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041C" w:rsidRDefault="00000000">
      <w:pPr>
        <w:pStyle w:val="Textoindependiente"/>
        <w:ind w:left="11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95826" cy="8686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826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41C" w:rsidRDefault="005A041C">
      <w:pPr>
        <w:pStyle w:val="Textoindependiente"/>
        <w:rPr>
          <w:sz w:val="23"/>
        </w:rPr>
      </w:pPr>
    </w:p>
    <w:p w:rsidR="005A041C" w:rsidRDefault="005A041C">
      <w:pPr>
        <w:pStyle w:val="Textoindependiente"/>
        <w:spacing w:before="53"/>
        <w:rPr>
          <w:sz w:val="23"/>
        </w:rPr>
      </w:pPr>
    </w:p>
    <w:p w:rsidR="005A041C" w:rsidRDefault="00000000">
      <w:pPr>
        <w:spacing w:before="1" w:line="288" w:lineRule="auto"/>
        <w:ind w:left="119"/>
        <w:jc w:val="center"/>
        <w:rPr>
          <w:b/>
          <w:sz w:val="23"/>
        </w:rPr>
      </w:pPr>
      <w:r>
        <w:rPr>
          <w:b/>
          <w:sz w:val="23"/>
        </w:rPr>
        <w:t>MODIFICA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LEY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Nº20.370,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GENERAL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EDUCACIÓN,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CON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EL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OBJETO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 INCORPORAR EL DEBER DE REQUERIR LA AUTORIZACIÓN EXPRESA DE PADRES Y APODERADOS PARA LA ASISTENCIA DE SUS HIJOS O PUPILOS A CLASES, CHARLAS, TALLERES Y ACTIVIDADES SOBRE SEXUALIDAD</w:t>
      </w:r>
    </w:p>
    <w:p w:rsidR="005A041C" w:rsidRDefault="005A041C">
      <w:pPr>
        <w:pStyle w:val="Textoindependiente"/>
        <w:rPr>
          <w:b/>
          <w:sz w:val="23"/>
        </w:rPr>
      </w:pPr>
    </w:p>
    <w:p w:rsidR="005A041C" w:rsidRDefault="005A041C">
      <w:pPr>
        <w:pStyle w:val="Textoindependiente"/>
        <w:spacing w:before="63"/>
        <w:rPr>
          <w:b/>
          <w:sz w:val="23"/>
        </w:rPr>
      </w:pPr>
    </w:p>
    <w:p w:rsidR="005A041C" w:rsidRDefault="00000000">
      <w:pPr>
        <w:pStyle w:val="Prrafodelista"/>
        <w:numPr>
          <w:ilvl w:val="0"/>
          <w:numId w:val="1"/>
        </w:numPr>
        <w:tabs>
          <w:tab w:val="left" w:pos="768"/>
        </w:tabs>
        <w:spacing w:before="1"/>
        <w:ind w:hanging="549"/>
        <w:rPr>
          <w:b/>
          <w:sz w:val="23"/>
        </w:rPr>
      </w:pPr>
      <w:r>
        <w:rPr>
          <w:b/>
          <w:spacing w:val="-2"/>
          <w:sz w:val="23"/>
        </w:rPr>
        <w:t>ANTECEDENTES</w:t>
      </w:r>
    </w:p>
    <w:p w:rsidR="005A041C" w:rsidRDefault="005A041C">
      <w:pPr>
        <w:pStyle w:val="Textoindependiente"/>
        <w:spacing w:before="229"/>
        <w:rPr>
          <w:b/>
          <w:sz w:val="23"/>
        </w:rPr>
      </w:pPr>
    </w:p>
    <w:p w:rsidR="005A041C" w:rsidRDefault="00000000">
      <w:pPr>
        <w:pStyle w:val="Textoindependiente"/>
        <w:spacing w:line="312" w:lineRule="auto"/>
        <w:ind w:left="219" w:right="100"/>
        <w:jc w:val="both"/>
      </w:pP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último</w:t>
      </w:r>
      <w:r>
        <w:rPr>
          <w:spacing w:val="-3"/>
        </w:rPr>
        <w:t xml:space="preserve"> </w:t>
      </w:r>
      <w:r>
        <w:t>tiempo,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jóvenes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fines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integral en el contexto de la enseñanza formal ha sido objeto de fuertes críticas provenientes de la opinión</w:t>
      </w:r>
      <w:r>
        <w:rPr>
          <w:spacing w:val="-2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representantes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sectores</w:t>
      </w:r>
      <w:r>
        <w:rPr>
          <w:spacing w:val="-2"/>
        </w:rPr>
        <w:t xml:space="preserve"> </w:t>
      </w:r>
      <w:r>
        <w:t>políticos,</w:t>
      </w:r>
      <w:r>
        <w:rPr>
          <w:spacing w:val="-2"/>
        </w:rPr>
        <w:t xml:space="preserve"> </w:t>
      </w:r>
      <w:r>
        <w:t>tras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difusión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casos donde menores han sido expuestos a contenido inadecuado para su edad.</w:t>
      </w:r>
    </w:p>
    <w:p w:rsidR="005A041C" w:rsidRDefault="005A041C">
      <w:pPr>
        <w:pStyle w:val="Textoindependiente"/>
        <w:spacing w:before="84"/>
      </w:pPr>
    </w:p>
    <w:p w:rsidR="005A041C" w:rsidRDefault="00000000">
      <w:pPr>
        <w:pStyle w:val="Textoindependiente"/>
        <w:spacing w:line="312" w:lineRule="auto"/>
        <w:ind w:left="219" w:right="100"/>
        <w:jc w:val="both"/>
      </w:pPr>
      <w:r>
        <w:t>En</w:t>
      </w:r>
      <w:r>
        <w:rPr>
          <w:spacing w:val="-6"/>
        </w:rPr>
        <w:t xml:space="preserve"> </w:t>
      </w:r>
      <w:r>
        <w:t>efecto,</w:t>
      </w:r>
      <w:r>
        <w:rPr>
          <w:spacing w:val="-6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polémicos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generó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taller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escolares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5º básico</w:t>
      </w:r>
      <w:r>
        <w:rPr>
          <w:spacing w:val="-14"/>
        </w:rPr>
        <w:t xml:space="preserve"> </w:t>
      </w:r>
      <w:r>
        <w:t>-entre</w:t>
      </w:r>
      <w:r>
        <w:rPr>
          <w:spacing w:val="-14"/>
        </w:rPr>
        <w:t xml:space="preserve"> </w:t>
      </w:r>
      <w:r>
        <w:t>9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años-</w:t>
      </w:r>
      <w:r>
        <w:rPr>
          <w:spacing w:val="-14"/>
        </w:rPr>
        <w:t xml:space="preserve"> </w:t>
      </w:r>
      <w:r>
        <w:t>realizado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Centro</w:t>
      </w:r>
      <w:r>
        <w:rPr>
          <w:spacing w:val="-14"/>
        </w:rPr>
        <w:t xml:space="preserve"> </w:t>
      </w:r>
      <w:r>
        <w:t>Comunitario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Salud</w:t>
      </w:r>
      <w:r>
        <w:rPr>
          <w:spacing w:val="-14"/>
        </w:rPr>
        <w:t xml:space="preserve"> </w:t>
      </w:r>
      <w:r>
        <w:t>Familiar (Cecosf)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Escuela</w:t>
      </w:r>
      <w:r>
        <w:rPr>
          <w:spacing w:val="-14"/>
        </w:rPr>
        <w:t xml:space="preserve"> </w:t>
      </w:r>
      <w:r>
        <w:t>Villa</w:t>
      </w:r>
      <w:r>
        <w:rPr>
          <w:spacing w:val="-14"/>
        </w:rPr>
        <w:t xml:space="preserve"> </w:t>
      </w:r>
      <w:r>
        <w:t>Centinela</w:t>
      </w:r>
      <w:r>
        <w:rPr>
          <w:spacing w:val="-14"/>
        </w:rPr>
        <w:t xml:space="preserve"> </w:t>
      </w:r>
      <w:r>
        <w:t>Sur,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Talcahuano,</w:t>
      </w:r>
      <w:r>
        <w:rPr>
          <w:spacing w:val="-14"/>
        </w:rPr>
        <w:t xml:space="preserve"> </w:t>
      </w:r>
      <w:r>
        <w:t>Región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Biobío,</w:t>
      </w:r>
      <w:r>
        <w:rPr>
          <w:spacing w:val="-14"/>
        </w:rPr>
        <w:t xml:space="preserve"> </w:t>
      </w:r>
      <w:r>
        <w:t>durante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mes de junio de 2023. Los padres denunciaron que se trató de un procedimiento de salud sexual respecto del cual no fueron informados previamente, y cuyas actividades incluyeron la exhibición de videos con contenido para adultos y otros actos indebidos como tocaciones íntimas, preguntas inadecuadas e instrucciones para que los menores se sacaran la ropa</w:t>
      </w:r>
      <w:r>
        <w:rPr>
          <w:vertAlign w:val="superscript"/>
        </w:rPr>
        <w:t>1</w:t>
      </w:r>
      <w:r>
        <w:t>.</w:t>
      </w:r>
    </w:p>
    <w:p w:rsidR="005A041C" w:rsidRDefault="005A041C">
      <w:pPr>
        <w:pStyle w:val="Textoindependiente"/>
        <w:spacing w:before="83"/>
      </w:pPr>
    </w:p>
    <w:p w:rsidR="005A041C" w:rsidRDefault="00000000">
      <w:pPr>
        <w:pStyle w:val="Textoindependiente"/>
        <w:spacing w:line="312" w:lineRule="auto"/>
        <w:ind w:left="219" w:right="100"/>
        <w:jc w:val="both"/>
      </w:pPr>
      <w:r>
        <w:t>Luego de darse a conocer este lamentable episodio, el repudio y la preocupación se extendieron de manera generalizada. Tanto así, que el municipio de Talcahuano abrió un sumario administrativo, las clases estuvieron suspendidas durante dos días, los apoderados protestaron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manifestar</w:t>
      </w:r>
      <w:r>
        <w:rPr>
          <w:spacing w:val="-8"/>
        </w:rPr>
        <w:t xml:space="preserve"> </w:t>
      </w:r>
      <w:r>
        <w:t>públicamente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molestia,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Fiscalía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Superintendencia</w:t>
      </w:r>
      <w:r>
        <w:rPr>
          <w:spacing w:val="-8"/>
        </w:rPr>
        <w:t xml:space="preserve"> </w:t>
      </w:r>
      <w:r>
        <w:t>del ramo</w:t>
      </w:r>
      <w:r>
        <w:rPr>
          <w:spacing w:val="-2"/>
        </w:rPr>
        <w:t xml:space="preserve"> </w:t>
      </w:r>
      <w:r>
        <w:t>anunciaron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inicio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investigaciones.</w:t>
      </w:r>
      <w:r>
        <w:rPr>
          <w:spacing w:val="-2"/>
        </w:rPr>
        <w:t xml:space="preserve"> </w:t>
      </w:r>
      <w:r>
        <w:t>Incluso,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ministro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época, Marco Antonio Ávila, declaró que los hechos eran constitutivos de delito</w:t>
      </w:r>
      <w:r>
        <w:rPr>
          <w:vertAlign w:val="superscript"/>
        </w:rPr>
        <w:t>2</w:t>
      </w:r>
      <w:r>
        <w:t>.</w:t>
      </w:r>
    </w:p>
    <w:p w:rsidR="005A041C" w:rsidRDefault="005A041C">
      <w:pPr>
        <w:pStyle w:val="Textoindependiente"/>
        <w:rPr>
          <w:sz w:val="20"/>
        </w:rPr>
      </w:pPr>
    </w:p>
    <w:p w:rsidR="005A041C" w:rsidRDefault="005A041C">
      <w:pPr>
        <w:pStyle w:val="Textoindependiente"/>
        <w:rPr>
          <w:sz w:val="20"/>
        </w:rPr>
      </w:pPr>
    </w:p>
    <w:p w:rsidR="005A041C" w:rsidRDefault="005A041C">
      <w:pPr>
        <w:pStyle w:val="Textoindependiente"/>
        <w:rPr>
          <w:sz w:val="20"/>
        </w:rPr>
      </w:pPr>
    </w:p>
    <w:p w:rsidR="005A041C" w:rsidRDefault="00000000">
      <w:pPr>
        <w:pStyle w:val="Textoindependiente"/>
        <w:spacing w:before="8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218354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D9F6A" id="Graphic 2" o:spid="_x0000_s1026" style="position:absolute;margin-left:84.95pt;margin-top:17.2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A041C" w:rsidRDefault="00000000">
      <w:pPr>
        <w:spacing w:before="131" w:line="244" w:lineRule="auto"/>
        <w:ind w:left="219" w:right="101"/>
        <w:rPr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z w:val="18"/>
        </w:rPr>
        <w:t xml:space="preserve"> </w:t>
      </w:r>
      <w:r>
        <w:rPr>
          <w:sz w:val="18"/>
        </w:rPr>
        <w:t xml:space="preserve">Ver: “Caso de Talcahuano afectó al mismo nivel escolar”. Diario El Mercurio. Cuerpo C7. Jueves 21 de marzo de 2024. </w:t>
      </w:r>
      <w:r>
        <w:rPr>
          <w:spacing w:val="-2"/>
          <w:sz w:val="18"/>
        </w:rPr>
        <w:t>https://digital.elmercurio.com/2024/03/21/C/OI4DE7UP#zoom=page-width</w:t>
      </w:r>
    </w:p>
    <w:p w:rsidR="005A041C" w:rsidRDefault="00000000">
      <w:pPr>
        <w:spacing w:before="16"/>
        <w:ind w:left="219"/>
        <w:rPr>
          <w:sz w:val="18"/>
        </w:rPr>
      </w:pPr>
      <w:r>
        <w:rPr>
          <w:rFonts w:ascii="Calibri"/>
          <w:w w:val="105"/>
          <w:sz w:val="18"/>
          <w:vertAlign w:val="superscript"/>
        </w:rPr>
        <w:t>2</w:t>
      </w:r>
      <w:r>
        <w:rPr>
          <w:rFonts w:ascii="Calibri"/>
          <w:spacing w:val="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Idem.</w:t>
      </w:r>
    </w:p>
    <w:p w:rsidR="005A041C" w:rsidRDefault="005A041C">
      <w:pPr>
        <w:rPr>
          <w:sz w:val="18"/>
        </w:rPr>
        <w:sectPr w:rsidR="005A041C" w:rsidSect="00810B92">
          <w:type w:val="continuous"/>
          <w:pgSz w:w="12240" w:h="15840"/>
          <w:pgMar w:top="1180" w:right="1600" w:bottom="280" w:left="1480" w:header="720" w:footer="720" w:gutter="0"/>
          <w:cols w:space="720"/>
        </w:sectPr>
      </w:pPr>
    </w:p>
    <w:p w:rsidR="005A041C" w:rsidRDefault="00000000">
      <w:pPr>
        <w:pStyle w:val="Textoindependiente"/>
        <w:spacing w:before="77" w:line="312" w:lineRule="auto"/>
        <w:ind w:left="219" w:right="100"/>
        <w:jc w:val="both"/>
        <w:rPr>
          <w:i/>
        </w:rPr>
      </w:pPr>
      <w:r>
        <w:lastRenderedPageBreak/>
        <w:t>En circunstancias similares, el pasado martes 19 de marzo, trascendió públicamente que alumnos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5º</w:t>
      </w:r>
      <w:r>
        <w:rPr>
          <w:spacing w:val="-3"/>
        </w:rPr>
        <w:t xml:space="preserve"> </w:t>
      </w:r>
      <w:r>
        <w:t>básico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Colegio</w:t>
      </w:r>
      <w:r>
        <w:rPr>
          <w:spacing w:val="-3"/>
        </w:rPr>
        <w:t xml:space="preserve"> </w:t>
      </w:r>
      <w:r>
        <w:t>Adolfo</w:t>
      </w:r>
      <w:r>
        <w:rPr>
          <w:spacing w:val="-3"/>
        </w:rPr>
        <w:t xml:space="preserve"> </w:t>
      </w:r>
      <w:r>
        <w:t>Beyzaga</w:t>
      </w:r>
      <w:r>
        <w:rPr>
          <w:spacing w:val="-3"/>
        </w:rPr>
        <w:t xml:space="preserve"> </w:t>
      </w:r>
      <w:r>
        <w:t>Ovando,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Arica,</w:t>
      </w:r>
      <w:r>
        <w:rPr>
          <w:spacing w:val="-3"/>
        </w:rPr>
        <w:t xml:space="preserve"> </w:t>
      </w:r>
      <w:r>
        <w:t>fueron</w:t>
      </w:r>
      <w:r>
        <w:rPr>
          <w:spacing w:val="-3"/>
        </w:rPr>
        <w:t xml:space="preserve"> </w:t>
      </w:r>
      <w:r>
        <w:t>sometidos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 cuestionario con preguntas explicitas indudablemente inapropiadas para niños en edad escolar, en el marco de una charla sobre “higiene y autocuidado” realizada por el Centro Comunitario</w:t>
      </w:r>
      <w:r>
        <w:rPr>
          <w:spacing w:val="-2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Prevención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Apoyo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Consejería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VIH/sida e ITS (Ciprac), dependiente de la Secretaria Regional Ministerial de Salud</w:t>
      </w:r>
      <w:r>
        <w:rPr>
          <w:i/>
        </w:rPr>
        <w:t>”</w:t>
      </w:r>
      <w:r>
        <w:rPr>
          <w:i/>
          <w:vertAlign w:val="superscript"/>
        </w:rPr>
        <w:t>3</w:t>
      </w:r>
      <w:r>
        <w:rPr>
          <w:i/>
        </w:rPr>
        <w:t>.</w:t>
      </w:r>
    </w:p>
    <w:p w:rsidR="005A041C" w:rsidRDefault="005A041C">
      <w:pPr>
        <w:pStyle w:val="Textoindependiente"/>
        <w:spacing w:before="82"/>
        <w:rPr>
          <w:i/>
        </w:rPr>
      </w:pPr>
    </w:p>
    <w:p w:rsidR="005A041C" w:rsidRDefault="00000000">
      <w:pPr>
        <w:pStyle w:val="Textoindependiente"/>
        <w:spacing w:line="312" w:lineRule="auto"/>
        <w:ind w:left="219" w:right="100"/>
        <w:jc w:val="both"/>
      </w:pPr>
      <w:r>
        <w:t>Al</w:t>
      </w:r>
      <w:r>
        <w:rPr>
          <w:spacing w:val="-8"/>
        </w:rPr>
        <w:t xml:space="preserve"> </w:t>
      </w:r>
      <w:r>
        <w:t>igual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ocurrió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Escuela</w:t>
      </w:r>
      <w:r>
        <w:rPr>
          <w:spacing w:val="-8"/>
        </w:rPr>
        <w:t xml:space="preserve"> </w:t>
      </w:r>
      <w:r>
        <w:t>Villa</w:t>
      </w:r>
      <w:r>
        <w:rPr>
          <w:spacing w:val="-8"/>
        </w:rPr>
        <w:t xml:space="preserve"> </w:t>
      </w:r>
      <w:r>
        <w:t>Centinela</w:t>
      </w:r>
      <w:r>
        <w:rPr>
          <w:spacing w:val="-8"/>
        </w:rPr>
        <w:t xml:space="preserve"> </w:t>
      </w:r>
      <w:r>
        <w:t>Sur,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padres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menores</w:t>
      </w:r>
      <w:r>
        <w:rPr>
          <w:spacing w:val="-8"/>
        </w:rPr>
        <w:t xml:space="preserve"> </w:t>
      </w:r>
      <w:r>
        <w:t>afectados denunciaron que la referida charla se realizó sin previo aviso, por lo que tampoco fueron consultados para determinar si autorizaban o no la participación de sus hijos</w:t>
      </w:r>
      <w:r>
        <w:rPr>
          <w:vertAlign w:val="superscript"/>
        </w:rPr>
        <w:t>4</w:t>
      </w:r>
      <w:r>
        <w:t xml:space="preserve">. Con posterioridad, el Ministerio de Salud declaró oficialmente que la actividad infringió sus protocolos al haberse detectado </w:t>
      </w:r>
      <w:r>
        <w:rPr>
          <w:i/>
        </w:rPr>
        <w:t>“presuntos incumplimientos de los lineamientos del Programa de Salud Integral de Adolescentes y Jóvenes”</w:t>
      </w:r>
      <w:r>
        <w:rPr>
          <w:i/>
          <w:vertAlign w:val="superscript"/>
        </w:rPr>
        <w:t>5</w:t>
      </w:r>
      <w:r>
        <w:rPr>
          <w:i/>
        </w:rPr>
        <w:t xml:space="preserve">, </w:t>
      </w:r>
      <w:r>
        <w:t>anunciando, además, un procedimiento disciplinario para indagar en los hechos y perseguir las responsabilidades asociadas a su ejecución.</w:t>
      </w:r>
    </w:p>
    <w:p w:rsidR="005A041C" w:rsidRDefault="005A041C">
      <w:pPr>
        <w:pStyle w:val="Textoindependiente"/>
        <w:spacing w:before="84"/>
      </w:pPr>
    </w:p>
    <w:p w:rsidR="005A041C" w:rsidRDefault="00000000">
      <w:pPr>
        <w:pStyle w:val="Textoindependiente"/>
        <w:spacing w:line="312" w:lineRule="auto"/>
        <w:ind w:left="219" w:right="100"/>
        <w:jc w:val="both"/>
      </w:pPr>
      <w:r>
        <w:t>A lo anterior, se suman una serie de reacciones que dan cuenta de la gravedad de esta situación,</w:t>
      </w:r>
      <w:r>
        <w:rPr>
          <w:spacing w:val="-13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ellas,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inicio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investigación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oficio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Fiscalía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Arica; la</w:t>
      </w:r>
      <w:r>
        <w:rPr>
          <w:spacing w:val="-9"/>
        </w:rPr>
        <w:t xml:space="preserve"> </w:t>
      </w:r>
      <w:r>
        <w:t>renuncia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Secretario</w:t>
      </w:r>
      <w:r>
        <w:rPr>
          <w:spacing w:val="-9"/>
        </w:rPr>
        <w:t xml:space="preserve"> </w:t>
      </w:r>
      <w:r>
        <w:t>Regional</w:t>
      </w:r>
      <w:r>
        <w:rPr>
          <w:spacing w:val="-9"/>
        </w:rPr>
        <w:t xml:space="preserve"> </w:t>
      </w:r>
      <w:r>
        <w:t>Ministerial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Salud,</w:t>
      </w:r>
      <w:r>
        <w:rPr>
          <w:spacing w:val="-9"/>
        </w:rPr>
        <w:t xml:space="preserve"> </w:t>
      </w:r>
      <w:r>
        <w:t>Leonardo</w:t>
      </w:r>
      <w:r>
        <w:rPr>
          <w:spacing w:val="-9"/>
        </w:rPr>
        <w:t xml:space="preserve"> </w:t>
      </w:r>
      <w:r>
        <w:t>Valenzuela,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petición</w:t>
      </w:r>
      <w:r>
        <w:rPr>
          <w:spacing w:val="-9"/>
        </w:rPr>
        <w:t xml:space="preserve"> </w:t>
      </w:r>
      <w:r>
        <w:t>de la</w:t>
      </w:r>
      <w:r>
        <w:rPr>
          <w:spacing w:val="-9"/>
        </w:rPr>
        <w:t xml:space="preserve"> </w:t>
      </w:r>
      <w:r>
        <w:t>ministra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rubro,</w:t>
      </w:r>
      <w:r>
        <w:rPr>
          <w:spacing w:val="-9"/>
        </w:rPr>
        <w:t xml:space="preserve"> </w:t>
      </w:r>
      <w:r>
        <w:t>Ximena</w:t>
      </w:r>
      <w:r>
        <w:rPr>
          <w:spacing w:val="-9"/>
        </w:rPr>
        <w:t xml:space="preserve"> </w:t>
      </w:r>
      <w:r>
        <w:t>Aguilera</w:t>
      </w:r>
      <w:r>
        <w:rPr>
          <w:vertAlign w:val="superscript"/>
        </w:rPr>
        <w:t>6</w:t>
      </w:r>
      <w:r>
        <w:t>;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indagatorias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Policía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Investigaciones;</w:t>
      </w:r>
      <w:r>
        <w:rPr>
          <w:spacing w:val="-9"/>
        </w:rPr>
        <w:t xml:space="preserve"> </w:t>
      </w:r>
      <w:r>
        <w:t>así como las acciones emprendidas por la Defensoría de la Niñez en orden a recabar mayores antecedentes sobre los alcances de la charla, los responsables y los criterios utilizados, a través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oficios</w:t>
      </w:r>
      <w:r>
        <w:rPr>
          <w:spacing w:val="-15"/>
        </w:rPr>
        <w:t xml:space="preserve"> </w:t>
      </w:r>
      <w:r>
        <w:t>remitidos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recinto</w:t>
      </w:r>
      <w:r>
        <w:rPr>
          <w:spacing w:val="-15"/>
        </w:rPr>
        <w:t xml:space="preserve"> </w:t>
      </w:r>
      <w:r>
        <w:t>educativo,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Superintendencia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Educación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Seremi de Salud.</w:t>
      </w:r>
      <w:r>
        <w:rPr>
          <w:vertAlign w:val="superscript"/>
        </w:rPr>
        <w:t>7</w:t>
      </w:r>
      <w:r>
        <w:t>.</w:t>
      </w:r>
    </w:p>
    <w:p w:rsidR="005A041C" w:rsidRDefault="005A041C">
      <w:pPr>
        <w:pStyle w:val="Textoindependiente"/>
        <w:spacing w:before="84"/>
      </w:pPr>
    </w:p>
    <w:p w:rsidR="005A041C" w:rsidRDefault="00000000">
      <w:pPr>
        <w:pStyle w:val="Textoindependiente"/>
        <w:spacing w:before="1" w:line="312" w:lineRule="auto"/>
        <w:ind w:left="219" w:right="100"/>
        <w:jc w:val="both"/>
      </w:pPr>
      <w:r>
        <w:t>Como se aprecia, en ambos casos, la participación y asistencia de los escolares se concretó sin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consentimiento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padres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apoderados,</w:t>
      </w:r>
      <w:r>
        <w:rPr>
          <w:spacing w:val="-7"/>
        </w:rPr>
        <w:t xml:space="preserve"> </w:t>
      </w:r>
      <w:r>
        <w:t>quienes,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tomar</w:t>
      </w:r>
      <w:r>
        <w:rPr>
          <w:spacing w:val="-7"/>
        </w:rPr>
        <w:t xml:space="preserve"> </w:t>
      </w:r>
      <w:r>
        <w:t>conocimiento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ocurrido a partir del relato de los mismos alumnos, expresaron su malestar por el hecho de no haber sido</w:t>
      </w:r>
      <w:r>
        <w:rPr>
          <w:spacing w:val="-5"/>
        </w:rPr>
        <w:t xml:space="preserve"> </w:t>
      </w:r>
      <w:r>
        <w:t>consultados</w:t>
      </w:r>
      <w:r>
        <w:rPr>
          <w:spacing w:val="-3"/>
        </w:rPr>
        <w:t xml:space="preserve"> </w:t>
      </w:r>
      <w:r>
        <w:t>previamente,</w:t>
      </w:r>
      <w:r>
        <w:rPr>
          <w:spacing w:val="-3"/>
        </w:rPr>
        <w:t xml:space="preserve"> </w:t>
      </w:r>
      <w:r>
        <w:t>encontrándose</w:t>
      </w:r>
      <w:r>
        <w:rPr>
          <w:spacing w:val="-3"/>
        </w:rPr>
        <w:t xml:space="preserve"> </w:t>
      </w:r>
      <w:r>
        <w:t>sumamente</w:t>
      </w:r>
      <w:r>
        <w:rPr>
          <w:spacing w:val="-3"/>
        </w:rPr>
        <w:t xml:space="preserve"> </w:t>
      </w:r>
      <w:r>
        <w:t>preocupados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afectación</w:t>
      </w:r>
      <w:r>
        <w:rPr>
          <w:spacing w:val="-3"/>
        </w:rPr>
        <w:t xml:space="preserve"> </w:t>
      </w:r>
      <w:r>
        <w:rPr>
          <w:spacing w:val="-5"/>
        </w:rPr>
        <w:t>que</w:t>
      </w:r>
    </w:p>
    <w:p w:rsidR="005A041C" w:rsidRDefault="005A041C">
      <w:pPr>
        <w:pStyle w:val="Textoindependiente"/>
        <w:rPr>
          <w:sz w:val="20"/>
        </w:rPr>
      </w:pPr>
    </w:p>
    <w:p w:rsidR="005A041C" w:rsidRDefault="00000000">
      <w:pPr>
        <w:pStyle w:val="Textoindependiente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255322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4B837" id="Graphic 3" o:spid="_x0000_s1026" style="position:absolute;margin-left:84.95pt;margin-top:20.1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A041C" w:rsidRDefault="00000000">
      <w:pPr>
        <w:spacing w:before="131" w:line="244" w:lineRule="auto"/>
        <w:ind w:left="219" w:right="101"/>
        <w:rPr>
          <w:sz w:val="18"/>
        </w:rPr>
      </w:pPr>
      <w:r>
        <w:rPr>
          <w:rFonts w:ascii="Calibri" w:hAnsi="Calibri"/>
          <w:sz w:val="18"/>
          <w:vertAlign w:val="superscript"/>
        </w:rPr>
        <w:t>3</w:t>
      </w:r>
      <w:r>
        <w:rPr>
          <w:rFonts w:ascii="Calibri" w:hAnsi="Calibri"/>
          <w:sz w:val="18"/>
        </w:rPr>
        <w:t xml:space="preserve"> </w:t>
      </w:r>
      <w:r>
        <w:rPr>
          <w:sz w:val="18"/>
        </w:rPr>
        <w:t>“Cuestionario sexual a niños de 5º básico causa repudio de padres y reflota críticas a autoridades”. Diario El Mercurio. Cuerpo C7. Jueves 21 de marzo de 2024. https://digital.elmercurio.com/2024/03/21/C/OI4DE7UP#zoom=page-width</w:t>
      </w:r>
    </w:p>
    <w:p w:rsidR="005A041C" w:rsidRDefault="00000000">
      <w:pPr>
        <w:spacing w:line="236" w:lineRule="exact"/>
        <w:ind w:left="219"/>
        <w:rPr>
          <w:rFonts w:ascii="Calibri"/>
          <w:sz w:val="18"/>
        </w:rPr>
      </w:pPr>
      <w:r>
        <w:rPr>
          <w:rFonts w:ascii="Calibri"/>
          <w:position w:val="7"/>
          <w:sz w:val="13"/>
        </w:rPr>
        <w:t>4</w:t>
      </w:r>
      <w:r>
        <w:rPr>
          <w:rFonts w:ascii="Calibri"/>
          <w:spacing w:val="60"/>
          <w:position w:val="7"/>
          <w:sz w:val="13"/>
        </w:rPr>
        <w:t xml:space="preserve"> </w:t>
      </w:r>
      <w:r>
        <w:rPr>
          <w:rFonts w:ascii="Calibri"/>
          <w:spacing w:val="-2"/>
          <w:sz w:val="18"/>
        </w:rPr>
        <w:t>Idem.</w:t>
      </w:r>
    </w:p>
    <w:p w:rsidR="005A041C" w:rsidRDefault="00000000">
      <w:pPr>
        <w:spacing w:before="25"/>
        <w:ind w:left="219"/>
        <w:rPr>
          <w:sz w:val="18"/>
        </w:rPr>
      </w:pPr>
      <w:r>
        <w:rPr>
          <w:rFonts w:ascii="Calibri"/>
          <w:w w:val="105"/>
          <w:sz w:val="18"/>
          <w:vertAlign w:val="superscript"/>
        </w:rPr>
        <w:t>5</w:t>
      </w:r>
      <w:r>
        <w:rPr>
          <w:rFonts w:ascii="Calibri"/>
          <w:spacing w:val="49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Idem.</w:t>
      </w:r>
    </w:p>
    <w:p w:rsidR="005A041C" w:rsidRDefault="00000000">
      <w:pPr>
        <w:tabs>
          <w:tab w:val="left" w:pos="533"/>
          <w:tab w:val="left" w:pos="1101"/>
        </w:tabs>
        <w:spacing w:before="25" w:line="244" w:lineRule="auto"/>
        <w:ind w:left="219" w:right="100"/>
        <w:rPr>
          <w:sz w:val="18"/>
        </w:rPr>
      </w:pPr>
      <w:r>
        <w:rPr>
          <w:rFonts w:ascii="Calibri"/>
          <w:spacing w:val="-10"/>
          <w:sz w:val="18"/>
          <w:vertAlign w:val="superscript"/>
        </w:rPr>
        <w:t>6</w:t>
      </w:r>
      <w:r>
        <w:rPr>
          <w:rFonts w:ascii="Calibri"/>
          <w:sz w:val="18"/>
        </w:rPr>
        <w:tab/>
      </w:r>
      <w:r>
        <w:rPr>
          <w:spacing w:val="-4"/>
          <w:sz w:val="18"/>
        </w:rPr>
        <w:t>Ver:</w:t>
      </w:r>
      <w:r>
        <w:rPr>
          <w:sz w:val="18"/>
        </w:rPr>
        <w:tab/>
      </w:r>
      <w:r>
        <w:rPr>
          <w:spacing w:val="-2"/>
          <w:sz w:val="18"/>
        </w:rPr>
        <w:t>https://</w:t>
      </w:r>
      <w:hyperlink r:id="rId6">
        <w:r>
          <w:rPr>
            <w:spacing w:val="-2"/>
            <w:sz w:val="18"/>
          </w:rPr>
          <w:t>www.latercera.com/nacional/noticia/fiscalia-de-arica-abre-de-oficio-investigacion-por-charla-explicita-</w:t>
        </w:r>
      </w:hyperlink>
      <w:r>
        <w:rPr>
          <w:spacing w:val="-2"/>
          <w:sz w:val="18"/>
        </w:rPr>
        <w:t xml:space="preserve"> sobre-sexualidad-a-estudiantes-de-5-basico/R2GA2HRF4RC4BAZOZS3UGLFIEU/</w:t>
      </w:r>
    </w:p>
    <w:p w:rsidR="005A041C" w:rsidRDefault="00000000">
      <w:pPr>
        <w:spacing w:before="16" w:line="244" w:lineRule="auto"/>
        <w:ind w:left="219" w:right="101"/>
        <w:rPr>
          <w:sz w:val="18"/>
        </w:rPr>
      </w:pPr>
      <w:r>
        <w:rPr>
          <w:rFonts w:ascii="Calibri" w:hAnsi="Calibri"/>
          <w:sz w:val="18"/>
          <w:vertAlign w:val="superscript"/>
        </w:rPr>
        <w:t>7</w:t>
      </w:r>
      <w:r>
        <w:rPr>
          <w:rFonts w:ascii="Calibri" w:hAnsi="Calibri"/>
          <w:sz w:val="18"/>
        </w:rPr>
        <w:t xml:space="preserve"> </w:t>
      </w:r>
      <w:r>
        <w:rPr>
          <w:sz w:val="18"/>
        </w:rPr>
        <w:t>Citado en: “Cuestionario sexual a niños de 5º básico causa repudio de padres y reflota críticas a autoridades”. Diario El Mercurio.</w:t>
      </w:r>
      <w:r>
        <w:rPr>
          <w:spacing w:val="-3"/>
          <w:sz w:val="18"/>
        </w:rPr>
        <w:t xml:space="preserve"> </w:t>
      </w:r>
      <w:r>
        <w:rPr>
          <w:sz w:val="18"/>
        </w:rPr>
        <w:t>Cuerpo</w:t>
      </w:r>
      <w:r>
        <w:rPr>
          <w:spacing w:val="-4"/>
          <w:sz w:val="18"/>
        </w:rPr>
        <w:t xml:space="preserve"> </w:t>
      </w:r>
      <w:r>
        <w:rPr>
          <w:sz w:val="18"/>
        </w:rPr>
        <w:t>C7.</w:t>
      </w:r>
      <w:r>
        <w:rPr>
          <w:spacing w:val="-3"/>
          <w:sz w:val="18"/>
        </w:rPr>
        <w:t xml:space="preserve"> </w:t>
      </w:r>
      <w:r>
        <w:rPr>
          <w:sz w:val="18"/>
        </w:rPr>
        <w:t>Jueves</w:t>
      </w:r>
      <w:r>
        <w:rPr>
          <w:spacing w:val="-3"/>
          <w:sz w:val="18"/>
        </w:rPr>
        <w:t xml:space="preserve"> </w:t>
      </w:r>
      <w:r>
        <w:rPr>
          <w:sz w:val="18"/>
        </w:rPr>
        <w:t>21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marzo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2024.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https://digital.elmercurio.com/2024/03/21/C/OI4DE7UP#zoom=page-</w:t>
      </w:r>
    </w:p>
    <w:p w:rsidR="005A041C" w:rsidRDefault="005A041C">
      <w:pPr>
        <w:spacing w:line="244" w:lineRule="auto"/>
        <w:rPr>
          <w:sz w:val="18"/>
        </w:rPr>
        <w:sectPr w:rsidR="005A041C" w:rsidSect="00810B92">
          <w:pgSz w:w="12240" w:h="15840"/>
          <w:pgMar w:top="1340" w:right="1600" w:bottom="280" w:left="1480" w:header="720" w:footer="720" w:gutter="0"/>
          <w:cols w:space="720"/>
        </w:sectPr>
      </w:pPr>
    </w:p>
    <w:p w:rsidR="005A041C" w:rsidRDefault="00000000">
      <w:pPr>
        <w:pStyle w:val="Textoindependiente"/>
        <w:spacing w:before="77" w:line="312" w:lineRule="auto"/>
        <w:ind w:left="219" w:right="100"/>
        <w:jc w:val="both"/>
      </w:pPr>
      <w:r>
        <w:lastRenderedPageBreak/>
        <w:t>sus hijos han sufrido luego de haber sido sometidos a contenido inapropiado para su edad y por el impacto negativo que esto podría provocar en su integridad y bienestar.</w:t>
      </w:r>
    </w:p>
    <w:p w:rsidR="005A041C" w:rsidRDefault="005A041C">
      <w:pPr>
        <w:pStyle w:val="Textoindependiente"/>
        <w:spacing w:before="82"/>
      </w:pPr>
    </w:p>
    <w:p w:rsidR="005A041C" w:rsidRDefault="00000000">
      <w:pPr>
        <w:pStyle w:val="Textoindependiente"/>
        <w:spacing w:line="312" w:lineRule="auto"/>
        <w:ind w:left="219" w:right="100"/>
        <w:jc w:val="both"/>
      </w:pPr>
      <w:r>
        <w:t>En tal contexto, y ante la legitima duda respecto de los alcances que pudieran llegar a tener ciertas</w:t>
      </w:r>
      <w:r>
        <w:rPr>
          <w:spacing w:val="-2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realizadas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interior</w:t>
      </w:r>
      <w:r>
        <w:rPr>
          <w:spacing w:val="-2"/>
        </w:rPr>
        <w:t xml:space="preserve"> </w:t>
      </w:r>
      <w:r>
        <w:t>de recintos educacionales, se detecta la necesidad de establecer el deber de informar previamente sobre la realización de dichas instancias a padres y apoderados, y requerir su autorización para la asistencia y participación de los menores, en virtud del derecho preferente de los progenitores a educar a sus hijos según los proyectos de vida y las convicciones que estimen más convenientes para su formación.</w:t>
      </w:r>
    </w:p>
    <w:p w:rsidR="005A041C" w:rsidRDefault="005A041C">
      <w:pPr>
        <w:pStyle w:val="Textoindependiente"/>
      </w:pPr>
    </w:p>
    <w:p w:rsidR="005A041C" w:rsidRDefault="005A041C">
      <w:pPr>
        <w:pStyle w:val="Textoindependiente"/>
        <w:spacing w:before="167"/>
      </w:pPr>
    </w:p>
    <w:p w:rsidR="005A041C" w:rsidRDefault="00000000">
      <w:pPr>
        <w:pStyle w:val="Prrafodelista"/>
        <w:numPr>
          <w:ilvl w:val="0"/>
          <w:numId w:val="1"/>
        </w:numPr>
        <w:tabs>
          <w:tab w:val="left" w:pos="858"/>
        </w:tabs>
        <w:ind w:left="858" w:hanging="639"/>
        <w:rPr>
          <w:b/>
          <w:sz w:val="23"/>
        </w:rPr>
      </w:pPr>
      <w:r>
        <w:rPr>
          <w:b/>
          <w:sz w:val="23"/>
        </w:rPr>
        <w:t>OBJETIVO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DEL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PROYECTO</w:t>
      </w:r>
    </w:p>
    <w:p w:rsidR="005A041C" w:rsidRDefault="005A041C">
      <w:pPr>
        <w:pStyle w:val="Textoindependiente"/>
        <w:spacing w:before="176"/>
        <w:rPr>
          <w:b/>
          <w:sz w:val="23"/>
        </w:rPr>
      </w:pPr>
    </w:p>
    <w:p w:rsidR="005A041C" w:rsidRDefault="00000000">
      <w:pPr>
        <w:pStyle w:val="Textoindependiente"/>
        <w:spacing w:before="1" w:line="312" w:lineRule="auto"/>
        <w:ind w:left="219" w:right="100"/>
        <w:jc w:val="both"/>
      </w:pPr>
      <w:r>
        <w:t>Este proyecto tiene por finalidad establecer el deber de requerir la autorización expresa de padres y apoderados para la asistencia de sus hijos o pupilos a clases, charlas, talleres y actividades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sexualidad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desarrollen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interior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establecimientos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 básica y media.</w:t>
      </w:r>
    </w:p>
    <w:p w:rsidR="005A041C" w:rsidRDefault="005A041C">
      <w:pPr>
        <w:pStyle w:val="Textoindependiente"/>
      </w:pPr>
    </w:p>
    <w:p w:rsidR="005A041C" w:rsidRDefault="005A041C">
      <w:pPr>
        <w:pStyle w:val="Textoindependiente"/>
        <w:spacing w:before="163"/>
      </w:pPr>
    </w:p>
    <w:p w:rsidR="005A041C" w:rsidRDefault="00000000">
      <w:pPr>
        <w:pStyle w:val="Prrafodelista"/>
        <w:numPr>
          <w:ilvl w:val="0"/>
          <w:numId w:val="1"/>
        </w:numPr>
        <w:tabs>
          <w:tab w:val="left" w:pos="947"/>
        </w:tabs>
        <w:ind w:left="947" w:hanging="728"/>
        <w:rPr>
          <w:b/>
          <w:sz w:val="23"/>
        </w:rPr>
      </w:pPr>
      <w:r>
        <w:rPr>
          <w:b/>
          <w:sz w:val="23"/>
        </w:rPr>
        <w:t>PROYECTO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5"/>
          <w:sz w:val="23"/>
        </w:rPr>
        <w:t xml:space="preserve"> LEY</w:t>
      </w:r>
    </w:p>
    <w:p w:rsidR="005A041C" w:rsidRDefault="005A041C">
      <w:pPr>
        <w:pStyle w:val="Textoindependiente"/>
        <w:spacing w:before="172"/>
        <w:rPr>
          <w:b/>
          <w:sz w:val="23"/>
        </w:rPr>
      </w:pPr>
    </w:p>
    <w:p w:rsidR="005A041C" w:rsidRDefault="00000000">
      <w:pPr>
        <w:pStyle w:val="Textoindependiente"/>
        <w:spacing w:line="312" w:lineRule="auto"/>
        <w:ind w:left="219" w:right="100"/>
        <w:jc w:val="both"/>
      </w:pPr>
      <w:r>
        <w:rPr>
          <w:b/>
        </w:rPr>
        <w:t>Artículo</w:t>
      </w:r>
      <w:r>
        <w:rPr>
          <w:b/>
          <w:spacing w:val="-9"/>
        </w:rPr>
        <w:t xml:space="preserve"> </w:t>
      </w:r>
      <w:r>
        <w:rPr>
          <w:b/>
        </w:rPr>
        <w:t>Único:</w:t>
      </w:r>
      <w:r>
        <w:rPr>
          <w:b/>
          <w:spacing w:val="-9"/>
        </w:rPr>
        <w:t xml:space="preserve"> </w:t>
      </w:r>
      <w:r>
        <w:t>Incorpórase,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fuerza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N°2,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2009,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Ministerio</w:t>
      </w:r>
      <w:r>
        <w:rPr>
          <w:spacing w:val="-9"/>
        </w:rPr>
        <w:t xml:space="preserve"> </w:t>
      </w:r>
      <w:r>
        <w:t>de Educación,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fija</w:t>
      </w:r>
      <w:r>
        <w:rPr>
          <w:spacing w:val="-3"/>
        </w:rPr>
        <w:t xml:space="preserve"> </w:t>
      </w:r>
      <w:r>
        <w:t>texto</w:t>
      </w:r>
      <w:r>
        <w:rPr>
          <w:spacing w:val="-3"/>
        </w:rPr>
        <w:t xml:space="preserve"> </w:t>
      </w:r>
      <w:r>
        <w:t>refundido,</w:t>
      </w:r>
      <w:r>
        <w:rPr>
          <w:spacing w:val="-3"/>
        </w:rPr>
        <w:t xml:space="preserve"> </w:t>
      </w:r>
      <w:r>
        <w:t>coordinado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sistematizado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20.370,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 normas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derogadas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fuerza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2005,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bis,</w:t>
      </w:r>
      <w:r>
        <w:rPr>
          <w:spacing w:val="-2"/>
        </w:rPr>
        <w:t xml:space="preserve"> </w:t>
      </w:r>
      <w:r>
        <w:t>nuevo, del siguiente tenor:</w:t>
      </w:r>
    </w:p>
    <w:p w:rsidR="005A041C" w:rsidRDefault="005A041C">
      <w:pPr>
        <w:pStyle w:val="Textoindependiente"/>
        <w:spacing w:before="84"/>
      </w:pPr>
    </w:p>
    <w:p w:rsidR="005A041C" w:rsidRDefault="00000000">
      <w:pPr>
        <w:spacing w:line="312" w:lineRule="auto"/>
        <w:ind w:left="219" w:right="100"/>
        <w:jc w:val="both"/>
        <w:rPr>
          <w:i/>
          <w:sz w:val="24"/>
        </w:rPr>
      </w:pPr>
      <w:r>
        <w:rPr>
          <w:i/>
          <w:sz w:val="24"/>
        </w:rPr>
        <w:t>“Los establecimientos de educación básica y media deberán dar aviso por escrito con, a lo menos, dos días de anticipación, a padres y apoderados, cuando pretendan realizar clases, charlas,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talleres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otras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actividades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sexualidad,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comunicando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detalle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objetivos; los contenidos a impartir; los nombres y formación profesional y/o académica de quienes estarán a cargo de la realización de dichas instancias y si éstos forman parte del personal interno o externo al respectivo recinto educativo, con indicación del organismo que representan, según corresponda.</w:t>
      </w:r>
    </w:p>
    <w:p w:rsidR="005A041C" w:rsidRDefault="005A041C">
      <w:pPr>
        <w:spacing w:line="312" w:lineRule="auto"/>
        <w:jc w:val="both"/>
        <w:rPr>
          <w:sz w:val="24"/>
        </w:rPr>
        <w:sectPr w:rsidR="005A041C" w:rsidSect="00810B92">
          <w:pgSz w:w="12240" w:h="15840"/>
          <w:pgMar w:top="1340" w:right="1600" w:bottom="280" w:left="1480" w:header="720" w:footer="720" w:gutter="0"/>
          <w:cols w:space="720"/>
        </w:sectPr>
      </w:pPr>
    </w:p>
    <w:p w:rsidR="005A041C" w:rsidRDefault="00000000">
      <w:pPr>
        <w:spacing w:before="77" w:line="312" w:lineRule="auto"/>
        <w:ind w:left="219" w:right="100"/>
        <w:jc w:val="both"/>
        <w:rPr>
          <w:i/>
          <w:sz w:val="24"/>
        </w:rPr>
      </w:pPr>
      <w:r>
        <w:rPr>
          <w:i/>
          <w:sz w:val="24"/>
        </w:rPr>
        <w:t>En todo caso, la asistencia y participación de los estudiantes requerirá de la autorización expresa de padres y apoderados, quienes podrán eximir a sus hijos o pupilos de clases, charlas, talleres u otras actividades sobre sexualidad, sin necesidad de señalar los motivos que justificaren su decisión.</w:t>
      </w:r>
    </w:p>
    <w:p w:rsidR="005A041C" w:rsidRDefault="005A041C">
      <w:pPr>
        <w:pStyle w:val="Textoindependiente"/>
        <w:spacing w:before="84"/>
        <w:rPr>
          <w:i/>
        </w:rPr>
      </w:pPr>
    </w:p>
    <w:p w:rsidR="005A041C" w:rsidRDefault="00000000">
      <w:pPr>
        <w:spacing w:line="312" w:lineRule="auto"/>
        <w:ind w:left="219" w:right="100"/>
        <w:jc w:val="both"/>
        <w:rPr>
          <w:i/>
          <w:sz w:val="24"/>
        </w:rPr>
      </w:pPr>
      <w:r>
        <w:rPr>
          <w:i/>
          <w:sz w:val="24"/>
        </w:rPr>
        <w:t>Del mismo modo, los padres y apoderados podrán manifestar por escrito, al momento de concretar la matrícula, si desean eximir o no a sus hijos o pupilos, de las actividades a que hace referencia este artículo.”.</w:t>
      </w:r>
    </w:p>
    <w:sectPr w:rsidR="005A041C">
      <w:pgSz w:w="12240" w:h="15840"/>
      <w:pgMar w:top="1340" w:right="16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1410C"/>
    <w:multiLevelType w:val="hybridMultilevel"/>
    <w:tmpl w:val="6CD22FFC"/>
    <w:lvl w:ilvl="0" w:tplc="40FC74A8">
      <w:start w:val="1"/>
      <w:numFmt w:val="upperRoman"/>
      <w:lvlText w:val="%1."/>
      <w:lvlJc w:val="left"/>
      <w:pPr>
        <w:ind w:left="768" w:hanging="5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es-ES" w:eastAsia="en-US" w:bidi="ar-SA"/>
      </w:rPr>
    </w:lvl>
    <w:lvl w:ilvl="1" w:tplc="D15EBF84">
      <w:numFmt w:val="bullet"/>
      <w:lvlText w:val="•"/>
      <w:lvlJc w:val="left"/>
      <w:pPr>
        <w:ind w:left="1600" w:hanging="550"/>
      </w:pPr>
      <w:rPr>
        <w:rFonts w:hint="default"/>
        <w:lang w:val="es-ES" w:eastAsia="en-US" w:bidi="ar-SA"/>
      </w:rPr>
    </w:lvl>
    <w:lvl w:ilvl="2" w:tplc="B25E35C8">
      <w:numFmt w:val="bullet"/>
      <w:lvlText w:val="•"/>
      <w:lvlJc w:val="left"/>
      <w:pPr>
        <w:ind w:left="2440" w:hanging="550"/>
      </w:pPr>
      <w:rPr>
        <w:rFonts w:hint="default"/>
        <w:lang w:val="es-ES" w:eastAsia="en-US" w:bidi="ar-SA"/>
      </w:rPr>
    </w:lvl>
    <w:lvl w:ilvl="3" w:tplc="A1920340">
      <w:numFmt w:val="bullet"/>
      <w:lvlText w:val="•"/>
      <w:lvlJc w:val="left"/>
      <w:pPr>
        <w:ind w:left="3280" w:hanging="550"/>
      </w:pPr>
      <w:rPr>
        <w:rFonts w:hint="default"/>
        <w:lang w:val="es-ES" w:eastAsia="en-US" w:bidi="ar-SA"/>
      </w:rPr>
    </w:lvl>
    <w:lvl w:ilvl="4" w:tplc="0DF4853C">
      <w:numFmt w:val="bullet"/>
      <w:lvlText w:val="•"/>
      <w:lvlJc w:val="left"/>
      <w:pPr>
        <w:ind w:left="4120" w:hanging="550"/>
      </w:pPr>
      <w:rPr>
        <w:rFonts w:hint="default"/>
        <w:lang w:val="es-ES" w:eastAsia="en-US" w:bidi="ar-SA"/>
      </w:rPr>
    </w:lvl>
    <w:lvl w:ilvl="5" w:tplc="B9C43164">
      <w:numFmt w:val="bullet"/>
      <w:lvlText w:val="•"/>
      <w:lvlJc w:val="left"/>
      <w:pPr>
        <w:ind w:left="4960" w:hanging="550"/>
      </w:pPr>
      <w:rPr>
        <w:rFonts w:hint="default"/>
        <w:lang w:val="es-ES" w:eastAsia="en-US" w:bidi="ar-SA"/>
      </w:rPr>
    </w:lvl>
    <w:lvl w:ilvl="6" w:tplc="32E60386">
      <w:numFmt w:val="bullet"/>
      <w:lvlText w:val="•"/>
      <w:lvlJc w:val="left"/>
      <w:pPr>
        <w:ind w:left="5800" w:hanging="550"/>
      </w:pPr>
      <w:rPr>
        <w:rFonts w:hint="default"/>
        <w:lang w:val="es-ES" w:eastAsia="en-US" w:bidi="ar-SA"/>
      </w:rPr>
    </w:lvl>
    <w:lvl w:ilvl="7" w:tplc="8996A5D2">
      <w:numFmt w:val="bullet"/>
      <w:lvlText w:val="•"/>
      <w:lvlJc w:val="left"/>
      <w:pPr>
        <w:ind w:left="6640" w:hanging="550"/>
      </w:pPr>
      <w:rPr>
        <w:rFonts w:hint="default"/>
        <w:lang w:val="es-ES" w:eastAsia="en-US" w:bidi="ar-SA"/>
      </w:rPr>
    </w:lvl>
    <w:lvl w:ilvl="8" w:tplc="F260EDBE">
      <w:numFmt w:val="bullet"/>
      <w:lvlText w:val="•"/>
      <w:lvlJc w:val="left"/>
      <w:pPr>
        <w:ind w:left="7480" w:hanging="550"/>
      </w:pPr>
      <w:rPr>
        <w:rFonts w:hint="default"/>
        <w:lang w:val="es-ES" w:eastAsia="en-US" w:bidi="ar-SA"/>
      </w:rPr>
    </w:lvl>
  </w:abstractNum>
  <w:num w:numId="1" w16cid:durableId="159732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1C"/>
    <w:rsid w:val="00565759"/>
    <w:rsid w:val="005A041C"/>
    <w:rsid w:val="0081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1D310-7FD2-47AA-A41D-8AEAC32F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68" w:hanging="7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ercera.com/nacional/noticia/fiscalia-de-arica-abre-de-oficio-investigacion-por-charla-explicita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2024-04-16T16:42:00Z</dcterms:created>
  <dcterms:modified xsi:type="dcterms:W3CDTF">2024-04-23T15:34:00Z</dcterms:modified>
</cp:coreProperties>
</file>