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06FD" w:rsidRDefault="00000000">
      <w:pPr>
        <w:pStyle w:val="Textoindependiente"/>
        <w:ind w:left="3649"/>
        <w:rPr>
          <w:rFonts w:ascii="Times New Roman"/>
          <w:sz w:val="20"/>
        </w:rPr>
      </w:pPr>
      <w:r>
        <w:rPr>
          <w:rFonts w:ascii="Times New Roman"/>
          <w:noProof/>
          <w:sz w:val="20"/>
        </w:rPr>
        <w:drawing>
          <wp:inline distT="0" distB="0" distL="0" distR="0">
            <wp:extent cx="1084357" cy="1049274"/>
            <wp:effectExtent l="0" t="0" r="0" b="0"/>
            <wp:docPr id="2" name="Image 2" descr="Diputadas y diputados: el remozado logo de la Cámar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iputadas y diputados: el remozado logo de la Cámara Baja"/>
                    <pic:cNvPicPr/>
                  </pic:nvPicPr>
                  <pic:blipFill>
                    <a:blip r:embed="rId7" cstate="print"/>
                    <a:stretch>
                      <a:fillRect/>
                    </a:stretch>
                  </pic:blipFill>
                  <pic:spPr>
                    <a:xfrm>
                      <a:off x="0" y="0"/>
                      <a:ext cx="1084357" cy="1049274"/>
                    </a:xfrm>
                    <a:prstGeom prst="rect">
                      <a:avLst/>
                    </a:prstGeom>
                  </pic:spPr>
                </pic:pic>
              </a:graphicData>
            </a:graphic>
          </wp:inline>
        </w:drawing>
      </w:r>
    </w:p>
    <w:p w:rsidR="006006FD" w:rsidRDefault="00000000">
      <w:pPr>
        <w:pStyle w:val="Ttulo1"/>
        <w:spacing w:before="169" w:line="360" w:lineRule="auto"/>
        <w:ind w:left="1273" w:hanging="840"/>
      </w:pPr>
      <w:r>
        <w:t>CREA</w:t>
      </w:r>
      <w:r>
        <w:rPr>
          <w:spacing w:val="-6"/>
        </w:rPr>
        <w:t xml:space="preserve"> </w:t>
      </w:r>
      <w:r>
        <w:t>NUEVAS</w:t>
      </w:r>
      <w:r>
        <w:rPr>
          <w:spacing w:val="-6"/>
        </w:rPr>
        <w:t xml:space="preserve"> </w:t>
      </w:r>
      <w:r>
        <w:t>HERRAMIENTAS</w:t>
      </w:r>
      <w:r>
        <w:rPr>
          <w:spacing w:val="-6"/>
        </w:rPr>
        <w:t xml:space="preserve"> </w:t>
      </w:r>
      <w:r>
        <w:t>PARA</w:t>
      </w:r>
      <w:r>
        <w:rPr>
          <w:spacing w:val="-6"/>
        </w:rPr>
        <w:t xml:space="preserve"> </w:t>
      </w:r>
      <w:r>
        <w:t>LA</w:t>
      </w:r>
      <w:r>
        <w:rPr>
          <w:spacing w:val="-6"/>
        </w:rPr>
        <w:t xml:space="preserve"> </w:t>
      </w:r>
      <w:r>
        <w:t>PERSECUCIÓN</w:t>
      </w:r>
      <w:r>
        <w:rPr>
          <w:spacing w:val="-7"/>
        </w:rPr>
        <w:t xml:space="preserve"> </w:t>
      </w:r>
      <w:r>
        <w:t>PENAL</w:t>
      </w:r>
      <w:r>
        <w:rPr>
          <w:spacing w:val="-5"/>
        </w:rPr>
        <w:t xml:space="preserve"> </w:t>
      </w:r>
      <w:r>
        <w:t>DE DELITOS SEXUALES COMETIDOS CONTRA MENORES</w:t>
      </w:r>
    </w:p>
    <w:p w:rsidR="006006FD" w:rsidRDefault="006006FD">
      <w:pPr>
        <w:pStyle w:val="Textoindependiente"/>
        <w:spacing w:before="162"/>
        <w:rPr>
          <w:b/>
        </w:rPr>
      </w:pPr>
    </w:p>
    <w:p w:rsidR="006006FD" w:rsidRDefault="00000000">
      <w:pPr>
        <w:pStyle w:val="Prrafodelista"/>
        <w:numPr>
          <w:ilvl w:val="0"/>
          <w:numId w:val="1"/>
        </w:numPr>
        <w:tabs>
          <w:tab w:val="left" w:pos="1181"/>
        </w:tabs>
        <w:ind w:left="1181"/>
        <w:rPr>
          <w:b/>
          <w:sz w:val="24"/>
        </w:rPr>
      </w:pPr>
      <w:r>
        <w:rPr>
          <w:b/>
          <w:spacing w:val="-2"/>
          <w:sz w:val="24"/>
        </w:rPr>
        <w:t>FUNDAMENTOS</w:t>
      </w:r>
    </w:p>
    <w:p w:rsidR="006006FD" w:rsidRDefault="006006FD">
      <w:pPr>
        <w:pStyle w:val="Textoindependiente"/>
        <w:rPr>
          <w:b/>
        </w:rPr>
      </w:pPr>
    </w:p>
    <w:p w:rsidR="006006FD" w:rsidRDefault="006006FD">
      <w:pPr>
        <w:pStyle w:val="Textoindependiente"/>
        <w:spacing w:before="3"/>
        <w:rPr>
          <w:b/>
        </w:rPr>
      </w:pPr>
    </w:p>
    <w:p w:rsidR="006006FD" w:rsidRDefault="00000000">
      <w:pPr>
        <w:pStyle w:val="Textoindependiente"/>
        <w:spacing w:line="360" w:lineRule="auto"/>
        <w:ind w:left="102" w:right="115" w:firstLine="359"/>
        <w:jc w:val="both"/>
        <w:rPr>
          <w:sz w:val="14"/>
        </w:rPr>
      </w:pPr>
      <w:r>
        <w:t>Chile ha experimentado un crecimiento significativo en materia de acceso a internet en los últimos años, especialmente a partir de la pandemia del Covid-19. Según datos de la Subsecretaría de Telecomunicaciones (Subtel), en 2020, existían 3,6 millones de accesos a internet fija, con un crecimiento anual de 5,5,%. Además, un 32,8% de estos accesos son mediante fibra óptica.</w:t>
      </w:r>
      <w:r>
        <w:rPr>
          <w:position w:val="7"/>
          <w:sz w:val="14"/>
        </w:rPr>
        <w:t>1</w:t>
      </w:r>
      <w:r>
        <w:rPr>
          <w:spacing w:val="36"/>
          <w:position w:val="7"/>
          <w:sz w:val="14"/>
        </w:rPr>
        <w:t xml:space="preserve"> </w:t>
      </w:r>
      <w:r>
        <w:t xml:space="preserve">En el contexto internacional, en tanto, el </w:t>
      </w:r>
      <w:r>
        <w:rPr>
          <w:i/>
        </w:rPr>
        <w:t xml:space="preserve">Digital Report </w:t>
      </w:r>
      <w:r>
        <w:t>2023 muestra un aumento significativo de los usuarios de internet. Así, en</w:t>
      </w:r>
      <w:r>
        <w:rPr>
          <w:spacing w:val="-1"/>
        </w:rPr>
        <w:t xml:space="preserve"> </w:t>
      </w:r>
      <w:r>
        <w:t>su edición</w:t>
      </w:r>
      <w:r>
        <w:rPr>
          <w:spacing w:val="-1"/>
        </w:rPr>
        <w:t xml:space="preserve"> </w:t>
      </w:r>
      <w:r>
        <w:t>2023 el informe señala que</w:t>
      </w:r>
      <w:r>
        <w:rPr>
          <w:spacing w:val="-1"/>
        </w:rPr>
        <w:t xml:space="preserve"> </w:t>
      </w:r>
      <w:r>
        <w:t>los</w:t>
      </w:r>
      <w:r>
        <w:rPr>
          <w:spacing w:val="-1"/>
        </w:rPr>
        <w:t xml:space="preserve"> </w:t>
      </w:r>
      <w:r>
        <w:t>usuarios</w:t>
      </w:r>
      <w:r>
        <w:rPr>
          <w:spacing w:val="-1"/>
        </w:rPr>
        <w:t xml:space="preserve"> </w:t>
      </w:r>
      <w:r>
        <w:t>de internet en</w:t>
      </w:r>
      <w:r>
        <w:rPr>
          <w:spacing w:val="-1"/>
        </w:rPr>
        <w:t xml:space="preserve"> </w:t>
      </w:r>
      <w:r>
        <w:t>el mundo alcanzó los 5.160 millones de personas, lo que equivale al 64,4% de la población mundial, lo que representa un incremento de 1,9% respecto de 2022.</w:t>
      </w:r>
      <w:r>
        <w:rPr>
          <w:position w:val="7"/>
          <w:sz w:val="14"/>
        </w:rPr>
        <w:t>2</w:t>
      </w:r>
    </w:p>
    <w:p w:rsidR="006006FD" w:rsidRDefault="006006FD">
      <w:pPr>
        <w:pStyle w:val="Textoindependiente"/>
        <w:spacing w:before="163"/>
      </w:pPr>
    </w:p>
    <w:p w:rsidR="006006FD" w:rsidRDefault="00000000">
      <w:pPr>
        <w:pStyle w:val="Textoindependiente"/>
        <w:spacing w:line="360" w:lineRule="auto"/>
        <w:ind w:left="102" w:right="120" w:firstLine="359"/>
        <w:jc w:val="both"/>
      </w:pPr>
      <w:r>
        <w:t>En la misma línea de lo anterior, hay que considerar que Chile destaca entre los 10</w:t>
      </w:r>
      <w:r>
        <w:rPr>
          <w:spacing w:val="7"/>
        </w:rPr>
        <w:t xml:space="preserve"> </w:t>
      </w:r>
      <w:r>
        <w:t>países</w:t>
      </w:r>
      <w:r>
        <w:rPr>
          <w:spacing w:val="7"/>
        </w:rPr>
        <w:t xml:space="preserve"> </w:t>
      </w:r>
      <w:r>
        <w:t>con</w:t>
      </w:r>
      <w:r>
        <w:rPr>
          <w:spacing w:val="9"/>
        </w:rPr>
        <w:t xml:space="preserve"> </w:t>
      </w:r>
      <w:r>
        <w:t>mayor</w:t>
      </w:r>
      <w:r>
        <w:rPr>
          <w:spacing w:val="9"/>
        </w:rPr>
        <w:t xml:space="preserve"> </w:t>
      </w:r>
      <w:r>
        <w:t>despliegue</w:t>
      </w:r>
      <w:r>
        <w:rPr>
          <w:spacing w:val="7"/>
        </w:rPr>
        <w:t xml:space="preserve"> </w:t>
      </w:r>
      <w:r>
        <w:t>de</w:t>
      </w:r>
      <w:r>
        <w:rPr>
          <w:spacing w:val="7"/>
        </w:rPr>
        <w:t xml:space="preserve"> </w:t>
      </w:r>
      <w:r>
        <w:t>fibra</w:t>
      </w:r>
      <w:r>
        <w:rPr>
          <w:spacing w:val="8"/>
        </w:rPr>
        <w:t xml:space="preserve"> </w:t>
      </w:r>
      <w:r>
        <w:t>óptica</w:t>
      </w:r>
      <w:r>
        <w:rPr>
          <w:spacing w:val="8"/>
        </w:rPr>
        <w:t xml:space="preserve"> </w:t>
      </w:r>
      <w:r>
        <w:t>según</w:t>
      </w:r>
      <w:r>
        <w:rPr>
          <w:spacing w:val="6"/>
        </w:rPr>
        <w:t xml:space="preserve"> </w:t>
      </w:r>
      <w:r>
        <w:t>la</w:t>
      </w:r>
      <w:r>
        <w:rPr>
          <w:spacing w:val="8"/>
        </w:rPr>
        <w:t xml:space="preserve"> </w:t>
      </w:r>
      <w:r>
        <w:t>OCDE.</w:t>
      </w:r>
      <w:r>
        <w:rPr>
          <w:position w:val="7"/>
          <w:sz w:val="14"/>
        </w:rPr>
        <w:t>3</w:t>
      </w:r>
      <w:r>
        <w:rPr>
          <w:spacing w:val="33"/>
          <w:position w:val="7"/>
          <w:sz w:val="14"/>
        </w:rPr>
        <w:t xml:space="preserve"> </w:t>
      </w:r>
      <w:r>
        <w:t>Además,</w:t>
      </w:r>
      <w:r>
        <w:rPr>
          <w:spacing w:val="7"/>
        </w:rPr>
        <w:t xml:space="preserve"> </w:t>
      </w:r>
      <w:r>
        <w:t>según</w:t>
      </w:r>
      <w:r>
        <w:rPr>
          <w:spacing w:val="7"/>
        </w:rPr>
        <w:t xml:space="preserve"> </w:t>
      </w:r>
      <w:r>
        <w:rPr>
          <w:spacing w:val="-5"/>
        </w:rPr>
        <w:t>el</w:t>
      </w:r>
    </w:p>
    <w:p w:rsidR="006006FD" w:rsidRDefault="006006FD">
      <w:pPr>
        <w:pStyle w:val="Textoindependiente"/>
        <w:rPr>
          <w:sz w:val="20"/>
        </w:rPr>
      </w:pPr>
    </w:p>
    <w:p w:rsidR="006006FD" w:rsidRDefault="006006FD">
      <w:pPr>
        <w:pStyle w:val="Textoindependiente"/>
        <w:rPr>
          <w:sz w:val="20"/>
        </w:rPr>
      </w:pPr>
    </w:p>
    <w:p w:rsidR="006006FD" w:rsidRDefault="006006FD">
      <w:pPr>
        <w:pStyle w:val="Textoindependiente"/>
        <w:rPr>
          <w:sz w:val="20"/>
        </w:rPr>
      </w:pPr>
    </w:p>
    <w:p w:rsidR="006006FD" w:rsidRDefault="006006FD">
      <w:pPr>
        <w:pStyle w:val="Textoindependiente"/>
        <w:rPr>
          <w:sz w:val="20"/>
        </w:rPr>
      </w:pPr>
    </w:p>
    <w:p w:rsidR="006006FD" w:rsidRDefault="00000000">
      <w:pPr>
        <w:pStyle w:val="Textoindependiente"/>
        <w:spacing w:before="11"/>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193701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D792D" id="Graphic 3" o:spid="_x0000_s1026" style="position:absolute;margin-left:85.1pt;margin-top:15.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" path="m1829054,l,,,9144r1829054,l1829054,xe" fillcolor="black" stroked="f">
                <v:path arrowok="t"/>
                <w10:wrap type="topAndBottom" anchorx="page"/>
              </v:shape>
            </w:pict>
          </mc:Fallback>
        </mc:AlternateContent>
      </w:r>
    </w:p>
    <w:p w:rsidR="006006FD" w:rsidRDefault="00000000">
      <w:pPr>
        <w:spacing w:before="102"/>
        <w:ind w:left="102"/>
        <w:rPr>
          <w:sz w:val="20"/>
        </w:rPr>
      </w:pPr>
      <w:r>
        <w:rPr>
          <w:position w:val="5"/>
          <w:sz w:val="12"/>
        </w:rPr>
        <w:t>1</w:t>
      </w:r>
      <w:r>
        <w:rPr>
          <w:spacing w:val="13"/>
          <w:position w:val="5"/>
          <w:sz w:val="12"/>
        </w:rPr>
        <w:t xml:space="preserve"> </w:t>
      </w:r>
      <w:r>
        <w:rPr>
          <w:sz w:val="20"/>
        </w:rPr>
        <w:t>Subsecretaría</w:t>
      </w:r>
      <w:r>
        <w:rPr>
          <w:spacing w:val="-7"/>
          <w:sz w:val="20"/>
        </w:rPr>
        <w:t xml:space="preserve"> </w:t>
      </w:r>
      <w:r>
        <w:rPr>
          <w:sz w:val="20"/>
        </w:rPr>
        <w:t>de</w:t>
      </w:r>
      <w:r>
        <w:rPr>
          <w:spacing w:val="-6"/>
          <w:sz w:val="20"/>
        </w:rPr>
        <w:t xml:space="preserve"> </w:t>
      </w:r>
      <w:r>
        <w:rPr>
          <w:sz w:val="20"/>
        </w:rPr>
        <w:t>Telecomunicaciones</w:t>
      </w:r>
      <w:r>
        <w:rPr>
          <w:spacing w:val="-6"/>
          <w:sz w:val="20"/>
        </w:rPr>
        <w:t xml:space="preserve"> </w:t>
      </w:r>
      <w:r>
        <w:rPr>
          <w:sz w:val="20"/>
        </w:rPr>
        <w:t>(05-12-2020).</w:t>
      </w:r>
      <w:r>
        <w:rPr>
          <w:spacing w:val="-6"/>
          <w:sz w:val="20"/>
        </w:rPr>
        <w:t xml:space="preserve"> </w:t>
      </w:r>
      <w:r>
        <w:rPr>
          <w:sz w:val="20"/>
        </w:rPr>
        <w:t>Véase</w:t>
      </w:r>
      <w:r>
        <w:rPr>
          <w:spacing w:val="-7"/>
          <w:sz w:val="20"/>
        </w:rPr>
        <w:t xml:space="preserve"> </w:t>
      </w:r>
      <w:r>
        <w:rPr>
          <w:sz w:val="20"/>
        </w:rPr>
        <w:t>en:</w:t>
      </w:r>
      <w:r>
        <w:rPr>
          <w:spacing w:val="40"/>
          <w:sz w:val="20"/>
        </w:rPr>
        <w:t xml:space="preserve"> </w:t>
      </w:r>
      <w:hyperlink r:id="rId8">
        <w:r>
          <w:rPr>
            <w:color w:val="0462C1"/>
            <w:spacing w:val="-2"/>
            <w:sz w:val="20"/>
            <w:u w:val="single" w:color="0462C1"/>
          </w:rPr>
          <w:t>https://n9.cl/983x</w:t>
        </w:r>
      </w:hyperlink>
    </w:p>
    <w:p w:rsidR="006006FD" w:rsidRDefault="00000000">
      <w:pPr>
        <w:spacing w:before="20"/>
        <w:ind w:left="102"/>
        <w:rPr>
          <w:sz w:val="20"/>
        </w:rPr>
      </w:pPr>
      <w:r>
        <w:rPr>
          <w:position w:val="5"/>
          <w:sz w:val="12"/>
        </w:rPr>
        <w:t>2</w:t>
      </w:r>
      <w:r>
        <w:rPr>
          <w:spacing w:val="14"/>
          <w:position w:val="5"/>
          <w:sz w:val="12"/>
        </w:rPr>
        <w:t xml:space="preserve"> </w:t>
      </w:r>
      <w:r>
        <w:rPr>
          <w:sz w:val="20"/>
        </w:rPr>
        <w:t>Digital</w:t>
      </w:r>
      <w:r>
        <w:rPr>
          <w:spacing w:val="-5"/>
          <w:sz w:val="20"/>
        </w:rPr>
        <w:t xml:space="preserve"> </w:t>
      </w:r>
      <w:r>
        <w:rPr>
          <w:sz w:val="20"/>
        </w:rPr>
        <w:t>2023</w:t>
      </w:r>
      <w:r>
        <w:rPr>
          <w:spacing w:val="-5"/>
          <w:sz w:val="20"/>
        </w:rPr>
        <w:t xml:space="preserve"> </w:t>
      </w:r>
      <w:r>
        <w:rPr>
          <w:sz w:val="20"/>
        </w:rPr>
        <w:t>Global</w:t>
      </w:r>
      <w:r>
        <w:rPr>
          <w:spacing w:val="-5"/>
          <w:sz w:val="20"/>
        </w:rPr>
        <w:t xml:space="preserve"> </w:t>
      </w:r>
      <w:r>
        <w:rPr>
          <w:sz w:val="20"/>
        </w:rPr>
        <w:t>Overview</w:t>
      </w:r>
      <w:r>
        <w:rPr>
          <w:spacing w:val="-6"/>
          <w:sz w:val="20"/>
        </w:rPr>
        <w:t xml:space="preserve"> </w:t>
      </w:r>
      <w:r>
        <w:rPr>
          <w:sz w:val="20"/>
        </w:rPr>
        <w:t>Report</w:t>
      </w:r>
      <w:r>
        <w:rPr>
          <w:spacing w:val="-2"/>
          <w:sz w:val="20"/>
        </w:rPr>
        <w:t xml:space="preserve"> </w:t>
      </w:r>
      <w:r>
        <w:rPr>
          <w:sz w:val="20"/>
        </w:rPr>
        <w:t>(26-01-2023).</w:t>
      </w:r>
      <w:r>
        <w:rPr>
          <w:spacing w:val="-8"/>
          <w:sz w:val="20"/>
        </w:rPr>
        <w:t xml:space="preserve"> </w:t>
      </w:r>
      <w:r>
        <w:rPr>
          <w:sz w:val="20"/>
        </w:rPr>
        <w:t>Véase</w:t>
      </w:r>
      <w:r>
        <w:rPr>
          <w:spacing w:val="-6"/>
          <w:sz w:val="20"/>
        </w:rPr>
        <w:t xml:space="preserve"> </w:t>
      </w:r>
      <w:r>
        <w:rPr>
          <w:sz w:val="20"/>
        </w:rPr>
        <w:t>en:</w:t>
      </w:r>
      <w:r>
        <w:rPr>
          <w:spacing w:val="-5"/>
          <w:sz w:val="20"/>
        </w:rPr>
        <w:t xml:space="preserve"> </w:t>
      </w:r>
      <w:hyperlink r:id="rId9">
        <w:r>
          <w:rPr>
            <w:color w:val="0462C1"/>
            <w:spacing w:val="-2"/>
            <w:sz w:val="20"/>
            <w:u w:val="single" w:color="0462C1"/>
          </w:rPr>
          <w:t>https://n9.cl/4wlj7m</w:t>
        </w:r>
      </w:hyperlink>
    </w:p>
    <w:p w:rsidR="006006FD" w:rsidRDefault="00000000">
      <w:pPr>
        <w:spacing w:before="21"/>
        <w:ind w:left="102"/>
        <w:rPr>
          <w:sz w:val="20"/>
        </w:rPr>
      </w:pPr>
      <w:r>
        <w:rPr>
          <w:position w:val="5"/>
          <w:sz w:val="12"/>
        </w:rPr>
        <w:t>3</w:t>
      </w:r>
      <w:r>
        <w:rPr>
          <w:spacing w:val="14"/>
          <w:position w:val="5"/>
          <w:sz w:val="12"/>
        </w:rPr>
        <w:t xml:space="preserve"> </w:t>
      </w:r>
      <w:r>
        <w:rPr>
          <w:sz w:val="20"/>
        </w:rPr>
        <w:t>Diario</w:t>
      </w:r>
      <w:r>
        <w:rPr>
          <w:spacing w:val="-5"/>
          <w:sz w:val="20"/>
        </w:rPr>
        <w:t xml:space="preserve"> </w:t>
      </w:r>
      <w:r>
        <w:rPr>
          <w:sz w:val="20"/>
        </w:rPr>
        <w:t>Financiero</w:t>
      </w:r>
      <w:r>
        <w:rPr>
          <w:spacing w:val="-5"/>
          <w:sz w:val="20"/>
        </w:rPr>
        <w:t xml:space="preserve"> </w:t>
      </w:r>
      <w:r>
        <w:rPr>
          <w:sz w:val="20"/>
        </w:rPr>
        <w:t>(17-07-2023).</w:t>
      </w:r>
      <w:r>
        <w:rPr>
          <w:spacing w:val="-6"/>
          <w:sz w:val="20"/>
        </w:rPr>
        <w:t xml:space="preserve"> </w:t>
      </w:r>
      <w:r>
        <w:rPr>
          <w:sz w:val="20"/>
        </w:rPr>
        <w:t>Véase</w:t>
      </w:r>
      <w:r>
        <w:rPr>
          <w:spacing w:val="-6"/>
          <w:sz w:val="20"/>
        </w:rPr>
        <w:t xml:space="preserve"> </w:t>
      </w:r>
      <w:r>
        <w:rPr>
          <w:sz w:val="20"/>
        </w:rPr>
        <w:t>en:</w:t>
      </w:r>
      <w:r>
        <w:rPr>
          <w:spacing w:val="-4"/>
          <w:sz w:val="20"/>
        </w:rPr>
        <w:t xml:space="preserve"> </w:t>
      </w:r>
      <w:hyperlink r:id="rId10">
        <w:r>
          <w:rPr>
            <w:color w:val="0462C1"/>
            <w:spacing w:val="-2"/>
            <w:sz w:val="20"/>
            <w:u w:val="single" w:color="0462C1"/>
          </w:rPr>
          <w:t>https://n9.cl/r10wv</w:t>
        </w:r>
      </w:hyperlink>
    </w:p>
    <w:p w:rsidR="006006FD" w:rsidRDefault="006006FD">
      <w:pPr>
        <w:rPr>
          <w:sz w:val="20"/>
        </w:rPr>
        <w:sectPr w:rsidR="006006FD">
          <w:footerReference w:type="default" r:id="rId11"/>
          <w:type w:val="continuous"/>
          <w:pgSz w:w="12240" w:h="15840"/>
          <w:pgMar w:top="1540" w:right="1580" w:bottom="1200" w:left="1600" w:header="0" w:footer="1001" w:gutter="0"/>
          <w:pgNumType w:start="1"/>
          <w:cols w:space="720"/>
        </w:sectPr>
      </w:pPr>
    </w:p>
    <w:p w:rsidR="006006FD" w:rsidRDefault="00000000">
      <w:pPr>
        <w:pStyle w:val="Textoindependiente"/>
        <w:spacing w:line="360" w:lineRule="auto"/>
        <w:ind w:left="102"/>
        <w:rPr>
          <w:sz w:val="14"/>
        </w:rPr>
      </w:pPr>
      <w:r>
        <w:lastRenderedPageBreak/>
        <w:t>Digital</w:t>
      </w:r>
      <w:r>
        <w:rPr>
          <w:spacing w:val="26"/>
        </w:rPr>
        <w:t xml:space="preserve"> </w:t>
      </w:r>
      <w:r>
        <w:t>Report,</w:t>
      </w:r>
      <w:r>
        <w:rPr>
          <w:spacing w:val="24"/>
        </w:rPr>
        <w:t xml:space="preserve"> </w:t>
      </w:r>
      <w:r>
        <w:t>ya</w:t>
      </w:r>
      <w:r>
        <w:rPr>
          <w:spacing w:val="24"/>
        </w:rPr>
        <w:t xml:space="preserve"> </w:t>
      </w:r>
      <w:r>
        <w:t>referido,</w:t>
      </w:r>
      <w:r>
        <w:rPr>
          <w:spacing w:val="26"/>
        </w:rPr>
        <w:t xml:space="preserve"> </w:t>
      </w:r>
      <w:r>
        <w:t>en</w:t>
      </w:r>
      <w:r>
        <w:rPr>
          <w:spacing w:val="26"/>
        </w:rPr>
        <w:t xml:space="preserve"> </w:t>
      </w:r>
      <w:r>
        <w:t>nuestro</w:t>
      </w:r>
      <w:r>
        <w:rPr>
          <w:spacing w:val="27"/>
        </w:rPr>
        <w:t xml:space="preserve"> </w:t>
      </w:r>
      <w:r>
        <w:t>país</w:t>
      </w:r>
      <w:r>
        <w:rPr>
          <w:spacing w:val="26"/>
        </w:rPr>
        <w:t xml:space="preserve"> </w:t>
      </w:r>
      <w:r>
        <w:t>17,69</w:t>
      </w:r>
      <w:r>
        <w:rPr>
          <w:spacing w:val="26"/>
        </w:rPr>
        <w:t xml:space="preserve"> </w:t>
      </w:r>
      <w:r>
        <w:t>millones</w:t>
      </w:r>
      <w:r>
        <w:rPr>
          <w:spacing w:val="26"/>
        </w:rPr>
        <w:t xml:space="preserve"> </w:t>
      </w:r>
      <w:r>
        <w:t>de</w:t>
      </w:r>
      <w:r>
        <w:rPr>
          <w:spacing w:val="26"/>
        </w:rPr>
        <w:t xml:space="preserve"> </w:t>
      </w:r>
      <w:r>
        <w:t>usuarios</w:t>
      </w:r>
      <w:r>
        <w:rPr>
          <w:spacing w:val="26"/>
        </w:rPr>
        <w:t xml:space="preserve"> </w:t>
      </w:r>
      <w:r>
        <w:t>acceden</w:t>
      </w:r>
      <w:r>
        <w:rPr>
          <w:spacing w:val="26"/>
        </w:rPr>
        <w:t xml:space="preserve"> </w:t>
      </w:r>
      <w:r>
        <w:t>a internet desde cualquier dispositivo.</w:t>
      </w:r>
      <w:r>
        <w:rPr>
          <w:position w:val="7"/>
          <w:sz w:val="14"/>
        </w:rPr>
        <w:t>4</w:t>
      </w:r>
    </w:p>
    <w:p w:rsidR="006006FD" w:rsidRDefault="006006FD">
      <w:pPr>
        <w:pStyle w:val="Textoindependiente"/>
        <w:spacing w:before="162"/>
      </w:pPr>
    </w:p>
    <w:p w:rsidR="006006FD" w:rsidRDefault="00000000">
      <w:pPr>
        <w:pStyle w:val="Textoindependiente"/>
        <w:spacing w:before="1" w:line="360" w:lineRule="auto"/>
        <w:ind w:left="102" w:right="116" w:firstLine="359"/>
        <w:jc w:val="both"/>
      </w:pPr>
      <w:r>
        <w:t>Considerando el factor del anonimato, que suele ser muy común en el creciente mundo de internet, resulta esencial enfrentar de mejor manera los nuevos fenómenos delictivos, que van de la mano con el avance de la tecnología, actualizando el Código Penal, para así dotar a nuestras policías de nuevas herramientas de indagación criminal.</w:t>
      </w:r>
    </w:p>
    <w:p w:rsidR="006006FD" w:rsidRDefault="006006FD">
      <w:pPr>
        <w:pStyle w:val="Textoindependiente"/>
        <w:spacing w:before="161"/>
      </w:pPr>
    </w:p>
    <w:p w:rsidR="006006FD" w:rsidRDefault="00000000">
      <w:pPr>
        <w:pStyle w:val="Textoindependiente"/>
        <w:spacing w:before="1" w:line="360" w:lineRule="auto"/>
        <w:ind w:left="102" w:right="117" w:firstLine="359"/>
        <w:jc w:val="both"/>
      </w:pPr>
      <w:r>
        <w:t>En nuestra actual legislación penal, la figura del agente encubierto se encuentra dispersa en el ordenamiento jurídico. Es el caso de la ley N° 20.000, sobre tráfico ilícito de estupefacientes y sustancias sicotrópicas, conocida popularmente como “Ley de drogas”, que establece la figura del agente revelador, básicamente, con el objetivo</w:t>
      </w:r>
      <w:r>
        <w:rPr>
          <w:spacing w:val="-2"/>
        </w:rPr>
        <w:t xml:space="preserve"> </w:t>
      </w:r>
      <w:r>
        <w:t>principal</w:t>
      </w:r>
      <w:r>
        <w:rPr>
          <w:spacing w:val="-3"/>
        </w:rPr>
        <w:t xml:space="preserve"> </w:t>
      </w:r>
      <w:r>
        <w:t>de</w:t>
      </w:r>
      <w:r>
        <w:rPr>
          <w:spacing w:val="-2"/>
        </w:rPr>
        <w:t xml:space="preserve"> </w:t>
      </w:r>
      <w:r>
        <w:t>que</w:t>
      </w:r>
      <w:r>
        <w:rPr>
          <w:spacing w:val="-3"/>
        </w:rPr>
        <w:t xml:space="preserve"> </w:t>
      </w:r>
      <w:r>
        <w:t>pueda</w:t>
      </w:r>
      <w:r>
        <w:rPr>
          <w:spacing w:val="-2"/>
        </w:rPr>
        <w:t xml:space="preserve"> </w:t>
      </w:r>
      <w:r>
        <w:t>evidenciar</w:t>
      </w:r>
      <w:r>
        <w:rPr>
          <w:spacing w:val="-1"/>
        </w:rPr>
        <w:t xml:space="preserve"> </w:t>
      </w:r>
      <w:r>
        <w:t>la existencia de</w:t>
      </w:r>
      <w:r>
        <w:rPr>
          <w:spacing w:val="-2"/>
        </w:rPr>
        <w:t xml:space="preserve"> </w:t>
      </w:r>
      <w:r>
        <w:t>droga</w:t>
      </w:r>
      <w:r>
        <w:rPr>
          <w:spacing w:val="-2"/>
        </w:rPr>
        <w:t xml:space="preserve"> </w:t>
      </w:r>
      <w:r>
        <w:t>para así</w:t>
      </w:r>
      <w:r>
        <w:rPr>
          <w:spacing w:val="-3"/>
        </w:rPr>
        <w:t xml:space="preserve"> </w:t>
      </w:r>
      <w:r>
        <w:t>proceder a su posterior incautación.</w:t>
      </w:r>
    </w:p>
    <w:p w:rsidR="006006FD" w:rsidRDefault="006006FD">
      <w:pPr>
        <w:pStyle w:val="Textoindependiente"/>
        <w:spacing w:before="160"/>
      </w:pPr>
    </w:p>
    <w:p w:rsidR="006006FD" w:rsidRDefault="00000000">
      <w:pPr>
        <w:pStyle w:val="Textoindependiente"/>
        <w:spacing w:line="360" w:lineRule="auto"/>
        <w:ind w:left="102" w:right="115" w:firstLine="359"/>
        <w:jc w:val="both"/>
      </w:pPr>
      <w:r>
        <w:t>En el año 2004, la ley N° 19.927, incorporó al Código Penal el artículo 369 ter, cuyo inciso segundo permite la intervención de agentes encubiertos en delitos relacionados a la prostitución de menores y a la producción y distribución de material pornográfico infantil.</w:t>
      </w:r>
    </w:p>
    <w:p w:rsidR="006006FD" w:rsidRDefault="006006FD">
      <w:pPr>
        <w:pStyle w:val="Textoindependiente"/>
        <w:spacing w:before="163"/>
      </w:pPr>
    </w:p>
    <w:p w:rsidR="006006FD" w:rsidRDefault="00000000">
      <w:pPr>
        <w:pStyle w:val="Textoindependiente"/>
        <w:spacing w:line="360" w:lineRule="auto"/>
        <w:ind w:left="102" w:right="116" w:firstLine="359"/>
        <w:jc w:val="both"/>
      </w:pPr>
      <w:r>
        <w:t>Como</w:t>
      </w:r>
      <w:r>
        <w:rPr>
          <w:spacing w:val="-8"/>
        </w:rPr>
        <w:t xml:space="preserve"> </w:t>
      </w:r>
      <w:r>
        <w:t>es</w:t>
      </w:r>
      <w:r>
        <w:rPr>
          <w:spacing w:val="-9"/>
        </w:rPr>
        <w:t xml:space="preserve"> </w:t>
      </w:r>
      <w:r>
        <w:t>posible</w:t>
      </w:r>
      <w:r>
        <w:rPr>
          <w:spacing w:val="-8"/>
        </w:rPr>
        <w:t xml:space="preserve"> </w:t>
      </w:r>
      <w:r>
        <w:t>notar,</w:t>
      </w:r>
      <w:r>
        <w:rPr>
          <w:spacing w:val="-8"/>
        </w:rPr>
        <w:t xml:space="preserve"> </w:t>
      </w:r>
      <w:r>
        <w:t>Chile</w:t>
      </w:r>
      <w:r>
        <w:rPr>
          <w:spacing w:val="-8"/>
        </w:rPr>
        <w:t xml:space="preserve"> </w:t>
      </w:r>
      <w:r>
        <w:t>ha</w:t>
      </w:r>
      <w:r>
        <w:rPr>
          <w:spacing w:val="-6"/>
        </w:rPr>
        <w:t xml:space="preserve"> </w:t>
      </w:r>
      <w:r>
        <w:t>incorporado</w:t>
      </w:r>
      <w:r>
        <w:rPr>
          <w:spacing w:val="-10"/>
        </w:rPr>
        <w:t xml:space="preserve"> </w:t>
      </w:r>
      <w:r>
        <w:t>al</w:t>
      </w:r>
      <w:r>
        <w:rPr>
          <w:spacing w:val="-5"/>
        </w:rPr>
        <w:t xml:space="preserve"> </w:t>
      </w:r>
      <w:r>
        <w:t>agente</w:t>
      </w:r>
      <w:r>
        <w:rPr>
          <w:spacing w:val="-8"/>
        </w:rPr>
        <w:t xml:space="preserve"> </w:t>
      </w:r>
      <w:r>
        <w:t>encubierto</w:t>
      </w:r>
      <w:r>
        <w:rPr>
          <w:spacing w:val="-6"/>
        </w:rPr>
        <w:t xml:space="preserve"> </w:t>
      </w:r>
      <w:r>
        <w:t>o</w:t>
      </w:r>
      <w:r>
        <w:rPr>
          <w:spacing w:val="-8"/>
        </w:rPr>
        <w:t xml:space="preserve"> </w:t>
      </w:r>
      <w:r>
        <w:t>revelador</w:t>
      </w:r>
      <w:r>
        <w:rPr>
          <w:spacing w:val="-7"/>
        </w:rPr>
        <w:t xml:space="preserve"> </w:t>
      </w:r>
      <w:r>
        <w:t>en distintos</w:t>
      </w:r>
      <w:r>
        <w:rPr>
          <w:spacing w:val="-10"/>
        </w:rPr>
        <w:t xml:space="preserve"> </w:t>
      </w:r>
      <w:r>
        <w:t>cuerpos</w:t>
      </w:r>
      <w:r>
        <w:rPr>
          <w:spacing w:val="-10"/>
        </w:rPr>
        <w:t xml:space="preserve"> </w:t>
      </w:r>
      <w:r>
        <w:t>normativos.</w:t>
      </w:r>
      <w:r>
        <w:rPr>
          <w:spacing w:val="-9"/>
        </w:rPr>
        <w:t xml:space="preserve"> </w:t>
      </w:r>
      <w:r>
        <w:t>Sin</w:t>
      </w:r>
      <w:r>
        <w:rPr>
          <w:spacing w:val="-10"/>
        </w:rPr>
        <w:t xml:space="preserve"> </w:t>
      </w:r>
      <w:r>
        <w:t>embargo,</w:t>
      </w:r>
      <w:r>
        <w:rPr>
          <w:spacing w:val="-9"/>
        </w:rPr>
        <w:t xml:space="preserve"> </w:t>
      </w:r>
      <w:r>
        <w:t>parece</w:t>
      </w:r>
      <w:r>
        <w:rPr>
          <w:spacing w:val="-9"/>
        </w:rPr>
        <w:t xml:space="preserve"> </w:t>
      </w:r>
      <w:r>
        <w:t>necesario</w:t>
      </w:r>
      <w:r>
        <w:rPr>
          <w:spacing w:val="-9"/>
        </w:rPr>
        <w:t xml:space="preserve"> </w:t>
      </w:r>
      <w:r>
        <w:t>que</w:t>
      </w:r>
      <w:r>
        <w:rPr>
          <w:spacing w:val="-10"/>
        </w:rPr>
        <w:t xml:space="preserve"> </w:t>
      </w:r>
      <w:r>
        <w:t>nuestra</w:t>
      </w:r>
      <w:r>
        <w:rPr>
          <w:spacing w:val="-9"/>
        </w:rPr>
        <w:t xml:space="preserve"> </w:t>
      </w:r>
      <w:r>
        <w:t>normativa siga</w:t>
      </w:r>
      <w:r>
        <w:rPr>
          <w:spacing w:val="40"/>
        </w:rPr>
        <w:t xml:space="preserve"> </w:t>
      </w:r>
      <w:r>
        <w:t>modernizándose</w:t>
      </w:r>
      <w:r>
        <w:rPr>
          <w:spacing w:val="41"/>
        </w:rPr>
        <w:t xml:space="preserve"> </w:t>
      </w:r>
      <w:r>
        <w:t>y</w:t>
      </w:r>
      <w:r>
        <w:rPr>
          <w:spacing w:val="40"/>
        </w:rPr>
        <w:t xml:space="preserve"> </w:t>
      </w:r>
      <w:r>
        <w:t>fortaleciendo</w:t>
      </w:r>
      <w:r>
        <w:rPr>
          <w:spacing w:val="42"/>
        </w:rPr>
        <w:t xml:space="preserve"> </w:t>
      </w:r>
      <w:r>
        <w:t>esta</w:t>
      </w:r>
      <w:r>
        <w:rPr>
          <w:spacing w:val="40"/>
        </w:rPr>
        <w:t xml:space="preserve"> </w:t>
      </w:r>
      <w:r>
        <w:t>figura,</w:t>
      </w:r>
      <w:r>
        <w:rPr>
          <w:spacing w:val="38"/>
        </w:rPr>
        <w:t xml:space="preserve"> </w:t>
      </w:r>
      <w:r>
        <w:t>de</w:t>
      </w:r>
      <w:r>
        <w:rPr>
          <w:spacing w:val="39"/>
        </w:rPr>
        <w:t xml:space="preserve"> </w:t>
      </w:r>
      <w:r>
        <w:t>manera</w:t>
      </w:r>
      <w:r>
        <w:rPr>
          <w:spacing w:val="38"/>
        </w:rPr>
        <w:t xml:space="preserve"> </w:t>
      </w:r>
      <w:r>
        <w:t>que</w:t>
      </w:r>
      <w:r>
        <w:rPr>
          <w:spacing w:val="39"/>
        </w:rPr>
        <w:t xml:space="preserve"> </w:t>
      </w:r>
      <w:r>
        <w:t>un</w:t>
      </w:r>
      <w:r>
        <w:rPr>
          <w:spacing w:val="38"/>
        </w:rPr>
        <w:t xml:space="preserve"> </w:t>
      </w:r>
      <w:r>
        <w:rPr>
          <w:spacing w:val="-2"/>
        </w:rPr>
        <w:t>funcionario</w:t>
      </w:r>
    </w:p>
    <w:p w:rsidR="006006FD" w:rsidRDefault="00000000">
      <w:pPr>
        <w:pStyle w:val="Textoindependiente"/>
        <w:spacing w:before="13"/>
        <w:rPr>
          <w:sz w:val="1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169400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97FFBD" id="Graphic 4" o:spid="_x0000_s1026" style="position:absolute;margin-left:85.1pt;margin-top:13.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" path="m1829054,l,,,9143r1829054,l1829054,xe" fillcolor="black" stroked="f">
                <v:path arrowok="t"/>
                <w10:wrap type="topAndBottom" anchorx="page"/>
              </v:shape>
            </w:pict>
          </mc:Fallback>
        </mc:AlternateContent>
      </w:r>
    </w:p>
    <w:p w:rsidR="006006FD" w:rsidRDefault="00000000">
      <w:pPr>
        <w:spacing w:before="102"/>
        <w:ind w:left="102"/>
        <w:rPr>
          <w:sz w:val="20"/>
        </w:rPr>
      </w:pPr>
      <w:r>
        <w:rPr>
          <w:position w:val="5"/>
          <w:sz w:val="12"/>
        </w:rPr>
        <w:t>4</w:t>
      </w:r>
      <w:r>
        <w:rPr>
          <w:spacing w:val="13"/>
          <w:position w:val="5"/>
          <w:sz w:val="12"/>
        </w:rPr>
        <w:t xml:space="preserve"> </w:t>
      </w:r>
      <w:r>
        <w:rPr>
          <w:sz w:val="20"/>
        </w:rPr>
        <w:t>Digital</w:t>
      </w:r>
      <w:r>
        <w:rPr>
          <w:spacing w:val="-5"/>
          <w:sz w:val="20"/>
        </w:rPr>
        <w:t xml:space="preserve"> </w:t>
      </w:r>
      <w:r>
        <w:rPr>
          <w:sz w:val="20"/>
        </w:rPr>
        <w:t>2023</w:t>
      </w:r>
      <w:r>
        <w:rPr>
          <w:spacing w:val="-5"/>
          <w:sz w:val="20"/>
        </w:rPr>
        <w:t xml:space="preserve"> </w:t>
      </w:r>
      <w:r>
        <w:rPr>
          <w:sz w:val="20"/>
        </w:rPr>
        <w:t>Global</w:t>
      </w:r>
      <w:r>
        <w:rPr>
          <w:spacing w:val="-5"/>
          <w:sz w:val="20"/>
        </w:rPr>
        <w:t xml:space="preserve"> </w:t>
      </w:r>
      <w:r>
        <w:rPr>
          <w:sz w:val="20"/>
        </w:rPr>
        <w:t>Overview</w:t>
      </w:r>
      <w:r>
        <w:rPr>
          <w:spacing w:val="-4"/>
          <w:sz w:val="20"/>
        </w:rPr>
        <w:t xml:space="preserve"> </w:t>
      </w:r>
      <w:r>
        <w:rPr>
          <w:sz w:val="20"/>
        </w:rPr>
        <w:t>Report</w:t>
      </w:r>
      <w:r>
        <w:rPr>
          <w:spacing w:val="-5"/>
          <w:sz w:val="20"/>
        </w:rPr>
        <w:t xml:space="preserve"> </w:t>
      </w:r>
      <w:r>
        <w:rPr>
          <w:sz w:val="20"/>
        </w:rPr>
        <w:t>Chile</w:t>
      </w:r>
      <w:r>
        <w:rPr>
          <w:spacing w:val="-6"/>
          <w:sz w:val="20"/>
        </w:rPr>
        <w:t xml:space="preserve"> </w:t>
      </w:r>
      <w:r>
        <w:rPr>
          <w:sz w:val="20"/>
        </w:rPr>
        <w:t>(26-01-2023).</w:t>
      </w:r>
      <w:r>
        <w:rPr>
          <w:spacing w:val="-6"/>
          <w:sz w:val="20"/>
        </w:rPr>
        <w:t xml:space="preserve"> </w:t>
      </w:r>
      <w:r>
        <w:rPr>
          <w:sz w:val="20"/>
        </w:rPr>
        <w:t>Véase</w:t>
      </w:r>
      <w:r>
        <w:rPr>
          <w:spacing w:val="-6"/>
          <w:sz w:val="20"/>
        </w:rPr>
        <w:t xml:space="preserve"> </w:t>
      </w:r>
      <w:r>
        <w:rPr>
          <w:sz w:val="20"/>
        </w:rPr>
        <w:t>en:</w:t>
      </w:r>
      <w:r>
        <w:rPr>
          <w:spacing w:val="-5"/>
          <w:sz w:val="20"/>
        </w:rPr>
        <w:t xml:space="preserve"> </w:t>
      </w:r>
      <w:hyperlink r:id="rId12">
        <w:r>
          <w:rPr>
            <w:color w:val="0462C1"/>
            <w:spacing w:val="-2"/>
            <w:sz w:val="20"/>
            <w:u w:val="single" w:color="0462C1"/>
          </w:rPr>
          <w:t>https://n9.cl/qc531</w:t>
        </w:r>
      </w:hyperlink>
    </w:p>
    <w:p w:rsidR="006006FD" w:rsidRDefault="006006FD">
      <w:pPr>
        <w:rPr>
          <w:sz w:val="20"/>
        </w:rPr>
        <w:sectPr w:rsidR="006006FD">
          <w:pgSz w:w="12240" w:h="15840"/>
          <w:pgMar w:top="1420" w:right="1580" w:bottom="1200" w:left="1600" w:header="0" w:footer="1001" w:gutter="0"/>
          <w:cols w:space="720"/>
        </w:sectPr>
      </w:pPr>
    </w:p>
    <w:p w:rsidR="006006FD" w:rsidRDefault="00000000">
      <w:pPr>
        <w:pStyle w:val="Textoindependiente"/>
        <w:spacing w:line="360" w:lineRule="auto"/>
        <w:ind w:left="102" w:right="118"/>
        <w:jc w:val="both"/>
      </w:pPr>
      <w:r>
        <w:lastRenderedPageBreak/>
        <w:t>policial tenga la capacidad de infiltrarse a través de internet, utilizando un perfil ficticio, a</w:t>
      </w:r>
      <w:r>
        <w:rPr>
          <w:spacing w:val="-1"/>
        </w:rPr>
        <w:t xml:space="preserve"> </w:t>
      </w:r>
      <w:r>
        <w:t>fin</w:t>
      </w:r>
      <w:r>
        <w:rPr>
          <w:spacing w:val="-2"/>
        </w:rPr>
        <w:t xml:space="preserve"> </w:t>
      </w:r>
      <w:r>
        <w:t>de</w:t>
      </w:r>
      <w:r>
        <w:rPr>
          <w:spacing w:val="-1"/>
        </w:rPr>
        <w:t xml:space="preserve"> </w:t>
      </w:r>
      <w:r>
        <w:t>aportar la</w:t>
      </w:r>
      <w:r>
        <w:rPr>
          <w:spacing w:val="-2"/>
        </w:rPr>
        <w:t xml:space="preserve"> </w:t>
      </w:r>
      <w:r>
        <w:t>mayor cantidad</w:t>
      </w:r>
      <w:r>
        <w:rPr>
          <w:spacing w:val="-2"/>
        </w:rPr>
        <w:t xml:space="preserve"> </w:t>
      </w:r>
      <w:r>
        <w:t>de antecedentes</w:t>
      </w:r>
      <w:r>
        <w:rPr>
          <w:spacing w:val="-1"/>
        </w:rPr>
        <w:t xml:space="preserve"> </w:t>
      </w:r>
      <w:r>
        <w:t>posibles y</w:t>
      </w:r>
      <w:r>
        <w:rPr>
          <w:spacing w:val="-1"/>
        </w:rPr>
        <w:t xml:space="preserve"> </w:t>
      </w:r>
      <w:r>
        <w:t>así</w:t>
      </w:r>
      <w:r>
        <w:rPr>
          <w:spacing w:val="-2"/>
        </w:rPr>
        <w:t xml:space="preserve"> </w:t>
      </w:r>
      <w:r>
        <w:t xml:space="preserve">facilitar la persecución penal de quienes atentan contra la indemnidad sexual de niños y </w:t>
      </w:r>
      <w:r>
        <w:rPr>
          <w:spacing w:val="-2"/>
        </w:rPr>
        <w:t>adolescentes.</w:t>
      </w:r>
    </w:p>
    <w:p w:rsidR="006006FD" w:rsidRDefault="006006FD">
      <w:pPr>
        <w:pStyle w:val="Textoindependiente"/>
        <w:spacing w:before="161"/>
      </w:pPr>
    </w:p>
    <w:p w:rsidR="006006FD" w:rsidRDefault="00000000">
      <w:pPr>
        <w:pStyle w:val="Textoindependiente"/>
        <w:spacing w:line="360" w:lineRule="auto"/>
        <w:ind w:left="102" w:right="123" w:firstLine="479"/>
        <w:jc w:val="both"/>
      </w:pPr>
      <w:r>
        <w:t>En atención a lo señalado, este proyecto de ley toma como referencia la regulación del agente encubierto en la Ley de drogas, dotando a la policía de herramientas que le permitan infiltrarse a través de internet.</w:t>
      </w:r>
    </w:p>
    <w:p w:rsidR="006006FD" w:rsidRDefault="006006FD">
      <w:pPr>
        <w:pStyle w:val="Textoindependiente"/>
        <w:spacing w:before="161"/>
      </w:pPr>
    </w:p>
    <w:p w:rsidR="006006FD" w:rsidRDefault="00000000">
      <w:pPr>
        <w:pStyle w:val="Ttulo1"/>
        <w:numPr>
          <w:ilvl w:val="0"/>
          <w:numId w:val="1"/>
        </w:numPr>
        <w:tabs>
          <w:tab w:val="left" w:pos="1181"/>
        </w:tabs>
        <w:ind w:left="1181"/>
      </w:pPr>
      <w:r>
        <w:t xml:space="preserve">IDEA </w:t>
      </w:r>
      <w:r>
        <w:rPr>
          <w:spacing w:val="-2"/>
        </w:rPr>
        <w:t>MATRIZ</w:t>
      </w:r>
    </w:p>
    <w:p w:rsidR="006006FD" w:rsidRDefault="006006FD">
      <w:pPr>
        <w:pStyle w:val="Textoindependiente"/>
        <w:rPr>
          <w:b/>
        </w:rPr>
      </w:pPr>
    </w:p>
    <w:p w:rsidR="006006FD" w:rsidRDefault="006006FD">
      <w:pPr>
        <w:pStyle w:val="Textoindependiente"/>
        <w:spacing w:before="1"/>
        <w:rPr>
          <w:b/>
        </w:rPr>
      </w:pPr>
    </w:p>
    <w:p w:rsidR="006006FD" w:rsidRDefault="00000000">
      <w:pPr>
        <w:pStyle w:val="Textoindependiente"/>
        <w:spacing w:line="360" w:lineRule="auto"/>
        <w:ind w:left="102" w:right="115" w:firstLine="359"/>
        <w:jc w:val="both"/>
      </w:pPr>
      <w:r>
        <w:t>Modificar el Código Penal, introduciendo un nuevo artículo 369 quáter que permita a los funcionarios policiales utilizar los usuarios de redes sociales de los delincuentes,</w:t>
      </w:r>
      <w:r>
        <w:rPr>
          <w:spacing w:val="-1"/>
        </w:rPr>
        <w:t xml:space="preserve"> </w:t>
      </w:r>
      <w:r>
        <w:t>de tal</w:t>
      </w:r>
      <w:r>
        <w:rPr>
          <w:spacing w:val="-1"/>
        </w:rPr>
        <w:t xml:space="preserve"> </w:t>
      </w:r>
      <w:r>
        <w:t>modo</w:t>
      </w:r>
      <w:r>
        <w:rPr>
          <w:spacing w:val="-1"/>
        </w:rPr>
        <w:t xml:space="preserve"> </w:t>
      </w:r>
      <w:r>
        <w:t>de</w:t>
      </w:r>
      <w:r>
        <w:rPr>
          <w:spacing w:val="-1"/>
        </w:rPr>
        <w:t xml:space="preserve"> </w:t>
      </w:r>
      <w:r>
        <w:t>que</w:t>
      </w:r>
      <w:r>
        <w:rPr>
          <w:spacing w:val="-1"/>
        </w:rPr>
        <w:t xml:space="preserve"> </w:t>
      </w:r>
      <w:r>
        <w:t>puedan</w:t>
      </w:r>
      <w:r>
        <w:rPr>
          <w:spacing w:val="-1"/>
        </w:rPr>
        <w:t xml:space="preserve"> </w:t>
      </w:r>
      <w:r>
        <w:t>infiltrarse</w:t>
      </w:r>
      <w:r>
        <w:rPr>
          <w:spacing w:val="-1"/>
        </w:rPr>
        <w:t xml:space="preserve"> </w:t>
      </w:r>
      <w:r>
        <w:t>en</w:t>
      </w:r>
      <w:r>
        <w:rPr>
          <w:spacing w:val="-1"/>
        </w:rPr>
        <w:t xml:space="preserve"> </w:t>
      </w:r>
      <w:r>
        <w:t>sus</w:t>
      </w:r>
      <w:r>
        <w:rPr>
          <w:spacing w:val="-2"/>
        </w:rPr>
        <w:t xml:space="preserve"> </w:t>
      </w:r>
      <w:r>
        <w:t>redes ilícitas</w:t>
      </w:r>
      <w:r>
        <w:rPr>
          <w:spacing w:val="-1"/>
        </w:rPr>
        <w:t xml:space="preserve"> </w:t>
      </w:r>
      <w:r>
        <w:t>y</w:t>
      </w:r>
      <w:r>
        <w:rPr>
          <w:spacing w:val="-1"/>
        </w:rPr>
        <w:t xml:space="preserve"> </w:t>
      </w:r>
      <w:r>
        <w:t>así</w:t>
      </w:r>
      <w:r>
        <w:rPr>
          <w:spacing w:val="-3"/>
        </w:rPr>
        <w:t xml:space="preserve"> </w:t>
      </w:r>
      <w:r>
        <w:t>poder dar con ellos con mayor facilidad.</w:t>
      </w:r>
    </w:p>
    <w:p w:rsidR="006006FD" w:rsidRDefault="006006FD">
      <w:pPr>
        <w:pStyle w:val="Textoindependiente"/>
        <w:spacing w:before="160"/>
      </w:pPr>
    </w:p>
    <w:p w:rsidR="006006FD" w:rsidRDefault="00000000">
      <w:pPr>
        <w:pStyle w:val="Ttulo1"/>
        <w:numPr>
          <w:ilvl w:val="0"/>
          <w:numId w:val="1"/>
        </w:numPr>
        <w:tabs>
          <w:tab w:val="left" w:pos="1181"/>
        </w:tabs>
        <w:ind w:left="1181"/>
      </w:pPr>
      <w:r>
        <w:t>PROYECTO</w:t>
      </w:r>
      <w:r>
        <w:rPr>
          <w:spacing w:val="-2"/>
        </w:rPr>
        <w:t xml:space="preserve"> </w:t>
      </w:r>
      <w:r>
        <w:t>DE</w:t>
      </w:r>
      <w:r>
        <w:rPr>
          <w:spacing w:val="-1"/>
        </w:rPr>
        <w:t xml:space="preserve"> </w:t>
      </w:r>
      <w:r>
        <w:rPr>
          <w:spacing w:val="-5"/>
        </w:rPr>
        <w:t>LEY</w:t>
      </w:r>
    </w:p>
    <w:p w:rsidR="006006FD" w:rsidRDefault="006006FD">
      <w:pPr>
        <w:pStyle w:val="Textoindependiente"/>
        <w:rPr>
          <w:b/>
        </w:rPr>
      </w:pPr>
    </w:p>
    <w:p w:rsidR="006006FD" w:rsidRDefault="006006FD">
      <w:pPr>
        <w:pStyle w:val="Textoindependiente"/>
        <w:spacing w:before="3"/>
        <w:rPr>
          <w:b/>
        </w:rPr>
      </w:pPr>
    </w:p>
    <w:p w:rsidR="006006FD" w:rsidRDefault="00000000">
      <w:pPr>
        <w:pStyle w:val="Textoindependiente"/>
        <w:ind w:left="102"/>
        <w:jc w:val="both"/>
      </w:pPr>
      <w:r>
        <w:t>Artículo</w:t>
      </w:r>
      <w:r>
        <w:rPr>
          <w:spacing w:val="-3"/>
        </w:rPr>
        <w:t xml:space="preserve"> </w:t>
      </w:r>
      <w:r>
        <w:t>único.-</w:t>
      </w:r>
      <w:r>
        <w:rPr>
          <w:spacing w:val="-4"/>
        </w:rPr>
        <w:t xml:space="preserve"> </w:t>
      </w:r>
      <w:r>
        <w:t>Introdúcense</w:t>
      </w:r>
      <w:r>
        <w:rPr>
          <w:spacing w:val="-3"/>
        </w:rPr>
        <w:t xml:space="preserve"> </w:t>
      </w:r>
      <w:r>
        <w:t>las</w:t>
      </w:r>
      <w:r>
        <w:rPr>
          <w:spacing w:val="-4"/>
        </w:rPr>
        <w:t xml:space="preserve"> </w:t>
      </w:r>
      <w:r>
        <w:t>siguientes</w:t>
      </w:r>
      <w:r>
        <w:rPr>
          <w:spacing w:val="-2"/>
        </w:rPr>
        <w:t xml:space="preserve"> </w:t>
      </w:r>
      <w:r>
        <w:t>modificaciones</w:t>
      </w:r>
      <w:r>
        <w:rPr>
          <w:spacing w:val="-5"/>
        </w:rPr>
        <w:t xml:space="preserve"> </w:t>
      </w:r>
      <w:r>
        <w:t>en el</w:t>
      </w:r>
      <w:r>
        <w:rPr>
          <w:spacing w:val="-3"/>
        </w:rPr>
        <w:t xml:space="preserve"> </w:t>
      </w:r>
      <w:r>
        <w:t>Código</w:t>
      </w:r>
      <w:r>
        <w:rPr>
          <w:spacing w:val="-2"/>
        </w:rPr>
        <w:t xml:space="preserve"> Penal:</w:t>
      </w:r>
    </w:p>
    <w:p w:rsidR="006006FD" w:rsidRDefault="006006FD">
      <w:pPr>
        <w:pStyle w:val="Textoindependiente"/>
      </w:pPr>
    </w:p>
    <w:p w:rsidR="006006FD" w:rsidRDefault="006006FD">
      <w:pPr>
        <w:pStyle w:val="Textoindependiente"/>
        <w:spacing w:before="1"/>
      </w:pPr>
    </w:p>
    <w:p w:rsidR="006006FD" w:rsidRDefault="00000000">
      <w:pPr>
        <w:spacing w:line="360" w:lineRule="auto"/>
        <w:ind w:left="102" w:right="115" w:firstLine="719"/>
        <w:jc w:val="both"/>
        <w:rPr>
          <w:i/>
          <w:sz w:val="24"/>
        </w:rPr>
      </w:pPr>
      <w:r>
        <w:rPr>
          <w:i/>
          <w:sz w:val="24"/>
        </w:rPr>
        <w:t>“Artículo</w:t>
      </w:r>
      <w:r>
        <w:rPr>
          <w:i/>
          <w:spacing w:val="-4"/>
          <w:sz w:val="24"/>
        </w:rPr>
        <w:t xml:space="preserve"> </w:t>
      </w:r>
      <w:r>
        <w:rPr>
          <w:i/>
          <w:sz w:val="24"/>
        </w:rPr>
        <w:t>369</w:t>
      </w:r>
      <w:r>
        <w:rPr>
          <w:i/>
          <w:spacing w:val="-3"/>
          <w:sz w:val="24"/>
        </w:rPr>
        <w:t xml:space="preserve"> </w:t>
      </w:r>
      <w:r>
        <w:rPr>
          <w:i/>
          <w:sz w:val="24"/>
        </w:rPr>
        <w:t>quáter</w:t>
      </w:r>
      <w:r>
        <w:rPr>
          <w:i/>
          <w:spacing w:val="-3"/>
          <w:sz w:val="24"/>
        </w:rPr>
        <w:t xml:space="preserve"> </w:t>
      </w:r>
      <w:r>
        <w:rPr>
          <w:i/>
          <w:sz w:val="24"/>
        </w:rPr>
        <w:t>.-</w:t>
      </w:r>
      <w:r>
        <w:rPr>
          <w:i/>
          <w:spacing w:val="-4"/>
          <w:sz w:val="24"/>
        </w:rPr>
        <w:t xml:space="preserve"> </w:t>
      </w:r>
      <w:r>
        <w:rPr>
          <w:i/>
          <w:sz w:val="24"/>
        </w:rPr>
        <w:t>El</w:t>
      </w:r>
      <w:r>
        <w:rPr>
          <w:i/>
          <w:spacing w:val="-3"/>
          <w:sz w:val="24"/>
        </w:rPr>
        <w:t xml:space="preserve"> </w:t>
      </w:r>
      <w:r>
        <w:rPr>
          <w:i/>
          <w:sz w:val="24"/>
        </w:rPr>
        <w:t>Ministerio</w:t>
      </w:r>
      <w:r>
        <w:rPr>
          <w:i/>
          <w:spacing w:val="-4"/>
          <w:sz w:val="24"/>
        </w:rPr>
        <w:t xml:space="preserve"> </w:t>
      </w:r>
      <w:r>
        <w:rPr>
          <w:i/>
          <w:sz w:val="24"/>
        </w:rPr>
        <w:t>Público</w:t>
      </w:r>
      <w:r>
        <w:rPr>
          <w:i/>
          <w:spacing w:val="-4"/>
          <w:sz w:val="24"/>
        </w:rPr>
        <w:t xml:space="preserve"> </w:t>
      </w:r>
      <w:r>
        <w:rPr>
          <w:i/>
          <w:sz w:val="24"/>
        </w:rPr>
        <w:t>podrá</w:t>
      </w:r>
      <w:r>
        <w:rPr>
          <w:i/>
          <w:spacing w:val="-4"/>
          <w:sz w:val="24"/>
        </w:rPr>
        <w:t xml:space="preserve"> </w:t>
      </w:r>
      <w:r>
        <w:rPr>
          <w:i/>
          <w:sz w:val="24"/>
        </w:rPr>
        <w:t>solicitar</w:t>
      </w:r>
      <w:r>
        <w:rPr>
          <w:i/>
          <w:spacing w:val="-4"/>
          <w:sz w:val="24"/>
        </w:rPr>
        <w:t xml:space="preserve"> </w:t>
      </w:r>
      <w:r>
        <w:rPr>
          <w:i/>
          <w:sz w:val="24"/>
        </w:rPr>
        <w:t>al</w:t>
      </w:r>
      <w:r>
        <w:rPr>
          <w:i/>
          <w:spacing w:val="-3"/>
          <w:sz w:val="24"/>
        </w:rPr>
        <w:t xml:space="preserve"> </w:t>
      </w:r>
      <w:r>
        <w:rPr>
          <w:i/>
          <w:sz w:val="24"/>
        </w:rPr>
        <w:t>Juez</w:t>
      </w:r>
      <w:r>
        <w:rPr>
          <w:i/>
          <w:spacing w:val="-4"/>
          <w:sz w:val="24"/>
        </w:rPr>
        <w:t xml:space="preserve"> </w:t>
      </w:r>
      <w:r>
        <w:rPr>
          <w:i/>
          <w:sz w:val="24"/>
        </w:rPr>
        <w:t>de</w:t>
      </w:r>
      <w:r>
        <w:rPr>
          <w:i/>
          <w:spacing w:val="-6"/>
          <w:sz w:val="24"/>
        </w:rPr>
        <w:t xml:space="preserve"> </w:t>
      </w:r>
      <w:r>
        <w:rPr>
          <w:i/>
          <w:sz w:val="24"/>
        </w:rPr>
        <w:t>Garantía</w:t>
      </w:r>
      <w:r>
        <w:rPr>
          <w:i/>
          <w:spacing w:val="-5"/>
          <w:sz w:val="24"/>
        </w:rPr>
        <w:t xml:space="preserve"> </w:t>
      </w:r>
      <w:r>
        <w:rPr>
          <w:i/>
          <w:sz w:val="24"/>
        </w:rPr>
        <w:t>que autorice la utilización de agentes encubiertos en internet por parte de funcionarios de la policía,</w:t>
      </w:r>
      <w:r>
        <w:rPr>
          <w:i/>
          <w:spacing w:val="-5"/>
          <w:sz w:val="24"/>
        </w:rPr>
        <w:t xml:space="preserve"> </w:t>
      </w:r>
      <w:r>
        <w:rPr>
          <w:i/>
          <w:sz w:val="24"/>
        </w:rPr>
        <w:t>con</w:t>
      </w:r>
      <w:r>
        <w:rPr>
          <w:i/>
          <w:spacing w:val="-4"/>
          <w:sz w:val="24"/>
        </w:rPr>
        <w:t xml:space="preserve"> </w:t>
      </w:r>
      <w:r>
        <w:rPr>
          <w:i/>
          <w:sz w:val="24"/>
        </w:rPr>
        <w:t>el</w:t>
      </w:r>
      <w:r>
        <w:rPr>
          <w:i/>
          <w:spacing w:val="-4"/>
          <w:sz w:val="24"/>
        </w:rPr>
        <w:t xml:space="preserve"> </w:t>
      </w:r>
      <w:r>
        <w:rPr>
          <w:i/>
          <w:sz w:val="24"/>
        </w:rPr>
        <w:t>propósito</w:t>
      </w:r>
      <w:r>
        <w:rPr>
          <w:i/>
          <w:spacing w:val="-6"/>
          <w:sz w:val="24"/>
        </w:rPr>
        <w:t xml:space="preserve"> </w:t>
      </w:r>
      <w:r>
        <w:rPr>
          <w:i/>
          <w:sz w:val="24"/>
        </w:rPr>
        <w:t>de</w:t>
      </w:r>
      <w:r>
        <w:rPr>
          <w:i/>
          <w:spacing w:val="-5"/>
          <w:sz w:val="24"/>
        </w:rPr>
        <w:t xml:space="preserve"> </w:t>
      </w:r>
      <w:r>
        <w:rPr>
          <w:i/>
          <w:sz w:val="24"/>
        </w:rPr>
        <w:t>individualizar</w:t>
      </w:r>
      <w:r>
        <w:rPr>
          <w:i/>
          <w:spacing w:val="-5"/>
          <w:sz w:val="24"/>
        </w:rPr>
        <w:t xml:space="preserve"> </w:t>
      </w:r>
      <w:r>
        <w:rPr>
          <w:i/>
          <w:sz w:val="24"/>
        </w:rPr>
        <w:t>a</w:t>
      </w:r>
      <w:r>
        <w:rPr>
          <w:i/>
          <w:spacing w:val="-6"/>
          <w:sz w:val="24"/>
        </w:rPr>
        <w:t xml:space="preserve"> </w:t>
      </w:r>
      <w:r>
        <w:rPr>
          <w:i/>
          <w:sz w:val="24"/>
        </w:rPr>
        <w:t>las</w:t>
      </w:r>
      <w:r>
        <w:rPr>
          <w:i/>
          <w:spacing w:val="-5"/>
          <w:sz w:val="24"/>
        </w:rPr>
        <w:t xml:space="preserve"> </w:t>
      </w:r>
      <w:r>
        <w:rPr>
          <w:i/>
          <w:sz w:val="24"/>
        </w:rPr>
        <w:t>personas</w:t>
      </w:r>
      <w:r>
        <w:rPr>
          <w:i/>
          <w:spacing w:val="-5"/>
          <w:sz w:val="24"/>
        </w:rPr>
        <w:t xml:space="preserve"> </w:t>
      </w:r>
      <w:r>
        <w:rPr>
          <w:i/>
          <w:sz w:val="24"/>
        </w:rPr>
        <w:t>que</w:t>
      </w:r>
      <w:r>
        <w:rPr>
          <w:i/>
          <w:spacing w:val="-4"/>
          <w:sz w:val="24"/>
        </w:rPr>
        <w:t xml:space="preserve"> </w:t>
      </w:r>
      <w:r>
        <w:rPr>
          <w:i/>
          <w:sz w:val="24"/>
        </w:rPr>
        <w:t>participen</w:t>
      </w:r>
      <w:r>
        <w:rPr>
          <w:i/>
          <w:spacing w:val="-4"/>
          <w:sz w:val="24"/>
        </w:rPr>
        <w:t xml:space="preserve"> </w:t>
      </w:r>
      <w:r>
        <w:rPr>
          <w:i/>
          <w:sz w:val="24"/>
        </w:rPr>
        <w:t>en</w:t>
      </w:r>
      <w:r>
        <w:rPr>
          <w:i/>
          <w:spacing w:val="-4"/>
          <w:sz w:val="24"/>
        </w:rPr>
        <w:t xml:space="preserve"> </w:t>
      </w:r>
      <w:r>
        <w:rPr>
          <w:i/>
          <w:sz w:val="24"/>
        </w:rPr>
        <w:t>la</w:t>
      </w:r>
      <w:r>
        <w:rPr>
          <w:i/>
          <w:spacing w:val="-5"/>
          <w:sz w:val="24"/>
        </w:rPr>
        <w:t xml:space="preserve"> </w:t>
      </w:r>
      <w:r>
        <w:rPr>
          <w:i/>
          <w:sz w:val="24"/>
        </w:rPr>
        <w:t>ejecución de</w:t>
      </w:r>
      <w:r>
        <w:rPr>
          <w:i/>
          <w:spacing w:val="-5"/>
          <w:sz w:val="24"/>
        </w:rPr>
        <w:t xml:space="preserve"> </w:t>
      </w:r>
      <w:r>
        <w:rPr>
          <w:i/>
          <w:sz w:val="24"/>
        </w:rPr>
        <w:t>los delitos previstos en los artículos 367, 367 ter, 367 quáter, incisos primero y segundo, y 367 septies, conocer sus planes o prevenir y comprobar cualquiera de dichos hechos.</w:t>
      </w:r>
    </w:p>
    <w:p w:rsidR="006006FD" w:rsidRDefault="006006FD">
      <w:pPr>
        <w:spacing w:line="360" w:lineRule="auto"/>
        <w:jc w:val="both"/>
        <w:rPr>
          <w:sz w:val="24"/>
        </w:rPr>
        <w:sectPr w:rsidR="006006FD">
          <w:pgSz w:w="12240" w:h="15840"/>
          <w:pgMar w:top="1420" w:right="1580" w:bottom="1200" w:left="1600" w:header="0" w:footer="1001" w:gutter="0"/>
          <w:cols w:space="720"/>
        </w:sectPr>
      </w:pPr>
    </w:p>
    <w:p w:rsidR="006006FD" w:rsidRDefault="00000000">
      <w:pPr>
        <w:spacing w:line="360" w:lineRule="auto"/>
        <w:ind w:left="102" w:right="122" w:firstLine="331"/>
        <w:jc w:val="both"/>
        <w:rPr>
          <w:i/>
          <w:sz w:val="24"/>
        </w:rPr>
      </w:pPr>
      <w:r>
        <w:rPr>
          <w:i/>
          <w:sz w:val="24"/>
        </w:rPr>
        <w:t>Se utilizará esta técnica de investigación cuando se presuma fundadamente que ella facilitará la individualización de otros partícipes, sea en el país o en el extranjero, como, asimismo, el cumplimiento de alguno de los fines descritos en el inciso anterior.</w:t>
      </w:r>
    </w:p>
    <w:p w:rsidR="006006FD" w:rsidRDefault="006006FD">
      <w:pPr>
        <w:pStyle w:val="Textoindependiente"/>
        <w:spacing w:before="162"/>
        <w:rPr>
          <w:i/>
        </w:rPr>
      </w:pPr>
    </w:p>
    <w:p w:rsidR="006006FD" w:rsidRDefault="00000000">
      <w:pPr>
        <w:spacing w:line="360" w:lineRule="auto"/>
        <w:ind w:left="102" w:right="117" w:firstLine="719"/>
        <w:jc w:val="both"/>
        <w:rPr>
          <w:i/>
          <w:sz w:val="24"/>
        </w:rPr>
      </w:pPr>
      <w:r>
        <w:rPr>
          <w:i/>
          <w:sz w:val="24"/>
        </w:rPr>
        <w:t>En sus actuaciones, los agentes encubiertos estarán exentos de responsabilidad criminal por aquellos delitos en que deban incurrir o que no hayan podido impedir, siempre que sean consecuencia necesaria del desarrollo de la investigación y guarden la debida proporcionalidad con la finalidad de la misma.”.</w:t>
      </w: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rPr>
          <w:i/>
        </w:rPr>
      </w:pPr>
    </w:p>
    <w:p w:rsidR="006006FD" w:rsidRDefault="006006FD">
      <w:pPr>
        <w:pStyle w:val="Textoindependiente"/>
        <w:spacing w:before="322"/>
        <w:rPr>
          <w:i/>
        </w:rPr>
      </w:pPr>
    </w:p>
    <w:p w:rsidR="006006FD" w:rsidRDefault="00000000">
      <w:pPr>
        <w:pStyle w:val="Ttulo1"/>
        <w:ind w:left="0" w:right="16" w:firstLine="0"/>
        <w:jc w:val="center"/>
      </w:pPr>
      <w:r>
        <w:t>CHIARA</w:t>
      </w:r>
      <w:r>
        <w:rPr>
          <w:spacing w:val="-5"/>
        </w:rPr>
        <w:t xml:space="preserve"> </w:t>
      </w:r>
      <w:r>
        <w:t>BARCHESI</w:t>
      </w:r>
      <w:r>
        <w:rPr>
          <w:spacing w:val="-1"/>
        </w:rPr>
        <w:t xml:space="preserve"> </w:t>
      </w:r>
      <w:r>
        <w:rPr>
          <w:spacing w:val="-2"/>
        </w:rPr>
        <w:t>CHÁVEZ</w:t>
      </w:r>
    </w:p>
    <w:p w:rsidR="006006FD" w:rsidRDefault="00000000">
      <w:pPr>
        <w:pStyle w:val="Textoindependiente"/>
        <w:spacing w:before="166"/>
        <w:ind w:left="3160"/>
      </w:pPr>
      <w:r>
        <w:t>H.D.</w:t>
      </w:r>
      <w:r>
        <w:rPr>
          <w:spacing w:val="-1"/>
        </w:rPr>
        <w:t xml:space="preserve"> </w:t>
      </w:r>
      <w:r>
        <w:t>DE</w:t>
      </w:r>
      <w:r>
        <w:rPr>
          <w:spacing w:val="-1"/>
        </w:rPr>
        <w:t xml:space="preserve"> </w:t>
      </w:r>
      <w:r>
        <w:t>LA</w:t>
      </w:r>
      <w:r>
        <w:rPr>
          <w:spacing w:val="-1"/>
        </w:rPr>
        <w:t xml:space="preserve"> </w:t>
      </w:r>
      <w:r>
        <w:rPr>
          <w:spacing w:val="-2"/>
        </w:rPr>
        <w:t>REPÚBLICA</w:t>
      </w:r>
    </w:p>
    <w:sectPr w:rsidR="006006FD">
      <w:pgSz w:w="12240" w:h="15840"/>
      <w:pgMar w:top="1420" w:right="1580" w:bottom="1200" w:left="160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73F4" w:rsidRDefault="004873F4">
      <w:r>
        <w:separator/>
      </w:r>
    </w:p>
  </w:endnote>
  <w:endnote w:type="continuationSeparator" w:id="0">
    <w:p w:rsidR="004873F4" w:rsidRDefault="0048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06FD" w:rsidRDefault="00000000">
    <w:pPr>
      <w:pStyle w:val="Textoindependiente"/>
      <w:spacing w:line="14" w:lineRule="auto"/>
      <w:rPr>
        <w:sz w:val="20"/>
      </w:rPr>
    </w:pPr>
    <w:r>
      <w:rPr>
        <w:noProof/>
      </w:rPr>
      <mc:AlternateContent>
        <mc:Choice Requires="wps">
          <w:drawing>
            <wp:anchor distT="0" distB="0" distL="0" distR="0" simplePos="0" relativeHeight="487525888" behindDoc="1" locked="0" layoutInCell="1" allowOverlap="1">
              <wp:simplePos x="0" y="0"/>
              <wp:positionH relativeFrom="page">
                <wp:posOffset>3813683</wp:posOffset>
              </wp:positionH>
              <wp:positionV relativeFrom="page">
                <wp:posOffset>9282879</wp:posOffset>
              </wp:positionV>
              <wp:extent cx="15938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8275"/>
                      </a:xfrm>
                      <a:prstGeom prst="rect">
                        <a:avLst/>
                      </a:prstGeom>
                    </wps:spPr>
                    <wps:txbx>
                      <w:txbxContent>
                        <w:p w:rsidR="006006FD"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3pt;margin-top:730.95pt;width:12.55pt;height:13.2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" filled="f" stroked="f">
              <v:textbox inset="0,0,0,0">
                <w:txbxContent>
                  <w:p w:rsidR="006006FD" w:rsidRDefault="00000000">
                    <w:pPr>
                      <w:spacing w:line="24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73F4" w:rsidRDefault="004873F4">
      <w:r>
        <w:separator/>
      </w:r>
    </w:p>
  </w:footnote>
  <w:footnote w:type="continuationSeparator" w:id="0">
    <w:p w:rsidR="004873F4" w:rsidRDefault="0048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B3E29"/>
    <w:multiLevelType w:val="hybridMultilevel"/>
    <w:tmpl w:val="D9B0B4B2"/>
    <w:lvl w:ilvl="0" w:tplc="B96A9870">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A5E48434">
      <w:numFmt w:val="bullet"/>
      <w:lvlText w:val="•"/>
      <w:lvlJc w:val="left"/>
      <w:pPr>
        <w:ind w:left="1968" w:hanging="720"/>
      </w:pPr>
      <w:rPr>
        <w:rFonts w:hint="default"/>
        <w:lang w:val="es-ES" w:eastAsia="en-US" w:bidi="ar-SA"/>
      </w:rPr>
    </w:lvl>
    <w:lvl w:ilvl="2" w:tplc="5CC08488">
      <w:numFmt w:val="bullet"/>
      <w:lvlText w:val="•"/>
      <w:lvlJc w:val="left"/>
      <w:pPr>
        <w:ind w:left="2756" w:hanging="720"/>
      </w:pPr>
      <w:rPr>
        <w:rFonts w:hint="default"/>
        <w:lang w:val="es-ES" w:eastAsia="en-US" w:bidi="ar-SA"/>
      </w:rPr>
    </w:lvl>
    <w:lvl w:ilvl="3" w:tplc="DA0C9B6E">
      <w:numFmt w:val="bullet"/>
      <w:lvlText w:val="•"/>
      <w:lvlJc w:val="left"/>
      <w:pPr>
        <w:ind w:left="3544" w:hanging="720"/>
      </w:pPr>
      <w:rPr>
        <w:rFonts w:hint="default"/>
        <w:lang w:val="es-ES" w:eastAsia="en-US" w:bidi="ar-SA"/>
      </w:rPr>
    </w:lvl>
    <w:lvl w:ilvl="4" w:tplc="304AD48C">
      <w:numFmt w:val="bullet"/>
      <w:lvlText w:val="•"/>
      <w:lvlJc w:val="left"/>
      <w:pPr>
        <w:ind w:left="4332" w:hanging="720"/>
      </w:pPr>
      <w:rPr>
        <w:rFonts w:hint="default"/>
        <w:lang w:val="es-ES" w:eastAsia="en-US" w:bidi="ar-SA"/>
      </w:rPr>
    </w:lvl>
    <w:lvl w:ilvl="5" w:tplc="7D28C4E6">
      <w:numFmt w:val="bullet"/>
      <w:lvlText w:val="•"/>
      <w:lvlJc w:val="left"/>
      <w:pPr>
        <w:ind w:left="5120" w:hanging="720"/>
      </w:pPr>
      <w:rPr>
        <w:rFonts w:hint="default"/>
        <w:lang w:val="es-ES" w:eastAsia="en-US" w:bidi="ar-SA"/>
      </w:rPr>
    </w:lvl>
    <w:lvl w:ilvl="6" w:tplc="32BA7DF0">
      <w:numFmt w:val="bullet"/>
      <w:lvlText w:val="•"/>
      <w:lvlJc w:val="left"/>
      <w:pPr>
        <w:ind w:left="5908" w:hanging="720"/>
      </w:pPr>
      <w:rPr>
        <w:rFonts w:hint="default"/>
        <w:lang w:val="es-ES" w:eastAsia="en-US" w:bidi="ar-SA"/>
      </w:rPr>
    </w:lvl>
    <w:lvl w:ilvl="7" w:tplc="C126589A">
      <w:numFmt w:val="bullet"/>
      <w:lvlText w:val="•"/>
      <w:lvlJc w:val="left"/>
      <w:pPr>
        <w:ind w:left="6696" w:hanging="720"/>
      </w:pPr>
      <w:rPr>
        <w:rFonts w:hint="default"/>
        <w:lang w:val="es-ES" w:eastAsia="en-US" w:bidi="ar-SA"/>
      </w:rPr>
    </w:lvl>
    <w:lvl w:ilvl="8" w:tplc="756C45CA">
      <w:numFmt w:val="bullet"/>
      <w:lvlText w:val="•"/>
      <w:lvlJc w:val="left"/>
      <w:pPr>
        <w:ind w:left="7484" w:hanging="720"/>
      </w:pPr>
      <w:rPr>
        <w:rFonts w:hint="default"/>
        <w:lang w:val="es-ES" w:eastAsia="en-US" w:bidi="ar-SA"/>
      </w:rPr>
    </w:lvl>
  </w:abstractNum>
  <w:num w:numId="1" w16cid:durableId="167355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FD"/>
    <w:rsid w:val="004873F4"/>
    <w:rsid w:val="006006FD"/>
    <w:rsid w:val="0060269D"/>
    <w:rsid w:val="00AE34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B489F-3E74-45BA-921A-953BB39E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9.cl/983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9.cl/qc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9.cl/r10wv" TargetMode="External"/><Relationship Id="rId4" Type="http://schemas.openxmlformats.org/officeDocument/2006/relationships/webSettings" Target="webSettings.xml"/><Relationship Id="rId9" Type="http://schemas.openxmlformats.org/officeDocument/2006/relationships/hyperlink" Target="https://n9.cl/4wlj7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4109</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2024-04-10T22:40:00Z</dcterms:created>
  <dcterms:modified xsi:type="dcterms:W3CDTF">2024-05-29T23:34:00Z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