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4FEA" w:rsidRDefault="00000000">
      <w:pPr>
        <w:pStyle w:val="Textoindependiente"/>
        <w:ind w:left="3425"/>
        <w:rPr>
          <w:rFonts w:ascii="Times New Roman"/>
          <w:sz w:val="20"/>
        </w:rPr>
      </w:pPr>
      <w:r>
        <w:rPr>
          <w:rFonts w:ascii="Times New Roman"/>
          <w:noProof/>
          <w:sz w:val="20"/>
        </w:rPr>
        <w:drawing>
          <wp:inline distT="0" distB="0" distL="0" distR="0">
            <wp:extent cx="1404112" cy="13590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04112" cy="1359027"/>
                    </a:xfrm>
                    <a:prstGeom prst="rect">
                      <a:avLst/>
                    </a:prstGeom>
                  </pic:spPr>
                </pic:pic>
              </a:graphicData>
            </a:graphic>
          </wp:inline>
        </w:drawing>
      </w:r>
    </w:p>
    <w:p w:rsidR="00E24FEA" w:rsidRDefault="00E24FEA">
      <w:pPr>
        <w:pStyle w:val="Textoindependiente"/>
        <w:spacing w:before="178"/>
        <w:rPr>
          <w:rFonts w:ascii="Times New Roman"/>
        </w:rPr>
      </w:pPr>
    </w:p>
    <w:p w:rsidR="00E24FEA" w:rsidRDefault="00000000">
      <w:pPr>
        <w:pStyle w:val="Ttulo1"/>
        <w:spacing w:before="1" w:line="360" w:lineRule="auto"/>
        <w:ind w:right="17"/>
        <w:jc w:val="center"/>
      </w:pPr>
      <w:r>
        <w:t>PROYECTO</w:t>
      </w:r>
      <w:r>
        <w:rPr>
          <w:spacing w:val="-5"/>
        </w:rPr>
        <w:t xml:space="preserve"> </w:t>
      </w:r>
      <w:r>
        <w:t>DE</w:t>
      </w:r>
      <w:r>
        <w:rPr>
          <w:spacing w:val="-5"/>
        </w:rPr>
        <w:t xml:space="preserve"> </w:t>
      </w:r>
      <w:r>
        <w:t>LEY,</w:t>
      </w:r>
      <w:r>
        <w:rPr>
          <w:spacing w:val="-5"/>
        </w:rPr>
        <w:t xml:space="preserve"> </w:t>
      </w:r>
      <w:r>
        <w:t>QUE,</w:t>
      </w:r>
      <w:r>
        <w:rPr>
          <w:spacing w:val="-5"/>
        </w:rPr>
        <w:t xml:space="preserve"> </w:t>
      </w:r>
      <w:r>
        <w:t>REFORMA</w:t>
      </w:r>
      <w:r>
        <w:rPr>
          <w:spacing w:val="-5"/>
        </w:rPr>
        <w:t xml:space="preserve"> </w:t>
      </w:r>
      <w:r>
        <w:t>LA</w:t>
      </w:r>
      <w:r>
        <w:rPr>
          <w:spacing w:val="-5"/>
        </w:rPr>
        <w:t xml:space="preserve"> </w:t>
      </w:r>
      <w:r>
        <w:t>CONSTITUCIÓN</w:t>
      </w:r>
      <w:r>
        <w:rPr>
          <w:spacing w:val="-5"/>
        </w:rPr>
        <w:t xml:space="preserve"> </w:t>
      </w:r>
      <w:r>
        <w:t>POLÍTICA</w:t>
      </w:r>
      <w:r>
        <w:rPr>
          <w:spacing w:val="-5"/>
        </w:rPr>
        <w:t xml:space="preserve"> </w:t>
      </w:r>
      <w:r>
        <w:t>DE</w:t>
      </w:r>
      <w:r>
        <w:rPr>
          <w:spacing w:val="-5"/>
        </w:rPr>
        <w:t xml:space="preserve"> </w:t>
      </w:r>
      <w:r>
        <w:t xml:space="preserve">LA REPÚBLICA, CON EL OBJETO DE ESTABLECER UN MARCO MÍNIMO DE REGULACIÓN DE LA OBLIGACIÓN PRESIDENCIAL DE DAR CUENTA A LA </w:t>
      </w:r>
      <w:r>
        <w:rPr>
          <w:spacing w:val="-2"/>
        </w:rPr>
        <w:t>NACIÓN.</w:t>
      </w:r>
    </w:p>
    <w:p w:rsidR="00E24FEA" w:rsidRDefault="00000000">
      <w:pPr>
        <w:spacing w:before="3"/>
        <w:ind w:left="2937"/>
        <w:rPr>
          <w:sz w:val="16"/>
        </w:rPr>
      </w:pPr>
      <w:r>
        <w:rPr>
          <w:sz w:val="16"/>
        </w:rPr>
        <w:t>H.</w:t>
      </w:r>
      <w:r>
        <w:rPr>
          <w:spacing w:val="-8"/>
          <w:sz w:val="16"/>
        </w:rPr>
        <w:t xml:space="preserve"> </w:t>
      </w:r>
      <w:r>
        <w:rPr>
          <w:sz w:val="16"/>
        </w:rPr>
        <w:t>Diputada</w:t>
      </w:r>
      <w:r>
        <w:rPr>
          <w:spacing w:val="-6"/>
          <w:sz w:val="16"/>
        </w:rPr>
        <w:t xml:space="preserve"> </w:t>
      </w:r>
      <w:r>
        <w:rPr>
          <w:sz w:val="16"/>
        </w:rPr>
        <w:t>Yovana</w:t>
      </w:r>
      <w:r>
        <w:rPr>
          <w:spacing w:val="-6"/>
          <w:sz w:val="16"/>
        </w:rPr>
        <w:t xml:space="preserve"> </w:t>
      </w:r>
      <w:r>
        <w:rPr>
          <w:sz w:val="16"/>
        </w:rPr>
        <w:t>Ahumada</w:t>
      </w:r>
      <w:r>
        <w:rPr>
          <w:spacing w:val="-5"/>
          <w:sz w:val="16"/>
        </w:rPr>
        <w:t xml:space="preserve"> </w:t>
      </w:r>
      <w:r>
        <w:rPr>
          <w:spacing w:val="-2"/>
          <w:sz w:val="16"/>
        </w:rPr>
        <w:t>Palma.</w:t>
      </w:r>
    </w:p>
    <w:p w:rsidR="00E24FEA" w:rsidRDefault="00E24FEA">
      <w:pPr>
        <w:pStyle w:val="Textoindependiente"/>
        <w:rPr>
          <w:sz w:val="16"/>
        </w:rPr>
      </w:pPr>
    </w:p>
    <w:p w:rsidR="00E24FEA" w:rsidRDefault="00E24FEA">
      <w:pPr>
        <w:pStyle w:val="Textoindependiente"/>
        <w:rPr>
          <w:sz w:val="16"/>
        </w:rPr>
      </w:pPr>
    </w:p>
    <w:p w:rsidR="00E24FEA" w:rsidRDefault="00E24FEA">
      <w:pPr>
        <w:pStyle w:val="Textoindependiente"/>
        <w:spacing w:before="151"/>
        <w:rPr>
          <w:sz w:val="16"/>
        </w:rPr>
      </w:pPr>
    </w:p>
    <w:p w:rsidR="00E24FEA" w:rsidRDefault="00000000">
      <w:pPr>
        <w:pStyle w:val="Prrafodelista"/>
        <w:numPr>
          <w:ilvl w:val="0"/>
          <w:numId w:val="2"/>
        </w:numPr>
        <w:tabs>
          <w:tab w:val="left" w:pos="4412"/>
        </w:tabs>
        <w:ind w:left="4412"/>
        <w:jc w:val="left"/>
        <w:rPr>
          <w:b/>
          <w:sz w:val="24"/>
        </w:rPr>
      </w:pPr>
      <w:r>
        <w:rPr>
          <w:b/>
          <w:spacing w:val="-2"/>
          <w:sz w:val="24"/>
          <w:u w:val="single"/>
        </w:rPr>
        <w:t>PREÁMBULO</w:t>
      </w:r>
    </w:p>
    <w:p w:rsidR="00E24FEA" w:rsidRDefault="00E24FEA">
      <w:pPr>
        <w:pStyle w:val="Textoindependiente"/>
        <w:spacing w:before="64"/>
        <w:rPr>
          <w:b/>
        </w:rPr>
      </w:pPr>
    </w:p>
    <w:p w:rsidR="00E24FEA" w:rsidRDefault="00000000">
      <w:pPr>
        <w:pStyle w:val="Textoindependiente"/>
        <w:spacing w:line="360" w:lineRule="auto"/>
        <w:ind w:left="102" w:right="116"/>
        <w:jc w:val="both"/>
      </w:pPr>
      <w:r>
        <w:t>El presente proyecto de ley, es impulsado por la H. Diputada Yovana</w:t>
      </w:r>
      <w:r>
        <w:rPr>
          <w:spacing w:val="-17"/>
        </w:rPr>
        <w:t xml:space="preserve"> </w:t>
      </w:r>
      <w:r>
        <w:t>Ahumada</w:t>
      </w:r>
      <w:r>
        <w:rPr>
          <w:spacing w:val="-17"/>
        </w:rPr>
        <w:t xml:space="preserve"> </w:t>
      </w:r>
      <w:r>
        <w:t>Palma,</w:t>
      </w:r>
      <w:r>
        <w:rPr>
          <w:spacing w:val="-17"/>
        </w:rPr>
        <w:t xml:space="preserve"> </w:t>
      </w:r>
      <w:r>
        <w:t>como</w:t>
      </w:r>
      <w:r>
        <w:rPr>
          <w:spacing w:val="-17"/>
        </w:rPr>
        <w:t xml:space="preserve"> </w:t>
      </w:r>
      <w:r>
        <w:t>respuesta</w:t>
      </w:r>
      <w:r>
        <w:rPr>
          <w:spacing w:val="-17"/>
        </w:rPr>
        <w:t xml:space="preserve"> </w:t>
      </w:r>
      <w:r>
        <w:t>a</w:t>
      </w:r>
      <w:r>
        <w:rPr>
          <w:spacing w:val="-17"/>
        </w:rPr>
        <w:t xml:space="preserve"> </w:t>
      </w:r>
      <w:r>
        <w:t>la</w:t>
      </w:r>
      <w:r>
        <w:rPr>
          <w:spacing w:val="-17"/>
        </w:rPr>
        <w:t xml:space="preserve"> </w:t>
      </w:r>
      <w:r>
        <w:t>necesidad</w:t>
      </w:r>
      <w:r>
        <w:rPr>
          <w:spacing w:val="-14"/>
        </w:rPr>
        <w:t xml:space="preserve"> </w:t>
      </w:r>
      <w:r>
        <w:t>ineludible de promover la protección de nuestra ciudadanía, propender a la construcción de un estado eficaz, eficiente y de asegurar que la máxima autoridad de la nación, de cumplimiento real de su</w:t>
      </w:r>
      <w:r>
        <w:rPr>
          <w:spacing w:val="-14"/>
        </w:rPr>
        <w:t xml:space="preserve"> </w:t>
      </w:r>
      <w:r>
        <w:t>deber</w:t>
      </w:r>
      <w:r>
        <w:rPr>
          <w:spacing w:val="-14"/>
        </w:rPr>
        <w:t xml:space="preserve"> </w:t>
      </w:r>
      <w:r>
        <w:t>de</w:t>
      </w:r>
      <w:r>
        <w:rPr>
          <w:spacing w:val="-14"/>
        </w:rPr>
        <w:t xml:space="preserve"> </w:t>
      </w:r>
      <w:r>
        <w:t>dar</w:t>
      </w:r>
      <w:r>
        <w:rPr>
          <w:spacing w:val="-14"/>
        </w:rPr>
        <w:t xml:space="preserve"> </w:t>
      </w:r>
      <w:r>
        <w:t>cuenta</w:t>
      </w:r>
      <w:r>
        <w:rPr>
          <w:spacing w:val="-14"/>
        </w:rPr>
        <w:t xml:space="preserve"> </w:t>
      </w:r>
      <w:r>
        <w:t>del</w:t>
      </w:r>
      <w:r>
        <w:rPr>
          <w:spacing w:val="-14"/>
        </w:rPr>
        <w:t xml:space="preserve"> </w:t>
      </w:r>
      <w:r>
        <w:t>estado</w:t>
      </w:r>
      <w:r>
        <w:rPr>
          <w:spacing w:val="-12"/>
        </w:rPr>
        <w:t xml:space="preserve"> </w:t>
      </w:r>
      <w:r>
        <w:t>administrativo</w:t>
      </w:r>
      <w:r>
        <w:rPr>
          <w:spacing w:val="-14"/>
        </w:rPr>
        <w:t xml:space="preserve"> </w:t>
      </w:r>
      <w:r>
        <w:t>y</w:t>
      </w:r>
      <w:r>
        <w:rPr>
          <w:spacing w:val="-12"/>
        </w:rPr>
        <w:t xml:space="preserve"> </w:t>
      </w:r>
      <w:r>
        <w:t>político</w:t>
      </w:r>
      <w:r>
        <w:rPr>
          <w:spacing w:val="-14"/>
        </w:rPr>
        <w:t xml:space="preserve"> </w:t>
      </w:r>
      <w:r>
        <w:t>de la Nación ante el Congreso Pleno, pero por sobre todo ante la ciudadanía parte de la República Chilena.</w:t>
      </w:r>
    </w:p>
    <w:p w:rsidR="00E24FEA" w:rsidRDefault="00000000">
      <w:pPr>
        <w:pStyle w:val="Prrafodelista"/>
        <w:numPr>
          <w:ilvl w:val="0"/>
          <w:numId w:val="2"/>
        </w:numPr>
        <w:tabs>
          <w:tab w:val="left" w:pos="4122"/>
        </w:tabs>
        <w:spacing w:before="201"/>
        <w:ind w:left="4122" w:hanging="717"/>
        <w:jc w:val="left"/>
        <w:rPr>
          <w:b/>
          <w:sz w:val="24"/>
        </w:rPr>
      </w:pPr>
      <w:r>
        <w:rPr>
          <w:b/>
          <w:spacing w:val="-2"/>
          <w:sz w:val="24"/>
          <w:u w:val="single"/>
        </w:rPr>
        <w:t>CONSIDERANDO:</w:t>
      </w:r>
    </w:p>
    <w:p w:rsidR="00E24FEA" w:rsidRDefault="00E24FEA">
      <w:pPr>
        <w:pStyle w:val="Textoindependiente"/>
        <w:spacing w:before="143"/>
        <w:rPr>
          <w:b/>
        </w:rPr>
      </w:pPr>
    </w:p>
    <w:p w:rsidR="00E24FEA" w:rsidRDefault="00000000">
      <w:pPr>
        <w:pStyle w:val="Textoindependiente"/>
        <w:spacing w:line="360" w:lineRule="auto"/>
        <w:ind w:left="102" w:right="115"/>
        <w:jc w:val="both"/>
      </w:pPr>
      <w:r>
        <w:t>Que, la rendición de cuentas públicas de un Presidente es una práctica fundamental para la existencia plena de cualquier democracia. De esta manera, la existencia de confianza por parte de la ciudadanía en el Presidente de la República es esencial para asegurar una gobernabilidad efectiva, promover la</w:t>
      </w:r>
      <w:r>
        <w:rPr>
          <w:spacing w:val="-16"/>
        </w:rPr>
        <w:t xml:space="preserve"> </w:t>
      </w:r>
      <w:r>
        <w:t>cohesión</w:t>
      </w:r>
      <w:r>
        <w:rPr>
          <w:spacing w:val="-16"/>
        </w:rPr>
        <w:t xml:space="preserve"> </w:t>
      </w:r>
      <w:r>
        <w:t>social,</w:t>
      </w:r>
      <w:r>
        <w:rPr>
          <w:spacing w:val="-16"/>
        </w:rPr>
        <w:t xml:space="preserve"> </w:t>
      </w:r>
      <w:r>
        <w:t>impulsar</w:t>
      </w:r>
      <w:r>
        <w:rPr>
          <w:spacing w:val="-16"/>
        </w:rPr>
        <w:t xml:space="preserve"> </w:t>
      </w:r>
      <w:r>
        <w:t>el</w:t>
      </w:r>
      <w:r>
        <w:rPr>
          <w:spacing w:val="-16"/>
        </w:rPr>
        <w:t xml:space="preserve"> </w:t>
      </w:r>
      <w:r>
        <w:t>desarrollo</w:t>
      </w:r>
      <w:r>
        <w:rPr>
          <w:spacing w:val="-16"/>
        </w:rPr>
        <w:t xml:space="preserve"> </w:t>
      </w:r>
      <w:r>
        <w:t>económico</w:t>
      </w:r>
      <w:r>
        <w:rPr>
          <w:spacing w:val="-16"/>
        </w:rPr>
        <w:t xml:space="preserve"> </w:t>
      </w:r>
      <w:r>
        <w:t>y</w:t>
      </w:r>
      <w:r>
        <w:rPr>
          <w:spacing w:val="-16"/>
        </w:rPr>
        <w:t xml:space="preserve"> </w:t>
      </w:r>
      <w:r>
        <w:t xml:space="preserve">social, y fortalecer la democracia y la transparencia en la gestión </w:t>
      </w:r>
      <w:r>
        <w:rPr>
          <w:spacing w:val="-2"/>
        </w:rPr>
        <w:t>pública.</w:t>
      </w:r>
    </w:p>
    <w:p w:rsidR="00E24FEA" w:rsidRDefault="00E24FEA">
      <w:pPr>
        <w:spacing w:line="360" w:lineRule="auto"/>
        <w:jc w:val="both"/>
        <w:sectPr w:rsidR="00E24FEA">
          <w:footerReference w:type="default" r:id="rId8"/>
          <w:type w:val="continuous"/>
          <w:pgSz w:w="12240" w:h="15840"/>
          <w:pgMar w:top="980" w:right="1580" w:bottom="1200" w:left="1600" w:header="0" w:footer="1000" w:gutter="0"/>
          <w:pgBorders w:offsetFrom="page">
            <w:top w:val="single" w:sz="4" w:space="24" w:color="843B4A"/>
            <w:left w:val="single" w:sz="4" w:space="24" w:color="843B4A"/>
            <w:bottom w:val="single" w:sz="4" w:space="24" w:color="843B4A"/>
            <w:right w:val="single" w:sz="4" w:space="24" w:color="843B4A"/>
          </w:pgBorders>
          <w:pgNumType w:start="1"/>
          <w:cols w:space="720"/>
        </w:sectPr>
      </w:pPr>
    </w:p>
    <w:p w:rsidR="00E24FEA" w:rsidRDefault="00000000">
      <w:pPr>
        <w:pStyle w:val="Textoindependiente"/>
        <w:spacing w:before="76" w:line="360" w:lineRule="auto"/>
        <w:ind w:left="102" w:right="115"/>
        <w:jc w:val="both"/>
      </w:pPr>
      <w:r>
        <w:lastRenderedPageBreak/>
        <w:t>De ahí radica la importancia de que el Presidente de la República no utilice la cuenta pública para dar a conocer ideas,</w:t>
      </w:r>
      <w:r>
        <w:rPr>
          <w:spacing w:val="-28"/>
        </w:rPr>
        <w:t xml:space="preserve"> </w:t>
      </w:r>
      <w:r>
        <w:t>deseos</w:t>
      </w:r>
      <w:r>
        <w:rPr>
          <w:spacing w:val="-28"/>
        </w:rPr>
        <w:t xml:space="preserve"> </w:t>
      </w:r>
      <w:r>
        <w:t>o</w:t>
      </w:r>
      <w:r>
        <w:rPr>
          <w:spacing w:val="-28"/>
        </w:rPr>
        <w:t xml:space="preserve"> </w:t>
      </w:r>
      <w:r>
        <w:t>propuestas</w:t>
      </w:r>
      <w:r>
        <w:rPr>
          <w:spacing w:val="-28"/>
        </w:rPr>
        <w:t xml:space="preserve"> </w:t>
      </w:r>
      <w:r>
        <w:t>a</w:t>
      </w:r>
      <w:r>
        <w:rPr>
          <w:spacing w:val="-28"/>
        </w:rPr>
        <w:t xml:space="preserve"> </w:t>
      </w:r>
      <w:r>
        <w:t>desarrollar</w:t>
      </w:r>
      <w:r>
        <w:rPr>
          <w:spacing w:val="-28"/>
        </w:rPr>
        <w:t xml:space="preserve"> </w:t>
      </w:r>
      <w:r>
        <w:t>en</w:t>
      </w:r>
      <w:r>
        <w:rPr>
          <w:spacing w:val="-28"/>
        </w:rPr>
        <w:t xml:space="preserve"> </w:t>
      </w:r>
      <w:r>
        <w:t>lo</w:t>
      </w:r>
      <w:r>
        <w:rPr>
          <w:spacing w:val="-28"/>
        </w:rPr>
        <w:t xml:space="preserve"> </w:t>
      </w:r>
      <w:r>
        <w:t>futuro,</w:t>
      </w:r>
      <w:r>
        <w:rPr>
          <w:spacing w:val="-28"/>
        </w:rPr>
        <w:t xml:space="preserve"> </w:t>
      </w:r>
      <w:r>
        <w:t>sea</w:t>
      </w:r>
      <w:r>
        <w:rPr>
          <w:spacing w:val="-28"/>
        </w:rPr>
        <w:t xml:space="preserve"> </w:t>
      </w:r>
      <w:r>
        <w:t>este próximo o lejano. Esto debido a que dicho espacio debe enfocarse en rendir cuentas sobre las acciones y resultados del año anterior, proporcionando una evaluación objetiva y transparente de su gestión, que permita que los ciudadanos formen una convicción del manejo que la máxima autoridad está llevando sobre este.</w:t>
      </w:r>
    </w:p>
    <w:p w:rsidR="00E24FEA" w:rsidRDefault="00E24FEA">
      <w:pPr>
        <w:pStyle w:val="Textoindependiente"/>
        <w:spacing w:before="9"/>
      </w:pPr>
    </w:p>
    <w:p w:rsidR="00E24FEA" w:rsidRDefault="00000000">
      <w:pPr>
        <w:pStyle w:val="Textoindependiente"/>
        <w:spacing w:line="360" w:lineRule="auto"/>
        <w:ind w:left="102" w:right="116"/>
        <w:jc w:val="both"/>
      </w:pPr>
      <w:r>
        <w:t>A mayor abundamiento, es un derecho de la ciudadanía evaluar el cumplimiento de las promesas hechas previamente y la efectividad de las políticas implementadas, fortaleciendo así la</w:t>
      </w:r>
      <w:r>
        <w:rPr>
          <w:spacing w:val="-14"/>
        </w:rPr>
        <w:t xml:space="preserve"> </w:t>
      </w:r>
      <w:r>
        <w:t>responsabilidad</w:t>
      </w:r>
      <w:r>
        <w:rPr>
          <w:spacing w:val="-14"/>
        </w:rPr>
        <w:t xml:space="preserve"> </w:t>
      </w:r>
      <w:r>
        <w:t>y</w:t>
      </w:r>
      <w:r>
        <w:rPr>
          <w:spacing w:val="-14"/>
        </w:rPr>
        <w:t xml:space="preserve"> </w:t>
      </w:r>
      <w:r>
        <w:t>la</w:t>
      </w:r>
      <w:r>
        <w:rPr>
          <w:spacing w:val="-14"/>
        </w:rPr>
        <w:t xml:space="preserve"> </w:t>
      </w:r>
      <w:r>
        <w:t>confianza</w:t>
      </w:r>
      <w:r>
        <w:rPr>
          <w:spacing w:val="-12"/>
        </w:rPr>
        <w:t xml:space="preserve"> </w:t>
      </w:r>
      <w:r>
        <w:t>en</w:t>
      </w:r>
      <w:r>
        <w:rPr>
          <w:spacing w:val="-14"/>
        </w:rPr>
        <w:t xml:space="preserve"> </w:t>
      </w:r>
      <w:r>
        <w:t>el</w:t>
      </w:r>
      <w:r>
        <w:rPr>
          <w:spacing w:val="-14"/>
        </w:rPr>
        <w:t xml:space="preserve"> </w:t>
      </w:r>
      <w:r>
        <w:t>Gobierno,</w:t>
      </w:r>
      <w:r>
        <w:rPr>
          <w:spacing w:val="-14"/>
        </w:rPr>
        <w:t xml:space="preserve"> </w:t>
      </w:r>
      <w:r>
        <w:t>e</w:t>
      </w:r>
      <w:r>
        <w:rPr>
          <w:spacing w:val="-12"/>
        </w:rPr>
        <w:t xml:space="preserve"> </w:t>
      </w:r>
      <w:r>
        <w:t>incluso</w:t>
      </w:r>
      <w:r>
        <w:rPr>
          <w:spacing w:val="-14"/>
        </w:rPr>
        <w:t xml:space="preserve"> </w:t>
      </w:r>
      <w:r>
        <w:t>en todo</w:t>
      </w:r>
      <w:r>
        <w:rPr>
          <w:spacing w:val="-15"/>
        </w:rPr>
        <w:t xml:space="preserve"> </w:t>
      </w:r>
      <w:r>
        <w:t>el</w:t>
      </w:r>
      <w:r>
        <w:rPr>
          <w:spacing w:val="-15"/>
        </w:rPr>
        <w:t xml:space="preserve"> </w:t>
      </w:r>
      <w:r>
        <w:t>sistema</w:t>
      </w:r>
      <w:r>
        <w:rPr>
          <w:spacing w:val="-15"/>
        </w:rPr>
        <w:t xml:space="preserve"> </w:t>
      </w:r>
      <w:r>
        <w:t>político.</w:t>
      </w:r>
      <w:r>
        <w:rPr>
          <w:spacing w:val="-15"/>
        </w:rPr>
        <w:t xml:space="preserve"> </w:t>
      </w:r>
      <w:r>
        <w:t>Al</w:t>
      </w:r>
      <w:r>
        <w:rPr>
          <w:spacing w:val="-15"/>
        </w:rPr>
        <w:t xml:space="preserve"> </w:t>
      </w:r>
      <w:r>
        <w:t>desviar</w:t>
      </w:r>
      <w:r>
        <w:rPr>
          <w:spacing w:val="-15"/>
        </w:rPr>
        <w:t xml:space="preserve"> </w:t>
      </w:r>
      <w:r>
        <w:t>la</w:t>
      </w:r>
      <w:r>
        <w:rPr>
          <w:spacing w:val="-15"/>
        </w:rPr>
        <w:t xml:space="preserve"> </w:t>
      </w:r>
      <w:r>
        <w:t>atención</w:t>
      </w:r>
      <w:r>
        <w:rPr>
          <w:spacing w:val="-15"/>
        </w:rPr>
        <w:t xml:space="preserve"> </w:t>
      </w:r>
      <w:r>
        <w:t>hacia</w:t>
      </w:r>
      <w:r>
        <w:rPr>
          <w:spacing w:val="-15"/>
        </w:rPr>
        <w:t xml:space="preserve"> </w:t>
      </w:r>
      <w:r>
        <w:t>futuros proyectos</w:t>
      </w:r>
      <w:r>
        <w:rPr>
          <w:spacing w:val="-15"/>
        </w:rPr>
        <w:t xml:space="preserve"> </w:t>
      </w:r>
      <w:r>
        <w:t>o</w:t>
      </w:r>
      <w:r>
        <w:rPr>
          <w:spacing w:val="-15"/>
        </w:rPr>
        <w:t xml:space="preserve"> </w:t>
      </w:r>
      <w:r>
        <w:t>aspiraciones,</w:t>
      </w:r>
      <w:r>
        <w:rPr>
          <w:spacing w:val="-15"/>
        </w:rPr>
        <w:t xml:space="preserve"> </w:t>
      </w:r>
      <w:r>
        <w:t>se</w:t>
      </w:r>
      <w:r>
        <w:rPr>
          <w:spacing w:val="-15"/>
        </w:rPr>
        <w:t xml:space="preserve"> </w:t>
      </w:r>
      <w:r>
        <w:t>corre</w:t>
      </w:r>
      <w:r>
        <w:rPr>
          <w:spacing w:val="-15"/>
        </w:rPr>
        <w:t xml:space="preserve"> </w:t>
      </w:r>
      <w:r>
        <w:t>el</w:t>
      </w:r>
      <w:r>
        <w:rPr>
          <w:spacing w:val="-15"/>
        </w:rPr>
        <w:t xml:space="preserve"> </w:t>
      </w:r>
      <w:r>
        <w:t>riesgo</w:t>
      </w:r>
      <w:r>
        <w:rPr>
          <w:spacing w:val="-15"/>
        </w:rPr>
        <w:t xml:space="preserve"> </w:t>
      </w:r>
      <w:r>
        <w:t>de</w:t>
      </w:r>
      <w:r>
        <w:rPr>
          <w:spacing w:val="-15"/>
        </w:rPr>
        <w:t xml:space="preserve"> </w:t>
      </w:r>
      <w:r>
        <w:t>transformar</w:t>
      </w:r>
      <w:r>
        <w:rPr>
          <w:spacing w:val="-15"/>
        </w:rPr>
        <w:t xml:space="preserve"> </w:t>
      </w:r>
      <w:r>
        <w:t>la rendición</w:t>
      </w:r>
      <w:r>
        <w:rPr>
          <w:spacing w:val="-34"/>
        </w:rPr>
        <w:t xml:space="preserve"> </w:t>
      </w:r>
      <w:r>
        <w:t>de</w:t>
      </w:r>
      <w:r>
        <w:rPr>
          <w:spacing w:val="-34"/>
        </w:rPr>
        <w:t xml:space="preserve"> </w:t>
      </w:r>
      <w:r>
        <w:t>cuentas</w:t>
      </w:r>
      <w:r>
        <w:rPr>
          <w:spacing w:val="-34"/>
        </w:rPr>
        <w:t xml:space="preserve"> </w:t>
      </w:r>
      <w:r>
        <w:t>en</w:t>
      </w:r>
      <w:r>
        <w:rPr>
          <w:spacing w:val="-34"/>
        </w:rPr>
        <w:t xml:space="preserve"> </w:t>
      </w:r>
      <w:r>
        <w:t>una</w:t>
      </w:r>
      <w:r>
        <w:rPr>
          <w:spacing w:val="-34"/>
        </w:rPr>
        <w:t xml:space="preserve"> </w:t>
      </w:r>
      <w:r>
        <w:t>plataforma</w:t>
      </w:r>
      <w:r>
        <w:rPr>
          <w:spacing w:val="-34"/>
        </w:rPr>
        <w:t xml:space="preserve"> </w:t>
      </w:r>
      <w:r>
        <w:t>de</w:t>
      </w:r>
      <w:r>
        <w:rPr>
          <w:spacing w:val="-34"/>
        </w:rPr>
        <w:t xml:space="preserve"> </w:t>
      </w:r>
      <w:r>
        <w:t>propaganda,</w:t>
      </w:r>
      <w:r>
        <w:rPr>
          <w:spacing w:val="-34"/>
        </w:rPr>
        <w:t xml:space="preserve"> </w:t>
      </w:r>
      <w:r>
        <w:t>diluyendo el propósito de transparencia y rendición de cuentas que es esencial para una democracia saludable y participativa.</w:t>
      </w:r>
    </w:p>
    <w:p w:rsidR="00E24FEA" w:rsidRDefault="00E24FEA">
      <w:pPr>
        <w:pStyle w:val="Textoindependiente"/>
        <w:spacing w:before="9"/>
      </w:pPr>
    </w:p>
    <w:p w:rsidR="00E24FEA" w:rsidRDefault="00000000">
      <w:pPr>
        <w:pStyle w:val="Textoindependiente"/>
        <w:spacing w:line="360" w:lineRule="auto"/>
        <w:ind w:left="102" w:right="115"/>
        <w:jc w:val="both"/>
      </w:pPr>
      <w:r>
        <w:t>Entonces, es ineludible concluir que la rendición de cuentas debe centrarse en lo realizado en el año calendario anterior en lugar de enfocarse en promesas o expectativas futuras por varias razones clave, tales como; la transparencia y responsabilidad; un efectivo control ciudadano y democrático; propender al mejoramiento de la Gestión Pública; promover la eficiencia de la máxima autoridad de la república, por medio de la ejecución real de una cultura de transparencia, eficiencia y eficacia en la administración pública.</w:t>
      </w:r>
    </w:p>
    <w:p w:rsidR="00E24FEA" w:rsidRDefault="00E24FEA">
      <w:pPr>
        <w:pStyle w:val="Textoindependiente"/>
        <w:spacing w:before="9"/>
      </w:pPr>
    </w:p>
    <w:p w:rsidR="00E24FEA" w:rsidRDefault="00000000">
      <w:pPr>
        <w:pStyle w:val="Textoindependiente"/>
        <w:spacing w:line="362" w:lineRule="auto"/>
        <w:ind w:left="102" w:right="117"/>
        <w:jc w:val="both"/>
      </w:pPr>
      <w:r>
        <w:t>Es imperativo evitar que, desde un acto republicano, obligatorio para la máxima autoridad del país, como es el Presidente de la República, florezcan acciones de populismo y</w:t>
      </w:r>
    </w:p>
    <w:p w:rsidR="00E24FEA" w:rsidRDefault="00E24FEA">
      <w:pPr>
        <w:spacing w:line="362" w:lineRule="auto"/>
        <w:jc w:val="both"/>
        <w:sectPr w:rsidR="00E24FEA">
          <w:pgSz w:w="12240" w:h="15840"/>
          <w:pgMar w:top="1320" w:right="1580" w:bottom="1200" w:left="1600" w:header="0" w:footer="1000" w:gutter="0"/>
          <w:pgBorders w:offsetFrom="page">
            <w:top w:val="single" w:sz="4" w:space="24" w:color="843B4A"/>
            <w:left w:val="single" w:sz="4" w:space="24" w:color="843B4A"/>
            <w:bottom w:val="single" w:sz="4" w:space="24" w:color="843B4A"/>
            <w:right w:val="single" w:sz="4" w:space="24" w:color="843B4A"/>
          </w:pgBorders>
          <w:cols w:space="720"/>
        </w:sectPr>
      </w:pPr>
    </w:p>
    <w:p w:rsidR="00E24FEA" w:rsidRDefault="00000000">
      <w:pPr>
        <w:pStyle w:val="Textoindependiente"/>
        <w:spacing w:before="76" w:line="362" w:lineRule="auto"/>
        <w:ind w:left="102" w:right="116"/>
        <w:jc w:val="both"/>
      </w:pPr>
      <w:r>
        <w:lastRenderedPageBreak/>
        <w:t>demagogia</w:t>
      </w:r>
      <w:r>
        <w:rPr>
          <w:spacing w:val="-17"/>
        </w:rPr>
        <w:t xml:space="preserve"> </w:t>
      </w:r>
      <w:r>
        <w:t>que</w:t>
      </w:r>
      <w:r>
        <w:rPr>
          <w:spacing w:val="-17"/>
        </w:rPr>
        <w:t xml:space="preserve"> </w:t>
      </w:r>
      <w:r>
        <w:t>se</w:t>
      </w:r>
      <w:r>
        <w:rPr>
          <w:spacing w:val="-14"/>
        </w:rPr>
        <w:t xml:space="preserve"> </w:t>
      </w:r>
      <w:r>
        <w:t>concreten</w:t>
      </w:r>
      <w:r>
        <w:rPr>
          <w:spacing w:val="-17"/>
        </w:rPr>
        <w:t xml:space="preserve"> </w:t>
      </w:r>
      <w:r>
        <w:t>en</w:t>
      </w:r>
      <w:r>
        <w:rPr>
          <w:spacing w:val="-17"/>
        </w:rPr>
        <w:t xml:space="preserve"> </w:t>
      </w:r>
      <w:r>
        <w:t>promesas</w:t>
      </w:r>
      <w:r>
        <w:rPr>
          <w:spacing w:val="-17"/>
        </w:rPr>
        <w:t xml:space="preserve"> </w:t>
      </w:r>
      <w:r>
        <w:t>grandilocuentes,</w:t>
      </w:r>
      <w:r>
        <w:rPr>
          <w:spacing w:val="-17"/>
        </w:rPr>
        <w:t xml:space="preserve"> </w:t>
      </w:r>
      <w:r>
        <w:t>de</w:t>
      </w:r>
      <w:r>
        <w:rPr>
          <w:spacing w:val="-17"/>
        </w:rPr>
        <w:t xml:space="preserve"> </w:t>
      </w:r>
      <w:r>
        <w:t>las cuales</w:t>
      </w:r>
      <w:r>
        <w:rPr>
          <w:spacing w:val="-13"/>
        </w:rPr>
        <w:t xml:space="preserve"> </w:t>
      </w:r>
      <w:r>
        <w:t>no</w:t>
      </w:r>
      <w:r>
        <w:rPr>
          <w:spacing w:val="-13"/>
        </w:rPr>
        <w:t xml:space="preserve"> </w:t>
      </w:r>
      <w:r>
        <w:t>se</w:t>
      </w:r>
      <w:r>
        <w:rPr>
          <w:spacing w:val="-13"/>
        </w:rPr>
        <w:t xml:space="preserve"> </w:t>
      </w:r>
      <w:r>
        <w:t>tienen</w:t>
      </w:r>
      <w:r>
        <w:rPr>
          <w:spacing w:val="-13"/>
        </w:rPr>
        <w:t xml:space="preserve"> </w:t>
      </w:r>
      <w:r>
        <w:t>certezas</w:t>
      </w:r>
      <w:r>
        <w:rPr>
          <w:spacing w:val="-13"/>
        </w:rPr>
        <w:t xml:space="preserve"> </w:t>
      </w:r>
      <w:r>
        <w:t>de</w:t>
      </w:r>
      <w:r>
        <w:rPr>
          <w:spacing w:val="-13"/>
        </w:rPr>
        <w:t xml:space="preserve"> </w:t>
      </w:r>
      <w:r>
        <w:t>su</w:t>
      </w:r>
      <w:r>
        <w:rPr>
          <w:spacing w:val="-11"/>
        </w:rPr>
        <w:t xml:space="preserve"> </w:t>
      </w:r>
      <w:r>
        <w:t>realización</w:t>
      </w:r>
      <w:r>
        <w:rPr>
          <w:spacing w:val="-13"/>
        </w:rPr>
        <w:t xml:space="preserve"> </w:t>
      </w:r>
      <w:r>
        <w:t>y</w:t>
      </w:r>
      <w:r>
        <w:rPr>
          <w:spacing w:val="-13"/>
        </w:rPr>
        <w:t xml:space="preserve"> </w:t>
      </w:r>
      <w:r>
        <w:t>que</w:t>
      </w:r>
      <w:r>
        <w:rPr>
          <w:spacing w:val="-13"/>
        </w:rPr>
        <w:t xml:space="preserve"> </w:t>
      </w:r>
      <w:r>
        <w:t>enturbien o distraigan el foco original de la cuenta pública.</w:t>
      </w:r>
    </w:p>
    <w:p w:rsidR="00E24FEA" w:rsidRDefault="00000000">
      <w:pPr>
        <w:pStyle w:val="Textoindependiente"/>
        <w:spacing w:before="271" w:line="360" w:lineRule="auto"/>
        <w:ind w:left="102" w:right="115"/>
        <w:jc w:val="both"/>
      </w:pPr>
      <w:r>
        <w:t>Por estas consideraciones, los Diputados y Diputadas que suscriben el presente proyecto de ley, comprenden a cabalidad la necesidad de que la cuenta al país del Presidente de la República, sobre el estado administrativo y político de la Nación ante el Congreso Pleno, debe centrarse en aquello realizado</w:t>
      </w:r>
      <w:r>
        <w:rPr>
          <w:spacing w:val="-34"/>
        </w:rPr>
        <w:t xml:space="preserve"> </w:t>
      </w:r>
      <w:r>
        <w:t>durante</w:t>
      </w:r>
      <w:r>
        <w:rPr>
          <w:spacing w:val="-34"/>
        </w:rPr>
        <w:t xml:space="preserve"> </w:t>
      </w:r>
      <w:r>
        <w:t>el</w:t>
      </w:r>
      <w:r>
        <w:rPr>
          <w:spacing w:val="-34"/>
        </w:rPr>
        <w:t xml:space="preserve"> </w:t>
      </w:r>
      <w:r>
        <w:t>año</w:t>
      </w:r>
      <w:r>
        <w:rPr>
          <w:spacing w:val="-34"/>
        </w:rPr>
        <w:t xml:space="preserve"> </w:t>
      </w:r>
      <w:r>
        <w:t>calendario</w:t>
      </w:r>
      <w:r>
        <w:rPr>
          <w:spacing w:val="-34"/>
        </w:rPr>
        <w:t xml:space="preserve"> </w:t>
      </w:r>
      <w:r>
        <w:t>anterior</w:t>
      </w:r>
      <w:r>
        <w:rPr>
          <w:spacing w:val="-34"/>
        </w:rPr>
        <w:t xml:space="preserve"> </w:t>
      </w:r>
      <w:r>
        <w:t>de</w:t>
      </w:r>
      <w:r>
        <w:rPr>
          <w:spacing w:val="-34"/>
        </w:rPr>
        <w:t xml:space="preserve"> </w:t>
      </w:r>
      <w:r>
        <w:t>Gobierno.</w:t>
      </w:r>
      <w:r>
        <w:rPr>
          <w:spacing w:val="-34"/>
        </w:rPr>
        <w:t xml:space="preserve"> </w:t>
      </w:r>
      <w:r>
        <w:t>Esto, para asegurar la transparencia, responsabilidad y eficiencia en la gestión gubernamental, y para fortalecer el control democrático y la participación ciudadana.</w:t>
      </w:r>
    </w:p>
    <w:p w:rsidR="00E24FEA" w:rsidRDefault="00E24FEA">
      <w:pPr>
        <w:pStyle w:val="Textoindependiente"/>
        <w:spacing w:before="11"/>
      </w:pPr>
    </w:p>
    <w:p w:rsidR="00E24FEA" w:rsidRDefault="00000000">
      <w:pPr>
        <w:pStyle w:val="Prrafodelista"/>
        <w:numPr>
          <w:ilvl w:val="0"/>
          <w:numId w:val="2"/>
        </w:numPr>
        <w:tabs>
          <w:tab w:val="left" w:pos="3833"/>
        </w:tabs>
        <w:ind w:left="3833" w:hanging="716"/>
        <w:jc w:val="left"/>
        <w:rPr>
          <w:b/>
          <w:sz w:val="24"/>
        </w:rPr>
      </w:pPr>
      <w:r>
        <w:rPr>
          <w:b/>
          <w:sz w:val="24"/>
        </w:rPr>
        <w:t>“</w:t>
      </w:r>
      <w:r>
        <w:rPr>
          <w:b/>
          <w:sz w:val="24"/>
          <w:u w:val="single"/>
        </w:rPr>
        <w:t>PROYECTO</w:t>
      </w:r>
      <w:r>
        <w:rPr>
          <w:b/>
          <w:spacing w:val="-6"/>
          <w:sz w:val="24"/>
          <w:u w:val="single"/>
        </w:rPr>
        <w:t xml:space="preserve"> </w:t>
      </w:r>
      <w:r>
        <w:rPr>
          <w:b/>
          <w:sz w:val="24"/>
          <w:u w:val="single"/>
        </w:rPr>
        <w:t>DE</w:t>
      </w:r>
      <w:r>
        <w:rPr>
          <w:b/>
          <w:spacing w:val="-4"/>
          <w:sz w:val="24"/>
          <w:u w:val="single"/>
        </w:rPr>
        <w:t xml:space="preserve"> LEY</w:t>
      </w:r>
      <w:r>
        <w:rPr>
          <w:b/>
          <w:spacing w:val="-4"/>
          <w:sz w:val="24"/>
        </w:rPr>
        <w:t>”</w:t>
      </w:r>
    </w:p>
    <w:p w:rsidR="00E24FEA" w:rsidRDefault="00E24FEA">
      <w:pPr>
        <w:pStyle w:val="Textoindependiente"/>
        <w:spacing w:before="143"/>
        <w:rPr>
          <w:b/>
        </w:rPr>
      </w:pPr>
    </w:p>
    <w:p w:rsidR="00E24FEA" w:rsidRDefault="00000000">
      <w:pPr>
        <w:pStyle w:val="Textoindependiente"/>
        <w:spacing w:line="362" w:lineRule="auto"/>
        <w:ind w:left="102" w:right="117"/>
        <w:jc w:val="both"/>
      </w:pPr>
      <w:r>
        <w:rPr>
          <w:b/>
        </w:rPr>
        <w:t xml:space="preserve">"Artículo Único”. – </w:t>
      </w:r>
      <w:r>
        <w:t>Introdúzcase la siguiente modificación al artículo 24 de la constitución política de la república, en los términos que a continuación se expresan:</w:t>
      </w:r>
    </w:p>
    <w:p w:rsidR="00E24FEA" w:rsidRDefault="00000000">
      <w:pPr>
        <w:pStyle w:val="Ttulo1"/>
        <w:spacing w:before="271" w:line="362" w:lineRule="auto"/>
        <w:ind w:left="102" w:right="119"/>
        <w:jc w:val="both"/>
      </w:pPr>
      <w:r>
        <w:t xml:space="preserve">Agrégase un nuevo inciso final al artículo 24, del siguiente </w:t>
      </w:r>
      <w:r>
        <w:rPr>
          <w:spacing w:val="-2"/>
        </w:rPr>
        <w:t>tenor:</w:t>
      </w:r>
    </w:p>
    <w:p w:rsidR="00E24FEA" w:rsidRDefault="00E24FEA">
      <w:pPr>
        <w:pStyle w:val="Textoindependiente"/>
        <w:spacing w:before="4"/>
        <w:rPr>
          <w:b/>
        </w:rPr>
      </w:pPr>
    </w:p>
    <w:p w:rsidR="00E24FEA" w:rsidRDefault="00000000">
      <w:pPr>
        <w:pStyle w:val="Textoindependiente"/>
        <w:spacing w:before="1" w:line="360" w:lineRule="auto"/>
        <w:ind w:left="102" w:right="118"/>
        <w:jc w:val="both"/>
      </w:pPr>
      <w:r>
        <w:t>“En consecuencia, con la obligación de dar cuenta al país del estado administrativo y político establecido en el inciso precedente, solo se entenderá por cumplido dicho deber, si el discurso pronunciado por el Presidente de la República de Chile, contiene, a lo menos, rendición del estado sobre las siguientes materias:</w:t>
      </w:r>
    </w:p>
    <w:p w:rsidR="00E24FEA" w:rsidRDefault="00E24FEA">
      <w:pPr>
        <w:pStyle w:val="Textoindependiente"/>
        <w:spacing w:before="7"/>
      </w:pPr>
    </w:p>
    <w:p w:rsidR="00E24FEA" w:rsidRDefault="00000000">
      <w:pPr>
        <w:pStyle w:val="Prrafodelista"/>
        <w:numPr>
          <w:ilvl w:val="0"/>
          <w:numId w:val="1"/>
        </w:numPr>
        <w:tabs>
          <w:tab w:val="left" w:pos="819"/>
          <w:tab w:val="left" w:pos="821"/>
        </w:tabs>
        <w:spacing w:before="1" w:line="360" w:lineRule="auto"/>
        <w:ind w:left="821" w:right="115"/>
        <w:jc w:val="both"/>
        <w:rPr>
          <w:sz w:val="24"/>
        </w:rPr>
      </w:pPr>
      <w:r>
        <w:rPr>
          <w:sz w:val="24"/>
        </w:rPr>
        <w:t>Estado</w:t>
      </w:r>
      <w:r>
        <w:rPr>
          <w:spacing w:val="-18"/>
          <w:sz w:val="24"/>
        </w:rPr>
        <w:t xml:space="preserve"> </w:t>
      </w:r>
      <w:r>
        <w:rPr>
          <w:sz w:val="24"/>
        </w:rPr>
        <w:t>de</w:t>
      </w:r>
      <w:r>
        <w:rPr>
          <w:spacing w:val="-18"/>
          <w:sz w:val="24"/>
        </w:rPr>
        <w:t xml:space="preserve"> </w:t>
      </w:r>
      <w:r>
        <w:rPr>
          <w:sz w:val="24"/>
        </w:rPr>
        <w:t>la</w:t>
      </w:r>
      <w:r>
        <w:rPr>
          <w:spacing w:val="-18"/>
          <w:sz w:val="24"/>
        </w:rPr>
        <w:t xml:space="preserve"> </w:t>
      </w:r>
      <w:r>
        <w:rPr>
          <w:sz w:val="24"/>
        </w:rPr>
        <w:t>Economía</w:t>
      </w:r>
      <w:r>
        <w:rPr>
          <w:spacing w:val="-18"/>
          <w:sz w:val="24"/>
        </w:rPr>
        <w:t xml:space="preserve"> </w:t>
      </w:r>
      <w:r>
        <w:rPr>
          <w:sz w:val="24"/>
        </w:rPr>
        <w:t>Nacional:</w:t>
      </w:r>
      <w:r>
        <w:rPr>
          <w:spacing w:val="-18"/>
          <w:sz w:val="24"/>
        </w:rPr>
        <w:t xml:space="preserve"> </w:t>
      </w:r>
      <w:r>
        <w:rPr>
          <w:sz w:val="24"/>
        </w:rPr>
        <w:t>Especificando</w:t>
      </w:r>
      <w:r>
        <w:rPr>
          <w:spacing w:val="-18"/>
          <w:sz w:val="24"/>
        </w:rPr>
        <w:t xml:space="preserve"> </w:t>
      </w:r>
      <w:r>
        <w:rPr>
          <w:sz w:val="24"/>
        </w:rPr>
        <w:t>los</w:t>
      </w:r>
      <w:r>
        <w:rPr>
          <w:spacing w:val="-18"/>
          <w:sz w:val="24"/>
        </w:rPr>
        <w:t xml:space="preserve"> </w:t>
      </w:r>
      <w:r>
        <w:rPr>
          <w:sz w:val="24"/>
        </w:rPr>
        <w:t>índices de crecimiento económico, de inflación, desempleo, y perspectivas</w:t>
      </w:r>
      <w:r>
        <w:rPr>
          <w:spacing w:val="-34"/>
          <w:sz w:val="24"/>
        </w:rPr>
        <w:t xml:space="preserve"> </w:t>
      </w:r>
      <w:r>
        <w:rPr>
          <w:sz w:val="24"/>
        </w:rPr>
        <w:t>de</w:t>
      </w:r>
      <w:r>
        <w:rPr>
          <w:spacing w:val="-34"/>
          <w:sz w:val="24"/>
        </w:rPr>
        <w:t xml:space="preserve"> </w:t>
      </w:r>
      <w:r>
        <w:rPr>
          <w:sz w:val="24"/>
        </w:rPr>
        <w:t>crecimiento</w:t>
      </w:r>
      <w:r>
        <w:rPr>
          <w:spacing w:val="-34"/>
          <w:sz w:val="24"/>
        </w:rPr>
        <w:t xml:space="preserve"> </w:t>
      </w:r>
      <w:r>
        <w:rPr>
          <w:sz w:val="24"/>
        </w:rPr>
        <w:t>para</w:t>
      </w:r>
      <w:r>
        <w:rPr>
          <w:spacing w:val="-34"/>
          <w:sz w:val="24"/>
        </w:rPr>
        <w:t xml:space="preserve"> </w:t>
      </w:r>
      <w:r>
        <w:rPr>
          <w:sz w:val="24"/>
        </w:rPr>
        <w:t>el</w:t>
      </w:r>
      <w:r>
        <w:rPr>
          <w:spacing w:val="-34"/>
          <w:sz w:val="24"/>
        </w:rPr>
        <w:t xml:space="preserve"> </w:t>
      </w:r>
      <w:r>
        <w:rPr>
          <w:sz w:val="24"/>
        </w:rPr>
        <w:t>presente</w:t>
      </w:r>
      <w:r>
        <w:rPr>
          <w:spacing w:val="-34"/>
          <w:sz w:val="24"/>
        </w:rPr>
        <w:t xml:space="preserve"> </w:t>
      </w:r>
      <w:r>
        <w:rPr>
          <w:sz w:val="24"/>
        </w:rPr>
        <w:t>año,</w:t>
      </w:r>
      <w:r>
        <w:rPr>
          <w:spacing w:val="-34"/>
          <w:sz w:val="24"/>
        </w:rPr>
        <w:t xml:space="preserve"> </w:t>
      </w:r>
      <w:r>
        <w:rPr>
          <w:sz w:val="24"/>
        </w:rPr>
        <w:t>asi</w:t>
      </w:r>
      <w:r>
        <w:rPr>
          <w:spacing w:val="-34"/>
          <w:sz w:val="24"/>
        </w:rPr>
        <w:t xml:space="preserve"> </w:t>
      </w:r>
      <w:r>
        <w:rPr>
          <w:sz w:val="24"/>
        </w:rPr>
        <w:t>como</w:t>
      </w:r>
    </w:p>
    <w:p w:rsidR="00E24FEA" w:rsidRDefault="00E24FEA">
      <w:pPr>
        <w:spacing w:line="360" w:lineRule="auto"/>
        <w:jc w:val="both"/>
        <w:rPr>
          <w:sz w:val="24"/>
        </w:rPr>
        <w:sectPr w:rsidR="00E24FEA">
          <w:pgSz w:w="12240" w:h="15840"/>
          <w:pgMar w:top="1320" w:right="1580" w:bottom="1200" w:left="1600" w:header="0" w:footer="1000" w:gutter="0"/>
          <w:pgBorders w:offsetFrom="page">
            <w:top w:val="single" w:sz="4" w:space="24" w:color="843B4A"/>
            <w:left w:val="single" w:sz="4" w:space="24" w:color="843B4A"/>
            <w:bottom w:val="single" w:sz="4" w:space="24" w:color="843B4A"/>
            <w:right w:val="single" w:sz="4" w:space="24" w:color="843B4A"/>
          </w:pgBorders>
          <w:cols w:space="720"/>
        </w:sectPr>
      </w:pPr>
    </w:p>
    <w:p w:rsidR="00E24FEA" w:rsidRDefault="00000000">
      <w:pPr>
        <w:pStyle w:val="Textoindependiente"/>
        <w:spacing w:before="87" w:line="360" w:lineRule="auto"/>
        <w:ind w:left="821" w:right="118"/>
        <w:jc w:val="both"/>
      </w:pPr>
      <w:r>
        <w:t xml:space="preserve">medidas para el fomento productivo e intercambio </w:t>
      </w:r>
      <w:r>
        <w:rPr>
          <w:spacing w:val="-2"/>
        </w:rPr>
        <w:t>comercial.</w:t>
      </w:r>
    </w:p>
    <w:p w:rsidR="00E24FEA" w:rsidRDefault="00000000">
      <w:pPr>
        <w:pStyle w:val="Prrafodelista"/>
        <w:numPr>
          <w:ilvl w:val="0"/>
          <w:numId w:val="1"/>
        </w:numPr>
        <w:tabs>
          <w:tab w:val="left" w:pos="819"/>
          <w:tab w:val="left" w:pos="821"/>
        </w:tabs>
        <w:spacing w:before="1" w:line="360" w:lineRule="auto"/>
        <w:ind w:left="821" w:right="116"/>
        <w:jc w:val="both"/>
        <w:rPr>
          <w:sz w:val="24"/>
        </w:rPr>
      </w:pPr>
      <w:r>
        <w:rPr>
          <w:sz w:val="24"/>
        </w:rPr>
        <w:t>Gestión del Presupuesto Público: porcentaje de ejecución presupuestaria respecto del último año.</w:t>
      </w:r>
    </w:p>
    <w:p w:rsidR="00E24FEA" w:rsidRDefault="00000000">
      <w:pPr>
        <w:pStyle w:val="Prrafodelista"/>
        <w:numPr>
          <w:ilvl w:val="0"/>
          <w:numId w:val="1"/>
        </w:numPr>
        <w:tabs>
          <w:tab w:val="left" w:pos="819"/>
        </w:tabs>
        <w:ind w:left="819" w:hanging="358"/>
        <w:jc w:val="both"/>
        <w:rPr>
          <w:sz w:val="24"/>
        </w:rPr>
      </w:pPr>
      <w:r>
        <w:rPr>
          <w:sz w:val="24"/>
        </w:rPr>
        <w:t>Estado</w:t>
      </w:r>
      <w:r>
        <w:rPr>
          <w:spacing w:val="-7"/>
          <w:sz w:val="24"/>
        </w:rPr>
        <w:t xml:space="preserve"> </w:t>
      </w:r>
      <w:r>
        <w:rPr>
          <w:sz w:val="24"/>
        </w:rPr>
        <w:t>general</w:t>
      </w:r>
      <w:r>
        <w:rPr>
          <w:spacing w:val="-3"/>
          <w:sz w:val="24"/>
        </w:rPr>
        <w:t xml:space="preserve"> </w:t>
      </w:r>
      <w:r>
        <w:rPr>
          <w:sz w:val="24"/>
        </w:rPr>
        <w:t>de</w:t>
      </w:r>
      <w:r>
        <w:rPr>
          <w:spacing w:val="-5"/>
          <w:sz w:val="24"/>
        </w:rPr>
        <w:t xml:space="preserve"> </w:t>
      </w:r>
      <w:r>
        <w:rPr>
          <w:sz w:val="24"/>
        </w:rPr>
        <w:t>la</w:t>
      </w:r>
      <w:r>
        <w:rPr>
          <w:spacing w:val="-4"/>
          <w:sz w:val="24"/>
        </w:rPr>
        <w:t xml:space="preserve"> </w:t>
      </w:r>
      <w:r>
        <w:rPr>
          <w:sz w:val="24"/>
        </w:rPr>
        <w:t>deuda</w:t>
      </w:r>
      <w:r>
        <w:rPr>
          <w:spacing w:val="-4"/>
          <w:sz w:val="24"/>
        </w:rPr>
        <w:t xml:space="preserve"> </w:t>
      </w:r>
      <w:r>
        <w:rPr>
          <w:spacing w:val="-2"/>
          <w:sz w:val="24"/>
        </w:rPr>
        <w:t>pública.</w:t>
      </w:r>
    </w:p>
    <w:p w:rsidR="00E24FEA" w:rsidRDefault="00000000">
      <w:pPr>
        <w:pStyle w:val="Prrafodelista"/>
        <w:numPr>
          <w:ilvl w:val="0"/>
          <w:numId w:val="1"/>
        </w:numPr>
        <w:tabs>
          <w:tab w:val="left" w:pos="819"/>
          <w:tab w:val="left" w:pos="821"/>
        </w:tabs>
        <w:spacing w:before="136" w:line="360" w:lineRule="auto"/>
        <w:ind w:left="821" w:right="115"/>
        <w:jc w:val="both"/>
        <w:rPr>
          <w:b/>
          <w:sz w:val="24"/>
        </w:rPr>
      </w:pPr>
      <w:r>
        <w:rPr>
          <w:sz w:val="24"/>
        </w:rPr>
        <w:t>Desempeño del sistema de salud, acceso a servicios de salud, estado de los programas de salud pública. Conjuntamente</w:t>
      </w:r>
      <w:r>
        <w:rPr>
          <w:spacing w:val="-22"/>
          <w:sz w:val="24"/>
        </w:rPr>
        <w:t xml:space="preserve"> </w:t>
      </w:r>
      <w:r>
        <w:rPr>
          <w:sz w:val="24"/>
        </w:rPr>
        <w:t>con</w:t>
      </w:r>
      <w:r>
        <w:rPr>
          <w:spacing w:val="-22"/>
          <w:sz w:val="24"/>
        </w:rPr>
        <w:t xml:space="preserve"> </w:t>
      </w:r>
      <w:r>
        <w:rPr>
          <w:sz w:val="24"/>
        </w:rPr>
        <w:t>ello,</w:t>
      </w:r>
      <w:r>
        <w:rPr>
          <w:spacing w:val="-22"/>
          <w:sz w:val="24"/>
        </w:rPr>
        <w:t xml:space="preserve"> </w:t>
      </w:r>
      <w:r>
        <w:rPr>
          <w:sz w:val="24"/>
        </w:rPr>
        <w:t>informar</w:t>
      </w:r>
      <w:r>
        <w:rPr>
          <w:spacing w:val="-22"/>
          <w:sz w:val="24"/>
        </w:rPr>
        <w:t xml:space="preserve"> </w:t>
      </w:r>
      <w:r>
        <w:rPr>
          <w:sz w:val="24"/>
        </w:rPr>
        <w:t>sobre</w:t>
      </w:r>
      <w:r>
        <w:rPr>
          <w:spacing w:val="-22"/>
          <w:sz w:val="24"/>
        </w:rPr>
        <w:t xml:space="preserve"> </w:t>
      </w:r>
      <w:r>
        <w:rPr>
          <w:sz w:val="24"/>
        </w:rPr>
        <w:t>la</w:t>
      </w:r>
      <w:r>
        <w:rPr>
          <w:spacing w:val="-21"/>
          <w:sz w:val="24"/>
        </w:rPr>
        <w:t xml:space="preserve"> </w:t>
      </w:r>
      <w:r>
        <w:rPr>
          <w:sz w:val="24"/>
        </w:rPr>
        <w:t>infraestructura Sanitaria, disponibilidad de ambulancias, de insumos y equipamiento médico</w:t>
      </w:r>
      <w:r>
        <w:rPr>
          <w:b/>
          <w:sz w:val="24"/>
        </w:rPr>
        <w:t>.</w:t>
      </w:r>
    </w:p>
    <w:p w:rsidR="00E24FEA" w:rsidRDefault="00000000">
      <w:pPr>
        <w:pStyle w:val="Prrafodelista"/>
        <w:numPr>
          <w:ilvl w:val="0"/>
          <w:numId w:val="1"/>
        </w:numPr>
        <w:tabs>
          <w:tab w:val="left" w:pos="819"/>
          <w:tab w:val="left" w:pos="821"/>
        </w:tabs>
        <w:spacing w:before="2" w:line="360" w:lineRule="auto"/>
        <w:ind w:left="821" w:right="115"/>
        <w:jc w:val="both"/>
        <w:rPr>
          <w:sz w:val="24"/>
        </w:rPr>
      </w:pPr>
      <w:r>
        <w:rPr>
          <w:sz w:val="24"/>
        </w:rPr>
        <w:t>Estado de la calidad educativa, resultados en educación primaria, secundaria y superior, desarrollo de la educación cívica y programas de mejora de la calidad educativa. Adicionalmente a ello, informar del estado de la infraestructura pública, cobertura en zonas rurales y urbanas,</w:t>
      </w:r>
      <w:r>
        <w:rPr>
          <w:spacing w:val="-17"/>
          <w:sz w:val="24"/>
        </w:rPr>
        <w:t xml:space="preserve"> </w:t>
      </w:r>
      <w:r>
        <w:rPr>
          <w:sz w:val="24"/>
        </w:rPr>
        <w:t>y</w:t>
      </w:r>
      <w:r>
        <w:rPr>
          <w:spacing w:val="-17"/>
          <w:sz w:val="24"/>
        </w:rPr>
        <w:t xml:space="preserve"> </w:t>
      </w:r>
      <w:r>
        <w:rPr>
          <w:sz w:val="24"/>
        </w:rPr>
        <w:t>medidas</w:t>
      </w:r>
      <w:r>
        <w:rPr>
          <w:spacing w:val="-17"/>
          <w:sz w:val="24"/>
        </w:rPr>
        <w:t xml:space="preserve"> </w:t>
      </w:r>
      <w:r>
        <w:rPr>
          <w:sz w:val="24"/>
        </w:rPr>
        <w:t>para</w:t>
      </w:r>
      <w:r>
        <w:rPr>
          <w:spacing w:val="-17"/>
          <w:sz w:val="24"/>
        </w:rPr>
        <w:t xml:space="preserve"> </w:t>
      </w:r>
      <w:r>
        <w:rPr>
          <w:sz w:val="24"/>
        </w:rPr>
        <w:t>reducir</w:t>
      </w:r>
      <w:r>
        <w:rPr>
          <w:spacing w:val="-17"/>
          <w:sz w:val="24"/>
        </w:rPr>
        <w:t xml:space="preserve"> </w:t>
      </w:r>
      <w:r>
        <w:rPr>
          <w:sz w:val="24"/>
        </w:rPr>
        <w:t>la</w:t>
      </w:r>
      <w:r>
        <w:rPr>
          <w:spacing w:val="-14"/>
          <w:sz w:val="24"/>
        </w:rPr>
        <w:t xml:space="preserve"> </w:t>
      </w:r>
      <w:r>
        <w:rPr>
          <w:sz w:val="24"/>
        </w:rPr>
        <w:t>deserción</w:t>
      </w:r>
      <w:r>
        <w:rPr>
          <w:spacing w:val="-17"/>
          <w:sz w:val="24"/>
        </w:rPr>
        <w:t xml:space="preserve"> </w:t>
      </w:r>
      <w:r>
        <w:rPr>
          <w:sz w:val="24"/>
        </w:rPr>
        <w:t>escolar,</w:t>
      </w:r>
      <w:r>
        <w:rPr>
          <w:spacing w:val="-17"/>
          <w:sz w:val="24"/>
        </w:rPr>
        <w:t xml:space="preserve"> </w:t>
      </w:r>
      <w:r>
        <w:rPr>
          <w:sz w:val="24"/>
        </w:rPr>
        <w:t>así como los resultados de la pruena PISA.</w:t>
      </w:r>
    </w:p>
    <w:p w:rsidR="00E24FEA" w:rsidRDefault="00000000">
      <w:pPr>
        <w:pStyle w:val="Prrafodelista"/>
        <w:numPr>
          <w:ilvl w:val="0"/>
          <w:numId w:val="1"/>
        </w:numPr>
        <w:tabs>
          <w:tab w:val="left" w:pos="819"/>
          <w:tab w:val="left" w:pos="821"/>
        </w:tabs>
        <w:spacing w:line="360" w:lineRule="auto"/>
        <w:ind w:left="821" w:right="115"/>
        <w:jc w:val="both"/>
        <w:rPr>
          <w:sz w:val="24"/>
        </w:rPr>
      </w:pPr>
      <w:r>
        <w:rPr>
          <w:sz w:val="24"/>
        </w:rPr>
        <w:t>Deberá,</w:t>
      </w:r>
      <w:r>
        <w:rPr>
          <w:spacing w:val="-18"/>
          <w:sz w:val="24"/>
        </w:rPr>
        <w:t xml:space="preserve"> </w:t>
      </w:r>
      <w:r>
        <w:rPr>
          <w:sz w:val="24"/>
        </w:rPr>
        <w:t>en</w:t>
      </w:r>
      <w:r>
        <w:rPr>
          <w:spacing w:val="-18"/>
          <w:sz w:val="24"/>
        </w:rPr>
        <w:t xml:space="preserve"> </w:t>
      </w:r>
      <w:r>
        <w:rPr>
          <w:sz w:val="24"/>
        </w:rPr>
        <w:t>materia</w:t>
      </w:r>
      <w:r>
        <w:rPr>
          <w:spacing w:val="-18"/>
          <w:sz w:val="24"/>
        </w:rPr>
        <w:t xml:space="preserve"> </w:t>
      </w:r>
      <w:r>
        <w:rPr>
          <w:sz w:val="24"/>
        </w:rPr>
        <w:t>de</w:t>
      </w:r>
      <w:r>
        <w:rPr>
          <w:spacing w:val="-18"/>
          <w:sz w:val="24"/>
        </w:rPr>
        <w:t xml:space="preserve"> </w:t>
      </w:r>
      <w:r>
        <w:rPr>
          <w:sz w:val="24"/>
        </w:rPr>
        <w:t>Seguridad</w:t>
      </w:r>
      <w:r>
        <w:rPr>
          <w:spacing w:val="-18"/>
          <w:sz w:val="24"/>
        </w:rPr>
        <w:t xml:space="preserve"> </w:t>
      </w:r>
      <w:r>
        <w:rPr>
          <w:sz w:val="24"/>
        </w:rPr>
        <w:t>Ciudadana,</w:t>
      </w:r>
      <w:r>
        <w:rPr>
          <w:spacing w:val="-18"/>
          <w:sz w:val="24"/>
        </w:rPr>
        <w:t xml:space="preserve"> </w:t>
      </w:r>
      <w:r>
        <w:rPr>
          <w:sz w:val="24"/>
        </w:rPr>
        <w:t>incorporar</w:t>
      </w:r>
      <w:r>
        <w:rPr>
          <w:spacing w:val="-18"/>
          <w:sz w:val="24"/>
        </w:rPr>
        <w:t xml:space="preserve"> </w:t>
      </w:r>
      <w:r>
        <w:rPr>
          <w:sz w:val="24"/>
        </w:rPr>
        <w:t>las estadísticas de criminalidad, políticas de seguridad pública, control del actuar delictual de la migración ilegal y acciones contra la delincuencia organizada. En el</w:t>
      </w:r>
      <w:r>
        <w:rPr>
          <w:spacing w:val="-16"/>
          <w:sz w:val="24"/>
        </w:rPr>
        <w:t xml:space="preserve"> </w:t>
      </w:r>
      <w:r>
        <w:rPr>
          <w:sz w:val="24"/>
        </w:rPr>
        <w:t>área</w:t>
      </w:r>
      <w:r>
        <w:rPr>
          <w:spacing w:val="-16"/>
          <w:sz w:val="24"/>
        </w:rPr>
        <w:t xml:space="preserve"> </w:t>
      </w:r>
      <w:r>
        <w:rPr>
          <w:sz w:val="24"/>
        </w:rPr>
        <w:t>del</w:t>
      </w:r>
      <w:r>
        <w:rPr>
          <w:spacing w:val="-16"/>
          <w:sz w:val="24"/>
        </w:rPr>
        <w:t xml:space="preserve"> </w:t>
      </w:r>
      <w:r>
        <w:rPr>
          <w:sz w:val="24"/>
        </w:rPr>
        <w:t>funcionamiento</w:t>
      </w:r>
      <w:r>
        <w:rPr>
          <w:spacing w:val="-16"/>
          <w:sz w:val="24"/>
        </w:rPr>
        <w:t xml:space="preserve"> </w:t>
      </w:r>
      <w:r>
        <w:rPr>
          <w:sz w:val="24"/>
        </w:rPr>
        <w:t>del</w:t>
      </w:r>
      <w:r>
        <w:rPr>
          <w:spacing w:val="-16"/>
          <w:sz w:val="24"/>
        </w:rPr>
        <w:t xml:space="preserve"> </w:t>
      </w:r>
      <w:r>
        <w:rPr>
          <w:sz w:val="24"/>
        </w:rPr>
        <w:t>sistema</w:t>
      </w:r>
      <w:r>
        <w:rPr>
          <w:spacing w:val="-16"/>
          <w:sz w:val="24"/>
        </w:rPr>
        <w:t xml:space="preserve"> </w:t>
      </w:r>
      <w:r>
        <w:rPr>
          <w:sz w:val="24"/>
        </w:rPr>
        <w:t>judicial,</w:t>
      </w:r>
      <w:r>
        <w:rPr>
          <w:spacing w:val="-16"/>
          <w:sz w:val="24"/>
        </w:rPr>
        <w:t xml:space="preserve"> </w:t>
      </w:r>
      <w:r>
        <w:rPr>
          <w:sz w:val="24"/>
        </w:rPr>
        <w:t>acceso</w:t>
      </w:r>
      <w:r>
        <w:rPr>
          <w:spacing w:val="-16"/>
          <w:sz w:val="24"/>
        </w:rPr>
        <w:t xml:space="preserve"> </w:t>
      </w:r>
      <w:r>
        <w:rPr>
          <w:sz w:val="24"/>
        </w:rPr>
        <w:t>a la justicia, en especial aquella relacionada con la defensa y protección de las víctimas, las medidas para combatir</w:t>
      </w:r>
      <w:r>
        <w:rPr>
          <w:spacing w:val="-18"/>
          <w:sz w:val="24"/>
        </w:rPr>
        <w:t xml:space="preserve"> </w:t>
      </w:r>
      <w:r>
        <w:rPr>
          <w:sz w:val="24"/>
        </w:rPr>
        <w:t>la</w:t>
      </w:r>
      <w:r>
        <w:rPr>
          <w:spacing w:val="-18"/>
          <w:sz w:val="24"/>
        </w:rPr>
        <w:t xml:space="preserve"> </w:t>
      </w:r>
      <w:r>
        <w:rPr>
          <w:sz w:val="24"/>
        </w:rPr>
        <w:t>corrupción,</w:t>
      </w:r>
      <w:r>
        <w:rPr>
          <w:spacing w:val="-18"/>
          <w:sz w:val="24"/>
        </w:rPr>
        <w:t xml:space="preserve"> </w:t>
      </w:r>
      <w:r>
        <w:rPr>
          <w:sz w:val="24"/>
        </w:rPr>
        <w:t>estado</w:t>
      </w:r>
      <w:r>
        <w:rPr>
          <w:spacing w:val="-18"/>
          <w:sz w:val="24"/>
        </w:rPr>
        <w:t xml:space="preserve"> </w:t>
      </w:r>
      <w:r>
        <w:rPr>
          <w:sz w:val="24"/>
        </w:rPr>
        <w:t>de</w:t>
      </w:r>
      <w:r>
        <w:rPr>
          <w:spacing w:val="-20"/>
          <w:sz w:val="24"/>
        </w:rPr>
        <w:t xml:space="preserve"> </w:t>
      </w:r>
      <w:r>
        <w:rPr>
          <w:sz w:val="24"/>
        </w:rPr>
        <w:t>la</w:t>
      </w:r>
      <w:r>
        <w:rPr>
          <w:spacing w:val="-18"/>
          <w:sz w:val="24"/>
        </w:rPr>
        <w:t xml:space="preserve"> </w:t>
      </w:r>
      <w:r>
        <w:rPr>
          <w:sz w:val="24"/>
        </w:rPr>
        <w:t>situación</w:t>
      </w:r>
      <w:r>
        <w:rPr>
          <w:spacing w:val="-18"/>
          <w:sz w:val="24"/>
        </w:rPr>
        <w:t xml:space="preserve"> </w:t>
      </w:r>
      <w:r>
        <w:rPr>
          <w:sz w:val="24"/>
        </w:rPr>
        <w:t>carcelaria (deficit de infraestructura, planes de construcción de nuevos</w:t>
      </w:r>
      <w:r>
        <w:rPr>
          <w:spacing w:val="-21"/>
          <w:sz w:val="24"/>
        </w:rPr>
        <w:t xml:space="preserve"> </w:t>
      </w:r>
      <w:r>
        <w:rPr>
          <w:sz w:val="24"/>
        </w:rPr>
        <w:t>penales,</w:t>
      </w:r>
      <w:r>
        <w:rPr>
          <w:spacing w:val="-21"/>
          <w:sz w:val="24"/>
        </w:rPr>
        <w:t xml:space="preserve"> </w:t>
      </w:r>
      <w:r>
        <w:rPr>
          <w:sz w:val="24"/>
        </w:rPr>
        <w:t>porcentaje</w:t>
      </w:r>
      <w:r>
        <w:rPr>
          <w:spacing w:val="-21"/>
          <w:sz w:val="24"/>
        </w:rPr>
        <w:t xml:space="preserve"> </w:t>
      </w:r>
      <w:r>
        <w:rPr>
          <w:sz w:val="24"/>
        </w:rPr>
        <w:t>de</w:t>
      </w:r>
      <w:r>
        <w:rPr>
          <w:spacing w:val="-21"/>
          <w:sz w:val="24"/>
        </w:rPr>
        <w:t xml:space="preserve"> </w:t>
      </w:r>
      <w:r>
        <w:rPr>
          <w:sz w:val="24"/>
        </w:rPr>
        <w:t>hacinamiento</w:t>
      </w:r>
      <w:r>
        <w:rPr>
          <w:spacing w:val="-21"/>
          <w:sz w:val="24"/>
        </w:rPr>
        <w:t xml:space="preserve"> </w:t>
      </w:r>
      <w:r>
        <w:rPr>
          <w:sz w:val="24"/>
        </w:rPr>
        <w:t>y</w:t>
      </w:r>
      <w:r>
        <w:rPr>
          <w:spacing w:val="-21"/>
          <w:sz w:val="24"/>
        </w:rPr>
        <w:t xml:space="preserve"> </w:t>
      </w:r>
      <w:r>
        <w:rPr>
          <w:sz w:val="24"/>
        </w:rPr>
        <w:t>peligrosidad de población carcelaria).</w:t>
      </w:r>
    </w:p>
    <w:p w:rsidR="00E24FEA" w:rsidRDefault="00000000">
      <w:pPr>
        <w:pStyle w:val="Prrafodelista"/>
        <w:numPr>
          <w:ilvl w:val="0"/>
          <w:numId w:val="1"/>
        </w:numPr>
        <w:tabs>
          <w:tab w:val="left" w:pos="819"/>
          <w:tab w:val="left" w:pos="821"/>
        </w:tabs>
        <w:spacing w:line="360" w:lineRule="auto"/>
        <w:ind w:left="821" w:right="116"/>
        <w:jc w:val="both"/>
        <w:rPr>
          <w:sz w:val="24"/>
        </w:rPr>
      </w:pPr>
      <w:r>
        <w:rPr>
          <w:sz w:val="24"/>
        </w:rPr>
        <w:t>Estado de avance en materia de déficit habitacional, proyectos de mejoramiento urbano y de vivienda.</w:t>
      </w:r>
    </w:p>
    <w:p w:rsidR="00E24FEA" w:rsidRDefault="00000000">
      <w:pPr>
        <w:pStyle w:val="Prrafodelista"/>
        <w:numPr>
          <w:ilvl w:val="0"/>
          <w:numId w:val="1"/>
        </w:numPr>
        <w:tabs>
          <w:tab w:val="left" w:pos="819"/>
          <w:tab w:val="left" w:pos="821"/>
        </w:tabs>
        <w:spacing w:line="360" w:lineRule="auto"/>
        <w:ind w:left="821" w:right="116"/>
        <w:jc w:val="both"/>
        <w:rPr>
          <w:sz w:val="24"/>
        </w:rPr>
      </w:pPr>
      <w:r>
        <w:rPr>
          <w:sz w:val="24"/>
        </w:rPr>
        <w:t>Desarrollo y proyectos de inversión en materia de Obras Públicas, con especial énfasis en infraestructuras clave</w:t>
      </w:r>
    </w:p>
    <w:p w:rsidR="00E24FEA" w:rsidRDefault="00E24FEA">
      <w:pPr>
        <w:spacing w:line="360" w:lineRule="auto"/>
        <w:jc w:val="both"/>
        <w:rPr>
          <w:sz w:val="24"/>
        </w:rPr>
        <w:sectPr w:rsidR="00E24FEA">
          <w:pgSz w:w="12240" w:h="15840"/>
          <w:pgMar w:top="620" w:right="1580" w:bottom="1200" w:left="1600" w:header="0" w:footer="1000" w:gutter="0"/>
          <w:pgBorders w:offsetFrom="page">
            <w:top w:val="single" w:sz="4" w:space="24" w:color="843B4A"/>
            <w:left w:val="single" w:sz="4" w:space="24" w:color="843B4A"/>
            <w:bottom w:val="single" w:sz="4" w:space="24" w:color="843B4A"/>
            <w:right w:val="single" w:sz="4" w:space="24" w:color="843B4A"/>
          </w:pgBorders>
          <w:cols w:space="720"/>
        </w:sectPr>
      </w:pPr>
    </w:p>
    <w:p w:rsidR="00E24FEA" w:rsidRDefault="00000000">
      <w:pPr>
        <w:pStyle w:val="Textoindependiente"/>
        <w:spacing w:before="87" w:line="360" w:lineRule="auto"/>
        <w:ind w:left="821" w:right="115"/>
        <w:jc w:val="both"/>
      </w:pPr>
      <w:r>
        <w:t>como carreteras, puentes, aeropuertos y puertos; y licitaciones por desarrollar en el año en curso.</w:t>
      </w:r>
    </w:p>
    <w:p w:rsidR="00E24FEA" w:rsidRDefault="00000000">
      <w:pPr>
        <w:pStyle w:val="Prrafodelista"/>
        <w:numPr>
          <w:ilvl w:val="0"/>
          <w:numId w:val="1"/>
        </w:numPr>
        <w:tabs>
          <w:tab w:val="left" w:pos="819"/>
          <w:tab w:val="left" w:pos="821"/>
        </w:tabs>
        <w:spacing w:before="1" w:line="360" w:lineRule="auto"/>
        <w:ind w:left="821" w:right="116"/>
        <w:jc w:val="both"/>
        <w:rPr>
          <w:sz w:val="24"/>
        </w:rPr>
      </w:pPr>
      <w:r>
        <w:rPr>
          <w:sz w:val="24"/>
        </w:rPr>
        <w:t>En Materia de transporte Público, revisión y anuncio de inversiones</w:t>
      </w:r>
      <w:r>
        <w:rPr>
          <w:spacing w:val="-34"/>
          <w:sz w:val="24"/>
        </w:rPr>
        <w:t xml:space="preserve"> </w:t>
      </w:r>
      <w:r>
        <w:rPr>
          <w:sz w:val="24"/>
        </w:rPr>
        <w:t>y</w:t>
      </w:r>
      <w:r>
        <w:rPr>
          <w:spacing w:val="-34"/>
          <w:sz w:val="24"/>
        </w:rPr>
        <w:t xml:space="preserve"> </w:t>
      </w:r>
      <w:r>
        <w:rPr>
          <w:sz w:val="24"/>
        </w:rPr>
        <w:t>proyectos</w:t>
      </w:r>
      <w:r>
        <w:rPr>
          <w:spacing w:val="-34"/>
          <w:sz w:val="24"/>
        </w:rPr>
        <w:t xml:space="preserve"> </w:t>
      </w:r>
      <w:r>
        <w:rPr>
          <w:sz w:val="24"/>
        </w:rPr>
        <w:t>en</w:t>
      </w:r>
      <w:r>
        <w:rPr>
          <w:spacing w:val="-34"/>
          <w:sz w:val="24"/>
        </w:rPr>
        <w:t xml:space="preserve"> </w:t>
      </w:r>
      <w:r>
        <w:rPr>
          <w:sz w:val="24"/>
        </w:rPr>
        <w:t>materia</w:t>
      </w:r>
      <w:r>
        <w:rPr>
          <w:spacing w:val="-34"/>
          <w:sz w:val="24"/>
        </w:rPr>
        <w:t xml:space="preserve"> </w:t>
      </w:r>
      <w:r>
        <w:rPr>
          <w:sz w:val="24"/>
        </w:rPr>
        <w:t>de</w:t>
      </w:r>
      <w:r>
        <w:rPr>
          <w:spacing w:val="-34"/>
          <w:sz w:val="24"/>
        </w:rPr>
        <w:t xml:space="preserve"> </w:t>
      </w:r>
      <w:r>
        <w:rPr>
          <w:sz w:val="24"/>
        </w:rPr>
        <w:t>buses,</w:t>
      </w:r>
      <w:r>
        <w:rPr>
          <w:spacing w:val="-34"/>
          <w:sz w:val="24"/>
        </w:rPr>
        <w:t xml:space="preserve"> </w:t>
      </w:r>
      <w:r>
        <w:rPr>
          <w:sz w:val="24"/>
        </w:rPr>
        <w:t>trenes</w:t>
      </w:r>
      <w:r>
        <w:rPr>
          <w:spacing w:val="-36"/>
          <w:sz w:val="24"/>
        </w:rPr>
        <w:t xml:space="preserve"> </w:t>
      </w:r>
      <w:r>
        <w:rPr>
          <w:sz w:val="24"/>
        </w:rPr>
        <w:t>(Metro y EFE) y demases que correspondan a esta categoría.</w:t>
      </w:r>
    </w:p>
    <w:p w:rsidR="00E24FEA" w:rsidRDefault="00E24FEA">
      <w:pPr>
        <w:pStyle w:val="Textoindependiente"/>
      </w:pPr>
    </w:p>
    <w:p w:rsidR="00E24FEA" w:rsidRDefault="00E24FEA">
      <w:pPr>
        <w:pStyle w:val="Textoindependiente"/>
      </w:pPr>
    </w:p>
    <w:p w:rsidR="00E24FEA" w:rsidRDefault="00E24FEA">
      <w:pPr>
        <w:pStyle w:val="Textoindependiente"/>
      </w:pPr>
    </w:p>
    <w:p w:rsidR="00E24FEA" w:rsidRDefault="00E24FEA">
      <w:pPr>
        <w:pStyle w:val="Textoindependiente"/>
      </w:pPr>
    </w:p>
    <w:p w:rsidR="00E24FEA" w:rsidRDefault="00E24FEA">
      <w:pPr>
        <w:pStyle w:val="Textoindependiente"/>
      </w:pPr>
    </w:p>
    <w:p w:rsidR="00E24FEA" w:rsidRDefault="00E24FEA">
      <w:pPr>
        <w:pStyle w:val="Textoindependiente"/>
        <w:spacing w:before="1"/>
      </w:pPr>
    </w:p>
    <w:p w:rsidR="00E24FEA" w:rsidRDefault="00000000">
      <w:pPr>
        <w:spacing w:before="1"/>
        <w:ind w:left="3561"/>
        <w:rPr>
          <w:b/>
        </w:rPr>
      </w:pPr>
      <w:r>
        <w:rPr>
          <w:b/>
        </w:rPr>
        <w:t>YOVANA</w:t>
      </w:r>
      <w:r>
        <w:rPr>
          <w:b/>
          <w:spacing w:val="-7"/>
        </w:rPr>
        <w:t xml:space="preserve"> </w:t>
      </w:r>
      <w:r>
        <w:rPr>
          <w:b/>
        </w:rPr>
        <w:t>AHUMADA</w:t>
      </w:r>
      <w:r>
        <w:rPr>
          <w:b/>
          <w:spacing w:val="-6"/>
        </w:rPr>
        <w:t xml:space="preserve"> </w:t>
      </w:r>
      <w:r>
        <w:rPr>
          <w:b/>
          <w:spacing w:val="-2"/>
        </w:rPr>
        <w:t>PALMA</w:t>
      </w:r>
    </w:p>
    <w:p w:rsidR="00E24FEA" w:rsidRDefault="00000000">
      <w:pPr>
        <w:ind w:left="3097"/>
        <w:rPr>
          <w:b/>
        </w:rPr>
      </w:pPr>
      <w:r>
        <w:rPr>
          <w:b/>
        </w:rPr>
        <w:t>H.</w:t>
      </w:r>
      <w:r>
        <w:rPr>
          <w:b/>
          <w:spacing w:val="-4"/>
        </w:rPr>
        <w:t xml:space="preserve"> </w:t>
      </w:r>
      <w:r>
        <w:rPr>
          <w:b/>
        </w:rPr>
        <w:t>DIPUTADA</w:t>
      </w:r>
      <w:r>
        <w:rPr>
          <w:b/>
          <w:spacing w:val="-3"/>
        </w:rPr>
        <w:t xml:space="preserve"> </w:t>
      </w:r>
      <w:r>
        <w:rPr>
          <w:b/>
        </w:rPr>
        <w:t>DE</w:t>
      </w:r>
      <w:r>
        <w:rPr>
          <w:b/>
          <w:spacing w:val="-4"/>
        </w:rPr>
        <w:t xml:space="preserve"> </w:t>
      </w:r>
      <w:r>
        <w:rPr>
          <w:b/>
        </w:rPr>
        <w:t>LA</w:t>
      </w:r>
      <w:r>
        <w:rPr>
          <w:b/>
          <w:spacing w:val="-3"/>
        </w:rPr>
        <w:t xml:space="preserve"> </w:t>
      </w:r>
      <w:r>
        <w:rPr>
          <w:b/>
          <w:spacing w:val="-2"/>
        </w:rPr>
        <w:t>REPÚBLICA</w:t>
      </w:r>
    </w:p>
    <w:sectPr w:rsidR="00E24FEA">
      <w:pgSz w:w="12240" w:h="15840"/>
      <w:pgMar w:top="620" w:right="1580" w:bottom="1200" w:left="1600" w:header="0" w:footer="1000" w:gutter="0"/>
      <w:pgBorders w:offsetFrom="page">
        <w:top w:val="single" w:sz="4" w:space="24" w:color="843B4A"/>
        <w:left w:val="single" w:sz="4" w:space="24" w:color="843B4A"/>
        <w:bottom w:val="single" w:sz="4" w:space="24" w:color="843B4A"/>
        <w:right w:val="single" w:sz="4" w:space="24" w:color="843B4A"/>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66FE" w:rsidRDefault="000866FE">
      <w:r>
        <w:separator/>
      </w:r>
    </w:p>
  </w:endnote>
  <w:endnote w:type="continuationSeparator" w:id="0">
    <w:p w:rsidR="000866FE" w:rsidRDefault="0008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4FEA" w:rsidRDefault="00000000">
    <w:pPr>
      <w:pStyle w:val="Textoindependiente"/>
      <w:spacing w:line="14" w:lineRule="auto"/>
      <w:rPr>
        <w:sz w:val="20"/>
      </w:rPr>
    </w:pPr>
    <w:r>
      <w:rPr>
        <w:noProof/>
      </w:rPr>
      <mc:AlternateContent>
        <mc:Choice Requires="wps">
          <w:drawing>
            <wp:anchor distT="0" distB="0" distL="0" distR="0" simplePos="0" relativeHeight="487538176" behindDoc="1" locked="0" layoutInCell="1" allowOverlap="1">
              <wp:simplePos x="0" y="0"/>
              <wp:positionH relativeFrom="page">
                <wp:posOffset>6584950</wp:posOffset>
              </wp:positionH>
              <wp:positionV relativeFrom="page">
                <wp:posOffset>9283700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E24FEA"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1pt;width:12.6pt;height:13.05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" filled="f" stroked="f">
              <v:textbox inset="0,0,0,0">
                <w:txbxContent>
                  <w:p w:rsidR="00E24FEA"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66FE" w:rsidRDefault="000866FE">
      <w:r>
        <w:separator/>
      </w:r>
    </w:p>
  </w:footnote>
  <w:footnote w:type="continuationSeparator" w:id="0">
    <w:p w:rsidR="000866FE" w:rsidRDefault="00086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B31D6"/>
    <w:multiLevelType w:val="hybridMultilevel"/>
    <w:tmpl w:val="14182CCA"/>
    <w:lvl w:ilvl="0" w:tplc="AA46DFEA">
      <w:start w:val="1"/>
      <w:numFmt w:val="upperRoman"/>
      <w:lvlText w:val="%1."/>
      <w:lvlJc w:val="left"/>
      <w:pPr>
        <w:ind w:left="4413" w:hanging="720"/>
        <w:jc w:val="right"/>
      </w:pPr>
      <w:rPr>
        <w:rFonts w:ascii="Courier New" w:eastAsia="Courier New" w:hAnsi="Courier New" w:cs="Courier New" w:hint="default"/>
        <w:b/>
        <w:bCs/>
        <w:i w:val="0"/>
        <w:iCs w:val="0"/>
        <w:spacing w:val="-1"/>
        <w:w w:val="100"/>
        <w:sz w:val="24"/>
        <w:szCs w:val="24"/>
        <w:lang w:val="es-ES" w:eastAsia="en-US" w:bidi="ar-SA"/>
      </w:rPr>
    </w:lvl>
    <w:lvl w:ilvl="1" w:tplc="D234C1C0">
      <w:numFmt w:val="bullet"/>
      <w:lvlText w:val="•"/>
      <w:lvlJc w:val="left"/>
      <w:pPr>
        <w:ind w:left="4884" w:hanging="720"/>
      </w:pPr>
      <w:rPr>
        <w:rFonts w:hint="default"/>
        <w:lang w:val="es-ES" w:eastAsia="en-US" w:bidi="ar-SA"/>
      </w:rPr>
    </w:lvl>
    <w:lvl w:ilvl="2" w:tplc="6D7A7F50">
      <w:numFmt w:val="bullet"/>
      <w:lvlText w:val="•"/>
      <w:lvlJc w:val="left"/>
      <w:pPr>
        <w:ind w:left="5348" w:hanging="720"/>
      </w:pPr>
      <w:rPr>
        <w:rFonts w:hint="default"/>
        <w:lang w:val="es-ES" w:eastAsia="en-US" w:bidi="ar-SA"/>
      </w:rPr>
    </w:lvl>
    <w:lvl w:ilvl="3" w:tplc="C30E7CB0">
      <w:numFmt w:val="bullet"/>
      <w:lvlText w:val="•"/>
      <w:lvlJc w:val="left"/>
      <w:pPr>
        <w:ind w:left="5812" w:hanging="720"/>
      </w:pPr>
      <w:rPr>
        <w:rFonts w:hint="default"/>
        <w:lang w:val="es-ES" w:eastAsia="en-US" w:bidi="ar-SA"/>
      </w:rPr>
    </w:lvl>
    <w:lvl w:ilvl="4" w:tplc="D18A36D0">
      <w:numFmt w:val="bullet"/>
      <w:lvlText w:val="•"/>
      <w:lvlJc w:val="left"/>
      <w:pPr>
        <w:ind w:left="6276" w:hanging="720"/>
      </w:pPr>
      <w:rPr>
        <w:rFonts w:hint="default"/>
        <w:lang w:val="es-ES" w:eastAsia="en-US" w:bidi="ar-SA"/>
      </w:rPr>
    </w:lvl>
    <w:lvl w:ilvl="5" w:tplc="44CEE8E0">
      <w:numFmt w:val="bullet"/>
      <w:lvlText w:val="•"/>
      <w:lvlJc w:val="left"/>
      <w:pPr>
        <w:ind w:left="6740" w:hanging="720"/>
      </w:pPr>
      <w:rPr>
        <w:rFonts w:hint="default"/>
        <w:lang w:val="es-ES" w:eastAsia="en-US" w:bidi="ar-SA"/>
      </w:rPr>
    </w:lvl>
    <w:lvl w:ilvl="6" w:tplc="6C5C9416">
      <w:numFmt w:val="bullet"/>
      <w:lvlText w:val="•"/>
      <w:lvlJc w:val="left"/>
      <w:pPr>
        <w:ind w:left="7204" w:hanging="720"/>
      </w:pPr>
      <w:rPr>
        <w:rFonts w:hint="default"/>
        <w:lang w:val="es-ES" w:eastAsia="en-US" w:bidi="ar-SA"/>
      </w:rPr>
    </w:lvl>
    <w:lvl w:ilvl="7" w:tplc="B08ED418">
      <w:numFmt w:val="bullet"/>
      <w:lvlText w:val="•"/>
      <w:lvlJc w:val="left"/>
      <w:pPr>
        <w:ind w:left="7668" w:hanging="720"/>
      </w:pPr>
      <w:rPr>
        <w:rFonts w:hint="default"/>
        <w:lang w:val="es-ES" w:eastAsia="en-US" w:bidi="ar-SA"/>
      </w:rPr>
    </w:lvl>
    <w:lvl w:ilvl="8" w:tplc="5C98AFA8">
      <w:numFmt w:val="bullet"/>
      <w:lvlText w:val="•"/>
      <w:lvlJc w:val="left"/>
      <w:pPr>
        <w:ind w:left="8132" w:hanging="720"/>
      </w:pPr>
      <w:rPr>
        <w:rFonts w:hint="default"/>
        <w:lang w:val="es-ES" w:eastAsia="en-US" w:bidi="ar-SA"/>
      </w:rPr>
    </w:lvl>
  </w:abstractNum>
  <w:abstractNum w:abstractNumId="1" w15:restartNumberingAfterBreak="0">
    <w:nsid w:val="56537C06"/>
    <w:multiLevelType w:val="hybridMultilevel"/>
    <w:tmpl w:val="9962CBE8"/>
    <w:lvl w:ilvl="0" w:tplc="2428592C">
      <w:start w:val="1"/>
      <w:numFmt w:val="upperLetter"/>
      <w:lvlText w:val="%1)"/>
      <w:lvlJc w:val="left"/>
      <w:pPr>
        <w:ind w:left="822" w:hanging="360"/>
        <w:jc w:val="left"/>
      </w:pPr>
      <w:rPr>
        <w:rFonts w:ascii="Courier New" w:eastAsia="Courier New" w:hAnsi="Courier New" w:cs="Courier New" w:hint="default"/>
        <w:b w:val="0"/>
        <w:bCs w:val="0"/>
        <w:i w:val="0"/>
        <w:iCs w:val="0"/>
        <w:spacing w:val="-1"/>
        <w:w w:val="100"/>
        <w:sz w:val="24"/>
        <w:szCs w:val="24"/>
        <w:lang w:val="es-ES" w:eastAsia="en-US" w:bidi="ar-SA"/>
      </w:rPr>
    </w:lvl>
    <w:lvl w:ilvl="1" w:tplc="57D88EFE">
      <w:numFmt w:val="bullet"/>
      <w:lvlText w:val="•"/>
      <w:lvlJc w:val="left"/>
      <w:pPr>
        <w:ind w:left="1644" w:hanging="360"/>
      </w:pPr>
      <w:rPr>
        <w:rFonts w:hint="default"/>
        <w:lang w:val="es-ES" w:eastAsia="en-US" w:bidi="ar-SA"/>
      </w:rPr>
    </w:lvl>
    <w:lvl w:ilvl="2" w:tplc="380A46D0">
      <w:numFmt w:val="bullet"/>
      <w:lvlText w:val="•"/>
      <w:lvlJc w:val="left"/>
      <w:pPr>
        <w:ind w:left="2468" w:hanging="360"/>
      </w:pPr>
      <w:rPr>
        <w:rFonts w:hint="default"/>
        <w:lang w:val="es-ES" w:eastAsia="en-US" w:bidi="ar-SA"/>
      </w:rPr>
    </w:lvl>
    <w:lvl w:ilvl="3" w:tplc="EA927044">
      <w:numFmt w:val="bullet"/>
      <w:lvlText w:val="•"/>
      <w:lvlJc w:val="left"/>
      <w:pPr>
        <w:ind w:left="3292" w:hanging="360"/>
      </w:pPr>
      <w:rPr>
        <w:rFonts w:hint="default"/>
        <w:lang w:val="es-ES" w:eastAsia="en-US" w:bidi="ar-SA"/>
      </w:rPr>
    </w:lvl>
    <w:lvl w:ilvl="4" w:tplc="72DCF756">
      <w:numFmt w:val="bullet"/>
      <w:lvlText w:val="•"/>
      <w:lvlJc w:val="left"/>
      <w:pPr>
        <w:ind w:left="4116" w:hanging="360"/>
      </w:pPr>
      <w:rPr>
        <w:rFonts w:hint="default"/>
        <w:lang w:val="es-ES" w:eastAsia="en-US" w:bidi="ar-SA"/>
      </w:rPr>
    </w:lvl>
    <w:lvl w:ilvl="5" w:tplc="4C78122E">
      <w:numFmt w:val="bullet"/>
      <w:lvlText w:val="•"/>
      <w:lvlJc w:val="left"/>
      <w:pPr>
        <w:ind w:left="4940" w:hanging="360"/>
      </w:pPr>
      <w:rPr>
        <w:rFonts w:hint="default"/>
        <w:lang w:val="es-ES" w:eastAsia="en-US" w:bidi="ar-SA"/>
      </w:rPr>
    </w:lvl>
    <w:lvl w:ilvl="6" w:tplc="C4EAF338">
      <w:numFmt w:val="bullet"/>
      <w:lvlText w:val="•"/>
      <w:lvlJc w:val="left"/>
      <w:pPr>
        <w:ind w:left="5764" w:hanging="360"/>
      </w:pPr>
      <w:rPr>
        <w:rFonts w:hint="default"/>
        <w:lang w:val="es-ES" w:eastAsia="en-US" w:bidi="ar-SA"/>
      </w:rPr>
    </w:lvl>
    <w:lvl w:ilvl="7" w:tplc="3B4AED0E">
      <w:numFmt w:val="bullet"/>
      <w:lvlText w:val="•"/>
      <w:lvlJc w:val="left"/>
      <w:pPr>
        <w:ind w:left="6588" w:hanging="360"/>
      </w:pPr>
      <w:rPr>
        <w:rFonts w:hint="default"/>
        <w:lang w:val="es-ES" w:eastAsia="en-US" w:bidi="ar-SA"/>
      </w:rPr>
    </w:lvl>
    <w:lvl w:ilvl="8" w:tplc="E9B458A6">
      <w:numFmt w:val="bullet"/>
      <w:lvlText w:val="•"/>
      <w:lvlJc w:val="left"/>
      <w:pPr>
        <w:ind w:left="7412" w:hanging="360"/>
      </w:pPr>
      <w:rPr>
        <w:rFonts w:hint="default"/>
        <w:lang w:val="es-ES" w:eastAsia="en-US" w:bidi="ar-SA"/>
      </w:rPr>
    </w:lvl>
  </w:abstractNum>
  <w:num w:numId="1" w16cid:durableId="1015960702">
    <w:abstractNumId w:val="1"/>
  </w:num>
  <w:num w:numId="2" w16cid:durableId="12840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EA"/>
    <w:rsid w:val="000866FE"/>
    <w:rsid w:val="002659F4"/>
    <w:rsid w:val="00B0010F"/>
    <w:rsid w:val="00E24F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AECA5-2EBE-4DB5-ADF1-0F8523E0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5308</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2024-06-05T14:46:00Z</dcterms:created>
  <dcterms:modified xsi:type="dcterms:W3CDTF">2024-06-12T16:53:00Z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Microsoft® Word LTSC</vt:lpwstr>
  </property>
  <property fmtid="{D5CDD505-2E9C-101B-9397-08002B2CF9AE}" pid="4" name="LastSaved">
    <vt:filetime>2024-06-05T00:00:00Z</vt:filetime>
  </property>
  <property fmtid="{D5CDD505-2E9C-101B-9397-08002B2CF9AE}" pid="5" name="Producer">
    <vt:lpwstr>Microsoft® Word LTSC</vt:lpwstr>
  </property>
</Properties>
</file>