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790C" w:rsidRDefault="00000000">
      <w:pPr>
        <w:pStyle w:val="Textoindependiente"/>
        <w:ind w:left="166"/>
        <w:jc w:val="left"/>
        <w:rPr>
          <w:rFonts w:ascii="Times New Roman"/>
          <w:sz w:val="20"/>
        </w:rPr>
      </w:pPr>
      <w:r>
        <w:rPr>
          <w:rFonts w:ascii="Times New Roman"/>
          <w:noProof/>
          <w:sz w:val="20"/>
        </w:rPr>
        <w:drawing>
          <wp:inline distT="0" distB="0" distL="0" distR="0">
            <wp:extent cx="847830" cy="884681"/>
            <wp:effectExtent l="0" t="0" r="0" b="0"/>
            <wp:docPr id="1" name="Image 1" descr="Form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orma  Descripción generada automáticamente con confianza media"/>
                    <pic:cNvPicPr/>
                  </pic:nvPicPr>
                  <pic:blipFill>
                    <a:blip r:embed="rId5" cstate="print"/>
                    <a:stretch>
                      <a:fillRect/>
                    </a:stretch>
                  </pic:blipFill>
                  <pic:spPr>
                    <a:xfrm>
                      <a:off x="0" y="0"/>
                      <a:ext cx="847830" cy="884681"/>
                    </a:xfrm>
                    <a:prstGeom prst="rect">
                      <a:avLst/>
                    </a:prstGeom>
                  </pic:spPr>
                </pic:pic>
              </a:graphicData>
            </a:graphic>
          </wp:inline>
        </w:drawing>
      </w:r>
    </w:p>
    <w:p w:rsidR="00C7790C" w:rsidRDefault="00C7790C">
      <w:pPr>
        <w:pStyle w:val="Textoindependiente"/>
        <w:spacing w:before="106"/>
        <w:ind w:left="0"/>
        <w:jc w:val="left"/>
        <w:rPr>
          <w:rFonts w:ascii="Times New Roman"/>
          <w:sz w:val="24"/>
        </w:rPr>
      </w:pPr>
    </w:p>
    <w:p w:rsidR="00C7790C" w:rsidRDefault="00000000">
      <w:pPr>
        <w:pStyle w:val="Ttulo"/>
        <w:spacing w:line="360" w:lineRule="auto"/>
      </w:pPr>
      <w:r>
        <w:t>PROYECTO DE LEY QUE MODIFICA EL CÓDIGO DEL TRABAJO, BAJO LA FINALIDAD DE ESTABLECER MODIFICACIONES EN EL PROCEDIMIENTO MONITORIO LABORAL.</w:t>
      </w:r>
    </w:p>
    <w:p w:rsidR="00C7790C" w:rsidRDefault="00000000">
      <w:pPr>
        <w:pStyle w:val="Textoindependiente"/>
        <w:spacing w:before="239" w:line="360" w:lineRule="auto"/>
        <w:ind w:right="115" w:firstLine="719"/>
      </w:pPr>
      <w:r>
        <w:t>El procedimiento monitorio laboral, se encuentra regulado en el Párrafo 7° del Capítulo II del Título I del Libro V del Código del</w:t>
      </w:r>
      <w:r>
        <w:rPr>
          <w:spacing w:val="-6"/>
        </w:rPr>
        <w:t xml:space="preserve"> </w:t>
      </w:r>
      <w:r>
        <w:t>Trabajo.</w:t>
      </w:r>
      <w:r>
        <w:rPr>
          <w:spacing w:val="-6"/>
        </w:rPr>
        <w:t xml:space="preserve"> </w:t>
      </w:r>
      <w:r>
        <w:t>Dicho</w:t>
      </w:r>
      <w:r>
        <w:rPr>
          <w:spacing w:val="-8"/>
        </w:rPr>
        <w:t xml:space="preserve"> </w:t>
      </w:r>
      <w:r>
        <w:t>procedimiento</w:t>
      </w:r>
      <w:r>
        <w:rPr>
          <w:spacing w:val="-6"/>
        </w:rPr>
        <w:t xml:space="preserve"> </w:t>
      </w:r>
      <w:r>
        <w:t>a</w:t>
      </w:r>
      <w:r>
        <w:rPr>
          <w:spacing w:val="-6"/>
        </w:rPr>
        <w:t xml:space="preserve"> </w:t>
      </w:r>
      <w:r>
        <w:t>diferencia</w:t>
      </w:r>
      <w:r>
        <w:rPr>
          <w:spacing w:val="-6"/>
        </w:rPr>
        <w:t xml:space="preserve"> </w:t>
      </w:r>
      <w:r>
        <w:t>del</w:t>
      </w:r>
      <w:r>
        <w:rPr>
          <w:spacing w:val="-6"/>
        </w:rPr>
        <w:t xml:space="preserve"> </w:t>
      </w:r>
      <w:r>
        <w:t>ordinario</w:t>
      </w:r>
      <w:r>
        <w:rPr>
          <w:spacing w:val="-6"/>
        </w:rPr>
        <w:t xml:space="preserve"> </w:t>
      </w:r>
      <w:r>
        <w:t>laboral contempla la realización de una audiencia única de conciliación, contestación</w:t>
      </w:r>
      <w:r>
        <w:rPr>
          <w:spacing w:val="-16"/>
        </w:rPr>
        <w:t xml:space="preserve"> </w:t>
      </w:r>
      <w:r>
        <w:t>y</w:t>
      </w:r>
      <w:r>
        <w:rPr>
          <w:spacing w:val="-16"/>
        </w:rPr>
        <w:t xml:space="preserve"> </w:t>
      </w:r>
      <w:r>
        <w:t>prueba,</w:t>
      </w:r>
      <w:r>
        <w:rPr>
          <w:spacing w:val="-16"/>
        </w:rPr>
        <w:t xml:space="preserve"> </w:t>
      </w:r>
      <w:r>
        <w:t>que</w:t>
      </w:r>
      <w:r>
        <w:rPr>
          <w:spacing w:val="-16"/>
        </w:rPr>
        <w:t xml:space="preserve"> </w:t>
      </w:r>
      <w:r>
        <w:t>será</w:t>
      </w:r>
      <w:r>
        <w:rPr>
          <w:spacing w:val="-16"/>
        </w:rPr>
        <w:t xml:space="preserve"> </w:t>
      </w:r>
      <w:r>
        <w:t>citada</w:t>
      </w:r>
      <w:r>
        <w:rPr>
          <w:spacing w:val="-16"/>
        </w:rPr>
        <w:t xml:space="preserve"> </w:t>
      </w:r>
      <w:r>
        <w:t>por</w:t>
      </w:r>
      <w:r>
        <w:rPr>
          <w:spacing w:val="-16"/>
        </w:rPr>
        <w:t xml:space="preserve"> </w:t>
      </w:r>
      <w:r>
        <w:t>el</w:t>
      </w:r>
      <w:r>
        <w:rPr>
          <w:spacing w:val="-16"/>
        </w:rPr>
        <w:t xml:space="preserve"> </w:t>
      </w:r>
      <w:r>
        <w:t>juez</w:t>
      </w:r>
      <w:r>
        <w:rPr>
          <w:spacing w:val="-16"/>
        </w:rPr>
        <w:t xml:space="preserve"> </w:t>
      </w:r>
      <w:r>
        <w:t>en</w:t>
      </w:r>
      <w:r>
        <w:rPr>
          <w:spacing w:val="-16"/>
        </w:rPr>
        <w:t xml:space="preserve"> </w:t>
      </w:r>
      <w:r>
        <w:t>las</w:t>
      </w:r>
      <w:r>
        <w:rPr>
          <w:spacing w:val="-16"/>
        </w:rPr>
        <w:t xml:space="preserve"> </w:t>
      </w:r>
      <w:r>
        <w:t xml:space="preserve">siguientes </w:t>
      </w:r>
      <w:r>
        <w:rPr>
          <w:spacing w:val="-2"/>
        </w:rPr>
        <w:t>hipótesis:</w:t>
      </w:r>
    </w:p>
    <w:p w:rsidR="00C7790C" w:rsidRDefault="00000000">
      <w:pPr>
        <w:pStyle w:val="Prrafodelista"/>
        <w:numPr>
          <w:ilvl w:val="0"/>
          <w:numId w:val="3"/>
        </w:numPr>
        <w:tabs>
          <w:tab w:val="left" w:pos="821"/>
        </w:tabs>
        <w:spacing w:before="241" w:line="355" w:lineRule="auto"/>
        <w:ind w:left="821" w:right="116"/>
      </w:pPr>
      <w:r>
        <w:t>Que las partes reclamen de la resolución que, pronunciándose sobre pretensiones del demandante, las acoge inmediatamente o las rechaza de plano.</w:t>
      </w:r>
    </w:p>
    <w:p w:rsidR="00C7790C" w:rsidRDefault="00000000">
      <w:pPr>
        <w:pStyle w:val="Prrafodelista"/>
        <w:numPr>
          <w:ilvl w:val="0"/>
          <w:numId w:val="3"/>
        </w:numPr>
        <w:tabs>
          <w:tab w:val="left" w:pos="821"/>
        </w:tabs>
        <w:spacing w:before="6" w:line="348" w:lineRule="auto"/>
        <w:ind w:left="821"/>
      </w:pPr>
      <w:r>
        <w:t>Que</w:t>
      </w:r>
      <w:r>
        <w:rPr>
          <w:spacing w:val="-11"/>
        </w:rPr>
        <w:t xml:space="preserve"> </w:t>
      </w:r>
      <w:r>
        <w:t>se</w:t>
      </w:r>
      <w:r>
        <w:rPr>
          <w:spacing w:val="-12"/>
        </w:rPr>
        <w:t xml:space="preserve"> </w:t>
      </w:r>
      <w:r>
        <w:t>estime</w:t>
      </w:r>
      <w:r>
        <w:rPr>
          <w:spacing w:val="-12"/>
        </w:rPr>
        <w:t xml:space="preserve"> </w:t>
      </w:r>
      <w:r>
        <w:t>que</w:t>
      </w:r>
      <w:r>
        <w:rPr>
          <w:spacing w:val="-11"/>
        </w:rPr>
        <w:t xml:space="preserve"> </w:t>
      </w:r>
      <w:r>
        <w:t>no</w:t>
      </w:r>
      <w:r>
        <w:rPr>
          <w:spacing w:val="-12"/>
        </w:rPr>
        <w:t xml:space="preserve"> </w:t>
      </w:r>
      <w:r>
        <w:t>existen</w:t>
      </w:r>
      <w:r>
        <w:rPr>
          <w:spacing w:val="-11"/>
        </w:rPr>
        <w:t xml:space="preserve"> </w:t>
      </w:r>
      <w:r>
        <w:t>antecedentes</w:t>
      </w:r>
      <w:r>
        <w:rPr>
          <w:spacing w:val="-12"/>
        </w:rPr>
        <w:t xml:space="preserve"> </w:t>
      </w:r>
      <w:r>
        <w:t>suficientes</w:t>
      </w:r>
      <w:r>
        <w:rPr>
          <w:spacing w:val="-11"/>
        </w:rPr>
        <w:t xml:space="preserve"> </w:t>
      </w:r>
      <w:r>
        <w:t>para</w:t>
      </w:r>
      <w:r>
        <w:rPr>
          <w:spacing w:val="-12"/>
        </w:rPr>
        <w:t xml:space="preserve"> </w:t>
      </w:r>
      <w:r>
        <w:t xml:space="preserve">tal </w:t>
      </w:r>
      <w:r>
        <w:rPr>
          <w:spacing w:val="-2"/>
        </w:rPr>
        <w:t>pronunciamiento.</w:t>
      </w:r>
    </w:p>
    <w:p w:rsidR="00C7790C" w:rsidRDefault="00C7790C">
      <w:pPr>
        <w:pStyle w:val="Textoindependiente"/>
        <w:spacing w:before="7"/>
        <w:ind w:left="0"/>
        <w:jc w:val="left"/>
      </w:pPr>
    </w:p>
    <w:p w:rsidR="00C7790C" w:rsidRDefault="00000000">
      <w:pPr>
        <w:spacing w:before="1" w:line="360" w:lineRule="auto"/>
        <w:ind w:left="102" w:right="114" w:firstLine="719"/>
        <w:jc w:val="both"/>
        <w:rPr>
          <w:i/>
        </w:rPr>
      </w:pPr>
      <w:r>
        <w:t xml:space="preserve">Así se ha establecido por algunos autores de la doctrina, en este caso citando al profesor Álvaro Pérez quien señala: </w:t>
      </w:r>
      <w:r>
        <w:rPr>
          <w:i/>
        </w:rPr>
        <w:t>“la gran ventaja del proceso monitorio consiste en constituir un medio insustituible</w:t>
      </w:r>
      <w:r>
        <w:rPr>
          <w:i/>
          <w:spacing w:val="-5"/>
        </w:rPr>
        <w:t xml:space="preserve"> </w:t>
      </w:r>
      <w:r>
        <w:rPr>
          <w:i/>
        </w:rPr>
        <w:t>para</w:t>
      </w:r>
      <w:r>
        <w:rPr>
          <w:i/>
          <w:spacing w:val="-5"/>
        </w:rPr>
        <w:t xml:space="preserve"> </w:t>
      </w:r>
      <w:r>
        <w:rPr>
          <w:i/>
        </w:rPr>
        <w:t>eliminar</w:t>
      </w:r>
      <w:r>
        <w:rPr>
          <w:i/>
          <w:spacing w:val="-5"/>
        </w:rPr>
        <w:t xml:space="preserve"> </w:t>
      </w:r>
      <w:r>
        <w:rPr>
          <w:i/>
        </w:rPr>
        <w:t>el</w:t>
      </w:r>
      <w:r>
        <w:rPr>
          <w:i/>
          <w:spacing w:val="-5"/>
        </w:rPr>
        <w:t xml:space="preserve"> </w:t>
      </w:r>
      <w:r>
        <w:rPr>
          <w:i/>
        </w:rPr>
        <w:t>proceso</w:t>
      </w:r>
      <w:r>
        <w:rPr>
          <w:i/>
          <w:spacing w:val="-5"/>
        </w:rPr>
        <w:t xml:space="preserve"> </w:t>
      </w:r>
      <w:r>
        <w:rPr>
          <w:i/>
        </w:rPr>
        <w:t>en</w:t>
      </w:r>
      <w:r>
        <w:rPr>
          <w:i/>
          <w:spacing w:val="-5"/>
        </w:rPr>
        <w:t xml:space="preserve"> </w:t>
      </w:r>
      <w:r>
        <w:rPr>
          <w:i/>
        </w:rPr>
        <w:t>aquellos</w:t>
      </w:r>
      <w:r>
        <w:rPr>
          <w:i/>
          <w:spacing w:val="-5"/>
        </w:rPr>
        <w:t xml:space="preserve"> </w:t>
      </w:r>
      <w:r>
        <w:rPr>
          <w:i/>
        </w:rPr>
        <w:t>supuestos</w:t>
      </w:r>
      <w:r>
        <w:rPr>
          <w:i/>
          <w:spacing w:val="-5"/>
        </w:rPr>
        <w:t xml:space="preserve"> </w:t>
      </w:r>
      <w:r>
        <w:rPr>
          <w:i/>
        </w:rPr>
        <w:t>en</w:t>
      </w:r>
      <w:r>
        <w:rPr>
          <w:i/>
          <w:spacing w:val="-5"/>
        </w:rPr>
        <w:t xml:space="preserve"> </w:t>
      </w:r>
      <w:r>
        <w:rPr>
          <w:i/>
        </w:rPr>
        <w:t>que no exista un conflicto jurídico, sino simplemente una resistencia injustificada del deudor a cumplir la obligación.”</w:t>
      </w:r>
    </w:p>
    <w:p w:rsidR="00C7790C" w:rsidRDefault="00000000">
      <w:pPr>
        <w:pStyle w:val="Textoindependiente"/>
        <w:spacing w:before="239" w:line="360" w:lineRule="auto"/>
        <w:ind w:right="114" w:firstLine="719"/>
      </w:pPr>
      <w:r>
        <w:t>Así,</w:t>
      </w:r>
      <w:r>
        <w:rPr>
          <w:spacing w:val="-26"/>
        </w:rPr>
        <w:t xml:space="preserve"> </w:t>
      </w:r>
      <w:r>
        <w:t>tenemos</w:t>
      </w:r>
      <w:r>
        <w:rPr>
          <w:spacing w:val="-26"/>
        </w:rPr>
        <w:t xml:space="preserve"> </w:t>
      </w:r>
      <w:r>
        <w:t>3</w:t>
      </w:r>
      <w:r>
        <w:rPr>
          <w:spacing w:val="-26"/>
        </w:rPr>
        <w:t xml:space="preserve"> </w:t>
      </w:r>
      <w:r>
        <w:t>hipótesis</w:t>
      </w:r>
      <w:r>
        <w:rPr>
          <w:spacing w:val="-26"/>
        </w:rPr>
        <w:t xml:space="preserve"> </w:t>
      </w:r>
      <w:r>
        <w:t>en</w:t>
      </w:r>
      <w:r>
        <w:rPr>
          <w:spacing w:val="-26"/>
        </w:rPr>
        <w:t xml:space="preserve"> </w:t>
      </w:r>
      <w:r>
        <w:t>el</w:t>
      </w:r>
      <w:r>
        <w:rPr>
          <w:spacing w:val="-26"/>
        </w:rPr>
        <w:t xml:space="preserve"> </w:t>
      </w:r>
      <w:r>
        <w:t>caso</w:t>
      </w:r>
      <w:r>
        <w:rPr>
          <w:spacing w:val="-26"/>
        </w:rPr>
        <w:t xml:space="preserve"> </w:t>
      </w:r>
      <w:r>
        <w:t>del</w:t>
      </w:r>
      <w:r>
        <w:rPr>
          <w:spacing w:val="-26"/>
        </w:rPr>
        <w:t xml:space="preserve"> </w:t>
      </w:r>
      <w:r>
        <w:t>procedimiento</w:t>
      </w:r>
      <w:r>
        <w:rPr>
          <w:spacing w:val="-26"/>
        </w:rPr>
        <w:t xml:space="preserve"> </w:t>
      </w:r>
      <w:r>
        <w:t>monitorio laboral, específicamente cuando se presenta la demanda laboral en dicho procedimiento y esta es declarada admisible:</w:t>
      </w:r>
    </w:p>
    <w:p w:rsidR="00C7790C" w:rsidRDefault="00000000">
      <w:pPr>
        <w:pStyle w:val="Prrafodelista"/>
        <w:numPr>
          <w:ilvl w:val="0"/>
          <w:numId w:val="2"/>
        </w:numPr>
        <w:tabs>
          <w:tab w:val="left" w:pos="821"/>
        </w:tabs>
        <w:spacing w:before="242" w:line="360" w:lineRule="auto"/>
        <w:ind w:left="821" w:right="115"/>
        <w:jc w:val="both"/>
      </w:pPr>
      <w:r>
        <w:t>Que</w:t>
      </w:r>
      <w:r>
        <w:rPr>
          <w:spacing w:val="-14"/>
        </w:rPr>
        <w:t xml:space="preserve"> </w:t>
      </w:r>
      <w:r>
        <w:t>el</w:t>
      </w:r>
      <w:r>
        <w:rPr>
          <w:spacing w:val="-14"/>
        </w:rPr>
        <w:t xml:space="preserve"> </w:t>
      </w:r>
      <w:r>
        <w:t>juez</w:t>
      </w:r>
      <w:r>
        <w:rPr>
          <w:spacing w:val="-12"/>
        </w:rPr>
        <w:t xml:space="preserve"> </w:t>
      </w:r>
      <w:r>
        <w:t>estime</w:t>
      </w:r>
      <w:r>
        <w:rPr>
          <w:spacing w:val="-12"/>
        </w:rPr>
        <w:t xml:space="preserve"> </w:t>
      </w:r>
      <w:r>
        <w:t>infundadas</w:t>
      </w:r>
      <w:r>
        <w:rPr>
          <w:spacing w:val="-14"/>
        </w:rPr>
        <w:t xml:space="preserve"> </w:t>
      </w:r>
      <w:r>
        <w:t>las</w:t>
      </w:r>
      <w:r>
        <w:rPr>
          <w:spacing w:val="-11"/>
        </w:rPr>
        <w:t xml:space="preserve"> </w:t>
      </w:r>
      <w:r>
        <w:t>pretensiones</w:t>
      </w:r>
      <w:r>
        <w:rPr>
          <w:spacing w:val="-14"/>
        </w:rPr>
        <w:t xml:space="preserve"> </w:t>
      </w:r>
      <w:r>
        <w:t>del</w:t>
      </w:r>
      <w:r>
        <w:rPr>
          <w:spacing w:val="-14"/>
        </w:rPr>
        <w:t xml:space="preserve"> </w:t>
      </w:r>
      <w:r>
        <w:t>demandante, caso en que las rechazará de plano. Dicha resolución permite ser recurrida y permite reclamación de esta.</w:t>
      </w:r>
    </w:p>
    <w:p w:rsidR="00C7790C" w:rsidRDefault="00C7790C">
      <w:pPr>
        <w:spacing w:line="360" w:lineRule="auto"/>
        <w:jc w:val="both"/>
        <w:sectPr w:rsidR="00C7790C">
          <w:type w:val="continuous"/>
          <w:pgSz w:w="12240" w:h="15840"/>
          <w:pgMar w:top="1660" w:right="1580" w:bottom="280" w:left="1600" w:header="720" w:footer="720" w:gutter="0"/>
          <w:cols w:space="720"/>
        </w:sectPr>
      </w:pPr>
    </w:p>
    <w:p w:rsidR="00C7790C" w:rsidRDefault="00000000">
      <w:pPr>
        <w:pStyle w:val="Prrafodelista"/>
        <w:numPr>
          <w:ilvl w:val="0"/>
          <w:numId w:val="2"/>
        </w:numPr>
        <w:tabs>
          <w:tab w:val="left" w:pos="821"/>
        </w:tabs>
        <w:spacing w:before="75" w:line="360" w:lineRule="auto"/>
        <w:ind w:left="821" w:right="113"/>
        <w:jc w:val="both"/>
      </w:pPr>
      <w:r>
        <w:lastRenderedPageBreak/>
        <w:t>En</w:t>
      </w:r>
      <w:r>
        <w:rPr>
          <w:spacing w:val="-24"/>
        </w:rPr>
        <w:t xml:space="preserve"> </w:t>
      </w:r>
      <w:r>
        <w:t>caso</w:t>
      </w:r>
      <w:r>
        <w:rPr>
          <w:spacing w:val="-24"/>
        </w:rPr>
        <w:t xml:space="preserve"> </w:t>
      </w:r>
      <w:r>
        <w:t>de</w:t>
      </w:r>
      <w:r>
        <w:rPr>
          <w:spacing w:val="-24"/>
        </w:rPr>
        <w:t xml:space="preserve"> </w:t>
      </w:r>
      <w:r>
        <w:t>que</w:t>
      </w:r>
      <w:r>
        <w:rPr>
          <w:spacing w:val="-23"/>
        </w:rPr>
        <w:t xml:space="preserve"> </w:t>
      </w:r>
      <w:r>
        <w:t>el</w:t>
      </w:r>
      <w:r>
        <w:rPr>
          <w:spacing w:val="-24"/>
        </w:rPr>
        <w:t xml:space="preserve"> </w:t>
      </w:r>
      <w:r>
        <w:t>juez</w:t>
      </w:r>
      <w:r>
        <w:rPr>
          <w:spacing w:val="-23"/>
        </w:rPr>
        <w:t xml:space="preserve"> </w:t>
      </w:r>
      <w:r>
        <w:t>laboral</w:t>
      </w:r>
      <w:r>
        <w:rPr>
          <w:spacing w:val="-23"/>
        </w:rPr>
        <w:t xml:space="preserve"> </w:t>
      </w:r>
      <w:r>
        <w:t>estime</w:t>
      </w:r>
      <w:r>
        <w:rPr>
          <w:spacing w:val="-26"/>
        </w:rPr>
        <w:t xml:space="preserve"> </w:t>
      </w:r>
      <w:r>
        <w:t>fundadas</w:t>
      </w:r>
      <w:r>
        <w:rPr>
          <w:spacing w:val="-24"/>
        </w:rPr>
        <w:t xml:space="preserve"> </w:t>
      </w:r>
      <w:r>
        <w:t>las</w:t>
      </w:r>
      <w:r>
        <w:rPr>
          <w:spacing w:val="-23"/>
        </w:rPr>
        <w:t xml:space="preserve"> </w:t>
      </w:r>
      <w:r>
        <w:t>pretensiones entabladas ante procedimiento monitorio laboral por parte del demandante, las acogerá inmediatamente mediante resolución judicial -sentencia- que debe ser notificada a las partes. La notificación</w:t>
      </w:r>
      <w:r>
        <w:rPr>
          <w:spacing w:val="-15"/>
        </w:rPr>
        <w:t xml:space="preserve"> </w:t>
      </w:r>
      <w:r>
        <w:t>al</w:t>
      </w:r>
      <w:r>
        <w:rPr>
          <w:spacing w:val="-15"/>
        </w:rPr>
        <w:t xml:space="preserve"> </w:t>
      </w:r>
      <w:r>
        <w:t>demandado</w:t>
      </w:r>
      <w:r>
        <w:rPr>
          <w:spacing w:val="-15"/>
        </w:rPr>
        <w:t xml:space="preserve"> </w:t>
      </w:r>
      <w:r>
        <w:t>se</w:t>
      </w:r>
      <w:r>
        <w:rPr>
          <w:spacing w:val="-15"/>
        </w:rPr>
        <w:t xml:space="preserve"> </w:t>
      </w:r>
      <w:r>
        <w:t>practica</w:t>
      </w:r>
      <w:r>
        <w:rPr>
          <w:spacing w:val="-15"/>
        </w:rPr>
        <w:t xml:space="preserve"> </w:t>
      </w:r>
      <w:r>
        <w:t>personalmente</w:t>
      </w:r>
      <w:r>
        <w:rPr>
          <w:spacing w:val="-15"/>
        </w:rPr>
        <w:t xml:space="preserve"> </w:t>
      </w:r>
      <w:r>
        <w:t>o</w:t>
      </w:r>
      <w:r>
        <w:rPr>
          <w:spacing w:val="-15"/>
        </w:rPr>
        <w:t xml:space="preserve"> </w:t>
      </w:r>
      <w:r>
        <w:t>conforme a las reglas de las notificaciones. En todo caso, en la notificación</w:t>
      </w:r>
      <w:r>
        <w:rPr>
          <w:spacing w:val="-12"/>
        </w:rPr>
        <w:t xml:space="preserve"> </w:t>
      </w:r>
      <w:r>
        <w:t>se</w:t>
      </w:r>
      <w:r>
        <w:rPr>
          <w:spacing w:val="-12"/>
        </w:rPr>
        <w:t xml:space="preserve"> </w:t>
      </w:r>
      <w:r>
        <w:t>hará</w:t>
      </w:r>
      <w:r>
        <w:rPr>
          <w:spacing w:val="-12"/>
        </w:rPr>
        <w:t xml:space="preserve"> </w:t>
      </w:r>
      <w:r>
        <w:t>constar</w:t>
      </w:r>
      <w:r>
        <w:rPr>
          <w:spacing w:val="-12"/>
        </w:rPr>
        <w:t xml:space="preserve"> </w:t>
      </w:r>
      <w:r>
        <w:t>los</w:t>
      </w:r>
      <w:r>
        <w:rPr>
          <w:spacing w:val="-12"/>
        </w:rPr>
        <w:t xml:space="preserve"> </w:t>
      </w:r>
      <w:r>
        <w:t>efectos</w:t>
      </w:r>
      <w:r>
        <w:rPr>
          <w:spacing w:val="-12"/>
        </w:rPr>
        <w:t xml:space="preserve"> </w:t>
      </w:r>
      <w:r>
        <w:t>que</w:t>
      </w:r>
      <w:r>
        <w:rPr>
          <w:spacing w:val="-12"/>
        </w:rPr>
        <w:t xml:space="preserve"> </w:t>
      </w:r>
      <w:r>
        <w:t>producen</w:t>
      </w:r>
      <w:r>
        <w:rPr>
          <w:spacing w:val="-12"/>
        </w:rPr>
        <w:t xml:space="preserve"> </w:t>
      </w:r>
      <w:r>
        <w:t>la</w:t>
      </w:r>
      <w:r>
        <w:rPr>
          <w:spacing w:val="-12"/>
        </w:rPr>
        <w:t xml:space="preserve"> </w:t>
      </w:r>
      <w:r>
        <w:t xml:space="preserve">falta de reclamo o su presentación extemporánea. </w:t>
      </w:r>
      <w:r>
        <w:rPr>
          <w:u w:val="single"/>
        </w:rPr>
        <w:t>Las partes solo</w:t>
      </w:r>
      <w:r>
        <w:t xml:space="preserve"> </w:t>
      </w:r>
      <w:r>
        <w:rPr>
          <w:u w:val="single"/>
        </w:rPr>
        <w:t>pueden reclamar de la resolución dentro del plazo de 10 días</w:t>
      </w:r>
      <w:r>
        <w:t xml:space="preserve"> </w:t>
      </w:r>
      <w:r>
        <w:rPr>
          <w:u w:val="single"/>
        </w:rPr>
        <w:t>hábiles contado desde su notificación, sin que proceda en</w:t>
      </w:r>
      <w:r>
        <w:t xml:space="preserve"> </w:t>
      </w:r>
      <w:r>
        <w:rPr>
          <w:u w:val="single"/>
        </w:rPr>
        <w:t>contra de ella ningún otro recurso.</w:t>
      </w:r>
      <w:r>
        <w:t xml:space="preserve"> Si el empleador reclama parcialmente de la resolución que acoge las pretensiones del trabajador, se aplica lo establecido en el artículo 462 del CT, es decir, debe certificarse por el tribunal de oficio la firmeza de aquello en que el empleador no se opuso, y si no pagare dentro de 5 días se inicia la ejecución.</w:t>
      </w:r>
    </w:p>
    <w:p w:rsidR="00C7790C" w:rsidRDefault="00000000">
      <w:pPr>
        <w:pStyle w:val="Prrafodelista"/>
        <w:numPr>
          <w:ilvl w:val="0"/>
          <w:numId w:val="2"/>
        </w:numPr>
        <w:tabs>
          <w:tab w:val="left" w:pos="821"/>
        </w:tabs>
        <w:spacing w:before="3" w:line="360" w:lineRule="auto"/>
        <w:ind w:left="821"/>
        <w:jc w:val="both"/>
      </w:pPr>
      <w:r>
        <w:t xml:space="preserve">Presentada la reclamación -generalmente por el empleador- dentro del plazo de 10 días, o en el caso de no haber antecedentes suficientes para el pronunciamiento, el juez laboral en el procedimiento actual </w:t>
      </w:r>
      <w:r>
        <w:rPr>
          <w:u w:val="single"/>
        </w:rPr>
        <w:t>citará a las partes a una</w:t>
      </w:r>
      <w:r>
        <w:t xml:space="preserve"> </w:t>
      </w:r>
      <w:r>
        <w:rPr>
          <w:u w:val="single"/>
        </w:rPr>
        <w:t>audiencia única de conciliación y prueba</w:t>
      </w:r>
      <w:r>
        <w:t>, la que debiera celebrarse</w:t>
      </w:r>
      <w:r>
        <w:rPr>
          <w:spacing w:val="-12"/>
        </w:rPr>
        <w:t xml:space="preserve"> </w:t>
      </w:r>
      <w:r>
        <w:t>dentro</w:t>
      </w:r>
      <w:r>
        <w:rPr>
          <w:spacing w:val="-12"/>
        </w:rPr>
        <w:t xml:space="preserve"> </w:t>
      </w:r>
      <w:r>
        <w:t>de</w:t>
      </w:r>
      <w:r>
        <w:rPr>
          <w:spacing w:val="-12"/>
        </w:rPr>
        <w:t xml:space="preserve"> </w:t>
      </w:r>
      <w:r>
        <w:t>los</w:t>
      </w:r>
      <w:r>
        <w:rPr>
          <w:spacing w:val="-12"/>
        </w:rPr>
        <w:t xml:space="preserve"> </w:t>
      </w:r>
      <w:r>
        <w:t>15</w:t>
      </w:r>
      <w:r>
        <w:rPr>
          <w:spacing w:val="-12"/>
        </w:rPr>
        <w:t xml:space="preserve"> </w:t>
      </w:r>
      <w:r>
        <w:t>días</w:t>
      </w:r>
      <w:r>
        <w:rPr>
          <w:spacing w:val="-12"/>
        </w:rPr>
        <w:t xml:space="preserve"> </w:t>
      </w:r>
      <w:r>
        <w:t>siguientes</w:t>
      </w:r>
      <w:r>
        <w:rPr>
          <w:spacing w:val="-12"/>
        </w:rPr>
        <w:t xml:space="preserve"> </w:t>
      </w:r>
      <w:r>
        <w:t>a</w:t>
      </w:r>
      <w:r>
        <w:rPr>
          <w:spacing w:val="-12"/>
        </w:rPr>
        <w:t xml:space="preserve"> </w:t>
      </w:r>
      <w:r>
        <w:t>su</w:t>
      </w:r>
      <w:r>
        <w:rPr>
          <w:spacing w:val="-12"/>
        </w:rPr>
        <w:t xml:space="preserve"> </w:t>
      </w:r>
      <w:r>
        <w:t>presentación. Esta reclamación del empleador es un medio de impugnación en que se manifiesta la existencia de intereses contrapuestos y, por lo tanto, el legislador exige la concreción de una audiencia</w:t>
      </w:r>
      <w:r>
        <w:rPr>
          <w:spacing w:val="-15"/>
        </w:rPr>
        <w:t xml:space="preserve"> </w:t>
      </w:r>
      <w:r>
        <w:t>de</w:t>
      </w:r>
      <w:r>
        <w:rPr>
          <w:spacing w:val="-15"/>
        </w:rPr>
        <w:t xml:space="preserve"> </w:t>
      </w:r>
      <w:r>
        <w:t>"conciliación"</w:t>
      </w:r>
      <w:r>
        <w:rPr>
          <w:spacing w:val="-15"/>
        </w:rPr>
        <w:t xml:space="preserve"> </w:t>
      </w:r>
      <w:r>
        <w:t>para</w:t>
      </w:r>
      <w:r>
        <w:rPr>
          <w:spacing w:val="-15"/>
        </w:rPr>
        <w:t xml:space="preserve"> </w:t>
      </w:r>
      <w:r>
        <w:t>poder</w:t>
      </w:r>
      <w:r>
        <w:rPr>
          <w:spacing w:val="-15"/>
        </w:rPr>
        <w:t xml:space="preserve"> </w:t>
      </w:r>
      <w:r>
        <w:t>solucionar</w:t>
      </w:r>
      <w:r>
        <w:rPr>
          <w:spacing w:val="-15"/>
        </w:rPr>
        <w:t xml:space="preserve"> </w:t>
      </w:r>
      <w:r>
        <w:t>el</w:t>
      </w:r>
      <w:r>
        <w:rPr>
          <w:spacing w:val="-15"/>
        </w:rPr>
        <w:t xml:space="preserve"> </w:t>
      </w:r>
      <w:r>
        <w:t>conflicto generado, y de "prueba'' para el evento de que no haya conciliación, se acrediten las respectivas pretensiones</w:t>
      </w:r>
      <w:hyperlink w:anchor="_bookmark0" w:history="1">
        <w:r>
          <w:rPr>
            <w:position w:val="7"/>
            <w:sz w:val="14"/>
          </w:rPr>
          <w:t>1</w:t>
        </w:r>
      </w:hyperlink>
      <w:r>
        <w:t>. Con la reclamación del empleador nace un proceso declarativo - dentro del procedimiento monitorio- en el que el juez laboral deberá declarar si lo pretendido por el trabajador es procedente o no. Si es procedente pronuncia una sentencia definitiva</w:t>
      </w:r>
      <w:r>
        <w:rPr>
          <w:spacing w:val="19"/>
        </w:rPr>
        <w:t xml:space="preserve"> </w:t>
      </w:r>
      <w:r>
        <w:t>de</w:t>
      </w:r>
      <w:r>
        <w:rPr>
          <w:spacing w:val="19"/>
        </w:rPr>
        <w:t xml:space="preserve"> </w:t>
      </w:r>
      <w:r>
        <w:t>condena:</w:t>
      </w:r>
      <w:r>
        <w:rPr>
          <w:spacing w:val="19"/>
        </w:rPr>
        <w:t xml:space="preserve"> </w:t>
      </w:r>
      <w:r>
        <w:t>título</w:t>
      </w:r>
      <w:r>
        <w:rPr>
          <w:spacing w:val="18"/>
        </w:rPr>
        <w:t xml:space="preserve"> </w:t>
      </w:r>
      <w:r>
        <w:t>ejecutivo.</w:t>
      </w:r>
      <w:r>
        <w:rPr>
          <w:spacing w:val="18"/>
        </w:rPr>
        <w:t xml:space="preserve"> </w:t>
      </w:r>
      <w:r>
        <w:t>Si</w:t>
      </w:r>
      <w:r>
        <w:rPr>
          <w:spacing w:val="19"/>
        </w:rPr>
        <w:t xml:space="preserve"> </w:t>
      </w:r>
      <w:r>
        <w:t>no</w:t>
      </w:r>
      <w:r>
        <w:rPr>
          <w:spacing w:val="18"/>
        </w:rPr>
        <w:t xml:space="preserve"> </w:t>
      </w:r>
      <w:r>
        <w:t>es</w:t>
      </w:r>
      <w:r>
        <w:rPr>
          <w:spacing w:val="19"/>
        </w:rPr>
        <w:t xml:space="preserve"> </w:t>
      </w:r>
      <w:r>
        <w:rPr>
          <w:spacing w:val="-2"/>
        </w:rPr>
        <w:t>procedente</w:t>
      </w:r>
    </w:p>
    <w:p w:rsidR="00C7790C" w:rsidRDefault="00000000">
      <w:pPr>
        <w:pStyle w:val="Textoindependiente"/>
        <w:spacing w:before="34"/>
        <w:ind w:left="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180767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518A7" id="Graphic 2" o:spid="_x0000_s1026" style="position:absolute;margin-left:85.1pt;margin-top:14.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" path="m1829054,l,,,9144r1829054,l1829054,xe" fillcolor="black" stroked="f">
                <v:path arrowok="t"/>
                <w10:wrap type="topAndBottom" anchorx="page"/>
              </v:shape>
            </w:pict>
          </mc:Fallback>
        </mc:AlternateContent>
      </w:r>
    </w:p>
    <w:p w:rsidR="00C7790C" w:rsidRDefault="00000000">
      <w:pPr>
        <w:spacing w:before="96"/>
        <w:ind w:left="102"/>
        <w:rPr>
          <w:rFonts w:ascii="Calibri" w:hAnsi="Calibri"/>
          <w:sz w:val="20"/>
        </w:rPr>
      </w:pPr>
      <w:bookmarkStart w:id="0" w:name="_bookmark0"/>
      <w:bookmarkEnd w:id="0"/>
      <w:r>
        <w:rPr>
          <w:rFonts w:ascii="Calibri" w:hAnsi="Calibri"/>
          <w:position w:val="8"/>
          <w:sz w:val="14"/>
        </w:rPr>
        <w:t>1</w:t>
      </w:r>
      <w:r>
        <w:rPr>
          <w:rFonts w:ascii="Calibri" w:hAnsi="Calibri"/>
          <w:spacing w:val="10"/>
          <w:position w:val="8"/>
          <w:sz w:val="14"/>
        </w:rPr>
        <w:t xml:space="preserve"> </w:t>
      </w:r>
      <w:r>
        <w:rPr>
          <w:sz w:val="16"/>
        </w:rPr>
        <w:t>ÜRELLANA</w:t>
      </w:r>
      <w:r>
        <w:rPr>
          <w:spacing w:val="-7"/>
          <w:sz w:val="16"/>
        </w:rPr>
        <w:t xml:space="preserve"> </w:t>
      </w:r>
      <w:r>
        <w:rPr>
          <w:sz w:val="16"/>
        </w:rPr>
        <w:t>TORRES.</w:t>
      </w:r>
      <w:r>
        <w:rPr>
          <w:spacing w:val="-6"/>
          <w:sz w:val="16"/>
        </w:rPr>
        <w:t xml:space="preserve"> </w:t>
      </w:r>
      <w:r>
        <w:rPr>
          <w:sz w:val="16"/>
        </w:rPr>
        <w:t>Comentarios</w:t>
      </w:r>
      <w:r>
        <w:rPr>
          <w:spacing w:val="-6"/>
          <w:sz w:val="16"/>
        </w:rPr>
        <w:t xml:space="preserve"> </w:t>
      </w:r>
      <w:r>
        <w:rPr>
          <w:sz w:val="16"/>
        </w:rPr>
        <w:t>al</w:t>
      </w:r>
      <w:r>
        <w:rPr>
          <w:spacing w:val="-7"/>
          <w:sz w:val="16"/>
        </w:rPr>
        <w:t xml:space="preserve"> </w:t>
      </w:r>
      <w:r>
        <w:rPr>
          <w:sz w:val="16"/>
        </w:rPr>
        <w:t>nuevo</w:t>
      </w:r>
      <w:r>
        <w:rPr>
          <w:spacing w:val="-7"/>
          <w:sz w:val="16"/>
        </w:rPr>
        <w:t xml:space="preserve"> </w:t>
      </w:r>
      <w:r>
        <w:rPr>
          <w:sz w:val="16"/>
        </w:rPr>
        <w:t>proceso</w:t>
      </w:r>
      <w:r>
        <w:rPr>
          <w:spacing w:val="-7"/>
          <w:sz w:val="16"/>
        </w:rPr>
        <w:t xml:space="preserve"> </w:t>
      </w:r>
      <w:r>
        <w:rPr>
          <w:sz w:val="16"/>
        </w:rPr>
        <w:t>laboral.</w:t>
      </w:r>
      <w:r>
        <w:rPr>
          <w:spacing w:val="-6"/>
          <w:sz w:val="16"/>
        </w:rPr>
        <w:t xml:space="preserve"> </w:t>
      </w:r>
      <w:r>
        <w:rPr>
          <w:sz w:val="16"/>
        </w:rPr>
        <w:t>Santiago:</w:t>
      </w:r>
      <w:r>
        <w:rPr>
          <w:spacing w:val="-7"/>
          <w:sz w:val="16"/>
        </w:rPr>
        <w:t xml:space="preserve"> </w:t>
      </w:r>
      <w:r>
        <w:rPr>
          <w:sz w:val="16"/>
        </w:rPr>
        <w:t>Librotecnia,</w:t>
      </w:r>
      <w:r>
        <w:rPr>
          <w:spacing w:val="-7"/>
          <w:sz w:val="16"/>
        </w:rPr>
        <w:t xml:space="preserve"> </w:t>
      </w:r>
      <w:r>
        <w:rPr>
          <w:sz w:val="16"/>
        </w:rPr>
        <w:t>2009,</w:t>
      </w:r>
      <w:r>
        <w:rPr>
          <w:spacing w:val="-6"/>
          <w:sz w:val="16"/>
        </w:rPr>
        <w:t xml:space="preserve"> </w:t>
      </w:r>
      <w:r>
        <w:rPr>
          <w:sz w:val="16"/>
        </w:rPr>
        <w:t>p.</w:t>
      </w:r>
      <w:r>
        <w:rPr>
          <w:spacing w:val="-7"/>
          <w:sz w:val="16"/>
        </w:rPr>
        <w:t xml:space="preserve"> </w:t>
      </w:r>
      <w:r>
        <w:rPr>
          <w:spacing w:val="-4"/>
          <w:sz w:val="16"/>
        </w:rPr>
        <w:t>275</w:t>
      </w:r>
      <w:r>
        <w:rPr>
          <w:rFonts w:ascii="Calibri" w:hAnsi="Calibri"/>
          <w:spacing w:val="-4"/>
          <w:sz w:val="20"/>
        </w:rPr>
        <w:t>.</w:t>
      </w:r>
    </w:p>
    <w:p w:rsidR="00C7790C" w:rsidRDefault="00C7790C">
      <w:pPr>
        <w:rPr>
          <w:rFonts w:ascii="Calibri" w:hAnsi="Calibri"/>
          <w:sz w:val="20"/>
        </w:rPr>
        <w:sectPr w:rsidR="00C7790C">
          <w:pgSz w:w="12240" w:h="15840"/>
          <w:pgMar w:top="1340" w:right="1580" w:bottom="280" w:left="1600" w:header="720" w:footer="720" w:gutter="0"/>
          <w:cols w:space="720"/>
        </w:sectPr>
      </w:pPr>
    </w:p>
    <w:p w:rsidR="00C7790C" w:rsidRDefault="00000000">
      <w:pPr>
        <w:pStyle w:val="Textoindependiente"/>
        <w:spacing w:before="75" w:line="360" w:lineRule="auto"/>
        <w:ind w:left="821"/>
        <w:jc w:val="left"/>
      </w:pPr>
      <w:r>
        <w:lastRenderedPageBreak/>
        <w:t>lo</w:t>
      </w:r>
      <w:r>
        <w:rPr>
          <w:spacing w:val="80"/>
        </w:rPr>
        <w:t xml:space="preserve"> </w:t>
      </w:r>
      <w:r>
        <w:t>que</w:t>
      </w:r>
      <w:r>
        <w:rPr>
          <w:spacing w:val="80"/>
        </w:rPr>
        <w:t xml:space="preserve"> </w:t>
      </w:r>
      <w:r>
        <w:t>reclama</w:t>
      </w:r>
      <w:r>
        <w:rPr>
          <w:spacing w:val="80"/>
        </w:rPr>
        <w:t xml:space="preserve"> </w:t>
      </w:r>
      <w:r>
        <w:t>el</w:t>
      </w:r>
      <w:r>
        <w:rPr>
          <w:spacing w:val="80"/>
        </w:rPr>
        <w:t xml:space="preserve"> </w:t>
      </w:r>
      <w:r>
        <w:t>trabajador</w:t>
      </w:r>
      <w:r>
        <w:rPr>
          <w:spacing w:val="80"/>
        </w:rPr>
        <w:t xml:space="preserve"> </w:t>
      </w:r>
      <w:r>
        <w:t>pronuncia</w:t>
      </w:r>
      <w:r>
        <w:rPr>
          <w:spacing w:val="80"/>
        </w:rPr>
        <w:t xml:space="preserve"> </w:t>
      </w:r>
      <w:r>
        <w:t>una</w:t>
      </w:r>
      <w:r>
        <w:rPr>
          <w:spacing w:val="80"/>
        </w:rPr>
        <w:t xml:space="preserve"> </w:t>
      </w:r>
      <w:r>
        <w:t>sentencia</w:t>
      </w:r>
      <w:r>
        <w:rPr>
          <w:spacing w:val="80"/>
        </w:rPr>
        <w:t xml:space="preserve"> </w:t>
      </w:r>
      <w:r>
        <w:t>de absolución</w:t>
      </w:r>
      <w:r>
        <w:rPr>
          <w:spacing w:val="-16"/>
        </w:rPr>
        <w:t xml:space="preserve"> </w:t>
      </w:r>
      <w:r>
        <w:t>a</w:t>
      </w:r>
      <w:r>
        <w:rPr>
          <w:spacing w:val="-15"/>
        </w:rPr>
        <w:t xml:space="preserve"> </w:t>
      </w:r>
      <w:r>
        <w:t>favor</w:t>
      </w:r>
      <w:r>
        <w:rPr>
          <w:spacing w:val="-13"/>
        </w:rPr>
        <w:t xml:space="preserve"> </w:t>
      </w:r>
      <w:r>
        <w:t>del</w:t>
      </w:r>
      <w:r>
        <w:rPr>
          <w:spacing w:val="-15"/>
        </w:rPr>
        <w:t xml:space="preserve"> </w:t>
      </w:r>
      <w:r>
        <w:t>empleador.</w:t>
      </w:r>
      <w:r>
        <w:rPr>
          <w:spacing w:val="-13"/>
        </w:rPr>
        <w:t xml:space="preserve"> </w:t>
      </w:r>
      <w:r>
        <w:t>Ambas</w:t>
      </w:r>
      <w:r>
        <w:rPr>
          <w:spacing w:val="-15"/>
        </w:rPr>
        <w:t xml:space="preserve"> </w:t>
      </w:r>
      <w:r>
        <w:t>producen</w:t>
      </w:r>
      <w:r>
        <w:rPr>
          <w:spacing w:val="-16"/>
        </w:rPr>
        <w:t xml:space="preserve"> </w:t>
      </w:r>
      <w:r>
        <w:t>cosa</w:t>
      </w:r>
      <w:r>
        <w:rPr>
          <w:spacing w:val="-10"/>
        </w:rPr>
        <w:t xml:space="preserve"> </w:t>
      </w:r>
      <w:r>
        <w:rPr>
          <w:spacing w:val="-2"/>
        </w:rPr>
        <w:t>juzgada.</w:t>
      </w:r>
    </w:p>
    <w:p w:rsidR="00C7790C" w:rsidRDefault="00000000">
      <w:pPr>
        <w:pStyle w:val="Textoindependiente"/>
        <w:spacing w:before="241" w:line="360" w:lineRule="auto"/>
        <w:jc w:val="left"/>
      </w:pPr>
      <w:r>
        <w:t xml:space="preserve">Dentro de las características del procedimiento monitorio podemos </w:t>
      </w:r>
      <w:r>
        <w:rPr>
          <w:spacing w:val="-2"/>
        </w:rPr>
        <w:t>denotar:</w:t>
      </w:r>
    </w:p>
    <w:p w:rsidR="00C7790C" w:rsidRDefault="00000000">
      <w:pPr>
        <w:pStyle w:val="Prrafodelista"/>
        <w:numPr>
          <w:ilvl w:val="1"/>
          <w:numId w:val="2"/>
        </w:numPr>
        <w:tabs>
          <w:tab w:val="left" w:pos="862"/>
        </w:tabs>
        <w:spacing w:before="239" w:line="360" w:lineRule="auto"/>
        <w:jc w:val="both"/>
      </w:pPr>
      <w:r>
        <w:t>Una</w:t>
      </w:r>
      <w:r>
        <w:rPr>
          <w:spacing w:val="-28"/>
        </w:rPr>
        <w:t xml:space="preserve"> </w:t>
      </w:r>
      <w:r>
        <w:t>primera</w:t>
      </w:r>
      <w:r>
        <w:rPr>
          <w:spacing w:val="-28"/>
        </w:rPr>
        <w:t xml:space="preserve"> </w:t>
      </w:r>
      <w:r>
        <w:t>consiste</w:t>
      </w:r>
      <w:r>
        <w:rPr>
          <w:spacing w:val="-28"/>
        </w:rPr>
        <w:t xml:space="preserve"> </w:t>
      </w:r>
      <w:r>
        <w:t>en</w:t>
      </w:r>
      <w:r>
        <w:rPr>
          <w:spacing w:val="-28"/>
        </w:rPr>
        <w:t xml:space="preserve"> </w:t>
      </w:r>
      <w:r>
        <w:t>que</w:t>
      </w:r>
      <w:r>
        <w:rPr>
          <w:spacing w:val="-28"/>
        </w:rPr>
        <w:t xml:space="preserve"> </w:t>
      </w:r>
      <w:r>
        <w:t>se</w:t>
      </w:r>
      <w:r>
        <w:rPr>
          <w:spacing w:val="-28"/>
        </w:rPr>
        <w:t xml:space="preserve"> </w:t>
      </w:r>
      <w:r>
        <w:rPr>
          <w:u w:val="single"/>
        </w:rPr>
        <w:t>trata</w:t>
      </w:r>
      <w:r>
        <w:rPr>
          <w:spacing w:val="-28"/>
          <w:u w:val="single"/>
        </w:rPr>
        <w:t xml:space="preserve"> </w:t>
      </w:r>
      <w:r>
        <w:rPr>
          <w:u w:val="single"/>
        </w:rPr>
        <w:t>de</w:t>
      </w:r>
      <w:r>
        <w:rPr>
          <w:spacing w:val="-28"/>
          <w:u w:val="single"/>
        </w:rPr>
        <w:t xml:space="preserve"> </w:t>
      </w:r>
      <w:r>
        <w:rPr>
          <w:u w:val="single"/>
        </w:rPr>
        <w:t>un</w:t>
      </w:r>
      <w:r>
        <w:rPr>
          <w:spacing w:val="-28"/>
          <w:u w:val="single"/>
        </w:rPr>
        <w:t xml:space="preserve"> </w:t>
      </w:r>
      <w:r>
        <w:rPr>
          <w:u w:val="single"/>
        </w:rPr>
        <w:t>procedimiento</w:t>
      </w:r>
      <w:r>
        <w:rPr>
          <w:spacing w:val="-28"/>
          <w:u w:val="single"/>
        </w:rPr>
        <w:t xml:space="preserve"> </w:t>
      </w:r>
      <w:r>
        <w:rPr>
          <w:u w:val="single"/>
        </w:rPr>
        <w:t>breve,</w:t>
      </w:r>
      <w:r>
        <w:t xml:space="preserve"> </w:t>
      </w:r>
      <w:r>
        <w:rPr>
          <w:u w:val="single"/>
        </w:rPr>
        <w:t>de corta duración</w:t>
      </w:r>
      <w:r>
        <w:t>. Constituyendo un tipo especial de procedimiento</w:t>
      </w:r>
      <w:r>
        <w:rPr>
          <w:spacing w:val="-20"/>
        </w:rPr>
        <w:t xml:space="preserve"> </w:t>
      </w:r>
      <w:r>
        <w:t>sumario.</w:t>
      </w:r>
      <w:r>
        <w:rPr>
          <w:spacing w:val="-20"/>
        </w:rPr>
        <w:t xml:space="preserve"> </w:t>
      </w:r>
      <w:r>
        <w:t>Esta</w:t>
      </w:r>
      <w:r>
        <w:rPr>
          <w:spacing w:val="-20"/>
        </w:rPr>
        <w:t xml:space="preserve"> </w:t>
      </w:r>
      <w:r>
        <w:t>característica</w:t>
      </w:r>
      <w:r>
        <w:rPr>
          <w:spacing w:val="-20"/>
        </w:rPr>
        <w:t xml:space="preserve"> </w:t>
      </w:r>
      <w:r>
        <w:t>nos</w:t>
      </w:r>
      <w:r>
        <w:rPr>
          <w:spacing w:val="-20"/>
        </w:rPr>
        <w:t xml:space="preserve"> </w:t>
      </w:r>
      <w:r>
        <w:t>lleva</w:t>
      </w:r>
      <w:r>
        <w:rPr>
          <w:spacing w:val="-20"/>
        </w:rPr>
        <w:t xml:space="preserve"> </w:t>
      </w:r>
      <w:r>
        <w:t>a</w:t>
      </w:r>
      <w:r>
        <w:rPr>
          <w:spacing w:val="-23"/>
        </w:rPr>
        <w:t xml:space="preserve"> </w:t>
      </w:r>
      <w:r>
        <w:t>afirmar que</w:t>
      </w:r>
      <w:r>
        <w:rPr>
          <w:spacing w:val="-15"/>
        </w:rPr>
        <w:t xml:space="preserve"> </w:t>
      </w:r>
      <w:r>
        <w:t>en</w:t>
      </w:r>
      <w:r>
        <w:rPr>
          <w:spacing w:val="-16"/>
        </w:rPr>
        <w:t xml:space="preserve"> </w:t>
      </w:r>
      <w:r>
        <w:t>este</w:t>
      </w:r>
      <w:r>
        <w:rPr>
          <w:spacing w:val="-16"/>
        </w:rPr>
        <w:t xml:space="preserve"> </w:t>
      </w:r>
      <w:r>
        <w:t>tipo</w:t>
      </w:r>
      <w:r>
        <w:rPr>
          <w:spacing w:val="-16"/>
        </w:rPr>
        <w:t xml:space="preserve"> </w:t>
      </w:r>
      <w:r>
        <w:t>de</w:t>
      </w:r>
      <w:r>
        <w:rPr>
          <w:spacing w:val="-16"/>
        </w:rPr>
        <w:t xml:space="preserve"> </w:t>
      </w:r>
      <w:r>
        <w:t>procedimientos</w:t>
      </w:r>
      <w:r>
        <w:rPr>
          <w:spacing w:val="-16"/>
        </w:rPr>
        <w:t xml:space="preserve"> </w:t>
      </w:r>
      <w:r>
        <w:t>los</w:t>
      </w:r>
      <w:r>
        <w:rPr>
          <w:spacing w:val="-15"/>
        </w:rPr>
        <w:t xml:space="preserve"> </w:t>
      </w:r>
      <w:r>
        <w:t>principios</w:t>
      </w:r>
      <w:r>
        <w:rPr>
          <w:spacing w:val="-16"/>
        </w:rPr>
        <w:t xml:space="preserve"> </w:t>
      </w:r>
      <w:r>
        <w:t>de</w:t>
      </w:r>
      <w:r>
        <w:rPr>
          <w:spacing w:val="-16"/>
        </w:rPr>
        <w:t xml:space="preserve"> </w:t>
      </w:r>
      <w:r>
        <w:t>celeridad y concentración adquieren una particular intensidad, y por tanto</w:t>
      </w:r>
      <w:r>
        <w:rPr>
          <w:spacing w:val="-2"/>
        </w:rPr>
        <w:t xml:space="preserve"> </w:t>
      </w:r>
      <w:r>
        <w:t>al</w:t>
      </w:r>
      <w:r>
        <w:rPr>
          <w:spacing w:val="-2"/>
        </w:rPr>
        <w:t xml:space="preserve"> </w:t>
      </w:r>
      <w:r>
        <w:t>tener</w:t>
      </w:r>
      <w:r>
        <w:rPr>
          <w:spacing w:val="-2"/>
        </w:rPr>
        <w:t xml:space="preserve"> </w:t>
      </w:r>
      <w:r>
        <w:t>que resolver</w:t>
      </w:r>
      <w:r>
        <w:rPr>
          <w:spacing w:val="-2"/>
        </w:rPr>
        <w:t xml:space="preserve"> </w:t>
      </w:r>
      <w:r>
        <w:t>problemas</w:t>
      </w:r>
      <w:r>
        <w:rPr>
          <w:spacing w:val="-2"/>
        </w:rPr>
        <w:t xml:space="preserve"> </w:t>
      </w:r>
      <w:r>
        <w:t>procesales</w:t>
      </w:r>
      <w:r>
        <w:rPr>
          <w:spacing w:val="-2"/>
        </w:rPr>
        <w:t xml:space="preserve"> </w:t>
      </w:r>
      <w:r>
        <w:t>no</w:t>
      </w:r>
      <w:r>
        <w:rPr>
          <w:spacing w:val="-2"/>
        </w:rPr>
        <w:t xml:space="preserve"> </w:t>
      </w:r>
      <w:r>
        <w:t>resueltos en la ley, y en la imposibilidad de aplicar supletoriamente normas</w:t>
      </w:r>
      <w:r>
        <w:rPr>
          <w:spacing w:val="-17"/>
        </w:rPr>
        <w:t xml:space="preserve"> </w:t>
      </w:r>
      <w:r>
        <w:t>del</w:t>
      </w:r>
      <w:r>
        <w:rPr>
          <w:spacing w:val="-16"/>
        </w:rPr>
        <w:t xml:space="preserve"> </w:t>
      </w:r>
      <w:r>
        <w:t>procedimiento</w:t>
      </w:r>
      <w:r>
        <w:rPr>
          <w:spacing w:val="-16"/>
        </w:rPr>
        <w:t xml:space="preserve"> </w:t>
      </w:r>
      <w:r>
        <w:t>de</w:t>
      </w:r>
      <w:r>
        <w:rPr>
          <w:spacing w:val="-17"/>
        </w:rPr>
        <w:t xml:space="preserve"> </w:t>
      </w:r>
      <w:r>
        <w:t>aplicación</w:t>
      </w:r>
      <w:r>
        <w:rPr>
          <w:spacing w:val="-17"/>
        </w:rPr>
        <w:t xml:space="preserve"> </w:t>
      </w:r>
      <w:r>
        <w:t>general</w:t>
      </w:r>
      <w:r>
        <w:rPr>
          <w:spacing w:val="-16"/>
        </w:rPr>
        <w:t xml:space="preserve"> </w:t>
      </w:r>
      <w:r>
        <w:t>o</w:t>
      </w:r>
      <w:r>
        <w:rPr>
          <w:spacing w:val="-16"/>
        </w:rPr>
        <w:t xml:space="preserve"> </w:t>
      </w:r>
      <w:r>
        <w:t>del</w:t>
      </w:r>
      <w:r>
        <w:rPr>
          <w:spacing w:val="-16"/>
        </w:rPr>
        <w:t xml:space="preserve"> </w:t>
      </w:r>
      <w:r>
        <w:t>Código</w:t>
      </w:r>
      <w:r>
        <w:rPr>
          <w:spacing w:val="-17"/>
        </w:rPr>
        <w:t xml:space="preserve"> </w:t>
      </w:r>
      <w:r>
        <w:t>de Procedimiento Civil, el Juez deberá tener particular cuidado de no adoptar una opción que dilate y prolongue injustificadamente el proceso.</w:t>
      </w:r>
    </w:p>
    <w:p w:rsidR="00C7790C" w:rsidRDefault="00000000">
      <w:pPr>
        <w:pStyle w:val="Prrafodelista"/>
        <w:numPr>
          <w:ilvl w:val="1"/>
          <w:numId w:val="2"/>
        </w:numPr>
        <w:tabs>
          <w:tab w:val="left" w:pos="862"/>
        </w:tabs>
        <w:spacing w:before="2" w:line="360" w:lineRule="auto"/>
        <w:jc w:val="both"/>
      </w:pPr>
      <w:r>
        <w:t>En</w:t>
      </w:r>
      <w:r>
        <w:rPr>
          <w:spacing w:val="-17"/>
        </w:rPr>
        <w:t xml:space="preserve"> </w:t>
      </w:r>
      <w:r>
        <w:t>segundo</w:t>
      </w:r>
      <w:r>
        <w:rPr>
          <w:spacing w:val="-16"/>
        </w:rPr>
        <w:t xml:space="preserve"> </w:t>
      </w:r>
      <w:r>
        <w:t>lugar,</w:t>
      </w:r>
      <w:r>
        <w:rPr>
          <w:spacing w:val="-17"/>
        </w:rPr>
        <w:t xml:space="preserve"> </w:t>
      </w:r>
      <w:r>
        <w:t>puede</w:t>
      </w:r>
      <w:r>
        <w:rPr>
          <w:spacing w:val="-16"/>
        </w:rPr>
        <w:t xml:space="preserve"> </w:t>
      </w:r>
      <w:r>
        <w:t>afirmarse</w:t>
      </w:r>
      <w:r>
        <w:rPr>
          <w:spacing w:val="-16"/>
        </w:rPr>
        <w:t xml:space="preserve"> </w:t>
      </w:r>
      <w:r>
        <w:t>que</w:t>
      </w:r>
      <w:r>
        <w:rPr>
          <w:spacing w:val="-16"/>
        </w:rPr>
        <w:t xml:space="preserve"> </w:t>
      </w:r>
      <w:r>
        <w:rPr>
          <w:u w:val="single"/>
        </w:rPr>
        <w:t>la</w:t>
      </w:r>
      <w:r>
        <w:rPr>
          <w:spacing w:val="-17"/>
          <w:u w:val="single"/>
        </w:rPr>
        <w:t xml:space="preserve"> </w:t>
      </w:r>
      <w:r>
        <w:rPr>
          <w:u w:val="single"/>
        </w:rPr>
        <w:t>intervención</w:t>
      </w:r>
      <w:r>
        <w:rPr>
          <w:spacing w:val="-17"/>
          <w:u w:val="single"/>
        </w:rPr>
        <w:t xml:space="preserve"> </w:t>
      </w:r>
      <w:r>
        <w:rPr>
          <w:u w:val="single"/>
        </w:rPr>
        <w:t>del</w:t>
      </w:r>
      <w:r>
        <w:rPr>
          <w:spacing w:val="-16"/>
          <w:u w:val="single"/>
        </w:rPr>
        <w:t xml:space="preserve"> </w:t>
      </w:r>
      <w:r>
        <w:rPr>
          <w:u w:val="single"/>
        </w:rPr>
        <w:t>Juez</w:t>
      </w:r>
      <w:r>
        <w:t xml:space="preserve"> </w:t>
      </w:r>
      <w:r>
        <w:rPr>
          <w:u w:val="single"/>
        </w:rPr>
        <w:t>es</w:t>
      </w:r>
      <w:r>
        <w:rPr>
          <w:spacing w:val="-1"/>
          <w:u w:val="single"/>
        </w:rPr>
        <w:t xml:space="preserve"> </w:t>
      </w:r>
      <w:r>
        <w:rPr>
          <w:u w:val="single"/>
        </w:rPr>
        <w:t>también</w:t>
      </w:r>
      <w:r>
        <w:rPr>
          <w:spacing w:val="-1"/>
          <w:u w:val="single"/>
        </w:rPr>
        <w:t xml:space="preserve"> </w:t>
      </w:r>
      <w:r>
        <w:rPr>
          <w:u w:val="single"/>
        </w:rPr>
        <w:t>bastante</w:t>
      </w:r>
      <w:r>
        <w:rPr>
          <w:spacing w:val="-1"/>
          <w:u w:val="single"/>
        </w:rPr>
        <w:t xml:space="preserve"> </w:t>
      </w:r>
      <w:r>
        <w:rPr>
          <w:u w:val="single"/>
        </w:rPr>
        <w:t>acotada</w:t>
      </w:r>
      <w:r>
        <w:t>,</w:t>
      </w:r>
      <w:r>
        <w:rPr>
          <w:spacing w:val="-1"/>
        </w:rPr>
        <w:t xml:space="preserve"> </w:t>
      </w:r>
      <w:r>
        <w:t>se</w:t>
      </w:r>
      <w:r>
        <w:rPr>
          <w:spacing w:val="-1"/>
        </w:rPr>
        <w:t xml:space="preserve"> </w:t>
      </w:r>
      <w:r>
        <w:t>limita</w:t>
      </w:r>
      <w:r>
        <w:rPr>
          <w:spacing w:val="-1"/>
        </w:rPr>
        <w:t xml:space="preserve"> </w:t>
      </w:r>
      <w:r>
        <w:t>a</w:t>
      </w:r>
      <w:r>
        <w:rPr>
          <w:spacing w:val="-1"/>
        </w:rPr>
        <w:t xml:space="preserve"> </w:t>
      </w:r>
      <w:r>
        <w:t>acoger</w:t>
      </w:r>
      <w:r>
        <w:rPr>
          <w:spacing w:val="-1"/>
        </w:rPr>
        <w:t xml:space="preserve"> </w:t>
      </w:r>
      <w:r>
        <w:t>o</w:t>
      </w:r>
      <w:r>
        <w:rPr>
          <w:spacing w:val="-1"/>
        </w:rPr>
        <w:t xml:space="preserve"> </w:t>
      </w:r>
      <w:r>
        <w:t>rechazar</w:t>
      </w:r>
      <w:r>
        <w:rPr>
          <w:spacing w:val="-1"/>
        </w:rPr>
        <w:t xml:space="preserve"> </w:t>
      </w:r>
      <w:r>
        <w:t>la pretensión</w:t>
      </w:r>
      <w:r>
        <w:rPr>
          <w:spacing w:val="-19"/>
        </w:rPr>
        <w:t xml:space="preserve"> </w:t>
      </w:r>
      <w:r>
        <w:t>a</w:t>
      </w:r>
      <w:r>
        <w:rPr>
          <w:spacing w:val="-19"/>
        </w:rPr>
        <w:t xml:space="preserve"> </w:t>
      </w:r>
      <w:r>
        <w:t>partir</w:t>
      </w:r>
      <w:r>
        <w:rPr>
          <w:spacing w:val="-19"/>
        </w:rPr>
        <w:t xml:space="preserve"> </w:t>
      </w:r>
      <w:r>
        <w:t>del</w:t>
      </w:r>
      <w:r>
        <w:rPr>
          <w:spacing w:val="-19"/>
        </w:rPr>
        <w:t xml:space="preserve"> </w:t>
      </w:r>
      <w:r>
        <w:t>examen</w:t>
      </w:r>
      <w:r>
        <w:rPr>
          <w:spacing w:val="-19"/>
        </w:rPr>
        <w:t xml:space="preserve"> </w:t>
      </w:r>
      <w:r>
        <w:t>de</w:t>
      </w:r>
      <w:r>
        <w:rPr>
          <w:spacing w:val="-17"/>
        </w:rPr>
        <w:t xml:space="preserve"> </w:t>
      </w:r>
      <w:r>
        <w:t>los</w:t>
      </w:r>
      <w:r>
        <w:rPr>
          <w:spacing w:val="-17"/>
        </w:rPr>
        <w:t xml:space="preserve"> </w:t>
      </w:r>
      <w:r>
        <w:t>antecedentes</w:t>
      </w:r>
      <w:r>
        <w:rPr>
          <w:spacing w:val="-19"/>
        </w:rPr>
        <w:t xml:space="preserve"> </w:t>
      </w:r>
      <w:r>
        <w:t>acompañados a la demanda o incluso sólo sobre la base de las razones expuestas</w:t>
      </w:r>
      <w:r>
        <w:rPr>
          <w:spacing w:val="-1"/>
        </w:rPr>
        <w:t xml:space="preserve"> </w:t>
      </w:r>
      <w:r>
        <w:t>por</w:t>
      </w:r>
      <w:r>
        <w:rPr>
          <w:spacing w:val="-1"/>
        </w:rPr>
        <w:t xml:space="preserve"> </w:t>
      </w:r>
      <w:r>
        <w:t>el</w:t>
      </w:r>
      <w:r>
        <w:rPr>
          <w:spacing w:val="-1"/>
        </w:rPr>
        <w:t xml:space="preserve"> </w:t>
      </w:r>
      <w:r>
        <w:t>actor.</w:t>
      </w:r>
      <w:r>
        <w:rPr>
          <w:spacing w:val="-1"/>
        </w:rPr>
        <w:t xml:space="preserve"> </w:t>
      </w:r>
      <w:r>
        <w:t>El</w:t>
      </w:r>
      <w:r>
        <w:rPr>
          <w:spacing w:val="-1"/>
        </w:rPr>
        <w:t xml:space="preserve"> </w:t>
      </w:r>
      <w:r>
        <w:t>grado</w:t>
      </w:r>
      <w:r>
        <w:rPr>
          <w:spacing w:val="-1"/>
        </w:rPr>
        <w:t xml:space="preserve"> </w:t>
      </w:r>
      <w:r>
        <w:t>de</w:t>
      </w:r>
      <w:r>
        <w:rPr>
          <w:spacing w:val="-1"/>
        </w:rPr>
        <w:t xml:space="preserve"> </w:t>
      </w:r>
      <w:r>
        <w:t>intervención</w:t>
      </w:r>
      <w:r>
        <w:rPr>
          <w:spacing w:val="-1"/>
        </w:rPr>
        <w:t xml:space="preserve"> </w:t>
      </w:r>
      <w:r>
        <w:t>del</w:t>
      </w:r>
      <w:r>
        <w:rPr>
          <w:spacing w:val="-1"/>
        </w:rPr>
        <w:t xml:space="preserve"> </w:t>
      </w:r>
      <w:r>
        <w:t>Juez,</w:t>
      </w:r>
      <w:r>
        <w:rPr>
          <w:spacing w:val="-1"/>
        </w:rPr>
        <w:t xml:space="preserve"> </w:t>
      </w:r>
      <w:r>
        <w:t>en esta</w:t>
      </w:r>
      <w:r>
        <w:rPr>
          <w:spacing w:val="-21"/>
        </w:rPr>
        <w:t xml:space="preserve"> </w:t>
      </w:r>
      <w:r>
        <w:t>etapa</w:t>
      </w:r>
      <w:r>
        <w:rPr>
          <w:spacing w:val="-21"/>
        </w:rPr>
        <w:t xml:space="preserve"> </w:t>
      </w:r>
      <w:r>
        <w:t>del</w:t>
      </w:r>
      <w:r>
        <w:rPr>
          <w:spacing w:val="-21"/>
        </w:rPr>
        <w:t xml:space="preserve"> </w:t>
      </w:r>
      <w:r>
        <w:t>procedimiento</w:t>
      </w:r>
      <w:r>
        <w:rPr>
          <w:spacing w:val="-21"/>
        </w:rPr>
        <w:t xml:space="preserve"> </w:t>
      </w:r>
      <w:r>
        <w:t>monitorio,</w:t>
      </w:r>
      <w:r>
        <w:rPr>
          <w:spacing w:val="-21"/>
        </w:rPr>
        <w:t xml:space="preserve"> </w:t>
      </w:r>
      <w:r>
        <w:t>siempre</w:t>
      </w:r>
      <w:r>
        <w:rPr>
          <w:spacing w:val="-20"/>
        </w:rPr>
        <w:t xml:space="preserve"> </w:t>
      </w:r>
      <w:r>
        <w:t>acotada,</w:t>
      </w:r>
      <w:r>
        <w:rPr>
          <w:spacing w:val="-20"/>
        </w:rPr>
        <w:t xml:space="preserve"> </w:t>
      </w:r>
      <w:r>
        <w:t>varía de un sistema a otro, existiendo algunos en que sólo se satisface</w:t>
      </w:r>
      <w:r>
        <w:rPr>
          <w:spacing w:val="-33"/>
        </w:rPr>
        <w:t xml:space="preserve"> </w:t>
      </w:r>
      <w:r>
        <w:t>con</w:t>
      </w:r>
      <w:r>
        <w:rPr>
          <w:spacing w:val="-34"/>
        </w:rPr>
        <w:t xml:space="preserve"> </w:t>
      </w:r>
      <w:r>
        <w:t>un</w:t>
      </w:r>
      <w:r>
        <w:rPr>
          <w:spacing w:val="-33"/>
        </w:rPr>
        <w:t xml:space="preserve"> </w:t>
      </w:r>
      <w:r>
        <w:t>examen</w:t>
      </w:r>
      <w:r>
        <w:rPr>
          <w:spacing w:val="-33"/>
        </w:rPr>
        <w:t xml:space="preserve"> </w:t>
      </w:r>
      <w:r>
        <w:t>formal</w:t>
      </w:r>
      <w:r>
        <w:rPr>
          <w:spacing w:val="-33"/>
        </w:rPr>
        <w:t xml:space="preserve"> </w:t>
      </w:r>
      <w:r>
        <w:t>del</w:t>
      </w:r>
      <w:r>
        <w:rPr>
          <w:spacing w:val="-33"/>
        </w:rPr>
        <w:t xml:space="preserve"> </w:t>
      </w:r>
      <w:r>
        <w:t>cumplimiento</w:t>
      </w:r>
      <w:r>
        <w:rPr>
          <w:spacing w:val="-33"/>
        </w:rPr>
        <w:t xml:space="preserve"> </w:t>
      </w:r>
      <w:r>
        <w:t>de</w:t>
      </w:r>
      <w:r>
        <w:rPr>
          <w:spacing w:val="-33"/>
        </w:rPr>
        <w:t xml:space="preserve"> </w:t>
      </w:r>
      <w:r>
        <w:t>determinados requisitos.</w:t>
      </w:r>
      <w:r>
        <w:rPr>
          <w:spacing w:val="-2"/>
        </w:rPr>
        <w:t xml:space="preserve"> </w:t>
      </w:r>
      <w:r>
        <w:t>Es</w:t>
      </w:r>
      <w:r>
        <w:rPr>
          <w:spacing w:val="-2"/>
        </w:rPr>
        <w:t xml:space="preserve"> </w:t>
      </w:r>
      <w:r>
        <w:t>interesante</w:t>
      </w:r>
      <w:r>
        <w:rPr>
          <w:spacing w:val="-2"/>
        </w:rPr>
        <w:t xml:space="preserve"> </w:t>
      </w:r>
      <w:r>
        <w:t>tomar</w:t>
      </w:r>
      <w:r>
        <w:rPr>
          <w:spacing w:val="-2"/>
        </w:rPr>
        <w:t xml:space="preserve"> </w:t>
      </w:r>
      <w:r>
        <w:t>nota</w:t>
      </w:r>
      <w:r>
        <w:rPr>
          <w:spacing w:val="-2"/>
        </w:rPr>
        <w:t xml:space="preserve"> </w:t>
      </w:r>
      <w:r>
        <w:t>de</w:t>
      </w:r>
      <w:r>
        <w:rPr>
          <w:spacing w:val="-2"/>
        </w:rPr>
        <w:t xml:space="preserve"> </w:t>
      </w:r>
      <w:r>
        <w:t>este</w:t>
      </w:r>
      <w:r>
        <w:rPr>
          <w:spacing w:val="-2"/>
        </w:rPr>
        <w:t xml:space="preserve"> </w:t>
      </w:r>
      <w:r>
        <w:t>aspecto, ya</w:t>
      </w:r>
      <w:r>
        <w:rPr>
          <w:spacing w:val="-2"/>
        </w:rPr>
        <w:t xml:space="preserve"> </w:t>
      </w:r>
      <w:r>
        <w:t>que se</w:t>
      </w:r>
      <w:r>
        <w:rPr>
          <w:spacing w:val="-1"/>
        </w:rPr>
        <w:t xml:space="preserve"> </w:t>
      </w:r>
      <w:r>
        <w:t>traduce</w:t>
      </w:r>
      <w:r>
        <w:rPr>
          <w:spacing w:val="-1"/>
        </w:rPr>
        <w:t xml:space="preserve"> </w:t>
      </w:r>
      <w:r>
        <w:t>en</w:t>
      </w:r>
      <w:r>
        <w:rPr>
          <w:spacing w:val="-1"/>
        </w:rPr>
        <w:t xml:space="preserve"> </w:t>
      </w:r>
      <w:r>
        <w:t>que</w:t>
      </w:r>
      <w:r>
        <w:rPr>
          <w:spacing w:val="-1"/>
        </w:rPr>
        <w:t xml:space="preserve"> </w:t>
      </w:r>
      <w:r>
        <w:t>de</w:t>
      </w:r>
      <w:r>
        <w:rPr>
          <w:spacing w:val="-1"/>
        </w:rPr>
        <w:t xml:space="preserve"> </w:t>
      </w:r>
      <w:r>
        <w:t>alguna</w:t>
      </w:r>
      <w:r>
        <w:rPr>
          <w:spacing w:val="-1"/>
        </w:rPr>
        <w:t xml:space="preserve"> </w:t>
      </w:r>
      <w:r>
        <w:t>manera</w:t>
      </w:r>
      <w:r>
        <w:rPr>
          <w:spacing w:val="-1"/>
        </w:rPr>
        <w:t xml:space="preserve"> </w:t>
      </w:r>
      <w:r>
        <w:t>la</w:t>
      </w:r>
      <w:r>
        <w:rPr>
          <w:spacing w:val="-1"/>
        </w:rPr>
        <w:t xml:space="preserve"> </w:t>
      </w:r>
      <w:r>
        <w:t>valoración</w:t>
      </w:r>
      <w:r>
        <w:rPr>
          <w:spacing w:val="-1"/>
        </w:rPr>
        <w:t xml:space="preserve"> </w:t>
      </w:r>
      <w:r>
        <w:t>de</w:t>
      </w:r>
      <w:r>
        <w:rPr>
          <w:spacing w:val="-1"/>
        </w:rPr>
        <w:t xml:space="preserve"> </w:t>
      </w:r>
      <w:r>
        <w:t>la</w:t>
      </w:r>
      <w:r>
        <w:rPr>
          <w:spacing w:val="-1"/>
        </w:rPr>
        <w:t xml:space="preserve"> </w:t>
      </w:r>
      <w:r>
        <w:t>prueba es</w:t>
      </w:r>
      <w:r>
        <w:rPr>
          <w:spacing w:val="-2"/>
        </w:rPr>
        <w:t xml:space="preserve"> </w:t>
      </w:r>
      <w:r>
        <w:t>traspasada</w:t>
      </w:r>
      <w:r>
        <w:rPr>
          <w:spacing w:val="-2"/>
        </w:rPr>
        <w:t xml:space="preserve"> </w:t>
      </w:r>
      <w:r>
        <w:t>al</w:t>
      </w:r>
      <w:r>
        <w:rPr>
          <w:spacing w:val="-2"/>
        </w:rPr>
        <w:t xml:space="preserve"> </w:t>
      </w:r>
      <w:r>
        <w:t>demandado.</w:t>
      </w:r>
      <w:r>
        <w:rPr>
          <w:spacing w:val="-2"/>
        </w:rPr>
        <w:t xml:space="preserve"> </w:t>
      </w:r>
      <w:r>
        <w:t>La</w:t>
      </w:r>
      <w:r>
        <w:rPr>
          <w:spacing w:val="-2"/>
        </w:rPr>
        <w:t xml:space="preserve"> </w:t>
      </w:r>
      <w:r>
        <w:t>tranquilidad</w:t>
      </w:r>
      <w:r>
        <w:rPr>
          <w:spacing w:val="-2"/>
        </w:rPr>
        <w:t xml:space="preserve"> </w:t>
      </w:r>
      <w:r>
        <w:t>para</w:t>
      </w:r>
      <w:r>
        <w:rPr>
          <w:spacing w:val="-2"/>
        </w:rPr>
        <w:t xml:space="preserve"> </w:t>
      </w:r>
      <w:r>
        <w:t>el</w:t>
      </w:r>
      <w:r>
        <w:rPr>
          <w:spacing w:val="-2"/>
        </w:rPr>
        <w:t xml:space="preserve"> </w:t>
      </w:r>
      <w:r>
        <w:t>Juez</w:t>
      </w:r>
      <w:r>
        <w:rPr>
          <w:spacing w:val="-2"/>
        </w:rPr>
        <w:t xml:space="preserve"> </w:t>
      </w:r>
      <w:r>
        <w:t>debe estar</w:t>
      </w:r>
      <w:r>
        <w:rPr>
          <w:spacing w:val="-30"/>
        </w:rPr>
        <w:t xml:space="preserve"> </w:t>
      </w:r>
      <w:r>
        <w:t>dada</w:t>
      </w:r>
      <w:r>
        <w:rPr>
          <w:spacing w:val="-31"/>
        </w:rPr>
        <w:t xml:space="preserve"> </w:t>
      </w:r>
      <w:r>
        <w:t>porque</w:t>
      </w:r>
      <w:r>
        <w:rPr>
          <w:spacing w:val="-31"/>
        </w:rPr>
        <w:t xml:space="preserve"> </w:t>
      </w:r>
      <w:r>
        <w:rPr>
          <w:u w:val="single"/>
        </w:rPr>
        <w:t>el</w:t>
      </w:r>
      <w:r>
        <w:rPr>
          <w:spacing w:val="-31"/>
          <w:u w:val="single"/>
        </w:rPr>
        <w:t xml:space="preserve"> </w:t>
      </w:r>
      <w:r>
        <w:rPr>
          <w:u w:val="single"/>
        </w:rPr>
        <w:t>demandado</w:t>
      </w:r>
      <w:r>
        <w:rPr>
          <w:spacing w:val="-30"/>
          <w:u w:val="single"/>
        </w:rPr>
        <w:t xml:space="preserve"> </w:t>
      </w:r>
      <w:r>
        <w:rPr>
          <w:u w:val="single"/>
        </w:rPr>
        <w:t>tiene</w:t>
      </w:r>
      <w:r>
        <w:rPr>
          <w:spacing w:val="-30"/>
          <w:u w:val="single"/>
        </w:rPr>
        <w:t xml:space="preserve"> </w:t>
      </w:r>
      <w:r>
        <w:rPr>
          <w:u w:val="single"/>
        </w:rPr>
        <w:t>la</w:t>
      </w:r>
      <w:r>
        <w:rPr>
          <w:spacing w:val="-31"/>
          <w:u w:val="single"/>
        </w:rPr>
        <w:t xml:space="preserve"> </w:t>
      </w:r>
      <w:r>
        <w:rPr>
          <w:u w:val="single"/>
        </w:rPr>
        <w:t>posibilidad</w:t>
      </w:r>
      <w:r>
        <w:rPr>
          <w:spacing w:val="-30"/>
          <w:u w:val="single"/>
        </w:rPr>
        <w:t xml:space="preserve"> </w:t>
      </w:r>
      <w:r>
        <w:rPr>
          <w:u w:val="single"/>
        </w:rPr>
        <w:t>de</w:t>
      </w:r>
      <w:r>
        <w:rPr>
          <w:spacing w:val="-31"/>
          <w:u w:val="single"/>
        </w:rPr>
        <w:t xml:space="preserve"> </w:t>
      </w:r>
      <w:r>
        <w:rPr>
          <w:u w:val="single"/>
        </w:rPr>
        <w:t>oponerse</w:t>
      </w:r>
      <w:r>
        <w:t xml:space="preserve"> </w:t>
      </w:r>
      <w:r>
        <w:rPr>
          <w:u w:val="single"/>
        </w:rPr>
        <w:t>sin invocar ningún fundamento</w:t>
      </w:r>
      <w:r>
        <w:t>. El Juez entonces que acoge la demanda</w:t>
      </w:r>
      <w:r>
        <w:rPr>
          <w:spacing w:val="-13"/>
        </w:rPr>
        <w:t xml:space="preserve"> </w:t>
      </w:r>
      <w:r>
        <w:t>y</w:t>
      </w:r>
      <w:r>
        <w:rPr>
          <w:spacing w:val="-14"/>
        </w:rPr>
        <w:t xml:space="preserve"> </w:t>
      </w:r>
      <w:r>
        <w:t>traspasa</w:t>
      </w:r>
      <w:r>
        <w:rPr>
          <w:spacing w:val="-16"/>
        </w:rPr>
        <w:t xml:space="preserve"> </w:t>
      </w:r>
      <w:r>
        <w:t>al</w:t>
      </w:r>
      <w:r>
        <w:rPr>
          <w:spacing w:val="-14"/>
        </w:rPr>
        <w:t xml:space="preserve"> </w:t>
      </w:r>
      <w:r>
        <w:t>presunto</w:t>
      </w:r>
      <w:r>
        <w:rPr>
          <w:spacing w:val="-14"/>
        </w:rPr>
        <w:t xml:space="preserve"> </w:t>
      </w:r>
      <w:r>
        <w:t>deudor,</w:t>
      </w:r>
      <w:r>
        <w:rPr>
          <w:spacing w:val="-14"/>
        </w:rPr>
        <w:t xml:space="preserve"> </w:t>
      </w:r>
      <w:r>
        <w:t>la</w:t>
      </w:r>
      <w:r>
        <w:rPr>
          <w:spacing w:val="-14"/>
        </w:rPr>
        <w:t xml:space="preserve"> </w:t>
      </w:r>
      <w:r>
        <w:t>carga</w:t>
      </w:r>
      <w:r>
        <w:rPr>
          <w:spacing w:val="-14"/>
        </w:rPr>
        <w:t xml:space="preserve"> </w:t>
      </w:r>
      <w:r>
        <w:t>de</w:t>
      </w:r>
      <w:r>
        <w:rPr>
          <w:spacing w:val="-16"/>
        </w:rPr>
        <w:t xml:space="preserve"> </w:t>
      </w:r>
      <w:r>
        <w:t>analizar</w:t>
      </w:r>
      <w:r>
        <w:rPr>
          <w:spacing w:val="-14"/>
        </w:rPr>
        <w:t xml:space="preserve"> </w:t>
      </w:r>
      <w:r>
        <w:t>el título invocado, las pruebas de que dispone el demandante, y éste evaluará entonces si existe efectivamente la deuda, y existen</w:t>
      </w:r>
      <w:r>
        <w:rPr>
          <w:spacing w:val="-31"/>
        </w:rPr>
        <w:t xml:space="preserve"> </w:t>
      </w:r>
      <w:r>
        <w:t>los</w:t>
      </w:r>
      <w:r>
        <w:rPr>
          <w:spacing w:val="-31"/>
        </w:rPr>
        <w:t xml:space="preserve"> </w:t>
      </w:r>
      <w:r>
        <w:t>medios</w:t>
      </w:r>
      <w:r>
        <w:rPr>
          <w:spacing w:val="-31"/>
        </w:rPr>
        <w:t xml:space="preserve"> </w:t>
      </w:r>
      <w:r>
        <w:t>de</w:t>
      </w:r>
      <w:r>
        <w:rPr>
          <w:spacing w:val="-31"/>
        </w:rPr>
        <w:t xml:space="preserve"> </w:t>
      </w:r>
      <w:r>
        <w:t>prueba</w:t>
      </w:r>
      <w:r>
        <w:rPr>
          <w:spacing w:val="-31"/>
        </w:rPr>
        <w:t xml:space="preserve"> </w:t>
      </w:r>
      <w:r>
        <w:t>para</w:t>
      </w:r>
      <w:r>
        <w:rPr>
          <w:spacing w:val="-31"/>
        </w:rPr>
        <w:t xml:space="preserve"> </w:t>
      </w:r>
      <w:r>
        <w:t>acreditarla</w:t>
      </w:r>
      <w:r>
        <w:rPr>
          <w:spacing w:val="-31"/>
        </w:rPr>
        <w:t xml:space="preserve"> </w:t>
      </w:r>
      <w:r>
        <w:t>ante</w:t>
      </w:r>
      <w:r>
        <w:rPr>
          <w:spacing w:val="-31"/>
        </w:rPr>
        <w:t xml:space="preserve"> </w:t>
      </w:r>
      <w:r>
        <w:t>el</w:t>
      </w:r>
      <w:r>
        <w:rPr>
          <w:spacing w:val="-31"/>
        </w:rPr>
        <w:t xml:space="preserve"> </w:t>
      </w:r>
      <w:r>
        <w:t>Tribunal. Dependiendo</w:t>
      </w:r>
      <w:r>
        <w:rPr>
          <w:spacing w:val="65"/>
        </w:rPr>
        <w:t xml:space="preserve">  </w:t>
      </w:r>
      <w:r>
        <w:t>de</w:t>
      </w:r>
      <w:r>
        <w:rPr>
          <w:spacing w:val="65"/>
        </w:rPr>
        <w:t xml:space="preserve">  </w:t>
      </w:r>
      <w:r>
        <w:t>su</w:t>
      </w:r>
      <w:r>
        <w:rPr>
          <w:spacing w:val="65"/>
        </w:rPr>
        <w:t xml:space="preserve">  </w:t>
      </w:r>
      <w:r>
        <w:t>análisis,</w:t>
      </w:r>
      <w:r>
        <w:rPr>
          <w:spacing w:val="65"/>
        </w:rPr>
        <w:t xml:space="preserve">  </w:t>
      </w:r>
      <w:r>
        <w:t>el</w:t>
      </w:r>
      <w:r>
        <w:rPr>
          <w:spacing w:val="66"/>
        </w:rPr>
        <w:t xml:space="preserve">  </w:t>
      </w:r>
      <w:r>
        <w:t>demandado</w:t>
      </w:r>
      <w:r>
        <w:rPr>
          <w:spacing w:val="65"/>
        </w:rPr>
        <w:t xml:space="preserve">  </w:t>
      </w:r>
      <w:r>
        <w:rPr>
          <w:spacing w:val="-2"/>
        </w:rPr>
        <w:t>decidirá</w:t>
      </w:r>
    </w:p>
    <w:p w:rsidR="00C7790C" w:rsidRDefault="00C7790C">
      <w:pPr>
        <w:spacing w:line="360" w:lineRule="auto"/>
        <w:jc w:val="both"/>
        <w:sectPr w:rsidR="00C7790C">
          <w:pgSz w:w="12240" w:h="15840"/>
          <w:pgMar w:top="1340" w:right="1580" w:bottom="280" w:left="1600" w:header="720" w:footer="720" w:gutter="0"/>
          <w:cols w:space="720"/>
        </w:sectPr>
      </w:pPr>
    </w:p>
    <w:p w:rsidR="00C7790C" w:rsidRDefault="00000000">
      <w:pPr>
        <w:pStyle w:val="Textoindependiente"/>
        <w:spacing w:before="75" w:line="360" w:lineRule="auto"/>
        <w:ind w:left="862" w:right="119"/>
      </w:pPr>
      <w:r>
        <w:t>racionalmente si ejerce su derecho de oponerse o reclamar de la resolución o simplemente paga o se expone a la ejecución forzada del crédito.</w:t>
      </w:r>
    </w:p>
    <w:p w:rsidR="00C7790C" w:rsidRDefault="00000000">
      <w:pPr>
        <w:pStyle w:val="Prrafodelista"/>
        <w:numPr>
          <w:ilvl w:val="1"/>
          <w:numId w:val="2"/>
        </w:numPr>
        <w:tabs>
          <w:tab w:val="left" w:pos="862"/>
        </w:tabs>
        <w:spacing w:before="2" w:line="360" w:lineRule="auto"/>
        <w:jc w:val="both"/>
      </w:pPr>
      <w:r>
        <w:t xml:space="preserve">Otra característica es que mediante </w:t>
      </w:r>
      <w:r>
        <w:rPr>
          <w:u w:val="single"/>
        </w:rPr>
        <w:t>este procedimiento se</w:t>
      </w:r>
      <w:r>
        <w:t xml:space="preserve"> </w:t>
      </w:r>
      <w:r>
        <w:rPr>
          <w:u w:val="single"/>
        </w:rPr>
        <w:t>pretende</w:t>
      </w:r>
      <w:r>
        <w:rPr>
          <w:spacing w:val="-14"/>
          <w:u w:val="single"/>
        </w:rPr>
        <w:t xml:space="preserve"> </w:t>
      </w:r>
      <w:r>
        <w:rPr>
          <w:u w:val="single"/>
        </w:rPr>
        <w:t>la</w:t>
      </w:r>
      <w:r>
        <w:rPr>
          <w:spacing w:val="-14"/>
          <w:u w:val="single"/>
        </w:rPr>
        <w:t xml:space="preserve"> </w:t>
      </w:r>
      <w:r>
        <w:rPr>
          <w:u w:val="single"/>
        </w:rPr>
        <w:t>rápida</w:t>
      </w:r>
      <w:r>
        <w:rPr>
          <w:spacing w:val="-16"/>
          <w:u w:val="single"/>
        </w:rPr>
        <w:t xml:space="preserve"> </w:t>
      </w:r>
      <w:r>
        <w:rPr>
          <w:u w:val="single"/>
        </w:rPr>
        <w:t>obtención</w:t>
      </w:r>
      <w:r>
        <w:rPr>
          <w:spacing w:val="-14"/>
          <w:u w:val="single"/>
        </w:rPr>
        <w:t xml:space="preserve"> </w:t>
      </w:r>
      <w:r>
        <w:rPr>
          <w:u w:val="single"/>
        </w:rPr>
        <w:t>de</w:t>
      </w:r>
      <w:r>
        <w:rPr>
          <w:spacing w:val="-14"/>
          <w:u w:val="single"/>
        </w:rPr>
        <w:t xml:space="preserve"> </w:t>
      </w:r>
      <w:r>
        <w:rPr>
          <w:u w:val="single"/>
        </w:rPr>
        <w:t>un</w:t>
      </w:r>
      <w:r>
        <w:rPr>
          <w:spacing w:val="-16"/>
          <w:u w:val="single"/>
        </w:rPr>
        <w:t xml:space="preserve"> </w:t>
      </w:r>
      <w:r>
        <w:rPr>
          <w:u w:val="single"/>
        </w:rPr>
        <w:t>título</w:t>
      </w:r>
      <w:r>
        <w:rPr>
          <w:spacing w:val="-14"/>
          <w:u w:val="single"/>
        </w:rPr>
        <w:t xml:space="preserve"> </w:t>
      </w:r>
      <w:r>
        <w:rPr>
          <w:u w:val="single"/>
        </w:rPr>
        <w:t>ejecutivo</w:t>
      </w:r>
      <w:r>
        <w:t>.</w:t>
      </w:r>
      <w:r>
        <w:rPr>
          <w:spacing w:val="-14"/>
        </w:rPr>
        <w:t xml:space="preserve"> </w:t>
      </w:r>
      <w:r>
        <w:t>El</w:t>
      </w:r>
      <w:r>
        <w:rPr>
          <w:spacing w:val="-14"/>
        </w:rPr>
        <w:t xml:space="preserve"> </w:t>
      </w:r>
      <w:r>
        <w:t>que</w:t>
      </w:r>
      <w:r>
        <w:rPr>
          <w:spacing w:val="-14"/>
        </w:rPr>
        <w:t xml:space="preserve"> </w:t>
      </w:r>
      <w:r>
        <w:t>se logra cuando el Juez acoge la demanda y no existe oposición del demandado.</w:t>
      </w:r>
    </w:p>
    <w:p w:rsidR="00C7790C" w:rsidRDefault="00000000">
      <w:pPr>
        <w:pStyle w:val="Prrafodelista"/>
        <w:numPr>
          <w:ilvl w:val="1"/>
          <w:numId w:val="2"/>
        </w:numPr>
        <w:tabs>
          <w:tab w:val="left" w:pos="862"/>
        </w:tabs>
        <w:spacing w:line="360" w:lineRule="auto"/>
        <w:jc w:val="both"/>
      </w:pPr>
      <w:r>
        <w:rPr>
          <w:u w:val="single"/>
        </w:rPr>
        <w:t>Precisamente</w:t>
      </w:r>
      <w:r>
        <w:rPr>
          <w:spacing w:val="-2"/>
          <w:u w:val="single"/>
        </w:rPr>
        <w:t xml:space="preserve"> </w:t>
      </w:r>
      <w:r>
        <w:rPr>
          <w:u w:val="single"/>
        </w:rPr>
        <w:t>las</w:t>
      </w:r>
      <w:r>
        <w:rPr>
          <w:spacing w:val="-2"/>
          <w:u w:val="single"/>
        </w:rPr>
        <w:t xml:space="preserve"> </w:t>
      </w:r>
      <w:r>
        <w:rPr>
          <w:u w:val="single"/>
        </w:rPr>
        <w:t>características</w:t>
      </w:r>
      <w:r>
        <w:rPr>
          <w:spacing w:val="-2"/>
          <w:u w:val="single"/>
        </w:rPr>
        <w:t xml:space="preserve"> </w:t>
      </w:r>
      <w:r>
        <w:rPr>
          <w:u w:val="single"/>
        </w:rPr>
        <w:t>anteriores</w:t>
      </w:r>
      <w:r>
        <w:rPr>
          <w:spacing w:val="-2"/>
          <w:u w:val="single"/>
        </w:rPr>
        <w:t xml:space="preserve"> </w:t>
      </w:r>
      <w:r>
        <w:rPr>
          <w:u w:val="single"/>
        </w:rPr>
        <w:t>dan</w:t>
      </w:r>
      <w:r>
        <w:rPr>
          <w:spacing w:val="-2"/>
          <w:u w:val="single"/>
        </w:rPr>
        <w:t xml:space="preserve"> </w:t>
      </w:r>
      <w:r>
        <w:rPr>
          <w:u w:val="single"/>
        </w:rPr>
        <w:t>cuenta de</w:t>
      </w:r>
      <w:r>
        <w:rPr>
          <w:spacing w:val="-2"/>
          <w:u w:val="single"/>
        </w:rPr>
        <w:t xml:space="preserve"> </w:t>
      </w:r>
      <w:r>
        <w:rPr>
          <w:u w:val="single"/>
        </w:rPr>
        <w:t>que</w:t>
      </w:r>
      <w:r>
        <w:t xml:space="preserve"> </w:t>
      </w:r>
      <w:r>
        <w:rPr>
          <w:u w:val="single"/>
        </w:rPr>
        <w:t>el objetivo es obtener el pago de sumas de dinero adeudadas,</w:t>
      </w:r>
      <w:r>
        <w:t xml:space="preserve"> </w:t>
      </w:r>
      <w:r>
        <w:rPr>
          <w:u w:val="single"/>
        </w:rPr>
        <w:t>de</w:t>
      </w:r>
      <w:r>
        <w:rPr>
          <w:spacing w:val="-13"/>
          <w:u w:val="single"/>
        </w:rPr>
        <w:t xml:space="preserve"> </w:t>
      </w:r>
      <w:r>
        <w:rPr>
          <w:u w:val="single"/>
        </w:rPr>
        <w:t>un</w:t>
      </w:r>
      <w:r>
        <w:rPr>
          <w:spacing w:val="-13"/>
          <w:u w:val="single"/>
        </w:rPr>
        <w:t xml:space="preserve"> </w:t>
      </w:r>
      <w:r>
        <w:rPr>
          <w:u w:val="single"/>
        </w:rPr>
        <w:t>monto</w:t>
      </w:r>
      <w:r>
        <w:rPr>
          <w:spacing w:val="-13"/>
          <w:u w:val="single"/>
        </w:rPr>
        <w:t xml:space="preserve"> </w:t>
      </w:r>
      <w:r>
        <w:rPr>
          <w:u w:val="single"/>
        </w:rPr>
        <w:t>no</w:t>
      </w:r>
      <w:r>
        <w:rPr>
          <w:spacing w:val="-13"/>
          <w:u w:val="single"/>
        </w:rPr>
        <w:t xml:space="preserve"> </w:t>
      </w:r>
      <w:r>
        <w:rPr>
          <w:u w:val="single"/>
        </w:rPr>
        <w:t>muy</w:t>
      </w:r>
      <w:r>
        <w:rPr>
          <w:spacing w:val="-13"/>
          <w:u w:val="single"/>
        </w:rPr>
        <w:t xml:space="preserve"> </w:t>
      </w:r>
      <w:r>
        <w:rPr>
          <w:u w:val="single"/>
        </w:rPr>
        <w:t>elevado</w:t>
      </w:r>
      <w:r>
        <w:t>,</w:t>
      </w:r>
      <w:r>
        <w:rPr>
          <w:spacing w:val="-13"/>
        </w:rPr>
        <w:t xml:space="preserve"> </w:t>
      </w:r>
      <w:r>
        <w:t>esto</w:t>
      </w:r>
      <w:r>
        <w:rPr>
          <w:spacing w:val="-13"/>
        </w:rPr>
        <w:t xml:space="preserve"> </w:t>
      </w:r>
      <w:r>
        <w:t>es,</w:t>
      </w:r>
      <w:r>
        <w:rPr>
          <w:spacing w:val="-13"/>
        </w:rPr>
        <w:t xml:space="preserve"> </w:t>
      </w:r>
      <w:r>
        <w:t>hasta</w:t>
      </w:r>
      <w:r>
        <w:rPr>
          <w:spacing w:val="-13"/>
        </w:rPr>
        <w:t xml:space="preserve"> </w:t>
      </w:r>
      <w:r>
        <w:t>15</w:t>
      </w:r>
      <w:r>
        <w:rPr>
          <w:spacing w:val="-13"/>
        </w:rPr>
        <w:t xml:space="preserve"> </w:t>
      </w:r>
      <w:r>
        <w:t>ingresos</w:t>
      </w:r>
      <w:r>
        <w:rPr>
          <w:spacing w:val="-13"/>
        </w:rPr>
        <w:t xml:space="preserve"> </w:t>
      </w:r>
      <w:r>
        <w:t>mínimos mensuales.</w:t>
      </w:r>
      <w:r>
        <w:rPr>
          <w:spacing w:val="-1"/>
        </w:rPr>
        <w:t xml:space="preserve"> </w:t>
      </w:r>
      <w:r>
        <w:t>No</w:t>
      </w:r>
      <w:r>
        <w:rPr>
          <w:spacing w:val="-2"/>
        </w:rPr>
        <w:t xml:space="preserve"> </w:t>
      </w:r>
      <w:r>
        <w:t>obstante,</w:t>
      </w:r>
      <w:r>
        <w:rPr>
          <w:spacing w:val="-2"/>
        </w:rPr>
        <w:t xml:space="preserve"> </w:t>
      </w:r>
      <w:r>
        <w:t>se</w:t>
      </w:r>
      <w:r>
        <w:rPr>
          <w:spacing w:val="-2"/>
        </w:rPr>
        <w:t xml:space="preserve"> </w:t>
      </w:r>
      <w:r>
        <w:t>debe</w:t>
      </w:r>
      <w:r>
        <w:rPr>
          <w:spacing w:val="-2"/>
        </w:rPr>
        <w:t xml:space="preserve"> </w:t>
      </w:r>
      <w:r>
        <w:t>advertir</w:t>
      </w:r>
      <w:r>
        <w:rPr>
          <w:spacing w:val="-2"/>
        </w:rPr>
        <w:t xml:space="preserve"> </w:t>
      </w:r>
      <w:r>
        <w:t>que</w:t>
      </w:r>
      <w:r>
        <w:rPr>
          <w:spacing w:val="-2"/>
        </w:rPr>
        <w:t xml:space="preserve"> </w:t>
      </w:r>
      <w:r>
        <w:t>el</w:t>
      </w:r>
      <w:r>
        <w:rPr>
          <w:spacing w:val="-2"/>
        </w:rPr>
        <w:t xml:space="preserve"> </w:t>
      </w:r>
      <w:r>
        <w:t>procedimiento monitorio</w:t>
      </w:r>
      <w:r>
        <w:rPr>
          <w:spacing w:val="-3"/>
        </w:rPr>
        <w:t xml:space="preserve"> </w:t>
      </w:r>
      <w:r>
        <w:t>de</w:t>
      </w:r>
      <w:r>
        <w:rPr>
          <w:spacing w:val="-3"/>
        </w:rPr>
        <w:t xml:space="preserve"> </w:t>
      </w:r>
      <w:r>
        <w:t>la</w:t>
      </w:r>
      <w:r>
        <w:rPr>
          <w:spacing w:val="-1"/>
        </w:rPr>
        <w:t xml:space="preserve"> </w:t>
      </w:r>
      <w:r>
        <w:t>Unión</w:t>
      </w:r>
      <w:r>
        <w:rPr>
          <w:spacing w:val="-3"/>
        </w:rPr>
        <w:t xml:space="preserve"> </w:t>
      </w:r>
      <w:r>
        <w:t>Europea,</w:t>
      </w:r>
      <w:r>
        <w:rPr>
          <w:spacing w:val="-3"/>
        </w:rPr>
        <w:t xml:space="preserve"> </w:t>
      </w:r>
      <w:r>
        <w:t>para demandas</w:t>
      </w:r>
      <w:r>
        <w:rPr>
          <w:spacing w:val="-3"/>
        </w:rPr>
        <w:t xml:space="preserve"> </w:t>
      </w:r>
      <w:r>
        <w:t>transfronterizas no considera límite de cuantía.</w:t>
      </w:r>
    </w:p>
    <w:p w:rsidR="00C7790C" w:rsidRDefault="00000000">
      <w:pPr>
        <w:pStyle w:val="Prrafodelista"/>
        <w:numPr>
          <w:ilvl w:val="1"/>
          <w:numId w:val="2"/>
        </w:numPr>
        <w:tabs>
          <w:tab w:val="left" w:pos="862"/>
        </w:tabs>
        <w:spacing w:line="360" w:lineRule="auto"/>
        <w:ind w:right="115"/>
        <w:jc w:val="both"/>
      </w:pPr>
      <w:r>
        <w:t>Pero</w:t>
      </w:r>
      <w:r>
        <w:rPr>
          <w:spacing w:val="-17"/>
        </w:rPr>
        <w:t xml:space="preserve"> </w:t>
      </w:r>
      <w:r>
        <w:t>de</w:t>
      </w:r>
      <w:r>
        <w:rPr>
          <w:spacing w:val="-17"/>
        </w:rPr>
        <w:t xml:space="preserve"> </w:t>
      </w:r>
      <w:r>
        <w:t>todas,</w:t>
      </w:r>
      <w:r>
        <w:rPr>
          <w:spacing w:val="-17"/>
        </w:rPr>
        <w:t xml:space="preserve"> </w:t>
      </w:r>
      <w:r>
        <w:t>la</w:t>
      </w:r>
      <w:r>
        <w:rPr>
          <w:spacing w:val="-17"/>
        </w:rPr>
        <w:t xml:space="preserve"> </w:t>
      </w:r>
      <w:r>
        <w:t>característica</w:t>
      </w:r>
      <w:r>
        <w:rPr>
          <w:spacing w:val="-17"/>
        </w:rPr>
        <w:t xml:space="preserve"> </w:t>
      </w:r>
      <w:r>
        <w:t>más</w:t>
      </w:r>
      <w:r>
        <w:rPr>
          <w:spacing w:val="-16"/>
        </w:rPr>
        <w:t xml:space="preserve"> </w:t>
      </w:r>
      <w:r>
        <w:t>destacada</w:t>
      </w:r>
      <w:r>
        <w:rPr>
          <w:spacing w:val="-16"/>
        </w:rPr>
        <w:t xml:space="preserve"> </w:t>
      </w:r>
      <w:r>
        <w:t>por</w:t>
      </w:r>
      <w:r>
        <w:rPr>
          <w:spacing w:val="-16"/>
        </w:rPr>
        <w:t xml:space="preserve"> </w:t>
      </w:r>
      <w:r>
        <w:t>los</w:t>
      </w:r>
      <w:r>
        <w:rPr>
          <w:spacing w:val="-16"/>
        </w:rPr>
        <w:t xml:space="preserve"> </w:t>
      </w:r>
      <w:r>
        <w:t xml:space="preserve">autores es la que se denomina </w:t>
      </w:r>
      <w:r>
        <w:rPr>
          <w:u w:val="single"/>
        </w:rPr>
        <w:t>la inversión de la iniciativa del</w:t>
      </w:r>
      <w:r>
        <w:t xml:space="preserve"> </w:t>
      </w:r>
      <w:r>
        <w:rPr>
          <w:u w:val="single"/>
        </w:rPr>
        <w:t>contradictor o la inversión del contradictorio</w:t>
      </w:r>
      <w:r>
        <w:t>, o como se define en francés "inversión du contentieux". Esta característica es tal vez la que resulta más difícil de comprender en nuestra cultura procesal. Dado que, en apariencia,</w:t>
      </w:r>
      <w:r>
        <w:rPr>
          <w:spacing w:val="-28"/>
        </w:rPr>
        <w:t xml:space="preserve"> </w:t>
      </w:r>
      <w:r>
        <w:t>se</w:t>
      </w:r>
      <w:r>
        <w:rPr>
          <w:spacing w:val="-28"/>
        </w:rPr>
        <w:t xml:space="preserve"> </w:t>
      </w:r>
      <w:r>
        <w:t>afecta</w:t>
      </w:r>
      <w:r>
        <w:rPr>
          <w:spacing w:val="-28"/>
        </w:rPr>
        <w:t xml:space="preserve"> </w:t>
      </w:r>
      <w:r>
        <w:t>la</w:t>
      </w:r>
      <w:r>
        <w:rPr>
          <w:spacing w:val="-28"/>
        </w:rPr>
        <w:t xml:space="preserve"> </w:t>
      </w:r>
      <w:r>
        <w:t>bilateralidad</w:t>
      </w:r>
      <w:r>
        <w:rPr>
          <w:spacing w:val="-28"/>
        </w:rPr>
        <w:t xml:space="preserve"> </w:t>
      </w:r>
      <w:r>
        <w:t>y</w:t>
      </w:r>
      <w:r>
        <w:rPr>
          <w:spacing w:val="-28"/>
        </w:rPr>
        <w:t xml:space="preserve"> </w:t>
      </w:r>
      <w:r>
        <w:t>el</w:t>
      </w:r>
      <w:r>
        <w:rPr>
          <w:spacing w:val="-28"/>
        </w:rPr>
        <w:t xml:space="preserve"> </w:t>
      </w:r>
      <w:r>
        <w:t>derecho</w:t>
      </w:r>
      <w:r>
        <w:rPr>
          <w:spacing w:val="-28"/>
        </w:rPr>
        <w:t xml:space="preserve"> </w:t>
      </w:r>
      <w:r>
        <w:t>a</w:t>
      </w:r>
      <w:r>
        <w:rPr>
          <w:spacing w:val="-28"/>
        </w:rPr>
        <w:t xml:space="preserve"> </w:t>
      </w:r>
      <w:r>
        <w:t>ser</w:t>
      </w:r>
      <w:r>
        <w:rPr>
          <w:spacing w:val="-28"/>
        </w:rPr>
        <w:t xml:space="preserve"> </w:t>
      </w:r>
      <w:r>
        <w:t>oído. Esta aprehensión es claramente desvirtuada por el profesor Álvaro Pérez, en su artículo ya citado.</w:t>
      </w:r>
    </w:p>
    <w:p w:rsidR="00C7790C" w:rsidRDefault="00000000">
      <w:pPr>
        <w:pStyle w:val="Textoindependiente"/>
        <w:spacing w:before="240" w:line="360" w:lineRule="auto"/>
        <w:ind w:right="114" w:firstLine="719"/>
      </w:pPr>
      <w:r>
        <w:t>Bajo</w:t>
      </w:r>
      <w:r>
        <w:rPr>
          <w:spacing w:val="-30"/>
        </w:rPr>
        <w:t xml:space="preserve"> </w:t>
      </w:r>
      <w:r>
        <w:t>ese</w:t>
      </w:r>
      <w:r>
        <w:rPr>
          <w:spacing w:val="-30"/>
        </w:rPr>
        <w:t xml:space="preserve"> </w:t>
      </w:r>
      <w:r>
        <w:t>sentido</w:t>
      </w:r>
      <w:r>
        <w:rPr>
          <w:spacing w:val="-30"/>
        </w:rPr>
        <w:t xml:space="preserve"> </w:t>
      </w:r>
      <w:r>
        <w:t>podemos</w:t>
      </w:r>
      <w:r>
        <w:rPr>
          <w:spacing w:val="-30"/>
        </w:rPr>
        <w:t xml:space="preserve"> </w:t>
      </w:r>
      <w:r>
        <w:t>denotar</w:t>
      </w:r>
      <w:r>
        <w:rPr>
          <w:spacing w:val="-30"/>
        </w:rPr>
        <w:t xml:space="preserve"> </w:t>
      </w:r>
      <w:r>
        <w:t>que</w:t>
      </w:r>
      <w:r>
        <w:rPr>
          <w:spacing w:val="-30"/>
        </w:rPr>
        <w:t xml:space="preserve"> </w:t>
      </w:r>
      <w:r>
        <w:t>el</w:t>
      </w:r>
      <w:r>
        <w:rPr>
          <w:spacing w:val="-30"/>
        </w:rPr>
        <w:t xml:space="preserve"> </w:t>
      </w:r>
      <w:r>
        <w:t>procedimiento</w:t>
      </w:r>
      <w:r>
        <w:rPr>
          <w:spacing w:val="-30"/>
        </w:rPr>
        <w:t xml:space="preserve"> </w:t>
      </w:r>
      <w:r>
        <w:t>monitorio laboral no ha cumplido su finalidad de dar pronto cumplimiento al derecho, y muy por el contrario ha entregado herramientas al demandado o empleador para dilatar el procedimiento muchas veces solo por no querer cumplir con la sentencia monitoria dictada, buscando</w:t>
      </w:r>
      <w:r>
        <w:rPr>
          <w:spacing w:val="-20"/>
        </w:rPr>
        <w:t xml:space="preserve"> </w:t>
      </w:r>
      <w:r>
        <w:t>la</w:t>
      </w:r>
      <w:r>
        <w:rPr>
          <w:spacing w:val="-20"/>
        </w:rPr>
        <w:t xml:space="preserve"> </w:t>
      </w:r>
      <w:r>
        <w:t>instancia</w:t>
      </w:r>
      <w:r>
        <w:rPr>
          <w:spacing w:val="-20"/>
        </w:rPr>
        <w:t xml:space="preserve"> </w:t>
      </w:r>
      <w:r>
        <w:t>de</w:t>
      </w:r>
      <w:r>
        <w:rPr>
          <w:spacing w:val="-20"/>
        </w:rPr>
        <w:t xml:space="preserve"> </w:t>
      </w:r>
      <w:r>
        <w:t>conciliación</w:t>
      </w:r>
      <w:r>
        <w:rPr>
          <w:spacing w:val="-20"/>
        </w:rPr>
        <w:t xml:space="preserve"> </w:t>
      </w:r>
      <w:r>
        <w:t>para</w:t>
      </w:r>
      <w:r>
        <w:rPr>
          <w:spacing w:val="-20"/>
        </w:rPr>
        <w:t xml:space="preserve"> </w:t>
      </w:r>
      <w:r>
        <w:t>netamente</w:t>
      </w:r>
      <w:r>
        <w:rPr>
          <w:spacing w:val="-20"/>
        </w:rPr>
        <w:t xml:space="preserve"> </w:t>
      </w:r>
      <w:r>
        <w:t>dilatar</w:t>
      </w:r>
      <w:r>
        <w:rPr>
          <w:spacing w:val="-20"/>
        </w:rPr>
        <w:t xml:space="preserve"> </w:t>
      </w:r>
      <w:r>
        <w:t>o</w:t>
      </w:r>
      <w:r>
        <w:rPr>
          <w:spacing w:val="-20"/>
        </w:rPr>
        <w:t xml:space="preserve"> </w:t>
      </w:r>
      <w:r>
        <w:t>pagar menos</w:t>
      </w:r>
      <w:r>
        <w:rPr>
          <w:spacing w:val="-19"/>
        </w:rPr>
        <w:t xml:space="preserve"> </w:t>
      </w:r>
      <w:r>
        <w:t>de</w:t>
      </w:r>
      <w:r>
        <w:rPr>
          <w:spacing w:val="-19"/>
        </w:rPr>
        <w:t xml:space="preserve"> </w:t>
      </w:r>
      <w:r>
        <w:t>lo</w:t>
      </w:r>
      <w:r>
        <w:rPr>
          <w:spacing w:val="-19"/>
        </w:rPr>
        <w:t xml:space="preserve"> </w:t>
      </w:r>
      <w:r>
        <w:t>que</w:t>
      </w:r>
      <w:r>
        <w:rPr>
          <w:spacing w:val="-21"/>
        </w:rPr>
        <w:t xml:space="preserve"> </w:t>
      </w:r>
      <w:r>
        <w:t>corresponde</w:t>
      </w:r>
      <w:r>
        <w:rPr>
          <w:spacing w:val="-19"/>
        </w:rPr>
        <w:t xml:space="preserve"> </w:t>
      </w:r>
      <w:r>
        <w:t>legalmente,</w:t>
      </w:r>
      <w:r>
        <w:rPr>
          <w:spacing w:val="-19"/>
        </w:rPr>
        <w:t xml:space="preserve"> </w:t>
      </w:r>
      <w:r>
        <w:t>jugando</w:t>
      </w:r>
      <w:r>
        <w:rPr>
          <w:spacing w:val="-19"/>
        </w:rPr>
        <w:t xml:space="preserve"> </w:t>
      </w:r>
      <w:r>
        <w:t>con</w:t>
      </w:r>
      <w:r>
        <w:rPr>
          <w:spacing w:val="-19"/>
        </w:rPr>
        <w:t xml:space="preserve"> </w:t>
      </w:r>
      <w:r>
        <w:t>la</w:t>
      </w:r>
      <w:r>
        <w:rPr>
          <w:spacing w:val="-21"/>
        </w:rPr>
        <w:t xml:space="preserve"> </w:t>
      </w:r>
      <w:r>
        <w:t>desesperación o</w:t>
      </w:r>
      <w:r>
        <w:rPr>
          <w:spacing w:val="-18"/>
        </w:rPr>
        <w:t xml:space="preserve"> </w:t>
      </w:r>
      <w:r>
        <w:t>la</w:t>
      </w:r>
      <w:r>
        <w:rPr>
          <w:spacing w:val="-18"/>
        </w:rPr>
        <w:t xml:space="preserve"> </w:t>
      </w:r>
      <w:r>
        <w:t>incapacidad</w:t>
      </w:r>
      <w:r>
        <w:rPr>
          <w:spacing w:val="-18"/>
        </w:rPr>
        <w:t xml:space="preserve"> </w:t>
      </w:r>
      <w:r>
        <w:t>del</w:t>
      </w:r>
      <w:r>
        <w:rPr>
          <w:spacing w:val="-18"/>
        </w:rPr>
        <w:t xml:space="preserve"> </w:t>
      </w:r>
      <w:r>
        <w:t>demandante,</w:t>
      </w:r>
      <w:r>
        <w:rPr>
          <w:spacing w:val="-18"/>
        </w:rPr>
        <w:t xml:space="preserve"> </w:t>
      </w:r>
      <w:r>
        <w:t>que</w:t>
      </w:r>
      <w:r>
        <w:rPr>
          <w:spacing w:val="-15"/>
        </w:rPr>
        <w:t xml:space="preserve"> </w:t>
      </w:r>
      <w:r>
        <w:t>en</w:t>
      </w:r>
      <w:r>
        <w:rPr>
          <w:spacing w:val="-18"/>
        </w:rPr>
        <w:t xml:space="preserve"> </w:t>
      </w:r>
      <w:r>
        <w:t>general</w:t>
      </w:r>
      <w:r>
        <w:rPr>
          <w:spacing w:val="-18"/>
        </w:rPr>
        <w:t xml:space="preserve"> </w:t>
      </w:r>
      <w:r>
        <w:t>independiente</w:t>
      </w:r>
      <w:r>
        <w:rPr>
          <w:spacing w:val="-18"/>
        </w:rPr>
        <w:t xml:space="preserve"> </w:t>
      </w:r>
      <w:r>
        <w:t>de</w:t>
      </w:r>
      <w:r>
        <w:rPr>
          <w:spacing w:val="-18"/>
        </w:rPr>
        <w:t xml:space="preserve"> </w:t>
      </w:r>
      <w:r>
        <w:t>que la cuantía sea hasta 15 ingresos mínimos mensuales, tiene gastos, necesidades y sobre todo requerimientos que por desgracia no son llenados con un procedimiento que, en su origen, buscaba hacer más sucinto la obtención de una sentencia.</w:t>
      </w:r>
    </w:p>
    <w:p w:rsidR="00C7790C" w:rsidRDefault="00C7790C">
      <w:pPr>
        <w:spacing w:line="360" w:lineRule="auto"/>
        <w:sectPr w:rsidR="00C7790C">
          <w:pgSz w:w="12240" w:h="15840"/>
          <w:pgMar w:top="1340" w:right="1580" w:bottom="280" w:left="1600" w:header="720" w:footer="720" w:gutter="0"/>
          <w:cols w:space="720"/>
        </w:sectPr>
      </w:pPr>
    </w:p>
    <w:p w:rsidR="00C7790C" w:rsidRDefault="00000000">
      <w:pPr>
        <w:pStyle w:val="Textoindependiente"/>
        <w:spacing w:before="75" w:line="360" w:lineRule="auto"/>
        <w:ind w:right="115" w:firstLine="719"/>
      </w:pPr>
      <w:r>
        <w:t>A mayor abundamiento, una de las ideas actuales respecto a la modificación de los distintos procedimientos en materia Civil, Laboral y de Derecho de familia es buscar reforzar la mediación y los métodos autocompositivos de resolución de conflictos, disponiéndose su promoción por parte de abogados, jueces y funcionarios de la administración de justicia, lo cual en la generalidad del proceso monitorio es difícil de generar.</w:t>
      </w:r>
    </w:p>
    <w:p w:rsidR="00C7790C" w:rsidRDefault="00000000">
      <w:pPr>
        <w:pStyle w:val="Textoindependiente"/>
        <w:spacing w:before="242" w:line="360" w:lineRule="auto"/>
        <w:ind w:right="114" w:firstLine="719"/>
      </w:pPr>
      <w:r>
        <w:t>Así independiente de las características previamente analizadas,</w:t>
      </w:r>
      <w:r>
        <w:rPr>
          <w:spacing w:val="-20"/>
        </w:rPr>
        <w:t xml:space="preserve"> </w:t>
      </w:r>
      <w:r>
        <w:t>siempre</w:t>
      </w:r>
      <w:r>
        <w:rPr>
          <w:spacing w:val="-20"/>
        </w:rPr>
        <w:t xml:space="preserve"> </w:t>
      </w:r>
      <w:r>
        <w:t>desde</w:t>
      </w:r>
      <w:r>
        <w:rPr>
          <w:spacing w:val="-20"/>
        </w:rPr>
        <w:t xml:space="preserve"> </w:t>
      </w:r>
      <w:r>
        <w:t>la</w:t>
      </w:r>
      <w:r>
        <w:rPr>
          <w:spacing w:val="-20"/>
        </w:rPr>
        <w:t xml:space="preserve"> </w:t>
      </w:r>
      <w:r>
        <w:t>generación</w:t>
      </w:r>
      <w:r>
        <w:rPr>
          <w:spacing w:val="-20"/>
        </w:rPr>
        <w:t xml:space="preserve"> </w:t>
      </w:r>
      <w:r>
        <w:t>de</w:t>
      </w:r>
      <w:r>
        <w:rPr>
          <w:spacing w:val="-20"/>
        </w:rPr>
        <w:t xml:space="preserve"> </w:t>
      </w:r>
      <w:r>
        <w:t>este</w:t>
      </w:r>
      <w:r>
        <w:rPr>
          <w:spacing w:val="-20"/>
        </w:rPr>
        <w:t xml:space="preserve"> </w:t>
      </w:r>
      <w:r>
        <w:t>procedimiento</w:t>
      </w:r>
      <w:r>
        <w:rPr>
          <w:spacing w:val="-20"/>
        </w:rPr>
        <w:t xml:space="preserve"> </w:t>
      </w:r>
      <w:r>
        <w:t>se</w:t>
      </w:r>
      <w:r>
        <w:rPr>
          <w:spacing w:val="-20"/>
        </w:rPr>
        <w:t xml:space="preserve"> </w:t>
      </w:r>
      <w:r>
        <w:t>han visibilizado variadas problemáticas, como, por ejemplo, la incomodidad que genera la condena “</w:t>
      </w:r>
      <w:r>
        <w:rPr>
          <w:i/>
        </w:rPr>
        <w:t>inaudita altera parte</w:t>
      </w:r>
      <w:r>
        <w:rPr>
          <w:position w:val="7"/>
          <w:sz w:val="14"/>
        </w:rPr>
        <w:t xml:space="preserve">” </w:t>
      </w:r>
      <w:r>
        <w:t>en este procedimiento, ya que, por formación, parece que los jueces, en ocasiones, prefieren no evadir los momentos jurisdiccionales independiente</w:t>
      </w:r>
      <w:r>
        <w:rPr>
          <w:spacing w:val="-5"/>
        </w:rPr>
        <w:t xml:space="preserve"> </w:t>
      </w:r>
      <w:r>
        <w:t>de</w:t>
      </w:r>
      <w:r>
        <w:rPr>
          <w:spacing w:val="-5"/>
        </w:rPr>
        <w:t xml:space="preserve"> </w:t>
      </w:r>
      <w:r>
        <w:t>la</w:t>
      </w:r>
      <w:r>
        <w:rPr>
          <w:spacing w:val="-5"/>
        </w:rPr>
        <w:t xml:space="preserve"> </w:t>
      </w:r>
      <w:r>
        <w:t>convicción</w:t>
      </w:r>
      <w:r>
        <w:rPr>
          <w:spacing w:val="-5"/>
        </w:rPr>
        <w:t xml:space="preserve"> </w:t>
      </w:r>
      <w:r>
        <w:t>que</w:t>
      </w:r>
      <w:r>
        <w:rPr>
          <w:spacing w:val="-5"/>
        </w:rPr>
        <w:t xml:space="preserve"> </w:t>
      </w:r>
      <w:r>
        <w:t>pueda</w:t>
      </w:r>
      <w:r>
        <w:rPr>
          <w:spacing w:val="-5"/>
        </w:rPr>
        <w:t xml:space="preserve"> </w:t>
      </w:r>
      <w:r>
        <w:t>generarse</w:t>
      </w:r>
      <w:r>
        <w:rPr>
          <w:spacing w:val="-5"/>
        </w:rPr>
        <w:t xml:space="preserve"> </w:t>
      </w:r>
      <w:r>
        <w:t>con</w:t>
      </w:r>
      <w:r>
        <w:rPr>
          <w:spacing w:val="-5"/>
        </w:rPr>
        <w:t xml:space="preserve"> </w:t>
      </w:r>
      <w:r>
        <w:t>la</w:t>
      </w:r>
      <w:r>
        <w:rPr>
          <w:spacing w:val="-5"/>
        </w:rPr>
        <w:t xml:space="preserve"> </w:t>
      </w:r>
      <w:r>
        <w:t>dictación de la sentencia monitoria, dilatando el proceso innecesariamente.</w:t>
      </w:r>
    </w:p>
    <w:p w:rsidR="00C7790C" w:rsidRDefault="00000000">
      <w:pPr>
        <w:pStyle w:val="Textoindependiente"/>
        <w:spacing w:before="237" w:line="360" w:lineRule="auto"/>
        <w:ind w:right="114" w:firstLine="719"/>
      </w:pPr>
      <w:r>
        <w:t>Otro</w:t>
      </w:r>
      <w:r>
        <w:rPr>
          <w:spacing w:val="-12"/>
        </w:rPr>
        <w:t xml:space="preserve"> </w:t>
      </w:r>
      <w:r>
        <w:t>elemento</w:t>
      </w:r>
      <w:r>
        <w:rPr>
          <w:spacing w:val="-12"/>
        </w:rPr>
        <w:t xml:space="preserve"> </w:t>
      </w:r>
      <w:r>
        <w:t>para</w:t>
      </w:r>
      <w:r>
        <w:rPr>
          <w:spacing w:val="-9"/>
        </w:rPr>
        <w:t xml:space="preserve"> </w:t>
      </w:r>
      <w:r>
        <w:t>considerar</w:t>
      </w:r>
      <w:r>
        <w:rPr>
          <w:spacing w:val="-11"/>
        </w:rPr>
        <w:t xml:space="preserve"> </w:t>
      </w:r>
      <w:r>
        <w:t>y</w:t>
      </w:r>
      <w:r>
        <w:rPr>
          <w:spacing w:val="-11"/>
        </w:rPr>
        <w:t xml:space="preserve"> </w:t>
      </w:r>
      <w:r>
        <w:t>que</w:t>
      </w:r>
      <w:r>
        <w:rPr>
          <w:spacing w:val="-9"/>
        </w:rPr>
        <w:t xml:space="preserve"> </w:t>
      </w:r>
      <w:r>
        <w:t>sin</w:t>
      </w:r>
      <w:r>
        <w:rPr>
          <w:spacing w:val="-11"/>
        </w:rPr>
        <w:t xml:space="preserve"> </w:t>
      </w:r>
      <w:r>
        <w:t>duda</w:t>
      </w:r>
      <w:r>
        <w:rPr>
          <w:spacing w:val="-12"/>
        </w:rPr>
        <w:t xml:space="preserve"> </w:t>
      </w:r>
      <w:r>
        <w:t>debe</w:t>
      </w:r>
      <w:r>
        <w:rPr>
          <w:spacing w:val="-12"/>
        </w:rPr>
        <w:t xml:space="preserve"> </w:t>
      </w:r>
      <w:r>
        <w:t>ser</w:t>
      </w:r>
      <w:r>
        <w:rPr>
          <w:spacing w:val="-9"/>
        </w:rPr>
        <w:t xml:space="preserve"> </w:t>
      </w:r>
      <w:r>
        <w:t>evaluado dentro de la aplicación de este procedimiento, es la solicitud en caso</w:t>
      </w:r>
      <w:r>
        <w:rPr>
          <w:spacing w:val="-28"/>
        </w:rPr>
        <w:t xml:space="preserve"> </w:t>
      </w:r>
      <w:r>
        <w:t>de</w:t>
      </w:r>
      <w:r>
        <w:rPr>
          <w:spacing w:val="-28"/>
        </w:rPr>
        <w:t xml:space="preserve"> </w:t>
      </w:r>
      <w:r>
        <w:t>oposición</w:t>
      </w:r>
      <w:r>
        <w:rPr>
          <w:spacing w:val="-28"/>
        </w:rPr>
        <w:t xml:space="preserve"> </w:t>
      </w:r>
      <w:r>
        <w:t>por</w:t>
      </w:r>
      <w:r>
        <w:rPr>
          <w:spacing w:val="-28"/>
        </w:rPr>
        <w:t xml:space="preserve"> </w:t>
      </w:r>
      <w:r>
        <w:t>parte</w:t>
      </w:r>
      <w:r>
        <w:rPr>
          <w:spacing w:val="-28"/>
        </w:rPr>
        <w:t xml:space="preserve"> </w:t>
      </w:r>
      <w:r>
        <w:t>de</w:t>
      </w:r>
      <w:r>
        <w:rPr>
          <w:spacing w:val="-28"/>
        </w:rPr>
        <w:t xml:space="preserve"> </w:t>
      </w:r>
      <w:r>
        <w:t>la</w:t>
      </w:r>
      <w:r>
        <w:rPr>
          <w:spacing w:val="-28"/>
        </w:rPr>
        <w:t xml:space="preserve"> </w:t>
      </w:r>
      <w:r>
        <w:t>demandada,</w:t>
      </w:r>
      <w:r>
        <w:rPr>
          <w:spacing w:val="-29"/>
        </w:rPr>
        <w:t xml:space="preserve"> </w:t>
      </w:r>
      <w:r>
        <w:t>esto</w:t>
      </w:r>
      <w:r>
        <w:rPr>
          <w:spacing w:val="-28"/>
        </w:rPr>
        <w:t xml:space="preserve"> </w:t>
      </w:r>
      <w:r>
        <w:t>es</w:t>
      </w:r>
      <w:r>
        <w:rPr>
          <w:spacing w:val="-28"/>
        </w:rPr>
        <w:t xml:space="preserve"> </w:t>
      </w:r>
      <w:r>
        <w:t>el</w:t>
      </w:r>
      <w:r>
        <w:rPr>
          <w:spacing w:val="-28"/>
        </w:rPr>
        <w:t xml:space="preserve"> </w:t>
      </w:r>
      <w:r>
        <w:t>requerimiento realizado</w:t>
      </w:r>
      <w:r>
        <w:rPr>
          <w:spacing w:val="-18"/>
        </w:rPr>
        <w:t xml:space="preserve"> </w:t>
      </w:r>
      <w:r>
        <w:t>en</w:t>
      </w:r>
      <w:r>
        <w:rPr>
          <w:spacing w:val="-18"/>
        </w:rPr>
        <w:t xml:space="preserve"> </w:t>
      </w:r>
      <w:r>
        <w:t>virtud</w:t>
      </w:r>
      <w:r>
        <w:rPr>
          <w:spacing w:val="-18"/>
        </w:rPr>
        <w:t xml:space="preserve"> </w:t>
      </w:r>
      <w:r>
        <w:t>del</w:t>
      </w:r>
      <w:r>
        <w:rPr>
          <w:spacing w:val="-18"/>
        </w:rPr>
        <w:t xml:space="preserve"> </w:t>
      </w:r>
      <w:r>
        <w:t>artículo</w:t>
      </w:r>
      <w:r>
        <w:rPr>
          <w:spacing w:val="-18"/>
        </w:rPr>
        <w:t xml:space="preserve"> </w:t>
      </w:r>
      <w:r>
        <w:t>500</w:t>
      </w:r>
      <w:r>
        <w:rPr>
          <w:spacing w:val="-16"/>
        </w:rPr>
        <w:t xml:space="preserve"> </w:t>
      </w:r>
      <w:r>
        <w:t>del</w:t>
      </w:r>
      <w:r>
        <w:rPr>
          <w:spacing w:val="-18"/>
        </w:rPr>
        <w:t xml:space="preserve"> </w:t>
      </w:r>
      <w:r>
        <w:t>código</w:t>
      </w:r>
      <w:r>
        <w:rPr>
          <w:spacing w:val="-18"/>
        </w:rPr>
        <w:t xml:space="preserve"> </w:t>
      </w:r>
      <w:r>
        <w:t>del</w:t>
      </w:r>
      <w:r>
        <w:rPr>
          <w:spacing w:val="-18"/>
        </w:rPr>
        <w:t xml:space="preserve"> </w:t>
      </w:r>
      <w:r>
        <w:t>trabajo,</w:t>
      </w:r>
      <w:r>
        <w:rPr>
          <w:spacing w:val="-19"/>
        </w:rPr>
        <w:t xml:space="preserve"> </w:t>
      </w:r>
      <w:r>
        <w:t>debiera obligatoriamente ser fundada y expresada. Sin ello, el demandante, esto es, el trabajador llega en una situación de indefensión a la única instancia donde se debe rendir la prueba, sin saber el fundamento</w:t>
      </w:r>
      <w:r>
        <w:rPr>
          <w:spacing w:val="-19"/>
        </w:rPr>
        <w:t xml:space="preserve"> </w:t>
      </w:r>
      <w:r>
        <w:t>de</w:t>
      </w:r>
      <w:r>
        <w:rPr>
          <w:spacing w:val="-19"/>
        </w:rPr>
        <w:t xml:space="preserve"> </w:t>
      </w:r>
      <w:r>
        <w:t>la</w:t>
      </w:r>
      <w:r>
        <w:rPr>
          <w:spacing w:val="-19"/>
        </w:rPr>
        <w:t xml:space="preserve"> </w:t>
      </w:r>
      <w:r>
        <w:t>oposición</w:t>
      </w:r>
      <w:r>
        <w:rPr>
          <w:spacing w:val="-19"/>
        </w:rPr>
        <w:t xml:space="preserve"> </w:t>
      </w:r>
      <w:r>
        <w:t>y</w:t>
      </w:r>
      <w:r>
        <w:rPr>
          <w:spacing w:val="-20"/>
        </w:rPr>
        <w:t xml:space="preserve"> </w:t>
      </w:r>
      <w:r>
        <w:t>sin</w:t>
      </w:r>
      <w:r>
        <w:rPr>
          <w:spacing w:val="-20"/>
        </w:rPr>
        <w:t xml:space="preserve"> </w:t>
      </w:r>
      <w:r>
        <w:t>conocer</w:t>
      </w:r>
      <w:r>
        <w:rPr>
          <w:spacing w:val="-20"/>
        </w:rPr>
        <w:t xml:space="preserve"> </w:t>
      </w:r>
      <w:r>
        <w:t>previamente</w:t>
      </w:r>
      <w:r>
        <w:rPr>
          <w:spacing w:val="-20"/>
        </w:rPr>
        <w:t xml:space="preserve"> </w:t>
      </w:r>
      <w:r>
        <w:t>la</w:t>
      </w:r>
      <w:r>
        <w:rPr>
          <w:spacing w:val="-20"/>
        </w:rPr>
        <w:t xml:space="preserve"> </w:t>
      </w:r>
      <w:r>
        <w:t>contestación de la demanda.</w:t>
      </w:r>
    </w:p>
    <w:p w:rsidR="00C7790C" w:rsidRDefault="00000000">
      <w:pPr>
        <w:pStyle w:val="Textoindependiente"/>
        <w:spacing w:before="241" w:line="360" w:lineRule="auto"/>
        <w:ind w:right="114" w:firstLine="719"/>
      </w:pPr>
      <w:r>
        <w:t>Por otro lado, y se ha visto en la práctica por la situación de</w:t>
      </w:r>
      <w:r>
        <w:rPr>
          <w:spacing w:val="-18"/>
        </w:rPr>
        <w:t xml:space="preserve"> </w:t>
      </w:r>
      <w:r>
        <w:t>sobrecarga</w:t>
      </w:r>
      <w:r>
        <w:rPr>
          <w:spacing w:val="-18"/>
        </w:rPr>
        <w:t xml:space="preserve"> </w:t>
      </w:r>
      <w:r>
        <w:t>que</w:t>
      </w:r>
      <w:r>
        <w:rPr>
          <w:spacing w:val="-15"/>
        </w:rPr>
        <w:t xml:space="preserve"> </w:t>
      </w:r>
      <w:r>
        <w:t>se</w:t>
      </w:r>
      <w:r>
        <w:rPr>
          <w:spacing w:val="-18"/>
        </w:rPr>
        <w:t xml:space="preserve"> </w:t>
      </w:r>
      <w:r>
        <w:t>vive</w:t>
      </w:r>
      <w:r>
        <w:rPr>
          <w:spacing w:val="-18"/>
        </w:rPr>
        <w:t xml:space="preserve"> </w:t>
      </w:r>
      <w:r>
        <w:t>en</w:t>
      </w:r>
      <w:r>
        <w:rPr>
          <w:spacing w:val="-18"/>
        </w:rPr>
        <w:t xml:space="preserve"> </w:t>
      </w:r>
      <w:r>
        <w:t>los</w:t>
      </w:r>
      <w:r>
        <w:rPr>
          <w:spacing w:val="-18"/>
        </w:rPr>
        <w:t xml:space="preserve"> </w:t>
      </w:r>
      <w:r>
        <w:t>tribunales</w:t>
      </w:r>
      <w:r>
        <w:rPr>
          <w:spacing w:val="-18"/>
        </w:rPr>
        <w:t xml:space="preserve"> </w:t>
      </w:r>
      <w:r>
        <w:t>laborales,</w:t>
      </w:r>
      <w:r>
        <w:rPr>
          <w:spacing w:val="-16"/>
        </w:rPr>
        <w:t xml:space="preserve"> </w:t>
      </w:r>
      <w:r>
        <w:t>la</w:t>
      </w:r>
      <w:r>
        <w:rPr>
          <w:spacing w:val="-18"/>
        </w:rPr>
        <w:t xml:space="preserve"> </w:t>
      </w:r>
      <w:r>
        <w:t>aplicación del procedimiento monitorio laboral ha ido variando y perdiendo efectividad</w:t>
      </w:r>
      <w:r>
        <w:rPr>
          <w:spacing w:val="-15"/>
        </w:rPr>
        <w:t xml:space="preserve"> </w:t>
      </w:r>
      <w:r>
        <w:t>por</w:t>
      </w:r>
      <w:r>
        <w:rPr>
          <w:spacing w:val="-15"/>
        </w:rPr>
        <w:t xml:space="preserve"> </w:t>
      </w:r>
      <w:r>
        <w:t>la</w:t>
      </w:r>
      <w:r>
        <w:rPr>
          <w:spacing w:val="-13"/>
        </w:rPr>
        <w:t xml:space="preserve"> </w:t>
      </w:r>
      <w:r>
        <w:t>larga</w:t>
      </w:r>
      <w:r>
        <w:rPr>
          <w:spacing w:val="-15"/>
        </w:rPr>
        <w:t xml:space="preserve"> </w:t>
      </w:r>
      <w:r>
        <w:t>espera</w:t>
      </w:r>
      <w:r>
        <w:rPr>
          <w:spacing w:val="-15"/>
        </w:rPr>
        <w:t xml:space="preserve"> </w:t>
      </w:r>
      <w:r>
        <w:t>en</w:t>
      </w:r>
      <w:r>
        <w:rPr>
          <w:spacing w:val="-15"/>
        </w:rPr>
        <w:t xml:space="preserve"> </w:t>
      </w:r>
      <w:r>
        <w:t>el</w:t>
      </w:r>
      <w:r>
        <w:rPr>
          <w:spacing w:val="-15"/>
        </w:rPr>
        <w:t xml:space="preserve"> </w:t>
      </w:r>
      <w:r>
        <w:t>caso</w:t>
      </w:r>
      <w:r>
        <w:rPr>
          <w:spacing w:val="-15"/>
        </w:rPr>
        <w:t xml:space="preserve"> </w:t>
      </w:r>
      <w:r>
        <w:t>de</w:t>
      </w:r>
      <w:r>
        <w:rPr>
          <w:spacing w:val="-15"/>
        </w:rPr>
        <w:t xml:space="preserve"> </w:t>
      </w:r>
      <w:r>
        <w:t>rechazo</w:t>
      </w:r>
      <w:r>
        <w:rPr>
          <w:spacing w:val="-13"/>
        </w:rPr>
        <w:t xml:space="preserve"> </w:t>
      </w:r>
      <w:r>
        <w:t>o</w:t>
      </w:r>
      <w:r>
        <w:rPr>
          <w:spacing w:val="-15"/>
        </w:rPr>
        <w:t xml:space="preserve"> </w:t>
      </w:r>
      <w:r>
        <w:t>de</w:t>
      </w:r>
      <w:r>
        <w:rPr>
          <w:spacing w:val="-15"/>
        </w:rPr>
        <w:t xml:space="preserve"> </w:t>
      </w:r>
      <w:r>
        <w:t>oposición a la sentencia monitoria. Si bien pues puede ampararse en alguna debilidad de diseño por parte del legislador, la realidad y problemática</w:t>
      </w:r>
      <w:r>
        <w:rPr>
          <w:spacing w:val="-6"/>
        </w:rPr>
        <w:t xml:space="preserve"> </w:t>
      </w:r>
      <w:r>
        <w:t>fáctica</w:t>
      </w:r>
      <w:r>
        <w:rPr>
          <w:spacing w:val="-6"/>
        </w:rPr>
        <w:t xml:space="preserve"> </w:t>
      </w:r>
      <w:r>
        <w:t>de</w:t>
      </w:r>
      <w:r>
        <w:rPr>
          <w:spacing w:val="-6"/>
        </w:rPr>
        <w:t xml:space="preserve"> </w:t>
      </w:r>
      <w:r>
        <w:t>sobrecarga</w:t>
      </w:r>
      <w:r>
        <w:rPr>
          <w:spacing w:val="-6"/>
        </w:rPr>
        <w:t xml:space="preserve"> </w:t>
      </w:r>
      <w:r>
        <w:t>del</w:t>
      </w:r>
      <w:r>
        <w:rPr>
          <w:spacing w:val="-6"/>
        </w:rPr>
        <w:t xml:space="preserve"> </w:t>
      </w:r>
      <w:r>
        <w:t>sistema</w:t>
      </w:r>
      <w:r>
        <w:rPr>
          <w:spacing w:val="-6"/>
        </w:rPr>
        <w:t xml:space="preserve"> </w:t>
      </w:r>
      <w:r>
        <w:t>y</w:t>
      </w:r>
      <w:r>
        <w:rPr>
          <w:spacing w:val="-6"/>
        </w:rPr>
        <w:t xml:space="preserve"> </w:t>
      </w:r>
      <w:r>
        <w:t>aprovechamiento</w:t>
      </w:r>
      <w:r>
        <w:rPr>
          <w:spacing w:val="-6"/>
        </w:rPr>
        <w:t xml:space="preserve"> </w:t>
      </w:r>
      <w:r>
        <w:t>de que la reclamación monitoria se realice sin un fundamento invierte totalmente</w:t>
      </w:r>
      <w:r>
        <w:rPr>
          <w:spacing w:val="57"/>
        </w:rPr>
        <w:t xml:space="preserve"> </w:t>
      </w:r>
      <w:r>
        <w:t>el</w:t>
      </w:r>
      <w:r>
        <w:rPr>
          <w:spacing w:val="60"/>
        </w:rPr>
        <w:t xml:space="preserve"> </w:t>
      </w:r>
      <w:r>
        <w:t>sentido</w:t>
      </w:r>
      <w:r>
        <w:rPr>
          <w:spacing w:val="60"/>
        </w:rPr>
        <w:t xml:space="preserve"> </w:t>
      </w:r>
      <w:r>
        <w:t>que</w:t>
      </w:r>
      <w:r>
        <w:rPr>
          <w:spacing w:val="60"/>
        </w:rPr>
        <w:t xml:space="preserve"> </w:t>
      </w:r>
      <w:r>
        <w:t>debe</w:t>
      </w:r>
      <w:r>
        <w:rPr>
          <w:spacing w:val="60"/>
        </w:rPr>
        <w:t xml:space="preserve"> </w:t>
      </w:r>
      <w:r>
        <w:t>darse</w:t>
      </w:r>
      <w:r>
        <w:rPr>
          <w:spacing w:val="59"/>
        </w:rPr>
        <w:t xml:space="preserve"> </w:t>
      </w:r>
      <w:r>
        <w:t>a</w:t>
      </w:r>
      <w:r>
        <w:rPr>
          <w:spacing w:val="60"/>
        </w:rPr>
        <w:t xml:space="preserve"> </w:t>
      </w:r>
      <w:r>
        <w:t>un</w:t>
      </w:r>
      <w:r>
        <w:rPr>
          <w:spacing w:val="60"/>
        </w:rPr>
        <w:t xml:space="preserve"> </w:t>
      </w:r>
      <w:r>
        <w:t>instrumento</w:t>
      </w:r>
      <w:r>
        <w:rPr>
          <w:spacing w:val="60"/>
        </w:rPr>
        <w:t xml:space="preserve"> </w:t>
      </w:r>
      <w:r>
        <w:t>que</w:t>
      </w:r>
      <w:r>
        <w:rPr>
          <w:spacing w:val="60"/>
        </w:rPr>
        <w:t xml:space="preserve"> </w:t>
      </w:r>
      <w:r>
        <w:rPr>
          <w:spacing w:val="-4"/>
        </w:rPr>
        <w:t>debe</w:t>
      </w:r>
    </w:p>
    <w:p w:rsidR="00C7790C" w:rsidRDefault="00C7790C">
      <w:pPr>
        <w:spacing w:line="360" w:lineRule="auto"/>
        <w:sectPr w:rsidR="00C7790C">
          <w:pgSz w:w="12240" w:h="15840"/>
          <w:pgMar w:top="1340" w:right="1580" w:bottom="280" w:left="1600" w:header="720" w:footer="720" w:gutter="0"/>
          <w:cols w:space="720"/>
        </w:sectPr>
      </w:pPr>
    </w:p>
    <w:p w:rsidR="00C7790C" w:rsidRDefault="00000000">
      <w:pPr>
        <w:pStyle w:val="Textoindependiente"/>
        <w:spacing w:before="75" w:line="360" w:lineRule="auto"/>
        <w:ind w:right="115"/>
      </w:pPr>
      <w:r>
        <w:t>honrar,</w:t>
      </w:r>
      <w:r>
        <w:rPr>
          <w:spacing w:val="-16"/>
        </w:rPr>
        <w:t xml:space="preserve"> </w:t>
      </w:r>
      <w:r>
        <w:t>perdiendo</w:t>
      </w:r>
      <w:r>
        <w:rPr>
          <w:spacing w:val="-16"/>
        </w:rPr>
        <w:t xml:space="preserve"> </w:t>
      </w:r>
      <w:r>
        <w:t>el</w:t>
      </w:r>
      <w:r>
        <w:rPr>
          <w:spacing w:val="-17"/>
        </w:rPr>
        <w:t xml:space="preserve"> </w:t>
      </w:r>
      <w:r>
        <w:t>real</w:t>
      </w:r>
      <w:r>
        <w:rPr>
          <w:spacing w:val="-17"/>
        </w:rPr>
        <w:t xml:space="preserve"> </w:t>
      </w:r>
      <w:r>
        <w:t>sentido</w:t>
      </w:r>
      <w:r>
        <w:rPr>
          <w:spacing w:val="-16"/>
        </w:rPr>
        <w:t xml:space="preserve"> </w:t>
      </w:r>
      <w:r>
        <w:t>de</w:t>
      </w:r>
      <w:r>
        <w:rPr>
          <w:spacing w:val="-19"/>
        </w:rPr>
        <w:t xml:space="preserve"> </w:t>
      </w:r>
      <w:r>
        <w:t>celeridad</w:t>
      </w:r>
      <w:r>
        <w:rPr>
          <w:spacing w:val="-16"/>
        </w:rPr>
        <w:t xml:space="preserve"> </w:t>
      </w:r>
      <w:r>
        <w:t>y</w:t>
      </w:r>
      <w:r>
        <w:rPr>
          <w:spacing w:val="-16"/>
        </w:rPr>
        <w:t xml:space="preserve"> </w:t>
      </w:r>
      <w:r>
        <w:t>de</w:t>
      </w:r>
      <w:r>
        <w:rPr>
          <w:spacing w:val="-17"/>
        </w:rPr>
        <w:t xml:space="preserve"> </w:t>
      </w:r>
      <w:r>
        <w:t>generación</w:t>
      </w:r>
      <w:r>
        <w:rPr>
          <w:spacing w:val="-17"/>
        </w:rPr>
        <w:t xml:space="preserve"> </w:t>
      </w:r>
      <w:r>
        <w:t>de</w:t>
      </w:r>
      <w:r>
        <w:rPr>
          <w:spacing w:val="-17"/>
        </w:rPr>
        <w:t xml:space="preserve"> </w:t>
      </w:r>
      <w:r>
        <w:t>un procedimiento ejecutivo previsto en la reforma procesal laboral, perdiéndose en totalidad el sentido de celeridad en la respuesta jurisdiccional que idealmente mantenía este procedimiento.</w:t>
      </w:r>
    </w:p>
    <w:p w:rsidR="00C7790C" w:rsidRDefault="00000000">
      <w:pPr>
        <w:pStyle w:val="Textoindependiente"/>
        <w:spacing w:before="240" w:line="360" w:lineRule="auto"/>
        <w:ind w:firstLine="719"/>
        <w:jc w:val="left"/>
      </w:pPr>
      <w:r>
        <w:t>En ese sentido tenemos 2 situaciones donde vemos mejorable el procedimiento monitorio</w:t>
      </w:r>
    </w:p>
    <w:p w:rsidR="00C7790C" w:rsidRDefault="00000000">
      <w:pPr>
        <w:pStyle w:val="Prrafodelista"/>
        <w:numPr>
          <w:ilvl w:val="0"/>
          <w:numId w:val="1"/>
        </w:numPr>
        <w:tabs>
          <w:tab w:val="left" w:pos="821"/>
        </w:tabs>
        <w:spacing w:before="241" w:line="357" w:lineRule="auto"/>
        <w:ind w:left="821" w:right="116"/>
      </w:pPr>
      <w:r>
        <w:t>Establecimiento</w:t>
      </w:r>
      <w:r>
        <w:rPr>
          <w:spacing w:val="-18"/>
        </w:rPr>
        <w:t xml:space="preserve"> </w:t>
      </w:r>
      <w:r>
        <w:t>de</w:t>
      </w:r>
      <w:r>
        <w:rPr>
          <w:spacing w:val="-16"/>
        </w:rPr>
        <w:t xml:space="preserve"> </w:t>
      </w:r>
      <w:r>
        <w:t>fundamentación</w:t>
      </w:r>
      <w:r>
        <w:rPr>
          <w:spacing w:val="-18"/>
        </w:rPr>
        <w:t xml:space="preserve"> </w:t>
      </w:r>
      <w:r>
        <w:t>en</w:t>
      </w:r>
      <w:r>
        <w:rPr>
          <w:spacing w:val="-16"/>
        </w:rPr>
        <w:t xml:space="preserve"> </w:t>
      </w:r>
      <w:r>
        <w:t>la</w:t>
      </w:r>
      <w:r>
        <w:rPr>
          <w:spacing w:val="-18"/>
        </w:rPr>
        <w:t xml:space="preserve"> </w:t>
      </w:r>
      <w:r>
        <w:t>reclamación</w:t>
      </w:r>
      <w:r>
        <w:rPr>
          <w:spacing w:val="-18"/>
        </w:rPr>
        <w:t xml:space="preserve"> </w:t>
      </w:r>
      <w:r>
        <w:t xml:space="preserve">monitoria, esto como ocurre en casos de procedimiento monitorio laboral de otros países como como Italia, Luxemburgo, Portugal y España, donde existe exigencia de fundamentación escrito y en algunos casos derecho a traslado al momento de realizar dicha </w:t>
      </w:r>
      <w:r>
        <w:rPr>
          <w:spacing w:val="-2"/>
        </w:rPr>
        <w:t>oposición.</w:t>
      </w:r>
    </w:p>
    <w:p w:rsidR="00C7790C" w:rsidRDefault="00000000">
      <w:pPr>
        <w:pStyle w:val="Prrafodelista"/>
        <w:numPr>
          <w:ilvl w:val="0"/>
          <w:numId w:val="1"/>
        </w:numPr>
        <w:tabs>
          <w:tab w:val="left" w:pos="821"/>
        </w:tabs>
        <w:spacing w:before="8" w:line="357" w:lineRule="auto"/>
        <w:ind w:left="821" w:right="116"/>
      </w:pPr>
      <w:r>
        <w:t>Creación y separación de audiencia de conciliación, quedando como una audiencia aparte en estos procedimientos, esto principalmente debido a que los plazos establecidos para fijación de audiencias no se están cumpliendo debido la saturación de procedimientos laborales en los distintos tribunales, aplicándose por pandemia audiencias especiales de conciliación con buenos resultados.</w:t>
      </w:r>
    </w:p>
    <w:p w:rsidR="00C7790C" w:rsidRDefault="00000000">
      <w:pPr>
        <w:pStyle w:val="Textoindependiente"/>
        <w:spacing w:before="247" w:line="360" w:lineRule="auto"/>
        <w:ind w:right="117"/>
      </w:pPr>
      <w:r>
        <w:t>En consideración de lo precedentemente señalado, venimos en presentar el siguiente proyecto de ley</w:t>
      </w:r>
    </w:p>
    <w:p w:rsidR="00C7790C" w:rsidRDefault="00C7790C">
      <w:pPr>
        <w:pStyle w:val="Textoindependiente"/>
        <w:ind w:left="0"/>
        <w:jc w:val="left"/>
      </w:pPr>
    </w:p>
    <w:p w:rsidR="00C7790C" w:rsidRDefault="00C7790C">
      <w:pPr>
        <w:pStyle w:val="Textoindependiente"/>
        <w:ind w:left="0"/>
        <w:jc w:val="left"/>
      </w:pPr>
    </w:p>
    <w:p w:rsidR="00C7790C" w:rsidRDefault="00C7790C">
      <w:pPr>
        <w:pStyle w:val="Textoindependiente"/>
        <w:spacing w:before="27"/>
        <w:ind w:left="0"/>
        <w:jc w:val="left"/>
      </w:pPr>
    </w:p>
    <w:p w:rsidR="00C7790C" w:rsidRDefault="00000000">
      <w:pPr>
        <w:ind w:right="18"/>
        <w:jc w:val="center"/>
        <w:rPr>
          <w:b/>
        </w:rPr>
      </w:pPr>
      <w:r>
        <w:rPr>
          <w:b/>
          <w:u w:val="single"/>
        </w:rPr>
        <w:t>PROYECTO</w:t>
      </w:r>
      <w:r>
        <w:rPr>
          <w:b/>
          <w:spacing w:val="-5"/>
          <w:u w:val="single"/>
        </w:rPr>
        <w:t xml:space="preserve"> </w:t>
      </w:r>
      <w:r>
        <w:rPr>
          <w:b/>
          <w:u w:val="single"/>
        </w:rPr>
        <w:t>DE</w:t>
      </w:r>
      <w:r>
        <w:rPr>
          <w:b/>
          <w:spacing w:val="-5"/>
          <w:u w:val="single"/>
        </w:rPr>
        <w:t xml:space="preserve"> LEY</w:t>
      </w:r>
    </w:p>
    <w:p w:rsidR="00C7790C" w:rsidRDefault="00C7790C">
      <w:pPr>
        <w:pStyle w:val="Textoindependiente"/>
        <w:ind w:left="0"/>
        <w:jc w:val="left"/>
        <w:rPr>
          <w:b/>
        </w:rPr>
      </w:pPr>
    </w:p>
    <w:p w:rsidR="00C7790C" w:rsidRDefault="00C7790C">
      <w:pPr>
        <w:pStyle w:val="Textoindependiente"/>
        <w:ind w:left="0"/>
        <w:jc w:val="left"/>
        <w:rPr>
          <w:b/>
        </w:rPr>
      </w:pPr>
    </w:p>
    <w:p w:rsidR="00C7790C" w:rsidRDefault="00C7790C">
      <w:pPr>
        <w:pStyle w:val="Textoindependiente"/>
        <w:spacing w:before="100"/>
        <w:ind w:left="0"/>
        <w:jc w:val="left"/>
        <w:rPr>
          <w:b/>
        </w:rPr>
      </w:pPr>
    </w:p>
    <w:p w:rsidR="00C7790C" w:rsidRDefault="00000000">
      <w:pPr>
        <w:pStyle w:val="Textoindependiente"/>
        <w:spacing w:line="357" w:lineRule="auto"/>
        <w:jc w:val="left"/>
      </w:pPr>
      <w:r>
        <w:rPr>
          <w:u w:val="single"/>
        </w:rPr>
        <w:t>1.-</w:t>
      </w:r>
      <w:r>
        <w:rPr>
          <w:spacing w:val="-33"/>
          <w:u w:val="single"/>
        </w:rPr>
        <w:t xml:space="preserve"> </w:t>
      </w:r>
      <w:r>
        <w:rPr>
          <w:u w:val="single"/>
        </w:rPr>
        <w:t>Modifíquese</w:t>
      </w:r>
      <w:r>
        <w:rPr>
          <w:spacing w:val="-34"/>
          <w:u w:val="single"/>
        </w:rPr>
        <w:t xml:space="preserve"> </w:t>
      </w:r>
      <w:r>
        <w:rPr>
          <w:u w:val="single"/>
        </w:rPr>
        <w:t>el</w:t>
      </w:r>
      <w:r>
        <w:rPr>
          <w:spacing w:val="-33"/>
          <w:u w:val="single"/>
        </w:rPr>
        <w:t xml:space="preserve"> </w:t>
      </w:r>
      <w:r>
        <w:rPr>
          <w:u w:val="single"/>
        </w:rPr>
        <w:t>artículo</w:t>
      </w:r>
      <w:r>
        <w:rPr>
          <w:spacing w:val="-33"/>
          <w:u w:val="single"/>
        </w:rPr>
        <w:t xml:space="preserve"> </w:t>
      </w:r>
      <w:r>
        <w:rPr>
          <w:u w:val="single"/>
        </w:rPr>
        <w:t>500,</w:t>
      </w:r>
      <w:r>
        <w:rPr>
          <w:spacing w:val="-33"/>
          <w:u w:val="single"/>
        </w:rPr>
        <w:t xml:space="preserve"> </w:t>
      </w:r>
      <w:r>
        <w:rPr>
          <w:u w:val="single"/>
        </w:rPr>
        <w:t>específicamente</w:t>
      </w:r>
      <w:r>
        <w:rPr>
          <w:spacing w:val="-33"/>
          <w:u w:val="single"/>
        </w:rPr>
        <w:t xml:space="preserve"> </w:t>
      </w:r>
      <w:r>
        <w:rPr>
          <w:u w:val="single"/>
        </w:rPr>
        <w:t>en</w:t>
      </w:r>
      <w:r>
        <w:rPr>
          <w:spacing w:val="-33"/>
          <w:u w:val="single"/>
        </w:rPr>
        <w:t xml:space="preserve"> </w:t>
      </w:r>
      <w:r>
        <w:rPr>
          <w:u w:val="single"/>
        </w:rPr>
        <w:t>su</w:t>
      </w:r>
      <w:r>
        <w:rPr>
          <w:spacing w:val="-33"/>
          <w:u w:val="single"/>
        </w:rPr>
        <w:t xml:space="preserve"> </w:t>
      </w:r>
      <w:r>
        <w:rPr>
          <w:u w:val="single"/>
        </w:rPr>
        <w:t>inciso</w:t>
      </w:r>
      <w:r>
        <w:rPr>
          <w:spacing w:val="-33"/>
          <w:u w:val="single"/>
        </w:rPr>
        <w:t xml:space="preserve"> </w:t>
      </w:r>
      <w:r>
        <w:rPr>
          <w:u w:val="single"/>
        </w:rPr>
        <w:t>segundo</w:t>
      </w:r>
      <w:r>
        <w:t xml:space="preserve"> </w:t>
      </w:r>
      <w:r>
        <w:rPr>
          <w:u w:val="single"/>
        </w:rPr>
        <w:t>en el siguiente tenor:</w:t>
      </w:r>
    </w:p>
    <w:p w:rsidR="00C7790C" w:rsidRDefault="00000000">
      <w:pPr>
        <w:pStyle w:val="Textoindependiente"/>
        <w:spacing w:before="165" w:line="360" w:lineRule="auto"/>
        <w:ind w:right="114" w:firstLine="719"/>
        <w:rPr>
          <w:b/>
        </w:rPr>
      </w:pPr>
      <w:r>
        <w:t>Las partes sólo podrán reclamar de esta resolución dentro del plazo de diez días hábiles contado desde su notificación, sin que proceda</w:t>
      </w:r>
      <w:r>
        <w:rPr>
          <w:spacing w:val="21"/>
        </w:rPr>
        <w:t xml:space="preserve"> </w:t>
      </w:r>
      <w:r>
        <w:t>en</w:t>
      </w:r>
      <w:r>
        <w:rPr>
          <w:spacing w:val="23"/>
        </w:rPr>
        <w:t xml:space="preserve"> </w:t>
      </w:r>
      <w:r>
        <w:t>contra</w:t>
      </w:r>
      <w:r>
        <w:rPr>
          <w:spacing w:val="24"/>
        </w:rPr>
        <w:t xml:space="preserve"> </w:t>
      </w:r>
      <w:r>
        <w:t>de</w:t>
      </w:r>
      <w:r>
        <w:rPr>
          <w:spacing w:val="23"/>
        </w:rPr>
        <w:t xml:space="preserve"> </w:t>
      </w:r>
      <w:r>
        <w:t>ella</w:t>
      </w:r>
      <w:r>
        <w:rPr>
          <w:spacing w:val="24"/>
        </w:rPr>
        <w:t xml:space="preserve"> </w:t>
      </w:r>
      <w:r>
        <w:t>ningún</w:t>
      </w:r>
      <w:r>
        <w:rPr>
          <w:spacing w:val="23"/>
        </w:rPr>
        <w:t xml:space="preserve"> </w:t>
      </w:r>
      <w:r>
        <w:t>otro</w:t>
      </w:r>
      <w:r>
        <w:rPr>
          <w:spacing w:val="24"/>
        </w:rPr>
        <w:t xml:space="preserve"> </w:t>
      </w:r>
      <w:r>
        <w:t>recurso.</w:t>
      </w:r>
      <w:r>
        <w:rPr>
          <w:spacing w:val="23"/>
        </w:rPr>
        <w:t xml:space="preserve"> </w:t>
      </w:r>
      <w:r>
        <w:t>“</w:t>
      </w:r>
      <w:r>
        <w:rPr>
          <w:b/>
        </w:rPr>
        <w:t>Dicha</w:t>
      </w:r>
      <w:r>
        <w:rPr>
          <w:b/>
          <w:spacing w:val="25"/>
        </w:rPr>
        <w:t xml:space="preserve"> </w:t>
      </w:r>
      <w:r>
        <w:rPr>
          <w:b/>
          <w:spacing w:val="-2"/>
        </w:rPr>
        <w:t>reclamación</w:t>
      </w:r>
    </w:p>
    <w:p w:rsidR="00C7790C" w:rsidRDefault="00C7790C">
      <w:pPr>
        <w:spacing w:line="360" w:lineRule="auto"/>
        <w:sectPr w:rsidR="00C7790C">
          <w:pgSz w:w="12240" w:h="15840"/>
          <w:pgMar w:top="1340" w:right="1580" w:bottom="280" w:left="1600" w:header="720" w:footer="720" w:gutter="0"/>
          <w:cols w:space="720"/>
        </w:sectPr>
      </w:pPr>
    </w:p>
    <w:p w:rsidR="00C7790C" w:rsidRDefault="00000000">
      <w:pPr>
        <w:pStyle w:val="Ttulo1"/>
        <w:spacing w:line="360" w:lineRule="auto"/>
        <w:jc w:val="left"/>
      </w:pPr>
      <w:r>
        <w:t>deberá ser fundada, debiendo contener una relación circunstanciada de los hechos que fundamenten su reclamación.”</w:t>
      </w:r>
    </w:p>
    <w:p w:rsidR="00C7790C" w:rsidRDefault="00000000">
      <w:pPr>
        <w:pStyle w:val="Textoindependiente"/>
        <w:spacing w:before="162" w:line="357" w:lineRule="auto"/>
        <w:jc w:val="left"/>
      </w:pPr>
      <w:r>
        <w:rPr>
          <w:u w:val="single"/>
        </w:rPr>
        <w:t>2.-</w:t>
      </w:r>
      <w:r>
        <w:rPr>
          <w:spacing w:val="-19"/>
          <w:u w:val="single"/>
        </w:rPr>
        <w:t xml:space="preserve"> </w:t>
      </w:r>
      <w:r>
        <w:rPr>
          <w:u w:val="single"/>
        </w:rPr>
        <w:t>Modifíquese</w:t>
      </w:r>
      <w:r>
        <w:rPr>
          <w:spacing w:val="-19"/>
          <w:u w:val="single"/>
        </w:rPr>
        <w:t xml:space="preserve"> </w:t>
      </w:r>
      <w:r>
        <w:rPr>
          <w:u w:val="single"/>
        </w:rPr>
        <w:t>el</w:t>
      </w:r>
      <w:r>
        <w:rPr>
          <w:spacing w:val="-22"/>
          <w:u w:val="single"/>
        </w:rPr>
        <w:t xml:space="preserve"> </w:t>
      </w:r>
      <w:r>
        <w:rPr>
          <w:u w:val="single"/>
        </w:rPr>
        <w:t>artículo</w:t>
      </w:r>
      <w:r>
        <w:rPr>
          <w:spacing w:val="-19"/>
          <w:u w:val="single"/>
        </w:rPr>
        <w:t xml:space="preserve"> </w:t>
      </w:r>
      <w:r>
        <w:rPr>
          <w:u w:val="single"/>
        </w:rPr>
        <w:t>500,</w:t>
      </w:r>
      <w:r>
        <w:rPr>
          <w:spacing w:val="-19"/>
          <w:u w:val="single"/>
        </w:rPr>
        <w:t xml:space="preserve"> </w:t>
      </w:r>
      <w:r>
        <w:rPr>
          <w:u w:val="single"/>
        </w:rPr>
        <w:t>específicamente</w:t>
      </w:r>
      <w:r>
        <w:rPr>
          <w:spacing w:val="-19"/>
          <w:u w:val="single"/>
        </w:rPr>
        <w:t xml:space="preserve"> </w:t>
      </w:r>
      <w:r>
        <w:rPr>
          <w:u w:val="single"/>
        </w:rPr>
        <w:t>en</w:t>
      </w:r>
      <w:r>
        <w:rPr>
          <w:spacing w:val="-19"/>
          <w:u w:val="single"/>
        </w:rPr>
        <w:t xml:space="preserve"> </w:t>
      </w:r>
      <w:r>
        <w:rPr>
          <w:u w:val="single"/>
        </w:rPr>
        <w:t>su</w:t>
      </w:r>
      <w:r>
        <w:rPr>
          <w:spacing w:val="-22"/>
          <w:u w:val="single"/>
        </w:rPr>
        <w:t xml:space="preserve"> </w:t>
      </w:r>
      <w:r>
        <w:rPr>
          <w:u w:val="single"/>
        </w:rPr>
        <w:t>inciso</w:t>
      </w:r>
      <w:r>
        <w:rPr>
          <w:spacing w:val="-19"/>
          <w:u w:val="single"/>
        </w:rPr>
        <w:t xml:space="preserve"> </w:t>
      </w:r>
      <w:r>
        <w:rPr>
          <w:u w:val="single"/>
        </w:rPr>
        <w:t>cuarto</w:t>
      </w:r>
      <w:r>
        <w:t xml:space="preserve"> </w:t>
      </w:r>
      <w:r>
        <w:rPr>
          <w:u w:val="single"/>
        </w:rPr>
        <w:t>en el siguiente tenor:</w:t>
      </w:r>
    </w:p>
    <w:p w:rsidR="00C7790C" w:rsidRDefault="00000000">
      <w:pPr>
        <w:pStyle w:val="Ttulo1"/>
        <w:spacing w:before="165" w:line="360" w:lineRule="auto"/>
        <w:ind w:right="113" w:firstLine="659"/>
      </w:pPr>
      <w:r>
        <w:rPr>
          <w:b w:val="0"/>
        </w:rPr>
        <w:t>Presentada</w:t>
      </w:r>
      <w:r>
        <w:rPr>
          <w:b w:val="0"/>
          <w:spacing w:val="-5"/>
        </w:rPr>
        <w:t xml:space="preserve"> </w:t>
      </w:r>
      <w:r>
        <w:rPr>
          <w:b w:val="0"/>
        </w:rPr>
        <w:t>la</w:t>
      </w:r>
      <w:r>
        <w:rPr>
          <w:b w:val="0"/>
          <w:spacing w:val="-5"/>
        </w:rPr>
        <w:t xml:space="preserve"> </w:t>
      </w:r>
      <w:r>
        <w:rPr>
          <w:b w:val="0"/>
        </w:rPr>
        <w:t>reclamación</w:t>
      </w:r>
      <w:r>
        <w:rPr>
          <w:b w:val="0"/>
          <w:spacing w:val="-5"/>
        </w:rPr>
        <w:t xml:space="preserve"> </w:t>
      </w:r>
      <w:r>
        <w:rPr>
          <w:b w:val="0"/>
        </w:rPr>
        <w:t>dentro</w:t>
      </w:r>
      <w:r>
        <w:rPr>
          <w:b w:val="0"/>
          <w:spacing w:val="-5"/>
        </w:rPr>
        <w:t xml:space="preserve"> </w:t>
      </w:r>
      <w:r>
        <w:rPr>
          <w:b w:val="0"/>
        </w:rPr>
        <w:t>de</w:t>
      </w:r>
      <w:r>
        <w:rPr>
          <w:b w:val="0"/>
          <w:spacing w:val="-5"/>
        </w:rPr>
        <w:t xml:space="preserve"> </w:t>
      </w:r>
      <w:r>
        <w:rPr>
          <w:b w:val="0"/>
        </w:rPr>
        <w:t>plazo</w:t>
      </w:r>
      <w:r>
        <w:rPr>
          <w:b w:val="0"/>
          <w:spacing w:val="-4"/>
        </w:rPr>
        <w:t xml:space="preserve"> </w:t>
      </w:r>
      <w:r>
        <w:t>y</w:t>
      </w:r>
      <w:r>
        <w:rPr>
          <w:spacing w:val="-5"/>
        </w:rPr>
        <w:t xml:space="preserve"> </w:t>
      </w:r>
      <w:r>
        <w:t>constando</w:t>
      </w:r>
      <w:r>
        <w:rPr>
          <w:spacing w:val="-5"/>
        </w:rPr>
        <w:t xml:space="preserve"> </w:t>
      </w:r>
      <w:r>
        <w:t>que</w:t>
      </w:r>
      <w:r>
        <w:rPr>
          <w:spacing w:val="-5"/>
        </w:rPr>
        <w:t xml:space="preserve"> </w:t>
      </w:r>
      <w:r>
        <w:t>este fundada, el juez citará a las partes a una audiencia especial de conciliación, la que deberá celebrarse dentro de los quince días siguientes</w:t>
      </w:r>
      <w:r>
        <w:rPr>
          <w:spacing w:val="-16"/>
        </w:rPr>
        <w:t xml:space="preserve"> </w:t>
      </w:r>
      <w:r>
        <w:t>a</w:t>
      </w:r>
      <w:r>
        <w:rPr>
          <w:spacing w:val="-16"/>
        </w:rPr>
        <w:t xml:space="preserve"> </w:t>
      </w:r>
      <w:r>
        <w:t>su</w:t>
      </w:r>
      <w:r>
        <w:rPr>
          <w:spacing w:val="-16"/>
        </w:rPr>
        <w:t xml:space="preserve"> </w:t>
      </w:r>
      <w:r>
        <w:t>presentación.</w:t>
      </w:r>
      <w:r>
        <w:rPr>
          <w:spacing w:val="-16"/>
        </w:rPr>
        <w:t xml:space="preserve"> </w:t>
      </w:r>
      <w:r>
        <w:t>En</w:t>
      </w:r>
      <w:r>
        <w:rPr>
          <w:spacing w:val="-16"/>
        </w:rPr>
        <w:t xml:space="preserve"> </w:t>
      </w:r>
      <w:r>
        <w:t>el</w:t>
      </w:r>
      <w:r>
        <w:rPr>
          <w:spacing w:val="-18"/>
        </w:rPr>
        <w:t xml:space="preserve"> </w:t>
      </w:r>
      <w:r>
        <w:t>evento</w:t>
      </w:r>
      <w:r>
        <w:rPr>
          <w:spacing w:val="-16"/>
        </w:rPr>
        <w:t xml:space="preserve"> </w:t>
      </w:r>
      <w:r>
        <w:t>de</w:t>
      </w:r>
      <w:r>
        <w:rPr>
          <w:spacing w:val="-16"/>
        </w:rPr>
        <w:t xml:space="preserve"> </w:t>
      </w:r>
      <w:r>
        <w:t>citarse</w:t>
      </w:r>
      <w:r>
        <w:rPr>
          <w:spacing w:val="-18"/>
        </w:rPr>
        <w:t xml:space="preserve"> </w:t>
      </w:r>
      <w:r>
        <w:t>a</w:t>
      </w:r>
      <w:r>
        <w:rPr>
          <w:spacing w:val="-16"/>
        </w:rPr>
        <w:t xml:space="preserve"> </w:t>
      </w:r>
      <w:r>
        <w:t>la</w:t>
      </w:r>
      <w:r>
        <w:rPr>
          <w:spacing w:val="-16"/>
        </w:rPr>
        <w:t xml:space="preserve"> </w:t>
      </w:r>
      <w:r>
        <w:t>audiencia única por no existir antecedentes suficientes para el pronunciamiento a que se refiere el inciso primero, el tribunal fijará</w:t>
      </w:r>
      <w:r>
        <w:rPr>
          <w:spacing w:val="-3"/>
        </w:rPr>
        <w:t xml:space="preserve"> </w:t>
      </w:r>
      <w:r>
        <w:t>de</w:t>
      </w:r>
      <w:r>
        <w:rPr>
          <w:spacing w:val="-3"/>
        </w:rPr>
        <w:t xml:space="preserve"> </w:t>
      </w:r>
      <w:r>
        <w:t>la</w:t>
      </w:r>
      <w:r>
        <w:rPr>
          <w:spacing w:val="-3"/>
        </w:rPr>
        <w:t xml:space="preserve"> </w:t>
      </w:r>
      <w:r>
        <w:t>misma</w:t>
      </w:r>
      <w:r>
        <w:rPr>
          <w:spacing w:val="-3"/>
        </w:rPr>
        <w:t xml:space="preserve"> </w:t>
      </w:r>
      <w:r>
        <w:t>forma</w:t>
      </w:r>
      <w:r>
        <w:rPr>
          <w:spacing w:val="-3"/>
        </w:rPr>
        <w:t xml:space="preserve"> </w:t>
      </w:r>
      <w:r>
        <w:t>dentro</w:t>
      </w:r>
      <w:r>
        <w:rPr>
          <w:spacing w:val="-3"/>
        </w:rPr>
        <w:t xml:space="preserve"> </w:t>
      </w:r>
      <w:r>
        <w:t>del</w:t>
      </w:r>
      <w:r>
        <w:rPr>
          <w:spacing w:val="-5"/>
        </w:rPr>
        <w:t xml:space="preserve"> </w:t>
      </w:r>
      <w:r>
        <w:t>plazo</w:t>
      </w:r>
      <w:r>
        <w:rPr>
          <w:spacing w:val="-3"/>
        </w:rPr>
        <w:t xml:space="preserve"> </w:t>
      </w:r>
      <w:r>
        <w:t>de</w:t>
      </w:r>
      <w:r>
        <w:rPr>
          <w:spacing w:val="-3"/>
        </w:rPr>
        <w:t xml:space="preserve"> </w:t>
      </w:r>
      <w:r>
        <w:t>quince</w:t>
      </w:r>
      <w:r>
        <w:rPr>
          <w:spacing w:val="-3"/>
        </w:rPr>
        <w:t xml:space="preserve"> </w:t>
      </w:r>
      <w:r>
        <w:t>días</w:t>
      </w:r>
      <w:r>
        <w:rPr>
          <w:spacing w:val="-3"/>
        </w:rPr>
        <w:t xml:space="preserve"> </w:t>
      </w:r>
      <w:r>
        <w:t>a</w:t>
      </w:r>
      <w:r>
        <w:rPr>
          <w:spacing w:val="-3"/>
        </w:rPr>
        <w:t xml:space="preserve"> </w:t>
      </w:r>
      <w:r>
        <w:t>la</w:t>
      </w:r>
      <w:r>
        <w:rPr>
          <w:spacing w:val="-3"/>
        </w:rPr>
        <w:t xml:space="preserve"> </w:t>
      </w:r>
      <w:r>
        <w:t>fecha de</w:t>
      </w:r>
      <w:r>
        <w:rPr>
          <w:spacing w:val="-22"/>
        </w:rPr>
        <w:t xml:space="preserve"> </w:t>
      </w:r>
      <w:r>
        <w:t>la</w:t>
      </w:r>
      <w:r>
        <w:rPr>
          <w:spacing w:val="-22"/>
        </w:rPr>
        <w:t xml:space="preserve"> </w:t>
      </w:r>
      <w:r>
        <w:t>resolución</w:t>
      </w:r>
      <w:r>
        <w:rPr>
          <w:spacing w:val="-22"/>
        </w:rPr>
        <w:t xml:space="preserve"> </w:t>
      </w:r>
      <w:r>
        <w:t>audiencia</w:t>
      </w:r>
      <w:r>
        <w:rPr>
          <w:spacing w:val="-22"/>
        </w:rPr>
        <w:t xml:space="preserve"> </w:t>
      </w:r>
      <w:r>
        <w:t>especial</w:t>
      </w:r>
      <w:r>
        <w:rPr>
          <w:spacing w:val="-22"/>
        </w:rPr>
        <w:t xml:space="preserve"> </w:t>
      </w:r>
      <w:r>
        <w:t>de</w:t>
      </w:r>
      <w:r>
        <w:rPr>
          <w:spacing w:val="-22"/>
        </w:rPr>
        <w:t xml:space="preserve"> </w:t>
      </w:r>
      <w:r>
        <w:t>conciliación,</w:t>
      </w:r>
      <w:r>
        <w:rPr>
          <w:spacing w:val="-22"/>
        </w:rPr>
        <w:t xml:space="preserve"> </w:t>
      </w:r>
      <w:r>
        <w:t>debiendo</w:t>
      </w:r>
      <w:r>
        <w:rPr>
          <w:spacing w:val="-22"/>
        </w:rPr>
        <w:t xml:space="preserve"> </w:t>
      </w:r>
      <w:r>
        <w:t>mediar entre</w:t>
      </w:r>
      <w:r>
        <w:rPr>
          <w:spacing w:val="-4"/>
        </w:rPr>
        <w:t xml:space="preserve"> </w:t>
      </w:r>
      <w:r>
        <w:t>la</w:t>
      </w:r>
      <w:r>
        <w:rPr>
          <w:spacing w:val="-4"/>
        </w:rPr>
        <w:t xml:space="preserve"> </w:t>
      </w:r>
      <w:r>
        <w:t>notificación</w:t>
      </w:r>
      <w:r>
        <w:rPr>
          <w:spacing w:val="-4"/>
        </w:rPr>
        <w:t xml:space="preserve"> </w:t>
      </w:r>
      <w:r>
        <w:t>y</w:t>
      </w:r>
      <w:r>
        <w:rPr>
          <w:spacing w:val="-4"/>
        </w:rPr>
        <w:t xml:space="preserve"> </w:t>
      </w:r>
      <w:r>
        <w:t>la</w:t>
      </w:r>
      <w:r>
        <w:rPr>
          <w:spacing w:val="-4"/>
        </w:rPr>
        <w:t xml:space="preserve"> </w:t>
      </w:r>
      <w:r>
        <w:t>celebración</w:t>
      </w:r>
      <w:r>
        <w:rPr>
          <w:spacing w:val="-4"/>
        </w:rPr>
        <w:t xml:space="preserve"> </w:t>
      </w:r>
      <w:r>
        <w:t>de</w:t>
      </w:r>
      <w:r>
        <w:rPr>
          <w:spacing w:val="-4"/>
        </w:rPr>
        <w:t xml:space="preserve"> </w:t>
      </w:r>
      <w:r>
        <w:t>la</w:t>
      </w:r>
      <w:r>
        <w:rPr>
          <w:spacing w:val="-4"/>
        </w:rPr>
        <w:t xml:space="preserve"> </w:t>
      </w:r>
      <w:r>
        <w:t>audiencia,</w:t>
      </w:r>
      <w:r>
        <w:rPr>
          <w:spacing w:val="-4"/>
        </w:rPr>
        <w:t xml:space="preserve"> </w:t>
      </w:r>
      <w:r>
        <w:t>a</w:t>
      </w:r>
      <w:r>
        <w:rPr>
          <w:spacing w:val="-4"/>
        </w:rPr>
        <w:t xml:space="preserve"> </w:t>
      </w:r>
      <w:r>
        <w:t>lo</w:t>
      </w:r>
      <w:r>
        <w:rPr>
          <w:spacing w:val="-4"/>
        </w:rPr>
        <w:t xml:space="preserve"> </w:t>
      </w:r>
      <w:r>
        <w:t>menos, cinco días.</w:t>
      </w:r>
    </w:p>
    <w:p w:rsidR="00C7790C" w:rsidRDefault="00000000">
      <w:pPr>
        <w:pStyle w:val="Textoindependiente"/>
        <w:spacing w:before="160" w:line="360" w:lineRule="auto"/>
        <w:ind w:right="116"/>
      </w:pPr>
      <w:r>
        <w:t>3.-</w:t>
      </w:r>
      <w:r>
        <w:rPr>
          <w:spacing w:val="-18"/>
        </w:rPr>
        <w:t xml:space="preserve"> </w:t>
      </w:r>
      <w:r>
        <w:t>Modifíquese</w:t>
      </w:r>
      <w:r>
        <w:rPr>
          <w:spacing w:val="-18"/>
        </w:rPr>
        <w:t xml:space="preserve"> </w:t>
      </w:r>
      <w:r>
        <w:t>el</w:t>
      </w:r>
      <w:r>
        <w:rPr>
          <w:spacing w:val="-16"/>
        </w:rPr>
        <w:t xml:space="preserve"> </w:t>
      </w:r>
      <w:r>
        <w:t>artículo</w:t>
      </w:r>
      <w:r>
        <w:rPr>
          <w:spacing w:val="-18"/>
        </w:rPr>
        <w:t xml:space="preserve"> </w:t>
      </w:r>
      <w:r>
        <w:t>500</w:t>
      </w:r>
      <w:r>
        <w:rPr>
          <w:spacing w:val="-18"/>
        </w:rPr>
        <w:t xml:space="preserve"> </w:t>
      </w:r>
      <w:r>
        <w:t>de</w:t>
      </w:r>
      <w:r>
        <w:rPr>
          <w:spacing w:val="-18"/>
        </w:rPr>
        <w:t xml:space="preserve"> </w:t>
      </w:r>
      <w:r>
        <w:t>del</w:t>
      </w:r>
      <w:r>
        <w:rPr>
          <w:spacing w:val="-18"/>
        </w:rPr>
        <w:t xml:space="preserve"> </w:t>
      </w:r>
      <w:r>
        <w:t>Código</w:t>
      </w:r>
      <w:r>
        <w:rPr>
          <w:spacing w:val="-18"/>
        </w:rPr>
        <w:t xml:space="preserve"> </w:t>
      </w:r>
      <w:r>
        <w:t>del</w:t>
      </w:r>
      <w:r>
        <w:rPr>
          <w:spacing w:val="-18"/>
        </w:rPr>
        <w:t xml:space="preserve"> </w:t>
      </w:r>
      <w:r>
        <w:t>Trabajo,</w:t>
      </w:r>
      <w:r>
        <w:rPr>
          <w:spacing w:val="-18"/>
        </w:rPr>
        <w:t xml:space="preserve"> </w:t>
      </w:r>
      <w:r>
        <w:t xml:space="preserve">agregando un inciso a continuación del cuarto, versando este en el siguiente </w:t>
      </w:r>
      <w:r>
        <w:rPr>
          <w:spacing w:val="-2"/>
        </w:rPr>
        <w:t>tenor:</w:t>
      </w:r>
    </w:p>
    <w:p w:rsidR="00C7790C" w:rsidRDefault="00000000">
      <w:pPr>
        <w:pStyle w:val="Ttulo1"/>
        <w:spacing w:before="160" w:line="360" w:lineRule="auto"/>
        <w:ind w:right="116" w:firstLine="707"/>
      </w:pPr>
      <w:r>
        <w:t xml:space="preserve">En caso de verse frustrada la audiencia especial de conciliación o las partes no puedan conciliar sus posiciones, el juez citará a las partes a una audiencia de contestación y prueba, la que deberá celebrarse dentro de los quince días siguientes a su </w:t>
      </w:r>
      <w:r>
        <w:rPr>
          <w:spacing w:val="-2"/>
        </w:rPr>
        <w:t>presentación.</w:t>
      </w:r>
    </w:p>
    <w:p w:rsidR="00C7790C" w:rsidRDefault="00000000">
      <w:pPr>
        <w:pStyle w:val="Textoindependiente"/>
        <w:spacing w:before="162" w:line="360" w:lineRule="auto"/>
        <w:ind w:right="118"/>
      </w:pPr>
      <w:r>
        <w:t>4.- Modifíquese el artículo 501 del Código del Trabajo, en el siguiente tenor:</w:t>
      </w:r>
    </w:p>
    <w:p w:rsidR="00C7790C" w:rsidRDefault="00000000">
      <w:pPr>
        <w:spacing w:before="160" w:line="360" w:lineRule="auto"/>
        <w:ind w:left="102" w:right="116" w:firstLine="719"/>
        <w:jc w:val="both"/>
      </w:pPr>
      <w:r>
        <w:rPr>
          <w:b/>
        </w:rPr>
        <w:t xml:space="preserve">Art. 501. Las partes deberán asistir a la audiencia de contestación y prueba </w:t>
      </w:r>
      <w:r>
        <w:t>con todos sus medios de prueba y, en caso de comparecer a través de mandatario, éste deberá estar expresamente revestido de la facultad de transigir.</w:t>
      </w:r>
    </w:p>
    <w:p w:rsidR="00C7790C" w:rsidRDefault="00000000">
      <w:pPr>
        <w:pStyle w:val="Textoindependiente"/>
        <w:spacing w:before="158"/>
        <w:ind w:left="821"/>
      </w:pPr>
      <w:r>
        <w:t>La</w:t>
      </w:r>
      <w:r>
        <w:rPr>
          <w:spacing w:val="-7"/>
        </w:rPr>
        <w:t xml:space="preserve"> </w:t>
      </w:r>
      <w:r>
        <w:t>audiencia</w:t>
      </w:r>
      <w:r>
        <w:rPr>
          <w:spacing w:val="-4"/>
        </w:rPr>
        <w:t xml:space="preserve"> </w:t>
      </w:r>
      <w:r>
        <w:t>tendrá</w:t>
      </w:r>
      <w:r>
        <w:rPr>
          <w:spacing w:val="-4"/>
        </w:rPr>
        <w:t xml:space="preserve"> </w:t>
      </w:r>
      <w:r>
        <w:t>lugar</w:t>
      </w:r>
      <w:r>
        <w:rPr>
          <w:spacing w:val="-5"/>
        </w:rPr>
        <w:t xml:space="preserve"> </w:t>
      </w:r>
      <w:r>
        <w:t>con</w:t>
      </w:r>
      <w:r>
        <w:rPr>
          <w:spacing w:val="-4"/>
        </w:rPr>
        <w:t xml:space="preserve"> </w:t>
      </w:r>
      <w:r>
        <w:t>sólo</w:t>
      </w:r>
      <w:r>
        <w:rPr>
          <w:spacing w:val="-4"/>
        </w:rPr>
        <w:t xml:space="preserve"> </w:t>
      </w:r>
      <w:r>
        <w:t>la</w:t>
      </w:r>
      <w:r>
        <w:rPr>
          <w:spacing w:val="-5"/>
        </w:rPr>
        <w:t xml:space="preserve"> </w:t>
      </w:r>
      <w:r>
        <w:t>parte</w:t>
      </w:r>
      <w:r>
        <w:rPr>
          <w:spacing w:val="-4"/>
        </w:rPr>
        <w:t xml:space="preserve"> </w:t>
      </w:r>
      <w:r>
        <w:t>que</w:t>
      </w:r>
      <w:r>
        <w:rPr>
          <w:spacing w:val="-4"/>
        </w:rPr>
        <w:t xml:space="preserve"> </w:t>
      </w:r>
      <w:r>
        <w:rPr>
          <w:spacing w:val="-2"/>
        </w:rPr>
        <w:t>asista.</w:t>
      </w:r>
    </w:p>
    <w:p w:rsidR="00C7790C" w:rsidRDefault="00C7790C">
      <w:pPr>
        <w:sectPr w:rsidR="00C7790C">
          <w:pgSz w:w="12240" w:h="15840"/>
          <w:pgMar w:top="1340" w:right="1580" w:bottom="280" w:left="1600" w:header="720" w:footer="720" w:gutter="0"/>
          <w:cols w:space="720"/>
        </w:sectPr>
      </w:pPr>
    </w:p>
    <w:p w:rsidR="00C7790C" w:rsidRDefault="00000000">
      <w:pPr>
        <w:pStyle w:val="Textoindependiente"/>
        <w:spacing w:before="75" w:line="360" w:lineRule="auto"/>
        <w:ind w:right="114" w:firstLine="719"/>
      </w:pPr>
      <w:r>
        <w:t>El</w:t>
      </w:r>
      <w:r>
        <w:rPr>
          <w:spacing w:val="-11"/>
        </w:rPr>
        <w:t xml:space="preserve"> </w:t>
      </w:r>
      <w:r>
        <w:t>juez</w:t>
      </w:r>
      <w:r>
        <w:rPr>
          <w:spacing w:val="-11"/>
        </w:rPr>
        <w:t xml:space="preserve"> </w:t>
      </w:r>
      <w:r>
        <w:t>deberá</w:t>
      </w:r>
      <w:r>
        <w:rPr>
          <w:spacing w:val="-11"/>
        </w:rPr>
        <w:t xml:space="preserve"> </w:t>
      </w:r>
      <w:r>
        <w:t>dictar</w:t>
      </w:r>
      <w:r>
        <w:rPr>
          <w:spacing w:val="-10"/>
        </w:rPr>
        <w:t xml:space="preserve"> </w:t>
      </w:r>
      <w:r>
        <w:t>sentencia</w:t>
      </w:r>
      <w:r>
        <w:rPr>
          <w:spacing w:val="-10"/>
        </w:rPr>
        <w:t xml:space="preserve"> </w:t>
      </w:r>
      <w:r>
        <w:t>al</w:t>
      </w:r>
      <w:r>
        <w:rPr>
          <w:spacing w:val="-11"/>
        </w:rPr>
        <w:t xml:space="preserve"> </w:t>
      </w:r>
      <w:r>
        <w:t>término</w:t>
      </w:r>
      <w:r>
        <w:rPr>
          <w:spacing w:val="-11"/>
        </w:rPr>
        <w:t xml:space="preserve"> </w:t>
      </w:r>
      <w:r>
        <w:t>de</w:t>
      </w:r>
      <w:r>
        <w:rPr>
          <w:spacing w:val="-11"/>
        </w:rPr>
        <w:t xml:space="preserve"> </w:t>
      </w:r>
      <w:r>
        <w:t>la</w:t>
      </w:r>
      <w:r>
        <w:rPr>
          <w:spacing w:val="-11"/>
        </w:rPr>
        <w:t xml:space="preserve"> </w:t>
      </w:r>
      <w:r>
        <w:t>audiencia,</w:t>
      </w:r>
      <w:r>
        <w:rPr>
          <w:spacing w:val="-10"/>
        </w:rPr>
        <w:t xml:space="preserve"> </w:t>
      </w:r>
      <w:r>
        <w:t>la que</w:t>
      </w:r>
      <w:r>
        <w:rPr>
          <w:spacing w:val="-8"/>
        </w:rPr>
        <w:t xml:space="preserve"> </w:t>
      </w:r>
      <w:r>
        <w:t>deberá</w:t>
      </w:r>
      <w:r>
        <w:rPr>
          <w:spacing w:val="-5"/>
        </w:rPr>
        <w:t xml:space="preserve"> </w:t>
      </w:r>
      <w:r>
        <w:t>contener</w:t>
      </w:r>
      <w:r>
        <w:rPr>
          <w:spacing w:val="-5"/>
        </w:rPr>
        <w:t xml:space="preserve"> </w:t>
      </w:r>
      <w:r>
        <w:t>las</w:t>
      </w:r>
      <w:r>
        <w:rPr>
          <w:spacing w:val="-6"/>
        </w:rPr>
        <w:t xml:space="preserve"> </w:t>
      </w:r>
      <w:r>
        <w:t>menciones</w:t>
      </w:r>
      <w:r>
        <w:rPr>
          <w:spacing w:val="-5"/>
        </w:rPr>
        <w:t xml:space="preserve"> </w:t>
      </w:r>
      <w:r>
        <w:t>señaladas</w:t>
      </w:r>
      <w:r>
        <w:rPr>
          <w:spacing w:val="-5"/>
        </w:rPr>
        <w:t xml:space="preserve"> </w:t>
      </w:r>
      <w:r>
        <w:t>en</w:t>
      </w:r>
      <w:r>
        <w:rPr>
          <w:spacing w:val="-5"/>
        </w:rPr>
        <w:t xml:space="preserve"> </w:t>
      </w:r>
      <w:r>
        <w:t>los</w:t>
      </w:r>
      <w:r>
        <w:rPr>
          <w:spacing w:val="-6"/>
        </w:rPr>
        <w:t xml:space="preserve"> </w:t>
      </w:r>
      <w:r>
        <w:t>números</w:t>
      </w:r>
      <w:r>
        <w:rPr>
          <w:spacing w:val="-5"/>
        </w:rPr>
        <w:t xml:space="preserve"> </w:t>
      </w:r>
      <w:r>
        <w:t>1,</w:t>
      </w:r>
      <w:r>
        <w:rPr>
          <w:spacing w:val="-5"/>
        </w:rPr>
        <w:t xml:space="preserve"> </w:t>
      </w:r>
      <w:r>
        <w:t>2,</w:t>
      </w:r>
      <w:r>
        <w:rPr>
          <w:spacing w:val="-5"/>
        </w:rPr>
        <w:t xml:space="preserve"> 5,</w:t>
      </w:r>
    </w:p>
    <w:p w:rsidR="00C7790C" w:rsidRDefault="00000000">
      <w:pPr>
        <w:pStyle w:val="Textoindependiente"/>
        <w:spacing w:before="1"/>
        <w:jc w:val="left"/>
      </w:pPr>
      <w:r>
        <w:t>6</w:t>
      </w:r>
      <w:r>
        <w:rPr>
          <w:spacing w:val="-3"/>
        </w:rPr>
        <w:t xml:space="preserve"> </w:t>
      </w:r>
      <w:r>
        <w:t>y</w:t>
      </w:r>
      <w:r>
        <w:rPr>
          <w:spacing w:val="-3"/>
        </w:rPr>
        <w:t xml:space="preserve"> </w:t>
      </w:r>
      <w:r>
        <w:t>7</w:t>
      </w:r>
      <w:r>
        <w:rPr>
          <w:spacing w:val="-3"/>
        </w:rPr>
        <w:t xml:space="preserve"> </w:t>
      </w:r>
      <w:r>
        <w:t>del</w:t>
      </w:r>
      <w:r>
        <w:rPr>
          <w:spacing w:val="-3"/>
        </w:rPr>
        <w:t xml:space="preserve"> </w:t>
      </w:r>
      <w:r>
        <w:t>artículo</w:t>
      </w:r>
      <w:r>
        <w:rPr>
          <w:spacing w:val="-2"/>
        </w:rPr>
        <w:t xml:space="preserve"> </w:t>
      </w:r>
      <w:r>
        <w:rPr>
          <w:spacing w:val="-4"/>
        </w:rPr>
        <w:t>459.</w:t>
      </w:r>
    </w:p>
    <w:p w:rsidR="00C7790C" w:rsidRDefault="00C7790C">
      <w:pPr>
        <w:pStyle w:val="Textoindependiente"/>
        <w:spacing w:before="35"/>
        <w:ind w:left="0"/>
        <w:jc w:val="left"/>
      </w:pPr>
    </w:p>
    <w:p w:rsidR="00C7790C" w:rsidRDefault="00000000">
      <w:pPr>
        <w:pStyle w:val="Textoindependiente"/>
        <w:spacing w:line="360" w:lineRule="auto"/>
        <w:ind w:right="114" w:firstLine="719"/>
      </w:pPr>
      <w:r>
        <w:t xml:space="preserve">Sin perjuicio de lo dispuesto en el inciso anterior, siempre que se trate de causas de interés colectivo o causas que presenten mayor complejidad, el juez podrá, mediante resolución fundada, dictar la sentencia respectiva hasta en un plazo de tres días de terminada la audiencia, la que deberá notificarse en la forma prevista en el inciso primero del artículo 457 del Código del </w:t>
      </w:r>
      <w:r>
        <w:rPr>
          <w:spacing w:val="-2"/>
        </w:rPr>
        <w:t>Trabajo.</w:t>
      </w:r>
    </w:p>
    <w:p w:rsidR="00C7790C" w:rsidRDefault="00C7790C">
      <w:pPr>
        <w:pStyle w:val="Textoindependiente"/>
        <w:ind w:left="0"/>
        <w:jc w:val="left"/>
      </w:pPr>
    </w:p>
    <w:p w:rsidR="00C7790C" w:rsidRDefault="00C7790C">
      <w:pPr>
        <w:pStyle w:val="Textoindependiente"/>
        <w:ind w:left="0"/>
        <w:jc w:val="left"/>
      </w:pPr>
    </w:p>
    <w:p w:rsidR="00C7790C" w:rsidRDefault="00C7790C">
      <w:pPr>
        <w:pStyle w:val="Textoindependiente"/>
        <w:ind w:left="0"/>
        <w:jc w:val="left"/>
      </w:pPr>
    </w:p>
    <w:p w:rsidR="00C7790C" w:rsidRDefault="00C7790C">
      <w:pPr>
        <w:pStyle w:val="Textoindependiente"/>
        <w:ind w:left="0"/>
        <w:jc w:val="left"/>
      </w:pPr>
    </w:p>
    <w:p w:rsidR="00C7790C" w:rsidRDefault="00C7790C">
      <w:pPr>
        <w:pStyle w:val="Textoindependiente"/>
        <w:ind w:left="0"/>
        <w:jc w:val="left"/>
      </w:pPr>
    </w:p>
    <w:p w:rsidR="00C7790C" w:rsidRDefault="00C7790C">
      <w:pPr>
        <w:pStyle w:val="Textoindependiente"/>
        <w:ind w:left="0"/>
        <w:jc w:val="left"/>
      </w:pPr>
    </w:p>
    <w:p w:rsidR="00C7790C" w:rsidRDefault="00C7790C">
      <w:pPr>
        <w:pStyle w:val="Textoindependiente"/>
        <w:spacing w:before="194"/>
        <w:ind w:left="0"/>
        <w:jc w:val="left"/>
      </w:pPr>
    </w:p>
    <w:p w:rsidR="00C7790C" w:rsidRDefault="00000000">
      <w:pPr>
        <w:ind w:right="18"/>
        <w:jc w:val="center"/>
        <w:rPr>
          <w:b/>
        </w:rPr>
      </w:pPr>
      <w:r>
        <w:rPr>
          <w:b/>
        </w:rPr>
        <w:t>MARCELA</w:t>
      </w:r>
      <w:r>
        <w:rPr>
          <w:b/>
          <w:spacing w:val="-8"/>
        </w:rPr>
        <w:t xml:space="preserve"> </w:t>
      </w:r>
      <w:r>
        <w:rPr>
          <w:b/>
        </w:rPr>
        <w:t>RIQUELME</w:t>
      </w:r>
      <w:r>
        <w:rPr>
          <w:b/>
          <w:spacing w:val="-7"/>
        </w:rPr>
        <w:t xml:space="preserve"> </w:t>
      </w:r>
      <w:r>
        <w:rPr>
          <w:b/>
          <w:spacing w:val="-2"/>
        </w:rPr>
        <w:t>ALIAGA</w:t>
      </w:r>
    </w:p>
    <w:p w:rsidR="00C7790C" w:rsidRDefault="00000000">
      <w:pPr>
        <w:spacing w:before="181"/>
        <w:ind w:left="2673"/>
        <w:rPr>
          <w:b/>
        </w:rPr>
      </w:pPr>
      <w:r>
        <w:rPr>
          <w:b/>
        </w:rPr>
        <w:t>H.</w:t>
      </w:r>
      <w:r>
        <w:rPr>
          <w:b/>
          <w:spacing w:val="-4"/>
        </w:rPr>
        <w:t xml:space="preserve"> </w:t>
      </w:r>
      <w:r>
        <w:rPr>
          <w:b/>
        </w:rPr>
        <w:t>DIPUTADA</w:t>
      </w:r>
      <w:r>
        <w:rPr>
          <w:b/>
          <w:spacing w:val="-3"/>
        </w:rPr>
        <w:t xml:space="preserve"> </w:t>
      </w:r>
      <w:r>
        <w:rPr>
          <w:b/>
        </w:rPr>
        <w:t>DE</w:t>
      </w:r>
      <w:r>
        <w:rPr>
          <w:b/>
          <w:spacing w:val="-4"/>
        </w:rPr>
        <w:t xml:space="preserve"> </w:t>
      </w:r>
      <w:r>
        <w:rPr>
          <w:b/>
        </w:rPr>
        <w:t>LA</w:t>
      </w:r>
      <w:r>
        <w:rPr>
          <w:b/>
          <w:spacing w:val="-3"/>
        </w:rPr>
        <w:t xml:space="preserve"> </w:t>
      </w:r>
      <w:r>
        <w:rPr>
          <w:b/>
          <w:spacing w:val="-2"/>
        </w:rPr>
        <w:t>REPÚBLICA.</w:t>
      </w:r>
    </w:p>
    <w:sectPr w:rsidR="00C7790C">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7EB5"/>
    <w:multiLevelType w:val="hybridMultilevel"/>
    <w:tmpl w:val="4F1A08E8"/>
    <w:lvl w:ilvl="0" w:tplc="F7B47FF2">
      <w:numFmt w:val="bullet"/>
      <w:lvlText w:val="●"/>
      <w:lvlJc w:val="left"/>
      <w:pPr>
        <w:ind w:left="822" w:hanging="360"/>
      </w:pPr>
      <w:rPr>
        <w:rFonts w:ascii="Calibri" w:eastAsia="Calibri" w:hAnsi="Calibri" w:cs="Calibri" w:hint="default"/>
        <w:b w:val="0"/>
        <w:bCs w:val="0"/>
        <w:i w:val="0"/>
        <w:iCs w:val="0"/>
        <w:spacing w:val="0"/>
        <w:w w:val="100"/>
        <w:sz w:val="22"/>
        <w:szCs w:val="22"/>
        <w:lang w:val="es-ES" w:eastAsia="en-US" w:bidi="ar-SA"/>
      </w:rPr>
    </w:lvl>
    <w:lvl w:ilvl="1" w:tplc="CDB2A6C2">
      <w:numFmt w:val="bullet"/>
      <w:lvlText w:val="•"/>
      <w:lvlJc w:val="left"/>
      <w:pPr>
        <w:ind w:left="1644" w:hanging="360"/>
      </w:pPr>
      <w:rPr>
        <w:rFonts w:hint="default"/>
        <w:lang w:val="es-ES" w:eastAsia="en-US" w:bidi="ar-SA"/>
      </w:rPr>
    </w:lvl>
    <w:lvl w:ilvl="2" w:tplc="0994AE60">
      <w:numFmt w:val="bullet"/>
      <w:lvlText w:val="•"/>
      <w:lvlJc w:val="left"/>
      <w:pPr>
        <w:ind w:left="2468" w:hanging="360"/>
      </w:pPr>
      <w:rPr>
        <w:rFonts w:hint="default"/>
        <w:lang w:val="es-ES" w:eastAsia="en-US" w:bidi="ar-SA"/>
      </w:rPr>
    </w:lvl>
    <w:lvl w:ilvl="3" w:tplc="0F408A66">
      <w:numFmt w:val="bullet"/>
      <w:lvlText w:val="•"/>
      <w:lvlJc w:val="left"/>
      <w:pPr>
        <w:ind w:left="3292" w:hanging="360"/>
      </w:pPr>
      <w:rPr>
        <w:rFonts w:hint="default"/>
        <w:lang w:val="es-ES" w:eastAsia="en-US" w:bidi="ar-SA"/>
      </w:rPr>
    </w:lvl>
    <w:lvl w:ilvl="4" w:tplc="E8C694E6">
      <w:numFmt w:val="bullet"/>
      <w:lvlText w:val="•"/>
      <w:lvlJc w:val="left"/>
      <w:pPr>
        <w:ind w:left="4116" w:hanging="360"/>
      </w:pPr>
      <w:rPr>
        <w:rFonts w:hint="default"/>
        <w:lang w:val="es-ES" w:eastAsia="en-US" w:bidi="ar-SA"/>
      </w:rPr>
    </w:lvl>
    <w:lvl w:ilvl="5" w:tplc="E578C210">
      <w:numFmt w:val="bullet"/>
      <w:lvlText w:val="•"/>
      <w:lvlJc w:val="left"/>
      <w:pPr>
        <w:ind w:left="4940" w:hanging="360"/>
      </w:pPr>
      <w:rPr>
        <w:rFonts w:hint="default"/>
        <w:lang w:val="es-ES" w:eastAsia="en-US" w:bidi="ar-SA"/>
      </w:rPr>
    </w:lvl>
    <w:lvl w:ilvl="6" w:tplc="7AA20854">
      <w:numFmt w:val="bullet"/>
      <w:lvlText w:val="•"/>
      <w:lvlJc w:val="left"/>
      <w:pPr>
        <w:ind w:left="5764" w:hanging="360"/>
      </w:pPr>
      <w:rPr>
        <w:rFonts w:hint="default"/>
        <w:lang w:val="es-ES" w:eastAsia="en-US" w:bidi="ar-SA"/>
      </w:rPr>
    </w:lvl>
    <w:lvl w:ilvl="7" w:tplc="CAE684CC">
      <w:numFmt w:val="bullet"/>
      <w:lvlText w:val="•"/>
      <w:lvlJc w:val="left"/>
      <w:pPr>
        <w:ind w:left="6588" w:hanging="360"/>
      </w:pPr>
      <w:rPr>
        <w:rFonts w:hint="default"/>
        <w:lang w:val="es-ES" w:eastAsia="en-US" w:bidi="ar-SA"/>
      </w:rPr>
    </w:lvl>
    <w:lvl w:ilvl="8" w:tplc="F110AD40">
      <w:numFmt w:val="bullet"/>
      <w:lvlText w:val="•"/>
      <w:lvlJc w:val="left"/>
      <w:pPr>
        <w:ind w:left="7412" w:hanging="360"/>
      </w:pPr>
      <w:rPr>
        <w:rFonts w:hint="default"/>
        <w:lang w:val="es-ES" w:eastAsia="en-US" w:bidi="ar-SA"/>
      </w:rPr>
    </w:lvl>
  </w:abstractNum>
  <w:abstractNum w:abstractNumId="1" w15:restartNumberingAfterBreak="0">
    <w:nsid w:val="445814DA"/>
    <w:multiLevelType w:val="hybridMultilevel"/>
    <w:tmpl w:val="2584A9E4"/>
    <w:lvl w:ilvl="0" w:tplc="405420D8">
      <w:numFmt w:val="bullet"/>
      <w:lvlText w:val="●"/>
      <w:lvlJc w:val="left"/>
      <w:pPr>
        <w:ind w:left="822" w:hanging="360"/>
      </w:pPr>
      <w:rPr>
        <w:rFonts w:ascii="Calibri" w:eastAsia="Calibri" w:hAnsi="Calibri" w:cs="Calibri" w:hint="default"/>
        <w:b w:val="0"/>
        <w:bCs w:val="0"/>
        <w:i w:val="0"/>
        <w:iCs w:val="0"/>
        <w:spacing w:val="0"/>
        <w:w w:val="100"/>
        <w:sz w:val="22"/>
        <w:szCs w:val="22"/>
        <w:lang w:val="es-ES" w:eastAsia="en-US" w:bidi="ar-SA"/>
      </w:rPr>
    </w:lvl>
    <w:lvl w:ilvl="1" w:tplc="80745F80">
      <w:numFmt w:val="bullet"/>
      <w:lvlText w:val="•"/>
      <w:lvlJc w:val="left"/>
      <w:pPr>
        <w:ind w:left="1644" w:hanging="360"/>
      </w:pPr>
      <w:rPr>
        <w:rFonts w:hint="default"/>
        <w:lang w:val="es-ES" w:eastAsia="en-US" w:bidi="ar-SA"/>
      </w:rPr>
    </w:lvl>
    <w:lvl w:ilvl="2" w:tplc="4126DEAA">
      <w:numFmt w:val="bullet"/>
      <w:lvlText w:val="•"/>
      <w:lvlJc w:val="left"/>
      <w:pPr>
        <w:ind w:left="2468" w:hanging="360"/>
      </w:pPr>
      <w:rPr>
        <w:rFonts w:hint="default"/>
        <w:lang w:val="es-ES" w:eastAsia="en-US" w:bidi="ar-SA"/>
      </w:rPr>
    </w:lvl>
    <w:lvl w:ilvl="3" w:tplc="DAFA67B6">
      <w:numFmt w:val="bullet"/>
      <w:lvlText w:val="•"/>
      <w:lvlJc w:val="left"/>
      <w:pPr>
        <w:ind w:left="3292" w:hanging="360"/>
      </w:pPr>
      <w:rPr>
        <w:rFonts w:hint="default"/>
        <w:lang w:val="es-ES" w:eastAsia="en-US" w:bidi="ar-SA"/>
      </w:rPr>
    </w:lvl>
    <w:lvl w:ilvl="4" w:tplc="118CA786">
      <w:numFmt w:val="bullet"/>
      <w:lvlText w:val="•"/>
      <w:lvlJc w:val="left"/>
      <w:pPr>
        <w:ind w:left="4116" w:hanging="360"/>
      </w:pPr>
      <w:rPr>
        <w:rFonts w:hint="default"/>
        <w:lang w:val="es-ES" w:eastAsia="en-US" w:bidi="ar-SA"/>
      </w:rPr>
    </w:lvl>
    <w:lvl w:ilvl="5" w:tplc="3080E38E">
      <w:numFmt w:val="bullet"/>
      <w:lvlText w:val="•"/>
      <w:lvlJc w:val="left"/>
      <w:pPr>
        <w:ind w:left="4940" w:hanging="360"/>
      </w:pPr>
      <w:rPr>
        <w:rFonts w:hint="default"/>
        <w:lang w:val="es-ES" w:eastAsia="en-US" w:bidi="ar-SA"/>
      </w:rPr>
    </w:lvl>
    <w:lvl w:ilvl="6" w:tplc="76C4AD58">
      <w:numFmt w:val="bullet"/>
      <w:lvlText w:val="•"/>
      <w:lvlJc w:val="left"/>
      <w:pPr>
        <w:ind w:left="5764" w:hanging="360"/>
      </w:pPr>
      <w:rPr>
        <w:rFonts w:hint="default"/>
        <w:lang w:val="es-ES" w:eastAsia="en-US" w:bidi="ar-SA"/>
      </w:rPr>
    </w:lvl>
    <w:lvl w:ilvl="7" w:tplc="9DD80232">
      <w:numFmt w:val="bullet"/>
      <w:lvlText w:val="•"/>
      <w:lvlJc w:val="left"/>
      <w:pPr>
        <w:ind w:left="6588" w:hanging="360"/>
      </w:pPr>
      <w:rPr>
        <w:rFonts w:hint="default"/>
        <w:lang w:val="es-ES" w:eastAsia="en-US" w:bidi="ar-SA"/>
      </w:rPr>
    </w:lvl>
    <w:lvl w:ilvl="8" w:tplc="7BB2B76E">
      <w:numFmt w:val="bullet"/>
      <w:lvlText w:val="•"/>
      <w:lvlJc w:val="left"/>
      <w:pPr>
        <w:ind w:left="7412" w:hanging="360"/>
      </w:pPr>
      <w:rPr>
        <w:rFonts w:hint="default"/>
        <w:lang w:val="es-ES" w:eastAsia="en-US" w:bidi="ar-SA"/>
      </w:rPr>
    </w:lvl>
  </w:abstractNum>
  <w:abstractNum w:abstractNumId="2" w15:restartNumberingAfterBreak="0">
    <w:nsid w:val="5D694226"/>
    <w:multiLevelType w:val="hybridMultilevel"/>
    <w:tmpl w:val="C48817B4"/>
    <w:lvl w:ilvl="0" w:tplc="9AF42116">
      <w:start w:val="1"/>
      <w:numFmt w:val="decimal"/>
      <w:lvlText w:val="%1."/>
      <w:lvlJc w:val="left"/>
      <w:pPr>
        <w:ind w:left="822" w:hanging="360"/>
        <w:jc w:val="left"/>
      </w:pPr>
      <w:rPr>
        <w:rFonts w:ascii="Courier New" w:eastAsia="Courier New" w:hAnsi="Courier New" w:cs="Courier New" w:hint="default"/>
        <w:b w:val="0"/>
        <w:bCs w:val="0"/>
        <w:i w:val="0"/>
        <w:iCs w:val="0"/>
        <w:spacing w:val="-1"/>
        <w:w w:val="100"/>
        <w:sz w:val="22"/>
        <w:szCs w:val="22"/>
        <w:lang w:val="es-ES" w:eastAsia="en-US" w:bidi="ar-SA"/>
      </w:rPr>
    </w:lvl>
    <w:lvl w:ilvl="1" w:tplc="C9623B1E">
      <w:start w:val="1"/>
      <w:numFmt w:val="lowerLetter"/>
      <w:lvlText w:val="%2)"/>
      <w:lvlJc w:val="left"/>
      <w:pPr>
        <w:ind w:left="862" w:hanging="401"/>
        <w:jc w:val="left"/>
      </w:pPr>
      <w:rPr>
        <w:rFonts w:ascii="Courier New" w:eastAsia="Courier New" w:hAnsi="Courier New" w:cs="Courier New" w:hint="default"/>
        <w:b w:val="0"/>
        <w:bCs w:val="0"/>
        <w:i w:val="0"/>
        <w:iCs w:val="0"/>
        <w:spacing w:val="-1"/>
        <w:w w:val="100"/>
        <w:sz w:val="22"/>
        <w:szCs w:val="22"/>
        <w:lang w:val="es-ES" w:eastAsia="en-US" w:bidi="ar-SA"/>
      </w:rPr>
    </w:lvl>
    <w:lvl w:ilvl="2" w:tplc="45B6AE90">
      <w:numFmt w:val="bullet"/>
      <w:lvlText w:val="•"/>
      <w:lvlJc w:val="left"/>
      <w:pPr>
        <w:ind w:left="1771" w:hanging="401"/>
      </w:pPr>
      <w:rPr>
        <w:rFonts w:hint="default"/>
        <w:lang w:val="es-ES" w:eastAsia="en-US" w:bidi="ar-SA"/>
      </w:rPr>
    </w:lvl>
    <w:lvl w:ilvl="3" w:tplc="52564116">
      <w:numFmt w:val="bullet"/>
      <w:lvlText w:val="•"/>
      <w:lvlJc w:val="left"/>
      <w:pPr>
        <w:ind w:left="2682" w:hanging="401"/>
      </w:pPr>
      <w:rPr>
        <w:rFonts w:hint="default"/>
        <w:lang w:val="es-ES" w:eastAsia="en-US" w:bidi="ar-SA"/>
      </w:rPr>
    </w:lvl>
    <w:lvl w:ilvl="4" w:tplc="3958459C">
      <w:numFmt w:val="bullet"/>
      <w:lvlText w:val="•"/>
      <w:lvlJc w:val="left"/>
      <w:pPr>
        <w:ind w:left="3593" w:hanging="401"/>
      </w:pPr>
      <w:rPr>
        <w:rFonts w:hint="default"/>
        <w:lang w:val="es-ES" w:eastAsia="en-US" w:bidi="ar-SA"/>
      </w:rPr>
    </w:lvl>
    <w:lvl w:ilvl="5" w:tplc="DC727B4A">
      <w:numFmt w:val="bullet"/>
      <w:lvlText w:val="•"/>
      <w:lvlJc w:val="left"/>
      <w:pPr>
        <w:ind w:left="4504" w:hanging="401"/>
      </w:pPr>
      <w:rPr>
        <w:rFonts w:hint="default"/>
        <w:lang w:val="es-ES" w:eastAsia="en-US" w:bidi="ar-SA"/>
      </w:rPr>
    </w:lvl>
    <w:lvl w:ilvl="6" w:tplc="26644574">
      <w:numFmt w:val="bullet"/>
      <w:lvlText w:val="•"/>
      <w:lvlJc w:val="left"/>
      <w:pPr>
        <w:ind w:left="5415" w:hanging="401"/>
      </w:pPr>
      <w:rPr>
        <w:rFonts w:hint="default"/>
        <w:lang w:val="es-ES" w:eastAsia="en-US" w:bidi="ar-SA"/>
      </w:rPr>
    </w:lvl>
    <w:lvl w:ilvl="7" w:tplc="FE328CA4">
      <w:numFmt w:val="bullet"/>
      <w:lvlText w:val="•"/>
      <w:lvlJc w:val="left"/>
      <w:pPr>
        <w:ind w:left="6326" w:hanging="401"/>
      </w:pPr>
      <w:rPr>
        <w:rFonts w:hint="default"/>
        <w:lang w:val="es-ES" w:eastAsia="en-US" w:bidi="ar-SA"/>
      </w:rPr>
    </w:lvl>
    <w:lvl w:ilvl="8" w:tplc="0D049542">
      <w:numFmt w:val="bullet"/>
      <w:lvlText w:val="•"/>
      <w:lvlJc w:val="left"/>
      <w:pPr>
        <w:ind w:left="7237" w:hanging="401"/>
      </w:pPr>
      <w:rPr>
        <w:rFonts w:hint="default"/>
        <w:lang w:val="es-ES" w:eastAsia="en-US" w:bidi="ar-SA"/>
      </w:rPr>
    </w:lvl>
  </w:abstractNum>
  <w:num w:numId="1" w16cid:durableId="1389837978">
    <w:abstractNumId w:val="0"/>
  </w:num>
  <w:num w:numId="2" w16cid:durableId="1463421438">
    <w:abstractNumId w:val="2"/>
  </w:num>
  <w:num w:numId="3" w16cid:durableId="94739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7790C"/>
    <w:rsid w:val="009B51D7"/>
    <w:rsid w:val="00C7790C"/>
    <w:rsid w:val="00F54B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A6818-B50F-4E8F-ACD7-66B95FF2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spacing w:before="75"/>
      <w:ind w:left="102"/>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style>
  <w:style w:type="paragraph" w:styleId="Ttulo">
    <w:name w:val="Title"/>
    <w:basedOn w:val="Normal"/>
    <w:uiPriority w:val="10"/>
    <w:qFormat/>
    <w:pPr>
      <w:ind w:left="102" w:right="118"/>
      <w:jc w:val="both"/>
    </w:pPr>
    <w:rPr>
      <w:b/>
      <w:bCs/>
      <w:sz w:val="24"/>
      <w:szCs w:val="24"/>
    </w:rPr>
  </w:style>
  <w:style w:type="paragraph" w:styleId="Prrafodelista">
    <w:name w:val="List Paragraph"/>
    <w:basedOn w:val="Normal"/>
    <w:uiPriority w:val="1"/>
    <w:qFormat/>
    <w:pPr>
      <w:ind w:left="821" w:right="1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2013</Words>
  <Characters>11072</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Montecino Jara</dc:creator>
  <cp:lastModifiedBy>Guillermo Diaz Vallejos</cp:lastModifiedBy>
  <cp:revision>1</cp:revision>
  <dcterms:created xsi:type="dcterms:W3CDTF">2024-07-18T20:48:00Z</dcterms:created>
  <dcterms:modified xsi:type="dcterms:W3CDTF">2024-08-12T22:14:00Z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para Microsoft 365</vt:lpwstr>
  </property>
  <property fmtid="{D5CDD505-2E9C-101B-9397-08002B2CF9AE}" pid="4" name="LastSaved">
    <vt:filetime>2024-07-18T00:00:00Z</vt:filetime>
  </property>
  <property fmtid="{D5CDD505-2E9C-101B-9397-08002B2CF9AE}" pid="5" name="Producer">
    <vt:lpwstr>Microsoft® Word para Microsoft 365</vt:lpwstr>
  </property>
</Properties>
</file>