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1330" w:rsidRDefault="00000000">
      <w:pPr>
        <w:pStyle w:val="Textoindependiente"/>
        <w:ind w:left="3854"/>
        <w:rPr>
          <w:sz w:val="20"/>
        </w:rPr>
      </w:pPr>
      <w:r>
        <w:rPr>
          <w:noProof/>
          <w:sz w:val="20"/>
        </w:rPr>
        <w:drawing>
          <wp:inline distT="0" distB="0" distL="0" distR="0">
            <wp:extent cx="979048" cy="9464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9048" cy="946403"/>
                    </a:xfrm>
                    <a:prstGeom prst="rect">
                      <a:avLst/>
                    </a:prstGeom>
                  </pic:spPr>
                </pic:pic>
              </a:graphicData>
            </a:graphic>
          </wp:inline>
        </w:drawing>
      </w:r>
    </w:p>
    <w:p w:rsidR="00981330" w:rsidRDefault="00981330">
      <w:pPr>
        <w:pStyle w:val="Textoindependiente"/>
      </w:pPr>
    </w:p>
    <w:p w:rsidR="00981330" w:rsidRDefault="00981330">
      <w:pPr>
        <w:pStyle w:val="Textoindependiente"/>
      </w:pPr>
    </w:p>
    <w:p w:rsidR="00981330" w:rsidRDefault="00981330">
      <w:pPr>
        <w:pStyle w:val="Textoindependiente"/>
      </w:pPr>
    </w:p>
    <w:p w:rsidR="00981330" w:rsidRDefault="00981330">
      <w:pPr>
        <w:pStyle w:val="Textoindependiente"/>
        <w:spacing w:before="29"/>
      </w:pPr>
    </w:p>
    <w:p w:rsidR="00981330" w:rsidRDefault="00000000">
      <w:pPr>
        <w:spacing w:line="276" w:lineRule="auto"/>
        <w:ind w:right="12"/>
        <w:jc w:val="center"/>
        <w:rPr>
          <w:b/>
        </w:rPr>
      </w:pPr>
      <w:r>
        <w:rPr>
          <w:b/>
        </w:rPr>
        <w:t>PROYECTO DE LEY QUE MODIFICA LA LEY ORGÁNICA CONSTITUCIONAL DE MUNICIPALIDADES, LEY 18.695, Y OTORGA MAYORES FACULTADES FISCALIZADORAS</w:t>
      </w:r>
      <w:r>
        <w:rPr>
          <w:b/>
          <w:spacing w:val="-8"/>
        </w:rPr>
        <w:t xml:space="preserve"> </w:t>
      </w:r>
      <w:r>
        <w:rPr>
          <w:b/>
        </w:rPr>
        <w:t>AL</w:t>
      </w:r>
      <w:r>
        <w:rPr>
          <w:b/>
          <w:spacing w:val="-8"/>
        </w:rPr>
        <w:t xml:space="preserve"> </w:t>
      </w:r>
      <w:r>
        <w:rPr>
          <w:b/>
        </w:rPr>
        <w:t>CONCEJO</w:t>
      </w:r>
      <w:r>
        <w:rPr>
          <w:b/>
          <w:spacing w:val="-8"/>
        </w:rPr>
        <w:t xml:space="preserve"> </w:t>
      </w:r>
      <w:r>
        <w:rPr>
          <w:b/>
        </w:rPr>
        <w:t>MUNICIPAL,</w:t>
      </w:r>
      <w:r>
        <w:rPr>
          <w:b/>
          <w:spacing w:val="-8"/>
        </w:rPr>
        <w:t xml:space="preserve"> </w:t>
      </w:r>
      <w:r>
        <w:rPr>
          <w:b/>
        </w:rPr>
        <w:t>Y</w:t>
      </w:r>
      <w:r>
        <w:rPr>
          <w:b/>
          <w:spacing w:val="-8"/>
        </w:rPr>
        <w:t xml:space="preserve"> </w:t>
      </w:r>
      <w:r>
        <w:rPr>
          <w:b/>
        </w:rPr>
        <w:t>OTRAS</w:t>
      </w:r>
      <w:r>
        <w:rPr>
          <w:b/>
          <w:spacing w:val="-8"/>
        </w:rPr>
        <w:t xml:space="preserve"> </w:t>
      </w:r>
      <w:r>
        <w:rPr>
          <w:b/>
        </w:rPr>
        <w:t>MEDIDAS</w:t>
      </w:r>
      <w:r>
        <w:rPr>
          <w:b/>
          <w:spacing w:val="-8"/>
        </w:rPr>
        <w:t xml:space="preserve"> </w:t>
      </w:r>
      <w:r>
        <w:rPr>
          <w:b/>
        </w:rPr>
        <w:t>DE</w:t>
      </w:r>
      <w:r>
        <w:rPr>
          <w:b/>
          <w:spacing w:val="-8"/>
        </w:rPr>
        <w:t xml:space="preserve"> </w:t>
      </w:r>
      <w:r>
        <w:rPr>
          <w:b/>
        </w:rPr>
        <w:t>CONTROL</w:t>
      </w:r>
    </w:p>
    <w:p w:rsidR="00981330" w:rsidRDefault="00981330">
      <w:pPr>
        <w:pStyle w:val="Textoindependiente"/>
        <w:rPr>
          <w:b/>
        </w:rPr>
      </w:pPr>
    </w:p>
    <w:p w:rsidR="00981330" w:rsidRDefault="00981330">
      <w:pPr>
        <w:pStyle w:val="Textoindependiente"/>
        <w:spacing w:before="75"/>
        <w:rPr>
          <w:b/>
        </w:rPr>
      </w:pPr>
    </w:p>
    <w:p w:rsidR="00981330" w:rsidRDefault="00000000">
      <w:pPr>
        <w:tabs>
          <w:tab w:val="left" w:pos="819"/>
        </w:tabs>
        <w:spacing w:before="1"/>
        <w:ind w:left="460"/>
        <w:rPr>
          <w:b/>
        </w:rPr>
      </w:pPr>
      <w:r>
        <w:rPr>
          <w:b/>
          <w:spacing w:val="-10"/>
        </w:rPr>
        <w:t>-</w:t>
      </w:r>
      <w:r>
        <w:rPr>
          <w:b/>
        </w:rPr>
        <w:tab/>
      </w:r>
      <w:r>
        <w:rPr>
          <w:b/>
          <w:spacing w:val="-2"/>
        </w:rPr>
        <w:t>FUNDAMENTACIÓN</w:t>
      </w:r>
    </w:p>
    <w:p w:rsidR="00981330" w:rsidRDefault="00981330">
      <w:pPr>
        <w:pStyle w:val="Textoindependiente"/>
        <w:spacing w:before="75"/>
        <w:rPr>
          <w:b/>
        </w:rPr>
      </w:pPr>
    </w:p>
    <w:p w:rsidR="00981330" w:rsidRDefault="00000000">
      <w:pPr>
        <w:pStyle w:val="Prrafodelista"/>
        <w:numPr>
          <w:ilvl w:val="0"/>
          <w:numId w:val="4"/>
        </w:numPr>
        <w:tabs>
          <w:tab w:val="left" w:pos="818"/>
          <w:tab w:val="left" w:pos="820"/>
        </w:tabs>
        <w:spacing w:before="1" w:line="276" w:lineRule="auto"/>
        <w:ind w:right="645"/>
        <w:rPr>
          <w:b/>
        </w:rPr>
      </w:pPr>
      <w:r>
        <w:rPr>
          <w:b/>
        </w:rPr>
        <w:t>La</w:t>
      </w:r>
      <w:r>
        <w:rPr>
          <w:b/>
          <w:spacing w:val="-5"/>
        </w:rPr>
        <w:t xml:space="preserve"> </w:t>
      </w:r>
      <w:r>
        <w:rPr>
          <w:b/>
        </w:rPr>
        <w:t>Municipalidad</w:t>
      </w:r>
      <w:r>
        <w:rPr>
          <w:b/>
          <w:spacing w:val="-5"/>
        </w:rPr>
        <w:t xml:space="preserve"> </w:t>
      </w:r>
      <w:r>
        <w:rPr>
          <w:b/>
        </w:rPr>
        <w:t>como</w:t>
      </w:r>
      <w:r>
        <w:rPr>
          <w:b/>
          <w:spacing w:val="-5"/>
        </w:rPr>
        <w:t xml:space="preserve"> </w:t>
      </w:r>
      <w:r>
        <w:rPr>
          <w:b/>
        </w:rPr>
        <w:t>representante</w:t>
      </w:r>
      <w:r>
        <w:rPr>
          <w:b/>
          <w:spacing w:val="-5"/>
        </w:rPr>
        <w:t xml:space="preserve"> </w:t>
      </w:r>
      <w:r>
        <w:rPr>
          <w:b/>
        </w:rPr>
        <w:t>del</w:t>
      </w:r>
      <w:r>
        <w:rPr>
          <w:b/>
          <w:spacing w:val="-5"/>
        </w:rPr>
        <w:t xml:space="preserve"> </w:t>
      </w:r>
      <w:r>
        <w:rPr>
          <w:b/>
        </w:rPr>
        <w:t>poder</w:t>
      </w:r>
      <w:r>
        <w:rPr>
          <w:b/>
          <w:spacing w:val="-5"/>
        </w:rPr>
        <w:t xml:space="preserve"> </w:t>
      </w:r>
      <w:r>
        <w:rPr>
          <w:b/>
        </w:rPr>
        <w:t>político</w:t>
      </w:r>
      <w:r>
        <w:rPr>
          <w:b/>
          <w:spacing w:val="-5"/>
        </w:rPr>
        <w:t xml:space="preserve"> </w:t>
      </w:r>
      <w:r>
        <w:rPr>
          <w:b/>
        </w:rPr>
        <w:t>nacional</w:t>
      </w:r>
      <w:r>
        <w:rPr>
          <w:b/>
          <w:spacing w:val="-5"/>
        </w:rPr>
        <w:t xml:space="preserve"> </w:t>
      </w:r>
      <w:r>
        <w:rPr>
          <w:b/>
        </w:rPr>
        <w:t>y</w:t>
      </w:r>
      <w:r>
        <w:rPr>
          <w:b/>
          <w:spacing w:val="-5"/>
        </w:rPr>
        <w:t xml:space="preserve"> </w:t>
      </w:r>
      <w:r>
        <w:rPr>
          <w:b/>
        </w:rPr>
        <w:t>su</w:t>
      </w:r>
      <w:r>
        <w:rPr>
          <w:b/>
          <w:spacing w:val="-5"/>
        </w:rPr>
        <w:t xml:space="preserve"> </w:t>
      </w:r>
      <w:r>
        <w:rPr>
          <w:b/>
        </w:rPr>
        <w:t>composición Co-Gobernadora en Chile.</w:t>
      </w:r>
    </w:p>
    <w:p w:rsidR="00981330" w:rsidRDefault="00981330">
      <w:pPr>
        <w:pStyle w:val="Textoindependiente"/>
        <w:spacing w:before="37"/>
        <w:rPr>
          <w:b/>
        </w:rPr>
      </w:pPr>
    </w:p>
    <w:p w:rsidR="00981330" w:rsidRDefault="00000000">
      <w:pPr>
        <w:pStyle w:val="Textoindependiente"/>
        <w:spacing w:before="1" w:line="276" w:lineRule="auto"/>
        <w:ind w:left="100" w:right="113"/>
        <w:jc w:val="both"/>
      </w:pPr>
      <w:r>
        <w:t>Las Municipalidades han sido, desde su creación, el símbolo de la gobernación local y la presencia estatal en los territorios, en base a principios de desconcentración y descentralización del poder político. Son el resultado de</w:t>
      </w:r>
      <w:r>
        <w:rPr>
          <w:spacing w:val="-3"/>
        </w:rPr>
        <w:t xml:space="preserve"> </w:t>
      </w:r>
      <w:r>
        <w:t>una</w:t>
      </w:r>
      <w:r>
        <w:rPr>
          <w:spacing w:val="-3"/>
        </w:rPr>
        <w:t xml:space="preserve"> </w:t>
      </w:r>
      <w:r>
        <w:t>vasta</w:t>
      </w:r>
      <w:r>
        <w:rPr>
          <w:spacing w:val="-3"/>
        </w:rPr>
        <w:t xml:space="preserve"> </w:t>
      </w:r>
      <w:r>
        <w:t>tradición</w:t>
      </w:r>
      <w:r>
        <w:rPr>
          <w:spacing w:val="-3"/>
        </w:rPr>
        <w:t xml:space="preserve"> </w:t>
      </w:r>
      <w:r>
        <w:t>latinoamericana</w:t>
      </w:r>
      <w:r>
        <w:rPr>
          <w:spacing w:val="-3"/>
        </w:rPr>
        <w:t xml:space="preserve"> </w:t>
      </w:r>
      <w:r>
        <w:t>de</w:t>
      </w:r>
      <w:r>
        <w:rPr>
          <w:spacing w:val="-3"/>
        </w:rPr>
        <w:t xml:space="preserve"> </w:t>
      </w:r>
      <w:r>
        <w:t>gobernanza</w:t>
      </w:r>
      <w:r>
        <w:rPr>
          <w:spacing w:val="-3"/>
        </w:rPr>
        <w:t xml:space="preserve"> </w:t>
      </w:r>
      <w:r>
        <w:t>local,</w:t>
      </w:r>
      <w:r>
        <w:rPr>
          <w:spacing w:val="-3"/>
        </w:rPr>
        <w:t xml:space="preserve"> </w:t>
      </w:r>
      <w:r>
        <w:t>que</w:t>
      </w:r>
      <w:r>
        <w:rPr>
          <w:spacing w:val="-3"/>
        </w:rPr>
        <w:t xml:space="preserve"> </w:t>
      </w:r>
      <w:r>
        <w:t>proviene</w:t>
      </w:r>
      <w:r>
        <w:rPr>
          <w:spacing w:val="-3"/>
        </w:rPr>
        <w:t xml:space="preserve"> </w:t>
      </w:r>
      <w:r>
        <w:t>de la creación de cabildos</w:t>
      </w:r>
      <w:r>
        <w:rPr>
          <w:spacing w:val="-3"/>
        </w:rPr>
        <w:t xml:space="preserve"> </w:t>
      </w:r>
      <w:r>
        <w:t>y</w:t>
      </w:r>
      <w:r>
        <w:rPr>
          <w:spacing w:val="-3"/>
        </w:rPr>
        <w:t xml:space="preserve"> </w:t>
      </w:r>
      <w:r>
        <w:t>ayuntamientos,</w:t>
      </w:r>
      <w:r>
        <w:rPr>
          <w:spacing w:val="-3"/>
        </w:rPr>
        <w:t xml:space="preserve"> </w:t>
      </w:r>
      <w:r>
        <w:t>que</w:t>
      </w:r>
      <w:r>
        <w:rPr>
          <w:spacing w:val="-3"/>
        </w:rPr>
        <w:t xml:space="preserve"> </w:t>
      </w:r>
      <w:r>
        <w:t>fueron</w:t>
      </w:r>
      <w:r>
        <w:rPr>
          <w:spacing w:val="-3"/>
        </w:rPr>
        <w:t xml:space="preserve"> </w:t>
      </w:r>
      <w:r>
        <w:t>en</w:t>
      </w:r>
      <w:r>
        <w:rPr>
          <w:spacing w:val="-3"/>
        </w:rPr>
        <w:t xml:space="preserve"> </w:t>
      </w:r>
      <w:r>
        <w:t>el</w:t>
      </w:r>
      <w:r>
        <w:rPr>
          <w:spacing w:val="-3"/>
        </w:rPr>
        <w:t xml:space="preserve"> </w:t>
      </w:r>
      <w:r>
        <w:t>pasado</w:t>
      </w:r>
      <w:r>
        <w:rPr>
          <w:spacing w:val="-3"/>
        </w:rPr>
        <w:t xml:space="preserve"> </w:t>
      </w:r>
      <w:r>
        <w:t>la</w:t>
      </w:r>
      <w:r>
        <w:rPr>
          <w:spacing w:val="-3"/>
        </w:rPr>
        <w:t xml:space="preserve"> </w:t>
      </w:r>
      <w:r>
        <w:t>presencia</w:t>
      </w:r>
      <w:r>
        <w:rPr>
          <w:spacing w:val="-3"/>
        </w:rPr>
        <w:t xml:space="preserve"> </w:t>
      </w:r>
      <w:r>
        <w:t>de</w:t>
      </w:r>
      <w:r>
        <w:rPr>
          <w:spacing w:val="-3"/>
        </w:rPr>
        <w:t xml:space="preserve"> </w:t>
      </w:r>
      <w:r>
        <w:t>la</w:t>
      </w:r>
      <w:r>
        <w:rPr>
          <w:spacing w:val="-3"/>
        </w:rPr>
        <w:t xml:space="preserve"> </w:t>
      </w:r>
      <w:r>
        <w:t>corona</w:t>
      </w:r>
      <w:r>
        <w:rPr>
          <w:spacing w:val="-3"/>
        </w:rPr>
        <w:t xml:space="preserve"> </w:t>
      </w:r>
      <w:r>
        <w:t>española,</w:t>
      </w:r>
      <w:r>
        <w:rPr>
          <w:spacing w:val="-3"/>
        </w:rPr>
        <w:t xml:space="preserve"> </w:t>
      </w:r>
      <w:r>
        <w:t>o de los estados independientes, en los territorios.</w:t>
      </w:r>
    </w:p>
    <w:p w:rsidR="00981330" w:rsidRDefault="00981330">
      <w:pPr>
        <w:pStyle w:val="Textoindependiente"/>
        <w:spacing w:before="37"/>
      </w:pPr>
    </w:p>
    <w:p w:rsidR="00981330" w:rsidRDefault="00000000">
      <w:pPr>
        <w:pStyle w:val="Textoindependiente"/>
        <w:spacing w:line="276" w:lineRule="auto"/>
        <w:ind w:left="100" w:right="117"/>
        <w:jc w:val="both"/>
      </w:pPr>
      <w:r>
        <w:t>En Chile y Latinoamérica, desde la década de 1980, se ha apostado por la descentralización y desconcentración del poder en sus territorios, procurando otorgar a la Corporación Municipal de autonomía y poder político, en búsqueda de la promoción de la participación ciudadana, el acercamiento de</w:t>
      </w:r>
      <w:r>
        <w:rPr>
          <w:spacing w:val="-3"/>
        </w:rPr>
        <w:t xml:space="preserve"> </w:t>
      </w:r>
      <w:r>
        <w:t>la</w:t>
      </w:r>
      <w:r>
        <w:rPr>
          <w:spacing w:val="-3"/>
        </w:rPr>
        <w:t xml:space="preserve"> </w:t>
      </w:r>
      <w:r>
        <w:t>democracia</w:t>
      </w:r>
      <w:r>
        <w:rPr>
          <w:spacing w:val="-3"/>
        </w:rPr>
        <w:t xml:space="preserve"> </w:t>
      </w:r>
      <w:r>
        <w:t>a</w:t>
      </w:r>
      <w:r>
        <w:rPr>
          <w:spacing w:val="-3"/>
        </w:rPr>
        <w:t xml:space="preserve"> </w:t>
      </w:r>
      <w:r>
        <w:t>los</w:t>
      </w:r>
      <w:r>
        <w:rPr>
          <w:spacing w:val="-3"/>
        </w:rPr>
        <w:t xml:space="preserve"> </w:t>
      </w:r>
      <w:r>
        <w:t>territorios,</w:t>
      </w:r>
      <w:r>
        <w:rPr>
          <w:spacing w:val="-3"/>
        </w:rPr>
        <w:t xml:space="preserve"> </w:t>
      </w:r>
      <w:r>
        <w:t>y</w:t>
      </w:r>
      <w:r>
        <w:rPr>
          <w:spacing w:val="-3"/>
        </w:rPr>
        <w:t xml:space="preserve"> </w:t>
      </w:r>
      <w:r>
        <w:t>facilitar</w:t>
      </w:r>
      <w:r>
        <w:rPr>
          <w:spacing w:val="-3"/>
        </w:rPr>
        <w:t xml:space="preserve"> </w:t>
      </w:r>
      <w:r>
        <w:t>el</w:t>
      </w:r>
      <w:r>
        <w:rPr>
          <w:spacing w:val="-3"/>
        </w:rPr>
        <w:t xml:space="preserve"> </w:t>
      </w:r>
      <w:r>
        <w:t>desarrollo</w:t>
      </w:r>
      <w:r>
        <w:rPr>
          <w:spacing w:val="-3"/>
        </w:rPr>
        <w:t xml:space="preserve"> </w:t>
      </w:r>
      <w:r>
        <w:t>económico,</w:t>
      </w:r>
      <w:r>
        <w:rPr>
          <w:spacing w:val="-3"/>
        </w:rPr>
        <w:t xml:space="preserve"> </w:t>
      </w:r>
      <w:r>
        <w:t>social</w:t>
      </w:r>
      <w:r>
        <w:rPr>
          <w:spacing w:val="-3"/>
        </w:rPr>
        <w:t xml:space="preserve"> </w:t>
      </w:r>
      <w:r>
        <w:t>y</w:t>
      </w:r>
      <w:r>
        <w:rPr>
          <w:spacing w:val="-3"/>
        </w:rPr>
        <w:t xml:space="preserve"> </w:t>
      </w:r>
      <w:r>
        <w:t>cultural</w:t>
      </w:r>
      <w:r>
        <w:rPr>
          <w:spacing w:val="-3"/>
        </w:rPr>
        <w:t xml:space="preserve"> </w:t>
      </w:r>
      <w:r>
        <w:t>de la comuna o territorio objetivo.</w:t>
      </w:r>
    </w:p>
    <w:p w:rsidR="00981330" w:rsidRDefault="00981330">
      <w:pPr>
        <w:pStyle w:val="Textoindependiente"/>
        <w:spacing w:before="38"/>
      </w:pPr>
    </w:p>
    <w:p w:rsidR="00981330" w:rsidRDefault="00000000">
      <w:pPr>
        <w:pStyle w:val="Textoindependiente"/>
        <w:ind w:left="100"/>
        <w:jc w:val="both"/>
      </w:pPr>
      <w:r>
        <w:t>Así</w:t>
      </w:r>
      <w:r>
        <w:rPr>
          <w:spacing w:val="-6"/>
        </w:rPr>
        <w:t xml:space="preserve"> </w:t>
      </w:r>
      <w:r>
        <w:t>las</w:t>
      </w:r>
      <w:r>
        <w:rPr>
          <w:spacing w:val="-4"/>
        </w:rPr>
        <w:t xml:space="preserve"> </w:t>
      </w:r>
      <w:r>
        <w:t>cosas,</w:t>
      </w:r>
      <w:r>
        <w:rPr>
          <w:spacing w:val="-4"/>
        </w:rPr>
        <w:t xml:space="preserve"> </w:t>
      </w:r>
      <w:r>
        <w:t>es</w:t>
      </w:r>
      <w:r>
        <w:rPr>
          <w:spacing w:val="-4"/>
        </w:rPr>
        <w:t xml:space="preserve"> </w:t>
      </w:r>
      <w:r>
        <w:t>posible</w:t>
      </w:r>
      <w:r>
        <w:rPr>
          <w:spacing w:val="-4"/>
        </w:rPr>
        <w:t xml:space="preserve"> </w:t>
      </w:r>
      <w:r>
        <w:t>citar</w:t>
      </w:r>
      <w:r>
        <w:rPr>
          <w:spacing w:val="-4"/>
        </w:rPr>
        <w:t xml:space="preserve"> </w:t>
      </w:r>
      <w:r>
        <w:t>del</w:t>
      </w:r>
      <w:r>
        <w:rPr>
          <w:spacing w:val="-4"/>
        </w:rPr>
        <w:t xml:space="preserve"> </w:t>
      </w:r>
      <w:r>
        <w:t>mensaje</w:t>
      </w:r>
      <w:r>
        <w:rPr>
          <w:spacing w:val="-4"/>
        </w:rPr>
        <w:t xml:space="preserve"> </w:t>
      </w:r>
      <w:r>
        <w:t>de</w:t>
      </w:r>
      <w:r>
        <w:rPr>
          <w:spacing w:val="-4"/>
        </w:rPr>
        <w:t xml:space="preserve"> </w:t>
      </w:r>
      <w:r>
        <w:t>la</w:t>
      </w:r>
      <w:r>
        <w:rPr>
          <w:spacing w:val="-4"/>
        </w:rPr>
        <w:t xml:space="preserve"> </w:t>
      </w:r>
      <w:r>
        <w:t>ley</w:t>
      </w:r>
      <w:r>
        <w:rPr>
          <w:spacing w:val="-4"/>
        </w:rPr>
        <w:t xml:space="preserve"> </w:t>
      </w:r>
      <w:r>
        <w:t>18.695,</w:t>
      </w:r>
      <w:r>
        <w:rPr>
          <w:spacing w:val="-4"/>
        </w:rPr>
        <w:t xml:space="preserve"> </w:t>
      </w:r>
      <w:r>
        <w:t>lo</w:t>
      </w:r>
      <w:r>
        <w:rPr>
          <w:spacing w:val="-4"/>
        </w:rPr>
        <w:t xml:space="preserve"> </w:t>
      </w:r>
      <w:r>
        <w:rPr>
          <w:spacing w:val="-2"/>
        </w:rPr>
        <w:t>siguiente:</w:t>
      </w:r>
    </w:p>
    <w:p w:rsidR="00981330" w:rsidRDefault="00981330">
      <w:pPr>
        <w:pStyle w:val="Textoindependiente"/>
        <w:spacing w:before="76"/>
      </w:pPr>
    </w:p>
    <w:p w:rsidR="00981330" w:rsidRDefault="00000000">
      <w:pPr>
        <w:pStyle w:val="Textoindependiente"/>
        <w:spacing w:line="276" w:lineRule="auto"/>
        <w:ind w:left="955" w:right="1209"/>
        <w:jc w:val="both"/>
      </w:pPr>
      <w:r>
        <w:t>“En efecto, dentro del sistema participativo, descentralizado y desconcentrado, instituido en la Carta Fundamental , es en la administración local o municipal donde esos tres elementos básicos tendrán su más clara expresión pues la comunidad local participará activamente en el objetivo esencial del quehacer municipal,</w:t>
      </w:r>
      <w:r>
        <w:rPr>
          <w:spacing w:val="-1"/>
        </w:rPr>
        <w:t xml:space="preserve"> </w:t>
      </w:r>
      <w:r>
        <w:t>cual</w:t>
      </w:r>
      <w:r>
        <w:rPr>
          <w:spacing w:val="-1"/>
        </w:rPr>
        <w:t xml:space="preserve"> </w:t>
      </w:r>
      <w:r>
        <w:t>es</w:t>
      </w:r>
      <w:r>
        <w:rPr>
          <w:spacing w:val="-1"/>
        </w:rPr>
        <w:t xml:space="preserve"> </w:t>
      </w:r>
      <w:r>
        <w:t>el</w:t>
      </w:r>
      <w:r>
        <w:rPr>
          <w:spacing w:val="-1"/>
        </w:rPr>
        <w:t xml:space="preserve"> </w:t>
      </w:r>
      <w:r>
        <w:t>de</w:t>
      </w:r>
      <w:r>
        <w:rPr>
          <w:spacing w:val="-1"/>
        </w:rPr>
        <w:t xml:space="preserve"> </w:t>
      </w:r>
      <w:r>
        <w:t>satisfacer</w:t>
      </w:r>
      <w:r>
        <w:rPr>
          <w:spacing w:val="-1"/>
        </w:rPr>
        <w:t xml:space="preserve"> </w:t>
      </w:r>
      <w:r>
        <w:t>las</w:t>
      </w:r>
      <w:r>
        <w:rPr>
          <w:spacing w:val="-1"/>
        </w:rPr>
        <w:t xml:space="preserve"> </w:t>
      </w:r>
      <w:r>
        <w:t>necesidades</w:t>
      </w:r>
      <w:r>
        <w:rPr>
          <w:spacing w:val="-1"/>
        </w:rPr>
        <w:t xml:space="preserve"> </w:t>
      </w:r>
      <w:r>
        <w:t>de</w:t>
      </w:r>
      <w:r>
        <w:rPr>
          <w:spacing w:val="-1"/>
        </w:rPr>
        <w:t xml:space="preserve"> </w:t>
      </w:r>
      <w:r>
        <w:t>la</w:t>
      </w:r>
      <w:r>
        <w:rPr>
          <w:spacing w:val="-1"/>
        </w:rPr>
        <w:t xml:space="preserve"> </w:t>
      </w:r>
      <w:r>
        <w:t>población</w:t>
      </w:r>
      <w:r>
        <w:rPr>
          <w:spacing w:val="-1"/>
        </w:rPr>
        <w:t xml:space="preserve"> </w:t>
      </w:r>
      <w:r>
        <w:t>de</w:t>
      </w:r>
      <w:r>
        <w:rPr>
          <w:spacing w:val="-1"/>
        </w:rPr>
        <w:t xml:space="preserve"> </w:t>
      </w:r>
      <w:r>
        <w:t>la</w:t>
      </w:r>
      <w:r>
        <w:rPr>
          <w:spacing w:val="-1"/>
        </w:rPr>
        <w:t xml:space="preserve"> </w:t>
      </w:r>
      <w:r>
        <w:t>comuna.</w:t>
      </w:r>
    </w:p>
    <w:p w:rsidR="00981330" w:rsidRDefault="00981330">
      <w:pPr>
        <w:pStyle w:val="Textoindependiente"/>
        <w:spacing w:before="38"/>
      </w:pPr>
    </w:p>
    <w:p w:rsidR="00981330" w:rsidRDefault="00000000">
      <w:pPr>
        <w:pStyle w:val="Textoindependiente"/>
        <w:spacing w:line="276" w:lineRule="auto"/>
        <w:ind w:left="955" w:right="1060"/>
        <w:jc w:val="both"/>
      </w:pPr>
      <w:r>
        <w:t>Por ello la iniciativa que se acompaña, descentraliza y desconcentra lo</w:t>
      </w:r>
      <w:r>
        <w:rPr>
          <w:spacing w:val="-3"/>
        </w:rPr>
        <w:t xml:space="preserve"> </w:t>
      </w:r>
      <w:r>
        <w:t>relativo</w:t>
      </w:r>
      <w:r>
        <w:rPr>
          <w:spacing w:val="-3"/>
        </w:rPr>
        <w:t xml:space="preserve"> </w:t>
      </w:r>
      <w:r>
        <w:t>a la administración de la comuna y asegura la participación de la comunidad organizada en la toma de decisiones de mayor trascendencia para su cabal desarrollo y bienestar</w:t>
      </w:r>
      <w:r>
        <w:rPr>
          <w:vertAlign w:val="superscript"/>
        </w:rPr>
        <w:t>1</w:t>
      </w:r>
      <w:r>
        <w:t>”</w:t>
      </w:r>
    </w:p>
    <w:p w:rsidR="00981330" w:rsidRDefault="00981330">
      <w:pPr>
        <w:pStyle w:val="Textoindependiente"/>
        <w:rPr>
          <w:sz w:val="20"/>
        </w:rPr>
      </w:pPr>
    </w:p>
    <w:p w:rsidR="00981330" w:rsidRDefault="00981330">
      <w:pPr>
        <w:pStyle w:val="Textoindependiente"/>
        <w:rPr>
          <w:sz w:val="20"/>
        </w:rPr>
      </w:pPr>
    </w:p>
    <w:p w:rsidR="00981330" w:rsidRDefault="00000000">
      <w:pPr>
        <w:pStyle w:val="Textoindependiente"/>
        <w:spacing w:before="110"/>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231541</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54710" id="Graphic 2" o:spid="_x0000_s1026" style="position:absolute;margin-left:1in;margin-top:18.2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" path="m,l1828800,e" filled="f">
                <v:path arrowok="t"/>
                <w10:wrap type="topAndBottom" anchorx="page"/>
              </v:shape>
            </w:pict>
          </mc:Fallback>
        </mc:AlternateContent>
      </w:r>
    </w:p>
    <w:p w:rsidR="00981330" w:rsidRDefault="00000000">
      <w:pPr>
        <w:spacing w:before="103"/>
        <w:ind w:left="100" w:right="2613"/>
        <w:rPr>
          <w:rFonts w:ascii="Arial"/>
          <w:sz w:val="20"/>
        </w:rPr>
      </w:pPr>
      <w:r>
        <w:rPr>
          <w:rFonts w:ascii="Arial"/>
          <w:sz w:val="20"/>
          <w:vertAlign w:val="superscript"/>
        </w:rPr>
        <w:t>1</w:t>
      </w:r>
      <w:r>
        <w:rPr>
          <w:rFonts w:ascii="Arial"/>
          <w:spacing w:val="-4"/>
          <w:sz w:val="20"/>
        </w:rPr>
        <w:t xml:space="preserve"> </w:t>
      </w:r>
      <w:r>
        <w:rPr>
          <w:rFonts w:ascii="Arial"/>
          <w:sz w:val="20"/>
        </w:rPr>
        <w:t>Mensaje,</w:t>
      </w:r>
      <w:r>
        <w:rPr>
          <w:rFonts w:ascii="Arial"/>
          <w:spacing w:val="-4"/>
          <w:sz w:val="20"/>
        </w:rPr>
        <w:t xml:space="preserve"> </w:t>
      </w:r>
      <w:r>
        <w:rPr>
          <w:rFonts w:ascii="Arial"/>
          <w:sz w:val="20"/>
        </w:rPr>
        <w:t>historia</w:t>
      </w:r>
      <w:r>
        <w:rPr>
          <w:rFonts w:ascii="Arial"/>
          <w:spacing w:val="-4"/>
          <w:sz w:val="20"/>
        </w:rPr>
        <w:t xml:space="preserve"> </w:t>
      </w:r>
      <w:r>
        <w:rPr>
          <w:rFonts w:ascii="Arial"/>
          <w:sz w:val="20"/>
        </w:rPr>
        <w:t>de</w:t>
      </w:r>
      <w:r>
        <w:rPr>
          <w:rFonts w:ascii="Arial"/>
          <w:spacing w:val="-4"/>
          <w:sz w:val="20"/>
        </w:rPr>
        <w:t xml:space="preserve"> </w:t>
      </w:r>
      <w:r>
        <w:rPr>
          <w:rFonts w:ascii="Arial"/>
          <w:sz w:val="20"/>
        </w:rPr>
        <w:t>la</w:t>
      </w:r>
      <w:r>
        <w:rPr>
          <w:rFonts w:ascii="Arial"/>
          <w:spacing w:val="-4"/>
          <w:sz w:val="20"/>
        </w:rPr>
        <w:t xml:space="preserve"> </w:t>
      </w:r>
      <w:r>
        <w:rPr>
          <w:rFonts w:ascii="Arial"/>
          <w:sz w:val="20"/>
        </w:rPr>
        <w:t>ley</w:t>
      </w:r>
      <w:r>
        <w:rPr>
          <w:rFonts w:ascii="Arial"/>
          <w:spacing w:val="-4"/>
          <w:sz w:val="20"/>
        </w:rPr>
        <w:t xml:space="preserve"> </w:t>
      </w:r>
      <w:r>
        <w:rPr>
          <w:rFonts w:ascii="Arial"/>
          <w:sz w:val="20"/>
        </w:rPr>
        <w:t>18.695,</w:t>
      </w:r>
      <w:r>
        <w:rPr>
          <w:rFonts w:ascii="Arial"/>
          <w:spacing w:val="-4"/>
          <w:sz w:val="20"/>
        </w:rPr>
        <w:t xml:space="preserve"> </w:t>
      </w:r>
      <w:r>
        <w:rPr>
          <w:rFonts w:ascii="Arial"/>
          <w:sz w:val="20"/>
        </w:rPr>
        <w:t>de</w:t>
      </w:r>
      <w:r>
        <w:rPr>
          <w:rFonts w:ascii="Arial"/>
          <w:spacing w:val="-4"/>
          <w:sz w:val="20"/>
        </w:rPr>
        <w:t xml:space="preserve"> </w:t>
      </w:r>
      <w:r>
        <w:rPr>
          <w:rFonts w:ascii="Arial"/>
          <w:sz w:val="20"/>
        </w:rPr>
        <w:t>22</w:t>
      </w:r>
      <w:r>
        <w:rPr>
          <w:rFonts w:ascii="Arial"/>
          <w:spacing w:val="-4"/>
          <w:sz w:val="20"/>
        </w:rPr>
        <w:t xml:space="preserve"> </w:t>
      </w:r>
      <w:r>
        <w:rPr>
          <w:rFonts w:ascii="Arial"/>
          <w:sz w:val="20"/>
        </w:rPr>
        <w:t>de</w:t>
      </w:r>
      <w:r>
        <w:rPr>
          <w:rFonts w:ascii="Arial"/>
          <w:spacing w:val="-4"/>
          <w:sz w:val="20"/>
        </w:rPr>
        <w:t xml:space="preserve"> </w:t>
      </w:r>
      <w:r>
        <w:rPr>
          <w:rFonts w:ascii="Arial"/>
          <w:sz w:val="20"/>
        </w:rPr>
        <w:t>abril</w:t>
      </w:r>
      <w:r>
        <w:rPr>
          <w:rFonts w:ascii="Arial"/>
          <w:spacing w:val="-4"/>
          <w:sz w:val="20"/>
        </w:rPr>
        <w:t xml:space="preserve"> </w:t>
      </w:r>
      <w:r>
        <w:rPr>
          <w:rFonts w:ascii="Arial"/>
          <w:sz w:val="20"/>
        </w:rPr>
        <w:t>de</w:t>
      </w:r>
      <w:r>
        <w:rPr>
          <w:rFonts w:ascii="Arial"/>
          <w:spacing w:val="-4"/>
          <w:sz w:val="20"/>
        </w:rPr>
        <w:t xml:space="preserve"> </w:t>
      </w:r>
      <w:r>
        <w:rPr>
          <w:rFonts w:ascii="Arial"/>
          <w:sz w:val="20"/>
        </w:rPr>
        <w:t>1987,</w:t>
      </w:r>
      <w:r>
        <w:rPr>
          <w:rFonts w:ascii="Arial"/>
          <w:spacing w:val="-4"/>
          <w:sz w:val="20"/>
        </w:rPr>
        <w:t xml:space="preserve"> </w:t>
      </w:r>
      <w:r>
        <w:rPr>
          <w:rFonts w:ascii="Arial"/>
          <w:sz w:val="20"/>
        </w:rPr>
        <w:t>Disponible</w:t>
      </w:r>
      <w:r>
        <w:rPr>
          <w:rFonts w:ascii="Arial"/>
          <w:spacing w:val="-4"/>
          <w:sz w:val="20"/>
        </w:rPr>
        <w:t xml:space="preserve"> </w:t>
      </w:r>
      <w:r>
        <w:rPr>
          <w:rFonts w:ascii="Arial"/>
          <w:sz w:val="20"/>
        </w:rPr>
        <w:t xml:space="preserve">en </w:t>
      </w:r>
      <w:hyperlink r:id="rId6">
        <w:r>
          <w:rPr>
            <w:rFonts w:ascii="Arial"/>
            <w:color w:val="1154CC"/>
            <w:sz w:val="20"/>
            <w:u w:val="thick" w:color="1154CC"/>
          </w:rPr>
          <w:t>https://www.bcn.cl/historiadelaley/nc/historia-de-la-ley/7546/</w:t>
        </w:r>
      </w:hyperlink>
      <w:r>
        <w:rPr>
          <w:rFonts w:ascii="Arial"/>
          <w:color w:val="1154CC"/>
          <w:sz w:val="20"/>
        </w:rPr>
        <w:t xml:space="preserve"> </w:t>
      </w:r>
      <w:r>
        <w:rPr>
          <w:rFonts w:ascii="Arial"/>
          <w:sz w:val="20"/>
        </w:rPr>
        <w:t>.</w:t>
      </w:r>
    </w:p>
    <w:p w:rsidR="00981330" w:rsidRDefault="00981330">
      <w:pPr>
        <w:rPr>
          <w:rFonts w:ascii="Arial"/>
          <w:sz w:val="20"/>
        </w:rPr>
        <w:sectPr w:rsidR="00981330">
          <w:type w:val="continuous"/>
          <w:pgSz w:w="11920" w:h="16840"/>
          <w:pgMar w:top="1580" w:right="1340" w:bottom="280" w:left="1340" w:header="720" w:footer="720" w:gutter="0"/>
          <w:cols w:space="720"/>
        </w:sectPr>
      </w:pPr>
    </w:p>
    <w:p w:rsidR="00981330" w:rsidRDefault="00000000">
      <w:pPr>
        <w:pStyle w:val="Textoindependiente"/>
        <w:spacing w:before="80" w:line="276" w:lineRule="auto"/>
        <w:ind w:left="100" w:right="1063"/>
        <w:jc w:val="both"/>
      </w:pPr>
      <w:r>
        <w:lastRenderedPageBreak/>
        <w:t>Esta expresión del poder territorial, en la experiencia latinoamericana,</w:t>
      </w:r>
      <w:r>
        <w:rPr>
          <w:spacing w:val="40"/>
        </w:rPr>
        <w:t xml:space="preserve"> </w:t>
      </w:r>
      <w:r>
        <w:t>ha sido pensada, desde</w:t>
      </w:r>
      <w:r>
        <w:rPr>
          <w:spacing w:val="-3"/>
        </w:rPr>
        <w:t xml:space="preserve"> </w:t>
      </w:r>
      <w:r>
        <w:t>su</w:t>
      </w:r>
      <w:r>
        <w:rPr>
          <w:spacing w:val="-3"/>
        </w:rPr>
        <w:t xml:space="preserve"> </w:t>
      </w:r>
      <w:r>
        <w:t>origen,</w:t>
      </w:r>
      <w:r>
        <w:rPr>
          <w:spacing w:val="-3"/>
        </w:rPr>
        <w:t xml:space="preserve"> </w:t>
      </w:r>
      <w:r>
        <w:t>bajo</w:t>
      </w:r>
      <w:r>
        <w:rPr>
          <w:spacing w:val="-3"/>
        </w:rPr>
        <w:t xml:space="preserve"> </w:t>
      </w:r>
      <w:r>
        <w:t>una</w:t>
      </w:r>
      <w:r>
        <w:rPr>
          <w:spacing w:val="-3"/>
        </w:rPr>
        <w:t xml:space="preserve"> </w:t>
      </w:r>
      <w:r>
        <w:t>dirección</w:t>
      </w:r>
      <w:r>
        <w:rPr>
          <w:spacing w:val="-3"/>
        </w:rPr>
        <w:t xml:space="preserve"> </w:t>
      </w:r>
      <w:r>
        <w:t>dual,</w:t>
      </w:r>
      <w:r>
        <w:rPr>
          <w:spacing w:val="-3"/>
        </w:rPr>
        <w:t xml:space="preserve"> </w:t>
      </w:r>
      <w:r>
        <w:t>compuesta</w:t>
      </w:r>
      <w:r>
        <w:rPr>
          <w:spacing w:val="-3"/>
        </w:rPr>
        <w:t xml:space="preserve"> </w:t>
      </w:r>
      <w:r>
        <w:t>por</w:t>
      </w:r>
      <w:r>
        <w:rPr>
          <w:spacing w:val="-3"/>
        </w:rPr>
        <w:t xml:space="preserve"> </w:t>
      </w:r>
      <w:r>
        <w:t>un</w:t>
      </w:r>
      <w:r>
        <w:rPr>
          <w:spacing w:val="-3"/>
        </w:rPr>
        <w:t xml:space="preserve"> </w:t>
      </w:r>
      <w:r>
        <w:t>alcalde,</w:t>
      </w:r>
      <w:r>
        <w:rPr>
          <w:spacing w:val="-3"/>
        </w:rPr>
        <w:t xml:space="preserve"> </w:t>
      </w:r>
      <w:r>
        <w:t>intendente</w:t>
      </w:r>
      <w:r>
        <w:rPr>
          <w:spacing w:val="-3"/>
        </w:rPr>
        <w:t xml:space="preserve"> </w:t>
      </w:r>
      <w:r>
        <w:t>o</w:t>
      </w:r>
      <w:r>
        <w:rPr>
          <w:spacing w:val="-3"/>
        </w:rPr>
        <w:t xml:space="preserve"> </w:t>
      </w:r>
      <w:r>
        <w:t>prefecto,</w:t>
      </w:r>
      <w:r>
        <w:rPr>
          <w:spacing w:val="-3"/>
        </w:rPr>
        <w:t xml:space="preserve"> </w:t>
      </w:r>
      <w:r>
        <w:t>y por un organismo regidor compuesto por un concejo</w:t>
      </w:r>
      <w:r>
        <w:rPr>
          <w:vertAlign w:val="superscript"/>
        </w:rPr>
        <w:t>2</w:t>
      </w:r>
      <w:r>
        <w:t>. En la experiencia nacional, es</w:t>
      </w:r>
      <w:r>
        <w:rPr>
          <w:spacing w:val="40"/>
        </w:rPr>
        <w:t xml:space="preserve"> </w:t>
      </w:r>
      <w:r>
        <w:t>posible identificar la figura del Alcalde, como máxima autoridad</w:t>
      </w:r>
      <w:r>
        <w:rPr>
          <w:spacing w:val="-3"/>
        </w:rPr>
        <w:t xml:space="preserve"> </w:t>
      </w:r>
      <w:r>
        <w:t>en</w:t>
      </w:r>
      <w:r>
        <w:rPr>
          <w:spacing w:val="-3"/>
        </w:rPr>
        <w:t xml:space="preserve"> </w:t>
      </w:r>
      <w:r>
        <w:t>conjunto</w:t>
      </w:r>
      <w:r>
        <w:rPr>
          <w:spacing w:val="-3"/>
        </w:rPr>
        <w:t xml:space="preserve"> </w:t>
      </w:r>
      <w:r>
        <w:t>con</w:t>
      </w:r>
      <w:r>
        <w:rPr>
          <w:spacing w:val="-3"/>
        </w:rPr>
        <w:t xml:space="preserve"> </w:t>
      </w:r>
      <w:r>
        <w:t>la</w:t>
      </w:r>
      <w:r>
        <w:rPr>
          <w:spacing w:val="-3"/>
        </w:rPr>
        <w:t xml:space="preserve"> </w:t>
      </w:r>
      <w:r>
        <w:t>figura del Concejo Municipal, compuesta por Concejales, todos elegidos por voto popular.</w:t>
      </w:r>
    </w:p>
    <w:p w:rsidR="00981330" w:rsidRDefault="00981330">
      <w:pPr>
        <w:pStyle w:val="Textoindependiente"/>
        <w:spacing w:before="37"/>
      </w:pPr>
    </w:p>
    <w:p w:rsidR="00981330" w:rsidRDefault="00000000">
      <w:pPr>
        <w:pStyle w:val="Textoindependiente"/>
        <w:spacing w:before="1" w:line="276" w:lineRule="auto"/>
        <w:ind w:left="100" w:right="1062"/>
        <w:jc w:val="both"/>
      </w:pPr>
      <w:r>
        <w:t>Como herencia de nuestro sistema presidencialista de gobierno nacional, la repartición de funciones y facultades entre el órgano colegiado (concejo) y el órgano unipersonal (Alcalde), tiende a girar entorno al Alcalde, dotándolo de facultades legislativas y presupuestarias</w:t>
      </w:r>
      <w:r>
        <w:rPr>
          <w:spacing w:val="40"/>
        </w:rPr>
        <w:t xml:space="preserve"> </w:t>
      </w:r>
      <w:r>
        <w:t>de</w:t>
      </w:r>
      <w:r>
        <w:rPr>
          <w:spacing w:val="40"/>
        </w:rPr>
        <w:t xml:space="preserve"> </w:t>
      </w:r>
      <w:r>
        <w:t>mayor</w:t>
      </w:r>
      <w:r>
        <w:rPr>
          <w:spacing w:val="40"/>
        </w:rPr>
        <w:t xml:space="preserve"> </w:t>
      </w:r>
      <w:r>
        <w:t>relevancia</w:t>
      </w:r>
      <w:r>
        <w:rPr>
          <w:spacing w:val="40"/>
        </w:rPr>
        <w:t xml:space="preserve"> </w:t>
      </w:r>
      <w:r>
        <w:t>y</w:t>
      </w:r>
      <w:r>
        <w:rPr>
          <w:spacing w:val="40"/>
        </w:rPr>
        <w:t xml:space="preserve"> </w:t>
      </w:r>
      <w:r>
        <w:t>magnitud</w:t>
      </w:r>
      <w:r>
        <w:rPr>
          <w:spacing w:val="40"/>
        </w:rPr>
        <w:t xml:space="preserve"> </w:t>
      </w:r>
      <w:r>
        <w:t>en</w:t>
      </w:r>
      <w:r>
        <w:rPr>
          <w:spacing w:val="40"/>
        </w:rPr>
        <w:t xml:space="preserve"> </w:t>
      </w:r>
      <w:r>
        <w:t>comparación</w:t>
      </w:r>
      <w:r>
        <w:rPr>
          <w:spacing w:val="40"/>
        </w:rPr>
        <w:t xml:space="preserve"> </w:t>
      </w:r>
      <w:r>
        <w:t>a</w:t>
      </w:r>
      <w:r>
        <w:rPr>
          <w:spacing w:val="40"/>
        </w:rPr>
        <w:t xml:space="preserve"> </w:t>
      </w:r>
      <w:r>
        <w:t>su,</w:t>
      </w:r>
      <w:r>
        <w:rPr>
          <w:spacing w:val="40"/>
        </w:rPr>
        <w:t xml:space="preserve"> </w:t>
      </w:r>
      <w:r>
        <w:t>por</w:t>
      </w:r>
      <w:r>
        <w:rPr>
          <w:spacing w:val="40"/>
        </w:rPr>
        <w:t xml:space="preserve"> </w:t>
      </w:r>
      <w:r>
        <w:t>esencia,</w:t>
      </w:r>
      <w:r>
        <w:rPr>
          <w:spacing w:val="80"/>
        </w:rPr>
        <w:t xml:space="preserve"> </w:t>
      </w:r>
      <w:r>
        <w:t>co-gobernador. Dicha asimetría de poderes, es recogida en diversos sistemas, en derecho comparado en algunos países de Latinoamérica.</w:t>
      </w:r>
    </w:p>
    <w:p w:rsidR="00981330" w:rsidRDefault="00981330">
      <w:pPr>
        <w:pStyle w:val="Textoindependiente"/>
        <w:spacing w:before="37"/>
      </w:pPr>
    </w:p>
    <w:p w:rsidR="00981330" w:rsidRDefault="00000000">
      <w:pPr>
        <w:pStyle w:val="Textoindependiente"/>
        <w:spacing w:before="1" w:line="276" w:lineRule="auto"/>
        <w:ind w:left="100" w:right="1059"/>
        <w:jc w:val="both"/>
      </w:pPr>
      <w:r>
        <w:t>La presencia</w:t>
      </w:r>
      <w:r>
        <w:rPr>
          <w:spacing w:val="-2"/>
        </w:rPr>
        <w:t xml:space="preserve"> </w:t>
      </w:r>
      <w:r>
        <w:t>de</w:t>
      </w:r>
      <w:r>
        <w:rPr>
          <w:spacing w:val="-2"/>
        </w:rPr>
        <w:t xml:space="preserve"> </w:t>
      </w:r>
      <w:r>
        <w:t>un</w:t>
      </w:r>
      <w:r>
        <w:rPr>
          <w:spacing w:val="-2"/>
        </w:rPr>
        <w:t xml:space="preserve"> </w:t>
      </w:r>
      <w:r>
        <w:t>Alcalde</w:t>
      </w:r>
      <w:r>
        <w:rPr>
          <w:spacing w:val="-2"/>
        </w:rPr>
        <w:t xml:space="preserve"> </w:t>
      </w:r>
      <w:r>
        <w:t>fuerte</w:t>
      </w:r>
      <w:r>
        <w:rPr>
          <w:spacing w:val="-2"/>
        </w:rPr>
        <w:t xml:space="preserve"> </w:t>
      </w:r>
      <w:r>
        <w:t>y</w:t>
      </w:r>
      <w:r>
        <w:rPr>
          <w:spacing w:val="-2"/>
        </w:rPr>
        <w:t xml:space="preserve"> </w:t>
      </w:r>
      <w:r>
        <w:t>un</w:t>
      </w:r>
      <w:r>
        <w:rPr>
          <w:spacing w:val="-2"/>
        </w:rPr>
        <w:t xml:space="preserve"> </w:t>
      </w:r>
      <w:r>
        <w:t>concejo</w:t>
      </w:r>
      <w:r>
        <w:rPr>
          <w:spacing w:val="-2"/>
        </w:rPr>
        <w:t xml:space="preserve"> </w:t>
      </w:r>
      <w:r>
        <w:t>débil,</w:t>
      </w:r>
      <w:r>
        <w:rPr>
          <w:spacing w:val="-2"/>
        </w:rPr>
        <w:t xml:space="preserve"> </w:t>
      </w:r>
      <w:r>
        <w:t>es</w:t>
      </w:r>
      <w:r>
        <w:rPr>
          <w:spacing w:val="-2"/>
        </w:rPr>
        <w:t xml:space="preserve"> </w:t>
      </w:r>
      <w:r>
        <w:t>posible</w:t>
      </w:r>
      <w:r>
        <w:rPr>
          <w:spacing w:val="-2"/>
        </w:rPr>
        <w:t xml:space="preserve"> </w:t>
      </w:r>
      <w:r>
        <w:t>identificarla</w:t>
      </w:r>
      <w:r>
        <w:rPr>
          <w:spacing w:val="-2"/>
        </w:rPr>
        <w:t xml:space="preserve"> </w:t>
      </w:r>
      <w:r>
        <w:t>en</w:t>
      </w:r>
      <w:r>
        <w:rPr>
          <w:spacing w:val="-2"/>
        </w:rPr>
        <w:t xml:space="preserve"> </w:t>
      </w:r>
      <w:r>
        <w:t>la</w:t>
      </w:r>
      <w:r>
        <w:rPr>
          <w:spacing w:val="-2"/>
        </w:rPr>
        <w:t xml:space="preserve"> </w:t>
      </w:r>
      <w:r>
        <w:t>forma</w:t>
      </w:r>
      <w:r>
        <w:rPr>
          <w:spacing w:val="-2"/>
        </w:rPr>
        <w:t xml:space="preserve"> </w:t>
      </w:r>
      <w:r>
        <w:t>de ejercer parte de las facultades</w:t>
      </w:r>
      <w:r>
        <w:rPr>
          <w:spacing w:val="-3"/>
        </w:rPr>
        <w:t xml:space="preserve"> </w:t>
      </w:r>
      <w:r>
        <w:t>fiscalizadoras</w:t>
      </w:r>
      <w:r>
        <w:rPr>
          <w:spacing w:val="-3"/>
        </w:rPr>
        <w:t xml:space="preserve"> </w:t>
      </w:r>
      <w:r>
        <w:t>que</w:t>
      </w:r>
      <w:r>
        <w:rPr>
          <w:spacing w:val="-3"/>
        </w:rPr>
        <w:t xml:space="preserve"> </w:t>
      </w:r>
      <w:r>
        <w:t>corresponde</w:t>
      </w:r>
      <w:r>
        <w:rPr>
          <w:spacing w:val="-3"/>
        </w:rPr>
        <w:t xml:space="preserve"> </w:t>
      </w:r>
      <w:r>
        <w:t>al</w:t>
      </w:r>
      <w:r>
        <w:rPr>
          <w:spacing w:val="-3"/>
        </w:rPr>
        <w:t xml:space="preserve"> </w:t>
      </w:r>
      <w:r>
        <w:t>Concejo</w:t>
      </w:r>
      <w:r>
        <w:rPr>
          <w:spacing w:val="-3"/>
        </w:rPr>
        <w:t xml:space="preserve"> </w:t>
      </w:r>
      <w:r>
        <w:t>en</w:t>
      </w:r>
      <w:r>
        <w:rPr>
          <w:spacing w:val="-3"/>
        </w:rPr>
        <w:t xml:space="preserve"> </w:t>
      </w:r>
      <w:r>
        <w:t>virtud</w:t>
      </w:r>
      <w:r>
        <w:rPr>
          <w:spacing w:val="-3"/>
        </w:rPr>
        <w:t xml:space="preserve"> </w:t>
      </w:r>
      <w:r>
        <w:t>de</w:t>
      </w:r>
      <w:r>
        <w:rPr>
          <w:spacing w:val="-3"/>
        </w:rPr>
        <w:t xml:space="preserve"> </w:t>
      </w:r>
      <w:r>
        <w:t>la</w:t>
      </w:r>
      <w:r>
        <w:rPr>
          <w:spacing w:val="-3"/>
        </w:rPr>
        <w:t xml:space="preserve"> </w:t>
      </w:r>
      <w:r>
        <w:t>ley 18.695. Si bien, más adelante en la presente</w:t>
      </w:r>
      <w:r>
        <w:rPr>
          <w:spacing w:val="-3"/>
        </w:rPr>
        <w:t xml:space="preserve"> </w:t>
      </w:r>
      <w:r>
        <w:t>fundamentación</w:t>
      </w:r>
      <w:r>
        <w:rPr>
          <w:spacing w:val="-3"/>
        </w:rPr>
        <w:t xml:space="preserve"> </w:t>
      </w:r>
      <w:r>
        <w:t>podremos</w:t>
      </w:r>
      <w:r>
        <w:rPr>
          <w:spacing w:val="-3"/>
        </w:rPr>
        <w:t xml:space="preserve"> </w:t>
      </w:r>
      <w:r>
        <w:t>evidenciar</w:t>
      </w:r>
      <w:r>
        <w:rPr>
          <w:spacing w:val="-3"/>
        </w:rPr>
        <w:t xml:space="preserve"> </w:t>
      </w:r>
      <w:r>
        <w:t>parte</w:t>
      </w:r>
      <w:r>
        <w:rPr>
          <w:spacing w:val="-3"/>
        </w:rPr>
        <w:t xml:space="preserve"> </w:t>
      </w:r>
      <w:r>
        <w:t>de la</w:t>
      </w:r>
      <w:r>
        <w:rPr>
          <w:spacing w:val="26"/>
        </w:rPr>
        <w:t xml:space="preserve"> </w:t>
      </w:r>
      <w:r>
        <w:t>normativa</w:t>
      </w:r>
      <w:r>
        <w:rPr>
          <w:spacing w:val="26"/>
        </w:rPr>
        <w:t xml:space="preserve"> </w:t>
      </w:r>
      <w:r>
        <w:t>que perpetúa esta dinámica de poder, en tanto, es posible leer en su mensaje de origen, lo siguiente:</w:t>
      </w:r>
    </w:p>
    <w:p w:rsidR="00981330" w:rsidRDefault="00981330">
      <w:pPr>
        <w:pStyle w:val="Textoindependiente"/>
        <w:spacing w:before="37"/>
      </w:pPr>
    </w:p>
    <w:p w:rsidR="00981330" w:rsidRDefault="00000000">
      <w:pPr>
        <w:pStyle w:val="Textoindependiente"/>
        <w:spacing w:before="1" w:line="276" w:lineRule="auto"/>
        <w:ind w:left="1375" w:right="2335"/>
        <w:jc w:val="both"/>
      </w:pPr>
      <w:r>
        <w:t>“Por otra parte, el proyecto junto con otorgar al alcalde, máxima autoridad de la municipalidad, las facultades conducentes al manejo ágil y adecuado de la corporación, concilia el poder que a él</w:t>
      </w:r>
      <w:r>
        <w:rPr>
          <w:spacing w:val="-3"/>
        </w:rPr>
        <w:t xml:space="preserve"> </w:t>
      </w:r>
      <w:r>
        <w:t>se</w:t>
      </w:r>
      <w:r>
        <w:rPr>
          <w:spacing w:val="-3"/>
        </w:rPr>
        <w:t xml:space="preserve"> </w:t>
      </w:r>
      <w:r>
        <w:t>le</w:t>
      </w:r>
      <w:r>
        <w:rPr>
          <w:spacing w:val="-3"/>
        </w:rPr>
        <w:t xml:space="preserve"> </w:t>
      </w:r>
      <w:r>
        <w:t>otorga</w:t>
      </w:r>
      <w:r>
        <w:rPr>
          <w:spacing w:val="-3"/>
        </w:rPr>
        <w:t xml:space="preserve"> </w:t>
      </w:r>
      <w:r>
        <w:t>con</w:t>
      </w:r>
      <w:r>
        <w:rPr>
          <w:spacing w:val="-3"/>
        </w:rPr>
        <w:t xml:space="preserve"> </w:t>
      </w:r>
      <w:r>
        <w:t>las</w:t>
      </w:r>
      <w:r>
        <w:rPr>
          <w:spacing w:val="-3"/>
        </w:rPr>
        <w:t xml:space="preserve"> </w:t>
      </w:r>
      <w:r>
        <w:t>atribuciones</w:t>
      </w:r>
      <w:r>
        <w:rPr>
          <w:spacing w:val="-3"/>
        </w:rPr>
        <w:t xml:space="preserve"> </w:t>
      </w:r>
      <w:r>
        <w:t>que debe tener el organismo representativo de la comunidad, el consejo de desarrollo comunal, dándole a éste las características de organismo de contrapeso, encargado de asesorar, aprobar, e incluso fiscalizar, la gestión alcaldicia.”</w:t>
      </w:r>
      <w:r>
        <w:rPr>
          <w:vertAlign w:val="superscript"/>
        </w:rPr>
        <w:t>3</w:t>
      </w:r>
      <w:r>
        <w:t>.</w:t>
      </w:r>
    </w:p>
    <w:p w:rsidR="00981330" w:rsidRDefault="00981330">
      <w:pPr>
        <w:pStyle w:val="Textoindependiente"/>
        <w:spacing w:before="37"/>
      </w:pPr>
    </w:p>
    <w:p w:rsidR="00981330" w:rsidRDefault="00000000">
      <w:pPr>
        <w:pStyle w:val="Textoindependiente"/>
        <w:spacing w:line="276" w:lineRule="auto"/>
        <w:ind w:left="100" w:right="1060"/>
        <w:jc w:val="both"/>
      </w:pPr>
      <w:r>
        <w:t>En el párrafo precedente, es posible identificar que se resalta la figura del alcalde como máxima autoridad, y, por otra parte, al concejo, que es por esencia, co-gobernador, le reconoce facultades de asesoría, dejando la facultad fiscalizadora como última y bajo el concepto “incluso”, dando a entender que se considera una adición a algo</w:t>
      </w:r>
      <w:r>
        <w:rPr>
          <w:spacing w:val="-3"/>
        </w:rPr>
        <w:t xml:space="preserve"> </w:t>
      </w:r>
      <w:r>
        <w:t>sobreentendido, pese a que la facultad fiscalizadora del Concejo, sea su fin</w:t>
      </w:r>
      <w:r>
        <w:rPr>
          <w:spacing w:val="-3"/>
        </w:rPr>
        <w:t xml:space="preserve"> </w:t>
      </w:r>
      <w:r>
        <w:t>natural</w:t>
      </w:r>
      <w:r>
        <w:rPr>
          <w:spacing w:val="-3"/>
        </w:rPr>
        <w:t xml:space="preserve"> </w:t>
      </w:r>
      <w:r>
        <w:t>y</w:t>
      </w:r>
      <w:r>
        <w:rPr>
          <w:spacing w:val="-3"/>
        </w:rPr>
        <w:t xml:space="preserve"> </w:t>
      </w:r>
      <w:r>
        <w:t>le</w:t>
      </w:r>
      <w:r>
        <w:rPr>
          <w:spacing w:val="-3"/>
        </w:rPr>
        <w:t xml:space="preserve"> </w:t>
      </w:r>
      <w:r>
        <w:t>otorga</w:t>
      </w:r>
      <w:r>
        <w:rPr>
          <w:spacing w:val="-3"/>
        </w:rPr>
        <w:t xml:space="preserve"> </w:t>
      </w:r>
      <w:r>
        <w:t>este</w:t>
      </w:r>
      <w:r>
        <w:rPr>
          <w:spacing w:val="-3"/>
        </w:rPr>
        <w:t xml:space="preserve"> </w:t>
      </w:r>
      <w:r>
        <w:t>carácter de contrapeso del poder.</w:t>
      </w:r>
      <w:r>
        <w:rPr>
          <w:spacing w:val="40"/>
        </w:rPr>
        <w:t xml:space="preserve"> </w:t>
      </w:r>
      <w:r>
        <w:t>Estas características que el mensaje dota, son evidenciadas</w:t>
      </w:r>
      <w:r>
        <w:rPr>
          <w:spacing w:val="-3"/>
        </w:rPr>
        <w:t xml:space="preserve"> </w:t>
      </w:r>
      <w:r>
        <w:t>en</w:t>
      </w:r>
      <w:r>
        <w:rPr>
          <w:spacing w:val="-3"/>
        </w:rPr>
        <w:t xml:space="preserve"> </w:t>
      </w:r>
      <w:r>
        <w:t>la normativa, e impactan seriamente en la práctica y en el ejercicio del poder político, como veremos más adelante.</w:t>
      </w:r>
    </w:p>
    <w:p w:rsidR="00981330" w:rsidRDefault="00981330">
      <w:pPr>
        <w:pStyle w:val="Textoindependiente"/>
        <w:spacing w:before="38"/>
      </w:pPr>
    </w:p>
    <w:p w:rsidR="00981330" w:rsidRDefault="00000000">
      <w:pPr>
        <w:pStyle w:val="Prrafodelista"/>
        <w:numPr>
          <w:ilvl w:val="0"/>
          <w:numId w:val="4"/>
        </w:numPr>
        <w:tabs>
          <w:tab w:val="left" w:pos="818"/>
          <w:tab w:val="left" w:pos="820"/>
        </w:tabs>
        <w:spacing w:line="276" w:lineRule="auto"/>
        <w:ind w:right="1070"/>
        <w:rPr>
          <w:b/>
        </w:rPr>
      </w:pPr>
      <w:r>
        <w:rPr>
          <w:b/>
        </w:rPr>
        <w:t>La potestad fiscalizadora del Concejo</w:t>
      </w:r>
      <w:r>
        <w:rPr>
          <w:b/>
          <w:spacing w:val="80"/>
        </w:rPr>
        <w:t xml:space="preserve"> </w:t>
      </w:r>
      <w:r>
        <w:rPr>
          <w:b/>
        </w:rPr>
        <w:t>Municipal, en el contexto nacional de corrupción en las municipalidades.</w:t>
      </w:r>
    </w:p>
    <w:p w:rsidR="00981330" w:rsidRDefault="00981330">
      <w:pPr>
        <w:pStyle w:val="Textoindependiente"/>
        <w:spacing w:before="38"/>
        <w:rPr>
          <w:b/>
        </w:rPr>
      </w:pPr>
    </w:p>
    <w:p w:rsidR="00981330" w:rsidRDefault="00000000">
      <w:pPr>
        <w:pStyle w:val="Textoindependiente"/>
        <w:spacing w:line="276" w:lineRule="auto"/>
        <w:ind w:left="100" w:right="1064"/>
        <w:jc w:val="both"/>
      </w:pPr>
      <w:r>
        <w:t>La corrupción, los conflictos de interés y el tráfico de influencias, se han categorizado</w:t>
      </w:r>
      <w:r>
        <w:rPr>
          <w:spacing w:val="40"/>
        </w:rPr>
        <w:t xml:space="preserve"> </w:t>
      </w:r>
      <w:r>
        <w:t>como</w:t>
      </w:r>
      <w:r>
        <w:rPr>
          <w:spacing w:val="-3"/>
        </w:rPr>
        <w:t xml:space="preserve"> </w:t>
      </w:r>
      <w:r>
        <w:t>problemas</w:t>
      </w:r>
      <w:r>
        <w:rPr>
          <w:spacing w:val="-3"/>
        </w:rPr>
        <w:t xml:space="preserve"> </w:t>
      </w:r>
      <w:r>
        <w:t>a</w:t>
      </w:r>
      <w:r>
        <w:rPr>
          <w:spacing w:val="-3"/>
        </w:rPr>
        <w:t xml:space="preserve"> </w:t>
      </w:r>
      <w:r>
        <w:t>nivel</w:t>
      </w:r>
      <w:r>
        <w:rPr>
          <w:spacing w:val="-3"/>
        </w:rPr>
        <w:t xml:space="preserve"> </w:t>
      </w:r>
      <w:r>
        <w:t>global,</w:t>
      </w:r>
      <w:r>
        <w:rPr>
          <w:spacing w:val="-3"/>
        </w:rPr>
        <w:t xml:space="preserve"> </w:t>
      </w:r>
      <w:r>
        <w:t>que</w:t>
      </w:r>
      <w:r>
        <w:rPr>
          <w:spacing w:val="-3"/>
        </w:rPr>
        <w:t xml:space="preserve"> </w:t>
      </w:r>
      <w:r>
        <w:t>impactan</w:t>
      </w:r>
      <w:r>
        <w:rPr>
          <w:spacing w:val="-3"/>
        </w:rPr>
        <w:t xml:space="preserve"> </w:t>
      </w:r>
      <w:r>
        <w:t>a</w:t>
      </w:r>
      <w:r>
        <w:rPr>
          <w:spacing w:val="-3"/>
        </w:rPr>
        <w:t xml:space="preserve"> </w:t>
      </w:r>
      <w:r>
        <w:t>las</w:t>
      </w:r>
      <w:r>
        <w:rPr>
          <w:spacing w:val="-3"/>
        </w:rPr>
        <w:t xml:space="preserve"> </w:t>
      </w:r>
      <w:r>
        <w:t>naciones,</w:t>
      </w:r>
      <w:r>
        <w:rPr>
          <w:spacing w:val="-3"/>
        </w:rPr>
        <w:t xml:space="preserve"> </w:t>
      </w:r>
      <w:r>
        <w:t>debilitando</w:t>
      </w:r>
      <w:r>
        <w:rPr>
          <w:spacing w:val="-3"/>
        </w:rPr>
        <w:t xml:space="preserve"> </w:t>
      </w:r>
      <w:r>
        <w:t>su</w:t>
      </w:r>
      <w:r>
        <w:rPr>
          <w:spacing w:val="-3"/>
        </w:rPr>
        <w:t xml:space="preserve"> </w:t>
      </w:r>
      <w:r>
        <w:t>poder</w:t>
      </w:r>
      <w:r>
        <w:rPr>
          <w:spacing w:val="-3"/>
        </w:rPr>
        <w:t xml:space="preserve"> </w:t>
      </w:r>
      <w:r>
        <w:t>político</w:t>
      </w:r>
      <w:r>
        <w:rPr>
          <w:spacing w:val="-3"/>
        </w:rPr>
        <w:t xml:space="preserve"> </w:t>
      </w:r>
      <w:r>
        <w:t>y judicial, y afectando directamente a la ciudadanía, causando pobreza, falta de desarrollo y disminuyendo la confianza en la institucionalidad política y público.</w:t>
      </w:r>
    </w:p>
    <w:p w:rsidR="00981330" w:rsidRDefault="00981330">
      <w:pPr>
        <w:pStyle w:val="Textoindependiente"/>
        <w:rPr>
          <w:sz w:val="20"/>
        </w:rPr>
      </w:pPr>
    </w:p>
    <w:p w:rsidR="00981330" w:rsidRDefault="00000000">
      <w:pPr>
        <w:pStyle w:val="Textoindependiente"/>
        <w:spacing w:before="103"/>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227004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5105E" id="Graphic 3" o:spid="_x0000_s1026" style="position:absolute;margin-left:1in;margin-top:17.8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" path="m,l1828800,e" filled="f">
                <v:path arrowok="t"/>
                <w10:wrap type="topAndBottom" anchorx="page"/>
              </v:shape>
            </w:pict>
          </mc:Fallback>
        </mc:AlternateContent>
      </w:r>
    </w:p>
    <w:p w:rsidR="00981330" w:rsidRDefault="00000000">
      <w:pPr>
        <w:spacing w:before="103"/>
        <w:ind w:left="100"/>
        <w:rPr>
          <w:rFonts w:ascii="Arial" w:hAnsi="Arial"/>
          <w:sz w:val="20"/>
        </w:rPr>
      </w:pPr>
      <w:r>
        <w:rPr>
          <w:rFonts w:ascii="Arial" w:hAnsi="Arial"/>
          <w:sz w:val="20"/>
          <w:vertAlign w:val="superscript"/>
        </w:rPr>
        <w:t>2</w:t>
      </w:r>
      <w:r>
        <w:rPr>
          <w:rFonts w:ascii="Arial" w:hAnsi="Arial"/>
          <w:spacing w:val="-10"/>
          <w:sz w:val="20"/>
        </w:rPr>
        <w:t xml:space="preserve"> </w:t>
      </w:r>
      <w:r>
        <w:rPr>
          <w:rFonts w:ascii="Arial" w:hAnsi="Arial"/>
          <w:sz w:val="20"/>
        </w:rPr>
        <w:t>Victory,</w:t>
      </w:r>
      <w:r>
        <w:rPr>
          <w:rFonts w:ascii="Arial" w:hAnsi="Arial"/>
          <w:spacing w:val="-10"/>
          <w:sz w:val="20"/>
        </w:rPr>
        <w:t xml:space="preserve"> </w:t>
      </w:r>
      <w:r>
        <w:rPr>
          <w:rFonts w:ascii="Arial" w:hAnsi="Arial"/>
          <w:sz w:val="20"/>
        </w:rPr>
        <w:t>Catalina;</w:t>
      </w:r>
      <w:r>
        <w:rPr>
          <w:rFonts w:ascii="Arial" w:hAnsi="Arial"/>
          <w:spacing w:val="-10"/>
          <w:sz w:val="20"/>
        </w:rPr>
        <w:t xml:space="preserve"> </w:t>
      </w:r>
      <w:r>
        <w:rPr>
          <w:rFonts w:ascii="Arial" w:hAnsi="Arial"/>
          <w:i/>
          <w:sz w:val="20"/>
        </w:rPr>
        <w:t>Gobiernos</w:t>
      </w:r>
      <w:r>
        <w:rPr>
          <w:rFonts w:ascii="Arial" w:hAnsi="Arial"/>
          <w:i/>
          <w:spacing w:val="-10"/>
          <w:sz w:val="20"/>
        </w:rPr>
        <w:t xml:space="preserve"> </w:t>
      </w:r>
      <w:r>
        <w:rPr>
          <w:rFonts w:ascii="Arial" w:hAnsi="Arial"/>
          <w:i/>
          <w:sz w:val="20"/>
        </w:rPr>
        <w:t>Locales</w:t>
      </w:r>
      <w:r>
        <w:rPr>
          <w:rFonts w:ascii="Arial" w:hAnsi="Arial"/>
          <w:i/>
          <w:spacing w:val="-10"/>
          <w:sz w:val="20"/>
        </w:rPr>
        <w:t xml:space="preserve"> </w:t>
      </w:r>
      <w:r>
        <w:rPr>
          <w:rFonts w:ascii="Arial" w:hAnsi="Arial"/>
          <w:i/>
          <w:sz w:val="20"/>
        </w:rPr>
        <w:t>y</w:t>
      </w:r>
      <w:r>
        <w:rPr>
          <w:rFonts w:ascii="Arial" w:hAnsi="Arial"/>
          <w:i/>
          <w:spacing w:val="-10"/>
          <w:sz w:val="20"/>
        </w:rPr>
        <w:t xml:space="preserve"> </w:t>
      </w:r>
      <w:r>
        <w:rPr>
          <w:rFonts w:ascii="Arial" w:hAnsi="Arial"/>
          <w:i/>
          <w:sz w:val="20"/>
        </w:rPr>
        <w:t>Desarrollo</w:t>
      </w:r>
      <w:r>
        <w:rPr>
          <w:rFonts w:ascii="Arial" w:hAnsi="Arial"/>
          <w:i/>
          <w:spacing w:val="-10"/>
          <w:sz w:val="20"/>
        </w:rPr>
        <w:t xml:space="preserve"> </w:t>
      </w:r>
      <w:r>
        <w:rPr>
          <w:rFonts w:ascii="Arial" w:hAnsi="Arial"/>
          <w:i/>
          <w:sz w:val="20"/>
        </w:rPr>
        <w:t>Municipal</w:t>
      </w:r>
      <w:r>
        <w:rPr>
          <w:rFonts w:ascii="Arial" w:hAnsi="Arial"/>
          <w:i/>
          <w:spacing w:val="-10"/>
          <w:sz w:val="20"/>
        </w:rPr>
        <w:t xml:space="preserve"> </w:t>
      </w:r>
      <w:r>
        <w:rPr>
          <w:rFonts w:ascii="Arial" w:hAnsi="Arial"/>
          <w:i/>
          <w:sz w:val="20"/>
        </w:rPr>
        <w:t>en</w:t>
      </w:r>
      <w:r>
        <w:rPr>
          <w:rFonts w:ascii="Arial" w:hAnsi="Arial"/>
          <w:i/>
          <w:spacing w:val="-10"/>
          <w:sz w:val="20"/>
        </w:rPr>
        <w:t xml:space="preserve"> </w:t>
      </w:r>
      <w:r>
        <w:rPr>
          <w:rFonts w:ascii="Arial" w:hAnsi="Arial"/>
          <w:i/>
          <w:sz w:val="20"/>
        </w:rPr>
        <w:t>Latinoamérica</w:t>
      </w:r>
      <w:r>
        <w:rPr>
          <w:rFonts w:ascii="Arial" w:hAnsi="Arial"/>
          <w:sz w:val="20"/>
        </w:rPr>
        <w:t>;</w:t>
      </w:r>
      <w:r>
        <w:rPr>
          <w:rFonts w:ascii="Arial" w:hAnsi="Arial"/>
          <w:spacing w:val="-9"/>
          <w:sz w:val="20"/>
        </w:rPr>
        <w:t xml:space="preserve"> </w:t>
      </w:r>
      <w:r>
        <w:rPr>
          <w:rFonts w:ascii="Arial" w:hAnsi="Arial"/>
          <w:sz w:val="20"/>
        </w:rPr>
        <w:t>CEPAL,</w:t>
      </w:r>
      <w:r>
        <w:rPr>
          <w:rFonts w:ascii="Arial" w:hAnsi="Arial"/>
          <w:spacing w:val="-10"/>
          <w:sz w:val="20"/>
        </w:rPr>
        <w:t xml:space="preserve"> </w:t>
      </w:r>
      <w:r>
        <w:rPr>
          <w:rFonts w:ascii="Arial" w:hAnsi="Arial"/>
          <w:sz w:val="20"/>
        </w:rPr>
        <w:t>ILPES;</w:t>
      </w:r>
      <w:r>
        <w:rPr>
          <w:rFonts w:ascii="Arial" w:hAnsi="Arial"/>
          <w:spacing w:val="-10"/>
          <w:sz w:val="20"/>
        </w:rPr>
        <w:t xml:space="preserve"> </w:t>
      </w:r>
      <w:r>
        <w:rPr>
          <w:rFonts w:ascii="Arial" w:hAnsi="Arial"/>
          <w:spacing w:val="-2"/>
          <w:sz w:val="20"/>
        </w:rPr>
        <w:t>1997.</w:t>
      </w:r>
    </w:p>
    <w:p w:rsidR="00981330" w:rsidRDefault="00000000">
      <w:pPr>
        <w:ind w:left="100"/>
        <w:rPr>
          <w:rFonts w:ascii="Arial"/>
          <w:sz w:val="20"/>
        </w:rPr>
      </w:pPr>
      <w:r>
        <w:rPr>
          <w:rFonts w:ascii="Arial"/>
          <w:sz w:val="20"/>
          <w:vertAlign w:val="superscript"/>
        </w:rPr>
        <w:t>3</w:t>
      </w:r>
      <w:r>
        <w:rPr>
          <w:rFonts w:ascii="Arial"/>
          <w:spacing w:val="-5"/>
          <w:sz w:val="20"/>
        </w:rPr>
        <w:t xml:space="preserve"> </w:t>
      </w:r>
      <w:r>
        <w:rPr>
          <w:rFonts w:ascii="Arial"/>
          <w:sz w:val="20"/>
        </w:rPr>
        <w:t>Mensaje,</w:t>
      </w:r>
      <w:r>
        <w:rPr>
          <w:rFonts w:ascii="Arial"/>
          <w:spacing w:val="-4"/>
          <w:sz w:val="20"/>
        </w:rPr>
        <w:t xml:space="preserve"> </w:t>
      </w:r>
      <w:r>
        <w:rPr>
          <w:rFonts w:ascii="Arial"/>
          <w:sz w:val="20"/>
        </w:rPr>
        <w:t>historia</w:t>
      </w:r>
      <w:r>
        <w:rPr>
          <w:rFonts w:ascii="Arial"/>
          <w:spacing w:val="-4"/>
          <w:sz w:val="20"/>
        </w:rPr>
        <w:t xml:space="preserve"> </w:t>
      </w:r>
      <w:r>
        <w:rPr>
          <w:rFonts w:ascii="Arial"/>
          <w:sz w:val="20"/>
        </w:rPr>
        <w:t>de</w:t>
      </w:r>
      <w:r>
        <w:rPr>
          <w:rFonts w:ascii="Arial"/>
          <w:spacing w:val="-4"/>
          <w:sz w:val="20"/>
        </w:rPr>
        <w:t xml:space="preserve"> </w:t>
      </w:r>
      <w:r>
        <w:rPr>
          <w:rFonts w:ascii="Arial"/>
          <w:sz w:val="20"/>
        </w:rPr>
        <w:t>la</w:t>
      </w:r>
      <w:r>
        <w:rPr>
          <w:rFonts w:ascii="Arial"/>
          <w:spacing w:val="-4"/>
          <w:sz w:val="20"/>
        </w:rPr>
        <w:t xml:space="preserve"> </w:t>
      </w:r>
      <w:r>
        <w:rPr>
          <w:rFonts w:ascii="Arial"/>
          <w:sz w:val="20"/>
        </w:rPr>
        <w:t>ley</w:t>
      </w:r>
      <w:r>
        <w:rPr>
          <w:rFonts w:ascii="Arial"/>
          <w:spacing w:val="-4"/>
          <w:sz w:val="20"/>
        </w:rPr>
        <w:t xml:space="preserve"> </w:t>
      </w:r>
      <w:r>
        <w:rPr>
          <w:rFonts w:ascii="Arial"/>
          <w:sz w:val="20"/>
        </w:rPr>
        <w:t>18.695,</w:t>
      </w:r>
      <w:r>
        <w:rPr>
          <w:rFonts w:ascii="Arial"/>
          <w:spacing w:val="-5"/>
          <w:sz w:val="20"/>
        </w:rPr>
        <w:t xml:space="preserve"> </w:t>
      </w:r>
      <w:r>
        <w:rPr>
          <w:rFonts w:ascii="Arial"/>
          <w:sz w:val="20"/>
        </w:rPr>
        <w:t>de</w:t>
      </w:r>
      <w:r>
        <w:rPr>
          <w:rFonts w:ascii="Arial"/>
          <w:spacing w:val="-4"/>
          <w:sz w:val="20"/>
        </w:rPr>
        <w:t xml:space="preserve"> </w:t>
      </w:r>
      <w:r>
        <w:rPr>
          <w:rFonts w:ascii="Arial"/>
          <w:sz w:val="20"/>
        </w:rPr>
        <w:t>22</w:t>
      </w:r>
      <w:r>
        <w:rPr>
          <w:rFonts w:ascii="Arial"/>
          <w:spacing w:val="-4"/>
          <w:sz w:val="20"/>
        </w:rPr>
        <w:t xml:space="preserve"> </w:t>
      </w:r>
      <w:r>
        <w:rPr>
          <w:rFonts w:ascii="Arial"/>
          <w:sz w:val="20"/>
        </w:rPr>
        <w:t>de</w:t>
      </w:r>
      <w:r>
        <w:rPr>
          <w:rFonts w:ascii="Arial"/>
          <w:spacing w:val="-4"/>
          <w:sz w:val="20"/>
        </w:rPr>
        <w:t xml:space="preserve"> </w:t>
      </w:r>
      <w:r>
        <w:rPr>
          <w:rFonts w:ascii="Arial"/>
          <w:sz w:val="20"/>
        </w:rPr>
        <w:t>abril</w:t>
      </w:r>
      <w:r>
        <w:rPr>
          <w:rFonts w:ascii="Arial"/>
          <w:spacing w:val="-4"/>
          <w:sz w:val="20"/>
        </w:rPr>
        <w:t xml:space="preserve"> </w:t>
      </w:r>
      <w:r>
        <w:rPr>
          <w:rFonts w:ascii="Arial"/>
          <w:sz w:val="20"/>
        </w:rPr>
        <w:t>de</w:t>
      </w:r>
      <w:r>
        <w:rPr>
          <w:rFonts w:ascii="Arial"/>
          <w:spacing w:val="-4"/>
          <w:sz w:val="20"/>
        </w:rPr>
        <w:t xml:space="preserve"> 1987</w:t>
      </w:r>
    </w:p>
    <w:p w:rsidR="00981330" w:rsidRDefault="00981330">
      <w:pPr>
        <w:rPr>
          <w:rFonts w:ascii="Arial"/>
          <w:sz w:val="20"/>
        </w:rPr>
        <w:sectPr w:rsidR="00981330">
          <w:pgSz w:w="11920" w:h="16840"/>
          <w:pgMar w:top="1360" w:right="1340" w:bottom="280" w:left="1340" w:header="720" w:footer="720" w:gutter="0"/>
          <w:cols w:space="720"/>
        </w:sectPr>
      </w:pPr>
    </w:p>
    <w:p w:rsidR="00981330" w:rsidRDefault="00000000">
      <w:pPr>
        <w:pStyle w:val="Textoindependiente"/>
        <w:spacing w:before="80" w:line="276" w:lineRule="auto"/>
        <w:ind w:left="100" w:right="1072"/>
        <w:jc w:val="both"/>
      </w:pPr>
      <w:r>
        <w:lastRenderedPageBreak/>
        <w:t>La estructura Municipal y el poder político comunal no ha estado exento de casos de corrupción en nuestra realidad nacional.</w:t>
      </w:r>
    </w:p>
    <w:p w:rsidR="00981330" w:rsidRDefault="00981330">
      <w:pPr>
        <w:pStyle w:val="Textoindependiente"/>
        <w:spacing w:before="37"/>
      </w:pPr>
    </w:p>
    <w:p w:rsidR="00981330" w:rsidRDefault="00000000">
      <w:pPr>
        <w:pStyle w:val="Textoindependiente"/>
        <w:spacing w:before="1" w:line="276" w:lineRule="auto"/>
        <w:ind w:left="100" w:right="1060"/>
        <w:jc w:val="both"/>
      </w:pPr>
      <w:r>
        <w:t>Ante lo anterior, la labor que está mandatada a realizar el Concejo Municipal resulta trascendental, en relación a las facultades de solicitar información, de solicitar documentación, de recibir la rendición de cuentas de la entidad alcaldicia, entre otras posibles desprendidas de las normas. Sin embargo, dentro de cada una de las facultades establecidas en la ley 18.695, es posible notar vicios que dificultan la potestad</w:t>
      </w:r>
      <w:r>
        <w:rPr>
          <w:spacing w:val="40"/>
        </w:rPr>
        <w:t xml:space="preserve"> </w:t>
      </w:r>
      <w:r>
        <w:t>fiscalizadora, además de otros preceptos que perpetúan esta asimetría de poder, y que</w:t>
      </w:r>
      <w:r>
        <w:rPr>
          <w:spacing w:val="40"/>
        </w:rPr>
        <w:t xml:space="preserve"> </w:t>
      </w:r>
      <w:r>
        <w:t>quitan al Concejo Municipal de su definición de organismo de contrapeso político. En los siguientes párrafos, se desglosarán las facultades que buscamos reformar, con fines a aumentar la potestad fiscalizadora de los concejales, atendiendo a los tiempos</w:t>
      </w:r>
      <w:r>
        <w:rPr>
          <w:spacing w:val="-3"/>
        </w:rPr>
        <w:t xml:space="preserve"> </w:t>
      </w:r>
      <w:r>
        <w:t>que</w:t>
      </w:r>
      <w:r>
        <w:rPr>
          <w:spacing w:val="-3"/>
        </w:rPr>
        <w:t xml:space="preserve"> </w:t>
      </w:r>
      <w:r>
        <w:t>rigen</w:t>
      </w:r>
      <w:r>
        <w:rPr>
          <w:spacing w:val="-3"/>
        </w:rPr>
        <w:t xml:space="preserve"> </w:t>
      </w:r>
      <w:r>
        <w:t>la administración municipal y local en nuestro país.</w:t>
      </w:r>
    </w:p>
    <w:p w:rsidR="00981330" w:rsidRDefault="00981330">
      <w:pPr>
        <w:pStyle w:val="Textoindependiente"/>
      </w:pPr>
    </w:p>
    <w:p w:rsidR="00981330" w:rsidRDefault="00981330">
      <w:pPr>
        <w:pStyle w:val="Textoindependiente"/>
        <w:spacing w:before="75"/>
      </w:pPr>
    </w:p>
    <w:p w:rsidR="00981330" w:rsidRDefault="00000000">
      <w:pPr>
        <w:pStyle w:val="Prrafodelista"/>
        <w:numPr>
          <w:ilvl w:val="1"/>
          <w:numId w:val="4"/>
        </w:numPr>
        <w:tabs>
          <w:tab w:val="left" w:pos="820"/>
          <w:tab w:val="left" w:pos="979"/>
        </w:tabs>
        <w:spacing w:before="1" w:line="276" w:lineRule="auto"/>
        <w:ind w:right="1057" w:hanging="360"/>
      </w:pPr>
      <w:r>
        <w:tab/>
        <w:t>Facultades</w:t>
      </w:r>
      <w:r>
        <w:rPr>
          <w:spacing w:val="80"/>
        </w:rPr>
        <w:t xml:space="preserve"> </w:t>
      </w:r>
      <w:r>
        <w:t>de</w:t>
      </w:r>
      <w:r>
        <w:rPr>
          <w:spacing w:val="80"/>
        </w:rPr>
        <w:t xml:space="preserve"> </w:t>
      </w:r>
      <w:r>
        <w:t>solicitud</w:t>
      </w:r>
      <w:r>
        <w:rPr>
          <w:spacing w:val="80"/>
        </w:rPr>
        <w:t xml:space="preserve"> </w:t>
      </w:r>
      <w:r>
        <w:t>de</w:t>
      </w:r>
      <w:r>
        <w:rPr>
          <w:spacing w:val="80"/>
        </w:rPr>
        <w:t xml:space="preserve"> </w:t>
      </w:r>
      <w:r>
        <w:t>información</w:t>
      </w:r>
      <w:r>
        <w:rPr>
          <w:vertAlign w:val="superscript"/>
        </w:rPr>
        <w:t>4</w:t>
      </w:r>
      <w:r>
        <w:t>,</w:t>
      </w:r>
      <w:r>
        <w:rPr>
          <w:spacing w:val="80"/>
        </w:rPr>
        <w:t xml:space="preserve"> </w:t>
      </w:r>
      <w:r>
        <w:t>a</w:t>
      </w:r>
      <w:r>
        <w:rPr>
          <w:spacing w:val="80"/>
        </w:rPr>
        <w:t xml:space="preserve"> </w:t>
      </w:r>
      <w:r>
        <w:t>los</w:t>
      </w:r>
      <w:r>
        <w:rPr>
          <w:spacing w:val="80"/>
        </w:rPr>
        <w:t xml:space="preserve"> </w:t>
      </w:r>
      <w:r>
        <w:t>organismos</w:t>
      </w:r>
      <w:r>
        <w:rPr>
          <w:spacing w:val="80"/>
        </w:rPr>
        <w:t xml:space="preserve"> </w:t>
      </w:r>
      <w:r>
        <w:t>o</w:t>
      </w:r>
      <w:r>
        <w:rPr>
          <w:spacing w:val="80"/>
        </w:rPr>
        <w:t xml:space="preserve"> </w:t>
      </w:r>
      <w:r>
        <w:t>funcionarios municipales, respecto de materias de su competencia.</w:t>
      </w:r>
    </w:p>
    <w:p w:rsidR="00981330" w:rsidRDefault="00981330">
      <w:pPr>
        <w:pStyle w:val="Textoindependiente"/>
        <w:spacing w:before="37"/>
      </w:pPr>
    </w:p>
    <w:p w:rsidR="00981330" w:rsidRDefault="00000000">
      <w:pPr>
        <w:pStyle w:val="Textoindependiente"/>
        <w:spacing w:line="276" w:lineRule="auto"/>
        <w:ind w:left="100" w:right="1057"/>
        <w:jc w:val="both"/>
      </w:pPr>
      <w:r>
        <w:t>La facultad de solicitar información o citar, guarda íntima relación con la Ley 20.285, de Transparencia de</w:t>
      </w:r>
      <w:r>
        <w:rPr>
          <w:spacing w:val="-4"/>
        </w:rPr>
        <w:t xml:space="preserve"> </w:t>
      </w:r>
      <w:r>
        <w:t>la</w:t>
      </w:r>
      <w:r>
        <w:rPr>
          <w:spacing w:val="-4"/>
        </w:rPr>
        <w:t xml:space="preserve"> </w:t>
      </w:r>
      <w:r>
        <w:t>Función</w:t>
      </w:r>
      <w:r>
        <w:rPr>
          <w:spacing w:val="-4"/>
        </w:rPr>
        <w:t xml:space="preserve"> </w:t>
      </w:r>
      <w:r>
        <w:t>Pública</w:t>
      </w:r>
      <w:r>
        <w:rPr>
          <w:spacing w:val="-4"/>
        </w:rPr>
        <w:t xml:space="preserve"> </w:t>
      </w:r>
      <w:r>
        <w:t>y</w:t>
      </w:r>
      <w:r>
        <w:rPr>
          <w:spacing w:val="-4"/>
        </w:rPr>
        <w:t xml:space="preserve"> </w:t>
      </w:r>
      <w:r>
        <w:t>de</w:t>
      </w:r>
      <w:r>
        <w:rPr>
          <w:spacing w:val="-4"/>
        </w:rPr>
        <w:t xml:space="preserve"> </w:t>
      </w:r>
      <w:r>
        <w:t>Acceso</w:t>
      </w:r>
      <w:r>
        <w:rPr>
          <w:spacing w:val="-4"/>
        </w:rPr>
        <w:t xml:space="preserve"> </w:t>
      </w:r>
      <w:r>
        <w:t>a</w:t>
      </w:r>
      <w:r>
        <w:rPr>
          <w:spacing w:val="-4"/>
        </w:rPr>
        <w:t xml:space="preserve"> </w:t>
      </w:r>
      <w:r>
        <w:t>la</w:t>
      </w:r>
      <w:r>
        <w:rPr>
          <w:spacing w:val="-4"/>
        </w:rPr>
        <w:t xml:space="preserve"> </w:t>
      </w:r>
      <w:r>
        <w:t>Información</w:t>
      </w:r>
      <w:r>
        <w:rPr>
          <w:spacing w:val="-4"/>
        </w:rPr>
        <w:t xml:space="preserve"> </w:t>
      </w:r>
      <w:r>
        <w:t>de</w:t>
      </w:r>
      <w:r>
        <w:rPr>
          <w:spacing w:val="-4"/>
        </w:rPr>
        <w:t xml:space="preserve"> </w:t>
      </w:r>
      <w:r>
        <w:t>la</w:t>
      </w:r>
      <w:r>
        <w:rPr>
          <w:spacing w:val="-4"/>
        </w:rPr>
        <w:t xml:space="preserve"> </w:t>
      </w:r>
      <w:r>
        <w:t>Administración</w:t>
      </w:r>
      <w:r>
        <w:rPr>
          <w:spacing w:val="-4"/>
        </w:rPr>
        <w:t xml:space="preserve"> </w:t>
      </w:r>
      <w:r>
        <w:t>del Estado,</w:t>
      </w:r>
      <w:r>
        <w:rPr>
          <w:spacing w:val="-4"/>
        </w:rPr>
        <w:t xml:space="preserve"> </w:t>
      </w:r>
      <w:r>
        <w:t>en</w:t>
      </w:r>
      <w:r>
        <w:rPr>
          <w:spacing w:val="-4"/>
        </w:rPr>
        <w:t xml:space="preserve"> </w:t>
      </w:r>
      <w:r>
        <w:t>adelante</w:t>
      </w:r>
      <w:r>
        <w:rPr>
          <w:spacing w:val="-4"/>
        </w:rPr>
        <w:t xml:space="preserve"> </w:t>
      </w:r>
      <w:r>
        <w:t>Ley</w:t>
      </w:r>
      <w:r>
        <w:rPr>
          <w:spacing w:val="-4"/>
        </w:rPr>
        <w:t xml:space="preserve"> </w:t>
      </w:r>
      <w:r>
        <w:t>de</w:t>
      </w:r>
      <w:r>
        <w:rPr>
          <w:spacing w:val="-4"/>
        </w:rPr>
        <w:t xml:space="preserve"> </w:t>
      </w:r>
      <w:r>
        <w:t>Transparencia,</w:t>
      </w:r>
      <w:r>
        <w:rPr>
          <w:spacing w:val="-4"/>
        </w:rPr>
        <w:t xml:space="preserve"> </w:t>
      </w:r>
      <w:r>
        <w:t>en</w:t>
      </w:r>
      <w:r>
        <w:rPr>
          <w:spacing w:val="-4"/>
        </w:rPr>
        <w:t xml:space="preserve"> </w:t>
      </w:r>
      <w:r>
        <w:t>relación</w:t>
      </w:r>
      <w:r>
        <w:rPr>
          <w:spacing w:val="-4"/>
        </w:rPr>
        <w:t xml:space="preserve"> </w:t>
      </w:r>
      <w:r>
        <w:t>a</w:t>
      </w:r>
      <w:r>
        <w:rPr>
          <w:spacing w:val="-4"/>
        </w:rPr>
        <w:t xml:space="preserve"> </w:t>
      </w:r>
      <w:r>
        <w:t>que</w:t>
      </w:r>
      <w:r>
        <w:rPr>
          <w:spacing w:val="-4"/>
        </w:rPr>
        <w:t xml:space="preserve"> </w:t>
      </w:r>
      <w:r>
        <w:t>ambos</w:t>
      </w:r>
      <w:r>
        <w:rPr>
          <w:spacing w:val="-4"/>
        </w:rPr>
        <w:t xml:space="preserve"> </w:t>
      </w:r>
      <w:r>
        <w:t>cuerpos</w:t>
      </w:r>
      <w:r>
        <w:rPr>
          <w:spacing w:val="-4"/>
        </w:rPr>
        <w:t xml:space="preserve"> </w:t>
      </w:r>
      <w:r>
        <w:t>están</w:t>
      </w:r>
      <w:r>
        <w:rPr>
          <w:spacing w:val="-4"/>
        </w:rPr>
        <w:t xml:space="preserve"> </w:t>
      </w:r>
      <w:r>
        <w:t>sopesados al mismo objetivo, acceder a información pública.</w:t>
      </w:r>
    </w:p>
    <w:p w:rsidR="00981330" w:rsidRDefault="00981330">
      <w:pPr>
        <w:pStyle w:val="Textoindependiente"/>
        <w:spacing w:before="38"/>
      </w:pPr>
    </w:p>
    <w:p w:rsidR="00981330" w:rsidRDefault="00000000">
      <w:pPr>
        <w:pStyle w:val="Textoindependiente"/>
        <w:spacing w:line="276" w:lineRule="auto"/>
        <w:ind w:left="100" w:right="1062"/>
        <w:jc w:val="both"/>
      </w:pPr>
      <w:r>
        <w:t>Sin embargo, la norma</w:t>
      </w:r>
      <w:r>
        <w:rPr>
          <w:spacing w:val="-4"/>
        </w:rPr>
        <w:t xml:space="preserve"> </w:t>
      </w:r>
      <w:r>
        <w:t>no</w:t>
      </w:r>
      <w:r>
        <w:rPr>
          <w:spacing w:val="-4"/>
        </w:rPr>
        <w:t xml:space="preserve"> </w:t>
      </w:r>
      <w:r>
        <w:t>distingue,</w:t>
      </w:r>
      <w:r>
        <w:rPr>
          <w:spacing w:val="-4"/>
        </w:rPr>
        <w:t xml:space="preserve"> </w:t>
      </w:r>
      <w:r>
        <w:t>en</w:t>
      </w:r>
      <w:r>
        <w:rPr>
          <w:spacing w:val="-4"/>
        </w:rPr>
        <w:t xml:space="preserve"> </w:t>
      </w:r>
      <w:r>
        <w:t>concreto,</w:t>
      </w:r>
      <w:r>
        <w:rPr>
          <w:spacing w:val="-4"/>
        </w:rPr>
        <w:t xml:space="preserve"> </w:t>
      </w:r>
      <w:r>
        <w:t>alude</w:t>
      </w:r>
      <w:r>
        <w:rPr>
          <w:spacing w:val="-4"/>
        </w:rPr>
        <w:t xml:space="preserve"> </w:t>
      </w:r>
      <w:r>
        <w:t>solo</w:t>
      </w:r>
      <w:r>
        <w:rPr>
          <w:spacing w:val="-4"/>
        </w:rPr>
        <w:t xml:space="preserve"> </w:t>
      </w:r>
      <w:r>
        <w:t>a</w:t>
      </w:r>
      <w:r>
        <w:rPr>
          <w:spacing w:val="-4"/>
        </w:rPr>
        <w:t xml:space="preserve"> </w:t>
      </w:r>
      <w:r>
        <w:t>que</w:t>
      </w:r>
      <w:r>
        <w:rPr>
          <w:spacing w:val="-4"/>
        </w:rPr>
        <w:t xml:space="preserve"> </w:t>
      </w:r>
      <w:r>
        <w:t>las</w:t>
      </w:r>
      <w:r>
        <w:rPr>
          <w:spacing w:val="-4"/>
        </w:rPr>
        <w:t xml:space="preserve"> </w:t>
      </w:r>
      <w:r>
        <w:t>materias</w:t>
      </w:r>
      <w:r>
        <w:rPr>
          <w:spacing w:val="-4"/>
        </w:rPr>
        <w:t xml:space="preserve"> </w:t>
      </w:r>
      <w:r>
        <w:t>consultadas, deben resguardarse a la competencia del funcionario u organismo municipal consultado, incluyendo entonces, información sujeta a la ley de transparencia, como aquella que está excluida de esta norma por motivos especificados en la misma ley.</w:t>
      </w:r>
    </w:p>
    <w:p w:rsidR="00981330" w:rsidRDefault="00981330">
      <w:pPr>
        <w:pStyle w:val="Textoindependiente"/>
        <w:spacing w:before="38"/>
      </w:pPr>
    </w:p>
    <w:p w:rsidR="00981330" w:rsidRDefault="00000000">
      <w:pPr>
        <w:pStyle w:val="Textoindependiente"/>
        <w:spacing w:line="276" w:lineRule="auto"/>
        <w:ind w:left="100" w:right="1060"/>
        <w:jc w:val="both"/>
      </w:pPr>
      <w:r>
        <w:t>Narra el artículo 79 letra H citado, que la solicitud deberá hacerse “a través” del alcalde. Esto significa</w:t>
      </w:r>
      <w:r>
        <w:rPr>
          <w:spacing w:val="-3"/>
        </w:rPr>
        <w:t xml:space="preserve"> </w:t>
      </w:r>
      <w:r>
        <w:t>en</w:t>
      </w:r>
      <w:r>
        <w:rPr>
          <w:spacing w:val="-3"/>
        </w:rPr>
        <w:t xml:space="preserve"> </w:t>
      </w:r>
      <w:r>
        <w:t>la</w:t>
      </w:r>
      <w:r>
        <w:rPr>
          <w:spacing w:val="-3"/>
        </w:rPr>
        <w:t xml:space="preserve"> </w:t>
      </w:r>
      <w:r>
        <w:t>práctica</w:t>
      </w:r>
      <w:r>
        <w:rPr>
          <w:spacing w:val="-3"/>
        </w:rPr>
        <w:t xml:space="preserve"> </w:t>
      </w:r>
      <w:r>
        <w:t>que</w:t>
      </w:r>
      <w:r>
        <w:rPr>
          <w:spacing w:val="-3"/>
        </w:rPr>
        <w:t xml:space="preserve"> </w:t>
      </w:r>
      <w:r>
        <w:t>cualquier</w:t>
      </w:r>
      <w:r>
        <w:rPr>
          <w:spacing w:val="-3"/>
        </w:rPr>
        <w:t xml:space="preserve"> </w:t>
      </w:r>
      <w:r>
        <w:t>solicitud</w:t>
      </w:r>
      <w:r>
        <w:rPr>
          <w:spacing w:val="-3"/>
        </w:rPr>
        <w:t xml:space="preserve"> </w:t>
      </w:r>
      <w:r>
        <w:t>de</w:t>
      </w:r>
      <w:r>
        <w:rPr>
          <w:spacing w:val="-3"/>
        </w:rPr>
        <w:t xml:space="preserve"> </w:t>
      </w:r>
      <w:r>
        <w:t>información,</w:t>
      </w:r>
      <w:r>
        <w:rPr>
          <w:spacing w:val="-3"/>
        </w:rPr>
        <w:t xml:space="preserve"> </w:t>
      </w:r>
      <w:r>
        <w:t>sea</w:t>
      </w:r>
      <w:r>
        <w:rPr>
          <w:spacing w:val="-3"/>
        </w:rPr>
        <w:t xml:space="preserve"> </w:t>
      </w:r>
      <w:r>
        <w:t>de</w:t>
      </w:r>
      <w:r>
        <w:rPr>
          <w:spacing w:val="-3"/>
        </w:rPr>
        <w:t xml:space="preserve"> </w:t>
      </w:r>
      <w:r>
        <w:t>acceso</w:t>
      </w:r>
      <w:r>
        <w:rPr>
          <w:spacing w:val="-3"/>
        </w:rPr>
        <w:t xml:space="preserve"> </w:t>
      </w:r>
      <w:r>
        <w:t>público</w:t>
      </w:r>
      <w:r>
        <w:rPr>
          <w:spacing w:val="-3"/>
        </w:rPr>
        <w:t xml:space="preserve"> </w:t>
      </w:r>
      <w:r>
        <w:t>o no, debe pasar por el visto bueno del alcalde. A su vez, la norma citada otorga un plazo máximo de 15 días al alcalde, para pronunciarse sobre la remisión al funcionario u organismo citado, mediante informe, pudiendo este negarse a dicha remisión.</w:t>
      </w:r>
    </w:p>
    <w:p w:rsidR="00981330" w:rsidRDefault="00981330">
      <w:pPr>
        <w:pStyle w:val="Textoindependiente"/>
        <w:spacing w:before="38"/>
      </w:pPr>
    </w:p>
    <w:p w:rsidR="00981330" w:rsidRDefault="00000000">
      <w:pPr>
        <w:pStyle w:val="Textoindependiente"/>
        <w:spacing w:line="276" w:lineRule="auto"/>
        <w:ind w:left="100" w:right="1059"/>
        <w:jc w:val="both"/>
      </w:pPr>
      <w:r>
        <w:t>Haciendo análisis de la situación anterior, existirán</w:t>
      </w:r>
      <w:r>
        <w:rPr>
          <w:spacing w:val="-4"/>
        </w:rPr>
        <w:t xml:space="preserve"> </w:t>
      </w:r>
      <w:r>
        <w:t>supuestos</w:t>
      </w:r>
      <w:r>
        <w:rPr>
          <w:spacing w:val="-4"/>
        </w:rPr>
        <w:t xml:space="preserve"> </w:t>
      </w:r>
      <w:r>
        <w:t>en</w:t>
      </w:r>
      <w:r>
        <w:rPr>
          <w:spacing w:val="-4"/>
        </w:rPr>
        <w:t xml:space="preserve"> </w:t>
      </w:r>
      <w:r>
        <w:t>los</w:t>
      </w:r>
      <w:r>
        <w:rPr>
          <w:spacing w:val="-4"/>
        </w:rPr>
        <w:t xml:space="preserve"> </w:t>
      </w:r>
      <w:r>
        <w:t>cuales</w:t>
      </w:r>
      <w:r>
        <w:rPr>
          <w:spacing w:val="-4"/>
        </w:rPr>
        <w:t xml:space="preserve"> </w:t>
      </w:r>
      <w:r>
        <w:t>el</w:t>
      </w:r>
      <w:r>
        <w:rPr>
          <w:spacing w:val="-4"/>
        </w:rPr>
        <w:t xml:space="preserve"> </w:t>
      </w:r>
      <w:r>
        <w:t>Concejal</w:t>
      </w:r>
      <w:r>
        <w:rPr>
          <w:spacing w:val="-4"/>
        </w:rPr>
        <w:t xml:space="preserve"> </w:t>
      </w:r>
      <w:r>
        <w:t>que quiere solicitar cierta información, le será más efectivo el mecanismo ciudadano de la solicitud de acceso a la información pública, como derecho de cualquier persona, contemplado en el artículo 10 de la ley 20.285, considerando que acá las razones de negativa de entrega de la información corresponde al contenido mismo de lo solicitado, siempre en razón de lo que dicta la misma ley 20.285,</w:t>
      </w:r>
      <w:r>
        <w:rPr>
          <w:spacing w:val="-2"/>
        </w:rPr>
        <w:t xml:space="preserve"> </w:t>
      </w:r>
      <w:r>
        <w:t>y</w:t>
      </w:r>
      <w:r>
        <w:rPr>
          <w:spacing w:val="-2"/>
        </w:rPr>
        <w:t xml:space="preserve"> </w:t>
      </w:r>
      <w:r>
        <w:t>no</w:t>
      </w:r>
      <w:r>
        <w:rPr>
          <w:spacing w:val="-2"/>
        </w:rPr>
        <w:t xml:space="preserve"> </w:t>
      </w:r>
      <w:r>
        <w:t>del</w:t>
      </w:r>
      <w:r>
        <w:rPr>
          <w:spacing w:val="-2"/>
        </w:rPr>
        <w:t xml:space="preserve"> </w:t>
      </w:r>
      <w:r>
        <w:t>informe</w:t>
      </w:r>
      <w:r>
        <w:rPr>
          <w:spacing w:val="-2"/>
        </w:rPr>
        <w:t xml:space="preserve"> </w:t>
      </w:r>
      <w:r>
        <w:t>que</w:t>
      </w:r>
      <w:r>
        <w:rPr>
          <w:spacing w:val="-2"/>
        </w:rPr>
        <w:t xml:space="preserve"> </w:t>
      </w:r>
      <w:r>
        <w:t>puede</w:t>
      </w:r>
      <w:r>
        <w:rPr>
          <w:spacing w:val="-2"/>
        </w:rPr>
        <w:t xml:space="preserve"> </w:t>
      </w:r>
      <w:r>
        <w:t>realizar el alcalde para negarse a su entrega.</w:t>
      </w:r>
    </w:p>
    <w:p w:rsidR="00981330" w:rsidRDefault="00981330">
      <w:pPr>
        <w:pStyle w:val="Textoindependiente"/>
        <w:spacing w:before="38"/>
      </w:pPr>
    </w:p>
    <w:p w:rsidR="00981330" w:rsidRDefault="00000000">
      <w:pPr>
        <w:pStyle w:val="Textoindependiente"/>
        <w:spacing w:line="276" w:lineRule="auto"/>
        <w:ind w:left="100" w:right="1059"/>
        <w:jc w:val="both"/>
      </w:pPr>
      <w:r>
        <w:t>A</w:t>
      </w:r>
      <w:r>
        <w:rPr>
          <w:spacing w:val="-3"/>
        </w:rPr>
        <w:t xml:space="preserve"> </w:t>
      </w:r>
      <w:r>
        <w:t>su</w:t>
      </w:r>
      <w:r>
        <w:rPr>
          <w:spacing w:val="-3"/>
        </w:rPr>
        <w:t xml:space="preserve"> </w:t>
      </w:r>
      <w:r>
        <w:t>vez,</w:t>
      </w:r>
      <w:r>
        <w:rPr>
          <w:spacing w:val="-3"/>
        </w:rPr>
        <w:t xml:space="preserve"> </w:t>
      </w:r>
      <w:r>
        <w:t>el</w:t>
      </w:r>
      <w:r>
        <w:rPr>
          <w:spacing w:val="-3"/>
        </w:rPr>
        <w:t xml:space="preserve"> </w:t>
      </w:r>
      <w:r>
        <w:t>artículo</w:t>
      </w:r>
      <w:r>
        <w:rPr>
          <w:spacing w:val="-3"/>
        </w:rPr>
        <w:t xml:space="preserve"> </w:t>
      </w:r>
      <w:r>
        <w:t>79</w:t>
      </w:r>
      <w:r>
        <w:rPr>
          <w:spacing w:val="-3"/>
        </w:rPr>
        <w:t xml:space="preserve"> </w:t>
      </w:r>
      <w:r>
        <w:t>letra</w:t>
      </w:r>
      <w:r>
        <w:rPr>
          <w:spacing w:val="-3"/>
        </w:rPr>
        <w:t xml:space="preserve"> </w:t>
      </w:r>
      <w:r>
        <w:t>H,</w:t>
      </w:r>
      <w:r>
        <w:rPr>
          <w:spacing w:val="-3"/>
        </w:rPr>
        <w:t xml:space="preserve"> </w:t>
      </w:r>
      <w:r>
        <w:t>contempla</w:t>
      </w:r>
      <w:r>
        <w:rPr>
          <w:spacing w:val="-3"/>
        </w:rPr>
        <w:t xml:space="preserve"> </w:t>
      </w:r>
      <w:r>
        <w:t>que</w:t>
      </w:r>
      <w:r>
        <w:rPr>
          <w:spacing w:val="-3"/>
        </w:rPr>
        <w:t xml:space="preserve"> </w:t>
      </w:r>
      <w:r>
        <w:t>para</w:t>
      </w:r>
      <w:r>
        <w:rPr>
          <w:spacing w:val="-3"/>
        </w:rPr>
        <w:t xml:space="preserve"> </w:t>
      </w:r>
      <w:r>
        <w:t>ejecutar</w:t>
      </w:r>
      <w:r>
        <w:rPr>
          <w:spacing w:val="-3"/>
        </w:rPr>
        <w:t xml:space="preserve"> </w:t>
      </w:r>
      <w:r>
        <w:t>debidamente</w:t>
      </w:r>
      <w:r>
        <w:rPr>
          <w:spacing w:val="-3"/>
        </w:rPr>
        <w:t xml:space="preserve"> </w:t>
      </w:r>
      <w:r>
        <w:t>esta</w:t>
      </w:r>
      <w:r>
        <w:rPr>
          <w:spacing w:val="-3"/>
        </w:rPr>
        <w:t xml:space="preserve"> </w:t>
      </w:r>
      <w:r>
        <w:t>facultad,</w:t>
      </w:r>
      <w:r>
        <w:rPr>
          <w:spacing w:val="-3"/>
        </w:rPr>
        <w:t xml:space="preserve"> </w:t>
      </w:r>
      <w:r>
        <w:t>esta debe</w:t>
      </w:r>
      <w:r>
        <w:rPr>
          <w:spacing w:val="26"/>
        </w:rPr>
        <w:t xml:space="preserve"> </w:t>
      </w:r>
      <w:r>
        <w:t>hacerse</w:t>
      </w:r>
      <w:r>
        <w:rPr>
          <w:spacing w:val="26"/>
        </w:rPr>
        <w:t xml:space="preserve"> </w:t>
      </w:r>
      <w:r>
        <w:t>por escrito. Cabe destacar en este punto, que el Concejo Municipal se reúne</w:t>
      </w:r>
    </w:p>
    <w:p w:rsidR="00981330" w:rsidRDefault="00981330">
      <w:pPr>
        <w:pStyle w:val="Textoindependiente"/>
        <w:rPr>
          <w:sz w:val="20"/>
        </w:rPr>
      </w:pPr>
    </w:p>
    <w:p w:rsidR="00981330" w:rsidRDefault="00000000">
      <w:pPr>
        <w:pStyle w:val="Textoindependiente"/>
        <w:spacing w:before="103"/>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226936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DD1FE" id="Graphic 4" o:spid="_x0000_s1026" style="position:absolute;margin-left:1in;margin-top:17.8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" path="m,l1828800,e" filled="f">
                <v:path arrowok="t"/>
                <w10:wrap type="topAndBottom" anchorx="page"/>
              </v:shape>
            </w:pict>
          </mc:Fallback>
        </mc:AlternateContent>
      </w:r>
    </w:p>
    <w:p w:rsidR="00981330" w:rsidRDefault="00000000">
      <w:pPr>
        <w:spacing w:before="103"/>
        <w:ind w:left="100"/>
        <w:rPr>
          <w:rFonts w:ascii="Arial" w:hAnsi="Arial"/>
          <w:sz w:val="20"/>
        </w:rPr>
      </w:pPr>
      <w:r>
        <w:rPr>
          <w:rFonts w:ascii="Arial" w:hAnsi="Arial"/>
          <w:sz w:val="20"/>
          <w:vertAlign w:val="superscript"/>
        </w:rPr>
        <w:t>4</w:t>
      </w:r>
      <w:r>
        <w:rPr>
          <w:rFonts w:ascii="Arial" w:hAnsi="Arial"/>
          <w:sz w:val="20"/>
        </w:rPr>
        <w:t xml:space="preserve"> Artículo 79, letra H);</w:t>
      </w:r>
      <w:r>
        <w:rPr>
          <w:rFonts w:ascii="Arial" w:hAnsi="Arial"/>
          <w:spacing w:val="40"/>
          <w:sz w:val="20"/>
        </w:rPr>
        <w:t xml:space="preserve"> </w:t>
      </w:r>
      <w:r>
        <w:rPr>
          <w:rFonts w:ascii="Arial" w:hAnsi="Arial"/>
          <w:sz w:val="20"/>
        </w:rPr>
        <w:t>Decreto con Fuerza de Ley N°1, que Fija el texto refundido, coordinado y sistematizado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ley</w:t>
      </w:r>
      <w:r>
        <w:rPr>
          <w:rFonts w:ascii="Arial" w:hAnsi="Arial"/>
          <w:spacing w:val="-4"/>
          <w:sz w:val="20"/>
        </w:rPr>
        <w:t xml:space="preserve"> </w:t>
      </w:r>
      <w:r>
        <w:rPr>
          <w:rFonts w:ascii="Arial" w:hAnsi="Arial"/>
          <w:sz w:val="20"/>
        </w:rPr>
        <w:t>18.695,</w:t>
      </w:r>
      <w:r>
        <w:rPr>
          <w:rFonts w:ascii="Arial" w:hAnsi="Arial"/>
          <w:spacing w:val="-4"/>
          <w:sz w:val="20"/>
        </w:rPr>
        <w:t xml:space="preserve"> </w:t>
      </w:r>
      <w:r>
        <w:rPr>
          <w:rFonts w:ascii="Arial" w:hAnsi="Arial"/>
          <w:sz w:val="20"/>
        </w:rPr>
        <w:t>Orgánica</w:t>
      </w:r>
      <w:r>
        <w:rPr>
          <w:rFonts w:ascii="Arial" w:hAnsi="Arial"/>
          <w:spacing w:val="-4"/>
          <w:sz w:val="20"/>
        </w:rPr>
        <w:t xml:space="preserve"> </w:t>
      </w:r>
      <w:r>
        <w:rPr>
          <w:rFonts w:ascii="Arial" w:hAnsi="Arial"/>
          <w:sz w:val="20"/>
        </w:rPr>
        <w:t>Constitucional</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Municipalidades;</w:t>
      </w:r>
      <w:r>
        <w:rPr>
          <w:rFonts w:ascii="Arial" w:hAnsi="Arial"/>
          <w:spacing w:val="-4"/>
          <w:sz w:val="20"/>
        </w:rPr>
        <w:t xml:space="preserve"> </w:t>
      </w:r>
      <w:r>
        <w:rPr>
          <w:rFonts w:ascii="Arial" w:hAnsi="Arial"/>
          <w:sz w:val="20"/>
        </w:rPr>
        <w:t>9</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mayo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2006.</w:t>
      </w:r>
    </w:p>
    <w:p w:rsidR="00981330" w:rsidRDefault="00981330">
      <w:pPr>
        <w:rPr>
          <w:rFonts w:ascii="Arial" w:hAnsi="Arial"/>
          <w:sz w:val="20"/>
        </w:rPr>
        <w:sectPr w:rsidR="00981330">
          <w:pgSz w:w="11920" w:h="16840"/>
          <w:pgMar w:top="1360" w:right="1340" w:bottom="280" w:left="1340" w:header="720" w:footer="720" w:gutter="0"/>
          <w:cols w:space="720"/>
        </w:sectPr>
      </w:pPr>
    </w:p>
    <w:p w:rsidR="00981330" w:rsidRDefault="00000000">
      <w:pPr>
        <w:pStyle w:val="Textoindependiente"/>
        <w:spacing w:before="80" w:line="276" w:lineRule="auto"/>
        <w:ind w:left="100" w:right="1059"/>
        <w:jc w:val="both"/>
      </w:pPr>
      <w:r>
        <w:t>en sesiones ordinarias y extraordinarias</w:t>
      </w:r>
      <w:r>
        <w:rPr>
          <w:vertAlign w:val="superscript"/>
        </w:rPr>
        <w:t>5</w:t>
      </w:r>
      <w:r>
        <w:t>, dentro de las cuales se deberán atener a</w:t>
      </w:r>
      <w:r>
        <w:rPr>
          <w:spacing w:val="-3"/>
        </w:rPr>
        <w:t xml:space="preserve"> </w:t>
      </w:r>
      <w:r>
        <w:t>la</w:t>
      </w:r>
      <w:r>
        <w:rPr>
          <w:spacing w:val="-3"/>
        </w:rPr>
        <w:t xml:space="preserve"> </w:t>
      </w:r>
      <w:r>
        <w:t>esfera de sus competencias, en la sesión ordinaria, o a la razón que fundamenta la citación extraordinaria. En ambos sentidos, corresponde a las y</w:t>
      </w:r>
      <w:r>
        <w:rPr>
          <w:spacing w:val="-4"/>
        </w:rPr>
        <w:t xml:space="preserve"> </w:t>
      </w:r>
      <w:r>
        <w:t>los</w:t>
      </w:r>
      <w:r>
        <w:rPr>
          <w:spacing w:val="-4"/>
        </w:rPr>
        <w:t xml:space="preserve"> </w:t>
      </w:r>
      <w:r>
        <w:t>concejales</w:t>
      </w:r>
      <w:r>
        <w:rPr>
          <w:spacing w:val="-4"/>
        </w:rPr>
        <w:t xml:space="preserve"> </w:t>
      </w:r>
      <w:r>
        <w:t>ejercer</w:t>
      </w:r>
      <w:r>
        <w:rPr>
          <w:spacing w:val="-4"/>
        </w:rPr>
        <w:t xml:space="preserve"> </w:t>
      </w:r>
      <w:r>
        <w:t>sus</w:t>
      </w:r>
      <w:r>
        <w:rPr>
          <w:spacing w:val="-4"/>
        </w:rPr>
        <w:t xml:space="preserve"> </w:t>
      </w:r>
      <w:r>
        <w:t>funciones fiscalizadoras y asesoras, en este contexto de sesión y parlamento, con intercambios de opiniones</w:t>
      </w:r>
      <w:r>
        <w:rPr>
          <w:spacing w:val="26"/>
        </w:rPr>
        <w:t xml:space="preserve"> </w:t>
      </w:r>
      <w:r>
        <w:t>verbales, en esa reunión de naturaleza, generalmente pública. En el contexto de lo anterior, es tradicional que las y los concejales ejerzan de forma verbal la atribución contemplada en el artículo 79 letra H, debiendo a consecuencia, en lo posterior, realizarla por escrito y en los términos que la ley convoca, dilatando generando una burocracia innecesaria a una facultad sumamente importante y manifiesta de su facultad fiscalizadora.</w:t>
      </w:r>
    </w:p>
    <w:p w:rsidR="00981330" w:rsidRDefault="00981330">
      <w:pPr>
        <w:pStyle w:val="Textoindependiente"/>
        <w:spacing w:before="37"/>
      </w:pPr>
    </w:p>
    <w:p w:rsidR="00981330" w:rsidRDefault="00000000">
      <w:pPr>
        <w:pStyle w:val="Textoindependiente"/>
        <w:spacing w:before="1" w:line="276" w:lineRule="auto"/>
        <w:ind w:left="100" w:right="1058"/>
        <w:jc w:val="both"/>
      </w:pPr>
      <w:r>
        <w:t>En tercer lugar,</w:t>
      </w:r>
      <w:r>
        <w:rPr>
          <w:spacing w:val="-4"/>
        </w:rPr>
        <w:t xml:space="preserve"> </w:t>
      </w:r>
      <w:r>
        <w:t>podemos</w:t>
      </w:r>
      <w:r>
        <w:rPr>
          <w:spacing w:val="-4"/>
        </w:rPr>
        <w:t xml:space="preserve"> </w:t>
      </w:r>
      <w:r>
        <w:t>nombrar</w:t>
      </w:r>
      <w:r>
        <w:rPr>
          <w:spacing w:val="-4"/>
        </w:rPr>
        <w:t xml:space="preserve"> </w:t>
      </w:r>
      <w:r>
        <w:t>además</w:t>
      </w:r>
      <w:r>
        <w:rPr>
          <w:spacing w:val="-4"/>
        </w:rPr>
        <w:t xml:space="preserve"> </w:t>
      </w:r>
      <w:r>
        <w:t>que</w:t>
      </w:r>
      <w:r>
        <w:rPr>
          <w:spacing w:val="-4"/>
        </w:rPr>
        <w:t xml:space="preserve"> </w:t>
      </w:r>
      <w:r>
        <w:t>dicha</w:t>
      </w:r>
      <w:r>
        <w:rPr>
          <w:spacing w:val="-4"/>
        </w:rPr>
        <w:t xml:space="preserve"> </w:t>
      </w:r>
      <w:r>
        <w:t>facultad</w:t>
      </w:r>
      <w:r>
        <w:rPr>
          <w:spacing w:val="-4"/>
        </w:rPr>
        <w:t xml:space="preserve"> </w:t>
      </w:r>
      <w:r>
        <w:t>de</w:t>
      </w:r>
      <w:r>
        <w:rPr>
          <w:spacing w:val="-4"/>
        </w:rPr>
        <w:t xml:space="preserve"> </w:t>
      </w:r>
      <w:r>
        <w:t>solicitar</w:t>
      </w:r>
      <w:r>
        <w:rPr>
          <w:spacing w:val="-4"/>
        </w:rPr>
        <w:t xml:space="preserve"> </w:t>
      </w:r>
      <w:r>
        <w:t>información</w:t>
      </w:r>
      <w:r>
        <w:rPr>
          <w:spacing w:val="-4"/>
        </w:rPr>
        <w:t xml:space="preserve"> </w:t>
      </w:r>
      <w:r>
        <w:t>no</w:t>
      </w:r>
      <w:r>
        <w:rPr>
          <w:spacing w:val="-4"/>
        </w:rPr>
        <w:t xml:space="preserve"> </w:t>
      </w:r>
      <w:r>
        <w:t>es extensible,</w:t>
      </w:r>
      <w:r>
        <w:rPr>
          <w:spacing w:val="-4"/>
        </w:rPr>
        <w:t xml:space="preserve"> </w:t>
      </w:r>
      <w:r>
        <w:t>a</w:t>
      </w:r>
      <w:r>
        <w:rPr>
          <w:spacing w:val="-4"/>
        </w:rPr>
        <w:t xml:space="preserve"> </w:t>
      </w:r>
      <w:r>
        <w:t>menos</w:t>
      </w:r>
      <w:r>
        <w:rPr>
          <w:spacing w:val="-4"/>
        </w:rPr>
        <w:t xml:space="preserve"> </w:t>
      </w:r>
      <w:r>
        <w:t>a</w:t>
      </w:r>
      <w:r>
        <w:rPr>
          <w:spacing w:val="-4"/>
        </w:rPr>
        <w:t xml:space="preserve"> </w:t>
      </w:r>
      <w:r>
        <w:t>nivel</w:t>
      </w:r>
      <w:r>
        <w:rPr>
          <w:spacing w:val="-4"/>
        </w:rPr>
        <w:t xml:space="preserve"> </w:t>
      </w:r>
      <w:r>
        <w:t>normativo,</w:t>
      </w:r>
      <w:r>
        <w:rPr>
          <w:spacing w:val="-4"/>
        </w:rPr>
        <w:t xml:space="preserve"> </w:t>
      </w:r>
      <w:r>
        <w:t>a</w:t>
      </w:r>
      <w:r>
        <w:rPr>
          <w:spacing w:val="-4"/>
        </w:rPr>
        <w:t xml:space="preserve"> </w:t>
      </w:r>
      <w:r>
        <w:t>la</w:t>
      </w:r>
      <w:r>
        <w:rPr>
          <w:spacing w:val="-4"/>
        </w:rPr>
        <w:t xml:space="preserve"> </w:t>
      </w:r>
      <w:r>
        <w:t>solicitud</w:t>
      </w:r>
      <w:r>
        <w:rPr>
          <w:spacing w:val="-4"/>
        </w:rPr>
        <w:t xml:space="preserve"> </w:t>
      </w:r>
      <w:r>
        <w:t>de</w:t>
      </w:r>
      <w:r>
        <w:rPr>
          <w:spacing w:val="-4"/>
        </w:rPr>
        <w:t xml:space="preserve"> </w:t>
      </w:r>
      <w:r>
        <w:t>archivos</w:t>
      </w:r>
      <w:r>
        <w:rPr>
          <w:spacing w:val="-4"/>
        </w:rPr>
        <w:t xml:space="preserve"> </w:t>
      </w:r>
      <w:r>
        <w:t>municipales</w:t>
      </w:r>
      <w:r>
        <w:rPr>
          <w:spacing w:val="-4"/>
        </w:rPr>
        <w:t xml:space="preserve"> </w:t>
      </w:r>
      <w:r>
        <w:t>que</w:t>
      </w:r>
      <w:r>
        <w:rPr>
          <w:spacing w:val="-4"/>
        </w:rPr>
        <w:t xml:space="preserve"> </w:t>
      </w:r>
      <w:r>
        <w:t>contengan minutas, actas, resoluciones, decretos,</w:t>
      </w:r>
      <w:r>
        <w:rPr>
          <w:spacing w:val="40"/>
        </w:rPr>
        <w:t xml:space="preserve"> </w:t>
      </w:r>
      <w:r>
        <w:t>o cualquier documento. Es menester que la norma pueda extenderse al requerimiento de documentación, para que pueda ser consultada y revisada sin intermediarios, como parte de esta potestad fiscalizadora.</w:t>
      </w:r>
    </w:p>
    <w:p w:rsidR="00981330" w:rsidRDefault="00981330">
      <w:pPr>
        <w:pStyle w:val="Textoindependiente"/>
        <w:spacing w:before="37"/>
      </w:pPr>
    </w:p>
    <w:p w:rsidR="00981330" w:rsidRDefault="00000000">
      <w:pPr>
        <w:pStyle w:val="Textoindependiente"/>
        <w:spacing w:before="1" w:line="276" w:lineRule="auto"/>
        <w:ind w:left="100" w:right="1060"/>
        <w:jc w:val="both"/>
      </w:pPr>
      <w:r>
        <w:t>Para el ejercicio de las facultades anteriores, es imprescindible erradicar la autorización o intervención de la entidad alcaldicia para el ejercicio de la solicitud de información o documentación, por lo que la norma debe establecer distinciones según el tipo de información a la cual se pretende acceder, a fines de permitir un adecuado ejercicio de la potestad fiscalizadora.</w:t>
      </w:r>
    </w:p>
    <w:p w:rsidR="00981330" w:rsidRDefault="00981330">
      <w:pPr>
        <w:pStyle w:val="Textoindependiente"/>
        <w:spacing w:before="37"/>
      </w:pPr>
    </w:p>
    <w:p w:rsidR="00981330" w:rsidRDefault="00000000">
      <w:pPr>
        <w:pStyle w:val="Textoindependiente"/>
        <w:spacing w:before="1" w:line="276" w:lineRule="auto"/>
        <w:ind w:left="100" w:right="1063"/>
        <w:jc w:val="both"/>
      </w:pPr>
      <w:r>
        <w:t>Del mismo modo, la norma debe regular el plazo máximo de respuesta de la entidad alcaldicia cuando la información solicitada si deba pasar por su venia. En este sentido, la norma debe indicar un plazo más acotado, y un sistema de sanciones con referencias a la Ley de Transparencia y acceso a la información pública, junto con referencias a la aplicación del Silencio Administrativo Positivo</w:t>
      </w:r>
      <w:r>
        <w:rPr>
          <w:vertAlign w:val="superscript"/>
        </w:rPr>
        <w:t>6</w:t>
      </w:r>
      <w:r>
        <w:t>.</w:t>
      </w:r>
    </w:p>
    <w:p w:rsidR="00981330" w:rsidRDefault="00981330">
      <w:pPr>
        <w:pStyle w:val="Textoindependiente"/>
        <w:spacing w:before="37"/>
      </w:pPr>
    </w:p>
    <w:p w:rsidR="00981330" w:rsidRDefault="00000000">
      <w:pPr>
        <w:pStyle w:val="Textoindependiente"/>
        <w:spacing w:line="276" w:lineRule="auto"/>
        <w:ind w:left="100" w:right="1058"/>
        <w:jc w:val="both"/>
      </w:pPr>
      <w:r>
        <w:t>Adicionalmente, la norma bajo esta perspectiva de la transparencia y la publicidad, debe aplicar a diversas instituciones, autoridades y cargos públicos que se desempeñan en la municipalidad, en razón de su nombramiento, funciones y otras disposiciones que les aplican, y que impactan además en la Transparencia Municipal y en el ejercicio de las potestades fiscalizadoras del Concejo Municipal</w:t>
      </w:r>
    </w:p>
    <w:p w:rsidR="00981330" w:rsidRDefault="00981330">
      <w:pPr>
        <w:pStyle w:val="Textoindependiente"/>
        <w:spacing w:before="38"/>
      </w:pPr>
    </w:p>
    <w:p w:rsidR="00981330" w:rsidRDefault="00000000">
      <w:pPr>
        <w:pStyle w:val="Textoindependiente"/>
        <w:spacing w:line="276" w:lineRule="auto"/>
        <w:ind w:left="100" w:right="1059"/>
        <w:jc w:val="both"/>
      </w:pPr>
      <w:r>
        <w:t>Así, por ejemplo, disponemos formas adicionales de transparencia</w:t>
      </w:r>
      <w:r>
        <w:rPr>
          <w:spacing w:val="-4"/>
        </w:rPr>
        <w:t xml:space="preserve"> </w:t>
      </w:r>
      <w:r>
        <w:t>para</w:t>
      </w:r>
      <w:r>
        <w:rPr>
          <w:spacing w:val="-4"/>
        </w:rPr>
        <w:t xml:space="preserve"> </w:t>
      </w:r>
      <w:r>
        <w:t>el</w:t>
      </w:r>
      <w:r>
        <w:rPr>
          <w:spacing w:val="-4"/>
        </w:rPr>
        <w:t xml:space="preserve"> </w:t>
      </w:r>
      <w:r>
        <w:t>uso</w:t>
      </w:r>
      <w:r>
        <w:rPr>
          <w:spacing w:val="-4"/>
        </w:rPr>
        <w:t xml:space="preserve"> </w:t>
      </w:r>
      <w:r>
        <w:t>del</w:t>
      </w:r>
      <w:r>
        <w:rPr>
          <w:spacing w:val="-4"/>
        </w:rPr>
        <w:t xml:space="preserve"> </w:t>
      </w:r>
      <w:r>
        <w:t>vehículo municipal, la explicitación de la orientación jurídica del</w:t>
      </w:r>
      <w:r>
        <w:rPr>
          <w:spacing w:val="-3"/>
        </w:rPr>
        <w:t xml:space="preserve"> </w:t>
      </w:r>
      <w:r>
        <w:t>departamento</w:t>
      </w:r>
      <w:r>
        <w:rPr>
          <w:spacing w:val="-3"/>
        </w:rPr>
        <w:t xml:space="preserve"> </w:t>
      </w:r>
      <w:r>
        <w:t>de</w:t>
      </w:r>
      <w:r>
        <w:rPr>
          <w:spacing w:val="-3"/>
        </w:rPr>
        <w:t xml:space="preserve"> </w:t>
      </w:r>
      <w:r>
        <w:t>asesoría</w:t>
      </w:r>
      <w:r>
        <w:rPr>
          <w:spacing w:val="-3"/>
        </w:rPr>
        <w:t xml:space="preserve"> </w:t>
      </w:r>
      <w:r>
        <w:t>jurídica, para el caso del notable abandono de deberes de alguna autoridad edilicia, entre otros cuerpos</w:t>
      </w:r>
      <w:r>
        <w:rPr>
          <w:spacing w:val="-4"/>
        </w:rPr>
        <w:t xml:space="preserve"> </w:t>
      </w:r>
      <w:r>
        <w:t>normativos.</w:t>
      </w:r>
      <w:r>
        <w:rPr>
          <w:spacing w:val="-4"/>
        </w:rPr>
        <w:t xml:space="preserve"> </w:t>
      </w:r>
      <w:r>
        <w:t>Este</w:t>
      </w:r>
      <w:r>
        <w:rPr>
          <w:spacing w:val="-4"/>
        </w:rPr>
        <w:t xml:space="preserve"> </w:t>
      </w:r>
      <w:r>
        <w:t>punto</w:t>
      </w:r>
      <w:r>
        <w:rPr>
          <w:spacing w:val="-4"/>
        </w:rPr>
        <w:t xml:space="preserve"> </w:t>
      </w:r>
      <w:r>
        <w:t>no</w:t>
      </w:r>
      <w:r>
        <w:rPr>
          <w:spacing w:val="-4"/>
        </w:rPr>
        <w:t xml:space="preserve"> </w:t>
      </w:r>
      <w:r>
        <w:t>es</w:t>
      </w:r>
      <w:r>
        <w:rPr>
          <w:spacing w:val="-4"/>
        </w:rPr>
        <w:t xml:space="preserve"> </w:t>
      </w:r>
      <w:r>
        <w:t>menor,</w:t>
      </w:r>
      <w:r>
        <w:rPr>
          <w:spacing w:val="-4"/>
        </w:rPr>
        <w:t xml:space="preserve"> </w:t>
      </w:r>
      <w:r>
        <w:t>ya</w:t>
      </w:r>
      <w:r>
        <w:rPr>
          <w:spacing w:val="-4"/>
        </w:rPr>
        <w:t xml:space="preserve"> </w:t>
      </w:r>
      <w:r>
        <w:t>que</w:t>
      </w:r>
      <w:r>
        <w:rPr>
          <w:spacing w:val="-4"/>
        </w:rPr>
        <w:t xml:space="preserve"> </w:t>
      </w:r>
      <w:r>
        <w:t>se</w:t>
      </w:r>
      <w:r>
        <w:rPr>
          <w:spacing w:val="-4"/>
        </w:rPr>
        <w:t xml:space="preserve"> </w:t>
      </w:r>
      <w:r>
        <w:t>han</w:t>
      </w:r>
      <w:r>
        <w:rPr>
          <w:spacing w:val="-4"/>
        </w:rPr>
        <w:t xml:space="preserve"> </w:t>
      </w:r>
      <w:r>
        <w:t>conocido</w:t>
      </w:r>
      <w:r>
        <w:rPr>
          <w:spacing w:val="-4"/>
        </w:rPr>
        <w:t xml:space="preserve"> </w:t>
      </w:r>
      <w:r>
        <w:t>casos</w:t>
      </w:r>
      <w:r>
        <w:rPr>
          <w:spacing w:val="-4"/>
        </w:rPr>
        <w:t xml:space="preserve"> </w:t>
      </w:r>
      <w:r>
        <w:t>sobre</w:t>
      </w:r>
      <w:r>
        <w:rPr>
          <w:spacing w:val="-4"/>
        </w:rPr>
        <w:t xml:space="preserve"> </w:t>
      </w:r>
      <w:r>
        <w:t>el</w:t>
      </w:r>
      <w:r>
        <w:rPr>
          <w:spacing w:val="-4"/>
        </w:rPr>
        <w:t xml:space="preserve"> </w:t>
      </w:r>
      <w:r>
        <w:t>mal</w:t>
      </w:r>
      <w:r>
        <w:rPr>
          <w:spacing w:val="-4"/>
        </w:rPr>
        <w:t xml:space="preserve"> </w:t>
      </w:r>
      <w:r>
        <w:t>uso de los recursos municipales referente al vehículo municipal</w:t>
      </w:r>
      <w:r>
        <w:rPr>
          <w:vertAlign w:val="superscript"/>
        </w:rPr>
        <w:t>7</w:t>
      </w:r>
    </w:p>
    <w:p w:rsidR="00981330" w:rsidRDefault="00981330">
      <w:pPr>
        <w:pStyle w:val="Textoindependiente"/>
        <w:rPr>
          <w:sz w:val="20"/>
        </w:rPr>
      </w:pPr>
    </w:p>
    <w:p w:rsidR="00981330" w:rsidRDefault="00000000">
      <w:pPr>
        <w:pStyle w:val="Textoindependiente"/>
        <w:spacing w:before="178"/>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274426</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3D9CF" id="Graphic 5" o:spid="_x0000_s1026" style="position:absolute;margin-left:1in;margin-top:21.6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" path="m,l1828800,e" filled="f">
                <v:path arrowok="t"/>
                <w10:wrap type="topAndBottom" anchorx="page"/>
              </v:shape>
            </w:pict>
          </mc:Fallback>
        </mc:AlternateContent>
      </w:r>
    </w:p>
    <w:p w:rsidR="00981330" w:rsidRDefault="00000000">
      <w:pPr>
        <w:spacing w:before="103"/>
        <w:ind w:left="100"/>
        <w:rPr>
          <w:rFonts w:ascii="Arial" w:hAnsi="Arial"/>
          <w:sz w:val="20"/>
        </w:rPr>
      </w:pPr>
      <w:r>
        <w:rPr>
          <w:rFonts w:ascii="Arial" w:hAnsi="Arial"/>
          <w:sz w:val="20"/>
          <w:vertAlign w:val="superscript"/>
        </w:rPr>
        <w:t>5</w:t>
      </w:r>
      <w:r>
        <w:rPr>
          <w:rFonts w:ascii="Arial" w:hAnsi="Arial"/>
          <w:spacing w:val="-3"/>
          <w:sz w:val="20"/>
        </w:rPr>
        <w:t xml:space="preserve"> </w:t>
      </w:r>
      <w:r>
        <w:rPr>
          <w:rFonts w:ascii="Arial" w:hAnsi="Arial"/>
          <w:sz w:val="20"/>
        </w:rPr>
        <w:t>Artículo</w:t>
      </w:r>
      <w:r>
        <w:rPr>
          <w:rFonts w:ascii="Arial" w:hAnsi="Arial"/>
          <w:spacing w:val="-3"/>
          <w:sz w:val="20"/>
        </w:rPr>
        <w:t xml:space="preserve"> </w:t>
      </w:r>
      <w:r>
        <w:rPr>
          <w:rFonts w:ascii="Arial" w:hAnsi="Arial"/>
          <w:sz w:val="20"/>
        </w:rPr>
        <w:t>84;</w:t>
      </w:r>
      <w:r>
        <w:rPr>
          <w:rFonts w:ascii="Arial" w:hAnsi="Arial"/>
          <w:spacing w:val="40"/>
          <w:sz w:val="20"/>
        </w:rPr>
        <w:t xml:space="preserve"> </w:t>
      </w:r>
      <w:r>
        <w:rPr>
          <w:rFonts w:ascii="Arial" w:hAnsi="Arial"/>
          <w:sz w:val="20"/>
        </w:rPr>
        <w:t>Decreto</w:t>
      </w:r>
      <w:r>
        <w:rPr>
          <w:rFonts w:ascii="Arial" w:hAnsi="Arial"/>
          <w:spacing w:val="-3"/>
          <w:sz w:val="20"/>
        </w:rPr>
        <w:t xml:space="preserve"> </w:t>
      </w:r>
      <w:r>
        <w:rPr>
          <w:rFonts w:ascii="Arial" w:hAnsi="Arial"/>
          <w:sz w:val="20"/>
        </w:rPr>
        <w:t>con</w:t>
      </w:r>
      <w:r>
        <w:rPr>
          <w:rFonts w:ascii="Arial" w:hAnsi="Arial"/>
          <w:spacing w:val="-3"/>
          <w:sz w:val="20"/>
        </w:rPr>
        <w:t xml:space="preserve"> </w:t>
      </w:r>
      <w:r>
        <w:rPr>
          <w:rFonts w:ascii="Arial" w:hAnsi="Arial"/>
          <w:sz w:val="20"/>
        </w:rPr>
        <w:t>Fuerza</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Ley</w:t>
      </w:r>
      <w:r>
        <w:rPr>
          <w:rFonts w:ascii="Arial" w:hAnsi="Arial"/>
          <w:spacing w:val="-3"/>
          <w:sz w:val="20"/>
        </w:rPr>
        <w:t xml:space="preserve"> </w:t>
      </w:r>
      <w:r>
        <w:rPr>
          <w:rFonts w:ascii="Arial" w:hAnsi="Arial"/>
          <w:sz w:val="20"/>
        </w:rPr>
        <w:t>N°1,</w:t>
      </w:r>
      <w:r>
        <w:rPr>
          <w:rFonts w:ascii="Arial" w:hAnsi="Arial"/>
          <w:spacing w:val="-3"/>
          <w:sz w:val="20"/>
        </w:rPr>
        <w:t xml:space="preserve"> </w:t>
      </w:r>
      <w:r>
        <w:rPr>
          <w:rFonts w:ascii="Arial" w:hAnsi="Arial"/>
          <w:sz w:val="20"/>
        </w:rPr>
        <w:t>que</w:t>
      </w:r>
      <w:r>
        <w:rPr>
          <w:rFonts w:ascii="Arial" w:hAnsi="Arial"/>
          <w:spacing w:val="-3"/>
          <w:sz w:val="20"/>
        </w:rPr>
        <w:t xml:space="preserve"> </w:t>
      </w:r>
      <w:r>
        <w:rPr>
          <w:rFonts w:ascii="Arial" w:hAnsi="Arial"/>
          <w:sz w:val="20"/>
        </w:rPr>
        <w:t>Fija</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texto</w:t>
      </w:r>
      <w:r>
        <w:rPr>
          <w:rFonts w:ascii="Arial" w:hAnsi="Arial"/>
          <w:spacing w:val="-3"/>
          <w:sz w:val="20"/>
        </w:rPr>
        <w:t xml:space="preserve"> </w:t>
      </w:r>
      <w:r>
        <w:rPr>
          <w:rFonts w:ascii="Arial" w:hAnsi="Arial"/>
          <w:sz w:val="20"/>
        </w:rPr>
        <w:t>refundido,</w:t>
      </w:r>
      <w:r>
        <w:rPr>
          <w:rFonts w:ascii="Arial" w:hAnsi="Arial"/>
          <w:spacing w:val="-3"/>
          <w:sz w:val="20"/>
        </w:rPr>
        <w:t xml:space="preserve"> </w:t>
      </w:r>
      <w:r>
        <w:rPr>
          <w:rFonts w:ascii="Arial" w:hAnsi="Arial"/>
          <w:sz w:val="20"/>
        </w:rPr>
        <w:t>coordinado</w:t>
      </w:r>
      <w:r>
        <w:rPr>
          <w:rFonts w:ascii="Arial" w:hAnsi="Arial"/>
          <w:spacing w:val="-3"/>
          <w:sz w:val="20"/>
        </w:rPr>
        <w:t xml:space="preserve"> </w:t>
      </w:r>
      <w:r>
        <w:rPr>
          <w:rFonts w:ascii="Arial" w:hAnsi="Arial"/>
          <w:sz w:val="20"/>
        </w:rPr>
        <w:t>y</w:t>
      </w:r>
      <w:r>
        <w:rPr>
          <w:rFonts w:ascii="Arial" w:hAnsi="Arial"/>
          <w:spacing w:val="-3"/>
          <w:sz w:val="20"/>
        </w:rPr>
        <w:t xml:space="preserve"> </w:t>
      </w:r>
      <w:r>
        <w:rPr>
          <w:rFonts w:ascii="Arial" w:hAnsi="Arial"/>
          <w:sz w:val="20"/>
        </w:rPr>
        <w:t>sistematizado de la ley 18.695, Orgánica Constitucional de Municipalidades; 9 de mayo de 2006.</w:t>
      </w:r>
    </w:p>
    <w:p w:rsidR="00981330" w:rsidRDefault="00000000">
      <w:pPr>
        <w:ind w:left="100" w:right="147"/>
        <w:rPr>
          <w:rFonts w:ascii="Arial" w:hAnsi="Arial"/>
          <w:sz w:val="20"/>
        </w:rPr>
      </w:pPr>
      <w:r>
        <w:rPr>
          <w:rFonts w:ascii="Arial" w:hAnsi="Arial"/>
          <w:sz w:val="20"/>
          <w:vertAlign w:val="superscript"/>
        </w:rPr>
        <w:t>6</w:t>
      </w:r>
      <w:r>
        <w:rPr>
          <w:rFonts w:ascii="Arial" w:hAnsi="Arial"/>
          <w:spacing w:val="-4"/>
          <w:sz w:val="20"/>
        </w:rPr>
        <w:t xml:space="preserve"> </w:t>
      </w:r>
      <w:r>
        <w:rPr>
          <w:rFonts w:ascii="Arial" w:hAnsi="Arial"/>
          <w:sz w:val="20"/>
        </w:rPr>
        <w:t>Artículo</w:t>
      </w:r>
      <w:r>
        <w:rPr>
          <w:rFonts w:ascii="Arial" w:hAnsi="Arial"/>
          <w:spacing w:val="-4"/>
          <w:sz w:val="20"/>
        </w:rPr>
        <w:t xml:space="preserve"> </w:t>
      </w:r>
      <w:r>
        <w:rPr>
          <w:rFonts w:ascii="Arial" w:hAnsi="Arial"/>
          <w:sz w:val="20"/>
        </w:rPr>
        <w:t>64,</w:t>
      </w:r>
      <w:r>
        <w:rPr>
          <w:rFonts w:ascii="Arial" w:hAnsi="Arial"/>
          <w:spacing w:val="-4"/>
          <w:sz w:val="20"/>
        </w:rPr>
        <w:t xml:space="preserve"> </w:t>
      </w:r>
      <w:r>
        <w:rPr>
          <w:rFonts w:ascii="Arial" w:hAnsi="Arial"/>
          <w:sz w:val="20"/>
        </w:rPr>
        <w:t>Ley</w:t>
      </w:r>
      <w:r>
        <w:rPr>
          <w:rFonts w:ascii="Arial" w:hAnsi="Arial"/>
          <w:spacing w:val="-4"/>
          <w:sz w:val="20"/>
        </w:rPr>
        <w:t xml:space="preserve"> </w:t>
      </w:r>
      <w:r>
        <w:rPr>
          <w:rFonts w:ascii="Arial" w:hAnsi="Arial"/>
          <w:sz w:val="20"/>
        </w:rPr>
        <w:t>19.880,</w:t>
      </w:r>
      <w:r>
        <w:rPr>
          <w:rFonts w:ascii="Arial" w:hAnsi="Arial"/>
          <w:spacing w:val="-4"/>
          <w:sz w:val="20"/>
        </w:rPr>
        <w:t xml:space="preserve"> </w:t>
      </w:r>
      <w:r>
        <w:rPr>
          <w:rFonts w:ascii="Arial" w:hAnsi="Arial"/>
          <w:sz w:val="20"/>
        </w:rPr>
        <w:t>que</w:t>
      </w:r>
      <w:r>
        <w:rPr>
          <w:rFonts w:ascii="Arial" w:hAnsi="Arial"/>
          <w:spacing w:val="-4"/>
          <w:sz w:val="20"/>
        </w:rPr>
        <w:t xml:space="preserve"> </w:t>
      </w:r>
      <w:r>
        <w:rPr>
          <w:rFonts w:ascii="Arial" w:hAnsi="Arial"/>
          <w:sz w:val="20"/>
        </w:rPr>
        <w:t>establece</w:t>
      </w:r>
      <w:r>
        <w:rPr>
          <w:rFonts w:ascii="Arial" w:hAnsi="Arial"/>
          <w:spacing w:val="-4"/>
          <w:sz w:val="20"/>
        </w:rPr>
        <w:t xml:space="preserve"> </w:t>
      </w:r>
      <w:r>
        <w:rPr>
          <w:rFonts w:ascii="Arial" w:hAnsi="Arial"/>
          <w:sz w:val="20"/>
        </w:rPr>
        <w:t>bases</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los</w:t>
      </w:r>
      <w:r>
        <w:rPr>
          <w:rFonts w:ascii="Arial" w:hAnsi="Arial"/>
          <w:spacing w:val="-4"/>
          <w:sz w:val="20"/>
        </w:rPr>
        <w:t xml:space="preserve"> </w:t>
      </w:r>
      <w:r>
        <w:rPr>
          <w:rFonts w:ascii="Arial" w:hAnsi="Arial"/>
          <w:sz w:val="20"/>
        </w:rPr>
        <w:t>procedimientos</w:t>
      </w:r>
      <w:r>
        <w:rPr>
          <w:rFonts w:ascii="Arial" w:hAnsi="Arial"/>
          <w:spacing w:val="-4"/>
          <w:sz w:val="20"/>
        </w:rPr>
        <w:t xml:space="preserve"> </w:t>
      </w:r>
      <w:r>
        <w:rPr>
          <w:rFonts w:ascii="Arial" w:hAnsi="Arial"/>
          <w:sz w:val="20"/>
        </w:rPr>
        <w:t>administrativos</w:t>
      </w:r>
      <w:r>
        <w:rPr>
          <w:rFonts w:ascii="Arial" w:hAnsi="Arial"/>
          <w:spacing w:val="-4"/>
          <w:sz w:val="20"/>
        </w:rPr>
        <w:t xml:space="preserve"> </w:t>
      </w:r>
      <w:r>
        <w:rPr>
          <w:rFonts w:ascii="Arial" w:hAnsi="Arial"/>
          <w:sz w:val="20"/>
        </w:rPr>
        <w:t>que</w:t>
      </w:r>
      <w:r>
        <w:rPr>
          <w:rFonts w:ascii="Arial" w:hAnsi="Arial"/>
          <w:spacing w:val="-4"/>
          <w:sz w:val="20"/>
        </w:rPr>
        <w:t xml:space="preserve"> </w:t>
      </w:r>
      <w:r>
        <w:rPr>
          <w:rFonts w:ascii="Arial" w:hAnsi="Arial"/>
          <w:sz w:val="20"/>
        </w:rPr>
        <w:t>rigen</w:t>
      </w:r>
      <w:r>
        <w:rPr>
          <w:rFonts w:ascii="Arial" w:hAnsi="Arial"/>
          <w:spacing w:val="-4"/>
          <w:sz w:val="20"/>
        </w:rPr>
        <w:t xml:space="preserve"> </w:t>
      </w:r>
      <w:r>
        <w:rPr>
          <w:rFonts w:ascii="Arial" w:hAnsi="Arial"/>
          <w:sz w:val="20"/>
        </w:rPr>
        <w:t>los actos de los órganos de la administración del estado,de</w:t>
      </w:r>
      <w:r>
        <w:rPr>
          <w:rFonts w:ascii="Arial" w:hAnsi="Arial"/>
          <w:spacing w:val="40"/>
          <w:sz w:val="20"/>
        </w:rPr>
        <w:t xml:space="preserve"> </w:t>
      </w:r>
      <w:r>
        <w:rPr>
          <w:rFonts w:ascii="Arial" w:hAnsi="Arial"/>
          <w:sz w:val="20"/>
        </w:rPr>
        <w:t>fecha 29 de mayo de 2003</w:t>
      </w:r>
    </w:p>
    <w:p w:rsidR="00981330" w:rsidRDefault="00000000">
      <w:pPr>
        <w:ind w:left="100" w:right="147"/>
        <w:rPr>
          <w:rFonts w:ascii="Arial" w:hAnsi="Arial"/>
          <w:sz w:val="20"/>
        </w:rPr>
      </w:pPr>
      <w:r>
        <w:rPr>
          <w:rFonts w:ascii="Arial" w:hAnsi="Arial"/>
          <w:sz w:val="20"/>
          <w:vertAlign w:val="superscript"/>
        </w:rPr>
        <w:t>7</w:t>
      </w:r>
      <w:r>
        <w:rPr>
          <w:rFonts w:ascii="Arial" w:hAnsi="Arial"/>
          <w:spacing w:val="-3"/>
          <w:sz w:val="20"/>
        </w:rPr>
        <w:t xml:space="preserve"> </w:t>
      </w:r>
      <w:r>
        <w:rPr>
          <w:rFonts w:ascii="Arial" w:hAnsi="Arial"/>
          <w:sz w:val="20"/>
        </w:rPr>
        <w:t>Por</w:t>
      </w:r>
      <w:r>
        <w:rPr>
          <w:rFonts w:ascii="Arial" w:hAnsi="Arial"/>
          <w:spacing w:val="-3"/>
          <w:sz w:val="20"/>
        </w:rPr>
        <w:t xml:space="preserve"> </w:t>
      </w:r>
      <w:r>
        <w:rPr>
          <w:rFonts w:ascii="Arial" w:hAnsi="Arial"/>
          <w:sz w:val="20"/>
        </w:rPr>
        <w:t>ejemplo,</w:t>
      </w:r>
      <w:r>
        <w:rPr>
          <w:rFonts w:ascii="Arial" w:hAnsi="Arial"/>
          <w:spacing w:val="-3"/>
          <w:sz w:val="20"/>
        </w:rPr>
        <w:t xml:space="preserve"> </w:t>
      </w:r>
      <w:r>
        <w:rPr>
          <w:rFonts w:ascii="Arial" w:hAnsi="Arial"/>
          <w:sz w:val="20"/>
        </w:rPr>
        <w:t>véase:</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Dínamo,</w:t>
      </w:r>
      <w:r>
        <w:rPr>
          <w:rFonts w:ascii="Arial" w:hAnsi="Arial"/>
          <w:spacing w:val="-3"/>
          <w:sz w:val="20"/>
        </w:rPr>
        <w:t xml:space="preserve"> </w:t>
      </w:r>
      <w:r>
        <w:rPr>
          <w:rFonts w:ascii="Arial" w:hAnsi="Arial"/>
          <w:sz w:val="20"/>
        </w:rPr>
        <w:t>“Auto</w:t>
      </w:r>
      <w:r>
        <w:rPr>
          <w:rFonts w:ascii="Arial" w:hAnsi="Arial"/>
          <w:spacing w:val="-3"/>
          <w:sz w:val="20"/>
        </w:rPr>
        <w:t xml:space="preserve"> </w:t>
      </w:r>
      <w:r>
        <w:rPr>
          <w:rFonts w:ascii="Arial" w:hAnsi="Arial"/>
          <w:sz w:val="20"/>
        </w:rPr>
        <w:t>dorado</w:t>
      </w:r>
      <w:r>
        <w:rPr>
          <w:rFonts w:ascii="Arial" w:hAnsi="Arial"/>
          <w:spacing w:val="-3"/>
          <w:sz w:val="20"/>
        </w:rPr>
        <w:t xml:space="preserve"> </w:t>
      </w:r>
      <w:r>
        <w:rPr>
          <w:rFonts w:ascii="Arial" w:hAnsi="Arial"/>
          <w:sz w:val="20"/>
        </w:rPr>
        <w:t>y</w:t>
      </w:r>
      <w:r>
        <w:rPr>
          <w:rFonts w:ascii="Arial" w:hAnsi="Arial"/>
          <w:spacing w:val="-3"/>
          <w:sz w:val="20"/>
        </w:rPr>
        <w:t xml:space="preserve"> </w:t>
      </w:r>
      <w:r>
        <w:rPr>
          <w:rFonts w:ascii="Arial" w:hAnsi="Arial"/>
          <w:sz w:val="20"/>
        </w:rPr>
        <w:t>Beca</w:t>
      </w:r>
      <w:r>
        <w:rPr>
          <w:rFonts w:ascii="Arial" w:hAnsi="Arial"/>
          <w:spacing w:val="-3"/>
          <w:sz w:val="20"/>
        </w:rPr>
        <w:t xml:space="preserve"> </w:t>
      </w:r>
      <w:r>
        <w:rPr>
          <w:rFonts w:ascii="Arial" w:hAnsi="Arial"/>
          <w:sz w:val="20"/>
        </w:rPr>
        <w:t>Cathy</w:t>
      </w:r>
      <w:r>
        <w:rPr>
          <w:rFonts w:ascii="Arial" w:hAnsi="Arial"/>
          <w:spacing w:val="-3"/>
          <w:sz w:val="20"/>
        </w:rPr>
        <w:t xml:space="preserve"> </w:t>
      </w:r>
      <w:r>
        <w:rPr>
          <w:rFonts w:ascii="Arial" w:hAnsi="Arial"/>
          <w:sz w:val="20"/>
        </w:rPr>
        <w:t>Barriga:</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detalle</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los</w:t>
      </w:r>
      <w:r>
        <w:rPr>
          <w:rFonts w:ascii="Arial" w:hAnsi="Arial"/>
          <w:spacing w:val="-3"/>
          <w:sz w:val="20"/>
        </w:rPr>
        <w:t xml:space="preserve"> </w:t>
      </w:r>
      <w:r>
        <w:rPr>
          <w:rFonts w:ascii="Arial" w:hAnsi="Arial"/>
          <w:sz w:val="20"/>
        </w:rPr>
        <w:t>gastos</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la</w:t>
      </w:r>
      <w:r>
        <w:rPr>
          <w:rFonts w:ascii="Arial" w:hAnsi="Arial"/>
          <w:spacing w:val="-3"/>
          <w:sz w:val="20"/>
        </w:rPr>
        <w:t xml:space="preserve"> </w:t>
      </w:r>
      <w:r>
        <w:rPr>
          <w:rFonts w:ascii="Arial" w:hAnsi="Arial"/>
          <w:sz w:val="20"/>
        </w:rPr>
        <w:t xml:space="preserve">ex alcaldesa de Maipú”, 16 de enero de 2024, Disponible en </w:t>
      </w:r>
      <w:hyperlink r:id="rId7">
        <w:r>
          <w:rPr>
            <w:rFonts w:ascii="Arial" w:hAnsi="Arial"/>
            <w:color w:val="1154CC"/>
            <w:spacing w:val="-2"/>
            <w:sz w:val="20"/>
            <w:u w:val="thick" w:color="1154CC"/>
          </w:rPr>
          <w:t>https://www.eldinamo.cl/pais/2024/01/16/auto-dorado-y-beca-cathy-barriga-el-detalle-de-los-gastos-d</w:t>
        </w:r>
      </w:hyperlink>
      <w:r>
        <w:rPr>
          <w:rFonts w:ascii="Arial" w:hAnsi="Arial"/>
          <w:color w:val="1154CC"/>
          <w:spacing w:val="80"/>
          <w:sz w:val="20"/>
        </w:rPr>
        <w:t xml:space="preserve"> </w:t>
      </w:r>
      <w:hyperlink r:id="rId8">
        <w:r>
          <w:rPr>
            <w:rFonts w:ascii="Arial" w:hAnsi="Arial"/>
            <w:color w:val="1154CC"/>
            <w:spacing w:val="-2"/>
            <w:sz w:val="20"/>
            <w:u w:val="thick" w:color="1154CC"/>
          </w:rPr>
          <w:t>e-la-ex-alcaldesa-de-maipu/</w:t>
        </w:r>
      </w:hyperlink>
    </w:p>
    <w:p w:rsidR="00981330" w:rsidRDefault="00981330">
      <w:pPr>
        <w:rPr>
          <w:rFonts w:ascii="Arial" w:hAnsi="Arial"/>
          <w:sz w:val="20"/>
        </w:rPr>
        <w:sectPr w:rsidR="00981330">
          <w:pgSz w:w="11920" w:h="16840"/>
          <w:pgMar w:top="1360" w:right="1340" w:bottom="280" w:left="1340" w:header="720" w:footer="720" w:gutter="0"/>
          <w:cols w:space="720"/>
        </w:sectPr>
      </w:pPr>
    </w:p>
    <w:p w:rsidR="00981330" w:rsidRDefault="00000000">
      <w:pPr>
        <w:pStyle w:val="Prrafodelista"/>
        <w:numPr>
          <w:ilvl w:val="1"/>
          <w:numId w:val="4"/>
        </w:numPr>
        <w:tabs>
          <w:tab w:val="left" w:pos="818"/>
          <w:tab w:val="left" w:pos="820"/>
        </w:tabs>
        <w:spacing w:before="80" w:line="276" w:lineRule="auto"/>
        <w:ind w:right="1061" w:hanging="360"/>
        <w:jc w:val="both"/>
      </w:pPr>
      <w:r>
        <w:t>Facultades de solicitud de información, a</w:t>
      </w:r>
      <w:r>
        <w:rPr>
          <w:spacing w:val="40"/>
        </w:rPr>
        <w:t xml:space="preserve"> </w:t>
      </w:r>
      <w:r>
        <w:t>empresas, corporaciones, fundaciones</w:t>
      </w:r>
      <w:r>
        <w:rPr>
          <w:spacing w:val="-4"/>
        </w:rPr>
        <w:t xml:space="preserve"> </w:t>
      </w:r>
      <w:r>
        <w:t>o asociaciones municipales, y a las entidades que reciban aportes o</w:t>
      </w:r>
      <w:r>
        <w:rPr>
          <w:spacing w:val="-3"/>
        </w:rPr>
        <w:t xml:space="preserve"> </w:t>
      </w:r>
      <w:r>
        <w:t>subvenciones</w:t>
      </w:r>
      <w:r>
        <w:rPr>
          <w:spacing w:val="-3"/>
        </w:rPr>
        <w:t xml:space="preserve"> </w:t>
      </w:r>
      <w:r>
        <w:t>de la municipalidad.</w:t>
      </w:r>
    </w:p>
    <w:p w:rsidR="00981330" w:rsidRDefault="00981330">
      <w:pPr>
        <w:pStyle w:val="Textoindependiente"/>
        <w:spacing w:before="37"/>
      </w:pPr>
    </w:p>
    <w:p w:rsidR="00981330" w:rsidRDefault="00000000">
      <w:pPr>
        <w:pStyle w:val="Textoindependiente"/>
        <w:spacing w:before="1" w:line="276" w:lineRule="auto"/>
        <w:ind w:left="100" w:right="1059"/>
        <w:jc w:val="both"/>
      </w:pPr>
      <w:r>
        <w:t>En el mismo sentido que la facultad contemplada en el artículo 79 letra H ya comentado, existe la facultad contemplada</w:t>
      </w:r>
      <w:r>
        <w:rPr>
          <w:spacing w:val="-3"/>
        </w:rPr>
        <w:t xml:space="preserve"> </w:t>
      </w:r>
      <w:r>
        <w:t>en</w:t>
      </w:r>
      <w:r>
        <w:rPr>
          <w:spacing w:val="-3"/>
        </w:rPr>
        <w:t xml:space="preserve"> </w:t>
      </w:r>
      <w:r>
        <w:t>la</w:t>
      </w:r>
      <w:r>
        <w:rPr>
          <w:spacing w:val="-3"/>
        </w:rPr>
        <w:t xml:space="preserve"> </w:t>
      </w:r>
      <w:r>
        <w:t>letra</w:t>
      </w:r>
      <w:r>
        <w:rPr>
          <w:spacing w:val="-3"/>
        </w:rPr>
        <w:t xml:space="preserve"> </w:t>
      </w:r>
      <w:r>
        <w:t>J,</w:t>
      </w:r>
      <w:r>
        <w:rPr>
          <w:spacing w:val="-3"/>
        </w:rPr>
        <w:t xml:space="preserve"> </w:t>
      </w:r>
      <w:r>
        <w:t>del</w:t>
      </w:r>
      <w:r>
        <w:rPr>
          <w:spacing w:val="-3"/>
        </w:rPr>
        <w:t xml:space="preserve"> </w:t>
      </w:r>
      <w:r>
        <w:t>mismo</w:t>
      </w:r>
      <w:r>
        <w:rPr>
          <w:spacing w:val="-3"/>
        </w:rPr>
        <w:t xml:space="preserve"> </w:t>
      </w:r>
      <w:r>
        <w:t>artículo.</w:t>
      </w:r>
      <w:r>
        <w:rPr>
          <w:spacing w:val="-3"/>
        </w:rPr>
        <w:t xml:space="preserve"> </w:t>
      </w:r>
      <w:r>
        <w:t>Esta</w:t>
      </w:r>
      <w:r>
        <w:rPr>
          <w:spacing w:val="-3"/>
        </w:rPr>
        <w:t xml:space="preserve"> </w:t>
      </w:r>
      <w:r>
        <w:t>facultad</w:t>
      </w:r>
      <w:r>
        <w:rPr>
          <w:spacing w:val="-3"/>
        </w:rPr>
        <w:t xml:space="preserve"> </w:t>
      </w:r>
      <w:r>
        <w:t>está</w:t>
      </w:r>
      <w:r>
        <w:rPr>
          <w:spacing w:val="-3"/>
        </w:rPr>
        <w:t xml:space="preserve"> </w:t>
      </w:r>
      <w:r>
        <w:t>planteada en términos similares a la letra H, pero dirigida a</w:t>
      </w:r>
      <w:r>
        <w:rPr>
          <w:spacing w:val="40"/>
        </w:rPr>
        <w:t xml:space="preserve"> </w:t>
      </w:r>
      <w:r>
        <w:t>empresas,</w:t>
      </w:r>
      <w:r>
        <w:rPr>
          <w:spacing w:val="-3"/>
        </w:rPr>
        <w:t xml:space="preserve"> </w:t>
      </w:r>
      <w:r>
        <w:t>corporaciones,</w:t>
      </w:r>
      <w:r>
        <w:rPr>
          <w:spacing w:val="-3"/>
        </w:rPr>
        <w:t xml:space="preserve"> </w:t>
      </w:r>
      <w:r>
        <w:t>fundaciones</w:t>
      </w:r>
      <w:r>
        <w:rPr>
          <w:spacing w:val="-3"/>
        </w:rPr>
        <w:t xml:space="preserve"> </w:t>
      </w:r>
      <w:r>
        <w:t>o asociaciones municipales, y a las entidades que reciban aportes o subvenciones de la municipalidad. Es imperante, a los ojos de este proyecto de ley, mandatar a la norma</w:t>
      </w:r>
      <w:r>
        <w:rPr>
          <w:spacing w:val="-3"/>
        </w:rPr>
        <w:t xml:space="preserve"> </w:t>
      </w:r>
      <w:r>
        <w:t>para extender esta facultad, modernizar conforme a la Ley de Transparencia, y contemplar mecanismos de sanción frente a su incumplimiento.</w:t>
      </w:r>
    </w:p>
    <w:p w:rsidR="00981330" w:rsidRDefault="00981330">
      <w:pPr>
        <w:pStyle w:val="Textoindependiente"/>
        <w:spacing w:before="37"/>
      </w:pPr>
    </w:p>
    <w:p w:rsidR="00981330" w:rsidRDefault="00000000">
      <w:pPr>
        <w:pStyle w:val="Textoindependiente"/>
        <w:spacing w:before="1" w:line="276" w:lineRule="auto"/>
        <w:ind w:left="100" w:right="1061"/>
        <w:jc w:val="both"/>
      </w:pPr>
      <w:r>
        <w:t>Es por todo lo anterior, que el presente proyecto busca dotar de mejores herramientas jurídicas y administrativas</w:t>
      </w:r>
      <w:r>
        <w:rPr>
          <w:spacing w:val="-4"/>
        </w:rPr>
        <w:t xml:space="preserve"> </w:t>
      </w:r>
      <w:r>
        <w:t>del</w:t>
      </w:r>
      <w:r>
        <w:rPr>
          <w:spacing w:val="-4"/>
        </w:rPr>
        <w:t xml:space="preserve"> </w:t>
      </w:r>
      <w:r>
        <w:t>Concejo</w:t>
      </w:r>
      <w:r>
        <w:rPr>
          <w:spacing w:val="-4"/>
        </w:rPr>
        <w:t xml:space="preserve"> </w:t>
      </w:r>
      <w:r>
        <w:t>Municipal,</w:t>
      </w:r>
      <w:r>
        <w:rPr>
          <w:spacing w:val="-4"/>
        </w:rPr>
        <w:t xml:space="preserve"> </w:t>
      </w:r>
      <w:r>
        <w:t>junto</w:t>
      </w:r>
      <w:r>
        <w:rPr>
          <w:spacing w:val="-4"/>
        </w:rPr>
        <w:t xml:space="preserve"> </w:t>
      </w:r>
      <w:r>
        <w:t>con</w:t>
      </w:r>
      <w:r>
        <w:rPr>
          <w:spacing w:val="-4"/>
        </w:rPr>
        <w:t xml:space="preserve"> </w:t>
      </w:r>
      <w:r>
        <w:t>otorgar</w:t>
      </w:r>
      <w:r>
        <w:rPr>
          <w:spacing w:val="-4"/>
        </w:rPr>
        <w:t xml:space="preserve"> </w:t>
      </w:r>
      <w:r>
        <w:t>mayores</w:t>
      </w:r>
      <w:r>
        <w:rPr>
          <w:spacing w:val="-4"/>
        </w:rPr>
        <w:t xml:space="preserve"> </w:t>
      </w:r>
      <w:r>
        <w:t>estándares</w:t>
      </w:r>
      <w:r>
        <w:rPr>
          <w:spacing w:val="-4"/>
        </w:rPr>
        <w:t xml:space="preserve"> </w:t>
      </w:r>
      <w:r>
        <w:t>de transparencia</w:t>
      </w:r>
      <w:r>
        <w:rPr>
          <w:spacing w:val="-4"/>
        </w:rPr>
        <w:t xml:space="preserve"> </w:t>
      </w:r>
      <w:r>
        <w:t>y</w:t>
      </w:r>
      <w:r>
        <w:rPr>
          <w:spacing w:val="-4"/>
        </w:rPr>
        <w:t xml:space="preserve"> </w:t>
      </w:r>
      <w:r>
        <w:t>probidad</w:t>
      </w:r>
      <w:r>
        <w:rPr>
          <w:spacing w:val="-4"/>
        </w:rPr>
        <w:t xml:space="preserve"> </w:t>
      </w:r>
      <w:r>
        <w:t>a</w:t>
      </w:r>
      <w:r>
        <w:rPr>
          <w:spacing w:val="-4"/>
        </w:rPr>
        <w:t xml:space="preserve"> </w:t>
      </w:r>
      <w:r>
        <w:t>las</w:t>
      </w:r>
      <w:r>
        <w:rPr>
          <w:spacing w:val="-4"/>
        </w:rPr>
        <w:t xml:space="preserve"> </w:t>
      </w:r>
      <w:r>
        <w:t>autoridades</w:t>
      </w:r>
      <w:r>
        <w:rPr>
          <w:spacing w:val="-4"/>
        </w:rPr>
        <w:t xml:space="preserve"> </w:t>
      </w:r>
      <w:r>
        <w:t>municipales,</w:t>
      </w:r>
      <w:r>
        <w:rPr>
          <w:spacing w:val="-4"/>
        </w:rPr>
        <w:t xml:space="preserve"> </w:t>
      </w:r>
      <w:r>
        <w:t>todo</w:t>
      </w:r>
      <w:r>
        <w:rPr>
          <w:spacing w:val="-4"/>
        </w:rPr>
        <w:t xml:space="preserve"> </w:t>
      </w:r>
      <w:r>
        <w:t>ello,</w:t>
      </w:r>
      <w:r>
        <w:rPr>
          <w:spacing w:val="-4"/>
        </w:rPr>
        <w:t xml:space="preserve"> </w:t>
      </w:r>
      <w:r>
        <w:t>considerando</w:t>
      </w:r>
      <w:r>
        <w:rPr>
          <w:spacing w:val="-4"/>
        </w:rPr>
        <w:t xml:space="preserve"> </w:t>
      </w:r>
      <w:r>
        <w:t>el</w:t>
      </w:r>
      <w:r>
        <w:rPr>
          <w:spacing w:val="-4"/>
        </w:rPr>
        <w:t xml:space="preserve"> </w:t>
      </w:r>
      <w:r>
        <w:t>escenario actual en materia municipal,</w:t>
      </w:r>
      <w:r>
        <w:rPr>
          <w:spacing w:val="-3"/>
        </w:rPr>
        <w:t xml:space="preserve"> </w:t>
      </w:r>
      <w:r>
        <w:t>el</w:t>
      </w:r>
      <w:r>
        <w:rPr>
          <w:spacing w:val="-3"/>
        </w:rPr>
        <w:t xml:space="preserve"> </w:t>
      </w:r>
      <w:r>
        <w:t>cual</w:t>
      </w:r>
      <w:r>
        <w:rPr>
          <w:spacing w:val="-3"/>
        </w:rPr>
        <w:t xml:space="preserve"> </w:t>
      </w:r>
      <w:r>
        <w:t>ha</w:t>
      </w:r>
      <w:r>
        <w:rPr>
          <w:spacing w:val="-3"/>
        </w:rPr>
        <w:t xml:space="preserve"> </w:t>
      </w:r>
      <w:r>
        <w:t>sido</w:t>
      </w:r>
      <w:r>
        <w:rPr>
          <w:spacing w:val="-3"/>
        </w:rPr>
        <w:t xml:space="preserve"> </w:t>
      </w:r>
      <w:r>
        <w:t>un</w:t>
      </w:r>
      <w:r>
        <w:rPr>
          <w:spacing w:val="-3"/>
        </w:rPr>
        <w:t xml:space="preserve"> </w:t>
      </w:r>
      <w:r>
        <w:t>foco</w:t>
      </w:r>
      <w:r>
        <w:rPr>
          <w:spacing w:val="-3"/>
        </w:rPr>
        <w:t xml:space="preserve"> </w:t>
      </w:r>
      <w:r>
        <w:t>de</w:t>
      </w:r>
      <w:r>
        <w:rPr>
          <w:spacing w:val="-3"/>
        </w:rPr>
        <w:t xml:space="preserve"> </w:t>
      </w:r>
      <w:r>
        <w:t>preocupación</w:t>
      </w:r>
      <w:r>
        <w:rPr>
          <w:spacing w:val="-3"/>
        </w:rPr>
        <w:t xml:space="preserve"> </w:t>
      </w:r>
      <w:r>
        <w:t>frente</w:t>
      </w:r>
      <w:r>
        <w:rPr>
          <w:spacing w:val="-3"/>
        </w:rPr>
        <w:t xml:space="preserve"> </w:t>
      </w:r>
      <w:r>
        <w:t>a</w:t>
      </w:r>
      <w:r>
        <w:rPr>
          <w:spacing w:val="-3"/>
        </w:rPr>
        <w:t xml:space="preserve"> </w:t>
      </w:r>
      <w:r>
        <w:t>la</w:t>
      </w:r>
      <w:r>
        <w:rPr>
          <w:spacing w:val="-3"/>
        </w:rPr>
        <w:t xml:space="preserve"> </w:t>
      </w:r>
      <w:r>
        <w:t>ciudadanía, y lo será en los comicios municipales en octubre del presente año.</w:t>
      </w:r>
    </w:p>
    <w:p w:rsidR="00981330" w:rsidRDefault="00981330">
      <w:pPr>
        <w:pStyle w:val="Textoindependiente"/>
        <w:spacing w:before="37"/>
      </w:pPr>
    </w:p>
    <w:p w:rsidR="00981330" w:rsidRDefault="00000000">
      <w:pPr>
        <w:tabs>
          <w:tab w:val="left" w:pos="819"/>
        </w:tabs>
        <w:spacing w:before="1"/>
        <w:ind w:left="460"/>
        <w:rPr>
          <w:b/>
        </w:rPr>
      </w:pPr>
      <w:r>
        <w:rPr>
          <w:b/>
          <w:spacing w:val="-10"/>
        </w:rPr>
        <w:t>-</w:t>
      </w:r>
      <w:r>
        <w:rPr>
          <w:b/>
        </w:rPr>
        <w:tab/>
        <w:t>IDEA</w:t>
      </w:r>
      <w:r>
        <w:rPr>
          <w:b/>
          <w:spacing w:val="-4"/>
        </w:rPr>
        <w:t xml:space="preserve"> </w:t>
      </w:r>
      <w:r>
        <w:rPr>
          <w:b/>
          <w:spacing w:val="-2"/>
        </w:rPr>
        <w:t>MATRIZ</w:t>
      </w:r>
    </w:p>
    <w:p w:rsidR="00981330" w:rsidRDefault="00981330">
      <w:pPr>
        <w:pStyle w:val="Textoindependiente"/>
        <w:spacing w:before="75"/>
        <w:rPr>
          <w:b/>
        </w:rPr>
      </w:pPr>
    </w:p>
    <w:p w:rsidR="00981330" w:rsidRDefault="00000000">
      <w:pPr>
        <w:pStyle w:val="Textoindependiente"/>
        <w:spacing w:line="276" w:lineRule="auto"/>
        <w:ind w:left="100" w:right="1060"/>
        <w:jc w:val="both"/>
      </w:pPr>
      <w:r>
        <w:t>El presente proyecto busca fortalecer las facultades fiscalizadoras del Concejo Municipal, considerando los episodios de corrupción de la última década en las municipalidades del país. Reformar y reestructurar parte la función fiscalizadora es primordial, para facilitar</w:t>
      </w:r>
      <w:r>
        <w:rPr>
          <w:spacing w:val="-3"/>
        </w:rPr>
        <w:t xml:space="preserve"> </w:t>
      </w:r>
      <w:r>
        <w:t>el ejercicio</w:t>
      </w:r>
      <w:r>
        <w:rPr>
          <w:spacing w:val="-3"/>
        </w:rPr>
        <w:t xml:space="preserve"> </w:t>
      </w:r>
      <w:r>
        <w:t>de</w:t>
      </w:r>
      <w:r>
        <w:rPr>
          <w:spacing w:val="-3"/>
        </w:rPr>
        <w:t xml:space="preserve"> </w:t>
      </w:r>
      <w:r>
        <w:t>las</w:t>
      </w:r>
      <w:r>
        <w:rPr>
          <w:spacing w:val="-3"/>
        </w:rPr>
        <w:t xml:space="preserve"> </w:t>
      </w:r>
      <w:r>
        <w:t>potestades</w:t>
      </w:r>
      <w:r>
        <w:rPr>
          <w:spacing w:val="-3"/>
        </w:rPr>
        <w:t xml:space="preserve"> </w:t>
      </w:r>
      <w:r>
        <w:t>consagradas</w:t>
      </w:r>
      <w:r>
        <w:rPr>
          <w:spacing w:val="-3"/>
        </w:rPr>
        <w:t xml:space="preserve"> </w:t>
      </w:r>
      <w:r>
        <w:t>en</w:t>
      </w:r>
      <w:r>
        <w:rPr>
          <w:spacing w:val="-3"/>
        </w:rPr>
        <w:t xml:space="preserve"> </w:t>
      </w:r>
      <w:r>
        <w:t>la</w:t>
      </w:r>
      <w:r>
        <w:rPr>
          <w:spacing w:val="-3"/>
        </w:rPr>
        <w:t xml:space="preserve"> </w:t>
      </w:r>
      <w:r>
        <w:t>ley</w:t>
      </w:r>
      <w:r>
        <w:rPr>
          <w:spacing w:val="-3"/>
        </w:rPr>
        <w:t xml:space="preserve"> </w:t>
      </w:r>
      <w:r>
        <w:t>para</w:t>
      </w:r>
      <w:r>
        <w:rPr>
          <w:spacing w:val="-3"/>
        </w:rPr>
        <w:t xml:space="preserve"> </w:t>
      </w:r>
      <w:r>
        <w:t>las</w:t>
      </w:r>
      <w:r>
        <w:rPr>
          <w:spacing w:val="-3"/>
        </w:rPr>
        <w:t xml:space="preserve"> </w:t>
      </w:r>
      <w:r>
        <w:t>y</w:t>
      </w:r>
      <w:r>
        <w:rPr>
          <w:spacing w:val="-3"/>
        </w:rPr>
        <w:t xml:space="preserve"> </w:t>
      </w:r>
      <w:r>
        <w:t>los</w:t>
      </w:r>
      <w:r>
        <w:rPr>
          <w:spacing w:val="-3"/>
        </w:rPr>
        <w:t xml:space="preserve"> </w:t>
      </w:r>
      <w:r>
        <w:t>concejales.</w:t>
      </w:r>
      <w:r>
        <w:rPr>
          <w:spacing w:val="-3"/>
        </w:rPr>
        <w:t xml:space="preserve"> </w:t>
      </w:r>
      <w:r>
        <w:t>Así</w:t>
      </w:r>
      <w:r>
        <w:rPr>
          <w:spacing w:val="-3"/>
        </w:rPr>
        <w:t xml:space="preserve"> </w:t>
      </w:r>
      <w:r>
        <w:t>mismo,</w:t>
      </w:r>
      <w:r>
        <w:rPr>
          <w:spacing w:val="-3"/>
        </w:rPr>
        <w:t xml:space="preserve"> </w:t>
      </w:r>
      <w:r>
        <w:t>busca establecer mayores estándares de transparencia y de probidad en el ejercicio de ciertos derechos, como es el caso del vehículo municipal, consideraciones a la acumulación de sanciones por el Consejo para la Transparencia, entre otras.</w:t>
      </w:r>
    </w:p>
    <w:p w:rsidR="00981330" w:rsidRDefault="00981330">
      <w:pPr>
        <w:pStyle w:val="Textoindependiente"/>
        <w:spacing w:before="38"/>
      </w:pPr>
    </w:p>
    <w:p w:rsidR="00981330" w:rsidRDefault="00000000">
      <w:pPr>
        <w:ind w:right="12"/>
        <w:jc w:val="center"/>
        <w:rPr>
          <w:b/>
        </w:rPr>
      </w:pPr>
      <w:r>
        <w:rPr>
          <w:b/>
        </w:rPr>
        <w:t>PROYECTO</w:t>
      </w:r>
      <w:r>
        <w:rPr>
          <w:b/>
          <w:spacing w:val="-7"/>
        </w:rPr>
        <w:t xml:space="preserve"> </w:t>
      </w:r>
      <w:r>
        <w:rPr>
          <w:b/>
        </w:rPr>
        <w:t>DE</w:t>
      </w:r>
      <w:r>
        <w:rPr>
          <w:b/>
          <w:spacing w:val="-7"/>
        </w:rPr>
        <w:t xml:space="preserve"> </w:t>
      </w:r>
      <w:r>
        <w:rPr>
          <w:b/>
          <w:spacing w:val="-5"/>
        </w:rPr>
        <w:t>LEY</w:t>
      </w:r>
    </w:p>
    <w:p w:rsidR="00981330" w:rsidRDefault="00981330">
      <w:pPr>
        <w:pStyle w:val="Textoindependiente"/>
        <w:spacing w:before="76"/>
        <w:rPr>
          <w:b/>
        </w:rPr>
      </w:pPr>
    </w:p>
    <w:p w:rsidR="00981330" w:rsidRDefault="00000000">
      <w:pPr>
        <w:pStyle w:val="Textoindependiente"/>
        <w:spacing w:line="276" w:lineRule="auto"/>
        <w:ind w:left="100"/>
      </w:pPr>
      <w:r>
        <w:rPr>
          <w:b/>
        </w:rPr>
        <w:t>Artículo</w:t>
      </w:r>
      <w:r>
        <w:rPr>
          <w:b/>
          <w:spacing w:val="40"/>
        </w:rPr>
        <w:t xml:space="preserve"> </w:t>
      </w:r>
      <w:r>
        <w:rPr>
          <w:b/>
        </w:rPr>
        <w:t>Único:</w:t>
      </w:r>
      <w:r>
        <w:rPr>
          <w:b/>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en</w:t>
      </w:r>
      <w:r>
        <w:rPr>
          <w:spacing w:val="40"/>
        </w:rPr>
        <w:t xml:space="preserve"> </w:t>
      </w:r>
      <w:r>
        <w:t>la</w:t>
      </w:r>
      <w:r>
        <w:rPr>
          <w:spacing w:val="40"/>
        </w:rPr>
        <w:t xml:space="preserve"> </w:t>
      </w:r>
      <w:r>
        <w:t>Ley</w:t>
      </w:r>
      <w:r>
        <w:rPr>
          <w:spacing w:val="40"/>
        </w:rPr>
        <w:t xml:space="preserve"> </w:t>
      </w:r>
      <w:r>
        <w:t>N°</w:t>
      </w:r>
      <w:r>
        <w:rPr>
          <w:spacing w:val="40"/>
        </w:rPr>
        <w:t xml:space="preserve"> </w:t>
      </w:r>
      <w:r>
        <w:t>18.695,</w:t>
      </w:r>
      <w:r>
        <w:rPr>
          <w:spacing w:val="40"/>
        </w:rPr>
        <w:t xml:space="preserve"> </w:t>
      </w:r>
      <w:r>
        <w:t>Ley</w:t>
      </w:r>
      <w:r>
        <w:rPr>
          <w:spacing w:val="40"/>
        </w:rPr>
        <w:t xml:space="preserve"> </w:t>
      </w:r>
      <w:r>
        <w:t>Orgánica Constitucional de Municipalidades</w:t>
      </w:r>
    </w:p>
    <w:p w:rsidR="00981330" w:rsidRDefault="00981330">
      <w:pPr>
        <w:pStyle w:val="Textoindependiente"/>
        <w:spacing w:before="38"/>
      </w:pPr>
    </w:p>
    <w:p w:rsidR="00981330" w:rsidRDefault="00000000">
      <w:pPr>
        <w:pStyle w:val="Prrafodelista"/>
        <w:numPr>
          <w:ilvl w:val="0"/>
          <w:numId w:val="3"/>
        </w:numPr>
        <w:tabs>
          <w:tab w:val="left" w:pos="818"/>
        </w:tabs>
        <w:ind w:left="818" w:hanging="358"/>
        <w:jc w:val="both"/>
      </w:pPr>
      <w:r>
        <w:t>Agréguese,</w:t>
      </w:r>
      <w:r>
        <w:rPr>
          <w:spacing w:val="-5"/>
        </w:rPr>
        <w:t xml:space="preserve"> </w:t>
      </w:r>
      <w:r>
        <w:t>en</w:t>
      </w:r>
      <w:r>
        <w:rPr>
          <w:spacing w:val="-5"/>
        </w:rPr>
        <w:t xml:space="preserve"> </w:t>
      </w:r>
      <w:r>
        <w:t>el</w:t>
      </w:r>
      <w:r>
        <w:rPr>
          <w:spacing w:val="-5"/>
        </w:rPr>
        <w:t xml:space="preserve"> </w:t>
      </w:r>
      <w:r>
        <w:t>artículo</w:t>
      </w:r>
      <w:r>
        <w:rPr>
          <w:spacing w:val="-5"/>
        </w:rPr>
        <w:t xml:space="preserve"> </w:t>
      </w:r>
      <w:r>
        <w:t>8,</w:t>
      </w:r>
      <w:r>
        <w:rPr>
          <w:spacing w:val="-5"/>
        </w:rPr>
        <w:t xml:space="preserve"> </w:t>
      </w:r>
      <w:r>
        <w:t>un</w:t>
      </w:r>
      <w:r>
        <w:rPr>
          <w:spacing w:val="-5"/>
        </w:rPr>
        <w:t xml:space="preserve"> </w:t>
      </w:r>
      <w:r>
        <w:t>nuevo</w:t>
      </w:r>
      <w:r>
        <w:rPr>
          <w:spacing w:val="-5"/>
        </w:rPr>
        <w:t xml:space="preserve"> </w:t>
      </w:r>
      <w:r>
        <w:t>inciso</w:t>
      </w:r>
      <w:r>
        <w:rPr>
          <w:spacing w:val="-5"/>
        </w:rPr>
        <w:t xml:space="preserve"> </w:t>
      </w:r>
      <w:r>
        <w:t>séptimo,</w:t>
      </w:r>
      <w:r>
        <w:rPr>
          <w:spacing w:val="-5"/>
        </w:rPr>
        <w:t xml:space="preserve"> </w:t>
      </w:r>
      <w:r>
        <w:t>con</w:t>
      </w:r>
      <w:r>
        <w:rPr>
          <w:spacing w:val="-5"/>
        </w:rPr>
        <w:t xml:space="preserve"> </w:t>
      </w:r>
      <w:r>
        <w:t>el</w:t>
      </w:r>
      <w:r>
        <w:rPr>
          <w:spacing w:val="-5"/>
        </w:rPr>
        <w:t xml:space="preserve"> </w:t>
      </w:r>
      <w:r>
        <w:t>siguiente</w:t>
      </w:r>
      <w:r>
        <w:rPr>
          <w:spacing w:val="-4"/>
        </w:rPr>
        <w:t xml:space="preserve"> </w:t>
      </w:r>
      <w:r>
        <w:rPr>
          <w:spacing w:val="-2"/>
        </w:rPr>
        <w:t>tenor:</w:t>
      </w:r>
    </w:p>
    <w:p w:rsidR="00981330" w:rsidRDefault="00981330">
      <w:pPr>
        <w:pStyle w:val="Textoindependiente"/>
        <w:spacing w:before="76"/>
      </w:pPr>
    </w:p>
    <w:p w:rsidR="00981330" w:rsidRDefault="00000000">
      <w:pPr>
        <w:pStyle w:val="Textoindependiente"/>
        <w:spacing w:line="276" w:lineRule="auto"/>
        <w:ind w:left="820" w:right="114" w:firstLine="69"/>
        <w:jc w:val="both"/>
      </w:pPr>
      <w:r>
        <w:t>“En los casos en que corresponda proceder mediante contratación directa,</w:t>
      </w:r>
      <w:r>
        <w:rPr>
          <w:spacing w:val="-3"/>
        </w:rPr>
        <w:t xml:space="preserve"> </w:t>
      </w:r>
      <w:r>
        <w:t>el</w:t>
      </w:r>
      <w:r>
        <w:rPr>
          <w:spacing w:val="-3"/>
        </w:rPr>
        <w:t xml:space="preserve"> </w:t>
      </w:r>
      <w:r>
        <w:t>Concejo,</w:t>
      </w:r>
      <w:r>
        <w:rPr>
          <w:spacing w:val="-3"/>
        </w:rPr>
        <w:t xml:space="preserve"> </w:t>
      </w:r>
      <w:r>
        <w:t>podrá mediante el voto de dos tercios de los concejales en ejercicio, podrá requerir información detallada sobre la contratación directa, siempre que ésta exceda las cincuenta unidades tributarias mensuales. Dicha solicitud deberá fundarse por escrito, y podrá convocarse a</w:t>
      </w:r>
      <w:r>
        <w:rPr>
          <w:spacing w:val="40"/>
        </w:rPr>
        <w:t xml:space="preserve"> </w:t>
      </w:r>
      <w:r>
        <w:t>sesion extraordinaria para que el alcalde informe sobre la pertinencia de la contratación directa, dejando constancia del informe por vías escritas o digitales, que quedarán para el Concejo a su entera disposición”.</w:t>
      </w:r>
    </w:p>
    <w:p w:rsidR="00981330" w:rsidRDefault="00981330">
      <w:pPr>
        <w:pStyle w:val="Textoindependiente"/>
      </w:pPr>
    </w:p>
    <w:p w:rsidR="00981330" w:rsidRDefault="00981330">
      <w:pPr>
        <w:pStyle w:val="Textoindependiente"/>
        <w:spacing w:before="76"/>
      </w:pPr>
    </w:p>
    <w:p w:rsidR="00981330" w:rsidRDefault="00000000">
      <w:pPr>
        <w:pStyle w:val="Prrafodelista"/>
        <w:numPr>
          <w:ilvl w:val="0"/>
          <w:numId w:val="3"/>
        </w:numPr>
        <w:tabs>
          <w:tab w:val="left" w:pos="818"/>
        </w:tabs>
        <w:ind w:left="818" w:hanging="358"/>
        <w:jc w:val="both"/>
      </w:pPr>
      <w:r>
        <w:t>En</w:t>
      </w:r>
      <w:r>
        <w:rPr>
          <w:spacing w:val="-4"/>
        </w:rPr>
        <w:t xml:space="preserve"> </w:t>
      </w:r>
      <w:r>
        <w:t>el</w:t>
      </w:r>
      <w:r>
        <w:rPr>
          <w:spacing w:val="-3"/>
        </w:rPr>
        <w:t xml:space="preserve"> </w:t>
      </w:r>
      <w:r>
        <w:t>artículo</w:t>
      </w:r>
      <w:r>
        <w:rPr>
          <w:spacing w:val="-4"/>
        </w:rPr>
        <w:t xml:space="preserve"> </w:t>
      </w:r>
      <w:r>
        <w:t>16</w:t>
      </w:r>
      <w:r>
        <w:rPr>
          <w:spacing w:val="-3"/>
        </w:rPr>
        <w:t xml:space="preserve"> </w:t>
      </w:r>
      <w:r>
        <w:rPr>
          <w:spacing w:val="-4"/>
        </w:rPr>
        <w:t>Bis:</w:t>
      </w:r>
    </w:p>
    <w:p w:rsidR="00981330" w:rsidRDefault="00000000">
      <w:pPr>
        <w:pStyle w:val="Prrafodelista"/>
        <w:numPr>
          <w:ilvl w:val="1"/>
          <w:numId w:val="3"/>
        </w:numPr>
        <w:tabs>
          <w:tab w:val="left" w:pos="1538"/>
          <w:tab w:val="left" w:pos="1540"/>
        </w:tabs>
        <w:spacing w:before="38" w:line="276" w:lineRule="auto"/>
        <w:ind w:right="115"/>
        <w:jc w:val="both"/>
      </w:pPr>
      <w:r>
        <w:t>Elimínese, en el inciso tercero, el punto aparte, remplazándolo por “, no haber sido condenado a pena aflictiva y contar con antecedentes académicos y laborales adecuados al cargo”</w:t>
      </w:r>
    </w:p>
    <w:p w:rsidR="00981330" w:rsidRDefault="00981330">
      <w:pPr>
        <w:spacing w:line="276" w:lineRule="auto"/>
        <w:jc w:val="both"/>
        <w:sectPr w:rsidR="00981330">
          <w:pgSz w:w="11920" w:h="16840"/>
          <w:pgMar w:top="1360" w:right="1340" w:bottom="280" w:left="1340" w:header="720" w:footer="720" w:gutter="0"/>
          <w:cols w:space="720"/>
        </w:sectPr>
      </w:pPr>
    </w:p>
    <w:p w:rsidR="00981330" w:rsidRDefault="00000000">
      <w:pPr>
        <w:pStyle w:val="Prrafodelista"/>
        <w:numPr>
          <w:ilvl w:val="1"/>
          <w:numId w:val="3"/>
        </w:numPr>
        <w:tabs>
          <w:tab w:val="left" w:pos="1538"/>
          <w:tab w:val="left" w:pos="1540"/>
        </w:tabs>
        <w:spacing w:before="80" w:line="276" w:lineRule="auto"/>
        <w:ind w:right="113"/>
        <w:jc w:val="both"/>
      </w:pPr>
      <w:r>
        <w:t>Un nuevo inciso quinto, con el</w:t>
      </w:r>
      <w:r>
        <w:rPr>
          <w:spacing w:val="-3"/>
        </w:rPr>
        <w:t xml:space="preserve"> </w:t>
      </w:r>
      <w:r>
        <w:t>siguiente</w:t>
      </w:r>
      <w:r>
        <w:rPr>
          <w:spacing w:val="-3"/>
        </w:rPr>
        <w:t xml:space="preserve"> </w:t>
      </w:r>
      <w:r>
        <w:t>tenor</w:t>
      </w:r>
      <w:r>
        <w:rPr>
          <w:spacing w:val="-3"/>
        </w:rPr>
        <w:t xml:space="preserve"> </w:t>
      </w:r>
      <w:r>
        <w:t>“</w:t>
      </w:r>
      <w:r>
        <w:rPr>
          <w:spacing w:val="-3"/>
        </w:rPr>
        <w:t xml:space="preserve"> </w:t>
      </w:r>
      <w:r>
        <w:t>El</w:t>
      </w:r>
      <w:r>
        <w:rPr>
          <w:spacing w:val="-3"/>
        </w:rPr>
        <w:t xml:space="preserve"> </w:t>
      </w:r>
      <w:r>
        <w:t>Concejo</w:t>
      </w:r>
      <w:r>
        <w:rPr>
          <w:spacing w:val="-3"/>
        </w:rPr>
        <w:t xml:space="preserve"> </w:t>
      </w:r>
      <w:r>
        <w:t>podrá</w:t>
      </w:r>
      <w:r>
        <w:rPr>
          <w:spacing w:val="-3"/>
        </w:rPr>
        <w:t xml:space="preserve"> </w:t>
      </w:r>
      <w:r>
        <w:t>solicitar</w:t>
      </w:r>
      <w:r>
        <w:rPr>
          <w:spacing w:val="-3"/>
        </w:rPr>
        <w:t xml:space="preserve"> </w:t>
      </w:r>
      <w:r>
        <w:t>al</w:t>
      </w:r>
      <w:r>
        <w:rPr>
          <w:spacing w:val="-3"/>
        </w:rPr>
        <w:t xml:space="preserve"> </w:t>
      </w:r>
      <w:r>
        <w:t>alcalde, el uso de la facultad dispuesta en el inciso precedente, con la totalidad de los concejales en ejercicio, o a través de una sesión extraordinaria creada especialmente para exponer las razones de la solicitud.”</w:t>
      </w:r>
    </w:p>
    <w:p w:rsidR="00981330" w:rsidRDefault="00981330">
      <w:pPr>
        <w:pStyle w:val="Textoindependiente"/>
        <w:spacing w:before="37"/>
      </w:pPr>
    </w:p>
    <w:p w:rsidR="00981330" w:rsidRDefault="00000000">
      <w:pPr>
        <w:pStyle w:val="Prrafodelista"/>
        <w:numPr>
          <w:ilvl w:val="0"/>
          <w:numId w:val="3"/>
        </w:numPr>
        <w:tabs>
          <w:tab w:val="left" w:pos="818"/>
          <w:tab w:val="left" w:pos="820"/>
        </w:tabs>
        <w:spacing w:before="1"/>
        <w:ind w:left="818" w:hanging="358"/>
      </w:pPr>
      <w:r>
        <w:t>Agregar,</w:t>
      </w:r>
      <w:r>
        <w:rPr>
          <w:spacing w:val="-7"/>
        </w:rPr>
        <w:t xml:space="preserve"> </w:t>
      </w:r>
      <w:r>
        <w:t>en</w:t>
      </w:r>
      <w:r>
        <w:rPr>
          <w:spacing w:val="-5"/>
        </w:rPr>
        <w:t xml:space="preserve"> </w:t>
      </w:r>
      <w:r>
        <w:t>la</w:t>
      </w:r>
      <w:r>
        <w:rPr>
          <w:spacing w:val="-4"/>
        </w:rPr>
        <w:t xml:space="preserve"> </w:t>
      </w:r>
      <w:r>
        <w:t>letra</w:t>
      </w:r>
      <w:r>
        <w:rPr>
          <w:spacing w:val="-5"/>
        </w:rPr>
        <w:t xml:space="preserve"> </w:t>
      </w:r>
      <w:r>
        <w:t>a)</w:t>
      </w:r>
      <w:r>
        <w:rPr>
          <w:spacing w:val="-5"/>
        </w:rPr>
        <w:t xml:space="preserve"> </w:t>
      </w:r>
      <w:r>
        <w:t>del</w:t>
      </w:r>
      <w:r>
        <w:rPr>
          <w:spacing w:val="-4"/>
        </w:rPr>
        <w:t xml:space="preserve"> </w:t>
      </w:r>
      <w:r>
        <w:t>artículo</w:t>
      </w:r>
      <w:r>
        <w:rPr>
          <w:spacing w:val="-5"/>
        </w:rPr>
        <w:t xml:space="preserve"> </w:t>
      </w:r>
      <w:r>
        <w:t>27,</w:t>
      </w:r>
      <w:r>
        <w:rPr>
          <w:spacing w:val="-4"/>
        </w:rPr>
        <w:t xml:space="preserve"> </w:t>
      </w:r>
      <w:r>
        <w:t>un</w:t>
      </w:r>
      <w:r>
        <w:rPr>
          <w:spacing w:val="-5"/>
        </w:rPr>
        <w:t xml:space="preserve"> </w:t>
      </w:r>
      <w:r>
        <w:t>nuevo</w:t>
      </w:r>
      <w:r>
        <w:rPr>
          <w:spacing w:val="-5"/>
        </w:rPr>
        <w:t xml:space="preserve"> </w:t>
      </w:r>
      <w:r>
        <w:t>inciso</w:t>
      </w:r>
      <w:r>
        <w:rPr>
          <w:spacing w:val="-4"/>
        </w:rPr>
        <w:t xml:space="preserve"> </w:t>
      </w:r>
      <w:r>
        <w:t>tercero</w:t>
      </w:r>
      <w:r>
        <w:rPr>
          <w:spacing w:val="-5"/>
        </w:rPr>
        <w:t xml:space="preserve"> </w:t>
      </w:r>
      <w:r>
        <w:t>y</w:t>
      </w:r>
      <w:r>
        <w:rPr>
          <w:spacing w:val="-4"/>
        </w:rPr>
        <w:t xml:space="preserve"> </w:t>
      </w:r>
      <w:r>
        <w:t>cuarto</w:t>
      </w:r>
      <w:r>
        <w:rPr>
          <w:spacing w:val="-5"/>
        </w:rPr>
        <w:t xml:space="preserve"> </w:t>
      </w:r>
      <w:r>
        <w:t>,</w:t>
      </w:r>
      <w:r>
        <w:rPr>
          <w:spacing w:val="-5"/>
        </w:rPr>
        <w:t xml:space="preserve"> </w:t>
      </w:r>
      <w:r>
        <w:t>con</w:t>
      </w:r>
      <w:r>
        <w:rPr>
          <w:spacing w:val="-4"/>
        </w:rPr>
        <w:t xml:space="preserve"> </w:t>
      </w:r>
      <w:r>
        <w:t>el</w:t>
      </w:r>
      <w:r>
        <w:rPr>
          <w:spacing w:val="-5"/>
        </w:rPr>
        <w:t xml:space="preserve"> </w:t>
      </w:r>
      <w:r>
        <w:t>siguiente</w:t>
      </w:r>
      <w:r>
        <w:rPr>
          <w:spacing w:val="-4"/>
        </w:rPr>
        <w:t xml:space="preserve"> </w:t>
      </w:r>
      <w:r>
        <w:rPr>
          <w:spacing w:val="-2"/>
        </w:rPr>
        <w:t>tenor:</w:t>
      </w:r>
    </w:p>
    <w:p w:rsidR="00981330" w:rsidRDefault="00981330">
      <w:pPr>
        <w:pStyle w:val="Textoindependiente"/>
        <w:spacing w:before="75"/>
      </w:pPr>
    </w:p>
    <w:p w:rsidR="00981330" w:rsidRDefault="00000000">
      <w:pPr>
        <w:pStyle w:val="Textoindependiente"/>
        <w:spacing w:before="1" w:line="276" w:lineRule="auto"/>
        <w:ind w:left="820" w:right="120"/>
        <w:jc w:val="both"/>
      </w:pPr>
      <w:r>
        <w:t>“Los</w:t>
      </w:r>
      <w:r>
        <w:rPr>
          <w:spacing w:val="25"/>
        </w:rPr>
        <w:t xml:space="preserve"> </w:t>
      </w:r>
      <w:r>
        <w:t>deberes</w:t>
      </w:r>
      <w:r>
        <w:rPr>
          <w:spacing w:val="25"/>
        </w:rPr>
        <w:t xml:space="preserve"> </w:t>
      </w:r>
      <w:r>
        <w:t>de</w:t>
      </w:r>
      <w:r>
        <w:rPr>
          <w:spacing w:val="25"/>
        </w:rPr>
        <w:t xml:space="preserve"> </w:t>
      </w:r>
      <w:r>
        <w:t>informar</w:t>
      </w:r>
      <w:r>
        <w:rPr>
          <w:spacing w:val="25"/>
        </w:rPr>
        <w:t xml:space="preserve"> </w:t>
      </w:r>
      <w:r>
        <w:t>consagrados</w:t>
      </w:r>
      <w:r>
        <w:rPr>
          <w:spacing w:val="25"/>
        </w:rPr>
        <w:t xml:space="preserve"> </w:t>
      </w:r>
      <w:r>
        <w:t>en</w:t>
      </w:r>
      <w:r>
        <w:rPr>
          <w:spacing w:val="25"/>
        </w:rPr>
        <w:t xml:space="preserve"> </w:t>
      </w:r>
      <w:r>
        <w:t>el inciso anterior, quedarán sujetos a lo dispuesto en la letra c)</w:t>
      </w:r>
      <w:r>
        <w:rPr>
          <w:spacing w:val="-3"/>
        </w:rPr>
        <w:t xml:space="preserve"> </w:t>
      </w:r>
      <w:r>
        <w:t>del</w:t>
      </w:r>
      <w:r>
        <w:rPr>
          <w:spacing w:val="-3"/>
        </w:rPr>
        <w:t xml:space="preserve"> </w:t>
      </w:r>
      <w:r>
        <w:t>artículo</w:t>
      </w:r>
      <w:r>
        <w:rPr>
          <w:spacing w:val="-3"/>
        </w:rPr>
        <w:t xml:space="preserve"> </w:t>
      </w:r>
      <w:r>
        <w:t>79,</w:t>
      </w:r>
      <w:r>
        <w:rPr>
          <w:spacing w:val="-3"/>
        </w:rPr>
        <w:t xml:space="preserve"> </w:t>
      </w:r>
      <w:r>
        <w:t>quedando</w:t>
      </w:r>
      <w:r>
        <w:rPr>
          <w:spacing w:val="-3"/>
        </w:rPr>
        <w:t xml:space="preserve"> </w:t>
      </w:r>
      <w:r>
        <w:t>a</w:t>
      </w:r>
      <w:r>
        <w:rPr>
          <w:spacing w:val="-3"/>
        </w:rPr>
        <w:t xml:space="preserve"> </w:t>
      </w:r>
      <w:r>
        <w:t>disposición</w:t>
      </w:r>
      <w:r>
        <w:rPr>
          <w:spacing w:val="-3"/>
        </w:rPr>
        <w:t xml:space="preserve"> </w:t>
      </w:r>
      <w:r>
        <w:t>del</w:t>
      </w:r>
      <w:r>
        <w:rPr>
          <w:spacing w:val="-3"/>
        </w:rPr>
        <w:t xml:space="preserve"> </w:t>
      </w:r>
      <w:r>
        <w:t>Concejo</w:t>
      </w:r>
      <w:r>
        <w:rPr>
          <w:spacing w:val="-3"/>
        </w:rPr>
        <w:t xml:space="preserve"> </w:t>
      </w:r>
      <w:r>
        <w:t>Municipal</w:t>
      </w:r>
      <w:r>
        <w:rPr>
          <w:spacing w:val="-3"/>
        </w:rPr>
        <w:t xml:space="preserve"> </w:t>
      </w:r>
      <w:r>
        <w:t>para</w:t>
      </w:r>
      <w:r>
        <w:rPr>
          <w:spacing w:val="-3"/>
        </w:rPr>
        <w:t xml:space="preserve"> </w:t>
      </w:r>
      <w:r>
        <w:t>su</w:t>
      </w:r>
      <w:r>
        <w:rPr>
          <w:spacing w:val="-3"/>
        </w:rPr>
        <w:t xml:space="preserve"> </w:t>
      </w:r>
      <w:r>
        <w:t>examen</w:t>
      </w:r>
      <w:r>
        <w:rPr>
          <w:spacing w:val="-3"/>
        </w:rPr>
        <w:t xml:space="preserve"> </w:t>
      </w:r>
      <w:r>
        <w:t>y análisis durante el trimestre o año, según corresponda</w:t>
      </w:r>
    </w:p>
    <w:p w:rsidR="00981330" w:rsidRDefault="00981330">
      <w:pPr>
        <w:pStyle w:val="Textoindependiente"/>
        <w:spacing w:before="37"/>
      </w:pPr>
    </w:p>
    <w:p w:rsidR="00981330" w:rsidRDefault="00000000">
      <w:pPr>
        <w:pStyle w:val="Textoindependiente"/>
        <w:spacing w:line="276" w:lineRule="auto"/>
        <w:ind w:left="820" w:right="117"/>
        <w:jc w:val="both"/>
      </w:pPr>
      <w:r>
        <w:t>El Concejo Municipal, con el voto de la mayoría de los Concejales en Ejercicio,</w:t>
      </w:r>
      <w:r>
        <w:rPr>
          <w:spacing w:val="40"/>
        </w:rPr>
        <w:t xml:space="preserve"> </w:t>
      </w:r>
      <w:r>
        <w:t>podrá solicitar al alcalde, para que instruya a la Unidad de Administración y Finanzas,</w:t>
      </w:r>
      <w:r>
        <w:rPr>
          <w:spacing w:val="-3"/>
        </w:rPr>
        <w:t xml:space="preserve"> </w:t>
      </w:r>
      <w:r>
        <w:t>a</w:t>
      </w:r>
      <w:r>
        <w:rPr>
          <w:spacing w:val="-3"/>
        </w:rPr>
        <w:t xml:space="preserve"> </w:t>
      </w:r>
      <w:r>
        <w:t>fin</w:t>
      </w:r>
      <w:r>
        <w:rPr>
          <w:spacing w:val="-3"/>
        </w:rPr>
        <w:t xml:space="preserve"> </w:t>
      </w:r>
      <w:r>
        <w:t>de</w:t>
      </w:r>
      <w:r>
        <w:rPr>
          <w:spacing w:val="-3"/>
        </w:rPr>
        <w:t xml:space="preserve"> </w:t>
      </w:r>
      <w:r>
        <w:t>que los informes y documentos que emita la previo a la primera sesión anual del Concejo Municipal contemplada en el inciso segundo, sean enviados a</w:t>
      </w:r>
      <w:r>
        <w:rPr>
          <w:spacing w:val="-4"/>
        </w:rPr>
        <w:t xml:space="preserve"> </w:t>
      </w:r>
      <w:r>
        <w:t>los</w:t>
      </w:r>
      <w:r>
        <w:rPr>
          <w:spacing w:val="-4"/>
        </w:rPr>
        <w:t xml:space="preserve"> </w:t>
      </w:r>
      <w:r>
        <w:t>concejales</w:t>
      </w:r>
      <w:r>
        <w:rPr>
          <w:spacing w:val="-4"/>
        </w:rPr>
        <w:t xml:space="preserve"> </w:t>
      </w:r>
      <w:r>
        <w:t>durante</w:t>
      </w:r>
      <w:r>
        <w:rPr>
          <w:spacing w:val="-4"/>
        </w:rPr>
        <w:t xml:space="preserve"> </w:t>
      </w:r>
      <w:r>
        <w:t>los</w:t>
      </w:r>
      <w:r>
        <w:rPr>
          <w:spacing w:val="-4"/>
        </w:rPr>
        <w:t xml:space="preserve"> </w:t>
      </w:r>
      <w:r>
        <w:t>siete días hábiles previos a dicha sesión.”</w:t>
      </w:r>
    </w:p>
    <w:p w:rsidR="00981330" w:rsidRDefault="00000000">
      <w:pPr>
        <w:ind w:left="100"/>
      </w:pPr>
      <w:r>
        <w:rPr>
          <w:spacing w:val="-10"/>
        </w:rPr>
        <w:t>.</w:t>
      </w:r>
    </w:p>
    <w:p w:rsidR="00981330" w:rsidRDefault="00981330">
      <w:pPr>
        <w:pStyle w:val="Textoindependiente"/>
        <w:spacing w:before="76"/>
      </w:pPr>
    </w:p>
    <w:p w:rsidR="00981330" w:rsidRDefault="00000000">
      <w:pPr>
        <w:pStyle w:val="Prrafodelista"/>
        <w:numPr>
          <w:ilvl w:val="0"/>
          <w:numId w:val="3"/>
        </w:numPr>
        <w:tabs>
          <w:tab w:val="left" w:pos="818"/>
        </w:tabs>
        <w:ind w:left="818" w:hanging="358"/>
      </w:pPr>
      <w:r>
        <w:t>Modifíquese</w:t>
      </w:r>
      <w:r>
        <w:rPr>
          <w:spacing w:val="-7"/>
        </w:rPr>
        <w:t xml:space="preserve"> </w:t>
      </w:r>
      <w:r>
        <w:t>en</w:t>
      </w:r>
      <w:r>
        <w:rPr>
          <w:spacing w:val="-5"/>
        </w:rPr>
        <w:t xml:space="preserve"> </w:t>
      </w:r>
      <w:r>
        <w:t>el</w:t>
      </w:r>
      <w:r>
        <w:rPr>
          <w:spacing w:val="-5"/>
        </w:rPr>
        <w:t xml:space="preserve"> </w:t>
      </w:r>
      <w:r>
        <w:t>artículo</w:t>
      </w:r>
      <w:r>
        <w:rPr>
          <w:spacing w:val="-5"/>
        </w:rPr>
        <w:t xml:space="preserve"> </w:t>
      </w:r>
      <w:r>
        <w:t>29,</w:t>
      </w:r>
      <w:r>
        <w:rPr>
          <w:spacing w:val="-5"/>
        </w:rPr>
        <w:t xml:space="preserve"> </w:t>
      </w:r>
      <w:r>
        <w:t>en</w:t>
      </w:r>
      <w:r>
        <w:rPr>
          <w:spacing w:val="-5"/>
        </w:rPr>
        <w:t xml:space="preserve"> </w:t>
      </w:r>
      <w:r>
        <w:t>el</w:t>
      </w:r>
      <w:r>
        <w:rPr>
          <w:spacing w:val="-5"/>
        </w:rPr>
        <w:t xml:space="preserve"> </w:t>
      </w:r>
      <w:r>
        <w:t>siguiente</w:t>
      </w:r>
      <w:r>
        <w:rPr>
          <w:spacing w:val="-4"/>
        </w:rPr>
        <w:t xml:space="preserve"> </w:t>
      </w:r>
      <w:r>
        <w:rPr>
          <w:spacing w:val="-2"/>
        </w:rPr>
        <w:t>sentido:</w:t>
      </w:r>
    </w:p>
    <w:p w:rsidR="00981330" w:rsidRDefault="00981330">
      <w:pPr>
        <w:pStyle w:val="Textoindependiente"/>
        <w:spacing w:before="76"/>
      </w:pPr>
    </w:p>
    <w:p w:rsidR="00981330" w:rsidRDefault="00000000">
      <w:pPr>
        <w:pStyle w:val="Prrafodelista"/>
        <w:numPr>
          <w:ilvl w:val="0"/>
          <w:numId w:val="2"/>
        </w:numPr>
        <w:tabs>
          <w:tab w:val="left" w:pos="1540"/>
        </w:tabs>
        <w:spacing w:line="276" w:lineRule="auto"/>
        <w:ind w:right="119"/>
        <w:jc w:val="both"/>
      </w:pPr>
      <w:r>
        <w:t>En la letra c),</w:t>
      </w:r>
      <w:r>
        <w:rPr>
          <w:spacing w:val="-3"/>
        </w:rPr>
        <w:t xml:space="preserve"> </w:t>
      </w:r>
      <w:r>
        <w:t>elimínese</w:t>
      </w:r>
      <w:r>
        <w:rPr>
          <w:spacing w:val="-3"/>
        </w:rPr>
        <w:t xml:space="preserve"> </w:t>
      </w:r>
      <w:r>
        <w:t>el</w:t>
      </w:r>
      <w:r>
        <w:rPr>
          <w:spacing w:val="-3"/>
        </w:rPr>
        <w:t xml:space="preserve"> </w:t>
      </w:r>
      <w:r>
        <w:t>punto</w:t>
      </w:r>
      <w:r>
        <w:rPr>
          <w:spacing w:val="-3"/>
        </w:rPr>
        <w:t xml:space="preserve"> </w:t>
      </w:r>
      <w:r>
        <w:t>seguido</w:t>
      </w:r>
      <w:r>
        <w:rPr>
          <w:spacing w:val="-3"/>
        </w:rPr>
        <w:t xml:space="preserve"> </w:t>
      </w:r>
      <w:r>
        <w:t>y</w:t>
      </w:r>
      <w:r>
        <w:rPr>
          <w:spacing w:val="-3"/>
        </w:rPr>
        <w:t xml:space="preserve"> </w:t>
      </w:r>
      <w:r>
        <w:t>reemplácese</w:t>
      </w:r>
      <w:r>
        <w:rPr>
          <w:spacing w:val="-3"/>
        </w:rPr>
        <w:t xml:space="preserve"> </w:t>
      </w:r>
      <w:r>
        <w:t>por</w:t>
      </w:r>
      <w:r>
        <w:rPr>
          <w:spacing w:val="-3"/>
        </w:rPr>
        <w:t xml:space="preserve"> </w:t>
      </w:r>
      <w:r>
        <w:t>“y</w:t>
      </w:r>
      <w:r>
        <w:rPr>
          <w:spacing w:val="-3"/>
        </w:rPr>
        <w:t xml:space="preserve"> </w:t>
      </w:r>
      <w:r>
        <w:t>pertinente,</w:t>
      </w:r>
      <w:r>
        <w:rPr>
          <w:spacing w:val="-3"/>
        </w:rPr>
        <w:t xml:space="preserve"> </w:t>
      </w:r>
      <w:r>
        <w:t>por</w:t>
      </w:r>
      <w:r>
        <w:rPr>
          <w:spacing w:val="-3"/>
        </w:rPr>
        <w:t xml:space="preserve"> </w:t>
      </w:r>
      <w:r>
        <w:t>medios físicos y electrónicos, que quedarán a la entera disposición del Concejo Municipal.”</w:t>
      </w:r>
    </w:p>
    <w:p w:rsidR="00981330" w:rsidRDefault="00981330">
      <w:pPr>
        <w:pStyle w:val="Textoindependiente"/>
        <w:spacing w:before="38"/>
      </w:pPr>
    </w:p>
    <w:p w:rsidR="00981330" w:rsidRDefault="00000000">
      <w:pPr>
        <w:pStyle w:val="Prrafodelista"/>
        <w:numPr>
          <w:ilvl w:val="0"/>
          <w:numId w:val="2"/>
        </w:numPr>
        <w:tabs>
          <w:tab w:val="left" w:pos="1540"/>
        </w:tabs>
        <w:spacing w:line="276" w:lineRule="auto"/>
        <w:ind w:right="112"/>
        <w:jc w:val="both"/>
      </w:pPr>
      <w:r>
        <w:t>En la</w:t>
      </w:r>
      <w:r>
        <w:rPr>
          <w:spacing w:val="-3"/>
        </w:rPr>
        <w:t xml:space="preserve"> </w:t>
      </w:r>
      <w:r>
        <w:t>letra</w:t>
      </w:r>
      <w:r>
        <w:rPr>
          <w:spacing w:val="-3"/>
        </w:rPr>
        <w:t xml:space="preserve"> </w:t>
      </w:r>
      <w:r>
        <w:t>d),</w:t>
      </w:r>
      <w:r>
        <w:rPr>
          <w:spacing w:val="-3"/>
        </w:rPr>
        <w:t xml:space="preserve"> </w:t>
      </w:r>
      <w:r>
        <w:t>agréguese</w:t>
      </w:r>
      <w:r>
        <w:rPr>
          <w:spacing w:val="-3"/>
        </w:rPr>
        <w:t xml:space="preserve"> </w:t>
      </w:r>
      <w:r>
        <w:t>un</w:t>
      </w:r>
      <w:r>
        <w:rPr>
          <w:spacing w:val="-3"/>
        </w:rPr>
        <w:t xml:space="preserve"> </w:t>
      </w:r>
      <w:r>
        <w:t>inciso</w:t>
      </w:r>
      <w:r>
        <w:rPr>
          <w:spacing w:val="-3"/>
        </w:rPr>
        <w:t xml:space="preserve"> </w:t>
      </w:r>
      <w:r>
        <w:t>nuevo,</w:t>
      </w:r>
      <w:r>
        <w:rPr>
          <w:spacing w:val="-3"/>
        </w:rPr>
        <w:t xml:space="preserve"> </w:t>
      </w:r>
      <w:r>
        <w:t>posterior</w:t>
      </w:r>
      <w:r>
        <w:rPr>
          <w:spacing w:val="-3"/>
        </w:rPr>
        <w:t xml:space="preserve"> </w:t>
      </w:r>
      <w:r>
        <w:t>al</w:t>
      </w:r>
      <w:r>
        <w:rPr>
          <w:spacing w:val="-3"/>
        </w:rPr>
        <w:t xml:space="preserve"> </w:t>
      </w:r>
      <w:r>
        <w:t>inciso</w:t>
      </w:r>
      <w:r>
        <w:rPr>
          <w:spacing w:val="-3"/>
        </w:rPr>
        <w:t xml:space="preserve"> </w:t>
      </w:r>
      <w:r>
        <w:t>quinto</w:t>
      </w:r>
      <w:r>
        <w:rPr>
          <w:spacing w:val="-3"/>
        </w:rPr>
        <w:t xml:space="preserve"> </w:t>
      </w:r>
      <w:r>
        <w:t>del</w:t>
      </w:r>
      <w:r>
        <w:rPr>
          <w:spacing w:val="-3"/>
        </w:rPr>
        <w:t xml:space="preserve"> </w:t>
      </w:r>
      <w:r>
        <w:t>artículo,</w:t>
      </w:r>
      <w:r>
        <w:rPr>
          <w:spacing w:val="-3"/>
        </w:rPr>
        <w:t xml:space="preserve"> </w:t>
      </w:r>
      <w:r>
        <w:t>con</w:t>
      </w:r>
      <w:r>
        <w:rPr>
          <w:spacing w:val="-3"/>
        </w:rPr>
        <w:t xml:space="preserve"> </w:t>
      </w:r>
      <w:r>
        <w:t>el siguiente tenor : “Para</w:t>
      </w:r>
      <w:r>
        <w:rPr>
          <w:spacing w:val="-4"/>
        </w:rPr>
        <w:t xml:space="preserve"> </w:t>
      </w:r>
      <w:r>
        <w:t>efectos</w:t>
      </w:r>
      <w:r>
        <w:rPr>
          <w:spacing w:val="-4"/>
        </w:rPr>
        <w:t xml:space="preserve"> </w:t>
      </w:r>
      <w:r>
        <w:t>de</w:t>
      </w:r>
      <w:r>
        <w:rPr>
          <w:spacing w:val="-4"/>
        </w:rPr>
        <w:t xml:space="preserve"> </w:t>
      </w:r>
      <w:r>
        <w:t>lo</w:t>
      </w:r>
      <w:r>
        <w:rPr>
          <w:spacing w:val="-4"/>
        </w:rPr>
        <w:t xml:space="preserve"> </w:t>
      </w:r>
      <w:r>
        <w:t>anterior,</w:t>
      </w:r>
      <w:r>
        <w:rPr>
          <w:spacing w:val="-4"/>
        </w:rPr>
        <w:t xml:space="preserve"> </w:t>
      </w:r>
      <w:r>
        <w:t>la</w:t>
      </w:r>
      <w:r>
        <w:rPr>
          <w:spacing w:val="-4"/>
        </w:rPr>
        <w:t xml:space="preserve"> </w:t>
      </w:r>
      <w:r>
        <w:t>unidad</w:t>
      </w:r>
      <w:r>
        <w:rPr>
          <w:spacing w:val="-4"/>
        </w:rPr>
        <w:t xml:space="preserve"> </w:t>
      </w:r>
      <w:r>
        <w:t>encargada</w:t>
      </w:r>
      <w:r>
        <w:rPr>
          <w:spacing w:val="-4"/>
        </w:rPr>
        <w:t xml:space="preserve"> </w:t>
      </w:r>
      <w:r>
        <w:t>de</w:t>
      </w:r>
      <w:r>
        <w:rPr>
          <w:spacing w:val="-4"/>
        </w:rPr>
        <w:t xml:space="preserve"> </w:t>
      </w:r>
      <w:r>
        <w:t>control</w:t>
      </w:r>
      <w:r>
        <w:rPr>
          <w:spacing w:val="-4"/>
        </w:rPr>
        <w:t xml:space="preserve"> </w:t>
      </w:r>
      <w:r>
        <w:t>tendrá</w:t>
      </w:r>
      <w:r>
        <w:rPr>
          <w:spacing w:val="-4"/>
        </w:rPr>
        <w:t xml:space="preserve"> </w:t>
      </w:r>
      <w:r>
        <w:t xml:space="preserve">un plazo máximo de 20 días hábiles para dar respuesta a las consultas o peticiones de informes, como también a las consultas sobre los informes especificados en este </w:t>
      </w:r>
      <w:r>
        <w:rPr>
          <w:spacing w:val="-2"/>
        </w:rPr>
        <w:t>artículo.”</w:t>
      </w:r>
    </w:p>
    <w:p w:rsidR="00981330" w:rsidRDefault="00981330">
      <w:pPr>
        <w:pStyle w:val="Textoindependiente"/>
        <w:spacing w:before="38"/>
      </w:pPr>
    </w:p>
    <w:p w:rsidR="00981330" w:rsidRDefault="00000000">
      <w:pPr>
        <w:pStyle w:val="Prrafodelista"/>
        <w:numPr>
          <w:ilvl w:val="0"/>
          <w:numId w:val="3"/>
        </w:numPr>
        <w:tabs>
          <w:tab w:val="left" w:pos="818"/>
        </w:tabs>
        <w:ind w:left="818" w:hanging="358"/>
      </w:pPr>
      <w:r>
        <w:t>Agregar,</w:t>
      </w:r>
      <w:r>
        <w:rPr>
          <w:spacing w:val="-8"/>
        </w:rPr>
        <w:t xml:space="preserve"> </w:t>
      </w:r>
      <w:r>
        <w:t>al</w:t>
      </w:r>
      <w:r>
        <w:rPr>
          <w:spacing w:val="-6"/>
        </w:rPr>
        <w:t xml:space="preserve"> </w:t>
      </w:r>
      <w:r>
        <w:t>artículo</w:t>
      </w:r>
      <w:r>
        <w:rPr>
          <w:spacing w:val="-5"/>
        </w:rPr>
        <w:t xml:space="preserve"> </w:t>
      </w:r>
      <w:r>
        <w:t>39,</w:t>
      </w:r>
      <w:r>
        <w:rPr>
          <w:spacing w:val="-6"/>
        </w:rPr>
        <w:t xml:space="preserve"> </w:t>
      </w:r>
      <w:r>
        <w:t>un</w:t>
      </w:r>
      <w:r>
        <w:rPr>
          <w:spacing w:val="-5"/>
        </w:rPr>
        <w:t xml:space="preserve"> </w:t>
      </w:r>
      <w:r>
        <w:t>nuevo</w:t>
      </w:r>
      <w:r>
        <w:rPr>
          <w:spacing w:val="-6"/>
        </w:rPr>
        <w:t xml:space="preserve"> </w:t>
      </w:r>
      <w:r>
        <w:t>inciso</w:t>
      </w:r>
      <w:r>
        <w:rPr>
          <w:spacing w:val="-5"/>
        </w:rPr>
        <w:t xml:space="preserve"> </w:t>
      </w:r>
      <w:r>
        <w:t>segundo</w:t>
      </w:r>
      <w:r>
        <w:rPr>
          <w:spacing w:val="-6"/>
        </w:rPr>
        <w:t xml:space="preserve"> </w:t>
      </w:r>
      <w:r>
        <w:t>y</w:t>
      </w:r>
      <w:r>
        <w:rPr>
          <w:spacing w:val="-5"/>
        </w:rPr>
        <w:t xml:space="preserve"> </w:t>
      </w:r>
      <w:r>
        <w:t>tercero,</w:t>
      </w:r>
      <w:r>
        <w:rPr>
          <w:spacing w:val="-6"/>
        </w:rPr>
        <w:t xml:space="preserve"> </w:t>
      </w:r>
      <w:r>
        <w:t>con</w:t>
      </w:r>
      <w:r>
        <w:rPr>
          <w:spacing w:val="-5"/>
        </w:rPr>
        <w:t xml:space="preserve"> </w:t>
      </w:r>
      <w:r>
        <w:t>el</w:t>
      </w:r>
      <w:r>
        <w:rPr>
          <w:spacing w:val="-6"/>
        </w:rPr>
        <w:t xml:space="preserve"> </w:t>
      </w:r>
      <w:r>
        <w:t>siguiente</w:t>
      </w:r>
      <w:r>
        <w:rPr>
          <w:spacing w:val="-5"/>
        </w:rPr>
        <w:t xml:space="preserve"> </w:t>
      </w:r>
      <w:r>
        <w:rPr>
          <w:spacing w:val="-2"/>
        </w:rPr>
        <w:t>tenor:</w:t>
      </w:r>
    </w:p>
    <w:p w:rsidR="00981330" w:rsidRDefault="00981330">
      <w:pPr>
        <w:pStyle w:val="Textoindependiente"/>
        <w:spacing w:before="76"/>
      </w:pPr>
    </w:p>
    <w:p w:rsidR="00981330" w:rsidRDefault="00000000">
      <w:pPr>
        <w:pStyle w:val="Textoindependiente"/>
        <w:spacing w:line="276" w:lineRule="auto"/>
        <w:ind w:left="820" w:right="113"/>
        <w:jc w:val="both"/>
      </w:pPr>
      <w:r>
        <w:t>“Sin perjuicio de lo anterior, el uso del vehículo municipal por el alcalde o alcaldesa, y la inversión de recursos en él, deberá realizarse conforme a la eficiencia</w:t>
      </w:r>
      <w:r>
        <w:rPr>
          <w:spacing w:val="-3"/>
        </w:rPr>
        <w:t xml:space="preserve"> </w:t>
      </w:r>
      <w:r>
        <w:t>del</w:t>
      </w:r>
      <w:r>
        <w:rPr>
          <w:spacing w:val="-3"/>
        </w:rPr>
        <w:t xml:space="preserve"> </w:t>
      </w:r>
      <w:r>
        <w:t>uso</w:t>
      </w:r>
      <w:r>
        <w:rPr>
          <w:spacing w:val="-3"/>
        </w:rPr>
        <w:t xml:space="preserve"> </w:t>
      </w:r>
      <w:r>
        <w:t>de</w:t>
      </w:r>
      <w:r>
        <w:rPr>
          <w:spacing w:val="-3"/>
        </w:rPr>
        <w:t xml:space="preserve"> </w:t>
      </w:r>
      <w:r>
        <w:t>los</w:t>
      </w:r>
      <w:r>
        <w:rPr>
          <w:spacing w:val="-3"/>
        </w:rPr>
        <w:t xml:space="preserve"> </w:t>
      </w:r>
      <w:r>
        <w:t>recursos públicos y con respeto a la probidad administrativa.</w:t>
      </w:r>
    </w:p>
    <w:p w:rsidR="00981330" w:rsidRDefault="00981330">
      <w:pPr>
        <w:pStyle w:val="Textoindependiente"/>
        <w:spacing w:before="38"/>
      </w:pPr>
    </w:p>
    <w:p w:rsidR="00981330" w:rsidRDefault="00000000">
      <w:pPr>
        <w:pStyle w:val="Textoindependiente"/>
        <w:spacing w:line="276" w:lineRule="auto"/>
        <w:ind w:left="820" w:right="115"/>
        <w:jc w:val="both"/>
      </w:pPr>
      <w:r>
        <w:t>Conforme a lo anterior, el Concejo Municipal mediante el voto de dos tercios de los concejales en ejercicio, podrá solicitar informes al Alcalde, que contengan detalles y documentación sobre la inversión, el uso, o disposición del vehículo municipal que le corresponde. La facultad precedente podrá realizarse una vez al semestre como máximo.”</w:t>
      </w:r>
    </w:p>
    <w:p w:rsidR="00981330" w:rsidRDefault="00981330">
      <w:pPr>
        <w:pStyle w:val="Textoindependiente"/>
        <w:spacing w:before="38"/>
      </w:pPr>
    </w:p>
    <w:p w:rsidR="00981330" w:rsidRDefault="00000000">
      <w:pPr>
        <w:pStyle w:val="Prrafodelista"/>
        <w:numPr>
          <w:ilvl w:val="0"/>
          <w:numId w:val="3"/>
        </w:numPr>
        <w:tabs>
          <w:tab w:val="left" w:pos="818"/>
        </w:tabs>
        <w:ind w:left="818" w:hanging="358"/>
      </w:pPr>
      <w:r>
        <w:t>Agregar,</w:t>
      </w:r>
      <w:r>
        <w:rPr>
          <w:spacing w:val="-6"/>
        </w:rPr>
        <w:t xml:space="preserve"> </w:t>
      </w:r>
      <w:r>
        <w:t>al</w:t>
      </w:r>
      <w:r>
        <w:rPr>
          <w:spacing w:val="-6"/>
        </w:rPr>
        <w:t xml:space="preserve"> </w:t>
      </w:r>
      <w:r>
        <w:t>artículo</w:t>
      </w:r>
      <w:r>
        <w:rPr>
          <w:spacing w:val="-6"/>
        </w:rPr>
        <w:t xml:space="preserve"> </w:t>
      </w:r>
      <w:r>
        <w:t>55,</w:t>
      </w:r>
      <w:r>
        <w:rPr>
          <w:spacing w:val="-6"/>
        </w:rPr>
        <w:t xml:space="preserve"> </w:t>
      </w:r>
      <w:r>
        <w:t>un</w:t>
      </w:r>
      <w:r>
        <w:rPr>
          <w:spacing w:val="-6"/>
        </w:rPr>
        <w:t xml:space="preserve"> </w:t>
      </w:r>
      <w:r>
        <w:t>inciso</w:t>
      </w:r>
      <w:r>
        <w:rPr>
          <w:spacing w:val="-6"/>
        </w:rPr>
        <w:t xml:space="preserve"> </w:t>
      </w:r>
      <w:r>
        <w:t>tercero,</w:t>
      </w:r>
      <w:r>
        <w:rPr>
          <w:spacing w:val="-6"/>
        </w:rPr>
        <w:t xml:space="preserve"> </w:t>
      </w:r>
      <w:r>
        <w:t>con</w:t>
      </w:r>
      <w:r>
        <w:rPr>
          <w:spacing w:val="-6"/>
        </w:rPr>
        <w:t xml:space="preserve"> </w:t>
      </w:r>
      <w:r>
        <w:t>el</w:t>
      </w:r>
      <w:r>
        <w:rPr>
          <w:spacing w:val="-6"/>
        </w:rPr>
        <w:t xml:space="preserve"> </w:t>
      </w:r>
      <w:r>
        <w:t>siguiente</w:t>
      </w:r>
      <w:r>
        <w:rPr>
          <w:spacing w:val="-5"/>
        </w:rPr>
        <w:t xml:space="preserve"> </w:t>
      </w:r>
      <w:r>
        <w:rPr>
          <w:spacing w:val="-2"/>
        </w:rPr>
        <w:t>tenor:</w:t>
      </w:r>
    </w:p>
    <w:p w:rsidR="00981330" w:rsidRDefault="00981330">
      <w:pPr>
        <w:pStyle w:val="Textoindependiente"/>
        <w:spacing w:before="76"/>
      </w:pPr>
    </w:p>
    <w:p w:rsidR="00981330" w:rsidRDefault="00000000">
      <w:pPr>
        <w:pStyle w:val="Textoindependiente"/>
        <w:spacing w:line="276" w:lineRule="auto"/>
        <w:ind w:left="820" w:right="114"/>
        <w:jc w:val="both"/>
      </w:pPr>
      <w:r>
        <w:t>“ Se entenderá configurado el notable abandono de deberes de la</w:t>
      </w:r>
      <w:r>
        <w:rPr>
          <w:spacing w:val="-2"/>
        </w:rPr>
        <w:t xml:space="preserve"> </w:t>
      </w:r>
      <w:r>
        <w:t>letra</w:t>
      </w:r>
      <w:r>
        <w:rPr>
          <w:spacing w:val="-2"/>
        </w:rPr>
        <w:t xml:space="preserve"> </w:t>
      </w:r>
      <w:r>
        <w:t>c)</w:t>
      </w:r>
      <w:r>
        <w:rPr>
          <w:spacing w:val="-2"/>
        </w:rPr>
        <w:t xml:space="preserve"> </w:t>
      </w:r>
      <w:r>
        <w:t>del</w:t>
      </w:r>
      <w:r>
        <w:rPr>
          <w:spacing w:val="-2"/>
        </w:rPr>
        <w:t xml:space="preserve"> </w:t>
      </w:r>
      <w:r>
        <w:t>artículo</w:t>
      </w:r>
      <w:r>
        <w:rPr>
          <w:spacing w:val="-2"/>
        </w:rPr>
        <w:t xml:space="preserve"> </w:t>
      </w:r>
      <w:r>
        <w:t>60,</w:t>
      </w:r>
      <w:r>
        <w:rPr>
          <w:spacing w:val="40"/>
        </w:rPr>
        <w:t xml:space="preserve"> </w:t>
      </w:r>
      <w:r>
        <w:t>por parte del alcalde o alcaldesa, si desde el informe al que hace alusión el inciso anterior se desprende que existe un número considerable de sanciones impetradas</w:t>
      </w:r>
      <w:r>
        <w:rPr>
          <w:spacing w:val="-3"/>
        </w:rPr>
        <w:t xml:space="preserve"> </w:t>
      </w:r>
      <w:r>
        <w:t>por</w:t>
      </w:r>
      <w:r>
        <w:rPr>
          <w:spacing w:val="-3"/>
        </w:rPr>
        <w:t xml:space="preserve"> </w:t>
      </w:r>
      <w:r>
        <w:t>el</w:t>
      </w:r>
      <w:r>
        <w:rPr>
          <w:spacing w:val="-3"/>
        </w:rPr>
        <w:t xml:space="preserve"> </w:t>
      </w:r>
      <w:r>
        <w:t>Consejo</w:t>
      </w:r>
      <w:r>
        <w:rPr>
          <w:spacing w:val="-3"/>
        </w:rPr>
        <w:t xml:space="preserve"> </w:t>
      </w:r>
      <w:r>
        <w:t>para</w:t>
      </w:r>
      <w:r>
        <w:rPr>
          <w:spacing w:val="-3"/>
        </w:rPr>
        <w:t xml:space="preserve"> </w:t>
      </w:r>
      <w:r>
        <w:t>la Transparencia, en</w:t>
      </w:r>
      <w:r>
        <w:rPr>
          <w:spacing w:val="-4"/>
        </w:rPr>
        <w:t xml:space="preserve"> </w:t>
      </w:r>
      <w:r>
        <w:t>los</w:t>
      </w:r>
      <w:r>
        <w:rPr>
          <w:spacing w:val="-4"/>
        </w:rPr>
        <w:t xml:space="preserve"> </w:t>
      </w:r>
      <w:r>
        <w:t>términos</w:t>
      </w:r>
      <w:r>
        <w:rPr>
          <w:spacing w:val="-4"/>
        </w:rPr>
        <w:t xml:space="preserve"> </w:t>
      </w:r>
      <w:r>
        <w:t>de</w:t>
      </w:r>
      <w:r>
        <w:rPr>
          <w:spacing w:val="-4"/>
        </w:rPr>
        <w:t xml:space="preserve"> </w:t>
      </w:r>
      <w:r>
        <w:t>los</w:t>
      </w:r>
      <w:r>
        <w:rPr>
          <w:spacing w:val="-4"/>
        </w:rPr>
        <w:t xml:space="preserve"> </w:t>
      </w:r>
      <w:r>
        <w:t>artículos</w:t>
      </w:r>
      <w:r>
        <w:rPr>
          <w:spacing w:val="-4"/>
        </w:rPr>
        <w:t xml:space="preserve"> </w:t>
      </w:r>
      <w:r>
        <w:t>45</w:t>
      </w:r>
      <w:r>
        <w:rPr>
          <w:spacing w:val="-4"/>
        </w:rPr>
        <w:t xml:space="preserve"> </w:t>
      </w:r>
      <w:r>
        <w:t>y</w:t>
      </w:r>
      <w:r>
        <w:rPr>
          <w:spacing w:val="-4"/>
        </w:rPr>
        <w:t xml:space="preserve"> </w:t>
      </w:r>
      <w:r>
        <w:t>siguientes</w:t>
      </w:r>
      <w:r>
        <w:rPr>
          <w:spacing w:val="-4"/>
        </w:rPr>
        <w:t xml:space="preserve"> </w:t>
      </w:r>
      <w:r>
        <w:t>de</w:t>
      </w:r>
      <w:r>
        <w:rPr>
          <w:spacing w:val="-4"/>
        </w:rPr>
        <w:t xml:space="preserve"> </w:t>
      </w:r>
      <w:r>
        <w:t>la</w:t>
      </w:r>
      <w:r>
        <w:rPr>
          <w:spacing w:val="-4"/>
        </w:rPr>
        <w:t xml:space="preserve"> </w:t>
      </w:r>
      <w:r>
        <w:t>ley</w:t>
      </w:r>
      <w:r>
        <w:rPr>
          <w:spacing w:val="-4"/>
        </w:rPr>
        <w:t xml:space="preserve"> </w:t>
      </w:r>
      <w:r>
        <w:t>20.285,</w:t>
      </w:r>
      <w:r>
        <w:rPr>
          <w:spacing w:val="-4"/>
        </w:rPr>
        <w:t xml:space="preserve"> </w:t>
      </w:r>
      <w:r>
        <w:t>sobre</w:t>
      </w:r>
      <w:r>
        <w:rPr>
          <w:spacing w:val="-4"/>
        </w:rPr>
        <w:t xml:space="preserve"> </w:t>
      </w:r>
      <w:r>
        <w:t>acceso</w:t>
      </w:r>
      <w:r>
        <w:rPr>
          <w:spacing w:val="-4"/>
        </w:rPr>
        <w:t xml:space="preserve"> </w:t>
      </w:r>
      <w:r>
        <w:t>a la información pública. Para la configuración anterior, el tribunal deberá examinar conforme</w:t>
      </w:r>
    </w:p>
    <w:p w:rsidR="00981330" w:rsidRDefault="00981330">
      <w:pPr>
        <w:spacing w:line="276" w:lineRule="auto"/>
        <w:jc w:val="both"/>
        <w:sectPr w:rsidR="00981330">
          <w:pgSz w:w="11920" w:h="16840"/>
          <w:pgMar w:top="1360" w:right="1340" w:bottom="280" w:left="1340" w:header="720" w:footer="720" w:gutter="0"/>
          <w:cols w:space="720"/>
        </w:sectPr>
      </w:pPr>
    </w:p>
    <w:p w:rsidR="00981330" w:rsidRDefault="00000000">
      <w:pPr>
        <w:pStyle w:val="Textoindependiente"/>
        <w:spacing w:before="80" w:line="276" w:lineRule="auto"/>
        <w:ind w:left="820"/>
      </w:pPr>
      <w:r>
        <w:t>al</w:t>
      </w:r>
      <w:r>
        <w:rPr>
          <w:spacing w:val="40"/>
        </w:rPr>
        <w:t xml:space="preserve"> </w:t>
      </w:r>
      <w:r>
        <w:t>número</w:t>
      </w:r>
      <w:r>
        <w:rPr>
          <w:spacing w:val="40"/>
        </w:rPr>
        <w:t xml:space="preserve"> </w:t>
      </w:r>
      <w:r>
        <w:t>total</w:t>
      </w:r>
      <w:r>
        <w:rPr>
          <w:spacing w:val="40"/>
        </w:rPr>
        <w:t xml:space="preserve"> </w:t>
      </w:r>
      <w:r>
        <w:t>de</w:t>
      </w:r>
      <w:r>
        <w:rPr>
          <w:spacing w:val="40"/>
        </w:rPr>
        <w:t xml:space="preserve"> </w:t>
      </w:r>
      <w:r>
        <w:t>población</w:t>
      </w:r>
      <w:r>
        <w:rPr>
          <w:spacing w:val="40"/>
        </w:rPr>
        <w:t xml:space="preserve"> </w:t>
      </w:r>
      <w:r>
        <w:t>de</w:t>
      </w:r>
      <w:r>
        <w:rPr>
          <w:spacing w:val="40"/>
        </w:rPr>
        <w:t xml:space="preserve"> </w:t>
      </w:r>
      <w:r>
        <w:t>la</w:t>
      </w:r>
      <w:r>
        <w:rPr>
          <w:spacing w:val="40"/>
        </w:rPr>
        <w:t xml:space="preserve"> </w:t>
      </w:r>
      <w:r>
        <w:t>comuna</w:t>
      </w:r>
      <w:r>
        <w:rPr>
          <w:spacing w:val="40"/>
        </w:rPr>
        <w:t xml:space="preserve"> </w:t>
      </w:r>
      <w:r>
        <w:t>la</w:t>
      </w:r>
      <w:r>
        <w:rPr>
          <w:spacing w:val="40"/>
        </w:rPr>
        <w:t xml:space="preserve"> </w:t>
      </w:r>
      <w:r>
        <w:t>considerabilidad</w:t>
      </w:r>
      <w:r>
        <w:rPr>
          <w:spacing w:val="40"/>
        </w:rPr>
        <w:t xml:space="preserve"> </w:t>
      </w:r>
      <w:r>
        <w:t>del</w:t>
      </w:r>
      <w:r>
        <w:rPr>
          <w:spacing w:val="40"/>
        </w:rPr>
        <w:t xml:space="preserve"> </w:t>
      </w:r>
      <w:r>
        <w:t>número</w:t>
      </w:r>
      <w:r>
        <w:rPr>
          <w:spacing w:val="40"/>
        </w:rPr>
        <w:t xml:space="preserve"> </w:t>
      </w:r>
      <w:r>
        <w:t>de</w:t>
      </w:r>
      <w:r>
        <w:rPr>
          <w:spacing w:val="40"/>
        </w:rPr>
        <w:t xml:space="preserve"> </w:t>
      </w:r>
      <w:r>
        <w:t>sanciones emitidas por el Consejo para la Transparencia, a dicha municipalidad.”</w:t>
      </w:r>
    </w:p>
    <w:p w:rsidR="00981330" w:rsidRDefault="00981330">
      <w:pPr>
        <w:pStyle w:val="Textoindependiente"/>
        <w:spacing w:before="37"/>
      </w:pPr>
    </w:p>
    <w:p w:rsidR="00981330" w:rsidRDefault="00000000">
      <w:pPr>
        <w:pStyle w:val="Prrafodelista"/>
        <w:numPr>
          <w:ilvl w:val="0"/>
          <w:numId w:val="3"/>
        </w:numPr>
        <w:tabs>
          <w:tab w:val="left" w:pos="818"/>
        </w:tabs>
        <w:spacing w:before="1"/>
        <w:ind w:left="818" w:hanging="358"/>
      </w:pPr>
      <w:r>
        <w:t>Modifíquese</w:t>
      </w:r>
      <w:r>
        <w:rPr>
          <w:spacing w:val="-8"/>
        </w:rPr>
        <w:t xml:space="preserve"> </w:t>
      </w:r>
      <w:r>
        <w:t>el</w:t>
      </w:r>
      <w:r>
        <w:rPr>
          <w:spacing w:val="-5"/>
        </w:rPr>
        <w:t xml:space="preserve"> </w:t>
      </w:r>
      <w:r>
        <w:t>artículo</w:t>
      </w:r>
      <w:r>
        <w:rPr>
          <w:spacing w:val="-5"/>
        </w:rPr>
        <w:t xml:space="preserve"> </w:t>
      </w:r>
      <w:r>
        <w:t>79,</w:t>
      </w:r>
      <w:r>
        <w:rPr>
          <w:spacing w:val="-6"/>
        </w:rPr>
        <w:t xml:space="preserve"> </w:t>
      </w:r>
      <w:r>
        <w:t>en</w:t>
      </w:r>
      <w:r>
        <w:rPr>
          <w:spacing w:val="-5"/>
        </w:rPr>
        <w:t xml:space="preserve"> </w:t>
      </w:r>
      <w:r>
        <w:t>el</w:t>
      </w:r>
      <w:r>
        <w:rPr>
          <w:spacing w:val="-5"/>
        </w:rPr>
        <w:t xml:space="preserve"> </w:t>
      </w:r>
      <w:r>
        <w:t>siguiente</w:t>
      </w:r>
      <w:r>
        <w:rPr>
          <w:spacing w:val="-5"/>
        </w:rPr>
        <w:t xml:space="preserve"> </w:t>
      </w:r>
      <w:r>
        <w:rPr>
          <w:spacing w:val="-2"/>
        </w:rPr>
        <w:t>sentido:</w:t>
      </w:r>
    </w:p>
    <w:p w:rsidR="00981330" w:rsidRDefault="00981330">
      <w:pPr>
        <w:pStyle w:val="Textoindependiente"/>
        <w:spacing w:before="75"/>
      </w:pPr>
    </w:p>
    <w:p w:rsidR="00981330" w:rsidRDefault="00000000">
      <w:pPr>
        <w:pStyle w:val="Prrafodelista"/>
        <w:numPr>
          <w:ilvl w:val="0"/>
          <w:numId w:val="1"/>
        </w:numPr>
        <w:tabs>
          <w:tab w:val="left" w:pos="820"/>
        </w:tabs>
        <w:spacing w:before="1" w:line="276" w:lineRule="auto"/>
        <w:ind w:right="1066"/>
        <w:jc w:val="both"/>
      </w:pPr>
      <w:r>
        <w:t>En la letra c) elimínese el punto y coma, y reemplácese por punto aparte. En la misma letra, agréguese dos nuevos incisos, a continuación del cuarto, con el siguiente tenor:</w:t>
      </w:r>
    </w:p>
    <w:p w:rsidR="00981330" w:rsidRDefault="00981330">
      <w:pPr>
        <w:pStyle w:val="Textoindependiente"/>
        <w:spacing w:before="37"/>
      </w:pPr>
    </w:p>
    <w:p w:rsidR="00981330" w:rsidRDefault="00000000">
      <w:pPr>
        <w:pStyle w:val="Textoindependiente"/>
        <w:spacing w:line="276" w:lineRule="auto"/>
        <w:ind w:left="1540" w:right="1063"/>
        <w:jc w:val="both"/>
      </w:pPr>
      <w:r>
        <w:t>“ Para el ejercicio de la facultad descrita, el Concejo tendrá acceso a toda</w:t>
      </w:r>
      <w:r>
        <w:rPr>
          <w:spacing w:val="40"/>
        </w:rPr>
        <w:t xml:space="preserve"> </w:t>
      </w:r>
      <w:r>
        <w:t>la documentación, en todo momento y por medios escritos o digitales, declarada como pública en los términos establecidos por la ley 20.285 de acceso a la información pública.</w:t>
      </w:r>
    </w:p>
    <w:p w:rsidR="00981330" w:rsidRDefault="00981330">
      <w:pPr>
        <w:pStyle w:val="Textoindependiente"/>
        <w:spacing w:before="38"/>
      </w:pPr>
    </w:p>
    <w:p w:rsidR="00981330" w:rsidRDefault="00000000">
      <w:pPr>
        <w:pStyle w:val="Textoindependiente"/>
        <w:spacing w:line="276" w:lineRule="auto"/>
        <w:ind w:left="1540" w:right="1058"/>
        <w:jc w:val="both"/>
      </w:pPr>
      <w:r>
        <w:t>Será obligación de la Dirección de la Administración y Finanzas contar</w:t>
      </w:r>
      <w:r>
        <w:rPr>
          <w:spacing w:val="40"/>
        </w:rPr>
        <w:t xml:space="preserve"> </w:t>
      </w:r>
      <w:r>
        <w:t>con la información disponible, a disposición del Concejo Municipal. Así mismo, la</w:t>
      </w:r>
      <w:r>
        <w:rPr>
          <w:spacing w:val="-3"/>
        </w:rPr>
        <w:t xml:space="preserve"> </w:t>
      </w:r>
      <w:r>
        <w:t>Dirección</w:t>
      </w:r>
      <w:r>
        <w:rPr>
          <w:spacing w:val="-3"/>
        </w:rPr>
        <w:t xml:space="preserve"> </w:t>
      </w:r>
      <w:r>
        <w:t>de</w:t>
      </w:r>
      <w:r>
        <w:rPr>
          <w:spacing w:val="-3"/>
        </w:rPr>
        <w:t xml:space="preserve"> </w:t>
      </w:r>
      <w:r>
        <w:t>Administración</w:t>
      </w:r>
      <w:r>
        <w:rPr>
          <w:spacing w:val="-3"/>
        </w:rPr>
        <w:t xml:space="preserve"> </w:t>
      </w:r>
      <w:r>
        <w:t>y</w:t>
      </w:r>
      <w:r>
        <w:rPr>
          <w:spacing w:val="-3"/>
        </w:rPr>
        <w:t xml:space="preserve"> </w:t>
      </w:r>
      <w:r>
        <w:t>Finanzas</w:t>
      </w:r>
      <w:r>
        <w:rPr>
          <w:spacing w:val="-3"/>
        </w:rPr>
        <w:t xml:space="preserve"> </w:t>
      </w:r>
      <w:r>
        <w:t>podrá</w:t>
      </w:r>
      <w:r>
        <w:rPr>
          <w:spacing w:val="-3"/>
        </w:rPr>
        <w:t xml:space="preserve"> </w:t>
      </w:r>
      <w:r>
        <w:t>objetar</w:t>
      </w:r>
      <w:r>
        <w:rPr>
          <w:spacing w:val="-3"/>
        </w:rPr>
        <w:t xml:space="preserve"> </w:t>
      </w:r>
      <w:r>
        <w:t>la</w:t>
      </w:r>
      <w:r>
        <w:rPr>
          <w:spacing w:val="-3"/>
        </w:rPr>
        <w:t xml:space="preserve"> </w:t>
      </w:r>
      <w:r>
        <w:t>entrega de información, cuando esta afecte</w:t>
      </w:r>
      <w:r>
        <w:rPr>
          <w:spacing w:val="-4"/>
        </w:rPr>
        <w:t xml:space="preserve"> </w:t>
      </w:r>
      <w:r>
        <w:t>directamente</w:t>
      </w:r>
      <w:r>
        <w:rPr>
          <w:spacing w:val="-4"/>
        </w:rPr>
        <w:t xml:space="preserve"> </w:t>
      </w:r>
      <w:r>
        <w:t>derechos</w:t>
      </w:r>
      <w:r>
        <w:rPr>
          <w:spacing w:val="-4"/>
        </w:rPr>
        <w:t xml:space="preserve"> </w:t>
      </w:r>
      <w:r>
        <w:t>de</w:t>
      </w:r>
      <w:r>
        <w:rPr>
          <w:spacing w:val="-4"/>
        </w:rPr>
        <w:t xml:space="preserve"> </w:t>
      </w:r>
      <w:r>
        <w:t>terceros,</w:t>
      </w:r>
      <w:r>
        <w:rPr>
          <w:spacing w:val="-4"/>
        </w:rPr>
        <w:t xml:space="preserve"> </w:t>
      </w:r>
      <w:r>
        <w:t>o</w:t>
      </w:r>
      <w:r>
        <w:rPr>
          <w:spacing w:val="-4"/>
        </w:rPr>
        <w:t xml:space="preserve"> </w:t>
      </w:r>
      <w:r>
        <w:t>de otra autoridad que sean parte de la administración municipal, o cualquier otra información sensible en base a lo establecido por la ley 20.285 de acceso a la información pública. La objeción a la entrega de información deberá ser por escrito, y deberá contener los fundamentos</w:t>
      </w:r>
      <w:r>
        <w:rPr>
          <w:spacing w:val="-4"/>
        </w:rPr>
        <w:t xml:space="preserve"> </w:t>
      </w:r>
      <w:r>
        <w:t>que</w:t>
      </w:r>
      <w:r>
        <w:rPr>
          <w:spacing w:val="-4"/>
        </w:rPr>
        <w:t xml:space="preserve"> </w:t>
      </w:r>
      <w:r>
        <w:t>sustentan</w:t>
      </w:r>
      <w:r>
        <w:rPr>
          <w:spacing w:val="-4"/>
        </w:rPr>
        <w:t xml:space="preserve"> </w:t>
      </w:r>
      <w:r>
        <w:t>el rechazo a la entrega de información.”</w:t>
      </w:r>
    </w:p>
    <w:p w:rsidR="00981330" w:rsidRDefault="00981330">
      <w:pPr>
        <w:pStyle w:val="Textoindependiente"/>
        <w:spacing w:before="38"/>
      </w:pPr>
    </w:p>
    <w:p w:rsidR="00981330" w:rsidRDefault="00000000">
      <w:pPr>
        <w:pStyle w:val="Prrafodelista"/>
        <w:numPr>
          <w:ilvl w:val="0"/>
          <w:numId w:val="1"/>
        </w:numPr>
        <w:tabs>
          <w:tab w:val="left" w:pos="820"/>
        </w:tabs>
        <w:spacing w:line="276" w:lineRule="auto"/>
        <w:ind w:right="1064"/>
        <w:jc w:val="both"/>
      </w:pPr>
      <w:r>
        <w:t>En la letra d), agréguese un inciso nuevo, a continuación del que resulte de las modificaciones anteriores, bajo el siguiente tenor:</w:t>
      </w:r>
    </w:p>
    <w:p w:rsidR="00981330" w:rsidRDefault="00981330">
      <w:pPr>
        <w:pStyle w:val="Textoindependiente"/>
        <w:spacing w:before="38"/>
      </w:pPr>
    </w:p>
    <w:p w:rsidR="00981330" w:rsidRDefault="00000000">
      <w:pPr>
        <w:pStyle w:val="Textoindependiente"/>
        <w:spacing w:line="276" w:lineRule="auto"/>
        <w:ind w:left="1540" w:right="1058"/>
        <w:jc w:val="both"/>
      </w:pPr>
      <w:r>
        <w:t>“ La respuesta del alcalde o alcaldesa que emane de la facultad fiscalizadora del Concejo Municipal, deberá constar en acta o documento que lo registre, sin perjuicio que la dicha respuesta se efectúe durante</w:t>
      </w:r>
      <w:r>
        <w:rPr>
          <w:spacing w:val="-3"/>
        </w:rPr>
        <w:t xml:space="preserve"> </w:t>
      </w:r>
      <w:r>
        <w:t>una sesión de un concejo. Dicha</w:t>
      </w:r>
      <w:r>
        <w:rPr>
          <w:spacing w:val="-3"/>
        </w:rPr>
        <w:t xml:space="preserve"> </w:t>
      </w:r>
      <w:r>
        <w:t>acta,</w:t>
      </w:r>
      <w:r>
        <w:rPr>
          <w:spacing w:val="-3"/>
        </w:rPr>
        <w:t xml:space="preserve"> </w:t>
      </w:r>
      <w:r>
        <w:t>más</w:t>
      </w:r>
      <w:r>
        <w:rPr>
          <w:spacing w:val="-3"/>
        </w:rPr>
        <w:t xml:space="preserve"> </w:t>
      </w:r>
      <w:r>
        <w:t>toda</w:t>
      </w:r>
      <w:r>
        <w:rPr>
          <w:spacing w:val="-3"/>
        </w:rPr>
        <w:t xml:space="preserve"> </w:t>
      </w:r>
      <w:r>
        <w:t>documentación</w:t>
      </w:r>
      <w:r>
        <w:rPr>
          <w:spacing w:val="-3"/>
        </w:rPr>
        <w:t xml:space="preserve"> </w:t>
      </w:r>
      <w:r>
        <w:t>que</w:t>
      </w:r>
      <w:r>
        <w:rPr>
          <w:spacing w:val="-3"/>
        </w:rPr>
        <w:t xml:space="preserve"> </w:t>
      </w:r>
      <w:r>
        <w:t>la</w:t>
      </w:r>
      <w:r>
        <w:rPr>
          <w:spacing w:val="-3"/>
        </w:rPr>
        <w:t xml:space="preserve"> </w:t>
      </w:r>
      <w:r>
        <w:t>sustente, deberá quedar a disposición de las y los concejales, a través de medios físicos o digitales. La objeción, o demora en</w:t>
      </w:r>
      <w:r>
        <w:rPr>
          <w:spacing w:val="40"/>
        </w:rPr>
        <w:t xml:space="preserve"> </w:t>
      </w:r>
      <w:r>
        <w:t>la entrega de información deberá ser por escrito, y deberá contener los fundamentos</w:t>
      </w:r>
      <w:r>
        <w:rPr>
          <w:spacing w:val="-4"/>
        </w:rPr>
        <w:t xml:space="preserve"> </w:t>
      </w:r>
      <w:r>
        <w:t>que</w:t>
      </w:r>
      <w:r>
        <w:rPr>
          <w:spacing w:val="-4"/>
        </w:rPr>
        <w:t xml:space="preserve"> </w:t>
      </w:r>
      <w:r>
        <w:t>sustentan</w:t>
      </w:r>
      <w:r>
        <w:rPr>
          <w:spacing w:val="-4"/>
        </w:rPr>
        <w:t xml:space="preserve"> </w:t>
      </w:r>
      <w:r>
        <w:t>el rechazo, o la demora</w:t>
      </w:r>
      <w:r>
        <w:rPr>
          <w:spacing w:val="40"/>
        </w:rPr>
        <w:t xml:space="preserve"> </w:t>
      </w:r>
      <w:r>
        <w:t>en la entrega de información.”</w:t>
      </w:r>
    </w:p>
    <w:p w:rsidR="00981330" w:rsidRDefault="00981330">
      <w:pPr>
        <w:pStyle w:val="Textoindependiente"/>
        <w:spacing w:before="38"/>
      </w:pPr>
    </w:p>
    <w:p w:rsidR="00981330" w:rsidRDefault="00000000">
      <w:pPr>
        <w:pStyle w:val="Prrafodelista"/>
        <w:numPr>
          <w:ilvl w:val="0"/>
          <w:numId w:val="1"/>
        </w:numPr>
        <w:tabs>
          <w:tab w:val="left" w:pos="820"/>
        </w:tabs>
        <w:spacing w:line="276" w:lineRule="auto"/>
        <w:ind w:right="1064"/>
        <w:jc w:val="both"/>
      </w:pPr>
      <w:r>
        <w:t>En la letra h), elimínese el precepto “, a</w:t>
      </w:r>
      <w:r>
        <w:rPr>
          <w:spacing w:val="-3"/>
        </w:rPr>
        <w:t xml:space="preserve"> </w:t>
      </w:r>
      <w:r>
        <w:t>través</w:t>
      </w:r>
      <w:r>
        <w:rPr>
          <w:spacing w:val="-3"/>
        </w:rPr>
        <w:t xml:space="preserve"> </w:t>
      </w:r>
      <w:r>
        <w:t>del</w:t>
      </w:r>
      <w:r>
        <w:rPr>
          <w:spacing w:val="-3"/>
        </w:rPr>
        <w:t xml:space="preserve"> </w:t>
      </w:r>
      <w:r>
        <w:t>alcalde,”.</w:t>
      </w:r>
      <w:r>
        <w:rPr>
          <w:spacing w:val="-3"/>
        </w:rPr>
        <w:t xml:space="preserve"> </w:t>
      </w:r>
      <w:r>
        <w:t>Así</w:t>
      </w:r>
      <w:r>
        <w:rPr>
          <w:spacing w:val="-3"/>
        </w:rPr>
        <w:t xml:space="preserve"> </w:t>
      </w:r>
      <w:r>
        <w:t>mismo,</w:t>
      </w:r>
      <w:r>
        <w:rPr>
          <w:spacing w:val="-3"/>
        </w:rPr>
        <w:t xml:space="preserve"> </w:t>
      </w:r>
      <w:r>
        <w:t>elimínese en el inciso siguiente, el precepto “la que deberá formalizarse por escrito al concejo” y reemplácese por el siguiente tenor:</w:t>
      </w:r>
    </w:p>
    <w:p w:rsidR="00981330" w:rsidRDefault="00981330">
      <w:pPr>
        <w:pStyle w:val="Textoindependiente"/>
        <w:spacing w:before="38"/>
      </w:pPr>
    </w:p>
    <w:p w:rsidR="00981330" w:rsidRDefault="00000000">
      <w:pPr>
        <w:pStyle w:val="Textoindependiente"/>
        <w:spacing w:line="276" w:lineRule="auto"/>
        <w:ind w:left="1540" w:right="1057"/>
        <w:jc w:val="both"/>
      </w:pPr>
      <w:r>
        <w:t>“la</w:t>
      </w:r>
      <w:r>
        <w:rPr>
          <w:spacing w:val="-4"/>
        </w:rPr>
        <w:t xml:space="preserve"> </w:t>
      </w:r>
      <w:r>
        <w:t>cual</w:t>
      </w:r>
      <w:r>
        <w:rPr>
          <w:spacing w:val="-4"/>
        </w:rPr>
        <w:t xml:space="preserve"> </w:t>
      </w:r>
      <w:r>
        <w:t>podrá</w:t>
      </w:r>
      <w:r>
        <w:rPr>
          <w:spacing w:val="-4"/>
        </w:rPr>
        <w:t xml:space="preserve"> </w:t>
      </w:r>
      <w:r>
        <w:t>manifestarse</w:t>
      </w:r>
      <w:r>
        <w:rPr>
          <w:spacing w:val="-4"/>
        </w:rPr>
        <w:t xml:space="preserve"> </w:t>
      </w:r>
      <w:r>
        <w:t>de</w:t>
      </w:r>
      <w:r>
        <w:rPr>
          <w:spacing w:val="-4"/>
        </w:rPr>
        <w:t xml:space="preserve"> </w:t>
      </w:r>
      <w:r>
        <w:t>forma</w:t>
      </w:r>
      <w:r>
        <w:rPr>
          <w:spacing w:val="-4"/>
        </w:rPr>
        <w:t xml:space="preserve"> </w:t>
      </w:r>
      <w:r>
        <w:t>verbal,</w:t>
      </w:r>
      <w:r>
        <w:rPr>
          <w:spacing w:val="-4"/>
        </w:rPr>
        <w:t xml:space="preserve"> </w:t>
      </w:r>
      <w:r>
        <w:t>durante</w:t>
      </w:r>
      <w:r>
        <w:rPr>
          <w:spacing w:val="-4"/>
        </w:rPr>
        <w:t xml:space="preserve"> </w:t>
      </w:r>
      <w:r>
        <w:t>las</w:t>
      </w:r>
      <w:r>
        <w:rPr>
          <w:spacing w:val="-4"/>
        </w:rPr>
        <w:t xml:space="preserve"> </w:t>
      </w:r>
      <w:r>
        <w:t>sesiones</w:t>
      </w:r>
      <w:r>
        <w:rPr>
          <w:spacing w:val="-4"/>
        </w:rPr>
        <w:t xml:space="preserve"> </w:t>
      </w:r>
      <w:r>
        <w:t>ordinarias o extraordinarias creadas al efecto, quedando registrada en el acta de la sesión,</w:t>
      </w:r>
      <w:r>
        <w:rPr>
          <w:spacing w:val="40"/>
        </w:rPr>
        <w:t xml:space="preserve"> </w:t>
      </w:r>
      <w:r>
        <w:t>o de forma escrita, ante el Concejo.”</w:t>
      </w:r>
    </w:p>
    <w:p w:rsidR="00981330" w:rsidRDefault="00981330">
      <w:pPr>
        <w:pStyle w:val="Textoindependiente"/>
        <w:spacing w:before="38"/>
      </w:pPr>
    </w:p>
    <w:p w:rsidR="00981330" w:rsidRDefault="00000000">
      <w:pPr>
        <w:pStyle w:val="Textoindependiente"/>
        <w:spacing w:line="276" w:lineRule="auto"/>
        <w:ind w:left="820" w:right="803"/>
      </w:pPr>
      <w:r>
        <w:t>Adicionalmente,</w:t>
      </w:r>
      <w:r>
        <w:rPr>
          <w:spacing w:val="40"/>
        </w:rPr>
        <w:t xml:space="preserve"> </w:t>
      </w:r>
      <w:r>
        <w:t>intercálese</w:t>
      </w:r>
      <w:r>
        <w:rPr>
          <w:spacing w:val="40"/>
        </w:rPr>
        <w:t xml:space="preserve"> </w:t>
      </w:r>
      <w:r>
        <w:t>dos</w:t>
      </w:r>
      <w:r>
        <w:rPr>
          <w:spacing w:val="40"/>
        </w:rPr>
        <w:t xml:space="preserve"> </w:t>
      </w:r>
      <w:r>
        <w:t>incisos</w:t>
      </w:r>
      <w:r>
        <w:rPr>
          <w:spacing w:val="40"/>
        </w:rPr>
        <w:t xml:space="preserve"> </w:t>
      </w:r>
      <w:r>
        <w:t>siguientes,</w:t>
      </w:r>
      <w:r>
        <w:rPr>
          <w:spacing w:val="40"/>
        </w:rPr>
        <w:t xml:space="preserve"> </w:t>
      </w:r>
      <w:r>
        <w:t>posterior</w:t>
      </w:r>
      <w:r>
        <w:rPr>
          <w:spacing w:val="40"/>
        </w:rPr>
        <w:t xml:space="preserve"> </w:t>
      </w:r>
      <w:r>
        <w:t>al</w:t>
      </w:r>
      <w:r>
        <w:rPr>
          <w:spacing w:val="40"/>
        </w:rPr>
        <w:t xml:space="preserve"> </w:t>
      </w:r>
      <w:r>
        <w:t>anteriormente transcrito, bajo el siguiente tenor:</w:t>
      </w:r>
    </w:p>
    <w:p w:rsidR="00981330" w:rsidRDefault="00981330">
      <w:pPr>
        <w:spacing w:line="276" w:lineRule="auto"/>
        <w:sectPr w:rsidR="00981330">
          <w:pgSz w:w="11920" w:h="16840"/>
          <w:pgMar w:top="1360" w:right="1340" w:bottom="280" w:left="1340" w:header="720" w:footer="720" w:gutter="0"/>
          <w:cols w:space="720"/>
        </w:sectPr>
      </w:pPr>
    </w:p>
    <w:p w:rsidR="00981330" w:rsidRDefault="00000000">
      <w:pPr>
        <w:pStyle w:val="Textoindependiente"/>
        <w:spacing w:before="80" w:line="276" w:lineRule="auto"/>
        <w:ind w:left="1540" w:right="1061"/>
        <w:jc w:val="both"/>
      </w:pPr>
      <w:r>
        <w:t>“ La solicitud de información realizada por el Concejo o uno de las y los Concejales, podrá hacerse respecto de todo tipo de información sobre materias de la competencia del departamento requerido. La respuesta del Departamento deberá quedar a disposición de las</w:t>
      </w:r>
      <w:r>
        <w:rPr>
          <w:spacing w:val="-4"/>
        </w:rPr>
        <w:t xml:space="preserve"> </w:t>
      </w:r>
      <w:r>
        <w:t>y</w:t>
      </w:r>
      <w:r>
        <w:rPr>
          <w:spacing w:val="-4"/>
        </w:rPr>
        <w:t xml:space="preserve"> </w:t>
      </w:r>
      <w:r>
        <w:t>los</w:t>
      </w:r>
      <w:r>
        <w:rPr>
          <w:spacing w:val="-4"/>
        </w:rPr>
        <w:t xml:space="preserve"> </w:t>
      </w:r>
      <w:r>
        <w:t>concejales,</w:t>
      </w:r>
      <w:r>
        <w:rPr>
          <w:spacing w:val="-4"/>
        </w:rPr>
        <w:t xml:space="preserve"> </w:t>
      </w:r>
      <w:r>
        <w:t>a</w:t>
      </w:r>
      <w:r>
        <w:rPr>
          <w:spacing w:val="-4"/>
        </w:rPr>
        <w:t xml:space="preserve"> </w:t>
      </w:r>
      <w:r>
        <w:t xml:space="preserve">través de medios físicos o digitales, sin perjuicio que no hayan participado en la </w:t>
      </w:r>
      <w:r>
        <w:rPr>
          <w:spacing w:val="-2"/>
        </w:rPr>
        <w:t>solicitud.</w:t>
      </w:r>
    </w:p>
    <w:p w:rsidR="00981330" w:rsidRDefault="00000000">
      <w:pPr>
        <w:pStyle w:val="Textoindependiente"/>
        <w:spacing w:line="276" w:lineRule="auto"/>
        <w:ind w:left="1540" w:right="1059"/>
        <w:jc w:val="both"/>
      </w:pPr>
      <w:r>
        <w:t>El departamento</w:t>
      </w:r>
      <w:r>
        <w:rPr>
          <w:spacing w:val="-4"/>
        </w:rPr>
        <w:t xml:space="preserve"> </w:t>
      </w:r>
      <w:r>
        <w:t>requerido</w:t>
      </w:r>
      <w:r>
        <w:rPr>
          <w:spacing w:val="-4"/>
        </w:rPr>
        <w:t xml:space="preserve"> </w:t>
      </w:r>
      <w:r>
        <w:t>podrá</w:t>
      </w:r>
      <w:r>
        <w:rPr>
          <w:spacing w:val="-4"/>
        </w:rPr>
        <w:t xml:space="preserve"> </w:t>
      </w:r>
      <w:r>
        <w:t>objetar</w:t>
      </w:r>
      <w:r>
        <w:rPr>
          <w:spacing w:val="-4"/>
        </w:rPr>
        <w:t xml:space="preserve"> </w:t>
      </w:r>
      <w:r>
        <w:t>la</w:t>
      </w:r>
      <w:r>
        <w:rPr>
          <w:spacing w:val="-4"/>
        </w:rPr>
        <w:t xml:space="preserve"> </w:t>
      </w:r>
      <w:r>
        <w:t>entrega</w:t>
      </w:r>
      <w:r>
        <w:rPr>
          <w:spacing w:val="-4"/>
        </w:rPr>
        <w:t xml:space="preserve"> </w:t>
      </w:r>
      <w:r>
        <w:t>de</w:t>
      </w:r>
      <w:r>
        <w:rPr>
          <w:spacing w:val="-4"/>
        </w:rPr>
        <w:t xml:space="preserve"> </w:t>
      </w:r>
      <w:r>
        <w:t>información,</w:t>
      </w:r>
      <w:r>
        <w:rPr>
          <w:spacing w:val="-4"/>
        </w:rPr>
        <w:t xml:space="preserve"> </w:t>
      </w:r>
      <w:r>
        <w:t>cuando esta afecte directamente derechos de terceros, o</w:t>
      </w:r>
      <w:r>
        <w:rPr>
          <w:spacing w:val="-4"/>
        </w:rPr>
        <w:t xml:space="preserve"> </w:t>
      </w:r>
      <w:r>
        <w:t>de</w:t>
      </w:r>
      <w:r>
        <w:rPr>
          <w:spacing w:val="-4"/>
        </w:rPr>
        <w:t xml:space="preserve"> </w:t>
      </w:r>
      <w:r>
        <w:t>otra</w:t>
      </w:r>
      <w:r>
        <w:rPr>
          <w:spacing w:val="-4"/>
        </w:rPr>
        <w:t xml:space="preserve"> </w:t>
      </w:r>
      <w:r>
        <w:t>autoridad</w:t>
      </w:r>
      <w:r>
        <w:rPr>
          <w:spacing w:val="-4"/>
        </w:rPr>
        <w:t xml:space="preserve"> </w:t>
      </w:r>
      <w:r>
        <w:t>que</w:t>
      </w:r>
      <w:r>
        <w:rPr>
          <w:spacing w:val="-4"/>
        </w:rPr>
        <w:t xml:space="preserve"> </w:t>
      </w:r>
      <w:r>
        <w:t>sean parte de la administración</w:t>
      </w:r>
      <w:r>
        <w:rPr>
          <w:spacing w:val="-5"/>
        </w:rPr>
        <w:t xml:space="preserve"> </w:t>
      </w:r>
      <w:r>
        <w:t>municipal,</w:t>
      </w:r>
      <w:r>
        <w:rPr>
          <w:spacing w:val="-5"/>
        </w:rPr>
        <w:t xml:space="preserve"> </w:t>
      </w:r>
      <w:r>
        <w:t>o</w:t>
      </w:r>
      <w:r>
        <w:rPr>
          <w:spacing w:val="-5"/>
        </w:rPr>
        <w:t xml:space="preserve"> </w:t>
      </w:r>
      <w:r>
        <w:t>cualquier</w:t>
      </w:r>
      <w:r>
        <w:rPr>
          <w:spacing w:val="-5"/>
        </w:rPr>
        <w:t xml:space="preserve"> </w:t>
      </w:r>
      <w:r>
        <w:t>otra</w:t>
      </w:r>
      <w:r>
        <w:rPr>
          <w:spacing w:val="-5"/>
        </w:rPr>
        <w:t xml:space="preserve"> </w:t>
      </w:r>
      <w:r>
        <w:t>información</w:t>
      </w:r>
      <w:r>
        <w:rPr>
          <w:spacing w:val="-5"/>
        </w:rPr>
        <w:t xml:space="preserve"> </w:t>
      </w:r>
      <w:r>
        <w:t xml:space="preserve">sensible en base a lo establecido por la ley 20.285 de acceso a la información pública. La objeción a la entrega de información deberá ser por escrito, y deberá contener los fundamentos que sustentan el rechazo a la entrega de </w:t>
      </w:r>
      <w:r>
        <w:rPr>
          <w:spacing w:val="-2"/>
        </w:rPr>
        <w:t>información.”</w:t>
      </w:r>
    </w:p>
    <w:p w:rsidR="00981330" w:rsidRDefault="00981330">
      <w:pPr>
        <w:pStyle w:val="Textoindependiente"/>
        <w:spacing w:before="37"/>
      </w:pPr>
    </w:p>
    <w:p w:rsidR="00981330" w:rsidRDefault="00000000">
      <w:pPr>
        <w:pStyle w:val="Textoindependiente"/>
        <w:spacing w:before="1" w:line="276" w:lineRule="auto"/>
        <w:ind w:left="820" w:right="803"/>
      </w:pPr>
      <w:r>
        <w:t>En seguida, elimínese en el inciso último de la letra h),</w:t>
      </w:r>
      <w:r>
        <w:rPr>
          <w:spacing w:val="-3"/>
        </w:rPr>
        <w:t xml:space="preserve"> </w:t>
      </w:r>
      <w:r>
        <w:t>la</w:t>
      </w:r>
      <w:r>
        <w:rPr>
          <w:spacing w:val="-3"/>
        </w:rPr>
        <w:t xml:space="preserve"> </w:t>
      </w:r>
      <w:r>
        <w:t>expresión</w:t>
      </w:r>
      <w:r>
        <w:rPr>
          <w:spacing w:val="-3"/>
        </w:rPr>
        <w:t xml:space="preserve"> </w:t>
      </w:r>
      <w:r>
        <w:t>“el</w:t>
      </w:r>
      <w:r>
        <w:rPr>
          <w:spacing w:val="-3"/>
        </w:rPr>
        <w:t xml:space="preserve"> </w:t>
      </w:r>
      <w:r>
        <w:t>alcalde”</w:t>
      </w:r>
      <w:r>
        <w:rPr>
          <w:spacing w:val="-3"/>
        </w:rPr>
        <w:t xml:space="preserve"> </w:t>
      </w:r>
      <w:r>
        <w:t>y reemplácese por la expresión “El departamento requerido.”</w:t>
      </w:r>
    </w:p>
    <w:p w:rsidR="00981330" w:rsidRDefault="00981330">
      <w:pPr>
        <w:pStyle w:val="Textoindependiente"/>
        <w:spacing w:before="37"/>
      </w:pPr>
    </w:p>
    <w:p w:rsidR="00981330" w:rsidRDefault="00000000">
      <w:pPr>
        <w:pStyle w:val="Textoindependiente"/>
        <w:spacing w:before="1" w:line="276" w:lineRule="auto"/>
        <w:ind w:left="820" w:right="803"/>
      </w:pPr>
      <w:r>
        <w:t xml:space="preserve">Por último, agréguese un inciso adicional al último de la letra h), con el siguiente </w:t>
      </w:r>
      <w:r>
        <w:rPr>
          <w:spacing w:val="-2"/>
        </w:rPr>
        <w:t>tenor:</w:t>
      </w:r>
    </w:p>
    <w:p w:rsidR="00981330" w:rsidRDefault="00981330">
      <w:pPr>
        <w:pStyle w:val="Textoindependiente"/>
        <w:spacing w:before="37"/>
      </w:pPr>
    </w:p>
    <w:p w:rsidR="00981330" w:rsidRDefault="00000000">
      <w:pPr>
        <w:pStyle w:val="Textoindependiente"/>
        <w:spacing w:before="1" w:line="276" w:lineRule="auto"/>
        <w:ind w:left="1540" w:right="1058"/>
        <w:jc w:val="both"/>
      </w:pPr>
      <w:r>
        <w:t>“Respecto de las facultades establecidas en el presente, tanto de los requerimientos, como de las respuestas, o actas que expresen la falta, parcialidad o rechazo en la entrega de información, se remitirán copias al alcalde o alcaldesa. Configurándose un número razonable de faltas injustificadas de</w:t>
      </w:r>
      <w:r>
        <w:rPr>
          <w:spacing w:val="-5"/>
        </w:rPr>
        <w:t xml:space="preserve"> </w:t>
      </w:r>
      <w:r>
        <w:t>respuesta</w:t>
      </w:r>
      <w:r>
        <w:rPr>
          <w:spacing w:val="-5"/>
        </w:rPr>
        <w:t xml:space="preserve"> </w:t>
      </w:r>
      <w:r>
        <w:t>o</w:t>
      </w:r>
      <w:r>
        <w:rPr>
          <w:spacing w:val="-5"/>
        </w:rPr>
        <w:t xml:space="preserve"> </w:t>
      </w:r>
      <w:r>
        <w:t>exceso</w:t>
      </w:r>
      <w:r>
        <w:rPr>
          <w:spacing w:val="-5"/>
        </w:rPr>
        <w:t xml:space="preserve"> </w:t>
      </w:r>
      <w:r>
        <w:t>en</w:t>
      </w:r>
      <w:r>
        <w:rPr>
          <w:spacing w:val="-5"/>
        </w:rPr>
        <w:t xml:space="preserve"> </w:t>
      </w:r>
      <w:r>
        <w:t>los</w:t>
      </w:r>
      <w:r>
        <w:rPr>
          <w:spacing w:val="-5"/>
        </w:rPr>
        <w:t xml:space="preserve"> </w:t>
      </w:r>
      <w:r>
        <w:t>plazos</w:t>
      </w:r>
      <w:r>
        <w:rPr>
          <w:spacing w:val="-5"/>
        </w:rPr>
        <w:t xml:space="preserve"> </w:t>
      </w:r>
      <w:r>
        <w:t>indicados</w:t>
      </w:r>
      <w:r>
        <w:rPr>
          <w:spacing w:val="-5"/>
        </w:rPr>
        <w:t xml:space="preserve"> </w:t>
      </w:r>
      <w:r>
        <w:t>para</w:t>
      </w:r>
      <w:r>
        <w:rPr>
          <w:spacing w:val="-5"/>
        </w:rPr>
        <w:t xml:space="preserve"> </w:t>
      </w:r>
      <w:r>
        <w:t>responder, el Concejo podrá sesionar de forma extraordinaria para dar a conocer al alcalde de las faltas incurridas, a fines que tome</w:t>
      </w:r>
      <w:r>
        <w:rPr>
          <w:spacing w:val="-4"/>
        </w:rPr>
        <w:t xml:space="preserve"> </w:t>
      </w:r>
      <w:r>
        <w:t>las</w:t>
      </w:r>
      <w:r>
        <w:rPr>
          <w:spacing w:val="-4"/>
        </w:rPr>
        <w:t xml:space="preserve"> </w:t>
      </w:r>
      <w:r>
        <w:t>medidas</w:t>
      </w:r>
      <w:r>
        <w:rPr>
          <w:spacing w:val="-4"/>
        </w:rPr>
        <w:t xml:space="preserve"> </w:t>
      </w:r>
      <w:r>
        <w:t>disciplinarias que correspondan.</w:t>
      </w:r>
    </w:p>
    <w:p w:rsidR="00981330" w:rsidRDefault="00981330">
      <w:pPr>
        <w:pStyle w:val="Textoindependiente"/>
        <w:spacing w:before="37"/>
      </w:pPr>
    </w:p>
    <w:p w:rsidR="00981330" w:rsidRDefault="00000000">
      <w:pPr>
        <w:pStyle w:val="Prrafodelista"/>
        <w:numPr>
          <w:ilvl w:val="0"/>
          <w:numId w:val="1"/>
        </w:numPr>
        <w:tabs>
          <w:tab w:val="left" w:pos="819"/>
        </w:tabs>
        <w:ind w:left="819" w:hanging="359"/>
      </w:pPr>
      <w:r>
        <w:t>En</w:t>
      </w:r>
      <w:r>
        <w:rPr>
          <w:spacing w:val="-6"/>
        </w:rPr>
        <w:t xml:space="preserve"> </w:t>
      </w:r>
      <w:r>
        <w:t>la</w:t>
      </w:r>
      <w:r>
        <w:rPr>
          <w:spacing w:val="-5"/>
        </w:rPr>
        <w:t xml:space="preserve"> </w:t>
      </w:r>
      <w:r>
        <w:t>letra</w:t>
      </w:r>
      <w:r>
        <w:rPr>
          <w:spacing w:val="-5"/>
        </w:rPr>
        <w:t xml:space="preserve"> </w:t>
      </w:r>
      <w:r>
        <w:t>j)</w:t>
      </w:r>
      <w:r>
        <w:rPr>
          <w:spacing w:val="-5"/>
        </w:rPr>
        <w:t xml:space="preserve"> </w:t>
      </w:r>
      <w:r>
        <w:t>agréguese</w:t>
      </w:r>
      <w:r>
        <w:rPr>
          <w:spacing w:val="-5"/>
        </w:rPr>
        <w:t xml:space="preserve"> </w:t>
      </w:r>
      <w:r>
        <w:t>dos</w:t>
      </w:r>
      <w:r>
        <w:rPr>
          <w:spacing w:val="-6"/>
        </w:rPr>
        <w:t xml:space="preserve"> </w:t>
      </w:r>
      <w:r>
        <w:t>incisos</w:t>
      </w:r>
      <w:r>
        <w:rPr>
          <w:spacing w:val="-5"/>
        </w:rPr>
        <w:t xml:space="preserve"> </w:t>
      </w:r>
      <w:r>
        <w:t>adicionales,</w:t>
      </w:r>
      <w:r>
        <w:rPr>
          <w:spacing w:val="-5"/>
        </w:rPr>
        <w:t xml:space="preserve"> </w:t>
      </w:r>
      <w:r>
        <w:t>bajo</w:t>
      </w:r>
      <w:r>
        <w:rPr>
          <w:spacing w:val="-5"/>
        </w:rPr>
        <w:t xml:space="preserve"> </w:t>
      </w:r>
      <w:r>
        <w:t>el</w:t>
      </w:r>
      <w:r>
        <w:rPr>
          <w:spacing w:val="-5"/>
        </w:rPr>
        <w:t xml:space="preserve"> </w:t>
      </w:r>
      <w:r>
        <w:t>siguiente</w:t>
      </w:r>
      <w:r>
        <w:rPr>
          <w:spacing w:val="-5"/>
        </w:rPr>
        <w:t xml:space="preserve"> </w:t>
      </w:r>
      <w:r>
        <w:rPr>
          <w:spacing w:val="-2"/>
        </w:rPr>
        <w:t>tenor:</w:t>
      </w:r>
    </w:p>
    <w:p w:rsidR="00981330" w:rsidRDefault="00981330">
      <w:pPr>
        <w:pStyle w:val="Textoindependiente"/>
        <w:spacing w:before="76"/>
      </w:pPr>
    </w:p>
    <w:p w:rsidR="00981330" w:rsidRDefault="00000000">
      <w:pPr>
        <w:pStyle w:val="Textoindependiente"/>
        <w:spacing w:line="276" w:lineRule="auto"/>
        <w:ind w:left="1540" w:right="1058"/>
        <w:jc w:val="both"/>
      </w:pPr>
      <w:r>
        <w:t>“De la ausencia de respuesta injustificada, o demora en la misma deberá remitirse copia al alcalde o alcaldesa. Configurándose un número</w:t>
      </w:r>
      <w:r>
        <w:rPr>
          <w:spacing w:val="40"/>
        </w:rPr>
        <w:t xml:space="preserve"> </w:t>
      </w:r>
      <w:r>
        <w:t>razonable de las mismas, el Concejo, con el acuerdo de un tercio de sus miembros en ejercicio, podrá convocar una sesión extraordinaria, para</w:t>
      </w:r>
      <w:r>
        <w:rPr>
          <w:spacing w:val="-4"/>
        </w:rPr>
        <w:t xml:space="preserve"> </w:t>
      </w:r>
      <w:r>
        <w:t>dar</w:t>
      </w:r>
      <w:r>
        <w:rPr>
          <w:spacing w:val="40"/>
        </w:rPr>
        <w:t xml:space="preserve"> </w:t>
      </w:r>
      <w:r>
        <w:t>a conocer al alcalde las faltas incurridas, a fines</w:t>
      </w:r>
      <w:r>
        <w:rPr>
          <w:spacing w:val="-3"/>
        </w:rPr>
        <w:t xml:space="preserve"> </w:t>
      </w:r>
      <w:r>
        <w:t>que</w:t>
      </w:r>
      <w:r>
        <w:rPr>
          <w:spacing w:val="-3"/>
        </w:rPr>
        <w:t xml:space="preserve"> </w:t>
      </w:r>
      <w:r>
        <w:t>tome</w:t>
      </w:r>
      <w:r>
        <w:rPr>
          <w:spacing w:val="-3"/>
        </w:rPr>
        <w:t xml:space="preserve"> </w:t>
      </w:r>
      <w:r>
        <w:t>las</w:t>
      </w:r>
      <w:r>
        <w:rPr>
          <w:spacing w:val="-3"/>
        </w:rPr>
        <w:t xml:space="preserve"> </w:t>
      </w:r>
      <w:r>
        <w:t>medidas</w:t>
      </w:r>
      <w:r>
        <w:rPr>
          <w:spacing w:val="-3"/>
        </w:rPr>
        <w:t xml:space="preserve"> </w:t>
      </w:r>
      <w:r>
        <w:t xml:space="preserve">que </w:t>
      </w:r>
      <w:r>
        <w:rPr>
          <w:spacing w:val="-2"/>
        </w:rPr>
        <w:t>correspondan.</w:t>
      </w:r>
    </w:p>
    <w:p w:rsidR="00981330" w:rsidRDefault="00981330">
      <w:pPr>
        <w:pStyle w:val="Textoindependiente"/>
        <w:spacing w:before="38"/>
      </w:pPr>
    </w:p>
    <w:p w:rsidR="00981330" w:rsidRDefault="00000000">
      <w:pPr>
        <w:pStyle w:val="Textoindependiente"/>
        <w:spacing w:line="276" w:lineRule="auto"/>
        <w:ind w:left="1540" w:right="1067"/>
        <w:jc w:val="both"/>
      </w:pPr>
      <w:r>
        <w:t>Sin perjuicio de lo anteriormente establecido, el Concejo o sus concejales en ejercicio, podrán solicitar, a través del alcalde, toda otra información que no trate sobre el destino de los fondos o subvención municipal Dicha solicitud deberá ser fundada y realizarse por escrito. De la ausencia, o demora en respuesta</w:t>
      </w:r>
      <w:r>
        <w:rPr>
          <w:spacing w:val="-4"/>
        </w:rPr>
        <w:t xml:space="preserve"> </w:t>
      </w:r>
      <w:r>
        <w:t>por</w:t>
      </w:r>
      <w:r>
        <w:rPr>
          <w:spacing w:val="-4"/>
        </w:rPr>
        <w:t xml:space="preserve"> </w:t>
      </w:r>
      <w:r>
        <w:t>parte</w:t>
      </w:r>
      <w:r>
        <w:rPr>
          <w:spacing w:val="-4"/>
        </w:rPr>
        <w:t xml:space="preserve"> </w:t>
      </w:r>
      <w:r>
        <w:t>de</w:t>
      </w:r>
      <w:r>
        <w:rPr>
          <w:spacing w:val="-4"/>
        </w:rPr>
        <w:t xml:space="preserve"> </w:t>
      </w:r>
      <w:r>
        <w:t>la</w:t>
      </w:r>
      <w:r>
        <w:rPr>
          <w:spacing w:val="-4"/>
        </w:rPr>
        <w:t xml:space="preserve"> </w:t>
      </w:r>
      <w:r>
        <w:t>entidad</w:t>
      </w:r>
      <w:r>
        <w:rPr>
          <w:spacing w:val="-4"/>
        </w:rPr>
        <w:t xml:space="preserve"> </w:t>
      </w:r>
      <w:r>
        <w:t>requerida,</w:t>
      </w:r>
      <w:r>
        <w:rPr>
          <w:spacing w:val="-4"/>
        </w:rPr>
        <w:t xml:space="preserve"> </w:t>
      </w:r>
      <w:r>
        <w:t>se</w:t>
      </w:r>
      <w:r>
        <w:rPr>
          <w:spacing w:val="-4"/>
        </w:rPr>
        <w:t xml:space="preserve"> </w:t>
      </w:r>
      <w:r>
        <w:t>deberá</w:t>
      </w:r>
      <w:r>
        <w:rPr>
          <w:spacing w:val="-4"/>
        </w:rPr>
        <w:t xml:space="preserve"> </w:t>
      </w:r>
      <w:r>
        <w:t>dar</w:t>
      </w:r>
      <w:r>
        <w:rPr>
          <w:spacing w:val="-4"/>
        </w:rPr>
        <w:t xml:space="preserve"> </w:t>
      </w:r>
      <w:r>
        <w:t>cuenta en sesión ordinaria del Concejo . ”</w:t>
      </w:r>
    </w:p>
    <w:p w:rsidR="00981330" w:rsidRDefault="00981330">
      <w:pPr>
        <w:pStyle w:val="Textoindependiente"/>
        <w:spacing w:before="38"/>
      </w:pPr>
    </w:p>
    <w:p w:rsidR="00981330" w:rsidRDefault="00000000">
      <w:pPr>
        <w:pStyle w:val="Prrafodelista"/>
        <w:numPr>
          <w:ilvl w:val="0"/>
          <w:numId w:val="1"/>
        </w:numPr>
        <w:tabs>
          <w:tab w:val="left" w:pos="820"/>
        </w:tabs>
        <w:spacing w:line="276" w:lineRule="auto"/>
        <w:ind w:right="1060"/>
      </w:pPr>
      <w:r>
        <w:t>Agréguese, posterior al inciso correspondiente a la letra</w:t>
      </w:r>
      <w:r>
        <w:rPr>
          <w:spacing w:val="-3"/>
        </w:rPr>
        <w:t xml:space="preserve"> </w:t>
      </w:r>
      <w:r>
        <w:t>ñ),</w:t>
      </w:r>
      <w:r>
        <w:rPr>
          <w:spacing w:val="-3"/>
        </w:rPr>
        <w:t xml:space="preserve"> </w:t>
      </w:r>
      <w:r>
        <w:t>una</w:t>
      </w:r>
      <w:r>
        <w:rPr>
          <w:spacing w:val="-3"/>
        </w:rPr>
        <w:t xml:space="preserve"> </w:t>
      </w:r>
      <w:r>
        <w:t>nueva</w:t>
      </w:r>
      <w:r>
        <w:rPr>
          <w:spacing w:val="-3"/>
        </w:rPr>
        <w:t xml:space="preserve"> </w:t>
      </w:r>
      <w:r>
        <w:t>letra</w:t>
      </w:r>
      <w:r>
        <w:rPr>
          <w:spacing w:val="-3"/>
        </w:rPr>
        <w:t xml:space="preserve"> </w:t>
      </w:r>
      <w:r>
        <w:t>o),</w:t>
      </w:r>
      <w:r>
        <w:rPr>
          <w:spacing w:val="-3"/>
        </w:rPr>
        <w:t xml:space="preserve"> </w:t>
      </w:r>
      <w:r>
        <w:t>con el siguiente tenor:</w:t>
      </w:r>
    </w:p>
    <w:p w:rsidR="00981330" w:rsidRDefault="00981330">
      <w:pPr>
        <w:spacing w:line="276" w:lineRule="auto"/>
        <w:sectPr w:rsidR="00981330">
          <w:pgSz w:w="11920" w:h="16840"/>
          <w:pgMar w:top="1360" w:right="1340" w:bottom="280" w:left="1340" w:header="720" w:footer="720" w:gutter="0"/>
          <w:cols w:space="720"/>
        </w:sectPr>
      </w:pPr>
    </w:p>
    <w:p w:rsidR="00981330" w:rsidRDefault="00000000">
      <w:pPr>
        <w:pStyle w:val="Textoindependiente"/>
        <w:spacing w:before="80" w:line="276" w:lineRule="auto"/>
        <w:ind w:left="1540" w:right="1066"/>
        <w:jc w:val="both"/>
      </w:pPr>
      <w:r>
        <w:t>“ o) Citar o</w:t>
      </w:r>
      <w:r>
        <w:rPr>
          <w:spacing w:val="40"/>
        </w:rPr>
        <w:t xml:space="preserve"> </w:t>
      </w:r>
      <w:r>
        <w:t>pedir</w:t>
      </w:r>
      <w:r>
        <w:rPr>
          <w:spacing w:val="-3"/>
        </w:rPr>
        <w:t xml:space="preserve"> </w:t>
      </w:r>
      <w:r>
        <w:t>información,</w:t>
      </w:r>
      <w:r>
        <w:rPr>
          <w:spacing w:val="-3"/>
        </w:rPr>
        <w:t xml:space="preserve"> </w:t>
      </w:r>
      <w:r>
        <w:t>a</w:t>
      </w:r>
      <w:r>
        <w:rPr>
          <w:spacing w:val="-3"/>
        </w:rPr>
        <w:t xml:space="preserve"> </w:t>
      </w:r>
      <w:r>
        <w:t>través</w:t>
      </w:r>
      <w:r>
        <w:rPr>
          <w:spacing w:val="-3"/>
        </w:rPr>
        <w:t xml:space="preserve"> </w:t>
      </w:r>
      <w:r>
        <w:t>del</w:t>
      </w:r>
      <w:r>
        <w:rPr>
          <w:spacing w:val="-3"/>
        </w:rPr>
        <w:t xml:space="preserve"> </w:t>
      </w:r>
      <w:r>
        <w:t>alcalde,</w:t>
      </w:r>
      <w:r>
        <w:rPr>
          <w:spacing w:val="-3"/>
        </w:rPr>
        <w:t xml:space="preserve"> </w:t>
      </w:r>
      <w:r>
        <w:t>a</w:t>
      </w:r>
      <w:r>
        <w:rPr>
          <w:spacing w:val="-3"/>
        </w:rPr>
        <w:t xml:space="preserve"> </w:t>
      </w:r>
      <w:r>
        <w:t>los</w:t>
      </w:r>
      <w:r>
        <w:rPr>
          <w:spacing w:val="-3"/>
        </w:rPr>
        <w:t xml:space="preserve"> </w:t>
      </w:r>
      <w:r>
        <w:t>representantes</w:t>
      </w:r>
      <w:r>
        <w:rPr>
          <w:spacing w:val="-3"/>
        </w:rPr>
        <w:t xml:space="preserve"> </w:t>
      </w:r>
      <w:r>
        <w:t>de las empresas públicas o privadas que</w:t>
      </w:r>
      <w:r>
        <w:rPr>
          <w:spacing w:val="-4"/>
        </w:rPr>
        <w:t xml:space="preserve"> </w:t>
      </w:r>
      <w:r>
        <w:t>lleven</w:t>
      </w:r>
      <w:r>
        <w:rPr>
          <w:spacing w:val="-4"/>
        </w:rPr>
        <w:t xml:space="preserve"> </w:t>
      </w:r>
      <w:r>
        <w:t>a</w:t>
      </w:r>
      <w:r>
        <w:rPr>
          <w:spacing w:val="-4"/>
        </w:rPr>
        <w:t xml:space="preserve"> </w:t>
      </w:r>
      <w:r>
        <w:t>cabo</w:t>
      </w:r>
      <w:r>
        <w:rPr>
          <w:spacing w:val="-4"/>
        </w:rPr>
        <w:t xml:space="preserve"> </w:t>
      </w:r>
      <w:r>
        <w:t>parte</w:t>
      </w:r>
      <w:r>
        <w:rPr>
          <w:spacing w:val="-4"/>
        </w:rPr>
        <w:t xml:space="preserve"> </w:t>
      </w:r>
      <w:r>
        <w:t>de</w:t>
      </w:r>
      <w:r>
        <w:rPr>
          <w:spacing w:val="-4"/>
        </w:rPr>
        <w:t xml:space="preserve"> </w:t>
      </w:r>
      <w:r>
        <w:t>las</w:t>
      </w:r>
      <w:r>
        <w:rPr>
          <w:spacing w:val="-4"/>
        </w:rPr>
        <w:t xml:space="preserve"> </w:t>
      </w:r>
      <w:r>
        <w:t>actividades concernientes a su giro dentro de la comuna, o</w:t>
      </w:r>
      <w:r>
        <w:rPr>
          <w:spacing w:val="-3"/>
        </w:rPr>
        <w:t xml:space="preserve"> </w:t>
      </w:r>
      <w:r>
        <w:t>que</w:t>
      </w:r>
      <w:r>
        <w:rPr>
          <w:spacing w:val="-3"/>
        </w:rPr>
        <w:t xml:space="preserve"> </w:t>
      </w:r>
      <w:r>
        <w:t>afecten</w:t>
      </w:r>
      <w:r>
        <w:rPr>
          <w:spacing w:val="-3"/>
        </w:rPr>
        <w:t xml:space="preserve"> </w:t>
      </w:r>
      <w:r>
        <w:t>en</w:t>
      </w:r>
      <w:r>
        <w:rPr>
          <w:spacing w:val="-3"/>
        </w:rPr>
        <w:t xml:space="preserve"> </w:t>
      </w:r>
      <w:r>
        <w:t>algún</w:t>
      </w:r>
      <w:r>
        <w:rPr>
          <w:spacing w:val="-3"/>
        </w:rPr>
        <w:t xml:space="preserve"> </w:t>
      </w:r>
      <w:r>
        <w:t>grado el normal desarrollo de la comuna.</w:t>
      </w:r>
    </w:p>
    <w:p w:rsidR="00981330" w:rsidRDefault="00981330">
      <w:pPr>
        <w:pStyle w:val="Textoindependiente"/>
        <w:spacing w:before="37"/>
      </w:pPr>
    </w:p>
    <w:p w:rsidR="00981330" w:rsidRDefault="00000000">
      <w:pPr>
        <w:pStyle w:val="Textoindependiente"/>
        <w:spacing w:before="1" w:line="276" w:lineRule="auto"/>
        <w:ind w:left="1540" w:right="1065"/>
        <w:jc w:val="both"/>
      </w:pPr>
      <w:r>
        <w:t>Dicho requerimiento deberá tratar sobre las actividades empresariales, industriales, comerciales, o de cualquier otra índole, que lleven algún</w:t>
      </w:r>
      <w:r>
        <w:rPr>
          <w:spacing w:val="40"/>
        </w:rPr>
        <w:t xml:space="preserve"> </w:t>
      </w:r>
      <w:r>
        <w:t>grado de impacto en la comuna.</w:t>
      </w:r>
    </w:p>
    <w:p w:rsidR="00981330" w:rsidRDefault="00981330">
      <w:pPr>
        <w:pStyle w:val="Textoindependiente"/>
        <w:spacing w:before="37"/>
      </w:pPr>
    </w:p>
    <w:p w:rsidR="00981330" w:rsidRDefault="00000000">
      <w:pPr>
        <w:pStyle w:val="Textoindependiente"/>
        <w:spacing w:before="1" w:line="276" w:lineRule="auto"/>
        <w:ind w:left="1540" w:right="1060"/>
        <w:jc w:val="both"/>
      </w:pPr>
      <w:r>
        <w:t>El requerimiento deberá ser fundado y realizarse por escrito, y la entidad requerida tendrá el plazo de 30 días hábiles para emitir respuesta. De la ausencia parcial o total de respuesta, o demora en la misma,</w:t>
      </w:r>
      <w:r>
        <w:rPr>
          <w:spacing w:val="-3"/>
        </w:rPr>
        <w:t xml:space="preserve"> </w:t>
      </w:r>
      <w:r>
        <w:t>se</w:t>
      </w:r>
      <w:r>
        <w:rPr>
          <w:spacing w:val="-3"/>
        </w:rPr>
        <w:t xml:space="preserve"> </w:t>
      </w:r>
      <w:r>
        <w:t>deberá</w:t>
      </w:r>
      <w:r>
        <w:rPr>
          <w:spacing w:val="-3"/>
        </w:rPr>
        <w:t xml:space="preserve"> </w:t>
      </w:r>
      <w:r>
        <w:t>dar cuenta en sesión ordinaria del Concejo.”</w:t>
      </w:r>
    </w:p>
    <w:sectPr w:rsidR="00981330">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36A54"/>
    <w:multiLevelType w:val="hybridMultilevel"/>
    <w:tmpl w:val="D07A6E5E"/>
    <w:lvl w:ilvl="0" w:tplc="6944EE80">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6C20915E">
      <w:numFmt w:val="bullet"/>
      <w:lvlText w:val="•"/>
      <w:lvlJc w:val="left"/>
      <w:pPr>
        <w:ind w:left="1662" w:hanging="360"/>
      </w:pPr>
      <w:rPr>
        <w:rFonts w:hint="default"/>
        <w:lang w:val="es-ES" w:eastAsia="en-US" w:bidi="ar-SA"/>
      </w:rPr>
    </w:lvl>
    <w:lvl w:ilvl="2" w:tplc="6BAC047A">
      <w:numFmt w:val="bullet"/>
      <w:lvlText w:val="•"/>
      <w:lvlJc w:val="left"/>
      <w:pPr>
        <w:ind w:left="2504" w:hanging="360"/>
      </w:pPr>
      <w:rPr>
        <w:rFonts w:hint="default"/>
        <w:lang w:val="es-ES" w:eastAsia="en-US" w:bidi="ar-SA"/>
      </w:rPr>
    </w:lvl>
    <w:lvl w:ilvl="3" w:tplc="1062F552">
      <w:numFmt w:val="bullet"/>
      <w:lvlText w:val="•"/>
      <w:lvlJc w:val="left"/>
      <w:pPr>
        <w:ind w:left="3346" w:hanging="360"/>
      </w:pPr>
      <w:rPr>
        <w:rFonts w:hint="default"/>
        <w:lang w:val="es-ES" w:eastAsia="en-US" w:bidi="ar-SA"/>
      </w:rPr>
    </w:lvl>
    <w:lvl w:ilvl="4" w:tplc="E9945AC8">
      <w:numFmt w:val="bullet"/>
      <w:lvlText w:val="•"/>
      <w:lvlJc w:val="left"/>
      <w:pPr>
        <w:ind w:left="4188" w:hanging="360"/>
      </w:pPr>
      <w:rPr>
        <w:rFonts w:hint="default"/>
        <w:lang w:val="es-ES" w:eastAsia="en-US" w:bidi="ar-SA"/>
      </w:rPr>
    </w:lvl>
    <w:lvl w:ilvl="5" w:tplc="1FF20096">
      <w:numFmt w:val="bullet"/>
      <w:lvlText w:val="•"/>
      <w:lvlJc w:val="left"/>
      <w:pPr>
        <w:ind w:left="5030" w:hanging="360"/>
      </w:pPr>
      <w:rPr>
        <w:rFonts w:hint="default"/>
        <w:lang w:val="es-ES" w:eastAsia="en-US" w:bidi="ar-SA"/>
      </w:rPr>
    </w:lvl>
    <w:lvl w:ilvl="6" w:tplc="D662171A">
      <w:numFmt w:val="bullet"/>
      <w:lvlText w:val="•"/>
      <w:lvlJc w:val="left"/>
      <w:pPr>
        <w:ind w:left="5872" w:hanging="360"/>
      </w:pPr>
      <w:rPr>
        <w:rFonts w:hint="default"/>
        <w:lang w:val="es-ES" w:eastAsia="en-US" w:bidi="ar-SA"/>
      </w:rPr>
    </w:lvl>
    <w:lvl w:ilvl="7" w:tplc="9382626A">
      <w:numFmt w:val="bullet"/>
      <w:lvlText w:val="•"/>
      <w:lvlJc w:val="left"/>
      <w:pPr>
        <w:ind w:left="6714" w:hanging="360"/>
      </w:pPr>
      <w:rPr>
        <w:rFonts w:hint="default"/>
        <w:lang w:val="es-ES" w:eastAsia="en-US" w:bidi="ar-SA"/>
      </w:rPr>
    </w:lvl>
    <w:lvl w:ilvl="8" w:tplc="D3B6A03A">
      <w:numFmt w:val="bullet"/>
      <w:lvlText w:val="•"/>
      <w:lvlJc w:val="left"/>
      <w:pPr>
        <w:ind w:left="7556" w:hanging="360"/>
      </w:pPr>
      <w:rPr>
        <w:rFonts w:hint="default"/>
        <w:lang w:val="es-ES" w:eastAsia="en-US" w:bidi="ar-SA"/>
      </w:rPr>
    </w:lvl>
  </w:abstractNum>
  <w:abstractNum w:abstractNumId="1" w15:restartNumberingAfterBreak="0">
    <w:nsid w:val="33FD3407"/>
    <w:multiLevelType w:val="hybridMultilevel"/>
    <w:tmpl w:val="63B6BE94"/>
    <w:lvl w:ilvl="0" w:tplc="E044302E">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A08C9F90">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2" w:tplc="E3C45D58">
      <w:numFmt w:val="bullet"/>
      <w:lvlText w:val="•"/>
      <w:lvlJc w:val="left"/>
      <w:pPr>
        <w:ind w:left="2395" w:hanging="360"/>
      </w:pPr>
      <w:rPr>
        <w:rFonts w:hint="default"/>
        <w:lang w:val="es-ES" w:eastAsia="en-US" w:bidi="ar-SA"/>
      </w:rPr>
    </w:lvl>
    <w:lvl w:ilvl="3" w:tplc="847E70E4">
      <w:numFmt w:val="bullet"/>
      <w:lvlText w:val="•"/>
      <w:lvlJc w:val="left"/>
      <w:pPr>
        <w:ind w:left="3251" w:hanging="360"/>
      </w:pPr>
      <w:rPr>
        <w:rFonts w:hint="default"/>
        <w:lang w:val="es-ES" w:eastAsia="en-US" w:bidi="ar-SA"/>
      </w:rPr>
    </w:lvl>
    <w:lvl w:ilvl="4" w:tplc="4EE2C826">
      <w:numFmt w:val="bullet"/>
      <w:lvlText w:val="•"/>
      <w:lvlJc w:val="left"/>
      <w:pPr>
        <w:ind w:left="4106" w:hanging="360"/>
      </w:pPr>
      <w:rPr>
        <w:rFonts w:hint="default"/>
        <w:lang w:val="es-ES" w:eastAsia="en-US" w:bidi="ar-SA"/>
      </w:rPr>
    </w:lvl>
    <w:lvl w:ilvl="5" w:tplc="0B286350">
      <w:numFmt w:val="bullet"/>
      <w:lvlText w:val="•"/>
      <w:lvlJc w:val="left"/>
      <w:pPr>
        <w:ind w:left="4962" w:hanging="360"/>
      </w:pPr>
      <w:rPr>
        <w:rFonts w:hint="default"/>
        <w:lang w:val="es-ES" w:eastAsia="en-US" w:bidi="ar-SA"/>
      </w:rPr>
    </w:lvl>
    <w:lvl w:ilvl="6" w:tplc="8924C7E2">
      <w:numFmt w:val="bullet"/>
      <w:lvlText w:val="•"/>
      <w:lvlJc w:val="left"/>
      <w:pPr>
        <w:ind w:left="5817" w:hanging="360"/>
      </w:pPr>
      <w:rPr>
        <w:rFonts w:hint="default"/>
        <w:lang w:val="es-ES" w:eastAsia="en-US" w:bidi="ar-SA"/>
      </w:rPr>
    </w:lvl>
    <w:lvl w:ilvl="7" w:tplc="B3F67802">
      <w:numFmt w:val="bullet"/>
      <w:lvlText w:val="•"/>
      <w:lvlJc w:val="left"/>
      <w:pPr>
        <w:ind w:left="6673" w:hanging="360"/>
      </w:pPr>
      <w:rPr>
        <w:rFonts w:hint="default"/>
        <w:lang w:val="es-ES" w:eastAsia="en-US" w:bidi="ar-SA"/>
      </w:rPr>
    </w:lvl>
    <w:lvl w:ilvl="8" w:tplc="4F68DBF0">
      <w:numFmt w:val="bullet"/>
      <w:lvlText w:val="•"/>
      <w:lvlJc w:val="left"/>
      <w:pPr>
        <w:ind w:left="7528" w:hanging="360"/>
      </w:pPr>
      <w:rPr>
        <w:rFonts w:hint="default"/>
        <w:lang w:val="es-ES" w:eastAsia="en-US" w:bidi="ar-SA"/>
      </w:rPr>
    </w:lvl>
  </w:abstractNum>
  <w:abstractNum w:abstractNumId="2" w15:restartNumberingAfterBreak="0">
    <w:nsid w:val="60DD4EEF"/>
    <w:multiLevelType w:val="hybridMultilevel"/>
    <w:tmpl w:val="DED42BC2"/>
    <w:lvl w:ilvl="0" w:tplc="14E4C7E0">
      <w:numFmt w:val="bullet"/>
      <w:lvlText w:val="-"/>
      <w:lvlJc w:val="left"/>
      <w:pPr>
        <w:ind w:left="154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89AE426C">
      <w:numFmt w:val="bullet"/>
      <w:lvlText w:val="•"/>
      <w:lvlJc w:val="left"/>
      <w:pPr>
        <w:ind w:left="2310" w:hanging="360"/>
      </w:pPr>
      <w:rPr>
        <w:rFonts w:hint="default"/>
        <w:lang w:val="es-ES" w:eastAsia="en-US" w:bidi="ar-SA"/>
      </w:rPr>
    </w:lvl>
    <w:lvl w:ilvl="2" w:tplc="822A2048">
      <w:numFmt w:val="bullet"/>
      <w:lvlText w:val="•"/>
      <w:lvlJc w:val="left"/>
      <w:pPr>
        <w:ind w:left="3080" w:hanging="360"/>
      </w:pPr>
      <w:rPr>
        <w:rFonts w:hint="default"/>
        <w:lang w:val="es-ES" w:eastAsia="en-US" w:bidi="ar-SA"/>
      </w:rPr>
    </w:lvl>
    <w:lvl w:ilvl="3" w:tplc="E1E0EC5C">
      <w:numFmt w:val="bullet"/>
      <w:lvlText w:val="•"/>
      <w:lvlJc w:val="left"/>
      <w:pPr>
        <w:ind w:left="3850" w:hanging="360"/>
      </w:pPr>
      <w:rPr>
        <w:rFonts w:hint="default"/>
        <w:lang w:val="es-ES" w:eastAsia="en-US" w:bidi="ar-SA"/>
      </w:rPr>
    </w:lvl>
    <w:lvl w:ilvl="4" w:tplc="2640EA26">
      <w:numFmt w:val="bullet"/>
      <w:lvlText w:val="•"/>
      <w:lvlJc w:val="left"/>
      <w:pPr>
        <w:ind w:left="4620" w:hanging="360"/>
      </w:pPr>
      <w:rPr>
        <w:rFonts w:hint="default"/>
        <w:lang w:val="es-ES" w:eastAsia="en-US" w:bidi="ar-SA"/>
      </w:rPr>
    </w:lvl>
    <w:lvl w:ilvl="5" w:tplc="5E66D374">
      <w:numFmt w:val="bullet"/>
      <w:lvlText w:val="•"/>
      <w:lvlJc w:val="left"/>
      <w:pPr>
        <w:ind w:left="5390" w:hanging="360"/>
      </w:pPr>
      <w:rPr>
        <w:rFonts w:hint="default"/>
        <w:lang w:val="es-ES" w:eastAsia="en-US" w:bidi="ar-SA"/>
      </w:rPr>
    </w:lvl>
    <w:lvl w:ilvl="6" w:tplc="82CEB618">
      <w:numFmt w:val="bullet"/>
      <w:lvlText w:val="•"/>
      <w:lvlJc w:val="left"/>
      <w:pPr>
        <w:ind w:left="6160" w:hanging="360"/>
      </w:pPr>
      <w:rPr>
        <w:rFonts w:hint="default"/>
        <w:lang w:val="es-ES" w:eastAsia="en-US" w:bidi="ar-SA"/>
      </w:rPr>
    </w:lvl>
    <w:lvl w:ilvl="7" w:tplc="3A4864F6">
      <w:numFmt w:val="bullet"/>
      <w:lvlText w:val="•"/>
      <w:lvlJc w:val="left"/>
      <w:pPr>
        <w:ind w:left="6930" w:hanging="360"/>
      </w:pPr>
      <w:rPr>
        <w:rFonts w:hint="default"/>
        <w:lang w:val="es-ES" w:eastAsia="en-US" w:bidi="ar-SA"/>
      </w:rPr>
    </w:lvl>
    <w:lvl w:ilvl="8" w:tplc="D1A05D8A">
      <w:numFmt w:val="bullet"/>
      <w:lvlText w:val="•"/>
      <w:lvlJc w:val="left"/>
      <w:pPr>
        <w:ind w:left="7700" w:hanging="360"/>
      </w:pPr>
      <w:rPr>
        <w:rFonts w:hint="default"/>
        <w:lang w:val="es-ES" w:eastAsia="en-US" w:bidi="ar-SA"/>
      </w:rPr>
    </w:lvl>
  </w:abstractNum>
  <w:abstractNum w:abstractNumId="3" w15:restartNumberingAfterBreak="0">
    <w:nsid w:val="776417AD"/>
    <w:multiLevelType w:val="hybridMultilevel"/>
    <w:tmpl w:val="ECBCAACE"/>
    <w:lvl w:ilvl="0" w:tplc="17A80690">
      <w:start w:val="1"/>
      <w:numFmt w:val="decimal"/>
      <w:lvlText w:val="%1)"/>
      <w:lvlJc w:val="left"/>
      <w:pPr>
        <w:ind w:left="820" w:hanging="360"/>
        <w:jc w:val="left"/>
      </w:pPr>
      <w:rPr>
        <w:rFonts w:ascii="Times New Roman" w:eastAsia="Times New Roman" w:hAnsi="Times New Roman" w:cs="Times New Roman" w:hint="default"/>
        <w:b/>
        <w:bCs/>
        <w:i w:val="0"/>
        <w:iCs w:val="0"/>
        <w:spacing w:val="-1"/>
        <w:w w:val="100"/>
        <w:sz w:val="22"/>
        <w:szCs w:val="22"/>
        <w:lang w:val="es-ES" w:eastAsia="en-US" w:bidi="ar-SA"/>
      </w:rPr>
    </w:lvl>
    <w:lvl w:ilvl="1" w:tplc="125EF8E0">
      <w:start w:val="1"/>
      <w:numFmt w:val="lowerLetter"/>
      <w:lvlText w:val="%2)"/>
      <w:lvlJc w:val="left"/>
      <w:pPr>
        <w:ind w:left="820" w:hanging="52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2" w:tplc="455077FC">
      <w:numFmt w:val="bullet"/>
      <w:lvlText w:val="•"/>
      <w:lvlJc w:val="left"/>
      <w:pPr>
        <w:ind w:left="2504" w:hanging="520"/>
      </w:pPr>
      <w:rPr>
        <w:rFonts w:hint="default"/>
        <w:lang w:val="es-ES" w:eastAsia="en-US" w:bidi="ar-SA"/>
      </w:rPr>
    </w:lvl>
    <w:lvl w:ilvl="3" w:tplc="9D4E2790">
      <w:numFmt w:val="bullet"/>
      <w:lvlText w:val="•"/>
      <w:lvlJc w:val="left"/>
      <w:pPr>
        <w:ind w:left="3346" w:hanging="520"/>
      </w:pPr>
      <w:rPr>
        <w:rFonts w:hint="default"/>
        <w:lang w:val="es-ES" w:eastAsia="en-US" w:bidi="ar-SA"/>
      </w:rPr>
    </w:lvl>
    <w:lvl w:ilvl="4" w:tplc="1EFE6FAA">
      <w:numFmt w:val="bullet"/>
      <w:lvlText w:val="•"/>
      <w:lvlJc w:val="left"/>
      <w:pPr>
        <w:ind w:left="4188" w:hanging="520"/>
      </w:pPr>
      <w:rPr>
        <w:rFonts w:hint="default"/>
        <w:lang w:val="es-ES" w:eastAsia="en-US" w:bidi="ar-SA"/>
      </w:rPr>
    </w:lvl>
    <w:lvl w:ilvl="5" w:tplc="3AA2D0F6">
      <w:numFmt w:val="bullet"/>
      <w:lvlText w:val="•"/>
      <w:lvlJc w:val="left"/>
      <w:pPr>
        <w:ind w:left="5030" w:hanging="520"/>
      </w:pPr>
      <w:rPr>
        <w:rFonts w:hint="default"/>
        <w:lang w:val="es-ES" w:eastAsia="en-US" w:bidi="ar-SA"/>
      </w:rPr>
    </w:lvl>
    <w:lvl w:ilvl="6" w:tplc="0CC082D0">
      <w:numFmt w:val="bullet"/>
      <w:lvlText w:val="•"/>
      <w:lvlJc w:val="left"/>
      <w:pPr>
        <w:ind w:left="5872" w:hanging="520"/>
      </w:pPr>
      <w:rPr>
        <w:rFonts w:hint="default"/>
        <w:lang w:val="es-ES" w:eastAsia="en-US" w:bidi="ar-SA"/>
      </w:rPr>
    </w:lvl>
    <w:lvl w:ilvl="7" w:tplc="E9063DE4">
      <w:numFmt w:val="bullet"/>
      <w:lvlText w:val="•"/>
      <w:lvlJc w:val="left"/>
      <w:pPr>
        <w:ind w:left="6714" w:hanging="520"/>
      </w:pPr>
      <w:rPr>
        <w:rFonts w:hint="default"/>
        <w:lang w:val="es-ES" w:eastAsia="en-US" w:bidi="ar-SA"/>
      </w:rPr>
    </w:lvl>
    <w:lvl w:ilvl="8" w:tplc="BA2E2B94">
      <w:numFmt w:val="bullet"/>
      <w:lvlText w:val="•"/>
      <w:lvlJc w:val="left"/>
      <w:pPr>
        <w:ind w:left="7556" w:hanging="520"/>
      </w:pPr>
      <w:rPr>
        <w:rFonts w:hint="default"/>
        <w:lang w:val="es-ES" w:eastAsia="en-US" w:bidi="ar-SA"/>
      </w:rPr>
    </w:lvl>
  </w:abstractNum>
  <w:num w:numId="1" w16cid:durableId="422608086">
    <w:abstractNumId w:val="0"/>
  </w:num>
  <w:num w:numId="2" w16cid:durableId="1352729978">
    <w:abstractNumId w:val="2"/>
  </w:num>
  <w:num w:numId="3" w16cid:durableId="1016273560">
    <w:abstractNumId w:val="1"/>
  </w:num>
  <w:num w:numId="4" w16cid:durableId="108233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30"/>
    <w:rsid w:val="00042176"/>
    <w:rsid w:val="0083015A"/>
    <w:rsid w:val="009813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CC253-F943-4296-B3EA-9E00ADDE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ldinamo.cl/pais/2024/01/16/auto-dorado-y-beca-cathy-barriga-el-detalle-de-los-gastos-de-la-ex-alcaldesa-de-maipu/" TargetMode="External"/><Relationship Id="rId3" Type="http://schemas.openxmlformats.org/officeDocument/2006/relationships/settings" Target="settings.xml"/><Relationship Id="rId7" Type="http://schemas.openxmlformats.org/officeDocument/2006/relationships/hyperlink" Target="https://www.eldinamo.cl/pais/2024/01/16/auto-dorado-y-beca-cathy-barriga-el-detalle-de-los-gastos-de-la-ex-alcaldesa-de-maip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historiadelaley/nc/historia-de-la-ley/754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3616</Words>
  <Characters>19891</Characters>
  <Application>Microsoft Office Word</Application>
  <DocSecurity>0</DocSecurity>
  <Lines>165</Lines>
  <Paragraphs>46</Paragraphs>
  <ScaleCrop>false</ScaleCrop>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LOCM 18.695</dc:title>
  <cp:lastModifiedBy>Guillermo Diaz Vallejos</cp:lastModifiedBy>
  <cp:revision>1</cp:revision>
  <dcterms:created xsi:type="dcterms:W3CDTF">2024-10-09T12:21:00Z</dcterms:created>
  <dcterms:modified xsi:type="dcterms:W3CDTF">2024-10-16T14:06:00Z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Producer">
    <vt:lpwstr>Skia/PDF m131 Google Docs Renderer</vt:lpwstr>
  </property>
  <property fmtid="{D5CDD505-2E9C-101B-9397-08002B2CF9AE}" pid="4" name="LastSaved">
    <vt:filetime>2024-10-09T00:00:00Z</vt:filetime>
  </property>
</Properties>
</file>