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3B3CCC" w14:textId="77777777" w:rsidR="00817CC5" w:rsidRPr="007E16BC" w:rsidRDefault="00817CC5" w:rsidP="00817CC5">
      <w:pPr>
        <w:jc w:val="both"/>
        <w:rPr>
          <w:rFonts w:ascii="Aptos" w:hAnsi="Aptos"/>
        </w:rPr>
      </w:pPr>
      <w:r w:rsidRPr="007E16BC">
        <w:rPr>
          <w:rFonts w:ascii="Aptos" w:hAnsi="Aptos"/>
          <w:noProof/>
          <w:lang w:val="es-ES" w:eastAsia="es-ES"/>
        </w:rPr>
        <w:drawing>
          <wp:anchor distT="0" distB="0" distL="114300" distR="114300" simplePos="0" relativeHeight="251659264" behindDoc="0" locked="0" layoutInCell="1" allowOverlap="1" wp14:anchorId="1ABFD345" wp14:editId="46B60817">
            <wp:simplePos x="0" y="0"/>
            <wp:positionH relativeFrom="margin">
              <wp:align>center</wp:align>
            </wp:positionH>
            <wp:positionV relativeFrom="paragraph">
              <wp:posOffset>6985</wp:posOffset>
            </wp:positionV>
            <wp:extent cx="647700" cy="647700"/>
            <wp:effectExtent l="0" t="0" r="0" b="0"/>
            <wp:wrapSquare wrapText="bothSides"/>
            <wp:docPr id="1" name="Imagen 1" descr="A logo with a bird and a de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A logo with a bird and a deer&#10;&#10;Description automatically generated with medium confidence"/>
                    <pic:cNvPicPr>
                      <a:picLocks noChangeAspect="1"/>
                      <a:extLst>
                        <a:ext uri="smNativeData">
                          <sm:smNativeData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sm="smNativeData" xmlns:arto="http://schemas.microsoft.com/office/word/2006/arto" val="SMDATA_16_YDRGWx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F6AAAAAAAAAAAAAAAAAAAAAAAAAAAAAAAAAAAAAAAAAAAAAAHAcAABwHAAAAAAAAAAAAAAAAAAA="/>
                        </a:ext>
                      </a:extLst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anchor>
        </w:drawing>
      </w:r>
    </w:p>
    <w:p w14:paraId="7C985AB6" w14:textId="2F7D9ADF" w:rsidR="00817CC5" w:rsidRPr="007E16BC" w:rsidRDefault="00817CC5" w:rsidP="00817CC5">
      <w:pPr>
        <w:spacing w:line="276" w:lineRule="auto"/>
        <w:jc w:val="both"/>
        <w:rPr>
          <w:rFonts w:ascii="Aptos" w:hAnsi="Aptos"/>
        </w:rPr>
      </w:pPr>
    </w:p>
    <w:p w14:paraId="7BDCFB03" w14:textId="77777777" w:rsidR="00817CC5" w:rsidRPr="007E16BC" w:rsidRDefault="00817CC5" w:rsidP="00817CC5">
      <w:pPr>
        <w:spacing w:line="276" w:lineRule="auto"/>
        <w:jc w:val="both"/>
        <w:rPr>
          <w:rFonts w:ascii="Aptos" w:hAnsi="Aptos"/>
        </w:rPr>
      </w:pPr>
    </w:p>
    <w:p w14:paraId="3B3EDDCB" w14:textId="77777777" w:rsidR="00817CC5" w:rsidRPr="007E16BC" w:rsidRDefault="00817CC5" w:rsidP="00817CC5">
      <w:pPr>
        <w:spacing w:line="276" w:lineRule="auto"/>
        <w:jc w:val="both"/>
        <w:rPr>
          <w:rFonts w:ascii="Aptos" w:hAnsi="Aptos"/>
        </w:rPr>
      </w:pPr>
    </w:p>
    <w:p w14:paraId="6796AEE1" w14:textId="45C38EF8" w:rsidR="00817CC5" w:rsidRPr="007E16BC" w:rsidRDefault="00817CC5" w:rsidP="00710786">
      <w:pPr>
        <w:spacing w:line="276" w:lineRule="auto"/>
        <w:jc w:val="center"/>
        <w:rPr>
          <w:rFonts w:ascii="Aptos" w:hAnsi="Aptos"/>
          <w:b/>
          <w:bCs/>
          <w:sz w:val="28"/>
          <w:szCs w:val="28"/>
        </w:rPr>
      </w:pPr>
      <w:r w:rsidRPr="007E16BC">
        <w:rPr>
          <w:rFonts w:ascii="Aptos" w:hAnsi="Aptos"/>
          <w:b/>
          <w:bCs/>
          <w:sz w:val="28"/>
          <w:szCs w:val="28"/>
        </w:rPr>
        <w:t xml:space="preserve">Proyecto de ley que crea el tipo penal de robo cometido por tumulto o multitud. </w:t>
      </w:r>
    </w:p>
    <w:p w14:paraId="77077C5F" w14:textId="19B1E237" w:rsidR="00817CC5" w:rsidRPr="007E16BC" w:rsidRDefault="00817CC5" w:rsidP="00710786">
      <w:pPr>
        <w:spacing w:line="276" w:lineRule="auto"/>
        <w:jc w:val="both"/>
        <w:rPr>
          <w:rFonts w:ascii="Aptos" w:hAnsi="Aptos"/>
          <w:i/>
          <w:iCs/>
          <w:u w:val="single"/>
        </w:rPr>
      </w:pPr>
      <w:r w:rsidRPr="007E16BC">
        <w:rPr>
          <w:rFonts w:ascii="Aptos" w:hAnsi="Aptos"/>
          <w:i/>
          <w:iCs/>
          <w:u w:val="single"/>
        </w:rPr>
        <w:t xml:space="preserve">Antecedentes </w:t>
      </w:r>
    </w:p>
    <w:p w14:paraId="5D13B01E" w14:textId="77777777" w:rsidR="007E16BC" w:rsidRDefault="007E16BC" w:rsidP="00710786">
      <w:pPr>
        <w:spacing w:line="276" w:lineRule="auto"/>
        <w:jc w:val="both"/>
        <w:rPr>
          <w:rFonts w:ascii="Aptos" w:hAnsi="Aptos"/>
          <w:lang w:val="es-ES"/>
        </w:rPr>
      </w:pPr>
    </w:p>
    <w:p w14:paraId="149A49B0" w14:textId="54A1C51C" w:rsidR="004A469C" w:rsidRDefault="004A469C" w:rsidP="00710786">
      <w:pPr>
        <w:spacing w:line="276" w:lineRule="auto"/>
        <w:jc w:val="both"/>
        <w:rPr>
          <w:rFonts w:ascii="Aptos" w:hAnsi="Aptos"/>
          <w:lang w:val="es-ES"/>
        </w:rPr>
      </w:pPr>
      <w:r w:rsidRPr="007E16BC">
        <w:rPr>
          <w:rFonts w:ascii="Aptos" w:hAnsi="Aptos"/>
        </w:rPr>
        <w:t>En los últimos años, hemos visto cómo la violencia en nuestro país ha ido en aumento, afectando tanto a la seguridad pública como a la percepción de seguridad de la ciudadanía. Los delincuentes, por su parte, han desarrollado nuevas formas de delinquir, adaptándose y creando modalidades de crimen más organizadas y de mayor impacto. Una de estas prácticas es conocida popularmente como los “</w:t>
      </w:r>
      <w:r w:rsidRPr="007E16BC">
        <w:rPr>
          <w:rFonts w:ascii="Aptos" w:hAnsi="Aptos"/>
          <w:b/>
          <w:bCs/>
          <w:i/>
          <w:iCs/>
        </w:rPr>
        <w:t>turbazos”.</w:t>
      </w:r>
      <w:r w:rsidRPr="007E16BC">
        <w:rPr>
          <w:rFonts w:ascii="Aptos" w:hAnsi="Aptos"/>
        </w:rPr>
        <w:t xml:space="preserve"> Este término no se refiere a un tipo penal específico dentro de la legislación chilena, sino que describe un método de robo que involucra la participación de varias personas que actúan en conjunto, usando violencia o intimidación para cometer el delito.</w:t>
      </w:r>
    </w:p>
    <w:p w14:paraId="30D09ED1" w14:textId="77777777" w:rsidR="007E16BC" w:rsidRDefault="007E16BC" w:rsidP="007E16BC">
      <w:pPr>
        <w:spacing w:line="276" w:lineRule="auto"/>
        <w:jc w:val="both"/>
        <w:rPr>
          <w:rFonts w:ascii="Aptos" w:hAnsi="Aptos"/>
          <w:lang w:val="es-ES"/>
        </w:rPr>
      </w:pPr>
    </w:p>
    <w:p w14:paraId="7E0996D6" w14:textId="08BC09CC" w:rsidR="004A469C" w:rsidRDefault="004A469C" w:rsidP="007E16BC">
      <w:pPr>
        <w:spacing w:line="276" w:lineRule="auto"/>
        <w:jc w:val="both"/>
        <w:rPr>
          <w:rFonts w:ascii="Aptos" w:hAnsi="Aptos"/>
          <w:lang w:val="es-ES"/>
        </w:rPr>
      </w:pPr>
      <w:r w:rsidRPr="007E16BC">
        <w:rPr>
          <w:rFonts w:ascii="Aptos" w:hAnsi="Aptos"/>
        </w:rPr>
        <w:t>Los “</w:t>
      </w:r>
      <w:r w:rsidRPr="007E16BC">
        <w:rPr>
          <w:rFonts w:ascii="Aptos" w:hAnsi="Aptos"/>
          <w:b/>
          <w:bCs/>
          <w:i/>
          <w:iCs/>
        </w:rPr>
        <w:t>turbazos”</w:t>
      </w:r>
      <w:r w:rsidRPr="007E16BC">
        <w:rPr>
          <w:rFonts w:ascii="Aptos" w:hAnsi="Aptos"/>
        </w:rPr>
        <w:t xml:space="preserve"> suelen caracterizarse por la irrupción de un grupo numeroso en un lugar público, como un centro comercial o tienda, con la finalidad de sustraer bienes de manera rápida y coordinada, creando caos y temor entre las víctimas. Esta modalidad dificulta las detenciones en el momento, ya que los delincuentes, al ser numerosos, logran distraer y superar las capacidades de seguridad en el lugar. La situación ha generado un debate en torno a la adecuación de las leyes actuales para sancionar de manera efectiva este tipo de conducta.</w:t>
      </w:r>
    </w:p>
    <w:p w14:paraId="420FC920" w14:textId="77777777" w:rsidR="007E16BC" w:rsidRDefault="007E16BC" w:rsidP="007E16BC">
      <w:pPr>
        <w:spacing w:line="276" w:lineRule="auto"/>
        <w:jc w:val="both"/>
        <w:rPr>
          <w:rFonts w:ascii="Aptos" w:hAnsi="Aptos"/>
          <w:lang w:val="es-ES"/>
        </w:rPr>
      </w:pPr>
    </w:p>
    <w:p w14:paraId="044C9938" w14:textId="5D9DAAEE" w:rsidR="007E16BC" w:rsidRDefault="007E16BC" w:rsidP="007E16BC">
      <w:pPr>
        <w:spacing w:line="276" w:lineRule="auto"/>
        <w:jc w:val="both"/>
        <w:rPr>
          <w:rFonts w:ascii="Aptos" w:hAnsi="Aptos"/>
          <w:lang w:val="es-ES"/>
        </w:rPr>
      </w:pPr>
      <w:r>
        <w:rPr>
          <w:rFonts w:ascii="Aptos" w:hAnsi="Aptos"/>
          <w:lang w:val="es-ES"/>
        </w:rPr>
        <w:t xml:space="preserve">De acuerdo a la información obtenida del sistema AUPOL, los </w:t>
      </w:r>
      <w:r>
        <w:rPr>
          <w:rFonts w:ascii="Aptos" w:hAnsi="Aptos"/>
          <w:i/>
          <w:iCs/>
          <w:lang w:val="es-ES"/>
        </w:rPr>
        <w:t xml:space="preserve">turbazos </w:t>
      </w:r>
      <w:r>
        <w:rPr>
          <w:rFonts w:ascii="Aptos" w:hAnsi="Aptos"/>
          <w:lang w:val="es-ES"/>
        </w:rPr>
        <w:t xml:space="preserve">han tenido una evolución de un 150% entre el año 2023 y 2024. En la legislación comparada, supuestos homologables sería el robo de bandas, pandillas o grupos de personas. Así, Argentina contempla dicha situación en el Art. 167 de su Código Penal. Lo mismo el Art. 185 del Código Penal de Perú. </w:t>
      </w:r>
    </w:p>
    <w:p w14:paraId="1834411E" w14:textId="77777777" w:rsidR="007E16BC" w:rsidRDefault="007E16BC" w:rsidP="007E16BC">
      <w:pPr>
        <w:spacing w:line="276" w:lineRule="auto"/>
        <w:jc w:val="both"/>
        <w:rPr>
          <w:rFonts w:ascii="Aptos" w:hAnsi="Aptos"/>
          <w:lang w:val="es-ES"/>
        </w:rPr>
      </w:pPr>
    </w:p>
    <w:p w14:paraId="33698021" w14:textId="2EAC0478" w:rsidR="004A469C" w:rsidRPr="007E16BC" w:rsidRDefault="004A469C" w:rsidP="007E16BC">
      <w:pPr>
        <w:spacing w:line="276" w:lineRule="auto"/>
        <w:jc w:val="both"/>
        <w:rPr>
          <w:rFonts w:ascii="Aptos" w:hAnsi="Aptos"/>
        </w:rPr>
      </w:pPr>
      <w:r w:rsidRPr="007E16BC">
        <w:rPr>
          <w:rFonts w:ascii="Aptos" w:hAnsi="Aptos"/>
        </w:rPr>
        <w:t xml:space="preserve">La ausencia de una tipificación clara para los </w:t>
      </w:r>
      <w:r w:rsidRPr="007E16BC">
        <w:rPr>
          <w:rFonts w:ascii="Aptos" w:hAnsi="Aptos"/>
          <w:b/>
          <w:bCs/>
          <w:i/>
          <w:iCs/>
        </w:rPr>
        <w:t xml:space="preserve">"turbazos" </w:t>
      </w:r>
      <w:r w:rsidRPr="007E16BC">
        <w:rPr>
          <w:rFonts w:ascii="Aptos" w:hAnsi="Aptos"/>
        </w:rPr>
        <w:t>genera la necesidad de discutir una actualización de nuestro marco penal, para que pueda responder a la evolución de los métodos delictivos y brindar una mayor protección a la ciudadanía. Esta situación plantea interrogantes sobre la capacidad del sistema jurídico para adaptarse y sobre las políticas de seguridad necesarias para enfrentar de manera efectiva los nuevos desafíos de la criminalidad organizada.</w:t>
      </w:r>
    </w:p>
    <w:p w14:paraId="0533C989" w14:textId="77777777" w:rsidR="0036791D" w:rsidRPr="007E16BC" w:rsidRDefault="0036791D" w:rsidP="00710786">
      <w:pPr>
        <w:spacing w:line="276" w:lineRule="auto"/>
        <w:ind w:firstLine="720"/>
        <w:jc w:val="both"/>
        <w:rPr>
          <w:rFonts w:ascii="Aptos" w:hAnsi="Aptos"/>
        </w:rPr>
      </w:pPr>
    </w:p>
    <w:p w14:paraId="40768B20" w14:textId="3FA209DA" w:rsidR="0036791D" w:rsidRPr="007E16BC" w:rsidRDefault="0036791D" w:rsidP="00710786">
      <w:pPr>
        <w:pStyle w:val="NormalWeb"/>
        <w:spacing w:line="276" w:lineRule="auto"/>
        <w:ind w:firstLine="708"/>
        <w:jc w:val="both"/>
        <w:rPr>
          <w:rFonts w:ascii="Aptos" w:hAnsi="Aptos"/>
        </w:rPr>
      </w:pPr>
      <w:r w:rsidRPr="007E16BC">
        <w:rPr>
          <w:rFonts w:ascii="Aptos" w:hAnsi="Aptos"/>
        </w:rPr>
        <w:lastRenderedPageBreak/>
        <w:t xml:space="preserve">Por consiguiente, vengo a someter a vuestra consideración lo siguiente. </w:t>
      </w:r>
    </w:p>
    <w:p w14:paraId="4D1C1264" w14:textId="77777777" w:rsidR="00817CC5" w:rsidRPr="007E16BC" w:rsidRDefault="00817CC5" w:rsidP="00710786">
      <w:pPr>
        <w:spacing w:line="276" w:lineRule="auto"/>
        <w:jc w:val="both"/>
        <w:rPr>
          <w:rFonts w:ascii="Aptos" w:hAnsi="Aptos"/>
        </w:rPr>
      </w:pPr>
    </w:p>
    <w:p w14:paraId="7A305036" w14:textId="5E005079" w:rsidR="00817CC5" w:rsidRPr="007E16BC" w:rsidRDefault="00817CC5" w:rsidP="00710786">
      <w:pPr>
        <w:spacing w:line="276" w:lineRule="auto"/>
        <w:jc w:val="both"/>
        <w:rPr>
          <w:rFonts w:ascii="Aptos" w:hAnsi="Aptos"/>
          <w:i/>
          <w:iCs/>
          <w:u w:val="single"/>
        </w:rPr>
      </w:pPr>
      <w:r w:rsidRPr="007E16BC">
        <w:rPr>
          <w:rFonts w:ascii="Aptos" w:hAnsi="Aptos"/>
          <w:i/>
          <w:iCs/>
          <w:u w:val="single"/>
        </w:rPr>
        <w:t xml:space="preserve">Propuesta. </w:t>
      </w:r>
    </w:p>
    <w:p w14:paraId="3E007769" w14:textId="36A5370A" w:rsidR="005031D4" w:rsidRPr="007E16BC" w:rsidRDefault="007F6586" w:rsidP="00710786">
      <w:pPr>
        <w:spacing w:line="276" w:lineRule="auto"/>
        <w:jc w:val="both"/>
        <w:rPr>
          <w:rFonts w:ascii="Aptos" w:hAnsi="Aptos"/>
        </w:rPr>
      </w:pPr>
      <w:r w:rsidRPr="007E16BC">
        <w:rPr>
          <w:rFonts w:ascii="Aptos" w:hAnsi="Aptos"/>
          <w:i/>
          <w:iCs/>
        </w:rPr>
        <w:tab/>
      </w:r>
      <w:r w:rsidR="00E3464D" w:rsidRPr="007E16BC">
        <w:rPr>
          <w:rFonts w:ascii="Aptos" w:hAnsi="Aptos"/>
        </w:rPr>
        <w:t>El propósito de este proyecto de ley es establecer como un delito independiente el tipo penal de robo cometido por una multitud o grupo tumultuoso.</w:t>
      </w:r>
    </w:p>
    <w:p w14:paraId="3322311C" w14:textId="77777777" w:rsidR="005031D4" w:rsidRPr="007E16BC" w:rsidRDefault="005031D4" w:rsidP="00710786">
      <w:pPr>
        <w:spacing w:line="276" w:lineRule="auto"/>
        <w:jc w:val="both"/>
        <w:rPr>
          <w:rFonts w:ascii="Aptos" w:hAnsi="Aptos"/>
          <w:lang w:val="es-ES"/>
        </w:rPr>
      </w:pPr>
    </w:p>
    <w:p w14:paraId="1D092832" w14:textId="6F57CCE4" w:rsidR="00817CC5" w:rsidRPr="007E16BC" w:rsidRDefault="00657C99" w:rsidP="00710786">
      <w:pPr>
        <w:spacing w:line="276" w:lineRule="auto"/>
        <w:jc w:val="both"/>
        <w:rPr>
          <w:rFonts w:ascii="Aptos" w:hAnsi="Aptos"/>
        </w:rPr>
      </w:pPr>
      <w:r w:rsidRPr="007E16BC">
        <w:rPr>
          <w:rFonts w:ascii="Aptos" w:hAnsi="Aptos"/>
          <w:b/>
          <w:bCs/>
        </w:rPr>
        <w:t>ARTÍCULO ÚNICO</w:t>
      </w:r>
      <w:r w:rsidR="00817CC5" w:rsidRPr="007E16BC">
        <w:rPr>
          <w:rFonts w:ascii="Aptos" w:hAnsi="Aptos"/>
        </w:rPr>
        <w:t>.- Agréguese al siguiente inciso final al artículo 436 del Código Penal:</w:t>
      </w:r>
    </w:p>
    <w:p w14:paraId="5AC6B43A" w14:textId="77777777" w:rsidR="00817CC5" w:rsidRPr="007E16BC" w:rsidRDefault="00817CC5" w:rsidP="00710786">
      <w:pPr>
        <w:spacing w:line="276" w:lineRule="auto"/>
        <w:jc w:val="both"/>
        <w:rPr>
          <w:rFonts w:ascii="Aptos" w:hAnsi="Aptos"/>
          <w:i/>
          <w:iCs/>
        </w:rPr>
      </w:pPr>
    </w:p>
    <w:p w14:paraId="2413CE35" w14:textId="13FCFE7F" w:rsidR="00817CC5" w:rsidRDefault="00817CC5" w:rsidP="00710786">
      <w:pPr>
        <w:spacing w:line="276" w:lineRule="auto"/>
        <w:ind w:firstLine="720"/>
        <w:jc w:val="both"/>
        <w:rPr>
          <w:rFonts w:ascii="Aptos" w:hAnsi="Aptos"/>
          <w:i/>
          <w:iCs/>
          <w:lang w:val="es-ES"/>
        </w:rPr>
      </w:pPr>
      <w:r w:rsidRPr="007E16BC">
        <w:rPr>
          <w:rFonts w:ascii="Aptos" w:hAnsi="Aptos"/>
          <w:i/>
          <w:iCs/>
        </w:rPr>
        <w:t>“Se considerará como robo y se castigará con la pena de presidio mayor en sus grados mínimo a medio, la apropiación de dinero o especies cometida en un inmueble dedicado a la vivienda, local comercial u oficina, cuando fuere perpetrada por un grupo de individuos valiéndose de tumulto o multitud, sin que medie violencia o intimidación en las personas, en cuyo caso se aplicará la pena dispuesta en el inciso primero.</w:t>
      </w:r>
    </w:p>
    <w:p w14:paraId="3DC18DDD" w14:textId="77777777" w:rsidR="007E16BC" w:rsidRDefault="007E16BC" w:rsidP="00710786">
      <w:pPr>
        <w:spacing w:line="276" w:lineRule="auto"/>
        <w:ind w:firstLine="720"/>
        <w:jc w:val="both"/>
        <w:rPr>
          <w:rFonts w:ascii="Aptos" w:hAnsi="Aptos"/>
          <w:i/>
          <w:iCs/>
          <w:lang w:val="es-ES"/>
        </w:rPr>
      </w:pPr>
    </w:p>
    <w:p w14:paraId="617D579E" w14:textId="77777777" w:rsidR="007E16BC" w:rsidRDefault="007E16BC" w:rsidP="00710786">
      <w:pPr>
        <w:spacing w:line="276" w:lineRule="auto"/>
        <w:ind w:firstLine="720"/>
        <w:jc w:val="both"/>
        <w:rPr>
          <w:rFonts w:ascii="Aptos" w:hAnsi="Aptos"/>
          <w:i/>
          <w:iCs/>
          <w:lang w:val="es-ES"/>
        </w:rPr>
      </w:pPr>
    </w:p>
    <w:p w14:paraId="6156EC57" w14:textId="77777777" w:rsidR="007E16BC" w:rsidRDefault="007E16BC" w:rsidP="00710786">
      <w:pPr>
        <w:spacing w:line="276" w:lineRule="auto"/>
        <w:ind w:firstLine="720"/>
        <w:jc w:val="both"/>
        <w:rPr>
          <w:rFonts w:ascii="Aptos" w:hAnsi="Aptos"/>
          <w:i/>
          <w:iCs/>
          <w:lang w:val="es-ES"/>
        </w:rPr>
      </w:pPr>
    </w:p>
    <w:p w14:paraId="79340443" w14:textId="77777777" w:rsidR="007E16BC" w:rsidRPr="007E16BC" w:rsidRDefault="007E16BC" w:rsidP="00710786">
      <w:pPr>
        <w:spacing w:line="276" w:lineRule="auto"/>
        <w:ind w:firstLine="720"/>
        <w:jc w:val="both"/>
        <w:rPr>
          <w:rFonts w:ascii="Aptos" w:hAnsi="Aptos"/>
          <w:i/>
          <w:iCs/>
          <w:lang w:val="es-ES"/>
        </w:rPr>
      </w:pPr>
    </w:p>
    <w:p w14:paraId="15623E2A" w14:textId="0111DEDA" w:rsidR="007E16BC" w:rsidRDefault="007E16BC" w:rsidP="007E16BC">
      <w:pPr>
        <w:spacing w:line="276" w:lineRule="auto"/>
        <w:ind w:firstLine="720"/>
        <w:jc w:val="center"/>
        <w:rPr>
          <w:rFonts w:ascii="Aptos" w:hAnsi="Aptos"/>
          <w:i/>
          <w:iCs/>
          <w:lang w:val="es-ES"/>
        </w:rPr>
      </w:pPr>
      <w:r w:rsidRPr="00A665DF">
        <w:rPr>
          <w:noProof/>
        </w:rPr>
        <w:drawing>
          <wp:inline distT="0" distB="0" distL="0" distR="0" wp14:anchorId="259F1070" wp14:editId="624657DA">
            <wp:extent cx="2503717" cy="1029759"/>
            <wp:effectExtent l="0" t="0" r="0" b="0"/>
            <wp:docPr id="197916536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9165365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23385" cy="1037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32895C" w14:textId="54D96F99" w:rsidR="007E16BC" w:rsidRPr="007E16BC" w:rsidRDefault="007E16BC" w:rsidP="007E16BC">
      <w:pPr>
        <w:spacing w:line="276" w:lineRule="auto"/>
        <w:ind w:firstLine="720"/>
        <w:jc w:val="center"/>
        <w:rPr>
          <w:rFonts w:ascii="Aptos" w:hAnsi="Aptos"/>
          <w:b/>
          <w:bCs/>
          <w:lang w:val="es-ES"/>
        </w:rPr>
      </w:pPr>
      <w:r>
        <w:rPr>
          <w:rFonts w:ascii="Aptos" w:hAnsi="Aptos"/>
          <w:b/>
          <w:bCs/>
          <w:lang w:val="es-ES"/>
        </w:rPr>
        <w:t>DIEGO IGNACIO SCHALPER SEPÚLVEDA</w:t>
      </w:r>
    </w:p>
    <w:sectPr w:rsidR="007E16BC" w:rsidRPr="007E16BC" w:rsidSect="00710786">
      <w:footerReference w:type="even" r:id="rId10"/>
      <w:footerReference w:type="defaul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799C1C" w14:textId="77777777" w:rsidR="00CF2C44" w:rsidRDefault="00CF2C44" w:rsidP="00710786">
      <w:r>
        <w:separator/>
      </w:r>
    </w:p>
  </w:endnote>
  <w:endnote w:type="continuationSeparator" w:id="0">
    <w:p w14:paraId="1A3A9F8F" w14:textId="77777777" w:rsidR="00CF2C44" w:rsidRDefault="00CF2C44" w:rsidP="00710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merodepgina"/>
      </w:rPr>
      <w:id w:val="176087190"/>
      <w:docPartObj>
        <w:docPartGallery w:val="Page Numbers (Bottom of Page)"/>
        <w:docPartUnique/>
      </w:docPartObj>
    </w:sdtPr>
    <w:sdtContent>
      <w:p w14:paraId="0581F8D0" w14:textId="4A47E2CF" w:rsidR="00710786" w:rsidRDefault="00710786" w:rsidP="000907BD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30248EAB" w14:textId="77777777" w:rsidR="00710786" w:rsidRDefault="00710786" w:rsidP="00710786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merodepgina"/>
      </w:rPr>
      <w:id w:val="242530771"/>
      <w:docPartObj>
        <w:docPartGallery w:val="Page Numbers (Bottom of Page)"/>
        <w:docPartUnique/>
      </w:docPartObj>
    </w:sdtPr>
    <w:sdtContent>
      <w:p w14:paraId="750B03A8" w14:textId="55231403" w:rsidR="00710786" w:rsidRDefault="00710786" w:rsidP="000907BD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1</w:t>
        </w:r>
        <w:r>
          <w:rPr>
            <w:rStyle w:val="Nmerodepgina"/>
          </w:rPr>
          <w:fldChar w:fldCharType="end"/>
        </w:r>
      </w:p>
    </w:sdtContent>
  </w:sdt>
  <w:p w14:paraId="3A98052B" w14:textId="77777777" w:rsidR="00710786" w:rsidRDefault="00710786" w:rsidP="00710786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D173A9" w14:textId="77777777" w:rsidR="00CF2C44" w:rsidRDefault="00CF2C44" w:rsidP="00710786">
      <w:r>
        <w:separator/>
      </w:r>
    </w:p>
  </w:footnote>
  <w:footnote w:type="continuationSeparator" w:id="0">
    <w:p w14:paraId="7460B7EB" w14:textId="77777777" w:rsidR="00CF2C44" w:rsidRDefault="00CF2C44" w:rsidP="007107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4F4D61"/>
    <w:multiLevelType w:val="hybridMultilevel"/>
    <w:tmpl w:val="CAAE1F16"/>
    <w:lvl w:ilvl="0" w:tplc="5DD04DB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4573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CC5"/>
    <w:rsid w:val="00291537"/>
    <w:rsid w:val="0036791D"/>
    <w:rsid w:val="00437E60"/>
    <w:rsid w:val="004A469C"/>
    <w:rsid w:val="005031D4"/>
    <w:rsid w:val="005867F5"/>
    <w:rsid w:val="00657C99"/>
    <w:rsid w:val="006B423E"/>
    <w:rsid w:val="00710786"/>
    <w:rsid w:val="007E16BC"/>
    <w:rsid w:val="007F6586"/>
    <w:rsid w:val="00817CC5"/>
    <w:rsid w:val="009168F9"/>
    <w:rsid w:val="00AC2388"/>
    <w:rsid w:val="00CB63D5"/>
    <w:rsid w:val="00CF2C44"/>
    <w:rsid w:val="00DC330C"/>
    <w:rsid w:val="00E3464D"/>
    <w:rsid w:val="00E62563"/>
    <w:rsid w:val="00EF669E"/>
    <w:rsid w:val="00FD1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FDFF6"/>
  <w15:chartTrackingRefBased/>
  <w15:docId w15:val="{99E01464-43F1-0041-895E-EDC9B3FD5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17C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17C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17C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17C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17C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17CC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17CC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17CC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17CC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17C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17C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17C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17CC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17CC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17CC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17CC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17CC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17CC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17CC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17C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17CC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17C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17CC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17CC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17CC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17CC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17C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17CC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17CC5"/>
    <w:rPr>
      <w:b/>
      <w:bCs/>
      <w:smallCaps/>
      <w:color w:val="0F4761" w:themeColor="accent1" w:themeShade="BF"/>
      <w:spacing w:val="5"/>
    </w:rPr>
  </w:style>
  <w:style w:type="paragraph" w:styleId="Textoindependiente">
    <w:name w:val="Body Text"/>
    <w:basedOn w:val="Normal"/>
    <w:link w:val="TextoindependienteCar"/>
    <w:uiPriority w:val="1"/>
    <w:qFormat/>
    <w:rsid w:val="005031D4"/>
    <w:pPr>
      <w:widowControl w:val="0"/>
      <w:autoSpaceDE w:val="0"/>
      <w:autoSpaceDN w:val="0"/>
    </w:pPr>
    <w:rPr>
      <w:rFonts w:ascii="Arial" w:eastAsia="Arial" w:hAnsi="Arial" w:cs="Arial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031D4"/>
    <w:rPr>
      <w:rFonts w:ascii="Arial" w:eastAsia="Arial" w:hAnsi="Arial" w:cs="Arial"/>
      <w:lang w:val="es-ES"/>
    </w:rPr>
  </w:style>
  <w:style w:type="paragraph" w:styleId="NormalWeb">
    <w:name w:val="Normal (Web)"/>
    <w:basedOn w:val="Normal"/>
    <w:uiPriority w:val="99"/>
    <w:unhideWhenUsed/>
    <w:rsid w:val="004A469C"/>
    <w:rPr>
      <w:rFonts w:ascii="Times New Roman" w:hAnsi="Times New Roman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710786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10786"/>
  </w:style>
  <w:style w:type="character" w:styleId="Nmerodepgina">
    <w:name w:val="page number"/>
    <w:basedOn w:val="Fuentedeprrafopredeter"/>
    <w:uiPriority w:val="99"/>
    <w:semiHidden/>
    <w:unhideWhenUsed/>
    <w:rsid w:val="007107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3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984FF25-7D40-754F-88FF-D22FB1427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449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Santiago Ruiz-Esquide Soto</dc:creator>
  <cp:keywords/>
  <dc:description/>
  <cp:lastModifiedBy>Guillermo Diaz Vallejos</cp:lastModifiedBy>
  <cp:revision>1</cp:revision>
  <dcterms:created xsi:type="dcterms:W3CDTF">2024-11-13T16:02:00Z</dcterms:created>
  <dcterms:modified xsi:type="dcterms:W3CDTF">2024-11-18T20:30:00Z</dcterms:modified>
</cp:coreProperties>
</file>