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F26" w:rsidRDefault="00000000">
      <w:pPr>
        <w:pStyle w:val="Textoindependiente"/>
        <w:ind w:left="3635"/>
        <w:jc w:val="left"/>
        <w:rPr>
          <w:rFonts w:ascii="Times New Roman"/>
          <w:sz w:val="20"/>
        </w:rPr>
      </w:pPr>
      <w:r>
        <w:rPr>
          <w:rFonts w:ascii="Times New Roman"/>
          <w:noProof/>
          <w:sz w:val="20"/>
        </w:rPr>
        <w:drawing>
          <wp:inline distT="0" distB="0" distL="0" distR="0">
            <wp:extent cx="114364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7" cstate="print"/>
                    <a:stretch>
                      <a:fillRect/>
                    </a:stretch>
                  </pic:blipFill>
                  <pic:spPr>
                    <a:xfrm>
                      <a:off x="0" y="0"/>
                      <a:ext cx="1143640" cy="1133475"/>
                    </a:xfrm>
                    <a:prstGeom prst="rect">
                      <a:avLst/>
                    </a:prstGeom>
                  </pic:spPr>
                </pic:pic>
              </a:graphicData>
            </a:graphic>
          </wp:inline>
        </w:drawing>
      </w:r>
    </w:p>
    <w:p w:rsidR="00A77F26" w:rsidRDefault="00A77F26">
      <w:pPr>
        <w:pStyle w:val="Textoindependiente"/>
        <w:jc w:val="left"/>
        <w:rPr>
          <w:rFonts w:ascii="Times New Roman"/>
          <w:sz w:val="20"/>
        </w:rPr>
      </w:pPr>
    </w:p>
    <w:p w:rsidR="00A77F26" w:rsidRDefault="00A77F26">
      <w:pPr>
        <w:pStyle w:val="Textoindependiente"/>
        <w:jc w:val="left"/>
        <w:rPr>
          <w:rFonts w:ascii="Times New Roman"/>
          <w:sz w:val="20"/>
        </w:rPr>
      </w:pPr>
    </w:p>
    <w:p w:rsidR="00A77F26" w:rsidRDefault="00A77F26">
      <w:pPr>
        <w:pStyle w:val="Textoindependiente"/>
        <w:jc w:val="left"/>
        <w:rPr>
          <w:rFonts w:ascii="Times New Roman"/>
          <w:sz w:val="20"/>
        </w:rPr>
      </w:pPr>
    </w:p>
    <w:p w:rsidR="00A77F26" w:rsidRDefault="00A77F26">
      <w:pPr>
        <w:pStyle w:val="Textoindependiente"/>
        <w:jc w:val="left"/>
        <w:rPr>
          <w:rFonts w:ascii="Times New Roman"/>
          <w:sz w:val="20"/>
        </w:rPr>
      </w:pPr>
    </w:p>
    <w:p w:rsidR="00A77F26" w:rsidRDefault="00A77F26">
      <w:pPr>
        <w:pStyle w:val="Textoindependiente"/>
        <w:jc w:val="left"/>
        <w:rPr>
          <w:rFonts w:ascii="Times New Roman"/>
          <w:sz w:val="20"/>
        </w:rPr>
      </w:pPr>
    </w:p>
    <w:p w:rsidR="00A77F26" w:rsidRDefault="00000000">
      <w:pPr>
        <w:pStyle w:val="Textoindependiente"/>
        <w:spacing w:before="71"/>
        <w:jc w:val="left"/>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206437</wp:posOffset>
                </wp:positionV>
                <wp:extent cx="57277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7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9E076" id="Graphic 2" o:spid="_x0000_s1026" style="position:absolute;margin-left:1in;margin-top:16.25pt;width:45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" path="m,l5727700,e" filled="f" strokeweight="2pt">
                <v:path arrowok="t"/>
                <w10:wrap type="topAndBottom" anchorx="page"/>
              </v:shape>
            </w:pict>
          </mc:Fallback>
        </mc:AlternateContent>
      </w:r>
    </w:p>
    <w:p w:rsidR="00A77F26" w:rsidRDefault="00A77F26">
      <w:pPr>
        <w:pStyle w:val="Textoindependiente"/>
        <w:spacing w:before="107"/>
        <w:jc w:val="left"/>
        <w:rPr>
          <w:rFonts w:ascii="Times New Roman"/>
        </w:rPr>
      </w:pPr>
    </w:p>
    <w:p w:rsidR="00A77F26" w:rsidRDefault="00000000">
      <w:pPr>
        <w:pStyle w:val="Ttulo1"/>
        <w:spacing w:line="362" w:lineRule="auto"/>
        <w:ind w:left="3628" w:right="0" w:hanging="3397"/>
        <w:jc w:val="left"/>
      </w:pPr>
      <w:r>
        <w:rPr>
          <w:u w:val="single"/>
        </w:rPr>
        <w:t>PROYECTO</w:t>
      </w:r>
      <w:r>
        <w:rPr>
          <w:spacing w:val="-13"/>
          <w:u w:val="single"/>
        </w:rPr>
        <w:t xml:space="preserve"> </w:t>
      </w:r>
      <w:r>
        <w:rPr>
          <w:u w:val="single"/>
        </w:rPr>
        <w:t>DE</w:t>
      </w:r>
      <w:r>
        <w:rPr>
          <w:spacing w:val="-11"/>
          <w:u w:val="single"/>
        </w:rPr>
        <w:t xml:space="preserve"> </w:t>
      </w:r>
      <w:r>
        <w:rPr>
          <w:u w:val="single"/>
        </w:rPr>
        <w:t>LEY</w:t>
      </w:r>
      <w:r>
        <w:rPr>
          <w:spacing w:val="-15"/>
          <w:u w:val="single"/>
        </w:rPr>
        <w:t xml:space="preserve"> </w:t>
      </w:r>
      <w:r>
        <w:rPr>
          <w:u w:val="single"/>
        </w:rPr>
        <w:t>QUE</w:t>
      </w:r>
      <w:r>
        <w:rPr>
          <w:spacing w:val="-15"/>
          <w:u w:val="single"/>
        </w:rPr>
        <w:t xml:space="preserve"> </w:t>
      </w:r>
      <w:r>
        <w:rPr>
          <w:u w:val="single"/>
        </w:rPr>
        <w:t>CREA</w:t>
      </w:r>
      <w:r>
        <w:rPr>
          <w:spacing w:val="-13"/>
          <w:u w:val="single"/>
        </w:rPr>
        <w:t xml:space="preserve"> </w:t>
      </w:r>
      <w:r>
        <w:rPr>
          <w:u w:val="single"/>
        </w:rPr>
        <w:t>UNA</w:t>
      </w:r>
      <w:r>
        <w:rPr>
          <w:spacing w:val="-12"/>
          <w:u w:val="single"/>
        </w:rPr>
        <w:t xml:space="preserve"> </w:t>
      </w:r>
      <w:r>
        <w:rPr>
          <w:u w:val="single"/>
        </w:rPr>
        <w:t>REGULACIÓN</w:t>
      </w:r>
      <w:r>
        <w:rPr>
          <w:spacing w:val="-11"/>
          <w:u w:val="single"/>
        </w:rPr>
        <w:t xml:space="preserve"> </w:t>
      </w:r>
      <w:r>
        <w:rPr>
          <w:u w:val="single"/>
        </w:rPr>
        <w:t>PARA</w:t>
      </w:r>
      <w:r>
        <w:rPr>
          <w:spacing w:val="-12"/>
          <w:u w:val="single"/>
        </w:rPr>
        <w:t xml:space="preserve"> </w:t>
      </w:r>
      <w:r>
        <w:rPr>
          <w:u w:val="single"/>
        </w:rPr>
        <w:t>EL</w:t>
      </w:r>
      <w:r>
        <w:rPr>
          <w:spacing w:val="-9"/>
          <w:u w:val="single"/>
        </w:rPr>
        <w:t xml:space="preserve"> </w:t>
      </w:r>
      <w:r>
        <w:rPr>
          <w:u w:val="single"/>
        </w:rPr>
        <w:t>USO</w:t>
      </w:r>
      <w:r>
        <w:rPr>
          <w:spacing w:val="-14"/>
          <w:u w:val="single"/>
        </w:rPr>
        <w:t xml:space="preserve"> </w:t>
      </w:r>
      <w:r>
        <w:rPr>
          <w:u w:val="single"/>
        </w:rPr>
        <w:t>ADULTO</w:t>
      </w:r>
      <w:r>
        <w:t xml:space="preserve"> </w:t>
      </w:r>
      <w:r>
        <w:rPr>
          <w:u w:val="single"/>
        </w:rPr>
        <w:t>DEL CANNABIS</w:t>
      </w:r>
    </w:p>
    <w:p w:rsidR="00A77F26" w:rsidRDefault="00A77F26">
      <w:pPr>
        <w:pStyle w:val="Textoindependiente"/>
        <w:spacing w:before="134"/>
        <w:jc w:val="left"/>
        <w:rPr>
          <w:b/>
        </w:rPr>
      </w:pPr>
    </w:p>
    <w:p w:rsidR="00A77F26" w:rsidRDefault="00000000">
      <w:pPr>
        <w:pStyle w:val="Ttulo2"/>
        <w:spacing w:before="1"/>
      </w:pPr>
      <w:r>
        <w:rPr>
          <w:spacing w:val="-2"/>
        </w:rPr>
        <w:t>Vistos:</w:t>
      </w:r>
    </w:p>
    <w:p w:rsidR="00A77F26" w:rsidRDefault="00A77F26">
      <w:pPr>
        <w:pStyle w:val="Textoindependiente"/>
        <w:jc w:val="left"/>
        <w:rPr>
          <w:b/>
        </w:rPr>
      </w:pPr>
    </w:p>
    <w:p w:rsidR="00A77F26" w:rsidRDefault="00A77F26">
      <w:pPr>
        <w:pStyle w:val="Textoindependiente"/>
        <w:jc w:val="left"/>
        <w:rPr>
          <w:b/>
        </w:rPr>
      </w:pPr>
    </w:p>
    <w:p w:rsidR="00A77F26" w:rsidRDefault="00000000">
      <w:pPr>
        <w:pStyle w:val="Textoindependiente"/>
        <w:spacing w:line="360" w:lineRule="auto"/>
        <w:ind w:left="23" w:right="37"/>
      </w:pPr>
      <w:r>
        <w:t>Lo dispuesto</w:t>
      </w:r>
      <w:r>
        <w:rPr>
          <w:spacing w:val="28"/>
        </w:rPr>
        <w:t xml:space="preserve"> </w:t>
      </w:r>
      <w:r>
        <w:t>en los</w:t>
      </w:r>
      <w:r>
        <w:rPr>
          <w:spacing w:val="29"/>
        </w:rPr>
        <w:t xml:space="preserve"> </w:t>
      </w:r>
      <w:r>
        <w:t>Artículos</w:t>
      </w:r>
      <w:r>
        <w:rPr>
          <w:spacing w:val="29"/>
        </w:rPr>
        <w:t xml:space="preserve"> </w:t>
      </w:r>
      <w:r>
        <w:t>63° y 65° de la Constitución Política de la República; en la ley N° 18.918 Orgánica Constitucional del Congreso Nacional y en el Reglamento de la H. Cámara de Diputados.</w:t>
      </w:r>
    </w:p>
    <w:p w:rsidR="00A77F26" w:rsidRDefault="00A77F26">
      <w:pPr>
        <w:pStyle w:val="Textoindependiente"/>
        <w:spacing w:before="138"/>
        <w:jc w:val="left"/>
      </w:pPr>
    </w:p>
    <w:p w:rsidR="00A77F26" w:rsidRDefault="00000000">
      <w:pPr>
        <w:pStyle w:val="Ttulo2"/>
      </w:pPr>
      <w:r>
        <w:t>Conceptos</w:t>
      </w:r>
      <w:r>
        <w:rPr>
          <w:spacing w:val="-4"/>
        </w:rPr>
        <w:t xml:space="preserve"> </w:t>
      </w:r>
      <w:r>
        <w:rPr>
          <w:spacing w:val="-2"/>
        </w:rPr>
        <w:t>básicos</w:t>
      </w:r>
    </w:p>
    <w:p w:rsidR="00A77F26" w:rsidRDefault="00A77F26">
      <w:pPr>
        <w:pStyle w:val="Textoindependiente"/>
        <w:jc w:val="left"/>
        <w:rPr>
          <w:b/>
        </w:rPr>
      </w:pPr>
    </w:p>
    <w:p w:rsidR="00A77F26" w:rsidRDefault="00A77F26">
      <w:pPr>
        <w:pStyle w:val="Textoindependiente"/>
        <w:jc w:val="left"/>
        <w:rPr>
          <w:b/>
        </w:rPr>
      </w:pPr>
    </w:p>
    <w:p w:rsidR="00A77F26" w:rsidRDefault="00000000">
      <w:pPr>
        <w:pStyle w:val="Prrafodelista"/>
        <w:numPr>
          <w:ilvl w:val="0"/>
          <w:numId w:val="11"/>
        </w:numPr>
        <w:tabs>
          <w:tab w:val="left" w:pos="741"/>
          <w:tab w:val="left" w:pos="743"/>
        </w:tabs>
        <w:spacing w:line="360" w:lineRule="auto"/>
        <w:ind w:right="33"/>
        <w:jc w:val="both"/>
        <w:rPr>
          <w:sz w:val="24"/>
        </w:rPr>
      </w:pPr>
      <w:r>
        <w:rPr>
          <w:i/>
          <w:sz w:val="24"/>
        </w:rPr>
        <w:t xml:space="preserve">Cannabis sativa </w:t>
      </w:r>
      <w:r>
        <w:rPr>
          <w:sz w:val="24"/>
        </w:rPr>
        <w:t xml:space="preserve">es el nombre científico con el que Carlos Lineo describió por primera vez en un texto moderno, a la especie más conocida del género </w:t>
      </w:r>
      <w:r>
        <w:rPr>
          <w:i/>
          <w:sz w:val="24"/>
        </w:rPr>
        <w:t xml:space="preserve">cannabis. </w:t>
      </w:r>
      <w:r>
        <w:rPr>
          <w:sz w:val="24"/>
        </w:rPr>
        <w:t xml:space="preserve">Era 1753 y su libro </w:t>
      </w:r>
      <w:r>
        <w:rPr>
          <w:i/>
          <w:sz w:val="24"/>
        </w:rPr>
        <w:t xml:space="preserve">Species Plantarum </w:t>
      </w:r>
      <w:r>
        <w:rPr>
          <w:sz w:val="24"/>
        </w:rPr>
        <w:t>daba cuenta de las características de una planta ampliamente aprovechada durante milenios por el ser humano como alimento, fuente de fibras, medicina, fines recreativos y espirituales, elaboración de aceites, vestimentas, papel, cuerdas, velas de barco, entre otros usos.</w:t>
      </w:r>
    </w:p>
    <w:p w:rsidR="00A77F26" w:rsidRDefault="00000000">
      <w:pPr>
        <w:pStyle w:val="Prrafodelista"/>
        <w:numPr>
          <w:ilvl w:val="0"/>
          <w:numId w:val="11"/>
        </w:numPr>
        <w:tabs>
          <w:tab w:val="left" w:pos="741"/>
          <w:tab w:val="left" w:pos="743"/>
        </w:tabs>
        <w:spacing w:line="360" w:lineRule="auto"/>
        <w:ind w:right="31"/>
        <w:jc w:val="both"/>
        <w:rPr>
          <w:sz w:val="24"/>
        </w:rPr>
      </w:pPr>
      <w:r>
        <w:rPr>
          <w:sz w:val="24"/>
        </w:rPr>
        <w:t>Es originaria de Asia central y se cultivó por primera vez en China, Pakistán, Afganistán e India, lugares desde donde comienzan los primeros registros de su uso medicinal e industrial en torno al año 2.737 a.c.</w:t>
      </w:r>
    </w:p>
    <w:p w:rsidR="00A77F26" w:rsidRDefault="00000000">
      <w:pPr>
        <w:pStyle w:val="Prrafodelista"/>
        <w:numPr>
          <w:ilvl w:val="0"/>
          <w:numId w:val="11"/>
        </w:numPr>
        <w:tabs>
          <w:tab w:val="left" w:pos="741"/>
          <w:tab w:val="left" w:pos="743"/>
        </w:tabs>
        <w:spacing w:before="2" w:line="360" w:lineRule="auto"/>
        <w:jc w:val="both"/>
        <w:rPr>
          <w:sz w:val="24"/>
        </w:rPr>
      </w:pPr>
      <w:r>
        <w:rPr>
          <w:sz w:val="24"/>
        </w:rPr>
        <w:t xml:space="preserve">Conviene aclarar que </w:t>
      </w:r>
      <w:r>
        <w:rPr>
          <w:i/>
          <w:sz w:val="24"/>
        </w:rPr>
        <w:t xml:space="preserve">cannabis </w:t>
      </w:r>
      <w:r>
        <w:rPr>
          <w:sz w:val="24"/>
        </w:rPr>
        <w:t xml:space="preserve">sativa y </w:t>
      </w:r>
      <w:r>
        <w:rPr>
          <w:i/>
          <w:sz w:val="24"/>
        </w:rPr>
        <w:t xml:space="preserve">cannabis </w:t>
      </w:r>
      <w:r>
        <w:rPr>
          <w:sz w:val="24"/>
        </w:rPr>
        <w:t xml:space="preserve">no son sinónimos. El término </w:t>
      </w:r>
      <w:r>
        <w:rPr>
          <w:i/>
          <w:sz w:val="24"/>
        </w:rPr>
        <w:t xml:space="preserve">cannabis </w:t>
      </w:r>
      <w:r>
        <w:rPr>
          <w:sz w:val="24"/>
        </w:rPr>
        <w:t xml:space="preserve">describe la preparación realizada con las flores, que pasan por un proceso de secado y del cual se puede obtener aceite de </w:t>
      </w:r>
      <w:r>
        <w:rPr>
          <w:i/>
          <w:sz w:val="24"/>
        </w:rPr>
        <w:t xml:space="preserve">cannabis </w:t>
      </w:r>
      <w:r>
        <w:rPr>
          <w:sz w:val="24"/>
        </w:rPr>
        <w:t>y hachís. El hachís es</w:t>
      </w:r>
      <w:r>
        <w:rPr>
          <w:spacing w:val="-1"/>
          <w:sz w:val="24"/>
        </w:rPr>
        <w:t xml:space="preserve"> </w:t>
      </w:r>
      <w:r>
        <w:rPr>
          <w:sz w:val="24"/>
        </w:rPr>
        <w:t>un</w:t>
      </w:r>
      <w:r>
        <w:rPr>
          <w:spacing w:val="-2"/>
          <w:sz w:val="24"/>
        </w:rPr>
        <w:t xml:space="preserve"> </w:t>
      </w:r>
      <w:r>
        <w:rPr>
          <w:sz w:val="24"/>
        </w:rPr>
        <w:t>producto obtenido del</w:t>
      </w:r>
      <w:r>
        <w:rPr>
          <w:spacing w:val="-2"/>
          <w:sz w:val="24"/>
        </w:rPr>
        <w:t xml:space="preserve"> </w:t>
      </w:r>
      <w:hyperlink r:id="rId8">
        <w:r>
          <w:rPr>
            <w:i/>
            <w:sz w:val="24"/>
          </w:rPr>
          <w:t>cannabis</w:t>
        </w:r>
      </w:hyperlink>
      <w:r>
        <w:rPr>
          <w:i/>
          <w:spacing w:val="-1"/>
          <w:sz w:val="24"/>
        </w:rPr>
        <w:t xml:space="preserve"> </w:t>
      </w:r>
      <w:r>
        <w:rPr>
          <w:sz w:val="24"/>
        </w:rPr>
        <w:t>a</w:t>
      </w:r>
      <w:r>
        <w:rPr>
          <w:spacing w:val="-4"/>
          <w:sz w:val="24"/>
        </w:rPr>
        <w:t xml:space="preserve"> </w:t>
      </w:r>
      <w:r>
        <w:rPr>
          <w:sz w:val="24"/>
        </w:rPr>
        <w:t>partir de</w:t>
      </w:r>
      <w:r>
        <w:rPr>
          <w:spacing w:val="-4"/>
          <w:sz w:val="24"/>
        </w:rPr>
        <w:t xml:space="preserve"> </w:t>
      </w:r>
      <w:r>
        <w:rPr>
          <w:sz w:val="24"/>
        </w:rPr>
        <w:t>su</w:t>
      </w:r>
      <w:r>
        <w:rPr>
          <w:spacing w:val="-4"/>
          <w:sz w:val="24"/>
        </w:rPr>
        <w:t xml:space="preserve"> </w:t>
      </w:r>
      <w:r>
        <w:rPr>
          <w:sz w:val="24"/>
        </w:rPr>
        <w:t>resina o</w:t>
      </w:r>
    </w:p>
    <w:p w:rsidR="00A77F26" w:rsidRDefault="00A77F26">
      <w:pPr>
        <w:pStyle w:val="Prrafodelista"/>
        <w:spacing w:line="360" w:lineRule="auto"/>
        <w:rPr>
          <w:sz w:val="24"/>
        </w:rPr>
        <w:sectPr w:rsidR="00A77F26">
          <w:type w:val="continuous"/>
          <w:pgSz w:w="11920" w:h="16840"/>
          <w:pgMar w:top="1460" w:right="1417" w:bottom="280" w:left="1417" w:header="720" w:footer="720" w:gutter="0"/>
          <w:cols w:space="720"/>
        </w:sectPr>
      </w:pPr>
    </w:p>
    <w:p w:rsidR="00A77F26" w:rsidRDefault="00000000">
      <w:pPr>
        <w:pStyle w:val="Textoindependiente"/>
        <w:spacing w:before="79" w:line="357" w:lineRule="auto"/>
        <w:ind w:left="743" w:right="36"/>
      </w:pPr>
      <w:r>
        <w:lastRenderedPageBreak/>
        <w:t xml:space="preserve">polen, en bruto o purificada. Por su parte, el término cáñamo se emplea para referirse a las fibras del </w:t>
      </w:r>
      <w:r>
        <w:rPr>
          <w:i/>
        </w:rPr>
        <w:t xml:space="preserve">cannabis </w:t>
      </w:r>
      <w:r>
        <w:t>y su uso textil.</w:t>
      </w:r>
    </w:p>
    <w:p w:rsidR="00A77F26" w:rsidRDefault="00000000">
      <w:pPr>
        <w:pStyle w:val="Prrafodelista"/>
        <w:numPr>
          <w:ilvl w:val="0"/>
          <w:numId w:val="11"/>
        </w:numPr>
        <w:tabs>
          <w:tab w:val="left" w:pos="741"/>
          <w:tab w:val="left" w:pos="743"/>
        </w:tabs>
        <w:spacing w:before="6" w:line="360" w:lineRule="auto"/>
        <w:ind w:right="33"/>
        <w:jc w:val="both"/>
        <w:rPr>
          <w:sz w:val="24"/>
        </w:rPr>
      </w:pPr>
      <w:r>
        <w:rPr>
          <w:sz w:val="24"/>
        </w:rPr>
        <w:t xml:space="preserve">Se han descrito tres subespecies: </w:t>
      </w:r>
      <w:r>
        <w:rPr>
          <w:i/>
          <w:sz w:val="24"/>
        </w:rPr>
        <w:t>cannabis sativa, cannabis sativa índica y cannabis sativa rudelaris</w:t>
      </w:r>
      <w:r>
        <w:rPr>
          <w:sz w:val="24"/>
        </w:rPr>
        <w:t>, variedades que se diferencian por sus hábitos de crecimiento, variación de hojas, tipo de semilla y capacidad psicoactiva.</w:t>
      </w:r>
    </w:p>
    <w:p w:rsidR="00A77F26" w:rsidRDefault="00000000">
      <w:pPr>
        <w:pStyle w:val="Prrafodelista"/>
        <w:numPr>
          <w:ilvl w:val="0"/>
          <w:numId w:val="11"/>
        </w:numPr>
        <w:tabs>
          <w:tab w:val="left" w:pos="741"/>
          <w:tab w:val="left" w:pos="743"/>
        </w:tabs>
        <w:spacing w:line="360" w:lineRule="auto"/>
        <w:ind w:right="32"/>
        <w:jc w:val="both"/>
        <w:rPr>
          <w:sz w:val="24"/>
        </w:rPr>
      </w:pPr>
      <w:r>
        <w:rPr>
          <w:sz w:val="24"/>
        </w:rPr>
        <w:t xml:space="preserve">En 1964 el Dr. Raphael Mechoulam descubrió el componente psicoactivo de la </w:t>
      </w:r>
      <w:r>
        <w:rPr>
          <w:i/>
          <w:sz w:val="24"/>
        </w:rPr>
        <w:t>cannabis</w:t>
      </w:r>
      <w:r>
        <w:rPr>
          <w:sz w:val="24"/>
        </w:rPr>
        <w:t xml:space="preserve">, el </w:t>
      </w:r>
      <w:r>
        <w:rPr>
          <w:i/>
          <w:sz w:val="24"/>
        </w:rPr>
        <w:t xml:space="preserve">tetrahidrocannabinol </w:t>
      </w:r>
      <w:r>
        <w:rPr>
          <w:sz w:val="24"/>
        </w:rPr>
        <w:t>(THC). En la</w:t>
      </w:r>
      <w:r>
        <w:rPr>
          <w:spacing w:val="-1"/>
          <w:sz w:val="24"/>
        </w:rPr>
        <w:t xml:space="preserve"> </w:t>
      </w:r>
      <w:r>
        <w:rPr>
          <w:sz w:val="24"/>
        </w:rPr>
        <w:t>década de los 90´ su</w:t>
      </w:r>
      <w:r>
        <w:rPr>
          <w:spacing w:val="-1"/>
          <w:sz w:val="24"/>
        </w:rPr>
        <w:t xml:space="preserve"> </w:t>
      </w:r>
      <w:r>
        <w:rPr>
          <w:sz w:val="24"/>
        </w:rPr>
        <w:t xml:space="preserve">equipo de investigadores descubrió el </w:t>
      </w:r>
      <w:r>
        <w:rPr>
          <w:i/>
          <w:sz w:val="24"/>
        </w:rPr>
        <w:t xml:space="preserve">Cannabidiol </w:t>
      </w:r>
      <w:r>
        <w:rPr>
          <w:sz w:val="24"/>
        </w:rPr>
        <w:t xml:space="preserve">(CBD) y el sistema </w:t>
      </w:r>
      <w:r>
        <w:rPr>
          <w:spacing w:val="-2"/>
          <w:sz w:val="24"/>
        </w:rPr>
        <w:t>endocannabinoide.</w:t>
      </w:r>
    </w:p>
    <w:p w:rsidR="00A77F26" w:rsidRDefault="00000000">
      <w:pPr>
        <w:pStyle w:val="Prrafodelista"/>
        <w:numPr>
          <w:ilvl w:val="0"/>
          <w:numId w:val="11"/>
        </w:numPr>
        <w:tabs>
          <w:tab w:val="left" w:pos="741"/>
          <w:tab w:val="left" w:pos="743"/>
        </w:tabs>
        <w:spacing w:line="360" w:lineRule="auto"/>
        <w:ind w:right="34"/>
        <w:jc w:val="both"/>
        <w:rPr>
          <w:sz w:val="24"/>
        </w:rPr>
      </w:pPr>
      <w:r>
        <w:rPr>
          <w:sz w:val="24"/>
        </w:rPr>
        <w:t xml:space="preserve">El término “marihuana” se atestigua por primera vez en </w:t>
      </w:r>
      <w:hyperlink r:id="rId9">
        <w:r>
          <w:rPr>
            <w:sz w:val="24"/>
          </w:rPr>
          <w:t>español mexicano</w:t>
        </w:r>
      </w:hyperlink>
      <w:r>
        <w:rPr>
          <w:sz w:val="24"/>
        </w:rPr>
        <w:t xml:space="preserve">, luego se extendió a otras </w:t>
      </w:r>
      <w:hyperlink r:id="rId10" w:anchor="Variedades_dialectales_del_espa%C3%B1ol">
        <w:r>
          <w:rPr>
            <w:sz w:val="24"/>
          </w:rPr>
          <w:t>variedades de español</w:t>
        </w:r>
      </w:hyperlink>
      <w:r>
        <w:rPr>
          <w:sz w:val="24"/>
        </w:rPr>
        <w:t xml:space="preserve">, </w:t>
      </w:r>
      <w:hyperlink r:id="rId11">
        <w:r>
          <w:rPr>
            <w:sz w:val="24"/>
          </w:rPr>
          <w:t>inglés</w:t>
        </w:r>
      </w:hyperlink>
      <w:r>
        <w:rPr>
          <w:sz w:val="24"/>
        </w:rPr>
        <w:t xml:space="preserve">, </w:t>
      </w:r>
      <w:hyperlink r:id="rId12">
        <w:r>
          <w:rPr>
            <w:sz w:val="24"/>
          </w:rPr>
          <w:t>francés</w:t>
        </w:r>
      </w:hyperlink>
      <w:r>
        <w:rPr>
          <w:sz w:val="24"/>
        </w:rPr>
        <w:t xml:space="preserve"> y otros idiomas. En 1846, la recién creada Academia Mexicana de Farmacia publicó una </w:t>
      </w:r>
      <w:hyperlink r:id="rId13">
        <w:r>
          <w:rPr>
            <w:i/>
            <w:sz w:val="24"/>
          </w:rPr>
          <w:t>Farmacopea</w:t>
        </w:r>
      </w:hyperlink>
      <w:r>
        <w:rPr>
          <w:i/>
          <w:sz w:val="24"/>
        </w:rPr>
        <w:t xml:space="preserve"> Nacional</w:t>
      </w:r>
      <w:r>
        <w:rPr>
          <w:sz w:val="24"/>
        </w:rPr>
        <w:t>.</w:t>
      </w:r>
    </w:p>
    <w:p w:rsidR="00A77F26" w:rsidRDefault="00000000">
      <w:pPr>
        <w:pStyle w:val="Prrafodelista"/>
        <w:numPr>
          <w:ilvl w:val="0"/>
          <w:numId w:val="11"/>
        </w:numPr>
        <w:tabs>
          <w:tab w:val="left" w:pos="741"/>
          <w:tab w:val="left" w:pos="743"/>
        </w:tabs>
        <w:spacing w:line="360" w:lineRule="auto"/>
        <w:ind w:right="33"/>
        <w:jc w:val="both"/>
        <w:rPr>
          <w:sz w:val="24"/>
        </w:rPr>
      </w:pPr>
      <w:r>
        <w:rPr>
          <w:sz w:val="24"/>
        </w:rPr>
        <w:t>Durante el transcurso de la historia la planta ha sido objeto de distintas regulaciones gubernamentales que en un primer momento lo hicieron para normar</w:t>
      </w:r>
      <w:r>
        <w:rPr>
          <w:spacing w:val="-3"/>
          <w:sz w:val="24"/>
        </w:rPr>
        <w:t xml:space="preserve"> </w:t>
      </w:r>
      <w:r>
        <w:rPr>
          <w:sz w:val="24"/>
        </w:rPr>
        <w:t>la</w:t>
      </w:r>
      <w:r>
        <w:rPr>
          <w:spacing w:val="-4"/>
          <w:sz w:val="24"/>
        </w:rPr>
        <w:t xml:space="preserve"> </w:t>
      </w:r>
      <w:r>
        <w:rPr>
          <w:sz w:val="24"/>
        </w:rPr>
        <w:t>industria</w:t>
      </w:r>
      <w:r>
        <w:rPr>
          <w:spacing w:val="-3"/>
          <w:sz w:val="24"/>
        </w:rPr>
        <w:t xml:space="preserve"> </w:t>
      </w:r>
      <w:r>
        <w:rPr>
          <w:sz w:val="24"/>
        </w:rPr>
        <w:t>del</w:t>
      </w:r>
      <w:r>
        <w:rPr>
          <w:spacing w:val="-3"/>
          <w:sz w:val="24"/>
        </w:rPr>
        <w:t xml:space="preserve"> </w:t>
      </w:r>
      <w:r>
        <w:rPr>
          <w:sz w:val="24"/>
        </w:rPr>
        <w:t>cáñamo,</w:t>
      </w:r>
      <w:r>
        <w:rPr>
          <w:spacing w:val="-1"/>
          <w:sz w:val="24"/>
        </w:rPr>
        <w:t xml:space="preserve"> </w:t>
      </w:r>
      <w:r>
        <w:rPr>
          <w:sz w:val="24"/>
        </w:rPr>
        <w:t>para</w:t>
      </w:r>
      <w:r>
        <w:rPr>
          <w:spacing w:val="-3"/>
          <w:sz w:val="24"/>
        </w:rPr>
        <w:t xml:space="preserve"> </w:t>
      </w:r>
      <w:r>
        <w:rPr>
          <w:sz w:val="24"/>
        </w:rPr>
        <w:t>luego</w:t>
      </w:r>
      <w:r>
        <w:rPr>
          <w:spacing w:val="-3"/>
          <w:sz w:val="24"/>
        </w:rPr>
        <w:t xml:space="preserve"> </w:t>
      </w:r>
      <w:r>
        <w:rPr>
          <w:sz w:val="24"/>
        </w:rPr>
        <w:t>mutar</w:t>
      </w:r>
      <w:r>
        <w:rPr>
          <w:spacing w:val="-2"/>
          <w:sz w:val="24"/>
        </w:rPr>
        <w:t xml:space="preserve"> </w:t>
      </w:r>
      <w:r>
        <w:rPr>
          <w:sz w:val="24"/>
        </w:rPr>
        <w:t>a</w:t>
      </w:r>
      <w:r>
        <w:rPr>
          <w:spacing w:val="-4"/>
          <w:sz w:val="24"/>
        </w:rPr>
        <w:t xml:space="preserve"> </w:t>
      </w:r>
      <w:r>
        <w:rPr>
          <w:sz w:val="24"/>
        </w:rPr>
        <w:t>su</w:t>
      </w:r>
      <w:r>
        <w:rPr>
          <w:spacing w:val="-4"/>
          <w:sz w:val="24"/>
        </w:rPr>
        <w:t xml:space="preserve"> </w:t>
      </w:r>
      <w:r>
        <w:rPr>
          <w:sz w:val="24"/>
        </w:rPr>
        <w:t>prohibición, influida</w:t>
      </w:r>
      <w:r>
        <w:rPr>
          <w:spacing w:val="-3"/>
          <w:sz w:val="24"/>
        </w:rPr>
        <w:t xml:space="preserve"> </w:t>
      </w:r>
      <w:r>
        <w:rPr>
          <w:sz w:val="24"/>
        </w:rPr>
        <w:t>por sus competidores comerciales, la industria del algodón, de las fibras</w:t>
      </w:r>
      <w:r>
        <w:rPr>
          <w:spacing w:val="40"/>
          <w:sz w:val="24"/>
        </w:rPr>
        <w:t xml:space="preserve"> </w:t>
      </w:r>
      <w:r>
        <w:rPr>
          <w:sz w:val="24"/>
        </w:rPr>
        <w:t>sintéticas y el papel.</w:t>
      </w:r>
    </w:p>
    <w:p w:rsidR="00A77F26" w:rsidRDefault="00A77F26">
      <w:pPr>
        <w:pStyle w:val="Textoindependiente"/>
        <w:jc w:val="left"/>
      </w:pPr>
    </w:p>
    <w:p w:rsidR="00A77F26" w:rsidRDefault="00A77F26">
      <w:pPr>
        <w:pStyle w:val="Textoindependiente"/>
        <w:jc w:val="left"/>
      </w:pPr>
    </w:p>
    <w:p w:rsidR="00A77F26" w:rsidRDefault="00A77F26">
      <w:pPr>
        <w:pStyle w:val="Textoindependiente"/>
        <w:spacing w:before="2"/>
        <w:jc w:val="left"/>
      </w:pPr>
    </w:p>
    <w:p w:rsidR="00A77F26" w:rsidRDefault="00000000">
      <w:pPr>
        <w:pStyle w:val="Ttulo2"/>
      </w:pPr>
      <w:r>
        <w:t>Prohibicionismo</w:t>
      </w:r>
      <w:r>
        <w:rPr>
          <w:spacing w:val="1"/>
        </w:rPr>
        <w:t xml:space="preserve"> </w:t>
      </w:r>
      <w:r>
        <w:rPr>
          <w:spacing w:val="-2"/>
        </w:rPr>
        <w:t>Estadounidense</w:t>
      </w:r>
    </w:p>
    <w:p w:rsidR="00A77F26" w:rsidRDefault="00A77F26">
      <w:pPr>
        <w:pStyle w:val="Textoindependiente"/>
        <w:jc w:val="left"/>
        <w:rPr>
          <w:b/>
        </w:rPr>
      </w:pPr>
    </w:p>
    <w:p w:rsidR="00A77F26" w:rsidRDefault="00A77F26">
      <w:pPr>
        <w:pStyle w:val="Textoindependiente"/>
        <w:spacing w:before="4"/>
        <w:jc w:val="left"/>
        <w:rPr>
          <w:b/>
        </w:rPr>
      </w:pPr>
    </w:p>
    <w:p w:rsidR="00A77F26" w:rsidRDefault="00000000">
      <w:pPr>
        <w:pStyle w:val="Prrafodelista"/>
        <w:numPr>
          <w:ilvl w:val="0"/>
          <w:numId w:val="10"/>
        </w:numPr>
        <w:tabs>
          <w:tab w:val="left" w:pos="741"/>
          <w:tab w:val="left" w:pos="743"/>
        </w:tabs>
        <w:spacing w:line="360" w:lineRule="auto"/>
        <w:ind w:right="30"/>
        <w:jc w:val="both"/>
        <w:rPr>
          <w:sz w:val="24"/>
        </w:rPr>
      </w:pPr>
      <w:r>
        <w:rPr>
          <w:sz w:val="24"/>
        </w:rPr>
        <w:t xml:space="preserve">Que exista una percepción negativa hacia la </w:t>
      </w:r>
      <w:r>
        <w:rPr>
          <w:i/>
          <w:sz w:val="24"/>
        </w:rPr>
        <w:t>cannabis</w:t>
      </w:r>
      <w:r>
        <w:rPr>
          <w:sz w:val="24"/>
        </w:rPr>
        <w:t>, se debe fundamentalmente a las políticas adoptadas en Estados Unidos desde 1930 con</w:t>
      </w:r>
      <w:r>
        <w:rPr>
          <w:spacing w:val="-1"/>
          <w:sz w:val="24"/>
        </w:rPr>
        <w:t xml:space="preserve"> </w:t>
      </w:r>
      <w:r>
        <w:rPr>
          <w:sz w:val="24"/>
        </w:rPr>
        <w:t>la</w:t>
      </w:r>
      <w:r>
        <w:rPr>
          <w:spacing w:val="-1"/>
          <w:sz w:val="24"/>
        </w:rPr>
        <w:t xml:space="preserve"> </w:t>
      </w:r>
      <w:r>
        <w:rPr>
          <w:sz w:val="24"/>
        </w:rPr>
        <w:t>creación</w:t>
      </w:r>
      <w:r>
        <w:rPr>
          <w:spacing w:val="-1"/>
          <w:sz w:val="24"/>
        </w:rPr>
        <w:t xml:space="preserve"> </w:t>
      </w:r>
      <w:r>
        <w:rPr>
          <w:sz w:val="24"/>
        </w:rPr>
        <w:t xml:space="preserve">de la </w:t>
      </w:r>
      <w:r>
        <w:rPr>
          <w:i/>
          <w:sz w:val="24"/>
        </w:rPr>
        <w:t xml:space="preserve">Federal Bureau of Narcotics </w:t>
      </w:r>
      <w:r>
        <w:rPr>
          <w:sz w:val="24"/>
        </w:rPr>
        <w:t>(FBN) al mando de</w:t>
      </w:r>
      <w:r>
        <w:rPr>
          <w:spacing w:val="-1"/>
          <w:sz w:val="24"/>
        </w:rPr>
        <w:t xml:space="preserve"> </w:t>
      </w:r>
      <w:r>
        <w:rPr>
          <w:sz w:val="24"/>
        </w:rPr>
        <w:t>Harry J. Anslinger, hombre que con una cantidad ingente de recursos, dirigió una campaña propagandística en que señalaba</w:t>
      </w:r>
      <w:r>
        <w:rPr>
          <w:spacing w:val="-1"/>
          <w:sz w:val="24"/>
        </w:rPr>
        <w:t xml:space="preserve"> </w:t>
      </w:r>
      <w:r>
        <w:rPr>
          <w:sz w:val="24"/>
        </w:rPr>
        <w:t xml:space="preserve">a la población afrodescendiente y a los migrantes mexicanos, como responsables de los crímenes violentos existentes en Estados Unidos, lo que a su vez era vinculado al consumo de drogas en general y de </w:t>
      </w:r>
      <w:r>
        <w:rPr>
          <w:i/>
          <w:sz w:val="24"/>
        </w:rPr>
        <w:t xml:space="preserve">cannabis </w:t>
      </w:r>
      <w:r>
        <w:rPr>
          <w:sz w:val="24"/>
        </w:rPr>
        <w:t>en particular.</w:t>
      </w:r>
    </w:p>
    <w:p w:rsidR="00A77F26" w:rsidRDefault="00000000">
      <w:pPr>
        <w:pStyle w:val="Prrafodelista"/>
        <w:numPr>
          <w:ilvl w:val="0"/>
          <w:numId w:val="10"/>
        </w:numPr>
        <w:tabs>
          <w:tab w:val="left" w:pos="741"/>
          <w:tab w:val="left" w:pos="743"/>
        </w:tabs>
        <w:spacing w:line="360" w:lineRule="auto"/>
        <w:ind w:right="33"/>
        <w:jc w:val="both"/>
        <w:rPr>
          <w:sz w:val="24"/>
        </w:rPr>
      </w:pPr>
      <w:r>
        <w:rPr>
          <w:sz w:val="24"/>
        </w:rPr>
        <w:t>La planta no gozaba de buena reputación por haberse extendido su</w:t>
      </w:r>
      <w:r>
        <w:rPr>
          <w:spacing w:val="-1"/>
          <w:sz w:val="24"/>
        </w:rPr>
        <w:t xml:space="preserve"> </w:t>
      </w:r>
      <w:r>
        <w:rPr>
          <w:sz w:val="24"/>
        </w:rPr>
        <w:t>consumo en la década de 1920 entre los músicos de jazz, en un contexto de brutal racismo, asociándose a la población del bajo mundo y a la marginalidad, percepción</w:t>
      </w:r>
      <w:r>
        <w:rPr>
          <w:spacing w:val="80"/>
          <w:w w:val="150"/>
          <w:sz w:val="24"/>
        </w:rPr>
        <w:t xml:space="preserve"> </w:t>
      </w:r>
      <w:r>
        <w:rPr>
          <w:sz w:val="24"/>
        </w:rPr>
        <w:t>que</w:t>
      </w:r>
      <w:r>
        <w:rPr>
          <w:spacing w:val="80"/>
          <w:w w:val="150"/>
          <w:sz w:val="24"/>
        </w:rPr>
        <w:t xml:space="preserve"> </w:t>
      </w:r>
      <w:r>
        <w:rPr>
          <w:sz w:val="24"/>
        </w:rPr>
        <w:t>fue</w:t>
      </w:r>
      <w:r>
        <w:rPr>
          <w:spacing w:val="80"/>
          <w:w w:val="150"/>
          <w:sz w:val="24"/>
        </w:rPr>
        <w:t xml:space="preserve"> </w:t>
      </w:r>
      <w:r>
        <w:rPr>
          <w:sz w:val="24"/>
        </w:rPr>
        <w:t>aprovechada</w:t>
      </w:r>
      <w:r>
        <w:rPr>
          <w:spacing w:val="80"/>
          <w:w w:val="150"/>
          <w:sz w:val="24"/>
        </w:rPr>
        <w:t xml:space="preserve"> </w:t>
      </w:r>
      <w:r>
        <w:rPr>
          <w:sz w:val="24"/>
        </w:rPr>
        <w:t>y</w:t>
      </w:r>
      <w:r>
        <w:rPr>
          <w:spacing w:val="80"/>
          <w:w w:val="150"/>
          <w:sz w:val="24"/>
        </w:rPr>
        <w:t xml:space="preserve"> </w:t>
      </w:r>
      <w:r>
        <w:rPr>
          <w:sz w:val="24"/>
        </w:rPr>
        <w:t>amplificada</w:t>
      </w:r>
      <w:r>
        <w:rPr>
          <w:spacing w:val="80"/>
          <w:w w:val="150"/>
          <w:sz w:val="24"/>
        </w:rPr>
        <w:t xml:space="preserve"> </w:t>
      </w:r>
      <w:r>
        <w:rPr>
          <w:sz w:val="24"/>
        </w:rPr>
        <w:t>por</w:t>
      </w:r>
      <w:r>
        <w:rPr>
          <w:spacing w:val="80"/>
          <w:sz w:val="24"/>
        </w:rPr>
        <w:t xml:space="preserve"> </w:t>
      </w:r>
      <w:r>
        <w:rPr>
          <w:sz w:val="24"/>
        </w:rPr>
        <w:t>las</w:t>
      </w:r>
      <w:r>
        <w:rPr>
          <w:spacing w:val="80"/>
          <w:sz w:val="24"/>
        </w:rPr>
        <w:t xml:space="preserve"> </w:t>
      </w:r>
      <w:r>
        <w:rPr>
          <w:sz w:val="24"/>
        </w:rPr>
        <w:t>campañas</w:t>
      </w:r>
      <w:r>
        <w:rPr>
          <w:spacing w:val="80"/>
          <w:sz w:val="24"/>
        </w:rPr>
        <w:t xml:space="preserve"> </w:t>
      </w:r>
      <w:r>
        <w:rPr>
          <w:sz w:val="24"/>
        </w:rPr>
        <w:t>de</w:t>
      </w:r>
    </w:p>
    <w:p w:rsidR="00A77F26" w:rsidRDefault="00A77F26">
      <w:pPr>
        <w:pStyle w:val="Prrafodelista"/>
        <w:spacing w:line="360" w:lineRule="auto"/>
        <w:rPr>
          <w:sz w:val="24"/>
        </w:rPr>
        <w:sectPr w:rsidR="00A77F26">
          <w:footerReference w:type="default" r:id="rId14"/>
          <w:pgSz w:w="11920" w:h="16840"/>
          <w:pgMar w:top="1360" w:right="1417" w:bottom="980" w:left="1417" w:header="0" w:footer="796" w:gutter="0"/>
          <w:pgNumType w:start="1"/>
          <w:cols w:space="720"/>
        </w:sectPr>
      </w:pPr>
    </w:p>
    <w:p w:rsidR="00A77F26" w:rsidRDefault="00000000">
      <w:pPr>
        <w:pStyle w:val="Textoindependiente"/>
        <w:spacing w:before="79"/>
        <w:ind w:left="743"/>
      </w:pPr>
      <w:r>
        <w:lastRenderedPageBreak/>
        <w:t>Anslinger</w:t>
      </w:r>
      <w:r>
        <w:rPr>
          <w:spacing w:val="-2"/>
        </w:rPr>
        <w:t xml:space="preserve"> </w:t>
      </w:r>
      <w:r>
        <w:t>y</w:t>
      </w:r>
      <w:r>
        <w:rPr>
          <w:spacing w:val="-2"/>
        </w:rPr>
        <w:t xml:space="preserve"> </w:t>
      </w:r>
      <w:r>
        <w:t>que</w:t>
      </w:r>
      <w:r>
        <w:rPr>
          <w:spacing w:val="-4"/>
        </w:rPr>
        <w:t xml:space="preserve"> </w:t>
      </w:r>
      <w:r>
        <w:t>marcaron</w:t>
      </w:r>
      <w:r>
        <w:rPr>
          <w:spacing w:val="-4"/>
        </w:rPr>
        <w:t xml:space="preserve"> </w:t>
      </w:r>
      <w:r>
        <w:t>el</w:t>
      </w:r>
      <w:r>
        <w:rPr>
          <w:spacing w:val="-3"/>
        </w:rPr>
        <w:t xml:space="preserve"> </w:t>
      </w:r>
      <w:r>
        <w:t>devenir</w:t>
      </w:r>
      <w:r>
        <w:rPr>
          <w:spacing w:val="-2"/>
        </w:rPr>
        <w:t xml:space="preserve"> </w:t>
      </w:r>
      <w:r>
        <w:t>de</w:t>
      </w:r>
      <w:r>
        <w:rPr>
          <w:spacing w:val="-4"/>
        </w:rPr>
        <w:t xml:space="preserve"> </w:t>
      </w:r>
      <w:r>
        <w:t>su</w:t>
      </w:r>
      <w:r>
        <w:rPr>
          <w:spacing w:val="-4"/>
        </w:rPr>
        <w:t xml:space="preserve"> </w:t>
      </w:r>
      <w:r>
        <w:t>reputación</w:t>
      </w:r>
      <w:r>
        <w:rPr>
          <w:spacing w:val="-3"/>
        </w:rPr>
        <w:t xml:space="preserve"> </w:t>
      </w:r>
      <w:r>
        <w:t>hasta</w:t>
      </w:r>
      <w:r>
        <w:rPr>
          <w:spacing w:val="4"/>
        </w:rPr>
        <w:t xml:space="preserve"> </w:t>
      </w:r>
      <w:r>
        <w:rPr>
          <w:spacing w:val="-4"/>
        </w:rPr>
        <w:t>hoy.</w:t>
      </w:r>
    </w:p>
    <w:p w:rsidR="00A77F26" w:rsidRDefault="00000000">
      <w:pPr>
        <w:pStyle w:val="Prrafodelista"/>
        <w:numPr>
          <w:ilvl w:val="0"/>
          <w:numId w:val="10"/>
        </w:numPr>
        <w:tabs>
          <w:tab w:val="left" w:pos="741"/>
          <w:tab w:val="left" w:pos="743"/>
        </w:tabs>
        <w:spacing w:before="140" w:line="360" w:lineRule="auto"/>
        <w:ind w:right="39"/>
        <w:jc w:val="both"/>
        <w:rPr>
          <w:sz w:val="24"/>
        </w:rPr>
      </w:pPr>
      <w:r>
        <w:rPr>
          <w:sz w:val="24"/>
        </w:rPr>
        <w:t>Toda esta conjunción de elementos creó el escenario ideal para que</w:t>
      </w:r>
      <w:r>
        <w:rPr>
          <w:spacing w:val="40"/>
          <w:sz w:val="24"/>
        </w:rPr>
        <w:t xml:space="preserve"> </w:t>
      </w:r>
      <w:r>
        <w:rPr>
          <w:sz w:val="24"/>
        </w:rPr>
        <w:t>Anslinger presentara su proyecto de ley ante el Comité del Congreso. Un proceso de audiencias remarcablemente corto. La única piedra en el zapato de Anslinger y sus aliados fue el Doctor William C. Woodward, quien afirmó que la A.M.A (la Asociación Médica Estadounidense) se oponía a la prohibición, defendía una regulación y se quejó por la falta de pruebas que avalaran las teorías de Anslinger.</w:t>
      </w:r>
    </w:p>
    <w:p w:rsidR="00A77F26" w:rsidRDefault="00000000">
      <w:pPr>
        <w:pStyle w:val="Prrafodelista"/>
        <w:numPr>
          <w:ilvl w:val="0"/>
          <w:numId w:val="10"/>
        </w:numPr>
        <w:tabs>
          <w:tab w:val="left" w:pos="741"/>
          <w:tab w:val="left" w:pos="743"/>
        </w:tabs>
        <w:spacing w:line="360" w:lineRule="auto"/>
        <w:jc w:val="both"/>
        <w:rPr>
          <w:sz w:val="24"/>
        </w:rPr>
      </w:pPr>
      <w:r>
        <w:rPr>
          <w:sz w:val="24"/>
        </w:rPr>
        <w:t xml:space="preserve">Aunque el Doctor Woodward, fue la única voz discordante en las audiencias del Congreso que llevaron a la aprobación de la </w:t>
      </w:r>
      <w:r>
        <w:rPr>
          <w:i/>
          <w:sz w:val="24"/>
        </w:rPr>
        <w:t xml:space="preserve">cannabis </w:t>
      </w:r>
      <w:r>
        <w:rPr>
          <w:sz w:val="24"/>
        </w:rPr>
        <w:t xml:space="preserve">TAX ACT, ya existían por aquel entonces una significativa cantidad de investigaciones que desmentían las tesis del FBN. En concreto un estudio realizado en 1934 por Walter Bromberg, que concluía que la causa primaria del crimen no era el </w:t>
      </w:r>
      <w:r>
        <w:rPr>
          <w:i/>
          <w:sz w:val="24"/>
        </w:rPr>
        <w:t>cannabis</w:t>
      </w:r>
      <w:r>
        <w:rPr>
          <w:sz w:val="24"/>
        </w:rPr>
        <w:t xml:space="preserve">, en oposición a lo que defendía el FBN. Este estudio era especialmente problemático para el FBN, por el énfasis puesto por la oficina en defender la relación directa entre el </w:t>
      </w:r>
      <w:r>
        <w:rPr>
          <w:i/>
          <w:sz w:val="24"/>
        </w:rPr>
        <w:t xml:space="preserve">cannabis </w:t>
      </w:r>
      <w:r>
        <w:rPr>
          <w:sz w:val="24"/>
        </w:rPr>
        <w:t>y el crimen violento.</w:t>
      </w:r>
    </w:p>
    <w:p w:rsidR="00A77F26" w:rsidRDefault="00000000">
      <w:pPr>
        <w:pStyle w:val="Prrafodelista"/>
        <w:numPr>
          <w:ilvl w:val="0"/>
          <w:numId w:val="10"/>
        </w:numPr>
        <w:tabs>
          <w:tab w:val="left" w:pos="741"/>
          <w:tab w:val="left" w:pos="743"/>
        </w:tabs>
        <w:spacing w:line="360" w:lineRule="auto"/>
        <w:ind w:right="39"/>
        <w:jc w:val="both"/>
        <w:rPr>
          <w:sz w:val="24"/>
        </w:rPr>
      </w:pPr>
      <w:r>
        <w:rPr>
          <w:sz w:val="24"/>
        </w:rPr>
        <w:t>Cabe destacar, que durante las audiencias ante el comité del Congreso estadounidense, el FBN nunca presentó un estudio científico de ningún tipo, aportando únicamente artículos y editoriales amarillistas, cuya principal</w:t>
      </w:r>
      <w:r>
        <w:rPr>
          <w:spacing w:val="40"/>
          <w:sz w:val="24"/>
        </w:rPr>
        <w:t xml:space="preserve"> </w:t>
      </w:r>
      <w:r>
        <w:rPr>
          <w:sz w:val="24"/>
        </w:rPr>
        <w:t xml:space="preserve">fuente era W.R.Hearst. La </w:t>
      </w:r>
      <w:r>
        <w:rPr>
          <w:i/>
          <w:sz w:val="24"/>
        </w:rPr>
        <w:t xml:space="preserve">cannabis Tax Act </w:t>
      </w:r>
      <w:r>
        <w:rPr>
          <w:sz w:val="24"/>
        </w:rPr>
        <w:t>fue aprobada en 1937, cuatro años después de la derogación de la prohibición del alcohol.</w:t>
      </w:r>
    </w:p>
    <w:p w:rsidR="00A77F26" w:rsidRDefault="00000000">
      <w:pPr>
        <w:pStyle w:val="Prrafodelista"/>
        <w:numPr>
          <w:ilvl w:val="0"/>
          <w:numId w:val="10"/>
        </w:numPr>
        <w:tabs>
          <w:tab w:val="left" w:pos="741"/>
          <w:tab w:val="left" w:pos="743"/>
        </w:tabs>
        <w:spacing w:line="360" w:lineRule="auto"/>
        <w:ind w:right="33"/>
        <w:jc w:val="both"/>
        <w:rPr>
          <w:sz w:val="24"/>
        </w:rPr>
      </w:pPr>
      <w:r>
        <w:rPr>
          <w:sz w:val="24"/>
        </w:rPr>
        <w:t>En 1944, pocos años después de que esta ley fuera aprobada, la alcaldía de Nueva York realizó un estudio conocido como "El informe La Guardia". En dicho estudio se desacreditaban, mediante pruebas empíricas, uno por uno todos los argumentos del FBN. El comité que realizó el estudio estaba formado por tres psiquiatras, dos farmacéuticos, un experto en sanidad pública, un comisionado del Departamento de Sanidad Pública, un comisionado del Departamento de Hospitales, y el Director de la División de Psiquiatría del Departamento de Hospitales. Aunque el Informe La Guardia era el estudio más extenso, completo y fiable realizado hasta aquella fecha</w:t>
      </w:r>
      <w:r>
        <w:rPr>
          <w:spacing w:val="40"/>
          <w:sz w:val="24"/>
        </w:rPr>
        <w:t xml:space="preserve"> </w:t>
      </w:r>
      <w:r>
        <w:rPr>
          <w:sz w:val="24"/>
        </w:rPr>
        <w:t xml:space="preserve">en relación al </w:t>
      </w:r>
      <w:r>
        <w:rPr>
          <w:i/>
          <w:sz w:val="24"/>
        </w:rPr>
        <w:t>cannabis</w:t>
      </w:r>
      <w:r>
        <w:rPr>
          <w:sz w:val="24"/>
        </w:rPr>
        <w:t>, fue rechazado por Anslinger y el FBN.</w:t>
      </w:r>
    </w:p>
    <w:p w:rsidR="00A77F26" w:rsidRDefault="00000000">
      <w:pPr>
        <w:pStyle w:val="Prrafodelista"/>
        <w:numPr>
          <w:ilvl w:val="0"/>
          <w:numId w:val="10"/>
        </w:numPr>
        <w:tabs>
          <w:tab w:val="left" w:pos="741"/>
          <w:tab w:val="left" w:pos="743"/>
        </w:tabs>
        <w:spacing w:line="360" w:lineRule="auto"/>
        <w:ind w:right="35"/>
        <w:jc w:val="both"/>
        <w:rPr>
          <w:sz w:val="24"/>
        </w:rPr>
      </w:pPr>
      <w:r>
        <w:rPr>
          <w:sz w:val="24"/>
        </w:rPr>
        <w:t xml:space="preserve">Tras la aprobación de la </w:t>
      </w:r>
      <w:r>
        <w:rPr>
          <w:i/>
          <w:sz w:val="24"/>
        </w:rPr>
        <w:t>cannabis Tax Act</w:t>
      </w:r>
      <w:r>
        <w:rPr>
          <w:sz w:val="24"/>
        </w:rPr>
        <w:t>, el FBN se convirtió en la única autoridad competente para permitir la realización de cualquier estudio relacionado</w:t>
      </w:r>
      <w:r>
        <w:rPr>
          <w:spacing w:val="40"/>
          <w:sz w:val="24"/>
        </w:rPr>
        <w:t xml:space="preserve"> </w:t>
      </w:r>
      <w:r>
        <w:rPr>
          <w:sz w:val="24"/>
        </w:rPr>
        <w:t>con</w:t>
      </w:r>
      <w:r>
        <w:rPr>
          <w:spacing w:val="40"/>
          <w:sz w:val="24"/>
        </w:rPr>
        <w:t xml:space="preserve"> </w:t>
      </w:r>
      <w:r>
        <w:rPr>
          <w:sz w:val="24"/>
        </w:rPr>
        <w:t>el</w:t>
      </w:r>
      <w:r>
        <w:rPr>
          <w:spacing w:val="40"/>
          <w:sz w:val="24"/>
        </w:rPr>
        <w:t xml:space="preserve"> </w:t>
      </w:r>
      <w:r>
        <w:rPr>
          <w:i/>
          <w:sz w:val="24"/>
        </w:rPr>
        <w:t>cannabis.</w:t>
      </w:r>
      <w:r>
        <w:rPr>
          <w:i/>
          <w:spacing w:val="40"/>
          <w:sz w:val="24"/>
        </w:rPr>
        <w:t xml:space="preserve"> </w:t>
      </w:r>
      <w:r>
        <w:rPr>
          <w:sz w:val="24"/>
        </w:rPr>
        <w:t>Los</w:t>
      </w:r>
      <w:r>
        <w:rPr>
          <w:spacing w:val="40"/>
          <w:sz w:val="24"/>
        </w:rPr>
        <w:t xml:space="preserve"> </w:t>
      </w:r>
      <w:r>
        <w:rPr>
          <w:sz w:val="24"/>
        </w:rPr>
        <w:t>planteamientos</w:t>
      </w:r>
      <w:r>
        <w:rPr>
          <w:spacing w:val="40"/>
          <w:sz w:val="24"/>
        </w:rPr>
        <w:t xml:space="preserve"> </w:t>
      </w:r>
      <w:r>
        <w:rPr>
          <w:sz w:val="24"/>
        </w:rPr>
        <w:t>y</w:t>
      </w:r>
      <w:r>
        <w:rPr>
          <w:spacing w:val="40"/>
          <w:sz w:val="24"/>
        </w:rPr>
        <w:t xml:space="preserve"> </w:t>
      </w:r>
      <w:r>
        <w:rPr>
          <w:sz w:val="24"/>
        </w:rPr>
        <w:t>potenciales</w:t>
      </w:r>
      <w:r>
        <w:rPr>
          <w:spacing w:val="40"/>
          <w:sz w:val="24"/>
        </w:rPr>
        <w:t xml:space="preserve"> </w:t>
      </w:r>
      <w:r>
        <w:rPr>
          <w:sz w:val="24"/>
        </w:rPr>
        <w:t>estudios</w:t>
      </w:r>
      <w:r>
        <w:rPr>
          <w:spacing w:val="40"/>
          <w:sz w:val="24"/>
        </w:rPr>
        <w:t xml:space="preserve"> </w:t>
      </w:r>
      <w:r>
        <w:rPr>
          <w:sz w:val="24"/>
        </w:rPr>
        <w:t>e</w:t>
      </w:r>
    </w:p>
    <w:p w:rsidR="00A77F26" w:rsidRDefault="00A77F26">
      <w:pPr>
        <w:pStyle w:val="Prrafodelista"/>
        <w:spacing w:line="360" w:lineRule="auto"/>
        <w:rPr>
          <w:sz w:val="24"/>
        </w:rPr>
        <w:sectPr w:rsidR="00A77F26">
          <w:pgSz w:w="11920" w:h="16840"/>
          <w:pgMar w:top="1360" w:right="1417" w:bottom="980" w:left="1417" w:header="0" w:footer="796" w:gutter="0"/>
          <w:cols w:space="720"/>
        </w:sectPr>
      </w:pPr>
    </w:p>
    <w:p w:rsidR="00A77F26" w:rsidRDefault="00000000">
      <w:pPr>
        <w:pStyle w:val="Textoindependiente"/>
        <w:spacing w:before="79"/>
        <w:ind w:left="743"/>
      </w:pPr>
      <w:r>
        <w:lastRenderedPageBreak/>
        <w:t>investigaciones</w:t>
      </w:r>
      <w:r>
        <w:rPr>
          <w:spacing w:val="-7"/>
        </w:rPr>
        <w:t xml:space="preserve"> </w:t>
      </w:r>
      <w:r>
        <w:t>de</w:t>
      </w:r>
      <w:r>
        <w:rPr>
          <w:spacing w:val="-7"/>
        </w:rPr>
        <w:t xml:space="preserve"> </w:t>
      </w:r>
      <w:r>
        <w:t>muchas</w:t>
      </w:r>
      <w:r>
        <w:rPr>
          <w:spacing w:val="-5"/>
        </w:rPr>
        <w:t xml:space="preserve"> </w:t>
      </w:r>
      <w:r>
        <w:t>personas,</w:t>
      </w:r>
      <w:r>
        <w:rPr>
          <w:spacing w:val="-5"/>
        </w:rPr>
        <w:t xml:space="preserve"> </w:t>
      </w:r>
      <w:r>
        <w:t>fueron</w:t>
      </w:r>
      <w:r>
        <w:rPr>
          <w:spacing w:val="-6"/>
        </w:rPr>
        <w:t xml:space="preserve"> </w:t>
      </w:r>
      <w:r>
        <w:t xml:space="preserve">sencillamente </w:t>
      </w:r>
      <w:r>
        <w:rPr>
          <w:spacing w:val="-2"/>
        </w:rPr>
        <w:t>ignorados.</w:t>
      </w:r>
    </w:p>
    <w:p w:rsidR="00A77F26" w:rsidRDefault="00000000">
      <w:pPr>
        <w:pStyle w:val="Prrafodelista"/>
        <w:numPr>
          <w:ilvl w:val="0"/>
          <w:numId w:val="10"/>
        </w:numPr>
        <w:tabs>
          <w:tab w:val="left" w:pos="741"/>
          <w:tab w:val="left" w:pos="743"/>
        </w:tabs>
        <w:spacing w:before="140" w:line="357" w:lineRule="auto"/>
        <w:jc w:val="both"/>
        <w:rPr>
          <w:position w:val="8"/>
          <w:sz w:val="16"/>
        </w:rPr>
      </w:pPr>
      <w:r>
        <w:rPr>
          <w:sz w:val="24"/>
        </w:rPr>
        <w:t xml:space="preserve">En la década de 1950, la ley federal se endureció aún más en Estados Unidos, cuando el Congreso aprobó la </w:t>
      </w:r>
      <w:r>
        <w:rPr>
          <w:i/>
          <w:sz w:val="24"/>
        </w:rPr>
        <w:t xml:space="preserve">Narcotics Control Act </w:t>
      </w:r>
      <w:r>
        <w:rPr>
          <w:sz w:val="24"/>
        </w:rPr>
        <w:t>de 1956. Esta</w:t>
      </w:r>
      <w:r>
        <w:rPr>
          <w:spacing w:val="40"/>
          <w:sz w:val="24"/>
        </w:rPr>
        <w:t xml:space="preserve"> </w:t>
      </w:r>
      <w:r>
        <w:rPr>
          <w:sz w:val="24"/>
        </w:rPr>
        <w:t xml:space="preserve">ley clasificó la </w:t>
      </w:r>
      <w:r>
        <w:rPr>
          <w:i/>
          <w:sz w:val="24"/>
        </w:rPr>
        <w:t xml:space="preserve">cannabis </w:t>
      </w:r>
      <w:r>
        <w:rPr>
          <w:sz w:val="24"/>
        </w:rPr>
        <w:t xml:space="preserve">como una sustancia narcótica y se asoció con la creciente percepción cultural de la </w:t>
      </w:r>
      <w:r>
        <w:rPr>
          <w:i/>
          <w:sz w:val="24"/>
        </w:rPr>
        <w:t xml:space="preserve">cannabis </w:t>
      </w:r>
      <w:r>
        <w:rPr>
          <w:sz w:val="24"/>
        </w:rPr>
        <w:t xml:space="preserve">como una droga peligrosa y </w:t>
      </w:r>
      <w:r>
        <w:rPr>
          <w:spacing w:val="-2"/>
          <w:sz w:val="24"/>
        </w:rPr>
        <w:t>adictiva.</w:t>
      </w:r>
      <w:r>
        <w:rPr>
          <w:spacing w:val="-2"/>
          <w:position w:val="8"/>
          <w:sz w:val="16"/>
        </w:rPr>
        <w:t>1</w:t>
      </w:r>
    </w:p>
    <w:p w:rsidR="00A77F26" w:rsidRDefault="00000000">
      <w:pPr>
        <w:pStyle w:val="Prrafodelista"/>
        <w:numPr>
          <w:ilvl w:val="0"/>
          <w:numId w:val="10"/>
        </w:numPr>
        <w:tabs>
          <w:tab w:val="left" w:pos="741"/>
          <w:tab w:val="left" w:pos="743"/>
        </w:tabs>
        <w:spacing w:before="8" w:line="360" w:lineRule="auto"/>
        <w:ind w:right="31"/>
        <w:jc w:val="both"/>
        <w:rPr>
          <w:sz w:val="24"/>
        </w:rPr>
      </w:pPr>
      <w:r>
        <w:rPr>
          <w:sz w:val="24"/>
        </w:rPr>
        <w:t>En los años ´60 y ´70, el movimiento por los derechos civiles y la</w:t>
      </w:r>
      <w:r>
        <w:rPr>
          <w:spacing w:val="40"/>
          <w:sz w:val="24"/>
        </w:rPr>
        <w:t xml:space="preserve"> </w:t>
      </w:r>
      <w:r>
        <w:rPr>
          <w:sz w:val="24"/>
        </w:rPr>
        <w:t xml:space="preserve">contracultura llevaron a un aumento del uso del </w:t>
      </w:r>
      <w:r>
        <w:rPr>
          <w:i/>
          <w:sz w:val="24"/>
        </w:rPr>
        <w:t xml:space="preserve">cannabis </w:t>
      </w:r>
      <w:r>
        <w:rPr>
          <w:sz w:val="24"/>
        </w:rPr>
        <w:t xml:space="preserve">y a una creciente aceptación de su consumo. En 1970, el Congreso aprobó la Ley de Sustancias Controladas, que estableció una clasificación de cinco categorías para las drogas en función de su potencial de abuso y valor médico. La </w:t>
      </w:r>
      <w:r>
        <w:rPr>
          <w:i/>
          <w:sz w:val="24"/>
        </w:rPr>
        <w:t xml:space="preserve">cannabis </w:t>
      </w:r>
      <w:r>
        <w:rPr>
          <w:sz w:val="24"/>
        </w:rPr>
        <w:t>fue clasificada como una sustancia de clasificación 1, junto con drogas como la heroína, LSD y otras drogas altamente adictivas.</w:t>
      </w:r>
    </w:p>
    <w:p w:rsidR="00A77F26" w:rsidRDefault="00000000">
      <w:pPr>
        <w:pStyle w:val="Prrafodelista"/>
        <w:numPr>
          <w:ilvl w:val="0"/>
          <w:numId w:val="10"/>
        </w:numPr>
        <w:tabs>
          <w:tab w:val="left" w:pos="741"/>
          <w:tab w:val="left" w:pos="743"/>
        </w:tabs>
        <w:spacing w:line="360" w:lineRule="auto"/>
        <w:ind w:right="38"/>
        <w:jc w:val="both"/>
        <w:rPr>
          <w:sz w:val="24"/>
        </w:rPr>
      </w:pPr>
      <w:r>
        <w:rPr>
          <w:sz w:val="24"/>
        </w:rPr>
        <w:t>Harry J. Anslinger aún seguía de la FBN y representa a EEUU ante las Naciones Unidas. En estos encuentros, Aslinger cambió su discurso del consumidor asesino y violento, ahora al consumidor tranquilo y pacífico que no quiere luchar por su país.</w:t>
      </w:r>
    </w:p>
    <w:p w:rsidR="00A77F26" w:rsidRDefault="00000000">
      <w:pPr>
        <w:pStyle w:val="Prrafodelista"/>
        <w:numPr>
          <w:ilvl w:val="0"/>
          <w:numId w:val="10"/>
        </w:numPr>
        <w:tabs>
          <w:tab w:val="left" w:pos="741"/>
          <w:tab w:val="left" w:pos="743"/>
        </w:tabs>
        <w:spacing w:line="360" w:lineRule="auto"/>
        <w:ind w:right="36"/>
        <w:jc w:val="both"/>
        <w:rPr>
          <w:sz w:val="24"/>
        </w:rPr>
      </w:pPr>
      <w:r>
        <w:rPr>
          <w:sz w:val="24"/>
        </w:rPr>
        <w:t>En 1961 EEUU logra el establecimiento de un tratado único entre 160 países miembros para restringir las sustancias estupefacientes únicamente al uso médico.</w:t>
      </w:r>
      <w:r>
        <w:rPr>
          <w:spacing w:val="-1"/>
          <w:sz w:val="24"/>
        </w:rPr>
        <w:t xml:space="preserve"> </w:t>
      </w:r>
      <w:r>
        <w:rPr>
          <w:sz w:val="24"/>
        </w:rPr>
        <w:t>Se</w:t>
      </w:r>
      <w:r>
        <w:rPr>
          <w:spacing w:val="-5"/>
          <w:sz w:val="24"/>
        </w:rPr>
        <w:t xml:space="preserve"> </w:t>
      </w:r>
      <w:r>
        <w:rPr>
          <w:sz w:val="24"/>
        </w:rPr>
        <w:t>clasifican</w:t>
      </w:r>
      <w:r>
        <w:rPr>
          <w:spacing w:val="-3"/>
          <w:sz w:val="24"/>
        </w:rPr>
        <w:t xml:space="preserve"> </w:t>
      </w:r>
      <w:r>
        <w:rPr>
          <w:sz w:val="24"/>
        </w:rPr>
        <w:t>las</w:t>
      </w:r>
      <w:r>
        <w:rPr>
          <w:spacing w:val="-4"/>
          <w:sz w:val="24"/>
        </w:rPr>
        <w:t xml:space="preserve"> </w:t>
      </w:r>
      <w:r>
        <w:rPr>
          <w:sz w:val="24"/>
        </w:rPr>
        <w:t>sustancias</w:t>
      </w:r>
      <w:r>
        <w:rPr>
          <w:spacing w:val="-2"/>
          <w:sz w:val="24"/>
        </w:rPr>
        <w:t xml:space="preserve"> </w:t>
      </w:r>
      <w:r>
        <w:rPr>
          <w:sz w:val="24"/>
        </w:rPr>
        <w:t>según</w:t>
      </w:r>
      <w:r>
        <w:rPr>
          <w:spacing w:val="-5"/>
          <w:sz w:val="24"/>
        </w:rPr>
        <w:t xml:space="preserve"> </w:t>
      </w:r>
      <w:r>
        <w:rPr>
          <w:sz w:val="24"/>
        </w:rPr>
        <w:t>su</w:t>
      </w:r>
      <w:r>
        <w:rPr>
          <w:spacing w:val="-4"/>
          <w:sz w:val="24"/>
        </w:rPr>
        <w:t xml:space="preserve"> </w:t>
      </w:r>
      <w:r>
        <w:rPr>
          <w:sz w:val="24"/>
        </w:rPr>
        <w:t>peligrosidad</w:t>
      </w:r>
      <w:r>
        <w:rPr>
          <w:spacing w:val="-4"/>
          <w:sz w:val="24"/>
        </w:rPr>
        <w:t xml:space="preserve"> </w:t>
      </w:r>
      <w:r>
        <w:rPr>
          <w:sz w:val="24"/>
        </w:rPr>
        <w:t>y</w:t>
      </w:r>
      <w:r>
        <w:rPr>
          <w:spacing w:val="-3"/>
          <w:sz w:val="24"/>
        </w:rPr>
        <w:t xml:space="preserve"> </w:t>
      </w:r>
      <w:r>
        <w:rPr>
          <w:sz w:val="24"/>
        </w:rPr>
        <w:t>se</w:t>
      </w:r>
      <w:r>
        <w:rPr>
          <w:spacing w:val="-5"/>
          <w:sz w:val="24"/>
        </w:rPr>
        <w:t xml:space="preserve"> </w:t>
      </w:r>
      <w:r>
        <w:rPr>
          <w:sz w:val="24"/>
        </w:rPr>
        <w:t>establece</w:t>
      </w:r>
      <w:r>
        <w:rPr>
          <w:spacing w:val="-4"/>
          <w:sz w:val="24"/>
        </w:rPr>
        <w:t xml:space="preserve"> </w:t>
      </w:r>
      <w:r>
        <w:rPr>
          <w:sz w:val="24"/>
        </w:rPr>
        <w:t>una Junta Internacional de Estupefacientes. Cannabis queda en la lista I de sustancias peligrosas sin valor terapéutico, lo que obstaculizó en todo el mundo la investigación científica para uso terapéutico de esta planta.</w:t>
      </w:r>
    </w:p>
    <w:p w:rsidR="00A77F26" w:rsidRDefault="00000000">
      <w:pPr>
        <w:pStyle w:val="Prrafodelista"/>
        <w:numPr>
          <w:ilvl w:val="0"/>
          <w:numId w:val="10"/>
        </w:numPr>
        <w:tabs>
          <w:tab w:val="left" w:pos="741"/>
          <w:tab w:val="left" w:pos="743"/>
        </w:tabs>
        <w:spacing w:line="360" w:lineRule="auto"/>
        <w:ind w:right="28"/>
        <w:jc w:val="both"/>
        <w:rPr>
          <w:sz w:val="24"/>
        </w:rPr>
      </w:pPr>
      <w:r>
        <w:rPr>
          <w:sz w:val="24"/>
        </w:rPr>
        <w:t xml:space="preserve">En la década de 1990, sin embargo, los Estados comenzaron a promulgar leyes para la legalización del uso médico del </w:t>
      </w:r>
      <w:r>
        <w:rPr>
          <w:i/>
          <w:sz w:val="24"/>
        </w:rPr>
        <w:t xml:space="preserve">cannabis. </w:t>
      </w:r>
      <w:r>
        <w:rPr>
          <w:sz w:val="24"/>
        </w:rPr>
        <w:t>A partir de 1996, se pasaron</w:t>
      </w:r>
      <w:r>
        <w:rPr>
          <w:spacing w:val="-1"/>
          <w:sz w:val="24"/>
        </w:rPr>
        <w:t xml:space="preserve"> </w:t>
      </w:r>
      <w:r>
        <w:rPr>
          <w:sz w:val="24"/>
        </w:rPr>
        <w:t>leyes en</w:t>
      </w:r>
      <w:r>
        <w:rPr>
          <w:spacing w:val="-1"/>
          <w:sz w:val="24"/>
        </w:rPr>
        <w:t xml:space="preserve"> </w:t>
      </w:r>
      <w:r>
        <w:rPr>
          <w:sz w:val="24"/>
        </w:rPr>
        <w:t>varios estados para legalizar el uso</w:t>
      </w:r>
      <w:r>
        <w:rPr>
          <w:spacing w:val="-1"/>
          <w:sz w:val="24"/>
        </w:rPr>
        <w:t xml:space="preserve"> </w:t>
      </w:r>
      <w:r>
        <w:rPr>
          <w:sz w:val="24"/>
        </w:rPr>
        <w:t>médico de</w:t>
      </w:r>
      <w:r>
        <w:rPr>
          <w:spacing w:val="-1"/>
          <w:sz w:val="24"/>
        </w:rPr>
        <w:t xml:space="preserve"> </w:t>
      </w:r>
      <w:r>
        <w:rPr>
          <w:i/>
          <w:sz w:val="24"/>
        </w:rPr>
        <w:t>cannabis</w:t>
      </w:r>
      <w:r>
        <w:rPr>
          <w:sz w:val="24"/>
        </w:rPr>
        <w:t xml:space="preserve">, en respuesta a un creciente cuerpo de evidencia que indicaba que el </w:t>
      </w:r>
      <w:r>
        <w:rPr>
          <w:i/>
          <w:sz w:val="24"/>
        </w:rPr>
        <w:t xml:space="preserve">cannabis </w:t>
      </w:r>
      <w:r>
        <w:rPr>
          <w:sz w:val="24"/>
        </w:rPr>
        <w:t>podría ser utilizado de manera segura y efectiva para el tratamiento de enfermedades y trastornos médicos. Este cambio de paradigma ha permitido poder apreciar a la planta de cannabis con mejores ojos, sobre todo considerando</w:t>
      </w:r>
      <w:r>
        <w:rPr>
          <w:spacing w:val="80"/>
          <w:sz w:val="24"/>
        </w:rPr>
        <w:t xml:space="preserve"> </w:t>
      </w:r>
      <w:r>
        <w:rPr>
          <w:sz w:val="24"/>
        </w:rPr>
        <w:t>el</w:t>
      </w:r>
      <w:r>
        <w:rPr>
          <w:spacing w:val="40"/>
          <w:sz w:val="24"/>
        </w:rPr>
        <w:t xml:space="preserve"> </w:t>
      </w:r>
      <w:r>
        <w:rPr>
          <w:sz w:val="24"/>
        </w:rPr>
        <w:t>alto</w:t>
      </w:r>
      <w:r>
        <w:rPr>
          <w:spacing w:val="40"/>
          <w:sz w:val="24"/>
        </w:rPr>
        <w:t xml:space="preserve"> </w:t>
      </w:r>
      <w:r>
        <w:rPr>
          <w:sz w:val="24"/>
        </w:rPr>
        <w:t>nivel</w:t>
      </w:r>
      <w:r>
        <w:rPr>
          <w:spacing w:val="40"/>
          <w:sz w:val="24"/>
        </w:rPr>
        <w:t xml:space="preserve"> </w:t>
      </w:r>
      <w:r>
        <w:rPr>
          <w:sz w:val="24"/>
        </w:rPr>
        <w:t>productivo,</w:t>
      </w:r>
      <w:r>
        <w:rPr>
          <w:spacing w:val="40"/>
          <w:sz w:val="24"/>
        </w:rPr>
        <w:t xml:space="preserve"> </w:t>
      </w:r>
      <w:r>
        <w:rPr>
          <w:sz w:val="24"/>
        </w:rPr>
        <w:t>económico</w:t>
      </w:r>
      <w:r>
        <w:rPr>
          <w:spacing w:val="40"/>
          <w:sz w:val="24"/>
        </w:rPr>
        <w:t xml:space="preserve"> </w:t>
      </w:r>
      <w:r>
        <w:rPr>
          <w:sz w:val="24"/>
        </w:rPr>
        <w:t>y</w:t>
      </w:r>
      <w:r>
        <w:rPr>
          <w:spacing w:val="40"/>
          <w:sz w:val="24"/>
        </w:rPr>
        <w:t xml:space="preserve"> </w:t>
      </w:r>
      <w:r>
        <w:rPr>
          <w:sz w:val="24"/>
        </w:rPr>
        <w:t>social</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Estados</w:t>
      </w:r>
    </w:p>
    <w:p w:rsidR="00A77F26" w:rsidRDefault="00A77F26">
      <w:pPr>
        <w:pStyle w:val="Textoindependiente"/>
        <w:jc w:val="left"/>
        <w:rPr>
          <w:sz w:val="20"/>
        </w:rPr>
      </w:pPr>
    </w:p>
    <w:p w:rsidR="00A77F26" w:rsidRDefault="00A77F26">
      <w:pPr>
        <w:pStyle w:val="Textoindependiente"/>
        <w:jc w:val="left"/>
        <w:rPr>
          <w:sz w:val="20"/>
        </w:rPr>
      </w:pPr>
    </w:p>
    <w:p w:rsidR="00A77F26" w:rsidRDefault="00000000">
      <w:pPr>
        <w:pStyle w:val="Textoindependiente"/>
        <w:spacing w:before="64"/>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202536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CCE61" id="Graphic 4" o:spid="_x0000_s1026" style="position:absolute;margin-left:1in;margin-top:15.9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" path="m,l1828800,e" filled="f">
                <v:path arrowok="t"/>
                <w10:wrap type="topAndBottom" anchorx="page"/>
              </v:shape>
            </w:pict>
          </mc:Fallback>
        </mc:AlternateContent>
      </w:r>
    </w:p>
    <w:p w:rsidR="00A77F26" w:rsidRDefault="00000000">
      <w:pPr>
        <w:spacing w:before="104"/>
        <w:ind w:left="23"/>
        <w:rPr>
          <w:sz w:val="20"/>
        </w:rPr>
      </w:pPr>
      <w:r>
        <w:rPr>
          <w:sz w:val="20"/>
          <w:vertAlign w:val="superscript"/>
        </w:rPr>
        <w:t>1</w:t>
      </w:r>
      <w:r>
        <w:rPr>
          <w:spacing w:val="-7"/>
          <w:sz w:val="20"/>
        </w:rPr>
        <w:t xml:space="preserve"> </w:t>
      </w:r>
      <w:hyperlink r:id="rId15">
        <w:r>
          <w:rPr>
            <w:color w:val="1153CC"/>
            <w:sz w:val="20"/>
            <w:u w:val="thick" w:color="1153CC"/>
          </w:rPr>
          <w:t>El</w:t>
        </w:r>
        <w:r>
          <w:rPr>
            <w:color w:val="1153CC"/>
            <w:spacing w:val="-6"/>
            <w:sz w:val="20"/>
            <w:u w:val="thick" w:color="1153CC"/>
          </w:rPr>
          <w:t xml:space="preserve"> </w:t>
        </w:r>
        <w:r>
          <w:rPr>
            <w:color w:val="1153CC"/>
            <w:sz w:val="20"/>
            <w:u w:val="thick" w:color="1153CC"/>
          </w:rPr>
          <w:t>estatus</w:t>
        </w:r>
        <w:r>
          <w:rPr>
            <w:color w:val="1153CC"/>
            <w:spacing w:val="-5"/>
            <w:sz w:val="20"/>
            <w:u w:val="thick" w:color="1153CC"/>
          </w:rPr>
          <w:t xml:space="preserve"> </w:t>
        </w:r>
        <w:r>
          <w:rPr>
            <w:color w:val="1153CC"/>
            <w:sz w:val="20"/>
            <w:u w:val="thick" w:color="1153CC"/>
          </w:rPr>
          <w:t>legal</w:t>
        </w:r>
        <w:r>
          <w:rPr>
            <w:color w:val="1153CC"/>
            <w:spacing w:val="-6"/>
            <w:sz w:val="20"/>
            <w:u w:val="thick" w:color="1153CC"/>
          </w:rPr>
          <w:t xml:space="preserve"> </w:t>
        </w:r>
        <w:r>
          <w:rPr>
            <w:color w:val="1153CC"/>
            <w:sz w:val="20"/>
            <w:u w:val="thick" w:color="1153CC"/>
          </w:rPr>
          <w:t>de</w:t>
        </w:r>
        <w:r>
          <w:rPr>
            <w:color w:val="1153CC"/>
            <w:spacing w:val="-5"/>
            <w:sz w:val="20"/>
            <w:u w:val="thick" w:color="1153CC"/>
          </w:rPr>
          <w:t xml:space="preserve"> </w:t>
        </w:r>
        <w:r>
          <w:rPr>
            <w:color w:val="1153CC"/>
            <w:sz w:val="20"/>
            <w:u w:val="thick" w:color="1153CC"/>
          </w:rPr>
          <w:t>la</w:t>
        </w:r>
        <w:r>
          <w:rPr>
            <w:color w:val="1153CC"/>
            <w:spacing w:val="-5"/>
            <w:sz w:val="20"/>
            <w:u w:val="thick" w:color="1153CC"/>
          </w:rPr>
          <w:t xml:space="preserve"> </w:t>
        </w:r>
        <w:r>
          <w:rPr>
            <w:color w:val="1153CC"/>
            <w:sz w:val="20"/>
            <w:u w:val="thick" w:color="1153CC"/>
          </w:rPr>
          <w:t>cannabis</w:t>
        </w:r>
        <w:r>
          <w:rPr>
            <w:color w:val="1153CC"/>
            <w:spacing w:val="-9"/>
            <w:sz w:val="20"/>
            <w:u w:val="thick" w:color="1153CC"/>
          </w:rPr>
          <w:t xml:space="preserve"> </w:t>
        </w:r>
        <w:r>
          <w:rPr>
            <w:color w:val="1153CC"/>
            <w:sz w:val="20"/>
            <w:u w:val="thick" w:color="1153CC"/>
          </w:rPr>
          <w:t>o</w:t>
        </w:r>
        <w:r>
          <w:rPr>
            <w:color w:val="1153CC"/>
            <w:spacing w:val="-5"/>
            <w:sz w:val="20"/>
            <w:u w:val="thick" w:color="1153CC"/>
          </w:rPr>
          <w:t xml:space="preserve"> </w:t>
        </w:r>
        <w:r>
          <w:rPr>
            <w:color w:val="1153CC"/>
            <w:sz w:val="20"/>
            <w:u w:val="thick" w:color="1153CC"/>
          </w:rPr>
          <w:t>cannabis</w:t>
        </w:r>
        <w:r>
          <w:rPr>
            <w:color w:val="1153CC"/>
            <w:spacing w:val="-6"/>
            <w:sz w:val="20"/>
            <w:u w:val="thick" w:color="1153CC"/>
          </w:rPr>
          <w:t xml:space="preserve"> </w:t>
        </w:r>
        <w:r>
          <w:rPr>
            <w:color w:val="1153CC"/>
            <w:sz w:val="20"/>
            <w:u w:val="thick" w:color="1153CC"/>
          </w:rPr>
          <w:t>en</w:t>
        </w:r>
        <w:r>
          <w:rPr>
            <w:color w:val="1153CC"/>
            <w:spacing w:val="-9"/>
            <w:sz w:val="20"/>
            <w:u w:val="thick" w:color="1153CC"/>
          </w:rPr>
          <w:t xml:space="preserve"> </w:t>
        </w:r>
        <w:r>
          <w:rPr>
            <w:color w:val="1153CC"/>
            <w:sz w:val="20"/>
            <w:u w:val="thick" w:color="1153CC"/>
          </w:rPr>
          <w:t>Chile.</w:t>
        </w:r>
        <w:r>
          <w:rPr>
            <w:color w:val="1153CC"/>
            <w:spacing w:val="-5"/>
            <w:sz w:val="20"/>
            <w:u w:val="thick" w:color="1153CC"/>
          </w:rPr>
          <w:t xml:space="preserve"> </w:t>
        </w:r>
        <w:r>
          <w:rPr>
            <w:color w:val="1153CC"/>
            <w:sz w:val="20"/>
            <w:u w:val="thick" w:color="1153CC"/>
          </w:rPr>
          <w:t>-</w:t>
        </w:r>
        <w:r>
          <w:rPr>
            <w:color w:val="1153CC"/>
            <w:spacing w:val="-5"/>
            <w:sz w:val="20"/>
            <w:u w:val="thick" w:color="1153CC"/>
          </w:rPr>
          <w:t xml:space="preserve"> </w:t>
        </w:r>
        <w:r>
          <w:rPr>
            <w:color w:val="1153CC"/>
            <w:sz w:val="20"/>
            <w:u w:val="thick" w:color="1153CC"/>
          </w:rPr>
          <w:t>Diario</w:t>
        </w:r>
        <w:r>
          <w:rPr>
            <w:color w:val="1153CC"/>
            <w:spacing w:val="-5"/>
            <w:sz w:val="20"/>
            <w:u w:val="thick" w:color="1153CC"/>
          </w:rPr>
          <w:t xml:space="preserve"> </w:t>
        </w:r>
        <w:r>
          <w:rPr>
            <w:color w:val="1153CC"/>
            <w:spacing w:val="-2"/>
            <w:sz w:val="20"/>
            <w:u w:val="thick" w:color="1153CC"/>
          </w:rPr>
          <w:t>Constitucional</w:t>
        </w:r>
      </w:hyperlink>
    </w:p>
    <w:p w:rsidR="00A77F26" w:rsidRDefault="00A77F26">
      <w:pPr>
        <w:rPr>
          <w:sz w:val="20"/>
        </w:rPr>
        <w:sectPr w:rsidR="00A77F26">
          <w:pgSz w:w="11920" w:h="16840"/>
          <w:pgMar w:top="1360" w:right="1417" w:bottom="980" w:left="1417" w:header="0" w:footer="796" w:gutter="0"/>
          <w:cols w:space="720"/>
        </w:sectPr>
      </w:pPr>
    </w:p>
    <w:p w:rsidR="00A77F26" w:rsidRDefault="00000000">
      <w:pPr>
        <w:pStyle w:val="Textoindependiente"/>
        <w:spacing w:before="74"/>
        <w:ind w:left="743"/>
        <w:rPr>
          <w:position w:val="8"/>
          <w:sz w:val="16"/>
        </w:rPr>
      </w:pPr>
      <w:r>
        <w:lastRenderedPageBreak/>
        <w:t>donde</w:t>
      </w:r>
      <w:r>
        <w:rPr>
          <w:spacing w:val="-4"/>
        </w:rPr>
        <w:t xml:space="preserve"> </w:t>
      </w:r>
      <w:r>
        <w:t>su</w:t>
      </w:r>
      <w:r>
        <w:rPr>
          <w:spacing w:val="-3"/>
        </w:rPr>
        <w:t xml:space="preserve"> </w:t>
      </w:r>
      <w:r>
        <w:t>uso</w:t>
      </w:r>
      <w:r>
        <w:rPr>
          <w:spacing w:val="-3"/>
        </w:rPr>
        <w:t xml:space="preserve"> </w:t>
      </w:r>
      <w:r>
        <w:t>se</w:t>
      </w:r>
      <w:r>
        <w:rPr>
          <w:spacing w:val="-4"/>
        </w:rPr>
        <w:t xml:space="preserve"> </w:t>
      </w:r>
      <w:r>
        <w:t>ha</w:t>
      </w:r>
      <w:r>
        <w:rPr>
          <w:spacing w:val="-3"/>
        </w:rPr>
        <w:t xml:space="preserve"> </w:t>
      </w:r>
      <w:r>
        <w:t>regulado.</w:t>
      </w:r>
      <w:r>
        <w:rPr>
          <w:spacing w:val="4"/>
        </w:rPr>
        <w:t xml:space="preserve"> </w:t>
      </w:r>
      <w:r>
        <w:rPr>
          <w:spacing w:val="-10"/>
          <w:position w:val="8"/>
          <w:sz w:val="16"/>
        </w:rPr>
        <w:t>2</w:t>
      </w:r>
    </w:p>
    <w:p w:rsidR="00A77F26" w:rsidRDefault="00000000">
      <w:pPr>
        <w:pStyle w:val="Prrafodelista"/>
        <w:numPr>
          <w:ilvl w:val="0"/>
          <w:numId w:val="10"/>
        </w:numPr>
        <w:tabs>
          <w:tab w:val="left" w:pos="741"/>
          <w:tab w:val="left" w:pos="743"/>
        </w:tabs>
        <w:spacing w:before="140" w:line="360" w:lineRule="auto"/>
        <w:ind w:right="35"/>
        <w:jc w:val="both"/>
        <w:rPr>
          <w:sz w:val="24"/>
        </w:rPr>
      </w:pPr>
      <w:r>
        <w:rPr>
          <w:sz w:val="24"/>
        </w:rPr>
        <w:t xml:space="preserve">En 2012, Colorado y Washington se convirtieron en los primeros estados en legalizar el uso recreativo del </w:t>
      </w:r>
      <w:r>
        <w:rPr>
          <w:i/>
          <w:sz w:val="24"/>
        </w:rPr>
        <w:t xml:space="preserve">cannabis. </w:t>
      </w:r>
      <w:r>
        <w:rPr>
          <w:sz w:val="24"/>
        </w:rPr>
        <w:t xml:space="preserve">Desde entonces, otros estados, incluyendo Oregon, California, Michigan y Massachusetts, han seguido su ejemplo. Cada estado ha establecido sus propias regulaciones para el uso y la venta de </w:t>
      </w:r>
      <w:r>
        <w:rPr>
          <w:i/>
          <w:sz w:val="24"/>
        </w:rPr>
        <w:t xml:space="preserve">cannabis, </w:t>
      </w:r>
      <w:r>
        <w:rPr>
          <w:sz w:val="24"/>
        </w:rPr>
        <w:t xml:space="preserve">pero el </w:t>
      </w:r>
      <w:r>
        <w:rPr>
          <w:i/>
          <w:sz w:val="24"/>
        </w:rPr>
        <w:t xml:space="preserve">cannabis </w:t>
      </w:r>
      <w:r>
        <w:rPr>
          <w:sz w:val="24"/>
        </w:rPr>
        <w:t>sigue siendo ilegal a nivel federal en los EE.UU.</w:t>
      </w:r>
    </w:p>
    <w:p w:rsidR="00A77F26" w:rsidRDefault="00A77F26">
      <w:pPr>
        <w:pStyle w:val="Textoindependiente"/>
        <w:jc w:val="left"/>
      </w:pPr>
    </w:p>
    <w:p w:rsidR="00A77F26" w:rsidRDefault="00A77F26">
      <w:pPr>
        <w:pStyle w:val="Textoindependiente"/>
        <w:spacing w:before="101"/>
        <w:jc w:val="left"/>
      </w:pPr>
    </w:p>
    <w:p w:rsidR="00A77F26" w:rsidRDefault="00000000">
      <w:pPr>
        <w:pStyle w:val="Ttulo2"/>
        <w:spacing w:line="566" w:lineRule="auto"/>
        <w:ind w:right="5923"/>
        <w:jc w:val="both"/>
      </w:pPr>
      <w:r>
        <w:t>Experiencia</w:t>
      </w:r>
      <w:r>
        <w:rPr>
          <w:spacing w:val="-19"/>
        </w:rPr>
        <w:t xml:space="preserve"> </w:t>
      </w:r>
      <w:r>
        <w:t>en</w:t>
      </w:r>
      <w:r>
        <w:rPr>
          <w:spacing w:val="-17"/>
        </w:rPr>
        <w:t xml:space="preserve"> </w:t>
      </w:r>
      <w:r>
        <w:t>otros</w:t>
      </w:r>
      <w:r>
        <w:rPr>
          <w:spacing w:val="-16"/>
        </w:rPr>
        <w:t xml:space="preserve"> </w:t>
      </w:r>
      <w:r>
        <w:t xml:space="preserve">países </w:t>
      </w:r>
      <w:r>
        <w:rPr>
          <w:spacing w:val="-2"/>
        </w:rPr>
        <w:t>Uruguay</w:t>
      </w:r>
    </w:p>
    <w:p w:rsidR="00A77F26" w:rsidRDefault="00000000">
      <w:pPr>
        <w:pStyle w:val="Prrafodelista"/>
        <w:numPr>
          <w:ilvl w:val="0"/>
          <w:numId w:val="9"/>
        </w:numPr>
        <w:tabs>
          <w:tab w:val="left" w:pos="741"/>
          <w:tab w:val="left" w:pos="743"/>
        </w:tabs>
        <w:spacing w:before="6" w:line="360" w:lineRule="auto"/>
        <w:jc w:val="both"/>
        <w:rPr>
          <w:sz w:val="24"/>
        </w:rPr>
      </w:pPr>
      <w:r>
        <w:rPr>
          <w:sz w:val="24"/>
        </w:rPr>
        <w:t xml:space="preserve">Muy distinto es el caso de Uruguay. La legalización de la </w:t>
      </w:r>
      <w:r>
        <w:rPr>
          <w:i/>
          <w:sz w:val="24"/>
        </w:rPr>
        <w:t xml:space="preserve">cannabis </w:t>
      </w:r>
      <w:r>
        <w:rPr>
          <w:sz w:val="24"/>
        </w:rPr>
        <w:t xml:space="preserve">en Uruguay fue un proceso que se inició en el año 2012, cuando el entonces presidente uruguayo, José Mujica, presentó un proyecto de ley que buscaba regular la producción, venta y consumo de la </w:t>
      </w:r>
      <w:r>
        <w:rPr>
          <w:i/>
          <w:sz w:val="24"/>
        </w:rPr>
        <w:t xml:space="preserve">cannabis </w:t>
      </w:r>
      <w:r>
        <w:rPr>
          <w:sz w:val="24"/>
        </w:rPr>
        <w:t>en el país. El objetivo de esta iniciativa era combatir el narcotráfico y reducir la criminalidad asociada al consumo de drogas. Además, se pretendía ofrecer una</w:t>
      </w:r>
      <w:r>
        <w:rPr>
          <w:spacing w:val="40"/>
          <w:sz w:val="24"/>
        </w:rPr>
        <w:t xml:space="preserve"> </w:t>
      </w:r>
      <w:r>
        <w:rPr>
          <w:sz w:val="24"/>
        </w:rPr>
        <w:t xml:space="preserve">alternativa legal y más segura a los usuarios de </w:t>
      </w:r>
      <w:r>
        <w:rPr>
          <w:i/>
          <w:sz w:val="24"/>
        </w:rPr>
        <w:t xml:space="preserve">cannabis </w:t>
      </w:r>
      <w:r>
        <w:rPr>
          <w:sz w:val="24"/>
        </w:rPr>
        <w:t>y promover un enfoque de salud pública en lugar de criminalización.</w:t>
      </w:r>
    </w:p>
    <w:p w:rsidR="00A77F26" w:rsidRDefault="00000000">
      <w:pPr>
        <w:pStyle w:val="Prrafodelista"/>
        <w:numPr>
          <w:ilvl w:val="0"/>
          <w:numId w:val="9"/>
        </w:numPr>
        <w:tabs>
          <w:tab w:val="left" w:pos="741"/>
          <w:tab w:val="left" w:pos="743"/>
        </w:tabs>
        <w:spacing w:line="360" w:lineRule="auto"/>
        <w:ind w:right="33"/>
        <w:jc w:val="both"/>
        <w:rPr>
          <w:sz w:val="24"/>
        </w:rPr>
      </w:pPr>
      <w:r>
        <w:rPr>
          <w:sz w:val="24"/>
        </w:rPr>
        <w:t>El proyecto de ley fue aprobado por el parlamento uruguayo en diciembre de 2013 y entró en vigencia el 2 de mayo de 2014. La ley establece que los ciudadanos uruguayos mayores de 18 años pueden cultivar hasta seis</w:t>
      </w:r>
      <w:r>
        <w:rPr>
          <w:spacing w:val="40"/>
          <w:sz w:val="24"/>
        </w:rPr>
        <w:t xml:space="preserve"> </w:t>
      </w:r>
      <w:r>
        <w:rPr>
          <w:sz w:val="24"/>
        </w:rPr>
        <w:t xml:space="preserve">plantas de </w:t>
      </w:r>
      <w:r>
        <w:rPr>
          <w:i/>
          <w:sz w:val="24"/>
        </w:rPr>
        <w:t xml:space="preserve">cannabis </w:t>
      </w:r>
      <w:r>
        <w:rPr>
          <w:sz w:val="24"/>
        </w:rPr>
        <w:t xml:space="preserve">en su hogar y que también pueden comprar </w:t>
      </w:r>
      <w:r>
        <w:rPr>
          <w:i/>
          <w:sz w:val="24"/>
        </w:rPr>
        <w:t xml:space="preserve">cannabis </w:t>
      </w:r>
      <w:r>
        <w:rPr>
          <w:sz w:val="24"/>
        </w:rPr>
        <w:t>en farmacias autorizadas por el gobierno.</w:t>
      </w:r>
    </w:p>
    <w:p w:rsidR="00A77F26" w:rsidRDefault="00000000">
      <w:pPr>
        <w:pStyle w:val="Prrafodelista"/>
        <w:numPr>
          <w:ilvl w:val="0"/>
          <w:numId w:val="9"/>
        </w:numPr>
        <w:tabs>
          <w:tab w:val="left" w:pos="741"/>
          <w:tab w:val="left" w:pos="743"/>
        </w:tabs>
        <w:spacing w:line="360" w:lineRule="auto"/>
        <w:ind w:right="27"/>
        <w:jc w:val="both"/>
        <w:rPr>
          <w:sz w:val="24"/>
        </w:rPr>
      </w:pPr>
      <w:r>
        <w:rPr>
          <w:sz w:val="24"/>
        </w:rPr>
        <w:t>También se creó el Instituto de Regulación y Control del Cannabis (IRCCA), que</w:t>
      </w:r>
      <w:r>
        <w:rPr>
          <w:spacing w:val="-1"/>
          <w:sz w:val="24"/>
        </w:rPr>
        <w:t xml:space="preserve"> </w:t>
      </w:r>
      <w:r>
        <w:rPr>
          <w:sz w:val="24"/>
        </w:rPr>
        <w:t>se encarga</w:t>
      </w:r>
      <w:r>
        <w:rPr>
          <w:spacing w:val="-1"/>
          <w:sz w:val="24"/>
        </w:rPr>
        <w:t xml:space="preserve"> </w:t>
      </w:r>
      <w:r>
        <w:rPr>
          <w:sz w:val="24"/>
        </w:rPr>
        <w:t>de controlar toda la</w:t>
      </w:r>
      <w:r>
        <w:rPr>
          <w:spacing w:val="-1"/>
          <w:sz w:val="24"/>
        </w:rPr>
        <w:t xml:space="preserve"> </w:t>
      </w:r>
      <w:r>
        <w:rPr>
          <w:sz w:val="24"/>
        </w:rPr>
        <w:t xml:space="preserve">cadena de producción y distribución de la </w:t>
      </w:r>
      <w:r>
        <w:rPr>
          <w:i/>
          <w:sz w:val="24"/>
        </w:rPr>
        <w:t>cannabis</w:t>
      </w:r>
      <w:r>
        <w:rPr>
          <w:sz w:val="24"/>
        </w:rPr>
        <w:t xml:space="preserve">. Los usuarios que quieran comprar </w:t>
      </w:r>
      <w:r>
        <w:rPr>
          <w:i/>
          <w:sz w:val="24"/>
        </w:rPr>
        <w:t xml:space="preserve">cannabis </w:t>
      </w:r>
      <w:r>
        <w:rPr>
          <w:sz w:val="24"/>
        </w:rPr>
        <w:t>en las farmacias</w:t>
      </w:r>
      <w:r>
        <w:rPr>
          <w:spacing w:val="80"/>
          <w:sz w:val="24"/>
        </w:rPr>
        <w:t xml:space="preserve"> </w:t>
      </w:r>
      <w:r>
        <w:rPr>
          <w:sz w:val="24"/>
        </w:rPr>
        <w:t>deben registrarse en el IRCCA y tienen un límite de 40 gramos al mes. Además, se han establecido campañas de educación y prevención sobre los riesgos</w:t>
      </w:r>
      <w:r>
        <w:rPr>
          <w:spacing w:val="40"/>
          <w:sz w:val="24"/>
        </w:rPr>
        <w:t xml:space="preserve"> </w:t>
      </w:r>
      <w:r>
        <w:rPr>
          <w:sz w:val="24"/>
        </w:rPr>
        <w:t>asociados</w:t>
      </w:r>
      <w:r>
        <w:rPr>
          <w:spacing w:val="40"/>
          <w:sz w:val="24"/>
        </w:rPr>
        <w:t xml:space="preserve"> </w:t>
      </w:r>
      <w:r>
        <w:rPr>
          <w:sz w:val="24"/>
        </w:rPr>
        <w:t>al</w:t>
      </w:r>
      <w:r>
        <w:rPr>
          <w:spacing w:val="40"/>
          <w:sz w:val="24"/>
        </w:rPr>
        <w:t xml:space="preserve"> </w:t>
      </w:r>
      <w:r>
        <w:rPr>
          <w:sz w:val="24"/>
        </w:rPr>
        <w:t>consumo</w:t>
      </w:r>
      <w:r>
        <w:rPr>
          <w:spacing w:val="40"/>
          <w:sz w:val="24"/>
        </w:rPr>
        <w:t xml:space="preserve"> </w:t>
      </w:r>
      <w:r>
        <w:rPr>
          <w:sz w:val="24"/>
        </w:rPr>
        <w:t>de</w:t>
      </w:r>
      <w:r>
        <w:rPr>
          <w:spacing w:val="40"/>
          <w:sz w:val="24"/>
        </w:rPr>
        <w:t xml:space="preserve"> </w:t>
      </w:r>
      <w:r>
        <w:rPr>
          <w:sz w:val="24"/>
        </w:rPr>
        <w:t>drogas</w:t>
      </w:r>
      <w:r>
        <w:rPr>
          <w:spacing w:val="40"/>
          <w:sz w:val="24"/>
        </w:rPr>
        <w:t xml:space="preserve"> </w:t>
      </w:r>
      <w:r>
        <w:rPr>
          <w:sz w:val="24"/>
        </w:rPr>
        <w:t>y</w:t>
      </w:r>
      <w:r>
        <w:rPr>
          <w:spacing w:val="40"/>
          <w:sz w:val="24"/>
        </w:rPr>
        <w:t xml:space="preserve"> </w:t>
      </w:r>
      <w:r>
        <w:rPr>
          <w:sz w:val="24"/>
        </w:rPr>
        <w:t>se</w:t>
      </w:r>
      <w:r>
        <w:rPr>
          <w:spacing w:val="40"/>
          <w:sz w:val="24"/>
        </w:rPr>
        <w:t xml:space="preserve"> </w:t>
      </w:r>
      <w:r>
        <w:rPr>
          <w:sz w:val="24"/>
        </w:rPr>
        <w:t>han</w:t>
      </w:r>
      <w:r>
        <w:rPr>
          <w:spacing w:val="29"/>
          <w:sz w:val="24"/>
        </w:rPr>
        <w:t xml:space="preserve"> </w:t>
      </w:r>
      <w:r>
        <w:rPr>
          <w:sz w:val="24"/>
        </w:rPr>
        <w:t>implementado</w:t>
      </w:r>
      <w:r>
        <w:rPr>
          <w:spacing w:val="31"/>
          <w:sz w:val="24"/>
        </w:rPr>
        <w:t xml:space="preserve"> </w:t>
      </w:r>
      <w:r>
        <w:rPr>
          <w:sz w:val="24"/>
        </w:rPr>
        <w:t>medidas</w:t>
      </w:r>
    </w:p>
    <w:p w:rsidR="00A77F26" w:rsidRDefault="00000000">
      <w:pPr>
        <w:pStyle w:val="Textoindependiente"/>
        <w:spacing w:before="135"/>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247255</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EC83B" id="Graphic 5" o:spid="_x0000_s1026" style="position:absolute;margin-left:1in;margin-top:19.4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" path="m,l1828800,e" filled="f">
                <v:path arrowok="t"/>
                <w10:wrap type="topAndBottom" anchorx="page"/>
              </v:shape>
            </w:pict>
          </mc:Fallback>
        </mc:AlternateContent>
      </w:r>
    </w:p>
    <w:p w:rsidR="00A77F26" w:rsidRDefault="00000000">
      <w:pPr>
        <w:spacing w:before="97"/>
        <w:ind w:left="23"/>
        <w:rPr>
          <w:rFonts w:ascii="Roboto" w:hAnsi="Roboto"/>
          <w:sz w:val="21"/>
        </w:rPr>
      </w:pPr>
      <w:r>
        <w:rPr>
          <w:position w:val="7"/>
          <w:sz w:val="13"/>
        </w:rPr>
        <w:t>2</w:t>
      </w:r>
      <w:r>
        <w:rPr>
          <w:spacing w:val="17"/>
          <w:position w:val="7"/>
          <w:sz w:val="13"/>
        </w:rPr>
        <w:t xml:space="preserve"> </w:t>
      </w:r>
      <w:r>
        <w:rPr>
          <w:color w:val="444645"/>
          <w:sz w:val="20"/>
        </w:rPr>
        <w:t>Rivas,</w:t>
      </w:r>
      <w:r>
        <w:rPr>
          <w:color w:val="444645"/>
          <w:spacing w:val="3"/>
          <w:sz w:val="20"/>
        </w:rPr>
        <w:t xml:space="preserve"> </w:t>
      </w:r>
      <w:r>
        <w:rPr>
          <w:color w:val="444645"/>
          <w:sz w:val="20"/>
        </w:rPr>
        <w:t>N.</w:t>
      </w:r>
      <w:r>
        <w:rPr>
          <w:color w:val="444645"/>
          <w:spacing w:val="-1"/>
          <w:sz w:val="20"/>
        </w:rPr>
        <w:t xml:space="preserve"> </w:t>
      </w:r>
      <w:r>
        <w:rPr>
          <w:color w:val="444645"/>
          <w:sz w:val="20"/>
        </w:rPr>
        <w:t>(2014)</w:t>
      </w:r>
      <w:r>
        <w:rPr>
          <w:color w:val="444645"/>
          <w:spacing w:val="-1"/>
          <w:sz w:val="20"/>
        </w:rPr>
        <w:t xml:space="preserve"> </w:t>
      </w:r>
      <w:r>
        <w:rPr>
          <w:color w:val="444645"/>
          <w:sz w:val="20"/>
        </w:rPr>
        <w:t>"¡CÁÑAMO</w:t>
      </w:r>
      <w:r>
        <w:rPr>
          <w:color w:val="444645"/>
          <w:spacing w:val="-10"/>
          <w:sz w:val="20"/>
        </w:rPr>
        <w:t xml:space="preserve"> </w:t>
      </w:r>
      <w:r>
        <w:rPr>
          <w:color w:val="444645"/>
          <w:sz w:val="20"/>
        </w:rPr>
        <w:t>PARA</w:t>
      </w:r>
      <w:r>
        <w:rPr>
          <w:color w:val="444645"/>
          <w:spacing w:val="-14"/>
          <w:sz w:val="20"/>
        </w:rPr>
        <w:t xml:space="preserve"> </w:t>
      </w:r>
      <w:r>
        <w:rPr>
          <w:color w:val="444645"/>
          <w:sz w:val="20"/>
        </w:rPr>
        <w:t>LA</w:t>
      </w:r>
      <w:r>
        <w:rPr>
          <w:color w:val="444645"/>
          <w:spacing w:val="-14"/>
          <w:sz w:val="20"/>
        </w:rPr>
        <w:t xml:space="preserve"> </w:t>
      </w:r>
      <w:r>
        <w:rPr>
          <w:color w:val="444645"/>
          <w:sz w:val="20"/>
        </w:rPr>
        <w:t>VICTORIA!</w:t>
      </w:r>
      <w:r>
        <w:rPr>
          <w:color w:val="444645"/>
          <w:spacing w:val="-11"/>
          <w:sz w:val="20"/>
        </w:rPr>
        <w:t xml:space="preserve"> </w:t>
      </w:r>
      <w:r>
        <w:rPr>
          <w:rFonts w:ascii="Roboto" w:hAnsi="Roboto"/>
          <w:color w:val="444645"/>
          <w:sz w:val="21"/>
        </w:rPr>
        <w:t>PROMOCIÓN</w:t>
      </w:r>
      <w:r>
        <w:rPr>
          <w:rFonts w:ascii="Roboto" w:hAnsi="Roboto"/>
          <w:color w:val="444645"/>
          <w:spacing w:val="-11"/>
          <w:sz w:val="21"/>
        </w:rPr>
        <w:t xml:space="preserve"> </w:t>
      </w:r>
      <w:r>
        <w:rPr>
          <w:rFonts w:ascii="Roboto" w:hAnsi="Roboto"/>
          <w:color w:val="444645"/>
          <w:sz w:val="21"/>
        </w:rPr>
        <w:t>GUBERNAMENTAL</w:t>
      </w:r>
      <w:r>
        <w:rPr>
          <w:rFonts w:ascii="Roboto" w:hAnsi="Roboto"/>
          <w:color w:val="444645"/>
          <w:spacing w:val="-13"/>
          <w:sz w:val="21"/>
        </w:rPr>
        <w:t xml:space="preserve"> </w:t>
      </w:r>
      <w:r>
        <w:rPr>
          <w:rFonts w:ascii="Roboto" w:hAnsi="Roboto"/>
          <w:color w:val="444645"/>
          <w:sz w:val="21"/>
        </w:rPr>
        <w:t>DEL</w:t>
      </w:r>
      <w:r>
        <w:rPr>
          <w:rFonts w:ascii="Roboto" w:hAnsi="Roboto"/>
          <w:color w:val="444645"/>
          <w:spacing w:val="-13"/>
          <w:sz w:val="21"/>
        </w:rPr>
        <w:t xml:space="preserve"> </w:t>
      </w:r>
      <w:r>
        <w:rPr>
          <w:rFonts w:ascii="Roboto" w:hAnsi="Roboto"/>
          <w:color w:val="444645"/>
          <w:spacing w:val="-2"/>
          <w:sz w:val="21"/>
        </w:rPr>
        <w:t>CULTIVO</w:t>
      </w:r>
    </w:p>
    <w:p w:rsidR="00A77F26" w:rsidRDefault="00000000">
      <w:pPr>
        <w:ind w:left="23"/>
        <w:rPr>
          <w:sz w:val="20"/>
        </w:rPr>
      </w:pPr>
      <w:r>
        <w:rPr>
          <w:rFonts w:ascii="Roboto" w:hAnsi="Roboto"/>
          <w:color w:val="444645"/>
          <w:sz w:val="21"/>
        </w:rPr>
        <w:t>Y</w:t>
      </w:r>
      <w:r>
        <w:rPr>
          <w:rFonts w:ascii="Roboto" w:hAnsi="Roboto"/>
          <w:color w:val="444645"/>
          <w:spacing w:val="-2"/>
          <w:sz w:val="21"/>
        </w:rPr>
        <w:t xml:space="preserve"> </w:t>
      </w:r>
      <w:r>
        <w:rPr>
          <w:rFonts w:ascii="Roboto" w:hAnsi="Roboto"/>
          <w:color w:val="444645"/>
          <w:sz w:val="21"/>
        </w:rPr>
        <w:t>BENEFICIO DEL</w:t>
      </w:r>
      <w:r>
        <w:rPr>
          <w:rFonts w:ascii="Roboto" w:hAnsi="Roboto"/>
          <w:color w:val="444645"/>
          <w:spacing w:val="-5"/>
          <w:sz w:val="21"/>
        </w:rPr>
        <w:t xml:space="preserve"> </w:t>
      </w:r>
      <w:r>
        <w:rPr>
          <w:rFonts w:ascii="Roboto" w:hAnsi="Roboto"/>
          <w:color w:val="444645"/>
          <w:sz w:val="21"/>
        </w:rPr>
        <w:t>CÁÑAMO EN</w:t>
      </w:r>
      <w:r>
        <w:rPr>
          <w:rFonts w:ascii="Roboto" w:hAnsi="Roboto"/>
          <w:color w:val="444645"/>
          <w:spacing w:val="-6"/>
          <w:sz w:val="21"/>
        </w:rPr>
        <w:t xml:space="preserve"> </w:t>
      </w:r>
      <w:r>
        <w:rPr>
          <w:rFonts w:ascii="Roboto" w:hAnsi="Roboto"/>
          <w:color w:val="444645"/>
          <w:sz w:val="21"/>
        </w:rPr>
        <w:t>CHILE</w:t>
      </w:r>
      <w:r>
        <w:rPr>
          <w:rFonts w:ascii="Roboto" w:hAnsi="Roboto"/>
          <w:color w:val="444645"/>
          <w:spacing w:val="-3"/>
          <w:sz w:val="21"/>
        </w:rPr>
        <w:t xml:space="preserve"> </w:t>
      </w:r>
      <w:r>
        <w:rPr>
          <w:rFonts w:ascii="Roboto" w:hAnsi="Roboto"/>
          <w:color w:val="444645"/>
          <w:sz w:val="21"/>
        </w:rPr>
        <w:t xml:space="preserve">e </w:t>
      </w:r>
      <w:r>
        <w:rPr>
          <w:color w:val="444645"/>
          <w:sz w:val="20"/>
        </w:rPr>
        <w:t>Ibáñez,</w:t>
      </w:r>
      <w:r>
        <w:rPr>
          <w:color w:val="444645"/>
          <w:spacing w:val="-5"/>
          <w:sz w:val="20"/>
        </w:rPr>
        <w:t xml:space="preserve"> </w:t>
      </w:r>
      <w:r>
        <w:rPr>
          <w:color w:val="444645"/>
          <w:sz w:val="20"/>
        </w:rPr>
        <w:t>M.</w:t>
      </w:r>
      <w:r>
        <w:rPr>
          <w:color w:val="444645"/>
          <w:spacing w:val="-6"/>
          <w:sz w:val="20"/>
        </w:rPr>
        <w:t xml:space="preserve"> </w:t>
      </w:r>
      <w:r>
        <w:rPr>
          <w:color w:val="444645"/>
          <w:sz w:val="20"/>
        </w:rPr>
        <w:t>(2018)</w:t>
      </w:r>
      <w:r>
        <w:rPr>
          <w:color w:val="444645"/>
          <w:spacing w:val="-4"/>
          <w:sz w:val="20"/>
        </w:rPr>
        <w:t xml:space="preserve"> </w:t>
      </w:r>
      <w:r>
        <w:rPr>
          <w:color w:val="444645"/>
          <w:sz w:val="20"/>
        </w:rPr>
        <w:t>"Un</w:t>
      </w:r>
      <w:r>
        <w:rPr>
          <w:color w:val="444645"/>
          <w:spacing w:val="-5"/>
          <w:sz w:val="20"/>
        </w:rPr>
        <w:t xml:space="preserve"> </w:t>
      </w:r>
      <w:r>
        <w:rPr>
          <w:color w:val="444645"/>
          <w:sz w:val="20"/>
        </w:rPr>
        <w:t>Viaje</w:t>
      </w:r>
      <w:r>
        <w:rPr>
          <w:color w:val="444645"/>
          <w:spacing w:val="-5"/>
          <w:sz w:val="20"/>
        </w:rPr>
        <w:t xml:space="preserve"> </w:t>
      </w:r>
      <w:r>
        <w:rPr>
          <w:color w:val="444645"/>
          <w:sz w:val="20"/>
        </w:rPr>
        <w:t>fantástico.</w:t>
      </w:r>
      <w:r>
        <w:rPr>
          <w:color w:val="444645"/>
          <w:spacing w:val="-4"/>
          <w:sz w:val="20"/>
        </w:rPr>
        <w:t xml:space="preserve"> </w:t>
      </w:r>
      <w:r>
        <w:rPr>
          <w:color w:val="444645"/>
          <w:sz w:val="20"/>
        </w:rPr>
        <w:t>Breve</w:t>
      </w:r>
      <w:r>
        <w:rPr>
          <w:color w:val="444645"/>
          <w:spacing w:val="-5"/>
          <w:sz w:val="20"/>
        </w:rPr>
        <w:t xml:space="preserve"> </w:t>
      </w:r>
      <w:r>
        <w:rPr>
          <w:color w:val="444645"/>
          <w:sz w:val="20"/>
        </w:rPr>
        <w:t>historia</w:t>
      </w:r>
      <w:r>
        <w:rPr>
          <w:color w:val="444645"/>
          <w:spacing w:val="-5"/>
          <w:sz w:val="20"/>
        </w:rPr>
        <w:t xml:space="preserve"> </w:t>
      </w:r>
      <w:r>
        <w:rPr>
          <w:color w:val="444645"/>
          <w:sz w:val="20"/>
        </w:rPr>
        <w:t>de</w:t>
      </w:r>
      <w:r>
        <w:rPr>
          <w:color w:val="444645"/>
          <w:spacing w:val="-5"/>
          <w:sz w:val="20"/>
        </w:rPr>
        <w:t xml:space="preserve"> </w:t>
      </w:r>
      <w:r>
        <w:rPr>
          <w:color w:val="444645"/>
          <w:sz w:val="20"/>
        </w:rPr>
        <w:t>la marihuana en Chile y el mundo".</w:t>
      </w:r>
    </w:p>
    <w:p w:rsidR="00A77F26" w:rsidRDefault="00A77F26">
      <w:pPr>
        <w:rPr>
          <w:sz w:val="20"/>
        </w:rPr>
        <w:sectPr w:rsidR="00A77F26">
          <w:pgSz w:w="11920" w:h="16840"/>
          <w:pgMar w:top="1360" w:right="1417" w:bottom="980" w:left="1417" w:header="0" w:footer="796" w:gutter="0"/>
          <w:cols w:space="720"/>
        </w:sectPr>
      </w:pPr>
    </w:p>
    <w:p w:rsidR="00A77F26" w:rsidRDefault="00000000">
      <w:pPr>
        <w:pStyle w:val="Textoindependiente"/>
        <w:spacing w:before="79"/>
        <w:ind w:left="743"/>
      </w:pPr>
      <w:r>
        <w:lastRenderedPageBreak/>
        <w:t>para</w:t>
      </w:r>
      <w:r>
        <w:rPr>
          <w:spacing w:val="-5"/>
        </w:rPr>
        <w:t xml:space="preserve"> </w:t>
      </w:r>
      <w:r>
        <w:t>evitar</w:t>
      </w:r>
      <w:r>
        <w:rPr>
          <w:spacing w:val="1"/>
        </w:rPr>
        <w:t xml:space="preserve"> </w:t>
      </w:r>
      <w:r>
        <w:t>el</w:t>
      </w:r>
      <w:r>
        <w:rPr>
          <w:spacing w:val="-4"/>
        </w:rPr>
        <w:t xml:space="preserve"> </w:t>
      </w:r>
      <w:r>
        <w:t>consumo</w:t>
      </w:r>
      <w:r>
        <w:rPr>
          <w:spacing w:val="-5"/>
        </w:rPr>
        <w:t xml:space="preserve"> </w:t>
      </w:r>
      <w:r>
        <w:t>de</w:t>
      </w:r>
      <w:r>
        <w:rPr>
          <w:spacing w:val="-2"/>
        </w:rPr>
        <w:t xml:space="preserve"> </w:t>
      </w:r>
      <w:r>
        <w:rPr>
          <w:i/>
        </w:rPr>
        <w:t>cannabis</w:t>
      </w:r>
      <w:r>
        <w:rPr>
          <w:i/>
          <w:spacing w:val="-1"/>
        </w:rPr>
        <w:t xml:space="preserve"> </w:t>
      </w:r>
      <w:r>
        <w:t>por</w:t>
      </w:r>
      <w:r>
        <w:rPr>
          <w:spacing w:val="-3"/>
        </w:rPr>
        <w:t xml:space="preserve"> </w:t>
      </w:r>
      <w:r>
        <w:t>menores</w:t>
      </w:r>
      <w:r>
        <w:rPr>
          <w:spacing w:val="-3"/>
        </w:rPr>
        <w:t xml:space="preserve"> </w:t>
      </w:r>
      <w:r>
        <w:t>de</w:t>
      </w:r>
      <w:r>
        <w:rPr>
          <w:spacing w:val="-2"/>
        </w:rPr>
        <w:t xml:space="preserve"> edad.</w:t>
      </w:r>
    </w:p>
    <w:p w:rsidR="00A77F26" w:rsidRDefault="00000000">
      <w:pPr>
        <w:pStyle w:val="Prrafodelista"/>
        <w:numPr>
          <w:ilvl w:val="0"/>
          <w:numId w:val="9"/>
        </w:numPr>
        <w:tabs>
          <w:tab w:val="left" w:pos="741"/>
          <w:tab w:val="left" w:pos="743"/>
        </w:tabs>
        <w:spacing w:before="140" w:line="357" w:lineRule="auto"/>
        <w:ind w:right="35"/>
        <w:jc w:val="both"/>
        <w:rPr>
          <w:sz w:val="24"/>
        </w:rPr>
      </w:pPr>
      <w:r>
        <w:rPr>
          <w:sz w:val="24"/>
        </w:rPr>
        <w:t>Uruguay se</w:t>
      </w:r>
      <w:r>
        <w:rPr>
          <w:spacing w:val="-3"/>
          <w:sz w:val="24"/>
        </w:rPr>
        <w:t xml:space="preserve"> </w:t>
      </w:r>
      <w:r>
        <w:rPr>
          <w:sz w:val="24"/>
        </w:rPr>
        <w:t>convirtió en</w:t>
      </w:r>
      <w:r>
        <w:rPr>
          <w:spacing w:val="-4"/>
          <w:sz w:val="24"/>
        </w:rPr>
        <w:t xml:space="preserve"> </w:t>
      </w:r>
      <w:r>
        <w:rPr>
          <w:sz w:val="24"/>
        </w:rPr>
        <w:t>el</w:t>
      </w:r>
      <w:r>
        <w:rPr>
          <w:spacing w:val="-3"/>
          <w:sz w:val="24"/>
        </w:rPr>
        <w:t xml:space="preserve"> </w:t>
      </w:r>
      <w:r>
        <w:rPr>
          <w:sz w:val="24"/>
        </w:rPr>
        <w:t>primer</w:t>
      </w:r>
      <w:r>
        <w:rPr>
          <w:spacing w:val="-1"/>
          <w:sz w:val="24"/>
        </w:rPr>
        <w:t xml:space="preserve"> </w:t>
      </w:r>
      <w:r>
        <w:rPr>
          <w:sz w:val="24"/>
        </w:rPr>
        <w:t>país</w:t>
      </w:r>
      <w:r>
        <w:rPr>
          <w:spacing w:val="-2"/>
          <w:sz w:val="24"/>
        </w:rPr>
        <w:t xml:space="preserve"> </w:t>
      </w:r>
      <w:r>
        <w:rPr>
          <w:sz w:val="24"/>
        </w:rPr>
        <w:t>en</w:t>
      </w:r>
      <w:r>
        <w:rPr>
          <w:spacing w:val="-4"/>
          <w:sz w:val="24"/>
        </w:rPr>
        <w:t xml:space="preserve"> </w:t>
      </w:r>
      <w:r>
        <w:rPr>
          <w:sz w:val="24"/>
        </w:rPr>
        <w:t>el</w:t>
      </w:r>
      <w:r>
        <w:rPr>
          <w:spacing w:val="-3"/>
          <w:sz w:val="24"/>
        </w:rPr>
        <w:t xml:space="preserve"> </w:t>
      </w:r>
      <w:r>
        <w:rPr>
          <w:sz w:val="24"/>
        </w:rPr>
        <w:t>mundo en</w:t>
      </w:r>
      <w:r>
        <w:rPr>
          <w:spacing w:val="-4"/>
          <w:sz w:val="24"/>
        </w:rPr>
        <w:t xml:space="preserve"> </w:t>
      </w:r>
      <w:r>
        <w:rPr>
          <w:sz w:val="24"/>
        </w:rPr>
        <w:t xml:space="preserve">legalizar la producción, venta y consumo de </w:t>
      </w:r>
      <w:r>
        <w:rPr>
          <w:i/>
          <w:sz w:val="24"/>
        </w:rPr>
        <w:t xml:space="preserve">cannabis </w:t>
      </w:r>
      <w:r>
        <w:rPr>
          <w:sz w:val="24"/>
        </w:rPr>
        <w:t>y ha sido observado por otros países que consideran implementar políticas similares.</w:t>
      </w:r>
    </w:p>
    <w:p w:rsidR="00A77F26" w:rsidRDefault="00000000">
      <w:pPr>
        <w:pStyle w:val="Ttulo2"/>
        <w:spacing w:before="242"/>
        <w:rPr>
          <w:position w:val="8"/>
          <w:sz w:val="16"/>
        </w:rPr>
      </w:pPr>
      <w:r>
        <w:rPr>
          <w:spacing w:val="-2"/>
        </w:rPr>
        <w:t>Canadá</w:t>
      </w:r>
      <w:r>
        <w:rPr>
          <w:spacing w:val="-2"/>
          <w:position w:val="8"/>
          <w:sz w:val="16"/>
        </w:rPr>
        <w:t>3</w:t>
      </w:r>
    </w:p>
    <w:p w:rsidR="00A77F26" w:rsidRDefault="00A77F26">
      <w:pPr>
        <w:pStyle w:val="Textoindependiente"/>
        <w:spacing w:before="100"/>
        <w:jc w:val="left"/>
        <w:rPr>
          <w:b/>
        </w:rPr>
      </w:pPr>
    </w:p>
    <w:p w:rsidR="00A77F26" w:rsidRDefault="00000000">
      <w:pPr>
        <w:pStyle w:val="Prrafodelista"/>
        <w:numPr>
          <w:ilvl w:val="0"/>
          <w:numId w:val="8"/>
        </w:numPr>
        <w:tabs>
          <w:tab w:val="left" w:pos="741"/>
          <w:tab w:val="left" w:pos="743"/>
        </w:tabs>
        <w:spacing w:line="360" w:lineRule="auto"/>
        <w:ind w:right="32"/>
        <w:jc w:val="both"/>
        <w:rPr>
          <w:sz w:val="24"/>
        </w:rPr>
      </w:pPr>
      <w:r>
        <w:rPr>
          <w:sz w:val="24"/>
        </w:rPr>
        <w:t>El</w:t>
      </w:r>
      <w:r>
        <w:rPr>
          <w:spacing w:val="-1"/>
          <w:sz w:val="24"/>
        </w:rPr>
        <w:t xml:space="preserve"> </w:t>
      </w:r>
      <w:r>
        <w:rPr>
          <w:sz w:val="24"/>
        </w:rPr>
        <w:t>17</w:t>
      </w:r>
      <w:r>
        <w:rPr>
          <w:spacing w:val="-1"/>
          <w:sz w:val="24"/>
        </w:rPr>
        <w:t xml:space="preserve"> </w:t>
      </w:r>
      <w:r>
        <w:rPr>
          <w:sz w:val="24"/>
        </w:rPr>
        <w:t>de octubre de</w:t>
      </w:r>
      <w:r>
        <w:rPr>
          <w:spacing w:val="-1"/>
          <w:sz w:val="24"/>
        </w:rPr>
        <w:t xml:space="preserve"> </w:t>
      </w:r>
      <w:r>
        <w:rPr>
          <w:sz w:val="24"/>
        </w:rPr>
        <w:t>2018, entró en</w:t>
      </w:r>
      <w:r>
        <w:rPr>
          <w:spacing w:val="-1"/>
          <w:sz w:val="24"/>
        </w:rPr>
        <w:t xml:space="preserve"> </w:t>
      </w:r>
      <w:r>
        <w:rPr>
          <w:sz w:val="24"/>
        </w:rPr>
        <w:t xml:space="preserve">vigencia la nueva legislación que regula la producción, posesión, distribución y venta de </w:t>
      </w:r>
      <w:r>
        <w:rPr>
          <w:i/>
          <w:sz w:val="24"/>
        </w:rPr>
        <w:t xml:space="preserve">cannabis </w:t>
      </w:r>
      <w:r>
        <w:rPr>
          <w:sz w:val="24"/>
        </w:rPr>
        <w:t>en Canadá. Los objetivos de</w:t>
      </w:r>
      <w:r>
        <w:rPr>
          <w:spacing w:val="-3"/>
          <w:sz w:val="24"/>
        </w:rPr>
        <w:t xml:space="preserve"> </w:t>
      </w:r>
      <w:r>
        <w:rPr>
          <w:sz w:val="24"/>
        </w:rPr>
        <w:t>la</w:t>
      </w:r>
      <w:r>
        <w:rPr>
          <w:spacing w:val="-5"/>
          <w:sz w:val="24"/>
        </w:rPr>
        <w:t xml:space="preserve"> </w:t>
      </w:r>
      <w:r>
        <w:rPr>
          <w:sz w:val="24"/>
        </w:rPr>
        <w:t>Ley</w:t>
      </w:r>
      <w:r>
        <w:rPr>
          <w:spacing w:val="-2"/>
          <w:sz w:val="24"/>
        </w:rPr>
        <w:t xml:space="preserve"> </w:t>
      </w:r>
      <w:r>
        <w:rPr>
          <w:sz w:val="24"/>
        </w:rPr>
        <w:t>son</w:t>
      </w:r>
      <w:r>
        <w:rPr>
          <w:spacing w:val="-1"/>
          <w:sz w:val="24"/>
        </w:rPr>
        <w:t xml:space="preserve"> </w:t>
      </w:r>
      <w:r>
        <w:rPr>
          <w:sz w:val="24"/>
        </w:rPr>
        <w:t>impedir el</w:t>
      </w:r>
      <w:r>
        <w:rPr>
          <w:spacing w:val="-4"/>
          <w:sz w:val="24"/>
        </w:rPr>
        <w:t xml:space="preserve"> </w:t>
      </w:r>
      <w:r>
        <w:rPr>
          <w:sz w:val="24"/>
        </w:rPr>
        <w:t>acceso</w:t>
      </w:r>
      <w:r>
        <w:rPr>
          <w:spacing w:val="-4"/>
          <w:sz w:val="24"/>
        </w:rPr>
        <w:t xml:space="preserve"> </w:t>
      </w:r>
      <w:r>
        <w:rPr>
          <w:sz w:val="24"/>
        </w:rPr>
        <w:t>de</w:t>
      </w:r>
      <w:r>
        <w:rPr>
          <w:spacing w:val="-5"/>
          <w:sz w:val="24"/>
        </w:rPr>
        <w:t xml:space="preserve"> </w:t>
      </w:r>
      <w:r>
        <w:rPr>
          <w:sz w:val="24"/>
        </w:rPr>
        <w:t>los jóvenes al</w:t>
      </w:r>
      <w:r>
        <w:rPr>
          <w:spacing w:val="-4"/>
          <w:sz w:val="24"/>
        </w:rPr>
        <w:t xml:space="preserve"> </w:t>
      </w:r>
      <w:r>
        <w:rPr>
          <w:i/>
          <w:sz w:val="24"/>
        </w:rPr>
        <w:t>cannabis,</w:t>
      </w:r>
      <w:r>
        <w:rPr>
          <w:i/>
          <w:spacing w:val="-1"/>
          <w:sz w:val="24"/>
        </w:rPr>
        <w:t xml:space="preserve"> </w:t>
      </w:r>
      <w:r>
        <w:rPr>
          <w:sz w:val="24"/>
        </w:rPr>
        <w:t>proteger la salud y la seguridad públicas y reducir la actividad delictiva y la carga que soporta el Sistema de Justicia Penal.</w:t>
      </w:r>
    </w:p>
    <w:p w:rsidR="00A77F26" w:rsidRDefault="00000000">
      <w:pPr>
        <w:pStyle w:val="Prrafodelista"/>
        <w:numPr>
          <w:ilvl w:val="0"/>
          <w:numId w:val="8"/>
        </w:numPr>
        <w:tabs>
          <w:tab w:val="left" w:pos="741"/>
          <w:tab w:val="left" w:pos="743"/>
        </w:tabs>
        <w:spacing w:before="3" w:line="360" w:lineRule="auto"/>
        <w:ind w:right="33"/>
        <w:jc w:val="both"/>
        <w:rPr>
          <w:sz w:val="24"/>
        </w:rPr>
      </w:pPr>
      <w:r>
        <w:rPr>
          <w:sz w:val="24"/>
        </w:rPr>
        <w:t>A 6 años de la entrada</w:t>
      </w:r>
      <w:r>
        <w:rPr>
          <w:spacing w:val="-1"/>
          <w:sz w:val="24"/>
        </w:rPr>
        <w:t xml:space="preserve"> </w:t>
      </w:r>
      <w:r>
        <w:rPr>
          <w:sz w:val="24"/>
        </w:rPr>
        <w:t>en</w:t>
      </w:r>
      <w:r>
        <w:rPr>
          <w:spacing w:val="-3"/>
          <w:sz w:val="24"/>
        </w:rPr>
        <w:t xml:space="preserve"> </w:t>
      </w:r>
      <w:r>
        <w:rPr>
          <w:sz w:val="24"/>
        </w:rPr>
        <w:t>vigor</w:t>
      </w:r>
      <w:r>
        <w:rPr>
          <w:spacing w:val="-1"/>
          <w:sz w:val="24"/>
        </w:rPr>
        <w:t xml:space="preserve"> </w:t>
      </w:r>
      <w:r>
        <w:rPr>
          <w:sz w:val="24"/>
        </w:rPr>
        <w:t>de</w:t>
      </w:r>
      <w:r>
        <w:rPr>
          <w:spacing w:val="-3"/>
          <w:sz w:val="24"/>
        </w:rPr>
        <w:t xml:space="preserve"> </w:t>
      </w:r>
      <w:r>
        <w:rPr>
          <w:sz w:val="24"/>
        </w:rPr>
        <w:t>la legislación</w:t>
      </w:r>
      <w:r>
        <w:rPr>
          <w:spacing w:val="-2"/>
          <w:sz w:val="24"/>
        </w:rPr>
        <w:t xml:space="preserve"> </w:t>
      </w:r>
      <w:r>
        <w:rPr>
          <w:sz w:val="24"/>
        </w:rPr>
        <w:t>en</w:t>
      </w:r>
      <w:r>
        <w:rPr>
          <w:spacing w:val="-2"/>
          <w:sz w:val="24"/>
        </w:rPr>
        <w:t xml:space="preserve"> </w:t>
      </w:r>
      <w:r>
        <w:rPr>
          <w:sz w:val="24"/>
        </w:rPr>
        <w:t>ese</w:t>
      </w:r>
      <w:r>
        <w:rPr>
          <w:spacing w:val="-3"/>
          <w:sz w:val="24"/>
        </w:rPr>
        <w:t xml:space="preserve"> </w:t>
      </w:r>
      <w:r>
        <w:rPr>
          <w:sz w:val="24"/>
        </w:rPr>
        <w:t>país, no</w:t>
      </w:r>
      <w:r>
        <w:rPr>
          <w:spacing w:val="-3"/>
          <w:sz w:val="24"/>
        </w:rPr>
        <w:t xml:space="preserve"> </w:t>
      </w:r>
      <w:r>
        <w:rPr>
          <w:sz w:val="24"/>
        </w:rPr>
        <w:t xml:space="preserve">ha habido un aumento en el consumo de </w:t>
      </w:r>
      <w:r>
        <w:rPr>
          <w:i/>
          <w:sz w:val="24"/>
        </w:rPr>
        <w:t xml:space="preserve">cannabis </w:t>
      </w:r>
      <w:r>
        <w:rPr>
          <w:sz w:val="24"/>
        </w:rPr>
        <w:t>entre los estudiantes escolares (WDR 2022). Los datos indican que en 2021 se observó un descenso en la prevalencia de consumo entre los jóvenes (16-19 años), desde 44% en 2020 a 37%, porcentaje que se mantuvo en 2022, pero que aumentó en 2023 a 43% (36% en 2018) (CCSA, 2023; Canadian Cannabis Survey, 2024).</w:t>
      </w:r>
    </w:p>
    <w:p w:rsidR="00A77F26" w:rsidRDefault="00000000">
      <w:pPr>
        <w:pStyle w:val="Prrafodelista"/>
        <w:numPr>
          <w:ilvl w:val="0"/>
          <w:numId w:val="8"/>
        </w:numPr>
        <w:tabs>
          <w:tab w:val="left" w:pos="741"/>
          <w:tab w:val="left" w:pos="743"/>
        </w:tabs>
        <w:spacing w:line="360" w:lineRule="auto"/>
        <w:ind w:right="34"/>
        <w:jc w:val="both"/>
        <w:rPr>
          <w:sz w:val="24"/>
        </w:rPr>
      </w:pPr>
      <w:r>
        <w:rPr>
          <w:sz w:val="24"/>
        </w:rPr>
        <w:t xml:space="preserve">En Canadá en 2023 un 73% de los consumidores consigue </w:t>
      </w:r>
      <w:r>
        <w:rPr>
          <w:i/>
          <w:sz w:val="24"/>
        </w:rPr>
        <w:t xml:space="preserve">cannabis </w:t>
      </w:r>
      <w:r>
        <w:rPr>
          <w:sz w:val="24"/>
        </w:rPr>
        <w:t>generalmente de manera legal (en tienda o sitio web) (69% en 2022). Además, solo un 3% reporta comprar desde una fuente ilegal, cifra que se mantiene estable en relación al estudio anterior pero que disminuye respecto del año 2018 (28% en 2018).</w:t>
      </w:r>
    </w:p>
    <w:p w:rsidR="00A77F26" w:rsidRDefault="00000000">
      <w:pPr>
        <w:pStyle w:val="Ttulo2"/>
        <w:spacing w:before="239"/>
      </w:pPr>
      <w:r>
        <w:rPr>
          <w:spacing w:val="-2"/>
        </w:rPr>
        <w:t>Alemania</w:t>
      </w:r>
    </w:p>
    <w:p w:rsidR="00A77F26" w:rsidRDefault="00A77F26">
      <w:pPr>
        <w:pStyle w:val="Textoindependiente"/>
        <w:spacing w:before="104"/>
        <w:jc w:val="left"/>
        <w:rPr>
          <w:b/>
        </w:rPr>
      </w:pPr>
    </w:p>
    <w:p w:rsidR="00A77F26" w:rsidRDefault="00000000">
      <w:pPr>
        <w:pStyle w:val="Prrafodelista"/>
        <w:numPr>
          <w:ilvl w:val="0"/>
          <w:numId w:val="7"/>
        </w:numPr>
        <w:tabs>
          <w:tab w:val="left" w:pos="741"/>
          <w:tab w:val="left" w:pos="743"/>
        </w:tabs>
        <w:spacing w:line="360" w:lineRule="auto"/>
        <w:ind w:right="32"/>
        <w:jc w:val="both"/>
        <w:rPr>
          <w:sz w:val="24"/>
        </w:rPr>
      </w:pPr>
      <w:r>
        <w:rPr>
          <w:sz w:val="24"/>
        </w:rPr>
        <w:t>A partir de abril del 2024, entró en vigencia la nueva ley que legaliza el</w:t>
      </w:r>
      <w:r>
        <w:rPr>
          <w:spacing w:val="40"/>
          <w:sz w:val="24"/>
        </w:rPr>
        <w:t xml:space="preserve"> </w:t>
      </w:r>
      <w:r>
        <w:rPr>
          <w:sz w:val="24"/>
        </w:rPr>
        <w:t xml:space="preserve">cultivo, porte y consumo de </w:t>
      </w:r>
      <w:r>
        <w:rPr>
          <w:i/>
          <w:sz w:val="24"/>
        </w:rPr>
        <w:t xml:space="preserve">cannabis </w:t>
      </w:r>
      <w:r>
        <w:rPr>
          <w:sz w:val="24"/>
        </w:rPr>
        <w:t xml:space="preserve">adulto, no médico. Es el tercer país europeo que legaliza el </w:t>
      </w:r>
      <w:r>
        <w:rPr>
          <w:i/>
          <w:sz w:val="24"/>
        </w:rPr>
        <w:t>cannabis</w:t>
      </w:r>
      <w:r>
        <w:rPr>
          <w:sz w:val="24"/>
        </w:rPr>
        <w:t>, sumándose a Luxemburgo y Malta. Los mayores de edad pueden cultivar en sus casas un</w:t>
      </w:r>
      <w:r>
        <w:rPr>
          <w:spacing w:val="-1"/>
          <w:sz w:val="24"/>
        </w:rPr>
        <w:t xml:space="preserve"> </w:t>
      </w:r>
      <w:r>
        <w:rPr>
          <w:sz w:val="24"/>
        </w:rPr>
        <w:t>máximo de</w:t>
      </w:r>
      <w:r>
        <w:rPr>
          <w:spacing w:val="-1"/>
          <w:sz w:val="24"/>
        </w:rPr>
        <w:t xml:space="preserve"> </w:t>
      </w:r>
      <w:r>
        <w:rPr>
          <w:sz w:val="24"/>
        </w:rPr>
        <w:t xml:space="preserve">tres plantas de </w:t>
      </w:r>
      <w:r>
        <w:rPr>
          <w:i/>
          <w:sz w:val="24"/>
        </w:rPr>
        <w:t xml:space="preserve">cannabis. </w:t>
      </w:r>
      <w:r>
        <w:rPr>
          <w:sz w:val="24"/>
        </w:rPr>
        <w:t>También pueden poseer 50 gramos de flores secas en su espacio privado y 25 gramos en espacios públicos para su autoconsumo.</w:t>
      </w:r>
    </w:p>
    <w:p w:rsidR="00A77F26" w:rsidRDefault="00000000">
      <w:pPr>
        <w:pStyle w:val="Prrafodelista"/>
        <w:numPr>
          <w:ilvl w:val="0"/>
          <w:numId w:val="7"/>
        </w:numPr>
        <w:tabs>
          <w:tab w:val="left" w:pos="741"/>
          <w:tab w:val="left" w:pos="743"/>
        </w:tabs>
        <w:spacing w:before="1" w:line="360" w:lineRule="auto"/>
        <w:ind w:right="42"/>
        <w:jc w:val="both"/>
        <w:rPr>
          <w:sz w:val="24"/>
        </w:rPr>
      </w:pPr>
      <w:r>
        <w:rPr>
          <w:sz w:val="24"/>
        </w:rPr>
        <w:t>Al mismo tiempo, estará prohibido fumar en escuelas, instalaciones deportivas</w:t>
      </w:r>
      <w:r>
        <w:rPr>
          <w:spacing w:val="39"/>
          <w:sz w:val="24"/>
        </w:rPr>
        <w:t xml:space="preserve"> </w:t>
      </w:r>
      <w:r>
        <w:rPr>
          <w:sz w:val="24"/>
        </w:rPr>
        <w:t>y</w:t>
      </w:r>
      <w:r>
        <w:rPr>
          <w:spacing w:val="38"/>
          <w:sz w:val="24"/>
        </w:rPr>
        <w:t xml:space="preserve"> </w:t>
      </w:r>
      <w:r>
        <w:rPr>
          <w:sz w:val="24"/>
        </w:rPr>
        <w:t>parques</w:t>
      </w:r>
      <w:r>
        <w:rPr>
          <w:spacing w:val="39"/>
          <w:sz w:val="24"/>
        </w:rPr>
        <w:t xml:space="preserve"> </w:t>
      </w:r>
      <w:r>
        <w:rPr>
          <w:sz w:val="24"/>
        </w:rPr>
        <w:t>infantiles.</w:t>
      </w:r>
      <w:r>
        <w:rPr>
          <w:spacing w:val="40"/>
          <w:sz w:val="24"/>
        </w:rPr>
        <w:t xml:space="preserve"> </w:t>
      </w:r>
      <w:r>
        <w:rPr>
          <w:sz w:val="24"/>
        </w:rPr>
        <w:t>Además,</w:t>
      </w:r>
      <w:r>
        <w:rPr>
          <w:spacing w:val="40"/>
          <w:sz w:val="24"/>
        </w:rPr>
        <w:t xml:space="preserve"> </w:t>
      </w:r>
      <w:r>
        <w:rPr>
          <w:sz w:val="24"/>
        </w:rPr>
        <w:t>las</w:t>
      </w:r>
      <w:r>
        <w:rPr>
          <w:spacing w:val="39"/>
          <w:sz w:val="24"/>
        </w:rPr>
        <w:t xml:space="preserve"> </w:t>
      </w:r>
      <w:r>
        <w:rPr>
          <w:sz w:val="24"/>
        </w:rPr>
        <w:t>personas</w:t>
      </w:r>
      <w:r>
        <w:rPr>
          <w:spacing w:val="27"/>
          <w:sz w:val="24"/>
        </w:rPr>
        <w:t xml:space="preserve"> </w:t>
      </w:r>
      <w:r>
        <w:rPr>
          <w:sz w:val="24"/>
        </w:rPr>
        <w:t>no</w:t>
      </w:r>
      <w:r>
        <w:rPr>
          <w:spacing w:val="27"/>
          <w:sz w:val="24"/>
        </w:rPr>
        <w:t xml:space="preserve"> </w:t>
      </w:r>
      <w:r>
        <w:rPr>
          <w:sz w:val="24"/>
        </w:rPr>
        <w:t>podrán</w:t>
      </w:r>
      <w:r>
        <w:rPr>
          <w:spacing w:val="27"/>
          <w:sz w:val="24"/>
        </w:rPr>
        <w:t xml:space="preserve"> </w:t>
      </w:r>
      <w:r>
        <w:rPr>
          <w:sz w:val="24"/>
        </w:rPr>
        <w:t>consumir</w:t>
      </w:r>
    </w:p>
    <w:p w:rsidR="00A77F26" w:rsidRDefault="00000000">
      <w:pPr>
        <w:pStyle w:val="Textoindependiente"/>
        <w:spacing w:before="10"/>
        <w:jc w:val="left"/>
        <w:rPr>
          <w:sz w:val="17"/>
        </w:rPr>
      </w:pPr>
      <w:r>
        <w:rPr>
          <w:noProof/>
          <w:sz w:val="17"/>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146294</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F8F7D" id="Graphic 6" o:spid="_x0000_s1026" style="position:absolute;margin-left:1in;margin-top:11.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" path="m,l1828800,e" filled="f">
                <v:path arrowok="t"/>
                <w10:wrap type="topAndBottom" anchorx="page"/>
              </v:shape>
            </w:pict>
          </mc:Fallback>
        </mc:AlternateContent>
      </w:r>
    </w:p>
    <w:p w:rsidR="00A77F26" w:rsidRDefault="00000000">
      <w:pPr>
        <w:spacing w:before="104"/>
        <w:ind w:left="23"/>
        <w:rPr>
          <w:sz w:val="20"/>
        </w:rPr>
      </w:pPr>
      <w:r>
        <w:rPr>
          <w:sz w:val="20"/>
          <w:vertAlign w:val="superscript"/>
        </w:rPr>
        <w:t>3</w:t>
      </w:r>
      <w:r>
        <w:rPr>
          <w:spacing w:val="34"/>
          <w:sz w:val="20"/>
        </w:rPr>
        <w:t xml:space="preserve"> </w:t>
      </w:r>
      <w:r>
        <w:rPr>
          <w:sz w:val="20"/>
        </w:rPr>
        <w:t>Canadian</w:t>
      </w:r>
      <w:r>
        <w:rPr>
          <w:spacing w:val="-12"/>
          <w:sz w:val="20"/>
        </w:rPr>
        <w:t xml:space="preserve"> </w:t>
      </w:r>
      <w:r>
        <w:rPr>
          <w:sz w:val="20"/>
        </w:rPr>
        <w:t>Cannabis</w:t>
      </w:r>
      <w:r>
        <w:rPr>
          <w:spacing w:val="-10"/>
          <w:sz w:val="20"/>
        </w:rPr>
        <w:t xml:space="preserve"> </w:t>
      </w:r>
      <w:r>
        <w:rPr>
          <w:sz w:val="20"/>
        </w:rPr>
        <w:t>Survey,</w:t>
      </w:r>
      <w:r>
        <w:rPr>
          <w:spacing w:val="-12"/>
          <w:sz w:val="20"/>
        </w:rPr>
        <w:t xml:space="preserve"> </w:t>
      </w:r>
      <w:r>
        <w:rPr>
          <w:spacing w:val="-2"/>
          <w:sz w:val="20"/>
        </w:rPr>
        <w:t>2024.</w:t>
      </w:r>
    </w:p>
    <w:p w:rsidR="00A77F26" w:rsidRDefault="00A77F26">
      <w:pPr>
        <w:rPr>
          <w:sz w:val="20"/>
        </w:rPr>
        <w:sectPr w:rsidR="00A77F26">
          <w:pgSz w:w="11920" w:h="16840"/>
          <w:pgMar w:top="1360" w:right="1417" w:bottom="980" w:left="1417" w:header="0" w:footer="796" w:gutter="0"/>
          <w:cols w:space="720"/>
        </w:sectPr>
      </w:pPr>
    </w:p>
    <w:p w:rsidR="00A77F26" w:rsidRDefault="00000000">
      <w:pPr>
        <w:pStyle w:val="Textoindependiente"/>
        <w:spacing w:before="79" w:line="357" w:lineRule="auto"/>
        <w:ind w:left="743" w:right="41"/>
      </w:pPr>
      <w:r>
        <w:rPr>
          <w:i/>
        </w:rPr>
        <w:t xml:space="preserve">cannabis </w:t>
      </w:r>
      <w:r>
        <w:t>si hay menores de edad delante. Tampoco</w:t>
      </w:r>
      <w:r>
        <w:rPr>
          <w:spacing w:val="-1"/>
        </w:rPr>
        <w:t xml:space="preserve"> </w:t>
      </w:r>
      <w:r>
        <w:t>podrán</w:t>
      </w:r>
      <w:r>
        <w:rPr>
          <w:spacing w:val="-1"/>
        </w:rPr>
        <w:t xml:space="preserve"> </w:t>
      </w:r>
      <w:r>
        <w:t>hacerlo entre</w:t>
      </w:r>
      <w:r>
        <w:rPr>
          <w:spacing w:val="-1"/>
        </w:rPr>
        <w:t xml:space="preserve"> </w:t>
      </w:r>
      <w:r>
        <w:t>las 7:00 y las 20:00 horas en zonas peatonales.</w:t>
      </w:r>
    </w:p>
    <w:p w:rsidR="00A77F26" w:rsidRDefault="00000000">
      <w:pPr>
        <w:pStyle w:val="Prrafodelista"/>
        <w:numPr>
          <w:ilvl w:val="0"/>
          <w:numId w:val="7"/>
        </w:numPr>
        <w:tabs>
          <w:tab w:val="left" w:pos="741"/>
          <w:tab w:val="left" w:pos="743"/>
        </w:tabs>
        <w:spacing w:before="6" w:line="360" w:lineRule="auto"/>
        <w:ind w:right="34"/>
        <w:jc w:val="both"/>
        <w:rPr>
          <w:sz w:val="24"/>
        </w:rPr>
      </w:pPr>
      <w:r>
        <w:rPr>
          <w:sz w:val="24"/>
        </w:rPr>
        <w:t xml:space="preserve">Además, la ley estableció que, a partir del 1 de julio de este año es legal abrir clubes en los que podrán cultivar </w:t>
      </w:r>
      <w:r>
        <w:rPr>
          <w:i/>
          <w:sz w:val="24"/>
        </w:rPr>
        <w:t xml:space="preserve">cannabis </w:t>
      </w:r>
      <w:r>
        <w:rPr>
          <w:sz w:val="24"/>
        </w:rPr>
        <w:t>de forma colectiva e</w:t>
      </w:r>
      <w:r>
        <w:rPr>
          <w:spacing w:val="40"/>
          <w:sz w:val="24"/>
        </w:rPr>
        <w:t xml:space="preserve"> </w:t>
      </w:r>
      <w:r>
        <w:rPr>
          <w:sz w:val="24"/>
        </w:rPr>
        <w:t>intercambiarlo entre los miembros para el consumo privado.</w:t>
      </w:r>
    </w:p>
    <w:p w:rsidR="00A77F26" w:rsidRDefault="00000000">
      <w:pPr>
        <w:pStyle w:val="Prrafodelista"/>
        <w:numPr>
          <w:ilvl w:val="0"/>
          <w:numId w:val="7"/>
        </w:numPr>
        <w:tabs>
          <w:tab w:val="left" w:pos="741"/>
          <w:tab w:val="left" w:pos="743"/>
        </w:tabs>
        <w:spacing w:line="360" w:lineRule="auto"/>
        <w:ind w:right="32"/>
        <w:jc w:val="both"/>
        <w:rPr>
          <w:sz w:val="24"/>
        </w:rPr>
      </w:pPr>
      <w:r>
        <w:rPr>
          <w:sz w:val="24"/>
        </w:rPr>
        <w:t xml:space="preserve">El Ministro de Sanidad Karl Lauterbach, al inicio del debate en la Cámara de Diputados declaró que, </w:t>
      </w:r>
      <w:r>
        <w:rPr>
          <w:i/>
          <w:sz w:val="24"/>
        </w:rPr>
        <w:t>"Tenemos dos objetivos: acabar con el mercado</w:t>
      </w:r>
      <w:r>
        <w:rPr>
          <w:i/>
          <w:spacing w:val="40"/>
          <w:sz w:val="24"/>
        </w:rPr>
        <w:t xml:space="preserve"> </w:t>
      </w:r>
      <w:r>
        <w:rPr>
          <w:i/>
          <w:sz w:val="24"/>
        </w:rPr>
        <w:t>negro y mejorar la protección de niños y jóvenes(...)", "(...) Durante muchos años estuve en contra de la legalización, pero es la ciencia la que dice ahora que hay que seguir este camino"</w:t>
      </w:r>
      <w:r>
        <w:rPr>
          <w:sz w:val="24"/>
        </w:rPr>
        <w:t>, ha dicho en su intervención el socialdemócrata Lauterbach. El ministro ha apostado por evitar el</w:t>
      </w:r>
      <w:r>
        <w:rPr>
          <w:spacing w:val="40"/>
          <w:sz w:val="24"/>
        </w:rPr>
        <w:t xml:space="preserve"> </w:t>
      </w:r>
      <w:r>
        <w:rPr>
          <w:sz w:val="24"/>
        </w:rPr>
        <w:t>"punitivismo y la tabuización" y por no "criminalizar a los jóvenes a los que hemos destruido la vida porque no los hemos protegido del mercado negro".</w:t>
      </w:r>
    </w:p>
    <w:p w:rsidR="00A77F26" w:rsidRDefault="00000000">
      <w:pPr>
        <w:pStyle w:val="Ttulo2"/>
        <w:spacing w:before="239"/>
      </w:pPr>
      <w:r>
        <w:t>Antecedentes</w:t>
      </w:r>
      <w:r>
        <w:rPr>
          <w:spacing w:val="-4"/>
        </w:rPr>
        <w:t xml:space="preserve"> </w:t>
      </w:r>
      <w:r>
        <w:t>históricos</w:t>
      </w:r>
      <w:r>
        <w:rPr>
          <w:spacing w:val="-4"/>
        </w:rPr>
        <w:t xml:space="preserve"> </w:t>
      </w:r>
      <w:r>
        <w:t>y</w:t>
      </w:r>
      <w:r>
        <w:rPr>
          <w:spacing w:val="-3"/>
        </w:rPr>
        <w:t xml:space="preserve"> </w:t>
      </w:r>
      <w:r>
        <w:t>culturales</w:t>
      </w:r>
      <w:r>
        <w:rPr>
          <w:spacing w:val="-4"/>
        </w:rPr>
        <w:t xml:space="preserve"> </w:t>
      </w:r>
      <w:r>
        <w:t>del</w:t>
      </w:r>
      <w:r>
        <w:rPr>
          <w:spacing w:val="5"/>
        </w:rPr>
        <w:t xml:space="preserve"> </w:t>
      </w:r>
      <w:r>
        <w:rPr>
          <w:i/>
        </w:rPr>
        <w:t>cannabis</w:t>
      </w:r>
      <w:r>
        <w:rPr>
          <w:i/>
          <w:spacing w:val="-2"/>
        </w:rPr>
        <w:t xml:space="preserve"> </w:t>
      </w:r>
      <w:r>
        <w:t xml:space="preserve">en </w:t>
      </w:r>
      <w:r>
        <w:rPr>
          <w:spacing w:val="-2"/>
        </w:rPr>
        <w:t>Chile</w:t>
      </w:r>
    </w:p>
    <w:p w:rsidR="00A77F26" w:rsidRDefault="00A77F26">
      <w:pPr>
        <w:pStyle w:val="Textoindependiente"/>
        <w:spacing w:before="104"/>
        <w:jc w:val="left"/>
        <w:rPr>
          <w:b/>
        </w:rPr>
      </w:pPr>
    </w:p>
    <w:p w:rsidR="00A77F26" w:rsidRDefault="00000000">
      <w:pPr>
        <w:pStyle w:val="Prrafodelista"/>
        <w:numPr>
          <w:ilvl w:val="0"/>
          <w:numId w:val="6"/>
        </w:numPr>
        <w:tabs>
          <w:tab w:val="left" w:pos="741"/>
          <w:tab w:val="left" w:pos="743"/>
        </w:tabs>
        <w:spacing w:before="1" w:line="360" w:lineRule="auto"/>
        <w:ind w:right="33"/>
        <w:jc w:val="both"/>
        <w:rPr>
          <w:sz w:val="24"/>
        </w:rPr>
      </w:pPr>
      <w:r>
        <w:rPr>
          <w:sz w:val="24"/>
        </w:rPr>
        <w:t>La cannabis tiene una larga historia en Chile, que se remonta a la época colonial, cuando la corona española promovió su cultivo para la producción</w:t>
      </w:r>
      <w:r>
        <w:rPr>
          <w:spacing w:val="40"/>
          <w:sz w:val="24"/>
        </w:rPr>
        <w:t xml:space="preserve"> </w:t>
      </w:r>
      <w:r>
        <w:rPr>
          <w:sz w:val="24"/>
        </w:rPr>
        <w:t>de cáñamo, convirtiendo a Chile en uno de los mayores exportadores del mundo. La industria del cáñamo generó beneficios económicos y sociales, creando empleos y riqueza en la región de los valles centrales. Sin embargo, la introducción de fibras sintéticas y la criminalización del</w:t>
      </w:r>
      <w:r>
        <w:rPr>
          <w:spacing w:val="-1"/>
          <w:sz w:val="24"/>
        </w:rPr>
        <w:t xml:space="preserve"> </w:t>
      </w:r>
      <w:r>
        <w:rPr>
          <w:sz w:val="24"/>
        </w:rPr>
        <w:t>uso recreativo de la planta llevaron a su decadencia, y la prohibición global del cannabis prácticamente erradicó la planta del país en la década de 1980 y 1990.</w:t>
      </w:r>
    </w:p>
    <w:p w:rsidR="00A77F26" w:rsidRDefault="00000000">
      <w:pPr>
        <w:pStyle w:val="Prrafodelista"/>
        <w:numPr>
          <w:ilvl w:val="0"/>
          <w:numId w:val="6"/>
        </w:numPr>
        <w:tabs>
          <w:tab w:val="left" w:pos="741"/>
          <w:tab w:val="left" w:pos="743"/>
        </w:tabs>
        <w:spacing w:line="360" w:lineRule="auto"/>
        <w:ind w:right="32"/>
        <w:jc w:val="both"/>
        <w:rPr>
          <w:sz w:val="24"/>
        </w:rPr>
      </w:pPr>
      <w:r>
        <w:rPr>
          <w:sz w:val="24"/>
        </w:rPr>
        <w:t>La paz entre el Virreinato y las tribus indígenas a lo largo del río Biobío en 1641 produjo el establecimiento de campos de cáñamo en la zona. El</w:t>
      </w:r>
      <w:r>
        <w:rPr>
          <w:spacing w:val="40"/>
          <w:sz w:val="24"/>
        </w:rPr>
        <w:t xml:space="preserve"> </w:t>
      </w:r>
      <w:r>
        <w:rPr>
          <w:sz w:val="24"/>
        </w:rPr>
        <w:t xml:space="preserve">cáñamo era tan importante para la Corona española que los impuestos se podían pagar en cáñamo. Hubo un tiempo en que los campos de cáñamo se podían encontrar en casi todas las partes de Chile. Pero la industria del cáñamo se concentró cerca de las fábricas manufactureras hasta principios de 1890, después de este año la producción se desaceleró de forma </w:t>
      </w:r>
      <w:r>
        <w:rPr>
          <w:spacing w:val="-2"/>
          <w:sz w:val="24"/>
        </w:rPr>
        <w:t>constante.</w:t>
      </w:r>
    </w:p>
    <w:p w:rsidR="00A77F26" w:rsidRDefault="00000000">
      <w:pPr>
        <w:pStyle w:val="Prrafodelista"/>
        <w:numPr>
          <w:ilvl w:val="0"/>
          <w:numId w:val="6"/>
        </w:numPr>
        <w:tabs>
          <w:tab w:val="left" w:pos="741"/>
          <w:tab w:val="left" w:pos="743"/>
        </w:tabs>
        <w:spacing w:before="2" w:line="357" w:lineRule="auto"/>
        <w:ind w:right="41"/>
        <w:jc w:val="both"/>
        <w:rPr>
          <w:sz w:val="24"/>
        </w:rPr>
      </w:pPr>
      <w:r>
        <w:rPr>
          <w:sz w:val="24"/>
        </w:rPr>
        <w:t>En la década de 1960 fueron los hijos de los diplomáticos estadounidenses que</w:t>
      </w:r>
      <w:r>
        <w:rPr>
          <w:spacing w:val="38"/>
          <w:sz w:val="24"/>
        </w:rPr>
        <w:t xml:space="preserve"> </w:t>
      </w:r>
      <w:r>
        <w:rPr>
          <w:sz w:val="24"/>
        </w:rPr>
        <w:t>la</w:t>
      </w:r>
      <w:r>
        <w:rPr>
          <w:spacing w:val="38"/>
          <w:sz w:val="24"/>
        </w:rPr>
        <w:t xml:space="preserve"> </w:t>
      </w:r>
      <w:r>
        <w:rPr>
          <w:sz w:val="24"/>
        </w:rPr>
        <w:t>traían</w:t>
      </w:r>
      <w:r>
        <w:rPr>
          <w:spacing w:val="39"/>
          <w:sz w:val="24"/>
        </w:rPr>
        <w:t xml:space="preserve"> </w:t>
      </w:r>
      <w:r>
        <w:rPr>
          <w:sz w:val="24"/>
        </w:rPr>
        <w:t>desde</w:t>
      </w:r>
      <w:r>
        <w:rPr>
          <w:spacing w:val="38"/>
          <w:sz w:val="24"/>
        </w:rPr>
        <w:t xml:space="preserve"> </w:t>
      </w:r>
      <w:r>
        <w:rPr>
          <w:sz w:val="24"/>
        </w:rPr>
        <w:t>su</w:t>
      </w:r>
      <w:r>
        <w:rPr>
          <w:spacing w:val="26"/>
          <w:sz w:val="24"/>
        </w:rPr>
        <w:t xml:space="preserve"> </w:t>
      </w:r>
      <w:r>
        <w:rPr>
          <w:sz w:val="24"/>
        </w:rPr>
        <w:t>país,</w:t>
      </w:r>
      <w:r>
        <w:rPr>
          <w:spacing w:val="30"/>
          <w:sz w:val="24"/>
        </w:rPr>
        <w:t xml:space="preserve"> </w:t>
      </w:r>
      <w:r>
        <w:rPr>
          <w:sz w:val="24"/>
        </w:rPr>
        <w:t>su</w:t>
      </w:r>
      <w:r>
        <w:rPr>
          <w:spacing w:val="26"/>
          <w:sz w:val="24"/>
        </w:rPr>
        <w:t xml:space="preserve"> </w:t>
      </w:r>
      <w:r>
        <w:rPr>
          <w:sz w:val="24"/>
        </w:rPr>
        <w:t>uso</w:t>
      </w:r>
      <w:r>
        <w:rPr>
          <w:spacing w:val="26"/>
          <w:sz w:val="24"/>
        </w:rPr>
        <w:t xml:space="preserve"> </w:t>
      </w:r>
      <w:r>
        <w:rPr>
          <w:sz w:val="24"/>
        </w:rPr>
        <w:t>como</w:t>
      </w:r>
      <w:r>
        <w:rPr>
          <w:spacing w:val="27"/>
          <w:sz w:val="24"/>
        </w:rPr>
        <w:t xml:space="preserve"> </w:t>
      </w:r>
      <w:r>
        <w:rPr>
          <w:sz w:val="24"/>
        </w:rPr>
        <w:t>sustancia</w:t>
      </w:r>
      <w:r>
        <w:rPr>
          <w:spacing w:val="28"/>
          <w:sz w:val="24"/>
        </w:rPr>
        <w:t xml:space="preserve"> </w:t>
      </w:r>
      <w:r>
        <w:rPr>
          <w:sz w:val="24"/>
        </w:rPr>
        <w:t>recreativa</w:t>
      </w:r>
      <w:r>
        <w:rPr>
          <w:spacing w:val="27"/>
          <w:sz w:val="24"/>
        </w:rPr>
        <w:t xml:space="preserve"> </w:t>
      </w:r>
      <w:r>
        <w:rPr>
          <w:sz w:val="24"/>
        </w:rPr>
        <w:t>se</w:t>
      </w:r>
      <w:r>
        <w:rPr>
          <w:spacing w:val="26"/>
          <w:sz w:val="24"/>
        </w:rPr>
        <w:t xml:space="preserve"> </w:t>
      </w:r>
      <w:r>
        <w:rPr>
          <w:sz w:val="24"/>
        </w:rPr>
        <w:t>extendió</w:t>
      </w:r>
    </w:p>
    <w:p w:rsidR="00A77F26" w:rsidRDefault="00A77F26">
      <w:pPr>
        <w:pStyle w:val="Prrafodelista"/>
        <w:spacing w:line="357" w:lineRule="auto"/>
        <w:rPr>
          <w:sz w:val="24"/>
        </w:rPr>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743" w:right="32"/>
      </w:pPr>
      <w:r>
        <w:t xml:space="preserve">muy rápidamente entre la juventud chilena que no tardó en darse cuenta que la </w:t>
      </w:r>
      <w:r>
        <w:rPr>
          <w:i/>
        </w:rPr>
        <w:t xml:space="preserve">cannabis </w:t>
      </w:r>
      <w:r>
        <w:t xml:space="preserve">era la misma que se hallaba en </w:t>
      </w:r>
      <w:hyperlink r:id="rId16">
        <w:r>
          <w:t>gigantescas plantaciones en los</w:t>
        </w:r>
      </w:hyperlink>
      <w:r>
        <w:t xml:space="preserve"> </w:t>
      </w:r>
      <w:hyperlink r:id="rId17">
        <w:r>
          <w:t>valles de los Andes chilenos</w:t>
        </w:r>
      </w:hyperlink>
      <w:r>
        <w:t>. Lamentablemente junto con la "importación del uso recreativo", también se trajo la campaña de desprestigio mencionada anteriormente, tanto la desvalorización de sus usos terapéuticos, como la criminalización de sus usuarios y usuarias.</w:t>
      </w:r>
    </w:p>
    <w:p w:rsidR="00A77F26" w:rsidRDefault="00000000">
      <w:pPr>
        <w:pStyle w:val="Prrafodelista"/>
        <w:numPr>
          <w:ilvl w:val="0"/>
          <w:numId w:val="6"/>
        </w:numPr>
        <w:tabs>
          <w:tab w:val="left" w:pos="741"/>
          <w:tab w:val="left" w:pos="743"/>
        </w:tabs>
        <w:spacing w:before="1" w:line="360" w:lineRule="auto"/>
        <w:ind w:right="35"/>
        <w:jc w:val="both"/>
        <w:rPr>
          <w:position w:val="8"/>
          <w:sz w:val="16"/>
        </w:rPr>
      </w:pPr>
      <w:r>
        <w:rPr>
          <w:sz w:val="24"/>
        </w:rPr>
        <w:t>La historia de las políticas de drogas en Chile, escasamente estudiada por la academia, comienza en el gobierno de la Unidad Popular cuando se aprueba en 1973 la ley N°17.934 que por primera vez regula todo lo relativo al tráfico de estupefacientes en un sólo cuerpo legal fuera del Código Penal. En el proyecto</w:t>
      </w:r>
      <w:r>
        <w:rPr>
          <w:spacing w:val="-4"/>
          <w:sz w:val="24"/>
        </w:rPr>
        <w:t xml:space="preserve"> </w:t>
      </w:r>
      <w:r>
        <w:rPr>
          <w:sz w:val="24"/>
        </w:rPr>
        <w:t>enviado,</w:t>
      </w:r>
      <w:r>
        <w:rPr>
          <w:spacing w:val="-1"/>
          <w:sz w:val="24"/>
        </w:rPr>
        <w:t xml:space="preserve"> </w:t>
      </w:r>
      <w:r>
        <w:rPr>
          <w:sz w:val="24"/>
        </w:rPr>
        <w:t>entonces,</w:t>
      </w:r>
      <w:r>
        <w:rPr>
          <w:spacing w:val="-1"/>
          <w:sz w:val="24"/>
        </w:rPr>
        <w:t xml:space="preserve"> </w:t>
      </w:r>
      <w:r>
        <w:rPr>
          <w:sz w:val="24"/>
        </w:rPr>
        <w:t>se</w:t>
      </w:r>
      <w:r>
        <w:rPr>
          <w:spacing w:val="-4"/>
          <w:sz w:val="24"/>
        </w:rPr>
        <w:t xml:space="preserve"> </w:t>
      </w:r>
      <w:r>
        <w:rPr>
          <w:sz w:val="24"/>
        </w:rPr>
        <w:t>definió</w:t>
      </w:r>
      <w:r>
        <w:rPr>
          <w:spacing w:val="-4"/>
          <w:sz w:val="24"/>
        </w:rPr>
        <w:t xml:space="preserve"> </w:t>
      </w:r>
      <w:r>
        <w:rPr>
          <w:sz w:val="24"/>
        </w:rPr>
        <w:t>que</w:t>
      </w:r>
      <w:r>
        <w:rPr>
          <w:spacing w:val="-5"/>
          <w:sz w:val="24"/>
        </w:rPr>
        <w:t xml:space="preserve"> </w:t>
      </w:r>
      <w:r>
        <w:rPr>
          <w:sz w:val="24"/>
        </w:rPr>
        <w:t>la</w:t>
      </w:r>
      <w:r>
        <w:rPr>
          <w:spacing w:val="-4"/>
          <w:sz w:val="24"/>
        </w:rPr>
        <w:t xml:space="preserve"> </w:t>
      </w:r>
      <w:r>
        <w:rPr>
          <w:sz w:val="24"/>
        </w:rPr>
        <w:t>persecución</w:t>
      </w:r>
      <w:r>
        <w:rPr>
          <w:spacing w:val="-4"/>
          <w:sz w:val="24"/>
        </w:rPr>
        <w:t xml:space="preserve"> </w:t>
      </w:r>
      <w:r>
        <w:rPr>
          <w:sz w:val="24"/>
        </w:rPr>
        <w:t>penal</w:t>
      </w:r>
      <w:r>
        <w:rPr>
          <w:spacing w:val="-4"/>
          <w:sz w:val="24"/>
        </w:rPr>
        <w:t xml:space="preserve"> </w:t>
      </w:r>
      <w:r>
        <w:rPr>
          <w:sz w:val="24"/>
        </w:rPr>
        <w:t>tenía</w:t>
      </w:r>
      <w:r>
        <w:rPr>
          <w:spacing w:val="-4"/>
          <w:sz w:val="24"/>
        </w:rPr>
        <w:t xml:space="preserve"> </w:t>
      </w:r>
      <w:r>
        <w:rPr>
          <w:sz w:val="24"/>
        </w:rPr>
        <w:t>que</w:t>
      </w:r>
      <w:r>
        <w:rPr>
          <w:spacing w:val="-4"/>
          <w:sz w:val="24"/>
        </w:rPr>
        <w:t xml:space="preserve"> </w:t>
      </w:r>
      <w:r>
        <w:rPr>
          <w:sz w:val="24"/>
        </w:rPr>
        <w:t>ser para los proveedores de sustancias ilícitas y no para los consumidores. Es decir, para abordar el consumo estableció sanciones en lugar de la pena privativa de</w:t>
      </w:r>
      <w:r>
        <w:rPr>
          <w:spacing w:val="-2"/>
          <w:sz w:val="24"/>
        </w:rPr>
        <w:t xml:space="preserve"> </w:t>
      </w:r>
      <w:r>
        <w:rPr>
          <w:sz w:val="24"/>
        </w:rPr>
        <w:t>libertad, lo</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conoce como</w:t>
      </w:r>
      <w:r>
        <w:rPr>
          <w:spacing w:val="-1"/>
          <w:sz w:val="24"/>
        </w:rPr>
        <w:t xml:space="preserve"> </w:t>
      </w:r>
      <w:r>
        <w:rPr>
          <w:sz w:val="24"/>
        </w:rPr>
        <w:t>descriminalización de</w:t>
      </w:r>
      <w:r>
        <w:rPr>
          <w:spacing w:val="-2"/>
          <w:sz w:val="24"/>
        </w:rPr>
        <w:t xml:space="preserve"> </w:t>
      </w:r>
      <w:r>
        <w:rPr>
          <w:sz w:val="24"/>
        </w:rPr>
        <w:t>la</w:t>
      </w:r>
      <w:r>
        <w:rPr>
          <w:spacing w:val="-2"/>
          <w:sz w:val="24"/>
        </w:rPr>
        <w:t xml:space="preserve"> </w:t>
      </w:r>
      <w:r>
        <w:rPr>
          <w:sz w:val="24"/>
        </w:rPr>
        <w:t>práctica, regla que se mantiene hasta nuestros días</w:t>
      </w:r>
      <w:r>
        <w:rPr>
          <w:b/>
          <w:sz w:val="24"/>
        </w:rPr>
        <w:t>.</w:t>
      </w:r>
      <w:r>
        <w:rPr>
          <w:position w:val="8"/>
          <w:sz w:val="16"/>
        </w:rPr>
        <w:t>4</w:t>
      </w:r>
    </w:p>
    <w:p w:rsidR="00A77F26" w:rsidRDefault="00000000">
      <w:pPr>
        <w:pStyle w:val="Prrafodelista"/>
        <w:numPr>
          <w:ilvl w:val="0"/>
          <w:numId w:val="6"/>
        </w:numPr>
        <w:tabs>
          <w:tab w:val="left" w:pos="741"/>
          <w:tab w:val="left" w:pos="743"/>
        </w:tabs>
        <w:spacing w:line="360" w:lineRule="auto"/>
        <w:jc w:val="both"/>
        <w:rPr>
          <w:position w:val="8"/>
          <w:sz w:val="16"/>
        </w:rPr>
      </w:pPr>
      <w:r>
        <w:rPr>
          <w:sz w:val="24"/>
        </w:rPr>
        <w:t xml:space="preserve">Otro rasgo destacable de la Ley es la distinción, en al menos, dos tipos de uso de drogas: a quien se sorprende consumiendo estupefaciente se los somete a una pericia médica a fin de que se califique la circunstancia y, por tanto, reciban una respuesta diferenciada por parte del Estado, de modo que si es definido como adicto se hace acreedor de un </w:t>
      </w:r>
      <w:r>
        <w:rPr>
          <w:i/>
          <w:sz w:val="24"/>
        </w:rPr>
        <w:t>“tratamiento de recuperación</w:t>
      </w:r>
      <w:r>
        <w:rPr>
          <w:sz w:val="24"/>
        </w:rPr>
        <w:t xml:space="preserve">” y si no lo es, se le obliga a </w:t>
      </w:r>
      <w:r>
        <w:rPr>
          <w:i/>
          <w:sz w:val="24"/>
        </w:rPr>
        <w:t>“una medida educativa de colaboración con la autoridad y control médico temporal”</w:t>
      </w:r>
      <w:r>
        <w:rPr>
          <w:sz w:val="24"/>
        </w:rPr>
        <w:t xml:space="preserve">. El fin es la reinserción, o sea </w:t>
      </w:r>
      <w:r>
        <w:rPr>
          <w:i/>
          <w:sz w:val="24"/>
        </w:rPr>
        <w:t>“inculcar en el infractor un sentido de responsabilidad</w:t>
      </w:r>
      <w:r>
        <w:rPr>
          <w:i/>
          <w:spacing w:val="40"/>
          <w:sz w:val="24"/>
        </w:rPr>
        <w:t xml:space="preserve"> </w:t>
      </w:r>
      <w:r>
        <w:rPr>
          <w:i/>
          <w:sz w:val="24"/>
        </w:rPr>
        <w:t>social y a encausarlo por las vías de su compromiso para con la comunidad. Por tanto, correspondía castigar a estos corruptores de la juventud y no a los consumidores, lo cual queda plasmado en el segundo artículo de la ley que define que no son narcotraficantes quienes porten consigo sustancias psicoactivas siempre que “que justifiquen o sea notorio que están destinadas a la atención de un tratamiento médico o al uso personal exclusivamente</w:t>
      </w:r>
      <w:r>
        <w:rPr>
          <w:sz w:val="24"/>
        </w:rPr>
        <w:t>”.</w:t>
      </w:r>
      <w:r>
        <w:rPr>
          <w:position w:val="8"/>
          <w:sz w:val="16"/>
        </w:rPr>
        <w:t>5</w:t>
      </w:r>
    </w:p>
    <w:p w:rsidR="00A77F26" w:rsidRDefault="00000000">
      <w:pPr>
        <w:pStyle w:val="Prrafodelista"/>
        <w:numPr>
          <w:ilvl w:val="0"/>
          <w:numId w:val="6"/>
        </w:numPr>
        <w:tabs>
          <w:tab w:val="left" w:pos="741"/>
          <w:tab w:val="left" w:pos="743"/>
        </w:tabs>
        <w:spacing w:line="362" w:lineRule="auto"/>
        <w:jc w:val="both"/>
        <w:rPr>
          <w:sz w:val="24"/>
        </w:rPr>
      </w:pPr>
      <w:r>
        <w:rPr>
          <w:sz w:val="24"/>
        </w:rPr>
        <w:t>Este</w:t>
      </w:r>
      <w:r>
        <w:rPr>
          <w:spacing w:val="-3"/>
          <w:sz w:val="24"/>
        </w:rPr>
        <w:t xml:space="preserve"> </w:t>
      </w:r>
      <w:r>
        <w:rPr>
          <w:sz w:val="24"/>
        </w:rPr>
        <w:t>instrumento</w:t>
      </w:r>
      <w:r>
        <w:rPr>
          <w:spacing w:val="-2"/>
          <w:sz w:val="24"/>
        </w:rPr>
        <w:t xml:space="preserve"> </w:t>
      </w:r>
      <w:r>
        <w:rPr>
          <w:sz w:val="24"/>
        </w:rPr>
        <w:t>sería</w:t>
      </w:r>
      <w:r>
        <w:rPr>
          <w:spacing w:val="-3"/>
          <w:sz w:val="24"/>
        </w:rPr>
        <w:t xml:space="preserve"> </w:t>
      </w:r>
      <w:r>
        <w:rPr>
          <w:sz w:val="24"/>
        </w:rPr>
        <w:t>reemplazado por</w:t>
      </w:r>
      <w:r>
        <w:rPr>
          <w:spacing w:val="-2"/>
          <w:sz w:val="24"/>
        </w:rPr>
        <w:t xml:space="preserve"> </w:t>
      </w:r>
      <w:r>
        <w:rPr>
          <w:sz w:val="24"/>
        </w:rPr>
        <w:t>la</w:t>
      </w:r>
      <w:r>
        <w:rPr>
          <w:spacing w:val="-4"/>
          <w:sz w:val="24"/>
        </w:rPr>
        <w:t xml:space="preserve"> </w:t>
      </w:r>
      <w:r>
        <w:rPr>
          <w:sz w:val="24"/>
        </w:rPr>
        <w:t>dictadura</w:t>
      </w:r>
      <w:r>
        <w:rPr>
          <w:spacing w:val="-3"/>
          <w:sz w:val="24"/>
        </w:rPr>
        <w:t xml:space="preserve"> </w:t>
      </w:r>
      <w:r>
        <w:rPr>
          <w:sz w:val="24"/>
        </w:rPr>
        <w:t>militar en</w:t>
      </w:r>
      <w:r>
        <w:rPr>
          <w:spacing w:val="-4"/>
          <w:sz w:val="24"/>
        </w:rPr>
        <w:t xml:space="preserve"> </w:t>
      </w:r>
      <w:r>
        <w:rPr>
          <w:sz w:val="24"/>
        </w:rPr>
        <w:t>1985</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ley N°18.403,</w:t>
      </w:r>
      <w:r>
        <w:rPr>
          <w:spacing w:val="80"/>
          <w:w w:val="150"/>
          <w:sz w:val="24"/>
        </w:rPr>
        <w:t xml:space="preserve"> </w:t>
      </w:r>
      <w:r>
        <w:rPr>
          <w:sz w:val="24"/>
        </w:rPr>
        <w:t>la</w:t>
      </w:r>
      <w:r>
        <w:rPr>
          <w:spacing w:val="80"/>
          <w:w w:val="150"/>
          <w:sz w:val="24"/>
        </w:rPr>
        <w:t xml:space="preserve"> </w:t>
      </w:r>
      <w:r>
        <w:rPr>
          <w:sz w:val="24"/>
        </w:rPr>
        <w:t>única</w:t>
      </w:r>
      <w:r>
        <w:rPr>
          <w:spacing w:val="80"/>
          <w:w w:val="150"/>
          <w:sz w:val="24"/>
        </w:rPr>
        <w:t xml:space="preserve"> </w:t>
      </w:r>
      <w:r>
        <w:rPr>
          <w:sz w:val="24"/>
        </w:rPr>
        <w:t>que</w:t>
      </w:r>
      <w:r>
        <w:rPr>
          <w:spacing w:val="80"/>
          <w:w w:val="150"/>
          <w:sz w:val="24"/>
        </w:rPr>
        <w:t xml:space="preserve"> </w:t>
      </w:r>
      <w:r>
        <w:rPr>
          <w:sz w:val="24"/>
        </w:rPr>
        <w:t>sancionó</w:t>
      </w:r>
      <w:r>
        <w:rPr>
          <w:spacing w:val="80"/>
          <w:w w:val="150"/>
          <w:sz w:val="24"/>
        </w:rPr>
        <w:t xml:space="preserve"> </w:t>
      </w:r>
      <w:r>
        <w:rPr>
          <w:sz w:val="24"/>
        </w:rPr>
        <w:t>la</w:t>
      </w:r>
      <w:r>
        <w:rPr>
          <w:spacing w:val="80"/>
          <w:w w:val="150"/>
          <w:sz w:val="24"/>
        </w:rPr>
        <w:t xml:space="preserve"> </w:t>
      </w:r>
      <w:r>
        <w:rPr>
          <w:sz w:val="24"/>
        </w:rPr>
        <w:t>apología</w:t>
      </w:r>
      <w:r>
        <w:rPr>
          <w:spacing w:val="80"/>
          <w:w w:val="150"/>
          <w:sz w:val="24"/>
        </w:rPr>
        <w:t xml:space="preserve"> </w:t>
      </w:r>
      <w:r>
        <w:rPr>
          <w:sz w:val="24"/>
        </w:rPr>
        <w:t>del</w:t>
      </w:r>
      <w:r>
        <w:rPr>
          <w:spacing w:val="80"/>
          <w:w w:val="150"/>
          <w:sz w:val="24"/>
        </w:rPr>
        <w:t xml:space="preserve"> </w:t>
      </w:r>
      <w:r>
        <w:rPr>
          <w:sz w:val="24"/>
        </w:rPr>
        <w:t>uso</w:t>
      </w:r>
      <w:r>
        <w:rPr>
          <w:spacing w:val="80"/>
          <w:w w:val="150"/>
          <w:sz w:val="24"/>
        </w:rPr>
        <w:t xml:space="preserve"> </w:t>
      </w:r>
      <w:r>
        <w:rPr>
          <w:sz w:val="24"/>
        </w:rPr>
        <w:t>de</w:t>
      </w:r>
      <w:r>
        <w:rPr>
          <w:spacing w:val="80"/>
          <w:w w:val="150"/>
          <w:sz w:val="24"/>
        </w:rPr>
        <w:t xml:space="preserve"> </w:t>
      </w:r>
      <w:r>
        <w:rPr>
          <w:sz w:val="24"/>
        </w:rPr>
        <w:t>sustancias</w:t>
      </w:r>
    </w:p>
    <w:p w:rsidR="00A77F26" w:rsidRDefault="00000000">
      <w:pPr>
        <w:pStyle w:val="Textoindependiente"/>
        <w:spacing w:before="59"/>
        <w:jc w:val="left"/>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199166</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8CF88" id="Graphic 7" o:spid="_x0000_s1026" style="position:absolute;margin-left:1in;margin-top:15.7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" path="m,l1828800,e" filled="f">
                <v:path arrowok="t"/>
                <w10:wrap type="topAndBottom" anchorx="page"/>
              </v:shape>
            </w:pict>
          </mc:Fallback>
        </mc:AlternateContent>
      </w:r>
    </w:p>
    <w:p w:rsidR="00A77F26" w:rsidRDefault="00000000">
      <w:pPr>
        <w:spacing w:before="94" w:line="242" w:lineRule="auto"/>
        <w:ind w:left="23"/>
        <w:rPr>
          <w:sz w:val="20"/>
        </w:rPr>
      </w:pPr>
      <w:r>
        <w:rPr>
          <w:sz w:val="20"/>
          <w:vertAlign w:val="superscript"/>
        </w:rPr>
        <w:t>4</w:t>
      </w:r>
      <w:r>
        <w:rPr>
          <w:spacing w:val="-3"/>
          <w:sz w:val="20"/>
        </w:rPr>
        <w:t xml:space="preserve"> </w:t>
      </w:r>
      <w:r>
        <w:rPr>
          <w:sz w:val="20"/>
        </w:rPr>
        <w:t>Políticas</w:t>
      </w:r>
      <w:r>
        <w:rPr>
          <w:spacing w:val="-2"/>
          <w:sz w:val="20"/>
        </w:rPr>
        <w:t xml:space="preserve"> </w:t>
      </w:r>
      <w:r>
        <w:rPr>
          <w:sz w:val="20"/>
        </w:rPr>
        <w:t>morales</w:t>
      </w:r>
      <w:r>
        <w:rPr>
          <w:spacing w:val="-6"/>
          <w:sz w:val="20"/>
        </w:rPr>
        <w:t xml:space="preserve"> </w:t>
      </w:r>
      <w:r>
        <w:rPr>
          <w:sz w:val="20"/>
        </w:rPr>
        <w:t>e</w:t>
      </w:r>
      <w:r>
        <w:rPr>
          <w:spacing w:val="-3"/>
          <w:sz w:val="20"/>
        </w:rPr>
        <w:t xml:space="preserve"> </w:t>
      </w:r>
      <w:r>
        <w:rPr>
          <w:sz w:val="20"/>
        </w:rPr>
        <w:t>ideas</w:t>
      </w:r>
      <w:r>
        <w:rPr>
          <w:spacing w:val="-6"/>
          <w:sz w:val="20"/>
        </w:rPr>
        <w:t xml:space="preserve"> </w:t>
      </w:r>
      <w:r>
        <w:rPr>
          <w:sz w:val="20"/>
        </w:rPr>
        <w:t>sobre</w:t>
      </w:r>
      <w:r>
        <w:rPr>
          <w:spacing w:val="-4"/>
          <w:sz w:val="20"/>
        </w:rPr>
        <w:t xml:space="preserve"> </w:t>
      </w:r>
      <w:r>
        <w:rPr>
          <w:sz w:val="20"/>
        </w:rPr>
        <w:t>el</w:t>
      </w:r>
      <w:r>
        <w:rPr>
          <w:spacing w:val="-7"/>
          <w:sz w:val="20"/>
        </w:rPr>
        <w:t xml:space="preserve"> </w:t>
      </w:r>
      <w:r>
        <w:rPr>
          <w:sz w:val="20"/>
        </w:rPr>
        <w:t>porte</w:t>
      </w:r>
      <w:r>
        <w:rPr>
          <w:spacing w:val="-5"/>
          <w:sz w:val="20"/>
        </w:rPr>
        <w:t xml:space="preserve"> </w:t>
      </w:r>
      <w:r>
        <w:rPr>
          <w:sz w:val="20"/>
        </w:rPr>
        <w:t>de</w:t>
      </w:r>
      <w:r>
        <w:rPr>
          <w:spacing w:val="-5"/>
          <w:sz w:val="20"/>
        </w:rPr>
        <w:t xml:space="preserve"> </w:t>
      </w:r>
      <w:r>
        <w:rPr>
          <w:sz w:val="20"/>
        </w:rPr>
        <w:t>uso</w:t>
      </w:r>
      <w:r>
        <w:rPr>
          <w:spacing w:val="-5"/>
          <w:sz w:val="20"/>
        </w:rPr>
        <w:t xml:space="preserve"> </w:t>
      </w:r>
      <w:r>
        <w:rPr>
          <w:sz w:val="20"/>
        </w:rPr>
        <w:t>de</w:t>
      </w:r>
      <w:r>
        <w:rPr>
          <w:spacing w:val="-5"/>
          <w:sz w:val="20"/>
        </w:rPr>
        <w:t xml:space="preserve"> </w:t>
      </w:r>
      <w:r>
        <w:rPr>
          <w:sz w:val="20"/>
        </w:rPr>
        <w:t>cannabis</w:t>
      </w:r>
      <w:r>
        <w:rPr>
          <w:spacing w:val="-5"/>
          <w:sz w:val="20"/>
        </w:rPr>
        <w:t xml:space="preserve"> </w:t>
      </w:r>
      <w:r>
        <w:rPr>
          <w:sz w:val="20"/>
        </w:rPr>
        <w:t>para</w:t>
      </w:r>
      <w:r>
        <w:rPr>
          <w:spacing w:val="-4"/>
          <w:sz w:val="20"/>
        </w:rPr>
        <w:t xml:space="preserve"> </w:t>
      </w:r>
      <w:r>
        <w:rPr>
          <w:sz w:val="20"/>
        </w:rPr>
        <w:t>uso</w:t>
      </w:r>
      <w:r>
        <w:rPr>
          <w:spacing w:val="-5"/>
          <w:sz w:val="20"/>
        </w:rPr>
        <w:t xml:space="preserve"> </w:t>
      </w:r>
      <w:r>
        <w:rPr>
          <w:sz w:val="20"/>
        </w:rPr>
        <w:t>personal</w:t>
      </w:r>
      <w:r>
        <w:rPr>
          <w:spacing w:val="-5"/>
          <w:sz w:val="20"/>
        </w:rPr>
        <w:t xml:space="preserve"> </w:t>
      </w:r>
      <w:r>
        <w:rPr>
          <w:sz w:val="20"/>
        </w:rPr>
        <w:t>en</w:t>
      </w:r>
      <w:r>
        <w:rPr>
          <w:spacing w:val="-5"/>
          <w:sz w:val="20"/>
        </w:rPr>
        <w:t xml:space="preserve"> </w:t>
      </w:r>
      <w:r>
        <w:rPr>
          <w:sz w:val="20"/>
        </w:rPr>
        <w:t>Chile.</w:t>
      </w:r>
      <w:r>
        <w:rPr>
          <w:spacing w:val="-6"/>
          <w:sz w:val="20"/>
        </w:rPr>
        <w:t xml:space="preserve"> </w:t>
      </w:r>
      <w:r>
        <w:rPr>
          <w:sz w:val="20"/>
        </w:rPr>
        <w:t>1973-2015. Laviano, Virginia. Revista chilena de Derecho y Ciencia Política, julio de 2021.</w:t>
      </w:r>
    </w:p>
    <w:p w:rsidR="00A77F26" w:rsidRDefault="00000000">
      <w:pPr>
        <w:spacing w:line="225" w:lineRule="exact"/>
        <w:ind w:left="23"/>
        <w:rPr>
          <w:sz w:val="20"/>
        </w:rPr>
      </w:pPr>
      <w:r>
        <w:rPr>
          <w:sz w:val="20"/>
          <w:vertAlign w:val="superscript"/>
        </w:rPr>
        <w:t>5</w:t>
      </w:r>
      <w:r>
        <w:rPr>
          <w:spacing w:val="-7"/>
          <w:sz w:val="20"/>
        </w:rPr>
        <w:t xml:space="preserve"> </w:t>
      </w:r>
      <w:r>
        <w:rPr>
          <w:sz w:val="20"/>
        </w:rPr>
        <w:t>Art.</w:t>
      </w:r>
      <w:r>
        <w:rPr>
          <w:spacing w:val="-4"/>
          <w:sz w:val="20"/>
        </w:rPr>
        <w:t xml:space="preserve"> </w:t>
      </w:r>
      <w:r>
        <w:rPr>
          <w:sz w:val="20"/>
        </w:rPr>
        <w:t>2,</w:t>
      </w:r>
      <w:r>
        <w:rPr>
          <w:spacing w:val="-5"/>
          <w:sz w:val="20"/>
        </w:rPr>
        <w:t xml:space="preserve"> </w:t>
      </w:r>
      <w:r>
        <w:rPr>
          <w:sz w:val="20"/>
        </w:rPr>
        <w:t>Ley</w:t>
      </w:r>
      <w:r>
        <w:rPr>
          <w:spacing w:val="-9"/>
          <w:sz w:val="20"/>
        </w:rPr>
        <w:t xml:space="preserve"> </w:t>
      </w:r>
      <w:r>
        <w:rPr>
          <w:sz w:val="20"/>
        </w:rPr>
        <w:t>17.934,</w:t>
      </w:r>
      <w:r>
        <w:rPr>
          <w:spacing w:val="-4"/>
          <w:sz w:val="20"/>
        </w:rPr>
        <w:t xml:space="preserve"> </w:t>
      </w:r>
      <w:r>
        <w:rPr>
          <w:sz w:val="20"/>
        </w:rPr>
        <w:t>de</w:t>
      </w:r>
      <w:r>
        <w:rPr>
          <w:spacing w:val="-4"/>
          <w:sz w:val="20"/>
        </w:rPr>
        <w:t xml:space="preserve"> </w:t>
      </w:r>
      <w:r>
        <w:rPr>
          <w:spacing w:val="-2"/>
          <w:sz w:val="20"/>
        </w:rPr>
        <w:t>1973.</w:t>
      </w:r>
    </w:p>
    <w:p w:rsidR="00A77F26" w:rsidRDefault="00A77F26">
      <w:pPr>
        <w:spacing w:line="225" w:lineRule="exact"/>
        <w:rPr>
          <w:sz w:val="20"/>
        </w:rPr>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743" w:right="30"/>
      </w:pPr>
      <w:r>
        <w:t>prohibidas, pero que mantuvo la misma premisa frente al consumo de drogas continuando</w:t>
      </w:r>
      <w:r>
        <w:rPr>
          <w:spacing w:val="-3"/>
        </w:rPr>
        <w:t xml:space="preserve"> </w:t>
      </w:r>
      <w:r>
        <w:t>por</w:t>
      </w:r>
      <w:r>
        <w:rPr>
          <w:spacing w:val="-2"/>
        </w:rPr>
        <w:t xml:space="preserve"> </w:t>
      </w:r>
      <w:r>
        <w:t>el</w:t>
      </w:r>
      <w:r>
        <w:rPr>
          <w:spacing w:val="-4"/>
        </w:rPr>
        <w:t xml:space="preserve"> </w:t>
      </w:r>
      <w:r>
        <w:t>camino</w:t>
      </w:r>
      <w:r>
        <w:rPr>
          <w:spacing w:val="-1"/>
        </w:rPr>
        <w:t xml:space="preserve"> </w:t>
      </w:r>
      <w:r>
        <w:t>de</w:t>
      </w:r>
      <w:r>
        <w:rPr>
          <w:spacing w:val="-4"/>
        </w:rPr>
        <w:t xml:space="preserve"> </w:t>
      </w:r>
      <w:r>
        <w:t>la</w:t>
      </w:r>
      <w:r>
        <w:rPr>
          <w:spacing w:val="-4"/>
        </w:rPr>
        <w:t xml:space="preserve"> </w:t>
      </w:r>
      <w:r>
        <w:t>descriminalización</w:t>
      </w:r>
      <w:r>
        <w:rPr>
          <w:spacing w:val="-4"/>
        </w:rPr>
        <w:t xml:space="preserve"> </w:t>
      </w:r>
      <w:r>
        <w:t>trazado por</w:t>
      </w:r>
      <w:r>
        <w:rPr>
          <w:spacing w:val="-3"/>
        </w:rPr>
        <w:t xml:space="preserve"> </w:t>
      </w:r>
      <w:r>
        <w:t>el</w:t>
      </w:r>
      <w:r>
        <w:rPr>
          <w:spacing w:val="-4"/>
        </w:rPr>
        <w:t xml:space="preserve"> </w:t>
      </w:r>
      <w:r>
        <w:t>gobierno de izquierda. Es más, habría surgido una idea</w:t>
      </w:r>
      <w:r>
        <w:rPr>
          <w:spacing w:val="-1"/>
        </w:rPr>
        <w:t xml:space="preserve"> </w:t>
      </w:r>
      <w:r>
        <w:t>causal disponible en</w:t>
      </w:r>
      <w:r>
        <w:rPr>
          <w:spacing w:val="-1"/>
        </w:rPr>
        <w:t xml:space="preserve"> </w:t>
      </w:r>
      <w:r>
        <w:t>la</w:t>
      </w:r>
      <w:r>
        <w:rPr>
          <w:spacing w:val="-1"/>
        </w:rPr>
        <w:t xml:space="preserve"> </w:t>
      </w:r>
      <w:r>
        <w:t>época que consideraba al consumidor parte del narcotráfico y que estuvo encarnada por el General César Mendoza Durán, Director de Carabineros.</w:t>
      </w:r>
    </w:p>
    <w:p w:rsidR="00A77F26" w:rsidRDefault="00000000">
      <w:pPr>
        <w:pStyle w:val="Prrafodelista"/>
        <w:numPr>
          <w:ilvl w:val="0"/>
          <w:numId w:val="6"/>
        </w:numPr>
        <w:tabs>
          <w:tab w:val="left" w:pos="741"/>
          <w:tab w:val="left" w:pos="743"/>
        </w:tabs>
        <w:spacing w:line="360" w:lineRule="auto"/>
        <w:ind w:right="35"/>
        <w:jc w:val="both"/>
        <w:rPr>
          <w:position w:val="8"/>
          <w:sz w:val="16"/>
        </w:rPr>
      </w:pPr>
      <w:r>
        <w:rPr>
          <w:sz w:val="24"/>
        </w:rPr>
        <w:t>No obstante, otra voz en contra de penalizar fue la de Fernando Matthei, el comandante en jefe de la Fuerza Aérea de Chile, quien afirmó: “</w:t>
      </w:r>
      <w:r>
        <w:rPr>
          <w:i/>
          <w:sz w:val="24"/>
        </w:rPr>
        <w:t>Por ejemplo, sí aquí se trata de establecer en esta ley de que el uso o el consumo de drogas sea castigado, yo desde ya les digo que no estoy de acuerdo. Tenemos que ponernos de acuerdo, primero, sobre qué es lo que vamos a querer. Si mañana decimos: ‘Señores, castigaremos al</w:t>
      </w:r>
      <w:r>
        <w:rPr>
          <w:i/>
          <w:spacing w:val="-2"/>
          <w:sz w:val="24"/>
        </w:rPr>
        <w:t xml:space="preserve"> </w:t>
      </w:r>
      <w:r>
        <w:rPr>
          <w:i/>
          <w:sz w:val="24"/>
        </w:rPr>
        <w:t>que</w:t>
      </w:r>
      <w:r>
        <w:rPr>
          <w:i/>
          <w:spacing w:val="-2"/>
          <w:sz w:val="24"/>
        </w:rPr>
        <w:t xml:space="preserve"> </w:t>
      </w:r>
      <w:r>
        <w:rPr>
          <w:i/>
          <w:sz w:val="24"/>
        </w:rPr>
        <w:t>consume</w:t>
      </w:r>
      <w:r>
        <w:rPr>
          <w:i/>
          <w:spacing w:val="-2"/>
          <w:sz w:val="24"/>
        </w:rPr>
        <w:t xml:space="preserve"> </w:t>
      </w:r>
      <w:r>
        <w:rPr>
          <w:i/>
          <w:sz w:val="24"/>
        </w:rPr>
        <w:t>drogas’, desde ya digo: ‘Un momento, yo no firmo eso”</w:t>
      </w:r>
      <w:r>
        <w:rPr>
          <w:sz w:val="24"/>
        </w:rPr>
        <w:t>.</w:t>
      </w:r>
      <w:r>
        <w:rPr>
          <w:position w:val="8"/>
          <w:sz w:val="16"/>
        </w:rPr>
        <w:t>6</w:t>
      </w:r>
    </w:p>
    <w:p w:rsidR="00A77F26" w:rsidRDefault="00000000">
      <w:pPr>
        <w:pStyle w:val="Prrafodelista"/>
        <w:numPr>
          <w:ilvl w:val="0"/>
          <w:numId w:val="6"/>
        </w:numPr>
        <w:tabs>
          <w:tab w:val="left" w:pos="741"/>
          <w:tab w:val="left" w:pos="743"/>
        </w:tabs>
        <w:spacing w:line="360" w:lineRule="auto"/>
        <w:ind w:right="34"/>
        <w:jc w:val="both"/>
        <w:rPr>
          <w:position w:val="8"/>
          <w:sz w:val="16"/>
        </w:rPr>
      </w:pPr>
      <w:r>
        <w:rPr>
          <w:sz w:val="24"/>
        </w:rPr>
        <w:t>Con el regreso a</w:t>
      </w:r>
      <w:r>
        <w:rPr>
          <w:spacing w:val="-2"/>
          <w:sz w:val="24"/>
        </w:rPr>
        <w:t xml:space="preserve"> </w:t>
      </w:r>
      <w:r>
        <w:rPr>
          <w:sz w:val="24"/>
        </w:rPr>
        <w:t>la</w:t>
      </w:r>
      <w:r>
        <w:rPr>
          <w:spacing w:val="-3"/>
          <w:sz w:val="24"/>
        </w:rPr>
        <w:t xml:space="preserve"> </w:t>
      </w:r>
      <w:r>
        <w:rPr>
          <w:sz w:val="24"/>
        </w:rPr>
        <w:t>democracia</w:t>
      </w:r>
      <w:r>
        <w:rPr>
          <w:spacing w:val="-2"/>
          <w:sz w:val="24"/>
        </w:rPr>
        <w:t xml:space="preserve"> </w:t>
      </w:r>
      <w:r>
        <w:rPr>
          <w:sz w:val="24"/>
        </w:rPr>
        <w:t>el</w:t>
      </w:r>
      <w:r>
        <w:rPr>
          <w:spacing w:val="-2"/>
          <w:sz w:val="24"/>
        </w:rPr>
        <w:t xml:space="preserve"> </w:t>
      </w:r>
      <w:r>
        <w:rPr>
          <w:sz w:val="24"/>
        </w:rPr>
        <w:t>problema de las drogas</w:t>
      </w:r>
      <w:r>
        <w:rPr>
          <w:spacing w:val="-1"/>
          <w:sz w:val="24"/>
        </w:rPr>
        <w:t xml:space="preserve"> </w:t>
      </w:r>
      <w:r>
        <w:rPr>
          <w:sz w:val="24"/>
        </w:rPr>
        <w:t>entró</w:t>
      </w:r>
      <w:r>
        <w:rPr>
          <w:spacing w:val="-2"/>
          <w:sz w:val="24"/>
        </w:rPr>
        <w:t xml:space="preserve"> </w:t>
      </w:r>
      <w:r>
        <w:rPr>
          <w:sz w:val="24"/>
        </w:rPr>
        <w:t>de</w:t>
      </w:r>
      <w:r>
        <w:rPr>
          <w:spacing w:val="-3"/>
          <w:sz w:val="24"/>
        </w:rPr>
        <w:t xml:space="preserve"> </w:t>
      </w:r>
      <w:r>
        <w:rPr>
          <w:sz w:val="24"/>
        </w:rPr>
        <w:t>lleno</w:t>
      </w:r>
      <w:r>
        <w:rPr>
          <w:spacing w:val="-2"/>
          <w:sz w:val="24"/>
        </w:rPr>
        <w:t xml:space="preserve"> </w:t>
      </w:r>
      <w:r>
        <w:rPr>
          <w:sz w:val="24"/>
        </w:rPr>
        <w:t>en la agenda pública. A tan sólo seis meses del traspaso del mando, en la Cámara de Diputados -en</w:t>
      </w:r>
      <w:r>
        <w:rPr>
          <w:spacing w:val="-3"/>
          <w:sz w:val="24"/>
        </w:rPr>
        <w:t xml:space="preserve"> </w:t>
      </w:r>
      <w:r>
        <w:rPr>
          <w:sz w:val="24"/>
        </w:rPr>
        <w:t>sesión</w:t>
      </w:r>
      <w:r>
        <w:rPr>
          <w:spacing w:val="-4"/>
          <w:sz w:val="24"/>
        </w:rPr>
        <w:t xml:space="preserve"> </w:t>
      </w:r>
      <w:r>
        <w:rPr>
          <w:sz w:val="24"/>
        </w:rPr>
        <w:t>secreta-</w:t>
      </w:r>
      <w:r>
        <w:rPr>
          <w:spacing w:val="-2"/>
          <w:sz w:val="24"/>
        </w:rPr>
        <w:t xml:space="preserve"> </w:t>
      </w:r>
      <w:r>
        <w:rPr>
          <w:sz w:val="24"/>
        </w:rPr>
        <w:t>se</w:t>
      </w:r>
      <w:r>
        <w:rPr>
          <w:spacing w:val="-4"/>
          <w:sz w:val="24"/>
        </w:rPr>
        <w:t xml:space="preserve"> </w:t>
      </w:r>
      <w:r>
        <w:rPr>
          <w:sz w:val="24"/>
        </w:rPr>
        <w:t>conformó el 13 de</w:t>
      </w:r>
      <w:r>
        <w:rPr>
          <w:spacing w:val="-4"/>
          <w:sz w:val="24"/>
        </w:rPr>
        <w:t xml:space="preserve"> </w:t>
      </w:r>
      <w:r>
        <w:rPr>
          <w:sz w:val="24"/>
        </w:rPr>
        <w:t>septiembre de 1990 la Comisión Especial Investigadora del Problema de la Droga en Chile. Y el 22 de octubre de ese mismo año se creó el Consejo Nacional para el Control de Estupefacientes</w:t>
      </w:r>
      <w:r>
        <w:rPr>
          <w:spacing w:val="-3"/>
          <w:sz w:val="24"/>
        </w:rPr>
        <w:t xml:space="preserve"> </w:t>
      </w:r>
      <w:r>
        <w:rPr>
          <w:sz w:val="24"/>
        </w:rPr>
        <w:t>(CONACE)</w:t>
      </w:r>
      <w:r>
        <w:rPr>
          <w:spacing w:val="-1"/>
          <w:sz w:val="24"/>
        </w:rPr>
        <w:t xml:space="preserve"> </w:t>
      </w:r>
      <w:r>
        <w:rPr>
          <w:sz w:val="24"/>
        </w:rPr>
        <w:t>que</w:t>
      </w:r>
      <w:r>
        <w:rPr>
          <w:spacing w:val="-6"/>
          <w:sz w:val="24"/>
        </w:rPr>
        <w:t xml:space="preserve"> </w:t>
      </w:r>
      <w:r>
        <w:rPr>
          <w:sz w:val="24"/>
        </w:rPr>
        <w:t>tuvo</w:t>
      </w:r>
      <w:r>
        <w:rPr>
          <w:spacing w:val="-2"/>
          <w:sz w:val="24"/>
        </w:rPr>
        <w:t xml:space="preserve"> </w:t>
      </w:r>
      <w:r>
        <w:rPr>
          <w:sz w:val="24"/>
        </w:rPr>
        <w:t>como</w:t>
      </w:r>
      <w:r>
        <w:rPr>
          <w:spacing w:val="-6"/>
          <w:sz w:val="24"/>
        </w:rPr>
        <w:t xml:space="preserve"> </w:t>
      </w:r>
      <w:r>
        <w:rPr>
          <w:sz w:val="24"/>
        </w:rPr>
        <w:t>objetivo</w:t>
      </w:r>
      <w:r>
        <w:rPr>
          <w:spacing w:val="-2"/>
          <w:sz w:val="24"/>
        </w:rPr>
        <w:t xml:space="preserve"> </w:t>
      </w:r>
      <w:r>
        <w:rPr>
          <w:sz w:val="24"/>
        </w:rPr>
        <w:t>asesorar</w:t>
      </w:r>
      <w:r>
        <w:rPr>
          <w:spacing w:val="-4"/>
          <w:sz w:val="24"/>
        </w:rPr>
        <w:t xml:space="preserve"> </w:t>
      </w:r>
      <w:r>
        <w:rPr>
          <w:sz w:val="24"/>
        </w:rPr>
        <w:t>al</w:t>
      </w:r>
      <w:r>
        <w:rPr>
          <w:spacing w:val="-6"/>
          <w:sz w:val="24"/>
        </w:rPr>
        <w:t xml:space="preserve"> </w:t>
      </w:r>
      <w:r>
        <w:rPr>
          <w:sz w:val="24"/>
        </w:rPr>
        <w:t>Presidente</w:t>
      </w:r>
      <w:r>
        <w:rPr>
          <w:spacing w:val="-2"/>
          <w:sz w:val="24"/>
        </w:rPr>
        <w:t xml:space="preserve"> </w:t>
      </w:r>
      <w:r>
        <w:rPr>
          <w:sz w:val="24"/>
        </w:rPr>
        <w:t>en esta materia.</w:t>
      </w:r>
      <w:r>
        <w:rPr>
          <w:position w:val="8"/>
          <w:sz w:val="16"/>
        </w:rPr>
        <w:t>7</w:t>
      </w:r>
    </w:p>
    <w:p w:rsidR="00A77F26" w:rsidRDefault="00000000">
      <w:pPr>
        <w:pStyle w:val="Prrafodelista"/>
        <w:numPr>
          <w:ilvl w:val="0"/>
          <w:numId w:val="6"/>
        </w:numPr>
        <w:tabs>
          <w:tab w:val="left" w:pos="741"/>
          <w:tab w:val="left" w:pos="743"/>
        </w:tabs>
        <w:spacing w:line="360" w:lineRule="auto"/>
        <w:jc w:val="both"/>
        <w:rPr>
          <w:sz w:val="24"/>
        </w:rPr>
      </w:pPr>
      <w:r>
        <w:rPr>
          <w:sz w:val="24"/>
        </w:rPr>
        <w:t>Las conclusiones de dicha Comisión y el debate legislativo dio lugar a la Ley N°19.366 publicada en 1995 que tuvo como título “</w:t>
      </w:r>
      <w:r>
        <w:rPr>
          <w:i/>
          <w:sz w:val="24"/>
        </w:rPr>
        <w:t>De las faltas y su procedimiento</w:t>
      </w:r>
      <w:r>
        <w:rPr>
          <w:sz w:val="24"/>
        </w:rPr>
        <w:t>”, la cual a través de ocho artículos abordó las sanciones para quienes porten drogas para consumo en espacios públicos o en recintos privados siempre que se hubieren concertado con tal propósito. Las medidas fueron: a) Multa de media a diez unidades tributarias mensuales y b) asistencia obligatoria a programas de prevención hasta por sesenta días, en instituciones consideradas como idóneas por el Servicio de Salud de la</w:t>
      </w:r>
      <w:r>
        <w:rPr>
          <w:spacing w:val="40"/>
          <w:sz w:val="24"/>
        </w:rPr>
        <w:t xml:space="preserve"> </w:t>
      </w:r>
      <w:r>
        <w:rPr>
          <w:sz w:val="24"/>
        </w:rPr>
        <w:t>ciudad asiento de la Corte de Apelaciones respectiva.</w:t>
      </w:r>
    </w:p>
    <w:p w:rsidR="00A77F26" w:rsidRDefault="00000000">
      <w:pPr>
        <w:pStyle w:val="Prrafodelista"/>
        <w:numPr>
          <w:ilvl w:val="0"/>
          <w:numId w:val="6"/>
        </w:numPr>
        <w:tabs>
          <w:tab w:val="left" w:pos="741"/>
          <w:tab w:val="left" w:pos="743"/>
        </w:tabs>
        <w:spacing w:line="360" w:lineRule="auto"/>
        <w:ind w:right="34"/>
        <w:jc w:val="both"/>
        <w:rPr>
          <w:sz w:val="24"/>
        </w:rPr>
      </w:pPr>
      <w:r>
        <w:rPr>
          <w:sz w:val="24"/>
        </w:rPr>
        <w:t xml:space="preserve">Con respecto al </w:t>
      </w:r>
      <w:r>
        <w:rPr>
          <w:i/>
          <w:sz w:val="24"/>
        </w:rPr>
        <w:t>cannabis</w:t>
      </w:r>
      <w:r>
        <w:rPr>
          <w:sz w:val="24"/>
        </w:rPr>
        <w:t>, se establece que el cultivo destinado al uso o consumo personal exclusivo y próximo en el tiempo será sancionado según los artículos 41 y siguientes de la ley. También se indicaba que el Servicio Agrícola</w:t>
      </w:r>
      <w:r>
        <w:rPr>
          <w:spacing w:val="72"/>
          <w:sz w:val="24"/>
        </w:rPr>
        <w:t xml:space="preserve"> </w:t>
      </w:r>
      <w:r>
        <w:rPr>
          <w:sz w:val="24"/>
        </w:rPr>
        <w:t>y</w:t>
      </w:r>
      <w:r>
        <w:rPr>
          <w:spacing w:val="73"/>
          <w:sz w:val="24"/>
        </w:rPr>
        <w:t xml:space="preserve"> </w:t>
      </w:r>
      <w:r>
        <w:rPr>
          <w:sz w:val="24"/>
        </w:rPr>
        <w:t>Ganadero</w:t>
      </w:r>
      <w:r>
        <w:rPr>
          <w:spacing w:val="73"/>
          <w:sz w:val="24"/>
        </w:rPr>
        <w:t xml:space="preserve"> </w:t>
      </w:r>
      <w:r>
        <w:rPr>
          <w:sz w:val="24"/>
        </w:rPr>
        <w:t>sería</w:t>
      </w:r>
      <w:r>
        <w:rPr>
          <w:spacing w:val="72"/>
          <w:sz w:val="24"/>
        </w:rPr>
        <w:t xml:space="preserve"> </w:t>
      </w:r>
      <w:r>
        <w:rPr>
          <w:sz w:val="24"/>
        </w:rPr>
        <w:t>el</w:t>
      </w:r>
      <w:r>
        <w:rPr>
          <w:spacing w:val="40"/>
          <w:sz w:val="24"/>
        </w:rPr>
        <w:t xml:space="preserve"> </w:t>
      </w:r>
      <w:r>
        <w:rPr>
          <w:sz w:val="24"/>
        </w:rPr>
        <w:t>organismo</w:t>
      </w:r>
      <w:r>
        <w:rPr>
          <w:spacing w:val="40"/>
          <w:sz w:val="24"/>
        </w:rPr>
        <w:t xml:space="preserve"> </w:t>
      </w:r>
      <w:r>
        <w:rPr>
          <w:sz w:val="24"/>
        </w:rPr>
        <w:t>estatal</w:t>
      </w:r>
      <w:r>
        <w:rPr>
          <w:spacing w:val="40"/>
          <w:sz w:val="24"/>
        </w:rPr>
        <w:t xml:space="preserve"> </w:t>
      </w:r>
      <w:r>
        <w:rPr>
          <w:sz w:val="24"/>
        </w:rPr>
        <w:t>encargado</w:t>
      </w:r>
      <w:r>
        <w:rPr>
          <w:spacing w:val="40"/>
          <w:sz w:val="24"/>
        </w:rPr>
        <w:t xml:space="preserve"> </w:t>
      </w:r>
      <w:r>
        <w:rPr>
          <w:sz w:val="24"/>
        </w:rPr>
        <w:t>de</w:t>
      </w:r>
      <w:r>
        <w:rPr>
          <w:spacing w:val="40"/>
          <w:sz w:val="24"/>
        </w:rPr>
        <w:t xml:space="preserve"> </w:t>
      </w:r>
      <w:r>
        <w:rPr>
          <w:sz w:val="24"/>
        </w:rPr>
        <w:t>otorgar</w:t>
      </w:r>
      <w:r>
        <w:rPr>
          <w:spacing w:val="40"/>
          <w:sz w:val="24"/>
        </w:rPr>
        <w:t xml:space="preserve"> </w:t>
      </w:r>
      <w:r>
        <w:rPr>
          <w:sz w:val="24"/>
        </w:rPr>
        <w:t>la</w:t>
      </w:r>
    </w:p>
    <w:p w:rsidR="00A77F26" w:rsidRDefault="00000000">
      <w:pPr>
        <w:pStyle w:val="Textoindependiente"/>
        <w:spacing w:before="3"/>
        <w:jc w:val="left"/>
        <w:rPr>
          <w:sz w:val="9"/>
        </w:rPr>
      </w:pPr>
      <w:r>
        <w:rPr>
          <w:noProof/>
          <w:sz w:val="9"/>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83313</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2F782" id="Graphic 8" o:spid="_x0000_s1026" style="position:absolute;margin-left:1in;margin-top:6.5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" path="m,l1828800,e" filled="f">
                <v:path arrowok="t"/>
                <w10:wrap type="topAndBottom" anchorx="page"/>
              </v:shape>
            </w:pict>
          </mc:Fallback>
        </mc:AlternateContent>
      </w:r>
    </w:p>
    <w:p w:rsidR="00A77F26" w:rsidRDefault="00000000">
      <w:pPr>
        <w:spacing w:before="97"/>
        <w:ind w:left="23"/>
        <w:rPr>
          <w:sz w:val="20"/>
        </w:rPr>
      </w:pPr>
      <w:r>
        <w:rPr>
          <w:sz w:val="20"/>
          <w:vertAlign w:val="superscript"/>
        </w:rPr>
        <w:t>6</w:t>
      </w:r>
      <w:r>
        <w:rPr>
          <w:spacing w:val="-7"/>
          <w:sz w:val="20"/>
        </w:rPr>
        <w:t xml:space="preserve"> </w:t>
      </w:r>
      <w:r>
        <w:rPr>
          <w:sz w:val="20"/>
        </w:rPr>
        <w:t>HISTORIA</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LEY</w:t>
      </w:r>
      <w:r>
        <w:rPr>
          <w:spacing w:val="-7"/>
          <w:sz w:val="20"/>
        </w:rPr>
        <w:t xml:space="preserve"> </w:t>
      </w:r>
      <w:r>
        <w:rPr>
          <w:sz w:val="20"/>
        </w:rPr>
        <w:t>18.403</w:t>
      </w:r>
      <w:r>
        <w:rPr>
          <w:spacing w:val="-8"/>
          <w:sz w:val="20"/>
        </w:rPr>
        <w:t xml:space="preserve"> </w:t>
      </w:r>
      <w:r>
        <w:rPr>
          <w:sz w:val="20"/>
        </w:rPr>
        <w:t>(s/f)</w:t>
      </w:r>
      <w:r>
        <w:rPr>
          <w:spacing w:val="-5"/>
          <w:sz w:val="20"/>
        </w:rPr>
        <w:t xml:space="preserve"> </w:t>
      </w:r>
      <w:r>
        <w:rPr>
          <w:sz w:val="20"/>
        </w:rPr>
        <w:t>p.</w:t>
      </w:r>
      <w:r>
        <w:rPr>
          <w:spacing w:val="-9"/>
          <w:sz w:val="20"/>
        </w:rPr>
        <w:t xml:space="preserve"> </w:t>
      </w:r>
      <w:r>
        <w:rPr>
          <w:spacing w:val="-4"/>
          <w:sz w:val="20"/>
        </w:rPr>
        <w:t>102.</w:t>
      </w:r>
    </w:p>
    <w:p w:rsidR="00A77F26" w:rsidRDefault="00000000">
      <w:pPr>
        <w:spacing w:before="2"/>
        <w:ind w:left="23"/>
        <w:rPr>
          <w:sz w:val="20"/>
        </w:rPr>
      </w:pPr>
      <w:r>
        <w:rPr>
          <w:sz w:val="20"/>
          <w:vertAlign w:val="superscript"/>
        </w:rPr>
        <w:t>7</w:t>
      </w:r>
      <w:r>
        <w:rPr>
          <w:spacing w:val="-6"/>
          <w:sz w:val="20"/>
        </w:rPr>
        <w:t xml:space="preserve"> </w:t>
      </w:r>
      <w:r>
        <w:rPr>
          <w:sz w:val="20"/>
        </w:rPr>
        <w:t>Decreto</w:t>
      </w:r>
      <w:r>
        <w:rPr>
          <w:spacing w:val="-6"/>
          <w:sz w:val="20"/>
        </w:rPr>
        <w:t xml:space="preserve"> </w:t>
      </w:r>
      <w:r>
        <w:rPr>
          <w:sz w:val="20"/>
        </w:rPr>
        <w:t>683,</w:t>
      </w:r>
      <w:r>
        <w:rPr>
          <w:spacing w:val="-9"/>
          <w:sz w:val="20"/>
        </w:rPr>
        <w:t xml:space="preserve"> </w:t>
      </w:r>
      <w:r>
        <w:rPr>
          <w:sz w:val="20"/>
        </w:rPr>
        <w:t>de</w:t>
      </w:r>
      <w:r>
        <w:rPr>
          <w:spacing w:val="-3"/>
          <w:sz w:val="20"/>
        </w:rPr>
        <w:t xml:space="preserve"> </w:t>
      </w:r>
      <w:r>
        <w:rPr>
          <w:spacing w:val="-2"/>
          <w:sz w:val="20"/>
        </w:rPr>
        <w:t>1990.</w:t>
      </w:r>
    </w:p>
    <w:p w:rsidR="00A77F26" w:rsidRDefault="00A77F26">
      <w:pPr>
        <w:rPr>
          <w:sz w:val="20"/>
        </w:rPr>
        <w:sectPr w:rsidR="00A77F26">
          <w:pgSz w:w="11920" w:h="16840"/>
          <w:pgMar w:top="1360" w:right="1417" w:bottom="980" w:left="1417" w:header="0" w:footer="796" w:gutter="0"/>
          <w:cols w:space="720"/>
        </w:sectPr>
      </w:pPr>
    </w:p>
    <w:p w:rsidR="00A77F26" w:rsidRDefault="00000000">
      <w:pPr>
        <w:pStyle w:val="Textoindependiente"/>
        <w:spacing w:before="79"/>
        <w:ind w:left="743"/>
      </w:pPr>
      <w:r>
        <w:t>autorización</w:t>
      </w:r>
      <w:r>
        <w:rPr>
          <w:spacing w:val="-6"/>
        </w:rPr>
        <w:t xml:space="preserve"> </w:t>
      </w:r>
      <w:r>
        <w:t>para</w:t>
      </w:r>
      <w:r>
        <w:rPr>
          <w:spacing w:val="-5"/>
        </w:rPr>
        <w:t xml:space="preserve"> </w:t>
      </w:r>
      <w:r>
        <w:t>los</w:t>
      </w:r>
      <w:r>
        <w:rPr>
          <w:spacing w:val="-3"/>
        </w:rPr>
        <w:t xml:space="preserve"> </w:t>
      </w:r>
      <w:r>
        <w:t>cultivos</w:t>
      </w:r>
      <w:r>
        <w:rPr>
          <w:spacing w:val="-3"/>
        </w:rPr>
        <w:t xml:space="preserve"> </w:t>
      </w:r>
      <w:r>
        <w:t xml:space="preserve">legales a </w:t>
      </w:r>
      <w:r>
        <w:rPr>
          <w:spacing w:val="-2"/>
        </w:rPr>
        <w:t>escala.</w:t>
      </w:r>
    </w:p>
    <w:p w:rsidR="00A77F26" w:rsidRDefault="00000000">
      <w:pPr>
        <w:pStyle w:val="Prrafodelista"/>
        <w:numPr>
          <w:ilvl w:val="0"/>
          <w:numId w:val="6"/>
        </w:numPr>
        <w:tabs>
          <w:tab w:val="left" w:pos="741"/>
          <w:tab w:val="left" w:pos="743"/>
        </w:tabs>
        <w:spacing w:before="140" w:line="357" w:lineRule="auto"/>
        <w:ind w:right="33"/>
        <w:jc w:val="both"/>
        <w:rPr>
          <w:sz w:val="24"/>
        </w:rPr>
      </w:pPr>
      <w:r>
        <w:rPr>
          <w:sz w:val="24"/>
        </w:rPr>
        <w:t>La ley N°19.366 mantuvo la distinción entre el daño que producen las sustancias y la posibilidad de que el juez rebaje la pena, en tal sentido el Decreto 565 que la reglamenta -ya no dictado por el Ministerio de Salud sino por el de Justicia- ubicó como se hizo en el ‘73 y en el ‘85 al cannabis en la lista de sustancias que no producen dependencia física o síquica</w:t>
      </w:r>
      <w:r>
        <w:rPr>
          <w:position w:val="8"/>
          <w:sz w:val="16"/>
        </w:rPr>
        <w:t>8</w:t>
      </w:r>
      <w:r>
        <w:rPr>
          <w:sz w:val="24"/>
        </w:rPr>
        <w:t>.</w:t>
      </w:r>
    </w:p>
    <w:p w:rsidR="00A77F26" w:rsidRDefault="00000000">
      <w:pPr>
        <w:pStyle w:val="Prrafodelista"/>
        <w:numPr>
          <w:ilvl w:val="0"/>
          <w:numId w:val="6"/>
        </w:numPr>
        <w:tabs>
          <w:tab w:val="left" w:pos="741"/>
          <w:tab w:val="left" w:pos="743"/>
        </w:tabs>
        <w:spacing w:before="8" w:line="357" w:lineRule="auto"/>
        <w:ind w:right="34"/>
        <w:jc w:val="both"/>
        <w:rPr>
          <w:sz w:val="24"/>
        </w:rPr>
      </w:pPr>
      <w:r>
        <w:rPr>
          <w:sz w:val="24"/>
        </w:rPr>
        <w:t>A nivel de regulación de</w:t>
      </w:r>
      <w:r>
        <w:rPr>
          <w:spacing w:val="-2"/>
          <w:sz w:val="24"/>
        </w:rPr>
        <w:t xml:space="preserve"> </w:t>
      </w:r>
      <w:r>
        <w:rPr>
          <w:sz w:val="24"/>
        </w:rPr>
        <w:t>medicamentos, seguirían</w:t>
      </w:r>
      <w:r>
        <w:rPr>
          <w:spacing w:val="-1"/>
          <w:sz w:val="24"/>
        </w:rPr>
        <w:t xml:space="preserve"> </w:t>
      </w:r>
      <w:r>
        <w:rPr>
          <w:sz w:val="24"/>
        </w:rPr>
        <w:t>vigentes las clasificaciones hechas por los Decretos 404 y 405 de la dictadura.</w:t>
      </w:r>
    </w:p>
    <w:p w:rsidR="00A77F26" w:rsidRDefault="00000000">
      <w:pPr>
        <w:pStyle w:val="Prrafodelista"/>
        <w:numPr>
          <w:ilvl w:val="0"/>
          <w:numId w:val="6"/>
        </w:numPr>
        <w:tabs>
          <w:tab w:val="left" w:pos="741"/>
          <w:tab w:val="left" w:pos="743"/>
        </w:tabs>
        <w:spacing w:before="5" w:line="360" w:lineRule="auto"/>
        <w:jc w:val="both"/>
        <w:rPr>
          <w:sz w:val="24"/>
        </w:rPr>
      </w:pPr>
      <w:r>
        <w:rPr>
          <w:sz w:val="24"/>
        </w:rPr>
        <w:t>Pocos meses después de publicada la nueva normativa, considerando “que</w:t>
      </w:r>
      <w:r>
        <w:rPr>
          <w:spacing w:val="80"/>
          <w:sz w:val="24"/>
        </w:rPr>
        <w:t xml:space="preserve"> </w:t>
      </w:r>
      <w:r>
        <w:rPr>
          <w:sz w:val="24"/>
        </w:rPr>
        <w:t>el</w:t>
      </w:r>
      <w:r>
        <w:rPr>
          <w:spacing w:val="-1"/>
          <w:sz w:val="24"/>
        </w:rPr>
        <w:t xml:space="preserve"> </w:t>
      </w:r>
      <w:r>
        <w:rPr>
          <w:sz w:val="24"/>
        </w:rPr>
        <w:t>flagelo</w:t>
      </w:r>
      <w:r>
        <w:rPr>
          <w:spacing w:val="-1"/>
          <w:sz w:val="24"/>
        </w:rPr>
        <w:t xml:space="preserve"> </w:t>
      </w:r>
      <w:r>
        <w:rPr>
          <w:sz w:val="24"/>
        </w:rPr>
        <w:t>de las drogas es un mal que continúa avanzando en</w:t>
      </w:r>
      <w:r>
        <w:rPr>
          <w:spacing w:val="-1"/>
          <w:sz w:val="24"/>
        </w:rPr>
        <w:t xml:space="preserve"> </w:t>
      </w:r>
      <w:r>
        <w:rPr>
          <w:sz w:val="24"/>
        </w:rPr>
        <w:t>nuestro país” y en consecuencia “que sólo una preocupación metódica, sistemática y continua permitirá hacer retroceder este flagelo que ataca principalmente a niños y jóvenes en nuestro país”, los diputados decidieron reconstituir la Comisión de Drogas, la cual tendría vigencia hasta el final del período legislativo. Éste fue el puntapié para la</w:t>
      </w:r>
      <w:r>
        <w:rPr>
          <w:spacing w:val="-1"/>
          <w:sz w:val="24"/>
        </w:rPr>
        <w:t xml:space="preserve"> </w:t>
      </w:r>
      <w:r>
        <w:rPr>
          <w:sz w:val="24"/>
        </w:rPr>
        <w:t>elaboración de la última ley de drogas chilena, la Ley N°20.000 que sanciona el tráfico ilícito de estupefacientes y sustancias sicotrópicas.</w:t>
      </w:r>
    </w:p>
    <w:p w:rsidR="00A77F26" w:rsidRDefault="00A77F26">
      <w:pPr>
        <w:pStyle w:val="Textoindependiente"/>
        <w:jc w:val="left"/>
      </w:pPr>
    </w:p>
    <w:p w:rsidR="00A77F26" w:rsidRDefault="00A77F26">
      <w:pPr>
        <w:pStyle w:val="Textoindependiente"/>
        <w:jc w:val="left"/>
      </w:pPr>
    </w:p>
    <w:p w:rsidR="00A77F26" w:rsidRDefault="00A77F26">
      <w:pPr>
        <w:pStyle w:val="Textoindependiente"/>
        <w:spacing w:before="67"/>
        <w:jc w:val="left"/>
      </w:pPr>
    </w:p>
    <w:p w:rsidR="00A77F26" w:rsidRDefault="00000000">
      <w:pPr>
        <w:spacing w:before="1"/>
        <w:ind w:left="23"/>
        <w:rPr>
          <w:b/>
          <w:sz w:val="24"/>
        </w:rPr>
      </w:pPr>
      <w:r>
        <w:rPr>
          <w:b/>
          <w:sz w:val="24"/>
        </w:rPr>
        <w:t>Marco</w:t>
      </w:r>
      <w:r>
        <w:rPr>
          <w:b/>
          <w:spacing w:val="-8"/>
          <w:sz w:val="24"/>
        </w:rPr>
        <w:t xml:space="preserve"> </w:t>
      </w:r>
      <w:r>
        <w:rPr>
          <w:b/>
          <w:sz w:val="24"/>
        </w:rPr>
        <w:t>legal</w:t>
      </w:r>
      <w:r>
        <w:rPr>
          <w:b/>
          <w:spacing w:val="-8"/>
          <w:sz w:val="24"/>
        </w:rPr>
        <w:t xml:space="preserve"> </w:t>
      </w:r>
      <w:r>
        <w:rPr>
          <w:b/>
          <w:sz w:val="24"/>
        </w:rPr>
        <w:t>actual</w:t>
      </w:r>
      <w:r>
        <w:rPr>
          <w:b/>
          <w:spacing w:val="-8"/>
          <w:sz w:val="24"/>
        </w:rPr>
        <w:t xml:space="preserve"> </w:t>
      </w:r>
      <w:r>
        <w:rPr>
          <w:b/>
          <w:sz w:val="24"/>
        </w:rPr>
        <w:t>del</w:t>
      </w:r>
      <w:r>
        <w:rPr>
          <w:b/>
          <w:spacing w:val="-5"/>
          <w:sz w:val="24"/>
        </w:rPr>
        <w:t xml:space="preserve"> </w:t>
      </w:r>
      <w:r>
        <w:rPr>
          <w:b/>
          <w:i/>
          <w:sz w:val="24"/>
        </w:rPr>
        <w:t>cannabis</w:t>
      </w:r>
      <w:r>
        <w:rPr>
          <w:b/>
          <w:i/>
          <w:spacing w:val="-9"/>
          <w:sz w:val="24"/>
        </w:rPr>
        <w:t xml:space="preserve"> </w:t>
      </w:r>
      <w:r>
        <w:rPr>
          <w:b/>
          <w:sz w:val="24"/>
        </w:rPr>
        <w:t>en</w:t>
      </w:r>
      <w:r>
        <w:rPr>
          <w:b/>
          <w:spacing w:val="-11"/>
          <w:sz w:val="24"/>
        </w:rPr>
        <w:t xml:space="preserve"> </w:t>
      </w:r>
      <w:r>
        <w:rPr>
          <w:b/>
          <w:spacing w:val="-4"/>
          <w:sz w:val="24"/>
        </w:rPr>
        <w:t>Chile</w:t>
      </w:r>
    </w:p>
    <w:p w:rsidR="00A77F26" w:rsidRDefault="00A77F26">
      <w:pPr>
        <w:pStyle w:val="Textoindependiente"/>
        <w:spacing w:before="100"/>
        <w:jc w:val="left"/>
        <w:rPr>
          <w:b/>
        </w:rPr>
      </w:pPr>
    </w:p>
    <w:p w:rsidR="00A77F26" w:rsidRDefault="00000000">
      <w:pPr>
        <w:pStyle w:val="Ttulo2"/>
        <w:numPr>
          <w:ilvl w:val="0"/>
          <w:numId w:val="5"/>
        </w:numPr>
        <w:tabs>
          <w:tab w:val="left" w:pos="325"/>
        </w:tabs>
        <w:ind w:left="325" w:hanging="302"/>
      </w:pPr>
      <w:r>
        <w:t>Ley</w:t>
      </w:r>
      <w:r>
        <w:rPr>
          <w:spacing w:val="-6"/>
        </w:rPr>
        <w:t xml:space="preserve"> </w:t>
      </w:r>
      <w:r>
        <w:t>Nº</w:t>
      </w:r>
      <w:r>
        <w:rPr>
          <w:spacing w:val="-3"/>
        </w:rPr>
        <w:t xml:space="preserve"> </w:t>
      </w:r>
      <w:r>
        <w:t>20.000</w:t>
      </w:r>
      <w:r>
        <w:rPr>
          <w:spacing w:val="-2"/>
        </w:rPr>
        <w:t xml:space="preserve"> </w:t>
      </w:r>
      <w:r>
        <w:t>y</w:t>
      </w:r>
      <w:r>
        <w:rPr>
          <w:spacing w:val="-5"/>
        </w:rPr>
        <w:t xml:space="preserve"> </w:t>
      </w:r>
      <w:r>
        <w:t>su</w:t>
      </w:r>
      <w:r>
        <w:rPr>
          <w:spacing w:val="-3"/>
        </w:rPr>
        <w:t xml:space="preserve"> </w:t>
      </w:r>
      <w:r>
        <w:t>aplicación</w:t>
      </w:r>
      <w:r>
        <w:rPr>
          <w:spacing w:val="-2"/>
        </w:rPr>
        <w:t xml:space="preserve"> </w:t>
      </w:r>
      <w:r>
        <w:t>respecto</w:t>
      </w:r>
      <w:r>
        <w:rPr>
          <w:spacing w:val="-3"/>
        </w:rPr>
        <w:t xml:space="preserve"> </w:t>
      </w:r>
      <w:r>
        <w:t>al</w:t>
      </w:r>
      <w:r>
        <w:rPr>
          <w:spacing w:val="3"/>
        </w:rPr>
        <w:t xml:space="preserve"> </w:t>
      </w:r>
      <w:r>
        <w:rPr>
          <w:spacing w:val="-2"/>
        </w:rPr>
        <w:t>cannabis</w:t>
      </w:r>
    </w:p>
    <w:p w:rsidR="00A77F26" w:rsidRDefault="00A77F26">
      <w:pPr>
        <w:pStyle w:val="Textoindependiente"/>
        <w:spacing w:before="104"/>
        <w:jc w:val="left"/>
        <w:rPr>
          <w:b/>
        </w:rPr>
      </w:pPr>
    </w:p>
    <w:p w:rsidR="00A77F26" w:rsidRDefault="00000000">
      <w:pPr>
        <w:pStyle w:val="Prrafodelista"/>
        <w:numPr>
          <w:ilvl w:val="1"/>
          <w:numId w:val="5"/>
        </w:numPr>
        <w:tabs>
          <w:tab w:val="left" w:pos="741"/>
          <w:tab w:val="left" w:pos="743"/>
        </w:tabs>
        <w:spacing w:line="360" w:lineRule="auto"/>
        <w:ind w:right="36"/>
        <w:jc w:val="both"/>
        <w:rPr>
          <w:sz w:val="24"/>
        </w:rPr>
      </w:pPr>
      <w:r>
        <w:rPr>
          <w:sz w:val="24"/>
        </w:rPr>
        <w:t>La ley 19.366 llevaba poco más de un año y medio en vigencia cuando la Comisión Especial de Drogas de la Cámara de Diputados presentó su Informe. Uno tras otro los distintos expertos invitados por la Comisión dieron cuenta de una situación: si bien en la ley hay distinción de penas por la sustancia traficada, no la hay respecto de las cantidades lo cual provoca que se apliquen altas penas a traficantes primerizos o con poca cantidad, situación que se ve agravada porque la ley no prevé la posibilidad de penas alternativas a la prisión.</w:t>
      </w:r>
    </w:p>
    <w:p w:rsidR="00A77F26" w:rsidRDefault="00000000">
      <w:pPr>
        <w:pStyle w:val="Prrafodelista"/>
        <w:numPr>
          <w:ilvl w:val="1"/>
          <w:numId w:val="5"/>
        </w:numPr>
        <w:tabs>
          <w:tab w:val="left" w:pos="741"/>
          <w:tab w:val="left" w:pos="743"/>
        </w:tabs>
        <w:spacing w:before="1" w:line="360" w:lineRule="auto"/>
        <w:ind w:right="43"/>
        <w:jc w:val="both"/>
        <w:rPr>
          <w:sz w:val="24"/>
        </w:rPr>
      </w:pPr>
      <w:r>
        <w:rPr>
          <w:sz w:val="24"/>
        </w:rPr>
        <w:t>En 1998 al comenzar un nuevo periodo legislativo se acuerda la reconstitución</w:t>
      </w:r>
      <w:r>
        <w:rPr>
          <w:spacing w:val="-5"/>
          <w:sz w:val="24"/>
        </w:rPr>
        <w:t xml:space="preserve"> </w:t>
      </w:r>
      <w:r>
        <w:rPr>
          <w:sz w:val="24"/>
        </w:rPr>
        <w:t>de</w:t>
      </w:r>
      <w:r>
        <w:rPr>
          <w:spacing w:val="-5"/>
          <w:sz w:val="24"/>
        </w:rPr>
        <w:t xml:space="preserve"> </w:t>
      </w:r>
      <w:r>
        <w:rPr>
          <w:sz w:val="24"/>
        </w:rPr>
        <w:t>la</w:t>
      </w:r>
      <w:r>
        <w:rPr>
          <w:spacing w:val="-4"/>
          <w:sz w:val="24"/>
        </w:rPr>
        <w:t xml:space="preserve"> </w:t>
      </w:r>
      <w:r>
        <w:rPr>
          <w:sz w:val="24"/>
        </w:rPr>
        <w:t>Comisión</w:t>
      </w:r>
      <w:r>
        <w:rPr>
          <w:spacing w:val="-5"/>
          <w:sz w:val="24"/>
        </w:rPr>
        <w:t xml:space="preserve"> </w:t>
      </w:r>
      <w:r>
        <w:rPr>
          <w:sz w:val="24"/>
        </w:rPr>
        <w:t>Especial</w:t>
      </w:r>
      <w:r>
        <w:rPr>
          <w:spacing w:val="-4"/>
          <w:sz w:val="24"/>
        </w:rPr>
        <w:t xml:space="preserve"> </w:t>
      </w:r>
      <w:r>
        <w:rPr>
          <w:sz w:val="24"/>
        </w:rPr>
        <w:t>de</w:t>
      </w:r>
      <w:r>
        <w:rPr>
          <w:spacing w:val="-5"/>
          <w:sz w:val="24"/>
        </w:rPr>
        <w:t xml:space="preserve"> </w:t>
      </w:r>
      <w:r>
        <w:rPr>
          <w:sz w:val="24"/>
        </w:rPr>
        <w:t>Drogas,</w:t>
      </w:r>
      <w:r>
        <w:rPr>
          <w:spacing w:val="-3"/>
          <w:sz w:val="24"/>
        </w:rPr>
        <w:t xml:space="preserve"> </w:t>
      </w:r>
      <w:r>
        <w:rPr>
          <w:sz w:val="24"/>
        </w:rPr>
        <w:t>que</w:t>
      </w:r>
      <w:r>
        <w:rPr>
          <w:spacing w:val="-4"/>
          <w:sz w:val="24"/>
        </w:rPr>
        <w:t xml:space="preserve"> </w:t>
      </w:r>
      <w:r>
        <w:rPr>
          <w:sz w:val="24"/>
        </w:rPr>
        <w:t>retomaría</w:t>
      </w:r>
      <w:r>
        <w:rPr>
          <w:spacing w:val="-5"/>
          <w:sz w:val="24"/>
        </w:rPr>
        <w:t xml:space="preserve"> </w:t>
      </w:r>
      <w:r>
        <w:rPr>
          <w:sz w:val="24"/>
        </w:rPr>
        <w:t>el</w:t>
      </w:r>
      <w:r>
        <w:rPr>
          <w:spacing w:val="-5"/>
          <w:sz w:val="24"/>
        </w:rPr>
        <w:t xml:space="preserve"> </w:t>
      </w:r>
      <w:r>
        <w:rPr>
          <w:sz w:val="24"/>
        </w:rPr>
        <w:t>trabajo</w:t>
      </w:r>
      <w:r>
        <w:rPr>
          <w:spacing w:val="9"/>
          <w:sz w:val="24"/>
        </w:rPr>
        <w:t xml:space="preserve"> </w:t>
      </w:r>
      <w:r>
        <w:rPr>
          <w:spacing w:val="-5"/>
          <w:sz w:val="24"/>
        </w:rPr>
        <w:t>de</w:t>
      </w:r>
    </w:p>
    <w:p w:rsidR="00A77F26" w:rsidRDefault="00000000">
      <w:pPr>
        <w:pStyle w:val="Textoindependiente"/>
        <w:spacing w:before="10"/>
        <w:jc w:val="left"/>
        <w:rPr>
          <w:sz w:val="17"/>
        </w:rPr>
      </w:pPr>
      <w:r>
        <w:rPr>
          <w:noProof/>
          <w:sz w:val="17"/>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146341</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2875B8" id="Graphic 9" o:spid="_x0000_s1026" style="position:absolute;margin-left:1in;margin-top:11.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" path="m,l1828800,e" filled="f">
                <v:path arrowok="t"/>
                <w10:wrap type="topAndBottom" anchorx="page"/>
              </v:shape>
            </w:pict>
          </mc:Fallback>
        </mc:AlternateContent>
      </w:r>
    </w:p>
    <w:p w:rsidR="00A77F26" w:rsidRDefault="00000000">
      <w:pPr>
        <w:spacing w:before="104"/>
        <w:ind w:left="23"/>
        <w:rPr>
          <w:sz w:val="20"/>
        </w:rPr>
      </w:pPr>
      <w:r>
        <w:rPr>
          <w:sz w:val="20"/>
          <w:vertAlign w:val="superscript"/>
        </w:rPr>
        <w:t>8</w:t>
      </w:r>
      <w:r>
        <w:rPr>
          <w:spacing w:val="-6"/>
          <w:sz w:val="20"/>
        </w:rPr>
        <w:t xml:space="preserve"> </w:t>
      </w:r>
      <w:r>
        <w:rPr>
          <w:sz w:val="20"/>
        </w:rPr>
        <w:t>Decreto</w:t>
      </w:r>
      <w:r>
        <w:rPr>
          <w:spacing w:val="-6"/>
          <w:sz w:val="20"/>
        </w:rPr>
        <w:t xml:space="preserve"> </w:t>
      </w:r>
      <w:r>
        <w:rPr>
          <w:sz w:val="20"/>
        </w:rPr>
        <w:t>565,</w:t>
      </w:r>
      <w:r>
        <w:rPr>
          <w:spacing w:val="-9"/>
          <w:sz w:val="20"/>
        </w:rPr>
        <w:t xml:space="preserve"> </w:t>
      </w:r>
      <w:r>
        <w:rPr>
          <w:sz w:val="20"/>
        </w:rPr>
        <w:t>de</w:t>
      </w:r>
      <w:r>
        <w:rPr>
          <w:spacing w:val="-3"/>
          <w:sz w:val="20"/>
        </w:rPr>
        <w:t xml:space="preserve"> </w:t>
      </w:r>
      <w:r>
        <w:rPr>
          <w:spacing w:val="-2"/>
          <w:sz w:val="20"/>
        </w:rPr>
        <w:t>1996.</w:t>
      </w:r>
    </w:p>
    <w:p w:rsidR="00A77F26" w:rsidRDefault="00A77F26">
      <w:pPr>
        <w:rPr>
          <w:sz w:val="20"/>
        </w:rPr>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743" w:right="34"/>
      </w:pPr>
      <w:r>
        <w:t>la anterior y evaluaría los proyectos presentados al momento. Nuevamente,</w:t>
      </w:r>
      <w:r>
        <w:rPr>
          <w:spacing w:val="40"/>
        </w:rPr>
        <w:t xml:space="preserve"> </w:t>
      </w:r>
      <w:r>
        <w:t>al presentar su informe un año después, hay consenso de que la principal falencia se encuentra en la rigidez de las penas establecidas para los traficantes y que se aplican a una gran cantidad de personas que comercian pequeñas cantidades, lo cual -a su vez- provoca la saturación del sistema carcelario. De modo que distinguir y penalizar el microtráfico sería el principal objetivo de la reforma a la ley de drogas.</w:t>
      </w:r>
    </w:p>
    <w:p w:rsidR="00A77F26" w:rsidRDefault="00000000">
      <w:pPr>
        <w:pStyle w:val="Prrafodelista"/>
        <w:numPr>
          <w:ilvl w:val="1"/>
          <w:numId w:val="5"/>
        </w:numPr>
        <w:tabs>
          <w:tab w:val="left" w:pos="741"/>
          <w:tab w:val="left" w:pos="743"/>
        </w:tabs>
        <w:spacing w:line="360" w:lineRule="auto"/>
        <w:ind w:right="28"/>
        <w:jc w:val="both"/>
        <w:rPr>
          <w:sz w:val="24"/>
        </w:rPr>
      </w:pPr>
      <w:r>
        <w:rPr>
          <w:sz w:val="24"/>
        </w:rPr>
        <w:t>Dado que el porte de drogas para consumo personal exclusivo y próximo en el tiempo no está penalizado, la dirigencia chilena consideró que los jueces</w:t>
      </w:r>
      <w:r>
        <w:rPr>
          <w:spacing w:val="40"/>
          <w:sz w:val="24"/>
        </w:rPr>
        <w:t xml:space="preserve"> </w:t>
      </w:r>
      <w:r>
        <w:rPr>
          <w:sz w:val="24"/>
        </w:rPr>
        <w:t>no aplicaban penas de hasta diez años de prisión que fueron pensadas para narcotraficantes y, en cambio, optaban por considerar las pequeñas cantidades como uso personal.</w:t>
      </w:r>
    </w:p>
    <w:p w:rsidR="00A77F26" w:rsidRDefault="00000000">
      <w:pPr>
        <w:pStyle w:val="Prrafodelista"/>
        <w:numPr>
          <w:ilvl w:val="1"/>
          <w:numId w:val="5"/>
        </w:numPr>
        <w:tabs>
          <w:tab w:val="left" w:pos="741"/>
          <w:tab w:val="left" w:pos="743"/>
        </w:tabs>
        <w:spacing w:before="2" w:line="360" w:lineRule="auto"/>
        <w:jc w:val="both"/>
        <w:rPr>
          <w:sz w:val="24"/>
        </w:rPr>
      </w:pPr>
      <w:r>
        <w:rPr>
          <w:sz w:val="24"/>
        </w:rPr>
        <w:t>A raíz de esta interpretación, el debate por la tenencia de sustancias psicoactivas para uso personal sería central. En el proyecto del Ejecutivo se optó por continuar con la despenalización</w:t>
      </w:r>
      <w:r>
        <w:rPr>
          <w:spacing w:val="-1"/>
          <w:sz w:val="24"/>
        </w:rPr>
        <w:t xml:space="preserve"> </w:t>
      </w:r>
      <w:r>
        <w:rPr>
          <w:sz w:val="24"/>
        </w:rPr>
        <w:t>y generar herramientas para</w:t>
      </w:r>
      <w:r>
        <w:rPr>
          <w:spacing w:val="-1"/>
          <w:sz w:val="24"/>
        </w:rPr>
        <w:t xml:space="preserve"> </w:t>
      </w:r>
      <w:r>
        <w:rPr>
          <w:sz w:val="24"/>
        </w:rPr>
        <w:t>que el juez razonara el destino de la posesión. Sin embargo, la propuesta de la Comisión Especial sostenía que ya que a los magistrados se les dificultaba precisar si el porte de drogas era para consumir o para vender, la manera más</w:t>
      </w:r>
      <w:r>
        <w:rPr>
          <w:spacing w:val="-1"/>
          <w:sz w:val="24"/>
        </w:rPr>
        <w:t xml:space="preserve"> </w:t>
      </w:r>
      <w:r>
        <w:rPr>
          <w:sz w:val="24"/>
        </w:rPr>
        <w:t>eficaz</w:t>
      </w:r>
      <w:r>
        <w:rPr>
          <w:spacing w:val="-2"/>
          <w:sz w:val="24"/>
        </w:rPr>
        <w:t xml:space="preserve"> </w:t>
      </w:r>
      <w:r>
        <w:rPr>
          <w:sz w:val="24"/>
        </w:rPr>
        <w:t>de</w:t>
      </w:r>
      <w:r>
        <w:rPr>
          <w:spacing w:val="-4"/>
          <w:sz w:val="24"/>
        </w:rPr>
        <w:t xml:space="preserve"> </w:t>
      </w:r>
      <w:r>
        <w:rPr>
          <w:sz w:val="24"/>
        </w:rPr>
        <w:t>lidiar</w:t>
      </w:r>
      <w:r>
        <w:rPr>
          <w:spacing w:val="-2"/>
          <w:sz w:val="24"/>
        </w:rPr>
        <w:t xml:space="preserve"> </w:t>
      </w:r>
      <w:r>
        <w:rPr>
          <w:sz w:val="24"/>
        </w:rPr>
        <w:t>con</w:t>
      </w:r>
      <w:r>
        <w:rPr>
          <w:spacing w:val="-3"/>
          <w:sz w:val="24"/>
        </w:rPr>
        <w:t xml:space="preserve"> </w:t>
      </w:r>
      <w:r>
        <w:rPr>
          <w:sz w:val="24"/>
        </w:rPr>
        <w:t>el</w:t>
      </w:r>
      <w:r>
        <w:rPr>
          <w:spacing w:val="-3"/>
          <w:sz w:val="24"/>
        </w:rPr>
        <w:t xml:space="preserve"> </w:t>
      </w:r>
      <w:r>
        <w:rPr>
          <w:sz w:val="24"/>
        </w:rPr>
        <w:t>microtráfico y</w:t>
      </w:r>
      <w:r>
        <w:rPr>
          <w:spacing w:val="-2"/>
          <w:sz w:val="24"/>
        </w:rPr>
        <w:t xml:space="preserve"> </w:t>
      </w:r>
      <w:r>
        <w:rPr>
          <w:sz w:val="24"/>
        </w:rPr>
        <w:t>dificultar</w:t>
      </w:r>
      <w:r>
        <w:rPr>
          <w:spacing w:val="-1"/>
          <w:sz w:val="24"/>
        </w:rPr>
        <w:t xml:space="preserve"> </w:t>
      </w:r>
      <w:r>
        <w:rPr>
          <w:sz w:val="24"/>
        </w:rPr>
        <w:t>la</w:t>
      </w:r>
      <w:r>
        <w:rPr>
          <w:spacing w:val="-4"/>
          <w:sz w:val="24"/>
        </w:rPr>
        <w:t xml:space="preserve"> </w:t>
      </w:r>
      <w:r>
        <w:rPr>
          <w:sz w:val="24"/>
        </w:rPr>
        <w:t>distribución</w:t>
      </w:r>
      <w:r>
        <w:rPr>
          <w:spacing w:val="-2"/>
          <w:sz w:val="24"/>
        </w:rPr>
        <w:t xml:space="preserve"> </w:t>
      </w:r>
      <w:r>
        <w:rPr>
          <w:sz w:val="24"/>
        </w:rPr>
        <w:t>de</w:t>
      </w:r>
      <w:r>
        <w:rPr>
          <w:spacing w:val="-4"/>
          <w:sz w:val="24"/>
        </w:rPr>
        <w:t xml:space="preserve"> </w:t>
      </w:r>
      <w:r>
        <w:rPr>
          <w:sz w:val="24"/>
        </w:rPr>
        <w:t>drogas</w:t>
      </w:r>
      <w:r>
        <w:rPr>
          <w:spacing w:val="-1"/>
          <w:sz w:val="24"/>
        </w:rPr>
        <w:t xml:space="preserve"> </w:t>
      </w:r>
      <w:r>
        <w:rPr>
          <w:sz w:val="24"/>
        </w:rPr>
        <w:t>era castigar con presidio a toda persona que tuviese en su poder sustancias ilícitas.La propuesta de la Comisión Especial no prosperó.</w:t>
      </w:r>
    </w:p>
    <w:p w:rsidR="00A77F26" w:rsidRDefault="00000000">
      <w:pPr>
        <w:pStyle w:val="Prrafodelista"/>
        <w:numPr>
          <w:ilvl w:val="1"/>
          <w:numId w:val="5"/>
        </w:numPr>
        <w:tabs>
          <w:tab w:val="left" w:pos="741"/>
          <w:tab w:val="left" w:pos="743"/>
        </w:tabs>
        <w:spacing w:line="360" w:lineRule="auto"/>
        <w:jc w:val="both"/>
        <w:rPr>
          <w:sz w:val="24"/>
        </w:rPr>
      </w:pPr>
      <w:r>
        <w:rPr>
          <w:sz w:val="24"/>
        </w:rPr>
        <w:t>La</w:t>
      </w:r>
      <w:r>
        <w:rPr>
          <w:spacing w:val="-2"/>
          <w:sz w:val="24"/>
        </w:rPr>
        <w:t xml:space="preserve"> </w:t>
      </w:r>
      <w:r>
        <w:rPr>
          <w:sz w:val="24"/>
        </w:rPr>
        <w:t>nueva</w:t>
      </w:r>
      <w:r>
        <w:rPr>
          <w:spacing w:val="-2"/>
          <w:sz w:val="24"/>
        </w:rPr>
        <w:t xml:space="preserve"> </w:t>
      </w:r>
      <w:r>
        <w:rPr>
          <w:sz w:val="24"/>
        </w:rPr>
        <w:t>ley N°20.000</w:t>
      </w:r>
      <w:r>
        <w:rPr>
          <w:spacing w:val="-1"/>
          <w:sz w:val="24"/>
        </w:rPr>
        <w:t xml:space="preserve"> </w:t>
      </w:r>
      <w:r>
        <w:rPr>
          <w:sz w:val="24"/>
        </w:rPr>
        <w:t>sanciona</w:t>
      </w:r>
      <w:r>
        <w:rPr>
          <w:spacing w:val="-1"/>
          <w:sz w:val="24"/>
        </w:rPr>
        <w:t xml:space="preserve"> </w:t>
      </w:r>
      <w:r>
        <w:rPr>
          <w:sz w:val="24"/>
        </w:rPr>
        <w:t>las conductas descritas en</w:t>
      </w:r>
      <w:r>
        <w:rPr>
          <w:spacing w:val="-1"/>
          <w:sz w:val="24"/>
        </w:rPr>
        <w:t xml:space="preserve"> </w:t>
      </w:r>
      <w:r>
        <w:rPr>
          <w:sz w:val="24"/>
        </w:rPr>
        <w:t>materia</w:t>
      </w:r>
      <w:r>
        <w:rPr>
          <w:spacing w:val="-1"/>
          <w:sz w:val="24"/>
        </w:rPr>
        <w:t xml:space="preserve"> </w:t>
      </w:r>
      <w:r>
        <w:rPr>
          <w:sz w:val="24"/>
        </w:rPr>
        <w:t>de</w:t>
      </w:r>
      <w:r>
        <w:rPr>
          <w:spacing w:val="-2"/>
          <w:sz w:val="24"/>
        </w:rPr>
        <w:t xml:space="preserve"> </w:t>
      </w:r>
      <w:r>
        <w:rPr>
          <w:sz w:val="24"/>
        </w:rPr>
        <w:t xml:space="preserve">tráfico ilícito de estupefacientes y sustancias psicotrópicas. Las normas centrales en cuanto a los delitos que se encuentran constituídos en esta ley, están reguladas en el Párrafo 1º entre los artículo 1º y 17 de la Ley, estableciendo principalmente penas de presidio y multas. Particularmente el artículo 1º </w:t>
      </w:r>
      <w:r>
        <w:rPr>
          <w:spacing w:val="-2"/>
          <w:sz w:val="24"/>
        </w:rPr>
        <w:t>indica:</w:t>
      </w:r>
    </w:p>
    <w:p w:rsidR="00A77F26" w:rsidRDefault="00000000">
      <w:pPr>
        <w:spacing w:before="240" w:line="360" w:lineRule="auto"/>
        <w:ind w:left="743" w:right="38"/>
        <w:jc w:val="both"/>
        <w:rPr>
          <w:i/>
          <w:sz w:val="24"/>
        </w:rPr>
      </w:pPr>
      <w:r>
        <w:rPr>
          <w:i/>
          <w:sz w:val="24"/>
        </w:rPr>
        <w:t>“Artículo 1º.- Los que elaboren, fabriquen, transformen, preparen o extraigan sustancias o drogas estupefacientes o sicotrópicas productoras de dependencia física o síquica, capaces de provocar graves efectos tóxicos o daños considerables a la salud, sin la debida autorización, serán castigados con presidio mayor en sus grados mínimo a medio y multa de cuarenta a cuatrocientas unidades tributarias mensuales.</w:t>
      </w:r>
    </w:p>
    <w:p w:rsidR="00A77F26" w:rsidRDefault="00A77F26">
      <w:pPr>
        <w:spacing w:line="360" w:lineRule="auto"/>
        <w:jc w:val="both"/>
        <w:rPr>
          <w:i/>
          <w:sz w:val="24"/>
        </w:rPr>
        <w:sectPr w:rsidR="00A77F26">
          <w:pgSz w:w="11920" w:h="16840"/>
          <w:pgMar w:top="1360" w:right="1417" w:bottom="980" w:left="1417" w:header="0" w:footer="796" w:gutter="0"/>
          <w:cols w:space="720"/>
        </w:sectPr>
      </w:pPr>
    </w:p>
    <w:p w:rsidR="00A77F26" w:rsidRDefault="00000000">
      <w:pPr>
        <w:spacing w:before="79" w:line="360" w:lineRule="auto"/>
        <w:ind w:left="743" w:right="41"/>
        <w:jc w:val="both"/>
        <w:rPr>
          <w:i/>
          <w:sz w:val="24"/>
        </w:rPr>
      </w:pPr>
      <w:r>
        <w:rPr>
          <w:i/>
          <w:sz w:val="24"/>
        </w:rPr>
        <w:t>Si se tratare de otras drogas o sustancias de esta índole que no produzcan los efectos indicados en el inciso anterior, podrá rebajarse la pena hasta en un grado.</w:t>
      </w:r>
    </w:p>
    <w:p w:rsidR="00A77F26" w:rsidRDefault="00000000">
      <w:pPr>
        <w:spacing w:before="238" w:line="360" w:lineRule="auto"/>
        <w:ind w:left="743" w:right="31"/>
        <w:jc w:val="both"/>
        <w:rPr>
          <w:i/>
          <w:sz w:val="24"/>
        </w:rPr>
      </w:pPr>
      <w:r>
        <w:rPr>
          <w:i/>
          <w:sz w:val="24"/>
        </w:rPr>
        <w:t>Incurren también en este delito, quienes tengan en su poder elementos, instrumentos, materiales o equipos comúnmente destinados a la elaboración, fabricación, preparación, transformación o extracción de las sustancias o drogas a que se refieren los incisos anteriores”.</w:t>
      </w:r>
    </w:p>
    <w:p w:rsidR="00A77F26" w:rsidRDefault="00000000">
      <w:pPr>
        <w:pStyle w:val="Prrafodelista"/>
        <w:numPr>
          <w:ilvl w:val="1"/>
          <w:numId w:val="5"/>
        </w:numPr>
        <w:tabs>
          <w:tab w:val="left" w:pos="741"/>
          <w:tab w:val="left" w:pos="743"/>
        </w:tabs>
        <w:spacing w:before="241" w:line="360" w:lineRule="auto"/>
        <w:ind w:right="23"/>
        <w:jc w:val="both"/>
        <w:rPr>
          <w:i/>
          <w:sz w:val="24"/>
        </w:rPr>
      </w:pPr>
      <w:r>
        <w:rPr>
          <w:sz w:val="24"/>
        </w:rPr>
        <w:t xml:space="preserve">En este párrafo los artículos que hacen referencia al </w:t>
      </w:r>
      <w:r>
        <w:rPr>
          <w:i/>
          <w:sz w:val="24"/>
        </w:rPr>
        <w:t xml:space="preserve">cannabis </w:t>
      </w:r>
      <w:r>
        <w:rPr>
          <w:sz w:val="24"/>
        </w:rPr>
        <w:t>o que podrían afectar a consumidores son los siguientes: 4, 8, 9, 10, 13, 14 y 15. Los principales artículos son el 4º y el</w:t>
      </w:r>
      <w:r>
        <w:rPr>
          <w:spacing w:val="34"/>
          <w:sz w:val="24"/>
        </w:rPr>
        <w:t xml:space="preserve"> </w:t>
      </w:r>
      <w:r>
        <w:rPr>
          <w:sz w:val="24"/>
        </w:rPr>
        <w:t xml:space="preserve">8º que da todo el marco jurídico hoy en día para hacer la defensa tanto judicial como extrajudicial de personas que son consumidoras y especialmente cuando hacen un uso medicinal del </w:t>
      </w:r>
      <w:r>
        <w:rPr>
          <w:i/>
          <w:sz w:val="24"/>
        </w:rPr>
        <w:t>cannabis.</w:t>
      </w:r>
    </w:p>
    <w:p w:rsidR="00A77F26" w:rsidRDefault="00000000">
      <w:pPr>
        <w:pStyle w:val="Prrafodelista"/>
        <w:numPr>
          <w:ilvl w:val="1"/>
          <w:numId w:val="5"/>
        </w:numPr>
        <w:tabs>
          <w:tab w:val="left" w:pos="741"/>
          <w:tab w:val="left" w:pos="743"/>
        </w:tabs>
        <w:spacing w:before="2" w:line="360" w:lineRule="auto"/>
        <w:jc w:val="both"/>
        <w:rPr>
          <w:sz w:val="24"/>
        </w:rPr>
      </w:pPr>
      <w:r>
        <w:rPr>
          <w:sz w:val="24"/>
        </w:rPr>
        <w:t xml:space="preserve">El artículo 4º en su inciso 1º habla puntualmente de los delitos asociados al porte, transporte y guarda de pequeñas cantidades de sustancias o drogas o de sus materias primas, donde podemos entender incorporado al </w:t>
      </w:r>
      <w:r>
        <w:rPr>
          <w:i/>
          <w:sz w:val="24"/>
        </w:rPr>
        <w:t xml:space="preserve">cannabis, </w:t>
      </w:r>
      <w:r>
        <w:rPr>
          <w:sz w:val="24"/>
        </w:rPr>
        <w:t>pero también a otro tipo de sustancias, lo que nos lleva a la conclusión, respaldada por la jurisprudencia de los tribunales superiores de justicia, que</w:t>
      </w:r>
      <w:r>
        <w:rPr>
          <w:spacing w:val="40"/>
          <w:sz w:val="24"/>
        </w:rPr>
        <w:t xml:space="preserve"> </w:t>
      </w:r>
      <w:r>
        <w:rPr>
          <w:sz w:val="24"/>
        </w:rPr>
        <w:t>el consumo, de cualquier tipo de droga, NO es delito en Chile y ese es un tema a tratar mucho más en profundidad, que dice relación con la necesidad de dar una nueva mirada a la Política de Drogas de nuestro país.</w:t>
      </w:r>
    </w:p>
    <w:p w:rsidR="00A77F26" w:rsidRDefault="00000000">
      <w:pPr>
        <w:pStyle w:val="Prrafodelista"/>
        <w:numPr>
          <w:ilvl w:val="1"/>
          <w:numId w:val="5"/>
        </w:numPr>
        <w:tabs>
          <w:tab w:val="left" w:pos="741"/>
          <w:tab w:val="left" w:pos="743"/>
        </w:tabs>
        <w:spacing w:before="2" w:line="357" w:lineRule="auto"/>
        <w:ind w:right="47"/>
        <w:jc w:val="both"/>
        <w:rPr>
          <w:sz w:val="24"/>
        </w:rPr>
      </w:pPr>
      <w:r>
        <w:rPr>
          <w:sz w:val="24"/>
        </w:rPr>
        <w:t>Volviendo al tema, el inciso primero del artículo 4° habla del consumo personal exclusivo y próximo en el tiempo y para tratamiento médico.</w:t>
      </w:r>
    </w:p>
    <w:p w:rsidR="00A77F26" w:rsidRDefault="00000000">
      <w:pPr>
        <w:pStyle w:val="Textoindependiente"/>
        <w:spacing w:before="245"/>
        <w:ind w:left="743"/>
      </w:pPr>
      <w:r>
        <w:t>Artículo</w:t>
      </w:r>
      <w:r>
        <w:rPr>
          <w:spacing w:val="10"/>
        </w:rPr>
        <w:t xml:space="preserve"> </w:t>
      </w:r>
      <w:r>
        <w:t>4º.-</w:t>
      </w:r>
      <w:r>
        <w:rPr>
          <w:spacing w:val="12"/>
        </w:rPr>
        <w:t xml:space="preserve"> </w:t>
      </w:r>
      <w:r>
        <w:t>El</w:t>
      </w:r>
      <w:r>
        <w:rPr>
          <w:spacing w:val="11"/>
        </w:rPr>
        <w:t xml:space="preserve"> </w:t>
      </w:r>
      <w:r>
        <w:t>que,</w:t>
      </w:r>
      <w:r>
        <w:rPr>
          <w:spacing w:val="14"/>
        </w:rPr>
        <w:t xml:space="preserve"> </w:t>
      </w:r>
      <w:r>
        <w:t>sin</w:t>
      </w:r>
      <w:r>
        <w:rPr>
          <w:spacing w:val="10"/>
        </w:rPr>
        <w:t xml:space="preserve"> </w:t>
      </w:r>
      <w:r>
        <w:t>la</w:t>
      </w:r>
      <w:r>
        <w:rPr>
          <w:spacing w:val="10"/>
        </w:rPr>
        <w:t xml:space="preserve"> </w:t>
      </w:r>
      <w:r>
        <w:t>competente</w:t>
      </w:r>
      <w:r>
        <w:rPr>
          <w:spacing w:val="12"/>
        </w:rPr>
        <w:t xml:space="preserve"> </w:t>
      </w:r>
      <w:r>
        <w:t>autorización</w:t>
      </w:r>
      <w:r>
        <w:rPr>
          <w:spacing w:val="-6"/>
        </w:rPr>
        <w:t xml:space="preserve"> </w:t>
      </w:r>
      <w:r>
        <w:t>posea,</w:t>
      </w:r>
      <w:r>
        <w:rPr>
          <w:spacing w:val="-3"/>
        </w:rPr>
        <w:t xml:space="preserve"> </w:t>
      </w:r>
      <w:r>
        <w:t>transporte,</w:t>
      </w:r>
      <w:r>
        <w:rPr>
          <w:spacing w:val="1"/>
        </w:rPr>
        <w:t xml:space="preserve"> </w:t>
      </w:r>
      <w:r>
        <w:rPr>
          <w:spacing w:val="-2"/>
        </w:rPr>
        <w:t>guarde</w:t>
      </w:r>
    </w:p>
    <w:p w:rsidR="00A77F26" w:rsidRDefault="00000000">
      <w:pPr>
        <w:pStyle w:val="Textoindependiente"/>
        <w:spacing w:before="136"/>
        <w:ind w:left="743"/>
      </w:pPr>
      <w:r>
        <w:t>o</w:t>
      </w:r>
      <w:r>
        <w:rPr>
          <w:spacing w:val="9"/>
        </w:rPr>
        <w:t xml:space="preserve"> </w:t>
      </w:r>
      <w:r>
        <w:t>porte</w:t>
      </w:r>
      <w:r>
        <w:rPr>
          <w:spacing w:val="11"/>
        </w:rPr>
        <w:t xml:space="preserve"> </w:t>
      </w:r>
      <w:r>
        <w:t>consigo</w:t>
      </w:r>
      <w:r>
        <w:rPr>
          <w:spacing w:val="-5"/>
        </w:rPr>
        <w:t xml:space="preserve"> </w:t>
      </w:r>
      <w:r>
        <w:t>pequeñas</w:t>
      </w:r>
      <w:r>
        <w:rPr>
          <w:spacing w:val="-3"/>
        </w:rPr>
        <w:t xml:space="preserve"> </w:t>
      </w:r>
      <w:r>
        <w:t>cantidades</w:t>
      </w:r>
      <w:r>
        <w:rPr>
          <w:spacing w:val="1"/>
        </w:rPr>
        <w:t xml:space="preserve"> </w:t>
      </w:r>
      <w:r>
        <w:t>de</w:t>
      </w:r>
      <w:r>
        <w:rPr>
          <w:spacing w:val="-4"/>
        </w:rPr>
        <w:t xml:space="preserve"> </w:t>
      </w:r>
      <w:r>
        <w:t>sustancias</w:t>
      </w:r>
      <w:r>
        <w:rPr>
          <w:spacing w:val="-3"/>
        </w:rPr>
        <w:t xml:space="preserve"> </w:t>
      </w:r>
      <w:r>
        <w:t>o</w:t>
      </w:r>
      <w:r>
        <w:rPr>
          <w:spacing w:val="-4"/>
        </w:rPr>
        <w:t xml:space="preserve"> </w:t>
      </w:r>
      <w:r>
        <w:t>drogas</w:t>
      </w:r>
      <w:r>
        <w:rPr>
          <w:spacing w:val="7"/>
        </w:rPr>
        <w:t xml:space="preserve"> </w:t>
      </w:r>
      <w:r>
        <w:rPr>
          <w:spacing w:val="-2"/>
        </w:rPr>
        <w:t>estupefacientes</w:t>
      </w:r>
    </w:p>
    <w:p w:rsidR="00A77F26" w:rsidRDefault="00000000">
      <w:pPr>
        <w:spacing w:before="141" w:line="360" w:lineRule="auto"/>
        <w:ind w:left="743" w:right="30"/>
        <w:jc w:val="both"/>
        <w:rPr>
          <w:b/>
          <w:i/>
          <w:sz w:val="24"/>
        </w:rPr>
      </w:pPr>
      <w:r>
        <w:rPr>
          <w:sz w:val="24"/>
        </w:rPr>
        <w:t xml:space="preserve">o sicotrópicas, productoras de dependencia física o síquica, o de materias primas que sirvan para obtenerlas, sea que se trate de las indicadas en los incisos primero o segundo del artículo 1º, será castigado con presidio menor en sus grados medio a máximo y multa de diez a cuarenta unidades tributarias mensuales, </w:t>
      </w:r>
      <w:r>
        <w:rPr>
          <w:b/>
          <w:i/>
          <w:sz w:val="24"/>
        </w:rPr>
        <w:t>a menos que justifique que están destinadas a la atención de un tratamiento médico o a su uso o consumo personal exclusivo y próximo en el tiempo.</w:t>
      </w:r>
    </w:p>
    <w:p w:rsidR="00A77F26" w:rsidRDefault="00A77F26">
      <w:pPr>
        <w:spacing w:line="360" w:lineRule="auto"/>
        <w:jc w:val="both"/>
        <w:rPr>
          <w:b/>
          <w:i/>
          <w:sz w:val="24"/>
        </w:rPr>
        <w:sectPr w:rsidR="00A77F26">
          <w:pgSz w:w="11920" w:h="16840"/>
          <w:pgMar w:top="1360" w:right="1417" w:bottom="980" w:left="1417" w:header="0" w:footer="796" w:gutter="0"/>
          <w:cols w:space="720"/>
        </w:sectPr>
      </w:pPr>
    </w:p>
    <w:p w:rsidR="00A77F26" w:rsidRDefault="00000000">
      <w:pPr>
        <w:spacing w:before="79" w:line="360" w:lineRule="auto"/>
        <w:ind w:left="743" w:right="36"/>
        <w:jc w:val="both"/>
        <w:rPr>
          <w:i/>
          <w:sz w:val="24"/>
        </w:rPr>
      </w:pPr>
      <w:r>
        <w:rPr>
          <w:i/>
          <w:sz w:val="24"/>
        </w:rPr>
        <w:t>Se entenderá que no concurre la circunstancia de uso o consumo personal exclusivo y próximo en el tiempo, cuando la droga poseída, transportada, guardada o portada no permita racionalmente suponer que está destinada al uso o consumo descrito o cuando las circunstancias de la posesión, transporte, guarda o porte sean indiciarias del propósito de traficar a</w:t>
      </w:r>
      <w:r>
        <w:rPr>
          <w:i/>
          <w:spacing w:val="40"/>
          <w:sz w:val="24"/>
        </w:rPr>
        <w:t xml:space="preserve"> </w:t>
      </w:r>
      <w:r>
        <w:rPr>
          <w:i/>
          <w:sz w:val="24"/>
        </w:rPr>
        <w:t>cualquier título.</w:t>
      </w:r>
    </w:p>
    <w:p w:rsidR="00A77F26" w:rsidRDefault="00000000">
      <w:pPr>
        <w:pStyle w:val="Prrafodelista"/>
        <w:numPr>
          <w:ilvl w:val="1"/>
          <w:numId w:val="5"/>
        </w:numPr>
        <w:tabs>
          <w:tab w:val="left" w:pos="741"/>
          <w:tab w:val="left" w:pos="743"/>
        </w:tabs>
        <w:spacing w:before="241" w:line="360" w:lineRule="auto"/>
        <w:ind w:right="33"/>
        <w:jc w:val="both"/>
        <w:rPr>
          <w:b/>
          <w:sz w:val="24"/>
        </w:rPr>
      </w:pPr>
      <w:r>
        <w:rPr>
          <w:sz w:val="24"/>
        </w:rPr>
        <w:t>La única referencia al cannabis propiamente tal en la Ley N° 20.000, se encuentra</w:t>
      </w:r>
      <w:r>
        <w:rPr>
          <w:spacing w:val="-3"/>
          <w:sz w:val="24"/>
        </w:rPr>
        <w:t xml:space="preserve"> </w:t>
      </w:r>
      <w:r>
        <w:rPr>
          <w:sz w:val="24"/>
        </w:rPr>
        <w:t>en</w:t>
      </w:r>
      <w:r>
        <w:rPr>
          <w:spacing w:val="-5"/>
          <w:sz w:val="24"/>
        </w:rPr>
        <w:t xml:space="preserve"> </w:t>
      </w:r>
      <w:r>
        <w:rPr>
          <w:sz w:val="24"/>
        </w:rPr>
        <w:t>su artículo</w:t>
      </w:r>
      <w:r>
        <w:rPr>
          <w:spacing w:val="-4"/>
          <w:sz w:val="24"/>
        </w:rPr>
        <w:t xml:space="preserve"> </w:t>
      </w:r>
      <w:r>
        <w:rPr>
          <w:sz w:val="24"/>
        </w:rPr>
        <w:t>8°.</w:t>
      </w:r>
      <w:r>
        <w:rPr>
          <w:spacing w:val="-2"/>
          <w:sz w:val="24"/>
        </w:rPr>
        <w:t xml:space="preserve"> </w:t>
      </w:r>
      <w:r>
        <w:rPr>
          <w:sz w:val="24"/>
        </w:rPr>
        <w:t>Esta</w:t>
      </w:r>
      <w:r>
        <w:rPr>
          <w:spacing w:val="-4"/>
          <w:sz w:val="24"/>
        </w:rPr>
        <w:t xml:space="preserve"> </w:t>
      </w:r>
      <w:r>
        <w:rPr>
          <w:sz w:val="24"/>
        </w:rPr>
        <w:t>norma,</w:t>
      </w:r>
      <w:r>
        <w:rPr>
          <w:spacing w:val="-2"/>
          <w:sz w:val="24"/>
        </w:rPr>
        <w:t xml:space="preserve"> </w:t>
      </w:r>
      <w:r>
        <w:rPr>
          <w:sz w:val="24"/>
        </w:rPr>
        <w:t>como</w:t>
      </w:r>
      <w:r>
        <w:rPr>
          <w:spacing w:val="-4"/>
          <w:sz w:val="24"/>
        </w:rPr>
        <w:t xml:space="preserve"> </w:t>
      </w:r>
      <w:r>
        <w:rPr>
          <w:sz w:val="24"/>
        </w:rPr>
        <w:t>regla</w:t>
      </w:r>
      <w:r>
        <w:rPr>
          <w:spacing w:val="-4"/>
          <w:sz w:val="24"/>
        </w:rPr>
        <w:t xml:space="preserve"> </w:t>
      </w:r>
      <w:r>
        <w:rPr>
          <w:sz w:val="24"/>
        </w:rPr>
        <w:t>general,</w:t>
      </w:r>
      <w:r>
        <w:rPr>
          <w:spacing w:val="-1"/>
          <w:sz w:val="24"/>
        </w:rPr>
        <w:t xml:space="preserve"> </w:t>
      </w:r>
      <w:r>
        <w:rPr>
          <w:sz w:val="24"/>
        </w:rPr>
        <w:t>penaliza</w:t>
      </w:r>
      <w:r>
        <w:rPr>
          <w:spacing w:val="-1"/>
          <w:sz w:val="24"/>
        </w:rPr>
        <w:t xml:space="preserve"> </w:t>
      </w:r>
      <w:r>
        <w:rPr>
          <w:sz w:val="24"/>
        </w:rPr>
        <w:t>a</w:t>
      </w:r>
      <w:r>
        <w:rPr>
          <w:spacing w:val="-5"/>
          <w:sz w:val="24"/>
        </w:rPr>
        <w:t xml:space="preserve"> </w:t>
      </w:r>
      <w:r>
        <w:rPr>
          <w:sz w:val="24"/>
        </w:rPr>
        <w:t xml:space="preserve">quien siembre, plante, cultive o coseche, careciendo de la debida autorización, especies vegetales del género cannabis u otras productoras de sustancias estupefacientes o sicotrópicas, con la pena de presidio menor en su grado máximo a presidio mayor en su grado mínimo (desde 3 años y 1 día hasta 10 años) y multa de 40 a 400 Unidades Tributarias Mensuales (UTM), </w:t>
      </w:r>
      <w:r>
        <w:rPr>
          <w:b/>
          <w:sz w:val="24"/>
        </w:rPr>
        <w:t>a menos que justifique que están destinadas a su uso o consumo personal exclusivo y próximo en el tiempo, caso en el cual sólo se aplicarán las sanciones de los artículos 50 y siguientes.</w:t>
      </w:r>
    </w:p>
    <w:p w:rsidR="00A77F26" w:rsidRDefault="00000000">
      <w:pPr>
        <w:pStyle w:val="Prrafodelista"/>
        <w:numPr>
          <w:ilvl w:val="1"/>
          <w:numId w:val="5"/>
        </w:numPr>
        <w:tabs>
          <w:tab w:val="left" w:pos="741"/>
          <w:tab w:val="left" w:pos="743"/>
        </w:tabs>
        <w:spacing w:before="1" w:line="360" w:lineRule="auto"/>
        <w:ind w:right="37"/>
        <w:jc w:val="both"/>
        <w:rPr>
          <w:sz w:val="24"/>
        </w:rPr>
      </w:pPr>
      <w:r>
        <w:rPr>
          <w:sz w:val="24"/>
        </w:rPr>
        <w:t>Además, es posible que una persona autorizada plantee una solicitud al Servicio Agrícola y Ganadero (SAG) para obtener permisos y licencias necesarias para el cultivo a gran escala, es decir para cultivo industrial. Es importante destacar que el cultivo debe realizarse en un espacio que no sea visible al público y no puedan ser accesibles por terceros.</w:t>
      </w:r>
    </w:p>
    <w:p w:rsidR="00A77F26" w:rsidRDefault="00000000">
      <w:pPr>
        <w:pStyle w:val="Prrafodelista"/>
        <w:numPr>
          <w:ilvl w:val="0"/>
          <w:numId w:val="5"/>
        </w:numPr>
        <w:tabs>
          <w:tab w:val="left" w:pos="325"/>
        </w:tabs>
        <w:spacing w:before="239" w:line="568" w:lineRule="auto"/>
        <w:ind w:left="23" w:right="2351" w:firstLine="0"/>
        <w:rPr>
          <w:b/>
          <w:sz w:val="24"/>
        </w:rPr>
      </w:pPr>
      <w:r>
        <w:rPr>
          <w:b/>
          <w:sz w:val="24"/>
        </w:rPr>
        <w:t xml:space="preserve">Sanciones penales y judiciales en relación al cannabis </w:t>
      </w:r>
      <w:r>
        <w:rPr>
          <w:sz w:val="24"/>
        </w:rPr>
        <w:t>Dentro</w:t>
      </w:r>
      <w:r>
        <w:rPr>
          <w:spacing w:val="-11"/>
          <w:sz w:val="24"/>
        </w:rPr>
        <w:t xml:space="preserve"> </w:t>
      </w:r>
      <w:r>
        <w:rPr>
          <w:sz w:val="24"/>
        </w:rPr>
        <w:t>de</w:t>
      </w:r>
      <w:r>
        <w:rPr>
          <w:spacing w:val="-11"/>
          <w:sz w:val="24"/>
        </w:rPr>
        <w:t xml:space="preserve"> </w:t>
      </w:r>
      <w:r>
        <w:rPr>
          <w:sz w:val="24"/>
        </w:rPr>
        <w:t>la</w:t>
      </w:r>
      <w:r>
        <w:rPr>
          <w:spacing w:val="-11"/>
          <w:sz w:val="24"/>
        </w:rPr>
        <w:t xml:space="preserve"> </w:t>
      </w:r>
      <w:r>
        <w:rPr>
          <w:sz w:val="24"/>
        </w:rPr>
        <w:t>normativa</w:t>
      </w:r>
      <w:r>
        <w:rPr>
          <w:spacing w:val="-11"/>
          <w:sz w:val="24"/>
        </w:rPr>
        <w:t xml:space="preserve"> </w:t>
      </w:r>
      <w:r>
        <w:rPr>
          <w:sz w:val="24"/>
        </w:rPr>
        <w:t>se</w:t>
      </w:r>
      <w:r>
        <w:rPr>
          <w:spacing w:val="-11"/>
          <w:sz w:val="24"/>
        </w:rPr>
        <w:t xml:space="preserve"> </w:t>
      </w:r>
      <w:r>
        <w:rPr>
          <w:sz w:val="24"/>
        </w:rPr>
        <w:t>encuentran</w:t>
      </w:r>
      <w:r>
        <w:rPr>
          <w:spacing w:val="-10"/>
          <w:sz w:val="24"/>
        </w:rPr>
        <w:t xml:space="preserve"> </w:t>
      </w:r>
      <w:r>
        <w:rPr>
          <w:sz w:val="24"/>
        </w:rPr>
        <w:t>las</w:t>
      </w:r>
      <w:r>
        <w:rPr>
          <w:spacing w:val="-10"/>
          <w:sz w:val="24"/>
        </w:rPr>
        <w:t xml:space="preserve"> </w:t>
      </w:r>
      <w:r>
        <w:rPr>
          <w:sz w:val="24"/>
        </w:rPr>
        <w:t>siguientes</w:t>
      </w:r>
      <w:r>
        <w:rPr>
          <w:spacing w:val="-9"/>
          <w:sz w:val="24"/>
        </w:rPr>
        <w:t xml:space="preserve"> </w:t>
      </w:r>
      <w:r>
        <w:rPr>
          <w:sz w:val="24"/>
        </w:rPr>
        <w:t xml:space="preserve">sanciones: </w:t>
      </w:r>
      <w:r>
        <w:rPr>
          <w:b/>
          <w:sz w:val="24"/>
        </w:rPr>
        <w:t>Tráfico de drogas</w:t>
      </w:r>
    </w:p>
    <w:p w:rsidR="00A77F26" w:rsidRDefault="00000000">
      <w:pPr>
        <w:spacing w:line="360" w:lineRule="auto"/>
        <w:ind w:left="23" w:right="35"/>
        <w:jc w:val="both"/>
        <w:rPr>
          <w:sz w:val="24"/>
        </w:rPr>
      </w:pPr>
      <w:r>
        <w:rPr>
          <w:sz w:val="24"/>
        </w:rPr>
        <w:t>Se refiere a los que trafiquen, bajo cualquier título, con drogas o sustancias estupefacientes o</w:t>
      </w:r>
      <w:r>
        <w:rPr>
          <w:spacing w:val="-3"/>
          <w:sz w:val="24"/>
        </w:rPr>
        <w:t xml:space="preserve"> </w:t>
      </w:r>
      <w:r>
        <w:rPr>
          <w:sz w:val="24"/>
        </w:rPr>
        <w:t>sicotrópicas o</w:t>
      </w:r>
      <w:r>
        <w:rPr>
          <w:spacing w:val="-3"/>
          <w:sz w:val="24"/>
        </w:rPr>
        <w:t xml:space="preserve"> </w:t>
      </w:r>
      <w:r>
        <w:rPr>
          <w:sz w:val="24"/>
        </w:rPr>
        <w:t>con</w:t>
      </w:r>
      <w:r>
        <w:rPr>
          <w:spacing w:val="-3"/>
          <w:sz w:val="24"/>
        </w:rPr>
        <w:t xml:space="preserve"> </w:t>
      </w:r>
      <w:r>
        <w:rPr>
          <w:sz w:val="24"/>
        </w:rPr>
        <w:t>las materias</w:t>
      </w:r>
      <w:r>
        <w:rPr>
          <w:spacing w:val="-1"/>
          <w:sz w:val="24"/>
        </w:rPr>
        <w:t xml:space="preserve"> </w:t>
      </w:r>
      <w:r>
        <w:rPr>
          <w:sz w:val="24"/>
        </w:rPr>
        <w:t>primas que</w:t>
      </w:r>
      <w:r>
        <w:rPr>
          <w:spacing w:val="-2"/>
          <w:sz w:val="24"/>
        </w:rPr>
        <w:t xml:space="preserve"> </w:t>
      </w:r>
      <w:r>
        <w:rPr>
          <w:sz w:val="24"/>
        </w:rPr>
        <w:t>sirvan</w:t>
      </w:r>
      <w:r>
        <w:rPr>
          <w:spacing w:val="-2"/>
          <w:sz w:val="24"/>
        </w:rPr>
        <w:t xml:space="preserve"> </w:t>
      </w:r>
      <w:r>
        <w:rPr>
          <w:sz w:val="24"/>
        </w:rPr>
        <w:t>para</w:t>
      </w:r>
      <w:r>
        <w:rPr>
          <w:spacing w:val="-2"/>
          <w:sz w:val="24"/>
        </w:rPr>
        <w:t xml:space="preserve"> </w:t>
      </w:r>
      <w:r>
        <w:rPr>
          <w:sz w:val="24"/>
        </w:rPr>
        <w:t xml:space="preserve">obtenerlas, y a quienes induzcan, promuevan o faciliten el consumo de tales sustancias. Se entenderá que trafican los que, sin contar con la competente autorización, </w:t>
      </w:r>
      <w:r>
        <w:rPr>
          <w:i/>
          <w:sz w:val="24"/>
        </w:rPr>
        <w:t xml:space="preserve">importen, exporten, transporten, adquieran, transfieran, sustraigan, posean, suministren, guarden o porten </w:t>
      </w:r>
      <w:r>
        <w:rPr>
          <w:sz w:val="24"/>
        </w:rPr>
        <w:t>tales sustancias o materias</w:t>
      </w:r>
      <w:r>
        <w:rPr>
          <w:spacing w:val="40"/>
          <w:sz w:val="24"/>
        </w:rPr>
        <w:t xml:space="preserve"> </w:t>
      </w:r>
      <w:r>
        <w:rPr>
          <w:sz w:val="24"/>
        </w:rPr>
        <w:t>primas.</w:t>
      </w:r>
    </w:p>
    <w:p w:rsidR="00A77F26" w:rsidRDefault="00000000">
      <w:pPr>
        <w:ind w:left="23"/>
        <w:jc w:val="both"/>
        <w:rPr>
          <w:sz w:val="24"/>
        </w:rPr>
      </w:pPr>
      <w:r>
        <w:rPr>
          <w:sz w:val="24"/>
        </w:rPr>
        <w:t>Pena:</w:t>
      </w:r>
      <w:r>
        <w:rPr>
          <w:spacing w:val="29"/>
          <w:sz w:val="24"/>
        </w:rPr>
        <w:t xml:space="preserve"> </w:t>
      </w:r>
      <w:r>
        <w:rPr>
          <w:i/>
          <w:sz w:val="24"/>
        </w:rPr>
        <w:t>5</w:t>
      </w:r>
      <w:r>
        <w:rPr>
          <w:i/>
          <w:spacing w:val="28"/>
          <w:sz w:val="24"/>
        </w:rPr>
        <w:t xml:space="preserve"> </w:t>
      </w:r>
      <w:r>
        <w:rPr>
          <w:i/>
          <w:sz w:val="24"/>
        </w:rPr>
        <w:t>años</w:t>
      </w:r>
      <w:r>
        <w:rPr>
          <w:i/>
          <w:spacing w:val="29"/>
          <w:sz w:val="24"/>
        </w:rPr>
        <w:t xml:space="preserve"> </w:t>
      </w:r>
      <w:r>
        <w:rPr>
          <w:i/>
          <w:sz w:val="24"/>
        </w:rPr>
        <w:t>y</w:t>
      </w:r>
      <w:r>
        <w:rPr>
          <w:i/>
          <w:spacing w:val="30"/>
          <w:sz w:val="24"/>
        </w:rPr>
        <w:t xml:space="preserve"> </w:t>
      </w:r>
      <w:r>
        <w:rPr>
          <w:i/>
          <w:sz w:val="24"/>
        </w:rPr>
        <w:t>un</w:t>
      </w:r>
      <w:r>
        <w:rPr>
          <w:i/>
          <w:spacing w:val="27"/>
          <w:sz w:val="24"/>
        </w:rPr>
        <w:t xml:space="preserve"> </w:t>
      </w:r>
      <w:r>
        <w:rPr>
          <w:i/>
          <w:sz w:val="24"/>
        </w:rPr>
        <w:t>día</w:t>
      </w:r>
      <w:r>
        <w:rPr>
          <w:i/>
          <w:spacing w:val="25"/>
          <w:sz w:val="24"/>
        </w:rPr>
        <w:t xml:space="preserve"> </w:t>
      </w:r>
      <w:r>
        <w:rPr>
          <w:i/>
          <w:sz w:val="24"/>
        </w:rPr>
        <w:t>a</w:t>
      </w:r>
      <w:r>
        <w:rPr>
          <w:i/>
          <w:spacing w:val="27"/>
          <w:sz w:val="24"/>
        </w:rPr>
        <w:t xml:space="preserve"> </w:t>
      </w:r>
      <w:r>
        <w:rPr>
          <w:i/>
          <w:sz w:val="24"/>
        </w:rPr>
        <w:t>15</w:t>
      </w:r>
      <w:r>
        <w:rPr>
          <w:i/>
          <w:spacing w:val="27"/>
          <w:sz w:val="24"/>
        </w:rPr>
        <w:t xml:space="preserve"> </w:t>
      </w:r>
      <w:r>
        <w:rPr>
          <w:i/>
          <w:sz w:val="24"/>
        </w:rPr>
        <w:t>años</w:t>
      </w:r>
      <w:r>
        <w:rPr>
          <w:i/>
          <w:spacing w:val="30"/>
          <w:sz w:val="24"/>
        </w:rPr>
        <w:t xml:space="preserve"> </w:t>
      </w:r>
      <w:r>
        <w:rPr>
          <w:i/>
          <w:sz w:val="24"/>
        </w:rPr>
        <w:t>de</w:t>
      </w:r>
      <w:r>
        <w:rPr>
          <w:i/>
          <w:spacing w:val="28"/>
          <w:sz w:val="24"/>
        </w:rPr>
        <w:t xml:space="preserve"> </w:t>
      </w:r>
      <w:r>
        <w:rPr>
          <w:i/>
          <w:sz w:val="24"/>
        </w:rPr>
        <w:t>presidio</w:t>
      </w:r>
      <w:r>
        <w:rPr>
          <w:sz w:val="24"/>
        </w:rPr>
        <w:t>,</w:t>
      </w:r>
      <w:r>
        <w:rPr>
          <w:spacing w:val="29"/>
          <w:sz w:val="24"/>
        </w:rPr>
        <w:t xml:space="preserve"> </w:t>
      </w:r>
      <w:r>
        <w:rPr>
          <w:sz w:val="24"/>
        </w:rPr>
        <w:t>además</w:t>
      </w:r>
      <w:r>
        <w:rPr>
          <w:spacing w:val="30"/>
          <w:sz w:val="24"/>
        </w:rPr>
        <w:t xml:space="preserve"> </w:t>
      </w:r>
      <w:r>
        <w:rPr>
          <w:sz w:val="24"/>
        </w:rPr>
        <w:t>de</w:t>
      </w:r>
      <w:r>
        <w:rPr>
          <w:spacing w:val="27"/>
          <w:sz w:val="24"/>
        </w:rPr>
        <w:t xml:space="preserve"> </w:t>
      </w:r>
      <w:r>
        <w:rPr>
          <w:sz w:val="24"/>
        </w:rPr>
        <w:t>una</w:t>
      </w:r>
      <w:r>
        <w:rPr>
          <w:spacing w:val="28"/>
          <w:sz w:val="24"/>
        </w:rPr>
        <w:t xml:space="preserve"> </w:t>
      </w:r>
      <w:r>
        <w:rPr>
          <w:sz w:val="24"/>
        </w:rPr>
        <w:t>multa</w:t>
      </w:r>
      <w:r>
        <w:rPr>
          <w:spacing w:val="29"/>
          <w:sz w:val="24"/>
        </w:rPr>
        <w:t xml:space="preserve"> </w:t>
      </w:r>
      <w:r>
        <w:rPr>
          <w:sz w:val="24"/>
        </w:rPr>
        <w:t>de</w:t>
      </w:r>
      <w:r>
        <w:rPr>
          <w:spacing w:val="27"/>
          <w:sz w:val="24"/>
        </w:rPr>
        <w:t xml:space="preserve"> </w:t>
      </w:r>
      <w:r>
        <w:rPr>
          <w:sz w:val="24"/>
        </w:rPr>
        <w:t>40</w:t>
      </w:r>
      <w:r>
        <w:rPr>
          <w:spacing w:val="27"/>
          <w:sz w:val="24"/>
        </w:rPr>
        <w:t xml:space="preserve"> </w:t>
      </w:r>
      <w:r>
        <w:rPr>
          <w:sz w:val="24"/>
        </w:rPr>
        <w:t>a</w:t>
      </w:r>
      <w:r>
        <w:rPr>
          <w:spacing w:val="28"/>
          <w:sz w:val="24"/>
        </w:rPr>
        <w:t xml:space="preserve"> </w:t>
      </w:r>
      <w:r>
        <w:rPr>
          <w:spacing w:val="-5"/>
          <w:sz w:val="24"/>
        </w:rPr>
        <w:t>400</w:t>
      </w:r>
    </w:p>
    <w:p w:rsidR="00A77F26" w:rsidRDefault="00A77F26">
      <w:pPr>
        <w:jc w:val="both"/>
        <w:rPr>
          <w:sz w:val="24"/>
        </w:rPr>
        <w:sectPr w:rsidR="00A77F26">
          <w:pgSz w:w="11920" w:h="16840"/>
          <w:pgMar w:top="1360" w:right="1417" w:bottom="980" w:left="1417" w:header="0" w:footer="796" w:gutter="0"/>
          <w:cols w:space="720"/>
        </w:sectPr>
      </w:pPr>
    </w:p>
    <w:p w:rsidR="00A77F26" w:rsidRDefault="00000000">
      <w:pPr>
        <w:pStyle w:val="Textoindependiente"/>
        <w:spacing w:before="79" w:line="357" w:lineRule="auto"/>
        <w:ind w:left="23" w:right="50"/>
      </w:pPr>
      <w:r>
        <w:t>UTM. Estas mismas penas se aplican a los que elaboren, fabriquen, transformen, preparen o extraigan sustancias o drogas estupefacientes o psicotrópicas.</w:t>
      </w:r>
    </w:p>
    <w:p w:rsidR="00A77F26" w:rsidRDefault="00000000">
      <w:pPr>
        <w:pStyle w:val="Ttulo2"/>
        <w:spacing w:before="246"/>
      </w:pPr>
      <w:r>
        <w:t>Tráfico</w:t>
      </w:r>
      <w:r>
        <w:rPr>
          <w:spacing w:val="-6"/>
        </w:rPr>
        <w:t xml:space="preserve"> </w:t>
      </w:r>
      <w:r>
        <w:t>de</w:t>
      </w:r>
      <w:r>
        <w:rPr>
          <w:spacing w:val="-7"/>
        </w:rPr>
        <w:t xml:space="preserve"> </w:t>
      </w:r>
      <w:r>
        <w:t>pequeñas</w:t>
      </w:r>
      <w:r>
        <w:rPr>
          <w:spacing w:val="-7"/>
        </w:rPr>
        <w:t xml:space="preserve"> </w:t>
      </w:r>
      <w:r>
        <w:t>cantidades</w:t>
      </w:r>
      <w:r>
        <w:rPr>
          <w:spacing w:val="-5"/>
        </w:rPr>
        <w:t xml:space="preserve"> </w:t>
      </w:r>
      <w:r>
        <w:t>(microtráfico</w:t>
      </w:r>
      <w:r>
        <w:rPr>
          <w:spacing w:val="-4"/>
        </w:rPr>
        <w:t xml:space="preserve"> </w:t>
      </w:r>
      <w:r>
        <w:t>de</w:t>
      </w:r>
      <w:r>
        <w:rPr>
          <w:spacing w:val="-6"/>
        </w:rPr>
        <w:t xml:space="preserve"> </w:t>
      </w:r>
      <w:r>
        <w:rPr>
          <w:spacing w:val="-2"/>
        </w:rPr>
        <w:t>drogas)</w:t>
      </w:r>
    </w:p>
    <w:p w:rsidR="00A77F26" w:rsidRDefault="00A77F26">
      <w:pPr>
        <w:pStyle w:val="Textoindependiente"/>
        <w:spacing w:before="100"/>
        <w:jc w:val="left"/>
        <w:rPr>
          <w:b/>
        </w:rPr>
      </w:pPr>
    </w:p>
    <w:p w:rsidR="00A77F26" w:rsidRDefault="00000000">
      <w:pPr>
        <w:pStyle w:val="Textoindependiente"/>
        <w:spacing w:line="362" w:lineRule="auto"/>
        <w:ind w:left="23" w:right="48"/>
      </w:pPr>
      <w:r>
        <w:t>Se refiere a los que posean, transporten, guarden o porten o trafiquen pequeñas cantidades de droga.</w:t>
      </w:r>
    </w:p>
    <w:p w:rsidR="00A77F26" w:rsidRDefault="00000000">
      <w:pPr>
        <w:pStyle w:val="Textoindependiente"/>
        <w:spacing w:line="360" w:lineRule="auto"/>
        <w:ind w:left="23" w:right="50"/>
      </w:pPr>
      <w:r>
        <w:t xml:space="preserve">Pena: </w:t>
      </w:r>
      <w:r>
        <w:rPr>
          <w:i/>
        </w:rPr>
        <w:t>541</w:t>
      </w:r>
      <w:r>
        <w:rPr>
          <w:i/>
          <w:spacing w:val="-1"/>
        </w:rPr>
        <w:t xml:space="preserve"> </w:t>
      </w:r>
      <w:r>
        <w:rPr>
          <w:i/>
        </w:rPr>
        <w:t>días a 5 años de</w:t>
      </w:r>
      <w:r>
        <w:rPr>
          <w:i/>
          <w:spacing w:val="-1"/>
        </w:rPr>
        <w:t xml:space="preserve"> </w:t>
      </w:r>
      <w:r>
        <w:rPr>
          <w:i/>
        </w:rPr>
        <w:t>presidio</w:t>
      </w:r>
      <w:r>
        <w:t>, además de</w:t>
      </w:r>
      <w:r>
        <w:rPr>
          <w:spacing w:val="-1"/>
        </w:rPr>
        <w:t xml:space="preserve"> </w:t>
      </w:r>
      <w:r>
        <w:t>una multa (10 a</w:t>
      </w:r>
      <w:r>
        <w:rPr>
          <w:spacing w:val="-1"/>
        </w:rPr>
        <w:t xml:space="preserve"> </w:t>
      </w:r>
      <w:r>
        <w:t>40 UTM),</w:t>
      </w:r>
      <w:r>
        <w:rPr>
          <w:spacing w:val="-1"/>
        </w:rPr>
        <w:t xml:space="preserve"> </w:t>
      </w:r>
      <w:r>
        <w:rPr>
          <w:u w:val="single"/>
        </w:rPr>
        <w:t>a</w:t>
      </w:r>
      <w:r>
        <w:rPr>
          <w:spacing w:val="-1"/>
          <w:u w:val="single"/>
        </w:rPr>
        <w:t xml:space="preserve"> </w:t>
      </w:r>
      <w:r>
        <w:rPr>
          <w:u w:val="single"/>
        </w:rPr>
        <w:t>menos</w:t>
      </w:r>
      <w:r>
        <w:t xml:space="preserve"> </w:t>
      </w:r>
      <w:r>
        <w:rPr>
          <w:u w:val="single"/>
        </w:rPr>
        <w:t>que se acredite que éstas son para consumo personal, exclusivo y próximo en el</w:t>
      </w:r>
      <w:r>
        <w:t xml:space="preserve"> </w:t>
      </w:r>
      <w:r>
        <w:rPr>
          <w:u w:val="single"/>
        </w:rPr>
        <w:t>tiempo, lo que debe ser determinado por el juez competente</w:t>
      </w:r>
      <w:r>
        <w:t>.</w:t>
      </w:r>
    </w:p>
    <w:p w:rsidR="00A77F26" w:rsidRDefault="00000000">
      <w:pPr>
        <w:pStyle w:val="Textoindependiente"/>
        <w:spacing w:line="360" w:lineRule="auto"/>
        <w:ind w:left="23" w:right="33"/>
      </w:pPr>
      <w:r>
        <w:t>Podemos observar que los principales delitos establecidos por la Ley Nº 20.000 son los de tráficos y microtráfico de drogas. La aplicación entre cada uno depende de la cantidad y cuantía de la droga en cuestión. La comercialización del cannabis para fines recreativos está prohibido. Por cierto, es ilegal regalar o vender cannabis o cualquiera de sus derivados sin la autorización del ISP.</w:t>
      </w:r>
    </w:p>
    <w:p w:rsidR="00A77F26" w:rsidRDefault="00A77F26">
      <w:pPr>
        <w:pStyle w:val="Textoindependiente"/>
        <w:jc w:val="left"/>
      </w:pPr>
    </w:p>
    <w:p w:rsidR="00A77F26" w:rsidRDefault="00A77F26">
      <w:pPr>
        <w:pStyle w:val="Textoindependiente"/>
        <w:jc w:val="left"/>
      </w:pPr>
    </w:p>
    <w:p w:rsidR="00A77F26" w:rsidRDefault="00A77F26">
      <w:pPr>
        <w:pStyle w:val="Textoindependiente"/>
        <w:spacing w:before="64"/>
        <w:jc w:val="left"/>
      </w:pPr>
    </w:p>
    <w:p w:rsidR="00A77F26" w:rsidRDefault="00000000">
      <w:pPr>
        <w:pStyle w:val="Ttulo2"/>
      </w:pPr>
      <w:r>
        <w:t>Producción</w:t>
      </w:r>
      <w:r>
        <w:rPr>
          <w:spacing w:val="1"/>
        </w:rPr>
        <w:t xml:space="preserve"> </w:t>
      </w:r>
      <w:r>
        <w:t xml:space="preserve">y </w:t>
      </w:r>
      <w:r>
        <w:rPr>
          <w:spacing w:val="-2"/>
        </w:rPr>
        <w:t>Cultivo</w:t>
      </w:r>
    </w:p>
    <w:p w:rsidR="00A77F26" w:rsidRDefault="00A77F26">
      <w:pPr>
        <w:pStyle w:val="Textoindependiente"/>
        <w:spacing w:before="100"/>
        <w:jc w:val="left"/>
        <w:rPr>
          <w:b/>
        </w:rPr>
      </w:pPr>
    </w:p>
    <w:p w:rsidR="00A77F26" w:rsidRDefault="00000000">
      <w:pPr>
        <w:pStyle w:val="Textoindependiente"/>
        <w:spacing w:line="360" w:lineRule="auto"/>
        <w:ind w:left="23" w:right="33"/>
      </w:pPr>
      <w:r>
        <w:t>Si una persona planta, cultiva o cosecha sin autorización plantas del género cannabis se arriesga a penas de</w:t>
      </w:r>
      <w:r>
        <w:rPr>
          <w:spacing w:val="-2"/>
        </w:rPr>
        <w:t xml:space="preserve"> </w:t>
      </w:r>
      <w:r>
        <w:t>multa</w:t>
      </w:r>
      <w:r>
        <w:rPr>
          <w:spacing w:val="-1"/>
        </w:rPr>
        <w:t xml:space="preserve"> </w:t>
      </w:r>
      <w:r>
        <w:t>entre 40 y 400 UTM</w:t>
      </w:r>
      <w:r>
        <w:rPr>
          <w:spacing w:val="-1"/>
        </w:rPr>
        <w:t xml:space="preserve"> </w:t>
      </w:r>
      <w:r>
        <w:t>y</w:t>
      </w:r>
      <w:r>
        <w:rPr>
          <w:spacing w:val="-1"/>
        </w:rPr>
        <w:t xml:space="preserve"> </w:t>
      </w:r>
      <w:r>
        <w:rPr>
          <w:i/>
        </w:rPr>
        <w:t>prisión de</w:t>
      </w:r>
      <w:r>
        <w:rPr>
          <w:i/>
          <w:spacing w:val="-3"/>
        </w:rPr>
        <w:t xml:space="preserve"> </w:t>
      </w:r>
      <w:r>
        <w:rPr>
          <w:i/>
        </w:rPr>
        <w:t>tres</w:t>
      </w:r>
      <w:r>
        <w:rPr>
          <w:i/>
          <w:spacing w:val="-1"/>
        </w:rPr>
        <w:t xml:space="preserve"> </w:t>
      </w:r>
      <w:r>
        <w:rPr>
          <w:i/>
        </w:rPr>
        <w:t>a</w:t>
      </w:r>
      <w:r>
        <w:rPr>
          <w:i/>
          <w:spacing w:val="-3"/>
        </w:rPr>
        <w:t xml:space="preserve"> </w:t>
      </w:r>
      <w:r>
        <w:rPr>
          <w:i/>
        </w:rPr>
        <w:t>veinte años</w:t>
      </w:r>
      <w:r>
        <w:t>, (</w:t>
      </w:r>
      <w:r>
        <w:rPr>
          <w:i/>
        </w:rPr>
        <w:t>presidio menor en su grado máximo a presidio mayor en su grado mínimo</w:t>
      </w:r>
      <w:r>
        <w:t xml:space="preserve">) </w:t>
      </w:r>
      <w:r>
        <w:rPr>
          <w:u w:val="single"/>
        </w:rPr>
        <w:t>salvo que demuestre que esa planta es para consumo personal y próximo en el</w:t>
      </w:r>
      <w:r>
        <w:t xml:space="preserve"> </w:t>
      </w:r>
      <w:r>
        <w:rPr>
          <w:u w:val="single"/>
        </w:rPr>
        <w:t>tiempo</w:t>
      </w:r>
      <w:r>
        <w:t xml:space="preserve">. En tal caso, se aplicarán las mismas sanciones que por </w:t>
      </w:r>
      <w:r>
        <w:rPr>
          <w:i/>
        </w:rPr>
        <w:t xml:space="preserve">consumo en la vía pública </w:t>
      </w:r>
      <w:r>
        <w:t>(Art. 50 Ley. Nº 20.000), a menos que se demuestre que la tenencia de la planta obedece a un tratamiento médico. Esto quiere decir que el cultivo personal</w:t>
      </w:r>
      <w:r>
        <w:rPr>
          <w:spacing w:val="80"/>
        </w:rPr>
        <w:t xml:space="preserve"> </w:t>
      </w:r>
      <w:r>
        <w:t>no medicinal y para un tiempo próximo, es una simple falta y no un delito.</w:t>
      </w:r>
    </w:p>
    <w:p w:rsidR="00A77F26" w:rsidRDefault="00A77F26">
      <w:pPr>
        <w:pStyle w:val="Textoindependiente"/>
        <w:jc w:val="left"/>
      </w:pPr>
    </w:p>
    <w:p w:rsidR="00A77F26" w:rsidRDefault="00A77F26">
      <w:pPr>
        <w:pStyle w:val="Textoindependiente"/>
        <w:jc w:val="left"/>
      </w:pPr>
    </w:p>
    <w:p w:rsidR="00A77F26" w:rsidRDefault="00A77F26">
      <w:pPr>
        <w:pStyle w:val="Textoindependiente"/>
        <w:spacing w:before="69"/>
        <w:jc w:val="left"/>
      </w:pPr>
    </w:p>
    <w:p w:rsidR="00A77F26" w:rsidRDefault="00000000">
      <w:pPr>
        <w:pStyle w:val="Ttulo2"/>
        <w:spacing w:before="1"/>
      </w:pPr>
      <w:r>
        <w:rPr>
          <w:spacing w:val="-2"/>
        </w:rPr>
        <w:t>Posesión</w:t>
      </w:r>
    </w:p>
    <w:p w:rsidR="00A77F26" w:rsidRDefault="00A77F26">
      <w:pPr>
        <w:pStyle w:val="Textoindependiente"/>
        <w:spacing w:before="99"/>
        <w:jc w:val="left"/>
        <w:rPr>
          <w:b/>
        </w:rPr>
      </w:pPr>
    </w:p>
    <w:p w:rsidR="00A77F26" w:rsidRDefault="00000000">
      <w:pPr>
        <w:pStyle w:val="Textoindependiente"/>
        <w:spacing w:before="1" w:line="360" w:lineRule="auto"/>
        <w:ind w:left="23" w:right="35"/>
      </w:pPr>
      <w:r>
        <w:t>La posesión, así como el cultivo y el consumo, se encuentra penada si las especies no están destinadas para un uso personal y próximo en el tiempo. Finalmente la cantidad razonable de cannabis que uno deba poseer, ya sea en lugares públicos o privados,</w:t>
      </w:r>
      <w:r>
        <w:rPr>
          <w:spacing w:val="29"/>
        </w:rPr>
        <w:t xml:space="preserve"> </w:t>
      </w:r>
      <w:r>
        <w:t>es</w:t>
      </w:r>
      <w:r>
        <w:rPr>
          <w:spacing w:val="28"/>
        </w:rPr>
        <w:t xml:space="preserve"> </w:t>
      </w:r>
      <w:r>
        <w:t>fijada</w:t>
      </w:r>
      <w:r>
        <w:rPr>
          <w:spacing w:val="27"/>
        </w:rPr>
        <w:t xml:space="preserve"> </w:t>
      </w:r>
      <w:r>
        <w:t>a</w:t>
      </w:r>
      <w:r>
        <w:rPr>
          <w:spacing w:val="26"/>
        </w:rPr>
        <w:t xml:space="preserve"> </w:t>
      </w:r>
      <w:r>
        <w:t>discreción</w:t>
      </w:r>
      <w:r>
        <w:rPr>
          <w:spacing w:val="27"/>
        </w:rPr>
        <w:t xml:space="preserve"> </w:t>
      </w:r>
      <w:r>
        <w:t>por</w:t>
      </w:r>
      <w:r>
        <w:rPr>
          <w:spacing w:val="28"/>
        </w:rPr>
        <w:t xml:space="preserve"> </w:t>
      </w:r>
      <w:r>
        <w:t>el</w:t>
      </w:r>
      <w:r>
        <w:rPr>
          <w:spacing w:val="27"/>
        </w:rPr>
        <w:t xml:space="preserve"> </w:t>
      </w:r>
      <w:r>
        <w:t>juez.</w:t>
      </w:r>
      <w:r>
        <w:rPr>
          <w:spacing w:val="28"/>
        </w:rPr>
        <w:t xml:space="preserve"> </w:t>
      </w:r>
      <w:r>
        <w:t>Este</w:t>
      </w:r>
      <w:r>
        <w:rPr>
          <w:spacing w:val="12"/>
        </w:rPr>
        <w:t xml:space="preserve"> </w:t>
      </w:r>
      <w:r>
        <w:t>se</w:t>
      </w:r>
      <w:r>
        <w:rPr>
          <w:spacing w:val="12"/>
        </w:rPr>
        <w:t xml:space="preserve"> </w:t>
      </w:r>
      <w:r>
        <w:t>guía</w:t>
      </w:r>
      <w:r>
        <w:rPr>
          <w:spacing w:val="12"/>
        </w:rPr>
        <w:t xml:space="preserve"> </w:t>
      </w:r>
      <w:r>
        <w:t>por</w:t>
      </w:r>
      <w:r>
        <w:rPr>
          <w:spacing w:val="13"/>
        </w:rPr>
        <w:t xml:space="preserve"> </w:t>
      </w:r>
      <w:r>
        <w:t>el</w:t>
      </w:r>
      <w:r>
        <w:rPr>
          <w:spacing w:val="12"/>
        </w:rPr>
        <w:t xml:space="preserve"> </w:t>
      </w:r>
      <w:r>
        <w:t>sentido</w:t>
      </w:r>
      <w:r>
        <w:rPr>
          <w:spacing w:val="12"/>
        </w:rPr>
        <w:t xml:space="preserve"> </w:t>
      </w:r>
      <w:r>
        <w:t>común</w:t>
      </w:r>
      <w:r>
        <w:rPr>
          <w:spacing w:val="12"/>
        </w:rPr>
        <w:t xml:space="preserve"> </w:t>
      </w:r>
      <w:r>
        <w:t>y</w:t>
      </w:r>
      <w:r>
        <w:rPr>
          <w:spacing w:val="13"/>
        </w:rPr>
        <w:t xml:space="preserve"> </w:t>
      </w:r>
      <w:r>
        <w:t>la</w:t>
      </w:r>
    </w:p>
    <w:p w:rsidR="00A77F26" w:rsidRDefault="00A77F26">
      <w:pPr>
        <w:pStyle w:val="Textoindependiente"/>
        <w:spacing w:line="360" w:lineRule="auto"/>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23" w:right="32"/>
      </w:pPr>
      <w:r>
        <w:t>“prudencia”, lo que se ha traducido por la práctica jurisprudencial en determinar una cantidad aproximada de 4 o 5 plantas por persona como una cantidad de plantas razonable para un uso personal y próximo en el tiempo. Lo misma lógica podría inferirse respecto a la posesión de gramos de flores o “cogollos”, es decir, que la posesión de 3-4 gramos puede encontrarse dentro de la</w:t>
      </w:r>
      <w:r>
        <w:rPr>
          <w:spacing w:val="-1"/>
        </w:rPr>
        <w:t xml:space="preserve"> </w:t>
      </w:r>
      <w:r>
        <w:t>cantidad razonable para un consumo personal y próximo en el tiempo. No obstante como se indicó,</w:t>
      </w:r>
      <w:r>
        <w:rPr>
          <w:spacing w:val="19"/>
        </w:rPr>
        <w:t xml:space="preserve"> </w:t>
      </w:r>
      <w:r>
        <w:t>esto queda a la discrecionalidad de los jueces sin que exista a la fecha un parámetro regulado.</w:t>
      </w:r>
    </w:p>
    <w:p w:rsidR="00A77F26" w:rsidRDefault="00000000">
      <w:pPr>
        <w:pStyle w:val="Ttulo2"/>
        <w:spacing w:before="239"/>
      </w:pPr>
      <w:r>
        <w:rPr>
          <w:spacing w:val="-2"/>
        </w:rPr>
        <w:t>Consumo</w:t>
      </w:r>
    </w:p>
    <w:p w:rsidR="00A77F26" w:rsidRDefault="00A77F26">
      <w:pPr>
        <w:pStyle w:val="Textoindependiente"/>
        <w:spacing w:before="104"/>
        <w:jc w:val="left"/>
        <w:rPr>
          <w:b/>
        </w:rPr>
      </w:pPr>
    </w:p>
    <w:p w:rsidR="00A77F26" w:rsidRDefault="00000000">
      <w:pPr>
        <w:pStyle w:val="Textoindependiente"/>
        <w:spacing w:line="360" w:lineRule="auto"/>
        <w:ind w:left="23" w:right="30"/>
      </w:pPr>
      <w:r>
        <w:t xml:space="preserve">De acuerdo a la Ley Nº 20.000, el </w:t>
      </w:r>
      <w:r>
        <w:rPr>
          <w:u w:val="single"/>
        </w:rPr>
        <w:t>consumo de drogas es una falta (no un delito)</w:t>
      </w:r>
      <w:r>
        <w:t>,</w:t>
      </w:r>
      <w:r>
        <w:rPr>
          <w:spacing w:val="80"/>
        </w:rPr>
        <w:t xml:space="preserve"> </w:t>
      </w:r>
      <w:r>
        <w:t>por lo que no tiene penas privativas de libertad. No obstante, su artículo 50</w:t>
      </w:r>
      <w:r>
        <w:rPr>
          <w:spacing w:val="40"/>
        </w:rPr>
        <w:t xml:space="preserve"> </w:t>
      </w:r>
      <w:r>
        <w:t>establece sanciones al que consume drogas en lugares públicos o abiertos al</w:t>
      </w:r>
      <w:r>
        <w:rPr>
          <w:spacing w:val="40"/>
        </w:rPr>
        <w:t xml:space="preserve"> </w:t>
      </w:r>
      <w:r>
        <w:t>público</w:t>
      </w:r>
      <w:r>
        <w:rPr>
          <w:spacing w:val="-2"/>
        </w:rPr>
        <w:t xml:space="preserve"> </w:t>
      </w:r>
      <w:r>
        <w:t>(calles, plazas, pubs, estadios, cines, teatros, bares, entre</w:t>
      </w:r>
      <w:r>
        <w:rPr>
          <w:spacing w:val="-1"/>
        </w:rPr>
        <w:t xml:space="preserve"> </w:t>
      </w:r>
      <w:r>
        <w:t>otros) y a</w:t>
      </w:r>
      <w:r>
        <w:rPr>
          <w:spacing w:val="-2"/>
        </w:rPr>
        <w:t xml:space="preserve"> </w:t>
      </w:r>
      <w:r>
        <w:t>quienes lo hagan en lugares privados, siempre que exista acuerdo previo para hacerlo. Las sanciones van desde una multa de 1-10</w:t>
      </w:r>
      <w:r>
        <w:rPr>
          <w:spacing w:val="-1"/>
        </w:rPr>
        <w:t xml:space="preserve"> </w:t>
      </w:r>
      <w:r>
        <w:t>UTM, asistencia obligatoria a</w:t>
      </w:r>
      <w:r>
        <w:rPr>
          <w:spacing w:val="-1"/>
        </w:rPr>
        <w:t xml:space="preserve"> </w:t>
      </w:r>
      <w:r>
        <w:t>programas de prevención</w:t>
      </w:r>
      <w:r>
        <w:rPr>
          <w:spacing w:val="-3"/>
        </w:rPr>
        <w:t xml:space="preserve"> </w:t>
      </w:r>
      <w:r>
        <w:t>(máx. 60</w:t>
      </w:r>
      <w:r>
        <w:rPr>
          <w:spacing w:val="-3"/>
        </w:rPr>
        <w:t xml:space="preserve"> </w:t>
      </w:r>
      <w:r>
        <w:t>días),</w:t>
      </w:r>
      <w:r>
        <w:rPr>
          <w:spacing w:val="-3"/>
        </w:rPr>
        <w:t xml:space="preserve"> </w:t>
      </w:r>
      <w:r>
        <w:t>tratamiento</w:t>
      </w:r>
      <w:r>
        <w:rPr>
          <w:spacing w:val="-1"/>
        </w:rPr>
        <w:t xml:space="preserve"> </w:t>
      </w:r>
      <w:r>
        <w:t>o</w:t>
      </w:r>
      <w:r>
        <w:rPr>
          <w:spacing w:val="-3"/>
        </w:rPr>
        <w:t xml:space="preserve"> </w:t>
      </w:r>
      <w:r>
        <w:t>rehabilitación</w:t>
      </w:r>
      <w:r>
        <w:rPr>
          <w:spacing w:val="-1"/>
        </w:rPr>
        <w:t xml:space="preserve"> </w:t>
      </w:r>
      <w:r>
        <w:t>(máx. 180</w:t>
      </w:r>
      <w:r>
        <w:rPr>
          <w:spacing w:val="-3"/>
        </w:rPr>
        <w:t xml:space="preserve"> </w:t>
      </w:r>
      <w:r>
        <w:t>días), participación en actividades determinadas a beneficio de la comunidad (máx. 30 horas) o cursos de capacitación y suspensión de licencia de conducir.</w:t>
      </w:r>
    </w:p>
    <w:p w:rsidR="00A77F26" w:rsidRDefault="00000000">
      <w:pPr>
        <w:pStyle w:val="Textoindependiente"/>
        <w:spacing w:before="239" w:line="362" w:lineRule="auto"/>
        <w:ind w:left="23" w:right="37"/>
      </w:pPr>
      <w:r>
        <w:t>Se</w:t>
      </w:r>
      <w:r>
        <w:rPr>
          <w:spacing w:val="-5"/>
        </w:rPr>
        <w:t xml:space="preserve"> </w:t>
      </w:r>
      <w:r>
        <w:t>entenderá</w:t>
      </w:r>
      <w:r>
        <w:rPr>
          <w:spacing w:val="-4"/>
        </w:rPr>
        <w:t xml:space="preserve"> </w:t>
      </w:r>
      <w:r>
        <w:t>justificado</w:t>
      </w:r>
      <w:r>
        <w:rPr>
          <w:spacing w:val="-3"/>
        </w:rPr>
        <w:t xml:space="preserve"> </w:t>
      </w:r>
      <w:r>
        <w:t>el</w:t>
      </w:r>
      <w:r>
        <w:rPr>
          <w:spacing w:val="-4"/>
        </w:rPr>
        <w:t xml:space="preserve"> </w:t>
      </w:r>
      <w:r>
        <w:t>consumo, porte</w:t>
      </w:r>
      <w:r>
        <w:rPr>
          <w:spacing w:val="-5"/>
        </w:rPr>
        <w:t xml:space="preserve"> </w:t>
      </w:r>
      <w:r>
        <w:t>o</w:t>
      </w:r>
      <w:r>
        <w:rPr>
          <w:spacing w:val="-5"/>
        </w:rPr>
        <w:t xml:space="preserve"> </w:t>
      </w:r>
      <w:r>
        <w:t>tenencia de</w:t>
      </w:r>
      <w:r>
        <w:rPr>
          <w:spacing w:val="-5"/>
        </w:rPr>
        <w:t xml:space="preserve"> </w:t>
      </w:r>
      <w:r>
        <w:t>cannabis</w:t>
      </w:r>
      <w:r>
        <w:rPr>
          <w:spacing w:val="-2"/>
        </w:rPr>
        <w:t xml:space="preserve"> </w:t>
      </w:r>
      <w:r>
        <w:t>con</w:t>
      </w:r>
      <w:r>
        <w:rPr>
          <w:spacing w:val="-5"/>
        </w:rPr>
        <w:t xml:space="preserve"> </w:t>
      </w:r>
      <w:r>
        <w:t>el</w:t>
      </w:r>
      <w:r>
        <w:rPr>
          <w:spacing w:val="-4"/>
        </w:rPr>
        <w:t xml:space="preserve"> </w:t>
      </w:r>
      <w:r>
        <w:t>objetivo de un tratamiento médico.</w:t>
      </w:r>
    </w:p>
    <w:p w:rsidR="00A77F26" w:rsidRDefault="00000000">
      <w:pPr>
        <w:pStyle w:val="Ttulo2"/>
        <w:spacing w:before="235" w:line="362" w:lineRule="auto"/>
      </w:pPr>
      <w:r>
        <w:t>Ley</w:t>
      </w:r>
      <w:r>
        <w:rPr>
          <w:spacing w:val="-6"/>
        </w:rPr>
        <w:t xml:space="preserve"> </w:t>
      </w:r>
      <w:r>
        <w:t>Anti-Narco:</w:t>
      </w:r>
      <w:r>
        <w:rPr>
          <w:spacing w:val="-4"/>
        </w:rPr>
        <w:t xml:space="preserve"> </w:t>
      </w:r>
      <w:r>
        <w:t>Legalización</w:t>
      </w:r>
      <w:r>
        <w:rPr>
          <w:spacing w:val="-3"/>
        </w:rPr>
        <w:t xml:space="preserve"> </w:t>
      </w:r>
      <w:r>
        <w:t>del</w:t>
      </w:r>
      <w:r>
        <w:rPr>
          <w:spacing w:val="-3"/>
        </w:rPr>
        <w:t xml:space="preserve"> </w:t>
      </w:r>
      <w:r>
        <w:t>cultivo</w:t>
      </w:r>
      <w:r>
        <w:rPr>
          <w:spacing w:val="-3"/>
        </w:rPr>
        <w:t xml:space="preserve"> </w:t>
      </w:r>
      <w:r>
        <w:t>personal</w:t>
      </w:r>
      <w:r>
        <w:rPr>
          <w:spacing w:val="-7"/>
        </w:rPr>
        <w:t xml:space="preserve"> </w:t>
      </w:r>
      <w:r>
        <w:t>para</w:t>
      </w:r>
      <w:r>
        <w:rPr>
          <w:spacing w:val="-6"/>
        </w:rPr>
        <w:t xml:space="preserve"> </w:t>
      </w:r>
      <w:r>
        <w:t>uso</w:t>
      </w:r>
      <w:r>
        <w:rPr>
          <w:spacing w:val="-3"/>
        </w:rPr>
        <w:t xml:space="preserve"> </w:t>
      </w:r>
      <w:r>
        <w:t>medicinal.</w:t>
      </w:r>
      <w:r>
        <w:rPr>
          <w:spacing w:val="-2"/>
        </w:rPr>
        <w:t xml:space="preserve"> </w:t>
      </w:r>
      <w:r>
        <w:t>¿Ley</w:t>
      </w:r>
      <w:r>
        <w:rPr>
          <w:spacing w:val="-9"/>
        </w:rPr>
        <w:t xml:space="preserve"> </w:t>
      </w:r>
      <w:r>
        <w:t>de Autocultivo recreacional?</w:t>
      </w:r>
    </w:p>
    <w:p w:rsidR="00A77F26" w:rsidRDefault="00000000">
      <w:pPr>
        <w:pStyle w:val="Prrafodelista"/>
        <w:numPr>
          <w:ilvl w:val="1"/>
          <w:numId w:val="5"/>
        </w:numPr>
        <w:tabs>
          <w:tab w:val="left" w:pos="741"/>
          <w:tab w:val="left" w:pos="743"/>
        </w:tabs>
        <w:spacing w:before="235" w:line="360" w:lineRule="auto"/>
        <w:ind w:right="32"/>
        <w:jc w:val="both"/>
        <w:rPr>
          <w:sz w:val="24"/>
        </w:rPr>
      </w:pPr>
      <w:r>
        <w:rPr>
          <w:sz w:val="24"/>
        </w:rPr>
        <w:t>Aprobada en marzo de 2023 y promulgada en mayo del mismo año, la Ley 21.575, conocida como Ley Anti-Narco, incorpora un inciso segundo al artículo 8, estableciendo que “Se entenderá como justificado el cultivo de cannabis para la atención de</w:t>
      </w:r>
      <w:r>
        <w:rPr>
          <w:spacing w:val="-2"/>
          <w:sz w:val="24"/>
        </w:rPr>
        <w:t xml:space="preserve"> </w:t>
      </w:r>
      <w:r>
        <w:rPr>
          <w:sz w:val="24"/>
        </w:rPr>
        <w:t>un</w:t>
      </w:r>
      <w:r>
        <w:rPr>
          <w:spacing w:val="-1"/>
          <w:sz w:val="24"/>
        </w:rPr>
        <w:t xml:space="preserve"> </w:t>
      </w:r>
      <w:r>
        <w:rPr>
          <w:sz w:val="24"/>
        </w:rPr>
        <w:t>tratamiento médico. Ello, con</w:t>
      </w:r>
      <w:r>
        <w:rPr>
          <w:spacing w:val="-1"/>
          <w:sz w:val="24"/>
        </w:rPr>
        <w:t xml:space="preserve"> </w:t>
      </w:r>
      <w:r>
        <w:rPr>
          <w:sz w:val="24"/>
        </w:rPr>
        <w:t>la</w:t>
      </w:r>
      <w:r>
        <w:rPr>
          <w:spacing w:val="-2"/>
          <w:sz w:val="24"/>
        </w:rPr>
        <w:t xml:space="preserve"> </w:t>
      </w:r>
      <w:r>
        <w:rPr>
          <w:sz w:val="24"/>
        </w:rPr>
        <w:t xml:space="preserve">presentación de una receta médica extendida por un médico cirujano tratante. Dicho documento debe indicar el diagnóstico de la enfermedad, su tratamiento y duración. Junto a esto, deberá referirse a la forma de administración, la que </w:t>
      </w:r>
      <w:r>
        <w:rPr>
          <w:i/>
          <w:sz w:val="24"/>
        </w:rPr>
        <w:t xml:space="preserve">no podrá ser mediante </w:t>
      </w:r>
      <w:r>
        <w:rPr>
          <w:i/>
          <w:sz w:val="24"/>
          <w:u w:val="single"/>
        </w:rPr>
        <w:t>combustión</w:t>
      </w:r>
      <w:r>
        <w:rPr>
          <w:sz w:val="24"/>
        </w:rPr>
        <w:t xml:space="preserve">. La </w:t>
      </w:r>
      <w:hyperlink r:id="rId18">
        <w:r>
          <w:rPr>
            <w:sz w:val="24"/>
          </w:rPr>
          <w:t>norma</w:t>
        </w:r>
      </w:hyperlink>
      <w:r>
        <w:rPr>
          <w:sz w:val="24"/>
        </w:rPr>
        <w:t xml:space="preserve"> también sanciona con pena de presidio menor en su grado mínimo (61 a 540 días) a quien use recetas</w:t>
      </w:r>
      <w:r>
        <w:rPr>
          <w:spacing w:val="40"/>
          <w:sz w:val="24"/>
        </w:rPr>
        <w:t xml:space="preserve"> </w:t>
      </w:r>
      <w:r>
        <w:rPr>
          <w:sz w:val="24"/>
        </w:rPr>
        <w:t>falsas para justificar el cultivo de cannabis, pena que aumentará en un grado</w:t>
      </w:r>
    </w:p>
    <w:p w:rsidR="00A77F26" w:rsidRDefault="00A77F26">
      <w:pPr>
        <w:pStyle w:val="Prrafodelista"/>
        <w:spacing w:line="360" w:lineRule="auto"/>
        <w:rPr>
          <w:sz w:val="24"/>
        </w:rPr>
        <w:sectPr w:rsidR="00A77F26">
          <w:pgSz w:w="11920" w:h="16840"/>
          <w:pgMar w:top="1360" w:right="1417" w:bottom="980" w:left="1417" w:header="0" w:footer="796" w:gutter="0"/>
          <w:cols w:space="720"/>
        </w:sectPr>
      </w:pPr>
    </w:p>
    <w:p w:rsidR="00A77F26" w:rsidRDefault="00000000">
      <w:pPr>
        <w:pStyle w:val="Textoindependiente"/>
        <w:spacing w:before="79"/>
        <w:ind w:left="743"/>
      </w:pPr>
      <w:r>
        <w:t>en</w:t>
      </w:r>
      <w:r>
        <w:rPr>
          <w:spacing w:val="-6"/>
        </w:rPr>
        <w:t xml:space="preserve"> </w:t>
      </w:r>
      <w:r>
        <w:t>caso</w:t>
      </w:r>
      <w:r>
        <w:rPr>
          <w:spacing w:val="-4"/>
        </w:rPr>
        <w:t xml:space="preserve"> </w:t>
      </w:r>
      <w:r>
        <w:t>de</w:t>
      </w:r>
      <w:r>
        <w:rPr>
          <w:spacing w:val="-4"/>
        </w:rPr>
        <w:t xml:space="preserve"> </w:t>
      </w:r>
      <w:r>
        <w:t>comercialización</w:t>
      </w:r>
      <w:r>
        <w:rPr>
          <w:spacing w:val="-4"/>
        </w:rPr>
        <w:t xml:space="preserve"> </w:t>
      </w:r>
      <w:r>
        <w:t>de</w:t>
      </w:r>
      <w:r>
        <w:rPr>
          <w:spacing w:val="-3"/>
        </w:rPr>
        <w:t xml:space="preserve"> </w:t>
      </w:r>
      <w:r>
        <w:t>la droga</w:t>
      </w:r>
      <w:r>
        <w:rPr>
          <w:spacing w:val="-4"/>
        </w:rPr>
        <w:t xml:space="preserve"> </w:t>
      </w:r>
      <w:r>
        <w:t>o</w:t>
      </w:r>
      <w:r>
        <w:rPr>
          <w:spacing w:val="-4"/>
        </w:rPr>
        <w:t xml:space="preserve"> </w:t>
      </w:r>
      <w:r>
        <w:t>facilitación</w:t>
      </w:r>
      <w:r>
        <w:rPr>
          <w:spacing w:val="-4"/>
        </w:rPr>
        <w:t xml:space="preserve"> </w:t>
      </w:r>
      <w:r>
        <w:t>a</w:t>
      </w:r>
      <w:r>
        <w:rPr>
          <w:spacing w:val="-3"/>
        </w:rPr>
        <w:t xml:space="preserve"> </w:t>
      </w:r>
      <w:r>
        <w:t>un</w:t>
      </w:r>
      <w:r>
        <w:rPr>
          <w:spacing w:val="3"/>
        </w:rPr>
        <w:t xml:space="preserve"> </w:t>
      </w:r>
      <w:r>
        <w:rPr>
          <w:spacing w:val="-2"/>
        </w:rPr>
        <w:t>tercero.</w:t>
      </w:r>
    </w:p>
    <w:p w:rsidR="00A77F26" w:rsidRDefault="00000000">
      <w:pPr>
        <w:pStyle w:val="Prrafodelista"/>
        <w:numPr>
          <w:ilvl w:val="1"/>
          <w:numId w:val="5"/>
        </w:numPr>
        <w:tabs>
          <w:tab w:val="left" w:pos="741"/>
          <w:tab w:val="left" w:pos="743"/>
        </w:tabs>
        <w:spacing w:before="140" w:line="360" w:lineRule="auto"/>
        <w:ind w:right="32"/>
        <w:jc w:val="both"/>
        <w:rPr>
          <w:sz w:val="24"/>
        </w:rPr>
      </w:pPr>
      <w:r>
        <w:rPr>
          <w:sz w:val="24"/>
        </w:rPr>
        <w:t>El último intento legislativo para avanzar en un autocultivo recreacional para uso</w:t>
      </w:r>
      <w:r>
        <w:rPr>
          <w:spacing w:val="-3"/>
          <w:sz w:val="24"/>
        </w:rPr>
        <w:t xml:space="preserve"> </w:t>
      </w:r>
      <w:r>
        <w:rPr>
          <w:sz w:val="24"/>
        </w:rPr>
        <w:t>adulto</w:t>
      </w:r>
      <w:r>
        <w:rPr>
          <w:spacing w:val="-3"/>
          <w:sz w:val="24"/>
        </w:rPr>
        <w:t xml:space="preserve"> </w:t>
      </w:r>
      <w:r>
        <w:rPr>
          <w:sz w:val="24"/>
        </w:rPr>
        <w:t>fue</w:t>
      </w:r>
      <w:r>
        <w:rPr>
          <w:spacing w:val="-3"/>
          <w:sz w:val="24"/>
        </w:rPr>
        <w:t xml:space="preserve"> </w:t>
      </w:r>
      <w:r>
        <w:rPr>
          <w:sz w:val="24"/>
        </w:rPr>
        <w:t>la</w:t>
      </w:r>
      <w:r>
        <w:rPr>
          <w:spacing w:val="-3"/>
          <w:sz w:val="24"/>
        </w:rPr>
        <w:t xml:space="preserve"> </w:t>
      </w:r>
      <w:r>
        <w:rPr>
          <w:sz w:val="24"/>
        </w:rPr>
        <w:t>aprobación en</w:t>
      </w:r>
      <w:r>
        <w:rPr>
          <w:spacing w:val="-3"/>
          <w:sz w:val="24"/>
        </w:rPr>
        <w:t xml:space="preserve"> </w:t>
      </w:r>
      <w:r>
        <w:rPr>
          <w:sz w:val="24"/>
        </w:rPr>
        <w:t>la</w:t>
      </w:r>
      <w:r>
        <w:rPr>
          <w:spacing w:val="-4"/>
          <w:sz w:val="24"/>
        </w:rPr>
        <w:t xml:space="preserve"> </w:t>
      </w:r>
      <w:r>
        <w:rPr>
          <w:sz w:val="24"/>
        </w:rPr>
        <w:t>Comisión de</w:t>
      </w:r>
      <w:r>
        <w:rPr>
          <w:spacing w:val="-3"/>
          <w:sz w:val="24"/>
        </w:rPr>
        <w:t xml:space="preserve"> </w:t>
      </w:r>
      <w:r>
        <w:rPr>
          <w:sz w:val="24"/>
        </w:rPr>
        <w:t>Seguridad</w:t>
      </w:r>
      <w:r>
        <w:rPr>
          <w:spacing w:val="-3"/>
          <w:sz w:val="24"/>
        </w:rPr>
        <w:t xml:space="preserve"> </w:t>
      </w:r>
      <w:r>
        <w:rPr>
          <w:sz w:val="24"/>
        </w:rPr>
        <w:t>Pública</w:t>
      </w:r>
      <w:r>
        <w:rPr>
          <w:spacing w:val="-3"/>
          <w:sz w:val="24"/>
        </w:rPr>
        <w:t xml:space="preserve"> </w:t>
      </w:r>
      <w:r>
        <w:rPr>
          <w:sz w:val="24"/>
        </w:rPr>
        <w:t>del</w:t>
      </w:r>
      <w:r>
        <w:rPr>
          <w:spacing w:val="-3"/>
          <w:sz w:val="24"/>
        </w:rPr>
        <w:t xml:space="preserve"> </w:t>
      </w:r>
      <w:r>
        <w:rPr>
          <w:sz w:val="24"/>
        </w:rPr>
        <w:t>Senado de indicación que permitía el cultivo de hasta 5 plantas de cannabis para consumo personal, dejando de estar la tenencia penada por la ley. Este mismo</w:t>
      </w:r>
      <w:r>
        <w:rPr>
          <w:spacing w:val="-1"/>
          <w:sz w:val="24"/>
        </w:rPr>
        <w:t xml:space="preserve"> </w:t>
      </w:r>
      <w:r>
        <w:rPr>
          <w:sz w:val="24"/>
        </w:rPr>
        <w:t>inciso</w:t>
      </w:r>
      <w:r>
        <w:rPr>
          <w:spacing w:val="-1"/>
          <w:sz w:val="24"/>
        </w:rPr>
        <w:t xml:space="preserve"> </w:t>
      </w:r>
      <w:r>
        <w:rPr>
          <w:sz w:val="24"/>
        </w:rPr>
        <w:t>permitiría la</w:t>
      </w:r>
      <w:r>
        <w:rPr>
          <w:spacing w:val="-1"/>
          <w:sz w:val="24"/>
        </w:rPr>
        <w:t xml:space="preserve"> </w:t>
      </w:r>
      <w:r>
        <w:rPr>
          <w:sz w:val="24"/>
        </w:rPr>
        <w:t>tenencia</w:t>
      </w:r>
      <w:r>
        <w:rPr>
          <w:spacing w:val="-3"/>
          <w:sz w:val="24"/>
        </w:rPr>
        <w:t xml:space="preserve"> </w:t>
      </w:r>
      <w:r>
        <w:rPr>
          <w:sz w:val="24"/>
        </w:rPr>
        <w:t>anual de</w:t>
      </w:r>
      <w:r>
        <w:rPr>
          <w:spacing w:val="-1"/>
          <w:sz w:val="24"/>
        </w:rPr>
        <w:t xml:space="preserve"> </w:t>
      </w:r>
      <w:r>
        <w:rPr>
          <w:sz w:val="24"/>
        </w:rPr>
        <w:t>500 gramos de</w:t>
      </w:r>
      <w:r>
        <w:rPr>
          <w:spacing w:val="-4"/>
          <w:sz w:val="24"/>
        </w:rPr>
        <w:t xml:space="preserve"> </w:t>
      </w:r>
      <w:r>
        <w:rPr>
          <w:sz w:val="24"/>
        </w:rPr>
        <w:t>flores</w:t>
      </w:r>
      <w:r>
        <w:rPr>
          <w:spacing w:val="-2"/>
          <w:sz w:val="24"/>
        </w:rPr>
        <w:t xml:space="preserve"> </w:t>
      </w:r>
      <w:r>
        <w:rPr>
          <w:sz w:val="24"/>
        </w:rPr>
        <w:t>secas de la planta y el porte de hasta 40 gramos. Sin embargo, la indicación fue declarada inadmisible en la sala del Senado, debido a la ausencia de dos senadores oficialistas.</w:t>
      </w:r>
    </w:p>
    <w:p w:rsidR="00A77F26" w:rsidRDefault="00000000">
      <w:pPr>
        <w:pStyle w:val="Prrafodelista"/>
        <w:numPr>
          <w:ilvl w:val="1"/>
          <w:numId w:val="5"/>
        </w:numPr>
        <w:tabs>
          <w:tab w:val="left" w:pos="741"/>
          <w:tab w:val="left" w:pos="743"/>
        </w:tabs>
        <w:spacing w:line="360" w:lineRule="auto"/>
        <w:ind w:right="32"/>
        <w:jc w:val="both"/>
        <w:rPr>
          <w:i/>
          <w:sz w:val="24"/>
        </w:rPr>
      </w:pPr>
      <w:r>
        <w:rPr>
          <w:sz w:val="24"/>
        </w:rPr>
        <w:t>Antes de promulgarse la ley 21.575, que incorpora la legalización del cultivo personal de cannabis para uso medicinal, ésta fue llevada por un grupo de parlamentarios al Tribunal Constitucional, aduciendo inconstitucionalidad por considerar que, este aspecto, se aleja de la idea matriz de perseguir el</w:t>
      </w:r>
      <w:r>
        <w:rPr>
          <w:spacing w:val="80"/>
          <w:sz w:val="24"/>
        </w:rPr>
        <w:t xml:space="preserve"> </w:t>
      </w:r>
      <w:r>
        <w:rPr>
          <w:sz w:val="24"/>
        </w:rPr>
        <w:t xml:space="preserve">crimen organizado. El fallo del Tribunal Constitucional no sólo reafirma su constitucionalidad, sino que va más allá al referirse también al cultivo no medicinal de cannabis: </w:t>
      </w:r>
      <w:r>
        <w:rPr>
          <w:i/>
          <w:sz w:val="24"/>
        </w:rPr>
        <w:t>“Resulta que el tipo penal no alcanza a aquellos que cultiven cannabis para la atención de un tratamiento médico, lo cual se agrega al de quien tenga autorización del Servicio Agrícola y Ganadero para realizar dicho cultivo, norma que se encuentra en el mismo artículo 8 en relación</w:t>
      </w:r>
      <w:r>
        <w:rPr>
          <w:i/>
          <w:spacing w:val="-4"/>
          <w:sz w:val="24"/>
        </w:rPr>
        <w:t xml:space="preserve"> </w:t>
      </w:r>
      <w:r>
        <w:rPr>
          <w:i/>
          <w:sz w:val="24"/>
        </w:rPr>
        <w:t>con</w:t>
      </w:r>
      <w:r>
        <w:rPr>
          <w:i/>
          <w:spacing w:val="-4"/>
          <w:sz w:val="24"/>
        </w:rPr>
        <w:t xml:space="preserve"> </w:t>
      </w:r>
      <w:r>
        <w:rPr>
          <w:i/>
          <w:sz w:val="24"/>
        </w:rPr>
        <w:t>el</w:t>
      </w:r>
      <w:r>
        <w:rPr>
          <w:i/>
          <w:spacing w:val="-4"/>
          <w:sz w:val="24"/>
        </w:rPr>
        <w:t xml:space="preserve"> </w:t>
      </w:r>
      <w:r>
        <w:rPr>
          <w:i/>
          <w:sz w:val="24"/>
        </w:rPr>
        <w:t>artículo 9°</w:t>
      </w:r>
      <w:r>
        <w:rPr>
          <w:i/>
          <w:spacing w:val="-3"/>
          <w:sz w:val="24"/>
        </w:rPr>
        <w:t xml:space="preserve"> </w:t>
      </w:r>
      <w:r>
        <w:rPr>
          <w:i/>
          <w:sz w:val="24"/>
        </w:rPr>
        <w:t>de</w:t>
      </w:r>
      <w:r>
        <w:rPr>
          <w:i/>
          <w:spacing w:val="-5"/>
          <w:sz w:val="24"/>
        </w:rPr>
        <w:t xml:space="preserve"> </w:t>
      </w:r>
      <w:r>
        <w:rPr>
          <w:i/>
          <w:sz w:val="24"/>
        </w:rPr>
        <w:t>la Ley</w:t>
      </w:r>
      <w:r>
        <w:rPr>
          <w:i/>
          <w:spacing w:val="-3"/>
          <w:sz w:val="24"/>
        </w:rPr>
        <w:t xml:space="preserve"> </w:t>
      </w:r>
      <w:r>
        <w:rPr>
          <w:i/>
          <w:sz w:val="24"/>
        </w:rPr>
        <w:t>N° 20.000,</w:t>
      </w:r>
      <w:r>
        <w:rPr>
          <w:i/>
          <w:spacing w:val="-1"/>
          <w:sz w:val="24"/>
        </w:rPr>
        <w:t xml:space="preserve"> </w:t>
      </w:r>
      <w:r>
        <w:rPr>
          <w:i/>
          <w:sz w:val="24"/>
        </w:rPr>
        <w:t>y</w:t>
      </w:r>
      <w:r>
        <w:rPr>
          <w:i/>
          <w:spacing w:val="-3"/>
          <w:sz w:val="24"/>
        </w:rPr>
        <w:t xml:space="preserve"> </w:t>
      </w:r>
      <w:r>
        <w:rPr>
          <w:i/>
          <w:sz w:val="24"/>
        </w:rPr>
        <w:t>a</w:t>
      </w:r>
      <w:r>
        <w:rPr>
          <w:i/>
          <w:spacing w:val="-5"/>
          <w:sz w:val="24"/>
        </w:rPr>
        <w:t xml:space="preserve"> </w:t>
      </w:r>
      <w:r>
        <w:rPr>
          <w:i/>
          <w:sz w:val="24"/>
        </w:rPr>
        <w:t>quien</w:t>
      </w:r>
      <w:r>
        <w:rPr>
          <w:i/>
          <w:spacing w:val="-5"/>
          <w:sz w:val="24"/>
        </w:rPr>
        <w:t xml:space="preserve"> </w:t>
      </w:r>
      <w:r>
        <w:rPr>
          <w:i/>
          <w:sz w:val="24"/>
        </w:rPr>
        <w:t>cultiva</w:t>
      </w:r>
      <w:r>
        <w:rPr>
          <w:i/>
          <w:spacing w:val="-4"/>
          <w:sz w:val="24"/>
        </w:rPr>
        <w:t xml:space="preserve"> </w:t>
      </w:r>
      <w:r>
        <w:rPr>
          <w:i/>
          <w:sz w:val="24"/>
        </w:rPr>
        <w:t>cannabis</w:t>
      </w:r>
      <w:r>
        <w:rPr>
          <w:i/>
          <w:spacing w:val="-3"/>
          <w:sz w:val="24"/>
        </w:rPr>
        <w:t xml:space="preserve"> </w:t>
      </w:r>
      <w:r>
        <w:rPr>
          <w:i/>
          <w:sz w:val="24"/>
        </w:rPr>
        <w:t>para su uso o consumo personal exclusivo y próximo en el tiempo en bajas cantidades. Lo anterior incide en el perfeccionamiento del tipo penal al establecer una causal de justificación, ya que resulta perfectamente posible que un mismo proyecto - como sucede en este caso- sancione una conducta y al mismo tiempo generar mecanismos para apartar al sistema penal del hecho que se busca despenalizar.</w:t>
      </w:r>
    </w:p>
    <w:p w:rsidR="00A77F26" w:rsidRDefault="00000000">
      <w:pPr>
        <w:pStyle w:val="Ttulo2"/>
        <w:spacing w:before="241"/>
      </w:pPr>
      <w:r>
        <w:t>Perspectiva</w:t>
      </w:r>
      <w:r>
        <w:rPr>
          <w:spacing w:val="-5"/>
        </w:rPr>
        <w:t xml:space="preserve"> </w:t>
      </w:r>
      <w:r>
        <w:t>del</w:t>
      </w:r>
      <w:r>
        <w:rPr>
          <w:spacing w:val="-1"/>
        </w:rPr>
        <w:t xml:space="preserve"> </w:t>
      </w:r>
      <w:r>
        <w:t>actual</w:t>
      </w:r>
      <w:r>
        <w:rPr>
          <w:spacing w:val="-1"/>
        </w:rPr>
        <w:t xml:space="preserve"> </w:t>
      </w:r>
      <w:r>
        <w:t xml:space="preserve">Poder </w:t>
      </w:r>
      <w:r>
        <w:rPr>
          <w:spacing w:val="-2"/>
        </w:rPr>
        <w:t>Ejecutivo</w:t>
      </w:r>
    </w:p>
    <w:p w:rsidR="00A77F26" w:rsidRDefault="00A77F26">
      <w:pPr>
        <w:pStyle w:val="Textoindependiente"/>
        <w:spacing w:before="100"/>
        <w:jc w:val="left"/>
        <w:rPr>
          <w:b/>
        </w:rPr>
      </w:pPr>
    </w:p>
    <w:p w:rsidR="00A77F26" w:rsidRDefault="00000000">
      <w:pPr>
        <w:pStyle w:val="Prrafodelista"/>
        <w:numPr>
          <w:ilvl w:val="0"/>
          <w:numId w:val="4"/>
        </w:numPr>
        <w:tabs>
          <w:tab w:val="left" w:pos="741"/>
          <w:tab w:val="left" w:pos="743"/>
        </w:tabs>
        <w:spacing w:before="1" w:line="360" w:lineRule="auto"/>
        <w:ind w:right="41"/>
        <w:jc w:val="both"/>
        <w:rPr>
          <w:sz w:val="24"/>
        </w:rPr>
      </w:pPr>
      <w:r>
        <w:rPr>
          <w:sz w:val="24"/>
        </w:rPr>
        <w:t>El mismísimo Presidente de la República, Gabriel Boric Font, se ha mostrado a favor de la legalización del autocultivo mediante sus redes sociales y en distintas entrevistas y discursos, e incluso ha llegado a afirmar que fumó cannabis alguna vez durante la universidad.</w:t>
      </w:r>
    </w:p>
    <w:p w:rsidR="00A77F26" w:rsidRDefault="00000000">
      <w:pPr>
        <w:pStyle w:val="Prrafodelista"/>
        <w:numPr>
          <w:ilvl w:val="0"/>
          <w:numId w:val="4"/>
        </w:numPr>
        <w:tabs>
          <w:tab w:val="left" w:pos="741"/>
        </w:tabs>
        <w:ind w:left="741" w:right="0" w:hanging="358"/>
        <w:jc w:val="both"/>
        <w:rPr>
          <w:sz w:val="24"/>
        </w:rPr>
      </w:pPr>
      <w:r>
        <w:rPr>
          <w:sz w:val="24"/>
        </w:rPr>
        <w:t>El</w:t>
      </w:r>
      <w:r>
        <w:rPr>
          <w:spacing w:val="38"/>
          <w:sz w:val="24"/>
        </w:rPr>
        <w:t xml:space="preserve"> </w:t>
      </w:r>
      <w:r>
        <w:rPr>
          <w:sz w:val="24"/>
        </w:rPr>
        <w:t>Presidente</w:t>
      </w:r>
      <w:r>
        <w:rPr>
          <w:spacing w:val="39"/>
          <w:sz w:val="24"/>
        </w:rPr>
        <w:t xml:space="preserve"> </w:t>
      </w:r>
      <w:r>
        <w:rPr>
          <w:sz w:val="24"/>
        </w:rPr>
        <w:t>Boric</w:t>
      </w:r>
      <w:r>
        <w:rPr>
          <w:spacing w:val="40"/>
          <w:sz w:val="24"/>
        </w:rPr>
        <w:t xml:space="preserve"> </w:t>
      </w:r>
      <w:r>
        <w:rPr>
          <w:sz w:val="24"/>
        </w:rPr>
        <w:t>estableció</w:t>
      </w:r>
      <w:r>
        <w:rPr>
          <w:spacing w:val="40"/>
          <w:sz w:val="24"/>
        </w:rPr>
        <w:t xml:space="preserve"> </w:t>
      </w:r>
      <w:r>
        <w:rPr>
          <w:sz w:val="24"/>
        </w:rPr>
        <w:t>en</w:t>
      </w:r>
      <w:r>
        <w:rPr>
          <w:spacing w:val="38"/>
          <w:sz w:val="24"/>
        </w:rPr>
        <w:t xml:space="preserve"> </w:t>
      </w:r>
      <w:r>
        <w:rPr>
          <w:sz w:val="24"/>
        </w:rPr>
        <w:t>su</w:t>
      </w:r>
      <w:r>
        <w:rPr>
          <w:spacing w:val="43"/>
          <w:sz w:val="24"/>
        </w:rPr>
        <w:t xml:space="preserve"> </w:t>
      </w:r>
      <w:r>
        <w:rPr>
          <w:sz w:val="24"/>
        </w:rPr>
        <w:t>programa</w:t>
      </w:r>
      <w:r>
        <w:rPr>
          <w:spacing w:val="28"/>
          <w:sz w:val="24"/>
        </w:rPr>
        <w:t xml:space="preserve"> </w:t>
      </w:r>
      <w:r>
        <w:rPr>
          <w:sz w:val="24"/>
        </w:rPr>
        <w:t>de</w:t>
      </w:r>
      <w:r>
        <w:rPr>
          <w:spacing w:val="28"/>
          <w:sz w:val="24"/>
        </w:rPr>
        <w:t xml:space="preserve"> </w:t>
      </w:r>
      <w:r>
        <w:rPr>
          <w:sz w:val="24"/>
        </w:rPr>
        <w:t>gobierno</w:t>
      </w:r>
      <w:r>
        <w:rPr>
          <w:spacing w:val="28"/>
          <w:sz w:val="24"/>
        </w:rPr>
        <w:t xml:space="preserve"> </w:t>
      </w:r>
      <w:r>
        <w:rPr>
          <w:sz w:val="24"/>
        </w:rPr>
        <w:t>los</w:t>
      </w:r>
      <w:r>
        <w:rPr>
          <w:spacing w:val="29"/>
          <w:sz w:val="24"/>
        </w:rPr>
        <w:t xml:space="preserve"> </w:t>
      </w:r>
      <w:r>
        <w:rPr>
          <w:sz w:val="24"/>
        </w:rPr>
        <w:t>detalles</w:t>
      </w:r>
      <w:r>
        <w:rPr>
          <w:spacing w:val="29"/>
          <w:sz w:val="24"/>
        </w:rPr>
        <w:t xml:space="preserve"> </w:t>
      </w:r>
      <w:r>
        <w:rPr>
          <w:spacing w:val="-5"/>
          <w:sz w:val="24"/>
        </w:rPr>
        <w:t>de</w:t>
      </w:r>
    </w:p>
    <w:p w:rsidR="00A77F26" w:rsidRDefault="00A77F26">
      <w:pPr>
        <w:pStyle w:val="Prrafodelista"/>
        <w:rPr>
          <w:sz w:val="24"/>
        </w:rPr>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743" w:right="30"/>
      </w:pPr>
      <w:r>
        <w:t xml:space="preserve">una nueva Política de Drogas que busca que no se persigan los </w:t>
      </w:r>
      <w:r>
        <w:rPr>
          <w:i/>
        </w:rPr>
        <w:t>usos personales ni sus actos preparatorios</w:t>
      </w:r>
      <w:r>
        <w:t>, distinguiendo entre el microtráfico y el tráfico de estupefacientes. Reconoce la necesidad de un cambio en la forma de</w:t>
      </w:r>
      <w:r>
        <w:rPr>
          <w:spacing w:val="-2"/>
        </w:rPr>
        <w:t xml:space="preserve"> </w:t>
      </w:r>
      <w:r>
        <w:t>enfrentar el problema</w:t>
      </w:r>
      <w:r>
        <w:rPr>
          <w:spacing w:val="-1"/>
        </w:rPr>
        <w:t xml:space="preserve"> </w:t>
      </w:r>
      <w:r>
        <w:t>del</w:t>
      </w:r>
      <w:r>
        <w:rPr>
          <w:spacing w:val="-2"/>
        </w:rPr>
        <w:t xml:space="preserve"> </w:t>
      </w:r>
      <w:r>
        <w:t>consumo de</w:t>
      </w:r>
      <w:r>
        <w:rPr>
          <w:spacing w:val="-2"/>
        </w:rPr>
        <w:t xml:space="preserve"> </w:t>
      </w:r>
      <w:r>
        <w:t>cannabis, adoptando</w:t>
      </w:r>
      <w:r>
        <w:rPr>
          <w:spacing w:val="-1"/>
        </w:rPr>
        <w:t xml:space="preserve"> </w:t>
      </w:r>
      <w:r>
        <w:t>un</w:t>
      </w:r>
      <w:r>
        <w:rPr>
          <w:spacing w:val="-2"/>
        </w:rPr>
        <w:t xml:space="preserve"> </w:t>
      </w:r>
      <w:r>
        <w:t>enfoque</w:t>
      </w:r>
      <w:r>
        <w:rPr>
          <w:spacing w:val="-1"/>
        </w:rPr>
        <w:t xml:space="preserve"> </w:t>
      </w:r>
      <w:r>
        <w:t>de prevención y reducción del daño. (</w:t>
      </w:r>
      <w:hyperlink r:id="rId19">
        <w:r>
          <w:t>Programa Apruebo Dignidad</w:t>
        </w:r>
      </w:hyperlink>
      <w:r>
        <w:t xml:space="preserve"> pág. 214).</w:t>
      </w:r>
    </w:p>
    <w:p w:rsidR="00A77F26" w:rsidRDefault="00000000">
      <w:pPr>
        <w:spacing w:before="239" w:line="360" w:lineRule="auto"/>
        <w:ind w:left="743" w:right="37"/>
        <w:jc w:val="both"/>
        <w:rPr>
          <w:i/>
          <w:sz w:val="24"/>
        </w:rPr>
      </w:pPr>
      <w:r>
        <w:rPr>
          <w:sz w:val="24"/>
        </w:rPr>
        <w:t xml:space="preserve">Así también </w:t>
      </w:r>
      <w:r>
        <w:rPr>
          <w:i/>
          <w:sz w:val="24"/>
        </w:rPr>
        <w:t>“Se buscará generar mecanismos que reduzcan el espacio del mercado informal de cannabis (narcotráfico). De forma complementaria, generaremos mecanismos integrales de prevención del consumo, como de cesación y rehabilitación, especialmente en la protección de grupos de</w:t>
      </w:r>
      <w:r>
        <w:rPr>
          <w:i/>
          <w:spacing w:val="40"/>
          <w:sz w:val="24"/>
        </w:rPr>
        <w:t xml:space="preserve"> </w:t>
      </w:r>
      <w:r>
        <w:rPr>
          <w:i/>
          <w:sz w:val="24"/>
        </w:rPr>
        <w:t>riesgo, en especial niños, niñas y adolescentes (NNA).</w:t>
      </w:r>
    </w:p>
    <w:p w:rsidR="00A77F26" w:rsidRDefault="00000000">
      <w:pPr>
        <w:spacing w:before="243" w:line="360" w:lineRule="auto"/>
        <w:ind w:left="743" w:right="32"/>
        <w:jc w:val="both"/>
        <w:rPr>
          <w:sz w:val="24"/>
        </w:rPr>
      </w:pPr>
      <w:r>
        <w:rPr>
          <w:i/>
          <w:sz w:val="24"/>
        </w:rPr>
        <w:t>A partir de la revisión de toda la experiencia internacional, analizaremos cambios a la</w:t>
      </w:r>
      <w:r>
        <w:rPr>
          <w:i/>
          <w:spacing w:val="-2"/>
          <w:sz w:val="24"/>
        </w:rPr>
        <w:t xml:space="preserve"> </w:t>
      </w:r>
      <w:r>
        <w:rPr>
          <w:i/>
          <w:sz w:val="24"/>
        </w:rPr>
        <w:t>ley 20.000</w:t>
      </w:r>
      <w:r>
        <w:rPr>
          <w:i/>
          <w:spacing w:val="-3"/>
          <w:sz w:val="24"/>
        </w:rPr>
        <w:t xml:space="preserve"> </w:t>
      </w:r>
      <w:r>
        <w:rPr>
          <w:i/>
          <w:sz w:val="24"/>
        </w:rPr>
        <w:t>para que el</w:t>
      </w:r>
      <w:r>
        <w:rPr>
          <w:i/>
          <w:spacing w:val="-3"/>
          <w:sz w:val="24"/>
        </w:rPr>
        <w:t xml:space="preserve"> </w:t>
      </w:r>
      <w:r>
        <w:rPr>
          <w:i/>
          <w:sz w:val="24"/>
        </w:rPr>
        <w:t>consumo recreacional</w:t>
      </w:r>
      <w:r>
        <w:rPr>
          <w:i/>
          <w:spacing w:val="-3"/>
          <w:sz w:val="24"/>
        </w:rPr>
        <w:t xml:space="preserve"> </w:t>
      </w:r>
      <w:r>
        <w:rPr>
          <w:i/>
          <w:sz w:val="24"/>
        </w:rPr>
        <w:t>de</w:t>
      </w:r>
      <w:r>
        <w:rPr>
          <w:i/>
          <w:spacing w:val="-3"/>
          <w:sz w:val="24"/>
        </w:rPr>
        <w:t xml:space="preserve"> </w:t>
      </w:r>
      <w:r>
        <w:rPr>
          <w:i/>
          <w:sz w:val="24"/>
        </w:rPr>
        <w:t>la</w:t>
      </w:r>
      <w:r>
        <w:rPr>
          <w:i/>
          <w:spacing w:val="-4"/>
          <w:sz w:val="24"/>
        </w:rPr>
        <w:t xml:space="preserve"> </w:t>
      </w:r>
      <w:r>
        <w:rPr>
          <w:i/>
          <w:sz w:val="24"/>
        </w:rPr>
        <w:t>cannabis</w:t>
      </w:r>
      <w:r>
        <w:rPr>
          <w:i/>
          <w:spacing w:val="-1"/>
          <w:sz w:val="24"/>
        </w:rPr>
        <w:t xml:space="preserve"> </w:t>
      </w:r>
      <w:r>
        <w:rPr>
          <w:i/>
          <w:sz w:val="24"/>
        </w:rPr>
        <w:t>sea legal para mayores de edad. Lo anterior estará acompañado de un marco regulatorio y políticas públicas que, entre otras cosas, fortalezcan los programas de rehabilitación y salud mental y disminuyan el actual consumo de drogas en la población, con especial énfasis en adolescentes.</w:t>
      </w:r>
      <w:r>
        <w:rPr>
          <w:sz w:val="24"/>
        </w:rPr>
        <w:t xml:space="preserve">” Ibid., pág. </w:t>
      </w:r>
      <w:r>
        <w:rPr>
          <w:spacing w:val="-4"/>
          <w:sz w:val="24"/>
        </w:rPr>
        <w:t>217.</w:t>
      </w:r>
    </w:p>
    <w:p w:rsidR="00A77F26" w:rsidRDefault="00000000">
      <w:pPr>
        <w:pStyle w:val="Ttulo2"/>
        <w:spacing w:before="238"/>
      </w:pPr>
      <w:r>
        <w:t>Opinión</w:t>
      </w:r>
      <w:r>
        <w:rPr>
          <w:spacing w:val="-6"/>
        </w:rPr>
        <w:t xml:space="preserve"> </w:t>
      </w:r>
      <w:r>
        <w:t>de</w:t>
      </w:r>
      <w:r>
        <w:rPr>
          <w:spacing w:val="-2"/>
        </w:rPr>
        <w:t xml:space="preserve"> </w:t>
      </w:r>
      <w:r>
        <w:t>la</w:t>
      </w:r>
      <w:r>
        <w:rPr>
          <w:spacing w:val="-3"/>
        </w:rPr>
        <w:t xml:space="preserve"> </w:t>
      </w:r>
      <w:r>
        <w:t>ciudadanía</w:t>
      </w:r>
      <w:r>
        <w:rPr>
          <w:spacing w:val="-2"/>
        </w:rPr>
        <w:t xml:space="preserve"> </w:t>
      </w:r>
      <w:r>
        <w:t>en</w:t>
      </w:r>
      <w:r>
        <w:rPr>
          <w:spacing w:val="-4"/>
        </w:rPr>
        <w:t xml:space="preserve"> </w:t>
      </w:r>
      <w:r>
        <w:t>general</w:t>
      </w:r>
      <w:r>
        <w:rPr>
          <w:spacing w:val="1"/>
        </w:rPr>
        <w:t xml:space="preserve"> </w:t>
      </w:r>
      <w:r>
        <w:t>frente</w:t>
      </w:r>
      <w:r>
        <w:rPr>
          <w:spacing w:val="-2"/>
        </w:rPr>
        <w:t xml:space="preserve"> </w:t>
      </w:r>
      <w:r>
        <w:t>a</w:t>
      </w:r>
      <w:r>
        <w:rPr>
          <w:spacing w:val="-3"/>
        </w:rPr>
        <w:t xml:space="preserve"> </w:t>
      </w:r>
      <w:r>
        <w:t>la</w:t>
      </w:r>
      <w:r>
        <w:rPr>
          <w:spacing w:val="6"/>
        </w:rPr>
        <w:t xml:space="preserve"> </w:t>
      </w:r>
      <w:r>
        <w:rPr>
          <w:spacing w:val="-2"/>
        </w:rPr>
        <w:t>cannabis</w:t>
      </w:r>
    </w:p>
    <w:p w:rsidR="00A77F26" w:rsidRDefault="00A77F26">
      <w:pPr>
        <w:pStyle w:val="Textoindependiente"/>
        <w:spacing w:before="104"/>
        <w:jc w:val="left"/>
        <w:rPr>
          <w:b/>
        </w:rPr>
      </w:pPr>
    </w:p>
    <w:p w:rsidR="00A77F26" w:rsidRDefault="00000000">
      <w:pPr>
        <w:pStyle w:val="Prrafodelista"/>
        <w:numPr>
          <w:ilvl w:val="0"/>
          <w:numId w:val="3"/>
        </w:numPr>
        <w:tabs>
          <w:tab w:val="left" w:pos="741"/>
          <w:tab w:val="left" w:pos="743"/>
        </w:tabs>
        <w:spacing w:before="1" w:line="360" w:lineRule="auto"/>
        <w:jc w:val="both"/>
        <w:rPr>
          <w:sz w:val="24"/>
        </w:rPr>
      </w:pPr>
      <w:r>
        <w:rPr>
          <w:sz w:val="24"/>
        </w:rPr>
        <w:t xml:space="preserve">Según la encuesta </w:t>
      </w:r>
      <w:hyperlink r:id="rId20">
        <w:r>
          <w:rPr>
            <w:sz w:val="24"/>
          </w:rPr>
          <w:t>Plaza Pública de CADEM</w:t>
        </w:r>
      </w:hyperlink>
      <w:r>
        <w:rPr>
          <w:sz w:val="24"/>
        </w:rPr>
        <w:t>, la aprobación a la legalización del consumo de cannabis recreativo para mayores de 18 años ha ido ha tenido buenos momentos (52% en Noviembre de 2014), tocando su punto más bajo (41% en Enero de 2017), para volver a subir y estar en su máximo histórico de 52% en Octubre de 2022.</w:t>
      </w:r>
    </w:p>
    <w:p w:rsidR="00A77F26" w:rsidRDefault="00000000">
      <w:pPr>
        <w:pStyle w:val="Prrafodelista"/>
        <w:numPr>
          <w:ilvl w:val="0"/>
          <w:numId w:val="3"/>
        </w:numPr>
        <w:tabs>
          <w:tab w:val="left" w:pos="741"/>
          <w:tab w:val="left" w:pos="743"/>
        </w:tabs>
        <w:spacing w:line="360" w:lineRule="auto"/>
        <w:ind w:right="30"/>
        <w:jc w:val="both"/>
        <w:rPr>
          <w:sz w:val="24"/>
        </w:rPr>
      </w:pPr>
      <w:r>
        <w:rPr>
          <w:sz w:val="24"/>
        </w:rPr>
        <w:t>La Consultora Tu Influyes, a pedido de la Fundación Eutopía, publicó una encuesta que afirma que el 63% de los encuestados creen que la aplicación de la actual ley de drogas no distingue claramente delincuentes de personas que consumen, mientras que el 82% se manifestó “de acuerdo/muy de acuerdo” en que es necesaria una nueva regulación sobre cannabis.</w:t>
      </w:r>
    </w:p>
    <w:p w:rsidR="00A77F26" w:rsidRDefault="00000000">
      <w:pPr>
        <w:pStyle w:val="Prrafodelista"/>
        <w:numPr>
          <w:ilvl w:val="0"/>
          <w:numId w:val="3"/>
        </w:numPr>
        <w:tabs>
          <w:tab w:val="left" w:pos="741"/>
          <w:tab w:val="left" w:pos="743"/>
        </w:tabs>
        <w:spacing w:before="1" w:line="360" w:lineRule="auto"/>
        <w:ind w:right="37"/>
        <w:jc w:val="both"/>
        <w:rPr>
          <w:sz w:val="24"/>
        </w:rPr>
      </w:pPr>
      <w:r>
        <w:rPr>
          <w:sz w:val="24"/>
        </w:rPr>
        <w:t>En cuanto a quienes se declaran consumidores, un 69% se declaró no consumidor, el 17% se declaró consumidor recreacional o social y un 14% consumo</w:t>
      </w:r>
      <w:r>
        <w:rPr>
          <w:spacing w:val="70"/>
          <w:sz w:val="24"/>
        </w:rPr>
        <w:t xml:space="preserve"> </w:t>
      </w:r>
      <w:r>
        <w:rPr>
          <w:sz w:val="24"/>
        </w:rPr>
        <w:t>medicinal.</w:t>
      </w:r>
      <w:r>
        <w:rPr>
          <w:spacing w:val="74"/>
          <w:sz w:val="24"/>
        </w:rPr>
        <w:t xml:space="preserve"> </w:t>
      </w:r>
      <w:r>
        <w:rPr>
          <w:sz w:val="24"/>
        </w:rPr>
        <w:t>El</w:t>
      </w:r>
      <w:r>
        <w:rPr>
          <w:spacing w:val="70"/>
          <w:sz w:val="24"/>
        </w:rPr>
        <w:t xml:space="preserve"> </w:t>
      </w:r>
      <w:r>
        <w:rPr>
          <w:sz w:val="24"/>
        </w:rPr>
        <w:t>estudio</w:t>
      </w:r>
      <w:r>
        <w:rPr>
          <w:spacing w:val="71"/>
          <w:sz w:val="24"/>
        </w:rPr>
        <w:t xml:space="preserve"> </w:t>
      </w:r>
      <w:r>
        <w:rPr>
          <w:sz w:val="24"/>
        </w:rPr>
        <w:t>fue</w:t>
      </w:r>
      <w:r>
        <w:rPr>
          <w:spacing w:val="70"/>
          <w:sz w:val="24"/>
        </w:rPr>
        <w:t xml:space="preserve"> </w:t>
      </w:r>
      <w:r>
        <w:rPr>
          <w:sz w:val="24"/>
        </w:rPr>
        <w:t>aplicado</w:t>
      </w:r>
      <w:r>
        <w:rPr>
          <w:spacing w:val="70"/>
          <w:sz w:val="24"/>
        </w:rPr>
        <w:t xml:space="preserve"> </w:t>
      </w:r>
      <w:r>
        <w:rPr>
          <w:sz w:val="24"/>
        </w:rPr>
        <w:t>a</w:t>
      </w:r>
      <w:r>
        <w:rPr>
          <w:spacing w:val="70"/>
          <w:sz w:val="24"/>
        </w:rPr>
        <w:t xml:space="preserve"> </w:t>
      </w:r>
      <w:r>
        <w:rPr>
          <w:sz w:val="24"/>
        </w:rPr>
        <w:t>mayores</w:t>
      </w:r>
      <w:r>
        <w:rPr>
          <w:spacing w:val="72"/>
          <w:sz w:val="24"/>
        </w:rPr>
        <w:t xml:space="preserve"> </w:t>
      </w:r>
      <w:r>
        <w:rPr>
          <w:sz w:val="24"/>
        </w:rPr>
        <w:t>de</w:t>
      </w:r>
      <w:r>
        <w:rPr>
          <w:spacing w:val="40"/>
          <w:sz w:val="24"/>
        </w:rPr>
        <w:t xml:space="preserve"> </w:t>
      </w:r>
      <w:r>
        <w:rPr>
          <w:sz w:val="24"/>
        </w:rPr>
        <w:t>edad</w:t>
      </w:r>
      <w:r>
        <w:rPr>
          <w:spacing w:val="40"/>
          <w:sz w:val="24"/>
        </w:rPr>
        <w:t xml:space="preserve"> </w:t>
      </w:r>
      <w:r>
        <w:rPr>
          <w:sz w:val="24"/>
        </w:rPr>
        <w:t>de</w:t>
      </w:r>
      <w:r>
        <w:rPr>
          <w:spacing w:val="40"/>
          <w:sz w:val="24"/>
        </w:rPr>
        <w:t xml:space="preserve"> </w:t>
      </w:r>
      <w:r>
        <w:rPr>
          <w:sz w:val="24"/>
        </w:rPr>
        <w:t>213</w:t>
      </w:r>
    </w:p>
    <w:p w:rsidR="00A77F26" w:rsidRDefault="00A77F26">
      <w:pPr>
        <w:pStyle w:val="Prrafodelista"/>
        <w:spacing w:line="360" w:lineRule="auto"/>
        <w:rPr>
          <w:sz w:val="24"/>
        </w:rPr>
        <w:sectPr w:rsidR="00A77F26">
          <w:pgSz w:w="11920" w:h="16840"/>
          <w:pgMar w:top="1360" w:right="1417" w:bottom="980" w:left="1417" w:header="0" w:footer="796" w:gutter="0"/>
          <w:cols w:space="720"/>
        </w:sectPr>
      </w:pPr>
    </w:p>
    <w:p w:rsidR="00A77F26" w:rsidRDefault="00000000">
      <w:pPr>
        <w:pStyle w:val="Textoindependiente"/>
        <w:spacing w:before="79" w:line="357" w:lineRule="auto"/>
        <w:ind w:left="743" w:right="49"/>
      </w:pPr>
      <w:r>
        <w:t>comunas del país, equivalentes al 91,8% de la población chilena, con una muestra total de 1.987 casos.</w:t>
      </w:r>
    </w:p>
    <w:p w:rsidR="00A77F26" w:rsidRDefault="00000000">
      <w:pPr>
        <w:pStyle w:val="Prrafodelista"/>
        <w:numPr>
          <w:ilvl w:val="0"/>
          <w:numId w:val="3"/>
        </w:numPr>
        <w:tabs>
          <w:tab w:val="left" w:pos="741"/>
          <w:tab w:val="left" w:pos="743"/>
        </w:tabs>
        <w:spacing w:before="6" w:line="360" w:lineRule="auto"/>
        <w:ind w:right="32"/>
        <w:jc w:val="both"/>
        <w:rPr>
          <w:sz w:val="24"/>
        </w:rPr>
      </w:pPr>
      <w:r>
        <w:rPr>
          <w:sz w:val="24"/>
        </w:rPr>
        <w:t>Respecto a</w:t>
      </w:r>
      <w:r>
        <w:rPr>
          <w:spacing w:val="-2"/>
          <w:sz w:val="24"/>
        </w:rPr>
        <w:t xml:space="preserve"> </w:t>
      </w:r>
      <w:r>
        <w:rPr>
          <w:sz w:val="24"/>
        </w:rPr>
        <w:t>estimaciones de</w:t>
      </w:r>
      <w:r>
        <w:rPr>
          <w:spacing w:val="-2"/>
          <w:sz w:val="24"/>
        </w:rPr>
        <w:t xml:space="preserve"> </w:t>
      </w:r>
      <w:r>
        <w:rPr>
          <w:sz w:val="24"/>
        </w:rPr>
        <w:t>la</w:t>
      </w:r>
      <w:r>
        <w:rPr>
          <w:spacing w:val="-1"/>
          <w:sz w:val="24"/>
        </w:rPr>
        <w:t xml:space="preserve"> </w:t>
      </w:r>
      <w:r>
        <w:rPr>
          <w:sz w:val="24"/>
        </w:rPr>
        <w:t>población</w:t>
      </w:r>
      <w:r>
        <w:rPr>
          <w:spacing w:val="-1"/>
          <w:sz w:val="24"/>
        </w:rPr>
        <w:t xml:space="preserve"> </w:t>
      </w:r>
      <w:r>
        <w:rPr>
          <w:sz w:val="24"/>
        </w:rPr>
        <w:t>nacional</w:t>
      </w:r>
      <w:r>
        <w:rPr>
          <w:spacing w:val="-1"/>
          <w:sz w:val="24"/>
        </w:rPr>
        <w:t xml:space="preserve"> </w:t>
      </w:r>
      <w:r>
        <w:rPr>
          <w:sz w:val="24"/>
        </w:rPr>
        <w:t>de</w:t>
      </w:r>
      <w:r>
        <w:rPr>
          <w:spacing w:val="-2"/>
          <w:sz w:val="24"/>
        </w:rPr>
        <w:t xml:space="preserve"> </w:t>
      </w:r>
      <w:r>
        <w:rPr>
          <w:sz w:val="24"/>
        </w:rPr>
        <w:t>consumidores, “…de</w:t>
      </w:r>
      <w:r>
        <w:rPr>
          <w:spacing w:val="-1"/>
          <w:sz w:val="24"/>
        </w:rPr>
        <w:t xml:space="preserve"> </w:t>
      </w:r>
      <w:r>
        <w:rPr>
          <w:sz w:val="24"/>
        </w:rPr>
        <w:t xml:space="preserve">un universo de 13 millones y medio de personas, </w:t>
      </w:r>
      <w:hyperlink r:id="rId21" w:anchor="%3A~%3Atext%3DEn%20cuanto%20a%20quienes%20se%2Cmuestra%20total%20de%201.987%20casos">
        <w:r>
          <w:rPr>
            <w:sz w:val="24"/>
          </w:rPr>
          <w:t>poco más de cuatro millones</w:t>
        </w:r>
      </w:hyperlink>
      <w:r>
        <w:rPr>
          <w:spacing w:val="40"/>
          <w:sz w:val="24"/>
        </w:rPr>
        <w:t xml:space="preserve"> </w:t>
      </w:r>
      <w:r>
        <w:rPr>
          <w:sz w:val="24"/>
        </w:rPr>
        <w:t>de mayores de edad se identificaban con algún tipo de uso, lo que es</w:t>
      </w:r>
      <w:r>
        <w:rPr>
          <w:spacing w:val="40"/>
          <w:sz w:val="24"/>
        </w:rPr>
        <w:t xml:space="preserve"> </w:t>
      </w:r>
      <w:r>
        <w:rPr>
          <w:sz w:val="24"/>
        </w:rPr>
        <w:t>enorme. Y dentro de estos, la mayoría, cerca de</w:t>
      </w:r>
      <w:r>
        <w:rPr>
          <w:spacing w:val="-1"/>
          <w:sz w:val="24"/>
        </w:rPr>
        <w:t xml:space="preserve"> </w:t>
      </w:r>
      <w:r>
        <w:rPr>
          <w:sz w:val="24"/>
        </w:rPr>
        <w:t xml:space="preserve">dos millones y medio, tienen un uso recreacional. </w:t>
      </w:r>
      <w:hyperlink r:id="rId22" w:anchor="%3A~%3Atext%3DEn%20cuanto%20a%20quienes%20se%2Cmuestra%20total%20de%201.987%20casos">
        <w:r>
          <w:rPr>
            <w:sz w:val="24"/>
          </w:rPr>
          <w:t>El resto lo utiliza de manera medicinal” afirma Claudio</w:t>
        </w:r>
      </w:hyperlink>
      <w:r>
        <w:rPr>
          <w:sz w:val="24"/>
        </w:rPr>
        <w:t xml:space="preserve"> </w:t>
      </w:r>
      <w:hyperlink r:id="rId23" w:anchor="%3A~%3Atext%3DEn%20cuanto%20a%20quienes%20se%2Cmuestra%20total%20de%201.987%20casos">
        <w:r>
          <w:rPr>
            <w:sz w:val="24"/>
          </w:rPr>
          <w:t>Venegas, director de la</w:t>
        </w:r>
        <w:r>
          <w:rPr>
            <w:spacing w:val="-5"/>
            <w:sz w:val="24"/>
          </w:rPr>
          <w:t xml:space="preserve"> </w:t>
        </w:r>
        <w:r>
          <w:rPr>
            <w:sz w:val="24"/>
          </w:rPr>
          <w:t>Fundación</w:t>
        </w:r>
        <w:r>
          <w:rPr>
            <w:spacing w:val="-4"/>
            <w:sz w:val="24"/>
          </w:rPr>
          <w:t xml:space="preserve"> </w:t>
        </w:r>
        <w:r>
          <w:rPr>
            <w:sz w:val="24"/>
          </w:rPr>
          <w:t>Eutopía.</w:t>
        </w:r>
      </w:hyperlink>
      <w:r>
        <w:rPr>
          <w:spacing w:val="-1"/>
          <w:sz w:val="24"/>
        </w:rPr>
        <w:t xml:space="preserve"> </w:t>
      </w:r>
      <w:r>
        <w:rPr>
          <w:sz w:val="24"/>
        </w:rPr>
        <w:t>Por</w:t>
      </w:r>
      <w:r>
        <w:rPr>
          <w:spacing w:val="-3"/>
          <w:sz w:val="24"/>
        </w:rPr>
        <w:t xml:space="preserve"> </w:t>
      </w:r>
      <w:r>
        <w:rPr>
          <w:sz w:val="24"/>
        </w:rPr>
        <w:t>otro lado,</w:t>
      </w:r>
      <w:r>
        <w:rPr>
          <w:spacing w:val="-2"/>
          <w:sz w:val="24"/>
        </w:rPr>
        <w:t xml:space="preserve"> </w:t>
      </w:r>
      <w:r>
        <w:rPr>
          <w:sz w:val="24"/>
        </w:rPr>
        <w:t>se</w:t>
      </w:r>
      <w:r>
        <w:rPr>
          <w:spacing w:val="-4"/>
          <w:sz w:val="24"/>
        </w:rPr>
        <w:t xml:space="preserve"> </w:t>
      </w:r>
      <w:r>
        <w:rPr>
          <w:sz w:val="24"/>
        </w:rPr>
        <w:t>ha</w:t>
      </w:r>
      <w:r>
        <w:rPr>
          <w:spacing w:val="-5"/>
          <w:sz w:val="24"/>
        </w:rPr>
        <w:t xml:space="preserve"> </w:t>
      </w:r>
      <w:r>
        <w:rPr>
          <w:sz w:val="24"/>
        </w:rPr>
        <w:t>señalado que un 10,9 % de los chilenos consumen cannabis según el décimo quinto</w:t>
      </w:r>
      <w:r>
        <w:rPr>
          <w:spacing w:val="40"/>
          <w:sz w:val="24"/>
        </w:rPr>
        <w:t xml:space="preserve"> </w:t>
      </w:r>
      <w:r>
        <w:rPr>
          <w:sz w:val="24"/>
        </w:rPr>
        <w:t>estudio nacional de drogas elaborado por el Servicio Nacional para la Prevención y Rehabilitación del Consumo de Drogas y Alcohol (Senda).</w:t>
      </w:r>
    </w:p>
    <w:p w:rsidR="00A77F26" w:rsidRDefault="00000000">
      <w:pPr>
        <w:pStyle w:val="Textoindependiente"/>
        <w:spacing w:before="239" w:line="360" w:lineRule="auto"/>
        <w:ind w:left="23" w:right="45"/>
      </w:pPr>
      <w:r>
        <w:rPr>
          <w:b/>
        </w:rPr>
        <w:t xml:space="preserve">Idea Matriz. </w:t>
      </w:r>
      <w:r>
        <w:t>Regular el uso adulto del cannabis en los contextos que se indica, especificando el ámbito de aplicación, conceptos básicos y la definición de cantidades en cuanto a autocultivo y su número de plantas, tenencia y porte. También se regula el cultivo colectivo y se establecen prohibiciones para las personas que indica.</w:t>
      </w:r>
    </w:p>
    <w:p w:rsidR="00A77F26" w:rsidRDefault="00A77F26">
      <w:pPr>
        <w:pStyle w:val="Textoindependiente"/>
        <w:spacing w:before="142"/>
        <w:jc w:val="left"/>
      </w:pPr>
    </w:p>
    <w:p w:rsidR="00A77F26" w:rsidRDefault="00000000">
      <w:pPr>
        <w:spacing w:before="1" w:line="357" w:lineRule="auto"/>
        <w:ind w:left="23" w:right="44"/>
        <w:jc w:val="both"/>
        <w:rPr>
          <w:b/>
          <w:sz w:val="24"/>
        </w:rPr>
      </w:pPr>
      <w:r>
        <w:rPr>
          <w:b/>
          <w:sz w:val="24"/>
        </w:rPr>
        <w:t>Por tanto, en virtud de lo expuesto, las diputadas y diputados firmantes venimos en presentar el siguiente:</w:t>
      </w:r>
    </w:p>
    <w:p w:rsidR="00A77F26" w:rsidRDefault="00A77F26">
      <w:pPr>
        <w:pStyle w:val="Textoindependiente"/>
        <w:jc w:val="left"/>
        <w:rPr>
          <w:b/>
        </w:rPr>
      </w:pPr>
    </w:p>
    <w:p w:rsidR="00A77F26" w:rsidRDefault="00A77F26">
      <w:pPr>
        <w:pStyle w:val="Textoindependiente"/>
        <w:jc w:val="left"/>
        <w:rPr>
          <w:b/>
        </w:rPr>
      </w:pPr>
    </w:p>
    <w:p w:rsidR="00A77F26" w:rsidRDefault="00A77F26">
      <w:pPr>
        <w:pStyle w:val="Textoindependiente"/>
        <w:jc w:val="left"/>
        <w:rPr>
          <w:b/>
        </w:rPr>
      </w:pPr>
    </w:p>
    <w:p w:rsidR="00A77F26" w:rsidRDefault="00A77F26">
      <w:pPr>
        <w:pStyle w:val="Textoindependiente"/>
        <w:spacing w:before="142"/>
        <w:jc w:val="left"/>
        <w:rPr>
          <w:b/>
        </w:rPr>
      </w:pPr>
    </w:p>
    <w:p w:rsidR="00A77F26" w:rsidRDefault="00000000">
      <w:pPr>
        <w:pStyle w:val="Ttulo1"/>
        <w:spacing w:before="0"/>
        <w:ind w:left="6"/>
      </w:pPr>
      <w:r>
        <w:t>PROYECTO</w:t>
      </w:r>
      <w:r>
        <w:rPr>
          <w:spacing w:val="-8"/>
        </w:rPr>
        <w:t xml:space="preserve"> </w:t>
      </w:r>
      <w:r>
        <w:t>DE</w:t>
      </w:r>
      <w:r>
        <w:rPr>
          <w:spacing w:val="-9"/>
        </w:rPr>
        <w:t xml:space="preserve"> </w:t>
      </w:r>
      <w:r>
        <w:rPr>
          <w:spacing w:val="-5"/>
        </w:rPr>
        <w:t>LEY</w:t>
      </w:r>
    </w:p>
    <w:p w:rsidR="00A77F26" w:rsidRDefault="00A77F26">
      <w:pPr>
        <w:pStyle w:val="Textoindependiente"/>
        <w:jc w:val="left"/>
        <w:rPr>
          <w:b/>
        </w:rPr>
      </w:pPr>
    </w:p>
    <w:p w:rsidR="00A77F26" w:rsidRDefault="00A77F26">
      <w:pPr>
        <w:pStyle w:val="Textoindependiente"/>
        <w:jc w:val="left"/>
        <w:rPr>
          <w:b/>
        </w:rPr>
      </w:pPr>
    </w:p>
    <w:p w:rsidR="00A77F26" w:rsidRDefault="00000000">
      <w:pPr>
        <w:pStyle w:val="Textoindependiente"/>
        <w:ind w:left="23"/>
      </w:pPr>
      <w:r>
        <w:rPr>
          <w:b/>
        </w:rPr>
        <w:t>Artículo</w:t>
      </w:r>
      <w:r>
        <w:rPr>
          <w:b/>
          <w:spacing w:val="-2"/>
        </w:rPr>
        <w:t xml:space="preserve"> </w:t>
      </w:r>
      <w:r>
        <w:rPr>
          <w:b/>
        </w:rPr>
        <w:t>Único</w:t>
      </w:r>
      <w:r>
        <w:t>:</w:t>
      </w:r>
      <w:r>
        <w:rPr>
          <w:spacing w:val="-6"/>
        </w:rPr>
        <w:t xml:space="preserve"> </w:t>
      </w:r>
      <w:r>
        <w:t>Créase</w:t>
      </w:r>
      <w:r>
        <w:rPr>
          <w:spacing w:val="-4"/>
        </w:rPr>
        <w:t xml:space="preserve"> </w:t>
      </w:r>
      <w:r>
        <w:t>la</w:t>
      </w:r>
      <w:r>
        <w:rPr>
          <w:spacing w:val="-5"/>
        </w:rPr>
        <w:t xml:space="preserve"> </w:t>
      </w:r>
      <w:r>
        <w:t>Ley</w:t>
      </w:r>
      <w:r>
        <w:rPr>
          <w:spacing w:val="-3"/>
        </w:rPr>
        <w:t xml:space="preserve"> </w:t>
      </w:r>
      <w:r>
        <w:t>sobre Regulación</w:t>
      </w:r>
      <w:r>
        <w:rPr>
          <w:spacing w:val="-5"/>
        </w:rPr>
        <w:t xml:space="preserve"> </w:t>
      </w:r>
      <w:r>
        <w:t>del</w:t>
      </w:r>
      <w:r>
        <w:rPr>
          <w:spacing w:val="-5"/>
        </w:rPr>
        <w:t xml:space="preserve"> </w:t>
      </w:r>
      <w:r>
        <w:t>uso</w:t>
      </w:r>
      <w:r>
        <w:rPr>
          <w:spacing w:val="-4"/>
        </w:rPr>
        <w:t xml:space="preserve"> </w:t>
      </w:r>
      <w:r>
        <w:t>Adulto</w:t>
      </w:r>
      <w:r>
        <w:rPr>
          <w:spacing w:val="-5"/>
        </w:rPr>
        <w:t xml:space="preserve"> </w:t>
      </w:r>
      <w:r>
        <w:t>del</w:t>
      </w:r>
      <w:r>
        <w:rPr>
          <w:spacing w:val="2"/>
        </w:rPr>
        <w:t xml:space="preserve"> </w:t>
      </w:r>
      <w:r>
        <w:rPr>
          <w:spacing w:val="-2"/>
        </w:rPr>
        <w:t>Cannabis</w:t>
      </w:r>
    </w:p>
    <w:p w:rsidR="00A77F26" w:rsidRDefault="00A77F26">
      <w:pPr>
        <w:pStyle w:val="Textoindependiente"/>
        <w:jc w:val="left"/>
      </w:pPr>
    </w:p>
    <w:p w:rsidR="00A77F26" w:rsidRDefault="00A77F26">
      <w:pPr>
        <w:pStyle w:val="Textoindependiente"/>
        <w:jc w:val="left"/>
      </w:pPr>
    </w:p>
    <w:p w:rsidR="00A77F26" w:rsidRDefault="00000000">
      <w:pPr>
        <w:pStyle w:val="Ttulo2"/>
        <w:spacing w:before="1" w:line="357" w:lineRule="auto"/>
        <w:ind w:left="2816" w:right="2303" w:firstLine="1332"/>
      </w:pPr>
      <w:r>
        <w:t xml:space="preserve">Título I </w:t>
      </w:r>
      <w:r>
        <w:rPr>
          <w:spacing w:val="-2"/>
        </w:rPr>
        <w:t>DISPOSICIONES</w:t>
      </w:r>
      <w:r>
        <w:rPr>
          <w:spacing w:val="-11"/>
        </w:rPr>
        <w:t xml:space="preserve"> </w:t>
      </w:r>
      <w:r>
        <w:rPr>
          <w:spacing w:val="-2"/>
        </w:rPr>
        <w:t>GENERALES</w:t>
      </w:r>
    </w:p>
    <w:p w:rsidR="00A77F26" w:rsidRDefault="00A77F26">
      <w:pPr>
        <w:pStyle w:val="Textoindependiente"/>
        <w:spacing w:before="145"/>
        <w:jc w:val="left"/>
        <w:rPr>
          <w:b/>
        </w:rPr>
      </w:pPr>
    </w:p>
    <w:p w:rsidR="00A77F26" w:rsidRDefault="00000000">
      <w:pPr>
        <w:pStyle w:val="Textoindependiente"/>
        <w:spacing w:line="360" w:lineRule="auto"/>
        <w:ind w:left="23" w:right="32"/>
      </w:pPr>
      <w:r>
        <w:rPr>
          <w:b/>
        </w:rPr>
        <w:t xml:space="preserve">Artículo 1º. Ámbito de aplicación. </w:t>
      </w:r>
      <w:r>
        <w:t>Las</w:t>
      </w:r>
      <w:r>
        <w:rPr>
          <w:spacing w:val="-1"/>
        </w:rPr>
        <w:t xml:space="preserve"> </w:t>
      </w:r>
      <w:r>
        <w:t>actividades relacionadas al</w:t>
      </w:r>
      <w:r>
        <w:rPr>
          <w:spacing w:val="-2"/>
        </w:rPr>
        <w:t xml:space="preserve"> </w:t>
      </w:r>
      <w:r>
        <w:t>cultivo personal del cannabis, sus productos y sus derivados para uso personal adulto, así como su porte o transporte y tenencia, están reguladas por las disposiciones de esta Ley y</w:t>
      </w:r>
      <w:r>
        <w:rPr>
          <w:spacing w:val="40"/>
        </w:rPr>
        <w:t xml:space="preserve"> </w:t>
      </w:r>
      <w:r>
        <w:t>los</w:t>
      </w:r>
      <w:r>
        <w:rPr>
          <w:spacing w:val="40"/>
        </w:rPr>
        <w:t xml:space="preserve"> </w:t>
      </w:r>
      <w:r>
        <w:t>reglamentos</w:t>
      </w:r>
      <w:r>
        <w:rPr>
          <w:spacing w:val="40"/>
        </w:rPr>
        <w:t xml:space="preserve"> </w:t>
      </w:r>
      <w:r>
        <w:t>que</w:t>
      </w:r>
      <w:r>
        <w:rPr>
          <w:spacing w:val="40"/>
        </w:rPr>
        <w:t xml:space="preserve"> </w:t>
      </w:r>
      <w:r>
        <w:t>se</w:t>
      </w:r>
      <w:r>
        <w:rPr>
          <w:spacing w:val="40"/>
        </w:rPr>
        <w:t xml:space="preserve"> </w:t>
      </w:r>
      <w:r>
        <w:t>dicten</w:t>
      </w:r>
      <w:r>
        <w:rPr>
          <w:spacing w:val="40"/>
        </w:rPr>
        <w:t xml:space="preserve"> </w:t>
      </w:r>
      <w:r>
        <w:t>al</w:t>
      </w:r>
      <w:r>
        <w:rPr>
          <w:spacing w:val="40"/>
        </w:rPr>
        <w:t xml:space="preserve"> </w:t>
      </w:r>
      <w:r>
        <w:t>efecto.</w:t>
      </w:r>
      <w:r>
        <w:rPr>
          <w:spacing w:val="40"/>
        </w:rPr>
        <w:t xml:space="preserve"> </w:t>
      </w:r>
      <w:r>
        <w:t>Las</w:t>
      </w:r>
      <w:r>
        <w:rPr>
          <w:spacing w:val="40"/>
        </w:rPr>
        <w:t xml:space="preserve"> </w:t>
      </w:r>
      <w:r>
        <w:t>actividades</w:t>
      </w:r>
      <w:r>
        <w:rPr>
          <w:spacing w:val="40"/>
        </w:rPr>
        <w:t xml:space="preserve"> </w:t>
      </w:r>
      <w:r>
        <w:t>que</w:t>
      </w:r>
      <w:r>
        <w:rPr>
          <w:spacing w:val="40"/>
        </w:rPr>
        <w:t xml:space="preserve"> </w:t>
      </w:r>
      <w:r>
        <w:t>contravengan</w:t>
      </w:r>
      <w:r>
        <w:rPr>
          <w:spacing w:val="40"/>
        </w:rPr>
        <w:t xml:space="preserve"> </w:t>
      </w:r>
      <w:r>
        <w:t>sus</w:t>
      </w:r>
    </w:p>
    <w:p w:rsidR="00A77F26" w:rsidRDefault="00A77F26">
      <w:pPr>
        <w:pStyle w:val="Textoindependiente"/>
        <w:spacing w:line="360" w:lineRule="auto"/>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23" w:right="39"/>
      </w:pPr>
      <w:r>
        <w:t xml:space="preserve">disposiciones serán sancionadas conforme a lo previsto en la Ley Nº 20.000 que sanciona el tráfico ilícito de estupefacientes y sustancias psicotrópicas y su </w:t>
      </w:r>
      <w:r>
        <w:rPr>
          <w:spacing w:val="-2"/>
        </w:rPr>
        <w:t>reglamento.</w:t>
      </w:r>
    </w:p>
    <w:p w:rsidR="00A77F26" w:rsidRDefault="00A77F26">
      <w:pPr>
        <w:pStyle w:val="Textoindependiente"/>
        <w:spacing w:before="143"/>
        <w:jc w:val="left"/>
      </w:pPr>
    </w:p>
    <w:p w:rsidR="00A77F26" w:rsidRDefault="00000000">
      <w:pPr>
        <w:pStyle w:val="Textoindependiente"/>
        <w:spacing w:line="357" w:lineRule="auto"/>
        <w:ind w:left="23" w:right="42"/>
      </w:pPr>
      <w:r>
        <w:t>La Ley 20.000 se aplicará además de forma supletoria en todas las demás materias que no se encuentren reguladas en esta ley y que no sean incompatibles con la misma respecto al uso o consumo de cannabis.</w:t>
      </w:r>
    </w:p>
    <w:p w:rsidR="00A77F26" w:rsidRDefault="00A77F26">
      <w:pPr>
        <w:pStyle w:val="Textoindependiente"/>
        <w:spacing w:before="146"/>
        <w:jc w:val="left"/>
      </w:pPr>
    </w:p>
    <w:p w:rsidR="00A77F26" w:rsidRDefault="00000000">
      <w:pPr>
        <w:pStyle w:val="Textoindependiente"/>
        <w:spacing w:line="357" w:lineRule="auto"/>
        <w:ind w:left="23" w:right="36"/>
      </w:pPr>
      <w:r>
        <w:rPr>
          <w:b/>
        </w:rPr>
        <w:t>Artículo 2º. Objetivo</w:t>
      </w:r>
      <w:r>
        <w:t>. La presente ley tiene como objetivo regular la autoprovisión para el uso o consumo adulto de cannabis, sus productos y sus derivados psicoactivos y no</w:t>
      </w:r>
      <w:r>
        <w:rPr>
          <w:spacing w:val="-3"/>
        </w:rPr>
        <w:t xml:space="preserve"> </w:t>
      </w:r>
      <w:r>
        <w:t>psicoactivos</w:t>
      </w:r>
      <w:r>
        <w:rPr>
          <w:spacing w:val="-2"/>
        </w:rPr>
        <w:t xml:space="preserve"> </w:t>
      </w:r>
      <w:r>
        <w:t>así</w:t>
      </w:r>
      <w:r>
        <w:rPr>
          <w:spacing w:val="-2"/>
        </w:rPr>
        <w:t xml:space="preserve"> </w:t>
      </w:r>
      <w:r>
        <w:t>como</w:t>
      </w:r>
      <w:r>
        <w:rPr>
          <w:spacing w:val="-4"/>
        </w:rPr>
        <w:t xml:space="preserve"> </w:t>
      </w:r>
      <w:r>
        <w:t>el porte</w:t>
      </w:r>
      <w:r>
        <w:rPr>
          <w:spacing w:val="-1"/>
        </w:rPr>
        <w:t xml:space="preserve"> </w:t>
      </w:r>
      <w:r>
        <w:t>o</w:t>
      </w:r>
      <w:r>
        <w:rPr>
          <w:spacing w:val="-5"/>
        </w:rPr>
        <w:t xml:space="preserve"> </w:t>
      </w:r>
      <w:r>
        <w:t>transporte y</w:t>
      </w:r>
      <w:r>
        <w:rPr>
          <w:spacing w:val="-3"/>
        </w:rPr>
        <w:t xml:space="preserve"> </w:t>
      </w:r>
      <w:r>
        <w:t>tenencia, además del autocultivo y los cultivos colectivos.</w:t>
      </w:r>
    </w:p>
    <w:p w:rsidR="00A77F26" w:rsidRDefault="00A77F26">
      <w:pPr>
        <w:pStyle w:val="Textoindependiente"/>
        <w:spacing w:before="144"/>
        <w:jc w:val="left"/>
      </w:pPr>
    </w:p>
    <w:p w:rsidR="00A77F26" w:rsidRDefault="00000000">
      <w:pPr>
        <w:ind w:left="23"/>
        <w:jc w:val="both"/>
        <w:rPr>
          <w:sz w:val="24"/>
        </w:rPr>
      </w:pPr>
      <w:r>
        <w:rPr>
          <w:b/>
          <w:sz w:val="24"/>
        </w:rPr>
        <w:t>Artículo</w:t>
      </w:r>
      <w:r>
        <w:rPr>
          <w:b/>
          <w:spacing w:val="-3"/>
          <w:sz w:val="24"/>
        </w:rPr>
        <w:t xml:space="preserve"> </w:t>
      </w:r>
      <w:r>
        <w:rPr>
          <w:b/>
          <w:sz w:val="24"/>
        </w:rPr>
        <w:t>3°</w:t>
      </w:r>
      <w:r>
        <w:rPr>
          <w:b/>
          <w:spacing w:val="-3"/>
          <w:sz w:val="24"/>
        </w:rPr>
        <w:t xml:space="preserve"> </w:t>
      </w:r>
      <w:r>
        <w:rPr>
          <w:b/>
          <w:sz w:val="24"/>
        </w:rPr>
        <w:t>Principios.</w:t>
      </w:r>
      <w:r>
        <w:rPr>
          <w:b/>
          <w:spacing w:val="2"/>
          <w:sz w:val="24"/>
        </w:rPr>
        <w:t xml:space="preserve"> </w:t>
      </w:r>
      <w:r>
        <w:rPr>
          <w:sz w:val="24"/>
        </w:rPr>
        <w:t>La</w:t>
      </w:r>
      <w:r>
        <w:rPr>
          <w:spacing w:val="-5"/>
          <w:sz w:val="24"/>
        </w:rPr>
        <w:t xml:space="preserve"> </w:t>
      </w:r>
      <w:r>
        <w:rPr>
          <w:sz w:val="24"/>
        </w:rPr>
        <w:t>presente</w:t>
      </w:r>
      <w:r>
        <w:rPr>
          <w:spacing w:val="-5"/>
          <w:sz w:val="24"/>
        </w:rPr>
        <w:t xml:space="preserve"> </w:t>
      </w:r>
      <w:r>
        <w:rPr>
          <w:sz w:val="24"/>
        </w:rPr>
        <w:t>ley</w:t>
      </w:r>
      <w:r>
        <w:rPr>
          <w:spacing w:val="-3"/>
          <w:sz w:val="24"/>
        </w:rPr>
        <w:t xml:space="preserve"> </w:t>
      </w:r>
      <w:r>
        <w:rPr>
          <w:sz w:val="24"/>
        </w:rPr>
        <w:t>se</w:t>
      </w:r>
      <w:r>
        <w:rPr>
          <w:spacing w:val="-5"/>
          <w:sz w:val="24"/>
        </w:rPr>
        <w:t xml:space="preserve"> </w:t>
      </w:r>
      <w:r>
        <w:rPr>
          <w:sz w:val="24"/>
        </w:rPr>
        <w:t>regirá</w:t>
      </w:r>
      <w:r>
        <w:rPr>
          <w:spacing w:val="-5"/>
          <w:sz w:val="24"/>
        </w:rPr>
        <w:t xml:space="preserve"> </w:t>
      </w:r>
      <w:r>
        <w:rPr>
          <w:sz w:val="24"/>
        </w:rPr>
        <w:t>por</w:t>
      </w:r>
      <w:r>
        <w:rPr>
          <w:spacing w:val="-3"/>
          <w:sz w:val="24"/>
        </w:rPr>
        <w:t xml:space="preserve"> </w:t>
      </w:r>
      <w:r>
        <w:rPr>
          <w:sz w:val="24"/>
        </w:rPr>
        <w:t>los</w:t>
      </w:r>
      <w:r>
        <w:rPr>
          <w:spacing w:val="-3"/>
          <w:sz w:val="24"/>
        </w:rPr>
        <w:t xml:space="preserve"> </w:t>
      </w:r>
      <w:r>
        <w:rPr>
          <w:sz w:val="24"/>
        </w:rPr>
        <w:t>siguientes</w:t>
      </w:r>
      <w:r>
        <w:rPr>
          <w:spacing w:val="2"/>
          <w:sz w:val="24"/>
        </w:rPr>
        <w:t xml:space="preserve"> </w:t>
      </w:r>
      <w:r>
        <w:rPr>
          <w:spacing w:val="-2"/>
          <w:sz w:val="24"/>
        </w:rPr>
        <w:t>principios:</w:t>
      </w:r>
    </w:p>
    <w:p w:rsidR="00A77F26" w:rsidRDefault="00A77F26">
      <w:pPr>
        <w:pStyle w:val="Textoindependiente"/>
        <w:jc w:val="left"/>
      </w:pPr>
    </w:p>
    <w:p w:rsidR="00A77F26" w:rsidRDefault="00A77F26">
      <w:pPr>
        <w:pStyle w:val="Textoindependiente"/>
        <w:spacing w:before="4"/>
        <w:jc w:val="left"/>
      </w:pPr>
    </w:p>
    <w:p w:rsidR="00A77F26" w:rsidRDefault="00000000">
      <w:pPr>
        <w:pStyle w:val="Prrafodelista"/>
        <w:numPr>
          <w:ilvl w:val="0"/>
          <w:numId w:val="2"/>
        </w:numPr>
        <w:tabs>
          <w:tab w:val="left" w:pos="741"/>
          <w:tab w:val="left" w:pos="743"/>
        </w:tabs>
        <w:spacing w:line="360" w:lineRule="auto"/>
        <w:ind w:right="38"/>
        <w:jc w:val="both"/>
        <w:rPr>
          <w:sz w:val="24"/>
        </w:rPr>
      </w:pPr>
      <w:r>
        <w:rPr>
          <w:sz w:val="24"/>
        </w:rPr>
        <w:t>Principio de Derechos Humanos y Autodeterminación. El Estado respeta las libertades individuales y colectivas de las personas, garantizando el pleno ejercicio de los derechos y proyectos de vida acorde a su autodeterminación</w:t>
      </w:r>
      <w:r>
        <w:rPr>
          <w:spacing w:val="40"/>
          <w:sz w:val="24"/>
        </w:rPr>
        <w:t xml:space="preserve"> </w:t>
      </w:r>
      <w:r>
        <w:rPr>
          <w:sz w:val="24"/>
        </w:rPr>
        <w:t>y pluralismo democrático desde una perspectiva de derechos humanos y salud pública.</w:t>
      </w:r>
    </w:p>
    <w:p w:rsidR="00A77F26" w:rsidRDefault="00000000">
      <w:pPr>
        <w:pStyle w:val="Prrafodelista"/>
        <w:numPr>
          <w:ilvl w:val="0"/>
          <w:numId w:val="2"/>
        </w:numPr>
        <w:tabs>
          <w:tab w:val="left" w:pos="741"/>
          <w:tab w:val="left" w:pos="743"/>
        </w:tabs>
        <w:spacing w:line="360" w:lineRule="auto"/>
        <w:ind w:right="32"/>
        <w:jc w:val="both"/>
        <w:rPr>
          <w:sz w:val="24"/>
        </w:rPr>
      </w:pPr>
      <w:r>
        <w:rPr>
          <w:sz w:val="24"/>
        </w:rPr>
        <w:t>Principio de igualdad ante la ley y de no discriminación arbitraria. El Estado velará por el derecho de todas las personas en igualdad de condiciones en el marco</w:t>
      </w:r>
      <w:r>
        <w:rPr>
          <w:spacing w:val="27"/>
          <w:sz w:val="24"/>
        </w:rPr>
        <w:t xml:space="preserve"> </w:t>
      </w:r>
      <w:r>
        <w:rPr>
          <w:sz w:val="24"/>
        </w:rPr>
        <w:t>de</w:t>
      </w:r>
      <w:r>
        <w:rPr>
          <w:spacing w:val="26"/>
          <w:sz w:val="24"/>
        </w:rPr>
        <w:t xml:space="preserve"> </w:t>
      </w:r>
      <w:r>
        <w:rPr>
          <w:sz w:val="24"/>
        </w:rPr>
        <w:t>lo</w:t>
      </w:r>
      <w:r>
        <w:rPr>
          <w:spacing w:val="26"/>
          <w:sz w:val="24"/>
        </w:rPr>
        <w:t xml:space="preserve"> </w:t>
      </w:r>
      <w:r>
        <w:rPr>
          <w:sz w:val="24"/>
        </w:rPr>
        <w:t>establecido</w:t>
      </w:r>
      <w:r>
        <w:rPr>
          <w:spacing w:val="27"/>
          <w:sz w:val="24"/>
        </w:rPr>
        <w:t xml:space="preserve"> </w:t>
      </w:r>
      <w:r>
        <w:rPr>
          <w:sz w:val="24"/>
        </w:rPr>
        <w:t>en</w:t>
      </w:r>
      <w:r>
        <w:rPr>
          <w:spacing w:val="26"/>
          <w:sz w:val="24"/>
        </w:rPr>
        <w:t xml:space="preserve"> </w:t>
      </w:r>
      <w:r>
        <w:rPr>
          <w:sz w:val="24"/>
        </w:rPr>
        <w:t>la</w:t>
      </w:r>
      <w:r>
        <w:rPr>
          <w:spacing w:val="27"/>
          <w:sz w:val="24"/>
        </w:rPr>
        <w:t xml:space="preserve"> </w:t>
      </w:r>
      <w:r>
        <w:rPr>
          <w:sz w:val="24"/>
        </w:rPr>
        <w:t xml:space="preserve">presente ley y conforme lo dispone el </w:t>
      </w:r>
      <w:hyperlink r:id="rId24">
        <w:r>
          <w:rPr>
            <w:sz w:val="24"/>
          </w:rPr>
          <w:t>artículo</w:t>
        </w:r>
      </w:hyperlink>
      <w:r>
        <w:rPr>
          <w:sz w:val="24"/>
        </w:rPr>
        <w:t xml:space="preserve"> </w:t>
      </w:r>
      <w:hyperlink r:id="rId25">
        <w:r>
          <w:rPr>
            <w:sz w:val="24"/>
          </w:rPr>
          <w:t>2º</w:t>
        </w:r>
      </w:hyperlink>
      <w:r>
        <w:rPr>
          <w:sz w:val="24"/>
        </w:rPr>
        <w:t xml:space="preserve"> de la </w:t>
      </w:r>
      <w:hyperlink r:id="rId26">
        <w:r>
          <w:rPr>
            <w:sz w:val="24"/>
          </w:rPr>
          <w:t>ley N° 20.609</w:t>
        </w:r>
      </w:hyperlink>
      <w:r>
        <w:rPr>
          <w:sz w:val="24"/>
        </w:rPr>
        <w:t>, que establece medidas contra la discriminación.</w:t>
      </w:r>
    </w:p>
    <w:p w:rsidR="00A77F26" w:rsidRDefault="00000000">
      <w:pPr>
        <w:pStyle w:val="Prrafodelista"/>
        <w:numPr>
          <w:ilvl w:val="0"/>
          <w:numId w:val="2"/>
        </w:numPr>
        <w:tabs>
          <w:tab w:val="left" w:pos="743"/>
        </w:tabs>
        <w:spacing w:line="360" w:lineRule="auto"/>
        <w:ind w:right="34"/>
        <w:jc w:val="both"/>
        <w:rPr>
          <w:sz w:val="24"/>
        </w:rPr>
      </w:pPr>
      <w:r>
        <w:rPr>
          <w:sz w:val="24"/>
        </w:rPr>
        <w:t>Principio de Prevención y Rehabilitación del consumo problemático de cannabis. El Estado podrá establecer las medidas necesarias para la prevención y rehabilitación del uso problemático y abuso del cannabis en la población y con especial énfasis en prevenir el uso por parte de niños, niñas</w:t>
      </w:r>
      <w:r>
        <w:rPr>
          <w:spacing w:val="40"/>
          <w:sz w:val="24"/>
        </w:rPr>
        <w:t xml:space="preserve"> </w:t>
      </w:r>
      <w:r>
        <w:rPr>
          <w:sz w:val="24"/>
        </w:rPr>
        <w:t>y adolescentes considerando la reducción de incidencia delictiva asociada al narcotráfico y el crimen organizado, desarrollo sostenible.</w:t>
      </w:r>
    </w:p>
    <w:p w:rsidR="00A77F26" w:rsidRDefault="00000000">
      <w:pPr>
        <w:pStyle w:val="Prrafodelista"/>
        <w:numPr>
          <w:ilvl w:val="0"/>
          <w:numId w:val="2"/>
        </w:numPr>
        <w:tabs>
          <w:tab w:val="left" w:pos="741"/>
          <w:tab w:val="left" w:pos="743"/>
        </w:tabs>
        <w:spacing w:line="360" w:lineRule="auto"/>
        <w:ind w:right="38"/>
        <w:jc w:val="both"/>
        <w:rPr>
          <w:sz w:val="24"/>
        </w:rPr>
      </w:pPr>
      <w:r>
        <w:rPr>
          <w:sz w:val="24"/>
        </w:rPr>
        <w:t xml:space="preserve">Principio de Reducción de Daños y Gestión de Riesgos. El Estado podrá establecer medidas que busquen </w:t>
      </w:r>
      <w:hyperlink r:id="rId27">
        <w:r>
          <w:rPr>
            <w:sz w:val="24"/>
          </w:rPr>
          <w:t>reducir, prevenir y controlar los impactos</w:t>
        </w:r>
      </w:hyperlink>
      <w:r>
        <w:rPr>
          <w:sz w:val="24"/>
        </w:rPr>
        <w:t xml:space="preserve"> </w:t>
      </w:r>
      <w:hyperlink r:id="rId28">
        <w:r>
          <w:rPr>
            <w:sz w:val="24"/>
          </w:rPr>
          <w:t>negativos</w:t>
        </w:r>
      </w:hyperlink>
      <w:r>
        <w:rPr>
          <w:sz w:val="24"/>
        </w:rPr>
        <w:t xml:space="preserve"> del consumo problemático de cannabis valorando la situación personal</w:t>
      </w:r>
      <w:r>
        <w:rPr>
          <w:spacing w:val="39"/>
          <w:sz w:val="24"/>
        </w:rPr>
        <w:t xml:space="preserve"> </w:t>
      </w:r>
      <w:r>
        <w:rPr>
          <w:sz w:val="24"/>
        </w:rPr>
        <w:t>de</w:t>
      </w:r>
      <w:r>
        <w:rPr>
          <w:spacing w:val="38"/>
          <w:sz w:val="24"/>
        </w:rPr>
        <w:t xml:space="preserve"> </w:t>
      </w:r>
      <w:r>
        <w:rPr>
          <w:sz w:val="24"/>
        </w:rPr>
        <w:t>cada</w:t>
      </w:r>
      <w:r>
        <w:rPr>
          <w:spacing w:val="27"/>
          <w:sz w:val="24"/>
        </w:rPr>
        <w:t xml:space="preserve"> </w:t>
      </w:r>
      <w:r>
        <w:rPr>
          <w:sz w:val="24"/>
        </w:rPr>
        <w:t>persona</w:t>
      </w:r>
      <w:r>
        <w:rPr>
          <w:spacing w:val="27"/>
          <w:sz w:val="24"/>
        </w:rPr>
        <w:t xml:space="preserve"> </w:t>
      </w:r>
      <w:r>
        <w:rPr>
          <w:sz w:val="24"/>
        </w:rPr>
        <w:t>y</w:t>
      </w:r>
      <w:r>
        <w:rPr>
          <w:spacing w:val="28"/>
          <w:sz w:val="24"/>
        </w:rPr>
        <w:t xml:space="preserve"> </w:t>
      </w:r>
      <w:r>
        <w:rPr>
          <w:sz w:val="24"/>
        </w:rPr>
        <w:t>el</w:t>
      </w:r>
      <w:r>
        <w:rPr>
          <w:spacing w:val="27"/>
          <w:sz w:val="24"/>
        </w:rPr>
        <w:t xml:space="preserve"> </w:t>
      </w:r>
      <w:r>
        <w:rPr>
          <w:sz w:val="24"/>
        </w:rPr>
        <w:t>contexto</w:t>
      </w:r>
      <w:r>
        <w:rPr>
          <w:spacing w:val="27"/>
          <w:sz w:val="24"/>
        </w:rPr>
        <w:t xml:space="preserve"> </w:t>
      </w:r>
      <w:r>
        <w:rPr>
          <w:sz w:val="24"/>
        </w:rPr>
        <w:t>socioeconómico,</w:t>
      </w:r>
      <w:r>
        <w:rPr>
          <w:spacing w:val="30"/>
          <w:sz w:val="24"/>
        </w:rPr>
        <w:t xml:space="preserve"> </w:t>
      </w:r>
      <w:r>
        <w:rPr>
          <w:sz w:val="24"/>
        </w:rPr>
        <w:t>político</w:t>
      </w:r>
      <w:r>
        <w:rPr>
          <w:spacing w:val="27"/>
          <w:sz w:val="24"/>
        </w:rPr>
        <w:t xml:space="preserve"> </w:t>
      </w:r>
      <w:r>
        <w:rPr>
          <w:sz w:val="24"/>
        </w:rPr>
        <w:t>y</w:t>
      </w:r>
      <w:r>
        <w:rPr>
          <w:spacing w:val="28"/>
          <w:sz w:val="24"/>
        </w:rPr>
        <w:t xml:space="preserve"> </w:t>
      </w:r>
      <w:r>
        <w:rPr>
          <w:sz w:val="24"/>
        </w:rPr>
        <w:t>cultural,</w:t>
      </w:r>
    </w:p>
    <w:p w:rsidR="00A77F26" w:rsidRDefault="00A77F26">
      <w:pPr>
        <w:pStyle w:val="Prrafodelista"/>
        <w:spacing w:line="360" w:lineRule="auto"/>
        <w:rPr>
          <w:sz w:val="24"/>
        </w:rPr>
        <w:sectPr w:rsidR="00A77F26">
          <w:pgSz w:w="11920" w:h="16840"/>
          <w:pgMar w:top="1360" w:right="1417" w:bottom="980" w:left="1417" w:header="0" w:footer="796" w:gutter="0"/>
          <w:cols w:space="720"/>
        </w:sectPr>
      </w:pPr>
    </w:p>
    <w:p w:rsidR="00A77F26" w:rsidRDefault="00000000">
      <w:pPr>
        <w:pStyle w:val="Textoindependiente"/>
        <w:spacing w:before="79" w:line="360" w:lineRule="auto"/>
        <w:ind w:left="743" w:right="29"/>
      </w:pPr>
      <w:r>
        <w:t>donde se desarrolla, impulsando un proyecto terapéutico integral que reconozca realización del potencial de autonomía de cada persona que sufre del consumo problemático de drogas, basada en una ética de solidaridad, la aceptación de las vulnerabilidades, la reducción del sufrimiento y el respeto a los derechos humanos de cada uno, sin</w:t>
      </w:r>
      <w:r>
        <w:rPr>
          <w:spacing w:val="-1"/>
        </w:rPr>
        <w:t xml:space="preserve"> </w:t>
      </w:r>
      <w:r>
        <w:t>considerar la</w:t>
      </w:r>
      <w:r>
        <w:rPr>
          <w:spacing w:val="-1"/>
        </w:rPr>
        <w:t xml:space="preserve"> </w:t>
      </w:r>
      <w:r>
        <w:t xml:space="preserve">abstinencia como única </w:t>
      </w:r>
      <w:r>
        <w:rPr>
          <w:spacing w:val="-2"/>
        </w:rPr>
        <w:t>solución.</w:t>
      </w:r>
    </w:p>
    <w:p w:rsidR="00A77F26" w:rsidRDefault="00000000">
      <w:pPr>
        <w:pStyle w:val="Prrafodelista"/>
        <w:numPr>
          <w:ilvl w:val="0"/>
          <w:numId w:val="2"/>
        </w:numPr>
        <w:tabs>
          <w:tab w:val="left" w:pos="741"/>
          <w:tab w:val="left" w:pos="743"/>
        </w:tabs>
        <w:spacing w:before="1" w:line="360" w:lineRule="auto"/>
        <w:ind w:right="38"/>
        <w:jc w:val="both"/>
        <w:rPr>
          <w:sz w:val="24"/>
        </w:rPr>
      </w:pPr>
      <w:r>
        <w:rPr>
          <w:sz w:val="24"/>
        </w:rPr>
        <w:t>Principio de Información. El Estado velará por la correcta información sobre los usos</w:t>
      </w:r>
      <w:r>
        <w:rPr>
          <w:spacing w:val="-1"/>
          <w:sz w:val="24"/>
        </w:rPr>
        <w:t xml:space="preserve"> </w:t>
      </w:r>
      <w:r>
        <w:rPr>
          <w:sz w:val="24"/>
        </w:rPr>
        <w:t>del</w:t>
      </w:r>
      <w:r>
        <w:rPr>
          <w:spacing w:val="-3"/>
          <w:sz w:val="24"/>
        </w:rPr>
        <w:t xml:space="preserve"> </w:t>
      </w:r>
      <w:r>
        <w:rPr>
          <w:sz w:val="24"/>
        </w:rPr>
        <w:t>cannabis, con</w:t>
      </w:r>
      <w:r>
        <w:rPr>
          <w:spacing w:val="-4"/>
          <w:sz w:val="24"/>
        </w:rPr>
        <w:t xml:space="preserve"> </w:t>
      </w:r>
      <w:r>
        <w:rPr>
          <w:sz w:val="24"/>
        </w:rPr>
        <w:t>foco</w:t>
      </w:r>
      <w:r>
        <w:rPr>
          <w:spacing w:val="-3"/>
          <w:sz w:val="24"/>
        </w:rPr>
        <w:t xml:space="preserve"> </w:t>
      </w:r>
      <w:r>
        <w:rPr>
          <w:sz w:val="24"/>
        </w:rPr>
        <w:t>en la</w:t>
      </w:r>
      <w:r>
        <w:rPr>
          <w:spacing w:val="-4"/>
          <w:sz w:val="24"/>
        </w:rPr>
        <w:t xml:space="preserve"> </w:t>
      </w:r>
      <w:r>
        <w:rPr>
          <w:sz w:val="24"/>
        </w:rPr>
        <w:t>reducción de</w:t>
      </w:r>
      <w:r>
        <w:rPr>
          <w:spacing w:val="-3"/>
          <w:sz w:val="24"/>
        </w:rPr>
        <w:t xml:space="preserve"> </w:t>
      </w:r>
      <w:r>
        <w:rPr>
          <w:sz w:val="24"/>
        </w:rPr>
        <w:t>daños</w:t>
      </w:r>
      <w:r>
        <w:rPr>
          <w:spacing w:val="-2"/>
          <w:sz w:val="24"/>
        </w:rPr>
        <w:t xml:space="preserve"> </w:t>
      </w:r>
      <w:r>
        <w:rPr>
          <w:sz w:val="24"/>
        </w:rPr>
        <w:t>y gestión</w:t>
      </w:r>
      <w:r>
        <w:rPr>
          <w:spacing w:val="-3"/>
          <w:sz w:val="24"/>
        </w:rPr>
        <w:t xml:space="preserve"> </w:t>
      </w:r>
      <w:r>
        <w:rPr>
          <w:sz w:val="24"/>
        </w:rPr>
        <w:t>de</w:t>
      </w:r>
      <w:r>
        <w:rPr>
          <w:spacing w:val="-4"/>
          <w:sz w:val="24"/>
        </w:rPr>
        <w:t xml:space="preserve"> </w:t>
      </w:r>
      <w:r>
        <w:rPr>
          <w:sz w:val="24"/>
        </w:rPr>
        <w:t>riesgos en los casos previstos en esta ley.</w:t>
      </w:r>
    </w:p>
    <w:p w:rsidR="00A77F26" w:rsidRDefault="00000000">
      <w:pPr>
        <w:pStyle w:val="Prrafodelista"/>
        <w:numPr>
          <w:ilvl w:val="0"/>
          <w:numId w:val="2"/>
        </w:numPr>
        <w:tabs>
          <w:tab w:val="left" w:pos="741"/>
          <w:tab w:val="left" w:pos="743"/>
        </w:tabs>
        <w:spacing w:line="360" w:lineRule="auto"/>
        <w:ind w:right="33"/>
        <w:jc w:val="both"/>
        <w:rPr>
          <w:sz w:val="24"/>
        </w:rPr>
      </w:pPr>
      <w:r>
        <w:rPr>
          <w:sz w:val="24"/>
        </w:rPr>
        <w:t>Principio de Interés superior del niño, niña y adolescente. Los niños, niñas y adolescentes no podrán acceder al cannabis ni sus derivados psicoactivos y no psicoactivos para el consumo humano, salvo que sea para atender un tratamiento médico, conforme a la legislación vigente respaldado con la correspondiente receta médica y siempre teniendo presente su interés superior y su desarrollo integral.</w:t>
      </w:r>
    </w:p>
    <w:p w:rsidR="00A77F26" w:rsidRDefault="00000000">
      <w:pPr>
        <w:pStyle w:val="Prrafodelista"/>
        <w:numPr>
          <w:ilvl w:val="0"/>
          <w:numId w:val="2"/>
        </w:numPr>
        <w:tabs>
          <w:tab w:val="left" w:pos="737"/>
          <w:tab w:val="left" w:pos="743"/>
        </w:tabs>
        <w:spacing w:line="352" w:lineRule="auto"/>
        <w:ind w:right="44"/>
        <w:jc w:val="both"/>
        <w:rPr>
          <w:sz w:val="26"/>
        </w:rPr>
      </w:pPr>
      <w:r>
        <w:rPr>
          <w:sz w:val="24"/>
        </w:rPr>
        <w:t>Sostenibilidad. El Estado podrá adoptar medidas que digan relación con políticas en materia de cannabis se integren en torno a las directrices y estrategias nacionales de desarrollo sostenible y medio ambiente.</w:t>
      </w:r>
    </w:p>
    <w:p w:rsidR="00A77F26" w:rsidRDefault="00000000">
      <w:pPr>
        <w:pStyle w:val="Prrafodelista"/>
        <w:numPr>
          <w:ilvl w:val="0"/>
          <w:numId w:val="2"/>
        </w:numPr>
        <w:tabs>
          <w:tab w:val="left" w:pos="741"/>
          <w:tab w:val="left" w:pos="743"/>
        </w:tabs>
        <w:spacing w:before="12" w:line="360" w:lineRule="auto"/>
        <w:ind w:right="35"/>
        <w:jc w:val="both"/>
        <w:rPr>
          <w:sz w:val="24"/>
        </w:rPr>
      </w:pPr>
      <w:r>
        <w:rPr>
          <w:sz w:val="24"/>
        </w:rPr>
        <w:t>Impulso</w:t>
      </w:r>
      <w:r>
        <w:rPr>
          <w:spacing w:val="40"/>
          <w:sz w:val="24"/>
        </w:rPr>
        <w:t xml:space="preserve"> </w:t>
      </w:r>
      <w:r>
        <w:rPr>
          <w:sz w:val="24"/>
        </w:rPr>
        <w:t>a la investigación. A través de la presente ley se facilitará e impulsará la innovación, desarrollo e investigación sobre la planta del género cannabis, sus</w:t>
      </w:r>
      <w:r>
        <w:rPr>
          <w:spacing w:val="-3"/>
          <w:sz w:val="24"/>
        </w:rPr>
        <w:t xml:space="preserve"> </w:t>
      </w:r>
      <w:r>
        <w:rPr>
          <w:sz w:val="24"/>
        </w:rPr>
        <w:t>productos</w:t>
      </w:r>
      <w:r>
        <w:rPr>
          <w:spacing w:val="-3"/>
          <w:sz w:val="24"/>
        </w:rPr>
        <w:t xml:space="preserve"> </w:t>
      </w:r>
      <w:r>
        <w:rPr>
          <w:sz w:val="24"/>
        </w:rPr>
        <w:t>y derivados. Se</w:t>
      </w:r>
      <w:r>
        <w:rPr>
          <w:spacing w:val="-6"/>
          <w:sz w:val="24"/>
        </w:rPr>
        <w:t xml:space="preserve"> </w:t>
      </w:r>
      <w:r>
        <w:rPr>
          <w:sz w:val="24"/>
        </w:rPr>
        <w:t>facilitará,</w:t>
      </w:r>
      <w:r>
        <w:rPr>
          <w:spacing w:val="-2"/>
          <w:sz w:val="24"/>
        </w:rPr>
        <w:t xml:space="preserve"> </w:t>
      </w:r>
      <w:r>
        <w:rPr>
          <w:sz w:val="24"/>
        </w:rPr>
        <w:t>asimismo,</w:t>
      </w:r>
      <w:r>
        <w:rPr>
          <w:spacing w:val="-2"/>
          <w:sz w:val="24"/>
        </w:rPr>
        <w:t xml:space="preserve"> </w:t>
      </w:r>
      <w:r>
        <w:rPr>
          <w:sz w:val="24"/>
        </w:rPr>
        <w:t>el</w:t>
      </w:r>
      <w:r>
        <w:rPr>
          <w:spacing w:val="-1"/>
          <w:sz w:val="24"/>
        </w:rPr>
        <w:t xml:space="preserve"> </w:t>
      </w:r>
      <w:r>
        <w:rPr>
          <w:sz w:val="24"/>
        </w:rPr>
        <w:t>libre</w:t>
      </w:r>
      <w:r>
        <w:rPr>
          <w:spacing w:val="-6"/>
          <w:sz w:val="24"/>
        </w:rPr>
        <w:t xml:space="preserve"> </w:t>
      </w:r>
      <w:r>
        <w:rPr>
          <w:sz w:val="24"/>
        </w:rPr>
        <w:t>acceso</w:t>
      </w:r>
      <w:r>
        <w:rPr>
          <w:spacing w:val="-1"/>
          <w:sz w:val="24"/>
        </w:rPr>
        <w:t xml:space="preserve"> </w:t>
      </w:r>
      <w:r>
        <w:rPr>
          <w:sz w:val="24"/>
        </w:rPr>
        <w:t>a toda la información y evidencia científica validada a toda la sociedad.</w:t>
      </w:r>
    </w:p>
    <w:p w:rsidR="00A77F26" w:rsidRDefault="00A77F26">
      <w:pPr>
        <w:pStyle w:val="Textoindependiente"/>
        <w:spacing w:before="137"/>
        <w:jc w:val="left"/>
      </w:pPr>
    </w:p>
    <w:p w:rsidR="00A77F26" w:rsidRDefault="00000000">
      <w:pPr>
        <w:tabs>
          <w:tab w:val="left" w:pos="3156"/>
        </w:tabs>
        <w:spacing w:line="357" w:lineRule="auto"/>
        <w:ind w:left="23" w:right="292"/>
        <w:rPr>
          <w:sz w:val="24"/>
        </w:rPr>
      </w:pPr>
      <w:r>
        <w:rPr>
          <w:b/>
          <w:sz w:val="24"/>
        </w:rPr>
        <w:t>Artículo</w:t>
      </w:r>
      <w:r>
        <w:rPr>
          <w:b/>
          <w:spacing w:val="40"/>
          <w:sz w:val="24"/>
        </w:rPr>
        <w:t xml:space="preserve"> </w:t>
      </w:r>
      <w:r>
        <w:rPr>
          <w:b/>
          <w:sz w:val="24"/>
        </w:rPr>
        <w:t>4º.</w:t>
      </w:r>
      <w:r>
        <w:rPr>
          <w:b/>
          <w:spacing w:val="40"/>
          <w:sz w:val="24"/>
        </w:rPr>
        <w:t xml:space="preserve"> </w:t>
      </w:r>
      <w:r>
        <w:rPr>
          <w:b/>
          <w:sz w:val="24"/>
        </w:rPr>
        <w:t>Definiciones.</w:t>
      </w:r>
      <w:r>
        <w:rPr>
          <w:b/>
          <w:sz w:val="24"/>
        </w:rPr>
        <w:tab/>
      </w:r>
      <w:r>
        <w:rPr>
          <w:sz w:val="24"/>
        </w:rPr>
        <w:t>Para</w:t>
      </w:r>
      <w:r>
        <w:rPr>
          <w:spacing w:val="-7"/>
          <w:sz w:val="24"/>
        </w:rPr>
        <w:t xml:space="preserve"> </w:t>
      </w:r>
      <w:r>
        <w:rPr>
          <w:sz w:val="24"/>
        </w:rPr>
        <w:t>efectos</w:t>
      </w:r>
      <w:r>
        <w:rPr>
          <w:spacing w:val="-5"/>
          <w:sz w:val="24"/>
        </w:rPr>
        <w:t xml:space="preserve"> </w:t>
      </w:r>
      <w:r>
        <w:rPr>
          <w:sz w:val="24"/>
        </w:rPr>
        <w:t>de</w:t>
      </w:r>
      <w:r>
        <w:rPr>
          <w:spacing w:val="-7"/>
          <w:sz w:val="24"/>
        </w:rPr>
        <w:t xml:space="preserve"> </w:t>
      </w:r>
      <w:r>
        <w:rPr>
          <w:sz w:val="24"/>
        </w:rPr>
        <w:t>esta</w:t>
      </w:r>
      <w:r>
        <w:rPr>
          <w:spacing w:val="-7"/>
          <w:sz w:val="24"/>
        </w:rPr>
        <w:t xml:space="preserve"> </w:t>
      </w:r>
      <w:r>
        <w:rPr>
          <w:sz w:val="24"/>
        </w:rPr>
        <w:t>ley</w:t>
      </w:r>
      <w:r>
        <w:rPr>
          <w:spacing w:val="-5"/>
          <w:sz w:val="24"/>
        </w:rPr>
        <w:t xml:space="preserve"> </w:t>
      </w:r>
      <w:r>
        <w:rPr>
          <w:sz w:val="24"/>
        </w:rPr>
        <w:t>se</w:t>
      </w:r>
      <w:r>
        <w:rPr>
          <w:spacing w:val="-7"/>
          <w:sz w:val="24"/>
        </w:rPr>
        <w:t xml:space="preserve"> </w:t>
      </w:r>
      <w:r>
        <w:rPr>
          <w:sz w:val="24"/>
        </w:rPr>
        <w:t>establecen</w:t>
      </w:r>
      <w:r>
        <w:rPr>
          <w:spacing w:val="-7"/>
          <w:sz w:val="24"/>
        </w:rPr>
        <w:t xml:space="preserve"> </w:t>
      </w:r>
      <w:r>
        <w:rPr>
          <w:sz w:val="24"/>
        </w:rPr>
        <w:t>las</w:t>
      </w:r>
      <w:r>
        <w:rPr>
          <w:spacing w:val="-5"/>
          <w:sz w:val="24"/>
        </w:rPr>
        <w:t xml:space="preserve"> </w:t>
      </w:r>
      <w:r>
        <w:rPr>
          <w:sz w:val="24"/>
        </w:rPr>
        <w:t xml:space="preserve">siguientes </w:t>
      </w:r>
      <w:r>
        <w:rPr>
          <w:spacing w:val="-2"/>
          <w:sz w:val="24"/>
        </w:rPr>
        <w:t>definiciones:</w:t>
      </w:r>
    </w:p>
    <w:p w:rsidR="00A77F26" w:rsidRDefault="00A77F26">
      <w:pPr>
        <w:pStyle w:val="Textoindependiente"/>
        <w:spacing w:before="146"/>
        <w:jc w:val="left"/>
      </w:pPr>
    </w:p>
    <w:p w:rsidR="00A77F26" w:rsidRDefault="00000000">
      <w:pPr>
        <w:pStyle w:val="Prrafodelista"/>
        <w:numPr>
          <w:ilvl w:val="0"/>
          <w:numId w:val="1"/>
        </w:numPr>
        <w:tabs>
          <w:tab w:val="left" w:pos="741"/>
          <w:tab w:val="left" w:pos="743"/>
        </w:tabs>
        <w:spacing w:line="357" w:lineRule="auto"/>
        <w:ind w:right="40"/>
        <w:jc w:val="both"/>
        <w:rPr>
          <w:sz w:val="24"/>
        </w:rPr>
      </w:pPr>
      <w:r>
        <w:rPr>
          <w:sz w:val="24"/>
        </w:rPr>
        <w:t>Aceite de cannabis. Cualquier tipo de aceite vegetal que contiene resina de cannabis sativa L diluida.</w:t>
      </w:r>
    </w:p>
    <w:p w:rsidR="00A77F26" w:rsidRDefault="00000000">
      <w:pPr>
        <w:pStyle w:val="Prrafodelista"/>
        <w:numPr>
          <w:ilvl w:val="0"/>
          <w:numId w:val="1"/>
        </w:numPr>
        <w:tabs>
          <w:tab w:val="left" w:pos="741"/>
          <w:tab w:val="left" w:pos="743"/>
        </w:tabs>
        <w:spacing w:before="2" w:line="360" w:lineRule="auto"/>
        <w:ind w:right="39"/>
        <w:jc w:val="both"/>
        <w:rPr>
          <w:sz w:val="24"/>
        </w:rPr>
      </w:pPr>
      <w:r>
        <w:rPr>
          <w:sz w:val="24"/>
        </w:rPr>
        <w:t>Autocultivo o cultivo personal. La actividad de cultivo de cannabis para el consumo personal de la persona que cultiva. El proceso de autocultivo</w:t>
      </w:r>
      <w:r>
        <w:rPr>
          <w:spacing w:val="40"/>
          <w:sz w:val="24"/>
        </w:rPr>
        <w:t xml:space="preserve"> </w:t>
      </w:r>
      <w:r>
        <w:rPr>
          <w:sz w:val="24"/>
        </w:rPr>
        <w:t>incluye la cosecha, secado y almacenamiento de dicho cultivo.</w:t>
      </w:r>
    </w:p>
    <w:p w:rsidR="00A77F26" w:rsidRDefault="00000000">
      <w:pPr>
        <w:pStyle w:val="Prrafodelista"/>
        <w:numPr>
          <w:ilvl w:val="0"/>
          <w:numId w:val="1"/>
        </w:numPr>
        <w:tabs>
          <w:tab w:val="left" w:pos="742"/>
        </w:tabs>
        <w:spacing w:before="2"/>
        <w:ind w:left="742" w:right="0" w:hanging="359"/>
        <w:jc w:val="both"/>
        <w:rPr>
          <w:sz w:val="24"/>
        </w:rPr>
      </w:pPr>
      <w:r>
        <w:rPr>
          <w:sz w:val="24"/>
        </w:rPr>
        <w:t>Cannabis</w:t>
      </w:r>
      <w:r>
        <w:rPr>
          <w:spacing w:val="-3"/>
          <w:sz w:val="24"/>
        </w:rPr>
        <w:t xml:space="preserve"> </w:t>
      </w:r>
      <w:r>
        <w:rPr>
          <w:sz w:val="24"/>
        </w:rPr>
        <w:t>sativa</w:t>
      </w:r>
      <w:r>
        <w:rPr>
          <w:spacing w:val="-5"/>
          <w:sz w:val="24"/>
        </w:rPr>
        <w:t xml:space="preserve"> </w:t>
      </w:r>
      <w:r>
        <w:rPr>
          <w:sz w:val="24"/>
        </w:rPr>
        <w:t>L</w:t>
      </w:r>
      <w:r>
        <w:rPr>
          <w:spacing w:val="-5"/>
          <w:sz w:val="24"/>
        </w:rPr>
        <w:t xml:space="preserve"> </w:t>
      </w:r>
      <w:r>
        <w:rPr>
          <w:sz w:val="24"/>
        </w:rPr>
        <w:t>o</w:t>
      </w:r>
      <w:r>
        <w:rPr>
          <w:spacing w:val="-4"/>
          <w:sz w:val="24"/>
        </w:rPr>
        <w:t xml:space="preserve"> </w:t>
      </w:r>
      <w:r>
        <w:rPr>
          <w:sz w:val="24"/>
        </w:rPr>
        <w:t>cannabis.</w:t>
      </w:r>
      <w:r>
        <w:rPr>
          <w:spacing w:val="-3"/>
          <w:sz w:val="24"/>
        </w:rPr>
        <w:t xml:space="preserve"> </w:t>
      </w:r>
      <w:r>
        <w:rPr>
          <w:sz w:val="24"/>
        </w:rPr>
        <w:t>Planta</w:t>
      </w:r>
      <w:r>
        <w:rPr>
          <w:spacing w:val="-1"/>
          <w:sz w:val="24"/>
        </w:rPr>
        <w:t xml:space="preserve"> </w:t>
      </w:r>
      <w:r>
        <w:rPr>
          <w:sz w:val="24"/>
        </w:rPr>
        <w:t>del</w:t>
      </w:r>
      <w:r>
        <w:rPr>
          <w:spacing w:val="-5"/>
          <w:sz w:val="24"/>
        </w:rPr>
        <w:t xml:space="preserve"> </w:t>
      </w:r>
      <w:r>
        <w:rPr>
          <w:sz w:val="24"/>
        </w:rPr>
        <w:t>género</w:t>
      </w:r>
      <w:r>
        <w:rPr>
          <w:spacing w:val="1"/>
          <w:sz w:val="24"/>
        </w:rPr>
        <w:t xml:space="preserve"> </w:t>
      </w:r>
      <w:r>
        <w:rPr>
          <w:spacing w:val="-2"/>
          <w:sz w:val="24"/>
        </w:rPr>
        <w:t>cannabis</w:t>
      </w:r>
    </w:p>
    <w:p w:rsidR="00A77F26" w:rsidRDefault="00A77F26">
      <w:pPr>
        <w:pStyle w:val="Prrafodelista"/>
        <w:rPr>
          <w:sz w:val="24"/>
        </w:rPr>
        <w:sectPr w:rsidR="00A77F26">
          <w:pgSz w:w="11920" w:h="16840"/>
          <w:pgMar w:top="1360" w:right="1417" w:bottom="980" w:left="1417" w:header="0" w:footer="796" w:gutter="0"/>
          <w:cols w:space="720"/>
        </w:sectPr>
      </w:pPr>
    </w:p>
    <w:p w:rsidR="00A77F26" w:rsidRDefault="00000000">
      <w:pPr>
        <w:pStyle w:val="Prrafodelista"/>
        <w:numPr>
          <w:ilvl w:val="0"/>
          <w:numId w:val="1"/>
        </w:numPr>
        <w:tabs>
          <w:tab w:val="left" w:pos="741"/>
          <w:tab w:val="left" w:pos="743"/>
        </w:tabs>
        <w:spacing w:before="79" w:line="360" w:lineRule="auto"/>
        <w:ind w:right="30"/>
        <w:jc w:val="both"/>
        <w:rPr>
          <w:sz w:val="24"/>
        </w:rPr>
      </w:pPr>
      <w:r>
        <w:rPr>
          <w:sz w:val="24"/>
        </w:rPr>
        <w:t>Cannabis psicoactivo. Sumidades floridas con o sin fruto de la planta del género cannabis, cuyo contenido de tetrahidrocannabinol o THC sea superior al 0,2%.</w:t>
      </w:r>
    </w:p>
    <w:p w:rsidR="00A77F26" w:rsidRDefault="00000000">
      <w:pPr>
        <w:pStyle w:val="Prrafodelista"/>
        <w:numPr>
          <w:ilvl w:val="0"/>
          <w:numId w:val="1"/>
        </w:numPr>
        <w:tabs>
          <w:tab w:val="left" w:pos="741"/>
          <w:tab w:val="left" w:pos="743"/>
        </w:tabs>
        <w:spacing w:line="360" w:lineRule="auto"/>
        <w:ind w:right="36"/>
        <w:jc w:val="both"/>
        <w:rPr>
          <w:sz w:val="24"/>
        </w:rPr>
      </w:pPr>
      <w:r>
        <w:rPr>
          <w:sz w:val="24"/>
        </w:rPr>
        <w:t>Cannabis no psicoactivo. Plantas o partes de las plantas del género</w:t>
      </w:r>
      <w:r>
        <w:rPr>
          <w:spacing w:val="40"/>
          <w:sz w:val="24"/>
        </w:rPr>
        <w:t xml:space="preserve"> </w:t>
      </w:r>
      <w:r>
        <w:rPr>
          <w:sz w:val="24"/>
        </w:rPr>
        <w:t>cannabis, las hojas y las puntas floridas, que no contengan más de 1% de tetrahidrocannabinol o THC, incluyendo los derivados de tales plantas como sus tallos, ramas, raíces, plantas en estado vegetativo, plantas madres, plantines o esquejes.</w:t>
      </w:r>
    </w:p>
    <w:p w:rsidR="00A77F26" w:rsidRDefault="00000000">
      <w:pPr>
        <w:pStyle w:val="Prrafodelista"/>
        <w:numPr>
          <w:ilvl w:val="0"/>
          <w:numId w:val="1"/>
        </w:numPr>
        <w:tabs>
          <w:tab w:val="left" w:pos="741"/>
          <w:tab w:val="left" w:pos="743"/>
        </w:tabs>
        <w:spacing w:before="1" w:line="360" w:lineRule="auto"/>
        <w:ind w:right="34"/>
        <w:jc w:val="both"/>
        <w:rPr>
          <w:sz w:val="24"/>
        </w:rPr>
      </w:pPr>
      <w:r>
        <w:rPr>
          <w:sz w:val="24"/>
        </w:rPr>
        <w:t>Cannabidiol o CBD. Compuesto orgánico o fitocannabinoide que se</w:t>
      </w:r>
      <w:r>
        <w:rPr>
          <w:spacing w:val="40"/>
          <w:sz w:val="24"/>
        </w:rPr>
        <w:t xml:space="preserve"> </w:t>
      </w:r>
      <w:r>
        <w:rPr>
          <w:sz w:val="24"/>
        </w:rPr>
        <w:t xml:space="preserve">encuentra en la planta Cannabis Sativa L. en porcentaje variable con efectos </w:t>
      </w:r>
      <w:r>
        <w:rPr>
          <w:spacing w:val="-2"/>
          <w:sz w:val="24"/>
        </w:rPr>
        <w:t>terapéuticos.</w:t>
      </w:r>
    </w:p>
    <w:p w:rsidR="00A77F26" w:rsidRDefault="00000000">
      <w:pPr>
        <w:pStyle w:val="Prrafodelista"/>
        <w:numPr>
          <w:ilvl w:val="0"/>
          <w:numId w:val="1"/>
        </w:numPr>
        <w:tabs>
          <w:tab w:val="left" w:pos="741"/>
          <w:tab w:val="left" w:pos="743"/>
        </w:tabs>
        <w:spacing w:line="362" w:lineRule="auto"/>
        <w:ind w:right="34"/>
        <w:jc w:val="both"/>
        <w:rPr>
          <w:sz w:val="24"/>
        </w:rPr>
      </w:pPr>
      <w:r>
        <w:rPr>
          <w:sz w:val="24"/>
        </w:rPr>
        <w:t>Cáñamo industrial. Variedad de la planta de cannabis desarrollada en niveles de menos de 0,2% de tetrahidrocannabinol o THC.</w:t>
      </w:r>
    </w:p>
    <w:p w:rsidR="00A77F26" w:rsidRDefault="00000000">
      <w:pPr>
        <w:pStyle w:val="Prrafodelista"/>
        <w:numPr>
          <w:ilvl w:val="0"/>
          <w:numId w:val="1"/>
        </w:numPr>
        <w:tabs>
          <w:tab w:val="left" w:pos="741"/>
          <w:tab w:val="left" w:pos="743"/>
        </w:tabs>
        <w:spacing w:line="360" w:lineRule="auto"/>
        <w:ind w:right="47"/>
        <w:jc w:val="both"/>
        <w:rPr>
          <w:sz w:val="24"/>
        </w:rPr>
      </w:pPr>
      <w:r>
        <w:rPr>
          <w:sz w:val="24"/>
        </w:rPr>
        <w:t>Consumo o uso personal. Todo consumo por cualquier vía, que por su cantidad se considera de uso personal en base a lo establecido en la presente ley.</w:t>
      </w:r>
    </w:p>
    <w:p w:rsidR="00A77F26" w:rsidRDefault="00000000">
      <w:pPr>
        <w:pStyle w:val="Prrafodelista"/>
        <w:numPr>
          <w:ilvl w:val="0"/>
          <w:numId w:val="1"/>
        </w:numPr>
        <w:tabs>
          <w:tab w:val="left" w:pos="741"/>
          <w:tab w:val="left" w:pos="743"/>
        </w:tabs>
        <w:spacing w:line="360" w:lineRule="auto"/>
        <w:ind w:right="32"/>
        <w:jc w:val="both"/>
        <w:rPr>
          <w:sz w:val="24"/>
        </w:rPr>
      </w:pPr>
      <w:r>
        <w:rPr>
          <w:sz w:val="24"/>
        </w:rPr>
        <w:t>Cultivos colectivos. Organizaciones sin fines de lucro que se constituyen bajo el amparo de la Ley 20.500 y cuyo cultivo es el ejercicio del derecho personal de cultivo de los integrantes de la organización.</w:t>
      </w:r>
    </w:p>
    <w:p w:rsidR="00A77F26" w:rsidRDefault="00000000">
      <w:pPr>
        <w:pStyle w:val="Prrafodelista"/>
        <w:numPr>
          <w:ilvl w:val="0"/>
          <w:numId w:val="1"/>
        </w:numPr>
        <w:tabs>
          <w:tab w:val="left" w:pos="741"/>
          <w:tab w:val="left" w:pos="743"/>
        </w:tabs>
        <w:spacing w:line="360" w:lineRule="auto"/>
        <w:ind w:right="41"/>
        <w:jc w:val="both"/>
        <w:rPr>
          <w:sz w:val="24"/>
        </w:rPr>
      </w:pPr>
      <w:r>
        <w:rPr>
          <w:sz w:val="24"/>
        </w:rPr>
        <w:t>Cultivo en exterior: Cultivo anual de plantas del género cannabis que, fundamentalmente, se vale de la luz solar para su desarrollo. Se refiere también al cultivo en el interior de invernaderos, incluso con la ayuda puntual de luz artificial en determinados momentos de su desarrollo.</w:t>
      </w:r>
    </w:p>
    <w:p w:rsidR="00A77F26" w:rsidRDefault="00000000">
      <w:pPr>
        <w:pStyle w:val="Prrafodelista"/>
        <w:numPr>
          <w:ilvl w:val="0"/>
          <w:numId w:val="1"/>
        </w:numPr>
        <w:tabs>
          <w:tab w:val="left" w:pos="743"/>
        </w:tabs>
        <w:spacing w:line="360" w:lineRule="auto"/>
        <w:ind w:right="39"/>
        <w:jc w:val="both"/>
        <w:rPr>
          <w:sz w:val="24"/>
        </w:rPr>
      </w:pPr>
      <w:r>
        <w:rPr>
          <w:sz w:val="24"/>
        </w:rPr>
        <w:t>Cultivo interior. Cultivo desarrollado dentro de instalaciones interiores el cual se vale principalmente de luz artificial y en que se controlan todas las variables climáticas y ambientales.</w:t>
      </w:r>
    </w:p>
    <w:p w:rsidR="00A77F26" w:rsidRDefault="00000000">
      <w:pPr>
        <w:pStyle w:val="Prrafodelista"/>
        <w:numPr>
          <w:ilvl w:val="0"/>
          <w:numId w:val="1"/>
        </w:numPr>
        <w:tabs>
          <w:tab w:val="left" w:pos="741"/>
          <w:tab w:val="left" w:pos="743"/>
        </w:tabs>
        <w:spacing w:line="360" w:lineRule="auto"/>
        <w:ind w:right="40"/>
        <w:jc w:val="both"/>
        <w:rPr>
          <w:sz w:val="24"/>
        </w:rPr>
      </w:pPr>
      <w:r>
        <w:rPr>
          <w:sz w:val="24"/>
        </w:rPr>
        <w:t>Delta 9 Tetrahidrocannabinol o THC. Compuesto orgánico o fitocannabinoide que se encuentra en la planta Cannabis Sativa L. en porcentaje variable con efectos psicoactivos y terapéuticos.</w:t>
      </w:r>
    </w:p>
    <w:p w:rsidR="00A77F26" w:rsidRDefault="00000000">
      <w:pPr>
        <w:pStyle w:val="Prrafodelista"/>
        <w:numPr>
          <w:ilvl w:val="0"/>
          <w:numId w:val="1"/>
        </w:numPr>
        <w:tabs>
          <w:tab w:val="left" w:pos="743"/>
        </w:tabs>
        <w:spacing w:line="360" w:lineRule="auto"/>
        <w:ind w:right="39"/>
        <w:jc w:val="both"/>
        <w:rPr>
          <w:sz w:val="24"/>
        </w:rPr>
      </w:pPr>
      <w:r>
        <w:rPr>
          <w:sz w:val="24"/>
        </w:rPr>
        <w:t>Derivados de cannabis. Cualquier producto realizado a partir de la planta de Cannabis sativa L. provenientes de las sumidades floridas de la planta hembra de cannabis, cuyo contenido de tetrahidrocannabinol o THC sea superior al 0,2%. Todo producto derivado del cannabis inferior a dicha concentración se considerará no psicoactivo.</w:t>
      </w:r>
    </w:p>
    <w:p w:rsidR="00A77F26" w:rsidRDefault="00A77F26">
      <w:pPr>
        <w:pStyle w:val="Prrafodelista"/>
        <w:spacing w:line="360" w:lineRule="auto"/>
        <w:rPr>
          <w:sz w:val="24"/>
        </w:rPr>
        <w:sectPr w:rsidR="00A77F26">
          <w:pgSz w:w="11920" w:h="16840"/>
          <w:pgMar w:top="1360" w:right="1417" w:bottom="980" w:left="1417" w:header="0" w:footer="796" w:gutter="0"/>
          <w:cols w:space="720"/>
        </w:sectPr>
      </w:pPr>
    </w:p>
    <w:p w:rsidR="00A77F26" w:rsidRDefault="00000000">
      <w:pPr>
        <w:pStyle w:val="Prrafodelista"/>
        <w:numPr>
          <w:ilvl w:val="0"/>
          <w:numId w:val="1"/>
        </w:numPr>
        <w:tabs>
          <w:tab w:val="left" w:pos="741"/>
          <w:tab w:val="left" w:pos="743"/>
        </w:tabs>
        <w:spacing w:before="79" w:line="360" w:lineRule="auto"/>
        <w:ind w:right="41"/>
        <w:jc w:val="both"/>
        <w:rPr>
          <w:sz w:val="24"/>
        </w:rPr>
      </w:pPr>
      <w:r>
        <w:rPr>
          <w:sz w:val="24"/>
        </w:rPr>
        <w:t xml:space="preserve">Extracto de cannabis. Resina del género cannabis que concentra los fitocannabinoides presentes en la planta en un rango de concentración </w:t>
      </w:r>
      <w:r>
        <w:rPr>
          <w:spacing w:val="-2"/>
          <w:sz w:val="24"/>
        </w:rPr>
        <w:t>variable.</w:t>
      </w:r>
    </w:p>
    <w:p w:rsidR="00A77F26" w:rsidRDefault="00000000">
      <w:pPr>
        <w:pStyle w:val="Prrafodelista"/>
        <w:numPr>
          <w:ilvl w:val="0"/>
          <w:numId w:val="1"/>
        </w:numPr>
        <w:tabs>
          <w:tab w:val="left" w:pos="741"/>
          <w:tab w:val="left" w:pos="743"/>
        </w:tabs>
        <w:spacing w:line="362" w:lineRule="auto"/>
        <w:ind w:right="50"/>
        <w:jc w:val="both"/>
        <w:rPr>
          <w:sz w:val="24"/>
        </w:rPr>
      </w:pPr>
      <w:r>
        <w:rPr>
          <w:sz w:val="24"/>
        </w:rPr>
        <w:t>Fitofármaco. Forma farmacéutica cuyos ingredientes provienen de las partes de una planta u otro material vegetal, debidamente estandarizado.</w:t>
      </w:r>
    </w:p>
    <w:p w:rsidR="00A77F26" w:rsidRDefault="00000000">
      <w:pPr>
        <w:pStyle w:val="Prrafodelista"/>
        <w:numPr>
          <w:ilvl w:val="0"/>
          <w:numId w:val="1"/>
        </w:numPr>
        <w:tabs>
          <w:tab w:val="left" w:pos="741"/>
          <w:tab w:val="left" w:pos="743"/>
        </w:tabs>
        <w:spacing w:line="362" w:lineRule="auto"/>
        <w:ind w:right="41"/>
        <w:jc w:val="both"/>
        <w:rPr>
          <w:sz w:val="24"/>
        </w:rPr>
      </w:pPr>
      <w:r>
        <w:rPr>
          <w:sz w:val="24"/>
        </w:rPr>
        <w:t>Porte y/o transporte. Acción de transporte de un lugar a otro de productos o derivados de cannabis dentro del territorio nacional.</w:t>
      </w:r>
    </w:p>
    <w:p w:rsidR="00A77F26" w:rsidRDefault="00000000">
      <w:pPr>
        <w:pStyle w:val="Prrafodelista"/>
        <w:numPr>
          <w:ilvl w:val="0"/>
          <w:numId w:val="1"/>
        </w:numPr>
        <w:tabs>
          <w:tab w:val="left" w:pos="741"/>
          <w:tab w:val="left" w:pos="743"/>
        </w:tabs>
        <w:spacing w:line="362" w:lineRule="auto"/>
        <w:ind w:right="47"/>
        <w:jc w:val="both"/>
        <w:rPr>
          <w:sz w:val="24"/>
        </w:rPr>
      </w:pPr>
      <w:r>
        <w:rPr>
          <w:sz w:val="24"/>
        </w:rPr>
        <w:t>Resina de cannabis. Sustancia extraída de la planta de cannabis que concentra los</w:t>
      </w:r>
      <w:r>
        <w:rPr>
          <w:spacing w:val="-3"/>
          <w:sz w:val="24"/>
        </w:rPr>
        <w:t xml:space="preserve"> </w:t>
      </w:r>
      <w:r>
        <w:rPr>
          <w:sz w:val="24"/>
        </w:rPr>
        <w:t>principios activos</w:t>
      </w:r>
      <w:r>
        <w:rPr>
          <w:spacing w:val="-2"/>
          <w:sz w:val="24"/>
        </w:rPr>
        <w:t xml:space="preserve"> </w:t>
      </w:r>
      <w:r>
        <w:rPr>
          <w:sz w:val="24"/>
        </w:rPr>
        <w:t>de</w:t>
      </w:r>
      <w:r>
        <w:rPr>
          <w:spacing w:val="-5"/>
          <w:sz w:val="24"/>
        </w:rPr>
        <w:t xml:space="preserve"> </w:t>
      </w:r>
      <w:r>
        <w:rPr>
          <w:sz w:val="24"/>
        </w:rPr>
        <w:t>la</w:t>
      </w:r>
      <w:r>
        <w:rPr>
          <w:spacing w:val="-1"/>
          <w:sz w:val="24"/>
        </w:rPr>
        <w:t xml:space="preserve"> </w:t>
      </w:r>
      <w:r>
        <w:rPr>
          <w:sz w:val="24"/>
        </w:rPr>
        <w:t>planta</w:t>
      </w:r>
      <w:r>
        <w:rPr>
          <w:spacing w:val="-4"/>
          <w:sz w:val="24"/>
        </w:rPr>
        <w:t xml:space="preserve"> </w:t>
      </w:r>
      <w:r>
        <w:rPr>
          <w:sz w:val="24"/>
        </w:rPr>
        <w:t>y</w:t>
      </w:r>
      <w:r>
        <w:rPr>
          <w:spacing w:val="-3"/>
          <w:sz w:val="24"/>
        </w:rPr>
        <w:t xml:space="preserve"> </w:t>
      </w:r>
      <w:r>
        <w:rPr>
          <w:sz w:val="24"/>
        </w:rPr>
        <w:t>que</w:t>
      </w:r>
      <w:r>
        <w:rPr>
          <w:spacing w:val="-4"/>
          <w:sz w:val="24"/>
        </w:rPr>
        <w:t xml:space="preserve"> </w:t>
      </w:r>
      <w:r>
        <w:rPr>
          <w:sz w:val="24"/>
        </w:rPr>
        <w:t>puede</w:t>
      </w:r>
      <w:r>
        <w:rPr>
          <w:spacing w:val="-4"/>
          <w:sz w:val="24"/>
        </w:rPr>
        <w:t xml:space="preserve"> </w:t>
      </w:r>
      <w:r>
        <w:rPr>
          <w:sz w:val="24"/>
        </w:rPr>
        <w:t>ser</w:t>
      </w:r>
      <w:r>
        <w:rPr>
          <w:spacing w:val="-3"/>
          <w:sz w:val="24"/>
        </w:rPr>
        <w:t xml:space="preserve"> </w:t>
      </w:r>
      <w:r>
        <w:rPr>
          <w:sz w:val="24"/>
        </w:rPr>
        <w:t>diluida</w:t>
      </w:r>
      <w:r>
        <w:rPr>
          <w:spacing w:val="-1"/>
          <w:sz w:val="24"/>
        </w:rPr>
        <w:t xml:space="preserve"> </w:t>
      </w:r>
      <w:r>
        <w:rPr>
          <w:sz w:val="24"/>
        </w:rPr>
        <w:t>en</w:t>
      </w:r>
      <w:r>
        <w:rPr>
          <w:spacing w:val="-5"/>
          <w:sz w:val="24"/>
        </w:rPr>
        <w:t xml:space="preserve"> </w:t>
      </w:r>
      <w:r>
        <w:rPr>
          <w:sz w:val="24"/>
        </w:rPr>
        <w:t>aceite.</w:t>
      </w:r>
    </w:p>
    <w:p w:rsidR="00A77F26" w:rsidRDefault="00000000">
      <w:pPr>
        <w:pStyle w:val="Prrafodelista"/>
        <w:numPr>
          <w:ilvl w:val="0"/>
          <w:numId w:val="1"/>
        </w:numPr>
        <w:tabs>
          <w:tab w:val="left" w:pos="741"/>
          <w:tab w:val="left" w:pos="743"/>
        </w:tabs>
        <w:spacing w:line="362" w:lineRule="auto"/>
        <w:ind w:right="40"/>
        <w:jc w:val="both"/>
        <w:rPr>
          <w:sz w:val="24"/>
        </w:rPr>
      </w:pPr>
      <w:r>
        <w:rPr>
          <w:sz w:val="24"/>
        </w:rPr>
        <w:t>Sumidades floridas: Fruto de la planta del cannabis donde se concentra la mayor parte de los principios activos de la misma.</w:t>
      </w:r>
    </w:p>
    <w:p w:rsidR="00A77F26" w:rsidRDefault="00000000">
      <w:pPr>
        <w:pStyle w:val="Prrafodelista"/>
        <w:numPr>
          <w:ilvl w:val="0"/>
          <w:numId w:val="1"/>
        </w:numPr>
        <w:tabs>
          <w:tab w:val="left" w:pos="743"/>
        </w:tabs>
        <w:spacing w:line="362" w:lineRule="auto"/>
        <w:ind w:right="48"/>
        <w:jc w:val="both"/>
        <w:rPr>
          <w:sz w:val="24"/>
        </w:rPr>
      </w:pPr>
      <w:r>
        <w:rPr>
          <w:sz w:val="24"/>
        </w:rPr>
        <w:t>Tenencia. Acción de mantener o almacenar en su poder productos o derivados de cannabis.</w:t>
      </w:r>
    </w:p>
    <w:p w:rsidR="00A77F26" w:rsidRDefault="00A77F26">
      <w:pPr>
        <w:pStyle w:val="Textoindependiente"/>
        <w:jc w:val="left"/>
      </w:pPr>
    </w:p>
    <w:p w:rsidR="00A77F26" w:rsidRDefault="00A77F26">
      <w:pPr>
        <w:pStyle w:val="Textoindependiente"/>
        <w:spacing w:before="248"/>
        <w:jc w:val="left"/>
      </w:pPr>
    </w:p>
    <w:p w:rsidR="00A77F26" w:rsidRDefault="00000000">
      <w:pPr>
        <w:ind w:left="1" w:right="12"/>
        <w:jc w:val="center"/>
        <w:rPr>
          <w:b/>
          <w:sz w:val="24"/>
        </w:rPr>
      </w:pPr>
      <w:r>
        <w:rPr>
          <w:b/>
          <w:sz w:val="24"/>
        </w:rPr>
        <w:t>Título</w:t>
      </w:r>
      <w:r>
        <w:rPr>
          <w:b/>
          <w:spacing w:val="-1"/>
          <w:sz w:val="24"/>
        </w:rPr>
        <w:t xml:space="preserve"> </w:t>
      </w:r>
      <w:r>
        <w:rPr>
          <w:b/>
          <w:spacing w:val="-5"/>
          <w:sz w:val="24"/>
        </w:rPr>
        <w:t>II</w:t>
      </w:r>
    </w:p>
    <w:p w:rsidR="00A77F26" w:rsidRDefault="00000000">
      <w:pPr>
        <w:pStyle w:val="Ttulo1"/>
        <w:spacing w:before="137"/>
        <w:ind w:left="1" w:right="15"/>
      </w:pPr>
      <w:r>
        <w:t>SOBRE</w:t>
      </w:r>
      <w:r>
        <w:rPr>
          <w:spacing w:val="-12"/>
        </w:rPr>
        <w:t xml:space="preserve"> </w:t>
      </w:r>
      <w:r>
        <w:t>EL</w:t>
      </w:r>
      <w:r>
        <w:rPr>
          <w:spacing w:val="-7"/>
        </w:rPr>
        <w:t xml:space="preserve"> </w:t>
      </w:r>
      <w:r>
        <w:t>CULTIVO</w:t>
      </w:r>
      <w:r>
        <w:rPr>
          <w:spacing w:val="-10"/>
        </w:rPr>
        <w:t xml:space="preserve"> </w:t>
      </w:r>
      <w:r>
        <w:t>DE</w:t>
      </w:r>
      <w:r>
        <w:rPr>
          <w:spacing w:val="-8"/>
        </w:rPr>
        <w:t xml:space="preserve"> </w:t>
      </w:r>
      <w:r>
        <w:rPr>
          <w:spacing w:val="-2"/>
        </w:rPr>
        <w:t>CANNABIS</w:t>
      </w:r>
    </w:p>
    <w:p w:rsidR="00A77F26" w:rsidRDefault="00A77F26">
      <w:pPr>
        <w:pStyle w:val="Textoindependiente"/>
        <w:jc w:val="left"/>
        <w:rPr>
          <w:b/>
        </w:rPr>
      </w:pPr>
    </w:p>
    <w:p w:rsidR="00A77F26" w:rsidRDefault="00A77F26">
      <w:pPr>
        <w:pStyle w:val="Textoindependiente"/>
        <w:spacing w:before="3"/>
        <w:jc w:val="left"/>
        <w:rPr>
          <w:b/>
        </w:rPr>
      </w:pPr>
    </w:p>
    <w:p w:rsidR="00A77F26" w:rsidRDefault="00000000">
      <w:pPr>
        <w:pStyle w:val="Ttulo2"/>
        <w:spacing w:before="1"/>
        <w:ind w:left="11" w:right="12"/>
        <w:jc w:val="center"/>
      </w:pPr>
      <w:r>
        <w:t>Capítulo</w:t>
      </w:r>
      <w:r>
        <w:rPr>
          <w:spacing w:val="1"/>
        </w:rPr>
        <w:t xml:space="preserve"> </w:t>
      </w:r>
      <w:r>
        <w:rPr>
          <w:spacing w:val="-10"/>
        </w:rPr>
        <w:t>I</w:t>
      </w:r>
    </w:p>
    <w:p w:rsidR="00A77F26" w:rsidRDefault="00000000">
      <w:pPr>
        <w:spacing w:before="136"/>
        <w:ind w:right="15"/>
        <w:jc w:val="center"/>
        <w:rPr>
          <w:b/>
          <w:sz w:val="24"/>
        </w:rPr>
      </w:pPr>
      <w:r>
        <w:rPr>
          <w:b/>
          <w:sz w:val="24"/>
        </w:rPr>
        <w:t>Del</w:t>
      </w:r>
      <w:r>
        <w:rPr>
          <w:b/>
          <w:spacing w:val="-1"/>
          <w:sz w:val="24"/>
        </w:rPr>
        <w:t xml:space="preserve"> </w:t>
      </w:r>
      <w:r>
        <w:rPr>
          <w:b/>
          <w:sz w:val="24"/>
        </w:rPr>
        <w:t>cultivo</w:t>
      </w:r>
      <w:r>
        <w:rPr>
          <w:b/>
          <w:spacing w:val="-1"/>
          <w:sz w:val="24"/>
        </w:rPr>
        <w:t xml:space="preserve"> </w:t>
      </w:r>
      <w:r>
        <w:rPr>
          <w:b/>
          <w:sz w:val="24"/>
        </w:rPr>
        <w:t>personal</w:t>
      </w:r>
      <w:r>
        <w:rPr>
          <w:b/>
          <w:spacing w:val="-5"/>
          <w:sz w:val="24"/>
        </w:rPr>
        <w:t xml:space="preserve"> </w:t>
      </w:r>
      <w:r>
        <w:rPr>
          <w:b/>
          <w:sz w:val="24"/>
        </w:rPr>
        <w:t>o</w:t>
      </w:r>
      <w:r>
        <w:rPr>
          <w:b/>
          <w:spacing w:val="2"/>
          <w:sz w:val="24"/>
        </w:rPr>
        <w:t xml:space="preserve"> </w:t>
      </w:r>
      <w:r>
        <w:rPr>
          <w:b/>
          <w:spacing w:val="-2"/>
          <w:sz w:val="24"/>
        </w:rPr>
        <w:t>autocultivo</w:t>
      </w:r>
    </w:p>
    <w:p w:rsidR="00A77F26" w:rsidRDefault="00A77F26">
      <w:pPr>
        <w:pStyle w:val="Textoindependiente"/>
        <w:jc w:val="left"/>
        <w:rPr>
          <w:b/>
        </w:rPr>
      </w:pPr>
    </w:p>
    <w:p w:rsidR="00A77F26" w:rsidRDefault="00A77F26">
      <w:pPr>
        <w:pStyle w:val="Textoindependiente"/>
        <w:jc w:val="left"/>
        <w:rPr>
          <w:b/>
        </w:rPr>
      </w:pPr>
    </w:p>
    <w:p w:rsidR="00A77F26" w:rsidRDefault="00A77F26">
      <w:pPr>
        <w:pStyle w:val="Textoindependiente"/>
        <w:spacing w:before="144"/>
        <w:jc w:val="left"/>
        <w:rPr>
          <w:b/>
        </w:rPr>
      </w:pPr>
    </w:p>
    <w:p w:rsidR="00A77F26" w:rsidRDefault="00000000">
      <w:pPr>
        <w:pStyle w:val="Textoindependiente"/>
        <w:spacing w:line="357" w:lineRule="auto"/>
        <w:ind w:left="23" w:right="29"/>
      </w:pPr>
      <w:r>
        <w:rPr>
          <w:b/>
        </w:rPr>
        <w:t xml:space="preserve">Artículo 5º. Autocultivo o cultivo personal. </w:t>
      </w:r>
      <w:r>
        <w:t>Se reconoce el consumo o uso personal adulto de cannabis psicoactiva y no psicoactiva cuando provenga de un cultivo personal, entendiéndose por tal lo señalado en el artículo precedente.</w:t>
      </w:r>
    </w:p>
    <w:p w:rsidR="00A77F26" w:rsidRDefault="00A77F26">
      <w:pPr>
        <w:pStyle w:val="Textoindependiente"/>
        <w:spacing w:before="147"/>
        <w:jc w:val="left"/>
      </w:pPr>
    </w:p>
    <w:p w:rsidR="00A77F26" w:rsidRDefault="00000000">
      <w:pPr>
        <w:pStyle w:val="Textoindependiente"/>
        <w:spacing w:line="357" w:lineRule="auto"/>
        <w:ind w:left="23" w:right="40"/>
      </w:pPr>
      <w:r>
        <w:rPr>
          <w:b/>
        </w:rPr>
        <w:t xml:space="preserve">Artículo 6º. Requisitos del autocultivo o cultivo personal. </w:t>
      </w:r>
      <w:r>
        <w:t>El</w:t>
      </w:r>
      <w:r>
        <w:rPr>
          <w:spacing w:val="-9"/>
        </w:rPr>
        <w:t xml:space="preserve"> </w:t>
      </w:r>
      <w:r>
        <w:t>autocultivo o</w:t>
      </w:r>
      <w:r>
        <w:rPr>
          <w:spacing w:val="-6"/>
        </w:rPr>
        <w:t xml:space="preserve"> </w:t>
      </w:r>
      <w:r>
        <w:t>cultivo personal será aquel perteneciente a las personas mayores de 18 años que, en su domicilio particular, siembran, cultivan y cosechan cannabis para preparar y almacenar sus derivados para aprovechamiento y consumo propio.</w:t>
      </w:r>
    </w:p>
    <w:p w:rsidR="00A77F26" w:rsidRDefault="00A77F26">
      <w:pPr>
        <w:pStyle w:val="Textoindependiente"/>
        <w:spacing w:before="148"/>
        <w:jc w:val="left"/>
      </w:pPr>
    </w:p>
    <w:p w:rsidR="00A77F26" w:rsidRDefault="00000000">
      <w:pPr>
        <w:pStyle w:val="Textoindependiente"/>
        <w:spacing w:line="357" w:lineRule="auto"/>
        <w:ind w:left="23" w:right="42"/>
      </w:pPr>
      <w:r>
        <w:t>El derecho de cultivo que tiene cada persona, también podrá delegarse en una tercera persona quien se encargará de llevar a cabo dicho cultivo personal en representación de quien le delegó el</w:t>
      </w:r>
      <w:r>
        <w:rPr>
          <w:spacing w:val="16"/>
        </w:rPr>
        <w:t xml:space="preserve"> </w:t>
      </w:r>
      <w:r>
        <w:t>derecho en casos en que la persona</w:t>
      </w:r>
      <w:r>
        <w:rPr>
          <w:spacing w:val="16"/>
        </w:rPr>
        <w:t xml:space="preserve"> </w:t>
      </w:r>
      <w:r>
        <w:t>no</w:t>
      </w:r>
      <w:r>
        <w:rPr>
          <w:spacing w:val="-4"/>
        </w:rPr>
        <w:t xml:space="preserve"> </w:t>
      </w:r>
      <w:r>
        <w:t>tenga</w:t>
      </w:r>
    </w:p>
    <w:p w:rsidR="00A77F26" w:rsidRDefault="00A77F26">
      <w:pPr>
        <w:pStyle w:val="Textoindependiente"/>
        <w:spacing w:line="357" w:lineRule="auto"/>
        <w:sectPr w:rsidR="00A77F26">
          <w:pgSz w:w="11920" w:h="16840"/>
          <w:pgMar w:top="1360" w:right="1417" w:bottom="980" w:left="1417" w:header="0" w:footer="796" w:gutter="0"/>
          <w:cols w:space="720"/>
        </w:sectPr>
      </w:pPr>
    </w:p>
    <w:p w:rsidR="00A77F26" w:rsidRDefault="00000000">
      <w:pPr>
        <w:pStyle w:val="Textoindependiente"/>
        <w:spacing w:before="79" w:line="357" w:lineRule="auto"/>
        <w:ind w:left="23" w:right="50"/>
      </w:pPr>
      <w:r>
        <w:t>las condiciones físicas, de habitabilidad u otra razón para ejercer ella misma su derecho. La delegación podrá realizarse a través de declaración jurada simple.</w:t>
      </w:r>
    </w:p>
    <w:p w:rsidR="00A77F26" w:rsidRDefault="00A77F26">
      <w:pPr>
        <w:pStyle w:val="Textoindependiente"/>
        <w:spacing w:before="145"/>
        <w:jc w:val="left"/>
      </w:pPr>
    </w:p>
    <w:p w:rsidR="00A77F26" w:rsidRDefault="00000000">
      <w:pPr>
        <w:pStyle w:val="Textoindependiente"/>
        <w:spacing w:before="1" w:line="360" w:lineRule="auto"/>
        <w:ind w:left="23" w:right="40"/>
      </w:pPr>
      <w:r>
        <w:t>Está prohibida la distribución de cannabis y sus derivados, bajo cualquier título, a personas ajenas al domicilio en que se halle este cultivo.</w:t>
      </w:r>
    </w:p>
    <w:p w:rsidR="00A77F26" w:rsidRDefault="00A77F26">
      <w:pPr>
        <w:pStyle w:val="Textoindependiente"/>
        <w:spacing w:before="136"/>
        <w:jc w:val="left"/>
      </w:pPr>
    </w:p>
    <w:p w:rsidR="00A77F26" w:rsidRDefault="00000000">
      <w:pPr>
        <w:pStyle w:val="Textoindependiente"/>
        <w:ind w:left="23"/>
      </w:pPr>
      <w:r>
        <w:t>Ninguna</w:t>
      </w:r>
      <w:r>
        <w:rPr>
          <w:spacing w:val="-5"/>
        </w:rPr>
        <w:t xml:space="preserve"> </w:t>
      </w:r>
      <w:r>
        <w:t>persona</w:t>
      </w:r>
      <w:r>
        <w:rPr>
          <w:spacing w:val="-4"/>
        </w:rPr>
        <w:t xml:space="preserve"> </w:t>
      </w:r>
      <w:r>
        <w:t>podrá</w:t>
      </w:r>
      <w:r>
        <w:rPr>
          <w:spacing w:val="-5"/>
        </w:rPr>
        <w:t xml:space="preserve"> </w:t>
      </w:r>
      <w:r>
        <w:t>participar</w:t>
      </w:r>
      <w:r>
        <w:rPr>
          <w:spacing w:val="-2"/>
        </w:rPr>
        <w:t xml:space="preserve"> </w:t>
      </w:r>
      <w:r>
        <w:t>de</w:t>
      </w:r>
      <w:r>
        <w:rPr>
          <w:spacing w:val="-1"/>
        </w:rPr>
        <w:t xml:space="preserve"> </w:t>
      </w:r>
      <w:r>
        <w:t>más</w:t>
      </w:r>
      <w:r>
        <w:rPr>
          <w:spacing w:val="-2"/>
        </w:rPr>
        <w:t xml:space="preserve"> </w:t>
      </w:r>
      <w:r>
        <w:t>de</w:t>
      </w:r>
      <w:r>
        <w:rPr>
          <w:spacing w:val="-5"/>
        </w:rPr>
        <w:t xml:space="preserve"> </w:t>
      </w:r>
      <w:r>
        <w:t>un</w:t>
      </w:r>
      <w:r>
        <w:rPr>
          <w:spacing w:val="-4"/>
        </w:rPr>
        <w:t xml:space="preserve"> </w:t>
      </w:r>
      <w:r>
        <w:t>autocultivo</w:t>
      </w:r>
      <w:r>
        <w:rPr>
          <w:spacing w:val="-5"/>
        </w:rPr>
        <w:t xml:space="preserve"> </w:t>
      </w:r>
      <w:r>
        <w:t>o</w:t>
      </w:r>
      <w:r>
        <w:rPr>
          <w:spacing w:val="-4"/>
        </w:rPr>
        <w:t xml:space="preserve"> </w:t>
      </w:r>
      <w:r>
        <w:t>cultivo</w:t>
      </w:r>
      <w:r>
        <w:rPr>
          <w:spacing w:val="7"/>
        </w:rPr>
        <w:t xml:space="preserve"> </w:t>
      </w:r>
      <w:r>
        <w:rPr>
          <w:spacing w:val="-2"/>
        </w:rPr>
        <w:t>personal.</w:t>
      </w:r>
    </w:p>
    <w:p w:rsidR="00A77F26" w:rsidRDefault="00A77F26">
      <w:pPr>
        <w:pStyle w:val="Textoindependiente"/>
        <w:jc w:val="left"/>
      </w:pPr>
    </w:p>
    <w:p w:rsidR="00A77F26" w:rsidRDefault="00A77F26">
      <w:pPr>
        <w:pStyle w:val="Textoindependiente"/>
        <w:spacing w:before="4"/>
        <w:jc w:val="left"/>
      </w:pPr>
    </w:p>
    <w:p w:rsidR="00A77F26" w:rsidRDefault="00000000">
      <w:pPr>
        <w:pStyle w:val="Textoindependiente"/>
        <w:spacing w:line="360" w:lineRule="auto"/>
        <w:ind w:left="23" w:right="33"/>
      </w:pPr>
      <w:r>
        <w:rPr>
          <w:b/>
        </w:rPr>
        <w:t xml:space="preserve">Artículo 7º. Número de plantas. </w:t>
      </w:r>
      <w:r>
        <w:t>Será</w:t>
      </w:r>
      <w:r>
        <w:rPr>
          <w:spacing w:val="-7"/>
        </w:rPr>
        <w:t xml:space="preserve"> </w:t>
      </w:r>
      <w:r>
        <w:t>lícito</w:t>
      </w:r>
      <w:r>
        <w:rPr>
          <w:spacing w:val="-7"/>
        </w:rPr>
        <w:t xml:space="preserve"> </w:t>
      </w:r>
      <w:r>
        <w:t>por</w:t>
      </w:r>
      <w:r>
        <w:rPr>
          <w:spacing w:val="-6"/>
        </w:rPr>
        <w:t xml:space="preserve"> </w:t>
      </w:r>
      <w:r>
        <w:t>cada</w:t>
      </w:r>
      <w:r>
        <w:rPr>
          <w:spacing w:val="-3"/>
        </w:rPr>
        <w:t xml:space="preserve"> </w:t>
      </w:r>
      <w:r>
        <w:t>persona,</w:t>
      </w:r>
      <w:r>
        <w:rPr>
          <w:spacing w:val="-5"/>
        </w:rPr>
        <w:t xml:space="preserve"> </w:t>
      </w:r>
      <w:r>
        <w:t>el</w:t>
      </w:r>
      <w:r>
        <w:rPr>
          <w:spacing w:val="-7"/>
        </w:rPr>
        <w:t xml:space="preserve"> </w:t>
      </w:r>
      <w:r>
        <w:t>cultivo</w:t>
      </w:r>
      <w:r>
        <w:rPr>
          <w:spacing w:val="-7"/>
        </w:rPr>
        <w:t xml:space="preserve"> </w:t>
      </w:r>
      <w:r>
        <w:t>personal</w:t>
      </w:r>
      <w:r>
        <w:rPr>
          <w:spacing w:val="-3"/>
        </w:rPr>
        <w:t xml:space="preserve"> </w:t>
      </w:r>
      <w:r>
        <w:t>de hasta seis plantas de cannabis en floración cultivadas en exterior o hasta dos</w:t>
      </w:r>
      <w:r>
        <w:rPr>
          <w:spacing w:val="40"/>
        </w:rPr>
        <w:t xml:space="preserve"> </w:t>
      </w:r>
      <w:r>
        <w:t>metros cuadrados de cannabis en floración cultivadas en interior y el almacenamiento dentro del domicilio de un máximo de 800 gramos anuales de sumidades floridas de la planta hembra de cannabis, cuyo almacenamiento deberá cautelar que quede fuera del alcance de menores de edad. Este límite no rige para plantas, plantines o esquejes que están en estado vegetativo o sin sexar.</w:t>
      </w:r>
    </w:p>
    <w:p w:rsidR="00A77F26" w:rsidRDefault="00A77F26">
      <w:pPr>
        <w:pStyle w:val="Textoindependiente"/>
        <w:spacing w:before="139"/>
        <w:jc w:val="left"/>
      </w:pPr>
    </w:p>
    <w:p w:rsidR="00A77F26" w:rsidRDefault="00000000">
      <w:pPr>
        <w:spacing w:before="1" w:line="357" w:lineRule="auto"/>
        <w:ind w:left="23" w:right="52"/>
        <w:jc w:val="both"/>
        <w:rPr>
          <w:sz w:val="24"/>
        </w:rPr>
      </w:pPr>
      <w:r>
        <w:rPr>
          <w:b/>
          <w:sz w:val="24"/>
        </w:rPr>
        <w:t xml:space="preserve">Artículo 8º. Restricción de autocultivo o cultivo personal a personas extranjeras. </w:t>
      </w:r>
      <w:r>
        <w:rPr>
          <w:sz w:val="24"/>
        </w:rPr>
        <w:t>No podrán ser titulares de cultivos de cannabis para uso personal, las personas extranjeras con situación irregular o en calidad de turista en el país.</w:t>
      </w:r>
    </w:p>
    <w:p w:rsidR="00A77F26" w:rsidRDefault="00A77F26">
      <w:pPr>
        <w:pStyle w:val="Textoindependiente"/>
        <w:jc w:val="left"/>
      </w:pPr>
    </w:p>
    <w:p w:rsidR="00A77F26" w:rsidRDefault="00A77F26">
      <w:pPr>
        <w:pStyle w:val="Textoindependiente"/>
        <w:jc w:val="left"/>
      </w:pPr>
    </w:p>
    <w:p w:rsidR="00A77F26" w:rsidRDefault="00A77F26">
      <w:pPr>
        <w:pStyle w:val="Textoindependiente"/>
        <w:spacing w:before="2"/>
        <w:jc w:val="left"/>
      </w:pPr>
    </w:p>
    <w:p w:rsidR="00A77F26" w:rsidRDefault="00000000">
      <w:pPr>
        <w:pStyle w:val="Ttulo2"/>
        <w:ind w:left="1" w:right="15"/>
        <w:jc w:val="center"/>
      </w:pPr>
      <w:r>
        <w:t>Capítulo</w:t>
      </w:r>
      <w:r>
        <w:rPr>
          <w:spacing w:val="-2"/>
        </w:rPr>
        <w:t xml:space="preserve"> </w:t>
      </w:r>
      <w:r>
        <w:rPr>
          <w:spacing w:val="-5"/>
        </w:rPr>
        <w:t>II</w:t>
      </w:r>
    </w:p>
    <w:p w:rsidR="00A77F26" w:rsidRDefault="00000000">
      <w:pPr>
        <w:spacing w:before="137"/>
        <w:ind w:left="3" w:right="15"/>
        <w:jc w:val="center"/>
        <w:rPr>
          <w:b/>
          <w:sz w:val="24"/>
        </w:rPr>
      </w:pPr>
      <w:r>
        <w:rPr>
          <w:b/>
          <w:sz w:val="24"/>
        </w:rPr>
        <w:t>Del</w:t>
      </w:r>
      <w:r>
        <w:rPr>
          <w:b/>
          <w:spacing w:val="-2"/>
          <w:sz w:val="24"/>
        </w:rPr>
        <w:t xml:space="preserve"> </w:t>
      </w:r>
      <w:r>
        <w:rPr>
          <w:b/>
          <w:sz w:val="24"/>
        </w:rPr>
        <w:t>cultivo</w:t>
      </w:r>
      <w:r>
        <w:rPr>
          <w:b/>
          <w:spacing w:val="1"/>
          <w:sz w:val="24"/>
        </w:rPr>
        <w:t xml:space="preserve"> </w:t>
      </w:r>
      <w:r>
        <w:rPr>
          <w:b/>
          <w:spacing w:val="-2"/>
          <w:sz w:val="24"/>
        </w:rPr>
        <w:t>colectivo</w:t>
      </w:r>
    </w:p>
    <w:p w:rsidR="00A77F26" w:rsidRDefault="00A77F26">
      <w:pPr>
        <w:pStyle w:val="Textoindependiente"/>
        <w:jc w:val="left"/>
        <w:rPr>
          <w:b/>
        </w:rPr>
      </w:pPr>
    </w:p>
    <w:p w:rsidR="00A77F26" w:rsidRDefault="00A77F26">
      <w:pPr>
        <w:pStyle w:val="Textoindependiente"/>
        <w:spacing w:before="7"/>
        <w:jc w:val="left"/>
        <w:rPr>
          <w:b/>
        </w:rPr>
      </w:pPr>
    </w:p>
    <w:p w:rsidR="00A77F26" w:rsidRDefault="00000000">
      <w:pPr>
        <w:pStyle w:val="Textoindependiente"/>
        <w:spacing w:before="1" w:line="357" w:lineRule="auto"/>
        <w:ind w:left="23" w:right="36"/>
      </w:pPr>
      <w:r>
        <w:rPr>
          <w:b/>
        </w:rPr>
        <w:t xml:space="preserve">Artículo 9º. Cultivos colectivos. </w:t>
      </w:r>
      <w:r>
        <w:t>Los</w:t>
      </w:r>
      <w:r>
        <w:rPr>
          <w:spacing w:val="-5"/>
        </w:rPr>
        <w:t xml:space="preserve"> </w:t>
      </w:r>
      <w:r>
        <w:t>cultivos colectivos definidos y</w:t>
      </w:r>
      <w:r>
        <w:rPr>
          <w:spacing w:val="-1"/>
        </w:rPr>
        <w:t xml:space="preserve"> </w:t>
      </w:r>
      <w:r>
        <w:t>organizados de acuerdo a lo establecido en el artículo 6° precedente, cuya siembra, cultivo y cosecha de cannabis deberán ser destinados al uso exclusivo de sus integrantes quienes deberán ser personas mayores de edad.</w:t>
      </w:r>
    </w:p>
    <w:p w:rsidR="00A77F26" w:rsidRDefault="00A77F26">
      <w:pPr>
        <w:pStyle w:val="Textoindependiente"/>
        <w:spacing w:before="147"/>
        <w:jc w:val="left"/>
      </w:pPr>
    </w:p>
    <w:p w:rsidR="00A77F26" w:rsidRDefault="00000000">
      <w:pPr>
        <w:pStyle w:val="Textoindependiente"/>
        <w:spacing w:line="357" w:lineRule="auto"/>
        <w:ind w:left="23" w:right="40"/>
      </w:pPr>
      <w:r>
        <w:t>Está prohibida la distribución de cannabis y sus derivados, bajo cualquier título, a personas ajenas a la organización titular.</w:t>
      </w:r>
    </w:p>
    <w:p w:rsidR="00A77F26" w:rsidRDefault="00A77F26">
      <w:pPr>
        <w:pStyle w:val="Textoindependiente"/>
        <w:spacing w:before="146"/>
        <w:jc w:val="left"/>
      </w:pPr>
    </w:p>
    <w:p w:rsidR="00A77F26" w:rsidRDefault="00000000">
      <w:pPr>
        <w:pStyle w:val="Textoindependiente"/>
        <w:spacing w:line="355" w:lineRule="auto"/>
        <w:ind w:left="23" w:right="48"/>
      </w:pPr>
      <w:r>
        <w:t>Ninguna persona podrá formar parte ni proveerse de más de una agrupación constituida para el cultivo colectivo.</w:t>
      </w:r>
    </w:p>
    <w:p w:rsidR="00A77F26" w:rsidRDefault="00A77F26">
      <w:pPr>
        <w:pStyle w:val="Textoindependiente"/>
        <w:spacing w:line="355" w:lineRule="auto"/>
        <w:sectPr w:rsidR="00A77F26">
          <w:pgSz w:w="11920" w:h="16840"/>
          <w:pgMar w:top="1360" w:right="1417" w:bottom="980" w:left="1417" w:header="0" w:footer="796" w:gutter="0"/>
          <w:cols w:space="720"/>
        </w:sectPr>
      </w:pPr>
    </w:p>
    <w:p w:rsidR="00A77F26" w:rsidRDefault="00000000">
      <w:pPr>
        <w:pStyle w:val="Textoindependiente"/>
        <w:spacing w:before="75" w:line="360" w:lineRule="auto"/>
        <w:ind w:left="23" w:right="29"/>
      </w:pPr>
      <w:r>
        <w:rPr>
          <w:b/>
        </w:rPr>
        <w:t xml:space="preserve">Artículo 10º. Cultivo colectivo permitido. </w:t>
      </w:r>
      <w:r>
        <w:t>Las organizaciones sin fines de lucro que cuenten con el registro correspondiente que dé cuenta de su constitución y vigencia, podrán constituirse con hasta cuatrocientos integrantes, y les será permitido</w:t>
      </w:r>
      <w:r>
        <w:rPr>
          <w:spacing w:val="32"/>
        </w:rPr>
        <w:t xml:space="preserve"> </w:t>
      </w:r>
      <w:r>
        <w:t>el</w:t>
      </w:r>
      <w:r>
        <w:rPr>
          <w:spacing w:val="-3"/>
        </w:rPr>
        <w:t xml:space="preserve"> </w:t>
      </w:r>
      <w:r>
        <w:t>cultivo</w:t>
      </w:r>
      <w:r>
        <w:rPr>
          <w:spacing w:val="-3"/>
        </w:rPr>
        <w:t xml:space="preserve"> </w:t>
      </w:r>
      <w:r>
        <w:t>colectivo</w:t>
      </w:r>
      <w:r>
        <w:rPr>
          <w:spacing w:val="-3"/>
        </w:rPr>
        <w:t xml:space="preserve"> </w:t>
      </w:r>
      <w:r>
        <w:t>de</w:t>
      </w:r>
      <w:r>
        <w:rPr>
          <w:spacing w:val="-3"/>
        </w:rPr>
        <w:t xml:space="preserve"> </w:t>
      </w:r>
      <w:r>
        <w:t>hasta</w:t>
      </w:r>
      <w:r>
        <w:rPr>
          <w:spacing w:val="-3"/>
        </w:rPr>
        <w:t xml:space="preserve"> </w:t>
      </w:r>
      <w:r>
        <w:t>seis</w:t>
      </w:r>
      <w:r>
        <w:rPr>
          <w:spacing w:val="-1"/>
        </w:rPr>
        <w:t xml:space="preserve"> </w:t>
      </w:r>
      <w:r>
        <w:t>plantas</w:t>
      </w:r>
      <w:r>
        <w:rPr>
          <w:spacing w:val="-1"/>
        </w:rPr>
        <w:t xml:space="preserve"> </w:t>
      </w:r>
      <w:r>
        <w:t>de</w:t>
      </w:r>
      <w:r>
        <w:rPr>
          <w:spacing w:val="-3"/>
        </w:rPr>
        <w:t xml:space="preserve"> </w:t>
      </w:r>
      <w:r>
        <w:t>cannabis</w:t>
      </w:r>
      <w:r>
        <w:rPr>
          <w:spacing w:val="-1"/>
        </w:rPr>
        <w:t xml:space="preserve"> </w:t>
      </w:r>
      <w:r>
        <w:t>en</w:t>
      </w:r>
      <w:r>
        <w:rPr>
          <w:spacing w:val="-3"/>
        </w:rPr>
        <w:t xml:space="preserve"> </w:t>
      </w:r>
      <w:r>
        <w:t>floración</w:t>
      </w:r>
      <w:r>
        <w:rPr>
          <w:spacing w:val="-3"/>
        </w:rPr>
        <w:t xml:space="preserve"> </w:t>
      </w:r>
      <w:r>
        <w:t>por</w:t>
      </w:r>
      <w:r>
        <w:rPr>
          <w:spacing w:val="-1"/>
        </w:rPr>
        <w:t xml:space="preserve"> </w:t>
      </w:r>
      <w:r>
        <w:t>cada integrante y el almacenamiento del equivalente anual de sumidades floridas correspondiente asimismo a sus integrantes. Los integrantes de estas organizaciones podrán percibir un máximo de hasta ochocientos gramos anuales de sumidades floridas de la planta hembra de cannabis.</w:t>
      </w:r>
    </w:p>
    <w:p w:rsidR="00A77F26" w:rsidRDefault="00A77F26">
      <w:pPr>
        <w:pStyle w:val="Textoindependiente"/>
        <w:spacing w:before="141"/>
        <w:jc w:val="left"/>
      </w:pPr>
    </w:p>
    <w:p w:rsidR="00A77F26" w:rsidRDefault="00000000">
      <w:pPr>
        <w:spacing w:line="357" w:lineRule="auto"/>
        <w:ind w:left="23" w:right="36"/>
        <w:jc w:val="both"/>
        <w:rPr>
          <w:sz w:val="24"/>
        </w:rPr>
      </w:pPr>
      <w:r>
        <w:rPr>
          <w:b/>
          <w:sz w:val="24"/>
        </w:rPr>
        <w:t>Artículo 11º. Restricción de</w:t>
      </w:r>
      <w:r>
        <w:rPr>
          <w:b/>
          <w:spacing w:val="-3"/>
          <w:sz w:val="24"/>
        </w:rPr>
        <w:t xml:space="preserve"> </w:t>
      </w:r>
      <w:r>
        <w:rPr>
          <w:b/>
          <w:sz w:val="24"/>
        </w:rPr>
        <w:t>cultivo</w:t>
      </w:r>
      <w:r>
        <w:rPr>
          <w:b/>
          <w:spacing w:val="-6"/>
          <w:sz w:val="24"/>
        </w:rPr>
        <w:t xml:space="preserve"> </w:t>
      </w:r>
      <w:r>
        <w:rPr>
          <w:b/>
          <w:sz w:val="24"/>
        </w:rPr>
        <w:t>colectivo a</w:t>
      </w:r>
      <w:r>
        <w:rPr>
          <w:b/>
          <w:spacing w:val="-3"/>
          <w:sz w:val="24"/>
        </w:rPr>
        <w:t xml:space="preserve"> </w:t>
      </w:r>
      <w:r>
        <w:rPr>
          <w:b/>
          <w:sz w:val="24"/>
        </w:rPr>
        <w:t>personas</w:t>
      </w:r>
      <w:r>
        <w:rPr>
          <w:b/>
          <w:spacing w:val="-1"/>
          <w:sz w:val="24"/>
        </w:rPr>
        <w:t xml:space="preserve"> </w:t>
      </w:r>
      <w:r>
        <w:rPr>
          <w:b/>
          <w:sz w:val="24"/>
        </w:rPr>
        <w:t xml:space="preserve">extranjeras. </w:t>
      </w:r>
      <w:r>
        <w:rPr>
          <w:sz w:val="24"/>
        </w:rPr>
        <w:t>No</w:t>
      </w:r>
      <w:r>
        <w:rPr>
          <w:spacing w:val="-10"/>
          <w:sz w:val="24"/>
        </w:rPr>
        <w:t xml:space="preserve"> </w:t>
      </w:r>
      <w:r>
        <w:rPr>
          <w:sz w:val="24"/>
        </w:rPr>
        <w:t>podrán ser integrantes</w:t>
      </w:r>
      <w:r>
        <w:rPr>
          <w:spacing w:val="-2"/>
          <w:sz w:val="24"/>
        </w:rPr>
        <w:t xml:space="preserve"> </w:t>
      </w:r>
      <w:r>
        <w:rPr>
          <w:sz w:val="24"/>
        </w:rPr>
        <w:t>de</w:t>
      </w:r>
      <w:r>
        <w:rPr>
          <w:spacing w:val="-6"/>
          <w:sz w:val="24"/>
        </w:rPr>
        <w:t xml:space="preserve"> </w:t>
      </w:r>
      <w:r>
        <w:rPr>
          <w:sz w:val="24"/>
        </w:rPr>
        <w:t>cultivos</w:t>
      </w:r>
      <w:r>
        <w:rPr>
          <w:spacing w:val="-3"/>
          <w:sz w:val="24"/>
        </w:rPr>
        <w:t xml:space="preserve"> </w:t>
      </w:r>
      <w:r>
        <w:rPr>
          <w:sz w:val="24"/>
        </w:rPr>
        <w:t>colectivos las</w:t>
      </w:r>
      <w:r>
        <w:rPr>
          <w:spacing w:val="-4"/>
          <w:sz w:val="24"/>
        </w:rPr>
        <w:t xml:space="preserve"> </w:t>
      </w:r>
      <w:r>
        <w:rPr>
          <w:sz w:val="24"/>
        </w:rPr>
        <w:t>personas extranjeras</w:t>
      </w:r>
      <w:r>
        <w:rPr>
          <w:spacing w:val="-3"/>
          <w:sz w:val="24"/>
        </w:rPr>
        <w:t xml:space="preserve"> </w:t>
      </w:r>
      <w:r>
        <w:rPr>
          <w:sz w:val="24"/>
        </w:rPr>
        <w:t>con</w:t>
      </w:r>
      <w:r>
        <w:rPr>
          <w:spacing w:val="-5"/>
          <w:sz w:val="24"/>
        </w:rPr>
        <w:t xml:space="preserve"> </w:t>
      </w:r>
      <w:r>
        <w:rPr>
          <w:sz w:val="24"/>
        </w:rPr>
        <w:t>situación</w:t>
      </w:r>
      <w:r>
        <w:rPr>
          <w:spacing w:val="-1"/>
          <w:sz w:val="24"/>
        </w:rPr>
        <w:t xml:space="preserve"> </w:t>
      </w:r>
      <w:r>
        <w:rPr>
          <w:sz w:val="24"/>
        </w:rPr>
        <w:t>irregular o en calidad de turista en el país.</w:t>
      </w:r>
    </w:p>
    <w:p w:rsidR="00A77F26" w:rsidRDefault="00A77F26">
      <w:pPr>
        <w:pStyle w:val="Textoindependiente"/>
        <w:spacing w:before="147"/>
        <w:jc w:val="left"/>
      </w:pPr>
    </w:p>
    <w:p w:rsidR="00A77F26" w:rsidRDefault="00000000">
      <w:pPr>
        <w:spacing w:line="357" w:lineRule="auto"/>
        <w:ind w:left="23" w:right="33"/>
        <w:jc w:val="both"/>
        <w:rPr>
          <w:sz w:val="24"/>
        </w:rPr>
      </w:pPr>
      <w:r>
        <w:rPr>
          <w:b/>
          <w:sz w:val="24"/>
        </w:rPr>
        <w:t xml:space="preserve">Artículo 12º. Prohibición de uso de dependencias en lugares que indica. </w:t>
      </w:r>
      <w:r>
        <w:rPr>
          <w:sz w:val="24"/>
        </w:rPr>
        <w:t>Los cultivos colectivos no podrán emplazarse a menos de doscientos metros de establecimientos educacionales y deportivos.</w:t>
      </w:r>
    </w:p>
    <w:p w:rsidR="00A77F26" w:rsidRDefault="00A77F26">
      <w:pPr>
        <w:pStyle w:val="Textoindependiente"/>
        <w:spacing w:before="147"/>
        <w:jc w:val="left"/>
      </w:pPr>
    </w:p>
    <w:p w:rsidR="00A77F26" w:rsidRDefault="00000000">
      <w:pPr>
        <w:pStyle w:val="Textoindependiente"/>
        <w:spacing w:line="357" w:lineRule="auto"/>
        <w:ind w:left="23" w:right="31"/>
      </w:pPr>
      <w:r>
        <w:rPr>
          <w:b/>
        </w:rPr>
        <w:t>Artículo 13º. Fiscalización</w:t>
      </w:r>
      <w:r>
        <w:t>. Las sedes de los cultivos comunitarios están sujetas a la fiscalización de las autoridades competentes para los cuales la organización deberá llevar un registro detallado de todos sus movimientos e integrantes.</w:t>
      </w:r>
    </w:p>
    <w:p w:rsidR="00A77F26" w:rsidRDefault="00A77F26">
      <w:pPr>
        <w:pStyle w:val="Textoindependiente"/>
        <w:spacing w:before="142"/>
        <w:jc w:val="left"/>
      </w:pPr>
    </w:p>
    <w:p w:rsidR="00A77F26" w:rsidRDefault="00000000">
      <w:pPr>
        <w:pStyle w:val="Ttulo1"/>
        <w:ind w:left="12" w:right="15"/>
      </w:pPr>
      <w:r>
        <w:t>TÍTULO</w:t>
      </w:r>
      <w:r>
        <w:rPr>
          <w:spacing w:val="-1"/>
        </w:rPr>
        <w:t xml:space="preserve"> </w:t>
      </w:r>
      <w:r>
        <w:rPr>
          <w:spacing w:val="-5"/>
        </w:rPr>
        <w:t>III</w:t>
      </w:r>
    </w:p>
    <w:p w:rsidR="00A77F26" w:rsidRDefault="00000000">
      <w:pPr>
        <w:spacing w:before="140" w:line="357" w:lineRule="auto"/>
        <w:ind w:right="12"/>
        <w:jc w:val="center"/>
        <w:rPr>
          <w:b/>
          <w:sz w:val="24"/>
        </w:rPr>
      </w:pPr>
      <w:r>
        <w:rPr>
          <w:b/>
          <w:sz w:val="24"/>
        </w:rPr>
        <w:t>SOBRE</w:t>
      </w:r>
      <w:r>
        <w:rPr>
          <w:b/>
          <w:spacing w:val="-12"/>
          <w:sz w:val="24"/>
        </w:rPr>
        <w:t xml:space="preserve"> </w:t>
      </w:r>
      <w:r>
        <w:rPr>
          <w:b/>
          <w:sz w:val="24"/>
        </w:rPr>
        <w:t>EL</w:t>
      </w:r>
      <w:r>
        <w:rPr>
          <w:b/>
          <w:spacing w:val="-11"/>
          <w:sz w:val="24"/>
        </w:rPr>
        <w:t xml:space="preserve"> </w:t>
      </w:r>
      <w:r>
        <w:rPr>
          <w:b/>
          <w:sz w:val="24"/>
        </w:rPr>
        <w:t>PORTE</w:t>
      </w:r>
      <w:r>
        <w:rPr>
          <w:b/>
          <w:spacing w:val="-14"/>
          <w:sz w:val="24"/>
        </w:rPr>
        <w:t xml:space="preserve"> </w:t>
      </w:r>
      <w:r>
        <w:rPr>
          <w:b/>
          <w:sz w:val="24"/>
        </w:rPr>
        <w:t>Y</w:t>
      </w:r>
      <w:r>
        <w:rPr>
          <w:b/>
          <w:spacing w:val="-12"/>
          <w:sz w:val="24"/>
        </w:rPr>
        <w:t xml:space="preserve"> </w:t>
      </w:r>
      <w:r>
        <w:rPr>
          <w:b/>
          <w:sz w:val="24"/>
        </w:rPr>
        <w:t>CONSUMO</w:t>
      </w:r>
      <w:r>
        <w:rPr>
          <w:b/>
          <w:spacing w:val="-10"/>
          <w:sz w:val="24"/>
        </w:rPr>
        <w:t xml:space="preserve"> </w:t>
      </w:r>
      <w:r>
        <w:rPr>
          <w:b/>
          <w:sz w:val="24"/>
        </w:rPr>
        <w:t>DE</w:t>
      </w:r>
      <w:r>
        <w:rPr>
          <w:b/>
          <w:spacing w:val="-12"/>
          <w:sz w:val="24"/>
        </w:rPr>
        <w:t xml:space="preserve"> </w:t>
      </w:r>
      <w:r>
        <w:rPr>
          <w:b/>
          <w:sz w:val="24"/>
        </w:rPr>
        <w:t>DERIVADOS</w:t>
      </w:r>
      <w:r>
        <w:rPr>
          <w:b/>
          <w:spacing w:val="-11"/>
          <w:sz w:val="24"/>
        </w:rPr>
        <w:t xml:space="preserve"> </w:t>
      </w:r>
      <w:r>
        <w:rPr>
          <w:b/>
          <w:sz w:val="24"/>
        </w:rPr>
        <w:t>PSICOACTIVOS</w:t>
      </w:r>
      <w:r>
        <w:rPr>
          <w:b/>
          <w:spacing w:val="-11"/>
          <w:sz w:val="24"/>
        </w:rPr>
        <w:t xml:space="preserve"> </w:t>
      </w:r>
      <w:r>
        <w:rPr>
          <w:b/>
          <w:sz w:val="24"/>
        </w:rPr>
        <w:t xml:space="preserve">DEL </w:t>
      </w:r>
      <w:r>
        <w:rPr>
          <w:b/>
          <w:spacing w:val="-2"/>
          <w:sz w:val="24"/>
        </w:rPr>
        <w:t>CANNABIS</w:t>
      </w:r>
    </w:p>
    <w:p w:rsidR="00A77F26" w:rsidRDefault="00A77F26">
      <w:pPr>
        <w:pStyle w:val="Textoindependiente"/>
        <w:spacing w:before="142"/>
        <w:jc w:val="left"/>
        <w:rPr>
          <w:b/>
        </w:rPr>
      </w:pPr>
    </w:p>
    <w:p w:rsidR="00A77F26" w:rsidRDefault="00000000">
      <w:pPr>
        <w:pStyle w:val="Ttulo2"/>
        <w:ind w:left="11" w:right="12"/>
        <w:jc w:val="center"/>
      </w:pPr>
      <w:r>
        <w:t>Capítulo</w:t>
      </w:r>
      <w:r>
        <w:rPr>
          <w:spacing w:val="1"/>
        </w:rPr>
        <w:t xml:space="preserve"> </w:t>
      </w:r>
      <w:r>
        <w:rPr>
          <w:spacing w:val="-10"/>
        </w:rPr>
        <w:t>I</w:t>
      </w:r>
    </w:p>
    <w:p w:rsidR="00A77F26" w:rsidRDefault="00000000">
      <w:pPr>
        <w:spacing w:before="136"/>
        <w:ind w:left="2" w:right="15"/>
        <w:jc w:val="center"/>
        <w:rPr>
          <w:b/>
          <w:sz w:val="24"/>
        </w:rPr>
      </w:pPr>
      <w:r>
        <w:rPr>
          <w:b/>
          <w:sz w:val="24"/>
        </w:rPr>
        <w:t>Sobre</w:t>
      </w:r>
      <w:r>
        <w:rPr>
          <w:b/>
          <w:spacing w:val="-3"/>
          <w:sz w:val="24"/>
        </w:rPr>
        <w:t xml:space="preserve"> </w:t>
      </w:r>
      <w:r>
        <w:rPr>
          <w:b/>
          <w:sz w:val="24"/>
        </w:rPr>
        <w:t>el porte</w:t>
      </w:r>
      <w:r>
        <w:rPr>
          <w:b/>
          <w:spacing w:val="-3"/>
          <w:sz w:val="24"/>
        </w:rPr>
        <w:t xml:space="preserve"> </w:t>
      </w:r>
      <w:r>
        <w:rPr>
          <w:b/>
          <w:sz w:val="24"/>
        </w:rPr>
        <w:t>de</w:t>
      </w:r>
      <w:r>
        <w:rPr>
          <w:b/>
          <w:spacing w:val="-6"/>
          <w:sz w:val="24"/>
        </w:rPr>
        <w:t xml:space="preserve"> </w:t>
      </w:r>
      <w:r>
        <w:rPr>
          <w:b/>
          <w:sz w:val="24"/>
        </w:rPr>
        <w:t>derivados</w:t>
      </w:r>
      <w:r>
        <w:rPr>
          <w:b/>
          <w:spacing w:val="-3"/>
          <w:sz w:val="24"/>
        </w:rPr>
        <w:t xml:space="preserve"> </w:t>
      </w:r>
      <w:r>
        <w:rPr>
          <w:b/>
          <w:sz w:val="24"/>
        </w:rPr>
        <w:t>psicoactivos</w:t>
      </w:r>
      <w:r>
        <w:rPr>
          <w:b/>
          <w:spacing w:val="-3"/>
          <w:sz w:val="24"/>
        </w:rPr>
        <w:t xml:space="preserve"> </w:t>
      </w:r>
      <w:r>
        <w:rPr>
          <w:b/>
          <w:sz w:val="24"/>
        </w:rPr>
        <w:t>del</w:t>
      </w:r>
      <w:r>
        <w:rPr>
          <w:b/>
          <w:spacing w:val="8"/>
          <w:sz w:val="24"/>
        </w:rPr>
        <w:t xml:space="preserve"> </w:t>
      </w:r>
      <w:r>
        <w:rPr>
          <w:b/>
          <w:spacing w:val="-2"/>
          <w:sz w:val="24"/>
        </w:rPr>
        <w:t>cannabis</w:t>
      </w:r>
    </w:p>
    <w:p w:rsidR="00A77F26" w:rsidRDefault="00A77F26">
      <w:pPr>
        <w:pStyle w:val="Textoindependiente"/>
        <w:jc w:val="left"/>
        <w:rPr>
          <w:b/>
        </w:rPr>
      </w:pPr>
    </w:p>
    <w:p w:rsidR="00A77F26" w:rsidRDefault="00A77F26">
      <w:pPr>
        <w:pStyle w:val="Textoindependiente"/>
        <w:spacing w:before="4"/>
        <w:jc w:val="left"/>
        <w:rPr>
          <w:b/>
        </w:rPr>
      </w:pPr>
    </w:p>
    <w:p w:rsidR="00A77F26" w:rsidRDefault="00000000">
      <w:pPr>
        <w:spacing w:line="360" w:lineRule="auto"/>
        <w:ind w:left="23" w:right="37"/>
        <w:jc w:val="both"/>
        <w:rPr>
          <w:sz w:val="24"/>
        </w:rPr>
      </w:pPr>
      <w:r>
        <w:rPr>
          <w:b/>
          <w:sz w:val="24"/>
        </w:rPr>
        <w:t xml:space="preserve">Artículo 14º. Porte y/o transporte de derivados psicoactivos del cannabis. </w:t>
      </w:r>
      <w:r>
        <w:rPr>
          <w:sz w:val="24"/>
        </w:rPr>
        <w:t>Las personas mayores de edad podrán portar y/o transportar dentro del territorio nacional, derivados psicoactivos de cannabis que no podrá exceder la cantidad de cuarenta gramos.</w:t>
      </w:r>
    </w:p>
    <w:p w:rsidR="00A77F26" w:rsidRDefault="00A77F26">
      <w:pPr>
        <w:spacing w:line="360" w:lineRule="auto"/>
        <w:jc w:val="both"/>
        <w:rPr>
          <w:sz w:val="24"/>
        </w:rPr>
        <w:sectPr w:rsidR="00A77F26">
          <w:pgSz w:w="11920" w:h="16840"/>
          <w:pgMar w:top="1780" w:right="1417" w:bottom="980" w:left="1417" w:header="0" w:footer="796" w:gutter="0"/>
          <w:cols w:space="720"/>
        </w:sectPr>
      </w:pPr>
    </w:p>
    <w:p w:rsidR="00A77F26" w:rsidRDefault="00000000">
      <w:pPr>
        <w:pStyle w:val="Textoindependiente"/>
        <w:spacing w:before="79" w:line="360" w:lineRule="auto"/>
        <w:ind w:left="23" w:right="45"/>
      </w:pPr>
      <w:r>
        <w:t>En ningún caso se considerará para determinar o estimar las cantidades indicadas</w:t>
      </w:r>
      <w:r>
        <w:rPr>
          <w:spacing w:val="40"/>
        </w:rPr>
        <w:t xml:space="preserve"> </w:t>
      </w:r>
      <w:r>
        <w:t>el peso del recipiente u otros objetos relacionados al almacenamiento, que contengan las sumidades floridas o sus derivados.</w:t>
      </w:r>
    </w:p>
    <w:p w:rsidR="00A77F26" w:rsidRDefault="00A77F26">
      <w:pPr>
        <w:pStyle w:val="Textoindependiente"/>
        <w:spacing w:before="143"/>
        <w:jc w:val="left"/>
      </w:pPr>
    </w:p>
    <w:p w:rsidR="00A77F26" w:rsidRDefault="00000000">
      <w:pPr>
        <w:pStyle w:val="Textoindependiente"/>
        <w:spacing w:line="360" w:lineRule="auto"/>
        <w:ind w:left="23" w:right="36"/>
      </w:pPr>
      <w:r>
        <w:rPr>
          <w:b/>
        </w:rPr>
        <w:t xml:space="preserve">Artículo 15º. Prohibición de porte y/o transporte. </w:t>
      </w:r>
      <w:r>
        <w:t xml:space="preserve">Está prohibido el porte y/o transporte de cannabis y sus derivados psicoactivos en recintos militares, edificios de organismos públicos y establecimientos educacionales de todo nivel, a menos que cuenten con la correspondiente receta médica que justifique su uso o consumo </w:t>
      </w:r>
      <w:r>
        <w:rPr>
          <w:spacing w:val="-2"/>
        </w:rPr>
        <w:t>medicinal.</w:t>
      </w:r>
    </w:p>
    <w:p w:rsidR="00A77F26" w:rsidRDefault="00A77F26">
      <w:pPr>
        <w:pStyle w:val="Textoindependiente"/>
        <w:jc w:val="left"/>
      </w:pPr>
    </w:p>
    <w:p w:rsidR="00A77F26" w:rsidRDefault="00A77F26">
      <w:pPr>
        <w:pStyle w:val="Textoindependiente"/>
        <w:spacing w:before="270"/>
        <w:jc w:val="left"/>
      </w:pPr>
    </w:p>
    <w:p w:rsidR="00A77F26" w:rsidRDefault="00000000">
      <w:pPr>
        <w:pStyle w:val="Ttulo2"/>
        <w:ind w:left="1" w:right="15"/>
        <w:jc w:val="center"/>
      </w:pPr>
      <w:r>
        <w:t>Capítulo</w:t>
      </w:r>
      <w:r>
        <w:rPr>
          <w:spacing w:val="-2"/>
        </w:rPr>
        <w:t xml:space="preserve"> </w:t>
      </w:r>
      <w:r>
        <w:rPr>
          <w:spacing w:val="-5"/>
        </w:rPr>
        <w:t>II</w:t>
      </w:r>
    </w:p>
    <w:p w:rsidR="00A77F26" w:rsidRDefault="00000000">
      <w:pPr>
        <w:spacing w:before="137"/>
        <w:ind w:left="6" w:right="15"/>
        <w:jc w:val="center"/>
        <w:rPr>
          <w:b/>
          <w:sz w:val="24"/>
        </w:rPr>
      </w:pPr>
      <w:r>
        <w:rPr>
          <w:b/>
          <w:sz w:val="24"/>
        </w:rPr>
        <w:t>Sobre</w:t>
      </w:r>
      <w:r>
        <w:rPr>
          <w:b/>
          <w:spacing w:val="-2"/>
          <w:sz w:val="24"/>
        </w:rPr>
        <w:t xml:space="preserve"> </w:t>
      </w:r>
      <w:r>
        <w:rPr>
          <w:b/>
          <w:sz w:val="24"/>
        </w:rPr>
        <w:t>el</w:t>
      </w:r>
      <w:r>
        <w:rPr>
          <w:b/>
          <w:spacing w:val="1"/>
          <w:sz w:val="24"/>
        </w:rPr>
        <w:t xml:space="preserve"> </w:t>
      </w:r>
      <w:r>
        <w:rPr>
          <w:b/>
          <w:sz w:val="24"/>
        </w:rPr>
        <w:t>consumo</w:t>
      </w:r>
      <w:r>
        <w:rPr>
          <w:b/>
          <w:spacing w:val="-3"/>
          <w:sz w:val="24"/>
        </w:rPr>
        <w:t xml:space="preserve"> </w:t>
      </w:r>
      <w:r>
        <w:rPr>
          <w:b/>
          <w:sz w:val="24"/>
        </w:rPr>
        <w:t>de</w:t>
      </w:r>
      <w:r>
        <w:rPr>
          <w:b/>
          <w:spacing w:val="1"/>
          <w:sz w:val="24"/>
        </w:rPr>
        <w:t xml:space="preserve"> </w:t>
      </w:r>
      <w:r>
        <w:rPr>
          <w:b/>
          <w:spacing w:val="-2"/>
          <w:sz w:val="24"/>
        </w:rPr>
        <w:t>cannabis</w:t>
      </w:r>
    </w:p>
    <w:p w:rsidR="00A77F26" w:rsidRDefault="00A77F26">
      <w:pPr>
        <w:pStyle w:val="Textoindependiente"/>
        <w:jc w:val="left"/>
        <w:rPr>
          <w:b/>
        </w:rPr>
      </w:pPr>
    </w:p>
    <w:p w:rsidR="00A77F26" w:rsidRDefault="00A77F26">
      <w:pPr>
        <w:pStyle w:val="Textoindependiente"/>
        <w:spacing w:before="7"/>
        <w:jc w:val="left"/>
        <w:rPr>
          <w:b/>
        </w:rPr>
      </w:pPr>
    </w:p>
    <w:p w:rsidR="00A77F26" w:rsidRDefault="00000000">
      <w:pPr>
        <w:pStyle w:val="Textoindependiente"/>
        <w:spacing w:line="357" w:lineRule="auto"/>
        <w:ind w:left="23" w:right="36"/>
      </w:pPr>
      <w:r>
        <w:rPr>
          <w:b/>
        </w:rPr>
        <w:t xml:space="preserve">Artículo 16º. Uso o consumo. </w:t>
      </w:r>
      <w:r>
        <w:t>Se reconoce como lícito el consumo de derivados psicoactivos y no</w:t>
      </w:r>
      <w:r>
        <w:rPr>
          <w:spacing w:val="-3"/>
        </w:rPr>
        <w:t xml:space="preserve"> </w:t>
      </w:r>
      <w:r>
        <w:t>psicoactivos</w:t>
      </w:r>
      <w:r>
        <w:rPr>
          <w:spacing w:val="-2"/>
        </w:rPr>
        <w:t xml:space="preserve"> </w:t>
      </w:r>
      <w:r>
        <w:t>de</w:t>
      </w:r>
      <w:r>
        <w:rPr>
          <w:spacing w:val="-5"/>
        </w:rPr>
        <w:t xml:space="preserve"> </w:t>
      </w:r>
      <w:r>
        <w:t>cannabis para</w:t>
      </w:r>
      <w:r>
        <w:rPr>
          <w:spacing w:val="-4"/>
        </w:rPr>
        <w:t xml:space="preserve"> </w:t>
      </w:r>
      <w:r>
        <w:t>mayores de</w:t>
      </w:r>
      <w:r>
        <w:rPr>
          <w:spacing w:val="-1"/>
        </w:rPr>
        <w:t xml:space="preserve"> </w:t>
      </w:r>
      <w:r>
        <w:t>edad,</w:t>
      </w:r>
      <w:r>
        <w:rPr>
          <w:spacing w:val="-1"/>
        </w:rPr>
        <w:t xml:space="preserve"> </w:t>
      </w:r>
      <w:r>
        <w:t>en</w:t>
      </w:r>
      <w:r>
        <w:rPr>
          <w:spacing w:val="-1"/>
        </w:rPr>
        <w:t xml:space="preserve"> </w:t>
      </w:r>
      <w:r>
        <w:t>los lugares en que no esté expresamente prohibido.</w:t>
      </w:r>
    </w:p>
    <w:p w:rsidR="00A77F26" w:rsidRDefault="00A77F26">
      <w:pPr>
        <w:pStyle w:val="Textoindependiente"/>
        <w:spacing w:before="147"/>
        <w:jc w:val="left"/>
      </w:pPr>
    </w:p>
    <w:p w:rsidR="00A77F26" w:rsidRDefault="00000000">
      <w:pPr>
        <w:pStyle w:val="Textoindependiente"/>
        <w:spacing w:line="360" w:lineRule="auto"/>
        <w:ind w:left="23" w:right="32"/>
      </w:pPr>
      <w:r>
        <w:rPr>
          <w:b/>
        </w:rPr>
        <w:t xml:space="preserve">Artículo 17º. Prohibición de uso o consumo en espacios que indica. </w:t>
      </w:r>
      <w:r>
        <w:t>Está prohibido consumir cannabis por cualquier modo, en la vía pública, lugares de trabajo, al interior de todo tipo de transporte público, al interior de todo tipo de establecimiento</w:t>
      </w:r>
      <w:r>
        <w:rPr>
          <w:spacing w:val="-4"/>
        </w:rPr>
        <w:t xml:space="preserve"> </w:t>
      </w:r>
      <w:r>
        <w:t>educacional</w:t>
      </w:r>
      <w:r>
        <w:rPr>
          <w:spacing w:val="-1"/>
        </w:rPr>
        <w:t xml:space="preserve"> </w:t>
      </w:r>
      <w:r>
        <w:t>de</w:t>
      </w:r>
      <w:r>
        <w:rPr>
          <w:spacing w:val="-4"/>
        </w:rPr>
        <w:t xml:space="preserve"> </w:t>
      </w:r>
      <w:r>
        <w:t>cualquier</w:t>
      </w:r>
      <w:r>
        <w:rPr>
          <w:spacing w:val="-1"/>
        </w:rPr>
        <w:t xml:space="preserve"> </w:t>
      </w:r>
      <w:r>
        <w:t>nivel,</w:t>
      </w:r>
      <w:r>
        <w:rPr>
          <w:spacing w:val="-1"/>
        </w:rPr>
        <w:t xml:space="preserve"> </w:t>
      </w:r>
      <w:r>
        <w:t>recintos</w:t>
      </w:r>
      <w:r>
        <w:rPr>
          <w:spacing w:val="-1"/>
        </w:rPr>
        <w:t xml:space="preserve"> </w:t>
      </w:r>
      <w:r>
        <w:t>y</w:t>
      </w:r>
      <w:r>
        <w:rPr>
          <w:spacing w:val="-2"/>
        </w:rPr>
        <w:t xml:space="preserve"> </w:t>
      </w:r>
      <w:r>
        <w:t>establecimientos</w:t>
      </w:r>
      <w:r>
        <w:rPr>
          <w:spacing w:val="-1"/>
        </w:rPr>
        <w:t xml:space="preserve"> </w:t>
      </w:r>
      <w:r>
        <w:t>de</w:t>
      </w:r>
      <w:r>
        <w:rPr>
          <w:spacing w:val="-4"/>
        </w:rPr>
        <w:t xml:space="preserve"> </w:t>
      </w:r>
      <w:r>
        <w:t>salud, establecimientos de comercio, teatros y cines, restaurantes, bares o cantinas, recintos deportivos, como tampoco en lugares en que se encuentre prohibido fumar de acuerdo con la legislación vigente, a menos que se justifique su uso o consumo para fines medicinales con la correspondiente receta médica.</w:t>
      </w:r>
    </w:p>
    <w:sectPr w:rsidR="00A77F26">
      <w:pgSz w:w="11920" w:h="16840"/>
      <w:pgMar w:top="1360" w:right="1417" w:bottom="980" w:left="1417"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66A9" w:rsidRDefault="004166A9">
      <w:r>
        <w:separator/>
      </w:r>
    </w:p>
  </w:endnote>
  <w:endnote w:type="continuationSeparator" w:id="0">
    <w:p w:rsidR="004166A9" w:rsidRDefault="004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7F26" w:rsidRDefault="00000000">
    <w:pPr>
      <w:pStyle w:val="Textoindependiente"/>
      <w:spacing w:line="14" w:lineRule="auto"/>
      <w:jc w:val="left"/>
      <w:rPr>
        <w:sz w:val="20"/>
      </w:rPr>
    </w:pPr>
    <w:r>
      <w:rPr>
        <w:noProof/>
        <w:sz w:val="20"/>
      </w:rPr>
      <mc:AlternateContent>
        <mc:Choice Requires="wps">
          <w:drawing>
            <wp:anchor distT="0" distB="0" distL="0" distR="0" simplePos="0" relativeHeight="487368192" behindDoc="1" locked="0" layoutInCell="1" allowOverlap="1">
              <wp:simplePos x="0" y="0"/>
              <wp:positionH relativeFrom="page">
                <wp:posOffset>6453759</wp:posOffset>
              </wp:positionH>
              <wp:positionV relativeFrom="page">
                <wp:posOffset>10048455</wp:posOffset>
              </wp:positionV>
              <wp:extent cx="20320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1610"/>
                      </a:xfrm>
                      <a:prstGeom prst="rect">
                        <a:avLst/>
                      </a:prstGeom>
                    </wps:spPr>
                    <wps:txbx>
                      <w:txbxContent>
                        <w:p w:rsidR="00A77F26"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08.15pt;margin-top:791.2pt;width:16pt;height:14.3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" filled="f" stroked="f">
              <v:textbox inset="0,0,0,0">
                <w:txbxContent>
                  <w:p w:rsidR="00A77F26"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66A9" w:rsidRDefault="004166A9">
      <w:r>
        <w:separator/>
      </w:r>
    </w:p>
  </w:footnote>
  <w:footnote w:type="continuationSeparator" w:id="0">
    <w:p w:rsidR="004166A9" w:rsidRDefault="00416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C57"/>
    <w:multiLevelType w:val="hybridMultilevel"/>
    <w:tmpl w:val="33D256A6"/>
    <w:lvl w:ilvl="0" w:tplc="B096D85E">
      <w:start w:val="1"/>
      <w:numFmt w:val="lowerLetter"/>
      <w:lvlText w:val="%1)"/>
      <w:lvlJc w:val="left"/>
      <w:pPr>
        <w:ind w:left="743" w:hanging="360"/>
        <w:jc w:val="left"/>
      </w:pPr>
      <w:rPr>
        <w:rFonts w:hint="default"/>
        <w:spacing w:val="-2"/>
        <w:w w:val="99"/>
        <w:lang w:val="es-ES" w:eastAsia="en-US" w:bidi="ar-SA"/>
      </w:rPr>
    </w:lvl>
    <w:lvl w:ilvl="1" w:tplc="47C4C204">
      <w:numFmt w:val="bullet"/>
      <w:lvlText w:val="•"/>
      <w:lvlJc w:val="left"/>
      <w:pPr>
        <w:ind w:left="1574" w:hanging="360"/>
      </w:pPr>
      <w:rPr>
        <w:rFonts w:hint="default"/>
        <w:lang w:val="es-ES" w:eastAsia="en-US" w:bidi="ar-SA"/>
      </w:rPr>
    </w:lvl>
    <w:lvl w:ilvl="2" w:tplc="A0A41A0A">
      <w:numFmt w:val="bullet"/>
      <w:lvlText w:val="•"/>
      <w:lvlJc w:val="left"/>
      <w:pPr>
        <w:ind w:left="2409" w:hanging="360"/>
      </w:pPr>
      <w:rPr>
        <w:rFonts w:hint="default"/>
        <w:lang w:val="es-ES" w:eastAsia="en-US" w:bidi="ar-SA"/>
      </w:rPr>
    </w:lvl>
    <w:lvl w:ilvl="3" w:tplc="4C92E2F0">
      <w:numFmt w:val="bullet"/>
      <w:lvlText w:val="•"/>
      <w:lvlJc w:val="left"/>
      <w:pPr>
        <w:ind w:left="3243" w:hanging="360"/>
      </w:pPr>
      <w:rPr>
        <w:rFonts w:hint="default"/>
        <w:lang w:val="es-ES" w:eastAsia="en-US" w:bidi="ar-SA"/>
      </w:rPr>
    </w:lvl>
    <w:lvl w:ilvl="4" w:tplc="D4CC2F30">
      <w:numFmt w:val="bullet"/>
      <w:lvlText w:val="•"/>
      <w:lvlJc w:val="left"/>
      <w:pPr>
        <w:ind w:left="4078" w:hanging="360"/>
      </w:pPr>
      <w:rPr>
        <w:rFonts w:hint="default"/>
        <w:lang w:val="es-ES" w:eastAsia="en-US" w:bidi="ar-SA"/>
      </w:rPr>
    </w:lvl>
    <w:lvl w:ilvl="5" w:tplc="A566BDF0">
      <w:numFmt w:val="bullet"/>
      <w:lvlText w:val="•"/>
      <w:lvlJc w:val="left"/>
      <w:pPr>
        <w:ind w:left="4913" w:hanging="360"/>
      </w:pPr>
      <w:rPr>
        <w:rFonts w:hint="default"/>
        <w:lang w:val="es-ES" w:eastAsia="en-US" w:bidi="ar-SA"/>
      </w:rPr>
    </w:lvl>
    <w:lvl w:ilvl="6" w:tplc="5700F43C">
      <w:numFmt w:val="bullet"/>
      <w:lvlText w:val="•"/>
      <w:lvlJc w:val="left"/>
      <w:pPr>
        <w:ind w:left="5747" w:hanging="360"/>
      </w:pPr>
      <w:rPr>
        <w:rFonts w:hint="default"/>
        <w:lang w:val="es-ES" w:eastAsia="en-US" w:bidi="ar-SA"/>
      </w:rPr>
    </w:lvl>
    <w:lvl w:ilvl="7" w:tplc="4530BA00">
      <w:numFmt w:val="bullet"/>
      <w:lvlText w:val="•"/>
      <w:lvlJc w:val="left"/>
      <w:pPr>
        <w:ind w:left="6582" w:hanging="360"/>
      </w:pPr>
      <w:rPr>
        <w:rFonts w:hint="default"/>
        <w:lang w:val="es-ES" w:eastAsia="en-US" w:bidi="ar-SA"/>
      </w:rPr>
    </w:lvl>
    <w:lvl w:ilvl="8" w:tplc="2D2AEB96">
      <w:numFmt w:val="bullet"/>
      <w:lvlText w:val="•"/>
      <w:lvlJc w:val="left"/>
      <w:pPr>
        <w:ind w:left="7416" w:hanging="360"/>
      </w:pPr>
      <w:rPr>
        <w:rFonts w:hint="default"/>
        <w:lang w:val="es-ES" w:eastAsia="en-US" w:bidi="ar-SA"/>
      </w:rPr>
    </w:lvl>
  </w:abstractNum>
  <w:abstractNum w:abstractNumId="1" w15:restartNumberingAfterBreak="0">
    <w:nsid w:val="17386BBF"/>
    <w:multiLevelType w:val="hybridMultilevel"/>
    <w:tmpl w:val="8C8411AE"/>
    <w:lvl w:ilvl="0" w:tplc="BCA48476">
      <w:start w:val="1"/>
      <w:numFmt w:val="lowerLetter"/>
      <w:lvlText w:val="%1)"/>
      <w:lvlJc w:val="left"/>
      <w:pPr>
        <w:ind w:left="743" w:hanging="360"/>
        <w:jc w:val="left"/>
      </w:pPr>
      <w:rPr>
        <w:rFonts w:ascii="Arial" w:eastAsia="Arial" w:hAnsi="Arial" w:cs="Arial" w:hint="default"/>
        <w:b w:val="0"/>
        <w:bCs w:val="0"/>
        <w:i w:val="0"/>
        <w:iCs w:val="0"/>
        <w:spacing w:val="-2"/>
        <w:w w:val="99"/>
        <w:sz w:val="24"/>
        <w:szCs w:val="24"/>
        <w:lang w:val="es-ES" w:eastAsia="en-US" w:bidi="ar-SA"/>
      </w:rPr>
    </w:lvl>
    <w:lvl w:ilvl="1" w:tplc="191821B4">
      <w:numFmt w:val="bullet"/>
      <w:lvlText w:val="•"/>
      <w:lvlJc w:val="left"/>
      <w:pPr>
        <w:ind w:left="1574" w:hanging="360"/>
      </w:pPr>
      <w:rPr>
        <w:rFonts w:hint="default"/>
        <w:lang w:val="es-ES" w:eastAsia="en-US" w:bidi="ar-SA"/>
      </w:rPr>
    </w:lvl>
    <w:lvl w:ilvl="2" w:tplc="82E29F8E">
      <w:numFmt w:val="bullet"/>
      <w:lvlText w:val="•"/>
      <w:lvlJc w:val="left"/>
      <w:pPr>
        <w:ind w:left="2409" w:hanging="360"/>
      </w:pPr>
      <w:rPr>
        <w:rFonts w:hint="default"/>
        <w:lang w:val="es-ES" w:eastAsia="en-US" w:bidi="ar-SA"/>
      </w:rPr>
    </w:lvl>
    <w:lvl w:ilvl="3" w:tplc="A85EB378">
      <w:numFmt w:val="bullet"/>
      <w:lvlText w:val="•"/>
      <w:lvlJc w:val="left"/>
      <w:pPr>
        <w:ind w:left="3243" w:hanging="360"/>
      </w:pPr>
      <w:rPr>
        <w:rFonts w:hint="default"/>
        <w:lang w:val="es-ES" w:eastAsia="en-US" w:bidi="ar-SA"/>
      </w:rPr>
    </w:lvl>
    <w:lvl w:ilvl="4" w:tplc="91D628C0">
      <w:numFmt w:val="bullet"/>
      <w:lvlText w:val="•"/>
      <w:lvlJc w:val="left"/>
      <w:pPr>
        <w:ind w:left="4078" w:hanging="360"/>
      </w:pPr>
      <w:rPr>
        <w:rFonts w:hint="default"/>
        <w:lang w:val="es-ES" w:eastAsia="en-US" w:bidi="ar-SA"/>
      </w:rPr>
    </w:lvl>
    <w:lvl w:ilvl="5" w:tplc="CDC48FBC">
      <w:numFmt w:val="bullet"/>
      <w:lvlText w:val="•"/>
      <w:lvlJc w:val="left"/>
      <w:pPr>
        <w:ind w:left="4913" w:hanging="360"/>
      </w:pPr>
      <w:rPr>
        <w:rFonts w:hint="default"/>
        <w:lang w:val="es-ES" w:eastAsia="en-US" w:bidi="ar-SA"/>
      </w:rPr>
    </w:lvl>
    <w:lvl w:ilvl="6" w:tplc="9D16F93C">
      <w:numFmt w:val="bullet"/>
      <w:lvlText w:val="•"/>
      <w:lvlJc w:val="left"/>
      <w:pPr>
        <w:ind w:left="5747" w:hanging="360"/>
      </w:pPr>
      <w:rPr>
        <w:rFonts w:hint="default"/>
        <w:lang w:val="es-ES" w:eastAsia="en-US" w:bidi="ar-SA"/>
      </w:rPr>
    </w:lvl>
    <w:lvl w:ilvl="7" w:tplc="F7B0C4C0">
      <w:numFmt w:val="bullet"/>
      <w:lvlText w:val="•"/>
      <w:lvlJc w:val="left"/>
      <w:pPr>
        <w:ind w:left="6582" w:hanging="360"/>
      </w:pPr>
      <w:rPr>
        <w:rFonts w:hint="default"/>
        <w:lang w:val="es-ES" w:eastAsia="en-US" w:bidi="ar-SA"/>
      </w:rPr>
    </w:lvl>
    <w:lvl w:ilvl="8" w:tplc="B3F43B0C">
      <w:numFmt w:val="bullet"/>
      <w:lvlText w:val="•"/>
      <w:lvlJc w:val="left"/>
      <w:pPr>
        <w:ind w:left="7416" w:hanging="360"/>
      </w:pPr>
      <w:rPr>
        <w:rFonts w:hint="default"/>
        <w:lang w:val="es-ES" w:eastAsia="en-US" w:bidi="ar-SA"/>
      </w:rPr>
    </w:lvl>
  </w:abstractNum>
  <w:abstractNum w:abstractNumId="2" w15:restartNumberingAfterBreak="0">
    <w:nsid w:val="2D136014"/>
    <w:multiLevelType w:val="hybridMultilevel"/>
    <w:tmpl w:val="363CF1A8"/>
    <w:lvl w:ilvl="0" w:tplc="43CEBD38">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B686A3C2">
      <w:numFmt w:val="bullet"/>
      <w:lvlText w:val="•"/>
      <w:lvlJc w:val="left"/>
      <w:pPr>
        <w:ind w:left="1574" w:hanging="360"/>
      </w:pPr>
      <w:rPr>
        <w:rFonts w:hint="default"/>
        <w:lang w:val="es-ES" w:eastAsia="en-US" w:bidi="ar-SA"/>
      </w:rPr>
    </w:lvl>
    <w:lvl w:ilvl="2" w:tplc="CC4C09F8">
      <w:numFmt w:val="bullet"/>
      <w:lvlText w:val="•"/>
      <w:lvlJc w:val="left"/>
      <w:pPr>
        <w:ind w:left="2409" w:hanging="360"/>
      </w:pPr>
      <w:rPr>
        <w:rFonts w:hint="default"/>
        <w:lang w:val="es-ES" w:eastAsia="en-US" w:bidi="ar-SA"/>
      </w:rPr>
    </w:lvl>
    <w:lvl w:ilvl="3" w:tplc="E3F86470">
      <w:numFmt w:val="bullet"/>
      <w:lvlText w:val="•"/>
      <w:lvlJc w:val="left"/>
      <w:pPr>
        <w:ind w:left="3243" w:hanging="360"/>
      </w:pPr>
      <w:rPr>
        <w:rFonts w:hint="default"/>
        <w:lang w:val="es-ES" w:eastAsia="en-US" w:bidi="ar-SA"/>
      </w:rPr>
    </w:lvl>
    <w:lvl w:ilvl="4" w:tplc="ADEE2FFA">
      <w:numFmt w:val="bullet"/>
      <w:lvlText w:val="•"/>
      <w:lvlJc w:val="left"/>
      <w:pPr>
        <w:ind w:left="4078" w:hanging="360"/>
      </w:pPr>
      <w:rPr>
        <w:rFonts w:hint="default"/>
        <w:lang w:val="es-ES" w:eastAsia="en-US" w:bidi="ar-SA"/>
      </w:rPr>
    </w:lvl>
    <w:lvl w:ilvl="5" w:tplc="D226B1C4">
      <w:numFmt w:val="bullet"/>
      <w:lvlText w:val="•"/>
      <w:lvlJc w:val="left"/>
      <w:pPr>
        <w:ind w:left="4913" w:hanging="360"/>
      </w:pPr>
      <w:rPr>
        <w:rFonts w:hint="default"/>
        <w:lang w:val="es-ES" w:eastAsia="en-US" w:bidi="ar-SA"/>
      </w:rPr>
    </w:lvl>
    <w:lvl w:ilvl="6" w:tplc="5492C3A4">
      <w:numFmt w:val="bullet"/>
      <w:lvlText w:val="•"/>
      <w:lvlJc w:val="left"/>
      <w:pPr>
        <w:ind w:left="5747" w:hanging="360"/>
      </w:pPr>
      <w:rPr>
        <w:rFonts w:hint="default"/>
        <w:lang w:val="es-ES" w:eastAsia="en-US" w:bidi="ar-SA"/>
      </w:rPr>
    </w:lvl>
    <w:lvl w:ilvl="7" w:tplc="17265716">
      <w:numFmt w:val="bullet"/>
      <w:lvlText w:val="•"/>
      <w:lvlJc w:val="left"/>
      <w:pPr>
        <w:ind w:left="6582" w:hanging="360"/>
      </w:pPr>
      <w:rPr>
        <w:rFonts w:hint="default"/>
        <w:lang w:val="es-ES" w:eastAsia="en-US" w:bidi="ar-SA"/>
      </w:rPr>
    </w:lvl>
    <w:lvl w:ilvl="8" w:tplc="7688C0AE">
      <w:numFmt w:val="bullet"/>
      <w:lvlText w:val="•"/>
      <w:lvlJc w:val="left"/>
      <w:pPr>
        <w:ind w:left="7416" w:hanging="360"/>
      </w:pPr>
      <w:rPr>
        <w:rFonts w:hint="default"/>
        <w:lang w:val="es-ES" w:eastAsia="en-US" w:bidi="ar-SA"/>
      </w:rPr>
    </w:lvl>
  </w:abstractNum>
  <w:abstractNum w:abstractNumId="3" w15:restartNumberingAfterBreak="0">
    <w:nsid w:val="346F3407"/>
    <w:multiLevelType w:val="hybridMultilevel"/>
    <w:tmpl w:val="64C07578"/>
    <w:lvl w:ilvl="0" w:tplc="FC5854EC">
      <w:start w:val="1"/>
      <w:numFmt w:val="upperLetter"/>
      <w:lvlText w:val="%1."/>
      <w:lvlJc w:val="left"/>
      <w:pPr>
        <w:ind w:left="327" w:hanging="304"/>
        <w:jc w:val="left"/>
      </w:pPr>
      <w:rPr>
        <w:rFonts w:ascii="Arial" w:eastAsia="Arial" w:hAnsi="Arial" w:cs="Arial" w:hint="default"/>
        <w:b/>
        <w:bCs/>
        <w:i w:val="0"/>
        <w:iCs w:val="0"/>
        <w:spacing w:val="-2"/>
        <w:w w:val="100"/>
        <w:sz w:val="24"/>
        <w:szCs w:val="24"/>
        <w:lang w:val="es-ES" w:eastAsia="en-US" w:bidi="ar-SA"/>
      </w:rPr>
    </w:lvl>
    <w:lvl w:ilvl="1" w:tplc="68DE6AC2">
      <w:start w:val="1"/>
      <w:numFmt w:val="decimal"/>
      <w:lvlText w:val="%2."/>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2" w:tplc="12A4A3D2">
      <w:numFmt w:val="bullet"/>
      <w:lvlText w:val="•"/>
      <w:lvlJc w:val="left"/>
      <w:pPr>
        <w:ind w:left="1667" w:hanging="360"/>
      </w:pPr>
      <w:rPr>
        <w:rFonts w:hint="default"/>
        <w:lang w:val="es-ES" w:eastAsia="en-US" w:bidi="ar-SA"/>
      </w:rPr>
    </w:lvl>
    <w:lvl w:ilvl="3" w:tplc="43B02EC0">
      <w:numFmt w:val="bullet"/>
      <w:lvlText w:val="•"/>
      <w:lvlJc w:val="left"/>
      <w:pPr>
        <w:ind w:left="2594" w:hanging="360"/>
      </w:pPr>
      <w:rPr>
        <w:rFonts w:hint="default"/>
        <w:lang w:val="es-ES" w:eastAsia="en-US" w:bidi="ar-SA"/>
      </w:rPr>
    </w:lvl>
    <w:lvl w:ilvl="4" w:tplc="07DCEF36">
      <w:numFmt w:val="bullet"/>
      <w:lvlText w:val="•"/>
      <w:lvlJc w:val="left"/>
      <w:pPr>
        <w:ind w:left="3522" w:hanging="360"/>
      </w:pPr>
      <w:rPr>
        <w:rFonts w:hint="default"/>
        <w:lang w:val="es-ES" w:eastAsia="en-US" w:bidi="ar-SA"/>
      </w:rPr>
    </w:lvl>
    <w:lvl w:ilvl="5" w:tplc="8CFE5FA4">
      <w:numFmt w:val="bullet"/>
      <w:lvlText w:val="•"/>
      <w:lvlJc w:val="left"/>
      <w:pPr>
        <w:ind w:left="4449" w:hanging="360"/>
      </w:pPr>
      <w:rPr>
        <w:rFonts w:hint="default"/>
        <w:lang w:val="es-ES" w:eastAsia="en-US" w:bidi="ar-SA"/>
      </w:rPr>
    </w:lvl>
    <w:lvl w:ilvl="6" w:tplc="92EE5FB8">
      <w:numFmt w:val="bullet"/>
      <w:lvlText w:val="•"/>
      <w:lvlJc w:val="left"/>
      <w:pPr>
        <w:ind w:left="5376" w:hanging="360"/>
      </w:pPr>
      <w:rPr>
        <w:rFonts w:hint="default"/>
        <w:lang w:val="es-ES" w:eastAsia="en-US" w:bidi="ar-SA"/>
      </w:rPr>
    </w:lvl>
    <w:lvl w:ilvl="7" w:tplc="A830BD2C">
      <w:numFmt w:val="bullet"/>
      <w:lvlText w:val="•"/>
      <w:lvlJc w:val="left"/>
      <w:pPr>
        <w:ind w:left="6304" w:hanging="360"/>
      </w:pPr>
      <w:rPr>
        <w:rFonts w:hint="default"/>
        <w:lang w:val="es-ES" w:eastAsia="en-US" w:bidi="ar-SA"/>
      </w:rPr>
    </w:lvl>
    <w:lvl w:ilvl="8" w:tplc="D06EBFAE">
      <w:numFmt w:val="bullet"/>
      <w:lvlText w:val="•"/>
      <w:lvlJc w:val="left"/>
      <w:pPr>
        <w:ind w:left="7231" w:hanging="360"/>
      </w:pPr>
      <w:rPr>
        <w:rFonts w:hint="default"/>
        <w:lang w:val="es-ES" w:eastAsia="en-US" w:bidi="ar-SA"/>
      </w:rPr>
    </w:lvl>
  </w:abstractNum>
  <w:abstractNum w:abstractNumId="4" w15:restartNumberingAfterBreak="0">
    <w:nsid w:val="47CD58BA"/>
    <w:multiLevelType w:val="hybridMultilevel"/>
    <w:tmpl w:val="282C74EC"/>
    <w:lvl w:ilvl="0" w:tplc="09B6F280">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C74A06CC">
      <w:numFmt w:val="bullet"/>
      <w:lvlText w:val="•"/>
      <w:lvlJc w:val="left"/>
      <w:pPr>
        <w:ind w:left="1574" w:hanging="360"/>
      </w:pPr>
      <w:rPr>
        <w:rFonts w:hint="default"/>
        <w:lang w:val="es-ES" w:eastAsia="en-US" w:bidi="ar-SA"/>
      </w:rPr>
    </w:lvl>
    <w:lvl w:ilvl="2" w:tplc="0526DFF8">
      <w:numFmt w:val="bullet"/>
      <w:lvlText w:val="•"/>
      <w:lvlJc w:val="left"/>
      <w:pPr>
        <w:ind w:left="2409" w:hanging="360"/>
      </w:pPr>
      <w:rPr>
        <w:rFonts w:hint="default"/>
        <w:lang w:val="es-ES" w:eastAsia="en-US" w:bidi="ar-SA"/>
      </w:rPr>
    </w:lvl>
    <w:lvl w:ilvl="3" w:tplc="B05EA7AA">
      <w:numFmt w:val="bullet"/>
      <w:lvlText w:val="•"/>
      <w:lvlJc w:val="left"/>
      <w:pPr>
        <w:ind w:left="3243" w:hanging="360"/>
      </w:pPr>
      <w:rPr>
        <w:rFonts w:hint="default"/>
        <w:lang w:val="es-ES" w:eastAsia="en-US" w:bidi="ar-SA"/>
      </w:rPr>
    </w:lvl>
    <w:lvl w:ilvl="4" w:tplc="A9DE22F2">
      <w:numFmt w:val="bullet"/>
      <w:lvlText w:val="•"/>
      <w:lvlJc w:val="left"/>
      <w:pPr>
        <w:ind w:left="4078" w:hanging="360"/>
      </w:pPr>
      <w:rPr>
        <w:rFonts w:hint="default"/>
        <w:lang w:val="es-ES" w:eastAsia="en-US" w:bidi="ar-SA"/>
      </w:rPr>
    </w:lvl>
    <w:lvl w:ilvl="5" w:tplc="F94427B0">
      <w:numFmt w:val="bullet"/>
      <w:lvlText w:val="•"/>
      <w:lvlJc w:val="left"/>
      <w:pPr>
        <w:ind w:left="4913" w:hanging="360"/>
      </w:pPr>
      <w:rPr>
        <w:rFonts w:hint="default"/>
        <w:lang w:val="es-ES" w:eastAsia="en-US" w:bidi="ar-SA"/>
      </w:rPr>
    </w:lvl>
    <w:lvl w:ilvl="6" w:tplc="E640C952">
      <w:numFmt w:val="bullet"/>
      <w:lvlText w:val="•"/>
      <w:lvlJc w:val="left"/>
      <w:pPr>
        <w:ind w:left="5747" w:hanging="360"/>
      </w:pPr>
      <w:rPr>
        <w:rFonts w:hint="default"/>
        <w:lang w:val="es-ES" w:eastAsia="en-US" w:bidi="ar-SA"/>
      </w:rPr>
    </w:lvl>
    <w:lvl w:ilvl="7" w:tplc="CF8E0C9A">
      <w:numFmt w:val="bullet"/>
      <w:lvlText w:val="•"/>
      <w:lvlJc w:val="left"/>
      <w:pPr>
        <w:ind w:left="6582" w:hanging="360"/>
      </w:pPr>
      <w:rPr>
        <w:rFonts w:hint="default"/>
        <w:lang w:val="es-ES" w:eastAsia="en-US" w:bidi="ar-SA"/>
      </w:rPr>
    </w:lvl>
    <w:lvl w:ilvl="8" w:tplc="DC5AF96A">
      <w:numFmt w:val="bullet"/>
      <w:lvlText w:val="•"/>
      <w:lvlJc w:val="left"/>
      <w:pPr>
        <w:ind w:left="7416" w:hanging="360"/>
      </w:pPr>
      <w:rPr>
        <w:rFonts w:hint="default"/>
        <w:lang w:val="es-ES" w:eastAsia="en-US" w:bidi="ar-SA"/>
      </w:rPr>
    </w:lvl>
  </w:abstractNum>
  <w:abstractNum w:abstractNumId="5" w15:restartNumberingAfterBreak="0">
    <w:nsid w:val="4AC1203B"/>
    <w:multiLevelType w:val="hybridMultilevel"/>
    <w:tmpl w:val="576AECEA"/>
    <w:lvl w:ilvl="0" w:tplc="68863B80">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244CF382">
      <w:numFmt w:val="bullet"/>
      <w:lvlText w:val="•"/>
      <w:lvlJc w:val="left"/>
      <w:pPr>
        <w:ind w:left="1574" w:hanging="360"/>
      </w:pPr>
      <w:rPr>
        <w:rFonts w:hint="default"/>
        <w:lang w:val="es-ES" w:eastAsia="en-US" w:bidi="ar-SA"/>
      </w:rPr>
    </w:lvl>
    <w:lvl w:ilvl="2" w:tplc="872C2E08">
      <w:numFmt w:val="bullet"/>
      <w:lvlText w:val="•"/>
      <w:lvlJc w:val="left"/>
      <w:pPr>
        <w:ind w:left="2409" w:hanging="360"/>
      </w:pPr>
      <w:rPr>
        <w:rFonts w:hint="default"/>
        <w:lang w:val="es-ES" w:eastAsia="en-US" w:bidi="ar-SA"/>
      </w:rPr>
    </w:lvl>
    <w:lvl w:ilvl="3" w:tplc="6A14EB4C">
      <w:numFmt w:val="bullet"/>
      <w:lvlText w:val="•"/>
      <w:lvlJc w:val="left"/>
      <w:pPr>
        <w:ind w:left="3243" w:hanging="360"/>
      </w:pPr>
      <w:rPr>
        <w:rFonts w:hint="default"/>
        <w:lang w:val="es-ES" w:eastAsia="en-US" w:bidi="ar-SA"/>
      </w:rPr>
    </w:lvl>
    <w:lvl w:ilvl="4" w:tplc="6A4C4B06">
      <w:numFmt w:val="bullet"/>
      <w:lvlText w:val="•"/>
      <w:lvlJc w:val="left"/>
      <w:pPr>
        <w:ind w:left="4078" w:hanging="360"/>
      </w:pPr>
      <w:rPr>
        <w:rFonts w:hint="default"/>
        <w:lang w:val="es-ES" w:eastAsia="en-US" w:bidi="ar-SA"/>
      </w:rPr>
    </w:lvl>
    <w:lvl w:ilvl="5" w:tplc="B59EED9A">
      <w:numFmt w:val="bullet"/>
      <w:lvlText w:val="•"/>
      <w:lvlJc w:val="left"/>
      <w:pPr>
        <w:ind w:left="4913" w:hanging="360"/>
      </w:pPr>
      <w:rPr>
        <w:rFonts w:hint="default"/>
        <w:lang w:val="es-ES" w:eastAsia="en-US" w:bidi="ar-SA"/>
      </w:rPr>
    </w:lvl>
    <w:lvl w:ilvl="6" w:tplc="F586DFCE">
      <w:numFmt w:val="bullet"/>
      <w:lvlText w:val="•"/>
      <w:lvlJc w:val="left"/>
      <w:pPr>
        <w:ind w:left="5747" w:hanging="360"/>
      </w:pPr>
      <w:rPr>
        <w:rFonts w:hint="default"/>
        <w:lang w:val="es-ES" w:eastAsia="en-US" w:bidi="ar-SA"/>
      </w:rPr>
    </w:lvl>
    <w:lvl w:ilvl="7" w:tplc="627CB214">
      <w:numFmt w:val="bullet"/>
      <w:lvlText w:val="•"/>
      <w:lvlJc w:val="left"/>
      <w:pPr>
        <w:ind w:left="6582" w:hanging="360"/>
      </w:pPr>
      <w:rPr>
        <w:rFonts w:hint="default"/>
        <w:lang w:val="es-ES" w:eastAsia="en-US" w:bidi="ar-SA"/>
      </w:rPr>
    </w:lvl>
    <w:lvl w:ilvl="8" w:tplc="4D786502">
      <w:numFmt w:val="bullet"/>
      <w:lvlText w:val="•"/>
      <w:lvlJc w:val="left"/>
      <w:pPr>
        <w:ind w:left="7416" w:hanging="360"/>
      </w:pPr>
      <w:rPr>
        <w:rFonts w:hint="default"/>
        <w:lang w:val="es-ES" w:eastAsia="en-US" w:bidi="ar-SA"/>
      </w:rPr>
    </w:lvl>
  </w:abstractNum>
  <w:abstractNum w:abstractNumId="6" w15:restartNumberingAfterBreak="0">
    <w:nsid w:val="52346007"/>
    <w:multiLevelType w:val="hybridMultilevel"/>
    <w:tmpl w:val="62920646"/>
    <w:lvl w:ilvl="0" w:tplc="1360A228">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6E0C54A6">
      <w:numFmt w:val="bullet"/>
      <w:lvlText w:val="•"/>
      <w:lvlJc w:val="left"/>
      <w:pPr>
        <w:ind w:left="1574" w:hanging="360"/>
      </w:pPr>
      <w:rPr>
        <w:rFonts w:hint="default"/>
        <w:lang w:val="es-ES" w:eastAsia="en-US" w:bidi="ar-SA"/>
      </w:rPr>
    </w:lvl>
    <w:lvl w:ilvl="2" w:tplc="F8486574">
      <w:numFmt w:val="bullet"/>
      <w:lvlText w:val="•"/>
      <w:lvlJc w:val="left"/>
      <w:pPr>
        <w:ind w:left="2409" w:hanging="360"/>
      </w:pPr>
      <w:rPr>
        <w:rFonts w:hint="default"/>
        <w:lang w:val="es-ES" w:eastAsia="en-US" w:bidi="ar-SA"/>
      </w:rPr>
    </w:lvl>
    <w:lvl w:ilvl="3" w:tplc="A4A6F6E6">
      <w:numFmt w:val="bullet"/>
      <w:lvlText w:val="•"/>
      <w:lvlJc w:val="left"/>
      <w:pPr>
        <w:ind w:left="3243" w:hanging="360"/>
      </w:pPr>
      <w:rPr>
        <w:rFonts w:hint="default"/>
        <w:lang w:val="es-ES" w:eastAsia="en-US" w:bidi="ar-SA"/>
      </w:rPr>
    </w:lvl>
    <w:lvl w:ilvl="4" w:tplc="6B4E2E3A">
      <w:numFmt w:val="bullet"/>
      <w:lvlText w:val="•"/>
      <w:lvlJc w:val="left"/>
      <w:pPr>
        <w:ind w:left="4078" w:hanging="360"/>
      </w:pPr>
      <w:rPr>
        <w:rFonts w:hint="default"/>
        <w:lang w:val="es-ES" w:eastAsia="en-US" w:bidi="ar-SA"/>
      </w:rPr>
    </w:lvl>
    <w:lvl w:ilvl="5" w:tplc="F5044C2E">
      <w:numFmt w:val="bullet"/>
      <w:lvlText w:val="•"/>
      <w:lvlJc w:val="left"/>
      <w:pPr>
        <w:ind w:left="4913" w:hanging="360"/>
      </w:pPr>
      <w:rPr>
        <w:rFonts w:hint="default"/>
        <w:lang w:val="es-ES" w:eastAsia="en-US" w:bidi="ar-SA"/>
      </w:rPr>
    </w:lvl>
    <w:lvl w:ilvl="6" w:tplc="0C62915A">
      <w:numFmt w:val="bullet"/>
      <w:lvlText w:val="•"/>
      <w:lvlJc w:val="left"/>
      <w:pPr>
        <w:ind w:left="5747" w:hanging="360"/>
      </w:pPr>
      <w:rPr>
        <w:rFonts w:hint="default"/>
        <w:lang w:val="es-ES" w:eastAsia="en-US" w:bidi="ar-SA"/>
      </w:rPr>
    </w:lvl>
    <w:lvl w:ilvl="7" w:tplc="AC14FE0C">
      <w:numFmt w:val="bullet"/>
      <w:lvlText w:val="•"/>
      <w:lvlJc w:val="left"/>
      <w:pPr>
        <w:ind w:left="6582" w:hanging="360"/>
      </w:pPr>
      <w:rPr>
        <w:rFonts w:hint="default"/>
        <w:lang w:val="es-ES" w:eastAsia="en-US" w:bidi="ar-SA"/>
      </w:rPr>
    </w:lvl>
    <w:lvl w:ilvl="8" w:tplc="96ACF420">
      <w:numFmt w:val="bullet"/>
      <w:lvlText w:val="•"/>
      <w:lvlJc w:val="left"/>
      <w:pPr>
        <w:ind w:left="7416" w:hanging="360"/>
      </w:pPr>
      <w:rPr>
        <w:rFonts w:hint="default"/>
        <w:lang w:val="es-ES" w:eastAsia="en-US" w:bidi="ar-SA"/>
      </w:rPr>
    </w:lvl>
  </w:abstractNum>
  <w:abstractNum w:abstractNumId="7" w15:restartNumberingAfterBreak="0">
    <w:nsid w:val="6253619E"/>
    <w:multiLevelType w:val="hybridMultilevel"/>
    <w:tmpl w:val="7070DBAC"/>
    <w:lvl w:ilvl="0" w:tplc="D5C45DF2">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82C08C30">
      <w:numFmt w:val="bullet"/>
      <w:lvlText w:val="•"/>
      <w:lvlJc w:val="left"/>
      <w:pPr>
        <w:ind w:left="1574" w:hanging="360"/>
      </w:pPr>
      <w:rPr>
        <w:rFonts w:hint="default"/>
        <w:lang w:val="es-ES" w:eastAsia="en-US" w:bidi="ar-SA"/>
      </w:rPr>
    </w:lvl>
    <w:lvl w:ilvl="2" w:tplc="B6AC749E">
      <w:numFmt w:val="bullet"/>
      <w:lvlText w:val="•"/>
      <w:lvlJc w:val="left"/>
      <w:pPr>
        <w:ind w:left="2409" w:hanging="360"/>
      </w:pPr>
      <w:rPr>
        <w:rFonts w:hint="default"/>
        <w:lang w:val="es-ES" w:eastAsia="en-US" w:bidi="ar-SA"/>
      </w:rPr>
    </w:lvl>
    <w:lvl w:ilvl="3" w:tplc="484AA7A4">
      <w:numFmt w:val="bullet"/>
      <w:lvlText w:val="•"/>
      <w:lvlJc w:val="left"/>
      <w:pPr>
        <w:ind w:left="3243" w:hanging="360"/>
      </w:pPr>
      <w:rPr>
        <w:rFonts w:hint="default"/>
        <w:lang w:val="es-ES" w:eastAsia="en-US" w:bidi="ar-SA"/>
      </w:rPr>
    </w:lvl>
    <w:lvl w:ilvl="4" w:tplc="B198BE74">
      <w:numFmt w:val="bullet"/>
      <w:lvlText w:val="•"/>
      <w:lvlJc w:val="left"/>
      <w:pPr>
        <w:ind w:left="4078" w:hanging="360"/>
      </w:pPr>
      <w:rPr>
        <w:rFonts w:hint="default"/>
        <w:lang w:val="es-ES" w:eastAsia="en-US" w:bidi="ar-SA"/>
      </w:rPr>
    </w:lvl>
    <w:lvl w:ilvl="5" w:tplc="F79A5628">
      <w:numFmt w:val="bullet"/>
      <w:lvlText w:val="•"/>
      <w:lvlJc w:val="left"/>
      <w:pPr>
        <w:ind w:left="4913" w:hanging="360"/>
      </w:pPr>
      <w:rPr>
        <w:rFonts w:hint="default"/>
        <w:lang w:val="es-ES" w:eastAsia="en-US" w:bidi="ar-SA"/>
      </w:rPr>
    </w:lvl>
    <w:lvl w:ilvl="6" w:tplc="8DC65BD0">
      <w:numFmt w:val="bullet"/>
      <w:lvlText w:val="•"/>
      <w:lvlJc w:val="left"/>
      <w:pPr>
        <w:ind w:left="5747" w:hanging="360"/>
      </w:pPr>
      <w:rPr>
        <w:rFonts w:hint="default"/>
        <w:lang w:val="es-ES" w:eastAsia="en-US" w:bidi="ar-SA"/>
      </w:rPr>
    </w:lvl>
    <w:lvl w:ilvl="7" w:tplc="C10A4402">
      <w:numFmt w:val="bullet"/>
      <w:lvlText w:val="•"/>
      <w:lvlJc w:val="left"/>
      <w:pPr>
        <w:ind w:left="6582" w:hanging="360"/>
      </w:pPr>
      <w:rPr>
        <w:rFonts w:hint="default"/>
        <w:lang w:val="es-ES" w:eastAsia="en-US" w:bidi="ar-SA"/>
      </w:rPr>
    </w:lvl>
    <w:lvl w:ilvl="8" w:tplc="72443FA0">
      <w:numFmt w:val="bullet"/>
      <w:lvlText w:val="•"/>
      <w:lvlJc w:val="left"/>
      <w:pPr>
        <w:ind w:left="7416" w:hanging="360"/>
      </w:pPr>
      <w:rPr>
        <w:rFonts w:hint="default"/>
        <w:lang w:val="es-ES" w:eastAsia="en-US" w:bidi="ar-SA"/>
      </w:rPr>
    </w:lvl>
  </w:abstractNum>
  <w:abstractNum w:abstractNumId="8" w15:restartNumberingAfterBreak="0">
    <w:nsid w:val="66A77298"/>
    <w:multiLevelType w:val="hybridMultilevel"/>
    <w:tmpl w:val="0A002666"/>
    <w:lvl w:ilvl="0" w:tplc="8E2468DE">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7514F680">
      <w:numFmt w:val="bullet"/>
      <w:lvlText w:val="•"/>
      <w:lvlJc w:val="left"/>
      <w:pPr>
        <w:ind w:left="1574" w:hanging="360"/>
      </w:pPr>
      <w:rPr>
        <w:rFonts w:hint="default"/>
        <w:lang w:val="es-ES" w:eastAsia="en-US" w:bidi="ar-SA"/>
      </w:rPr>
    </w:lvl>
    <w:lvl w:ilvl="2" w:tplc="1D60651E">
      <w:numFmt w:val="bullet"/>
      <w:lvlText w:val="•"/>
      <w:lvlJc w:val="left"/>
      <w:pPr>
        <w:ind w:left="2409" w:hanging="360"/>
      </w:pPr>
      <w:rPr>
        <w:rFonts w:hint="default"/>
        <w:lang w:val="es-ES" w:eastAsia="en-US" w:bidi="ar-SA"/>
      </w:rPr>
    </w:lvl>
    <w:lvl w:ilvl="3" w:tplc="D082B566">
      <w:numFmt w:val="bullet"/>
      <w:lvlText w:val="•"/>
      <w:lvlJc w:val="left"/>
      <w:pPr>
        <w:ind w:left="3243" w:hanging="360"/>
      </w:pPr>
      <w:rPr>
        <w:rFonts w:hint="default"/>
        <w:lang w:val="es-ES" w:eastAsia="en-US" w:bidi="ar-SA"/>
      </w:rPr>
    </w:lvl>
    <w:lvl w:ilvl="4" w:tplc="BD666FBC">
      <w:numFmt w:val="bullet"/>
      <w:lvlText w:val="•"/>
      <w:lvlJc w:val="left"/>
      <w:pPr>
        <w:ind w:left="4078" w:hanging="360"/>
      </w:pPr>
      <w:rPr>
        <w:rFonts w:hint="default"/>
        <w:lang w:val="es-ES" w:eastAsia="en-US" w:bidi="ar-SA"/>
      </w:rPr>
    </w:lvl>
    <w:lvl w:ilvl="5" w:tplc="D7AA2C82">
      <w:numFmt w:val="bullet"/>
      <w:lvlText w:val="•"/>
      <w:lvlJc w:val="left"/>
      <w:pPr>
        <w:ind w:left="4913" w:hanging="360"/>
      </w:pPr>
      <w:rPr>
        <w:rFonts w:hint="default"/>
        <w:lang w:val="es-ES" w:eastAsia="en-US" w:bidi="ar-SA"/>
      </w:rPr>
    </w:lvl>
    <w:lvl w:ilvl="6" w:tplc="ECAAF006">
      <w:numFmt w:val="bullet"/>
      <w:lvlText w:val="•"/>
      <w:lvlJc w:val="left"/>
      <w:pPr>
        <w:ind w:left="5747" w:hanging="360"/>
      </w:pPr>
      <w:rPr>
        <w:rFonts w:hint="default"/>
        <w:lang w:val="es-ES" w:eastAsia="en-US" w:bidi="ar-SA"/>
      </w:rPr>
    </w:lvl>
    <w:lvl w:ilvl="7" w:tplc="ABD8E760">
      <w:numFmt w:val="bullet"/>
      <w:lvlText w:val="•"/>
      <w:lvlJc w:val="left"/>
      <w:pPr>
        <w:ind w:left="6582" w:hanging="360"/>
      </w:pPr>
      <w:rPr>
        <w:rFonts w:hint="default"/>
        <w:lang w:val="es-ES" w:eastAsia="en-US" w:bidi="ar-SA"/>
      </w:rPr>
    </w:lvl>
    <w:lvl w:ilvl="8" w:tplc="D64A65FC">
      <w:numFmt w:val="bullet"/>
      <w:lvlText w:val="•"/>
      <w:lvlJc w:val="left"/>
      <w:pPr>
        <w:ind w:left="7416" w:hanging="360"/>
      </w:pPr>
      <w:rPr>
        <w:rFonts w:hint="default"/>
        <w:lang w:val="es-ES" w:eastAsia="en-US" w:bidi="ar-SA"/>
      </w:rPr>
    </w:lvl>
  </w:abstractNum>
  <w:abstractNum w:abstractNumId="9" w15:restartNumberingAfterBreak="0">
    <w:nsid w:val="6F1F35C2"/>
    <w:multiLevelType w:val="hybridMultilevel"/>
    <w:tmpl w:val="070A77B6"/>
    <w:lvl w:ilvl="0" w:tplc="FA8214B6">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C77A51CC">
      <w:numFmt w:val="bullet"/>
      <w:lvlText w:val="•"/>
      <w:lvlJc w:val="left"/>
      <w:pPr>
        <w:ind w:left="1574" w:hanging="360"/>
      </w:pPr>
      <w:rPr>
        <w:rFonts w:hint="default"/>
        <w:lang w:val="es-ES" w:eastAsia="en-US" w:bidi="ar-SA"/>
      </w:rPr>
    </w:lvl>
    <w:lvl w:ilvl="2" w:tplc="62E2E6AC">
      <w:numFmt w:val="bullet"/>
      <w:lvlText w:val="•"/>
      <w:lvlJc w:val="left"/>
      <w:pPr>
        <w:ind w:left="2409" w:hanging="360"/>
      </w:pPr>
      <w:rPr>
        <w:rFonts w:hint="default"/>
        <w:lang w:val="es-ES" w:eastAsia="en-US" w:bidi="ar-SA"/>
      </w:rPr>
    </w:lvl>
    <w:lvl w:ilvl="3" w:tplc="F7D0928A">
      <w:numFmt w:val="bullet"/>
      <w:lvlText w:val="•"/>
      <w:lvlJc w:val="left"/>
      <w:pPr>
        <w:ind w:left="3243" w:hanging="360"/>
      </w:pPr>
      <w:rPr>
        <w:rFonts w:hint="default"/>
        <w:lang w:val="es-ES" w:eastAsia="en-US" w:bidi="ar-SA"/>
      </w:rPr>
    </w:lvl>
    <w:lvl w:ilvl="4" w:tplc="2D36EA26">
      <w:numFmt w:val="bullet"/>
      <w:lvlText w:val="•"/>
      <w:lvlJc w:val="left"/>
      <w:pPr>
        <w:ind w:left="4078" w:hanging="360"/>
      </w:pPr>
      <w:rPr>
        <w:rFonts w:hint="default"/>
        <w:lang w:val="es-ES" w:eastAsia="en-US" w:bidi="ar-SA"/>
      </w:rPr>
    </w:lvl>
    <w:lvl w:ilvl="5" w:tplc="77A69CDE">
      <w:numFmt w:val="bullet"/>
      <w:lvlText w:val="•"/>
      <w:lvlJc w:val="left"/>
      <w:pPr>
        <w:ind w:left="4913" w:hanging="360"/>
      </w:pPr>
      <w:rPr>
        <w:rFonts w:hint="default"/>
        <w:lang w:val="es-ES" w:eastAsia="en-US" w:bidi="ar-SA"/>
      </w:rPr>
    </w:lvl>
    <w:lvl w:ilvl="6" w:tplc="6E4A8552">
      <w:numFmt w:val="bullet"/>
      <w:lvlText w:val="•"/>
      <w:lvlJc w:val="left"/>
      <w:pPr>
        <w:ind w:left="5747" w:hanging="360"/>
      </w:pPr>
      <w:rPr>
        <w:rFonts w:hint="default"/>
        <w:lang w:val="es-ES" w:eastAsia="en-US" w:bidi="ar-SA"/>
      </w:rPr>
    </w:lvl>
    <w:lvl w:ilvl="7" w:tplc="21F0462A">
      <w:numFmt w:val="bullet"/>
      <w:lvlText w:val="•"/>
      <w:lvlJc w:val="left"/>
      <w:pPr>
        <w:ind w:left="6582" w:hanging="360"/>
      </w:pPr>
      <w:rPr>
        <w:rFonts w:hint="default"/>
        <w:lang w:val="es-ES" w:eastAsia="en-US" w:bidi="ar-SA"/>
      </w:rPr>
    </w:lvl>
    <w:lvl w:ilvl="8" w:tplc="467456F8">
      <w:numFmt w:val="bullet"/>
      <w:lvlText w:val="•"/>
      <w:lvlJc w:val="left"/>
      <w:pPr>
        <w:ind w:left="7416" w:hanging="360"/>
      </w:pPr>
      <w:rPr>
        <w:rFonts w:hint="default"/>
        <w:lang w:val="es-ES" w:eastAsia="en-US" w:bidi="ar-SA"/>
      </w:rPr>
    </w:lvl>
  </w:abstractNum>
  <w:abstractNum w:abstractNumId="10" w15:restartNumberingAfterBreak="0">
    <w:nsid w:val="7CDE1320"/>
    <w:multiLevelType w:val="hybridMultilevel"/>
    <w:tmpl w:val="B994EC4E"/>
    <w:lvl w:ilvl="0" w:tplc="0AC471AE">
      <w:start w:val="1"/>
      <w:numFmt w:val="decimal"/>
      <w:lvlText w:val="%1."/>
      <w:lvlJc w:val="left"/>
      <w:pPr>
        <w:ind w:left="743" w:hanging="360"/>
        <w:jc w:val="left"/>
      </w:pPr>
      <w:rPr>
        <w:rFonts w:ascii="Arial" w:eastAsia="Arial" w:hAnsi="Arial" w:cs="Arial" w:hint="default"/>
        <w:b w:val="0"/>
        <w:bCs w:val="0"/>
        <w:i w:val="0"/>
        <w:iCs w:val="0"/>
        <w:spacing w:val="-2"/>
        <w:w w:val="100"/>
        <w:sz w:val="24"/>
        <w:szCs w:val="24"/>
        <w:lang w:val="es-ES" w:eastAsia="en-US" w:bidi="ar-SA"/>
      </w:rPr>
    </w:lvl>
    <w:lvl w:ilvl="1" w:tplc="84FE6E36">
      <w:numFmt w:val="bullet"/>
      <w:lvlText w:val="•"/>
      <w:lvlJc w:val="left"/>
      <w:pPr>
        <w:ind w:left="1574" w:hanging="360"/>
      </w:pPr>
      <w:rPr>
        <w:rFonts w:hint="default"/>
        <w:lang w:val="es-ES" w:eastAsia="en-US" w:bidi="ar-SA"/>
      </w:rPr>
    </w:lvl>
    <w:lvl w:ilvl="2" w:tplc="906887F4">
      <w:numFmt w:val="bullet"/>
      <w:lvlText w:val="•"/>
      <w:lvlJc w:val="left"/>
      <w:pPr>
        <w:ind w:left="2409" w:hanging="360"/>
      </w:pPr>
      <w:rPr>
        <w:rFonts w:hint="default"/>
        <w:lang w:val="es-ES" w:eastAsia="en-US" w:bidi="ar-SA"/>
      </w:rPr>
    </w:lvl>
    <w:lvl w:ilvl="3" w:tplc="199A897A">
      <w:numFmt w:val="bullet"/>
      <w:lvlText w:val="•"/>
      <w:lvlJc w:val="left"/>
      <w:pPr>
        <w:ind w:left="3243" w:hanging="360"/>
      </w:pPr>
      <w:rPr>
        <w:rFonts w:hint="default"/>
        <w:lang w:val="es-ES" w:eastAsia="en-US" w:bidi="ar-SA"/>
      </w:rPr>
    </w:lvl>
    <w:lvl w:ilvl="4" w:tplc="82F8FE20">
      <w:numFmt w:val="bullet"/>
      <w:lvlText w:val="•"/>
      <w:lvlJc w:val="left"/>
      <w:pPr>
        <w:ind w:left="4078" w:hanging="360"/>
      </w:pPr>
      <w:rPr>
        <w:rFonts w:hint="default"/>
        <w:lang w:val="es-ES" w:eastAsia="en-US" w:bidi="ar-SA"/>
      </w:rPr>
    </w:lvl>
    <w:lvl w:ilvl="5" w:tplc="CD828256">
      <w:numFmt w:val="bullet"/>
      <w:lvlText w:val="•"/>
      <w:lvlJc w:val="left"/>
      <w:pPr>
        <w:ind w:left="4913" w:hanging="360"/>
      </w:pPr>
      <w:rPr>
        <w:rFonts w:hint="default"/>
        <w:lang w:val="es-ES" w:eastAsia="en-US" w:bidi="ar-SA"/>
      </w:rPr>
    </w:lvl>
    <w:lvl w:ilvl="6" w:tplc="A4FCD5AE">
      <w:numFmt w:val="bullet"/>
      <w:lvlText w:val="•"/>
      <w:lvlJc w:val="left"/>
      <w:pPr>
        <w:ind w:left="5747" w:hanging="360"/>
      </w:pPr>
      <w:rPr>
        <w:rFonts w:hint="default"/>
        <w:lang w:val="es-ES" w:eastAsia="en-US" w:bidi="ar-SA"/>
      </w:rPr>
    </w:lvl>
    <w:lvl w:ilvl="7" w:tplc="1ACEB938">
      <w:numFmt w:val="bullet"/>
      <w:lvlText w:val="•"/>
      <w:lvlJc w:val="left"/>
      <w:pPr>
        <w:ind w:left="6582" w:hanging="360"/>
      </w:pPr>
      <w:rPr>
        <w:rFonts w:hint="default"/>
        <w:lang w:val="es-ES" w:eastAsia="en-US" w:bidi="ar-SA"/>
      </w:rPr>
    </w:lvl>
    <w:lvl w:ilvl="8" w:tplc="08FE6CB2">
      <w:numFmt w:val="bullet"/>
      <w:lvlText w:val="•"/>
      <w:lvlJc w:val="left"/>
      <w:pPr>
        <w:ind w:left="7416" w:hanging="360"/>
      </w:pPr>
      <w:rPr>
        <w:rFonts w:hint="default"/>
        <w:lang w:val="es-ES" w:eastAsia="en-US" w:bidi="ar-SA"/>
      </w:rPr>
    </w:lvl>
  </w:abstractNum>
  <w:num w:numId="1" w16cid:durableId="2145732055">
    <w:abstractNumId w:val="1"/>
  </w:num>
  <w:num w:numId="2" w16cid:durableId="2143040534">
    <w:abstractNumId w:val="0"/>
  </w:num>
  <w:num w:numId="3" w16cid:durableId="1134253443">
    <w:abstractNumId w:val="8"/>
  </w:num>
  <w:num w:numId="4" w16cid:durableId="2059934878">
    <w:abstractNumId w:val="10"/>
  </w:num>
  <w:num w:numId="5" w16cid:durableId="989022239">
    <w:abstractNumId w:val="3"/>
  </w:num>
  <w:num w:numId="6" w16cid:durableId="1509250062">
    <w:abstractNumId w:val="7"/>
  </w:num>
  <w:num w:numId="7" w16cid:durableId="843589481">
    <w:abstractNumId w:val="4"/>
  </w:num>
  <w:num w:numId="8" w16cid:durableId="224613426">
    <w:abstractNumId w:val="5"/>
  </w:num>
  <w:num w:numId="9" w16cid:durableId="310208109">
    <w:abstractNumId w:val="2"/>
  </w:num>
  <w:num w:numId="10" w16cid:durableId="1444881762">
    <w:abstractNumId w:val="9"/>
  </w:num>
  <w:num w:numId="11" w16cid:durableId="1486976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7F26"/>
    <w:rsid w:val="003C5212"/>
    <w:rsid w:val="004166A9"/>
    <w:rsid w:val="00A64922"/>
    <w:rsid w:val="00A77F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2057A-2600-4086-A80D-EF296419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right="12"/>
      <w:jc w:val="center"/>
      <w:outlineLvl w:val="0"/>
    </w:pPr>
    <w:rPr>
      <w:b/>
      <w:bCs/>
      <w:sz w:val="24"/>
      <w:szCs w:val="24"/>
    </w:rPr>
  </w:style>
  <w:style w:type="paragraph" w:styleId="Ttulo2">
    <w:name w:val="heading 2"/>
    <w:basedOn w:val="Normal"/>
    <w:uiPriority w:val="9"/>
    <w:unhideWhenUsed/>
    <w:qFormat/>
    <w:pPr>
      <w:ind w:left="2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ind w:left="743" w:right="2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s.wikipedia.org/wiki/Cannabis_(psicotr%C3%B3pico)" TargetMode="External"/><Relationship Id="rId13" Type="http://schemas.openxmlformats.org/officeDocument/2006/relationships/hyperlink" Target="https://es.wikipedia.org/wiki/Farmacopea" TargetMode="External"/><Relationship Id="rId18" Type="http://schemas.openxmlformats.org/officeDocument/2006/relationships/hyperlink" Target="https://www.senado.cl/a-ley-persecucion-del-narcotrafico-y-crimen-organizado" TargetMode="External"/><Relationship Id="rId26" Type="http://schemas.openxmlformats.org/officeDocument/2006/relationships/hyperlink" Target="https://www.bcn.cl/leychile/navegar?idNorma=1042092" TargetMode="External"/><Relationship Id="rId3" Type="http://schemas.openxmlformats.org/officeDocument/2006/relationships/settings" Target="settings.xml"/><Relationship Id="rId21" Type="http://schemas.openxmlformats.org/officeDocument/2006/relationships/hyperlink" Target="https://www.cnnchile.com/tendencias/encuesta-60-chilenos-regulacion-cannabis-no-distingue-delincuentes-consumidores_20201013/" TargetMode="External"/><Relationship Id="rId7" Type="http://schemas.openxmlformats.org/officeDocument/2006/relationships/image" Target="media/image1.jpeg"/><Relationship Id="rId12" Type="http://schemas.openxmlformats.org/officeDocument/2006/relationships/hyperlink" Target="https://es.wikipedia.org/wiki/Idioma_franc%C3%A9s" TargetMode="External"/><Relationship Id="rId17" Type="http://schemas.openxmlformats.org/officeDocument/2006/relationships/hyperlink" Target="https://www.cannabis.es/pw/2017/04/25/la-situacion-libertaria-de-la-marihuana-en-chile/" TargetMode="External"/><Relationship Id="rId25" Type="http://schemas.openxmlformats.org/officeDocument/2006/relationships/hyperlink" Target="https://www.bcn.cl/leychile/navegar?idNorma=1042092&amp;idParte=9282758" TargetMode="External"/><Relationship Id="rId2" Type="http://schemas.openxmlformats.org/officeDocument/2006/relationships/styles" Target="styles.xml"/><Relationship Id="rId16" Type="http://schemas.openxmlformats.org/officeDocument/2006/relationships/hyperlink" Target="https://www.cannabis.es/pw/2017/04/25/la-situacion-libertaria-de-la-marihuana-en-chile/" TargetMode="External"/><Relationship Id="rId20" Type="http://schemas.openxmlformats.org/officeDocument/2006/relationships/hyperlink" Target="https://cadem.cl/wp-content/uploads/2022/10/Plaza-Publica-456-71-esta-de-acuerdo-con-que-Chile-necesita-una-nueva-Constitucion-y-para-el-66-es-un-tema-prioritario.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dioma_ingl%C3%A9s" TargetMode="External"/><Relationship Id="rId24" Type="http://schemas.openxmlformats.org/officeDocument/2006/relationships/hyperlink" Target="https://www.bcn.cl/leychile/navegar?idNorma=1042092&amp;idParte=9282758" TargetMode="External"/><Relationship Id="rId5" Type="http://schemas.openxmlformats.org/officeDocument/2006/relationships/footnotes" Target="footnotes.xml"/><Relationship Id="rId15" Type="http://schemas.openxmlformats.org/officeDocument/2006/relationships/hyperlink" Target="https://www.diarioconstitucional.cl/reportajes/el-estatus-legal-de-la-marihuana-o-cannabis-en-chile/" TargetMode="External"/><Relationship Id="rId23" Type="http://schemas.openxmlformats.org/officeDocument/2006/relationships/hyperlink" Target="https://www.cnnchile.com/tendencias/encuesta-60-chilenos-regulacion-cannabis-no-distingue-delincuentes-consumidores_20201013/" TargetMode="External"/><Relationship Id="rId28" Type="http://schemas.openxmlformats.org/officeDocument/2006/relationships/hyperlink" Target="https://www.bing.com/ck/a?!&amp;&amp;p=cc60d41c3175eec1ebed641c14a419a67e901f8ceebcd32a9fb44a01e1d54534JmltdHM9MTczNDM5MzYwMA&amp;ptn=3&amp;ver=2&amp;hsh=4&amp;fclid=1f2e4dab-f9c3-6e4a-1a52-5ee1f82e6fcc&amp;u=a1aHR0cHM6Ly93d3cuZ29iLnBlLzc4MzUxLXF1ZS1lcy1sYS1nZXN0aW9uLWRlbC1yaWVzZ28tZGUtZGVzYXN0cmVzLWdyZA&amp;ntb=1" TargetMode="External"/><Relationship Id="rId10" Type="http://schemas.openxmlformats.org/officeDocument/2006/relationships/hyperlink" Target="https://es.wikipedia.org/wiki/Idioma_espa%C3%B1ol" TargetMode="External"/><Relationship Id="rId19" Type="http://schemas.openxmlformats.org/officeDocument/2006/relationships/hyperlink" Target="https://www.diarioconstitucional.cl/wp-content/uploads/2023/04/Apruebo-D.pdf" TargetMode="External"/><Relationship Id="rId4" Type="http://schemas.openxmlformats.org/officeDocument/2006/relationships/webSettings" Target="webSettings.xml"/><Relationship Id="rId9" Type="http://schemas.openxmlformats.org/officeDocument/2006/relationships/hyperlink" Target="https://es.wikipedia.org/wiki/Espa%C3%B1ol_mexicano" TargetMode="External"/><Relationship Id="rId14" Type="http://schemas.openxmlformats.org/officeDocument/2006/relationships/footer" Target="footer1.xml"/><Relationship Id="rId22" Type="http://schemas.openxmlformats.org/officeDocument/2006/relationships/hyperlink" Target="https://www.cnnchile.com/tendencias/encuesta-60-chilenos-regulacion-cannabis-no-distingue-delincuentes-consumidores_20201013/" TargetMode="External"/><Relationship Id="rId27" Type="http://schemas.openxmlformats.org/officeDocument/2006/relationships/hyperlink" Target="https://www.bing.com/ck/a?!&amp;&amp;p=cc60d41c3175eec1ebed641c14a419a67e901f8ceebcd32a9fb44a01e1d54534JmltdHM9MTczNDM5MzYwMA&amp;ptn=3&amp;ver=2&amp;hsh=4&amp;fclid=1f2e4dab-f9c3-6e4a-1a52-5ee1f82e6fcc&amp;u=a1aHR0cHM6Ly93d3cuZ29iLnBlLzc4MzUxLXF1ZS1lcy1sYS1nZXN0aW9uLWRlbC1yaWVzZ28tZGUtZGVzYXN0cmVzLWdyZA&amp;ntb=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8120</Words>
  <Characters>44660</Characters>
  <Application>Microsoft Office Word</Application>
  <DocSecurity>0</DocSecurity>
  <Lines>372</Lines>
  <Paragraphs>105</Paragraphs>
  <ScaleCrop>false</ScaleCrop>
  <Company/>
  <LinksUpToDate>false</LinksUpToDate>
  <CharactersWithSpaces>52675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REGULACIÓN SOBRE USO ADULTO DE CANNABIS</dc:title>
  <dc:creator>Francisco Guzman</dc:creator>
  <cp:lastModifiedBy>Guillermo Diaz Vallejos</cp:lastModifiedBy>
  <cp:revision>1</cp:revision>
  <dcterms:created xsi:type="dcterms:W3CDTF">2025-06-02T22:26:00Z</dcterms:created>
  <dcterms:modified xsi:type="dcterms:W3CDTF">2025-06-02T22:57:00Z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para Microsoft 365</vt:lpwstr>
  </property>
  <property fmtid="{D5CDD505-2E9C-101B-9397-08002B2CF9AE}" pid="4" name="LastSaved">
    <vt:filetime>2025-06-02T00:00:00Z</vt:filetime>
  </property>
  <property fmtid="{D5CDD505-2E9C-101B-9397-08002B2CF9AE}" pid="5" name="Producer">
    <vt:lpwstr>Microsoft® Word para Microsoft 365</vt:lpwstr>
  </property>
</Properties>
</file>