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63C3A" w:rsidRDefault="00000000">
      <w:pPr>
        <w:spacing w:before="86" w:line="360" w:lineRule="auto"/>
        <w:ind w:left="3453" w:hanging="2521"/>
        <w:rPr>
          <w:b/>
          <w:sz w:val="24"/>
        </w:rPr>
      </w:pPr>
      <w:r>
        <w:rPr>
          <w:b/>
          <w:sz w:val="24"/>
        </w:rPr>
        <w:t>PROYECTO</w:t>
      </w:r>
      <w:r>
        <w:rPr>
          <w:b/>
          <w:spacing w:val="-5"/>
          <w:sz w:val="24"/>
        </w:rPr>
        <w:t xml:space="preserve"> </w:t>
      </w:r>
      <w:r>
        <w:rPr>
          <w:b/>
          <w:sz w:val="24"/>
        </w:rPr>
        <w:t>DE</w:t>
      </w:r>
      <w:r>
        <w:rPr>
          <w:b/>
          <w:spacing w:val="-5"/>
          <w:sz w:val="24"/>
        </w:rPr>
        <w:t xml:space="preserve"> </w:t>
      </w:r>
      <w:r>
        <w:rPr>
          <w:b/>
          <w:sz w:val="24"/>
        </w:rPr>
        <w:t>LEY</w:t>
      </w:r>
      <w:r>
        <w:rPr>
          <w:b/>
          <w:spacing w:val="-5"/>
          <w:sz w:val="24"/>
        </w:rPr>
        <w:t xml:space="preserve"> </w:t>
      </w:r>
      <w:r>
        <w:rPr>
          <w:b/>
          <w:sz w:val="24"/>
        </w:rPr>
        <w:t>SOBRE</w:t>
      </w:r>
      <w:r>
        <w:rPr>
          <w:b/>
          <w:spacing w:val="-5"/>
          <w:sz w:val="24"/>
        </w:rPr>
        <w:t xml:space="preserve"> </w:t>
      </w:r>
      <w:r>
        <w:rPr>
          <w:b/>
          <w:sz w:val="24"/>
        </w:rPr>
        <w:t>PROTECCIÓN</w:t>
      </w:r>
      <w:r>
        <w:rPr>
          <w:b/>
          <w:spacing w:val="-6"/>
          <w:sz w:val="24"/>
        </w:rPr>
        <w:t xml:space="preserve"> </w:t>
      </w:r>
      <w:r>
        <w:rPr>
          <w:b/>
          <w:sz w:val="24"/>
        </w:rPr>
        <w:t>AMBIENTAL</w:t>
      </w:r>
      <w:r>
        <w:rPr>
          <w:b/>
          <w:spacing w:val="-6"/>
          <w:sz w:val="24"/>
        </w:rPr>
        <w:t xml:space="preserve"> </w:t>
      </w:r>
      <w:r>
        <w:rPr>
          <w:b/>
          <w:sz w:val="24"/>
        </w:rPr>
        <w:t>DEL</w:t>
      </w:r>
      <w:r>
        <w:rPr>
          <w:b/>
          <w:spacing w:val="-5"/>
          <w:sz w:val="24"/>
        </w:rPr>
        <w:t xml:space="preserve"> </w:t>
      </w:r>
      <w:r>
        <w:rPr>
          <w:b/>
          <w:sz w:val="24"/>
        </w:rPr>
        <w:t>CIELO NOCTURNO DE CHILE</w:t>
      </w:r>
    </w:p>
    <w:p w:rsidR="00E63C3A" w:rsidRDefault="00E63C3A">
      <w:pPr>
        <w:pStyle w:val="Textoindependiente"/>
        <w:ind w:left="0"/>
        <w:jc w:val="left"/>
        <w:rPr>
          <w:b/>
        </w:rPr>
      </w:pPr>
    </w:p>
    <w:p w:rsidR="00E63C3A" w:rsidRDefault="00E63C3A">
      <w:pPr>
        <w:pStyle w:val="Textoindependiente"/>
        <w:spacing w:before="218"/>
        <w:ind w:left="0"/>
        <w:jc w:val="left"/>
        <w:rPr>
          <w:b/>
        </w:rPr>
      </w:pPr>
    </w:p>
    <w:p w:rsidR="00E63C3A" w:rsidRDefault="00000000">
      <w:pPr>
        <w:ind w:left="259"/>
        <w:rPr>
          <w:b/>
          <w:sz w:val="24"/>
        </w:rPr>
      </w:pPr>
      <w:r>
        <w:rPr>
          <w:b/>
          <w:spacing w:val="-2"/>
          <w:sz w:val="24"/>
          <w:u w:val="single"/>
        </w:rPr>
        <w:t>FUNDAMENTOS</w:t>
      </w:r>
    </w:p>
    <w:p w:rsidR="00E63C3A" w:rsidRDefault="00E63C3A">
      <w:pPr>
        <w:pStyle w:val="Textoindependiente"/>
        <w:spacing w:before="22"/>
        <w:ind w:left="0"/>
        <w:jc w:val="left"/>
        <w:rPr>
          <w:b/>
        </w:rPr>
      </w:pPr>
    </w:p>
    <w:p w:rsidR="00E63C3A" w:rsidRDefault="00000000">
      <w:pPr>
        <w:pStyle w:val="Textoindependiente"/>
        <w:spacing w:line="360" w:lineRule="auto"/>
        <w:ind w:right="260" w:firstLine="720"/>
      </w:pPr>
      <w:r>
        <w:t>El cielo nocturno es parte del patrimonio natural, científico, educativo y cultural trascendental para toda la vida en el planeta, al punto de modelar el comportamiento de especies</w:t>
      </w:r>
      <w:r>
        <w:rPr>
          <w:spacing w:val="-36"/>
        </w:rPr>
        <w:t xml:space="preserve"> </w:t>
      </w:r>
      <w:r>
        <w:t>animales</w:t>
      </w:r>
      <w:r>
        <w:rPr>
          <w:spacing w:val="-37"/>
        </w:rPr>
        <w:t xml:space="preserve"> </w:t>
      </w:r>
      <w:r>
        <w:t>y</w:t>
      </w:r>
      <w:r>
        <w:rPr>
          <w:spacing w:val="-36"/>
        </w:rPr>
        <w:t xml:space="preserve"> </w:t>
      </w:r>
      <w:r>
        <w:t>vegetales.</w:t>
      </w:r>
      <w:r>
        <w:rPr>
          <w:spacing w:val="-36"/>
        </w:rPr>
        <w:t xml:space="preserve"> </w:t>
      </w:r>
      <w:r>
        <w:t>Culturalmente,</w:t>
      </w:r>
      <w:r>
        <w:rPr>
          <w:spacing w:val="-36"/>
        </w:rPr>
        <w:t xml:space="preserve"> </w:t>
      </w:r>
      <w:r>
        <w:t>el</w:t>
      </w:r>
      <w:r>
        <w:rPr>
          <w:spacing w:val="-36"/>
        </w:rPr>
        <w:t xml:space="preserve"> </w:t>
      </w:r>
      <w:r>
        <w:t>cielo</w:t>
      </w:r>
      <w:r>
        <w:rPr>
          <w:spacing w:val="-36"/>
        </w:rPr>
        <w:t xml:space="preserve"> </w:t>
      </w:r>
      <w:r>
        <w:t>nocturno y la contemplación del firmamento, han sido parte central de la cosmovisión de todas las culturas, inclusive la de los pueblos originarios de nuestro país. Científicamente, los cielos oscuros permiten la observación directa y el estudio del universo, avanzando en contestar las preguntas más fundamentales</w:t>
      </w:r>
      <w:r>
        <w:rPr>
          <w:spacing w:val="-31"/>
        </w:rPr>
        <w:t xml:space="preserve"> </w:t>
      </w:r>
      <w:r>
        <w:t>del</w:t>
      </w:r>
      <w:r>
        <w:rPr>
          <w:spacing w:val="-31"/>
        </w:rPr>
        <w:t xml:space="preserve"> </w:t>
      </w:r>
      <w:r>
        <w:t>ser</w:t>
      </w:r>
      <w:r>
        <w:rPr>
          <w:spacing w:val="-31"/>
        </w:rPr>
        <w:t xml:space="preserve"> </w:t>
      </w:r>
      <w:r>
        <w:t>humano</w:t>
      </w:r>
      <w:r>
        <w:rPr>
          <w:spacing w:val="-31"/>
        </w:rPr>
        <w:t xml:space="preserve"> </w:t>
      </w:r>
      <w:r>
        <w:t>y</w:t>
      </w:r>
      <w:r>
        <w:rPr>
          <w:spacing w:val="-31"/>
        </w:rPr>
        <w:t xml:space="preserve"> </w:t>
      </w:r>
      <w:r>
        <w:t>aventurando</w:t>
      </w:r>
      <w:r>
        <w:rPr>
          <w:spacing w:val="-31"/>
        </w:rPr>
        <w:t xml:space="preserve"> </w:t>
      </w:r>
      <w:r>
        <w:t>parte</w:t>
      </w:r>
      <w:r>
        <w:rPr>
          <w:spacing w:val="-31"/>
        </w:rPr>
        <w:t xml:space="preserve"> </w:t>
      </w:r>
      <w:r>
        <w:t>de</w:t>
      </w:r>
      <w:r>
        <w:rPr>
          <w:spacing w:val="-31"/>
        </w:rPr>
        <w:t xml:space="preserve"> </w:t>
      </w:r>
      <w:r>
        <w:t>los</w:t>
      </w:r>
      <w:r>
        <w:rPr>
          <w:spacing w:val="-31"/>
        </w:rPr>
        <w:t xml:space="preserve"> </w:t>
      </w:r>
      <w:r>
        <w:t>avances más revolucionarios de nuestra especie.</w:t>
      </w:r>
    </w:p>
    <w:p w:rsidR="00E63C3A" w:rsidRDefault="00000000">
      <w:pPr>
        <w:pStyle w:val="Textoindependiente"/>
        <w:spacing w:before="161" w:line="360" w:lineRule="auto"/>
        <w:ind w:right="260" w:firstLine="720"/>
        <w:rPr>
          <w:position w:val="7"/>
          <w:sz w:val="16"/>
        </w:rPr>
      </w:pPr>
      <w:r>
        <w:t>En tal sentido, Chile ha sido reconocido por su vocación e interés por la astronomía, suscribiendo desde antaño convenios internacionales (V.Gr. Convenio Chile- Observatorio Europeo Austral, 1964), deviniendo en una de las potencias mundiales de la astronomía gracias a sus condiciones geográficas y atmosféricas, permitiendo desarrollar avances significativos en el estudio de formación de galaxias, detección de cuerpos celestes y de otros fenómenos.</w:t>
      </w:r>
      <w:r>
        <w:rPr>
          <w:position w:val="7"/>
          <w:sz w:val="16"/>
        </w:rPr>
        <w:t>1</w:t>
      </w:r>
    </w:p>
    <w:p w:rsidR="00E63C3A" w:rsidRDefault="00000000">
      <w:pPr>
        <w:pStyle w:val="Textoindependiente"/>
        <w:spacing w:before="156" w:line="360" w:lineRule="auto"/>
        <w:ind w:right="261" w:firstLine="720"/>
      </w:pPr>
      <w:r>
        <w:t>No</w:t>
      </w:r>
      <w:r>
        <w:rPr>
          <w:spacing w:val="-17"/>
        </w:rPr>
        <w:t xml:space="preserve"> </w:t>
      </w:r>
      <w:r>
        <w:t>obstante</w:t>
      </w:r>
      <w:r>
        <w:rPr>
          <w:spacing w:val="-17"/>
        </w:rPr>
        <w:t xml:space="preserve"> </w:t>
      </w:r>
      <w:r>
        <w:t>a</w:t>
      </w:r>
      <w:r>
        <w:rPr>
          <w:spacing w:val="-17"/>
        </w:rPr>
        <w:t xml:space="preserve"> </w:t>
      </w:r>
      <w:r>
        <w:t>lo</w:t>
      </w:r>
      <w:r>
        <w:rPr>
          <w:spacing w:val="-17"/>
        </w:rPr>
        <w:t xml:space="preserve"> </w:t>
      </w:r>
      <w:r>
        <w:t>señalado,</w:t>
      </w:r>
      <w:r>
        <w:rPr>
          <w:spacing w:val="-17"/>
        </w:rPr>
        <w:t xml:space="preserve"> </w:t>
      </w:r>
      <w:r>
        <w:t>la</w:t>
      </w:r>
      <w:r>
        <w:rPr>
          <w:spacing w:val="-17"/>
        </w:rPr>
        <w:t xml:space="preserve"> </w:t>
      </w:r>
      <w:r>
        <w:t>iluminación</w:t>
      </w:r>
      <w:r>
        <w:rPr>
          <w:spacing w:val="-17"/>
        </w:rPr>
        <w:t xml:space="preserve"> </w:t>
      </w:r>
      <w:r>
        <w:t>artificial,</w:t>
      </w:r>
      <w:r>
        <w:rPr>
          <w:spacing w:val="-17"/>
        </w:rPr>
        <w:t xml:space="preserve"> </w:t>
      </w:r>
      <w:r>
        <w:t>hoy parte del quehacer cultural, social y del desarrollo humano, produce</w:t>
      </w:r>
      <w:r>
        <w:rPr>
          <w:spacing w:val="-16"/>
        </w:rPr>
        <w:t xml:space="preserve"> </w:t>
      </w:r>
      <w:r>
        <w:t>contaminación</w:t>
      </w:r>
      <w:r>
        <w:rPr>
          <w:spacing w:val="-16"/>
        </w:rPr>
        <w:t xml:space="preserve"> </w:t>
      </w:r>
      <w:r>
        <w:t>lumínica,</w:t>
      </w:r>
      <w:r>
        <w:rPr>
          <w:spacing w:val="-16"/>
        </w:rPr>
        <w:t xml:space="preserve"> </w:t>
      </w:r>
      <w:r>
        <w:t>cuyas</w:t>
      </w:r>
      <w:r>
        <w:rPr>
          <w:spacing w:val="-16"/>
        </w:rPr>
        <w:t xml:space="preserve"> </w:t>
      </w:r>
      <w:r>
        <w:t>consecuencias</w:t>
      </w:r>
      <w:r>
        <w:rPr>
          <w:spacing w:val="-16"/>
        </w:rPr>
        <w:t xml:space="preserve"> </w:t>
      </w:r>
      <w:r>
        <w:t>pueden</w:t>
      </w:r>
      <w:r>
        <w:rPr>
          <w:spacing w:val="-16"/>
        </w:rPr>
        <w:t xml:space="preserve"> </w:t>
      </w:r>
      <w:r>
        <w:rPr>
          <w:spacing w:val="-5"/>
        </w:rPr>
        <w:t>ser</w:t>
      </w:r>
    </w:p>
    <w:p w:rsidR="00E63C3A" w:rsidRDefault="00000000">
      <w:pPr>
        <w:pStyle w:val="Textoindependiente"/>
        <w:spacing w:before="224"/>
        <w:ind w:left="0"/>
        <w:jc w:val="left"/>
        <w:rPr>
          <w:sz w:val="20"/>
        </w:rPr>
      </w:pPr>
      <w:r>
        <w:rPr>
          <w:noProof/>
          <w:sz w:val="20"/>
        </w:rPr>
        <mc:AlternateContent>
          <mc:Choice Requires="wps">
            <w:drawing>
              <wp:anchor distT="0" distB="0" distL="0" distR="0" simplePos="0" relativeHeight="487587840" behindDoc="1" locked="0" layoutInCell="1" allowOverlap="1">
                <wp:simplePos x="0" y="0"/>
                <wp:positionH relativeFrom="page">
                  <wp:posOffset>1078991</wp:posOffset>
                </wp:positionH>
                <wp:positionV relativeFrom="paragraph">
                  <wp:posOffset>301371</wp:posOffset>
                </wp:positionV>
                <wp:extent cx="182880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CDC90E" id="Graphic 2" o:spid="_x0000_s1026" style="position:absolute;margin-left:84.95pt;margin-top:23.75pt;width:2in;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7EHQIAAL0EAAAOAAAAZHJzL2Uyb0RvYy54bWysVMFu2zAMvQ/YPwi6L3YyLMiMOMXQosOA&#10;oivQDDsrshwbk0WNUmL370fJlmtspw3zQabMJ+rxkfT+Zug0uyp0LZiSr1c5Z8pIqFpzLvm34/27&#10;HWfOC1MJDUaV/EU5fnN4+2bf20JtoAFdKWQUxLiityVvvLdFljnZqE64FVhlyFkDdsLTFs9ZhaKn&#10;6J3ONnm+zXrAyiJI5Rx9vRud/BDj17WS/mtdO+WZLjlx83HFuJ7Cmh32ojijsE0rJxriH1h0ojV0&#10;6RzqTnjBLtj+EaprJYKD2q8kdBnUdStVzIGyWee/ZfPcCKtiLiSOs7NM7v+FlY/XZ/uEgbqzDyB/&#10;OFIk660rZk/YuAkz1NgFLBFnQ1TxZVZRDZ5J+rjebXa7nMSW5Nu+/xBFzkSRzsqL858VxDji+uD8&#10;WIMqWaJJlhxMMpEqGWqoYw09Z1RD5IxqeBpraIUP5wK5YLJ+QaSZeARnB1d1hAjzIYWZbUqEmL5i&#10;tFliKacFKvnS28Z4I2abf9wGXhQsudN7hC2v/StwUjOFkxqcGm8KeccrZy3o+qXaDnRb3bdah/Qd&#10;nk+3GtlVhNGIz8R4AYudMBY/tMEJqpcnZD3NS8ndz4tAxZn+Yqghw3AlA5NxSgZ6fQtxBKPy6Pxx&#10;+C7QMktmyT31ziOkdhdFagviHwAjNpw08OnioW5Dz0RuI6NpQzMS85/mOQzhch9Rr3+dwy8AAAD/&#10;/wMAUEsDBBQABgAIAAAAIQBm5gbO4AAAAAkBAAAPAAAAZHJzL2Rvd25yZXYueG1sTI/NTsMwEITv&#10;SLyDtUjcqFOU9CfEqQqCAwcqUbj05tiuHTVeR7Hbpn16lhPcdnZHs99Uq9F37GSG2AYUMJ1kwAyq&#10;oFu0Ar6/3h4WwGKSqGUX0Ai4mAir+vamkqUOZ/w0p22yjEIwllKAS6kvOY/KGS/jJPQG6bYPg5eJ&#10;5GC5HuSZwn3HH7Nsxr1skT442ZsXZ9Rhe/QC1PWiNq/PfPqx49d1Y/N36zY7Ie7vxvUTsGTG9GeG&#10;X3xCh5qYmnBEHVlHerZcklVAPi+AkSEv5rRoaFgUwOuK/29Q/wAAAP//AwBQSwECLQAUAAYACAAA&#10;ACEAtoM4kv4AAADhAQAAEwAAAAAAAAAAAAAAAAAAAAAAW0NvbnRlbnRfVHlwZXNdLnhtbFBLAQIt&#10;ABQABgAIAAAAIQA4/SH/1gAAAJQBAAALAAAAAAAAAAAAAAAAAC8BAABfcmVscy8ucmVsc1BLAQIt&#10;ABQABgAIAAAAIQBODZ7EHQIAAL0EAAAOAAAAAAAAAAAAAAAAAC4CAABkcnMvZTJvRG9jLnhtbFBL&#10;AQItABQABgAIAAAAIQBm5gbO4AAAAAkBAAAPAAAAAAAAAAAAAAAAAHcEAABkcnMvZG93bnJldi54&#10;bWxQSwUGAAAAAAQABADzAAAAhAUAAAAA&#10;" path="m1828800,l,,,6096r1828800,l1828800,xe" fillcolor="black" stroked="f">
                <v:path arrowok="t"/>
                <w10:wrap type="topAndBottom" anchorx="page"/>
              </v:shape>
            </w:pict>
          </mc:Fallback>
        </mc:AlternateContent>
      </w:r>
    </w:p>
    <w:p w:rsidR="00E63C3A" w:rsidRDefault="00000000">
      <w:pPr>
        <w:spacing w:before="182" w:line="249" w:lineRule="auto"/>
        <w:ind w:left="259"/>
        <w:rPr>
          <w:sz w:val="20"/>
        </w:rPr>
      </w:pPr>
      <w:r>
        <w:rPr>
          <w:rFonts w:ascii="Trebuchet MS"/>
          <w:sz w:val="20"/>
          <w:vertAlign w:val="superscript"/>
        </w:rPr>
        <w:t>1</w:t>
      </w:r>
      <w:r>
        <w:rPr>
          <w:rFonts w:ascii="Trebuchet MS"/>
          <w:spacing w:val="40"/>
          <w:sz w:val="20"/>
        </w:rPr>
        <w:t xml:space="preserve"> </w:t>
      </w:r>
      <w:r>
        <w:rPr>
          <w:sz w:val="20"/>
        </w:rPr>
        <w:t xml:space="preserve">En este sentido, ver: </w:t>
      </w:r>
      <w:hyperlink r:id="rId7">
        <w:r>
          <w:rPr>
            <w:spacing w:val="-2"/>
            <w:sz w:val="20"/>
          </w:rPr>
          <w:t>https://www.bcn.cl/obtienearchivo?id=repositorio/10221/36948/1/Informe_01</w:t>
        </w:r>
      </w:hyperlink>
    </w:p>
    <w:p w:rsidR="00E63C3A" w:rsidRDefault="00000000">
      <w:pPr>
        <w:spacing w:line="244" w:lineRule="auto"/>
        <w:ind w:left="259" w:right="279"/>
        <w:rPr>
          <w:sz w:val="20"/>
        </w:rPr>
      </w:pPr>
      <w:r>
        <w:rPr>
          <w:spacing w:val="-2"/>
          <w:sz w:val="20"/>
        </w:rPr>
        <w:t xml:space="preserve">_25_El_estado_actual_de_la_investigacion_astronomica_en_Chile_y_el_mundo. </w:t>
      </w:r>
      <w:r>
        <w:rPr>
          <w:spacing w:val="-4"/>
          <w:sz w:val="20"/>
        </w:rPr>
        <w:t>pdf</w:t>
      </w:r>
    </w:p>
    <w:p w:rsidR="00E63C3A" w:rsidRDefault="00E63C3A">
      <w:pPr>
        <w:spacing w:line="244" w:lineRule="auto"/>
        <w:rPr>
          <w:sz w:val="20"/>
        </w:rPr>
        <w:sectPr w:rsidR="00E63C3A">
          <w:footerReference w:type="default" r:id="rId8"/>
          <w:type w:val="continuous"/>
          <w:pgSz w:w="12240" w:h="15840"/>
          <w:pgMar w:top="1300" w:right="1440" w:bottom="1280" w:left="1440" w:header="0" w:footer="1096" w:gutter="0"/>
          <w:pgNumType w:start="1"/>
          <w:cols w:space="720"/>
        </w:sectPr>
      </w:pPr>
    </w:p>
    <w:p w:rsidR="00E63C3A" w:rsidRDefault="00000000">
      <w:pPr>
        <w:pStyle w:val="Textoindependiente"/>
        <w:spacing w:before="77" w:line="360" w:lineRule="auto"/>
        <w:ind w:right="260"/>
      </w:pPr>
      <w:r>
        <w:lastRenderedPageBreak/>
        <w:t xml:space="preserve">analizadas desde distintas perspectivas y que, sin abordarse de las maneras adecuadas, pueden producir interferencia que contamina con bandas de frecuencias para la observación del </w:t>
      </w:r>
      <w:r>
        <w:rPr>
          <w:spacing w:val="-2"/>
        </w:rPr>
        <w:t>cosmos.</w:t>
      </w:r>
    </w:p>
    <w:p w:rsidR="00E63C3A" w:rsidRDefault="00000000">
      <w:pPr>
        <w:pStyle w:val="Textoindependiente"/>
        <w:spacing w:before="160" w:line="360" w:lineRule="auto"/>
        <w:ind w:right="260" w:firstLine="720"/>
      </w:pPr>
      <w:r>
        <w:t>Desde un punto de vista sanitario, la protección de la oscuridad del cielo resulta vital para la conservación de los ciclos</w:t>
      </w:r>
      <w:r>
        <w:rPr>
          <w:spacing w:val="-15"/>
        </w:rPr>
        <w:t xml:space="preserve"> </w:t>
      </w:r>
      <w:r>
        <w:t>circadianos</w:t>
      </w:r>
      <w:r>
        <w:rPr>
          <w:spacing w:val="-15"/>
        </w:rPr>
        <w:t xml:space="preserve"> </w:t>
      </w:r>
      <w:r>
        <w:t>de</w:t>
      </w:r>
      <w:r>
        <w:rPr>
          <w:spacing w:val="-15"/>
        </w:rPr>
        <w:t xml:space="preserve"> </w:t>
      </w:r>
      <w:r>
        <w:t>las</w:t>
      </w:r>
      <w:r>
        <w:rPr>
          <w:spacing w:val="-15"/>
        </w:rPr>
        <w:t xml:space="preserve"> </w:t>
      </w:r>
      <w:r>
        <w:t>personas,</w:t>
      </w:r>
      <w:r>
        <w:rPr>
          <w:spacing w:val="-15"/>
        </w:rPr>
        <w:t xml:space="preserve"> </w:t>
      </w:r>
      <w:r>
        <w:t>pues</w:t>
      </w:r>
      <w:r>
        <w:rPr>
          <w:spacing w:val="-15"/>
        </w:rPr>
        <w:t xml:space="preserve"> </w:t>
      </w:r>
      <w:r>
        <w:t>entre</w:t>
      </w:r>
      <w:r>
        <w:rPr>
          <w:spacing w:val="-15"/>
        </w:rPr>
        <w:t xml:space="preserve"> </w:t>
      </w:r>
      <w:r>
        <w:t>los</w:t>
      </w:r>
      <w:r>
        <w:rPr>
          <w:spacing w:val="-15"/>
        </w:rPr>
        <w:t xml:space="preserve"> </w:t>
      </w:r>
      <w:r>
        <w:t>efectos</w:t>
      </w:r>
      <w:r>
        <w:rPr>
          <w:spacing w:val="-15"/>
        </w:rPr>
        <w:t xml:space="preserve"> </w:t>
      </w:r>
      <w:r>
        <w:t>que trae aparejada la ausencia de ésta, se encuentra la reducción de producción natural de la melatonina y el aumento del cortisol</w:t>
      </w:r>
      <w:r>
        <w:rPr>
          <w:position w:val="7"/>
          <w:sz w:val="16"/>
        </w:rPr>
        <w:t>2</w:t>
      </w:r>
      <w:r>
        <w:t>, lo que provoca, entre otros, trastornos de sueño, depresión, obesidad y algunos tipos de cáncer.</w:t>
      </w:r>
    </w:p>
    <w:p w:rsidR="00E63C3A" w:rsidRDefault="00000000">
      <w:pPr>
        <w:pStyle w:val="Textoindependiente"/>
        <w:spacing w:before="156" w:line="360" w:lineRule="auto"/>
        <w:ind w:right="260" w:firstLine="720"/>
      </w:pPr>
      <w:r>
        <w:t>En el ámbito ambiental, el ciclo día-noche ha guiado la evolución</w:t>
      </w:r>
      <w:r>
        <w:rPr>
          <w:spacing w:val="-25"/>
        </w:rPr>
        <w:t xml:space="preserve"> </w:t>
      </w:r>
      <w:r>
        <w:t>durante</w:t>
      </w:r>
      <w:r>
        <w:rPr>
          <w:spacing w:val="-25"/>
        </w:rPr>
        <w:t xml:space="preserve"> </w:t>
      </w:r>
      <w:r>
        <w:t>millones</w:t>
      </w:r>
      <w:r>
        <w:rPr>
          <w:spacing w:val="-25"/>
        </w:rPr>
        <w:t xml:space="preserve"> </w:t>
      </w:r>
      <w:r>
        <w:t>de</w:t>
      </w:r>
      <w:r>
        <w:rPr>
          <w:spacing w:val="-25"/>
        </w:rPr>
        <w:t xml:space="preserve"> </w:t>
      </w:r>
      <w:r>
        <w:t>años</w:t>
      </w:r>
      <w:r>
        <w:rPr>
          <w:position w:val="7"/>
          <w:sz w:val="16"/>
        </w:rPr>
        <w:t>3</w:t>
      </w:r>
      <w:r>
        <w:t>,</w:t>
      </w:r>
      <w:r>
        <w:rPr>
          <w:spacing w:val="-25"/>
        </w:rPr>
        <w:t xml:space="preserve"> </w:t>
      </w:r>
      <w:r>
        <w:t>tanto</w:t>
      </w:r>
      <w:r>
        <w:rPr>
          <w:spacing w:val="-25"/>
        </w:rPr>
        <w:t xml:space="preserve"> </w:t>
      </w:r>
      <w:r>
        <w:t>de</w:t>
      </w:r>
      <w:r>
        <w:rPr>
          <w:spacing w:val="-25"/>
        </w:rPr>
        <w:t xml:space="preserve"> </w:t>
      </w:r>
      <w:r>
        <w:t>las</w:t>
      </w:r>
      <w:r>
        <w:rPr>
          <w:spacing w:val="-25"/>
        </w:rPr>
        <w:t xml:space="preserve"> </w:t>
      </w:r>
      <w:r>
        <w:t>personas</w:t>
      </w:r>
      <w:r>
        <w:rPr>
          <w:spacing w:val="-25"/>
        </w:rPr>
        <w:t xml:space="preserve"> </w:t>
      </w:r>
      <w:r>
        <w:t>como de</w:t>
      </w:r>
      <w:r>
        <w:rPr>
          <w:spacing w:val="-15"/>
        </w:rPr>
        <w:t xml:space="preserve"> </w:t>
      </w:r>
      <w:r>
        <w:t>las</w:t>
      </w:r>
      <w:r>
        <w:rPr>
          <w:spacing w:val="-15"/>
        </w:rPr>
        <w:t xml:space="preserve"> </w:t>
      </w:r>
      <w:r>
        <w:t>diferentes</w:t>
      </w:r>
      <w:r>
        <w:rPr>
          <w:spacing w:val="-15"/>
        </w:rPr>
        <w:t xml:space="preserve"> </w:t>
      </w:r>
      <w:r>
        <w:t>especies</w:t>
      </w:r>
      <w:r>
        <w:rPr>
          <w:spacing w:val="-15"/>
        </w:rPr>
        <w:t xml:space="preserve"> </w:t>
      </w:r>
      <w:r>
        <w:t>que</w:t>
      </w:r>
      <w:r>
        <w:rPr>
          <w:spacing w:val="-15"/>
        </w:rPr>
        <w:t xml:space="preserve"> </w:t>
      </w:r>
      <w:r>
        <w:t>habitan</w:t>
      </w:r>
      <w:r>
        <w:rPr>
          <w:spacing w:val="-15"/>
        </w:rPr>
        <w:t xml:space="preserve"> </w:t>
      </w:r>
      <w:r>
        <w:t>nuestro</w:t>
      </w:r>
      <w:r>
        <w:rPr>
          <w:spacing w:val="-15"/>
        </w:rPr>
        <w:t xml:space="preserve"> </w:t>
      </w:r>
      <w:r>
        <w:t>planeta</w:t>
      </w:r>
      <w:r>
        <w:rPr>
          <w:spacing w:val="-15"/>
        </w:rPr>
        <w:t xml:space="preserve"> </w:t>
      </w:r>
      <w:r>
        <w:t>y</w:t>
      </w:r>
      <w:r>
        <w:rPr>
          <w:spacing w:val="-15"/>
        </w:rPr>
        <w:t xml:space="preserve"> </w:t>
      </w:r>
      <w:r>
        <w:t>cuyas alteraciones</w:t>
      </w:r>
      <w:r>
        <w:rPr>
          <w:spacing w:val="-19"/>
        </w:rPr>
        <w:t xml:space="preserve"> </w:t>
      </w:r>
      <w:r>
        <w:t>pueden</w:t>
      </w:r>
      <w:r>
        <w:rPr>
          <w:spacing w:val="-19"/>
        </w:rPr>
        <w:t xml:space="preserve"> </w:t>
      </w:r>
      <w:r>
        <w:t>significar</w:t>
      </w:r>
      <w:r>
        <w:rPr>
          <w:spacing w:val="-19"/>
        </w:rPr>
        <w:t xml:space="preserve"> </w:t>
      </w:r>
      <w:r>
        <w:t>en</w:t>
      </w:r>
      <w:r>
        <w:rPr>
          <w:spacing w:val="-19"/>
        </w:rPr>
        <w:t xml:space="preserve"> </w:t>
      </w:r>
      <w:r>
        <w:t>graves</w:t>
      </w:r>
      <w:r>
        <w:rPr>
          <w:spacing w:val="-19"/>
        </w:rPr>
        <w:t xml:space="preserve"> </w:t>
      </w:r>
      <w:r>
        <w:t>consecuencias</w:t>
      </w:r>
      <w:r>
        <w:rPr>
          <w:spacing w:val="-19"/>
        </w:rPr>
        <w:t xml:space="preserve"> </w:t>
      </w:r>
      <w:r>
        <w:t>para</w:t>
      </w:r>
      <w:r>
        <w:rPr>
          <w:spacing w:val="-19"/>
        </w:rPr>
        <w:t xml:space="preserve"> </w:t>
      </w:r>
      <w:r>
        <w:t>la conservación de los equilibrios ecosistémicos, por ejemplo, actualmente existen, en Chile, a lo menos diecisiete especies de aves marinas migratorias</w:t>
      </w:r>
      <w:r>
        <w:rPr>
          <w:position w:val="7"/>
          <w:sz w:val="16"/>
        </w:rPr>
        <w:t>4</w:t>
      </w:r>
      <w:r>
        <w:t>, que se ven afectadas por la contaminación lumínica, algunas de las cuales como la Golondrina</w:t>
      </w:r>
      <w:r>
        <w:rPr>
          <w:spacing w:val="40"/>
        </w:rPr>
        <w:t xml:space="preserve"> </w:t>
      </w:r>
      <w:r>
        <w:t>de</w:t>
      </w:r>
      <w:r>
        <w:rPr>
          <w:spacing w:val="42"/>
        </w:rPr>
        <w:t xml:space="preserve"> </w:t>
      </w:r>
      <w:r>
        <w:t>Mar</w:t>
      </w:r>
      <w:r>
        <w:rPr>
          <w:spacing w:val="42"/>
        </w:rPr>
        <w:t xml:space="preserve"> </w:t>
      </w:r>
      <w:r>
        <w:t>Negra</w:t>
      </w:r>
      <w:r>
        <w:rPr>
          <w:spacing w:val="42"/>
        </w:rPr>
        <w:t xml:space="preserve"> </w:t>
      </w:r>
      <w:r>
        <w:t>(</w:t>
      </w:r>
      <w:r>
        <w:rPr>
          <w:i/>
        </w:rPr>
        <w:t>Oceanodroma</w:t>
      </w:r>
      <w:r>
        <w:rPr>
          <w:i/>
          <w:spacing w:val="42"/>
        </w:rPr>
        <w:t xml:space="preserve"> </w:t>
      </w:r>
      <w:r>
        <w:rPr>
          <w:i/>
        </w:rPr>
        <w:t>markhami</w:t>
      </w:r>
      <w:r>
        <w:t>)</w:t>
      </w:r>
      <w:r>
        <w:rPr>
          <w:spacing w:val="42"/>
        </w:rPr>
        <w:t xml:space="preserve"> </w:t>
      </w:r>
      <w:r>
        <w:t>y</w:t>
      </w:r>
      <w:r>
        <w:rPr>
          <w:spacing w:val="42"/>
        </w:rPr>
        <w:t xml:space="preserve"> </w:t>
      </w:r>
      <w:r>
        <w:t>la</w:t>
      </w:r>
      <w:r>
        <w:rPr>
          <w:spacing w:val="42"/>
        </w:rPr>
        <w:t xml:space="preserve"> </w:t>
      </w:r>
      <w:r>
        <w:rPr>
          <w:spacing w:val="-2"/>
        </w:rPr>
        <w:t>Fardela</w:t>
      </w:r>
    </w:p>
    <w:p w:rsidR="00E63C3A" w:rsidRDefault="00E63C3A">
      <w:pPr>
        <w:pStyle w:val="Textoindependiente"/>
        <w:ind w:left="0"/>
        <w:jc w:val="left"/>
        <w:rPr>
          <w:sz w:val="20"/>
        </w:rPr>
      </w:pPr>
    </w:p>
    <w:p w:rsidR="00E63C3A" w:rsidRDefault="00E63C3A">
      <w:pPr>
        <w:pStyle w:val="Textoindependiente"/>
        <w:ind w:left="0"/>
        <w:jc w:val="left"/>
        <w:rPr>
          <w:sz w:val="20"/>
        </w:rPr>
      </w:pPr>
    </w:p>
    <w:p w:rsidR="00E63C3A" w:rsidRDefault="00000000">
      <w:pPr>
        <w:pStyle w:val="Textoindependiente"/>
        <w:spacing w:before="67"/>
        <w:ind w:left="0"/>
        <w:jc w:val="left"/>
        <w:rPr>
          <w:sz w:val="20"/>
        </w:rPr>
      </w:pPr>
      <w:r>
        <w:rPr>
          <w:noProof/>
          <w:sz w:val="20"/>
        </w:rPr>
        <mc:AlternateContent>
          <mc:Choice Requires="wps">
            <w:drawing>
              <wp:anchor distT="0" distB="0" distL="0" distR="0" simplePos="0" relativeHeight="487588352" behindDoc="1" locked="0" layoutInCell="1" allowOverlap="1">
                <wp:simplePos x="0" y="0"/>
                <wp:positionH relativeFrom="page">
                  <wp:posOffset>1078991</wp:posOffset>
                </wp:positionH>
                <wp:positionV relativeFrom="paragraph">
                  <wp:posOffset>201821</wp:posOffset>
                </wp:positionV>
                <wp:extent cx="182880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524AF9" id="Graphic 3" o:spid="_x0000_s1026" style="position:absolute;margin-left:84.95pt;margin-top:15.9pt;width:2in;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7EHQIAAL0EAAAOAAAAZHJzL2Uyb0RvYy54bWysVMFu2zAMvQ/YPwi6L3YyLMiMOMXQosOA&#10;oivQDDsrshwbk0WNUmL370fJlmtspw3zQabMJ+rxkfT+Zug0uyp0LZiSr1c5Z8pIqFpzLvm34/27&#10;HWfOC1MJDUaV/EU5fnN4+2bf20JtoAFdKWQUxLiityVvvLdFljnZqE64FVhlyFkDdsLTFs9ZhaKn&#10;6J3ONnm+zXrAyiJI5Rx9vRud/BDj17WS/mtdO+WZLjlx83HFuJ7Cmh32ojijsE0rJxriH1h0ojV0&#10;6RzqTnjBLtj+EaprJYKD2q8kdBnUdStVzIGyWee/ZfPcCKtiLiSOs7NM7v+FlY/XZ/uEgbqzDyB/&#10;OFIk660rZk/YuAkz1NgFLBFnQ1TxZVZRDZ5J+rjebXa7nMSW5Nu+/xBFzkSRzsqL858VxDji+uD8&#10;WIMqWaJJlhxMMpEqGWqoYw09Z1RD5IxqeBpraIUP5wK5YLJ+QaSZeARnB1d1hAjzIYWZbUqEmL5i&#10;tFliKacFKvnS28Z4I2abf9wGXhQsudN7hC2v/StwUjOFkxqcGm8KeccrZy3o+qXaDnRb3bdah/Qd&#10;nk+3GtlVhNGIz8R4AYudMBY/tMEJqpcnZD3NS8ndz4tAxZn+Yqghw3AlA5NxSgZ6fQtxBKPy6Pxx&#10;+C7QMktmyT31ziOkdhdFagviHwAjNpw08OnioW5Dz0RuI6NpQzMS85/mOQzhch9Rr3+dwy8AAAD/&#10;/wMAUEsDBBQABgAIAAAAIQD/7sW43wAAAAkBAAAPAAAAZHJzL2Rvd25yZXYueG1sTI/BTsMwEETv&#10;SPyDtUjcqJNSShviVAXBgQOVKFx6c+zFiYjXUey2ab+e5QTHmX2anSlXo+/EAYfYBlKQTzIQSCbY&#10;lpyCz4+XmwWImDRZ3QVCBSeMsKouL0pd2HCkdzxskxMcQrHQCpqU+kLKaBr0Ok5Cj8S3rzB4nVgO&#10;TtpBHzncd3KaZXPpdUv8odE9PjVovrd7r8CcT2bz/Cjzt508r2s3e3XNZqfU9dW4fgCRcEx/MPzW&#10;5+pQcac67MlG0bGeL5eMKrjNeQIDs7t7Nmo2pguQVSn/L6h+AAAA//8DAFBLAQItABQABgAIAAAA&#10;IQC2gziS/gAAAOEBAAATAAAAAAAAAAAAAAAAAAAAAABbQ29udGVudF9UeXBlc10ueG1sUEsBAi0A&#10;FAAGAAgAAAAhADj9If/WAAAAlAEAAAsAAAAAAAAAAAAAAAAALwEAAF9yZWxzLy5yZWxzUEsBAi0A&#10;FAAGAAgAAAAhAE4NnsQdAgAAvQQAAA4AAAAAAAAAAAAAAAAALgIAAGRycy9lMm9Eb2MueG1sUEsB&#10;Ai0AFAAGAAgAAAAhAP/uxbjfAAAACQEAAA8AAAAAAAAAAAAAAAAAdwQAAGRycy9kb3ducmV2Lnht&#10;bFBLBQYAAAAABAAEAPMAAACDBQAAAAA=&#10;" path="m1828800,l,,,6096r1828800,l1828800,xe" fillcolor="black" stroked="f">
                <v:path arrowok="t"/>
                <w10:wrap type="topAndBottom" anchorx="page"/>
              </v:shape>
            </w:pict>
          </mc:Fallback>
        </mc:AlternateContent>
      </w:r>
    </w:p>
    <w:p w:rsidR="00E63C3A" w:rsidRDefault="00000000">
      <w:pPr>
        <w:spacing w:before="182" w:line="244" w:lineRule="auto"/>
        <w:ind w:left="259" w:right="259"/>
        <w:jc w:val="both"/>
        <w:rPr>
          <w:sz w:val="20"/>
        </w:rPr>
      </w:pPr>
      <w:r>
        <w:rPr>
          <w:rFonts w:ascii="Trebuchet MS" w:hAnsi="Trebuchet MS"/>
          <w:sz w:val="20"/>
          <w:vertAlign w:val="superscript"/>
        </w:rPr>
        <w:t>2</w:t>
      </w:r>
      <w:r>
        <w:rPr>
          <w:rFonts w:ascii="Trebuchet MS" w:hAnsi="Trebuchet MS"/>
          <w:sz w:val="20"/>
        </w:rPr>
        <w:t xml:space="preserve"> </w:t>
      </w:r>
      <w:r>
        <w:rPr>
          <w:sz w:val="20"/>
        </w:rPr>
        <w:t>Más información en: Shabad A., R et alii (2019). “Characterizing the temporal</w:t>
      </w:r>
      <w:r>
        <w:rPr>
          <w:spacing w:val="-30"/>
          <w:sz w:val="20"/>
        </w:rPr>
        <w:t xml:space="preserve"> </w:t>
      </w:r>
      <w:r>
        <w:rPr>
          <w:sz w:val="20"/>
        </w:rPr>
        <w:t>Dynamics</w:t>
      </w:r>
      <w:r>
        <w:rPr>
          <w:spacing w:val="-30"/>
          <w:sz w:val="20"/>
        </w:rPr>
        <w:t xml:space="preserve"> </w:t>
      </w:r>
      <w:r>
        <w:rPr>
          <w:sz w:val="20"/>
        </w:rPr>
        <w:t>of</w:t>
      </w:r>
      <w:r>
        <w:rPr>
          <w:spacing w:val="-31"/>
          <w:sz w:val="20"/>
        </w:rPr>
        <w:t xml:space="preserve"> </w:t>
      </w:r>
      <w:r>
        <w:rPr>
          <w:sz w:val="20"/>
        </w:rPr>
        <w:t>Melatonin</w:t>
      </w:r>
      <w:r>
        <w:rPr>
          <w:spacing w:val="-30"/>
          <w:sz w:val="20"/>
        </w:rPr>
        <w:t xml:space="preserve"> </w:t>
      </w:r>
      <w:r>
        <w:rPr>
          <w:sz w:val="20"/>
        </w:rPr>
        <w:t>and</w:t>
      </w:r>
      <w:r>
        <w:rPr>
          <w:spacing w:val="-30"/>
          <w:sz w:val="20"/>
        </w:rPr>
        <w:t xml:space="preserve"> </w:t>
      </w:r>
      <w:r>
        <w:rPr>
          <w:sz w:val="20"/>
        </w:rPr>
        <w:t>Cortisol</w:t>
      </w:r>
      <w:r>
        <w:rPr>
          <w:spacing w:val="-30"/>
          <w:sz w:val="20"/>
        </w:rPr>
        <w:t xml:space="preserve"> </w:t>
      </w:r>
      <w:r>
        <w:rPr>
          <w:sz w:val="20"/>
        </w:rPr>
        <w:t>Changes</w:t>
      </w:r>
      <w:r>
        <w:rPr>
          <w:spacing w:val="-30"/>
          <w:sz w:val="20"/>
        </w:rPr>
        <w:t xml:space="preserve"> </w:t>
      </w:r>
      <w:r>
        <w:rPr>
          <w:sz w:val="20"/>
        </w:rPr>
        <w:t>in</w:t>
      </w:r>
      <w:r>
        <w:rPr>
          <w:spacing w:val="-30"/>
          <w:sz w:val="20"/>
        </w:rPr>
        <w:t xml:space="preserve"> </w:t>
      </w:r>
      <w:r>
        <w:rPr>
          <w:sz w:val="20"/>
        </w:rPr>
        <w:t>Response</w:t>
      </w:r>
      <w:r>
        <w:rPr>
          <w:spacing w:val="-30"/>
          <w:sz w:val="20"/>
        </w:rPr>
        <w:t xml:space="preserve"> </w:t>
      </w:r>
      <w:r>
        <w:rPr>
          <w:sz w:val="20"/>
        </w:rPr>
        <w:t>to</w:t>
      </w:r>
      <w:r>
        <w:rPr>
          <w:spacing w:val="-30"/>
          <w:sz w:val="20"/>
        </w:rPr>
        <w:t xml:space="preserve"> </w:t>
      </w:r>
      <w:r>
        <w:rPr>
          <w:sz w:val="20"/>
        </w:rPr>
        <w:t>Nocturnal Light</w:t>
      </w:r>
      <w:r>
        <w:rPr>
          <w:spacing w:val="-20"/>
          <w:sz w:val="20"/>
        </w:rPr>
        <w:t xml:space="preserve"> </w:t>
      </w:r>
      <w:r>
        <w:rPr>
          <w:sz w:val="20"/>
        </w:rPr>
        <w:t>Exposure”</w:t>
      </w:r>
      <w:r>
        <w:rPr>
          <w:spacing w:val="-20"/>
          <w:sz w:val="20"/>
        </w:rPr>
        <w:t xml:space="preserve"> </w:t>
      </w:r>
      <w:r>
        <w:rPr>
          <w:sz w:val="20"/>
        </w:rPr>
        <w:t>Disponible</w:t>
      </w:r>
      <w:r>
        <w:rPr>
          <w:spacing w:val="-20"/>
          <w:sz w:val="20"/>
        </w:rPr>
        <w:t xml:space="preserve"> </w:t>
      </w:r>
      <w:r>
        <w:rPr>
          <w:sz w:val="20"/>
        </w:rPr>
        <w:t>en:</w:t>
      </w:r>
      <w:r>
        <w:rPr>
          <w:spacing w:val="-20"/>
          <w:sz w:val="20"/>
        </w:rPr>
        <w:t xml:space="preserve"> </w:t>
      </w:r>
      <w:hyperlink r:id="rId9">
        <w:r>
          <w:rPr>
            <w:color w:val="467886"/>
            <w:sz w:val="20"/>
            <w:u w:val="single" w:color="467886"/>
          </w:rPr>
          <w:t>https://www.nature.com/articles/s41598-019-</w:t>
        </w:r>
      </w:hyperlink>
      <w:r>
        <w:rPr>
          <w:color w:val="467886"/>
          <w:sz w:val="20"/>
        </w:rPr>
        <w:t xml:space="preserve"> </w:t>
      </w:r>
      <w:r>
        <w:rPr>
          <w:color w:val="467886"/>
          <w:spacing w:val="-2"/>
          <w:sz w:val="20"/>
          <w:u w:val="single" w:color="467886"/>
        </w:rPr>
        <w:t>54806-7#Sec9</w:t>
      </w:r>
    </w:p>
    <w:p w:rsidR="00E63C3A" w:rsidRDefault="00000000">
      <w:pPr>
        <w:spacing w:line="219" w:lineRule="exact"/>
        <w:ind w:left="259"/>
        <w:jc w:val="both"/>
        <w:rPr>
          <w:sz w:val="20"/>
        </w:rPr>
      </w:pPr>
      <w:r>
        <w:rPr>
          <w:sz w:val="20"/>
        </w:rPr>
        <w:t>Refuerza:</w:t>
      </w:r>
      <w:r>
        <w:rPr>
          <w:spacing w:val="-9"/>
          <w:sz w:val="20"/>
        </w:rPr>
        <w:t xml:space="preserve"> </w:t>
      </w:r>
      <w:r>
        <w:rPr>
          <w:color w:val="467886"/>
          <w:spacing w:val="-2"/>
          <w:sz w:val="20"/>
          <w:u w:val="single" w:color="467886"/>
        </w:rPr>
        <w:t>https://pubmed.ncbi.nlm.nih.gov/24840814/</w:t>
      </w:r>
    </w:p>
    <w:p w:rsidR="00E63C3A" w:rsidRDefault="00000000">
      <w:pPr>
        <w:spacing w:before="35" w:line="244" w:lineRule="auto"/>
        <w:ind w:left="259" w:right="260"/>
        <w:jc w:val="both"/>
        <w:rPr>
          <w:sz w:val="20"/>
        </w:rPr>
      </w:pPr>
      <w:r>
        <w:rPr>
          <w:rFonts w:ascii="Trebuchet MS" w:hAnsi="Trebuchet MS"/>
          <w:sz w:val="20"/>
          <w:vertAlign w:val="superscript"/>
        </w:rPr>
        <w:t>3</w:t>
      </w:r>
      <w:r>
        <w:rPr>
          <w:rFonts w:ascii="Trebuchet MS" w:hAnsi="Trebuchet MS"/>
          <w:spacing w:val="40"/>
          <w:sz w:val="20"/>
        </w:rPr>
        <w:t xml:space="preserve"> </w:t>
      </w:r>
      <w:r>
        <w:rPr>
          <w:sz w:val="20"/>
        </w:rPr>
        <w:t>Más información en: Lyytimäki, J. (2013). “Nature’s nocturnal services: light pollution as a non-recognised challenge for ecosystem services research and management.” Ecosystem Services 3: e44-e48.</w:t>
      </w:r>
    </w:p>
    <w:p w:rsidR="00E63C3A" w:rsidRDefault="00000000">
      <w:pPr>
        <w:spacing w:before="34" w:line="242" w:lineRule="auto"/>
        <w:ind w:left="259" w:right="279"/>
        <w:rPr>
          <w:sz w:val="20"/>
        </w:rPr>
      </w:pPr>
      <w:r>
        <w:rPr>
          <w:rFonts w:ascii="Trebuchet MS" w:hAnsi="Trebuchet MS"/>
          <w:sz w:val="20"/>
          <w:vertAlign w:val="superscript"/>
        </w:rPr>
        <w:t>4</w:t>
      </w:r>
      <w:r>
        <w:rPr>
          <w:rFonts w:ascii="Trebuchet MS" w:hAnsi="Trebuchet MS"/>
          <w:spacing w:val="-18"/>
          <w:sz w:val="20"/>
        </w:rPr>
        <w:t xml:space="preserve"> </w:t>
      </w:r>
      <w:r>
        <w:rPr>
          <w:sz w:val="20"/>
        </w:rPr>
        <w:t>Silva,</w:t>
      </w:r>
      <w:r>
        <w:rPr>
          <w:spacing w:val="-4"/>
          <w:sz w:val="20"/>
        </w:rPr>
        <w:t xml:space="preserve"> </w:t>
      </w:r>
      <w:r>
        <w:rPr>
          <w:sz w:val="20"/>
        </w:rPr>
        <w:t>R.</w:t>
      </w:r>
      <w:r>
        <w:rPr>
          <w:spacing w:val="-3"/>
          <w:sz w:val="20"/>
        </w:rPr>
        <w:t xml:space="preserve"> </w:t>
      </w:r>
      <w:r>
        <w:rPr>
          <w:sz w:val="20"/>
        </w:rPr>
        <w:t>Medrano,</w:t>
      </w:r>
      <w:r>
        <w:rPr>
          <w:spacing w:val="-3"/>
          <w:sz w:val="20"/>
        </w:rPr>
        <w:t xml:space="preserve"> </w:t>
      </w:r>
      <w:r>
        <w:rPr>
          <w:sz w:val="20"/>
        </w:rPr>
        <w:t>F.</w:t>
      </w:r>
      <w:r>
        <w:rPr>
          <w:spacing w:val="-3"/>
          <w:sz w:val="20"/>
        </w:rPr>
        <w:t xml:space="preserve"> </w:t>
      </w:r>
      <w:r>
        <w:rPr>
          <w:sz w:val="20"/>
        </w:rPr>
        <w:t>Tejeda,</w:t>
      </w:r>
      <w:r>
        <w:rPr>
          <w:spacing w:val="-3"/>
          <w:sz w:val="20"/>
        </w:rPr>
        <w:t xml:space="preserve"> </w:t>
      </w:r>
      <w:r>
        <w:rPr>
          <w:sz w:val="20"/>
        </w:rPr>
        <w:t>I.</w:t>
      </w:r>
      <w:r>
        <w:rPr>
          <w:spacing w:val="-3"/>
          <w:sz w:val="20"/>
        </w:rPr>
        <w:t xml:space="preserve"> </w:t>
      </w:r>
      <w:r>
        <w:rPr>
          <w:sz w:val="20"/>
        </w:rPr>
        <w:t>Terán,</w:t>
      </w:r>
      <w:r>
        <w:rPr>
          <w:spacing w:val="-3"/>
          <w:sz w:val="20"/>
        </w:rPr>
        <w:t xml:space="preserve"> </w:t>
      </w:r>
      <w:r>
        <w:rPr>
          <w:sz w:val="20"/>
        </w:rPr>
        <w:t>D.</w:t>
      </w:r>
      <w:r>
        <w:rPr>
          <w:spacing w:val="-3"/>
          <w:sz w:val="20"/>
        </w:rPr>
        <w:t xml:space="preserve"> </w:t>
      </w:r>
      <w:r>
        <w:rPr>
          <w:sz w:val="20"/>
        </w:rPr>
        <w:t>(2020)</w:t>
      </w:r>
      <w:r>
        <w:rPr>
          <w:spacing w:val="-3"/>
          <w:sz w:val="20"/>
        </w:rPr>
        <w:t xml:space="preserve"> </w:t>
      </w:r>
      <w:r>
        <w:rPr>
          <w:sz w:val="20"/>
        </w:rPr>
        <w:t>Evaluación</w:t>
      </w:r>
      <w:r>
        <w:rPr>
          <w:spacing w:val="-3"/>
          <w:sz w:val="20"/>
        </w:rPr>
        <w:t xml:space="preserve"> </w:t>
      </w:r>
      <w:r>
        <w:rPr>
          <w:sz w:val="20"/>
        </w:rPr>
        <w:t>del</w:t>
      </w:r>
      <w:r>
        <w:rPr>
          <w:spacing w:val="-3"/>
          <w:sz w:val="20"/>
        </w:rPr>
        <w:t xml:space="preserve"> </w:t>
      </w:r>
      <w:r>
        <w:rPr>
          <w:sz w:val="20"/>
        </w:rPr>
        <w:t>impacto de</w:t>
      </w:r>
      <w:r>
        <w:rPr>
          <w:spacing w:val="-4"/>
          <w:sz w:val="20"/>
        </w:rPr>
        <w:t xml:space="preserve"> </w:t>
      </w:r>
      <w:r>
        <w:rPr>
          <w:sz w:val="20"/>
        </w:rPr>
        <w:t>la</w:t>
      </w:r>
      <w:r>
        <w:rPr>
          <w:spacing w:val="-4"/>
          <w:sz w:val="20"/>
        </w:rPr>
        <w:t xml:space="preserve"> </w:t>
      </w:r>
      <w:r>
        <w:rPr>
          <w:sz w:val="20"/>
        </w:rPr>
        <w:t>contaminación</w:t>
      </w:r>
      <w:r>
        <w:rPr>
          <w:spacing w:val="-4"/>
          <w:sz w:val="20"/>
        </w:rPr>
        <w:t xml:space="preserve"> </w:t>
      </w:r>
      <w:r>
        <w:rPr>
          <w:sz w:val="20"/>
        </w:rPr>
        <w:t>lumínica</w:t>
      </w:r>
      <w:r>
        <w:rPr>
          <w:spacing w:val="-4"/>
          <w:sz w:val="20"/>
        </w:rPr>
        <w:t xml:space="preserve"> </w:t>
      </w:r>
      <w:r>
        <w:rPr>
          <w:sz w:val="20"/>
        </w:rPr>
        <w:t>sobre</w:t>
      </w:r>
      <w:r>
        <w:rPr>
          <w:spacing w:val="-4"/>
          <w:sz w:val="20"/>
        </w:rPr>
        <w:t xml:space="preserve"> </w:t>
      </w:r>
      <w:r>
        <w:rPr>
          <w:sz w:val="20"/>
        </w:rPr>
        <w:t>las</w:t>
      </w:r>
      <w:r>
        <w:rPr>
          <w:spacing w:val="-4"/>
          <w:sz w:val="20"/>
        </w:rPr>
        <w:t xml:space="preserve"> </w:t>
      </w:r>
      <w:r>
        <w:rPr>
          <w:sz w:val="20"/>
        </w:rPr>
        <w:t>aves</w:t>
      </w:r>
      <w:r>
        <w:rPr>
          <w:spacing w:val="-4"/>
          <w:sz w:val="20"/>
        </w:rPr>
        <w:t xml:space="preserve"> </w:t>
      </w:r>
      <w:r>
        <w:rPr>
          <w:sz w:val="20"/>
        </w:rPr>
        <w:t>marinas</w:t>
      </w:r>
      <w:r>
        <w:rPr>
          <w:spacing w:val="-4"/>
          <w:sz w:val="20"/>
        </w:rPr>
        <w:t xml:space="preserve"> </w:t>
      </w:r>
      <w:r>
        <w:rPr>
          <w:sz w:val="20"/>
        </w:rPr>
        <w:t>en</w:t>
      </w:r>
      <w:r>
        <w:rPr>
          <w:spacing w:val="-4"/>
          <w:sz w:val="20"/>
        </w:rPr>
        <w:t xml:space="preserve"> </w:t>
      </w:r>
      <w:r>
        <w:rPr>
          <w:sz w:val="20"/>
        </w:rPr>
        <w:t>Chile:</w:t>
      </w:r>
      <w:r>
        <w:rPr>
          <w:spacing w:val="-4"/>
          <w:sz w:val="20"/>
        </w:rPr>
        <w:t xml:space="preserve"> </w:t>
      </w:r>
      <w:r>
        <w:rPr>
          <w:sz w:val="20"/>
        </w:rPr>
        <w:t xml:space="preserve">Diagnóstico y Propuestas. Ornitología Neotropical 31:13-14, Sociedad de Ornitología </w:t>
      </w:r>
      <w:r>
        <w:rPr>
          <w:spacing w:val="-2"/>
          <w:sz w:val="20"/>
        </w:rPr>
        <w:t xml:space="preserve">Neotropical. </w:t>
      </w:r>
      <w:hyperlink r:id="rId10">
        <w:r>
          <w:rPr>
            <w:spacing w:val="-2"/>
            <w:sz w:val="20"/>
            <w:u w:val="single"/>
          </w:rPr>
          <w:t>https://www.researchgate.net/publication/342591760_Evaluacion_del_impacto</w:t>
        </w:r>
      </w:hyperlink>
    </w:p>
    <w:p w:rsidR="00E63C3A" w:rsidRDefault="00000000">
      <w:pPr>
        <w:spacing w:line="220" w:lineRule="exact"/>
        <w:ind w:left="259"/>
        <w:rPr>
          <w:sz w:val="20"/>
        </w:rPr>
      </w:pPr>
      <w:r>
        <w:rPr>
          <w:spacing w:val="-2"/>
          <w:sz w:val="20"/>
          <w:u w:val="single"/>
        </w:rPr>
        <w:t>_de_la_contaminacion_luminica_sobre_las_aves_marinas_en_Chile_Diagnostico</w:t>
      </w:r>
    </w:p>
    <w:p w:rsidR="00E63C3A" w:rsidRDefault="00000000">
      <w:pPr>
        <w:spacing w:before="4"/>
        <w:ind w:left="259"/>
        <w:rPr>
          <w:sz w:val="20"/>
        </w:rPr>
      </w:pPr>
      <w:r>
        <w:rPr>
          <w:spacing w:val="-2"/>
          <w:sz w:val="20"/>
          <w:u w:val="single"/>
        </w:rPr>
        <w:t>_y_propuestas</w:t>
      </w:r>
    </w:p>
    <w:p w:rsidR="00E63C3A" w:rsidRDefault="00E63C3A">
      <w:pPr>
        <w:rPr>
          <w:sz w:val="20"/>
        </w:rPr>
        <w:sectPr w:rsidR="00E63C3A">
          <w:pgSz w:w="12240" w:h="15840"/>
          <w:pgMar w:top="1340" w:right="1440" w:bottom="1280" w:left="1440" w:header="0" w:footer="1096" w:gutter="0"/>
          <w:cols w:space="720"/>
        </w:sectPr>
      </w:pPr>
    </w:p>
    <w:p w:rsidR="00E63C3A" w:rsidRDefault="00000000">
      <w:pPr>
        <w:pStyle w:val="Textoindependiente"/>
        <w:spacing w:before="77" w:line="360" w:lineRule="auto"/>
        <w:ind w:right="260"/>
      </w:pPr>
      <w:r>
        <w:lastRenderedPageBreak/>
        <w:t>Blanca (</w:t>
      </w:r>
      <w:r>
        <w:rPr>
          <w:i/>
        </w:rPr>
        <w:t>A</w:t>
      </w:r>
      <w:r>
        <w:t>r</w:t>
      </w:r>
      <w:r>
        <w:rPr>
          <w:i/>
        </w:rPr>
        <w:t>denna creatopus</w:t>
      </w:r>
      <w:r>
        <w:t>) se encuentran clasificadas en la categoría de conservación “En Peligro”.</w:t>
      </w:r>
    </w:p>
    <w:p w:rsidR="00E63C3A" w:rsidRDefault="00000000">
      <w:pPr>
        <w:pStyle w:val="Textoindependiente"/>
        <w:spacing w:before="159" w:line="360" w:lineRule="auto"/>
        <w:ind w:right="260" w:firstLine="720"/>
      </w:pPr>
      <w:r>
        <w:t>A pesar de esta relevancia, surgen iniciativas industriales que amenazan directamente esta riqueza astronómica, científica y ambiental, que por su magnitud y su cercanía a los observatorios astronómicos, generan un aumento significativo en la contaminación lumínica y atmosférica, afectando</w:t>
      </w:r>
      <w:r>
        <w:rPr>
          <w:spacing w:val="-19"/>
        </w:rPr>
        <w:t xml:space="preserve"> </w:t>
      </w:r>
      <w:r>
        <w:t>de</w:t>
      </w:r>
      <w:r>
        <w:rPr>
          <w:spacing w:val="-19"/>
        </w:rPr>
        <w:t xml:space="preserve"> </w:t>
      </w:r>
      <w:r>
        <w:t>forma</w:t>
      </w:r>
      <w:r>
        <w:rPr>
          <w:spacing w:val="-19"/>
        </w:rPr>
        <w:t xml:space="preserve"> </w:t>
      </w:r>
      <w:r>
        <w:t>directa</w:t>
      </w:r>
      <w:r>
        <w:rPr>
          <w:spacing w:val="-19"/>
        </w:rPr>
        <w:t xml:space="preserve"> </w:t>
      </w:r>
      <w:r>
        <w:t>la</w:t>
      </w:r>
      <w:r>
        <w:rPr>
          <w:spacing w:val="-19"/>
        </w:rPr>
        <w:t xml:space="preserve"> </w:t>
      </w:r>
      <w:r>
        <w:t>observación</w:t>
      </w:r>
      <w:r>
        <w:rPr>
          <w:spacing w:val="-19"/>
        </w:rPr>
        <w:t xml:space="preserve"> </w:t>
      </w:r>
      <w:r>
        <w:t>astronómica</w:t>
      </w:r>
      <w:r>
        <w:rPr>
          <w:spacing w:val="-19"/>
        </w:rPr>
        <w:t xml:space="preserve"> </w:t>
      </w:r>
      <w:r>
        <w:t>mediante técnicas sensibles como la óptica adaptativa. A ello se suman las</w:t>
      </w:r>
      <w:r>
        <w:rPr>
          <w:spacing w:val="-22"/>
        </w:rPr>
        <w:t xml:space="preserve"> </w:t>
      </w:r>
      <w:r>
        <w:t>turbulencias</w:t>
      </w:r>
      <w:r>
        <w:rPr>
          <w:spacing w:val="-22"/>
        </w:rPr>
        <w:t xml:space="preserve"> </w:t>
      </w:r>
      <w:r>
        <w:t>atmosféricas</w:t>
      </w:r>
      <w:r>
        <w:rPr>
          <w:spacing w:val="-22"/>
        </w:rPr>
        <w:t xml:space="preserve"> </w:t>
      </w:r>
      <w:r>
        <w:t>locales</w:t>
      </w:r>
      <w:r>
        <w:rPr>
          <w:spacing w:val="-21"/>
        </w:rPr>
        <w:t xml:space="preserve"> </w:t>
      </w:r>
      <w:r>
        <w:t>provocadas</w:t>
      </w:r>
      <w:r>
        <w:rPr>
          <w:spacing w:val="-22"/>
        </w:rPr>
        <w:t xml:space="preserve"> </w:t>
      </w:r>
      <w:r>
        <w:t>por</w:t>
      </w:r>
      <w:r>
        <w:rPr>
          <w:spacing w:val="-22"/>
        </w:rPr>
        <w:t xml:space="preserve"> </w:t>
      </w:r>
      <w:r>
        <w:t>emisiones de</w:t>
      </w:r>
      <w:r>
        <w:rPr>
          <w:spacing w:val="-31"/>
        </w:rPr>
        <w:t xml:space="preserve"> </w:t>
      </w:r>
      <w:r>
        <w:t>calor,</w:t>
      </w:r>
      <w:r>
        <w:rPr>
          <w:spacing w:val="-31"/>
        </w:rPr>
        <w:t xml:space="preserve"> </w:t>
      </w:r>
      <w:r>
        <w:t>alteraciones</w:t>
      </w:r>
      <w:r>
        <w:rPr>
          <w:spacing w:val="-31"/>
        </w:rPr>
        <w:t xml:space="preserve"> </w:t>
      </w:r>
      <w:r>
        <w:t>de</w:t>
      </w:r>
      <w:r>
        <w:rPr>
          <w:spacing w:val="-31"/>
        </w:rPr>
        <w:t xml:space="preserve"> </w:t>
      </w:r>
      <w:r>
        <w:t>corrientes</w:t>
      </w:r>
      <w:r>
        <w:rPr>
          <w:spacing w:val="-31"/>
        </w:rPr>
        <w:t xml:space="preserve"> </w:t>
      </w:r>
      <w:r>
        <w:t>de</w:t>
      </w:r>
      <w:r>
        <w:rPr>
          <w:spacing w:val="-31"/>
        </w:rPr>
        <w:t xml:space="preserve"> </w:t>
      </w:r>
      <w:r>
        <w:t>aire</w:t>
      </w:r>
      <w:r>
        <w:rPr>
          <w:spacing w:val="-31"/>
        </w:rPr>
        <w:t xml:space="preserve"> </w:t>
      </w:r>
      <w:r>
        <w:t>u</w:t>
      </w:r>
      <w:r>
        <w:rPr>
          <w:spacing w:val="-31"/>
        </w:rPr>
        <w:t xml:space="preserve"> </w:t>
      </w:r>
      <w:r>
        <w:t>otros</w:t>
      </w:r>
      <w:r>
        <w:rPr>
          <w:spacing w:val="-31"/>
        </w:rPr>
        <w:t xml:space="preserve"> </w:t>
      </w:r>
      <w:r>
        <w:t>mecanismos producto</w:t>
      </w:r>
      <w:r>
        <w:rPr>
          <w:spacing w:val="-17"/>
        </w:rPr>
        <w:t xml:space="preserve"> </w:t>
      </w:r>
      <w:r>
        <w:t>de</w:t>
      </w:r>
      <w:r>
        <w:rPr>
          <w:spacing w:val="-17"/>
        </w:rPr>
        <w:t xml:space="preserve"> </w:t>
      </w:r>
      <w:r>
        <w:t>la</w:t>
      </w:r>
      <w:r>
        <w:rPr>
          <w:spacing w:val="-17"/>
        </w:rPr>
        <w:t xml:space="preserve"> </w:t>
      </w:r>
      <w:r>
        <w:t>actividad</w:t>
      </w:r>
      <w:r>
        <w:rPr>
          <w:spacing w:val="-17"/>
        </w:rPr>
        <w:t xml:space="preserve"> </w:t>
      </w:r>
      <w:r>
        <w:t>industrial</w:t>
      </w:r>
      <w:r>
        <w:rPr>
          <w:spacing w:val="-17"/>
        </w:rPr>
        <w:t xml:space="preserve"> </w:t>
      </w:r>
      <w:r>
        <w:t>y</w:t>
      </w:r>
      <w:r>
        <w:rPr>
          <w:spacing w:val="-17"/>
        </w:rPr>
        <w:t xml:space="preserve"> </w:t>
      </w:r>
      <w:r>
        <w:t>las</w:t>
      </w:r>
      <w:r>
        <w:rPr>
          <w:spacing w:val="-17"/>
        </w:rPr>
        <w:t xml:space="preserve"> </w:t>
      </w:r>
      <w:r>
        <w:t>vibraciones</w:t>
      </w:r>
      <w:r>
        <w:rPr>
          <w:spacing w:val="-17"/>
        </w:rPr>
        <w:t xml:space="preserve"> </w:t>
      </w:r>
      <w:r>
        <w:t>sísmicas en el terreno que soporta tales instalaciones industriales, comprometiendo el funcionamiento de telescopios de categoría mundial,</w:t>
      </w:r>
      <w:r>
        <w:rPr>
          <w:spacing w:val="-31"/>
        </w:rPr>
        <w:t xml:space="preserve"> </w:t>
      </w:r>
      <w:r>
        <w:t>lo</w:t>
      </w:r>
      <w:r>
        <w:rPr>
          <w:spacing w:val="-31"/>
        </w:rPr>
        <w:t xml:space="preserve"> </w:t>
      </w:r>
      <w:r>
        <w:t>que</w:t>
      </w:r>
      <w:r>
        <w:rPr>
          <w:spacing w:val="-31"/>
        </w:rPr>
        <w:t xml:space="preserve"> </w:t>
      </w:r>
      <w:r>
        <w:t>evidencia</w:t>
      </w:r>
      <w:r>
        <w:rPr>
          <w:spacing w:val="-31"/>
        </w:rPr>
        <w:t xml:space="preserve"> </w:t>
      </w:r>
      <w:r>
        <w:t>una</w:t>
      </w:r>
      <w:r>
        <w:rPr>
          <w:spacing w:val="-31"/>
        </w:rPr>
        <w:t xml:space="preserve"> </w:t>
      </w:r>
      <w:r>
        <w:t>falta</w:t>
      </w:r>
      <w:r>
        <w:rPr>
          <w:spacing w:val="-31"/>
        </w:rPr>
        <w:t xml:space="preserve"> </w:t>
      </w:r>
      <w:r>
        <w:t>de</w:t>
      </w:r>
      <w:r>
        <w:rPr>
          <w:spacing w:val="-31"/>
        </w:rPr>
        <w:t xml:space="preserve"> </w:t>
      </w:r>
      <w:r>
        <w:t>regulación</w:t>
      </w:r>
      <w:r>
        <w:rPr>
          <w:spacing w:val="-31"/>
        </w:rPr>
        <w:t xml:space="preserve"> </w:t>
      </w:r>
      <w:r>
        <w:t>efectiva</w:t>
      </w:r>
      <w:r>
        <w:rPr>
          <w:spacing w:val="-31"/>
        </w:rPr>
        <w:t xml:space="preserve"> </w:t>
      </w:r>
      <w:r>
        <w:t>para compatibilizar</w:t>
      </w:r>
      <w:r>
        <w:rPr>
          <w:spacing w:val="-19"/>
        </w:rPr>
        <w:t xml:space="preserve"> </w:t>
      </w:r>
      <w:r>
        <w:t>el</w:t>
      </w:r>
      <w:r>
        <w:rPr>
          <w:spacing w:val="-19"/>
        </w:rPr>
        <w:t xml:space="preserve"> </w:t>
      </w:r>
      <w:r>
        <w:t>desarrollo</w:t>
      </w:r>
      <w:r>
        <w:rPr>
          <w:spacing w:val="-19"/>
        </w:rPr>
        <w:t xml:space="preserve"> </w:t>
      </w:r>
      <w:r>
        <w:t>energético</w:t>
      </w:r>
      <w:r>
        <w:rPr>
          <w:spacing w:val="-19"/>
        </w:rPr>
        <w:t xml:space="preserve"> </w:t>
      </w:r>
      <w:r>
        <w:t>con</w:t>
      </w:r>
      <w:r>
        <w:rPr>
          <w:spacing w:val="-19"/>
        </w:rPr>
        <w:t xml:space="preserve"> </w:t>
      </w:r>
      <w:r>
        <w:t>la</w:t>
      </w:r>
      <w:r>
        <w:rPr>
          <w:spacing w:val="-19"/>
        </w:rPr>
        <w:t xml:space="preserve"> </w:t>
      </w:r>
      <w:r>
        <w:t>conservación</w:t>
      </w:r>
      <w:r>
        <w:rPr>
          <w:spacing w:val="-19"/>
        </w:rPr>
        <w:t xml:space="preserve"> </w:t>
      </w:r>
      <w:r>
        <w:t>de los cielos oscuros.</w:t>
      </w:r>
    </w:p>
    <w:p w:rsidR="00E63C3A" w:rsidRDefault="00000000">
      <w:pPr>
        <w:pStyle w:val="Textoindependiente"/>
        <w:spacing w:before="161" w:line="360" w:lineRule="auto"/>
        <w:ind w:right="259" w:firstLine="720"/>
        <w:rPr>
          <w:position w:val="7"/>
          <w:sz w:val="16"/>
        </w:rPr>
      </w:pPr>
      <w:r>
        <w:t>Es tal la importancia de esto, que la UNESCO ha considerado la observación del cielo nocturno como un prerrogativa</w:t>
      </w:r>
      <w:r>
        <w:rPr>
          <w:spacing w:val="-36"/>
        </w:rPr>
        <w:t xml:space="preserve"> </w:t>
      </w:r>
      <w:r>
        <w:t>jurídica,</w:t>
      </w:r>
      <w:r>
        <w:rPr>
          <w:spacing w:val="-37"/>
        </w:rPr>
        <w:t xml:space="preserve"> </w:t>
      </w:r>
      <w:r>
        <w:t>denominándolo</w:t>
      </w:r>
      <w:r>
        <w:rPr>
          <w:spacing w:val="-36"/>
        </w:rPr>
        <w:t xml:space="preserve"> </w:t>
      </w:r>
      <w:r>
        <w:t>como</w:t>
      </w:r>
      <w:r>
        <w:rPr>
          <w:spacing w:val="-36"/>
        </w:rPr>
        <w:t xml:space="preserve"> </w:t>
      </w:r>
      <w:r>
        <w:t>“derecho</w:t>
      </w:r>
      <w:r>
        <w:rPr>
          <w:spacing w:val="-36"/>
        </w:rPr>
        <w:t xml:space="preserve"> </w:t>
      </w:r>
      <w:r>
        <w:t>a</w:t>
      </w:r>
      <w:r>
        <w:rPr>
          <w:spacing w:val="-36"/>
        </w:rPr>
        <w:t xml:space="preserve"> </w:t>
      </w:r>
      <w:r>
        <w:t>los</w:t>
      </w:r>
      <w:r>
        <w:rPr>
          <w:spacing w:val="-36"/>
        </w:rPr>
        <w:t xml:space="preserve"> </w:t>
      </w:r>
      <w:r>
        <w:t>cielos oscuros”</w:t>
      </w:r>
      <w:r>
        <w:rPr>
          <w:position w:val="7"/>
          <w:sz w:val="16"/>
        </w:rPr>
        <w:t>5</w:t>
      </w:r>
      <w:r>
        <w:t>, considerándolo de carácter implícito en la conservación del patrimonio cultural y natural de las generaciones futuras, siendo considerado también como un derecho inalienable de la Humanidad, “equiparable al resto de los derechos ambientales, sociales y culturales, atendiendo a su incidencia en el desarrollo de todos los pueblos y a su repercusión en la conservación de la diversidad biológica.”</w:t>
      </w:r>
      <w:r>
        <w:rPr>
          <w:position w:val="7"/>
          <w:sz w:val="16"/>
        </w:rPr>
        <w:t>6</w:t>
      </w:r>
    </w:p>
    <w:p w:rsidR="00E63C3A" w:rsidRDefault="00000000">
      <w:pPr>
        <w:pStyle w:val="Textoindependiente"/>
        <w:spacing w:before="223"/>
        <w:ind w:left="0"/>
        <w:jc w:val="left"/>
        <w:rPr>
          <w:sz w:val="20"/>
        </w:rPr>
      </w:pPr>
      <w:r>
        <w:rPr>
          <w:noProof/>
          <w:sz w:val="20"/>
        </w:rPr>
        <mc:AlternateContent>
          <mc:Choice Requires="wps">
            <w:drawing>
              <wp:anchor distT="0" distB="0" distL="0" distR="0" simplePos="0" relativeHeight="487588864" behindDoc="1" locked="0" layoutInCell="1" allowOverlap="1">
                <wp:simplePos x="0" y="0"/>
                <wp:positionH relativeFrom="page">
                  <wp:posOffset>1078991</wp:posOffset>
                </wp:positionH>
                <wp:positionV relativeFrom="paragraph">
                  <wp:posOffset>301031</wp:posOffset>
                </wp:positionV>
                <wp:extent cx="182880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BE9680" id="Graphic 4" o:spid="_x0000_s1026" style="position:absolute;margin-left:84.95pt;margin-top:23.7pt;width:2in;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ddHQIAAL0EAAAOAAAAZHJzL2Uyb0RvYy54bWysVMFu2zAMvQ/YPwi6L3YyNMiMOMXQosOA&#10;oivQFDsrshwbk0VNVGLn70fJkWtspw3zQabMJ+rxkfT2dug0OyuHLZiSLxc5Z8pIqFpzLPnr/uHD&#10;hjP0wlRCg1Elvyjkt7v377a9LdQKGtCVcoyCGCx6W/LGe1tkGcpGdQIXYJUhZw2uE5627phVTvQU&#10;vdPZKs/XWQ+usg6kQqSv96OT72L8ulbSf6trVJ7pkhM3H1cX10NYs91WFEcnbNPKKw3xDyw60Rq6&#10;dAp1L7xgJ9f+EaprpQOE2i8kdBnUdStVzIGyWea/ZfPSCKtiLiQO2kkm/H9h5dP5xT67QB3tI8gf&#10;SIpkvcVi8oQNXjFD7bqAJeJsiCpeJhXV4Jmkj8vNarPJSWxJvvXHmyhyJop0Vp7Qf1EQ44jzI/qx&#10;BlWyRJMsOZhkOqpkqKGONfScUQ0dZ1TDw1hDK3w4F8gFk/UzIs2VR3B2cFZ7iDAfUpjYpkSI6RtG&#10;mzmWcpqhki+9bYw3Ytb5p5vAi4Ild3qPsPm1fwVOaqZwUgOq8aaQd7xy0oKun6uNoNvqodU6pI/u&#10;eLjTjp1FGI34XBnPYLETxuKHNjhAdXl2rKd5KTn+PAmnONNfDTVkGK5kuGQckuG8voM4glF5h34/&#10;fBfOMktmyT31zhOkdhdFagviHwAjNpw08PnkoW5Dz0RuI6PrhmYk5n+d5zCE831Evf11dr8AAAD/&#10;/wMAUEsDBBQABgAIAAAAIQCrspSM4AAAAAkBAAAPAAAAZHJzL2Rvd25yZXYueG1sTI/NTsMwEITv&#10;SLyDtUjcqFNk+hPiVAXBgQOVKFx6c2xjR8TrKHbbtE/Pciq3nd3R7DfVagwdO9ghtRElTCcFMIs6&#10;mhadhK/P17sFsJQVGtVFtBJONsGqvr6qVGniET/sYZsdoxBMpZLgc+5LzpP2Nqg0ib1Fun3HIahM&#10;cnDcDOpI4aHj90Ux40G1SB+86u2zt/pnuw8S9PmkNy9PfPq+4+d148Sb85udlLc34/oRWLZjvpjh&#10;D5/QoSamJu7RJNaRni2XZJUg5gIYGcTDnBYNDQsBvK74/wb1LwAAAP//AwBQSwECLQAUAAYACAAA&#10;ACEAtoM4kv4AAADhAQAAEwAAAAAAAAAAAAAAAAAAAAAAW0NvbnRlbnRfVHlwZXNdLnhtbFBLAQIt&#10;ABQABgAIAAAAIQA4/SH/1gAAAJQBAAALAAAAAAAAAAAAAAAAAC8BAABfcmVscy8ucmVsc1BLAQIt&#10;ABQABgAIAAAAIQAAPSddHQIAAL0EAAAOAAAAAAAAAAAAAAAAAC4CAABkcnMvZTJvRG9jLnhtbFBL&#10;AQItABQABgAIAAAAIQCrspSM4AAAAAkBAAAPAAAAAAAAAAAAAAAAAHcEAABkcnMvZG93bnJldi54&#10;bWxQSwUGAAAAAAQABADzAAAAhAUAAAAA&#10;" path="m1828800,l,,,6095r1828800,l1828800,xe" fillcolor="black" stroked="f">
                <v:path arrowok="t"/>
                <w10:wrap type="topAndBottom" anchorx="page"/>
              </v:shape>
            </w:pict>
          </mc:Fallback>
        </mc:AlternateContent>
      </w:r>
    </w:p>
    <w:p w:rsidR="00E63C3A" w:rsidRDefault="00000000">
      <w:pPr>
        <w:spacing w:before="182"/>
        <w:ind w:left="259"/>
        <w:rPr>
          <w:sz w:val="20"/>
        </w:rPr>
      </w:pPr>
      <w:r>
        <w:rPr>
          <w:rFonts w:ascii="Trebuchet MS"/>
          <w:sz w:val="20"/>
          <w:vertAlign w:val="superscript"/>
        </w:rPr>
        <w:t>5</w:t>
      </w:r>
      <w:r>
        <w:rPr>
          <w:rFonts w:ascii="Trebuchet MS"/>
          <w:spacing w:val="-18"/>
          <w:sz w:val="20"/>
        </w:rPr>
        <w:t xml:space="preserve"> </w:t>
      </w:r>
      <w:r>
        <w:rPr>
          <w:sz w:val="20"/>
        </w:rPr>
        <w:t>En</w:t>
      </w:r>
      <w:r>
        <w:rPr>
          <w:spacing w:val="-4"/>
          <w:sz w:val="20"/>
        </w:rPr>
        <w:t xml:space="preserve"> </w:t>
      </w:r>
      <w:r>
        <w:rPr>
          <w:sz w:val="20"/>
        </w:rPr>
        <w:t>este</w:t>
      </w:r>
      <w:r>
        <w:rPr>
          <w:spacing w:val="-3"/>
          <w:sz w:val="20"/>
        </w:rPr>
        <w:t xml:space="preserve"> </w:t>
      </w:r>
      <w:r>
        <w:rPr>
          <w:sz w:val="20"/>
        </w:rPr>
        <w:t>sentido</w:t>
      </w:r>
      <w:r>
        <w:rPr>
          <w:spacing w:val="-2"/>
          <w:sz w:val="20"/>
        </w:rPr>
        <w:t xml:space="preserve"> </w:t>
      </w:r>
      <w:r>
        <w:rPr>
          <w:sz w:val="20"/>
        </w:rPr>
        <w:t>ver:</w:t>
      </w:r>
      <w:r>
        <w:rPr>
          <w:spacing w:val="-3"/>
          <w:sz w:val="20"/>
        </w:rPr>
        <w:t xml:space="preserve"> </w:t>
      </w:r>
      <w:r>
        <w:rPr>
          <w:spacing w:val="-2"/>
          <w:sz w:val="20"/>
        </w:rPr>
        <w:t>https://unesdoc.unesco.org/ark:/48223/pf0000246131</w:t>
      </w:r>
    </w:p>
    <w:p w:rsidR="00E63C3A" w:rsidRDefault="00000000">
      <w:pPr>
        <w:spacing w:before="44" w:line="247" w:lineRule="auto"/>
        <w:ind w:left="259" w:right="937"/>
        <w:rPr>
          <w:sz w:val="20"/>
        </w:rPr>
      </w:pPr>
      <w:r>
        <w:rPr>
          <w:rFonts w:ascii="Trebuchet MS"/>
          <w:sz w:val="20"/>
          <w:vertAlign w:val="superscript"/>
        </w:rPr>
        <w:t>6</w:t>
      </w:r>
      <w:r>
        <w:rPr>
          <w:rFonts w:ascii="Trebuchet MS"/>
          <w:spacing w:val="40"/>
          <w:sz w:val="20"/>
        </w:rPr>
        <w:t xml:space="preserve"> </w:t>
      </w:r>
      <w:r>
        <w:rPr>
          <w:sz w:val="20"/>
        </w:rPr>
        <w:t xml:space="preserve">Se sugiere ver: </w:t>
      </w:r>
      <w:r>
        <w:rPr>
          <w:color w:val="467886"/>
          <w:spacing w:val="-2"/>
          <w:sz w:val="20"/>
          <w:u w:val="single" w:color="467886"/>
        </w:rPr>
        <w:t>https://fundacionstarlight.org/docs/files/77_declaracion-sobre-la-</w:t>
      </w:r>
      <w:r>
        <w:rPr>
          <w:color w:val="467886"/>
          <w:spacing w:val="-2"/>
          <w:sz w:val="20"/>
        </w:rPr>
        <w:t xml:space="preserve"> </w:t>
      </w:r>
      <w:r>
        <w:rPr>
          <w:color w:val="467886"/>
          <w:spacing w:val="-2"/>
          <w:sz w:val="20"/>
          <w:u w:val="single" w:color="467886"/>
        </w:rPr>
        <w:t>defensa-del-cielo-nocturno-y-el-dereho-a-la-luz-de-las-estrellas.pdf</w:t>
      </w:r>
    </w:p>
    <w:p w:rsidR="00E63C3A" w:rsidRDefault="00E63C3A">
      <w:pPr>
        <w:spacing w:line="247" w:lineRule="auto"/>
        <w:rPr>
          <w:sz w:val="20"/>
        </w:rPr>
        <w:sectPr w:rsidR="00E63C3A">
          <w:pgSz w:w="12240" w:h="15840"/>
          <w:pgMar w:top="1340" w:right="1440" w:bottom="1280" w:left="1440" w:header="0" w:footer="1096" w:gutter="0"/>
          <w:cols w:space="720"/>
        </w:sectPr>
      </w:pPr>
    </w:p>
    <w:p w:rsidR="00E63C3A" w:rsidRDefault="00000000">
      <w:pPr>
        <w:pStyle w:val="Textoindependiente"/>
        <w:spacing w:before="77" w:line="360" w:lineRule="auto"/>
        <w:ind w:right="259" w:firstLine="720"/>
        <w:rPr>
          <w:position w:val="7"/>
          <w:sz w:val="16"/>
        </w:rPr>
      </w:pPr>
      <w:r>
        <w:lastRenderedPageBreak/>
        <w:t>En este último sentido, no debe resultar extraña la expresión “calidad tal”, de la propuesta de ley, toda vez que este concepto ya es utilizado para medir el estado del cielo en relación al potencial impacto ambiental, pues “el cielo requiere</w:t>
      </w:r>
      <w:r>
        <w:rPr>
          <w:spacing w:val="-19"/>
        </w:rPr>
        <w:t xml:space="preserve"> </w:t>
      </w:r>
      <w:r>
        <w:t>de</w:t>
      </w:r>
      <w:r>
        <w:rPr>
          <w:spacing w:val="-19"/>
        </w:rPr>
        <w:t xml:space="preserve"> </w:t>
      </w:r>
      <w:r>
        <w:t>condiciones</w:t>
      </w:r>
      <w:r>
        <w:rPr>
          <w:spacing w:val="-19"/>
        </w:rPr>
        <w:t xml:space="preserve"> </w:t>
      </w:r>
      <w:r>
        <w:t>excepcionales</w:t>
      </w:r>
      <w:r>
        <w:rPr>
          <w:spacing w:val="-19"/>
        </w:rPr>
        <w:t xml:space="preserve"> </w:t>
      </w:r>
      <w:r>
        <w:t>de</w:t>
      </w:r>
      <w:r>
        <w:rPr>
          <w:spacing w:val="-19"/>
        </w:rPr>
        <w:t xml:space="preserve"> </w:t>
      </w:r>
      <w:r>
        <w:t>oscuridad</w:t>
      </w:r>
      <w:r>
        <w:rPr>
          <w:spacing w:val="-19"/>
        </w:rPr>
        <w:t xml:space="preserve"> </w:t>
      </w:r>
      <w:r>
        <w:t>entre</w:t>
      </w:r>
      <w:r>
        <w:rPr>
          <w:spacing w:val="-19"/>
        </w:rPr>
        <w:t xml:space="preserve"> </w:t>
      </w:r>
      <w:r>
        <w:t>otras variables. Por tal razón, internacionalmente se determinó que el</w:t>
      </w:r>
      <w:r>
        <w:rPr>
          <w:spacing w:val="-28"/>
        </w:rPr>
        <w:t xml:space="preserve"> </w:t>
      </w:r>
      <w:r>
        <w:t>brillo</w:t>
      </w:r>
      <w:r>
        <w:rPr>
          <w:spacing w:val="-28"/>
        </w:rPr>
        <w:t xml:space="preserve"> </w:t>
      </w:r>
      <w:r>
        <w:t>natural</w:t>
      </w:r>
      <w:r>
        <w:rPr>
          <w:spacing w:val="-28"/>
        </w:rPr>
        <w:t xml:space="preserve"> </w:t>
      </w:r>
      <w:r>
        <w:t>del</w:t>
      </w:r>
      <w:r>
        <w:rPr>
          <w:spacing w:val="-28"/>
        </w:rPr>
        <w:t xml:space="preserve"> </w:t>
      </w:r>
      <w:r>
        <w:t>cielo</w:t>
      </w:r>
      <w:r>
        <w:rPr>
          <w:spacing w:val="-28"/>
        </w:rPr>
        <w:t xml:space="preserve"> </w:t>
      </w:r>
      <w:r>
        <w:t>se</w:t>
      </w:r>
      <w:r>
        <w:rPr>
          <w:spacing w:val="-28"/>
        </w:rPr>
        <w:t xml:space="preserve"> </w:t>
      </w:r>
      <w:r>
        <w:t>encuentra</w:t>
      </w:r>
      <w:r>
        <w:rPr>
          <w:spacing w:val="-28"/>
        </w:rPr>
        <w:t xml:space="preserve"> </w:t>
      </w:r>
      <w:r>
        <w:t>en</w:t>
      </w:r>
      <w:r>
        <w:rPr>
          <w:spacing w:val="-28"/>
        </w:rPr>
        <w:t xml:space="preserve"> </w:t>
      </w:r>
      <w:r>
        <w:t>22</w:t>
      </w:r>
      <w:r>
        <w:rPr>
          <w:spacing w:val="-28"/>
        </w:rPr>
        <w:t xml:space="preserve"> </w:t>
      </w:r>
      <w:r>
        <w:t>mag/arcsec,</w:t>
      </w:r>
      <w:r>
        <w:rPr>
          <w:spacing w:val="-28"/>
        </w:rPr>
        <w:t xml:space="preserve"> </w:t>
      </w:r>
      <w:r>
        <w:t>este valor</w:t>
      </w:r>
      <w:r>
        <w:rPr>
          <w:spacing w:val="-15"/>
        </w:rPr>
        <w:t xml:space="preserve"> </w:t>
      </w:r>
      <w:r>
        <w:t>corresponde</w:t>
      </w:r>
      <w:r>
        <w:rPr>
          <w:spacing w:val="-15"/>
        </w:rPr>
        <w:t xml:space="preserve"> </w:t>
      </w:r>
      <w:r>
        <w:t>a</w:t>
      </w:r>
      <w:r>
        <w:rPr>
          <w:spacing w:val="-15"/>
        </w:rPr>
        <w:t xml:space="preserve"> </w:t>
      </w:r>
      <w:r>
        <w:t>la</w:t>
      </w:r>
      <w:r>
        <w:rPr>
          <w:spacing w:val="-15"/>
        </w:rPr>
        <w:t xml:space="preserve"> </w:t>
      </w:r>
      <w:r>
        <w:t>referencia</w:t>
      </w:r>
      <w:r>
        <w:rPr>
          <w:spacing w:val="-15"/>
        </w:rPr>
        <w:t xml:space="preserve"> </w:t>
      </w:r>
      <w:r>
        <w:t>de</w:t>
      </w:r>
      <w:r>
        <w:rPr>
          <w:spacing w:val="-15"/>
        </w:rPr>
        <w:t xml:space="preserve"> </w:t>
      </w:r>
      <w:r>
        <w:t>United</w:t>
      </w:r>
      <w:r>
        <w:rPr>
          <w:spacing w:val="-15"/>
        </w:rPr>
        <w:t xml:space="preserve"> </w:t>
      </w:r>
      <w:r>
        <w:t>Nations</w:t>
      </w:r>
      <w:r>
        <w:rPr>
          <w:spacing w:val="-15"/>
        </w:rPr>
        <w:t xml:space="preserve"> </w:t>
      </w:r>
      <w:r>
        <w:t>Office</w:t>
      </w:r>
      <w:r>
        <w:rPr>
          <w:spacing w:val="-15"/>
        </w:rPr>
        <w:t xml:space="preserve"> </w:t>
      </w:r>
      <w:r>
        <w:t>for Outer Space Affairs, International Astronomical Union, Instituto de Astrofísica de Canarias, NOIRLab, (2020). Dark and Quiet Skies for Science and Society, Report and recommendations. Es importante señalar que la escala de magnitudes proviene de un sistema ideado para clasificar el brillo</w:t>
      </w:r>
      <w:r>
        <w:rPr>
          <w:spacing w:val="-36"/>
        </w:rPr>
        <w:t xml:space="preserve"> </w:t>
      </w:r>
      <w:r>
        <w:t>de</w:t>
      </w:r>
      <w:r>
        <w:rPr>
          <w:spacing w:val="-37"/>
        </w:rPr>
        <w:t xml:space="preserve"> </w:t>
      </w:r>
      <w:r>
        <w:t>las</w:t>
      </w:r>
      <w:r>
        <w:rPr>
          <w:spacing w:val="-36"/>
        </w:rPr>
        <w:t xml:space="preserve"> </w:t>
      </w:r>
      <w:r>
        <w:t>estrellas,</w:t>
      </w:r>
      <w:r>
        <w:rPr>
          <w:spacing w:val="-36"/>
        </w:rPr>
        <w:t xml:space="preserve"> </w:t>
      </w:r>
      <w:r>
        <w:t>siendo</w:t>
      </w:r>
      <w:r>
        <w:rPr>
          <w:spacing w:val="-36"/>
        </w:rPr>
        <w:t xml:space="preserve"> </w:t>
      </w:r>
      <w:r>
        <w:t>inicialmente</w:t>
      </w:r>
      <w:r>
        <w:rPr>
          <w:spacing w:val="-36"/>
        </w:rPr>
        <w:t xml:space="preserve"> </w:t>
      </w:r>
      <w:r>
        <w:t>una</w:t>
      </w:r>
      <w:r>
        <w:rPr>
          <w:spacing w:val="-36"/>
        </w:rPr>
        <w:t xml:space="preserve"> </w:t>
      </w:r>
      <w:r>
        <w:t>categorización donde las estrellas más brillantes tienen el número 1 y las estrellas más débiles, magnitudes mayores.”</w:t>
      </w:r>
      <w:r>
        <w:rPr>
          <w:position w:val="7"/>
          <w:sz w:val="16"/>
        </w:rPr>
        <w:t>7</w:t>
      </w:r>
    </w:p>
    <w:p w:rsidR="00E63C3A" w:rsidRDefault="00000000">
      <w:pPr>
        <w:pStyle w:val="Textoindependiente"/>
        <w:spacing w:before="158" w:line="360" w:lineRule="auto"/>
        <w:ind w:right="260" w:firstLine="720"/>
      </w:pPr>
      <w:r>
        <w:t>Por su parte, en cuanto a la zona de amortiguación, la figura propuesta en el proyecto de ley es una medida que se contempla</w:t>
      </w:r>
      <w:r>
        <w:rPr>
          <w:spacing w:val="-17"/>
        </w:rPr>
        <w:t xml:space="preserve"> </w:t>
      </w:r>
      <w:r>
        <w:t>como</w:t>
      </w:r>
      <w:r>
        <w:rPr>
          <w:spacing w:val="-17"/>
        </w:rPr>
        <w:t xml:space="preserve"> </w:t>
      </w:r>
      <w:r>
        <w:t>posible</w:t>
      </w:r>
      <w:r>
        <w:rPr>
          <w:spacing w:val="-17"/>
        </w:rPr>
        <w:t xml:space="preserve"> </w:t>
      </w:r>
      <w:r>
        <w:t>en</w:t>
      </w:r>
      <w:r>
        <w:rPr>
          <w:spacing w:val="-17"/>
        </w:rPr>
        <w:t xml:space="preserve"> </w:t>
      </w:r>
      <w:r>
        <w:t>el</w:t>
      </w:r>
      <w:r>
        <w:rPr>
          <w:spacing w:val="-17"/>
        </w:rPr>
        <w:t xml:space="preserve"> </w:t>
      </w:r>
      <w:r>
        <w:t>ordenamiento</w:t>
      </w:r>
      <w:r>
        <w:rPr>
          <w:spacing w:val="-17"/>
        </w:rPr>
        <w:t xml:space="preserve"> </w:t>
      </w:r>
      <w:r>
        <w:t>jurídico</w:t>
      </w:r>
      <w:r>
        <w:rPr>
          <w:spacing w:val="-17"/>
        </w:rPr>
        <w:t xml:space="preserve"> </w:t>
      </w:r>
      <w:r>
        <w:t>nacional,</w:t>
      </w:r>
      <w:r>
        <w:rPr>
          <w:spacing w:val="-17"/>
        </w:rPr>
        <w:t xml:space="preserve"> </w:t>
      </w:r>
      <w:r>
        <w:t>a través</w:t>
      </w:r>
      <w:r>
        <w:rPr>
          <w:spacing w:val="-13"/>
        </w:rPr>
        <w:t xml:space="preserve"> </w:t>
      </w:r>
      <w:r>
        <w:t>de</w:t>
      </w:r>
      <w:r>
        <w:rPr>
          <w:spacing w:val="-13"/>
        </w:rPr>
        <w:t xml:space="preserve"> </w:t>
      </w:r>
      <w:r>
        <w:t>la</w:t>
      </w:r>
      <w:r>
        <w:rPr>
          <w:spacing w:val="-13"/>
        </w:rPr>
        <w:t xml:space="preserve"> </w:t>
      </w:r>
      <w:r>
        <w:t>ley</w:t>
      </w:r>
      <w:r>
        <w:rPr>
          <w:spacing w:val="-13"/>
        </w:rPr>
        <w:t xml:space="preserve"> </w:t>
      </w:r>
      <w:r>
        <w:t>21.600,</w:t>
      </w:r>
      <w:r>
        <w:rPr>
          <w:spacing w:val="-13"/>
        </w:rPr>
        <w:t xml:space="preserve"> </w:t>
      </w:r>
      <w:r>
        <w:t>que</w:t>
      </w:r>
      <w:r>
        <w:rPr>
          <w:spacing w:val="-13"/>
        </w:rPr>
        <w:t xml:space="preserve"> </w:t>
      </w:r>
      <w:r>
        <w:t>Crea</w:t>
      </w:r>
      <w:r>
        <w:rPr>
          <w:spacing w:val="-13"/>
        </w:rPr>
        <w:t xml:space="preserve"> </w:t>
      </w:r>
      <w:r>
        <w:t>el</w:t>
      </w:r>
      <w:r>
        <w:rPr>
          <w:spacing w:val="-13"/>
        </w:rPr>
        <w:t xml:space="preserve"> </w:t>
      </w:r>
      <w:r>
        <w:t>Servicio</w:t>
      </w:r>
      <w:r>
        <w:rPr>
          <w:spacing w:val="-13"/>
        </w:rPr>
        <w:t xml:space="preserve"> </w:t>
      </w:r>
      <w:r>
        <w:t>de</w:t>
      </w:r>
      <w:r>
        <w:rPr>
          <w:spacing w:val="-13"/>
        </w:rPr>
        <w:t xml:space="preserve"> </w:t>
      </w:r>
      <w:r>
        <w:t>Biodiversidad y Áreas Protegidas y el Sistema Nacional de Áreas Protegidas, en relación a la Ley N°21.162, que Crea el Ministerio de Ciencia, Tecnología, Conocimiento e Innovación, pero que la normativa</w:t>
      </w:r>
      <w:r>
        <w:rPr>
          <w:spacing w:val="-35"/>
        </w:rPr>
        <w:t xml:space="preserve"> </w:t>
      </w:r>
      <w:r>
        <w:t>vigente</w:t>
      </w:r>
      <w:r>
        <w:rPr>
          <w:spacing w:val="-35"/>
        </w:rPr>
        <w:t xml:space="preserve"> </w:t>
      </w:r>
      <w:r>
        <w:t>no</w:t>
      </w:r>
      <w:r>
        <w:rPr>
          <w:spacing w:val="-35"/>
        </w:rPr>
        <w:t xml:space="preserve"> </w:t>
      </w:r>
      <w:r>
        <w:t>establece</w:t>
      </w:r>
      <w:r>
        <w:rPr>
          <w:spacing w:val="-35"/>
        </w:rPr>
        <w:t xml:space="preserve"> </w:t>
      </w:r>
      <w:r>
        <w:t>a</w:t>
      </w:r>
      <w:r>
        <w:rPr>
          <w:spacing w:val="-35"/>
        </w:rPr>
        <w:t xml:space="preserve"> </w:t>
      </w:r>
      <w:r>
        <w:t>nivel</w:t>
      </w:r>
      <w:r>
        <w:rPr>
          <w:spacing w:val="-35"/>
        </w:rPr>
        <w:t xml:space="preserve"> </w:t>
      </w:r>
      <w:r>
        <w:t>legal</w:t>
      </w:r>
      <w:r>
        <w:rPr>
          <w:spacing w:val="-35"/>
        </w:rPr>
        <w:t xml:space="preserve"> </w:t>
      </w:r>
      <w:r>
        <w:t>el</w:t>
      </w:r>
      <w:r>
        <w:rPr>
          <w:spacing w:val="-35"/>
        </w:rPr>
        <w:t xml:space="preserve"> </w:t>
      </w:r>
      <w:r>
        <w:t>establecimiento de una zona de amortiguación a raíz de las áreas de interés astronómico y que tenga en especial consideración el impacto sinérgico</w:t>
      </w:r>
      <w:r>
        <w:rPr>
          <w:spacing w:val="-35"/>
        </w:rPr>
        <w:t xml:space="preserve"> </w:t>
      </w:r>
      <w:r>
        <w:t>provocado</w:t>
      </w:r>
      <w:r>
        <w:rPr>
          <w:spacing w:val="-35"/>
        </w:rPr>
        <w:t xml:space="preserve"> </w:t>
      </w:r>
      <w:r>
        <w:t>por</w:t>
      </w:r>
      <w:r>
        <w:rPr>
          <w:spacing w:val="-35"/>
        </w:rPr>
        <w:t xml:space="preserve"> </w:t>
      </w:r>
      <w:r>
        <w:t>las</w:t>
      </w:r>
      <w:r>
        <w:rPr>
          <w:spacing w:val="-35"/>
        </w:rPr>
        <w:t xml:space="preserve"> </w:t>
      </w:r>
      <w:r>
        <w:t>diversas</w:t>
      </w:r>
      <w:r>
        <w:rPr>
          <w:spacing w:val="-35"/>
        </w:rPr>
        <w:t xml:space="preserve"> </w:t>
      </w:r>
      <w:r>
        <w:t>fuentes</w:t>
      </w:r>
      <w:r>
        <w:rPr>
          <w:spacing w:val="-35"/>
        </w:rPr>
        <w:t xml:space="preserve"> </w:t>
      </w:r>
      <w:r>
        <w:t>de</w:t>
      </w:r>
      <w:r>
        <w:rPr>
          <w:spacing w:val="-35"/>
        </w:rPr>
        <w:t xml:space="preserve"> </w:t>
      </w:r>
      <w:r>
        <w:t>luz</w:t>
      </w:r>
      <w:r>
        <w:rPr>
          <w:spacing w:val="-35"/>
        </w:rPr>
        <w:t xml:space="preserve"> </w:t>
      </w:r>
      <w:r>
        <w:t>artificial, quedando</w:t>
      </w:r>
      <w:r>
        <w:rPr>
          <w:spacing w:val="32"/>
        </w:rPr>
        <w:t xml:space="preserve"> </w:t>
      </w:r>
      <w:r>
        <w:t>establecido</w:t>
      </w:r>
      <w:r>
        <w:rPr>
          <w:spacing w:val="32"/>
        </w:rPr>
        <w:t xml:space="preserve"> </w:t>
      </w:r>
      <w:r>
        <w:t>solo</w:t>
      </w:r>
      <w:r>
        <w:rPr>
          <w:spacing w:val="32"/>
        </w:rPr>
        <w:t xml:space="preserve"> </w:t>
      </w:r>
      <w:r>
        <w:t>mediante</w:t>
      </w:r>
      <w:r>
        <w:rPr>
          <w:spacing w:val="32"/>
        </w:rPr>
        <w:t xml:space="preserve"> </w:t>
      </w:r>
      <w:r>
        <w:t>resoluciones</w:t>
      </w:r>
      <w:r>
        <w:rPr>
          <w:spacing w:val="32"/>
        </w:rPr>
        <w:t xml:space="preserve"> </w:t>
      </w:r>
      <w:r>
        <w:t>exentas,</w:t>
      </w:r>
      <w:r>
        <w:rPr>
          <w:spacing w:val="32"/>
        </w:rPr>
        <w:t xml:space="preserve"> </w:t>
      </w:r>
      <w:r>
        <w:rPr>
          <w:spacing w:val="-5"/>
        </w:rPr>
        <w:t>tal</w:t>
      </w:r>
    </w:p>
    <w:p w:rsidR="00E63C3A" w:rsidRDefault="00000000">
      <w:pPr>
        <w:pStyle w:val="Textoindependiente"/>
        <w:spacing w:before="48"/>
        <w:ind w:left="0"/>
        <w:jc w:val="left"/>
        <w:rPr>
          <w:sz w:val="20"/>
        </w:rPr>
      </w:pPr>
      <w:r>
        <w:rPr>
          <w:noProof/>
          <w:sz w:val="20"/>
        </w:rPr>
        <mc:AlternateContent>
          <mc:Choice Requires="wps">
            <w:drawing>
              <wp:anchor distT="0" distB="0" distL="0" distR="0" simplePos="0" relativeHeight="487589376" behindDoc="1" locked="0" layoutInCell="1" allowOverlap="1">
                <wp:simplePos x="0" y="0"/>
                <wp:positionH relativeFrom="page">
                  <wp:posOffset>1078991</wp:posOffset>
                </wp:positionH>
                <wp:positionV relativeFrom="paragraph">
                  <wp:posOffset>189770</wp:posOffset>
                </wp:positionV>
                <wp:extent cx="182880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8B8177" id="Graphic 5" o:spid="_x0000_s1026" style="position:absolute;margin-left:84.95pt;margin-top:14.95pt;width:2in;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7EHQIAAL0EAAAOAAAAZHJzL2Uyb0RvYy54bWysVMFu2zAMvQ/YPwi6L3YyLMiMOMXQosOA&#10;oivQDDsrshwbk0WNUmL370fJlmtspw3zQabMJ+rxkfT+Zug0uyp0LZiSr1c5Z8pIqFpzLvm34/27&#10;HWfOC1MJDUaV/EU5fnN4+2bf20JtoAFdKWQUxLiityVvvLdFljnZqE64FVhlyFkDdsLTFs9ZhaKn&#10;6J3ONnm+zXrAyiJI5Rx9vRud/BDj17WS/mtdO+WZLjlx83HFuJ7Cmh32ojijsE0rJxriH1h0ojV0&#10;6RzqTnjBLtj+EaprJYKD2q8kdBnUdStVzIGyWee/ZfPcCKtiLiSOs7NM7v+FlY/XZ/uEgbqzDyB/&#10;OFIk660rZk/YuAkz1NgFLBFnQ1TxZVZRDZ5J+rjebXa7nMSW5Nu+/xBFzkSRzsqL858VxDji+uD8&#10;WIMqWaJJlhxMMpEqGWqoYw09Z1RD5IxqeBpraIUP5wK5YLJ+QaSZeARnB1d1hAjzIYWZbUqEmL5i&#10;tFliKacFKvnS28Z4I2abf9wGXhQsudN7hC2v/StwUjOFkxqcGm8KeccrZy3o+qXaDnRb3bdah/Qd&#10;nk+3GtlVhNGIz8R4AYudMBY/tMEJqpcnZD3NS8ndz4tAxZn+Yqghw3AlA5NxSgZ6fQtxBKPy6Pxx&#10;+C7QMktmyT31ziOkdhdFagviHwAjNpw08OnioW5Dz0RuI6NpQzMS85/mOQzhch9Rr3+dwy8AAAD/&#10;/wMAUEsDBBQABgAIAAAAIQAinLdh3wAAAAkBAAAPAAAAZHJzL2Rvd25yZXYueG1sTI8xT8MwEIV3&#10;JP6DdUhs1GkphYQ4VUEwMFCJwtLNcQ47Ij5Hsdum/fVcJ5junt7Tu+/K5eg7scchtoEUTCcZCCQT&#10;mpasgq/P15sHEDFpanQXCBUcMcKyurwoddGEA33gfpOs4BKKhVbgUuoLKaNx6HWchB6Jve8weJ1Y&#10;DlY2gz5wue/kLMsW0uuW+ILTPT47ND+bnVdgTkezfnmS0/etPK1qO3+zbr1V6vpqXD2CSDimvzCc&#10;8RkdKmaqw46aKDrWizznqILZeXJgfnfPS63gNstBVqX8/0H1CwAA//8DAFBLAQItABQABgAIAAAA&#10;IQC2gziS/gAAAOEBAAATAAAAAAAAAAAAAAAAAAAAAABbQ29udGVudF9UeXBlc10ueG1sUEsBAi0A&#10;FAAGAAgAAAAhADj9If/WAAAAlAEAAAsAAAAAAAAAAAAAAAAALwEAAF9yZWxzLy5yZWxzUEsBAi0A&#10;FAAGAAgAAAAhAE4NnsQdAgAAvQQAAA4AAAAAAAAAAAAAAAAALgIAAGRycy9lMm9Eb2MueG1sUEsB&#10;Ai0AFAAGAAgAAAAhACKct2HfAAAACQEAAA8AAAAAAAAAAAAAAAAAdwQAAGRycy9kb3ducmV2Lnht&#10;bFBLBQYAAAAABAAEAPMAAACDBQAAAAA=&#10;" path="m1828800,l,,,6096r1828800,l1828800,xe" fillcolor="black" stroked="f">
                <v:path arrowok="t"/>
                <w10:wrap type="topAndBottom" anchorx="page"/>
              </v:shape>
            </w:pict>
          </mc:Fallback>
        </mc:AlternateContent>
      </w:r>
    </w:p>
    <w:p w:rsidR="00E63C3A" w:rsidRDefault="00000000">
      <w:pPr>
        <w:spacing w:before="182" w:line="244" w:lineRule="auto"/>
        <w:ind w:left="259"/>
        <w:rPr>
          <w:sz w:val="20"/>
        </w:rPr>
      </w:pPr>
      <w:r>
        <w:rPr>
          <w:rFonts w:ascii="Trebuchet MS" w:hAnsi="Trebuchet MS"/>
          <w:sz w:val="20"/>
          <w:vertAlign w:val="superscript"/>
        </w:rPr>
        <w:t>7</w:t>
      </w:r>
      <w:r>
        <w:rPr>
          <w:rFonts w:ascii="Trebuchet MS" w:hAnsi="Trebuchet MS"/>
          <w:spacing w:val="-9"/>
          <w:sz w:val="20"/>
        </w:rPr>
        <w:t xml:space="preserve"> </w:t>
      </w:r>
      <w:r>
        <w:rPr>
          <w:sz w:val="20"/>
        </w:rPr>
        <w:t xml:space="preserve">Servicio de Evaluación Ambiental (2024). Disponible en: </w:t>
      </w:r>
      <w:hyperlink r:id="rId11">
        <w:r>
          <w:rPr>
            <w:spacing w:val="-2"/>
            <w:sz w:val="20"/>
          </w:rPr>
          <w:t>https://www.sea.gob.cl/sites/default/files/adjuntos/noticias/Criterios%20</w:t>
        </w:r>
      </w:hyperlink>
      <w:r>
        <w:rPr>
          <w:spacing w:val="-2"/>
          <w:sz w:val="20"/>
        </w:rPr>
        <w:t xml:space="preserve"> para%20determinar%20la%20susceptibilidad%20de%20afectar%20%C3%A1reas%20as tron%C3%B3micas.pdf</w:t>
      </w:r>
    </w:p>
    <w:p w:rsidR="00E63C3A" w:rsidRDefault="00E63C3A">
      <w:pPr>
        <w:spacing w:line="244" w:lineRule="auto"/>
        <w:rPr>
          <w:sz w:val="20"/>
        </w:rPr>
        <w:sectPr w:rsidR="00E63C3A">
          <w:pgSz w:w="12240" w:h="15840"/>
          <w:pgMar w:top="1340" w:right="1440" w:bottom="1280" w:left="1440" w:header="0" w:footer="1096" w:gutter="0"/>
          <w:cols w:space="720"/>
        </w:sectPr>
      </w:pPr>
    </w:p>
    <w:p w:rsidR="00E63C3A" w:rsidRDefault="00000000">
      <w:pPr>
        <w:pStyle w:val="Textoindependiente"/>
        <w:spacing w:before="77" w:line="360" w:lineRule="auto"/>
        <w:jc w:val="left"/>
      </w:pPr>
      <w:r>
        <w:lastRenderedPageBreak/>
        <w:t>como</w:t>
      </w:r>
      <w:r>
        <w:rPr>
          <w:spacing w:val="41"/>
          <w:w w:val="150"/>
        </w:rPr>
        <w:t xml:space="preserve"> </w:t>
      </w:r>
      <w:r>
        <w:t>sucede</w:t>
      </w:r>
      <w:r>
        <w:rPr>
          <w:spacing w:val="41"/>
          <w:w w:val="150"/>
        </w:rPr>
        <w:t xml:space="preserve"> </w:t>
      </w:r>
      <w:r>
        <w:t>con</w:t>
      </w:r>
      <w:r>
        <w:rPr>
          <w:spacing w:val="41"/>
          <w:w w:val="150"/>
        </w:rPr>
        <w:t xml:space="preserve"> </w:t>
      </w:r>
      <w:r>
        <w:t>la</w:t>
      </w:r>
      <w:r>
        <w:rPr>
          <w:spacing w:val="41"/>
          <w:w w:val="150"/>
        </w:rPr>
        <w:t xml:space="preserve"> </w:t>
      </w:r>
      <w:r>
        <w:t>Resolución</w:t>
      </w:r>
      <w:r>
        <w:rPr>
          <w:spacing w:val="41"/>
          <w:w w:val="150"/>
        </w:rPr>
        <w:t xml:space="preserve"> </w:t>
      </w:r>
      <w:r>
        <w:t>Exenta</w:t>
      </w:r>
      <w:r>
        <w:rPr>
          <w:spacing w:val="41"/>
          <w:w w:val="150"/>
        </w:rPr>
        <w:t xml:space="preserve"> </w:t>
      </w:r>
      <w:r>
        <w:t>N°455</w:t>
      </w:r>
      <w:r>
        <w:rPr>
          <w:spacing w:val="41"/>
          <w:w w:val="150"/>
        </w:rPr>
        <w:t xml:space="preserve"> </w:t>
      </w:r>
      <w:r>
        <w:t>de</w:t>
      </w:r>
      <w:r>
        <w:rPr>
          <w:spacing w:val="41"/>
          <w:w w:val="150"/>
        </w:rPr>
        <w:t xml:space="preserve"> </w:t>
      </w:r>
      <w:r>
        <w:t>2024</w:t>
      </w:r>
      <w:r>
        <w:rPr>
          <w:spacing w:val="41"/>
          <w:w w:val="150"/>
        </w:rPr>
        <w:t xml:space="preserve"> </w:t>
      </w:r>
      <w:r>
        <w:t>del Ministerio de Ciencia, Tecnología, Conocimiento e Innovación.</w:t>
      </w:r>
    </w:p>
    <w:p w:rsidR="00E63C3A" w:rsidRDefault="00E63C3A">
      <w:pPr>
        <w:pStyle w:val="Textoindependiente"/>
        <w:ind w:left="0"/>
        <w:jc w:val="left"/>
      </w:pPr>
    </w:p>
    <w:p w:rsidR="00E63C3A" w:rsidRDefault="00E63C3A">
      <w:pPr>
        <w:pStyle w:val="Textoindependiente"/>
        <w:spacing w:before="187"/>
        <w:ind w:left="0"/>
        <w:jc w:val="left"/>
      </w:pPr>
    </w:p>
    <w:p w:rsidR="00E63C3A" w:rsidRDefault="00000000">
      <w:pPr>
        <w:ind w:left="259"/>
        <w:rPr>
          <w:b/>
          <w:sz w:val="24"/>
        </w:rPr>
      </w:pPr>
      <w:r>
        <w:rPr>
          <w:b/>
          <w:sz w:val="24"/>
          <w:u w:val="single"/>
        </w:rPr>
        <w:t xml:space="preserve">NORMAS </w:t>
      </w:r>
      <w:r>
        <w:rPr>
          <w:b/>
          <w:spacing w:val="-2"/>
          <w:sz w:val="24"/>
          <w:u w:val="single"/>
        </w:rPr>
        <w:t>RELACIONADAS</w:t>
      </w:r>
      <w:r>
        <w:rPr>
          <w:b/>
          <w:spacing w:val="-2"/>
          <w:sz w:val="24"/>
        </w:rPr>
        <w:t>:</w:t>
      </w:r>
    </w:p>
    <w:p w:rsidR="00E63C3A" w:rsidRDefault="00E63C3A">
      <w:pPr>
        <w:pStyle w:val="Textoindependiente"/>
        <w:spacing w:before="22"/>
        <w:ind w:left="0"/>
        <w:jc w:val="left"/>
        <w:rPr>
          <w:b/>
        </w:rPr>
      </w:pPr>
    </w:p>
    <w:p w:rsidR="00E63C3A" w:rsidRDefault="00000000">
      <w:pPr>
        <w:pStyle w:val="Prrafodelista"/>
        <w:numPr>
          <w:ilvl w:val="0"/>
          <w:numId w:val="8"/>
        </w:numPr>
        <w:tabs>
          <w:tab w:val="left" w:pos="979"/>
        </w:tabs>
        <w:spacing w:before="0" w:line="360" w:lineRule="auto"/>
        <w:ind w:right="259"/>
        <w:jc w:val="both"/>
        <w:rPr>
          <w:sz w:val="24"/>
        </w:rPr>
      </w:pPr>
      <w:r>
        <w:rPr>
          <w:sz w:val="24"/>
        </w:rPr>
        <w:t>Ley N°21.600,Crea el Servicio de Biodiversidad y Áreas Protegidas y el Sistema Nacional de Áreas Protegidas, en su artículo 3° número 33) define como Zona de Amortiguación: “espacio ubicado en torno a un área protegida, debidamente delimitada de acuerdo a criterios científico-técnicos, cuyo uso podría ser parcialmente restringido en virtud de lo que establezcan los instrumentos de ordenamiento territorial pertinentes, destinado a absorber potenciales impactos negativos y fomentar efectos positivos de actividades para la conservación de tal área.”</w:t>
      </w:r>
    </w:p>
    <w:p w:rsidR="00E63C3A" w:rsidRDefault="00000000">
      <w:pPr>
        <w:pStyle w:val="Prrafodelista"/>
        <w:numPr>
          <w:ilvl w:val="0"/>
          <w:numId w:val="8"/>
        </w:numPr>
        <w:tabs>
          <w:tab w:val="left" w:pos="979"/>
        </w:tabs>
        <w:spacing w:before="2" w:line="360" w:lineRule="auto"/>
        <w:jc w:val="both"/>
        <w:rPr>
          <w:sz w:val="24"/>
        </w:rPr>
      </w:pPr>
      <w:r>
        <w:rPr>
          <w:sz w:val="24"/>
        </w:rPr>
        <w:t>Decreto Supremo. 1/2022 Ministerio del Medio Ambiente, Establece Norma de emisión de luminosidad artificial generada</w:t>
      </w:r>
      <w:r>
        <w:rPr>
          <w:spacing w:val="-19"/>
          <w:sz w:val="24"/>
        </w:rPr>
        <w:t xml:space="preserve"> </w:t>
      </w:r>
      <w:r>
        <w:rPr>
          <w:sz w:val="24"/>
        </w:rPr>
        <w:t>por</w:t>
      </w:r>
      <w:r>
        <w:rPr>
          <w:spacing w:val="-19"/>
          <w:sz w:val="24"/>
        </w:rPr>
        <w:t xml:space="preserve"> </w:t>
      </w:r>
      <w:r>
        <w:rPr>
          <w:sz w:val="24"/>
        </w:rPr>
        <w:t>alumbrados</w:t>
      </w:r>
      <w:r>
        <w:rPr>
          <w:spacing w:val="-19"/>
          <w:sz w:val="24"/>
        </w:rPr>
        <w:t xml:space="preserve"> </w:t>
      </w:r>
      <w:r>
        <w:rPr>
          <w:sz w:val="24"/>
        </w:rPr>
        <w:t>de</w:t>
      </w:r>
      <w:r>
        <w:rPr>
          <w:spacing w:val="-19"/>
          <w:sz w:val="24"/>
        </w:rPr>
        <w:t xml:space="preserve"> </w:t>
      </w:r>
      <w:r>
        <w:rPr>
          <w:sz w:val="24"/>
        </w:rPr>
        <w:t>exteriores,</w:t>
      </w:r>
      <w:r>
        <w:rPr>
          <w:spacing w:val="-19"/>
          <w:sz w:val="24"/>
        </w:rPr>
        <w:t xml:space="preserve"> </w:t>
      </w:r>
      <w:r>
        <w:rPr>
          <w:sz w:val="24"/>
        </w:rPr>
        <w:t>elaborada</w:t>
      </w:r>
      <w:r>
        <w:rPr>
          <w:spacing w:val="-19"/>
          <w:sz w:val="24"/>
        </w:rPr>
        <w:t xml:space="preserve"> </w:t>
      </w:r>
      <w:r>
        <w:rPr>
          <w:sz w:val="24"/>
        </w:rPr>
        <w:t>a</w:t>
      </w:r>
      <w:r>
        <w:rPr>
          <w:spacing w:val="-19"/>
          <w:sz w:val="24"/>
        </w:rPr>
        <w:t xml:space="preserve"> </w:t>
      </w:r>
      <w:r>
        <w:rPr>
          <w:sz w:val="24"/>
        </w:rPr>
        <w:t>partir de la revisión del Decreto Supremo N°43, de 2012, del Ministerio del Medio Ambiente;</w:t>
      </w:r>
    </w:p>
    <w:p w:rsidR="00E63C3A" w:rsidRDefault="00000000">
      <w:pPr>
        <w:pStyle w:val="Prrafodelista"/>
        <w:numPr>
          <w:ilvl w:val="0"/>
          <w:numId w:val="8"/>
        </w:numPr>
        <w:tabs>
          <w:tab w:val="left" w:pos="979"/>
        </w:tabs>
        <w:spacing w:before="0" w:line="360" w:lineRule="auto"/>
        <w:jc w:val="both"/>
        <w:rPr>
          <w:sz w:val="24"/>
        </w:rPr>
      </w:pPr>
      <w:r>
        <w:rPr>
          <w:sz w:val="24"/>
        </w:rPr>
        <w:t xml:space="preserve">Decreto Supremo N°2/2023 Ministerio de Ciencia, Tecnología, Conocimiento e Innovación, Declara Áreas con Valor Científico y de Investigación para la Observación </w:t>
      </w:r>
      <w:r>
        <w:rPr>
          <w:spacing w:val="-2"/>
          <w:sz w:val="24"/>
        </w:rPr>
        <w:t>Astronómica;</w:t>
      </w:r>
    </w:p>
    <w:p w:rsidR="00E63C3A" w:rsidRDefault="00000000">
      <w:pPr>
        <w:pStyle w:val="Prrafodelista"/>
        <w:numPr>
          <w:ilvl w:val="0"/>
          <w:numId w:val="8"/>
        </w:numPr>
        <w:tabs>
          <w:tab w:val="left" w:pos="979"/>
        </w:tabs>
        <w:spacing w:before="0" w:line="360" w:lineRule="auto"/>
        <w:jc w:val="both"/>
        <w:rPr>
          <w:sz w:val="24"/>
        </w:rPr>
      </w:pPr>
      <w:r>
        <w:rPr>
          <w:sz w:val="24"/>
        </w:rPr>
        <w:t>Ley 19.300 de 09 de marzo de 1994, que Aprueba Ley sobre Bases Generales del Medio Ambiente;</w:t>
      </w:r>
    </w:p>
    <w:p w:rsidR="00E63C3A" w:rsidRDefault="00000000">
      <w:pPr>
        <w:pStyle w:val="Prrafodelista"/>
        <w:numPr>
          <w:ilvl w:val="0"/>
          <w:numId w:val="8"/>
        </w:numPr>
        <w:tabs>
          <w:tab w:val="left" w:pos="979"/>
        </w:tabs>
        <w:spacing w:before="0" w:line="360" w:lineRule="auto"/>
        <w:jc w:val="both"/>
        <w:rPr>
          <w:sz w:val="24"/>
        </w:rPr>
      </w:pPr>
      <w:r>
        <w:rPr>
          <w:sz w:val="24"/>
        </w:rPr>
        <w:t>Ley N°21.162 de 13 de agosto de 2018, que Crea el Ministerio de Ciencia, Tecnología, Conocimiento e Innovación: entre las funciones propias del Ministerio, su</w:t>
      </w:r>
      <w:r>
        <w:rPr>
          <w:spacing w:val="-15"/>
          <w:sz w:val="24"/>
        </w:rPr>
        <w:t xml:space="preserve"> </w:t>
      </w:r>
      <w:r>
        <w:rPr>
          <w:sz w:val="24"/>
        </w:rPr>
        <w:t>artículo</w:t>
      </w:r>
      <w:r>
        <w:rPr>
          <w:spacing w:val="-15"/>
          <w:sz w:val="24"/>
        </w:rPr>
        <w:t xml:space="preserve"> </w:t>
      </w:r>
      <w:r>
        <w:rPr>
          <w:sz w:val="24"/>
        </w:rPr>
        <w:t>4°</w:t>
      </w:r>
      <w:r>
        <w:rPr>
          <w:spacing w:val="-15"/>
          <w:sz w:val="24"/>
        </w:rPr>
        <w:t xml:space="preserve"> </w:t>
      </w:r>
      <w:r>
        <w:rPr>
          <w:sz w:val="24"/>
        </w:rPr>
        <w:t>letra</w:t>
      </w:r>
      <w:r>
        <w:rPr>
          <w:spacing w:val="-15"/>
          <w:sz w:val="24"/>
        </w:rPr>
        <w:t xml:space="preserve"> </w:t>
      </w:r>
      <w:r>
        <w:rPr>
          <w:sz w:val="24"/>
        </w:rPr>
        <w:t>r)</w:t>
      </w:r>
      <w:r>
        <w:rPr>
          <w:spacing w:val="-15"/>
          <w:sz w:val="24"/>
        </w:rPr>
        <w:t xml:space="preserve"> </w:t>
      </w:r>
      <w:r>
        <w:rPr>
          <w:sz w:val="24"/>
        </w:rPr>
        <w:t>señala</w:t>
      </w:r>
      <w:r>
        <w:rPr>
          <w:spacing w:val="-15"/>
          <w:sz w:val="24"/>
        </w:rPr>
        <w:t xml:space="preserve"> </w:t>
      </w:r>
      <w:r>
        <w:rPr>
          <w:sz w:val="24"/>
        </w:rPr>
        <w:t>lo</w:t>
      </w:r>
      <w:r>
        <w:rPr>
          <w:spacing w:val="-15"/>
          <w:sz w:val="24"/>
        </w:rPr>
        <w:t xml:space="preserve"> </w:t>
      </w:r>
      <w:r>
        <w:rPr>
          <w:sz w:val="24"/>
        </w:rPr>
        <w:t>siguiente:</w:t>
      </w:r>
      <w:r>
        <w:rPr>
          <w:spacing w:val="-15"/>
          <w:sz w:val="24"/>
        </w:rPr>
        <w:t xml:space="preserve"> </w:t>
      </w:r>
      <w:r>
        <w:rPr>
          <w:sz w:val="24"/>
        </w:rPr>
        <w:t>“r)</w:t>
      </w:r>
      <w:r>
        <w:rPr>
          <w:spacing w:val="-15"/>
          <w:sz w:val="24"/>
        </w:rPr>
        <w:t xml:space="preserve"> </w:t>
      </w:r>
      <w:r>
        <w:rPr>
          <w:sz w:val="24"/>
        </w:rPr>
        <w:t>Proponer al</w:t>
      </w:r>
      <w:r>
        <w:rPr>
          <w:spacing w:val="55"/>
          <w:w w:val="150"/>
          <w:sz w:val="24"/>
        </w:rPr>
        <w:t xml:space="preserve"> </w:t>
      </w:r>
      <w:r>
        <w:rPr>
          <w:sz w:val="24"/>
        </w:rPr>
        <w:t>Presidente</w:t>
      </w:r>
      <w:r>
        <w:rPr>
          <w:spacing w:val="55"/>
          <w:w w:val="150"/>
          <w:sz w:val="24"/>
        </w:rPr>
        <w:t xml:space="preserve"> </w:t>
      </w:r>
      <w:r>
        <w:rPr>
          <w:sz w:val="24"/>
        </w:rPr>
        <w:t>de</w:t>
      </w:r>
      <w:r>
        <w:rPr>
          <w:spacing w:val="55"/>
          <w:w w:val="150"/>
          <w:sz w:val="24"/>
        </w:rPr>
        <w:t xml:space="preserve"> </w:t>
      </w:r>
      <w:r>
        <w:rPr>
          <w:sz w:val="24"/>
        </w:rPr>
        <w:t>la</w:t>
      </w:r>
      <w:r>
        <w:rPr>
          <w:spacing w:val="55"/>
          <w:w w:val="150"/>
          <w:sz w:val="24"/>
        </w:rPr>
        <w:t xml:space="preserve"> </w:t>
      </w:r>
      <w:r>
        <w:rPr>
          <w:sz w:val="24"/>
        </w:rPr>
        <w:t>República</w:t>
      </w:r>
      <w:r>
        <w:rPr>
          <w:spacing w:val="55"/>
          <w:w w:val="150"/>
          <w:sz w:val="24"/>
        </w:rPr>
        <w:t xml:space="preserve"> </w:t>
      </w:r>
      <w:r>
        <w:rPr>
          <w:sz w:val="24"/>
        </w:rPr>
        <w:t>las</w:t>
      </w:r>
      <w:r>
        <w:rPr>
          <w:spacing w:val="55"/>
          <w:w w:val="150"/>
          <w:sz w:val="24"/>
        </w:rPr>
        <w:t xml:space="preserve"> </w:t>
      </w:r>
      <w:r>
        <w:rPr>
          <w:sz w:val="24"/>
        </w:rPr>
        <w:t>áreas</w:t>
      </w:r>
      <w:r>
        <w:rPr>
          <w:spacing w:val="55"/>
          <w:w w:val="150"/>
          <w:sz w:val="24"/>
        </w:rPr>
        <w:t xml:space="preserve"> </w:t>
      </w:r>
      <w:r>
        <w:rPr>
          <w:sz w:val="24"/>
        </w:rPr>
        <w:t>con</w:t>
      </w:r>
      <w:r>
        <w:rPr>
          <w:spacing w:val="55"/>
          <w:w w:val="150"/>
          <w:sz w:val="24"/>
        </w:rPr>
        <w:t xml:space="preserve"> </w:t>
      </w:r>
      <w:r>
        <w:rPr>
          <w:sz w:val="24"/>
        </w:rPr>
        <w:t>valor</w:t>
      </w:r>
    </w:p>
    <w:p w:rsidR="00E63C3A" w:rsidRDefault="00E63C3A">
      <w:pPr>
        <w:pStyle w:val="Prrafodelista"/>
        <w:spacing w:line="360" w:lineRule="auto"/>
        <w:rPr>
          <w:sz w:val="24"/>
        </w:rPr>
        <w:sectPr w:rsidR="00E63C3A">
          <w:pgSz w:w="12240" w:h="15840"/>
          <w:pgMar w:top="1340" w:right="1440" w:bottom="1280" w:left="1440" w:header="0" w:footer="1096" w:gutter="0"/>
          <w:cols w:space="720"/>
        </w:sectPr>
      </w:pPr>
    </w:p>
    <w:p w:rsidR="00E63C3A" w:rsidRDefault="00000000">
      <w:pPr>
        <w:pStyle w:val="Textoindependiente"/>
        <w:spacing w:before="77" w:line="360" w:lineRule="auto"/>
        <w:ind w:left="979" w:right="260"/>
      </w:pPr>
      <w:r>
        <w:lastRenderedPageBreak/>
        <w:t>científico y de investigación para la observación astronómica,</w:t>
      </w:r>
      <w:r>
        <w:rPr>
          <w:spacing w:val="-19"/>
        </w:rPr>
        <w:t xml:space="preserve"> </w:t>
      </w:r>
      <w:r>
        <w:t>las</w:t>
      </w:r>
      <w:r>
        <w:rPr>
          <w:spacing w:val="-19"/>
        </w:rPr>
        <w:t xml:space="preserve"> </w:t>
      </w:r>
      <w:r>
        <w:t>que</w:t>
      </w:r>
      <w:r>
        <w:rPr>
          <w:spacing w:val="-19"/>
        </w:rPr>
        <w:t xml:space="preserve"> </w:t>
      </w:r>
      <w:r>
        <w:t>serán</w:t>
      </w:r>
      <w:r>
        <w:rPr>
          <w:spacing w:val="-19"/>
        </w:rPr>
        <w:t xml:space="preserve"> </w:t>
      </w:r>
      <w:r>
        <w:t>declaradas</w:t>
      </w:r>
      <w:r>
        <w:rPr>
          <w:spacing w:val="-19"/>
        </w:rPr>
        <w:t xml:space="preserve"> </w:t>
      </w:r>
      <w:r>
        <w:t>por</w:t>
      </w:r>
      <w:r>
        <w:rPr>
          <w:spacing w:val="-19"/>
        </w:rPr>
        <w:t xml:space="preserve"> </w:t>
      </w:r>
      <w:r>
        <w:t>decreto</w:t>
      </w:r>
      <w:r>
        <w:rPr>
          <w:spacing w:val="-19"/>
        </w:rPr>
        <w:t xml:space="preserve"> </w:t>
      </w:r>
      <w:r>
        <w:t>supremo expedido por el Ministerio, que deberá ser suscrito, además, por el Ministro del Medio Ambiente”; y</w:t>
      </w:r>
    </w:p>
    <w:p w:rsidR="00E63C3A" w:rsidRDefault="00000000">
      <w:pPr>
        <w:pStyle w:val="Prrafodelista"/>
        <w:numPr>
          <w:ilvl w:val="0"/>
          <w:numId w:val="8"/>
        </w:numPr>
        <w:tabs>
          <w:tab w:val="left" w:pos="979"/>
        </w:tabs>
        <w:spacing w:before="1" w:line="360" w:lineRule="auto"/>
        <w:ind w:right="259"/>
        <w:jc w:val="both"/>
        <w:rPr>
          <w:sz w:val="24"/>
        </w:rPr>
      </w:pPr>
      <w:r>
        <w:rPr>
          <w:sz w:val="24"/>
        </w:rPr>
        <w:t>Resolución Exenta N°455, de 22 de mayo de 2024 del Ministerio</w:t>
      </w:r>
      <w:r>
        <w:rPr>
          <w:spacing w:val="-19"/>
          <w:sz w:val="24"/>
        </w:rPr>
        <w:t xml:space="preserve"> </w:t>
      </w:r>
      <w:r>
        <w:rPr>
          <w:sz w:val="24"/>
        </w:rPr>
        <w:t>del</w:t>
      </w:r>
      <w:r>
        <w:rPr>
          <w:spacing w:val="-19"/>
          <w:sz w:val="24"/>
        </w:rPr>
        <w:t xml:space="preserve"> </w:t>
      </w:r>
      <w:r>
        <w:rPr>
          <w:sz w:val="24"/>
        </w:rPr>
        <w:t>Medio</w:t>
      </w:r>
      <w:r>
        <w:rPr>
          <w:spacing w:val="-19"/>
          <w:sz w:val="24"/>
        </w:rPr>
        <w:t xml:space="preserve"> </w:t>
      </w:r>
      <w:r>
        <w:rPr>
          <w:sz w:val="24"/>
        </w:rPr>
        <w:t>Ambiente,</w:t>
      </w:r>
      <w:r>
        <w:rPr>
          <w:spacing w:val="-19"/>
          <w:sz w:val="24"/>
        </w:rPr>
        <w:t xml:space="preserve"> </w:t>
      </w:r>
      <w:r>
        <w:rPr>
          <w:sz w:val="24"/>
        </w:rPr>
        <w:t>Aprueba</w:t>
      </w:r>
      <w:r>
        <w:rPr>
          <w:spacing w:val="-19"/>
          <w:sz w:val="24"/>
        </w:rPr>
        <w:t xml:space="preserve"> </w:t>
      </w:r>
      <w:r>
        <w:rPr>
          <w:sz w:val="24"/>
        </w:rPr>
        <w:t>listado</w:t>
      </w:r>
      <w:r>
        <w:rPr>
          <w:spacing w:val="-19"/>
          <w:sz w:val="24"/>
        </w:rPr>
        <w:t xml:space="preserve"> </w:t>
      </w:r>
      <w:r>
        <w:rPr>
          <w:sz w:val="24"/>
        </w:rPr>
        <w:t>de</w:t>
      </w:r>
      <w:r>
        <w:rPr>
          <w:spacing w:val="-19"/>
          <w:sz w:val="24"/>
        </w:rPr>
        <w:t xml:space="preserve"> </w:t>
      </w:r>
      <w:r>
        <w:rPr>
          <w:sz w:val="24"/>
        </w:rPr>
        <w:t>comunas que,</w:t>
      </w:r>
      <w:r>
        <w:rPr>
          <w:spacing w:val="-16"/>
          <w:sz w:val="24"/>
        </w:rPr>
        <w:t xml:space="preserve"> </w:t>
      </w:r>
      <w:r>
        <w:rPr>
          <w:sz w:val="24"/>
        </w:rPr>
        <w:t>formando</w:t>
      </w:r>
      <w:r>
        <w:rPr>
          <w:spacing w:val="-16"/>
          <w:sz w:val="24"/>
        </w:rPr>
        <w:t xml:space="preserve"> </w:t>
      </w:r>
      <w:r>
        <w:rPr>
          <w:sz w:val="24"/>
        </w:rPr>
        <w:t>parte</w:t>
      </w:r>
      <w:r>
        <w:rPr>
          <w:spacing w:val="-16"/>
          <w:sz w:val="24"/>
        </w:rPr>
        <w:t xml:space="preserve"> </w:t>
      </w:r>
      <w:r>
        <w:rPr>
          <w:sz w:val="24"/>
        </w:rPr>
        <w:t>de</w:t>
      </w:r>
      <w:r>
        <w:rPr>
          <w:spacing w:val="-16"/>
          <w:sz w:val="24"/>
        </w:rPr>
        <w:t xml:space="preserve"> </w:t>
      </w:r>
      <w:r>
        <w:rPr>
          <w:sz w:val="24"/>
        </w:rPr>
        <w:t>un</w:t>
      </w:r>
      <w:r>
        <w:rPr>
          <w:spacing w:val="-16"/>
          <w:sz w:val="24"/>
        </w:rPr>
        <w:t xml:space="preserve"> </w:t>
      </w:r>
      <w:r>
        <w:rPr>
          <w:sz w:val="24"/>
        </w:rPr>
        <w:t>área</w:t>
      </w:r>
      <w:r>
        <w:rPr>
          <w:spacing w:val="-16"/>
          <w:sz w:val="24"/>
        </w:rPr>
        <w:t xml:space="preserve"> </w:t>
      </w:r>
      <w:r>
        <w:rPr>
          <w:sz w:val="24"/>
        </w:rPr>
        <w:t>astronómica,</w:t>
      </w:r>
      <w:r>
        <w:rPr>
          <w:spacing w:val="-16"/>
          <w:sz w:val="24"/>
        </w:rPr>
        <w:t xml:space="preserve"> </w:t>
      </w:r>
      <w:r>
        <w:rPr>
          <w:sz w:val="24"/>
        </w:rPr>
        <w:t>se</w:t>
      </w:r>
      <w:r>
        <w:rPr>
          <w:spacing w:val="-16"/>
          <w:sz w:val="24"/>
        </w:rPr>
        <w:t xml:space="preserve"> </w:t>
      </w:r>
      <w:r>
        <w:rPr>
          <w:sz w:val="24"/>
        </w:rPr>
        <w:t>encuentran a una distancia igual o superior a 100 km medidos desde los</w:t>
      </w:r>
      <w:r>
        <w:rPr>
          <w:spacing w:val="-16"/>
          <w:sz w:val="24"/>
        </w:rPr>
        <w:t xml:space="preserve"> </w:t>
      </w:r>
      <w:r>
        <w:rPr>
          <w:sz w:val="24"/>
        </w:rPr>
        <w:t>sitios</w:t>
      </w:r>
      <w:r>
        <w:rPr>
          <w:spacing w:val="-16"/>
          <w:sz w:val="24"/>
        </w:rPr>
        <w:t xml:space="preserve"> </w:t>
      </w:r>
      <w:r>
        <w:rPr>
          <w:sz w:val="24"/>
        </w:rPr>
        <w:t>astronómicos</w:t>
      </w:r>
      <w:r>
        <w:rPr>
          <w:spacing w:val="-16"/>
          <w:sz w:val="24"/>
        </w:rPr>
        <w:t xml:space="preserve"> </w:t>
      </w:r>
      <w:r>
        <w:rPr>
          <w:sz w:val="24"/>
        </w:rPr>
        <w:t>que</w:t>
      </w:r>
      <w:r>
        <w:rPr>
          <w:spacing w:val="-16"/>
          <w:sz w:val="24"/>
        </w:rPr>
        <w:t xml:space="preserve"> </w:t>
      </w:r>
      <w:r>
        <w:rPr>
          <w:sz w:val="24"/>
        </w:rPr>
        <w:t>definan</w:t>
      </w:r>
      <w:r>
        <w:rPr>
          <w:spacing w:val="-16"/>
          <w:sz w:val="24"/>
        </w:rPr>
        <w:t xml:space="preserve"> </w:t>
      </w:r>
      <w:r>
        <w:rPr>
          <w:sz w:val="24"/>
        </w:rPr>
        <w:t>dicha</w:t>
      </w:r>
      <w:r>
        <w:rPr>
          <w:spacing w:val="-16"/>
          <w:sz w:val="24"/>
        </w:rPr>
        <w:t xml:space="preserve"> </w:t>
      </w:r>
      <w:r>
        <w:rPr>
          <w:sz w:val="24"/>
        </w:rPr>
        <w:t>área,</w:t>
      </w:r>
      <w:r>
        <w:rPr>
          <w:spacing w:val="-16"/>
          <w:sz w:val="24"/>
        </w:rPr>
        <w:t xml:space="preserve"> </w:t>
      </w:r>
      <w:r>
        <w:rPr>
          <w:sz w:val="24"/>
        </w:rPr>
        <w:t>en</w:t>
      </w:r>
      <w:r>
        <w:rPr>
          <w:spacing w:val="-16"/>
          <w:sz w:val="24"/>
        </w:rPr>
        <w:t xml:space="preserve"> </w:t>
      </w:r>
      <w:r>
        <w:rPr>
          <w:sz w:val="24"/>
        </w:rPr>
        <w:t>virtud del</w:t>
      </w:r>
      <w:r>
        <w:rPr>
          <w:spacing w:val="-15"/>
          <w:sz w:val="24"/>
        </w:rPr>
        <w:t xml:space="preserve"> </w:t>
      </w:r>
      <w:r>
        <w:rPr>
          <w:sz w:val="24"/>
        </w:rPr>
        <w:t>Decreto</w:t>
      </w:r>
      <w:r>
        <w:rPr>
          <w:spacing w:val="-15"/>
          <w:sz w:val="24"/>
        </w:rPr>
        <w:t xml:space="preserve"> </w:t>
      </w:r>
      <w:r>
        <w:rPr>
          <w:sz w:val="24"/>
        </w:rPr>
        <w:t>Supremo</w:t>
      </w:r>
      <w:r>
        <w:rPr>
          <w:spacing w:val="-15"/>
          <w:sz w:val="24"/>
        </w:rPr>
        <w:t xml:space="preserve"> </w:t>
      </w:r>
      <w:r>
        <w:rPr>
          <w:sz w:val="24"/>
        </w:rPr>
        <w:t>N°1</w:t>
      </w:r>
      <w:r>
        <w:rPr>
          <w:spacing w:val="-15"/>
          <w:sz w:val="24"/>
        </w:rPr>
        <w:t xml:space="preserve"> </w:t>
      </w:r>
      <w:r>
        <w:rPr>
          <w:sz w:val="24"/>
        </w:rPr>
        <w:t>de</w:t>
      </w:r>
      <w:r>
        <w:rPr>
          <w:spacing w:val="-15"/>
          <w:sz w:val="24"/>
        </w:rPr>
        <w:t xml:space="preserve"> </w:t>
      </w:r>
      <w:r>
        <w:rPr>
          <w:sz w:val="24"/>
        </w:rPr>
        <w:t>20022</w:t>
      </w:r>
      <w:r>
        <w:rPr>
          <w:spacing w:val="-15"/>
          <w:sz w:val="24"/>
        </w:rPr>
        <w:t xml:space="preserve"> </w:t>
      </w:r>
      <w:r>
        <w:rPr>
          <w:sz w:val="24"/>
        </w:rPr>
        <w:t>del</w:t>
      </w:r>
      <w:r>
        <w:rPr>
          <w:spacing w:val="-15"/>
          <w:sz w:val="24"/>
        </w:rPr>
        <w:t xml:space="preserve"> </w:t>
      </w:r>
      <w:r>
        <w:rPr>
          <w:sz w:val="24"/>
        </w:rPr>
        <w:t>Ministerio</w:t>
      </w:r>
      <w:r>
        <w:rPr>
          <w:spacing w:val="-15"/>
          <w:sz w:val="24"/>
        </w:rPr>
        <w:t xml:space="preserve"> </w:t>
      </w:r>
      <w:r>
        <w:rPr>
          <w:sz w:val="24"/>
        </w:rPr>
        <w:t>del</w:t>
      </w:r>
      <w:r>
        <w:rPr>
          <w:spacing w:val="-15"/>
          <w:sz w:val="24"/>
        </w:rPr>
        <w:t xml:space="preserve"> </w:t>
      </w:r>
      <w:r>
        <w:rPr>
          <w:sz w:val="24"/>
        </w:rPr>
        <w:t xml:space="preserve">Medio </w:t>
      </w:r>
      <w:r>
        <w:rPr>
          <w:spacing w:val="-2"/>
          <w:sz w:val="24"/>
        </w:rPr>
        <w:t>Ambiente.</w:t>
      </w:r>
    </w:p>
    <w:p w:rsidR="00E63C3A" w:rsidRDefault="00E63C3A">
      <w:pPr>
        <w:pStyle w:val="Textoindependiente"/>
        <w:ind w:left="0"/>
        <w:jc w:val="left"/>
      </w:pPr>
    </w:p>
    <w:p w:rsidR="00E63C3A" w:rsidRDefault="00E63C3A">
      <w:pPr>
        <w:pStyle w:val="Textoindependiente"/>
        <w:spacing w:before="182"/>
        <w:ind w:left="0"/>
        <w:jc w:val="left"/>
      </w:pPr>
    </w:p>
    <w:p w:rsidR="00E63C3A" w:rsidRDefault="00000000">
      <w:pPr>
        <w:spacing w:before="1"/>
        <w:ind w:left="259"/>
        <w:rPr>
          <w:b/>
          <w:sz w:val="24"/>
        </w:rPr>
      </w:pPr>
      <w:r>
        <w:rPr>
          <w:b/>
          <w:sz w:val="24"/>
          <w:u w:val="single"/>
        </w:rPr>
        <w:t xml:space="preserve">COMPARACIÓN ENTRE LOS MODELOS DE </w:t>
      </w:r>
      <w:r>
        <w:rPr>
          <w:b/>
          <w:spacing w:val="-2"/>
          <w:sz w:val="24"/>
          <w:u w:val="single"/>
        </w:rPr>
        <w:t>PROTECCIÓN</w:t>
      </w:r>
    </w:p>
    <w:p w:rsidR="00E63C3A" w:rsidRDefault="00E63C3A">
      <w:pPr>
        <w:pStyle w:val="Textoindependiente"/>
        <w:spacing w:before="70" w:after="1"/>
        <w:ind w:left="0"/>
        <w:jc w:val="left"/>
        <w:rPr>
          <w:b/>
          <w:sz w:val="20"/>
        </w:rPr>
      </w:pP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2"/>
        <w:gridCol w:w="6844"/>
      </w:tblGrid>
      <w:tr w:rsidR="00E63C3A">
        <w:trPr>
          <w:trHeight w:val="341"/>
        </w:trPr>
        <w:tc>
          <w:tcPr>
            <w:tcW w:w="1982" w:type="dxa"/>
            <w:tcBorders>
              <w:bottom w:val="nil"/>
            </w:tcBorders>
          </w:tcPr>
          <w:p w:rsidR="00E63C3A" w:rsidRDefault="00000000">
            <w:pPr>
              <w:pStyle w:val="TableParagraph"/>
              <w:spacing w:before="1"/>
              <w:ind w:left="110"/>
              <w:rPr>
                <w:b/>
                <w:sz w:val="24"/>
              </w:rPr>
            </w:pPr>
            <w:r>
              <w:rPr>
                <w:b/>
                <w:spacing w:val="-2"/>
                <w:sz w:val="24"/>
                <w:u w:val="single"/>
              </w:rPr>
              <w:t>Modelo</w:t>
            </w:r>
          </w:p>
        </w:tc>
        <w:tc>
          <w:tcPr>
            <w:tcW w:w="6844" w:type="dxa"/>
            <w:tcBorders>
              <w:bottom w:val="nil"/>
            </w:tcBorders>
          </w:tcPr>
          <w:p w:rsidR="00E63C3A" w:rsidRDefault="00000000">
            <w:pPr>
              <w:pStyle w:val="TableParagraph"/>
              <w:tabs>
                <w:tab w:val="left" w:pos="1566"/>
                <w:tab w:val="left" w:pos="2259"/>
                <w:tab w:val="left" w:pos="4104"/>
                <w:tab w:val="left" w:pos="5372"/>
                <w:tab w:val="left" w:pos="6209"/>
              </w:tabs>
              <w:spacing w:before="1"/>
              <w:ind w:left="9"/>
              <w:jc w:val="center"/>
              <w:rPr>
                <w:b/>
                <w:sz w:val="24"/>
              </w:rPr>
            </w:pPr>
            <w:r>
              <w:rPr>
                <w:b/>
                <w:spacing w:val="-2"/>
                <w:sz w:val="24"/>
              </w:rPr>
              <w:t>Mediante</w:t>
            </w:r>
            <w:r>
              <w:rPr>
                <w:b/>
                <w:sz w:val="24"/>
              </w:rPr>
              <w:tab/>
            </w:r>
            <w:r>
              <w:rPr>
                <w:b/>
                <w:spacing w:val="-5"/>
                <w:sz w:val="24"/>
              </w:rPr>
              <w:t>la</w:t>
            </w:r>
            <w:r>
              <w:rPr>
                <w:b/>
                <w:sz w:val="24"/>
              </w:rPr>
              <w:tab/>
            </w:r>
            <w:r>
              <w:rPr>
                <w:b/>
                <w:spacing w:val="-2"/>
                <w:sz w:val="24"/>
              </w:rPr>
              <w:t>Resolución</w:t>
            </w:r>
            <w:r>
              <w:rPr>
                <w:b/>
                <w:sz w:val="24"/>
              </w:rPr>
              <w:tab/>
            </w:r>
            <w:r>
              <w:rPr>
                <w:b/>
                <w:spacing w:val="-2"/>
                <w:sz w:val="24"/>
              </w:rPr>
              <w:t>Exenta</w:t>
            </w:r>
            <w:r>
              <w:rPr>
                <w:b/>
                <w:sz w:val="24"/>
              </w:rPr>
              <w:tab/>
            </w:r>
            <w:r>
              <w:rPr>
                <w:b/>
                <w:spacing w:val="-5"/>
                <w:sz w:val="24"/>
              </w:rPr>
              <w:t>455</w:t>
            </w:r>
            <w:r>
              <w:rPr>
                <w:b/>
                <w:sz w:val="24"/>
              </w:rPr>
              <w:tab/>
            </w:r>
            <w:r>
              <w:rPr>
                <w:b/>
                <w:spacing w:val="-5"/>
                <w:sz w:val="24"/>
              </w:rPr>
              <w:t>del</w:t>
            </w:r>
          </w:p>
        </w:tc>
      </w:tr>
      <w:tr w:rsidR="00E63C3A">
        <w:trPr>
          <w:trHeight w:val="407"/>
        </w:trPr>
        <w:tc>
          <w:tcPr>
            <w:tcW w:w="1982" w:type="dxa"/>
            <w:tcBorders>
              <w:top w:val="nil"/>
              <w:bottom w:val="nil"/>
            </w:tcBorders>
          </w:tcPr>
          <w:p w:rsidR="00E63C3A" w:rsidRDefault="00000000">
            <w:pPr>
              <w:pStyle w:val="TableParagraph"/>
              <w:tabs>
                <w:tab w:val="left" w:pos="1586"/>
              </w:tabs>
              <w:ind w:left="110"/>
              <w:rPr>
                <w:b/>
                <w:sz w:val="24"/>
              </w:rPr>
            </w:pPr>
            <w:r>
              <w:rPr>
                <w:b/>
                <w:spacing w:val="-2"/>
                <w:sz w:val="24"/>
                <w:u w:val="single"/>
              </w:rPr>
              <w:t>actual</w:t>
            </w:r>
            <w:r>
              <w:rPr>
                <w:b/>
                <w:sz w:val="24"/>
                <w:u w:val="single"/>
              </w:rPr>
              <w:tab/>
            </w:r>
            <w:r>
              <w:rPr>
                <w:b/>
                <w:spacing w:val="-5"/>
                <w:sz w:val="24"/>
                <w:u w:val="single"/>
              </w:rPr>
              <w:t>de</w:t>
            </w:r>
          </w:p>
        </w:tc>
        <w:tc>
          <w:tcPr>
            <w:tcW w:w="6844" w:type="dxa"/>
            <w:tcBorders>
              <w:top w:val="nil"/>
              <w:bottom w:val="nil"/>
            </w:tcBorders>
          </w:tcPr>
          <w:p w:rsidR="00E63C3A" w:rsidRDefault="00000000">
            <w:pPr>
              <w:pStyle w:val="TableParagraph"/>
              <w:tabs>
                <w:tab w:val="left" w:pos="1883"/>
                <w:tab w:val="left" w:pos="2605"/>
                <w:tab w:val="left" w:pos="4047"/>
                <w:tab w:val="left" w:pos="5201"/>
              </w:tabs>
              <w:ind w:left="9"/>
              <w:jc w:val="center"/>
              <w:rPr>
                <w:sz w:val="24"/>
              </w:rPr>
            </w:pPr>
            <w:r>
              <w:rPr>
                <w:b/>
                <w:spacing w:val="-2"/>
                <w:sz w:val="24"/>
              </w:rPr>
              <w:t>Ministerio</w:t>
            </w:r>
            <w:r>
              <w:rPr>
                <w:b/>
                <w:sz w:val="24"/>
              </w:rPr>
              <w:tab/>
            </w:r>
            <w:r>
              <w:rPr>
                <w:b/>
                <w:spacing w:val="-5"/>
                <w:sz w:val="24"/>
              </w:rPr>
              <w:t>de</w:t>
            </w:r>
            <w:r>
              <w:rPr>
                <w:b/>
                <w:sz w:val="24"/>
              </w:rPr>
              <w:tab/>
            </w:r>
            <w:r>
              <w:rPr>
                <w:b/>
                <w:spacing w:val="-2"/>
                <w:sz w:val="24"/>
              </w:rPr>
              <w:t>Ciencia</w:t>
            </w:r>
            <w:r>
              <w:rPr>
                <w:b/>
                <w:sz w:val="24"/>
              </w:rPr>
              <w:tab/>
            </w:r>
            <w:r>
              <w:rPr>
                <w:spacing w:val="-2"/>
                <w:sz w:val="24"/>
              </w:rPr>
              <w:t>antes</w:t>
            </w:r>
            <w:r>
              <w:rPr>
                <w:sz w:val="24"/>
              </w:rPr>
              <w:tab/>
            </w:r>
            <w:r>
              <w:rPr>
                <w:spacing w:val="-2"/>
                <w:sz w:val="24"/>
              </w:rPr>
              <w:t>enunciado,</w:t>
            </w:r>
          </w:p>
        </w:tc>
      </w:tr>
      <w:tr w:rsidR="00E63C3A">
        <w:trPr>
          <w:trHeight w:val="407"/>
        </w:trPr>
        <w:tc>
          <w:tcPr>
            <w:tcW w:w="1982" w:type="dxa"/>
            <w:tcBorders>
              <w:top w:val="nil"/>
              <w:bottom w:val="nil"/>
            </w:tcBorders>
          </w:tcPr>
          <w:p w:rsidR="00E63C3A" w:rsidRDefault="00000000">
            <w:pPr>
              <w:pStyle w:val="TableParagraph"/>
              <w:ind w:left="110"/>
              <w:rPr>
                <w:b/>
                <w:sz w:val="24"/>
              </w:rPr>
            </w:pPr>
            <w:r>
              <w:rPr>
                <w:b/>
                <w:spacing w:val="-2"/>
                <w:sz w:val="24"/>
                <w:u w:val="single"/>
              </w:rPr>
              <w:t>protección</w:t>
            </w:r>
            <w:r>
              <w:rPr>
                <w:b/>
                <w:spacing w:val="-2"/>
                <w:sz w:val="24"/>
              </w:rPr>
              <w:t>:</w:t>
            </w:r>
          </w:p>
        </w:tc>
        <w:tc>
          <w:tcPr>
            <w:tcW w:w="6844" w:type="dxa"/>
            <w:tcBorders>
              <w:top w:val="nil"/>
              <w:bottom w:val="nil"/>
            </w:tcBorders>
          </w:tcPr>
          <w:p w:rsidR="00E63C3A" w:rsidRDefault="00000000">
            <w:pPr>
              <w:pStyle w:val="TableParagraph"/>
              <w:ind w:left="10"/>
              <w:jc w:val="center"/>
              <w:rPr>
                <w:sz w:val="24"/>
              </w:rPr>
            </w:pPr>
            <w:r>
              <w:rPr>
                <w:sz w:val="24"/>
              </w:rPr>
              <w:t>contempla</w:t>
            </w:r>
            <w:r>
              <w:rPr>
                <w:spacing w:val="42"/>
                <w:sz w:val="24"/>
              </w:rPr>
              <w:t xml:space="preserve"> </w:t>
            </w:r>
            <w:r>
              <w:rPr>
                <w:sz w:val="24"/>
              </w:rPr>
              <w:t>esto</w:t>
            </w:r>
            <w:r>
              <w:rPr>
                <w:spacing w:val="42"/>
                <w:sz w:val="24"/>
              </w:rPr>
              <w:t xml:space="preserve"> </w:t>
            </w:r>
            <w:r>
              <w:rPr>
                <w:sz w:val="24"/>
              </w:rPr>
              <w:t>como</w:t>
            </w:r>
            <w:r>
              <w:rPr>
                <w:spacing w:val="42"/>
                <w:sz w:val="24"/>
              </w:rPr>
              <w:t xml:space="preserve"> </w:t>
            </w:r>
            <w:r>
              <w:rPr>
                <w:sz w:val="24"/>
              </w:rPr>
              <w:t>norma</w:t>
            </w:r>
            <w:r>
              <w:rPr>
                <w:spacing w:val="42"/>
                <w:sz w:val="24"/>
              </w:rPr>
              <w:t xml:space="preserve"> </w:t>
            </w:r>
            <w:r>
              <w:rPr>
                <w:sz w:val="24"/>
              </w:rPr>
              <w:t>de</w:t>
            </w:r>
            <w:r>
              <w:rPr>
                <w:spacing w:val="42"/>
                <w:sz w:val="24"/>
              </w:rPr>
              <w:t xml:space="preserve"> </w:t>
            </w:r>
            <w:r>
              <w:rPr>
                <w:sz w:val="24"/>
              </w:rPr>
              <w:t>emisión,</w:t>
            </w:r>
            <w:r>
              <w:rPr>
                <w:spacing w:val="42"/>
                <w:sz w:val="24"/>
              </w:rPr>
              <w:t xml:space="preserve"> </w:t>
            </w:r>
            <w:r>
              <w:rPr>
                <w:sz w:val="24"/>
              </w:rPr>
              <w:t>en</w:t>
            </w:r>
            <w:r>
              <w:rPr>
                <w:spacing w:val="42"/>
                <w:sz w:val="24"/>
              </w:rPr>
              <w:t xml:space="preserve"> </w:t>
            </w:r>
            <w:r>
              <w:rPr>
                <w:spacing w:val="-5"/>
                <w:sz w:val="24"/>
              </w:rPr>
              <w:t>que</w:t>
            </w:r>
          </w:p>
        </w:tc>
      </w:tr>
      <w:tr w:rsidR="00E63C3A">
        <w:trPr>
          <w:trHeight w:val="408"/>
        </w:trPr>
        <w:tc>
          <w:tcPr>
            <w:tcW w:w="1982" w:type="dxa"/>
            <w:tcBorders>
              <w:top w:val="nil"/>
              <w:bottom w:val="nil"/>
            </w:tcBorders>
          </w:tcPr>
          <w:p w:rsidR="00E63C3A" w:rsidRDefault="00E63C3A">
            <w:pPr>
              <w:pStyle w:val="TableParagraph"/>
              <w:spacing w:before="0"/>
              <w:rPr>
                <w:rFonts w:ascii="Times New Roman"/>
                <w:sz w:val="24"/>
              </w:rPr>
            </w:pPr>
          </w:p>
        </w:tc>
        <w:tc>
          <w:tcPr>
            <w:tcW w:w="6844" w:type="dxa"/>
            <w:tcBorders>
              <w:top w:val="nil"/>
              <w:bottom w:val="nil"/>
            </w:tcBorders>
          </w:tcPr>
          <w:p w:rsidR="00E63C3A" w:rsidRDefault="00000000">
            <w:pPr>
              <w:pStyle w:val="TableParagraph"/>
              <w:ind w:left="10"/>
              <w:jc w:val="center"/>
              <w:rPr>
                <w:sz w:val="24"/>
              </w:rPr>
            </w:pPr>
            <w:r>
              <w:rPr>
                <w:sz w:val="24"/>
              </w:rPr>
              <w:t>las</w:t>
            </w:r>
            <w:r>
              <w:rPr>
                <w:spacing w:val="42"/>
                <w:sz w:val="24"/>
              </w:rPr>
              <w:t xml:space="preserve"> </w:t>
            </w:r>
            <w:r>
              <w:rPr>
                <w:sz w:val="24"/>
              </w:rPr>
              <w:t>comunas</w:t>
            </w:r>
            <w:r>
              <w:rPr>
                <w:spacing w:val="42"/>
                <w:sz w:val="24"/>
              </w:rPr>
              <w:t xml:space="preserve"> </w:t>
            </w:r>
            <w:r>
              <w:rPr>
                <w:sz w:val="24"/>
              </w:rPr>
              <w:t>que</w:t>
            </w:r>
            <w:r>
              <w:rPr>
                <w:spacing w:val="42"/>
                <w:sz w:val="24"/>
              </w:rPr>
              <w:t xml:space="preserve"> </w:t>
            </w:r>
            <w:r>
              <w:rPr>
                <w:sz w:val="24"/>
              </w:rPr>
              <w:t>cumplan</w:t>
            </w:r>
            <w:r>
              <w:rPr>
                <w:spacing w:val="42"/>
                <w:sz w:val="24"/>
              </w:rPr>
              <w:t xml:space="preserve"> </w:t>
            </w:r>
            <w:r>
              <w:rPr>
                <w:sz w:val="24"/>
              </w:rPr>
              <w:t>con</w:t>
            </w:r>
            <w:r>
              <w:rPr>
                <w:spacing w:val="42"/>
                <w:sz w:val="24"/>
              </w:rPr>
              <w:t xml:space="preserve"> </w:t>
            </w:r>
            <w:r>
              <w:rPr>
                <w:sz w:val="24"/>
              </w:rPr>
              <w:t>la</w:t>
            </w:r>
            <w:r>
              <w:rPr>
                <w:spacing w:val="42"/>
                <w:sz w:val="24"/>
              </w:rPr>
              <w:t xml:space="preserve"> </w:t>
            </w:r>
            <w:r>
              <w:rPr>
                <w:sz w:val="24"/>
              </w:rPr>
              <w:t>condición,</w:t>
            </w:r>
            <w:r>
              <w:rPr>
                <w:spacing w:val="42"/>
                <w:sz w:val="24"/>
              </w:rPr>
              <w:t xml:space="preserve"> </w:t>
            </w:r>
            <w:r>
              <w:rPr>
                <w:spacing w:val="-5"/>
                <w:sz w:val="24"/>
              </w:rPr>
              <w:t>es</w:t>
            </w:r>
          </w:p>
        </w:tc>
      </w:tr>
      <w:tr w:rsidR="00E63C3A">
        <w:trPr>
          <w:trHeight w:val="407"/>
        </w:trPr>
        <w:tc>
          <w:tcPr>
            <w:tcW w:w="1982" w:type="dxa"/>
            <w:tcBorders>
              <w:top w:val="nil"/>
              <w:bottom w:val="nil"/>
            </w:tcBorders>
          </w:tcPr>
          <w:p w:rsidR="00E63C3A" w:rsidRDefault="00E63C3A">
            <w:pPr>
              <w:pStyle w:val="TableParagraph"/>
              <w:spacing w:before="0"/>
              <w:rPr>
                <w:rFonts w:ascii="Times New Roman"/>
                <w:sz w:val="24"/>
              </w:rPr>
            </w:pPr>
          </w:p>
        </w:tc>
        <w:tc>
          <w:tcPr>
            <w:tcW w:w="6844" w:type="dxa"/>
            <w:tcBorders>
              <w:top w:val="nil"/>
              <w:bottom w:val="nil"/>
            </w:tcBorders>
          </w:tcPr>
          <w:p w:rsidR="00E63C3A" w:rsidRDefault="00000000">
            <w:pPr>
              <w:pStyle w:val="TableParagraph"/>
              <w:tabs>
                <w:tab w:val="left" w:pos="1234"/>
                <w:tab w:val="left" w:pos="2172"/>
                <w:tab w:val="left" w:pos="3685"/>
                <w:tab w:val="left" w:pos="4767"/>
                <w:tab w:val="left" w:pos="5416"/>
                <w:tab w:val="left" w:pos="6065"/>
              </w:tabs>
              <w:ind w:left="9"/>
              <w:jc w:val="center"/>
              <w:rPr>
                <w:sz w:val="24"/>
              </w:rPr>
            </w:pPr>
            <w:r>
              <w:rPr>
                <w:spacing w:val="-2"/>
                <w:sz w:val="24"/>
              </w:rPr>
              <w:t>decir,</w:t>
            </w:r>
            <w:r>
              <w:rPr>
                <w:sz w:val="24"/>
              </w:rPr>
              <w:tab/>
            </w:r>
            <w:r>
              <w:rPr>
                <w:spacing w:val="-4"/>
                <w:sz w:val="24"/>
              </w:rPr>
              <w:t>que,</w:t>
            </w:r>
            <w:r>
              <w:rPr>
                <w:sz w:val="24"/>
              </w:rPr>
              <w:tab/>
            </w:r>
            <w:r>
              <w:rPr>
                <w:spacing w:val="-2"/>
                <w:sz w:val="24"/>
              </w:rPr>
              <w:t>formando</w:t>
            </w:r>
            <w:r>
              <w:rPr>
                <w:sz w:val="24"/>
              </w:rPr>
              <w:tab/>
            </w:r>
            <w:r>
              <w:rPr>
                <w:spacing w:val="-2"/>
                <w:sz w:val="24"/>
              </w:rPr>
              <w:t>parte</w:t>
            </w:r>
            <w:r>
              <w:rPr>
                <w:sz w:val="24"/>
              </w:rPr>
              <w:tab/>
            </w:r>
            <w:r>
              <w:rPr>
                <w:spacing w:val="-5"/>
                <w:sz w:val="24"/>
              </w:rPr>
              <w:t>de</w:t>
            </w:r>
            <w:r>
              <w:rPr>
                <w:sz w:val="24"/>
              </w:rPr>
              <w:tab/>
            </w:r>
            <w:r>
              <w:rPr>
                <w:spacing w:val="-5"/>
                <w:sz w:val="24"/>
              </w:rPr>
              <w:t>un</w:t>
            </w:r>
            <w:r>
              <w:rPr>
                <w:sz w:val="24"/>
              </w:rPr>
              <w:tab/>
            </w:r>
            <w:r>
              <w:rPr>
                <w:spacing w:val="-4"/>
                <w:sz w:val="24"/>
              </w:rPr>
              <w:t>Área</w:t>
            </w:r>
          </w:p>
        </w:tc>
      </w:tr>
      <w:tr w:rsidR="00E63C3A">
        <w:trPr>
          <w:trHeight w:val="407"/>
        </w:trPr>
        <w:tc>
          <w:tcPr>
            <w:tcW w:w="1982" w:type="dxa"/>
            <w:tcBorders>
              <w:top w:val="nil"/>
              <w:bottom w:val="nil"/>
            </w:tcBorders>
          </w:tcPr>
          <w:p w:rsidR="00E63C3A" w:rsidRDefault="00E63C3A">
            <w:pPr>
              <w:pStyle w:val="TableParagraph"/>
              <w:spacing w:before="0"/>
              <w:rPr>
                <w:rFonts w:ascii="Times New Roman"/>
                <w:sz w:val="24"/>
              </w:rPr>
            </w:pPr>
          </w:p>
        </w:tc>
        <w:tc>
          <w:tcPr>
            <w:tcW w:w="6844" w:type="dxa"/>
            <w:tcBorders>
              <w:top w:val="nil"/>
              <w:bottom w:val="nil"/>
            </w:tcBorders>
          </w:tcPr>
          <w:p w:rsidR="00E63C3A" w:rsidRDefault="00000000">
            <w:pPr>
              <w:pStyle w:val="TableParagraph"/>
              <w:ind w:left="9"/>
              <w:jc w:val="center"/>
              <w:rPr>
                <w:sz w:val="24"/>
              </w:rPr>
            </w:pPr>
            <w:r>
              <w:rPr>
                <w:sz w:val="24"/>
              </w:rPr>
              <w:t>Astronómica</w:t>
            </w:r>
            <w:r>
              <w:rPr>
                <w:spacing w:val="30"/>
                <w:sz w:val="24"/>
              </w:rPr>
              <w:t xml:space="preserve"> </w:t>
            </w:r>
            <w:r>
              <w:rPr>
                <w:sz w:val="24"/>
              </w:rPr>
              <w:t>y</w:t>
            </w:r>
            <w:r>
              <w:rPr>
                <w:spacing w:val="30"/>
                <w:sz w:val="24"/>
              </w:rPr>
              <w:t xml:space="preserve"> </w:t>
            </w:r>
            <w:r>
              <w:rPr>
                <w:sz w:val="24"/>
              </w:rPr>
              <w:t>las</w:t>
            </w:r>
            <w:r>
              <w:rPr>
                <w:spacing w:val="30"/>
                <w:sz w:val="24"/>
              </w:rPr>
              <w:t xml:space="preserve"> </w:t>
            </w:r>
            <w:r>
              <w:rPr>
                <w:sz w:val="24"/>
              </w:rPr>
              <w:t>fuentes</w:t>
            </w:r>
            <w:r>
              <w:rPr>
                <w:spacing w:val="30"/>
                <w:sz w:val="24"/>
              </w:rPr>
              <w:t xml:space="preserve"> </w:t>
            </w:r>
            <w:r>
              <w:rPr>
                <w:sz w:val="24"/>
              </w:rPr>
              <w:t>emisoras</w:t>
            </w:r>
            <w:r>
              <w:rPr>
                <w:spacing w:val="30"/>
                <w:sz w:val="24"/>
              </w:rPr>
              <w:t xml:space="preserve"> </w:t>
            </w:r>
            <w:r>
              <w:rPr>
                <w:spacing w:val="-2"/>
                <w:sz w:val="24"/>
              </w:rPr>
              <w:t>instaladas</w:t>
            </w:r>
          </w:p>
        </w:tc>
      </w:tr>
      <w:tr w:rsidR="00E63C3A">
        <w:trPr>
          <w:trHeight w:val="408"/>
        </w:trPr>
        <w:tc>
          <w:tcPr>
            <w:tcW w:w="1982" w:type="dxa"/>
            <w:tcBorders>
              <w:top w:val="nil"/>
              <w:bottom w:val="nil"/>
            </w:tcBorders>
          </w:tcPr>
          <w:p w:rsidR="00E63C3A" w:rsidRDefault="00E63C3A">
            <w:pPr>
              <w:pStyle w:val="TableParagraph"/>
              <w:spacing w:before="0"/>
              <w:rPr>
                <w:rFonts w:ascii="Times New Roman"/>
                <w:sz w:val="24"/>
              </w:rPr>
            </w:pPr>
          </w:p>
        </w:tc>
        <w:tc>
          <w:tcPr>
            <w:tcW w:w="6844" w:type="dxa"/>
            <w:tcBorders>
              <w:top w:val="nil"/>
              <w:bottom w:val="nil"/>
            </w:tcBorders>
          </w:tcPr>
          <w:p w:rsidR="00E63C3A" w:rsidRDefault="00000000">
            <w:pPr>
              <w:pStyle w:val="TableParagraph"/>
              <w:ind w:left="10"/>
              <w:jc w:val="center"/>
              <w:rPr>
                <w:sz w:val="24"/>
              </w:rPr>
            </w:pPr>
            <w:r>
              <w:rPr>
                <w:sz w:val="24"/>
              </w:rPr>
              <w:t>en</w:t>
            </w:r>
            <w:r>
              <w:rPr>
                <w:spacing w:val="30"/>
                <w:w w:val="150"/>
                <w:sz w:val="24"/>
              </w:rPr>
              <w:t xml:space="preserve"> </w:t>
            </w:r>
            <w:r>
              <w:rPr>
                <w:sz w:val="24"/>
              </w:rPr>
              <w:t>comunas</w:t>
            </w:r>
            <w:r>
              <w:rPr>
                <w:spacing w:val="31"/>
                <w:w w:val="150"/>
                <w:sz w:val="24"/>
              </w:rPr>
              <w:t xml:space="preserve"> </w:t>
            </w:r>
            <w:r>
              <w:rPr>
                <w:sz w:val="24"/>
              </w:rPr>
              <w:t>que,</w:t>
            </w:r>
            <w:r>
              <w:rPr>
                <w:spacing w:val="31"/>
                <w:w w:val="150"/>
                <w:sz w:val="24"/>
              </w:rPr>
              <w:t xml:space="preserve"> </w:t>
            </w:r>
            <w:r>
              <w:rPr>
                <w:sz w:val="24"/>
              </w:rPr>
              <w:t>formando</w:t>
            </w:r>
            <w:r>
              <w:rPr>
                <w:spacing w:val="31"/>
                <w:w w:val="150"/>
                <w:sz w:val="24"/>
              </w:rPr>
              <w:t xml:space="preserve"> </w:t>
            </w:r>
            <w:r>
              <w:rPr>
                <w:sz w:val="24"/>
              </w:rPr>
              <w:t>parte</w:t>
            </w:r>
            <w:r>
              <w:rPr>
                <w:spacing w:val="31"/>
                <w:w w:val="150"/>
                <w:sz w:val="24"/>
              </w:rPr>
              <w:t xml:space="preserve"> </w:t>
            </w:r>
            <w:r>
              <w:rPr>
                <w:sz w:val="24"/>
              </w:rPr>
              <w:t>de</w:t>
            </w:r>
            <w:r>
              <w:rPr>
                <w:spacing w:val="31"/>
                <w:w w:val="150"/>
                <w:sz w:val="24"/>
              </w:rPr>
              <w:t xml:space="preserve"> </w:t>
            </w:r>
            <w:r>
              <w:rPr>
                <w:sz w:val="24"/>
              </w:rPr>
              <w:t>un</w:t>
            </w:r>
            <w:r>
              <w:rPr>
                <w:spacing w:val="31"/>
                <w:w w:val="150"/>
                <w:sz w:val="24"/>
              </w:rPr>
              <w:t xml:space="preserve"> </w:t>
            </w:r>
            <w:r>
              <w:rPr>
                <w:spacing w:val="-4"/>
                <w:sz w:val="24"/>
              </w:rPr>
              <w:t>Área</w:t>
            </w:r>
          </w:p>
        </w:tc>
      </w:tr>
      <w:tr w:rsidR="00E63C3A">
        <w:trPr>
          <w:trHeight w:val="405"/>
        </w:trPr>
        <w:tc>
          <w:tcPr>
            <w:tcW w:w="1982" w:type="dxa"/>
            <w:tcBorders>
              <w:top w:val="nil"/>
              <w:bottom w:val="nil"/>
            </w:tcBorders>
          </w:tcPr>
          <w:p w:rsidR="00E63C3A" w:rsidRDefault="00E63C3A">
            <w:pPr>
              <w:pStyle w:val="TableParagraph"/>
              <w:spacing w:before="0"/>
              <w:rPr>
                <w:rFonts w:ascii="Times New Roman"/>
                <w:sz w:val="24"/>
              </w:rPr>
            </w:pPr>
          </w:p>
        </w:tc>
        <w:tc>
          <w:tcPr>
            <w:tcW w:w="6844" w:type="dxa"/>
            <w:tcBorders>
              <w:top w:val="nil"/>
              <w:bottom w:val="nil"/>
            </w:tcBorders>
          </w:tcPr>
          <w:p w:rsidR="00E63C3A" w:rsidRDefault="00000000">
            <w:pPr>
              <w:pStyle w:val="TableParagraph"/>
              <w:ind w:left="9"/>
              <w:jc w:val="center"/>
              <w:rPr>
                <w:b/>
                <w:sz w:val="24"/>
              </w:rPr>
            </w:pPr>
            <w:r>
              <w:rPr>
                <w:sz w:val="24"/>
              </w:rPr>
              <w:t>Astronómica,</w:t>
            </w:r>
            <w:r>
              <w:rPr>
                <w:spacing w:val="43"/>
                <w:w w:val="150"/>
                <w:sz w:val="24"/>
              </w:rPr>
              <w:t xml:space="preserve"> </w:t>
            </w:r>
            <w:r>
              <w:rPr>
                <w:b/>
                <w:sz w:val="24"/>
                <w:u w:val="single"/>
              </w:rPr>
              <w:t>se</w:t>
            </w:r>
            <w:r>
              <w:rPr>
                <w:b/>
                <w:spacing w:val="44"/>
                <w:w w:val="150"/>
                <w:sz w:val="24"/>
                <w:u w:val="single"/>
              </w:rPr>
              <w:t xml:space="preserve"> </w:t>
            </w:r>
            <w:r>
              <w:rPr>
                <w:b/>
                <w:sz w:val="24"/>
                <w:u w:val="single"/>
              </w:rPr>
              <w:t>encuentran</w:t>
            </w:r>
            <w:r>
              <w:rPr>
                <w:b/>
                <w:spacing w:val="44"/>
                <w:w w:val="150"/>
                <w:sz w:val="24"/>
                <w:u w:val="single"/>
              </w:rPr>
              <w:t xml:space="preserve"> </w:t>
            </w:r>
            <w:r>
              <w:rPr>
                <w:b/>
                <w:sz w:val="24"/>
                <w:u w:val="single"/>
              </w:rPr>
              <w:t>a</w:t>
            </w:r>
            <w:r>
              <w:rPr>
                <w:b/>
                <w:spacing w:val="44"/>
                <w:w w:val="150"/>
                <w:sz w:val="24"/>
                <w:u w:val="single"/>
              </w:rPr>
              <w:t xml:space="preserve"> </w:t>
            </w:r>
            <w:r>
              <w:rPr>
                <w:b/>
                <w:sz w:val="24"/>
                <w:u w:val="single"/>
              </w:rPr>
              <w:t>una</w:t>
            </w:r>
            <w:r>
              <w:rPr>
                <w:b/>
                <w:spacing w:val="44"/>
                <w:w w:val="150"/>
                <w:sz w:val="24"/>
                <w:u w:val="single"/>
              </w:rPr>
              <w:t xml:space="preserve"> </w:t>
            </w:r>
            <w:r>
              <w:rPr>
                <w:b/>
                <w:spacing w:val="-2"/>
                <w:sz w:val="24"/>
                <w:u w:val="single"/>
              </w:rPr>
              <w:t>distancia</w:t>
            </w:r>
          </w:p>
        </w:tc>
      </w:tr>
      <w:tr w:rsidR="00E63C3A">
        <w:trPr>
          <w:trHeight w:val="405"/>
        </w:trPr>
        <w:tc>
          <w:tcPr>
            <w:tcW w:w="1982" w:type="dxa"/>
            <w:tcBorders>
              <w:top w:val="nil"/>
              <w:bottom w:val="nil"/>
            </w:tcBorders>
          </w:tcPr>
          <w:p w:rsidR="00E63C3A" w:rsidRDefault="00E63C3A">
            <w:pPr>
              <w:pStyle w:val="TableParagraph"/>
              <w:spacing w:before="0"/>
              <w:rPr>
                <w:rFonts w:ascii="Times New Roman"/>
                <w:sz w:val="24"/>
              </w:rPr>
            </w:pPr>
          </w:p>
        </w:tc>
        <w:tc>
          <w:tcPr>
            <w:tcW w:w="6844" w:type="dxa"/>
            <w:tcBorders>
              <w:top w:val="nil"/>
              <w:bottom w:val="nil"/>
            </w:tcBorders>
          </w:tcPr>
          <w:p w:rsidR="00E63C3A" w:rsidRDefault="00000000">
            <w:pPr>
              <w:pStyle w:val="TableParagraph"/>
              <w:spacing w:before="65"/>
              <w:ind w:left="10"/>
              <w:jc w:val="center"/>
              <w:rPr>
                <w:b/>
                <w:sz w:val="24"/>
              </w:rPr>
            </w:pPr>
            <w:r>
              <w:rPr>
                <w:b/>
                <w:sz w:val="24"/>
                <w:u w:val="single"/>
              </w:rPr>
              <w:t>igual</w:t>
            </w:r>
            <w:r>
              <w:rPr>
                <w:b/>
                <w:spacing w:val="54"/>
                <w:sz w:val="24"/>
                <w:u w:val="single"/>
              </w:rPr>
              <w:t xml:space="preserve"> </w:t>
            </w:r>
            <w:r>
              <w:rPr>
                <w:b/>
                <w:sz w:val="24"/>
                <w:u w:val="single"/>
              </w:rPr>
              <w:t>o</w:t>
            </w:r>
            <w:r>
              <w:rPr>
                <w:b/>
                <w:spacing w:val="54"/>
                <w:sz w:val="24"/>
                <w:u w:val="single"/>
              </w:rPr>
              <w:t xml:space="preserve"> </w:t>
            </w:r>
            <w:r>
              <w:rPr>
                <w:b/>
                <w:sz w:val="24"/>
                <w:u w:val="single"/>
              </w:rPr>
              <w:t>superior</w:t>
            </w:r>
            <w:r>
              <w:rPr>
                <w:b/>
                <w:spacing w:val="54"/>
                <w:sz w:val="24"/>
                <w:u w:val="single"/>
              </w:rPr>
              <w:t xml:space="preserve"> </w:t>
            </w:r>
            <w:r>
              <w:rPr>
                <w:b/>
                <w:sz w:val="24"/>
                <w:u w:val="single"/>
              </w:rPr>
              <w:t>a</w:t>
            </w:r>
            <w:r>
              <w:rPr>
                <w:b/>
                <w:spacing w:val="54"/>
                <w:sz w:val="24"/>
                <w:u w:val="single"/>
              </w:rPr>
              <w:t xml:space="preserve"> </w:t>
            </w:r>
            <w:r>
              <w:rPr>
                <w:b/>
                <w:sz w:val="24"/>
                <w:u w:val="single"/>
              </w:rPr>
              <w:t>100</w:t>
            </w:r>
            <w:r>
              <w:rPr>
                <w:b/>
                <w:spacing w:val="54"/>
                <w:sz w:val="24"/>
                <w:u w:val="single"/>
              </w:rPr>
              <w:t xml:space="preserve"> </w:t>
            </w:r>
            <w:r>
              <w:rPr>
                <w:b/>
                <w:sz w:val="24"/>
                <w:u w:val="single"/>
              </w:rPr>
              <w:t>km</w:t>
            </w:r>
            <w:r>
              <w:rPr>
                <w:b/>
                <w:spacing w:val="54"/>
                <w:sz w:val="24"/>
                <w:u w:val="single"/>
              </w:rPr>
              <w:t xml:space="preserve"> </w:t>
            </w:r>
            <w:r>
              <w:rPr>
                <w:b/>
                <w:sz w:val="24"/>
                <w:u w:val="single"/>
              </w:rPr>
              <w:t>medidos</w:t>
            </w:r>
            <w:r>
              <w:rPr>
                <w:b/>
                <w:spacing w:val="54"/>
                <w:sz w:val="24"/>
                <w:u w:val="single"/>
              </w:rPr>
              <w:t xml:space="preserve"> </w:t>
            </w:r>
            <w:r>
              <w:rPr>
                <w:b/>
                <w:sz w:val="24"/>
                <w:u w:val="single"/>
              </w:rPr>
              <w:t>desde</w:t>
            </w:r>
            <w:r>
              <w:rPr>
                <w:b/>
                <w:spacing w:val="54"/>
                <w:sz w:val="24"/>
                <w:u w:val="single"/>
              </w:rPr>
              <w:t xml:space="preserve"> </w:t>
            </w:r>
            <w:r>
              <w:rPr>
                <w:b/>
                <w:spacing w:val="-5"/>
                <w:sz w:val="24"/>
                <w:u w:val="single"/>
              </w:rPr>
              <w:t>los</w:t>
            </w:r>
          </w:p>
        </w:tc>
      </w:tr>
      <w:tr w:rsidR="00E63C3A">
        <w:trPr>
          <w:trHeight w:val="408"/>
        </w:trPr>
        <w:tc>
          <w:tcPr>
            <w:tcW w:w="1982" w:type="dxa"/>
            <w:tcBorders>
              <w:top w:val="nil"/>
              <w:bottom w:val="nil"/>
            </w:tcBorders>
          </w:tcPr>
          <w:p w:rsidR="00E63C3A" w:rsidRDefault="00E63C3A">
            <w:pPr>
              <w:pStyle w:val="TableParagraph"/>
              <w:spacing w:before="0"/>
              <w:rPr>
                <w:rFonts w:ascii="Times New Roman"/>
                <w:sz w:val="24"/>
              </w:rPr>
            </w:pPr>
          </w:p>
        </w:tc>
        <w:tc>
          <w:tcPr>
            <w:tcW w:w="6844" w:type="dxa"/>
            <w:tcBorders>
              <w:top w:val="nil"/>
              <w:bottom w:val="nil"/>
            </w:tcBorders>
          </w:tcPr>
          <w:p w:rsidR="00E63C3A" w:rsidRDefault="00000000">
            <w:pPr>
              <w:pStyle w:val="TableParagraph"/>
              <w:ind w:left="9"/>
              <w:jc w:val="center"/>
              <w:rPr>
                <w:sz w:val="24"/>
              </w:rPr>
            </w:pPr>
            <w:r>
              <w:rPr>
                <w:b/>
                <w:sz w:val="24"/>
                <w:u w:val="single"/>
              </w:rPr>
              <w:t>sitios</w:t>
            </w:r>
            <w:r>
              <w:rPr>
                <w:b/>
                <w:spacing w:val="14"/>
                <w:w w:val="150"/>
                <w:sz w:val="24"/>
                <w:u w:val="single"/>
              </w:rPr>
              <w:t xml:space="preserve"> </w:t>
            </w:r>
            <w:r>
              <w:rPr>
                <w:b/>
                <w:sz w:val="24"/>
                <w:u w:val="single"/>
              </w:rPr>
              <w:t>astronómicos</w:t>
            </w:r>
            <w:r>
              <w:rPr>
                <w:b/>
                <w:spacing w:val="15"/>
                <w:w w:val="150"/>
                <w:sz w:val="24"/>
                <w:u w:val="single"/>
              </w:rPr>
              <w:t xml:space="preserve"> </w:t>
            </w:r>
            <w:r>
              <w:rPr>
                <w:b/>
                <w:sz w:val="24"/>
                <w:u w:val="single"/>
              </w:rPr>
              <w:t>que</w:t>
            </w:r>
            <w:r>
              <w:rPr>
                <w:b/>
                <w:spacing w:val="15"/>
                <w:w w:val="150"/>
                <w:sz w:val="24"/>
                <w:u w:val="single"/>
              </w:rPr>
              <w:t xml:space="preserve"> </w:t>
            </w:r>
            <w:r>
              <w:rPr>
                <w:b/>
                <w:sz w:val="24"/>
                <w:u w:val="single"/>
              </w:rPr>
              <w:t>definan</w:t>
            </w:r>
            <w:r>
              <w:rPr>
                <w:b/>
                <w:spacing w:val="15"/>
                <w:w w:val="150"/>
                <w:sz w:val="24"/>
                <w:u w:val="single"/>
              </w:rPr>
              <w:t xml:space="preserve"> </w:t>
            </w:r>
            <w:r>
              <w:rPr>
                <w:b/>
                <w:sz w:val="24"/>
                <w:u w:val="single"/>
              </w:rPr>
              <w:t>dicha</w:t>
            </w:r>
            <w:r>
              <w:rPr>
                <w:b/>
                <w:spacing w:val="15"/>
                <w:w w:val="150"/>
                <w:sz w:val="24"/>
                <w:u w:val="single"/>
              </w:rPr>
              <w:t xml:space="preserve"> </w:t>
            </w:r>
            <w:r>
              <w:rPr>
                <w:b/>
                <w:spacing w:val="-2"/>
                <w:sz w:val="24"/>
                <w:u w:val="single"/>
              </w:rPr>
              <w:t>área</w:t>
            </w:r>
            <w:r>
              <w:rPr>
                <w:spacing w:val="-2"/>
                <w:sz w:val="24"/>
              </w:rPr>
              <w:t>,</w:t>
            </w:r>
          </w:p>
        </w:tc>
      </w:tr>
      <w:tr w:rsidR="00E63C3A">
        <w:trPr>
          <w:trHeight w:val="408"/>
        </w:trPr>
        <w:tc>
          <w:tcPr>
            <w:tcW w:w="1982" w:type="dxa"/>
            <w:tcBorders>
              <w:top w:val="nil"/>
              <w:bottom w:val="nil"/>
            </w:tcBorders>
          </w:tcPr>
          <w:p w:rsidR="00E63C3A" w:rsidRDefault="00E63C3A">
            <w:pPr>
              <w:pStyle w:val="TableParagraph"/>
              <w:spacing w:before="0"/>
              <w:rPr>
                <w:rFonts w:ascii="Times New Roman"/>
                <w:sz w:val="24"/>
              </w:rPr>
            </w:pPr>
          </w:p>
        </w:tc>
        <w:tc>
          <w:tcPr>
            <w:tcW w:w="6844" w:type="dxa"/>
            <w:tcBorders>
              <w:top w:val="nil"/>
              <w:bottom w:val="nil"/>
            </w:tcBorders>
          </w:tcPr>
          <w:p w:rsidR="00E63C3A" w:rsidRDefault="00000000">
            <w:pPr>
              <w:pStyle w:val="TableParagraph"/>
              <w:ind w:left="9"/>
              <w:jc w:val="center"/>
              <w:rPr>
                <w:sz w:val="24"/>
              </w:rPr>
            </w:pPr>
            <w:r>
              <w:rPr>
                <w:sz w:val="24"/>
              </w:rPr>
              <w:t>podrán</w:t>
            </w:r>
            <w:r>
              <w:rPr>
                <w:spacing w:val="72"/>
                <w:w w:val="150"/>
                <w:sz w:val="24"/>
              </w:rPr>
              <w:t xml:space="preserve"> </w:t>
            </w:r>
            <w:r>
              <w:rPr>
                <w:sz w:val="24"/>
              </w:rPr>
              <w:t>dar</w:t>
            </w:r>
            <w:r>
              <w:rPr>
                <w:spacing w:val="73"/>
                <w:w w:val="150"/>
                <w:sz w:val="24"/>
              </w:rPr>
              <w:t xml:space="preserve"> </w:t>
            </w:r>
            <w:r>
              <w:rPr>
                <w:sz w:val="24"/>
              </w:rPr>
              <w:t>cumplimiento</w:t>
            </w:r>
            <w:r>
              <w:rPr>
                <w:spacing w:val="73"/>
                <w:w w:val="150"/>
                <w:sz w:val="24"/>
              </w:rPr>
              <w:t xml:space="preserve"> </w:t>
            </w:r>
            <w:r>
              <w:rPr>
                <w:sz w:val="24"/>
              </w:rPr>
              <w:t>a</w:t>
            </w:r>
            <w:r>
              <w:rPr>
                <w:spacing w:val="73"/>
                <w:w w:val="150"/>
                <w:sz w:val="24"/>
              </w:rPr>
              <w:t xml:space="preserve"> </w:t>
            </w:r>
            <w:r>
              <w:rPr>
                <w:sz w:val="24"/>
              </w:rPr>
              <w:t>los</w:t>
            </w:r>
            <w:r>
              <w:rPr>
                <w:spacing w:val="73"/>
                <w:w w:val="150"/>
                <w:sz w:val="24"/>
              </w:rPr>
              <w:t xml:space="preserve"> </w:t>
            </w:r>
            <w:r>
              <w:rPr>
                <w:sz w:val="24"/>
              </w:rPr>
              <w:t>límites</w:t>
            </w:r>
            <w:r>
              <w:rPr>
                <w:spacing w:val="73"/>
                <w:w w:val="150"/>
                <w:sz w:val="24"/>
              </w:rPr>
              <w:t xml:space="preserve"> </w:t>
            </w:r>
            <w:r>
              <w:rPr>
                <w:spacing w:val="-5"/>
                <w:sz w:val="24"/>
              </w:rPr>
              <w:t>de</w:t>
            </w:r>
          </w:p>
        </w:tc>
      </w:tr>
      <w:tr w:rsidR="00E63C3A">
        <w:trPr>
          <w:trHeight w:val="474"/>
        </w:trPr>
        <w:tc>
          <w:tcPr>
            <w:tcW w:w="1982" w:type="dxa"/>
            <w:tcBorders>
              <w:top w:val="nil"/>
            </w:tcBorders>
          </w:tcPr>
          <w:p w:rsidR="00E63C3A" w:rsidRDefault="00E63C3A">
            <w:pPr>
              <w:pStyle w:val="TableParagraph"/>
              <w:spacing w:before="0"/>
              <w:rPr>
                <w:rFonts w:ascii="Times New Roman"/>
                <w:sz w:val="24"/>
              </w:rPr>
            </w:pPr>
          </w:p>
        </w:tc>
        <w:tc>
          <w:tcPr>
            <w:tcW w:w="6844" w:type="dxa"/>
            <w:tcBorders>
              <w:top w:val="nil"/>
            </w:tcBorders>
          </w:tcPr>
          <w:p w:rsidR="00E63C3A" w:rsidRDefault="00000000">
            <w:pPr>
              <w:pStyle w:val="TableParagraph"/>
              <w:ind w:left="2"/>
              <w:jc w:val="center"/>
              <w:rPr>
                <w:sz w:val="24"/>
              </w:rPr>
            </w:pPr>
            <w:r>
              <w:rPr>
                <w:sz w:val="24"/>
              </w:rPr>
              <w:t xml:space="preserve">emisión de la norma al momento de su </w:t>
            </w:r>
            <w:r>
              <w:rPr>
                <w:spacing w:val="-2"/>
                <w:sz w:val="24"/>
              </w:rPr>
              <w:t>recambio.</w:t>
            </w:r>
          </w:p>
        </w:tc>
      </w:tr>
      <w:tr w:rsidR="00E63C3A">
        <w:trPr>
          <w:trHeight w:val="341"/>
        </w:trPr>
        <w:tc>
          <w:tcPr>
            <w:tcW w:w="1982" w:type="dxa"/>
            <w:tcBorders>
              <w:bottom w:val="nil"/>
            </w:tcBorders>
          </w:tcPr>
          <w:p w:rsidR="00E63C3A" w:rsidRDefault="00000000">
            <w:pPr>
              <w:pStyle w:val="TableParagraph"/>
              <w:spacing w:before="1"/>
              <w:ind w:left="110"/>
              <w:rPr>
                <w:b/>
                <w:sz w:val="24"/>
              </w:rPr>
            </w:pPr>
            <w:r>
              <w:rPr>
                <w:b/>
                <w:spacing w:val="-2"/>
                <w:sz w:val="24"/>
                <w:u w:val="single"/>
              </w:rPr>
              <w:t>Modelo</w:t>
            </w:r>
          </w:p>
        </w:tc>
        <w:tc>
          <w:tcPr>
            <w:tcW w:w="6844" w:type="dxa"/>
            <w:tcBorders>
              <w:bottom w:val="nil"/>
            </w:tcBorders>
          </w:tcPr>
          <w:p w:rsidR="00E63C3A" w:rsidRDefault="00000000">
            <w:pPr>
              <w:pStyle w:val="TableParagraph"/>
              <w:spacing w:before="1"/>
              <w:ind w:left="10"/>
              <w:jc w:val="center"/>
              <w:rPr>
                <w:b/>
                <w:sz w:val="24"/>
              </w:rPr>
            </w:pPr>
            <w:r>
              <w:rPr>
                <w:b/>
                <w:sz w:val="24"/>
              </w:rPr>
              <w:t>El</w:t>
            </w:r>
            <w:r>
              <w:rPr>
                <w:b/>
                <w:spacing w:val="72"/>
                <w:sz w:val="24"/>
              </w:rPr>
              <w:t xml:space="preserve"> </w:t>
            </w:r>
            <w:r>
              <w:rPr>
                <w:b/>
                <w:sz w:val="24"/>
              </w:rPr>
              <w:t>artículo</w:t>
            </w:r>
            <w:r>
              <w:rPr>
                <w:b/>
                <w:spacing w:val="72"/>
                <w:sz w:val="24"/>
              </w:rPr>
              <w:t xml:space="preserve"> </w:t>
            </w:r>
            <w:r>
              <w:rPr>
                <w:b/>
                <w:sz w:val="24"/>
              </w:rPr>
              <w:t>3</w:t>
            </w:r>
            <w:r>
              <w:rPr>
                <w:b/>
                <w:spacing w:val="72"/>
                <w:sz w:val="24"/>
              </w:rPr>
              <w:t xml:space="preserve"> </w:t>
            </w:r>
            <w:r>
              <w:rPr>
                <w:b/>
                <w:sz w:val="24"/>
              </w:rPr>
              <w:t>de</w:t>
            </w:r>
            <w:r>
              <w:rPr>
                <w:b/>
                <w:spacing w:val="72"/>
                <w:sz w:val="24"/>
              </w:rPr>
              <w:t xml:space="preserve"> </w:t>
            </w:r>
            <w:r>
              <w:rPr>
                <w:b/>
                <w:sz w:val="24"/>
              </w:rPr>
              <w:t>la</w:t>
            </w:r>
            <w:r>
              <w:rPr>
                <w:b/>
                <w:spacing w:val="72"/>
                <w:sz w:val="24"/>
              </w:rPr>
              <w:t xml:space="preserve"> </w:t>
            </w:r>
            <w:r>
              <w:rPr>
                <w:b/>
                <w:sz w:val="24"/>
              </w:rPr>
              <w:t>Ley</w:t>
            </w:r>
            <w:r>
              <w:rPr>
                <w:b/>
                <w:spacing w:val="72"/>
                <w:sz w:val="24"/>
              </w:rPr>
              <w:t xml:space="preserve"> </w:t>
            </w:r>
            <w:r>
              <w:rPr>
                <w:b/>
                <w:sz w:val="24"/>
              </w:rPr>
              <w:t>21.600,</w:t>
            </w:r>
            <w:r>
              <w:rPr>
                <w:b/>
                <w:spacing w:val="72"/>
                <w:sz w:val="24"/>
              </w:rPr>
              <w:t xml:space="preserve"> </w:t>
            </w:r>
            <w:r>
              <w:rPr>
                <w:b/>
                <w:sz w:val="24"/>
              </w:rPr>
              <w:t>número</w:t>
            </w:r>
            <w:r>
              <w:rPr>
                <w:b/>
                <w:spacing w:val="72"/>
                <w:sz w:val="24"/>
              </w:rPr>
              <w:t xml:space="preserve"> </w:t>
            </w:r>
            <w:r>
              <w:rPr>
                <w:b/>
                <w:spacing w:val="-5"/>
                <w:sz w:val="24"/>
              </w:rPr>
              <w:t>33)</w:t>
            </w:r>
          </w:p>
        </w:tc>
      </w:tr>
      <w:tr w:rsidR="00E63C3A">
        <w:trPr>
          <w:trHeight w:val="408"/>
        </w:trPr>
        <w:tc>
          <w:tcPr>
            <w:tcW w:w="1982" w:type="dxa"/>
            <w:tcBorders>
              <w:top w:val="nil"/>
              <w:bottom w:val="nil"/>
            </w:tcBorders>
          </w:tcPr>
          <w:p w:rsidR="00E63C3A" w:rsidRDefault="00000000">
            <w:pPr>
              <w:pStyle w:val="TableParagraph"/>
              <w:ind w:left="110"/>
              <w:rPr>
                <w:b/>
                <w:sz w:val="24"/>
              </w:rPr>
            </w:pPr>
            <w:r>
              <w:rPr>
                <w:b/>
                <w:sz w:val="24"/>
                <w:u w:val="single"/>
              </w:rPr>
              <w:t>propuesto</w:t>
            </w:r>
            <w:r>
              <w:rPr>
                <w:b/>
                <w:spacing w:val="35"/>
                <w:sz w:val="24"/>
                <w:u w:val="single"/>
              </w:rPr>
              <w:t xml:space="preserve"> </w:t>
            </w:r>
            <w:r>
              <w:rPr>
                <w:b/>
                <w:spacing w:val="-5"/>
                <w:sz w:val="24"/>
                <w:u w:val="single"/>
              </w:rPr>
              <w:t>de</w:t>
            </w:r>
          </w:p>
        </w:tc>
        <w:tc>
          <w:tcPr>
            <w:tcW w:w="6844" w:type="dxa"/>
            <w:tcBorders>
              <w:top w:val="nil"/>
              <w:bottom w:val="nil"/>
            </w:tcBorders>
          </w:tcPr>
          <w:p w:rsidR="00E63C3A" w:rsidRDefault="00000000">
            <w:pPr>
              <w:pStyle w:val="TableParagraph"/>
              <w:ind w:left="9"/>
              <w:jc w:val="center"/>
              <w:rPr>
                <w:sz w:val="24"/>
              </w:rPr>
            </w:pPr>
            <w:r>
              <w:rPr>
                <w:sz w:val="24"/>
              </w:rPr>
              <w:t>define</w:t>
            </w:r>
            <w:r>
              <w:rPr>
                <w:spacing w:val="43"/>
                <w:w w:val="150"/>
                <w:sz w:val="24"/>
              </w:rPr>
              <w:t xml:space="preserve"> </w:t>
            </w:r>
            <w:r>
              <w:rPr>
                <w:sz w:val="24"/>
              </w:rPr>
              <w:t>como</w:t>
            </w:r>
            <w:r>
              <w:rPr>
                <w:spacing w:val="44"/>
                <w:w w:val="150"/>
                <w:sz w:val="24"/>
              </w:rPr>
              <w:t xml:space="preserve"> </w:t>
            </w:r>
            <w:r>
              <w:rPr>
                <w:sz w:val="24"/>
              </w:rPr>
              <w:t>Zona</w:t>
            </w:r>
            <w:r>
              <w:rPr>
                <w:spacing w:val="44"/>
                <w:w w:val="150"/>
                <w:sz w:val="24"/>
              </w:rPr>
              <w:t xml:space="preserve"> </w:t>
            </w:r>
            <w:r>
              <w:rPr>
                <w:sz w:val="24"/>
              </w:rPr>
              <w:t>de</w:t>
            </w:r>
            <w:r>
              <w:rPr>
                <w:spacing w:val="44"/>
                <w:w w:val="150"/>
                <w:sz w:val="24"/>
              </w:rPr>
              <w:t xml:space="preserve"> </w:t>
            </w:r>
            <w:r>
              <w:rPr>
                <w:sz w:val="24"/>
              </w:rPr>
              <w:t>amortiguación:</w:t>
            </w:r>
            <w:r>
              <w:rPr>
                <w:spacing w:val="44"/>
                <w:w w:val="150"/>
                <w:sz w:val="24"/>
              </w:rPr>
              <w:t xml:space="preserve"> </w:t>
            </w:r>
            <w:r>
              <w:rPr>
                <w:spacing w:val="-2"/>
                <w:sz w:val="24"/>
              </w:rPr>
              <w:t>espacio</w:t>
            </w:r>
          </w:p>
        </w:tc>
      </w:tr>
      <w:tr w:rsidR="00E63C3A">
        <w:trPr>
          <w:trHeight w:val="408"/>
        </w:trPr>
        <w:tc>
          <w:tcPr>
            <w:tcW w:w="1982" w:type="dxa"/>
            <w:tcBorders>
              <w:top w:val="nil"/>
              <w:bottom w:val="nil"/>
            </w:tcBorders>
          </w:tcPr>
          <w:p w:rsidR="00E63C3A" w:rsidRDefault="00000000">
            <w:pPr>
              <w:pStyle w:val="TableParagraph"/>
              <w:ind w:left="110"/>
              <w:rPr>
                <w:b/>
                <w:sz w:val="24"/>
              </w:rPr>
            </w:pPr>
            <w:r>
              <w:rPr>
                <w:b/>
                <w:spacing w:val="-2"/>
                <w:sz w:val="24"/>
                <w:u w:val="single"/>
              </w:rPr>
              <w:t>protección</w:t>
            </w:r>
            <w:r>
              <w:rPr>
                <w:b/>
                <w:spacing w:val="-2"/>
                <w:sz w:val="24"/>
              </w:rPr>
              <w:t>:</w:t>
            </w:r>
          </w:p>
        </w:tc>
        <w:tc>
          <w:tcPr>
            <w:tcW w:w="6844" w:type="dxa"/>
            <w:tcBorders>
              <w:top w:val="nil"/>
              <w:bottom w:val="nil"/>
            </w:tcBorders>
          </w:tcPr>
          <w:p w:rsidR="00E63C3A" w:rsidRDefault="00000000">
            <w:pPr>
              <w:pStyle w:val="TableParagraph"/>
              <w:tabs>
                <w:tab w:val="left" w:pos="1378"/>
                <w:tab w:val="left" w:pos="2028"/>
                <w:tab w:val="left" w:pos="3109"/>
                <w:tab w:val="left" w:pos="3614"/>
                <w:tab w:val="left" w:pos="4264"/>
                <w:tab w:val="left" w:pos="5201"/>
              </w:tabs>
              <w:ind w:left="9"/>
              <w:jc w:val="center"/>
              <w:rPr>
                <w:sz w:val="24"/>
              </w:rPr>
            </w:pPr>
            <w:r>
              <w:rPr>
                <w:spacing w:val="-2"/>
                <w:sz w:val="24"/>
              </w:rPr>
              <w:t>ubicado</w:t>
            </w:r>
            <w:r>
              <w:rPr>
                <w:sz w:val="24"/>
              </w:rPr>
              <w:tab/>
            </w:r>
            <w:r>
              <w:rPr>
                <w:spacing w:val="-5"/>
                <w:sz w:val="24"/>
              </w:rPr>
              <w:t>en</w:t>
            </w:r>
            <w:r>
              <w:rPr>
                <w:sz w:val="24"/>
              </w:rPr>
              <w:tab/>
            </w:r>
            <w:r>
              <w:rPr>
                <w:spacing w:val="-2"/>
                <w:sz w:val="24"/>
              </w:rPr>
              <w:t>torno</w:t>
            </w:r>
            <w:r>
              <w:rPr>
                <w:sz w:val="24"/>
              </w:rPr>
              <w:tab/>
            </w:r>
            <w:r>
              <w:rPr>
                <w:spacing w:val="-10"/>
                <w:sz w:val="24"/>
              </w:rPr>
              <w:t>a</w:t>
            </w:r>
            <w:r>
              <w:rPr>
                <w:sz w:val="24"/>
              </w:rPr>
              <w:tab/>
            </w:r>
            <w:r>
              <w:rPr>
                <w:spacing w:val="-5"/>
                <w:sz w:val="24"/>
              </w:rPr>
              <w:t>un</w:t>
            </w:r>
            <w:r>
              <w:rPr>
                <w:sz w:val="24"/>
              </w:rPr>
              <w:tab/>
            </w:r>
            <w:r>
              <w:rPr>
                <w:spacing w:val="-4"/>
                <w:sz w:val="24"/>
              </w:rPr>
              <w:t>área</w:t>
            </w:r>
            <w:r>
              <w:rPr>
                <w:sz w:val="24"/>
              </w:rPr>
              <w:tab/>
            </w:r>
            <w:r>
              <w:rPr>
                <w:spacing w:val="-2"/>
                <w:sz w:val="24"/>
              </w:rPr>
              <w:t>protegida,</w:t>
            </w:r>
          </w:p>
        </w:tc>
      </w:tr>
      <w:tr w:rsidR="00E63C3A">
        <w:trPr>
          <w:trHeight w:val="408"/>
        </w:trPr>
        <w:tc>
          <w:tcPr>
            <w:tcW w:w="1982" w:type="dxa"/>
            <w:tcBorders>
              <w:top w:val="nil"/>
              <w:bottom w:val="nil"/>
            </w:tcBorders>
          </w:tcPr>
          <w:p w:rsidR="00E63C3A" w:rsidRDefault="00E63C3A">
            <w:pPr>
              <w:pStyle w:val="TableParagraph"/>
              <w:spacing w:before="0"/>
              <w:rPr>
                <w:rFonts w:ascii="Times New Roman"/>
                <w:sz w:val="24"/>
              </w:rPr>
            </w:pPr>
          </w:p>
        </w:tc>
        <w:tc>
          <w:tcPr>
            <w:tcW w:w="6844" w:type="dxa"/>
            <w:tcBorders>
              <w:top w:val="nil"/>
              <w:bottom w:val="nil"/>
            </w:tcBorders>
          </w:tcPr>
          <w:p w:rsidR="00E63C3A" w:rsidRDefault="00000000">
            <w:pPr>
              <w:pStyle w:val="TableParagraph"/>
              <w:ind w:left="9"/>
              <w:jc w:val="center"/>
              <w:rPr>
                <w:sz w:val="24"/>
              </w:rPr>
            </w:pPr>
            <w:r>
              <w:rPr>
                <w:sz w:val="24"/>
              </w:rPr>
              <w:t>debidamente</w:t>
            </w:r>
            <w:r>
              <w:rPr>
                <w:spacing w:val="30"/>
                <w:sz w:val="24"/>
              </w:rPr>
              <w:t xml:space="preserve"> </w:t>
            </w:r>
            <w:r>
              <w:rPr>
                <w:sz w:val="24"/>
              </w:rPr>
              <w:t>delimitada</w:t>
            </w:r>
            <w:r>
              <w:rPr>
                <w:spacing w:val="30"/>
                <w:sz w:val="24"/>
              </w:rPr>
              <w:t xml:space="preserve"> </w:t>
            </w:r>
            <w:r>
              <w:rPr>
                <w:sz w:val="24"/>
              </w:rPr>
              <w:t>de</w:t>
            </w:r>
            <w:r>
              <w:rPr>
                <w:spacing w:val="30"/>
                <w:sz w:val="24"/>
              </w:rPr>
              <w:t xml:space="preserve"> </w:t>
            </w:r>
            <w:r>
              <w:rPr>
                <w:sz w:val="24"/>
              </w:rPr>
              <w:t>acuerdo</w:t>
            </w:r>
            <w:r>
              <w:rPr>
                <w:spacing w:val="30"/>
                <w:sz w:val="24"/>
              </w:rPr>
              <w:t xml:space="preserve"> </w:t>
            </w:r>
            <w:r>
              <w:rPr>
                <w:sz w:val="24"/>
              </w:rPr>
              <w:t>a</w:t>
            </w:r>
            <w:r>
              <w:rPr>
                <w:spacing w:val="30"/>
                <w:sz w:val="24"/>
              </w:rPr>
              <w:t xml:space="preserve"> </w:t>
            </w:r>
            <w:r>
              <w:rPr>
                <w:spacing w:val="-2"/>
                <w:sz w:val="24"/>
              </w:rPr>
              <w:t>criterios</w:t>
            </w:r>
          </w:p>
        </w:tc>
      </w:tr>
      <w:tr w:rsidR="00E63C3A">
        <w:trPr>
          <w:trHeight w:val="474"/>
        </w:trPr>
        <w:tc>
          <w:tcPr>
            <w:tcW w:w="1982" w:type="dxa"/>
            <w:tcBorders>
              <w:top w:val="nil"/>
            </w:tcBorders>
          </w:tcPr>
          <w:p w:rsidR="00E63C3A" w:rsidRDefault="00E63C3A">
            <w:pPr>
              <w:pStyle w:val="TableParagraph"/>
              <w:spacing w:before="0"/>
              <w:rPr>
                <w:rFonts w:ascii="Times New Roman"/>
                <w:sz w:val="24"/>
              </w:rPr>
            </w:pPr>
          </w:p>
        </w:tc>
        <w:tc>
          <w:tcPr>
            <w:tcW w:w="6844" w:type="dxa"/>
            <w:tcBorders>
              <w:top w:val="nil"/>
            </w:tcBorders>
          </w:tcPr>
          <w:p w:rsidR="00E63C3A" w:rsidRDefault="00000000">
            <w:pPr>
              <w:pStyle w:val="TableParagraph"/>
              <w:tabs>
                <w:tab w:val="left" w:pos="3251"/>
                <w:tab w:val="left" w:pos="4189"/>
                <w:tab w:val="left" w:pos="4982"/>
                <w:tab w:val="left" w:pos="6208"/>
              </w:tabs>
              <w:ind w:left="9"/>
              <w:jc w:val="center"/>
              <w:rPr>
                <w:sz w:val="24"/>
              </w:rPr>
            </w:pPr>
            <w:r>
              <w:rPr>
                <w:sz w:val="24"/>
              </w:rPr>
              <w:t>científico-</w:t>
            </w:r>
            <w:r>
              <w:rPr>
                <w:spacing w:val="-2"/>
                <w:sz w:val="24"/>
              </w:rPr>
              <w:t>técnicos,</w:t>
            </w:r>
            <w:r>
              <w:rPr>
                <w:sz w:val="24"/>
              </w:rPr>
              <w:tab/>
            </w:r>
            <w:r>
              <w:rPr>
                <w:spacing w:val="-4"/>
                <w:sz w:val="24"/>
              </w:rPr>
              <w:t>cuyo</w:t>
            </w:r>
            <w:r>
              <w:rPr>
                <w:sz w:val="24"/>
              </w:rPr>
              <w:tab/>
            </w:r>
            <w:r>
              <w:rPr>
                <w:spacing w:val="-5"/>
                <w:sz w:val="24"/>
              </w:rPr>
              <w:t>uso</w:t>
            </w:r>
            <w:r>
              <w:rPr>
                <w:sz w:val="24"/>
              </w:rPr>
              <w:tab/>
            </w:r>
            <w:r>
              <w:rPr>
                <w:spacing w:val="-2"/>
                <w:sz w:val="24"/>
              </w:rPr>
              <w:t>podría</w:t>
            </w:r>
            <w:r>
              <w:rPr>
                <w:sz w:val="24"/>
              </w:rPr>
              <w:tab/>
            </w:r>
            <w:r>
              <w:rPr>
                <w:spacing w:val="-5"/>
                <w:sz w:val="24"/>
              </w:rPr>
              <w:t>ser</w:t>
            </w:r>
          </w:p>
        </w:tc>
      </w:tr>
    </w:tbl>
    <w:p w:rsidR="00E63C3A" w:rsidRDefault="00E63C3A">
      <w:pPr>
        <w:pStyle w:val="TableParagraph"/>
        <w:jc w:val="center"/>
        <w:rPr>
          <w:sz w:val="24"/>
        </w:rPr>
        <w:sectPr w:rsidR="00E63C3A">
          <w:pgSz w:w="12240" w:h="15840"/>
          <w:pgMar w:top="1340" w:right="1440" w:bottom="1280" w:left="1440" w:header="0" w:footer="1096" w:gutter="0"/>
          <w:cols w:space="720"/>
        </w:sectPr>
      </w:pP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2"/>
        <w:gridCol w:w="6844"/>
      </w:tblGrid>
      <w:tr w:rsidR="00E63C3A">
        <w:trPr>
          <w:trHeight w:val="2447"/>
        </w:trPr>
        <w:tc>
          <w:tcPr>
            <w:tcW w:w="1982" w:type="dxa"/>
          </w:tcPr>
          <w:p w:rsidR="00E63C3A" w:rsidRDefault="00E63C3A">
            <w:pPr>
              <w:pStyle w:val="TableParagraph"/>
              <w:spacing w:before="0"/>
              <w:rPr>
                <w:rFonts w:ascii="Times New Roman"/>
                <w:sz w:val="24"/>
              </w:rPr>
            </w:pPr>
          </w:p>
        </w:tc>
        <w:tc>
          <w:tcPr>
            <w:tcW w:w="6844" w:type="dxa"/>
          </w:tcPr>
          <w:p w:rsidR="00E63C3A" w:rsidRDefault="00000000">
            <w:pPr>
              <w:pStyle w:val="TableParagraph"/>
              <w:spacing w:before="1" w:line="360" w:lineRule="auto"/>
              <w:ind w:left="105" w:right="93"/>
              <w:jc w:val="both"/>
              <w:rPr>
                <w:sz w:val="24"/>
              </w:rPr>
            </w:pPr>
            <w:r>
              <w:rPr>
                <w:sz w:val="24"/>
              </w:rPr>
              <w:t>parcialmente restringido en virtud de lo que establezcan los instrumentos de ordenamiento territorial pertinentes, destinado a absorber potenciales impactos negativos y fomentar efectos</w:t>
            </w:r>
            <w:r>
              <w:rPr>
                <w:spacing w:val="14"/>
                <w:sz w:val="24"/>
              </w:rPr>
              <w:t xml:space="preserve">  </w:t>
            </w:r>
            <w:r>
              <w:rPr>
                <w:sz w:val="24"/>
              </w:rPr>
              <w:t>positivos</w:t>
            </w:r>
            <w:r>
              <w:rPr>
                <w:spacing w:val="15"/>
                <w:sz w:val="24"/>
              </w:rPr>
              <w:t xml:space="preserve">  </w:t>
            </w:r>
            <w:r>
              <w:rPr>
                <w:sz w:val="24"/>
              </w:rPr>
              <w:t>de</w:t>
            </w:r>
            <w:r>
              <w:rPr>
                <w:spacing w:val="15"/>
                <w:sz w:val="24"/>
              </w:rPr>
              <w:t xml:space="preserve">  </w:t>
            </w:r>
            <w:r>
              <w:rPr>
                <w:sz w:val="24"/>
              </w:rPr>
              <w:t>actividades</w:t>
            </w:r>
            <w:r>
              <w:rPr>
                <w:spacing w:val="15"/>
                <w:sz w:val="24"/>
              </w:rPr>
              <w:t xml:space="preserve">  </w:t>
            </w:r>
            <w:r>
              <w:rPr>
                <w:sz w:val="24"/>
              </w:rPr>
              <w:t>para</w:t>
            </w:r>
            <w:r>
              <w:rPr>
                <w:spacing w:val="15"/>
                <w:sz w:val="24"/>
              </w:rPr>
              <w:t xml:space="preserve">  </w:t>
            </w:r>
            <w:r>
              <w:rPr>
                <w:spacing w:val="-5"/>
                <w:sz w:val="24"/>
              </w:rPr>
              <w:t>la</w:t>
            </w:r>
          </w:p>
          <w:p w:rsidR="00E63C3A" w:rsidRDefault="00000000">
            <w:pPr>
              <w:pStyle w:val="TableParagraph"/>
              <w:spacing w:before="1"/>
              <w:ind w:left="105"/>
              <w:jc w:val="both"/>
              <w:rPr>
                <w:sz w:val="24"/>
              </w:rPr>
            </w:pPr>
            <w:r>
              <w:rPr>
                <w:sz w:val="24"/>
              </w:rPr>
              <w:t xml:space="preserve">conservación de tal </w:t>
            </w:r>
            <w:r>
              <w:rPr>
                <w:spacing w:val="-2"/>
                <w:sz w:val="24"/>
              </w:rPr>
              <w:t>área.</w:t>
            </w:r>
          </w:p>
        </w:tc>
      </w:tr>
      <w:tr w:rsidR="00E63C3A">
        <w:trPr>
          <w:trHeight w:val="5870"/>
        </w:trPr>
        <w:tc>
          <w:tcPr>
            <w:tcW w:w="1982" w:type="dxa"/>
          </w:tcPr>
          <w:p w:rsidR="00E63C3A" w:rsidRDefault="00000000">
            <w:pPr>
              <w:pStyle w:val="TableParagraph"/>
              <w:tabs>
                <w:tab w:val="left" w:pos="1586"/>
              </w:tabs>
              <w:spacing w:before="1" w:line="360" w:lineRule="auto"/>
              <w:ind w:left="110" w:right="95"/>
              <w:rPr>
                <w:b/>
                <w:sz w:val="24"/>
              </w:rPr>
            </w:pPr>
            <w:r>
              <w:rPr>
                <w:b/>
                <w:spacing w:val="-2"/>
                <w:sz w:val="24"/>
              </w:rPr>
              <w:t>Diferencias entre modelos</w:t>
            </w:r>
            <w:r>
              <w:rPr>
                <w:b/>
                <w:sz w:val="24"/>
              </w:rPr>
              <w:tab/>
            </w:r>
            <w:r>
              <w:rPr>
                <w:b/>
                <w:spacing w:val="-6"/>
                <w:sz w:val="24"/>
              </w:rPr>
              <w:t xml:space="preserve">de </w:t>
            </w:r>
            <w:r>
              <w:rPr>
                <w:b/>
                <w:spacing w:val="-2"/>
                <w:sz w:val="24"/>
              </w:rPr>
              <w:t>protección:</w:t>
            </w:r>
          </w:p>
        </w:tc>
        <w:tc>
          <w:tcPr>
            <w:tcW w:w="6844" w:type="dxa"/>
          </w:tcPr>
          <w:p w:rsidR="00E63C3A" w:rsidRDefault="00000000">
            <w:pPr>
              <w:pStyle w:val="TableParagraph"/>
              <w:numPr>
                <w:ilvl w:val="0"/>
                <w:numId w:val="7"/>
              </w:numPr>
              <w:tabs>
                <w:tab w:val="left" w:pos="825"/>
              </w:tabs>
              <w:spacing w:before="1" w:line="360" w:lineRule="auto"/>
              <w:ind w:right="93"/>
              <w:jc w:val="both"/>
              <w:rPr>
                <w:sz w:val="24"/>
              </w:rPr>
            </w:pPr>
            <w:r>
              <w:rPr>
                <w:sz w:val="24"/>
              </w:rPr>
              <w:t>El</w:t>
            </w:r>
            <w:r>
              <w:rPr>
                <w:spacing w:val="-29"/>
                <w:sz w:val="24"/>
              </w:rPr>
              <w:t xml:space="preserve"> </w:t>
            </w:r>
            <w:r>
              <w:rPr>
                <w:sz w:val="24"/>
              </w:rPr>
              <w:t>modelo</w:t>
            </w:r>
            <w:r>
              <w:rPr>
                <w:spacing w:val="-29"/>
                <w:sz w:val="24"/>
              </w:rPr>
              <w:t xml:space="preserve"> </w:t>
            </w:r>
            <w:r>
              <w:rPr>
                <w:sz w:val="24"/>
              </w:rPr>
              <w:t>actual</w:t>
            </w:r>
            <w:r>
              <w:rPr>
                <w:spacing w:val="-29"/>
                <w:sz w:val="24"/>
              </w:rPr>
              <w:t xml:space="preserve"> </w:t>
            </w:r>
            <w:r>
              <w:rPr>
                <w:sz w:val="24"/>
              </w:rPr>
              <w:t>previsto</w:t>
            </w:r>
            <w:r>
              <w:rPr>
                <w:spacing w:val="-29"/>
                <w:sz w:val="24"/>
              </w:rPr>
              <w:t xml:space="preserve"> </w:t>
            </w:r>
            <w:r>
              <w:rPr>
                <w:sz w:val="24"/>
              </w:rPr>
              <w:t>en</w:t>
            </w:r>
            <w:r>
              <w:rPr>
                <w:spacing w:val="-29"/>
                <w:sz w:val="24"/>
              </w:rPr>
              <w:t xml:space="preserve"> </w:t>
            </w:r>
            <w:r>
              <w:rPr>
                <w:sz w:val="24"/>
              </w:rPr>
              <w:t>la</w:t>
            </w:r>
            <w:r>
              <w:rPr>
                <w:spacing w:val="-29"/>
                <w:sz w:val="24"/>
              </w:rPr>
              <w:t xml:space="preserve"> </w:t>
            </w:r>
            <w:r>
              <w:rPr>
                <w:sz w:val="24"/>
              </w:rPr>
              <w:t>Resolución Exenta</w:t>
            </w:r>
            <w:r>
              <w:rPr>
                <w:spacing w:val="-6"/>
                <w:sz w:val="24"/>
              </w:rPr>
              <w:t xml:space="preserve"> </w:t>
            </w:r>
            <w:r>
              <w:rPr>
                <w:sz w:val="24"/>
              </w:rPr>
              <w:t>puede</w:t>
            </w:r>
            <w:r>
              <w:rPr>
                <w:spacing w:val="-6"/>
                <w:sz w:val="24"/>
              </w:rPr>
              <w:t xml:space="preserve"> </w:t>
            </w:r>
            <w:r>
              <w:rPr>
                <w:sz w:val="24"/>
              </w:rPr>
              <w:t>ser</w:t>
            </w:r>
            <w:r>
              <w:rPr>
                <w:spacing w:val="-6"/>
                <w:sz w:val="24"/>
              </w:rPr>
              <w:t xml:space="preserve"> </w:t>
            </w:r>
            <w:r>
              <w:rPr>
                <w:sz w:val="24"/>
              </w:rPr>
              <w:t>modificado</w:t>
            </w:r>
            <w:r>
              <w:rPr>
                <w:spacing w:val="-6"/>
                <w:sz w:val="24"/>
              </w:rPr>
              <w:t xml:space="preserve"> </w:t>
            </w:r>
            <w:r>
              <w:rPr>
                <w:sz w:val="24"/>
              </w:rPr>
              <w:t>mediante</w:t>
            </w:r>
            <w:r>
              <w:rPr>
                <w:spacing w:val="-6"/>
                <w:sz w:val="24"/>
              </w:rPr>
              <w:t xml:space="preserve"> </w:t>
            </w:r>
            <w:r>
              <w:rPr>
                <w:sz w:val="24"/>
              </w:rPr>
              <w:t>otro acto administrativo de la misma especie, mientras que la propuesta deriva de la ley,</w:t>
            </w:r>
            <w:r>
              <w:rPr>
                <w:spacing w:val="-22"/>
                <w:sz w:val="24"/>
              </w:rPr>
              <w:t xml:space="preserve"> </w:t>
            </w:r>
            <w:r>
              <w:rPr>
                <w:sz w:val="24"/>
              </w:rPr>
              <w:t>es</w:t>
            </w:r>
            <w:r>
              <w:rPr>
                <w:spacing w:val="-22"/>
                <w:sz w:val="24"/>
              </w:rPr>
              <w:t xml:space="preserve"> </w:t>
            </w:r>
            <w:r>
              <w:rPr>
                <w:sz w:val="24"/>
              </w:rPr>
              <w:t>decir</w:t>
            </w:r>
            <w:r>
              <w:rPr>
                <w:spacing w:val="-22"/>
                <w:sz w:val="24"/>
              </w:rPr>
              <w:t xml:space="preserve"> </w:t>
            </w:r>
            <w:r>
              <w:rPr>
                <w:sz w:val="24"/>
              </w:rPr>
              <w:t>de</w:t>
            </w:r>
            <w:r>
              <w:rPr>
                <w:spacing w:val="-22"/>
                <w:sz w:val="24"/>
              </w:rPr>
              <w:t xml:space="preserve"> </w:t>
            </w:r>
            <w:r>
              <w:rPr>
                <w:sz w:val="24"/>
              </w:rPr>
              <w:t>una</w:t>
            </w:r>
            <w:r>
              <w:rPr>
                <w:spacing w:val="-22"/>
                <w:sz w:val="24"/>
              </w:rPr>
              <w:t xml:space="preserve"> </w:t>
            </w:r>
            <w:r>
              <w:rPr>
                <w:sz w:val="24"/>
              </w:rPr>
              <w:t>normativa</w:t>
            </w:r>
            <w:r>
              <w:rPr>
                <w:spacing w:val="-22"/>
                <w:sz w:val="24"/>
              </w:rPr>
              <w:t xml:space="preserve"> </w:t>
            </w:r>
            <w:r>
              <w:rPr>
                <w:sz w:val="24"/>
              </w:rPr>
              <w:t>de</w:t>
            </w:r>
            <w:r>
              <w:rPr>
                <w:spacing w:val="-22"/>
                <w:sz w:val="24"/>
              </w:rPr>
              <w:t xml:space="preserve"> </w:t>
            </w:r>
            <w:r>
              <w:rPr>
                <w:sz w:val="24"/>
              </w:rPr>
              <w:t>un</w:t>
            </w:r>
            <w:r>
              <w:rPr>
                <w:spacing w:val="-22"/>
                <w:sz w:val="24"/>
              </w:rPr>
              <w:t xml:space="preserve"> </w:t>
            </w:r>
            <w:r>
              <w:rPr>
                <w:sz w:val="24"/>
              </w:rPr>
              <w:t>rango jurídico superior.</w:t>
            </w:r>
          </w:p>
          <w:p w:rsidR="00E63C3A" w:rsidRDefault="00000000">
            <w:pPr>
              <w:pStyle w:val="TableParagraph"/>
              <w:numPr>
                <w:ilvl w:val="0"/>
                <w:numId w:val="7"/>
              </w:numPr>
              <w:tabs>
                <w:tab w:val="left" w:pos="825"/>
              </w:tabs>
              <w:spacing w:before="1" w:line="360" w:lineRule="auto"/>
              <w:ind w:right="93"/>
              <w:jc w:val="both"/>
              <w:rPr>
                <w:sz w:val="24"/>
              </w:rPr>
            </w:pPr>
            <w:r>
              <w:rPr>
                <w:sz w:val="24"/>
              </w:rPr>
              <w:t>El modelo actual hace alusión exclusivamente</w:t>
            </w:r>
            <w:r>
              <w:rPr>
                <w:spacing w:val="-5"/>
                <w:sz w:val="24"/>
              </w:rPr>
              <w:t xml:space="preserve"> </w:t>
            </w:r>
            <w:r>
              <w:rPr>
                <w:sz w:val="24"/>
              </w:rPr>
              <w:t>a</w:t>
            </w:r>
            <w:r>
              <w:rPr>
                <w:spacing w:val="-5"/>
                <w:sz w:val="24"/>
              </w:rPr>
              <w:t xml:space="preserve"> </w:t>
            </w:r>
            <w:r>
              <w:rPr>
                <w:sz w:val="24"/>
              </w:rPr>
              <w:t>una</w:t>
            </w:r>
            <w:r>
              <w:rPr>
                <w:spacing w:val="-5"/>
                <w:sz w:val="24"/>
              </w:rPr>
              <w:t xml:space="preserve"> </w:t>
            </w:r>
            <w:r>
              <w:rPr>
                <w:sz w:val="24"/>
              </w:rPr>
              <w:t>norma</w:t>
            </w:r>
            <w:r>
              <w:rPr>
                <w:spacing w:val="-5"/>
                <w:sz w:val="24"/>
              </w:rPr>
              <w:t xml:space="preserve"> </w:t>
            </w:r>
            <w:r>
              <w:rPr>
                <w:sz w:val="24"/>
              </w:rPr>
              <w:t>de</w:t>
            </w:r>
            <w:r>
              <w:rPr>
                <w:spacing w:val="-5"/>
                <w:sz w:val="24"/>
              </w:rPr>
              <w:t xml:space="preserve"> </w:t>
            </w:r>
            <w:r>
              <w:rPr>
                <w:sz w:val="24"/>
              </w:rPr>
              <w:t>emisión,</w:t>
            </w:r>
            <w:r>
              <w:rPr>
                <w:spacing w:val="-5"/>
                <w:sz w:val="24"/>
              </w:rPr>
              <w:t xml:space="preserve"> </w:t>
            </w:r>
            <w:r>
              <w:rPr>
                <w:sz w:val="24"/>
              </w:rPr>
              <w:t>en un</w:t>
            </w:r>
            <w:r>
              <w:rPr>
                <w:spacing w:val="-6"/>
                <w:sz w:val="24"/>
              </w:rPr>
              <w:t xml:space="preserve"> </w:t>
            </w:r>
            <w:r>
              <w:rPr>
                <w:sz w:val="24"/>
              </w:rPr>
              <w:t>perímetro</w:t>
            </w:r>
            <w:r>
              <w:rPr>
                <w:spacing w:val="-6"/>
                <w:sz w:val="24"/>
              </w:rPr>
              <w:t xml:space="preserve"> </w:t>
            </w:r>
            <w:r>
              <w:rPr>
                <w:sz w:val="24"/>
              </w:rPr>
              <w:t>delimitado;</w:t>
            </w:r>
            <w:r>
              <w:rPr>
                <w:spacing w:val="-6"/>
                <w:sz w:val="24"/>
              </w:rPr>
              <w:t xml:space="preserve"> </w:t>
            </w:r>
            <w:r>
              <w:rPr>
                <w:sz w:val="24"/>
              </w:rPr>
              <w:t>mientras</w:t>
            </w:r>
            <w:r>
              <w:rPr>
                <w:spacing w:val="-6"/>
                <w:sz w:val="24"/>
              </w:rPr>
              <w:t xml:space="preserve"> </w:t>
            </w:r>
            <w:r>
              <w:rPr>
                <w:sz w:val="24"/>
              </w:rPr>
              <w:t>que,</w:t>
            </w:r>
            <w:r>
              <w:rPr>
                <w:spacing w:val="-6"/>
                <w:sz w:val="24"/>
              </w:rPr>
              <w:t xml:space="preserve"> </w:t>
            </w:r>
            <w:r>
              <w:rPr>
                <w:sz w:val="24"/>
              </w:rPr>
              <w:t>el proyecto hace alusión a un modelo más amplio</w:t>
            </w:r>
            <w:r>
              <w:rPr>
                <w:spacing w:val="-35"/>
                <w:sz w:val="24"/>
              </w:rPr>
              <w:t xml:space="preserve"> </w:t>
            </w:r>
            <w:r>
              <w:rPr>
                <w:sz w:val="24"/>
              </w:rPr>
              <w:t>de</w:t>
            </w:r>
            <w:r>
              <w:rPr>
                <w:spacing w:val="-35"/>
                <w:sz w:val="24"/>
              </w:rPr>
              <w:t xml:space="preserve"> </w:t>
            </w:r>
            <w:r>
              <w:rPr>
                <w:sz w:val="24"/>
              </w:rPr>
              <w:t>protección,</w:t>
            </w:r>
            <w:r>
              <w:rPr>
                <w:spacing w:val="-35"/>
                <w:sz w:val="24"/>
              </w:rPr>
              <w:t xml:space="preserve"> </w:t>
            </w:r>
            <w:r>
              <w:rPr>
                <w:sz w:val="24"/>
              </w:rPr>
              <w:t>abarcando</w:t>
            </w:r>
            <w:r>
              <w:rPr>
                <w:spacing w:val="-35"/>
                <w:sz w:val="24"/>
              </w:rPr>
              <w:t xml:space="preserve"> </w:t>
            </w:r>
            <w:r>
              <w:rPr>
                <w:sz w:val="24"/>
              </w:rPr>
              <w:t>también</w:t>
            </w:r>
            <w:r>
              <w:rPr>
                <w:spacing w:val="-35"/>
                <w:sz w:val="24"/>
              </w:rPr>
              <w:t xml:space="preserve"> </w:t>
            </w:r>
            <w:r>
              <w:rPr>
                <w:sz w:val="24"/>
              </w:rPr>
              <w:t>la planificación</w:t>
            </w:r>
            <w:r>
              <w:rPr>
                <w:spacing w:val="-36"/>
                <w:sz w:val="24"/>
              </w:rPr>
              <w:t xml:space="preserve"> </w:t>
            </w:r>
            <w:r>
              <w:rPr>
                <w:sz w:val="24"/>
              </w:rPr>
              <w:t>territorial</w:t>
            </w:r>
            <w:r>
              <w:rPr>
                <w:spacing w:val="-37"/>
                <w:sz w:val="24"/>
              </w:rPr>
              <w:t xml:space="preserve"> </w:t>
            </w:r>
            <w:r>
              <w:rPr>
                <w:sz w:val="24"/>
              </w:rPr>
              <w:t>y</w:t>
            </w:r>
            <w:r>
              <w:rPr>
                <w:spacing w:val="-36"/>
                <w:sz w:val="24"/>
              </w:rPr>
              <w:t xml:space="preserve"> </w:t>
            </w:r>
            <w:r>
              <w:rPr>
                <w:sz w:val="24"/>
              </w:rPr>
              <w:t>no</w:t>
            </w:r>
            <w:r>
              <w:rPr>
                <w:spacing w:val="-36"/>
                <w:sz w:val="24"/>
              </w:rPr>
              <w:t xml:space="preserve"> </w:t>
            </w:r>
            <w:r>
              <w:rPr>
                <w:sz w:val="24"/>
              </w:rPr>
              <w:t>limitándose exclusivamente</w:t>
            </w:r>
            <w:r>
              <w:rPr>
                <w:spacing w:val="-5"/>
                <w:sz w:val="24"/>
              </w:rPr>
              <w:t xml:space="preserve"> </w:t>
            </w:r>
            <w:r>
              <w:rPr>
                <w:sz w:val="24"/>
              </w:rPr>
              <w:t>a</w:t>
            </w:r>
            <w:r>
              <w:rPr>
                <w:spacing w:val="-5"/>
                <w:sz w:val="24"/>
              </w:rPr>
              <w:t xml:space="preserve"> </w:t>
            </w:r>
            <w:r>
              <w:rPr>
                <w:sz w:val="24"/>
              </w:rPr>
              <w:t>una</w:t>
            </w:r>
            <w:r>
              <w:rPr>
                <w:spacing w:val="-5"/>
                <w:sz w:val="24"/>
              </w:rPr>
              <w:t xml:space="preserve"> </w:t>
            </w:r>
            <w:r>
              <w:rPr>
                <w:sz w:val="24"/>
              </w:rPr>
              <w:t>norma</w:t>
            </w:r>
            <w:r>
              <w:rPr>
                <w:spacing w:val="-5"/>
                <w:sz w:val="24"/>
              </w:rPr>
              <w:t xml:space="preserve"> </w:t>
            </w:r>
            <w:r>
              <w:rPr>
                <w:sz w:val="24"/>
              </w:rPr>
              <w:t>de</w:t>
            </w:r>
            <w:r>
              <w:rPr>
                <w:spacing w:val="-5"/>
                <w:sz w:val="24"/>
              </w:rPr>
              <w:t xml:space="preserve"> </w:t>
            </w:r>
            <w:r>
              <w:rPr>
                <w:sz w:val="24"/>
              </w:rPr>
              <w:t>emisión,</w:t>
            </w:r>
            <w:r>
              <w:rPr>
                <w:spacing w:val="-5"/>
                <w:sz w:val="24"/>
              </w:rPr>
              <w:t xml:space="preserve"> </w:t>
            </w:r>
            <w:r>
              <w:rPr>
                <w:sz w:val="24"/>
              </w:rPr>
              <w:t>ni a un área específica.</w:t>
            </w:r>
          </w:p>
        </w:tc>
      </w:tr>
    </w:tbl>
    <w:p w:rsidR="00E63C3A" w:rsidRDefault="00E63C3A">
      <w:pPr>
        <w:pStyle w:val="Textoindependiente"/>
        <w:ind w:left="0"/>
        <w:jc w:val="left"/>
        <w:rPr>
          <w:b/>
        </w:rPr>
      </w:pPr>
    </w:p>
    <w:p w:rsidR="00E63C3A" w:rsidRDefault="00E63C3A">
      <w:pPr>
        <w:pStyle w:val="Textoindependiente"/>
        <w:ind w:left="0"/>
        <w:jc w:val="left"/>
        <w:rPr>
          <w:b/>
        </w:rPr>
      </w:pPr>
    </w:p>
    <w:p w:rsidR="00E63C3A" w:rsidRDefault="00E63C3A">
      <w:pPr>
        <w:pStyle w:val="Textoindependiente"/>
        <w:ind w:left="0"/>
        <w:jc w:val="left"/>
        <w:rPr>
          <w:b/>
        </w:rPr>
      </w:pPr>
    </w:p>
    <w:p w:rsidR="00E63C3A" w:rsidRDefault="00E63C3A">
      <w:pPr>
        <w:pStyle w:val="Textoindependiente"/>
        <w:spacing w:before="68"/>
        <w:ind w:left="0"/>
        <w:jc w:val="left"/>
        <w:rPr>
          <w:b/>
        </w:rPr>
      </w:pPr>
    </w:p>
    <w:p w:rsidR="00E63C3A" w:rsidRDefault="00000000">
      <w:pPr>
        <w:ind w:left="259"/>
        <w:rPr>
          <w:b/>
          <w:sz w:val="24"/>
        </w:rPr>
      </w:pPr>
      <w:r>
        <w:rPr>
          <w:b/>
          <w:sz w:val="24"/>
          <w:u w:val="single"/>
        </w:rPr>
        <w:t xml:space="preserve">IDEAS </w:t>
      </w:r>
      <w:r>
        <w:rPr>
          <w:b/>
          <w:spacing w:val="-2"/>
          <w:sz w:val="24"/>
          <w:u w:val="single"/>
        </w:rPr>
        <w:t>MATRICES</w:t>
      </w:r>
    </w:p>
    <w:p w:rsidR="00E63C3A" w:rsidRDefault="00E63C3A">
      <w:pPr>
        <w:pStyle w:val="Textoindependiente"/>
        <w:spacing w:before="22"/>
        <w:ind w:left="0"/>
        <w:jc w:val="left"/>
        <w:rPr>
          <w:b/>
        </w:rPr>
      </w:pPr>
    </w:p>
    <w:p w:rsidR="00E63C3A" w:rsidRDefault="00000000">
      <w:pPr>
        <w:pStyle w:val="Textoindependiente"/>
        <w:spacing w:line="360" w:lineRule="auto"/>
        <w:ind w:right="260"/>
      </w:pPr>
      <w:r>
        <w:t>La presente iniciativa tiene por objeto proteger las condiciones ambientales esenciales para la observación astronómica, a través del establecimiento de principios, definiciones, y medidas destinadas a la protección del cielo nocturno, promoviendo una iluminación responsable.</w:t>
      </w:r>
    </w:p>
    <w:p w:rsidR="00E63C3A" w:rsidRDefault="00000000">
      <w:pPr>
        <w:pStyle w:val="Textoindependiente"/>
        <w:spacing w:before="160" w:line="360" w:lineRule="auto"/>
        <w:ind w:right="260"/>
      </w:pPr>
      <w:r>
        <w:t>Por todo lo anteriormente expuesto, y de conformidad a lo dispuesto</w:t>
      </w:r>
      <w:r>
        <w:rPr>
          <w:spacing w:val="-10"/>
        </w:rPr>
        <w:t xml:space="preserve"> </w:t>
      </w:r>
      <w:r>
        <w:t>en</w:t>
      </w:r>
      <w:r>
        <w:rPr>
          <w:spacing w:val="-10"/>
        </w:rPr>
        <w:t xml:space="preserve"> </w:t>
      </w:r>
      <w:r>
        <w:t>los</w:t>
      </w:r>
      <w:r>
        <w:rPr>
          <w:spacing w:val="-10"/>
        </w:rPr>
        <w:t xml:space="preserve"> </w:t>
      </w:r>
      <w:r>
        <w:t>artículos</w:t>
      </w:r>
      <w:r>
        <w:rPr>
          <w:spacing w:val="-10"/>
        </w:rPr>
        <w:t xml:space="preserve"> </w:t>
      </w:r>
      <w:r>
        <w:t>63</w:t>
      </w:r>
      <w:r>
        <w:rPr>
          <w:spacing w:val="-10"/>
        </w:rPr>
        <w:t xml:space="preserve"> </w:t>
      </w:r>
      <w:r>
        <w:t>y</w:t>
      </w:r>
      <w:r>
        <w:rPr>
          <w:spacing w:val="-10"/>
        </w:rPr>
        <w:t xml:space="preserve"> </w:t>
      </w:r>
      <w:r>
        <w:t>65</w:t>
      </w:r>
      <w:r>
        <w:rPr>
          <w:spacing w:val="-10"/>
        </w:rPr>
        <w:t xml:space="preserve"> </w:t>
      </w:r>
      <w:r>
        <w:t>de</w:t>
      </w:r>
      <w:r>
        <w:rPr>
          <w:spacing w:val="-10"/>
        </w:rPr>
        <w:t xml:space="preserve"> </w:t>
      </w:r>
      <w:r>
        <w:t>la</w:t>
      </w:r>
      <w:r>
        <w:rPr>
          <w:spacing w:val="-10"/>
        </w:rPr>
        <w:t xml:space="preserve"> </w:t>
      </w:r>
      <w:r>
        <w:t>Constitución</w:t>
      </w:r>
      <w:r>
        <w:rPr>
          <w:spacing w:val="-10"/>
        </w:rPr>
        <w:t xml:space="preserve"> </w:t>
      </w:r>
      <w:r>
        <w:rPr>
          <w:spacing w:val="-2"/>
        </w:rPr>
        <w:t>Política</w:t>
      </w:r>
    </w:p>
    <w:p w:rsidR="00E63C3A" w:rsidRDefault="00E63C3A">
      <w:pPr>
        <w:pStyle w:val="Textoindependiente"/>
        <w:spacing w:line="360" w:lineRule="auto"/>
        <w:sectPr w:rsidR="00E63C3A">
          <w:type w:val="continuous"/>
          <w:pgSz w:w="12240" w:h="15840"/>
          <w:pgMar w:top="1400" w:right="1440" w:bottom="1280" w:left="1440" w:header="0" w:footer="1096" w:gutter="0"/>
          <w:cols w:space="720"/>
        </w:sectPr>
      </w:pPr>
    </w:p>
    <w:p w:rsidR="00E63C3A" w:rsidRDefault="00000000">
      <w:pPr>
        <w:pStyle w:val="Textoindependiente"/>
        <w:spacing w:before="77" w:line="360" w:lineRule="auto"/>
        <w:ind w:right="260"/>
      </w:pPr>
      <w:r>
        <w:t>de la República, lo previsto en la Ley N°18.918, Orgánica Constitucional del Congreso Nacional, y lo establecido en el Reglamento de la Honorable Cámara de Diputadas y Diputados de Chile, es que, quienes suscribimos esta iniciativa venimos en proponer a la aprobación de lo siguiente:</w:t>
      </w:r>
    </w:p>
    <w:p w:rsidR="00E63C3A" w:rsidRDefault="00E63C3A">
      <w:pPr>
        <w:pStyle w:val="Textoindependiente"/>
        <w:ind w:left="0"/>
        <w:jc w:val="left"/>
      </w:pPr>
    </w:p>
    <w:p w:rsidR="00E63C3A" w:rsidRDefault="00E63C3A">
      <w:pPr>
        <w:pStyle w:val="Textoindependiente"/>
        <w:spacing w:before="187"/>
        <w:ind w:left="0"/>
        <w:jc w:val="left"/>
      </w:pPr>
    </w:p>
    <w:p w:rsidR="00E63C3A" w:rsidRDefault="00000000">
      <w:pPr>
        <w:ind w:left="259"/>
        <w:jc w:val="both"/>
        <w:rPr>
          <w:b/>
          <w:sz w:val="24"/>
        </w:rPr>
      </w:pPr>
      <w:r>
        <w:rPr>
          <w:b/>
          <w:sz w:val="24"/>
          <w:u w:val="single"/>
        </w:rPr>
        <w:t xml:space="preserve">PROYECTO DE </w:t>
      </w:r>
      <w:r>
        <w:rPr>
          <w:b/>
          <w:spacing w:val="-4"/>
          <w:sz w:val="24"/>
          <w:u w:val="single"/>
        </w:rPr>
        <w:t>LEY</w:t>
      </w:r>
      <w:r>
        <w:rPr>
          <w:b/>
          <w:spacing w:val="-4"/>
          <w:sz w:val="24"/>
        </w:rPr>
        <w:t>:</w:t>
      </w:r>
    </w:p>
    <w:p w:rsidR="00E63C3A" w:rsidRDefault="00E63C3A">
      <w:pPr>
        <w:pStyle w:val="Textoindependiente"/>
        <w:ind w:left="0"/>
        <w:jc w:val="left"/>
        <w:rPr>
          <w:b/>
        </w:rPr>
      </w:pPr>
    </w:p>
    <w:p w:rsidR="00E63C3A" w:rsidRDefault="00E63C3A">
      <w:pPr>
        <w:pStyle w:val="Textoindependiente"/>
        <w:ind w:left="0"/>
        <w:jc w:val="left"/>
        <w:rPr>
          <w:b/>
        </w:rPr>
      </w:pPr>
    </w:p>
    <w:p w:rsidR="00E63C3A" w:rsidRDefault="00E63C3A">
      <w:pPr>
        <w:pStyle w:val="Textoindependiente"/>
        <w:spacing w:before="45"/>
        <w:ind w:left="0"/>
        <w:jc w:val="left"/>
        <w:rPr>
          <w:b/>
        </w:rPr>
      </w:pPr>
    </w:p>
    <w:p w:rsidR="00E63C3A" w:rsidRDefault="00000000">
      <w:pPr>
        <w:pStyle w:val="Textoindependiente"/>
        <w:spacing w:before="1" w:line="360" w:lineRule="auto"/>
        <w:ind w:right="260"/>
      </w:pPr>
      <w:r>
        <w:rPr>
          <w:b/>
        </w:rPr>
        <w:t>Artículo</w:t>
      </w:r>
      <w:r>
        <w:rPr>
          <w:b/>
          <w:spacing w:val="-12"/>
        </w:rPr>
        <w:t xml:space="preserve"> </w:t>
      </w:r>
      <w:r>
        <w:rPr>
          <w:b/>
        </w:rPr>
        <w:t>1.</w:t>
      </w:r>
      <w:r>
        <w:rPr>
          <w:b/>
          <w:spacing w:val="-12"/>
        </w:rPr>
        <w:t xml:space="preserve"> </w:t>
      </w:r>
      <w:r>
        <w:rPr>
          <w:b/>
        </w:rPr>
        <w:t>Objeto</w:t>
      </w:r>
      <w:r>
        <w:rPr>
          <w:b/>
          <w:spacing w:val="-12"/>
        </w:rPr>
        <w:t xml:space="preserve"> </w:t>
      </w:r>
      <w:r>
        <w:rPr>
          <w:b/>
        </w:rPr>
        <w:t>de</w:t>
      </w:r>
      <w:r>
        <w:rPr>
          <w:b/>
          <w:spacing w:val="-12"/>
        </w:rPr>
        <w:t xml:space="preserve"> </w:t>
      </w:r>
      <w:r>
        <w:rPr>
          <w:b/>
        </w:rPr>
        <w:t>la</w:t>
      </w:r>
      <w:r>
        <w:rPr>
          <w:b/>
          <w:spacing w:val="-12"/>
        </w:rPr>
        <w:t xml:space="preserve"> </w:t>
      </w:r>
      <w:r>
        <w:rPr>
          <w:b/>
        </w:rPr>
        <w:t>ley.</w:t>
      </w:r>
      <w:r>
        <w:rPr>
          <w:b/>
          <w:spacing w:val="-11"/>
        </w:rPr>
        <w:t xml:space="preserve"> </w:t>
      </w:r>
      <w:r>
        <w:t>La</w:t>
      </w:r>
      <w:r>
        <w:rPr>
          <w:spacing w:val="-12"/>
        </w:rPr>
        <w:t xml:space="preserve"> </w:t>
      </w:r>
      <w:r>
        <w:t>presente</w:t>
      </w:r>
      <w:r>
        <w:rPr>
          <w:spacing w:val="-12"/>
        </w:rPr>
        <w:t xml:space="preserve"> </w:t>
      </w:r>
      <w:r>
        <w:t>ley</w:t>
      </w:r>
      <w:r>
        <w:rPr>
          <w:spacing w:val="-12"/>
        </w:rPr>
        <w:t xml:space="preserve"> </w:t>
      </w:r>
      <w:r>
        <w:t>tiene</w:t>
      </w:r>
      <w:r>
        <w:rPr>
          <w:spacing w:val="-12"/>
        </w:rPr>
        <w:t xml:space="preserve"> </w:t>
      </w:r>
      <w:r>
        <w:t>por</w:t>
      </w:r>
      <w:r>
        <w:rPr>
          <w:spacing w:val="-12"/>
        </w:rPr>
        <w:t xml:space="preserve"> </w:t>
      </w:r>
      <w:r>
        <w:t>objeto establecer</w:t>
      </w:r>
      <w:r>
        <w:rPr>
          <w:spacing w:val="-19"/>
        </w:rPr>
        <w:t xml:space="preserve"> </w:t>
      </w:r>
      <w:r>
        <w:t>principios,</w:t>
      </w:r>
      <w:r>
        <w:rPr>
          <w:spacing w:val="-19"/>
        </w:rPr>
        <w:t xml:space="preserve"> </w:t>
      </w:r>
      <w:r>
        <w:t>definiciones,</w:t>
      </w:r>
      <w:r>
        <w:rPr>
          <w:spacing w:val="-19"/>
        </w:rPr>
        <w:t xml:space="preserve"> </w:t>
      </w:r>
      <w:r>
        <w:t>y</w:t>
      </w:r>
      <w:r>
        <w:rPr>
          <w:spacing w:val="-19"/>
        </w:rPr>
        <w:t xml:space="preserve"> </w:t>
      </w:r>
      <w:r>
        <w:t>medidas</w:t>
      </w:r>
      <w:r>
        <w:rPr>
          <w:spacing w:val="-19"/>
        </w:rPr>
        <w:t xml:space="preserve"> </w:t>
      </w:r>
      <w:r>
        <w:t>destinadas</w:t>
      </w:r>
      <w:r>
        <w:rPr>
          <w:spacing w:val="-19"/>
        </w:rPr>
        <w:t xml:space="preserve"> </w:t>
      </w:r>
      <w:r>
        <w:t>a</w:t>
      </w:r>
      <w:r>
        <w:rPr>
          <w:spacing w:val="-19"/>
        </w:rPr>
        <w:t xml:space="preserve"> </w:t>
      </w:r>
      <w:r>
        <w:t>la protección del cielo nocturno, con el fin de preservar su calidad para la observación astronómica, científica, cultural y educativa, promoviendo una iluminación responsable.</w:t>
      </w:r>
    </w:p>
    <w:p w:rsidR="00E63C3A" w:rsidRDefault="00000000">
      <w:pPr>
        <w:spacing w:before="159" w:line="360" w:lineRule="auto"/>
        <w:ind w:left="259" w:right="260"/>
        <w:jc w:val="both"/>
        <w:rPr>
          <w:sz w:val="24"/>
        </w:rPr>
      </w:pPr>
      <w:r>
        <w:rPr>
          <w:b/>
          <w:sz w:val="24"/>
        </w:rPr>
        <w:t xml:space="preserve">Artículo 2. Principios. </w:t>
      </w:r>
      <w:r>
        <w:rPr>
          <w:sz w:val="24"/>
        </w:rPr>
        <w:t>La aplicación de la presente ley se regirá por los siguientes principios:</w:t>
      </w:r>
    </w:p>
    <w:p w:rsidR="00E63C3A" w:rsidRDefault="00000000">
      <w:pPr>
        <w:pStyle w:val="Prrafodelista"/>
        <w:numPr>
          <w:ilvl w:val="0"/>
          <w:numId w:val="6"/>
        </w:numPr>
        <w:tabs>
          <w:tab w:val="left" w:pos="842"/>
        </w:tabs>
        <w:spacing w:before="163" w:line="360" w:lineRule="auto"/>
        <w:ind w:right="261" w:firstLine="0"/>
        <w:jc w:val="both"/>
        <w:rPr>
          <w:sz w:val="24"/>
        </w:rPr>
      </w:pPr>
      <w:r>
        <w:rPr>
          <w:sz w:val="24"/>
        </w:rPr>
        <w:t xml:space="preserve">Principio precautorio: Ante la posibilidad de daños irreversibles a la calidad del cielo nocturno, se adoptarán medidas preventivas aun en ausencia de certeza científica </w:t>
      </w:r>
      <w:r>
        <w:rPr>
          <w:spacing w:val="-2"/>
          <w:sz w:val="24"/>
        </w:rPr>
        <w:t>absoluta.</w:t>
      </w:r>
    </w:p>
    <w:p w:rsidR="00E63C3A" w:rsidRDefault="00000000">
      <w:pPr>
        <w:pStyle w:val="Prrafodelista"/>
        <w:numPr>
          <w:ilvl w:val="0"/>
          <w:numId w:val="6"/>
        </w:numPr>
        <w:tabs>
          <w:tab w:val="left" w:pos="819"/>
        </w:tabs>
        <w:spacing w:before="160" w:line="360" w:lineRule="auto"/>
        <w:ind w:firstLine="0"/>
        <w:jc w:val="both"/>
        <w:rPr>
          <w:sz w:val="24"/>
        </w:rPr>
      </w:pPr>
      <w:r>
        <w:rPr>
          <w:sz w:val="24"/>
        </w:rPr>
        <w:t>Principio de sustentabilidad: Las actividades humanas deberán desarrollarse de forma compatible con la conservación del cielo nocturno como patrimonio natural.</w:t>
      </w:r>
    </w:p>
    <w:p w:rsidR="00E63C3A" w:rsidRDefault="00000000">
      <w:pPr>
        <w:pStyle w:val="Prrafodelista"/>
        <w:numPr>
          <w:ilvl w:val="0"/>
          <w:numId w:val="6"/>
        </w:numPr>
        <w:tabs>
          <w:tab w:val="left" w:pos="739"/>
        </w:tabs>
        <w:spacing w:line="360" w:lineRule="auto"/>
        <w:ind w:firstLine="0"/>
        <w:jc w:val="both"/>
        <w:rPr>
          <w:sz w:val="24"/>
        </w:rPr>
      </w:pPr>
      <w:r>
        <w:rPr>
          <w:sz w:val="24"/>
        </w:rPr>
        <w:t>Principio de corresponsabilidad: La protección del cielo nocturno</w:t>
      </w:r>
      <w:r>
        <w:rPr>
          <w:spacing w:val="-12"/>
          <w:sz w:val="24"/>
        </w:rPr>
        <w:t xml:space="preserve"> </w:t>
      </w:r>
      <w:r>
        <w:rPr>
          <w:sz w:val="24"/>
        </w:rPr>
        <w:t>es</w:t>
      </w:r>
      <w:r>
        <w:rPr>
          <w:spacing w:val="-12"/>
          <w:sz w:val="24"/>
        </w:rPr>
        <w:t xml:space="preserve"> </w:t>
      </w:r>
      <w:r>
        <w:rPr>
          <w:sz w:val="24"/>
        </w:rPr>
        <w:t>deber</w:t>
      </w:r>
      <w:r>
        <w:rPr>
          <w:spacing w:val="-12"/>
          <w:sz w:val="24"/>
        </w:rPr>
        <w:t xml:space="preserve"> </w:t>
      </w:r>
      <w:r>
        <w:rPr>
          <w:sz w:val="24"/>
        </w:rPr>
        <w:t>tanto</w:t>
      </w:r>
      <w:r>
        <w:rPr>
          <w:spacing w:val="-12"/>
          <w:sz w:val="24"/>
        </w:rPr>
        <w:t xml:space="preserve"> </w:t>
      </w:r>
      <w:r>
        <w:rPr>
          <w:sz w:val="24"/>
        </w:rPr>
        <w:t>del</w:t>
      </w:r>
      <w:r>
        <w:rPr>
          <w:spacing w:val="-12"/>
          <w:sz w:val="24"/>
        </w:rPr>
        <w:t xml:space="preserve"> </w:t>
      </w:r>
      <w:r>
        <w:rPr>
          <w:sz w:val="24"/>
        </w:rPr>
        <w:t>Estado</w:t>
      </w:r>
      <w:r>
        <w:rPr>
          <w:spacing w:val="-12"/>
          <w:sz w:val="24"/>
        </w:rPr>
        <w:t xml:space="preserve"> </w:t>
      </w:r>
      <w:r>
        <w:rPr>
          <w:sz w:val="24"/>
        </w:rPr>
        <w:t>como</w:t>
      </w:r>
      <w:r>
        <w:rPr>
          <w:spacing w:val="-12"/>
          <w:sz w:val="24"/>
        </w:rPr>
        <w:t xml:space="preserve"> </w:t>
      </w:r>
      <w:r>
        <w:rPr>
          <w:sz w:val="24"/>
        </w:rPr>
        <w:t>de</w:t>
      </w:r>
      <w:r>
        <w:rPr>
          <w:spacing w:val="-12"/>
          <w:sz w:val="24"/>
        </w:rPr>
        <w:t xml:space="preserve"> </w:t>
      </w:r>
      <w:r>
        <w:rPr>
          <w:sz w:val="24"/>
        </w:rPr>
        <w:t>la</w:t>
      </w:r>
      <w:r>
        <w:rPr>
          <w:spacing w:val="-12"/>
          <w:sz w:val="24"/>
        </w:rPr>
        <w:t xml:space="preserve"> </w:t>
      </w:r>
      <w:r>
        <w:rPr>
          <w:sz w:val="24"/>
        </w:rPr>
        <w:t>sociedad</w:t>
      </w:r>
      <w:r>
        <w:rPr>
          <w:spacing w:val="-12"/>
          <w:sz w:val="24"/>
        </w:rPr>
        <w:t xml:space="preserve"> </w:t>
      </w:r>
      <w:r>
        <w:rPr>
          <w:sz w:val="24"/>
        </w:rPr>
        <w:t>civil</w:t>
      </w:r>
      <w:r>
        <w:rPr>
          <w:spacing w:val="-12"/>
          <w:sz w:val="24"/>
        </w:rPr>
        <w:t xml:space="preserve"> </w:t>
      </w:r>
      <w:r>
        <w:rPr>
          <w:sz w:val="24"/>
        </w:rPr>
        <w:t>y el sector privado.</w:t>
      </w:r>
    </w:p>
    <w:p w:rsidR="00E63C3A" w:rsidRDefault="00000000">
      <w:pPr>
        <w:pStyle w:val="Prrafodelista"/>
        <w:numPr>
          <w:ilvl w:val="0"/>
          <w:numId w:val="6"/>
        </w:numPr>
        <w:tabs>
          <w:tab w:val="left" w:pos="679"/>
        </w:tabs>
        <w:spacing w:line="360" w:lineRule="auto"/>
        <w:ind w:firstLine="0"/>
        <w:jc w:val="both"/>
        <w:rPr>
          <w:sz w:val="24"/>
        </w:rPr>
      </w:pPr>
      <w:r>
        <w:rPr>
          <w:sz w:val="24"/>
        </w:rPr>
        <w:t>Principio</w:t>
      </w:r>
      <w:r>
        <w:rPr>
          <w:spacing w:val="-17"/>
          <w:sz w:val="24"/>
        </w:rPr>
        <w:t xml:space="preserve"> </w:t>
      </w:r>
      <w:r>
        <w:rPr>
          <w:sz w:val="24"/>
        </w:rPr>
        <w:t>de</w:t>
      </w:r>
      <w:r>
        <w:rPr>
          <w:spacing w:val="-17"/>
          <w:sz w:val="24"/>
        </w:rPr>
        <w:t xml:space="preserve"> </w:t>
      </w:r>
      <w:r>
        <w:rPr>
          <w:sz w:val="24"/>
        </w:rPr>
        <w:t>jerarquía</w:t>
      </w:r>
      <w:r>
        <w:rPr>
          <w:spacing w:val="-17"/>
          <w:sz w:val="24"/>
        </w:rPr>
        <w:t xml:space="preserve"> </w:t>
      </w:r>
      <w:r>
        <w:rPr>
          <w:sz w:val="24"/>
        </w:rPr>
        <w:t>astronómica:</w:t>
      </w:r>
      <w:r>
        <w:rPr>
          <w:spacing w:val="-17"/>
          <w:sz w:val="24"/>
        </w:rPr>
        <w:t xml:space="preserve"> </w:t>
      </w:r>
      <w:r>
        <w:rPr>
          <w:sz w:val="24"/>
        </w:rPr>
        <w:t>En</w:t>
      </w:r>
      <w:r>
        <w:rPr>
          <w:spacing w:val="-17"/>
          <w:sz w:val="24"/>
        </w:rPr>
        <w:t xml:space="preserve"> </w:t>
      </w:r>
      <w:r>
        <w:rPr>
          <w:sz w:val="24"/>
        </w:rPr>
        <w:t>zonas</w:t>
      </w:r>
      <w:r>
        <w:rPr>
          <w:spacing w:val="-17"/>
          <w:sz w:val="24"/>
        </w:rPr>
        <w:t xml:space="preserve"> </w:t>
      </w:r>
      <w:r>
        <w:rPr>
          <w:sz w:val="24"/>
        </w:rPr>
        <w:t>definidas</w:t>
      </w:r>
      <w:r>
        <w:rPr>
          <w:spacing w:val="-17"/>
          <w:sz w:val="24"/>
        </w:rPr>
        <w:t xml:space="preserve"> </w:t>
      </w:r>
      <w:r>
        <w:rPr>
          <w:sz w:val="24"/>
        </w:rPr>
        <w:t>como prioritarias</w:t>
      </w:r>
      <w:r>
        <w:rPr>
          <w:spacing w:val="32"/>
          <w:sz w:val="24"/>
        </w:rPr>
        <w:t xml:space="preserve"> </w:t>
      </w:r>
      <w:r>
        <w:rPr>
          <w:sz w:val="24"/>
        </w:rPr>
        <w:t>para</w:t>
      </w:r>
      <w:r>
        <w:rPr>
          <w:spacing w:val="32"/>
          <w:sz w:val="24"/>
        </w:rPr>
        <w:t xml:space="preserve"> </w:t>
      </w:r>
      <w:r>
        <w:rPr>
          <w:sz w:val="24"/>
        </w:rPr>
        <w:t>la</w:t>
      </w:r>
      <w:r>
        <w:rPr>
          <w:spacing w:val="32"/>
          <w:sz w:val="24"/>
        </w:rPr>
        <w:t xml:space="preserve"> </w:t>
      </w:r>
      <w:r>
        <w:rPr>
          <w:sz w:val="24"/>
        </w:rPr>
        <w:t>observación</w:t>
      </w:r>
      <w:r>
        <w:rPr>
          <w:spacing w:val="32"/>
          <w:sz w:val="24"/>
        </w:rPr>
        <w:t xml:space="preserve"> </w:t>
      </w:r>
      <w:r>
        <w:rPr>
          <w:sz w:val="24"/>
        </w:rPr>
        <w:t>astronómica,</w:t>
      </w:r>
      <w:r>
        <w:rPr>
          <w:spacing w:val="32"/>
          <w:sz w:val="24"/>
        </w:rPr>
        <w:t xml:space="preserve"> </w:t>
      </w:r>
      <w:r>
        <w:rPr>
          <w:sz w:val="24"/>
        </w:rPr>
        <w:t>prevalecerá</w:t>
      </w:r>
      <w:r>
        <w:rPr>
          <w:spacing w:val="32"/>
          <w:sz w:val="24"/>
        </w:rPr>
        <w:t xml:space="preserve"> </w:t>
      </w:r>
      <w:r>
        <w:rPr>
          <w:spacing w:val="-5"/>
          <w:sz w:val="24"/>
        </w:rPr>
        <w:t>el</w:t>
      </w:r>
    </w:p>
    <w:p w:rsidR="00E63C3A" w:rsidRDefault="00E63C3A">
      <w:pPr>
        <w:pStyle w:val="Prrafodelista"/>
        <w:spacing w:line="360" w:lineRule="auto"/>
        <w:rPr>
          <w:sz w:val="24"/>
        </w:rPr>
        <w:sectPr w:rsidR="00E63C3A">
          <w:pgSz w:w="12240" w:h="15840"/>
          <w:pgMar w:top="1340" w:right="1440" w:bottom="1280" w:left="1440" w:header="0" w:footer="1096" w:gutter="0"/>
          <w:cols w:space="720"/>
        </w:sectPr>
      </w:pPr>
    </w:p>
    <w:p w:rsidR="00E63C3A" w:rsidRDefault="00000000">
      <w:pPr>
        <w:pStyle w:val="Textoindependiente"/>
        <w:spacing w:before="77" w:line="360" w:lineRule="auto"/>
        <w:ind w:right="260"/>
      </w:pPr>
      <w:r>
        <w:t>interés científico por sobre otros usos que impliquen contaminación lumínica.</w:t>
      </w:r>
    </w:p>
    <w:p w:rsidR="00E63C3A" w:rsidRDefault="00000000">
      <w:pPr>
        <w:spacing w:before="159" w:line="360" w:lineRule="auto"/>
        <w:ind w:left="259" w:right="261"/>
        <w:jc w:val="both"/>
        <w:rPr>
          <w:sz w:val="24"/>
        </w:rPr>
      </w:pPr>
      <w:r>
        <w:rPr>
          <w:b/>
          <w:sz w:val="24"/>
        </w:rPr>
        <w:t xml:space="preserve">Artículo 3. Definiciones. </w:t>
      </w:r>
      <w:r>
        <w:rPr>
          <w:sz w:val="24"/>
        </w:rPr>
        <w:t>Para los efectos de esta ley, se entenderá por:</w:t>
      </w:r>
    </w:p>
    <w:p w:rsidR="00E63C3A" w:rsidRDefault="00000000">
      <w:pPr>
        <w:pStyle w:val="Prrafodelista"/>
        <w:numPr>
          <w:ilvl w:val="0"/>
          <w:numId w:val="5"/>
        </w:numPr>
        <w:tabs>
          <w:tab w:val="left" w:pos="769"/>
        </w:tabs>
        <w:spacing w:before="164" w:line="360" w:lineRule="auto"/>
        <w:ind w:right="261" w:firstLine="0"/>
        <w:jc w:val="both"/>
        <w:rPr>
          <w:sz w:val="24"/>
        </w:rPr>
      </w:pPr>
      <w:r>
        <w:rPr>
          <w:sz w:val="24"/>
        </w:rPr>
        <w:t>Cielo nocturno: El espacio visible desde la superficie terrestre durante la noche, libre de contaminación lumínica.</w:t>
      </w:r>
    </w:p>
    <w:p w:rsidR="00E63C3A" w:rsidRDefault="00000000">
      <w:pPr>
        <w:pStyle w:val="Prrafodelista"/>
        <w:numPr>
          <w:ilvl w:val="0"/>
          <w:numId w:val="5"/>
        </w:numPr>
        <w:tabs>
          <w:tab w:val="left" w:pos="661"/>
        </w:tabs>
        <w:spacing w:line="360" w:lineRule="auto"/>
        <w:ind w:right="261" w:firstLine="0"/>
        <w:jc w:val="both"/>
        <w:rPr>
          <w:sz w:val="24"/>
        </w:rPr>
      </w:pPr>
      <w:r>
        <w:rPr>
          <w:sz w:val="24"/>
        </w:rPr>
        <w:t>Contaminación</w:t>
      </w:r>
      <w:r>
        <w:rPr>
          <w:spacing w:val="-35"/>
          <w:sz w:val="24"/>
        </w:rPr>
        <w:t xml:space="preserve"> </w:t>
      </w:r>
      <w:r>
        <w:rPr>
          <w:sz w:val="24"/>
        </w:rPr>
        <w:t>lumínica:</w:t>
      </w:r>
      <w:r>
        <w:rPr>
          <w:spacing w:val="-35"/>
          <w:sz w:val="24"/>
        </w:rPr>
        <w:t xml:space="preserve"> </w:t>
      </w:r>
      <w:r>
        <w:rPr>
          <w:sz w:val="24"/>
        </w:rPr>
        <w:t>Emisión</w:t>
      </w:r>
      <w:r>
        <w:rPr>
          <w:spacing w:val="-35"/>
          <w:sz w:val="24"/>
        </w:rPr>
        <w:t xml:space="preserve"> </w:t>
      </w:r>
      <w:r>
        <w:rPr>
          <w:sz w:val="24"/>
        </w:rPr>
        <w:t>de</w:t>
      </w:r>
      <w:r>
        <w:rPr>
          <w:spacing w:val="-35"/>
          <w:sz w:val="24"/>
        </w:rPr>
        <w:t xml:space="preserve"> </w:t>
      </w:r>
      <w:r>
        <w:rPr>
          <w:sz w:val="24"/>
        </w:rPr>
        <w:t>luz</w:t>
      </w:r>
      <w:r>
        <w:rPr>
          <w:spacing w:val="-35"/>
          <w:sz w:val="24"/>
        </w:rPr>
        <w:t xml:space="preserve"> </w:t>
      </w:r>
      <w:r>
        <w:rPr>
          <w:sz w:val="24"/>
        </w:rPr>
        <w:t>artificial</w:t>
      </w:r>
      <w:r>
        <w:rPr>
          <w:spacing w:val="-35"/>
          <w:sz w:val="24"/>
        </w:rPr>
        <w:t xml:space="preserve"> </w:t>
      </w:r>
      <w:r>
        <w:rPr>
          <w:sz w:val="24"/>
        </w:rPr>
        <w:t>que</w:t>
      </w:r>
      <w:r>
        <w:rPr>
          <w:spacing w:val="-35"/>
          <w:sz w:val="24"/>
        </w:rPr>
        <w:t xml:space="preserve"> </w:t>
      </w:r>
      <w:r>
        <w:rPr>
          <w:sz w:val="24"/>
        </w:rPr>
        <w:t>altera las condiciones naturales del cielo nocturno e interfiere con la observación astronómica o la biodiversidad.</w:t>
      </w:r>
    </w:p>
    <w:p w:rsidR="00E63C3A" w:rsidRDefault="00000000">
      <w:pPr>
        <w:pStyle w:val="Prrafodelista"/>
        <w:numPr>
          <w:ilvl w:val="0"/>
          <w:numId w:val="5"/>
        </w:numPr>
        <w:tabs>
          <w:tab w:val="left" w:pos="733"/>
        </w:tabs>
        <w:spacing w:line="360" w:lineRule="auto"/>
        <w:ind w:right="261" w:firstLine="0"/>
        <w:jc w:val="both"/>
        <w:rPr>
          <w:sz w:val="24"/>
        </w:rPr>
      </w:pPr>
      <w:r>
        <w:rPr>
          <w:sz w:val="24"/>
        </w:rPr>
        <w:t>Zona de amortiguación astronómica: Área circundante a un sitio astronómico que establece restricciones a las emisiones de luz para proteger la calidad del cielo.</w:t>
      </w:r>
    </w:p>
    <w:p w:rsidR="00E63C3A" w:rsidRDefault="00000000">
      <w:pPr>
        <w:pStyle w:val="Prrafodelista"/>
        <w:numPr>
          <w:ilvl w:val="0"/>
          <w:numId w:val="5"/>
        </w:numPr>
        <w:tabs>
          <w:tab w:val="left" w:pos="805"/>
        </w:tabs>
        <w:spacing w:line="360" w:lineRule="auto"/>
        <w:ind w:firstLine="0"/>
        <w:jc w:val="both"/>
        <w:rPr>
          <w:sz w:val="24"/>
        </w:rPr>
      </w:pPr>
      <w:r>
        <w:rPr>
          <w:sz w:val="24"/>
        </w:rPr>
        <w:t>Iluminación responsable: Diseño y uso de sistemas de iluminación</w:t>
      </w:r>
      <w:r>
        <w:rPr>
          <w:spacing w:val="-17"/>
          <w:sz w:val="24"/>
        </w:rPr>
        <w:t xml:space="preserve"> </w:t>
      </w:r>
      <w:r>
        <w:rPr>
          <w:sz w:val="24"/>
        </w:rPr>
        <w:t>que</w:t>
      </w:r>
      <w:r>
        <w:rPr>
          <w:spacing w:val="-17"/>
          <w:sz w:val="24"/>
        </w:rPr>
        <w:t xml:space="preserve"> </w:t>
      </w:r>
      <w:r>
        <w:rPr>
          <w:sz w:val="24"/>
        </w:rPr>
        <w:t>reducen</w:t>
      </w:r>
      <w:r>
        <w:rPr>
          <w:spacing w:val="-17"/>
          <w:sz w:val="24"/>
        </w:rPr>
        <w:t xml:space="preserve"> </w:t>
      </w:r>
      <w:r>
        <w:rPr>
          <w:sz w:val="24"/>
        </w:rPr>
        <w:t>el</w:t>
      </w:r>
      <w:r>
        <w:rPr>
          <w:spacing w:val="-17"/>
          <w:sz w:val="24"/>
        </w:rPr>
        <w:t xml:space="preserve"> </w:t>
      </w:r>
      <w:r>
        <w:rPr>
          <w:sz w:val="24"/>
        </w:rPr>
        <w:t>resplandor,</w:t>
      </w:r>
      <w:r>
        <w:rPr>
          <w:spacing w:val="-17"/>
          <w:sz w:val="24"/>
        </w:rPr>
        <w:t xml:space="preserve"> </w:t>
      </w:r>
      <w:r>
        <w:rPr>
          <w:sz w:val="24"/>
        </w:rPr>
        <w:t>el</w:t>
      </w:r>
      <w:r>
        <w:rPr>
          <w:spacing w:val="-17"/>
          <w:sz w:val="24"/>
        </w:rPr>
        <w:t xml:space="preserve"> </w:t>
      </w:r>
      <w:r>
        <w:rPr>
          <w:sz w:val="24"/>
        </w:rPr>
        <w:t>deslumbramiento</w:t>
      </w:r>
      <w:r>
        <w:rPr>
          <w:spacing w:val="-17"/>
          <w:sz w:val="24"/>
        </w:rPr>
        <w:t xml:space="preserve"> </w:t>
      </w:r>
      <w:r>
        <w:rPr>
          <w:sz w:val="24"/>
        </w:rPr>
        <w:t>y</w:t>
      </w:r>
      <w:r>
        <w:rPr>
          <w:spacing w:val="-17"/>
          <w:sz w:val="24"/>
        </w:rPr>
        <w:t xml:space="preserve"> </w:t>
      </w:r>
      <w:r>
        <w:rPr>
          <w:sz w:val="24"/>
        </w:rPr>
        <w:t>el flujo luminoso innecesario.</w:t>
      </w:r>
    </w:p>
    <w:p w:rsidR="00E63C3A" w:rsidRDefault="00000000">
      <w:pPr>
        <w:pStyle w:val="Textoindependiente"/>
        <w:spacing w:before="163" w:line="360" w:lineRule="auto"/>
        <w:ind w:right="261"/>
      </w:pPr>
      <w:r>
        <w:rPr>
          <w:b/>
        </w:rPr>
        <w:t>Artículo 4. Obligaciones</w:t>
      </w:r>
      <w:r>
        <w:t>. Los municipios en cuya jurisdicción existan zonas definidas como prioritarias para la observación astronómica podrán:</w:t>
      </w:r>
    </w:p>
    <w:p w:rsidR="00E63C3A" w:rsidRDefault="00000000">
      <w:pPr>
        <w:pStyle w:val="Prrafodelista"/>
        <w:numPr>
          <w:ilvl w:val="0"/>
          <w:numId w:val="4"/>
        </w:numPr>
        <w:tabs>
          <w:tab w:val="left" w:pos="657"/>
        </w:tabs>
        <w:spacing w:line="360" w:lineRule="auto"/>
        <w:ind w:firstLine="0"/>
        <w:jc w:val="both"/>
        <w:rPr>
          <w:sz w:val="24"/>
        </w:rPr>
      </w:pPr>
      <w:r>
        <w:rPr>
          <w:sz w:val="24"/>
        </w:rPr>
        <w:t>Incorporar</w:t>
      </w:r>
      <w:r>
        <w:rPr>
          <w:spacing w:val="-36"/>
          <w:sz w:val="24"/>
        </w:rPr>
        <w:t xml:space="preserve"> </w:t>
      </w:r>
      <w:r>
        <w:rPr>
          <w:sz w:val="24"/>
        </w:rPr>
        <w:t>en</w:t>
      </w:r>
      <w:r>
        <w:rPr>
          <w:spacing w:val="-37"/>
          <w:sz w:val="24"/>
        </w:rPr>
        <w:t xml:space="preserve"> </w:t>
      </w:r>
      <w:r>
        <w:rPr>
          <w:sz w:val="24"/>
        </w:rPr>
        <w:t>sus</w:t>
      </w:r>
      <w:r>
        <w:rPr>
          <w:spacing w:val="-36"/>
          <w:sz w:val="24"/>
        </w:rPr>
        <w:t xml:space="preserve"> </w:t>
      </w:r>
      <w:r>
        <w:rPr>
          <w:sz w:val="24"/>
        </w:rPr>
        <w:t>planes</w:t>
      </w:r>
      <w:r>
        <w:rPr>
          <w:spacing w:val="-36"/>
          <w:sz w:val="24"/>
        </w:rPr>
        <w:t xml:space="preserve"> </w:t>
      </w:r>
      <w:r>
        <w:rPr>
          <w:sz w:val="24"/>
        </w:rPr>
        <w:t>reguladores</w:t>
      </w:r>
      <w:r>
        <w:rPr>
          <w:spacing w:val="-36"/>
          <w:sz w:val="24"/>
        </w:rPr>
        <w:t xml:space="preserve"> </w:t>
      </w:r>
      <w:r>
        <w:rPr>
          <w:sz w:val="24"/>
        </w:rPr>
        <w:t>comunales</w:t>
      </w:r>
      <w:r>
        <w:rPr>
          <w:spacing w:val="-36"/>
          <w:sz w:val="24"/>
        </w:rPr>
        <w:t xml:space="preserve"> </w:t>
      </w:r>
      <w:r>
        <w:rPr>
          <w:sz w:val="24"/>
        </w:rPr>
        <w:t>restricciones específicas en materia de contaminación lumínica.</w:t>
      </w:r>
    </w:p>
    <w:p w:rsidR="00E63C3A" w:rsidRDefault="00000000">
      <w:pPr>
        <w:pStyle w:val="Prrafodelista"/>
        <w:numPr>
          <w:ilvl w:val="0"/>
          <w:numId w:val="4"/>
        </w:numPr>
        <w:tabs>
          <w:tab w:val="left" w:pos="719"/>
        </w:tabs>
        <w:spacing w:line="360" w:lineRule="auto"/>
        <w:ind w:firstLine="0"/>
        <w:jc w:val="both"/>
        <w:rPr>
          <w:sz w:val="24"/>
        </w:rPr>
      </w:pPr>
      <w:r>
        <w:rPr>
          <w:sz w:val="24"/>
        </w:rPr>
        <w:t>Establecer ordenanzas que regulen la instalación, horario de funcionamiento y tipo de luminarias permitidas en la vía pública y áreas privadas con proyección al cielo.</w:t>
      </w:r>
    </w:p>
    <w:p w:rsidR="00E63C3A" w:rsidRDefault="00000000">
      <w:pPr>
        <w:pStyle w:val="Prrafodelista"/>
        <w:numPr>
          <w:ilvl w:val="0"/>
          <w:numId w:val="4"/>
        </w:numPr>
        <w:tabs>
          <w:tab w:val="left" w:pos="725"/>
        </w:tabs>
        <w:spacing w:line="360" w:lineRule="auto"/>
        <w:ind w:firstLine="0"/>
        <w:jc w:val="both"/>
        <w:rPr>
          <w:sz w:val="24"/>
        </w:rPr>
      </w:pPr>
      <w:r>
        <w:rPr>
          <w:sz w:val="24"/>
        </w:rPr>
        <w:t>Coordinar con la Oficina de Protección de la Calidad del Cielo del Norte de Chile (OPCC) o el organismo competente la evaluación de proyectos de urbanización o infraestructura.</w:t>
      </w:r>
    </w:p>
    <w:p w:rsidR="00E63C3A" w:rsidRDefault="00000000">
      <w:pPr>
        <w:pStyle w:val="Prrafodelista"/>
        <w:numPr>
          <w:ilvl w:val="0"/>
          <w:numId w:val="4"/>
        </w:numPr>
        <w:tabs>
          <w:tab w:val="left" w:pos="883"/>
        </w:tabs>
        <w:spacing w:before="164" w:line="355" w:lineRule="auto"/>
        <w:ind w:firstLine="0"/>
        <w:jc w:val="both"/>
        <w:rPr>
          <w:sz w:val="24"/>
        </w:rPr>
      </w:pPr>
      <w:r>
        <w:rPr>
          <w:sz w:val="24"/>
        </w:rPr>
        <w:t>Promover campañas de educación ambiental sobre la importancia del cielo nocturno.</w:t>
      </w:r>
    </w:p>
    <w:p w:rsidR="00E63C3A" w:rsidRDefault="00E63C3A">
      <w:pPr>
        <w:pStyle w:val="Prrafodelista"/>
        <w:spacing w:line="355" w:lineRule="auto"/>
        <w:rPr>
          <w:sz w:val="24"/>
        </w:rPr>
        <w:sectPr w:rsidR="00E63C3A">
          <w:pgSz w:w="12240" w:h="15840"/>
          <w:pgMar w:top="1340" w:right="1440" w:bottom="1280" w:left="1440" w:header="0" w:footer="1096" w:gutter="0"/>
          <w:cols w:space="720"/>
        </w:sectPr>
      </w:pPr>
    </w:p>
    <w:p w:rsidR="00E63C3A" w:rsidRDefault="00000000">
      <w:pPr>
        <w:spacing w:before="77" w:line="360" w:lineRule="auto"/>
        <w:ind w:left="259" w:right="260"/>
        <w:jc w:val="both"/>
        <w:rPr>
          <w:sz w:val="24"/>
        </w:rPr>
      </w:pPr>
      <w:r>
        <w:rPr>
          <w:b/>
          <w:sz w:val="24"/>
        </w:rPr>
        <w:t>Artículo 5. Normas técnicas de iluminación</w:t>
      </w:r>
      <w:r>
        <w:rPr>
          <w:sz w:val="24"/>
        </w:rPr>
        <w:t>. Para la correcta ejecución de la presente ley, un reglamento que se dicta al efecto establecerá los siguientes aspectos técnicos:</w:t>
      </w:r>
    </w:p>
    <w:p w:rsidR="00E63C3A" w:rsidRDefault="00000000">
      <w:pPr>
        <w:pStyle w:val="Prrafodelista"/>
        <w:numPr>
          <w:ilvl w:val="0"/>
          <w:numId w:val="3"/>
        </w:numPr>
        <w:tabs>
          <w:tab w:val="left" w:pos="715"/>
        </w:tabs>
        <w:spacing w:line="360" w:lineRule="auto"/>
        <w:ind w:firstLine="0"/>
        <w:jc w:val="both"/>
        <w:rPr>
          <w:sz w:val="24"/>
        </w:rPr>
      </w:pPr>
      <w:r>
        <w:rPr>
          <w:sz w:val="24"/>
        </w:rPr>
        <w:t>Tipos de luminarias permitidas en zonas de amortiguación, privilegiando</w:t>
      </w:r>
      <w:r>
        <w:rPr>
          <w:spacing w:val="-19"/>
          <w:sz w:val="24"/>
        </w:rPr>
        <w:t xml:space="preserve"> </w:t>
      </w:r>
      <w:r>
        <w:rPr>
          <w:sz w:val="24"/>
        </w:rPr>
        <w:t>aquellas</w:t>
      </w:r>
      <w:r>
        <w:rPr>
          <w:spacing w:val="-19"/>
          <w:sz w:val="24"/>
        </w:rPr>
        <w:t xml:space="preserve"> </w:t>
      </w:r>
      <w:r>
        <w:rPr>
          <w:sz w:val="24"/>
        </w:rPr>
        <w:t>con</w:t>
      </w:r>
      <w:r>
        <w:rPr>
          <w:spacing w:val="-19"/>
          <w:sz w:val="24"/>
        </w:rPr>
        <w:t xml:space="preserve"> </w:t>
      </w:r>
      <w:r>
        <w:rPr>
          <w:sz w:val="24"/>
        </w:rPr>
        <w:t>flujo</w:t>
      </w:r>
      <w:r>
        <w:rPr>
          <w:spacing w:val="-19"/>
          <w:sz w:val="24"/>
        </w:rPr>
        <w:t xml:space="preserve"> </w:t>
      </w:r>
      <w:r>
        <w:rPr>
          <w:sz w:val="24"/>
        </w:rPr>
        <w:t>luminoso</w:t>
      </w:r>
      <w:r>
        <w:rPr>
          <w:spacing w:val="-19"/>
          <w:sz w:val="24"/>
        </w:rPr>
        <w:t xml:space="preserve"> </w:t>
      </w:r>
      <w:r>
        <w:rPr>
          <w:sz w:val="24"/>
        </w:rPr>
        <w:t>dirigido</w:t>
      </w:r>
      <w:r>
        <w:rPr>
          <w:spacing w:val="-19"/>
          <w:sz w:val="24"/>
        </w:rPr>
        <w:t xml:space="preserve"> </w:t>
      </w:r>
      <w:r>
        <w:rPr>
          <w:sz w:val="24"/>
        </w:rPr>
        <w:t>hacia</w:t>
      </w:r>
      <w:r>
        <w:rPr>
          <w:spacing w:val="-19"/>
          <w:sz w:val="24"/>
        </w:rPr>
        <w:t xml:space="preserve"> </w:t>
      </w:r>
      <w:r>
        <w:rPr>
          <w:sz w:val="24"/>
        </w:rPr>
        <w:t>abajo y temperatura de color menor a 3000 K.</w:t>
      </w:r>
    </w:p>
    <w:p w:rsidR="00E63C3A" w:rsidRDefault="00000000">
      <w:pPr>
        <w:pStyle w:val="Prrafodelista"/>
        <w:numPr>
          <w:ilvl w:val="0"/>
          <w:numId w:val="3"/>
        </w:numPr>
        <w:tabs>
          <w:tab w:val="left" w:pos="697"/>
        </w:tabs>
        <w:spacing w:before="164" w:line="360" w:lineRule="auto"/>
        <w:ind w:right="261" w:firstLine="0"/>
        <w:jc w:val="both"/>
        <w:rPr>
          <w:sz w:val="24"/>
        </w:rPr>
      </w:pPr>
      <w:r>
        <w:rPr>
          <w:sz w:val="24"/>
        </w:rPr>
        <w:t xml:space="preserve">Límites máximos de luminancia y flujo hemisférico superior </w:t>
      </w:r>
      <w:r>
        <w:rPr>
          <w:spacing w:val="-2"/>
          <w:sz w:val="24"/>
        </w:rPr>
        <w:t>admisible.</w:t>
      </w:r>
    </w:p>
    <w:p w:rsidR="00E63C3A" w:rsidRDefault="00000000">
      <w:pPr>
        <w:pStyle w:val="Prrafodelista"/>
        <w:numPr>
          <w:ilvl w:val="0"/>
          <w:numId w:val="3"/>
        </w:numPr>
        <w:tabs>
          <w:tab w:val="left" w:pos="691"/>
        </w:tabs>
        <w:ind w:left="691" w:right="0" w:hanging="432"/>
        <w:jc w:val="both"/>
        <w:rPr>
          <w:sz w:val="24"/>
        </w:rPr>
      </w:pPr>
      <w:r>
        <w:rPr>
          <w:sz w:val="24"/>
        </w:rPr>
        <w:t xml:space="preserve">Horarios de encendido y apagado según el uso del </w:t>
      </w:r>
      <w:r>
        <w:rPr>
          <w:spacing w:val="-2"/>
          <w:sz w:val="24"/>
        </w:rPr>
        <w:t>suelo.</w:t>
      </w:r>
    </w:p>
    <w:p w:rsidR="00E63C3A" w:rsidRDefault="00E63C3A">
      <w:pPr>
        <w:pStyle w:val="Textoindependiente"/>
        <w:spacing w:before="22"/>
        <w:ind w:left="0"/>
        <w:jc w:val="left"/>
      </w:pPr>
    </w:p>
    <w:p w:rsidR="00E63C3A" w:rsidRDefault="00000000">
      <w:pPr>
        <w:pStyle w:val="Prrafodelista"/>
        <w:numPr>
          <w:ilvl w:val="0"/>
          <w:numId w:val="3"/>
        </w:numPr>
        <w:tabs>
          <w:tab w:val="left" w:pos="801"/>
        </w:tabs>
        <w:spacing w:before="1" w:line="360" w:lineRule="auto"/>
        <w:ind w:firstLine="0"/>
        <w:jc w:val="both"/>
        <w:rPr>
          <w:sz w:val="24"/>
        </w:rPr>
      </w:pPr>
      <w:r>
        <w:rPr>
          <w:sz w:val="24"/>
        </w:rPr>
        <w:t>Estándares de evaluación ambiental para proyectos que generen emisiones de luz.</w:t>
      </w:r>
    </w:p>
    <w:p w:rsidR="00E63C3A" w:rsidRDefault="00000000">
      <w:pPr>
        <w:pStyle w:val="Textoindependiente"/>
        <w:spacing w:before="158" w:line="360" w:lineRule="auto"/>
        <w:ind w:right="259"/>
      </w:pPr>
      <w:r>
        <w:rPr>
          <w:b/>
        </w:rPr>
        <w:t>Artículo</w:t>
      </w:r>
      <w:r>
        <w:rPr>
          <w:b/>
          <w:spacing w:val="-34"/>
        </w:rPr>
        <w:t xml:space="preserve"> </w:t>
      </w:r>
      <w:r>
        <w:rPr>
          <w:b/>
        </w:rPr>
        <w:t>6.</w:t>
      </w:r>
      <w:r>
        <w:rPr>
          <w:b/>
          <w:spacing w:val="-34"/>
        </w:rPr>
        <w:t xml:space="preserve"> </w:t>
      </w:r>
      <w:r>
        <w:rPr>
          <w:b/>
        </w:rPr>
        <w:t>Zona</w:t>
      </w:r>
      <w:r>
        <w:rPr>
          <w:b/>
          <w:spacing w:val="-34"/>
        </w:rPr>
        <w:t xml:space="preserve"> </w:t>
      </w:r>
      <w:r>
        <w:rPr>
          <w:b/>
        </w:rPr>
        <w:t>de</w:t>
      </w:r>
      <w:r>
        <w:rPr>
          <w:b/>
          <w:spacing w:val="-34"/>
        </w:rPr>
        <w:t xml:space="preserve"> </w:t>
      </w:r>
      <w:r>
        <w:rPr>
          <w:b/>
        </w:rPr>
        <w:t>Amortiguación</w:t>
      </w:r>
      <w:r>
        <w:rPr>
          <w:b/>
          <w:spacing w:val="-34"/>
        </w:rPr>
        <w:t xml:space="preserve"> </w:t>
      </w:r>
      <w:r>
        <w:rPr>
          <w:b/>
        </w:rPr>
        <w:t>Astronómica.</w:t>
      </w:r>
      <w:r>
        <w:rPr>
          <w:b/>
          <w:spacing w:val="-34"/>
        </w:rPr>
        <w:t xml:space="preserve"> </w:t>
      </w:r>
      <w:r>
        <w:t>Se</w:t>
      </w:r>
      <w:r>
        <w:rPr>
          <w:spacing w:val="-34"/>
        </w:rPr>
        <w:t xml:space="preserve"> </w:t>
      </w:r>
      <w:r>
        <w:t>denomina</w:t>
      </w:r>
      <w:r>
        <w:rPr>
          <w:spacing w:val="-34"/>
        </w:rPr>
        <w:t xml:space="preserve"> </w:t>
      </w:r>
      <w:r>
        <w:t>zona de</w:t>
      </w:r>
      <w:r>
        <w:rPr>
          <w:spacing w:val="-19"/>
        </w:rPr>
        <w:t xml:space="preserve"> </w:t>
      </w:r>
      <w:r>
        <w:t>amortiguación</w:t>
      </w:r>
      <w:r>
        <w:rPr>
          <w:spacing w:val="-19"/>
        </w:rPr>
        <w:t xml:space="preserve"> </w:t>
      </w:r>
      <w:r>
        <w:t>astronómica</w:t>
      </w:r>
      <w:r>
        <w:rPr>
          <w:spacing w:val="-19"/>
        </w:rPr>
        <w:t xml:space="preserve"> </w:t>
      </w:r>
      <w:r>
        <w:t>el</w:t>
      </w:r>
      <w:r>
        <w:rPr>
          <w:spacing w:val="-19"/>
        </w:rPr>
        <w:t xml:space="preserve"> </w:t>
      </w:r>
      <w:r>
        <w:t>perímetro</w:t>
      </w:r>
      <w:r>
        <w:rPr>
          <w:spacing w:val="-19"/>
        </w:rPr>
        <w:t xml:space="preserve"> </w:t>
      </w:r>
      <w:r>
        <w:t>geográfico</w:t>
      </w:r>
      <w:r>
        <w:rPr>
          <w:spacing w:val="-19"/>
        </w:rPr>
        <w:t xml:space="preserve"> </w:t>
      </w:r>
      <w:r>
        <w:t>que</w:t>
      </w:r>
      <w:r>
        <w:rPr>
          <w:spacing w:val="-19"/>
        </w:rPr>
        <w:t xml:space="preserve"> </w:t>
      </w:r>
      <w:r>
        <w:t>rodea un sitio prioritario para la observación del cielo nocturno, definido</w:t>
      </w:r>
      <w:r>
        <w:rPr>
          <w:spacing w:val="44"/>
        </w:rPr>
        <w:t xml:space="preserve"> </w:t>
      </w:r>
      <w:r>
        <w:t>en</w:t>
      </w:r>
      <w:r>
        <w:rPr>
          <w:spacing w:val="44"/>
        </w:rPr>
        <w:t xml:space="preserve"> </w:t>
      </w:r>
      <w:r>
        <w:t>virtud</w:t>
      </w:r>
      <w:r>
        <w:rPr>
          <w:spacing w:val="44"/>
        </w:rPr>
        <w:t xml:space="preserve"> </w:t>
      </w:r>
      <w:r>
        <w:t>del</w:t>
      </w:r>
      <w:r>
        <w:rPr>
          <w:spacing w:val="44"/>
        </w:rPr>
        <w:t xml:space="preserve"> </w:t>
      </w:r>
      <w:r>
        <w:t>artículo</w:t>
      </w:r>
      <w:r>
        <w:rPr>
          <w:spacing w:val="44"/>
        </w:rPr>
        <w:t xml:space="preserve"> </w:t>
      </w:r>
      <w:r>
        <w:t>4°,</w:t>
      </w:r>
      <w:r>
        <w:rPr>
          <w:spacing w:val="44"/>
        </w:rPr>
        <w:t xml:space="preserve"> </w:t>
      </w:r>
      <w:r>
        <w:t>letra</w:t>
      </w:r>
      <w:r>
        <w:rPr>
          <w:spacing w:val="44"/>
        </w:rPr>
        <w:t xml:space="preserve"> </w:t>
      </w:r>
      <w:r>
        <w:t>r),</w:t>
      </w:r>
      <w:r>
        <w:rPr>
          <w:spacing w:val="44"/>
        </w:rPr>
        <w:t xml:space="preserve"> </w:t>
      </w:r>
      <w:r>
        <w:t>de</w:t>
      </w:r>
      <w:r>
        <w:rPr>
          <w:spacing w:val="44"/>
        </w:rPr>
        <w:t xml:space="preserve"> </w:t>
      </w:r>
      <w:r>
        <w:t>la</w:t>
      </w:r>
      <w:r>
        <w:rPr>
          <w:spacing w:val="44"/>
        </w:rPr>
        <w:t xml:space="preserve"> </w:t>
      </w:r>
      <w:r>
        <w:t>Ley</w:t>
      </w:r>
      <w:r>
        <w:rPr>
          <w:spacing w:val="44"/>
        </w:rPr>
        <w:t xml:space="preserve"> </w:t>
      </w:r>
      <w:r>
        <w:rPr>
          <w:spacing w:val="-5"/>
        </w:rPr>
        <w:t>N°</w:t>
      </w:r>
    </w:p>
    <w:p w:rsidR="00E63C3A" w:rsidRDefault="00000000">
      <w:pPr>
        <w:pStyle w:val="Textoindependiente"/>
        <w:spacing w:before="1" w:line="360" w:lineRule="auto"/>
        <w:ind w:right="260"/>
      </w:pPr>
      <w:r>
        <w:t>21.105 y del artículo 3 N° 33 de la Ley N°21.600, con el fin de</w:t>
      </w:r>
      <w:r>
        <w:rPr>
          <w:spacing w:val="-24"/>
        </w:rPr>
        <w:t xml:space="preserve"> </w:t>
      </w:r>
      <w:r>
        <w:t>proteger</w:t>
      </w:r>
      <w:r>
        <w:rPr>
          <w:spacing w:val="-24"/>
        </w:rPr>
        <w:t xml:space="preserve"> </w:t>
      </w:r>
      <w:r>
        <w:t>la</w:t>
      </w:r>
      <w:r>
        <w:rPr>
          <w:spacing w:val="-24"/>
        </w:rPr>
        <w:t xml:space="preserve"> </w:t>
      </w:r>
      <w:r>
        <w:t>calidad</w:t>
      </w:r>
      <w:r>
        <w:rPr>
          <w:spacing w:val="-24"/>
        </w:rPr>
        <w:t xml:space="preserve"> </w:t>
      </w:r>
      <w:r>
        <w:t>óptima</w:t>
      </w:r>
      <w:r>
        <w:rPr>
          <w:spacing w:val="-24"/>
        </w:rPr>
        <w:t xml:space="preserve"> </w:t>
      </w:r>
      <w:r>
        <w:t>de</w:t>
      </w:r>
      <w:r>
        <w:rPr>
          <w:spacing w:val="-24"/>
        </w:rPr>
        <w:t xml:space="preserve"> </w:t>
      </w:r>
      <w:r>
        <w:t>oscuridad</w:t>
      </w:r>
      <w:r>
        <w:rPr>
          <w:spacing w:val="-24"/>
        </w:rPr>
        <w:t xml:space="preserve"> </w:t>
      </w:r>
      <w:r>
        <w:t>y</w:t>
      </w:r>
      <w:r>
        <w:rPr>
          <w:spacing w:val="-24"/>
        </w:rPr>
        <w:t xml:space="preserve"> </w:t>
      </w:r>
      <w:r>
        <w:t>nitidez</w:t>
      </w:r>
      <w:r>
        <w:rPr>
          <w:spacing w:val="-24"/>
        </w:rPr>
        <w:t xml:space="preserve"> </w:t>
      </w:r>
      <w:r>
        <w:t>del</w:t>
      </w:r>
      <w:r>
        <w:rPr>
          <w:spacing w:val="-24"/>
        </w:rPr>
        <w:t xml:space="preserve"> </w:t>
      </w:r>
      <w:r>
        <w:rPr>
          <w:spacing w:val="-2"/>
        </w:rPr>
        <w:t>cielo.</w:t>
      </w:r>
    </w:p>
    <w:p w:rsidR="00E63C3A" w:rsidRDefault="00000000">
      <w:pPr>
        <w:pStyle w:val="Textoindependiente"/>
        <w:spacing w:before="164" w:line="357" w:lineRule="auto"/>
        <w:ind w:right="260"/>
      </w:pPr>
      <w:r>
        <w:t>La delimitación precisa de la zona de amortiguación será determinada mediante resolución fundada por la autoridad competente y podrá considerar:</w:t>
      </w:r>
    </w:p>
    <w:p w:rsidR="00E63C3A" w:rsidRDefault="00000000">
      <w:pPr>
        <w:pStyle w:val="Prrafodelista"/>
        <w:numPr>
          <w:ilvl w:val="1"/>
          <w:numId w:val="3"/>
        </w:numPr>
        <w:tabs>
          <w:tab w:val="left" w:pos="1123"/>
        </w:tabs>
        <w:spacing w:before="167"/>
        <w:ind w:right="0" w:hanging="432"/>
        <w:jc w:val="both"/>
        <w:rPr>
          <w:sz w:val="24"/>
        </w:rPr>
      </w:pPr>
      <w:r>
        <w:rPr>
          <w:sz w:val="24"/>
        </w:rPr>
        <w:t xml:space="preserve">La topografía del </w:t>
      </w:r>
      <w:r>
        <w:rPr>
          <w:spacing w:val="-2"/>
          <w:sz w:val="24"/>
        </w:rPr>
        <w:t>terreno.</w:t>
      </w:r>
    </w:p>
    <w:p w:rsidR="00E63C3A" w:rsidRDefault="00E63C3A">
      <w:pPr>
        <w:pStyle w:val="Textoindependiente"/>
        <w:spacing w:before="22"/>
        <w:ind w:left="0"/>
        <w:jc w:val="left"/>
      </w:pPr>
    </w:p>
    <w:p w:rsidR="00E63C3A" w:rsidRDefault="00000000">
      <w:pPr>
        <w:pStyle w:val="Prrafodelista"/>
        <w:numPr>
          <w:ilvl w:val="1"/>
          <w:numId w:val="3"/>
        </w:numPr>
        <w:tabs>
          <w:tab w:val="left" w:pos="1295"/>
        </w:tabs>
        <w:spacing w:before="1" w:line="360" w:lineRule="auto"/>
        <w:ind w:left="259" w:firstLine="432"/>
        <w:rPr>
          <w:sz w:val="24"/>
        </w:rPr>
      </w:pPr>
      <w:r>
        <w:rPr>
          <w:sz w:val="24"/>
        </w:rPr>
        <w:t>La</w:t>
      </w:r>
      <w:r>
        <w:rPr>
          <w:spacing w:val="80"/>
          <w:w w:val="150"/>
          <w:sz w:val="24"/>
        </w:rPr>
        <w:t xml:space="preserve"> </w:t>
      </w:r>
      <w:r>
        <w:rPr>
          <w:sz w:val="24"/>
        </w:rPr>
        <w:t>ubicación</w:t>
      </w:r>
      <w:r>
        <w:rPr>
          <w:spacing w:val="80"/>
          <w:w w:val="150"/>
          <w:sz w:val="24"/>
        </w:rPr>
        <w:t xml:space="preserve"> </w:t>
      </w:r>
      <w:r>
        <w:rPr>
          <w:sz w:val="24"/>
        </w:rPr>
        <w:t>y</w:t>
      </w:r>
      <w:r>
        <w:rPr>
          <w:spacing w:val="80"/>
          <w:w w:val="150"/>
          <w:sz w:val="24"/>
        </w:rPr>
        <w:t xml:space="preserve"> </w:t>
      </w:r>
      <w:r>
        <w:rPr>
          <w:sz w:val="24"/>
        </w:rPr>
        <w:t>sensibilidad</w:t>
      </w:r>
      <w:r>
        <w:rPr>
          <w:spacing w:val="80"/>
          <w:w w:val="150"/>
          <w:sz w:val="24"/>
        </w:rPr>
        <w:t xml:space="preserve"> </w:t>
      </w:r>
      <w:r>
        <w:rPr>
          <w:sz w:val="24"/>
        </w:rPr>
        <w:t>de</w:t>
      </w:r>
      <w:r>
        <w:rPr>
          <w:spacing w:val="80"/>
          <w:w w:val="150"/>
          <w:sz w:val="24"/>
        </w:rPr>
        <w:t xml:space="preserve"> </w:t>
      </w:r>
      <w:r>
        <w:rPr>
          <w:sz w:val="24"/>
        </w:rPr>
        <w:t>los</w:t>
      </w:r>
      <w:r>
        <w:rPr>
          <w:spacing w:val="80"/>
          <w:w w:val="150"/>
          <w:sz w:val="24"/>
        </w:rPr>
        <w:t xml:space="preserve"> </w:t>
      </w:r>
      <w:r>
        <w:rPr>
          <w:sz w:val="24"/>
        </w:rPr>
        <w:t xml:space="preserve">instrumentos </w:t>
      </w:r>
      <w:r>
        <w:rPr>
          <w:spacing w:val="-2"/>
          <w:sz w:val="24"/>
        </w:rPr>
        <w:t>astronómicos.</w:t>
      </w:r>
    </w:p>
    <w:p w:rsidR="00E63C3A" w:rsidRDefault="00000000">
      <w:pPr>
        <w:pStyle w:val="Prrafodelista"/>
        <w:numPr>
          <w:ilvl w:val="1"/>
          <w:numId w:val="3"/>
        </w:numPr>
        <w:tabs>
          <w:tab w:val="left" w:pos="1160"/>
        </w:tabs>
        <w:spacing w:before="158" w:line="360" w:lineRule="auto"/>
        <w:ind w:left="259" w:firstLine="432"/>
        <w:rPr>
          <w:sz w:val="24"/>
        </w:rPr>
      </w:pPr>
      <w:r>
        <w:rPr>
          <w:sz w:val="24"/>
        </w:rPr>
        <w:t xml:space="preserve">La proyección del flujo luminoso de las áreas urbanas </w:t>
      </w:r>
      <w:r>
        <w:rPr>
          <w:spacing w:val="-2"/>
          <w:sz w:val="24"/>
        </w:rPr>
        <w:t>cercanas.</w:t>
      </w:r>
    </w:p>
    <w:p w:rsidR="00E63C3A" w:rsidRDefault="00000000">
      <w:pPr>
        <w:pStyle w:val="Prrafodelista"/>
        <w:numPr>
          <w:ilvl w:val="1"/>
          <w:numId w:val="3"/>
        </w:numPr>
        <w:tabs>
          <w:tab w:val="left" w:pos="1123"/>
        </w:tabs>
        <w:spacing w:before="164"/>
        <w:ind w:right="0" w:hanging="432"/>
        <w:rPr>
          <w:sz w:val="24"/>
        </w:rPr>
      </w:pPr>
      <w:r>
        <w:rPr>
          <w:sz w:val="24"/>
        </w:rPr>
        <w:t xml:space="preserve">Modelaciones técnicas de dispersión </w:t>
      </w:r>
      <w:r>
        <w:rPr>
          <w:spacing w:val="-2"/>
          <w:sz w:val="24"/>
        </w:rPr>
        <w:t>lumínica.</w:t>
      </w:r>
    </w:p>
    <w:p w:rsidR="00E63C3A" w:rsidRDefault="00E63C3A">
      <w:pPr>
        <w:pStyle w:val="Textoindependiente"/>
        <w:spacing w:before="22"/>
        <w:ind w:left="0"/>
        <w:jc w:val="left"/>
      </w:pPr>
    </w:p>
    <w:p w:rsidR="00E63C3A" w:rsidRDefault="00000000">
      <w:pPr>
        <w:pStyle w:val="Textoindependiente"/>
        <w:spacing w:before="1"/>
      </w:pPr>
      <w:r>
        <w:t xml:space="preserve">Dentro de las zonas de </w:t>
      </w:r>
      <w:r>
        <w:rPr>
          <w:spacing w:val="-2"/>
        </w:rPr>
        <w:t>amortiguación:</w:t>
      </w:r>
    </w:p>
    <w:p w:rsidR="00E63C3A" w:rsidRDefault="00E63C3A">
      <w:pPr>
        <w:pStyle w:val="Textoindependiente"/>
        <w:sectPr w:rsidR="00E63C3A">
          <w:pgSz w:w="12240" w:h="15840"/>
          <w:pgMar w:top="1340" w:right="1440" w:bottom="1280" w:left="1440" w:header="0" w:footer="1096" w:gutter="0"/>
          <w:cols w:space="720"/>
        </w:sectPr>
      </w:pPr>
    </w:p>
    <w:p w:rsidR="00E63C3A" w:rsidRDefault="00000000">
      <w:pPr>
        <w:pStyle w:val="Prrafodelista"/>
        <w:numPr>
          <w:ilvl w:val="0"/>
          <w:numId w:val="2"/>
        </w:numPr>
        <w:tabs>
          <w:tab w:val="left" w:pos="1165"/>
        </w:tabs>
        <w:spacing w:before="77" w:line="360" w:lineRule="auto"/>
        <w:ind w:right="261" w:firstLine="432"/>
        <w:jc w:val="both"/>
        <w:rPr>
          <w:sz w:val="24"/>
        </w:rPr>
      </w:pPr>
      <w:r>
        <w:rPr>
          <w:sz w:val="24"/>
        </w:rPr>
        <w:t>Se prohibirá la instalación de luminarias con emisión superior al plano horizontal.</w:t>
      </w:r>
    </w:p>
    <w:p w:rsidR="00E63C3A" w:rsidRDefault="00000000">
      <w:pPr>
        <w:pStyle w:val="Prrafodelista"/>
        <w:numPr>
          <w:ilvl w:val="0"/>
          <w:numId w:val="2"/>
        </w:numPr>
        <w:tabs>
          <w:tab w:val="left" w:pos="1110"/>
        </w:tabs>
        <w:spacing w:line="360" w:lineRule="auto"/>
        <w:ind w:firstLine="432"/>
        <w:jc w:val="both"/>
        <w:rPr>
          <w:sz w:val="24"/>
        </w:rPr>
      </w:pPr>
      <w:r>
        <w:rPr>
          <w:sz w:val="24"/>
        </w:rPr>
        <w:t>Toda</w:t>
      </w:r>
      <w:r>
        <w:rPr>
          <w:spacing w:val="-20"/>
          <w:sz w:val="24"/>
        </w:rPr>
        <w:t xml:space="preserve"> </w:t>
      </w:r>
      <w:r>
        <w:rPr>
          <w:sz w:val="24"/>
        </w:rPr>
        <w:t>nueva</w:t>
      </w:r>
      <w:r>
        <w:rPr>
          <w:spacing w:val="-20"/>
          <w:sz w:val="24"/>
        </w:rPr>
        <w:t xml:space="preserve"> </w:t>
      </w:r>
      <w:r>
        <w:rPr>
          <w:sz w:val="24"/>
        </w:rPr>
        <w:t>infraestructura</w:t>
      </w:r>
      <w:r>
        <w:rPr>
          <w:spacing w:val="-20"/>
          <w:sz w:val="24"/>
        </w:rPr>
        <w:t xml:space="preserve"> </w:t>
      </w:r>
      <w:r>
        <w:rPr>
          <w:sz w:val="24"/>
        </w:rPr>
        <w:t>deberá</w:t>
      </w:r>
      <w:r>
        <w:rPr>
          <w:spacing w:val="-20"/>
          <w:sz w:val="24"/>
        </w:rPr>
        <w:t xml:space="preserve"> </w:t>
      </w:r>
      <w:r>
        <w:rPr>
          <w:sz w:val="24"/>
        </w:rPr>
        <w:t>cumplir</w:t>
      </w:r>
      <w:r>
        <w:rPr>
          <w:spacing w:val="-20"/>
          <w:sz w:val="24"/>
        </w:rPr>
        <w:t xml:space="preserve"> </w:t>
      </w:r>
      <w:r>
        <w:rPr>
          <w:sz w:val="24"/>
        </w:rPr>
        <w:t>con</w:t>
      </w:r>
      <w:r>
        <w:rPr>
          <w:spacing w:val="-20"/>
          <w:sz w:val="24"/>
        </w:rPr>
        <w:t xml:space="preserve"> </w:t>
      </w:r>
      <w:r>
        <w:rPr>
          <w:sz w:val="24"/>
        </w:rPr>
        <w:t>estándares de iluminación definidos por reglamento.</w:t>
      </w:r>
    </w:p>
    <w:p w:rsidR="00E63C3A" w:rsidRDefault="00000000">
      <w:pPr>
        <w:pStyle w:val="Prrafodelista"/>
        <w:numPr>
          <w:ilvl w:val="0"/>
          <w:numId w:val="2"/>
        </w:numPr>
        <w:tabs>
          <w:tab w:val="left" w:pos="1255"/>
        </w:tabs>
        <w:spacing w:before="164" w:line="360" w:lineRule="auto"/>
        <w:ind w:firstLine="432"/>
        <w:jc w:val="both"/>
        <w:rPr>
          <w:sz w:val="24"/>
        </w:rPr>
      </w:pPr>
      <w:r>
        <w:rPr>
          <w:sz w:val="24"/>
        </w:rPr>
        <w:t>Se evaluarán los proyectos sujetos al Sistema de Evaluación de impacto Ambiental con criterios especiales de contaminación lumínica.</w:t>
      </w:r>
    </w:p>
    <w:p w:rsidR="00E63C3A" w:rsidRDefault="00000000">
      <w:pPr>
        <w:pStyle w:val="Prrafodelista"/>
        <w:numPr>
          <w:ilvl w:val="0"/>
          <w:numId w:val="2"/>
        </w:numPr>
        <w:tabs>
          <w:tab w:val="left" w:pos="1233"/>
        </w:tabs>
        <w:spacing w:line="360" w:lineRule="auto"/>
        <w:ind w:firstLine="432"/>
        <w:jc w:val="both"/>
        <w:rPr>
          <w:sz w:val="24"/>
        </w:rPr>
      </w:pPr>
      <w:r>
        <w:rPr>
          <w:sz w:val="24"/>
        </w:rPr>
        <w:t>Se fomentará el reemplazo progresivo de luminarias contaminantes</w:t>
      </w:r>
      <w:r>
        <w:rPr>
          <w:spacing w:val="-17"/>
          <w:sz w:val="24"/>
        </w:rPr>
        <w:t xml:space="preserve"> </w:t>
      </w:r>
      <w:r>
        <w:rPr>
          <w:sz w:val="24"/>
        </w:rPr>
        <w:t>por</w:t>
      </w:r>
      <w:r>
        <w:rPr>
          <w:spacing w:val="-17"/>
          <w:sz w:val="24"/>
        </w:rPr>
        <w:t xml:space="preserve"> </w:t>
      </w:r>
      <w:r>
        <w:rPr>
          <w:sz w:val="24"/>
        </w:rPr>
        <w:t>sistemas</w:t>
      </w:r>
      <w:r>
        <w:rPr>
          <w:spacing w:val="-17"/>
          <w:sz w:val="24"/>
        </w:rPr>
        <w:t xml:space="preserve"> </w:t>
      </w:r>
      <w:r>
        <w:rPr>
          <w:sz w:val="24"/>
        </w:rPr>
        <w:t>de</w:t>
      </w:r>
      <w:r>
        <w:rPr>
          <w:spacing w:val="-17"/>
          <w:sz w:val="24"/>
        </w:rPr>
        <w:t xml:space="preserve"> </w:t>
      </w:r>
      <w:r>
        <w:rPr>
          <w:sz w:val="24"/>
        </w:rPr>
        <w:t>iluminación</w:t>
      </w:r>
      <w:r>
        <w:rPr>
          <w:spacing w:val="-17"/>
          <w:sz w:val="24"/>
        </w:rPr>
        <w:t xml:space="preserve"> </w:t>
      </w:r>
      <w:r>
        <w:rPr>
          <w:sz w:val="24"/>
        </w:rPr>
        <w:t>adaptativa</w:t>
      </w:r>
      <w:r>
        <w:rPr>
          <w:spacing w:val="-17"/>
          <w:sz w:val="24"/>
        </w:rPr>
        <w:t xml:space="preserve"> </w:t>
      </w:r>
      <w:r>
        <w:rPr>
          <w:sz w:val="24"/>
        </w:rPr>
        <w:t>y</w:t>
      </w:r>
      <w:r>
        <w:rPr>
          <w:spacing w:val="-17"/>
          <w:sz w:val="24"/>
        </w:rPr>
        <w:t xml:space="preserve"> </w:t>
      </w:r>
      <w:r>
        <w:rPr>
          <w:sz w:val="24"/>
        </w:rPr>
        <w:t>de</w:t>
      </w:r>
      <w:r>
        <w:rPr>
          <w:spacing w:val="-17"/>
          <w:sz w:val="24"/>
        </w:rPr>
        <w:t xml:space="preserve"> </w:t>
      </w:r>
      <w:r>
        <w:rPr>
          <w:sz w:val="24"/>
        </w:rPr>
        <w:t>baja temperatura de color.</w:t>
      </w:r>
    </w:p>
    <w:p w:rsidR="00E63C3A" w:rsidRDefault="00000000">
      <w:pPr>
        <w:pStyle w:val="Textoindependiente"/>
        <w:spacing w:before="159" w:line="360" w:lineRule="auto"/>
        <w:ind w:right="260"/>
      </w:pPr>
      <w:r>
        <w:t>Las zonas de amortiguación serán incorporadas en los instrumentos de planificación territorial y serán de obligatorio cumplimiento para proyectos públicos y privados.</w:t>
      </w:r>
    </w:p>
    <w:p w:rsidR="00E63C3A" w:rsidRDefault="00E63C3A">
      <w:pPr>
        <w:pStyle w:val="Textoindependiente"/>
        <w:ind w:left="0"/>
        <w:jc w:val="left"/>
      </w:pPr>
    </w:p>
    <w:p w:rsidR="00E63C3A" w:rsidRDefault="00E63C3A">
      <w:pPr>
        <w:pStyle w:val="Textoindependiente"/>
        <w:spacing w:before="186"/>
        <w:ind w:left="0"/>
        <w:jc w:val="left"/>
      </w:pPr>
    </w:p>
    <w:p w:rsidR="00E63C3A" w:rsidRDefault="00000000">
      <w:pPr>
        <w:pStyle w:val="Textoindependiente"/>
        <w:spacing w:line="360" w:lineRule="auto"/>
        <w:ind w:right="259"/>
      </w:pPr>
      <w:r>
        <w:rPr>
          <w:b/>
        </w:rPr>
        <w:t xml:space="preserve">Artículo 7. Sanciones. </w:t>
      </w:r>
      <w:r>
        <w:t>El incumplimiento de las obligaciones establecidas en esta ley dará lugar a sanciones administrativas, sin perjuicio de las responsabilidades civiles o penales que pudieren corresponder:</w:t>
      </w:r>
    </w:p>
    <w:p w:rsidR="00E63C3A" w:rsidRDefault="00000000">
      <w:pPr>
        <w:pStyle w:val="Prrafodelista"/>
        <w:numPr>
          <w:ilvl w:val="0"/>
          <w:numId w:val="1"/>
        </w:numPr>
        <w:tabs>
          <w:tab w:val="left" w:pos="755"/>
        </w:tabs>
        <w:spacing w:line="360" w:lineRule="auto"/>
        <w:ind w:right="261" w:firstLine="0"/>
        <w:rPr>
          <w:sz w:val="24"/>
        </w:rPr>
      </w:pPr>
      <w:r>
        <w:rPr>
          <w:sz w:val="24"/>
        </w:rPr>
        <w:t>Multas</w:t>
      </w:r>
      <w:r>
        <w:rPr>
          <w:spacing w:val="40"/>
          <w:sz w:val="24"/>
        </w:rPr>
        <w:t xml:space="preserve"> </w:t>
      </w:r>
      <w:r>
        <w:rPr>
          <w:sz w:val="24"/>
        </w:rPr>
        <w:t>de</w:t>
      </w:r>
      <w:r>
        <w:rPr>
          <w:spacing w:val="40"/>
          <w:sz w:val="24"/>
        </w:rPr>
        <w:t xml:space="preserve"> </w:t>
      </w:r>
      <w:r>
        <w:rPr>
          <w:sz w:val="24"/>
        </w:rPr>
        <w:t>entre</w:t>
      </w:r>
      <w:r>
        <w:rPr>
          <w:spacing w:val="40"/>
          <w:sz w:val="24"/>
        </w:rPr>
        <w:t xml:space="preserve"> </w:t>
      </w:r>
      <w:r>
        <w:rPr>
          <w:sz w:val="24"/>
        </w:rPr>
        <w:t>10</w:t>
      </w:r>
      <w:r>
        <w:rPr>
          <w:spacing w:val="40"/>
          <w:sz w:val="24"/>
        </w:rPr>
        <w:t xml:space="preserve"> </w:t>
      </w:r>
      <w:r>
        <w:rPr>
          <w:sz w:val="24"/>
        </w:rPr>
        <w:t>a</w:t>
      </w:r>
      <w:r>
        <w:rPr>
          <w:spacing w:val="40"/>
          <w:sz w:val="24"/>
        </w:rPr>
        <w:t xml:space="preserve"> </w:t>
      </w:r>
      <w:r>
        <w:rPr>
          <w:sz w:val="24"/>
        </w:rPr>
        <w:t>500</w:t>
      </w:r>
      <w:r>
        <w:rPr>
          <w:spacing w:val="40"/>
          <w:sz w:val="24"/>
        </w:rPr>
        <w:t xml:space="preserve"> </w:t>
      </w:r>
      <w:r>
        <w:rPr>
          <w:sz w:val="24"/>
        </w:rPr>
        <w:t>UTM,</w:t>
      </w:r>
      <w:r>
        <w:rPr>
          <w:spacing w:val="40"/>
          <w:sz w:val="24"/>
        </w:rPr>
        <w:t xml:space="preserve"> </w:t>
      </w:r>
      <w:r>
        <w:rPr>
          <w:sz w:val="24"/>
        </w:rPr>
        <w:t>según</w:t>
      </w:r>
      <w:r>
        <w:rPr>
          <w:spacing w:val="40"/>
          <w:sz w:val="24"/>
        </w:rPr>
        <w:t xml:space="preserve"> </w:t>
      </w:r>
      <w:r>
        <w:rPr>
          <w:sz w:val="24"/>
        </w:rPr>
        <w:t>la</w:t>
      </w:r>
      <w:r>
        <w:rPr>
          <w:spacing w:val="40"/>
          <w:sz w:val="24"/>
        </w:rPr>
        <w:t xml:space="preserve"> </w:t>
      </w:r>
      <w:r>
        <w:rPr>
          <w:sz w:val="24"/>
        </w:rPr>
        <w:t>gravedad</w:t>
      </w:r>
      <w:r>
        <w:rPr>
          <w:spacing w:val="40"/>
          <w:sz w:val="24"/>
        </w:rPr>
        <w:t xml:space="preserve"> </w:t>
      </w:r>
      <w:r>
        <w:rPr>
          <w:sz w:val="24"/>
        </w:rPr>
        <w:t>de</w:t>
      </w:r>
      <w:r>
        <w:rPr>
          <w:spacing w:val="40"/>
          <w:sz w:val="24"/>
        </w:rPr>
        <w:t xml:space="preserve"> </w:t>
      </w:r>
      <w:r>
        <w:rPr>
          <w:sz w:val="24"/>
        </w:rPr>
        <w:t xml:space="preserve">la </w:t>
      </w:r>
      <w:r>
        <w:rPr>
          <w:spacing w:val="-2"/>
          <w:sz w:val="24"/>
        </w:rPr>
        <w:t>infracción.</w:t>
      </w:r>
    </w:p>
    <w:p w:rsidR="00E63C3A" w:rsidRDefault="00000000">
      <w:pPr>
        <w:pStyle w:val="Prrafodelista"/>
        <w:numPr>
          <w:ilvl w:val="0"/>
          <w:numId w:val="1"/>
        </w:numPr>
        <w:tabs>
          <w:tab w:val="left" w:pos="924"/>
          <w:tab w:val="left" w:pos="2742"/>
          <w:tab w:val="left" w:pos="4272"/>
          <w:tab w:val="left" w:pos="4794"/>
          <w:tab w:val="left" w:pos="6612"/>
          <w:tab w:val="left" w:pos="7278"/>
          <w:tab w:val="left" w:pos="8808"/>
        </w:tabs>
        <w:spacing w:line="360" w:lineRule="auto"/>
        <w:ind w:right="261" w:firstLine="0"/>
        <w:rPr>
          <w:sz w:val="24"/>
        </w:rPr>
      </w:pPr>
      <w:r>
        <w:rPr>
          <w:spacing w:val="-2"/>
          <w:sz w:val="24"/>
        </w:rPr>
        <w:t>Suspensión</w:t>
      </w:r>
      <w:r>
        <w:rPr>
          <w:sz w:val="24"/>
        </w:rPr>
        <w:tab/>
      </w:r>
      <w:r>
        <w:rPr>
          <w:spacing w:val="-2"/>
          <w:sz w:val="24"/>
        </w:rPr>
        <w:t>temporal</w:t>
      </w:r>
      <w:r>
        <w:rPr>
          <w:sz w:val="24"/>
        </w:rPr>
        <w:tab/>
      </w:r>
      <w:r>
        <w:rPr>
          <w:spacing w:val="-10"/>
          <w:sz w:val="24"/>
        </w:rPr>
        <w:t>o</w:t>
      </w:r>
      <w:r>
        <w:rPr>
          <w:sz w:val="24"/>
        </w:rPr>
        <w:tab/>
      </w:r>
      <w:r>
        <w:rPr>
          <w:spacing w:val="-2"/>
          <w:sz w:val="24"/>
        </w:rPr>
        <w:t>revocación</w:t>
      </w:r>
      <w:r>
        <w:rPr>
          <w:sz w:val="24"/>
        </w:rPr>
        <w:tab/>
      </w:r>
      <w:r>
        <w:rPr>
          <w:spacing w:val="-6"/>
          <w:sz w:val="24"/>
        </w:rPr>
        <w:t>de</w:t>
      </w:r>
      <w:r>
        <w:rPr>
          <w:sz w:val="24"/>
        </w:rPr>
        <w:tab/>
      </w:r>
      <w:r>
        <w:rPr>
          <w:spacing w:val="-2"/>
          <w:sz w:val="24"/>
        </w:rPr>
        <w:t>permisos</w:t>
      </w:r>
      <w:r>
        <w:rPr>
          <w:sz w:val="24"/>
        </w:rPr>
        <w:tab/>
      </w:r>
      <w:r>
        <w:rPr>
          <w:spacing w:val="-6"/>
          <w:sz w:val="24"/>
        </w:rPr>
        <w:t xml:space="preserve">de </w:t>
      </w:r>
      <w:r>
        <w:rPr>
          <w:sz w:val="24"/>
        </w:rPr>
        <w:t>funcionamiento en caso de reincidencia.</w:t>
      </w:r>
    </w:p>
    <w:p w:rsidR="00E63C3A" w:rsidRDefault="00000000">
      <w:pPr>
        <w:pStyle w:val="Prrafodelista"/>
        <w:numPr>
          <w:ilvl w:val="0"/>
          <w:numId w:val="1"/>
        </w:numPr>
        <w:tabs>
          <w:tab w:val="left" w:pos="679"/>
        </w:tabs>
        <w:spacing w:line="360" w:lineRule="auto"/>
        <w:ind w:right="261" w:firstLine="0"/>
        <w:rPr>
          <w:sz w:val="24"/>
        </w:rPr>
      </w:pPr>
      <w:r>
        <w:rPr>
          <w:sz w:val="24"/>
        </w:rPr>
        <w:t>Clausura</w:t>
      </w:r>
      <w:r>
        <w:rPr>
          <w:spacing w:val="-17"/>
          <w:sz w:val="24"/>
        </w:rPr>
        <w:t xml:space="preserve"> </w:t>
      </w:r>
      <w:r>
        <w:rPr>
          <w:sz w:val="24"/>
        </w:rPr>
        <w:t>de</w:t>
      </w:r>
      <w:r>
        <w:rPr>
          <w:spacing w:val="-17"/>
          <w:sz w:val="24"/>
        </w:rPr>
        <w:t xml:space="preserve"> </w:t>
      </w:r>
      <w:r>
        <w:rPr>
          <w:sz w:val="24"/>
        </w:rPr>
        <w:t>instalaciones</w:t>
      </w:r>
      <w:r>
        <w:rPr>
          <w:spacing w:val="-17"/>
          <w:sz w:val="24"/>
        </w:rPr>
        <w:t xml:space="preserve"> </w:t>
      </w:r>
      <w:r>
        <w:rPr>
          <w:sz w:val="24"/>
        </w:rPr>
        <w:t>lumínicas</w:t>
      </w:r>
      <w:r>
        <w:rPr>
          <w:spacing w:val="-17"/>
          <w:sz w:val="24"/>
        </w:rPr>
        <w:t xml:space="preserve"> </w:t>
      </w:r>
      <w:r>
        <w:rPr>
          <w:sz w:val="24"/>
        </w:rPr>
        <w:t>que</w:t>
      </w:r>
      <w:r>
        <w:rPr>
          <w:spacing w:val="-17"/>
          <w:sz w:val="24"/>
        </w:rPr>
        <w:t xml:space="preserve"> </w:t>
      </w:r>
      <w:r>
        <w:rPr>
          <w:sz w:val="24"/>
        </w:rPr>
        <w:t>excedan</w:t>
      </w:r>
      <w:r>
        <w:rPr>
          <w:spacing w:val="-17"/>
          <w:sz w:val="24"/>
        </w:rPr>
        <w:t xml:space="preserve"> </w:t>
      </w:r>
      <w:r>
        <w:rPr>
          <w:sz w:val="24"/>
        </w:rPr>
        <w:t>los</w:t>
      </w:r>
      <w:r>
        <w:rPr>
          <w:spacing w:val="-17"/>
          <w:sz w:val="24"/>
        </w:rPr>
        <w:t xml:space="preserve"> </w:t>
      </w:r>
      <w:r>
        <w:rPr>
          <w:sz w:val="24"/>
        </w:rPr>
        <w:t>límites técnicos fijados por el reglamento.</w:t>
      </w:r>
    </w:p>
    <w:p w:rsidR="00E63C3A" w:rsidRDefault="00000000">
      <w:pPr>
        <w:pStyle w:val="Prrafodelista"/>
        <w:numPr>
          <w:ilvl w:val="0"/>
          <w:numId w:val="1"/>
        </w:numPr>
        <w:tabs>
          <w:tab w:val="left" w:pos="715"/>
        </w:tabs>
        <w:spacing w:before="163" w:line="360" w:lineRule="auto"/>
        <w:ind w:right="261" w:firstLine="0"/>
        <w:rPr>
          <w:sz w:val="24"/>
        </w:rPr>
      </w:pPr>
      <w:r>
        <w:rPr>
          <w:sz w:val="24"/>
        </w:rPr>
        <w:t>Las sanciones serán aplicadas por la Superintendencia del Medio Ambiente u organismo competente.</w:t>
      </w:r>
    </w:p>
    <w:p w:rsidR="00E63C3A" w:rsidRDefault="00E63C3A">
      <w:pPr>
        <w:pStyle w:val="Prrafodelista"/>
        <w:spacing w:line="360" w:lineRule="auto"/>
        <w:jc w:val="left"/>
        <w:rPr>
          <w:sz w:val="24"/>
        </w:rPr>
        <w:sectPr w:rsidR="00E63C3A">
          <w:pgSz w:w="12240" w:h="15840"/>
          <w:pgMar w:top="1340" w:right="1440" w:bottom="1280" w:left="1440" w:header="0" w:footer="1096" w:gutter="0"/>
          <w:cols w:space="720"/>
        </w:sectPr>
      </w:pPr>
    </w:p>
    <w:p w:rsidR="00E63C3A" w:rsidRDefault="00000000">
      <w:pPr>
        <w:pStyle w:val="Textoindependiente"/>
        <w:spacing w:before="77" w:line="360" w:lineRule="auto"/>
        <w:ind w:right="260"/>
      </w:pPr>
      <w:r>
        <w:rPr>
          <w:b/>
        </w:rPr>
        <w:t>Artículo</w:t>
      </w:r>
      <w:r>
        <w:rPr>
          <w:b/>
          <w:spacing w:val="-19"/>
        </w:rPr>
        <w:t xml:space="preserve"> </w:t>
      </w:r>
      <w:r>
        <w:rPr>
          <w:b/>
        </w:rPr>
        <w:t>8.</w:t>
      </w:r>
      <w:r>
        <w:rPr>
          <w:b/>
          <w:spacing w:val="-19"/>
        </w:rPr>
        <w:t xml:space="preserve"> </w:t>
      </w:r>
      <w:r>
        <w:rPr>
          <w:b/>
        </w:rPr>
        <w:t>Modificación</w:t>
      </w:r>
      <w:r>
        <w:rPr>
          <w:b/>
          <w:spacing w:val="-19"/>
        </w:rPr>
        <w:t xml:space="preserve"> </w:t>
      </w:r>
      <w:r>
        <w:rPr>
          <w:b/>
        </w:rPr>
        <w:t>a</w:t>
      </w:r>
      <w:r>
        <w:rPr>
          <w:b/>
          <w:spacing w:val="-19"/>
        </w:rPr>
        <w:t xml:space="preserve"> </w:t>
      </w:r>
      <w:r>
        <w:rPr>
          <w:b/>
        </w:rPr>
        <w:t>otros</w:t>
      </w:r>
      <w:r>
        <w:rPr>
          <w:b/>
          <w:spacing w:val="-19"/>
        </w:rPr>
        <w:t xml:space="preserve"> </w:t>
      </w:r>
      <w:r>
        <w:rPr>
          <w:b/>
        </w:rPr>
        <w:t>cuerpos</w:t>
      </w:r>
      <w:r>
        <w:rPr>
          <w:b/>
          <w:spacing w:val="-19"/>
        </w:rPr>
        <w:t xml:space="preserve"> </w:t>
      </w:r>
      <w:r>
        <w:rPr>
          <w:b/>
        </w:rPr>
        <w:t>legales.</w:t>
      </w:r>
      <w:r>
        <w:rPr>
          <w:b/>
          <w:spacing w:val="-20"/>
        </w:rPr>
        <w:t xml:space="preserve"> </w:t>
      </w:r>
      <w:r>
        <w:t>Introdúcese, al</w:t>
      </w:r>
      <w:r>
        <w:rPr>
          <w:spacing w:val="-12"/>
        </w:rPr>
        <w:t xml:space="preserve"> </w:t>
      </w:r>
      <w:r>
        <w:t>artículo</w:t>
      </w:r>
      <w:r>
        <w:rPr>
          <w:spacing w:val="-12"/>
        </w:rPr>
        <w:t xml:space="preserve"> </w:t>
      </w:r>
      <w:r>
        <w:t>10</w:t>
      </w:r>
      <w:r>
        <w:rPr>
          <w:spacing w:val="-12"/>
        </w:rPr>
        <w:t xml:space="preserve"> </w:t>
      </w:r>
      <w:r>
        <w:t>de</w:t>
      </w:r>
      <w:r>
        <w:rPr>
          <w:spacing w:val="-12"/>
        </w:rPr>
        <w:t xml:space="preserve"> </w:t>
      </w:r>
      <w:r>
        <w:t>la</w:t>
      </w:r>
      <w:r>
        <w:rPr>
          <w:spacing w:val="-12"/>
        </w:rPr>
        <w:t xml:space="preserve"> </w:t>
      </w:r>
      <w:r>
        <w:t>ley</w:t>
      </w:r>
      <w:r>
        <w:rPr>
          <w:spacing w:val="-12"/>
        </w:rPr>
        <w:t xml:space="preserve"> </w:t>
      </w:r>
      <w:r>
        <w:t>N°19.300,</w:t>
      </w:r>
      <w:r>
        <w:rPr>
          <w:spacing w:val="-12"/>
        </w:rPr>
        <w:t xml:space="preserve"> </w:t>
      </w:r>
      <w:r>
        <w:t>que</w:t>
      </w:r>
      <w:r>
        <w:rPr>
          <w:spacing w:val="-12"/>
        </w:rPr>
        <w:t xml:space="preserve"> </w:t>
      </w:r>
      <w:r>
        <w:t>Aprueba</w:t>
      </w:r>
      <w:r>
        <w:rPr>
          <w:spacing w:val="-12"/>
        </w:rPr>
        <w:t xml:space="preserve"> </w:t>
      </w:r>
      <w:r>
        <w:t>ley</w:t>
      </w:r>
      <w:r>
        <w:rPr>
          <w:spacing w:val="-12"/>
        </w:rPr>
        <w:t xml:space="preserve"> </w:t>
      </w:r>
      <w:r>
        <w:t>sobre</w:t>
      </w:r>
      <w:r>
        <w:rPr>
          <w:spacing w:val="-12"/>
        </w:rPr>
        <w:t xml:space="preserve"> </w:t>
      </w:r>
      <w:r>
        <w:t>bases generales del medio ambiente, a continuación del literal s), el</w:t>
      </w:r>
      <w:r>
        <w:rPr>
          <w:spacing w:val="-15"/>
        </w:rPr>
        <w:t xml:space="preserve"> </w:t>
      </w:r>
      <w:r>
        <w:t>siguiente</w:t>
      </w:r>
      <w:r>
        <w:rPr>
          <w:spacing w:val="-15"/>
        </w:rPr>
        <w:t xml:space="preserve"> </w:t>
      </w:r>
      <w:r>
        <w:t>literal:</w:t>
      </w:r>
      <w:r>
        <w:rPr>
          <w:spacing w:val="-15"/>
        </w:rPr>
        <w:t xml:space="preserve"> </w:t>
      </w:r>
      <w:r>
        <w:t>“t)</w:t>
      </w:r>
      <w:r>
        <w:rPr>
          <w:spacing w:val="-15"/>
        </w:rPr>
        <w:t xml:space="preserve"> </w:t>
      </w:r>
      <w:r>
        <w:t>Ejecución</w:t>
      </w:r>
      <w:r>
        <w:rPr>
          <w:spacing w:val="-15"/>
        </w:rPr>
        <w:t xml:space="preserve"> </w:t>
      </w:r>
      <w:r>
        <w:t>de</w:t>
      </w:r>
      <w:r>
        <w:rPr>
          <w:spacing w:val="-15"/>
        </w:rPr>
        <w:t xml:space="preserve"> </w:t>
      </w:r>
      <w:r>
        <w:t>obras</w:t>
      </w:r>
      <w:r>
        <w:rPr>
          <w:spacing w:val="-15"/>
        </w:rPr>
        <w:t xml:space="preserve"> </w:t>
      </w:r>
      <w:r>
        <w:t>o</w:t>
      </w:r>
      <w:r>
        <w:rPr>
          <w:spacing w:val="-15"/>
        </w:rPr>
        <w:t xml:space="preserve"> </w:t>
      </w:r>
      <w:r>
        <w:t>actividades</w:t>
      </w:r>
      <w:r>
        <w:rPr>
          <w:spacing w:val="-15"/>
        </w:rPr>
        <w:t xml:space="preserve"> </w:t>
      </w:r>
      <w:r>
        <w:t>que puedan alterar la calidad del cielo nocturno, en las zonas de amortiguamiento</w:t>
      </w:r>
      <w:r>
        <w:rPr>
          <w:spacing w:val="-14"/>
        </w:rPr>
        <w:t xml:space="preserve"> </w:t>
      </w:r>
      <w:r>
        <w:t>astronómico,</w:t>
      </w:r>
      <w:r>
        <w:rPr>
          <w:spacing w:val="-12"/>
        </w:rPr>
        <w:t xml:space="preserve"> </w:t>
      </w:r>
      <w:r>
        <w:t>en</w:t>
      </w:r>
      <w:r>
        <w:rPr>
          <w:spacing w:val="-12"/>
        </w:rPr>
        <w:t xml:space="preserve"> </w:t>
      </w:r>
      <w:r>
        <w:t>su</w:t>
      </w:r>
      <w:r>
        <w:rPr>
          <w:spacing w:val="-12"/>
        </w:rPr>
        <w:t xml:space="preserve"> </w:t>
      </w:r>
      <w:r>
        <w:t>oscuridad</w:t>
      </w:r>
      <w:r>
        <w:rPr>
          <w:spacing w:val="-12"/>
        </w:rPr>
        <w:t xml:space="preserve"> </w:t>
      </w:r>
      <w:r>
        <w:t>y</w:t>
      </w:r>
      <w:r>
        <w:rPr>
          <w:spacing w:val="-12"/>
        </w:rPr>
        <w:t xml:space="preserve"> </w:t>
      </w:r>
      <w:r>
        <w:t>en</w:t>
      </w:r>
      <w:r>
        <w:rPr>
          <w:spacing w:val="-12"/>
        </w:rPr>
        <w:t xml:space="preserve"> </w:t>
      </w:r>
      <w:r>
        <w:t>su</w:t>
      </w:r>
      <w:r>
        <w:rPr>
          <w:spacing w:val="-12"/>
        </w:rPr>
        <w:t xml:space="preserve"> </w:t>
      </w:r>
      <w:r>
        <w:rPr>
          <w:spacing w:val="-2"/>
        </w:rPr>
        <w:t>nitidez.”</w:t>
      </w:r>
    </w:p>
    <w:p w:rsidR="00E63C3A" w:rsidRDefault="00000000">
      <w:pPr>
        <w:spacing w:before="160" w:line="360" w:lineRule="auto"/>
        <w:ind w:left="259" w:right="261"/>
        <w:jc w:val="both"/>
        <w:rPr>
          <w:sz w:val="24"/>
        </w:rPr>
      </w:pPr>
      <w:r>
        <w:rPr>
          <w:b/>
          <w:sz w:val="24"/>
        </w:rPr>
        <w:t xml:space="preserve">Artículo transitorio. </w:t>
      </w:r>
      <w:r>
        <w:rPr>
          <w:sz w:val="24"/>
        </w:rPr>
        <w:t>La presente ley comenzará a regir seis meses desde la publicación en el Diario Oficial.</w:t>
      </w:r>
    </w:p>
    <w:p w:rsidR="00E63C3A" w:rsidRDefault="00E63C3A">
      <w:pPr>
        <w:pStyle w:val="Textoindependiente"/>
        <w:ind w:left="0"/>
        <w:jc w:val="left"/>
      </w:pPr>
    </w:p>
    <w:p w:rsidR="00E63C3A" w:rsidRDefault="00E63C3A">
      <w:pPr>
        <w:pStyle w:val="Textoindependiente"/>
        <w:ind w:left="0"/>
        <w:jc w:val="left"/>
      </w:pPr>
    </w:p>
    <w:p w:rsidR="00E63C3A" w:rsidRDefault="00E63C3A">
      <w:pPr>
        <w:pStyle w:val="Textoindependiente"/>
        <w:ind w:left="0"/>
        <w:jc w:val="left"/>
      </w:pPr>
    </w:p>
    <w:p w:rsidR="00E63C3A" w:rsidRDefault="00E63C3A">
      <w:pPr>
        <w:pStyle w:val="Textoindependiente"/>
        <w:spacing w:before="208"/>
        <w:ind w:left="0"/>
        <w:jc w:val="left"/>
      </w:pPr>
    </w:p>
    <w:p w:rsidR="00E63C3A" w:rsidRDefault="00000000">
      <w:pPr>
        <w:spacing w:before="1" w:line="501" w:lineRule="auto"/>
        <w:ind w:left="3374" w:right="3119" w:firstLine="680"/>
        <w:rPr>
          <w:rFonts w:ascii="Times New Roman" w:hAnsi="Times New Roman"/>
          <w:b/>
          <w:sz w:val="24"/>
        </w:rPr>
      </w:pPr>
      <w:r>
        <w:rPr>
          <w:rFonts w:ascii="Times New Roman" w:hAnsi="Times New Roman"/>
          <w:b/>
          <w:sz w:val="24"/>
        </w:rPr>
        <w:t>Daniel Melo Diputado</w:t>
      </w:r>
      <w:r>
        <w:rPr>
          <w:rFonts w:ascii="Times New Roman" w:hAnsi="Times New Roman"/>
          <w:b/>
          <w:spacing w:val="-12"/>
          <w:sz w:val="24"/>
        </w:rPr>
        <w:t xml:space="preserve"> </w:t>
      </w:r>
      <w:r>
        <w:rPr>
          <w:rFonts w:ascii="Times New Roman" w:hAnsi="Times New Roman"/>
          <w:b/>
          <w:sz w:val="24"/>
        </w:rPr>
        <w:t>de</w:t>
      </w:r>
      <w:r>
        <w:rPr>
          <w:rFonts w:ascii="Times New Roman" w:hAnsi="Times New Roman"/>
          <w:b/>
          <w:spacing w:val="-13"/>
          <w:sz w:val="24"/>
        </w:rPr>
        <w:t xml:space="preserve"> </w:t>
      </w:r>
      <w:r>
        <w:rPr>
          <w:rFonts w:ascii="Times New Roman" w:hAnsi="Times New Roman"/>
          <w:b/>
          <w:sz w:val="24"/>
        </w:rPr>
        <w:t>la</w:t>
      </w:r>
      <w:r>
        <w:rPr>
          <w:rFonts w:ascii="Times New Roman" w:hAnsi="Times New Roman"/>
          <w:b/>
          <w:spacing w:val="-12"/>
          <w:sz w:val="24"/>
        </w:rPr>
        <w:t xml:space="preserve"> </w:t>
      </w:r>
      <w:r>
        <w:rPr>
          <w:rFonts w:ascii="Times New Roman" w:hAnsi="Times New Roman"/>
          <w:b/>
          <w:sz w:val="24"/>
        </w:rPr>
        <w:t>República</w:t>
      </w:r>
    </w:p>
    <w:sectPr w:rsidR="00E63C3A">
      <w:pgSz w:w="12240" w:h="15840"/>
      <w:pgMar w:top="1340" w:right="1440" w:bottom="1280" w:left="1440" w:header="0" w:footer="10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B091B" w:rsidRDefault="000B091B">
      <w:r>
        <w:separator/>
      </w:r>
    </w:p>
  </w:endnote>
  <w:endnote w:type="continuationSeparator" w:id="0">
    <w:p w:rsidR="000B091B" w:rsidRDefault="000B0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63C3A" w:rsidRDefault="00000000">
    <w:pPr>
      <w:pStyle w:val="Textoindependiente"/>
      <w:spacing w:line="14" w:lineRule="auto"/>
      <w:ind w:left="0"/>
      <w:jc w:val="left"/>
      <w:rPr>
        <w:sz w:val="20"/>
      </w:rPr>
    </w:pPr>
    <w:r>
      <w:rPr>
        <w:noProof/>
        <w:sz w:val="20"/>
      </w:rPr>
      <mc:AlternateContent>
        <mc:Choice Requires="wps">
          <w:drawing>
            <wp:anchor distT="0" distB="0" distL="0" distR="0" simplePos="0" relativeHeight="487427584" behindDoc="1" locked="0" layoutInCell="1" allowOverlap="1">
              <wp:simplePos x="0" y="0"/>
              <wp:positionH relativeFrom="page">
                <wp:posOffset>6515600</wp:posOffset>
              </wp:positionH>
              <wp:positionV relativeFrom="page">
                <wp:posOffset>9222897</wp:posOffset>
              </wp:positionV>
              <wp:extent cx="226695" cy="211454"/>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695" cy="211454"/>
                      </a:xfrm>
                      <a:prstGeom prst="rect">
                        <a:avLst/>
                      </a:prstGeom>
                    </wps:spPr>
                    <wps:txbx>
                      <w:txbxContent>
                        <w:p w:rsidR="00E63C3A" w:rsidRDefault="00000000">
                          <w:pPr>
                            <w:pStyle w:val="Textoindependiente"/>
                            <w:spacing w:before="20"/>
                            <w:ind w:left="20"/>
                            <w:jc w:val="left"/>
                            <w:rPr>
                              <w:rFonts w:ascii="Trebuchet MS"/>
                            </w:rPr>
                          </w:pPr>
                          <w:r>
                            <w:rPr>
                              <w:rFonts w:ascii="Trebuchet MS"/>
                              <w:spacing w:val="-5"/>
                            </w:rPr>
                            <w:fldChar w:fldCharType="begin"/>
                          </w:r>
                          <w:r>
                            <w:rPr>
                              <w:rFonts w:ascii="Trebuchet MS"/>
                              <w:spacing w:val="-5"/>
                            </w:rPr>
                            <w:instrText xml:space="preserve"> PAGE </w:instrText>
                          </w:r>
                          <w:r>
                            <w:rPr>
                              <w:rFonts w:ascii="Trebuchet MS"/>
                              <w:spacing w:val="-5"/>
                            </w:rPr>
                            <w:fldChar w:fldCharType="separate"/>
                          </w:r>
                          <w:r>
                            <w:rPr>
                              <w:rFonts w:ascii="Trebuchet MS"/>
                              <w:spacing w:val="-5"/>
                            </w:rPr>
                            <w:t>10</w:t>
                          </w:r>
                          <w:r>
                            <w:rPr>
                              <w:rFonts w:ascii="Trebuchet MS"/>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3.05pt;margin-top:726.2pt;width:17.85pt;height:16.65pt;z-index:-15888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lFkwEAABoDAAAOAAAAZHJzL2Uyb0RvYy54bWysUsGO0zAQvSPxD5bv1G20W0HUdAWsQEgr&#10;QFr4ANexm4jYY2bcJv17xm7aIrghLuOxPX7z3htvHiY/iKNF6iE0crVYSmGDgbYP+0Z+//bh1Wsp&#10;KOnQ6gGCbeTJknzYvnyxGWNtK+hgaC0KBglUj7GRXUqxVopMZ72mBUQb+NIBep14i3vVoh4Z3Q+q&#10;Wi7XagRsI4KxRHz6eL6U24LvnDXpi3NkkxgaydxSiVjiLke13eh6jzp2vZlp6H9g4XUfuOkV6lEn&#10;LQ7Y/wXle4NA4NLCgFfgXG9s0cBqVss/1Dx3Otqihc2heLWJ/h+s+Xx8jl9RpOkdTDzAIoLiE5gf&#10;xN6oMVI912RPqSauzkInhz6vLEHwQ/b2dPXTTkkYPqyq9frNvRSGr6rV6u7+Lvutbo8jUvpowYuc&#10;NBJ5XIWAPj5ROpdeSmYu5/aZSJp2E5fkdAftiTWMPMZG0s+DRivF8CmwT3nmlwQvye6SYBreQ/kZ&#10;WUqAt4cEri+db7hzZx5A4T5/ljzh3/el6valt78AAAD//wMAUEsDBBQABgAIAAAAIQAQLQE44gAA&#10;AA8BAAAPAAAAZHJzL2Rvd25yZXYueG1sTI/BTsMwEETvSPyDtZW4UTtRG0oap6oQnJAQaThwdBI3&#10;sRqvQ+y24e/ZnOhtZ3c0+ybbTbZnFz1641BCtBTANNauMdhK+CrfHjfAfFDYqN6hlvCrPezy+7tM&#10;pY27YqEvh9AyCkGfKgldCEPKua87bZVfukEj3Y5utCqQHFvejOpK4bbnsRAJt8ogfejUoF86XZ8O&#10;Zyth/43Fq/n5qD6LY2HK8lnge3KS8mEx7bfAgp7CvxlmfEKHnJgqd8bGs560iJOIvDSt1vEK2OwR&#10;SUR9qnm3WT8BzzN+2yP/AwAA//8DAFBLAQItABQABgAIAAAAIQC2gziS/gAAAOEBAAATAAAAAAAA&#10;AAAAAAAAAAAAAABbQ29udGVudF9UeXBlc10ueG1sUEsBAi0AFAAGAAgAAAAhADj9If/WAAAAlAEA&#10;AAsAAAAAAAAAAAAAAAAALwEAAF9yZWxzLy5yZWxzUEsBAi0AFAAGAAgAAAAhAMTv+UWTAQAAGgMA&#10;AA4AAAAAAAAAAAAAAAAALgIAAGRycy9lMm9Eb2MueG1sUEsBAi0AFAAGAAgAAAAhABAtATjiAAAA&#10;DwEAAA8AAAAAAAAAAAAAAAAA7QMAAGRycy9kb3ducmV2LnhtbFBLBQYAAAAABAAEAPMAAAD8BAAA&#10;AAA=&#10;" filled="f" stroked="f">
              <v:textbox inset="0,0,0,0">
                <w:txbxContent>
                  <w:p w:rsidR="00E63C3A" w:rsidRDefault="00000000">
                    <w:pPr>
                      <w:pStyle w:val="Textoindependiente"/>
                      <w:spacing w:before="20"/>
                      <w:ind w:left="20"/>
                      <w:jc w:val="left"/>
                      <w:rPr>
                        <w:rFonts w:ascii="Trebuchet MS"/>
                      </w:rPr>
                    </w:pPr>
                    <w:r>
                      <w:rPr>
                        <w:rFonts w:ascii="Trebuchet MS"/>
                        <w:spacing w:val="-5"/>
                      </w:rPr>
                      <w:fldChar w:fldCharType="begin"/>
                    </w:r>
                    <w:r>
                      <w:rPr>
                        <w:rFonts w:ascii="Trebuchet MS"/>
                        <w:spacing w:val="-5"/>
                      </w:rPr>
                      <w:instrText xml:space="preserve"> PAGE </w:instrText>
                    </w:r>
                    <w:r>
                      <w:rPr>
                        <w:rFonts w:ascii="Trebuchet MS"/>
                        <w:spacing w:val="-5"/>
                      </w:rPr>
                      <w:fldChar w:fldCharType="separate"/>
                    </w:r>
                    <w:r>
                      <w:rPr>
                        <w:rFonts w:ascii="Trebuchet MS"/>
                        <w:spacing w:val="-5"/>
                      </w:rPr>
                      <w:t>10</w:t>
                    </w:r>
                    <w:r>
                      <w:rPr>
                        <w:rFonts w:ascii="Trebuchet MS"/>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B091B" w:rsidRDefault="000B091B">
      <w:r>
        <w:separator/>
      </w:r>
    </w:p>
  </w:footnote>
  <w:footnote w:type="continuationSeparator" w:id="0">
    <w:p w:rsidR="000B091B" w:rsidRDefault="000B0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63027"/>
    <w:multiLevelType w:val="hybridMultilevel"/>
    <w:tmpl w:val="1A4E7800"/>
    <w:lvl w:ilvl="0" w:tplc="3522D46A">
      <w:start w:val="1"/>
      <w:numFmt w:val="lowerLetter"/>
      <w:lvlText w:val="%1)"/>
      <w:lvlJc w:val="left"/>
      <w:pPr>
        <w:ind w:left="259" w:hanging="399"/>
        <w:jc w:val="left"/>
      </w:pPr>
      <w:rPr>
        <w:rFonts w:ascii="Courier New" w:eastAsia="Courier New" w:hAnsi="Courier New" w:cs="Courier New" w:hint="default"/>
        <w:b w:val="0"/>
        <w:bCs w:val="0"/>
        <w:i w:val="0"/>
        <w:iCs w:val="0"/>
        <w:spacing w:val="0"/>
        <w:w w:val="100"/>
        <w:sz w:val="24"/>
        <w:szCs w:val="24"/>
        <w:lang w:val="es-ES" w:eastAsia="en-US" w:bidi="ar-SA"/>
      </w:rPr>
    </w:lvl>
    <w:lvl w:ilvl="1" w:tplc="86E0D458">
      <w:numFmt w:val="bullet"/>
      <w:lvlText w:val="•"/>
      <w:lvlJc w:val="left"/>
      <w:pPr>
        <w:ind w:left="1170" w:hanging="399"/>
      </w:pPr>
      <w:rPr>
        <w:rFonts w:hint="default"/>
        <w:lang w:val="es-ES" w:eastAsia="en-US" w:bidi="ar-SA"/>
      </w:rPr>
    </w:lvl>
    <w:lvl w:ilvl="2" w:tplc="B60C81B2">
      <w:numFmt w:val="bullet"/>
      <w:lvlText w:val="•"/>
      <w:lvlJc w:val="left"/>
      <w:pPr>
        <w:ind w:left="2080" w:hanging="399"/>
      </w:pPr>
      <w:rPr>
        <w:rFonts w:hint="default"/>
        <w:lang w:val="es-ES" w:eastAsia="en-US" w:bidi="ar-SA"/>
      </w:rPr>
    </w:lvl>
    <w:lvl w:ilvl="3" w:tplc="28F21F7A">
      <w:numFmt w:val="bullet"/>
      <w:lvlText w:val="•"/>
      <w:lvlJc w:val="left"/>
      <w:pPr>
        <w:ind w:left="2990" w:hanging="399"/>
      </w:pPr>
      <w:rPr>
        <w:rFonts w:hint="default"/>
        <w:lang w:val="es-ES" w:eastAsia="en-US" w:bidi="ar-SA"/>
      </w:rPr>
    </w:lvl>
    <w:lvl w:ilvl="4" w:tplc="048E3E58">
      <w:numFmt w:val="bullet"/>
      <w:lvlText w:val="•"/>
      <w:lvlJc w:val="left"/>
      <w:pPr>
        <w:ind w:left="3900" w:hanging="399"/>
      </w:pPr>
      <w:rPr>
        <w:rFonts w:hint="default"/>
        <w:lang w:val="es-ES" w:eastAsia="en-US" w:bidi="ar-SA"/>
      </w:rPr>
    </w:lvl>
    <w:lvl w:ilvl="5" w:tplc="451CA112">
      <w:numFmt w:val="bullet"/>
      <w:lvlText w:val="•"/>
      <w:lvlJc w:val="left"/>
      <w:pPr>
        <w:ind w:left="4810" w:hanging="399"/>
      </w:pPr>
      <w:rPr>
        <w:rFonts w:hint="default"/>
        <w:lang w:val="es-ES" w:eastAsia="en-US" w:bidi="ar-SA"/>
      </w:rPr>
    </w:lvl>
    <w:lvl w:ilvl="6" w:tplc="BD00396E">
      <w:numFmt w:val="bullet"/>
      <w:lvlText w:val="•"/>
      <w:lvlJc w:val="left"/>
      <w:pPr>
        <w:ind w:left="5720" w:hanging="399"/>
      </w:pPr>
      <w:rPr>
        <w:rFonts w:hint="default"/>
        <w:lang w:val="es-ES" w:eastAsia="en-US" w:bidi="ar-SA"/>
      </w:rPr>
    </w:lvl>
    <w:lvl w:ilvl="7" w:tplc="AA46F392">
      <w:numFmt w:val="bullet"/>
      <w:lvlText w:val="•"/>
      <w:lvlJc w:val="left"/>
      <w:pPr>
        <w:ind w:left="6630" w:hanging="399"/>
      </w:pPr>
      <w:rPr>
        <w:rFonts w:hint="default"/>
        <w:lang w:val="es-ES" w:eastAsia="en-US" w:bidi="ar-SA"/>
      </w:rPr>
    </w:lvl>
    <w:lvl w:ilvl="8" w:tplc="B77EFBFE">
      <w:numFmt w:val="bullet"/>
      <w:lvlText w:val="•"/>
      <w:lvlJc w:val="left"/>
      <w:pPr>
        <w:ind w:left="7540" w:hanging="399"/>
      </w:pPr>
      <w:rPr>
        <w:rFonts w:hint="default"/>
        <w:lang w:val="es-ES" w:eastAsia="en-US" w:bidi="ar-SA"/>
      </w:rPr>
    </w:lvl>
  </w:abstractNum>
  <w:abstractNum w:abstractNumId="1" w15:restartNumberingAfterBreak="0">
    <w:nsid w:val="40D6128D"/>
    <w:multiLevelType w:val="hybridMultilevel"/>
    <w:tmpl w:val="A9E8AAB0"/>
    <w:lvl w:ilvl="0" w:tplc="91D62A12">
      <w:start w:val="1"/>
      <w:numFmt w:val="lowerLetter"/>
      <w:lvlText w:val="%1)"/>
      <w:lvlJc w:val="left"/>
      <w:pPr>
        <w:ind w:left="259" w:hanging="457"/>
        <w:jc w:val="left"/>
      </w:pPr>
      <w:rPr>
        <w:rFonts w:ascii="Courier New" w:eastAsia="Courier New" w:hAnsi="Courier New" w:cs="Courier New" w:hint="default"/>
        <w:b w:val="0"/>
        <w:bCs w:val="0"/>
        <w:i w:val="0"/>
        <w:iCs w:val="0"/>
        <w:spacing w:val="0"/>
        <w:w w:val="100"/>
        <w:sz w:val="24"/>
        <w:szCs w:val="24"/>
        <w:lang w:val="es-ES" w:eastAsia="en-US" w:bidi="ar-SA"/>
      </w:rPr>
    </w:lvl>
    <w:lvl w:ilvl="1" w:tplc="47921C22">
      <w:start w:val="1"/>
      <w:numFmt w:val="lowerLetter"/>
      <w:lvlText w:val="%2)"/>
      <w:lvlJc w:val="left"/>
      <w:pPr>
        <w:ind w:left="1123" w:hanging="433"/>
        <w:jc w:val="left"/>
      </w:pPr>
      <w:rPr>
        <w:rFonts w:ascii="Courier New" w:eastAsia="Courier New" w:hAnsi="Courier New" w:cs="Courier New" w:hint="default"/>
        <w:b w:val="0"/>
        <w:bCs w:val="0"/>
        <w:i w:val="0"/>
        <w:iCs w:val="0"/>
        <w:spacing w:val="0"/>
        <w:w w:val="100"/>
        <w:sz w:val="24"/>
        <w:szCs w:val="24"/>
        <w:lang w:val="es-ES" w:eastAsia="en-US" w:bidi="ar-SA"/>
      </w:rPr>
    </w:lvl>
    <w:lvl w:ilvl="2" w:tplc="A6604B96">
      <w:numFmt w:val="bullet"/>
      <w:lvlText w:val="•"/>
      <w:lvlJc w:val="left"/>
      <w:pPr>
        <w:ind w:left="2035" w:hanging="433"/>
      </w:pPr>
      <w:rPr>
        <w:rFonts w:hint="default"/>
        <w:lang w:val="es-ES" w:eastAsia="en-US" w:bidi="ar-SA"/>
      </w:rPr>
    </w:lvl>
    <w:lvl w:ilvl="3" w:tplc="4A088186">
      <w:numFmt w:val="bullet"/>
      <w:lvlText w:val="•"/>
      <w:lvlJc w:val="left"/>
      <w:pPr>
        <w:ind w:left="2951" w:hanging="433"/>
      </w:pPr>
      <w:rPr>
        <w:rFonts w:hint="default"/>
        <w:lang w:val="es-ES" w:eastAsia="en-US" w:bidi="ar-SA"/>
      </w:rPr>
    </w:lvl>
    <w:lvl w:ilvl="4" w:tplc="9262606E">
      <w:numFmt w:val="bullet"/>
      <w:lvlText w:val="•"/>
      <w:lvlJc w:val="left"/>
      <w:pPr>
        <w:ind w:left="3866" w:hanging="433"/>
      </w:pPr>
      <w:rPr>
        <w:rFonts w:hint="default"/>
        <w:lang w:val="es-ES" w:eastAsia="en-US" w:bidi="ar-SA"/>
      </w:rPr>
    </w:lvl>
    <w:lvl w:ilvl="5" w:tplc="CB480750">
      <w:numFmt w:val="bullet"/>
      <w:lvlText w:val="•"/>
      <w:lvlJc w:val="left"/>
      <w:pPr>
        <w:ind w:left="4782" w:hanging="433"/>
      </w:pPr>
      <w:rPr>
        <w:rFonts w:hint="default"/>
        <w:lang w:val="es-ES" w:eastAsia="en-US" w:bidi="ar-SA"/>
      </w:rPr>
    </w:lvl>
    <w:lvl w:ilvl="6" w:tplc="DEEE0E6C">
      <w:numFmt w:val="bullet"/>
      <w:lvlText w:val="•"/>
      <w:lvlJc w:val="left"/>
      <w:pPr>
        <w:ind w:left="5697" w:hanging="433"/>
      </w:pPr>
      <w:rPr>
        <w:rFonts w:hint="default"/>
        <w:lang w:val="es-ES" w:eastAsia="en-US" w:bidi="ar-SA"/>
      </w:rPr>
    </w:lvl>
    <w:lvl w:ilvl="7" w:tplc="8390A41C">
      <w:numFmt w:val="bullet"/>
      <w:lvlText w:val="•"/>
      <w:lvlJc w:val="left"/>
      <w:pPr>
        <w:ind w:left="6613" w:hanging="433"/>
      </w:pPr>
      <w:rPr>
        <w:rFonts w:hint="default"/>
        <w:lang w:val="es-ES" w:eastAsia="en-US" w:bidi="ar-SA"/>
      </w:rPr>
    </w:lvl>
    <w:lvl w:ilvl="8" w:tplc="7A0A34BE">
      <w:numFmt w:val="bullet"/>
      <w:lvlText w:val="•"/>
      <w:lvlJc w:val="left"/>
      <w:pPr>
        <w:ind w:left="7528" w:hanging="433"/>
      </w:pPr>
      <w:rPr>
        <w:rFonts w:hint="default"/>
        <w:lang w:val="es-ES" w:eastAsia="en-US" w:bidi="ar-SA"/>
      </w:rPr>
    </w:lvl>
  </w:abstractNum>
  <w:abstractNum w:abstractNumId="2" w15:restartNumberingAfterBreak="0">
    <w:nsid w:val="46FF5715"/>
    <w:multiLevelType w:val="hybridMultilevel"/>
    <w:tmpl w:val="C6E61744"/>
    <w:lvl w:ilvl="0" w:tplc="DFC64DCE">
      <w:start w:val="1"/>
      <w:numFmt w:val="lowerLetter"/>
      <w:lvlText w:val="%1)"/>
      <w:lvlJc w:val="left"/>
      <w:pPr>
        <w:ind w:left="259" w:hanging="497"/>
        <w:jc w:val="left"/>
      </w:pPr>
      <w:rPr>
        <w:rFonts w:ascii="Courier New" w:eastAsia="Courier New" w:hAnsi="Courier New" w:cs="Courier New" w:hint="default"/>
        <w:b w:val="0"/>
        <w:bCs w:val="0"/>
        <w:i w:val="0"/>
        <w:iCs w:val="0"/>
        <w:spacing w:val="0"/>
        <w:w w:val="100"/>
        <w:sz w:val="24"/>
        <w:szCs w:val="24"/>
        <w:lang w:val="es-ES" w:eastAsia="en-US" w:bidi="ar-SA"/>
      </w:rPr>
    </w:lvl>
    <w:lvl w:ilvl="1" w:tplc="3B08303E">
      <w:numFmt w:val="bullet"/>
      <w:lvlText w:val="•"/>
      <w:lvlJc w:val="left"/>
      <w:pPr>
        <w:ind w:left="1170" w:hanging="497"/>
      </w:pPr>
      <w:rPr>
        <w:rFonts w:hint="default"/>
        <w:lang w:val="es-ES" w:eastAsia="en-US" w:bidi="ar-SA"/>
      </w:rPr>
    </w:lvl>
    <w:lvl w:ilvl="2" w:tplc="4B6015C0">
      <w:numFmt w:val="bullet"/>
      <w:lvlText w:val="•"/>
      <w:lvlJc w:val="left"/>
      <w:pPr>
        <w:ind w:left="2080" w:hanging="497"/>
      </w:pPr>
      <w:rPr>
        <w:rFonts w:hint="default"/>
        <w:lang w:val="es-ES" w:eastAsia="en-US" w:bidi="ar-SA"/>
      </w:rPr>
    </w:lvl>
    <w:lvl w:ilvl="3" w:tplc="DB1C4EE8">
      <w:numFmt w:val="bullet"/>
      <w:lvlText w:val="•"/>
      <w:lvlJc w:val="left"/>
      <w:pPr>
        <w:ind w:left="2990" w:hanging="497"/>
      </w:pPr>
      <w:rPr>
        <w:rFonts w:hint="default"/>
        <w:lang w:val="es-ES" w:eastAsia="en-US" w:bidi="ar-SA"/>
      </w:rPr>
    </w:lvl>
    <w:lvl w:ilvl="4" w:tplc="84EA8CFA">
      <w:numFmt w:val="bullet"/>
      <w:lvlText w:val="•"/>
      <w:lvlJc w:val="left"/>
      <w:pPr>
        <w:ind w:left="3900" w:hanging="497"/>
      </w:pPr>
      <w:rPr>
        <w:rFonts w:hint="default"/>
        <w:lang w:val="es-ES" w:eastAsia="en-US" w:bidi="ar-SA"/>
      </w:rPr>
    </w:lvl>
    <w:lvl w:ilvl="5" w:tplc="E3560356">
      <w:numFmt w:val="bullet"/>
      <w:lvlText w:val="•"/>
      <w:lvlJc w:val="left"/>
      <w:pPr>
        <w:ind w:left="4810" w:hanging="497"/>
      </w:pPr>
      <w:rPr>
        <w:rFonts w:hint="default"/>
        <w:lang w:val="es-ES" w:eastAsia="en-US" w:bidi="ar-SA"/>
      </w:rPr>
    </w:lvl>
    <w:lvl w:ilvl="6" w:tplc="7030479A">
      <w:numFmt w:val="bullet"/>
      <w:lvlText w:val="•"/>
      <w:lvlJc w:val="left"/>
      <w:pPr>
        <w:ind w:left="5720" w:hanging="497"/>
      </w:pPr>
      <w:rPr>
        <w:rFonts w:hint="default"/>
        <w:lang w:val="es-ES" w:eastAsia="en-US" w:bidi="ar-SA"/>
      </w:rPr>
    </w:lvl>
    <w:lvl w:ilvl="7" w:tplc="70F04B8E">
      <w:numFmt w:val="bullet"/>
      <w:lvlText w:val="•"/>
      <w:lvlJc w:val="left"/>
      <w:pPr>
        <w:ind w:left="6630" w:hanging="497"/>
      </w:pPr>
      <w:rPr>
        <w:rFonts w:hint="default"/>
        <w:lang w:val="es-ES" w:eastAsia="en-US" w:bidi="ar-SA"/>
      </w:rPr>
    </w:lvl>
    <w:lvl w:ilvl="8" w:tplc="FDECEBDE">
      <w:numFmt w:val="bullet"/>
      <w:lvlText w:val="•"/>
      <w:lvlJc w:val="left"/>
      <w:pPr>
        <w:ind w:left="7540" w:hanging="497"/>
      </w:pPr>
      <w:rPr>
        <w:rFonts w:hint="default"/>
        <w:lang w:val="es-ES" w:eastAsia="en-US" w:bidi="ar-SA"/>
      </w:rPr>
    </w:lvl>
  </w:abstractNum>
  <w:abstractNum w:abstractNumId="3" w15:restartNumberingAfterBreak="0">
    <w:nsid w:val="4AA71B08"/>
    <w:multiLevelType w:val="hybridMultilevel"/>
    <w:tmpl w:val="863C1DCE"/>
    <w:lvl w:ilvl="0" w:tplc="D8C49232">
      <w:start w:val="1"/>
      <w:numFmt w:val="lowerLetter"/>
      <w:lvlText w:val="%1)"/>
      <w:lvlJc w:val="left"/>
      <w:pPr>
        <w:ind w:left="259" w:hanging="584"/>
        <w:jc w:val="left"/>
      </w:pPr>
      <w:rPr>
        <w:rFonts w:ascii="Courier New" w:eastAsia="Courier New" w:hAnsi="Courier New" w:cs="Courier New" w:hint="default"/>
        <w:b w:val="0"/>
        <w:bCs w:val="0"/>
        <w:i w:val="0"/>
        <w:iCs w:val="0"/>
        <w:spacing w:val="0"/>
        <w:w w:val="100"/>
        <w:sz w:val="24"/>
        <w:szCs w:val="24"/>
        <w:lang w:val="es-ES" w:eastAsia="en-US" w:bidi="ar-SA"/>
      </w:rPr>
    </w:lvl>
    <w:lvl w:ilvl="1" w:tplc="2808FEB8">
      <w:numFmt w:val="bullet"/>
      <w:lvlText w:val="•"/>
      <w:lvlJc w:val="left"/>
      <w:pPr>
        <w:ind w:left="1170" w:hanging="584"/>
      </w:pPr>
      <w:rPr>
        <w:rFonts w:hint="default"/>
        <w:lang w:val="es-ES" w:eastAsia="en-US" w:bidi="ar-SA"/>
      </w:rPr>
    </w:lvl>
    <w:lvl w:ilvl="2" w:tplc="977AA990">
      <w:numFmt w:val="bullet"/>
      <w:lvlText w:val="•"/>
      <w:lvlJc w:val="left"/>
      <w:pPr>
        <w:ind w:left="2080" w:hanging="584"/>
      </w:pPr>
      <w:rPr>
        <w:rFonts w:hint="default"/>
        <w:lang w:val="es-ES" w:eastAsia="en-US" w:bidi="ar-SA"/>
      </w:rPr>
    </w:lvl>
    <w:lvl w:ilvl="3" w:tplc="81341886">
      <w:numFmt w:val="bullet"/>
      <w:lvlText w:val="•"/>
      <w:lvlJc w:val="left"/>
      <w:pPr>
        <w:ind w:left="2990" w:hanging="584"/>
      </w:pPr>
      <w:rPr>
        <w:rFonts w:hint="default"/>
        <w:lang w:val="es-ES" w:eastAsia="en-US" w:bidi="ar-SA"/>
      </w:rPr>
    </w:lvl>
    <w:lvl w:ilvl="4" w:tplc="3A7C396C">
      <w:numFmt w:val="bullet"/>
      <w:lvlText w:val="•"/>
      <w:lvlJc w:val="left"/>
      <w:pPr>
        <w:ind w:left="3900" w:hanging="584"/>
      </w:pPr>
      <w:rPr>
        <w:rFonts w:hint="default"/>
        <w:lang w:val="es-ES" w:eastAsia="en-US" w:bidi="ar-SA"/>
      </w:rPr>
    </w:lvl>
    <w:lvl w:ilvl="5" w:tplc="58E4B6E6">
      <w:numFmt w:val="bullet"/>
      <w:lvlText w:val="•"/>
      <w:lvlJc w:val="left"/>
      <w:pPr>
        <w:ind w:left="4810" w:hanging="584"/>
      </w:pPr>
      <w:rPr>
        <w:rFonts w:hint="default"/>
        <w:lang w:val="es-ES" w:eastAsia="en-US" w:bidi="ar-SA"/>
      </w:rPr>
    </w:lvl>
    <w:lvl w:ilvl="6" w:tplc="0B4A6B6A">
      <w:numFmt w:val="bullet"/>
      <w:lvlText w:val="•"/>
      <w:lvlJc w:val="left"/>
      <w:pPr>
        <w:ind w:left="5720" w:hanging="584"/>
      </w:pPr>
      <w:rPr>
        <w:rFonts w:hint="default"/>
        <w:lang w:val="es-ES" w:eastAsia="en-US" w:bidi="ar-SA"/>
      </w:rPr>
    </w:lvl>
    <w:lvl w:ilvl="7" w:tplc="34E6CF66">
      <w:numFmt w:val="bullet"/>
      <w:lvlText w:val="•"/>
      <w:lvlJc w:val="left"/>
      <w:pPr>
        <w:ind w:left="6630" w:hanging="584"/>
      </w:pPr>
      <w:rPr>
        <w:rFonts w:hint="default"/>
        <w:lang w:val="es-ES" w:eastAsia="en-US" w:bidi="ar-SA"/>
      </w:rPr>
    </w:lvl>
    <w:lvl w:ilvl="8" w:tplc="31F0096E">
      <w:numFmt w:val="bullet"/>
      <w:lvlText w:val="•"/>
      <w:lvlJc w:val="left"/>
      <w:pPr>
        <w:ind w:left="7540" w:hanging="584"/>
      </w:pPr>
      <w:rPr>
        <w:rFonts w:hint="default"/>
        <w:lang w:val="es-ES" w:eastAsia="en-US" w:bidi="ar-SA"/>
      </w:rPr>
    </w:lvl>
  </w:abstractNum>
  <w:abstractNum w:abstractNumId="4" w15:restartNumberingAfterBreak="0">
    <w:nsid w:val="589E76E0"/>
    <w:multiLevelType w:val="hybridMultilevel"/>
    <w:tmpl w:val="6AACE92C"/>
    <w:lvl w:ilvl="0" w:tplc="FBCC59A8">
      <w:start w:val="1"/>
      <w:numFmt w:val="lowerLetter"/>
      <w:lvlText w:val="%1)"/>
      <w:lvlJc w:val="left"/>
      <w:pPr>
        <w:ind w:left="979" w:hanging="360"/>
        <w:jc w:val="left"/>
      </w:pPr>
      <w:rPr>
        <w:rFonts w:ascii="Courier New" w:eastAsia="Courier New" w:hAnsi="Courier New" w:cs="Courier New" w:hint="default"/>
        <w:b/>
        <w:bCs/>
        <w:i w:val="0"/>
        <w:iCs w:val="0"/>
        <w:spacing w:val="0"/>
        <w:w w:val="100"/>
        <w:sz w:val="24"/>
        <w:szCs w:val="24"/>
        <w:lang w:val="es-ES" w:eastAsia="en-US" w:bidi="ar-SA"/>
      </w:rPr>
    </w:lvl>
    <w:lvl w:ilvl="1" w:tplc="1E4CD018">
      <w:numFmt w:val="bullet"/>
      <w:lvlText w:val="•"/>
      <w:lvlJc w:val="left"/>
      <w:pPr>
        <w:ind w:left="1818" w:hanging="360"/>
      </w:pPr>
      <w:rPr>
        <w:rFonts w:hint="default"/>
        <w:lang w:val="es-ES" w:eastAsia="en-US" w:bidi="ar-SA"/>
      </w:rPr>
    </w:lvl>
    <w:lvl w:ilvl="2" w:tplc="CF1C0A34">
      <w:numFmt w:val="bullet"/>
      <w:lvlText w:val="•"/>
      <w:lvlJc w:val="left"/>
      <w:pPr>
        <w:ind w:left="2656" w:hanging="360"/>
      </w:pPr>
      <w:rPr>
        <w:rFonts w:hint="default"/>
        <w:lang w:val="es-ES" w:eastAsia="en-US" w:bidi="ar-SA"/>
      </w:rPr>
    </w:lvl>
    <w:lvl w:ilvl="3" w:tplc="D3D63A24">
      <w:numFmt w:val="bullet"/>
      <w:lvlText w:val="•"/>
      <w:lvlJc w:val="left"/>
      <w:pPr>
        <w:ind w:left="3494" w:hanging="360"/>
      </w:pPr>
      <w:rPr>
        <w:rFonts w:hint="default"/>
        <w:lang w:val="es-ES" w:eastAsia="en-US" w:bidi="ar-SA"/>
      </w:rPr>
    </w:lvl>
    <w:lvl w:ilvl="4" w:tplc="F99A2898">
      <w:numFmt w:val="bullet"/>
      <w:lvlText w:val="•"/>
      <w:lvlJc w:val="left"/>
      <w:pPr>
        <w:ind w:left="4332" w:hanging="360"/>
      </w:pPr>
      <w:rPr>
        <w:rFonts w:hint="default"/>
        <w:lang w:val="es-ES" w:eastAsia="en-US" w:bidi="ar-SA"/>
      </w:rPr>
    </w:lvl>
    <w:lvl w:ilvl="5" w:tplc="9C82BEB6">
      <w:numFmt w:val="bullet"/>
      <w:lvlText w:val="•"/>
      <w:lvlJc w:val="left"/>
      <w:pPr>
        <w:ind w:left="5170" w:hanging="360"/>
      </w:pPr>
      <w:rPr>
        <w:rFonts w:hint="default"/>
        <w:lang w:val="es-ES" w:eastAsia="en-US" w:bidi="ar-SA"/>
      </w:rPr>
    </w:lvl>
    <w:lvl w:ilvl="6" w:tplc="DBD298B8">
      <w:numFmt w:val="bullet"/>
      <w:lvlText w:val="•"/>
      <w:lvlJc w:val="left"/>
      <w:pPr>
        <w:ind w:left="6008" w:hanging="360"/>
      </w:pPr>
      <w:rPr>
        <w:rFonts w:hint="default"/>
        <w:lang w:val="es-ES" w:eastAsia="en-US" w:bidi="ar-SA"/>
      </w:rPr>
    </w:lvl>
    <w:lvl w:ilvl="7" w:tplc="69E4E530">
      <w:numFmt w:val="bullet"/>
      <w:lvlText w:val="•"/>
      <w:lvlJc w:val="left"/>
      <w:pPr>
        <w:ind w:left="6846" w:hanging="360"/>
      </w:pPr>
      <w:rPr>
        <w:rFonts w:hint="default"/>
        <w:lang w:val="es-ES" w:eastAsia="en-US" w:bidi="ar-SA"/>
      </w:rPr>
    </w:lvl>
    <w:lvl w:ilvl="8" w:tplc="F2AAF20A">
      <w:numFmt w:val="bullet"/>
      <w:lvlText w:val="•"/>
      <w:lvlJc w:val="left"/>
      <w:pPr>
        <w:ind w:left="7684" w:hanging="360"/>
      </w:pPr>
      <w:rPr>
        <w:rFonts w:hint="default"/>
        <w:lang w:val="es-ES" w:eastAsia="en-US" w:bidi="ar-SA"/>
      </w:rPr>
    </w:lvl>
  </w:abstractNum>
  <w:abstractNum w:abstractNumId="5" w15:restartNumberingAfterBreak="0">
    <w:nsid w:val="59CB7E64"/>
    <w:multiLevelType w:val="hybridMultilevel"/>
    <w:tmpl w:val="33EE9EFC"/>
    <w:lvl w:ilvl="0" w:tplc="B07AE7EA">
      <w:start w:val="1"/>
      <w:numFmt w:val="lowerLetter"/>
      <w:lvlText w:val="%1)"/>
      <w:lvlJc w:val="left"/>
      <w:pPr>
        <w:ind w:left="259" w:hanging="511"/>
        <w:jc w:val="left"/>
      </w:pPr>
      <w:rPr>
        <w:rFonts w:ascii="Courier New" w:eastAsia="Courier New" w:hAnsi="Courier New" w:cs="Courier New" w:hint="default"/>
        <w:b w:val="0"/>
        <w:bCs w:val="0"/>
        <w:i w:val="0"/>
        <w:iCs w:val="0"/>
        <w:spacing w:val="0"/>
        <w:w w:val="100"/>
        <w:sz w:val="24"/>
        <w:szCs w:val="24"/>
        <w:lang w:val="es-ES" w:eastAsia="en-US" w:bidi="ar-SA"/>
      </w:rPr>
    </w:lvl>
    <w:lvl w:ilvl="1" w:tplc="9A3A2B10">
      <w:numFmt w:val="bullet"/>
      <w:lvlText w:val="•"/>
      <w:lvlJc w:val="left"/>
      <w:pPr>
        <w:ind w:left="1170" w:hanging="511"/>
      </w:pPr>
      <w:rPr>
        <w:rFonts w:hint="default"/>
        <w:lang w:val="es-ES" w:eastAsia="en-US" w:bidi="ar-SA"/>
      </w:rPr>
    </w:lvl>
    <w:lvl w:ilvl="2" w:tplc="78C0D434">
      <w:numFmt w:val="bullet"/>
      <w:lvlText w:val="•"/>
      <w:lvlJc w:val="left"/>
      <w:pPr>
        <w:ind w:left="2080" w:hanging="511"/>
      </w:pPr>
      <w:rPr>
        <w:rFonts w:hint="default"/>
        <w:lang w:val="es-ES" w:eastAsia="en-US" w:bidi="ar-SA"/>
      </w:rPr>
    </w:lvl>
    <w:lvl w:ilvl="3" w:tplc="54909EEA">
      <w:numFmt w:val="bullet"/>
      <w:lvlText w:val="•"/>
      <w:lvlJc w:val="left"/>
      <w:pPr>
        <w:ind w:left="2990" w:hanging="511"/>
      </w:pPr>
      <w:rPr>
        <w:rFonts w:hint="default"/>
        <w:lang w:val="es-ES" w:eastAsia="en-US" w:bidi="ar-SA"/>
      </w:rPr>
    </w:lvl>
    <w:lvl w:ilvl="4" w:tplc="19A2B984">
      <w:numFmt w:val="bullet"/>
      <w:lvlText w:val="•"/>
      <w:lvlJc w:val="left"/>
      <w:pPr>
        <w:ind w:left="3900" w:hanging="511"/>
      </w:pPr>
      <w:rPr>
        <w:rFonts w:hint="default"/>
        <w:lang w:val="es-ES" w:eastAsia="en-US" w:bidi="ar-SA"/>
      </w:rPr>
    </w:lvl>
    <w:lvl w:ilvl="5" w:tplc="A9B88E14">
      <w:numFmt w:val="bullet"/>
      <w:lvlText w:val="•"/>
      <w:lvlJc w:val="left"/>
      <w:pPr>
        <w:ind w:left="4810" w:hanging="511"/>
      </w:pPr>
      <w:rPr>
        <w:rFonts w:hint="default"/>
        <w:lang w:val="es-ES" w:eastAsia="en-US" w:bidi="ar-SA"/>
      </w:rPr>
    </w:lvl>
    <w:lvl w:ilvl="6" w:tplc="FFB6971E">
      <w:numFmt w:val="bullet"/>
      <w:lvlText w:val="•"/>
      <w:lvlJc w:val="left"/>
      <w:pPr>
        <w:ind w:left="5720" w:hanging="511"/>
      </w:pPr>
      <w:rPr>
        <w:rFonts w:hint="default"/>
        <w:lang w:val="es-ES" w:eastAsia="en-US" w:bidi="ar-SA"/>
      </w:rPr>
    </w:lvl>
    <w:lvl w:ilvl="7" w:tplc="D2E41EA2">
      <w:numFmt w:val="bullet"/>
      <w:lvlText w:val="•"/>
      <w:lvlJc w:val="left"/>
      <w:pPr>
        <w:ind w:left="6630" w:hanging="511"/>
      </w:pPr>
      <w:rPr>
        <w:rFonts w:hint="default"/>
        <w:lang w:val="es-ES" w:eastAsia="en-US" w:bidi="ar-SA"/>
      </w:rPr>
    </w:lvl>
    <w:lvl w:ilvl="8" w:tplc="9F6A0C7C">
      <w:numFmt w:val="bullet"/>
      <w:lvlText w:val="•"/>
      <w:lvlJc w:val="left"/>
      <w:pPr>
        <w:ind w:left="7540" w:hanging="511"/>
      </w:pPr>
      <w:rPr>
        <w:rFonts w:hint="default"/>
        <w:lang w:val="es-ES" w:eastAsia="en-US" w:bidi="ar-SA"/>
      </w:rPr>
    </w:lvl>
  </w:abstractNum>
  <w:abstractNum w:abstractNumId="6" w15:restartNumberingAfterBreak="0">
    <w:nsid w:val="77E14670"/>
    <w:multiLevelType w:val="hybridMultilevel"/>
    <w:tmpl w:val="0C50AB9A"/>
    <w:lvl w:ilvl="0" w:tplc="A9A23B18">
      <w:start w:val="1"/>
      <w:numFmt w:val="lowerLetter"/>
      <w:lvlText w:val="%1)"/>
      <w:lvlJc w:val="left"/>
      <w:pPr>
        <w:ind w:left="259" w:hanging="475"/>
        <w:jc w:val="left"/>
      </w:pPr>
      <w:rPr>
        <w:rFonts w:ascii="Courier New" w:eastAsia="Courier New" w:hAnsi="Courier New" w:cs="Courier New" w:hint="default"/>
        <w:b w:val="0"/>
        <w:bCs w:val="0"/>
        <w:i w:val="0"/>
        <w:iCs w:val="0"/>
        <w:spacing w:val="0"/>
        <w:w w:val="100"/>
        <w:sz w:val="24"/>
        <w:szCs w:val="24"/>
        <w:lang w:val="es-ES" w:eastAsia="en-US" w:bidi="ar-SA"/>
      </w:rPr>
    </w:lvl>
    <w:lvl w:ilvl="1" w:tplc="68584EA6">
      <w:numFmt w:val="bullet"/>
      <w:lvlText w:val="•"/>
      <w:lvlJc w:val="left"/>
      <w:pPr>
        <w:ind w:left="1170" w:hanging="475"/>
      </w:pPr>
      <w:rPr>
        <w:rFonts w:hint="default"/>
        <w:lang w:val="es-ES" w:eastAsia="en-US" w:bidi="ar-SA"/>
      </w:rPr>
    </w:lvl>
    <w:lvl w:ilvl="2" w:tplc="A8D0B4BA">
      <w:numFmt w:val="bullet"/>
      <w:lvlText w:val="•"/>
      <w:lvlJc w:val="left"/>
      <w:pPr>
        <w:ind w:left="2080" w:hanging="475"/>
      </w:pPr>
      <w:rPr>
        <w:rFonts w:hint="default"/>
        <w:lang w:val="es-ES" w:eastAsia="en-US" w:bidi="ar-SA"/>
      </w:rPr>
    </w:lvl>
    <w:lvl w:ilvl="3" w:tplc="B5642F60">
      <w:numFmt w:val="bullet"/>
      <w:lvlText w:val="•"/>
      <w:lvlJc w:val="left"/>
      <w:pPr>
        <w:ind w:left="2990" w:hanging="475"/>
      </w:pPr>
      <w:rPr>
        <w:rFonts w:hint="default"/>
        <w:lang w:val="es-ES" w:eastAsia="en-US" w:bidi="ar-SA"/>
      </w:rPr>
    </w:lvl>
    <w:lvl w:ilvl="4" w:tplc="E5FA4718">
      <w:numFmt w:val="bullet"/>
      <w:lvlText w:val="•"/>
      <w:lvlJc w:val="left"/>
      <w:pPr>
        <w:ind w:left="3900" w:hanging="475"/>
      </w:pPr>
      <w:rPr>
        <w:rFonts w:hint="default"/>
        <w:lang w:val="es-ES" w:eastAsia="en-US" w:bidi="ar-SA"/>
      </w:rPr>
    </w:lvl>
    <w:lvl w:ilvl="5" w:tplc="F676BA3E">
      <w:numFmt w:val="bullet"/>
      <w:lvlText w:val="•"/>
      <w:lvlJc w:val="left"/>
      <w:pPr>
        <w:ind w:left="4810" w:hanging="475"/>
      </w:pPr>
      <w:rPr>
        <w:rFonts w:hint="default"/>
        <w:lang w:val="es-ES" w:eastAsia="en-US" w:bidi="ar-SA"/>
      </w:rPr>
    </w:lvl>
    <w:lvl w:ilvl="6" w:tplc="8B9EC218">
      <w:numFmt w:val="bullet"/>
      <w:lvlText w:val="•"/>
      <w:lvlJc w:val="left"/>
      <w:pPr>
        <w:ind w:left="5720" w:hanging="475"/>
      </w:pPr>
      <w:rPr>
        <w:rFonts w:hint="default"/>
        <w:lang w:val="es-ES" w:eastAsia="en-US" w:bidi="ar-SA"/>
      </w:rPr>
    </w:lvl>
    <w:lvl w:ilvl="7" w:tplc="93746174">
      <w:numFmt w:val="bullet"/>
      <w:lvlText w:val="•"/>
      <w:lvlJc w:val="left"/>
      <w:pPr>
        <w:ind w:left="6630" w:hanging="475"/>
      </w:pPr>
      <w:rPr>
        <w:rFonts w:hint="default"/>
        <w:lang w:val="es-ES" w:eastAsia="en-US" w:bidi="ar-SA"/>
      </w:rPr>
    </w:lvl>
    <w:lvl w:ilvl="8" w:tplc="0C80D45C">
      <w:numFmt w:val="bullet"/>
      <w:lvlText w:val="•"/>
      <w:lvlJc w:val="left"/>
      <w:pPr>
        <w:ind w:left="7540" w:hanging="475"/>
      </w:pPr>
      <w:rPr>
        <w:rFonts w:hint="default"/>
        <w:lang w:val="es-ES" w:eastAsia="en-US" w:bidi="ar-SA"/>
      </w:rPr>
    </w:lvl>
  </w:abstractNum>
  <w:abstractNum w:abstractNumId="7" w15:restartNumberingAfterBreak="0">
    <w:nsid w:val="7E6245C9"/>
    <w:multiLevelType w:val="hybridMultilevel"/>
    <w:tmpl w:val="E092D33A"/>
    <w:lvl w:ilvl="0" w:tplc="13308360">
      <w:start w:val="1"/>
      <w:numFmt w:val="decimal"/>
      <w:lvlText w:val="%1."/>
      <w:lvlJc w:val="left"/>
      <w:pPr>
        <w:ind w:left="825" w:hanging="360"/>
        <w:jc w:val="left"/>
      </w:pPr>
      <w:rPr>
        <w:rFonts w:ascii="Courier New" w:eastAsia="Courier New" w:hAnsi="Courier New" w:cs="Courier New" w:hint="default"/>
        <w:b w:val="0"/>
        <w:bCs w:val="0"/>
        <w:i w:val="0"/>
        <w:iCs w:val="0"/>
        <w:spacing w:val="0"/>
        <w:w w:val="100"/>
        <w:sz w:val="24"/>
        <w:szCs w:val="24"/>
        <w:lang w:val="es-ES" w:eastAsia="en-US" w:bidi="ar-SA"/>
      </w:rPr>
    </w:lvl>
    <w:lvl w:ilvl="1" w:tplc="8682A336">
      <w:numFmt w:val="bullet"/>
      <w:lvlText w:val="•"/>
      <w:lvlJc w:val="left"/>
      <w:pPr>
        <w:ind w:left="1421" w:hanging="360"/>
      </w:pPr>
      <w:rPr>
        <w:rFonts w:hint="default"/>
        <w:lang w:val="es-ES" w:eastAsia="en-US" w:bidi="ar-SA"/>
      </w:rPr>
    </w:lvl>
    <w:lvl w:ilvl="2" w:tplc="E1AACABA">
      <w:numFmt w:val="bullet"/>
      <w:lvlText w:val="•"/>
      <w:lvlJc w:val="left"/>
      <w:pPr>
        <w:ind w:left="2022" w:hanging="360"/>
      </w:pPr>
      <w:rPr>
        <w:rFonts w:hint="default"/>
        <w:lang w:val="es-ES" w:eastAsia="en-US" w:bidi="ar-SA"/>
      </w:rPr>
    </w:lvl>
    <w:lvl w:ilvl="3" w:tplc="DE142FD4">
      <w:numFmt w:val="bullet"/>
      <w:lvlText w:val="•"/>
      <w:lvlJc w:val="left"/>
      <w:pPr>
        <w:ind w:left="2624" w:hanging="360"/>
      </w:pPr>
      <w:rPr>
        <w:rFonts w:hint="default"/>
        <w:lang w:val="es-ES" w:eastAsia="en-US" w:bidi="ar-SA"/>
      </w:rPr>
    </w:lvl>
    <w:lvl w:ilvl="4" w:tplc="50924E20">
      <w:numFmt w:val="bullet"/>
      <w:lvlText w:val="•"/>
      <w:lvlJc w:val="left"/>
      <w:pPr>
        <w:ind w:left="3225" w:hanging="360"/>
      </w:pPr>
      <w:rPr>
        <w:rFonts w:hint="default"/>
        <w:lang w:val="es-ES" w:eastAsia="en-US" w:bidi="ar-SA"/>
      </w:rPr>
    </w:lvl>
    <w:lvl w:ilvl="5" w:tplc="77EC0BFA">
      <w:numFmt w:val="bullet"/>
      <w:lvlText w:val="•"/>
      <w:lvlJc w:val="left"/>
      <w:pPr>
        <w:ind w:left="3827" w:hanging="360"/>
      </w:pPr>
      <w:rPr>
        <w:rFonts w:hint="default"/>
        <w:lang w:val="es-ES" w:eastAsia="en-US" w:bidi="ar-SA"/>
      </w:rPr>
    </w:lvl>
    <w:lvl w:ilvl="6" w:tplc="B840F784">
      <w:numFmt w:val="bullet"/>
      <w:lvlText w:val="•"/>
      <w:lvlJc w:val="left"/>
      <w:pPr>
        <w:ind w:left="4428" w:hanging="360"/>
      </w:pPr>
      <w:rPr>
        <w:rFonts w:hint="default"/>
        <w:lang w:val="es-ES" w:eastAsia="en-US" w:bidi="ar-SA"/>
      </w:rPr>
    </w:lvl>
    <w:lvl w:ilvl="7" w:tplc="372AAB04">
      <w:numFmt w:val="bullet"/>
      <w:lvlText w:val="•"/>
      <w:lvlJc w:val="left"/>
      <w:pPr>
        <w:ind w:left="5029" w:hanging="360"/>
      </w:pPr>
      <w:rPr>
        <w:rFonts w:hint="default"/>
        <w:lang w:val="es-ES" w:eastAsia="en-US" w:bidi="ar-SA"/>
      </w:rPr>
    </w:lvl>
    <w:lvl w:ilvl="8" w:tplc="2BB6358A">
      <w:numFmt w:val="bullet"/>
      <w:lvlText w:val="•"/>
      <w:lvlJc w:val="left"/>
      <w:pPr>
        <w:ind w:left="5631" w:hanging="360"/>
      </w:pPr>
      <w:rPr>
        <w:rFonts w:hint="default"/>
        <w:lang w:val="es-ES" w:eastAsia="en-US" w:bidi="ar-SA"/>
      </w:rPr>
    </w:lvl>
  </w:abstractNum>
  <w:num w:numId="1" w16cid:durableId="1420983060">
    <w:abstractNumId w:val="2"/>
  </w:num>
  <w:num w:numId="2" w16cid:durableId="863328831">
    <w:abstractNumId w:val="6"/>
  </w:num>
  <w:num w:numId="3" w16cid:durableId="857700742">
    <w:abstractNumId w:val="1"/>
  </w:num>
  <w:num w:numId="4" w16cid:durableId="26412144">
    <w:abstractNumId w:val="0"/>
  </w:num>
  <w:num w:numId="5" w16cid:durableId="917984215">
    <w:abstractNumId w:val="5"/>
  </w:num>
  <w:num w:numId="6" w16cid:durableId="1429960111">
    <w:abstractNumId w:val="3"/>
  </w:num>
  <w:num w:numId="7" w16cid:durableId="1995378885">
    <w:abstractNumId w:val="7"/>
  </w:num>
  <w:num w:numId="8" w16cid:durableId="2041663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63C3A"/>
    <w:rsid w:val="000B091B"/>
    <w:rsid w:val="00651DF2"/>
    <w:rsid w:val="00DD14A4"/>
    <w:rsid w:val="00E63C3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7AAAF9-C950-4E81-8D80-0A9FFDFEF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59"/>
      <w:jc w:val="both"/>
    </w:pPr>
    <w:rPr>
      <w:sz w:val="24"/>
      <w:szCs w:val="24"/>
    </w:rPr>
  </w:style>
  <w:style w:type="paragraph" w:styleId="Prrafodelista">
    <w:name w:val="List Paragraph"/>
    <w:basedOn w:val="Normal"/>
    <w:uiPriority w:val="1"/>
    <w:qFormat/>
    <w:pPr>
      <w:spacing w:before="159"/>
      <w:ind w:left="259" w:right="260"/>
      <w:jc w:val="both"/>
    </w:pPr>
  </w:style>
  <w:style w:type="paragraph" w:customStyle="1" w:styleId="TableParagraph">
    <w:name w:val="Table Paragraph"/>
    <w:basedOn w:val="Normal"/>
    <w:uiPriority w:val="1"/>
    <w:qFormat/>
    <w:pPr>
      <w:spacing w:before="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cn.cl/obtienearchivo?id=repositorio/10221/36948/1/Informe_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a.gob.cl/sites/default/files/adjuntos/noticias/Criterios" TargetMode="External"/><Relationship Id="rId5" Type="http://schemas.openxmlformats.org/officeDocument/2006/relationships/footnotes" Target="footnotes.xml"/><Relationship Id="rId10" Type="http://schemas.openxmlformats.org/officeDocument/2006/relationships/hyperlink" Target="http://www.researchgate.net/publication/342591760_Evaluacion_del_impacto" TargetMode="External"/><Relationship Id="rId4" Type="http://schemas.openxmlformats.org/officeDocument/2006/relationships/webSettings" Target="webSettings.xml"/><Relationship Id="rId9" Type="http://schemas.openxmlformats.org/officeDocument/2006/relationships/hyperlink" Target="http://www.nature.com/articles/s41598-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2680</Words>
  <Characters>14746</Characters>
  <Application>Microsoft Office Word</Application>
  <DocSecurity>0</DocSecurity>
  <Lines>122</Lines>
  <Paragraphs>34</Paragraphs>
  <ScaleCrop>false</ScaleCrop>
  <Company/>
  <LinksUpToDate>false</LinksUpToDate>
  <CharactersWithSpaces>17392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2025-06-12T16:06:00Z</dcterms:created>
  <dcterms:modified xsi:type="dcterms:W3CDTF">2025-07-09T17:56:00Z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2025-06-12T00:00:00Z</vt:filetime>
  </property>
  <property fmtid="{D5CDD505-2E9C-101B-9397-08002B2CF9AE}" pid="3" name="LastSaved">
    <vt:filetime>2025-06-12T00:00:00Z</vt:filetime>
  </property>
  <property fmtid="{D5CDD505-2E9C-101B-9397-08002B2CF9AE}" pid="4" name="Producer">
    <vt:lpwstr>macOS Versión 14.6 (Compilación 23G80) Quartz PDFContext</vt:lpwstr>
  </property>
</Properties>
</file>