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69C" w:rsidRDefault="00000000">
      <w:pPr>
        <w:pStyle w:val="Textoindependiente"/>
        <w:ind w:left="3733"/>
        <w:rPr>
          <w:rFonts w:ascii="Times New Roman"/>
          <w:sz w:val="20"/>
        </w:rPr>
      </w:pPr>
      <w:r>
        <w:rPr>
          <w:rFonts w:ascii="Times New Roman"/>
          <w:noProof/>
          <w:sz w:val="20"/>
        </w:rPr>
        <w:drawing>
          <wp:inline distT="0" distB="0" distL="0" distR="0">
            <wp:extent cx="1206360" cy="12096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206360" cy="1209675"/>
                    </a:xfrm>
                    <a:prstGeom prst="rect">
                      <a:avLst/>
                    </a:prstGeom>
                  </pic:spPr>
                </pic:pic>
              </a:graphicData>
            </a:graphic>
          </wp:inline>
        </w:drawing>
      </w:r>
    </w:p>
    <w:p w:rsidR="004C569C" w:rsidRDefault="004C569C">
      <w:pPr>
        <w:pStyle w:val="Textoindependiente"/>
        <w:rPr>
          <w:rFonts w:ascii="Times New Roman"/>
        </w:rPr>
      </w:pPr>
    </w:p>
    <w:p w:rsidR="004C569C" w:rsidRDefault="004C569C">
      <w:pPr>
        <w:pStyle w:val="Textoindependiente"/>
        <w:spacing w:before="134"/>
        <w:rPr>
          <w:rFonts w:ascii="Times New Roman"/>
        </w:rPr>
      </w:pPr>
    </w:p>
    <w:p w:rsidR="004C569C" w:rsidRDefault="00000000">
      <w:pPr>
        <w:pStyle w:val="Ttulo1"/>
        <w:ind w:left="0" w:firstLine="0"/>
        <w:jc w:val="center"/>
        <w:rPr>
          <w:u w:val="none"/>
        </w:rPr>
      </w:pPr>
      <w:r>
        <w:t>PROYECTO</w:t>
      </w:r>
      <w:r>
        <w:rPr>
          <w:spacing w:val="-3"/>
        </w:rPr>
        <w:t xml:space="preserve"> </w:t>
      </w:r>
      <w:r>
        <w:t>DE</w:t>
      </w:r>
      <w:r>
        <w:rPr>
          <w:spacing w:val="-2"/>
        </w:rPr>
        <w:t xml:space="preserve"> </w:t>
      </w:r>
      <w:r>
        <w:rPr>
          <w:spacing w:val="-5"/>
        </w:rPr>
        <w:t>LEY</w:t>
      </w:r>
    </w:p>
    <w:p w:rsidR="004C569C" w:rsidRDefault="00000000">
      <w:pPr>
        <w:pStyle w:val="Textoindependiente"/>
        <w:spacing w:before="187" w:line="256" w:lineRule="auto"/>
        <w:ind w:left="262"/>
        <w:rPr>
          <w:rFonts w:ascii="Baskerville Old Face" w:hAnsi="Baskerville Old Face"/>
        </w:rPr>
      </w:pPr>
      <w:r>
        <w:rPr>
          <w:rFonts w:ascii="Baskerville Old Face" w:hAnsi="Baskerville Old Face"/>
        </w:rPr>
        <w:t>Para</w:t>
      </w:r>
      <w:r>
        <w:rPr>
          <w:rFonts w:ascii="Baskerville Old Face" w:hAnsi="Baskerville Old Face"/>
          <w:spacing w:val="-14"/>
        </w:rPr>
        <w:t xml:space="preserve"> </w:t>
      </w:r>
      <w:r>
        <w:rPr>
          <w:rFonts w:ascii="Baskerville Old Face" w:hAnsi="Baskerville Old Face"/>
        </w:rPr>
        <w:t>modificar</w:t>
      </w:r>
      <w:r>
        <w:rPr>
          <w:rFonts w:ascii="Baskerville Old Face" w:hAnsi="Baskerville Old Face"/>
          <w:spacing w:val="-12"/>
        </w:rPr>
        <w:t xml:space="preserve"> </w:t>
      </w:r>
      <w:r>
        <w:rPr>
          <w:rFonts w:ascii="Baskerville Old Face" w:hAnsi="Baskerville Old Face"/>
        </w:rPr>
        <w:t>el</w:t>
      </w:r>
      <w:r>
        <w:rPr>
          <w:rFonts w:ascii="Baskerville Old Face" w:hAnsi="Baskerville Old Face"/>
          <w:spacing w:val="-11"/>
        </w:rPr>
        <w:t xml:space="preserve"> </w:t>
      </w:r>
      <w:r>
        <w:rPr>
          <w:rFonts w:ascii="Baskerville Old Face" w:hAnsi="Baskerville Old Face"/>
        </w:rPr>
        <w:t>artículo</w:t>
      </w:r>
      <w:r>
        <w:rPr>
          <w:rFonts w:ascii="Baskerville Old Face" w:hAnsi="Baskerville Old Face"/>
          <w:spacing w:val="-12"/>
        </w:rPr>
        <w:t xml:space="preserve"> </w:t>
      </w:r>
      <w:r>
        <w:rPr>
          <w:rFonts w:ascii="Baskerville Old Face" w:hAnsi="Baskerville Old Face"/>
        </w:rPr>
        <w:t>3º,</w:t>
      </w:r>
      <w:r>
        <w:rPr>
          <w:rFonts w:ascii="Baskerville Old Face" w:hAnsi="Baskerville Old Face"/>
          <w:spacing w:val="-12"/>
        </w:rPr>
        <w:t xml:space="preserve"> </w:t>
      </w:r>
      <w:r>
        <w:rPr>
          <w:rFonts w:ascii="Baskerville Old Face" w:hAnsi="Baskerville Old Face"/>
        </w:rPr>
        <w:t>inciso</w:t>
      </w:r>
      <w:r>
        <w:rPr>
          <w:rFonts w:ascii="Baskerville Old Face" w:hAnsi="Baskerville Old Face"/>
          <w:spacing w:val="-12"/>
        </w:rPr>
        <w:t xml:space="preserve"> </w:t>
      </w:r>
      <w:r>
        <w:rPr>
          <w:rFonts w:ascii="Baskerville Old Face" w:hAnsi="Baskerville Old Face"/>
        </w:rPr>
        <w:t>segundo</w:t>
      </w:r>
      <w:r>
        <w:rPr>
          <w:rFonts w:ascii="Baskerville Old Face" w:hAnsi="Baskerville Old Face"/>
          <w:spacing w:val="-15"/>
        </w:rPr>
        <w:t xml:space="preserve"> </w:t>
      </w:r>
      <w:r>
        <w:rPr>
          <w:rFonts w:ascii="Baskerville Old Face" w:hAnsi="Baskerville Old Face"/>
        </w:rPr>
        <w:t>de</w:t>
      </w:r>
      <w:r>
        <w:rPr>
          <w:rFonts w:ascii="Baskerville Old Face" w:hAnsi="Baskerville Old Face"/>
          <w:spacing w:val="-12"/>
        </w:rPr>
        <w:t xml:space="preserve"> </w:t>
      </w:r>
      <w:r>
        <w:rPr>
          <w:rFonts w:ascii="Baskerville Old Face" w:hAnsi="Baskerville Old Face"/>
        </w:rPr>
        <w:t>la</w:t>
      </w:r>
      <w:r>
        <w:rPr>
          <w:rFonts w:ascii="Baskerville Old Face" w:hAnsi="Baskerville Old Face"/>
          <w:spacing w:val="-13"/>
        </w:rPr>
        <w:t xml:space="preserve"> </w:t>
      </w:r>
      <w:r>
        <w:rPr>
          <w:rFonts w:ascii="Baskerville Old Face" w:hAnsi="Baskerville Old Face"/>
        </w:rPr>
        <w:t>ley</w:t>
      </w:r>
      <w:r>
        <w:rPr>
          <w:rFonts w:ascii="Baskerville Old Face" w:hAnsi="Baskerville Old Face"/>
          <w:spacing w:val="-12"/>
        </w:rPr>
        <w:t xml:space="preserve"> </w:t>
      </w:r>
      <w:r>
        <w:rPr>
          <w:rFonts w:ascii="Baskerville Old Face" w:hAnsi="Baskerville Old Face"/>
        </w:rPr>
        <w:t>20.084</w:t>
      </w:r>
      <w:r>
        <w:rPr>
          <w:rFonts w:ascii="Baskerville Old Face" w:hAnsi="Baskerville Old Face"/>
          <w:spacing w:val="-11"/>
        </w:rPr>
        <w:t xml:space="preserve"> </w:t>
      </w:r>
      <w:r>
        <w:rPr>
          <w:rFonts w:ascii="Baskerville Old Face" w:hAnsi="Baskerville Old Face"/>
        </w:rPr>
        <w:t>que</w:t>
      </w:r>
      <w:r>
        <w:rPr>
          <w:rFonts w:ascii="Baskerville Old Face" w:hAnsi="Baskerville Old Face"/>
          <w:spacing w:val="-12"/>
        </w:rPr>
        <w:t xml:space="preserve"> </w:t>
      </w:r>
      <w:r>
        <w:rPr>
          <w:rFonts w:ascii="Baskerville Old Face" w:hAnsi="Baskerville Old Face"/>
        </w:rPr>
        <w:t>“ESTABLECE UN</w:t>
      </w:r>
      <w:r>
        <w:rPr>
          <w:rFonts w:ascii="Baskerville Old Face" w:hAnsi="Baskerville Old Face"/>
          <w:spacing w:val="-12"/>
        </w:rPr>
        <w:t xml:space="preserve"> </w:t>
      </w:r>
      <w:r>
        <w:rPr>
          <w:rFonts w:ascii="Baskerville Old Face" w:hAnsi="Baskerville Old Face"/>
        </w:rPr>
        <w:t>SISTEMA</w:t>
      </w:r>
      <w:r>
        <w:rPr>
          <w:rFonts w:ascii="Baskerville Old Face" w:hAnsi="Baskerville Old Face"/>
          <w:spacing w:val="-6"/>
        </w:rPr>
        <w:t xml:space="preserve"> </w:t>
      </w:r>
      <w:r>
        <w:rPr>
          <w:rFonts w:ascii="Baskerville Old Face" w:hAnsi="Baskerville Old Face"/>
        </w:rPr>
        <w:t>DE</w:t>
      </w:r>
      <w:r>
        <w:rPr>
          <w:rFonts w:ascii="Baskerville Old Face" w:hAnsi="Baskerville Old Face"/>
          <w:spacing w:val="-8"/>
        </w:rPr>
        <w:t xml:space="preserve"> </w:t>
      </w:r>
      <w:r>
        <w:rPr>
          <w:rFonts w:ascii="Baskerville Old Face" w:hAnsi="Baskerville Old Face"/>
        </w:rPr>
        <w:t>RESPONSABILIDAD</w:t>
      </w:r>
      <w:r>
        <w:rPr>
          <w:rFonts w:ascii="Baskerville Old Face" w:hAnsi="Baskerville Old Face"/>
          <w:spacing w:val="-10"/>
        </w:rPr>
        <w:t xml:space="preserve"> </w:t>
      </w:r>
      <w:r>
        <w:rPr>
          <w:rFonts w:ascii="Baskerville Old Face" w:hAnsi="Baskerville Old Face"/>
        </w:rPr>
        <w:t>DE</w:t>
      </w:r>
      <w:r>
        <w:rPr>
          <w:rFonts w:ascii="Baskerville Old Face" w:hAnsi="Baskerville Old Face"/>
          <w:spacing w:val="-8"/>
        </w:rPr>
        <w:t xml:space="preserve"> </w:t>
      </w:r>
      <w:r>
        <w:rPr>
          <w:rFonts w:ascii="Baskerville Old Face" w:hAnsi="Baskerville Old Face"/>
        </w:rPr>
        <w:t>LOS</w:t>
      </w:r>
      <w:r>
        <w:rPr>
          <w:rFonts w:ascii="Baskerville Old Face" w:hAnsi="Baskerville Old Face"/>
          <w:spacing w:val="-6"/>
        </w:rPr>
        <w:t xml:space="preserve"> </w:t>
      </w:r>
      <w:r>
        <w:rPr>
          <w:rFonts w:ascii="Baskerville Old Face" w:hAnsi="Baskerville Old Face"/>
        </w:rPr>
        <w:t>ADOLESCENTES</w:t>
      </w:r>
      <w:r>
        <w:rPr>
          <w:rFonts w:ascii="Baskerville Old Face" w:hAnsi="Baskerville Old Face"/>
          <w:spacing w:val="-8"/>
        </w:rPr>
        <w:t xml:space="preserve"> </w:t>
      </w:r>
      <w:r>
        <w:rPr>
          <w:rFonts w:ascii="Baskerville Old Face" w:hAnsi="Baskerville Old Face"/>
          <w:spacing w:val="-5"/>
        </w:rPr>
        <w:t>POR</w:t>
      </w:r>
    </w:p>
    <w:p w:rsidR="004C569C" w:rsidRDefault="00000000">
      <w:pPr>
        <w:pStyle w:val="Textoindependiente"/>
        <w:spacing w:before="5"/>
        <w:ind w:left="262"/>
        <w:rPr>
          <w:rFonts w:ascii="Baskerville Old Face" w:hAnsi="Baskerville Old Face"/>
        </w:rPr>
      </w:pPr>
      <w:r>
        <w:rPr>
          <w:rFonts w:ascii="Baskerville Old Face" w:hAnsi="Baskerville Old Face"/>
        </w:rPr>
        <w:t>INFRACCIONES</w:t>
      </w:r>
      <w:r>
        <w:rPr>
          <w:rFonts w:ascii="Baskerville Old Face" w:hAnsi="Baskerville Old Face"/>
          <w:spacing w:val="-7"/>
        </w:rPr>
        <w:t xml:space="preserve"> </w:t>
      </w:r>
      <w:r>
        <w:rPr>
          <w:rFonts w:ascii="Baskerville Old Face" w:hAnsi="Baskerville Old Face"/>
        </w:rPr>
        <w:t>A</w:t>
      </w:r>
      <w:r>
        <w:rPr>
          <w:rFonts w:ascii="Baskerville Old Face" w:hAnsi="Baskerville Old Face"/>
          <w:spacing w:val="-7"/>
        </w:rPr>
        <w:t xml:space="preserve"> </w:t>
      </w:r>
      <w:r>
        <w:rPr>
          <w:rFonts w:ascii="Baskerville Old Face" w:hAnsi="Baskerville Old Face"/>
        </w:rPr>
        <w:t>LA</w:t>
      </w:r>
      <w:r>
        <w:rPr>
          <w:rFonts w:ascii="Baskerville Old Face" w:hAnsi="Baskerville Old Face"/>
          <w:spacing w:val="-3"/>
        </w:rPr>
        <w:t xml:space="preserve"> </w:t>
      </w:r>
      <w:r>
        <w:rPr>
          <w:rFonts w:ascii="Baskerville Old Face" w:hAnsi="Baskerville Old Face"/>
        </w:rPr>
        <w:t>LEY</w:t>
      </w:r>
      <w:r>
        <w:rPr>
          <w:rFonts w:ascii="Baskerville Old Face" w:hAnsi="Baskerville Old Face"/>
          <w:spacing w:val="-3"/>
        </w:rPr>
        <w:t xml:space="preserve"> </w:t>
      </w:r>
      <w:r>
        <w:rPr>
          <w:rFonts w:ascii="Baskerville Old Face" w:hAnsi="Baskerville Old Face"/>
        </w:rPr>
        <w:t>PENAL”,</w:t>
      </w:r>
      <w:r>
        <w:rPr>
          <w:rFonts w:ascii="Baskerville Old Face" w:hAnsi="Baskerville Old Face"/>
          <w:spacing w:val="-3"/>
        </w:rPr>
        <w:t xml:space="preserve"> </w:t>
      </w:r>
      <w:r>
        <w:rPr>
          <w:rFonts w:ascii="Baskerville Old Face" w:hAnsi="Baskerville Old Face"/>
        </w:rPr>
        <w:t>como</w:t>
      </w:r>
      <w:r>
        <w:rPr>
          <w:rFonts w:ascii="Baskerville Old Face" w:hAnsi="Baskerville Old Face"/>
          <w:spacing w:val="-3"/>
        </w:rPr>
        <w:t xml:space="preserve"> </w:t>
      </w:r>
      <w:r>
        <w:rPr>
          <w:rFonts w:ascii="Baskerville Old Face" w:hAnsi="Baskerville Old Face"/>
        </w:rPr>
        <w:t>se</w:t>
      </w:r>
      <w:r>
        <w:rPr>
          <w:rFonts w:ascii="Baskerville Old Face" w:hAnsi="Baskerville Old Face"/>
          <w:spacing w:val="-2"/>
        </w:rPr>
        <w:t xml:space="preserve"> indica.</w:t>
      </w:r>
    </w:p>
    <w:p w:rsidR="004C569C" w:rsidRDefault="004C569C">
      <w:pPr>
        <w:rPr>
          <w:sz w:val="28"/>
        </w:rPr>
      </w:pPr>
    </w:p>
    <w:p w:rsidR="004C569C" w:rsidRDefault="004C569C">
      <w:pPr>
        <w:spacing w:before="50"/>
        <w:rPr>
          <w:sz w:val="28"/>
        </w:rPr>
      </w:pPr>
    </w:p>
    <w:p w:rsidR="004C569C" w:rsidRDefault="00000000">
      <w:pPr>
        <w:pStyle w:val="Ttulo1"/>
        <w:numPr>
          <w:ilvl w:val="0"/>
          <w:numId w:val="1"/>
        </w:numPr>
        <w:tabs>
          <w:tab w:val="left" w:pos="1341"/>
        </w:tabs>
        <w:ind w:left="1341"/>
        <w:rPr>
          <w:b w:val="0"/>
          <w:u w:val="none"/>
        </w:rPr>
      </w:pPr>
      <w:r>
        <w:rPr>
          <w:spacing w:val="-2"/>
        </w:rPr>
        <w:t>FUNDAMENTOS</w:t>
      </w:r>
      <w:r>
        <w:rPr>
          <w:b w:val="0"/>
          <w:spacing w:val="-2"/>
          <w:u w:val="none"/>
        </w:rPr>
        <w:t>:</w:t>
      </w:r>
    </w:p>
    <w:p w:rsidR="004C569C" w:rsidRDefault="00000000">
      <w:pPr>
        <w:pStyle w:val="Textoindependiente"/>
        <w:spacing w:before="187" w:line="259" w:lineRule="auto"/>
        <w:ind w:left="970" w:right="254"/>
        <w:jc w:val="both"/>
      </w:pPr>
      <w:r>
        <w:rPr>
          <w:rFonts w:ascii="Baskerville Old Face" w:hAnsi="Baskerville Old Face"/>
        </w:rPr>
        <w:t>La participación, cada vez más creciente de adolescentes en delitos violentos en nuestro país, ha vuelto a poner en el tapete la controversia respecto de la teoría clásica y moderna respecto de la edad del discernimiento entre el bien y el mal por parte de menores de edad. Recordemos</w:t>
      </w:r>
      <w:r>
        <w:rPr>
          <w:rFonts w:ascii="Baskerville Old Face" w:hAnsi="Baskerville Old Face"/>
          <w:spacing w:val="-9"/>
        </w:rPr>
        <w:t xml:space="preserve"> </w:t>
      </w:r>
      <w:r>
        <w:rPr>
          <w:rFonts w:ascii="Baskerville Old Face" w:hAnsi="Baskerville Old Face"/>
        </w:rPr>
        <w:t>que</w:t>
      </w:r>
      <w:r>
        <w:rPr>
          <w:rFonts w:ascii="Baskerville Old Face" w:hAnsi="Baskerville Old Face"/>
          <w:spacing w:val="-8"/>
        </w:rPr>
        <w:t xml:space="preserve"> </w:t>
      </w:r>
      <w:r>
        <w:rPr>
          <w:rFonts w:ascii="Baskerville Old Face" w:hAnsi="Baskerville Old Face"/>
        </w:rPr>
        <w:t>alrededor</w:t>
      </w:r>
      <w:r>
        <w:rPr>
          <w:rFonts w:ascii="Baskerville Old Face" w:hAnsi="Baskerville Old Face"/>
          <w:spacing w:val="-9"/>
        </w:rPr>
        <w:t xml:space="preserve"> </w:t>
      </w:r>
      <w:r>
        <w:rPr>
          <w:rFonts w:ascii="Baskerville Old Face" w:hAnsi="Baskerville Old Face"/>
        </w:rPr>
        <w:t>del</w:t>
      </w:r>
      <w:r>
        <w:rPr>
          <w:rFonts w:ascii="Baskerville Old Face" w:hAnsi="Baskerville Old Face"/>
          <w:spacing w:val="-11"/>
        </w:rPr>
        <w:t xml:space="preserve"> </w:t>
      </w:r>
      <w:r>
        <w:rPr>
          <w:rFonts w:ascii="Baskerville Old Face" w:hAnsi="Baskerville Old Face"/>
        </w:rPr>
        <w:t>1830</w:t>
      </w:r>
      <w:r>
        <w:rPr>
          <w:rFonts w:ascii="Baskerville Old Face" w:hAnsi="Baskerville Old Face"/>
          <w:spacing w:val="-9"/>
        </w:rPr>
        <w:t xml:space="preserve"> </w:t>
      </w:r>
      <w:r>
        <w:rPr>
          <w:rFonts w:ascii="Baskerville Old Face" w:hAnsi="Baskerville Old Face"/>
        </w:rPr>
        <w:t>bastaba</w:t>
      </w:r>
      <w:r>
        <w:rPr>
          <w:rFonts w:ascii="Baskerville Old Face" w:hAnsi="Baskerville Old Face"/>
          <w:spacing w:val="-9"/>
        </w:rPr>
        <w:t xml:space="preserve"> </w:t>
      </w:r>
      <w:r>
        <w:rPr>
          <w:rFonts w:ascii="Baskerville Old Face" w:hAnsi="Baskerville Old Face"/>
        </w:rPr>
        <w:t>con</w:t>
      </w:r>
      <w:r>
        <w:rPr>
          <w:rFonts w:ascii="Baskerville Old Face" w:hAnsi="Baskerville Old Face"/>
          <w:spacing w:val="-8"/>
        </w:rPr>
        <w:t xml:space="preserve"> </w:t>
      </w:r>
      <w:r>
        <w:rPr>
          <w:rFonts w:ascii="Baskerville Old Face" w:hAnsi="Baskerville Old Face"/>
        </w:rPr>
        <w:t>ser</w:t>
      </w:r>
      <w:r>
        <w:rPr>
          <w:rFonts w:ascii="Baskerville Old Face" w:hAnsi="Baskerville Old Face"/>
          <w:spacing w:val="-9"/>
        </w:rPr>
        <w:t xml:space="preserve"> </w:t>
      </w:r>
      <w:r>
        <w:rPr>
          <w:rFonts w:ascii="Baskerville Old Face" w:hAnsi="Baskerville Old Face"/>
        </w:rPr>
        <w:t>mayor</w:t>
      </w:r>
      <w:r>
        <w:rPr>
          <w:rFonts w:ascii="Baskerville Old Face" w:hAnsi="Baskerville Old Face"/>
          <w:spacing w:val="-9"/>
        </w:rPr>
        <w:t xml:space="preserve"> </w:t>
      </w:r>
      <w:r>
        <w:rPr>
          <w:rFonts w:ascii="Baskerville Old Face" w:hAnsi="Baskerville Old Face"/>
        </w:rPr>
        <w:t>de</w:t>
      </w:r>
      <w:r>
        <w:rPr>
          <w:rFonts w:ascii="Baskerville Old Face" w:hAnsi="Baskerville Old Face"/>
          <w:spacing w:val="-10"/>
        </w:rPr>
        <w:t xml:space="preserve"> </w:t>
      </w:r>
      <w:r>
        <w:rPr>
          <w:rFonts w:ascii="Baskerville Old Face" w:hAnsi="Baskerville Old Face"/>
        </w:rPr>
        <w:t>10</w:t>
      </w:r>
      <w:r>
        <w:rPr>
          <w:rFonts w:ascii="Baskerville Old Face" w:hAnsi="Baskerville Old Face"/>
          <w:spacing w:val="-9"/>
        </w:rPr>
        <w:t xml:space="preserve"> </w:t>
      </w:r>
      <w:r>
        <w:rPr>
          <w:rFonts w:ascii="Baskerville Old Face" w:hAnsi="Baskerville Old Face"/>
        </w:rPr>
        <w:t>años</w:t>
      </w:r>
      <w:r>
        <w:rPr>
          <w:rFonts w:ascii="Baskerville Old Face" w:hAnsi="Baskerville Old Face"/>
          <w:spacing w:val="-9"/>
        </w:rPr>
        <w:t xml:space="preserve"> </w:t>
      </w:r>
      <w:r>
        <w:rPr>
          <w:rFonts w:ascii="Baskerville Old Face" w:hAnsi="Baskerville Old Face"/>
        </w:rPr>
        <w:t>de edad para ser juzgado como adulto y asumir las penas de un delito determinado sin consideración alguna, sin embargo, hemos ido mutando hacia un sistema que reconoce la incapacidad de algunos adolescentes de discernir entre el bien y el mal o derechamente cuando el entorno social en el que se desenvuelven les exige conductas ilícitas como medio de validación ante sus pares. Más allá de si el Estado ha cumplido su rol reformador supliendo a las familias en la formación de menores vulnerables, respecto de lo cual la visión de los suscribientes es que se ha estado al debe, los hechos demuestran que esta ley ha venido a transformarse en un paraguas de impunidad respecto de los menores de edad que cometen delitos tras delito, sabiendo que cuentan con una especie de “chipe libre</w:t>
      </w:r>
      <w:r>
        <w:t>” mientras no alcancen la mayorí</w:t>
      </w:r>
      <w:r>
        <w:rPr>
          <w:spacing w:val="-16"/>
        </w:rPr>
        <w:t xml:space="preserve"> </w:t>
      </w:r>
      <w:r>
        <w:t>a de edad. Lo anterior</w:t>
      </w:r>
      <w:r>
        <w:rPr>
          <w:spacing w:val="-2"/>
        </w:rPr>
        <w:t xml:space="preserve"> </w:t>
      </w:r>
      <w:r>
        <w:t>se</w:t>
      </w:r>
      <w:r>
        <w:rPr>
          <w:spacing w:val="-1"/>
        </w:rPr>
        <w:t xml:space="preserve"> </w:t>
      </w:r>
      <w:r>
        <w:t>ha</w:t>
      </w:r>
      <w:r>
        <w:rPr>
          <w:spacing w:val="-3"/>
        </w:rPr>
        <w:t xml:space="preserve"> </w:t>
      </w:r>
      <w:r>
        <w:t>traducido</w:t>
      </w:r>
      <w:r>
        <w:rPr>
          <w:spacing w:val="-3"/>
        </w:rPr>
        <w:t xml:space="preserve"> </w:t>
      </w:r>
      <w:r>
        <w:t>en</w:t>
      </w:r>
      <w:r>
        <w:rPr>
          <w:spacing w:val="-1"/>
        </w:rPr>
        <w:t xml:space="preserve"> </w:t>
      </w:r>
      <w:r>
        <w:t>menores</w:t>
      </w:r>
      <w:r>
        <w:rPr>
          <w:spacing w:val="-1"/>
        </w:rPr>
        <w:t xml:space="preserve"> </w:t>
      </w:r>
      <w:r>
        <w:t>de</w:t>
      </w:r>
      <w:r>
        <w:rPr>
          <w:spacing w:val="-6"/>
        </w:rPr>
        <w:t xml:space="preserve"> </w:t>
      </w:r>
      <w:r>
        <w:t>edad delinquiendo</w:t>
      </w:r>
      <w:r>
        <w:rPr>
          <w:spacing w:val="-1"/>
        </w:rPr>
        <w:t xml:space="preserve"> </w:t>
      </w:r>
      <w:r>
        <w:t>con</w:t>
      </w:r>
      <w:r>
        <w:rPr>
          <w:spacing w:val="-2"/>
        </w:rPr>
        <w:t xml:space="preserve"> </w:t>
      </w:r>
      <w:r>
        <w:t>altos niveles</w:t>
      </w:r>
      <w:r>
        <w:rPr>
          <w:spacing w:val="-16"/>
        </w:rPr>
        <w:t xml:space="preserve"> </w:t>
      </w:r>
      <w:r>
        <w:t>de</w:t>
      </w:r>
      <w:r>
        <w:rPr>
          <w:spacing w:val="-15"/>
        </w:rPr>
        <w:t xml:space="preserve"> </w:t>
      </w:r>
      <w:r>
        <w:t>violencia,</w:t>
      </w:r>
      <w:r>
        <w:rPr>
          <w:spacing w:val="-16"/>
        </w:rPr>
        <w:t xml:space="preserve"> </w:t>
      </w:r>
      <w:r>
        <w:t>sin</w:t>
      </w:r>
      <w:r>
        <w:rPr>
          <w:spacing w:val="-11"/>
        </w:rPr>
        <w:t xml:space="preserve"> </w:t>
      </w:r>
      <w:r>
        <w:t>el</w:t>
      </w:r>
      <w:r>
        <w:rPr>
          <w:spacing w:val="-10"/>
        </w:rPr>
        <w:t xml:space="preserve"> </w:t>
      </w:r>
      <w:r>
        <w:t>ma</w:t>
      </w:r>
      <w:r>
        <w:rPr>
          <w:spacing w:val="-16"/>
        </w:rPr>
        <w:t xml:space="preserve"> </w:t>
      </w:r>
      <w:r>
        <w:t>s</w:t>
      </w:r>
      <w:r>
        <w:rPr>
          <w:spacing w:val="-10"/>
        </w:rPr>
        <w:t xml:space="preserve"> </w:t>
      </w:r>
      <w:r>
        <w:t>mí</w:t>
      </w:r>
      <w:r>
        <w:rPr>
          <w:spacing w:val="-13"/>
        </w:rPr>
        <w:t xml:space="preserve"> </w:t>
      </w:r>
      <w:r>
        <w:t>nimo</w:t>
      </w:r>
      <w:r>
        <w:rPr>
          <w:spacing w:val="-12"/>
        </w:rPr>
        <w:t xml:space="preserve"> </w:t>
      </w:r>
      <w:r>
        <w:t>respeto</w:t>
      </w:r>
      <w:r>
        <w:rPr>
          <w:spacing w:val="-10"/>
        </w:rPr>
        <w:t xml:space="preserve"> </w:t>
      </w:r>
      <w:r>
        <w:t>por</w:t>
      </w:r>
      <w:r>
        <w:rPr>
          <w:spacing w:val="-9"/>
        </w:rPr>
        <w:t xml:space="preserve"> </w:t>
      </w:r>
      <w:r>
        <w:t>la</w:t>
      </w:r>
      <w:r>
        <w:rPr>
          <w:spacing w:val="-11"/>
        </w:rPr>
        <w:t xml:space="preserve"> </w:t>
      </w:r>
      <w:r>
        <w:t>integridad</w:t>
      </w:r>
      <w:r>
        <w:rPr>
          <w:spacing w:val="-7"/>
        </w:rPr>
        <w:t xml:space="preserve"> </w:t>
      </w:r>
      <w:r>
        <w:t>y</w:t>
      </w:r>
      <w:r>
        <w:rPr>
          <w:spacing w:val="-10"/>
        </w:rPr>
        <w:t xml:space="preserve"> </w:t>
      </w:r>
      <w:r>
        <w:t>la vida humana, muchas veces bajo los efectos del alcohol o las drogas afectando</w:t>
      </w:r>
      <w:r>
        <w:rPr>
          <w:spacing w:val="50"/>
          <w:w w:val="150"/>
        </w:rPr>
        <w:t xml:space="preserve"> </w:t>
      </w:r>
      <w:r>
        <w:t>a</w:t>
      </w:r>
      <w:r>
        <w:rPr>
          <w:spacing w:val="78"/>
        </w:rPr>
        <w:t xml:space="preserve"> </w:t>
      </w:r>
      <w:r>
        <w:t>los</w:t>
      </w:r>
      <w:r>
        <w:rPr>
          <w:spacing w:val="75"/>
        </w:rPr>
        <w:t xml:space="preserve"> </w:t>
      </w:r>
      <w:r>
        <w:t>ciudadanos</w:t>
      </w:r>
      <w:r>
        <w:rPr>
          <w:spacing w:val="78"/>
        </w:rPr>
        <w:t xml:space="preserve"> </w:t>
      </w:r>
      <w:r>
        <w:t>honestos</w:t>
      </w:r>
      <w:r>
        <w:rPr>
          <w:spacing w:val="75"/>
        </w:rPr>
        <w:t xml:space="preserve"> </w:t>
      </w:r>
      <w:r>
        <w:t>y</w:t>
      </w:r>
      <w:r>
        <w:rPr>
          <w:spacing w:val="50"/>
          <w:w w:val="150"/>
        </w:rPr>
        <w:t xml:space="preserve"> </w:t>
      </w:r>
      <w:r>
        <w:t>trabajadores</w:t>
      </w:r>
      <w:r>
        <w:rPr>
          <w:spacing w:val="77"/>
        </w:rPr>
        <w:t xml:space="preserve"> </w:t>
      </w:r>
      <w:r>
        <w:t>de</w:t>
      </w:r>
      <w:r>
        <w:rPr>
          <w:spacing w:val="76"/>
        </w:rPr>
        <w:t xml:space="preserve"> </w:t>
      </w:r>
      <w:r>
        <w:rPr>
          <w:spacing w:val="-2"/>
        </w:rPr>
        <w:t>nuestra</w:t>
      </w:r>
    </w:p>
    <w:p w:rsidR="004C569C" w:rsidRDefault="004C569C">
      <w:pPr>
        <w:pStyle w:val="Textoindependiente"/>
        <w:spacing w:line="259" w:lineRule="auto"/>
        <w:jc w:val="both"/>
        <w:sectPr w:rsidR="004C569C">
          <w:type w:val="continuous"/>
          <w:pgSz w:w="12240" w:h="15840"/>
          <w:pgMar w:top="1420" w:right="1440" w:bottom="280" w:left="1440" w:header="720" w:footer="720" w:gutter="0"/>
          <w:cols w:space="720"/>
        </w:sectPr>
      </w:pPr>
    </w:p>
    <w:p w:rsidR="004C569C" w:rsidRDefault="00000000">
      <w:pPr>
        <w:pStyle w:val="Textoindependiente"/>
        <w:spacing w:before="76" w:line="259" w:lineRule="auto"/>
        <w:ind w:left="970" w:right="257"/>
        <w:jc w:val="both"/>
      </w:pPr>
      <w:r>
        <w:lastRenderedPageBreak/>
        <w:t>sociedad. Creemos que el Estado debe redoblar sus esfuerzos para abordar a estos menores infractores de ley desde la comisio</w:t>
      </w:r>
      <w:r>
        <w:rPr>
          <w:spacing w:val="-16"/>
        </w:rPr>
        <w:t xml:space="preserve"> </w:t>
      </w:r>
      <w:r>
        <w:t xml:space="preserve">n del primer delito para propender a que esto no siga escalando, pero mientras tanto la sociedad no debe pagar los costos de esta ineficiencia estatal para abordar este problema y debemos disuadir </w:t>
      </w:r>
      <w:r>
        <w:rPr>
          <w:spacing w:val="-2"/>
        </w:rPr>
        <w:t>a</w:t>
      </w:r>
      <w:r>
        <w:rPr>
          <w:spacing w:val="-14"/>
        </w:rPr>
        <w:t xml:space="preserve"> </w:t>
      </w:r>
      <w:r>
        <w:rPr>
          <w:spacing w:val="-2"/>
        </w:rPr>
        <w:t>estos</w:t>
      </w:r>
      <w:r>
        <w:rPr>
          <w:spacing w:val="-13"/>
        </w:rPr>
        <w:t xml:space="preserve"> </w:t>
      </w:r>
      <w:r>
        <w:rPr>
          <w:spacing w:val="-2"/>
        </w:rPr>
        <w:t>menores,</w:t>
      </w:r>
      <w:r>
        <w:rPr>
          <w:spacing w:val="-14"/>
        </w:rPr>
        <w:t xml:space="preserve"> </w:t>
      </w:r>
      <w:r>
        <w:rPr>
          <w:spacing w:val="-2"/>
        </w:rPr>
        <w:t>al</w:t>
      </w:r>
      <w:r>
        <w:rPr>
          <w:spacing w:val="-12"/>
        </w:rPr>
        <w:t xml:space="preserve"> </w:t>
      </w:r>
      <w:r>
        <w:rPr>
          <w:spacing w:val="-2"/>
        </w:rPr>
        <w:t>menos</w:t>
      </w:r>
      <w:r>
        <w:rPr>
          <w:spacing w:val="-8"/>
        </w:rPr>
        <w:t xml:space="preserve"> </w:t>
      </w:r>
      <w:r>
        <w:rPr>
          <w:spacing w:val="-2"/>
        </w:rPr>
        <w:t>respecto</w:t>
      </w:r>
      <w:r>
        <w:rPr>
          <w:spacing w:val="-10"/>
        </w:rPr>
        <w:t xml:space="preserve"> </w:t>
      </w:r>
      <w:r>
        <w:rPr>
          <w:spacing w:val="-2"/>
        </w:rPr>
        <w:t>de</w:t>
      </w:r>
      <w:r>
        <w:rPr>
          <w:spacing w:val="-8"/>
        </w:rPr>
        <w:t xml:space="preserve"> </w:t>
      </w:r>
      <w:r>
        <w:rPr>
          <w:spacing w:val="-2"/>
        </w:rPr>
        <w:t>aquellos</w:t>
      </w:r>
      <w:r>
        <w:rPr>
          <w:spacing w:val="-9"/>
        </w:rPr>
        <w:t xml:space="preserve"> </w:t>
      </w:r>
      <w:r>
        <w:rPr>
          <w:spacing w:val="-2"/>
        </w:rPr>
        <w:t>delitos</w:t>
      </w:r>
      <w:r>
        <w:rPr>
          <w:spacing w:val="-9"/>
        </w:rPr>
        <w:t xml:space="preserve"> </w:t>
      </w:r>
      <w:r>
        <w:rPr>
          <w:spacing w:val="-2"/>
        </w:rPr>
        <w:t>de</w:t>
      </w:r>
      <w:r>
        <w:rPr>
          <w:spacing w:val="-8"/>
        </w:rPr>
        <w:t xml:space="preserve"> </w:t>
      </w:r>
      <w:r>
        <w:rPr>
          <w:spacing w:val="-2"/>
        </w:rPr>
        <w:t>sangre</w:t>
      </w:r>
      <w:r>
        <w:rPr>
          <w:spacing w:val="-8"/>
        </w:rPr>
        <w:t xml:space="preserve"> </w:t>
      </w:r>
      <w:r>
        <w:rPr>
          <w:spacing w:val="-2"/>
        </w:rPr>
        <w:t>ma</w:t>
      </w:r>
      <w:r>
        <w:rPr>
          <w:spacing w:val="-14"/>
        </w:rPr>
        <w:t xml:space="preserve"> </w:t>
      </w:r>
      <w:r>
        <w:rPr>
          <w:spacing w:val="-2"/>
        </w:rPr>
        <w:t>s violentos</w:t>
      </w:r>
      <w:r>
        <w:rPr>
          <w:spacing w:val="-14"/>
        </w:rPr>
        <w:t xml:space="preserve"> </w:t>
      </w:r>
      <w:r>
        <w:rPr>
          <w:spacing w:val="-2"/>
        </w:rPr>
        <w:t>que</w:t>
      </w:r>
      <w:r>
        <w:rPr>
          <w:spacing w:val="-13"/>
        </w:rPr>
        <w:t xml:space="preserve"> </w:t>
      </w:r>
      <w:r>
        <w:rPr>
          <w:spacing w:val="-2"/>
        </w:rPr>
        <w:t>cada</w:t>
      </w:r>
      <w:r>
        <w:rPr>
          <w:spacing w:val="-14"/>
        </w:rPr>
        <w:t xml:space="preserve"> </w:t>
      </w:r>
      <w:r>
        <w:rPr>
          <w:spacing w:val="-2"/>
        </w:rPr>
        <w:t>dí</w:t>
      </w:r>
      <w:r>
        <w:rPr>
          <w:spacing w:val="-13"/>
        </w:rPr>
        <w:t xml:space="preserve"> </w:t>
      </w:r>
      <w:r>
        <w:rPr>
          <w:spacing w:val="-2"/>
        </w:rPr>
        <w:t>a</w:t>
      </w:r>
      <w:r>
        <w:rPr>
          <w:spacing w:val="-14"/>
        </w:rPr>
        <w:t xml:space="preserve"> </w:t>
      </w:r>
      <w:r>
        <w:rPr>
          <w:spacing w:val="-2"/>
        </w:rPr>
        <w:t>esta</w:t>
      </w:r>
      <w:r>
        <w:rPr>
          <w:spacing w:val="-13"/>
        </w:rPr>
        <w:t xml:space="preserve"> </w:t>
      </w:r>
      <w:r>
        <w:rPr>
          <w:spacing w:val="-2"/>
        </w:rPr>
        <w:t>n</w:t>
      </w:r>
      <w:r>
        <w:rPr>
          <w:spacing w:val="-13"/>
        </w:rPr>
        <w:t xml:space="preserve"> </w:t>
      </w:r>
      <w:r>
        <w:rPr>
          <w:spacing w:val="-2"/>
        </w:rPr>
        <w:t>ma</w:t>
      </w:r>
      <w:r>
        <w:rPr>
          <w:spacing w:val="-14"/>
        </w:rPr>
        <w:t xml:space="preserve"> </w:t>
      </w:r>
      <w:r>
        <w:rPr>
          <w:spacing w:val="-2"/>
        </w:rPr>
        <w:t>s</w:t>
      </w:r>
      <w:r>
        <w:rPr>
          <w:spacing w:val="-10"/>
        </w:rPr>
        <w:t xml:space="preserve"> </w:t>
      </w:r>
      <w:r>
        <w:rPr>
          <w:spacing w:val="-2"/>
        </w:rPr>
        <w:t>presentes</w:t>
      </w:r>
      <w:r>
        <w:rPr>
          <w:spacing w:val="-3"/>
        </w:rPr>
        <w:t xml:space="preserve"> </w:t>
      </w:r>
      <w:r>
        <w:rPr>
          <w:spacing w:val="-2"/>
        </w:rPr>
        <w:t>en</w:t>
      </w:r>
      <w:r>
        <w:rPr>
          <w:spacing w:val="-3"/>
        </w:rPr>
        <w:t xml:space="preserve"> </w:t>
      </w:r>
      <w:r>
        <w:rPr>
          <w:spacing w:val="-2"/>
        </w:rPr>
        <w:t>nuestro</w:t>
      </w:r>
      <w:r>
        <w:rPr>
          <w:spacing w:val="-5"/>
        </w:rPr>
        <w:t xml:space="preserve"> </w:t>
      </w:r>
      <w:r>
        <w:rPr>
          <w:spacing w:val="-2"/>
        </w:rPr>
        <w:t>cotidiano.</w:t>
      </w:r>
      <w:r>
        <w:rPr>
          <w:spacing w:val="-3"/>
        </w:rPr>
        <w:t xml:space="preserve"> </w:t>
      </w:r>
      <w:r>
        <w:rPr>
          <w:spacing w:val="-2"/>
        </w:rPr>
        <w:t xml:space="preserve">Me </w:t>
      </w:r>
      <w:r>
        <w:t>refiero</w:t>
      </w:r>
      <w:r>
        <w:rPr>
          <w:spacing w:val="-1"/>
        </w:rPr>
        <w:t xml:space="preserve"> </w:t>
      </w:r>
      <w:r>
        <w:t>a delitos tan graves como la Violacio</w:t>
      </w:r>
      <w:r>
        <w:rPr>
          <w:spacing w:val="-16"/>
        </w:rPr>
        <w:t xml:space="preserve"> </w:t>
      </w:r>
      <w:r>
        <w:t>n, las lesiones graves o graví</w:t>
      </w:r>
      <w:r>
        <w:rPr>
          <w:spacing w:val="-16"/>
        </w:rPr>
        <w:t xml:space="preserve"> </w:t>
      </w:r>
      <w:r>
        <w:t>simas, secuestro de menores, el homicidio simple o calificado, delitos que sus autores menores de edad, hoy en dí</w:t>
      </w:r>
      <w:r>
        <w:rPr>
          <w:spacing w:val="-16"/>
        </w:rPr>
        <w:t xml:space="preserve"> </w:t>
      </w:r>
      <w:r>
        <w:t>a reciben penas mí nimas, lo que alimenta el actuar violento de estos menores.</w:t>
      </w:r>
    </w:p>
    <w:p w:rsidR="004C569C" w:rsidRDefault="00000000">
      <w:pPr>
        <w:pStyle w:val="Textoindependiente"/>
        <w:spacing w:before="160" w:line="259" w:lineRule="auto"/>
        <w:ind w:left="970" w:right="256"/>
        <w:jc w:val="both"/>
      </w:pPr>
      <w:r>
        <w:t>Nuestra sociedad ha mutado y la comisio</w:t>
      </w:r>
      <w:r>
        <w:rPr>
          <w:spacing w:val="-16"/>
        </w:rPr>
        <w:t xml:space="preserve"> </w:t>
      </w:r>
      <w:r>
        <w:t>n de delitos se ha visto influenciada</w:t>
      </w:r>
      <w:r>
        <w:rPr>
          <w:spacing w:val="-11"/>
        </w:rPr>
        <w:t xml:space="preserve"> </w:t>
      </w:r>
      <w:r>
        <w:t>por una “cultura delictual” fora</w:t>
      </w:r>
      <w:r>
        <w:rPr>
          <w:spacing w:val="-16"/>
        </w:rPr>
        <w:t xml:space="preserve"> </w:t>
      </w:r>
      <w:r>
        <w:t>nea, en donde es ma</w:t>
      </w:r>
      <w:r>
        <w:rPr>
          <w:spacing w:val="-16"/>
        </w:rPr>
        <w:t xml:space="preserve"> </w:t>
      </w:r>
      <w:r>
        <w:t>s comu</w:t>
      </w:r>
      <w:r>
        <w:rPr>
          <w:spacing w:val="-16"/>
        </w:rPr>
        <w:t xml:space="preserve"> </w:t>
      </w:r>
      <w:r>
        <w:t>n</w:t>
      </w:r>
      <w:r>
        <w:rPr>
          <w:spacing w:val="-15"/>
        </w:rPr>
        <w:t xml:space="preserve"> </w:t>
      </w:r>
      <w:r>
        <w:t>de</w:t>
      </w:r>
      <w:r>
        <w:rPr>
          <w:spacing w:val="-16"/>
        </w:rPr>
        <w:t xml:space="preserve"> </w:t>
      </w:r>
      <w:r>
        <w:t>lo</w:t>
      </w:r>
      <w:r>
        <w:rPr>
          <w:spacing w:val="-1"/>
        </w:rPr>
        <w:t xml:space="preserve"> </w:t>
      </w:r>
      <w:r>
        <w:t>habitual la utilizacio</w:t>
      </w:r>
      <w:r>
        <w:rPr>
          <w:spacing w:val="-16"/>
        </w:rPr>
        <w:t xml:space="preserve"> </w:t>
      </w:r>
      <w:r>
        <w:t>n de menores para la comisio</w:t>
      </w:r>
      <w:r>
        <w:rPr>
          <w:spacing w:val="-16"/>
        </w:rPr>
        <w:t xml:space="preserve"> </w:t>
      </w:r>
      <w:r>
        <w:t>n de delitos y se requiere una respuesta oportuna, proactiva y efectiva para</w:t>
      </w:r>
      <w:r>
        <w:rPr>
          <w:spacing w:val="-11"/>
        </w:rPr>
        <w:t xml:space="preserve"> </w:t>
      </w:r>
      <w:r>
        <w:t>evitar el incremento de la participacio</w:t>
      </w:r>
      <w:r>
        <w:rPr>
          <w:spacing w:val="-16"/>
        </w:rPr>
        <w:t xml:space="preserve"> </w:t>
      </w:r>
      <w:r>
        <w:t xml:space="preserve">n de menores en hechos </w:t>
      </w:r>
      <w:r>
        <w:rPr>
          <w:spacing w:val="-2"/>
        </w:rPr>
        <w:t>delictuales.</w:t>
      </w:r>
    </w:p>
    <w:p w:rsidR="004C569C" w:rsidRDefault="00000000">
      <w:pPr>
        <w:pStyle w:val="Textoindependiente"/>
        <w:spacing w:before="158" w:line="259" w:lineRule="auto"/>
        <w:ind w:left="970" w:right="253"/>
        <w:jc w:val="both"/>
      </w:pPr>
      <w:r>
        <w:t>El presente proyecto busca que aquellos menores infractores de ley entre los 14 y los 18 an</w:t>
      </w:r>
      <w:r>
        <w:rPr>
          <w:spacing w:val="-16"/>
        </w:rPr>
        <w:t xml:space="preserve"> </w:t>
      </w:r>
      <w:r>
        <w:t>os, que cometan delitos de sangre como la violacio</w:t>
      </w:r>
      <w:r>
        <w:rPr>
          <w:spacing w:val="-16"/>
        </w:rPr>
        <w:t xml:space="preserve"> </w:t>
      </w:r>
      <w:r>
        <w:t>n, lesiones graves o graví</w:t>
      </w:r>
      <w:r>
        <w:rPr>
          <w:spacing w:val="-16"/>
        </w:rPr>
        <w:t xml:space="preserve"> </w:t>
      </w:r>
      <w:r>
        <w:t>simos, secuestro de menores, homicidio simple o calificado, o que ya cuenten con antecedentes penales o no puedan demostrar la atenuante de irreprochable conducta</w:t>
      </w:r>
      <w:r>
        <w:rPr>
          <w:spacing w:val="-16"/>
        </w:rPr>
        <w:t xml:space="preserve"> </w:t>
      </w:r>
      <w:r>
        <w:t>anterior,</w:t>
      </w:r>
      <w:r>
        <w:rPr>
          <w:spacing w:val="-15"/>
        </w:rPr>
        <w:t xml:space="preserve"> </w:t>
      </w:r>
      <w:r>
        <w:t>consignada</w:t>
      </w:r>
      <w:r>
        <w:rPr>
          <w:spacing w:val="-16"/>
        </w:rPr>
        <w:t xml:space="preserve"> </w:t>
      </w:r>
      <w:r>
        <w:t>en</w:t>
      </w:r>
      <w:r>
        <w:rPr>
          <w:spacing w:val="-15"/>
        </w:rPr>
        <w:t xml:space="preserve"> </w:t>
      </w:r>
      <w:r>
        <w:t>el</w:t>
      </w:r>
      <w:r>
        <w:rPr>
          <w:spacing w:val="-16"/>
        </w:rPr>
        <w:t xml:space="preserve"> </w:t>
      </w:r>
      <w:r>
        <w:t>artí</w:t>
      </w:r>
      <w:r>
        <w:rPr>
          <w:spacing w:val="-15"/>
        </w:rPr>
        <w:t xml:space="preserve"> </w:t>
      </w:r>
      <w:r>
        <w:t>culo</w:t>
      </w:r>
      <w:r>
        <w:rPr>
          <w:spacing w:val="-15"/>
        </w:rPr>
        <w:t xml:space="preserve"> </w:t>
      </w:r>
      <w:r>
        <w:t>11</w:t>
      </w:r>
      <w:r>
        <w:rPr>
          <w:spacing w:val="-16"/>
        </w:rPr>
        <w:t xml:space="preserve"> </w:t>
      </w:r>
      <w:r>
        <w:t>nu</w:t>
      </w:r>
      <w:r>
        <w:rPr>
          <w:spacing w:val="-15"/>
        </w:rPr>
        <w:t xml:space="preserve"> </w:t>
      </w:r>
      <w:r>
        <w:t>mero</w:t>
      </w:r>
      <w:r>
        <w:rPr>
          <w:spacing w:val="-16"/>
        </w:rPr>
        <w:t xml:space="preserve"> </w:t>
      </w:r>
      <w:r>
        <w:t>6</w:t>
      </w:r>
      <w:r>
        <w:rPr>
          <w:spacing w:val="-15"/>
        </w:rPr>
        <w:t xml:space="preserve"> </w:t>
      </w:r>
      <w:r>
        <w:t>del</w:t>
      </w:r>
      <w:r>
        <w:rPr>
          <w:spacing w:val="-15"/>
        </w:rPr>
        <w:t xml:space="preserve"> </w:t>
      </w:r>
      <w:r>
        <w:t>Co</w:t>
      </w:r>
      <w:r>
        <w:rPr>
          <w:spacing w:val="-16"/>
        </w:rPr>
        <w:t xml:space="preserve"> </w:t>
      </w:r>
      <w:r>
        <w:t xml:space="preserve">digo </w:t>
      </w:r>
      <w:r>
        <w:rPr>
          <w:spacing w:val="-2"/>
        </w:rPr>
        <w:t>Penal,</w:t>
      </w:r>
      <w:r>
        <w:rPr>
          <w:spacing w:val="-14"/>
        </w:rPr>
        <w:t xml:space="preserve"> </w:t>
      </w:r>
      <w:r>
        <w:rPr>
          <w:spacing w:val="-2"/>
        </w:rPr>
        <w:t>sean</w:t>
      </w:r>
      <w:r>
        <w:rPr>
          <w:spacing w:val="-13"/>
        </w:rPr>
        <w:t xml:space="preserve"> </w:t>
      </w:r>
      <w:r>
        <w:rPr>
          <w:spacing w:val="-2"/>
        </w:rPr>
        <w:t>juzgados</w:t>
      </w:r>
      <w:r>
        <w:rPr>
          <w:spacing w:val="-14"/>
        </w:rPr>
        <w:t xml:space="preserve"> </w:t>
      </w:r>
      <w:r>
        <w:rPr>
          <w:spacing w:val="-2"/>
        </w:rPr>
        <w:t>conforme</w:t>
      </w:r>
      <w:r>
        <w:rPr>
          <w:spacing w:val="-13"/>
        </w:rPr>
        <w:t xml:space="preserve"> </w:t>
      </w:r>
      <w:r>
        <w:rPr>
          <w:spacing w:val="-2"/>
        </w:rPr>
        <w:t>a</w:t>
      </w:r>
      <w:r>
        <w:rPr>
          <w:spacing w:val="-14"/>
        </w:rPr>
        <w:t xml:space="preserve"> </w:t>
      </w:r>
      <w:r>
        <w:rPr>
          <w:spacing w:val="-2"/>
        </w:rPr>
        <w:t>la</w:t>
      </w:r>
      <w:r>
        <w:rPr>
          <w:spacing w:val="-10"/>
        </w:rPr>
        <w:t xml:space="preserve"> </w:t>
      </w:r>
      <w:r>
        <w:rPr>
          <w:spacing w:val="-2"/>
        </w:rPr>
        <w:t>legislacio</w:t>
      </w:r>
      <w:r>
        <w:rPr>
          <w:spacing w:val="-14"/>
        </w:rPr>
        <w:t xml:space="preserve"> </w:t>
      </w:r>
      <w:r>
        <w:rPr>
          <w:spacing w:val="-2"/>
        </w:rPr>
        <w:t>n</w:t>
      </w:r>
      <w:r>
        <w:rPr>
          <w:spacing w:val="-11"/>
        </w:rPr>
        <w:t xml:space="preserve"> </w:t>
      </w:r>
      <w:r>
        <w:rPr>
          <w:spacing w:val="-2"/>
        </w:rPr>
        <w:t>aplicable</w:t>
      </w:r>
      <w:r>
        <w:rPr>
          <w:spacing w:val="-11"/>
        </w:rPr>
        <w:t xml:space="preserve"> </w:t>
      </w:r>
      <w:r>
        <w:rPr>
          <w:spacing w:val="-2"/>
        </w:rPr>
        <w:t>a</w:t>
      </w:r>
      <w:r>
        <w:rPr>
          <w:spacing w:val="-14"/>
        </w:rPr>
        <w:t xml:space="preserve"> </w:t>
      </w:r>
      <w:r>
        <w:rPr>
          <w:spacing w:val="-2"/>
        </w:rPr>
        <w:t>los</w:t>
      </w:r>
      <w:r>
        <w:rPr>
          <w:spacing w:val="-13"/>
        </w:rPr>
        <w:t xml:space="preserve"> </w:t>
      </w:r>
      <w:r>
        <w:rPr>
          <w:spacing w:val="-2"/>
        </w:rPr>
        <w:t xml:space="preserve">mayores </w:t>
      </w:r>
      <w:r>
        <w:t>de edad.</w:t>
      </w:r>
    </w:p>
    <w:p w:rsidR="004C569C" w:rsidRDefault="004C569C">
      <w:pPr>
        <w:pStyle w:val="Textoindependiente"/>
      </w:pPr>
    </w:p>
    <w:p w:rsidR="004C569C" w:rsidRDefault="004C569C">
      <w:pPr>
        <w:pStyle w:val="Textoindependiente"/>
      </w:pPr>
    </w:p>
    <w:p w:rsidR="004C569C" w:rsidRDefault="004C569C">
      <w:pPr>
        <w:pStyle w:val="Textoindependiente"/>
        <w:spacing w:before="182"/>
      </w:pPr>
    </w:p>
    <w:p w:rsidR="004C569C" w:rsidRDefault="00000000">
      <w:pPr>
        <w:pStyle w:val="Ttulo1"/>
        <w:numPr>
          <w:ilvl w:val="0"/>
          <w:numId w:val="1"/>
        </w:numPr>
        <w:tabs>
          <w:tab w:val="left" w:pos="1341"/>
        </w:tabs>
        <w:spacing w:before="1"/>
        <w:ind w:left="1341"/>
        <w:rPr>
          <w:b w:val="0"/>
          <w:u w:val="none"/>
        </w:rPr>
      </w:pPr>
      <w:r>
        <w:t>NORMATIVA</w:t>
      </w:r>
      <w:r>
        <w:rPr>
          <w:spacing w:val="-5"/>
        </w:rPr>
        <w:t xml:space="preserve"> </w:t>
      </w:r>
      <w:r>
        <w:t>QUE</w:t>
      </w:r>
      <w:r>
        <w:rPr>
          <w:spacing w:val="-7"/>
        </w:rPr>
        <w:t xml:space="preserve"> </w:t>
      </w:r>
      <w:r>
        <w:t>SE</w:t>
      </w:r>
      <w:r>
        <w:rPr>
          <w:spacing w:val="-3"/>
        </w:rPr>
        <w:t xml:space="preserve"> </w:t>
      </w:r>
      <w:r>
        <w:rPr>
          <w:spacing w:val="-2"/>
        </w:rPr>
        <w:t>AFECTA</w:t>
      </w:r>
      <w:r>
        <w:rPr>
          <w:b w:val="0"/>
          <w:spacing w:val="-2"/>
          <w:u w:val="none"/>
        </w:rPr>
        <w:t>:</w:t>
      </w:r>
    </w:p>
    <w:p w:rsidR="004C569C" w:rsidRDefault="00000000">
      <w:pPr>
        <w:pStyle w:val="Textoindependiente"/>
        <w:spacing w:before="184" w:line="259" w:lineRule="auto"/>
        <w:ind w:left="970" w:right="255"/>
        <w:jc w:val="both"/>
        <w:rPr>
          <w:rFonts w:ascii="Baskerville Old Face" w:hAnsi="Baskerville Old Face"/>
        </w:rPr>
      </w:pPr>
      <w:r>
        <w:rPr>
          <w:rFonts w:ascii="Baskerville Old Face" w:hAnsi="Baskerville Old Face"/>
        </w:rPr>
        <w:t>La normativa afectada principalmente será la propia ley 20.084, sin perjuicio de la necesaria modificación de otros cuerpos legales que sea preciso realizar.</w:t>
      </w:r>
    </w:p>
    <w:p w:rsidR="004C569C" w:rsidRDefault="00000000">
      <w:pPr>
        <w:spacing w:before="161"/>
        <w:ind w:left="621"/>
        <w:rPr>
          <w:sz w:val="28"/>
        </w:rPr>
      </w:pPr>
      <w:r>
        <w:rPr>
          <w:sz w:val="28"/>
        </w:rPr>
        <w:t>III.-</w:t>
      </w:r>
      <w:r>
        <w:rPr>
          <w:spacing w:val="-9"/>
          <w:sz w:val="28"/>
        </w:rPr>
        <w:t xml:space="preserve"> </w:t>
      </w:r>
      <w:r>
        <w:rPr>
          <w:b/>
          <w:sz w:val="28"/>
          <w:u w:val="single"/>
        </w:rPr>
        <w:t>PROYECTO</w:t>
      </w:r>
      <w:r>
        <w:rPr>
          <w:b/>
          <w:spacing w:val="-2"/>
          <w:sz w:val="28"/>
          <w:u w:val="single"/>
        </w:rPr>
        <w:t xml:space="preserve"> </w:t>
      </w:r>
      <w:r>
        <w:rPr>
          <w:b/>
          <w:sz w:val="28"/>
          <w:u w:val="single"/>
        </w:rPr>
        <w:t>DE</w:t>
      </w:r>
      <w:r>
        <w:rPr>
          <w:b/>
          <w:spacing w:val="-2"/>
          <w:sz w:val="28"/>
          <w:u w:val="single"/>
        </w:rPr>
        <w:t xml:space="preserve"> </w:t>
      </w:r>
      <w:r>
        <w:rPr>
          <w:b/>
          <w:spacing w:val="-4"/>
          <w:sz w:val="28"/>
          <w:u w:val="single"/>
        </w:rPr>
        <w:t>LEY</w:t>
      </w:r>
      <w:r>
        <w:rPr>
          <w:spacing w:val="-4"/>
          <w:sz w:val="28"/>
        </w:rPr>
        <w:t>:</w:t>
      </w:r>
    </w:p>
    <w:p w:rsidR="004C569C" w:rsidRDefault="004C569C">
      <w:pPr>
        <w:rPr>
          <w:sz w:val="28"/>
        </w:rPr>
        <w:sectPr w:rsidR="004C569C">
          <w:pgSz w:w="12240" w:h="15840"/>
          <w:pgMar w:top="1340" w:right="1440" w:bottom="280" w:left="1440" w:header="720" w:footer="720" w:gutter="0"/>
          <w:cols w:space="720"/>
        </w:sectPr>
      </w:pPr>
    </w:p>
    <w:p w:rsidR="004C569C" w:rsidRDefault="00000000">
      <w:pPr>
        <w:pStyle w:val="Textoindependiente"/>
        <w:spacing w:before="37" w:line="259" w:lineRule="auto"/>
        <w:ind w:left="981" w:right="257"/>
        <w:jc w:val="both"/>
        <w:rPr>
          <w:rFonts w:ascii="Baskerville Old Face" w:hAnsi="Baskerville Old Face"/>
        </w:rPr>
      </w:pPr>
      <w:r>
        <w:rPr>
          <w:rFonts w:ascii="Baskerville Old Face" w:hAnsi="Baskerville Old Face"/>
        </w:rPr>
        <w:lastRenderedPageBreak/>
        <w:t>El presente proyecto de ley busca introducir una modificación aditiva al artículo 3º, inciso segundo de la ley 20.084 que establece un régimen de responsabilidad</w:t>
      </w:r>
      <w:r>
        <w:rPr>
          <w:rFonts w:ascii="Baskerville Old Face" w:hAnsi="Baskerville Old Face"/>
          <w:spacing w:val="-5"/>
        </w:rPr>
        <w:t xml:space="preserve"> </w:t>
      </w:r>
      <w:r>
        <w:rPr>
          <w:rFonts w:ascii="Baskerville Old Face" w:hAnsi="Baskerville Old Face"/>
        </w:rPr>
        <w:t>de</w:t>
      </w:r>
      <w:r>
        <w:rPr>
          <w:rFonts w:ascii="Baskerville Old Face" w:hAnsi="Baskerville Old Face"/>
          <w:spacing w:val="-4"/>
        </w:rPr>
        <w:t xml:space="preserve"> </w:t>
      </w:r>
      <w:r>
        <w:rPr>
          <w:rFonts w:ascii="Baskerville Old Face" w:hAnsi="Baskerville Old Face"/>
        </w:rPr>
        <w:t>los</w:t>
      </w:r>
      <w:r>
        <w:rPr>
          <w:rFonts w:ascii="Baskerville Old Face" w:hAnsi="Baskerville Old Face"/>
          <w:spacing w:val="-5"/>
        </w:rPr>
        <w:t xml:space="preserve"> </w:t>
      </w:r>
      <w:r>
        <w:rPr>
          <w:rFonts w:ascii="Baskerville Old Face" w:hAnsi="Baskerville Old Face"/>
        </w:rPr>
        <w:t>adolescentes</w:t>
      </w:r>
      <w:r>
        <w:rPr>
          <w:rFonts w:ascii="Baskerville Old Face" w:hAnsi="Baskerville Old Face"/>
          <w:spacing w:val="-5"/>
        </w:rPr>
        <w:t xml:space="preserve"> </w:t>
      </w:r>
      <w:r>
        <w:rPr>
          <w:rFonts w:ascii="Baskerville Old Face" w:hAnsi="Baskerville Old Face"/>
        </w:rPr>
        <w:t>por</w:t>
      </w:r>
      <w:r>
        <w:rPr>
          <w:rFonts w:ascii="Baskerville Old Face" w:hAnsi="Baskerville Old Face"/>
          <w:spacing w:val="-4"/>
        </w:rPr>
        <w:t xml:space="preserve"> </w:t>
      </w:r>
      <w:r>
        <w:rPr>
          <w:rFonts w:ascii="Baskerville Old Face" w:hAnsi="Baskerville Old Face"/>
        </w:rPr>
        <w:t>infracción</w:t>
      </w:r>
      <w:r>
        <w:rPr>
          <w:rFonts w:ascii="Baskerville Old Face" w:hAnsi="Baskerville Old Face"/>
          <w:spacing w:val="-7"/>
        </w:rPr>
        <w:t xml:space="preserve"> </w:t>
      </w:r>
      <w:r>
        <w:rPr>
          <w:rFonts w:ascii="Baskerville Old Face" w:hAnsi="Baskerville Old Face"/>
        </w:rPr>
        <w:t>a</w:t>
      </w:r>
      <w:r>
        <w:rPr>
          <w:rFonts w:ascii="Baskerville Old Face" w:hAnsi="Baskerville Old Face"/>
          <w:spacing w:val="-4"/>
        </w:rPr>
        <w:t xml:space="preserve"> </w:t>
      </w:r>
      <w:r>
        <w:rPr>
          <w:rFonts w:ascii="Baskerville Old Face" w:hAnsi="Baskerville Old Face"/>
        </w:rPr>
        <w:t>la</w:t>
      </w:r>
      <w:r>
        <w:rPr>
          <w:rFonts w:ascii="Baskerville Old Face" w:hAnsi="Baskerville Old Face"/>
          <w:spacing w:val="-4"/>
        </w:rPr>
        <w:t xml:space="preserve"> </w:t>
      </w:r>
      <w:r>
        <w:rPr>
          <w:rFonts w:ascii="Baskerville Old Face" w:hAnsi="Baskerville Old Face"/>
        </w:rPr>
        <w:t>ley</w:t>
      </w:r>
      <w:r>
        <w:rPr>
          <w:rFonts w:ascii="Baskerville Old Face" w:hAnsi="Baskerville Old Face"/>
          <w:spacing w:val="-4"/>
        </w:rPr>
        <w:t xml:space="preserve"> </w:t>
      </w:r>
      <w:r>
        <w:rPr>
          <w:rFonts w:ascii="Baskerville Old Face" w:hAnsi="Baskerville Old Face"/>
        </w:rPr>
        <w:t>penal</w:t>
      </w:r>
      <w:r>
        <w:rPr>
          <w:rFonts w:ascii="Baskerville Old Face" w:hAnsi="Baskerville Old Face"/>
          <w:spacing w:val="-8"/>
        </w:rPr>
        <w:t xml:space="preserve"> </w:t>
      </w:r>
      <w:r>
        <w:rPr>
          <w:rFonts w:ascii="Baskerville Old Face" w:hAnsi="Baskerville Old Face"/>
        </w:rPr>
        <w:t>en</w:t>
      </w:r>
      <w:r>
        <w:rPr>
          <w:rFonts w:ascii="Baskerville Old Face" w:hAnsi="Baskerville Old Face"/>
          <w:spacing w:val="-4"/>
        </w:rPr>
        <w:t xml:space="preserve"> </w:t>
      </w:r>
      <w:r>
        <w:rPr>
          <w:rFonts w:ascii="Baskerville Old Face" w:hAnsi="Baskerville Old Face"/>
        </w:rPr>
        <w:t>Chile, en el siguiente tenor:</w:t>
      </w:r>
    </w:p>
    <w:p w:rsidR="004C569C" w:rsidRDefault="004C569C">
      <w:pPr>
        <w:spacing w:before="15"/>
        <w:rPr>
          <w:sz w:val="28"/>
        </w:rPr>
      </w:pPr>
    </w:p>
    <w:p w:rsidR="004C569C" w:rsidRDefault="00000000">
      <w:pPr>
        <w:spacing w:line="249" w:lineRule="auto"/>
        <w:ind w:left="981" w:right="254"/>
        <w:jc w:val="both"/>
        <w:rPr>
          <w:sz w:val="28"/>
        </w:rPr>
      </w:pPr>
      <w:r>
        <w:rPr>
          <w:sz w:val="28"/>
        </w:rPr>
        <w:t>Agregar</w:t>
      </w:r>
      <w:r>
        <w:rPr>
          <w:spacing w:val="-4"/>
          <w:sz w:val="28"/>
        </w:rPr>
        <w:t xml:space="preserve"> </w:t>
      </w:r>
      <w:r>
        <w:rPr>
          <w:sz w:val="28"/>
        </w:rPr>
        <w:t>a</w:t>
      </w:r>
      <w:r>
        <w:rPr>
          <w:spacing w:val="-5"/>
          <w:sz w:val="28"/>
        </w:rPr>
        <w:t xml:space="preserve"> </w:t>
      </w:r>
      <w:r>
        <w:rPr>
          <w:sz w:val="28"/>
        </w:rPr>
        <w:t>continuación</w:t>
      </w:r>
      <w:r>
        <w:rPr>
          <w:spacing w:val="-5"/>
          <w:sz w:val="28"/>
        </w:rPr>
        <w:t xml:space="preserve"> </w:t>
      </w:r>
      <w:r>
        <w:rPr>
          <w:sz w:val="28"/>
        </w:rPr>
        <w:t>de</w:t>
      </w:r>
      <w:r>
        <w:rPr>
          <w:spacing w:val="-5"/>
          <w:sz w:val="28"/>
        </w:rPr>
        <w:t xml:space="preserve"> </w:t>
      </w:r>
      <w:r>
        <w:rPr>
          <w:sz w:val="28"/>
        </w:rPr>
        <w:t>la</w:t>
      </w:r>
      <w:r>
        <w:rPr>
          <w:spacing w:val="-6"/>
          <w:sz w:val="28"/>
        </w:rPr>
        <w:t xml:space="preserve"> </w:t>
      </w:r>
      <w:r>
        <w:rPr>
          <w:sz w:val="28"/>
        </w:rPr>
        <w:t>expresión</w:t>
      </w:r>
      <w:r>
        <w:rPr>
          <w:spacing w:val="-5"/>
          <w:sz w:val="28"/>
        </w:rPr>
        <w:t xml:space="preserve"> </w:t>
      </w:r>
      <w:r>
        <w:rPr>
          <w:sz w:val="28"/>
        </w:rPr>
        <w:t>“…</w:t>
      </w:r>
      <w:r>
        <w:rPr>
          <w:i/>
          <w:sz w:val="29"/>
        </w:rPr>
        <w:t>más</w:t>
      </w:r>
      <w:r>
        <w:rPr>
          <w:i/>
          <w:spacing w:val="-8"/>
          <w:sz w:val="29"/>
        </w:rPr>
        <w:t xml:space="preserve"> </w:t>
      </w:r>
      <w:r>
        <w:rPr>
          <w:i/>
          <w:sz w:val="29"/>
        </w:rPr>
        <w:t>allá</w:t>
      </w:r>
      <w:r>
        <w:rPr>
          <w:i/>
          <w:spacing w:val="-7"/>
          <w:sz w:val="29"/>
        </w:rPr>
        <w:t xml:space="preserve"> </w:t>
      </w:r>
      <w:r>
        <w:rPr>
          <w:i/>
          <w:sz w:val="29"/>
        </w:rPr>
        <w:t>de</w:t>
      </w:r>
      <w:r>
        <w:rPr>
          <w:i/>
          <w:spacing w:val="-8"/>
          <w:sz w:val="29"/>
        </w:rPr>
        <w:t xml:space="preserve"> </w:t>
      </w:r>
      <w:r>
        <w:rPr>
          <w:i/>
          <w:sz w:val="29"/>
        </w:rPr>
        <w:t>los</w:t>
      </w:r>
      <w:r>
        <w:rPr>
          <w:i/>
          <w:spacing w:val="-8"/>
          <w:sz w:val="29"/>
        </w:rPr>
        <w:t xml:space="preserve"> </w:t>
      </w:r>
      <w:r>
        <w:rPr>
          <w:i/>
          <w:sz w:val="29"/>
        </w:rPr>
        <w:t>dieciocho</w:t>
      </w:r>
      <w:r>
        <w:rPr>
          <w:i/>
          <w:spacing w:val="-7"/>
          <w:sz w:val="29"/>
        </w:rPr>
        <w:t xml:space="preserve"> </w:t>
      </w:r>
      <w:r>
        <w:rPr>
          <w:i/>
          <w:sz w:val="29"/>
        </w:rPr>
        <w:t>años de</w:t>
      </w:r>
      <w:r>
        <w:rPr>
          <w:i/>
          <w:spacing w:val="-12"/>
          <w:sz w:val="29"/>
        </w:rPr>
        <w:t xml:space="preserve"> </w:t>
      </w:r>
      <w:r>
        <w:rPr>
          <w:i/>
          <w:sz w:val="29"/>
        </w:rPr>
        <w:t>edad</w:t>
      </w:r>
      <w:r>
        <w:rPr>
          <w:sz w:val="28"/>
        </w:rPr>
        <w:t>,…”,</w:t>
      </w:r>
      <w:r>
        <w:rPr>
          <w:spacing w:val="-10"/>
          <w:sz w:val="28"/>
        </w:rPr>
        <w:t xml:space="preserve"> </w:t>
      </w:r>
      <w:r>
        <w:rPr>
          <w:sz w:val="28"/>
        </w:rPr>
        <w:t>la</w:t>
      </w:r>
      <w:r>
        <w:rPr>
          <w:spacing w:val="-10"/>
          <w:sz w:val="28"/>
        </w:rPr>
        <w:t xml:space="preserve"> </w:t>
      </w:r>
      <w:r>
        <w:rPr>
          <w:sz w:val="28"/>
        </w:rPr>
        <w:t>siguiente</w:t>
      </w:r>
      <w:r>
        <w:rPr>
          <w:spacing w:val="-10"/>
          <w:sz w:val="28"/>
        </w:rPr>
        <w:t xml:space="preserve"> </w:t>
      </w:r>
      <w:r>
        <w:rPr>
          <w:sz w:val="28"/>
        </w:rPr>
        <w:t>oración</w:t>
      </w:r>
      <w:r>
        <w:rPr>
          <w:spacing w:val="-10"/>
          <w:sz w:val="28"/>
        </w:rPr>
        <w:t xml:space="preserve"> </w:t>
      </w:r>
      <w:r>
        <w:rPr>
          <w:sz w:val="28"/>
        </w:rPr>
        <w:t>“…,</w:t>
      </w:r>
      <w:r>
        <w:rPr>
          <w:spacing w:val="-10"/>
          <w:sz w:val="28"/>
        </w:rPr>
        <w:t xml:space="preserve"> </w:t>
      </w:r>
      <w:r>
        <w:rPr>
          <w:b/>
          <w:i/>
          <w:sz w:val="29"/>
        </w:rPr>
        <w:t>y/o</w:t>
      </w:r>
      <w:r>
        <w:rPr>
          <w:b/>
          <w:i/>
          <w:spacing w:val="-12"/>
          <w:sz w:val="29"/>
        </w:rPr>
        <w:t xml:space="preserve"> </w:t>
      </w:r>
      <w:r>
        <w:rPr>
          <w:b/>
          <w:i/>
          <w:sz w:val="29"/>
        </w:rPr>
        <w:t>cuando</w:t>
      </w:r>
      <w:r>
        <w:rPr>
          <w:b/>
          <w:i/>
          <w:spacing w:val="-12"/>
          <w:sz w:val="29"/>
        </w:rPr>
        <w:t xml:space="preserve"> </w:t>
      </w:r>
      <w:r>
        <w:rPr>
          <w:b/>
          <w:i/>
          <w:sz w:val="29"/>
        </w:rPr>
        <w:t>el</w:t>
      </w:r>
      <w:r>
        <w:rPr>
          <w:b/>
          <w:i/>
          <w:spacing w:val="-12"/>
          <w:sz w:val="29"/>
        </w:rPr>
        <w:t xml:space="preserve"> </w:t>
      </w:r>
      <w:r>
        <w:rPr>
          <w:b/>
          <w:i/>
          <w:sz w:val="29"/>
        </w:rPr>
        <w:t>delito</w:t>
      </w:r>
      <w:r>
        <w:rPr>
          <w:b/>
          <w:i/>
          <w:spacing w:val="-13"/>
          <w:sz w:val="29"/>
        </w:rPr>
        <w:t xml:space="preserve"> </w:t>
      </w:r>
      <w:r>
        <w:rPr>
          <w:b/>
          <w:i/>
          <w:sz w:val="29"/>
        </w:rPr>
        <w:t>cometido</w:t>
      </w:r>
      <w:r>
        <w:rPr>
          <w:b/>
          <w:i/>
          <w:spacing w:val="-12"/>
          <w:sz w:val="29"/>
        </w:rPr>
        <w:t xml:space="preserve"> </w:t>
      </w:r>
      <w:r>
        <w:rPr>
          <w:b/>
          <w:i/>
          <w:sz w:val="29"/>
        </w:rPr>
        <w:t>sea</w:t>
      </w:r>
      <w:r>
        <w:rPr>
          <w:b/>
          <w:i/>
          <w:spacing w:val="-13"/>
          <w:sz w:val="29"/>
        </w:rPr>
        <w:t xml:space="preserve"> </w:t>
      </w:r>
      <w:r>
        <w:rPr>
          <w:b/>
          <w:i/>
          <w:sz w:val="29"/>
        </w:rPr>
        <w:t>el de violación, lesiones graves o gravísimas, secuestro de menores, homicidio</w:t>
      </w:r>
      <w:r>
        <w:rPr>
          <w:b/>
          <w:i/>
          <w:spacing w:val="-10"/>
          <w:sz w:val="29"/>
        </w:rPr>
        <w:t xml:space="preserve"> </w:t>
      </w:r>
      <w:r>
        <w:rPr>
          <w:b/>
          <w:i/>
          <w:sz w:val="29"/>
        </w:rPr>
        <w:t>simple</w:t>
      </w:r>
      <w:r>
        <w:rPr>
          <w:b/>
          <w:i/>
          <w:spacing w:val="-10"/>
          <w:sz w:val="29"/>
        </w:rPr>
        <w:t xml:space="preserve"> </w:t>
      </w:r>
      <w:r>
        <w:rPr>
          <w:b/>
          <w:i/>
          <w:sz w:val="29"/>
        </w:rPr>
        <w:t>o</w:t>
      </w:r>
      <w:r>
        <w:rPr>
          <w:b/>
          <w:i/>
          <w:spacing w:val="-10"/>
          <w:sz w:val="29"/>
        </w:rPr>
        <w:t xml:space="preserve"> </w:t>
      </w:r>
      <w:r>
        <w:rPr>
          <w:b/>
          <w:i/>
          <w:sz w:val="29"/>
        </w:rPr>
        <w:t>calificado,</w:t>
      </w:r>
      <w:r>
        <w:rPr>
          <w:b/>
          <w:i/>
          <w:spacing w:val="-10"/>
          <w:sz w:val="29"/>
        </w:rPr>
        <w:t xml:space="preserve"> </w:t>
      </w:r>
      <w:r>
        <w:rPr>
          <w:b/>
          <w:i/>
          <w:sz w:val="29"/>
        </w:rPr>
        <w:t>o</w:t>
      </w:r>
      <w:r>
        <w:rPr>
          <w:b/>
          <w:i/>
          <w:spacing w:val="-10"/>
          <w:sz w:val="29"/>
        </w:rPr>
        <w:t xml:space="preserve"> </w:t>
      </w:r>
      <w:r>
        <w:rPr>
          <w:b/>
          <w:i/>
          <w:sz w:val="29"/>
        </w:rPr>
        <w:t>cuando</w:t>
      </w:r>
      <w:r>
        <w:rPr>
          <w:b/>
          <w:i/>
          <w:spacing w:val="-10"/>
          <w:sz w:val="29"/>
        </w:rPr>
        <w:t xml:space="preserve"> </w:t>
      </w:r>
      <w:r>
        <w:rPr>
          <w:b/>
          <w:i/>
          <w:sz w:val="29"/>
        </w:rPr>
        <w:t>el</w:t>
      </w:r>
      <w:r>
        <w:rPr>
          <w:b/>
          <w:i/>
          <w:spacing w:val="-10"/>
          <w:sz w:val="29"/>
        </w:rPr>
        <w:t xml:space="preserve"> </w:t>
      </w:r>
      <w:r>
        <w:rPr>
          <w:b/>
          <w:i/>
          <w:sz w:val="29"/>
        </w:rPr>
        <w:t>adolescente</w:t>
      </w:r>
      <w:r>
        <w:rPr>
          <w:b/>
          <w:i/>
          <w:spacing w:val="-10"/>
          <w:sz w:val="29"/>
        </w:rPr>
        <w:t xml:space="preserve"> </w:t>
      </w:r>
      <w:r>
        <w:rPr>
          <w:b/>
          <w:i/>
          <w:sz w:val="29"/>
        </w:rPr>
        <w:t>imputado</w:t>
      </w:r>
      <w:r>
        <w:rPr>
          <w:b/>
          <w:i/>
          <w:spacing w:val="-10"/>
          <w:sz w:val="29"/>
        </w:rPr>
        <w:t xml:space="preserve"> </w:t>
      </w:r>
      <w:r>
        <w:rPr>
          <w:b/>
          <w:i/>
          <w:sz w:val="29"/>
        </w:rPr>
        <w:t>como autor</w:t>
      </w:r>
      <w:r>
        <w:rPr>
          <w:b/>
          <w:i/>
          <w:spacing w:val="-9"/>
          <w:sz w:val="29"/>
        </w:rPr>
        <w:t xml:space="preserve"> </w:t>
      </w:r>
      <w:r>
        <w:rPr>
          <w:b/>
          <w:i/>
          <w:sz w:val="29"/>
        </w:rPr>
        <w:t>no</w:t>
      </w:r>
      <w:r>
        <w:rPr>
          <w:b/>
          <w:i/>
          <w:spacing w:val="-9"/>
          <w:sz w:val="29"/>
        </w:rPr>
        <w:t xml:space="preserve"> </w:t>
      </w:r>
      <w:r>
        <w:rPr>
          <w:b/>
          <w:i/>
          <w:sz w:val="29"/>
        </w:rPr>
        <w:t>cumpla</w:t>
      </w:r>
      <w:r>
        <w:rPr>
          <w:b/>
          <w:i/>
          <w:spacing w:val="-10"/>
          <w:sz w:val="29"/>
        </w:rPr>
        <w:t xml:space="preserve"> </w:t>
      </w:r>
      <w:r>
        <w:rPr>
          <w:b/>
          <w:i/>
          <w:sz w:val="29"/>
        </w:rPr>
        <w:t>con</w:t>
      </w:r>
      <w:r>
        <w:rPr>
          <w:b/>
          <w:i/>
          <w:spacing w:val="-11"/>
          <w:sz w:val="29"/>
        </w:rPr>
        <w:t xml:space="preserve"> </w:t>
      </w:r>
      <w:r>
        <w:rPr>
          <w:b/>
          <w:i/>
          <w:sz w:val="29"/>
        </w:rPr>
        <w:t>los</w:t>
      </w:r>
      <w:r>
        <w:rPr>
          <w:b/>
          <w:i/>
          <w:spacing w:val="-11"/>
          <w:sz w:val="29"/>
        </w:rPr>
        <w:t xml:space="preserve"> </w:t>
      </w:r>
      <w:r>
        <w:rPr>
          <w:b/>
          <w:i/>
          <w:sz w:val="29"/>
        </w:rPr>
        <w:t>requisitos</w:t>
      </w:r>
      <w:r>
        <w:rPr>
          <w:b/>
          <w:i/>
          <w:spacing w:val="-11"/>
          <w:sz w:val="29"/>
        </w:rPr>
        <w:t xml:space="preserve"> </w:t>
      </w:r>
      <w:r>
        <w:rPr>
          <w:b/>
          <w:i/>
          <w:sz w:val="29"/>
        </w:rPr>
        <w:t>del</w:t>
      </w:r>
      <w:r>
        <w:rPr>
          <w:b/>
          <w:i/>
          <w:spacing w:val="-11"/>
          <w:sz w:val="29"/>
        </w:rPr>
        <w:t xml:space="preserve"> </w:t>
      </w:r>
      <w:r>
        <w:rPr>
          <w:b/>
          <w:i/>
          <w:sz w:val="29"/>
        </w:rPr>
        <w:t>artículo</w:t>
      </w:r>
      <w:r>
        <w:rPr>
          <w:b/>
          <w:i/>
          <w:spacing w:val="-9"/>
          <w:sz w:val="29"/>
        </w:rPr>
        <w:t xml:space="preserve"> </w:t>
      </w:r>
      <w:r>
        <w:rPr>
          <w:b/>
          <w:i/>
          <w:sz w:val="29"/>
        </w:rPr>
        <w:t>11</w:t>
      </w:r>
      <w:r>
        <w:rPr>
          <w:b/>
          <w:i/>
          <w:spacing w:val="-9"/>
          <w:sz w:val="29"/>
        </w:rPr>
        <w:t xml:space="preserve"> </w:t>
      </w:r>
      <w:r>
        <w:rPr>
          <w:b/>
          <w:i/>
          <w:sz w:val="29"/>
        </w:rPr>
        <w:t>número</w:t>
      </w:r>
      <w:r>
        <w:rPr>
          <w:b/>
          <w:i/>
          <w:spacing w:val="-11"/>
          <w:sz w:val="29"/>
        </w:rPr>
        <w:t xml:space="preserve"> </w:t>
      </w:r>
      <w:r>
        <w:rPr>
          <w:b/>
          <w:i/>
          <w:sz w:val="29"/>
        </w:rPr>
        <w:t>6</w:t>
      </w:r>
      <w:r>
        <w:rPr>
          <w:b/>
          <w:i/>
          <w:spacing w:val="-9"/>
          <w:sz w:val="29"/>
        </w:rPr>
        <w:t xml:space="preserve"> </w:t>
      </w:r>
      <w:r>
        <w:rPr>
          <w:b/>
          <w:i/>
          <w:sz w:val="29"/>
        </w:rPr>
        <w:t>del</w:t>
      </w:r>
      <w:r>
        <w:rPr>
          <w:b/>
          <w:i/>
          <w:spacing w:val="-12"/>
          <w:sz w:val="29"/>
        </w:rPr>
        <w:t xml:space="preserve"> </w:t>
      </w:r>
      <w:r>
        <w:rPr>
          <w:b/>
          <w:i/>
          <w:sz w:val="29"/>
        </w:rPr>
        <w:t>Código Penal</w:t>
      </w:r>
      <w:r>
        <w:rPr>
          <w:sz w:val="28"/>
        </w:rPr>
        <w:t>, …”.</w:t>
      </w:r>
    </w:p>
    <w:p w:rsidR="004C569C" w:rsidRDefault="004C569C">
      <w:pPr>
        <w:spacing w:before="29"/>
        <w:rPr>
          <w:sz w:val="29"/>
        </w:rPr>
      </w:pPr>
    </w:p>
    <w:p w:rsidR="004C569C" w:rsidRDefault="00000000">
      <w:pPr>
        <w:pStyle w:val="Textoindependiente"/>
        <w:spacing w:line="256" w:lineRule="auto"/>
        <w:ind w:left="981" w:right="261"/>
        <w:jc w:val="both"/>
        <w:rPr>
          <w:rFonts w:ascii="Baskerville Old Face" w:hAnsi="Baskerville Old Face"/>
        </w:rPr>
      </w:pPr>
      <w:r>
        <w:rPr>
          <w:rFonts w:ascii="Baskerville Old Face" w:hAnsi="Baskerville Old Face"/>
        </w:rPr>
        <w:t>Pasando a quedar, después de la modificación propuesta, el nuevo inciso 2º, del artículo 3º de la siguiente forma:</w:t>
      </w:r>
    </w:p>
    <w:p w:rsidR="004C569C" w:rsidRDefault="00000000">
      <w:pPr>
        <w:spacing w:line="249" w:lineRule="auto"/>
        <w:ind w:left="981" w:right="251" w:firstLine="69"/>
        <w:jc w:val="both"/>
        <w:rPr>
          <w:sz w:val="28"/>
        </w:rPr>
      </w:pPr>
      <w:r>
        <w:rPr>
          <w:sz w:val="28"/>
        </w:rPr>
        <w:t>“</w:t>
      </w:r>
      <w:r>
        <w:rPr>
          <w:b/>
          <w:i/>
          <w:sz w:val="29"/>
        </w:rPr>
        <w:t>En</w:t>
      </w:r>
      <w:r>
        <w:rPr>
          <w:b/>
          <w:i/>
          <w:spacing w:val="-14"/>
          <w:sz w:val="29"/>
        </w:rPr>
        <w:t xml:space="preserve"> </w:t>
      </w:r>
      <w:r>
        <w:rPr>
          <w:b/>
          <w:i/>
          <w:sz w:val="29"/>
        </w:rPr>
        <w:t>el</w:t>
      </w:r>
      <w:r>
        <w:rPr>
          <w:b/>
          <w:i/>
          <w:spacing w:val="-13"/>
          <w:sz w:val="29"/>
        </w:rPr>
        <w:t xml:space="preserve"> </w:t>
      </w:r>
      <w:r>
        <w:rPr>
          <w:b/>
          <w:i/>
          <w:sz w:val="29"/>
        </w:rPr>
        <w:t>caso</w:t>
      </w:r>
      <w:r>
        <w:rPr>
          <w:b/>
          <w:i/>
          <w:spacing w:val="-14"/>
          <w:sz w:val="29"/>
        </w:rPr>
        <w:t xml:space="preserve"> </w:t>
      </w:r>
      <w:r>
        <w:rPr>
          <w:b/>
          <w:i/>
          <w:sz w:val="29"/>
        </w:rPr>
        <w:t>que</w:t>
      </w:r>
      <w:r>
        <w:rPr>
          <w:b/>
          <w:i/>
          <w:spacing w:val="-14"/>
          <w:sz w:val="29"/>
        </w:rPr>
        <w:t xml:space="preserve"> </w:t>
      </w:r>
      <w:r>
        <w:rPr>
          <w:b/>
          <w:i/>
          <w:sz w:val="29"/>
        </w:rPr>
        <w:t>el</w:t>
      </w:r>
      <w:r>
        <w:rPr>
          <w:b/>
          <w:i/>
          <w:spacing w:val="-15"/>
          <w:sz w:val="29"/>
        </w:rPr>
        <w:t xml:space="preserve"> </w:t>
      </w:r>
      <w:r>
        <w:rPr>
          <w:b/>
          <w:i/>
          <w:sz w:val="29"/>
        </w:rPr>
        <w:t>delito</w:t>
      </w:r>
      <w:r>
        <w:rPr>
          <w:b/>
          <w:i/>
          <w:spacing w:val="-14"/>
          <w:sz w:val="29"/>
        </w:rPr>
        <w:t xml:space="preserve"> </w:t>
      </w:r>
      <w:r>
        <w:rPr>
          <w:b/>
          <w:i/>
          <w:sz w:val="29"/>
        </w:rPr>
        <w:t>tenga</w:t>
      </w:r>
      <w:r>
        <w:rPr>
          <w:b/>
          <w:i/>
          <w:spacing w:val="-15"/>
          <w:sz w:val="29"/>
        </w:rPr>
        <w:t xml:space="preserve"> </w:t>
      </w:r>
      <w:r>
        <w:rPr>
          <w:b/>
          <w:i/>
          <w:sz w:val="29"/>
        </w:rPr>
        <w:t>su</w:t>
      </w:r>
      <w:r>
        <w:rPr>
          <w:b/>
          <w:i/>
          <w:spacing w:val="-13"/>
          <w:sz w:val="29"/>
        </w:rPr>
        <w:t xml:space="preserve"> </w:t>
      </w:r>
      <w:r>
        <w:rPr>
          <w:b/>
          <w:i/>
          <w:sz w:val="29"/>
        </w:rPr>
        <w:t>inicio</w:t>
      </w:r>
      <w:r>
        <w:rPr>
          <w:b/>
          <w:i/>
          <w:spacing w:val="-14"/>
          <w:sz w:val="29"/>
        </w:rPr>
        <w:t xml:space="preserve"> </w:t>
      </w:r>
      <w:r>
        <w:rPr>
          <w:b/>
          <w:i/>
          <w:sz w:val="29"/>
        </w:rPr>
        <w:t>entre</w:t>
      </w:r>
      <w:r>
        <w:rPr>
          <w:b/>
          <w:i/>
          <w:spacing w:val="-14"/>
          <w:sz w:val="29"/>
        </w:rPr>
        <w:t xml:space="preserve"> </w:t>
      </w:r>
      <w:r>
        <w:rPr>
          <w:b/>
          <w:i/>
          <w:sz w:val="29"/>
        </w:rPr>
        <w:t>los</w:t>
      </w:r>
      <w:r>
        <w:rPr>
          <w:b/>
          <w:i/>
          <w:spacing w:val="-15"/>
          <w:sz w:val="29"/>
        </w:rPr>
        <w:t xml:space="preserve"> </w:t>
      </w:r>
      <w:r>
        <w:rPr>
          <w:b/>
          <w:i/>
          <w:sz w:val="29"/>
        </w:rPr>
        <w:t>catorce</w:t>
      </w:r>
      <w:r>
        <w:rPr>
          <w:b/>
          <w:i/>
          <w:spacing w:val="-14"/>
          <w:sz w:val="29"/>
        </w:rPr>
        <w:t xml:space="preserve"> </w:t>
      </w:r>
      <w:r>
        <w:rPr>
          <w:b/>
          <w:i/>
          <w:sz w:val="29"/>
        </w:rPr>
        <w:t>y</w:t>
      </w:r>
      <w:r>
        <w:rPr>
          <w:b/>
          <w:i/>
          <w:spacing w:val="-14"/>
          <w:sz w:val="29"/>
        </w:rPr>
        <w:t xml:space="preserve"> </w:t>
      </w:r>
      <w:r>
        <w:rPr>
          <w:b/>
          <w:i/>
          <w:sz w:val="29"/>
        </w:rPr>
        <w:t>los</w:t>
      </w:r>
      <w:r>
        <w:rPr>
          <w:b/>
          <w:i/>
          <w:spacing w:val="-13"/>
          <w:sz w:val="29"/>
        </w:rPr>
        <w:t xml:space="preserve"> </w:t>
      </w:r>
      <w:r>
        <w:rPr>
          <w:b/>
          <w:i/>
          <w:sz w:val="29"/>
        </w:rPr>
        <w:t>dieciocho años</w:t>
      </w:r>
      <w:r>
        <w:rPr>
          <w:b/>
          <w:i/>
          <w:spacing w:val="-19"/>
          <w:sz w:val="29"/>
        </w:rPr>
        <w:t xml:space="preserve"> </w:t>
      </w:r>
      <w:r>
        <w:rPr>
          <w:b/>
          <w:i/>
          <w:sz w:val="29"/>
        </w:rPr>
        <w:t>del</w:t>
      </w:r>
      <w:r>
        <w:rPr>
          <w:b/>
          <w:i/>
          <w:spacing w:val="-16"/>
          <w:sz w:val="29"/>
        </w:rPr>
        <w:t xml:space="preserve"> </w:t>
      </w:r>
      <w:r>
        <w:rPr>
          <w:b/>
          <w:i/>
          <w:sz w:val="29"/>
        </w:rPr>
        <w:t>imputado</w:t>
      </w:r>
      <w:r>
        <w:rPr>
          <w:b/>
          <w:i/>
          <w:spacing w:val="-18"/>
          <w:sz w:val="29"/>
        </w:rPr>
        <w:t xml:space="preserve"> </w:t>
      </w:r>
      <w:r>
        <w:rPr>
          <w:b/>
          <w:i/>
          <w:sz w:val="29"/>
        </w:rPr>
        <w:t>y</w:t>
      </w:r>
      <w:r>
        <w:rPr>
          <w:b/>
          <w:i/>
          <w:spacing w:val="-17"/>
          <w:sz w:val="29"/>
        </w:rPr>
        <w:t xml:space="preserve"> </w:t>
      </w:r>
      <w:r>
        <w:rPr>
          <w:b/>
          <w:i/>
          <w:sz w:val="29"/>
        </w:rPr>
        <w:t>su</w:t>
      </w:r>
      <w:r>
        <w:rPr>
          <w:b/>
          <w:i/>
          <w:spacing w:val="-17"/>
          <w:sz w:val="29"/>
        </w:rPr>
        <w:t xml:space="preserve"> </w:t>
      </w:r>
      <w:r>
        <w:rPr>
          <w:b/>
          <w:i/>
          <w:sz w:val="29"/>
        </w:rPr>
        <w:t>consumación</w:t>
      </w:r>
      <w:r>
        <w:rPr>
          <w:b/>
          <w:i/>
          <w:spacing w:val="-17"/>
          <w:sz w:val="29"/>
        </w:rPr>
        <w:t xml:space="preserve"> </w:t>
      </w:r>
      <w:r>
        <w:rPr>
          <w:b/>
          <w:i/>
          <w:sz w:val="29"/>
        </w:rPr>
        <w:t>se</w:t>
      </w:r>
      <w:r>
        <w:rPr>
          <w:b/>
          <w:i/>
          <w:spacing w:val="-18"/>
          <w:sz w:val="29"/>
        </w:rPr>
        <w:t xml:space="preserve"> </w:t>
      </w:r>
      <w:r>
        <w:rPr>
          <w:b/>
          <w:i/>
          <w:sz w:val="29"/>
        </w:rPr>
        <w:t>prolongue</w:t>
      </w:r>
      <w:r>
        <w:rPr>
          <w:b/>
          <w:i/>
          <w:spacing w:val="-17"/>
          <w:sz w:val="29"/>
        </w:rPr>
        <w:t xml:space="preserve"> </w:t>
      </w:r>
      <w:r>
        <w:rPr>
          <w:b/>
          <w:i/>
          <w:sz w:val="29"/>
        </w:rPr>
        <w:t>en</w:t>
      </w:r>
      <w:r>
        <w:rPr>
          <w:b/>
          <w:i/>
          <w:spacing w:val="-18"/>
          <w:sz w:val="29"/>
        </w:rPr>
        <w:t xml:space="preserve"> </w:t>
      </w:r>
      <w:r>
        <w:rPr>
          <w:b/>
          <w:i/>
          <w:sz w:val="29"/>
        </w:rPr>
        <w:t>el</w:t>
      </w:r>
      <w:r>
        <w:rPr>
          <w:b/>
          <w:i/>
          <w:spacing w:val="-17"/>
          <w:sz w:val="29"/>
        </w:rPr>
        <w:t xml:space="preserve"> </w:t>
      </w:r>
      <w:r>
        <w:rPr>
          <w:b/>
          <w:i/>
          <w:sz w:val="29"/>
        </w:rPr>
        <w:t>tiempo</w:t>
      </w:r>
      <w:r>
        <w:rPr>
          <w:b/>
          <w:i/>
          <w:spacing w:val="-19"/>
          <w:sz w:val="29"/>
        </w:rPr>
        <w:t xml:space="preserve"> </w:t>
      </w:r>
      <w:r>
        <w:rPr>
          <w:b/>
          <w:i/>
          <w:sz w:val="29"/>
        </w:rPr>
        <w:t>más</w:t>
      </w:r>
      <w:r>
        <w:rPr>
          <w:b/>
          <w:i/>
          <w:spacing w:val="-16"/>
          <w:sz w:val="29"/>
        </w:rPr>
        <w:t xml:space="preserve"> </w:t>
      </w:r>
      <w:r>
        <w:rPr>
          <w:b/>
          <w:i/>
          <w:sz w:val="29"/>
        </w:rPr>
        <w:t>allá de los dieciocho años de edad, o cuando el delito cometido sea el de violación,</w:t>
      </w:r>
      <w:r>
        <w:rPr>
          <w:b/>
          <w:i/>
          <w:spacing w:val="-19"/>
          <w:sz w:val="29"/>
        </w:rPr>
        <w:t xml:space="preserve"> </w:t>
      </w:r>
      <w:r>
        <w:rPr>
          <w:b/>
          <w:i/>
          <w:sz w:val="29"/>
        </w:rPr>
        <w:t>lesiones</w:t>
      </w:r>
      <w:r>
        <w:rPr>
          <w:b/>
          <w:i/>
          <w:spacing w:val="-18"/>
          <w:sz w:val="29"/>
        </w:rPr>
        <w:t xml:space="preserve"> </w:t>
      </w:r>
      <w:r>
        <w:rPr>
          <w:b/>
          <w:i/>
          <w:sz w:val="29"/>
        </w:rPr>
        <w:t>graves</w:t>
      </w:r>
      <w:r>
        <w:rPr>
          <w:b/>
          <w:i/>
          <w:spacing w:val="-18"/>
          <w:sz w:val="29"/>
        </w:rPr>
        <w:t xml:space="preserve"> </w:t>
      </w:r>
      <w:r>
        <w:rPr>
          <w:b/>
          <w:i/>
          <w:sz w:val="29"/>
        </w:rPr>
        <w:t>o</w:t>
      </w:r>
      <w:r>
        <w:rPr>
          <w:b/>
          <w:i/>
          <w:spacing w:val="-18"/>
          <w:sz w:val="29"/>
        </w:rPr>
        <w:t xml:space="preserve"> </w:t>
      </w:r>
      <w:r>
        <w:rPr>
          <w:b/>
          <w:i/>
          <w:sz w:val="29"/>
        </w:rPr>
        <w:t>gravísimas,</w:t>
      </w:r>
      <w:r>
        <w:rPr>
          <w:b/>
          <w:i/>
          <w:spacing w:val="-18"/>
          <w:sz w:val="29"/>
        </w:rPr>
        <w:t xml:space="preserve"> </w:t>
      </w:r>
      <w:r>
        <w:rPr>
          <w:b/>
          <w:i/>
          <w:sz w:val="29"/>
        </w:rPr>
        <w:t>secuestro</w:t>
      </w:r>
      <w:r>
        <w:rPr>
          <w:b/>
          <w:i/>
          <w:spacing w:val="-18"/>
          <w:sz w:val="29"/>
        </w:rPr>
        <w:t xml:space="preserve"> </w:t>
      </w:r>
      <w:r>
        <w:rPr>
          <w:b/>
          <w:i/>
          <w:sz w:val="29"/>
        </w:rPr>
        <w:t>de</w:t>
      </w:r>
      <w:r>
        <w:rPr>
          <w:b/>
          <w:i/>
          <w:spacing w:val="-18"/>
          <w:sz w:val="29"/>
        </w:rPr>
        <w:t xml:space="preserve"> </w:t>
      </w:r>
      <w:r>
        <w:rPr>
          <w:b/>
          <w:i/>
          <w:sz w:val="29"/>
        </w:rPr>
        <w:t>menores,</w:t>
      </w:r>
      <w:r>
        <w:rPr>
          <w:b/>
          <w:i/>
          <w:spacing w:val="-18"/>
          <w:sz w:val="29"/>
        </w:rPr>
        <w:t xml:space="preserve"> </w:t>
      </w:r>
      <w:r>
        <w:rPr>
          <w:b/>
          <w:i/>
          <w:sz w:val="29"/>
        </w:rPr>
        <w:t>homicidio simple o calificado, o cuando el adolescente imputado como autor no cumpla</w:t>
      </w:r>
      <w:r>
        <w:rPr>
          <w:b/>
          <w:i/>
          <w:spacing w:val="-11"/>
          <w:sz w:val="29"/>
        </w:rPr>
        <w:t xml:space="preserve"> </w:t>
      </w:r>
      <w:r>
        <w:rPr>
          <w:b/>
          <w:i/>
          <w:sz w:val="29"/>
        </w:rPr>
        <w:t>con</w:t>
      </w:r>
      <w:r>
        <w:rPr>
          <w:b/>
          <w:i/>
          <w:spacing w:val="-11"/>
          <w:sz w:val="29"/>
        </w:rPr>
        <w:t xml:space="preserve"> </w:t>
      </w:r>
      <w:r>
        <w:rPr>
          <w:b/>
          <w:i/>
          <w:sz w:val="29"/>
        </w:rPr>
        <w:t>los</w:t>
      </w:r>
      <w:r>
        <w:rPr>
          <w:b/>
          <w:i/>
          <w:spacing w:val="-12"/>
          <w:sz w:val="29"/>
        </w:rPr>
        <w:t xml:space="preserve"> </w:t>
      </w:r>
      <w:r>
        <w:rPr>
          <w:b/>
          <w:i/>
          <w:sz w:val="29"/>
        </w:rPr>
        <w:t>requisitos</w:t>
      </w:r>
      <w:r>
        <w:rPr>
          <w:b/>
          <w:i/>
          <w:spacing w:val="-12"/>
          <w:sz w:val="29"/>
        </w:rPr>
        <w:t xml:space="preserve"> </w:t>
      </w:r>
      <w:r>
        <w:rPr>
          <w:b/>
          <w:i/>
          <w:sz w:val="29"/>
        </w:rPr>
        <w:t>del</w:t>
      </w:r>
      <w:r>
        <w:rPr>
          <w:b/>
          <w:i/>
          <w:spacing w:val="-10"/>
          <w:sz w:val="29"/>
        </w:rPr>
        <w:t xml:space="preserve"> </w:t>
      </w:r>
      <w:r>
        <w:rPr>
          <w:b/>
          <w:i/>
          <w:sz w:val="29"/>
        </w:rPr>
        <w:t>artículo</w:t>
      </w:r>
      <w:r>
        <w:rPr>
          <w:b/>
          <w:i/>
          <w:spacing w:val="-11"/>
          <w:sz w:val="29"/>
        </w:rPr>
        <w:t xml:space="preserve"> </w:t>
      </w:r>
      <w:r>
        <w:rPr>
          <w:b/>
          <w:i/>
          <w:sz w:val="29"/>
        </w:rPr>
        <w:t>11</w:t>
      </w:r>
      <w:r>
        <w:rPr>
          <w:b/>
          <w:i/>
          <w:spacing w:val="-11"/>
          <w:sz w:val="29"/>
        </w:rPr>
        <w:t xml:space="preserve"> </w:t>
      </w:r>
      <w:r>
        <w:rPr>
          <w:b/>
          <w:i/>
          <w:sz w:val="29"/>
        </w:rPr>
        <w:t>número</w:t>
      </w:r>
      <w:r>
        <w:rPr>
          <w:b/>
          <w:i/>
          <w:spacing w:val="-10"/>
          <w:sz w:val="29"/>
        </w:rPr>
        <w:t xml:space="preserve"> </w:t>
      </w:r>
      <w:r>
        <w:rPr>
          <w:b/>
          <w:i/>
          <w:sz w:val="29"/>
        </w:rPr>
        <w:t>6</w:t>
      </w:r>
      <w:r>
        <w:rPr>
          <w:b/>
          <w:i/>
          <w:spacing w:val="-11"/>
          <w:sz w:val="29"/>
        </w:rPr>
        <w:t xml:space="preserve"> </w:t>
      </w:r>
      <w:r>
        <w:rPr>
          <w:b/>
          <w:i/>
          <w:sz w:val="29"/>
        </w:rPr>
        <w:t>del</w:t>
      </w:r>
      <w:r>
        <w:rPr>
          <w:b/>
          <w:i/>
          <w:spacing w:val="-12"/>
          <w:sz w:val="29"/>
        </w:rPr>
        <w:t xml:space="preserve"> </w:t>
      </w:r>
      <w:r>
        <w:rPr>
          <w:b/>
          <w:i/>
          <w:sz w:val="29"/>
        </w:rPr>
        <w:t>Código</w:t>
      </w:r>
      <w:r>
        <w:rPr>
          <w:b/>
          <w:i/>
          <w:spacing w:val="-10"/>
          <w:sz w:val="29"/>
        </w:rPr>
        <w:t xml:space="preserve"> </w:t>
      </w:r>
      <w:r>
        <w:rPr>
          <w:b/>
          <w:i/>
          <w:sz w:val="29"/>
        </w:rPr>
        <w:t>Penal,</w:t>
      </w:r>
      <w:r>
        <w:rPr>
          <w:b/>
          <w:i/>
          <w:spacing w:val="-4"/>
          <w:sz w:val="29"/>
        </w:rPr>
        <w:t xml:space="preserve"> </w:t>
      </w:r>
      <w:r>
        <w:rPr>
          <w:b/>
          <w:i/>
          <w:sz w:val="29"/>
        </w:rPr>
        <w:t xml:space="preserve">la </w:t>
      </w:r>
      <w:r>
        <w:rPr>
          <w:b/>
          <w:i/>
          <w:spacing w:val="-4"/>
          <w:sz w:val="29"/>
        </w:rPr>
        <w:t>legislación</w:t>
      </w:r>
      <w:r>
        <w:rPr>
          <w:b/>
          <w:i/>
          <w:spacing w:val="-15"/>
          <w:sz w:val="29"/>
        </w:rPr>
        <w:t xml:space="preserve"> </w:t>
      </w:r>
      <w:r>
        <w:rPr>
          <w:b/>
          <w:i/>
          <w:spacing w:val="-4"/>
          <w:sz w:val="29"/>
        </w:rPr>
        <w:t>aplicable</w:t>
      </w:r>
      <w:r>
        <w:rPr>
          <w:b/>
          <w:i/>
          <w:spacing w:val="-11"/>
          <w:sz w:val="29"/>
        </w:rPr>
        <w:t xml:space="preserve"> </w:t>
      </w:r>
      <w:r>
        <w:rPr>
          <w:b/>
          <w:i/>
          <w:spacing w:val="-4"/>
          <w:sz w:val="29"/>
        </w:rPr>
        <w:t>será</w:t>
      </w:r>
      <w:r>
        <w:rPr>
          <w:b/>
          <w:i/>
          <w:spacing w:val="-14"/>
          <w:sz w:val="29"/>
        </w:rPr>
        <w:t xml:space="preserve"> </w:t>
      </w:r>
      <w:r>
        <w:rPr>
          <w:b/>
          <w:i/>
          <w:spacing w:val="-4"/>
          <w:sz w:val="29"/>
        </w:rPr>
        <w:t>la</w:t>
      </w:r>
      <w:r>
        <w:rPr>
          <w:b/>
          <w:i/>
          <w:spacing w:val="-12"/>
          <w:sz w:val="29"/>
        </w:rPr>
        <w:t xml:space="preserve"> </w:t>
      </w:r>
      <w:r>
        <w:rPr>
          <w:b/>
          <w:i/>
          <w:spacing w:val="-4"/>
          <w:sz w:val="29"/>
        </w:rPr>
        <w:t>que</w:t>
      </w:r>
      <w:r>
        <w:rPr>
          <w:b/>
          <w:i/>
          <w:spacing w:val="-13"/>
          <w:sz w:val="29"/>
        </w:rPr>
        <w:t xml:space="preserve"> </w:t>
      </w:r>
      <w:r>
        <w:rPr>
          <w:b/>
          <w:i/>
          <w:spacing w:val="-4"/>
          <w:sz w:val="29"/>
        </w:rPr>
        <w:t>rija</w:t>
      </w:r>
      <w:r>
        <w:rPr>
          <w:b/>
          <w:i/>
          <w:spacing w:val="-13"/>
          <w:sz w:val="29"/>
        </w:rPr>
        <w:t xml:space="preserve"> </w:t>
      </w:r>
      <w:r>
        <w:rPr>
          <w:b/>
          <w:i/>
          <w:spacing w:val="-4"/>
          <w:sz w:val="29"/>
        </w:rPr>
        <w:t>para</w:t>
      </w:r>
      <w:r>
        <w:rPr>
          <w:b/>
          <w:i/>
          <w:spacing w:val="-12"/>
          <w:sz w:val="29"/>
        </w:rPr>
        <w:t xml:space="preserve"> </w:t>
      </w:r>
      <w:r>
        <w:rPr>
          <w:b/>
          <w:i/>
          <w:spacing w:val="-4"/>
          <w:sz w:val="29"/>
        </w:rPr>
        <w:t>los</w:t>
      </w:r>
      <w:r>
        <w:rPr>
          <w:b/>
          <w:i/>
          <w:spacing w:val="-14"/>
          <w:sz w:val="29"/>
        </w:rPr>
        <w:t xml:space="preserve"> </w:t>
      </w:r>
      <w:r>
        <w:rPr>
          <w:b/>
          <w:i/>
          <w:spacing w:val="-4"/>
          <w:sz w:val="29"/>
        </w:rPr>
        <w:t>imputados</w:t>
      </w:r>
      <w:r>
        <w:rPr>
          <w:b/>
          <w:i/>
          <w:spacing w:val="-14"/>
          <w:sz w:val="29"/>
        </w:rPr>
        <w:t xml:space="preserve"> </w:t>
      </w:r>
      <w:r>
        <w:rPr>
          <w:b/>
          <w:i/>
          <w:spacing w:val="-4"/>
          <w:sz w:val="29"/>
        </w:rPr>
        <w:t>mayores</w:t>
      </w:r>
      <w:r>
        <w:rPr>
          <w:b/>
          <w:i/>
          <w:spacing w:val="-14"/>
          <w:sz w:val="29"/>
        </w:rPr>
        <w:t xml:space="preserve"> </w:t>
      </w:r>
      <w:r>
        <w:rPr>
          <w:b/>
          <w:i/>
          <w:spacing w:val="-4"/>
          <w:sz w:val="29"/>
        </w:rPr>
        <w:t>de</w:t>
      </w:r>
      <w:r>
        <w:rPr>
          <w:b/>
          <w:i/>
          <w:spacing w:val="-13"/>
          <w:sz w:val="29"/>
        </w:rPr>
        <w:t xml:space="preserve"> </w:t>
      </w:r>
      <w:r>
        <w:rPr>
          <w:b/>
          <w:i/>
          <w:spacing w:val="-4"/>
          <w:sz w:val="29"/>
        </w:rPr>
        <w:t>edad</w:t>
      </w:r>
      <w:r>
        <w:rPr>
          <w:spacing w:val="-4"/>
          <w:sz w:val="28"/>
        </w:rPr>
        <w:t>.”</w:t>
      </w:r>
    </w:p>
    <w:p w:rsidR="004C569C" w:rsidRDefault="004C569C">
      <w:pPr>
        <w:rPr>
          <w:sz w:val="28"/>
        </w:rPr>
      </w:pPr>
    </w:p>
    <w:p w:rsidR="004C569C" w:rsidRDefault="004C569C">
      <w:pPr>
        <w:spacing w:before="35"/>
        <w:rPr>
          <w:sz w:val="28"/>
        </w:rPr>
      </w:pPr>
    </w:p>
    <w:p w:rsidR="004C569C" w:rsidRDefault="00000000">
      <w:pPr>
        <w:pStyle w:val="Textoindependiente"/>
        <w:ind w:left="262"/>
        <w:rPr>
          <w:rFonts w:ascii="Baskerville Old Face"/>
        </w:rPr>
      </w:pPr>
      <w:r>
        <w:rPr>
          <w:rFonts w:ascii="Baskerville Old Face"/>
          <w:noProof/>
        </w:rPr>
        <w:drawing>
          <wp:anchor distT="0" distB="0" distL="0" distR="0" simplePos="0" relativeHeight="487552512" behindDoc="1" locked="0" layoutInCell="1" allowOverlap="1">
            <wp:simplePos x="0" y="0"/>
            <wp:positionH relativeFrom="page">
              <wp:posOffset>2868448</wp:posOffset>
            </wp:positionH>
            <wp:positionV relativeFrom="paragraph">
              <wp:posOffset>-403147</wp:posOffset>
            </wp:positionV>
            <wp:extent cx="1571230" cy="2229582"/>
            <wp:effectExtent l="0" t="0" r="0" b="0"/>
            <wp:wrapNone/>
            <wp:docPr id="2" name="Image 2" descr="G:\OFICINA PARLAMENTARIA ROBERTO ARROYO\DIPUTADO ROBERTO ARROYO MUÑOZ\Firma Diputad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OFICINA PARLAMENTARIA ROBERTO ARROYO\DIPUTADO ROBERTO ARROYO MUÑOZ\Firma Diputado.png"/>
                    <pic:cNvPicPr/>
                  </pic:nvPicPr>
                  <pic:blipFill>
                    <a:blip r:embed="rId6" cstate="print"/>
                    <a:stretch>
                      <a:fillRect/>
                    </a:stretch>
                  </pic:blipFill>
                  <pic:spPr>
                    <a:xfrm>
                      <a:off x="0" y="0"/>
                      <a:ext cx="1571230" cy="2229582"/>
                    </a:xfrm>
                    <a:prstGeom prst="rect">
                      <a:avLst/>
                    </a:prstGeom>
                  </pic:spPr>
                </pic:pic>
              </a:graphicData>
            </a:graphic>
          </wp:anchor>
        </w:drawing>
      </w:r>
      <w:r>
        <w:rPr>
          <w:rFonts w:ascii="Baskerville Old Face"/>
          <w:spacing w:val="-2"/>
        </w:rPr>
        <w:t>Atte,</w:t>
      </w:r>
    </w:p>
    <w:p w:rsidR="004C569C" w:rsidRDefault="004C569C">
      <w:pPr>
        <w:rPr>
          <w:sz w:val="28"/>
        </w:rPr>
      </w:pPr>
    </w:p>
    <w:p w:rsidR="004C569C" w:rsidRDefault="004C569C">
      <w:pPr>
        <w:spacing w:before="53"/>
        <w:rPr>
          <w:sz w:val="28"/>
        </w:rPr>
      </w:pPr>
    </w:p>
    <w:p w:rsidR="004C569C" w:rsidRDefault="00000000">
      <w:pPr>
        <w:spacing w:line="379" w:lineRule="auto"/>
        <w:ind w:left="2653" w:right="1294" w:firstLine="136"/>
        <w:rPr>
          <w:sz w:val="28"/>
        </w:rPr>
      </w:pPr>
      <w:r>
        <w:rPr>
          <w:b/>
          <w:sz w:val="28"/>
        </w:rPr>
        <w:t xml:space="preserve">ROBERTO ARROYO MUÑOZ </w:t>
      </w:r>
      <w:r>
        <w:rPr>
          <w:sz w:val="28"/>
        </w:rPr>
        <w:t>DIPUTADO</w:t>
      </w:r>
      <w:r>
        <w:rPr>
          <w:spacing w:val="-12"/>
          <w:sz w:val="28"/>
        </w:rPr>
        <w:t xml:space="preserve"> </w:t>
      </w:r>
      <w:r>
        <w:rPr>
          <w:sz w:val="28"/>
        </w:rPr>
        <w:t>DE</w:t>
      </w:r>
      <w:r>
        <w:rPr>
          <w:spacing w:val="-12"/>
          <w:sz w:val="28"/>
        </w:rPr>
        <w:t xml:space="preserve"> </w:t>
      </w:r>
      <w:r>
        <w:rPr>
          <w:sz w:val="28"/>
        </w:rPr>
        <w:t>LA</w:t>
      </w:r>
      <w:r>
        <w:rPr>
          <w:spacing w:val="-14"/>
          <w:sz w:val="28"/>
        </w:rPr>
        <w:t xml:space="preserve"> </w:t>
      </w:r>
      <w:r>
        <w:rPr>
          <w:sz w:val="28"/>
        </w:rPr>
        <w:t>REPÚBLICA</w:t>
      </w:r>
    </w:p>
    <w:sectPr w:rsidR="004C569C">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altName w:val="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345"/>
    <w:multiLevelType w:val="hybridMultilevel"/>
    <w:tmpl w:val="2F00789C"/>
    <w:lvl w:ilvl="0" w:tplc="9C4455B8">
      <w:start w:val="1"/>
      <w:numFmt w:val="upperRoman"/>
      <w:lvlText w:val="%1."/>
      <w:lvlJc w:val="left"/>
      <w:pPr>
        <w:ind w:left="1342" w:hanging="720"/>
        <w:jc w:val="left"/>
      </w:pPr>
      <w:rPr>
        <w:rFonts w:ascii="Baskerville Old Face" w:eastAsia="Baskerville Old Face" w:hAnsi="Baskerville Old Face" w:cs="Baskerville Old Face" w:hint="default"/>
        <w:b w:val="0"/>
        <w:bCs w:val="0"/>
        <w:i w:val="0"/>
        <w:iCs w:val="0"/>
        <w:spacing w:val="-1"/>
        <w:w w:val="100"/>
        <w:sz w:val="28"/>
        <w:szCs w:val="28"/>
        <w:lang w:val="es-ES" w:eastAsia="en-US" w:bidi="ar-SA"/>
      </w:rPr>
    </w:lvl>
    <w:lvl w:ilvl="1" w:tplc="C9426C72">
      <w:numFmt w:val="bullet"/>
      <w:lvlText w:val="•"/>
      <w:lvlJc w:val="left"/>
      <w:pPr>
        <w:ind w:left="2142" w:hanging="720"/>
      </w:pPr>
      <w:rPr>
        <w:rFonts w:hint="default"/>
        <w:lang w:val="es-ES" w:eastAsia="en-US" w:bidi="ar-SA"/>
      </w:rPr>
    </w:lvl>
    <w:lvl w:ilvl="2" w:tplc="D1042A16">
      <w:numFmt w:val="bullet"/>
      <w:lvlText w:val="•"/>
      <w:lvlJc w:val="left"/>
      <w:pPr>
        <w:ind w:left="2944" w:hanging="720"/>
      </w:pPr>
      <w:rPr>
        <w:rFonts w:hint="default"/>
        <w:lang w:val="es-ES" w:eastAsia="en-US" w:bidi="ar-SA"/>
      </w:rPr>
    </w:lvl>
    <w:lvl w:ilvl="3" w:tplc="F2E03FDE">
      <w:numFmt w:val="bullet"/>
      <w:lvlText w:val="•"/>
      <w:lvlJc w:val="left"/>
      <w:pPr>
        <w:ind w:left="3746" w:hanging="720"/>
      </w:pPr>
      <w:rPr>
        <w:rFonts w:hint="default"/>
        <w:lang w:val="es-ES" w:eastAsia="en-US" w:bidi="ar-SA"/>
      </w:rPr>
    </w:lvl>
    <w:lvl w:ilvl="4" w:tplc="86004176">
      <w:numFmt w:val="bullet"/>
      <w:lvlText w:val="•"/>
      <w:lvlJc w:val="left"/>
      <w:pPr>
        <w:ind w:left="4548" w:hanging="720"/>
      </w:pPr>
      <w:rPr>
        <w:rFonts w:hint="default"/>
        <w:lang w:val="es-ES" w:eastAsia="en-US" w:bidi="ar-SA"/>
      </w:rPr>
    </w:lvl>
    <w:lvl w:ilvl="5" w:tplc="DCDA4426">
      <w:numFmt w:val="bullet"/>
      <w:lvlText w:val="•"/>
      <w:lvlJc w:val="left"/>
      <w:pPr>
        <w:ind w:left="5350" w:hanging="720"/>
      </w:pPr>
      <w:rPr>
        <w:rFonts w:hint="default"/>
        <w:lang w:val="es-ES" w:eastAsia="en-US" w:bidi="ar-SA"/>
      </w:rPr>
    </w:lvl>
    <w:lvl w:ilvl="6" w:tplc="F6DCF580">
      <w:numFmt w:val="bullet"/>
      <w:lvlText w:val="•"/>
      <w:lvlJc w:val="left"/>
      <w:pPr>
        <w:ind w:left="6152" w:hanging="720"/>
      </w:pPr>
      <w:rPr>
        <w:rFonts w:hint="default"/>
        <w:lang w:val="es-ES" w:eastAsia="en-US" w:bidi="ar-SA"/>
      </w:rPr>
    </w:lvl>
    <w:lvl w:ilvl="7" w:tplc="E836ECFA">
      <w:numFmt w:val="bullet"/>
      <w:lvlText w:val="•"/>
      <w:lvlJc w:val="left"/>
      <w:pPr>
        <w:ind w:left="6954" w:hanging="720"/>
      </w:pPr>
      <w:rPr>
        <w:rFonts w:hint="default"/>
        <w:lang w:val="es-ES" w:eastAsia="en-US" w:bidi="ar-SA"/>
      </w:rPr>
    </w:lvl>
    <w:lvl w:ilvl="8" w:tplc="D8F6D46C">
      <w:numFmt w:val="bullet"/>
      <w:lvlText w:val="•"/>
      <w:lvlJc w:val="left"/>
      <w:pPr>
        <w:ind w:left="7756" w:hanging="720"/>
      </w:pPr>
      <w:rPr>
        <w:rFonts w:hint="default"/>
        <w:lang w:val="es-ES" w:eastAsia="en-US" w:bidi="ar-SA"/>
      </w:rPr>
    </w:lvl>
  </w:abstractNum>
  <w:num w:numId="1" w16cid:durableId="99642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C569C"/>
    <w:rsid w:val="002B6DF2"/>
    <w:rsid w:val="004C569C"/>
    <w:rsid w:val="00EA07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8CDE6-CC51-419B-A4C5-707D5BAC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skerville Old Face" w:eastAsia="Baskerville Old Face" w:hAnsi="Baskerville Old Face" w:cs="Baskerville Old Face"/>
      <w:lang w:val="es-ES"/>
    </w:rPr>
  </w:style>
  <w:style w:type="paragraph" w:styleId="Ttulo1">
    <w:name w:val="heading 1"/>
    <w:basedOn w:val="Normal"/>
    <w:uiPriority w:val="9"/>
    <w:qFormat/>
    <w:pPr>
      <w:ind w:left="1341" w:hanging="720"/>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mbria" w:eastAsia="Cambria" w:hAnsi="Cambria" w:cs="Cambria"/>
      <w:sz w:val="28"/>
      <w:szCs w:val="28"/>
    </w:rPr>
  </w:style>
  <w:style w:type="paragraph" w:styleId="Prrafodelista">
    <w:name w:val="List Paragraph"/>
    <w:basedOn w:val="Normal"/>
    <w:uiPriority w:val="1"/>
    <w:qFormat/>
    <w:pPr>
      <w:ind w:left="1341"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3988</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Andrea Garcia Pacheco</dc:creator>
  <cp:lastModifiedBy>Guillermo Diaz Vallejos</cp:lastModifiedBy>
  <cp:revision>1</cp:revision>
  <dcterms:created xsi:type="dcterms:W3CDTF">2025-07-15T13:32:00Z</dcterms:created>
  <dcterms:modified xsi:type="dcterms:W3CDTF">2025-07-21T22:13:00Z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ies>
</file>