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4C0F" w:rsidRDefault="00000000">
      <w:pPr>
        <w:pStyle w:val="Textoindependiente"/>
        <w:ind w:left="3824"/>
        <w:jc w:val="left"/>
        <w:rPr>
          <w:rFonts w:ascii="Times New Roman"/>
          <w:sz w:val="20"/>
        </w:rPr>
      </w:pPr>
      <w:r>
        <w:rPr>
          <w:rFonts w:ascii="Times New Roman"/>
          <w:noProof/>
          <w:sz w:val="20"/>
        </w:rPr>
        <w:drawing>
          <wp:inline distT="0" distB="0" distL="0" distR="0">
            <wp:extent cx="901728"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01728" cy="859536"/>
                    </a:xfrm>
                    <a:prstGeom prst="rect">
                      <a:avLst/>
                    </a:prstGeom>
                  </pic:spPr>
                </pic:pic>
              </a:graphicData>
            </a:graphic>
          </wp:inline>
        </w:drawing>
      </w:r>
    </w:p>
    <w:p w:rsidR="004B4C0F" w:rsidRDefault="004B4C0F">
      <w:pPr>
        <w:pStyle w:val="Textoindependiente"/>
        <w:ind w:left="0"/>
        <w:jc w:val="left"/>
        <w:rPr>
          <w:rFonts w:ascii="Times New Roman"/>
        </w:rPr>
      </w:pPr>
    </w:p>
    <w:p w:rsidR="004B4C0F" w:rsidRDefault="004B4C0F">
      <w:pPr>
        <w:pStyle w:val="Textoindependiente"/>
        <w:spacing w:before="107"/>
        <w:ind w:left="0"/>
        <w:jc w:val="left"/>
        <w:rPr>
          <w:rFonts w:ascii="Times New Roman"/>
        </w:rPr>
      </w:pPr>
    </w:p>
    <w:p w:rsidR="004B4C0F" w:rsidRDefault="00000000">
      <w:pPr>
        <w:pStyle w:val="Textoindependiente"/>
        <w:spacing w:before="1" w:line="276" w:lineRule="auto"/>
        <w:ind w:right="23"/>
      </w:pPr>
      <w:r>
        <w:t>MODIFICA EL DFL 1122, QUE FIJA EL TEXTO DEL CÓDIGO DE AGUAS, EN MATERIA DE PROTECCIÓN, LIMPIEZA, CONSERVACIÓN Y PREVENCIÓN DE CONTAMINACIÓN EN CAUCES HÍDRICOS.</w:t>
      </w:r>
    </w:p>
    <w:p w:rsidR="004B4C0F" w:rsidRDefault="004B4C0F">
      <w:pPr>
        <w:pStyle w:val="Textoindependiente"/>
        <w:ind w:left="0"/>
        <w:jc w:val="left"/>
      </w:pPr>
    </w:p>
    <w:p w:rsidR="004B4C0F" w:rsidRDefault="004B4C0F">
      <w:pPr>
        <w:pStyle w:val="Textoindependiente"/>
        <w:spacing w:before="228"/>
        <w:ind w:left="0"/>
        <w:jc w:val="left"/>
      </w:pPr>
    </w:p>
    <w:p w:rsidR="004B4C0F" w:rsidRDefault="00000000">
      <w:pPr>
        <w:ind w:left="23"/>
        <w:rPr>
          <w:b/>
        </w:rPr>
      </w:pPr>
      <w:r>
        <w:rPr>
          <w:b/>
          <w:spacing w:val="-2"/>
        </w:rPr>
        <w:t>FUNDAMENTOS:</w:t>
      </w:r>
    </w:p>
    <w:p w:rsidR="004B4C0F" w:rsidRDefault="00000000">
      <w:pPr>
        <w:pStyle w:val="Textoindependiente"/>
        <w:spacing w:before="287" w:line="276" w:lineRule="auto"/>
        <w:ind w:right="16"/>
        <w:rPr>
          <w:position w:val="6"/>
          <w:sz w:val="13"/>
        </w:rPr>
      </w:pPr>
      <w:r>
        <w:t>En los últimos años, Chile ha enfrentado una serie de eventos climáticos extremos que han evidenciado</w:t>
      </w:r>
      <w:r>
        <w:rPr>
          <w:spacing w:val="-3"/>
        </w:rPr>
        <w:t xml:space="preserve"> </w:t>
      </w:r>
      <w:r>
        <w:t>la</w:t>
      </w:r>
      <w:r>
        <w:rPr>
          <w:spacing w:val="-2"/>
        </w:rPr>
        <w:t xml:space="preserve"> </w:t>
      </w:r>
      <w:r>
        <w:t>vulnerabilidad</w:t>
      </w:r>
      <w:r>
        <w:rPr>
          <w:spacing w:val="-3"/>
        </w:rPr>
        <w:t xml:space="preserve"> </w:t>
      </w:r>
      <w:r>
        <w:t>de</w:t>
      </w:r>
      <w:r>
        <w:rPr>
          <w:spacing w:val="-3"/>
        </w:rPr>
        <w:t xml:space="preserve"> </w:t>
      </w:r>
      <w:r>
        <w:t>su</w:t>
      </w:r>
      <w:r>
        <w:rPr>
          <w:spacing w:val="-1"/>
        </w:rPr>
        <w:t xml:space="preserve"> </w:t>
      </w:r>
      <w:r>
        <w:t>infraestructura</w:t>
      </w:r>
      <w:r>
        <w:rPr>
          <w:spacing w:val="-2"/>
        </w:rPr>
        <w:t xml:space="preserve"> </w:t>
      </w:r>
      <w:r>
        <w:t>hídrica,</w:t>
      </w:r>
      <w:r>
        <w:rPr>
          <w:spacing w:val="-2"/>
        </w:rPr>
        <w:t xml:space="preserve"> </w:t>
      </w:r>
      <w:r>
        <w:t>especialmente</w:t>
      </w:r>
      <w:r>
        <w:rPr>
          <w:spacing w:val="-5"/>
        </w:rPr>
        <w:t xml:space="preserve"> </w:t>
      </w:r>
      <w:r>
        <w:t>en</w:t>
      </w:r>
      <w:r>
        <w:rPr>
          <w:spacing w:val="-2"/>
        </w:rPr>
        <w:t xml:space="preserve"> </w:t>
      </w:r>
      <w:r>
        <w:t>lo</w:t>
      </w:r>
      <w:r>
        <w:rPr>
          <w:spacing w:val="-5"/>
        </w:rPr>
        <w:t xml:space="preserve"> </w:t>
      </w:r>
      <w:r>
        <w:t>que</w:t>
      </w:r>
      <w:r>
        <w:rPr>
          <w:spacing w:val="-2"/>
        </w:rPr>
        <w:t xml:space="preserve"> </w:t>
      </w:r>
      <w:r>
        <w:t>respecta al mantenimiento de canales y cauces. Un ejemplo reciente se vivió en junio de 2023 en la Región</w:t>
      </w:r>
      <w:r>
        <w:rPr>
          <w:spacing w:val="-6"/>
        </w:rPr>
        <w:t xml:space="preserve"> </w:t>
      </w:r>
      <w:r>
        <w:t>de</w:t>
      </w:r>
      <w:r>
        <w:rPr>
          <w:spacing w:val="-8"/>
        </w:rPr>
        <w:t xml:space="preserve"> </w:t>
      </w:r>
      <w:r>
        <w:t>O’Higgins,</w:t>
      </w:r>
      <w:r>
        <w:rPr>
          <w:spacing w:val="-7"/>
        </w:rPr>
        <w:t xml:space="preserve"> </w:t>
      </w:r>
      <w:r>
        <w:t>donde</w:t>
      </w:r>
      <w:r>
        <w:rPr>
          <w:spacing w:val="-8"/>
        </w:rPr>
        <w:t xml:space="preserve"> </w:t>
      </w:r>
      <w:r>
        <w:t>el</w:t>
      </w:r>
      <w:r>
        <w:rPr>
          <w:spacing w:val="-7"/>
        </w:rPr>
        <w:t xml:space="preserve"> </w:t>
      </w:r>
      <w:r>
        <w:t>desborde</w:t>
      </w:r>
      <w:r>
        <w:rPr>
          <w:spacing w:val="-8"/>
        </w:rPr>
        <w:t xml:space="preserve"> </w:t>
      </w:r>
      <w:r>
        <w:t>del</w:t>
      </w:r>
      <w:r>
        <w:rPr>
          <w:spacing w:val="-6"/>
        </w:rPr>
        <w:t xml:space="preserve"> </w:t>
      </w:r>
      <w:r>
        <w:t>río</w:t>
      </w:r>
      <w:r>
        <w:rPr>
          <w:spacing w:val="-10"/>
        </w:rPr>
        <w:t xml:space="preserve"> </w:t>
      </w:r>
      <w:r>
        <w:t>Cachapoal</w:t>
      </w:r>
      <w:r>
        <w:rPr>
          <w:spacing w:val="-6"/>
        </w:rPr>
        <w:t xml:space="preserve"> </w:t>
      </w:r>
      <w:r>
        <w:t>afectó</w:t>
      </w:r>
      <w:r>
        <w:rPr>
          <w:spacing w:val="-6"/>
        </w:rPr>
        <w:t xml:space="preserve"> </w:t>
      </w:r>
      <w:r>
        <w:t>gravemente</w:t>
      </w:r>
      <w:r>
        <w:rPr>
          <w:spacing w:val="-7"/>
        </w:rPr>
        <w:t xml:space="preserve"> </w:t>
      </w:r>
      <w:r>
        <w:t>a</w:t>
      </w:r>
      <w:r>
        <w:rPr>
          <w:spacing w:val="-10"/>
        </w:rPr>
        <w:t xml:space="preserve"> </w:t>
      </w:r>
      <w:r>
        <w:t>la</w:t>
      </w:r>
      <w:r>
        <w:rPr>
          <w:spacing w:val="-6"/>
        </w:rPr>
        <w:t xml:space="preserve"> </w:t>
      </w:r>
      <w:r>
        <w:t>comuna</w:t>
      </w:r>
      <w:r>
        <w:rPr>
          <w:spacing w:val="-7"/>
        </w:rPr>
        <w:t xml:space="preserve"> </w:t>
      </w:r>
      <w:r>
        <w:t>de Coltauco, dejando un 80% de su territorio inundado y casi 1.900 viviendas dañadas. Asimismo, en San Fernando el desborde del río Tinguiririca provocó inundaciones que alcanzaron el centro de la ciudad y cortaron la Ruta 5 Sur a la altura del puente Tinguiririca, afectando también a comunas como Nancagua, Placilla, Palmilla y Santa Cruz.</w:t>
      </w:r>
      <w:r>
        <w:rPr>
          <w:position w:val="6"/>
          <w:sz w:val="13"/>
        </w:rPr>
        <w:t>1</w:t>
      </w:r>
    </w:p>
    <w:p w:rsidR="004B4C0F" w:rsidRDefault="00000000">
      <w:pPr>
        <w:pStyle w:val="Textoindependiente"/>
        <w:spacing w:before="238" w:line="276" w:lineRule="auto"/>
        <w:ind w:right="18"/>
      </w:pPr>
      <w:r>
        <w:t>Seguimos viendo que acequias, canales, esteros e incluso humedales están siendo utilizados de</w:t>
      </w:r>
      <w:r>
        <w:rPr>
          <w:spacing w:val="-2"/>
        </w:rPr>
        <w:t xml:space="preserve"> </w:t>
      </w:r>
      <w:r>
        <w:t>manera</w:t>
      </w:r>
      <w:r>
        <w:rPr>
          <w:spacing w:val="-1"/>
        </w:rPr>
        <w:t xml:space="preserve"> </w:t>
      </w:r>
      <w:r>
        <w:t>irresponsable.</w:t>
      </w:r>
      <w:r>
        <w:rPr>
          <w:spacing w:val="-4"/>
        </w:rPr>
        <w:t xml:space="preserve"> </w:t>
      </w:r>
      <w:r>
        <w:t>Año</w:t>
      </w:r>
      <w:r>
        <w:rPr>
          <w:spacing w:val="-1"/>
        </w:rPr>
        <w:t xml:space="preserve"> </w:t>
      </w:r>
      <w:r>
        <w:t>a</w:t>
      </w:r>
      <w:r>
        <w:rPr>
          <w:spacing w:val="-1"/>
        </w:rPr>
        <w:t xml:space="preserve"> </w:t>
      </w:r>
      <w:r>
        <w:t>año</w:t>
      </w:r>
      <w:r>
        <w:rPr>
          <w:spacing w:val="40"/>
        </w:rPr>
        <w:t xml:space="preserve"> </w:t>
      </w:r>
      <w:r>
        <w:t>la</w:t>
      </w:r>
      <w:r>
        <w:rPr>
          <w:spacing w:val="40"/>
        </w:rPr>
        <w:t xml:space="preserve"> </w:t>
      </w:r>
      <w:r>
        <w:t>fiscalización por</w:t>
      </w:r>
      <w:r>
        <w:rPr>
          <w:spacing w:val="-3"/>
        </w:rPr>
        <w:t xml:space="preserve"> </w:t>
      </w:r>
      <w:r>
        <w:t>las</w:t>
      </w:r>
      <w:r>
        <w:rPr>
          <w:spacing w:val="-1"/>
        </w:rPr>
        <w:t xml:space="preserve"> </w:t>
      </w:r>
      <w:r>
        <w:t>organizaciones</w:t>
      </w:r>
      <w:r>
        <w:rPr>
          <w:spacing w:val="-1"/>
        </w:rPr>
        <w:t xml:space="preserve"> </w:t>
      </w:r>
      <w:r>
        <w:t>de</w:t>
      </w:r>
      <w:r>
        <w:rPr>
          <w:spacing w:val="-2"/>
        </w:rPr>
        <w:t xml:space="preserve"> </w:t>
      </w:r>
      <w:r>
        <w:t>usuarios</w:t>
      </w:r>
      <w:r>
        <w:rPr>
          <w:spacing w:val="-1"/>
        </w:rPr>
        <w:t xml:space="preserve"> </w:t>
      </w:r>
      <w:r>
        <w:t>o</w:t>
      </w:r>
      <w:r>
        <w:rPr>
          <w:spacing w:val="-1"/>
        </w:rPr>
        <w:t xml:space="preserve"> </w:t>
      </w:r>
      <w:r>
        <w:t>los municipios no dan abasto en aquellas zonas que históricamente sufren inundaciones, ya sea en el campo y en la ciudad, por ello la falta de mantenimiento de estos cursos de agua representa un riesgo directo para la seguridad de las comunidades, al aumentar la probabilidad de inundaciones y anegamientos. Así, uno de los principales desafíos que enfrentan actualmente los canales de riego es la acumulación constante de desechos sólidos domiciliarios. Esta situación se agrava en sectores donde los asentamientos urbanos han avanzado</w:t>
      </w:r>
      <w:r>
        <w:rPr>
          <w:spacing w:val="-2"/>
        </w:rPr>
        <w:t xml:space="preserve"> </w:t>
      </w:r>
      <w:r>
        <w:t>sobre</w:t>
      </w:r>
      <w:r>
        <w:rPr>
          <w:spacing w:val="-1"/>
        </w:rPr>
        <w:t xml:space="preserve"> </w:t>
      </w:r>
      <w:r>
        <w:t>zonas</w:t>
      </w:r>
      <w:r>
        <w:rPr>
          <w:spacing w:val="-1"/>
        </w:rPr>
        <w:t xml:space="preserve"> </w:t>
      </w:r>
      <w:r>
        <w:t>rurales,</w:t>
      </w:r>
      <w:r>
        <w:rPr>
          <w:spacing w:val="-1"/>
        </w:rPr>
        <w:t xml:space="preserve"> </w:t>
      </w:r>
      <w:r>
        <w:t>alterando</w:t>
      </w:r>
      <w:r>
        <w:rPr>
          <w:spacing w:val="-2"/>
        </w:rPr>
        <w:t xml:space="preserve"> </w:t>
      </w:r>
      <w:r>
        <w:t>los</w:t>
      </w:r>
      <w:r>
        <w:rPr>
          <w:spacing w:val="-1"/>
        </w:rPr>
        <w:t xml:space="preserve"> </w:t>
      </w:r>
      <w:r>
        <w:t>espacios</w:t>
      </w:r>
      <w:r>
        <w:rPr>
          <w:spacing w:val="-1"/>
        </w:rPr>
        <w:t xml:space="preserve"> </w:t>
      </w:r>
      <w:r>
        <w:t>que</w:t>
      </w:r>
      <w:r>
        <w:rPr>
          <w:spacing w:val="-1"/>
        </w:rPr>
        <w:t xml:space="preserve"> </w:t>
      </w:r>
      <w:r>
        <w:t>originalmente</w:t>
      </w:r>
      <w:r>
        <w:rPr>
          <w:spacing w:val="-4"/>
        </w:rPr>
        <w:t xml:space="preserve"> </w:t>
      </w:r>
      <w:r>
        <w:t>eran exclusivos</w:t>
      </w:r>
      <w:r>
        <w:rPr>
          <w:spacing w:val="-2"/>
        </w:rPr>
        <w:t xml:space="preserve"> </w:t>
      </w:r>
      <w:r>
        <w:t>para uso</w:t>
      </w:r>
      <w:r>
        <w:rPr>
          <w:spacing w:val="-14"/>
        </w:rPr>
        <w:t xml:space="preserve"> </w:t>
      </w:r>
      <w:r>
        <w:t>agrícola</w:t>
      </w:r>
      <w:r>
        <w:rPr>
          <w:spacing w:val="-14"/>
        </w:rPr>
        <w:t xml:space="preserve"> </w:t>
      </w:r>
      <w:r>
        <w:t>e</w:t>
      </w:r>
      <w:r>
        <w:rPr>
          <w:spacing w:val="-14"/>
        </w:rPr>
        <w:t xml:space="preserve"> </w:t>
      </w:r>
      <w:r>
        <w:t>hídrico.</w:t>
      </w:r>
      <w:r>
        <w:rPr>
          <w:spacing w:val="-13"/>
        </w:rPr>
        <w:t xml:space="preserve"> </w:t>
      </w:r>
      <w:r>
        <w:t>Aunque</w:t>
      </w:r>
      <w:r>
        <w:rPr>
          <w:spacing w:val="-14"/>
        </w:rPr>
        <w:t xml:space="preserve"> </w:t>
      </w:r>
      <w:r>
        <w:t>se</w:t>
      </w:r>
      <w:r>
        <w:rPr>
          <w:spacing w:val="-14"/>
        </w:rPr>
        <w:t xml:space="preserve"> </w:t>
      </w:r>
      <w:r>
        <w:t>realizan</w:t>
      </w:r>
      <w:r>
        <w:rPr>
          <w:spacing w:val="-11"/>
        </w:rPr>
        <w:t xml:space="preserve"> </w:t>
      </w:r>
      <w:r>
        <w:t>labores</w:t>
      </w:r>
      <w:r>
        <w:rPr>
          <w:spacing w:val="-14"/>
        </w:rPr>
        <w:t xml:space="preserve"> </w:t>
      </w:r>
      <w:r>
        <w:t>de</w:t>
      </w:r>
      <w:r>
        <w:rPr>
          <w:spacing w:val="-13"/>
        </w:rPr>
        <w:t xml:space="preserve"> </w:t>
      </w:r>
      <w:r>
        <w:t>limpieza</w:t>
      </w:r>
      <w:r>
        <w:rPr>
          <w:spacing w:val="-14"/>
        </w:rPr>
        <w:t xml:space="preserve"> </w:t>
      </w:r>
      <w:r>
        <w:t>periódicas,</w:t>
      </w:r>
      <w:r>
        <w:rPr>
          <w:spacing w:val="-12"/>
        </w:rPr>
        <w:t xml:space="preserve"> </w:t>
      </w:r>
      <w:r>
        <w:t>el</w:t>
      </w:r>
      <w:r>
        <w:rPr>
          <w:spacing w:val="-12"/>
        </w:rPr>
        <w:t xml:space="preserve"> </w:t>
      </w:r>
      <w:r>
        <w:t>problema</w:t>
      </w:r>
      <w:r>
        <w:rPr>
          <w:spacing w:val="-14"/>
        </w:rPr>
        <w:t xml:space="preserve"> </w:t>
      </w:r>
      <w:r>
        <w:t>persiste debido al vertimiento irresponsable de residuos por parte de residentes colindantes.</w:t>
      </w:r>
    </w:p>
    <w:p w:rsidR="004B4C0F" w:rsidRDefault="00000000">
      <w:pPr>
        <w:pStyle w:val="Textoindependiente"/>
        <w:spacing w:before="242" w:line="276" w:lineRule="auto"/>
        <w:ind w:right="18"/>
      </w:pPr>
      <w:r>
        <w:t>Durante la nota titulada “Cultura hídrica en O'higgins - proyecto Fondo</w:t>
      </w:r>
      <w:r>
        <w:rPr>
          <w:spacing w:val="-1"/>
        </w:rPr>
        <w:t xml:space="preserve"> </w:t>
      </w:r>
      <w:r>
        <w:t>de Medios 2022” en el</w:t>
      </w:r>
      <w:r>
        <w:rPr>
          <w:spacing w:val="-14"/>
        </w:rPr>
        <w:t xml:space="preserve"> </w:t>
      </w:r>
      <w:r>
        <w:t>medio</w:t>
      </w:r>
      <w:r>
        <w:rPr>
          <w:spacing w:val="-14"/>
        </w:rPr>
        <w:t xml:space="preserve"> </w:t>
      </w:r>
      <w:r>
        <w:t>Hora</w:t>
      </w:r>
      <w:r>
        <w:rPr>
          <w:spacing w:val="-14"/>
        </w:rPr>
        <w:t xml:space="preserve"> </w:t>
      </w:r>
      <w:r>
        <w:t>de</w:t>
      </w:r>
      <w:r>
        <w:rPr>
          <w:spacing w:val="-13"/>
        </w:rPr>
        <w:t xml:space="preserve"> </w:t>
      </w:r>
      <w:r>
        <w:t>Noticias,</w:t>
      </w:r>
      <w:r>
        <w:rPr>
          <w:position w:val="6"/>
          <w:sz w:val="13"/>
        </w:rPr>
        <w:t>2</w:t>
      </w:r>
      <w:r>
        <w:rPr>
          <w:spacing w:val="3"/>
          <w:position w:val="6"/>
          <w:sz w:val="13"/>
        </w:rPr>
        <w:t xml:space="preserve"> </w:t>
      </w:r>
      <w:r>
        <w:t>se</w:t>
      </w:r>
      <w:r>
        <w:rPr>
          <w:spacing w:val="-13"/>
        </w:rPr>
        <w:t xml:space="preserve"> </w:t>
      </w:r>
      <w:r>
        <w:t>recogieron</w:t>
      </w:r>
      <w:r>
        <w:rPr>
          <w:spacing w:val="-13"/>
        </w:rPr>
        <w:t xml:space="preserve"> </w:t>
      </w:r>
      <w:r>
        <w:t>testimonios</w:t>
      </w:r>
      <w:r>
        <w:rPr>
          <w:spacing w:val="-14"/>
        </w:rPr>
        <w:t xml:space="preserve"> </w:t>
      </w:r>
      <w:r>
        <w:t>que</w:t>
      </w:r>
      <w:r>
        <w:rPr>
          <w:spacing w:val="-14"/>
        </w:rPr>
        <w:t xml:space="preserve"> </w:t>
      </w:r>
      <w:r>
        <w:t>dan</w:t>
      </w:r>
      <w:r>
        <w:rPr>
          <w:spacing w:val="-12"/>
        </w:rPr>
        <w:t xml:space="preserve"> </w:t>
      </w:r>
      <w:r>
        <w:t>cuenta</w:t>
      </w:r>
      <w:r>
        <w:rPr>
          <w:spacing w:val="-14"/>
        </w:rPr>
        <w:t xml:space="preserve"> </w:t>
      </w:r>
      <w:r>
        <w:t>de</w:t>
      </w:r>
      <w:r>
        <w:rPr>
          <w:spacing w:val="-14"/>
        </w:rPr>
        <w:t xml:space="preserve"> </w:t>
      </w:r>
      <w:r>
        <w:t>una</w:t>
      </w:r>
      <w:r>
        <w:rPr>
          <w:spacing w:val="-14"/>
        </w:rPr>
        <w:t xml:space="preserve"> </w:t>
      </w:r>
      <w:r>
        <w:t>realidad</w:t>
      </w:r>
      <w:r>
        <w:rPr>
          <w:spacing w:val="-13"/>
        </w:rPr>
        <w:t xml:space="preserve"> </w:t>
      </w:r>
      <w:r>
        <w:t>urgente: la gente observa cómo los cauces de agua se tapan, se contaminan y pierden su vitalidad. Agricultores, dirigentes vecinales, madres de familia y estudiantes coincidieron en que esta situación</w:t>
      </w:r>
      <w:r>
        <w:rPr>
          <w:spacing w:val="19"/>
        </w:rPr>
        <w:t xml:space="preserve"> </w:t>
      </w:r>
      <w:r>
        <w:t>se</w:t>
      </w:r>
      <w:r>
        <w:rPr>
          <w:spacing w:val="19"/>
        </w:rPr>
        <w:t xml:space="preserve"> </w:t>
      </w:r>
      <w:r>
        <w:t>ha</w:t>
      </w:r>
      <w:r>
        <w:rPr>
          <w:spacing w:val="22"/>
        </w:rPr>
        <w:t xml:space="preserve"> </w:t>
      </w:r>
      <w:r>
        <w:t>naturalizado,</w:t>
      </w:r>
      <w:r>
        <w:rPr>
          <w:spacing w:val="22"/>
        </w:rPr>
        <w:t xml:space="preserve"> </w:t>
      </w:r>
      <w:r>
        <w:t>pese</w:t>
      </w:r>
      <w:r>
        <w:rPr>
          <w:spacing w:val="21"/>
        </w:rPr>
        <w:t xml:space="preserve"> </w:t>
      </w:r>
      <w:r>
        <w:t>a</w:t>
      </w:r>
      <w:r>
        <w:rPr>
          <w:spacing w:val="22"/>
        </w:rPr>
        <w:t xml:space="preserve"> </w:t>
      </w:r>
      <w:r>
        <w:t>los</w:t>
      </w:r>
      <w:r>
        <w:rPr>
          <w:spacing w:val="22"/>
        </w:rPr>
        <w:t xml:space="preserve"> </w:t>
      </w:r>
      <w:r>
        <w:t>graves</w:t>
      </w:r>
      <w:r>
        <w:rPr>
          <w:spacing w:val="22"/>
        </w:rPr>
        <w:t xml:space="preserve"> </w:t>
      </w:r>
      <w:r>
        <w:t>riesgos</w:t>
      </w:r>
      <w:r>
        <w:rPr>
          <w:spacing w:val="22"/>
        </w:rPr>
        <w:t xml:space="preserve"> </w:t>
      </w:r>
      <w:r>
        <w:t>que</w:t>
      </w:r>
      <w:r>
        <w:rPr>
          <w:spacing w:val="21"/>
        </w:rPr>
        <w:t xml:space="preserve"> </w:t>
      </w:r>
      <w:r>
        <w:t>conlleva.</w:t>
      </w:r>
      <w:r>
        <w:rPr>
          <w:spacing w:val="21"/>
        </w:rPr>
        <w:t xml:space="preserve"> </w:t>
      </w:r>
      <w:r>
        <w:t>La</w:t>
      </w:r>
      <w:r>
        <w:rPr>
          <w:spacing w:val="19"/>
        </w:rPr>
        <w:t xml:space="preserve"> </w:t>
      </w:r>
      <w:r>
        <w:t>falta</w:t>
      </w:r>
      <w:r>
        <w:rPr>
          <w:spacing w:val="22"/>
        </w:rPr>
        <w:t xml:space="preserve"> </w:t>
      </w:r>
      <w:r>
        <w:t>de</w:t>
      </w:r>
      <w:r>
        <w:rPr>
          <w:spacing w:val="21"/>
        </w:rPr>
        <w:t xml:space="preserve"> </w:t>
      </w:r>
      <w:r>
        <w:rPr>
          <w:spacing w:val="-2"/>
        </w:rPr>
        <w:t>conciencia</w:t>
      </w:r>
    </w:p>
    <w:p w:rsidR="004B4C0F" w:rsidRDefault="00000000">
      <w:pPr>
        <w:pStyle w:val="Textoindependiente"/>
        <w:spacing w:before="244"/>
        <w:ind w:left="0"/>
        <w:jc w:val="left"/>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342123</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3D8BDC" id="Graphic 2" o:spid="_x0000_s1026" style="position:absolute;margin-left:1in;margin-top:26.9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eV93g4AAAAAkBAAAPAAAAZHJzL2Rvd25yZXYueG1sTI/B&#10;TsMwEETvSPyDtUhcEHXSpIiGOFUVxAEqBBTE2Y2XOCK2g+225u9ZTnCc2dHsm3qVzMgO6MPgrIB8&#10;lgFD2zk12F7A2+vd5TWwEKVVcnQWBXxjgFVzelLLSrmjfcHDNvaMSmyopAAd41RxHjqNRoaZm9DS&#10;7cN5IyNJ33Pl5ZHKzcjnWXbFjRwsfdBywlZj97ndGwFtSuvbp3vdXTzg8+N7sfRt8bUR4vwsrW+A&#10;RUzxLwy/+IQODTHt3N6qwEbSZUlbooBFsQRGgbKY58B2ZCxy4E3N/y9ofgAAAP//AwBQSwECLQAU&#10;AAYACAAAACEAtoM4kv4AAADhAQAAEwAAAAAAAAAAAAAAAAAAAAAAW0NvbnRlbnRfVHlwZXNdLnht&#10;bFBLAQItABQABgAIAAAAIQA4/SH/1gAAAJQBAAALAAAAAAAAAAAAAAAAAC8BAABfcmVscy8ucmVs&#10;c1BLAQItABQABgAIAAAAIQCGUzrVIwIAAL0EAAAOAAAAAAAAAAAAAAAAAC4CAABkcnMvZTJvRG9j&#10;LnhtbFBLAQItABQABgAIAAAAIQAeV93g4AAAAAkBAAAPAAAAAAAAAAAAAAAAAH0EAABkcnMvZG93&#10;bnJldi54bWxQSwUGAAAAAAQABADzAAAAigUAAAAA&#10;" path="m1829054,l,,,7619r1829054,l1829054,xe" fillcolor="black" stroked="f">
                <v:path arrowok="t"/>
                <w10:wrap type="topAndBottom" anchorx="page"/>
              </v:shape>
            </w:pict>
          </mc:Fallback>
        </mc:AlternateContent>
      </w:r>
    </w:p>
    <w:p w:rsidR="004B4C0F" w:rsidRDefault="00000000">
      <w:pPr>
        <w:spacing w:before="92"/>
        <w:ind w:left="23"/>
        <w:rPr>
          <w:sz w:val="20"/>
        </w:rPr>
      </w:pPr>
      <w:r>
        <w:rPr>
          <w:rFonts w:ascii="Arial"/>
          <w:sz w:val="20"/>
          <w:vertAlign w:val="superscript"/>
        </w:rPr>
        <w:t>1</w:t>
      </w:r>
      <w:r>
        <w:rPr>
          <w:rFonts w:ascii="Arial"/>
          <w:spacing w:val="-14"/>
          <w:sz w:val="20"/>
        </w:rPr>
        <w:t xml:space="preserve"> </w:t>
      </w:r>
      <w:r>
        <w:rPr>
          <w:sz w:val="20"/>
        </w:rPr>
        <w:t xml:space="preserve">https://puranoticia.pnt.cl/regiones/sistema-frontal-ha-provocado-desborde-de-rios-e-inundacion-de- </w:t>
      </w:r>
      <w:r>
        <w:rPr>
          <w:spacing w:val="-2"/>
          <w:sz w:val="20"/>
        </w:rPr>
        <w:t>viviendas</w:t>
      </w:r>
    </w:p>
    <w:p w:rsidR="004B4C0F" w:rsidRDefault="00000000">
      <w:pPr>
        <w:ind w:left="23"/>
        <w:rPr>
          <w:sz w:val="20"/>
        </w:rPr>
      </w:pPr>
      <w:r>
        <w:rPr>
          <w:rFonts w:ascii="Arial"/>
          <w:sz w:val="20"/>
          <w:vertAlign w:val="superscript"/>
        </w:rPr>
        <w:t>2</w:t>
      </w:r>
      <w:r>
        <w:rPr>
          <w:rFonts w:ascii="Arial"/>
          <w:spacing w:val="-14"/>
          <w:sz w:val="20"/>
        </w:rPr>
        <w:t xml:space="preserve"> </w:t>
      </w:r>
      <w:r>
        <w:rPr>
          <w:sz w:val="20"/>
        </w:rPr>
        <w:t>ver</w:t>
      </w:r>
      <w:r>
        <w:rPr>
          <w:spacing w:val="-13"/>
          <w:sz w:val="20"/>
        </w:rPr>
        <w:t xml:space="preserve"> </w:t>
      </w:r>
      <w:r>
        <w:rPr>
          <w:sz w:val="20"/>
        </w:rPr>
        <w:t>reportaje</w:t>
      </w:r>
      <w:r>
        <w:rPr>
          <w:spacing w:val="-12"/>
          <w:sz w:val="20"/>
        </w:rPr>
        <w:t xml:space="preserve"> </w:t>
      </w:r>
      <w:r>
        <w:rPr>
          <w:sz w:val="20"/>
        </w:rPr>
        <w:t>completo</w:t>
      </w:r>
      <w:r>
        <w:rPr>
          <w:spacing w:val="-13"/>
          <w:sz w:val="20"/>
        </w:rPr>
        <w:t xml:space="preserve"> </w:t>
      </w:r>
      <w:r>
        <w:rPr>
          <w:sz w:val="20"/>
        </w:rPr>
        <w:t>en</w:t>
      </w:r>
      <w:r>
        <w:rPr>
          <w:rFonts w:ascii="Arial"/>
          <w:sz w:val="20"/>
        </w:rPr>
        <w:t>:</w:t>
      </w:r>
      <w:r>
        <w:rPr>
          <w:rFonts w:ascii="Arial"/>
          <w:spacing w:val="-10"/>
          <w:sz w:val="20"/>
        </w:rPr>
        <w:t xml:space="preserve"> </w:t>
      </w:r>
      <w:r>
        <w:rPr>
          <w:sz w:val="20"/>
        </w:rPr>
        <w:t>https://horadenoticias.cl/cultura-hidrica-en-</w:t>
      </w:r>
      <w:r>
        <w:rPr>
          <w:spacing w:val="-2"/>
          <w:sz w:val="20"/>
        </w:rPr>
        <w:t>ohiggins</w:t>
      </w:r>
    </w:p>
    <w:p w:rsidR="004B4C0F" w:rsidRDefault="004B4C0F">
      <w:pPr>
        <w:rPr>
          <w:sz w:val="20"/>
        </w:rPr>
        <w:sectPr w:rsidR="004B4C0F">
          <w:type w:val="continuous"/>
          <w:pgSz w:w="11910" w:h="16840"/>
          <w:pgMar w:top="860" w:right="1417" w:bottom="280" w:left="1417" w:header="720" w:footer="720" w:gutter="0"/>
          <w:cols w:space="720"/>
        </w:sectPr>
      </w:pPr>
    </w:p>
    <w:p w:rsidR="004B4C0F" w:rsidRDefault="00000000">
      <w:pPr>
        <w:pStyle w:val="Textoindependiente"/>
        <w:spacing w:before="6" w:line="276" w:lineRule="auto"/>
        <w:ind w:right="23"/>
      </w:pPr>
      <w:r>
        <w:lastRenderedPageBreak/>
        <w:t>sobre el valor</w:t>
      </w:r>
      <w:r>
        <w:rPr>
          <w:spacing w:val="-1"/>
        </w:rPr>
        <w:t xml:space="preserve"> </w:t>
      </w:r>
      <w:r>
        <w:t>del agua y</w:t>
      </w:r>
      <w:r>
        <w:rPr>
          <w:spacing w:val="-3"/>
        </w:rPr>
        <w:t xml:space="preserve"> </w:t>
      </w:r>
      <w:r>
        <w:t>la ausencia de</w:t>
      </w:r>
      <w:r>
        <w:rPr>
          <w:spacing w:val="-1"/>
        </w:rPr>
        <w:t xml:space="preserve"> </w:t>
      </w:r>
      <w:r>
        <w:t>una normativa con aplicación efectiva y</w:t>
      </w:r>
      <w:r>
        <w:rPr>
          <w:spacing w:val="-1"/>
        </w:rPr>
        <w:t xml:space="preserve"> </w:t>
      </w:r>
      <w:r>
        <w:t>general, han contribuido a perpetuar este daño.</w:t>
      </w:r>
    </w:p>
    <w:p w:rsidR="004B4C0F" w:rsidRDefault="00000000">
      <w:pPr>
        <w:pStyle w:val="Textoindependiente"/>
        <w:spacing w:before="239" w:line="276" w:lineRule="auto"/>
        <w:ind w:right="17"/>
      </w:pPr>
      <w:r>
        <w:t>Lo anterior se ve reflejado también en la experiencia de municipios como Olivar, que han debido dictar ordenanzas locales para intentar hacer frente a esta situación</w:t>
      </w:r>
      <w:r>
        <w:rPr>
          <w:position w:val="6"/>
          <w:sz w:val="13"/>
        </w:rPr>
        <w:t>3</w:t>
      </w:r>
      <w:r>
        <w:t>. Su normativa sobre el uso y limpieza de las aguas de riego ha sido un paso importante, pero se reconoce que las atribuciones municipales son limitadas y que la fragmentación de responsabilidades entre entidades públicas y privadas dificulta la fiscalización y el cumplimiento efectivo.</w:t>
      </w:r>
    </w:p>
    <w:p w:rsidR="004B4C0F" w:rsidRDefault="00000000">
      <w:pPr>
        <w:pStyle w:val="Textoindependiente"/>
        <w:spacing w:before="243" w:line="276" w:lineRule="auto"/>
        <w:ind w:right="17"/>
      </w:pPr>
      <w:r>
        <w:t>Este</w:t>
      </w:r>
      <w:r>
        <w:rPr>
          <w:spacing w:val="-3"/>
        </w:rPr>
        <w:t xml:space="preserve"> </w:t>
      </w:r>
      <w:r>
        <w:t>proyecto</w:t>
      </w:r>
      <w:r>
        <w:rPr>
          <w:spacing w:val="-2"/>
        </w:rPr>
        <w:t xml:space="preserve"> </w:t>
      </w:r>
      <w:r>
        <w:t>busca</w:t>
      </w:r>
      <w:r>
        <w:rPr>
          <w:spacing w:val="-2"/>
        </w:rPr>
        <w:t xml:space="preserve"> </w:t>
      </w:r>
      <w:r>
        <w:t>precisamente</w:t>
      </w:r>
      <w:r>
        <w:rPr>
          <w:spacing w:val="-2"/>
        </w:rPr>
        <w:t xml:space="preserve"> </w:t>
      </w:r>
      <w:r>
        <w:t>abordar</w:t>
      </w:r>
      <w:r>
        <w:rPr>
          <w:spacing w:val="-4"/>
        </w:rPr>
        <w:t xml:space="preserve"> </w:t>
      </w:r>
      <w:r>
        <w:t>esa</w:t>
      </w:r>
      <w:r>
        <w:rPr>
          <w:spacing w:val="-5"/>
        </w:rPr>
        <w:t xml:space="preserve"> </w:t>
      </w:r>
      <w:r>
        <w:t>brecha.</w:t>
      </w:r>
      <w:r>
        <w:rPr>
          <w:spacing w:val="-5"/>
        </w:rPr>
        <w:t xml:space="preserve"> </w:t>
      </w:r>
      <w:r>
        <w:t>Propone</w:t>
      </w:r>
      <w:r>
        <w:rPr>
          <w:spacing w:val="-4"/>
        </w:rPr>
        <w:t xml:space="preserve"> </w:t>
      </w:r>
      <w:r>
        <w:t>un</w:t>
      </w:r>
      <w:r>
        <w:rPr>
          <w:spacing w:val="-1"/>
        </w:rPr>
        <w:t xml:space="preserve"> </w:t>
      </w:r>
      <w:r>
        <w:t>marco</w:t>
      </w:r>
      <w:r>
        <w:rPr>
          <w:spacing w:val="-5"/>
        </w:rPr>
        <w:t xml:space="preserve"> </w:t>
      </w:r>
      <w:r>
        <w:t>legal</w:t>
      </w:r>
      <w:r>
        <w:rPr>
          <w:spacing w:val="-2"/>
        </w:rPr>
        <w:t xml:space="preserve"> </w:t>
      </w:r>
      <w:r>
        <w:t>más</w:t>
      </w:r>
      <w:r>
        <w:rPr>
          <w:spacing w:val="-2"/>
        </w:rPr>
        <w:t xml:space="preserve"> </w:t>
      </w:r>
      <w:r>
        <w:t>amplio,</w:t>
      </w:r>
      <w:r>
        <w:rPr>
          <w:spacing w:val="-2"/>
        </w:rPr>
        <w:t xml:space="preserve"> </w:t>
      </w:r>
      <w:r>
        <w:t>y transversal para las comunidades, que establezca obligaciones concretas para quienes interactúan constantemente con estos recursos. Entre ellas, se incluye la prohibición expresa de botar residuos en los cuerpos de agua, la obligación de mantener limpios los cauces, el deber</w:t>
      </w:r>
      <w:r>
        <w:rPr>
          <w:spacing w:val="-3"/>
        </w:rPr>
        <w:t xml:space="preserve"> </w:t>
      </w:r>
      <w:r>
        <w:t>de</w:t>
      </w:r>
      <w:r>
        <w:rPr>
          <w:spacing w:val="-3"/>
        </w:rPr>
        <w:t xml:space="preserve"> </w:t>
      </w:r>
      <w:r>
        <w:t>las</w:t>
      </w:r>
      <w:r>
        <w:rPr>
          <w:spacing w:val="-2"/>
        </w:rPr>
        <w:t xml:space="preserve"> </w:t>
      </w:r>
      <w:r>
        <w:t>comunidades</w:t>
      </w:r>
      <w:r>
        <w:rPr>
          <w:spacing w:val="40"/>
        </w:rPr>
        <w:t xml:space="preserve"> </w:t>
      </w:r>
      <w:r>
        <w:t>y</w:t>
      </w:r>
      <w:r>
        <w:rPr>
          <w:spacing w:val="-2"/>
        </w:rPr>
        <w:t xml:space="preserve"> </w:t>
      </w:r>
      <w:r>
        <w:t>usuarios</w:t>
      </w:r>
      <w:r>
        <w:rPr>
          <w:spacing w:val="-2"/>
        </w:rPr>
        <w:t xml:space="preserve"> </w:t>
      </w:r>
      <w:r>
        <w:t>de</w:t>
      </w:r>
      <w:r>
        <w:rPr>
          <w:spacing w:val="-3"/>
        </w:rPr>
        <w:t xml:space="preserve"> </w:t>
      </w:r>
      <w:r>
        <w:t>cooperar</w:t>
      </w:r>
      <w:r>
        <w:rPr>
          <w:spacing w:val="-3"/>
        </w:rPr>
        <w:t xml:space="preserve"> </w:t>
      </w:r>
      <w:r>
        <w:t>activamente con</w:t>
      </w:r>
      <w:r>
        <w:rPr>
          <w:spacing w:val="-2"/>
        </w:rPr>
        <w:t xml:space="preserve"> </w:t>
      </w:r>
      <w:r>
        <w:t>las</w:t>
      </w:r>
      <w:r>
        <w:rPr>
          <w:spacing w:val="-2"/>
        </w:rPr>
        <w:t xml:space="preserve"> </w:t>
      </w:r>
      <w:r>
        <w:t>autoridades.</w:t>
      </w:r>
      <w:r>
        <w:rPr>
          <w:spacing w:val="-2"/>
        </w:rPr>
        <w:t xml:space="preserve"> </w:t>
      </w:r>
      <w:r>
        <w:t>También se incorpora un apartado de denuncias en que cualquier ciudadano puede dar aviso a las autoridades, aparejando sanciones según</w:t>
      </w:r>
      <w:r>
        <w:rPr>
          <w:spacing w:val="40"/>
        </w:rPr>
        <w:t xml:space="preserve"> </w:t>
      </w:r>
      <w:r>
        <w:t>la gravedad de los hechos.</w:t>
      </w:r>
    </w:p>
    <w:p w:rsidR="004B4C0F" w:rsidRDefault="00000000">
      <w:pPr>
        <w:pStyle w:val="Textoindependiente"/>
        <w:spacing w:before="238" w:line="276" w:lineRule="auto"/>
        <w:ind w:right="18"/>
      </w:pPr>
      <w:r>
        <w:t>Así se busca una participación más activa de la población en sus entornos, junto con</w:t>
      </w:r>
      <w:r>
        <w:rPr>
          <w:spacing w:val="40"/>
        </w:rPr>
        <w:t xml:space="preserve"> </w:t>
      </w:r>
      <w:r>
        <w:t>educar y promover una cultura del agua más eficiente, comprendiendo así que el agua es un bien escaso,</w:t>
      </w:r>
      <w:r>
        <w:rPr>
          <w:spacing w:val="-5"/>
        </w:rPr>
        <w:t xml:space="preserve"> </w:t>
      </w:r>
      <w:r>
        <w:t>vulnerable</w:t>
      </w:r>
      <w:r>
        <w:rPr>
          <w:spacing w:val="-4"/>
        </w:rPr>
        <w:t xml:space="preserve"> </w:t>
      </w:r>
      <w:r>
        <w:t>y</w:t>
      </w:r>
      <w:r>
        <w:rPr>
          <w:spacing w:val="-5"/>
        </w:rPr>
        <w:t xml:space="preserve"> </w:t>
      </w:r>
      <w:r>
        <w:t>esencial</w:t>
      </w:r>
      <w:r>
        <w:rPr>
          <w:spacing w:val="-4"/>
        </w:rPr>
        <w:t xml:space="preserve"> </w:t>
      </w:r>
      <w:r>
        <w:t>para</w:t>
      </w:r>
      <w:r>
        <w:rPr>
          <w:spacing w:val="-7"/>
        </w:rPr>
        <w:t xml:space="preserve"> </w:t>
      </w:r>
      <w:r>
        <w:t>la</w:t>
      </w:r>
      <w:r>
        <w:rPr>
          <w:spacing w:val="-4"/>
        </w:rPr>
        <w:t xml:space="preserve"> </w:t>
      </w:r>
      <w:r>
        <w:t>vida</w:t>
      </w:r>
      <w:r>
        <w:rPr>
          <w:spacing w:val="-5"/>
        </w:rPr>
        <w:t xml:space="preserve"> </w:t>
      </w:r>
      <w:r>
        <w:t>y</w:t>
      </w:r>
      <w:r>
        <w:rPr>
          <w:spacing w:val="-7"/>
        </w:rPr>
        <w:t xml:space="preserve"> </w:t>
      </w:r>
      <w:r>
        <w:t>que</w:t>
      </w:r>
      <w:r>
        <w:rPr>
          <w:spacing w:val="-5"/>
        </w:rPr>
        <w:t xml:space="preserve"> </w:t>
      </w:r>
      <w:r>
        <w:t>su</w:t>
      </w:r>
      <w:r>
        <w:rPr>
          <w:spacing w:val="-6"/>
        </w:rPr>
        <w:t xml:space="preserve"> </w:t>
      </w:r>
      <w:r>
        <w:t>cuidado</w:t>
      </w:r>
      <w:r>
        <w:rPr>
          <w:spacing w:val="-6"/>
        </w:rPr>
        <w:t xml:space="preserve"> </w:t>
      </w:r>
      <w:r>
        <w:t>comienza</w:t>
      </w:r>
      <w:r>
        <w:rPr>
          <w:spacing w:val="-5"/>
        </w:rPr>
        <w:t xml:space="preserve"> </w:t>
      </w:r>
      <w:r>
        <w:t>con</w:t>
      </w:r>
      <w:r>
        <w:rPr>
          <w:spacing w:val="-4"/>
        </w:rPr>
        <w:t xml:space="preserve"> </w:t>
      </w:r>
      <w:r>
        <w:t>acciones</w:t>
      </w:r>
      <w:r>
        <w:rPr>
          <w:spacing w:val="-5"/>
        </w:rPr>
        <w:t xml:space="preserve"> </w:t>
      </w:r>
      <w:r>
        <w:t>cotidianas: no ensuciar</w:t>
      </w:r>
      <w:r>
        <w:rPr>
          <w:spacing w:val="-1"/>
        </w:rPr>
        <w:t xml:space="preserve"> </w:t>
      </w:r>
      <w:r>
        <w:t xml:space="preserve">un canal, limpiar una acequia, respetar el curso del agua, y denunciar conductas </w:t>
      </w:r>
      <w:r>
        <w:rPr>
          <w:spacing w:val="-2"/>
        </w:rPr>
        <w:t>negligentes.</w:t>
      </w:r>
    </w:p>
    <w:p w:rsidR="004B4C0F" w:rsidRDefault="00000000">
      <w:pPr>
        <w:pStyle w:val="Textoindependiente"/>
        <w:spacing w:before="241" w:line="276" w:lineRule="auto"/>
        <w:ind w:right="19"/>
      </w:pPr>
      <w:r>
        <w:t>Por tanto, urge que se implementen medidas legislativas que obliguen a los usuarios y responsables</w:t>
      </w:r>
      <w:r>
        <w:rPr>
          <w:spacing w:val="-13"/>
        </w:rPr>
        <w:t xml:space="preserve"> </w:t>
      </w:r>
      <w:r>
        <w:t>de</w:t>
      </w:r>
      <w:r>
        <w:rPr>
          <w:spacing w:val="-13"/>
        </w:rPr>
        <w:t xml:space="preserve"> </w:t>
      </w:r>
      <w:r>
        <w:t>estas</w:t>
      </w:r>
      <w:r>
        <w:rPr>
          <w:spacing w:val="-13"/>
        </w:rPr>
        <w:t xml:space="preserve"> </w:t>
      </w:r>
      <w:r>
        <w:t>estructuras</w:t>
      </w:r>
      <w:r>
        <w:rPr>
          <w:spacing w:val="-13"/>
        </w:rPr>
        <w:t xml:space="preserve"> </w:t>
      </w:r>
      <w:r>
        <w:t>a</w:t>
      </w:r>
      <w:r>
        <w:rPr>
          <w:spacing w:val="-13"/>
        </w:rPr>
        <w:t xml:space="preserve"> </w:t>
      </w:r>
      <w:r>
        <w:t>mantenerlas</w:t>
      </w:r>
      <w:r>
        <w:rPr>
          <w:spacing w:val="-12"/>
        </w:rPr>
        <w:t xml:space="preserve"> </w:t>
      </w:r>
      <w:r>
        <w:t>en</w:t>
      </w:r>
      <w:r>
        <w:rPr>
          <w:spacing w:val="-12"/>
        </w:rPr>
        <w:t xml:space="preserve"> </w:t>
      </w:r>
      <w:r>
        <w:t>condiciones</w:t>
      </w:r>
      <w:r>
        <w:rPr>
          <w:spacing w:val="-13"/>
        </w:rPr>
        <w:t xml:space="preserve"> </w:t>
      </w:r>
      <w:r>
        <w:t>óptimas,</w:t>
      </w:r>
      <w:r>
        <w:rPr>
          <w:spacing w:val="-13"/>
        </w:rPr>
        <w:t xml:space="preserve"> </w:t>
      </w:r>
      <w:r>
        <w:t>con</w:t>
      </w:r>
      <w:r>
        <w:rPr>
          <w:spacing w:val="-12"/>
        </w:rPr>
        <w:t xml:space="preserve"> </w:t>
      </w:r>
      <w:r>
        <w:t>el</w:t>
      </w:r>
      <w:r>
        <w:rPr>
          <w:spacing w:val="-13"/>
        </w:rPr>
        <w:t xml:space="preserve"> </w:t>
      </w:r>
      <w:r>
        <w:t>fin</w:t>
      </w:r>
      <w:r>
        <w:rPr>
          <w:spacing w:val="-11"/>
        </w:rPr>
        <w:t xml:space="preserve"> </w:t>
      </w:r>
      <w:r>
        <w:t>de</w:t>
      </w:r>
      <w:r>
        <w:rPr>
          <w:spacing w:val="-13"/>
        </w:rPr>
        <w:t xml:space="preserve"> </w:t>
      </w:r>
      <w:r>
        <w:t>prevenir desastres naturales y proteger tanto a la población como al medio ambiente.</w:t>
      </w:r>
    </w:p>
    <w:p w:rsidR="004B4C0F" w:rsidRDefault="00000000">
      <w:pPr>
        <w:pStyle w:val="Textoindependiente"/>
        <w:spacing w:before="240"/>
      </w:pPr>
      <w:r>
        <w:t>Marco</w:t>
      </w:r>
      <w:r>
        <w:rPr>
          <w:spacing w:val="-4"/>
        </w:rPr>
        <w:t xml:space="preserve"> </w:t>
      </w:r>
      <w:r>
        <w:t>normativo</w:t>
      </w:r>
      <w:r>
        <w:rPr>
          <w:spacing w:val="-4"/>
        </w:rPr>
        <w:t xml:space="preserve"> </w:t>
      </w:r>
      <w:r>
        <w:rPr>
          <w:spacing w:val="-2"/>
        </w:rPr>
        <w:t>actual</w:t>
      </w:r>
    </w:p>
    <w:p w:rsidR="004B4C0F" w:rsidRDefault="00000000">
      <w:pPr>
        <w:pStyle w:val="Textoindependiente"/>
        <w:spacing w:before="285" w:line="276" w:lineRule="auto"/>
        <w:ind w:right="16"/>
      </w:pPr>
      <w:r>
        <w:t>En Chile, distintas entidades del Estado como el Ministerio de Salud y la Dirección General de Aguas, entre otras, pueden actuar frente a la detección de focos contaminantes en los distintos</w:t>
      </w:r>
      <w:r>
        <w:rPr>
          <w:spacing w:val="-13"/>
        </w:rPr>
        <w:t xml:space="preserve"> </w:t>
      </w:r>
      <w:r>
        <w:t>cursos</w:t>
      </w:r>
      <w:r>
        <w:rPr>
          <w:spacing w:val="-12"/>
        </w:rPr>
        <w:t xml:space="preserve"> </w:t>
      </w:r>
      <w:r>
        <w:t>de</w:t>
      </w:r>
      <w:r>
        <w:rPr>
          <w:spacing w:val="-14"/>
        </w:rPr>
        <w:t xml:space="preserve"> </w:t>
      </w:r>
      <w:r>
        <w:t>agua,</w:t>
      </w:r>
      <w:r>
        <w:rPr>
          <w:spacing w:val="-14"/>
        </w:rPr>
        <w:t xml:space="preserve"> </w:t>
      </w:r>
      <w:r>
        <w:t>ya</w:t>
      </w:r>
      <w:r>
        <w:rPr>
          <w:spacing w:val="-12"/>
        </w:rPr>
        <w:t xml:space="preserve"> </w:t>
      </w:r>
      <w:r>
        <w:t>sean</w:t>
      </w:r>
      <w:r>
        <w:rPr>
          <w:spacing w:val="-13"/>
        </w:rPr>
        <w:t xml:space="preserve"> </w:t>
      </w:r>
      <w:r>
        <w:t>provocados</w:t>
      </w:r>
      <w:r>
        <w:rPr>
          <w:spacing w:val="-12"/>
        </w:rPr>
        <w:t xml:space="preserve"> </w:t>
      </w:r>
      <w:r>
        <w:t>por</w:t>
      </w:r>
      <w:r>
        <w:rPr>
          <w:spacing w:val="-13"/>
        </w:rPr>
        <w:t xml:space="preserve"> </w:t>
      </w:r>
      <w:r>
        <w:t>fuentes</w:t>
      </w:r>
      <w:r>
        <w:rPr>
          <w:spacing w:val="-12"/>
        </w:rPr>
        <w:t xml:space="preserve"> </w:t>
      </w:r>
      <w:r>
        <w:t>puntuales</w:t>
      </w:r>
      <w:r>
        <w:rPr>
          <w:spacing w:val="-12"/>
        </w:rPr>
        <w:t xml:space="preserve"> </w:t>
      </w:r>
      <w:r>
        <w:t>o</w:t>
      </w:r>
      <w:r>
        <w:rPr>
          <w:spacing w:val="-12"/>
        </w:rPr>
        <w:t xml:space="preserve"> </w:t>
      </w:r>
      <w:r>
        <w:t>por</w:t>
      </w:r>
      <w:r>
        <w:rPr>
          <w:spacing w:val="-13"/>
        </w:rPr>
        <w:t xml:space="preserve"> </w:t>
      </w:r>
      <w:r>
        <w:t>descargas</w:t>
      </w:r>
      <w:r>
        <w:rPr>
          <w:spacing w:val="-12"/>
        </w:rPr>
        <w:t xml:space="preserve"> </w:t>
      </w:r>
      <w:r>
        <w:t>dispersas. La normativa vigente faculta a estas instituciones para adoptar medidas preventivas y correctivas, con el fin de salvaguardar tanto la salud de la población como la integridad del ecosistema</w:t>
      </w:r>
      <w:r>
        <w:rPr>
          <w:spacing w:val="-8"/>
        </w:rPr>
        <w:t xml:space="preserve"> </w:t>
      </w:r>
      <w:r>
        <w:t>circundante,</w:t>
      </w:r>
      <w:r>
        <w:rPr>
          <w:spacing w:val="-7"/>
        </w:rPr>
        <w:t xml:space="preserve"> </w:t>
      </w:r>
      <w:r>
        <w:t>pero</w:t>
      </w:r>
      <w:r>
        <w:rPr>
          <w:spacing w:val="-5"/>
        </w:rPr>
        <w:t xml:space="preserve"> </w:t>
      </w:r>
      <w:r>
        <w:t>como</w:t>
      </w:r>
      <w:r>
        <w:rPr>
          <w:spacing w:val="-5"/>
        </w:rPr>
        <w:t xml:space="preserve"> </w:t>
      </w:r>
      <w:r>
        <w:t>ya</w:t>
      </w:r>
      <w:r>
        <w:rPr>
          <w:spacing w:val="-7"/>
        </w:rPr>
        <w:t xml:space="preserve"> </w:t>
      </w:r>
      <w:r>
        <w:t>se</w:t>
      </w:r>
      <w:r>
        <w:rPr>
          <w:spacing w:val="-5"/>
        </w:rPr>
        <w:t xml:space="preserve"> </w:t>
      </w:r>
      <w:r>
        <w:t>dijo</w:t>
      </w:r>
      <w:r>
        <w:rPr>
          <w:spacing w:val="-5"/>
        </w:rPr>
        <w:t xml:space="preserve"> </w:t>
      </w:r>
      <w:r>
        <w:t>es</w:t>
      </w:r>
      <w:r>
        <w:rPr>
          <w:spacing w:val="-5"/>
        </w:rPr>
        <w:t xml:space="preserve"> </w:t>
      </w:r>
      <w:r>
        <w:t>insuficiente,</w:t>
      </w:r>
      <w:r>
        <w:rPr>
          <w:spacing w:val="-5"/>
        </w:rPr>
        <w:t xml:space="preserve"> </w:t>
      </w:r>
      <w:r>
        <w:t>sobre</w:t>
      </w:r>
      <w:r>
        <w:rPr>
          <w:spacing w:val="-5"/>
        </w:rPr>
        <w:t xml:space="preserve"> </w:t>
      </w:r>
      <w:r>
        <w:t>todo</w:t>
      </w:r>
      <w:r>
        <w:rPr>
          <w:spacing w:val="-8"/>
        </w:rPr>
        <w:t xml:space="preserve"> </w:t>
      </w:r>
      <w:r>
        <w:t>en</w:t>
      </w:r>
      <w:r>
        <w:rPr>
          <w:spacing w:val="-5"/>
        </w:rPr>
        <w:t xml:space="preserve"> </w:t>
      </w:r>
      <w:r>
        <w:t>épocas</w:t>
      </w:r>
      <w:r>
        <w:rPr>
          <w:spacing w:val="-5"/>
        </w:rPr>
        <w:t xml:space="preserve"> </w:t>
      </w:r>
      <w:r>
        <w:t>invernales, donde la lluvia contribuye con las crecidas hidrográficas afectando la población.</w:t>
      </w:r>
    </w:p>
    <w:p w:rsidR="004B4C0F" w:rsidRDefault="00000000">
      <w:pPr>
        <w:pStyle w:val="Textoindependiente"/>
        <w:spacing w:before="241" w:line="276" w:lineRule="auto"/>
        <w:ind w:right="16"/>
      </w:pPr>
      <w:r>
        <w:t>En</w:t>
      </w:r>
      <w:r>
        <w:rPr>
          <w:spacing w:val="-14"/>
        </w:rPr>
        <w:t xml:space="preserve"> </w:t>
      </w:r>
      <w:r>
        <w:t>cuanto</w:t>
      </w:r>
      <w:r>
        <w:rPr>
          <w:spacing w:val="-14"/>
        </w:rPr>
        <w:t xml:space="preserve"> </w:t>
      </w:r>
      <w:r>
        <w:t>a</w:t>
      </w:r>
      <w:r>
        <w:rPr>
          <w:spacing w:val="-13"/>
        </w:rPr>
        <w:t xml:space="preserve"> </w:t>
      </w:r>
      <w:r>
        <w:t>la</w:t>
      </w:r>
      <w:r>
        <w:rPr>
          <w:spacing w:val="-13"/>
        </w:rPr>
        <w:t xml:space="preserve"> </w:t>
      </w:r>
      <w:r>
        <w:t>distribución</w:t>
      </w:r>
      <w:r>
        <w:rPr>
          <w:spacing w:val="-12"/>
        </w:rPr>
        <w:t xml:space="preserve"> </w:t>
      </w:r>
      <w:r>
        <w:t>del</w:t>
      </w:r>
      <w:r>
        <w:rPr>
          <w:spacing w:val="-13"/>
        </w:rPr>
        <w:t xml:space="preserve"> </w:t>
      </w:r>
      <w:r>
        <w:t>agua</w:t>
      </w:r>
      <w:r>
        <w:rPr>
          <w:spacing w:val="-13"/>
        </w:rPr>
        <w:t xml:space="preserve"> </w:t>
      </w:r>
      <w:r>
        <w:t>de</w:t>
      </w:r>
      <w:r>
        <w:rPr>
          <w:spacing w:val="-14"/>
        </w:rPr>
        <w:t xml:space="preserve"> </w:t>
      </w:r>
      <w:r>
        <w:t>riego</w:t>
      </w:r>
      <w:r>
        <w:rPr>
          <w:spacing w:val="-14"/>
        </w:rPr>
        <w:t xml:space="preserve"> </w:t>
      </w:r>
      <w:r>
        <w:t>a</w:t>
      </w:r>
      <w:r>
        <w:rPr>
          <w:spacing w:val="-13"/>
        </w:rPr>
        <w:t xml:space="preserve"> </w:t>
      </w:r>
      <w:r>
        <w:t>los</w:t>
      </w:r>
      <w:r>
        <w:rPr>
          <w:spacing w:val="-13"/>
        </w:rPr>
        <w:t xml:space="preserve"> </w:t>
      </w:r>
      <w:r>
        <w:t>predios</w:t>
      </w:r>
      <w:r>
        <w:rPr>
          <w:spacing w:val="-13"/>
        </w:rPr>
        <w:t xml:space="preserve"> </w:t>
      </w:r>
      <w:r>
        <w:t>agrícolas</w:t>
      </w:r>
      <w:r>
        <w:rPr>
          <w:spacing w:val="-13"/>
        </w:rPr>
        <w:t xml:space="preserve"> </w:t>
      </w:r>
      <w:r>
        <w:t>corresponde,</w:t>
      </w:r>
      <w:r>
        <w:rPr>
          <w:spacing w:val="-13"/>
        </w:rPr>
        <w:t xml:space="preserve"> </w:t>
      </w:r>
      <w:r>
        <w:t>por</w:t>
      </w:r>
      <w:r>
        <w:rPr>
          <w:spacing w:val="-14"/>
        </w:rPr>
        <w:t xml:space="preserve"> </w:t>
      </w:r>
      <w:r>
        <w:t>mandato legal, a las asociaciones de canalistas. Estas entidades, de carácter no lucrativo, están encargadas de asegurar que el recurso hídrico llegue a cada agricultor en función de los derechos</w:t>
      </w:r>
      <w:r>
        <w:rPr>
          <w:spacing w:val="37"/>
        </w:rPr>
        <w:t xml:space="preserve"> </w:t>
      </w:r>
      <w:r>
        <w:t>de</w:t>
      </w:r>
      <w:r>
        <w:rPr>
          <w:spacing w:val="38"/>
        </w:rPr>
        <w:t xml:space="preserve"> </w:t>
      </w:r>
      <w:r>
        <w:t>aprovechamiento</w:t>
      </w:r>
      <w:r>
        <w:rPr>
          <w:spacing w:val="35"/>
        </w:rPr>
        <w:t xml:space="preserve"> </w:t>
      </w:r>
      <w:r>
        <w:t>que</w:t>
      </w:r>
      <w:r>
        <w:rPr>
          <w:spacing w:val="36"/>
        </w:rPr>
        <w:t xml:space="preserve"> </w:t>
      </w:r>
      <w:r>
        <w:t>le</w:t>
      </w:r>
      <w:r>
        <w:rPr>
          <w:spacing w:val="39"/>
        </w:rPr>
        <w:t xml:space="preserve"> </w:t>
      </w:r>
      <w:r>
        <w:t>han</w:t>
      </w:r>
      <w:r>
        <w:rPr>
          <w:spacing w:val="39"/>
        </w:rPr>
        <w:t xml:space="preserve"> </w:t>
      </w:r>
      <w:r>
        <w:t>sido</w:t>
      </w:r>
      <w:r>
        <w:rPr>
          <w:spacing w:val="35"/>
        </w:rPr>
        <w:t xml:space="preserve"> </w:t>
      </w:r>
      <w:r>
        <w:t>reconocidos.</w:t>
      </w:r>
      <w:r>
        <w:rPr>
          <w:spacing w:val="38"/>
        </w:rPr>
        <w:t xml:space="preserve"> </w:t>
      </w:r>
      <w:r>
        <w:t>Este</w:t>
      </w:r>
      <w:r>
        <w:rPr>
          <w:spacing w:val="38"/>
        </w:rPr>
        <w:t xml:space="preserve"> </w:t>
      </w:r>
      <w:r>
        <w:t>trabajo,</w:t>
      </w:r>
      <w:r>
        <w:rPr>
          <w:spacing w:val="38"/>
        </w:rPr>
        <w:t xml:space="preserve"> </w:t>
      </w:r>
      <w:r>
        <w:t>sin</w:t>
      </w:r>
      <w:r>
        <w:rPr>
          <w:spacing w:val="39"/>
        </w:rPr>
        <w:t xml:space="preserve"> </w:t>
      </w:r>
      <w:r>
        <w:t>embargo,</w:t>
      </w:r>
      <w:r>
        <w:rPr>
          <w:spacing w:val="38"/>
        </w:rPr>
        <w:t xml:space="preserve"> </w:t>
      </w:r>
      <w:r>
        <w:rPr>
          <w:spacing w:val="-5"/>
        </w:rPr>
        <w:t>se</w:t>
      </w:r>
    </w:p>
    <w:p w:rsidR="004B4C0F" w:rsidRDefault="00000000">
      <w:pPr>
        <w:pStyle w:val="Textoindependiente"/>
        <w:ind w:left="0"/>
        <w:jc w:val="left"/>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186932</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D91832" id="Graphic 3" o:spid="_x0000_s1026" style="position:absolute;margin-left:1in;margin-top:14.7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NTLu64AAAAAkBAAAPAAAAZHJzL2Rvd25yZXYueG1sTI/B&#10;TsMwEETvSPyDtUhcUOs0iSoa4lRVEAdACGgRZzde4ojYDrbbmr9nOcFxNKOZN/U6mZEd0YfBWQGL&#10;eQYMbefUYHsBb7u72TWwEKVVcnQWBXxjgHVzflbLSrmTfcXjNvaMSmyopAAd41RxHjqNRoa5m9CS&#10;9+G8kZGk77ny8kTlZuR5li25kYOlBS0nbDV2n9uDEdCmtLl9vtfd1QO+PL0XK98WX49CXF6kzQ2w&#10;iCn+heEXn9ChIaa9O1gV2Ei6LOlLFJCvSmAUKIt8AWwvoMiWwJua/3/Q/AAAAP//AwBQSwECLQAU&#10;AAYACAAAACEAtoM4kv4AAADhAQAAEwAAAAAAAAAAAAAAAAAAAAAAW0NvbnRlbnRfVHlwZXNdLnht&#10;bFBLAQItABQABgAIAAAAIQA4/SH/1gAAAJQBAAALAAAAAAAAAAAAAAAAAC8BAABfcmVscy8ucmVs&#10;c1BLAQItABQABgAIAAAAIQCGUzrVIwIAAL0EAAAOAAAAAAAAAAAAAAAAAC4CAABkcnMvZTJvRG9j&#10;LnhtbFBLAQItABQABgAIAAAAIQCNTLu64AAAAAkBAAAPAAAAAAAAAAAAAAAAAH0EAABkcnMvZG93&#10;bnJldi54bWxQSwUGAAAAAAQABADzAAAAigUAAAAA&#10;" path="m1829054,l,,,7619r1829054,l1829054,xe" fillcolor="black" stroked="f">
                <v:path arrowok="t"/>
                <w10:wrap type="topAndBottom" anchorx="page"/>
              </v:shape>
            </w:pict>
          </mc:Fallback>
        </mc:AlternateContent>
      </w:r>
    </w:p>
    <w:p w:rsidR="004B4C0F" w:rsidRDefault="00000000">
      <w:pPr>
        <w:spacing w:before="92"/>
        <w:ind w:left="23"/>
        <w:rPr>
          <w:sz w:val="20"/>
        </w:rPr>
      </w:pPr>
      <w:r>
        <w:rPr>
          <w:rFonts w:ascii="Arial"/>
          <w:sz w:val="20"/>
          <w:vertAlign w:val="superscript"/>
        </w:rPr>
        <w:t>3</w:t>
      </w:r>
      <w:r>
        <w:rPr>
          <w:rFonts w:ascii="Arial"/>
          <w:spacing w:val="-2"/>
          <w:sz w:val="20"/>
        </w:rPr>
        <w:t xml:space="preserve"> </w:t>
      </w:r>
      <w:r>
        <w:rPr>
          <w:spacing w:val="-2"/>
          <w:sz w:val="20"/>
        </w:rPr>
        <w:t>https://</w:t>
      </w:r>
      <w:hyperlink r:id="rId6">
        <w:r>
          <w:rPr>
            <w:spacing w:val="-2"/>
            <w:sz w:val="20"/>
          </w:rPr>
          <w:t>www.diariooficial.interior.gob.cl/publicaciones/2023/08/17/43629/01/2360568.pdf</w:t>
        </w:r>
      </w:hyperlink>
    </w:p>
    <w:p w:rsidR="004B4C0F" w:rsidRDefault="004B4C0F">
      <w:pPr>
        <w:rPr>
          <w:sz w:val="20"/>
        </w:rPr>
        <w:sectPr w:rsidR="004B4C0F">
          <w:pgSz w:w="11910" w:h="16840"/>
          <w:pgMar w:top="1420" w:right="1417" w:bottom="280" w:left="1417" w:header="720" w:footer="720" w:gutter="0"/>
          <w:cols w:space="720"/>
        </w:sectPr>
      </w:pPr>
    </w:p>
    <w:p w:rsidR="004B4C0F" w:rsidRDefault="00000000">
      <w:pPr>
        <w:pStyle w:val="Textoindependiente"/>
        <w:spacing w:before="6" w:line="276" w:lineRule="auto"/>
        <w:ind w:right="21"/>
      </w:pPr>
      <w:r>
        <w:lastRenderedPageBreak/>
        <w:t>complica considerablemente cuando los canales deben cruzar zonas urbanas, caminos públicos o espacios comunitarios, ya que en esos tramos es frecuente la acumulación de residuos y elementos contaminantes.</w:t>
      </w:r>
    </w:p>
    <w:p w:rsidR="004B4C0F" w:rsidRDefault="00000000">
      <w:pPr>
        <w:pStyle w:val="Textoindependiente"/>
        <w:spacing w:before="241"/>
        <w:ind w:left="743"/>
        <w:jc w:val="left"/>
      </w:pPr>
      <w:r>
        <w:t>Código</w:t>
      </w:r>
      <w:r>
        <w:rPr>
          <w:spacing w:val="-3"/>
        </w:rPr>
        <w:t xml:space="preserve"> </w:t>
      </w:r>
      <w:r>
        <w:t>de</w:t>
      </w:r>
      <w:r>
        <w:rPr>
          <w:spacing w:val="-2"/>
        </w:rPr>
        <w:t xml:space="preserve"> aguas</w:t>
      </w:r>
    </w:p>
    <w:p w:rsidR="004B4C0F" w:rsidRDefault="00000000">
      <w:pPr>
        <w:pStyle w:val="Textoindependiente"/>
        <w:spacing w:before="284" w:line="276" w:lineRule="auto"/>
        <w:ind w:right="20"/>
      </w:pPr>
      <w:r>
        <w:t>El artículo 92 del Código de Aguas dispone la prohibición expresa de arrojar cualquier tipo de</w:t>
      </w:r>
      <w:r>
        <w:rPr>
          <w:spacing w:val="-1"/>
        </w:rPr>
        <w:t xml:space="preserve"> </w:t>
      </w:r>
      <w:r>
        <w:t>basura, sustancias, desperdicios</w:t>
      </w:r>
      <w:r>
        <w:rPr>
          <w:spacing w:val="-2"/>
        </w:rPr>
        <w:t xml:space="preserve"> </w:t>
      </w:r>
      <w:r>
        <w:t>u objetos</w:t>
      </w:r>
      <w:r>
        <w:rPr>
          <w:spacing w:val="-2"/>
        </w:rPr>
        <w:t xml:space="preserve"> </w:t>
      </w:r>
      <w:r>
        <w:t>que</w:t>
      </w:r>
      <w:r>
        <w:rPr>
          <w:spacing w:val="-5"/>
        </w:rPr>
        <w:t xml:space="preserve"> </w:t>
      </w:r>
      <w:r>
        <w:t>puedan modificar</w:t>
      </w:r>
      <w:r>
        <w:rPr>
          <w:spacing w:val="-3"/>
        </w:rPr>
        <w:t xml:space="preserve"> </w:t>
      </w:r>
      <w:r>
        <w:t>las</w:t>
      </w:r>
      <w:r>
        <w:rPr>
          <w:spacing w:val="-2"/>
        </w:rPr>
        <w:t xml:space="preserve"> </w:t>
      </w:r>
      <w:r>
        <w:t>condiciones</w:t>
      </w:r>
      <w:r>
        <w:rPr>
          <w:spacing w:val="-3"/>
        </w:rPr>
        <w:t xml:space="preserve"> </w:t>
      </w:r>
      <w:r>
        <w:t>del</w:t>
      </w:r>
      <w:r>
        <w:rPr>
          <w:spacing w:val="-2"/>
        </w:rPr>
        <w:t xml:space="preserve"> </w:t>
      </w:r>
      <w:r>
        <w:t>agua. Este artículo sólo hace referencia en forma genérica al acto de “botar” distintas sustancias al agua, pero no contribuye a compartir responsabilidades a los usuarios ni a quienes tienen algún derecho sobre este bien, descansando en otros actores los eventos perniciosos que puedan derivar en alguna emergencia o simplemente mantener un curso normal del agua para fines de riego o similares. Por lo que se considera un alcance</w:t>
      </w:r>
      <w:r>
        <w:rPr>
          <w:spacing w:val="40"/>
        </w:rPr>
        <w:t xml:space="preserve"> </w:t>
      </w:r>
      <w:r>
        <w:t>limitado y poco efectivo. Observamos que la norma se centra exclusivamente en el aspecto sanitario, dejando fuera problemas igualmente graves como la obstrucción del flujo hídrico, los anegamientos y el deterioro de la infraestructura de riego. Además, sólo remitir y</w:t>
      </w:r>
      <w:r>
        <w:rPr>
          <w:spacing w:val="40"/>
        </w:rPr>
        <w:t xml:space="preserve"> </w:t>
      </w:r>
      <w:r>
        <w:t>delegar la fiscalización y las sanciones exclusivamente en las municipalidades, sin establecer plazos ni procedimientos operativos claros en este artículo, se genera un marco confuso y</w:t>
      </w:r>
      <w:r>
        <w:rPr>
          <w:spacing w:val="40"/>
        </w:rPr>
        <w:t xml:space="preserve"> </w:t>
      </w:r>
      <w:r>
        <w:t>débil, dependiente de las capacidades administrativas locales, que muchas veces son insuficientes. A su vez, actualmente las organizaciones de usuarios solo tienen un rol informativo, sin obligaciones materiales de limpieza o conservación.</w:t>
      </w:r>
    </w:p>
    <w:p w:rsidR="004B4C0F" w:rsidRDefault="00000000">
      <w:pPr>
        <w:pStyle w:val="Textoindependiente"/>
        <w:spacing w:before="240"/>
        <w:ind w:left="743"/>
        <w:jc w:val="left"/>
      </w:pPr>
      <w:r>
        <w:t>Idea</w:t>
      </w:r>
      <w:r>
        <w:rPr>
          <w:spacing w:val="-1"/>
        </w:rPr>
        <w:t xml:space="preserve"> </w:t>
      </w:r>
      <w:r>
        <w:rPr>
          <w:spacing w:val="-2"/>
        </w:rPr>
        <w:t>matriz</w:t>
      </w:r>
    </w:p>
    <w:p w:rsidR="004B4C0F" w:rsidRDefault="00000000">
      <w:pPr>
        <w:pStyle w:val="Textoindependiente"/>
        <w:spacing w:before="284" w:line="276" w:lineRule="auto"/>
        <w:ind w:right="21"/>
      </w:pPr>
      <w:r>
        <w:t>El</w:t>
      </w:r>
      <w:r>
        <w:rPr>
          <w:spacing w:val="-7"/>
        </w:rPr>
        <w:t xml:space="preserve"> </w:t>
      </w:r>
      <w:r>
        <w:t>presente</w:t>
      </w:r>
      <w:r>
        <w:rPr>
          <w:spacing w:val="-10"/>
        </w:rPr>
        <w:t xml:space="preserve"> </w:t>
      </w:r>
      <w:r>
        <w:t>proyecto</w:t>
      </w:r>
      <w:r>
        <w:rPr>
          <w:spacing w:val="-7"/>
        </w:rPr>
        <w:t xml:space="preserve"> </w:t>
      </w:r>
      <w:r>
        <w:t>de</w:t>
      </w:r>
      <w:r>
        <w:rPr>
          <w:spacing w:val="-10"/>
        </w:rPr>
        <w:t xml:space="preserve"> </w:t>
      </w:r>
      <w:r>
        <w:t>ley</w:t>
      </w:r>
      <w:r>
        <w:rPr>
          <w:spacing w:val="-8"/>
        </w:rPr>
        <w:t xml:space="preserve"> </w:t>
      </w:r>
      <w:r>
        <w:t>busca</w:t>
      </w:r>
      <w:r>
        <w:rPr>
          <w:spacing w:val="-7"/>
        </w:rPr>
        <w:t xml:space="preserve"> </w:t>
      </w:r>
      <w:r>
        <w:t>establecer</w:t>
      </w:r>
      <w:r>
        <w:rPr>
          <w:spacing w:val="39"/>
        </w:rPr>
        <w:t xml:space="preserve"> </w:t>
      </w:r>
      <w:r>
        <w:t>una</w:t>
      </w:r>
      <w:r>
        <w:rPr>
          <w:spacing w:val="-10"/>
        </w:rPr>
        <w:t xml:space="preserve"> </w:t>
      </w:r>
      <w:r>
        <w:t>normativa</w:t>
      </w:r>
      <w:r>
        <w:rPr>
          <w:spacing w:val="-10"/>
        </w:rPr>
        <w:t xml:space="preserve"> </w:t>
      </w:r>
      <w:r>
        <w:t>con</w:t>
      </w:r>
      <w:r>
        <w:rPr>
          <w:spacing w:val="-6"/>
        </w:rPr>
        <w:t xml:space="preserve"> </w:t>
      </w:r>
      <w:r>
        <w:t>rango</w:t>
      </w:r>
      <w:r>
        <w:rPr>
          <w:spacing w:val="-10"/>
        </w:rPr>
        <w:t xml:space="preserve"> </w:t>
      </w:r>
      <w:r>
        <w:t>legal</w:t>
      </w:r>
      <w:r>
        <w:rPr>
          <w:spacing w:val="-6"/>
        </w:rPr>
        <w:t xml:space="preserve"> </w:t>
      </w:r>
      <w:r>
        <w:t>que</w:t>
      </w:r>
      <w:r>
        <w:rPr>
          <w:spacing w:val="-10"/>
        </w:rPr>
        <w:t xml:space="preserve"> </w:t>
      </w:r>
      <w:r>
        <w:t>haga</w:t>
      </w:r>
      <w:r>
        <w:rPr>
          <w:spacing w:val="-10"/>
        </w:rPr>
        <w:t xml:space="preserve"> </w:t>
      </w:r>
      <w:r>
        <w:t>exigible la limpieza, conservación y protección de los cauces hídricos por parte de los usuarios o quienes tienen derechos sobre este bien, a fin de prevenir su contaminación u obstrucción, resguardar el medio ambiente, la seguridad de las personas, y asegurar el uso adecuado del recurso hídrico.</w:t>
      </w:r>
    </w:p>
    <w:p w:rsidR="004B4C0F" w:rsidRDefault="00000000">
      <w:pPr>
        <w:pStyle w:val="Textoindependiente"/>
        <w:spacing w:before="243"/>
        <w:ind w:left="0"/>
        <w:jc w:val="center"/>
      </w:pPr>
      <w:r>
        <w:t>PROYECTO</w:t>
      </w:r>
      <w:r>
        <w:rPr>
          <w:spacing w:val="-5"/>
        </w:rPr>
        <w:t xml:space="preserve"> </w:t>
      </w:r>
      <w:r>
        <w:t>DE</w:t>
      </w:r>
      <w:r>
        <w:rPr>
          <w:spacing w:val="-4"/>
        </w:rPr>
        <w:t xml:space="preserve"> </w:t>
      </w:r>
      <w:r>
        <w:rPr>
          <w:spacing w:val="-5"/>
        </w:rPr>
        <w:t>LEY</w:t>
      </w:r>
    </w:p>
    <w:p w:rsidR="004B4C0F" w:rsidRDefault="00000000">
      <w:pPr>
        <w:pStyle w:val="Textoindependiente"/>
        <w:spacing w:before="284" w:line="276" w:lineRule="auto"/>
        <w:ind w:right="18"/>
      </w:pPr>
      <w:r>
        <w:t>Para eliminar íntegramente el actual artículo 92°, del</w:t>
      </w:r>
      <w:r>
        <w:rPr>
          <w:spacing w:val="40"/>
        </w:rPr>
        <w:t xml:space="preserve"> </w:t>
      </w:r>
      <w:r>
        <w:t>DFL 1122, que fija texto del Código de Aguas, por el siguiente:</w:t>
      </w:r>
    </w:p>
    <w:p w:rsidR="004B4C0F" w:rsidRDefault="00000000">
      <w:pPr>
        <w:pStyle w:val="Textoindependiente"/>
        <w:spacing w:before="239" w:line="276" w:lineRule="auto"/>
        <w:ind w:right="18"/>
      </w:pPr>
      <w:r>
        <w:t>Artículo 92°.- “Se prohíbe arrojar, verter o depositar cualquier tipo de desechos sólidos o líquidos, tales como basura domiciliaria, aguas servidas, residuos agrícolas, industriales o materiales contaminantes, en canales, acequias, esteros, humedales, lagunas, lagos y en general</w:t>
      </w:r>
      <w:r>
        <w:rPr>
          <w:spacing w:val="-9"/>
        </w:rPr>
        <w:t xml:space="preserve"> </w:t>
      </w:r>
      <w:r>
        <w:t>en</w:t>
      </w:r>
      <w:r>
        <w:rPr>
          <w:spacing w:val="-10"/>
        </w:rPr>
        <w:t xml:space="preserve"> </w:t>
      </w:r>
      <w:r>
        <w:t>cualquier</w:t>
      </w:r>
      <w:r>
        <w:rPr>
          <w:spacing w:val="-10"/>
        </w:rPr>
        <w:t xml:space="preserve"> </w:t>
      </w:r>
      <w:r>
        <w:t>depósito</w:t>
      </w:r>
      <w:r>
        <w:rPr>
          <w:spacing w:val="-10"/>
        </w:rPr>
        <w:t xml:space="preserve"> </w:t>
      </w:r>
      <w:r>
        <w:t>natural</w:t>
      </w:r>
      <w:r>
        <w:rPr>
          <w:spacing w:val="-9"/>
        </w:rPr>
        <w:t xml:space="preserve"> </w:t>
      </w:r>
      <w:r>
        <w:t>o</w:t>
      </w:r>
      <w:r>
        <w:rPr>
          <w:spacing w:val="-10"/>
        </w:rPr>
        <w:t xml:space="preserve"> </w:t>
      </w:r>
      <w:r>
        <w:t>artificial</w:t>
      </w:r>
      <w:r>
        <w:rPr>
          <w:spacing w:val="-9"/>
        </w:rPr>
        <w:t xml:space="preserve"> </w:t>
      </w:r>
      <w:r>
        <w:t>de</w:t>
      </w:r>
      <w:r>
        <w:rPr>
          <w:spacing w:val="-10"/>
        </w:rPr>
        <w:t xml:space="preserve"> </w:t>
      </w:r>
      <w:r>
        <w:t>aguas,</w:t>
      </w:r>
      <w:r>
        <w:rPr>
          <w:spacing w:val="-10"/>
        </w:rPr>
        <w:t xml:space="preserve"> </w:t>
      </w:r>
      <w:r>
        <w:t>independientemente</w:t>
      </w:r>
      <w:r>
        <w:rPr>
          <w:spacing w:val="-10"/>
        </w:rPr>
        <w:t xml:space="preserve"> </w:t>
      </w:r>
      <w:r>
        <w:t>de</w:t>
      </w:r>
      <w:r>
        <w:rPr>
          <w:spacing w:val="-10"/>
        </w:rPr>
        <w:t xml:space="preserve"> </w:t>
      </w:r>
      <w:r>
        <w:t>su</w:t>
      </w:r>
      <w:r>
        <w:rPr>
          <w:spacing w:val="-9"/>
        </w:rPr>
        <w:t xml:space="preserve"> </w:t>
      </w:r>
      <w:r>
        <w:t>carácter permanente o estacional.</w:t>
      </w:r>
    </w:p>
    <w:p w:rsidR="004B4C0F" w:rsidRDefault="004B4C0F">
      <w:pPr>
        <w:pStyle w:val="Textoindependiente"/>
        <w:spacing w:line="276" w:lineRule="auto"/>
        <w:sectPr w:rsidR="004B4C0F">
          <w:pgSz w:w="11910" w:h="16840"/>
          <w:pgMar w:top="1420" w:right="1417" w:bottom="280" w:left="1417" w:header="720" w:footer="720" w:gutter="0"/>
          <w:cols w:space="720"/>
        </w:sectPr>
      </w:pPr>
    </w:p>
    <w:p w:rsidR="004B4C0F" w:rsidRDefault="00000000">
      <w:pPr>
        <w:pStyle w:val="Textoindependiente"/>
        <w:spacing w:before="6" w:line="276" w:lineRule="auto"/>
        <w:ind w:right="19"/>
      </w:pPr>
      <w:r>
        <w:lastRenderedPageBreak/>
        <w:t>“Esta</w:t>
      </w:r>
      <w:r>
        <w:rPr>
          <w:spacing w:val="-8"/>
        </w:rPr>
        <w:t xml:space="preserve"> </w:t>
      </w:r>
      <w:r>
        <w:t>acción</w:t>
      </w:r>
      <w:r>
        <w:rPr>
          <w:spacing w:val="-7"/>
        </w:rPr>
        <w:t xml:space="preserve"> </w:t>
      </w:r>
      <w:r>
        <w:t>será</w:t>
      </w:r>
      <w:r>
        <w:rPr>
          <w:spacing w:val="-7"/>
        </w:rPr>
        <w:t xml:space="preserve"> </w:t>
      </w:r>
      <w:r>
        <w:t>considerada</w:t>
      </w:r>
      <w:r>
        <w:rPr>
          <w:spacing w:val="-8"/>
        </w:rPr>
        <w:t xml:space="preserve"> </w:t>
      </w:r>
      <w:r>
        <w:t>infracción</w:t>
      </w:r>
      <w:r>
        <w:rPr>
          <w:spacing w:val="-7"/>
        </w:rPr>
        <w:t xml:space="preserve"> </w:t>
      </w:r>
      <w:r>
        <w:t>cuando</w:t>
      </w:r>
      <w:r>
        <w:rPr>
          <w:spacing w:val="-11"/>
        </w:rPr>
        <w:t xml:space="preserve"> </w:t>
      </w:r>
      <w:r>
        <w:t>altere</w:t>
      </w:r>
      <w:r>
        <w:rPr>
          <w:spacing w:val="-7"/>
        </w:rPr>
        <w:t xml:space="preserve"> </w:t>
      </w:r>
      <w:r>
        <w:t>o</w:t>
      </w:r>
      <w:r>
        <w:rPr>
          <w:spacing w:val="-8"/>
        </w:rPr>
        <w:t xml:space="preserve"> </w:t>
      </w:r>
      <w:r>
        <w:t>pueda</w:t>
      </w:r>
      <w:r>
        <w:rPr>
          <w:spacing w:val="-10"/>
        </w:rPr>
        <w:t xml:space="preserve"> </w:t>
      </w:r>
      <w:r>
        <w:t>alterar</w:t>
      </w:r>
      <w:r>
        <w:rPr>
          <w:spacing w:val="-11"/>
        </w:rPr>
        <w:t xml:space="preserve"> </w:t>
      </w:r>
      <w:r>
        <w:t>la</w:t>
      </w:r>
      <w:r>
        <w:rPr>
          <w:spacing w:val="-9"/>
        </w:rPr>
        <w:t xml:space="preserve"> </w:t>
      </w:r>
      <w:r>
        <w:t>calidad</w:t>
      </w:r>
      <w:r>
        <w:rPr>
          <w:spacing w:val="-8"/>
        </w:rPr>
        <w:t xml:space="preserve"> </w:t>
      </w:r>
      <w:r>
        <w:t>de</w:t>
      </w:r>
      <w:r>
        <w:rPr>
          <w:spacing w:val="-10"/>
        </w:rPr>
        <w:t xml:space="preserve"> </w:t>
      </w:r>
      <w:r>
        <w:t>las</w:t>
      </w:r>
      <w:r>
        <w:rPr>
          <w:spacing w:val="-9"/>
        </w:rPr>
        <w:t xml:space="preserve"> </w:t>
      </w:r>
      <w:r>
        <w:t>aguas, obstruya</w:t>
      </w:r>
      <w:r>
        <w:rPr>
          <w:spacing w:val="-7"/>
        </w:rPr>
        <w:t xml:space="preserve"> </w:t>
      </w:r>
      <w:r>
        <w:t>el</w:t>
      </w:r>
      <w:r>
        <w:rPr>
          <w:spacing w:val="-6"/>
        </w:rPr>
        <w:t xml:space="preserve"> </w:t>
      </w:r>
      <w:r>
        <w:t>flujo</w:t>
      </w:r>
      <w:r>
        <w:rPr>
          <w:spacing w:val="-10"/>
        </w:rPr>
        <w:t xml:space="preserve"> </w:t>
      </w:r>
      <w:r>
        <w:t>normal</w:t>
      </w:r>
      <w:r>
        <w:rPr>
          <w:spacing w:val="-10"/>
        </w:rPr>
        <w:t xml:space="preserve"> </w:t>
      </w:r>
      <w:r>
        <w:t>de</w:t>
      </w:r>
      <w:r>
        <w:rPr>
          <w:spacing w:val="-8"/>
        </w:rPr>
        <w:t xml:space="preserve"> </w:t>
      </w:r>
      <w:r>
        <w:t>los</w:t>
      </w:r>
      <w:r>
        <w:rPr>
          <w:spacing w:val="-7"/>
        </w:rPr>
        <w:t xml:space="preserve"> </w:t>
      </w:r>
      <w:r>
        <w:t>cauces</w:t>
      </w:r>
      <w:r>
        <w:rPr>
          <w:spacing w:val="-9"/>
        </w:rPr>
        <w:t xml:space="preserve"> </w:t>
      </w:r>
      <w:r>
        <w:t>o</w:t>
      </w:r>
      <w:r>
        <w:rPr>
          <w:spacing w:val="-8"/>
        </w:rPr>
        <w:t xml:space="preserve"> </w:t>
      </w:r>
      <w:r>
        <w:t>represente</w:t>
      </w:r>
      <w:r>
        <w:rPr>
          <w:spacing w:val="-7"/>
        </w:rPr>
        <w:t xml:space="preserve"> </w:t>
      </w:r>
      <w:r>
        <w:t>un</w:t>
      </w:r>
      <w:r>
        <w:rPr>
          <w:spacing w:val="-6"/>
        </w:rPr>
        <w:t xml:space="preserve"> </w:t>
      </w:r>
      <w:r>
        <w:t>riesgo</w:t>
      </w:r>
      <w:r>
        <w:rPr>
          <w:spacing w:val="-8"/>
        </w:rPr>
        <w:t xml:space="preserve"> </w:t>
      </w:r>
      <w:r>
        <w:t>para</w:t>
      </w:r>
      <w:r>
        <w:rPr>
          <w:spacing w:val="-7"/>
        </w:rPr>
        <w:t xml:space="preserve"> </w:t>
      </w:r>
      <w:r>
        <w:t>la</w:t>
      </w:r>
      <w:r>
        <w:rPr>
          <w:spacing w:val="-7"/>
        </w:rPr>
        <w:t xml:space="preserve"> </w:t>
      </w:r>
      <w:r>
        <w:t>salud</w:t>
      </w:r>
      <w:r>
        <w:rPr>
          <w:spacing w:val="-10"/>
        </w:rPr>
        <w:t xml:space="preserve"> </w:t>
      </w:r>
      <w:r>
        <w:t>de</w:t>
      </w:r>
      <w:r>
        <w:rPr>
          <w:spacing w:val="-8"/>
        </w:rPr>
        <w:t xml:space="preserve"> </w:t>
      </w:r>
      <w:r>
        <w:t>las</w:t>
      </w:r>
      <w:r>
        <w:rPr>
          <w:spacing w:val="-6"/>
        </w:rPr>
        <w:t xml:space="preserve"> </w:t>
      </w:r>
      <w:r>
        <w:t>personas,</w:t>
      </w:r>
      <w:r>
        <w:rPr>
          <w:spacing w:val="-7"/>
        </w:rPr>
        <w:t xml:space="preserve"> </w:t>
      </w:r>
      <w:r>
        <w:t>los animales o el equilibrio del entorno natural.”</w:t>
      </w:r>
    </w:p>
    <w:p w:rsidR="004B4C0F" w:rsidRDefault="00000000">
      <w:pPr>
        <w:pStyle w:val="Textoindependiente"/>
        <w:spacing w:before="241" w:line="276" w:lineRule="auto"/>
        <w:ind w:right="18" w:firstLine="55"/>
      </w:pPr>
      <w:r>
        <w:t>“Todo</w:t>
      </w:r>
      <w:r>
        <w:rPr>
          <w:spacing w:val="-3"/>
        </w:rPr>
        <w:t xml:space="preserve"> </w:t>
      </w:r>
      <w:r>
        <w:t>propietario,</w:t>
      </w:r>
      <w:r>
        <w:rPr>
          <w:spacing w:val="-3"/>
        </w:rPr>
        <w:t xml:space="preserve"> </w:t>
      </w:r>
      <w:r>
        <w:t>poseedor</w:t>
      </w:r>
      <w:r>
        <w:rPr>
          <w:spacing w:val="-5"/>
        </w:rPr>
        <w:t xml:space="preserve"> </w:t>
      </w:r>
      <w:r>
        <w:t>o</w:t>
      </w:r>
      <w:r>
        <w:rPr>
          <w:spacing w:val="-3"/>
        </w:rPr>
        <w:t xml:space="preserve"> </w:t>
      </w:r>
      <w:r>
        <w:t>usuario</w:t>
      </w:r>
      <w:r>
        <w:rPr>
          <w:spacing w:val="-3"/>
        </w:rPr>
        <w:t xml:space="preserve"> </w:t>
      </w:r>
      <w:r>
        <w:t>de</w:t>
      </w:r>
      <w:r>
        <w:rPr>
          <w:spacing w:val="-4"/>
        </w:rPr>
        <w:t xml:space="preserve"> </w:t>
      </w:r>
      <w:r>
        <w:t>derechos</w:t>
      </w:r>
      <w:r>
        <w:rPr>
          <w:spacing w:val="-3"/>
        </w:rPr>
        <w:t xml:space="preserve"> </w:t>
      </w:r>
      <w:r>
        <w:t>de</w:t>
      </w:r>
      <w:r>
        <w:rPr>
          <w:spacing w:val="-3"/>
        </w:rPr>
        <w:t xml:space="preserve"> </w:t>
      </w:r>
      <w:r>
        <w:t>aprovechamiento</w:t>
      </w:r>
      <w:r>
        <w:rPr>
          <w:spacing w:val="-3"/>
        </w:rPr>
        <w:t xml:space="preserve"> </w:t>
      </w:r>
      <w:r>
        <w:t>será</w:t>
      </w:r>
      <w:r>
        <w:rPr>
          <w:spacing w:val="-3"/>
        </w:rPr>
        <w:t xml:space="preserve"> </w:t>
      </w:r>
      <w:r>
        <w:t>responsable</w:t>
      </w:r>
      <w:r>
        <w:rPr>
          <w:spacing w:val="-3"/>
        </w:rPr>
        <w:t xml:space="preserve"> </w:t>
      </w:r>
      <w:r>
        <w:t>de mantener</w:t>
      </w:r>
      <w:r>
        <w:rPr>
          <w:spacing w:val="-16"/>
        </w:rPr>
        <w:t xml:space="preserve"> </w:t>
      </w:r>
      <w:r>
        <w:t>en</w:t>
      </w:r>
      <w:r>
        <w:rPr>
          <w:spacing w:val="-14"/>
        </w:rPr>
        <w:t xml:space="preserve"> </w:t>
      </w:r>
      <w:r>
        <w:t>condiciones</w:t>
      </w:r>
      <w:r>
        <w:rPr>
          <w:spacing w:val="-14"/>
        </w:rPr>
        <w:t xml:space="preserve"> </w:t>
      </w:r>
      <w:r>
        <w:t>operativas</w:t>
      </w:r>
      <w:r>
        <w:rPr>
          <w:spacing w:val="-13"/>
        </w:rPr>
        <w:t xml:space="preserve"> </w:t>
      </w:r>
      <w:r>
        <w:t>y</w:t>
      </w:r>
      <w:r>
        <w:rPr>
          <w:spacing w:val="-14"/>
        </w:rPr>
        <w:t xml:space="preserve"> </w:t>
      </w:r>
      <w:r>
        <w:t>libres</w:t>
      </w:r>
      <w:r>
        <w:rPr>
          <w:spacing w:val="-14"/>
        </w:rPr>
        <w:t xml:space="preserve"> </w:t>
      </w:r>
      <w:r>
        <w:t>de</w:t>
      </w:r>
      <w:r>
        <w:rPr>
          <w:spacing w:val="-14"/>
        </w:rPr>
        <w:t xml:space="preserve"> </w:t>
      </w:r>
      <w:r>
        <w:t>obstrucciones</w:t>
      </w:r>
      <w:r>
        <w:rPr>
          <w:spacing w:val="-13"/>
        </w:rPr>
        <w:t xml:space="preserve"> </w:t>
      </w:r>
      <w:r>
        <w:t>los</w:t>
      </w:r>
      <w:r>
        <w:rPr>
          <w:spacing w:val="-14"/>
        </w:rPr>
        <w:t xml:space="preserve"> </w:t>
      </w:r>
      <w:r>
        <w:t>cauces</w:t>
      </w:r>
      <w:r>
        <w:rPr>
          <w:spacing w:val="-14"/>
        </w:rPr>
        <w:t xml:space="preserve"> </w:t>
      </w:r>
      <w:r>
        <w:t>artificiales</w:t>
      </w:r>
      <w:r>
        <w:rPr>
          <w:spacing w:val="-14"/>
        </w:rPr>
        <w:t xml:space="preserve"> </w:t>
      </w:r>
      <w:r>
        <w:t>o</w:t>
      </w:r>
      <w:r>
        <w:rPr>
          <w:spacing w:val="-13"/>
        </w:rPr>
        <w:t xml:space="preserve"> </w:t>
      </w:r>
      <w:r>
        <w:t>naturales que atraviesen o se encuentren dentro de su propiedad, dicha disposición también se extenderá a quien tenga derechos de aprovechamiento de aguas.”</w:t>
      </w:r>
    </w:p>
    <w:p w:rsidR="004B4C0F" w:rsidRDefault="00000000">
      <w:pPr>
        <w:pStyle w:val="Textoindependiente"/>
        <w:spacing w:before="241" w:line="276" w:lineRule="auto"/>
        <w:ind w:right="22"/>
      </w:pPr>
      <w:r>
        <w:t>“En caso de riesgo para la integridad de personas</w:t>
      </w:r>
      <w:r>
        <w:rPr>
          <w:spacing w:val="-1"/>
        </w:rPr>
        <w:t xml:space="preserve"> </w:t>
      </w:r>
      <w:r>
        <w:t>o bienes, y ante situaciones de obstrucción en los cursos de agua con materiales extraños, la autoridad correspondiente podrá efectuar intervenciones de despeje o remoción de residuos.”</w:t>
      </w:r>
    </w:p>
    <w:p w:rsidR="004B4C0F" w:rsidRDefault="00000000">
      <w:pPr>
        <w:pStyle w:val="Textoindependiente"/>
        <w:spacing w:before="238"/>
      </w:pPr>
      <w:r>
        <w:t>Deber</w:t>
      </w:r>
      <w:r>
        <w:rPr>
          <w:spacing w:val="-6"/>
        </w:rPr>
        <w:t xml:space="preserve"> </w:t>
      </w:r>
      <w:r>
        <w:t>de</w:t>
      </w:r>
      <w:r>
        <w:rPr>
          <w:spacing w:val="-3"/>
        </w:rPr>
        <w:t xml:space="preserve"> </w:t>
      </w:r>
      <w:r>
        <w:t>limpieza</w:t>
      </w:r>
      <w:r>
        <w:rPr>
          <w:spacing w:val="-2"/>
        </w:rPr>
        <w:t xml:space="preserve"> </w:t>
      </w:r>
      <w:r>
        <w:t>de</w:t>
      </w:r>
      <w:r>
        <w:rPr>
          <w:spacing w:val="-2"/>
        </w:rPr>
        <w:t xml:space="preserve"> </w:t>
      </w:r>
      <w:r>
        <w:t>aguas</w:t>
      </w:r>
      <w:r>
        <w:rPr>
          <w:spacing w:val="-2"/>
        </w:rPr>
        <w:t xml:space="preserve"> </w:t>
      </w:r>
      <w:r>
        <w:t>de</w:t>
      </w:r>
      <w:r>
        <w:rPr>
          <w:spacing w:val="-3"/>
        </w:rPr>
        <w:t xml:space="preserve"> </w:t>
      </w:r>
      <w:r>
        <w:t>regadío</w:t>
      </w:r>
      <w:r>
        <w:rPr>
          <w:spacing w:val="-2"/>
        </w:rPr>
        <w:t xml:space="preserve"> </w:t>
      </w:r>
      <w:r>
        <w:rPr>
          <w:spacing w:val="-10"/>
        </w:rPr>
        <w:t>:</w:t>
      </w:r>
    </w:p>
    <w:p w:rsidR="004B4C0F" w:rsidRDefault="00000000">
      <w:pPr>
        <w:pStyle w:val="Prrafodelista"/>
        <w:numPr>
          <w:ilvl w:val="0"/>
          <w:numId w:val="1"/>
        </w:numPr>
        <w:tabs>
          <w:tab w:val="left" w:pos="743"/>
        </w:tabs>
        <w:spacing w:before="284" w:line="276" w:lineRule="auto"/>
        <w:ind w:right="22"/>
        <w:jc w:val="both"/>
      </w:pPr>
      <w:r>
        <w:t>“Los usuarios de aguas de regadío deberán ejecutar de forma periódica labores de limpieza y conservación en las infraestructuras de conducción de uso de agua, garantizando el escurrimiento continuo y eficiente del caudal.”</w:t>
      </w:r>
    </w:p>
    <w:p w:rsidR="004B4C0F" w:rsidRDefault="00000000">
      <w:pPr>
        <w:pStyle w:val="Prrafodelista"/>
        <w:numPr>
          <w:ilvl w:val="0"/>
          <w:numId w:val="1"/>
        </w:numPr>
        <w:tabs>
          <w:tab w:val="left" w:pos="743"/>
        </w:tabs>
        <w:spacing w:line="276" w:lineRule="auto"/>
        <w:jc w:val="both"/>
      </w:pPr>
      <w:r>
        <w:t>“Estas acciones deberán realizarse en periodos en que dichos cursos de agua permanezcan secos. Esta obligación se entiende sin perjuicio de las responsabilidad que</w:t>
      </w:r>
      <w:r>
        <w:rPr>
          <w:spacing w:val="-5"/>
        </w:rPr>
        <w:t xml:space="preserve"> </w:t>
      </w:r>
      <w:r>
        <w:t>le</w:t>
      </w:r>
      <w:r>
        <w:rPr>
          <w:spacing w:val="-2"/>
        </w:rPr>
        <w:t xml:space="preserve"> </w:t>
      </w:r>
      <w:r>
        <w:t>corresponde</w:t>
      </w:r>
      <w:r>
        <w:rPr>
          <w:spacing w:val="-3"/>
        </w:rPr>
        <w:t xml:space="preserve"> </w:t>
      </w:r>
      <w:r>
        <w:t>a</w:t>
      </w:r>
      <w:r>
        <w:rPr>
          <w:spacing w:val="-5"/>
        </w:rPr>
        <w:t xml:space="preserve"> </w:t>
      </w:r>
      <w:r>
        <w:t>las</w:t>
      </w:r>
      <w:r>
        <w:rPr>
          <w:spacing w:val="-4"/>
        </w:rPr>
        <w:t xml:space="preserve"> </w:t>
      </w:r>
      <w:r>
        <w:t>Comunidades</w:t>
      </w:r>
      <w:r>
        <w:rPr>
          <w:spacing w:val="-2"/>
        </w:rPr>
        <w:t xml:space="preserve"> </w:t>
      </w:r>
      <w:r>
        <w:t>de</w:t>
      </w:r>
      <w:r>
        <w:rPr>
          <w:spacing w:val="-5"/>
        </w:rPr>
        <w:t xml:space="preserve"> </w:t>
      </w:r>
      <w:r>
        <w:t>Aguas,</w:t>
      </w:r>
      <w:r>
        <w:rPr>
          <w:spacing w:val="-2"/>
        </w:rPr>
        <w:t xml:space="preserve"> </w:t>
      </w:r>
      <w:r>
        <w:t>Asociaciones</w:t>
      </w:r>
      <w:r>
        <w:rPr>
          <w:spacing w:val="-2"/>
        </w:rPr>
        <w:t xml:space="preserve"> </w:t>
      </w:r>
      <w:r>
        <w:t>de</w:t>
      </w:r>
      <w:r>
        <w:rPr>
          <w:spacing w:val="-5"/>
        </w:rPr>
        <w:t xml:space="preserve"> </w:t>
      </w:r>
      <w:r>
        <w:t>Canalistas</w:t>
      </w:r>
      <w:r>
        <w:rPr>
          <w:spacing w:val="-2"/>
        </w:rPr>
        <w:t xml:space="preserve"> </w:t>
      </w:r>
      <w:r>
        <w:t>y</w:t>
      </w:r>
      <w:r>
        <w:rPr>
          <w:spacing w:val="-2"/>
        </w:rPr>
        <w:t xml:space="preserve"> </w:t>
      </w:r>
      <w:r>
        <w:t>Juntas de Vigilancia.”</w:t>
      </w:r>
    </w:p>
    <w:p w:rsidR="004B4C0F" w:rsidRDefault="00000000">
      <w:pPr>
        <w:pStyle w:val="Textoindependiente"/>
        <w:spacing w:before="241" w:line="276" w:lineRule="auto"/>
        <w:ind w:right="19" w:firstLine="55"/>
      </w:pPr>
      <w:r>
        <w:t>“Está</w:t>
      </w:r>
      <w:r>
        <w:rPr>
          <w:spacing w:val="-8"/>
        </w:rPr>
        <w:t xml:space="preserve"> </w:t>
      </w:r>
      <w:r>
        <w:t>prohibido</w:t>
      </w:r>
      <w:r>
        <w:rPr>
          <w:spacing w:val="-8"/>
        </w:rPr>
        <w:t xml:space="preserve"> </w:t>
      </w:r>
      <w:r>
        <w:t>el</w:t>
      </w:r>
      <w:r>
        <w:rPr>
          <w:spacing w:val="-7"/>
        </w:rPr>
        <w:t xml:space="preserve"> </w:t>
      </w:r>
      <w:r>
        <w:t>vertimiento</w:t>
      </w:r>
      <w:r>
        <w:rPr>
          <w:spacing w:val="-8"/>
        </w:rPr>
        <w:t xml:space="preserve"> </w:t>
      </w:r>
      <w:r>
        <w:t>de</w:t>
      </w:r>
      <w:r>
        <w:rPr>
          <w:spacing w:val="-8"/>
        </w:rPr>
        <w:t xml:space="preserve"> </w:t>
      </w:r>
      <w:r>
        <w:t>aguas</w:t>
      </w:r>
      <w:r>
        <w:rPr>
          <w:spacing w:val="-10"/>
        </w:rPr>
        <w:t xml:space="preserve"> </w:t>
      </w:r>
      <w:r>
        <w:t>utilizadas</w:t>
      </w:r>
      <w:r>
        <w:rPr>
          <w:spacing w:val="-7"/>
        </w:rPr>
        <w:t xml:space="preserve"> </w:t>
      </w:r>
      <w:r>
        <w:t>en</w:t>
      </w:r>
      <w:r>
        <w:rPr>
          <w:spacing w:val="-6"/>
        </w:rPr>
        <w:t xml:space="preserve"> </w:t>
      </w:r>
      <w:r>
        <w:t>sistemas</w:t>
      </w:r>
      <w:r>
        <w:rPr>
          <w:spacing w:val="-7"/>
        </w:rPr>
        <w:t xml:space="preserve"> </w:t>
      </w:r>
      <w:r>
        <w:t>de</w:t>
      </w:r>
      <w:r>
        <w:rPr>
          <w:spacing w:val="-8"/>
        </w:rPr>
        <w:t xml:space="preserve"> </w:t>
      </w:r>
      <w:r>
        <w:t>riego</w:t>
      </w:r>
      <w:r>
        <w:rPr>
          <w:spacing w:val="-10"/>
        </w:rPr>
        <w:t xml:space="preserve"> </w:t>
      </w:r>
      <w:r>
        <w:t>hacia</w:t>
      </w:r>
      <w:r>
        <w:rPr>
          <w:spacing w:val="-7"/>
        </w:rPr>
        <w:t xml:space="preserve"> </w:t>
      </w:r>
      <w:r>
        <w:t>calles,</w:t>
      </w:r>
      <w:r>
        <w:rPr>
          <w:spacing w:val="-10"/>
        </w:rPr>
        <w:t xml:space="preserve"> </w:t>
      </w:r>
      <w:r>
        <w:t>caminos, pasajes</w:t>
      </w:r>
      <w:r>
        <w:rPr>
          <w:spacing w:val="-3"/>
        </w:rPr>
        <w:t xml:space="preserve"> </w:t>
      </w:r>
      <w:r>
        <w:t>u</w:t>
      </w:r>
      <w:r>
        <w:rPr>
          <w:spacing w:val="-1"/>
        </w:rPr>
        <w:t xml:space="preserve"> </w:t>
      </w:r>
      <w:r>
        <w:t>otras</w:t>
      </w:r>
      <w:r>
        <w:rPr>
          <w:spacing w:val="-2"/>
        </w:rPr>
        <w:t xml:space="preserve"> </w:t>
      </w:r>
      <w:r>
        <w:t>vías</w:t>
      </w:r>
      <w:r>
        <w:rPr>
          <w:spacing w:val="-2"/>
        </w:rPr>
        <w:t xml:space="preserve"> </w:t>
      </w:r>
      <w:r>
        <w:t>de</w:t>
      </w:r>
      <w:r>
        <w:rPr>
          <w:spacing w:val="-3"/>
        </w:rPr>
        <w:t xml:space="preserve"> </w:t>
      </w:r>
      <w:r>
        <w:t>uso</w:t>
      </w:r>
      <w:r>
        <w:rPr>
          <w:spacing w:val="-1"/>
        </w:rPr>
        <w:t xml:space="preserve"> </w:t>
      </w:r>
      <w:r>
        <w:t>público,</w:t>
      </w:r>
      <w:r>
        <w:rPr>
          <w:spacing w:val="-3"/>
        </w:rPr>
        <w:t xml:space="preserve"> </w:t>
      </w:r>
      <w:r>
        <w:t>cuando</w:t>
      </w:r>
      <w:r>
        <w:rPr>
          <w:spacing w:val="-1"/>
        </w:rPr>
        <w:t xml:space="preserve"> </w:t>
      </w:r>
      <w:r>
        <w:t>ello genere anegamientos, afecte la</w:t>
      </w:r>
      <w:r>
        <w:rPr>
          <w:spacing w:val="-2"/>
        </w:rPr>
        <w:t xml:space="preserve"> </w:t>
      </w:r>
      <w:r>
        <w:t>seguridad del tránsito o cause daños a la infraestructura vial comunal.”</w:t>
      </w:r>
    </w:p>
    <w:p w:rsidR="004B4C0F" w:rsidRDefault="00000000">
      <w:pPr>
        <w:pStyle w:val="Textoindependiente"/>
        <w:spacing w:before="240" w:line="276" w:lineRule="auto"/>
        <w:ind w:right="18" w:firstLine="55"/>
      </w:pPr>
      <w:r>
        <w:t>“Las organizaciones de usuarios de aguas deberán observar el cumplimiento de las disposiciones contenidas en la presente normativa y comunicar a la municipalidad correspondiente cualquier infracción de la que tomen conocimiento. En los casos de obstrucción de cauces artificiales o naturales a que se refiere el inciso tercero del artículo 2°, deberán además notificar a la municipalidad y remitir copia de dicha comunicación a la Dirección</w:t>
      </w:r>
      <w:r>
        <w:rPr>
          <w:spacing w:val="-14"/>
        </w:rPr>
        <w:t xml:space="preserve"> </w:t>
      </w:r>
      <w:r>
        <w:t>General</w:t>
      </w:r>
      <w:r>
        <w:rPr>
          <w:spacing w:val="-14"/>
        </w:rPr>
        <w:t xml:space="preserve"> </w:t>
      </w:r>
      <w:r>
        <w:t>de</w:t>
      </w:r>
      <w:r>
        <w:rPr>
          <w:spacing w:val="-14"/>
        </w:rPr>
        <w:t xml:space="preserve"> </w:t>
      </w:r>
      <w:r>
        <w:t>Aguas,</w:t>
      </w:r>
      <w:r>
        <w:rPr>
          <w:spacing w:val="-13"/>
        </w:rPr>
        <w:t xml:space="preserve"> </w:t>
      </w:r>
      <w:r>
        <w:t>indicando</w:t>
      </w:r>
      <w:r>
        <w:rPr>
          <w:spacing w:val="-14"/>
        </w:rPr>
        <w:t xml:space="preserve"> </w:t>
      </w:r>
      <w:r>
        <w:t>al</w:t>
      </w:r>
      <w:r>
        <w:rPr>
          <w:spacing w:val="-14"/>
        </w:rPr>
        <w:t xml:space="preserve"> </w:t>
      </w:r>
      <w:r>
        <w:t>menos</w:t>
      </w:r>
      <w:r>
        <w:rPr>
          <w:spacing w:val="-14"/>
        </w:rPr>
        <w:t xml:space="preserve"> </w:t>
      </w:r>
      <w:r>
        <w:t>el</w:t>
      </w:r>
      <w:r>
        <w:rPr>
          <w:spacing w:val="-13"/>
        </w:rPr>
        <w:t xml:space="preserve"> </w:t>
      </w:r>
      <w:r>
        <w:t>lugar</w:t>
      </w:r>
      <w:r>
        <w:rPr>
          <w:spacing w:val="-14"/>
        </w:rPr>
        <w:t xml:space="preserve"> </w:t>
      </w:r>
      <w:r>
        <w:t>afectado</w:t>
      </w:r>
      <w:r>
        <w:rPr>
          <w:spacing w:val="-14"/>
        </w:rPr>
        <w:t xml:space="preserve"> </w:t>
      </w:r>
      <w:r>
        <w:t>y</w:t>
      </w:r>
      <w:r>
        <w:rPr>
          <w:spacing w:val="-14"/>
        </w:rPr>
        <w:t xml:space="preserve"> </w:t>
      </w:r>
      <w:r>
        <w:t>de</w:t>
      </w:r>
      <w:r>
        <w:rPr>
          <w:spacing w:val="-13"/>
        </w:rPr>
        <w:t xml:space="preserve"> </w:t>
      </w:r>
      <w:r>
        <w:t>conocerse,</w:t>
      </w:r>
      <w:r>
        <w:rPr>
          <w:spacing w:val="-14"/>
        </w:rPr>
        <w:t xml:space="preserve"> </w:t>
      </w:r>
      <w:r>
        <w:t>la</w:t>
      </w:r>
      <w:r>
        <w:rPr>
          <w:spacing w:val="-14"/>
        </w:rPr>
        <w:t xml:space="preserve"> </w:t>
      </w:r>
      <w:r>
        <w:t>identidad de los responsables.”</w:t>
      </w:r>
    </w:p>
    <w:p w:rsidR="004B4C0F" w:rsidRDefault="00000000">
      <w:pPr>
        <w:pStyle w:val="Textoindependiente"/>
        <w:spacing w:before="240" w:line="276" w:lineRule="auto"/>
        <w:ind w:right="16" w:firstLine="55"/>
      </w:pPr>
      <w:r>
        <w:t>“Con todo, cualquier persona natural o jurídica podrá denunciar ante la autoridad competente,</w:t>
      </w:r>
      <w:r>
        <w:rPr>
          <w:spacing w:val="-1"/>
        </w:rPr>
        <w:t xml:space="preserve"> </w:t>
      </w:r>
      <w:r>
        <w:t>hechos que infrinjan las obligaciones</w:t>
      </w:r>
      <w:r>
        <w:rPr>
          <w:spacing w:val="-2"/>
        </w:rPr>
        <w:t xml:space="preserve"> </w:t>
      </w:r>
      <w:r>
        <w:t>o prohibiciones establecidas en la presente ley. La autoridad receptora deberá registrar la denuncia y adoptar dentro del ámbito de sus atribuciones, las medidas de fiscalización, instrucción o derivación que correspondan, mientras que las presentaciones que se realicen ante la municipalidad deberán tramitarse conforme</w:t>
      </w:r>
      <w:r>
        <w:rPr>
          <w:spacing w:val="-11"/>
        </w:rPr>
        <w:t xml:space="preserve"> </w:t>
      </w:r>
      <w:r>
        <w:t>a</w:t>
      </w:r>
      <w:r>
        <w:rPr>
          <w:spacing w:val="-11"/>
        </w:rPr>
        <w:t xml:space="preserve"> </w:t>
      </w:r>
      <w:r>
        <w:t>lo</w:t>
      </w:r>
      <w:r>
        <w:rPr>
          <w:spacing w:val="-11"/>
        </w:rPr>
        <w:t xml:space="preserve"> </w:t>
      </w:r>
      <w:r>
        <w:t>dispuesto</w:t>
      </w:r>
      <w:r>
        <w:rPr>
          <w:spacing w:val="-14"/>
        </w:rPr>
        <w:t xml:space="preserve"> </w:t>
      </w:r>
      <w:r>
        <w:t>en</w:t>
      </w:r>
      <w:r>
        <w:rPr>
          <w:spacing w:val="-10"/>
        </w:rPr>
        <w:t xml:space="preserve"> </w:t>
      </w:r>
      <w:r>
        <w:t>el</w:t>
      </w:r>
      <w:r>
        <w:rPr>
          <w:spacing w:val="-11"/>
        </w:rPr>
        <w:t xml:space="preserve"> </w:t>
      </w:r>
      <w:r>
        <w:t>artículo</w:t>
      </w:r>
      <w:r>
        <w:rPr>
          <w:spacing w:val="-11"/>
        </w:rPr>
        <w:t xml:space="preserve"> </w:t>
      </w:r>
      <w:r>
        <w:t>98</w:t>
      </w:r>
      <w:r>
        <w:rPr>
          <w:spacing w:val="-11"/>
        </w:rPr>
        <w:t xml:space="preserve"> </w:t>
      </w:r>
      <w:r>
        <w:t>de</w:t>
      </w:r>
      <w:r>
        <w:rPr>
          <w:spacing w:val="-11"/>
        </w:rPr>
        <w:t xml:space="preserve"> </w:t>
      </w:r>
      <w:r>
        <w:t>la</w:t>
      </w:r>
      <w:r>
        <w:rPr>
          <w:spacing w:val="-10"/>
        </w:rPr>
        <w:t xml:space="preserve"> </w:t>
      </w:r>
      <w:r>
        <w:t>ley</w:t>
      </w:r>
      <w:r>
        <w:rPr>
          <w:spacing w:val="-13"/>
        </w:rPr>
        <w:t xml:space="preserve"> </w:t>
      </w:r>
      <w:r>
        <w:t>orgánica</w:t>
      </w:r>
      <w:r>
        <w:rPr>
          <w:spacing w:val="-11"/>
        </w:rPr>
        <w:t xml:space="preserve"> </w:t>
      </w:r>
      <w:r>
        <w:t>constitucional</w:t>
      </w:r>
      <w:r>
        <w:rPr>
          <w:spacing w:val="-10"/>
        </w:rPr>
        <w:t xml:space="preserve"> </w:t>
      </w:r>
      <w:r>
        <w:t>de</w:t>
      </w:r>
      <w:r>
        <w:rPr>
          <w:spacing w:val="-11"/>
        </w:rPr>
        <w:t xml:space="preserve"> </w:t>
      </w:r>
      <w:r>
        <w:t>Municipalidades. La omisión injustificada de dicha tramitación podrá ser reclamada por los interesados conforme a lo previsto en los artículos 151 y siguientes del mismo cuerpo legal.”</w:t>
      </w:r>
    </w:p>
    <w:p w:rsidR="004B4C0F" w:rsidRDefault="004B4C0F">
      <w:pPr>
        <w:pStyle w:val="Textoindependiente"/>
        <w:spacing w:line="276" w:lineRule="auto"/>
        <w:sectPr w:rsidR="004B4C0F">
          <w:pgSz w:w="11910" w:h="16840"/>
          <w:pgMar w:top="1420" w:right="1417" w:bottom="280" w:left="1417" w:header="720" w:footer="720" w:gutter="0"/>
          <w:cols w:space="720"/>
        </w:sectPr>
      </w:pPr>
    </w:p>
    <w:p w:rsidR="004B4C0F" w:rsidRDefault="00000000">
      <w:pPr>
        <w:pStyle w:val="Textoindependiente"/>
        <w:spacing w:before="6" w:line="276" w:lineRule="auto"/>
        <w:ind w:right="19" w:firstLine="55"/>
      </w:pPr>
      <w:r>
        <w:lastRenderedPageBreak/>
        <w:t>“El</w:t>
      </w:r>
      <w:r>
        <w:rPr>
          <w:spacing w:val="-14"/>
        </w:rPr>
        <w:t xml:space="preserve"> </w:t>
      </w:r>
      <w:r>
        <w:t>incumplimiento</w:t>
      </w:r>
      <w:r>
        <w:rPr>
          <w:spacing w:val="-14"/>
        </w:rPr>
        <w:t xml:space="preserve"> </w:t>
      </w:r>
      <w:r>
        <w:t>de</w:t>
      </w:r>
      <w:r>
        <w:rPr>
          <w:spacing w:val="-14"/>
        </w:rPr>
        <w:t xml:space="preserve"> </w:t>
      </w:r>
      <w:r>
        <w:t>las</w:t>
      </w:r>
      <w:r>
        <w:rPr>
          <w:spacing w:val="-13"/>
        </w:rPr>
        <w:t xml:space="preserve"> </w:t>
      </w:r>
      <w:r>
        <w:t>disposiciones</w:t>
      </w:r>
      <w:r>
        <w:rPr>
          <w:spacing w:val="-14"/>
        </w:rPr>
        <w:t xml:space="preserve"> </w:t>
      </w:r>
      <w:r>
        <w:t>establecidas</w:t>
      </w:r>
      <w:r>
        <w:rPr>
          <w:spacing w:val="-14"/>
        </w:rPr>
        <w:t xml:space="preserve"> </w:t>
      </w:r>
      <w:r>
        <w:t>en</w:t>
      </w:r>
      <w:r>
        <w:rPr>
          <w:spacing w:val="-14"/>
        </w:rPr>
        <w:t xml:space="preserve"> </w:t>
      </w:r>
      <w:r>
        <w:t>los</w:t>
      </w:r>
      <w:r>
        <w:rPr>
          <w:spacing w:val="-13"/>
        </w:rPr>
        <w:t xml:space="preserve"> </w:t>
      </w:r>
      <w:r>
        <w:t>incisos</w:t>
      </w:r>
      <w:r>
        <w:rPr>
          <w:spacing w:val="-14"/>
        </w:rPr>
        <w:t xml:space="preserve"> </w:t>
      </w:r>
      <w:r>
        <w:t>anteriores</w:t>
      </w:r>
      <w:r>
        <w:rPr>
          <w:spacing w:val="-14"/>
        </w:rPr>
        <w:t xml:space="preserve"> </w:t>
      </w:r>
      <w:r>
        <w:t>será</w:t>
      </w:r>
      <w:r>
        <w:rPr>
          <w:spacing w:val="-14"/>
        </w:rPr>
        <w:t xml:space="preserve"> </w:t>
      </w:r>
      <w:r>
        <w:t>sancionado por el Juzgado de Policía Local correspondiente, con la imposición de multas desde 1,5 Unidades Tributarias Mensuales, conforme a la naturaleza de la infracción, su impacto en el entorno, la reiteración de la conducta y el grado de afectación a bienes públicos o privados. Estas</w:t>
      </w:r>
      <w:r>
        <w:rPr>
          <w:spacing w:val="-5"/>
        </w:rPr>
        <w:t xml:space="preserve"> </w:t>
      </w:r>
      <w:r>
        <w:t>sanciones</w:t>
      </w:r>
      <w:r>
        <w:rPr>
          <w:spacing w:val="-5"/>
        </w:rPr>
        <w:t xml:space="preserve"> </w:t>
      </w:r>
      <w:r>
        <w:t>se</w:t>
      </w:r>
      <w:r>
        <w:rPr>
          <w:spacing w:val="-7"/>
        </w:rPr>
        <w:t xml:space="preserve"> </w:t>
      </w:r>
      <w:r>
        <w:t>aplicarán</w:t>
      </w:r>
      <w:r>
        <w:rPr>
          <w:spacing w:val="-4"/>
        </w:rPr>
        <w:t xml:space="preserve"> </w:t>
      </w:r>
      <w:r>
        <w:t>sin</w:t>
      </w:r>
      <w:r>
        <w:rPr>
          <w:spacing w:val="-4"/>
        </w:rPr>
        <w:t xml:space="preserve"> </w:t>
      </w:r>
      <w:r>
        <w:t>perjuicio</w:t>
      </w:r>
      <w:r>
        <w:rPr>
          <w:spacing w:val="-5"/>
        </w:rPr>
        <w:t xml:space="preserve"> </w:t>
      </w:r>
      <w:r>
        <w:t>de</w:t>
      </w:r>
      <w:r>
        <w:rPr>
          <w:spacing w:val="-8"/>
        </w:rPr>
        <w:t xml:space="preserve"> </w:t>
      </w:r>
      <w:r>
        <w:t>las</w:t>
      </w:r>
      <w:r>
        <w:rPr>
          <w:spacing w:val="-4"/>
        </w:rPr>
        <w:t xml:space="preserve"> </w:t>
      </w:r>
      <w:r>
        <w:t>acciones</w:t>
      </w:r>
      <w:r>
        <w:rPr>
          <w:spacing w:val="-7"/>
        </w:rPr>
        <w:t xml:space="preserve"> </w:t>
      </w:r>
      <w:r>
        <w:t>civiles</w:t>
      </w:r>
      <w:r>
        <w:rPr>
          <w:spacing w:val="-5"/>
        </w:rPr>
        <w:t xml:space="preserve"> </w:t>
      </w:r>
      <w:r>
        <w:t>o</w:t>
      </w:r>
      <w:r>
        <w:rPr>
          <w:spacing w:val="-5"/>
        </w:rPr>
        <w:t xml:space="preserve"> </w:t>
      </w:r>
      <w:r>
        <w:t>penales</w:t>
      </w:r>
      <w:r>
        <w:rPr>
          <w:spacing w:val="-7"/>
        </w:rPr>
        <w:t xml:space="preserve"> </w:t>
      </w:r>
      <w:r>
        <w:t>que</w:t>
      </w:r>
      <w:r>
        <w:rPr>
          <w:spacing w:val="-5"/>
        </w:rPr>
        <w:t xml:space="preserve"> </w:t>
      </w:r>
      <w:r>
        <w:t>puedan</w:t>
      </w:r>
      <w:r>
        <w:rPr>
          <w:spacing w:val="-6"/>
        </w:rPr>
        <w:t xml:space="preserve"> </w:t>
      </w:r>
      <w:r>
        <w:t>derivar del hecho denunciado.”</w:t>
      </w:r>
    </w:p>
    <w:p w:rsidR="004B4C0F" w:rsidRDefault="004B4C0F">
      <w:pPr>
        <w:pStyle w:val="Textoindependiente"/>
        <w:ind w:left="0"/>
        <w:jc w:val="left"/>
        <w:rPr>
          <w:sz w:val="20"/>
        </w:rPr>
      </w:pPr>
    </w:p>
    <w:p w:rsidR="004B4C0F" w:rsidRDefault="004B4C0F">
      <w:pPr>
        <w:pStyle w:val="Textoindependiente"/>
        <w:ind w:left="0"/>
        <w:jc w:val="left"/>
        <w:rPr>
          <w:sz w:val="20"/>
        </w:rPr>
      </w:pPr>
    </w:p>
    <w:p w:rsidR="004B4C0F" w:rsidRDefault="004B4C0F">
      <w:pPr>
        <w:pStyle w:val="Textoindependiente"/>
        <w:ind w:left="0"/>
        <w:jc w:val="left"/>
        <w:rPr>
          <w:sz w:val="20"/>
        </w:rPr>
      </w:pPr>
    </w:p>
    <w:p w:rsidR="004B4C0F" w:rsidRDefault="004B4C0F">
      <w:pPr>
        <w:pStyle w:val="Textoindependiente"/>
        <w:ind w:left="0"/>
        <w:jc w:val="left"/>
        <w:rPr>
          <w:sz w:val="20"/>
        </w:rPr>
      </w:pPr>
    </w:p>
    <w:p w:rsidR="004B4C0F" w:rsidRDefault="004B4C0F">
      <w:pPr>
        <w:pStyle w:val="Textoindependiente"/>
        <w:ind w:left="0"/>
        <w:jc w:val="left"/>
        <w:rPr>
          <w:sz w:val="20"/>
        </w:rPr>
      </w:pPr>
    </w:p>
    <w:p w:rsidR="004B4C0F" w:rsidRDefault="004B4C0F">
      <w:pPr>
        <w:pStyle w:val="Textoindependiente"/>
        <w:ind w:left="0"/>
        <w:jc w:val="left"/>
        <w:rPr>
          <w:sz w:val="20"/>
        </w:rPr>
      </w:pPr>
    </w:p>
    <w:p w:rsidR="004B4C0F" w:rsidRDefault="00000000">
      <w:pPr>
        <w:pStyle w:val="Textoindependiente"/>
        <w:spacing w:before="111"/>
        <w:ind w:left="0"/>
        <w:jc w:val="left"/>
        <w:rPr>
          <w:sz w:val="20"/>
        </w:rPr>
      </w:pPr>
      <w:r>
        <w:rPr>
          <w:noProof/>
          <w:sz w:val="20"/>
        </w:rPr>
        <w:drawing>
          <wp:anchor distT="0" distB="0" distL="0" distR="0" simplePos="0" relativeHeight="487588864" behindDoc="1" locked="0" layoutInCell="1" allowOverlap="1">
            <wp:simplePos x="0" y="0"/>
            <wp:positionH relativeFrom="page">
              <wp:posOffset>3054218</wp:posOffset>
            </wp:positionH>
            <wp:positionV relativeFrom="paragraph">
              <wp:posOffset>257612</wp:posOffset>
            </wp:positionV>
            <wp:extent cx="1427079" cy="95154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27079" cy="951547"/>
                    </a:xfrm>
                    <a:prstGeom prst="rect">
                      <a:avLst/>
                    </a:prstGeom>
                  </pic:spPr>
                </pic:pic>
              </a:graphicData>
            </a:graphic>
          </wp:anchor>
        </w:drawing>
      </w:r>
    </w:p>
    <w:p w:rsidR="004B4C0F" w:rsidRDefault="00000000">
      <w:pPr>
        <w:spacing w:before="262" w:line="276" w:lineRule="auto"/>
        <w:ind w:left="3103" w:right="3102" w:firstLine="3"/>
        <w:jc w:val="center"/>
        <w:rPr>
          <w:rFonts w:ascii="Arial" w:hAnsi="Arial"/>
          <w:b/>
          <w:sz w:val="24"/>
        </w:rPr>
      </w:pPr>
      <w:r>
        <w:rPr>
          <w:rFonts w:ascii="Arial" w:hAnsi="Arial"/>
          <w:b/>
          <w:sz w:val="24"/>
        </w:rPr>
        <w:t>Félix Bugueño Sotelo Diputado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la</w:t>
      </w:r>
      <w:r>
        <w:rPr>
          <w:rFonts w:ascii="Arial" w:hAnsi="Arial"/>
          <w:b/>
          <w:spacing w:val="-13"/>
          <w:sz w:val="24"/>
        </w:rPr>
        <w:t xml:space="preserve"> </w:t>
      </w:r>
      <w:r>
        <w:rPr>
          <w:rFonts w:ascii="Arial" w:hAnsi="Arial"/>
          <w:b/>
          <w:sz w:val="24"/>
        </w:rPr>
        <w:t>República Distrito 16</w:t>
      </w:r>
    </w:p>
    <w:sectPr w:rsidR="004B4C0F">
      <w:pgSz w:w="11910" w:h="16840"/>
      <w:pgMar w:top="14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8082D"/>
    <w:multiLevelType w:val="hybridMultilevel"/>
    <w:tmpl w:val="CB38BB34"/>
    <w:lvl w:ilvl="0" w:tplc="37E24810">
      <w:start w:val="1"/>
      <w:numFmt w:val="decimal"/>
      <w:lvlText w:val="%1."/>
      <w:lvlJc w:val="left"/>
      <w:pPr>
        <w:ind w:left="743" w:hanging="36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0EB24660">
      <w:numFmt w:val="bullet"/>
      <w:lvlText w:val="•"/>
      <w:lvlJc w:val="left"/>
      <w:pPr>
        <w:ind w:left="1573" w:hanging="360"/>
      </w:pPr>
      <w:rPr>
        <w:rFonts w:hint="default"/>
        <w:lang w:val="es-ES" w:eastAsia="en-US" w:bidi="ar-SA"/>
      </w:rPr>
    </w:lvl>
    <w:lvl w:ilvl="2" w:tplc="380EFB48">
      <w:numFmt w:val="bullet"/>
      <w:lvlText w:val="•"/>
      <w:lvlJc w:val="left"/>
      <w:pPr>
        <w:ind w:left="2406" w:hanging="360"/>
      </w:pPr>
      <w:rPr>
        <w:rFonts w:hint="default"/>
        <w:lang w:val="es-ES" w:eastAsia="en-US" w:bidi="ar-SA"/>
      </w:rPr>
    </w:lvl>
    <w:lvl w:ilvl="3" w:tplc="B6EC1748">
      <w:numFmt w:val="bullet"/>
      <w:lvlText w:val="•"/>
      <w:lvlJc w:val="left"/>
      <w:pPr>
        <w:ind w:left="3240" w:hanging="360"/>
      </w:pPr>
      <w:rPr>
        <w:rFonts w:hint="default"/>
        <w:lang w:val="es-ES" w:eastAsia="en-US" w:bidi="ar-SA"/>
      </w:rPr>
    </w:lvl>
    <w:lvl w:ilvl="4" w:tplc="A204F41C">
      <w:numFmt w:val="bullet"/>
      <w:lvlText w:val="•"/>
      <w:lvlJc w:val="left"/>
      <w:pPr>
        <w:ind w:left="4073" w:hanging="360"/>
      </w:pPr>
      <w:rPr>
        <w:rFonts w:hint="default"/>
        <w:lang w:val="es-ES" w:eastAsia="en-US" w:bidi="ar-SA"/>
      </w:rPr>
    </w:lvl>
    <w:lvl w:ilvl="5" w:tplc="69F2F20A">
      <w:numFmt w:val="bullet"/>
      <w:lvlText w:val="•"/>
      <w:lvlJc w:val="left"/>
      <w:pPr>
        <w:ind w:left="4907" w:hanging="360"/>
      </w:pPr>
      <w:rPr>
        <w:rFonts w:hint="default"/>
        <w:lang w:val="es-ES" w:eastAsia="en-US" w:bidi="ar-SA"/>
      </w:rPr>
    </w:lvl>
    <w:lvl w:ilvl="6" w:tplc="0DEC71CE">
      <w:numFmt w:val="bullet"/>
      <w:lvlText w:val="•"/>
      <w:lvlJc w:val="left"/>
      <w:pPr>
        <w:ind w:left="5740" w:hanging="360"/>
      </w:pPr>
      <w:rPr>
        <w:rFonts w:hint="default"/>
        <w:lang w:val="es-ES" w:eastAsia="en-US" w:bidi="ar-SA"/>
      </w:rPr>
    </w:lvl>
    <w:lvl w:ilvl="7" w:tplc="45E82998">
      <w:numFmt w:val="bullet"/>
      <w:lvlText w:val="•"/>
      <w:lvlJc w:val="left"/>
      <w:pPr>
        <w:ind w:left="6574" w:hanging="360"/>
      </w:pPr>
      <w:rPr>
        <w:rFonts w:hint="default"/>
        <w:lang w:val="es-ES" w:eastAsia="en-US" w:bidi="ar-SA"/>
      </w:rPr>
    </w:lvl>
    <w:lvl w:ilvl="8" w:tplc="34D8CB9C">
      <w:numFmt w:val="bullet"/>
      <w:lvlText w:val="•"/>
      <w:lvlJc w:val="left"/>
      <w:pPr>
        <w:ind w:left="7407" w:hanging="360"/>
      </w:pPr>
      <w:rPr>
        <w:rFonts w:hint="default"/>
        <w:lang w:val="es-ES" w:eastAsia="en-US" w:bidi="ar-SA"/>
      </w:rPr>
    </w:lvl>
  </w:abstractNum>
  <w:num w:numId="1" w16cid:durableId="17878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B4C0F"/>
    <w:rsid w:val="00150A9E"/>
    <w:rsid w:val="004B4C0F"/>
    <w:rsid w:val="008C20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E6EF4-2E19-45F6-9FC6-D09E4BC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3"/>
      <w:jc w:val="both"/>
    </w:pPr>
  </w:style>
  <w:style w:type="paragraph" w:styleId="Prrafodelista">
    <w:name w:val="List Paragraph"/>
    <w:basedOn w:val="Normal"/>
    <w:uiPriority w:val="1"/>
    <w:qFormat/>
    <w:pPr>
      <w:spacing w:before="1"/>
      <w:ind w:left="743" w:right="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riooficial.interior.gob.cl/publicaciones/2023/08/17/43629/01/2360568.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9642</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 Bugueño Sotelo</dc:creator>
  <cp:lastModifiedBy>Guillermo Diaz Vallejos</cp:lastModifiedBy>
  <cp:revision>1</cp:revision>
  <dcterms:created xsi:type="dcterms:W3CDTF">2025-08-21T14:36:00Z</dcterms:created>
  <dcterms:modified xsi:type="dcterms:W3CDTF">2025-09-02T15:39:00Z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Microsoft® Word LTSC</vt:lpwstr>
  </property>
  <property fmtid="{D5CDD505-2E9C-101B-9397-08002B2CF9AE}" pid="4" name="LastSaved">
    <vt:filetime>2025-08-21T00:00:00Z</vt:filetime>
  </property>
  <property fmtid="{D5CDD505-2E9C-101B-9397-08002B2CF9AE}" pid="5" name="Producer">
    <vt:lpwstr>Microsoft® Word LTSC</vt:lpwstr>
  </property>
</Properties>
</file>