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6B0D" w:rsidRDefault="00056B0D">
      <w:pPr>
        <w:pStyle w:val="Textoindependiente"/>
        <w:rPr>
          <w:rFonts w:ascii="Times New Roman"/>
          <w:sz w:val="12"/>
        </w:rPr>
      </w:pPr>
    </w:p>
    <w:p w:rsidR="00056B0D" w:rsidRDefault="00000000">
      <w:pPr>
        <w:pStyle w:val="Textoindependiente"/>
        <w:spacing w:before="0"/>
        <w:ind w:left="3727"/>
        <w:rPr>
          <w:rFonts w:ascii="Times New Roman"/>
          <w:sz w:val="20"/>
        </w:rPr>
      </w:pPr>
      <w:r>
        <w:rPr>
          <w:rFonts w:ascii="Times New Roman"/>
          <w:noProof/>
          <w:sz w:val="20"/>
        </w:rPr>
        <w:drawing>
          <wp:inline distT="0" distB="0" distL="0" distR="0">
            <wp:extent cx="988638" cy="9601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88638" cy="960120"/>
                    </a:xfrm>
                    <a:prstGeom prst="rect">
                      <a:avLst/>
                    </a:prstGeom>
                  </pic:spPr>
                </pic:pic>
              </a:graphicData>
            </a:graphic>
          </wp:inline>
        </w:drawing>
      </w:r>
    </w:p>
    <w:p w:rsidR="00056B0D" w:rsidRDefault="00056B0D">
      <w:pPr>
        <w:pStyle w:val="Textoindependiente"/>
        <w:spacing w:before="217"/>
        <w:rPr>
          <w:rFonts w:ascii="Times New Roman"/>
        </w:rPr>
      </w:pPr>
    </w:p>
    <w:p w:rsidR="00056B0D" w:rsidRDefault="00000000">
      <w:pPr>
        <w:pStyle w:val="Ttulo1"/>
        <w:spacing w:before="0" w:line="276" w:lineRule="auto"/>
        <w:ind w:left="30" w:right="14" w:firstLine="0"/>
        <w:jc w:val="center"/>
      </w:pPr>
      <w:bookmarkStart w:id="0" w:name="PROYECTO_DE_LEY_QUE_ESTABLECE_REQUISITOS"/>
      <w:bookmarkEnd w:id="0"/>
      <w:r>
        <w:t>PROYECTO DE LEY QUE EST</w:t>
      </w:r>
      <w:bookmarkStart w:id="1" w:name="_"/>
      <w:bookmarkEnd w:id="1"/>
      <w:r>
        <w:t>ABLECE REQUISITOS PARA LA INTRODUCCIÓN</w:t>
      </w:r>
      <w:r>
        <w:rPr>
          <w:spacing w:val="-7"/>
        </w:rPr>
        <w:t xml:space="preserve"> </w:t>
      </w:r>
      <w:r>
        <w:t>AL</w:t>
      </w:r>
      <w:r>
        <w:rPr>
          <w:spacing w:val="-7"/>
        </w:rPr>
        <w:t xml:space="preserve"> </w:t>
      </w:r>
      <w:r>
        <w:t>PAÍS</w:t>
      </w:r>
      <w:r>
        <w:rPr>
          <w:spacing w:val="-7"/>
        </w:rPr>
        <w:t xml:space="preserve"> </w:t>
      </w:r>
      <w:r>
        <w:t>DE</w:t>
      </w:r>
      <w:r>
        <w:rPr>
          <w:spacing w:val="-7"/>
        </w:rPr>
        <w:t xml:space="preserve"> </w:t>
      </w:r>
      <w:r>
        <w:t>TEXTILES</w:t>
      </w:r>
      <w:r>
        <w:rPr>
          <w:spacing w:val="-7"/>
        </w:rPr>
        <w:t xml:space="preserve"> </w:t>
      </w:r>
      <w:r>
        <w:t>USADOS</w:t>
      </w:r>
      <w:r>
        <w:rPr>
          <w:spacing w:val="-7"/>
        </w:rPr>
        <w:t xml:space="preserve"> </w:t>
      </w:r>
      <w:r>
        <w:t>Y</w:t>
      </w:r>
      <w:r>
        <w:rPr>
          <w:spacing w:val="-7"/>
        </w:rPr>
        <w:t xml:space="preserve"> </w:t>
      </w:r>
      <w:r>
        <w:t>PROHÍBE</w:t>
      </w:r>
      <w:r>
        <w:rPr>
          <w:spacing w:val="-7"/>
        </w:rPr>
        <w:t xml:space="preserve"> </w:t>
      </w:r>
      <w:r>
        <w:t>LA INTRODUCCIÓN DE RESIDUOS TEXTILES</w:t>
      </w:r>
    </w:p>
    <w:p w:rsidR="00056B0D" w:rsidRDefault="00056B0D">
      <w:pPr>
        <w:pStyle w:val="Textoindependiente"/>
        <w:spacing w:before="0"/>
        <w:rPr>
          <w:rFonts w:ascii="Times New Roman"/>
          <w:b/>
        </w:rPr>
      </w:pPr>
    </w:p>
    <w:p w:rsidR="00056B0D" w:rsidRDefault="00056B0D">
      <w:pPr>
        <w:pStyle w:val="Textoindependiente"/>
        <w:spacing w:before="37"/>
        <w:rPr>
          <w:rFonts w:ascii="Times New Roman"/>
          <w:b/>
        </w:rPr>
      </w:pPr>
    </w:p>
    <w:p w:rsidR="00056B0D" w:rsidRDefault="00000000">
      <w:pPr>
        <w:pStyle w:val="Prrafodelista"/>
        <w:numPr>
          <w:ilvl w:val="0"/>
          <w:numId w:val="2"/>
        </w:numPr>
        <w:tabs>
          <w:tab w:val="left" w:pos="762"/>
        </w:tabs>
        <w:spacing w:before="0"/>
        <w:ind w:left="762" w:hanging="493"/>
        <w:jc w:val="left"/>
        <w:rPr>
          <w:b/>
          <w:sz w:val="24"/>
        </w:rPr>
      </w:pPr>
      <w:r>
        <w:rPr>
          <w:b/>
          <w:spacing w:val="-2"/>
          <w:sz w:val="24"/>
        </w:rPr>
        <w:t>Antecedentes.</w:t>
      </w:r>
    </w:p>
    <w:p w:rsidR="00056B0D" w:rsidRDefault="00056B0D">
      <w:pPr>
        <w:pStyle w:val="Textoindependiente"/>
        <w:spacing w:before="0"/>
        <w:rPr>
          <w:b/>
        </w:rPr>
      </w:pPr>
    </w:p>
    <w:p w:rsidR="00056B0D" w:rsidRDefault="00056B0D">
      <w:pPr>
        <w:pStyle w:val="Textoindependiente"/>
        <w:spacing w:before="0"/>
        <w:rPr>
          <w:b/>
        </w:rPr>
      </w:pPr>
    </w:p>
    <w:p w:rsidR="00056B0D" w:rsidRDefault="00000000">
      <w:pPr>
        <w:pStyle w:val="Textoindependiente"/>
        <w:spacing w:before="0" w:line="360" w:lineRule="auto"/>
        <w:ind w:left="43" w:right="29" w:firstLine="720"/>
        <w:jc w:val="both"/>
      </w:pPr>
      <w:r>
        <w:t>En las dos últimas décadas Chile se ha consolidado como el cuarto mayor importador de ropa usada del planeta, con un flujo que hoy bordea las 123.000 toneladas</w:t>
      </w:r>
      <w:r>
        <w:rPr>
          <w:spacing w:val="40"/>
        </w:rPr>
        <w:t xml:space="preserve"> </w:t>
      </w:r>
      <w:r>
        <w:t>anuales. Más del 90 % de los textiles que se comercializan en el país son de origen extranjero, y su consumo per cápita alcanza los 32 kg al año, generando cerca de 572.000 toneladas de residuos textiles cada ejercicio</w:t>
      </w:r>
      <w:r>
        <w:rPr>
          <w:vertAlign w:val="superscript"/>
        </w:rPr>
        <w:t>1</w:t>
      </w:r>
      <w:r>
        <w:t>. Así</w:t>
      </w:r>
      <w:r>
        <w:rPr>
          <w:spacing w:val="-3"/>
        </w:rPr>
        <w:t xml:space="preserve"> </w:t>
      </w:r>
      <w:r>
        <w:t>las cosas, la acumulación de excesos en el norte del país, concretamente en la zona del Alto Hospicio y el desierto del Atacama, impacta la salud del habitante, contamina el suelo y el aire por medio de quemas ilícitas y libera microfibras plásticas</w:t>
      </w:r>
      <w:r>
        <w:rPr>
          <w:spacing w:val="27"/>
        </w:rPr>
        <w:t xml:space="preserve"> </w:t>
      </w:r>
      <w:r>
        <w:t>no reparables. Es casi un 70% de la ropa usada que entra por la Región de Tarapacá acaba en el basural sin valoración alguna.</w:t>
      </w:r>
    </w:p>
    <w:p w:rsidR="00056B0D" w:rsidRDefault="00056B0D">
      <w:pPr>
        <w:pStyle w:val="Textoindependiente"/>
        <w:spacing w:before="138"/>
      </w:pPr>
    </w:p>
    <w:p w:rsidR="00056B0D" w:rsidRDefault="00000000">
      <w:pPr>
        <w:pStyle w:val="Textoindependiente"/>
        <w:spacing w:before="0" w:line="360" w:lineRule="auto"/>
        <w:ind w:left="43" w:right="31" w:firstLine="720"/>
        <w:jc w:val="both"/>
      </w:pPr>
      <w:r>
        <w:t>En el presente año, el Ministerio del Medio Ambiente declaró oficialmente a los textiles como categoría prioritaria en la Ley de Responsabilidad Extendida del Productor (REP) vigente desde 2017. Por consiguiente, los importadores deberán declarar volúmenes y, en futuras regulaciones, financiar la reparación, reutilización y reciclaje de las prendas.</w:t>
      </w:r>
    </w:p>
    <w:p w:rsidR="00056B0D" w:rsidRDefault="00000000">
      <w:pPr>
        <w:pStyle w:val="Textoindependiente"/>
        <w:spacing w:before="240" w:line="360" w:lineRule="auto"/>
        <w:ind w:left="43" w:right="30" w:firstLine="720"/>
        <w:jc w:val="both"/>
      </w:pPr>
      <w:r>
        <w:t>Sin embargo, hoy en Chile sigue</w:t>
      </w:r>
      <w:r>
        <w:rPr>
          <w:spacing w:val="-3"/>
        </w:rPr>
        <w:t xml:space="preserve"> </w:t>
      </w:r>
      <w:r>
        <w:t>entrando</w:t>
      </w:r>
      <w:r>
        <w:rPr>
          <w:spacing w:val="-3"/>
        </w:rPr>
        <w:t xml:space="preserve"> </w:t>
      </w:r>
      <w:r>
        <w:t>mucha</w:t>
      </w:r>
      <w:r>
        <w:rPr>
          <w:spacing w:val="-3"/>
        </w:rPr>
        <w:t xml:space="preserve"> </w:t>
      </w:r>
      <w:r>
        <w:t>ropa</w:t>
      </w:r>
      <w:r>
        <w:rPr>
          <w:spacing w:val="-3"/>
        </w:rPr>
        <w:t xml:space="preserve"> </w:t>
      </w:r>
      <w:r>
        <w:t>usada</w:t>
      </w:r>
      <w:r>
        <w:rPr>
          <w:spacing w:val="-3"/>
        </w:rPr>
        <w:t xml:space="preserve"> </w:t>
      </w:r>
      <w:r>
        <w:t>del</w:t>
      </w:r>
      <w:r>
        <w:rPr>
          <w:spacing w:val="-3"/>
        </w:rPr>
        <w:t xml:space="preserve"> </w:t>
      </w:r>
      <w:r>
        <w:t>extranjero. Sumado a que la normativa vigente sólo exige que esta ropa pase por Aduanas y que se</w:t>
      </w:r>
      <w:r>
        <w:rPr>
          <w:spacing w:val="-2"/>
        </w:rPr>
        <w:t xml:space="preserve"> </w:t>
      </w:r>
      <w:r>
        <w:t>desinfecte,</w:t>
      </w:r>
      <w:r>
        <w:rPr>
          <w:spacing w:val="-2"/>
        </w:rPr>
        <w:t xml:space="preserve"> </w:t>
      </w:r>
      <w:r>
        <w:t>pero</w:t>
      </w:r>
      <w:r>
        <w:rPr>
          <w:spacing w:val="-2"/>
        </w:rPr>
        <w:t xml:space="preserve"> </w:t>
      </w:r>
      <w:r>
        <w:t>no</w:t>
      </w:r>
      <w:r>
        <w:rPr>
          <w:spacing w:val="-2"/>
        </w:rPr>
        <w:t xml:space="preserve"> </w:t>
      </w:r>
      <w:r>
        <w:t>supervisa</w:t>
      </w:r>
      <w:r>
        <w:rPr>
          <w:spacing w:val="-2"/>
        </w:rPr>
        <w:t xml:space="preserve"> </w:t>
      </w:r>
      <w:r>
        <w:t>si</w:t>
      </w:r>
      <w:r>
        <w:rPr>
          <w:spacing w:val="-2"/>
        </w:rPr>
        <w:t xml:space="preserve"> </w:t>
      </w:r>
      <w:r>
        <w:t>aquella</w:t>
      </w:r>
      <w:r>
        <w:rPr>
          <w:spacing w:val="-2"/>
        </w:rPr>
        <w:t xml:space="preserve"> </w:t>
      </w:r>
      <w:r>
        <w:t>se</w:t>
      </w:r>
      <w:r>
        <w:rPr>
          <w:spacing w:val="-2"/>
        </w:rPr>
        <w:t xml:space="preserve"> </w:t>
      </w:r>
      <w:r>
        <w:t>encuentra</w:t>
      </w:r>
      <w:r>
        <w:rPr>
          <w:spacing w:val="-2"/>
        </w:rPr>
        <w:t xml:space="preserve"> </w:t>
      </w:r>
      <w:r>
        <w:t>en</w:t>
      </w:r>
      <w:r>
        <w:rPr>
          <w:spacing w:val="-2"/>
        </w:rPr>
        <w:t xml:space="preserve"> </w:t>
      </w:r>
      <w:r>
        <w:t>buen</w:t>
      </w:r>
      <w:r>
        <w:rPr>
          <w:spacing w:val="-2"/>
        </w:rPr>
        <w:t xml:space="preserve"> </w:t>
      </w:r>
      <w:r>
        <w:t>estado</w:t>
      </w:r>
      <w:r>
        <w:rPr>
          <w:spacing w:val="-2"/>
        </w:rPr>
        <w:t xml:space="preserve"> </w:t>
      </w:r>
      <w:r>
        <w:t>ni</w:t>
      </w:r>
      <w:r>
        <w:rPr>
          <w:spacing w:val="-2"/>
        </w:rPr>
        <w:t xml:space="preserve"> </w:t>
      </w:r>
      <w:r>
        <w:t>qué pasará con</w:t>
      </w:r>
      <w:r>
        <w:rPr>
          <w:spacing w:val="-3"/>
        </w:rPr>
        <w:t xml:space="preserve"> </w:t>
      </w:r>
      <w:r>
        <w:t>ella</w:t>
      </w:r>
      <w:r>
        <w:rPr>
          <w:spacing w:val="-3"/>
        </w:rPr>
        <w:t xml:space="preserve"> </w:t>
      </w:r>
      <w:r>
        <w:t>después,</w:t>
      </w:r>
      <w:r>
        <w:rPr>
          <w:spacing w:val="-3"/>
        </w:rPr>
        <w:t xml:space="preserve"> </w:t>
      </w:r>
      <w:r>
        <w:t>por</w:t>
      </w:r>
      <w:r>
        <w:rPr>
          <w:spacing w:val="-3"/>
        </w:rPr>
        <w:t xml:space="preserve"> </w:t>
      </w:r>
      <w:r>
        <w:t>aquello</w:t>
      </w:r>
      <w:r>
        <w:rPr>
          <w:spacing w:val="-3"/>
        </w:rPr>
        <w:t xml:space="preserve"> </w:t>
      </w:r>
      <w:r>
        <w:t>muchas</w:t>
      </w:r>
      <w:r>
        <w:rPr>
          <w:spacing w:val="-3"/>
        </w:rPr>
        <w:t xml:space="preserve"> </w:t>
      </w:r>
      <w:r>
        <w:t>prendas</w:t>
      </w:r>
      <w:r>
        <w:rPr>
          <w:spacing w:val="-3"/>
        </w:rPr>
        <w:t xml:space="preserve"> </w:t>
      </w:r>
      <w:r>
        <w:t>terminan</w:t>
      </w:r>
      <w:r>
        <w:rPr>
          <w:spacing w:val="-3"/>
        </w:rPr>
        <w:t xml:space="preserve"> </w:t>
      </w:r>
      <w:r>
        <w:t>arrojadas</w:t>
      </w:r>
      <w:r>
        <w:rPr>
          <w:spacing w:val="-3"/>
        </w:rPr>
        <w:t xml:space="preserve"> </w:t>
      </w:r>
      <w:r>
        <w:t>en</w:t>
      </w:r>
      <w:r>
        <w:rPr>
          <w:spacing w:val="-3"/>
        </w:rPr>
        <w:t xml:space="preserve"> </w:t>
      </w:r>
      <w:r>
        <w:t>cerros o desiertos,</w:t>
      </w:r>
      <w:r>
        <w:rPr>
          <w:spacing w:val="-3"/>
        </w:rPr>
        <w:t xml:space="preserve"> </w:t>
      </w:r>
      <w:r>
        <w:t>ensuciando</w:t>
      </w:r>
      <w:r>
        <w:rPr>
          <w:spacing w:val="-3"/>
        </w:rPr>
        <w:t xml:space="preserve"> </w:t>
      </w:r>
      <w:r>
        <w:t>el</w:t>
      </w:r>
      <w:r>
        <w:rPr>
          <w:spacing w:val="-3"/>
        </w:rPr>
        <w:t xml:space="preserve"> </w:t>
      </w:r>
      <w:r>
        <w:t>suelo</w:t>
      </w:r>
      <w:r>
        <w:rPr>
          <w:spacing w:val="-3"/>
        </w:rPr>
        <w:t xml:space="preserve"> </w:t>
      </w:r>
      <w:r>
        <w:t>y</w:t>
      </w:r>
      <w:r>
        <w:rPr>
          <w:spacing w:val="-3"/>
        </w:rPr>
        <w:t xml:space="preserve"> </w:t>
      </w:r>
      <w:r>
        <w:t>el</w:t>
      </w:r>
      <w:r>
        <w:rPr>
          <w:spacing w:val="-3"/>
        </w:rPr>
        <w:t xml:space="preserve"> </w:t>
      </w:r>
      <w:r>
        <w:t>aire</w:t>
      </w:r>
      <w:r>
        <w:rPr>
          <w:spacing w:val="-3"/>
        </w:rPr>
        <w:t xml:space="preserve"> </w:t>
      </w:r>
      <w:r>
        <w:t>de</w:t>
      </w:r>
      <w:r>
        <w:rPr>
          <w:spacing w:val="-3"/>
        </w:rPr>
        <w:t xml:space="preserve"> </w:t>
      </w:r>
      <w:r>
        <w:t>comunidades</w:t>
      </w:r>
      <w:r>
        <w:rPr>
          <w:spacing w:val="-3"/>
        </w:rPr>
        <w:t xml:space="preserve"> </w:t>
      </w:r>
      <w:r>
        <w:t>más</w:t>
      </w:r>
      <w:r>
        <w:rPr>
          <w:spacing w:val="-3"/>
        </w:rPr>
        <w:t xml:space="preserve"> </w:t>
      </w:r>
      <w:r>
        <w:t>vulnerables.</w:t>
      </w:r>
      <w:r>
        <w:rPr>
          <w:spacing w:val="-3"/>
        </w:rPr>
        <w:t xml:space="preserve"> </w:t>
      </w:r>
      <w:r>
        <w:t>Al</w:t>
      </w:r>
      <w:r>
        <w:rPr>
          <w:spacing w:val="-3"/>
        </w:rPr>
        <w:t xml:space="preserve"> </w:t>
      </w:r>
      <w:r>
        <w:t>final, cuando</w:t>
      </w:r>
      <w:r>
        <w:rPr>
          <w:spacing w:val="15"/>
        </w:rPr>
        <w:t xml:space="preserve"> </w:t>
      </w:r>
      <w:r>
        <w:t>esa</w:t>
      </w:r>
      <w:r>
        <w:rPr>
          <w:spacing w:val="15"/>
        </w:rPr>
        <w:t xml:space="preserve"> </w:t>
      </w:r>
      <w:r>
        <w:t>ropa</w:t>
      </w:r>
      <w:r>
        <w:rPr>
          <w:spacing w:val="15"/>
        </w:rPr>
        <w:t xml:space="preserve"> </w:t>
      </w:r>
      <w:r>
        <w:t>se</w:t>
      </w:r>
      <w:r>
        <w:rPr>
          <w:spacing w:val="15"/>
        </w:rPr>
        <w:t xml:space="preserve"> </w:t>
      </w:r>
      <w:r>
        <w:t>vuelve</w:t>
      </w:r>
      <w:r>
        <w:rPr>
          <w:spacing w:val="15"/>
        </w:rPr>
        <w:t xml:space="preserve"> </w:t>
      </w:r>
      <w:r>
        <w:t>basura,</w:t>
      </w:r>
      <w:r>
        <w:rPr>
          <w:spacing w:val="15"/>
        </w:rPr>
        <w:t xml:space="preserve"> </w:t>
      </w:r>
      <w:r>
        <w:t>las</w:t>
      </w:r>
      <w:r>
        <w:rPr>
          <w:spacing w:val="15"/>
        </w:rPr>
        <w:t xml:space="preserve"> </w:t>
      </w:r>
      <w:r>
        <w:t xml:space="preserve">municipalidades y el Estado deben pagar </w:t>
      </w:r>
      <w:r>
        <w:rPr>
          <w:spacing w:val="-5"/>
        </w:rPr>
        <w:t>la</w:t>
      </w:r>
    </w:p>
    <w:p w:rsidR="00056B0D" w:rsidRDefault="00000000">
      <w:pPr>
        <w:pStyle w:val="Textoindependiente"/>
        <w:spacing w:before="117"/>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1171575</wp:posOffset>
                </wp:positionH>
                <wp:positionV relativeFrom="paragraph">
                  <wp:posOffset>235764</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5882C" id="Graphic 2" o:spid="_x0000_s1026" style="position:absolute;margin-left:92.25pt;margin-top:18.5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" path="m,l1828800,e" filled="f">
                <v:path arrowok="t"/>
                <w10:wrap type="topAndBottom" anchorx="page"/>
              </v:shape>
            </w:pict>
          </mc:Fallback>
        </mc:AlternateContent>
      </w:r>
    </w:p>
    <w:p w:rsidR="00056B0D" w:rsidRDefault="00000000">
      <w:pPr>
        <w:spacing w:before="106"/>
        <w:ind w:left="42"/>
        <w:rPr>
          <w:rFonts w:ascii="Times New Roman"/>
          <w:sz w:val="20"/>
        </w:rPr>
      </w:pPr>
      <w:r>
        <w:rPr>
          <w:rFonts w:ascii="Times New Roman"/>
          <w:spacing w:val="-2"/>
          <w:sz w:val="20"/>
          <w:vertAlign w:val="superscript"/>
        </w:rPr>
        <w:t>1</w:t>
      </w:r>
      <w:r>
        <w:rPr>
          <w:rFonts w:ascii="Times New Roman"/>
          <w:spacing w:val="61"/>
          <w:sz w:val="20"/>
        </w:rPr>
        <w:t xml:space="preserve"> </w:t>
      </w:r>
      <w:r>
        <w:rPr>
          <w:rFonts w:ascii="Times New Roman"/>
          <w:spacing w:val="-2"/>
          <w:sz w:val="20"/>
        </w:rPr>
        <w:t>https://</w:t>
      </w:r>
      <w:hyperlink r:id="rId8">
        <w:r>
          <w:rPr>
            <w:rFonts w:ascii="Times New Roman"/>
            <w:spacing w:val="-2"/>
            <w:sz w:val="20"/>
          </w:rPr>
          <w:t>www.theguardian.com/world/2025/jun/26/chile-fast-fashion-waste-atacama-desert</w:t>
        </w:r>
      </w:hyperlink>
    </w:p>
    <w:p w:rsidR="00056B0D" w:rsidRDefault="00056B0D">
      <w:pPr>
        <w:rPr>
          <w:rFonts w:ascii="Times New Roman"/>
          <w:sz w:val="20"/>
        </w:rPr>
        <w:sectPr w:rsidR="00056B0D">
          <w:type w:val="continuous"/>
          <w:pgSz w:w="12240" w:h="18720"/>
          <w:pgMar w:top="2160" w:right="1440" w:bottom="280" w:left="1800" w:header="720" w:footer="720" w:gutter="0"/>
          <w:cols w:space="720"/>
        </w:sectPr>
      </w:pPr>
    </w:p>
    <w:p w:rsidR="00056B0D" w:rsidRDefault="00000000">
      <w:pPr>
        <w:pStyle w:val="Textoindependiente"/>
        <w:spacing w:before="109" w:line="360" w:lineRule="auto"/>
        <w:ind w:left="43" w:right="28"/>
        <w:jc w:val="both"/>
      </w:pPr>
      <w:r>
        <w:lastRenderedPageBreak/>
        <w:t>limpieza con</w:t>
      </w:r>
      <w:r>
        <w:rPr>
          <w:spacing w:val="-3"/>
        </w:rPr>
        <w:t xml:space="preserve"> </w:t>
      </w:r>
      <w:r>
        <w:t>el</w:t>
      </w:r>
      <w:r>
        <w:rPr>
          <w:spacing w:val="-3"/>
        </w:rPr>
        <w:t xml:space="preserve"> </w:t>
      </w:r>
      <w:r>
        <w:t>dinero</w:t>
      </w:r>
      <w:r>
        <w:rPr>
          <w:spacing w:val="-3"/>
        </w:rPr>
        <w:t xml:space="preserve"> </w:t>
      </w:r>
      <w:r>
        <w:t>de</w:t>
      </w:r>
      <w:r>
        <w:rPr>
          <w:spacing w:val="-3"/>
        </w:rPr>
        <w:t xml:space="preserve"> </w:t>
      </w:r>
      <w:r>
        <w:t>todos.</w:t>
      </w:r>
      <w:r>
        <w:rPr>
          <w:spacing w:val="-3"/>
        </w:rPr>
        <w:t xml:space="preserve"> </w:t>
      </w:r>
      <w:r>
        <w:t>Por</w:t>
      </w:r>
      <w:r>
        <w:rPr>
          <w:spacing w:val="-3"/>
        </w:rPr>
        <w:t xml:space="preserve"> </w:t>
      </w:r>
      <w:r>
        <w:t>eso</w:t>
      </w:r>
      <w:r>
        <w:rPr>
          <w:spacing w:val="-3"/>
        </w:rPr>
        <w:t xml:space="preserve"> </w:t>
      </w:r>
      <w:r>
        <w:t>es</w:t>
      </w:r>
      <w:r>
        <w:rPr>
          <w:spacing w:val="-3"/>
        </w:rPr>
        <w:t xml:space="preserve"> </w:t>
      </w:r>
      <w:r>
        <w:t>urgente</w:t>
      </w:r>
      <w:r>
        <w:rPr>
          <w:spacing w:val="-3"/>
        </w:rPr>
        <w:t xml:space="preserve"> </w:t>
      </w:r>
      <w:r>
        <w:t>cambiar</w:t>
      </w:r>
      <w:r>
        <w:rPr>
          <w:spacing w:val="-3"/>
        </w:rPr>
        <w:t xml:space="preserve"> </w:t>
      </w:r>
      <w:r>
        <w:t>la</w:t>
      </w:r>
      <w:r>
        <w:rPr>
          <w:spacing w:val="-3"/>
        </w:rPr>
        <w:t xml:space="preserve"> </w:t>
      </w:r>
      <w:r>
        <w:t>norma</w:t>
      </w:r>
      <w:r>
        <w:rPr>
          <w:spacing w:val="-3"/>
        </w:rPr>
        <w:t xml:space="preserve"> </w:t>
      </w:r>
      <w:r>
        <w:t>para</w:t>
      </w:r>
      <w:r>
        <w:rPr>
          <w:spacing w:val="-3"/>
        </w:rPr>
        <w:t xml:space="preserve"> </w:t>
      </w:r>
      <w:r>
        <w:t>que</w:t>
      </w:r>
      <w:r>
        <w:rPr>
          <w:spacing w:val="-3"/>
        </w:rPr>
        <w:t xml:space="preserve"> </w:t>
      </w:r>
      <w:r>
        <w:t>solo ingrese ropa que realmente se pueda usar y se evite que Chile se convierta en basural textil.</w:t>
      </w:r>
    </w:p>
    <w:p w:rsidR="00056B0D" w:rsidRDefault="00000000">
      <w:pPr>
        <w:pStyle w:val="Textoindependiente"/>
        <w:spacing w:before="240" w:line="360" w:lineRule="auto"/>
        <w:ind w:left="43" w:right="27" w:firstLine="720"/>
        <w:jc w:val="both"/>
      </w:pPr>
      <w:r>
        <w:t>En</w:t>
      </w:r>
      <w:r>
        <w:rPr>
          <w:spacing w:val="-5"/>
        </w:rPr>
        <w:t xml:space="preserve"> </w:t>
      </w:r>
      <w:r>
        <w:t>consecuencia,</w:t>
      </w:r>
      <w:r>
        <w:rPr>
          <w:spacing w:val="-5"/>
        </w:rPr>
        <w:t xml:space="preserve"> </w:t>
      </w:r>
      <w:r>
        <w:t>el</w:t>
      </w:r>
      <w:r>
        <w:rPr>
          <w:spacing w:val="-5"/>
        </w:rPr>
        <w:t xml:space="preserve"> </w:t>
      </w:r>
      <w:r>
        <w:t>presente</w:t>
      </w:r>
      <w:r>
        <w:rPr>
          <w:spacing w:val="-5"/>
        </w:rPr>
        <w:t xml:space="preserve"> </w:t>
      </w:r>
      <w:r>
        <w:t>proyecto</w:t>
      </w:r>
      <w:r>
        <w:rPr>
          <w:spacing w:val="-5"/>
        </w:rPr>
        <w:t xml:space="preserve"> </w:t>
      </w:r>
      <w:r>
        <w:t>de</w:t>
      </w:r>
      <w:r>
        <w:rPr>
          <w:spacing w:val="-5"/>
        </w:rPr>
        <w:t xml:space="preserve"> </w:t>
      </w:r>
      <w:r>
        <w:t>ley</w:t>
      </w:r>
      <w:r>
        <w:rPr>
          <w:spacing w:val="-5"/>
        </w:rPr>
        <w:t xml:space="preserve"> </w:t>
      </w:r>
      <w:r>
        <w:t>busca,</w:t>
      </w:r>
      <w:r>
        <w:rPr>
          <w:spacing w:val="-5"/>
        </w:rPr>
        <w:t xml:space="preserve"> </w:t>
      </w:r>
      <w:r>
        <w:t>en</w:t>
      </w:r>
      <w:r>
        <w:rPr>
          <w:spacing w:val="-5"/>
        </w:rPr>
        <w:t xml:space="preserve"> </w:t>
      </w:r>
      <w:r>
        <w:t>primer</w:t>
      </w:r>
      <w:r>
        <w:rPr>
          <w:spacing w:val="-5"/>
        </w:rPr>
        <w:t xml:space="preserve"> </w:t>
      </w:r>
      <w:r>
        <w:t>lugar,</w:t>
      </w:r>
      <w:r>
        <w:rPr>
          <w:spacing w:val="-5"/>
        </w:rPr>
        <w:t xml:space="preserve"> </w:t>
      </w:r>
      <w:r>
        <w:t>impedir que lleguen a Chile desechos que se hacen pasar por “ropa de segunda mano”, para lograr ese objetivo, se prohíbe la importación de esas prendas en</w:t>
      </w:r>
      <w:r>
        <w:rPr>
          <w:spacing w:val="-2"/>
        </w:rPr>
        <w:t xml:space="preserve"> </w:t>
      </w:r>
      <w:r>
        <w:t>mal</w:t>
      </w:r>
      <w:r>
        <w:rPr>
          <w:spacing w:val="-2"/>
        </w:rPr>
        <w:t xml:space="preserve"> </w:t>
      </w:r>
      <w:r>
        <w:t>estado</w:t>
      </w:r>
      <w:r>
        <w:rPr>
          <w:spacing w:val="40"/>
        </w:rPr>
        <w:t xml:space="preserve"> </w:t>
      </w:r>
      <w:r>
        <w:t>y se exige que, si llegan al país, sean devueltas a su lugar de origen. Por consiguiente, la iniciativa exigirá que toda prenda usada que realmente ingrese al territorio esté previamente separada y revisada, de modo que solo pase aquella</w:t>
      </w:r>
      <w:r>
        <w:rPr>
          <w:spacing w:val="40"/>
        </w:rPr>
        <w:t xml:space="preserve"> </w:t>
      </w:r>
      <w:r>
        <w:t xml:space="preserve">que pueda usarse nuevamente y no se convierta en basura apenas cruce la </w:t>
      </w:r>
      <w:r>
        <w:rPr>
          <w:spacing w:val="-2"/>
        </w:rPr>
        <w:t>frontera.</w:t>
      </w:r>
    </w:p>
    <w:p w:rsidR="00056B0D" w:rsidRDefault="00000000">
      <w:pPr>
        <w:pStyle w:val="Textoindependiente"/>
        <w:spacing w:before="240" w:line="360" w:lineRule="auto"/>
        <w:ind w:left="43" w:right="28" w:firstLine="720"/>
        <w:jc w:val="both"/>
      </w:pPr>
      <w:r>
        <w:t>De este modo, es imperativo reforzar los controles en Aduanas, obligando que los funcionarios trabajen coordinadamente con autoridades de salud y medio ambiente, de manera que se</w:t>
      </w:r>
      <w:r>
        <w:rPr>
          <w:spacing w:val="-3"/>
        </w:rPr>
        <w:t xml:space="preserve"> </w:t>
      </w:r>
      <w:r>
        <w:t>detecten</w:t>
      </w:r>
      <w:r>
        <w:rPr>
          <w:spacing w:val="-3"/>
        </w:rPr>
        <w:t xml:space="preserve"> </w:t>
      </w:r>
      <w:r>
        <w:t>y</w:t>
      </w:r>
      <w:r>
        <w:rPr>
          <w:spacing w:val="-3"/>
        </w:rPr>
        <w:t xml:space="preserve"> </w:t>
      </w:r>
      <w:r>
        <w:t>retengan</w:t>
      </w:r>
      <w:r>
        <w:rPr>
          <w:spacing w:val="-3"/>
        </w:rPr>
        <w:t xml:space="preserve"> </w:t>
      </w:r>
      <w:r>
        <w:t>a</w:t>
      </w:r>
      <w:r>
        <w:rPr>
          <w:spacing w:val="-3"/>
        </w:rPr>
        <w:t xml:space="preserve"> </w:t>
      </w:r>
      <w:r>
        <w:t>tiempo</w:t>
      </w:r>
      <w:r>
        <w:rPr>
          <w:spacing w:val="-3"/>
        </w:rPr>
        <w:t xml:space="preserve"> </w:t>
      </w:r>
      <w:r>
        <w:t>los</w:t>
      </w:r>
      <w:r>
        <w:rPr>
          <w:spacing w:val="-3"/>
        </w:rPr>
        <w:t xml:space="preserve"> </w:t>
      </w:r>
      <w:r>
        <w:t>cargamentos</w:t>
      </w:r>
      <w:r>
        <w:rPr>
          <w:spacing w:val="-3"/>
        </w:rPr>
        <w:t xml:space="preserve"> </w:t>
      </w:r>
      <w:r>
        <w:t>que</w:t>
      </w:r>
      <w:r>
        <w:rPr>
          <w:spacing w:val="-3"/>
        </w:rPr>
        <w:t xml:space="preserve"> </w:t>
      </w:r>
      <w:r>
        <w:t>no cumplan las nuevas reglas. Finalmente, el proyecto impulsa que el sector textil avance hacia una economía circular. Esto significa que la ropa se repare, se reutilice y se recicle, en armonía con los</w:t>
      </w:r>
      <w:r>
        <w:rPr>
          <w:spacing w:val="-3"/>
        </w:rPr>
        <w:t xml:space="preserve"> </w:t>
      </w:r>
      <w:r>
        <w:t>preceptos</w:t>
      </w:r>
      <w:r>
        <w:rPr>
          <w:spacing w:val="-3"/>
        </w:rPr>
        <w:t xml:space="preserve"> </w:t>
      </w:r>
      <w:r>
        <w:t>señalados</w:t>
      </w:r>
      <w:r>
        <w:rPr>
          <w:spacing w:val="-3"/>
        </w:rPr>
        <w:t xml:space="preserve"> </w:t>
      </w:r>
      <w:r>
        <w:t>en</w:t>
      </w:r>
      <w:r>
        <w:rPr>
          <w:spacing w:val="-3"/>
        </w:rPr>
        <w:t xml:space="preserve"> </w:t>
      </w:r>
      <w:r>
        <w:t>Ley</w:t>
      </w:r>
      <w:r>
        <w:rPr>
          <w:spacing w:val="-3"/>
        </w:rPr>
        <w:t xml:space="preserve"> </w:t>
      </w:r>
      <w:r>
        <w:t>REP</w:t>
      </w:r>
      <w:r>
        <w:rPr>
          <w:spacing w:val="-3"/>
        </w:rPr>
        <w:t xml:space="preserve"> </w:t>
      </w:r>
      <w:r>
        <w:t>que</w:t>
      </w:r>
      <w:r>
        <w:rPr>
          <w:spacing w:val="-3"/>
        </w:rPr>
        <w:t xml:space="preserve"> </w:t>
      </w:r>
      <w:r>
        <w:t>hoy ya destaca a los textiles como un producto prioritario. Así, se</w:t>
      </w:r>
      <w:r>
        <w:rPr>
          <w:spacing w:val="-2"/>
        </w:rPr>
        <w:t xml:space="preserve"> </w:t>
      </w:r>
      <w:r>
        <w:t>pretende</w:t>
      </w:r>
      <w:r>
        <w:rPr>
          <w:spacing w:val="-2"/>
        </w:rPr>
        <w:t xml:space="preserve"> </w:t>
      </w:r>
      <w:r>
        <w:t>disminuir</w:t>
      </w:r>
      <w:r>
        <w:rPr>
          <w:spacing w:val="-2"/>
        </w:rPr>
        <w:t xml:space="preserve"> </w:t>
      </w:r>
      <w:r>
        <w:t>la basura, generar empleos en talleres locales y proteger tanto el medio ambiente como la salud de las personas.</w:t>
      </w:r>
    </w:p>
    <w:p w:rsidR="00056B0D" w:rsidRDefault="00000000">
      <w:pPr>
        <w:pStyle w:val="Ttulo1"/>
        <w:numPr>
          <w:ilvl w:val="0"/>
          <w:numId w:val="2"/>
        </w:numPr>
        <w:tabs>
          <w:tab w:val="left" w:pos="762"/>
        </w:tabs>
        <w:ind w:left="762" w:hanging="560"/>
        <w:jc w:val="left"/>
        <w:rPr>
          <w:rFonts w:ascii="Arial"/>
        </w:rPr>
      </w:pPr>
      <w:r>
        <w:rPr>
          <w:rFonts w:ascii="Arial"/>
          <w:spacing w:val="-2"/>
        </w:rPr>
        <w:t>Fundamentos</w:t>
      </w:r>
    </w:p>
    <w:p w:rsidR="00056B0D" w:rsidRDefault="00056B0D">
      <w:pPr>
        <w:pStyle w:val="Textoindependiente"/>
        <w:spacing w:before="102"/>
        <w:rPr>
          <w:b/>
        </w:rPr>
      </w:pPr>
    </w:p>
    <w:p w:rsidR="00056B0D" w:rsidRDefault="00000000">
      <w:pPr>
        <w:pStyle w:val="Textoindependiente"/>
        <w:spacing w:before="0" w:line="360" w:lineRule="auto"/>
        <w:ind w:left="43" w:right="27" w:firstLine="720"/>
        <w:jc w:val="both"/>
      </w:pPr>
      <w:r>
        <w:t>En el plano jurídico, la propuesta se apoya en el derecho constitucional de toda persona a vivir en un ambiente libre de contaminación (artículo 19 N.º</w:t>
      </w:r>
      <w:r>
        <w:rPr>
          <w:spacing w:val="-3"/>
        </w:rPr>
        <w:t xml:space="preserve"> </w:t>
      </w:r>
      <w:r>
        <w:t>8)</w:t>
      </w:r>
      <w:r>
        <w:rPr>
          <w:spacing w:val="-3"/>
        </w:rPr>
        <w:t xml:space="preserve"> </w:t>
      </w:r>
      <w:r>
        <w:t>y</w:t>
      </w:r>
      <w:r>
        <w:rPr>
          <w:spacing w:val="-3"/>
        </w:rPr>
        <w:t xml:space="preserve"> </w:t>
      </w:r>
      <w:r>
        <w:t>en el deber del Estado de resguardar la salud pública (artículo 19 N.º 9). Además, armoniza con la Ley N.º 19.300 sobre Bases Generales del Medio Ambiente y la Ley N.º 20.920 (Ley REP), que fomenta la responsabilidad</w:t>
      </w:r>
      <w:r>
        <w:rPr>
          <w:spacing w:val="-3"/>
        </w:rPr>
        <w:t xml:space="preserve"> </w:t>
      </w:r>
      <w:r>
        <w:t>extendida</w:t>
      </w:r>
      <w:r>
        <w:rPr>
          <w:spacing w:val="-3"/>
        </w:rPr>
        <w:t xml:space="preserve"> </w:t>
      </w:r>
      <w:r>
        <w:t>del</w:t>
      </w:r>
      <w:r>
        <w:rPr>
          <w:spacing w:val="-3"/>
        </w:rPr>
        <w:t xml:space="preserve"> </w:t>
      </w:r>
      <w:r>
        <w:t>productor y la economía circular. De igual forma, a nivel internacional, se sustenta en el Convenio de Basilea y en los compromisos climáticos del Acuerdo de París, que exhortan a reducir emisiones y promover modelos productivos sostenibles.</w:t>
      </w:r>
    </w:p>
    <w:p w:rsidR="00056B0D" w:rsidRDefault="00056B0D">
      <w:pPr>
        <w:pStyle w:val="Textoindependiente"/>
        <w:spacing w:line="360" w:lineRule="auto"/>
        <w:jc w:val="both"/>
        <w:sectPr w:rsidR="00056B0D">
          <w:headerReference w:type="default" r:id="rId9"/>
          <w:pgSz w:w="12240" w:h="18720"/>
          <w:pgMar w:top="2160" w:right="1440" w:bottom="280" w:left="1800" w:header="719" w:footer="0" w:gutter="0"/>
          <w:pgNumType w:start="2"/>
          <w:cols w:space="720"/>
        </w:sectPr>
      </w:pPr>
    </w:p>
    <w:p w:rsidR="00056B0D" w:rsidRDefault="00000000">
      <w:pPr>
        <w:pStyle w:val="Textoindependiente"/>
        <w:spacing w:before="109" w:line="360" w:lineRule="auto"/>
        <w:ind w:left="43" w:right="27" w:firstLine="720"/>
        <w:jc w:val="both"/>
      </w:pPr>
      <w:r>
        <w:lastRenderedPageBreak/>
        <w:t>Desde una perspectiva ambiental y sanitaria, el proyecto busca impedir la entrada de ropa demasiado desgastada,</w:t>
      </w:r>
      <w:r>
        <w:rPr>
          <w:spacing w:val="-3"/>
        </w:rPr>
        <w:t xml:space="preserve"> </w:t>
      </w:r>
      <w:r>
        <w:t>ya</w:t>
      </w:r>
      <w:r>
        <w:rPr>
          <w:spacing w:val="-3"/>
        </w:rPr>
        <w:t xml:space="preserve"> </w:t>
      </w:r>
      <w:r>
        <w:t>que,</w:t>
      </w:r>
      <w:r>
        <w:rPr>
          <w:spacing w:val="-3"/>
        </w:rPr>
        <w:t xml:space="preserve"> </w:t>
      </w:r>
      <w:r>
        <w:t>al</w:t>
      </w:r>
      <w:r>
        <w:rPr>
          <w:spacing w:val="-3"/>
        </w:rPr>
        <w:t xml:space="preserve"> </w:t>
      </w:r>
      <w:r>
        <w:t>acumularse,</w:t>
      </w:r>
      <w:r>
        <w:rPr>
          <w:spacing w:val="-3"/>
        </w:rPr>
        <w:t xml:space="preserve"> </w:t>
      </w:r>
      <w:r>
        <w:t>esa</w:t>
      </w:r>
      <w:r>
        <w:rPr>
          <w:spacing w:val="-3"/>
        </w:rPr>
        <w:t xml:space="preserve"> </w:t>
      </w:r>
      <w:r>
        <w:t>ropa</w:t>
      </w:r>
      <w:r>
        <w:rPr>
          <w:spacing w:val="-3"/>
        </w:rPr>
        <w:t xml:space="preserve"> </w:t>
      </w:r>
      <w:r>
        <w:t>se</w:t>
      </w:r>
      <w:r>
        <w:rPr>
          <w:spacing w:val="-3"/>
        </w:rPr>
        <w:t xml:space="preserve"> </w:t>
      </w:r>
      <w:r>
        <w:t>rompe y libera trozos muy pequeños de plástico y</w:t>
      </w:r>
      <w:r>
        <w:rPr>
          <w:spacing w:val="-3"/>
        </w:rPr>
        <w:t xml:space="preserve"> </w:t>
      </w:r>
      <w:r>
        <w:t>líquidos</w:t>
      </w:r>
      <w:r>
        <w:rPr>
          <w:spacing w:val="-3"/>
        </w:rPr>
        <w:t xml:space="preserve"> </w:t>
      </w:r>
      <w:r>
        <w:t>con</w:t>
      </w:r>
      <w:r>
        <w:rPr>
          <w:spacing w:val="-3"/>
        </w:rPr>
        <w:t xml:space="preserve"> </w:t>
      </w:r>
      <w:r>
        <w:t>metales</w:t>
      </w:r>
      <w:r>
        <w:rPr>
          <w:spacing w:val="-3"/>
        </w:rPr>
        <w:t xml:space="preserve"> </w:t>
      </w:r>
      <w:r>
        <w:t>que</w:t>
      </w:r>
      <w:r>
        <w:rPr>
          <w:spacing w:val="-3"/>
        </w:rPr>
        <w:t xml:space="preserve"> </w:t>
      </w:r>
      <w:r>
        <w:t>contaminan</w:t>
      </w:r>
      <w:r>
        <w:rPr>
          <w:spacing w:val="-3"/>
        </w:rPr>
        <w:t xml:space="preserve"> </w:t>
      </w:r>
      <w:r>
        <w:t>la tierra y el agua. Además, muchas veces la queman para deshacerse de ella y las emanaciones de humo traen sustancias tóxicas que dañan la salud de las personas. Al exigir que solo ingrese ropa reutilizable y trazable, se previene la contaminación de suelos, cursos de agua y aire, protegiendo</w:t>
      </w:r>
      <w:r>
        <w:rPr>
          <w:spacing w:val="-3"/>
        </w:rPr>
        <w:t xml:space="preserve"> </w:t>
      </w:r>
      <w:r>
        <w:t>tanto</w:t>
      </w:r>
      <w:r>
        <w:rPr>
          <w:spacing w:val="-3"/>
        </w:rPr>
        <w:t xml:space="preserve"> </w:t>
      </w:r>
      <w:r>
        <w:t>la</w:t>
      </w:r>
      <w:r>
        <w:rPr>
          <w:spacing w:val="-3"/>
        </w:rPr>
        <w:t xml:space="preserve"> </w:t>
      </w:r>
      <w:r>
        <w:t xml:space="preserve">biodiversidad como la salud de las comunidades aledañas a vertederos ilegales y zonas de </w:t>
      </w:r>
      <w:r>
        <w:rPr>
          <w:spacing w:val="-2"/>
        </w:rPr>
        <w:t>acopio.</w:t>
      </w:r>
    </w:p>
    <w:p w:rsidR="00056B0D" w:rsidRDefault="00000000">
      <w:pPr>
        <w:pStyle w:val="Textoindependiente"/>
        <w:spacing w:before="240" w:line="360" w:lineRule="auto"/>
        <w:ind w:left="43" w:right="31" w:firstLine="720"/>
        <w:jc w:val="both"/>
      </w:pPr>
      <w:r>
        <w:t>Finalmente, en cuanto a los fundamentos económicos y sociales, la nueva regulación pretende evitar que los municipios sigan asumiendo los altos costos de limpiar y disponer estos residuos, liberando recursos públicos para otros fines prioritarios. Al mismo tiempo, incentiva cadenas locales</w:t>
      </w:r>
      <w:r>
        <w:rPr>
          <w:spacing w:val="-4"/>
        </w:rPr>
        <w:t xml:space="preserve"> </w:t>
      </w:r>
      <w:r>
        <w:t>de</w:t>
      </w:r>
      <w:r>
        <w:rPr>
          <w:spacing w:val="-4"/>
        </w:rPr>
        <w:t xml:space="preserve"> </w:t>
      </w:r>
      <w:r>
        <w:t>reparación,</w:t>
      </w:r>
      <w:r>
        <w:rPr>
          <w:spacing w:val="-4"/>
        </w:rPr>
        <w:t xml:space="preserve"> </w:t>
      </w:r>
      <w:r>
        <w:t>reutilización y reciclaje textil, generando empleo formal y fortaleciendo la economía circular. Para los consumidores, significa acceder a prendas de</w:t>
      </w:r>
      <w:r>
        <w:rPr>
          <w:spacing w:val="-3"/>
        </w:rPr>
        <w:t xml:space="preserve"> </w:t>
      </w:r>
      <w:r>
        <w:t>mejor</w:t>
      </w:r>
      <w:r>
        <w:rPr>
          <w:spacing w:val="-3"/>
        </w:rPr>
        <w:t xml:space="preserve"> </w:t>
      </w:r>
      <w:r>
        <w:t>calidad</w:t>
      </w:r>
      <w:r>
        <w:rPr>
          <w:spacing w:val="-3"/>
        </w:rPr>
        <w:t xml:space="preserve"> </w:t>
      </w:r>
      <w:r>
        <w:t>y</w:t>
      </w:r>
      <w:r>
        <w:rPr>
          <w:spacing w:val="-3"/>
        </w:rPr>
        <w:t xml:space="preserve"> </w:t>
      </w:r>
      <w:r>
        <w:t>durabilidad; para los pequeños emprendimientos nacionales, implica competir en condiciones más justas frente al ingreso masivo de ropa de baja calidad que actualmente</w:t>
      </w:r>
      <w:r>
        <w:rPr>
          <w:spacing w:val="40"/>
        </w:rPr>
        <w:t xml:space="preserve"> </w:t>
      </w:r>
      <w:r>
        <w:t>inunda el mercado.</w:t>
      </w:r>
    </w:p>
    <w:p w:rsidR="00056B0D" w:rsidRDefault="00000000">
      <w:pPr>
        <w:pStyle w:val="Ttulo1"/>
        <w:numPr>
          <w:ilvl w:val="0"/>
          <w:numId w:val="2"/>
        </w:numPr>
        <w:tabs>
          <w:tab w:val="left" w:pos="762"/>
        </w:tabs>
        <w:ind w:left="762" w:hanging="626"/>
        <w:jc w:val="left"/>
        <w:rPr>
          <w:rFonts w:ascii="Arial"/>
        </w:rPr>
      </w:pPr>
      <w:r>
        <w:rPr>
          <w:rFonts w:ascii="Arial"/>
        </w:rPr>
        <w:t xml:space="preserve">Idea </w:t>
      </w:r>
      <w:r>
        <w:rPr>
          <w:rFonts w:ascii="Arial"/>
          <w:spacing w:val="-2"/>
        </w:rPr>
        <w:t>matriz</w:t>
      </w:r>
    </w:p>
    <w:p w:rsidR="00056B0D" w:rsidRDefault="00056B0D">
      <w:pPr>
        <w:pStyle w:val="Textoindependiente"/>
        <w:spacing w:before="102"/>
        <w:rPr>
          <w:b/>
        </w:rPr>
      </w:pPr>
    </w:p>
    <w:p w:rsidR="00056B0D" w:rsidRDefault="00000000">
      <w:pPr>
        <w:pStyle w:val="Textoindependiente"/>
        <w:spacing w:before="0" w:line="360" w:lineRule="auto"/>
        <w:ind w:left="43" w:right="28" w:firstLine="720"/>
        <w:jc w:val="both"/>
      </w:pPr>
      <w:r>
        <w:t>Regular la importación</w:t>
      </w:r>
      <w:r>
        <w:rPr>
          <w:spacing w:val="-3"/>
        </w:rPr>
        <w:t xml:space="preserve"> </w:t>
      </w:r>
      <w:r>
        <w:t>de</w:t>
      </w:r>
      <w:r>
        <w:rPr>
          <w:spacing w:val="-3"/>
        </w:rPr>
        <w:t xml:space="preserve"> </w:t>
      </w:r>
      <w:r>
        <w:t>textiles</w:t>
      </w:r>
      <w:r>
        <w:rPr>
          <w:spacing w:val="-3"/>
        </w:rPr>
        <w:t xml:space="preserve"> </w:t>
      </w:r>
      <w:r>
        <w:t>usados</w:t>
      </w:r>
      <w:r>
        <w:rPr>
          <w:spacing w:val="-3"/>
        </w:rPr>
        <w:t xml:space="preserve"> </w:t>
      </w:r>
      <w:r>
        <w:t>para</w:t>
      </w:r>
      <w:r>
        <w:rPr>
          <w:spacing w:val="-3"/>
        </w:rPr>
        <w:t xml:space="preserve"> </w:t>
      </w:r>
      <w:r>
        <w:t>impedir</w:t>
      </w:r>
      <w:r>
        <w:rPr>
          <w:spacing w:val="-3"/>
        </w:rPr>
        <w:t xml:space="preserve"> </w:t>
      </w:r>
      <w:r>
        <w:t>el</w:t>
      </w:r>
      <w:r>
        <w:rPr>
          <w:spacing w:val="-3"/>
        </w:rPr>
        <w:t xml:space="preserve"> </w:t>
      </w:r>
      <w:r>
        <w:t>ingreso</w:t>
      </w:r>
      <w:r>
        <w:rPr>
          <w:spacing w:val="-3"/>
        </w:rPr>
        <w:t xml:space="preserve"> </w:t>
      </w:r>
      <w:r>
        <w:t>de</w:t>
      </w:r>
      <w:r>
        <w:rPr>
          <w:spacing w:val="-3"/>
        </w:rPr>
        <w:t xml:space="preserve"> </w:t>
      </w:r>
      <w:r>
        <w:t>prendas en condición de residuo, exigiendo su clasificación y trazabilidad; fortalecer la fiscalización aduanera en coordinación con las autoridades ambientales y sanitarias; y fomentar una economía textil circular que priorice la reutilización, reparación y reciclaje.</w:t>
      </w:r>
    </w:p>
    <w:p w:rsidR="00056B0D" w:rsidRDefault="00000000">
      <w:pPr>
        <w:pStyle w:val="Ttulo1"/>
        <w:numPr>
          <w:ilvl w:val="0"/>
          <w:numId w:val="2"/>
        </w:numPr>
        <w:tabs>
          <w:tab w:val="left" w:pos="762"/>
        </w:tabs>
        <w:ind w:left="762" w:hanging="631"/>
        <w:jc w:val="left"/>
        <w:rPr>
          <w:rFonts w:ascii="Arial"/>
        </w:rPr>
      </w:pPr>
      <w:r>
        <w:rPr>
          <w:rFonts w:ascii="Arial"/>
        </w:rPr>
        <w:t xml:space="preserve">Proyecto de </w:t>
      </w:r>
      <w:r>
        <w:rPr>
          <w:rFonts w:ascii="Arial"/>
          <w:spacing w:val="-5"/>
        </w:rPr>
        <w:t>ley</w:t>
      </w:r>
    </w:p>
    <w:p w:rsidR="00056B0D" w:rsidRDefault="00056B0D">
      <w:pPr>
        <w:pStyle w:val="Textoindependiente"/>
        <w:spacing w:before="102"/>
        <w:rPr>
          <w:b/>
        </w:rPr>
      </w:pPr>
    </w:p>
    <w:p w:rsidR="00056B0D" w:rsidRDefault="00000000">
      <w:pPr>
        <w:pStyle w:val="Textoindependiente"/>
        <w:spacing w:before="0" w:line="360" w:lineRule="auto"/>
        <w:ind w:left="2793" w:right="2776" w:firstLine="1220"/>
      </w:pPr>
      <w:r>
        <w:t>TÍTULO I DISPOSICIONES</w:t>
      </w:r>
      <w:r>
        <w:rPr>
          <w:spacing w:val="-17"/>
        </w:rPr>
        <w:t xml:space="preserve"> </w:t>
      </w:r>
      <w:r>
        <w:t>GENERALES</w:t>
      </w:r>
    </w:p>
    <w:p w:rsidR="00056B0D" w:rsidRDefault="00056B0D">
      <w:pPr>
        <w:pStyle w:val="Textoindependiente"/>
        <w:spacing w:before="138"/>
      </w:pPr>
    </w:p>
    <w:p w:rsidR="00056B0D" w:rsidRDefault="00000000">
      <w:pPr>
        <w:pStyle w:val="Textoindependiente"/>
        <w:spacing w:before="0" w:line="360" w:lineRule="auto"/>
        <w:ind w:left="43" w:right="30"/>
        <w:jc w:val="both"/>
      </w:pPr>
      <w:r>
        <w:t>Artículo 1°.- Objeto. La presente ley tiene por objeto establecer requisitos para la introducción de textiles usados al país, con el fin de asegurar el cuidado y protección</w:t>
      </w:r>
      <w:r>
        <w:rPr>
          <w:spacing w:val="30"/>
        </w:rPr>
        <w:t xml:space="preserve"> </w:t>
      </w:r>
      <w:r>
        <w:t>del</w:t>
      </w:r>
      <w:r>
        <w:rPr>
          <w:spacing w:val="30"/>
        </w:rPr>
        <w:t xml:space="preserve"> </w:t>
      </w:r>
      <w:r>
        <w:t>medioambiente,</w:t>
      </w:r>
      <w:r>
        <w:rPr>
          <w:spacing w:val="30"/>
        </w:rPr>
        <w:t xml:space="preserve"> </w:t>
      </w:r>
      <w:r>
        <w:t>de</w:t>
      </w:r>
      <w:r>
        <w:rPr>
          <w:spacing w:val="30"/>
        </w:rPr>
        <w:t xml:space="preserve"> </w:t>
      </w:r>
      <w:r>
        <w:t>proteger</w:t>
      </w:r>
      <w:r>
        <w:rPr>
          <w:spacing w:val="30"/>
        </w:rPr>
        <w:t xml:space="preserve"> </w:t>
      </w:r>
      <w:r>
        <w:t>la</w:t>
      </w:r>
      <w:r>
        <w:rPr>
          <w:spacing w:val="15"/>
        </w:rPr>
        <w:t xml:space="preserve"> </w:t>
      </w:r>
      <w:r>
        <w:t>salud,</w:t>
      </w:r>
      <w:r>
        <w:rPr>
          <w:spacing w:val="15"/>
        </w:rPr>
        <w:t xml:space="preserve"> </w:t>
      </w:r>
      <w:r>
        <w:t>de</w:t>
      </w:r>
      <w:r>
        <w:rPr>
          <w:spacing w:val="15"/>
        </w:rPr>
        <w:t xml:space="preserve"> </w:t>
      </w:r>
      <w:r>
        <w:t>mejorar</w:t>
      </w:r>
      <w:r>
        <w:rPr>
          <w:spacing w:val="15"/>
        </w:rPr>
        <w:t xml:space="preserve"> </w:t>
      </w:r>
      <w:r>
        <w:t>la</w:t>
      </w:r>
      <w:r>
        <w:rPr>
          <w:spacing w:val="15"/>
        </w:rPr>
        <w:t xml:space="preserve"> </w:t>
      </w:r>
      <w:r>
        <w:t>calidad</w:t>
      </w:r>
      <w:r>
        <w:rPr>
          <w:spacing w:val="15"/>
        </w:rPr>
        <w:t xml:space="preserve"> </w:t>
      </w:r>
      <w:r>
        <w:t>de</w:t>
      </w:r>
      <w:r>
        <w:rPr>
          <w:spacing w:val="15"/>
        </w:rPr>
        <w:t xml:space="preserve"> </w:t>
      </w:r>
      <w:r>
        <w:rPr>
          <w:spacing w:val="-4"/>
        </w:rPr>
        <w:t>vida</w:t>
      </w:r>
    </w:p>
    <w:p w:rsidR="00056B0D" w:rsidRDefault="00056B0D">
      <w:pPr>
        <w:pStyle w:val="Textoindependiente"/>
        <w:spacing w:line="360" w:lineRule="auto"/>
        <w:jc w:val="both"/>
        <w:sectPr w:rsidR="00056B0D">
          <w:pgSz w:w="12240" w:h="18720"/>
          <w:pgMar w:top="2160" w:right="1440" w:bottom="280" w:left="1800" w:header="719" w:footer="0" w:gutter="0"/>
          <w:cols w:space="720"/>
        </w:sectPr>
      </w:pPr>
    </w:p>
    <w:p w:rsidR="00056B0D" w:rsidRDefault="00000000">
      <w:pPr>
        <w:pStyle w:val="Textoindependiente"/>
        <w:tabs>
          <w:tab w:val="left" w:pos="2177"/>
        </w:tabs>
        <w:spacing w:before="109" w:line="360" w:lineRule="auto"/>
        <w:ind w:left="43" w:right="28"/>
      </w:pPr>
      <w:r>
        <w:lastRenderedPageBreak/>
        <w:t>de</w:t>
      </w:r>
      <w:r>
        <w:rPr>
          <w:spacing w:val="40"/>
        </w:rPr>
        <w:t xml:space="preserve"> </w:t>
      </w:r>
      <w:r>
        <w:t>las</w:t>
      </w:r>
      <w:r>
        <w:rPr>
          <w:spacing w:val="40"/>
        </w:rPr>
        <w:t xml:space="preserve"> </w:t>
      </w:r>
      <w:r>
        <w:t>personas,</w:t>
      </w:r>
      <w:r>
        <w:tab/>
        <w:t>así</w:t>
      </w:r>
      <w:r>
        <w:rPr>
          <w:spacing w:val="40"/>
        </w:rPr>
        <w:t xml:space="preserve"> </w:t>
      </w:r>
      <w:r>
        <w:t>como</w:t>
      </w:r>
      <w:r>
        <w:rPr>
          <w:spacing w:val="40"/>
        </w:rPr>
        <w:t xml:space="preserve"> </w:t>
      </w:r>
      <w:r>
        <w:t>de</w:t>
      </w:r>
      <w:r>
        <w:rPr>
          <w:spacing w:val="40"/>
        </w:rPr>
        <w:t xml:space="preserve"> </w:t>
      </w:r>
      <w:r>
        <w:t>garantizar</w:t>
      </w:r>
      <w:r>
        <w:rPr>
          <w:spacing w:val="40"/>
        </w:rPr>
        <w:t xml:space="preserve"> </w:t>
      </w:r>
      <w:r>
        <w:t>la</w:t>
      </w:r>
      <w:r>
        <w:rPr>
          <w:spacing w:val="40"/>
        </w:rPr>
        <w:t xml:space="preserve"> </w:t>
      </w:r>
      <w:r>
        <w:t>equidad</w:t>
      </w:r>
      <w:r>
        <w:rPr>
          <w:spacing w:val="40"/>
        </w:rPr>
        <w:t xml:space="preserve"> </w:t>
      </w:r>
      <w:r>
        <w:t>y</w:t>
      </w:r>
      <w:r>
        <w:rPr>
          <w:spacing w:val="40"/>
        </w:rPr>
        <w:t xml:space="preserve"> </w:t>
      </w:r>
      <w:r>
        <w:t>justicia</w:t>
      </w:r>
      <w:r>
        <w:rPr>
          <w:spacing w:val="40"/>
        </w:rPr>
        <w:t xml:space="preserve"> </w:t>
      </w:r>
      <w:r>
        <w:t>ambiental</w:t>
      </w:r>
      <w:r>
        <w:rPr>
          <w:spacing w:val="40"/>
        </w:rPr>
        <w:t xml:space="preserve"> </w:t>
      </w:r>
      <w:r>
        <w:t>en</w:t>
      </w:r>
      <w:r>
        <w:rPr>
          <w:spacing w:val="40"/>
        </w:rPr>
        <w:t xml:space="preserve"> </w:t>
      </w:r>
      <w:r>
        <w:t>el manejo de residuos.</w:t>
      </w:r>
    </w:p>
    <w:p w:rsidR="00056B0D" w:rsidRDefault="00056B0D">
      <w:pPr>
        <w:pStyle w:val="Textoindependiente"/>
        <w:spacing w:before="137"/>
      </w:pPr>
    </w:p>
    <w:p w:rsidR="00056B0D" w:rsidRDefault="00000000">
      <w:pPr>
        <w:pStyle w:val="Textoindependiente"/>
        <w:ind w:left="43"/>
      </w:pPr>
      <w:r>
        <w:t>Artículo</w:t>
      </w:r>
      <w:r>
        <w:rPr>
          <w:spacing w:val="-2"/>
        </w:rPr>
        <w:t xml:space="preserve"> </w:t>
      </w:r>
      <w:r>
        <w:t>2°.-</w:t>
      </w:r>
      <w:r>
        <w:rPr>
          <w:spacing w:val="-2"/>
        </w:rPr>
        <w:t xml:space="preserve"> </w:t>
      </w:r>
      <w:r>
        <w:t>Definiciones.</w:t>
      </w:r>
      <w:r>
        <w:rPr>
          <w:spacing w:val="-1"/>
        </w:rPr>
        <w:t xml:space="preserve"> </w:t>
      </w:r>
      <w:r>
        <w:t>Para</w:t>
      </w:r>
      <w:r>
        <w:rPr>
          <w:spacing w:val="-2"/>
        </w:rPr>
        <w:t xml:space="preserve"> </w:t>
      </w:r>
      <w:r>
        <w:t>los</w:t>
      </w:r>
      <w:r>
        <w:rPr>
          <w:spacing w:val="-2"/>
        </w:rPr>
        <w:t xml:space="preserve"> </w:t>
      </w:r>
      <w:r>
        <w:t>efectos</w:t>
      </w:r>
      <w:r>
        <w:rPr>
          <w:spacing w:val="-1"/>
        </w:rPr>
        <w:t xml:space="preserve"> </w:t>
      </w:r>
      <w:r>
        <w:t>de</w:t>
      </w:r>
      <w:r>
        <w:rPr>
          <w:spacing w:val="-2"/>
        </w:rPr>
        <w:t xml:space="preserve"> </w:t>
      </w:r>
      <w:r>
        <w:t>esta</w:t>
      </w:r>
      <w:r>
        <w:rPr>
          <w:spacing w:val="-2"/>
        </w:rPr>
        <w:t xml:space="preserve"> </w:t>
      </w:r>
      <w:r>
        <w:t>ley,</w:t>
      </w:r>
      <w:r>
        <w:rPr>
          <w:spacing w:val="-1"/>
        </w:rPr>
        <w:t xml:space="preserve"> </w:t>
      </w:r>
      <w:r>
        <w:t>se</w:t>
      </w:r>
      <w:r>
        <w:rPr>
          <w:spacing w:val="-2"/>
        </w:rPr>
        <w:t xml:space="preserve"> </w:t>
      </w:r>
      <w:r>
        <w:t>entenderá</w:t>
      </w:r>
      <w:r>
        <w:rPr>
          <w:spacing w:val="-1"/>
        </w:rPr>
        <w:t xml:space="preserve"> </w:t>
      </w:r>
      <w:r>
        <w:rPr>
          <w:spacing w:val="-4"/>
        </w:rPr>
        <w:t>por:</w:t>
      </w:r>
    </w:p>
    <w:p w:rsidR="00056B0D" w:rsidRDefault="00056B0D">
      <w:pPr>
        <w:pStyle w:val="Textoindependiente"/>
        <w:spacing w:before="0"/>
      </w:pPr>
    </w:p>
    <w:p w:rsidR="00056B0D" w:rsidRDefault="00056B0D">
      <w:pPr>
        <w:pStyle w:val="Textoindependiente"/>
        <w:spacing w:before="119"/>
      </w:pPr>
    </w:p>
    <w:p w:rsidR="00056B0D" w:rsidRDefault="00000000">
      <w:pPr>
        <w:pStyle w:val="Prrafodelista"/>
        <w:numPr>
          <w:ilvl w:val="1"/>
          <w:numId w:val="2"/>
        </w:numPr>
        <w:tabs>
          <w:tab w:val="left" w:pos="748"/>
        </w:tabs>
        <w:spacing w:before="1" w:line="360" w:lineRule="auto"/>
        <w:ind w:right="29"/>
        <w:jc w:val="both"/>
        <w:rPr>
          <w:sz w:val="24"/>
        </w:rPr>
      </w:pPr>
      <w:r>
        <w:rPr>
          <w:b/>
          <w:sz w:val="24"/>
        </w:rPr>
        <w:t>Clasificación de textiles usados (“clasificación”)</w:t>
      </w:r>
      <w:r>
        <w:rPr>
          <w:sz w:val="24"/>
        </w:rPr>
        <w:t>: proceso mediante el cual productos o subproductos textiles son seleccionados y organizados, según tipo de prenda, su calidad y, o estado de conservación, siguiendo la normativa aplicable, para su reutilización o reciclaje.</w:t>
      </w:r>
    </w:p>
    <w:p w:rsidR="00056B0D" w:rsidRDefault="00000000">
      <w:pPr>
        <w:pStyle w:val="Prrafodelista"/>
        <w:numPr>
          <w:ilvl w:val="1"/>
          <w:numId w:val="2"/>
        </w:numPr>
        <w:tabs>
          <w:tab w:val="left" w:pos="688"/>
        </w:tabs>
        <w:spacing w:line="360" w:lineRule="auto"/>
        <w:ind w:left="688" w:right="31" w:hanging="360"/>
        <w:jc w:val="both"/>
        <w:rPr>
          <w:sz w:val="24"/>
        </w:rPr>
      </w:pPr>
      <w:r>
        <w:rPr>
          <w:b/>
          <w:sz w:val="24"/>
        </w:rPr>
        <w:t xml:space="preserve">Introducción. </w:t>
      </w:r>
      <w:r>
        <w:rPr>
          <w:sz w:val="24"/>
        </w:rPr>
        <w:t>Importación al territorio nacional de mercancías extranjeras para su</w:t>
      </w:r>
      <w:r>
        <w:rPr>
          <w:spacing w:val="-3"/>
          <w:sz w:val="24"/>
        </w:rPr>
        <w:t xml:space="preserve"> </w:t>
      </w:r>
      <w:r>
        <w:rPr>
          <w:sz w:val="24"/>
        </w:rPr>
        <w:t>uso</w:t>
      </w:r>
      <w:r>
        <w:rPr>
          <w:spacing w:val="-3"/>
          <w:sz w:val="24"/>
        </w:rPr>
        <w:t xml:space="preserve"> </w:t>
      </w:r>
      <w:r>
        <w:rPr>
          <w:sz w:val="24"/>
        </w:rPr>
        <w:t>o</w:t>
      </w:r>
      <w:r>
        <w:rPr>
          <w:spacing w:val="-3"/>
          <w:sz w:val="24"/>
        </w:rPr>
        <w:t xml:space="preserve"> </w:t>
      </w:r>
      <w:r>
        <w:rPr>
          <w:sz w:val="24"/>
        </w:rPr>
        <w:t>consumo</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país,</w:t>
      </w:r>
      <w:r>
        <w:rPr>
          <w:spacing w:val="-3"/>
          <w:sz w:val="24"/>
        </w:rPr>
        <w:t xml:space="preserve"> </w:t>
      </w:r>
      <w:r>
        <w:rPr>
          <w:sz w:val="24"/>
        </w:rPr>
        <w:t>en</w:t>
      </w:r>
      <w:r>
        <w:rPr>
          <w:spacing w:val="-3"/>
          <w:sz w:val="24"/>
        </w:rPr>
        <w:t xml:space="preserve"> </w:t>
      </w:r>
      <w:r>
        <w:rPr>
          <w:sz w:val="24"/>
        </w:rPr>
        <w:t>los</w:t>
      </w:r>
      <w:r>
        <w:rPr>
          <w:spacing w:val="-3"/>
          <w:sz w:val="24"/>
        </w:rPr>
        <w:t xml:space="preserve"> </w:t>
      </w:r>
      <w:r>
        <w:rPr>
          <w:sz w:val="24"/>
        </w:rPr>
        <w:t>términos</w:t>
      </w:r>
      <w:r>
        <w:rPr>
          <w:spacing w:val="-3"/>
          <w:sz w:val="24"/>
        </w:rPr>
        <w:t xml:space="preserve"> </w:t>
      </w:r>
      <w:r>
        <w:rPr>
          <w:sz w:val="24"/>
        </w:rPr>
        <w:t>establecidos</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Decreto con Fuerza de Ley N°30, de 2005, del Ministerio de</w:t>
      </w:r>
      <w:r>
        <w:rPr>
          <w:spacing w:val="-3"/>
          <w:sz w:val="24"/>
        </w:rPr>
        <w:t xml:space="preserve"> </w:t>
      </w:r>
      <w:r>
        <w:rPr>
          <w:sz w:val="24"/>
        </w:rPr>
        <w:t>Hacienda,</w:t>
      </w:r>
      <w:r>
        <w:rPr>
          <w:spacing w:val="-3"/>
          <w:sz w:val="24"/>
        </w:rPr>
        <w:t xml:space="preserve"> </w:t>
      </w:r>
      <w:r>
        <w:rPr>
          <w:sz w:val="24"/>
        </w:rPr>
        <w:t>que</w:t>
      </w:r>
      <w:r>
        <w:rPr>
          <w:spacing w:val="-3"/>
          <w:sz w:val="24"/>
        </w:rPr>
        <w:t xml:space="preserve"> </w:t>
      </w:r>
      <w:r>
        <w:rPr>
          <w:sz w:val="24"/>
        </w:rPr>
        <w:t>“Aprueba el texto refundido, coordinado</w:t>
      </w:r>
      <w:r>
        <w:rPr>
          <w:spacing w:val="-4"/>
          <w:sz w:val="24"/>
        </w:rPr>
        <w:t xml:space="preserve"> </w:t>
      </w:r>
      <w:r>
        <w:rPr>
          <w:sz w:val="24"/>
        </w:rPr>
        <w:t>y</w:t>
      </w:r>
      <w:r>
        <w:rPr>
          <w:spacing w:val="-4"/>
          <w:sz w:val="24"/>
        </w:rPr>
        <w:t xml:space="preserve"> </w:t>
      </w:r>
      <w:r>
        <w:rPr>
          <w:sz w:val="24"/>
        </w:rPr>
        <w:t>sistematizado</w:t>
      </w:r>
      <w:r>
        <w:rPr>
          <w:spacing w:val="-4"/>
          <w:sz w:val="24"/>
        </w:rPr>
        <w:t xml:space="preserve"> </w:t>
      </w:r>
      <w:r>
        <w:rPr>
          <w:sz w:val="24"/>
        </w:rPr>
        <w:t>del</w:t>
      </w:r>
      <w:r>
        <w:rPr>
          <w:spacing w:val="-4"/>
          <w:sz w:val="24"/>
        </w:rPr>
        <w:t xml:space="preserve"> </w:t>
      </w:r>
      <w:r>
        <w:rPr>
          <w:sz w:val="24"/>
        </w:rPr>
        <w:t>Decreto</w:t>
      </w:r>
      <w:r>
        <w:rPr>
          <w:spacing w:val="-4"/>
          <w:sz w:val="24"/>
        </w:rPr>
        <w:t xml:space="preserve"> </w:t>
      </w:r>
      <w:r>
        <w:rPr>
          <w:sz w:val="24"/>
        </w:rPr>
        <w:t>con</w:t>
      </w:r>
      <w:r>
        <w:rPr>
          <w:spacing w:val="-4"/>
          <w:sz w:val="24"/>
        </w:rPr>
        <w:t xml:space="preserve"> </w:t>
      </w:r>
      <w:r>
        <w:rPr>
          <w:sz w:val="24"/>
        </w:rPr>
        <w:t>Fuerza</w:t>
      </w:r>
      <w:r>
        <w:rPr>
          <w:spacing w:val="-4"/>
          <w:sz w:val="24"/>
        </w:rPr>
        <w:t xml:space="preserve"> </w:t>
      </w:r>
      <w:r>
        <w:rPr>
          <w:sz w:val="24"/>
        </w:rPr>
        <w:t>de</w:t>
      </w:r>
      <w:r>
        <w:rPr>
          <w:spacing w:val="-4"/>
          <w:sz w:val="24"/>
        </w:rPr>
        <w:t xml:space="preserve"> </w:t>
      </w:r>
      <w:r>
        <w:rPr>
          <w:sz w:val="24"/>
        </w:rPr>
        <w:t>Ley de Hacienda Nº213, de 1953, sobre ordenanza de aduanas”</w:t>
      </w:r>
      <w:r>
        <w:rPr>
          <w:spacing w:val="-4"/>
          <w:sz w:val="24"/>
        </w:rPr>
        <w:t xml:space="preserve"> </w:t>
      </w:r>
      <w:r>
        <w:rPr>
          <w:sz w:val="24"/>
        </w:rPr>
        <w:t>(“Ordenanza</w:t>
      </w:r>
      <w:r>
        <w:rPr>
          <w:spacing w:val="-4"/>
          <w:sz w:val="24"/>
        </w:rPr>
        <w:t xml:space="preserve"> </w:t>
      </w:r>
      <w:r>
        <w:rPr>
          <w:sz w:val="24"/>
        </w:rPr>
        <w:t>de Aduanas”), o el ingreso de mercancías a zonas francas, en los términos establecidos en el decreto con fuerza de ley Nº2 del año 2001,</w:t>
      </w:r>
      <w:r>
        <w:rPr>
          <w:spacing w:val="-2"/>
          <w:sz w:val="24"/>
        </w:rPr>
        <w:t xml:space="preserve"> </w:t>
      </w:r>
      <w:r>
        <w:rPr>
          <w:sz w:val="24"/>
        </w:rPr>
        <w:t>que</w:t>
      </w:r>
      <w:r>
        <w:rPr>
          <w:spacing w:val="-2"/>
          <w:sz w:val="24"/>
        </w:rPr>
        <w:t xml:space="preserve"> </w:t>
      </w:r>
      <w:r>
        <w:rPr>
          <w:sz w:val="24"/>
        </w:rPr>
        <w:t>Aprueba el Texto Refundido, Coordinado y Sistematizado del Decreto con Fuerza de Ley Nº341, De 1977, del Ministerio De Hacienda, sobre Zonas Francas.</w:t>
      </w:r>
    </w:p>
    <w:p w:rsidR="00056B0D" w:rsidRDefault="00000000">
      <w:pPr>
        <w:pStyle w:val="Prrafodelista"/>
        <w:numPr>
          <w:ilvl w:val="1"/>
          <w:numId w:val="2"/>
        </w:numPr>
        <w:tabs>
          <w:tab w:val="left" w:pos="688"/>
        </w:tabs>
        <w:spacing w:line="360" w:lineRule="auto"/>
        <w:ind w:left="688" w:right="28" w:hanging="360"/>
        <w:jc w:val="both"/>
        <w:rPr>
          <w:sz w:val="24"/>
        </w:rPr>
      </w:pPr>
      <w:r>
        <w:rPr>
          <w:b/>
          <w:sz w:val="24"/>
        </w:rPr>
        <w:t xml:space="preserve">Productos textiles: </w:t>
      </w:r>
      <w:r>
        <w:rPr>
          <w:sz w:val="24"/>
        </w:rPr>
        <w:t>bienes y materiales fabricados a partir de</w:t>
      </w:r>
      <w:r>
        <w:rPr>
          <w:spacing w:val="-3"/>
          <w:sz w:val="24"/>
        </w:rPr>
        <w:t xml:space="preserve"> </w:t>
      </w:r>
      <w:r>
        <w:rPr>
          <w:sz w:val="24"/>
        </w:rPr>
        <w:t>fibras</w:t>
      </w:r>
      <w:r>
        <w:rPr>
          <w:spacing w:val="-3"/>
          <w:sz w:val="24"/>
        </w:rPr>
        <w:t xml:space="preserve"> </w:t>
      </w:r>
      <w:r>
        <w:rPr>
          <w:sz w:val="24"/>
        </w:rPr>
        <w:t xml:space="preserve">textiles, ya sean naturales, sintéticas o artificiales, o de cuero. Estos productos incluyen, entre otros, ropa, textiles para el hogar, accesorios, prendas de vestir, tapicerías y otros artículos fabricados a partir de fibras textiles o de </w:t>
      </w:r>
      <w:r>
        <w:rPr>
          <w:spacing w:val="-2"/>
          <w:sz w:val="24"/>
        </w:rPr>
        <w:t>cuero.</w:t>
      </w:r>
    </w:p>
    <w:p w:rsidR="00056B0D" w:rsidRDefault="00000000">
      <w:pPr>
        <w:pStyle w:val="Prrafodelista"/>
        <w:numPr>
          <w:ilvl w:val="1"/>
          <w:numId w:val="2"/>
        </w:numPr>
        <w:tabs>
          <w:tab w:val="left" w:pos="688"/>
        </w:tabs>
        <w:spacing w:line="360" w:lineRule="auto"/>
        <w:ind w:left="688" w:right="27" w:hanging="360"/>
        <w:jc w:val="both"/>
        <w:rPr>
          <w:sz w:val="24"/>
        </w:rPr>
      </w:pPr>
      <w:r>
        <w:rPr>
          <w:b/>
          <w:sz w:val="24"/>
        </w:rPr>
        <w:t>Residuos textiles</w:t>
      </w:r>
      <w:r>
        <w:rPr>
          <w:sz w:val="24"/>
        </w:rPr>
        <w:t>: productos o subproductos textiles o de calzado que han sido usados , desechados o que muestran signos de desgaste apreciable. Son también considerados residuos textiles los productos textiles y de calzado usados y,o desechados que no han sido sometidos a un</w:t>
      </w:r>
      <w:r>
        <w:rPr>
          <w:spacing w:val="-4"/>
          <w:sz w:val="24"/>
        </w:rPr>
        <w:t xml:space="preserve"> </w:t>
      </w:r>
      <w:r>
        <w:rPr>
          <w:sz w:val="24"/>
        </w:rPr>
        <w:t>proceso</w:t>
      </w:r>
      <w:r>
        <w:rPr>
          <w:spacing w:val="-4"/>
          <w:sz w:val="24"/>
        </w:rPr>
        <w:t xml:space="preserve"> </w:t>
      </w:r>
      <w:r>
        <w:rPr>
          <w:sz w:val="24"/>
        </w:rPr>
        <w:t>de clasificación, mediante el cual se acredite que cumplen con las condiciones mínimas para la introducción de textiles usados. Son siempre considerados residuos textiles, por razones de higiene y salubridad, los productos textiles usados de las categorías ropa interior y textiles para el hogar y otros usos.</w:t>
      </w:r>
    </w:p>
    <w:p w:rsidR="00056B0D" w:rsidRDefault="00000000">
      <w:pPr>
        <w:pStyle w:val="Prrafodelista"/>
        <w:numPr>
          <w:ilvl w:val="1"/>
          <w:numId w:val="2"/>
        </w:numPr>
        <w:tabs>
          <w:tab w:val="left" w:pos="748"/>
        </w:tabs>
        <w:spacing w:line="360" w:lineRule="auto"/>
        <w:ind w:right="29"/>
        <w:jc w:val="both"/>
        <w:rPr>
          <w:sz w:val="24"/>
        </w:rPr>
      </w:pPr>
      <w:r>
        <w:rPr>
          <w:b/>
          <w:sz w:val="24"/>
        </w:rPr>
        <w:t>Textiles usados</w:t>
      </w:r>
      <w:r>
        <w:rPr>
          <w:sz w:val="24"/>
        </w:rPr>
        <w:t>: productos textiles o de calzado que han sido previamente usados y,o</w:t>
      </w:r>
      <w:r>
        <w:rPr>
          <w:spacing w:val="-5"/>
          <w:sz w:val="24"/>
        </w:rPr>
        <w:t xml:space="preserve"> </w:t>
      </w:r>
      <w:r>
        <w:rPr>
          <w:sz w:val="24"/>
        </w:rPr>
        <w:t>desechados</w:t>
      </w:r>
      <w:r>
        <w:rPr>
          <w:spacing w:val="-5"/>
          <w:sz w:val="24"/>
        </w:rPr>
        <w:t xml:space="preserve"> </w:t>
      </w:r>
      <w:r>
        <w:rPr>
          <w:sz w:val="24"/>
        </w:rPr>
        <w:t>y</w:t>
      </w:r>
      <w:r>
        <w:rPr>
          <w:spacing w:val="-5"/>
          <w:sz w:val="24"/>
        </w:rPr>
        <w:t xml:space="preserve"> </w:t>
      </w:r>
      <w:r>
        <w:rPr>
          <w:sz w:val="24"/>
        </w:rPr>
        <w:t>que,</w:t>
      </w:r>
      <w:r>
        <w:rPr>
          <w:spacing w:val="-5"/>
          <w:sz w:val="24"/>
        </w:rPr>
        <w:t xml:space="preserve"> </w:t>
      </w:r>
      <w:r>
        <w:rPr>
          <w:sz w:val="24"/>
        </w:rPr>
        <w:t>luego</w:t>
      </w:r>
      <w:r>
        <w:rPr>
          <w:spacing w:val="-5"/>
          <w:sz w:val="24"/>
        </w:rPr>
        <w:t xml:space="preserve"> </w:t>
      </w:r>
      <w:r>
        <w:rPr>
          <w:sz w:val="24"/>
        </w:rPr>
        <w:t>de</w:t>
      </w:r>
      <w:r>
        <w:rPr>
          <w:spacing w:val="-5"/>
          <w:sz w:val="24"/>
        </w:rPr>
        <w:t xml:space="preserve"> </w:t>
      </w:r>
      <w:r>
        <w:rPr>
          <w:sz w:val="24"/>
        </w:rPr>
        <w:t>un</w:t>
      </w:r>
      <w:r>
        <w:rPr>
          <w:spacing w:val="-5"/>
          <w:sz w:val="24"/>
        </w:rPr>
        <w:t xml:space="preserve"> </w:t>
      </w:r>
      <w:r>
        <w:rPr>
          <w:sz w:val="24"/>
        </w:rPr>
        <w:t>procedimiento</w:t>
      </w:r>
      <w:r>
        <w:rPr>
          <w:spacing w:val="-5"/>
          <w:sz w:val="24"/>
        </w:rPr>
        <w:t xml:space="preserve"> </w:t>
      </w:r>
      <w:r>
        <w:rPr>
          <w:sz w:val="24"/>
        </w:rPr>
        <w:t>de</w:t>
      </w:r>
      <w:r>
        <w:rPr>
          <w:spacing w:val="-5"/>
          <w:sz w:val="24"/>
        </w:rPr>
        <w:t xml:space="preserve"> </w:t>
      </w:r>
      <w:r>
        <w:rPr>
          <w:sz w:val="24"/>
        </w:rPr>
        <w:t>clasificación,</w:t>
      </w:r>
      <w:r>
        <w:rPr>
          <w:spacing w:val="-5"/>
          <w:sz w:val="24"/>
        </w:rPr>
        <w:t xml:space="preserve"> </w:t>
      </w:r>
      <w:r>
        <w:rPr>
          <w:sz w:val="24"/>
        </w:rPr>
        <w:t>se</w:t>
      </w:r>
    </w:p>
    <w:p w:rsidR="00056B0D" w:rsidRDefault="00056B0D">
      <w:pPr>
        <w:pStyle w:val="Prrafodelista"/>
        <w:spacing w:line="360" w:lineRule="auto"/>
        <w:jc w:val="both"/>
        <w:rPr>
          <w:sz w:val="24"/>
        </w:rPr>
        <w:sectPr w:rsidR="00056B0D">
          <w:pgSz w:w="12240" w:h="18720"/>
          <w:pgMar w:top="2160" w:right="1440" w:bottom="280" w:left="1800" w:header="719" w:footer="0" w:gutter="0"/>
          <w:cols w:space="720"/>
        </w:sectPr>
      </w:pPr>
    </w:p>
    <w:p w:rsidR="00056B0D" w:rsidRDefault="00000000">
      <w:pPr>
        <w:pStyle w:val="Textoindependiente"/>
        <w:spacing w:before="109" w:line="360" w:lineRule="auto"/>
        <w:ind w:left="748" w:right="37"/>
        <w:jc w:val="both"/>
      </w:pPr>
      <w:r>
        <w:t>consideran aptos para ser comercializados o transferidos nuevamente para su reutilización.</w:t>
      </w:r>
    </w:p>
    <w:p w:rsidR="00056B0D" w:rsidRDefault="00000000">
      <w:pPr>
        <w:pStyle w:val="Prrafodelista"/>
        <w:numPr>
          <w:ilvl w:val="1"/>
          <w:numId w:val="2"/>
        </w:numPr>
        <w:tabs>
          <w:tab w:val="left" w:pos="748"/>
        </w:tabs>
        <w:spacing w:line="360" w:lineRule="auto"/>
        <w:ind w:right="28"/>
        <w:jc w:val="both"/>
        <w:rPr>
          <w:sz w:val="24"/>
        </w:rPr>
      </w:pPr>
      <w:r>
        <w:rPr>
          <w:b/>
          <w:sz w:val="24"/>
        </w:rPr>
        <w:t>Textiles clasificados</w:t>
      </w:r>
      <w:r>
        <w:rPr>
          <w:sz w:val="24"/>
        </w:rPr>
        <w:t>: productos textiles o de calzado que, tras haber sido previamente usados y,o desechados, se someten a un proceso de clasificación en función</w:t>
      </w:r>
      <w:r>
        <w:rPr>
          <w:spacing w:val="-4"/>
          <w:sz w:val="24"/>
        </w:rPr>
        <w:t xml:space="preserve"> </w:t>
      </w:r>
      <w:r>
        <w:rPr>
          <w:sz w:val="24"/>
        </w:rPr>
        <w:t>de</w:t>
      </w:r>
      <w:r>
        <w:rPr>
          <w:spacing w:val="-4"/>
          <w:sz w:val="24"/>
        </w:rPr>
        <w:t xml:space="preserve"> </w:t>
      </w:r>
      <w:r>
        <w:rPr>
          <w:sz w:val="24"/>
        </w:rPr>
        <w:t>criterios</w:t>
      </w:r>
      <w:r>
        <w:rPr>
          <w:spacing w:val="-4"/>
          <w:sz w:val="24"/>
        </w:rPr>
        <w:t xml:space="preserve"> </w:t>
      </w:r>
      <w:r>
        <w:rPr>
          <w:sz w:val="24"/>
        </w:rPr>
        <w:t>específicos,</w:t>
      </w:r>
      <w:r>
        <w:rPr>
          <w:spacing w:val="-4"/>
          <w:sz w:val="24"/>
        </w:rPr>
        <w:t xml:space="preserve"> </w:t>
      </w:r>
      <w:r>
        <w:rPr>
          <w:sz w:val="24"/>
        </w:rPr>
        <w:t>tales</w:t>
      </w:r>
      <w:r>
        <w:rPr>
          <w:spacing w:val="-4"/>
          <w:sz w:val="24"/>
        </w:rPr>
        <w:t xml:space="preserve"> </w:t>
      </w:r>
      <w:r>
        <w:rPr>
          <w:sz w:val="24"/>
        </w:rPr>
        <w:t>como</w:t>
      </w:r>
      <w:r>
        <w:rPr>
          <w:spacing w:val="-4"/>
          <w:sz w:val="24"/>
        </w:rPr>
        <w:t xml:space="preserve"> </w:t>
      </w:r>
      <w:r>
        <w:rPr>
          <w:sz w:val="24"/>
        </w:rPr>
        <w:t>el</w:t>
      </w:r>
      <w:r>
        <w:rPr>
          <w:spacing w:val="-4"/>
          <w:sz w:val="24"/>
        </w:rPr>
        <w:t xml:space="preserve"> </w:t>
      </w:r>
      <w:r>
        <w:rPr>
          <w:sz w:val="24"/>
        </w:rPr>
        <w:t>tipo</w:t>
      </w:r>
      <w:r>
        <w:rPr>
          <w:spacing w:val="-4"/>
          <w:sz w:val="24"/>
        </w:rPr>
        <w:t xml:space="preserve"> </w:t>
      </w:r>
      <w:r>
        <w:rPr>
          <w:sz w:val="24"/>
        </w:rPr>
        <w:t>de</w:t>
      </w:r>
      <w:r>
        <w:rPr>
          <w:spacing w:val="-4"/>
          <w:sz w:val="24"/>
        </w:rPr>
        <w:t xml:space="preserve"> </w:t>
      </w:r>
      <w:r>
        <w:rPr>
          <w:sz w:val="24"/>
        </w:rPr>
        <w:t>prenda, estado de conservación y, o calidad,</w:t>
      </w:r>
      <w:r>
        <w:rPr>
          <w:spacing w:val="-5"/>
          <w:sz w:val="24"/>
        </w:rPr>
        <w:t xml:space="preserve"> </w:t>
      </w:r>
      <w:r>
        <w:rPr>
          <w:sz w:val="24"/>
        </w:rPr>
        <w:t>material</w:t>
      </w:r>
      <w:r>
        <w:rPr>
          <w:spacing w:val="-5"/>
          <w:sz w:val="24"/>
        </w:rPr>
        <w:t xml:space="preserve"> </w:t>
      </w:r>
      <w:r>
        <w:rPr>
          <w:sz w:val="24"/>
        </w:rPr>
        <w:t>o</w:t>
      </w:r>
      <w:r>
        <w:rPr>
          <w:spacing w:val="-5"/>
          <w:sz w:val="24"/>
        </w:rPr>
        <w:t xml:space="preserve"> </w:t>
      </w:r>
      <w:r>
        <w:rPr>
          <w:sz w:val="24"/>
        </w:rPr>
        <w:t>destino</w:t>
      </w:r>
      <w:r>
        <w:rPr>
          <w:spacing w:val="-5"/>
          <w:sz w:val="24"/>
        </w:rPr>
        <w:t xml:space="preserve"> </w:t>
      </w:r>
      <w:r>
        <w:rPr>
          <w:sz w:val="24"/>
        </w:rPr>
        <w:t>de</w:t>
      </w:r>
      <w:r>
        <w:rPr>
          <w:spacing w:val="-5"/>
          <w:sz w:val="24"/>
        </w:rPr>
        <w:t xml:space="preserve"> </w:t>
      </w:r>
      <w:r>
        <w:rPr>
          <w:sz w:val="24"/>
        </w:rPr>
        <w:t>uso.</w:t>
      </w:r>
      <w:r>
        <w:rPr>
          <w:spacing w:val="-5"/>
          <w:sz w:val="24"/>
        </w:rPr>
        <w:t xml:space="preserve"> </w:t>
      </w:r>
      <w:r>
        <w:rPr>
          <w:sz w:val="24"/>
        </w:rPr>
        <w:t>Este</w:t>
      </w:r>
      <w:r>
        <w:rPr>
          <w:spacing w:val="-5"/>
          <w:sz w:val="24"/>
        </w:rPr>
        <w:t xml:space="preserve"> </w:t>
      </w:r>
      <w:r>
        <w:rPr>
          <w:sz w:val="24"/>
        </w:rPr>
        <w:t>proceso permite</w:t>
      </w:r>
      <w:r>
        <w:rPr>
          <w:spacing w:val="-4"/>
          <w:sz w:val="24"/>
        </w:rPr>
        <w:t xml:space="preserve"> </w:t>
      </w:r>
      <w:r>
        <w:rPr>
          <w:sz w:val="24"/>
        </w:rPr>
        <w:t>organizar</w:t>
      </w:r>
      <w:r>
        <w:rPr>
          <w:spacing w:val="-4"/>
          <w:sz w:val="24"/>
        </w:rPr>
        <w:t xml:space="preserve"> </w:t>
      </w:r>
      <w:r>
        <w:rPr>
          <w:sz w:val="24"/>
        </w:rPr>
        <w:t>los</w:t>
      </w:r>
      <w:r>
        <w:rPr>
          <w:spacing w:val="-4"/>
          <w:sz w:val="24"/>
        </w:rPr>
        <w:t xml:space="preserve"> </w:t>
      </w:r>
      <w:r>
        <w:rPr>
          <w:sz w:val="24"/>
        </w:rPr>
        <w:t>textiles</w:t>
      </w:r>
      <w:r>
        <w:rPr>
          <w:spacing w:val="-4"/>
          <w:sz w:val="24"/>
        </w:rPr>
        <w:t xml:space="preserve"> </w:t>
      </w:r>
      <w:r>
        <w:rPr>
          <w:sz w:val="24"/>
        </w:rPr>
        <w:t>usados</w:t>
      </w:r>
      <w:r>
        <w:rPr>
          <w:spacing w:val="-4"/>
          <w:sz w:val="24"/>
        </w:rPr>
        <w:t xml:space="preserve"> </w:t>
      </w:r>
      <w:r>
        <w:rPr>
          <w:sz w:val="24"/>
        </w:rPr>
        <w:t>en</w:t>
      </w:r>
      <w:r>
        <w:rPr>
          <w:spacing w:val="-4"/>
          <w:sz w:val="24"/>
        </w:rPr>
        <w:t xml:space="preserve"> </w:t>
      </w:r>
      <w:r>
        <w:rPr>
          <w:sz w:val="24"/>
        </w:rPr>
        <w:t>categorías</w:t>
      </w:r>
      <w:r>
        <w:rPr>
          <w:spacing w:val="-4"/>
          <w:sz w:val="24"/>
        </w:rPr>
        <w:t xml:space="preserve"> </w:t>
      </w:r>
      <w:r>
        <w:rPr>
          <w:sz w:val="24"/>
        </w:rPr>
        <w:t>específicas,</w:t>
      </w:r>
      <w:r>
        <w:rPr>
          <w:spacing w:val="-4"/>
          <w:sz w:val="24"/>
        </w:rPr>
        <w:t xml:space="preserve"> </w:t>
      </w:r>
      <w:r>
        <w:rPr>
          <w:sz w:val="24"/>
        </w:rPr>
        <w:t>facilitando</w:t>
      </w:r>
      <w:r>
        <w:rPr>
          <w:spacing w:val="-4"/>
          <w:sz w:val="24"/>
        </w:rPr>
        <w:t xml:space="preserve"> </w:t>
      </w:r>
      <w:r>
        <w:rPr>
          <w:sz w:val="24"/>
        </w:rPr>
        <w:t>su reutilización o comercialización.</w:t>
      </w:r>
    </w:p>
    <w:p w:rsidR="00056B0D" w:rsidRDefault="00056B0D">
      <w:pPr>
        <w:pStyle w:val="Textoindependiente"/>
        <w:spacing w:before="137"/>
      </w:pPr>
    </w:p>
    <w:p w:rsidR="00056B0D" w:rsidRDefault="00000000">
      <w:pPr>
        <w:pStyle w:val="Textoindependiente"/>
        <w:spacing w:line="360" w:lineRule="auto"/>
        <w:ind w:left="43" w:right="35" w:firstLine="645"/>
        <w:jc w:val="both"/>
      </w:pPr>
      <w:r>
        <w:t>Adicionalmente, serán aplicables las definiciones del artículo 3° de la ley N° 20.920 en todo lo que no sea contrario a las disposiciones de la presente ley.</w:t>
      </w:r>
    </w:p>
    <w:p w:rsidR="00056B0D" w:rsidRDefault="00056B0D">
      <w:pPr>
        <w:pStyle w:val="Textoindependiente"/>
        <w:spacing w:before="137"/>
      </w:pPr>
    </w:p>
    <w:p w:rsidR="00056B0D" w:rsidRDefault="00000000">
      <w:pPr>
        <w:pStyle w:val="Textoindependiente"/>
        <w:ind w:left="30" w:right="16"/>
        <w:jc w:val="center"/>
      </w:pPr>
      <w:r>
        <w:t xml:space="preserve">TÍTULO </w:t>
      </w:r>
      <w:r>
        <w:rPr>
          <w:spacing w:val="-5"/>
        </w:rPr>
        <w:t>II</w:t>
      </w:r>
    </w:p>
    <w:p w:rsidR="00056B0D" w:rsidRDefault="00000000">
      <w:pPr>
        <w:pStyle w:val="Textoindependiente"/>
        <w:spacing w:before="138" w:line="360" w:lineRule="auto"/>
        <w:ind w:left="30" w:right="14"/>
        <w:jc w:val="center"/>
      </w:pPr>
      <w:r>
        <w:t>DE</w:t>
      </w:r>
      <w:r>
        <w:rPr>
          <w:spacing w:val="-7"/>
        </w:rPr>
        <w:t xml:space="preserve"> </w:t>
      </w:r>
      <w:r>
        <w:t>LAS</w:t>
      </w:r>
      <w:r>
        <w:rPr>
          <w:spacing w:val="-7"/>
        </w:rPr>
        <w:t xml:space="preserve"> </w:t>
      </w:r>
      <w:r>
        <w:t>PROHIBICIONES</w:t>
      </w:r>
      <w:r>
        <w:rPr>
          <w:spacing w:val="-7"/>
        </w:rPr>
        <w:t xml:space="preserve"> </w:t>
      </w:r>
      <w:r>
        <w:t>Y</w:t>
      </w:r>
      <w:r>
        <w:rPr>
          <w:spacing w:val="-7"/>
        </w:rPr>
        <w:t xml:space="preserve"> </w:t>
      </w:r>
      <w:r>
        <w:t>OBLIGACIONES</w:t>
      </w:r>
      <w:r>
        <w:rPr>
          <w:spacing w:val="-7"/>
        </w:rPr>
        <w:t xml:space="preserve"> </w:t>
      </w:r>
      <w:r>
        <w:t>PARA</w:t>
      </w:r>
      <w:r>
        <w:rPr>
          <w:spacing w:val="-7"/>
        </w:rPr>
        <w:t xml:space="preserve"> </w:t>
      </w:r>
      <w:r>
        <w:t>LA</w:t>
      </w:r>
      <w:r>
        <w:rPr>
          <w:spacing w:val="-7"/>
        </w:rPr>
        <w:t xml:space="preserve"> </w:t>
      </w:r>
      <w:r>
        <w:t>INTRODUCCIÓN</w:t>
      </w:r>
      <w:r>
        <w:rPr>
          <w:spacing w:val="-7"/>
        </w:rPr>
        <w:t xml:space="preserve"> </w:t>
      </w:r>
      <w:r>
        <w:t>DE TEXTILES USADOS</w:t>
      </w:r>
    </w:p>
    <w:p w:rsidR="00056B0D" w:rsidRDefault="00056B0D">
      <w:pPr>
        <w:pStyle w:val="Textoindependiente"/>
        <w:spacing w:before="137"/>
      </w:pPr>
    </w:p>
    <w:p w:rsidR="00056B0D" w:rsidRDefault="00000000">
      <w:pPr>
        <w:pStyle w:val="Textoindependiente"/>
        <w:ind w:left="3965"/>
      </w:pPr>
      <w:r>
        <w:t xml:space="preserve">Párrafo </w:t>
      </w:r>
      <w:r>
        <w:rPr>
          <w:spacing w:val="-5"/>
        </w:rPr>
        <w:t>1°</w:t>
      </w:r>
    </w:p>
    <w:p w:rsidR="00056B0D" w:rsidRDefault="00000000">
      <w:pPr>
        <w:pStyle w:val="Textoindependiente"/>
        <w:spacing w:before="138" w:line="360" w:lineRule="auto"/>
        <w:ind w:left="43" w:right="28" w:firstLine="475"/>
      </w:pPr>
      <w:r>
        <w:t>De la prohibición de introducción de residuos textiles y textiles sin clasificar Artículo 4.- Prohibición de introducción de residuos textiles y textiles sin clasificar.</w:t>
      </w:r>
      <w:r>
        <w:rPr>
          <w:spacing w:val="40"/>
        </w:rPr>
        <w:t xml:space="preserve"> </w:t>
      </w:r>
      <w:r>
        <w:t>Se</w:t>
      </w:r>
      <w:r>
        <w:rPr>
          <w:spacing w:val="40"/>
        </w:rPr>
        <w:t xml:space="preserve"> </w:t>
      </w:r>
      <w:r>
        <w:t>prohíbe</w:t>
      </w:r>
      <w:r>
        <w:rPr>
          <w:spacing w:val="40"/>
        </w:rPr>
        <w:t xml:space="preserve"> </w:t>
      </w:r>
      <w:r>
        <w:t>la</w:t>
      </w:r>
      <w:r>
        <w:rPr>
          <w:spacing w:val="40"/>
        </w:rPr>
        <w:t xml:space="preserve"> </w:t>
      </w:r>
      <w:r>
        <w:t>introducción</w:t>
      </w:r>
      <w:r>
        <w:rPr>
          <w:spacing w:val="40"/>
        </w:rPr>
        <w:t xml:space="preserve"> </w:t>
      </w:r>
      <w:r>
        <w:t>al</w:t>
      </w:r>
      <w:r>
        <w:rPr>
          <w:spacing w:val="40"/>
        </w:rPr>
        <w:t xml:space="preserve"> </w:t>
      </w:r>
      <w:r>
        <w:t>país</w:t>
      </w:r>
      <w:r>
        <w:rPr>
          <w:spacing w:val="40"/>
        </w:rPr>
        <w:t xml:space="preserve"> </w:t>
      </w:r>
      <w:r>
        <w:t>o</w:t>
      </w:r>
      <w:r>
        <w:rPr>
          <w:spacing w:val="40"/>
        </w:rPr>
        <w:t xml:space="preserve"> </w:t>
      </w:r>
      <w:r>
        <w:t>zona</w:t>
      </w:r>
      <w:r>
        <w:rPr>
          <w:spacing w:val="40"/>
        </w:rPr>
        <w:t xml:space="preserve"> </w:t>
      </w:r>
      <w:r>
        <w:t>franca,</w:t>
      </w:r>
      <w:r>
        <w:rPr>
          <w:spacing w:val="40"/>
        </w:rPr>
        <w:t xml:space="preserve"> </w:t>
      </w:r>
      <w:r>
        <w:t>por</w:t>
      </w:r>
      <w:r>
        <w:rPr>
          <w:spacing w:val="40"/>
        </w:rPr>
        <w:t xml:space="preserve"> </w:t>
      </w:r>
      <w:r>
        <w:t>cualquier</w:t>
      </w:r>
      <w:r>
        <w:rPr>
          <w:spacing w:val="40"/>
        </w:rPr>
        <w:t xml:space="preserve"> </w:t>
      </w:r>
      <w:r>
        <w:t>vía,</w:t>
      </w:r>
      <w:r>
        <w:rPr>
          <w:spacing w:val="28"/>
        </w:rPr>
        <w:t xml:space="preserve"> </w:t>
      </w:r>
      <w:r>
        <w:t>de</w:t>
      </w:r>
      <w:r>
        <w:rPr>
          <w:spacing w:val="28"/>
        </w:rPr>
        <w:t xml:space="preserve"> </w:t>
      </w:r>
      <w:r>
        <w:t>residuos textiles que muestren signos de desgaste apreciable.</w:t>
      </w:r>
    </w:p>
    <w:p w:rsidR="00056B0D" w:rsidRDefault="00056B0D">
      <w:pPr>
        <w:pStyle w:val="Textoindependiente"/>
        <w:spacing w:before="137"/>
      </w:pPr>
    </w:p>
    <w:p w:rsidR="00056B0D" w:rsidRDefault="00000000">
      <w:pPr>
        <w:pStyle w:val="Textoindependiente"/>
        <w:spacing w:line="360" w:lineRule="auto"/>
        <w:ind w:left="43" w:right="30" w:firstLine="705"/>
        <w:jc w:val="both"/>
      </w:pPr>
      <w:r>
        <w:t>El que introduzca al territorio nacional residuos textiles incurrirá en el delito de contrabando, al que se refiere el inciso segundo del artículo 168 de la Ordenanza de Aduanas.</w:t>
      </w:r>
    </w:p>
    <w:p w:rsidR="00056B0D" w:rsidRDefault="00056B0D">
      <w:pPr>
        <w:pStyle w:val="Textoindependiente"/>
        <w:spacing w:before="137"/>
      </w:pPr>
    </w:p>
    <w:p w:rsidR="00056B0D" w:rsidRDefault="00000000">
      <w:pPr>
        <w:pStyle w:val="Textoindependiente"/>
        <w:spacing w:line="360" w:lineRule="auto"/>
        <w:ind w:left="43" w:right="29"/>
        <w:jc w:val="both"/>
      </w:pPr>
      <w:r>
        <w:t>Artículo 5.- Obligación de devolución de residuos textiles al país de origen. Sin perjuicio de las sanciones señaladas en el artículo anterior,</w:t>
      </w:r>
      <w:r>
        <w:rPr>
          <w:spacing w:val="-4"/>
        </w:rPr>
        <w:t xml:space="preserve"> </w:t>
      </w:r>
      <w:r>
        <w:t>el</w:t>
      </w:r>
      <w:r>
        <w:rPr>
          <w:spacing w:val="-4"/>
        </w:rPr>
        <w:t xml:space="preserve"> </w:t>
      </w:r>
      <w:r>
        <w:t>importador</w:t>
      </w:r>
      <w:r>
        <w:rPr>
          <w:spacing w:val="-4"/>
        </w:rPr>
        <w:t xml:space="preserve"> </w:t>
      </w:r>
      <w:r>
        <w:t>o</w:t>
      </w:r>
      <w:r>
        <w:rPr>
          <w:spacing w:val="-4"/>
        </w:rPr>
        <w:t xml:space="preserve"> </w:t>
      </w:r>
      <w:r>
        <w:t>usuario de zona franca que infrinja la prohibición</w:t>
      </w:r>
      <w:r>
        <w:rPr>
          <w:spacing w:val="-4"/>
        </w:rPr>
        <w:t xml:space="preserve"> </w:t>
      </w:r>
      <w:r>
        <w:t>a</w:t>
      </w:r>
      <w:r>
        <w:rPr>
          <w:spacing w:val="-4"/>
        </w:rPr>
        <w:t xml:space="preserve"> </w:t>
      </w:r>
      <w:r>
        <w:t>que</w:t>
      </w:r>
      <w:r>
        <w:rPr>
          <w:spacing w:val="-4"/>
        </w:rPr>
        <w:t xml:space="preserve"> </w:t>
      </w:r>
      <w:r>
        <w:t>se</w:t>
      </w:r>
      <w:r>
        <w:rPr>
          <w:spacing w:val="-4"/>
        </w:rPr>
        <w:t xml:space="preserve"> </w:t>
      </w:r>
      <w:r>
        <w:t>refiere</w:t>
      </w:r>
      <w:r>
        <w:rPr>
          <w:spacing w:val="-4"/>
        </w:rPr>
        <w:t xml:space="preserve"> </w:t>
      </w:r>
      <w:r>
        <w:t>el</w:t>
      </w:r>
      <w:r>
        <w:rPr>
          <w:spacing w:val="-4"/>
        </w:rPr>
        <w:t xml:space="preserve"> </w:t>
      </w:r>
      <w:r>
        <w:t>artículo</w:t>
      </w:r>
      <w:r>
        <w:rPr>
          <w:spacing w:val="-4"/>
        </w:rPr>
        <w:t xml:space="preserve"> </w:t>
      </w:r>
      <w:r>
        <w:t>anterior,</w:t>
      </w:r>
      <w:r>
        <w:rPr>
          <w:spacing w:val="-4"/>
        </w:rPr>
        <w:t xml:space="preserve"> </w:t>
      </w:r>
      <w:r>
        <w:t>tendrá la obligación de devolver, a su coste, los residuos textiles a su país de origen.</w:t>
      </w:r>
    </w:p>
    <w:p w:rsidR="00056B0D" w:rsidRDefault="00056B0D">
      <w:pPr>
        <w:pStyle w:val="Textoindependiente"/>
        <w:spacing w:before="137"/>
      </w:pPr>
    </w:p>
    <w:p w:rsidR="00056B0D" w:rsidRDefault="00000000">
      <w:pPr>
        <w:pStyle w:val="Textoindependiente"/>
        <w:ind w:left="3965"/>
      </w:pPr>
      <w:r>
        <w:t xml:space="preserve">Párrafo </w:t>
      </w:r>
      <w:r>
        <w:rPr>
          <w:spacing w:val="-5"/>
        </w:rPr>
        <w:t>2°</w:t>
      </w:r>
    </w:p>
    <w:p w:rsidR="00056B0D" w:rsidRDefault="00000000">
      <w:pPr>
        <w:pStyle w:val="Textoindependiente"/>
        <w:spacing w:before="138"/>
        <w:ind w:left="30" w:right="16"/>
        <w:jc w:val="center"/>
      </w:pPr>
      <w:r>
        <w:t xml:space="preserve">De las condiciones para la introducción de textiles </w:t>
      </w:r>
      <w:r>
        <w:rPr>
          <w:spacing w:val="-2"/>
        </w:rPr>
        <w:t>usados</w:t>
      </w:r>
    </w:p>
    <w:p w:rsidR="00056B0D" w:rsidRDefault="00056B0D">
      <w:pPr>
        <w:pStyle w:val="Textoindependiente"/>
        <w:jc w:val="center"/>
        <w:sectPr w:rsidR="00056B0D">
          <w:pgSz w:w="12240" w:h="18720"/>
          <w:pgMar w:top="2160" w:right="1440" w:bottom="280" w:left="1800" w:header="719" w:footer="0" w:gutter="0"/>
          <w:cols w:space="720"/>
        </w:sectPr>
      </w:pPr>
    </w:p>
    <w:p w:rsidR="00056B0D" w:rsidRDefault="00000000">
      <w:pPr>
        <w:pStyle w:val="Textoindependiente"/>
        <w:spacing w:before="109" w:line="360" w:lineRule="auto"/>
        <w:ind w:left="43" w:right="35"/>
        <w:jc w:val="both"/>
      </w:pPr>
      <w:r>
        <w:t>Artículo 6.- Condiciones mínimas para la introducción de textiles al país. La autoridad competente fijará un sistema de categorización de textiles usados y las condiciones mínimas para su introducción al territorio nacional.</w:t>
      </w:r>
    </w:p>
    <w:p w:rsidR="00056B0D" w:rsidRDefault="00056B0D">
      <w:pPr>
        <w:pStyle w:val="Textoindependiente"/>
        <w:spacing w:before="138"/>
      </w:pPr>
    </w:p>
    <w:p w:rsidR="00056B0D" w:rsidRDefault="00000000">
      <w:pPr>
        <w:pStyle w:val="Textoindependiente"/>
        <w:spacing w:before="0" w:line="360" w:lineRule="auto"/>
        <w:ind w:left="43" w:right="27" w:firstLine="720"/>
        <w:jc w:val="both"/>
      </w:pPr>
      <w:r>
        <w:t>El sistema de</w:t>
      </w:r>
      <w:r>
        <w:rPr>
          <w:spacing w:val="-4"/>
        </w:rPr>
        <w:t xml:space="preserve"> </w:t>
      </w:r>
      <w:r>
        <w:t>categorización</w:t>
      </w:r>
      <w:r>
        <w:rPr>
          <w:spacing w:val="-4"/>
        </w:rPr>
        <w:t xml:space="preserve"> </w:t>
      </w:r>
      <w:r>
        <w:t>de</w:t>
      </w:r>
      <w:r>
        <w:rPr>
          <w:spacing w:val="-4"/>
        </w:rPr>
        <w:t xml:space="preserve"> </w:t>
      </w:r>
      <w:r>
        <w:t>textiles</w:t>
      </w:r>
      <w:r>
        <w:rPr>
          <w:spacing w:val="-4"/>
        </w:rPr>
        <w:t xml:space="preserve"> </w:t>
      </w:r>
      <w:r>
        <w:t>usados</w:t>
      </w:r>
      <w:r>
        <w:rPr>
          <w:spacing w:val="-4"/>
        </w:rPr>
        <w:t xml:space="preserve"> </w:t>
      </w:r>
      <w:r>
        <w:t>deberá</w:t>
      </w:r>
      <w:r>
        <w:rPr>
          <w:spacing w:val="-4"/>
        </w:rPr>
        <w:t xml:space="preserve"> </w:t>
      </w:r>
      <w:r>
        <w:t>utilizar</w:t>
      </w:r>
      <w:r>
        <w:rPr>
          <w:spacing w:val="-4"/>
        </w:rPr>
        <w:t xml:space="preserve"> </w:t>
      </w:r>
      <w:r>
        <w:t>como</w:t>
      </w:r>
      <w:r>
        <w:rPr>
          <w:spacing w:val="-4"/>
        </w:rPr>
        <w:t xml:space="preserve"> </w:t>
      </w:r>
      <w:r>
        <w:t>criterios su naturaleza, clase, composición, funciones, forma de presentación u otros criterios que sean considerados relevantes por la autoridad competente.</w:t>
      </w:r>
    </w:p>
    <w:p w:rsidR="00056B0D" w:rsidRDefault="00056B0D">
      <w:pPr>
        <w:pStyle w:val="Textoindependiente"/>
        <w:spacing w:before="137"/>
      </w:pPr>
    </w:p>
    <w:p w:rsidR="00056B0D" w:rsidRDefault="00000000">
      <w:pPr>
        <w:pStyle w:val="Textoindependiente"/>
        <w:spacing w:line="360" w:lineRule="auto"/>
        <w:ind w:left="43" w:right="34" w:firstLine="705"/>
        <w:jc w:val="both"/>
      </w:pPr>
      <w:r>
        <w:t>Cualquier textil usado que pretenda ser introducido al país y que no haya sido clasificado previamente, o que no satisfaga las condiciones mínimas, será considerado,</w:t>
      </w:r>
      <w:r>
        <w:rPr>
          <w:spacing w:val="-4"/>
        </w:rPr>
        <w:t xml:space="preserve"> </w:t>
      </w:r>
      <w:r>
        <w:t>para</w:t>
      </w:r>
      <w:r>
        <w:rPr>
          <w:spacing w:val="-4"/>
        </w:rPr>
        <w:t xml:space="preserve"> </w:t>
      </w:r>
      <w:r>
        <w:t>todos</w:t>
      </w:r>
      <w:r>
        <w:rPr>
          <w:spacing w:val="-4"/>
        </w:rPr>
        <w:t xml:space="preserve"> </w:t>
      </w:r>
      <w:r>
        <w:t>los</w:t>
      </w:r>
      <w:r>
        <w:rPr>
          <w:spacing w:val="-4"/>
        </w:rPr>
        <w:t xml:space="preserve"> </w:t>
      </w:r>
      <w:r>
        <w:t>efectos</w:t>
      </w:r>
      <w:r>
        <w:rPr>
          <w:spacing w:val="-4"/>
        </w:rPr>
        <w:t xml:space="preserve"> </w:t>
      </w:r>
      <w:r>
        <w:t>legales,</w:t>
      </w:r>
      <w:r>
        <w:rPr>
          <w:spacing w:val="-4"/>
        </w:rPr>
        <w:t xml:space="preserve"> </w:t>
      </w:r>
      <w:r>
        <w:t>residuo</w:t>
      </w:r>
      <w:r>
        <w:rPr>
          <w:spacing w:val="-4"/>
        </w:rPr>
        <w:t xml:space="preserve"> </w:t>
      </w:r>
      <w:r>
        <w:t>textil</w:t>
      </w:r>
      <w:r>
        <w:rPr>
          <w:spacing w:val="-4"/>
        </w:rPr>
        <w:t xml:space="preserve"> </w:t>
      </w:r>
      <w:r>
        <w:t>y,</w:t>
      </w:r>
      <w:r>
        <w:rPr>
          <w:spacing w:val="-4"/>
        </w:rPr>
        <w:t xml:space="preserve"> </w:t>
      </w:r>
      <w:r>
        <w:t>por</w:t>
      </w:r>
      <w:r>
        <w:rPr>
          <w:spacing w:val="-4"/>
        </w:rPr>
        <w:t xml:space="preserve"> </w:t>
      </w:r>
      <w:r>
        <w:t>tanto,</w:t>
      </w:r>
      <w:r>
        <w:rPr>
          <w:spacing w:val="-4"/>
        </w:rPr>
        <w:t xml:space="preserve"> </w:t>
      </w:r>
      <w:r>
        <w:t>se</w:t>
      </w:r>
      <w:r>
        <w:rPr>
          <w:spacing w:val="-4"/>
        </w:rPr>
        <w:t xml:space="preserve"> </w:t>
      </w:r>
      <w:r>
        <w:t>estará</w:t>
      </w:r>
      <w:r>
        <w:rPr>
          <w:spacing w:val="-4"/>
        </w:rPr>
        <w:t xml:space="preserve"> </w:t>
      </w:r>
      <w:r>
        <w:t>a</w:t>
      </w:r>
      <w:r>
        <w:rPr>
          <w:spacing w:val="-4"/>
        </w:rPr>
        <w:t xml:space="preserve"> </w:t>
      </w:r>
      <w:r>
        <w:t>lo dispuesto en el párrafo 1° del presente Título y, en lo que corresponda, en la normativa general aplicable a la gestión de residuos.</w:t>
      </w:r>
    </w:p>
    <w:p w:rsidR="00056B0D" w:rsidRDefault="00056B0D">
      <w:pPr>
        <w:pStyle w:val="Textoindependiente"/>
        <w:spacing w:before="137"/>
      </w:pPr>
    </w:p>
    <w:p w:rsidR="00056B0D" w:rsidRDefault="00000000">
      <w:pPr>
        <w:pStyle w:val="Textoindependiente"/>
        <w:ind w:left="30" w:right="16"/>
        <w:jc w:val="center"/>
      </w:pPr>
      <w:r>
        <w:t xml:space="preserve">Párrafo </w:t>
      </w:r>
      <w:r>
        <w:rPr>
          <w:spacing w:val="-5"/>
        </w:rPr>
        <w:t>3°</w:t>
      </w:r>
    </w:p>
    <w:p w:rsidR="00056B0D" w:rsidRDefault="00000000">
      <w:pPr>
        <w:pStyle w:val="Textoindependiente"/>
        <w:spacing w:before="138"/>
        <w:ind w:left="30" w:right="16"/>
        <w:jc w:val="center"/>
      </w:pPr>
      <w:r>
        <w:t xml:space="preserve">De la </w:t>
      </w:r>
      <w:r>
        <w:rPr>
          <w:spacing w:val="-2"/>
        </w:rPr>
        <w:t>fiscalización</w:t>
      </w:r>
    </w:p>
    <w:p w:rsidR="00056B0D" w:rsidRDefault="00056B0D">
      <w:pPr>
        <w:pStyle w:val="Textoindependiente"/>
        <w:spacing w:before="275"/>
      </w:pPr>
    </w:p>
    <w:p w:rsidR="00056B0D" w:rsidRDefault="00000000">
      <w:pPr>
        <w:pStyle w:val="Textoindependiente"/>
        <w:spacing w:line="360" w:lineRule="auto"/>
        <w:ind w:left="43" w:right="28"/>
        <w:jc w:val="both"/>
      </w:pPr>
      <w:r>
        <w:t>Artículo 7.- Fiscalización de la introducción de textiles usados. Corresponderá la fiscalización al Servicio Nacional de Aduanas fiscalizar, conforme a sus competencias establecidas en el Decreto con Fuerza de Ley N° 30</w:t>
      </w:r>
      <w:r>
        <w:rPr>
          <w:spacing w:val="-2"/>
        </w:rPr>
        <w:t xml:space="preserve"> </w:t>
      </w:r>
      <w:r>
        <w:t>que</w:t>
      </w:r>
      <w:r>
        <w:rPr>
          <w:spacing w:val="-2"/>
        </w:rPr>
        <w:t xml:space="preserve"> </w:t>
      </w:r>
      <w:r>
        <w:t>aprueba</w:t>
      </w:r>
      <w:r>
        <w:rPr>
          <w:spacing w:val="-2"/>
        </w:rPr>
        <w:t xml:space="preserve"> </w:t>
      </w:r>
      <w:r>
        <w:t>el texto refundido, coordinado y sistematizado del Decreto con Fuerza de Ley de Hacienda N° 213, de 1953, sobre ordenanza de aduanas.</w:t>
      </w:r>
    </w:p>
    <w:p w:rsidR="00056B0D" w:rsidRDefault="00056B0D">
      <w:pPr>
        <w:pStyle w:val="Textoindependiente"/>
        <w:spacing w:before="137"/>
      </w:pPr>
    </w:p>
    <w:p w:rsidR="00056B0D" w:rsidRDefault="00000000">
      <w:pPr>
        <w:pStyle w:val="Textoindependiente"/>
        <w:spacing w:line="360" w:lineRule="auto"/>
        <w:ind w:left="43" w:right="37"/>
        <w:jc w:val="both"/>
      </w:pPr>
      <w:r>
        <w:t xml:space="preserve">Artículo 8. Infracciones y sanciones. Para efectos de esta ley se considerarán </w:t>
      </w:r>
      <w:r>
        <w:rPr>
          <w:spacing w:val="-2"/>
        </w:rPr>
        <w:t>infracciones:</w:t>
      </w:r>
    </w:p>
    <w:p w:rsidR="00056B0D" w:rsidRDefault="00056B0D">
      <w:pPr>
        <w:pStyle w:val="Textoindependiente"/>
        <w:spacing w:before="137"/>
      </w:pPr>
    </w:p>
    <w:p w:rsidR="00056B0D" w:rsidRDefault="00000000">
      <w:pPr>
        <w:pStyle w:val="Prrafodelista"/>
        <w:numPr>
          <w:ilvl w:val="0"/>
          <w:numId w:val="1"/>
        </w:numPr>
        <w:tabs>
          <w:tab w:val="left" w:pos="1047"/>
        </w:tabs>
        <w:spacing w:before="1"/>
        <w:ind w:left="1047" w:hanging="359"/>
        <w:rPr>
          <w:sz w:val="24"/>
        </w:rPr>
      </w:pPr>
      <w:r>
        <w:rPr>
          <w:sz w:val="24"/>
        </w:rPr>
        <w:t xml:space="preserve">Introducir residuos textiles en contravención al artículo </w:t>
      </w:r>
      <w:r>
        <w:rPr>
          <w:spacing w:val="-5"/>
          <w:sz w:val="24"/>
        </w:rPr>
        <w:t>4.</w:t>
      </w:r>
    </w:p>
    <w:p w:rsidR="00056B0D" w:rsidRDefault="00000000">
      <w:pPr>
        <w:pStyle w:val="Prrafodelista"/>
        <w:numPr>
          <w:ilvl w:val="0"/>
          <w:numId w:val="1"/>
        </w:numPr>
        <w:tabs>
          <w:tab w:val="left" w:pos="1048"/>
        </w:tabs>
        <w:spacing w:before="138" w:line="360" w:lineRule="auto"/>
        <w:ind w:right="39"/>
        <w:rPr>
          <w:sz w:val="24"/>
        </w:rPr>
      </w:pPr>
      <w:r>
        <w:rPr>
          <w:sz w:val="24"/>
        </w:rPr>
        <w:t>No</w:t>
      </w:r>
      <w:r>
        <w:rPr>
          <w:spacing w:val="40"/>
          <w:sz w:val="24"/>
        </w:rPr>
        <w:t xml:space="preserve"> </w:t>
      </w:r>
      <w:r>
        <w:rPr>
          <w:sz w:val="24"/>
        </w:rPr>
        <w:t>cumplir</w:t>
      </w:r>
      <w:r>
        <w:rPr>
          <w:spacing w:val="40"/>
          <w:sz w:val="24"/>
        </w:rPr>
        <w:t xml:space="preserve"> </w:t>
      </w:r>
      <w:r>
        <w:rPr>
          <w:sz w:val="24"/>
        </w:rPr>
        <w:t>con</w:t>
      </w:r>
      <w:r>
        <w:rPr>
          <w:spacing w:val="40"/>
          <w:sz w:val="24"/>
        </w:rPr>
        <w:t xml:space="preserve"> </w:t>
      </w:r>
      <w:r>
        <w:rPr>
          <w:sz w:val="24"/>
        </w:rPr>
        <w:t>el</w:t>
      </w:r>
      <w:r>
        <w:rPr>
          <w:spacing w:val="40"/>
          <w:sz w:val="24"/>
        </w:rPr>
        <w:t xml:space="preserve"> </w:t>
      </w:r>
      <w:r>
        <w:rPr>
          <w:sz w:val="24"/>
        </w:rPr>
        <w:t>deber</w:t>
      </w:r>
      <w:r>
        <w:rPr>
          <w:spacing w:val="40"/>
          <w:sz w:val="24"/>
        </w:rPr>
        <w:t xml:space="preserve"> </w:t>
      </w:r>
      <w:r>
        <w:rPr>
          <w:sz w:val="24"/>
        </w:rPr>
        <w:t>de</w:t>
      </w:r>
      <w:r>
        <w:rPr>
          <w:spacing w:val="40"/>
          <w:sz w:val="24"/>
        </w:rPr>
        <w:t xml:space="preserve"> </w:t>
      </w:r>
      <w:r>
        <w:rPr>
          <w:sz w:val="24"/>
        </w:rPr>
        <w:t>devolución</w:t>
      </w:r>
      <w:r>
        <w:rPr>
          <w:spacing w:val="40"/>
          <w:sz w:val="24"/>
        </w:rPr>
        <w:t xml:space="preserve"> </w:t>
      </w:r>
      <w:r>
        <w:rPr>
          <w:sz w:val="24"/>
        </w:rPr>
        <w:t>de</w:t>
      </w:r>
      <w:r>
        <w:rPr>
          <w:spacing w:val="40"/>
          <w:sz w:val="24"/>
        </w:rPr>
        <w:t xml:space="preserve"> </w:t>
      </w:r>
      <w:r>
        <w:rPr>
          <w:sz w:val="24"/>
        </w:rPr>
        <w:t>residuos</w:t>
      </w:r>
      <w:r>
        <w:rPr>
          <w:spacing w:val="40"/>
          <w:sz w:val="24"/>
        </w:rPr>
        <w:t xml:space="preserve"> </w:t>
      </w:r>
      <w:r>
        <w:rPr>
          <w:sz w:val="24"/>
        </w:rPr>
        <w:t>textiles</w:t>
      </w:r>
      <w:r>
        <w:rPr>
          <w:spacing w:val="40"/>
          <w:sz w:val="24"/>
        </w:rPr>
        <w:t xml:space="preserve"> </w:t>
      </w:r>
      <w:r>
        <w:rPr>
          <w:sz w:val="24"/>
        </w:rPr>
        <w:t>al</w:t>
      </w:r>
      <w:r>
        <w:rPr>
          <w:spacing w:val="40"/>
          <w:sz w:val="24"/>
        </w:rPr>
        <w:t xml:space="preserve"> </w:t>
      </w:r>
      <w:r>
        <w:rPr>
          <w:sz w:val="24"/>
        </w:rPr>
        <w:t>país</w:t>
      </w:r>
      <w:r>
        <w:rPr>
          <w:spacing w:val="40"/>
          <w:sz w:val="24"/>
        </w:rPr>
        <w:t xml:space="preserve"> </w:t>
      </w:r>
      <w:r>
        <w:rPr>
          <w:sz w:val="24"/>
        </w:rPr>
        <w:t>de origen al que hace referencia el artículo 5.</w:t>
      </w:r>
    </w:p>
    <w:p w:rsidR="00056B0D" w:rsidRDefault="00056B0D">
      <w:pPr>
        <w:pStyle w:val="Textoindependiente"/>
        <w:spacing w:before="137"/>
      </w:pPr>
    </w:p>
    <w:p w:rsidR="00056B0D" w:rsidRDefault="00000000">
      <w:pPr>
        <w:pStyle w:val="Textoindependiente"/>
        <w:spacing w:line="360" w:lineRule="auto"/>
        <w:ind w:left="43" w:right="31" w:firstLine="645"/>
        <w:jc w:val="both"/>
      </w:pPr>
      <w:r>
        <w:t>Las infracciones señaladas en el inciso anterior serán sancionadas con una multa de hasta el doble del valor total</w:t>
      </w:r>
      <w:r>
        <w:rPr>
          <w:spacing w:val="-3"/>
        </w:rPr>
        <w:t xml:space="preserve"> </w:t>
      </w:r>
      <w:r>
        <w:t>de</w:t>
      </w:r>
      <w:r>
        <w:rPr>
          <w:spacing w:val="-3"/>
        </w:rPr>
        <w:t xml:space="preserve"> </w:t>
      </w:r>
      <w:r>
        <w:t>las</w:t>
      </w:r>
      <w:r>
        <w:rPr>
          <w:spacing w:val="-3"/>
        </w:rPr>
        <w:t xml:space="preserve"> </w:t>
      </w:r>
      <w:r>
        <w:t>mercancías</w:t>
      </w:r>
      <w:r>
        <w:rPr>
          <w:spacing w:val="-3"/>
        </w:rPr>
        <w:t xml:space="preserve"> </w:t>
      </w:r>
      <w:r>
        <w:t>en</w:t>
      </w:r>
      <w:r>
        <w:rPr>
          <w:spacing w:val="-3"/>
        </w:rPr>
        <w:t xml:space="preserve"> </w:t>
      </w:r>
      <w:r>
        <w:t>que</w:t>
      </w:r>
      <w:r>
        <w:rPr>
          <w:spacing w:val="-3"/>
        </w:rPr>
        <w:t xml:space="preserve"> </w:t>
      </w:r>
      <w:r>
        <w:t>se</w:t>
      </w:r>
      <w:r>
        <w:rPr>
          <w:spacing w:val="-3"/>
        </w:rPr>
        <w:t xml:space="preserve"> </w:t>
      </w:r>
      <w:r>
        <w:t>haya</w:t>
      </w:r>
      <w:r>
        <w:rPr>
          <w:spacing w:val="-3"/>
        </w:rPr>
        <w:t xml:space="preserve"> </w:t>
      </w:r>
      <w:r>
        <w:t>detectado la infracción.</w:t>
      </w:r>
    </w:p>
    <w:p w:rsidR="00056B0D" w:rsidRDefault="00056B0D">
      <w:pPr>
        <w:pStyle w:val="Textoindependiente"/>
        <w:spacing w:line="360" w:lineRule="auto"/>
        <w:jc w:val="both"/>
        <w:sectPr w:rsidR="00056B0D">
          <w:pgSz w:w="12240" w:h="18720"/>
          <w:pgMar w:top="2160" w:right="1440" w:bottom="280" w:left="1800" w:header="719" w:footer="0" w:gutter="0"/>
          <w:cols w:space="720"/>
        </w:sectPr>
      </w:pPr>
    </w:p>
    <w:p w:rsidR="00056B0D" w:rsidRDefault="00056B0D">
      <w:pPr>
        <w:pStyle w:val="Textoindependiente"/>
        <w:spacing w:before="4"/>
        <w:rPr>
          <w:sz w:val="17"/>
        </w:rPr>
      </w:pPr>
    </w:p>
    <w:sectPr w:rsidR="00056B0D">
      <w:headerReference w:type="default" r:id="rId10"/>
      <w:pgSz w:w="12240" w:h="18720"/>
      <w:pgMar w:top="2160" w:right="1440" w:bottom="28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F2D" w:rsidRDefault="002B6F2D">
      <w:r>
        <w:separator/>
      </w:r>
    </w:p>
  </w:endnote>
  <w:endnote w:type="continuationSeparator" w:id="0">
    <w:p w:rsidR="002B6F2D" w:rsidRDefault="002B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F2D" w:rsidRDefault="002B6F2D">
      <w:r>
        <w:separator/>
      </w:r>
    </w:p>
  </w:footnote>
  <w:footnote w:type="continuationSeparator" w:id="0">
    <w:p w:rsidR="002B6F2D" w:rsidRDefault="002B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6B0D" w:rsidRDefault="00000000">
    <w:pPr>
      <w:pStyle w:val="Textoindependiente"/>
      <w:spacing w:before="0" w:line="14" w:lineRule="auto"/>
      <w:rPr>
        <w:sz w:val="20"/>
      </w:rPr>
    </w:pPr>
    <w:r>
      <w:rPr>
        <w:noProof/>
        <w:sz w:val="20"/>
      </w:rPr>
      <mc:AlternateContent>
        <mc:Choice Requires="wps">
          <w:drawing>
            <wp:anchor distT="0" distB="0" distL="0" distR="0" simplePos="0" relativeHeight="487519744" behindDoc="1" locked="0" layoutInCell="1" allowOverlap="1">
              <wp:simplePos x="0" y="0"/>
              <wp:positionH relativeFrom="page">
                <wp:posOffset>3928745</wp:posOffset>
              </wp:positionH>
              <wp:positionV relativeFrom="page">
                <wp:posOffset>443989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056B0D"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9.35pt;margin-top:34.95pt;width:13pt;height:15.3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" filled="f" stroked="f">
              <v:textbox inset="0,0,0,0">
                <w:txbxContent>
                  <w:p w:rsidR="00056B0D"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6B0D" w:rsidRDefault="00056B0D">
    <w:pPr>
      <w:pStyle w:val="Textoindependiente"/>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43D96"/>
    <w:multiLevelType w:val="hybridMultilevel"/>
    <w:tmpl w:val="DFC88108"/>
    <w:lvl w:ilvl="0" w:tplc="AC165F56">
      <w:start w:val="1"/>
      <w:numFmt w:val="upperRoman"/>
      <w:lvlText w:val="%1."/>
      <w:lvlJc w:val="left"/>
      <w:pPr>
        <w:ind w:left="763" w:hanging="494"/>
        <w:jc w:val="right"/>
      </w:pPr>
      <w:rPr>
        <w:rFonts w:ascii="Arial" w:eastAsia="Arial" w:hAnsi="Arial" w:cs="Arial" w:hint="default"/>
        <w:b/>
        <w:bCs/>
        <w:i w:val="0"/>
        <w:iCs w:val="0"/>
        <w:spacing w:val="0"/>
        <w:w w:val="100"/>
        <w:sz w:val="24"/>
        <w:szCs w:val="24"/>
        <w:lang w:val="es-ES" w:eastAsia="en-US" w:bidi="ar-SA"/>
      </w:rPr>
    </w:lvl>
    <w:lvl w:ilvl="1" w:tplc="EE76C86C">
      <w:start w:val="1"/>
      <w:numFmt w:val="lowerLetter"/>
      <w:lvlText w:val="%2)"/>
      <w:lvlJc w:val="left"/>
      <w:pPr>
        <w:ind w:left="748" w:hanging="420"/>
        <w:jc w:val="left"/>
      </w:pPr>
      <w:rPr>
        <w:rFonts w:ascii="Arial" w:eastAsia="Arial" w:hAnsi="Arial" w:cs="Arial" w:hint="default"/>
        <w:b w:val="0"/>
        <w:bCs w:val="0"/>
        <w:i w:val="0"/>
        <w:iCs w:val="0"/>
        <w:spacing w:val="0"/>
        <w:w w:val="100"/>
        <w:sz w:val="24"/>
        <w:szCs w:val="24"/>
        <w:lang w:val="es-ES" w:eastAsia="en-US" w:bidi="ar-SA"/>
      </w:rPr>
    </w:lvl>
    <w:lvl w:ilvl="2" w:tplc="7DA220D0">
      <w:numFmt w:val="bullet"/>
      <w:lvlText w:val="•"/>
      <w:lvlJc w:val="left"/>
      <w:pPr>
        <w:ind w:left="1675" w:hanging="420"/>
      </w:pPr>
      <w:rPr>
        <w:rFonts w:hint="default"/>
        <w:lang w:val="es-ES" w:eastAsia="en-US" w:bidi="ar-SA"/>
      </w:rPr>
    </w:lvl>
    <w:lvl w:ilvl="3" w:tplc="417E0D58">
      <w:numFmt w:val="bullet"/>
      <w:lvlText w:val="•"/>
      <w:lvlJc w:val="left"/>
      <w:pPr>
        <w:ind w:left="2591" w:hanging="420"/>
      </w:pPr>
      <w:rPr>
        <w:rFonts w:hint="default"/>
        <w:lang w:val="es-ES" w:eastAsia="en-US" w:bidi="ar-SA"/>
      </w:rPr>
    </w:lvl>
    <w:lvl w:ilvl="4" w:tplc="6B16B600">
      <w:numFmt w:val="bullet"/>
      <w:lvlText w:val="•"/>
      <w:lvlJc w:val="left"/>
      <w:pPr>
        <w:ind w:left="3506" w:hanging="420"/>
      </w:pPr>
      <w:rPr>
        <w:rFonts w:hint="default"/>
        <w:lang w:val="es-ES" w:eastAsia="en-US" w:bidi="ar-SA"/>
      </w:rPr>
    </w:lvl>
    <w:lvl w:ilvl="5" w:tplc="B566AE02">
      <w:numFmt w:val="bullet"/>
      <w:lvlText w:val="•"/>
      <w:lvlJc w:val="left"/>
      <w:pPr>
        <w:ind w:left="4422" w:hanging="420"/>
      </w:pPr>
      <w:rPr>
        <w:rFonts w:hint="default"/>
        <w:lang w:val="es-ES" w:eastAsia="en-US" w:bidi="ar-SA"/>
      </w:rPr>
    </w:lvl>
    <w:lvl w:ilvl="6" w:tplc="F9B8C8A2">
      <w:numFmt w:val="bullet"/>
      <w:lvlText w:val="•"/>
      <w:lvlJc w:val="left"/>
      <w:pPr>
        <w:ind w:left="5337" w:hanging="420"/>
      </w:pPr>
      <w:rPr>
        <w:rFonts w:hint="default"/>
        <w:lang w:val="es-ES" w:eastAsia="en-US" w:bidi="ar-SA"/>
      </w:rPr>
    </w:lvl>
    <w:lvl w:ilvl="7" w:tplc="8E8046F2">
      <w:numFmt w:val="bullet"/>
      <w:lvlText w:val="•"/>
      <w:lvlJc w:val="left"/>
      <w:pPr>
        <w:ind w:left="6253" w:hanging="420"/>
      </w:pPr>
      <w:rPr>
        <w:rFonts w:hint="default"/>
        <w:lang w:val="es-ES" w:eastAsia="en-US" w:bidi="ar-SA"/>
      </w:rPr>
    </w:lvl>
    <w:lvl w:ilvl="8" w:tplc="43F8168E">
      <w:numFmt w:val="bullet"/>
      <w:lvlText w:val="•"/>
      <w:lvlJc w:val="left"/>
      <w:pPr>
        <w:ind w:left="7168" w:hanging="420"/>
      </w:pPr>
      <w:rPr>
        <w:rFonts w:hint="default"/>
        <w:lang w:val="es-ES" w:eastAsia="en-US" w:bidi="ar-SA"/>
      </w:rPr>
    </w:lvl>
  </w:abstractNum>
  <w:abstractNum w:abstractNumId="1" w15:restartNumberingAfterBreak="0">
    <w:nsid w:val="3EBF658F"/>
    <w:multiLevelType w:val="hybridMultilevel"/>
    <w:tmpl w:val="7D883CDC"/>
    <w:lvl w:ilvl="0" w:tplc="4C46AB7C">
      <w:start w:val="1"/>
      <w:numFmt w:val="lowerLetter"/>
      <w:lvlText w:val="%1)"/>
      <w:lvlJc w:val="left"/>
      <w:pPr>
        <w:ind w:left="1048" w:hanging="360"/>
        <w:jc w:val="left"/>
      </w:pPr>
      <w:rPr>
        <w:rFonts w:ascii="Arial" w:eastAsia="Arial" w:hAnsi="Arial" w:cs="Arial" w:hint="default"/>
        <w:b w:val="0"/>
        <w:bCs w:val="0"/>
        <w:i w:val="0"/>
        <w:iCs w:val="0"/>
        <w:spacing w:val="0"/>
        <w:w w:val="100"/>
        <w:sz w:val="24"/>
        <w:szCs w:val="24"/>
        <w:lang w:val="es-ES" w:eastAsia="en-US" w:bidi="ar-SA"/>
      </w:rPr>
    </w:lvl>
    <w:lvl w:ilvl="1" w:tplc="68006320">
      <w:numFmt w:val="bullet"/>
      <w:lvlText w:val="•"/>
      <w:lvlJc w:val="left"/>
      <w:pPr>
        <w:ind w:left="1836" w:hanging="360"/>
      </w:pPr>
      <w:rPr>
        <w:rFonts w:hint="default"/>
        <w:lang w:val="es-ES" w:eastAsia="en-US" w:bidi="ar-SA"/>
      </w:rPr>
    </w:lvl>
    <w:lvl w:ilvl="2" w:tplc="17EE53C2">
      <w:numFmt w:val="bullet"/>
      <w:lvlText w:val="•"/>
      <w:lvlJc w:val="left"/>
      <w:pPr>
        <w:ind w:left="2632" w:hanging="360"/>
      </w:pPr>
      <w:rPr>
        <w:rFonts w:hint="default"/>
        <w:lang w:val="es-ES" w:eastAsia="en-US" w:bidi="ar-SA"/>
      </w:rPr>
    </w:lvl>
    <w:lvl w:ilvl="3" w:tplc="D4B47ADE">
      <w:numFmt w:val="bullet"/>
      <w:lvlText w:val="•"/>
      <w:lvlJc w:val="left"/>
      <w:pPr>
        <w:ind w:left="3428" w:hanging="360"/>
      </w:pPr>
      <w:rPr>
        <w:rFonts w:hint="default"/>
        <w:lang w:val="es-ES" w:eastAsia="en-US" w:bidi="ar-SA"/>
      </w:rPr>
    </w:lvl>
    <w:lvl w:ilvl="4" w:tplc="343AE564">
      <w:numFmt w:val="bullet"/>
      <w:lvlText w:val="•"/>
      <w:lvlJc w:val="left"/>
      <w:pPr>
        <w:ind w:left="4224" w:hanging="360"/>
      </w:pPr>
      <w:rPr>
        <w:rFonts w:hint="default"/>
        <w:lang w:val="es-ES" w:eastAsia="en-US" w:bidi="ar-SA"/>
      </w:rPr>
    </w:lvl>
    <w:lvl w:ilvl="5" w:tplc="DD685C1E">
      <w:numFmt w:val="bullet"/>
      <w:lvlText w:val="•"/>
      <w:lvlJc w:val="left"/>
      <w:pPr>
        <w:ind w:left="5020" w:hanging="360"/>
      </w:pPr>
      <w:rPr>
        <w:rFonts w:hint="default"/>
        <w:lang w:val="es-ES" w:eastAsia="en-US" w:bidi="ar-SA"/>
      </w:rPr>
    </w:lvl>
    <w:lvl w:ilvl="6" w:tplc="7AD6E404">
      <w:numFmt w:val="bullet"/>
      <w:lvlText w:val="•"/>
      <w:lvlJc w:val="left"/>
      <w:pPr>
        <w:ind w:left="5816" w:hanging="360"/>
      </w:pPr>
      <w:rPr>
        <w:rFonts w:hint="default"/>
        <w:lang w:val="es-ES" w:eastAsia="en-US" w:bidi="ar-SA"/>
      </w:rPr>
    </w:lvl>
    <w:lvl w:ilvl="7" w:tplc="017890AA">
      <w:numFmt w:val="bullet"/>
      <w:lvlText w:val="•"/>
      <w:lvlJc w:val="left"/>
      <w:pPr>
        <w:ind w:left="6612" w:hanging="360"/>
      </w:pPr>
      <w:rPr>
        <w:rFonts w:hint="default"/>
        <w:lang w:val="es-ES" w:eastAsia="en-US" w:bidi="ar-SA"/>
      </w:rPr>
    </w:lvl>
    <w:lvl w:ilvl="8" w:tplc="30208AC0">
      <w:numFmt w:val="bullet"/>
      <w:lvlText w:val="•"/>
      <w:lvlJc w:val="left"/>
      <w:pPr>
        <w:ind w:left="7408" w:hanging="360"/>
      </w:pPr>
      <w:rPr>
        <w:rFonts w:hint="default"/>
        <w:lang w:val="es-ES" w:eastAsia="en-US" w:bidi="ar-SA"/>
      </w:rPr>
    </w:lvl>
  </w:abstractNum>
  <w:num w:numId="1" w16cid:durableId="826898761">
    <w:abstractNumId w:val="1"/>
  </w:num>
  <w:num w:numId="2" w16cid:durableId="208360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6B0D"/>
    <w:rsid w:val="00056B0D"/>
    <w:rsid w:val="002B6F2D"/>
    <w:rsid w:val="00D15960"/>
    <w:rsid w:val="00DA42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0D068-51A2-4DEB-8E65-19880575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40"/>
      <w:ind w:left="762" w:hanging="631"/>
      <w:outlineLvl w:val="0"/>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
    </w:pPr>
    <w:rPr>
      <w:sz w:val="24"/>
      <w:szCs w:val="24"/>
    </w:rPr>
  </w:style>
  <w:style w:type="paragraph" w:styleId="Prrafodelista">
    <w:name w:val="List Paragraph"/>
    <w:basedOn w:val="Normal"/>
    <w:uiPriority w:val="1"/>
    <w:qFormat/>
    <w:pPr>
      <w:spacing w:before="120"/>
      <w:ind w:left="7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heguardian.com/world/2025/jun/26/chile-fast-fashion-waste-atacama-dese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9678</Characters>
  <Application>Microsoft Office Word</Application>
  <DocSecurity>0</DocSecurity>
  <Lines>80</Lines>
  <Paragraphs>22</Paragraphs>
  <ScaleCrop>false</ScaleCrop>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Textiles limpio</dc:title>
  <cp:lastModifiedBy>Guillermo Diaz Vallejos</cp:lastModifiedBy>
  <cp:revision>1</cp:revision>
  <dcterms:created xsi:type="dcterms:W3CDTF">2025-09-03T21:37:00Z</dcterms:created>
  <dcterms:modified xsi:type="dcterms:W3CDTF">2025-09-15T20:57:00Z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Producer">
    <vt:lpwstr>Skia/PDF m141 Google Docs Renderer</vt:lpwstr>
  </property>
  <property fmtid="{D5CDD505-2E9C-101B-9397-08002B2CF9AE}" pid="4" name="LastSaved">
    <vt:filetime>2025-09-03T00:00:00Z</vt:filetime>
  </property>
</Properties>
</file>