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38E" w:rsidRDefault="0003138E" w:rsidP="002D2750">
      <w:pPr>
        <w:tabs>
          <w:tab w:val="left" w:pos="709"/>
        </w:tabs>
        <w:spacing w:after="0" w:line="240" w:lineRule="auto"/>
        <w:jc w:val="both"/>
        <w:rPr>
          <w:rFonts w:ascii="Arial" w:hAnsi="Arial" w:cs="Arial"/>
          <w:b/>
          <w:sz w:val="24"/>
          <w:szCs w:val="24"/>
        </w:rPr>
      </w:pPr>
      <w:r w:rsidRPr="0003138E">
        <w:rPr>
          <w:rFonts w:ascii="Arial" w:hAnsi="Arial" w:cs="Arial"/>
          <w:b/>
          <w:sz w:val="24"/>
          <w:szCs w:val="24"/>
        </w:rPr>
        <w:t xml:space="preserve">INFORME DE LA COMISIÓN DE EDUCACIÓN ACERCA DEL PROYECTO </w:t>
      </w:r>
      <w:r w:rsidR="0072485A" w:rsidRPr="0003138E">
        <w:rPr>
          <w:rFonts w:ascii="Arial" w:hAnsi="Arial" w:cs="Arial"/>
          <w:b/>
          <w:sz w:val="24"/>
          <w:szCs w:val="24"/>
        </w:rPr>
        <w:t>DE LEY QUE</w:t>
      </w:r>
      <w:r w:rsidR="0072485A" w:rsidRPr="0072485A">
        <w:t xml:space="preserve"> </w:t>
      </w:r>
      <w:r w:rsidR="0072485A" w:rsidRPr="0072485A">
        <w:rPr>
          <w:rFonts w:ascii="Arial" w:hAnsi="Arial" w:cs="Arial"/>
          <w:b/>
          <w:sz w:val="24"/>
          <w:szCs w:val="24"/>
        </w:rPr>
        <w:t>MEJORA EL INGRESO DE DOCENTES AL SISTEMA DE DESARROLLO PROFESIONAL DOCENTE, MODIFICA DIVERSOS CUERPOS LEGALES Y ESTABLECE LOS BENEFICIOS QUE INDICA</w:t>
      </w:r>
      <w:r w:rsidR="0072485A">
        <w:rPr>
          <w:rFonts w:ascii="Arial" w:hAnsi="Arial" w:cs="Arial"/>
          <w:b/>
          <w:sz w:val="24"/>
          <w:szCs w:val="24"/>
        </w:rPr>
        <w:t>.</w:t>
      </w:r>
    </w:p>
    <w:p w:rsidR="0003138E" w:rsidRPr="0003138E" w:rsidRDefault="0003138E" w:rsidP="002D2750">
      <w:pPr>
        <w:tabs>
          <w:tab w:val="left" w:pos="709"/>
        </w:tabs>
        <w:spacing w:after="0" w:line="240" w:lineRule="auto"/>
        <w:jc w:val="both"/>
        <w:rPr>
          <w:rFonts w:ascii="Arial" w:hAnsi="Arial" w:cs="Arial"/>
          <w:b/>
          <w:sz w:val="24"/>
          <w:szCs w:val="24"/>
        </w:rPr>
      </w:pPr>
      <w:r w:rsidRPr="0003138E">
        <w:rPr>
          <w:rFonts w:ascii="Arial" w:hAnsi="Arial" w:cs="Arial"/>
          <w:b/>
          <w:sz w:val="24"/>
          <w:szCs w:val="24"/>
        </w:rPr>
        <w:t>_____________________________________________________________</w:t>
      </w:r>
    </w:p>
    <w:p w:rsidR="0003138E" w:rsidRDefault="0003138E" w:rsidP="002D2750">
      <w:pPr>
        <w:tabs>
          <w:tab w:val="left" w:pos="709"/>
        </w:tabs>
        <w:spacing w:after="0" w:line="240" w:lineRule="auto"/>
        <w:jc w:val="right"/>
        <w:rPr>
          <w:rFonts w:ascii="Arial" w:hAnsi="Arial" w:cs="Arial"/>
          <w:b/>
          <w:sz w:val="24"/>
          <w:szCs w:val="24"/>
        </w:rPr>
      </w:pPr>
      <w:r w:rsidRPr="0003138E">
        <w:rPr>
          <w:rFonts w:ascii="Arial" w:hAnsi="Arial" w:cs="Arial"/>
          <w:b/>
          <w:sz w:val="24"/>
          <w:szCs w:val="24"/>
        </w:rPr>
        <w:t>BOLETÍN N° 1</w:t>
      </w:r>
      <w:r>
        <w:rPr>
          <w:rFonts w:ascii="Arial" w:hAnsi="Arial" w:cs="Arial"/>
          <w:b/>
          <w:sz w:val="24"/>
          <w:szCs w:val="24"/>
        </w:rPr>
        <w:t>1</w:t>
      </w:r>
      <w:r w:rsidRPr="0003138E">
        <w:rPr>
          <w:rFonts w:ascii="Arial" w:hAnsi="Arial" w:cs="Arial"/>
          <w:b/>
          <w:sz w:val="24"/>
          <w:szCs w:val="24"/>
        </w:rPr>
        <w:t>.</w:t>
      </w:r>
      <w:r>
        <w:rPr>
          <w:rFonts w:ascii="Arial" w:hAnsi="Arial" w:cs="Arial"/>
          <w:b/>
          <w:sz w:val="24"/>
          <w:szCs w:val="24"/>
        </w:rPr>
        <w:t>621</w:t>
      </w:r>
      <w:r w:rsidRPr="0003138E">
        <w:rPr>
          <w:rFonts w:ascii="Arial" w:hAnsi="Arial" w:cs="Arial"/>
          <w:b/>
          <w:sz w:val="24"/>
          <w:szCs w:val="24"/>
        </w:rPr>
        <w:t>-04 (3)</w:t>
      </w:r>
    </w:p>
    <w:p w:rsidR="00FA58CD" w:rsidRPr="003F6F5A" w:rsidRDefault="00FA58CD" w:rsidP="00682B9A">
      <w:pPr>
        <w:tabs>
          <w:tab w:val="left" w:pos="709"/>
        </w:tabs>
        <w:spacing w:before="720" w:after="0" w:line="240" w:lineRule="auto"/>
        <w:jc w:val="both"/>
        <w:rPr>
          <w:rFonts w:ascii="Arial" w:hAnsi="Arial" w:cs="Arial"/>
          <w:sz w:val="24"/>
          <w:szCs w:val="24"/>
        </w:rPr>
      </w:pPr>
      <w:r w:rsidRPr="003F6F5A">
        <w:rPr>
          <w:rFonts w:ascii="Arial" w:hAnsi="Arial" w:cs="Arial"/>
          <w:sz w:val="24"/>
          <w:szCs w:val="24"/>
        </w:rPr>
        <w:t>HONORABLE CÁMARA:</w:t>
      </w:r>
    </w:p>
    <w:p w:rsidR="00166CEE" w:rsidRDefault="008442A3" w:rsidP="002D2750">
      <w:pPr>
        <w:tabs>
          <w:tab w:val="left" w:pos="709"/>
        </w:tabs>
        <w:spacing w:before="120" w:after="0" w:line="240" w:lineRule="auto"/>
        <w:jc w:val="both"/>
        <w:rPr>
          <w:rFonts w:ascii="Arial" w:hAnsi="Arial" w:cs="Arial"/>
          <w:sz w:val="24"/>
          <w:szCs w:val="24"/>
        </w:rPr>
      </w:pPr>
      <w:r>
        <w:rPr>
          <w:rFonts w:ascii="Arial" w:hAnsi="Arial" w:cs="Arial"/>
          <w:sz w:val="24"/>
          <w:szCs w:val="24"/>
        </w:rPr>
        <w:tab/>
      </w:r>
      <w:r w:rsidR="00FA58CD">
        <w:rPr>
          <w:rFonts w:ascii="Arial" w:hAnsi="Arial" w:cs="Arial"/>
          <w:sz w:val="24"/>
          <w:szCs w:val="24"/>
        </w:rPr>
        <w:t xml:space="preserve">La Comisión de </w:t>
      </w:r>
      <w:r w:rsidR="003F6F5A">
        <w:rPr>
          <w:rFonts w:ascii="Arial" w:hAnsi="Arial" w:cs="Arial"/>
          <w:sz w:val="24"/>
          <w:szCs w:val="24"/>
        </w:rPr>
        <w:t>Educación</w:t>
      </w:r>
      <w:r w:rsidR="0022751B">
        <w:rPr>
          <w:rFonts w:ascii="Arial" w:hAnsi="Arial" w:cs="Arial"/>
          <w:sz w:val="24"/>
          <w:szCs w:val="24"/>
        </w:rPr>
        <w:t xml:space="preserve"> </w:t>
      </w:r>
      <w:r w:rsidR="00166CEE">
        <w:rPr>
          <w:rFonts w:ascii="Arial" w:hAnsi="Arial" w:cs="Arial"/>
          <w:sz w:val="24"/>
          <w:szCs w:val="24"/>
        </w:rPr>
        <w:t>informa</w:t>
      </w:r>
      <w:r w:rsidR="00FA58CD">
        <w:rPr>
          <w:rFonts w:ascii="Arial" w:hAnsi="Arial" w:cs="Arial"/>
          <w:sz w:val="24"/>
          <w:szCs w:val="24"/>
        </w:rPr>
        <w:t>, en tercer trámite constitucional, el proyecto d</w:t>
      </w:r>
      <w:r w:rsidR="00C06518">
        <w:rPr>
          <w:rFonts w:ascii="Arial" w:hAnsi="Arial" w:cs="Arial"/>
          <w:sz w:val="24"/>
          <w:szCs w:val="24"/>
        </w:rPr>
        <w:t xml:space="preserve">e la referencia, originado en </w:t>
      </w:r>
      <w:r w:rsidR="004A2760">
        <w:rPr>
          <w:rFonts w:ascii="Arial" w:hAnsi="Arial" w:cs="Arial"/>
          <w:sz w:val="24"/>
          <w:szCs w:val="24"/>
        </w:rPr>
        <w:t xml:space="preserve">un </w:t>
      </w:r>
      <w:r w:rsidR="0072485A">
        <w:rPr>
          <w:rFonts w:ascii="Arial" w:hAnsi="Arial" w:cs="Arial"/>
          <w:sz w:val="24"/>
          <w:szCs w:val="24"/>
        </w:rPr>
        <w:t>m</w:t>
      </w:r>
      <w:r w:rsidR="00FA58CD">
        <w:rPr>
          <w:rFonts w:ascii="Arial" w:hAnsi="Arial" w:cs="Arial"/>
          <w:sz w:val="24"/>
          <w:szCs w:val="24"/>
        </w:rPr>
        <w:t>ensaje</w:t>
      </w:r>
      <w:r w:rsidR="00C06518">
        <w:rPr>
          <w:rFonts w:ascii="Arial" w:hAnsi="Arial" w:cs="Arial"/>
          <w:sz w:val="24"/>
          <w:szCs w:val="24"/>
        </w:rPr>
        <w:t xml:space="preserve">, </w:t>
      </w:r>
      <w:r w:rsidR="001E1BCD">
        <w:rPr>
          <w:rFonts w:ascii="Arial" w:hAnsi="Arial" w:cs="Arial"/>
          <w:sz w:val="24"/>
          <w:szCs w:val="24"/>
        </w:rPr>
        <w:t xml:space="preserve">con urgencia calificada de </w:t>
      </w:r>
      <w:r w:rsidR="00E535E4">
        <w:rPr>
          <w:rFonts w:ascii="Arial" w:hAnsi="Arial" w:cs="Arial"/>
          <w:sz w:val="24"/>
          <w:szCs w:val="24"/>
        </w:rPr>
        <w:t>s</w:t>
      </w:r>
      <w:r w:rsidR="0003138E">
        <w:rPr>
          <w:rFonts w:ascii="Arial" w:hAnsi="Arial" w:cs="Arial"/>
          <w:sz w:val="24"/>
          <w:szCs w:val="24"/>
        </w:rPr>
        <w:t>imple</w:t>
      </w:r>
      <w:r w:rsidR="00E535E4">
        <w:rPr>
          <w:rFonts w:ascii="Arial" w:hAnsi="Arial" w:cs="Arial"/>
          <w:sz w:val="24"/>
          <w:szCs w:val="24"/>
        </w:rPr>
        <w:t>.</w:t>
      </w:r>
    </w:p>
    <w:p w:rsidR="00787CAE" w:rsidRPr="00787CAE" w:rsidRDefault="007A64E6" w:rsidP="002D2750">
      <w:pPr>
        <w:tabs>
          <w:tab w:val="left" w:pos="709"/>
        </w:tabs>
        <w:spacing w:before="120" w:after="0" w:line="240" w:lineRule="auto"/>
        <w:jc w:val="both"/>
        <w:rPr>
          <w:rFonts w:ascii="Arial" w:hAnsi="Arial" w:cs="Arial"/>
          <w:sz w:val="24"/>
          <w:szCs w:val="24"/>
        </w:rPr>
      </w:pPr>
      <w:r>
        <w:rPr>
          <w:rFonts w:ascii="Arial" w:hAnsi="Arial" w:cs="Arial"/>
          <w:sz w:val="24"/>
          <w:szCs w:val="24"/>
        </w:rPr>
        <w:tab/>
        <w:t>A la sesión que la Comisión destinó al estudio y votación de este proyecto, asistió</w:t>
      </w:r>
      <w:r w:rsidR="0072485A">
        <w:rPr>
          <w:rFonts w:ascii="Arial" w:hAnsi="Arial" w:cs="Arial"/>
          <w:sz w:val="24"/>
          <w:szCs w:val="24"/>
        </w:rPr>
        <w:t xml:space="preserve"> </w:t>
      </w:r>
      <w:r w:rsidR="000F26C5">
        <w:rPr>
          <w:rFonts w:ascii="Arial" w:hAnsi="Arial" w:cs="Arial"/>
          <w:sz w:val="24"/>
          <w:szCs w:val="24"/>
        </w:rPr>
        <w:t xml:space="preserve">el </w:t>
      </w:r>
      <w:r w:rsidR="00AF58EB">
        <w:rPr>
          <w:rFonts w:ascii="Arial" w:hAnsi="Arial" w:cs="Arial"/>
          <w:sz w:val="24"/>
          <w:szCs w:val="24"/>
        </w:rPr>
        <w:t>Subsecretario de Educación,</w:t>
      </w:r>
      <w:r w:rsidR="00787CAE">
        <w:rPr>
          <w:rFonts w:ascii="Arial" w:hAnsi="Arial" w:cs="Arial"/>
          <w:sz w:val="24"/>
          <w:szCs w:val="24"/>
        </w:rPr>
        <w:t xml:space="preserve"> señor Raúl Figueroa Salas</w:t>
      </w:r>
      <w:r w:rsidR="0071440B">
        <w:rPr>
          <w:rFonts w:ascii="Arial" w:hAnsi="Arial" w:cs="Arial"/>
          <w:sz w:val="24"/>
          <w:szCs w:val="24"/>
        </w:rPr>
        <w:t xml:space="preserve">, acompañado del </w:t>
      </w:r>
      <w:r w:rsidR="00787CAE" w:rsidRPr="00787CAE">
        <w:rPr>
          <w:rFonts w:ascii="Arial" w:hAnsi="Arial" w:cs="Arial"/>
          <w:sz w:val="24"/>
          <w:szCs w:val="24"/>
        </w:rPr>
        <w:t>Asesor Legislativo, señor José Pablo Núñez Santis.</w:t>
      </w:r>
    </w:p>
    <w:p w:rsidR="00787CAE" w:rsidRPr="00787CAE" w:rsidRDefault="0071440B" w:rsidP="002D2750">
      <w:pPr>
        <w:tabs>
          <w:tab w:val="left" w:pos="709"/>
        </w:tabs>
        <w:spacing w:before="120" w:after="0" w:line="240" w:lineRule="auto"/>
        <w:jc w:val="both"/>
        <w:rPr>
          <w:rFonts w:ascii="Arial" w:hAnsi="Arial" w:cs="Arial"/>
          <w:sz w:val="24"/>
          <w:szCs w:val="24"/>
        </w:rPr>
      </w:pPr>
      <w:r>
        <w:rPr>
          <w:rFonts w:ascii="Arial" w:hAnsi="Arial" w:cs="Arial"/>
          <w:sz w:val="24"/>
          <w:szCs w:val="24"/>
        </w:rPr>
        <w:tab/>
        <w:t xml:space="preserve">También participaron el </w:t>
      </w:r>
      <w:r w:rsidR="00787CAE" w:rsidRPr="00787CAE">
        <w:rPr>
          <w:rFonts w:ascii="Arial" w:hAnsi="Arial" w:cs="Arial"/>
          <w:sz w:val="24"/>
          <w:szCs w:val="24"/>
        </w:rPr>
        <w:t>Presidente del Colegio de Profesores de Chile</w:t>
      </w:r>
      <w:r>
        <w:rPr>
          <w:rFonts w:ascii="Arial" w:hAnsi="Arial" w:cs="Arial"/>
          <w:sz w:val="24"/>
          <w:szCs w:val="24"/>
        </w:rPr>
        <w:t>,</w:t>
      </w:r>
      <w:r w:rsidR="00787CAE" w:rsidRPr="00787CAE">
        <w:rPr>
          <w:rFonts w:ascii="Arial" w:hAnsi="Arial" w:cs="Arial"/>
          <w:sz w:val="24"/>
          <w:szCs w:val="24"/>
        </w:rPr>
        <w:t xml:space="preserve"> señor Mario Aguilar Arévalo</w:t>
      </w:r>
      <w:r>
        <w:rPr>
          <w:rFonts w:ascii="Arial" w:hAnsi="Arial" w:cs="Arial"/>
          <w:sz w:val="24"/>
          <w:szCs w:val="24"/>
        </w:rPr>
        <w:t>, a</w:t>
      </w:r>
      <w:r w:rsidR="00787CAE" w:rsidRPr="00787CAE">
        <w:rPr>
          <w:rFonts w:ascii="Arial" w:hAnsi="Arial" w:cs="Arial"/>
          <w:sz w:val="24"/>
          <w:szCs w:val="24"/>
        </w:rPr>
        <w:t>compañ</w:t>
      </w:r>
      <w:r>
        <w:rPr>
          <w:rFonts w:ascii="Arial" w:hAnsi="Arial" w:cs="Arial"/>
          <w:sz w:val="24"/>
          <w:szCs w:val="24"/>
        </w:rPr>
        <w:t>ado d</w:t>
      </w:r>
      <w:r w:rsidR="00787CAE" w:rsidRPr="00787CAE">
        <w:rPr>
          <w:rFonts w:ascii="Arial" w:hAnsi="Arial" w:cs="Arial"/>
          <w:sz w:val="24"/>
          <w:szCs w:val="24"/>
        </w:rPr>
        <w:t>el Secretario General, señor Darío Vásquez</w:t>
      </w:r>
      <w:r>
        <w:rPr>
          <w:rFonts w:ascii="Arial" w:hAnsi="Arial" w:cs="Arial"/>
          <w:sz w:val="24"/>
          <w:szCs w:val="24"/>
        </w:rPr>
        <w:t xml:space="preserve">, y el </w:t>
      </w:r>
      <w:r w:rsidR="00787CAE" w:rsidRPr="00787CAE">
        <w:rPr>
          <w:rFonts w:ascii="Arial" w:hAnsi="Arial" w:cs="Arial"/>
          <w:sz w:val="24"/>
          <w:szCs w:val="24"/>
        </w:rPr>
        <w:t>Presidente del Consejo Nacional de Asistentes de la Educación (CONAECH), señor Miguel Ángel Araneda</w:t>
      </w:r>
      <w:r>
        <w:rPr>
          <w:rFonts w:ascii="Arial" w:hAnsi="Arial" w:cs="Arial"/>
          <w:sz w:val="24"/>
          <w:szCs w:val="24"/>
        </w:rPr>
        <w:t xml:space="preserve">, </w:t>
      </w:r>
      <w:r w:rsidR="00787CAE" w:rsidRPr="00787CAE">
        <w:rPr>
          <w:rFonts w:ascii="Arial" w:hAnsi="Arial" w:cs="Arial"/>
          <w:sz w:val="24"/>
          <w:szCs w:val="24"/>
        </w:rPr>
        <w:t>acompañ</w:t>
      </w:r>
      <w:r>
        <w:rPr>
          <w:rFonts w:ascii="Arial" w:hAnsi="Arial" w:cs="Arial"/>
          <w:sz w:val="24"/>
          <w:szCs w:val="24"/>
        </w:rPr>
        <w:t>ado d</w:t>
      </w:r>
      <w:r w:rsidR="00787CAE" w:rsidRPr="00787CAE">
        <w:rPr>
          <w:rFonts w:ascii="Arial" w:hAnsi="Arial" w:cs="Arial"/>
          <w:sz w:val="24"/>
          <w:szCs w:val="24"/>
        </w:rPr>
        <w:t>el Secretario General, señor Manuel Valenzuela Albornoz.</w:t>
      </w:r>
    </w:p>
    <w:p w:rsidR="00F15091" w:rsidRPr="0091512D" w:rsidRDefault="00F15091" w:rsidP="002D2750">
      <w:pPr>
        <w:tabs>
          <w:tab w:val="left" w:pos="709"/>
        </w:tabs>
        <w:spacing w:before="600" w:after="0" w:line="240" w:lineRule="auto"/>
        <w:jc w:val="both"/>
        <w:rPr>
          <w:rFonts w:ascii="Arial" w:hAnsi="Arial" w:cs="Arial"/>
          <w:b/>
          <w:sz w:val="24"/>
          <w:szCs w:val="24"/>
        </w:rPr>
      </w:pPr>
      <w:r w:rsidRPr="0091512D">
        <w:rPr>
          <w:rFonts w:ascii="Arial" w:hAnsi="Arial" w:cs="Arial"/>
          <w:b/>
          <w:sz w:val="24"/>
          <w:szCs w:val="24"/>
        </w:rPr>
        <w:t>I. CONSTANCIAS PREVIAS</w:t>
      </w:r>
      <w:r w:rsidR="007A64E6">
        <w:rPr>
          <w:rFonts w:ascii="Arial" w:hAnsi="Arial" w:cs="Arial"/>
          <w:b/>
          <w:sz w:val="24"/>
          <w:szCs w:val="24"/>
        </w:rPr>
        <w:t>.</w:t>
      </w:r>
    </w:p>
    <w:p w:rsidR="00F15091" w:rsidRDefault="008442A3" w:rsidP="002D2750">
      <w:pPr>
        <w:tabs>
          <w:tab w:val="left" w:pos="709"/>
        </w:tabs>
        <w:spacing w:before="120" w:after="0" w:line="240" w:lineRule="auto"/>
        <w:jc w:val="both"/>
        <w:rPr>
          <w:rFonts w:ascii="Arial" w:hAnsi="Arial" w:cs="Arial"/>
          <w:sz w:val="24"/>
          <w:szCs w:val="24"/>
        </w:rPr>
      </w:pPr>
      <w:r>
        <w:rPr>
          <w:rFonts w:ascii="Arial" w:hAnsi="Arial" w:cs="Arial"/>
          <w:sz w:val="24"/>
          <w:szCs w:val="24"/>
        </w:rPr>
        <w:tab/>
      </w:r>
      <w:r w:rsidR="00F15091">
        <w:rPr>
          <w:rFonts w:ascii="Arial" w:hAnsi="Arial" w:cs="Arial"/>
          <w:sz w:val="24"/>
          <w:szCs w:val="24"/>
        </w:rPr>
        <w:t>De conformidad a lo señalado en el artículo 1</w:t>
      </w:r>
      <w:r w:rsidR="003F6F5A">
        <w:rPr>
          <w:rFonts w:ascii="Arial" w:hAnsi="Arial" w:cs="Arial"/>
          <w:sz w:val="24"/>
          <w:szCs w:val="24"/>
        </w:rPr>
        <w:t>20</w:t>
      </w:r>
      <w:r w:rsidR="00A85357">
        <w:rPr>
          <w:rFonts w:ascii="Arial" w:hAnsi="Arial" w:cs="Arial"/>
          <w:sz w:val="24"/>
          <w:szCs w:val="24"/>
        </w:rPr>
        <w:t xml:space="preserve"> del Reglamento</w:t>
      </w:r>
      <w:r w:rsidR="00F15091">
        <w:rPr>
          <w:rFonts w:ascii="Arial" w:hAnsi="Arial" w:cs="Arial"/>
          <w:sz w:val="24"/>
          <w:szCs w:val="24"/>
        </w:rPr>
        <w:t>, corresponde a esta Comisión pronunciarse sobre los alcances de las modificaciones introducidas por el Senado y, si lo estimare conveniente, recomendar aprobar o desechar las propuestas.</w:t>
      </w:r>
    </w:p>
    <w:p w:rsidR="00B77FEB" w:rsidRPr="00070241" w:rsidRDefault="00B77FEB" w:rsidP="002D2750">
      <w:pPr>
        <w:tabs>
          <w:tab w:val="left" w:pos="709"/>
        </w:tabs>
        <w:spacing w:before="120" w:after="0" w:line="240" w:lineRule="auto"/>
        <w:jc w:val="both"/>
        <w:rPr>
          <w:rFonts w:ascii="Arial" w:hAnsi="Arial" w:cs="Arial"/>
          <w:sz w:val="24"/>
          <w:szCs w:val="24"/>
        </w:rPr>
      </w:pPr>
      <w:r w:rsidRPr="00070241">
        <w:rPr>
          <w:rFonts w:ascii="Arial" w:hAnsi="Arial" w:cs="Arial"/>
          <w:sz w:val="24"/>
          <w:szCs w:val="24"/>
        </w:rPr>
        <w:tab/>
        <w:t>Se deja constancia que l</w:t>
      </w:r>
      <w:r w:rsidR="00166B8E" w:rsidRPr="00070241">
        <w:rPr>
          <w:rFonts w:ascii="Arial" w:hAnsi="Arial" w:cs="Arial"/>
          <w:sz w:val="24"/>
          <w:szCs w:val="24"/>
        </w:rPr>
        <w:t>os</w:t>
      </w:r>
      <w:r w:rsidRPr="00070241">
        <w:rPr>
          <w:rFonts w:ascii="Arial" w:hAnsi="Arial" w:cs="Arial"/>
          <w:sz w:val="24"/>
          <w:szCs w:val="24"/>
        </w:rPr>
        <w:t xml:space="preserve"> artículo</w:t>
      </w:r>
      <w:r w:rsidR="00166B8E" w:rsidRPr="00070241">
        <w:rPr>
          <w:rFonts w:ascii="Arial" w:hAnsi="Arial" w:cs="Arial"/>
          <w:sz w:val="24"/>
          <w:szCs w:val="24"/>
        </w:rPr>
        <w:t>s</w:t>
      </w:r>
      <w:r w:rsidRPr="00070241">
        <w:rPr>
          <w:rFonts w:ascii="Arial" w:hAnsi="Arial" w:cs="Arial"/>
          <w:sz w:val="24"/>
          <w:szCs w:val="24"/>
        </w:rPr>
        <w:t xml:space="preserve"> </w:t>
      </w:r>
      <w:r w:rsidR="00AE4123" w:rsidRPr="00070241">
        <w:rPr>
          <w:rFonts w:ascii="Arial" w:hAnsi="Arial" w:cs="Arial"/>
          <w:sz w:val="24"/>
          <w:szCs w:val="24"/>
        </w:rPr>
        <w:t>3</w:t>
      </w:r>
      <w:r w:rsidRPr="00070241">
        <w:rPr>
          <w:rFonts w:ascii="Arial" w:hAnsi="Arial" w:cs="Arial"/>
          <w:sz w:val="24"/>
          <w:szCs w:val="24"/>
        </w:rPr>
        <w:t xml:space="preserve">, </w:t>
      </w:r>
      <w:r w:rsidR="00AE4123" w:rsidRPr="00070241">
        <w:rPr>
          <w:rFonts w:ascii="Arial" w:hAnsi="Arial" w:cs="Arial"/>
          <w:sz w:val="24"/>
          <w:szCs w:val="24"/>
        </w:rPr>
        <w:t xml:space="preserve">4, 5, 6 </w:t>
      </w:r>
      <w:r w:rsidR="00070241" w:rsidRPr="00070241">
        <w:rPr>
          <w:rFonts w:ascii="Arial" w:hAnsi="Arial" w:cs="Arial"/>
          <w:sz w:val="24"/>
          <w:szCs w:val="24"/>
        </w:rPr>
        <w:t xml:space="preserve">y </w:t>
      </w:r>
      <w:r w:rsidRPr="00070241">
        <w:rPr>
          <w:rFonts w:ascii="Arial" w:hAnsi="Arial" w:cs="Arial"/>
          <w:sz w:val="24"/>
          <w:szCs w:val="24"/>
        </w:rPr>
        <w:t>primero transitorio no han sido objeto de modificaciones por el Senado.</w:t>
      </w:r>
      <w:r w:rsidR="00166B8E" w:rsidRPr="00070241">
        <w:rPr>
          <w:rFonts w:ascii="Arial" w:hAnsi="Arial" w:cs="Arial"/>
          <w:sz w:val="24"/>
          <w:szCs w:val="24"/>
        </w:rPr>
        <w:t xml:space="preserve">  Por su parte, </w:t>
      </w:r>
      <w:r w:rsidR="00070241" w:rsidRPr="00070241">
        <w:rPr>
          <w:rFonts w:ascii="Arial" w:hAnsi="Arial" w:cs="Arial"/>
          <w:sz w:val="24"/>
          <w:szCs w:val="24"/>
        </w:rPr>
        <w:t>e</w:t>
      </w:r>
      <w:r w:rsidR="00166B8E" w:rsidRPr="00070241">
        <w:rPr>
          <w:rFonts w:ascii="Arial" w:hAnsi="Arial" w:cs="Arial"/>
          <w:sz w:val="24"/>
          <w:szCs w:val="24"/>
        </w:rPr>
        <w:t>l artículo</w:t>
      </w:r>
      <w:r w:rsidR="00070241" w:rsidRPr="00070241">
        <w:rPr>
          <w:rFonts w:ascii="Arial" w:hAnsi="Arial" w:cs="Arial"/>
          <w:sz w:val="24"/>
          <w:szCs w:val="24"/>
        </w:rPr>
        <w:t xml:space="preserve"> 9</w:t>
      </w:r>
      <w:r w:rsidR="007A64E6" w:rsidRPr="00070241">
        <w:rPr>
          <w:rFonts w:ascii="Arial" w:hAnsi="Arial" w:cs="Arial"/>
          <w:sz w:val="24"/>
          <w:szCs w:val="24"/>
        </w:rPr>
        <w:t xml:space="preserve">, que ha pasado a ser </w:t>
      </w:r>
      <w:r w:rsidR="00166B8E" w:rsidRPr="00070241">
        <w:rPr>
          <w:rFonts w:ascii="Arial" w:hAnsi="Arial" w:cs="Arial"/>
          <w:sz w:val="24"/>
          <w:szCs w:val="24"/>
        </w:rPr>
        <w:t>14</w:t>
      </w:r>
      <w:r w:rsidR="00AF465C" w:rsidRPr="00070241">
        <w:rPr>
          <w:rFonts w:ascii="Arial" w:hAnsi="Arial" w:cs="Arial"/>
          <w:sz w:val="24"/>
          <w:szCs w:val="24"/>
        </w:rPr>
        <w:t xml:space="preserve">, </w:t>
      </w:r>
      <w:r w:rsidR="00166B8E" w:rsidRPr="00070241">
        <w:rPr>
          <w:rFonts w:ascii="Arial" w:hAnsi="Arial" w:cs="Arial"/>
          <w:sz w:val="24"/>
          <w:szCs w:val="24"/>
        </w:rPr>
        <w:t>si bien ha cambiado su numeración</w:t>
      </w:r>
      <w:r w:rsidR="007A64E6" w:rsidRPr="00070241">
        <w:rPr>
          <w:rFonts w:ascii="Arial" w:hAnsi="Arial" w:cs="Arial"/>
          <w:sz w:val="24"/>
          <w:szCs w:val="24"/>
        </w:rPr>
        <w:t>, no ha sufrido enmiendas</w:t>
      </w:r>
      <w:r w:rsidR="00070241" w:rsidRPr="00070241">
        <w:rPr>
          <w:rFonts w:ascii="Arial" w:hAnsi="Arial" w:cs="Arial"/>
          <w:sz w:val="24"/>
          <w:szCs w:val="24"/>
        </w:rPr>
        <w:t>.</w:t>
      </w:r>
    </w:p>
    <w:p w:rsidR="00070241" w:rsidRPr="00070241" w:rsidRDefault="00070241" w:rsidP="002D2750">
      <w:pPr>
        <w:tabs>
          <w:tab w:val="left" w:pos="709"/>
        </w:tabs>
        <w:spacing w:before="120" w:after="0" w:line="240" w:lineRule="auto"/>
        <w:jc w:val="both"/>
        <w:rPr>
          <w:rFonts w:ascii="Arial" w:hAnsi="Arial" w:cs="Arial"/>
          <w:sz w:val="24"/>
          <w:szCs w:val="24"/>
        </w:rPr>
      </w:pPr>
      <w:r>
        <w:rPr>
          <w:rFonts w:ascii="Arial" w:hAnsi="Arial" w:cs="Arial"/>
          <w:sz w:val="24"/>
          <w:szCs w:val="24"/>
        </w:rPr>
        <w:tab/>
        <w:t xml:space="preserve">Asimismo, se hace presente que se agregaron los artículos </w:t>
      </w:r>
      <w:r w:rsidR="00AF58EB">
        <w:rPr>
          <w:rFonts w:ascii="Arial" w:hAnsi="Arial" w:cs="Arial"/>
          <w:sz w:val="24"/>
          <w:szCs w:val="24"/>
        </w:rPr>
        <w:t>9, 10, 11, 12</w:t>
      </w:r>
      <w:r w:rsidR="005028A7">
        <w:rPr>
          <w:rFonts w:ascii="Arial" w:hAnsi="Arial" w:cs="Arial"/>
          <w:sz w:val="24"/>
          <w:szCs w:val="24"/>
        </w:rPr>
        <w:t xml:space="preserve"> y</w:t>
      </w:r>
      <w:r w:rsidR="00AF58EB">
        <w:rPr>
          <w:rFonts w:ascii="Arial" w:hAnsi="Arial" w:cs="Arial"/>
          <w:sz w:val="24"/>
          <w:szCs w:val="24"/>
        </w:rPr>
        <w:t xml:space="preserve"> 13</w:t>
      </w:r>
      <w:r w:rsidR="00B3103F">
        <w:rPr>
          <w:rFonts w:ascii="Arial" w:hAnsi="Arial" w:cs="Arial"/>
          <w:sz w:val="24"/>
          <w:szCs w:val="24"/>
        </w:rPr>
        <w:t xml:space="preserve"> </w:t>
      </w:r>
      <w:r w:rsidR="00AF58EB">
        <w:rPr>
          <w:rFonts w:ascii="Arial" w:hAnsi="Arial" w:cs="Arial"/>
          <w:sz w:val="24"/>
          <w:szCs w:val="24"/>
        </w:rPr>
        <w:t>nuevos.</w:t>
      </w:r>
    </w:p>
    <w:p w:rsidR="00AA6678" w:rsidRDefault="00F15091" w:rsidP="002D2750">
      <w:pPr>
        <w:tabs>
          <w:tab w:val="left" w:pos="709"/>
        </w:tabs>
        <w:spacing w:before="600" w:after="0" w:line="240" w:lineRule="auto"/>
        <w:jc w:val="both"/>
        <w:rPr>
          <w:rFonts w:ascii="Arial" w:hAnsi="Arial" w:cs="Arial"/>
          <w:b/>
          <w:sz w:val="24"/>
          <w:szCs w:val="24"/>
        </w:rPr>
      </w:pPr>
      <w:r w:rsidRPr="00F15091">
        <w:rPr>
          <w:rFonts w:ascii="Arial" w:hAnsi="Arial" w:cs="Arial"/>
          <w:b/>
          <w:sz w:val="24"/>
          <w:szCs w:val="24"/>
        </w:rPr>
        <w:t xml:space="preserve">II. ALCANCE </w:t>
      </w:r>
      <w:r w:rsidR="00AA6678">
        <w:rPr>
          <w:rFonts w:ascii="Arial" w:hAnsi="Arial" w:cs="Arial"/>
          <w:b/>
          <w:sz w:val="24"/>
          <w:szCs w:val="24"/>
        </w:rPr>
        <w:t>Y DISCUSIÓN ACERCA DE LAS M</w:t>
      </w:r>
      <w:r w:rsidR="00385519">
        <w:rPr>
          <w:rFonts w:ascii="Arial" w:hAnsi="Arial" w:cs="Arial"/>
          <w:b/>
          <w:sz w:val="24"/>
          <w:szCs w:val="24"/>
        </w:rPr>
        <w:t>ODIFICACIONES</w:t>
      </w:r>
      <w:r w:rsidR="00AA6678">
        <w:rPr>
          <w:rFonts w:ascii="Arial" w:hAnsi="Arial" w:cs="Arial"/>
          <w:b/>
          <w:sz w:val="24"/>
          <w:szCs w:val="24"/>
        </w:rPr>
        <w:t xml:space="preserve"> INTRODUCIDAS POR EL SENADO.</w:t>
      </w:r>
    </w:p>
    <w:p w:rsidR="00AA6678" w:rsidRDefault="007A64E6" w:rsidP="002D2750">
      <w:pPr>
        <w:tabs>
          <w:tab w:val="left" w:pos="709"/>
        </w:tabs>
        <w:spacing w:before="120" w:after="0" w:line="240" w:lineRule="auto"/>
        <w:jc w:val="both"/>
        <w:rPr>
          <w:rFonts w:ascii="Arial" w:hAnsi="Arial" w:cs="Arial"/>
          <w:sz w:val="24"/>
          <w:szCs w:val="24"/>
        </w:rPr>
      </w:pPr>
      <w:r>
        <w:rPr>
          <w:rFonts w:ascii="Arial" w:hAnsi="Arial" w:cs="Arial"/>
          <w:sz w:val="24"/>
          <w:szCs w:val="24"/>
        </w:rPr>
        <w:tab/>
      </w:r>
      <w:r w:rsidR="00AA6678">
        <w:rPr>
          <w:rFonts w:ascii="Arial" w:hAnsi="Arial" w:cs="Arial"/>
          <w:sz w:val="24"/>
          <w:szCs w:val="24"/>
        </w:rPr>
        <w:t>A continuación, se</w:t>
      </w:r>
      <w:r w:rsidRPr="007A64E6">
        <w:rPr>
          <w:rFonts w:ascii="Arial" w:hAnsi="Arial" w:cs="Arial"/>
          <w:sz w:val="24"/>
          <w:szCs w:val="24"/>
        </w:rPr>
        <w:t xml:space="preserve"> </w:t>
      </w:r>
      <w:r w:rsidR="00AA6678">
        <w:rPr>
          <w:rFonts w:ascii="Arial" w:hAnsi="Arial" w:cs="Arial"/>
          <w:sz w:val="24"/>
          <w:szCs w:val="24"/>
        </w:rPr>
        <w:t>reseñan cada una de</w:t>
      </w:r>
      <w:r w:rsidRPr="007A64E6">
        <w:rPr>
          <w:rFonts w:ascii="Arial" w:hAnsi="Arial" w:cs="Arial"/>
          <w:sz w:val="24"/>
          <w:szCs w:val="24"/>
        </w:rPr>
        <w:t xml:space="preserve"> las enmiendas</w:t>
      </w:r>
      <w:r w:rsidR="00AA6678">
        <w:rPr>
          <w:rFonts w:ascii="Arial" w:hAnsi="Arial" w:cs="Arial"/>
          <w:sz w:val="24"/>
          <w:szCs w:val="24"/>
        </w:rPr>
        <w:t xml:space="preserve"> introducidas por el Senado</w:t>
      </w:r>
      <w:r w:rsidRPr="007A64E6">
        <w:rPr>
          <w:rFonts w:ascii="Arial" w:hAnsi="Arial" w:cs="Arial"/>
          <w:sz w:val="24"/>
          <w:szCs w:val="24"/>
        </w:rPr>
        <w:t xml:space="preserve"> al texto aprobado por la Cámara de Diputados, en el primer trámite constitucional</w:t>
      </w:r>
      <w:r w:rsidR="00E90B89">
        <w:rPr>
          <w:rFonts w:ascii="Arial" w:hAnsi="Arial" w:cs="Arial"/>
          <w:sz w:val="24"/>
          <w:szCs w:val="24"/>
        </w:rPr>
        <w:t xml:space="preserve">; se da cuenta de </w:t>
      </w:r>
      <w:r w:rsidR="00AA6678">
        <w:rPr>
          <w:rFonts w:ascii="Arial" w:hAnsi="Arial" w:cs="Arial"/>
          <w:sz w:val="24"/>
          <w:szCs w:val="24"/>
        </w:rPr>
        <w:t>la</w:t>
      </w:r>
      <w:r w:rsidR="00E90B89">
        <w:rPr>
          <w:rFonts w:ascii="Arial" w:hAnsi="Arial" w:cs="Arial"/>
          <w:sz w:val="24"/>
          <w:szCs w:val="24"/>
        </w:rPr>
        <w:t>s</w:t>
      </w:r>
      <w:r w:rsidR="00AA6678">
        <w:rPr>
          <w:rFonts w:ascii="Arial" w:hAnsi="Arial" w:cs="Arial"/>
          <w:sz w:val="24"/>
          <w:szCs w:val="24"/>
        </w:rPr>
        <w:t xml:space="preserve"> explicaci</w:t>
      </w:r>
      <w:r w:rsidR="00E90B89">
        <w:rPr>
          <w:rFonts w:ascii="Arial" w:hAnsi="Arial" w:cs="Arial"/>
          <w:sz w:val="24"/>
          <w:szCs w:val="24"/>
        </w:rPr>
        <w:t>o</w:t>
      </w:r>
      <w:r w:rsidR="00AA6678">
        <w:rPr>
          <w:rFonts w:ascii="Arial" w:hAnsi="Arial" w:cs="Arial"/>
          <w:sz w:val="24"/>
          <w:szCs w:val="24"/>
        </w:rPr>
        <w:t>n</w:t>
      </w:r>
      <w:r w:rsidR="00E90B89">
        <w:rPr>
          <w:rFonts w:ascii="Arial" w:hAnsi="Arial" w:cs="Arial"/>
          <w:sz w:val="24"/>
          <w:szCs w:val="24"/>
        </w:rPr>
        <w:t>es</w:t>
      </w:r>
      <w:r w:rsidR="00AA6678">
        <w:rPr>
          <w:rFonts w:ascii="Arial" w:hAnsi="Arial" w:cs="Arial"/>
          <w:sz w:val="24"/>
          <w:szCs w:val="24"/>
        </w:rPr>
        <w:t xml:space="preserve"> del </w:t>
      </w:r>
      <w:r w:rsidR="005028A7">
        <w:rPr>
          <w:rFonts w:ascii="Arial" w:hAnsi="Arial" w:cs="Arial"/>
          <w:sz w:val="24"/>
          <w:szCs w:val="24"/>
        </w:rPr>
        <w:t xml:space="preserve">Subsecretario </w:t>
      </w:r>
      <w:r w:rsidR="00295FE4">
        <w:rPr>
          <w:rFonts w:ascii="Arial" w:hAnsi="Arial" w:cs="Arial"/>
          <w:sz w:val="24"/>
          <w:szCs w:val="24"/>
        </w:rPr>
        <w:t>de Educación,</w:t>
      </w:r>
      <w:r w:rsidR="00AA6678">
        <w:rPr>
          <w:rFonts w:ascii="Arial" w:hAnsi="Arial" w:cs="Arial"/>
          <w:sz w:val="24"/>
          <w:szCs w:val="24"/>
        </w:rPr>
        <w:t xml:space="preserve"> </w:t>
      </w:r>
      <w:r w:rsidR="0014122D">
        <w:rPr>
          <w:rFonts w:ascii="Arial" w:hAnsi="Arial" w:cs="Arial"/>
          <w:sz w:val="24"/>
          <w:szCs w:val="24"/>
        </w:rPr>
        <w:t>y las opiniones d</w:t>
      </w:r>
      <w:r w:rsidR="0014122D" w:rsidRPr="0014122D">
        <w:rPr>
          <w:rFonts w:ascii="Arial" w:hAnsi="Arial" w:cs="Arial"/>
          <w:sz w:val="24"/>
          <w:szCs w:val="24"/>
        </w:rPr>
        <w:t xml:space="preserve">el Presidente del Colegio de Profesores de Chile y </w:t>
      </w:r>
      <w:r w:rsidR="0014122D">
        <w:rPr>
          <w:rFonts w:ascii="Arial" w:hAnsi="Arial" w:cs="Arial"/>
          <w:sz w:val="24"/>
          <w:szCs w:val="24"/>
        </w:rPr>
        <w:t>d</w:t>
      </w:r>
      <w:r w:rsidR="0014122D" w:rsidRPr="0014122D">
        <w:rPr>
          <w:rFonts w:ascii="Arial" w:hAnsi="Arial" w:cs="Arial"/>
          <w:sz w:val="24"/>
          <w:szCs w:val="24"/>
        </w:rPr>
        <w:t>el Presidente del Consejo Nacional de Asistentes de la Educación</w:t>
      </w:r>
      <w:r w:rsidR="0014122D">
        <w:rPr>
          <w:rFonts w:ascii="Arial" w:hAnsi="Arial" w:cs="Arial"/>
          <w:sz w:val="24"/>
          <w:szCs w:val="24"/>
        </w:rPr>
        <w:t xml:space="preserve">, </w:t>
      </w:r>
      <w:r w:rsidR="00AA6678">
        <w:rPr>
          <w:rFonts w:ascii="Arial" w:hAnsi="Arial" w:cs="Arial"/>
          <w:sz w:val="24"/>
          <w:szCs w:val="24"/>
        </w:rPr>
        <w:t xml:space="preserve">respecto de </w:t>
      </w:r>
      <w:r w:rsidR="00AA6678" w:rsidRPr="007A64E6">
        <w:rPr>
          <w:rFonts w:ascii="Arial" w:hAnsi="Arial" w:cs="Arial"/>
          <w:sz w:val="24"/>
          <w:szCs w:val="24"/>
        </w:rPr>
        <w:t>los principales aspectos que fueron objeto de indicaciones</w:t>
      </w:r>
      <w:r w:rsidR="00E90B89">
        <w:rPr>
          <w:rFonts w:ascii="Arial" w:hAnsi="Arial" w:cs="Arial"/>
          <w:sz w:val="24"/>
          <w:szCs w:val="24"/>
        </w:rPr>
        <w:t xml:space="preserve"> y de</w:t>
      </w:r>
      <w:r w:rsidR="00AA6678">
        <w:rPr>
          <w:rFonts w:ascii="Arial" w:hAnsi="Arial" w:cs="Arial"/>
          <w:sz w:val="24"/>
          <w:szCs w:val="24"/>
        </w:rPr>
        <w:t>l debate habido en el seno de la Comisión</w:t>
      </w:r>
      <w:r w:rsidR="00E90B89">
        <w:rPr>
          <w:rFonts w:ascii="Arial" w:hAnsi="Arial" w:cs="Arial"/>
          <w:sz w:val="24"/>
          <w:szCs w:val="24"/>
        </w:rPr>
        <w:t xml:space="preserve"> sobre cada una de ellas</w:t>
      </w:r>
      <w:r w:rsidR="00AA6678" w:rsidRPr="007A64E6">
        <w:rPr>
          <w:rFonts w:ascii="Arial" w:hAnsi="Arial" w:cs="Arial"/>
          <w:sz w:val="24"/>
          <w:szCs w:val="24"/>
        </w:rPr>
        <w:t>.</w:t>
      </w:r>
    </w:p>
    <w:p w:rsidR="00682B9A" w:rsidRDefault="00682B9A" w:rsidP="002D2750">
      <w:pPr>
        <w:tabs>
          <w:tab w:val="left" w:pos="709"/>
        </w:tabs>
        <w:spacing w:before="120" w:after="0" w:line="240" w:lineRule="auto"/>
        <w:jc w:val="both"/>
        <w:rPr>
          <w:rFonts w:ascii="Arial" w:hAnsi="Arial" w:cs="Arial"/>
          <w:sz w:val="24"/>
          <w:szCs w:val="24"/>
        </w:rPr>
      </w:pPr>
    </w:p>
    <w:p w:rsidR="00385519" w:rsidRPr="00385519" w:rsidRDefault="00385519" w:rsidP="002D2750">
      <w:pPr>
        <w:tabs>
          <w:tab w:val="left" w:pos="709"/>
          <w:tab w:val="left" w:pos="2268"/>
          <w:tab w:val="left" w:pos="2835"/>
        </w:tabs>
        <w:spacing w:before="240" w:after="0" w:line="240" w:lineRule="auto"/>
        <w:jc w:val="center"/>
        <w:rPr>
          <w:rFonts w:ascii="Arial" w:eastAsia="Times New Roman" w:hAnsi="Arial" w:cs="Arial"/>
          <w:b/>
          <w:spacing w:val="-3"/>
          <w:sz w:val="24"/>
          <w:szCs w:val="24"/>
          <w:lang w:val="es-ES_tradnl"/>
        </w:rPr>
      </w:pPr>
      <w:r w:rsidRPr="00385519">
        <w:rPr>
          <w:rFonts w:ascii="Arial" w:eastAsia="Times New Roman" w:hAnsi="Arial" w:cs="Arial"/>
          <w:b/>
          <w:spacing w:val="-3"/>
          <w:sz w:val="24"/>
          <w:szCs w:val="24"/>
          <w:lang w:val="es-ES_tradnl" w:eastAsia="es-ES"/>
        </w:rPr>
        <w:lastRenderedPageBreak/>
        <w:t>Artículo 1</w:t>
      </w:r>
    </w:p>
    <w:p w:rsidR="00682B9A" w:rsidRDefault="00385519" w:rsidP="002D2750">
      <w:pPr>
        <w:tabs>
          <w:tab w:val="left" w:pos="709"/>
          <w:tab w:val="left" w:pos="2268"/>
          <w:tab w:val="left" w:pos="2835"/>
        </w:tabs>
        <w:spacing w:before="120" w:after="0" w:line="240" w:lineRule="auto"/>
        <w:jc w:val="center"/>
        <w:rPr>
          <w:rFonts w:ascii="Arial" w:eastAsia="Times New Roman" w:hAnsi="Arial" w:cs="Arial"/>
          <w:b/>
          <w:spacing w:val="-3"/>
          <w:sz w:val="24"/>
          <w:szCs w:val="24"/>
          <w:lang w:val="es-ES" w:eastAsia="es-ES"/>
        </w:rPr>
      </w:pPr>
      <w:r w:rsidRPr="00385519">
        <w:rPr>
          <w:rFonts w:ascii="Arial" w:eastAsia="Times New Roman" w:hAnsi="Arial" w:cs="Arial"/>
          <w:b/>
          <w:spacing w:val="-3"/>
          <w:sz w:val="24"/>
          <w:szCs w:val="24"/>
          <w:lang w:val="es-ES" w:eastAsia="es-ES"/>
        </w:rPr>
        <w:t>Número 2)</w:t>
      </w:r>
    </w:p>
    <w:p w:rsidR="00385519" w:rsidRPr="00385519" w:rsidRDefault="00682B9A" w:rsidP="002D2750">
      <w:pPr>
        <w:tabs>
          <w:tab w:val="left" w:pos="709"/>
          <w:tab w:val="left" w:pos="2268"/>
          <w:tab w:val="left" w:pos="2835"/>
        </w:tabs>
        <w:spacing w:before="120" w:after="0" w:line="240" w:lineRule="auto"/>
        <w:jc w:val="center"/>
        <w:rPr>
          <w:rFonts w:ascii="Arial" w:eastAsia="Times New Roman" w:hAnsi="Arial" w:cs="Arial"/>
          <w:b/>
          <w:spacing w:val="-3"/>
          <w:sz w:val="24"/>
          <w:szCs w:val="24"/>
          <w:lang w:eastAsia="es-ES"/>
        </w:rPr>
      </w:pPr>
      <w:r>
        <w:rPr>
          <w:rFonts w:ascii="Arial" w:eastAsia="Times New Roman" w:hAnsi="Arial" w:cs="Arial"/>
          <w:b/>
          <w:spacing w:val="-3"/>
          <w:sz w:val="24"/>
          <w:szCs w:val="24"/>
          <w:lang w:val="es-ES" w:eastAsia="es-ES"/>
        </w:rPr>
        <w:t>L</w:t>
      </w:r>
      <w:r w:rsidR="00385519" w:rsidRPr="00385519">
        <w:rPr>
          <w:rFonts w:ascii="Arial" w:eastAsia="Times New Roman" w:hAnsi="Arial" w:cs="Arial"/>
          <w:b/>
          <w:spacing w:val="-3"/>
          <w:sz w:val="24"/>
          <w:szCs w:val="24"/>
          <w:lang w:val="es-ES" w:eastAsia="es-ES"/>
        </w:rPr>
        <w:t>etras a) y b)</w:t>
      </w:r>
    </w:p>
    <w:p w:rsidR="00385519" w:rsidRPr="00385519" w:rsidRDefault="00385519" w:rsidP="002D2750">
      <w:pPr>
        <w:tabs>
          <w:tab w:val="left" w:pos="709"/>
          <w:tab w:val="left" w:pos="2268"/>
          <w:tab w:val="left" w:pos="2835"/>
        </w:tabs>
        <w:spacing w:before="120" w:after="0" w:line="240" w:lineRule="auto"/>
        <w:jc w:val="both"/>
        <w:rPr>
          <w:rFonts w:ascii="Arial" w:eastAsia="Times New Roman" w:hAnsi="Arial" w:cs="Arial"/>
          <w:spacing w:val="-3"/>
          <w:sz w:val="24"/>
          <w:szCs w:val="24"/>
          <w:lang w:val="es-ES" w:eastAsia="es-ES"/>
        </w:rPr>
      </w:pPr>
      <w:r w:rsidRPr="00385519">
        <w:rPr>
          <w:rFonts w:ascii="Arial" w:eastAsia="Times New Roman" w:hAnsi="Arial" w:cs="Arial"/>
          <w:spacing w:val="-3"/>
          <w:sz w:val="24"/>
          <w:szCs w:val="24"/>
          <w:lang w:val="es-ES" w:eastAsia="es-ES"/>
        </w:rPr>
        <w:tab/>
        <w:t>Las ha reemplazado por las siguientes:</w:t>
      </w:r>
    </w:p>
    <w:p w:rsidR="00385519" w:rsidRPr="00385519" w:rsidRDefault="00385519" w:rsidP="002D2750">
      <w:pPr>
        <w:tabs>
          <w:tab w:val="left" w:pos="709"/>
          <w:tab w:val="left" w:pos="2268"/>
          <w:tab w:val="left" w:pos="2835"/>
        </w:tabs>
        <w:spacing w:before="120" w:after="0" w:line="240" w:lineRule="auto"/>
        <w:jc w:val="both"/>
        <w:rPr>
          <w:rFonts w:ascii="Arial" w:eastAsia="Times New Roman" w:hAnsi="Arial" w:cs="Arial"/>
          <w:spacing w:val="-3"/>
          <w:sz w:val="24"/>
          <w:szCs w:val="24"/>
          <w:lang w:val="es-ES" w:eastAsia="es-ES"/>
        </w:rPr>
      </w:pPr>
      <w:r w:rsidRPr="00385519">
        <w:rPr>
          <w:rFonts w:ascii="Arial" w:eastAsia="Times New Roman" w:hAnsi="Arial" w:cs="Arial"/>
          <w:spacing w:val="-3"/>
          <w:sz w:val="24"/>
          <w:szCs w:val="24"/>
          <w:lang w:val="es-ES" w:eastAsia="es-ES"/>
        </w:rPr>
        <w:tab/>
        <w:t>“a) Agrégase el siguiente inciso tercero, nuevo, pasando los actuales incisos tercero y cuarto a ser incisos cuarto y quinto, respectivamente:</w:t>
      </w:r>
    </w:p>
    <w:p w:rsidR="00385519" w:rsidRPr="00385519" w:rsidRDefault="00385519" w:rsidP="002D2750">
      <w:pPr>
        <w:tabs>
          <w:tab w:val="left" w:pos="709"/>
          <w:tab w:val="left" w:pos="2268"/>
          <w:tab w:val="left" w:pos="2835"/>
        </w:tabs>
        <w:spacing w:before="120" w:after="0" w:line="240" w:lineRule="auto"/>
        <w:jc w:val="both"/>
        <w:rPr>
          <w:rFonts w:ascii="Arial" w:eastAsia="Times New Roman" w:hAnsi="Arial" w:cs="Arial"/>
          <w:spacing w:val="-3"/>
          <w:sz w:val="24"/>
          <w:szCs w:val="24"/>
          <w:lang w:val="es-ES" w:eastAsia="es-ES"/>
        </w:rPr>
      </w:pPr>
      <w:r w:rsidRPr="00385519">
        <w:rPr>
          <w:rFonts w:ascii="Arial" w:eastAsia="Times New Roman" w:hAnsi="Arial" w:cs="Arial"/>
          <w:spacing w:val="-3"/>
          <w:sz w:val="24"/>
          <w:szCs w:val="24"/>
          <w:lang w:val="es-ES" w:eastAsia="es-ES"/>
        </w:rPr>
        <w:tab/>
        <w:t>“Lo dispuesto en los incisos anteriores se aplicará igualmente a los profesionales de la educación que al 1 de diciembre de 2018 se desempeñaban como directores de establecimientos educacionales, jefes de educación de las corporaciones municipales o de Departamentos de Administración de Educación Municipal.”.</w:t>
      </w:r>
    </w:p>
    <w:p w:rsidR="00385519" w:rsidRPr="00385519" w:rsidRDefault="00385519" w:rsidP="002D2750">
      <w:pPr>
        <w:tabs>
          <w:tab w:val="left" w:pos="709"/>
          <w:tab w:val="left" w:pos="2268"/>
          <w:tab w:val="left" w:pos="2835"/>
        </w:tabs>
        <w:spacing w:before="120" w:after="0" w:line="240" w:lineRule="auto"/>
        <w:jc w:val="both"/>
        <w:rPr>
          <w:rFonts w:ascii="Arial" w:eastAsia="Times New Roman" w:hAnsi="Arial" w:cs="Arial"/>
          <w:spacing w:val="-3"/>
          <w:sz w:val="24"/>
          <w:szCs w:val="24"/>
          <w:lang w:val="es-ES" w:eastAsia="es-ES"/>
        </w:rPr>
      </w:pPr>
      <w:r w:rsidRPr="00385519">
        <w:rPr>
          <w:rFonts w:ascii="Arial" w:eastAsia="Times New Roman" w:hAnsi="Arial" w:cs="Arial"/>
          <w:spacing w:val="-3"/>
          <w:sz w:val="24"/>
          <w:szCs w:val="24"/>
          <w:lang w:val="es-ES" w:eastAsia="es-ES"/>
        </w:rPr>
        <w:tab/>
        <w:t xml:space="preserve">b) Sustitúyese en el inciso cuarto, que ha pasado a ser quinto, la conjunción “y” por una coma; e </w:t>
      </w:r>
      <w:proofErr w:type="spellStart"/>
      <w:r w:rsidRPr="00385519">
        <w:rPr>
          <w:rFonts w:ascii="Arial" w:eastAsia="Times New Roman" w:hAnsi="Arial" w:cs="Arial"/>
          <w:spacing w:val="-3"/>
          <w:sz w:val="24"/>
          <w:szCs w:val="24"/>
          <w:lang w:val="es-ES" w:eastAsia="es-ES"/>
        </w:rPr>
        <w:t>intercálase</w:t>
      </w:r>
      <w:proofErr w:type="spellEnd"/>
      <w:r w:rsidRPr="00385519">
        <w:rPr>
          <w:rFonts w:ascii="Arial" w:eastAsia="Times New Roman" w:hAnsi="Arial" w:cs="Arial"/>
          <w:spacing w:val="-3"/>
          <w:sz w:val="24"/>
          <w:szCs w:val="24"/>
          <w:lang w:val="es-ES" w:eastAsia="es-ES"/>
        </w:rPr>
        <w:t>, a continuación de la voz “Municipal”, la siguiente frase “y directores o jefes de educación de las corporaciones municipales,”.”.</w:t>
      </w:r>
    </w:p>
    <w:p w:rsidR="00385519" w:rsidRPr="00385519" w:rsidRDefault="00385519" w:rsidP="002D2750">
      <w:pPr>
        <w:tabs>
          <w:tab w:val="left" w:pos="709"/>
          <w:tab w:val="left" w:pos="2268"/>
          <w:tab w:val="left" w:pos="2835"/>
        </w:tabs>
        <w:spacing w:before="120" w:after="0" w:line="240" w:lineRule="auto"/>
        <w:jc w:val="both"/>
        <w:rPr>
          <w:rFonts w:ascii="Arial" w:eastAsia="Times New Roman" w:hAnsi="Arial" w:cs="Arial"/>
          <w:spacing w:val="-3"/>
          <w:sz w:val="24"/>
          <w:szCs w:val="24"/>
          <w:lang w:val="es-ES" w:eastAsia="es-ES"/>
        </w:rPr>
      </w:pPr>
      <w:r w:rsidRPr="00385519">
        <w:rPr>
          <w:rFonts w:ascii="Arial" w:eastAsia="Times New Roman" w:hAnsi="Arial" w:cs="Arial"/>
          <w:spacing w:val="-3"/>
          <w:sz w:val="24"/>
          <w:szCs w:val="24"/>
          <w:lang w:val="es-ES" w:eastAsia="es-ES"/>
        </w:rPr>
        <w:tab/>
        <w:t>El Subsecretari</w:t>
      </w:r>
      <w:r w:rsidR="00E0082A">
        <w:rPr>
          <w:rFonts w:ascii="Arial" w:eastAsia="Times New Roman" w:hAnsi="Arial" w:cs="Arial"/>
          <w:spacing w:val="-3"/>
          <w:sz w:val="24"/>
          <w:szCs w:val="24"/>
          <w:lang w:val="es-ES" w:eastAsia="es-ES"/>
        </w:rPr>
        <w:t>o</w:t>
      </w:r>
      <w:r w:rsidRPr="00385519">
        <w:rPr>
          <w:rFonts w:ascii="Arial" w:eastAsia="Times New Roman" w:hAnsi="Arial" w:cs="Arial"/>
          <w:spacing w:val="-3"/>
          <w:sz w:val="24"/>
          <w:szCs w:val="24"/>
          <w:lang w:val="es-ES" w:eastAsia="es-ES"/>
        </w:rPr>
        <w:t xml:space="preserve"> </w:t>
      </w:r>
      <w:r w:rsidRPr="00385519">
        <w:rPr>
          <w:rFonts w:ascii="Arial" w:eastAsia="Times New Roman" w:hAnsi="Arial" w:cs="Arial"/>
          <w:b/>
          <w:spacing w:val="-3"/>
          <w:sz w:val="24"/>
          <w:szCs w:val="24"/>
          <w:lang w:val="es-ES" w:eastAsia="es-ES"/>
        </w:rPr>
        <w:t>Figueroa</w:t>
      </w:r>
      <w:r w:rsidRPr="00385519">
        <w:rPr>
          <w:rFonts w:ascii="Arial" w:eastAsia="Times New Roman" w:hAnsi="Arial" w:cs="Arial"/>
          <w:spacing w:val="-3"/>
          <w:sz w:val="24"/>
          <w:szCs w:val="24"/>
          <w:lang w:val="es-ES" w:eastAsia="es-ES"/>
        </w:rPr>
        <w:t xml:space="preserve"> expresó que por el artículo 1 se introdujeron modificaciones </w:t>
      </w:r>
      <w:r w:rsidR="00204B34">
        <w:rPr>
          <w:rFonts w:ascii="Arial" w:eastAsia="Times New Roman" w:hAnsi="Arial" w:cs="Arial"/>
          <w:spacing w:val="-3"/>
          <w:sz w:val="24"/>
          <w:szCs w:val="24"/>
          <w:lang w:val="es-ES" w:eastAsia="es-ES"/>
        </w:rPr>
        <w:t>en</w:t>
      </w:r>
      <w:r w:rsidRPr="00385519">
        <w:rPr>
          <w:rFonts w:ascii="Arial" w:eastAsia="Times New Roman" w:hAnsi="Arial" w:cs="Arial"/>
          <w:spacing w:val="-3"/>
          <w:sz w:val="24"/>
          <w:szCs w:val="24"/>
          <w:lang w:val="es-ES" w:eastAsia="es-ES"/>
        </w:rPr>
        <w:t xml:space="preserve"> la ley N° 20.903</w:t>
      </w:r>
      <w:r w:rsidR="00E0082A">
        <w:rPr>
          <w:rFonts w:ascii="Arial" w:eastAsia="Times New Roman" w:hAnsi="Arial" w:cs="Arial"/>
          <w:spacing w:val="-3"/>
          <w:sz w:val="24"/>
          <w:szCs w:val="24"/>
          <w:lang w:val="es-ES" w:eastAsia="es-ES"/>
        </w:rPr>
        <w:t>,</w:t>
      </w:r>
      <w:r w:rsidRPr="00385519">
        <w:rPr>
          <w:rFonts w:ascii="Arial" w:eastAsia="Times New Roman" w:hAnsi="Arial" w:cs="Arial"/>
          <w:spacing w:val="-3"/>
          <w:sz w:val="24"/>
          <w:szCs w:val="24"/>
          <w:lang w:val="es-ES" w:eastAsia="es-ES"/>
        </w:rPr>
        <w:t xml:space="preserve"> sobre Sistema de Desarrollo Profesional Docente, específicamente al numeral 2) letras a) y b)</w:t>
      </w:r>
      <w:r w:rsidR="00E0082A">
        <w:rPr>
          <w:rFonts w:ascii="Arial" w:eastAsia="Times New Roman" w:hAnsi="Arial" w:cs="Arial"/>
          <w:spacing w:val="-3"/>
          <w:sz w:val="24"/>
          <w:szCs w:val="24"/>
          <w:lang w:val="es-ES" w:eastAsia="es-ES"/>
        </w:rPr>
        <w:t>,</w:t>
      </w:r>
      <w:r w:rsidRPr="00385519">
        <w:rPr>
          <w:rFonts w:ascii="Arial" w:eastAsia="Times New Roman" w:hAnsi="Arial" w:cs="Arial"/>
          <w:spacing w:val="-3"/>
          <w:sz w:val="24"/>
          <w:szCs w:val="24"/>
          <w:lang w:val="es-ES" w:eastAsia="es-ES"/>
        </w:rPr>
        <w:t xml:space="preserve"> por medio de los cuales se asimila a los Directores de Educación de las Corporaciones Municipales al tramo avanzado, corrigiendo así una omisión de la ley original.</w:t>
      </w:r>
    </w:p>
    <w:p w:rsidR="00385519" w:rsidRPr="00385519" w:rsidRDefault="00385519" w:rsidP="002D2750">
      <w:pPr>
        <w:tabs>
          <w:tab w:val="left" w:pos="709"/>
          <w:tab w:val="left" w:pos="2268"/>
          <w:tab w:val="left" w:pos="2835"/>
        </w:tabs>
        <w:spacing w:before="120" w:after="0" w:line="240" w:lineRule="auto"/>
        <w:jc w:val="both"/>
        <w:rPr>
          <w:rFonts w:ascii="Arial" w:eastAsia="Times New Roman" w:hAnsi="Arial" w:cs="Arial"/>
          <w:spacing w:val="-3"/>
          <w:sz w:val="24"/>
          <w:szCs w:val="24"/>
          <w:lang w:val="es-ES" w:eastAsia="es-ES"/>
        </w:rPr>
      </w:pPr>
      <w:r w:rsidRPr="00385519">
        <w:rPr>
          <w:rFonts w:ascii="Arial" w:eastAsia="Times New Roman" w:hAnsi="Arial" w:cs="Arial"/>
          <w:spacing w:val="-3"/>
          <w:sz w:val="24"/>
          <w:szCs w:val="24"/>
          <w:lang w:val="es-ES" w:eastAsia="es-ES"/>
        </w:rPr>
        <w:tab/>
        <w:t xml:space="preserve">El señor </w:t>
      </w:r>
      <w:r w:rsidRPr="00385519">
        <w:rPr>
          <w:rFonts w:ascii="Arial" w:eastAsia="Times New Roman" w:hAnsi="Arial" w:cs="Arial"/>
          <w:b/>
          <w:spacing w:val="-3"/>
          <w:sz w:val="24"/>
          <w:szCs w:val="24"/>
          <w:lang w:val="es-ES" w:eastAsia="es-ES"/>
        </w:rPr>
        <w:t xml:space="preserve">Aguilar </w:t>
      </w:r>
      <w:r w:rsidRPr="00385519">
        <w:rPr>
          <w:rFonts w:ascii="Arial" w:eastAsia="Times New Roman" w:hAnsi="Arial" w:cs="Arial"/>
          <w:spacing w:val="-3"/>
          <w:sz w:val="24"/>
          <w:szCs w:val="24"/>
          <w:lang w:val="es-ES" w:eastAsia="es-ES"/>
        </w:rPr>
        <w:t>manifestó que por esta modificación se amplía el beneficio de encasillamiento para los profesionales con cargos directivos de la educación, a los profesionales de la educación que al 1 de diciembre de 2018 se desempeñan como Directores de establecimientos educacionales, Jefes de Educación de las Corporaciones Municipales y Departamentos de Educación Municipal, y a quienes hayan desarrollado funciones en los Departamentos Provinciales de Educación en el período que indica.</w:t>
      </w:r>
    </w:p>
    <w:p w:rsidR="003661FB" w:rsidRDefault="00385519" w:rsidP="002D2750">
      <w:pPr>
        <w:tabs>
          <w:tab w:val="left" w:pos="709"/>
          <w:tab w:val="left" w:pos="2268"/>
          <w:tab w:val="left" w:pos="2835"/>
        </w:tabs>
        <w:spacing w:before="120" w:after="0" w:line="240" w:lineRule="auto"/>
        <w:jc w:val="both"/>
        <w:rPr>
          <w:rFonts w:ascii="Arial" w:eastAsia="Times New Roman" w:hAnsi="Arial" w:cs="Arial"/>
          <w:spacing w:val="-3"/>
          <w:sz w:val="24"/>
          <w:szCs w:val="24"/>
          <w:lang w:val="es-ES" w:eastAsia="es-ES"/>
        </w:rPr>
      </w:pPr>
      <w:r w:rsidRPr="00385519">
        <w:rPr>
          <w:rFonts w:ascii="Arial" w:eastAsia="Times New Roman" w:hAnsi="Arial" w:cs="Arial"/>
          <w:spacing w:val="-3"/>
          <w:sz w:val="24"/>
          <w:szCs w:val="24"/>
          <w:lang w:val="es-ES" w:eastAsia="es-ES"/>
        </w:rPr>
        <w:tab/>
      </w:r>
      <w:r w:rsidRPr="004A2760">
        <w:rPr>
          <w:rFonts w:ascii="Arial" w:eastAsia="Times New Roman" w:hAnsi="Arial" w:cs="Arial"/>
          <w:spacing w:val="-3"/>
          <w:sz w:val="24"/>
          <w:szCs w:val="24"/>
          <w:lang w:val="es-ES" w:eastAsia="es-ES"/>
        </w:rPr>
        <w:t xml:space="preserve">La diputada </w:t>
      </w:r>
      <w:r w:rsidRPr="004A2760">
        <w:rPr>
          <w:rFonts w:ascii="Arial" w:eastAsia="Times New Roman" w:hAnsi="Arial" w:cs="Arial"/>
          <w:b/>
          <w:spacing w:val="-3"/>
          <w:sz w:val="24"/>
          <w:szCs w:val="24"/>
          <w:lang w:val="es-ES" w:eastAsia="es-ES"/>
        </w:rPr>
        <w:t>Girardi</w:t>
      </w:r>
      <w:r w:rsidRPr="004A2760">
        <w:rPr>
          <w:rFonts w:ascii="Arial" w:eastAsia="Times New Roman" w:hAnsi="Arial" w:cs="Arial"/>
          <w:spacing w:val="-3"/>
          <w:sz w:val="24"/>
          <w:szCs w:val="24"/>
          <w:lang w:val="es-ES" w:eastAsia="es-ES"/>
        </w:rPr>
        <w:t xml:space="preserve"> expresó que </w:t>
      </w:r>
      <w:r w:rsidR="004A2760">
        <w:rPr>
          <w:rFonts w:ascii="Arial" w:eastAsia="Times New Roman" w:hAnsi="Arial" w:cs="Arial"/>
          <w:spacing w:val="-3"/>
          <w:sz w:val="24"/>
          <w:szCs w:val="24"/>
          <w:lang w:val="es-ES" w:eastAsia="es-ES"/>
        </w:rPr>
        <w:t xml:space="preserve">esta modificación resuelve en parte el problema, pero se debe </w:t>
      </w:r>
      <w:r w:rsidR="003661FB">
        <w:rPr>
          <w:rFonts w:ascii="Arial" w:eastAsia="Times New Roman" w:hAnsi="Arial" w:cs="Arial"/>
          <w:spacing w:val="-3"/>
          <w:sz w:val="24"/>
          <w:szCs w:val="24"/>
          <w:lang w:val="es-ES" w:eastAsia="es-ES"/>
        </w:rPr>
        <w:t>incorporar a los profesionales con cargos directivos y técnicos de la educación y no solo al director del establecimiento. Recordó que la carrera docente directiva es una aspiración muy sentida del sector, la que no fue cumplida en el período anterior, a pesar de haber sido comprometid</w:t>
      </w:r>
      <w:r w:rsidR="0014122D">
        <w:rPr>
          <w:rFonts w:ascii="Arial" w:eastAsia="Times New Roman" w:hAnsi="Arial" w:cs="Arial"/>
          <w:spacing w:val="-3"/>
          <w:sz w:val="24"/>
          <w:szCs w:val="24"/>
          <w:lang w:val="es-ES" w:eastAsia="es-ES"/>
        </w:rPr>
        <w:t>a</w:t>
      </w:r>
      <w:r w:rsidR="003661FB">
        <w:rPr>
          <w:rFonts w:ascii="Arial" w:eastAsia="Times New Roman" w:hAnsi="Arial" w:cs="Arial"/>
          <w:spacing w:val="-3"/>
          <w:sz w:val="24"/>
          <w:szCs w:val="24"/>
          <w:lang w:val="es-ES" w:eastAsia="es-ES"/>
        </w:rPr>
        <w:t xml:space="preserve"> por las autoridades de la época.</w:t>
      </w:r>
    </w:p>
    <w:p w:rsidR="00385519" w:rsidRPr="00385519" w:rsidRDefault="003661FB" w:rsidP="002D2750">
      <w:pPr>
        <w:tabs>
          <w:tab w:val="left" w:pos="709"/>
          <w:tab w:val="left" w:pos="2268"/>
          <w:tab w:val="left" w:pos="2835"/>
        </w:tabs>
        <w:spacing w:before="120" w:after="0" w:line="240" w:lineRule="auto"/>
        <w:jc w:val="both"/>
        <w:rPr>
          <w:rFonts w:ascii="Arial" w:eastAsia="Times New Roman" w:hAnsi="Arial" w:cs="Arial"/>
          <w:spacing w:val="-3"/>
          <w:sz w:val="24"/>
          <w:szCs w:val="24"/>
          <w:lang w:val="es-ES" w:eastAsia="es-ES"/>
        </w:rPr>
      </w:pPr>
      <w:r w:rsidRPr="00D00080">
        <w:rPr>
          <w:rFonts w:ascii="Arial" w:eastAsia="Times New Roman" w:hAnsi="Arial" w:cs="Arial"/>
          <w:spacing w:val="-3"/>
          <w:sz w:val="24"/>
          <w:szCs w:val="24"/>
          <w:lang w:val="es-ES" w:eastAsia="es-ES"/>
        </w:rPr>
        <w:tab/>
        <w:t xml:space="preserve">En todo caso, precisó que </w:t>
      </w:r>
      <w:r w:rsidR="00385519" w:rsidRPr="00D00080">
        <w:rPr>
          <w:rFonts w:ascii="Arial" w:eastAsia="Times New Roman" w:hAnsi="Arial" w:cs="Arial"/>
          <w:spacing w:val="-3"/>
          <w:sz w:val="24"/>
          <w:szCs w:val="24"/>
          <w:lang w:val="es-ES" w:eastAsia="es-ES"/>
        </w:rPr>
        <w:t>de mantenerse el texto aprobado por el Senado</w:t>
      </w:r>
      <w:r w:rsidR="00D00080" w:rsidRPr="00D00080">
        <w:rPr>
          <w:rFonts w:ascii="Arial" w:eastAsia="Times New Roman" w:hAnsi="Arial" w:cs="Arial"/>
          <w:spacing w:val="-3"/>
          <w:sz w:val="24"/>
          <w:szCs w:val="24"/>
          <w:lang w:val="es-ES" w:eastAsia="es-ES"/>
        </w:rPr>
        <w:t>,</w:t>
      </w:r>
      <w:r w:rsidR="00385519" w:rsidRPr="00D00080">
        <w:rPr>
          <w:rFonts w:ascii="Arial" w:eastAsia="Times New Roman" w:hAnsi="Arial" w:cs="Arial"/>
          <w:spacing w:val="-3"/>
          <w:sz w:val="24"/>
          <w:szCs w:val="24"/>
          <w:lang w:val="es-ES" w:eastAsia="es-ES"/>
        </w:rPr>
        <w:t xml:space="preserve"> </w:t>
      </w:r>
      <w:r w:rsidR="00D00080" w:rsidRPr="00D00080">
        <w:rPr>
          <w:rFonts w:ascii="Arial" w:eastAsia="Times New Roman" w:hAnsi="Arial" w:cs="Arial"/>
          <w:spacing w:val="-3"/>
          <w:sz w:val="24"/>
          <w:szCs w:val="24"/>
          <w:lang w:val="es-ES" w:eastAsia="es-ES"/>
        </w:rPr>
        <w:t xml:space="preserve">al </w:t>
      </w:r>
      <w:r w:rsidR="00385519" w:rsidRPr="00D00080">
        <w:rPr>
          <w:rFonts w:ascii="Arial" w:eastAsia="Times New Roman" w:hAnsi="Arial" w:cs="Arial"/>
          <w:spacing w:val="-3"/>
          <w:sz w:val="24"/>
          <w:szCs w:val="24"/>
          <w:lang w:val="es-ES" w:eastAsia="es-ES"/>
        </w:rPr>
        <w:t>referirse a los “directores” sin distinción</w:t>
      </w:r>
      <w:r w:rsidR="00E0082A" w:rsidRPr="00D00080">
        <w:rPr>
          <w:rFonts w:ascii="Arial" w:eastAsia="Times New Roman" w:hAnsi="Arial" w:cs="Arial"/>
          <w:spacing w:val="-3"/>
          <w:sz w:val="24"/>
          <w:szCs w:val="24"/>
          <w:lang w:val="es-ES" w:eastAsia="es-ES"/>
        </w:rPr>
        <w:t>,</w:t>
      </w:r>
      <w:r w:rsidR="00385519" w:rsidRPr="00D00080">
        <w:rPr>
          <w:rFonts w:ascii="Arial" w:eastAsia="Times New Roman" w:hAnsi="Arial" w:cs="Arial"/>
          <w:spacing w:val="-3"/>
          <w:sz w:val="24"/>
          <w:szCs w:val="24"/>
          <w:lang w:val="es-ES" w:eastAsia="es-ES"/>
        </w:rPr>
        <w:t xml:space="preserve"> debe entenderse que es comprensivo tanto de aquellos designados como </w:t>
      </w:r>
      <w:r w:rsidR="00204B34">
        <w:rPr>
          <w:rFonts w:ascii="Arial" w:eastAsia="Times New Roman" w:hAnsi="Arial" w:cs="Arial"/>
          <w:spacing w:val="-3"/>
          <w:sz w:val="24"/>
          <w:szCs w:val="24"/>
          <w:lang w:val="es-ES" w:eastAsia="es-ES"/>
        </w:rPr>
        <w:t>de quienes</w:t>
      </w:r>
      <w:r w:rsidR="00385519" w:rsidRPr="00D00080">
        <w:rPr>
          <w:rFonts w:ascii="Arial" w:eastAsia="Times New Roman" w:hAnsi="Arial" w:cs="Arial"/>
          <w:spacing w:val="-3"/>
          <w:sz w:val="24"/>
          <w:szCs w:val="24"/>
          <w:lang w:val="es-ES" w:eastAsia="es-ES"/>
        </w:rPr>
        <w:t xml:space="preserve"> ganaron concursos por alta dirección pública, a la fecha que señala el artículo</w:t>
      </w:r>
      <w:r w:rsidR="00D00080" w:rsidRPr="00D00080">
        <w:rPr>
          <w:rFonts w:ascii="Arial" w:eastAsia="Times New Roman" w:hAnsi="Arial" w:cs="Arial"/>
          <w:spacing w:val="-3"/>
          <w:sz w:val="24"/>
          <w:szCs w:val="24"/>
          <w:lang w:val="es-ES" w:eastAsia="es-ES"/>
        </w:rPr>
        <w:t xml:space="preserve"> y que </w:t>
      </w:r>
      <w:r w:rsidR="00385519" w:rsidRPr="00D00080">
        <w:rPr>
          <w:rFonts w:ascii="Arial" w:eastAsia="Times New Roman" w:hAnsi="Arial" w:cs="Arial"/>
          <w:spacing w:val="-3"/>
          <w:sz w:val="24"/>
          <w:szCs w:val="24"/>
          <w:lang w:val="es-ES" w:eastAsia="es-ES"/>
        </w:rPr>
        <w:t>se encuentran habilitados para concursar a cargos públicos.</w:t>
      </w:r>
    </w:p>
    <w:p w:rsidR="00385519" w:rsidRDefault="00385519" w:rsidP="002D2750">
      <w:pPr>
        <w:tabs>
          <w:tab w:val="left" w:pos="709"/>
          <w:tab w:val="left" w:pos="2268"/>
          <w:tab w:val="left" w:pos="2835"/>
        </w:tabs>
        <w:spacing w:before="120" w:after="0" w:line="240" w:lineRule="auto"/>
        <w:jc w:val="both"/>
        <w:rPr>
          <w:rFonts w:ascii="Arial" w:eastAsia="Times New Roman" w:hAnsi="Arial" w:cs="Arial"/>
          <w:spacing w:val="-3"/>
          <w:sz w:val="24"/>
          <w:szCs w:val="24"/>
          <w:lang w:val="es-ES" w:eastAsia="es-ES"/>
        </w:rPr>
      </w:pPr>
      <w:r w:rsidRPr="00385519">
        <w:rPr>
          <w:rFonts w:ascii="Arial" w:eastAsia="Times New Roman" w:hAnsi="Arial" w:cs="Arial"/>
          <w:spacing w:val="-3"/>
          <w:sz w:val="24"/>
          <w:szCs w:val="24"/>
          <w:lang w:val="es-ES" w:eastAsia="es-ES"/>
        </w:rPr>
        <w:tab/>
        <w:t>El Subsecretari</w:t>
      </w:r>
      <w:r w:rsidR="001B340F">
        <w:rPr>
          <w:rFonts w:ascii="Arial" w:eastAsia="Times New Roman" w:hAnsi="Arial" w:cs="Arial"/>
          <w:spacing w:val="-3"/>
          <w:sz w:val="24"/>
          <w:szCs w:val="24"/>
          <w:lang w:val="es-ES" w:eastAsia="es-ES"/>
        </w:rPr>
        <w:t>o</w:t>
      </w:r>
      <w:r w:rsidRPr="00385519">
        <w:rPr>
          <w:rFonts w:ascii="Arial" w:eastAsia="Times New Roman" w:hAnsi="Arial" w:cs="Arial"/>
          <w:spacing w:val="-3"/>
          <w:sz w:val="24"/>
          <w:szCs w:val="24"/>
          <w:lang w:val="es-ES" w:eastAsia="es-ES"/>
        </w:rPr>
        <w:t xml:space="preserve"> </w:t>
      </w:r>
      <w:r w:rsidRPr="00385519">
        <w:rPr>
          <w:rFonts w:ascii="Arial" w:eastAsia="Times New Roman" w:hAnsi="Arial" w:cs="Arial"/>
          <w:b/>
          <w:spacing w:val="-3"/>
          <w:sz w:val="24"/>
          <w:szCs w:val="24"/>
          <w:lang w:val="es-ES" w:eastAsia="es-ES"/>
        </w:rPr>
        <w:t>Figueroa</w:t>
      </w:r>
      <w:r w:rsidRPr="00385519">
        <w:rPr>
          <w:rFonts w:ascii="Arial" w:eastAsia="Times New Roman" w:hAnsi="Arial" w:cs="Arial"/>
          <w:spacing w:val="-3"/>
          <w:sz w:val="24"/>
          <w:szCs w:val="24"/>
          <w:lang w:val="es-ES" w:eastAsia="es-ES"/>
        </w:rPr>
        <w:t xml:space="preserve"> hizo hincapié en que incorporar a todos los directivos implica necesariamente más recursos y</w:t>
      </w:r>
      <w:r w:rsidR="00E0082A">
        <w:rPr>
          <w:rFonts w:ascii="Arial" w:eastAsia="Times New Roman" w:hAnsi="Arial" w:cs="Arial"/>
          <w:spacing w:val="-3"/>
          <w:sz w:val="24"/>
          <w:szCs w:val="24"/>
          <w:lang w:val="es-ES" w:eastAsia="es-ES"/>
        </w:rPr>
        <w:t>,</w:t>
      </w:r>
      <w:r w:rsidRPr="00385519">
        <w:rPr>
          <w:rFonts w:ascii="Arial" w:eastAsia="Times New Roman" w:hAnsi="Arial" w:cs="Arial"/>
          <w:spacing w:val="-3"/>
          <w:sz w:val="24"/>
          <w:szCs w:val="24"/>
          <w:lang w:val="es-ES" w:eastAsia="es-ES"/>
        </w:rPr>
        <w:t xml:space="preserve"> en consecuencia</w:t>
      </w:r>
      <w:r w:rsidR="00E0082A">
        <w:rPr>
          <w:rFonts w:ascii="Arial" w:eastAsia="Times New Roman" w:hAnsi="Arial" w:cs="Arial"/>
          <w:spacing w:val="-3"/>
          <w:sz w:val="24"/>
          <w:szCs w:val="24"/>
          <w:lang w:val="es-ES" w:eastAsia="es-ES"/>
        </w:rPr>
        <w:t>,</w:t>
      </w:r>
      <w:r w:rsidRPr="00385519">
        <w:rPr>
          <w:rFonts w:ascii="Arial" w:eastAsia="Times New Roman" w:hAnsi="Arial" w:cs="Arial"/>
          <w:spacing w:val="-3"/>
          <w:sz w:val="24"/>
          <w:szCs w:val="24"/>
          <w:lang w:val="es-ES" w:eastAsia="es-ES"/>
        </w:rPr>
        <w:t xml:space="preserve"> es materia de iniciativa exclusiva del Presidente de la Republica, lo que redunda</w:t>
      </w:r>
      <w:r w:rsidR="00E0082A">
        <w:rPr>
          <w:rFonts w:ascii="Arial" w:eastAsia="Times New Roman" w:hAnsi="Arial" w:cs="Arial"/>
          <w:spacing w:val="-3"/>
          <w:sz w:val="24"/>
          <w:szCs w:val="24"/>
          <w:lang w:val="es-ES" w:eastAsia="es-ES"/>
        </w:rPr>
        <w:t xml:space="preserve">ría </w:t>
      </w:r>
      <w:r w:rsidRPr="00385519">
        <w:rPr>
          <w:rFonts w:ascii="Arial" w:eastAsia="Times New Roman" w:hAnsi="Arial" w:cs="Arial"/>
          <w:spacing w:val="-3"/>
          <w:sz w:val="24"/>
          <w:szCs w:val="24"/>
          <w:lang w:val="es-ES" w:eastAsia="es-ES"/>
        </w:rPr>
        <w:t xml:space="preserve">en </w:t>
      </w:r>
      <w:r w:rsidR="00E0082A">
        <w:rPr>
          <w:rFonts w:ascii="Arial" w:eastAsia="Times New Roman" w:hAnsi="Arial" w:cs="Arial"/>
          <w:spacing w:val="-3"/>
          <w:sz w:val="24"/>
          <w:szCs w:val="24"/>
          <w:lang w:val="es-ES" w:eastAsia="es-ES"/>
        </w:rPr>
        <w:t xml:space="preserve">una </w:t>
      </w:r>
      <w:r w:rsidRPr="00385519">
        <w:rPr>
          <w:rFonts w:ascii="Arial" w:eastAsia="Times New Roman" w:hAnsi="Arial" w:cs="Arial"/>
          <w:spacing w:val="-3"/>
          <w:sz w:val="24"/>
          <w:szCs w:val="24"/>
          <w:lang w:val="es-ES" w:eastAsia="es-ES"/>
        </w:rPr>
        <w:t xml:space="preserve">tramitación </w:t>
      </w:r>
      <w:r w:rsidR="00E0082A">
        <w:rPr>
          <w:rFonts w:ascii="Arial" w:eastAsia="Times New Roman" w:hAnsi="Arial" w:cs="Arial"/>
          <w:spacing w:val="-3"/>
          <w:sz w:val="24"/>
          <w:szCs w:val="24"/>
          <w:lang w:val="es-ES" w:eastAsia="es-ES"/>
        </w:rPr>
        <w:t xml:space="preserve">más prolongada </w:t>
      </w:r>
      <w:r w:rsidRPr="00385519">
        <w:rPr>
          <w:rFonts w:ascii="Arial" w:eastAsia="Times New Roman" w:hAnsi="Arial" w:cs="Arial"/>
          <w:spacing w:val="-3"/>
          <w:sz w:val="24"/>
          <w:szCs w:val="24"/>
          <w:lang w:val="es-ES" w:eastAsia="es-ES"/>
        </w:rPr>
        <w:t xml:space="preserve">de </w:t>
      </w:r>
      <w:r w:rsidR="00E0082A">
        <w:rPr>
          <w:rFonts w:ascii="Arial" w:eastAsia="Times New Roman" w:hAnsi="Arial" w:cs="Arial"/>
          <w:spacing w:val="-3"/>
          <w:sz w:val="24"/>
          <w:szCs w:val="24"/>
          <w:lang w:val="es-ES" w:eastAsia="es-ES"/>
        </w:rPr>
        <w:t>est</w:t>
      </w:r>
      <w:r w:rsidRPr="00385519">
        <w:rPr>
          <w:rFonts w:ascii="Arial" w:eastAsia="Times New Roman" w:hAnsi="Arial" w:cs="Arial"/>
          <w:spacing w:val="-3"/>
          <w:sz w:val="24"/>
          <w:szCs w:val="24"/>
          <w:lang w:val="es-ES" w:eastAsia="es-ES"/>
        </w:rPr>
        <w:t>a iniciativa, aun cuando exista la voluntad para ese efecto.</w:t>
      </w:r>
    </w:p>
    <w:p w:rsidR="00682B9A" w:rsidRPr="00385519" w:rsidRDefault="00682B9A" w:rsidP="002D2750">
      <w:pPr>
        <w:tabs>
          <w:tab w:val="left" w:pos="709"/>
          <w:tab w:val="left" w:pos="2268"/>
          <w:tab w:val="left" w:pos="2835"/>
        </w:tabs>
        <w:spacing w:before="120" w:after="0" w:line="240" w:lineRule="auto"/>
        <w:jc w:val="both"/>
        <w:rPr>
          <w:rFonts w:ascii="Arial" w:eastAsia="Times New Roman" w:hAnsi="Arial" w:cs="Arial"/>
          <w:spacing w:val="-3"/>
          <w:sz w:val="24"/>
          <w:szCs w:val="24"/>
          <w:lang w:val="es-ES" w:eastAsia="es-ES"/>
        </w:rPr>
      </w:pPr>
    </w:p>
    <w:p w:rsidR="00385519" w:rsidRPr="00385519" w:rsidRDefault="00385519" w:rsidP="002D2750">
      <w:pPr>
        <w:tabs>
          <w:tab w:val="left" w:pos="709"/>
          <w:tab w:val="left" w:pos="2268"/>
          <w:tab w:val="left" w:pos="2835"/>
        </w:tabs>
        <w:spacing w:before="120" w:after="0" w:line="240" w:lineRule="auto"/>
        <w:jc w:val="center"/>
        <w:rPr>
          <w:rFonts w:ascii="Arial" w:eastAsia="Times New Roman" w:hAnsi="Arial" w:cs="Arial"/>
          <w:b/>
          <w:spacing w:val="-3"/>
          <w:sz w:val="24"/>
          <w:szCs w:val="24"/>
          <w:lang w:val="es-ES_tradnl" w:eastAsia="es-ES"/>
        </w:rPr>
      </w:pPr>
      <w:r w:rsidRPr="00385519">
        <w:rPr>
          <w:rFonts w:ascii="Arial" w:eastAsia="Times New Roman" w:hAnsi="Arial" w:cs="Arial"/>
          <w:b/>
          <w:spacing w:val="-3"/>
          <w:sz w:val="24"/>
          <w:szCs w:val="24"/>
          <w:lang w:val="es-ES_tradnl" w:eastAsia="es-ES"/>
        </w:rPr>
        <w:lastRenderedPageBreak/>
        <w:t>Artículo 2</w:t>
      </w:r>
    </w:p>
    <w:p w:rsidR="00385519" w:rsidRPr="00385519" w:rsidRDefault="00385519" w:rsidP="002D2750">
      <w:pPr>
        <w:tabs>
          <w:tab w:val="left" w:pos="709"/>
          <w:tab w:val="left" w:pos="2268"/>
          <w:tab w:val="left" w:pos="2835"/>
        </w:tabs>
        <w:spacing w:before="120" w:after="0" w:line="240" w:lineRule="auto"/>
        <w:jc w:val="both"/>
        <w:rPr>
          <w:rFonts w:ascii="Arial" w:eastAsia="Times New Roman" w:hAnsi="Arial" w:cs="Arial"/>
          <w:spacing w:val="-3"/>
          <w:sz w:val="24"/>
          <w:szCs w:val="24"/>
          <w:lang w:eastAsia="es-ES"/>
        </w:rPr>
      </w:pPr>
      <w:r w:rsidRPr="00385519">
        <w:rPr>
          <w:rFonts w:ascii="Arial" w:eastAsia="Times New Roman" w:hAnsi="Arial" w:cs="Arial"/>
          <w:spacing w:val="-3"/>
          <w:sz w:val="24"/>
          <w:szCs w:val="24"/>
          <w:lang w:val="es-ES" w:eastAsia="es-ES"/>
        </w:rPr>
        <w:tab/>
      </w:r>
      <w:r w:rsidRPr="00682B9A">
        <w:rPr>
          <w:rFonts w:ascii="Arial" w:eastAsia="Times New Roman" w:hAnsi="Arial" w:cs="Arial"/>
          <w:spacing w:val="-3"/>
          <w:sz w:val="24"/>
          <w:szCs w:val="24"/>
          <w:lang w:val="es-ES" w:eastAsia="es-ES"/>
        </w:rPr>
        <w:t>Lo ha reemplazado por el siguiente:</w:t>
      </w:r>
    </w:p>
    <w:p w:rsidR="00385519" w:rsidRPr="00385519" w:rsidRDefault="00385519" w:rsidP="002D2750">
      <w:pPr>
        <w:tabs>
          <w:tab w:val="left" w:pos="709"/>
          <w:tab w:val="left" w:pos="2268"/>
          <w:tab w:val="left" w:pos="2835"/>
        </w:tabs>
        <w:spacing w:before="120" w:after="0" w:line="240" w:lineRule="auto"/>
        <w:jc w:val="both"/>
        <w:rPr>
          <w:rFonts w:ascii="Arial" w:eastAsia="Times New Roman" w:hAnsi="Arial" w:cs="Arial"/>
          <w:spacing w:val="-3"/>
          <w:sz w:val="24"/>
          <w:szCs w:val="24"/>
          <w:lang w:val="es-ES" w:eastAsia="es-ES"/>
        </w:rPr>
      </w:pPr>
      <w:r w:rsidRPr="00385519">
        <w:rPr>
          <w:rFonts w:ascii="Arial" w:eastAsia="Times New Roman" w:hAnsi="Arial" w:cs="Arial"/>
          <w:spacing w:val="-3"/>
          <w:sz w:val="24"/>
          <w:szCs w:val="24"/>
          <w:lang w:val="es-ES" w:eastAsia="es-ES"/>
        </w:rPr>
        <w:tab/>
        <w:t>“Artículo 2.- Agrégase, en el artículo 12 ter del decreto con fuerza de ley N° 1, del Ministerio de Educación, promulgado el año 1996 y publicado el año 1997, que fija texto refundido, coordinado y sistematizado de la ley N° 19.070, que aprobó el Estatuto de los Profesionales de la Educación, y de las leyes que la complementan y modifican, el siguiente inciso final:</w:t>
      </w:r>
    </w:p>
    <w:p w:rsidR="00385519" w:rsidRPr="00385519" w:rsidRDefault="00385519" w:rsidP="002D2750">
      <w:pPr>
        <w:tabs>
          <w:tab w:val="left" w:pos="709"/>
          <w:tab w:val="left" w:pos="2268"/>
          <w:tab w:val="left" w:pos="2835"/>
        </w:tabs>
        <w:spacing w:before="120" w:after="0" w:line="240" w:lineRule="auto"/>
        <w:jc w:val="both"/>
        <w:rPr>
          <w:rFonts w:ascii="Arial" w:eastAsia="Times New Roman" w:hAnsi="Arial" w:cs="Arial"/>
          <w:spacing w:val="-3"/>
          <w:sz w:val="24"/>
          <w:szCs w:val="24"/>
          <w:lang w:val="es-ES" w:eastAsia="es-ES"/>
        </w:rPr>
      </w:pPr>
      <w:r w:rsidRPr="00385519">
        <w:rPr>
          <w:rFonts w:ascii="Arial" w:eastAsia="Times New Roman" w:hAnsi="Arial" w:cs="Arial"/>
          <w:spacing w:val="-3"/>
          <w:sz w:val="24"/>
          <w:szCs w:val="24"/>
          <w:lang w:val="es-ES" w:eastAsia="es-ES"/>
        </w:rPr>
        <w:tab/>
        <w:t>“Con todo, en la oferta de cursos y programas impartidos, se podrán considerar todos los niveles de educación regular considerados en el decreto con fuerza de ley N° 2, de 2010, del Ministerio de Educación, y en el caso de la educación de nivel parvulario esta formación podrá otorgarse además al personal técnico que desarrolla funciones de aula.”.”.</w:t>
      </w:r>
    </w:p>
    <w:p w:rsidR="00385519" w:rsidRDefault="00385519" w:rsidP="002D2750">
      <w:pPr>
        <w:tabs>
          <w:tab w:val="left" w:pos="709"/>
          <w:tab w:val="left" w:pos="2268"/>
          <w:tab w:val="left" w:pos="2835"/>
        </w:tabs>
        <w:spacing w:before="120" w:after="0" w:line="240" w:lineRule="auto"/>
        <w:jc w:val="both"/>
        <w:rPr>
          <w:rFonts w:ascii="Arial" w:eastAsia="Times New Roman" w:hAnsi="Arial" w:cs="Arial"/>
          <w:spacing w:val="-3"/>
          <w:sz w:val="24"/>
          <w:szCs w:val="24"/>
          <w:lang w:val="es-ES" w:eastAsia="es-ES"/>
        </w:rPr>
      </w:pPr>
      <w:r w:rsidRPr="00385519">
        <w:rPr>
          <w:rFonts w:ascii="Arial" w:eastAsia="Times New Roman" w:hAnsi="Arial" w:cs="Arial"/>
          <w:spacing w:val="-3"/>
          <w:sz w:val="24"/>
          <w:szCs w:val="24"/>
          <w:lang w:val="es-ES" w:eastAsia="es-ES"/>
        </w:rPr>
        <w:tab/>
        <w:t>El Subsecretari</w:t>
      </w:r>
      <w:r w:rsidR="00E0082A">
        <w:rPr>
          <w:rFonts w:ascii="Arial" w:eastAsia="Times New Roman" w:hAnsi="Arial" w:cs="Arial"/>
          <w:spacing w:val="-3"/>
          <w:sz w:val="24"/>
          <w:szCs w:val="24"/>
          <w:lang w:val="es-ES" w:eastAsia="es-ES"/>
        </w:rPr>
        <w:t>o</w:t>
      </w:r>
      <w:r w:rsidRPr="00385519">
        <w:rPr>
          <w:rFonts w:ascii="Arial" w:eastAsia="Times New Roman" w:hAnsi="Arial" w:cs="Arial"/>
          <w:spacing w:val="-3"/>
          <w:sz w:val="24"/>
          <w:szCs w:val="24"/>
          <w:lang w:val="es-ES" w:eastAsia="es-ES"/>
        </w:rPr>
        <w:t xml:space="preserve"> </w:t>
      </w:r>
      <w:r w:rsidRPr="00385519">
        <w:rPr>
          <w:rFonts w:ascii="Arial" w:eastAsia="Times New Roman" w:hAnsi="Arial" w:cs="Arial"/>
          <w:b/>
          <w:spacing w:val="-3"/>
          <w:sz w:val="24"/>
          <w:szCs w:val="24"/>
          <w:lang w:val="es-ES" w:eastAsia="es-ES"/>
        </w:rPr>
        <w:t xml:space="preserve">Figueroa </w:t>
      </w:r>
      <w:r w:rsidRPr="00385519">
        <w:rPr>
          <w:rFonts w:ascii="Arial" w:eastAsia="Times New Roman" w:hAnsi="Arial" w:cs="Arial"/>
          <w:spacing w:val="-3"/>
          <w:sz w:val="24"/>
          <w:szCs w:val="24"/>
          <w:lang w:val="es-ES" w:eastAsia="es-ES"/>
        </w:rPr>
        <w:t>expresó que por este artículo se introducen modificaciones al decreto con fuerza de ley N° 1, de 1996, sobre Estatuto Docente, facultando al CPEIP para que en la oferta de cursos y programas impartidos pueda considerar todos los niveles de educación regular.</w:t>
      </w:r>
    </w:p>
    <w:p w:rsidR="00385519" w:rsidRPr="00385519" w:rsidRDefault="00385519" w:rsidP="002D2750">
      <w:pPr>
        <w:tabs>
          <w:tab w:val="left" w:pos="709"/>
          <w:tab w:val="left" w:pos="2268"/>
          <w:tab w:val="left" w:pos="2835"/>
        </w:tabs>
        <w:spacing w:before="120" w:after="0" w:line="240" w:lineRule="auto"/>
        <w:jc w:val="both"/>
        <w:rPr>
          <w:rFonts w:ascii="Arial" w:eastAsia="Times New Roman" w:hAnsi="Arial" w:cs="Arial"/>
          <w:spacing w:val="-3"/>
          <w:sz w:val="24"/>
          <w:szCs w:val="24"/>
          <w:lang w:val="es-ES" w:eastAsia="es-ES"/>
        </w:rPr>
      </w:pPr>
      <w:r w:rsidRPr="00385519">
        <w:rPr>
          <w:rFonts w:ascii="Arial" w:eastAsia="Times New Roman" w:hAnsi="Arial" w:cs="Arial"/>
          <w:spacing w:val="-3"/>
          <w:sz w:val="24"/>
          <w:szCs w:val="24"/>
          <w:lang w:val="es-ES" w:eastAsia="es-ES"/>
        </w:rPr>
        <w:tab/>
        <w:t xml:space="preserve">El Presidente del CONAECH, señor </w:t>
      </w:r>
      <w:r w:rsidRPr="00385519">
        <w:rPr>
          <w:rFonts w:ascii="Arial" w:eastAsia="Times New Roman" w:hAnsi="Arial" w:cs="Arial"/>
          <w:b/>
          <w:spacing w:val="-3"/>
          <w:sz w:val="24"/>
          <w:szCs w:val="24"/>
          <w:lang w:val="es-ES" w:eastAsia="es-ES"/>
        </w:rPr>
        <w:t>Araneda</w:t>
      </w:r>
      <w:r w:rsidRPr="00385519">
        <w:rPr>
          <w:rFonts w:ascii="Arial" w:eastAsia="Times New Roman" w:hAnsi="Arial" w:cs="Arial"/>
          <w:spacing w:val="-3"/>
          <w:sz w:val="24"/>
          <w:szCs w:val="24"/>
          <w:lang w:val="es-ES" w:eastAsia="es-ES"/>
        </w:rPr>
        <w:t xml:space="preserve"> se mostró a favor de esta modificación, referida al derecho a formación y participación en cursos y programas impartidos a las y los asistentes de la educación</w:t>
      </w:r>
      <w:r w:rsidR="00E0082A">
        <w:rPr>
          <w:rFonts w:ascii="Arial" w:eastAsia="Times New Roman" w:hAnsi="Arial" w:cs="Arial"/>
          <w:spacing w:val="-3"/>
          <w:sz w:val="24"/>
          <w:szCs w:val="24"/>
          <w:lang w:val="es-ES" w:eastAsia="es-ES"/>
        </w:rPr>
        <w:t xml:space="preserve"> y</w:t>
      </w:r>
      <w:r w:rsidRPr="00385519">
        <w:rPr>
          <w:rFonts w:ascii="Arial" w:eastAsia="Times New Roman" w:hAnsi="Arial" w:cs="Arial"/>
          <w:spacing w:val="-3"/>
          <w:sz w:val="24"/>
          <w:szCs w:val="24"/>
          <w:lang w:val="es-ES" w:eastAsia="es-ES"/>
        </w:rPr>
        <w:t xml:space="preserve"> técnicos del nivel parvulario que desarrollen funciones en aula. </w:t>
      </w:r>
    </w:p>
    <w:p w:rsidR="00385519" w:rsidRDefault="00385519" w:rsidP="002D2750">
      <w:pPr>
        <w:tabs>
          <w:tab w:val="left" w:pos="709"/>
          <w:tab w:val="left" w:pos="2268"/>
          <w:tab w:val="left" w:pos="2835"/>
        </w:tabs>
        <w:spacing w:before="120" w:after="0" w:line="240" w:lineRule="auto"/>
        <w:jc w:val="both"/>
        <w:rPr>
          <w:rFonts w:ascii="Arial" w:eastAsia="Times New Roman" w:hAnsi="Arial" w:cs="Arial"/>
          <w:spacing w:val="-3"/>
          <w:sz w:val="24"/>
          <w:szCs w:val="24"/>
          <w:lang w:val="es-ES" w:eastAsia="es-ES"/>
        </w:rPr>
      </w:pPr>
      <w:r w:rsidRPr="00385519">
        <w:rPr>
          <w:rFonts w:ascii="Arial" w:eastAsia="Times New Roman" w:hAnsi="Arial" w:cs="Arial"/>
          <w:spacing w:val="-3"/>
          <w:sz w:val="24"/>
          <w:szCs w:val="24"/>
          <w:lang w:val="es-ES" w:eastAsia="es-ES"/>
        </w:rPr>
        <w:tab/>
        <w:t xml:space="preserve">El señor </w:t>
      </w:r>
      <w:r w:rsidRPr="00385519">
        <w:rPr>
          <w:rFonts w:ascii="Arial" w:eastAsia="Times New Roman" w:hAnsi="Arial" w:cs="Arial"/>
          <w:b/>
          <w:spacing w:val="-3"/>
          <w:sz w:val="24"/>
          <w:szCs w:val="24"/>
          <w:lang w:val="es-ES" w:eastAsia="es-ES"/>
        </w:rPr>
        <w:t>Aguilar</w:t>
      </w:r>
      <w:r w:rsidRPr="00385519">
        <w:rPr>
          <w:rFonts w:ascii="Arial" w:eastAsia="Times New Roman" w:hAnsi="Arial" w:cs="Arial"/>
          <w:spacing w:val="-3"/>
          <w:sz w:val="24"/>
          <w:szCs w:val="24"/>
          <w:lang w:val="es-ES" w:eastAsia="es-ES"/>
        </w:rPr>
        <w:t xml:space="preserve"> expresó que por dicha norma regula la oferta de cursos y programas gratuitos desde el Ministerio de Educación a través de su CPEIP, la que deberá considerar todos los niveles de educación regular.</w:t>
      </w:r>
    </w:p>
    <w:p w:rsidR="00E0082A" w:rsidRPr="00385519" w:rsidRDefault="00E0082A" w:rsidP="002D2750">
      <w:pPr>
        <w:tabs>
          <w:tab w:val="left" w:pos="709"/>
          <w:tab w:val="left" w:pos="2268"/>
          <w:tab w:val="left" w:pos="2835"/>
        </w:tabs>
        <w:spacing w:before="120" w:after="0" w:line="240" w:lineRule="auto"/>
        <w:jc w:val="both"/>
        <w:rPr>
          <w:rFonts w:ascii="Arial" w:eastAsia="Times New Roman" w:hAnsi="Arial" w:cs="Arial"/>
          <w:spacing w:val="-3"/>
          <w:sz w:val="24"/>
          <w:szCs w:val="24"/>
          <w:lang w:val="es-ES" w:eastAsia="es-ES"/>
        </w:rPr>
      </w:pPr>
      <w:r>
        <w:rPr>
          <w:rFonts w:ascii="Arial" w:eastAsia="Times New Roman" w:hAnsi="Arial" w:cs="Arial"/>
          <w:spacing w:val="-3"/>
          <w:sz w:val="24"/>
          <w:szCs w:val="24"/>
          <w:lang w:val="es-ES" w:eastAsia="es-ES"/>
        </w:rPr>
        <w:tab/>
      </w:r>
      <w:r w:rsidR="009812E7" w:rsidRPr="00682B9A">
        <w:rPr>
          <w:rFonts w:ascii="Arial" w:eastAsia="Times New Roman" w:hAnsi="Arial" w:cs="Arial"/>
          <w:spacing w:val="-3"/>
          <w:sz w:val="24"/>
          <w:szCs w:val="24"/>
          <w:lang w:val="es-ES" w:eastAsia="es-ES"/>
        </w:rPr>
        <w:t xml:space="preserve">Por otra parte, el Subsecretario </w:t>
      </w:r>
      <w:r w:rsidR="009812E7" w:rsidRPr="00682B9A">
        <w:rPr>
          <w:rFonts w:ascii="Arial" w:eastAsia="Times New Roman" w:hAnsi="Arial" w:cs="Arial"/>
          <w:b/>
          <w:spacing w:val="-3"/>
          <w:sz w:val="24"/>
          <w:szCs w:val="24"/>
          <w:lang w:val="es-ES" w:eastAsia="es-ES"/>
        </w:rPr>
        <w:t>Figueroa</w:t>
      </w:r>
      <w:r w:rsidR="009812E7" w:rsidRPr="00682B9A">
        <w:rPr>
          <w:rFonts w:ascii="Arial" w:eastAsia="Times New Roman" w:hAnsi="Arial" w:cs="Arial"/>
          <w:spacing w:val="-3"/>
          <w:sz w:val="24"/>
          <w:szCs w:val="24"/>
          <w:lang w:val="es-ES" w:eastAsia="es-ES"/>
        </w:rPr>
        <w:t>, hizo presente que en el trámite en el Senado, al parecer se produjo una confusión, porque se dejó fuera la modificación al artículo 70 del estatuto docente, que exceptúa de la evaluación de desempeño docente a aquellos profesionales de la educación que se encuentren reconocidos en los tramos experto I o II, en el Sistema de Desarrollo Profesional Docente.</w:t>
      </w:r>
    </w:p>
    <w:p w:rsidR="00385519" w:rsidRPr="00385519" w:rsidRDefault="00385519" w:rsidP="002D2750">
      <w:pPr>
        <w:tabs>
          <w:tab w:val="left" w:pos="709"/>
          <w:tab w:val="left" w:pos="2268"/>
          <w:tab w:val="left" w:pos="2835"/>
        </w:tabs>
        <w:spacing w:before="120" w:after="0" w:line="240" w:lineRule="auto"/>
        <w:jc w:val="center"/>
        <w:rPr>
          <w:rFonts w:ascii="Arial" w:eastAsia="Times New Roman" w:hAnsi="Arial" w:cs="Arial"/>
          <w:b/>
          <w:spacing w:val="-3"/>
          <w:sz w:val="24"/>
          <w:szCs w:val="24"/>
          <w:lang w:val="es-ES_tradnl" w:eastAsia="es-ES"/>
        </w:rPr>
      </w:pPr>
      <w:r w:rsidRPr="00385519">
        <w:rPr>
          <w:rFonts w:ascii="Arial" w:eastAsia="Times New Roman" w:hAnsi="Arial" w:cs="Arial"/>
          <w:b/>
          <w:spacing w:val="-3"/>
          <w:sz w:val="24"/>
          <w:szCs w:val="24"/>
          <w:lang w:val="es-ES_tradnl" w:eastAsia="es-ES"/>
        </w:rPr>
        <w:t>Artículo 7</w:t>
      </w:r>
    </w:p>
    <w:p w:rsidR="00385519" w:rsidRPr="00385519" w:rsidRDefault="00385519" w:rsidP="002D2750">
      <w:pPr>
        <w:tabs>
          <w:tab w:val="left" w:pos="709"/>
          <w:tab w:val="left" w:pos="2268"/>
        </w:tabs>
        <w:spacing w:before="120" w:after="0" w:line="240" w:lineRule="auto"/>
        <w:jc w:val="center"/>
        <w:rPr>
          <w:rFonts w:ascii="Arial" w:eastAsia="Times New Roman" w:hAnsi="Arial" w:cs="Arial"/>
          <w:sz w:val="24"/>
          <w:szCs w:val="24"/>
          <w:lang w:eastAsia="es-ES"/>
        </w:rPr>
      </w:pPr>
      <w:r w:rsidRPr="00385519">
        <w:rPr>
          <w:rFonts w:ascii="Arial" w:eastAsia="Times New Roman" w:hAnsi="Arial" w:cs="Arial"/>
          <w:sz w:val="24"/>
          <w:szCs w:val="24"/>
          <w:lang w:val="es-ES" w:eastAsia="es-ES"/>
        </w:rPr>
        <w:t>Número 2)</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Ha reemplazado, en el inciso final que propone, la expresión “de un año contado” por “a seis meses contados”.</w:t>
      </w:r>
    </w:p>
    <w:p w:rsidR="00385519" w:rsidRPr="00385519" w:rsidRDefault="00385519" w:rsidP="002D2750">
      <w:pPr>
        <w:tabs>
          <w:tab w:val="left" w:pos="709"/>
          <w:tab w:val="left" w:pos="2268"/>
        </w:tabs>
        <w:spacing w:before="120" w:after="0" w:line="240" w:lineRule="auto"/>
        <w:jc w:val="center"/>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Número 3)</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Ha modificado el artículo cuadragésimo segundo bis transitorio que contiene, del modo que sigue:</w:t>
      </w:r>
    </w:p>
    <w:p w:rsidR="00385519" w:rsidRPr="00385519" w:rsidRDefault="00385519" w:rsidP="002D2750">
      <w:pPr>
        <w:tabs>
          <w:tab w:val="left" w:pos="709"/>
          <w:tab w:val="left" w:pos="2268"/>
        </w:tabs>
        <w:spacing w:before="120" w:after="0" w:line="240" w:lineRule="auto"/>
        <w:jc w:val="center"/>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Inciso primero</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Ha sustituido la expresión “máximo de asistentes” por “máximo de horas de contrato de asistentes”.</w:t>
      </w:r>
    </w:p>
    <w:p w:rsidR="002D2750" w:rsidRDefault="00385519" w:rsidP="002D2750">
      <w:pPr>
        <w:tabs>
          <w:tab w:val="left" w:pos="709"/>
          <w:tab w:val="left" w:pos="2268"/>
        </w:tabs>
        <w:spacing w:before="120" w:after="0" w:line="240" w:lineRule="auto"/>
        <w:jc w:val="center"/>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Inciso segundo</w:t>
      </w:r>
    </w:p>
    <w:p w:rsidR="00385519" w:rsidRPr="00385519" w:rsidRDefault="00385519" w:rsidP="002D2750">
      <w:pPr>
        <w:tabs>
          <w:tab w:val="left" w:pos="709"/>
          <w:tab w:val="left" w:pos="2268"/>
        </w:tabs>
        <w:spacing w:before="120" w:after="0" w:line="240" w:lineRule="auto"/>
        <w:jc w:val="center"/>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Literal a)</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Ha reemplazado la expresión “la cantidad de” por “el total de horas de contrato de los”.</w:t>
      </w:r>
    </w:p>
    <w:p w:rsidR="00385519" w:rsidRPr="00385519" w:rsidRDefault="00385519" w:rsidP="002D2750">
      <w:pPr>
        <w:tabs>
          <w:tab w:val="left" w:pos="709"/>
          <w:tab w:val="left" w:pos="2268"/>
        </w:tabs>
        <w:spacing w:before="120" w:after="0" w:line="240" w:lineRule="auto"/>
        <w:jc w:val="center"/>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Literal b)</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Ha intercalado, a continuación de la expresión “el número máximo”, la frase “de horas de contrato”.</w:t>
      </w:r>
    </w:p>
    <w:p w:rsidR="00385519" w:rsidRPr="00385519" w:rsidRDefault="00385519" w:rsidP="002D2750">
      <w:pPr>
        <w:tabs>
          <w:tab w:val="left" w:pos="709"/>
          <w:tab w:val="left" w:pos="2268"/>
        </w:tabs>
        <w:spacing w:before="120" w:after="0" w:line="240" w:lineRule="auto"/>
        <w:jc w:val="center"/>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Literal c)</w:t>
      </w:r>
    </w:p>
    <w:p w:rsid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Ha intercalado, después de la expresión “el número máximo”, la locución “de horas de contrato”.</w:t>
      </w:r>
    </w:p>
    <w:p w:rsidR="00385519" w:rsidRPr="00385519" w:rsidRDefault="00385519" w:rsidP="00682B9A">
      <w:pPr>
        <w:tabs>
          <w:tab w:val="left" w:pos="709"/>
          <w:tab w:val="left" w:pos="2268"/>
        </w:tabs>
        <w:spacing w:before="240" w:after="0" w:line="240" w:lineRule="auto"/>
        <w:jc w:val="center"/>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Inciso tercero</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Ha reemplazado la expresión “máximo a financiar” por “máximo de horas de contrato a financiar”.</w:t>
      </w:r>
    </w:p>
    <w:p w:rsidR="00385519" w:rsidRPr="00385519" w:rsidRDefault="00385519" w:rsidP="00682B9A">
      <w:pPr>
        <w:tabs>
          <w:tab w:val="left" w:pos="709"/>
          <w:tab w:val="left" w:pos="2268"/>
        </w:tabs>
        <w:spacing w:before="240" w:after="0" w:line="240" w:lineRule="auto"/>
        <w:jc w:val="center"/>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Inciso cuarto</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 Ha sustituido la expresión “aquellos” por “las horas totales de contrato de los”.</w:t>
      </w:r>
    </w:p>
    <w:p w:rsid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 Ha agregado, después de la palabra “asignaciones”, la frase “de las horas de contrato correspondientes”.</w:t>
      </w:r>
    </w:p>
    <w:p w:rsidR="00385519" w:rsidRPr="00385519" w:rsidRDefault="00385519" w:rsidP="00682B9A">
      <w:pPr>
        <w:tabs>
          <w:tab w:val="left" w:pos="709"/>
          <w:tab w:val="left" w:pos="2268"/>
        </w:tabs>
        <w:spacing w:before="240" w:after="0" w:line="240" w:lineRule="auto"/>
        <w:jc w:val="center"/>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Inciso sexto</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Ha sustituido la expresión “máximo de asistentes” por “máximo de horas de contrato de asistentes”.</w:t>
      </w:r>
    </w:p>
    <w:p w:rsidR="00385519" w:rsidRPr="00385519" w:rsidRDefault="00385519" w:rsidP="00682B9A">
      <w:pPr>
        <w:tabs>
          <w:tab w:val="left" w:pos="709"/>
          <w:tab w:val="left" w:pos="2268"/>
        </w:tabs>
        <w:spacing w:before="240" w:after="0" w:line="240" w:lineRule="auto"/>
        <w:jc w:val="center"/>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Inciso final</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Ha reemplazado la expresión “aquellas contrataciones” por “aquellas horas de contrato de contrataciones”.</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r>
      <w:r w:rsidR="00D96395" w:rsidRPr="00385519">
        <w:rPr>
          <w:rFonts w:ascii="Arial" w:eastAsia="Times New Roman" w:hAnsi="Arial" w:cs="Arial"/>
          <w:sz w:val="24"/>
          <w:szCs w:val="24"/>
          <w:lang w:val="es-ES" w:eastAsia="es-ES"/>
        </w:rPr>
        <w:t>E</w:t>
      </w:r>
      <w:r w:rsidR="00C1330B" w:rsidRPr="00385519">
        <w:rPr>
          <w:rFonts w:ascii="Arial" w:eastAsia="Times New Roman" w:hAnsi="Arial" w:cs="Arial"/>
          <w:sz w:val="24"/>
          <w:szCs w:val="24"/>
          <w:lang w:val="es-ES" w:eastAsia="es-ES"/>
        </w:rPr>
        <w:t>l</w:t>
      </w:r>
      <w:r w:rsidR="00D96395">
        <w:rPr>
          <w:rFonts w:ascii="Arial" w:eastAsia="Times New Roman" w:hAnsi="Arial" w:cs="Arial"/>
          <w:sz w:val="24"/>
          <w:szCs w:val="24"/>
          <w:lang w:val="es-ES" w:eastAsia="es-ES"/>
        </w:rPr>
        <w:t xml:space="preserve"> </w:t>
      </w:r>
      <w:r w:rsidR="00C1330B" w:rsidRPr="00385519">
        <w:rPr>
          <w:rFonts w:ascii="Arial" w:eastAsia="Times New Roman" w:hAnsi="Arial" w:cs="Arial"/>
          <w:sz w:val="24"/>
          <w:szCs w:val="24"/>
          <w:lang w:val="es-ES" w:eastAsia="es-ES"/>
        </w:rPr>
        <w:t xml:space="preserve">Subsecretario </w:t>
      </w:r>
      <w:r w:rsidR="00C1330B" w:rsidRPr="00385519">
        <w:rPr>
          <w:rFonts w:ascii="Arial" w:eastAsia="Times New Roman" w:hAnsi="Arial" w:cs="Arial"/>
          <w:b/>
          <w:sz w:val="24"/>
          <w:szCs w:val="24"/>
          <w:lang w:val="es-ES" w:eastAsia="es-ES"/>
        </w:rPr>
        <w:t>Figueroa</w:t>
      </w:r>
      <w:r w:rsidR="00C1330B" w:rsidRPr="00385519">
        <w:rPr>
          <w:rFonts w:ascii="Arial" w:eastAsia="Times New Roman" w:hAnsi="Arial" w:cs="Arial"/>
          <w:sz w:val="24"/>
          <w:szCs w:val="24"/>
          <w:lang w:val="es-ES" w:eastAsia="es-ES"/>
        </w:rPr>
        <w:t xml:space="preserve"> </w:t>
      </w:r>
      <w:r w:rsidR="00D96395">
        <w:rPr>
          <w:rFonts w:ascii="Arial" w:eastAsia="Times New Roman" w:hAnsi="Arial" w:cs="Arial"/>
          <w:sz w:val="24"/>
          <w:szCs w:val="24"/>
          <w:lang w:val="es-ES" w:eastAsia="es-ES"/>
        </w:rPr>
        <w:t>señaló r</w:t>
      </w:r>
      <w:r w:rsidRPr="00385519">
        <w:rPr>
          <w:rFonts w:ascii="Arial" w:eastAsia="Times New Roman" w:hAnsi="Arial" w:cs="Arial"/>
          <w:sz w:val="24"/>
          <w:szCs w:val="24"/>
          <w:lang w:val="es-ES" w:eastAsia="es-ES"/>
        </w:rPr>
        <w:t xml:space="preserve">especto de los cambios realizados al </w:t>
      </w:r>
      <w:r w:rsidR="00D96395" w:rsidRPr="00385519">
        <w:rPr>
          <w:rFonts w:ascii="Arial" w:eastAsia="Times New Roman" w:hAnsi="Arial" w:cs="Arial"/>
          <w:sz w:val="24"/>
          <w:szCs w:val="24"/>
          <w:lang w:val="es-ES" w:eastAsia="es-ES"/>
        </w:rPr>
        <w:t>numeral 2</w:t>
      </w:r>
      <w:r w:rsidR="00D96395">
        <w:rPr>
          <w:rFonts w:ascii="Arial" w:eastAsia="Times New Roman" w:hAnsi="Arial" w:cs="Arial"/>
          <w:sz w:val="24"/>
          <w:szCs w:val="24"/>
          <w:lang w:val="es-ES" w:eastAsia="es-ES"/>
        </w:rPr>
        <w:t xml:space="preserve"> del </w:t>
      </w:r>
      <w:r w:rsidRPr="00385519">
        <w:rPr>
          <w:rFonts w:ascii="Arial" w:eastAsia="Times New Roman" w:hAnsi="Arial" w:cs="Arial"/>
          <w:sz w:val="24"/>
          <w:szCs w:val="24"/>
          <w:lang w:val="es-ES" w:eastAsia="es-ES"/>
        </w:rPr>
        <w:t xml:space="preserve">artículo 7 que introduce modificaciones </w:t>
      </w:r>
      <w:r w:rsidR="00FF0A46">
        <w:rPr>
          <w:rFonts w:ascii="Arial" w:eastAsia="Times New Roman" w:hAnsi="Arial" w:cs="Arial"/>
          <w:sz w:val="24"/>
          <w:szCs w:val="24"/>
          <w:lang w:val="es-ES" w:eastAsia="es-ES"/>
        </w:rPr>
        <w:t>en</w:t>
      </w:r>
      <w:r w:rsidRPr="00385519">
        <w:rPr>
          <w:rFonts w:ascii="Arial" w:eastAsia="Times New Roman" w:hAnsi="Arial" w:cs="Arial"/>
          <w:sz w:val="24"/>
          <w:szCs w:val="24"/>
          <w:lang w:val="es-ES" w:eastAsia="es-ES"/>
        </w:rPr>
        <w:t xml:space="preserve"> la ley N° 21.04 sobre Nueva Educación Pública, </w:t>
      </w:r>
      <w:r w:rsidR="00D96395">
        <w:rPr>
          <w:rFonts w:ascii="Arial" w:eastAsia="Times New Roman" w:hAnsi="Arial" w:cs="Arial"/>
          <w:sz w:val="24"/>
          <w:szCs w:val="24"/>
          <w:lang w:val="es-ES" w:eastAsia="es-ES"/>
        </w:rPr>
        <w:t>que sus</w:t>
      </w:r>
      <w:r w:rsidRPr="00385519">
        <w:rPr>
          <w:rFonts w:ascii="Arial" w:eastAsia="Times New Roman" w:hAnsi="Arial" w:cs="Arial"/>
          <w:sz w:val="24"/>
          <w:szCs w:val="24"/>
          <w:lang w:val="es-ES" w:eastAsia="es-ES"/>
        </w:rPr>
        <w:t xml:space="preserve"> artículos </w:t>
      </w:r>
      <w:r w:rsidR="00D96395">
        <w:rPr>
          <w:rFonts w:ascii="Arial" w:eastAsia="Times New Roman" w:hAnsi="Arial" w:cs="Arial"/>
          <w:sz w:val="24"/>
          <w:szCs w:val="24"/>
          <w:lang w:val="es-ES" w:eastAsia="es-ES"/>
        </w:rPr>
        <w:t xml:space="preserve">cuadragésimo primero y cuadragésimo segundo transitorios </w:t>
      </w:r>
      <w:r w:rsidRPr="00385519">
        <w:rPr>
          <w:rFonts w:ascii="Arial" w:eastAsia="Times New Roman" w:hAnsi="Arial" w:cs="Arial"/>
          <w:sz w:val="24"/>
          <w:szCs w:val="24"/>
          <w:lang w:val="es-ES" w:eastAsia="es-ES"/>
        </w:rPr>
        <w:t xml:space="preserve">norman el traspaso de personal de los establecimientos educacionales a los </w:t>
      </w:r>
      <w:r w:rsidR="00FF0A46">
        <w:rPr>
          <w:rFonts w:ascii="Arial" w:eastAsia="Times New Roman" w:hAnsi="Arial" w:cs="Arial"/>
          <w:sz w:val="24"/>
          <w:szCs w:val="24"/>
          <w:lang w:val="es-ES" w:eastAsia="es-ES"/>
        </w:rPr>
        <w:t>servicios locales de educación</w:t>
      </w:r>
      <w:r w:rsidRPr="00385519">
        <w:rPr>
          <w:rFonts w:ascii="Arial" w:eastAsia="Times New Roman" w:hAnsi="Arial" w:cs="Arial"/>
          <w:sz w:val="24"/>
          <w:szCs w:val="24"/>
          <w:lang w:val="es-ES" w:eastAsia="es-ES"/>
        </w:rPr>
        <w:t xml:space="preserve"> y protegen los derechos del personal traspasado. Luego, este artículo establece que los </w:t>
      </w:r>
      <w:r w:rsidR="00FF0A46">
        <w:rPr>
          <w:rFonts w:ascii="Arial" w:eastAsia="Times New Roman" w:hAnsi="Arial" w:cs="Arial"/>
          <w:sz w:val="24"/>
          <w:szCs w:val="24"/>
          <w:lang w:val="es-ES" w:eastAsia="es-ES"/>
        </w:rPr>
        <w:t xml:space="preserve">servicios </w:t>
      </w:r>
      <w:r w:rsidRPr="00385519">
        <w:rPr>
          <w:rFonts w:ascii="Arial" w:eastAsia="Times New Roman" w:hAnsi="Arial" w:cs="Arial"/>
          <w:sz w:val="24"/>
          <w:szCs w:val="24"/>
          <w:lang w:val="es-ES" w:eastAsia="es-ES"/>
        </w:rPr>
        <w:t>deberán respetar únicamente las condiciones pactadas con al menos seis meses de anterioridad con respecto a la fecha del traspaso efectivo.</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r>
      <w:r w:rsidR="00D96395">
        <w:rPr>
          <w:rFonts w:ascii="Arial" w:eastAsia="Times New Roman" w:hAnsi="Arial" w:cs="Arial"/>
          <w:sz w:val="24"/>
          <w:szCs w:val="24"/>
          <w:lang w:val="es-ES" w:eastAsia="es-ES"/>
        </w:rPr>
        <w:t>En lo relativo a</w:t>
      </w:r>
      <w:r w:rsidRPr="00385519">
        <w:rPr>
          <w:rFonts w:ascii="Arial" w:eastAsia="Times New Roman" w:hAnsi="Arial" w:cs="Arial"/>
          <w:sz w:val="24"/>
          <w:szCs w:val="24"/>
          <w:lang w:val="es-ES" w:eastAsia="es-ES"/>
        </w:rPr>
        <w:t>l numeral 3</w:t>
      </w:r>
      <w:r w:rsidR="00D96395">
        <w:rPr>
          <w:rFonts w:ascii="Arial" w:eastAsia="Times New Roman" w:hAnsi="Arial" w:cs="Arial"/>
          <w:sz w:val="24"/>
          <w:szCs w:val="24"/>
          <w:lang w:val="es-ES" w:eastAsia="es-ES"/>
        </w:rPr>
        <w:t xml:space="preserve">, </w:t>
      </w:r>
      <w:r w:rsidRPr="00385519">
        <w:rPr>
          <w:rFonts w:ascii="Arial" w:eastAsia="Times New Roman" w:hAnsi="Arial" w:cs="Arial"/>
          <w:sz w:val="24"/>
          <w:szCs w:val="24"/>
          <w:lang w:val="es-ES" w:eastAsia="es-ES"/>
        </w:rPr>
        <w:t xml:space="preserve">en todos los incisos, </w:t>
      </w:r>
      <w:r w:rsidR="00D96395">
        <w:rPr>
          <w:rFonts w:ascii="Arial" w:eastAsia="Times New Roman" w:hAnsi="Arial" w:cs="Arial"/>
          <w:sz w:val="24"/>
          <w:szCs w:val="24"/>
          <w:lang w:val="es-ES" w:eastAsia="es-ES"/>
        </w:rPr>
        <w:t>s</w:t>
      </w:r>
      <w:r w:rsidRPr="00385519">
        <w:rPr>
          <w:rFonts w:ascii="Arial" w:eastAsia="Times New Roman" w:hAnsi="Arial" w:cs="Arial"/>
          <w:sz w:val="24"/>
          <w:szCs w:val="24"/>
          <w:lang w:val="es-ES" w:eastAsia="es-ES"/>
        </w:rPr>
        <w:t xml:space="preserve">e fija una proporción comunal entre </w:t>
      </w:r>
      <w:proofErr w:type="gramStart"/>
      <w:r w:rsidRPr="00385519">
        <w:rPr>
          <w:rFonts w:ascii="Arial" w:eastAsia="Times New Roman" w:hAnsi="Arial" w:cs="Arial"/>
          <w:sz w:val="24"/>
          <w:szCs w:val="24"/>
          <w:lang w:val="es-ES" w:eastAsia="es-ES"/>
        </w:rPr>
        <w:t>los asistente</w:t>
      </w:r>
      <w:proofErr w:type="gramEnd"/>
      <w:r w:rsidRPr="00385519">
        <w:rPr>
          <w:rFonts w:ascii="Arial" w:eastAsia="Times New Roman" w:hAnsi="Arial" w:cs="Arial"/>
          <w:sz w:val="24"/>
          <w:szCs w:val="24"/>
          <w:lang w:val="es-ES" w:eastAsia="es-ES"/>
        </w:rPr>
        <w:t xml:space="preserve"> de la educación y la matrícula de la comuna</w:t>
      </w:r>
      <w:r w:rsidR="00F94325">
        <w:rPr>
          <w:rFonts w:ascii="Arial" w:eastAsia="Times New Roman" w:hAnsi="Arial" w:cs="Arial"/>
          <w:sz w:val="24"/>
          <w:szCs w:val="24"/>
          <w:lang w:val="es-ES" w:eastAsia="es-ES"/>
        </w:rPr>
        <w:t>,</w:t>
      </w:r>
      <w:r w:rsidRPr="00385519">
        <w:rPr>
          <w:rFonts w:ascii="Arial" w:eastAsia="Times New Roman" w:hAnsi="Arial" w:cs="Arial"/>
          <w:sz w:val="24"/>
          <w:szCs w:val="24"/>
          <w:lang w:val="es-ES" w:eastAsia="es-ES"/>
        </w:rPr>
        <w:t xml:space="preserve"> con el objeto de generar incentivos que permitan condicionar </w:t>
      </w:r>
      <w:r w:rsidR="00FF0A46">
        <w:rPr>
          <w:rFonts w:ascii="Arial" w:eastAsia="Times New Roman" w:hAnsi="Arial" w:cs="Arial"/>
          <w:sz w:val="24"/>
          <w:szCs w:val="24"/>
          <w:lang w:val="es-ES" w:eastAsia="es-ES"/>
        </w:rPr>
        <w:t>su</w:t>
      </w:r>
      <w:r w:rsidRPr="00385519">
        <w:rPr>
          <w:rFonts w:ascii="Arial" w:eastAsia="Times New Roman" w:hAnsi="Arial" w:cs="Arial"/>
          <w:sz w:val="24"/>
          <w:szCs w:val="24"/>
          <w:lang w:val="es-ES" w:eastAsia="es-ES"/>
        </w:rPr>
        <w:t xml:space="preserve"> crecimiento al </w:t>
      </w:r>
      <w:r w:rsidR="00FF0A46">
        <w:rPr>
          <w:rFonts w:ascii="Arial" w:eastAsia="Times New Roman" w:hAnsi="Arial" w:cs="Arial"/>
          <w:sz w:val="24"/>
          <w:szCs w:val="24"/>
          <w:lang w:val="es-ES" w:eastAsia="es-ES"/>
        </w:rPr>
        <w:t>aumento</w:t>
      </w:r>
      <w:r w:rsidRPr="00385519">
        <w:rPr>
          <w:rFonts w:ascii="Arial" w:eastAsia="Times New Roman" w:hAnsi="Arial" w:cs="Arial"/>
          <w:sz w:val="24"/>
          <w:szCs w:val="24"/>
          <w:lang w:val="es-ES" w:eastAsia="es-ES"/>
        </w:rPr>
        <w:t xml:space="preserve"> de la matrícula municipal de la comuna, previo al traspaso del servicio educativo a los SLE correspondientes.</w:t>
      </w:r>
    </w:p>
    <w:p w:rsid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 xml:space="preserve">El señor </w:t>
      </w:r>
      <w:r w:rsidRPr="00385519">
        <w:rPr>
          <w:rFonts w:ascii="Arial" w:eastAsia="Times New Roman" w:hAnsi="Arial" w:cs="Arial"/>
          <w:b/>
          <w:sz w:val="24"/>
          <w:szCs w:val="24"/>
          <w:lang w:val="es-ES" w:eastAsia="es-ES"/>
        </w:rPr>
        <w:t xml:space="preserve">Araneda </w:t>
      </w:r>
      <w:r w:rsidRPr="00385519">
        <w:rPr>
          <w:rFonts w:ascii="Arial" w:eastAsia="Times New Roman" w:hAnsi="Arial" w:cs="Arial"/>
          <w:sz w:val="24"/>
          <w:szCs w:val="24"/>
          <w:lang w:val="es-ES" w:eastAsia="es-ES"/>
        </w:rPr>
        <w:t>expresó</w:t>
      </w:r>
      <w:r w:rsidR="00F94325">
        <w:rPr>
          <w:rFonts w:ascii="Arial" w:eastAsia="Times New Roman" w:hAnsi="Arial" w:cs="Arial"/>
          <w:sz w:val="24"/>
          <w:szCs w:val="24"/>
          <w:lang w:val="es-ES" w:eastAsia="es-ES"/>
        </w:rPr>
        <w:t xml:space="preserve"> que se encuentran </w:t>
      </w:r>
      <w:r w:rsidRPr="00385519">
        <w:rPr>
          <w:rFonts w:ascii="Arial" w:eastAsia="Times New Roman" w:hAnsi="Arial" w:cs="Arial"/>
          <w:sz w:val="24"/>
          <w:szCs w:val="24"/>
          <w:lang w:val="es-ES" w:eastAsia="es-ES"/>
        </w:rPr>
        <w:t>de acuerdo con el</w:t>
      </w:r>
      <w:r w:rsidR="00F94325">
        <w:rPr>
          <w:rFonts w:ascii="Arial" w:eastAsia="Times New Roman" w:hAnsi="Arial" w:cs="Arial"/>
          <w:sz w:val="24"/>
          <w:szCs w:val="24"/>
          <w:lang w:val="es-ES" w:eastAsia="es-ES"/>
        </w:rPr>
        <w:t xml:space="preserve"> </w:t>
      </w:r>
      <w:r w:rsidRPr="00385519">
        <w:rPr>
          <w:rFonts w:ascii="Arial" w:eastAsia="Times New Roman" w:hAnsi="Arial" w:cs="Arial"/>
          <w:sz w:val="24"/>
          <w:szCs w:val="24"/>
          <w:lang w:val="es-ES" w:eastAsia="es-ES"/>
        </w:rPr>
        <w:t xml:space="preserve">numeral 2, que fija una medida de </w:t>
      </w:r>
      <w:proofErr w:type="spellStart"/>
      <w:r w:rsidRPr="00385519">
        <w:rPr>
          <w:rFonts w:ascii="Arial" w:eastAsia="Times New Roman" w:hAnsi="Arial" w:cs="Arial"/>
          <w:sz w:val="24"/>
          <w:szCs w:val="24"/>
          <w:lang w:val="es-ES" w:eastAsia="es-ES"/>
        </w:rPr>
        <w:t>oponibilidad</w:t>
      </w:r>
      <w:proofErr w:type="spellEnd"/>
      <w:r w:rsidRPr="00385519">
        <w:rPr>
          <w:rFonts w:ascii="Arial" w:eastAsia="Times New Roman" w:hAnsi="Arial" w:cs="Arial"/>
          <w:sz w:val="24"/>
          <w:szCs w:val="24"/>
          <w:lang w:val="es-ES" w:eastAsia="es-ES"/>
        </w:rPr>
        <w:t xml:space="preserve"> de las condiciones pactadas</w:t>
      </w:r>
      <w:r w:rsidR="00FF0A46">
        <w:rPr>
          <w:rFonts w:ascii="Arial" w:eastAsia="Times New Roman" w:hAnsi="Arial" w:cs="Arial"/>
          <w:sz w:val="24"/>
          <w:szCs w:val="24"/>
          <w:lang w:val="es-ES" w:eastAsia="es-ES"/>
        </w:rPr>
        <w:t>, con</w:t>
      </w:r>
      <w:r w:rsidRPr="00385519">
        <w:rPr>
          <w:rFonts w:ascii="Arial" w:eastAsia="Times New Roman" w:hAnsi="Arial" w:cs="Arial"/>
          <w:sz w:val="24"/>
          <w:szCs w:val="24"/>
          <w:lang w:val="es-ES" w:eastAsia="es-ES"/>
        </w:rPr>
        <w:t xml:space="preserve"> seis meses de anterioridad al traspaso de los asistentes de la educación a los SLE.</w:t>
      </w:r>
      <w:r w:rsidR="00F94325">
        <w:rPr>
          <w:rFonts w:ascii="Arial" w:eastAsia="Times New Roman" w:hAnsi="Arial" w:cs="Arial"/>
          <w:sz w:val="24"/>
          <w:szCs w:val="24"/>
          <w:lang w:val="es-ES" w:eastAsia="es-ES"/>
        </w:rPr>
        <w:t xml:space="preserve"> </w:t>
      </w:r>
      <w:r w:rsidRPr="00385519">
        <w:rPr>
          <w:rFonts w:ascii="Arial" w:eastAsia="Times New Roman" w:hAnsi="Arial" w:cs="Arial"/>
          <w:sz w:val="24"/>
          <w:szCs w:val="24"/>
          <w:lang w:val="es-ES" w:eastAsia="es-ES"/>
        </w:rPr>
        <w:t>Asimismo, se mostró conforme con el numeral 3, que fija la dotación de asistentes de la educación por horas de contratación.</w:t>
      </w:r>
    </w:p>
    <w:p w:rsidR="00682B9A" w:rsidRDefault="00682B9A" w:rsidP="002D2750">
      <w:pPr>
        <w:tabs>
          <w:tab w:val="left" w:pos="709"/>
          <w:tab w:val="left" w:pos="2268"/>
        </w:tabs>
        <w:spacing w:before="120" w:after="0" w:line="240" w:lineRule="auto"/>
        <w:jc w:val="both"/>
        <w:rPr>
          <w:rFonts w:ascii="Arial" w:eastAsia="Times New Roman" w:hAnsi="Arial" w:cs="Arial"/>
          <w:sz w:val="24"/>
          <w:szCs w:val="24"/>
          <w:lang w:val="es-ES" w:eastAsia="es-ES"/>
        </w:rPr>
      </w:pPr>
    </w:p>
    <w:p w:rsidR="00385519" w:rsidRPr="00385519" w:rsidRDefault="00385519" w:rsidP="002D2750">
      <w:pPr>
        <w:tabs>
          <w:tab w:val="left" w:pos="709"/>
          <w:tab w:val="left" w:pos="2268"/>
          <w:tab w:val="left" w:pos="2835"/>
        </w:tabs>
        <w:spacing w:before="240" w:after="0" w:line="240" w:lineRule="auto"/>
        <w:jc w:val="center"/>
        <w:rPr>
          <w:rFonts w:ascii="Arial" w:eastAsia="Times New Roman" w:hAnsi="Arial" w:cs="Arial"/>
          <w:b/>
          <w:spacing w:val="-3"/>
          <w:sz w:val="24"/>
          <w:szCs w:val="24"/>
          <w:lang w:val="es-ES_tradnl" w:eastAsia="es-ES"/>
        </w:rPr>
      </w:pPr>
      <w:r w:rsidRPr="00385519">
        <w:rPr>
          <w:rFonts w:ascii="Arial" w:eastAsia="Times New Roman" w:hAnsi="Arial" w:cs="Arial"/>
          <w:b/>
          <w:spacing w:val="-3"/>
          <w:sz w:val="24"/>
          <w:szCs w:val="24"/>
          <w:lang w:val="es-ES_tradnl" w:eastAsia="es-ES"/>
        </w:rPr>
        <w:t>Artículo 8</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eastAsia="es-ES"/>
        </w:rPr>
      </w:pPr>
      <w:r w:rsidRPr="00385519">
        <w:rPr>
          <w:rFonts w:ascii="Arial" w:eastAsia="Times New Roman" w:hAnsi="Arial" w:cs="Arial"/>
          <w:sz w:val="24"/>
          <w:szCs w:val="24"/>
          <w:lang w:val="es-ES" w:eastAsia="es-ES"/>
        </w:rPr>
        <w:tab/>
        <w:t>Lo ha sustituido por el que se señala a continuación:</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“Artículo 8.- Modifícase la ley N° 20.845, de inclusión escolar que regula la admisión de los y las estudiantes, elimina el financiamiento compartido y prohíbe el lucro en establecimientos educacionales que reciben aportes del Estado, en la siguiente forma:</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 xml:space="preserve">1) </w:t>
      </w:r>
      <w:proofErr w:type="spellStart"/>
      <w:r w:rsidRPr="00385519">
        <w:rPr>
          <w:rFonts w:ascii="Arial" w:eastAsia="Times New Roman" w:hAnsi="Arial" w:cs="Arial"/>
          <w:sz w:val="24"/>
          <w:szCs w:val="24"/>
          <w:lang w:val="es-ES" w:eastAsia="es-ES"/>
        </w:rPr>
        <w:t>Elimínase</w:t>
      </w:r>
      <w:proofErr w:type="spellEnd"/>
      <w:r w:rsidRPr="00385519">
        <w:rPr>
          <w:rFonts w:ascii="Arial" w:eastAsia="Times New Roman" w:hAnsi="Arial" w:cs="Arial"/>
          <w:sz w:val="24"/>
          <w:szCs w:val="24"/>
          <w:lang w:val="es-ES" w:eastAsia="es-ES"/>
        </w:rPr>
        <w:t xml:space="preserve"> en el literal b) del artículo 7° </w:t>
      </w:r>
      <w:proofErr w:type="spellStart"/>
      <w:r w:rsidRPr="00385519">
        <w:rPr>
          <w:rFonts w:ascii="Arial" w:eastAsia="Times New Roman" w:hAnsi="Arial" w:cs="Arial"/>
          <w:sz w:val="24"/>
          <w:szCs w:val="24"/>
          <w:lang w:val="es-ES" w:eastAsia="es-ES"/>
        </w:rPr>
        <w:t>quinquies</w:t>
      </w:r>
      <w:proofErr w:type="spellEnd"/>
      <w:r w:rsidRPr="00385519">
        <w:rPr>
          <w:rFonts w:ascii="Arial" w:eastAsia="Times New Roman" w:hAnsi="Arial" w:cs="Arial"/>
          <w:sz w:val="24"/>
          <w:szCs w:val="24"/>
          <w:lang w:val="es-ES" w:eastAsia="es-ES"/>
        </w:rPr>
        <w:t>, contemplado en el número 6) del artículo 2°, la frase “, su carácter gratuito”.</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 xml:space="preserve">2) </w:t>
      </w:r>
      <w:proofErr w:type="spellStart"/>
      <w:r w:rsidRPr="00385519">
        <w:rPr>
          <w:rFonts w:ascii="Arial" w:eastAsia="Times New Roman" w:hAnsi="Arial" w:cs="Arial"/>
          <w:sz w:val="24"/>
          <w:szCs w:val="24"/>
          <w:lang w:val="es-ES" w:eastAsia="es-ES"/>
        </w:rPr>
        <w:t>Introdúcense</w:t>
      </w:r>
      <w:proofErr w:type="spellEnd"/>
      <w:r w:rsidRPr="00385519">
        <w:rPr>
          <w:rFonts w:ascii="Arial" w:eastAsia="Times New Roman" w:hAnsi="Arial" w:cs="Arial"/>
          <w:sz w:val="24"/>
          <w:szCs w:val="24"/>
          <w:lang w:val="es-ES" w:eastAsia="es-ES"/>
        </w:rPr>
        <w:t>, en el artículo segundo transitorio, las siguientes enmiendas:</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a) Intercálase el siguiente inciso segundo, nuevo, pasando el actual inciso segundo a ser tercero:</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“Los sostenedores particulares que no estén organizados como una persona jurídica sin fines de lucro y que, a la fecha de la presente ley, hayan solicitado transferir la calidad de sostenedor a una persona jurídica de derecho privado sin fines de lucro, permanecerán sujetos a las reglas a las que estaba sometida la entidad antecesora hasta la fecha en que se verifique el pago de la primera subvención a la entidad sucesora.”.</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b) Agrégase en el inciso segundo, que ha pasado a ser tercero, la siguiente oración final: “En consecuencia, los actos y contratos celebrados por la entidad antecesora para el cumplimiento de lo que la ley vigente a la fecha de su celebración consideraba fines educacionales y que se encontraban vigentes a la fecha en que se haya presentado la solicitud a que se refiere el inciso anterior, se entenderán celebrados con la entidad sucesora en los mismos términos en que fueron convenidos por la antecesora.”.</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 xml:space="preserve">c) Incorpórase el siguiente inciso cuarto, nuevo, pasando </w:t>
      </w:r>
      <w:proofErr w:type="gramStart"/>
      <w:r w:rsidRPr="00385519">
        <w:rPr>
          <w:rFonts w:ascii="Arial" w:eastAsia="Times New Roman" w:hAnsi="Arial" w:cs="Arial"/>
          <w:sz w:val="24"/>
          <w:szCs w:val="24"/>
          <w:lang w:val="es-ES" w:eastAsia="es-ES"/>
        </w:rPr>
        <w:t>los actuales incisos tercero</w:t>
      </w:r>
      <w:proofErr w:type="gramEnd"/>
      <w:r w:rsidRPr="00385519">
        <w:rPr>
          <w:rFonts w:ascii="Arial" w:eastAsia="Times New Roman" w:hAnsi="Arial" w:cs="Arial"/>
          <w:sz w:val="24"/>
          <w:szCs w:val="24"/>
          <w:lang w:val="es-ES" w:eastAsia="es-ES"/>
        </w:rPr>
        <w:t xml:space="preserve"> a séptimo a ser incisos quinto a noveno: </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“Sin embargo, los actos y contratos celebrados por la entidad antecesora para el cumplimiento de lo que la ley vigente a la fecha de su celebración consideraba fines educacionales y que no fueren de aquellos que pudiere celebrar la entidad sucesora por no corresponder a lo que su propia ley reguladora considera fines educacionales expirarán por el solo ministerio de la ley, cualquiera sea la vigencia que se haya estipulado, el último día del mes en que se verifique el pago de la primera subvención a la entidad sucesora.”.</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 xml:space="preserve">3) </w:t>
      </w:r>
      <w:proofErr w:type="spellStart"/>
      <w:r w:rsidRPr="00385519">
        <w:rPr>
          <w:rFonts w:ascii="Arial" w:eastAsia="Times New Roman" w:hAnsi="Arial" w:cs="Arial"/>
          <w:sz w:val="24"/>
          <w:szCs w:val="24"/>
          <w:lang w:val="es-ES" w:eastAsia="es-ES"/>
        </w:rPr>
        <w:t>Introdúcense</w:t>
      </w:r>
      <w:proofErr w:type="spellEnd"/>
      <w:r w:rsidRPr="00385519">
        <w:rPr>
          <w:rFonts w:ascii="Arial" w:eastAsia="Times New Roman" w:hAnsi="Arial" w:cs="Arial"/>
          <w:sz w:val="24"/>
          <w:szCs w:val="24"/>
          <w:lang w:val="es-ES" w:eastAsia="es-ES"/>
        </w:rPr>
        <w:t xml:space="preserve"> las siguientes modificaciones en el artículo cuarto transitorio:</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a) Reemplázase, en el número 4° del inciso sexto, la frase “por concepto de subvención y aportes del Estado,”, por la siguiente: “por concepto de subvención, aportes del Estado y financiamiento compartido,”.</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b) Agrégase, en el inciso noveno, después de la expresión “tasación bancaria”, la siguiente frase: “o una tasación efectuada por un perito tasador o profesional competente”.”.</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 xml:space="preserve">Respecto del </w:t>
      </w:r>
      <w:r w:rsidR="008112E1" w:rsidRPr="00385519">
        <w:rPr>
          <w:rFonts w:ascii="Arial" w:eastAsia="Times New Roman" w:hAnsi="Arial" w:cs="Arial"/>
          <w:sz w:val="24"/>
          <w:szCs w:val="24"/>
          <w:lang w:val="es-ES" w:eastAsia="es-ES"/>
        </w:rPr>
        <w:t>numeral 1</w:t>
      </w:r>
      <w:r w:rsidR="00667ED3">
        <w:rPr>
          <w:rFonts w:ascii="Arial" w:eastAsia="Times New Roman" w:hAnsi="Arial" w:cs="Arial"/>
          <w:sz w:val="24"/>
          <w:szCs w:val="24"/>
          <w:lang w:val="es-ES" w:eastAsia="es-ES"/>
        </w:rPr>
        <w:t xml:space="preserve"> del </w:t>
      </w:r>
      <w:r w:rsidRPr="00385519">
        <w:rPr>
          <w:rFonts w:ascii="Arial" w:eastAsia="Times New Roman" w:hAnsi="Arial" w:cs="Arial"/>
          <w:sz w:val="24"/>
          <w:szCs w:val="24"/>
          <w:lang w:val="es-ES" w:eastAsia="es-ES"/>
        </w:rPr>
        <w:t>artículo 8</w:t>
      </w:r>
      <w:r w:rsidR="00667ED3">
        <w:rPr>
          <w:rFonts w:ascii="Arial" w:eastAsia="Times New Roman" w:hAnsi="Arial" w:cs="Arial"/>
          <w:sz w:val="24"/>
          <w:szCs w:val="24"/>
          <w:lang w:val="es-ES" w:eastAsia="es-ES"/>
        </w:rPr>
        <w:t>,</w:t>
      </w:r>
      <w:r w:rsidRPr="00385519">
        <w:rPr>
          <w:rFonts w:ascii="Arial" w:eastAsia="Times New Roman" w:hAnsi="Arial" w:cs="Arial"/>
          <w:sz w:val="24"/>
          <w:szCs w:val="24"/>
          <w:lang w:val="es-ES" w:eastAsia="es-ES"/>
        </w:rPr>
        <w:t xml:space="preserve"> que introduce modificaciones a la ley N° 20.845, el Subsecretario </w:t>
      </w:r>
      <w:r w:rsidRPr="00385519">
        <w:rPr>
          <w:rFonts w:ascii="Arial" w:eastAsia="Times New Roman" w:hAnsi="Arial" w:cs="Arial"/>
          <w:b/>
          <w:sz w:val="24"/>
          <w:szCs w:val="24"/>
          <w:lang w:val="es-ES" w:eastAsia="es-ES"/>
        </w:rPr>
        <w:t xml:space="preserve">Figueroa </w:t>
      </w:r>
      <w:r w:rsidRPr="00385519">
        <w:rPr>
          <w:rFonts w:ascii="Arial" w:eastAsia="Times New Roman" w:hAnsi="Arial" w:cs="Arial"/>
          <w:sz w:val="24"/>
          <w:szCs w:val="24"/>
          <w:lang w:val="es-ES" w:eastAsia="es-ES"/>
        </w:rPr>
        <w:t>expresó que</w:t>
      </w:r>
      <w:r w:rsidR="00667ED3">
        <w:rPr>
          <w:rFonts w:ascii="Arial" w:eastAsia="Times New Roman" w:hAnsi="Arial" w:cs="Arial"/>
          <w:sz w:val="24"/>
          <w:szCs w:val="24"/>
          <w:lang w:val="es-ES" w:eastAsia="es-ES"/>
        </w:rPr>
        <w:t xml:space="preserve"> </w:t>
      </w:r>
      <w:r w:rsidRPr="00385519">
        <w:rPr>
          <w:rFonts w:ascii="Arial" w:eastAsia="Times New Roman" w:hAnsi="Arial" w:cs="Arial"/>
          <w:sz w:val="24"/>
          <w:szCs w:val="24"/>
          <w:lang w:val="es-ES" w:eastAsia="es-ES"/>
        </w:rPr>
        <w:t xml:space="preserve">para el caso de liceos de excelencia a los que se les permite seleccionar por antecedentes académicos, se elimina el requisito de que sean </w:t>
      </w:r>
      <w:r w:rsidR="00FF0A46">
        <w:rPr>
          <w:rFonts w:ascii="Arial" w:eastAsia="Times New Roman" w:hAnsi="Arial" w:cs="Arial"/>
          <w:sz w:val="24"/>
          <w:szCs w:val="24"/>
          <w:lang w:val="es-ES" w:eastAsia="es-ES"/>
        </w:rPr>
        <w:t xml:space="preserve">de carácter </w:t>
      </w:r>
      <w:r w:rsidRPr="00385519">
        <w:rPr>
          <w:rFonts w:ascii="Arial" w:eastAsia="Times New Roman" w:hAnsi="Arial" w:cs="Arial"/>
          <w:sz w:val="24"/>
          <w:szCs w:val="24"/>
          <w:lang w:val="es-ES" w:eastAsia="es-ES"/>
        </w:rPr>
        <w:t>gratuito.</w:t>
      </w:r>
      <w:r w:rsidR="00667ED3">
        <w:rPr>
          <w:rFonts w:ascii="Arial" w:eastAsia="Times New Roman" w:hAnsi="Arial" w:cs="Arial"/>
          <w:sz w:val="24"/>
          <w:szCs w:val="24"/>
          <w:lang w:val="es-ES" w:eastAsia="es-ES"/>
        </w:rPr>
        <w:t xml:space="preserve"> </w:t>
      </w:r>
      <w:r w:rsidR="00FF0A46">
        <w:rPr>
          <w:rFonts w:ascii="Arial" w:eastAsia="Times New Roman" w:hAnsi="Arial" w:cs="Arial"/>
          <w:sz w:val="24"/>
          <w:szCs w:val="24"/>
          <w:lang w:val="es-ES" w:eastAsia="es-ES"/>
        </w:rPr>
        <w:t>Hizo presente que e</w:t>
      </w:r>
      <w:r w:rsidR="00667ED3">
        <w:rPr>
          <w:rFonts w:ascii="Arial" w:eastAsia="Times New Roman" w:hAnsi="Arial" w:cs="Arial"/>
          <w:sz w:val="24"/>
          <w:szCs w:val="24"/>
          <w:lang w:val="es-ES" w:eastAsia="es-ES"/>
        </w:rPr>
        <w:t>sta modificación se originó en una indicación de la senadora Provoste.</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r>
      <w:r w:rsidR="00667ED3">
        <w:rPr>
          <w:rFonts w:ascii="Arial" w:eastAsia="Times New Roman" w:hAnsi="Arial" w:cs="Arial"/>
          <w:sz w:val="24"/>
          <w:szCs w:val="24"/>
          <w:lang w:val="es-ES" w:eastAsia="es-ES"/>
        </w:rPr>
        <w:t>Por su parte, e</w:t>
      </w:r>
      <w:r w:rsidRPr="00385519">
        <w:rPr>
          <w:rFonts w:ascii="Arial" w:eastAsia="Times New Roman" w:hAnsi="Arial" w:cs="Arial"/>
          <w:sz w:val="24"/>
          <w:szCs w:val="24"/>
          <w:lang w:val="es-ES" w:eastAsia="es-ES"/>
        </w:rPr>
        <w:t>l numeral 2</w:t>
      </w:r>
      <w:r w:rsidR="00FF0A46">
        <w:rPr>
          <w:rFonts w:ascii="Arial" w:eastAsia="Times New Roman" w:hAnsi="Arial" w:cs="Arial"/>
          <w:sz w:val="24"/>
          <w:szCs w:val="24"/>
          <w:lang w:val="es-ES" w:eastAsia="es-ES"/>
        </w:rPr>
        <w:t>,</w:t>
      </w:r>
      <w:r w:rsidRPr="00385519">
        <w:rPr>
          <w:rFonts w:ascii="Arial" w:eastAsia="Times New Roman" w:hAnsi="Arial" w:cs="Arial"/>
          <w:sz w:val="24"/>
          <w:szCs w:val="24"/>
          <w:lang w:val="es-ES" w:eastAsia="es-ES"/>
        </w:rPr>
        <w:t xml:space="preserve"> letras a), b) y c), dan continuidad a los contratos firmados con la personalidad jurídica anterior a la conversión del sostenedor en entidad sin fines de lucro. Para ello se pretende considerar la solicitud de traspaso a la personalidad jurídica exigida por la ley, aun cuando no se encuentre totalmente tramitada, </w:t>
      </w:r>
      <w:r w:rsidR="00667ED3">
        <w:rPr>
          <w:rFonts w:ascii="Arial" w:eastAsia="Times New Roman" w:hAnsi="Arial" w:cs="Arial"/>
          <w:sz w:val="24"/>
          <w:szCs w:val="24"/>
          <w:lang w:val="es-ES" w:eastAsia="es-ES"/>
        </w:rPr>
        <w:t xml:space="preserve">en lugar de </w:t>
      </w:r>
      <w:r w:rsidRPr="00385519">
        <w:rPr>
          <w:rFonts w:ascii="Arial" w:eastAsia="Times New Roman" w:hAnsi="Arial" w:cs="Arial"/>
          <w:sz w:val="24"/>
          <w:szCs w:val="24"/>
          <w:lang w:val="es-ES" w:eastAsia="es-ES"/>
        </w:rPr>
        <w:t>un plazo específico.</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El numeral 3, permite aumentar el canon de arrendamiento mediante la incorporación de los ingresos provenientes del financiamiento compartido y facilitando las tasaciones mediante la incorporación de tasadores profesionales.</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 xml:space="preserve">El señor </w:t>
      </w:r>
      <w:r w:rsidRPr="00385519">
        <w:rPr>
          <w:rFonts w:ascii="Arial" w:eastAsia="Times New Roman" w:hAnsi="Arial" w:cs="Arial"/>
          <w:b/>
          <w:sz w:val="24"/>
          <w:szCs w:val="24"/>
          <w:lang w:val="es-ES" w:eastAsia="es-ES"/>
        </w:rPr>
        <w:t xml:space="preserve">Aguilar </w:t>
      </w:r>
      <w:r w:rsidRPr="00385519">
        <w:rPr>
          <w:rFonts w:ascii="Arial" w:eastAsia="Times New Roman" w:hAnsi="Arial" w:cs="Arial"/>
          <w:sz w:val="24"/>
          <w:szCs w:val="24"/>
          <w:lang w:val="es-ES" w:eastAsia="es-ES"/>
        </w:rPr>
        <w:t>precisó que por el numeral 2 se permite a los sostenedores que no estén organizados como una persona jurídica sin fines de lucro y que, a la fecha de la presente ley, hayan solicitado transferir la calidad de sostenedor a una persona jurídica de derecho privado sin fines de lucro, permanezcan sujetos a la normativa que las regulaba anteriormente.</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 xml:space="preserve">El diputado </w:t>
      </w:r>
      <w:r w:rsidRPr="00385519">
        <w:rPr>
          <w:rFonts w:ascii="Arial" w:eastAsia="Times New Roman" w:hAnsi="Arial" w:cs="Arial"/>
          <w:b/>
          <w:sz w:val="24"/>
          <w:szCs w:val="24"/>
          <w:lang w:val="es-ES" w:eastAsia="es-ES"/>
        </w:rPr>
        <w:t>Venegas</w:t>
      </w:r>
      <w:r w:rsidRPr="00385519">
        <w:rPr>
          <w:rFonts w:ascii="Arial" w:eastAsia="Times New Roman" w:hAnsi="Arial" w:cs="Arial"/>
          <w:sz w:val="24"/>
          <w:szCs w:val="24"/>
          <w:lang w:val="es-ES" w:eastAsia="es-ES"/>
        </w:rPr>
        <w:t xml:space="preserve"> llamó a proponer rechazar el numeral 1 que, a su juicio, sólo propicia la selección en establecimientos con financiamiento compartido.</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 xml:space="preserve">El diputado </w:t>
      </w:r>
      <w:r w:rsidRPr="00385519">
        <w:rPr>
          <w:rFonts w:ascii="Arial" w:eastAsia="Times New Roman" w:hAnsi="Arial" w:cs="Arial"/>
          <w:b/>
          <w:sz w:val="24"/>
          <w:szCs w:val="24"/>
          <w:lang w:val="es-ES" w:eastAsia="es-ES"/>
        </w:rPr>
        <w:t xml:space="preserve">Winter </w:t>
      </w:r>
      <w:r w:rsidRPr="00385519">
        <w:rPr>
          <w:rFonts w:ascii="Arial" w:eastAsia="Times New Roman" w:hAnsi="Arial" w:cs="Arial"/>
          <w:sz w:val="24"/>
          <w:szCs w:val="24"/>
          <w:lang w:val="es-ES" w:eastAsia="es-ES"/>
        </w:rPr>
        <w:t>consultó los efectos que se producen en la práctica, especificando el número de establecimientos que se verían favorecidos al eliminar el requisito de la gratuidad, cuando se trata de establecer procedimientos especiales de admisión</w:t>
      </w:r>
      <w:r w:rsidR="00667ED3">
        <w:rPr>
          <w:rFonts w:ascii="Arial" w:eastAsia="Times New Roman" w:hAnsi="Arial" w:cs="Arial"/>
          <w:sz w:val="24"/>
          <w:szCs w:val="24"/>
          <w:lang w:val="es-ES" w:eastAsia="es-ES"/>
        </w:rPr>
        <w:t>,</w:t>
      </w:r>
      <w:r w:rsidRPr="00385519">
        <w:rPr>
          <w:rFonts w:ascii="Arial" w:eastAsia="Times New Roman" w:hAnsi="Arial" w:cs="Arial"/>
          <w:sz w:val="24"/>
          <w:szCs w:val="24"/>
          <w:lang w:val="es-ES" w:eastAsia="es-ES"/>
        </w:rPr>
        <w:t xml:space="preserve"> cuando los proyectos educativos de los establecimientos tengan por objeto desarrollar aptitudes que requieran una especialización temprana, o a aquellos cuyos proyectos educativos sean de especial o alta exigencia académica.</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 xml:space="preserve">El Subsecretario </w:t>
      </w:r>
      <w:r w:rsidRPr="00385519">
        <w:rPr>
          <w:rFonts w:ascii="Arial" w:eastAsia="Times New Roman" w:hAnsi="Arial" w:cs="Arial"/>
          <w:b/>
          <w:sz w:val="24"/>
          <w:szCs w:val="24"/>
          <w:lang w:val="es-ES" w:eastAsia="es-ES"/>
        </w:rPr>
        <w:t>Figueroa</w:t>
      </w:r>
      <w:r w:rsidRPr="00385519">
        <w:rPr>
          <w:rFonts w:ascii="Arial" w:eastAsia="Times New Roman" w:hAnsi="Arial" w:cs="Arial"/>
          <w:sz w:val="24"/>
          <w:szCs w:val="24"/>
          <w:lang w:val="es-ES" w:eastAsia="es-ES"/>
        </w:rPr>
        <w:t xml:space="preserve"> respondió que este requisito de gratuidad hace que en algunas regiones del país no existan establecimientos que puedan adscribirse a la excepción de establecer procedimientos especiales de admisión, como ocurre en la ciudad de Copiapó. Asimismo, hizo hincapié en que un establecimiento </w:t>
      </w:r>
      <w:r w:rsidR="00667ED3">
        <w:rPr>
          <w:rFonts w:ascii="Arial" w:eastAsia="Times New Roman" w:hAnsi="Arial" w:cs="Arial"/>
          <w:sz w:val="24"/>
          <w:szCs w:val="24"/>
          <w:lang w:val="es-ES" w:eastAsia="es-ES"/>
        </w:rPr>
        <w:t xml:space="preserve">puede estar </w:t>
      </w:r>
      <w:r w:rsidRPr="00385519">
        <w:rPr>
          <w:rFonts w:ascii="Arial" w:eastAsia="Times New Roman" w:hAnsi="Arial" w:cs="Arial"/>
          <w:sz w:val="24"/>
          <w:szCs w:val="24"/>
          <w:lang w:val="es-ES" w:eastAsia="es-ES"/>
        </w:rPr>
        <w:t xml:space="preserve">en tránsito hacia la gratuidad, porque </w:t>
      </w:r>
      <w:r w:rsidR="00667ED3">
        <w:rPr>
          <w:rFonts w:ascii="Arial" w:eastAsia="Times New Roman" w:hAnsi="Arial" w:cs="Arial"/>
          <w:sz w:val="24"/>
          <w:szCs w:val="24"/>
          <w:lang w:val="es-ES" w:eastAsia="es-ES"/>
        </w:rPr>
        <w:t>la eliminación del</w:t>
      </w:r>
      <w:r w:rsidRPr="00385519">
        <w:rPr>
          <w:rFonts w:ascii="Arial" w:eastAsia="Times New Roman" w:hAnsi="Arial" w:cs="Arial"/>
          <w:sz w:val="24"/>
          <w:szCs w:val="24"/>
          <w:lang w:val="es-ES" w:eastAsia="es-ES"/>
        </w:rPr>
        <w:t xml:space="preserve"> financiamiento compartido e</w:t>
      </w:r>
      <w:r w:rsidR="00667ED3">
        <w:rPr>
          <w:rFonts w:ascii="Arial" w:eastAsia="Times New Roman" w:hAnsi="Arial" w:cs="Arial"/>
          <w:sz w:val="24"/>
          <w:szCs w:val="24"/>
          <w:lang w:val="es-ES" w:eastAsia="es-ES"/>
        </w:rPr>
        <w:t>s progresivo.</w:t>
      </w:r>
      <w:r w:rsidRPr="00385519">
        <w:rPr>
          <w:rFonts w:ascii="Arial" w:eastAsia="Times New Roman" w:hAnsi="Arial" w:cs="Arial"/>
          <w:sz w:val="24"/>
          <w:szCs w:val="24"/>
          <w:lang w:val="es-ES" w:eastAsia="es-ES"/>
        </w:rPr>
        <w:t xml:space="preserve"> </w:t>
      </w:r>
      <w:r w:rsidR="00667ED3">
        <w:rPr>
          <w:rFonts w:ascii="Arial" w:eastAsia="Times New Roman" w:hAnsi="Arial" w:cs="Arial"/>
          <w:sz w:val="24"/>
          <w:szCs w:val="24"/>
          <w:lang w:val="es-ES" w:eastAsia="es-ES"/>
        </w:rPr>
        <w:t>En todo caso, l</w:t>
      </w:r>
      <w:r w:rsidRPr="00385519">
        <w:rPr>
          <w:rFonts w:ascii="Arial" w:eastAsia="Times New Roman" w:hAnsi="Arial" w:cs="Arial"/>
          <w:sz w:val="24"/>
          <w:szCs w:val="24"/>
          <w:lang w:val="es-ES" w:eastAsia="es-ES"/>
        </w:rPr>
        <w:t>a decisión de adscribirse a la gratuidad es irrevocable.</w:t>
      </w:r>
      <w:r w:rsidR="00667ED3">
        <w:rPr>
          <w:rFonts w:ascii="Arial" w:eastAsia="Times New Roman" w:hAnsi="Arial" w:cs="Arial"/>
          <w:sz w:val="24"/>
          <w:szCs w:val="24"/>
          <w:lang w:val="es-ES" w:eastAsia="es-ES"/>
        </w:rPr>
        <w:t xml:space="preserve"> </w:t>
      </w:r>
      <w:r w:rsidRPr="00385519">
        <w:rPr>
          <w:rFonts w:ascii="Arial" w:eastAsia="Times New Roman" w:hAnsi="Arial" w:cs="Arial"/>
          <w:sz w:val="24"/>
          <w:szCs w:val="24"/>
          <w:lang w:val="es-ES" w:eastAsia="es-ES"/>
        </w:rPr>
        <w:t xml:space="preserve">Acotó que a la fecha se han adscrito a la excepción 19 establecimientos y que </w:t>
      </w:r>
      <w:r w:rsidR="00667ED3">
        <w:rPr>
          <w:rFonts w:ascii="Arial" w:eastAsia="Times New Roman" w:hAnsi="Arial" w:cs="Arial"/>
          <w:sz w:val="24"/>
          <w:szCs w:val="24"/>
          <w:lang w:val="es-ES" w:eastAsia="es-ES"/>
        </w:rPr>
        <w:t xml:space="preserve">no cuenta con los antecedentes en este momento para calcular a cuántos </w:t>
      </w:r>
      <w:r w:rsidRPr="00385519">
        <w:rPr>
          <w:rFonts w:ascii="Arial" w:eastAsia="Times New Roman" w:hAnsi="Arial" w:cs="Arial"/>
          <w:sz w:val="24"/>
          <w:szCs w:val="24"/>
          <w:lang w:val="es-ES" w:eastAsia="es-ES"/>
        </w:rPr>
        <w:t>podría beneficiar.</w:t>
      </w:r>
    </w:p>
    <w:p w:rsid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 xml:space="preserve">La diputada </w:t>
      </w:r>
      <w:r w:rsidRPr="00385519">
        <w:rPr>
          <w:rFonts w:ascii="Arial" w:eastAsia="Times New Roman" w:hAnsi="Arial" w:cs="Arial"/>
          <w:b/>
          <w:sz w:val="24"/>
          <w:szCs w:val="24"/>
          <w:lang w:val="es-ES" w:eastAsia="es-ES"/>
        </w:rPr>
        <w:t>Vallejo</w:t>
      </w:r>
      <w:r w:rsidRPr="00385519">
        <w:rPr>
          <w:rFonts w:ascii="Arial" w:eastAsia="Times New Roman" w:hAnsi="Arial" w:cs="Arial"/>
          <w:sz w:val="24"/>
          <w:szCs w:val="24"/>
          <w:lang w:val="es-ES" w:eastAsia="es-ES"/>
        </w:rPr>
        <w:t xml:space="preserve"> y el diputado </w:t>
      </w:r>
      <w:r w:rsidRPr="00385519">
        <w:rPr>
          <w:rFonts w:ascii="Arial" w:eastAsia="Times New Roman" w:hAnsi="Arial" w:cs="Arial"/>
          <w:b/>
          <w:sz w:val="24"/>
          <w:szCs w:val="24"/>
          <w:lang w:val="es-ES" w:eastAsia="es-ES"/>
        </w:rPr>
        <w:t>Venegas</w:t>
      </w:r>
      <w:r w:rsidRPr="00385519">
        <w:rPr>
          <w:rFonts w:ascii="Arial" w:eastAsia="Times New Roman" w:hAnsi="Arial" w:cs="Arial"/>
          <w:sz w:val="24"/>
          <w:szCs w:val="24"/>
          <w:lang w:val="es-ES" w:eastAsia="es-ES"/>
        </w:rPr>
        <w:t xml:space="preserve"> manifestaron su preocupación por la modificación introducida </w:t>
      </w:r>
      <w:r w:rsidR="00FF0A46">
        <w:rPr>
          <w:rFonts w:ascii="Arial" w:eastAsia="Times New Roman" w:hAnsi="Arial" w:cs="Arial"/>
          <w:sz w:val="24"/>
          <w:szCs w:val="24"/>
          <w:lang w:val="es-ES" w:eastAsia="es-ES"/>
        </w:rPr>
        <w:t xml:space="preserve">respecto de las tasaciones, </w:t>
      </w:r>
      <w:r w:rsidRPr="00385519">
        <w:rPr>
          <w:rFonts w:ascii="Arial" w:eastAsia="Times New Roman" w:hAnsi="Arial" w:cs="Arial"/>
          <w:sz w:val="24"/>
          <w:szCs w:val="24"/>
          <w:lang w:val="es-ES" w:eastAsia="es-ES"/>
        </w:rPr>
        <w:t>especialmente porque se trata de una actividad poco regulada y que puede dar lugar a discrecionalidad. Igual inquietud les provocó la modificación en materia de arrendamiento</w:t>
      </w:r>
      <w:r w:rsidR="007A37CA">
        <w:rPr>
          <w:rFonts w:ascii="Arial" w:eastAsia="Times New Roman" w:hAnsi="Arial" w:cs="Arial"/>
          <w:sz w:val="24"/>
          <w:szCs w:val="24"/>
          <w:lang w:val="es-ES" w:eastAsia="es-ES"/>
        </w:rPr>
        <w:t>, en lo relativo a incluir el financiamiento compartido en las bases de cálculo</w:t>
      </w:r>
      <w:r w:rsidRPr="00385519">
        <w:rPr>
          <w:rFonts w:ascii="Arial" w:eastAsia="Times New Roman" w:hAnsi="Arial" w:cs="Arial"/>
          <w:sz w:val="24"/>
          <w:szCs w:val="24"/>
          <w:lang w:val="es-ES" w:eastAsia="es-ES"/>
        </w:rPr>
        <w:t>.</w:t>
      </w:r>
    </w:p>
    <w:p w:rsidR="00682B9A" w:rsidRPr="00385519" w:rsidRDefault="00682B9A" w:rsidP="002D2750">
      <w:pPr>
        <w:tabs>
          <w:tab w:val="left" w:pos="709"/>
          <w:tab w:val="left" w:pos="2268"/>
        </w:tabs>
        <w:spacing w:before="120" w:after="0" w:line="240" w:lineRule="auto"/>
        <w:jc w:val="both"/>
        <w:rPr>
          <w:rFonts w:ascii="Arial" w:eastAsia="Times New Roman" w:hAnsi="Arial" w:cs="Arial"/>
          <w:sz w:val="24"/>
          <w:szCs w:val="24"/>
          <w:lang w:val="es-ES" w:eastAsia="es-ES"/>
        </w:rPr>
      </w:pPr>
    </w:p>
    <w:p w:rsidR="00385519" w:rsidRPr="00385519" w:rsidRDefault="00385519" w:rsidP="002D2750">
      <w:pPr>
        <w:tabs>
          <w:tab w:val="left" w:pos="709"/>
          <w:tab w:val="left" w:pos="2268"/>
        </w:tabs>
        <w:spacing w:before="240" w:after="0" w:line="240" w:lineRule="auto"/>
        <w:jc w:val="center"/>
        <w:rPr>
          <w:rFonts w:ascii="Arial" w:eastAsia="Times New Roman" w:hAnsi="Arial" w:cs="Arial"/>
          <w:b/>
          <w:sz w:val="24"/>
          <w:szCs w:val="24"/>
          <w:lang w:val="es-ES" w:eastAsia="es-ES"/>
        </w:rPr>
      </w:pPr>
      <w:r w:rsidRPr="00385519">
        <w:rPr>
          <w:rFonts w:ascii="Arial" w:eastAsia="Times New Roman" w:hAnsi="Arial" w:cs="Arial"/>
          <w:b/>
          <w:sz w:val="24"/>
          <w:szCs w:val="24"/>
          <w:lang w:val="es-ES" w:eastAsia="es-ES"/>
        </w:rPr>
        <w:t>Artículos nuevos</w:t>
      </w:r>
    </w:p>
    <w:p w:rsid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Ha incorporado los siguientes artículos 9, 10, 11, 12 y 13, nuevos:</w:t>
      </w:r>
    </w:p>
    <w:p w:rsidR="00A344AA" w:rsidRPr="00385519" w:rsidRDefault="00A344AA" w:rsidP="002D2750">
      <w:pPr>
        <w:tabs>
          <w:tab w:val="left" w:pos="709"/>
          <w:tab w:val="left" w:pos="2268"/>
        </w:tabs>
        <w:spacing w:before="180" w:after="0" w:line="240" w:lineRule="auto"/>
        <w:jc w:val="center"/>
        <w:rPr>
          <w:rFonts w:ascii="Arial" w:eastAsia="Times New Roman" w:hAnsi="Arial" w:cs="Arial"/>
          <w:b/>
          <w:sz w:val="24"/>
          <w:szCs w:val="24"/>
          <w:lang w:val="es-ES" w:eastAsia="es-ES"/>
        </w:rPr>
      </w:pPr>
      <w:r w:rsidRPr="00A344AA">
        <w:rPr>
          <w:rFonts w:ascii="Arial" w:eastAsia="Times New Roman" w:hAnsi="Arial" w:cs="Arial"/>
          <w:b/>
          <w:sz w:val="24"/>
          <w:szCs w:val="24"/>
          <w:lang w:val="es-ES" w:eastAsia="es-ES"/>
        </w:rPr>
        <w:t>Artículo 9</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 xml:space="preserve">“Artículo 9.- </w:t>
      </w:r>
      <w:proofErr w:type="spellStart"/>
      <w:r w:rsidRPr="00385519">
        <w:rPr>
          <w:rFonts w:ascii="Arial" w:eastAsia="Times New Roman" w:hAnsi="Arial" w:cs="Arial"/>
          <w:sz w:val="24"/>
          <w:szCs w:val="24"/>
          <w:lang w:val="es-ES" w:eastAsia="es-ES"/>
        </w:rPr>
        <w:t>Introdúcense</w:t>
      </w:r>
      <w:proofErr w:type="spellEnd"/>
      <w:r w:rsidRPr="00385519">
        <w:rPr>
          <w:rFonts w:ascii="Arial" w:eastAsia="Times New Roman" w:hAnsi="Arial" w:cs="Arial"/>
          <w:sz w:val="24"/>
          <w:szCs w:val="24"/>
          <w:lang w:val="es-ES" w:eastAsia="es-ES"/>
        </w:rPr>
        <w:t xml:space="preserve"> las siguientes modificaciones en la ley N° 21.109, que establece un Estatuto de los Asistentes de la Educación Pública:</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1) Agrégase, en el artículo 4°, el siguiente inciso final:</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“Las inhabilidades y prohibiciones, establecidas en los incisos precedentes, para el ejercicio de funciones propias del personal Asistente de la Educación, al tenor de sus categorías singularizadas en el Párrafo 2° del Título I de la presente ley, así como los requisitos de informe de idoneidad psicológica, y acreditación de las competencias laborales requeridas para su ejercicio, reguladas a través de los perfiles de competencias laborales elaborados de conformidad al procedimiento establecido en la ley N° 20.267 y su reglamento, se aplicarán también a los trabajadores que ejecuten dichas funciones en establecimientos educacionales dependientes de los Servicios Locales de Educación Pública, en forma continua o permanente, en régimen de subcontratación, servicios transitorios o puesta a disposición de trabajadores, en forma previa al inicio de sus funciones en dichos establecimientos.”.</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 xml:space="preserve">2) </w:t>
      </w:r>
      <w:proofErr w:type="spellStart"/>
      <w:r w:rsidRPr="00385519">
        <w:rPr>
          <w:rFonts w:ascii="Arial" w:eastAsia="Times New Roman" w:hAnsi="Arial" w:cs="Arial"/>
          <w:sz w:val="24"/>
          <w:szCs w:val="24"/>
          <w:lang w:val="es-ES" w:eastAsia="es-ES"/>
        </w:rPr>
        <w:t>Añádese</w:t>
      </w:r>
      <w:proofErr w:type="spellEnd"/>
      <w:r w:rsidRPr="00385519">
        <w:rPr>
          <w:rFonts w:ascii="Arial" w:eastAsia="Times New Roman" w:hAnsi="Arial" w:cs="Arial"/>
          <w:sz w:val="24"/>
          <w:szCs w:val="24"/>
          <w:lang w:val="es-ES" w:eastAsia="es-ES"/>
        </w:rPr>
        <w:t>, en el artículo 6°, el siguiente inciso final:</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“Los profesionales que trabajan con emisión de diagnósticos a los alumnos de los establecimientos educacionales deberán tener un mínimo de 3.200 horas de formación presencial.”.</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3) Agrégase, en el inciso tercero del artículo 38, luego de la palabra “profesionales”, la expresión “preferentemente psicopedagogos”.</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 xml:space="preserve">4) </w:t>
      </w:r>
      <w:proofErr w:type="spellStart"/>
      <w:r w:rsidRPr="00385519">
        <w:rPr>
          <w:rFonts w:ascii="Arial" w:eastAsia="Times New Roman" w:hAnsi="Arial" w:cs="Arial"/>
          <w:sz w:val="24"/>
          <w:szCs w:val="24"/>
          <w:lang w:val="es-ES" w:eastAsia="es-ES"/>
        </w:rPr>
        <w:t>Introdúcense</w:t>
      </w:r>
      <w:proofErr w:type="spellEnd"/>
      <w:r w:rsidRPr="00385519">
        <w:rPr>
          <w:rFonts w:ascii="Arial" w:eastAsia="Times New Roman" w:hAnsi="Arial" w:cs="Arial"/>
          <w:sz w:val="24"/>
          <w:szCs w:val="24"/>
          <w:lang w:val="es-ES" w:eastAsia="es-ES"/>
        </w:rPr>
        <w:t xml:space="preserve"> las siguientes modificaciones en el artículo 41:</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 xml:space="preserve">a) Reemplázase, en el inciso segundo, el texto que señala: “sólo tendrán derecho por cada año calendario, a un feriado de quince días hábiles para los asistentes con menos de quince años de servicio, de veinte días hábiles para los asistentes con quince o más años de servicio y menos de veinte, y de veinticinco días hábiles para los asistentes con veinte o más años de servicio. Los asistentes de la educación a que se refiere este inciso, que residan en las regiones de Arica y Parinacota, Tarapacá, Antofagasta, Aysén del General Carlos Ibáñez del Campo, y de Magallanes y de la Antártica Chilena, y en las provincias de Chiloé y </w:t>
      </w:r>
      <w:proofErr w:type="spellStart"/>
      <w:r w:rsidRPr="00385519">
        <w:rPr>
          <w:rFonts w:ascii="Arial" w:eastAsia="Times New Roman" w:hAnsi="Arial" w:cs="Arial"/>
          <w:sz w:val="24"/>
          <w:szCs w:val="24"/>
          <w:lang w:val="es-ES" w:eastAsia="es-ES"/>
        </w:rPr>
        <w:t>Palena</w:t>
      </w:r>
      <w:proofErr w:type="spellEnd"/>
      <w:r w:rsidRPr="00385519">
        <w:rPr>
          <w:rFonts w:ascii="Arial" w:eastAsia="Times New Roman" w:hAnsi="Arial" w:cs="Arial"/>
          <w:sz w:val="24"/>
          <w:szCs w:val="24"/>
          <w:lang w:val="es-ES" w:eastAsia="es-ES"/>
        </w:rPr>
        <w:t xml:space="preserve"> de la Región de Los Lagos, y en las comunas de Isla de Pascua y Juan Fernández, tendrán derecho a gozar de su feriado aumentado en cinco días hábiles”, por lo siguiente: “podrán ser llamados a cumplir con dichas tareas, en cuyo caso se les compensará en cualquier otra época del año los días trabajados”.</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b) Sustitúyese el inciso tercero por el siguiente:</w:t>
      </w:r>
    </w:p>
    <w:p w:rsid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“Con todo, se podrá fijar como fecha de término del feriado estival, cinco días hábiles previos al inicio del año escolar.”.</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5) Incorpórase un artículo 56 del siguiente tenor:</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“Artículo 56.- Las disposiciones del Párrafo 1° del Título III de la presente ley se aplicarán a los asistentes de la educación que prestan servicios en educación parvularia, básica y media, en establecimientos particulares subvencionados regidos conforme al decreto con fuerza de ley N° 2, del Ministerio de Educación, de 1998.</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Lo dispuesto en el inciso anterior se aplicará también a los asistentes de la educación que prestan servicios en educación parvularia, básica y media, en establecimientos educacionales regidos por el decreto ley N° 3.166, del Ministerio de Educación Pública, de 1980.</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La facultad establecida en el inciso segundo del artículo 41, para estos casos, será ejercida por el director de cada establecimiento educacional.”.</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 xml:space="preserve">6) </w:t>
      </w:r>
      <w:proofErr w:type="spellStart"/>
      <w:r w:rsidRPr="00385519">
        <w:rPr>
          <w:rFonts w:ascii="Arial" w:eastAsia="Times New Roman" w:hAnsi="Arial" w:cs="Arial"/>
          <w:sz w:val="24"/>
          <w:szCs w:val="24"/>
          <w:lang w:val="es-ES" w:eastAsia="es-ES"/>
        </w:rPr>
        <w:t>Suprímese</w:t>
      </w:r>
      <w:proofErr w:type="spellEnd"/>
      <w:r w:rsidRPr="00385519">
        <w:rPr>
          <w:rFonts w:ascii="Arial" w:eastAsia="Times New Roman" w:hAnsi="Arial" w:cs="Arial"/>
          <w:sz w:val="24"/>
          <w:szCs w:val="24"/>
          <w:lang w:val="es-ES" w:eastAsia="es-ES"/>
        </w:rPr>
        <w:t xml:space="preserve"> el inciso segundo del artículo tercero transitorio.</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 xml:space="preserve">7) </w:t>
      </w:r>
      <w:proofErr w:type="spellStart"/>
      <w:r w:rsidRPr="00385519">
        <w:rPr>
          <w:rFonts w:ascii="Arial" w:eastAsia="Times New Roman" w:hAnsi="Arial" w:cs="Arial"/>
          <w:sz w:val="24"/>
          <w:szCs w:val="24"/>
          <w:lang w:val="es-ES" w:eastAsia="es-ES"/>
        </w:rPr>
        <w:t>Introdúcense</w:t>
      </w:r>
      <w:proofErr w:type="spellEnd"/>
      <w:r w:rsidRPr="00385519">
        <w:rPr>
          <w:rFonts w:ascii="Arial" w:eastAsia="Times New Roman" w:hAnsi="Arial" w:cs="Arial"/>
          <w:sz w:val="24"/>
          <w:szCs w:val="24"/>
          <w:lang w:val="es-ES" w:eastAsia="es-ES"/>
        </w:rPr>
        <w:t xml:space="preserve"> las siguientes modificaciones en el artículo cuarto transitorio:</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 xml:space="preserve">a) </w:t>
      </w:r>
      <w:proofErr w:type="spellStart"/>
      <w:r w:rsidRPr="00385519">
        <w:rPr>
          <w:rFonts w:ascii="Arial" w:eastAsia="Times New Roman" w:hAnsi="Arial" w:cs="Arial"/>
          <w:sz w:val="24"/>
          <w:szCs w:val="24"/>
          <w:lang w:val="es-ES" w:eastAsia="es-ES"/>
        </w:rPr>
        <w:t>Elimínase</w:t>
      </w:r>
      <w:proofErr w:type="spellEnd"/>
      <w:r w:rsidRPr="00385519">
        <w:rPr>
          <w:rFonts w:ascii="Arial" w:eastAsia="Times New Roman" w:hAnsi="Arial" w:cs="Arial"/>
          <w:sz w:val="24"/>
          <w:szCs w:val="24"/>
          <w:lang w:val="es-ES" w:eastAsia="es-ES"/>
        </w:rPr>
        <w:t xml:space="preserve">, en la letra b) del inciso segundo, la frase “, inciso primero”; y </w:t>
      </w:r>
      <w:proofErr w:type="spellStart"/>
      <w:r w:rsidRPr="00385519">
        <w:rPr>
          <w:rFonts w:ascii="Arial" w:eastAsia="Times New Roman" w:hAnsi="Arial" w:cs="Arial"/>
          <w:sz w:val="24"/>
          <w:szCs w:val="24"/>
          <w:lang w:val="es-ES" w:eastAsia="es-ES"/>
        </w:rPr>
        <w:t>agrégase</w:t>
      </w:r>
      <w:proofErr w:type="spellEnd"/>
      <w:r w:rsidRPr="00385519">
        <w:rPr>
          <w:rFonts w:ascii="Arial" w:eastAsia="Times New Roman" w:hAnsi="Arial" w:cs="Arial"/>
          <w:sz w:val="24"/>
          <w:szCs w:val="24"/>
          <w:lang w:val="es-ES" w:eastAsia="es-ES"/>
        </w:rPr>
        <w:t xml:space="preserve"> la siguiente oración final: “Respecto a lo establecido en el inciso segundo del artículo 41, el llamado a cumplir labores esenciales requerirá el acuerdo del trabajador.”.</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b) Agrégase el siguiente inciso final:</w:t>
      </w:r>
    </w:p>
    <w:p w:rsid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“En el caso de los establecimientos educacionales regidos por el decreto ley N</w:t>
      </w:r>
      <w:r w:rsidR="00F10A9B">
        <w:rPr>
          <w:rFonts w:ascii="Arial" w:eastAsia="Times New Roman" w:hAnsi="Arial" w:cs="Arial"/>
          <w:sz w:val="24"/>
          <w:szCs w:val="24"/>
          <w:lang w:val="es-ES" w:eastAsia="es-ES"/>
        </w:rPr>
        <w:t>°</w:t>
      </w:r>
      <w:r w:rsidRPr="00385519">
        <w:rPr>
          <w:rFonts w:ascii="Arial" w:eastAsia="Times New Roman" w:hAnsi="Arial" w:cs="Arial"/>
          <w:sz w:val="24"/>
          <w:szCs w:val="24"/>
          <w:lang w:val="es-ES" w:eastAsia="es-ES"/>
        </w:rPr>
        <w:t xml:space="preserve"> 3.166, del Ministerio de Educación Pública, de 1980, las disposiciones de la presente ley comenzarán a aplicarse al personal asistente de la educación que en ellos se desempeña, a partir de la fecha en que los establecimientos educacionales que correspondan a su territorio sean traspasados al Servicio Local de Educación Pública, con excepción de las normas señaladas en el inciso anterior, que se les aplicarán cuando correspondan.”.</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 xml:space="preserve">El Subsecretario </w:t>
      </w:r>
      <w:r w:rsidRPr="00385519">
        <w:rPr>
          <w:rFonts w:ascii="Arial" w:eastAsia="Times New Roman" w:hAnsi="Arial" w:cs="Arial"/>
          <w:b/>
          <w:sz w:val="24"/>
          <w:szCs w:val="24"/>
          <w:lang w:val="es-ES" w:eastAsia="es-ES"/>
        </w:rPr>
        <w:t>Figueroa</w:t>
      </w:r>
      <w:r w:rsidRPr="00385519">
        <w:rPr>
          <w:rFonts w:ascii="Arial" w:eastAsia="Times New Roman" w:hAnsi="Arial" w:cs="Arial"/>
          <w:sz w:val="24"/>
          <w:szCs w:val="24"/>
          <w:lang w:val="es-ES" w:eastAsia="es-ES"/>
        </w:rPr>
        <w:t xml:space="preserve"> expresó que por el artículo 9 se realizan modificaciones </w:t>
      </w:r>
      <w:r w:rsidR="00BC4904">
        <w:rPr>
          <w:rFonts w:ascii="Arial" w:eastAsia="Times New Roman" w:hAnsi="Arial" w:cs="Arial"/>
          <w:sz w:val="24"/>
          <w:szCs w:val="24"/>
          <w:lang w:val="es-ES" w:eastAsia="es-ES"/>
        </w:rPr>
        <w:t>en</w:t>
      </w:r>
      <w:r w:rsidRPr="00385519">
        <w:rPr>
          <w:rFonts w:ascii="Arial" w:eastAsia="Times New Roman" w:hAnsi="Arial" w:cs="Arial"/>
          <w:sz w:val="24"/>
          <w:szCs w:val="24"/>
          <w:lang w:val="es-ES" w:eastAsia="es-ES"/>
        </w:rPr>
        <w:t xml:space="preserve"> la ley N° 21.109 sobre Estatuto </w:t>
      </w:r>
      <w:r w:rsidR="00BC4904">
        <w:rPr>
          <w:rFonts w:ascii="Arial" w:eastAsia="Times New Roman" w:hAnsi="Arial" w:cs="Arial"/>
          <w:sz w:val="24"/>
          <w:szCs w:val="24"/>
          <w:lang w:val="es-ES" w:eastAsia="es-ES"/>
        </w:rPr>
        <w:t xml:space="preserve">de los </w:t>
      </w:r>
      <w:r w:rsidRPr="00385519">
        <w:rPr>
          <w:rFonts w:ascii="Arial" w:eastAsia="Times New Roman" w:hAnsi="Arial" w:cs="Arial"/>
          <w:sz w:val="24"/>
          <w:szCs w:val="24"/>
          <w:lang w:val="es-ES" w:eastAsia="es-ES"/>
        </w:rPr>
        <w:t>Asistentes de la Educación. Por el numeral 1 se les hace</w:t>
      </w:r>
      <w:r w:rsidR="00240DAC">
        <w:rPr>
          <w:rFonts w:ascii="Arial" w:eastAsia="Times New Roman" w:hAnsi="Arial" w:cs="Arial"/>
          <w:sz w:val="24"/>
          <w:szCs w:val="24"/>
          <w:lang w:val="es-ES" w:eastAsia="es-ES"/>
        </w:rPr>
        <w:t>n</w:t>
      </w:r>
      <w:r w:rsidRPr="00385519">
        <w:rPr>
          <w:rFonts w:ascii="Arial" w:eastAsia="Times New Roman" w:hAnsi="Arial" w:cs="Arial"/>
          <w:sz w:val="24"/>
          <w:szCs w:val="24"/>
          <w:lang w:val="es-ES" w:eastAsia="es-ES"/>
        </w:rPr>
        <w:t xml:space="preserve"> aplicables todas las inhabilidades, prohibiciones, acreditación de competencias laborales y requisitos de idoneidad psicológica establecidos en el artículo 4 del </w:t>
      </w:r>
      <w:r w:rsidR="00BC4904">
        <w:rPr>
          <w:rFonts w:ascii="Arial" w:eastAsia="Times New Roman" w:hAnsi="Arial" w:cs="Arial"/>
          <w:sz w:val="24"/>
          <w:szCs w:val="24"/>
          <w:lang w:val="es-ES" w:eastAsia="es-ES"/>
        </w:rPr>
        <w:t>citado e</w:t>
      </w:r>
      <w:r w:rsidRPr="00385519">
        <w:rPr>
          <w:rFonts w:ascii="Arial" w:eastAsia="Times New Roman" w:hAnsi="Arial" w:cs="Arial"/>
          <w:sz w:val="24"/>
          <w:szCs w:val="24"/>
          <w:lang w:val="es-ES" w:eastAsia="es-ES"/>
        </w:rPr>
        <w:t xml:space="preserve">statuto a los trabajadores que cumplan </w:t>
      </w:r>
      <w:r w:rsidR="00BC4904">
        <w:rPr>
          <w:rFonts w:ascii="Arial" w:eastAsia="Times New Roman" w:hAnsi="Arial" w:cs="Arial"/>
          <w:sz w:val="24"/>
          <w:szCs w:val="24"/>
          <w:lang w:val="es-ES" w:eastAsia="es-ES"/>
        </w:rPr>
        <w:t xml:space="preserve">estas </w:t>
      </w:r>
      <w:r w:rsidRPr="00385519">
        <w:rPr>
          <w:rFonts w:ascii="Arial" w:eastAsia="Times New Roman" w:hAnsi="Arial" w:cs="Arial"/>
          <w:sz w:val="24"/>
          <w:szCs w:val="24"/>
          <w:lang w:val="es-ES" w:eastAsia="es-ES"/>
        </w:rPr>
        <w:t>funciones en régimen de subcontratación continua o permanente.</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Por el numeral 2 se incorpora como requisito para profesionales asistentes de la educación que emitan diagnósticos, la acreditación de 3.200 horas de formación presencial en sus estudios. El numeral 3, obliga a las escuelas a priorizar a profesionales psicopedagogos cuando se deba cubrir clases en caso de ausencia de docentes.</w:t>
      </w:r>
    </w:p>
    <w:p w:rsid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Por el numeral 4, letras a) y b)</w:t>
      </w:r>
      <w:r w:rsidR="00BC4904">
        <w:rPr>
          <w:rFonts w:ascii="Arial" w:eastAsia="Times New Roman" w:hAnsi="Arial" w:cs="Arial"/>
          <w:sz w:val="24"/>
          <w:szCs w:val="24"/>
          <w:lang w:val="es-ES" w:eastAsia="es-ES"/>
        </w:rPr>
        <w:t>,</w:t>
      </w:r>
      <w:r w:rsidRPr="00385519">
        <w:rPr>
          <w:rFonts w:ascii="Arial" w:eastAsia="Times New Roman" w:hAnsi="Arial" w:cs="Arial"/>
          <w:sz w:val="24"/>
          <w:szCs w:val="24"/>
          <w:lang w:val="es-ES" w:eastAsia="es-ES"/>
        </w:rPr>
        <w:t xml:space="preserve"> se determina que aquellos asistentes que realicen labores esenciales</w:t>
      </w:r>
      <w:r w:rsidR="00BC4904">
        <w:rPr>
          <w:rFonts w:ascii="Arial" w:eastAsia="Times New Roman" w:hAnsi="Arial" w:cs="Arial"/>
          <w:sz w:val="24"/>
          <w:szCs w:val="24"/>
          <w:lang w:val="es-ES" w:eastAsia="es-ES"/>
        </w:rPr>
        <w:t>,</w:t>
      </w:r>
      <w:r w:rsidRPr="00385519">
        <w:rPr>
          <w:rFonts w:ascii="Arial" w:eastAsia="Times New Roman" w:hAnsi="Arial" w:cs="Arial"/>
          <w:sz w:val="24"/>
          <w:szCs w:val="24"/>
          <w:lang w:val="es-ES" w:eastAsia="es-ES"/>
        </w:rPr>
        <w:t xml:space="preserve"> deberán retornar a sus labores con </w:t>
      </w:r>
      <w:r w:rsidR="00240DAC">
        <w:rPr>
          <w:rFonts w:ascii="Arial" w:eastAsia="Times New Roman" w:hAnsi="Arial" w:cs="Arial"/>
          <w:sz w:val="24"/>
          <w:szCs w:val="24"/>
          <w:lang w:val="es-ES" w:eastAsia="es-ES"/>
        </w:rPr>
        <w:t>cinco</w:t>
      </w:r>
      <w:r w:rsidRPr="00385519">
        <w:rPr>
          <w:rFonts w:ascii="Arial" w:eastAsia="Times New Roman" w:hAnsi="Arial" w:cs="Arial"/>
          <w:sz w:val="24"/>
          <w:szCs w:val="24"/>
          <w:lang w:val="es-ES" w:eastAsia="es-ES"/>
        </w:rPr>
        <w:t xml:space="preserve"> días de anticipación al inicio del año escolar, los que podrán compensarse durante cualquier época del año.</w:t>
      </w:r>
    </w:p>
    <w:p w:rsidR="00682B9A" w:rsidRPr="00385519" w:rsidRDefault="00682B9A" w:rsidP="002D2750">
      <w:pPr>
        <w:tabs>
          <w:tab w:val="left" w:pos="709"/>
          <w:tab w:val="left" w:pos="2268"/>
        </w:tabs>
        <w:spacing w:before="120" w:after="0" w:line="240" w:lineRule="auto"/>
        <w:jc w:val="both"/>
        <w:rPr>
          <w:rFonts w:ascii="Arial" w:eastAsia="Times New Roman" w:hAnsi="Arial" w:cs="Arial"/>
          <w:sz w:val="24"/>
          <w:szCs w:val="24"/>
          <w:lang w:val="es-ES" w:eastAsia="es-ES"/>
        </w:rPr>
      </w:pP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El numeral 5, hace aplicables las disposiciones del párrafo 1°, del Título III de la ley a los asistentes de la educación que se desempeñen en establecimientos particulares subvencionados y de administración delegada regidos por el decreto ley N° 3.166 de 1980. Algunas de estas disposiciones son feriado legal de dos meses y la incorporación de 30 minutos de colación para asistentes contratados por 43 horas o más, o para jornadas diarias de 8 horas o más, así como también, que se les proporcione infraestructura adecuada para ejercer el derecho a colación, incluyendo servicios higiénicos.</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Finalmente, por los numerales 6 y 7</w:t>
      </w:r>
      <w:r w:rsidR="00BC4904">
        <w:rPr>
          <w:rFonts w:ascii="Arial" w:eastAsia="Times New Roman" w:hAnsi="Arial" w:cs="Arial"/>
          <w:sz w:val="24"/>
          <w:szCs w:val="24"/>
          <w:lang w:val="es-ES" w:eastAsia="es-ES"/>
        </w:rPr>
        <w:t>,</w:t>
      </w:r>
      <w:r w:rsidRPr="00385519">
        <w:rPr>
          <w:rFonts w:ascii="Arial" w:eastAsia="Times New Roman" w:hAnsi="Arial" w:cs="Arial"/>
          <w:sz w:val="24"/>
          <w:szCs w:val="24"/>
          <w:lang w:val="es-ES" w:eastAsia="es-ES"/>
        </w:rPr>
        <w:t xml:space="preserve"> letras a</w:t>
      </w:r>
      <w:r w:rsidR="00BC4904">
        <w:rPr>
          <w:rFonts w:ascii="Arial" w:eastAsia="Times New Roman" w:hAnsi="Arial" w:cs="Arial"/>
          <w:sz w:val="24"/>
          <w:szCs w:val="24"/>
          <w:lang w:val="es-ES" w:eastAsia="es-ES"/>
        </w:rPr>
        <w:t>)</w:t>
      </w:r>
      <w:r w:rsidRPr="00385519">
        <w:rPr>
          <w:rFonts w:ascii="Arial" w:eastAsia="Times New Roman" w:hAnsi="Arial" w:cs="Arial"/>
          <w:sz w:val="24"/>
          <w:szCs w:val="24"/>
          <w:lang w:val="es-ES" w:eastAsia="es-ES"/>
        </w:rPr>
        <w:t xml:space="preserve"> y b), se elimina el inciso segundo del artículo tercero transitorio que hace referencia a los establecimientos de administración delegada regidos por el decreto N° 3.166 y lo traspasa como inciso final nuevo del artículo cuarto transitorio, haciendo aplicable a los establecimientos de administración delegada las disposiciones del </w:t>
      </w:r>
      <w:r w:rsidR="00BC4904">
        <w:rPr>
          <w:rFonts w:ascii="Arial" w:eastAsia="Times New Roman" w:hAnsi="Arial" w:cs="Arial"/>
          <w:sz w:val="24"/>
          <w:szCs w:val="24"/>
          <w:lang w:val="es-ES" w:eastAsia="es-ES"/>
        </w:rPr>
        <w:t>antedicho e</w:t>
      </w:r>
      <w:r w:rsidRPr="00385519">
        <w:rPr>
          <w:rFonts w:ascii="Arial" w:eastAsia="Times New Roman" w:hAnsi="Arial" w:cs="Arial"/>
          <w:sz w:val="24"/>
          <w:szCs w:val="24"/>
          <w:lang w:val="es-ES" w:eastAsia="es-ES"/>
        </w:rPr>
        <w:t>statuto</w:t>
      </w:r>
      <w:r w:rsidR="00BC4904">
        <w:rPr>
          <w:rFonts w:ascii="Arial" w:eastAsia="Times New Roman" w:hAnsi="Arial" w:cs="Arial"/>
          <w:sz w:val="24"/>
          <w:szCs w:val="24"/>
          <w:lang w:val="es-ES" w:eastAsia="es-ES"/>
        </w:rPr>
        <w:t>,</w:t>
      </w:r>
      <w:r w:rsidRPr="00385519">
        <w:rPr>
          <w:rFonts w:ascii="Arial" w:eastAsia="Times New Roman" w:hAnsi="Arial" w:cs="Arial"/>
          <w:sz w:val="24"/>
          <w:szCs w:val="24"/>
          <w:lang w:val="es-ES" w:eastAsia="es-ES"/>
        </w:rPr>
        <w:t xml:space="preserve"> a partir de la fecha en que los establecimientos educacionales que correspondan a su territorio sean traspasados al </w:t>
      </w:r>
      <w:r w:rsidR="00240DAC">
        <w:rPr>
          <w:rFonts w:ascii="Arial" w:eastAsia="Times New Roman" w:hAnsi="Arial" w:cs="Arial"/>
          <w:sz w:val="24"/>
          <w:szCs w:val="24"/>
          <w:lang w:val="es-ES" w:eastAsia="es-ES"/>
        </w:rPr>
        <w:t xml:space="preserve">respectivo </w:t>
      </w:r>
      <w:r w:rsidRPr="00385519">
        <w:rPr>
          <w:rFonts w:ascii="Arial" w:eastAsia="Times New Roman" w:hAnsi="Arial" w:cs="Arial"/>
          <w:sz w:val="24"/>
          <w:szCs w:val="24"/>
          <w:lang w:val="es-ES" w:eastAsia="es-ES"/>
        </w:rPr>
        <w:t>SLE.</w:t>
      </w:r>
    </w:p>
    <w:p w:rsidR="0071698D"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 xml:space="preserve">Por su parte, el señor </w:t>
      </w:r>
      <w:r w:rsidRPr="00385519">
        <w:rPr>
          <w:rFonts w:ascii="Arial" w:eastAsia="Times New Roman" w:hAnsi="Arial" w:cs="Arial"/>
          <w:b/>
          <w:sz w:val="24"/>
          <w:szCs w:val="24"/>
          <w:lang w:val="es-ES" w:eastAsia="es-ES"/>
        </w:rPr>
        <w:t xml:space="preserve">Araneda </w:t>
      </w:r>
      <w:r w:rsidRPr="00385519">
        <w:rPr>
          <w:rFonts w:ascii="Arial" w:eastAsia="Times New Roman" w:hAnsi="Arial" w:cs="Arial"/>
          <w:sz w:val="24"/>
          <w:szCs w:val="24"/>
          <w:lang w:val="es-ES" w:eastAsia="es-ES"/>
        </w:rPr>
        <w:t>m</w:t>
      </w:r>
      <w:r w:rsidR="0071698D">
        <w:rPr>
          <w:rFonts w:ascii="Arial" w:eastAsia="Times New Roman" w:hAnsi="Arial" w:cs="Arial"/>
          <w:sz w:val="24"/>
          <w:szCs w:val="24"/>
          <w:lang w:val="es-ES" w:eastAsia="es-ES"/>
        </w:rPr>
        <w:t>anifest</w:t>
      </w:r>
      <w:r w:rsidRPr="00385519">
        <w:rPr>
          <w:rFonts w:ascii="Arial" w:eastAsia="Times New Roman" w:hAnsi="Arial" w:cs="Arial"/>
          <w:sz w:val="24"/>
          <w:szCs w:val="24"/>
          <w:lang w:val="es-ES" w:eastAsia="es-ES"/>
        </w:rPr>
        <w:t xml:space="preserve">ó </w:t>
      </w:r>
      <w:r w:rsidR="0071698D">
        <w:rPr>
          <w:rFonts w:ascii="Arial" w:eastAsia="Times New Roman" w:hAnsi="Arial" w:cs="Arial"/>
          <w:sz w:val="24"/>
          <w:szCs w:val="24"/>
          <w:lang w:val="es-ES" w:eastAsia="es-ES"/>
        </w:rPr>
        <w:t xml:space="preserve">su opinión </w:t>
      </w:r>
      <w:r w:rsidRPr="00385519">
        <w:rPr>
          <w:rFonts w:ascii="Arial" w:eastAsia="Times New Roman" w:hAnsi="Arial" w:cs="Arial"/>
          <w:sz w:val="24"/>
          <w:szCs w:val="24"/>
          <w:lang w:val="es-ES" w:eastAsia="es-ES"/>
        </w:rPr>
        <w:t>favor</w:t>
      </w:r>
      <w:r w:rsidR="0071698D">
        <w:rPr>
          <w:rFonts w:ascii="Arial" w:eastAsia="Times New Roman" w:hAnsi="Arial" w:cs="Arial"/>
          <w:sz w:val="24"/>
          <w:szCs w:val="24"/>
          <w:lang w:val="es-ES" w:eastAsia="es-ES"/>
        </w:rPr>
        <w:t xml:space="preserve">able respecto de </w:t>
      </w:r>
      <w:r w:rsidRPr="00385519">
        <w:rPr>
          <w:rFonts w:ascii="Arial" w:eastAsia="Times New Roman" w:hAnsi="Arial" w:cs="Arial"/>
          <w:sz w:val="24"/>
          <w:szCs w:val="24"/>
          <w:lang w:val="es-ES" w:eastAsia="es-ES"/>
        </w:rPr>
        <w:t>los numerales 1, 2, 3, 4, 5, 6 y 7 de</w:t>
      </w:r>
      <w:r w:rsidR="0071698D">
        <w:rPr>
          <w:rFonts w:ascii="Arial" w:eastAsia="Times New Roman" w:hAnsi="Arial" w:cs="Arial"/>
          <w:sz w:val="24"/>
          <w:szCs w:val="24"/>
          <w:lang w:val="es-ES" w:eastAsia="es-ES"/>
        </w:rPr>
        <w:t xml:space="preserve"> este</w:t>
      </w:r>
      <w:r w:rsidRPr="00385519">
        <w:rPr>
          <w:rFonts w:ascii="Arial" w:eastAsia="Times New Roman" w:hAnsi="Arial" w:cs="Arial"/>
          <w:sz w:val="24"/>
          <w:szCs w:val="24"/>
          <w:lang w:val="es-ES" w:eastAsia="es-ES"/>
        </w:rPr>
        <w:t xml:space="preserve"> artículo</w:t>
      </w:r>
      <w:r w:rsidR="0071698D">
        <w:rPr>
          <w:rFonts w:ascii="Arial" w:eastAsia="Times New Roman" w:hAnsi="Arial" w:cs="Arial"/>
          <w:sz w:val="24"/>
          <w:szCs w:val="24"/>
          <w:lang w:val="es-ES" w:eastAsia="es-ES"/>
        </w:rPr>
        <w:t>,</w:t>
      </w:r>
      <w:r w:rsidRPr="00385519">
        <w:rPr>
          <w:rFonts w:ascii="Arial" w:eastAsia="Times New Roman" w:hAnsi="Arial" w:cs="Arial"/>
          <w:sz w:val="24"/>
          <w:szCs w:val="24"/>
          <w:lang w:val="es-ES" w:eastAsia="es-ES"/>
        </w:rPr>
        <w:t xml:space="preserve"> que tratan </w:t>
      </w:r>
      <w:r w:rsidR="0071698D">
        <w:rPr>
          <w:rFonts w:ascii="Arial" w:eastAsia="Times New Roman" w:hAnsi="Arial" w:cs="Arial"/>
          <w:sz w:val="24"/>
          <w:szCs w:val="24"/>
          <w:lang w:val="es-ES" w:eastAsia="es-ES"/>
        </w:rPr>
        <w:t>l</w:t>
      </w:r>
      <w:r w:rsidRPr="00385519">
        <w:rPr>
          <w:rFonts w:ascii="Arial" w:eastAsia="Times New Roman" w:hAnsi="Arial" w:cs="Arial"/>
          <w:sz w:val="24"/>
          <w:szCs w:val="24"/>
          <w:lang w:val="es-ES" w:eastAsia="es-ES"/>
        </w:rPr>
        <w:t>as inhabilidades y test de idoneidad psicológica para trabajadores subcontratados</w:t>
      </w:r>
      <w:r w:rsidR="0071698D">
        <w:rPr>
          <w:rFonts w:ascii="Arial" w:eastAsia="Times New Roman" w:hAnsi="Arial" w:cs="Arial"/>
          <w:sz w:val="24"/>
          <w:szCs w:val="24"/>
          <w:lang w:val="es-ES" w:eastAsia="es-ES"/>
        </w:rPr>
        <w:t>, e</w:t>
      </w:r>
      <w:r w:rsidRPr="00385519">
        <w:rPr>
          <w:rFonts w:ascii="Arial" w:eastAsia="Times New Roman" w:hAnsi="Arial" w:cs="Arial"/>
          <w:sz w:val="24"/>
          <w:szCs w:val="24"/>
          <w:lang w:val="es-ES" w:eastAsia="es-ES"/>
        </w:rPr>
        <w:t>l mínimo de horas profesionales educación</w:t>
      </w:r>
      <w:r w:rsidR="0071698D">
        <w:rPr>
          <w:rFonts w:ascii="Arial" w:eastAsia="Times New Roman" w:hAnsi="Arial" w:cs="Arial"/>
          <w:sz w:val="24"/>
          <w:szCs w:val="24"/>
          <w:lang w:val="es-ES" w:eastAsia="es-ES"/>
        </w:rPr>
        <w:t>, e</w:t>
      </w:r>
      <w:r w:rsidRPr="00385519">
        <w:rPr>
          <w:rFonts w:ascii="Arial" w:eastAsia="Times New Roman" w:hAnsi="Arial" w:cs="Arial"/>
          <w:sz w:val="24"/>
          <w:szCs w:val="24"/>
          <w:lang w:val="es-ES" w:eastAsia="es-ES"/>
        </w:rPr>
        <w:t>l reemplazo transitorio</w:t>
      </w:r>
      <w:r w:rsidR="0071698D">
        <w:rPr>
          <w:rFonts w:ascii="Arial" w:eastAsia="Times New Roman" w:hAnsi="Arial" w:cs="Arial"/>
          <w:sz w:val="24"/>
          <w:szCs w:val="24"/>
          <w:lang w:val="es-ES" w:eastAsia="es-ES"/>
        </w:rPr>
        <w:t xml:space="preserve"> de</w:t>
      </w:r>
      <w:r w:rsidRPr="00385519">
        <w:rPr>
          <w:rFonts w:ascii="Arial" w:eastAsia="Times New Roman" w:hAnsi="Arial" w:cs="Arial"/>
          <w:sz w:val="24"/>
          <w:szCs w:val="24"/>
          <w:lang w:val="es-ES" w:eastAsia="es-ES"/>
        </w:rPr>
        <w:t xml:space="preserve"> docentes</w:t>
      </w:r>
      <w:r w:rsidR="0071698D">
        <w:rPr>
          <w:rFonts w:ascii="Arial" w:eastAsia="Times New Roman" w:hAnsi="Arial" w:cs="Arial"/>
          <w:sz w:val="24"/>
          <w:szCs w:val="24"/>
          <w:lang w:val="es-ES" w:eastAsia="es-ES"/>
        </w:rPr>
        <w:t>, e</w:t>
      </w:r>
      <w:r w:rsidRPr="00385519">
        <w:rPr>
          <w:rFonts w:ascii="Arial" w:eastAsia="Times New Roman" w:hAnsi="Arial" w:cs="Arial"/>
          <w:sz w:val="24"/>
          <w:szCs w:val="24"/>
          <w:lang w:val="es-ES" w:eastAsia="es-ES"/>
        </w:rPr>
        <w:t xml:space="preserve">l feriado legal en relación a la compensación de días y fecha de regreso de feriado </w:t>
      </w:r>
      <w:r w:rsidR="00240DAC">
        <w:rPr>
          <w:rFonts w:ascii="Arial" w:eastAsia="Times New Roman" w:hAnsi="Arial" w:cs="Arial"/>
          <w:sz w:val="24"/>
          <w:szCs w:val="24"/>
          <w:lang w:val="es-ES" w:eastAsia="es-ES"/>
        </w:rPr>
        <w:t>cinco</w:t>
      </w:r>
      <w:r w:rsidRPr="00385519">
        <w:rPr>
          <w:rFonts w:ascii="Arial" w:eastAsia="Times New Roman" w:hAnsi="Arial" w:cs="Arial"/>
          <w:sz w:val="24"/>
          <w:szCs w:val="24"/>
          <w:lang w:val="es-ES" w:eastAsia="es-ES"/>
        </w:rPr>
        <w:t xml:space="preserve"> días hábiles antes</w:t>
      </w:r>
      <w:r w:rsidR="0071698D">
        <w:rPr>
          <w:rFonts w:ascii="Arial" w:eastAsia="Times New Roman" w:hAnsi="Arial" w:cs="Arial"/>
          <w:sz w:val="24"/>
          <w:szCs w:val="24"/>
          <w:lang w:val="es-ES" w:eastAsia="es-ES"/>
        </w:rPr>
        <w:t>, l</w:t>
      </w:r>
      <w:r w:rsidRPr="00385519">
        <w:rPr>
          <w:rFonts w:ascii="Arial" w:eastAsia="Times New Roman" w:hAnsi="Arial" w:cs="Arial"/>
          <w:sz w:val="24"/>
          <w:szCs w:val="24"/>
          <w:lang w:val="es-ES" w:eastAsia="es-ES"/>
        </w:rPr>
        <w:t>a homologación de condiciones laborales a sector particular subvencionado y administración delegada</w:t>
      </w:r>
      <w:r w:rsidR="0071698D">
        <w:rPr>
          <w:rFonts w:ascii="Arial" w:eastAsia="Times New Roman" w:hAnsi="Arial" w:cs="Arial"/>
          <w:sz w:val="24"/>
          <w:szCs w:val="24"/>
          <w:lang w:val="es-ES" w:eastAsia="es-ES"/>
        </w:rPr>
        <w:t>, l</w:t>
      </w:r>
      <w:r w:rsidRPr="00385519">
        <w:rPr>
          <w:rFonts w:ascii="Arial" w:eastAsia="Times New Roman" w:hAnsi="Arial" w:cs="Arial"/>
          <w:sz w:val="24"/>
          <w:szCs w:val="24"/>
          <w:lang w:val="es-ES" w:eastAsia="es-ES"/>
        </w:rPr>
        <w:t xml:space="preserve">a eliminación de exclusión al sector </w:t>
      </w:r>
      <w:r w:rsidR="0071698D">
        <w:rPr>
          <w:rFonts w:ascii="Arial" w:eastAsia="Times New Roman" w:hAnsi="Arial" w:cs="Arial"/>
          <w:sz w:val="24"/>
          <w:szCs w:val="24"/>
          <w:lang w:val="es-ES" w:eastAsia="es-ES"/>
        </w:rPr>
        <w:t xml:space="preserve">de </w:t>
      </w:r>
      <w:r w:rsidRPr="00385519">
        <w:rPr>
          <w:rFonts w:ascii="Arial" w:eastAsia="Times New Roman" w:hAnsi="Arial" w:cs="Arial"/>
          <w:sz w:val="24"/>
          <w:szCs w:val="24"/>
          <w:lang w:val="es-ES" w:eastAsia="es-ES"/>
        </w:rPr>
        <w:t>administración delegada</w:t>
      </w:r>
      <w:r w:rsidR="0071698D">
        <w:rPr>
          <w:rFonts w:ascii="Arial" w:eastAsia="Times New Roman" w:hAnsi="Arial" w:cs="Arial"/>
          <w:sz w:val="24"/>
          <w:szCs w:val="24"/>
          <w:lang w:val="es-ES" w:eastAsia="es-ES"/>
        </w:rPr>
        <w:t>, y que l</w:t>
      </w:r>
      <w:r w:rsidRPr="00385519">
        <w:rPr>
          <w:rFonts w:ascii="Arial" w:eastAsia="Times New Roman" w:hAnsi="Arial" w:cs="Arial"/>
          <w:sz w:val="24"/>
          <w:szCs w:val="24"/>
          <w:lang w:val="es-ES" w:eastAsia="es-ES"/>
        </w:rPr>
        <w:t xml:space="preserve">as labores esenciales </w:t>
      </w:r>
      <w:r w:rsidR="0071698D">
        <w:rPr>
          <w:rFonts w:ascii="Arial" w:eastAsia="Times New Roman" w:hAnsi="Arial" w:cs="Arial"/>
          <w:sz w:val="24"/>
          <w:szCs w:val="24"/>
          <w:lang w:val="es-ES" w:eastAsia="es-ES"/>
        </w:rPr>
        <w:t>r</w:t>
      </w:r>
      <w:r w:rsidRPr="00385519">
        <w:rPr>
          <w:rFonts w:ascii="Arial" w:eastAsia="Times New Roman" w:hAnsi="Arial" w:cs="Arial"/>
          <w:sz w:val="24"/>
          <w:szCs w:val="24"/>
          <w:lang w:val="es-ES" w:eastAsia="es-ES"/>
        </w:rPr>
        <w:t>equi</w:t>
      </w:r>
      <w:r w:rsidR="00240DAC">
        <w:rPr>
          <w:rFonts w:ascii="Arial" w:eastAsia="Times New Roman" w:hAnsi="Arial" w:cs="Arial"/>
          <w:sz w:val="24"/>
          <w:szCs w:val="24"/>
          <w:lang w:val="es-ES" w:eastAsia="es-ES"/>
        </w:rPr>
        <w:t>e</w:t>
      </w:r>
      <w:r w:rsidRPr="00385519">
        <w:rPr>
          <w:rFonts w:ascii="Arial" w:eastAsia="Times New Roman" w:hAnsi="Arial" w:cs="Arial"/>
          <w:sz w:val="24"/>
          <w:szCs w:val="24"/>
          <w:lang w:val="es-ES" w:eastAsia="es-ES"/>
        </w:rPr>
        <w:t>r</w:t>
      </w:r>
      <w:r w:rsidR="00240DAC">
        <w:rPr>
          <w:rFonts w:ascii="Arial" w:eastAsia="Times New Roman" w:hAnsi="Arial" w:cs="Arial"/>
          <w:sz w:val="24"/>
          <w:szCs w:val="24"/>
          <w:lang w:val="es-ES" w:eastAsia="es-ES"/>
        </w:rPr>
        <w:t>a</w:t>
      </w:r>
      <w:r w:rsidR="0071698D">
        <w:rPr>
          <w:rFonts w:ascii="Arial" w:eastAsia="Times New Roman" w:hAnsi="Arial" w:cs="Arial"/>
          <w:sz w:val="24"/>
          <w:szCs w:val="24"/>
          <w:lang w:val="es-ES" w:eastAsia="es-ES"/>
        </w:rPr>
        <w:t>n</w:t>
      </w:r>
      <w:r w:rsidRPr="00385519">
        <w:rPr>
          <w:rFonts w:ascii="Arial" w:eastAsia="Times New Roman" w:hAnsi="Arial" w:cs="Arial"/>
          <w:sz w:val="24"/>
          <w:szCs w:val="24"/>
          <w:lang w:val="es-ES" w:eastAsia="es-ES"/>
        </w:rPr>
        <w:t xml:space="preserve"> el acuerdo del trabajador</w:t>
      </w:r>
      <w:r w:rsidR="0071698D">
        <w:rPr>
          <w:rFonts w:ascii="Arial" w:eastAsia="Times New Roman" w:hAnsi="Arial" w:cs="Arial"/>
          <w:sz w:val="24"/>
          <w:szCs w:val="24"/>
          <w:lang w:val="es-ES" w:eastAsia="es-ES"/>
        </w:rPr>
        <w:t>.</w:t>
      </w:r>
    </w:p>
    <w:p w:rsid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 xml:space="preserve">El señor </w:t>
      </w:r>
      <w:r w:rsidRPr="00385519">
        <w:rPr>
          <w:rFonts w:ascii="Arial" w:eastAsia="Times New Roman" w:hAnsi="Arial" w:cs="Arial"/>
          <w:b/>
          <w:sz w:val="24"/>
          <w:szCs w:val="24"/>
          <w:lang w:val="es-ES" w:eastAsia="es-ES"/>
        </w:rPr>
        <w:t xml:space="preserve">Aguilar </w:t>
      </w:r>
      <w:r w:rsidRPr="00385519">
        <w:rPr>
          <w:rFonts w:ascii="Arial" w:eastAsia="Times New Roman" w:hAnsi="Arial" w:cs="Arial"/>
          <w:sz w:val="24"/>
          <w:szCs w:val="24"/>
          <w:lang w:val="es-ES" w:eastAsia="es-ES"/>
        </w:rPr>
        <w:t xml:space="preserve">expresó que el numeral 2 permite excepcionalmente, ante la ausencia transitoria de un docente, a los asistentes de la educación preferentemente psicopedagogos, ser destinados a cubrir una determinada clase con la finalidad </w:t>
      </w:r>
      <w:r w:rsidR="00240DAC">
        <w:rPr>
          <w:rFonts w:ascii="Arial" w:eastAsia="Times New Roman" w:hAnsi="Arial" w:cs="Arial"/>
          <w:sz w:val="24"/>
          <w:szCs w:val="24"/>
          <w:lang w:val="es-ES" w:eastAsia="es-ES"/>
        </w:rPr>
        <w:t xml:space="preserve">de permitir </w:t>
      </w:r>
      <w:r w:rsidRPr="00385519">
        <w:rPr>
          <w:rFonts w:ascii="Arial" w:eastAsia="Times New Roman" w:hAnsi="Arial" w:cs="Arial"/>
          <w:sz w:val="24"/>
          <w:szCs w:val="24"/>
          <w:lang w:val="es-ES" w:eastAsia="es-ES"/>
        </w:rPr>
        <w:t>el correcto funcionamiento de los establecimientos educacionales.</w:t>
      </w:r>
    </w:p>
    <w:p w:rsidR="00A344AA" w:rsidRPr="00385519" w:rsidRDefault="00A344AA" w:rsidP="00240DAC">
      <w:pPr>
        <w:tabs>
          <w:tab w:val="left" w:pos="709"/>
          <w:tab w:val="left" w:pos="2268"/>
        </w:tabs>
        <w:spacing w:before="240" w:after="0" w:line="240" w:lineRule="auto"/>
        <w:jc w:val="center"/>
        <w:rPr>
          <w:rFonts w:ascii="Arial" w:eastAsia="Times New Roman" w:hAnsi="Arial" w:cs="Arial"/>
          <w:b/>
          <w:sz w:val="24"/>
          <w:szCs w:val="24"/>
          <w:lang w:val="es-ES" w:eastAsia="es-ES"/>
        </w:rPr>
      </w:pPr>
      <w:r w:rsidRPr="00A344AA">
        <w:rPr>
          <w:rFonts w:ascii="Arial" w:eastAsia="Times New Roman" w:hAnsi="Arial" w:cs="Arial"/>
          <w:b/>
          <w:sz w:val="24"/>
          <w:szCs w:val="24"/>
          <w:lang w:val="es-ES" w:eastAsia="es-ES"/>
        </w:rPr>
        <w:t>Artículo 10</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Artículo 10.- Reemplázase en el artículo único de la ley Nº 19.648, que otorga titularidad en el cargo a profesores contratados a plazo fijo por más de tres años, el guarismo “2014” por “2018”.</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 xml:space="preserve">El Subsecretario </w:t>
      </w:r>
      <w:r w:rsidRPr="00385519">
        <w:rPr>
          <w:rFonts w:ascii="Arial" w:eastAsia="Times New Roman" w:hAnsi="Arial" w:cs="Arial"/>
          <w:b/>
          <w:sz w:val="24"/>
          <w:szCs w:val="24"/>
          <w:lang w:val="es-ES" w:eastAsia="es-ES"/>
        </w:rPr>
        <w:t xml:space="preserve">Figueroa </w:t>
      </w:r>
      <w:r w:rsidRPr="00385519">
        <w:rPr>
          <w:rFonts w:ascii="Arial" w:eastAsia="Times New Roman" w:hAnsi="Arial" w:cs="Arial"/>
          <w:sz w:val="24"/>
          <w:szCs w:val="24"/>
          <w:lang w:val="es-ES" w:eastAsia="es-ES"/>
        </w:rPr>
        <w:t xml:space="preserve">precisó que por dicha norma se </w:t>
      </w:r>
      <w:r w:rsidR="00A344AA">
        <w:rPr>
          <w:rFonts w:ascii="Arial" w:eastAsia="Times New Roman" w:hAnsi="Arial" w:cs="Arial"/>
          <w:sz w:val="24"/>
          <w:szCs w:val="24"/>
          <w:lang w:val="es-ES" w:eastAsia="es-ES"/>
        </w:rPr>
        <w:t xml:space="preserve">prorroga la vigencia de la ley N° 19.648 y se </w:t>
      </w:r>
      <w:r w:rsidRPr="00385519">
        <w:rPr>
          <w:rFonts w:ascii="Arial" w:eastAsia="Times New Roman" w:hAnsi="Arial" w:cs="Arial"/>
          <w:sz w:val="24"/>
          <w:szCs w:val="24"/>
          <w:lang w:val="es-ES" w:eastAsia="es-ES"/>
        </w:rPr>
        <w:t xml:space="preserve">concede titularidad docente a todos los profesores contratados al 31 de julio de 2018. </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 xml:space="preserve">El señor </w:t>
      </w:r>
      <w:r w:rsidRPr="00385519">
        <w:rPr>
          <w:rFonts w:ascii="Arial" w:eastAsia="Times New Roman" w:hAnsi="Arial" w:cs="Arial"/>
          <w:b/>
          <w:sz w:val="24"/>
          <w:szCs w:val="24"/>
          <w:lang w:val="es-ES" w:eastAsia="es-ES"/>
        </w:rPr>
        <w:t xml:space="preserve">Aguilar </w:t>
      </w:r>
      <w:r w:rsidRPr="00385519">
        <w:rPr>
          <w:rFonts w:ascii="Arial" w:eastAsia="Times New Roman" w:hAnsi="Arial" w:cs="Arial"/>
          <w:sz w:val="24"/>
          <w:szCs w:val="24"/>
          <w:lang w:val="es-ES" w:eastAsia="es-ES"/>
        </w:rPr>
        <w:t>expresó que se remplaza en el artículo único de la ley Nº</w:t>
      </w:r>
      <w:r w:rsidR="00A344AA">
        <w:rPr>
          <w:rFonts w:ascii="Arial" w:eastAsia="Times New Roman" w:hAnsi="Arial" w:cs="Arial"/>
          <w:sz w:val="24"/>
          <w:szCs w:val="24"/>
          <w:lang w:val="es-ES" w:eastAsia="es-ES"/>
        </w:rPr>
        <w:t xml:space="preserve"> </w:t>
      </w:r>
      <w:r w:rsidRPr="00385519">
        <w:rPr>
          <w:rFonts w:ascii="Arial" w:eastAsia="Times New Roman" w:hAnsi="Arial" w:cs="Arial"/>
          <w:sz w:val="24"/>
          <w:szCs w:val="24"/>
          <w:lang w:val="es-ES" w:eastAsia="es-ES"/>
        </w:rPr>
        <w:t xml:space="preserve">19.648, que otorga titularidad en el cargo a profesores contratados a plazo fijo por más de tres años, el guarismo “2014” por “2018”. </w:t>
      </w:r>
      <w:r w:rsidR="00405120">
        <w:rPr>
          <w:rFonts w:ascii="Arial" w:eastAsia="Times New Roman" w:hAnsi="Arial" w:cs="Arial"/>
          <w:sz w:val="24"/>
          <w:szCs w:val="24"/>
          <w:lang w:val="es-ES" w:eastAsia="es-ES"/>
        </w:rPr>
        <w:t>Manifestó</w:t>
      </w:r>
      <w:r w:rsidR="00A344AA">
        <w:rPr>
          <w:rFonts w:ascii="Arial" w:eastAsia="Times New Roman" w:hAnsi="Arial" w:cs="Arial"/>
          <w:sz w:val="24"/>
          <w:szCs w:val="24"/>
          <w:lang w:val="es-ES" w:eastAsia="es-ES"/>
        </w:rPr>
        <w:t xml:space="preserve"> su conformidad por dicha modificación, que es un logro muy sentido entre los </w:t>
      </w:r>
      <w:r w:rsidR="00240DAC">
        <w:rPr>
          <w:rFonts w:ascii="Arial" w:eastAsia="Times New Roman" w:hAnsi="Arial" w:cs="Arial"/>
          <w:sz w:val="24"/>
          <w:szCs w:val="24"/>
          <w:lang w:val="es-ES" w:eastAsia="es-ES"/>
        </w:rPr>
        <w:t>docentes</w:t>
      </w:r>
      <w:r w:rsidRPr="00385519">
        <w:rPr>
          <w:rFonts w:ascii="Arial" w:eastAsia="Times New Roman" w:hAnsi="Arial" w:cs="Arial"/>
          <w:sz w:val="24"/>
          <w:szCs w:val="24"/>
          <w:lang w:val="es-ES" w:eastAsia="es-ES"/>
        </w:rPr>
        <w:t>.</w:t>
      </w:r>
    </w:p>
    <w:p w:rsidR="00405120" w:rsidRPr="00385519" w:rsidRDefault="00405120" w:rsidP="00682B9A">
      <w:pPr>
        <w:tabs>
          <w:tab w:val="left" w:pos="709"/>
          <w:tab w:val="left" w:pos="2268"/>
        </w:tabs>
        <w:spacing w:before="240" w:after="0" w:line="240" w:lineRule="auto"/>
        <w:jc w:val="center"/>
        <w:rPr>
          <w:rFonts w:ascii="Arial" w:eastAsia="Times New Roman" w:hAnsi="Arial" w:cs="Arial"/>
          <w:b/>
          <w:sz w:val="24"/>
          <w:szCs w:val="24"/>
          <w:lang w:val="es-ES" w:eastAsia="es-ES"/>
        </w:rPr>
      </w:pPr>
      <w:r w:rsidRPr="00A344AA">
        <w:rPr>
          <w:rFonts w:ascii="Arial" w:eastAsia="Times New Roman" w:hAnsi="Arial" w:cs="Arial"/>
          <w:b/>
          <w:sz w:val="24"/>
          <w:szCs w:val="24"/>
          <w:lang w:val="es-ES" w:eastAsia="es-ES"/>
        </w:rPr>
        <w:t>Artículo 1</w:t>
      </w:r>
      <w:r>
        <w:rPr>
          <w:rFonts w:ascii="Arial" w:eastAsia="Times New Roman" w:hAnsi="Arial" w:cs="Arial"/>
          <w:b/>
          <w:sz w:val="24"/>
          <w:szCs w:val="24"/>
          <w:lang w:val="es-ES" w:eastAsia="es-ES"/>
        </w:rPr>
        <w:t>1</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Artículo 11.- Reemplázase en el inciso primero del artículo 2° de la ley N° 19.296, que establece normas sobre asociaciones de funcionarios de la administración del Estado, la expresión “o comunal”, por la siguiente: “,</w:t>
      </w:r>
      <w:r w:rsidR="00E26001">
        <w:rPr>
          <w:rFonts w:ascii="Arial" w:eastAsia="Times New Roman" w:hAnsi="Arial" w:cs="Arial"/>
          <w:sz w:val="24"/>
          <w:szCs w:val="24"/>
          <w:lang w:val="es-ES" w:eastAsia="es-ES"/>
        </w:rPr>
        <w:t xml:space="preserve"> </w:t>
      </w:r>
      <w:r w:rsidRPr="00385519">
        <w:rPr>
          <w:rFonts w:ascii="Arial" w:eastAsia="Times New Roman" w:hAnsi="Arial" w:cs="Arial"/>
          <w:sz w:val="24"/>
          <w:szCs w:val="24"/>
          <w:lang w:val="es-ES" w:eastAsia="es-ES"/>
        </w:rPr>
        <w:t>comunal o local”.</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 xml:space="preserve">El Subsecretario </w:t>
      </w:r>
      <w:r w:rsidRPr="00385519">
        <w:rPr>
          <w:rFonts w:ascii="Arial" w:eastAsia="Times New Roman" w:hAnsi="Arial" w:cs="Arial"/>
          <w:b/>
          <w:sz w:val="24"/>
          <w:szCs w:val="24"/>
          <w:lang w:val="es-ES" w:eastAsia="es-ES"/>
        </w:rPr>
        <w:t>Figueroa</w:t>
      </w:r>
      <w:r w:rsidRPr="00385519">
        <w:rPr>
          <w:rFonts w:ascii="Arial" w:eastAsia="Times New Roman" w:hAnsi="Arial"/>
          <w:szCs w:val="20"/>
          <w:lang w:val="es-ES" w:eastAsia="es-ES"/>
        </w:rPr>
        <w:t xml:space="preserve"> </w:t>
      </w:r>
      <w:r w:rsidRPr="00385519">
        <w:rPr>
          <w:rFonts w:ascii="Arial" w:eastAsia="Times New Roman" w:hAnsi="Arial" w:cs="Arial"/>
          <w:sz w:val="24"/>
          <w:szCs w:val="24"/>
          <w:lang w:val="es-ES" w:eastAsia="es-ES"/>
        </w:rPr>
        <w:t xml:space="preserve">puntualizó que dicha modificación permite asociaciones de funcionarios de carácter “local”, en referencia a los </w:t>
      </w:r>
      <w:r w:rsidR="00240DAC">
        <w:rPr>
          <w:rFonts w:ascii="Arial" w:eastAsia="Times New Roman" w:hAnsi="Arial" w:cs="Arial"/>
          <w:sz w:val="24"/>
          <w:szCs w:val="24"/>
          <w:lang w:val="es-ES" w:eastAsia="es-ES"/>
        </w:rPr>
        <w:t>servicios locales de educación</w:t>
      </w:r>
      <w:r w:rsidR="00E26001">
        <w:rPr>
          <w:rFonts w:ascii="Arial" w:eastAsia="Times New Roman" w:hAnsi="Arial" w:cs="Arial"/>
          <w:sz w:val="24"/>
          <w:szCs w:val="24"/>
          <w:lang w:val="es-ES" w:eastAsia="es-ES"/>
        </w:rPr>
        <w:t>.</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 xml:space="preserve">El señor </w:t>
      </w:r>
      <w:r w:rsidRPr="00385519">
        <w:rPr>
          <w:rFonts w:ascii="Arial" w:eastAsia="Times New Roman" w:hAnsi="Arial" w:cs="Arial"/>
          <w:b/>
          <w:sz w:val="24"/>
          <w:szCs w:val="24"/>
          <w:lang w:val="es-ES" w:eastAsia="es-ES"/>
        </w:rPr>
        <w:t xml:space="preserve">Araneda </w:t>
      </w:r>
      <w:r w:rsidRPr="00385519">
        <w:rPr>
          <w:rFonts w:ascii="Arial" w:eastAsia="Times New Roman" w:hAnsi="Arial" w:cs="Arial"/>
          <w:sz w:val="24"/>
          <w:szCs w:val="24"/>
          <w:lang w:val="es-ES" w:eastAsia="es-ES"/>
        </w:rPr>
        <w:t xml:space="preserve">se mostró conforme con la inclusión de un concepto local para jurisdicción de </w:t>
      </w:r>
      <w:r w:rsidR="00240DAC">
        <w:rPr>
          <w:rFonts w:ascii="Arial" w:eastAsia="Times New Roman" w:hAnsi="Arial" w:cs="Arial"/>
          <w:sz w:val="24"/>
          <w:szCs w:val="24"/>
          <w:lang w:val="es-ES" w:eastAsia="es-ES"/>
        </w:rPr>
        <w:t>est</w:t>
      </w:r>
      <w:r w:rsidRPr="00385519">
        <w:rPr>
          <w:rFonts w:ascii="Arial" w:eastAsia="Times New Roman" w:hAnsi="Arial" w:cs="Arial"/>
          <w:sz w:val="24"/>
          <w:szCs w:val="24"/>
          <w:lang w:val="es-ES" w:eastAsia="es-ES"/>
        </w:rPr>
        <w:t xml:space="preserve">os </w:t>
      </w:r>
      <w:r w:rsidR="00240DAC">
        <w:rPr>
          <w:rFonts w:ascii="Arial" w:eastAsia="Times New Roman" w:hAnsi="Arial" w:cs="Arial"/>
          <w:sz w:val="24"/>
          <w:szCs w:val="24"/>
          <w:lang w:val="es-ES" w:eastAsia="es-ES"/>
        </w:rPr>
        <w:t>servicios</w:t>
      </w:r>
      <w:r w:rsidRPr="00385519">
        <w:rPr>
          <w:rFonts w:ascii="Arial" w:eastAsia="Times New Roman" w:hAnsi="Arial" w:cs="Arial"/>
          <w:sz w:val="24"/>
          <w:szCs w:val="24"/>
          <w:lang w:val="es-ES" w:eastAsia="es-ES"/>
        </w:rPr>
        <w:t>.</w:t>
      </w:r>
    </w:p>
    <w:p w:rsidR="00405120" w:rsidRPr="00385519" w:rsidRDefault="00405120" w:rsidP="002D2750">
      <w:pPr>
        <w:tabs>
          <w:tab w:val="left" w:pos="709"/>
          <w:tab w:val="left" w:pos="2268"/>
        </w:tabs>
        <w:spacing w:before="240" w:after="0" w:line="240" w:lineRule="auto"/>
        <w:jc w:val="center"/>
        <w:rPr>
          <w:rFonts w:ascii="Arial" w:eastAsia="Times New Roman" w:hAnsi="Arial" w:cs="Arial"/>
          <w:b/>
          <w:sz w:val="24"/>
          <w:szCs w:val="24"/>
          <w:lang w:val="es-ES" w:eastAsia="es-ES"/>
        </w:rPr>
      </w:pPr>
      <w:r w:rsidRPr="00A344AA">
        <w:rPr>
          <w:rFonts w:ascii="Arial" w:eastAsia="Times New Roman" w:hAnsi="Arial" w:cs="Arial"/>
          <w:b/>
          <w:sz w:val="24"/>
          <w:szCs w:val="24"/>
          <w:lang w:val="es-ES" w:eastAsia="es-ES"/>
        </w:rPr>
        <w:t>Artículo 1</w:t>
      </w:r>
      <w:r w:rsidR="00E26001">
        <w:rPr>
          <w:rFonts w:ascii="Arial" w:eastAsia="Times New Roman" w:hAnsi="Arial" w:cs="Arial"/>
          <w:b/>
          <w:sz w:val="24"/>
          <w:szCs w:val="24"/>
          <w:lang w:val="es-ES" w:eastAsia="es-ES"/>
        </w:rPr>
        <w:t>2</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Artículo 12.- Los sostenedores de establecimientos educacionales que perciban la subvención del Estado que regula el decreto con fuerza de ley N° 2, del Ministerio de Educación, de 1998, podrán celebrar arrendamientos u otros contratos respecto de inmuebles distintos al lugar donde funciona el establecimiento educacional, con el objeto de modificar el domicilio de la institución escolar, habilitar dependencias anexas, aumentar su capacidad máxima autorizada, completar nuevos cursos y/o niveles o para dar continuidad al proyecto educativo. Estos contratos se regirán por lo dispuesto en los incisos sexto y siguientes del artículo cuarto transitorio de la ley N° 20.845 y se deberá informar su celebración a la Superintendencia de Educación dentro de los 30 días siguientes a su otorgamiento.</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Cuando el sostenedor requiera cumplir con los objetivos descritos en el inciso anterior mediante la construcción de nueva infraestructura, podrá celebrar contratos respecto de inmuebles distintos al lugar donde funciona el establecimiento educacional por un plazo máximo de 25 años, renovables por una sola vez. En caso de celebrar contrato de arrendamiento, el canon sobre los nuevos inmuebles no podrá exceder del 11% del valor total de la construcción y del terreno en el que se emplaza, dividido en doce mensualidades.</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 xml:space="preserve">El Subsecretario </w:t>
      </w:r>
      <w:r w:rsidRPr="00385519">
        <w:rPr>
          <w:rFonts w:ascii="Arial" w:eastAsia="Times New Roman" w:hAnsi="Arial" w:cs="Arial"/>
          <w:b/>
          <w:sz w:val="24"/>
          <w:szCs w:val="24"/>
          <w:lang w:val="es-ES" w:eastAsia="es-ES"/>
        </w:rPr>
        <w:t>Figueroa</w:t>
      </w:r>
      <w:r w:rsidRPr="00385519">
        <w:rPr>
          <w:rFonts w:ascii="Arial" w:eastAsia="Times New Roman" w:hAnsi="Arial" w:cs="Arial"/>
          <w:sz w:val="24"/>
          <w:szCs w:val="24"/>
          <w:lang w:val="es-ES" w:eastAsia="es-ES"/>
        </w:rPr>
        <w:t xml:space="preserve"> señaló que las modificaciones al decreto con fuerza de ley N° 2, </w:t>
      </w:r>
      <w:r w:rsidR="00346F06">
        <w:rPr>
          <w:rFonts w:ascii="Arial" w:eastAsia="Times New Roman" w:hAnsi="Arial" w:cs="Arial"/>
          <w:sz w:val="24"/>
          <w:szCs w:val="24"/>
          <w:lang w:val="es-ES" w:eastAsia="es-ES"/>
        </w:rPr>
        <w:t xml:space="preserve">de </w:t>
      </w:r>
      <w:r w:rsidRPr="00385519">
        <w:rPr>
          <w:rFonts w:ascii="Arial" w:eastAsia="Times New Roman" w:hAnsi="Arial" w:cs="Arial"/>
          <w:sz w:val="24"/>
          <w:szCs w:val="24"/>
          <w:lang w:val="es-ES" w:eastAsia="es-ES"/>
        </w:rPr>
        <w:t>1998, del M</w:t>
      </w:r>
      <w:r w:rsidR="00E26001" w:rsidRPr="00385519">
        <w:rPr>
          <w:rFonts w:ascii="Arial" w:eastAsia="Times New Roman" w:hAnsi="Arial" w:cs="Arial"/>
          <w:sz w:val="24"/>
          <w:szCs w:val="24"/>
          <w:lang w:val="es-ES" w:eastAsia="es-ES"/>
        </w:rPr>
        <w:t>i</w:t>
      </w:r>
      <w:r w:rsidR="00E26001">
        <w:rPr>
          <w:rFonts w:ascii="Arial" w:eastAsia="Times New Roman" w:hAnsi="Arial" w:cs="Arial"/>
          <w:sz w:val="24"/>
          <w:szCs w:val="24"/>
          <w:lang w:val="es-ES" w:eastAsia="es-ES"/>
        </w:rPr>
        <w:t xml:space="preserve">nisterio de </w:t>
      </w:r>
      <w:r w:rsidRPr="00385519">
        <w:rPr>
          <w:rFonts w:ascii="Arial" w:eastAsia="Times New Roman" w:hAnsi="Arial" w:cs="Arial"/>
          <w:sz w:val="24"/>
          <w:szCs w:val="24"/>
          <w:lang w:val="es-ES" w:eastAsia="es-ES"/>
        </w:rPr>
        <w:t>E</w:t>
      </w:r>
      <w:r w:rsidR="00E26001" w:rsidRPr="00385519">
        <w:rPr>
          <w:rFonts w:ascii="Arial" w:eastAsia="Times New Roman" w:hAnsi="Arial" w:cs="Arial"/>
          <w:sz w:val="24"/>
          <w:szCs w:val="24"/>
          <w:lang w:val="es-ES" w:eastAsia="es-ES"/>
        </w:rPr>
        <w:t>d</w:t>
      </w:r>
      <w:r w:rsidR="00E26001">
        <w:rPr>
          <w:rFonts w:ascii="Arial" w:eastAsia="Times New Roman" w:hAnsi="Arial" w:cs="Arial"/>
          <w:sz w:val="24"/>
          <w:szCs w:val="24"/>
          <w:lang w:val="es-ES" w:eastAsia="es-ES"/>
        </w:rPr>
        <w:t>ucación</w:t>
      </w:r>
      <w:r w:rsidRPr="00385519">
        <w:rPr>
          <w:rFonts w:ascii="Arial" w:eastAsia="Times New Roman" w:hAnsi="Arial" w:cs="Arial"/>
          <w:sz w:val="24"/>
          <w:szCs w:val="24"/>
          <w:lang w:val="es-ES" w:eastAsia="es-ES"/>
        </w:rPr>
        <w:t>, flexibiliza</w:t>
      </w:r>
      <w:r w:rsidR="00346F06">
        <w:rPr>
          <w:rFonts w:ascii="Arial" w:eastAsia="Times New Roman" w:hAnsi="Arial" w:cs="Arial"/>
          <w:sz w:val="24"/>
          <w:szCs w:val="24"/>
          <w:lang w:val="es-ES" w:eastAsia="es-ES"/>
        </w:rPr>
        <w:t>n</w:t>
      </w:r>
      <w:r w:rsidRPr="00385519">
        <w:rPr>
          <w:rFonts w:ascii="Arial" w:eastAsia="Times New Roman" w:hAnsi="Arial" w:cs="Arial"/>
          <w:sz w:val="24"/>
          <w:szCs w:val="24"/>
          <w:lang w:val="es-ES" w:eastAsia="es-ES"/>
        </w:rPr>
        <w:t xml:space="preserve"> los criterios para que los establecimientos educacionales puedan arrendar infraestructura con el objeto de ampliar su capacidad, cambiar su dirección o dar continuidad al proyecto educativo. Asimismo, facilita el acceso al financiamiento bancario para aquellos establecimientos que requieran construir nueva infraestructura educacional para los fines señalados anteriormente.</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 xml:space="preserve">El diputado </w:t>
      </w:r>
      <w:r w:rsidRPr="00385519">
        <w:rPr>
          <w:rFonts w:ascii="Arial" w:eastAsia="Times New Roman" w:hAnsi="Arial" w:cs="Arial"/>
          <w:b/>
          <w:sz w:val="24"/>
          <w:szCs w:val="24"/>
          <w:lang w:val="es-ES" w:eastAsia="es-ES"/>
        </w:rPr>
        <w:t>Bobadilla</w:t>
      </w:r>
      <w:r w:rsidRPr="00385519">
        <w:rPr>
          <w:rFonts w:ascii="Arial" w:eastAsia="Times New Roman" w:hAnsi="Arial" w:cs="Arial"/>
          <w:sz w:val="24"/>
          <w:szCs w:val="24"/>
          <w:lang w:val="es-ES" w:eastAsia="es-ES"/>
        </w:rPr>
        <w:t xml:space="preserve"> celebró esta modificación en cuya virtud los sostenedores podrán acceder a recursos y alternativas de financiamiento, que no existen con la ley vigente. Recordó la situación del Colegio </w:t>
      </w:r>
      <w:proofErr w:type="spellStart"/>
      <w:r w:rsidRPr="00385519">
        <w:rPr>
          <w:rFonts w:ascii="Arial" w:eastAsia="Times New Roman" w:hAnsi="Arial" w:cs="Arial"/>
          <w:sz w:val="24"/>
          <w:szCs w:val="24"/>
          <w:lang w:val="es-ES" w:eastAsia="es-ES"/>
        </w:rPr>
        <w:t>Almondale</w:t>
      </w:r>
      <w:proofErr w:type="spellEnd"/>
      <w:r w:rsidRPr="00385519">
        <w:rPr>
          <w:rFonts w:ascii="Arial" w:eastAsia="Times New Roman" w:hAnsi="Arial" w:cs="Arial"/>
          <w:sz w:val="24"/>
          <w:szCs w:val="24"/>
          <w:lang w:val="es-ES" w:eastAsia="es-ES"/>
        </w:rPr>
        <w:t xml:space="preserve"> Valle</w:t>
      </w:r>
      <w:r w:rsidR="00346F06">
        <w:rPr>
          <w:rFonts w:ascii="Arial" w:eastAsia="Times New Roman" w:hAnsi="Arial" w:cs="Arial"/>
          <w:sz w:val="24"/>
          <w:szCs w:val="24"/>
          <w:lang w:val="es-ES" w:eastAsia="es-ES"/>
        </w:rPr>
        <w:t>,</w:t>
      </w:r>
      <w:r w:rsidRPr="00385519">
        <w:rPr>
          <w:rFonts w:ascii="Arial" w:eastAsia="Times New Roman" w:hAnsi="Arial" w:cs="Arial"/>
          <w:sz w:val="24"/>
          <w:szCs w:val="24"/>
          <w:lang w:val="es-ES" w:eastAsia="es-ES"/>
        </w:rPr>
        <w:t xml:space="preserve"> de la ciudad de Concepción</w:t>
      </w:r>
      <w:r w:rsidR="00E26001">
        <w:rPr>
          <w:rFonts w:ascii="Arial" w:eastAsia="Times New Roman" w:hAnsi="Arial" w:cs="Arial"/>
          <w:sz w:val="24"/>
          <w:szCs w:val="24"/>
          <w:lang w:val="es-ES" w:eastAsia="es-ES"/>
        </w:rPr>
        <w:t xml:space="preserve">, </w:t>
      </w:r>
      <w:r w:rsidRPr="00385519">
        <w:rPr>
          <w:rFonts w:ascii="Arial" w:eastAsia="Times New Roman" w:hAnsi="Arial" w:cs="Arial"/>
          <w:sz w:val="24"/>
          <w:szCs w:val="24"/>
          <w:lang w:val="es-ES" w:eastAsia="es-ES"/>
        </w:rPr>
        <w:t>que al transformase recientemente a una fundación en virtud de la ley de Inclusión, perdió la capacidad para obtener financiamiento para ampliar su infraestructura.</w:t>
      </w:r>
    </w:p>
    <w:p w:rsidR="00405120" w:rsidRPr="00385519" w:rsidRDefault="00405120" w:rsidP="002D2750">
      <w:pPr>
        <w:tabs>
          <w:tab w:val="left" w:pos="709"/>
          <w:tab w:val="left" w:pos="2268"/>
        </w:tabs>
        <w:spacing w:before="240" w:after="0" w:line="240" w:lineRule="auto"/>
        <w:jc w:val="center"/>
        <w:rPr>
          <w:rFonts w:ascii="Arial" w:eastAsia="Times New Roman" w:hAnsi="Arial" w:cs="Arial"/>
          <w:b/>
          <w:sz w:val="24"/>
          <w:szCs w:val="24"/>
          <w:lang w:val="es-ES" w:eastAsia="es-ES"/>
        </w:rPr>
      </w:pPr>
      <w:r w:rsidRPr="00A344AA">
        <w:rPr>
          <w:rFonts w:ascii="Arial" w:eastAsia="Times New Roman" w:hAnsi="Arial" w:cs="Arial"/>
          <w:b/>
          <w:sz w:val="24"/>
          <w:szCs w:val="24"/>
          <w:lang w:val="es-ES" w:eastAsia="es-ES"/>
        </w:rPr>
        <w:t>Artículo 1</w:t>
      </w:r>
      <w:r w:rsidR="00E26001">
        <w:rPr>
          <w:rFonts w:ascii="Arial" w:eastAsia="Times New Roman" w:hAnsi="Arial" w:cs="Arial"/>
          <w:b/>
          <w:sz w:val="24"/>
          <w:szCs w:val="24"/>
          <w:lang w:val="es-ES" w:eastAsia="es-ES"/>
        </w:rPr>
        <w:t>3</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Artículo 13.- Incorpórase en la ley N° 20.964, que otorga bonificación por retiro voluntario al personal asistente de la educación que indica, el siguiente artículo 15:</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“Artículo 15.- No obstante lo establecido en el inciso primero del artículo 6°, el trabajador podrá solicitar que se ponga término a la relación laboral por causas justificadas tales como enfermedad grave u otras, desde el momento en que se le notifique la resolución que lo determine como beneficiario. Caso en el cual, el empleador deberá informar de dicha situación al Ministerio de Educación, el que por su parte deberá determinar la fecha en que se pagarán los beneficios correspondientes a la bonificación por retiro voluntario. Durante el período entre que se pone término a la relación laboral y el pago efectivo de la bonificación, el trabajador no percibirá remuneración alguna.”.”.</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 xml:space="preserve">El Subsecretario </w:t>
      </w:r>
      <w:r w:rsidRPr="00385519">
        <w:rPr>
          <w:rFonts w:ascii="Arial" w:eastAsia="Times New Roman" w:hAnsi="Arial" w:cs="Arial"/>
          <w:b/>
          <w:sz w:val="24"/>
          <w:szCs w:val="24"/>
          <w:lang w:val="es-ES" w:eastAsia="es-ES"/>
        </w:rPr>
        <w:t>Figueroa</w:t>
      </w:r>
      <w:r w:rsidRPr="00385519">
        <w:rPr>
          <w:rFonts w:ascii="Arial" w:eastAsia="Times New Roman" w:hAnsi="Arial" w:cs="Arial"/>
          <w:sz w:val="24"/>
          <w:szCs w:val="24"/>
          <w:lang w:val="es-ES" w:eastAsia="es-ES"/>
        </w:rPr>
        <w:t xml:space="preserve"> expresó que </w:t>
      </w:r>
      <w:r w:rsidR="00346F06">
        <w:rPr>
          <w:rFonts w:ascii="Arial" w:eastAsia="Times New Roman" w:hAnsi="Arial" w:cs="Arial"/>
          <w:sz w:val="24"/>
          <w:szCs w:val="24"/>
          <w:lang w:val="es-ES" w:eastAsia="es-ES"/>
        </w:rPr>
        <w:t xml:space="preserve">esta norma </w:t>
      </w:r>
      <w:r w:rsidRPr="00385519">
        <w:rPr>
          <w:rFonts w:ascii="Arial" w:eastAsia="Times New Roman" w:hAnsi="Arial" w:cs="Arial"/>
          <w:sz w:val="24"/>
          <w:szCs w:val="24"/>
          <w:lang w:val="es-ES" w:eastAsia="es-ES"/>
        </w:rPr>
        <w:t xml:space="preserve">permite que </w:t>
      </w:r>
      <w:r w:rsidR="00E26001">
        <w:rPr>
          <w:rFonts w:ascii="Arial" w:eastAsia="Times New Roman" w:hAnsi="Arial" w:cs="Arial"/>
          <w:sz w:val="24"/>
          <w:szCs w:val="24"/>
          <w:lang w:val="es-ES" w:eastAsia="es-ES"/>
        </w:rPr>
        <w:t xml:space="preserve">los </w:t>
      </w:r>
      <w:r w:rsidR="00E26001" w:rsidRPr="00385519">
        <w:rPr>
          <w:rFonts w:ascii="Arial" w:eastAsia="Times New Roman" w:hAnsi="Arial" w:cs="Arial"/>
          <w:sz w:val="24"/>
          <w:szCs w:val="24"/>
          <w:lang w:val="es-ES" w:eastAsia="es-ES"/>
        </w:rPr>
        <w:t>asistentes de la educación</w:t>
      </w:r>
      <w:r w:rsidRPr="00385519">
        <w:rPr>
          <w:rFonts w:ascii="Arial" w:eastAsia="Times New Roman" w:hAnsi="Arial" w:cs="Arial"/>
          <w:sz w:val="24"/>
          <w:szCs w:val="24"/>
          <w:lang w:val="es-ES" w:eastAsia="es-ES"/>
        </w:rPr>
        <w:t xml:space="preserve"> puedan retirarse con anterioridad al pago de la bonificación, sin derecho a remuneración durante ese periodo y por causas justificadas, debiendo determinar el Ministerio en qué fecha se pondrá a </w:t>
      </w:r>
      <w:r w:rsidR="00E26001">
        <w:rPr>
          <w:rFonts w:ascii="Arial" w:eastAsia="Times New Roman" w:hAnsi="Arial" w:cs="Arial"/>
          <w:sz w:val="24"/>
          <w:szCs w:val="24"/>
          <w:lang w:val="es-ES" w:eastAsia="es-ES"/>
        </w:rPr>
        <w:t xml:space="preserve">disposición </w:t>
      </w:r>
      <w:r w:rsidRPr="00385519">
        <w:rPr>
          <w:rFonts w:ascii="Arial" w:eastAsia="Times New Roman" w:hAnsi="Arial" w:cs="Arial"/>
          <w:sz w:val="24"/>
          <w:szCs w:val="24"/>
          <w:lang w:val="es-ES" w:eastAsia="es-ES"/>
        </w:rPr>
        <w:t>de los asistentes su bonificación.</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 xml:space="preserve">El señor </w:t>
      </w:r>
      <w:r w:rsidRPr="00385519">
        <w:rPr>
          <w:rFonts w:ascii="Arial" w:eastAsia="Times New Roman" w:hAnsi="Arial" w:cs="Arial"/>
          <w:b/>
          <w:sz w:val="24"/>
          <w:szCs w:val="24"/>
          <w:lang w:val="es-ES" w:eastAsia="es-ES"/>
        </w:rPr>
        <w:t xml:space="preserve">Araneda </w:t>
      </w:r>
      <w:r w:rsidRPr="00385519">
        <w:rPr>
          <w:rFonts w:ascii="Arial" w:eastAsia="Times New Roman" w:hAnsi="Arial" w:cs="Arial"/>
          <w:sz w:val="24"/>
          <w:szCs w:val="24"/>
          <w:lang w:val="es-ES" w:eastAsia="es-ES"/>
        </w:rPr>
        <w:t xml:space="preserve">puntualizó que dicha modificación es positiva por cuanto permite a los seleccionados </w:t>
      </w:r>
      <w:r w:rsidR="00346F06">
        <w:rPr>
          <w:rFonts w:ascii="Arial" w:eastAsia="Times New Roman" w:hAnsi="Arial" w:cs="Arial"/>
          <w:sz w:val="24"/>
          <w:szCs w:val="24"/>
          <w:lang w:val="es-ES" w:eastAsia="es-ES"/>
        </w:rPr>
        <w:t xml:space="preserve">para percibir </w:t>
      </w:r>
      <w:r w:rsidRPr="00385519">
        <w:rPr>
          <w:rFonts w:ascii="Arial" w:eastAsia="Times New Roman" w:hAnsi="Arial" w:cs="Arial"/>
          <w:sz w:val="24"/>
          <w:szCs w:val="24"/>
          <w:lang w:val="es-ES" w:eastAsia="es-ES"/>
        </w:rPr>
        <w:t xml:space="preserve">el incentivo al retiro, en caso de enfermedad grave, terminar </w:t>
      </w:r>
      <w:r w:rsidR="00884B8D">
        <w:rPr>
          <w:rFonts w:ascii="Arial" w:eastAsia="Times New Roman" w:hAnsi="Arial" w:cs="Arial"/>
          <w:sz w:val="24"/>
          <w:szCs w:val="24"/>
          <w:lang w:val="es-ES" w:eastAsia="es-ES"/>
        </w:rPr>
        <w:t xml:space="preserve">la </w:t>
      </w:r>
      <w:r w:rsidRPr="00385519">
        <w:rPr>
          <w:rFonts w:ascii="Arial" w:eastAsia="Times New Roman" w:hAnsi="Arial" w:cs="Arial"/>
          <w:sz w:val="24"/>
          <w:szCs w:val="24"/>
          <w:lang w:val="es-ES" w:eastAsia="es-ES"/>
        </w:rPr>
        <w:t xml:space="preserve">relación laboral antes de recibir </w:t>
      </w:r>
      <w:r w:rsidR="00346F06">
        <w:rPr>
          <w:rFonts w:ascii="Arial" w:eastAsia="Times New Roman" w:hAnsi="Arial" w:cs="Arial"/>
          <w:sz w:val="24"/>
          <w:szCs w:val="24"/>
          <w:lang w:val="es-ES" w:eastAsia="es-ES"/>
        </w:rPr>
        <w:t xml:space="preserve">la </w:t>
      </w:r>
      <w:r w:rsidRPr="00385519">
        <w:rPr>
          <w:rFonts w:ascii="Arial" w:eastAsia="Times New Roman" w:hAnsi="Arial" w:cs="Arial"/>
          <w:sz w:val="24"/>
          <w:szCs w:val="24"/>
          <w:lang w:val="es-ES" w:eastAsia="es-ES"/>
        </w:rPr>
        <w:t>bonificación.</w:t>
      </w:r>
    </w:p>
    <w:p w:rsidR="00385519" w:rsidRPr="00385519" w:rsidRDefault="00385519" w:rsidP="002D2750">
      <w:pPr>
        <w:tabs>
          <w:tab w:val="left" w:pos="709"/>
          <w:tab w:val="left" w:pos="2268"/>
        </w:tabs>
        <w:spacing w:before="240" w:after="0" w:line="240" w:lineRule="auto"/>
        <w:jc w:val="center"/>
        <w:rPr>
          <w:rFonts w:ascii="Arial" w:eastAsia="Times New Roman" w:hAnsi="Arial" w:cs="Arial"/>
          <w:b/>
          <w:sz w:val="24"/>
          <w:szCs w:val="24"/>
          <w:lang w:val="es-ES" w:eastAsia="es-ES"/>
        </w:rPr>
      </w:pPr>
      <w:r w:rsidRPr="00385519">
        <w:rPr>
          <w:rFonts w:ascii="Arial" w:eastAsia="Times New Roman" w:hAnsi="Arial" w:cs="Arial"/>
          <w:b/>
          <w:sz w:val="24"/>
          <w:szCs w:val="24"/>
          <w:lang w:val="es-ES" w:eastAsia="es-ES"/>
        </w:rPr>
        <w:t>Artículo 9</w:t>
      </w:r>
    </w:p>
    <w:p w:rsid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Ha pasado a ser artículo 14, sin enmiendas.</w:t>
      </w:r>
    </w:p>
    <w:p w:rsidR="00884B8D" w:rsidRPr="00884B8D" w:rsidRDefault="00884B8D"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t xml:space="preserve">El Subsecretario </w:t>
      </w:r>
      <w:r>
        <w:rPr>
          <w:rFonts w:ascii="Arial" w:eastAsia="Times New Roman" w:hAnsi="Arial" w:cs="Arial"/>
          <w:b/>
          <w:sz w:val="24"/>
          <w:szCs w:val="24"/>
          <w:lang w:val="es-ES" w:eastAsia="es-ES"/>
        </w:rPr>
        <w:t xml:space="preserve">Figueroa </w:t>
      </w:r>
      <w:r>
        <w:rPr>
          <w:rFonts w:ascii="Arial" w:eastAsia="Times New Roman" w:hAnsi="Arial" w:cs="Arial"/>
          <w:sz w:val="24"/>
          <w:szCs w:val="24"/>
          <w:lang w:val="es-ES" w:eastAsia="es-ES"/>
        </w:rPr>
        <w:t>explicó que se trata de una simple adecuación formal de la numeración del articulado del proyecto.</w:t>
      </w:r>
    </w:p>
    <w:p w:rsidR="00385519" w:rsidRPr="00385519" w:rsidRDefault="00385519" w:rsidP="002D2750">
      <w:pPr>
        <w:tabs>
          <w:tab w:val="left" w:pos="709"/>
          <w:tab w:val="left" w:pos="2268"/>
        </w:tabs>
        <w:spacing w:before="240" w:after="0" w:line="240" w:lineRule="auto"/>
        <w:jc w:val="center"/>
        <w:rPr>
          <w:rFonts w:ascii="Arial" w:eastAsia="Times New Roman" w:hAnsi="Arial" w:cs="Arial"/>
          <w:b/>
          <w:sz w:val="24"/>
          <w:szCs w:val="24"/>
          <w:lang w:val="es-ES" w:eastAsia="es-ES"/>
        </w:rPr>
      </w:pPr>
      <w:r w:rsidRPr="00385519">
        <w:rPr>
          <w:rFonts w:ascii="Arial" w:eastAsia="Times New Roman" w:hAnsi="Arial" w:cs="Arial"/>
          <w:b/>
          <w:sz w:val="24"/>
          <w:szCs w:val="24"/>
          <w:lang w:val="es-ES" w:eastAsia="es-ES"/>
        </w:rPr>
        <w:t>Disposiciones transitorias</w:t>
      </w:r>
    </w:p>
    <w:p w:rsidR="00385519" w:rsidRPr="00385519" w:rsidRDefault="00385519" w:rsidP="002D2750">
      <w:pPr>
        <w:tabs>
          <w:tab w:val="left" w:pos="709"/>
          <w:tab w:val="left" w:pos="2268"/>
        </w:tabs>
        <w:spacing w:before="120" w:after="0" w:line="240" w:lineRule="auto"/>
        <w:jc w:val="center"/>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Artículo segundo</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Lo ha eliminado.</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Ha incorporado como artículo segundo, transitorio, nuevo, el que sigue:</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“Artículo segundo.- Lo dispuesto en el número 1 del artículo 9 comenzará a regir transcurrido un año desde la publicación de esta ley.”.</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Respecto de</w:t>
      </w:r>
      <w:r w:rsidR="00884B8D">
        <w:rPr>
          <w:rFonts w:ascii="Arial" w:eastAsia="Times New Roman" w:hAnsi="Arial" w:cs="Arial"/>
          <w:sz w:val="24"/>
          <w:szCs w:val="24"/>
          <w:lang w:val="es-ES" w:eastAsia="es-ES"/>
        </w:rPr>
        <w:t xml:space="preserve"> esta norma, </w:t>
      </w:r>
      <w:r w:rsidRPr="00385519">
        <w:rPr>
          <w:rFonts w:ascii="Arial" w:eastAsia="Times New Roman" w:hAnsi="Arial" w:cs="Arial"/>
          <w:sz w:val="24"/>
          <w:szCs w:val="24"/>
          <w:lang w:val="es-ES" w:eastAsia="es-ES"/>
        </w:rPr>
        <w:t xml:space="preserve">el Subsecretario </w:t>
      </w:r>
      <w:r w:rsidRPr="00385519">
        <w:rPr>
          <w:rFonts w:ascii="Arial" w:eastAsia="Times New Roman" w:hAnsi="Arial" w:cs="Arial"/>
          <w:b/>
          <w:sz w:val="24"/>
          <w:szCs w:val="24"/>
          <w:lang w:val="es-ES" w:eastAsia="es-ES"/>
        </w:rPr>
        <w:t xml:space="preserve">Figueroa </w:t>
      </w:r>
      <w:r w:rsidRPr="00385519">
        <w:rPr>
          <w:rFonts w:ascii="Arial" w:eastAsia="Times New Roman" w:hAnsi="Arial" w:cs="Arial"/>
          <w:sz w:val="24"/>
          <w:szCs w:val="24"/>
          <w:lang w:val="es-ES" w:eastAsia="es-ES"/>
        </w:rPr>
        <w:t xml:space="preserve">manifestó que el Senado eliminó el artículo segundo transitorio aprobado por la Cámara de Diputados, debido a que el plazo que otorgaba para que los profesionales de la educación rindieran la prueba de conocimientos pedagógicos y disciplinarios venció el 31 de diciembre </w:t>
      </w:r>
      <w:r w:rsidR="00346F06">
        <w:rPr>
          <w:rFonts w:ascii="Arial" w:eastAsia="Times New Roman" w:hAnsi="Arial" w:cs="Arial"/>
          <w:sz w:val="24"/>
          <w:szCs w:val="24"/>
          <w:lang w:val="es-ES" w:eastAsia="es-ES"/>
        </w:rPr>
        <w:t xml:space="preserve">de </w:t>
      </w:r>
      <w:r w:rsidRPr="00385519">
        <w:rPr>
          <w:rFonts w:ascii="Arial" w:eastAsia="Times New Roman" w:hAnsi="Arial" w:cs="Arial"/>
          <w:sz w:val="24"/>
          <w:szCs w:val="24"/>
          <w:lang w:val="es-ES" w:eastAsia="es-ES"/>
        </w:rPr>
        <w:t>2018</w:t>
      </w:r>
      <w:r w:rsidR="00884B8D">
        <w:rPr>
          <w:rFonts w:ascii="Arial" w:eastAsia="Times New Roman" w:hAnsi="Arial" w:cs="Arial"/>
          <w:sz w:val="24"/>
          <w:szCs w:val="24"/>
          <w:lang w:val="es-ES" w:eastAsia="es-ES"/>
        </w:rPr>
        <w:t>.</w:t>
      </w:r>
    </w:p>
    <w:p w:rsidR="00385519" w:rsidRPr="00385519" w:rsidRDefault="00385519" w:rsidP="002D2750">
      <w:pPr>
        <w:tabs>
          <w:tab w:val="left" w:pos="709"/>
          <w:tab w:val="left" w:pos="2268"/>
        </w:tabs>
        <w:spacing w:before="120" w:after="0" w:line="240" w:lineRule="auto"/>
        <w:jc w:val="both"/>
        <w:rPr>
          <w:rFonts w:ascii="Arial" w:eastAsia="Times New Roman" w:hAnsi="Arial" w:cs="Arial"/>
          <w:sz w:val="24"/>
          <w:szCs w:val="24"/>
          <w:lang w:val="es-ES" w:eastAsia="es-ES"/>
        </w:rPr>
      </w:pPr>
      <w:r w:rsidRPr="00385519">
        <w:rPr>
          <w:rFonts w:ascii="Arial" w:eastAsia="Times New Roman" w:hAnsi="Arial" w:cs="Arial"/>
          <w:sz w:val="24"/>
          <w:szCs w:val="24"/>
          <w:lang w:val="es-ES" w:eastAsia="es-ES"/>
        </w:rPr>
        <w:tab/>
        <w:t xml:space="preserve">En relación al artículo segundo transitorio nuevo, expresó que establece que las inhabilidades y prohibiciones establecidas para los asistentes de la educación se apliquen a los trabajadores subcontratados a contar de </w:t>
      </w:r>
      <w:r w:rsidR="00346F06">
        <w:rPr>
          <w:rFonts w:ascii="Arial" w:eastAsia="Times New Roman" w:hAnsi="Arial" w:cs="Arial"/>
          <w:sz w:val="24"/>
          <w:szCs w:val="24"/>
          <w:lang w:val="es-ES" w:eastAsia="es-ES"/>
        </w:rPr>
        <w:t>un</w:t>
      </w:r>
      <w:r w:rsidRPr="00385519">
        <w:rPr>
          <w:rFonts w:ascii="Arial" w:eastAsia="Times New Roman" w:hAnsi="Arial" w:cs="Arial"/>
          <w:sz w:val="24"/>
          <w:szCs w:val="24"/>
          <w:lang w:val="es-ES" w:eastAsia="es-ES"/>
        </w:rPr>
        <w:t xml:space="preserve"> año </w:t>
      </w:r>
      <w:r w:rsidR="00346F06">
        <w:rPr>
          <w:rFonts w:ascii="Arial" w:eastAsia="Times New Roman" w:hAnsi="Arial" w:cs="Arial"/>
          <w:sz w:val="24"/>
          <w:szCs w:val="24"/>
          <w:lang w:val="es-ES" w:eastAsia="es-ES"/>
        </w:rPr>
        <w:t>contado des</w:t>
      </w:r>
      <w:r w:rsidRPr="00385519">
        <w:rPr>
          <w:rFonts w:ascii="Arial" w:eastAsia="Times New Roman" w:hAnsi="Arial" w:cs="Arial"/>
          <w:sz w:val="24"/>
          <w:szCs w:val="24"/>
          <w:lang w:val="es-ES" w:eastAsia="es-ES"/>
        </w:rPr>
        <w:t>de la publicación de la ley.</w:t>
      </w:r>
    </w:p>
    <w:p w:rsidR="00894297" w:rsidRPr="00894297" w:rsidRDefault="00380C42" w:rsidP="000059B6">
      <w:pPr>
        <w:tabs>
          <w:tab w:val="left" w:pos="709"/>
        </w:tabs>
        <w:spacing w:before="600" w:after="0" w:line="240" w:lineRule="auto"/>
        <w:jc w:val="both"/>
        <w:rPr>
          <w:rFonts w:ascii="Arial" w:hAnsi="Arial" w:cs="Arial"/>
          <w:b/>
          <w:sz w:val="24"/>
          <w:szCs w:val="24"/>
        </w:rPr>
      </w:pPr>
      <w:r>
        <w:rPr>
          <w:rFonts w:ascii="Arial" w:hAnsi="Arial" w:cs="Arial"/>
          <w:b/>
          <w:sz w:val="24"/>
          <w:szCs w:val="24"/>
        </w:rPr>
        <w:t>I</w:t>
      </w:r>
      <w:r w:rsidR="00295FE4">
        <w:rPr>
          <w:rFonts w:ascii="Arial" w:hAnsi="Arial" w:cs="Arial"/>
          <w:b/>
          <w:sz w:val="24"/>
          <w:szCs w:val="24"/>
        </w:rPr>
        <w:t>II</w:t>
      </w:r>
      <w:r w:rsidR="00734075">
        <w:rPr>
          <w:rFonts w:ascii="Arial" w:hAnsi="Arial" w:cs="Arial"/>
          <w:b/>
          <w:sz w:val="24"/>
          <w:szCs w:val="24"/>
        </w:rPr>
        <w:t>.</w:t>
      </w:r>
      <w:r w:rsidR="0032319C">
        <w:rPr>
          <w:rFonts w:ascii="Arial" w:hAnsi="Arial" w:cs="Arial"/>
          <w:b/>
          <w:sz w:val="24"/>
          <w:szCs w:val="24"/>
        </w:rPr>
        <w:t xml:space="preserve"> </w:t>
      </w:r>
      <w:r w:rsidR="00E907D5">
        <w:rPr>
          <w:rFonts w:ascii="Arial" w:hAnsi="Arial" w:cs="Arial"/>
          <w:b/>
          <w:sz w:val="24"/>
          <w:szCs w:val="24"/>
        </w:rPr>
        <w:t>RECOMENDACIONES.</w:t>
      </w:r>
    </w:p>
    <w:p w:rsidR="00646468" w:rsidRDefault="00D548E0" w:rsidP="002D2750">
      <w:pPr>
        <w:tabs>
          <w:tab w:val="left" w:pos="709"/>
        </w:tabs>
        <w:spacing w:before="120" w:after="0" w:line="240" w:lineRule="auto"/>
        <w:jc w:val="both"/>
        <w:rPr>
          <w:rFonts w:ascii="Arial" w:hAnsi="Arial" w:cs="Arial"/>
          <w:sz w:val="24"/>
          <w:szCs w:val="24"/>
        </w:rPr>
      </w:pPr>
      <w:r>
        <w:rPr>
          <w:rFonts w:ascii="Arial" w:hAnsi="Arial" w:cs="Arial"/>
          <w:sz w:val="24"/>
          <w:szCs w:val="24"/>
        </w:rPr>
        <w:tab/>
        <w:t xml:space="preserve">En general, </w:t>
      </w:r>
      <w:r w:rsidR="00E907D5">
        <w:rPr>
          <w:rFonts w:ascii="Arial" w:hAnsi="Arial" w:cs="Arial"/>
          <w:sz w:val="24"/>
          <w:szCs w:val="24"/>
        </w:rPr>
        <w:t xml:space="preserve">los diputados miembros de </w:t>
      </w:r>
      <w:r w:rsidR="00DF2ED8">
        <w:rPr>
          <w:rFonts w:ascii="Arial" w:hAnsi="Arial" w:cs="Arial"/>
          <w:sz w:val="24"/>
          <w:szCs w:val="24"/>
        </w:rPr>
        <w:t>la Comisión</w:t>
      </w:r>
      <w:r w:rsidR="00E907D5">
        <w:rPr>
          <w:rFonts w:ascii="Arial" w:hAnsi="Arial" w:cs="Arial"/>
          <w:sz w:val="24"/>
          <w:szCs w:val="24"/>
        </w:rPr>
        <w:t xml:space="preserve"> manifestaron una opinión favorable respecto de las enmiendas introducidas por el Senado al proyecto, </w:t>
      </w:r>
      <w:r w:rsidR="00646468">
        <w:rPr>
          <w:rFonts w:ascii="Arial" w:hAnsi="Arial" w:cs="Arial"/>
          <w:sz w:val="24"/>
          <w:szCs w:val="24"/>
        </w:rPr>
        <w:t>sin embargo, algunos diputados hicieron presente algunas observaciones y aprehensiones respecto de los siguientes puntos:</w:t>
      </w:r>
    </w:p>
    <w:p w:rsidR="00ED13B9" w:rsidRDefault="00646468" w:rsidP="002D2750">
      <w:pPr>
        <w:tabs>
          <w:tab w:val="left" w:pos="709"/>
          <w:tab w:val="left" w:pos="2268"/>
          <w:tab w:val="left" w:pos="2835"/>
        </w:tabs>
        <w:spacing w:before="120" w:after="0" w:line="240" w:lineRule="auto"/>
        <w:jc w:val="both"/>
        <w:rPr>
          <w:rFonts w:ascii="Arial" w:hAnsi="Arial" w:cs="Arial"/>
          <w:sz w:val="24"/>
          <w:szCs w:val="24"/>
        </w:rPr>
      </w:pPr>
      <w:r>
        <w:rPr>
          <w:rFonts w:ascii="Arial" w:hAnsi="Arial" w:cs="Arial"/>
          <w:sz w:val="24"/>
          <w:szCs w:val="24"/>
        </w:rPr>
        <w:tab/>
        <w:t>-Artículo 1</w:t>
      </w:r>
      <w:r w:rsidR="00A35E62">
        <w:rPr>
          <w:rFonts w:ascii="Arial" w:hAnsi="Arial" w:cs="Arial"/>
          <w:sz w:val="24"/>
          <w:szCs w:val="24"/>
        </w:rPr>
        <w:t xml:space="preserve">, </w:t>
      </w:r>
      <w:r w:rsidR="00ED13B9">
        <w:rPr>
          <w:rFonts w:ascii="Arial" w:hAnsi="Arial" w:cs="Arial"/>
          <w:sz w:val="24"/>
          <w:szCs w:val="24"/>
        </w:rPr>
        <w:t>en relación al encasillamiento de</w:t>
      </w:r>
      <w:r w:rsidR="00ED13B9" w:rsidRPr="00ED13B9">
        <w:rPr>
          <w:rFonts w:ascii="Arial" w:hAnsi="Arial" w:cs="Arial"/>
          <w:sz w:val="24"/>
          <w:szCs w:val="24"/>
        </w:rPr>
        <w:t xml:space="preserve"> los profesionales de la educación que al 1 de diciembre de 2018 se desempeñaban como directores de establecimientos educacionales, jefes de educación de las corporaciones municipales o de Departamentos de Administración de Educación Municipal.</w:t>
      </w:r>
    </w:p>
    <w:p w:rsidR="00E11DB0" w:rsidRDefault="00646468" w:rsidP="002D2750">
      <w:pPr>
        <w:tabs>
          <w:tab w:val="left" w:pos="709"/>
        </w:tabs>
        <w:spacing w:before="120" w:after="0" w:line="240" w:lineRule="auto"/>
        <w:jc w:val="both"/>
        <w:rPr>
          <w:rFonts w:ascii="Arial" w:hAnsi="Arial" w:cs="Arial"/>
          <w:sz w:val="24"/>
          <w:szCs w:val="24"/>
        </w:rPr>
      </w:pPr>
      <w:r>
        <w:rPr>
          <w:rFonts w:ascii="Arial" w:hAnsi="Arial" w:cs="Arial"/>
          <w:sz w:val="24"/>
          <w:szCs w:val="24"/>
        </w:rPr>
        <w:tab/>
        <w:t xml:space="preserve">-Artículo 8, </w:t>
      </w:r>
      <w:r w:rsidR="00A35E62">
        <w:rPr>
          <w:rFonts w:ascii="Arial" w:hAnsi="Arial" w:cs="Arial"/>
          <w:sz w:val="24"/>
          <w:szCs w:val="24"/>
        </w:rPr>
        <w:t>N°</w:t>
      </w:r>
      <w:r>
        <w:rPr>
          <w:rFonts w:ascii="Arial" w:hAnsi="Arial" w:cs="Arial"/>
          <w:sz w:val="24"/>
          <w:szCs w:val="24"/>
        </w:rPr>
        <w:t xml:space="preserve"> 1)</w:t>
      </w:r>
      <w:r w:rsidR="00A35E62">
        <w:rPr>
          <w:rFonts w:ascii="Arial" w:hAnsi="Arial" w:cs="Arial"/>
          <w:sz w:val="24"/>
          <w:szCs w:val="24"/>
        </w:rPr>
        <w:t xml:space="preserve"> </w:t>
      </w:r>
      <w:r w:rsidR="00EC0218" w:rsidRPr="00EC0218">
        <w:rPr>
          <w:rFonts w:ascii="Arial" w:hAnsi="Arial" w:cs="Arial"/>
          <w:sz w:val="24"/>
          <w:szCs w:val="24"/>
        </w:rPr>
        <w:t xml:space="preserve">que dice relación con </w:t>
      </w:r>
      <w:r w:rsidR="00ED13B9">
        <w:rPr>
          <w:rFonts w:ascii="Arial" w:hAnsi="Arial" w:cs="Arial"/>
          <w:sz w:val="24"/>
          <w:szCs w:val="24"/>
        </w:rPr>
        <w:t xml:space="preserve">la eliminación del requisito </w:t>
      </w:r>
      <w:r w:rsidR="00E11DB0">
        <w:rPr>
          <w:rFonts w:ascii="Arial" w:hAnsi="Arial" w:cs="Arial"/>
          <w:sz w:val="24"/>
          <w:szCs w:val="24"/>
        </w:rPr>
        <w:t>de tener carácter gratuito para los</w:t>
      </w:r>
      <w:r w:rsidR="00EC0218" w:rsidRPr="00EC0218">
        <w:rPr>
          <w:rFonts w:ascii="Arial" w:hAnsi="Arial" w:cs="Arial"/>
          <w:sz w:val="24"/>
          <w:szCs w:val="24"/>
        </w:rPr>
        <w:t xml:space="preserve"> liceos de excelencia a los que se les permite</w:t>
      </w:r>
      <w:r w:rsidR="00E11DB0">
        <w:rPr>
          <w:rFonts w:ascii="Arial" w:hAnsi="Arial" w:cs="Arial"/>
          <w:sz w:val="24"/>
          <w:szCs w:val="24"/>
        </w:rPr>
        <w:t>,</w:t>
      </w:r>
      <w:r w:rsidR="00EC0218" w:rsidRPr="00EC0218">
        <w:rPr>
          <w:rFonts w:ascii="Arial" w:hAnsi="Arial" w:cs="Arial"/>
          <w:sz w:val="24"/>
          <w:szCs w:val="24"/>
        </w:rPr>
        <w:t xml:space="preserve"> </w:t>
      </w:r>
      <w:r w:rsidR="00E11DB0">
        <w:rPr>
          <w:rFonts w:ascii="Arial" w:hAnsi="Arial" w:cs="Arial"/>
          <w:sz w:val="24"/>
          <w:szCs w:val="24"/>
        </w:rPr>
        <w:t>excepcionalmente, establecer procedimientos especiales de admisión.</w:t>
      </w:r>
    </w:p>
    <w:p w:rsidR="00EC0218" w:rsidRPr="00EC0218" w:rsidRDefault="00646468" w:rsidP="002D2750">
      <w:pPr>
        <w:tabs>
          <w:tab w:val="left" w:pos="709"/>
        </w:tabs>
        <w:spacing w:before="120" w:after="0" w:line="240" w:lineRule="auto"/>
        <w:jc w:val="both"/>
        <w:rPr>
          <w:rFonts w:ascii="Arial" w:hAnsi="Arial" w:cs="Arial"/>
          <w:sz w:val="24"/>
          <w:szCs w:val="24"/>
        </w:rPr>
      </w:pPr>
      <w:r>
        <w:rPr>
          <w:rFonts w:ascii="Arial" w:hAnsi="Arial" w:cs="Arial"/>
          <w:sz w:val="24"/>
          <w:szCs w:val="24"/>
        </w:rPr>
        <w:tab/>
        <w:t>-</w:t>
      </w:r>
      <w:r w:rsidR="00A35E62">
        <w:rPr>
          <w:rFonts w:ascii="Arial" w:hAnsi="Arial" w:cs="Arial"/>
          <w:sz w:val="24"/>
          <w:szCs w:val="24"/>
        </w:rPr>
        <w:t>Artículo 8, N° 3</w:t>
      </w:r>
      <w:r w:rsidR="00E11DB0">
        <w:rPr>
          <w:rFonts w:ascii="Arial" w:hAnsi="Arial" w:cs="Arial"/>
          <w:sz w:val="24"/>
          <w:szCs w:val="24"/>
        </w:rPr>
        <w:t xml:space="preserve">), que </w:t>
      </w:r>
      <w:r w:rsidR="00EC0218" w:rsidRPr="00EC0218">
        <w:rPr>
          <w:rFonts w:ascii="Arial" w:hAnsi="Arial" w:cs="Arial"/>
          <w:sz w:val="24"/>
          <w:szCs w:val="24"/>
        </w:rPr>
        <w:t xml:space="preserve">permite aumentar el canon de arrendamiento mediante la incorporación de los ingresos provenientes del financiamiento compartido </w:t>
      </w:r>
      <w:r w:rsidR="00723A24">
        <w:rPr>
          <w:rFonts w:ascii="Arial" w:hAnsi="Arial" w:cs="Arial"/>
          <w:sz w:val="24"/>
          <w:szCs w:val="24"/>
        </w:rPr>
        <w:t xml:space="preserve">y reemplaza la tasación bancaria por una tasación efectuada por un perito </w:t>
      </w:r>
      <w:r w:rsidR="00EC0218" w:rsidRPr="00EC0218">
        <w:rPr>
          <w:rFonts w:ascii="Arial" w:hAnsi="Arial" w:cs="Arial"/>
          <w:sz w:val="24"/>
          <w:szCs w:val="24"/>
        </w:rPr>
        <w:t>tasador</w:t>
      </w:r>
      <w:r w:rsidR="00723A24">
        <w:rPr>
          <w:rFonts w:ascii="Arial" w:hAnsi="Arial" w:cs="Arial"/>
          <w:sz w:val="24"/>
          <w:szCs w:val="24"/>
        </w:rPr>
        <w:t xml:space="preserve"> o</w:t>
      </w:r>
      <w:r w:rsidR="00EC0218" w:rsidRPr="00EC0218">
        <w:rPr>
          <w:rFonts w:ascii="Arial" w:hAnsi="Arial" w:cs="Arial"/>
          <w:sz w:val="24"/>
          <w:szCs w:val="24"/>
        </w:rPr>
        <w:t xml:space="preserve"> profesional</w:t>
      </w:r>
      <w:r w:rsidR="00723A24">
        <w:rPr>
          <w:rFonts w:ascii="Arial" w:hAnsi="Arial" w:cs="Arial"/>
          <w:sz w:val="24"/>
          <w:szCs w:val="24"/>
        </w:rPr>
        <w:t xml:space="preserve"> competente.</w:t>
      </w:r>
    </w:p>
    <w:p w:rsidR="00594CA9" w:rsidRPr="002D2750" w:rsidRDefault="003A6519" w:rsidP="002D2750">
      <w:pPr>
        <w:tabs>
          <w:tab w:val="left" w:pos="709"/>
        </w:tabs>
        <w:spacing w:before="240" w:after="0" w:line="240" w:lineRule="auto"/>
        <w:jc w:val="both"/>
        <w:rPr>
          <w:rFonts w:ascii="Arial" w:hAnsi="Arial" w:cs="Arial"/>
          <w:sz w:val="24"/>
          <w:szCs w:val="24"/>
        </w:rPr>
      </w:pPr>
      <w:r w:rsidRPr="002D2750">
        <w:rPr>
          <w:rFonts w:ascii="Arial" w:hAnsi="Arial" w:cs="Arial"/>
          <w:sz w:val="24"/>
          <w:szCs w:val="24"/>
        </w:rPr>
        <w:tab/>
      </w:r>
      <w:r w:rsidR="00C420EF" w:rsidRPr="002D2750">
        <w:rPr>
          <w:rFonts w:ascii="Arial" w:hAnsi="Arial" w:cs="Arial"/>
          <w:sz w:val="24"/>
          <w:szCs w:val="24"/>
        </w:rPr>
        <w:t>P</w:t>
      </w:r>
      <w:r w:rsidR="00646468" w:rsidRPr="002D2750">
        <w:rPr>
          <w:rFonts w:ascii="Arial" w:hAnsi="Arial" w:cs="Arial"/>
          <w:sz w:val="24"/>
          <w:szCs w:val="24"/>
        </w:rPr>
        <w:t xml:space="preserve">or lo tanto, la </w:t>
      </w:r>
      <w:r w:rsidR="00A00936" w:rsidRPr="002D2750">
        <w:rPr>
          <w:rFonts w:ascii="Arial" w:hAnsi="Arial" w:cs="Arial"/>
          <w:sz w:val="24"/>
          <w:szCs w:val="24"/>
        </w:rPr>
        <w:t>Comisión recomienda aprobar las enmiendas propuestas por el Senado</w:t>
      </w:r>
      <w:r w:rsidR="008D0014">
        <w:rPr>
          <w:rFonts w:ascii="Arial" w:hAnsi="Arial" w:cs="Arial"/>
          <w:sz w:val="24"/>
          <w:szCs w:val="24"/>
        </w:rPr>
        <w:t>, con excepción de las modificaciones recién señaladas.</w:t>
      </w:r>
    </w:p>
    <w:p w:rsidR="00C43CD0" w:rsidRDefault="00295FE4" w:rsidP="000059B6">
      <w:pPr>
        <w:tabs>
          <w:tab w:val="left" w:pos="709"/>
        </w:tabs>
        <w:spacing w:before="600" w:after="0" w:line="240" w:lineRule="auto"/>
        <w:jc w:val="both"/>
        <w:rPr>
          <w:rFonts w:ascii="Arial" w:hAnsi="Arial" w:cs="Arial"/>
          <w:b/>
          <w:sz w:val="24"/>
          <w:szCs w:val="24"/>
        </w:rPr>
      </w:pPr>
      <w:r>
        <w:rPr>
          <w:rFonts w:ascii="Arial" w:hAnsi="Arial" w:cs="Arial"/>
          <w:b/>
          <w:sz w:val="24"/>
          <w:szCs w:val="24"/>
        </w:rPr>
        <w:t>I</w:t>
      </w:r>
      <w:r w:rsidR="00FC3B59">
        <w:rPr>
          <w:rFonts w:ascii="Arial" w:hAnsi="Arial" w:cs="Arial"/>
          <w:b/>
          <w:sz w:val="24"/>
          <w:szCs w:val="24"/>
        </w:rPr>
        <w:t>V</w:t>
      </w:r>
      <w:r w:rsidR="00734075">
        <w:rPr>
          <w:rFonts w:ascii="Arial" w:hAnsi="Arial" w:cs="Arial"/>
          <w:b/>
          <w:sz w:val="24"/>
          <w:szCs w:val="24"/>
        </w:rPr>
        <w:t xml:space="preserve">. </w:t>
      </w:r>
      <w:r w:rsidR="00801F22">
        <w:rPr>
          <w:rFonts w:ascii="Arial" w:hAnsi="Arial" w:cs="Arial"/>
          <w:b/>
          <w:sz w:val="24"/>
          <w:szCs w:val="24"/>
        </w:rPr>
        <w:t>DIPUTADO INFORMANTE.</w:t>
      </w:r>
    </w:p>
    <w:p w:rsidR="00B5276F" w:rsidRDefault="00801F22" w:rsidP="002D2750">
      <w:pPr>
        <w:tabs>
          <w:tab w:val="left" w:pos="709"/>
        </w:tabs>
        <w:spacing w:before="240" w:after="0" w:line="240" w:lineRule="auto"/>
        <w:jc w:val="both"/>
        <w:rPr>
          <w:rFonts w:ascii="Arial" w:hAnsi="Arial" w:cs="Arial"/>
          <w:sz w:val="24"/>
          <w:szCs w:val="24"/>
        </w:rPr>
      </w:pPr>
      <w:r>
        <w:rPr>
          <w:rFonts w:ascii="Arial" w:hAnsi="Arial" w:cs="Arial"/>
          <w:b/>
          <w:sz w:val="24"/>
          <w:szCs w:val="24"/>
        </w:rPr>
        <w:tab/>
      </w:r>
      <w:r>
        <w:rPr>
          <w:rFonts w:ascii="Arial" w:hAnsi="Arial" w:cs="Arial"/>
          <w:sz w:val="24"/>
          <w:szCs w:val="24"/>
        </w:rPr>
        <w:t>Se designó co</w:t>
      </w:r>
      <w:r w:rsidR="00FC3B59">
        <w:rPr>
          <w:rFonts w:ascii="Arial" w:hAnsi="Arial" w:cs="Arial"/>
          <w:sz w:val="24"/>
          <w:szCs w:val="24"/>
        </w:rPr>
        <w:t xml:space="preserve">mo Diputado informante al señor </w:t>
      </w:r>
      <w:r w:rsidR="00787CAE">
        <w:rPr>
          <w:rFonts w:ascii="Arial" w:hAnsi="Arial" w:cs="Arial"/>
          <w:sz w:val="24"/>
          <w:szCs w:val="24"/>
        </w:rPr>
        <w:t>HUGO REY MARTÍNEZ.</w:t>
      </w:r>
    </w:p>
    <w:p w:rsidR="00295FE4" w:rsidRDefault="00295FE4" w:rsidP="002D2750">
      <w:pPr>
        <w:tabs>
          <w:tab w:val="left" w:pos="709"/>
        </w:tabs>
        <w:spacing w:before="240" w:after="0" w:line="240" w:lineRule="auto"/>
        <w:jc w:val="both"/>
        <w:rPr>
          <w:rFonts w:ascii="Arial" w:hAnsi="Arial" w:cs="Arial"/>
          <w:sz w:val="24"/>
          <w:szCs w:val="24"/>
        </w:rPr>
      </w:pPr>
    </w:p>
    <w:p w:rsidR="000059B6" w:rsidRDefault="000059B6" w:rsidP="002D2750">
      <w:pPr>
        <w:tabs>
          <w:tab w:val="left" w:pos="709"/>
        </w:tabs>
        <w:spacing w:before="240" w:after="0" w:line="240" w:lineRule="auto"/>
        <w:jc w:val="both"/>
        <w:rPr>
          <w:rFonts w:ascii="Arial" w:hAnsi="Arial" w:cs="Arial"/>
          <w:sz w:val="24"/>
          <w:szCs w:val="24"/>
        </w:rPr>
      </w:pPr>
    </w:p>
    <w:p w:rsidR="00295FE4" w:rsidRDefault="00295FE4" w:rsidP="002D2750">
      <w:pPr>
        <w:tabs>
          <w:tab w:val="left" w:pos="709"/>
        </w:tabs>
        <w:spacing w:before="240" w:after="0" w:line="240" w:lineRule="auto"/>
        <w:jc w:val="both"/>
        <w:rPr>
          <w:rFonts w:ascii="Arial" w:hAnsi="Arial" w:cs="Arial"/>
          <w:sz w:val="24"/>
          <w:szCs w:val="24"/>
        </w:rPr>
      </w:pPr>
    </w:p>
    <w:p w:rsidR="004323C0" w:rsidRDefault="004323C0" w:rsidP="002D2750">
      <w:pPr>
        <w:tabs>
          <w:tab w:val="left" w:pos="709"/>
        </w:tabs>
        <w:spacing w:before="120" w:after="0" w:line="240" w:lineRule="auto"/>
        <w:rPr>
          <w:rFonts w:ascii="Arial" w:hAnsi="Arial" w:cs="Arial"/>
          <w:sz w:val="24"/>
          <w:szCs w:val="24"/>
        </w:rPr>
      </w:pPr>
      <w:r>
        <w:rPr>
          <w:rFonts w:ascii="Arial" w:hAnsi="Arial" w:cs="Arial"/>
          <w:sz w:val="24"/>
          <w:szCs w:val="24"/>
        </w:rPr>
        <w:tab/>
      </w:r>
      <w:r w:rsidR="007C507F">
        <w:rPr>
          <w:rFonts w:ascii="Arial" w:hAnsi="Arial" w:cs="Arial"/>
          <w:sz w:val="24"/>
          <w:szCs w:val="24"/>
        </w:rPr>
        <w:t>SALA DE LA COMISIÓN</w:t>
      </w:r>
      <w:r>
        <w:rPr>
          <w:rFonts w:ascii="Arial" w:hAnsi="Arial" w:cs="Arial"/>
          <w:sz w:val="24"/>
          <w:szCs w:val="24"/>
        </w:rPr>
        <w:t xml:space="preserve">, a </w:t>
      </w:r>
      <w:r w:rsidR="00295FE4">
        <w:rPr>
          <w:rFonts w:ascii="Arial" w:hAnsi="Arial" w:cs="Arial"/>
          <w:sz w:val="24"/>
          <w:szCs w:val="24"/>
        </w:rPr>
        <w:t>12</w:t>
      </w:r>
      <w:r>
        <w:rPr>
          <w:rFonts w:ascii="Arial" w:hAnsi="Arial" w:cs="Arial"/>
          <w:sz w:val="24"/>
          <w:szCs w:val="24"/>
        </w:rPr>
        <w:t xml:space="preserve"> de </w:t>
      </w:r>
      <w:r w:rsidR="00295FE4">
        <w:rPr>
          <w:rFonts w:ascii="Arial" w:hAnsi="Arial" w:cs="Arial"/>
          <w:sz w:val="24"/>
          <w:szCs w:val="24"/>
        </w:rPr>
        <w:t>marzo</w:t>
      </w:r>
      <w:r>
        <w:rPr>
          <w:rFonts w:ascii="Arial" w:hAnsi="Arial" w:cs="Arial"/>
          <w:sz w:val="24"/>
          <w:szCs w:val="24"/>
        </w:rPr>
        <w:t xml:space="preserve"> de 201</w:t>
      </w:r>
      <w:r w:rsidR="00295FE4">
        <w:rPr>
          <w:rFonts w:ascii="Arial" w:hAnsi="Arial" w:cs="Arial"/>
          <w:sz w:val="24"/>
          <w:szCs w:val="24"/>
        </w:rPr>
        <w:t>9</w:t>
      </w:r>
      <w:r w:rsidRPr="00955CDA">
        <w:rPr>
          <w:rFonts w:ascii="Arial" w:hAnsi="Arial" w:cs="Arial"/>
          <w:sz w:val="24"/>
          <w:szCs w:val="24"/>
        </w:rPr>
        <w:t>.</w:t>
      </w:r>
    </w:p>
    <w:p w:rsidR="007A64E6" w:rsidRDefault="007A64E6" w:rsidP="002D2750">
      <w:pPr>
        <w:tabs>
          <w:tab w:val="left" w:pos="709"/>
        </w:tabs>
        <w:spacing w:before="120" w:after="0" w:line="240" w:lineRule="auto"/>
        <w:jc w:val="both"/>
        <w:rPr>
          <w:rFonts w:ascii="Arial" w:hAnsi="Arial" w:cs="Arial"/>
          <w:sz w:val="24"/>
          <w:szCs w:val="24"/>
        </w:rPr>
      </w:pPr>
    </w:p>
    <w:p w:rsidR="007A64E6" w:rsidRDefault="007A64E6" w:rsidP="002D2750">
      <w:pPr>
        <w:tabs>
          <w:tab w:val="left" w:pos="709"/>
        </w:tabs>
        <w:spacing w:before="120" w:after="0" w:line="240" w:lineRule="auto"/>
        <w:jc w:val="both"/>
        <w:rPr>
          <w:rFonts w:ascii="Arial" w:hAnsi="Arial" w:cs="Arial"/>
          <w:sz w:val="24"/>
          <w:szCs w:val="24"/>
        </w:rPr>
      </w:pPr>
    </w:p>
    <w:p w:rsidR="000059B6" w:rsidRDefault="000059B6" w:rsidP="002D2750">
      <w:pPr>
        <w:tabs>
          <w:tab w:val="left" w:pos="709"/>
        </w:tabs>
        <w:spacing w:before="120" w:after="0" w:line="240" w:lineRule="auto"/>
        <w:jc w:val="both"/>
        <w:rPr>
          <w:rFonts w:ascii="Arial" w:hAnsi="Arial" w:cs="Arial"/>
          <w:sz w:val="24"/>
          <w:szCs w:val="24"/>
        </w:rPr>
      </w:pPr>
    </w:p>
    <w:p w:rsidR="00594CA9" w:rsidRDefault="00166CEE" w:rsidP="002D2750">
      <w:pPr>
        <w:tabs>
          <w:tab w:val="left" w:pos="709"/>
        </w:tabs>
        <w:spacing w:before="120" w:after="0" w:line="240" w:lineRule="auto"/>
        <w:jc w:val="both"/>
        <w:rPr>
          <w:rFonts w:ascii="Arial" w:hAnsi="Arial" w:cs="Arial"/>
          <w:sz w:val="24"/>
          <w:szCs w:val="24"/>
        </w:rPr>
      </w:pPr>
      <w:r>
        <w:rPr>
          <w:rFonts w:ascii="Arial" w:hAnsi="Arial" w:cs="Arial"/>
          <w:sz w:val="24"/>
          <w:szCs w:val="24"/>
        </w:rPr>
        <w:tab/>
      </w:r>
      <w:r w:rsidR="00FC3B59">
        <w:rPr>
          <w:rFonts w:ascii="Arial" w:hAnsi="Arial" w:cs="Arial"/>
          <w:sz w:val="24"/>
          <w:szCs w:val="24"/>
        </w:rPr>
        <w:t>Acordado en sesi</w:t>
      </w:r>
      <w:r w:rsidR="00594CA9">
        <w:rPr>
          <w:rFonts w:ascii="Arial" w:hAnsi="Arial" w:cs="Arial"/>
          <w:sz w:val="24"/>
          <w:szCs w:val="24"/>
        </w:rPr>
        <w:t>ó</w:t>
      </w:r>
      <w:r w:rsidR="00FC3B59">
        <w:rPr>
          <w:rFonts w:ascii="Arial" w:hAnsi="Arial" w:cs="Arial"/>
          <w:sz w:val="24"/>
          <w:szCs w:val="24"/>
        </w:rPr>
        <w:t>n</w:t>
      </w:r>
      <w:r w:rsidR="00594CA9">
        <w:rPr>
          <w:rFonts w:ascii="Arial" w:hAnsi="Arial" w:cs="Arial"/>
          <w:sz w:val="24"/>
          <w:szCs w:val="24"/>
        </w:rPr>
        <w:t xml:space="preserve"> </w:t>
      </w:r>
      <w:r w:rsidR="00FC3B59">
        <w:rPr>
          <w:rFonts w:ascii="Arial" w:hAnsi="Arial" w:cs="Arial"/>
          <w:sz w:val="24"/>
          <w:szCs w:val="24"/>
        </w:rPr>
        <w:t xml:space="preserve">de </w:t>
      </w:r>
      <w:r w:rsidR="00594CA9">
        <w:rPr>
          <w:rFonts w:ascii="Arial" w:hAnsi="Arial" w:cs="Arial"/>
          <w:sz w:val="24"/>
          <w:szCs w:val="24"/>
        </w:rPr>
        <w:t xml:space="preserve">fecha </w:t>
      </w:r>
      <w:r w:rsidR="00295FE4">
        <w:rPr>
          <w:rFonts w:ascii="Arial" w:hAnsi="Arial" w:cs="Arial"/>
          <w:sz w:val="24"/>
          <w:szCs w:val="24"/>
        </w:rPr>
        <w:t>12 de marzo de 2019</w:t>
      </w:r>
      <w:r w:rsidR="00C43CD0" w:rsidRPr="00C43CD0">
        <w:rPr>
          <w:rFonts w:ascii="Arial" w:hAnsi="Arial" w:cs="Arial"/>
          <w:sz w:val="24"/>
          <w:szCs w:val="24"/>
        </w:rPr>
        <w:t>, con</w:t>
      </w:r>
      <w:r w:rsidR="00C43CD0">
        <w:rPr>
          <w:rFonts w:ascii="Arial" w:hAnsi="Arial" w:cs="Arial"/>
          <w:sz w:val="24"/>
          <w:szCs w:val="24"/>
        </w:rPr>
        <w:t xml:space="preserve"> la asistencia </w:t>
      </w:r>
      <w:r w:rsidR="00295FE4">
        <w:rPr>
          <w:rFonts w:ascii="Arial" w:hAnsi="Arial" w:cs="Arial"/>
          <w:sz w:val="24"/>
          <w:szCs w:val="24"/>
        </w:rPr>
        <w:t xml:space="preserve">de </w:t>
      </w:r>
      <w:r w:rsidR="00787CAE">
        <w:rPr>
          <w:rFonts w:ascii="Arial" w:hAnsi="Arial" w:cs="Arial"/>
          <w:sz w:val="24"/>
          <w:szCs w:val="24"/>
        </w:rPr>
        <w:t xml:space="preserve">las diputadas Cristina Girardi Lavin y Camila Vallejo Dowling, y de los diputados Jaime </w:t>
      </w:r>
      <w:r w:rsidR="00787CAE" w:rsidRPr="00787CAE">
        <w:rPr>
          <w:rFonts w:ascii="Arial" w:hAnsi="Arial" w:cs="Arial"/>
          <w:sz w:val="24"/>
          <w:szCs w:val="24"/>
        </w:rPr>
        <w:t>Bellolio</w:t>
      </w:r>
      <w:r w:rsidR="00787CAE">
        <w:rPr>
          <w:rFonts w:ascii="Arial" w:hAnsi="Arial" w:cs="Arial"/>
          <w:sz w:val="24"/>
          <w:szCs w:val="24"/>
        </w:rPr>
        <w:t xml:space="preserve"> Avaria, Sergio </w:t>
      </w:r>
      <w:r w:rsidR="00787CAE" w:rsidRPr="00787CAE">
        <w:rPr>
          <w:rFonts w:ascii="Arial" w:hAnsi="Arial" w:cs="Arial"/>
          <w:sz w:val="24"/>
          <w:szCs w:val="24"/>
        </w:rPr>
        <w:t>Bobadilla</w:t>
      </w:r>
      <w:r w:rsidR="00787CAE">
        <w:rPr>
          <w:rFonts w:ascii="Arial" w:hAnsi="Arial" w:cs="Arial"/>
          <w:sz w:val="24"/>
          <w:szCs w:val="24"/>
        </w:rPr>
        <w:t xml:space="preserve"> Muñoz</w:t>
      </w:r>
      <w:r w:rsidR="00787CAE" w:rsidRPr="00787CAE">
        <w:rPr>
          <w:rFonts w:ascii="Arial" w:hAnsi="Arial" w:cs="Arial"/>
          <w:sz w:val="24"/>
          <w:szCs w:val="24"/>
        </w:rPr>
        <w:t xml:space="preserve">, </w:t>
      </w:r>
      <w:r w:rsidR="00787CAE">
        <w:rPr>
          <w:rFonts w:ascii="Arial" w:hAnsi="Arial" w:cs="Arial"/>
          <w:sz w:val="24"/>
          <w:szCs w:val="24"/>
        </w:rPr>
        <w:t xml:space="preserve">Rodrigo </w:t>
      </w:r>
      <w:r w:rsidR="00787CAE" w:rsidRPr="00787CAE">
        <w:rPr>
          <w:rFonts w:ascii="Arial" w:hAnsi="Arial" w:cs="Arial"/>
          <w:sz w:val="24"/>
          <w:szCs w:val="24"/>
        </w:rPr>
        <w:t>González</w:t>
      </w:r>
      <w:r w:rsidR="00787CAE">
        <w:rPr>
          <w:rFonts w:ascii="Arial" w:hAnsi="Arial" w:cs="Arial"/>
          <w:sz w:val="24"/>
          <w:szCs w:val="24"/>
        </w:rPr>
        <w:t xml:space="preserve"> Torres</w:t>
      </w:r>
      <w:r w:rsidR="00787CAE" w:rsidRPr="00787CAE">
        <w:rPr>
          <w:rFonts w:ascii="Arial" w:hAnsi="Arial" w:cs="Arial"/>
          <w:sz w:val="24"/>
          <w:szCs w:val="24"/>
        </w:rPr>
        <w:t xml:space="preserve">, </w:t>
      </w:r>
      <w:r w:rsidR="00787CAE">
        <w:rPr>
          <w:rFonts w:ascii="Arial" w:hAnsi="Arial" w:cs="Arial"/>
          <w:sz w:val="24"/>
          <w:szCs w:val="24"/>
        </w:rPr>
        <w:t>Luis</w:t>
      </w:r>
      <w:r w:rsidR="00787CAE" w:rsidRPr="00787CAE">
        <w:rPr>
          <w:rFonts w:ascii="Arial" w:hAnsi="Arial" w:cs="Arial"/>
          <w:sz w:val="24"/>
          <w:szCs w:val="24"/>
        </w:rPr>
        <w:t xml:space="preserve"> Pardo</w:t>
      </w:r>
      <w:r w:rsidR="00787CAE">
        <w:rPr>
          <w:rFonts w:ascii="Arial" w:hAnsi="Arial" w:cs="Arial"/>
          <w:sz w:val="24"/>
          <w:szCs w:val="24"/>
        </w:rPr>
        <w:t xml:space="preserve"> Sáinz</w:t>
      </w:r>
      <w:r w:rsidR="00787CAE" w:rsidRPr="00787CAE">
        <w:rPr>
          <w:rFonts w:ascii="Arial" w:hAnsi="Arial" w:cs="Arial"/>
          <w:sz w:val="24"/>
          <w:szCs w:val="24"/>
        </w:rPr>
        <w:t xml:space="preserve">, </w:t>
      </w:r>
      <w:r w:rsidR="00787CAE">
        <w:rPr>
          <w:rFonts w:ascii="Arial" w:hAnsi="Arial" w:cs="Arial"/>
          <w:sz w:val="24"/>
          <w:szCs w:val="24"/>
        </w:rPr>
        <w:t xml:space="preserve">Hugo </w:t>
      </w:r>
      <w:r w:rsidR="00787CAE" w:rsidRPr="00787CAE">
        <w:rPr>
          <w:rFonts w:ascii="Arial" w:hAnsi="Arial" w:cs="Arial"/>
          <w:sz w:val="24"/>
          <w:szCs w:val="24"/>
        </w:rPr>
        <w:t>Rey</w:t>
      </w:r>
      <w:r w:rsidR="00787CAE">
        <w:rPr>
          <w:rFonts w:ascii="Arial" w:hAnsi="Arial" w:cs="Arial"/>
          <w:sz w:val="24"/>
          <w:szCs w:val="24"/>
        </w:rPr>
        <w:t xml:space="preserve"> Martínez</w:t>
      </w:r>
      <w:r w:rsidR="00787CAE" w:rsidRPr="00787CAE">
        <w:rPr>
          <w:rFonts w:ascii="Arial" w:hAnsi="Arial" w:cs="Arial"/>
          <w:sz w:val="24"/>
          <w:szCs w:val="24"/>
        </w:rPr>
        <w:t xml:space="preserve">, </w:t>
      </w:r>
      <w:r w:rsidR="00787CAE">
        <w:rPr>
          <w:rFonts w:ascii="Arial" w:hAnsi="Arial" w:cs="Arial"/>
          <w:sz w:val="24"/>
          <w:szCs w:val="24"/>
        </w:rPr>
        <w:t xml:space="preserve">Juan </w:t>
      </w:r>
      <w:r w:rsidR="00787CAE" w:rsidRPr="00787CAE">
        <w:rPr>
          <w:rFonts w:ascii="Arial" w:hAnsi="Arial" w:cs="Arial"/>
          <w:sz w:val="24"/>
          <w:szCs w:val="24"/>
        </w:rPr>
        <w:t>Santana</w:t>
      </w:r>
      <w:r w:rsidR="00787CAE">
        <w:rPr>
          <w:rFonts w:ascii="Arial" w:hAnsi="Arial" w:cs="Arial"/>
          <w:sz w:val="24"/>
          <w:szCs w:val="24"/>
        </w:rPr>
        <w:t xml:space="preserve"> Castillo, Diego </w:t>
      </w:r>
      <w:r w:rsidR="00787CAE" w:rsidRPr="00787CAE">
        <w:rPr>
          <w:rFonts w:ascii="Arial" w:hAnsi="Arial" w:cs="Arial"/>
          <w:sz w:val="24"/>
          <w:szCs w:val="24"/>
        </w:rPr>
        <w:t>Schalper</w:t>
      </w:r>
      <w:r w:rsidR="00787CAE">
        <w:rPr>
          <w:rFonts w:ascii="Arial" w:hAnsi="Arial" w:cs="Arial"/>
          <w:sz w:val="24"/>
          <w:szCs w:val="24"/>
        </w:rPr>
        <w:t xml:space="preserve"> Sepúlveda</w:t>
      </w:r>
      <w:r w:rsidR="00787CAE" w:rsidRPr="00787CAE">
        <w:rPr>
          <w:rFonts w:ascii="Arial" w:hAnsi="Arial" w:cs="Arial"/>
          <w:sz w:val="24"/>
          <w:szCs w:val="24"/>
        </w:rPr>
        <w:t xml:space="preserve">, </w:t>
      </w:r>
      <w:r w:rsidR="00787CAE">
        <w:rPr>
          <w:rFonts w:ascii="Arial" w:hAnsi="Arial" w:cs="Arial"/>
          <w:sz w:val="24"/>
          <w:szCs w:val="24"/>
        </w:rPr>
        <w:t xml:space="preserve">Mario </w:t>
      </w:r>
      <w:r w:rsidR="00787CAE" w:rsidRPr="00787CAE">
        <w:rPr>
          <w:rFonts w:ascii="Arial" w:hAnsi="Arial" w:cs="Arial"/>
          <w:sz w:val="24"/>
          <w:szCs w:val="24"/>
        </w:rPr>
        <w:t>Venegas</w:t>
      </w:r>
      <w:r w:rsidR="00787CAE">
        <w:rPr>
          <w:rFonts w:ascii="Arial" w:hAnsi="Arial" w:cs="Arial"/>
          <w:sz w:val="24"/>
          <w:szCs w:val="24"/>
        </w:rPr>
        <w:t xml:space="preserve"> Cárdenas y </w:t>
      </w:r>
      <w:r w:rsidR="00787CAE" w:rsidRPr="00787CAE">
        <w:rPr>
          <w:rFonts w:ascii="Arial" w:hAnsi="Arial" w:cs="Arial"/>
          <w:sz w:val="24"/>
          <w:szCs w:val="24"/>
        </w:rPr>
        <w:t>Gonzalo</w:t>
      </w:r>
      <w:r w:rsidR="00787CAE">
        <w:rPr>
          <w:rFonts w:ascii="Arial" w:hAnsi="Arial" w:cs="Arial"/>
          <w:sz w:val="24"/>
          <w:szCs w:val="24"/>
        </w:rPr>
        <w:t xml:space="preserve"> Winter Etcheberry</w:t>
      </w:r>
      <w:r w:rsidR="00787CAE" w:rsidRPr="00787CAE">
        <w:rPr>
          <w:rFonts w:ascii="Arial" w:hAnsi="Arial" w:cs="Arial"/>
          <w:sz w:val="24"/>
          <w:szCs w:val="24"/>
        </w:rPr>
        <w:t>.</w:t>
      </w:r>
    </w:p>
    <w:p w:rsidR="007C507F" w:rsidRDefault="007C507F" w:rsidP="002D2750">
      <w:pPr>
        <w:tabs>
          <w:tab w:val="left" w:pos="709"/>
        </w:tabs>
        <w:spacing w:before="120" w:after="0" w:line="240" w:lineRule="auto"/>
        <w:jc w:val="both"/>
        <w:rPr>
          <w:rFonts w:ascii="Arial" w:hAnsi="Arial" w:cs="Arial"/>
          <w:sz w:val="24"/>
          <w:szCs w:val="24"/>
        </w:rPr>
      </w:pPr>
      <w:bookmarkStart w:id="0" w:name="_GoBack"/>
      <w:bookmarkEnd w:id="0"/>
    </w:p>
    <w:p w:rsidR="00884B8D" w:rsidRDefault="00884B8D" w:rsidP="002D2750">
      <w:pPr>
        <w:tabs>
          <w:tab w:val="left" w:pos="709"/>
        </w:tabs>
        <w:spacing w:before="120" w:after="0" w:line="240" w:lineRule="auto"/>
        <w:jc w:val="both"/>
        <w:rPr>
          <w:rFonts w:ascii="Arial" w:hAnsi="Arial" w:cs="Arial"/>
          <w:sz w:val="24"/>
          <w:szCs w:val="24"/>
        </w:rPr>
      </w:pPr>
    </w:p>
    <w:p w:rsidR="00682B9A" w:rsidRDefault="00682B9A" w:rsidP="002D2750">
      <w:pPr>
        <w:tabs>
          <w:tab w:val="left" w:pos="709"/>
        </w:tabs>
        <w:spacing w:before="120" w:after="0" w:line="240" w:lineRule="auto"/>
        <w:jc w:val="both"/>
        <w:rPr>
          <w:rFonts w:ascii="Arial" w:hAnsi="Arial" w:cs="Arial"/>
          <w:sz w:val="24"/>
          <w:szCs w:val="24"/>
        </w:rPr>
      </w:pPr>
    </w:p>
    <w:p w:rsidR="000059B6" w:rsidRDefault="000059B6" w:rsidP="002D2750">
      <w:pPr>
        <w:tabs>
          <w:tab w:val="left" w:pos="709"/>
        </w:tabs>
        <w:spacing w:before="120" w:after="0" w:line="240" w:lineRule="auto"/>
        <w:jc w:val="both"/>
        <w:rPr>
          <w:rFonts w:ascii="Arial" w:hAnsi="Arial" w:cs="Arial"/>
          <w:sz w:val="24"/>
          <w:szCs w:val="24"/>
        </w:rPr>
      </w:pPr>
    </w:p>
    <w:p w:rsidR="007C507F" w:rsidRPr="00206AA4" w:rsidRDefault="007C507F" w:rsidP="002D2750">
      <w:pPr>
        <w:tabs>
          <w:tab w:val="left" w:pos="709"/>
        </w:tabs>
        <w:spacing w:before="120" w:after="0" w:line="240" w:lineRule="auto"/>
        <w:jc w:val="both"/>
        <w:rPr>
          <w:rFonts w:ascii="Arial" w:hAnsi="Arial" w:cs="Arial"/>
          <w:sz w:val="24"/>
          <w:szCs w:val="24"/>
        </w:rPr>
      </w:pPr>
    </w:p>
    <w:p w:rsidR="00206AA4" w:rsidRPr="00594CA9" w:rsidRDefault="00594CA9" w:rsidP="002D2750">
      <w:pPr>
        <w:tabs>
          <w:tab w:val="left" w:pos="709"/>
        </w:tabs>
        <w:spacing w:after="0" w:line="240" w:lineRule="auto"/>
        <w:jc w:val="center"/>
        <w:rPr>
          <w:rFonts w:ascii="Arial" w:hAnsi="Arial" w:cs="Arial"/>
          <w:sz w:val="24"/>
          <w:szCs w:val="24"/>
        </w:rPr>
      </w:pPr>
      <w:r w:rsidRPr="00594CA9">
        <w:rPr>
          <w:rFonts w:ascii="Arial" w:hAnsi="Arial" w:cs="Arial"/>
          <w:sz w:val="24"/>
          <w:szCs w:val="24"/>
        </w:rPr>
        <w:t>MARÍA SOLEDAD FREDES RUIZ</w:t>
      </w:r>
    </w:p>
    <w:p w:rsidR="00206AA4" w:rsidRDefault="00206AA4" w:rsidP="002D2750">
      <w:pPr>
        <w:tabs>
          <w:tab w:val="left" w:pos="709"/>
        </w:tabs>
        <w:spacing w:after="0" w:line="240" w:lineRule="auto"/>
        <w:jc w:val="center"/>
        <w:rPr>
          <w:rFonts w:ascii="Arial" w:hAnsi="Arial" w:cs="Arial"/>
          <w:sz w:val="24"/>
          <w:szCs w:val="24"/>
        </w:rPr>
      </w:pPr>
      <w:r w:rsidRPr="00594CA9">
        <w:rPr>
          <w:rFonts w:ascii="Arial" w:hAnsi="Arial" w:cs="Arial"/>
          <w:sz w:val="24"/>
          <w:szCs w:val="24"/>
        </w:rPr>
        <w:t>Abogad</w:t>
      </w:r>
      <w:r w:rsidR="00594CA9" w:rsidRPr="00594CA9">
        <w:rPr>
          <w:rFonts w:ascii="Arial" w:hAnsi="Arial" w:cs="Arial"/>
          <w:sz w:val="24"/>
          <w:szCs w:val="24"/>
        </w:rPr>
        <w:t>a</w:t>
      </w:r>
      <w:r w:rsidRPr="00594CA9">
        <w:rPr>
          <w:rFonts w:ascii="Arial" w:hAnsi="Arial" w:cs="Arial"/>
          <w:sz w:val="24"/>
          <w:szCs w:val="24"/>
        </w:rPr>
        <w:t xml:space="preserve"> Secretari</w:t>
      </w:r>
      <w:r w:rsidR="00594CA9" w:rsidRPr="00594CA9">
        <w:rPr>
          <w:rFonts w:ascii="Arial" w:hAnsi="Arial" w:cs="Arial"/>
          <w:sz w:val="24"/>
          <w:szCs w:val="24"/>
        </w:rPr>
        <w:t>a</w:t>
      </w:r>
      <w:r w:rsidRPr="00594CA9">
        <w:rPr>
          <w:rFonts w:ascii="Arial" w:hAnsi="Arial" w:cs="Arial"/>
          <w:sz w:val="24"/>
          <w:szCs w:val="24"/>
        </w:rPr>
        <w:t xml:space="preserve"> de la Comisión</w:t>
      </w:r>
    </w:p>
    <w:sectPr w:rsidR="00206AA4" w:rsidSect="00682B9A">
      <w:headerReference w:type="default" r:id="rId11"/>
      <w:pgSz w:w="12242" w:h="20163" w:code="5"/>
      <w:pgMar w:top="2835" w:right="1701" w:bottom="3402" w:left="2268" w:header="1134" w:footer="1134" w:gutter="0"/>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4DB" w:rsidRDefault="00BB24DB" w:rsidP="004B43AF">
      <w:pPr>
        <w:spacing w:after="0" w:line="240" w:lineRule="auto"/>
      </w:pPr>
      <w:r>
        <w:separator/>
      </w:r>
    </w:p>
  </w:endnote>
  <w:endnote w:type="continuationSeparator" w:id="0">
    <w:p w:rsidR="00BB24DB" w:rsidRDefault="00BB24DB" w:rsidP="004B4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4DB" w:rsidRDefault="00BB24DB" w:rsidP="004B43AF">
      <w:pPr>
        <w:spacing w:after="0" w:line="240" w:lineRule="auto"/>
      </w:pPr>
      <w:r>
        <w:separator/>
      </w:r>
    </w:p>
  </w:footnote>
  <w:footnote w:type="continuationSeparator" w:id="0">
    <w:p w:rsidR="00BB24DB" w:rsidRDefault="00BB24DB" w:rsidP="004B43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4AA" w:rsidRDefault="00A344AA">
    <w:pPr>
      <w:pStyle w:val="Encabezado"/>
      <w:jc w:val="right"/>
    </w:pPr>
    <w:r>
      <w:fldChar w:fldCharType="begin"/>
    </w:r>
    <w:r>
      <w:instrText xml:space="preserve"> PAGE   \* MERGEFORMAT </w:instrText>
    </w:r>
    <w:r>
      <w:fldChar w:fldCharType="separate"/>
    </w:r>
    <w:r w:rsidR="007C6833">
      <w:rPr>
        <w:noProof/>
      </w:rPr>
      <w:t>10</w:t>
    </w:r>
    <w:r>
      <w:fldChar w:fldCharType="end"/>
    </w:r>
  </w:p>
  <w:p w:rsidR="00A344AA" w:rsidRDefault="00A344A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F7172"/>
    <w:multiLevelType w:val="hybridMultilevel"/>
    <w:tmpl w:val="D42E8144"/>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1D57AF"/>
    <w:multiLevelType w:val="hybridMultilevel"/>
    <w:tmpl w:val="47D05204"/>
    <w:lvl w:ilvl="0" w:tplc="0C0A0017">
      <w:start w:val="1"/>
      <w:numFmt w:val="lowerLetter"/>
      <w:lvlText w:val="%1)"/>
      <w:lvlJc w:val="left"/>
      <w:pPr>
        <w:tabs>
          <w:tab w:val="num" w:pos="3240"/>
        </w:tabs>
        <w:ind w:left="3240" w:hanging="360"/>
      </w:pPr>
    </w:lvl>
    <w:lvl w:ilvl="1" w:tplc="0C0A0019" w:tentative="1">
      <w:start w:val="1"/>
      <w:numFmt w:val="lowerLetter"/>
      <w:lvlText w:val="%2."/>
      <w:lvlJc w:val="left"/>
      <w:pPr>
        <w:tabs>
          <w:tab w:val="num" w:pos="3960"/>
        </w:tabs>
        <w:ind w:left="3960" w:hanging="360"/>
      </w:pPr>
    </w:lvl>
    <w:lvl w:ilvl="2" w:tplc="0C0A001B" w:tentative="1">
      <w:start w:val="1"/>
      <w:numFmt w:val="lowerRoman"/>
      <w:lvlText w:val="%3."/>
      <w:lvlJc w:val="right"/>
      <w:pPr>
        <w:tabs>
          <w:tab w:val="num" w:pos="4680"/>
        </w:tabs>
        <w:ind w:left="4680" w:hanging="180"/>
      </w:pPr>
    </w:lvl>
    <w:lvl w:ilvl="3" w:tplc="0C0A000F" w:tentative="1">
      <w:start w:val="1"/>
      <w:numFmt w:val="decimal"/>
      <w:lvlText w:val="%4."/>
      <w:lvlJc w:val="left"/>
      <w:pPr>
        <w:tabs>
          <w:tab w:val="num" w:pos="5400"/>
        </w:tabs>
        <w:ind w:left="5400" w:hanging="360"/>
      </w:pPr>
    </w:lvl>
    <w:lvl w:ilvl="4" w:tplc="0C0A0019" w:tentative="1">
      <w:start w:val="1"/>
      <w:numFmt w:val="lowerLetter"/>
      <w:lvlText w:val="%5."/>
      <w:lvlJc w:val="left"/>
      <w:pPr>
        <w:tabs>
          <w:tab w:val="num" w:pos="6120"/>
        </w:tabs>
        <w:ind w:left="6120" w:hanging="360"/>
      </w:pPr>
    </w:lvl>
    <w:lvl w:ilvl="5" w:tplc="0C0A001B" w:tentative="1">
      <w:start w:val="1"/>
      <w:numFmt w:val="lowerRoman"/>
      <w:lvlText w:val="%6."/>
      <w:lvlJc w:val="right"/>
      <w:pPr>
        <w:tabs>
          <w:tab w:val="num" w:pos="6840"/>
        </w:tabs>
        <w:ind w:left="6840" w:hanging="180"/>
      </w:pPr>
    </w:lvl>
    <w:lvl w:ilvl="6" w:tplc="0C0A000F" w:tentative="1">
      <w:start w:val="1"/>
      <w:numFmt w:val="decimal"/>
      <w:lvlText w:val="%7."/>
      <w:lvlJc w:val="left"/>
      <w:pPr>
        <w:tabs>
          <w:tab w:val="num" w:pos="7560"/>
        </w:tabs>
        <w:ind w:left="7560" w:hanging="360"/>
      </w:pPr>
    </w:lvl>
    <w:lvl w:ilvl="7" w:tplc="0C0A0019" w:tentative="1">
      <w:start w:val="1"/>
      <w:numFmt w:val="lowerLetter"/>
      <w:lvlText w:val="%8."/>
      <w:lvlJc w:val="left"/>
      <w:pPr>
        <w:tabs>
          <w:tab w:val="num" w:pos="8280"/>
        </w:tabs>
        <w:ind w:left="8280" w:hanging="360"/>
      </w:pPr>
    </w:lvl>
    <w:lvl w:ilvl="8" w:tplc="0C0A001B" w:tentative="1">
      <w:start w:val="1"/>
      <w:numFmt w:val="lowerRoman"/>
      <w:lvlText w:val="%9."/>
      <w:lvlJc w:val="right"/>
      <w:pPr>
        <w:tabs>
          <w:tab w:val="num" w:pos="9000"/>
        </w:tabs>
        <w:ind w:left="9000" w:hanging="180"/>
      </w:pPr>
    </w:lvl>
  </w:abstractNum>
  <w:abstractNum w:abstractNumId="2" w15:restartNumberingAfterBreak="0">
    <w:nsid w:val="12B31F89"/>
    <w:multiLevelType w:val="hybridMultilevel"/>
    <w:tmpl w:val="EA3A677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AF732B1"/>
    <w:multiLevelType w:val="hybridMultilevel"/>
    <w:tmpl w:val="5B264F2A"/>
    <w:lvl w:ilvl="0" w:tplc="90AA6DD8">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CF8033B"/>
    <w:multiLevelType w:val="hybridMultilevel"/>
    <w:tmpl w:val="0E8C5FC0"/>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1A739DB"/>
    <w:multiLevelType w:val="hybridMultilevel"/>
    <w:tmpl w:val="7FC2A5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E435D56"/>
    <w:multiLevelType w:val="hybridMultilevel"/>
    <w:tmpl w:val="D7CC6100"/>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E643C01"/>
    <w:multiLevelType w:val="hybridMultilevel"/>
    <w:tmpl w:val="85B25C7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3315E08"/>
    <w:multiLevelType w:val="hybridMultilevel"/>
    <w:tmpl w:val="FE64031E"/>
    <w:lvl w:ilvl="0" w:tplc="6F907A5E">
      <w:start w:val="1"/>
      <w:numFmt w:val="low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9" w15:restartNumberingAfterBreak="0">
    <w:nsid w:val="43776F6E"/>
    <w:multiLevelType w:val="hybridMultilevel"/>
    <w:tmpl w:val="6E0894CE"/>
    <w:lvl w:ilvl="0" w:tplc="340A0009">
      <w:start w:val="1"/>
      <w:numFmt w:val="bullet"/>
      <w:lvlText w:val=""/>
      <w:lvlJc w:val="left"/>
      <w:pPr>
        <w:ind w:left="720" w:hanging="360"/>
      </w:pPr>
      <w:rPr>
        <w:rFonts w:ascii="Wingdings" w:hAnsi="Wingdings"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10" w15:restartNumberingAfterBreak="0">
    <w:nsid w:val="43C6342E"/>
    <w:multiLevelType w:val="hybridMultilevel"/>
    <w:tmpl w:val="A3C687FA"/>
    <w:lvl w:ilvl="0" w:tplc="E9E81C44">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46C15AF"/>
    <w:multiLevelType w:val="hybridMultilevel"/>
    <w:tmpl w:val="66227DA6"/>
    <w:lvl w:ilvl="0" w:tplc="A37A242E">
      <w:numFmt w:val="bullet"/>
      <w:lvlText w:val="-"/>
      <w:lvlJc w:val="left"/>
      <w:pPr>
        <w:ind w:left="3195" w:hanging="360"/>
      </w:pPr>
      <w:rPr>
        <w:rFonts w:ascii="Times New Roman" w:eastAsia="Times New Roman" w:hAnsi="Times New Roman" w:cs="Times New Roman"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2" w15:restartNumberingAfterBreak="0">
    <w:nsid w:val="4AE749EF"/>
    <w:multiLevelType w:val="hybridMultilevel"/>
    <w:tmpl w:val="70284488"/>
    <w:lvl w:ilvl="0" w:tplc="CE8A3586">
      <w:start w:val="1"/>
      <w:numFmt w:val="bullet"/>
      <w:lvlText w:val="-"/>
      <w:lvlJc w:val="left"/>
      <w:pPr>
        <w:tabs>
          <w:tab w:val="num" w:pos="3240"/>
        </w:tabs>
        <w:ind w:left="3240" w:hanging="360"/>
      </w:pPr>
      <w:rPr>
        <w:rFonts w:ascii="Arial" w:eastAsia="Times New Roman" w:hAnsi="Arial" w:cs="Arial" w:hint="default"/>
      </w:rPr>
    </w:lvl>
    <w:lvl w:ilvl="1" w:tplc="0C0A0003" w:tentative="1">
      <w:start w:val="1"/>
      <w:numFmt w:val="bullet"/>
      <w:lvlText w:val="o"/>
      <w:lvlJc w:val="left"/>
      <w:pPr>
        <w:tabs>
          <w:tab w:val="num" w:pos="3960"/>
        </w:tabs>
        <w:ind w:left="3960" w:hanging="360"/>
      </w:pPr>
      <w:rPr>
        <w:rFonts w:ascii="Courier New" w:hAnsi="Courier New" w:cs="Courier New" w:hint="default"/>
      </w:rPr>
    </w:lvl>
    <w:lvl w:ilvl="2" w:tplc="0C0A0005" w:tentative="1">
      <w:start w:val="1"/>
      <w:numFmt w:val="bullet"/>
      <w:lvlText w:val=""/>
      <w:lvlJc w:val="left"/>
      <w:pPr>
        <w:tabs>
          <w:tab w:val="num" w:pos="4680"/>
        </w:tabs>
        <w:ind w:left="4680" w:hanging="360"/>
      </w:pPr>
      <w:rPr>
        <w:rFonts w:ascii="Wingdings" w:hAnsi="Wingdings" w:hint="default"/>
      </w:rPr>
    </w:lvl>
    <w:lvl w:ilvl="3" w:tplc="0C0A0001" w:tentative="1">
      <w:start w:val="1"/>
      <w:numFmt w:val="bullet"/>
      <w:lvlText w:val=""/>
      <w:lvlJc w:val="left"/>
      <w:pPr>
        <w:tabs>
          <w:tab w:val="num" w:pos="5400"/>
        </w:tabs>
        <w:ind w:left="5400" w:hanging="360"/>
      </w:pPr>
      <w:rPr>
        <w:rFonts w:ascii="Symbol" w:hAnsi="Symbol" w:hint="default"/>
      </w:rPr>
    </w:lvl>
    <w:lvl w:ilvl="4" w:tplc="0C0A0003" w:tentative="1">
      <w:start w:val="1"/>
      <w:numFmt w:val="bullet"/>
      <w:lvlText w:val="o"/>
      <w:lvlJc w:val="left"/>
      <w:pPr>
        <w:tabs>
          <w:tab w:val="num" w:pos="6120"/>
        </w:tabs>
        <w:ind w:left="6120" w:hanging="360"/>
      </w:pPr>
      <w:rPr>
        <w:rFonts w:ascii="Courier New" w:hAnsi="Courier New" w:cs="Courier New" w:hint="default"/>
      </w:rPr>
    </w:lvl>
    <w:lvl w:ilvl="5" w:tplc="0C0A0005" w:tentative="1">
      <w:start w:val="1"/>
      <w:numFmt w:val="bullet"/>
      <w:lvlText w:val=""/>
      <w:lvlJc w:val="left"/>
      <w:pPr>
        <w:tabs>
          <w:tab w:val="num" w:pos="6840"/>
        </w:tabs>
        <w:ind w:left="6840" w:hanging="360"/>
      </w:pPr>
      <w:rPr>
        <w:rFonts w:ascii="Wingdings" w:hAnsi="Wingdings" w:hint="default"/>
      </w:rPr>
    </w:lvl>
    <w:lvl w:ilvl="6" w:tplc="0C0A0001" w:tentative="1">
      <w:start w:val="1"/>
      <w:numFmt w:val="bullet"/>
      <w:lvlText w:val=""/>
      <w:lvlJc w:val="left"/>
      <w:pPr>
        <w:tabs>
          <w:tab w:val="num" w:pos="7560"/>
        </w:tabs>
        <w:ind w:left="7560" w:hanging="360"/>
      </w:pPr>
      <w:rPr>
        <w:rFonts w:ascii="Symbol" w:hAnsi="Symbol" w:hint="default"/>
      </w:rPr>
    </w:lvl>
    <w:lvl w:ilvl="7" w:tplc="0C0A0003" w:tentative="1">
      <w:start w:val="1"/>
      <w:numFmt w:val="bullet"/>
      <w:lvlText w:val="o"/>
      <w:lvlJc w:val="left"/>
      <w:pPr>
        <w:tabs>
          <w:tab w:val="num" w:pos="8280"/>
        </w:tabs>
        <w:ind w:left="8280" w:hanging="360"/>
      </w:pPr>
      <w:rPr>
        <w:rFonts w:ascii="Courier New" w:hAnsi="Courier New" w:cs="Courier New" w:hint="default"/>
      </w:rPr>
    </w:lvl>
    <w:lvl w:ilvl="8" w:tplc="0C0A0005" w:tentative="1">
      <w:start w:val="1"/>
      <w:numFmt w:val="bullet"/>
      <w:lvlText w:val=""/>
      <w:lvlJc w:val="left"/>
      <w:pPr>
        <w:tabs>
          <w:tab w:val="num" w:pos="9000"/>
        </w:tabs>
        <w:ind w:left="9000" w:hanging="360"/>
      </w:pPr>
      <w:rPr>
        <w:rFonts w:ascii="Wingdings" w:hAnsi="Wingdings" w:hint="default"/>
      </w:rPr>
    </w:lvl>
  </w:abstractNum>
  <w:abstractNum w:abstractNumId="13" w15:restartNumberingAfterBreak="0">
    <w:nsid w:val="4DC658C8"/>
    <w:multiLevelType w:val="hybridMultilevel"/>
    <w:tmpl w:val="93B407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7546179"/>
    <w:multiLevelType w:val="hybridMultilevel"/>
    <w:tmpl w:val="2CF2ABC8"/>
    <w:lvl w:ilvl="0" w:tplc="F3F6A986">
      <w:start w:val="1"/>
      <w:numFmt w:val="bullet"/>
      <w:lvlText w:val="-"/>
      <w:lvlJc w:val="left"/>
      <w:pPr>
        <w:ind w:left="3192" w:hanging="360"/>
      </w:pPr>
      <w:rPr>
        <w:rFonts w:ascii="Times New Roman" w:eastAsia="Times New Roman" w:hAnsi="Times New Roman" w:cs="Times New Roman" w:hint="default"/>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15" w15:restartNumberingAfterBreak="0">
    <w:nsid w:val="68ED10D5"/>
    <w:multiLevelType w:val="hybridMultilevel"/>
    <w:tmpl w:val="16DA2364"/>
    <w:lvl w:ilvl="0" w:tplc="EADEEFFC">
      <w:start w:val="1"/>
      <w:numFmt w:val="bullet"/>
      <w:lvlText w:val="-"/>
      <w:lvlJc w:val="left"/>
      <w:pPr>
        <w:ind w:left="927" w:hanging="360"/>
      </w:pPr>
      <w:rPr>
        <w:rFonts w:ascii="Arial" w:eastAsia="Calibri" w:hAnsi="Arial" w:cs="Arial" w:hint="default"/>
      </w:rPr>
    </w:lvl>
    <w:lvl w:ilvl="1" w:tplc="340A0003" w:tentative="1">
      <w:start w:val="1"/>
      <w:numFmt w:val="bullet"/>
      <w:lvlText w:val="o"/>
      <w:lvlJc w:val="left"/>
      <w:pPr>
        <w:ind w:left="1647" w:hanging="360"/>
      </w:pPr>
      <w:rPr>
        <w:rFonts w:ascii="Courier New" w:hAnsi="Courier New" w:cs="Courier New" w:hint="default"/>
      </w:rPr>
    </w:lvl>
    <w:lvl w:ilvl="2" w:tplc="340A0005" w:tentative="1">
      <w:start w:val="1"/>
      <w:numFmt w:val="bullet"/>
      <w:lvlText w:val=""/>
      <w:lvlJc w:val="left"/>
      <w:pPr>
        <w:ind w:left="2367" w:hanging="360"/>
      </w:pPr>
      <w:rPr>
        <w:rFonts w:ascii="Wingdings" w:hAnsi="Wingdings" w:hint="default"/>
      </w:rPr>
    </w:lvl>
    <w:lvl w:ilvl="3" w:tplc="340A0001" w:tentative="1">
      <w:start w:val="1"/>
      <w:numFmt w:val="bullet"/>
      <w:lvlText w:val=""/>
      <w:lvlJc w:val="left"/>
      <w:pPr>
        <w:ind w:left="3087" w:hanging="360"/>
      </w:pPr>
      <w:rPr>
        <w:rFonts w:ascii="Symbol" w:hAnsi="Symbol" w:hint="default"/>
      </w:rPr>
    </w:lvl>
    <w:lvl w:ilvl="4" w:tplc="340A0003" w:tentative="1">
      <w:start w:val="1"/>
      <w:numFmt w:val="bullet"/>
      <w:lvlText w:val="o"/>
      <w:lvlJc w:val="left"/>
      <w:pPr>
        <w:ind w:left="3807" w:hanging="360"/>
      </w:pPr>
      <w:rPr>
        <w:rFonts w:ascii="Courier New" w:hAnsi="Courier New" w:cs="Courier New" w:hint="default"/>
      </w:rPr>
    </w:lvl>
    <w:lvl w:ilvl="5" w:tplc="340A0005" w:tentative="1">
      <w:start w:val="1"/>
      <w:numFmt w:val="bullet"/>
      <w:lvlText w:val=""/>
      <w:lvlJc w:val="left"/>
      <w:pPr>
        <w:ind w:left="4527" w:hanging="360"/>
      </w:pPr>
      <w:rPr>
        <w:rFonts w:ascii="Wingdings" w:hAnsi="Wingdings" w:hint="default"/>
      </w:rPr>
    </w:lvl>
    <w:lvl w:ilvl="6" w:tplc="340A0001" w:tentative="1">
      <w:start w:val="1"/>
      <w:numFmt w:val="bullet"/>
      <w:lvlText w:val=""/>
      <w:lvlJc w:val="left"/>
      <w:pPr>
        <w:ind w:left="5247" w:hanging="360"/>
      </w:pPr>
      <w:rPr>
        <w:rFonts w:ascii="Symbol" w:hAnsi="Symbol" w:hint="default"/>
      </w:rPr>
    </w:lvl>
    <w:lvl w:ilvl="7" w:tplc="340A0003" w:tentative="1">
      <w:start w:val="1"/>
      <w:numFmt w:val="bullet"/>
      <w:lvlText w:val="o"/>
      <w:lvlJc w:val="left"/>
      <w:pPr>
        <w:ind w:left="5967" w:hanging="360"/>
      </w:pPr>
      <w:rPr>
        <w:rFonts w:ascii="Courier New" w:hAnsi="Courier New" w:cs="Courier New" w:hint="default"/>
      </w:rPr>
    </w:lvl>
    <w:lvl w:ilvl="8" w:tplc="340A0005" w:tentative="1">
      <w:start w:val="1"/>
      <w:numFmt w:val="bullet"/>
      <w:lvlText w:val=""/>
      <w:lvlJc w:val="left"/>
      <w:pPr>
        <w:ind w:left="6687" w:hanging="360"/>
      </w:pPr>
      <w:rPr>
        <w:rFonts w:ascii="Wingdings" w:hAnsi="Wingdings" w:hint="default"/>
      </w:rPr>
    </w:lvl>
  </w:abstractNum>
  <w:abstractNum w:abstractNumId="16" w15:restartNumberingAfterBreak="0">
    <w:nsid w:val="7CE41A9C"/>
    <w:multiLevelType w:val="hybridMultilevel"/>
    <w:tmpl w:val="CD1C6186"/>
    <w:lvl w:ilvl="0" w:tplc="754688C0">
      <w:start w:val="1"/>
      <w:numFmt w:val="lowerLetter"/>
      <w:lvlText w:val="%1)"/>
      <w:lvlJc w:val="left"/>
      <w:pPr>
        <w:ind w:left="3192" w:hanging="36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7" w15:restartNumberingAfterBreak="0">
    <w:nsid w:val="7F455232"/>
    <w:multiLevelType w:val="hybridMultilevel"/>
    <w:tmpl w:val="0D2A71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5"/>
  </w:num>
  <w:num w:numId="4">
    <w:abstractNumId w:val="15"/>
  </w:num>
  <w:num w:numId="5">
    <w:abstractNumId w:val="1"/>
  </w:num>
  <w:num w:numId="6">
    <w:abstractNumId w:val="12"/>
  </w:num>
  <w:num w:numId="7">
    <w:abstractNumId w:val="10"/>
  </w:num>
  <w:num w:numId="8">
    <w:abstractNumId w:val="11"/>
  </w:num>
  <w:num w:numId="9">
    <w:abstractNumId w:val="3"/>
  </w:num>
  <w:num w:numId="10">
    <w:abstractNumId w:val="8"/>
  </w:num>
  <w:num w:numId="11">
    <w:abstractNumId w:val="14"/>
  </w:num>
  <w:num w:numId="12">
    <w:abstractNumId w:val="16"/>
  </w:num>
  <w:num w:numId="13">
    <w:abstractNumId w:val="7"/>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6"/>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8CD"/>
    <w:rsid w:val="00003467"/>
    <w:rsid w:val="000059B6"/>
    <w:rsid w:val="00005ADF"/>
    <w:rsid w:val="0001312D"/>
    <w:rsid w:val="0002583B"/>
    <w:rsid w:val="0003138E"/>
    <w:rsid w:val="00032E10"/>
    <w:rsid w:val="000335DA"/>
    <w:rsid w:val="00037225"/>
    <w:rsid w:val="000403DC"/>
    <w:rsid w:val="00041527"/>
    <w:rsid w:val="000438CE"/>
    <w:rsid w:val="00044D45"/>
    <w:rsid w:val="000479A7"/>
    <w:rsid w:val="000509AC"/>
    <w:rsid w:val="00063EAE"/>
    <w:rsid w:val="00065145"/>
    <w:rsid w:val="00065A85"/>
    <w:rsid w:val="00070241"/>
    <w:rsid w:val="00072110"/>
    <w:rsid w:val="00073262"/>
    <w:rsid w:val="00074F37"/>
    <w:rsid w:val="000775AC"/>
    <w:rsid w:val="0008051C"/>
    <w:rsid w:val="00080CEB"/>
    <w:rsid w:val="00082459"/>
    <w:rsid w:val="00083045"/>
    <w:rsid w:val="0008547F"/>
    <w:rsid w:val="0009118A"/>
    <w:rsid w:val="00091F16"/>
    <w:rsid w:val="00093A1B"/>
    <w:rsid w:val="00095E81"/>
    <w:rsid w:val="0009675D"/>
    <w:rsid w:val="00097E26"/>
    <w:rsid w:val="000A51E6"/>
    <w:rsid w:val="000B1220"/>
    <w:rsid w:val="000B4DD1"/>
    <w:rsid w:val="000C1635"/>
    <w:rsid w:val="000C18A0"/>
    <w:rsid w:val="000D429D"/>
    <w:rsid w:val="000E1341"/>
    <w:rsid w:val="000E3FA3"/>
    <w:rsid w:val="000E5DF4"/>
    <w:rsid w:val="000E73E9"/>
    <w:rsid w:val="000F025D"/>
    <w:rsid w:val="000F26C5"/>
    <w:rsid w:val="00102E29"/>
    <w:rsid w:val="00103051"/>
    <w:rsid w:val="001036FC"/>
    <w:rsid w:val="00117BE9"/>
    <w:rsid w:val="00124F17"/>
    <w:rsid w:val="0012575D"/>
    <w:rsid w:val="00126B36"/>
    <w:rsid w:val="001332F5"/>
    <w:rsid w:val="001372CA"/>
    <w:rsid w:val="001402AF"/>
    <w:rsid w:val="00141201"/>
    <w:rsid w:val="0014122D"/>
    <w:rsid w:val="00145207"/>
    <w:rsid w:val="0014570F"/>
    <w:rsid w:val="00146785"/>
    <w:rsid w:val="00150E5D"/>
    <w:rsid w:val="00151AA8"/>
    <w:rsid w:val="00153CEF"/>
    <w:rsid w:val="00156021"/>
    <w:rsid w:val="00156132"/>
    <w:rsid w:val="00160F3E"/>
    <w:rsid w:val="00164EC0"/>
    <w:rsid w:val="00166B8E"/>
    <w:rsid w:val="00166CEE"/>
    <w:rsid w:val="00166DE7"/>
    <w:rsid w:val="001802C3"/>
    <w:rsid w:val="00183B95"/>
    <w:rsid w:val="001869B4"/>
    <w:rsid w:val="00187B4C"/>
    <w:rsid w:val="00197A19"/>
    <w:rsid w:val="001A0D96"/>
    <w:rsid w:val="001A11D3"/>
    <w:rsid w:val="001A5F98"/>
    <w:rsid w:val="001B2075"/>
    <w:rsid w:val="001B340F"/>
    <w:rsid w:val="001B6384"/>
    <w:rsid w:val="001B6E54"/>
    <w:rsid w:val="001C1B30"/>
    <w:rsid w:val="001C38DF"/>
    <w:rsid w:val="001C3BD5"/>
    <w:rsid w:val="001C62AE"/>
    <w:rsid w:val="001D27E3"/>
    <w:rsid w:val="001D5B32"/>
    <w:rsid w:val="001D6E0C"/>
    <w:rsid w:val="001D78EB"/>
    <w:rsid w:val="001E10FB"/>
    <w:rsid w:val="001E18A1"/>
    <w:rsid w:val="001E1A01"/>
    <w:rsid w:val="001E1BCD"/>
    <w:rsid w:val="001E2E5A"/>
    <w:rsid w:val="001E4760"/>
    <w:rsid w:val="001E4DB7"/>
    <w:rsid w:val="001F0C56"/>
    <w:rsid w:val="001F2817"/>
    <w:rsid w:val="00202BF5"/>
    <w:rsid w:val="00204B34"/>
    <w:rsid w:val="00206AA4"/>
    <w:rsid w:val="0021038C"/>
    <w:rsid w:val="002122C9"/>
    <w:rsid w:val="002136BB"/>
    <w:rsid w:val="00216BCF"/>
    <w:rsid w:val="002226A3"/>
    <w:rsid w:val="002266FF"/>
    <w:rsid w:val="0022751B"/>
    <w:rsid w:val="002313B0"/>
    <w:rsid w:val="00232406"/>
    <w:rsid w:val="00232A7D"/>
    <w:rsid w:val="00240B01"/>
    <w:rsid w:val="00240DAC"/>
    <w:rsid w:val="0024111A"/>
    <w:rsid w:val="002416B0"/>
    <w:rsid w:val="00241D25"/>
    <w:rsid w:val="002507B2"/>
    <w:rsid w:val="00251F34"/>
    <w:rsid w:val="00254666"/>
    <w:rsid w:val="00262C60"/>
    <w:rsid w:val="00267F37"/>
    <w:rsid w:val="002709A4"/>
    <w:rsid w:val="00270E31"/>
    <w:rsid w:val="00276089"/>
    <w:rsid w:val="00282691"/>
    <w:rsid w:val="00283881"/>
    <w:rsid w:val="00284623"/>
    <w:rsid w:val="0028603B"/>
    <w:rsid w:val="00292B65"/>
    <w:rsid w:val="002938FE"/>
    <w:rsid w:val="00293ACB"/>
    <w:rsid w:val="00295FE4"/>
    <w:rsid w:val="002A4463"/>
    <w:rsid w:val="002B3BD9"/>
    <w:rsid w:val="002B4E07"/>
    <w:rsid w:val="002C03AC"/>
    <w:rsid w:val="002C1AA3"/>
    <w:rsid w:val="002C1E36"/>
    <w:rsid w:val="002D23C6"/>
    <w:rsid w:val="002D24E1"/>
    <w:rsid w:val="002D2750"/>
    <w:rsid w:val="002E4060"/>
    <w:rsid w:val="002E7192"/>
    <w:rsid w:val="002F0772"/>
    <w:rsid w:val="002F3B3A"/>
    <w:rsid w:val="002F4FFA"/>
    <w:rsid w:val="00304332"/>
    <w:rsid w:val="00307124"/>
    <w:rsid w:val="00314F20"/>
    <w:rsid w:val="003164F3"/>
    <w:rsid w:val="00317CE6"/>
    <w:rsid w:val="0032272F"/>
    <w:rsid w:val="0032319C"/>
    <w:rsid w:val="003259EE"/>
    <w:rsid w:val="00325BC3"/>
    <w:rsid w:val="00327463"/>
    <w:rsid w:val="0033247A"/>
    <w:rsid w:val="003338D4"/>
    <w:rsid w:val="0034011B"/>
    <w:rsid w:val="00340FA7"/>
    <w:rsid w:val="0034285A"/>
    <w:rsid w:val="00346E6C"/>
    <w:rsid w:val="00346F06"/>
    <w:rsid w:val="003534C4"/>
    <w:rsid w:val="00353A03"/>
    <w:rsid w:val="003575FB"/>
    <w:rsid w:val="00357C84"/>
    <w:rsid w:val="003614C5"/>
    <w:rsid w:val="00365D7B"/>
    <w:rsid w:val="003661FB"/>
    <w:rsid w:val="00371A27"/>
    <w:rsid w:val="003772C9"/>
    <w:rsid w:val="00380C42"/>
    <w:rsid w:val="00385519"/>
    <w:rsid w:val="00390B94"/>
    <w:rsid w:val="003A0138"/>
    <w:rsid w:val="003A03E4"/>
    <w:rsid w:val="003A6519"/>
    <w:rsid w:val="003A732C"/>
    <w:rsid w:val="003C0701"/>
    <w:rsid w:val="003C4ED9"/>
    <w:rsid w:val="003C616F"/>
    <w:rsid w:val="003D0877"/>
    <w:rsid w:val="003D76AE"/>
    <w:rsid w:val="003D7B09"/>
    <w:rsid w:val="003E0ED5"/>
    <w:rsid w:val="003E3E7C"/>
    <w:rsid w:val="003E758F"/>
    <w:rsid w:val="003E7E62"/>
    <w:rsid w:val="003F5D94"/>
    <w:rsid w:val="003F6F5A"/>
    <w:rsid w:val="0040190C"/>
    <w:rsid w:val="00402542"/>
    <w:rsid w:val="00402986"/>
    <w:rsid w:val="00405120"/>
    <w:rsid w:val="0041073E"/>
    <w:rsid w:val="00415A51"/>
    <w:rsid w:val="00415DEC"/>
    <w:rsid w:val="00421CCF"/>
    <w:rsid w:val="004225BB"/>
    <w:rsid w:val="004230B4"/>
    <w:rsid w:val="00424E5B"/>
    <w:rsid w:val="00427E5C"/>
    <w:rsid w:val="004323C0"/>
    <w:rsid w:val="00434317"/>
    <w:rsid w:val="00437507"/>
    <w:rsid w:val="0044028C"/>
    <w:rsid w:val="004427CE"/>
    <w:rsid w:val="00443F8B"/>
    <w:rsid w:val="00446192"/>
    <w:rsid w:val="004472CE"/>
    <w:rsid w:val="004561C7"/>
    <w:rsid w:val="00457C7F"/>
    <w:rsid w:val="0046627F"/>
    <w:rsid w:val="00466F1B"/>
    <w:rsid w:val="00471512"/>
    <w:rsid w:val="00472FCC"/>
    <w:rsid w:val="00480011"/>
    <w:rsid w:val="00484673"/>
    <w:rsid w:val="00490649"/>
    <w:rsid w:val="004913B8"/>
    <w:rsid w:val="00495C15"/>
    <w:rsid w:val="004974FF"/>
    <w:rsid w:val="004A07C3"/>
    <w:rsid w:val="004A0EB4"/>
    <w:rsid w:val="004A2760"/>
    <w:rsid w:val="004A5AEA"/>
    <w:rsid w:val="004B0209"/>
    <w:rsid w:val="004B43AF"/>
    <w:rsid w:val="004C009B"/>
    <w:rsid w:val="004C1E0C"/>
    <w:rsid w:val="004C2B29"/>
    <w:rsid w:val="004C5831"/>
    <w:rsid w:val="004C58A6"/>
    <w:rsid w:val="004C5B4E"/>
    <w:rsid w:val="004D1CB0"/>
    <w:rsid w:val="004D59EB"/>
    <w:rsid w:val="004D7C0D"/>
    <w:rsid w:val="004D7D83"/>
    <w:rsid w:val="004E2FE0"/>
    <w:rsid w:val="004E3DCD"/>
    <w:rsid w:val="004F0E6B"/>
    <w:rsid w:val="004F18BF"/>
    <w:rsid w:val="004F1E25"/>
    <w:rsid w:val="004F44BD"/>
    <w:rsid w:val="004F4954"/>
    <w:rsid w:val="005028A7"/>
    <w:rsid w:val="00514E8D"/>
    <w:rsid w:val="005155B2"/>
    <w:rsid w:val="00530929"/>
    <w:rsid w:val="00533DE0"/>
    <w:rsid w:val="00534D64"/>
    <w:rsid w:val="005361B8"/>
    <w:rsid w:val="00536F6C"/>
    <w:rsid w:val="00537244"/>
    <w:rsid w:val="00537E0B"/>
    <w:rsid w:val="00543D70"/>
    <w:rsid w:val="0054672F"/>
    <w:rsid w:val="00551BA7"/>
    <w:rsid w:val="00553338"/>
    <w:rsid w:val="00556246"/>
    <w:rsid w:val="005570F4"/>
    <w:rsid w:val="00560345"/>
    <w:rsid w:val="00564F3D"/>
    <w:rsid w:val="00571832"/>
    <w:rsid w:val="00571875"/>
    <w:rsid w:val="00572F29"/>
    <w:rsid w:val="0058001E"/>
    <w:rsid w:val="00586E43"/>
    <w:rsid w:val="0059030A"/>
    <w:rsid w:val="00594B89"/>
    <w:rsid w:val="00594CA9"/>
    <w:rsid w:val="005A5983"/>
    <w:rsid w:val="005B0367"/>
    <w:rsid w:val="005B55E7"/>
    <w:rsid w:val="005C0D7E"/>
    <w:rsid w:val="005C3732"/>
    <w:rsid w:val="005C6B75"/>
    <w:rsid w:val="005C7A19"/>
    <w:rsid w:val="005D26E3"/>
    <w:rsid w:val="005D5153"/>
    <w:rsid w:val="005D7B09"/>
    <w:rsid w:val="005E06A9"/>
    <w:rsid w:val="005E1E73"/>
    <w:rsid w:val="005E25E6"/>
    <w:rsid w:val="005E6456"/>
    <w:rsid w:val="005E7963"/>
    <w:rsid w:val="005F41FE"/>
    <w:rsid w:val="005F7314"/>
    <w:rsid w:val="005F772B"/>
    <w:rsid w:val="0060795C"/>
    <w:rsid w:val="006125B5"/>
    <w:rsid w:val="00625AC1"/>
    <w:rsid w:val="00626D2A"/>
    <w:rsid w:val="006427AE"/>
    <w:rsid w:val="00646468"/>
    <w:rsid w:val="00652E49"/>
    <w:rsid w:val="00661329"/>
    <w:rsid w:val="0066181F"/>
    <w:rsid w:val="0066252A"/>
    <w:rsid w:val="0066731F"/>
    <w:rsid w:val="00667ED3"/>
    <w:rsid w:val="00680ADD"/>
    <w:rsid w:val="00682B9A"/>
    <w:rsid w:val="006839E4"/>
    <w:rsid w:val="00690F56"/>
    <w:rsid w:val="00691DF4"/>
    <w:rsid w:val="00695389"/>
    <w:rsid w:val="0069666F"/>
    <w:rsid w:val="006A13A8"/>
    <w:rsid w:val="006A18C7"/>
    <w:rsid w:val="006A2A9B"/>
    <w:rsid w:val="006A5328"/>
    <w:rsid w:val="006A6E9E"/>
    <w:rsid w:val="006B263A"/>
    <w:rsid w:val="006C1087"/>
    <w:rsid w:val="006C2DD6"/>
    <w:rsid w:val="006C3852"/>
    <w:rsid w:val="006C7633"/>
    <w:rsid w:val="006C7FAD"/>
    <w:rsid w:val="006D3FD9"/>
    <w:rsid w:val="006D7A6E"/>
    <w:rsid w:val="006E29B4"/>
    <w:rsid w:val="006E3766"/>
    <w:rsid w:val="0071440B"/>
    <w:rsid w:val="007164A3"/>
    <w:rsid w:val="0071698D"/>
    <w:rsid w:val="00716BB8"/>
    <w:rsid w:val="0071735F"/>
    <w:rsid w:val="00717CCB"/>
    <w:rsid w:val="00722D4C"/>
    <w:rsid w:val="00723A24"/>
    <w:rsid w:val="0072485A"/>
    <w:rsid w:val="00725767"/>
    <w:rsid w:val="00734075"/>
    <w:rsid w:val="00734417"/>
    <w:rsid w:val="00736443"/>
    <w:rsid w:val="00737CA4"/>
    <w:rsid w:val="007429C8"/>
    <w:rsid w:val="00747811"/>
    <w:rsid w:val="00757F27"/>
    <w:rsid w:val="00764D12"/>
    <w:rsid w:val="00764D46"/>
    <w:rsid w:val="00770316"/>
    <w:rsid w:val="007704A3"/>
    <w:rsid w:val="00775C46"/>
    <w:rsid w:val="00776465"/>
    <w:rsid w:val="0078196F"/>
    <w:rsid w:val="00782564"/>
    <w:rsid w:val="00787CAE"/>
    <w:rsid w:val="007926BD"/>
    <w:rsid w:val="0079618B"/>
    <w:rsid w:val="007968D0"/>
    <w:rsid w:val="007A2A60"/>
    <w:rsid w:val="007A37CA"/>
    <w:rsid w:val="007A64E6"/>
    <w:rsid w:val="007A6F31"/>
    <w:rsid w:val="007B5AE4"/>
    <w:rsid w:val="007B7B59"/>
    <w:rsid w:val="007C020C"/>
    <w:rsid w:val="007C10AE"/>
    <w:rsid w:val="007C4BF3"/>
    <w:rsid w:val="007C507F"/>
    <w:rsid w:val="007C5CFE"/>
    <w:rsid w:val="007C6833"/>
    <w:rsid w:val="007D599E"/>
    <w:rsid w:val="007E037B"/>
    <w:rsid w:val="007E0820"/>
    <w:rsid w:val="007E1695"/>
    <w:rsid w:val="007E1F4A"/>
    <w:rsid w:val="007F3C0C"/>
    <w:rsid w:val="007F4ECC"/>
    <w:rsid w:val="007F75E9"/>
    <w:rsid w:val="007F76C9"/>
    <w:rsid w:val="007F7B69"/>
    <w:rsid w:val="00800D5B"/>
    <w:rsid w:val="00801F22"/>
    <w:rsid w:val="00804FCD"/>
    <w:rsid w:val="00805940"/>
    <w:rsid w:val="008112E1"/>
    <w:rsid w:val="00811721"/>
    <w:rsid w:val="008215E1"/>
    <w:rsid w:val="008276A7"/>
    <w:rsid w:val="00830B99"/>
    <w:rsid w:val="00834E8E"/>
    <w:rsid w:val="0084092E"/>
    <w:rsid w:val="00841D6C"/>
    <w:rsid w:val="00843422"/>
    <w:rsid w:val="008442A3"/>
    <w:rsid w:val="008462B3"/>
    <w:rsid w:val="008514A4"/>
    <w:rsid w:val="00860696"/>
    <w:rsid w:val="008675C4"/>
    <w:rsid w:val="00872B85"/>
    <w:rsid w:val="00884B8D"/>
    <w:rsid w:val="0089108B"/>
    <w:rsid w:val="008930AD"/>
    <w:rsid w:val="00894297"/>
    <w:rsid w:val="00895920"/>
    <w:rsid w:val="008A1D77"/>
    <w:rsid w:val="008A4A26"/>
    <w:rsid w:val="008A6809"/>
    <w:rsid w:val="008A6BF4"/>
    <w:rsid w:val="008B0003"/>
    <w:rsid w:val="008B048E"/>
    <w:rsid w:val="008B58C9"/>
    <w:rsid w:val="008B7013"/>
    <w:rsid w:val="008D0014"/>
    <w:rsid w:val="008D43B0"/>
    <w:rsid w:val="008D4D2E"/>
    <w:rsid w:val="008D5BFD"/>
    <w:rsid w:val="008F1120"/>
    <w:rsid w:val="008F5AE5"/>
    <w:rsid w:val="0090014C"/>
    <w:rsid w:val="0090306C"/>
    <w:rsid w:val="00904966"/>
    <w:rsid w:val="00905F8D"/>
    <w:rsid w:val="009140BD"/>
    <w:rsid w:val="0091512D"/>
    <w:rsid w:val="0093168F"/>
    <w:rsid w:val="00932321"/>
    <w:rsid w:val="00932934"/>
    <w:rsid w:val="0093799F"/>
    <w:rsid w:val="0094574B"/>
    <w:rsid w:val="009510D3"/>
    <w:rsid w:val="00952944"/>
    <w:rsid w:val="0095496C"/>
    <w:rsid w:val="0096169A"/>
    <w:rsid w:val="00962E0E"/>
    <w:rsid w:val="0096488D"/>
    <w:rsid w:val="009671AF"/>
    <w:rsid w:val="00971520"/>
    <w:rsid w:val="009738A4"/>
    <w:rsid w:val="00973B62"/>
    <w:rsid w:val="00977FCD"/>
    <w:rsid w:val="0098029A"/>
    <w:rsid w:val="009812E7"/>
    <w:rsid w:val="009831E3"/>
    <w:rsid w:val="00986796"/>
    <w:rsid w:val="009A6EC5"/>
    <w:rsid w:val="009B2FEA"/>
    <w:rsid w:val="009B3B57"/>
    <w:rsid w:val="009C4042"/>
    <w:rsid w:val="009C49D7"/>
    <w:rsid w:val="009C70F5"/>
    <w:rsid w:val="009D5D35"/>
    <w:rsid w:val="009F3349"/>
    <w:rsid w:val="009F626A"/>
    <w:rsid w:val="00A00936"/>
    <w:rsid w:val="00A018B3"/>
    <w:rsid w:val="00A0401B"/>
    <w:rsid w:val="00A10AA1"/>
    <w:rsid w:val="00A14B75"/>
    <w:rsid w:val="00A15977"/>
    <w:rsid w:val="00A21C49"/>
    <w:rsid w:val="00A2349F"/>
    <w:rsid w:val="00A27E23"/>
    <w:rsid w:val="00A3280C"/>
    <w:rsid w:val="00A33F0B"/>
    <w:rsid w:val="00A344AA"/>
    <w:rsid w:val="00A35E62"/>
    <w:rsid w:val="00A36F1F"/>
    <w:rsid w:val="00A37420"/>
    <w:rsid w:val="00A411BB"/>
    <w:rsid w:val="00A41983"/>
    <w:rsid w:val="00A46CD6"/>
    <w:rsid w:val="00A52AB6"/>
    <w:rsid w:val="00A54B09"/>
    <w:rsid w:val="00A562FE"/>
    <w:rsid w:val="00A60C45"/>
    <w:rsid w:val="00A625E0"/>
    <w:rsid w:val="00A640E2"/>
    <w:rsid w:val="00A72476"/>
    <w:rsid w:val="00A755FD"/>
    <w:rsid w:val="00A75C37"/>
    <w:rsid w:val="00A75D20"/>
    <w:rsid w:val="00A76C33"/>
    <w:rsid w:val="00A82A02"/>
    <w:rsid w:val="00A85357"/>
    <w:rsid w:val="00A855EA"/>
    <w:rsid w:val="00A90EC6"/>
    <w:rsid w:val="00A92DC0"/>
    <w:rsid w:val="00A962F6"/>
    <w:rsid w:val="00A96892"/>
    <w:rsid w:val="00AA284A"/>
    <w:rsid w:val="00AA5591"/>
    <w:rsid w:val="00AA6678"/>
    <w:rsid w:val="00AB1C19"/>
    <w:rsid w:val="00AC5B9D"/>
    <w:rsid w:val="00AC7A3E"/>
    <w:rsid w:val="00AD0399"/>
    <w:rsid w:val="00AD6E1D"/>
    <w:rsid w:val="00AE2CBC"/>
    <w:rsid w:val="00AE4123"/>
    <w:rsid w:val="00AE7588"/>
    <w:rsid w:val="00AF277F"/>
    <w:rsid w:val="00AF465C"/>
    <w:rsid w:val="00AF58EB"/>
    <w:rsid w:val="00AF7CB0"/>
    <w:rsid w:val="00B06376"/>
    <w:rsid w:val="00B06AD3"/>
    <w:rsid w:val="00B144C0"/>
    <w:rsid w:val="00B15825"/>
    <w:rsid w:val="00B17B50"/>
    <w:rsid w:val="00B26D87"/>
    <w:rsid w:val="00B27F9F"/>
    <w:rsid w:val="00B30DC7"/>
    <w:rsid w:val="00B3103F"/>
    <w:rsid w:val="00B310A3"/>
    <w:rsid w:val="00B41E5E"/>
    <w:rsid w:val="00B42642"/>
    <w:rsid w:val="00B43B54"/>
    <w:rsid w:val="00B5276F"/>
    <w:rsid w:val="00B53171"/>
    <w:rsid w:val="00B55E82"/>
    <w:rsid w:val="00B57CCE"/>
    <w:rsid w:val="00B640AC"/>
    <w:rsid w:val="00B67CFE"/>
    <w:rsid w:val="00B71307"/>
    <w:rsid w:val="00B77FEB"/>
    <w:rsid w:val="00B805F4"/>
    <w:rsid w:val="00B85313"/>
    <w:rsid w:val="00B860F3"/>
    <w:rsid w:val="00B8655B"/>
    <w:rsid w:val="00B90C9E"/>
    <w:rsid w:val="00B91357"/>
    <w:rsid w:val="00B92465"/>
    <w:rsid w:val="00B9628B"/>
    <w:rsid w:val="00B966BF"/>
    <w:rsid w:val="00BA1190"/>
    <w:rsid w:val="00BA5065"/>
    <w:rsid w:val="00BB116F"/>
    <w:rsid w:val="00BB24DB"/>
    <w:rsid w:val="00BB4831"/>
    <w:rsid w:val="00BB4F24"/>
    <w:rsid w:val="00BB6553"/>
    <w:rsid w:val="00BC4904"/>
    <w:rsid w:val="00BD1028"/>
    <w:rsid w:val="00BE092D"/>
    <w:rsid w:val="00BE0BE3"/>
    <w:rsid w:val="00BE1F2A"/>
    <w:rsid w:val="00BE3507"/>
    <w:rsid w:val="00BE4698"/>
    <w:rsid w:val="00BE4D52"/>
    <w:rsid w:val="00BE6171"/>
    <w:rsid w:val="00BF430A"/>
    <w:rsid w:val="00BF6C17"/>
    <w:rsid w:val="00C01E21"/>
    <w:rsid w:val="00C02288"/>
    <w:rsid w:val="00C06518"/>
    <w:rsid w:val="00C1330B"/>
    <w:rsid w:val="00C14640"/>
    <w:rsid w:val="00C14BAB"/>
    <w:rsid w:val="00C359DE"/>
    <w:rsid w:val="00C420EF"/>
    <w:rsid w:val="00C42D86"/>
    <w:rsid w:val="00C43CD0"/>
    <w:rsid w:val="00C47EB4"/>
    <w:rsid w:val="00C55FF4"/>
    <w:rsid w:val="00C60166"/>
    <w:rsid w:val="00C6261E"/>
    <w:rsid w:val="00C63FAF"/>
    <w:rsid w:val="00C6423A"/>
    <w:rsid w:val="00C8000C"/>
    <w:rsid w:val="00C83563"/>
    <w:rsid w:val="00C852CC"/>
    <w:rsid w:val="00C8786F"/>
    <w:rsid w:val="00C97072"/>
    <w:rsid w:val="00C974F8"/>
    <w:rsid w:val="00CA3DF7"/>
    <w:rsid w:val="00CB676C"/>
    <w:rsid w:val="00CB7934"/>
    <w:rsid w:val="00CC1686"/>
    <w:rsid w:val="00CC4DD6"/>
    <w:rsid w:val="00CD78DF"/>
    <w:rsid w:val="00CE5E0C"/>
    <w:rsid w:val="00CF31F2"/>
    <w:rsid w:val="00CF58DF"/>
    <w:rsid w:val="00D00080"/>
    <w:rsid w:val="00D02607"/>
    <w:rsid w:val="00D04CB5"/>
    <w:rsid w:val="00D04E71"/>
    <w:rsid w:val="00D067A4"/>
    <w:rsid w:val="00D07F41"/>
    <w:rsid w:val="00D14B2F"/>
    <w:rsid w:val="00D160B4"/>
    <w:rsid w:val="00D35262"/>
    <w:rsid w:val="00D436E0"/>
    <w:rsid w:val="00D47EFA"/>
    <w:rsid w:val="00D504CD"/>
    <w:rsid w:val="00D53DA4"/>
    <w:rsid w:val="00D548E0"/>
    <w:rsid w:val="00D55DC1"/>
    <w:rsid w:val="00D6109C"/>
    <w:rsid w:val="00D63BE9"/>
    <w:rsid w:val="00D64686"/>
    <w:rsid w:val="00D66A79"/>
    <w:rsid w:val="00D676E3"/>
    <w:rsid w:val="00D70D68"/>
    <w:rsid w:val="00D76474"/>
    <w:rsid w:val="00D76D61"/>
    <w:rsid w:val="00D80924"/>
    <w:rsid w:val="00D8549D"/>
    <w:rsid w:val="00D85BF4"/>
    <w:rsid w:val="00D94620"/>
    <w:rsid w:val="00D96395"/>
    <w:rsid w:val="00D97852"/>
    <w:rsid w:val="00D97FD5"/>
    <w:rsid w:val="00DA70AF"/>
    <w:rsid w:val="00DB0980"/>
    <w:rsid w:val="00DB7BDF"/>
    <w:rsid w:val="00DC29E6"/>
    <w:rsid w:val="00DC2E73"/>
    <w:rsid w:val="00DC3F7A"/>
    <w:rsid w:val="00DC5B61"/>
    <w:rsid w:val="00DE3B92"/>
    <w:rsid w:val="00DF09D5"/>
    <w:rsid w:val="00DF2ED8"/>
    <w:rsid w:val="00E00450"/>
    <w:rsid w:val="00E0082A"/>
    <w:rsid w:val="00E01AC5"/>
    <w:rsid w:val="00E03504"/>
    <w:rsid w:val="00E0577C"/>
    <w:rsid w:val="00E11DB0"/>
    <w:rsid w:val="00E15F89"/>
    <w:rsid w:val="00E21DBE"/>
    <w:rsid w:val="00E26001"/>
    <w:rsid w:val="00E271E7"/>
    <w:rsid w:val="00E31805"/>
    <w:rsid w:val="00E370AF"/>
    <w:rsid w:val="00E51013"/>
    <w:rsid w:val="00E52A63"/>
    <w:rsid w:val="00E535E4"/>
    <w:rsid w:val="00E634B1"/>
    <w:rsid w:val="00E6377F"/>
    <w:rsid w:val="00E76D8E"/>
    <w:rsid w:val="00E8127D"/>
    <w:rsid w:val="00E855FD"/>
    <w:rsid w:val="00E86EAE"/>
    <w:rsid w:val="00E8725A"/>
    <w:rsid w:val="00E907D5"/>
    <w:rsid w:val="00E90B89"/>
    <w:rsid w:val="00E91D66"/>
    <w:rsid w:val="00E91FC3"/>
    <w:rsid w:val="00E92A05"/>
    <w:rsid w:val="00EA0618"/>
    <w:rsid w:val="00EA278F"/>
    <w:rsid w:val="00EB3090"/>
    <w:rsid w:val="00EC0218"/>
    <w:rsid w:val="00EC0568"/>
    <w:rsid w:val="00ED13B9"/>
    <w:rsid w:val="00ED54B5"/>
    <w:rsid w:val="00ED7B7C"/>
    <w:rsid w:val="00ED7CC2"/>
    <w:rsid w:val="00EE6741"/>
    <w:rsid w:val="00EF1A33"/>
    <w:rsid w:val="00EF40B4"/>
    <w:rsid w:val="00EF5792"/>
    <w:rsid w:val="00EF6BE3"/>
    <w:rsid w:val="00EF6D54"/>
    <w:rsid w:val="00EF7226"/>
    <w:rsid w:val="00F018BF"/>
    <w:rsid w:val="00F050A2"/>
    <w:rsid w:val="00F06673"/>
    <w:rsid w:val="00F07A5A"/>
    <w:rsid w:val="00F10A9B"/>
    <w:rsid w:val="00F14646"/>
    <w:rsid w:val="00F15091"/>
    <w:rsid w:val="00F16A1B"/>
    <w:rsid w:val="00F22459"/>
    <w:rsid w:val="00F232F5"/>
    <w:rsid w:val="00F33D4C"/>
    <w:rsid w:val="00F3595B"/>
    <w:rsid w:val="00F35A17"/>
    <w:rsid w:val="00F3784B"/>
    <w:rsid w:val="00F40355"/>
    <w:rsid w:val="00F44675"/>
    <w:rsid w:val="00F619DA"/>
    <w:rsid w:val="00F665E9"/>
    <w:rsid w:val="00F66DB2"/>
    <w:rsid w:val="00F7138A"/>
    <w:rsid w:val="00F73577"/>
    <w:rsid w:val="00F73ADE"/>
    <w:rsid w:val="00F916C6"/>
    <w:rsid w:val="00F92286"/>
    <w:rsid w:val="00F94325"/>
    <w:rsid w:val="00F97B2D"/>
    <w:rsid w:val="00FA077F"/>
    <w:rsid w:val="00FA1BF3"/>
    <w:rsid w:val="00FA471B"/>
    <w:rsid w:val="00FA4A8C"/>
    <w:rsid w:val="00FA58CD"/>
    <w:rsid w:val="00FA7238"/>
    <w:rsid w:val="00FA7A3C"/>
    <w:rsid w:val="00FB01E1"/>
    <w:rsid w:val="00FB12C0"/>
    <w:rsid w:val="00FB2B58"/>
    <w:rsid w:val="00FB3B3A"/>
    <w:rsid w:val="00FB4A8F"/>
    <w:rsid w:val="00FB7687"/>
    <w:rsid w:val="00FC3B43"/>
    <w:rsid w:val="00FC3B59"/>
    <w:rsid w:val="00FC5F68"/>
    <w:rsid w:val="00FD35DF"/>
    <w:rsid w:val="00FD6BCF"/>
    <w:rsid w:val="00FE3010"/>
    <w:rsid w:val="00FE3326"/>
    <w:rsid w:val="00FE7239"/>
    <w:rsid w:val="00FE785A"/>
    <w:rsid w:val="00FF0A46"/>
    <w:rsid w:val="00FF2E92"/>
    <w:rsid w:val="00FF302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C6C53-14E7-4BD0-9F5C-AE99D0909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831"/>
    <w:pPr>
      <w:spacing w:after="200" w:line="276" w:lineRule="auto"/>
    </w:pPr>
    <w:rPr>
      <w:sz w:val="22"/>
      <w:szCs w:val="22"/>
      <w:lang w:eastAsia="en-US"/>
    </w:rPr>
  </w:style>
  <w:style w:type="paragraph" w:styleId="Ttulo1">
    <w:name w:val="heading 1"/>
    <w:basedOn w:val="Normal"/>
    <w:next w:val="Normal"/>
    <w:link w:val="Ttulo1Car"/>
    <w:qFormat/>
    <w:rsid w:val="00895920"/>
    <w:pPr>
      <w:keepNext/>
      <w:tabs>
        <w:tab w:val="left" w:pos="2835"/>
      </w:tabs>
      <w:spacing w:after="0" w:line="360" w:lineRule="auto"/>
      <w:jc w:val="center"/>
      <w:outlineLvl w:val="0"/>
    </w:pPr>
    <w:rPr>
      <w:rFonts w:ascii="Arial" w:eastAsia="Times New Roman" w:hAnsi="Arial"/>
      <w:b/>
      <w:sz w:val="24"/>
      <w:szCs w:val="20"/>
      <w:lang w:val="es-ES" w:eastAsia="es-ES"/>
    </w:rPr>
  </w:style>
  <w:style w:type="paragraph" w:styleId="Ttulo4">
    <w:name w:val="heading 4"/>
    <w:basedOn w:val="Normal"/>
    <w:next w:val="Normal"/>
    <w:link w:val="Ttulo4Car"/>
    <w:qFormat/>
    <w:rsid w:val="00895920"/>
    <w:pPr>
      <w:keepNext/>
      <w:spacing w:before="240" w:after="60" w:line="240" w:lineRule="auto"/>
      <w:outlineLvl w:val="3"/>
    </w:pPr>
    <w:rPr>
      <w:rFonts w:ascii="Times New Roman" w:eastAsia="Times New Roman" w:hAnsi="Times New Roman"/>
      <w:b/>
      <w:b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C43CD0"/>
    <w:pPr>
      <w:tabs>
        <w:tab w:val="left" w:pos="3119"/>
      </w:tabs>
      <w:spacing w:before="120" w:after="0" w:line="240" w:lineRule="auto"/>
      <w:jc w:val="both"/>
    </w:pPr>
    <w:rPr>
      <w:rFonts w:ascii="Arial" w:eastAsia="Times New Roman" w:hAnsi="Arial"/>
      <w:sz w:val="24"/>
      <w:szCs w:val="20"/>
      <w:lang w:val="es-ES_tradnl" w:eastAsia="es-ES"/>
    </w:rPr>
  </w:style>
  <w:style w:type="character" w:customStyle="1" w:styleId="Textoindependiente2Car">
    <w:name w:val="Texto independiente 2 Car"/>
    <w:link w:val="Textoindependiente2"/>
    <w:rsid w:val="00C43CD0"/>
    <w:rPr>
      <w:rFonts w:ascii="Arial" w:eastAsia="Times New Roman" w:hAnsi="Arial"/>
      <w:sz w:val="24"/>
      <w:lang w:val="es-ES_tradnl" w:eastAsia="es-ES"/>
    </w:rPr>
  </w:style>
  <w:style w:type="paragraph" w:styleId="Textoindependiente3">
    <w:name w:val="Body Text 3"/>
    <w:basedOn w:val="Normal"/>
    <w:link w:val="Textoindependiente3Car"/>
    <w:unhideWhenUsed/>
    <w:rsid w:val="00353A03"/>
    <w:pPr>
      <w:spacing w:after="120"/>
    </w:pPr>
    <w:rPr>
      <w:sz w:val="16"/>
      <w:szCs w:val="16"/>
    </w:rPr>
  </w:style>
  <w:style w:type="character" w:customStyle="1" w:styleId="Textoindependiente3Car">
    <w:name w:val="Texto independiente 3 Car"/>
    <w:link w:val="Textoindependiente3"/>
    <w:rsid w:val="00353A03"/>
    <w:rPr>
      <w:sz w:val="16"/>
      <w:szCs w:val="16"/>
      <w:lang w:eastAsia="en-US"/>
    </w:rPr>
  </w:style>
  <w:style w:type="paragraph" w:styleId="Encabezado">
    <w:name w:val="header"/>
    <w:basedOn w:val="Normal"/>
    <w:link w:val="EncabezadoCar"/>
    <w:uiPriority w:val="99"/>
    <w:unhideWhenUsed/>
    <w:rsid w:val="004B43AF"/>
    <w:pPr>
      <w:tabs>
        <w:tab w:val="center" w:pos="4419"/>
        <w:tab w:val="right" w:pos="8838"/>
      </w:tabs>
    </w:pPr>
  </w:style>
  <w:style w:type="character" w:customStyle="1" w:styleId="EncabezadoCar">
    <w:name w:val="Encabezado Car"/>
    <w:link w:val="Encabezado"/>
    <w:uiPriority w:val="99"/>
    <w:rsid w:val="004B43AF"/>
    <w:rPr>
      <w:sz w:val="22"/>
      <w:szCs w:val="22"/>
      <w:lang w:eastAsia="en-US"/>
    </w:rPr>
  </w:style>
  <w:style w:type="paragraph" w:styleId="Piedepgina">
    <w:name w:val="footer"/>
    <w:basedOn w:val="Normal"/>
    <w:link w:val="PiedepginaCar"/>
    <w:unhideWhenUsed/>
    <w:rsid w:val="004B43AF"/>
    <w:pPr>
      <w:tabs>
        <w:tab w:val="center" w:pos="4419"/>
        <w:tab w:val="right" w:pos="8838"/>
      </w:tabs>
    </w:pPr>
  </w:style>
  <w:style w:type="character" w:customStyle="1" w:styleId="PiedepginaCar">
    <w:name w:val="Pie de página Car"/>
    <w:link w:val="Piedepgina"/>
    <w:rsid w:val="004B43AF"/>
    <w:rPr>
      <w:sz w:val="22"/>
      <w:szCs w:val="22"/>
      <w:lang w:eastAsia="en-US"/>
    </w:rPr>
  </w:style>
  <w:style w:type="paragraph" w:customStyle="1" w:styleId="Textoindependiente31">
    <w:name w:val="Texto independiente 31"/>
    <w:basedOn w:val="Normal"/>
    <w:rsid w:val="007926BD"/>
    <w:pPr>
      <w:widowControl w:val="0"/>
      <w:tabs>
        <w:tab w:val="left" w:pos="2999"/>
      </w:tabs>
      <w:spacing w:after="0" w:line="360" w:lineRule="auto"/>
      <w:jc w:val="both"/>
    </w:pPr>
    <w:rPr>
      <w:rFonts w:ascii="Arial" w:eastAsia="Times New Roman" w:hAnsi="Arial"/>
      <w:spacing w:val="-3"/>
      <w:sz w:val="24"/>
      <w:szCs w:val="20"/>
      <w:lang w:val="es-ES_tradnl" w:eastAsia="es-ES"/>
    </w:rPr>
  </w:style>
  <w:style w:type="character" w:customStyle="1" w:styleId="Ttulo1Car">
    <w:name w:val="Título 1 Car"/>
    <w:link w:val="Ttulo1"/>
    <w:rsid w:val="00895920"/>
    <w:rPr>
      <w:rFonts w:ascii="Arial" w:eastAsia="Times New Roman" w:hAnsi="Arial"/>
      <w:b/>
      <w:sz w:val="24"/>
      <w:lang w:val="es-ES" w:eastAsia="es-ES"/>
    </w:rPr>
  </w:style>
  <w:style w:type="character" w:customStyle="1" w:styleId="Ttulo4Car">
    <w:name w:val="Título 4 Car"/>
    <w:link w:val="Ttulo4"/>
    <w:rsid w:val="00895920"/>
    <w:rPr>
      <w:rFonts w:ascii="Times New Roman" w:eastAsia="Times New Roman" w:hAnsi="Times New Roman"/>
      <w:b/>
      <w:bCs/>
      <w:sz w:val="28"/>
      <w:szCs w:val="28"/>
      <w:lang w:eastAsia="es-ES"/>
    </w:rPr>
  </w:style>
  <w:style w:type="character" w:styleId="Nmerodepgina">
    <w:name w:val="page number"/>
    <w:basedOn w:val="Fuentedeprrafopredeter"/>
    <w:rsid w:val="00895920"/>
  </w:style>
  <w:style w:type="paragraph" w:styleId="Sangradetextonormal">
    <w:name w:val="Body Text Indent"/>
    <w:basedOn w:val="Normal"/>
    <w:link w:val="SangradetextonormalCar"/>
    <w:rsid w:val="00895920"/>
    <w:pPr>
      <w:spacing w:after="120" w:line="240" w:lineRule="auto"/>
      <w:ind w:left="283"/>
    </w:pPr>
    <w:rPr>
      <w:rFonts w:ascii="Times New Roman" w:eastAsia="Times New Roman" w:hAnsi="Times New Roman"/>
      <w:sz w:val="24"/>
      <w:szCs w:val="20"/>
      <w:lang w:val="es-ES" w:eastAsia="es-ES"/>
    </w:rPr>
  </w:style>
  <w:style w:type="character" w:customStyle="1" w:styleId="SangradetextonormalCar">
    <w:name w:val="Sangría de texto normal Car"/>
    <w:link w:val="Sangradetextonormal"/>
    <w:rsid w:val="00895920"/>
    <w:rPr>
      <w:rFonts w:ascii="Times New Roman" w:eastAsia="Times New Roman" w:hAnsi="Times New Roman"/>
      <w:sz w:val="24"/>
      <w:lang w:val="es-ES" w:eastAsia="es-ES"/>
    </w:rPr>
  </w:style>
  <w:style w:type="paragraph" w:styleId="Textodeglobo">
    <w:name w:val="Balloon Text"/>
    <w:basedOn w:val="Normal"/>
    <w:link w:val="TextodegloboCar"/>
    <w:semiHidden/>
    <w:rsid w:val="00895920"/>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link w:val="Textodeglobo"/>
    <w:semiHidden/>
    <w:rsid w:val="00895920"/>
    <w:rPr>
      <w:rFonts w:ascii="Tahoma" w:eastAsia="Times New Roman" w:hAnsi="Tahoma" w:cs="Tahoma"/>
      <w:sz w:val="16"/>
      <w:szCs w:val="16"/>
      <w:lang w:val="es-ES" w:eastAsia="es-ES"/>
    </w:rPr>
  </w:style>
  <w:style w:type="paragraph" w:styleId="Textoindependiente">
    <w:name w:val="Body Text"/>
    <w:basedOn w:val="Normal"/>
    <w:link w:val="TextoindependienteCar"/>
    <w:rsid w:val="00895920"/>
    <w:pPr>
      <w:spacing w:after="120" w:line="240" w:lineRule="auto"/>
    </w:pPr>
    <w:rPr>
      <w:rFonts w:ascii="Arial" w:eastAsia="Times New Roman" w:hAnsi="Arial"/>
      <w:sz w:val="24"/>
      <w:szCs w:val="20"/>
      <w:lang w:val="es-ES" w:eastAsia="es-ES"/>
    </w:rPr>
  </w:style>
  <w:style w:type="character" w:customStyle="1" w:styleId="TextoindependienteCar">
    <w:name w:val="Texto independiente Car"/>
    <w:link w:val="Textoindependiente"/>
    <w:rsid w:val="00895920"/>
    <w:rPr>
      <w:rFonts w:ascii="Arial" w:eastAsia="Times New Roman" w:hAnsi="Arial"/>
      <w:sz w:val="24"/>
      <w:lang w:val="es-ES" w:eastAsia="es-ES"/>
    </w:rPr>
  </w:style>
  <w:style w:type="paragraph" w:styleId="Sangra2detindependiente">
    <w:name w:val="Body Text Indent 2"/>
    <w:basedOn w:val="Normal"/>
    <w:link w:val="Sangra2detindependienteCar"/>
    <w:rsid w:val="00895920"/>
    <w:pPr>
      <w:spacing w:after="120" w:line="480" w:lineRule="auto"/>
      <w:ind w:left="283"/>
    </w:pPr>
    <w:rPr>
      <w:rFonts w:ascii="Times New Roman" w:eastAsia="Times New Roman" w:hAnsi="Times New Roman"/>
      <w:sz w:val="20"/>
      <w:szCs w:val="20"/>
      <w:lang w:val="es-ES" w:eastAsia="es-ES"/>
    </w:rPr>
  </w:style>
  <w:style w:type="character" w:customStyle="1" w:styleId="Sangra2detindependienteCar">
    <w:name w:val="Sangría 2 de t. independiente Car"/>
    <w:link w:val="Sangra2detindependiente"/>
    <w:rsid w:val="00895920"/>
    <w:rPr>
      <w:rFonts w:ascii="Times New Roman" w:eastAsia="Times New Roman" w:hAnsi="Times New Roman"/>
      <w:lang w:val="es-ES" w:eastAsia="es-ES"/>
    </w:rPr>
  </w:style>
  <w:style w:type="paragraph" w:customStyle="1" w:styleId="CharChar">
    <w:name w:val="Char Char"/>
    <w:basedOn w:val="Normal"/>
    <w:rsid w:val="00895920"/>
    <w:pPr>
      <w:spacing w:after="160" w:line="240" w:lineRule="exact"/>
      <w:ind w:left="500"/>
      <w:jc w:val="center"/>
    </w:pPr>
    <w:rPr>
      <w:rFonts w:ascii="Verdana" w:eastAsia="Times New Roman" w:hAnsi="Verdana" w:cs="Arial"/>
      <w:b/>
      <w:sz w:val="20"/>
      <w:szCs w:val="20"/>
      <w:lang w:val="es-VE"/>
    </w:rPr>
  </w:style>
  <w:style w:type="paragraph" w:styleId="Textonotapie">
    <w:name w:val="footnote text"/>
    <w:basedOn w:val="Normal"/>
    <w:link w:val="TextonotapieCar"/>
    <w:uiPriority w:val="99"/>
    <w:semiHidden/>
    <w:unhideWhenUsed/>
    <w:rsid w:val="00293ACB"/>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link w:val="Textonotapie"/>
    <w:uiPriority w:val="99"/>
    <w:semiHidden/>
    <w:rsid w:val="00293ACB"/>
    <w:rPr>
      <w:rFonts w:ascii="Times New Roman" w:eastAsia="Times New Roman" w:hAnsi="Times New Roman"/>
      <w:lang w:val="es-ES" w:eastAsia="es-ES"/>
    </w:rPr>
  </w:style>
  <w:style w:type="character" w:styleId="Refdenotaalpie">
    <w:name w:val="footnote reference"/>
    <w:uiPriority w:val="99"/>
    <w:semiHidden/>
    <w:unhideWhenUsed/>
    <w:rsid w:val="00293ACB"/>
    <w:rPr>
      <w:vertAlign w:val="superscript"/>
    </w:rPr>
  </w:style>
  <w:style w:type="paragraph" w:styleId="Prrafodelista">
    <w:name w:val="List Paragraph"/>
    <w:basedOn w:val="Normal"/>
    <w:uiPriority w:val="34"/>
    <w:qFormat/>
    <w:rsid w:val="00D97FD5"/>
    <w:pPr>
      <w:spacing w:after="0" w:line="240" w:lineRule="auto"/>
      <w:ind w:left="720"/>
    </w:pPr>
    <w:rPr>
      <w:rFonts w:cs="Calibri"/>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4F05D2780691B4CAF1EF52295C919AF" ma:contentTypeVersion="0" ma:contentTypeDescription="Crear nuevo documento." ma:contentTypeScope="" ma:versionID="4068f793b39523caa937ba31febee9e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725602-4E43-4BB8-AE2B-C7D4247BBA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50C455-97E1-4F7B-9316-D7B212771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361EA0F-8CD9-478D-8887-E2184CC7D65B}">
  <ds:schemaRefs>
    <ds:schemaRef ds:uri="http://schemas.microsoft.com/sharepoint/v3/contenttype/forms"/>
  </ds:schemaRefs>
</ds:datastoreItem>
</file>

<file path=customXml/itemProps4.xml><?xml version="1.0" encoding="utf-8"?>
<ds:datastoreItem xmlns:ds="http://schemas.openxmlformats.org/officeDocument/2006/customXml" ds:itemID="{0F7BE644-1E0C-45DE-9C0A-4ADCBBE76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12</Pages>
  <Words>4712</Words>
  <Characters>25920</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efoster</dc:creator>
  <cp:keywords/>
  <cp:lastModifiedBy>Maria Soledad Fredes Ruiz</cp:lastModifiedBy>
  <cp:revision>34</cp:revision>
  <cp:lastPrinted>2019-03-14T12:09:00Z</cp:lastPrinted>
  <dcterms:created xsi:type="dcterms:W3CDTF">2019-03-12T22:47:00Z</dcterms:created>
  <dcterms:modified xsi:type="dcterms:W3CDTF">2019-03-14T12:22:00Z</dcterms:modified>
</cp:coreProperties>
</file>