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395" w:rsidRPr="00812395" w:rsidRDefault="001F091E" w:rsidP="00812395">
      <w:pPr>
        <w:tabs>
          <w:tab w:val="left" w:pos="2220"/>
          <w:tab w:val="right" w:pos="7926"/>
        </w:tabs>
        <w:spacing w:line="276" w:lineRule="auto"/>
        <w:jc w:val="both"/>
        <w:rPr>
          <w:rFonts w:ascii="Arial" w:hAnsi="Arial" w:cs="Arial"/>
          <w:b/>
          <w:sz w:val="24"/>
          <w:szCs w:val="24"/>
          <w:lang w:val="es-CL"/>
        </w:rPr>
      </w:pPr>
      <w:r>
        <w:rPr>
          <w:rFonts w:ascii="Arial" w:hAnsi="Arial" w:cs="Arial"/>
          <w:b/>
          <w:sz w:val="24"/>
          <w:szCs w:val="24"/>
          <w:lang w:val="es-CL"/>
        </w:rPr>
        <w:t>INFORME DE LA COMISIÓN DE OBRAS PÚBLICAS, TRANSPORTES Y TELECOMUNICACIONES RECAIDO EN EL PROYECTO</w:t>
      </w:r>
      <w:r w:rsidR="00812395" w:rsidRPr="00812395">
        <w:rPr>
          <w:rFonts w:ascii="Arial" w:eastAsia="Arial Unicode MS" w:hAnsi="Arial" w:cs="Arial"/>
          <w:b/>
          <w:bCs/>
          <w:color w:val="000000"/>
          <w:sz w:val="24"/>
          <w:szCs w:val="24"/>
          <w:u w:color="000000"/>
          <w:bdr w:val="nil"/>
          <w:lang w:val="es-CL" w:eastAsia="es-CL"/>
        </w:rPr>
        <w:t xml:space="preserve"> QUE MODIFICA EL D.F.L N° 1, DE 2007, QUE FIJA TEXTO REFUNDIDO, COORDINADO Y SISTEMATIZADO DE</w:t>
      </w:r>
      <w:bookmarkStart w:id="0" w:name="_GoBack"/>
      <w:bookmarkEnd w:id="0"/>
      <w:r w:rsidR="00812395" w:rsidRPr="00812395">
        <w:rPr>
          <w:rFonts w:ascii="Arial" w:eastAsia="Arial Unicode MS" w:hAnsi="Arial" w:cs="Arial"/>
          <w:b/>
          <w:bCs/>
          <w:color w:val="000000"/>
          <w:sz w:val="24"/>
          <w:szCs w:val="24"/>
          <w:u w:color="000000"/>
          <w:bdr w:val="nil"/>
          <w:lang w:val="es-CL" w:eastAsia="es-CL"/>
        </w:rPr>
        <w:t xml:space="preserve"> LA LEY DE TRÁNSITO, CON EL OBJETO DE ELIMINAR EL REQUISITO DE ESCOLARIDAD BÁSICA PARA OBTENER LICENCIA DE CONDUCIR NO PROFESIONAL CLASE B.</w:t>
      </w:r>
    </w:p>
    <w:p w:rsidR="001F091E" w:rsidRDefault="001F091E" w:rsidP="001F091E">
      <w:pPr>
        <w:tabs>
          <w:tab w:val="left" w:pos="2220"/>
          <w:tab w:val="right" w:pos="7926"/>
        </w:tabs>
        <w:spacing w:line="276" w:lineRule="auto"/>
        <w:jc w:val="both"/>
        <w:rPr>
          <w:rFonts w:ascii="Arial" w:hAnsi="Arial" w:cs="Arial"/>
          <w:b/>
          <w:sz w:val="24"/>
          <w:szCs w:val="24"/>
          <w:lang w:val="pt-BR"/>
        </w:rPr>
      </w:pPr>
      <w:r>
        <w:rPr>
          <w:rFonts w:ascii="Arial" w:hAnsi="Arial" w:cs="Arial"/>
          <w:b/>
          <w:sz w:val="24"/>
          <w:szCs w:val="24"/>
          <w:lang w:val="pt-BR"/>
        </w:rPr>
        <w:t>__________________________________________________________________</w:t>
      </w:r>
    </w:p>
    <w:p w:rsidR="001F091E" w:rsidRDefault="001F091E" w:rsidP="001F091E">
      <w:pPr>
        <w:tabs>
          <w:tab w:val="left" w:pos="2220"/>
          <w:tab w:val="right" w:pos="7926"/>
        </w:tabs>
        <w:spacing w:line="276" w:lineRule="auto"/>
        <w:jc w:val="both"/>
        <w:rPr>
          <w:rFonts w:ascii="Arial" w:hAnsi="Arial" w:cs="Arial"/>
          <w:b/>
          <w:sz w:val="24"/>
          <w:szCs w:val="24"/>
          <w:lang w:val="pt-BR"/>
        </w:rPr>
      </w:pPr>
    </w:p>
    <w:p w:rsidR="001F091E" w:rsidRDefault="001F091E" w:rsidP="001F091E">
      <w:pPr>
        <w:tabs>
          <w:tab w:val="left" w:pos="2220"/>
          <w:tab w:val="right" w:pos="7926"/>
        </w:tabs>
        <w:spacing w:line="276" w:lineRule="auto"/>
        <w:jc w:val="right"/>
        <w:rPr>
          <w:rFonts w:ascii="Arial" w:hAnsi="Arial" w:cs="Arial"/>
          <w:b/>
          <w:sz w:val="24"/>
          <w:szCs w:val="24"/>
          <w:lang w:val="pt-BR"/>
        </w:rPr>
      </w:pPr>
      <w:r>
        <w:rPr>
          <w:rFonts w:ascii="Arial" w:hAnsi="Arial" w:cs="Arial"/>
          <w:b/>
          <w:bCs/>
          <w:sz w:val="24"/>
          <w:szCs w:val="24"/>
          <w:lang w:val="pt-BR"/>
        </w:rPr>
        <w:t>BOLETIN N° 14.</w:t>
      </w:r>
      <w:r w:rsidR="00E3693E">
        <w:rPr>
          <w:rFonts w:ascii="Arial" w:hAnsi="Arial" w:cs="Arial"/>
          <w:b/>
          <w:bCs/>
          <w:sz w:val="24"/>
          <w:szCs w:val="24"/>
          <w:lang w:val="pt-BR"/>
        </w:rPr>
        <w:t>628-15</w:t>
      </w:r>
      <w:r>
        <w:rPr>
          <w:rFonts w:ascii="Arial" w:hAnsi="Arial" w:cs="Arial"/>
          <w:b/>
          <w:bCs/>
          <w:sz w:val="24"/>
          <w:szCs w:val="24"/>
          <w:lang w:val="pt-BR"/>
        </w:rPr>
        <w:t xml:space="preserve"> (S)</w:t>
      </w:r>
    </w:p>
    <w:p w:rsidR="001F091E" w:rsidRDefault="001F091E" w:rsidP="001F091E">
      <w:pPr>
        <w:tabs>
          <w:tab w:val="left" w:pos="2835"/>
        </w:tabs>
        <w:spacing w:after="240" w:line="276" w:lineRule="auto"/>
        <w:jc w:val="both"/>
        <w:rPr>
          <w:rFonts w:ascii="Arial" w:hAnsi="Arial" w:cs="Arial"/>
          <w:sz w:val="24"/>
          <w:szCs w:val="24"/>
          <w:lang w:val="pt-BR"/>
        </w:rPr>
      </w:pPr>
    </w:p>
    <w:p w:rsidR="001F091E" w:rsidRDefault="001F091E" w:rsidP="001F091E">
      <w:pPr>
        <w:pStyle w:val="Textoindependiente"/>
        <w:tabs>
          <w:tab w:val="left" w:pos="2835"/>
        </w:tabs>
        <w:spacing w:before="0" w:after="240" w:line="276" w:lineRule="auto"/>
        <w:ind w:right="0"/>
        <w:rPr>
          <w:rFonts w:cs="Arial"/>
          <w:b/>
          <w:szCs w:val="24"/>
          <w:lang w:val="pt-BR"/>
        </w:rPr>
      </w:pPr>
      <w:r>
        <w:rPr>
          <w:rFonts w:cs="Arial"/>
          <w:b/>
          <w:szCs w:val="24"/>
          <w:lang w:val="pt-BR"/>
        </w:rPr>
        <w:t>HONORABLE CÁMARA:</w:t>
      </w:r>
    </w:p>
    <w:p w:rsidR="00812395" w:rsidRPr="00812395" w:rsidRDefault="001F091E" w:rsidP="009550D3">
      <w:pPr>
        <w:tabs>
          <w:tab w:val="left" w:pos="2835"/>
        </w:tabs>
        <w:jc w:val="both"/>
        <w:rPr>
          <w:rFonts w:ascii="Arial" w:hAnsi="Arial" w:cs="Arial"/>
          <w:sz w:val="24"/>
          <w:szCs w:val="24"/>
          <w:lang w:val="es-CL"/>
        </w:rPr>
      </w:pPr>
      <w:r>
        <w:rPr>
          <w:rFonts w:ascii="Arial" w:hAnsi="Arial" w:cs="Arial"/>
          <w:sz w:val="24"/>
          <w:szCs w:val="24"/>
          <w:lang w:val="pt-BR"/>
        </w:rPr>
        <w:tab/>
      </w:r>
      <w:r>
        <w:rPr>
          <w:rFonts w:ascii="Arial" w:hAnsi="Arial" w:cs="Arial"/>
          <w:sz w:val="24"/>
          <w:szCs w:val="24"/>
          <w:lang w:val="es-CL"/>
        </w:rPr>
        <w:t>La Comisión de Obras Públicas, Transportes y Telecomunicaciones, pasa a informar el proyecto de ley individualizado en el epígrafe</w:t>
      </w:r>
      <w:bookmarkStart w:id="1" w:name="Informe_0200_103"/>
      <w:r w:rsidR="00812395" w:rsidRPr="00812395">
        <w:rPr>
          <w:rFonts w:ascii="Arial" w:eastAsia="Arial Unicode MS" w:hAnsi="Arial" w:cs="Arial Unicode MS"/>
          <w:color w:val="000000"/>
          <w:sz w:val="24"/>
          <w:szCs w:val="24"/>
          <w:u w:color="000000"/>
          <w:bdr w:val="nil"/>
          <w:lang w:eastAsia="es-CL"/>
        </w:rPr>
        <w:t xml:space="preserve">, iniciado en moción de los Honorables Senadores señora Ximena Órdenes y </w:t>
      </w:r>
      <w:r w:rsidR="00CB1DDA">
        <w:rPr>
          <w:rFonts w:ascii="Arial" w:eastAsia="Arial Unicode MS" w:hAnsi="Arial" w:cs="Arial Unicode MS"/>
          <w:color w:val="000000"/>
          <w:sz w:val="24"/>
          <w:szCs w:val="24"/>
          <w:u w:color="000000"/>
          <w:bdr w:val="nil"/>
          <w:lang w:eastAsia="es-CL"/>
        </w:rPr>
        <w:t xml:space="preserve">señor Manuel José </w:t>
      </w:r>
      <w:proofErr w:type="spellStart"/>
      <w:r w:rsidR="00CB1DDA">
        <w:rPr>
          <w:rFonts w:ascii="Arial" w:eastAsia="Arial Unicode MS" w:hAnsi="Arial" w:cs="Arial Unicode MS"/>
          <w:color w:val="000000"/>
          <w:sz w:val="24"/>
          <w:szCs w:val="24"/>
          <w:u w:color="000000"/>
          <w:bdr w:val="nil"/>
          <w:lang w:eastAsia="es-CL"/>
        </w:rPr>
        <w:t>Ossandón</w:t>
      </w:r>
      <w:proofErr w:type="spellEnd"/>
      <w:r w:rsidR="00CB1DDA">
        <w:rPr>
          <w:rFonts w:ascii="Arial" w:eastAsia="Arial Unicode MS" w:hAnsi="Arial" w:cs="Arial Unicode MS"/>
          <w:color w:val="000000"/>
          <w:sz w:val="24"/>
          <w:szCs w:val="24"/>
          <w:u w:color="000000"/>
          <w:bdr w:val="nil"/>
          <w:lang w:eastAsia="es-CL"/>
        </w:rPr>
        <w:t xml:space="preserve"> y los exsenadores </w:t>
      </w:r>
      <w:r w:rsidR="00812395" w:rsidRPr="00812395">
        <w:rPr>
          <w:rFonts w:ascii="Arial" w:eastAsia="Arial Unicode MS" w:hAnsi="Arial" w:cs="Arial Unicode MS"/>
          <w:color w:val="000000"/>
          <w:sz w:val="24"/>
          <w:szCs w:val="24"/>
          <w:u w:color="000000"/>
          <w:bdr w:val="nil"/>
          <w:lang w:eastAsia="es-CL"/>
        </w:rPr>
        <w:t>señores Alejandro García Huidobro, Juan Pablo Letelier</w:t>
      </w:r>
      <w:r w:rsidR="00CB1DDA">
        <w:rPr>
          <w:rFonts w:ascii="Arial" w:eastAsia="Arial Unicode MS" w:hAnsi="Arial" w:cs="Arial Unicode MS"/>
          <w:color w:val="000000"/>
          <w:sz w:val="24"/>
          <w:szCs w:val="24"/>
          <w:u w:color="000000"/>
          <w:bdr w:val="nil"/>
          <w:lang w:eastAsia="es-CL"/>
        </w:rPr>
        <w:t xml:space="preserve"> y</w:t>
      </w:r>
      <w:r w:rsidR="00812395" w:rsidRPr="00812395">
        <w:rPr>
          <w:rFonts w:ascii="Arial" w:eastAsia="Arial Unicode MS" w:hAnsi="Arial" w:cs="Arial Unicode MS"/>
          <w:color w:val="000000"/>
          <w:sz w:val="24"/>
          <w:szCs w:val="24"/>
          <w:u w:color="000000"/>
          <w:bdr w:val="nil"/>
          <w:lang w:eastAsia="es-CL"/>
        </w:rPr>
        <w:t xml:space="preserve"> Alejandro Navarro</w:t>
      </w:r>
      <w:r w:rsidR="009550D3">
        <w:rPr>
          <w:rFonts w:ascii="Arial" w:eastAsia="Arial Unicode MS" w:hAnsi="Arial" w:cs="Arial Unicode MS"/>
          <w:color w:val="000000"/>
          <w:sz w:val="24"/>
          <w:szCs w:val="24"/>
          <w:u w:color="000000"/>
          <w:bdr w:val="nil"/>
          <w:lang w:eastAsia="es-CL"/>
        </w:rPr>
        <w:t>.</w:t>
      </w:r>
    </w:p>
    <w:p w:rsidR="00812395" w:rsidRPr="00812395" w:rsidRDefault="00812395" w:rsidP="00812395">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812395" w:rsidRPr="00812395" w:rsidRDefault="00812395" w:rsidP="00812395">
      <w:pPr>
        <w:pBdr>
          <w:top w:val="nil"/>
          <w:left w:val="nil"/>
          <w:bottom w:val="nil"/>
          <w:right w:val="nil"/>
          <w:between w:val="nil"/>
          <w:bar w:val="nil"/>
        </w:pBdr>
        <w:jc w:val="both"/>
        <w:rPr>
          <w:rFonts w:ascii="Arial" w:eastAsia="Arial Unicode MS" w:hAnsi="Arial" w:cs="Arial Unicode MS"/>
          <w:b/>
          <w:bCs/>
          <w:color w:val="000000"/>
          <w:sz w:val="24"/>
          <w:szCs w:val="24"/>
          <w:u w:color="000000"/>
          <w:bdr w:val="nil"/>
          <w:lang w:eastAsia="es-CL"/>
        </w:rPr>
      </w:pPr>
    </w:p>
    <w:bookmarkEnd w:id="1"/>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ascii="Arial" w:hAnsi="Arial" w:cs="Arial"/>
          <w:sz w:val="24"/>
          <w:szCs w:val="24"/>
          <w:lang w:val="es-ES"/>
        </w:rPr>
      </w:pPr>
    </w:p>
    <w:p w:rsidR="00375D16" w:rsidRPr="00375D16" w:rsidRDefault="001F091E" w:rsidP="00375D16">
      <w:pPr>
        <w:tabs>
          <w:tab w:val="left" w:pos="2835"/>
        </w:tabs>
        <w:jc w:val="both"/>
        <w:rPr>
          <w:rFonts w:ascii="Arial" w:hAnsi="Arial" w:cs="Arial"/>
          <w:color w:val="000000" w:themeColor="text1"/>
          <w:sz w:val="24"/>
          <w:szCs w:val="24"/>
          <w:lang w:val="es-CL"/>
        </w:rPr>
      </w:pPr>
      <w:r>
        <w:rPr>
          <w:rFonts w:ascii="Arial" w:hAnsi="Arial" w:cs="Arial"/>
          <w:sz w:val="24"/>
          <w:szCs w:val="24"/>
          <w:lang w:val="es-ES"/>
        </w:rPr>
        <w:tab/>
        <w:t>Durante la discusión de este proyecto de ley la Comisión contó con la asistencia y colaboración del señor Sub</w:t>
      </w:r>
      <w:r w:rsidR="00E3693E">
        <w:rPr>
          <w:rFonts w:ascii="Arial" w:hAnsi="Arial" w:cs="Arial"/>
          <w:sz w:val="24"/>
          <w:szCs w:val="24"/>
          <w:lang w:val="es-ES"/>
        </w:rPr>
        <w:t xml:space="preserve">secretario de Transportes, don </w:t>
      </w:r>
      <w:r w:rsidR="00410530">
        <w:rPr>
          <w:rFonts w:ascii="Arial" w:hAnsi="Arial" w:cs="Arial"/>
          <w:sz w:val="24"/>
          <w:szCs w:val="24"/>
          <w:lang w:val="es-ES"/>
        </w:rPr>
        <w:t>Cristóbal Pineda</w:t>
      </w:r>
      <w:r w:rsidR="00375D16">
        <w:rPr>
          <w:rFonts w:ascii="Arial" w:hAnsi="Arial" w:cs="Arial"/>
          <w:sz w:val="24"/>
          <w:szCs w:val="24"/>
          <w:lang w:val="es-ES"/>
        </w:rPr>
        <w:t>, y de la señora Secretaria Ejecutiva de la Co</w:t>
      </w:r>
      <w:r w:rsidR="005C2118">
        <w:rPr>
          <w:rFonts w:ascii="Arial" w:hAnsi="Arial" w:cs="Arial"/>
          <w:sz w:val="24"/>
          <w:szCs w:val="24"/>
          <w:lang w:val="es-ES"/>
        </w:rPr>
        <w:t>misión</w:t>
      </w:r>
      <w:r w:rsidR="00375D16">
        <w:rPr>
          <w:rFonts w:ascii="Arial" w:hAnsi="Arial" w:cs="Arial"/>
          <w:sz w:val="24"/>
          <w:szCs w:val="24"/>
          <w:lang w:val="es-ES"/>
        </w:rPr>
        <w:t xml:space="preserve"> Nacional de Seguridad de Tránsito (CONASET), </w:t>
      </w:r>
      <w:r w:rsidR="00375D16" w:rsidRPr="00375D16">
        <w:rPr>
          <w:rFonts w:ascii="Arial" w:hAnsi="Arial" w:cs="Arial"/>
          <w:sz w:val="24"/>
          <w:szCs w:val="24"/>
          <w:lang w:val="es-ES"/>
        </w:rPr>
        <w:t xml:space="preserve">doña </w:t>
      </w:r>
      <w:r w:rsidR="00375D16" w:rsidRPr="00375D16">
        <w:rPr>
          <w:rFonts w:ascii="Arial" w:hAnsi="Arial" w:cs="Arial"/>
          <w:color w:val="000000" w:themeColor="text1"/>
          <w:sz w:val="24"/>
          <w:szCs w:val="24"/>
          <w:lang w:val="es-CL"/>
        </w:rPr>
        <w:t>Karina Muñoz</w:t>
      </w:r>
      <w:r w:rsidR="00375D16">
        <w:rPr>
          <w:rFonts w:ascii="Arial" w:hAnsi="Arial" w:cs="Arial"/>
          <w:color w:val="000000" w:themeColor="text1"/>
          <w:sz w:val="24"/>
          <w:szCs w:val="24"/>
          <w:lang w:val="es-CL"/>
        </w:rPr>
        <w:t>.</w:t>
      </w:r>
    </w:p>
    <w:p w:rsidR="00375D16" w:rsidRDefault="00375D16" w:rsidP="00375D16">
      <w:pPr>
        <w:tabs>
          <w:tab w:val="left" w:pos="2835"/>
        </w:tabs>
        <w:jc w:val="both"/>
        <w:rPr>
          <w:color w:val="000000" w:themeColor="text1"/>
          <w:sz w:val="24"/>
          <w:szCs w:val="24"/>
          <w:lang w:val="es-CL"/>
        </w:rPr>
      </w:pPr>
    </w:p>
    <w:p w:rsidR="001F091E" w:rsidRDefault="001F091E" w:rsidP="001F091E">
      <w:pPr>
        <w:tabs>
          <w:tab w:val="left" w:pos="2835"/>
        </w:tabs>
        <w:jc w:val="both"/>
        <w:rPr>
          <w:rFonts w:cs="Arial"/>
          <w:spacing w:val="-3"/>
          <w:szCs w:val="24"/>
        </w:rPr>
      </w:pPr>
    </w:p>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cs="Arial"/>
          <w:spacing w:val="-3"/>
          <w:szCs w:val="24"/>
        </w:rPr>
      </w:pPr>
    </w:p>
    <w:p w:rsidR="001F091E" w:rsidRDefault="001F091E" w:rsidP="001F091E">
      <w:pPr>
        <w:tabs>
          <w:tab w:val="left" w:pos="2835"/>
        </w:tabs>
        <w:jc w:val="both"/>
        <w:rPr>
          <w:rFonts w:cs="Arial"/>
          <w:spacing w:val="-3"/>
          <w:szCs w:val="24"/>
        </w:rPr>
      </w:pPr>
    </w:p>
    <w:p w:rsidR="001F091E" w:rsidRDefault="001F091E" w:rsidP="001F091E">
      <w:pPr>
        <w:pStyle w:val="Ttulo1"/>
        <w:tabs>
          <w:tab w:val="clear" w:pos="709"/>
          <w:tab w:val="left" w:pos="2835"/>
        </w:tabs>
        <w:spacing w:before="0" w:after="240" w:line="276" w:lineRule="auto"/>
        <w:rPr>
          <w:b/>
          <w:lang w:val="es-CL"/>
        </w:rPr>
      </w:pPr>
      <w:bookmarkStart w:id="2" w:name="_Toc504290055"/>
      <w:r>
        <w:rPr>
          <w:rFonts w:cs="Arial"/>
          <w:caps w:val="0"/>
          <w:szCs w:val="24"/>
          <w:lang w:val="es-CL"/>
        </w:rPr>
        <w:tab/>
        <w:t xml:space="preserve">De acuerdo a lo prescrito en el </w:t>
      </w:r>
      <w:r>
        <w:rPr>
          <w:rFonts w:cs="Arial"/>
          <w:b/>
          <w:caps w:val="0"/>
          <w:szCs w:val="24"/>
          <w:lang w:val="es-CL"/>
        </w:rPr>
        <w:t>artículo 304 del Reglamento de la Corporación</w:t>
      </w:r>
      <w:r>
        <w:rPr>
          <w:rFonts w:cs="Arial"/>
          <w:caps w:val="0"/>
          <w:szCs w:val="24"/>
          <w:lang w:val="es-CL"/>
        </w:rPr>
        <w:t>, cabe consignar lo siguiente:</w:t>
      </w:r>
    </w:p>
    <w:p w:rsidR="001F091E" w:rsidRDefault="001F091E" w:rsidP="001F091E">
      <w:pPr>
        <w:rPr>
          <w:lang w:val="es-CL"/>
        </w:rPr>
      </w:pPr>
    </w:p>
    <w:p w:rsidR="001F091E"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u w:val="single"/>
          <w:lang w:val="es-CL"/>
        </w:rPr>
        <w:t>CONSTANCIAS REGLAMENTARIAS.</w:t>
      </w:r>
      <w:bookmarkEnd w:id="2"/>
    </w:p>
    <w:p w:rsidR="001F091E"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u w:val="single"/>
          <w:lang w:val="es-CL"/>
        </w:rPr>
        <w:t>I.</w:t>
      </w:r>
      <w:r>
        <w:rPr>
          <w:rFonts w:ascii="Arial" w:hAnsi="Arial" w:cs="Arial"/>
          <w:sz w:val="24"/>
          <w:szCs w:val="24"/>
          <w:u w:val="single"/>
          <w:lang w:val="es-CL"/>
        </w:rPr>
        <w:t xml:space="preserve">- </w:t>
      </w:r>
      <w:r>
        <w:rPr>
          <w:rFonts w:ascii="Arial" w:hAnsi="Arial" w:cs="Arial"/>
          <w:b/>
          <w:sz w:val="24"/>
          <w:szCs w:val="24"/>
          <w:u w:val="single"/>
          <w:lang w:val="es-CL"/>
        </w:rPr>
        <w:t>IDEA MATRIZ O FUNDAMENTAL DEL PROYECTO.</w:t>
      </w:r>
    </w:p>
    <w:p w:rsidR="009550D3" w:rsidRPr="00812395" w:rsidRDefault="001F091E" w:rsidP="009550D3">
      <w:pPr>
        <w:pStyle w:val="Ttulo1"/>
        <w:tabs>
          <w:tab w:val="clear" w:pos="709"/>
          <w:tab w:val="left" w:pos="2835"/>
        </w:tabs>
        <w:spacing w:before="0" w:after="240" w:line="276" w:lineRule="auto"/>
        <w:rPr>
          <w:rFonts w:cs="Arial"/>
          <w:caps w:val="0"/>
          <w:szCs w:val="24"/>
          <w:lang w:val="es-CL"/>
        </w:rPr>
      </w:pPr>
      <w:r>
        <w:rPr>
          <w:rFonts w:cs="Arial"/>
          <w:b/>
          <w:szCs w:val="24"/>
          <w:lang w:val="es-CL"/>
        </w:rPr>
        <w:tab/>
      </w:r>
      <w:r w:rsidRPr="009550D3">
        <w:rPr>
          <w:rFonts w:cs="Arial"/>
          <w:caps w:val="0"/>
          <w:szCs w:val="24"/>
          <w:lang w:val="es-CL"/>
        </w:rPr>
        <w:t xml:space="preserve">- </w:t>
      </w:r>
      <w:r w:rsidR="009550D3" w:rsidRPr="00812395">
        <w:rPr>
          <w:rFonts w:cs="Arial"/>
          <w:caps w:val="0"/>
          <w:szCs w:val="24"/>
          <w:lang w:val="es-CL"/>
        </w:rPr>
        <w:t>Eliminar el requisito de acreditación de enseñanza básica para obtener la licencia de conductor no profesional clase B.</w:t>
      </w:r>
    </w:p>
    <w:p w:rsidR="0017452F" w:rsidRDefault="0017452F" w:rsidP="0017452F">
      <w:pPr>
        <w:widowControl w:val="0"/>
        <w:tabs>
          <w:tab w:val="left" w:pos="2835"/>
        </w:tabs>
        <w:autoSpaceDE w:val="0"/>
        <w:autoSpaceDN w:val="0"/>
        <w:adjustRightInd w:val="0"/>
        <w:jc w:val="both"/>
        <w:rPr>
          <w:rFonts w:ascii="Arial" w:hAnsi="Arial" w:cs="Arial"/>
          <w:b/>
          <w:bCs/>
          <w:sz w:val="24"/>
          <w:szCs w:val="24"/>
          <w:lang w:val="es-ES"/>
        </w:rPr>
      </w:pPr>
    </w:p>
    <w:p w:rsidR="00D13F85" w:rsidRDefault="00D13F85" w:rsidP="0017452F">
      <w:pPr>
        <w:widowControl w:val="0"/>
        <w:tabs>
          <w:tab w:val="left" w:pos="2835"/>
        </w:tabs>
        <w:autoSpaceDE w:val="0"/>
        <w:autoSpaceDN w:val="0"/>
        <w:adjustRightInd w:val="0"/>
        <w:jc w:val="both"/>
        <w:rPr>
          <w:rFonts w:ascii="Arial" w:hAnsi="Arial" w:cs="Arial"/>
          <w:b/>
          <w:bCs/>
          <w:sz w:val="24"/>
          <w:szCs w:val="24"/>
          <w:lang w:val="es-ES"/>
        </w:rPr>
      </w:pPr>
    </w:p>
    <w:p w:rsidR="00D13F85" w:rsidRDefault="00D13F85" w:rsidP="0017452F">
      <w:pPr>
        <w:widowControl w:val="0"/>
        <w:tabs>
          <w:tab w:val="left" w:pos="2835"/>
        </w:tabs>
        <w:autoSpaceDE w:val="0"/>
        <w:autoSpaceDN w:val="0"/>
        <w:adjustRightInd w:val="0"/>
        <w:jc w:val="both"/>
        <w:rPr>
          <w:rFonts w:ascii="Arial" w:hAnsi="Arial" w:cs="Arial"/>
          <w:b/>
          <w:bCs/>
          <w:sz w:val="24"/>
          <w:szCs w:val="24"/>
          <w:lang w:val="es-ES"/>
        </w:rPr>
      </w:pPr>
    </w:p>
    <w:p w:rsidR="001F091E" w:rsidRDefault="001F091E" w:rsidP="001F091E">
      <w:pPr>
        <w:pStyle w:val="Textoindependiente"/>
        <w:tabs>
          <w:tab w:val="left" w:pos="2835"/>
        </w:tabs>
        <w:spacing w:after="240" w:line="276" w:lineRule="auto"/>
        <w:rPr>
          <w:rFonts w:cs="Arial"/>
          <w:b/>
          <w:spacing w:val="-3"/>
          <w:szCs w:val="24"/>
          <w:u w:val="single"/>
          <w:lang w:val="es-CL"/>
        </w:rPr>
      </w:pPr>
      <w:r>
        <w:rPr>
          <w:rFonts w:cs="Arial"/>
          <w:b/>
          <w:spacing w:val="-3"/>
          <w:szCs w:val="24"/>
          <w:u w:val="single"/>
          <w:lang w:val="es-CL"/>
        </w:rPr>
        <w:lastRenderedPageBreak/>
        <w:t>II.- FUNDAMENTOS DEL PROYECTO</w:t>
      </w:r>
    </w:p>
    <w:p w:rsidR="00B43DB7" w:rsidRDefault="00B43DB7" w:rsidP="00B43DB7">
      <w:pPr>
        <w:tabs>
          <w:tab w:val="left" w:pos="2835"/>
        </w:tabs>
        <w:jc w:val="both"/>
        <w:rPr>
          <w:rFonts w:ascii="Arial" w:hAnsi="Arial" w:cs="Arial"/>
          <w:b/>
          <w:bCs/>
          <w:sz w:val="24"/>
          <w:szCs w:val="24"/>
          <w:lang w:val="es-ES"/>
        </w:rPr>
      </w:pPr>
      <w:r>
        <w:rPr>
          <w:rFonts w:ascii="Arial" w:hAnsi="Arial" w:cs="Arial"/>
          <w:b/>
          <w:bCs/>
          <w:sz w:val="24"/>
          <w:szCs w:val="24"/>
          <w:lang w:val="es-ES"/>
        </w:rPr>
        <w:t>i.- JURÍDICOS</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b/>
          <w:bCs/>
          <w:color w:val="000000"/>
          <w:sz w:val="24"/>
          <w:szCs w:val="24"/>
          <w:u w:color="000000"/>
          <w:bdr w:val="nil"/>
          <w:lang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r w:rsidRPr="00812395">
        <w:rPr>
          <w:rFonts w:ascii="Arial" w:eastAsia="Arial Unicode MS" w:hAnsi="Arial" w:cs="Arial Unicode MS"/>
          <w:color w:val="000000"/>
          <w:sz w:val="24"/>
          <w:szCs w:val="24"/>
          <w:u w:color="000000"/>
          <w:bdr w:val="nil"/>
          <w:lang w:eastAsia="es-CL"/>
        </w:rPr>
        <w:tab/>
        <w:t xml:space="preserve">- Artículo 13 del decreto con fuerza de ley Nº 1, de 2007, de los Ministerios de Transportes y Telecomunicaciones y de Justicia, que fija el texto refundido, coordinado y sistematizado de la </w:t>
      </w:r>
      <w:r w:rsidR="00605287">
        <w:rPr>
          <w:rFonts w:ascii="Arial" w:eastAsia="Arial Unicode MS" w:hAnsi="Arial" w:cs="Arial Unicode MS"/>
          <w:color w:val="000000"/>
          <w:sz w:val="24"/>
          <w:szCs w:val="24"/>
          <w:u w:color="000000"/>
          <w:bdr w:val="nil"/>
          <w:lang w:eastAsia="es-CL"/>
        </w:rPr>
        <w:t>l</w:t>
      </w:r>
      <w:r w:rsidRPr="00812395">
        <w:rPr>
          <w:rFonts w:ascii="Arial" w:eastAsia="Arial Unicode MS" w:hAnsi="Arial" w:cs="Arial Unicode MS"/>
          <w:color w:val="000000"/>
          <w:sz w:val="24"/>
          <w:szCs w:val="24"/>
          <w:u w:color="000000"/>
          <w:bdr w:val="nil"/>
          <w:lang w:eastAsia="es-CL"/>
        </w:rPr>
        <w:t>ey Nº 18.290, de Tránsito, que establece los requisitos generales que deberán reunir los postulantes a licencia de conductor.</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p>
    <w:p w:rsidR="00603AD1" w:rsidRPr="00812395" w:rsidRDefault="00B43DB7" w:rsidP="00603AD1">
      <w:pPr>
        <w:pBdr>
          <w:top w:val="nil"/>
          <w:left w:val="nil"/>
          <w:bottom w:val="nil"/>
          <w:right w:val="nil"/>
          <w:between w:val="nil"/>
          <w:bar w:val="nil"/>
        </w:pBdr>
        <w:tabs>
          <w:tab w:val="left" w:pos="2835"/>
        </w:tabs>
        <w:jc w:val="both"/>
        <w:rPr>
          <w:rFonts w:ascii="Arial" w:eastAsia="Arial Unicode MS" w:hAnsi="Arial" w:cs="Arial Unicode MS"/>
          <w:b/>
          <w:bCs/>
          <w:color w:val="000000"/>
          <w:sz w:val="24"/>
          <w:szCs w:val="24"/>
          <w:u w:color="000000"/>
          <w:bdr w:val="nil"/>
          <w:lang w:eastAsia="es-CL"/>
        </w:rPr>
      </w:pPr>
      <w:bookmarkStart w:id="3" w:name="AntDeHecho"/>
      <w:r>
        <w:rPr>
          <w:rFonts w:ascii="Arial" w:eastAsia="Arial Unicode MS" w:hAnsi="Arial" w:cs="Arial Unicode MS"/>
          <w:b/>
          <w:bCs/>
          <w:color w:val="000000"/>
          <w:sz w:val="24"/>
          <w:szCs w:val="24"/>
          <w:u w:color="000000"/>
          <w:bdr w:val="nil"/>
          <w:lang w:eastAsia="es-CL"/>
        </w:rPr>
        <w:t>ii.</w:t>
      </w:r>
      <w:r w:rsidR="00603AD1">
        <w:rPr>
          <w:rFonts w:ascii="Arial" w:eastAsia="Arial Unicode MS" w:hAnsi="Arial" w:cs="Arial Unicode MS"/>
          <w:b/>
          <w:bCs/>
          <w:color w:val="000000"/>
          <w:sz w:val="24"/>
          <w:szCs w:val="24"/>
          <w:u w:color="000000"/>
          <w:bdr w:val="nil"/>
          <w:lang w:eastAsia="es-CL"/>
        </w:rPr>
        <w:t>-</w:t>
      </w:r>
      <w:r w:rsidR="00603AD1" w:rsidRPr="00812395">
        <w:rPr>
          <w:rFonts w:ascii="Arial" w:eastAsia="Arial Unicode MS" w:hAnsi="Arial" w:cs="Arial Unicode MS"/>
          <w:b/>
          <w:bCs/>
          <w:color w:val="000000"/>
          <w:sz w:val="24"/>
          <w:szCs w:val="24"/>
          <w:u w:color="000000"/>
          <w:bdr w:val="nil"/>
          <w:lang w:eastAsia="es-CL"/>
        </w:rPr>
        <w:t xml:space="preserve"> DE HECHO</w:t>
      </w:r>
      <w:bookmarkEnd w:id="3"/>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eastAsia="es-CL"/>
        </w:rPr>
        <w:tab/>
      </w:r>
      <w:r w:rsidRPr="00812395">
        <w:rPr>
          <w:rFonts w:ascii="Arial" w:eastAsia="Arial Unicode MS" w:hAnsi="Arial" w:cs="Arial Unicode MS"/>
          <w:color w:val="000000"/>
          <w:sz w:val="24"/>
          <w:szCs w:val="24"/>
          <w:u w:color="000000"/>
          <w:bdr w:val="nil"/>
          <w:lang w:val="es-CL" w:eastAsia="es-CL"/>
        </w:rPr>
        <w:t xml:space="preserve">Los </w:t>
      </w:r>
      <w:proofErr w:type="spellStart"/>
      <w:r w:rsidRPr="00812395">
        <w:rPr>
          <w:rFonts w:ascii="Arial" w:eastAsia="Arial Unicode MS" w:hAnsi="Arial" w:cs="Arial Unicode MS"/>
          <w:color w:val="000000"/>
          <w:sz w:val="24"/>
          <w:szCs w:val="24"/>
          <w:u w:color="000000"/>
          <w:bdr w:val="nil"/>
          <w:lang w:val="es-CL" w:eastAsia="es-CL"/>
        </w:rPr>
        <w:t>moci</w:t>
      </w:r>
      <w:r w:rsidR="00605287">
        <w:rPr>
          <w:rFonts w:ascii="Arial" w:eastAsia="Arial Unicode MS" w:hAnsi="Arial" w:cs="Arial Unicode MS"/>
          <w:color w:val="000000"/>
          <w:sz w:val="24"/>
          <w:szCs w:val="24"/>
          <w:u w:color="000000"/>
          <w:bdr w:val="nil"/>
          <w:lang w:val="es-CL" w:eastAsia="es-CL"/>
        </w:rPr>
        <w:t>onantes</w:t>
      </w:r>
      <w:proofErr w:type="spellEnd"/>
      <w:r w:rsidRPr="00812395">
        <w:rPr>
          <w:rFonts w:ascii="Arial" w:eastAsia="Arial Unicode MS" w:hAnsi="Arial" w:cs="Arial Unicode MS"/>
          <w:color w:val="000000"/>
          <w:sz w:val="24"/>
          <w:szCs w:val="24"/>
          <w:u w:color="000000"/>
          <w:bdr w:val="nil"/>
          <w:lang w:val="es-CL" w:eastAsia="es-CL"/>
        </w:rPr>
        <w:t xml:space="preserve"> señalan que el decreto con fuerza de ley número 1, de 2007, del Ministerio de Transportes y Telecomunicaciones y del Ministerio de Justicia, que fija el texto refundido, coordinado y sistematizado de la </w:t>
      </w:r>
      <w:r w:rsidR="00E07813">
        <w:rPr>
          <w:rFonts w:ascii="Arial" w:eastAsia="Arial Unicode MS" w:hAnsi="Arial" w:cs="Arial Unicode MS"/>
          <w:color w:val="000000"/>
          <w:sz w:val="24"/>
          <w:szCs w:val="24"/>
          <w:u w:color="000000"/>
          <w:bdr w:val="nil"/>
          <w:lang w:val="es-CL" w:eastAsia="es-CL"/>
        </w:rPr>
        <w:t>l</w:t>
      </w:r>
      <w:r w:rsidRPr="00812395">
        <w:rPr>
          <w:rFonts w:ascii="Arial" w:eastAsia="Arial Unicode MS" w:hAnsi="Arial" w:cs="Arial Unicode MS"/>
          <w:color w:val="000000"/>
          <w:sz w:val="24"/>
          <w:szCs w:val="24"/>
          <w:u w:color="000000"/>
          <w:bdr w:val="nil"/>
          <w:lang w:val="es-CL" w:eastAsia="es-CL"/>
        </w:rPr>
        <w:t xml:space="preserve">ey Nº 18.290, de Tránsito, establece en su artículo 13 los requisitos para obtener la licencia de conductor no profesional clase B.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La licencia clase B habilita a las personas para conducir vehículos motorizados de tres o más ruedas para el transporte particular de personas, con capacidad de hasta nueve asientos, excluido el del conductor, o de carga cuyo peso bruto vehicular sea de hasta 3.500 kilogramos, tales como automóviles, </w:t>
      </w:r>
      <w:proofErr w:type="spellStart"/>
      <w:r w:rsidRPr="00812395">
        <w:rPr>
          <w:rFonts w:ascii="Arial" w:eastAsia="Arial Unicode MS" w:hAnsi="Arial" w:cs="Arial Unicode MS"/>
          <w:color w:val="000000"/>
          <w:sz w:val="24"/>
          <w:szCs w:val="24"/>
          <w:u w:color="000000"/>
          <w:bdr w:val="nil"/>
          <w:lang w:val="es-CL" w:eastAsia="es-CL"/>
        </w:rPr>
        <w:t>motocoupés</w:t>
      </w:r>
      <w:proofErr w:type="spellEnd"/>
      <w:r w:rsidRPr="00812395">
        <w:rPr>
          <w:rFonts w:ascii="Arial" w:eastAsia="Arial Unicode MS" w:hAnsi="Arial" w:cs="Arial Unicode MS"/>
          <w:color w:val="000000"/>
          <w:sz w:val="24"/>
          <w:szCs w:val="24"/>
          <w:u w:color="000000"/>
          <w:bdr w:val="nil"/>
          <w:lang w:val="es-CL" w:eastAsia="es-CL"/>
        </w:rPr>
        <w:t xml:space="preserve">, camionetas, furgones y furgonetas.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Uno de los requisitos que la ley establece para obtener la licencia clase B, además de tener a lo menos 18 años, ser egresado de enseñanza básica, requisito que para las personas que hayan cursado sus estudios en el país, no presenta un problema pues se acredita con el certificado de enseñanza básica respectivo.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Sin embargo, nuestro país actualmente vive una situación distinta. Según cifras del Instituto Nacional de Estadísticas de 2020, en Chile la población extranjera alcanza a 1.462.103 personas. La mayoría de los migrantes provienen de Venezuela, Perú, Haití, Colombia y Bolivia, países con los que no se cuenta un reconocimiento específico de equivalencia de licencias, eso sin considerar las demás nacionalidades. Si bien se avanza con acuerdos internacionales de reconocimiento recíproco de licencias, obtener la licencia de conductor clase B es un problema real para los migrantes de esos países.</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En efecto, las personas que desean obtener la licencia de conductor clase B, deben presentar certificados de estudios emitidos en el extranjero y para acreditar la veracidad de su contenido, deben someterse al procedimiento de convalidación o validación de estudios dispuesto en el decreto exento número 2.272, de 2007, del Ministerio de Educación, que aprueba procedimientos para el reconocimiento de estudios de enseñanza básica y enseñanza media humanístico-científica y técnico-profesional y de modalidad educación de adultos y de educación especial.</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En la práctica, se dan casos de profesionales, con título reconocido y validado en Chile, es decir que pueden ejercer su profesión de médico cirujano, ingeniero o abogado, que pueden comprar inmuebles, abrir cuentas corrientes bancarias, pero no pueden obtener la licencia de conductor clase B, pues los requisitos legales obligan a que el certificado de enseñanza básica esté reconocido por el Ministerio de Educación, lo que implica obtener el documento original en el país donde se estudió, lo que no siempre es simple.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El año 2013, el Ministerio de Transportes y Telecomunicaciones implementó un proceso de modernización para obtener licencias de conductor, estableciendo en los requisitos generales, aplicables a toda clase de licencias, un examen teórico automatizado, de mayor complejidad que permite garantizar que el postulante posee conocimientos mínimos. Por lo tanto, a partir de dicha regulación quienes aprueban ese examen deberán contar con una base de conocimientos necesarios para poder obtener la licencia de conductor respectiva.</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Asimismo, la licencia de conductor clase B, es requisito de base para poder obtener la licencia de conductor profesional, puesto que la misma ley señala que para obtenerla se debe acreditar haber estado en posesión de la licencia clase B durante dos años.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Es un hecho la escasez de conductores profesionales en el país. Así lo confirman diversos actores del sector de transportes, entre ellos, empresas navieras, operadores, empresas de transportes y también los gremios de camioneros, quienes aseguran que el déficit alcanza a 10.000 conductores para diversas labores dentro del movimiento de carga.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Si bien la escasez de conductores es un problema de múltiples factores, que incluye pensar en formación laboral, validación de competencias, definición de perfiles ocupacionales y certificación de esos trabajadores, es menester también pensar en vías concretas para simplificar ese trámite, pues tal como se mencionó, un requisito, en algunos casos, es haber obtenido la licencia clase B. </w:t>
      </w: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p>
    <w:p w:rsidR="00603AD1" w:rsidRPr="00812395" w:rsidRDefault="00603AD1" w:rsidP="00603AD1">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color w:val="000000"/>
          <w:sz w:val="24"/>
          <w:szCs w:val="24"/>
          <w:u w:color="000000"/>
          <w:bdr w:val="nil"/>
          <w:lang w:val="es-CL" w:eastAsia="es-CL"/>
        </w:rPr>
        <w:tab/>
        <w:t xml:space="preserve">Por lo tanto, el proyecto de ley, en informe, propone eliminar el requisito de acreditación de enseñanza básica para obtener la licencia de conductor no profesional clase B del artículo 13 de la </w:t>
      </w:r>
      <w:r w:rsidR="003117FC">
        <w:rPr>
          <w:rFonts w:ascii="Arial" w:eastAsia="Arial Unicode MS" w:hAnsi="Arial" w:cs="Arial Unicode MS"/>
          <w:color w:val="000000"/>
          <w:sz w:val="24"/>
          <w:szCs w:val="24"/>
          <w:u w:color="000000"/>
          <w:bdr w:val="nil"/>
          <w:lang w:val="es-CL" w:eastAsia="es-CL"/>
        </w:rPr>
        <w:t>l</w:t>
      </w:r>
      <w:r w:rsidRPr="00812395">
        <w:rPr>
          <w:rFonts w:ascii="Arial" w:eastAsia="Arial Unicode MS" w:hAnsi="Arial" w:cs="Arial Unicode MS"/>
          <w:color w:val="000000"/>
          <w:sz w:val="24"/>
          <w:szCs w:val="24"/>
          <w:u w:color="000000"/>
          <w:bdr w:val="nil"/>
          <w:lang w:val="es-CL" w:eastAsia="es-CL"/>
        </w:rPr>
        <w:t xml:space="preserve">ey Nº 18.290, de Tránsito, para facilitar ese trámite a los inmigrantes que aprueben los exámenes teóricos y prácticos respectivos y que cumplan con los demás requisitos legales, con lo cual además, se contribuirá a disminuir de alguna medida la falta de conductores profesionales en el rubro de transportes. </w:t>
      </w:r>
    </w:p>
    <w:p w:rsidR="00603AD1" w:rsidRDefault="00603AD1"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80766C" w:rsidRDefault="0080766C"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80766C" w:rsidRPr="00812395" w:rsidRDefault="0080766C" w:rsidP="00603AD1">
      <w:pPr>
        <w:pBdr>
          <w:top w:val="nil"/>
          <w:left w:val="nil"/>
          <w:bottom w:val="nil"/>
          <w:right w:val="nil"/>
          <w:between w:val="nil"/>
          <w:bar w:val="nil"/>
        </w:pBdr>
        <w:jc w:val="both"/>
        <w:rPr>
          <w:rFonts w:ascii="Arial" w:eastAsia="Arial Unicode MS" w:hAnsi="Arial" w:cs="Arial Unicode MS"/>
          <w:color w:val="000000"/>
          <w:sz w:val="24"/>
          <w:szCs w:val="24"/>
          <w:u w:color="000000"/>
          <w:bdr w:val="nil"/>
          <w:lang w:eastAsia="es-CL"/>
        </w:rPr>
      </w:pPr>
    </w:p>
    <w:p w:rsidR="001F091E" w:rsidRDefault="001F091E" w:rsidP="001F091E">
      <w:pPr>
        <w:pStyle w:val="Textoindependiente"/>
        <w:tabs>
          <w:tab w:val="left" w:pos="2835"/>
        </w:tabs>
        <w:spacing w:after="240" w:line="276" w:lineRule="auto"/>
        <w:rPr>
          <w:rFonts w:cs="Arial"/>
          <w:b/>
          <w:szCs w:val="24"/>
          <w:u w:val="single"/>
          <w:lang w:val="es-CL"/>
        </w:rPr>
      </w:pPr>
      <w:r>
        <w:rPr>
          <w:rFonts w:cs="Arial"/>
          <w:b/>
          <w:spacing w:val="-3"/>
          <w:szCs w:val="24"/>
          <w:u w:val="single"/>
          <w:lang w:val="es-CL"/>
        </w:rPr>
        <w:lastRenderedPageBreak/>
        <w:t>III.- R</w:t>
      </w:r>
      <w:r>
        <w:rPr>
          <w:rFonts w:cs="Arial"/>
          <w:b/>
          <w:szCs w:val="24"/>
          <w:u w:val="single"/>
          <w:lang w:val="es-CL"/>
        </w:rPr>
        <w:t>ESUMEN DEL CONTENIDO DEL PROYECTO APROBADO POR EL SENADO.</w:t>
      </w:r>
    </w:p>
    <w:p w:rsidR="00B43DB7" w:rsidRPr="00812395" w:rsidRDefault="00B43DB7" w:rsidP="00B43DB7">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val="es-CL" w:eastAsia="es-CL"/>
        </w:rPr>
      </w:pPr>
      <w:r w:rsidRPr="00812395">
        <w:rPr>
          <w:rFonts w:ascii="Arial" w:eastAsia="Arial Unicode MS" w:hAnsi="Arial" w:cs="Arial Unicode MS"/>
          <w:b/>
          <w:bCs/>
          <w:color w:val="000000"/>
          <w:sz w:val="24"/>
          <w:szCs w:val="24"/>
          <w:u w:color="000000"/>
          <w:bdr w:val="nil"/>
          <w:lang w:eastAsia="es-CL"/>
        </w:rPr>
        <w:tab/>
      </w:r>
      <w:r w:rsidRPr="00812395">
        <w:rPr>
          <w:rFonts w:ascii="Arial" w:eastAsia="Arial Unicode MS" w:hAnsi="Arial" w:cs="Arial Unicode MS"/>
          <w:color w:val="000000"/>
          <w:sz w:val="24"/>
          <w:szCs w:val="24"/>
          <w:u w:color="000000"/>
          <w:bdr w:val="nil"/>
          <w:lang w:eastAsia="es-CL"/>
        </w:rPr>
        <w:t>El proyecto de ley está estructurado sobre la base de un artículo único, que propone modificar el artículo 13</w:t>
      </w:r>
      <w:r w:rsidRPr="00812395">
        <w:rPr>
          <w:rFonts w:ascii="Arial" w:eastAsia="Arial Unicode MS" w:hAnsi="Arial" w:cs="Arial Unicode MS"/>
          <w:color w:val="000000"/>
          <w:sz w:val="24"/>
          <w:szCs w:val="24"/>
          <w:u w:color="000000"/>
          <w:bdr w:val="nil"/>
          <w:lang w:val="es-CL" w:eastAsia="es-CL"/>
        </w:rPr>
        <w:t xml:space="preserve"> de la ley N° 18.290, de Tránsito, cuyo texto refundido, coordinado y sistematizado fue fijado por el decreto con fuerza de ley N° 1, de 2007, de los Ministerios de Transportes y Telecomunicaciones y de Justicia, de la siguiente forma, que propone eliminar en el inciso segundo, epígrafe “Licencia no Profesional Clase B”, el número 2. </w:t>
      </w:r>
    </w:p>
    <w:p w:rsidR="00B43DB7" w:rsidRPr="00812395" w:rsidRDefault="00B43DB7" w:rsidP="00B43DB7">
      <w:pPr>
        <w:pBdr>
          <w:top w:val="nil"/>
          <w:left w:val="nil"/>
          <w:bottom w:val="nil"/>
          <w:right w:val="nil"/>
          <w:between w:val="nil"/>
          <w:bar w:val="nil"/>
        </w:pBdr>
        <w:tabs>
          <w:tab w:val="left" w:pos="2835"/>
        </w:tabs>
        <w:jc w:val="both"/>
        <w:rPr>
          <w:rFonts w:ascii="Arial" w:eastAsia="Arial Unicode MS" w:hAnsi="Arial" w:cs="Arial Unicode MS"/>
          <w:color w:val="000000"/>
          <w:sz w:val="24"/>
          <w:szCs w:val="24"/>
          <w:u w:color="000000"/>
          <w:bdr w:val="nil"/>
          <w:lang w:eastAsia="es-CL"/>
        </w:rPr>
      </w:pPr>
    </w:p>
    <w:p w:rsidR="001F091E" w:rsidRDefault="001F091E" w:rsidP="001F091E">
      <w:pPr>
        <w:tabs>
          <w:tab w:val="left" w:pos="2835"/>
        </w:tabs>
        <w:jc w:val="both"/>
        <w:rPr>
          <w:rFonts w:ascii="Arial" w:hAnsi="Arial" w:cs="Arial"/>
          <w:bCs/>
          <w:sz w:val="24"/>
          <w:szCs w:val="24"/>
          <w:lang w:val="es-CL"/>
        </w:rPr>
      </w:pPr>
      <w:bookmarkStart w:id="4" w:name="_Hlk526956276"/>
    </w:p>
    <w:bookmarkEnd w:id="4"/>
    <w:p w:rsidR="001F091E"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u w:val="single"/>
          <w:lang w:val="es-CL"/>
        </w:rPr>
        <w:t>IV.- SÍNTESIS DEL DEBATE HABIDO DURANTE LA DISCUSIÓN GENERAL Y PARTICULAR.</w:t>
      </w:r>
    </w:p>
    <w:p w:rsidR="001F091E" w:rsidRDefault="001F091E" w:rsidP="001F091E">
      <w:pPr>
        <w:tabs>
          <w:tab w:val="left" w:pos="2835"/>
        </w:tabs>
        <w:spacing w:after="240" w:line="276" w:lineRule="auto"/>
        <w:jc w:val="both"/>
        <w:rPr>
          <w:rFonts w:ascii="Arial" w:hAnsi="Arial"/>
          <w:spacing w:val="-3"/>
          <w:sz w:val="24"/>
          <w:szCs w:val="24"/>
        </w:rPr>
      </w:pPr>
      <w:r>
        <w:rPr>
          <w:rFonts w:ascii="Arial" w:hAnsi="Arial" w:cs="Arial"/>
          <w:sz w:val="24"/>
          <w:szCs w:val="24"/>
          <w:lang w:val="es-CL"/>
        </w:rPr>
        <w:tab/>
        <w:t>Teniendo en vista las consideraciones y argumentos contenidos en el proyecto -boletín N° 14.</w:t>
      </w:r>
      <w:r w:rsidR="0017452F">
        <w:rPr>
          <w:rFonts w:ascii="Arial" w:hAnsi="Arial" w:cs="Arial"/>
          <w:sz w:val="24"/>
          <w:szCs w:val="24"/>
          <w:lang w:val="es-CL"/>
        </w:rPr>
        <w:t>628-15</w:t>
      </w:r>
      <w:r>
        <w:rPr>
          <w:rFonts w:ascii="Arial" w:hAnsi="Arial" w:cs="Arial"/>
          <w:sz w:val="24"/>
          <w:szCs w:val="24"/>
          <w:lang w:val="es-CL"/>
        </w:rPr>
        <w:t xml:space="preserve">, y lo expresado por el señor Subsecretario de </w:t>
      </w:r>
      <w:r w:rsidR="0017452F">
        <w:rPr>
          <w:rFonts w:ascii="Arial" w:hAnsi="Arial" w:cs="Arial"/>
          <w:sz w:val="24"/>
          <w:szCs w:val="24"/>
          <w:lang w:val="es-CL"/>
        </w:rPr>
        <w:t>Transportes</w:t>
      </w:r>
      <w:r>
        <w:rPr>
          <w:rFonts w:ascii="Arial" w:hAnsi="Arial" w:cs="Arial"/>
          <w:sz w:val="24"/>
          <w:szCs w:val="24"/>
          <w:lang w:val="es-CL"/>
        </w:rPr>
        <w:t>, los señores parlamentarios fueron de parecer de aprobar la idea de legislar sobre la materia.</w:t>
      </w:r>
    </w:p>
    <w:p w:rsidR="001F091E" w:rsidRDefault="001F091E" w:rsidP="001F091E">
      <w:pPr>
        <w:tabs>
          <w:tab w:val="left" w:pos="2835"/>
        </w:tabs>
        <w:ind w:firstLine="2835"/>
        <w:jc w:val="both"/>
        <w:rPr>
          <w:rFonts w:ascii="Arial" w:hAnsi="Arial" w:cs="Arial"/>
          <w:spacing w:val="-3"/>
          <w:sz w:val="24"/>
          <w:szCs w:val="24"/>
        </w:rPr>
      </w:pPr>
      <w:r>
        <w:rPr>
          <w:rFonts w:ascii="Arial" w:hAnsi="Arial" w:cs="Arial"/>
          <w:spacing w:val="-3"/>
          <w:sz w:val="24"/>
          <w:szCs w:val="24"/>
        </w:rPr>
        <w:t>La Comisión compartió en forma íntegra los términos en que se encuentra planteada la iniciativa en informe y que se consignan de manera general a continuación:</w:t>
      </w:r>
    </w:p>
    <w:p w:rsidR="00B43DB7" w:rsidRPr="00812395" w:rsidRDefault="00B43DB7" w:rsidP="00B43DB7">
      <w:pPr>
        <w:widowControl w:val="0"/>
        <w:pBdr>
          <w:top w:val="nil"/>
          <w:left w:val="nil"/>
          <w:bottom w:val="nil"/>
          <w:right w:val="nil"/>
          <w:between w:val="nil"/>
          <w:bar w:val="nil"/>
        </w:pBdr>
        <w:tabs>
          <w:tab w:val="left" w:pos="2835"/>
        </w:tabs>
        <w:jc w:val="both"/>
        <w:rPr>
          <w:rFonts w:ascii="Arial" w:eastAsia="Arial Unicode MS" w:hAnsi="Arial" w:cs="Arial"/>
          <w:bCs/>
          <w:color w:val="000000"/>
          <w:sz w:val="24"/>
          <w:szCs w:val="24"/>
          <w:u w:color="000000"/>
          <w:bdr w:val="nil"/>
          <w:lang w:eastAsia="es-CL"/>
        </w:rPr>
      </w:pPr>
    </w:p>
    <w:p w:rsidR="00B43DB7" w:rsidRPr="00812395" w:rsidRDefault="00B43DB7" w:rsidP="00B43DB7">
      <w:pPr>
        <w:widowControl w:val="0"/>
        <w:pBdr>
          <w:top w:val="nil"/>
          <w:left w:val="nil"/>
          <w:bottom w:val="nil"/>
          <w:right w:val="nil"/>
          <w:between w:val="nil"/>
          <w:bar w:val="nil"/>
        </w:pBdr>
        <w:tabs>
          <w:tab w:val="left" w:pos="2835"/>
        </w:tabs>
        <w:jc w:val="both"/>
        <w:rPr>
          <w:rFonts w:ascii="Arial" w:eastAsia="Arial Unicode MS" w:hAnsi="Arial" w:cs="Arial"/>
          <w:bCs/>
          <w:color w:val="000000"/>
          <w:sz w:val="24"/>
          <w:szCs w:val="24"/>
          <w:u w:color="000000"/>
          <w:bdr w:val="nil"/>
          <w:lang w:eastAsia="es-CL"/>
        </w:rPr>
      </w:pPr>
      <w:r w:rsidRPr="00812395">
        <w:rPr>
          <w:rFonts w:ascii="Arial" w:eastAsia="Arial Unicode MS" w:hAnsi="Arial" w:cs="Arial"/>
          <w:bCs/>
          <w:color w:val="000000"/>
          <w:sz w:val="24"/>
          <w:szCs w:val="24"/>
          <w:u w:color="000000"/>
          <w:bdr w:val="nil"/>
          <w:lang w:eastAsia="es-CL"/>
        </w:rPr>
        <w:tab/>
      </w:r>
      <w:r w:rsidR="00233C6B">
        <w:rPr>
          <w:rFonts w:ascii="Arial" w:eastAsia="Arial Unicode MS" w:hAnsi="Arial" w:cs="Arial"/>
          <w:bCs/>
          <w:color w:val="000000"/>
          <w:sz w:val="24"/>
          <w:szCs w:val="24"/>
          <w:u w:color="000000"/>
          <w:bdr w:val="nil"/>
          <w:lang w:eastAsia="es-CL"/>
        </w:rPr>
        <w:t xml:space="preserve">1.- </w:t>
      </w:r>
      <w:r w:rsidR="0017005A">
        <w:rPr>
          <w:rFonts w:ascii="Arial" w:eastAsia="Arial Unicode MS" w:hAnsi="Arial" w:cs="Arial"/>
          <w:bCs/>
          <w:color w:val="000000"/>
          <w:sz w:val="24"/>
          <w:szCs w:val="24"/>
          <w:u w:color="000000"/>
          <w:bdr w:val="nil"/>
          <w:lang w:eastAsia="es-CL"/>
        </w:rPr>
        <w:t>El eliminar el requisito de contar con licencia de enseñanza básica p</w:t>
      </w:r>
      <w:r w:rsidR="00233C6B">
        <w:rPr>
          <w:rFonts w:ascii="Arial" w:eastAsia="Arial Unicode MS" w:hAnsi="Arial" w:cs="Arial"/>
          <w:bCs/>
          <w:color w:val="000000"/>
          <w:sz w:val="24"/>
          <w:szCs w:val="24"/>
          <w:u w:color="000000"/>
          <w:bdr w:val="nil"/>
          <w:lang w:eastAsia="es-CL"/>
        </w:rPr>
        <w:t xml:space="preserve">ermite que </w:t>
      </w:r>
      <w:r w:rsidRPr="00812395">
        <w:rPr>
          <w:rFonts w:ascii="Arial" w:eastAsia="Arial Unicode MS" w:hAnsi="Arial" w:cs="Arial"/>
          <w:bCs/>
          <w:color w:val="000000"/>
          <w:sz w:val="24"/>
          <w:szCs w:val="24"/>
          <w:u w:color="000000"/>
          <w:bdr w:val="nil"/>
          <w:lang w:eastAsia="es-CL"/>
        </w:rPr>
        <w:t xml:space="preserve">muchos inmigrantes que </w:t>
      </w:r>
      <w:r w:rsidR="00A462BD">
        <w:rPr>
          <w:rFonts w:ascii="Arial" w:eastAsia="Arial Unicode MS" w:hAnsi="Arial" w:cs="Arial"/>
          <w:bCs/>
          <w:color w:val="000000"/>
          <w:sz w:val="24"/>
          <w:szCs w:val="24"/>
          <w:u w:color="000000"/>
          <w:bdr w:val="nil"/>
          <w:lang w:eastAsia="es-CL"/>
        </w:rPr>
        <w:t>poseen</w:t>
      </w:r>
      <w:r w:rsidRPr="00812395">
        <w:rPr>
          <w:rFonts w:ascii="Arial" w:eastAsia="Arial Unicode MS" w:hAnsi="Arial" w:cs="Arial"/>
          <w:bCs/>
          <w:color w:val="000000"/>
          <w:sz w:val="24"/>
          <w:szCs w:val="24"/>
          <w:u w:color="000000"/>
          <w:bdr w:val="nil"/>
          <w:lang w:eastAsia="es-CL"/>
        </w:rPr>
        <w:t xml:space="preserve"> licencias profesionales otorgadas en sus respectivos países, obten</w:t>
      </w:r>
      <w:r w:rsidR="00384DE9">
        <w:rPr>
          <w:rFonts w:ascii="Arial" w:eastAsia="Arial Unicode MS" w:hAnsi="Arial" w:cs="Arial"/>
          <w:bCs/>
          <w:color w:val="000000"/>
          <w:sz w:val="24"/>
          <w:szCs w:val="24"/>
          <w:u w:color="000000"/>
          <w:bdr w:val="nil"/>
          <w:lang w:eastAsia="es-CL"/>
        </w:rPr>
        <w:t>gan</w:t>
      </w:r>
      <w:r w:rsidRPr="00812395">
        <w:rPr>
          <w:rFonts w:ascii="Arial" w:eastAsia="Arial Unicode MS" w:hAnsi="Arial" w:cs="Arial"/>
          <w:bCs/>
          <w:color w:val="000000"/>
          <w:sz w:val="24"/>
          <w:szCs w:val="24"/>
          <w:u w:color="000000"/>
          <w:bdr w:val="nil"/>
          <w:lang w:eastAsia="es-CL"/>
        </w:rPr>
        <w:t xml:space="preserve"> una licencia de conductor</w:t>
      </w:r>
      <w:r w:rsidR="00384DE9">
        <w:rPr>
          <w:rFonts w:ascii="Arial" w:eastAsia="Arial Unicode MS" w:hAnsi="Arial" w:cs="Arial"/>
          <w:bCs/>
          <w:color w:val="000000"/>
          <w:sz w:val="24"/>
          <w:szCs w:val="24"/>
          <w:u w:color="000000"/>
          <w:bdr w:val="nil"/>
          <w:lang w:eastAsia="es-CL"/>
        </w:rPr>
        <w:t xml:space="preserve"> en el nuestro</w:t>
      </w:r>
      <w:r w:rsidRPr="00812395">
        <w:rPr>
          <w:rFonts w:ascii="Arial" w:eastAsia="Arial Unicode MS" w:hAnsi="Arial" w:cs="Arial"/>
          <w:bCs/>
          <w:color w:val="000000"/>
          <w:sz w:val="24"/>
          <w:szCs w:val="24"/>
          <w:u w:color="000000"/>
          <w:bdr w:val="nil"/>
          <w:lang w:eastAsia="es-CL"/>
        </w:rPr>
        <w:t xml:space="preserve">, </w:t>
      </w:r>
      <w:r w:rsidR="00384DE9">
        <w:rPr>
          <w:rFonts w:ascii="Arial" w:eastAsia="Arial Unicode MS" w:hAnsi="Arial" w:cs="Arial"/>
          <w:bCs/>
          <w:color w:val="000000"/>
          <w:sz w:val="24"/>
          <w:szCs w:val="24"/>
          <w:u w:color="000000"/>
          <w:bdr w:val="nil"/>
          <w:lang w:eastAsia="es-CL"/>
        </w:rPr>
        <w:t>ya que</w:t>
      </w:r>
      <w:r w:rsidR="003332C3">
        <w:rPr>
          <w:rFonts w:ascii="Arial" w:eastAsia="Arial Unicode MS" w:hAnsi="Arial" w:cs="Arial"/>
          <w:bCs/>
          <w:color w:val="000000"/>
          <w:sz w:val="24"/>
          <w:szCs w:val="24"/>
          <w:u w:color="000000"/>
          <w:bdr w:val="nil"/>
          <w:lang w:eastAsia="es-CL"/>
        </w:rPr>
        <w:t xml:space="preserve"> tal exigencia, en la práctica,</w:t>
      </w:r>
      <w:r w:rsidR="00206563">
        <w:rPr>
          <w:rFonts w:ascii="Arial" w:eastAsia="Arial Unicode MS" w:hAnsi="Arial" w:cs="Arial"/>
          <w:bCs/>
          <w:color w:val="000000"/>
          <w:sz w:val="24"/>
          <w:szCs w:val="24"/>
          <w:u w:color="000000"/>
          <w:bdr w:val="nil"/>
          <w:lang w:eastAsia="es-CL"/>
        </w:rPr>
        <w:t xml:space="preserve"> </w:t>
      </w:r>
      <w:r w:rsidR="00384DE9">
        <w:rPr>
          <w:rFonts w:ascii="Arial" w:eastAsia="Arial Unicode MS" w:hAnsi="Arial" w:cs="Arial"/>
          <w:bCs/>
          <w:color w:val="000000"/>
          <w:sz w:val="24"/>
          <w:szCs w:val="24"/>
          <w:u w:color="000000"/>
          <w:bdr w:val="nil"/>
          <w:lang w:eastAsia="es-CL"/>
        </w:rPr>
        <w:t>se ven impedidos</w:t>
      </w:r>
      <w:r w:rsidR="00206563">
        <w:rPr>
          <w:rFonts w:ascii="Arial" w:eastAsia="Arial Unicode MS" w:hAnsi="Arial" w:cs="Arial"/>
          <w:bCs/>
          <w:color w:val="000000"/>
          <w:sz w:val="24"/>
          <w:szCs w:val="24"/>
          <w:u w:color="000000"/>
          <w:bdr w:val="nil"/>
          <w:lang w:eastAsia="es-CL"/>
        </w:rPr>
        <w:t xml:space="preserve"> </w:t>
      </w:r>
      <w:r w:rsidR="00384DE9">
        <w:rPr>
          <w:rFonts w:ascii="Arial" w:eastAsia="Arial Unicode MS" w:hAnsi="Arial" w:cs="Arial"/>
          <w:bCs/>
          <w:color w:val="000000"/>
          <w:sz w:val="24"/>
          <w:szCs w:val="24"/>
          <w:u w:color="000000"/>
          <w:bdr w:val="nil"/>
          <w:lang w:eastAsia="es-CL"/>
        </w:rPr>
        <w:t>de</w:t>
      </w:r>
      <w:r w:rsidRPr="00812395">
        <w:rPr>
          <w:rFonts w:ascii="Arial" w:eastAsia="Arial Unicode MS" w:hAnsi="Arial" w:cs="Arial"/>
          <w:bCs/>
          <w:color w:val="000000"/>
          <w:sz w:val="24"/>
          <w:szCs w:val="24"/>
          <w:u w:color="000000"/>
          <w:bdr w:val="nil"/>
          <w:lang w:eastAsia="es-CL"/>
        </w:rPr>
        <w:t xml:space="preserve"> cumplir </w:t>
      </w:r>
      <w:r w:rsidR="003332C3">
        <w:rPr>
          <w:rFonts w:ascii="Arial" w:eastAsia="Arial Unicode MS" w:hAnsi="Arial" w:cs="Arial"/>
          <w:bCs/>
          <w:color w:val="000000"/>
          <w:sz w:val="24"/>
          <w:szCs w:val="24"/>
          <w:u w:color="000000"/>
          <w:bdr w:val="nil"/>
          <w:lang w:eastAsia="es-CL"/>
        </w:rPr>
        <w:t xml:space="preserve">ante lo engorroso del trámite </w:t>
      </w:r>
      <w:r w:rsidR="00384DE9">
        <w:rPr>
          <w:rFonts w:ascii="Arial" w:eastAsia="Arial Unicode MS" w:hAnsi="Arial" w:cs="Arial"/>
          <w:bCs/>
          <w:color w:val="000000"/>
          <w:sz w:val="24"/>
          <w:szCs w:val="24"/>
          <w:u w:color="000000"/>
          <w:bdr w:val="nil"/>
          <w:lang w:eastAsia="es-CL"/>
        </w:rPr>
        <w:t xml:space="preserve">en </w:t>
      </w:r>
      <w:r w:rsidR="003332C3">
        <w:rPr>
          <w:rFonts w:ascii="Arial" w:eastAsia="Arial Unicode MS" w:hAnsi="Arial" w:cs="Arial"/>
          <w:bCs/>
          <w:color w:val="000000"/>
          <w:sz w:val="24"/>
          <w:szCs w:val="24"/>
          <w:u w:color="000000"/>
          <w:bdr w:val="nil"/>
          <w:lang w:eastAsia="es-CL"/>
        </w:rPr>
        <w:t>el</w:t>
      </w:r>
      <w:r w:rsidR="00384DE9">
        <w:rPr>
          <w:rFonts w:ascii="Arial" w:eastAsia="Arial Unicode MS" w:hAnsi="Arial" w:cs="Arial"/>
          <w:bCs/>
          <w:color w:val="000000"/>
          <w:sz w:val="24"/>
          <w:szCs w:val="24"/>
          <w:u w:color="000000"/>
          <w:bdr w:val="nil"/>
          <w:lang w:eastAsia="es-CL"/>
        </w:rPr>
        <w:t xml:space="preserve"> país de origen</w:t>
      </w:r>
      <w:r w:rsidRPr="00812395">
        <w:rPr>
          <w:rFonts w:ascii="Arial" w:eastAsia="Arial Unicode MS" w:hAnsi="Arial" w:cs="Arial"/>
          <w:bCs/>
          <w:color w:val="000000"/>
          <w:sz w:val="24"/>
          <w:szCs w:val="24"/>
          <w:u w:color="000000"/>
          <w:bdr w:val="nil"/>
          <w:lang w:eastAsia="es-CL"/>
        </w:rPr>
        <w:t>.</w:t>
      </w:r>
    </w:p>
    <w:p w:rsidR="00B43DB7" w:rsidRPr="00812395" w:rsidRDefault="00B43DB7" w:rsidP="00B43DB7">
      <w:pPr>
        <w:widowControl w:val="0"/>
        <w:pBdr>
          <w:top w:val="nil"/>
          <w:left w:val="nil"/>
          <w:bottom w:val="nil"/>
          <w:right w:val="nil"/>
          <w:between w:val="nil"/>
          <w:bar w:val="nil"/>
        </w:pBdr>
        <w:tabs>
          <w:tab w:val="left" w:pos="2835"/>
        </w:tabs>
        <w:jc w:val="both"/>
        <w:rPr>
          <w:rFonts w:ascii="Arial" w:eastAsia="Arial Unicode MS" w:hAnsi="Arial" w:cs="Arial"/>
          <w:bCs/>
          <w:color w:val="000000"/>
          <w:sz w:val="24"/>
          <w:szCs w:val="24"/>
          <w:u w:color="000000"/>
          <w:bdr w:val="nil"/>
          <w:lang w:eastAsia="es-CL"/>
        </w:rPr>
      </w:pPr>
    </w:p>
    <w:p w:rsidR="00B43DB7" w:rsidRPr="00812395" w:rsidRDefault="00B43DB7" w:rsidP="00B43DB7">
      <w:pPr>
        <w:widowControl w:val="0"/>
        <w:pBdr>
          <w:top w:val="nil"/>
          <w:left w:val="nil"/>
          <w:bottom w:val="nil"/>
          <w:right w:val="nil"/>
          <w:between w:val="nil"/>
          <w:bar w:val="nil"/>
        </w:pBdr>
        <w:tabs>
          <w:tab w:val="left" w:pos="2835"/>
        </w:tabs>
        <w:jc w:val="both"/>
        <w:rPr>
          <w:rFonts w:ascii="Arial" w:eastAsia="Arial Unicode MS" w:hAnsi="Arial" w:cs="Arial"/>
          <w:bCs/>
          <w:color w:val="000000"/>
          <w:sz w:val="24"/>
          <w:szCs w:val="24"/>
          <w:u w:color="000000"/>
          <w:bdr w:val="nil"/>
          <w:lang w:val="es-CL" w:eastAsia="es-CL"/>
        </w:rPr>
      </w:pPr>
      <w:r w:rsidRPr="00812395">
        <w:rPr>
          <w:rFonts w:ascii="Arial" w:eastAsia="Arial Unicode MS" w:hAnsi="Arial" w:cs="Arial"/>
          <w:bCs/>
          <w:color w:val="000000"/>
          <w:sz w:val="24"/>
          <w:szCs w:val="24"/>
          <w:u w:color="000000"/>
          <w:bdr w:val="nil"/>
          <w:lang w:eastAsia="es-CL"/>
        </w:rPr>
        <w:tab/>
      </w:r>
      <w:r w:rsidR="00BF37FE">
        <w:rPr>
          <w:rFonts w:ascii="Arial" w:eastAsia="Arial Unicode MS" w:hAnsi="Arial" w:cs="Arial"/>
          <w:bCs/>
          <w:color w:val="000000"/>
          <w:sz w:val="24"/>
          <w:szCs w:val="24"/>
          <w:u w:color="000000"/>
          <w:bdr w:val="nil"/>
          <w:lang w:eastAsia="es-CL"/>
        </w:rPr>
        <w:t>2.- La</w:t>
      </w:r>
      <w:r w:rsidRPr="00812395">
        <w:rPr>
          <w:rFonts w:ascii="Arial" w:eastAsia="Arial Unicode MS" w:hAnsi="Arial" w:cs="Arial"/>
          <w:bCs/>
          <w:color w:val="000000"/>
          <w:sz w:val="24"/>
          <w:szCs w:val="24"/>
          <w:u w:color="000000"/>
          <w:bdr w:val="nil"/>
          <w:lang w:val="es-CL" w:eastAsia="es-CL"/>
        </w:rPr>
        <w:t xml:space="preserve"> persona que rinde </w:t>
      </w:r>
      <w:r w:rsidR="00BF37FE">
        <w:rPr>
          <w:rFonts w:ascii="Arial" w:eastAsia="Arial Unicode MS" w:hAnsi="Arial" w:cs="Arial"/>
          <w:bCs/>
          <w:color w:val="000000"/>
          <w:sz w:val="24"/>
          <w:szCs w:val="24"/>
          <w:u w:color="000000"/>
          <w:bdr w:val="nil"/>
          <w:lang w:val="es-CL" w:eastAsia="es-CL"/>
        </w:rPr>
        <w:t xml:space="preserve">y aprueba </w:t>
      </w:r>
      <w:r w:rsidRPr="00812395">
        <w:rPr>
          <w:rFonts w:ascii="Arial" w:eastAsia="Arial Unicode MS" w:hAnsi="Arial" w:cs="Arial"/>
          <w:bCs/>
          <w:color w:val="000000"/>
          <w:sz w:val="24"/>
          <w:szCs w:val="24"/>
          <w:u w:color="000000"/>
          <w:bdr w:val="nil"/>
          <w:lang w:val="es-CL" w:eastAsia="es-CL"/>
        </w:rPr>
        <w:t>los exámenes teóricos y prácticos para obtener la licencia de conductor cumple con los requisitos necesarios.</w:t>
      </w:r>
      <w:r w:rsidR="00BF37FE">
        <w:rPr>
          <w:rFonts w:ascii="Arial" w:eastAsia="Arial Unicode MS" w:hAnsi="Arial" w:cs="Arial"/>
          <w:bCs/>
          <w:color w:val="000000"/>
          <w:sz w:val="24"/>
          <w:szCs w:val="24"/>
          <w:u w:color="000000"/>
          <w:bdr w:val="nil"/>
          <w:lang w:val="es-ES" w:eastAsia="es-CL"/>
        </w:rPr>
        <w:t>E</w:t>
      </w:r>
      <w:r w:rsidRPr="00812395">
        <w:rPr>
          <w:rFonts w:ascii="Arial" w:eastAsia="Arial Unicode MS" w:hAnsi="Arial" w:cs="Arial"/>
          <w:bCs/>
          <w:color w:val="000000"/>
          <w:sz w:val="24"/>
          <w:szCs w:val="24"/>
          <w:u w:color="000000"/>
          <w:bdr w:val="nil"/>
          <w:lang w:val="es-ES" w:eastAsia="es-CL"/>
        </w:rPr>
        <w:t>l Ministerio</w:t>
      </w:r>
      <w:r w:rsidR="00206563">
        <w:rPr>
          <w:rFonts w:ascii="Arial" w:eastAsia="Arial Unicode MS" w:hAnsi="Arial" w:cs="Arial"/>
          <w:bCs/>
          <w:color w:val="000000"/>
          <w:sz w:val="24"/>
          <w:szCs w:val="24"/>
          <w:u w:color="000000"/>
          <w:bdr w:val="nil"/>
          <w:lang w:val="es-ES" w:eastAsia="es-CL"/>
        </w:rPr>
        <w:t xml:space="preserve"> </w:t>
      </w:r>
      <w:r w:rsidR="00BF37FE" w:rsidRPr="00BF37FE">
        <w:rPr>
          <w:rFonts w:ascii="Arial" w:eastAsia="Arial Unicode MS" w:hAnsi="Arial" w:cs="Arial"/>
          <w:color w:val="000000"/>
          <w:sz w:val="24"/>
          <w:szCs w:val="24"/>
          <w:u w:color="000000"/>
          <w:bdr w:val="nil"/>
          <w:lang w:val="es-CL" w:eastAsia="es-CL"/>
        </w:rPr>
        <w:t>del ramo</w:t>
      </w:r>
      <w:r w:rsidR="00206563">
        <w:rPr>
          <w:rFonts w:ascii="Arial" w:eastAsia="Arial Unicode MS" w:hAnsi="Arial" w:cs="Arial"/>
          <w:color w:val="000000"/>
          <w:sz w:val="24"/>
          <w:szCs w:val="24"/>
          <w:u w:color="000000"/>
          <w:bdr w:val="nil"/>
          <w:lang w:val="es-CL" w:eastAsia="es-CL"/>
        </w:rPr>
        <w:t xml:space="preserve"> </w:t>
      </w:r>
      <w:r w:rsidRPr="00812395">
        <w:rPr>
          <w:rFonts w:ascii="Arial" w:eastAsia="Arial Unicode MS" w:hAnsi="Arial" w:cs="Arial"/>
          <w:bCs/>
          <w:color w:val="000000"/>
          <w:sz w:val="24"/>
          <w:szCs w:val="24"/>
          <w:u w:color="000000"/>
          <w:bdr w:val="nil"/>
          <w:lang w:val="es-CL" w:eastAsia="es-CL"/>
        </w:rPr>
        <w:t xml:space="preserve">implementó, en el año 2013, un proceso de modernización para obtener licencias de conductor, estableciendo en los requisitos generales, aplicables a toda clase de licencias, un examen teórico automatizado, de mayor complejidad que permite garantizar que el postulante posee </w:t>
      </w:r>
      <w:r w:rsidR="00BF37FE">
        <w:rPr>
          <w:rFonts w:ascii="Arial" w:eastAsia="Arial Unicode MS" w:hAnsi="Arial" w:cs="Arial"/>
          <w:bCs/>
          <w:color w:val="000000"/>
          <w:sz w:val="24"/>
          <w:szCs w:val="24"/>
          <w:u w:color="000000"/>
          <w:bdr w:val="nil"/>
          <w:lang w:val="es-CL" w:eastAsia="es-CL"/>
        </w:rPr>
        <w:t xml:space="preserve">los </w:t>
      </w:r>
      <w:r w:rsidRPr="00812395">
        <w:rPr>
          <w:rFonts w:ascii="Arial" w:eastAsia="Arial Unicode MS" w:hAnsi="Arial" w:cs="Arial"/>
          <w:bCs/>
          <w:color w:val="000000"/>
          <w:sz w:val="24"/>
          <w:szCs w:val="24"/>
          <w:u w:color="000000"/>
          <w:bdr w:val="nil"/>
          <w:lang w:val="es-CL" w:eastAsia="es-CL"/>
        </w:rPr>
        <w:t>conocimientos mínimos. Por lo tanto, a partir de dicha regulación quienes aprueban ese examen deberán contar con una base de conocimientos necesarios para poder obtener la licencia de conductor respectiva, por lo que la exigencia de acreditar la calidad de egresado de enseñanza básica</w:t>
      </w:r>
      <w:r w:rsidR="00BF37FE">
        <w:rPr>
          <w:rFonts w:ascii="Arial" w:eastAsia="Arial Unicode MS" w:hAnsi="Arial" w:cs="Arial"/>
          <w:bCs/>
          <w:color w:val="000000"/>
          <w:sz w:val="24"/>
          <w:szCs w:val="24"/>
          <w:u w:color="000000"/>
          <w:bdr w:val="nil"/>
          <w:lang w:val="es-CL" w:eastAsia="es-CL"/>
        </w:rPr>
        <w:t xml:space="preserve"> se hace innecesaria</w:t>
      </w:r>
      <w:r w:rsidRPr="00812395">
        <w:rPr>
          <w:rFonts w:ascii="Arial" w:eastAsia="Arial Unicode MS" w:hAnsi="Arial" w:cs="Arial"/>
          <w:bCs/>
          <w:color w:val="000000"/>
          <w:sz w:val="24"/>
          <w:szCs w:val="24"/>
          <w:u w:color="000000"/>
          <w:bdr w:val="nil"/>
          <w:lang w:val="es-CL" w:eastAsia="es-CL"/>
        </w:rPr>
        <w:t>.</w:t>
      </w:r>
    </w:p>
    <w:p w:rsidR="00B43DB7" w:rsidRPr="00812395" w:rsidRDefault="00B43DB7" w:rsidP="00B43DB7">
      <w:pPr>
        <w:widowControl w:val="0"/>
        <w:pBdr>
          <w:top w:val="nil"/>
          <w:left w:val="nil"/>
          <w:bottom w:val="nil"/>
          <w:right w:val="nil"/>
          <w:between w:val="nil"/>
          <w:bar w:val="nil"/>
        </w:pBdr>
        <w:tabs>
          <w:tab w:val="left" w:pos="2835"/>
        </w:tabs>
        <w:jc w:val="both"/>
        <w:rPr>
          <w:rFonts w:ascii="Arial" w:eastAsia="Arial Unicode MS" w:hAnsi="Arial" w:cs="Arial"/>
          <w:bCs/>
          <w:color w:val="000000"/>
          <w:sz w:val="24"/>
          <w:szCs w:val="24"/>
          <w:u w:color="000000"/>
          <w:bdr w:val="nil"/>
          <w:lang w:val="es-CL" w:eastAsia="es-CL"/>
        </w:rPr>
      </w:pPr>
    </w:p>
    <w:p w:rsidR="0058037E" w:rsidRPr="00812395" w:rsidRDefault="00B43DB7" w:rsidP="0058037E">
      <w:pPr>
        <w:widowControl w:val="0"/>
        <w:pBdr>
          <w:top w:val="nil"/>
          <w:left w:val="nil"/>
          <w:bottom w:val="nil"/>
          <w:right w:val="nil"/>
          <w:between w:val="nil"/>
          <w:bar w:val="nil"/>
        </w:pBdr>
        <w:tabs>
          <w:tab w:val="left" w:pos="2835"/>
        </w:tabs>
        <w:jc w:val="both"/>
        <w:rPr>
          <w:rFonts w:ascii="Arial" w:eastAsia="Arial Unicode MS" w:hAnsi="Arial" w:cs="Arial"/>
          <w:b/>
          <w:bCs/>
          <w:color w:val="000000"/>
          <w:sz w:val="24"/>
          <w:szCs w:val="24"/>
          <w:u w:color="000000"/>
          <w:bdr w:val="nil"/>
          <w:lang w:val="es-CL" w:eastAsia="es-CL"/>
        </w:rPr>
      </w:pPr>
      <w:r w:rsidRPr="00812395">
        <w:rPr>
          <w:rFonts w:ascii="Arial" w:eastAsia="Arial Unicode MS" w:hAnsi="Arial" w:cs="Arial"/>
          <w:bCs/>
          <w:color w:val="000000"/>
          <w:sz w:val="24"/>
          <w:szCs w:val="24"/>
          <w:u w:color="000000"/>
          <w:bdr w:val="nil"/>
          <w:lang w:val="es-CL" w:eastAsia="es-CL"/>
        </w:rPr>
        <w:tab/>
      </w:r>
    </w:p>
    <w:p w:rsidR="001F091E" w:rsidRDefault="001F091E" w:rsidP="001F091E">
      <w:pPr>
        <w:tabs>
          <w:tab w:val="left" w:pos="2835"/>
        </w:tabs>
        <w:spacing w:after="240" w:line="276" w:lineRule="auto"/>
        <w:jc w:val="both"/>
        <w:rPr>
          <w:rFonts w:ascii="Arial" w:hAnsi="Arial" w:cs="Arial"/>
          <w:b/>
          <w:sz w:val="24"/>
          <w:szCs w:val="24"/>
          <w:lang w:val="es-CL"/>
        </w:rPr>
      </w:pPr>
      <w:r>
        <w:rPr>
          <w:rFonts w:ascii="Arial" w:hAnsi="Arial" w:cs="Arial"/>
          <w:sz w:val="24"/>
          <w:szCs w:val="24"/>
          <w:lang w:val="es-CL"/>
        </w:rPr>
        <w:tab/>
      </w:r>
      <w:r>
        <w:rPr>
          <w:rFonts w:ascii="Arial" w:hAnsi="Arial" w:cs="Arial"/>
          <w:b/>
          <w:sz w:val="24"/>
          <w:szCs w:val="24"/>
          <w:lang w:val="es-CL"/>
        </w:rPr>
        <w:t xml:space="preserve">EL PROYECTO FUE APROBADO EN GENERAL Y EN PARTICULAR POR </w:t>
      </w:r>
      <w:r w:rsidR="0017452F">
        <w:rPr>
          <w:rFonts w:ascii="Arial" w:hAnsi="Arial" w:cs="Arial"/>
          <w:b/>
          <w:sz w:val="24"/>
          <w:szCs w:val="24"/>
          <w:lang w:val="es-CL"/>
        </w:rPr>
        <w:t>UNANIMIDAD</w:t>
      </w:r>
      <w:r>
        <w:rPr>
          <w:rFonts w:ascii="Arial" w:hAnsi="Arial" w:cs="Arial"/>
          <w:b/>
          <w:sz w:val="24"/>
          <w:szCs w:val="24"/>
          <w:lang w:val="es-CL"/>
        </w:rPr>
        <w:t>.</w:t>
      </w:r>
    </w:p>
    <w:p w:rsidR="0017452F" w:rsidRDefault="001F091E" w:rsidP="001F091E">
      <w:pPr>
        <w:tabs>
          <w:tab w:val="left" w:pos="2835"/>
        </w:tabs>
        <w:spacing w:after="240" w:line="276" w:lineRule="auto"/>
        <w:jc w:val="both"/>
        <w:rPr>
          <w:rFonts w:ascii="Arial" w:hAnsi="Arial" w:cs="Arial"/>
          <w:b/>
          <w:sz w:val="24"/>
          <w:szCs w:val="24"/>
          <w:u w:val="single"/>
          <w:lang w:val="es-CL"/>
        </w:rPr>
      </w:pPr>
      <w:r>
        <w:rPr>
          <w:rFonts w:ascii="Arial" w:hAnsi="Arial" w:cs="Arial"/>
          <w:b/>
          <w:sz w:val="24"/>
          <w:szCs w:val="24"/>
          <w:lang w:val="es-CL"/>
        </w:rPr>
        <w:lastRenderedPageBreak/>
        <w:tab/>
      </w:r>
      <w:r>
        <w:rPr>
          <w:rFonts w:ascii="Arial" w:hAnsi="Arial" w:cs="Arial"/>
          <w:b/>
          <w:sz w:val="24"/>
          <w:szCs w:val="24"/>
          <w:u w:val="single"/>
          <w:lang w:val="es-CL"/>
        </w:rPr>
        <w:t>VOTARON A FAVOR LA DIPUTADA SEÑORA</w:t>
      </w:r>
      <w:r w:rsidR="001902D3">
        <w:rPr>
          <w:rFonts w:ascii="Arial" w:hAnsi="Arial" w:cs="Arial"/>
          <w:b/>
          <w:sz w:val="24"/>
          <w:szCs w:val="24"/>
          <w:u w:val="single"/>
          <w:lang w:val="es-CL"/>
        </w:rPr>
        <w:t xml:space="preserve"> EMILIA NUYADO Y LOS DIPUTADOS SEÑORES SERGIO BOBADILLA, FÉLIX BUGEÑO, FELIPE CAMAÑO, JO</w:t>
      </w:r>
      <w:r w:rsidR="008645E4">
        <w:rPr>
          <w:rFonts w:ascii="Arial" w:hAnsi="Arial" w:cs="Arial"/>
          <w:b/>
          <w:sz w:val="24"/>
          <w:szCs w:val="24"/>
          <w:u w:val="single"/>
          <w:lang w:val="es-CL"/>
        </w:rPr>
        <w:t>S</w:t>
      </w:r>
      <w:r w:rsidR="001902D3">
        <w:rPr>
          <w:rFonts w:ascii="Arial" w:hAnsi="Arial" w:cs="Arial"/>
          <w:b/>
          <w:sz w:val="24"/>
          <w:szCs w:val="24"/>
          <w:u w:val="single"/>
          <w:lang w:val="es-CL"/>
        </w:rPr>
        <w:t>É MIGUEL CASTRO, JUAN ANTONIO COLOMA, MAURO GONZÁLEZ, JUAN IRARRÁZAVAL, COSME MELLADO Y JAIME SÁEZ.</w:t>
      </w:r>
    </w:p>
    <w:p w:rsidR="00FA476B" w:rsidRDefault="00FA476B" w:rsidP="001F091E">
      <w:pPr>
        <w:spacing w:line="276" w:lineRule="auto"/>
        <w:ind w:firstLine="567"/>
        <w:jc w:val="center"/>
        <w:rPr>
          <w:rFonts w:ascii="Arial" w:eastAsia="Arial" w:hAnsi="Arial" w:cs="Arial"/>
          <w:color w:val="000000"/>
          <w:sz w:val="24"/>
          <w:szCs w:val="24"/>
        </w:rPr>
      </w:pPr>
    </w:p>
    <w:p w:rsidR="001F091E" w:rsidRDefault="001F091E" w:rsidP="001F091E">
      <w:pPr>
        <w:spacing w:line="276" w:lineRule="auto"/>
        <w:ind w:firstLine="567"/>
        <w:jc w:val="center"/>
        <w:rPr>
          <w:rFonts w:ascii="Arial" w:eastAsia="Arial" w:hAnsi="Arial" w:cs="Arial"/>
          <w:color w:val="000000"/>
          <w:sz w:val="24"/>
          <w:szCs w:val="24"/>
        </w:rPr>
      </w:pPr>
      <w:r>
        <w:rPr>
          <w:rFonts w:ascii="Arial" w:eastAsia="Arial" w:hAnsi="Arial" w:cs="Arial"/>
          <w:color w:val="000000"/>
          <w:sz w:val="24"/>
          <w:szCs w:val="24"/>
        </w:rPr>
        <w:t>************</w:t>
      </w: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CL"/>
        </w:rPr>
      </w:pPr>
    </w:p>
    <w:p w:rsidR="00DC53DE" w:rsidRPr="00C37FAE" w:rsidRDefault="00DC53DE" w:rsidP="00DC53DE">
      <w:pPr>
        <w:pStyle w:val="msolistparagraph0"/>
        <w:ind w:left="0" w:firstLine="360"/>
        <w:rPr>
          <w:rStyle w:val="normalchar"/>
          <w:b/>
          <w:szCs w:val="24"/>
        </w:rPr>
      </w:pPr>
      <w:r w:rsidRPr="00C37FAE">
        <w:rPr>
          <w:rStyle w:val="normalchar"/>
          <w:b/>
          <w:szCs w:val="24"/>
        </w:rPr>
        <w:t>El Subsecretario de Transport</w:t>
      </w:r>
      <w:r w:rsidR="00AC0657">
        <w:rPr>
          <w:rStyle w:val="normalchar"/>
          <w:b/>
          <w:szCs w:val="24"/>
        </w:rPr>
        <w:t>es</w:t>
      </w:r>
      <w:r w:rsidRPr="00C37FAE">
        <w:rPr>
          <w:rStyle w:val="normalchar"/>
          <w:b/>
          <w:szCs w:val="24"/>
        </w:rPr>
        <w:t>, señor Cristóbal Pineda realizó la siguiente presentación:</w:t>
      </w:r>
    </w:p>
    <w:p w:rsidR="00DC53DE" w:rsidRDefault="00DC53DE" w:rsidP="00DC53DE">
      <w:pPr>
        <w:pStyle w:val="msolistparagraph0"/>
        <w:ind w:left="0" w:firstLine="360"/>
        <w:rPr>
          <w:rStyle w:val="normalchar"/>
          <w:bCs/>
          <w:szCs w:val="24"/>
        </w:rPr>
      </w:pPr>
    </w:p>
    <w:p w:rsidR="00DC53DE" w:rsidRDefault="00DC53DE" w:rsidP="00DC53DE">
      <w:pPr>
        <w:pStyle w:val="msolistparagraph0"/>
        <w:ind w:left="0" w:firstLine="360"/>
        <w:rPr>
          <w:rStyle w:val="normalchar"/>
          <w:bCs/>
          <w:szCs w:val="24"/>
        </w:rPr>
      </w:pPr>
      <w:r>
        <w:rPr>
          <w:noProof/>
          <w:lang w:val="es-CL" w:eastAsia="es-CL"/>
        </w:rPr>
        <w:drawing>
          <wp:inline distT="0" distB="0" distL="0" distR="0">
            <wp:extent cx="5149850" cy="2419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23103" t="21270" r="8737" b="9955"/>
                    <a:stretch/>
                  </pic:blipFill>
                  <pic:spPr bwMode="auto">
                    <a:xfrm>
                      <a:off x="0" y="0"/>
                      <a:ext cx="5152611" cy="2420647"/>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360"/>
        <w:rPr>
          <w:rStyle w:val="normalchar"/>
          <w:bCs/>
          <w:szCs w:val="24"/>
        </w:rPr>
      </w:pPr>
    </w:p>
    <w:p w:rsidR="00DC53DE" w:rsidRDefault="00DC53DE" w:rsidP="00DC53DE">
      <w:pPr>
        <w:pStyle w:val="msolistparagraph0"/>
        <w:ind w:left="0" w:firstLine="360"/>
        <w:rPr>
          <w:rStyle w:val="normalchar"/>
          <w:bCs/>
          <w:szCs w:val="24"/>
        </w:rPr>
      </w:pPr>
    </w:p>
    <w:p w:rsidR="00DC53DE" w:rsidRDefault="00DC53DE" w:rsidP="00DC53DE">
      <w:pPr>
        <w:pStyle w:val="msolistparagraph0"/>
        <w:ind w:left="0" w:firstLine="360"/>
        <w:rPr>
          <w:rStyle w:val="normalchar"/>
          <w:bCs/>
          <w:szCs w:val="24"/>
        </w:rPr>
      </w:pPr>
    </w:p>
    <w:p w:rsidR="00DC53DE" w:rsidRDefault="00DC53DE" w:rsidP="00DC53DE">
      <w:pPr>
        <w:pStyle w:val="msolistparagraph0"/>
        <w:ind w:left="0" w:firstLine="360"/>
        <w:rPr>
          <w:rStyle w:val="normalchar"/>
          <w:bCs/>
          <w:szCs w:val="24"/>
        </w:rPr>
      </w:pPr>
      <w:r>
        <w:rPr>
          <w:noProof/>
          <w:lang w:val="es-CL" w:eastAsia="es-CL"/>
        </w:rPr>
        <w:lastRenderedPageBreak/>
        <w:drawing>
          <wp:inline distT="0" distB="0" distL="0" distR="0">
            <wp:extent cx="5181600" cy="2419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106" t="22004" r="8634" b="10679"/>
                    <a:stretch/>
                  </pic:blipFill>
                  <pic:spPr bwMode="auto">
                    <a:xfrm>
                      <a:off x="0" y="0"/>
                      <a:ext cx="5185256" cy="2421057"/>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color w:val="000000" w:themeColor="text1"/>
          <w:sz w:val="24"/>
          <w:szCs w:val="24"/>
          <w:lang w:val="es-CL"/>
        </w:rPr>
      </w:pPr>
      <w:r>
        <w:rPr>
          <w:noProof/>
          <w:lang w:val="es-CL" w:eastAsia="es-CL"/>
        </w:rPr>
        <w:drawing>
          <wp:inline distT="0" distB="0" distL="0" distR="0">
            <wp:extent cx="5669155" cy="2292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308" t="22002" r="8530" b="11617"/>
                    <a:stretch/>
                  </pic:blipFill>
                  <pic:spPr bwMode="auto">
                    <a:xfrm>
                      <a:off x="0" y="0"/>
                      <a:ext cx="5722970" cy="2314110"/>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r>
        <w:rPr>
          <w:noProof/>
          <w:lang w:val="es-CL" w:eastAsia="es-CL"/>
        </w:rPr>
        <w:lastRenderedPageBreak/>
        <w:drawing>
          <wp:inline distT="0" distB="0" distL="0" distR="0">
            <wp:extent cx="5586847" cy="25463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17" t="21819" r="8325" b="10150"/>
                    <a:stretch/>
                  </pic:blipFill>
                  <pic:spPr bwMode="auto">
                    <a:xfrm>
                      <a:off x="0" y="0"/>
                      <a:ext cx="5632033" cy="2566945"/>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noProof/>
          <w:lang w:val="es-CL" w:eastAsia="es-CL"/>
        </w:rPr>
      </w:pPr>
    </w:p>
    <w:p w:rsidR="00DC53DE" w:rsidRDefault="00DC53DE" w:rsidP="00DC53DE">
      <w:pPr>
        <w:pStyle w:val="msolistparagraph0"/>
        <w:ind w:left="0" w:firstLine="0"/>
        <w:rPr>
          <w:color w:val="000000" w:themeColor="text1"/>
          <w:sz w:val="24"/>
          <w:szCs w:val="24"/>
          <w:lang w:val="es-CL"/>
        </w:rPr>
      </w:pPr>
      <w:r>
        <w:rPr>
          <w:noProof/>
          <w:lang w:val="es-CL" w:eastAsia="es-CL"/>
        </w:rPr>
        <w:drawing>
          <wp:inline distT="0" distB="0" distL="0" distR="0">
            <wp:extent cx="5791200" cy="25590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05" t="22369" r="8324" b="9954"/>
                    <a:stretch/>
                  </pic:blipFill>
                  <pic:spPr bwMode="auto">
                    <a:xfrm>
                      <a:off x="0" y="0"/>
                      <a:ext cx="5801646" cy="2563666"/>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r>
        <w:rPr>
          <w:noProof/>
          <w:lang w:val="es-CL" w:eastAsia="es-CL"/>
        </w:rPr>
        <w:lastRenderedPageBreak/>
        <w:drawing>
          <wp:inline distT="0" distB="0" distL="0" distR="0">
            <wp:extent cx="5745338" cy="2622550"/>
            <wp:effectExtent l="0" t="0" r="8255"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206" t="21451" r="8324" b="9965"/>
                    <a:stretch/>
                  </pic:blipFill>
                  <pic:spPr bwMode="auto">
                    <a:xfrm>
                      <a:off x="0" y="0"/>
                      <a:ext cx="5817609" cy="2655539"/>
                    </a:xfrm>
                    <a:prstGeom prst="rect">
                      <a:avLst/>
                    </a:prstGeom>
                    <a:ln>
                      <a:noFill/>
                    </a:ln>
                    <a:extLst>
                      <a:ext uri="{53640926-AAD7-44D8-BBD7-CCE9431645EC}">
                        <a14:shadowObscured xmlns:a14="http://schemas.microsoft.com/office/drawing/2010/main"/>
                      </a:ext>
                    </a:extLst>
                  </pic:spPr>
                </pic:pic>
              </a:graphicData>
            </a:graphic>
          </wp:inline>
        </w:drawing>
      </w: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B4F07" w:rsidRDefault="00DB4F07" w:rsidP="00DC53DE">
      <w:pPr>
        <w:pStyle w:val="msolistparagraph0"/>
        <w:ind w:left="0" w:firstLine="0"/>
        <w:rPr>
          <w:noProof/>
          <w:lang w:val="es-CL" w:eastAsia="es-CL"/>
        </w:rPr>
      </w:pPr>
    </w:p>
    <w:p w:rsidR="00DC53DE" w:rsidRDefault="00DC53DE" w:rsidP="00DB4F07">
      <w:pPr>
        <w:pStyle w:val="msolistparagraph0"/>
        <w:ind w:left="0" w:firstLine="0"/>
        <w:jc w:val="center"/>
        <w:rPr>
          <w:color w:val="000000" w:themeColor="text1"/>
          <w:sz w:val="24"/>
          <w:szCs w:val="24"/>
          <w:lang w:val="es-CL"/>
        </w:rPr>
      </w:pPr>
      <w:r>
        <w:rPr>
          <w:noProof/>
          <w:lang w:val="es-CL" w:eastAsia="es-CL"/>
        </w:rPr>
        <w:drawing>
          <wp:inline distT="0" distB="0" distL="0" distR="0">
            <wp:extent cx="5822950" cy="273685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003" t="22187" r="8118" b="10317"/>
                    <a:stretch/>
                  </pic:blipFill>
                  <pic:spPr bwMode="auto">
                    <a:xfrm>
                      <a:off x="0" y="0"/>
                      <a:ext cx="5854913" cy="2751873"/>
                    </a:xfrm>
                    <a:prstGeom prst="rect">
                      <a:avLst/>
                    </a:prstGeom>
                    <a:ln>
                      <a:noFill/>
                    </a:ln>
                    <a:extLst>
                      <a:ext uri="{53640926-AAD7-44D8-BBD7-CCE9431645EC}">
                        <a14:shadowObscured xmlns:a14="http://schemas.microsoft.com/office/drawing/2010/main"/>
                      </a:ext>
                    </a:extLst>
                  </pic:spPr>
                </pic:pic>
              </a:graphicData>
            </a:graphic>
          </wp:inline>
        </w:drawing>
      </w:r>
    </w:p>
    <w:p w:rsidR="00DB4F07" w:rsidRDefault="00DB4F07" w:rsidP="00DB4F07">
      <w:pPr>
        <w:pStyle w:val="msolistparagraph0"/>
        <w:ind w:left="0" w:firstLine="0"/>
        <w:jc w:val="center"/>
        <w:rPr>
          <w:color w:val="000000" w:themeColor="text1"/>
          <w:sz w:val="24"/>
          <w:szCs w:val="24"/>
          <w:lang w:val="es-CL"/>
        </w:rPr>
      </w:pPr>
    </w:p>
    <w:p w:rsidR="00DB4F07" w:rsidRDefault="00DB4F07" w:rsidP="00DB4F07">
      <w:pPr>
        <w:pStyle w:val="msolistparagraph0"/>
        <w:ind w:left="0" w:firstLine="0"/>
        <w:jc w:val="center"/>
        <w:rPr>
          <w:color w:val="000000" w:themeColor="text1"/>
          <w:sz w:val="24"/>
          <w:szCs w:val="24"/>
          <w:lang w:val="es-CL"/>
        </w:rPr>
      </w:pPr>
    </w:p>
    <w:p w:rsidR="00DB4F07" w:rsidRDefault="00DB4F07" w:rsidP="00DB4F07">
      <w:pPr>
        <w:pStyle w:val="msolistparagraph0"/>
        <w:ind w:left="0" w:firstLine="0"/>
        <w:jc w:val="center"/>
        <w:rPr>
          <w:color w:val="000000" w:themeColor="text1"/>
          <w:sz w:val="24"/>
          <w:szCs w:val="24"/>
          <w:lang w:val="es-CL"/>
        </w:rPr>
      </w:pPr>
    </w:p>
    <w:p w:rsidR="00DB4F07" w:rsidRDefault="00DB4F07" w:rsidP="00DC53DE">
      <w:pPr>
        <w:pStyle w:val="msolistparagraph0"/>
        <w:ind w:left="0" w:firstLine="0"/>
        <w:rPr>
          <w:color w:val="000000" w:themeColor="text1"/>
          <w:sz w:val="24"/>
          <w:szCs w:val="24"/>
          <w:lang w:val="es-CL"/>
        </w:rPr>
      </w:pPr>
    </w:p>
    <w:p w:rsidR="00DB4F07" w:rsidRDefault="00DB4F07" w:rsidP="00DC53DE">
      <w:pPr>
        <w:pStyle w:val="msolistparagraph0"/>
        <w:ind w:left="0" w:firstLine="0"/>
        <w:rPr>
          <w:color w:val="000000" w:themeColor="text1"/>
          <w:sz w:val="24"/>
          <w:szCs w:val="24"/>
          <w:lang w:val="es-CL"/>
        </w:rPr>
      </w:pPr>
    </w:p>
    <w:p w:rsidR="00DB4F07" w:rsidRDefault="00DB4F07"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r>
        <w:rPr>
          <w:noProof/>
          <w:lang w:val="es-CL" w:eastAsia="es-CL"/>
        </w:rPr>
        <w:drawing>
          <wp:inline distT="0" distB="0" distL="0" distR="0">
            <wp:extent cx="5816600" cy="23837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445" t="22553" r="8737" b="10317"/>
                    <a:stretch/>
                  </pic:blipFill>
                  <pic:spPr bwMode="auto">
                    <a:xfrm>
                      <a:off x="0" y="0"/>
                      <a:ext cx="5841987" cy="2394194"/>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0"/>
        <w:rPr>
          <w:color w:val="000000" w:themeColor="text1"/>
          <w:sz w:val="24"/>
          <w:szCs w:val="24"/>
          <w:lang w:val="es-CL"/>
        </w:rPr>
      </w:pPr>
    </w:p>
    <w:p w:rsidR="00DB4F07" w:rsidRDefault="00DB4F07" w:rsidP="00DC53DE">
      <w:pPr>
        <w:pStyle w:val="msolistparagraph0"/>
        <w:ind w:left="0" w:firstLine="0"/>
        <w:rPr>
          <w:color w:val="000000" w:themeColor="text1"/>
          <w:sz w:val="24"/>
          <w:szCs w:val="24"/>
          <w:lang w:val="es-CL"/>
        </w:rPr>
      </w:pPr>
    </w:p>
    <w:p w:rsidR="00DB4F07" w:rsidRDefault="00DB4F07" w:rsidP="00DC53DE">
      <w:pPr>
        <w:pStyle w:val="msolistparagraph0"/>
        <w:ind w:left="0" w:firstLine="0"/>
        <w:rPr>
          <w:color w:val="000000" w:themeColor="text1"/>
          <w:sz w:val="24"/>
          <w:szCs w:val="24"/>
          <w:lang w:val="es-CL"/>
        </w:rPr>
      </w:pPr>
    </w:p>
    <w:p w:rsidR="00DB4F07" w:rsidRDefault="00DB4F07" w:rsidP="00DC53DE">
      <w:pPr>
        <w:pStyle w:val="msolistparagraph0"/>
        <w:ind w:left="0" w:firstLine="0"/>
        <w:rPr>
          <w:color w:val="000000" w:themeColor="text1"/>
          <w:sz w:val="24"/>
          <w:szCs w:val="24"/>
          <w:lang w:val="es-CL"/>
        </w:rPr>
      </w:pPr>
    </w:p>
    <w:p w:rsidR="00DC53DE" w:rsidRDefault="00DC53DE" w:rsidP="00DC53DE">
      <w:pPr>
        <w:pStyle w:val="msolistparagraph0"/>
        <w:ind w:left="0" w:firstLine="0"/>
        <w:rPr>
          <w:color w:val="000000" w:themeColor="text1"/>
          <w:sz w:val="24"/>
          <w:szCs w:val="24"/>
          <w:lang w:val="es-CL"/>
        </w:rPr>
      </w:pPr>
      <w:r>
        <w:rPr>
          <w:noProof/>
          <w:lang w:val="es-CL" w:eastAsia="es-CL"/>
        </w:rPr>
        <w:drawing>
          <wp:inline distT="0" distB="0" distL="0" distR="0">
            <wp:extent cx="5740400" cy="24130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208" t="22734" r="8530" b="10691"/>
                    <a:stretch/>
                  </pic:blipFill>
                  <pic:spPr bwMode="auto">
                    <a:xfrm>
                      <a:off x="0" y="0"/>
                      <a:ext cx="5756163" cy="2419626"/>
                    </a:xfrm>
                    <a:prstGeom prst="rect">
                      <a:avLst/>
                    </a:prstGeom>
                    <a:ln>
                      <a:noFill/>
                    </a:ln>
                    <a:extLst>
                      <a:ext uri="{53640926-AAD7-44D8-BBD7-CCE9431645EC}">
                        <a14:shadowObscured xmlns:a14="http://schemas.microsoft.com/office/drawing/2010/main"/>
                      </a:ext>
                    </a:extLst>
                  </pic:spPr>
                </pic:pic>
              </a:graphicData>
            </a:graphic>
          </wp:inline>
        </w:drawing>
      </w:r>
    </w:p>
    <w:p w:rsidR="00DC53DE" w:rsidRDefault="00DC53DE" w:rsidP="00DC53DE">
      <w:pPr>
        <w:pStyle w:val="msolistparagraph0"/>
        <w:ind w:left="0" w:firstLine="0"/>
        <w:rPr>
          <w:color w:val="000000" w:themeColor="text1"/>
          <w:sz w:val="24"/>
          <w:szCs w:val="24"/>
          <w:lang w:val="es-CL"/>
        </w:rPr>
      </w:pPr>
    </w:p>
    <w:p w:rsidR="00D73B56" w:rsidRDefault="00D73B56" w:rsidP="00DC53DE">
      <w:pPr>
        <w:pStyle w:val="msolistparagraph0"/>
        <w:ind w:left="0" w:firstLine="0"/>
        <w:rPr>
          <w:color w:val="000000" w:themeColor="text1"/>
          <w:sz w:val="24"/>
          <w:szCs w:val="24"/>
          <w:lang w:val="es-CL"/>
        </w:rPr>
      </w:pPr>
    </w:p>
    <w:p w:rsidR="00DC53DE" w:rsidRDefault="00DC53DE" w:rsidP="00C50553">
      <w:pPr>
        <w:pStyle w:val="msolistparagraph0"/>
        <w:ind w:left="0" w:firstLine="2835"/>
        <w:rPr>
          <w:color w:val="000000" w:themeColor="text1"/>
          <w:sz w:val="24"/>
          <w:szCs w:val="24"/>
          <w:lang w:val="es-CL"/>
        </w:rPr>
      </w:pPr>
      <w:r>
        <w:rPr>
          <w:color w:val="000000" w:themeColor="text1"/>
          <w:sz w:val="24"/>
          <w:szCs w:val="24"/>
          <w:lang w:val="es-CL"/>
        </w:rPr>
        <w:lastRenderedPageBreak/>
        <w:t xml:space="preserve">El </w:t>
      </w:r>
      <w:r w:rsidRPr="00A972A9">
        <w:rPr>
          <w:b/>
          <w:color w:val="000000" w:themeColor="text1"/>
          <w:sz w:val="24"/>
          <w:szCs w:val="24"/>
          <w:lang w:val="es-CL"/>
        </w:rPr>
        <w:t>diputado Irarrázaval</w:t>
      </w:r>
      <w:r>
        <w:rPr>
          <w:color w:val="000000" w:themeColor="text1"/>
          <w:sz w:val="24"/>
          <w:szCs w:val="24"/>
          <w:lang w:val="es-CL"/>
        </w:rPr>
        <w:t xml:space="preserve"> puso énfasis en la necesidad de buscar soluciones inmediatas y no en el mediano plazo, como sucede con el proyecto de ley. Consulto sobre las medidas que está tomando el Ejecutivo.</w:t>
      </w:r>
    </w:p>
    <w:p w:rsidR="00DC53DE" w:rsidRDefault="00DC53DE" w:rsidP="00C50553">
      <w:pPr>
        <w:pStyle w:val="msolistparagraph0"/>
        <w:ind w:left="0" w:firstLine="2835"/>
        <w:rPr>
          <w:color w:val="000000" w:themeColor="text1"/>
          <w:sz w:val="24"/>
          <w:szCs w:val="24"/>
          <w:lang w:val="es-CL"/>
        </w:rPr>
      </w:pPr>
      <w:r>
        <w:rPr>
          <w:color w:val="000000" w:themeColor="text1"/>
          <w:sz w:val="24"/>
          <w:szCs w:val="24"/>
          <w:lang w:val="es-CL"/>
        </w:rPr>
        <w:t xml:space="preserve">El </w:t>
      </w:r>
      <w:r w:rsidRPr="007033DA">
        <w:rPr>
          <w:b/>
          <w:color w:val="000000" w:themeColor="text1"/>
          <w:sz w:val="24"/>
          <w:szCs w:val="24"/>
          <w:lang w:val="es-CL"/>
        </w:rPr>
        <w:t>diputado Mellado</w:t>
      </w:r>
      <w:r>
        <w:rPr>
          <w:color w:val="000000" w:themeColor="text1"/>
          <w:sz w:val="24"/>
          <w:szCs w:val="24"/>
          <w:lang w:val="es-CL"/>
        </w:rPr>
        <w:t xml:space="preserve"> consultó sobre las fiscalizaciones que se hacen en las direcciones de tránsito, ya que hay gente que logra obtener las licencias y se salta los conductos regulares.</w:t>
      </w:r>
    </w:p>
    <w:p w:rsidR="00DC53DE" w:rsidRDefault="00DC53DE" w:rsidP="00332C45">
      <w:pPr>
        <w:pStyle w:val="msolistparagraph0"/>
        <w:ind w:left="0" w:firstLine="2835"/>
        <w:rPr>
          <w:color w:val="000000" w:themeColor="text1"/>
          <w:sz w:val="24"/>
          <w:szCs w:val="24"/>
          <w:lang w:val="es-CL"/>
        </w:rPr>
      </w:pPr>
      <w:r>
        <w:rPr>
          <w:color w:val="000000" w:themeColor="text1"/>
          <w:sz w:val="24"/>
          <w:szCs w:val="24"/>
          <w:lang w:val="es-CL"/>
        </w:rPr>
        <w:t xml:space="preserve">El </w:t>
      </w:r>
      <w:r w:rsidRPr="007033DA">
        <w:rPr>
          <w:b/>
          <w:color w:val="000000" w:themeColor="text1"/>
          <w:sz w:val="24"/>
          <w:szCs w:val="24"/>
          <w:lang w:val="es-CL"/>
        </w:rPr>
        <w:t>diputado Bobadilla</w:t>
      </w:r>
      <w:r>
        <w:rPr>
          <w:color w:val="000000" w:themeColor="text1"/>
          <w:sz w:val="24"/>
          <w:szCs w:val="24"/>
          <w:lang w:val="es-CL"/>
        </w:rPr>
        <w:t xml:space="preserve"> considera que sí se están eliminando ciertas exigencias y eso le preocupa. Entiende que hay falta de licencias profesionales, pero suplirlo reduciendo los requisitos, no le convence como camino a seguir, sobre todo para las licencias profesionales.</w:t>
      </w:r>
    </w:p>
    <w:p w:rsidR="00DC53DE" w:rsidRDefault="00DC53DE" w:rsidP="00C50553">
      <w:pPr>
        <w:pStyle w:val="msolistparagraph0"/>
        <w:ind w:left="0" w:firstLine="2835"/>
        <w:rPr>
          <w:color w:val="000000" w:themeColor="text1"/>
          <w:sz w:val="24"/>
          <w:szCs w:val="24"/>
          <w:lang w:val="es-CL"/>
        </w:rPr>
      </w:pPr>
      <w:r>
        <w:rPr>
          <w:color w:val="000000" w:themeColor="text1"/>
          <w:sz w:val="24"/>
          <w:szCs w:val="24"/>
          <w:lang w:val="es-CL"/>
        </w:rPr>
        <w:t xml:space="preserve">El </w:t>
      </w:r>
      <w:r w:rsidRPr="00E00A47">
        <w:rPr>
          <w:b/>
          <w:color w:val="000000" w:themeColor="text1"/>
          <w:sz w:val="24"/>
          <w:szCs w:val="24"/>
          <w:lang w:val="es-CL"/>
        </w:rPr>
        <w:t>diputado Coloma</w:t>
      </w:r>
      <w:r>
        <w:rPr>
          <w:color w:val="000000" w:themeColor="text1"/>
          <w:sz w:val="24"/>
          <w:szCs w:val="24"/>
          <w:lang w:val="es-CL"/>
        </w:rPr>
        <w:t xml:space="preserve"> comparte la necesidad de incorporar mayor número de conductores profesionales para el déficit existente, el problema es que esto es a dos años plazo, y la falta de conductores es ahora y no en el año 2024, no se puede esperar. Pidió al ejecutivo que presente indicación que permita agilizar la entrega de licencias profesionales de conducir a personas extranjeras que ayuden a paliar el déficit que existe.</w:t>
      </w:r>
    </w:p>
    <w:p w:rsidR="00DC53DE" w:rsidRDefault="00DC53DE" w:rsidP="00C50553">
      <w:pPr>
        <w:pStyle w:val="msolistparagraph0"/>
        <w:ind w:left="0" w:firstLine="2835"/>
        <w:rPr>
          <w:color w:val="000000" w:themeColor="text1"/>
          <w:sz w:val="24"/>
          <w:szCs w:val="24"/>
          <w:lang w:val="es-CL"/>
        </w:rPr>
      </w:pPr>
      <w:r w:rsidRPr="00457E3B">
        <w:rPr>
          <w:bCs/>
          <w:color w:val="000000" w:themeColor="text1"/>
          <w:sz w:val="24"/>
          <w:szCs w:val="24"/>
          <w:lang w:val="es-CL"/>
        </w:rPr>
        <w:t>El</w:t>
      </w:r>
      <w:r w:rsidRPr="00375D16">
        <w:rPr>
          <w:b/>
          <w:bCs/>
          <w:color w:val="000000" w:themeColor="text1"/>
          <w:sz w:val="24"/>
          <w:szCs w:val="24"/>
          <w:lang w:val="es-CL"/>
        </w:rPr>
        <w:t xml:space="preserve"> Subsecretario de transporte</w:t>
      </w:r>
      <w:r w:rsidR="00565652" w:rsidRPr="00375D16">
        <w:rPr>
          <w:b/>
          <w:bCs/>
          <w:color w:val="000000" w:themeColor="text1"/>
          <w:sz w:val="24"/>
          <w:szCs w:val="24"/>
          <w:lang w:val="es-CL"/>
        </w:rPr>
        <w:t>s</w:t>
      </w:r>
      <w:r>
        <w:rPr>
          <w:color w:val="000000" w:themeColor="text1"/>
          <w:sz w:val="24"/>
          <w:szCs w:val="24"/>
          <w:lang w:val="es-CL"/>
        </w:rPr>
        <w:t xml:space="preserve"> indicó que comparte que este proyecto es una solución de mediano plazo y no de fondo para las licencias profesionales, sin embargo, están trabajando en medidas adicionale</w:t>
      </w:r>
      <w:r w:rsidR="00191AAA">
        <w:rPr>
          <w:color w:val="000000" w:themeColor="text1"/>
          <w:sz w:val="24"/>
          <w:szCs w:val="24"/>
          <w:lang w:val="es-CL"/>
        </w:rPr>
        <w:t xml:space="preserve">s, como el aumento de becas </w:t>
      </w:r>
      <w:proofErr w:type="spellStart"/>
      <w:r w:rsidR="00191AAA">
        <w:rPr>
          <w:color w:val="000000" w:themeColor="text1"/>
          <w:sz w:val="24"/>
          <w:szCs w:val="24"/>
          <w:lang w:val="es-CL"/>
        </w:rPr>
        <w:t>Senc</w:t>
      </w:r>
      <w:r>
        <w:rPr>
          <w:color w:val="000000" w:themeColor="text1"/>
          <w:sz w:val="24"/>
          <w:szCs w:val="24"/>
          <w:lang w:val="es-CL"/>
        </w:rPr>
        <w:t>e</w:t>
      </w:r>
      <w:proofErr w:type="spellEnd"/>
      <w:r>
        <w:rPr>
          <w:color w:val="000000" w:themeColor="text1"/>
          <w:sz w:val="24"/>
          <w:szCs w:val="24"/>
          <w:lang w:val="es-CL"/>
        </w:rPr>
        <w:t xml:space="preserve"> para conductores profesionales. Asimismo, </w:t>
      </w:r>
      <w:r w:rsidR="00565652">
        <w:rPr>
          <w:color w:val="000000" w:themeColor="text1"/>
          <w:sz w:val="24"/>
          <w:szCs w:val="24"/>
          <w:lang w:val="es-CL"/>
        </w:rPr>
        <w:t xml:space="preserve">que </w:t>
      </w:r>
      <w:r>
        <w:rPr>
          <w:color w:val="000000" w:themeColor="text1"/>
          <w:sz w:val="24"/>
          <w:szCs w:val="24"/>
          <w:lang w:val="es-CL"/>
        </w:rPr>
        <w:t>hay que trabajar en la gran cantidad de demanda que tienen los municipios para los exámenes y disminuir los tiempos que entregan para dar las pruebas. Culminó señalando que el principal argumento para apoyar el proyecto de ley es que no tiene sentido tener esta exigencia desde el punto de vista de la seguridad vial, porque no aporta.</w:t>
      </w:r>
    </w:p>
    <w:p w:rsidR="00C65822" w:rsidRPr="00DB4F07" w:rsidRDefault="00DC53DE" w:rsidP="00C50553">
      <w:pPr>
        <w:pStyle w:val="msolistparagraph0"/>
        <w:ind w:left="0" w:firstLine="2835"/>
        <w:rPr>
          <w:color w:val="000000" w:themeColor="text1"/>
          <w:sz w:val="24"/>
          <w:szCs w:val="24"/>
          <w:lang w:val="es-CL"/>
        </w:rPr>
      </w:pPr>
      <w:r>
        <w:rPr>
          <w:color w:val="000000" w:themeColor="text1"/>
          <w:sz w:val="24"/>
          <w:szCs w:val="24"/>
          <w:lang w:val="es-CL"/>
        </w:rPr>
        <w:t xml:space="preserve">La </w:t>
      </w:r>
      <w:r w:rsidRPr="00B5051E">
        <w:rPr>
          <w:b/>
          <w:color w:val="000000" w:themeColor="text1"/>
          <w:sz w:val="24"/>
          <w:szCs w:val="24"/>
          <w:lang w:val="es-CL"/>
        </w:rPr>
        <w:t xml:space="preserve">diputada </w:t>
      </w:r>
      <w:proofErr w:type="spellStart"/>
      <w:r w:rsidRPr="00B5051E">
        <w:rPr>
          <w:b/>
          <w:color w:val="000000" w:themeColor="text1"/>
          <w:sz w:val="24"/>
          <w:szCs w:val="24"/>
          <w:lang w:val="es-CL"/>
        </w:rPr>
        <w:t>Nuyado</w:t>
      </w:r>
      <w:proofErr w:type="spellEnd"/>
      <w:r>
        <w:rPr>
          <w:color w:val="000000" w:themeColor="text1"/>
          <w:sz w:val="24"/>
          <w:szCs w:val="24"/>
          <w:lang w:val="es-CL"/>
        </w:rPr>
        <w:t xml:space="preserve"> celebró el proyecto de ley e indicó que muchas mujeres se han capacitado en la materia y tienen la posibilidad de tener licencias de conducir y al eliminar este requisito van a tener muchas más posibilidades. </w:t>
      </w:r>
    </w:p>
    <w:p w:rsidR="00C65822" w:rsidRDefault="00C65822"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pStyle w:val="Textoindependiente"/>
        <w:tabs>
          <w:tab w:val="left" w:pos="2835"/>
        </w:tabs>
        <w:spacing w:after="240" w:line="276" w:lineRule="auto"/>
        <w:rPr>
          <w:rFonts w:cs="Arial"/>
          <w:b/>
          <w:spacing w:val="-3"/>
          <w:szCs w:val="24"/>
          <w:lang w:val="pt-BR"/>
        </w:rPr>
      </w:pPr>
      <w:r>
        <w:rPr>
          <w:rFonts w:cs="Arial"/>
          <w:b/>
          <w:spacing w:val="-3"/>
          <w:szCs w:val="24"/>
          <w:lang w:val="pt-BR"/>
        </w:rPr>
        <w:t>V.- NORMAS DE CARÁCTER ORGÁNICO CONSTITUCIONAL O DE QUÓRUM CALIFICADO.</w:t>
      </w:r>
    </w:p>
    <w:p w:rsidR="001F091E" w:rsidRDefault="001F091E" w:rsidP="001F091E">
      <w:pPr>
        <w:tabs>
          <w:tab w:val="left" w:pos="2835"/>
        </w:tabs>
        <w:mirrorIndents/>
        <w:jc w:val="both"/>
        <w:outlineLvl w:val="0"/>
        <w:rPr>
          <w:rFonts w:ascii="Arial" w:hAnsi="Arial" w:cs="Arial"/>
          <w:szCs w:val="24"/>
          <w:lang w:val="pt-BR"/>
        </w:rPr>
      </w:pPr>
    </w:p>
    <w:p w:rsidR="001F091E" w:rsidRDefault="001F091E" w:rsidP="001F091E">
      <w:pPr>
        <w:tabs>
          <w:tab w:val="left" w:pos="2835"/>
        </w:tabs>
        <w:mirrorIndents/>
        <w:jc w:val="both"/>
        <w:outlineLvl w:val="0"/>
        <w:rPr>
          <w:rFonts w:ascii="Arial" w:hAnsi="Arial" w:cs="Arial"/>
          <w:sz w:val="24"/>
          <w:szCs w:val="24"/>
        </w:rPr>
      </w:pPr>
      <w:r>
        <w:rPr>
          <w:rFonts w:ascii="Arial" w:hAnsi="Arial" w:cs="Arial"/>
          <w:szCs w:val="24"/>
          <w:lang w:val="pt-BR"/>
        </w:rPr>
        <w:tab/>
      </w:r>
      <w:r>
        <w:rPr>
          <w:rFonts w:ascii="Arial" w:hAnsi="Arial" w:cs="Arial"/>
          <w:sz w:val="24"/>
          <w:szCs w:val="24"/>
        </w:rPr>
        <w:t>NO HAY.</w:t>
      </w:r>
    </w:p>
    <w:p w:rsidR="001F091E" w:rsidRDefault="001F091E" w:rsidP="001F091E">
      <w:pPr>
        <w:tabs>
          <w:tab w:val="left" w:pos="2835"/>
        </w:tabs>
        <w:mirrorIndents/>
        <w:jc w:val="both"/>
        <w:outlineLvl w:val="0"/>
        <w:rPr>
          <w:rFonts w:ascii="Arial" w:hAnsi="Arial" w:cs="Arial"/>
          <w:szCs w:val="24"/>
        </w:rPr>
      </w:pPr>
    </w:p>
    <w:p w:rsidR="001F091E" w:rsidRDefault="001F091E" w:rsidP="001F091E">
      <w:pPr>
        <w:tabs>
          <w:tab w:val="left" w:pos="2835"/>
        </w:tabs>
        <w:mirrorIndents/>
        <w:jc w:val="both"/>
        <w:outlineLvl w:val="0"/>
        <w:rPr>
          <w:rFonts w:ascii="Arial" w:hAnsi="Arial" w:cs="Arial"/>
          <w:sz w:val="24"/>
          <w:szCs w:val="24"/>
          <w:lang w:val="es-MX"/>
        </w:rPr>
      </w:pPr>
      <w:r>
        <w:rPr>
          <w:rFonts w:ascii="Arial" w:hAnsi="Arial" w:cs="Arial"/>
          <w:szCs w:val="24"/>
        </w:rPr>
        <w:tab/>
      </w:r>
    </w:p>
    <w:p w:rsidR="001F091E" w:rsidRDefault="001F091E" w:rsidP="001F091E">
      <w:pPr>
        <w:pStyle w:val="Textoindependiente"/>
        <w:tabs>
          <w:tab w:val="left" w:pos="2835"/>
        </w:tabs>
        <w:spacing w:before="0" w:after="240" w:line="276" w:lineRule="auto"/>
        <w:ind w:right="0"/>
        <w:rPr>
          <w:rFonts w:cs="Arial"/>
          <w:b/>
          <w:szCs w:val="24"/>
          <w:lang w:val="es-CL"/>
        </w:rPr>
      </w:pPr>
      <w:r>
        <w:rPr>
          <w:rFonts w:cs="Arial"/>
          <w:b/>
          <w:szCs w:val="24"/>
          <w:lang w:val="es-CL"/>
        </w:rPr>
        <w:t>VI.-  TRÁMITE DE HACIENDA.</w:t>
      </w:r>
    </w:p>
    <w:p w:rsidR="001F091E" w:rsidRDefault="001F091E" w:rsidP="001F091E">
      <w:pPr>
        <w:pStyle w:val="Textoindependiente"/>
        <w:tabs>
          <w:tab w:val="left" w:pos="2835"/>
        </w:tabs>
        <w:spacing w:before="0" w:after="240" w:line="276" w:lineRule="auto"/>
        <w:ind w:right="0"/>
        <w:rPr>
          <w:rFonts w:cs="Arial"/>
          <w:szCs w:val="24"/>
          <w:lang w:val="es-CL"/>
        </w:rPr>
      </w:pPr>
      <w:r>
        <w:rPr>
          <w:rFonts w:cs="Arial"/>
          <w:b/>
          <w:szCs w:val="24"/>
          <w:lang w:val="es-CL"/>
        </w:rPr>
        <w:tab/>
      </w:r>
      <w:r w:rsidR="00C65822">
        <w:rPr>
          <w:rFonts w:cs="Arial"/>
          <w:szCs w:val="24"/>
          <w:lang w:val="es-CL"/>
        </w:rPr>
        <w:t>NO REQUIERE TRÁMITE DE HACIENDA.</w:t>
      </w: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r>
        <w:rPr>
          <w:rFonts w:ascii="Arial" w:hAnsi="Arial" w:cs="Arial"/>
          <w:b/>
          <w:spacing w:val="-3"/>
          <w:sz w:val="24"/>
          <w:szCs w:val="24"/>
          <w:u w:val="single"/>
          <w:lang w:val="es-CL"/>
        </w:rPr>
        <w:lastRenderedPageBreak/>
        <w:t>VII.- ARTÍCULOS E INDICACIONES RECHAZADOS POR LA COMISIÓN.</w:t>
      </w:r>
    </w:p>
    <w:p w:rsidR="001F091E" w:rsidRDefault="001F091E" w:rsidP="001F091E">
      <w:pPr>
        <w:tabs>
          <w:tab w:val="left" w:pos="2835"/>
        </w:tabs>
        <w:spacing w:after="240" w:line="276" w:lineRule="auto"/>
        <w:jc w:val="both"/>
        <w:rPr>
          <w:rFonts w:eastAsia="Calibri" w:cs="Arial"/>
          <w:szCs w:val="24"/>
          <w:lang w:val="es-CL" w:eastAsia="en-US"/>
        </w:rPr>
      </w:pPr>
      <w:r>
        <w:rPr>
          <w:rFonts w:ascii="Arial" w:hAnsi="Arial" w:cs="Arial"/>
          <w:spacing w:val="-3"/>
          <w:sz w:val="24"/>
          <w:szCs w:val="24"/>
          <w:lang w:val="es-CL"/>
        </w:rPr>
        <w:tab/>
        <w:t>NO HAY.</w:t>
      </w: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p>
    <w:p w:rsidR="001F091E" w:rsidRDefault="001F091E" w:rsidP="001F091E">
      <w:pPr>
        <w:tabs>
          <w:tab w:val="left" w:pos="2835"/>
        </w:tabs>
        <w:spacing w:after="240" w:line="276" w:lineRule="auto"/>
        <w:jc w:val="both"/>
        <w:rPr>
          <w:rFonts w:ascii="Arial" w:hAnsi="Arial" w:cs="Arial"/>
          <w:b/>
          <w:spacing w:val="-3"/>
          <w:sz w:val="24"/>
          <w:szCs w:val="24"/>
          <w:u w:val="single"/>
          <w:lang w:val="es-CL"/>
        </w:rPr>
      </w:pPr>
      <w:r>
        <w:rPr>
          <w:rFonts w:ascii="Arial" w:hAnsi="Arial" w:cs="Arial"/>
          <w:b/>
          <w:spacing w:val="-3"/>
          <w:sz w:val="24"/>
          <w:szCs w:val="24"/>
          <w:u w:val="single"/>
          <w:lang w:val="es-CL"/>
        </w:rPr>
        <w:t>VIII.- ADICIONES Y ENMIENDAS APROBADAS POR LA COMISIÓN.</w:t>
      </w:r>
    </w:p>
    <w:p w:rsidR="00C65822" w:rsidRDefault="00C65822" w:rsidP="001F091E">
      <w:pPr>
        <w:tabs>
          <w:tab w:val="left" w:pos="2835"/>
        </w:tabs>
        <w:spacing w:after="240" w:line="276" w:lineRule="auto"/>
        <w:jc w:val="both"/>
        <w:rPr>
          <w:rFonts w:ascii="Arial" w:hAnsi="Arial" w:cs="Arial"/>
          <w:b/>
          <w:spacing w:val="-3"/>
          <w:sz w:val="24"/>
          <w:szCs w:val="24"/>
          <w:u w:val="single"/>
          <w:lang w:val="es-CL"/>
        </w:rPr>
      </w:pPr>
    </w:p>
    <w:p w:rsidR="001F091E" w:rsidRPr="00B43DB7" w:rsidRDefault="001F091E" w:rsidP="001F091E">
      <w:pPr>
        <w:tabs>
          <w:tab w:val="left" w:pos="2835"/>
        </w:tabs>
        <w:spacing w:after="240" w:line="276" w:lineRule="auto"/>
        <w:jc w:val="both"/>
        <w:rPr>
          <w:rFonts w:ascii="Arial" w:hAnsi="Arial" w:cs="Arial"/>
          <w:spacing w:val="-3"/>
          <w:sz w:val="24"/>
          <w:szCs w:val="24"/>
          <w:u w:val="single"/>
          <w:lang w:val="es-CL"/>
        </w:rPr>
      </w:pPr>
      <w:r>
        <w:rPr>
          <w:rFonts w:ascii="Arial" w:hAnsi="Arial" w:cs="Arial"/>
          <w:b/>
          <w:spacing w:val="-3"/>
          <w:sz w:val="24"/>
          <w:szCs w:val="24"/>
          <w:lang w:val="es-CL"/>
        </w:rPr>
        <w:tab/>
      </w:r>
      <w:r w:rsidRPr="00B43DB7">
        <w:rPr>
          <w:rFonts w:ascii="Arial" w:hAnsi="Arial" w:cs="Arial"/>
          <w:spacing w:val="-3"/>
          <w:sz w:val="24"/>
          <w:szCs w:val="24"/>
          <w:u w:val="single"/>
          <w:lang w:val="es-CL"/>
        </w:rPr>
        <w:t>EL PROYECTO FUE APROBADO EN PARTICULAR SIN CAMBIOS.</w:t>
      </w:r>
    </w:p>
    <w:p w:rsidR="001F091E" w:rsidRDefault="001F091E" w:rsidP="001F091E">
      <w:pPr>
        <w:pStyle w:val="Textoindependiente2"/>
        <w:tabs>
          <w:tab w:val="left" w:pos="2835"/>
        </w:tabs>
        <w:spacing w:before="0" w:after="240" w:line="276" w:lineRule="auto"/>
        <w:rPr>
          <w:rFonts w:cs="Arial"/>
          <w:b/>
          <w:spacing w:val="-3"/>
          <w:szCs w:val="24"/>
          <w:lang w:val="es-CL"/>
        </w:rPr>
      </w:pPr>
    </w:p>
    <w:p w:rsidR="001F091E" w:rsidRDefault="001F091E" w:rsidP="001F091E">
      <w:pPr>
        <w:pStyle w:val="Textoindependiente2"/>
        <w:tabs>
          <w:tab w:val="left" w:pos="2835"/>
        </w:tabs>
        <w:spacing w:before="0" w:after="240" w:line="276" w:lineRule="auto"/>
        <w:rPr>
          <w:rFonts w:cs="Arial"/>
          <w:b/>
          <w:szCs w:val="24"/>
          <w:u w:val="single"/>
          <w:lang w:val="es-CL"/>
        </w:rPr>
      </w:pPr>
      <w:r>
        <w:rPr>
          <w:rFonts w:cs="Arial"/>
          <w:b/>
          <w:spacing w:val="-3"/>
          <w:szCs w:val="24"/>
          <w:lang w:val="es-CL"/>
        </w:rPr>
        <w:t>IX.- SE DESIGNÓ DIPUTAD</w:t>
      </w:r>
      <w:bookmarkStart w:id="5" w:name="_Toc344020397"/>
      <w:bookmarkStart w:id="6" w:name="_Toc344020549"/>
      <w:r w:rsidR="00C65822">
        <w:rPr>
          <w:rFonts w:cs="Arial"/>
          <w:b/>
          <w:spacing w:val="-3"/>
          <w:szCs w:val="24"/>
          <w:lang w:val="es-CL"/>
        </w:rPr>
        <w:t>O INFORMANTE A DON JAIME SÁEZ QUIRÓZ</w:t>
      </w:r>
      <w:r>
        <w:rPr>
          <w:rFonts w:cs="Arial"/>
          <w:b/>
          <w:spacing w:val="-3"/>
          <w:szCs w:val="24"/>
          <w:lang w:val="es-CL"/>
        </w:rPr>
        <w:t>.</w:t>
      </w:r>
    </w:p>
    <w:bookmarkEnd w:id="5"/>
    <w:bookmarkEnd w:id="6"/>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rPr>
          <w:rFonts w:ascii="Arial" w:hAnsi="Arial" w:cs="Arial"/>
          <w:sz w:val="24"/>
          <w:szCs w:val="24"/>
          <w:lang w:val="es-CL"/>
        </w:rPr>
      </w:pPr>
    </w:p>
    <w:p w:rsidR="001F091E" w:rsidRDefault="001F091E" w:rsidP="001F091E">
      <w:pPr>
        <w:tabs>
          <w:tab w:val="left" w:pos="2835"/>
        </w:tabs>
        <w:jc w:val="both"/>
        <w:rPr>
          <w:rFonts w:ascii="Arial" w:hAnsi="Arial" w:cs="Arial"/>
          <w:sz w:val="24"/>
          <w:szCs w:val="24"/>
          <w:lang w:val="es-CL"/>
        </w:rPr>
      </w:pPr>
    </w:p>
    <w:p w:rsidR="001F091E" w:rsidRDefault="001F091E" w:rsidP="001F091E">
      <w:pPr>
        <w:tabs>
          <w:tab w:val="left" w:pos="2835"/>
        </w:tabs>
        <w:jc w:val="both"/>
        <w:rPr>
          <w:rFonts w:ascii="Arial" w:hAnsi="Arial" w:cs="Arial"/>
          <w:sz w:val="24"/>
          <w:szCs w:val="24"/>
        </w:rPr>
      </w:pPr>
      <w:r>
        <w:rPr>
          <w:rFonts w:ascii="Arial" w:hAnsi="Arial" w:cs="Arial"/>
          <w:sz w:val="24"/>
          <w:szCs w:val="24"/>
          <w:lang w:val="es-CL"/>
        </w:rPr>
        <w:tab/>
      </w:r>
      <w:r>
        <w:rPr>
          <w:rFonts w:ascii="Arial" w:hAnsi="Arial" w:cs="Arial"/>
          <w:sz w:val="24"/>
          <w:szCs w:val="24"/>
        </w:rPr>
        <w:t xml:space="preserve">En consecuencia, y por las razones que dará a conocer </w:t>
      </w:r>
      <w:r w:rsidR="00297034">
        <w:rPr>
          <w:rFonts w:ascii="Arial" w:hAnsi="Arial" w:cs="Arial"/>
          <w:sz w:val="24"/>
          <w:szCs w:val="24"/>
        </w:rPr>
        <w:t>el</w:t>
      </w:r>
      <w:r>
        <w:rPr>
          <w:rFonts w:ascii="Arial" w:hAnsi="Arial" w:cs="Arial"/>
          <w:sz w:val="24"/>
          <w:szCs w:val="24"/>
        </w:rPr>
        <w:t xml:space="preserve"> señor Diputad</w:t>
      </w:r>
      <w:r w:rsidR="00297034">
        <w:rPr>
          <w:rFonts w:ascii="Arial" w:hAnsi="Arial" w:cs="Arial"/>
          <w:sz w:val="24"/>
          <w:szCs w:val="24"/>
        </w:rPr>
        <w:t>o</w:t>
      </w:r>
      <w:r>
        <w:rPr>
          <w:rFonts w:ascii="Arial" w:hAnsi="Arial" w:cs="Arial"/>
          <w:sz w:val="24"/>
          <w:szCs w:val="24"/>
        </w:rPr>
        <w:t xml:space="preserve"> Informante, la Comisión de Obras Públicas, Transportes y Telecomunicaciones, recomienda la aprobación del siguiente:</w:t>
      </w:r>
    </w:p>
    <w:p w:rsidR="001F091E" w:rsidRDefault="001F091E" w:rsidP="001F091E">
      <w:pPr>
        <w:tabs>
          <w:tab w:val="left" w:pos="2835"/>
        </w:tabs>
        <w:jc w:val="both"/>
        <w:rPr>
          <w:rFonts w:ascii="Arial" w:hAnsi="Arial" w:cs="Arial"/>
          <w:sz w:val="24"/>
          <w:szCs w:val="24"/>
        </w:rPr>
      </w:pPr>
    </w:p>
    <w:p w:rsidR="001F091E" w:rsidRDefault="001F091E" w:rsidP="001F091E">
      <w:pPr>
        <w:tabs>
          <w:tab w:val="left" w:pos="2835"/>
        </w:tabs>
        <w:jc w:val="both"/>
        <w:rPr>
          <w:rFonts w:ascii="Arial" w:hAnsi="Arial" w:cs="Arial"/>
          <w:sz w:val="24"/>
          <w:szCs w:val="24"/>
          <w:lang w:val="es-CL"/>
        </w:rPr>
      </w:pPr>
    </w:p>
    <w:p w:rsidR="001F091E" w:rsidRDefault="001F091E" w:rsidP="001F091E">
      <w:pPr>
        <w:tabs>
          <w:tab w:val="left" w:pos="2835"/>
        </w:tabs>
        <w:jc w:val="center"/>
        <w:rPr>
          <w:rFonts w:ascii="Arial" w:hAnsi="Arial"/>
          <w:b/>
          <w:sz w:val="24"/>
          <w:szCs w:val="24"/>
        </w:rPr>
      </w:pPr>
      <w:r>
        <w:rPr>
          <w:rFonts w:ascii="Arial" w:hAnsi="Arial"/>
          <w:b/>
          <w:sz w:val="24"/>
          <w:szCs w:val="24"/>
        </w:rPr>
        <w:t>PROYECTO DE LEY:</w:t>
      </w:r>
    </w:p>
    <w:p w:rsidR="001F091E" w:rsidRDefault="001F091E" w:rsidP="001F091E">
      <w:pPr>
        <w:tabs>
          <w:tab w:val="left" w:pos="2835"/>
        </w:tabs>
        <w:jc w:val="both"/>
        <w:rPr>
          <w:rFonts w:ascii="Arial" w:hAnsi="Arial"/>
          <w:sz w:val="24"/>
          <w:szCs w:val="24"/>
          <w:lang w:val="es-CL"/>
        </w:rPr>
      </w:pPr>
      <w:r>
        <w:rPr>
          <w:rFonts w:ascii="Arial" w:hAnsi="Arial"/>
          <w:sz w:val="24"/>
          <w:szCs w:val="24"/>
          <w:lang w:val="es-CL"/>
        </w:rPr>
        <w:tab/>
      </w:r>
    </w:p>
    <w:p w:rsidR="002B5CF1" w:rsidRPr="002B5CF1" w:rsidRDefault="001F091E" w:rsidP="002B5CF1">
      <w:pPr>
        <w:tabs>
          <w:tab w:val="left" w:pos="2835"/>
        </w:tabs>
        <w:jc w:val="both"/>
        <w:rPr>
          <w:rFonts w:ascii="Arial" w:hAnsi="Arial" w:cs="Arial"/>
          <w:sz w:val="24"/>
          <w:szCs w:val="24"/>
          <w:lang w:val="es-CL"/>
        </w:rPr>
      </w:pPr>
      <w:r>
        <w:rPr>
          <w:rFonts w:ascii="Arial" w:hAnsi="Arial" w:cs="Arial"/>
          <w:sz w:val="24"/>
          <w:szCs w:val="24"/>
        </w:rPr>
        <w:tab/>
      </w:r>
      <w:r w:rsidR="002B5CF1" w:rsidRPr="002B5CF1">
        <w:rPr>
          <w:rFonts w:ascii="Arial" w:hAnsi="Arial" w:cs="Arial"/>
          <w:b/>
          <w:bCs/>
          <w:sz w:val="24"/>
          <w:szCs w:val="24"/>
          <w:lang w:val="es-CL"/>
        </w:rPr>
        <w:t>“Artículo único.-</w:t>
      </w:r>
      <w:r w:rsidR="002B5CF1" w:rsidRPr="002B5CF1">
        <w:rPr>
          <w:rFonts w:ascii="Arial" w:hAnsi="Arial" w:cs="Arial"/>
          <w:sz w:val="24"/>
          <w:szCs w:val="24"/>
          <w:lang w:val="es-CL"/>
        </w:rPr>
        <w:t xml:space="preserve"> </w:t>
      </w:r>
      <w:proofErr w:type="spellStart"/>
      <w:r w:rsidR="002B5CF1" w:rsidRPr="002B5CF1">
        <w:rPr>
          <w:rFonts w:ascii="Arial" w:hAnsi="Arial" w:cs="Arial"/>
          <w:sz w:val="24"/>
          <w:szCs w:val="24"/>
          <w:lang w:val="es-CL"/>
        </w:rPr>
        <w:t>Introdúcense</w:t>
      </w:r>
      <w:proofErr w:type="spellEnd"/>
      <w:r w:rsidR="002B5CF1" w:rsidRPr="002B5CF1">
        <w:rPr>
          <w:rFonts w:ascii="Arial" w:hAnsi="Arial" w:cs="Arial"/>
          <w:sz w:val="24"/>
          <w:szCs w:val="24"/>
          <w:lang w:val="es-CL"/>
        </w:rPr>
        <w:t xml:space="preserve"> las siguientes modificaciones en el artículo 13 de la ley N° 18.290, de Tránsito, cuyo texto refundido, coordinado y sistematizado fue fijado por el decreto con fuerza de ley N° 1, promulgado el año 2007 y publicado el año 2009, de los Ministerios de Transportes y Telecomunicaciones y de Justicia:</w:t>
      </w:r>
    </w:p>
    <w:p w:rsidR="002B5CF1" w:rsidRPr="002B5CF1" w:rsidRDefault="002B5CF1" w:rsidP="002B5CF1">
      <w:pPr>
        <w:tabs>
          <w:tab w:val="left" w:pos="2835"/>
        </w:tabs>
        <w:spacing w:line="360" w:lineRule="auto"/>
        <w:jc w:val="both"/>
        <w:rPr>
          <w:rFonts w:ascii="Arial" w:hAnsi="Arial" w:cs="Arial"/>
          <w:sz w:val="24"/>
          <w:szCs w:val="24"/>
          <w:lang w:val="es-CL"/>
        </w:rPr>
      </w:pP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1) En el inciso segundo: </w:t>
      </w:r>
    </w:p>
    <w:p w:rsidR="002B5CF1" w:rsidRPr="002B5CF1" w:rsidRDefault="002B5CF1" w:rsidP="002B5CF1">
      <w:pPr>
        <w:tabs>
          <w:tab w:val="left" w:pos="2835"/>
        </w:tabs>
        <w:spacing w:line="360" w:lineRule="auto"/>
        <w:jc w:val="both"/>
        <w:rPr>
          <w:rFonts w:ascii="Arial" w:hAnsi="Arial" w:cs="Arial"/>
          <w:sz w:val="24"/>
          <w:szCs w:val="24"/>
          <w:lang w:val="es-CL"/>
        </w:rPr>
      </w:pP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a) </w:t>
      </w:r>
      <w:proofErr w:type="spellStart"/>
      <w:r w:rsidRPr="002B5CF1">
        <w:rPr>
          <w:rFonts w:ascii="Arial" w:hAnsi="Arial" w:cs="Arial"/>
          <w:sz w:val="24"/>
          <w:szCs w:val="24"/>
          <w:lang w:val="es-CL"/>
        </w:rPr>
        <w:t>Elimínase</w:t>
      </w:r>
      <w:proofErr w:type="spellEnd"/>
      <w:r w:rsidRPr="002B5CF1">
        <w:rPr>
          <w:rFonts w:ascii="Arial" w:hAnsi="Arial" w:cs="Arial"/>
          <w:sz w:val="24"/>
          <w:szCs w:val="24"/>
          <w:lang w:val="es-CL"/>
        </w:rPr>
        <w:t xml:space="preserve"> el número 2 del epígrafe “LICENCIA NO PROFESIONAL CLASE B”.</w:t>
      </w:r>
    </w:p>
    <w:p w:rsidR="002B5CF1" w:rsidRPr="002B5CF1" w:rsidRDefault="002B5CF1" w:rsidP="002B5CF1">
      <w:pPr>
        <w:tabs>
          <w:tab w:val="left" w:pos="2835"/>
        </w:tabs>
        <w:spacing w:line="360" w:lineRule="auto"/>
        <w:jc w:val="both"/>
        <w:rPr>
          <w:rFonts w:ascii="Arial" w:hAnsi="Arial" w:cs="Arial"/>
          <w:sz w:val="24"/>
          <w:szCs w:val="24"/>
          <w:lang w:val="es-CL"/>
        </w:rPr>
      </w:pP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b) </w:t>
      </w:r>
      <w:proofErr w:type="spellStart"/>
      <w:r w:rsidRPr="002B5CF1">
        <w:rPr>
          <w:rFonts w:ascii="Arial" w:hAnsi="Arial" w:cs="Arial"/>
          <w:sz w:val="24"/>
          <w:szCs w:val="24"/>
          <w:lang w:val="es-CL"/>
        </w:rPr>
        <w:t>Suprímese</w:t>
      </w:r>
      <w:proofErr w:type="spellEnd"/>
      <w:r w:rsidRPr="002B5CF1">
        <w:rPr>
          <w:rFonts w:ascii="Arial" w:hAnsi="Arial" w:cs="Arial"/>
          <w:sz w:val="24"/>
          <w:szCs w:val="24"/>
          <w:lang w:val="es-CL"/>
        </w:rPr>
        <w:t xml:space="preserve"> el número 2 del epígrafe “LICENCIA NO PROFESIONAL CLASE C”.</w:t>
      </w:r>
    </w:p>
    <w:p w:rsidR="002B5CF1" w:rsidRPr="002B5CF1" w:rsidRDefault="002B5CF1" w:rsidP="002B5CF1">
      <w:pPr>
        <w:tabs>
          <w:tab w:val="left" w:pos="2835"/>
        </w:tabs>
        <w:spacing w:line="360" w:lineRule="auto"/>
        <w:jc w:val="both"/>
        <w:rPr>
          <w:rFonts w:ascii="Arial" w:hAnsi="Arial" w:cs="Arial"/>
          <w:sz w:val="24"/>
          <w:szCs w:val="24"/>
          <w:lang w:val="es-CL"/>
        </w:rPr>
      </w:pPr>
    </w:p>
    <w:p w:rsidR="002B5CF1" w:rsidRPr="002B5CF1" w:rsidRDefault="002B5CF1" w:rsidP="002B5CF1">
      <w:pPr>
        <w:tabs>
          <w:tab w:val="left" w:pos="2835"/>
        </w:tabs>
        <w:spacing w:line="360" w:lineRule="auto"/>
        <w:jc w:val="both"/>
        <w:rPr>
          <w:rFonts w:ascii="Arial" w:hAnsi="Arial" w:cs="Arial"/>
          <w:sz w:val="24"/>
          <w:szCs w:val="24"/>
          <w:lang w:val="es-CL"/>
        </w:rPr>
      </w:pPr>
      <w:r w:rsidRPr="002B5CF1">
        <w:rPr>
          <w:rFonts w:ascii="Arial" w:hAnsi="Arial" w:cs="Arial"/>
          <w:sz w:val="24"/>
          <w:szCs w:val="24"/>
          <w:lang w:val="es-CL"/>
        </w:rPr>
        <w:tab/>
        <w:t xml:space="preserve">2) </w:t>
      </w:r>
      <w:proofErr w:type="spellStart"/>
      <w:r w:rsidRPr="002B5CF1">
        <w:rPr>
          <w:rFonts w:ascii="Arial" w:hAnsi="Arial" w:cs="Arial"/>
          <w:sz w:val="24"/>
          <w:szCs w:val="24"/>
          <w:lang w:val="es-CL"/>
        </w:rPr>
        <w:t>Elimínase</w:t>
      </w:r>
      <w:proofErr w:type="spellEnd"/>
      <w:r w:rsidRPr="002B5CF1">
        <w:rPr>
          <w:rFonts w:ascii="Arial" w:hAnsi="Arial" w:cs="Arial"/>
          <w:sz w:val="24"/>
          <w:szCs w:val="24"/>
          <w:lang w:val="es-CL"/>
        </w:rPr>
        <w:t xml:space="preserve"> el inciso final.”. </w:t>
      </w:r>
    </w:p>
    <w:p w:rsidR="001F091E" w:rsidRDefault="001F091E" w:rsidP="001F091E">
      <w:pPr>
        <w:tabs>
          <w:tab w:val="left" w:pos="2835"/>
        </w:tabs>
        <w:jc w:val="both"/>
        <w:rPr>
          <w:rFonts w:ascii="Arial" w:hAnsi="Arial" w:cs="Arial"/>
          <w:sz w:val="24"/>
          <w:szCs w:val="24"/>
        </w:rPr>
      </w:pPr>
    </w:p>
    <w:p w:rsidR="001F091E" w:rsidRDefault="001F091E" w:rsidP="001F091E">
      <w:pPr>
        <w:tabs>
          <w:tab w:val="left" w:pos="2835"/>
        </w:tabs>
        <w:jc w:val="center"/>
        <w:rPr>
          <w:rFonts w:ascii="Arial" w:hAnsi="Arial" w:cs="Arial"/>
          <w:sz w:val="24"/>
          <w:szCs w:val="24"/>
          <w:lang w:val="es-CL"/>
        </w:rPr>
      </w:pPr>
      <w:r>
        <w:rPr>
          <w:rFonts w:ascii="Arial" w:hAnsi="Arial" w:cs="Arial"/>
          <w:sz w:val="24"/>
          <w:szCs w:val="24"/>
          <w:lang w:val="es-CL"/>
        </w:rPr>
        <w:t>************</w:t>
      </w:r>
    </w:p>
    <w:p w:rsidR="001F091E" w:rsidRDefault="001F091E" w:rsidP="001F091E">
      <w:pPr>
        <w:tabs>
          <w:tab w:val="left" w:pos="2835"/>
        </w:tabs>
        <w:jc w:val="both"/>
        <w:rPr>
          <w:rFonts w:ascii="Arial" w:hAnsi="Arial" w:cs="Arial"/>
          <w:sz w:val="24"/>
          <w:szCs w:val="24"/>
          <w:lang w:val="es-CL"/>
        </w:rPr>
      </w:pPr>
    </w:p>
    <w:p w:rsidR="00297034" w:rsidRDefault="00297034" w:rsidP="001F091E">
      <w:pPr>
        <w:tabs>
          <w:tab w:val="left" w:pos="2835"/>
        </w:tabs>
        <w:jc w:val="both"/>
        <w:rPr>
          <w:rFonts w:ascii="Arial" w:hAnsi="Arial" w:cs="Arial"/>
          <w:sz w:val="24"/>
          <w:szCs w:val="24"/>
          <w:lang w:val="es-CL"/>
        </w:rPr>
      </w:pPr>
    </w:p>
    <w:p w:rsidR="001F091E" w:rsidRDefault="001F091E" w:rsidP="001F091E">
      <w:pPr>
        <w:tabs>
          <w:tab w:val="left" w:pos="2835"/>
        </w:tabs>
        <w:jc w:val="both"/>
        <w:rPr>
          <w:rFonts w:ascii="Arial" w:hAnsi="Arial" w:cs="Arial"/>
          <w:sz w:val="24"/>
          <w:szCs w:val="24"/>
          <w:lang w:val="es-CL"/>
        </w:rPr>
      </w:pPr>
    </w:p>
    <w:p w:rsidR="00E27736" w:rsidRPr="00E27736" w:rsidRDefault="001F091E" w:rsidP="00E27736">
      <w:pPr>
        <w:tabs>
          <w:tab w:val="left" w:pos="2835"/>
        </w:tabs>
        <w:jc w:val="both"/>
        <w:rPr>
          <w:rFonts w:ascii="Arial" w:hAnsi="Arial" w:cs="Arial"/>
          <w:bCs/>
          <w:sz w:val="24"/>
          <w:szCs w:val="24"/>
          <w:lang w:val="es-CL"/>
        </w:rPr>
      </w:pPr>
      <w:r>
        <w:rPr>
          <w:rFonts w:ascii="Arial" w:hAnsi="Arial" w:cs="Arial"/>
          <w:sz w:val="24"/>
          <w:szCs w:val="24"/>
          <w:lang w:val="es-ES"/>
        </w:rPr>
        <w:tab/>
      </w:r>
      <w:r>
        <w:rPr>
          <w:rFonts w:ascii="Arial" w:hAnsi="Arial" w:cs="Arial"/>
          <w:b/>
          <w:sz w:val="24"/>
          <w:szCs w:val="24"/>
          <w:u w:val="single"/>
          <w:lang w:val="es-ES"/>
        </w:rPr>
        <w:t xml:space="preserve">Tratado y acordado en sesión celebrada el </w:t>
      </w:r>
      <w:r w:rsidR="00763DEC">
        <w:rPr>
          <w:rFonts w:ascii="Arial" w:hAnsi="Arial" w:cs="Arial"/>
          <w:b/>
          <w:sz w:val="24"/>
          <w:szCs w:val="24"/>
          <w:u w:val="single"/>
          <w:lang w:val="es-ES"/>
        </w:rPr>
        <w:t>10 de mayo</w:t>
      </w:r>
      <w:r>
        <w:rPr>
          <w:rFonts w:ascii="Arial" w:hAnsi="Arial" w:cs="Arial"/>
          <w:b/>
          <w:sz w:val="24"/>
          <w:szCs w:val="24"/>
          <w:u w:val="single"/>
          <w:lang w:val="es-ES"/>
        </w:rPr>
        <w:t xml:space="preserve"> de 202</w:t>
      </w:r>
      <w:r w:rsidR="00763DEC">
        <w:rPr>
          <w:rFonts w:ascii="Arial" w:hAnsi="Arial" w:cs="Arial"/>
          <w:b/>
          <w:sz w:val="24"/>
          <w:szCs w:val="24"/>
          <w:u w:val="single"/>
          <w:lang w:val="es-ES"/>
        </w:rPr>
        <w:t>2</w:t>
      </w:r>
      <w:r>
        <w:rPr>
          <w:rFonts w:ascii="Arial" w:hAnsi="Arial" w:cs="Arial"/>
          <w:sz w:val="24"/>
          <w:szCs w:val="24"/>
          <w:lang w:val="es-ES"/>
        </w:rPr>
        <w:t xml:space="preserve">, con asistencia de </w:t>
      </w:r>
      <w:r>
        <w:rPr>
          <w:rFonts w:ascii="Arial" w:hAnsi="Arial" w:cs="Arial"/>
          <w:spacing w:val="-3"/>
          <w:sz w:val="24"/>
          <w:szCs w:val="24"/>
          <w:lang w:val="es-CL"/>
        </w:rPr>
        <w:t xml:space="preserve">la diputada señora </w:t>
      </w:r>
      <w:r w:rsidR="00E27736">
        <w:rPr>
          <w:rFonts w:ascii="Arial" w:hAnsi="Arial" w:cs="Arial"/>
          <w:spacing w:val="-3"/>
          <w:sz w:val="24"/>
          <w:szCs w:val="24"/>
          <w:lang w:val="es-CL"/>
        </w:rPr>
        <w:t>E</w:t>
      </w:r>
      <w:r w:rsidR="00E27736" w:rsidRPr="00E27736">
        <w:rPr>
          <w:rFonts w:ascii="Arial" w:hAnsi="Arial" w:cs="Arial"/>
          <w:bCs/>
          <w:sz w:val="24"/>
          <w:szCs w:val="24"/>
          <w:lang w:val="es-CL"/>
        </w:rPr>
        <w:t xml:space="preserve">milia </w:t>
      </w:r>
      <w:proofErr w:type="spellStart"/>
      <w:r w:rsidR="00E27736">
        <w:rPr>
          <w:rFonts w:ascii="Arial" w:hAnsi="Arial" w:cs="Arial"/>
          <w:bCs/>
          <w:sz w:val="24"/>
          <w:szCs w:val="24"/>
          <w:lang w:val="es-CL"/>
        </w:rPr>
        <w:t>N</w:t>
      </w:r>
      <w:r w:rsidR="00E27736" w:rsidRPr="00E27736">
        <w:rPr>
          <w:rFonts w:ascii="Arial" w:hAnsi="Arial" w:cs="Arial"/>
          <w:bCs/>
          <w:sz w:val="24"/>
          <w:szCs w:val="24"/>
          <w:lang w:val="es-CL"/>
        </w:rPr>
        <w:t>uyado</w:t>
      </w:r>
      <w:proofErr w:type="spellEnd"/>
      <w:r w:rsidR="00E27736" w:rsidRPr="00E27736">
        <w:rPr>
          <w:rFonts w:ascii="Arial" w:hAnsi="Arial" w:cs="Arial"/>
          <w:bCs/>
          <w:sz w:val="24"/>
          <w:szCs w:val="24"/>
          <w:lang w:val="es-CL"/>
        </w:rPr>
        <w:t xml:space="preserve"> y los diputados señores </w:t>
      </w:r>
      <w:r w:rsidR="00E27736">
        <w:rPr>
          <w:rFonts w:ascii="Arial" w:hAnsi="Arial" w:cs="Arial"/>
          <w:bCs/>
          <w:sz w:val="24"/>
          <w:szCs w:val="24"/>
          <w:lang w:val="es-CL"/>
        </w:rPr>
        <w:t xml:space="preserve">René </w:t>
      </w:r>
      <w:proofErr w:type="spellStart"/>
      <w:r w:rsidR="00E27736">
        <w:rPr>
          <w:rFonts w:ascii="Arial" w:hAnsi="Arial" w:cs="Arial"/>
          <w:bCs/>
          <w:sz w:val="24"/>
          <w:szCs w:val="24"/>
          <w:lang w:val="es-CL"/>
        </w:rPr>
        <w:t>Alinco</w:t>
      </w:r>
      <w:proofErr w:type="spellEnd"/>
      <w:r w:rsidR="00E27736">
        <w:rPr>
          <w:rFonts w:ascii="Arial" w:hAnsi="Arial" w:cs="Arial"/>
          <w:bCs/>
          <w:sz w:val="24"/>
          <w:szCs w:val="24"/>
          <w:lang w:val="es-CL"/>
        </w:rPr>
        <w:t>, S</w:t>
      </w:r>
      <w:r w:rsidR="00E27736" w:rsidRPr="00E27736">
        <w:rPr>
          <w:rFonts w:ascii="Arial" w:hAnsi="Arial" w:cs="Arial"/>
          <w:bCs/>
          <w:sz w:val="24"/>
          <w:szCs w:val="24"/>
          <w:lang w:val="es-CL"/>
        </w:rPr>
        <w:t xml:space="preserve">ergio </w:t>
      </w:r>
      <w:r w:rsidR="00E27736">
        <w:rPr>
          <w:rFonts w:ascii="Arial" w:hAnsi="Arial" w:cs="Arial"/>
          <w:bCs/>
          <w:sz w:val="24"/>
          <w:szCs w:val="24"/>
          <w:lang w:val="es-CL"/>
        </w:rPr>
        <w:t>B</w:t>
      </w:r>
      <w:r w:rsidR="00E27736" w:rsidRPr="00E27736">
        <w:rPr>
          <w:rFonts w:ascii="Arial" w:hAnsi="Arial" w:cs="Arial"/>
          <w:bCs/>
          <w:sz w:val="24"/>
          <w:szCs w:val="24"/>
          <w:lang w:val="es-CL"/>
        </w:rPr>
        <w:t xml:space="preserve">obadilla, </w:t>
      </w:r>
      <w:r w:rsidR="00E27736">
        <w:rPr>
          <w:rFonts w:ascii="Arial" w:hAnsi="Arial" w:cs="Arial"/>
          <w:bCs/>
          <w:sz w:val="24"/>
          <w:szCs w:val="24"/>
          <w:lang w:val="es-CL"/>
        </w:rPr>
        <w:t>F</w:t>
      </w:r>
      <w:r w:rsidR="00E27736" w:rsidRPr="00E27736">
        <w:rPr>
          <w:rFonts w:ascii="Arial" w:hAnsi="Arial" w:cs="Arial"/>
          <w:bCs/>
          <w:sz w:val="24"/>
          <w:szCs w:val="24"/>
          <w:lang w:val="es-CL"/>
        </w:rPr>
        <w:t xml:space="preserve">élix </w:t>
      </w:r>
      <w:proofErr w:type="spellStart"/>
      <w:r w:rsidR="00E27736">
        <w:rPr>
          <w:rFonts w:ascii="Arial" w:hAnsi="Arial" w:cs="Arial"/>
          <w:bCs/>
          <w:sz w:val="24"/>
          <w:szCs w:val="24"/>
          <w:lang w:val="es-CL"/>
        </w:rPr>
        <w:t>B</w:t>
      </w:r>
      <w:r w:rsidR="00E27736" w:rsidRPr="00E27736">
        <w:rPr>
          <w:rFonts w:ascii="Arial" w:hAnsi="Arial" w:cs="Arial"/>
          <w:bCs/>
          <w:sz w:val="24"/>
          <w:szCs w:val="24"/>
          <w:lang w:val="es-CL"/>
        </w:rPr>
        <w:t>ugeño</w:t>
      </w:r>
      <w:proofErr w:type="spellEnd"/>
      <w:r w:rsidR="00E27736" w:rsidRPr="00E27736">
        <w:rPr>
          <w:rFonts w:ascii="Arial" w:hAnsi="Arial" w:cs="Arial"/>
          <w:bCs/>
          <w:sz w:val="24"/>
          <w:szCs w:val="24"/>
          <w:lang w:val="es-CL"/>
        </w:rPr>
        <w:t xml:space="preserve">, </w:t>
      </w:r>
      <w:r w:rsidR="00E27736">
        <w:rPr>
          <w:rFonts w:ascii="Arial" w:hAnsi="Arial" w:cs="Arial"/>
          <w:bCs/>
          <w:sz w:val="24"/>
          <w:szCs w:val="24"/>
          <w:lang w:val="es-CL"/>
        </w:rPr>
        <w:t>F</w:t>
      </w:r>
      <w:r w:rsidR="00E27736" w:rsidRPr="00E27736">
        <w:rPr>
          <w:rFonts w:ascii="Arial" w:hAnsi="Arial" w:cs="Arial"/>
          <w:bCs/>
          <w:sz w:val="24"/>
          <w:szCs w:val="24"/>
          <w:lang w:val="es-CL"/>
        </w:rPr>
        <w:t xml:space="preserve">elipe </w:t>
      </w:r>
      <w:proofErr w:type="spellStart"/>
      <w:r w:rsidR="00E27736">
        <w:rPr>
          <w:rFonts w:ascii="Arial" w:hAnsi="Arial" w:cs="Arial"/>
          <w:bCs/>
          <w:sz w:val="24"/>
          <w:szCs w:val="24"/>
          <w:lang w:val="es-CL"/>
        </w:rPr>
        <w:t>C</w:t>
      </w:r>
      <w:r w:rsidR="00E27736" w:rsidRPr="00E27736">
        <w:rPr>
          <w:rFonts w:ascii="Arial" w:hAnsi="Arial" w:cs="Arial"/>
          <w:bCs/>
          <w:sz w:val="24"/>
          <w:szCs w:val="24"/>
          <w:lang w:val="es-CL"/>
        </w:rPr>
        <w:t>amaño</w:t>
      </w:r>
      <w:proofErr w:type="spellEnd"/>
      <w:r w:rsidR="00E27736" w:rsidRPr="00E27736">
        <w:rPr>
          <w:rFonts w:ascii="Arial" w:hAnsi="Arial" w:cs="Arial"/>
          <w:bCs/>
          <w:sz w:val="24"/>
          <w:szCs w:val="24"/>
          <w:lang w:val="es-CL"/>
        </w:rPr>
        <w:t xml:space="preserve">, </w:t>
      </w:r>
      <w:r w:rsidR="00E27736">
        <w:rPr>
          <w:rFonts w:ascii="Arial" w:hAnsi="Arial" w:cs="Arial"/>
          <w:bCs/>
          <w:sz w:val="24"/>
          <w:szCs w:val="24"/>
          <w:lang w:val="es-CL"/>
        </w:rPr>
        <w:t>J</w:t>
      </w:r>
      <w:r w:rsidR="00E27736" w:rsidRPr="00E27736">
        <w:rPr>
          <w:rFonts w:ascii="Arial" w:hAnsi="Arial" w:cs="Arial"/>
          <w:bCs/>
          <w:sz w:val="24"/>
          <w:szCs w:val="24"/>
          <w:lang w:val="es-CL"/>
        </w:rPr>
        <w:t>o</w:t>
      </w:r>
      <w:r w:rsidR="00E27736">
        <w:rPr>
          <w:rFonts w:ascii="Arial" w:hAnsi="Arial" w:cs="Arial"/>
          <w:bCs/>
          <w:sz w:val="24"/>
          <w:szCs w:val="24"/>
          <w:lang w:val="es-CL"/>
        </w:rPr>
        <w:t>s</w:t>
      </w:r>
      <w:r w:rsidR="00E27736" w:rsidRPr="00E27736">
        <w:rPr>
          <w:rFonts w:ascii="Arial" w:hAnsi="Arial" w:cs="Arial"/>
          <w:bCs/>
          <w:sz w:val="24"/>
          <w:szCs w:val="24"/>
          <w:lang w:val="es-CL"/>
        </w:rPr>
        <w:t xml:space="preserve">é </w:t>
      </w:r>
      <w:r w:rsidR="00E27736">
        <w:rPr>
          <w:rFonts w:ascii="Arial" w:hAnsi="Arial" w:cs="Arial"/>
          <w:bCs/>
          <w:sz w:val="24"/>
          <w:szCs w:val="24"/>
          <w:lang w:val="es-CL"/>
        </w:rPr>
        <w:t>M</w:t>
      </w:r>
      <w:r w:rsidR="00E27736" w:rsidRPr="00E27736">
        <w:rPr>
          <w:rFonts w:ascii="Arial" w:hAnsi="Arial" w:cs="Arial"/>
          <w:bCs/>
          <w:sz w:val="24"/>
          <w:szCs w:val="24"/>
          <w:lang w:val="es-CL"/>
        </w:rPr>
        <w:t xml:space="preserve">iguel </w:t>
      </w:r>
      <w:r w:rsidR="00E27736">
        <w:rPr>
          <w:rFonts w:ascii="Arial" w:hAnsi="Arial" w:cs="Arial"/>
          <w:bCs/>
          <w:sz w:val="24"/>
          <w:szCs w:val="24"/>
          <w:lang w:val="es-CL"/>
        </w:rPr>
        <w:t>C</w:t>
      </w:r>
      <w:r w:rsidR="00E27736" w:rsidRPr="00E27736">
        <w:rPr>
          <w:rFonts w:ascii="Arial" w:hAnsi="Arial" w:cs="Arial"/>
          <w:bCs/>
          <w:sz w:val="24"/>
          <w:szCs w:val="24"/>
          <w:lang w:val="es-CL"/>
        </w:rPr>
        <w:t xml:space="preserve">astro, </w:t>
      </w:r>
      <w:r w:rsidR="00E27736">
        <w:rPr>
          <w:rFonts w:ascii="Arial" w:hAnsi="Arial" w:cs="Arial"/>
          <w:bCs/>
          <w:sz w:val="24"/>
          <w:szCs w:val="24"/>
          <w:lang w:val="es-CL"/>
        </w:rPr>
        <w:t>J</w:t>
      </w:r>
      <w:r w:rsidR="00E27736" w:rsidRPr="00E27736">
        <w:rPr>
          <w:rFonts w:ascii="Arial" w:hAnsi="Arial" w:cs="Arial"/>
          <w:bCs/>
          <w:sz w:val="24"/>
          <w:szCs w:val="24"/>
          <w:lang w:val="es-CL"/>
        </w:rPr>
        <w:t xml:space="preserve">uan </w:t>
      </w:r>
      <w:r w:rsidR="00E27736">
        <w:rPr>
          <w:rFonts w:ascii="Arial" w:hAnsi="Arial" w:cs="Arial"/>
          <w:bCs/>
          <w:sz w:val="24"/>
          <w:szCs w:val="24"/>
          <w:lang w:val="es-CL"/>
        </w:rPr>
        <w:t>A</w:t>
      </w:r>
      <w:r w:rsidR="00E27736" w:rsidRPr="00E27736">
        <w:rPr>
          <w:rFonts w:ascii="Arial" w:hAnsi="Arial" w:cs="Arial"/>
          <w:bCs/>
          <w:sz w:val="24"/>
          <w:szCs w:val="24"/>
          <w:lang w:val="es-CL"/>
        </w:rPr>
        <w:t xml:space="preserve">ntonio </w:t>
      </w:r>
      <w:r w:rsidR="00E27736">
        <w:rPr>
          <w:rFonts w:ascii="Arial" w:hAnsi="Arial" w:cs="Arial"/>
          <w:bCs/>
          <w:sz w:val="24"/>
          <w:szCs w:val="24"/>
          <w:lang w:val="es-CL"/>
        </w:rPr>
        <w:t>C</w:t>
      </w:r>
      <w:r w:rsidR="00E27736" w:rsidRPr="00E27736">
        <w:rPr>
          <w:rFonts w:ascii="Arial" w:hAnsi="Arial" w:cs="Arial"/>
          <w:bCs/>
          <w:sz w:val="24"/>
          <w:szCs w:val="24"/>
          <w:lang w:val="es-CL"/>
        </w:rPr>
        <w:t xml:space="preserve">oloma, </w:t>
      </w:r>
      <w:r w:rsidR="00E27736">
        <w:rPr>
          <w:rFonts w:ascii="Arial" w:hAnsi="Arial" w:cs="Arial"/>
          <w:bCs/>
          <w:sz w:val="24"/>
          <w:szCs w:val="24"/>
          <w:lang w:val="es-CL"/>
        </w:rPr>
        <w:t>M</w:t>
      </w:r>
      <w:r w:rsidR="00E27736" w:rsidRPr="00E27736">
        <w:rPr>
          <w:rFonts w:ascii="Arial" w:hAnsi="Arial" w:cs="Arial"/>
          <w:bCs/>
          <w:sz w:val="24"/>
          <w:szCs w:val="24"/>
          <w:lang w:val="es-CL"/>
        </w:rPr>
        <w:t xml:space="preserve">auro </w:t>
      </w:r>
      <w:r w:rsidR="00E27736">
        <w:rPr>
          <w:rFonts w:ascii="Arial" w:hAnsi="Arial" w:cs="Arial"/>
          <w:bCs/>
          <w:sz w:val="24"/>
          <w:szCs w:val="24"/>
          <w:lang w:val="es-CL"/>
        </w:rPr>
        <w:t>G</w:t>
      </w:r>
      <w:r w:rsidR="00E27736" w:rsidRPr="00E27736">
        <w:rPr>
          <w:rFonts w:ascii="Arial" w:hAnsi="Arial" w:cs="Arial"/>
          <w:bCs/>
          <w:sz w:val="24"/>
          <w:szCs w:val="24"/>
          <w:lang w:val="es-CL"/>
        </w:rPr>
        <w:t xml:space="preserve">onzález, </w:t>
      </w:r>
      <w:r w:rsidR="00E27736">
        <w:rPr>
          <w:rFonts w:ascii="Arial" w:hAnsi="Arial" w:cs="Arial"/>
          <w:bCs/>
          <w:sz w:val="24"/>
          <w:szCs w:val="24"/>
          <w:lang w:val="es-CL"/>
        </w:rPr>
        <w:t>J</w:t>
      </w:r>
      <w:r w:rsidR="00E27736" w:rsidRPr="00E27736">
        <w:rPr>
          <w:rFonts w:ascii="Arial" w:hAnsi="Arial" w:cs="Arial"/>
          <w:bCs/>
          <w:sz w:val="24"/>
          <w:szCs w:val="24"/>
          <w:lang w:val="es-CL"/>
        </w:rPr>
        <w:t xml:space="preserve">uan </w:t>
      </w:r>
      <w:r w:rsidR="00E27736">
        <w:rPr>
          <w:rFonts w:ascii="Arial" w:hAnsi="Arial" w:cs="Arial"/>
          <w:bCs/>
          <w:sz w:val="24"/>
          <w:szCs w:val="24"/>
          <w:lang w:val="es-CL"/>
        </w:rPr>
        <w:t>I</w:t>
      </w:r>
      <w:r w:rsidR="00E27736" w:rsidRPr="00E27736">
        <w:rPr>
          <w:rFonts w:ascii="Arial" w:hAnsi="Arial" w:cs="Arial"/>
          <w:bCs/>
          <w:sz w:val="24"/>
          <w:szCs w:val="24"/>
          <w:lang w:val="es-CL"/>
        </w:rPr>
        <w:t xml:space="preserve">rarrázaval, </w:t>
      </w:r>
      <w:r w:rsidR="00E27736">
        <w:rPr>
          <w:rFonts w:ascii="Arial" w:hAnsi="Arial" w:cs="Arial"/>
          <w:bCs/>
          <w:sz w:val="24"/>
          <w:szCs w:val="24"/>
          <w:lang w:val="es-CL"/>
        </w:rPr>
        <w:t>C</w:t>
      </w:r>
      <w:r w:rsidR="00E27736" w:rsidRPr="00E27736">
        <w:rPr>
          <w:rFonts w:ascii="Arial" w:hAnsi="Arial" w:cs="Arial"/>
          <w:bCs/>
          <w:sz w:val="24"/>
          <w:szCs w:val="24"/>
          <w:lang w:val="es-CL"/>
        </w:rPr>
        <w:t xml:space="preserve">osme </w:t>
      </w:r>
      <w:r w:rsidR="00E27736">
        <w:rPr>
          <w:rFonts w:ascii="Arial" w:hAnsi="Arial" w:cs="Arial"/>
          <w:bCs/>
          <w:sz w:val="24"/>
          <w:szCs w:val="24"/>
          <w:lang w:val="es-CL"/>
        </w:rPr>
        <w:t>M</w:t>
      </w:r>
      <w:r w:rsidR="00E27736" w:rsidRPr="00E27736">
        <w:rPr>
          <w:rFonts w:ascii="Arial" w:hAnsi="Arial" w:cs="Arial"/>
          <w:bCs/>
          <w:sz w:val="24"/>
          <w:szCs w:val="24"/>
          <w:lang w:val="es-CL"/>
        </w:rPr>
        <w:t>ellado</w:t>
      </w:r>
      <w:r w:rsidR="00E27736">
        <w:rPr>
          <w:rFonts w:ascii="Arial" w:hAnsi="Arial" w:cs="Arial"/>
          <w:bCs/>
          <w:sz w:val="24"/>
          <w:szCs w:val="24"/>
          <w:lang w:val="es-CL"/>
        </w:rPr>
        <w:t xml:space="preserve">, Jaime </w:t>
      </w:r>
      <w:proofErr w:type="spellStart"/>
      <w:r w:rsidR="00E27736">
        <w:rPr>
          <w:rFonts w:ascii="Arial" w:hAnsi="Arial" w:cs="Arial"/>
          <w:bCs/>
          <w:sz w:val="24"/>
          <w:szCs w:val="24"/>
          <w:lang w:val="es-CL"/>
        </w:rPr>
        <w:t>Mulet</w:t>
      </w:r>
      <w:proofErr w:type="spellEnd"/>
      <w:r w:rsidR="00E27736">
        <w:rPr>
          <w:rFonts w:ascii="Arial" w:hAnsi="Arial" w:cs="Arial"/>
          <w:bCs/>
          <w:sz w:val="24"/>
          <w:szCs w:val="24"/>
          <w:lang w:val="es-CL"/>
        </w:rPr>
        <w:t>, Mauricio Ojeda</w:t>
      </w:r>
      <w:r w:rsidR="00E27736" w:rsidRPr="00E27736">
        <w:rPr>
          <w:rFonts w:ascii="Arial" w:hAnsi="Arial" w:cs="Arial"/>
          <w:bCs/>
          <w:sz w:val="24"/>
          <w:szCs w:val="24"/>
          <w:lang w:val="es-CL"/>
        </w:rPr>
        <w:t xml:space="preserve"> y </w:t>
      </w:r>
      <w:r w:rsidR="00E27736">
        <w:rPr>
          <w:rFonts w:ascii="Arial" w:hAnsi="Arial" w:cs="Arial"/>
          <w:bCs/>
          <w:sz w:val="24"/>
          <w:szCs w:val="24"/>
          <w:lang w:val="es-CL"/>
        </w:rPr>
        <w:t>J</w:t>
      </w:r>
      <w:r w:rsidR="00E27736" w:rsidRPr="00E27736">
        <w:rPr>
          <w:rFonts w:ascii="Arial" w:hAnsi="Arial" w:cs="Arial"/>
          <w:bCs/>
          <w:sz w:val="24"/>
          <w:szCs w:val="24"/>
          <w:lang w:val="es-CL"/>
        </w:rPr>
        <w:t xml:space="preserve">aime </w:t>
      </w:r>
      <w:r w:rsidR="00E27736">
        <w:rPr>
          <w:rFonts w:ascii="Arial" w:hAnsi="Arial" w:cs="Arial"/>
          <w:bCs/>
          <w:sz w:val="24"/>
          <w:szCs w:val="24"/>
          <w:lang w:val="es-CL"/>
        </w:rPr>
        <w:t>S</w:t>
      </w:r>
      <w:r w:rsidR="00797092">
        <w:rPr>
          <w:rFonts w:ascii="Arial" w:hAnsi="Arial" w:cs="Arial"/>
          <w:bCs/>
          <w:sz w:val="24"/>
          <w:szCs w:val="24"/>
          <w:lang w:val="es-CL"/>
        </w:rPr>
        <w:t>áez (Presidente)</w:t>
      </w:r>
    </w:p>
    <w:p w:rsidR="00E27736" w:rsidRDefault="00E27736" w:rsidP="001F091E">
      <w:pPr>
        <w:tabs>
          <w:tab w:val="left" w:pos="2835"/>
        </w:tabs>
        <w:jc w:val="both"/>
        <w:rPr>
          <w:rFonts w:ascii="Arial" w:hAnsi="Arial" w:cs="Arial"/>
          <w:sz w:val="24"/>
          <w:szCs w:val="24"/>
          <w:lang w:val="es-ES"/>
        </w:rPr>
      </w:pPr>
    </w:p>
    <w:p w:rsidR="00E27736" w:rsidRDefault="00E27736" w:rsidP="001F091E">
      <w:pPr>
        <w:tabs>
          <w:tab w:val="left" w:pos="2835"/>
        </w:tabs>
        <w:jc w:val="both"/>
        <w:rPr>
          <w:rFonts w:ascii="Arial" w:hAnsi="Arial" w:cs="Arial"/>
          <w:sz w:val="24"/>
          <w:szCs w:val="24"/>
          <w:lang w:val="es-ES"/>
        </w:rPr>
      </w:pPr>
    </w:p>
    <w:p w:rsidR="00E27736" w:rsidRDefault="00E27736" w:rsidP="001F091E">
      <w:pPr>
        <w:tabs>
          <w:tab w:val="left" w:pos="2835"/>
        </w:tabs>
        <w:jc w:val="both"/>
        <w:rPr>
          <w:rFonts w:ascii="Arial" w:hAnsi="Arial" w:cs="Arial"/>
          <w:sz w:val="24"/>
          <w:szCs w:val="24"/>
          <w:lang w:val="es-ES"/>
        </w:rPr>
      </w:pPr>
    </w:p>
    <w:p w:rsidR="00763DEC" w:rsidRDefault="00763DEC"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b/>
          <w:sz w:val="24"/>
          <w:szCs w:val="24"/>
          <w:lang w:val="es-ES"/>
        </w:rPr>
      </w:pPr>
      <w:r>
        <w:rPr>
          <w:rFonts w:ascii="Arial" w:hAnsi="Arial" w:cs="Arial"/>
          <w:sz w:val="24"/>
          <w:szCs w:val="24"/>
          <w:lang w:val="es-ES"/>
        </w:rPr>
        <w:tab/>
      </w:r>
      <w:r>
        <w:rPr>
          <w:rFonts w:ascii="Arial" w:hAnsi="Arial" w:cs="Arial"/>
          <w:b/>
          <w:sz w:val="24"/>
          <w:szCs w:val="24"/>
          <w:lang w:val="es-ES"/>
        </w:rPr>
        <w:t>SALA DE LA COMISIÓN, a 1</w:t>
      </w:r>
      <w:r w:rsidR="00763DEC">
        <w:rPr>
          <w:rFonts w:ascii="Arial" w:hAnsi="Arial" w:cs="Arial"/>
          <w:b/>
          <w:sz w:val="24"/>
          <w:szCs w:val="24"/>
          <w:lang w:val="es-ES"/>
        </w:rPr>
        <w:t>2</w:t>
      </w:r>
      <w:r>
        <w:rPr>
          <w:rFonts w:ascii="Arial" w:hAnsi="Arial" w:cs="Arial"/>
          <w:b/>
          <w:sz w:val="24"/>
          <w:szCs w:val="24"/>
          <w:lang w:val="es-ES"/>
        </w:rPr>
        <w:t xml:space="preserve"> de </w:t>
      </w:r>
      <w:r w:rsidR="00763DEC">
        <w:rPr>
          <w:rFonts w:ascii="Arial" w:hAnsi="Arial" w:cs="Arial"/>
          <w:b/>
          <w:sz w:val="24"/>
          <w:szCs w:val="24"/>
          <w:lang w:val="es-ES"/>
        </w:rPr>
        <w:t>mayo</w:t>
      </w:r>
      <w:r>
        <w:rPr>
          <w:rFonts w:ascii="Arial" w:hAnsi="Arial" w:cs="Arial"/>
          <w:b/>
          <w:sz w:val="24"/>
          <w:szCs w:val="24"/>
          <w:lang w:val="es-ES"/>
        </w:rPr>
        <w:t xml:space="preserve"> de 202</w:t>
      </w:r>
      <w:r w:rsidR="00763DEC">
        <w:rPr>
          <w:rFonts w:ascii="Arial" w:hAnsi="Arial" w:cs="Arial"/>
          <w:b/>
          <w:sz w:val="24"/>
          <w:szCs w:val="24"/>
          <w:lang w:val="es-ES"/>
        </w:rPr>
        <w:t>2</w:t>
      </w:r>
      <w:r>
        <w:rPr>
          <w:rFonts w:ascii="Arial" w:hAnsi="Arial" w:cs="Arial"/>
          <w:b/>
          <w:sz w:val="24"/>
          <w:szCs w:val="24"/>
          <w:lang w:val="es-ES"/>
        </w:rPr>
        <w:t>.</w:t>
      </w: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both"/>
        <w:rPr>
          <w:rFonts w:ascii="Arial" w:hAnsi="Arial" w:cs="Arial"/>
          <w:b/>
          <w:sz w:val="24"/>
          <w:szCs w:val="24"/>
          <w:lang w:val="es-ES"/>
        </w:rPr>
      </w:pPr>
    </w:p>
    <w:p w:rsidR="001F091E" w:rsidRDefault="001F091E" w:rsidP="001F091E">
      <w:pPr>
        <w:tabs>
          <w:tab w:val="left" w:pos="2835"/>
        </w:tabs>
        <w:jc w:val="center"/>
        <w:rPr>
          <w:rFonts w:ascii="Arial" w:hAnsi="Arial" w:cs="Arial"/>
          <w:b/>
          <w:sz w:val="24"/>
          <w:szCs w:val="24"/>
          <w:lang w:val="es-ES"/>
        </w:rPr>
      </w:pPr>
      <w:r>
        <w:rPr>
          <w:rFonts w:ascii="Arial" w:hAnsi="Arial" w:cs="Arial"/>
          <w:b/>
          <w:sz w:val="24"/>
          <w:szCs w:val="24"/>
          <w:lang w:val="es-ES"/>
        </w:rPr>
        <w:t>ROBERTO FUENTES INNOCENTI</w:t>
      </w:r>
    </w:p>
    <w:p w:rsidR="001F091E" w:rsidRDefault="001F091E" w:rsidP="001F091E">
      <w:pPr>
        <w:tabs>
          <w:tab w:val="left" w:pos="2835"/>
        </w:tabs>
        <w:jc w:val="center"/>
        <w:rPr>
          <w:rFonts w:ascii="Arial" w:hAnsi="Arial" w:cs="Arial"/>
          <w:b/>
          <w:sz w:val="24"/>
          <w:szCs w:val="24"/>
          <w:lang w:val="es-ES"/>
        </w:rPr>
      </w:pPr>
      <w:r>
        <w:rPr>
          <w:rFonts w:ascii="Arial" w:hAnsi="Arial" w:cs="Arial"/>
          <w:b/>
          <w:sz w:val="24"/>
          <w:szCs w:val="24"/>
          <w:lang w:val="es-ES"/>
        </w:rPr>
        <w:t>SECRETARIO</w:t>
      </w:r>
    </w:p>
    <w:p w:rsidR="001F091E" w:rsidRDefault="001F091E" w:rsidP="001F091E">
      <w:pPr>
        <w:tabs>
          <w:tab w:val="left" w:pos="2835"/>
        </w:tabs>
        <w:jc w:val="both"/>
        <w:rPr>
          <w:rFonts w:ascii="Arial" w:hAnsi="Arial" w:cs="Arial"/>
          <w:sz w:val="24"/>
          <w:szCs w:val="24"/>
          <w:lang w:val="es-ES"/>
        </w:rPr>
      </w:pPr>
    </w:p>
    <w:p w:rsidR="001F091E" w:rsidRDefault="001F091E" w:rsidP="001F091E">
      <w:pPr>
        <w:ind w:left="360"/>
        <w:jc w:val="both"/>
        <w:rPr>
          <w:rFonts w:ascii="Arial" w:hAnsi="Arial" w:cs="Arial"/>
          <w:sz w:val="24"/>
          <w:szCs w:val="24"/>
          <w:lang w:val="es-ES"/>
        </w:rPr>
      </w:pPr>
    </w:p>
    <w:p w:rsidR="001F091E" w:rsidRDefault="001F091E" w:rsidP="001F091E">
      <w:pPr>
        <w:ind w:left="360"/>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MX"/>
        </w:rPr>
      </w:pPr>
      <w:r>
        <w:rPr>
          <w:rFonts w:ascii="Arial" w:hAnsi="Arial" w:cs="Arial"/>
          <w:sz w:val="24"/>
          <w:szCs w:val="24"/>
          <w:lang w:val="es-ES"/>
        </w:rPr>
        <w:tab/>
      </w:r>
    </w:p>
    <w:p w:rsidR="001F091E" w:rsidRDefault="001F091E" w:rsidP="001F091E">
      <w:pPr>
        <w:tabs>
          <w:tab w:val="left" w:pos="2835"/>
        </w:tabs>
        <w:jc w:val="both"/>
        <w:rPr>
          <w:rFonts w:ascii="Arial" w:hAnsi="Arial" w:cs="Arial"/>
          <w:sz w:val="24"/>
          <w:szCs w:val="24"/>
          <w:lang w:val="es-ES"/>
        </w:rPr>
      </w:pPr>
    </w:p>
    <w:p w:rsidR="001F091E" w:rsidRDefault="001F091E" w:rsidP="001F091E">
      <w:pPr>
        <w:tabs>
          <w:tab w:val="left" w:pos="2835"/>
        </w:tabs>
        <w:jc w:val="both"/>
        <w:rPr>
          <w:rFonts w:ascii="Arial" w:hAnsi="Arial" w:cs="Arial"/>
          <w:sz w:val="24"/>
          <w:szCs w:val="24"/>
          <w:lang w:val="es-ES"/>
        </w:rPr>
      </w:pPr>
      <w:r>
        <w:rPr>
          <w:rFonts w:ascii="Arial" w:hAnsi="Arial" w:cs="Arial"/>
          <w:b/>
          <w:bCs/>
          <w:sz w:val="24"/>
          <w:szCs w:val="24"/>
          <w:lang w:val="es-ES"/>
        </w:rPr>
        <w:tab/>
      </w:r>
    </w:p>
    <w:p w:rsidR="001F091E" w:rsidRDefault="001F091E" w:rsidP="001F091E">
      <w:pPr>
        <w:tabs>
          <w:tab w:val="center" w:pos="4419"/>
          <w:tab w:val="right" w:pos="8838"/>
        </w:tabs>
        <w:jc w:val="both"/>
        <w:rPr>
          <w:rFonts w:ascii="Arial" w:hAnsi="Arial" w:cs="Arial"/>
          <w:b/>
          <w:bCs/>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jc w:val="both"/>
        <w:rPr>
          <w:rFonts w:ascii="Arial" w:hAnsi="Arial" w:cs="Arial"/>
          <w:sz w:val="24"/>
          <w:szCs w:val="24"/>
          <w:lang w:val="es-ES"/>
        </w:rPr>
      </w:pPr>
    </w:p>
    <w:p w:rsidR="001F091E" w:rsidRDefault="001F091E" w:rsidP="001F091E">
      <w:pPr>
        <w:ind w:left="360"/>
        <w:jc w:val="both"/>
        <w:rPr>
          <w:rFonts w:ascii="Arial" w:hAnsi="Arial" w:cs="Arial"/>
          <w:sz w:val="24"/>
          <w:szCs w:val="24"/>
          <w:lang w:val="es-ES"/>
        </w:rPr>
      </w:pPr>
    </w:p>
    <w:p w:rsidR="00CD0334" w:rsidRDefault="00CD0334"/>
    <w:sectPr w:rsidR="00CD0334" w:rsidSect="002F3DB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EB47E2"/>
    <w:multiLevelType w:val="hybridMultilevel"/>
    <w:tmpl w:val="D49C1A92"/>
    <w:lvl w:ilvl="0" w:tplc="34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91E"/>
    <w:rsid w:val="000331CD"/>
    <w:rsid w:val="00046972"/>
    <w:rsid w:val="0017005A"/>
    <w:rsid w:val="001715DC"/>
    <w:rsid w:val="0017452F"/>
    <w:rsid w:val="001902D3"/>
    <w:rsid w:val="00191AAA"/>
    <w:rsid w:val="001F091E"/>
    <w:rsid w:val="00206563"/>
    <w:rsid w:val="00233C6B"/>
    <w:rsid w:val="00297034"/>
    <w:rsid w:val="002B5CF1"/>
    <w:rsid w:val="002C2584"/>
    <w:rsid w:val="002F3DB7"/>
    <w:rsid w:val="003117FC"/>
    <w:rsid w:val="00332C45"/>
    <w:rsid w:val="003332C3"/>
    <w:rsid w:val="00356691"/>
    <w:rsid w:val="00375D16"/>
    <w:rsid w:val="00384DE9"/>
    <w:rsid w:val="003B08D3"/>
    <w:rsid w:val="00410530"/>
    <w:rsid w:val="00457E3B"/>
    <w:rsid w:val="00565652"/>
    <w:rsid w:val="0058037E"/>
    <w:rsid w:val="005C2118"/>
    <w:rsid w:val="00603AD1"/>
    <w:rsid w:val="00605287"/>
    <w:rsid w:val="006B0779"/>
    <w:rsid w:val="00757B94"/>
    <w:rsid w:val="00763DEC"/>
    <w:rsid w:val="00797092"/>
    <w:rsid w:val="007C199D"/>
    <w:rsid w:val="0080766C"/>
    <w:rsid w:val="00812395"/>
    <w:rsid w:val="00860DF7"/>
    <w:rsid w:val="008645E4"/>
    <w:rsid w:val="009550D3"/>
    <w:rsid w:val="00990F74"/>
    <w:rsid w:val="009F4775"/>
    <w:rsid w:val="00A462BD"/>
    <w:rsid w:val="00A467E9"/>
    <w:rsid w:val="00AC0657"/>
    <w:rsid w:val="00AC6ACE"/>
    <w:rsid w:val="00B43DB7"/>
    <w:rsid w:val="00B833DC"/>
    <w:rsid w:val="00BF37FE"/>
    <w:rsid w:val="00C004BC"/>
    <w:rsid w:val="00C37FAE"/>
    <w:rsid w:val="00C50553"/>
    <w:rsid w:val="00C65822"/>
    <w:rsid w:val="00CB1DDA"/>
    <w:rsid w:val="00CD0334"/>
    <w:rsid w:val="00D0144C"/>
    <w:rsid w:val="00D13F85"/>
    <w:rsid w:val="00D73B56"/>
    <w:rsid w:val="00DB4F07"/>
    <w:rsid w:val="00DC53DE"/>
    <w:rsid w:val="00E07813"/>
    <w:rsid w:val="00E27736"/>
    <w:rsid w:val="00E3693E"/>
    <w:rsid w:val="00FA476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1D0356-51A4-405D-A900-36BB4B184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091E"/>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aliases w:val="Título del Capítulo"/>
    <w:basedOn w:val="Normal"/>
    <w:next w:val="Normal"/>
    <w:link w:val="Ttulo1Car"/>
    <w:uiPriority w:val="99"/>
    <w:qFormat/>
    <w:rsid w:val="001F091E"/>
    <w:pPr>
      <w:keepNext/>
      <w:tabs>
        <w:tab w:val="left" w:pos="709"/>
      </w:tabs>
      <w:spacing w:before="360"/>
      <w:jc w:val="both"/>
      <w:outlineLvl w:val="0"/>
    </w:pPr>
    <w:rPr>
      <w:rFonts w:ascii="Arial" w:hAnsi="Arial"/>
      <w:caps/>
      <w:kern w:val="28"/>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del Capítulo Car"/>
    <w:basedOn w:val="Fuentedeprrafopredeter"/>
    <w:link w:val="Ttulo1"/>
    <w:uiPriority w:val="99"/>
    <w:rsid w:val="001F091E"/>
    <w:rPr>
      <w:rFonts w:ascii="Arial" w:eastAsia="Times New Roman" w:hAnsi="Arial" w:cs="Times New Roman"/>
      <w:caps/>
      <w:kern w:val="28"/>
      <w:sz w:val="24"/>
      <w:szCs w:val="20"/>
      <w:lang w:val="es-ES_tradnl" w:eastAsia="es-ES"/>
    </w:rPr>
  </w:style>
  <w:style w:type="paragraph" w:styleId="Textoindependiente">
    <w:name w:val="Body Text"/>
    <w:basedOn w:val="Normal"/>
    <w:link w:val="TextoindependienteCar"/>
    <w:semiHidden/>
    <w:unhideWhenUsed/>
    <w:rsid w:val="001F091E"/>
    <w:pPr>
      <w:tabs>
        <w:tab w:val="left" w:pos="3119"/>
      </w:tabs>
      <w:spacing w:before="120"/>
      <w:ind w:right="-91"/>
      <w:jc w:val="both"/>
    </w:pPr>
    <w:rPr>
      <w:rFonts w:ascii="Arial" w:hAnsi="Arial"/>
      <w:sz w:val="24"/>
    </w:rPr>
  </w:style>
  <w:style w:type="character" w:customStyle="1" w:styleId="TextoindependienteCar">
    <w:name w:val="Texto independiente Car"/>
    <w:basedOn w:val="Fuentedeprrafopredeter"/>
    <w:link w:val="Textoindependiente"/>
    <w:semiHidden/>
    <w:rsid w:val="001F091E"/>
    <w:rPr>
      <w:rFonts w:ascii="Arial" w:eastAsia="Times New Roman" w:hAnsi="Arial" w:cs="Times New Roman"/>
      <w:sz w:val="24"/>
      <w:szCs w:val="20"/>
      <w:lang w:val="es-ES_tradnl" w:eastAsia="es-ES"/>
    </w:rPr>
  </w:style>
  <w:style w:type="paragraph" w:styleId="Textoindependiente2">
    <w:name w:val="Body Text 2"/>
    <w:basedOn w:val="Normal"/>
    <w:link w:val="Textoindependiente2Car"/>
    <w:semiHidden/>
    <w:unhideWhenUsed/>
    <w:rsid w:val="001F091E"/>
    <w:pPr>
      <w:tabs>
        <w:tab w:val="left" w:pos="3119"/>
      </w:tabs>
      <w:spacing w:before="120"/>
      <w:jc w:val="both"/>
    </w:pPr>
    <w:rPr>
      <w:rFonts w:ascii="Arial" w:hAnsi="Arial"/>
      <w:sz w:val="24"/>
    </w:rPr>
  </w:style>
  <w:style w:type="character" w:customStyle="1" w:styleId="Textoindependiente2Car">
    <w:name w:val="Texto independiente 2 Car"/>
    <w:basedOn w:val="Fuentedeprrafopredeter"/>
    <w:link w:val="Textoindependiente2"/>
    <w:semiHidden/>
    <w:rsid w:val="001F091E"/>
    <w:rPr>
      <w:rFonts w:ascii="Arial" w:eastAsia="Times New Roman" w:hAnsi="Arial" w:cs="Times New Roman"/>
      <w:sz w:val="24"/>
      <w:szCs w:val="20"/>
      <w:lang w:val="es-ES_tradnl" w:eastAsia="es-ES"/>
    </w:rPr>
  </w:style>
  <w:style w:type="paragraph" w:styleId="Sinespaciado">
    <w:name w:val="No Spacing"/>
    <w:uiPriority w:val="99"/>
    <w:qFormat/>
    <w:rsid w:val="001F091E"/>
    <w:pPr>
      <w:spacing w:after="0" w:line="240" w:lineRule="auto"/>
    </w:pPr>
    <w:rPr>
      <w:rFonts w:ascii="Calibri" w:eastAsia="Calibri" w:hAnsi="Calibri" w:cs="Times New Roman"/>
    </w:rPr>
  </w:style>
  <w:style w:type="character" w:customStyle="1" w:styleId="normalchar">
    <w:name w:val="normal__char"/>
    <w:basedOn w:val="Fuentedeprrafopredeter"/>
    <w:uiPriority w:val="99"/>
    <w:rsid w:val="00DC53DE"/>
    <w:rPr>
      <w:rFonts w:cs="Times New Roman"/>
    </w:rPr>
  </w:style>
  <w:style w:type="paragraph" w:customStyle="1" w:styleId="msolistparagraph0">
    <w:name w:val="msolistparagraph"/>
    <w:basedOn w:val="Normal"/>
    <w:uiPriority w:val="99"/>
    <w:rsid w:val="00DC53DE"/>
    <w:pPr>
      <w:widowControl w:val="0"/>
      <w:autoSpaceDE w:val="0"/>
      <w:autoSpaceDN w:val="0"/>
      <w:spacing w:before="192"/>
      <w:ind w:left="544" w:right="192" w:firstLine="3260"/>
      <w:jc w:val="both"/>
    </w:pPr>
    <w:rPr>
      <w:rFonts w:ascii="Arial" w:hAnsi="Arial" w:cs="Arial"/>
      <w:sz w:val="22"/>
      <w:szCs w:val="22"/>
      <w:lang w:val="es-ES"/>
    </w:rPr>
  </w:style>
  <w:style w:type="paragraph" w:styleId="Textodeglobo">
    <w:name w:val="Balloon Text"/>
    <w:basedOn w:val="Normal"/>
    <w:link w:val="TextodegloboCar"/>
    <w:uiPriority w:val="99"/>
    <w:semiHidden/>
    <w:unhideWhenUsed/>
    <w:rsid w:val="00D73B56"/>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B56"/>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51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1944</Words>
  <Characters>10692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 Camara de Diputados Chile</dc:creator>
  <cp:lastModifiedBy>Francisca Navarro</cp:lastModifiedBy>
  <cp:revision>2</cp:revision>
  <dcterms:created xsi:type="dcterms:W3CDTF">2022-05-12T15:36:00Z</dcterms:created>
  <dcterms:modified xsi:type="dcterms:W3CDTF">2022-05-12T15:36:00Z</dcterms:modified>
</cp:coreProperties>
</file>