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34" w:rsidRPr="00CF4C67" w:rsidRDefault="00C4091B" w:rsidP="007C1ABD">
      <w:pPr>
        <w:pBdr>
          <w:bottom w:val="single" w:sz="4" w:space="1" w:color="auto"/>
        </w:pBdr>
        <w:jc w:val="both"/>
        <w:rPr>
          <w:rFonts w:ascii="Arial" w:hAnsi="Arial" w:cs="Arial"/>
          <w:b/>
          <w:sz w:val="22"/>
          <w:szCs w:val="22"/>
        </w:rPr>
      </w:pPr>
      <w:r w:rsidRPr="00CF4C67">
        <w:rPr>
          <w:rFonts w:ascii="Arial" w:hAnsi="Arial" w:cs="Arial"/>
          <w:b/>
          <w:sz w:val="22"/>
          <w:szCs w:val="22"/>
        </w:rPr>
        <w:t xml:space="preserve">INFORME DE LA COMISIÓN DE </w:t>
      </w:r>
      <w:r w:rsidR="00FA2758">
        <w:rPr>
          <w:rFonts w:ascii="Arial" w:hAnsi="Arial" w:cs="Arial"/>
          <w:b/>
          <w:sz w:val="22"/>
          <w:szCs w:val="22"/>
        </w:rPr>
        <w:t xml:space="preserve">CULTURA, ARTES Y COMUNICACIONES </w:t>
      </w:r>
      <w:r w:rsidRPr="00CF4C67">
        <w:rPr>
          <w:rFonts w:ascii="Arial" w:hAnsi="Arial" w:cs="Arial"/>
          <w:b/>
          <w:sz w:val="22"/>
          <w:szCs w:val="22"/>
        </w:rPr>
        <w:t xml:space="preserve">RECAÍDO EN EL PROYECTO DE LEY </w:t>
      </w:r>
      <w:r w:rsidR="00025234" w:rsidRPr="00025234">
        <w:rPr>
          <w:rFonts w:ascii="Arial" w:hAnsi="Arial" w:cs="Arial"/>
          <w:b/>
          <w:sz w:val="22"/>
          <w:szCs w:val="22"/>
        </w:rPr>
        <w:t xml:space="preserve">QUE </w:t>
      </w:r>
      <w:bookmarkStart w:id="0" w:name="_Hlk26282110"/>
      <w:r w:rsidR="000B0C94" w:rsidRPr="000B0C94">
        <w:rPr>
          <w:rFonts w:ascii="Arial" w:hAnsi="Arial" w:cs="Arial"/>
          <w:b/>
          <w:sz w:val="22"/>
          <w:szCs w:val="22"/>
        </w:rPr>
        <w:t>ESTABLECE EL DÍA NACIONAL DE LOS HUMEDALES.</w:t>
      </w:r>
      <w:bookmarkEnd w:id="0"/>
      <w:r w:rsidR="000B0C94">
        <w:rPr>
          <w:rFonts w:ascii="Arial" w:hAnsi="Arial" w:cs="Arial"/>
          <w:b/>
          <w:sz w:val="22"/>
          <w:szCs w:val="22"/>
        </w:rPr>
        <w:t xml:space="preserve"> </w:t>
      </w:r>
    </w:p>
    <w:p w:rsidR="00C4091B" w:rsidRPr="00CF4C67" w:rsidRDefault="00C4091B" w:rsidP="009960F9">
      <w:pPr>
        <w:spacing w:before="120"/>
        <w:ind w:left="3827" w:firstLine="2552"/>
        <w:jc w:val="both"/>
        <w:rPr>
          <w:rFonts w:ascii="Arial" w:hAnsi="Arial" w:cs="Arial"/>
          <w:b/>
          <w:sz w:val="22"/>
          <w:szCs w:val="22"/>
        </w:rPr>
      </w:pPr>
      <w:r w:rsidRPr="00CF4C67">
        <w:rPr>
          <w:rFonts w:ascii="Arial" w:hAnsi="Arial" w:cs="Arial"/>
          <w:b/>
          <w:sz w:val="22"/>
          <w:szCs w:val="22"/>
        </w:rPr>
        <w:t xml:space="preserve">BOLETÍN N° </w:t>
      </w:r>
      <w:hyperlink r:id="rId11" w:history="1">
        <w:r w:rsidR="000B0C94" w:rsidRPr="00E538B5">
          <w:rPr>
            <w:rStyle w:val="Hipervnculo"/>
            <w:rFonts w:ascii="Arial" w:hAnsi="Arial" w:cs="Arial"/>
            <w:b/>
            <w:sz w:val="22"/>
            <w:szCs w:val="22"/>
          </w:rPr>
          <w:t>12326</w:t>
        </w:r>
        <w:r w:rsidRPr="00E538B5">
          <w:rPr>
            <w:rStyle w:val="Hipervnculo"/>
            <w:rFonts w:ascii="Arial" w:hAnsi="Arial" w:cs="Arial"/>
            <w:b/>
            <w:sz w:val="22"/>
            <w:szCs w:val="22"/>
          </w:rPr>
          <w:t>-1</w:t>
        </w:r>
        <w:r w:rsidR="000B0C94" w:rsidRPr="00E538B5">
          <w:rPr>
            <w:rStyle w:val="Hipervnculo"/>
            <w:rFonts w:ascii="Arial" w:hAnsi="Arial" w:cs="Arial"/>
            <w:b/>
            <w:sz w:val="22"/>
            <w:szCs w:val="22"/>
          </w:rPr>
          <w:t>2</w:t>
        </w:r>
        <w:r w:rsidRPr="00E538B5">
          <w:rPr>
            <w:rStyle w:val="Hipervnculo"/>
            <w:rFonts w:ascii="Arial" w:hAnsi="Arial" w:cs="Arial"/>
            <w:b/>
            <w:sz w:val="22"/>
            <w:szCs w:val="22"/>
          </w:rPr>
          <w:t xml:space="preserve"> (S)</w:t>
        </w:r>
      </w:hyperlink>
    </w:p>
    <w:p w:rsidR="001639C1" w:rsidRDefault="001639C1" w:rsidP="00B56B36">
      <w:pPr>
        <w:jc w:val="both"/>
        <w:rPr>
          <w:rFonts w:ascii="Arial" w:hAnsi="Arial" w:cs="Arial"/>
          <w:b/>
          <w:sz w:val="22"/>
          <w:szCs w:val="22"/>
        </w:rPr>
      </w:pPr>
    </w:p>
    <w:p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rsidR="001639C1" w:rsidRDefault="001639C1" w:rsidP="00C4091B">
      <w:pPr>
        <w:ind w:firstLine="2268"/>
        <w:jc w:val="both"/>
        <w:rPr>
          <w:rFonts w:ascii="Arial" w:hAnsi="Arial" w:cs="Arial"/>
          <w:sz w:val="22"/>
          <w:szCs w:val="22"/>
        </w:rPr>
      </w:pPr>
    </w:p>
    <w:p w:rsidR="00B0670A" w:rsidRPr="00CF4C67" w:rsidRDefault="00C4091B" w:rsidP="000B0C94">
      <w:pPr>
        <w:ind w:firstLine="2268"/>
        <w:jc w:val="both"/>
        <w:rPr>
          <w:rFonts w:ascii="Arial" w:hAnsi="Arial" w:cs="Arial"/>
          <w:sz w:val="22"/>
          <w:szCs w:val="22"/>
        </w:rPr>
      </w:pPr>
      <w:r w:rsidRPr="00CF4C67">
        <w:rPr>
          <w:rFonts w:ascii="Arial" w:hAnsi="Arial" w:cs="Arial"/>
          <w:sz w:val="22"/>
          <w:szCs w:val="22"/>
        </w:rPr>
        <w:t xml:space="preserve">La Comisión de </w:t>
      </w:r>
      <w:r w:rsidR="00025234">
        <w:rPr>
          <w:rFonts w:ascii="Arial" w:hAnsi="Arial" w:cs="Arial"/>
          <w:sz w:val="22"/>
          <w:szCs w:val="22"/>
        </w:rPr>
        <w:t xml:space="preserve">Cultura, Artes y Comunicaciones </w:t>
      </w:r>
      <w:r w:rsidRPr="00CF4C67">
        <w:rPr>
          <w:rFonts w:ascii="Arial" w:hAnsi="Arial" w:cs="Arial"/>
          <w:sz w:val="22"/>
          <w:szCs w:val="22"/>
        </w:rPr>
        <w:t xml:space="preserve">viene en informar el proyecto de ley referido en el epígrafe, </w:t>
      </w:r>
      <w:r w:rsidR="00970C16" w:rsidRPr="00CF4C67">
        <w:rPr>
          <w:rFonts w:ascii="Arial" w:hAnsi="Arial" w:cs="Arial"/>
          <w:sz w:val="22"/>
          <w:szCs w:val="22"/>
        </w:rPr>
        <w:t>en segundo trámite constitucional y primero reglamentario</w:t>
      </w:r>
      <w:r w:rsidR="00970C16">
        <w:rPr>
          <w:rFonts w:ascii="Arial" w:hAnsi="Arial" w:cs="Arial"/>
          <w:sz w:val="22"/>
          <w:szCs w:val="22"/>
        </w:rPr>
        <w:t xml:space="preserve">, </w:t>
      </w:r>
      <w:r w:rsidR="00B0670A" w:rsidRPr="00CF4C67">
        <w:rPr>
          <w:rFonts w:ascii="Arial" w:hAnsi="Arial" w:cs="Arial"/>
          <w:sz w:val="22"/>
          <w:szCs w:val="22"/>
        </w:rPr>
        <w:t>de origen en un</w:t>
      </w:r>
      <w:r w:rsidR="00025234">
        <w:rPr>
          <w:rFonts w:ascii="Arial" w:hAnsi="Arial" w:cs="Arial"/>
          <w:sz w:val="22"/>
          <w:szCs w:val="22"/>
        </w:rPr>
        <w:t xml:space="preserve">a moción </w:t>
      </w:r>
      <w:bookmarkStart w:id="1" w:name="_Hlk2617782"/>
      <w:r w:rsidR="00025234" w:rsidRPr="00025234">
        <w:rPr>
          <w:rFonts w:ascii="Arial" w:hAnsi="Arial" w:cs="Arial"/>
          <w:sz w:val="22"/>
          <w:szCs w:val="22"/>
        </w:rPr>
        <w:t>de</w:t>
      </w:r>
      <w:r w:rsidR="00FF373B">
        <w:rPr>
          <w:rFonts w:ascii="Arial" w:hAnsi="Arial" w:cs="Arial"/>
          <w:sz w:val="22"/>
          <w:szCs w:val="22"/>
        </w:rPr>
        <w:t xml:space="preserve"> </w:t>
      </w:r>
      <w:r w:rsidR="000B0C94">
        <w:rPr>
          <w:rFonts w:ascii="Arial" w:hAnsi="Arial" w:cs="Arial"/>
          <w:sz w:val="22"/>
          <w:szCs w:val="22"/>
        </w:rPr>
        <w:t xml:space="preserve">los senadores señores </w:t>
      </w:r>
      <w:r w:rsidR="000B0C94" w:rsidRPr="000B0C94">
        <w:rPr>
          <w:rFonts w:ascii="Arial" w:hAnsi="Arial" w:cs="Arial"/>
          <w:sz w:val="22"/>
          <w:szCs w:val="22"/>
        </w:rPr>
        <w:t>Alfonso De Urresti Longton, Rodrigo Galilea Vial</w:t>
      </w:r>
      <w:r w:rsidR="000B0C94">
        <w:rPr>
          <w:rFonts w:ascii="Arial" w:hAnsi="Arial" w:cs="Arial"/>
          <w:sz w:val="22"/>
          <w:szCs w:val="22"/>
        </w:rPr>
        <w:t xml:space="preserve"> y </w:t>
      </w:r>
      <w:r w:rsidR="000B0C94" w:rsidRPr="000B0C94">
        <w:rPr>
          <w:rFonts w:ascii="Arial" w:hAnsi="Arial" w:cs="Arial"/>
          <w:sz w:val="22"/>
          <w:szCs w:val="22"/>
        </w:rPr>
        <w:t xml:space="preserve">Rafael Prohens Espinosa y </w:t>
      </w:r>
      <w:r w:rsidR="00025234" w:rsidRPr="00025234">
        <w:rPr>
          <w:rFonts w:ascii="Arial" w:hAnsi="Arial" w:cs="Arial"/>
          <w:sz w:val="22"/>
          <w:szCs w:val="22"/>
        </w:rPr>
        <w:t>de los ex</w:t>
      </w:r>
      <w:r w:rsidR="00FF373B">
        <w:rPr>
          <w:rFonts w:ascii="Arial" w:hAnsi="Arial" w:cs="Arial"/>
          <w:sz w:val="22"/>
          <w:szCs w:val="22"/>
        </w:rPr>
        <w:t>s</w:t>
      </w:r>
      <w:r w:rsidR="00025234" w:rsidRPr="00025234">
        <w:rPr>
          <w:rFonts w:ascii="Arial" w:hAnsi="Arial" w:cs="Arial"/>
          <w:sz w:val="22"/>
          <w:szCs w:val="22"/>
        </w:rPr>
        <w:t>enadores señores</w:t>
      </w:r>
      <w:bookmarkEnd w:id="1"/>
      <w:r w:rsidR="00955B14">
        <w:rPr>
          <w:rFonts w:ascii="Arial" w:hAnsi="Arial" w:cs="Arial"/>
          <w:sz w:val="22"/>
          <w:szCs w:val="22"/>
        </w:rPr>
        <w:t xml:space="preserve"> </w:t>
      </w:r>
      <w:r w:rsidR="000B0C94" w:rsidRPr="000B0C94">
        <w:rPr>
          <w:rFonts w:ascii="Arial" w:hAnsi="Arial" w:cs="Arial"/>
          <w:sz w:val="22"/>
          <w:szCs w:val="22"/>
        </w:rPr>
        <w:t xml:space="preserve">Carlos Bianchi Chelech </w:t>
      </w:r>
      <w:r w:rsidR="000B0C94">
        <w:rPr>
          <w:rFonts w:ascii="Arial" w:hAnsi="Arial" w:cs="Arial"/>
          <w:sz w:val="22"/>
          <w:szCs w:val="22"/>
        </w:rPr>
        <w:t xml:space="preserve">y </w:t>
      </w:r>
      <w:r w:rsidR="000B0C94" w:rsidRPr="000B0C94">
        <w:rPr>
          <w:rFonts w:ascii="Arial" w:hAnsi="Arial" w:cs="Arial"/>
          <w:sz w:val="22"/>
          <w:szCs w:val="22"/>
        </w:rPr>
        <w:t>Rabindranath Quinteros Lara</w:t>
      </w:r>
      <w:r w:rsidR="000B0C94">
        <w:rPr>
          <w:rFonts w:ascii="Arial" w:hAnsi="Arial" w:cs="Arial"/>
          <w:sz w:val="22"/>
          <w:szCs w:val="22"/>
        </w:rPr>
        <w:t>.</w:t>
      </w:r>
    </w:p>
    <w:p w:rsidR="00A23E7D" w:rsidRPr="00CF4C67" w:rsidRDefault="00A23E7D" w:rsidP="00B0670A">
      <w:pPr>
        <w:ind w:firstLine="2268"/>
        <w:jc w:val="both"/>
        <w:rPr>
          <w:rFonts w:ascii="Arial" w:hAnsi="Arial" w:cs="Arial"/>
          <w:sz w:val="22"/>
          <w:szCs w:val="22"/>
        </w:rPr>
      </w:pPr>
    </w:p>
    <w:p w:rsidR="000501C4" w:rsidRDefault="000501C4" w:rsidP="001F25EA">
      <w:pPr>
        <w:ind w:firstLine="2268"/>
        <w:jc w:val="both"/>
        <w:rPr>
          <w:rFonts w:ascii="Arial" w:hAnsi="Arial" w:cs="Arial"/>
          <w:sz w:val="22"/>
          <w:szCs w:val="22"/>
        </w:rPr>
      </w:pPr>
      <w:r w:rsidRPr="000501C4">
        <w:rPr>
          <w:rFonts w:ascii="Arial" w:hAnsi="Arial" w:cs="Arial"/>
          <w:sz w:val="22"/>
          <w:szCs w:val="22"/>
        </w:rPr>
        <w:t xml:space="preserve">De acuerdo a lo dispuesto en el artículo </w:t>
      </w:r>
      <w:r>
        <w:rPr>
          <w:rFonts w:ascii="Arial" w:hAnsi="Arial" w:cs="Arial"/>
          <w:sz w:val="22"/>
          <w:szCs w:val="22"/>
        </w:rPr>
        <w:t>260</w:t>
      </w:r>
      <w:r w:rsidRPr="000501C4">
        <w:rPr>
          <w:rFonts w:ascii="Arial" w:hAnsi="Arial" w:cs="Arial"/>
          <w:sz w:val="22"/>
          <w:szCs w:val="22"/>
        </w:rPr>
        <w:t xml:space="preserve"> del Reglamento de </w:t>
      </w:r>
      <w:smartTag w:uri="urn:schemas-microsoft-com:office:smarttags" w:element="PersonName">
        <w:smartTagPr>
          <w:attr w:name="ProductID" w:val="la Corporaci￳n"/>
        </w:smartTagPr>
        <w:r w:rsidRPr="000501C4">
          <w:rPr>
            <w:rFonts w:ascii="Arial" w:hAnsi="Arial" w:cs="Arial"/>
            <w:sz w:val="22"/>
            <w:szCs w:val="22"/>
          </w:rPr>
          <w:t>la Corporación</w:t>
        </w:r>
      </w:smartTag>
      <w:r w:rsidRPr="000501C4">
        <w:rPr>
          <w:rFonts w:ascii="Arial" w:hAnsi="Arial" w:cs="Arial"/>
          <w:sz w:val="22"/>
          <w:szCs w:val="22"/>
        </w:rPr>
        <w:t xml:space="preserve">, </w:t>
      </w:r>
      <w:smartTag w:uri="urn:schemas-microsoft-com:office:smarttags" w:element="PersonName">
        <w:smartTagPr>
          <w:attr w:name="ProductID" w:val="la Comisi￳n"/>
        </w:smartTagPr>
        <w:r w:rsidRPr="000501C4">
          <w:rPr>
            <w:rFonts w:ascii="Arial" w:hAnsi="Arial" w:cs="Arial"/>
            <w:sz w:val="22"/>
            <w:szCs w:val="22"/>
          </w:rPr>
          <w:t>la Comisión</w:t>
        </w:r>
      </w:smartTag>
      <w:r w:rsidRPr="000501C4">
        <w:rPr>
          <w:rFonts w:ascii="Arial" w:hAnsi="Arial" w:cs="Arial"/>
          <w:sz w:val="22"/>
          <w:szCs w:val="22"/>
        </w:rPr>
        <w:t xml:space="preserve"> discutió en general y en particular esta iniciativa de ley, por tratarse de un proyecto de artículo único</w:t>
      </w:r>
      <w:r>
        <w:rPr>
          <w:rFonts w:ascii="Arial" w:hAnsi="Arial" w:cs="Arial"/>
          <w:sz w:val="22"/>
          <w:szCs w:val="22"/>
        </w:rPr>
        <w:t>.</w:t>
      </w:r>
    </w:p>
    <w:p w:rsidR="000501C4" w:rsidRDefault="000501C4" w:rsidP="001F25EA">
      <w:pPr>
        <w:ind w:firstLine="2268"/>
        <w:jc w:val="both"/>
        <w:rPr>
          <w:rFonts w:ascii="Arial" w:hAnsi="Arial" w:cs="Arial"/>
          <w:sz w:val="22"/>
          <w:szCs w:val="22"/>
        </w:rPr>
      </w:pPr>
    </w:p>
    <w:p w:rsidR="009960F9" w:rsidRPr="009664C9" w:rsidRDefault="00C4091B" w:rsidP="009960F9">
      <w:pPr>
        <w:ind w:firstLine="2268"/>
        <w:jc w:val="both"/>
        <w:rPr>
          <w:rFonts w:ascii="Arial" w:hAnsi="Arial" w:cs="Arial"/>
          <w:sz w:val="22"/>
          <w:szCs w:val="22"/>
        </w:rPr>
      </w:pPr>
      <w:r w:rsidRPr="009960F9">
        <w:rPr>
          <w:rFonts w:ascii="Arial" w:hAnsi="Arial" w:cs="Arial"/>
          <w:sz w:val="22"/>
          <w:szCs w:val="22"/>
        </w:rPr>
        <w:t xml:space="preserve">Durante </w:t>
      </w:r>
      <w:r w:rsidR="00970C16" w:rsidRPr="009960F9">
        <w:rPr>
          <w:rFonts w:ascii="Arial" w:hAnsi="Arial" w:cs="Arial"/>
          <w:sz w:val="22"/>
          <w:szCs w:val="22"/>
        </w:rPr>
        <w:t xml:space="preserve">su </w:t>
      </w:r>
      <w:r w:rsidRPr="009960F9">
        <w:rPr>
          <w:rFonts w:ascii="Arial" w:hAnsi="Arial" w:cs="Arial"/>
          <w:sz w:val="22"/>
          <w:szCs w:val="22"/>
        </w:rPr>
        <w:t>análisis</w:t>
      </w:r>
      <w:r w:rsidR="00970C16" w:rsidRPr="009960F9">
        <w:rPr>
          <w:rFonts w:ascii="Arial" w:hAnsi="Arial" w:cs="Arial"/>
          <w:sz w:val="22"/>
          <w:szCs w:val="22"/>
        </w:rPr>
        <w:t>,</w:t>
      </w:r>
      <w:r w:rsidRPr="009960F9">
        <w:rPr>
          <w:rFonts w:ascii="Arial" w:hAnsi="Arial" w:cs="Arial"/>
          <w:sz w:val="22"/>
          <w:szCs w:val="22"/>
        </w:rPr>
        <w:t xml:space="preserve"> </w:t>
      </w:r>
      <w:r w:rsidR="00E538B5">
        <w:rPr>
          <w:rFonts w:ascii="Arial" w:hAnsi="Arial" w:cs="Arial"/>
          <w:sz w:val="22"/>
          <w:szCs w:val="22"/>
        </w:rPr>
        <w:t xml:space="preserve">esta instancia legislativa </w:t>
      </w:r>
      <w:r w:rsidRPr="009960F9">
        <w:rPr>
          <w:rFonts w:ascii="Arial" w:hAnsi="Arial" w:cs="Arial"/>
          <w:sz w:val="22"/>
          <w:szCs w:val="22"/>
        </w:rPr>
        <w:t xml:space="preserve">contó con la colaboración y asistencia de </w:t>
      </w:r>
      <w:r w:rsidR="009960F9">
        <w:rPr>
          <w:rFonts w:ascii="Arial" w:hAnsi="Arial" w:cs="Arial"/>
          <w:sz w:val="22"/>
          <w:szCs w:val="22"/>
        </w:rPr>
        <w:t xml:space="preserve">la señora Alejandra Fischer Telias, asesora jurídica del senador Alfonso De Urresti Longton y del señor </w:t>
      </w:r>
      <w:r w:rsidR="009960F9" w:rsidRPr="00AF3F2D">
        <w:rPr>
          <w:rFonts w:ascii="Arial" w:hAnsi="Arial" w:cs="Arial"/>
          <w:sz w:val="22"/>
          <w:szCs w:val="22"/>
        </w:rPr>
        <w:t>Eduardo Méndez Corvalán</w:t>
      </w:r>
      <w:r w:rsidR="009960F9">
        <w:rPr>
          <w:rFonts w:ascii="Arial" w:hAnsi="Arial" w:cs="Arial"/>
          <w:sz w:val="22"/>
          <w:szCs w:val="22"/>
        </w:rPr>
        <w:t>, asesor j</w:t>
      </w:r>
      <w:r w:rsidR="009960F9" w:rsidRPr="00AF3F2D">
        <w:rPr>
          <w:rFonts w:ascii="Arial" w:hAnsi="Arial" w:cs="Arial"/>
          <w:sz w:val="22"/>
          <w:szCs w:val="22"/>
        </w:rPr>
        <w:t>urídico del senador Rafael Prohens Espino</w:t>
      </w:r>
      <w:r w:rsidR="00E538B5">
        <w:rPr>
          <w:rFonts w:ascii="Arial" w:hAnsi="Arial" w:cs="Arial"/>
          <w:sz w:val="22"/>
          <w:szCs w:val="22"/>
        </w:rPr>
        <w:t>s</w:t>
      </w:r>
      <w:r w:rsidR="009960F9" w:rsidRPr="00AF3F2D">
        <w:rPr>
          <w:rFonts w:ascii="Arial" w:hAnsi="Arial" w:cs="Arial"/>
          <w:sz w:val="22"/>
          <w:szCs w:val="22"/>
        </w:rPr>
        <w:t>a</w:t>
      </w:r>
      <w:r w:rsidR="009960F9">
        <w:rPr>
          <w:rFonts w:ascii="Arial" w:hAnsi="Arial" w:cs="Arial"/>
          <w:sz w:val="22"/>
          <w:szCs w:val="22"/>
        </w:rPr>
        <w:t>.</w:t>
      </w:r>
      <w:r w:rsidR="00955B14">
        <w:rPr>
          <w:rFonts w:ascii="Arial" w:hAnsi="Arial" w:cs="Arial"/>
          <w:sz w:val="22"/>
          <w:szCs w:val="22"/>
        </w:rPr>
        <w:t xml:space="preserve"> </w:t>
      </w:r>
    </w:p>
    <w:p w:rsidR="001F25EA" w:rsidRPr="00CF4C67" w:rsidRDefault="001F25EA" w:rsidP="00333AD1">
      <w:pPr>
        <w:ind w:firstLine="2268"/>
        <w:jc w:val="both"/>
        <w:rPr>
          <w:rFonts w:ascii="Arial" w:hAnsi="Arial" w:cs="Arial"/>
          <w:sz w:val="22"/>
          <w:szCs w:val="22"/>
        </w:rPr>
      </w:pPr>
    </w:p>
    <w:p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rsidR="00C4091B" w:rsidRPr="00CF4C67" w:rsidRDefault="00C4091B" w:rsidP="00C4091B">
      <w:pPr>
        <w:ind w:firstLine="2268"/>
        <w:jc w:val="both"/>
        <w:rPr>
          <w:rFonts w:ascii="Arial" w:hAnsi="Arial" w:cs="Arial"/>
          <w:sz w:val="22"/>
          <w:szCs w:val="22"/>
        </w:rPr>
      </w:pPr>
    </w:p>
    <w:p w:rsidR="000B0C94" w:rsidRPr="000B0C94" w:rsidRDefault="00765A17" w:rsidP="002478FC">
      <w:pPr>
        <w:ind w:firstLine="2268"/>
        <w:jc w:val="both"/>
        <w:rPr>
          <w:rFonts w:ascii="Arial" w:hAnsi="Arial" w:cs="Arial"/>
          <w:sz w:val="22"/>
          <w:szCs w:val="22"/>
        </w:rPr>
      </w:pPr>
      <w:r w:rsidRPr="00CF4C67">
        <w:rPr>
          <w:rFonts w:ascii="Arial" w:hAnsi="Arial" w:cs="Arial"/>
          <w:sz w:val="22"/>
          <w:szCs w:val="22"/>
        </w:rPr>
        <w:t>La idea matriz consiste en</w:t>
      </w:r>
      <w:r w:rsidR="00637F87">
        <w:rPr>
          <w:rFonts w:ascii="Arial" w:hAnsi="Arial" w:cs="Arial"/>
          <w:sz w:val="22"/>
          <w:szCs w:val="22"/>
        </w:rPr>
        <w:t xml:space="preserve"> i</w:t>
      </w:r>
      <w:r w:rsidR="00637F87" w:rsidRPr="00637F87">
        <w:rPr>
          <w:rFonts w:ascii="Arial" w:hAnsi="Arial" w:cs="Arial"/>
          <w:sz w:val="22"/>
          <w:szCs w:val="22"/>
        </w:rPr>
        <w:t>nstituir el 2</w:t>
      </w:r>
      <w:r w:rsidR="002478FC">
        <w:rPr>
          <w:rFonts w:ascii="Arial" w:hAnsi="Arial" w:cs="Arial"/>
          <w:sz w:val="22"/>
          <w:szCs w:val="22"/>
        </w:rPr>
        <w:t xml:space="preserve"> de febrero </w:t>
      </w:r>
      <w:r w:rsidR="00637F87" w:rsidRPr="00637F87">
        <w:rPr>
          <w:rFonts w:ascii="Arial" w:hAnsi="Arial" w:cs="Arial"/>
          <w:sz w:val="22"/>
          <w:szCs w:val="22"/>
        </w:rPr>
        <w:t xml:space="preserve">de cada año </w:t>
      </w:r>
      <w:r w:rsidR="002478FC">
        <w:rPr>
          <w:rFonts w:ascii="Arial" w:hAnsi="Arial" w:cs="Arial"/>
          <w:sz w:val="22"/>
          <w:szCs w:val="22"/>
        </w:rPr>
        <w:t xml:space="preserve">como el </w:t>
      </w:r>
      <w:bookmarkStart w:id="2" w:name="_Hlk11331739"/>
      <w:r w:rsidR="000B0C94" w:rsidRPr="000B0C94">
        <w:rPr>
          <w:rFonts w:ascii="Arial" w:hAnsi="Arial" w:cs="Arial"/>
          <w:sz w:val="22"/>
          <w:szCs w:val="22"/>
        </w:rPr>
        <w:t xml:space="preserve">día nacional </w:t>
      </w:r>
      <w:r w:rsidR="00955B14">
        <w:rPr>
          <w:rFonts w:ascii="Arial" w:hAnsi="Arial" w:cs="Arial"/>
          <w:sz w:val="22"/>
          <w:szCs w:val="22"/>
        </w:rPr>
        <w:t xml:space="preserve">de los </w:t>
      </w:r>
      <w:r w:rsidR="000B0C94" w:rsidRPr="000B0C94">
        <w:rPr>
          <w:rFonts w:ascii="Arial" w:hAnsi="Arial" w:cs="Arial"/>
          <w:sz w:val="22"/>
          <w:szCs w:val="22"/>
        </w:rPr>
        <w:t>humedales, reconociéndolos como ecosistemas vitales para la supervivencia humana y la preservación de la naturaleza.</w:t>
      </w:r>
    </w:p>
    <w:bookmarkEnd w:id="2"/>
    <w:p w:rsidR="000B0C94" w:rsidRDefault="000B0C94" w:rsidP="00543E08">
      <w:pPr>
        <w:ind w:firstLine="2268"/>
        <w:jc w:val="both"/>
        <w:rPr>
          <w:rFonts w:ascii="Arial" w:hAnsi="Arial" w:cs="Arial"/>
          <w:sz w:val="22"/>
          <w:szCs w:val="22"/>
        </w:rPr>
      </w:pPr>
    </w:p>
    <w:p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p>
    <w:p w:rsidR="00C4091B" w:rsidRPr="00CF4C67" w:rsidRDefault="00C4091B" w:rsidP="00C4091B">
      <w:pPr>
        <w:ind w:firstLine="2268"/>
        <w:jc w:val="both"/>
        <w:rPr>
          <w:rFonts w:ascii="Arial" w:hAnsi="Arial" w:cs="Arial"/>
          <w:sz w:val="22"/>
          <w:szCs w:val="22"/>
        </w:rPr>
      </w:pPr>
    </w:p>
    <w:p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w:t>
      </w:r>
      <w:r w:rsidR="000067A5">
        <w:rPr>
          <w:rStyle w:val="nfasis"/>
          <w:b/>
          <w:bCs/>
          <w:i w:val="0"/>
          <w:iCs w:val="0"/>
          <w:color w:val="5F6368"/>
          <w:sz w:val="21"/>
          <w:szCs w:val="21"/>
          <w:shd w:val="clear" w:color="auto" w:fill="FFFFFF"/>
        </w:rPr>
        <w:t>º</w:t>
      </w:r>
      <w:r w:rsidRPr="00CF4C67">
        <w:rPr>
          <w:rFonts w:ascii="Arial" w:hAnsi="Arial" w:cs="Arial"/>
          <w:sz w:val="22"/>
          <w:szCs w:val="22"/>
        </w:rPr>
        <w:t>, 2</w:t>
      </w:r>
      <w:r w:rsidR="000067A5">
        <w:rPr>
          <w:rStyle w:val="nfasis"/>
          <w:b/>
          <w:bCs/>
          <w:i w:val="0"/>
          <w:iCs w:val="0"/>
          <w:color w:val="5F6368"/>
          <w:sz w:val="21"/>
          <w:szCs w:val="21"/>
          <w:shd w:val="clear" w:color="auto" w:fill="FFFFFF"/>
        </w:rPr>
        <w:t>º</w:t>
      </w:r>
      <w:r w:rsidRPr="00CF4C67">
        <w:rPr>
          <w:rFonts w:ascii="Arial" w:hAnsi="Arial" w:cs="Arial"/>
          <w:sz w:val="22"/>
          <w:szCs w:val="22"/>
        </w:rPr>
        <w:t>, 3</w:t>
      </w:r>
      <w:r w:rsidR="000067A5">
        <w:rPr>
          <w:rStyle w:val="nfasis"/>
          <w:b/>
          <w:bCs/>
          <w:i w:val="0"/>
          <w:iCs w:val="0"/>
          <w:color w:val="5F6368"/>
          <w:sz w:val="21"/>
          <w:szCs w:val="21"/>
          <w:shd w:val="clear" w:color="auto" w:fill="FFFFFF"/>
        </w:rPr>
        <w:t>º</w:t>
      </w:r>
      <w:r w:rsidRPr="00CF4C67">
        <w:rPr>
          <w:rFonts w:ascii="Arial" w:hAnsi="Arial" w:cs="Arial"/>
          <w:sz w:val="22"/>
          <w:szCs w:val="22"/>
        </w:rPr>
        <w:t>, 4</w:t>
      </w:r>
      <w:r w:rsidR="000067A5">
        <w:rPr>
          <w:rStyle w:val="nfasis"/>
          <w:b/>
          <w:bCs/>
          <w:i w:val="0"/>
          <w:iCs w:val="0"/>
          <w:color w:val="5F6368"/>
          <w:sz w:val="21"/>
          <w:szCs w:val="21"/>
          <w:shd w:val="clear" w:color="auto" w:fill="FFFFFF"/>
        </w:rPr>
        <w:t>º</w:t>
      </w:r>
      <w:r w:rsidRPr="00CF4C67">
        <w:rPr>
          <w:rFonts w:ascii="Arial" w:hAnsi="Arial" w:cs="Arial"/>
          <w:sz w:val="22"/>
          <w:szCs w:val="22"/>
        </w:rPr>
        <w:t>, 5</w:t>
      </w:r>
      <w:r w:rsidR="000067A5">
        <w:rPr>
          <w:rStyle w:val="nfasis"/>
          <w:b/>
          <w:bCs/>
          <w:i w:val="0"/>
          <w:iCs w:val="0"/>
          <w:color w:val="5F6368"/>
          <w:sz w:val="21"/>
          <w:szCs w:val="21"/>
          <w:shd w:val="clear" w:color="auto" w:fill="FFFFFF"/>
        </w:rPr>
        <w:t>º</w:t>
      </w:r>
      <w:r w:rsidRPr="00CF4C67">
        <w:rPr>
          <w:rFonts w:ascii="Arial" w:hAnsi="Arial" w:cs="Arial"/>
          <w:sz w:val="22"/>
          <w:szCs w:val="22"/>
        </w:rPr>
        <w:t>, 6</w:t>
      </w:r>
      <w:r w:rsidR="000067A5">
        <w:rPr>
          <w:rStyle w:val="nfasis"/>
          <w:b/>
          <w:bCs/>
          <w:i w:val="0"/>
          <w:iCs w:val="0"/>
          <w:color w:val="5F6368"/>
          <w:sz w:val="21"/>
          <w:szCs w:val="21"/>
          <w:shd w:val="clear" w:color="auto" w:fill="FFFFFF"/>
        </w:rPr>
        <w:t>º</w:t>
      </w:r>
      <w:r w:rsidRPr="00CF4C67">
        <w:rPr>
          <w:rFonts w:ascii="Arial" w:hAnsi="Arial" w:cs="Arial"/>
          <w:sz w:val="22"/>
          <w:szCs w:val="22"/>
        </w:rPr>
        <w:t>, 7</w:t>
      </w:r>
      <w:r w:rsidR="000067A5">
        <w:rPr>
          <w:rStyle w:val="nfasis"/>
          <w:b/>
          <w:bCs/>
          <w:i w:val="0"/>
          <w:iCs w:val="0"/>
          <w:color w:val="5F6368"/>
          <w:sz w:val="21"/>
          <w:szCs w:val="21"/>
          <w:shd w:val="clear" w:color="auto" w:fill="FFFFFF"/>
        </w:rPr>
        <w:t>º</w:t>
      </w:r>
      <w:r w:rsidR="009E095A">
        <w:rPr>
          <w:rFonts w:ascii="Arial" w:hAnsi="Arial" w:cs="Arial"/>
          <w:sz w:val="22"/>
          <w:szCs w:val="22"/>
        </w:rPr>
        <w:t>, 8</w:t>
      </w:r>
      <w:r w:rsidR="000067A5">
        <w:rPr>
          <w:rStyle w:val="nfasis"/>
          <w:b/>
          <w:bCs/>
          <w:i w:val="0"/>
          <w:iCs w:val="0"/>
          <w:color w:val="5F6368"/>
          <w:sz w:val="21"/>
          <w:szCs w:val="21"/>
          <w:shd w:val="clear" w:color="auto" w:fill="FFFFFF"/>
        </w:rPr>
        <w:t>º</w:t>
      </w:r>
      <w:r w:rsidRPr="00CF4C67">
        <w:rPr>
          <w:rFonts w:ascii="Arial" w:hAnsi="Arial" w:cs="Arial"/>
          <w:sz w:val="22"/>
          <w:szCs w:val="22"/>
        </w:rPr>
        <w:t xml:space="preserve"> y 9</w:t>
      </w:r>
      <w:r w:rsidR="000067A5">
        <w:rPr>
          <w:rStyle w:val="nfasis"/>
          <w:b/>
          <w:bCs/>
          <w:i w:val="0"/>
          <w:iCs w:val="0"/>
          <w:color w:val="5F6368"/>
          <w:sz w:val="21"/>
          <w:szCs w:val="21"/>
          <w:shd w:val="clear" w:color="auto" w:fill="FFFFFF"/>
        </w:rPr>
        <w:t>º</w:t>
      </w:r>
      <w:r w:rsidRPr="00CF4C67">
        <w:rPr>
          <w:rFonts w:ascii="Arial" w:hAnsi="Arial" w:cs="Arial"/>
          <w:sz w:val="22"/>
          <w:szCs w:val="22"/>
        </w:rPr>
        <w:t xml:space="preserve"> del artículo 304 del Reglamento de la Corporación, la Comisión dejó constancia de lo siguiente: </w:t>
      </w:r>
    </w:p>
    <w:p w:rsidR="00107E4D" w:rsidRDefault="00107E4D" w:rsidP="00C4091B">
      <w:pPr>
        <w:ind w:firstLine="2268"/>
        <w:jc w:val="both"/>
        <w:rPr>
          <w:rFonts w:ascii="Arial" w:hAnsi="Arial" w:cs="Arial"/>
          <w:b/>
          <w:sz w:val="22"/>
          <w:szCs w:val="22"/>
        </w:rPr>
      </w:pPr>
    </w:p>
    <w:p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rsidR="00C4091B" w:rsidRPr="00CF4C67" w:rsidRDefault="00C4091B" w:rsidP="00C4091B">
      <w:pPr>
        <w:ind w:firstLine="2268"/>
        <w:jc w:val="both"/>
        <w:rPr>
          <w:rFonts w:ascii="Arial" w:hAnsi="Arial" w:cs="Arial"/>
          <w:sz w:val="22"/>
          <w:szCs w:val="22"/>
        </w:rPr>
      </w:pPr>
    </w:p>
    <w:p w:rsidR="003411CB" w:rsidRPr="00CF4C67" w:rsidRDefault="003411CB" w:rsidP="003411CB">
      <w:pPr>
        <w:ind w:firstLine="2268"/>
        <w:jc w:val="both"/>
        <w:rPr>
          <w:rFonts w:ascii="Arial" w:hAnsi="Arial" w:cs="Arial"/>
          <w:sz w:val="22"/>
          <w:szCs w:val="22"/>
        </w:rPr>
      </w:pPr>
      <w:r>
        <w:rPr>
          <w:rFonts w:ascii="Arial" w:hAnsi="Arial" w:cs="Arial"/>
          <w:sz w:val="22"/>
          <w:szCs w:val="22"/>
        </w:rPr>
        <w:t xml:space="preserve">No contiene artículos </w:t>
      </w:r>
      <w:r w:rsidRPr="003411CB">
        <w:rPr>
          <w:rFonts w:ascii="Arial" w:hAnsi="Arial" w:cs="Arial"/>
          <w:sz w:val="22"/>
          <w:szCs w:val="22"/>
        </w:rPr>
        <w:t>de quórum especial</w:t>
      </w:r>
      <w:r>
        <w:rPr>
          <w:rFonts w:ascii="Arial" w:hAnsi="Arial" w:cs="Arial"/>
          <w:sz w:val="22"/>
          <w:szCs w:val="22"/>
        </w:rPr>
        <w:t xml:space="preserve">. </w:t>
      </w:r>
    </w:p>
    <w:p w:rsidR="00C4091B" w:rsidRPr="00CF4C67" w:rsidRDefault="00C4091B" w:rsidP="00C4091B">
      <w:pPr>
        <w:ind w:firstLine="2268"/>
        <w:jc w:val="both"/>
        <w:rPr>
          <w:rFonts w:ascii="Arial" w:hAnsi="Arial" w:cs="Arial"/>
          <w:sz w:val="22"/>
          <w:szCs w:val="22"/>
          <w:highlight w:val="yellow"/>
        </w:rPr>
      </w:pPr>
    </w:p>
    <w:p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rsidR="00C4091B" w:rsidRPr="00CF4C67" w:rsidRDefault="00C4091B" w:rsidP="00C4091B">
      <w:pPr>
        <w:ind w:firstLine="2268"/>
        <w:jc w:val="both"/>
        <w:rPr>
          <w:rFonts w:ascii="Arial" w:hAnsi="Arial" w:cs="Arial"/>
          <w:sz w:val="22"/>
          <w:szCs w:val="22"/>
        </w:rPr>
      </w:pPr>
    </w:p>
    <w:p w:rsidR="00C4091B" w:rsidRPr="00CF4C67" w:rsidRDefault="004A2484" w:rsidP="00C4091B">
      <w:pPr>
        <w:ind w:firstLine="2268"/>
        <w:jc w:val="both"/>
        <w:rPr>
          <w:rFonts w:ascii="Arial" w:hAnsi="Arial" w:cs="Arial"/>
          <w:sz w:val="22"/>
          <w:szCs w:val="22"/>
        </w:rPr>
      </w:pPr>
      <w:r>
        <w:rPr>
          <w:rFonts w:ascii="Arial" w:hAnsi="Arial" w:cs="Arial"/>
          <w:sz w:val="22"/>
          <w:szCs w:val="22"/>
        </w:rPr>
        <w:t>No cont</w:t>
      </w:r>
      <w:r w:rsidR="003411CB">
        <w:rPr>
          <w:rFonts w:ascii="Arial" w:hAnsi="Arial" w:cs="Arial"/>
          <w:sz w:val="22"/>
          <w:szCs w:val="22"/>
        </w:rPr>
        <w:t xml:space="preserve">empla </w:t>
      </w:r>
      <w:r>
        <w:rPr>
          <w:rFonts w:ascii="Arial" w:hAnsi="Arial" w:cs="Arial"/>
          <w:sz w:val="22"/>
          <w:szCs w:val="22"/>
        </w:rPr>
        <w:t>disposiciones que requieran ser conocidas por la Comisión de Hacienda.</w:t>
      </w:r>
    </w:p>
    <w:p w:rsidR="007F2B79" w:rsidRPr="00CF4C67" w:rsidRDefault="007F2B79" w:rsidP="00C4091B">
      <w:pPr>
        <w:ind w:firstLine="2268"/>
        <w:jc w:val="both"/>
        <w:rPr>
          <w:rFonts w:ascii="Arial" w:hAnsi="Arial" w:cs="Arial"/>
          <w:sz w:val="22"/>
          <w:szCs w:val="22"/>
        </w:rPr>
      </w:pPr>
    </w:p>
    <w:p w:rsidR="00C4091B" w:rsidRPr="00CF4C67" w:rsidRDefault="00183CE4" w:rsidP="00C4091B">
      <w:pPr>
        <w:ind w:firstLine="2268"/>
        <w:jc w:val="both"/>
        <w:rPr>
          <w:rFonts w:ascii="Arial" w:hAnsi="Arial" w:cs="Arial"/>
          <w:b/>
          <w:sz w:val="22"/>
          <w:szCs w:val="22"/>
        </w:rPr>
      </w:pPr>
      <w:r w:rsidRPr="00CF4C67">
        <w:rPr>
          <w:rFonts w:ascii="Arial" w:hAnsi="Arial" w:cs="Arial"/>
          <w:b/>
          <w:sz w:val="22"/>
          <w:szCs w:val="22"/>
        </w:rPr>
        <w:t>3. Artículos</w:t>
      </w:r>
      <w:r w:rsidR="00C4091B" w:rsidRPr="00CF4C67">
        <w:rPr>
          <w:rFonts w:ascii="Arial" w:hAnsi="Arial" w:cs="Arial"/>
          <w:b/>
          <w:sz w:val="22"/>
          <w:szCs w:val="22"/>
        </w:rPr>
        <w:t xml:space="preserve"> aprobados en los mismos términos propuestos por el Senado.</w:t>
      </w:r>
    </w:p>
    <w:p w:rsidR="004A2484" w:rsidRPr="00AE65FC" w:rsidRDefault="004A2484" w:rsidP="004A2484">
      <w:pPr>
        <w:ind w:firstLine="2268"/>
        <w:jc w:val="both"/>
        <w:rPr>
          <w:rFonts w:ascii="Arial" w:hAnsi="Arial" w:cs="Arial"/>
          <w:sz w:val="22"/>
          <w:szCs w:val="22"/>
        </w:rPr>
      </w:pPr>
    </w:p>
    <w:p w:rsidR="004A2484" w:rsidRPr="00E17196" w:rsidRDefault="002478FC" w:rsidP="004A2484">
      <w:pPr>
        <w:ind w:firstLine="2268"/>
        <w:jc w:val="both"/>
        <w:rPr>
          <w:rFonts w:ascii="Arial" w:hAnsi="Arial" w:cs="Arial"/>
          <w:sz w:val="22"/>
          <w:szCs w:val="22"/>
          <w:lang w:val="es-CL"/>
        </w:rPr>
      </w:pPr>
      <w:r>
        <w:rPr>
          <w:rFonts w:ascii="Arial" w:hAnsi="Arial" w:cs="Arial"/>
          <w:sz w:val="22"/>
          <w:szCs w:val="22"/>
          <w:lang w:val="es-CL"/>
        </w:rPr>
        <w:t>El artículo único</w:t>
      </w:r>
      <w:r w:rsidR="004A2484">
        <w:rPr>
          <w:rFonts w:ascii="Arial" w:hAnsi="Arial" w:cs="Arial"/>
          <w:sz w:val="22"/>
          <w:szCs w:val="22"/>
          <w:lang w:val="es-CL"/>
        </w:rPr>
        <w:t>.</w:t>
      </w:r>
    </w:p>
    <w:p w:rsidR="00637F87" w:rsidRPr="004A2484" w:rsidRDefault="00637F87" w:rsidP="00C4091B">
      <w:pPr>
        <w:ind w:firstLine="2268"/>
        <w:jc w:val="both"/>
        <w:rPr>
          <w:rFonts w:ascii="Arial" w:hAnsi="Arial" w:cs="Arial"/>
          <w:sz w:val="22"/>
          <w:szCs w:val="22"/>
          <w:lang w:val="es-CL"/>
        </w:rPr>
      </w:pPr>
    </w:p>
    <w:p w:rsidR="00C4091B" w:rsidRPr="00CF4C67" w:rsidRDefault="00637F87" w:rsidP="00C4091B">
      <w:pPr>
        <w:ind w:firstLine="2268"/>
        <w:jc w:val="both"/>
        <w:rPr>
          <w:rFonts w:ascii="Arial" w:hAnsi="Arial" w:cs="Arial"/>
          <w:b/>
          <w:sz w:val="22"/>
          <w:szCs w:val="22"/>
        </w:rPr>
      </w:pPr>
      <w:r>
        <w:rPr>
          <w:rFonts w:ascii="Arial" w:hAnsi="Arial" w:cs="Arial"/>
          <w:b/>
          <w:sz w:val="22"/>
          <w:szCs w:val="22"/>
        </w:rPr>
        <w:t>4</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 xml:space="preserve">omisión aprobó en la discusión </w:t>
      </w:r>
      <w:r w:rsidR="00AE65FC">
        <w:rPr>
          <w:rFonts w:ascii="Arial" w:hAnsi="Arial" w:cs="Arial"/>
          <w:b/>
          <w:sz w:val="22"/>
          <w:szCs w:val="22"/>
        </w:rPr>
        <w:t>p</w:t>
      </w:r>
      <w:r w:rsidR="009E095A" w:rsidRPr="009E095A">
        <w:rPr>
          <w:rFonts w:ascii="Arial" w:hAnsi="Arial" w:cs="Arial"/>
          <w:b/>
          <w:sz w:val="22"/>
          <w:szCs w:val="22"/>
        </w:rPr>
        <w:t>articular</w:t>
      </w:r>
      <w:r w:rsidR="009E095A">
        <w:rPr>
          <w:rFonts w:ascii="Arial" w:hAnsi="Arial" w:cs="Arial"/>
          <w:b/>
          <w:sz w:val="22"/>
          <w:szCs w:val="22"/>
        </w:rPr>
        <w:t>.</w:t>
      </w:r>
    </w:p>
    <w:p w:rsidR="003411CB" w:rsidRDefault="003411CB" w:rsidP="007F2B79">
      <w:pPr>
        <w:ind w:firstLine="2268"/>
        <w:jc w:val="both"/>
        <w:rPr>
          <w:rFonts w:ascii="Arial" w:hAnsi="Arial" w:cs="Arial"/>
          <w:sz w:val="22"/>
          <w:szCs w:val="22"/>
        </w:rPr>
      </w:pPr>
    </w:p>
    <w:p w:rsidR="0054528D" w:rsidRPr="00E17196" w:rsidRDefault="002478FC" w:rsidP="002478FC">
      <w:pPr>
        <w:ind w:firstLine="2268"/>
        <w:jc w:val="both"/>
        <w:rPr>
          <w:rFonts w:ascii="Arial" w:hAnsi="Arial" w:cs="Arial"/>
          <w:sz w:val="22"/>
          <w:szCs w:val="22"/>
          <w:lang w:val="es-CL"/>
        </w:rPr>
      </w:pPr>
      <w:r>
        <w:rPr>
          <w:rFonts w:ascii="Arial" w:hAnsi="Arial" w:cs="Arial"/>
          <w:sz w:val="22"/>
          <w:szCs w:val="22"/>
        </w:rPr>
        <w:t xml:space="preserve">No hay. </w:t>
      </w:r>
    </w:p>
    <w:p w:rsidR="00637F87" w:rsidRPr="00BB5C3B" w:rsidRDefault="00637F87" w:rsidP="00637F87">
      <w:pPr>
        <w:ind w:firstLine="2268"/>
        <w:jc w:val="both"/>
        <w:rPr>
          <w:rFonts w:ascii="Arial" w:hAnsi="Arial" w:cs="Arial"/>
          <w:sz w:val="22"/>
          <w:szCs w:val="22"/>
          <w:lang w:val="es-CL"/>
        </w:rPr>
      </w:pPr>
    </w:p>
    <w:p w:rsidR="00C4091B" w:rsidRPr="00BB5C3B" w:rsidRDefault="00637F87" w:rsidP="00C4091B">
      <w:pPr>
        <w:ind w:firstLine="2268"/>
        <w:jc w:val="both"/>
        <w:rPr>
          <w:rFonts w:ascii="Arial" w:hAnsi="Arial" w:cs="Arial"/>
          <w:sz w:val="22"/>
          <w:szCs w:val="22"/>
        </w:rPr>
      </w:pPr>
      <w:r>
        <w:rPr>
          <w:rFonts w:ascii="Arial" w:hAnsi="Arial" w:cs="Arial"/>
          <w:b/>
          <w:sz w:val="22"/>
          <w:szCs w:val="22"/>
        </w:rPr>
        <w:t>5</w:t>
      </w:r>
      <w:r w:rsidR="00C4091B" w:rsidRPr="00BB5C3B">
        <w:rPr>
          <w:rFonts w:ascii="Arial" w:hAnsi="Arial" w:cs="Arial"/>
          <w:b/>
          <w:sz w:val="22"/>
          <w:szCs w:val="22"/>
        </w:rPr>
        <w:t>. Artículos e indicaciones rechazadas.</w:t>
      </w:r>
    </w:p>
    <w:p w:rsidR="0066726D" w:rsidRDefault="0066726D" w:rsidP="00C4091B">
      <w:pPr>
        <w:ind w:firstLine="2268"/>
        <w:jc w:val="both"/>
        <w:rPr>
          <w:rFonts w:ascii="Arial" w:hAnsi="Arial" w:cs="Arial"/>
          <w:b/>
          <w:sz w:val="22"/>
          <w:szCs w:val="22"/>
        </w:rPr>
      </w:pPr>
    </w:p>
    <w:p w:rsidR="004A2484" w:rsidRPr="00E17196" w:rsidRDefault="004A2484" w:rsidP="004A2484">
      <w:pPr>
        <w:ind w:firstLine="2268"/>
        <w:jc w:val="both"/>
        <w:rPr>
          <w:rFonts w:ascii="Arial" w:hAnsi="Arial" w:cs="Arial"/>
          <w:sz w:val="22"/>
          <w:szCs w:val="22"/>
          <w:lang w:val="es-CL"/>
        </w:rPr>
      </w:pPr>
      <w:r>
        <w:rPr>
          <w:rFonts w:ascii="Arial" w:hAnsi="Arial" w:cs="Arial"/>
          <w:sz w:val="22"/>
          <w:szCs w:val="22"/>
          <w:lang w:val="es-CL"/>
        </w:rPr>
        <w:t>No hay disposiciones ni indicaciones en tal situación.</w:t>
      </w:r>
    </w:p>
    <w:p w:rsidR="004A2484" w:rsidRPr="004A2484" w:rsidRDefault="004A2484" w:rsidP="00C4091B">
      <w:pPr>
        <w:ind w:firstLine="2268"/>
        <w:jc w:val="both"/>
        <w:rPr>
          <w:rFonts w:ascii="Arial" w:hAnsi="Arial" w:cs="Arial"/>
          <w:b/>
          <w:sz w:val="22"/>
          <w:szCs w:val="22"/>
          <w:lang w:val="es-CL"/>
        </w:rPr>
      </w:pPr>
    </w:p>
    <w:p w:rsidR="00C4091B" w:rsidRPr="00CF4C67" w:rsidRDefault="00637F87" w:rsidP="00C4091B">
      <w:pPr>
        <w:ind w:firstLine="2268"/>
        <w:jc w:val="both"/>
        <w:rPr>
          <w:rFonts w:ascii="Arial" w:hAnsi="Arial" w:cs="Arial"/>
          <w:b/>
          <w:sz w:val="22"/>
          <w:szCs w:val="22"/>
        </w:rPr>
      </w:pPr>
      <w:r>
        <w:rPr>
          <w:rFonts w:ascii="Arial" w:hAnsi="Arial" w:cs="Arial"/>
          <w:b/>
          <w:sz w:val="22"/>
          <w:szCs w:val="22"/>
        </w:rPr>
        <w:lastRenderedPageBreak/>
        <w:t>6</w:t>
      </w:r>
      <w:r w:rsidR="00C4091B" w:rsidRPr="007363F1">
        <w:rPr>
          <w:rFonts w:ascii="Arial" w:hAnsi="Arial" w:cs="Arial"/>
          <w:b/>
          <w:sz w:val="22"/>
          <w:szCs w:val="22"/>
        </w:rPr>
        <w:t>. Diputado informante.</w:t>
      </w:r>
    </w:p>
    <w:p w:rsidR="00C4091B" w:rsidRPr="00CF4C67" w:rsidRDefault="00C4091B" w:rsidP="00C4091B">
      <w:pPr>
        <w:ind w:firstLine="2268"/>
        <w:jc w:val="both"/>
        <w:rPr>
          <w:rFonts w:ascii="Arial" w:hAnsi="Arial" w:cs="Arial"/>
          <w:sz w:val="22"/>
          <w:szCs w:val="22"/>
        </w:rPr>
      </w:pPr>
    </w:p>
    <w:p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Se designó al señor</w:t>
      </w:r>
      <w:r w:rsidR="002478FC">
        <w:rPr>
          <w:rFonts w:ascii="Arial" w:hAnsi="Arial" w:cs="Arial"/>
          <w:sz w:val="22"/>
          <w:szCs w:val="22"/>
        </w:rPr>
        <w:t xml:space="preserve"> </w:t>
      </w:r>
      <w:r w:rsidR="009960F9">
        <w:rPr>
          <w:rFonts w:ascii="Arial" w:hAnsi="Arial" w:cs="Arial"/>
          <w:sz w:val="22"/>
          <w:szCs w:val="22"/>
        </w:rPr>
        <w:t>Alejandro Bernales Maldonado.</w:t>
      </w:r>
      <w:r w:rsidR="009960F9">
        <w:t xml:space="preserve"> </w:t>
      </w:r>
    </w:p>
    <w:p w:rsidR="00C4091B" w:rsidRPr="00CF4C67" w:rsidRDefault="00C4091B" w:rsidP="00C4091B">
      <w:pPr>
        <w:ind w:firstLine="2268"/>
        <w:jc w:val="both"/>
        <w:rPr>
          <w:rFonts w:ascii="Arial" w:hAnsi="Arial" w:cs="Arial"/>
          <w:sz w:val="22"/>
          <w:szCs w:val="22"/>
        </w:rPr>
      </w:pPr>
    </w:p>
    <w:p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III.- </w:t>
      </w:r>
      <w:r w:rsidR="001F69E7">
        <w:rPr>
          <w:rFonts w:ascii="Arial" w:hAnsi="Arial" w:cs="Arial"/>
          <w:b/>
          <w:sz w:val="22"/>
          <w:szCs w:val="22"/>
        </w:rPr>
        <w:t>ANTECEDENTES</w:t>
      </w:r>
      <w:r w:rsidRPr="00CF4C67">
        <w:rPr>
          <w:rFonts w:ascii="Arial" w:hAnsi="Arial" w:cs="Arial"/>
          <w:b/>
          <w:sz w:val="22"/>
          <w:szCs w:val="22"/>
        </w:rPr>
        <w:t>.</w:t>
      </w:r>
    </w:p>
    <w:p w:rsidR="00C4091B" w:rsidRPr="00CF4C67" w:rsidRDefault="00C4091B" w:rsidP="00C4091B">
      <w:pPr>
        <w:ind w:firstLine="2268"/>
        <w:jc w:val="both"/>
        <w:rPr>
          <w:rFonts w:ascii="Arial" w:hAnsi="Arial" w:cs="Arial"/>
          <w:sz w:val="22"/>
          <w:szCs w:val="22"/>
        </w:rPr>
      </w:pPr>
    </w:p>
    <w:p w:rsidR="0032099C" w:rsidRPr="0032099C" w:rsidRDefault="0032099C" w:rsidP="0032099C">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r w:rsidRPr="0032099C">
        <w:rPr>
          <w:rFonts w:ascii="Arial" w:eastAsia="Arial Unicode MS" w:hAnsi="Arial" w:cs="Arial Unicode MS"/>
          <w:color w:val="000000"/>
          <w:sz w:val="22"/>
          <w:szCs w:val="22"/>
          <w:u w:color="000000"/>
          <w:bdr w:val="nil"/>
          <w:lang w:val="es-ES_tradnl" w:eastAsia="es-CL"/>
        </w:rPr>
        <w:t>Para el debido estudio de este proyecto de ley, se han tenido en consideración, entre otros, los siguientes:</w:t>
      </w:r>
    </w:p>
    <w:p w:rsidR="0032099C" w:rsidRPr="0032099C" w:rsidRDefault="0032099C" w:rsidP="0032099C">
      <w:pPr>
        <w:pBdr>
          <w:top w:val="nil"/>
          <w:left w:val="nil"/>
          <w:bottom w:val="nil"/>
          <w:right w:val="nil"/>
          <w:between w:val="nil"/>
          <w:bar w:val="nil"/>
        </w:pBdr>
        <w:tabs>
          <w:tab w:val="left" w:pos="2835"/>
        </w:tabs>
        <w:rPr>
          <w:rFonts w:ascii="Arial" w:eastAsia="Arial Unicode MS" w:hAnsi="Arial" w:cs="Arial Unicode MS"/>
          <w:color w:val="000000"/>
          <w:sz w:val="22"/>
          <w:szCs w:val="22"/>
          <w:u w:color="000000"/>
          <w:bdr w:val="nil"/>
          <w:lang w:val="es-ES_tradnl" w:eastAsia="es-CL"/>
        </w:rPr>
      </w:pPr>
    </w:p>
    <w:p w:rsidR="0032099C" w:rsidRPr="0032099C" w:rsidRDefault="0032099C" w:rsidP="0032099C">
      <w:pPr>
        <w:pBdr>
          <w:top w:val="nil"/>
          <w:left w:val="nil"/>
          <w:bottom w:val="nil"/>
          <w:right w:val="nil"/>
          <w:between w:val="nil"/>
          <w:bar w:val="nil"/>
        </w:pBdr>
        <w:tabs>
          <w:tab w:val="left" w:pos="2835"/>
        </w:tabs>
        <w:rPr>
          <w:rFonts w:ascii="Arial" w:eastAsia="Arial Unicode MS" w:hAnsi="Arial" w:cs="Arial Unicode MS"/>
          <w:b/>
          <w:bCs/>
          <w:color w:val="000000"/>
          <w:sz w:val="22"/>
          <w:szCs w:val="22"/>
          <w:u w:color="000000"/>
          <w:bdr w:val="nil"/>
          <w:lang w:val="es-ES_tradnl" w:eastAsia="es-CL"/>
        </w:rPr>
      </w:pPr>
      <w:bookmarkStart w:id="3" w:name="AntJuridicos"/>
      <w:r w:rsidRPr="0032099C">
        <w:rPr>
          <w:rFonts w:ascii="Arial" w:eastAsia="Arial Unicode MS" w:hAnsi="Arial" w:cs="Arial Unicode MS"/>
          <w:b/>
          <w:bCs/>
          <w:color w:val="000000"/>
          <w:sz w:val="22"/>
          <w:szCs w:val="22"/>
          <w:u w:color="000000"/>
          <w:bdr w:val="nil"/>
          <w:lang w:val="es-ES_tradnl" w:eastAsia="es-CL"/>
        </w:rPr>
        <w:tab/>
      </w:r>
      <w:r w:rsidR="005F1344">
        <w:rPr>
          <w:rFonts w:ascii="Arial" w:eastAsia="Arial Unicode MS" w:hAnsi="Arial" w:cs="Arial Unicode MS"/>
          <w:b/>
          <w:bCs/>
          <w:color w:val="000000"/>
          <w:sz w:val="22"/>
          <w:szCs w:val="22"/>
          <w:u w:color="000000"/>
          <w:bdr w:val="nil"/>
          <w:lang w:val="es-ES_tradnl" w:eastAsia="es-CL"/>
        </w:rPr>
        <w:t>A)</w:t>
      </w:r>
      <w:r w:rsidRPr="0032099C">
        <w:rPr>
          <w:rFonts w:ascii="Arial" w:eastAsia="Arial Unicode MS" w:hAnsi="Arial" w:cs="Arial Unicode MS"/>
          <w:b/>
          <w:bCs/>
          <w:color w:val="000000"/>
          <w:sz w:val="22"/>
          <w:szCs w:val="22"/>
          <w:u w:color="000000"/>
          <w:bdr w:val="nil"/>
          <w:lang w:val="es-ES_tradnl" w:eastAsia="es-CL"/>
        </w:rPr>
        <w:t xml:space="preserve"> ANTECEDENTES JURÍDICOS</w:t>
      </w:r>
      <w:bookmarkEnd w:id="3"/>
    </w:p>
    <w:p w:rsidR="0032099C" w:rsidRPr="0032099C" w:rsidRDefault="0032099C" w:rsidP="0032099C">
      <w:pPr>
        <w:tabs>
          <w:tab w:val="left" w:pos="2835"/>
        </w:tabs>
        <w:rPr>
          <w:rFonts w:ascii="Arial" w:hAnsi="Arial"/>
          <w:sz w:val="22"/>
          <w:szCs w:val="22"/>
        </w:rPr>
      </w:pP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bookmarkStart w:id="4" w:name="_Hlk2781936"/>
      <w:r w:rsidRPr="003A74F7">
        <w:rPr>
          <w:rFonts w:ascii="Arial" w:eastAsia="Arial Unicode MS" w:hAnsi="Arial" w:cs="Arial Unicode MS"/>
          <w:color w:val="000000"/>
          <w:sz w:val="22"/>
          <w:szCs w:val="22"/>
          <w:u w:color="000000"/>
          <w:bdr w:val="nil"/>
          <w:lang w:val="es-ES_tradnl" w:eastAsia="es-CL"/>
        </w:rPr>
        <w:t>1.- Artículo 19</w:t>
      </w:r>
      <w:r w:rsidR="00937369">
        <w:rPr>
          <w:rFonts w:ascii="Arial" w:eastAsia="Arial Unicode MS" w:hAnsi="Arial" w:cs="Arial Unicode MS"/>
          <w:color w:val="000000"/>
          <w:sz w:val="22"/>
          <w:szCs w:val="22"/>
          <w:u w:color="000000"/>
          <w:bdr w:val="nil"/>
          <w:lang w:val="es-ES_tradnl" w:eastAsia="es-CL"/>
        </w:rPr>
        <w:t>,</w:t>
      </w:r>
      <w:r w:rsidRPr="003A74F7">
        <w:rPr>
          <w:rFonts w:ascii="Arial" w:eastAsia="Arial Unicode MS" w:hAnsi="Arial" w:cs="Arial Unicode MS"/>
          <w:color w:val="000000"/>
          <w:sz w:val="22"/>
          <w:szCs w:val="22"/>
          <w:u w:color="000000"/>
          <w:bdr w:val="nil"/>
          <w:lang w:val="es-ES_tradnl" w:eastAsia="es-CL"/>
        </w:rPr>
        <w:t xml:space="preserve"> N° 8 de la Constitución Política de la República.</w:t>
      </w: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r w:rsidRPr="003A74F7">
        <w:rPr>
          <w:rFonts w:ascii="Arial" w:eastAsia="Arial Unicode MS" w:hAnsi="Arial" w:cs="Arial Unicode MS"/>
          <w:color w:val="000000"/>
          <w:sz w:val="22"/>
          <w:szCs w:val="22"/>
          <w:u w:color="000000"/>
          <w:bdr w:val="nil"/>
          <w:lang w:val="es-ES_tradnl" w:eastAsia="es-CL"/>
        </w:rPr>
        <w:t>2.- Ley N° 19.300, sobre Bases Generales del Medio Ambiente.</w:t>
      </w: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r w:rsidRPr="003A74F7">
        <w:rPr>
          <w:rFonts w:ascii="Arial" w:eastAsia="Arial Unicode MS" w:hAnsi="Arial" w:cs="Arial Unicode MS"/>
          <w:color w:val="000000"/>
          <w:sz w:val="22"/>
          <w:szCs w:val="22"/>
          <w:u w:color="000000"/>
          <w:bdr w:val="nil"/>
          <w:lang w:val="es-ES_tradnl" w:eastAsia="es-CL"/>
        </w:rPr>
        <w:t>3.- Ley N° 18.362, que crea un sistema nacional de áreas silvestres protegidas del Estado.</w:t>
      </w: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p>
    <w:p w:rsidR="003A74F7" w:rsidRPr="003A74F7" w:rsidRDefault="003A74F7" w:rsidP="003A74F7">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r w:rsidRPr="003A74F7">
        <w:rPr>
          <w:rFonts w:ascii="Arial" w:eastAsia="Arial Unicode MS" w:hAnsi="Arial" w:cs="Arial Unicode MS"/>
          <w:color w:val="000000"/>
          <w:sz w:val="22"/>
          <w:szCs w:val="22"/>
          <w:u w:color="000000"/>
          <w:bdr w:val="nil"/>
          <w:lang w:val="es-ES_tradnl" w:eastAsia="es-CL"/>
        </w:rPr>
        <w:t>4.- Ley N° 21.202, que modifica diversos cuerpos legales con el objetivo de proteger los humedales urbanos.</w:t>
      </w:r>
    </w:p>
    <w:p w:rsidR="003A74F7" w:rsidRPr="005F1344" w:rsidRDefault="003A74F7" w:rsidP="005F1344">
      <w:pPr>
        <w:pBdr>
          <w:top w:val="nil"/>
          <w:left w:val="nil"/>
          <w:bottom w:val="nil"/>
          <w:right w:val="nil"/>
          <w:between w:val="nil"/>
          <w:bar w:val="nil"/>
        </w:pBdr>
        <w:tabs>
          <w:tab w:val="left" w:pos="2835"/>
        </w:tabs>
        <w:ind w:firstLine="2268"/>
        <w:jc w:val="both"/>
        <w:rPr>
          <w:rFonts w:ascii="Arial" w:eastAsia="Arial Unicode MS" w:hAnsi="Arial" w:cs="Arial Unicode MS"/>
          <w:color w:val="000000"/>
          <w:sz w:val="22"/>
          <w:szCs w:val="22"/>
          <w:u w:color="000000"/>
          <w:bdr w:val="nil"/>
          <w:lang w:val="es-ES_tradnl" w:eastAsia="es-CL"/>
        </w:rPr>
      </w:pPr>
    </w:p>
    <w:p w:rsidR="0032099C" w:rsidRPr="0032099C" w:rsidRDefault="0032099C" w:rsidP="0032099C">
      <w:pPr>
        <w:pBdr>
          <w:top w:val="nil"/>
          <w:left w:val="nil"/>
          <w:bottom w:val="nil"/>
          <w:right w:val="nil"/>
          <w:between w:val="nil"/>
          <w:bar w:val="nil"/>
        </w:pBdr>
        <w:tabs>
          <w:tab w:val="left" w:pos="2835"/>
        </w:tabs>
        <w:rPr>
          <w:rFonts w:ascii="Arial" w:eastAsia="Arial Unicode MS" w:hAnsi="Arial" w:cs="Arial Unicode MS"/>
          <w:b/>
          <w:bCs/>
          <w:color w:val="000000"/>
          <w:sz w:val="22"/>
          <w:szCs w:val="22"/>
          <w:u w:color="000000"/>
          <w:bdr w:val="nil"/>
          <w:lang w:val="es-ES_tradnl" w:eastAsia="es-CL"/>
        </w:rPr>
      </w:pPr>
      <w:bookmarkStart w:id="5" w:name="AntDeHecho"/>
      <w:bookmarkEnd w:id="4"/>
      <w:r w:rsidRPr="0032099C">
        <w:rPr>
          <w:rFonts w:ascii="Arial" w:eastAsia="Arial Unicode MS" w:hAnsi="Arial" w:cs="Arial Unicode MS"/>
          <w:color w:val="000000"/>
          <w:sz w:val="22"/>
          <w:szCs w:val="22"/>
          <w:u w:color="000000"/>
          <w:bdr w:val="nil"/>
          <w:lang w:val="es-ES_tradnl" w:eastAsia="es-CL"/>
        </w:rPr>
        <w:tab/>
      </w:r>
      <w:r w:rsidR="005F1344" w:rsidRPr="005F1344">
        <w:rPr>
          <w:rFonts w:ascii="Arial" w:eastAsia="Arial Unicode MS" w:hAnsi="Arial" w:cs="Arial Unicode MS"/>
          <w:b/>
          <w:color w:val="000000"/>
          <w:sz w:val="22"/>
          <w:szCs w:val="22"/>
          <w:u w:color="000000"/>
          <w:bdr w:val="nil"/>
          <w:lang w:val="es-ES_tradnl" w:eastAsia="es-CL"/>
        </w:rPr>
        <w:t>B)</w:t>
      </w:r>
      <w:r w:rsidRPr="0032099C">
        <w:rPr>
          <w:rFonts w:ascii="Arial" w:eastAsia="Arial Unicode MS" w:hAnsi="Arial" w:cs="Arial Unicode MS"/>
          <w:b/>
          <w:bCs/>
          <w:color w:val="000000"/>
          <w:sz w:val="22"/>
          <w:szCs w:val="22"/>
          <w:u w:color="000000"/>
          <w:bdr w:val="nil"/>
          <w:lang w:val="es-ES_tradnl" w:eastAsia="es-CL"/>
        </w:rPr>
        <w:t xml:space="preserve"> ANTECEDENTES DE HECHO</w:t>
      </w:r>
      <w:bookmarkEnd w:id="5"/>
    </w:p>
    <w:p w:rsidR="0032099C" w:rsidRPr="0032099C" w:rsidRDefault="0032099C" w:rsidP="0032099C">
      <w:pPr>
        <w:pStyle w:val="Textoindependiente"/>
        <w:tabs>
          <w:tab w:val="left" w:pos="1403"/>
          <w:tab w:val="left" w:pos="2835"/>
        </w:tabs>
        <w:rPr>
          <w:rFonts w:cs="Arial"/>
          <w:b/>
          <w:szCs w:val="22"/>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La moción en que se origina la propuesta legal objeto de análisis</w:t>
      </w:r>
      <w:r w:rsidR="007D0A3C">
        <w:rPr>
          <w:rFonts w:ascii="Arial" w:eastAsia="Calibri" w:hAnsi="Arial" w:cs="Arial"/>
          <w:sz w:val="22"/>
          <w:szCs w:val="22"/>
          <w:lang w:eastAsia="en-US"/>
        </w:rPr>
        <w:t>,</w:t>
      </w:r>
      <w:r w:rsidRPr="003A74F7">
        <w:rPr>
          <w:rFonts w:ascii="Arial" w:eastAsia="Calibri" w:hAnsi="Arial" w:cs="Arial"/>
          <w:sz w:val="22"/>
          <w:szCs w:val="22"/>
          <w:lang w:eastAsia="en-US"/>
        </w:rPr>
        <w:t xml:space="preserve"> pone de relieve que los humedales son ecosistemas vitales para la preservación de la naturaleza y la supervivencia humana. En efecto, recuerda que ellos albergan una gran biodiversidad, sirven de lugar de anidación de miles de aves migratorias, son sumideros de carbono, proveen recursos hídricos, protegen de inundaciones y de otros desastres naturales, permiten reducir la temperatura de las ciudades y son filtros naturales que eliminan sedimentos y contaminantes, garantizando el suministro de agua limpia. </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Señala que, en los últimos años, el país ha comprendido que, dadas las importantes funciones que cumplen estos ecosistemas, deben protegerse, manifestándose ello</w:t>
      </w:r>
      <w:r w:rsidR="00E775F8">
        <w:rPr>
          <w:rFonts w:ascii="Arial" w:eastAsia="Calibri" w:hAnsi="Arial" w:cs="Arial"/>
          <w:sz w:val="22"/>
          <w:szCs w:val="22"/>
          <w:lang w:eastAsia="en-US"/>
        </w:rPr>
        <w:t>,</w:t>
      </w:r>
      <w:r w:rsidRPr="003A74F7">
        <w:rPr>
          <w:rFonts w:ascii="Arial" w:eastAsia="Calibri" w:hAnsi="Arial" w:cs="Arial"/>
          <w:sz w:val="22"/>
          <w:szCs w:val="22"/>
          <w:lang w:eastAsia="en-US"/>
        </w:rPr>
        <w:t xml:space="preserve"> en el actuar de la ciudadanía y en las decisiones de los distintos poderes del Estado. </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 xml:space="preserve">En línea con lo anterior, los autores de la moción aseguran que el interés por los humedales ha crecido, siendo reflejo de ello la creación del Plan Nacional de Humedales, a principios del año 2018, por parte del gobierno, instrumento que identificó 40 humedales prioritarios para resguardar a lo largo del país, confiriéndoles categorías de protección oficial. </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 xml:space="preserve">Agregan que la Corte Suprema, por su parte, en un fallo inédito en materia medioambiental, de agosto de 2018, ordenó la protección del Humedal Llantén, en la ciudad de Puerto Montt, señalando de manera tajante que los humedales se encuentran protegidos por la Convención Ramsar y que, por tanto, no deben ser drenados ni rellenados, aun cuando ellos se encuentren en un terreno privado. </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Indican que a las acciones del Poder Ejecutivo y del Poder Judicial se suman las del Congreso Nacional, a través de la presentación y avance de iniciativas legislativas que buscan la protección de humedales, y los esfuerzos a nivel local. En relación con estos últimos, destacan que varias comunas de nuestro país cuentan con ordenanzas municipales que protegen a los humedales e incluso tres municipios -Concón, Cartagena y Arica- han conferido a determinados humedales, la categoría de protección municipal denominada “Reserva Natural Municipal”.</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lastRenderedPageBreak/>
        <w:t xml:space="preserve">Hacen hincapié en que, pese a los múltiples esfuerzos realizados, los humedales desaparecen a un ritmo tres veces mayor al que lo hacen los bosques. En consecuencia, subrayan, la concientización, educación y cultura sobre la importancia de estos ecosistemas resultan cruciales. </w:t>
      </w:r>
    </w:p>
    <w:p w:rsidR="003A74F7" w:rsidRP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A74F7" w:rsidRDefault="003A74F7" w:rsidP="003A74F7">
      <w:pPr>
        <w:tabs>
          <w:tab w:val="left" w:pos="2835"/>
        </w:tabs>
        <w:autoSpaceDE w:val="0"/>
        <w:autoSpaceDN w:val="0"/>
        <w:adjustRightInd w:val="0"/>
        <w:ind w:firstLine="2268"/>
        <w:jc w:val="both"/>
        <w:rPr>
          <w:rFonts w:ascii="Arial" w:eastAsia="Calibri" w:hAnsi="Arial" w:cs="Arial"/>
          <w:sz w:val="22"/>
          <w:szCs w:val="22"/>
          <w:lang w:eastAsia="en-US"/>
        </w:rPr>
      </w:pPr>
      <w:r w:rsidRPr="003A74F7">
        <w:rPr>
          <w:rFonts w:ascii="Arial" w:eastAsia="Calibri" w:hAnsi="Arial" w:cs="Arial"/>
          <w:sz w:val="22"/>
          <w:szCs w:val="22"/>
          <w:lang w:eastAsia="en-US"/>
        </w:rPr>
        <w:t>Sostienen que en lo anterior se enmarca la propuesta legal, la que, por medio de la creación de un día nacional para ellos, busca fomentar actividades de valoración. Precisan que el día sugerido es el 2 de febrero de cada año, fecha en la cual, desde el año 1997, se celebra el día mundial de los humedales, en conmemoración de la firma del Convenio sobre los Humedales, en Ramsar, Irán, el 2 de febrero de 1971. De esta manera, en la fecha indicada se celebrará, tanto a nivel mundial como nacional, estos relevantes ecosistemas.</w:t>
      </w:r>
    </w:p>
    <w:p w:rsidR="00DD32F2" w:rsidRPr="003A74F7" w:rsidRDefault="00DD32F2" w:rsidP="003A74F7">
      <w:pPr>
        <w:tabs>
          <w:tab w:val="left" w:pos="2835"/>
        </w:tabs>
        <w:autoSpaceDE w:val="0"/>
        <w:autoSpaceDN w:val="0"/>
        <w:adjustRightInd w:val="0"/>
        <w:ind w:firstLine="2268"/>
        <w:jc w:val="both"/>
        <w:rPr>
          <w:rFonts w:ascii="Arial" w:eastAsia="Calibri" w:hAnsi="Arial" w:cs="Arial"/>
          <w:sz w:val="22"/>
          <w:szCs w:val="22"/>
          <w:lang w:eastAsia="en-US"/>
        </w:rPr>
      </w:pPr>
    </w:p>
    <w:p w:rsidR="0032099C" w:rsidRDefault="00DD32F2" w:rsidP="0032099C">
      <w:pPr>
        <w:pStyle w:val="Textoindependiente"/>
        <w:tabs>
          <w:tab w:val="left" w:pos="1403"/>
          <w:tab w:val="left" w:pos="2835"/>
        </w:tabs>
        <w:rPr>
          <w:rFonts w:cs="Arial"/>
          <w:b/>
          <w:szCs w:val="22"/>
        </w:rPr>
      </w:pPr>
      <w:r w:rsidRPr="00CF4C67">
        <w:rPr>
          <w:rFonts w:cs="Arial"/>
          <w:b/>
          <w:szCs w:val="22"/>
        </w:rPr>
        <w:t>IV.</w:t>
      </w:r>
      <w:r w:rsidRPr="00DD32F2">
        <w:t xml:space="preserve"> </w:t>
      </w:r>
      <w:r w:rsidRPr="00DD32F2">
        <w:rPr>
          <w:rFonts w:cs="Arial"/>
          <w:b/>
          <w:szCs w:val="22"/>
        </w:rPr>
        <w:t>EL COMPROMISO DE CHILE CON LOS HUMEDALES</w:t>
      </w:r>
      <w:r>
        <w:rPr>
          <w:rFonts w:cs="Arial"/>
          <w:b/>
          <w:szCs w:val="22"/>
        </w:rPr>
        <w:t>.</w:t>
      </w:r>
    </w:p>
    <w:p w:rsidR="00DD32F2" w:rsidRDefault="00DD32F2" w:rsidP="0032099C">
      <w:pPr>
        <w:pStyle w:val="Textoindependiente"/>
        <w:tabs>
          <w:tab w:val="left" w:pos="1403"/>
          <w:tab w:val="left" w:pos="2835"/>
        </w:tabs>
        <w:rPr>
          <w:rFonts w:cs="Arial"/>
          <w:b/>
          <w:szCs w:val="22"/>
        </w:rPr>
      </w:pPr>
    </w:p>
    <w:p w:rsidR="004B4CB5" w:rsidRDefault="004B4CB5" w:rsidP="004B4CB5">
      <w:pPr>
        <w:tabs>
          <w:tab w:val="left" w:pos="2835"/>
        </w:tabs>
        <w:autoSpaceDE w:val="0"/>
        <w:autoSpaceDN w:val="0"/>
        <w:adjustRightInd w:val="0"/>
        <w:ind w:firstLine="2268"/>
        <w:jc w:val="both"/>
        <w:rPr>
          <w:rFonts w:ascii="Arial" w:eastAsia="Calibri" w:hAnsi="Arial" w:cs="Arial"/>
          <w:sz w:val="22"/>
          <w:szCs w:val="22"/>
          <w:lang w:eastAsia="en-US"/>
        </w:rPr>
      </w:pPr>
      <w:r w:rsidRPr="004B4CB5">
        <w:rPr>
          <w:rFonts w:ascii="Arial" w:eastAsia="Calibri" w:hAnsi="Arial" w:cs="Arial"/>
          <w:sz w:val="22"/>
          <w:szCs w:val="22"/>
          <w:lang w:eastAsia="en-US"/>
        </w:rPr>
        <w:t>Las características geográficas y el comportamiento climático de nuestro país, ofrecen un escenario propicio para la existencia de diferentes tipos de humedales que podemos encontrar a lo largo de la costa, en estuarios, lagunas costeras o marismas, así también en la Cordillera de los Andes, como salares, lagunas salobres, ríos, lagos y lagunas. Todos estos ambientes son el hábitat de peces, crustáceos, anfibios, reptiles, aves migratorias, y muchas otras especies.</w:t>
      </w:r>
    </w:p>
    <w:p w:rsidR="004B4CB5" w:rsidRDefault="004B4CB5"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DD32F2" w:rsidRDefault="004B4CB5" w:rsidP="004B4CB5">
      <w:pPr>
        <w:tabs>
          <w:tab w:val="left" w:pos="2835"/>
        </w:tabs>
        <w:autoSpaceDE w:val="0"/>
        <w:autoSpaceDN w:val="0"/>
        <w:adjustRightInd w:val="0"/>
        <w:ind w:firstLine="2268"/>
        <w:jc w:val="both"/>
        <w:rPr>
          <w:rFonts w:ascii="Arial" w:eastAsia="Calibri" w:hAnsi="Arial" w:cs="Arial"/>
          <w:sz w:val="22"/>
          <w:szCs w:val="22"/>
          <w:lang w:eastAsia="en-US"/>
        </w:rPr>
      </w:pPr>
      <w:r w:rsidRPr="004B4CB5">
        <w:rPr>
          <w:rFonts w:ascii="Arial" w:eastAsia="Calibri" w:hAnsi="Arial" w:cs="Arial"/>
          <w:sz w:val="22"/>
          <w:szCs w:val="22"/>
          <w:lang w:eastAsia="en-US"/>
        </w:rPr>
        <w:t>Chile ha suscrito diferentes compromisos internacionales y nacionales para protegerlos:</w:t>
      </w:r>
    </w:p>
    <w:p w:rsidR="004B4CB5" w:rsidRDefault="004B4CB5"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4B4CB5" w:rsidRDefault="00F53D8D" w:rsidP="00F53D8D">
      <w:pPr>
        <w:pStyle w:val="Textoindependiente"/>
        <w:tabs>
          <w:tab w:val="left" w:pos="1403"/>
          <w:tab w:val="left" w:pos="2835"/>
        </w:tabs>
        <w:ind w:firstLine="2268"/>
        <w:rPr>
          <w:rFonts w:cs="Arial"/>
          <w:b/>
          <w:szCs w:val="22"/>
        </w:rPr>
      </w:pPr>
      <w:r w:rsidRPr="00F53D8D">
        <w:rPr>
          <w:rFonts w:cs="Arial"/>
          <w:b/>
          <w:szCs w:val="22"/>
        </w:rPr>
        <w:t>1. Convención RAMSAR</w:t>
      </w:r>
    </w:p>
    <w:p w:rsidR="00F53D8D" w:rsidRDefault="00F53D8D" w:rsidP="00F53D8D">
      <w:pPr>
        <w:pStyle w:val="Textoindependiente"/>
        <w:tabs>
          <w:tab w:val="left" w:pos="1403"/>
          <w:tab w:val="left" w:pos="2835"/>
        </w:tabs>
        <w:ind w:firstLine="2268"/>
        <w:rPr>
          <w:rFonts w:cs="Arial"/>
          <w:b/>
          <w:szCs w:val="22"/>
        </w:rPr>
      </w:pPr>
    </w:p>
    <w:p w:rsidR="00FF63FF" w:rsidRDefault="00FF63FF" w:rsidP="00FF63FF">
      <w:pPr>
        <w:tabs>
          <w:tab w:val="left" w:pos="2835"/>
        </w:tabs>
        <w:autoSpaceDE w:val="0"/>
        <w:autoSpaceDN w:val="0"/>
        <w:adjustRightInd w:val="0"/>
        <w:ind w:firstLine="2268"/>
        <w:jc w:val="both"/>
        <w:rPr>
          <w:rFonts w:ascii="Arial" w:eastAsia="Calibri" w:hAnsi="Arial" w:cs="Arial"/>
          <w:sz w:val="22"/>
          <w:szCs w:val="22"/>
          <w:lang w:eastAsia="en-US"/>
        </w:rPr>
      </w:pPr>
      <w:r w:rsidRPr="00FF63FF">
        <w:rPr>
          <w:rFonts w:ascii="Arial" w:eastAsia="Calibri" w:hAnsi="Arial" w:cs="Arial"/>
          <w:sz w:val="22"/>
          <w:szCs w:val="22"/>
          <w:lang w:eastAsia="en-US"/>
        </w:rPr>
        <w:t xml:space="preserve">La Convención sobre los Humedales de Importancia Internacional </w:t>
      </w:r>
      <w:r w:rsidR="00E775F8" w:rsidRPr="00E775F8">
        <w:rPr>
          <w:rFonts w:ascii="Arial" w:eastAsia="Calibri" w:hAnsi="Arial" w:cs="Arial"/>
          <w:bCs/>
          <w:sz w:val="22"/>
          <w:szCs w:val="22"/>
          <w:lang w:eastAsia="en-US"/>
        </w:rPr>
        <w:t>especialmente como Hábitat de Aves Acuáticas</w:t>
      </w:r>
      <w:r w:rsidR="00E775F8" w:rsidRPr="00E775F8">
        <w:rPr>
          <w:rFonts w:ascii="Arial" w:eastAsia="Calibri" w:hAnsi="Arial" w:cs="Arial"/>
          <w:sz w:val="22"/>
          <w:szCs w:val="22"/>
          <w:lang w:eastAsia="en-US"/>
        </w:rPr>
        <w:t>, se conoce en forma abreviada como</w:t>
      </w:r>
      <w:r w:rsidR="00E775F8">
        <w:rPr>
          <w:rFonts w:ascii="Arial" w:eastAsia="Calibri" w:hAnsi="Arial" w:cs="Arial"/>
          <w:sz w:val="22"/>
          <w:szCs w:val="22"/>
          <w:lang w:eastAsia="en-US"/>
        </w:rPr>
        <w:t xml:space="preserve"> </w:t>
      </w:r>
      <w:r w:rsidR="00E775F8" w:rsidRPr="00E775F8">
        <w:rPr>
          <w:rFonts w:ascii="Arial" w:eastAsia="Calibri" w:hAnsi="Arial" w:cs="Arial"/>
          <w:b/>
          <w:bCs/>
          <w:sz w:val="22"/>
          <w:szCs w:val="22"/>
          <w:lang w:eastAsia="en-US"/>
        </w:rPr>
        <w:t>Convenio de Ramsar</w:t>
      </w:r>
      <w:r w:rsidR="00E775F8" w:rsidRPr="00E775F8">
        <w:rPr>
          <w:rFonts w:ascii="Arial" w:eastAsia="Calibri" w:hAnsi="Arial" w:cs="Arial"/>
          <w:sz w:val="22"/>
          <w:szCs w:val="22"/>
          <w:lang w:eastAsia="en-US"/>
        </w:rPr>
        <w:t xml:space="preserve"> </w:t>
      </w:r>
      <w:r w:rsidR="00E775F8">
        <w:rPr>
          <w:rFonts w:ascii="Arial" w:eastAsia="Calibri" w:hAnsi="Arial" w:cs="Arial"/>
          <w:sz w:val="22"/>
          <w:szCs w:val="22"/>
          <w:lang w:eastAsia="en-US"/>
        </w:rPr>
        <w:t xml:space="preserve">constituyendo </w:t>
      </w:r>
      <w:r w:rsidRPr="00FF63FF">
        <w:rPr>
          <w:rFonts w:ascii="Arial" w:eastAsia="Calibri" w:hAnsi="Arial" w:cs="Arial"/>
          <w:sz w:val="22"/>
          <w:szCs w:val="22"/>
          <w:lang w:eastAsia="en-US"/>
        </w:rPr>
        <w:t>un tratado intergubernamental ratificado y aprobado por Chile en 1981</w:t>
      </w:r>
      <w:r>
        <w:rPr>
          <w:rStyle w:val="Refdenotaalpie"/>
          <w:rFonts w:ascii="Arial" w:eastAsia="Calibri" w:hAnsi="Arial" w:cs="Arial"/>
          <w:sz w:val="22"/>
          <w:szCs w:val="22"/>
          <w:lang w:eastAsia="en-US"/>
        </w:rPr>
        <w:footnoteReference w:id="2"/>
      </w:r>
      <w:r w:rsidRPr="00FF63FF">
        <w:rPr>
          <w:rFonts w:ascii="Arial" w:eastAsia="Calibri" w:hAnsi="Arial" w:cs="Arial"/>
          <w:sz w:val="22"/>
          <w:szCs w:val="22"/>
          <w:lang w:eastAsia="en-US"/>
        </w:rPr>
        <w:t xml:space="preserve">. Esto implica, que junto con designar e incluir humedales en la Lista de Humedales de Importancia Internacional, el país se compromete a su conservación y uso racional. </w:t>
      </w:r>
    </w:p>
    <w:p w:rsidR="00FF63FF" w:rsidRDefault="00FF63FF" w:rsidP="00FF63FF">
      <w:pPr>
        <w:tabs>
          <w:tab w:val="left" w:pos="2835"/>
        </w:tabs>
        <w:autoSpaceDE w:val="0"/>
        <w:autoSpaceDN w:val="0"/>
        <w:adjustRightInd w:val="0"/>
        <w:ind w:firstLine="2268"/>
        <w:jc w:val="both"/>
        <w:rPr>
          <w:rFonts w:ascii="Arial" w:eastAsia="Calibri" w:hAnsi="Arial" w:cs="Arial"/>
          <w:sz w:val="22"/>
          <w:szCs w:val="22"/>
          <w:lang w:eastAsia="en-US"/>
        </w:rPr>
      </w:pPr>
    </w:p>
    <w:p w:rsidR="00F53D8D" w:rsidRDefault="00FF63FF" w:rsidP="00FF63FF">
      <w:pPr>
        <w:tabs>
          <w:tab w:val="left" w:pos="2835"/>
        </w:tabs>
        <w:autoSpaceDE w:val="0"/>
        <w:autoSpaceDN w:val="0"/>
        <w:adjustRightInd w:val="0"/>
        <w:ind w:firstLine="2268"/>
        <w:jc w:val="both"/>
        <w:rPr>
          <w:rFonts w:ascii="Arial" w:eastAsia="Calibri" w:hAnsi="Arial" w:cs="Arial"/>
          <w:sz w:val="22"/>
          <w:szCs w:val="22"/>
          <w:lang w:eastAsia="en-US"/>
        </w:rPr>
      </w:pPr>
      <w:r w:rsidRPr="00FF63FF">
        <w:rPr>
          <w:rFonts w:ascii="Arial" w:eastAsia="Calibri" w:hAnsi="Arial" w:cs="Arial"/>
          <w:sz w:val="22"/>
          <w:szCs w:val="22"/>
          <w:lang w:eastAsia="en-US"/>
        </w:rPr>
        <w:t>Las naciones que la ratifican (o Partes Contratantes) se hacen responsables de generar políticas públicas para detener e invertir la pérdida y degradación de los humedales y de los servicios ecosistémicos que estos prestan a las personas.</w:t>
      </w:r>
    </w:p>
    <w:p w:rsidR="00FF63FF" w:rsidRDefault="00FF63FF" w:rsidP="00FF63FF">
      <w:pPr>
        <w:tabs>
          <w:tab w:val="left" w:pos="2835"/>
        </w:tabs>
        <w:autoSpaceDE w:val="0"/>
        <w:autoSpaceDN w:val="0"/>
        <w:adjustRightInd w:val="0"/>
        <w:ind w:firstLine="2268"/>
        <w:jc w:val="both"/>
        <w:rPr>
          <w:rFonts w:ascii="Arial" w:eastAsia="Calibri" w:hAnsi="Arial" w:cs="Arial"/>
          <w:sz w:val="22"/>
          <w:szCs w:val="22"/>
          <w:lang w:eastAsia="en-US"/>
        </w:rPr>
      </w:pPr>
    </w:p>
    <w:p w:rsidR="00FF63FF" w:rsidRPr="00FF63FF" w:rsidRDefault="00FF63FF" w:rsidP="00FF63FF">
      <w:pPr>
        <w:pStyle w:val="Textoindependiente"/>
        <w:tabs>
          <w:tab w:val="left" w:pos="1403"/>
          <w:tab w:val="left" w:pos="2835"/>
        </w:tabs>
        <w:ind w:firstLine="2268"/>
        <w:rPr>
          <w:rFonts w:cs="Arial"/>
          <w:b/>
          <w:szCs w:val="22"/>
        </w:rPr>
      </w:pPr>
      <w:r w:rsidRPr="00FF63FF">
        <w:rPr>
          <w:rFonts w:cs="Arial"/>
          <w:b/>
          <w:szCs w:val="22"/>
        </w:rPr>
        <w:t>2. Plan Estratégico para la Biodiversidad 2017-</w:t>
      </w:r>
      <w:r w:rsidR="00E775F8">
        <w:rPr>
          <w:rFonts w:cs="Arial"/>
          <w:b/>
          <w:szCs w:val="22"/>
        </w:rPr>
        <w:t xml:space="preserve"> </w:t>
      </w:r>
      <w:r w:rsidRPr="00FF63FF">
        <w:rPr>
          <w:rFonts w:cs="Arial"/>
          <w:b/>
          <w:szCs w:val="22"/>
        </w:rPr>
        <w:t>2020</w:t>
      </w:r>
    </w:p>
    <w:p w:rsidR="004B4CB5" w:rsidRDefault="004B4CB5"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r w:rsidRPr="00FF63FF">
        <w:rPr>
          <w:rFonts w:ascii="Arial" w:eastAsia="Calibri" w:hAnsi="Arial" w:cs="Arial"/>
          <w:sz w:val="22"/>
          <w:szCs w:val="22"/>
          <w:lang w:eastAsia="en-US"/>
        </w:rPr>
        <w:t>En el año 2010, en la Conferencia de la Partes (COP-10) en Nagoya - Japón, se aprobó el Plan Estratégico de Diversidad Biológica 2011–2020 del Convenio Diversidad Biológica, el que se compone de las llamadas “20 Metas de Aichi”. Dicho Plan apunta a tomar medidas efectivas y urgentes para detener la pérdida de biodiversidad.</w:t>
      </w: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r w:rsidRPr="00FF63FF">
        <w:rPr>
          <w:rFonts w:ascii="Arial" w:eastAsia="Calibri" w:hAnsi="Arial" w:cs="Arial"/>
          <w:sz w:val="22"/>
          <w:szCs w:val="22"/>
          <w:lang w:eastAsia="en-US"/>
        </w:rPr>
        <w:t>•</w:t>
      </w:r>
      <w:r>
        <w:rPr>
          <w:rFonts w:ascii="Arial" w:eastAsia="Calibri" w:hAnsi="Arial" w:cs="Arial"/>
          <w:sz w:val="22"/>
          <w:szCs w:val="22"/>
          <w:lang w:eastAsia="en-US"/>
        </w:rPr>
        <w:t xml:space="preserve"> </w:t>
      </w:r>
      <w:r w:rsidRPr="00FF63FF">
        <w:rPr>
          <w:rFonts w:ascii="Arial" w:eastAsia="Calibri" w:hAnsi="Arial" w:cs="Arial"/>
          <w:sz w:val="22"/>
          <w:szCs w:val="22"/>
          <w:lang w:eastAsia="en-US"/>
        </w:rPr>
        <w:t>La meta 11 propone que al menos el 17% de las zonas terrestres y de aguas continentales, especialmente aquellas de particular importancia para la diversidad biológica y los servicios de los ecosistemas, se deben conservar por medio de sistemas de áreas protegidas administrados de manera eficaz y equitativa, ecológicamente representativos y bien conectados.</w:t>
      </w: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r w:rsidRPr="00FF63FF">
        <w:rPr>
          <w:rFonts w:ascii="Arial" w:eastAsia="Calibri" w:hAnsi="Arial" w:cs="Arial"/>
          <w:sz w:val="22"/>
          <w:szCs w:val="22"/>
          <w:lang w:eastAsia="en-US"/>
        </w:rPr>
        <w:t>•La meta 14 señala que para el año 2020, se habrán restaurado y salvaguardado los ecosistemas que proporcionan servicios esenciales, incluidos servicios relacionados con el agua</w:t>
      </w:r>
      <w:r>
        <w:rPr>
          <w:rFonts w:ascii="Arial" w:eastAsia="Calibri" w:hAnsi="Arial" w:cs="Arial"/>
          <w:sz w:val="22"/>
          <w:szCs w:val="22"/>
          <w:lang w:eastAsia="en-US"/>
        </w:rPr>
        <w:t>.</w:t>
      </w:r>
    </w:p>
    <w:p w:rsidR="00FF63FF" w:rsidRDefault="00FF63FF" w:rsidP="004B4CB5">
      <w:pPr>
        <w:tabs>
          <w:tab w:val="left" w:pos="2835"/>
        </w:tabs>
        <w:autoSpaceDE w:val="0"/>
        <w:autoSpaceDN w:val="0"/>
        <w:adjustRightInd w:val="0"/>
        <w:ind w:firstLine="2268"/>
        <w:jc w:val="both"/>
        <w:rPr>
          <w:rFonts w:ascii="Arial" w:eastAsia="Calibri" w:hAnsi="Arial" w:cs="Arial"/>
          <w:sz w:val="22"/>
          <w:szCs w:val="22"/>
          <w:lang w:eastAsia="en-US"/>
        </w:rPr>
      </w:pPr>
    </w:p>
    <w:p w:rsidR="00FF63FF" w:rsidRDefault="00FF63FF" w:rsidP="00FF63FF">
      <w:pPr>
        <w:pStyle w:val="Textoindependiente"/>
        <w:tabs>
          <w:tab w:val="left" w:pos="1403"/>
          <w:tab w:val="left" w:pos="2835"/>
        </w:tabs>
        <w:ind w:firstLine="2268"/>
        <w:rPr>
          <w:rFonts w:cs="Arial"/>
          <w:b/>
          <w:szCs w:val="22"/>
        </w:rPr>
      </w:pPr>
      <w:r w:rsidRPr="00FF63FF">
        <w:rPr>
          <w:rFonts w:cs="Arial"/>
          <w:b/>
          <w:szCs w:val="22"/>
        </w:rPr>
        <w:t>3. Estrategia Nacional de Biodiversidad 2017-</w:t>
      </w:r>
      <w:r w:rsidR="00E775F8">
        <w:rPr>
          <w:rFonts w:cs="Arial"/>
          <w:b/>
          <w:szCs w:val="22"/>
        </w:rPr>
        <w:t xml:space="preserve"> </w:t>
      </w:r>
      <w:r w:rsidRPr="00FF63FF">
        <w:rPr>
          <w:rFonts w:cs="Arial"/>
          <w:b/>
          <w:szCs w:val="22"/>
        </w:rPr>
        <w:t>2030</w:t>
      </w:r>
    </w:p>
    <w:p w:rsidR="00FF63FF" w:rsidRDefault="00FF63FF" w:rsidP="00FF63FF">
      <w:pPr>
        <w:pStyle w:val="Textoindependiente"/>
        <w:tabs>
          <w:tab w:val="left" w:pos="1403"/>
          <w:tab w:val="left" w:pos="2835"/>
        </w:tabs>
        <w:ind w:firstLine="2268"/>
        <w:rPr>
          <w:rFonts w:cs="Arial"/>
          <w:b/>
          <w:szCs w:val="22"/>
        </w:rPr>
      </w:pPr>
    </w:p>
    <w:p w:rsidR="00E87C1F" w:rsidRDefault="00E87C1F" w:rsidP="00E87C1F">
      <w:pPr>
        <w:ind w:firstLine="2268"/>
        <w:jc w:val="both"/>
        <w:rPr>
          <w:rFonts w:ascii="Arial" w:hAnsi="Arial" w:cs="Arial"/>
          <w:sz w:val="22"/>
          <w:szCs w:val="22"/>
        </w:rPr>
      </w:pPr>
      <w:r w:rsidRPr="00E87C1F">
        <w:rPr>
          <w:rFonts w:ascii="Arial" w:hAnsi="Arial" w:cs="Arial"/>
          <w:sz w:val="22"/>
          <w:szCs w:val="22"/>
        </w:rPr>
        <w:t>La Estrategia Nacional de Biodiversidad (ENBD) 2017-2030, aprobada el año 2018 definió cinco ejes estratégicos y un Plan de Acción</w:t>
      </w:r>
      <w:r>
        <w:rPr>
          <w:rStyle w:val="Refdenotaalpie"/>
          <w:rFonts w:ascii="Arial" w:hAnsi="Arial" w:cs="Arial"/>
          <w:sz w:val="22"/>
          <w:szCs w:val="22"/>
        </w:rPr>
        <w:footnoteReference w:id="3"/>
      </w:r>
      <w:r w:rsidRPr="00E87C1F">
        <w:rPr>
          <w:rFonts w:ascii="Arial" w:hAnsi="Arial" w:cs="Arial"/>
          <w:sz w:val="22"/>
          <w:szCs w:val="22"/>
        </w:rPr>
        <w:t xml:space="preserve"> . </w:t>
      </w:r>
    </w:p>
    <w:p w:rsidR="00E87C1F" w:rsidRDefault="00E87C1F" w:rsidP="00E87C1F">
      <w:pPr>
        <w:ind w:firstLine="2268"/>
        <w:jc w:val="both"/>
        <w:rPr>
          <w:rFonts w:ascii="Arial" w:hAnsi="Arial" w:cs="Arial"/>
          <w:sz w:val="22"/>
          <w:szCs w:val="22"/>
        </w:rPr>
      </w:pPr>
    </w:p>
    <w:p w:rsidR="00E87C1F" w:rsidRDefault="00E87C1F" w:rsidP="00E87C1F">
      <w:pPr>
        <w:ind w:firstLine="2268"/>
        <w:jc w:val="both"/>
        <w:rPr>
          <w:rFonts w:ascii="Arial" w:hAnsi="Arial" w:cs="Arial"/>
          <w:sz w:val="22"/>
          <w:szCs w:val="22"/>
        </w:rPr>
      </w:pPr>
      <w:r w:rsidRPr="00E87C1F">
        <w:rPr>
          <w:rFonts w:ascii="Arial" w:hAnsi="Arial" w:cs="Arial"/>
          <w:sz w:val="22"/>
          <w:szCs w:val="22"/>
        </w:rPr>
        <w:t xml:space="preserve">Ejes estratégicos: </w:t>
      </w:r>
    </w:p>
    <w:p w:rsidR="00E87C1F" w:rsidRDefault="00E87C1F" w:rsidP="00E87C1F">
      <w:pPr>
        <w:ind w:firstLine="2268"/>
        <w:jc w:val="both"/>
        <w:rPr>
          <w:rFonts w:ascii="Arial" w:hAnsi="Arial" w:cs="Arial"/>
          <w:sz w:val="22"/>
          <w:szCs w:val="22"/>
        </w:rPr>
      </w:pPr>
    </w:p>
    <w:p w:rsidR="00E87C1F" w:rsidRDefault="009643C4" w:rsidP="00E87C1F">
      <w:pPr>
        <w:ind w:firstLine="2268"/>
        <w:jc w:val="both"/>
        <w:rPr>
          <w:rFonts w:ascii="Arial" w:hAnsi="Arial" w:cs="Arial"/>
          <w:sz w:val="22"/>
          <w:szCs w:val="22"/>
        </w:rPr>
      </w:pPr>
      <w:r w:rsidRPr="00E87C1F">
        <w:rPr>
          <w:rFonts w:ascii="Arial" w:hAnsi="Arial" w:cs="Arial"/>
          <w:sz w:val="22"/>
          <w:szCs w:val="22"/>
        </w:rPr>
        <w:t>i.</w:t>
      </w:r>
      <w:r>
        <w:rPr>
          <w:rFonts w:ascii="Arial" w:hAnsi="Arial" w:cs="Arial"/>
          <w:sz w:val="22"/>
          <w:szCs w:val="22"/>
        </w:rPr>
        <w:t xml:space="preserve"> </w:t>
      </w:r>
      <w:r w:rsidRPr="00E87C1F">
        <w:rPr>
          <w:rFonts w:ascii="Arial" w:hAnsi="Arial" w:cs="Arial"/>
          <w:sz w:val="22"/>
          <w:szCs w:val="22"/>
        </w:rPr>
        <w:t>Promover</w:t>
      </w:r>
      <w:r w:rsidR="00E87C1F" w:rsidRPr="00E87C1F">
        <w:rPr>
          <w:rFonts w:ascii="Arial" w:hAnsi="Arial" w:cs="Arial"/>
          <w:sz w:val="22"/>
          <w:szCs w:val="22"/>
        </w:rPr>
        <w:t xml:space="preserve"> el uso sustentable de la biodiversidad para el bienestar humano, reduciendo las amenazas sobre ecosistemas y especies. </w:t>
      </w:r>
    </w:p>
    <w:p w:rsidR="00E87C1F" w:rsidRDefault="00E87C1F" w:rsidP="00E87C1F">
      <w:pPr>
        <w:ind w:firstLine="2268"/>
        <w:jc w:val="both"/>
        <w:rPr>
          <w:rFonts w:ascii="Arial" w:hAnsi="Arial" w:cs="Arial"/>
          <w:sz w:val="22"/>
          <w:szCs w:val="22"/>
        </w:rPr>
      </w:pPr>
    </w:p>
    <w:p w:rsidR="00E87C1F" w:rsidRDefault="009643C4" w:rsidP="00E87C1F">
      <w:pPr>
        <w:ind w:firstLine="2268"/>
        <w:jc w:val="both"/>
        <w:rPr>
          <w:rFonts w:ascii="Arial" w:hAnsi="Arial" w:cs="Arial"/>
          <w:sz w:val="22"/>
          <w:szCs w:val="22"/>
        </w:rPr>
      </w:pPr>
      <w:r w:rsidRPr="00E87C1F">
        <w:rPr>
          <w:rFonts w:ascii="Arial" w:hAnsi="Arial" w:cs="Arial"/>
          <w:sz w:val="22"/>
          <w:szCs w:val="22"/>
        </w:rPr>
        <w:t>ii.</w:t>
      </w:r>
      <w:r>
        <w:rPr>
          <w:rFonts w:ascii="Arial" w:hAnsi="Arial" w:cs="Arial"/>
          <w:sz w:val="22"/>
          <w:szCs w:val="22"/>
        </w:rPr>
        <w:t xml:space="preserve"> </w:t>
      </w:r>
      <w:r w:rsidRPr="00E87C1F">
        <w:rPr>
          <w:rFonts w:ascii="Arial" w:hAnsi="Arial" w:cs="Arial"/>
          <w:sz w:val="22"/>
          <w:szCs w:val="22"/>
        </w:rPr>
        <w:t>Desarrollar</w:t>
      </w:r>
      <w:r w:rsidR="00E87C1F" w:rsidRPr="00E87C1F">
        <w:rPr>
          <w:rFonts w:ascii="Arial" w:hAnsi="Arial" w:cs="Arial"/>
          <w:sz w:val="22"/>
          <w:szCs w:val="22"/>
        </w:rPr>
        <w:t xml:space="preserve"> la conciencia, el conocimiento y la participación de la población, en el resguardo de la biodiversidad como fuente de su propio bienestar. </w:t>
      </w:r>
    </w:p>
    <w:p w:rsidR="00E87C1F" w:rsidRDefault="00E87C1F" w:rsidP="00E87C1F">
      <w:pPr>
        <w:ind w:firstLine="2268"/>
        <w:jc w:val="both"/>
        <w:rPr>
          <w:rFonts w:ascii="Arial" w:hAnsi="Arial" w:cs="Arial"/>
          <w:sz w:val="22"/>
          <w:szCs w:val="22"/>
        </w:rPr>
      </w:pPr>
    </w:p>
    <w:p w:rsidR="00E87C1F" w:rsidRDefault="009643C4" w:rsidP="00E87C1F">
      <w:pPr>
        <w:ind w:firstLine="2268"/>
        <w:jc w:val="both"/>
        <w:rPr>
          <w:rFonts w:ascii="Arial" w:hAnsi="Arial" w:cs="Arial"/>
          <w:sz w:val="22"/>
          <w:szCs w:val="22"/>
        </w:rPr>
      </w:pPr>
      <w:r w:rsidRPr="00E87C1F">
        <w:rPr>
          <w:rFonts w:ascii="Arial" w:hAnsi="Arial" w:cs="Arial"/>
          <w:sz w:val="22"/>
          <w:szCs w:val="22"/>
        </w:rPr>
        <w:t>iii.</w:t>
      </w:r>
      <w:r>
        <w:rPr>
          <w:rFonts w:ascii="Arial" w:hAnsi="Arial" w:cs="Arial"/>
          <w:sz w:val="22"/>
          <w:szCs w:val="22"/>
        </w:rPr>
        <w:t xml:space="preserve"> </w:t>
      </w:r>
      <w:r w:rsidRPr="00E87C1F">
        <w:rPr>
          <w:rFonts w:ascii="Arial" w:hAnsi="Arial" w:cs="Arial"/>
          <w:sz w:val="22"/>
          <w:szCs w:val="22"/>
        </w:rPr>
        <w:t>Desarrollar</w:t>
      </w:r>
      <w:r w:rsidR="00E87C1F" w:rsidRPr="00E87C1F">
        <w:rPr>
          <w:rFonts w:ascii="Arial" w:hAnsi="Arial" w:cs="Arial"/>
          <w:sz w:val="22"/>
          <w:szCs w:val="22"/>
        </w:rPr>
        <w:t xml:space="preserve"> una institucionalidad robusta, buena gobernanza y distribución justa y equitativa de los beneficios de la biodiversidad. </w:t>
      </w:r>
    </w:p>
    <w:p w:rsidR="00E87C1F" w:rsidRDefault="00E87C1F" w:rsidP="00E87C1F">
      <w:pPr>
        <w:ind w:firstLine="2268"/>
        <w:jc w:val="both"/>
        <w:rPr>
          <w:rFonts w:ascii="Arial" w:hAnsi="Arial" w:cs="Arial"/>
          <w:sz w:val="22"/>
          <w:szCs w:val="22"/>
        </w:rPr>
      </w:pPr>
    </w:p>
    <w:p w:rsidR="00E87C1F" w:rsidRDefault="00E87C1F" w:rsidP="00E87C1F">
      <w:pPr>
        <w:ind w:firstLine="2268"/>
        <w:jc w:val="both"/>
        <w:rPr>
          <w:rFonts w:ascii="Arial" w:hAnsi="Arial" w:cs="Arial"/>
          <w:sz w:val="22"/>
          <w:szCs w:val="22"/>
        </w:rPr>
      </w:pPr>
      <w:r w:rsidRPr="00E87C1F">
        <w:rPr>
          <w:rFonts w:ascii="Arial" w:hAnsi="Arial" w:cs="Arial"/>
          <w:sz w:val="22"/>
          <w:szCs w:val="22"/>
        </w:rPr>
        <w:t xml:space="preserve">iv. Insertar o integrar objetivos de biodiversidad en políticas, planes y programas de los sectores públicos y privados, protección y restauración de la biodiversidad y sus servicios ecosistémicos. </w:t>
      </w:r>
    </w:p>
    <w:p w:rsidR="00E87C1F" w:rsidRDefault="00E87C1F" w:rsidP="00E87C1F">
      <w:pPr>
        <w:ind w:firstLine="2268"/>
        <w:jc w:val="both"/>
        <w:rPr>
          <w:rFonts w:ascii="Arial" w:hAnsi="Arial" w:cs="Arial"/>
          <w:sz w:val="22"/>
          <w:szCs w:val="22"/>
        </w:rPr>
      </w:pPr>
    </w:p>
    <w:p w:rsidR="00E87C1F" w:rsidRDefault="00E87C1F" w:rsidP="00E87C1F">
      <w:pPr>
        <w:ind w:firstLine="2268"/>
        <w:jc w:val="both"/>
        <w:rPr>
          <w:rFonts w:ascii="Arial" w:hAnsi="Arial" w:cs="Arial"/>
          <w:sz w:val="22"/>
          <w:szCs w:val="22"/>
        </w:rPr>
      </w:pPr>
      <w:r w:rsidRPr="00E87C1F">
        <w:rPr>
          <w:rFonts w:ascii="Arial" w:hAnsi="Arial" w:cs="Arial"/>
          <w:sz w:val="22"/>
          <w:szCs w:val="22"/>
        </w:rPr>
        <w:t>v.</w:t>
      </w:r>
      <w:r w:rsidR="00F1607D">
        <w:rPr>
          <w:rFonts w:ascii="Arial" w:hAnsi="Arial" w:cs="Arial"/>
          <w:sz w:val="22"/>
          <w:szCs w:val="22"/>
        </w:rPr>
        <w:t xml:space="preserve"> </w:t>
      </w:r>
      <w:r w:rsidRPr="00E87C1F">
        <w:rPr>
          <w:rFonts w:ascii="Arial" w:hAnsi="Arial" w:cs="Arial"/>
          <w:sz w:val="22"/>
          <w:szCs w:val="22"/>
        </w:rPr>
        <w:t xml:space="preserve">Proteger y restaurar la biodiversidad y sus servicios ecosistémicos. </w:t>
      </w:r>
    </w:p>
    <w:p w:rsidR="00E87C1F" w:rsidRDefault="00E87C1F" w:rsidP="00E87C1F">
      <w:pPr>
        <w:ind w:firstLine="2268"/>
        <w:jc w:val="both"/>
        <w:rPr>
          <w:rFonts w:ascii="Arial" w:hAnsi="Arial" w:cs="Arial"/>
          <w:sz w:val="22"/>
          <w:szCs w:val="22"/>
        </w:rPr>
      </w:pPr>
    </w:p>
    <w:p w:rsidR="00FF63FF" w:rsidRPr="00E87C1F" w:rsidRDefault="00E87C1F" w:rsidP="00E87C1F">
      <w:pPr>
        <w:ind w:firstLine="2268"/>
        <w:jc w:val="both"/>
        <w:rPr>
          <w:rFonts w:ascii="Arial" w:hAnsi="Arial" w:cs="Arial"/>
          <w:sz w:val="22"/>
          <w:szCs w:val="22"/>
        </w:rPr>
      </w:pPr>
      <w:r w:rsidRPr="00E87C1F">
        <w:rPr>
          <w:rFonts w:ascii="Arial" w:hAnsi="Arial" w:cs="Arial"/>
          <w:sz w:val="22"/>
          <w:szCs w:val="22"/>
        </w:rPr>
        <w:t>El Plan de Acción contiene seis ámbitos temáticos, dos de ellos relacionados directamente con el Plan Nacional de Protección de Humedales: Áreas Protegidas y Conservación y Uso Racional de los Humedales en Chile.</w:t>
      </w:r>
    </w:p>
    <w:p w:rsidR="00DD32F2" w:rsidRDefault="00DD32F2" w:rsidP="0032099C">
      <w:pPr>
        <w:pStyle w:val="Textoindependiente"/>
        <w:tabs>
          <w:tab w:val="left" w:pos="1403"/>
          <w:tab w:val="left" w:pos="2835"/>
        </w:tabs>
        <w:rPr>
          <w:rFonts w:cs="Arial"/>
          <w:b/>
        </w:rPr>
      </w:pPr>
    </w:p>
    <w:p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rsidR="00C4091B" w:rsidRPr="00CF4C67" w:rsidRDefault="00C4091B" w:rsidP="00C4091B">
      <w:pPr>
        <w:ind w:firstLine="2268"/>
        <w:jc w:val="both"/>
        <w:rPr>
          <w:rFonts w:ascii="Arial" w:hAnsi="Arial" w:cs="Arial"/>
          <w:sz w:val="22"/>
          <w:szCs w:val="22"/>
        </w:rPr>
      </w:pPr>
    </w:p>
    <w:p w:rsidR="001C3894" w:rsidRDefault="00A23E7D" w:rsidP="001C3894">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 xml:space="preserve">Senado </w:t>
      </w:r>
      <w:r w:rsidR="001C3894">
        <w:rPr>
          <w:rFonts w:ascii="Arial" w:hAnsi="Arial" w:cs="Arial"/>
          <w:sz w:val="22"/>
          <w:szCs w:val="22"/>
        </w:rPr>
        <w:t>consta de un artículo único que declara</w:t>
      </w:r>
      <w:r w:rsidR="005E316D">
        <w:rPr>
          <w:rFonts w:ascii="Arial" w:hAnsi="Arial" w:cs="Arial"/>
          <w:sz w:val="22"/>
          <w:szCs w:val="22"/>
        </w:rPr>
        <w:t xml:space="preserve"> </w:t>
      </w:r>
      <w:r w:rsidR="001C3894" w:rsidRPr="001C3894">
        <w:rPr>
          <w:rFonts w:ascii="Arial" w:hAnsi="Arial" w:cs="Arial"/>
          <w:sz w:val="22"/>
          <w:szCs w:val="22"/>
        </w:rPr>
        <w:t xml:space="preserve">el </w:t>
      </w:r>
      <w:r w:rsidR="005E316D">
        <w:rPr>
          <w:rFonts w:ascii="Arial" w:hAnsi="Arial" w:cs="Arial"/>
          <w:sz w:val="22"/>
          <w:szCs w:val="22"/>
        </w:rPr>
        <w:t xml:space="preserve">2 de febrero </w:t>
      </w:r>
      <w:r w:rsidR="001C3894">
        <w:rPr>
          <w:rFonts w:ascii="Arial" w:hAnsi="Arial" w:cs="Arial"/>
          <w:sz w:val="22"/>
          <w:szCs w:val="22"/>
        </w:rPr>
        <w:t xml:space="preserve">de cada año </w:t>
      </w:r>
      <w:r w:rsidR="001C3894" w:rsidRPr="001C3894">
        <w:rPr>
          <w:rFonts w:ascii="Arial" w:hAnsi="Arial" w:cs="Arial"/>
          <w:sz w:val="22"/>
          <w:szCs w:val="22"/>
        </w:rPr>
        <w:t xml:space="preserve">como el </w:t>
      </w:r>
      <w:r w:rsidR="003A74F7" w:rsidRPr="003A74F7">
        <w:rPr>
          <w:rFonts w:ascii="Arial" w:hAnsi="Arial" w:cs="Arial"/>
          <w:sz w:val="22"/>
          <w:szCs w:val="22"/>
        </w:rPr>
        <w:t>Día Nacional de los Humedales</w:t>
      </w:r>
      <w:r w:rsidR="003A74F7">
        <w:rPr>
          <w:rFonts w:ascii="Arial" w:hAnsi="Arial" w:cs="Arial"/>
          <w:sz w:val="22"/>
          <w:szCs w:val="22"/>
        </w:rPr>
        <w:t>.</w:t>
      </w:r>
    </w:p>
    <w:p w:rsidR="005E316D" w:rsidRDefault="005E316D" w:rsidP="001C3894">
      <w:pPr>
        <w:ind w:firstLine="2268"/>
        <w:jc w:val="both"/>
        <w:rPr>
          <w:rFonts w:ascii="Arial" w:hAnsi="Arial" w:cs="Arial"/>
          <w:sz w:val="22"/>
          <w:szCs w:val="22"/>
        </w:rPr>
      </w:pPr>
    </w:p>
    <w:p w:rsidR="00C4091B" w:rsidRPr="00CF4C67" w:rsidRDefault="00C4091B" w:rsidP="003D5DE8">
      <w:pPr>
        <w:jc w:val="both"/>
        <w:rPr>
          <w:rFonts w:ascii="Arial" w:hAnsi="Arial" w:cs="Arial"/>
          <w:b/>
          <w:sz w:val="22"/>
          <w:szCs w:val="22"/>
        </w:rPr>
      </w:pPr>
      <w:r w:rsidRPr="00CF4C67">
        <w:rPr>
          <w:rFonts w:ascii="Arial" w:hAnsi="Arial" w:cs="Arial"/>
          <w:b/>
          <w:sz w:val="22"/>
          <w:szCs w:val="22"/>
        </w:rPr>
        <w:t>V</w:t>
      </w:r>
      <w:r w:rsidR="00DD32F2">
        <w:rPr>
          <w:rFonts w:ascii="Arial" w:hAnsi="Arial" w:cs="Arial"/>
          <w:b/>
          <w:sz w:val="22"/>
          <w:szCs w:val="22"/>
        </w:rPr>
        <w:t>I</w:t>
      </w:r>
      <w:r w:rsidRPr="00CF4C67">
        <w:rPr>
          <w:rFonts w:ascii="Arial" w:hAnsi="Arial" w:cs="Arial"/>
          <w:b/>
          <w:sz w:val="22"/>
          <w:szCs w:val="22"/>
        </w:rPr>
        <w:t xml:space="preserve">. SÍNTESIS DE LA DISCUSIÓN EN LA COMISIÓN Y ACUERDOS ADOPTADOS. </w:t>
      </w:r>
    </w:p>
    <w:p w:rsidR="0041691D" w:rsidRPr="00CF4C67" w:rsidRDefault="0041691D" w:rsidP="00997F35">
      <w:pPr>
        <w:jc w:val="both"/>
        <w:rPr>
          <w:rFonts w:ascii="Arial" w:hAnsi="Arial" w:cs="Arial"/>
          <w:b/>
          <w:sz w:val="22"/>
          <w:szCs w:val="22"/>
        </w:rPr>
      </w:pPr>
    </w:p>
    <w:p w:rsidR="0041691D" w:rsidRPr="00CF4C67" w:rsidRDefault="003D5DE8" w:rsidP="007F2B79">
      <w:pPr>
        <w:jc w:val="center"/>
        <w:rPr>
          <w:rFonts w:ascii="Arial" w:hAnsi="Arial" w:cs="Arial"/>
          <w:b/>
          <w:sz w:val="22"/>
          <w:szCs w:val="22"/>
        </w:rPr>
      </w:pPr>
      <w:r w:rsidRPr="00CF4C67">
        <w:rPr>
          <w:rFonts w:ascii="Arial" w:hAnsi="Arial" w:cs="Arial"/>
          <w:b/>
          <w:sz w:val="22"/>
          <w:szCs w:val="22"/>
        </w:rPr>
        <w:t>DISCUSIÓN GENERAL</w:t>
      </w:r>
      <w:r w:rsidR="00F1607D">
        <w:rPr>
          <w:rFonts w:ascii="Arial" w:hAnsi="Arial" w:cs="Arial"/>
          <w:b/>
          <w:sz w:val="22"/>
          <w:szCs w:val="22"/>
        </w:rPr>
        <w:t xml:space="preserve"> Y PARTICULAR</w:t>
      </w:r>
    </w:p>
    <w:p w:rsidR="003D5DE8" w:rsidRPr="00CF4C67" w:rsidRDefault="003D5DE8" w:rsidP="007F2B79">
      <w:pPr>
        <w:jc w:val="center"/>
        <w:rPr>
          <w:rFonts w:ascii="Arial" w:hAnsi="Arial" w:cs="Arial"/>
          <w:b/>
          <w:sz w:val="22"/>
          <w:szCs w:val="22"/>
        </w:rPr>
      </w:pPr>
    </w:p>
    <w:p w:rsidR="00D8085C" w:rsidRPr="00F1607D" w:rsidRDefault="00F1607D" w:rsidP="00D8085C">
      <w:pPr>
        <w:ind w:firstLine="2268"/>
        <w:jc w:val="both"/>
        <w:rPr>
          <w:rFonts w:ascii="Arial" w:hAnsi="Arial" w:cs="Arial"/>
          <w:sz w:val="22"/>
          <w:szCs w:val="22"/>
        </w:rPr>
      </w:pPr>
      <w:r>
        <w:rPr>
          <w:rFonts w:ascii="Arial" w:hAnsi="Arial" w:cs="Arial"/>
          <w:sz w:val="22"/>
          <w:szCs w:val="22"/>
        </w:rPr>
        <w:t>L</w:t>
      </w:r>
      <w:r w:rsidRPr="00F1607D">
        <w:rPr>
          <w:rFonts w:ascii="Arial" w:hAnsi="Arial" w:cs="Arial"/>
          <w:sz w:val="22"/>
          <w:szCs w:val="22"/>
        </w:rPr>
        <w:t>a Comisión discutió en general y en particular esta iniciativa de ley, por tratarse de un proyecto de artículo único</w:t>
      </w:r>
      <w:r w:rsidR="00365C18">
        <w:rPr>
          <w:rFonts w:ascii="Arial" w:hAnsi="Arial" w:cs="Arial"/>
          <w:sz w:val="22"/>
          <w:szCs w:val="22"/>
        </w:rPr>
        <w:t>.</w:t>
      </w:r>
    </w:p>
    <w:p w:rsidR="002879AF" w:rsidRDefault="002879AF" w:rsidP="00D84B91">
      <w:pPr>
        <w:ind w:firstLine="2268"/>
        <w:jc w:val="both"/>
        <w:rPr>
          <w:rFonts w:ascii="Arial" w:hAnsi="Arial" w:cs="Arial"/>
          <w:sz w:val="22"/>
          <w:szCs w:val="22"/>
        </w:rPr>
      </w:pPr>
    </w:p>
    <w:p w:rsidR="00365C18" w:rsidRPr="00D643F0"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El señor </w:t>
      </w:r>
      <w:r w:rsidRPr="0036482F">
        <w:rPr>
          <w:rFonts w:ascii="Arial" w:hAnsi="Arial" w:cs="Arial"/>
          <w:b/>
          <w:bCs/>
          <w:color w:val="000000"/>
          <w:sz w:val="22"/>
          <w:szCs w:val="22"/>
          <w:lang w:val="es-CL" w:eastAsia="es-CL"/>
        </w:rPr>
        <w:t>Eduardo Méndez Corvalán</w:t>
      </w:r>
      <w:r>
        <w:rPr>
          <w:rFonts w:ascii="Arial" w:hAnsi="Arial" w:cs="Arial"/>
          <w:bCs/>
          <w:color w:val="000000"/>
          <w:sz w:val="22"/>
          <w:szCs w:val="22"/>
          <w:lang w:val="es-CL" w:eastAsia="es-CL"/>
        </w:rPr>
        <w:t>, asesor jurídico del senador Rafael Prohens Espino</w:t>
      </w:r>
      <w:r w:rsidR="00E775F8">
        <w:rPr>
          <w:rFonts w:ascii="Arial" w:hAnsi="Arial" w:cs="Arial"/>
          <w:bCs/>
          <w:color w:val="000000"/>
          <w:sz w:val="22"/>
          <w:szCs w:val="22"/>
          <w:lang w:val="es-CL" w:eastAsia="es-CL"/>
        </w:rPr>
        <w:t>s</w:t>
      </w:r>
      <w:r>
        <w:rPr>
          <w:rFonts w:ascii="Arial" w:hAnsi="Arial" w:cs="Arial"/>
          <w:bCs/>
          <w:color w:val="000000"/>
          <w:sz w:val="22"/>
          <w:szCs w:val="22"/>
          <w:lang w:val="es-CL" w:eastAsia="es-CL"/>
        </w:rPr>
        <w:t xml:space="preserve">a, inició su presentación señalando que esta iniciativa buscaba establecer un día nacional de los humedales </w:t>
      </w:r>
      <w:r w:rsidR="00E775F8">
        <w:rPr>
          <w:rFonts w:ascii="Arial" w:hAnsi="Arial" w:cs="Arial"/>
          <w:bCs/>
          <w:color w:val="000000"/>
          <w:sz w:val="22"/>
          <w:szCs w:val="22"/>
          <w:lang w:val="es-CL" w:eastAsia="es-CL"/>
        </w:rPr>
        <w:t xml:space="preserve">en el calendario nacional </w:t>
      </w:r>
      <w:r>
        <w:rPr>
          <w:rFonts w:ascii="Arial" w:hAnsi="Arial" w:cs="Arial"/>
          <w:bCs/>
          <w:color w:val="000000"/>
          <w:sz w:val="22"/>
          <w:szCs w:val="22"/>
          <w:lang w:val="es-CL" w:eastAsia="es-CL"/>
        </w:rPr>
        <w:t>para consagrarlos, visibilizarlo y reconocerlos como sistemas vitales para la supervivencia humana y para la preservación de la naturaleza. Agregó que también se pretendía concientizar, educar</w:t>
      </w:r>
      <w:r w:rsidRPr="00D643F0">
        <w:rPr>
          <w:rFonts w:ascii="Arial" w:hAnsi="Arial" w:cs="Arial"/>
          <w:bCs/>
          <w:color w:val="000000"/>
          <w:sz w:val="22"/>
          <w:szCs w:val="22"/>
          <w:lang w:val="es-CL" w:eastAsia="es-CL"/>
        </w:rPr>
        <w:t xml:space="preserve"> y cul</w:t>
      </w:r>
      <w:r>
        <w:rPr>
          <w:rFonts w:ascii="Arial" w:hAnsi="Arial" w:cs="Arial"/>
          <w:bCs/>
          <w:color w:val="000000"/>
          <w:sz w:val="22"/>
          <w:szCs w:val="22"/>
          <w:lang w:val="es-CL" w:eastAsia="es-CL"/>
        </w:rPr>
        <w:t xml:space="preserve">turizar a la población acerca de </w:t>
      </w:r>
      <w:r w:rsidRPr="00D643F0">
        <w:rPr>
          <w:rFonts w:ascii="Arial" w:hAnsi="Arial" w:cs="Arial"/>
          <w:bCs/>
          <w:color w:val="000000"/>
          <w:sz w:val="22"/>
          <w:szCs w:val="22"/>
          <w:lang w:val="es-CL" w:eastAsia="es-CL"/>
        </w:rPr>
        <w:t xml:space="preserve">la importancia de los humedales </w:t>
      </w:r>
      <w:r>
        <w:rPr>
          <w:rFonts w:ascii="Arial" w:hAnsi="Arial" w:cs="Arial"/>
          <w:bCs/>
          <w:color w:val="000000"/>
          <w:sz w:val="22"/>
          <w:szCs w:val="22"/>
          <w:lang w:val="es-CL" w:eastAsia="es-CL"/>
        </w:rPr>
        <w:t xml:space="preserve">en la preservación de los ecosistemas.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Destacó que los humedales eran relevantes para el abastecimiento de recursos hídricos para la población, en la protección frente a</w:t>
      </w:r>
      <w:r w:rsidRPr="009C71FD">
        <w:rPr>
          <w:rFonts w:ascii="Arial" w:hAnsi="Arial" w:cs="Arial"/>
          <w:bCs/>
          <w:color w:val="000000"/>
          <w:sz w:val="22"/>
          <w:szCs w:val="22"/>
          <w:lang w:val="es-CL" w:eastAsia="es-CL"/>
        </w:rPr>
        <w:t xml:space="preserve"> inundaciones y </w:t>
      </w:r>
      <w:r>
        <w:rPr>
          <w:rFonts w:ascii="Arial" w:hAnsi="Arial" w:cs="Arial"/>
          <w:bCs/>
          <w:color w:val="000000"/>
          <w:sz w:val="22"/>
          <w:szCs w:val="22"/>
          <w:lang w:val="es-CL" w:eastAsia="es-CL"/>
        </w:rPr>
        <w:t xml:space="preserve">a </w:t>
      </w:r>
      <w:r w:rsidRPr="009C71FD">
        <w:rPr>
          <w:rFonts w:ascii="Arial" w:hAnsi="Arial" w:cs="Arial"/>
          <w:bCs/>
          <w:color w:val="000000"/>
          <w:sz w:val="22"/>
          <w:szCs w:val="22"/>
          <w:lang w:val="es-CL" w:eastAsia="es-CL"/>
        </w:rPr>
        <w:t>otros desastres</w:t>
      </w:r>
      <w:r>
        <w:rPr>
          <w:rFonts w:ascii="Arial" w:hAnsi="Arial" w:cs="Arial"/>
          <w:bCs/>
          <w:color w:val="000000"/>
          <w:sz w:val="22"/>
          <w:szCs w:val="22"/>
          <w:lang w:val="es-CL" w:eastAsia="es-CL"/>
        </w:rPr>
        <w:t xml:space="preserve"> naturales</w:t>
      </w:r>
      <w:r w:rsidRPr="009C71FD">
        <w:rPr>
          <w:rFonts w:ascii="Arial" w:hAnsi="Arial" w:cs="Arial"/>
          <w:bCs/>
          <w:color w:val="000000"/>
          <w:sz w:val="22"/>
          <w:szCs w:val="22"/>
          <w:lang w:val="es-CL" w:eastAsia="es-CL"/>
        </w:rPr>
        <w:t xml:space="preserve">. </w:t>
      </w:r>
      <w:r>
        <w:rPr>
          <w:rFonts w:ascii="Arial" w:hAnsi="Arial" w:cs="Arial"/>
          <w:bCs/>
          <w:color w:val="000000"/>
          <w:sz w:val="22"/>
          <w:szCs w:val="22"/>
          <w:lang w:val="es-CL" w:eastAsia="es-CL"/>
        </w:rPr>
        <w:t xml:space="preserve">Asimismo, indicó que la evidencia científica había establecido que estos cuerpos de agua constituían </w:t>
      </w:r>
      <w:r w:rsidRPr="004069BA">
        <w:rPr>
          <w:rFonts w:ascii="Arial" w:hAnsi="Arial" w:cs="Arial"/>
          <w:bCs/>
          <w:color w:val="000000"/>
          <w:sz w:val="22"/>
          <w:szCs w:val="22"/>
          <w:lang w:val="es-CL" w:eastAsia="es-CL"/>
        </w:rPr>
        <w:t>filtros naturales que elimina</w:t>
      </w:r>
      <w:r>
        <w:rPr>
          <w:rFonts w:ascii="Arial" w:hAnsi="Arial" w:cs="Arial"/>
          <w:bCs/>
          <w:color w:val="000000"/>
          <w:sz w:val="22"/>
          <w:szCs w:val="22"/>
          <w:lang w:val="es-CL" w:eastAsia="es-CL"/>
        </w:rPr>
        <w:t>ba</w:t>
      </w:r>
      <w:r w:rsidRPr="004069BA">
        <w:rPr>
          <w:rFonts w:ascii="Arial" w:hAnsi="Arial" w:cs="Arial"/>
          <w:bCs/>
          <w:color w:val="000000"/>
          <w:sz w:val="22"/>
          <w:szCs w:val="22"/>
          <w:lang w:val="es-CL" w:eastAsia="es-CL"/>
        </w:rPr>
        <w:t>n sedimentos y contaminantes, garantizan</w:t>
      </w:r>
      <w:r>
        <w:rPr>
          <w:rFonts w:ascii="Arial" w:hAnsi="Arial" w:cs="Arial"/>
          <w:bCs/>
          <w:color w:val="000000"/>
          <w:sz w:val="22"/>
          <w:szCs w:val="22"/>
          <w:lang w:val="es-CL" w:eastAsia="es-CL"/>
        </w:rPr>
        <w:t xml:space="preserve">do el suministro de agua limpia y que, de igual forma, albergaban una gran </w:t>
      </w:r>
      <w:r w:rsidRPr="009C71FD">
        <w:rPr>
          <w:rFonts w:ascii="Arial" w:hAnsi="Arial" w:cs="Arial"/>
          <w:bCs/>
          <w:color w:val="000000"/>
          <w:sz w:val="22"/>
          <w:szCs w:val="22"/>
          <w:lang w:val="es-CL" w:eastAsia="es-CL"/>
        </w:rPr>
        <w:lastRenderedPageBreak/>
        <w:t>biodiversidad</w:t>
      </w:r>
      <w:r>
        <w:rPr>
          <w:rFonts w:ascii="Arial" w:hAnsi="Arial" w:cs="Arial"/>
          <w:bCs/>
          <w:color w:val="000000"/>
          <w:sz w:val="22"/>
          <w:szCs w:val="22"/>
          <w:lang w:val="es-CL" w:eastAsia="es-CL"/>
        </w:rPr>
        <w:t xml:space="preserve">, siendo fuentes de reserva de carbón y un lugar de anidación para </w:t>
      </w:r>
      <w:r w:rsidR="00E775F8">
        <w:rPr>
          <w:rFonts w:ascii="Arial" w:hAnsi="Arial" w:cs="Arial"/>
          <w:bCs/>
          <w:color w:val="000000"/>
          <w:sz w:val="22"/>
          <w:szCs w:val="22"/>
          <w:lang w:val="es-CL" w:eastAsia="es-CL"/>
        </w:rPr>
        <w:t xml:space="preserve">las </w:t>
      </w:r>
      <w:r>
        <w:rPr>
          <w:rFonts w:ascii="Arial" w:hAnsi="Arial" w:cs="Arial"/>
          <w:bCs/>
          <w:color w:val="000000"/>
          <w:sz w:val="22"/>
          <w:szCs w:val="22"/>
          <w:lang w:val="es-CL" w:eastAsia="es-CL"/>
        </w:rPr>
        <w:t>aves migratorias.</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En la misma línea, esbozó que e</w:t>
      </w:r>
      <w:r w:rsidRPr="004069BA">
        <w:rPr>
          <w:rFonts w:ascii="Arial" w:hAnsi="Arial" w:cs="Arial"/>
          <w:bCs/>
          <w:color w:val="000000"/>
          <w:sz w:val="22"/>
          <w:szCs w:val="22"/>
          <w:lang w:val="es-CL" w:eastAsia="es-CL"/>
        </w:rPr>
        <w:t xml:space="preserve">n los últimos años, el interés por los humedales </w:t>
      </w:r>
      <w:r>
        <w:rPr>
          <w:rFonts w:ascii="Arial" w:hAnsi="Arial" w:cs="Arial"/>
          <w:bCs/>
          <w:color w:val="000000"/>
          <w:sz w:val="22"/>
          <w:szCs w:val="22"/>
          <w:lang w:val="es-CL" w:eastAsia="es-CL"/>
        </w:rPr>
        <w:t xml:space="preserve">había </w:t>
      </w:r>
      <w:r w:rsidRPr="004069BA">
        <w:rPr>
          <w:rFonts w:ascii="Arial" w:hAnsi="Arial" w:cs="Arial"/>
          <w:bCs/>
          <w:color w:val="000000"/>
          <w:sz w:val="22"/>
          <w:szCs w:val="22"/>
          <w:lang w:val="es-CL" w:eastAsia="es-CL"/>
        </w:rPr>
        <w:t>crecid</w:t>
      </w:r>
      <w:r>
        <w:rPr>
          <w:rFonts w:ascii="Arial" w:hAnsi="Arial" w:cs="Arial"/>
          <w:bCs/>
          <w:color w:val="000000"/>
          <w:sz w:val="22"/>
          <w:szCs w:val="22"/>
          <w:lang w:val="es-CL" w:eastAsia="es-CL"/>
        </w:rPr>
        <w:t>o en nuestro país, destacando al efecto el “</w:t>
      </w:r>
      <w:r w:rsidRPr="004069BA">
        <w:rPr>
          <w:rFonts w:ascii="Arial" w:hAnsi="Arial" w:cs="Arial"/>
          <w:bCs/>
          <w:color w:val="000000"/>
          <w:sz w:val="22"/>
          <w:szCs w:val="22"/>
          <w:lang w:val="es-CL" w:eastAsia="es-CL"/>
        </w:rPr>
        <w:t xml:space="preserve">Plan Nacional de </w:t>
      </w:r>
      <w:r>
        <w:rPr>
          <w:rFonts w:ascii="Arial" w:hAnsi="Arial" w:cs="Arial"/>
          <w:bCs/>
          <w:color w:val="000000"/>
          <w:sz w:val="22"/>
          <w:szCs w:val="22"/>
          <w:lang w:val="es-CL" w:eastAsia="es-CL"/>
        </w:rPr>
        <w:t xml:space="preserve">Protección de </w:t>
      </w:r>
      <w:r w:rsidRPr="004069BA">
        <w:rPr>
          <w:rFonts w:ascii="Arial" w:hAnsi="Arial" w:cs="Arial"/>
          <w:bCs/>
          <w:color w:val="000000"/>
          <w:sz w:val="22"/>
          <w:szCs w:val="22"/>
          <w:lang w:val="es-CL" w:eastAsia="es-CL"/>
        </w:rPr>
        <w:t>Humedales</w:t>
      </w:r>
      <w:r>
        <w:rPr>
          <w:rFonts w:ascii="Arial" w:hAnsi="Arial" w:cs="Arial"/>
          <w:bCs/>
          <w:color w:val="000000"/>
          <w:sz w:val="22"/>
          <w:szCs w:val="22"/>
          <w:lang w:val="es-CL" w:eastAsia="es-CL"/>
        </w:rPr>
        <w:t>”</w:t>
      </w:r>
      <w:r>
        <w:rPr>
          <w:rStyle w:val="Refdenotaalpie"/>
          <w:rFonts w:ascii="Arial" w:hAnsi="Arial" w:cs="Arial"/>
          <w:bCs/>
          <w:color w:val="000000"/>
          <w:sz w:val="22"/>
          <w:szCs w:val="22"/>
          <w:lang w:val="es-CL" w:eastAsia="es-CL"/>
        </w:rPr>
        <w:footnoteReference w:id="4"/>
      </w:r>
      <w:r>
        <w:rPr>
          <w:rFonts w:ascii="Arial" w:hAnsi="Arial" w:cs="Arial"/>
          <w:bCs/>
          <w:color w:val="000000"/>
          <w:sz w:val="22"/>
          <w:szCs w:val="22"/>
          <w:lang w:val="es-CL" w:eastAsia="es-CL"/>
        </w:rPr>
        <w:t xml:space="preserve"> </w:t>
      </w:r>
      <w:r w:rsidRPr="008D485B">
        <w:rPr>
          <w:rFonts w:ascii="Arial" w:hAnsi="Arial" w:cs="Arial"/>
          <w:bCs/>
          <w:color w:val="000000"/>
          <w:sz w:val="22"/>
          <w:szCs w:val="22"/>
          <w:lang w:val="es-CL" w:eastAsia="es-CL"/>
        </w:rPr>
        <w:t>que busca</w:t>
      </w:r>
      <w:r>
        <w:rPr>
          <w:rFonts w:ascii="Arial" w:hAnsi="Arial" w:cs="Arial"/>
          <w:bCs/>
          <w:color w:val="000000"/>
          <w:sz w:val="22"/>
          <w:szCs w:val="22"/>
          <w:lang w:val="es-CL" w:eastAsia="es-CL"/>
        </w:rPr>
        <w:t>ba</w:t>
      </w:r>
      <w:r w:rsidRPr="008D485B">
        <w:rPr>
          <w:rFonts w:ascii="Arial" w:hAnsi="Arial" w:cs="Arial"/>
          <w:bCs/>
          <w:color w:val="000000"/>
          <w:sz w:val="22"/>
          <w:szCs w:val="22"/>
          <w:lang w:val="es-CL" w:eastAsia="es-CL"/>
        </w:rPr>
        <w:t xml:space="preserve"> contribuir a detener el deterioro de los humedales y preservar su rica biodiversidad</w:t>
      </w:r>
      <w:r>
        <w:rPr>
          <w:rFonts w:ascii="Arial" w:hAnsi="Arial" w:cs="Arial"/>
          <w:bCs/>
          <w:color w:val="000000"/>
          <w:sz w:val="22"/>
          <w:szCs w:val="22"/>
          <w:lang w:val="es-CL" w:eastAsia="es-CL"/>
        </w:rPr>
        <w:t>, instaurado por el Ejecutivo a principios del año 2018</w:t>
      </w:r>
      <w:r w:rsidRPr="004069BA">
        <w:rPr>
          <w:rFonts w:ascii="Arial" w:hAnsi="Arial" w:cs="Arial"/>
          <w:bCs/>
          <w:color w:val="000000"/>
          <w:sz w:val="22"/>
          <w:szCs w:val="22"/>
          <w:lang w:val="es-CL" w:eastAsia="es-CL"/>
        </w:rPr>
        <w:t xml:space="preserve">, </w:t>
      </w:r>
      <w:r>
        <w:rPr>
          <w:rFonts w:ascii="Arial" w:hAnsi="Arial" w:cs="Arial"/>
          <w:bCs/>
          <w:color w:val="000000"/>
          <w:sz w:val="22"/>
          <w:szCs w:val="22"/>
          <w:lang w:val="es-CL" w:eastAsia="es-CL"/>
        </w:rPr>
        <w:t xml:space="preserve">contemplando a </w:t>
      </w:r>
      <w:r w:rsidRPr="004069BA">
        <w:rPr>
          <w:rFonts w:ascii="Arial" w:hAnsi="Arial" w:cs="Arial"/>
          <w:bCs/>
          <w:color w:val="000000"/>
          <w:sz w:val="22"/>
          <w:szCs w:val="22"/>
          <w:lang w:val="es-CL" w:eastAsia="es-CL"/>
        </w:rPr>
        <w:t>40 humedales de importancia como prioritarios para establecer categorías de protección oficial.</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A su vez</w:t>
      </w:r>
      <w:r w:rsidRPr="00D640C2">
        <w:rPr>
          <w:rFonts w:ascii="Arial" w:hAnsi="Arial" w:cs="Arial"/>
          <w:bCs/>
          <w:color w:val="000000"/>
          <w:sz w:val="22"/>
          <w:szCs w:val="22"/>
          <w:lang w:val="es-CL" w:eastAsia="es-CL"/>
        </w:rPr>
        <w:t xml:space="preserve">, </w:t>
      </w:r>
      <w:r>
        <w:rPr>
          <w:rFonts w:ascii="Arial" w:hAnsi="Arial" w:cs="Arial"/>
          <w:bCs/>
          <w:color w:val="000000"/>
          <w:sz w:val="22"/>
          <w:szCs w:val="22"/>
          <w:lang w:val="es-CL" w:eastAsia="es-CL"/>
        </w:rPr>
        <w:t xml:space="preserve">comentó que </w:t>
      </w:r>
      <w:r w:rsidRPr="00D640C2">
        <w:rPr>
          <w:rFonts w:ascii="Arial" w:hAnsi="Arial" w:cs="Arial"/>
          <w:bCs/>
          <w:color w:val="000000"/>
          <w:sz w:val="22"/>
          <w:szCs w:val="22"/>
          <w:lang w:val="es-CL" w:eastAsia="es-CL"/>
        </w:rPr>
        <w:t>en agosto de</w:t>
      </w:r>
      <w:r>
        <w:rPr>
          <w:rFonts w:ascii="Arial" w:hAnsi="Arial" w:cs="Arial"/>
          <w:bCs/>
          <w:color w:val="000000"/>
          <w:sz w:val="22"/>
          <w:szCs w:val="22"/>
          <w:lang w:val="es-CL" w:eastAsia="es-CL"/>
        </w:rPr>
        <w:t>l</w:t>
      </w:r>
      <w:r w:rsidRPr="00D640C2">
        <w:rPr>
          <w:rFonts w:ascii="Arial" w:hAnsi="Arial" w:cs="Arial"/>
          <w:bCs/>
          <w:color w:val="000000"/>
          <w:sz w:val="22"/>
          <w:szCs w:val="22"/>
          <w:lang w:val="es-CL" w:eastAsia="es-CL"/>
        </w:rPr>
        <w:t xml:space="preserve"> </w:t>
      </w:r>
      <w:r>
        <w:rPr>
          <w:rFonts w:ascii="Arial" w:hAnsi="Arial" w:cs="Arial"/>
          <w:bCs/>
          <w:color w:val="000000"/>
          <w:sz w:val="22"/>
          <w:szCs w:val="22"/>
          <w:lang w:val="es-CL" w:eastAsia="es-CL"/>
        </w:rPr>
        <w:t xml:space="preserve">año </w:t>
      </w:r>
      <w:r w:rsidRPr="00D640C2">
        <w:rPr>
          <w:rFonts w:ascii="Arial" w:hAnsi="Arial" w:cs="Arial"/>
          <w:bCs/>
          <w:color w:val="000000"/>
          <w:sz w:val="22"/>
          <w:szCs w:val="22"/>
          <w:lang w:val="es-CL" w:eastAsia="es-CL"/>
        </w:rPr>
        <w:t xml:space="preserve">2018 la </w:t>
      </w:r>
      <w:r>
        <w:rPr>
          <w:rFonts w:ascii="Arial" w:hAnsi="Arial" w:cs="Arial"/>
          <w:bCs/>
          <w:color w:val="000000"/>
          <w:sz w:val="22"/>
          <w:szCs w:val="22"/>
          <w:lang w:val="es-CL" w:eastAsia="es-CL"/>
        </w:rPr>
        <w:t xml:space="preserve">Excelentísima </w:t>
      </w:r>
      <w:r w:rsidRPr="00D640C2">
        <w:rPr>
          <w:rFonts w:ascii="Arial" w:hAnsi="Arial" w:cs="Arial"/>
          <w:bCs/>
          <w:color w:val="000000"/>
          <w:sz w:val="22"/>
          <w:szCs w:val="22"/>
          <w:lang w:val="es-CL" w:eastAsia="es-CL"/>
        </w:rPr>
        <w:t>Corte Suprema</w:t>
      </w:r>
      <w:r>
        <w:rPr>
          <w:rStyle w:val="Refdenotaalpie"/>
          <w:rFonts w:ascii="Arial" w:hAnsi="Arial" w:cs="Arial"/>
          <w:bCs/>
          <w:color w:val="000000"/>
          <w:sz w:val="22"/>
          <w:szCs w:val="22"/>
          <w:lang w:val="es-CL" w:eastAsia="es-CL"/>
        </w:rPr>
        <w:footnoteReference w:id="5"/>
      </w:r>
      <w:r w:rsidRPr="00D640C2">
        <w:rPr>
          <w:rFonts w:ascii="Arial" w:hAnsi="Arial" w:cs="Arial"/>
          <w:bCs/>
          <w:color w:val="000000"/>
          <w:sz w:val="22"/>
          <w:szCs w:val="22"/>
          <w:lang w:val="es-CL" w:eastAsia="es-CL"/>
        </w:rPr>
        <w:t>, en un fallo inédito en materia medioambiental, ordenó la protección del Humedal Llantén en la ciudad de Puerto Montt, señalando de manera tajante en su considerando d</w:t>
      </w:r>
      <w:r>
        <w:rPr>
          <w:rFonts w:ascii="Arial" w:hAnsi="Arial" w:cs="Arial"/>
          <w:bCs/>
          <w:color w:val="000000"/>
          <w:sz w:val="22"/>
          <w:szCs w:val="22"/>
          <w:lang w:val="es-CL" w:eastAsia="es-CL"/>
        </w:rPr>
        <w:t>é</w:t>
      </w:r>
      <w:r w:rsidRPr="00D640C2">
        <w:rPr>
          <w:rFonts w:ascii="Arial" w:hAnsi="Arial" w:cs="Arial"/>
          <w:bCs/>
          <w:color w:val="000000"/>
          <w:sz w:val="22"/>
          <w:szCs w:val="22"/>
          <w:lang w:val="es-CL" w:eastAsia="es-CL"/>
        </w:rPr>
        <w:t>cimo, que los humedales se enc</w:t>
      </w:r>
      <w:r>
        <w:rPr>
          <w:rFonts w:ascii="Arial" w:hAnsi="Arial" w:cs="Arial"/>
          <w:bCs/>
          <w:color w:val="000000"/>
          <w:sz w:val="22"/>
          <w:szCs w:val="22"/>
          <w:lang w:val="es-CL" w:eastAsia="es-CL"/>
        </w:rPr>
        <w:t xml:space="preserve">ontraban </w:t>
      </w:r>
      <w:r w:rsidRPr="00D640C2">
        <w:rPr>
          <w:rFonts w:ascii="Arial" w:hAnsi="Arial" w:cs="Arial"/>
          <w:bCs/>
          <w:color w:val="000000"/>
          <w:sz w:val="22"/>
          <w:szCs w:val="22"/>
          <w:lang w:val="es-CL" w:eastAsia="es-CL"/>
        </w:rPr>
        <w:t>protegidos bajo la Convención de Ramsar y que</w:t>
      </w:r>
      <w:r>
        <w:rPr>
          <w:rFonts w:ascii="Arial" w:hAnsi="Arial" w:cs="Arial"/>
          <w:bCs/>
          <w:color w:val="000000"/>
          <w:sz w:val="22"/>
          <w:szCs w:val="22"/>
          <w:lang w:val="es-CL" w:eastAsia="es-CL"/>
        </w:rPr>
        <w:t>,</w:t>
      </w:r>
      <w:r w:rsidRPr="00D640C2">
        <w:rPr>
          <w:rFonts w:ascii="Arial" w:hAnsi="Arial" w:cs="Arial"/>
          <w:bCs/>
          <w:color w:val="000000"/>
          <w:sz w:val="22"/>
          <w:szCs w:val="22"/>
          <w:lang w:val="es-CL" w:eastAsia="es-CL"/>
        </w:rPr>
        <w:t xml:space="preserve"> por tanto</w:t>
      </w:r>
      <w:r>
        <w:rPr>
          <w:rFonts w:ascii="Arial" w:hAnsi="Arial" w:cs="Arial"/>
          <w:bCs/>
          <w:color w:val="000000"/>
          <w:sz w:val="22"/>
          <w:szCs w:val="22"/>
          <w:lang w:val="es-CL" w:eastAsia="es-CL"/>
        </w:rPr>
        <w:t>,</w:t>
      </w:r>
      <w:r w:rsidRPr="00D640C2">
        <w:rPr>
          <w:rFonts w:ascii="Arial" w:hAnsi="Arial" w:cs="Arial"/>
          <w:bCs/>
          <w:color w:val="000000"/>
          <w:sz w:val="22"/>
          <w:szCs w:val="22"/>
          <w:lang w:val="es-CL" w:eastAsia="es-CL"/>
        </w:rPr>
        <w:t xml:space="preserve"> no deb</w:t>
      </w:r>
      <w:r>
        <w:rPr>
          <w:rFonts w:ascii="Arial" w:hAnsi="Arial" w:cs="Arial"/>
          <w:bCs/>
          <w:color w:val="000000"/>
          <w:sz w:val="22"/>
          <w:szCs w:val="22"/>
          <w:lang w:val="es-CL" w:eastAsia="es-CL"/>
        </w:rPr>
        <w:t xml:space="preserve">ían </w:t>
      </w:r>
      <w:r w:rsidRPr="00D640C2">
        <w:rPr>
          <w:rFonts w:ascii="Arial" w:hAnsi="Arial" w:cs="Arial"/>
          <w:bCs/>
          <w:color w:val="000000"/>
          <w:sz w:val="22"/>
          <w:szCs w:val="22"/>
          <w:lang w:val="es-CL" w:eastAsia="es-CL"/>
        </w:rPr>
        <w:t>ser drenado</w:t>
      </w:r>
      <w:r>
        <w:rPr>
          <w:rFonts w:ascii="Arial" w:hAnsi="Arial" w:cs="Arial"/>
          <w:bCs/>
          <w:color w:val="000000"/>
          <w:sz w:val="22"/>
          <w:szCs w:val="22"/>
          <w:lang w:val="es-CL" w:eastAsia="es-CL"/>
        </w:rPr>
        <w:t>s</w:t>
      </w:r>
      <w:r w:rsidRPr="00D640C2">
        <w:rPr>
          <w:rFonts w:ascii="Arial" w:hAnsi="Arial" w:cs="Arial"/>
          <w:bCs/>
          <w:color w:val="000000"/>
          <w:sz w:val="22"/>
          <w:szCs w:val="22"/>
          <w:lang w:val="es-CL" w:eastAsia="es-CL"/>
        </w:rPr>
        <w:t xml:space="preserve"> ni rellenados aun cuando se enc</w:t>
      </w:r>
      <w:r>
        <w:rPr>
          <w:rFonts w:ascii="Arial" w:hAnsi="Arial" w:cs="Arial"/>
          <w:bCs/>
          <w:color w:val="000000"/>
          <w:sz w:val="22"/>
          <w:szCs w:val="22"/>
          <w:lang w:val="es-CL" w:eastAsia="es-CL"/>
        </w:rPr>
        <w:t xml:space="preserve">ontraran </w:t>
      </w:r>
      <w:r w:rsidRPr="00D640C2">
        <w:rPr>
          <w:rFonts w:ascii="Arial" w:hAnsi="Arial" w:cs="Arial"/>
          <w:bCs/>
          <w:color w:val="000000"/>
          <w:sz w:val="22"/>
          <w:szCs w:val="22"/>
          <w:lang w:val="es-CL" w:eastAsia="es-CL"/>
        </w:rPr>
        <w:t>en terreno</w:t>
      </w:r>
      <w:r>
        <w:rPr>
          <w:rFonts w:ascii="Arial" w:hAnsi="Arial" w:cs="Arial"/>
          <w:bCs/>
          <w:color w:val="000000"/>
          <w:sz w:val="22"/>
          <w:szCs w:val="22"/>
          <w:lang w:val="es-CL" w:eastAsia="es-CL"/>
        </w:rPr>
        <w:t>s</w:t>
      </w:r>
      <w:r w:rsidRPr="00D640C2">
        <w:rPr>
          <w:rFonts w:ascii="Arial" w:hAnsi="Arial" w:cs="Arial"/>
          <w:bCs/>
          <w:color w:val="000000"/>
          <w:sz w:val="22"/>
          <w:szCs w:val="22"/>
          <w:lang w:val="es-CL" w:eastAsia="es-CL"/>
        </w:rPr>
        <w:t xml:space="preserve"> privado</w:t>
      </w:r>
      <w:r>
        <w:rPr>
          <w:rFonts w:ascii="Arial" w:hAnsi="Arial" w:cs="Arial"/>
          <w:bCs/>
          <w:color w:val="000000"/>
          <w:sz w:val="22"/>
          <w:szCs w:val="22"/>
          <w:lang w:val="es-CL" w:eastAsia="es-CL"/>
        </w:rPr>
        <w:t>s</w:t>
      </w:r>
      <w:r w:rsidRPr="00D640C2">
        <w:rPr>
          <w:rFonts w:ascii="Arial" w:hAnsi="Arial" w:cs="Arial"/>
          <w:bCs/>
          <w:color w:val="000000"/>
          <w:sz w:val="22"/>
          <w:szCs w:val="22"/>
          <w:lang w:val="es-CL" w:eastAsia="es-CL"/>
        </w:rPr>
        <w:t>.</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Pr="00D640C2"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Por otra parte, explicó que el proyecto de ley intentaba de algún modo, reconocer el trabajo que durante años habían realizado organizaciones sociales, en el cuidado y protección de estos importantes cuerpos de agua. </w:t>
      </w:r>
    </w:p>
    <w:p w:rsidR="00365C18" w:rsidRPr="004069BA"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Finalmente, explicó que se proponía el día 2 de febrero como el Día Nacional de los Humedales en razón de que desde el año 1997 se celebraba el día mundial de los humedales en esa fecha en conmemoración </w:t>
      </w:r>
      <w:r w:rsidRPr="00D643F0">
        <w:rPr>
          <w:rFonts w:ascii="Arial" w:hAnsi="Arial" w:cs="Arial"/>
          <w:bCs/>
          <w:color w:val="000000"/>
          <w:sz w:val="22"/>
          <w:szCs w:val="22"/>
          <w:lang w:val="es-CL" w:eastAsia="es-CL"/>
        </w:rPr>
        <w:t>de</w:t>
      </w:r>
      <w:r w:rsidR="00A30A9F">
        <w:rPr>
          <w:rFonts w:ascii="Arial" w:hAnsi="Arial" w:cs="Arial"/>
          <w:bCs/>
          <w:color w:val="000000"/>
          <w:sz w:val="22"/>
          <w:szCs w:val="22"/>
          <w:lang w:val="es-CL" w:eastAsia="es-CL"/>
        </w:rPr>
        <w:t xml:space="preserve"> </w:t>
      </w:r>
      <w:r>
        <w:rPr>
          <w:rFonts w:ascii="Arial" w:hAnsi="Arial" w:cs="Arial"/>
          <w:bCs/>
          <w:color w:val="000000"/>
          <w:sz w:val="22"/>
          <w:szCs w:val="22"/>
          <w:lang w:val="es-CL" w:eastAsia="es-CL"/>
        </w:rPr>
        <w:t>l</w:t>
      </w:r>
      <w:r w:rsidR="00A30A9F">
        <w:rPr>
          <w:rFonts w:ascii="Arial" w:hAnsi="Arial" w:cs="Arial"/>
          <w:bCs/>
          <w:color w:val="000000"/>
          <w:sz w:val="22"/>
          <w:szCs w:val="22"/>
          <w:lang w:val="es-CL" w:eastAsia="es-CL"/>
        </w:rPr>
        <w:t xml:space="preserve">a fecha </w:t>
      </w:r>
      <w:r>
        <w:rPr>
          <w:rFonts w:ascii="Arial" w:hAnsi="Arial" w:cs="Arial"/>
          <w:bCs/>
          <w:color w:val="000000"/>
          <w:sz w:val="22"/>
          <w:szCs w:val="22"/>
          <w:lang w:val="es-CL" w:eastAsia="es-CL"/>
        </w:rPr>
        <w:t xml:space="preserve">en que se firmó </w:t>
      </w:r>
      <w:r w:rsidRPr="00D643F0">
        <w:rPr>
          <w:rFonts w:ascii="Arial" w:hAnsi="Arial" w:cs="Arial"/>
          <w:bCs/>
          <w:color w:val="000000"/>
          <w:sz w:val="22"/>
          <w:szCs w:val="22"/>
          <w:lang w:val="es-CL" w:eastAsia="es-CL"/>
        </w:rPr>
        <w:t>el Convenio sobre los Humedales</w:t>
      </w:r>
      <w:r>
        <w:rPr>
          <w:rFonts w:ascii="Arial" w:hAnsi="Arial" w:cs="Arial"/>
          <w:bCs/>
          <w:color w:val="000000"/>
          <w:sz w:val="22"/>
          <w:szCs w:val="22"/>
          <w:lang w:val="es-CL" w:eastAsia="es-CL"/>
        </w:rPr>
        <w:t xml:space="preserve">, en la ciudad de </w:t>
      </w:r>
      <w:r w:rsidRPr="00D643F0">
        <w:rPr>
          <w:rFonts w:ascii="Arial" w:hAnsi="Arial" w:cs="Arial"/>
          <w:bCs/>
          <w:color w:val="000000"/>
          <w:sz w:val="22"/>
          <w:szCs w:val="22"/>
          <w:lang w:val="es-CL" w:eastAsia="es-CL"/>
        </w:rPr>
        <w:t>Ramsar</w:t>
      </w:r>
      <w:r>
        <w:rPr>
          <w:rFonts w:ascii="Arial" w:hAnsi="Arial" w:cs="Arial"/>
          <w:bCs/>
          <w:color w:val="000000"/>
          <w:sz w:val="22"/>
          <w:szCs w:val="22"/>
          <w:lang w:val="es-CL" w:eastAsia="es-CL"/>
        </w:rPr>
        <w:t>, Irán</w:t>
      </w:r>
      <w:r w:rsidR="00A30A9F">
        <w:rPr>
          <w:rFonts w:ascii="Arial" w:hAnsi="Arial" w:cs="Arial"/>
          <w:bCs/>
          <w:color w:val="000000"/>
          <w:sz w:val="22"/>
          <w:szCs w:val="22"/>
          <w:lang w:val="es-CL" w:eastAsia="es-CL"/>
        </w:rPr>
        <w:t>,</w:t>
      </w:r>
      <w:r>
        <w:rPr>
          <w:rFonts w:ascii="Arial" w:hAnsi="Arial" w:cs="Arial"/>
          <w:bCs/>
          <w:color w:val="000000"/>
          <w:sz w:val="22"/>
          <w:szCs w:val="22"/>
          <w:lang w:val="es-CL" w:eastAsia="es-CL"/>
        </w:rPr>
        <w:t xml:space="preserve"> en 1971, siendo Chile uno de los 157 miembros firmantes de tal Convenio.</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El diputado </w:t>
      </w:r>
      <w:r w:rsidRPr="008C7055">
        <w:rPr>
          <w:rFonts w:ascii="Arial" w:hAnsi="Arial" w:cs="Arial"/>
          <w:b/>
          <w:bCs/>
          <w:color w:val="000000"/>
          <w:sz w:val="22"/>
          <w:szCs w:val="22"/>
          <w:lang w:val="es-CL" w:eastAsia="es-CL"/>
        </w:rPr>
        <w:t>Bernales</w:t>
      </w:r>
      <w:r>
        <w:rPr>
          <w:rFonts w:ascii="Arial" w:hAnsi="Arial" w:cs="Arial"/>
          <w:bCs/>
          <w:color w:val="000000"/>
          <w:sz w:val="22"/>
          <w:szCs w:val="22"/>
          <w:lang w:val="es-CL" w:eastAsia="es-CL"/>
        </w:rPr>
        <w:t xml:space="preserve"> preguntó si tenían antecedentes de cuáles fueron las organizaciones sociales que participaron en el debate acerca de la protección de los humedales, y en específico, qu</w:t>
      </w:r>
      <w:r w:rsidR="00A30A9F">
        <w:rPr>
          <w:rFonts w:ascii="Arial" w:hAnsi="Arial" w:cs="Arial"/>
          <w:bCs/>
          <w:color w:val="000000"/>
          <w:sz w:val="22"/>
          <w:szCs w:val="22"/>
          <w:lang w:val="es-CL" w:eastAsia="es-CL"/>
        </w:rPr>
        <w:t>é</w:t>
      </w:r>
      <w:r>
        <w:rPr>
          <w:rFonts w:ascii="Arial" w:hAnsi="Arial" w:cs="Arial"/>
          <w:bCs/>
          <w:color w:val="000000"/>
          <w:sz w:val="22"/>
          <w:szCs w:val="22"/>
          <w:lang w:val="es-CL" w:eastAsia="es-CL"/>
        </w:rPr>
        <w:t xml:space="preserve"> organizaciones civiles estuvieron detrás del caso de la protección del humedal Llantén en la Región de los Lagos.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L</w:t>
      </w:r>
      <w:r w:rsidRPr="008C7055">
        <w:rPr>
          <w:rFonts w:ascii="Arial" w:hAnsi="Arial" w:cs="Arial"/>
          <w:bCs/>
          <w:color w:val="000000"/>
          <w:sz w:val="22"/>
          <w:szCs w:val="22"/>
          <w:lang w:val="es-CL" w:eastAsia="es-CL"/>
        </w:rPr>
        <w:t xml:space="preserve">a señora </w:t>
      </w:r>
      <w:r w:rsidRPr="008C7055">
        <w:rPr>
          <w:rFonts w:ascii="Arial" w:hAnsi="Arial" w:cs="Arial"/>
          <w:b/>
          <w:bCs/>
          <w:color w:val="000000"/>
          <w:sz w:val="22"/>
          <w:szCs w:val="22"/>
          <w:lang w:val="es-CL" w:eastAsia="es-CL"/>
        </w:rPr>
        <w:t>Alejandra Fischer Telias</w:t>
      </w:r>
      <w:r>
        <w:rPr>
          <w:rFonts w:ascii="Arial" w:hAnsi="Arial" w:cs="Arial"/>
          <w:bCs/>
          <w:color w:val="000000"/>
          <w:sz w:val="22"/>
          <w:szCs w:val="22"/>
          <w:lang w:val="es-CL" w:eastAsia="es-CL"/>
        </w:rPr>
        <w:t xml:space="preserve">, </w:t>
      </w:r>
      <w:r w:rsidRPr="008C7055">
        <w:rPr>
          <w:rFonts w:ascii="Arial" w:hAnsi="Arial" w:cs="Arial"/>
          <w:bCs/>
          <w:color w:val="000000"/>
          <w:sz w:val="22"/>
          <w:szCs w:val="22"/>
          <w:lang w:val="es-CL" w:eastAsia="es-CL"/>
        </w:rPr>
        <w:t xml:space="preserve">asesora jurídica del senador Alfonso De Urresti Longton, </w:t>
      </w:r>
      <w:r>
        <w:rPr>
          <w:rFonts w:ascii="Arial" w:hAnsi="Arial" w:cs="Arial"/>
          <w:bCs/>
          <w:color w:val="000000"/>
          <w:sz w:val="22"/>
          <w:szCs w:val="22"/>
          <w:lang w:val="es-CL" w:eastAsia="es-CL"/>
        </w:rPr>
        <w:t xml:space="preserve">precisó que en el caso particular del humedal Llantén habían participado una gran cantidad de organizaciones sociales como la Comunidad Humedal, las organizaciones territoriales de los humedales Angachilla y </w:t>
      </w:r>
      <w:r w:rsidRPr="00484954">
        <w:rPr>
          <w:rFonts w:ascii="Arial" w:hAnsi="Arial" w:cs="Arial"/>
          <w:bCs/>
          <w:color w:val="000000"/>
          <w:sz w:val="22"/>
          <w:szCs w:val="22"/>
          <w:lang w:val="es-CL" w:eastAsia="es-CL"/>
        </w:rPr>
        <w:t>Krahmer</w:t>
      </w:r>
      <w:r>
        <w:rPr>
          <w:rFonts w:ascii="Arial" w:hAnsi="Arial" w:cs="Arial"/>
          <w:bCs/>
          <w:color w:val="000000"/>
          <w:sz w:val="22"/>
          <w:szCs w:val="22"/>
          <w:lang w:val="es-CL" w:eastAsia="es-CL"/>
        </w:rPr>
        <w:t xml:space="preserve"> y el Centro de Humedales Urbanos Rio Cruces de la Universidad Austral de Chile, entre otras. Asimismo, puntualizó que estas organizaciones habían trabajado tanto en el debate previo a la ley N° 21.202, </w:t>
      </w:r>
      <w:r w:rsidRPr="00CE1E76">
        <w:rPr>
          <w:rFonts w:ascii="Arial" w:hAnsi="Arial" w:cs="Arial"/>
          <w:bCs/>
          <w:color w:val="000000"/>
          <w:sz w:val="22"/>
          <w:szCs w:val="22"/>
          <w:lang w:eastAsia="es-CL"/>
        </w:rPr>
        <w:t>que protege los humedales urbanos</w:t>
      </w:r>
      <w:r>
        <w:rPr>
          <w:rFonts w:ascii="Arial" w:hAnsi="Arial" w:cs="Arial"/>
          <w:bCs/>
          <w:color w:val="000000"/>
          <w:sz w:val="22"/>
          <w:szCs w:val="22"/>
          <w:lang w:eastAsia="es-CL"/>
        </w:rPr>
        <w:t xml:space="preserve"> </w:t>
      </w:r>
      <w:r>
        <w:rPr>
          <w:rFonts w:ascii="Arial" w:hAnsi="Arial" w:cs="Arial"/>
          <w:bCs/>
          <w:color w:val="000000"/>
          <w:sz w:val="22"/>
          <w:szCs w:val="22"/>
          <w:lang w:val="es-CL" w:eastAsia="es-CL"/>
        </w:rPr>
        <w:t>como en el proyecto de ley en estudio.</w:t>
      </w:r>
      <w:r w:rsidR="00955B14">
        <w:rPr>
          <w:rFonts w:ascii="Arial" w:hAnsi="Arial" w:cs="Arial"/>
          <w:bCs/>
          <w:color w:val="000000"/>
          <w:sz w:val="22"/>
          <w:szCs w:val="22"/>
          <w:lang w:val="es-CL" w:eastAsia="es-CL"/>
        </w:rPr>
        <w:t xml:space="preserve">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La diputada </w:t>
      </w:r>
      <w:r w:rsidRPr="0014636E">
        <w:rPr>
          <w:rFonts w:ascii="Arial" w:hAnsi="Arial" w:cs="Arial"/>
          <w:b/>
          <w:bCs/>
          <w:color w:val="000000"/>
          <w:sz w:val="22"/>
          <w:szCs w:val="22"/>
          <w:lang w:val="es-CL" w:eastAsia="es-CL"/>
        </w:rPr>
        <w:t>Delgado</w:t>
      </w:r>
      <w:r>
        <w:rPr>
          <w:rFonts w:ascii="Arial" w:hAnsi="Arial" w:cs="Arial"/>
          <w:b/>
          <w:bCs/>
          <w:color w:val="000000"/>
          <w:sz w:val="22"/>
          <w:szCs w:val="22"/>
          <w:lang w:val="es-CL" w:eastAsia="es-CL"/>
        </w:rPr>
        <w:t xml:space="preserve"> </w:t>
      </w:r>
      <w:r w:rsidRPr="00BA51A8">
        <w:rPr>
          <w:rFonts w:ascii="Arial" w:hAnsi="Arial" w:cs="Arial"/>
          <w:bCs/>
          <w:color w:val="000000"/>
          <w:sz w:val="22"/>
          <w:szCs w:val="22"/>
          <w:lang w:val="es-CL" w:eastAsia="es-CL"/>
        </w:rPr>
        <w:t>expresó</w:t>
      </w:r>
      <w:r>
        <w:rPr>
          <w:rFonts w:ascii="Arial" w:hAnsi="Arial" w:cs="Arial"/>
          <w:b/>
          <w:bCs/>
          <w:color w:val="000000"/>
          <w:sz w:val="22"/>
          <w:szCs w:val="22"/>
          <w:lang w:val="es-CL" w:eastAsia="es-CL"/>
        </w:rPr>
        <w:t xml:space="preserve"> </w:t>
      </w:r>
      <w:r>
        <w:rPr>
          <w:rFonts w:ascii="Arial" w:hAnsi="Arial" w:cs="Arial"/>
          <w:bCs/>
          <w:color w:val="000000"/>
          <w:sz w:val="22"/>
          <w:szCs w:val="22"/>
          <w:lang w:val="es-CL" w:eastAsia="es-CL"/>
        </w:rPr>
        <w:t>que existían diversas organizaciones ambientalistas que participaban abnegadamente en la lucha por la protección y cuidado de estos cuerpos de agua en todo el territorio nacional</w:t>
      </w:r>
      <w:r w:rsidR="00A30A9F">
        <w:rPr>
          <w:rFonts w:ascii="Arial" w:hAnsi="Arial" w:cs="Arial"/>
          <w:bCs/>
          <w:color w:val="000000"/>
          <w:sz w:val="22"/>
          <w:szCs w:val="22"/>
          <w:lang w:val="es-CL" w:eastAsia="es-CL"/>
        </w:rPr>
        <w:t xml:space="preserve"> y en </w:t>
      </w:r>
      <w:r>
        <w:rPr>
          <w:rFonts w:ascii="Arial" w:hAnsi="Arial" w:cs="Arial"/>
          <w:bCs/>
          <w:color w:val="000000"/>
          <w:sz w:val="22"/>
          <w:szCs w:val="22"/>
          <w:lang w:val="es-CL" w:eastAsia="es-CL"/>
        </w:rPr>
        <w:t>este sentido, puntualizó que dichas organizaciones estarían coordina</w:t>
      </w:r>
      <w:r w:rsidR="00A30A9F">
        <w:rPr>
          <w:rFonts w:ascii="Arial" w:hAnsi="Arial" w:cs="Arial"/>
          <w:bCs/>
          <w:color w:val="000000"/>
          <w:sz w:val="22"/>
          <w:szCs w:val="22"/>
          <w:lang w:val="es-CL" w:eastAsia="es-CL"/>
        </w:rPr>
        <w:t>n</w:t>
      </w:r>
      <w:r>
        <w:rPr>
          <w:rFonts w:ascii="Arial" w:hAnsi="Arial" w:cs="Arial"/>
          <w:bCs/>
          <w:color w:val="000000"/>
          <w:sz w:val="22"/>
          <w:szCs w:val="22"/>
          <w:lang w:val="es-CL" w:eastAsia="es-CL"/>
        </w:rPr>
        <w:t xml:space="preserve">do un próximo encuentro en la comuna de Puerto Octay en donde </w:t>
      </w:r>
      <w:r w:rsidR="00A30A9F">
        <w:rPr>
          <w:rFonts w:ascii="Arial" w:hAnsi="Arial" w:cs="Arial"/>
          <w:bCs/>
          <w:color w:val="000000"/>
          <w:sz w:val="22"/>
          <w:szCs w:val="22"/>
          <w:lang w:val="es-CL" w:eastAsia="es-CL"/>
        </w:rPr>
        <w:t xml:space="preserve">pensaban </w:t>
      </w:r>
      <w:r>
        <w:rPr>
          <w:rFonts w:ascii="Arial" w:hAnsi="Arial" w:cs="Arial"/>
          <w:bCs/>
          <w:color w:val="000000"/>
          <w:sz w:val="22"/>
          <w:szCs w:val="22"/>
          <w:lang w:val="es-CL" w:eastAsia="es-CL"/>
        </w:rPr>
        <w:t xml:space="preserve">proponer a las y los parlamentarios la modificación a la ley </w:t>
      </w:r>
      <w:r w:rsidRPr="0014636E">
        <w:rPr>
          <w:rFonts w:ascii="Arial" w:hAnsi="Arial" w:cs="Arial"/>
          <w:bCs/>
          <w:color w:val="000000"/>
          <w:sz w:val="22"/>
          <w:szCs w:val="22"/>
          <w:lang w:val="es-CL" w:eastAsia="es-CL"/>
        </w:rPr>
        <w:t>N°</w:t>
      </w:r>
      <w:r>
        <w:rPr>
          <w:rFonts w:ascii="Arial" w:hAnsi="Arial" w:cs="Arial"/>
          <w:bCs/>
          <w:color w:val="000000"/>
          <w:sz w:val="22"/>
          <w:szCs w:val="22"/>
          <w:lang w:val="es-CL" w:eastAsia="es-CL"/>
        </w:rPr>
        <w:t xml:space="preserve"> </w:t>
      </w:r>
      <w:r w:rsidRPr="0014636E">
        <w:rPr>
          <w:rFonts w:ascii="Arial" w:hAnsi="Arial" w:cs="Arial"/>
          <w:bCs/>
          <w:color w:val="000000"/>
          <w:sz w:val="22"/>
          <w:szCs w:val="22"/>
          <w:lang w:val="es-CL" w:eastAsia="es-CL"/>
        </w:rPr>
        <w:t>21.202</w:t>
      </w:r>
      <w:r>
        <w:rPr>
          <w:rFonts w:ascii="Arial" w:hAnsi="Arial" w:cs="Arial"/>
          <w:bCs/>
          <w:color w:val="000000"/>
          <w:sz w:val="22"/>
          <w:szCs w:val="22"/>
          <w:lang w:val="es-CL" w:eastAsia="es-CL"/>
        </w:rPr>
        <w:t xml:space="preserve">, para que extendiera su protección no sólo a los humedales urbanos sino que a todos los humedales del país.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Por su parte, expresó que el cuidado y protección de los humedales era un tema importante debido a la escasez hídrica imperante en el país y a las consecuencias globales del cambio climático. En el mismo tenor, subrayó la necesidad de que existiera un día nacional que permitiera concientizar, educar y culturizar a la población respecto a la relevancia de los humedales para el ecosistema.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La señora </w:t>
      </w:r>
      <w:r w:rsidRPr="000F197A">
        <w:rPr>
          <w:rFonts w:ascii="Arial" w:hAnsi="Arial" w:cs="Arial"/>
          <w:b/>
          <w:bCs/>
          <w:color w:val="000000"/>
          <w:sz w:val="22"/>
          <w:szCs w:val="22"/>
          <w:lang w:val="es-CL" w:eastAsia="es-CL"/>
        </w:rPr>
        <w:t>Fischer</w:t>
      </w:r>
      <w:r>
        <w:rPr>
          <w:rFonts w:ascii="Arial" w:hAnsi="Arial" w:cs="Arial"/>
          <w:bCs/>
          <w:color w:val="000000"/>
          <w:sz w:val="22"/>
          <w:szCs w:val="22"/>
          <w:lang w:val="es-CL" w:eastAsia="es-CL"/>
        </w:rPr>
        <w:t xml:space="preserve"> precisó que el día elegido, es decir el 2 de febrero de cada año, era el día internacional de los humedales, de ahí que esta iniciativa intentaba homologar la</w:t>
      </w:r>
      <w:r w:rsidR="009A7B88">
        <w:rPr>
          <w:rFonts w:ascii="Arial" w:hAnsi="Arial" w:cs="Arial"/>
          <w:bCs/>
          <w:color w:val="000000"/>
          <w:sz w:val="22"/>
          <w:szCs w:val="22"/>
          <w:lang w:val="es-CL" w:eastAsia="es-CL"/>
        </w:rPr>
        <w:t>s</w:t>
      </w:r>
      <w:r>
        <w:rPr>
          <w:rFonts w:ascii="Arial" w:hAnsi="Arial" w:cs="Arial"/>
          <w:bCs/>
          <w:color w:val="000000"/>
          <w:sz w:val="22"/>
          <w:szCs w:val="22"/>
          <w:lang w:val="es-CL" w:eastAsia="es-CL"/>
        </w:rPr>
        <w:t xml:space="preserve"> fecha</w:t>
      </w:r>
      <w:r w:rsidR="009A7B88">
        <w:rPr>
          <w:rFonts w:ascii="Arial" w:hAnsi="Arial" w:cs="Arial"/>
          <w:bCs/>
          <w:color w:val="000000"/>
          <w:sz w:val="22"/>
          <w:szCs w:val="22"/>
          <w:lang w:val="es-CL" w:eastAsia="es-CL"/>
        </w:rPr>
        <w:t>s</w:t>
      </w:r>
      <w:r>
        <w:rPr>
          <w:rFonts w:ascii="Arial" w:hAnsi="Arial" w:cs="Arial"/>
          <w:bCs/>
          <w:color w:val="000000"/>
          <w:sz w:val="22"/>
          <w:szCs w:val="22"/>
          <w:lang w:val="es-CL" w:eastAsia="es-CL"/>
        </w:rPr>
        <w:t xml:space="preserve"> de reconocimiento. Hizo presente que, de igual modo, en la práctica, las organizaciones ambientales nacionales conmemoraban el día 2 de febrero como el día de los humedales.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Pr="0014636E"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Por otra parte, indicó que este proyecto complementaba el reconocimiento que había otorgado a estos ecosistemas la vigencia de la mencionada ley N° 21.202, por lo cual, en razón de ello, no constituía una mera declaración de un día nacional, sino que robustecía dicha declaración con la protección de estos cuerpos de agua. </w:t>
      </w: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p>
    <w:p w:rsidR="00365C18" w:rsidRDefault="00365C18" w:rsidP="00365C18">
      <w:pPr>
        <w:tabs>
          <w:tab w:val="left" w:pos="-1667"/>
          <w:tab w:val="left" w:pos="-425"/>
          <w:tab w:val="left" w:pos="1134"/>
          <w:tab w:val="left" w:pos="3544"/>
        </w:tabs>
        <w:ind w:right="45" w:firstLine="2268"/>
        <w:jc w:val="both"/>
        <w:rPr>
          <w:rFonts w:ascii="Arial" w:hAnsi="Arial" w:cs="Arial"/>
          <w:bCs/>
          <w:color w:val="000000"/>
          <w:sz w:val="22"/>
          <w:szCs w:val="22"/>
          <w:lang w:val="es-CL" w:eastAsia="es-CL"/>
        </w:rPr>
      </w:pPr>
      <w:r>
        <w:rPr>
          <w:rFonts w:ascii="Arial" w:hAnsi="Arial" w:cs="Arial"/>
          <w:bCs/>
          <w:color w:val="000000"/>
          <w:sz w:val="22"/>
          <w:szCs w:val="22"/>
          <w:lang w:val="es-CL" w:eastAsia="es-CL"/>
        </w:rPr>
        <w:t xml:space="preserve">El diputado </w:t>
      </w:r>
      <w:r w:rsidRPr="00783DD6">
        <w:rPr>
          <w:rFonts w:ascii="Arial" w:hAnsi="Arial" w:cs="Arial"/>
          <w:b/>
          <w:bCs/>
          <w:color w:val="000000"/>
          <w:sz w:val="22"/>
          <w:szCs w:val="22"/>
          <w:lang w:val="es-CL" w:eastAsia="es-CL"/>
        </w:rPr>
        <w:t>Bernales</w:t>
      </w:r>
      <w:r>
        <w:rPr>
          <w:rFonts w:ascii="Arial" w:hAnsi="Arial" w:cs="Arial"/>
          <w:bCs/>
          <w:color w:val="000000"/>
          <w:sz w:val="22"/>
          <w:szCs w:val="22"/>
          <w:lang w:val="es-CL" w:eastAsia="es-CL"/>
        </w:rPr>
        <w:t xml:space="preserve"> opinó que esta iniciativa planteaba una fecha que efectivamente identificaba desde hac</w:t>
      </w:r>
      <w:r w:rsidR="009A7B88">
        <w:rPr>
          <w:rFonts w:ascii="Arial" w:hAnsi="Arial" w:cs="Arial"/>
          <w:bCs/>
          <w:color w:val="000000"/>
          <w:sz w:val="22"/>
          <w:szCs w:val="22"/>
          <w:lang w:val="es-CL" w:eastAsia="es-CL"/>
        </w:rPr>
        <w:t xml:space="preserve">ía </w:t>
      </w:r>
      <w:r>
        <w:rPr>
          <w:rFonts w:ascii="Arial" w:hAnsi="Arial" w:cs="Arial"/>
          <w:bCs/>
          <w:color w:val="000000"/>
          <w:sz w:val="22"/>
          <w:szCs w:val="22"/>
          <w:lang w:val="es-CL" w:eastAsia="es-CL"/>
        </w:rPr>
        <w:t>años a todas las organizaciones ambientales, las que por mucho tiempo habían luchado por el reconocimiento y protección de estos importantes ecosistemas. Coincidió con la relevancia de avanzar en la concientización y educación de la comunidad en torno a la relevancia de los humedales para nuestro país, para lo cual</w:t>
      </w:r>
      <w:r w:rsidR="009A7B88">
        <w:rPr>
          <w:rFonts w:ascii="Arial" w:hAnsi="Arial" w:cs="Arial"/>
          <w:bCs/>
          <w:color w:val="000000"/>
          <w:sz w:val="22"/>
          <w:szCs w:val="22"/>
          <w:lang w:val="es-CL" w:eastAsia="es-CL"/>
        </w:rPr>
        <w:t>,</w:t>
      </w:r>
      <w:r>
        <w:rPr>
          <w:rFonts w:ascii="Arial" w:hAnsi="Arial" w:cs="Arial"/>
          <w:bCs/>
          <w:color w:val="000000"/>
          <w:sz w:val="22"/>
          <w:szCs w:val="22"/>
          <w:lang w:val="es-CL" w:eastAsia="es-CL"/>
        </w:rPr>
        <w:t xml:space="preserve"> consideró primordial la instauración de un día nacional.</w:t>
      </w:r>
    </w:p>
    <w:p w:rsidR="00F1607D" w:rsidRDefault="00F1607D" w:rsidP="00D84B91">
      <w:pPr>
        <w:ind w:firstLine="2268"/>
        <w:jc w:val="both"/>
        <w:rPr>
          <w:rFonts w:ascii="Arial" w:hAnsi="Arial" w:cs="Arial"/>
          <w:sz w:val="22"/>
          <w:szCs w:val="22"/>
        </w:rPr>
      </w:pPr>
    </w:p>
    <w:p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rsidR="005A794D" w:rsidRDefault="005A794D" w:rsidP="005B758E">
      <w:pPr>
        <w:jc w:val="center"/>
        <w:rPr>
          <w:rFonts w:ascii="Arial" w:hAnsi="Arial" w:cs="Arial"/>
          <w:b/>
          <w:sz w:val="22"/>
          <w:szCs w:val="22"/>
        </w:rPr>
      </w:pPr>
    </w:p>
    <w:p w:rsidR="007A3FC7" w:rsidRDefault="00F1607D" w:rsidP="007A3FC7">
      <w:pPr>
        <w:ind w:firstLine="2268"/>
        <w:jc w:val="both"/>
        <w:rPr>
          <w:rFonts w:ascii="Arial" w:hAnsi="Arial" w:cs="Arial"/>
          <w:bCs/>
          <w:color w:val="000000"/>
          <w:sz w:val="22"/>
          <w:szCs w:val="22"/>
          <w:lang w:val="es-CL" w:eastAsia="es-CL"/>
        </w:rPr>
      </w:pPr>
      <w:r w:rsidRPr="00F1607D">
        <w:rPr>
          <w:rFonts w:ascii="Arial" w:hAnsi="Arial" w:cs="Arial"/>
          <w:sz w:val="22"/>
          <w:szCs w:val="22"/>
        </w:rPr>
        <w:t>Sometida a votación la propuesta legal, ésta fue aprobada, en general y en particular, por</w:t>
      </w:r>
      <w:r>
        <w:rPr>
          <w:rFonts w:cs="Arial"/>
          <w:b/>
          <w:lang w:val="es-CL"/>
        </w:rPr>
        <w:t xml:space="preserve"> </w:t>
      </w:r>
      <w:r w:rsidRPr="00F1607D">
        <w:rPr>
          <w:rFonts w:ascii="Arial" w:hAnsi="Arial" w:cs="Arial"/>
          <w:b/>
          <w:sz w:val="22"/>
          <w:szCs w:val="22"/>
        </w:rPr>
        <w:t>mayoría de votos</w:t>
      </w:r>
      <w:r>
        <w:rPr>
          <w:rFonts w:ascii="Arial" w:hAnsi="Arial" w:cs="Arial"/>
          <w:b/>
          <w:sz w:val="22"/>
          <w:szCs w:val="22"/>
        </w:rPr>
        <w:t xml:space="preserve">. </w:t>
      </w:r>
      <w:r w:rsidR="007A3FC7">
        <w:rPr>
          <w:rFonts w:ascii="Arial" w:hAnsi="Arial" w:cs="Arial"/>
          <w:bCs/>
          <w:color w:val="000000"/>
          <w:sz w:val="22"/>
          <w:szCs w:val="22"/>
          <w:lang w:val="es-CL" w:eastAsia="es-CL"/>
        </w:rPr>
        <w:t xml:space="preserve">Se pronunciaron </w:t>
      </w:r>
      <w:r w:rsidR="007A3FC7" w:rsidRPr="0036482F">
        <w:rPr>
          <w:rFonts w:ascii="Arial" w:hAnsi="Arial" w:cs="Arial"/>
          <w:bCs/>
          <w:color w:val="000000"/>
          <w:sz w:val="22"/>
          <w:szCs w:val="22"/>
          <w:lang w:val="es-CL" w:eastAsia="es-CL"/>
        </w:rPr>
        <w:t>por la afirmativa</w:t>
      </w:r>
      <w:r w:rsidR="007A3FC7">
        <w:rPr>
          <w:rFonts w:ascii="Arial" w:hAnsi="Arial" w:cs="Arial"/>
          <w:bCs/>
          <w:color w:val="000000"/>
          <w:sz w:val="22"/>
          <w:szCs w:val="22"/>
          <w:lang w:val="es-CL" w:eastAsia="es-CL"/>
        </w:rPr>
        <w:t xml:space="preserve"> </w:t>
      </w:r>
      <w:r w:rsidR="007A3FC7" w:rsidRPr="0036482F">
        <w:rPr>
          <w:rFonts w:ascii="Arial" w:hAnsi="Arial" w:cs="Arial"/>
          <w:bCs/>
          <w:color w:val="000000"/>
          <w:sz w:val="22"/>
          <w:szCs w:val="22"/>
          <w:lang w:val="es-CL" w:eastAsia="es-CL"/>
        </w:rPr>
        <w:t xml:space="preserve">las diputadas </w:t>
      </w:r>
      <w:r w:rsidR="007A3FC7">
        <w:rPr>
          <w:rFonts w:ascii="Arial" w:hAnsi="Arial" w:cs="Arial"/>
          <w:bCs/>
          <w:color w:val="000000"/>
          <w:sz w:val="22"/>
          <w:szCs w:val="22"/>
          <w:lang w:val="es-CL" w:eastAsia="es-CL"/>
        </w:rPr>
        <w:t xml:space="preserve">Nathalie Castillo, Viviana Delgado, Marta González, </w:t>
      </w:r>
      <w:r w:rsidR="007A3FC7" w:rsidRPr="0036482F">
        <w:rPr>
          <w:rFonts w:ascii="Arial" w:hAnsi="Arial" w:cs="Arial"/>
          <w:bCs/>
          <w:color w:val="000000"/>
          <w:sz w:val="22"/>
          <w:szCs w:val="22"/>
          <w:lang w:val="es-CL" w:eastAsia="es-CL"/>
        </w:rPr>
        <w:t xml:space="preserve">Claudia Mix </w:t>
      </w:r>
      <w:r w:rsidR="007A3FC7">
        <w:rPr>
          <w:rFonts w:ascii="Arial" w:hAnsi="Arial" w:cs="Arial"/>
          <w:bCs/>
          <w:color w:val="000000"/>
          <w:sz w:val="22"/>
          <w:szCs w:val="22"/>
          <w:lang w:val="es-CL" w:eastAsia="es-CL"/>
        </w:rPr>
        <w:t xml:space="preserve">y Daniela Serrano </w:t>
      </w:r>
      <w:r w:rsidR="007A3FC7" w:rsidRPr="0036482F">
        <w:rPr>
          <w:rFonts w:ascii="Arial" w:hAnsi="Arial" w:cs="Arial"/>
          <w:bCs/>
          <w:color w:val="000000"/>
          <w:sz w:val="22"/>
          <w:szCs w:val="22"/>
          <w:lang w:val="es-CL" w:eastAsia="es-CL"/>
        </w:rPr>
        <w:t>y los diputados Gustavo Benavente</w:t>
      </w:r>
      <w:r w:rsidR="007A3FC7">
        <w:rPr>
          <w:rFonts w:ascii="Arial" w:hAnsi="Arial" w:cs="Arial"/>
          <w:bCs/>
          <w:color w:val="000000"/>
          <w:sz w:val="22"/>
          <w:szCs w:val="22"/>
          <w:lang w:val="es-CL" w:eastAsia="es-CL"/>
        </w:rPr>
        <w:t>,</w:t>
      </w:r>
      <w:r w:rsidR="007A3FC7" w:rsidRPr="0036482F">
        <w:rPr>
          <w:rFonts w:ascii="Arial" w:hAnsi="Arial" w:cs="Arial"/>
          <w:bCs/>
          <w:color w:val="000000"/>
          <w:sz w:val="22"/>
          <w:szCs w:val="22"/>
          <w:lang w:val="es-CL" w:eastAsia="es-CL"/>
        </w:rPr>
        <w:t xml:space="preserve"> Alejandro Bernales</w:t>
      </w:r>
      <w:r w:rsidR="007A3FC7">
        <w:rPr>
          <w:rFonts w:ascii="Arial" w:hAnsi="Arial" w:cs="Arial"/>
          <w:bCs/>
          <w:color w:val="000000"/>
          <w:sz w:val="22"/>
          <w:szCs w:val="22"/>
          <w:lang w:val="es-CL" w:eastAsia="es-CL"/>
        </w:rPr>
        <w:t>,</w:t>
      </w:r>
      <w:r w:rsidR="007A3FC7" w:rsidRPr="0036482F">
        <w:rPr>
          <w:rFonts w:ascii="Arial" w:hAnsi="Arial" w:cs="Arial"/>
          <w:bCs/>
          <w:color w:val="000000"/>
          <w:sz w:val="22"/>
          <w:szCs w:val="22"/>
          <w:lang w:val="es-CL" w:eastAsia="es-CL"/>
        </w:rPr>
        <w:t xml:space="preserve"> </w:t>
      </w:r>
      <w:r w:rsidR="007A3FC7">
        <w:rPr>
          <w:rFonts w:ascii="Arial" w:hAnsi="Arial" w:cs="Arial"/>
          <w:bCs/>
          <w:color w:val="000000"/>
          <w:sz w:val="22"/>
          <w:szCs w:val="22"/>
          <w:lang w:val="es-CL" w:eastAsia="es-CL"/>
        </w:rPr>
        <w:t xml:space="preserve">Eduardo Durán, Mauricio Ojeda, Gaspar Rivas, </w:t>
      </w:r>
      <w:r w:rsidR="007A3FC7" w:rsidRPr="0036482F">
        <w:rPr>
          <w:rFonts w:ascii="Arial" w:hAnsi="Arial" w:cs="Arial"/>
          <w:bCs/>
          <w:color w:val="000000"/>
          <w:sz w:val="22"/>
          <w:szCs w:val="22"/>
          <w:lang w:val="es-CL" w:eastAsia="es-CL"/>
        </w:rPr>
        <w:t xml:space="preserve">Hotuiti Teao </w:t>
      </w:r>
      <w:r w:rsidR="007A3FC7">
        <w:rPr>
          <w:rFonts w:ascii="Arial" w:hAnsi="Arial" w:cs="Arial"/>
          <w:bCs/>
          <w:color w:val="000000"/>
          <w:sz w:val="22"/>
          <w:szCs w:val="22"/>
          <w:lang w:val="es-CL" w:eastAsia="es-CL"/>
        </w:rPr>
        <w:t xml:space="preserve">y </w:t>
      </w:r>
      <w:r w:rsidR="007A3FC7" w:rsidRPr="007A354A">
        <w:rPr>
          <w:rFonts w:ascii="Arial" w:hAnsi="Arial" w:cs="Arial"/>
          <w:bCs/>
          <w:color w:val="000000"/>
          <w:sz w:val="22"/>
          <w:szCs w:val="22"/>
          <w:lang w:val="es-CL" w:eastAsia="es-CL"/>
        </w:rPr>
        <w:t>Gastón Von Mühlenbrock</w:t>
      </w:r>
      <w:r w:rsidR="007A3FC7">
        <w:rPr>
          <w:rFonts w:ascii="Arial" w:hAnsi="Arial" w:cs="Arial"/>
          <w:bCs/>
          <w:color w:val="000000"/>
          <w:sz w:val="22"/>
          <w:szCs w:val="22"/>
          <w:lang w:val="es-CL" w:eastAsia="es-CL"/>
        </w:rPr>
        <w:t>, en tanto</w:t>
      </w:r>
      <w:r w:rsidR="009A7B88">
        <w:rPr>
          <w:rFonts w:ascii="Arial" w:hAnsi="Arial" w:cs="Arial"/>
          <w:bCs/>
          <w:color w:val="000000"/>
          <w:sz w:val="22"/>
          <w:szCs w:val="22"/>
          <w:lang w:val="es-CL" w:eastAsia="es-CL"/>
        </w:rPr>
        <w:t>,</w:t>
      </w:r>
      <w:r w:rsidR="007A3FC7">
        <w:rPr>
          <w:rFonts w:ascii="Arial" w:hAnsi="Arial" w:cs="Arial"/>
          <w:bCs/>
          <w:color w:val="000000"/>
          <w:sz w:val="22"/>
          <w:szCs w:val="22"/>
          <w:lang w:val="es-CL" w:eastAsia="es-CL"/>
        </w:rPr>
        <w:t xml:space="preserve"> </w:t>
      </w:r>
      <w:r w:rsidR="007A3FC7" w:rsidRPr="0036482F">
        <w:rPr>
          <w:rFonts w:ascii="Arial" w:hAnsi="Arial" w:cs="Arial"/>
          <w:bCs/>
          <w:color w:val="000000"/>
          <w:sz w:val="22"/>
          <w:szCs w:val="22"/>
          <w:lang w:val="es-CL" w:eastAsia="es-CL"/>
        </w:rPr>
        <w:t>vot</w:t>
      </w:r>
      <w:r w:rsidR="007A3FC7">
        <w:rPr>
          <w:rFonts w:ascii="Arial" w:hAnsi="Arial" w:cs="Arial"/>
          <w:bCs/>
          <w:color w:val="000000"/>
          <w:sz w:val="22"/>
          <w:szCs w:val="22"/>
          <w:lang w:val="es-CL" w:eastAsia="es-CL"/>
        </w:rPr>
        <w:t xml:space="preserve">ó en contra el diputado </w:t>
      </w:r>
      <w:r w:rsidR="007A3FC7" w:rsidRPr="0036482F">
        <w:rPr>
          <w:rFonts w:ascii="Arial" w:hAnsi="Arial" w:cs="Arial"/>
          <w:bCs/>
          <w:color w:val="000000"/>
          <w:sz w:val="22"/>
          <w:szCs w:val="22"/>
          <w:lang w:val="es-CL" w:eastAsia="es-CL"/>
        </w:rPr>
        <w:t xml:space="preserve">Jorge Durán </w:t>
      </w:r>
      <w:r w:rsidR="007A3FC7">
        <w:rPr>
          <w:rFonts w:ascii="Arial" w:hAnsi="Arial" w:cs="Arial"/>
          <w:bCs/>
          <w:color w:val="000000"/>
          <w:sz w:val="22"/>
          <w:szCs w:val="22"/>
          <w:lang w:val="es-CL" w:eastAsia="es-CL"/>
        </w:rPr>
        <w:t>(12-1</w:t>
      </w:r>
      <w:r w:rsidR="007A3FC7" w:rsidRPr="0036482F">
        <w:rPr>
          <w:rFonts w:ascii="Arial" w:hAnsi="Arial" w:cs="Arial"/>
          <w:bCs/>
          <w:color w:val="000000"/>
          <w:sz w:val="22"/>
          <w:szCs w:val="22"/>
          <w:lang w:val="es-CL" w:eastAsia="es-CL"/>
        </w:rPr>
        <w:t>-0).</w:t>
      </w:r>
    </w:p>
    <w:p w:rsidR="007A3FC7" w:rsidRDefault="007A3FC7" w:rsidP="00576318">
      <w:pPr>
        <w:ind w:firstLine="2268"/>
        <w:jc w:val="both"/>
        <w:rPr>
          <w:rFonts w:cs="Arial"/>
          <w:b/>
          <w:lang w:val="es-CL"/>
        </w:rPr>
      </w:pPr>
    </w:p>
    <w:p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rsidR="00972139" w:rsidRDefault="00972139" w:rsidP="00997F35">
      <w:pPr>
        <w:jc w:val="center"/>
        <w:rPr>
          <w:rFonts w:ascii="Arial" w:hAnsi="Arial" w:cs="Arial"/>
          <w:sz w:val="22"/>
          <w:szCs w:val="22"/>
        </w:rPr>
      </w:pPr>
    </w:p>
    <w:p w:rsidR="00C4091B" w:rsidRPr="00CF4C67" w:rsidRDefault="00C4091B" w:rsidP="00997F35">
      <w:pPr>
        <w:jc w:val="both"/>
        <w:rPr>
          <w:rFonts w:ascii="Arial" w:hAnsi="Arial" w:cs="Arial"/>
          <w:b/>
          <w:sz w:val="22"/>
          <w:szCs w:val="22"/>
        </w:rPr>
      </w:pPr>
      <w:r w:rsidRPr="00CF4C67">
        <w:rPr>
          <w:rFonts w:ascii="Arial" w:hAnsi="Arial" w:cs="Arial"/>
          <w:b/>
          <w:sz w:val="22"/>
          <w:szCs w:val="22"/>
        </w:rPr>
        <w:t>VI</w:t>
      </w:r>
      <w:r w:rsidR="00DD32F2">
        <w:rPr>
          <w:rFonts w:ascii="Arial" w:hAnsi="Arial" w:cs="Arial"/>
          <w:b/>
          <w:sz w:val="22"/>
          <w:szCs w:val="22"/>
        </w:rPr>
        <w:t>I</w:t>
      </w:r>
      <w:r w:rsidRPr="00CF4C67">
        <w:rPr>
          <w:rFonts w:ascii="Arial" w:hAnsi="Arial" w:cs="Arial"/>
          <w:b/>
          <w:sz w:val="22"/>
          <w:szCs w:val="22"/>
        </w:rPr>
        <w:t>. TEXTO DEL PROYECTO</w:t>
      </w:r>
      <w:r w:rsidR="002478FC">
        <w:rPr>
          <w:rFonts w:ascii="Arial" w:hAnsi="Arial" w:cs="Arial"/>
          <w:b/>
          <w:sz w:val="22"/>
          <w:szCs w:val="22"/>
        </w:rPr>
        <w:t>.</w:t>
      </w:r>
    </w:p>
    <w:p w:rsidR="006230A5" w:rsidRPr="00CF4C67" w:rsidRDefault="006230A5" w:rsidP="00997F35">
      <w:pPr>
        <w:jc w:val="both"/>
        <w:rPr>
          <w:rFonts w:ascii="Arial" w:hAnsi="Arial" w:cs="Arial"/>
          <w:b/>
          <w:sz w:val="22"/>
          <w:szCs w:val="22"/>
        </w:rPr>
      </w:pPr>
    </w:p>
    <w:p w:rsidR="006B14B0"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183CE4">
        <w:rPr>
          <w:rFonts w:ascii="Arial" w:hAnsi="Arial" w:cs="Arial"/>
          <w:sz w:val="22"/>
          <w:szCs w:val="22"/>
        </w:rPr>
        <w:t>el</w:t>
      </w:r>
      <w:r w:rsidR="00183CE4" w:rsidRPr="005259A9">
        <w:rPr>
          <w:rFonts w:ascii="Arial" w:hAnsi="Arial" w:cs="Arial"/>
          <w:sz w:val="22"/>
          <w:szCs w:val="22"/>
        </w:rPr>
        <w:t xml:space="preserve"> Diputado</w:t>
      </w:r>
      <w:r w:rsidRPr="005259A9">
        <w:rPr>
          <w:rFonts w:ascii="Arial" w:hAnsi="Arial" w:cs="Arial"/>
          <w:sz w:val="22"/>
          <w:szCs w:val="22"/>
        </w:rPr>
        <w:t xml:space="preserve"> </w:t>
      </w:r>
      <w:r w:rsidR="00183CE4" w:rsidRPr="005259A9">
        <w:rPr>
          <w:rFonts w:ascii="Arial" w:hAnsi="Arial" w:cs="Arial"/>
          <w:sz w:val="22"/>
          <w:szCs w:val="22"/>
        </w:rPr>
        <w:t>Informante,</w:t>
      </w:r>
      <w:r w:rsidR="00183CE4">
        <w:rPr>
          <w:rFonts w:ascii="Arial" w:hAnsi="Arial" w:cs="Arial"/>
          <w:sz w:val="22"/>
          <w:szCs w:val="22"/>
        </w:rPr>
        <w:t xml:space="preserve"> la</w:t>
      </w:r>
      <w:r w:rsidR="00C1636D">
        <w:rPr>
          <w:rFonts w:ascii="Arial" w:hAnsi="Arial" w:cs="Arial"/>
          <w:sz w:val="22"/>
          <w:szCs w:val="22"/>
        </w:rPr>
        <w:t xml:space="preserve"> </w:t>
      </w:r>
      <w:r w:rsidRPr="00CF4C67">
        <w:rPr>
          <w:rFonts w:ascii="Arial" w:hAnsi="Arial" w:cs="Arial"/>
          <w:sz w:val="22"/>
          <w:szCs w:val="22"/>
        </w:rPr>
        <w:t xml:space="preserve">Comisión </w:t>
      </w:r>
      <w:r w:rsidR="00C1636D">
        <w:rPr>
          <w:rFonts w:ascii="Arial" w:hAnsi="Arial" w:cs="Arial"/>
          <w:sz w:val="22"/>
          <w:szCs w:val="22"/>
        </w:rPr>
        <w:t xml:space="preserve">de Cultura, Artes y Comunicaciones </w:t>
      </w:r>
      <w:r w:rsidRPr="00CF4C67">
        <w:rPr>
          <w:rFonts w:ascii="Arial" w:hAnsi="Arial" w:cs="Arial"/>
          <w:sz w:val="22"/>
          <w:szCs w:val="22"/>
        </w:rPr>
        <w:t>recomienda aprobar el proyecto de conformidad al siguiente texto:</w:t>
      </w:r>
    </w:p>
    <w:p w:rsidR="006230A5" w:rsidRDefault="006230A5" w:rsidP="00997F35">
      <w:pPr>
        <w:jc w:val="both"/>
        <w:rPr>
          <w:rFonts w:ascii="Arial" w:hAnsi="Arial" w:cs="Arial"/>
          <w:b/>
          <w:sz w:val="22"/>
          <w:szCs w:val="22"/>
        </w:rPr>
      </w:pPr>
    </w:p>
    <w:p w:rsidR="00184FF8" w:rsidRPr="00CF4C67" w:rsidRDefault="00184FF8" w:rsidP="00184FF8">
      <w:pPr>
        <w:jc w:val="center"/>
        <w:rPr>
          <w:rFonts w:ascii="Arial" w:hAnsi="Arial" w:cs="Arial"/>
          <w:sz w:val="22"/>
          <w:szCs w:val="22"/>
        </w:rPr>
      </w:pPr>
      <w:r w:rsidRPr="00CF4C67">
        <w:rPr>
          <w:rFonts w:ascii="Arial" w:hAnsi="Arial" w:cs="Arial"/>
          <w:sz w:val="22"/>
          <w:szCs w:val="22"/>
        </w:rPr>
        <w:t>PROYECTO DE LEY</w:t>
      </w:r>
    </w:p>
    <w:p w:rsidR="00184FF8" w:rsidRPr="00CF4C67" w:rsidRDefault="00184FF8" w:rsidP="00C4091B">
      <w:pPr>
        <w:ind w:firstLine="2268"/>
        <w:jc w:val="both"/>
        <w:rPr>
          <w:rFonts w:ascii="Arial" w:hAnsi="Arial" w:cs="Arial"/>
          <w:sz w:val="22"/>
          <w:szCs w:val="22"/>
        </w:rPr>
      </w:pPr>
    </w:p>
    <w:p w:rsidR="002478FC" w:rsidRPr="002478FC" w:rsidRDefault="00643B0B" w:rsidP="002478FC">
      <w:pPr>
        <w:tabs>
          <w:tab w:val="left" w:pos="2835"/>
        </w:tabs>
        <w:ind w:firstLine="2268"/>
        <w:jc w:val="both"/>
        <w:rPr>
          <w:rFonts w:ascii="Arial" w:hAnsi="Arial" w:cs="Arial"/>
          <w:sz w:val="22"/>
          <w:szCs w:val="22"/>
          <w:lang w:val="es-CL"/>
        </w:rPr>
      </w:pPr>
      <w:r>
        <w:rPr>
          <w:rFonts w:ascii="Arial" w:hAnsi="Arial" w:cs="Arial"/>
          <w:sz w:val="22"/>
          <w:szCs w:val="22"/>
          <w:lang w:val="es-CL"/>
        </w:rPr>
        <w:t>“</w:t>
      </w:r>
      <w:r w:rsidR="00FF71CD" w:rsidRPr="00CF4C67">
        <w:rPr>
          <w:rFonts w:ascii="Arial" w:hAnsi="Arial" w:cs="Arial"/>
          <w:sz w:val="22"/>
          <w:szCs w:val="22"/>
          <w:lang w:val="es-CL"/>
        </w:rPr>
        <w:t>A</w:t>
      </w:r>
      <w:r w:rsidR="004F4722" w:rsidRPr="00CF4C67">
        <w:rPr>
          <w:rFonts w:ascii="Arial" w:hAnsi="Arial" w:cs="Arial"/>
          <w:sz w:val="22"/>
          <w:szCs w:val="22"/>
          <w:lang w:val="es-CL"/>
        </w:rPr>
        <w:t xml:space="preserve">rtículo </w:t>
      </w:r>
      <w:r w:rsidR="007C1BFF">
        <w:rPr>
          <w:rFonts w:ascii="Arial" w:hAnsi="Arial" w:cs="Arial"/>
          <w:sz w:val="22"/>
          <w:szCs w:val="22"/>
          <w:lang w:val="es-CL"/>
        </w:rPr>
        <w:t>único</w:t>
      </w:r>
      <w:r w:rsidR="00FF71CD" w:rsidRPr="00CF4C67">
        <w:rPr>
          <w:rFonts w:ascii="Arial" w:hAnsi="Arial" w:cs="Arial"/>
          <w:sz w:val="22"/>
          <w:szCs w:val="22"/>
          <w:lang w:val="es-CL"/>
        </w:rPr>
        <w:t xml:space="preserve">.- </w:t>
      </w:r>
      <w:r w:rsidR="002478FC" w:rsidRPr="002478FC">
        <w:rPr>
          <w:rFonts w:ascii="Arial" w:hAnsi="Arial" w:cs="Arial"/>
          <w:sz w:val="22"/>
          <w:szCs w:val="22"/>
          <w:lang w:val="es-CL"/>
        </w:rPr>
        <w:t>Declárase el 2 de febrero de cada año como el Día Nacional de los Humedales.”.</w:t>
      </w:r>
    </w:p>
    <w:p w:rsidR="002478FC" w:rsidRDefault="002478FC" w:rsidP="007C1BFF">
      <w:pPr>
        <w:tabs>
          <w:tab w:val="left" w:pos="2835"/>
        </w:tabs>
        <w:ind w:firstLine="2268"/>
        <w:jc w:val="both"/>
        <w:rPr>
          <w:rFonts w:ascii="Arial" w:hAnsi="Arial" w:cs="Arial"/>
          <w:sz w:val="22"/>
          <w:szCs w:val="22"/>
          <w:lang w:val="es-CL"/>
        </w:rPr>
      </w:pPr>
    </w:p>
    <w:p w:rsidR="00365C18" w:rsidRDefault="00365C18" w:rsidP="00C92EEE">
      <w:pPr>
        <w:jc w:val="center"/>
        <w:rPr>
          <w:rFonts w:ascii="Arial" w:hAnsi="Arial" w:cs="Arial"/>
          <w:sz w:val="22"/>
          <w:szCs w:val="22"/>
        </w:rPr>
      </w:pPr>
    </w:p>
    <w:p w:rsidR="00365C18" w:rsidRDefault="00365C18" w:rsidP="00C92EEE">
      <w:pPr>
        <w:jc w:val="center"/>
        <w:rPr>
          <w:rFonts w:ascii="Arial" w:hAnsi="Arial" w:cs="Arial"/>
          <w:sz w:val="22"/>
          <w:szCs w:val="22"/>
        </w:rPr>
      </w:pPr>
    </w:p>
    <w:p w:rsidR="00365C18" w:rsidRDefault="00365C18" w:rsidP="00C92EEE">
      <w:pPr>
        <w:jc w:val="center"/>
        <w:rPr>
          <w:rFonts w:ascii="Arial" w:hAnsi="Arial" w:cs="Arial"/>
          <w:sz w:val="22"/>
          <w:szCs w:val="22"/>
        </w:rPr>
      </w:pPr>
    </w:p>
    <w:p w:rsidR="00365C18" w:rsidRDefault="00365C18" w:rsidP="00C92EEE">
      <w:pPr>
        <w:jc w:val="center"/>
        <w:rPr>
          <w:rFonts w:ascii="Arial" w:hAnsi="Arial" w:cs="Arial"/>
          <w:sz w:val="22"/>
          <w:szCs w:val="22"/>
        </w:rPr>
      </w:pPr>
    </w:p>
    <w:p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rsidR="00C4091B" w:rsidRPr="00CF4C67" w:rsidRDefault="00C4091B" w:rsidP="00C4091B">
      <w:pPr>
        <w:ind w:firstLine="2268"/>
        <w:jc w:val="both"/>
        <w:rPr>
          <w:rFonts w:ascii="Arial" w:hAnsi="Arial" w:cs="Arial"/>
          <w:sz w:val="22"/>
          <w:szCs w:val="22"/>
        </w:rPr>
      </w:pPr>
    </w:p>
    <w:p w:rsidR="00C4091B" w:rsidRDefault="00C4091B"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2A79A9" w:rsidRDefault="002A79A9" w:rsidP="00C4091B">
      <w:pPr>
        <w:ind w:firstLine="2268"/>
        <w:jc w:val="both"/>
        <w:rPr>
          <w:rFonts w:ascii="Arial" w:hAnsi="Arial" w:cs="Arial"/>
          <w:sz w:val="22"/>
          <w:szCs w:val="22"/>
        </w:rPr>
      </w:pPr>
    </w:p>
    <w:p w:rsidR="0007277D" w:rsidRDefault="0007277D" w:rsidP="00C4091B">
      <w:pPr>
        <w:ind w:firstLine="2268"/>
        <w:jc w:val="both"/>
        <w:rPr>
          <w:rFonts w:ascii="Arial" w:hAnsi="Arial" w:cs="Arial"/>
          <w:sz w:val="22"/>
          <w:szCs w:val="22"/>
        </w:rPr>
      </w:pPr>
    </w:p>
    <w:p w:rsidR="004A0978" w:rsidRDefault="004A0978" w:rsidP="00C4091B">
      <w:pPr>
        <w:ind w:firstLine="2268"/>
        <w:jc w:val="both"/>
        <w:rPr>
          <w:rFonts w:ascii="Arial" w:hAnsi="Arial" w:cs="Arial"/>
          <w:sz w:val="22"/>
          <w:szCs w:val="22"/>
        </w:rPr>
      </w:pPr>
    </w:p>
    <w:p w:rsidR="004A0978" w:rsidRDefault="004A0978" w:rsidP="00C4091B">
      <w:pPr>
        <w:ind w:firstLine="2268"/>
        <w:jc w:val="both"/>
        <w:rPr>
          <w:rFonts w:ascii="Arial" w:hAnsi="Arial" w:cs="Arial"/>
          <w:sz w:val="22"/>
          <w:szCs w:val="22"/>
        </w:rPr>
      </w:pPr>
    </w:p>
    <w:p w:rsidR="004A0978" w:rsidRDefault="004A0978"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365C18" w:rsidRDefault="00365C18"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17575C" w:rsidRDefault="0017575C" w:rsidP="00C4091B">
      <w:pPr>
        <w:ind w:firstLine="2268"/>
        <w:jc w:val="both"/>
        <w:rPr>
          <w:rFonts w:ascii="Arial" w:hAnsi="Arial" w:cs="Arial"/>
          <w:sz w:val="22"/>
          <w:szCs w:val="22"/>
        </w:rPr>
      </w:pPr>
    </w:p>
    <w:p w:rsidR="0017575C" w:rsidRPr="00CF4C67" w:rsidRDefault="0017575C" w:rsidP="00C4091B">
      <w:pPr>
        <w:ind w:firstLine="2268"/>
        <w:jc w:val="both"/>
        <w:rPr>
          <w:rFonts w:ascii="Arial" w:hAnsi="Arial" w:cs="Arial"/>
          <w:sz w:val="22"/>
          <w:szCs w:val="22"/>
        </w:rPr>
      </w:pPr>
    </w:p>
    <w:p w:rsidR="00D13CC8" w:rsidRDefault="00D13CC8" w:rsidP="00C4091B">
      <w:pPr>
        <w:ind w:firstLine="2268"/>
        <w:jc w:val="both"/>
        <w:rPr>
          <w:rFonts w:ascii="Arial" w:hAnsi="Arial" w:cs="Arial"/>
          <w:sz w:val="22"/>
          <w:szCs w:val="22"/>
        </w:rPr>
      </w:pPr>
    </w:p>
    <w:p w:rsidR="00BD76DA" w:rsidRDefault="00C4091B" w:rsidP="00576318">
      <w:pPr>
        <w:ind w:firstLine="2268"/>
        <w:jc w:val="both"/>
        <w:rPr>
          <w:rFonts w:ascii="Arial" w:hAnsi="Arial" w:cs="Arial"/>
          <w:sz w:val="22"/>
          <w:szCs w:val="22"/>
        </w:rPr>
      </w:pPr>
      <w:r w:rsidRPr="00CF4C67">
        <w:rPr>
          <w:rFonts w:ascii="Arial" w:hAnsi="Arial" w:cs="Arial"/>
          <w:sz w:val="22"/>
          <w:szCs w:val="22"/>
        </w:rPr>
        <w:t xml:space="preserve">Tratado y acordado según consta en </w:t>
      </w:r>
      <w:r w:rsidR="007C1BFF">
        <w:rPr>
          <w:rFonts w:ascii="Arial" w:hAnsi="Arial" w:cs="Arial"/>
          <w:sz w:val="22"/>
          <w:szCs w:val="22"/>
        </w:rPr>
        <w:t xml:space="preserve">el </w:t>
      </w:r>
      <w:r w:rsidRPr="00CF4C67">
        <w:rPr>
          <w:rFonts w:ascii="Arial" w:hAnsi="Arial" w:cs="Arial"/>
          <w:sz w:val="22"/>
          <w:szCs w:val="22"/>
        </w:rPr>
        <w:t>acta de la sesi</w:t>
      </w:r>
      <w:r w:rsidR="007C1BFF">
        <w:rPr>
          <w:rFonts w:ascii="Arial" w:hAnsi="Arial" w:cs="Arial"/>
          <w:sz w:val="22"/>
          <w:szCs w:val="22"/>
        </w:rPr>
        <w:t>ó</w:t>
      </w:r>
      <w:r w:rsidRPr="00CF4C67">
        <w:rPr>
          <w:rFonts w:ascii="Arial" w:hAnsi="Arial" w:cs="Arial"/>
          <w:sz w:val="22"/>
          <w:szCs w:val="22"/>
        </w:rPr>
        <w:t xml:space="preserve">n de </w:t>
      </w:r>
      <w:r w:rsidR="00BD76DA">
        <w:rPr>
          <w:rFonts w:ascii="Arial" w:hAnsi="Arial" w:cs="Arial"/>
          <w:sz w:val="22"/>
          <w:szCs w:val="22"/>
        </w:rPr>
        <w:t>11</w:t>
      </w:r>
      <w:r w:rsidR="003E3084">
        <w:rPr>
          <w:rFonts w:ascii="Arial" w:hAnsi="Arial" w:cs="Arial"/>
          <w:sz w:val="22"/>
          <w:szCs w:val="22"/>
        </w:rPr>
        <w:t xml:space="preserve"> </w:t>
      </w:r>
      <w:r w:rsidR="0045317B">
        <w:rPr>
          <w:rFonts w:ascii="Arial" w:hAnsi="Arial" w:cs="Arial"/>
          <w:sz w:val="22"/>
          <w:szCs w:val="22"/>
        </w:rPr>
        <w:t xml:space="preserve">de </w:t>
      </w:r>
      <w:r w:rsidR="00BD76DA">
        <w:rPr>
          <w:rFonts w:ascii="Arial" w:hAnsi="Arial" w:cs="Arial"/>
          <w:sz w:val="22"/>
          <w:szCs w:val="22"/>
        </w:rPr>
        <w:t xml:space="preserve">mayo </w:t>
      </w:r>
      <w:r w:rsidRPr="00CF4C67">
        <w:rPr>
          <w:rFonts w:ascii="Arial" w:hAnsi="Arial" w:cs="Arial"/>
          <w:sz w:val="22"/>
          <w:szCs w:val="22"/>
        </w:rPr>
        <w:t>de 202</w:t>
      </w:r>
      <w:r w:rsidR="00BD76DA">
        <w:rPr>
          <w:rFonts w:ascii="Arial" w:hAnsi="Arial" w:cs="Arial"/>
          <w:sz w:val="22"/>
          <w:szCs w:val="22"/>
        </w:rPr>
        <w:t>2</w:t>
      </w:r>
      <w:r w:rsidR="009A7B88">
        <w:rPr>
          <w:rFonts w:ascii="Arial" w:hAnsi="Arial" w:cs="Arial"/>
          <w:sz w:val="22"/>
          <w:szCs w:val="22"/>
        </w:rPr>
        <w:t>,</w:t>
      </w:r>
      <w:r w:rsidRPr="00CF4C67">
        <w:rPr>
          <w:rFonts w:ascii="Arial" w:hAnsi="Arial" w:cs="Arial"/>
          <w:sz w:val="22"/>
          <w:szCs w:val="22"/>
        </w:rPr>
        <w:t xml:space="preserve"> con la asistencia de los diputados </w:t>
      </w:r>
      <w:r w:rsidR="00BD76DA" w:rsidRPr="007A3FC7">
        <w:rPr>
          <w:rFonts w:ascii="Arial" w:hAnsi="Arial" w:cs="Arial"/>
          <w:sz w:val="22"/>
          <w:szCs w:val="22"/>
        </w:rPr>
        <w:t xml:space="preserve">Gustavo Benavente Vergara, Alejandro Bernales Maldonado, </w:t>
      </w:r>
      <w:r w:rsidR="00576318" w:rsidRPr="007A3FC7">
        <w:rPr>
          <w:rFonts w:ascii="Arial" w:hAnsi="Arial" w:cs="Arial"/>
          <w:sz w:val="22"/>
          <w:szCs w:val="22"/>
        </w:rPr>
        <w:t xml:space="preserve">Nathalie Castillo Rojas </w:t>
      </w:r>
      <w:r w:rsidR="00576318" w:rsidRPr="00C1636D">
        <w:rPr>
          <w:rFonts w:ascii="Arial" w:hAnsi="Arial" w:cs="Arial"/>
          <w:sz w:val="22"/>
          <w:szCs w:val="22"/>
        </w:rPr>
        <w:t>(President</w:t>
      </w:r>
      <w:r w:rsidR="00576318">
        <w:rPr>
          <w:rFonts w:ascii="Arial" w:hAnsi="Arial" w:cs="Arial"/>
          <w:sz w:val="22"/>
          <w:szCs w:val="22"/>
        </w:rPr>
        <w:t>a</w:t>
      </w:r>
      <w:r w:rsidR="00576318" w:rsidRPr="00C1636D">
        <w:rPr>
          <w:rFonts w:ascii="Arial" w:hAnsi="Arial" w:cs="Arial"/>
          <w:sz w:val="22"/>
          <w:szCs w:val="22"/>
        </w:rPr>
        <w:t>),</w:t>
      </w:r>
      <w:r w:rsidR="00576318" w:rsidRPr="007A3FC7">
        <w:rPr>
          <w:rFonts w:ascii="Arial" w:hAnsi="Arial" w:cs="Arial"/>
          <w:sz w:val="22"/>
          <w:szCs w:val="22"/>
        </w:rPr>
        <w:t xml:space="preserve"> Viviana Delgado Riquelme, Jorge Durán Espinoza, Eduardo Durán Salinas, Marta González Olea, Claudia Mix Jiménez, Mauricio Ojeda Rebolledo, Gaspar Rivas Sánchez, Daniela Serrano Salazar, Hotuiti Teao Drago y </w:t>
      </w:r>
      <w:r w:rsidR="00BD76DA" w:rsidRPr="007A3FC7">
        <w:rPr>
          <w:rFonts w:ascii="Arial" w:hAnsi="Arial" w:cs="Arial"/>
          <w:sz w:val="22"/>
          <w:szCs w:val="22"/>
        </w:rPr>
        <w:t>Gastón Von Muhlenbrock</w:t>
      </w:r>
      <w:r w:rsidR="00576318" w:rsidRPr="007A3FC7">
        <w:rPr>
          <w:rFonts w:ascii="Arial" w:hAnsi="Arial" w:cs="Arial"/>
          <w:sz w:val="22"/>
          <w:szCs w:val="22"/>
        </w:rPr>
        <w:t xml:space="preserve"> Zamora.</w:t>
      </w:r>
    </w:p>
    <w:p w:rsidR="007A3FC7" w:rsidRPr="007A3FC7" w:rsidRDefault="007A3FC7" w:rsidP="007A3FC7">
      <w:pPr>
        <w:ind w:firstLine="2268"/>
        <w:jc w:val="both"/>
        <w:rPr>
          <w:rFonts w:ascii="Arial" w:hAnsi="Arial" w:cs="Arial"/>
          <w:sz w:val="22"/>
          <w:szCs w:val="22"/>
        </w:rPr>
      </w:pPr>
      <w:r>
        <w:rPr>
          <w:rFonts w:ascii="Arial" w:hAnsi="Arial" w:cs="Arial"/>
          <w:sz w:val="22"/>
          <w:szCs w:val="22"/>
        </w:rPr>
        <w:t xml:space="preserve"> </w:t>
      </w:r>
    </w:p>
    <w:p w:rsidR="00BD76DA" w:rsidRDefault="00BD76DA" w:rsidP="00C1636D">
      <w:pPr>
        <w:ind w:firstLine="2268"/>
        <w:jc w:val="both"/>
        <w:rPr>
          <w:rFonts w:ascii="Arial" w:hAnsi="Arial" w:cs="Arial"/>
          <w:sz w:val="22"/>
          <w:szCs w:val="22"/>
        </w:rPr>
      </w:pPr>
    </w:p>
    <w:p w:rsidR="00C4091B" w:rsidRPr="00CF4C67" w:rsidRDefault="00C4091B" w:rsidP="00C4091B">
      <w:pPr>
        <w:ind w:firstLine="2268"/>
        <w:jc w:val="both"/>
        <w:rPr>
          <w:rFonts w:ascii="Arial" w:hAnsi="Arial" w:cs="Arial"/>
          <w:sz w:val="22"/>
          <w:szCs w:val="22"/>
        </w:rPr>
      </w:pPr>
    </w:p>
    <w:p w:rsidR="00C4091B" w:rsidRPr="00CF4C67" w:rsidRDefault="00C4091B" w:rsidP="0032505F">
      <w:pPr>
        <w:ind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BD76DA">
        <w:rPr>
          <w:rFonts w:ascii="Arial" w:hAnsi="Arial" w:cs="Arial"/>
          <w:sz w:val="22"/>
          <w:szCs w:val="22"/>
        </w:rPr>
        <w:t xml:space="preserve">11 </w:t>
      </w:r>
      <w:r w:rsidRPr="0045317B">
        <w:rPr>
          <w:rFonts w:ascii="Arial" w:hAnsi="Arial" w:cs="Arial"/>
          <w:sz w:val="22"/>
          <w:szCs w:val="22"/>
        </w:rPr>
        <w:t xml:space="preserve">de </w:t>
      </w:r>
      <w:r w:rsidR="00BD76DA">
        <w:rPr>
          <w:rFonts w:ascii="Arial" w:hAnsi="Arial" w:cs="Arial"/>
          <w:sz w:val="22"/>
          <w:szCs w:val="22"/>
        </w:rPr>
        <w:t xml:space="preserve">mayo de </w:t>
      </w:r>
      <w:r w:rsidRPr="00CF4C67">
        <w:rPr>
          <w:rFonts w:ascii="Arial" w:hAnsi="Arial" w:cs="Arial"/>
          <w:sz w:val="22"/>
          <w:szCs w:val="22"/>
        </w:rPr>
        <w:t>202</w:t>
      </w:r>
      <w:r w:rsidR="00BD76DA">
        <w:rPr>
          <w:rFonts w:ascii="Arial" w:hAnsi="Arial" w:cs="Arial"/>
          <w:sz w:val="22"/>
          <w:szCs w:val="22"/>
        </w:rPr>
        <w:t>2</w:t>
      </w:r>
      <w:r w:rsidRPr="00CF4C67">
        <w:rPr>
          <w:rFonts w:ascii="Arial" w:hAnsi="Arial" w:cs="Arial"/>
          <w:sz w:val="22"/>
          <w:szCs w:val="22"/>
        </w:rPr>
        <w:t>.</w:t>
      </w:r>
    </w:p>
    <w:p w:rsidR="00C4091B" w:rsidRPr="00CF4C67" w:rsidRDefault="00C4091B" w:rsidP="00C4091B">
      <w:pPr>
        <w:ind w:firstLine="2268"/>
        <w:jc w:val="both"/>
        <w:rPr>
          <w:rFonts w:ascii="Arial" w:hAnsi="Arial" w:cs="Arial"/>
          <w:sz w:val="22"/>
          <w:szCs w:val="22"/>
        </w:rPr>
      </w:pPr>
    </w:p>
    <w:p w:rsidR="00C4091B" w:rsidRDefault="00C4091B" w:rsidP="00E40D55">
      <w:pPr>
        <w:jc w:val="center"/>
        <w:rPr>
          <w:rFonts w:ascii="Arial" w:hAnsi="Arial" w:cs="Arial"/>
          <w:sz w:val="22"/>
          <w:szCs w:val="22"/>
        </w:rPr>
      </w:pPr>
    </w:p>
    <w:p w:rsidR="002A79A9" w:rsidRDefault="002A79A9" w:rsidP="00E40D55">
      <w:pPr>
        <w:jc w:val="center"/>
        <w:rPr>
          <w:rFonts w:ascii="Arial" w:hAnsi="Arial" w:cs="Arial"/>
          <w:sz w:val="22"/>
          <w:szCs w:val="22"/>
        </w:rPr>
      </w:pPr>
    </w:p>
    <w:p w:rsidR="002A79A9" w:rsidRDefault="002A79A9" w:rsidP="00E40D55">
      <w:pPr>
        <w:jc w:val="center"/>
        <w:rPr>
          <w:rFonts w:ascii="Arial" w:hAnsi="Arial" w:cs="Arial"/>
          <w:sz w:val="22"/>
          <w:szCs w:val="22"/>
        </w:rPr>
      </w:pPr>
    </w:p>
    <w:p w:rsidR="005E1404" w:rsidRPr="00CF4C67" w:rsidRDefault="005E1404" w:rsidP="00E40D55">
      <w:pPr>
        <w:jc w:val="center"/>
        <w:rPr>
          <w:rFonts w:ascii="Arial" w:hAnsi="Arial" w:cs="Arial"/>
          <w:sz w:val="22"/>
          <w:szCs w:val="22"/>
        </w:rPr>
      </w:pPr>
    </w:p>
    <w:p w:rsidR="00C4091B" w:rsidRPr="00D9151D" w:rsidRDefault="00C4091B" w:rsidP="00E40D55">
      <w:pPr>
        <w:jc w:val="center"/>
        <w:rPr>
          <w:rFonts w:ascii="Arial" w:hAnsi="Arial" w:cs="Arial"/>
          <w:b/>
          <w:spacing w:val="-10"/>
          <w:sz w:val="22"/>
          <w:szCs w:val="22"/>
        </w:rPr>
      </w:pPr>
      <w:r w:rsidRPr="00D9151D">
        <w:rPr>
          <w:rFonts w:ascii="Arial" w:hAnsi="Arial" w:cs="Arial"/>
          <w:b/>
          <w:spacing w:val="-10"/>
          <w:sz w:val="22"/>
          <w:szCs w:val="22"/>
        </w:rPr>
        <w:t>CLAUDIA RODRÍGUEZ ANDRADE</w:t>
      </w:r>
    </w:p>
    <w:p w:rsidR="00C4091B" w:rsidRPr="00CF4C67" w:rsidRDefault="00C4091B" w:rsidP="00E40D55">
      <w:pPr>
        <w:jc w:val="center"/>
        <w:rPr>
          <w:rFonts w:ascii="Arial" w:hAnsi="Arial" w:cs="Arial"/>
          <w:sz w:val="22"/>
          <w:szCs w:val="22"/>
        </w:rPr>
      </w:pPr>
      <w:bookmarkStart w:id="6" w:name="_GoBack"/>
      <w:bookmarkEnd w:id="6"/>
      <w:r w:rsidRPr="00CF4C67">
        <w:rPr>
          <w:rFonts w:ascii="Arial" w:hAnsi="Arial" w:cs="Arial"/>
          <w:sz w:val="22"/>
          <w:szCs w:val="22"/>
        </w:rPr>
        <w:t>Abogada Secretaria de la Comisión</w:t>
      </w:r>
    </w:p>
    <w:sectPr w:rsidR="00C4091B" w:rsidRPr="00CF4C67" w:rsidSect="000B0C94">
      <w:headerReference w:type="even" r:id="rId12"/>
      <w:headerReference w:type="default" r:id="rId13"/>
      <w:headerReference w:type="first" r:id="rId14"/>
      <w:pgSz w:w="12242" w:h="20163" w:code="121"/>
      <w:pgMar w:top="2410" w:right="1418" w:bottom="3402" w:left="1701" w:header="227" w:footer="22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92" w:rsidRDefault="00D87892">
      <w:r>
        <w:separator/>
      </w:r>
    </w:p>
  </w:endnote>
  <w:endnote w:type="continuationSeparator" w:id="1">
    <w:p w:rsidR="00D87892" w:rsidRDefault="00D878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92" w:rsidRDefault="00D87892">
      <w:r>
        <w:separator/>
      </w:r>
    </w:p>
  </w:footnote>
  <w:footnote w:type="continuationSeparator" w:id="1">
    <w:p w:rsidR="00D87892" w:rsidRDefault="00D87892">
      <w:r>
        <w:continuationSeparator/>
      </w:r>
    </w:p>
  </w:footnote>
  <w:footnote w:id="2">
    <w:p w:rsidR="00FF63FF" w:rsidRPr="00FF63FF" w:rsidRDefault="00FF63FF">
      <w:pPr>
        <w:pStyle w:val="Textonotapie"/>
        <w:rPr>
          <w:rFonts w:ascii="Arial" w:hAnsi="Arial" w:cs="Arial"/>
          <w:sz w:val="18"/>
          <w:szCs w:val="18"/>
        </w:rPr>
      </w:pPr>
      <w:r w:rsidRPr="00FF63FF">
        <w:rPr>
          <w:rStyle w:val="Refdenotaalpie"/>
          <w:rFonts w:ascii="Arial" w:hAnsi="Arial" w:cs="Arial"/>
          <w:sz w:val="18"/>
          <w:szCs w:val="18"/>
        </w:rPr>
        <w:footnoteRef/>
      </w:r>
      <w:r w:rsidRPr="00FF63FF">
        <w:rPr>
          <w:rFonts w:ascii="Arial" w:hAnsi="Arial" w:cs="Arial"/>
          <w:sz w:val="18"/>
          <w:szCs w:val="18"/>
        </w:rPr>
        <w:t xml:space="preserve"> Ratificado por Chile a través del Decreto Supremo N°771</w:t>
      </w:r>
      <w:r>
        <w:rPr>
          <w:rFonts w:ascii="Arial" w:hAnsi="Arial" w:cs="Arial"/>
          <w:sz w:val="18"/>
          <w:szCs w:val="18"/>
        </w:rPr>
        <w:t>,</w:t>
      </w:r>
      <w:r w:rsidRPr="00FF63FF">
        <w:rPr>
          <w:rFonts w:ascii="Arial" w:hAnsi="Arial" w:cs="Arial"/>
          <w:sz w:val="18"/>
          <w:szCs w:val="18"/>
        </w:rPr>
        <w:t xml:space="preserve"> del Ministerio de Relaciones Exteriores.</w:t>
      </w:r>
    </w:p>
  </w:footnote>
  <w:footnote w:id="3">
    <w:p w:rsidR="00E87C1F" w:rsidRPr="00E87C1F" w:rsidRDefault="00E87C1F" w:rsidP="00E775F8">
      <w:pPr>
        <w:pStyle w:val="Textonotapie"/>
        <w:jc w:val="both"/>
        <w:rPr>
          <w:rFonts w:ascii="Arial" w:hAnsi="Arial" w:cs="Arial"/>
          <w:sz w:val="18"/>
          <w:szCs w:val="18"/>
        </w:rPr>
      </w:pPr>
      <w:r w:rsidRPr="00E87C1F">
        <w:rPr>
          <w:rStyle w:val="Refdenotaalpie"/>
          <w:rFonts w:ascii="Arial" w:hAnsi="Arial" w:cs="Arial"/>
          <w:sz w:val="18"/>
          <w:szCs w:val="18"/>
        </w:rPr>
        <w:footnoteRef/>
      </w:r>
      <w:r w:rsidRPr="00E87C1F">
        <w:rPr>
          <w:rFonts w:ascii="Arial" w:hAnsi="Arial" w:cs="Arial"/>
          <w:sz w:val="18"/>
          <w:szCs w:val="18"/>
        </w:rPr>
        <w:t xml:space="preserve"> La Estrategia fue aprobada mediante Decreto Supremo N°14, el 28 de febrero de 2018 y </w:t>
      </w:r>
      <w:r w:rsidR="00E775F8">
        <w:rPr>
          <w:rFonts w:ascii="Arial" w:hAnsi="Arial" w:cs="Arial"/>
          <w:sz w:val="18"/>
          <w:szCs w:val="18"/>
        </w:rPr>
        <w:t xml:space="preserve">fue </w:t>
      </w:r>
      <w:r w:rsidRPr="00E87C1F">
        <w:rPr>
          <w:rFonts w:ascii="Arial" w:hAnsi="Arial" w:cs="Arial"/>
          <w:sz w:val="18"/>
          <w:szCs w:val="18"/>
        </w:rPr>
        <w:t>publicada en el Diario Oficial el 19 de junio de 2018</w:t>
      </w:r>
      <w:r>
        <w:rPr>
          <w:rFonts w:ascii="Arial" w:hAnsi="Arial" w:cs="Arial"/>
          <w:sz w:val="18"/>
          <w:szCs w:val="18"/>
        </w:rPr>
        <w:t>.</w:t>
      </w:r>
    </w:p>
  </w:footnote>
  <w:footnote w:id="4">
    <w:p w:rsidR="00365C18" w:rsidRPr="008D485B" w:rsidRDefault="00365C18" w:rsidP="00365C18">
      <w:pPr>
        <w:pStyle w:val="Textonotapie"/>
        <w:ind w:right="45"/>
        <w:rPr>
          <w:rFonts w:ascii="Arial" w:hAnsi="Arial" w:cs="Arial"/>
          <w:sz w:val="18"/>
          <w:szCs w:val="18"/>
        </w:rPr>
      </w:pPr>
      <w:r w:rsidRPr="008D485B">
        <w:rPr>
          <w:rStyle w:val="Refdenotaalpie"/>
          <w:rFonts w:ascii="Arial" w:hAnsi="Arial" w:cs="Arial"/>
          <w:sz w:val="18"/>
          <w:szCs w:val="18"/>
        </w:rPr>
        <w:footnoteRef/>
      </w:r>
      <w:r w:rsidR="00036F99">
        <w:rPr>
          <w:rFonts w:ascii="Arial" w:hAnsi="Arial" w:cs="Arial"/>
          <w:sz w:val="18"/>
          <w:szCs w:val="18"/>
        </w:rPr>
        <w:t xml:space="preserve"> </w:t>
      </w:r>
      <w:r>
        <w:rPr>
          <w:rFonts w:ascii="Arial" w:hAnsi="Arial" w:cs="Arial"/>
          <w:sz w:val="18"/>
          <w:szCs w:val="18"/>
        </w:rPr>
        <w:t>Disponible en el sitio electrónico</w:t>
      </w:r>
      <w:r w:rsidRPr="008D485B">
        <w:rPr>
          <w:rFonts w:ascii="Arial" w:hAnsi="Arial" w:cs="Arial"/>
          <w:sz w:val="18"/>
          <w:szCs w:val="18"/>
        </w:rPr>
        <w:t xml:space="preserve"> https://mma.gob.cl/wp-content/uploads/2018/11/Plan_humedales_Baja_confrase_VERSION-DEFINITIVA.pdf</w:t>
      </w:r>
    </w:p>
  </w:footnote>
  <w:footnote w:id="5">
    <w:p w:rsidR="00365C18" w:rsidRDefault="00365C18" w:rsidP="00365C18">
      <w:pPr>
        <w:pStyle w:val="Textonotapie"/>
        <w:ind w:right="45"/>
      </w:pPr>
      <w:r w:rsidRPr="008479CC">
        <w:rPr>
          <w:rFonts w:ascii="Arial" w:hAnsi="Arial" w:cs="Arial"/>
          <w:sz w:val="18"/>
          <w:szCs w:val="18"/>
          <w:vertAlign w:val="superscript"/>
        </w:rPr>
        <w:footnoteRef/>
      </w:r>
      <w:r w:rsidRPr="008479CC">
        <w:rPr>
          <w:rFonts w:ascii="Arial" w:hAnsi="Arial" w:cs="Arial"/>
          <w:sz w:val="18"/>
          <w:szCs w:val="18"/>
          <w:vertAlign w:val="superscript"/>
        </w:rPr>
        <w:t xml:space="preserve"> </w:t>
      </w:r>
      <w:r w:rsidRPr="008479CC">
        <w:rPr>
          <w:rFonts w:ascii="Arial" w:hAnsi="Arial" w:cs="Arial"/>
          <w:sz w:val="18"/>
          <w:szCs w:val="18"/>
        </w:rPr>
        <w:t>Sentencia dictada por la Tercera Sala de la Corte Suprema con fecha 27 de Agosto de 2018, Rol N° 118-2018</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D2" w:rsidRDefault="007B1FC4">
    <w:pPr>
      <w:pStyle w:val="Encabezado"/>
      <w:framePr w:wrap="around" w:vAnchor="text" w:hAnchor="margin" w:xAlign="right" w:y="1"/>
      <w:rPr>
        <w:rStyle w:val="Nmerodepgina"/>
      </w:rPr>
    </w:pPr>
    <w:r>
      <w:rPr>
        <w:rStyle w:val="Nmerodepgina"/>
      </w:rPr>
      <w:fldChar w:fldCharType="begin"/>
    </w:r>
    <w:r w:rsidR="00DD3AD2">
      <w:rPr>
        <w:rStyle w:val="Nmerodepgina"/>
      </w:rPr>
      <w:instrText xml:space="preserve">PAGE  </w:instrText>
    </w:r>
    <w:r>
      <w:rPr>
        <w:rStyle w:val="Nmerodepgina"/>
      </w:rPr>
      <w:fldChar w:fldCharType="end"/>
    </w:r>
  </w:p>
  <w:p w:rsidR="00DD3AD2" w:rsidRDefault="00DD3AD2">
    <w:pPr>
      <w:pStyle w:val="Encabezado"/>
      <w:ind w:right="360"/>
    </w:pPr>
  </w:p>
  <w:p w:rsidR="00DD3AD2" w:rsidRDefault="00DD3AD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D2" w:rsidRPr="00060462" w:rsidRDefault="007B1FC4"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DD3AD2"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9A7B88">
      <w:rPr>
        <w:rStyle w:val="Nmerodepgina"/>
        <w:rFonts w:ascii="Arial" w:hAnsi="Arial" w:cs="Arial"/>
        <w:noProof/>
        <w:sz w:val="20"/>
        <w:szCs w:val="20"/>
      </w:rPr>
      <w:t>7</w:t>
    </w:r>
    <w:r w:rsidRPr="00060462">
      <w:rPr>
        <w:rStyle w:val="Nmerodepgina"/>
        <w:rFonts w:ascii="Arial" w:hAnsi="Arial"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94" w:rsidRDefault="000B0C94">
    <w:pPr>
      <w:pStyle w:val="Encabezado"/>
    </w:pPr>
  </w:p>
  <w:p w:rsidR="00DD3AD2" w:rsidRDefault="000B0C94" w:rsidP="005F2FF4">
    <w:pPr>
      <w:pStyle w:val="Encabezado"/>
      <w:ind w:left="-1276"/>
    </w:pPr>
    <w:r w:rsidRPr="000B0C94">
      <w:rPr>
        <w:noProof/>
      </w:rPr>
      <w:drawing>
        <wp:inline distT="0" distB="0" distL="0" distR="0">
          <wp:extent cx="1200785" cy="103632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785" cy="103632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defaultTabStop w:val="2268"/>
  <w:hyphenationZone w:val="425"/>
  <w:noPunctuationKerning/>
  <w:characterSpacingControl w:val="doNotCompress"/>
  <w:hdrShapeDefaults>
    <o:shapedefaults v:ext="edit" spidmax="14338"/>
  </w:hdrShapeDefaults>
  <w:footnotePr>
    <w:footnote w:id="0"/>
    <w:footnote w:id="1"/>
  </w:footnotePr>
  <w:endnotePr>
    <w:endnote w:id="0"/>
    <w:endnote w:id="1"/>
  </w:endnotePr>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7A5"/>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234"/>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4AD0"/>
    <w:rsid w:val="00035ABA"/>
    <w:rsid w:val="00035B60"/>
    <w:rsid w:val="0003649D"/>
    <w:rsid w:val="000364D6"/>
    <w:rsid w:val="00036765"/>
    <w:rsid w:val="000369F7"/>
    <w:rsid w:val="00036BFF"/>
    <w:rsid w:val="00036F99"/>
    <w:rsid w:val="0003702B"/>
    <w:rsid w:val="00037370"/>
    <w:rsid w:val="000377BB"/>
    <w:rsid w:val="0004002F"/>
    <w:rsid w:val="00040662"/>
    <w:rsid w:val="000409D2"/>
    <w:rsid w:val="00040CF8"/>
    <w:rsid w:val="00041089"/>
    <w:rsid w:val="0004144C"/>
    <w:rsid w:val="00041986"/>
    <w:rsid w:val="00041AD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1C4"/>
    <w:rsid w:val="0005069E"/>
    <w:rsid w:val="000521D4"/>
    <w:rsid w:val="0005275B"/>
    <w:rsid w:val="00052FDA"/>
    <w:rsid w:val="00053C90"/>
    <w:rsid w:val="00053E34"/>
    <w:rsid w:val="00054459"/>
    <w:rsid w:val="00054785"/>
    <w:rsid w:val="000557F9"/>
    <w:rsid w:val="00055877"/>
    <w:rsid w:val="00055989"/>
    <w:rsid w:val="00056B7A"/>
    <w:rsid w:val="00056EC1"/>
    <w:rsid w:val="00057362"/>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5E3D"/>
    <w:rsid w:val="000A620D"/>
    <w:rsid w:val="000A624C"/>
    <w:rsid w:val="000A6A69"/>
    <w:rsid w:val="000A6D42"/>
    <w:rsid w:val="000A737F"/>
    <w:rsid w:val="000A77D7"/>
    <w:rsid w:val="000A7EE4"/>
    <w:rsid w:val="000B00EC"/>
    <w:rsid w:val="000B0C94"/>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82B"/>
    <w:rsid w:val="000E0BDE"/>
    <w:rsid w:val="000E13A6"/>
    <w:rsid w:val="000E1610"/>
    <w:rsid w:val="000E1880"/>
    <w:rsid w:val="000E1D5F"/>
    <w:rsid w:val="000E1F5C"/>
    <w:rsid w:val="000E2192"/>
    <w:rsid w:val="000E31C4"/>
    <w:rsid w:val="000E3364"/>
    <w:rsid w:val="000E3474"/>
    <w:rsid w:val="000E4117"/>
    <w:rsid w:val="000E4224"/>
    <w:rsid w:val="000E487C"/>
    <w:rsid w:val="000E4B37"/>
    <w:rsid w:val="000E4F94"/>
    <w:rsid w:val="000E5886"/>
    <w:rsid w:val="000E68F1"/>
    <w:rsid w:val="000E6DEC"/>
    <w:rsid w:val="000E6F4A"/>
    <w:rsid w:val="000E73C6"/>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9FD"/>
    <w:rsid w:val="00102BA7"/>
    <w:rsid w:val="00102E90"/>
    <w:rsid w:val="001033F2"/>
    <w:rsid w:val="00103D2B"/>
    <w:rsid w:val="00104009"/>
    <w:rsid w:val="00104193"/>
    <w:rsid w:val="00104783"/>
    <w:rsid w:val="0010525A"/>
    <w:rsid w:val="0010525C"/>
    <w:rsid w:val="001053F4"/>
    <w:rsid w:val="00105827"/>
    <w:rsid w:val="00105D7A"/>
    <w:rsid w:val="00106199"/>
    <w:rsid w:val="00107628"/>
    <w:rsid w:val="00107E4D"/>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ED"/>
    <w:rsid w:val="001167B4"/>
    <w:rsid w:val="0011701C"/>
    <w:rsid w:val="001206E8"/>
    <w:rsid w:val="001209EC"/>
    <w:rsid w:val="00120E32"/>
    <w:rsid w:val="0012151A"/>
    <w:rsid w:val="00121B00"/>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85F"/>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75C"/>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3CE4"/>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687"/>
    <w:rsid w:val="001C2009"/>
    <w:rsid w:val="001C2868"/>
    <w:rsid w:val="001C29D9"/>
    <w:rsid w:val="001C2DA7"/>
    <w:rsid w:val="001C348C"/>
    <w:rsid w:val="001C3894"/>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64C"/>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DB0"/>
    <w:rsid w:val="001E6DEA"/>
    <w:rsid w:val="001E7098"/>
    <w:rsid w:val="001E7204"/>
    <w:rsid w:val="001E77B3"/>
    <w:rsid w:val="001F03CA"/>
    <w:rsid w:val="001F0D6B"/>
    <w:rsid w:val="001F0F57"/>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9E7"/>
    <w:rsid w:val="001F6CBC"/>
    <w:rsid w:val="001F7C11"/>
    <w:rsid w:val="00200001"/>
    <w:rsid w:val="00200151"/>
    <w:rsid w:val="002004B4"/>
    <w:rsid w:val="002004FC"/>
    <w:rsid w:val="00200CFE"/>
    <w:rsid w:val="002010D6"/>
    <w:rsid w:val="002011B5"/>
    <w:rsid w:val="002018E8"/>
    <w:rsid w:val="00202106"/>
    <w:rsid w:val="002025EB"/>
    <w:rsid w:val="00202E4A"/>
    <w:rsid w:val="00202F2F"/>
    <w:rsid w:val="00203437"/>
    <w:rsid w:val="002035BD"/>
    <w:rsid w:val="00203887"/>
    <w:rsid w:val="00204664"/>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8FC"/>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3FF8"/>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2E9D"/>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46"/>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4D02"/>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1A71"/>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7143"/>
    <w:rsid w:val="002D7E09"/>
    <w:rsid w:val="002E00AD"/>
    <w:rsid w:val="002E0199"/>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7A8"/>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E59"/>
    <w:rsid w:val="00302F86"/>
    <w:rsid w:val="00302F89"/>
    <w:rsid w:val="0030315E"/>
    <w:rsid w:val="00303884"/>
    <w:rsid w:val="00303946"/>
    <w:rsid w:val="00303B4A"/>
    <w:rsid w:val="00303F85"/>
    <w:rsid w:val="00303FF1"/>
    <w:rsid w:val="0030410C"/>
    <w:rsid w:val="00304126"/>
    <w:rsid w:val="0030420D"/>
    <w:rsid w:val="003044C7"/>
    <w:rsid w:val="003046A1"/>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2C"/>
    <w:rsid w:val="00316EE2"/>
    <w:rsid w:val="00317114"/>
    <w:rsid w:val="00317295"/>
    <w:rsid w:val="0031730B"/>
    <w:rsid w:val="00317C4D"/>
    <w:rsid w:val="00320806"/>
    <w:rsid w:val="00320840"/>
    <w:rsid w:val="0032099C"/>
    <w:rsid w:val="00320B57"/>
    <w:rsid w:val="00321602"/>
    <w:rsid w:val="00322A22"/>
    <w:rsid w:val="0032392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AD1"/>
    <w:rsid w:val="00333EA1"/>
    <w:rsid w:val="003346C9"/>
    <w:rsid w:val="00334869"/>
    <w:rsid w:val="00334A86"/>
    <w:rsid w:val="00334B6F"/>
    <w:rsid w:val="0033510E"/>
    <w:rsid w:val="00335432"/>
    <w:rsid w:val="003355D3"/>
    <w:rsid w:val="00335E57"/>
    <w:rsid w:val="00335E8B"/>
    <w:rsid w:val="0033650A"/>
    <w:rsid w:val="00336F1D"/>
    <w:rsid w:val="003378C4"/>
    <w:rsid w:val="00337C6B"/>
    <w:rsid w:val="00337CCE"/>
    <w:rsid w:val="00340C66"/>
    <w:rsid w:val="003411CB"/>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5C18"/>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B07"/>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C2F"/>
    <w:rsid w:val="00387187"/>
    <w:rsid w:val="003872BF"/>
    <w:rsid w:val="00387418"/>
    <w:rsid w:val="003875EA"/>
    <w:rsid w:val="00387C55"/>
    <w:rsid w:val="003902EA"/>
    <w:rsid w:val="00390462"/>
    <w:rsid w:val="003906D7"/>
    <w:rsid w:val="00390825"/>
    <w:rsid w:val="003908F0"/>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619"/>
    <w:rsid w:val="003976EF"/>
    <w:rsid w:val="003978DF"/>
    <w:rsid w:val="003A0A36"/>
    <w:rsid w:val="003A0C30"/>
    <w:rsid w:val="003A10D3"/>
    <w:rsid w:val="003A1C7B"/>
    <w:rsid w:val="003A20E3"/>
    <w:rsid w:val="003A2285"/>
    <w:rsid w:val="003A290B"/>
    <w:rsid w:val="003A4064"/>
    <w:rsid w:val="003A41BB"/>
    <w:rsid w:val="003A515C"/>
    <w:rsid w:val="003A57B7"/>
    <w:rsid w:val="003A5B64"/>
    <w:rsid w:val="003A6780"/>
    <w:rsid w:val="003A6908"/>
    <w:rsid w:val="003A6A44"/>
    <w:rsid w:val="003A74F7"/>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2AA"/>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35"/>
    <w:rsid w:val="003D748F"/>
    <w:rsid w:val="003D758F"/>
    <w:rsid w:val="003D781D"/>
    <w:rsid w:val="003D789A"/>
    <w:rsid w:val="003E050C"/>
    <w:rsid w:val="003E0DD7"/>
    <w:rsid w:val="003E1A39"/>
    <w:rsid w:val="003E246F"/>
    <w:rsid w:val="003E2895"/>
    <w:rsid w:val="003E3084"/>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CC8"/>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8DF"/>
    <w:rsid w:val="00405915"/>
    <w:rsid w:val="0040595A"/>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20B"/>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9D1"/>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C48"/>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97AD3"/>
    <w:rsid w:val="004A0658"/>
    <w:rsid w:val="004A0978"/>
    <w:rsid w:val="004A1A08"/>
    <w:rsid w:val="004A2236"/>
    <w:rsid w:val="004A2484"/>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4CB5"/>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23A"/>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B87"/>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28D"/>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318"/>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034"/>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9E3"/>
    <w:rsid w:val="005E1A86"/>
    <w:rsid w:val="005E1E9D"/>
    <w:rsid w:val="005E1EBD"/>
    <w:rsid w:val="005E232F"/>
    <w:rsid w:val="005E2BC3"/>
    <w:rsid w:val="005E2EB8"/>
    <w:rsid w:val="005E2ED6"/>
    <w:rsid w:val="005E316D"/>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344"/>
    <w:rsid w:val="005F1723"/>
    <w:rsid w:val="005F1949"/>
    <w:rsid w:val="005F1EA4"/>
    <w:rsid w:val="005F2219"/>
    <w:rsid w:val="005F2415"/>
    <w:rsid w:val="005F2D20"/>
    <w:rsid w:val="005F2FF4"/>
    <w:rsid w:val="005F3391"/>
    <w:rsid w:val="005F3497"/>
    <w:rsid w:val="005F38B6"/>
    <w:rsid w:val="005F40FE"/>
    <w:rsid w:val="005F473A"/>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F29"/>
    <w:rsid w:val="006113ED"/>
    <w:rsid w:val="006115CD"/>
    <w:rsid w:val="00611B2B"/>
    <w:rsid w:val="00612052"/>
    <w:rsid w:val="00612381"/>
    <w:rsid w:val="00612911"/>
    <w:rsid w:val="00612A1A"/>
    <w:rsid w:val="00612C85"/>
    <w:rsid w:val="00612CEE"/>
    <w:rsid w:val="00613474"/>
    <w:rsid w:val="00613880"/>
    <w:rsid w:val="00613AF0"/>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5DA8"/>
    <w:rsid w:val="006369BC"/>
    <w:rsid w:val="00636E08"/>
    <w:rsid w:val="00636E5B"/>
    <w:rsid w:val="00637DA0"/>
    <w:rsid w:val="00637F87"/>
    <w:rsid w:val="00640562"/>
    <w:rsid w:val="00640B55"/>
    <w:rsid w:val="00640E23"/>
    <w:rsid w:val="006418DE"/>
    <w:rsid w:val="0064232D"/>
    <w:rsid w:val="00642583"/>
    <w:rsid w:val="00642661"/>
    <w:rsid w:val="00642E4C"/>
    <w:rsid w:val="006430CD"/>
    <w:rsid w:val="00643289"/>
    <w:rsid w:val="00643B0B"/>
    <w:rsid w:val="00643B43"/>
    <w:rsid w:val="0064467A"/>
    <w:rsid w:val="006449AE"/>
    <w:rsid w:val="006452C7"/>
    <w:rsid w:val="006458A7"/>
    <w:rsid w:val="00645AC8"/>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65E3"/>
    <w:rsid w:val="00656631"/>
    <w:rsid w:val="0065683D"/>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8C3"/>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6C0"/>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A9B"/>
    <w:rsid w:val="00706B11"/>
    <w:rsid w:val="00706DA3"/>
    <w:rsid w:val="00707C2E"/>
    <w:rsid w:val="00710575"/>
    <w:rsid w:val="0071087D"/>
    <w:rsid w:val="0071121F"/>
    <w:rsid w:val="00711312"/>
    <w:rsid w:val="00711368"/>
    <w:rsid w:val="00711CF3"/>
    <w:rsid w:val="00711DC0"/>
    <w:rsid w:val="00712084"/>
    <w:rsid w:val="00712216"/>
    <w:rsid w:val="007127D3"/>
    <w:rsid w:val="0071330F"/>
    <w:rsid w:val="0071332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0DD"/>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6CED"/>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4BF6"/>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3FC7"/>
    <w:rsid w:val="007A442C"/>
    <w:rsid w:val="007A5B64"/>
    <w:rsid w:val="007A6612"/>
    <w:rsid w:val="007A72CA"/>
    <w:rsid w:val="007B0D19"/>
    <w:rsid w:val="007B0E15"/>
    <w:rsid w:val="007B17CD"/>
    <w:rsid w:val="007B1FC4"/>
    <w:rsid w:val="007B2CCF"/>
    <w:rsid w:val="007B327E"/>
    <w:rsid w:val="007B329D"/>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1BFF"/>
    <w:rsid w:val="007C280A"/>
    <w:rsid w:val="007C2851"/>
    <w:rsid w:val="007C2D75"/>
    <w:rsid w:val="007C3E08"/>
    <w:rsid w:val="007C3F93"/>
    <w:rsid w:val="007C4283"/>
    <w:rsid w:val="007C450D"/>
    <w:rsid w:val="007C489C"/>
    <w:rsid w:val="007C4AB2"/>
    <w:rsid w:val="007C4D38"/>
    <w:rsid w:val="007C629A"/>
    <w:rsid w:val="007C75D7"/>
    <w:rsid w:val="007C7E4F"/>
    <w:rsid w:val="007C7FF6"/>
    <w:rsid w:val="007D0650"/>
    <w:rsid w:val="007D0A3C"/>
    <w:rsid w:val="007D1102"/>
    <w:rsid w:val="007D122F"/>
    <w:rsid w:val="007D13A6"/>
    <w:rsid w:val="007D1C1C"/>
    <w:rsid w:val="007D27F5"/>
    <w:rsid w:val="007D2A6E"/>
    <w:rsid w:val="007D312F"/>
    <w:rsid w:val="007D4052"/>
    <w:rsid w:val="007D4138"/>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AAE"/>
    <w:rsid w:val="007E305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1B2D"/>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AC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3A31"/>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386"/>
    <w:rsid w:val="0089494E"/>
    <w:rsid w:val="008950EB"/>
    <w:rsid w:val="008957E7"/>
    <w:rsid w:val="008958F5"/>
    <w:rsid w:val="00896858"/>
    <w:rsid w:val="00897068"/>
    <w:rsid w:val="00897200"/>
    <w:rsid w:val="008973E1"/>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71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CCA"/>
    <w:rsid w:val="008E0F2C"/>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0AA9"/>
    <w:rsid w:val="00911144"/>
    <w:rsid w:val="00911793"/>
    <w:rsid w:val="009118D9"/>
    <w:rsid w:val="00911AB9"/>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D07"/>
    <w:rsid w:val="00923F56"/>
    <w:rsid w:val="009246AA"/>
    <w:rsid w:val="009246C8"/>
    <w:rsid w:val="0092471B"/>
    <w:rsid w:val="0092480A"/>
    <w:rsid w:val="009249BB"/>
    <w:rsid w:val="00924EC7"/>
    <w:rsid w:val="00925C6B"/>
    <w:rsid w:val="00925F84"/>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369"/>
    <w:rsid w:val="00937A61"/>
    <w:rsid w:val="00937B91"/>
    <w:rsid w:val="00937D2A"/>
    <w:rsid w:val="00937FEA"/>
    <w:rsid w:val="00940813"/>
    <w:rsid w:val="00940993"/>
    <w:rsid w:val="00940C40"/>
    <w:rsid w:val="00941EF7"/>
    <w:rsid w:val="00942965"/>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5B14"/>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3C4"/>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0C16"/>
    <w:rsid w:val="0097100A"/>
    <w:rsid w:val="0097180E"/>
    <w:rsid w:val="00971902"/>
    <w:rsid w:val="00971EBF"/>
    <w:rsid w:val="00972139"/>
    <w:rsid w:val="00972B7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0F9"/>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B88"/>
    <w:rsid w:val="009A7C2A"/>
    <w:rsid w:val="009A7F14"/>
    <w:rsid w:val="009B0188"/>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A0C"/>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61B4"/>
    <w:rsid w:val="009E67BC"/>
    <w:rsid w:val="009E680F"/>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3488"/>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29E"/>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E7D"/>
    <w:rsid w:val="00A241A0"/>
    <w:rsid w:val="00A2449A"/>
    <w:rsid w:val="00A24535"/>
    <w:rsid w:val="00A24CC8"/>
    <w:rsid w:val="00A25B6E"/>
    <w:rsid w:val="00A26E5F"/>
    <w:rsid w:val="00A27691"/>
    <w:rsid w:val="00A27E79"/>
    <w:rsid w:val="00A30870"/>
    <w:rsid w:val="00A30921"/>
    <w:rsid w:val="00A30A9F"/>
    <w:rsid w:val="00A30C7D"/>
    <w:rsid w:val="00A316DB"/>
    <w:rsid w:val="00A31769"/>
    <w:rsid w:val="00A31EF1"/>
    <w:rsid w:val="00A323AF"/>
    <w:rsid w:val="00A324C3"/>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0ED"/>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C90"/>
    <w:rsid w:val="00AA2D22"/>
    <w:rsid w:val="00AA373B"/>
    <w:rsid w:val="00AA3DBD"/>
    <w:rsid w:val="00AA3E23"/>
    <w:rsid w:val="00AA498C"/>
    <w:rsid w:val="00AA4AE6"/>
    <w:rsid w:val="00AA5ABB"/>
    <w:rsid w:val="00AA6140"/>
    <w:rsid w:val="00AA687C"/>
    <w:rsid w:val="00AA6C59"/>
    <w:rsid w:val="00AA6D10"/>
    <w:rsid w:val="00AA7721"/>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26C"/>
    <w:rsid w:val="00AD0C41"/>
    <w:rsid w:val="00AD12D6"/>
    <w:rsid w:val="00AD1492"/>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5FC"/>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6DB6"/>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541D"/>
    <w:rsid w:val="00B26744"/>
    <w:rsid w:val="00B26868"/>
    <w:rsid w:val="00B276F9"/>
    <w:rsid w:val="00B2771E"/>
    <w:rsid w:val="00B27F8F"/>
    <w:rsid w:val="00B3085F"/>
    <w:rsid w:val="00B31186"/>
    <w:rsid w:val="00B31BC5"/>
    <w:rsid w:val="00B31DDB"/>
    <w:rsid w:val="00B32381"/>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B23"/>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337"/>
    <w:rsid w:val="00B666C6"/>
    <w:rsid w:val="00B67832"/>
    <w:rsid w:val="00B67EB5"/>
    <w:rsid w:val="00B7084E"/>
    <w:rsid w:val="00B70899"/>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D5"/>
    <w:rsid w:val="00B945D6"/>
    <w:rsid w:val="00B95AC2"/>
    <w:rsid w:val="00B95EA1"/>
    <w:rsid w:val="00B9738A"/>
    <w:rsid w:val="00B97476"/>
    <w:rsid w:val="00B9755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6DA"/>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69B"/>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229"/>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36D"/>
    <w:rsid w:val="00C16723"/>
    <w:rsid w:val="00C16F07"/>
    <w:rsid w:val="00C17702"/>
    <w:rsid w:val="00C17AD1"/>
    <w:rsid w:val="00C20342"/>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9D0"/>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337"/>
    <w:rsid w:val="00C53708"/>
    <w:rsid w:val="00C53EF1"/>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58"/>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0F2D"/>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A8D"/>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36B"/>
    <w:rsid w:val="00CF79EB"/>
    <w:rsid w:val="00CF79F3"/>
    <w:rsid w:val="00CF79F8"/>
    <w:rsid w:val="00CF7AB2"/>
    <w:rsid w:val="00CF7B03"/>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4460"/>
    <w:rsid w:val="00D55310"/>
    <w:rsid w:val="00D55A91"/>
    <w:rsid w:val="00D566DC"/>
    <w:rsid w:val="00D56753"/>
    <w:rsid w:val="00D5679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85C"/>
    <w:rsid w:val="00D80CF0"/>
    <w:rsid w:val="00D81623"/>
    <w:rsid w:val="00D817D6"/>
    <w:rsid w:val="00D822D7"/>
    <w:rsid w:val="00D8279C"/>
    <w:rsid w:val="00D82B62"/>
    <w:rsid w:val="00D82D89"/>
    <w:rsid w:val="00D83074"/>
    <w:rsid w:val="00D831FB"/>
    <w:rsid w:val="00D83438"/>
    <w:rsid w:val="00D838CA"/>
    <w:rsid w:val="00D83EA6"/>
    <w:rsid w:val="00D84B91"/>
    <w:rsid w:val="00D84F0E"/>
    <w:rsid w:val="00D855C8"/>
    <w:rsid w:val="00D855DC"/>
    <w:rsid w:val="00D85935"/>
    <w:rsid w:val="00D85F79"/>
    <w:rsid w:val="00D86554"/>
    <w:rsid w:val="00D86AF8"/>
    <w:rsid w:val="00D86BDD"/>
    <w:rsid w:val="00D87463"/>
    <w:rsid w:val="00D87892"/>
    <w:rsid w:val="00D90734"/>
    <w:rsid w:val="00D9088D"/>
    <w:rsid w:val="00D90EEE"/>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AF9"/>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C01BD"/>
    <w:rsid w:val="00DC02AB"/>
    <w:rsid w:val="00DC0555"/>
    <w:rsid w:val="00DC0ABE"/>
    <w:rsid w:val="00DC0CCC"/>
    <w:rsid w:val="00DC0D79"/>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B65"/>
    <w:rsid w:val="00DC3F9D"/>
    <w:rsid w:val="00DC447E"/>
    <w:rsid w:val="00DC4D85"/>
    <w:rsid w:val="00DC4F82"/>
    <w:rsid w:val="00DC5BB2"/>
    <w:rsid w:val="00DC5D81"/>
    <w:rsid w:val="00DC624E"/>
    <w:rsid w:val="00DC62A8"/>
    <w:rsid w:val="00DC7046"/>
    <w:rsid w:val="00DC789D"/>
    <w:rsid w:val="00DC796C"/>
    <w:rsid w:val="00DC7A98"/>
    <w:rsid w:val="00DC7BED"/>
    <w:rsid w:val="00DD0462"/>
    <w:rsid w:val="00DD0E63"/>
    <w:rsid w:val="00DD1949"/>
    <w:rsid w:val="00DD1C15"/>
    <w:rsid w:val="00DD1CE6"/>
    <w:rsid w:val="00DD2201"/>
    <w:rsid w:val="00DD22A2"/>
    <w:rsid w:val="00DD32F2"/>
    <w:rsid w:val="00DD374C"/>
    <w:rsid w:val="00DD3AD2"/>
    <w:rsid w:val="00DD3F8F"/>
    <w:rsid w:val="00DD4205"/>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128"/>
    <w:rsid w:val="00E0429E"/>
    <w:rsid w:val="00E04570"/>
    <w:rsid w:val="00E049A0"/>
    <w:rsid w:val="00E04F6A"/>
    <w:rsid w:val="00E050DA"/>
    <w:rsid w:val="00E05307"/>
    <w:rsid w:val="00E06143"/>
    <w:rsid w:val="00E0626B"/>
    <w:rsid w:val="00E0722F"/>
    <w:rsid w:val="00E07D7E"/>
    <w:rsid w:val="00E07E64"/>
    <w:rsid w:val="00E10D89"/>
    <w:rsid w:val="00E12159"/>
    <w:rsid w:val="00E124EF"/>
    <w:rsid w:val="00E12660"/>
    <w:rsid w:val="00E12742"/>
    <w:rsid w:val="00E14896"/>
    <w:rsid w:val="00E14EB8"/>
    <w:rsid w:val="00E1544B"/>
    <w:rsid w:val="00E16BBD"/>
    <w:rsid w:val="00E16C2D"/>
    <w:rsid w:val="00E16DD2"/>
    <w:rsid w:val="00E17196"/>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37AE0"/>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6E51"/>
    <w:rsid w:val="00E47626"/>
    <w:rsid w:val="00E47687"/>
    <w:rsid w:val="00E47855"/>
    <w:rsid w:val="00E501EB"/>
    <w:rsid w:val="00E51695"/>
    <w:rsid w:val="00E5191C"/>
    <w:rsid w:val="00E51E55"/>
    <w:rsid w:val="00E523C4"/>
    <w:rsid w:val="00E524BC"/>
    <w:rsid w:val="00E5279C"/>
    <w:rsid w:val="00E5307D"/>
    <w:rsid w:val="00E53085"/>
    <w:rsid w:val="00E533CA"/>
    <w:rsid w:val="00E538B5"/>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5F8"/>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B39"/>
    <w:rsid w:val="00E85593"/>
    <w:rsid w:val="00E855F7"/>
    <w:rsid w:val="00E85D0C"/>
    <w:rsid w:val="00E85DE9"/>
    <w:rsid w:val="00E864FB"/>
    <w:rsid w:val="00E8678E"/>
    <w:rsid w:val="00E87313"/>
    <w:rsid w:val="00E87C1F"/>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6951"/>
    <w:rsid w:val="00E97518"/>
    <w:rsid w:val="00E975F4"/>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469B"/>
    <w:rsid w:val="00ED46EE"/>
    <w:rsid w:val="00ED4988"/>
    <w:rsid w:val="00ED4A35"/>
    <w:rsid w:val="00ED5682"/>
    <w:rsid w:val="00ED5926"/>
    <w:rsid w:val="00ED5ABB"/>
    <w:rsid w:val="00ED5E33"/>
    <w:rsid w:val="00ED6B4C"/>
    <w:rsid w:val="00ED6B73"/>
    <w:rsid w:val="00ED6BD9"/>
    <w:rsid w:val="00ED70F1"/>
    <w:rsid w:val="00ED775C"/>
    <w:rsid w:val="00ED7CFC"/>
    <w:rsid w:val="00ED7EFE"/>
    <w:rsid w:val="00EE049E"/>
    <w:rsid w:val="00EE0980"/>
    <w:rsid w:val="00EE0FBA"/>
    <w:rsid w:val="00EE1438"/>
    <w:rsid w:val="00EE19F2"/>
    <w:rsid w:val="00EE2841"/>
    <w:rsid w:val="00EE3ED2"/>
    <w:rsid w:val="00EE3FE1"/>
    <w:rsid w:val="00EE4161"/>
    <w:rsid w:val="00EE4E4B"/>
    <w:rsid w:val="00EE5439"/>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B2D"/>
    <w:rsid w:val="00EF443F"/>
    <w:rsid w:val="00EF459B"/>
    <w:rsid w:val="00EF4841"/>
    <w:rsid w:val="00EF4AA7"/>
    <w:rsid w:val="00EF5F92"/>
    <w:rsid w:val="00EF628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5DED"/>
    <w:rsid w:val="00F1607D"/>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EEF"/>
    <w:rsid w:val="00F26B64"/>
    <w:rsid w:val="00F26E97"/>
    <w:rsid w:val="00F2715C"/>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B8"/>
    <w:rsid w:val="00F52B17"/>
    <w:rsid w:val="00F53447"/>
    <w:rsid w:val="00F53C49"/>
    <w:rsid w:val="00F53C60"/>
    <w:rsid w:val="00F53D8D"/>
    <w:rsid w:val="00F53E00"/>
    <w:rsid w:val="00F5415B"/>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3BDC"/>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2CE1"/>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75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5E3"/>
    <w:rsid w:val="00FC561C"/>
    <w:rsid w:val="00FC5B3E"/>
    <w:rsid w:val="00FC64E3"/>
    <w:rsid w:val="00FC678A"/>
    <w:rsid w:val="00FC69EA"/>
    <w:rsid w:val="00FC6D2B"/>
    <w:rsid w:val="00FC6E77"/>
    <w:rsid w:val="00FC71F5"/>
    <w:rsid w:val="00FC725E"/>
    <w:rsid w:val="00FC77FD"/>
    <w:rsid w:val="00FC7C85"/>
    <w:rsid w:val="00FC7F87"/>
    <w:rsid w:val="00FD0E29"/>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ECF"/>
    <w:rsid w:val="00FE4285"/>
    <w:rsid w:val="00FE428C"/>
    <w:rsid w:val="00FE4B67"/>
    <w:rsid w:val="00FE5F3D"/>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73B"/>
    <w:rsid w:val="00FF3CDB"/>
    <w:rsid w:val="00FF4321"/>
    <w:rsid w:val="00FF51C2"/>
    <w:rsid w:val="00FF5274"/>
    <w:rsid w:val="00FF55F5"/>
    <w:rsid w:val="00FF588B"/>
    <w:rsid w:val="00FF5A1D"/>
    <w:rsid w:val="00FF5C25"/>
    <w:rsid w:val="00FF62E0"/>
    <w:rsid w:val="00FF63FF"/>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39"/>
    <w:rPr>
      <w:sz w:val="24"/>
      <w:szCs w:val="24"/>
      <w:lang w:val="es-ES" w:eastAsia="es-ES"/>
    </w:rPr>
  </w:style>
  <w:style w:type="paragraph" w:styleId="Ttulo1">
    <w:name w:val="heading 1"/>
    <w:basedOn w:val="Normal"/>
    <w:next w:val="Normal"/>
    <w:link w:val="Ttulo1Car"/>
    <w:qFormat/>
    <w:rsid w:val="00EE5439"/>
    <w:pPr>
      <w:keepNext/>
      <w:jc w:val="right"/>
      <w:outlineLvl w:val="0"/>
    </w:pPr>
    <w:rPr>
      <w:rFonts w:ascii="Arial" w:hAnsi="Arial"/>
      <w:b/>
      <w:bCs/>
      <w:sz w:val="22"/>
    </w:rPr>
  </w:style>
  <w:style w:type="paragraph" w:styleId="Ttulo2">
    <w:name w:val="heading 2"/>
    <w:basedOn w:val="Normal"/>
    <w:next w:val="Normal"/>
    <w:link w:val="Ttulo2Car"/>
    <w:qFormat/>
    <w:rsid w:val="00EE5439"/>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EE5439"/>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EE5439"/>
    <w:pPr>
      <w:keepNext/>
      <w:spacing w:before="240" w:after="60"/>
      <w:outlineLvl w:val="3"/>
    </w:pPr>
    <w:rPr>
      <w:b/>
      <w:bCs/>
      <w:sz w:val="28"/>
      <w:szCs w:val="28"/>
    </w:rPr>
  </w:style>
  <w:style w:type="paragraph" w:styleId="Ttulo5">
    <w:name w:val="heading 5"/>
    <w:basedOn w:val="Normal"/>
    <w:next w:val="Normal"/>
    <w:link w:val="Ttulo5Car"/>
    <w:qFormat/>
    <w:rsid w:val="00EE5439"/>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EE5439"/>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EE5439"/>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EE543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EE5439"/>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EE5439"/>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EE543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EE543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EE543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sid w:val="00EE5439"/>
    <w:rPr>
      <w:vertAlign w:val="superscript"/>
    </w:rPr>
  </w:style>
  <w:style w:type="paragraph" w:styleId="Sangradetextonormal">
    <w:name w:val="Body Text Indent"/>
    <w:basedOn w:val="Normal"/>
    <w:link w:val="SangradetextonormalCar"/>
    <w:rsid w:val="00EE5439"/>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EE5439"/>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EE5439"/>
  </w:style>
  <w:style w:type="paragraph" w:styleId="Textosinformato">
    <w:name w:val="Plain Text"/>
    <w:basedOn w:val="Normal"/>
    <w:link w:val="TextosinformatoCar"/>
    <w:uiPriority w:val="99"/>
    <w:rsid w:val="00EE543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EE5439"/>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EE5439"/>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EE5439"/>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EE5439"/>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EE5439"/>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EE5439"/>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EE5439"/>
    <w:pPr>
      <w:spacing w:before="100" w:beforeAutospacing="1" w:after="100" w:afterAutospacing="1"/>
    </w:pPr>
  </w:style>
  <w:style w:type="character" w:styleId="Hipervnculo">
    <w:name w:val="Hyperlink"/>
    <w:uiPriority w:val="99"/>
    <w:rsid w:val="00EE5439"/>
    <w:rPr>
      <w:color w:val="0000FF"/>
      <w:u w:val="single"/>
    </w:rPr>
  </w:style>
  <w:style w:type="paragraph" w:styleId="Textodebloque">
    <w:name w:val="Block Text"/>
    <w:basedOn w:val="Normal"/>
    <w:rsid w:val="00EE5439"/>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EE5439"/>
    <w:pPr>
      <w:jc w:val="center"/>
    </w:pPr>
    <w:rPr>
      <w:rFonts w:ascii="Arial" w:hAnsi="Arial"/>
      <w:b/>
      <w:kern w:val="16"/>
      <w:sz w:val="22"/>
      <w:szCs w:val="20"/>
      <w:lang w:val="es-CL"/>
    </w:rPr>
  </w:style>
  <w:style w:type="paragraph" w:styleId="Subttulo">
    <w:name w:val="Subtitle"/>
    <w:basedOn w:val="Normal"/>
    <w:qFormat/>
    <w:rsid w:val="00EE5439"/>
    <w:pPr>
      <w:spacing w:line="360" w:lineRule="auto"/>
      <w:jc w:val="center"/>
    </w:pPr>
    <w:rPr>
      <w:rFonts w:ascii="Arial" w:hAnsi="Arial"/>
      <w:kern w:val="16"/>
      <w:szCs w:val="20"/>
      <w:lang w:val="es-CL"/>
    </w:rPr>
  </w:style>
  <w:style w:type="paragraph" w:customStyle="1" w:styleId="personal">
    <w:name w:val="personal"/>
    <w:basedOn w:val="Normal"/>
    <w:rsid w:val="00EE5439"/>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EE5439"/>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EE5439"/>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EE5439"/>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 w:type="paragraph" w:customStyle="1" w:styleId="CharChar7">
    <w:name w:val="Char Char"/>
    <w:basedOn w:val="Normal"/>
    <w:rsid w:val="00025234"/>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r="http://schemas.openxmlformats.org/officeDocument/2006/relationships" xmlns:w="http://schemas.openxmlformats.org/wordprocessingml/2006/main">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42622474">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2855&amp;prmBOLETIN=12326-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63F6FD08-F9BB-41D2-940A-75654C52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7</Pages>
  <Words>2522</Words>
  <Characters>13871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16361</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cp:lastModifiedBy>
  <cp:revision>137</cp:revision>
  <cp:lastPrinted>2020-10-02T16:15:00Z</cp:lastPrinted>
  <dcterms:created xsi:type="dcterms:W3CDTF">2020-10-31T19:21:00Z</dcterms:created>
  <dcterms:modified xsi:type="dcterms:W3CDTF">2022-05-12T22:08:00Z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