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CCA84F" w14:textId="76677118" w:rsidR="00EC72F2" w:rsidRPr="007B280A" w:rsidRDefault="00EC72F2" w:rsidP="002447C7">
      <w:pPr>
        <w:spacing w:line="240" w:lineRule="auto"/>
        <w:jc w:val="right"/>
        <w:rPr>
          <w:rFonts w:ascii="Arial" w:hAnsi="Arial" w:cs="Arial"/>
          <w:b/>
          <w:spacing w:val="-3"/>
          <w:sz w:val="24"/>
          <w:szCs w:val="24"/>
        </w:rPr>
      </w:pPr>
      <w:r w:rsidRPr="007B280A">
        <w:rPr>
          <w:rFonts w:ascii="Arial" w:hAnsi="Arial" w:cs="Arial"/>
          <w:b/>
          <w:spacing w:val="-3"/>
          <w:sz w:val="24"/>
          <w:szCs w:val="24"/>
        </w:rPr>
        <w:t>BOLETIN Nº 15.</w:t>
      </w:r>
      <w:r>
        <w:rPr>
          <w:rFonts w:ascii="Arial" w:hAnsi="Arial" w:cs="Arial"/>
          <w:b/>
          <w:spacing w:val="-3"/>
          <w:sz w:val="24"/>
          <w:szCs w:val="24"/>
        </w:rPr>
        <w:t>152</w:t>
      </w:r>
      <w:r w:rsidRPr="007B280A">
        <w:rPr>
          <w:rFonts w:ascii="Arial" w:hAnsi="Arial" w:cs="Arial"/>
          <w:b/>
          <w:spacing w:val="-3"/>
          <w:sz w:val="24"/>
          <w:szCs w:val="24"/>
        </w:rPr>
        <w:t>-10-1</w:t>
      </w:r>
    </w:p>
    <w:p w14:paraId="0361D22B" w14:textId="77777777" w:rsidR="00EC72F2" w:rsidRDefault="00EC72F2" w:rsidP="0082338C">
      <w:pPr>
        <w:spacing w:line="240" w:lineRule="auto"/>
        <w:jc w:val="both"/>
        <w:rPr>
          <w:rFonts w:ascii="Arial" w:hAnsi="Arial" w:cs="Arial"/>
          <w:b/>
          <w:spacing w:val="-3"/>
          <w:szCs w:val="24"/>
        </w:rPr>
      </w:pPr>
    </w:p>
    <w:p w14:paraId="5AC86B93" w14:textId="77777777" w:rsidR="00EC72F2" w:rsidRPr="00570D06" w:rsidRDefault="00EC72F2" w:rsidP="00570D06">
      <w:pPr>
        <w:spacing w:line="240" w:lineRule="auto"/>
        <w:jc w:val="both"/>
        <w:rPr>
          <w:rFonts w:ascii="Arial" w:hAnsi="Arial" w:cs="Arial"/>
          <w:b/>
          <w:bCs/>
          <w:spacing w:val="-3"/>
          <w:sz w:val="24"/>
          <w:szCs w:val="24"/>
        </w:rPr>
      </w:pPr>
      <w:r w:rsidRPr="00FD4186">
        <w:rPr>
          <w:rFonts w:ascii="Arial" w:hAnsi="Arial" w:cs="Arial"/>
          <w:b/>
          <w:spacing w:val="-3"/>
          <w:sz w:val="24"/>
          <w:szCs w:val="24"/>
        </w:rPr>
        <w:t xml:space="preserve">INFORME </w:t>
      </w:r>
      <w:r w:rsidRPr="00FD4186">
        <w:rPr>
          <w:rFonts w:ascii="Arial" w:hAnsi="Arial" w:cs="Arial"/>
          <w:b/>
          <w:sz w:val="24"/>
          <w:szCs w:val="24"/>
          <w:lang w:val="es-ES"/>
        </w:rPr>
        <w:t>DE LA COMISION DE RELACIONES EXTERIORES, ASUNTOS INTERPARLAMENTARIOS E INTEGRACION LATINOAMERICANA, RECAIDO EN EL PROYECTO DE ACUERDO QUE</w:t>
      </w:r>
      <w:r>
        <w:rPr>
          <w:rFonts w:ascii="Arial" w:hAnsi="Arial" w:cs="Arial"/>
          <w:b/>
          <w:lang w:val="es-ES"/>
        </w:rPr>
        <w:t xml:space="preserve"> </w:t>
      </w:r>
      <w:r w:rsidRPr="00FD4186">
        <w:rPr>
          <w:rFonts w:ascii="Arial" w:hAnsi="Arial" w:cs="Arial"/>
          <w:b/>
          <w:bCs/>
          <w:spacing w:val="-3"/>
          <w:sz w:val="24"/>
          <w:szCs w:val="24"/>
        </w:rPr>
        <w:t xml:space="preserve">APRUEBA EL </w:t>
      </w:r>
      <w:r w:rsidRPr="00570D06">
        <w:rPr>
          <w:rFonts w:ascii="Arial" w:hAnsi="Arial" w:cs="Arial"/>
          <w:b/>
          <w:bCs/>
          <w:spacing w:val="-3"/>
          <w:sz w:val="24"/>
          <w:szCs w:val="24"/>
        </w:rPr>
        <w:t>“ACUERDO ENTRE EL GOBIERNO DE LA REPÚBLICA DE CHILE Y EL GOBIERNO DEL SULTANATO DE OMÁN SOBRE EXENCIÓN MUTUA DE VISA PARA TITULARES DE PASAPORTES DIPLOMÁTICOS, ESPECIALES, DE SERVICIO Y OFICIALES”, SUSCRITO EN EL CAIRO, REPÚBLICA ÁRABE DE EGIPTO, EL 22 DE MARZO DE 2022.</w:t>
      </w:r>
    </w:p>
    <w:p w14:paraId="55D3C9D5" w14:textId="77777777" w:rsidR="00EC72F2" w:rsidRPr="001541D8" w:rsidRDefault="00EC72F2" w:rsidP="0082338C">
      <w:pPr>
        <w:spacing w:line="240" w:lineRule="auto"/>
        <w:jc w:val="both"/>
        <w:rPr>
          <w:rFonts w:ascii="Arial" w:hAnsi="Arial" w:cs="Arial"/>
          <w:b/>
        </w:rPr>
      </w:pPr>
      <w:r>
        <w:rPr>
          <w:rFonts w:ascii="Arial" w:hAnsi="Arial" w:cs="Arial"/>
          <w:b/>
        </w:rPr>
        <w:t>_____________________________________________________________________</w:t>
      </w:r>
    </w:p>
    <w:p w14:paraId="38F2CBA4" w14:textId="77777777" w:rsidR="00EC72F2" w:rsidRPr="0082338C" w:rsidRDefault="00EC72F2" w:rsidP="00E61A12">
      <w:pPr>
        <w:pStyle w:val="Prrafodelista"/>
        <w:spacing w:before="0" w:after="0"/>
        <w:ind w:left="0"/>
        <w:rPr>
          <w:rFonts w:ascii="Arial" w:hAnsi="Arial" w:cs="Arial"/>
          <w:szCs w:val="24"/>
          <w:lang w:val="es-CL"/>
        </w:rPr>
      </w:pPr>
    </w:p>
    <w:p w14:paraId="557B358F" w14:textId="77777777" w:rsidR="00EC72F2" w:rsidRPr="0082338C" w:rsidRDefault="00EC72F2" w:rsidP="0082338C">
      <w:pPr>
        <w:spacing w:after="0" w:line="240" w:lineRule="auto"/>
        <w:contextualSpacing/>
        <w:jc w:val="both"/>
        <w:rPr>
          <w:rFonts w:ascii="Arial" w:hAnsi="Arial" w:cs="Arial"/>
          <w:b/>
          <w:sz w:val="24"/>
          <w:szCs w:val="24"/>
          <w:lang w:val="es-ES" w:eastAsia="es-ES"/>
        </w:rPr>
      </w:pPr>
      <w:r w:rsidRPr="0082338C">
        <w:rPr>
          <w:rFonts w:ascii="Arial" w:hAnsi="Arial" w:cs="Arial"/>
          <w:b/>
          <w:sz w:val="24"/>
          <w:szCs w:val="24"/>
          <w:lang w:val="es-ES" w:eastAsia="es-ES"/>
        </w:rPr>
        <w:t>HONORABLE CAMARA:</w:t>
      </w:r>
    </w:p>
    <w:p w14:paraId="72C286C3" w14:textId="77777777" w:rsidR="00EC72F2" w:rsidRPr="0082338C" w:rsidRDefault="00EC72F2" w:rsidP="0082338C">
      <w:pPr>
        <w:spacing w:after="0" w:line="240" w:lineRule="auto"/>
        <w:contextualSpacing/>
        <w:jc w:val="both"/>
        <w:rPr>
          <w:rFonts w:ascii="Arial" w:hAnsi="Arial" w:cs="Arial"/>
          <w:b/>
          <w:sz w:val="24"/>
          <w:szCs w:val="24"/>
          <w:lang w:val="es-ES" w:eastAsia="es-ES"/>
        </w:rPr>
      </w:pPr>
    </w:p>
    <w:p w14:paraId="2BB8E28C" w14:textId="77777777" w:rsidR="00EC72F2" w:rsidRPr="00FD4186" w:rsidRDefault="00EC72F2" w:rsidP="00FD4186">
      <w:pPr>
        <w:spacing w:after="0" w:line="240" w:lineRule="auto"/>
        <w:ind w:firstLine="1985"/>
        <w:contextualSpacing/>
        <w:jc w:val="both"/>
        <w:rPr>
          <w:rFonts w:ascii="Arial" w:hAnsi="Arial" w:cs="Arial"/>
          <w:sz w:val="24"/>
          <w:szCs w:val="24"/>
          <w:lang w:val="es-ES" w:eastAsia="es-ES"/>
        </w:rPr>
      </w:pPr>
      <w:r w:rsidRPr="00FD4186">
        <w:rPr>
          <w:rFonts w:ascii="Arial" w:hAnsi="Arial" w:cs="Arial"/>
          <w:sz w:val="24"/>
          <w:szCs w:val="24"/>
          <w:lang w:val="es-ES" w:eastAsia="es-ES"/>
        </w:rPr>
        <w:t xml:space="preserve">Vuestra Comisión de Relaciones Exteriores, Asuntos Interparlamentarios e Integración Latinoamericana pasa a informar sobre el proyecto de acuerdo del epígrafe, que se encuentra sometido a consideración de la H. Cámara, en primer trámite constitucional, sin urgencia, y de conformidad con lo establecido en los artículos 32, N° 15 y 54, N° 1 de la Constitución Política de la República.  </w:t>
      </w:r>
    </w:p>
    <w:p w14:paraId="6ED7EA80" w14:textId="77777777" w:rsidR="00EC72F2" w:rsidRPr="00FD4186" w:rsidRDefault="00EC72F2" w:rsidP="00FD4186">
      <w:pPr>
        <w:spacing w:after="0" w:line="240" w:lineRule="auto"/>
        <w:contextualSpacing/>
        <w:jc w:val="both"/>
        <w:rPr>
          <w:rFonts w:ascii="Arial" w:hAnsi="Arial" w:cs="Arial"/>
          <w:b/>
          <w:sz w:val="24"/>
          <w:szCs w:val="24"/>
          <w:lang w:val="es-ES" w:eastAsia="es-ES"/>
        </w:rPr>
      </w:pPr>
    </w:p>
    <w:p w14:paraId="6C4C21F0" w14:textId="77777777" w:rsidR="00EC72F2" w:rsidRPr="00FD4186" w:rsidRDefault="00EC72F2" w:rsidP="00FD4186">
      <w:pPr>
        <w:spacing w:after="0" w:line="240" w:lineRule="auto"/>
        <w:contextualSpacing/>
        <w:jc w:val="both"/>
        <w:rPr>
          <w:rFonts w:ascii="Arial" w:hAnsi="Arial" w:cs="Arial"/>
          <w:b/>
          <w:sz w:val="24"/>
          <w:szCs w:val="24"/>
          <w:lang w:val="es-ES" w:eastAsia="es-ES"/>
        </w:rPr>
      </w:pPr>
      <w:r w:rsidRPr="00FD4186">
        <w:rPr>
          <w:rFonts w:ascii="Arial" w:hAnsi="Arial" w:cs="Arial"/>
          <w:b/>
          <w:sz w:val="24"/>
          <w:szCs w:val="24"/>
          <w:lang w:val="es-ES" w:eastAsia="es-ES"/>
        </w:rPr>
        <w:t xml:space="preserve">I.- </w:t>
      </w:r>
      <w:r w:rsidRPr="00FD4186">
        <w:rPr>
          <w:rFonts w:ascii="Arial" w:hAnsi="Arial" w:cs="Arial"/>
          <w:b/>
          <w:sz w:val="24"/>
          <w:szCs w:val="24"/>
          <w:u w:val="single"/>
          <w:lang w:val="es-ES" w:eastAsia="es-ES"/>
        </w:rPr>
        <w:t>CONSTANCIAS REGLAMENTARIAS PREVIAS.</w:t>
      </w:r>
    </w:p>
    <w:p w14:paraId="3FBEF4B1" w14:textId="77777777" w:rsidR="00EC72F2" w:rsidRPr="00FD4186" w:rsidRDefault="00EC72F2" w:rsidP="00FD4186">
      <w:pPr>
        <w:spacing w:after="0" w:line="240" w:lineRule="auto"/>
        <w:contextualSpacing/>
        <w:jc w:val="both"/>
        <w:rPr>
          <w:rFonts w:ascii="Arial" w:hAnsi="Arial" w:cs="Arial"/>
          <w:b/>
          <w:sz w:val="24"/>
          <w:szCs w:val="24"/>
          <w:lang w:val="es-ES" w:eastAsia="es-ES"/>
        </w:rPr>
      </w:pPr>
    </w:p>
    <w:p w14:paraId="1BBDF18F" w14:textId="77777777" w:rsidR="00EC72F2" w:rsidRPr="00FD4186" w:rsidRDefault="00EC72F2" w:rsidP="00FD4186">
      <w:pPr>
        <w:spacing w:after="0" w:line="240" w:lineRule="auto"/>
        <w:ind w:firstLine="1985"/>
        <w:contextualSpacing/>
        <w:jc w:val="both"/>
        <w:rPr>
          <w:rFonts w:ascii="Arial" w:hAnsi="Arial" w:cs="Arial"/>
          <w:sz w:val="24"/>
          <w:szCs w:val="24"/>
          <w:lang w:val="es-ES" w:eastAsia="es-ES"/>
        </w:rPr>
      </w:pPr>
      <w:r w:rsidRPr="00FD4186">
        <w:rPr>
          <w:rFonts w:ascii="Arial" w:hAnsi="Arial" w:cs="Arial"/>
          <w:sz w:val="24"/>
          <w:szCs w:val="24"/>
          <w:lang w:val="es-ES" w:eastAsia="es-ES"/>
        </w:rPr>
        <w:t>Para los efectos constitucionales, legales y reglamentarios correspondientes, y previamente al análisis de fondo de este instrumento, se hace constar lo siguiente:</w:t>
      </w:r>
    </w:p>
    <w:p w14:paraId="60E8CAD2" w14:textId="77777777" w:rsidR="00EC72F2" w:rsidRPr="00FD4186" w:rsidRDefault="00EC72F2" w:rsidP="00FD4186">
      <w:pPr>
        <w:spacing w:after="0" w:line="240" w:lineRule="auto"/>
        <w:contextualSpacing/>
        <w:jc w:val="both"/>
        <w:rPr>
          <w:rFonts w:ascii="Arial" w:hAnsi="Arial" w:cs="Arial"/>
          <w:sz w:val="24"/>
          <w:szCs w:val="24"/>
          <w:lang w:val="es-ES" w:eastAsia="es-ES"/>
        </w:rPr>
      </w:pPr>
    </w:p>
    <w:p w14:paraId="5DB9CC41" w14:textId="77777777" w:rsidR="00EC72F2" w:rsidRPr="00570D06" w:rsidRDefault="00EC72F2" w:rsidP="00D237D6">
      <w:pPr>
        <w:spacing w:after="0" w:line="240" w:lineRule="auto"/>
        <w:ind w:firstLine="2070"/>
        <w:jc w:val="both"/>
        <w:rPr>
          <w:rFonts w:ascii="Arial" w:hAnsi="Arial" w:cs="Arial"/>
          <w:b/>
          <w:bCs/>
          <w:spacing w:val="-3"/>
          <w:sz w:val="24"/>
          <w:szCs w:val="24"/>
        </w:rPr>
      </w:pPr>
      <w:r w:rsidRPr="00FD4186">
        <w:rPr>
          <w:rFonts w:ascii="Arial" w:hAnsi="Arial" w:cs="Arial"/>
          <w:b/>
          <w:sz w:val="24"/>
          <w:szCs w:val="24"/>
          <w:lang w:val="es-ES" w:eastAsia="es-ES"/>
        </w:rPr>
        <w:t>1)</w:t>
      </w:r>
      <w:r w:rsidRPr="00FD4186">
        <w:rPr>
          <w:rFonts w:ascii="Arial" w:hAnsi="Arial" w:cs="Arial"/>
          <w:sz w:val="24"/>
          <w:szCs w:val="24"/>
          <w:lang w:val="es-ES" w:eastAsia="es-ES"/>
        </w:rPr>
        <w:t xml:space="preserve"> Que la idea matriz o fundamental de este Proyecto de Acuerdo, como su nombre lo indica, es aprobar el </w:t>
      </w:r>
      <w:r w:rsidRPr="00570D06">
        <w:rPr>
          <w:rFonts w:ascii="Arial" w:hAnsi="Arial" w:cs="Arial"/>
          <w:b/>
          <w:bCs/>
          <w:spacing w:val="-3"/>
          <w:sz w:val="24"/>
          <w:szCs w:val="24"/>
        </w:rPr>
        <w:t>“ACUERDO ENTRE EL GOBIERNO DE LA REPÚBLICA DE CHILE Y EL GOBIERNO DEL SULTANATO DE OMÁN SOBRE EXENCIÓN MUTUA DE VISA PARA TITULARES DE PASAPORTES DIPLOMÁTICOS, ESPECIALES, DE SERVICIO Y OFICIALES”, SUSCRITO EN EL CAIRO, REPÚBLICA ÁRABE DE EGIPTO, EL 22 DE MARZO DE 2022.</w:t>
      </w:r>
    </w:p>
    <w:p w14:paraId="3BDDBE05" w14:textId="77777777" w:rsidR="00EC72F2" w:rsidRPr="00D237D6" w:rsidRDefault="00EC72F2" w:rsidP="00E61A12">
      <w:pPr>
        <w:spacing w:after="0" w:line="240" w:lineRule="auto"/>
        <w:jc w:val="both"/>
        <w:rPr>
          <w:rFonts w:ascii="Arial" w:hAnsi="Arial" w:cs="Arial"/>
          <w:sz w:val="24"/>
          <w:szCs w:val="24"/>
          <w:lang w:eastAsia="es-ES"/>
        </w:rPr>
      </w:pPr>
    </w:p>
    <w:p w14:paraId="44CF8894" w14:textId="77777777" w:rsidR="00EC72F2" w:rsidRPr="00FD4186" w:rsidRDefault="00EC72F2" w:rsidP="00FD4186">
      <w:pPr>
        <w:spacing w:after="0" w:line="240" w:lineRule="auto"/>
        <w:ind w:firstLine="1985"/>
        <w:contextualSpacing/>
        <w:jc w:val="both"/>
        <w:rPr>
          <w:rFonts w:ascii="Arial" w:hAnsi="Arial" w:cs="Arial"/>
          <w:sz w:val="24"/>
          <w:szCs w:val="24"/>
          <w:lang w:val="es-ES" w:eastAsia="es-ES"/>
        </w:rPr>
      </w:pPr>
      <w:r w:rsidRPr="00FD4186">
        <w:rPr>
          <w:rFonts w:ascii="Arial" w:hAnsi="Arial" w:cs="Arial"/>
          <w:b/>
          <w:sz w:val="24"/>
          <w:szCs w:val="24"/>
          <w:lang w:val="es-ES" w:eastAsia="es-ES"/>
        </w:rPr>
        <w:t xml:space="preserve">2°) </w:t>
      </w:r>
      <w:r w:rsidRPr="00FD4186">
        <w:rPr>
          <w:rFonts w:ascii="Arial" w:hAnsi="Arial" w:cs="Arial"/>
          <w:sz w:val="24"/>
          <w:szCs w:val="24"/>
          <w:lang w:val="es-ES" w:eastAsia="es-ES"/>
        </w:rPr>
        <w:t>Que este proyecto de Acuerdo no contiene normas de carácter orgánico constitucional o de quórum calificado. Por otra parte, se determinó que sus preceptos no deben ser conocidos por la Comisión de Hacienda por no tener incidencia en materia presupuestaria o financiera del Estado.</w:t>
      </w:r>
    </w:p>
    <w:p w14:paraId="68B76989" w14:textId="77777777" w:rsidR="00EC72F2" w:rsidRPr="00FD4186" w:rsidRDefault="00EC72F2" w:rsidP="00FD4186">
      <w:pPr>
        <w:spacing w:after="0" w:line="240" w:lineRule="auto"/>
        <w:contextualSpacing/>
        <w:jc w:val="both"/>
        <w:rPr>
          <w:rFonts w:ascii="Arial" w:hAnsi="Arial" w:cs="Arial"/>
          <w:sz w:val="24"/>
          <w:szCs w:val="24"/>
          <w:lang w:val="es-ES" w:eastAsia="es-ES"/>
        </w:rPr>
      </w:pPr>
    </w:p>
    <w:p w14:paraId="5F588974" w14:textId="77777777" w:rsidR="00EC72F2" w:rsidRPr="00E61A12" w:rsidRDefault="00EC72F2" w:rsidP="00FD4186">
      <w:pPr>
        <w:spacing w:after="0" w:line="240" w:lineRule="auto"/>
        <w:ind w:firstLine="1985"/>
        <w:contextualSpacing/>
        <w:jc w:val="both"/>
        <w:rPr>
          <w:rFonts w:ascii="Arial" w:hAnsi="Arial" w:cs="Arial"/>
          <w:sz w:val="24"/>
          <w:szCs w:val="24"/>
          <w:lang w:eastAsia="es-ES"/>
        </w:rPr>
      </w:pPr>
      <w:r w:rsidRPr="00E61A12">
        <w:rPr>
          <w:rFonts w:ascii="Arial" w:hAnsi="Arial" w:cs="Arial"/>
          <w:b/>
          <w:sz w:val="24"/>
          <w:szCs w:val="24"/>
          <w:lang w:val="es-ES" w:eastAsia="es-ES"/>
        </w:rPr>
        <w:t>3°)</w:t>
      </w:r>
      <w:r w:rsidRPr="00E61A12">
        <w:rPr>
          <w:rFonts w:ascii="Arial" w:hAnsi="Arial" w:cs="Arial"/>
          <w:sz w:val="24"/>
          <w:szCs w:val="24"/>
          <w:lang w:val="es-ES" w:eastAsia="es-ES"/>
        </w:rPr>
        <w:t xml:space="preserve"> Que la Comisión aprobó el Proyecto de Acuerdo por 9</w:t>
      </w:r>
      <w:r w:rsidRPr="00E61A12">
        <w:rPr>
          <w:rFonts w:ascii="Arial" w:hAnsi="Arial" w:cs="Arial"/>
          <w:sz w:val="24"/>
          <w:szCs w:val="24"/>
          <w:lang w:eastAsia="es-ES"/>
        </w:rPr>
        <w:t xml:space="preserve"> votos a favor, 0 en contra y ninguna abstención.  </w:t>
      </w:r>
    </w:p>
    <w:p w14:paraId="629E1B6D" w14:textId="77777777" w:rsidR="00EC72F2" w:rsidRPr="00C66AFC" w:rsidRDefault="00EC72F2" w:rsidP="00E61A12">
      <w:pPr>
        <w:spacing w:after="0" w:line="240" w:lineRule="auto"/>
        <w:ind w:firstLine="1985"/>
        <w:contextualSpacing/>
        <w:jc w:val="both"/>
        <w:rPr>
          <w:rFonts w:ascii="Arial" w:hAnsi="Arial" w:cs="Arial"/>
          <w:sz w:val="20"/>
          <w:szCs w:val="20"/>
          <w:lang w:val="es-ES" w:eastAsia="es-ES"/>
        </w:rPr>
      </w:pPr>
      <w:r>
        <w:rPr>
          <w:rFonts w:ascii="Arial" w:hAnsi="Arial" w:cs="Arial"/>
          <w:sz w:val="20"/>
          <w:szCs w:val="20"/>
          <w:lang w:val="es-ES" w:eastAsia="es-ES"/>
        </w:rPr>
        <w:t>(</w:t>
      </w:r>
      <w:r w:rsidRPr="00C66AFC">
        <w:rPr>
          <w:rFonts w:ascii="Arial" w:hAnsi="Arial" w:cs="Arial"/>
          <w:sz w:val="20"/>
          <w:szCs w:val="20"/>
          <w:lang w:val="es-ES" w:eastAsia="es-ES"/>
        </w:rPr>
        <w:t xml:space="preserve">Votaron a favor las diputadas señoras </w:t>
      </w:r>
      <w:r w:rsidRPr="00C66AFC">
        <w:rPr>
          <w:rFonts w:ascii="Arial" w:hAnsi="Arial" w:cs="Arial"/>
          <w:b/>
          <w:sz w:val="20"/>
          <w:szCs w:val="20"/>
          <w:lang w:val="es-ES" w:eastAsia="es-ES"/>
        </w:rPr>
        <w:t>Cid</w:t>
      </w:r>
      <w:r w:rsidRPr="00C66AFC">
        <w:rPr>
          <w:rFonts w:ascii="Arial" w:hAnsi="Arial" w:cs="Arial"/>
          <w:sz w:val="20"/>
          <w:szCs w:val="20"/>
          <w:lang w:val="es-ES" w:eastAsia="es-ES"/>
        </w:rPr>
        <w:t xml:space="preserve">, doña Sofia; </w:t>
      </w:r>
      <w:r w:rsidRPr="00C66AFC">
        <w:rPr>
          <w:rFonts w:ascii="Arial" w:hAnsi="Arial" w:cs="Arial"/>
          <w:b/>
          <w:bCs/>
          <w:sz w:val="20"/>
          <w:szCs w:val="20"/>
          <w:lang w:val="es-PE" w:eastAsia="es-ES"/>
        </w:rPr>
        <w:t>Hertz</w:t>
      </w:r>
      <w:r w:rsidRPr="00C66AFC">
        <w:rPr>
          <w:rFonts w:ascii="Arial" w:hAnsi="Arial" w:cs="Arial"/>
          <w:sz w:val="20"/>
          <w:szCs w:val="20"/>
          <w:lang w:val="es-PE" w:eastAsia="es-ES"/>
        </w:rPr>
        <w:t xml:space="preserve">, doña Carmen (Presidenta); </w:t>
      </w:r>
      <w:r w:rsidRPr="00C66AFC">
        <w:rPr>
          <w:rFonts w:ascii="Arial" w:hAnsi="Arial" w:cs="Arial"/>
          <w:b/>
          <w:sz w:val="20"/>
          <w:szCs w:val="20"/>
          <w:lang w:val="es-PE" w:eastAsia="es-ES"/>
        </w:rPr>
        <w:t>Muñoz</w:t>
      </w:r>
      <w:r w:rsidRPr="00C66AFC">
        <w:rPr>
          <w:rFonts w:ascii="Arial" w:hAnsi="Arial" w:cs="Arial"/>
          <w:sz w:val="20"/>
          <w:szCs w:val="20"/>
          <w:lang w:val="es-PE" w:eastAsia="es-ES"/>
        </w:rPr>
        <w:t xml:space="preserve">, doña Francesca, y </w:t>
      </w:r>
      <w:r w:rsidRPr="00C66AFC">
        <w:rPr>
          <w:rFonts w:ascii="Arial" w:hAnsi="Arial" w:cs="Arial"/>
          <w:b/>
          <w:sz w:val="20"/>
          <w:szCs w:val="20"/>
          <w:lang w:val="es-PE" w:eastAsia="es-ES"/>
        </w:rPr>
        <w:t>Ñanco</w:t>
      </w:r>
      <w:r w:rsidRPr="00C66AFC">
        <w:rPr>
          <w:rFonts w:ascii="Arial" w:hAnsi="Arial" w:cs="Arial"/>
          <w:sz w:val="20"/>
          <w:szCs w:val="20"/>
          <w:lang w:val="es-PE" w:eastAsia="es-ES"/>
        </w:rPr>
        <w:t xml:space="preserve">, doña Ericka, y los diputados señores </w:t>
      </w:r>
      <w:r w:rsidRPr="00C66AFC">
        <w:rPr>
          <w:rFonts w:ascii="Arial" w:hAnsi="Arial" w:cs="Arial"/>
          <w:b/>
          <w:sz w:val="20"/>
          <w:szCs w:val="20"/>
          <w:lang w:val="es-PE" w:eastAsia="es-ES"/>
        </w:rPr>
        <w:t>Bernales</w:t>
      </w:r>
      <w:r w:rsidRPr="00C66AFC">
        <w:rPr>
          <w:rFonts w:ascii="Arial" w:hAnsi="Arial" w:cs="Arial"/>
          <w:sz w:val="20"/>
          <w:szCs w:val="20"/>
          <w:lang w:val="es-PE" w:eastAsia="es-ES"/>
        </w:rPr>
        <w:t xml:space="preserve">, don Alejandro; </w:t>
      </w:r>
      <w:r>
        <w:rPr>
          <w:rFonts w:ascii="Arial" w:hAnsi="Arial" w:cs="Arial"/>
          <w:b/>
          <w:bCs/>
          <w:sz w:val="20"/>
          <w:szCs w:val="20"/>
          <w:lang w:val="es-PE" w:eastAsia="es-ES"/>
        </w:rPr>
        <w:t>De Rementerí</w:t>
      </w:r>
      <w:r w:rsidRPr="00C66AFC">
        <w:rPr>
          <w:rFonts w:ascii="Arial" w:hAnsi="Arial" w:cs="Arial"/>
          <w:b/>
          <w:bCs/>
          <w:sz w:val="20"/>
          <w:szCs w:val="20"/>
          <w:lang w:val="es-PE" w:eastAsia="es-ES"/>
        </w:rPr>
        <w:t>a</w:t>
      </w:r>
      <w:r w:rsidRPr="00C66AFC">
        <w:rPr>
          <w:rFonts w:ascii="Arial" w:hAnsi="Arial" w:cs="Arial"/>
          <w:sz w:val="20"/>
          <w:szCs w:val="20"/>
          <w:lang w:val="es-PE" w:eastAsia="es-ES"/>
        </w:rPr>
        <w:t xml:space="preserve">, don Tomás; </w:t>
      </w:r>
      <w:r w:rsidRPr="00C66AFC">
        <w:rPr>
          <w:rFonts w:ascii="Arial" w:hAnsi="Arial" w:cs="Arial"/>
          <w:b/>
          <w:sz w:val="20"/>
          <w:szCs w:val="20"/>
          <w:lang w:val="es-PE" w:eastAsia="es-ES"/>
        </w:rPr>
        <w:t>Labbé,</w:t>
      </w:r>
      <w:r w:rsidRPr="00C66AFC">
        <w:rPr>
          <w:rFonts w:ascii="Arial" w:hAnsi="Arial" w:cs="Arial"/>
          <w:sz w:val="20"/>
          <w:szCs w:val="20"/>
          <w:lang w:val="es-PE" w:eastAsia="es-ES"/>
        </w:rPr>
        <w:t xml:space="preserve"> don Cristián; </w:t>
      </w:r>
      <w:r w:rsidRPr="00C66AFC">
        <w:rPr>
          <w:rFonts w:ascii="Arial" w:hAnsi="Arial" w:cs="Arial"/>
          <w:b/>
          <w:bCs/>
          <w:sz w:val="20"/>
          <w:szCs w:val="20"/>
          <w:lang w:val="es-PE" w:eastAsia="es-ES"/>
        </w:rPr>
        <w:t>Moreira</w:t>
      </w:r>
      <w:r w:rsidRPr="00C66AFC">
        <w:rPr>
          <w:rFonts w:ascii="Arial" w:hAnsi="Arial" w:cs="Arial"/>
          <w:sz w:val="20"/>
          <w:szCs w:val="20"/>
          <w:lang w:val="es-PE" w:eastAsia="es-ES"/>
        </w:rPr>
        <w:t xml:space="preserve">, don Cristhian, y </w:t>
      </w:r>
      <w:r w:rsidRPr="00C66AFC">
        <w:rPr>
          <w:rFonts w:ascii="Arial" w:hAnsi="Arial" w:cs="Arial"/>
          <w:b/>
          <w:sz w:val="20"/>
          <w:szCs w:val="20"/>
          <w:lang w:val="es-PE" w:eastAsia="es-ES"/>
        </w:rPr>
        <w:t>Undurraga</w:t>
      </w:r>
      <w:r w:rsidRPr="00C66AFC">
        <w:rPr>
          <w:rFonts w:ascii="Arial" w:hAnsi="Arial" w:cs="Arial"/>
          <w:sz w:val="20"/>
          <w:szCs w:val="20"/>
          <w:lang w:val="es-PE" w:eastAsia="es-ES"/>
        </w:rPr>
        <w:t>, don Alberto</w:t>
      </w:r>
      <w:r>
        <w:rPr>
          <w:rFonts w:ascii="Arial" w:hAnsi="Arial" w:cs="Arial"/>
          <w:sz w:val="20"/>
          <w:szCs w:val="20"/>
          <w:lang w:val="es-PE" w:eastAsia="es-ES"/>
        </w:rPr>
        <w:t>)</w:t>
      </w:r>
      <w:r w:rsidRPr="00C66AFC">
        <w:rPr>
          <w:rFonts w:ascii="Arial" w:hAnsi="Arial" w:cs="Arial"/>
          <w:sz w:val="20"/>
          <w:szCs w:val="20"/>
          <w:lang w:val="es-PE" w:eastAsia="es-ES"/>
        </w:rPr>
        <w:t>.</w:t>
      </w:r>
    </w:p>
    <w:p w14:paraId="668F2134" w14:textId="77777777" w:rsidR="00EC72F2" w:rsidRPr="00E61A12" w:rsidRDefault="00EC72F2" w:rsidP="00FD4186">
      <w:pPr>
        <w:spacing w:after="0" w:line="240" w:lineRule="auto"/>
        <w:contextualSpacing/>
        <w:jc w:val="both"/>
        <w:rPr>
          <w:rFonts w:ascii="Arial" w:hAnsi="Arial" w:cs="Arial"/>
          <w:sz w:val="24"/>
          <w:szCs w:val="24"/>
          <w:lang w:val="es-ES" w:eastAsia="es-ES"/>
        </w:rPr>
      </w:pPr>
    </w:p>
    <w:p w14:paraId="1BF9A45B" w14:textId="1C6AE183" w:rsidR="00EC72F2" w:rsidRPr="00E61A12" w:rsidRDefault="00EC72F2" w:rsidP="00FD4186">
      <w:pPr>
        <w:spacing w:after="0" w:line="240" w:lineRule="auto"/>
        <w:ind w:firstLine="1985"/>
        <w:contextualSpacing/>
        <w:jc w:val="both"/>
        <w:rPr>
          <w:rFonts w:ascii="Arial" w:hAnsi="Arial" w:cs="Arial"/>
          <w:sz w:val="24"/>
          <w:szCs w:val="24"/>
          <w:lang w:val="es-ES" w:eastAsia="es-ES"/>
        </w:rPr>
      </w:pPr>
      <w:r w:rsidRPr="00E61A12">
        <w:rPr>
          <w:rFonts w:ascii="Arial" w:hAnsi="Arial" w:cs="Arial"/>
          <w:b/>
          <w:sz w:val="24"/>
          <w:szCs w:val="24"/>
          <w:lang w:val="es-ES" w:eastAsia="es-ES"/>
        </w:rPr>
        <w:t>4°)</w:t>
      </w:r>
      <w:r w:rsidRPr="00E61A12">
        <w:rPr>
          <w:rFonts w:ascii="Arial" w:hAnsi="Arial" w:cs="Arial"/>
          <w:sz w:val="24"/>
          <w:szCs w:val="24"/>
          <w:lang w:val="es-ES" w:eastAsia="es-ES"/>
        </w:rPr>
        <w:t xml:space="preserve"> Que Diputad</w:t>
      </w:r>
      <w:r>
        <w:rPr>
          <w:rFonts w:ascii="Arial" w:hAnsi="Arial" w:cs="Arial"/>
          <w:sz w:val="24"/>
          <w:szCs w:val="24"/>
          <w:lang w:val="es-ES" w:eastAsia="es-ES"/>
        </w:rPr>
        <w:t>o Informante fue designado</w:t>
      </w:r>
      <w:r w:rsidRPr="00E61A12">
        <w:rPr>
          <w:rFonts w:ascii="Arial" w:hAnsi="Arial" w:cs="Arial"/>
          <w:sz w:val="24"/>
          <w:szCs w:val="24"/>
          <w:lang w:val="es-ES" w:eastAsia="es-ES"/>
        </w:rPr>
        <w:t xml:space="preserve"> </w:t>
      </w:r>
      <w:r>
        <w:rPr>
          <w:rFonts w:ascii="Arial" w:hAnsi="Arial" w:cs="Arial"/>
          <w:sz w:val="24"/>
          <w:szCs w:val="24"/>
          <w:lang w:val="es-ES" w:eastAsia="es-ES"/>
        </w:rPr>
        <w:t>el señor</w:t>
      </w:r>
      <w:r w:rsidRPr="00E61A12">
        <w:rPr>
          <w:rFonts w:ascii="Arial" w:hAnsi="Arial" w:cs="Arial"/>
          <w:sz w:val="24"/>
          <w:szCs w:val="24"/>
          <w:lang w:val="es-ES" w:eastAsia="es-ES"/>
        </w:rPr>
        <w:t xml:space="preserve"> </w:t>
      </w:r>
      <w:r>
        <w:rPr>
          <w:rFonts w:ascii="Arial" w:hAnsi="Arial" w:cs="Arial"/>
          <w:b/>
          <w:sz w:val="24"/>
          <w:szCs w:val="24"/>
          <w:lang w:val="es-ES" w:eastAsia="es-ES"/>
        </w:rPr>
        <w:t>DE REMENTERIA</w:t>
      </w:r>
      <w:r w:rsidRPr="00E61A12">
        <w:rPr>
          <w:rFonts w:ascii="Arial" w:hAnsi="Arial" w:cs="Arial"/>
          <w:sz w:val="24"/>
          <w:szCs w:val="24"/>
          <w:lang w:val="es-ES" w:eastAsia="es-ES"/>
        </w:rPr>
        <w:t>, do</w:t>
      </w:r>
      <w:r>
        <w:rPr>
          <w:rFonts w:ascii="Arial" w:hAnsi="Arial" w:cs="Arial"/>
          <w:sz w:val="24"/>
          <w:szCs w:val="24"/>
          <w:lang w:val="es-ES" w:eastAsia="es-ES"/>
        </w:rPr>
        <w:t>n</w:t>
      </w:r>
      <w:r w:rsidRPr="00E61A12">
        <w:rPr>
          <w:rFonts w:ascii="Arial" w:hAnsi="Arial" w:cs="Arial"/>
          <w:sz w:val="24"/>
          <w:szCs w:val="24"/>
          <w:lang w:val="es-ES" w:eastAsia="es-ES"/>
        </w:rPr>
        <w:t xml:space="preserve"> </w:t>
      </w:r>
      <w:r>
        <w:rPr>
          <w:rFonts w:ascii="Arial" w:hAnsi="Arial" w:cs="Arial"/>
          <w:sz w:val="24"/>
          <w:szCs w:val="24"/>
          <w:lang w:val="es-ES" w:eastAsia="es-ES"/>
        </w:rPr>
        <w:t>Tomás</w:t>
      </w:r>
      <w:r w:rsidRPr="00E61A12">
        <w:rPr>
          <w:rFonts w:ascii="Arial" w:hAnsi="Arial" w:cs="Arial"/>
          <w:sz w:val="24"/>
          <w:szCs w:val="24"/>
          <w:lang w:val="es-ES" w:eastAsia="es-ES"/>
        </w:rPr>
        <w:t>.</w:t>
      </w:r>
    </w:p>
    <w:p w14:paraId="5322F014" w14:textId="77777777" w:rsidR="00EC72F2" w:rsidRDefault="00EC72F2" w:rsidP="00D237D6">
      <w:pPr>
        <w:spacing w:after="0" w:line="240" w:lineRule="auto"/>
        <w:jc w:val="both"/>
        <w:textAlignment w:val="baseline"/>
        <w:rPr>
          <w:rFonts w:ascii="Arial" w:hAnsi="Arial" w:cs="Arial"/>
          <w:sz w:val="24"/>
          <w:szCs w:val="24"/>
          <w:u w:val="single"/>
          <w:lang w:eastAsia="es-CL"/>
        </w:rPr>
      </w:pPr>
    </w:p>
    <w:p w14:paraId="7E6111DE" w14:textId="77777777" w:rsidR="00EC72F2" w:rsidRDefault="00EC72F2" w:rsidP="00D237D6">
      <w:pPr>
        <w:spacing w:after="0" w:line="240" w:lineRule="auto"/>
        <w:jc w:val="both"/>
        <w:textAlignment w:val="baseline"/>
        <w:rPr>
          <w:rFonts w:ascii="Arial" w:hAnsi="Arial" w:cs="Arial"/>
          <w:sz w:val="24"/>
          <w:szCs w:val="24"/>
          <w:u w:val="single"/>
          <w:lang w:eastAsia="es-CL"/>
        </w:rPr>
      </w:pPr>
    </w:p>
    <w:p w14:paraId="6CF77359" w14:textId="77777777" w:rsidR="00EC72F2" w:rsidRDefault="00EC72F2" w:rsidP="00D237D6">
      <w:pPr>
        <w:spacing w:after="0" w:line="240" w:lineRule="auto"/>
        <w:jc w:val="both"/>
        <w:textAlignment w:val="baseline"/>
        <w:rPr>
          <w:rFonts w:ascii="Arial" w:hAnsi="Arial" w:cs="Arial"/>
          <w:sz w:val="24"/>
          <w:szCs w:val="24"/>
          <w:u w:val="single"/>
          <w:lang w:eastAsia="es-CL"/>
        </w:rPr>
      </w:pPr>
    </w:p>
    <w:p w14:paraId="796AA52B" w14:textId="77777777" w:rsidR="002447C7" w:rsidRPr="00D237D6" w:rsidRDefault="002447C7" w:rsidP="00D237D6">
      <w:pPr>
        <w:spacing w:after="0" w:line="240" w:lineRule="auto"/>
        <w:jc w:val="both"/>
        <w:textAlignment w:val="baseline"/>
        <w:rPr>
          <w:rFonts w:ascii="Arial" w:hAnsi="Arial" w:cs="Arial"/>
          <w:sz w:val="24"/>
          <w:szCs w:val="24"/>
          <w:u w:val="single"/>
          <w:lang w:eastAsia="es-CL"/>
        </w:rPr>
      </w:pPr>
    </w:p>
    <w:p w14:paraId="6C11075A" w14:textId="77777777" w:rsidR="00EC72F2" w:rsidRPr="00FD4186" w:rsidRDefault="00EC72F2" w:rsidP="00FD4186">
      <w:pPr>
        <w:numPr>
          <w:ilvl w:val="0"/>
          <w:numId w:val="4"/>
        </w:numPr>
        <w:spacing w:after="0" w:line="240" w:lineRule="auto"/>
        <w:ind w:hanging="630"/>
        <w:jc w:val="both"/>
        <w:textAlignment w:val="baseline"/>
        <w:rPr>
          <w:rFonts w:ascii="Arial" w:hAnsi="Arial" w:cs="Arial"/>
          <w:sz w:val="24"/>
          <w:szCs w:val="24"/>
          <w:u w:val="single"/>
          <w:lang w:eastAsia="es-CL"/>
        </w:rPr>
      </w:pPr>
      <w:r w:rsidRPr="00FD4186">
        <w:rPr>
          <w:rFonts w:ascii="Arial" w:hAnsi="Arial" w:cs="Arial"/>
          <w:b/>
          <w:bCs/>
          <w:sz w:val="24"/>
          <w:szCs w:val="24"/>
          <w:u w:val="single"/>
          <w:lang w:eastAsia="es-CL"/>
        </w:rPr>
        <w:lastRenderedPageBreak/>
        <w:t>ANTECEDENTES</w:t>
      </w:r>
    </w:p>
    <w:p w14:paraId="645408CB" w14:textId="77777777" w:rsidR="00EC72F2" w:rsidRPr="00FD4186" w:rsidRDefault="00EC72F2" w:rsidP="00FD4186">
      <w:pPr>
        <w:spacing w:after="0" w:line="240" w:lineRule="auto"/>
        <w:jc w:val="both"/>
        <w:textAlignment w:val="baseline"/>
        <w:rPr>
          <w:rFonts w:ascii="Arial" w:hAnsi="Arial" w:cs="Arial"/>
          <w:sz w:val="24"/>
          <w:szCs w:val="24"/>
          <w:lang w:eastAsia="es-CL"/>
        </w:rPr>
      </w:pPr>
    </w:p>
    <w:p w14:paraId="06E252C1" w14:textId="77777777" w:rsidR="00EC72F2" w:rsidRPr="00D237D6" w:rsidRDefault="00EC72F2" w:rsidP="00D237D6">
      <w:pPr>
        <w:pStyle w:val="Prrafodelista"/>
        <w:spacing w:before="0" w:after="0"/>
        <w:ind w:left="0" w:firstLine="1985"/>
        <w:rPr>
          <w:rFonts w:ascii="Arial" w:hAnsi="Arial" w:cs="Arial"/>
          <w:szCs w:val="24"/>
          <w:lang w:eastAsia="es-CL"/>
        </w:rPr>
      </w:pPr>
      <w:r w:rsidRPr="00FD4186">
        <w:rPr>
          <w:rFonts w:ascii="Arial" w:hAnsi="Arial" w:cs="Arial"/>
          <w:szCs w:val="24"/>
        </w:rPr>
        <w:t>Señala el Mensaje, con el cual S.E. el Presidente de la República somete a consideración del Congreso Nacional este Proyecto de Acuerdo, que</w:t>
      </w:r>
      <w:r>
        <w:rPr>
          <w:rFonts w:ascii="Arial" w:hAnsi="Arial" w:cs="Arial"/>
          <w:szCs w:val="24"/>
        </w:rPr>
        <w:t xml:space="preserve"> e</w:t>
      </w:r>
      <w:r w:rsidRPr="00D237D6">
        <w:rPr>
          <w:rFonts w:ascii="Arial" w:hAnsi="Arial" w:cs="Arial"/>
          <w:szCs w:val="24"/>
          <w:lang w:eastAsia="es-CL"/>
        </w:rPr>
        <w:t xml:space="preserve">l presente tratado, desde el punto de vista de nuestro derecho interno,  constituye una excepción a la legislación de extranjería vigente en nuestro país, contenida en la Ley 21.325, de 20 de abril de 2021, de Migración y Extranjería, y en el Decreto Supremo N° 296, de 2022, que aprueba el Reglamento de la Ley 21.325, de Migración y Extranjería, ambos del Ministerio del Interior y Seguridad Pública, y encuentra su plena justificación en el deseo de ambas Partes de estrechar los lazos de amistad que las unen. </w:t>
      </w:r>
    </w:p>
    <w:p w14:paraId="338D6505" w14:textId="77777777" w:rsidR="00EC72F2" w:rsidRPr="007C5E53" w:rsidRDefault="00EC72F2" w:rsidP="00D237D6">
      <w:pPr>
        <w:pStyle w:val="Ttulo1"/>
        <w:numPr>
          <w:ilvl w:val="0"/>
          <w:numId w:val="4"/>
        </w:numPr>
        <w:spacing w:before="360" w:after="240"/>
        <w:jc w:val="both"/>
        <w:rPr>
          <w:rFonts w:ascii="Arial" w:hAnsi="Arial" w:cs="Arial"/>
          <w:szCs w:val="24"/>
          <w:u w:val="single"/>
          <w:lang w:eastAsia="es-CL"/>
        </w:rPr>
      </w:pPr>
      <w:r w:rsidRPr="007C5E53">
        <w:rPr>
          <w:rFonts w:ascii="Arial" w:hAnsi="Arial" w:cs="Arial"/>
          <w:szCs w:val="24"/>
          <w:u w:val="single"/>
          <w:lang w:eastAsia="es-CL"/>
        </w:rPr>
        <w:t>CONTENIDO DEL ACUERDO</w:t>
      </w:r>
    </w:p>
    <w:p w14:paraId="52693F6A" w14:textId="77777777" w:rsidR="00EC72F2" w:rsidRPr="00D237D6" w:rsidRDefault="00EC72F2" w:rsidP="00D237D6">
      <w:pPr>
        <w:pStyle w:val="Sangradetextonormal"/>
        <w:spacing w:after="0" w:line="240" w:lineRule="auto"/>
        <w:ind w:left="0" w:firstLine="1987"/>
        <w:jc w:val="both"/>
        <w:rPr>
          <w:rFonts w:ascii="Arial" w:hAnsi="Arial" w:cs="Arial"/>
          <w:sz w:val="24"/>
          <w:szCs w:val="24"/>
          <w:lang w:eastAsia="es-CL"/>
        </w:rPr>
      </w:pPr>
      <w:r w:rsidRPr="00D237D6">
        <w:rPr>
          <w:rFonts w:ascii="Arial" w:hAnsi="Arial" w:cs="Arial"/>
          <w:sz w:val="24"/>
          <w:szCs w:val="24"/>
          <w:lang w:eastAsia="es-CL"/>
        </w:rPr>
        <w:t xml:space="preserve">El Acuerdo consta de un Preámbulo y 13 Artículos, que conforman su cuerpo principal y dispositivo, en donde se despliegan las normas centrales del mismo. </w:t>
      </w:r>
    </w:p>
    <w:p w14:paraId="2AB2B41B" w14:textId="77777777" w:rsidR="00EC72F2" w:rsidRPr="00D237D6" w:rsidRDefault="00EC72F2" w:rsidP="00E61A12">
      <w:pPr>
        <w:pStyle w:val="Sangradetextonormal"/>
        <w:spacing w:after="0" w:line="240" w:lineRule="auto"/>
        <w:ind w:left="0"/>
        <w:jc w:val="both"/>
        <w:rPr>
          <w:rFonts w:ascii="Arial" w:hAnsi="Arial" w:cs="Arial"/>
          <w:sz w:val="24"/>
          <w:szCs w:val="24"/>
          <w:lang w:eastAsia="es-CL"/>
        </w:rPr>
      </w:pPr>
    </w:p>
    <w:p w14:paraId="24B4272F" w14:textId="77777777" w:rsidR="00EC72F2" w:rsidRPr="00D237D6" w:rsidRDefault="00EC72F2" w:rsidP="00D237D6">
      <w:pPr>
        <w:pStyle w:val="Sangradetextonormal"/>
        <w:spacing w:after="0" w:line="240" w:lineRule="auto"/>
        <w:ind w:left="0" w:firstLine="1987"/>
        <w:jc w:val="both"/>
        <w:rPr>
          <w:rFonts w:ascii="Arial" w:hAnsi="Arial" w:cs="Arial"/>
          <w:sz w:val="24"/>
          <w:szCs w:val="24"/>
          <w:lang w:eastAsia="es-CL"/>
        </w:rPr>
      </w:pPr>
      <w:r w:rsidRPr="00D237D6">
        <w:rPr>
          <w:rFonts w:ascii="Arial" w:hAnsi="Arial" w:cs="Arial"/>
          <w:sz w:val="24"/>
          <w:szCs w:val="24"/>
          <w:lang w:eastAsia="es-CL"/>
        </w:rPr>
        <w:t xml:space="preserve">En primer término, en el Preámbulo, las Partes manifiestan su deseo de fortalecer las relaciones bilaterales entre ambos países y facilitar el viaje de los nacionales titulares de los pasaportes diplomáticos, especiales, de servicio y oficiales válidos en el territorio de la otra Parte. </w:t>
      </w:r>
    </w:p>
    <w:p w14:paraId="2E4FF278" w14:textId="77777777" w:rsidR="00EC72F2" w:rsidRPr="00D237D6" w:rsidRDefault="00EC72F2" w:rsidP="00E61A12">
      <w:pPr>
        <w:pStyle w:val="Sangradetextonormal"/>
        <w:spacing w:after="0" w:line="240" w:lineRule="auto"/>
        <w:ind w:left="0"/>
        <w:jc w:val="both"/>
        <w:rPr>
          <w:rFonts w:ascii="Arial" w:hAnsi="Arial" w:cs="Arial"/>
          <w:sz w:val="24"/>
          <w:szCs w:val="24"/>
          <w:lang w:eastAsia="es-CL"/>
        </w:rPr>
      </w:pPr>
    </w:p>
    <w:p w14:paraId="4C15A881" w14:textId="77777777" w:rsidR="00EC72F2" w:rsidRPr="00D237D6" w:rsidRDefault="00EC72F2" w:rsidP="00D237D6">
      <w:pPr>
        <w:pStyle w:val="Sangradetextonormal"/>
        <w:spacing w:after="0" w:line="240" w:lineRule="auto"/>
        <w:ind w:left="0" w:firstLine="1987"/>
        <w:jc w:val="both"/>
        <w:rPr>
          <w:rFonts w:ascii="Arial" w:hAnsi="Arial" w:cs="Arial"/>
          <w:sz w:val="24"/>
          <w:szCs w:val="24"/>
          <w:lang w:eastAsia="es-CL"/>
        </w:rPr>
      </w:pPr>
      <w:r w:rsidRPr="00D237D6">
        <w:rPr>
          <w:rFonts w:ascii="Arial" w:hAnsi="Arial" w:cs="Arial"/>
          <w:sz w:val="24"/>
          <w:szCs w:val="24"/>
          <w:lang w:eastAsia="es-CL"/>
        </w:rPr>
        <w:t>A continuación, en su Artículo 1, se consignan los beneficiarios del presente instrumento, disponiendo que el Acuerdo se aplicará a los titulares de pasaportes diplomáticos, especiales y de servicio vigentes del Gobierno del Sultanato de Omán; y a los pasaportes diplomáticos y oficiales vigentes del Gobierno de la República de Chile.</w:t>
      </w:r>
    </w:p>
    <w:p w14:paraId="75EE3E91" w14:textId="77777777" w:rsidR="00EC72F2" w:rsidRPr="00D237D6" w:rsidRDefault="00EC72F2" w:rsidP="00E61A12">
      <w:pPr>
        <w:pStyle w:val="Sangradetextonormal"/>
        <w:spacing w:after="0" w:line="240" w:lineRule="auto"/>
        <w:ind w:left="0"/>
        <w:jc w:val="both"/>
        <w:rPr>
          <w:rFonts w:ascii="Arial" w:hAnsi="Arial" w:cs="Arial"/>
          <w:sz w:val="24"/>
          <w:szCs w:val="24"/>
          <w:lang w:eastAsia="es-CL"/>
        </w:rPr>
      </w:pPr>
    </w:p>
    <w:p w14:paraId="4FE33B7C" w14:textId="77777777" w:rsidR="00EC72F2" w:rsidRPr="00D237D6" w:rsidRDefault="00EC72F2" w:rsidP="00D237D6">
      <w:pPr>
        <w:pStyle w:val="Sangradetextonormal"/>
        <w:spacing w:after="0" w:line="240" w:lineRule="auto"/>
        <w:ind w:left="0" w:firstLine="1987"/>
        <w:jc w:val="both"/>
        <w:rPr>
          <w:rFonts w:ascii="Arial" w:hAnsi="Arial" w:cs="Arial"/>
          <w:sz w:val="24"/>
          <w:szCs w:val="24"/>
          <w:lang w:eastAsia="es-CL"/>
        </w:rPr>
      </w:pPr>
      <w:r w:rsidRPr="00D237D6">
        <w:rPr>
          <w:rFonts w:ascii="Arial" w:hAnsi="Arial" w:cs="Arial"/>
          <w:sz w:val="24"/>
          <w:szCs w:val="24"/>
          <w:lang w:eastAsia="es-CL"/>
        </w:rPr>
        <w:t xml:space="preserve">Seguidamente, el Artículo 2 exime del requisito de obtener un visado a los beneficiarios de este tratado, nacionales de la otra Parte, para ingresar, permanecer, transitar y salir del territorio de la otra Parte por un período no superior a noventa (90) días, el cual se puede prolongar solicitando una prórroga. Importante es descartar que mientras dure la referida exención, no pueden realizar actividades remuneradas. </w:t>
      </w:r>
    </w:p>
    <w:p w14:paraId="5B6DD2CC" w14:textId="77777777" w:rsidR="00EC72F2" w:rsidRPr="00D237D6" w:rsidRDefault="00EC72F2" w:rsidP="00E61A12">
      <w:pPr>
        <w:pStyle w:val="Sangradetextonormal"/>
        <w:spacing w:after="0" w:line="240" w:lineRule="auto"/>
        <w:ind w:left="0"/>
        <w:jc w:val="both"/>
        <w:rPr>
          <w:rFonts w:ascii="Arial" w:hAnsi="Arial" w:cs="Arial"/>
          <w:sz w:val="24"/>
          <w:szCs w:val="24"/>
          <w:lang w:eastAsia="es-CL"/>
        </w:rPr>
      </w:pPr>
    </w:p>
    <w:p w14:paraId="1F3CB247" w14:textId="77777777" w:rsidR="00EC72F2" w:rsidRPr="00D237D6" w:rsidRDefault="00EC72F2" w:rsidP="00D237D6">
      <w:pPr>
        <w:pStyle w:val="Sangradetextonormal"/>
        <w:spacing w:after="0" w:line="240" w:lineRule="auto"/>
        <w:ind w:left="0" w:firstLine="1987"/>
        <w:jc w:val="both"/>
        <w:rPr>
          <w:rFonts w:ascii="Arial" w:hAnsi="Arial" w:cs="Arial"/>
          <w:sz w:val="24"/>
          <w:szCs w:val="24"/>
          <w:lang w:eastAsia="es-CL"/>
        </w:rPr>
      </w:pPr>
      <w:r w:rsidRPr="00D237D6">
        <w:rPr>
          <w:rFonts w:ascii="Arial" w:hAnsi="Arial" w:cs="Arial"/>
          <w:sz w:val="24"/>
          <w:szCs w:val="24"/>
          <w:lang w:eastAsia="es-CL"/>
        </w:rPr>
        <w:t>Asimismo, conforme lo prevé el Artículo 3, estarán exentos del requisito de obtener visa los nacionales de cualquiera de las Partes beneficiarios de este Acuerdo que sean destinados a una misión diplomática o representación consular o a una organización internacional situada en el territorio de la otra Parte, para el ingreso o salida del territorio de la otra Parte mientras dure su destinación. Beneficio que se extiende a los miembros dependientes de su familia, siempre que sean titulares de los pasaportes indicados en Artículo 1.</w:t>
      </w:r>
    </w:p>
    <w:p w14:paraId="76902348" w14:textId="77777777" w:rsidR="00EC72F2" w:rsidRPr="00D237D6" w:rsidRDefault="00EC72F2" w:rsidP="00E61A12">
      <w:pPr>
        <w:pStyle w:val="Sangradetextonormal"/>
        <w:spacing w:after="0" w:line="240" w:lineRule="auto"/>
        <w:ind w:left="0"/>
        <w:jc w:val="both"/>
        <w:rPr>
          <w:rFonts w:ascii="Arial" w:hAnsi="Arial" w:cs="Arial"/>
          <w:sz w:val="24"/>
          <w:szCs w:val="24"/>
          <w:lang w:eastAsia="es-CL"/>
        </w:rPr>
      </w:pPr>
    </w:p>
    <w:p w14:paraId="12A68B07" w14:textId="77777777" w:rsidR="00EC72F2" w:rsidRPr="00D237D6" w:rsidRDefault="00EC72F2" w:rsidP="00D237D6">
      <w:pPr>
        <w:pStyle w:val="Sangradetextonormal"/>
        <w:spacing w:after="0" w:line="240" w:lineRule="auto"/>
        <w:ind w:left="0" w:firstLine="1987"/>
        <w:jc w:val="both"/>
        <w:rPr>
          <w:rFonts w:ascii="Arial" w:hAnsi="Arial" w:cs="Arial"/>
          <w:sz w:val="24"/>
          <w:szCs w:val="24"/>
          <w:lang w:eastAsia="es-CL"/>
        </w:rPr>
      </w:pPr>
      <w:r w:rsidRPr="00D237D6">
        <w:rPr>
          <w:rFonts w:ascii="Arial" w:hAnsi="Arial" w:cs="Arial"/>
          <w:sz w:val="24"/>
          <w:szCs w:val="24"/>
          <w:lang w:eastAsia="es-CL"/>
        </w:rPr>
        <w:t>De conformidad con el Artículo 4, los beneficiarios del tratado deberán ingresar, transitar y salir del territorio de la otra Parte utilizando los puestos de control fronterizos abiertos al tráfico internacional de pasajeros y deberán acatar las leyes y reglamentos vigentes durante su estadía en el territorio de la otra Parte, tal como lo señala el Artículo 5.</w:t>
      </w:r>
    </w:p>
    <w:p w14:paraId="1A30476A" w14:textId="77777777" w:rsidR="00EC72F2" w:rsidRPr="00D237D6" w:rsidRDefault="00EC72F2" w:rsidP="00E61A12">
      <w:pPr>
        <w:pStyle w:val="Sangradetextonormal"/>
        <w:spacing w:after="0" w:line="240" w:lineRule="auto"/>
        <w:ind w:left="0"/>
        <w:jc w:val="both"/>
        <w:rPr>
          <w:rFonts w:ascii="Arial" w:hAnsi="Arial" w:cs="Arial"/>
          <w:sz w:val="24"/>
          <w:szCs w:val="24"/>
          <w:lang w:eastAsia="es-CL"/>
        </w:rPr>
      </w:pPr>
    </w:p>
    <w:p w14:paraId="49306601" w14:textId="77777777" w:rsidR="00EC72F2" w:rsidRPr="00D237D6" w:rsidRDefault="00EC72F2" w:rsidP="00D237D6">
      <w:pPr>
        <w:pStyle w:val="Sangradetextonormal"/>
        <w:spacing w:after="0" w:line="240" w:lineRule="auto"/>
        <w:ind w:left="0" w:firstLine="1987"/>
        <w:jc w:val="both"/>
        <w:rPr>
          <w:rFonts w:ascii="Arial" w:hAnsi="Arial" w:cs="Arial"/>
          <w:sz w:val="24"/>
          <w:szCs w:val="24"/>
          <w:lang w:eastAsia="es-CL"/>
        </w:rPr>
      </w:pPr>
      <w:r w:rsidRPr="00D237D6">
        <w:rPr>
          <w:rFonts w:ascii="Arial" w:hAnsi="Arial" w:cs="Arial"/>
          <w:sz w:val="24"/>
          <w:szCs w:val="24"/>
          <w:lang w:eastAsia="es-CL"/>
        </w:rPr>
        <w:t>A su turno, en el Artículo 6, cada Parte se reserva el derecho de rechazar el ingreso, acotar o poner término a la estadía de cualquier nacional de la otra Parte que considere persona non-grata.</w:t>
      </w:r>
    </w:p>
    <w:p w14:paraId="60C60C8D" w14:textId="77777777" w:rsidR="00EC72F2" w:rsidRPr="00D237D6" w:rsidRDefault="00EC72F2" w:rsidP="00E61A12">
      <w:pPr>
        <w:pStyle w:val="Sangradetextonormal"/>
        <w:spacing w:after="0" w:line="240" w:lineRule="auto"/>
        <w:ind w:left="0"/>
        <w:jc w:val="both"/>
        <w:rPr>
          <w:rFonts w:ascii="Arial" w:hAnsi="Arial" w:cs="Arial"/>
          <w:sz w:val="24"/>
          <w:szCs w:val="24"/>
          <w:lang w:eastAsia="es-CL"/>
        </w:rPr>
      </w:pPr>
    </w:p>
    <w:p w14:paraId="28DC7569" w14:textId="77777777" w:rsidR="00EC72F2" w:rsidRPr="00D237D6" w:rsidRDefault="00EC72F2" w:rsidP="00D237D6">
      <w:pPr>
        <w:pStyle w:val="Sangradetextonormal"/>
        <w:spacing w:after="0" w:line="240" w:lineRule="auto"/>
        <w:ind w:left="0" w:firstLine="1987"/>
        <w:jc w:val="both"/>
        <w:rPr>
          <w:rFonts w:ascii="Arial" w:hAnsi="Arial" w:cs="Arial"/>
          <w:sz w:val="24"/>
          <w:szCs w:val="24"/>
          <w:lang w:eastAsia="es-CL"/>
        </w:rPr>
      </w:pPr>
      <w:r w:rsidRPr="00D237D6">
        <w:rPr>
          <w:rFonts w:ascii="Arial" w:hAnsi="Arial" w:cs="Arial"/>
          <w:sz w:val="24"/>
          <w:szCs w:val="24"/>
          <w:lang w:eastAsia="es-CL"/>
        </w:rPr>
        <w:lastRenderedPageBreak/>
        <w:t>El Artículo 7 prevé el procedimiento en caso de pérdida o daño de los pasaportes de los beneficiarios del presente tratado, y el Artículo 8 contempla la obligación de las Partes de intercambiar, por la vía diplomática, ejemplares de los pasaportes mencionados en el Artículo 1, acompañado de una descripción detallada de los mismos, en un plazo no superior a treinta (30) días después de la entrada en vigor de este Acuerdo, y, en caso de que sean modificados, deberán intercambiar los nuevos documentos con al menos treinta (30) días antes de su entrada en vigencia.</w:t>
      </w:r>
    </w:p>
    <w:p w14:paraId="2C90FE1C" w14:textId="77777777" w:rsidR="00EC72F2" w:rsidRPr="00D237D6" w:rsidRDefault="00EC72F2" w:rsidP="00E61A12">
      <w:pPr>
        <w:pStyle w:val="Sangradetextonormal"/>
        <w:spacing w:after="0" w:line="240" w:lineRule="auto"/>
        <w:ind w:left="0"/>
        <w:jc w:val="both"/>
        <w:rPr>
          <w:rFonts w:ascii="Arial" w:hAnsi="Arial" w:cs="Arial"/>
          <w:sz w:val="24"/>
          <w:szCs w:val="24"/>
          <w:lang w:eastAsia="es-CL"/>
        </w:rPr>
      </w:pPr>
    </w:p>
    <w:p w14:paraId="51713E27" w14:textId="77777777" w:rsidR="00EC72F2" w:rsidRPr="00D237D6" w:rsidRDefault="00EC72F2" w:rsidP="00D237D6">
      <w:pPr>
        <w:pStyle w:val="Sangradetextonormal"/>
        <w:spacing w:after="0" w:line="240" w:lineRule="auto"/>
        <w:ind w:left="0" w:firstLine="1987"/>
        <w:jc w:val="both"/>
        <w:rPr>
          <w:rFonts w:ascii="Arial" w:hAnsi="Arial" w:cs="Arial"/>
          <w:sz w:val="24"/>
          <w:szCs w:val="24"/>
          <w:lang w:eastAsia="es-CL"/>
        </w:rPr>
      </w:pPr>
      <w:r w:rsidRPr="00D237D6">
        <w:rPr>
          <w:rFonts w:ascii="Arial" w:hAnsi="Arial" w:cs="Arial"/>
          <w:sz w:val="24"/>
          <w:szCs w:val="24"/>
          <w:lang w:eastAsia="es-CL"/>
        </w:rPr>
        <w:t>Por último, los Artículos 9, 10, 11, 12 y 13 corresponden a las cláusulas finales, usuales en los instrumentos internacionales, y que se refieren, respectivamente, a la suspensión, las obligaciones de las Partes contenidas en otros tratados, la solución de controversias, la modificación, la entrada en vigor y el término.</w:t>
      </w:r>
    </w:p>
    <w:p w14:paraId="006A510A" w14:textId="77777777" w:rsidR="00EC72F2" w:rsidRPr="00FD4186" w:rsidRDefault="00EC72F2" w:rsidP="00E61A12">
      <w:pPr>
        <w:pStyle w:val="Sangradetextonormal"/>
        <w:spacing w:after="0" w:line="240" w:lineRule="auto"/>
        <w:ind w:left="0"/>
        <w:jc w:val="both"/>
        <w:rPr>
          <w:rFonts w:ascii="Arial" w:hAnsi="Arial" w:cs="Arial"/>
          <w:sz w:val="24"/>
          <w:szCs w:val="24"/>
          <w:lang w:eastAsia="es-CL"/>
        </w:rPr>
      </w:pPr>
    </w:p>
    <w:p w14:paraId="09B38B35" w14:textId="77777777" w:rsidR="00EC72F2" w:rsidRPr="000258E0" w:rsidRDefault="00EC72F2" w:rsidP="000258E0">
      <w:pPr>
        <w:tabs>
          <w:tab w:val="left" w:pos="3544"/>
        </w:tabs>
        <w:spacing w:after="0" w:line="240" w:lineRule="auto"/>
        <w:jc w:val="both"/>
        <w:rPr>
          <w:rFonts w:ascii="Arial" w:hAnsi="Arial" w:cs="Arial"/>
          <w:b/>
          <w:sz w:val="24"/>
          <w:szCs w:val="24"/>
          <w:u w:val="single"/>
          <w:lang w:val="es-ES_tradnl" w:eastAsia="es-ES"/>
        </w:rPr>
      </w:pPr>
      <w:r>
        <w:rPr>
          <w:rFonts w:ascii="Arial" w:hAnsi="Arial" w:cs="Arial"/>
          <w:b/>
          <w:sz w:val="24"/>
          <w:szCs w:val="24"/>
          <w:lang w:val="es-ES_tradnl" w:eastAsia="es-ES"/>
        </w:rPr>
        <w:t>IV</w:t>
      </w:r>
      <w:r w:rsidRPr="000258E0">
        <w:rPr>
          <w:rFonts w:ascii="Arial" w:hAnsi="Arial" w:cs="Arial"/>
          <w:b/>
          <w:sz w:val="24"/>
          <w:szCs w:val="24"/>
          <w:lang w:val="es-ES_tradnl" w:eastAsia="es-ES"/>
        </w:rPr>
        <w:t xml:space="preserve">.- </w:t>
      </w:r>
      <w:r w:rsidRPr="000258E0">
        <w:rPr>
          <w:rFonts w:ascii="Arial" w:hAnsi="Arial" w:cs="Arial"/>
          <w:b/>
          <w:sz w:val="24"/>
          <w:szCs w:val="24"/>
          <w:u w:val="single"/>
          <w:lang w:val="es-ES_tradnl" w:eastAsia="es-ES"/>
        </w:rPr>
        <w:t>DISCUSION EN LA COMISION Y DECISION ADOPTADA.</w:t>
      </w:r>
    </w:p>
    <w:p w14:paraId="47F027ED" w14:textId="77777777" w:rsidR="00EC72F2" w:rsidRPr="000258E0" w:rsidRDefault="00EC72F2" w:rsidP="00E61A12">
      <w:pPr>
        <w:tabs>
          <w:tab w:val="left" w:pos="3544"/>
        </w:tabs>
        <w:spacing w:after="0" w:line="240" w:lineRule="auto"/>
        <w:jc w:val="both"/>
        <w:rPr>
          <w:rFonts w:ascii="Arial" w:hAnsi="Arial" w:cs="Arial"/>
          <w:sz w:val="24"/>
          <w:szCs w:val="24"/>
          <w:u w:val="single"/>
          <w:lang w:val="es-ES_tradnl" w:eastAsia="es-ES"/>
        </w:rPr>
      </w:pPr>
    </w:p>
    <w:p w14:paraId="633892DD" w14:textId="77777777" w:rsidR="00EC72F2" w:rsidRPr="00E61A12" w:rsidRDefault="00EC72F2" w:rsidP="00E61A12">
      <w:pPr>
        <w:spacing w:after="0" w:line="240" w:lineRule="auto"/>
        <w:ind w:firstLine="2160"/>
        <w:jc w:val="both"/>
        <w:rPr>
          <w:rFonts w:ascii="Arial" w:hAnsi="Arial" w:cs="Arial"/>
          <w:sz w:val="24"/>
          <w:szCs w:val="24"/>
          <w:lang w:eastAsia="es-ES"/>
        </w:rPr>
      </w:pPr>
      <w:r w:rsidRPr="000258E0">
        <w:rPr>
          <w:rFonts w:ascii="Arial" w:hAnsi="Arial" w:cs="Arial"/>
          <w:sz w:val="24"/>
          <w:szCs w:val="24"/>
          <w:lang w:eastAsia="es-ES"/>
        </w:rPr>
        <w:t xml:space="preserve">Para el estudio de este proyecto, la Comisión recibió, de manera presencial, a la </w:t>
      </w:r>
      <w:r w:rsidRPr="00E61A12">
        <w:rPr>
          <w:rFonts w:ascii="Arial" w:hAnsi="Arial" w:cs="Arial"/>
          <w:sz w:val="24"/>
          <w:szCs w:val="24"/>
          <w:lang w:eastAsia="es-ES"/>
        </w:rPr>
        <w:t xml:space="preserve">Embajadora señora </w:t>
      </w:r>
      <w:r w:rsidRPr="00E61A12">
        <w:rPr>
          <w:rFonts w:ascii="Arial" w:hAnsi="Arial" w:cs="Arial"/>
          <w:b/>
          <w:sz w:val="24"/>
          <w:szCs w:val="24"/>
          <w:lang w:eastAsia="es-ES"/>
        </w:rPr>
        <w:t>Cecilia Cáceres Navarrete</w:t>
      </w:r>
      <w:r w:rsidRPr="00E61A12">
        <w:rPr>
          <w:rFonts w:ascii="Arial" w:hAnsi="Arial" w:cs="Arial"/>
          <w:sz w:val="24"/>
          <w:szCs w:val="24"/>
          <w:lang w:eastAsia="es-ES"/>
        </w:rPr>
        <w:t xml:space="preserve">, Directora General de Asuntos Jurídicos y al señor </w:t>
      </w:r>
      <w:r w:rsidRPr="00E61A12">
        <w:rPr>
          <w:rFonts w:ascii="Arial" w:hAnsi="Arial" w:cs="Arial"/>
          <w:b/>
          <w:sz w:val="24"/>
          <w:szCs w:val="24"/>
          <w:lang w:eastAsia="es-ES"/>
        </w:rPr>
        <w:t>Pedro Ortúzar Meza</w:t>
      </w:r>
      <w:r w:rsidRPr="00E61A12">
        <w:rPr>
          <w:rFonts w:ascii="Arial" w:hAnsi="Arial" w:cs="Arial"/>
          <w:sz w:val="24"/>
          <w:szCs w:val="24"/>
          <w:lang w:eastAsia="es-ES"/>
        </w:rPr>
        <w:t xml:space="preserve">, Jefe del Departamento de Tratados y Asuntos Legislativos, ambos del Ministerio de Relaciones Exteriores. </w:t>
      </w:r>
    </w:p>
    <w:p w14:paraId="0C670FB1" w14:textId="77777777" w:rsidR="00EC72F2" w:rsidRDefault="00EC72F2" w:rsidP="00E61A12">
      <w:pPr>
        <w:tabs>
          <w:tab w:val="left" w:pos="-1440"/>
          <w:tab w:val="left" w:pos="-720"/>
        </w:tabs>
        <w:spacing w:after="0" w:line="240" w:lineRule="auto"/>
        <w:jc w:val="both"/>
        <w:rPr>
          <w:rFonts w:ascii="Arial" w:hAnsi="Arial" w:cs="Arial"/>
          <w:sz w:val="24"/>
          <w:szCs w:val="24"/>
        </w:rPr>
      </w:pPr>
    </w:p>
    <w:p w14:paraId="68D19FE3" w14:textId="77777777" w:rsidR="00EC72F2" w:rsidRDefault="00EC72F2" w:rsidP="00E61A12">
      <w:pPr>
        <w:tabs>
          <w:tab w:val="left" w:pos="-1440"/>
          <w:tab w:val="left" w:pos="-720"/>
        </w:tabs>
        <w:spacing w:after="0" w:line="240" w:lineRule="auto"/>
        <w:ind w:firstLine="2160"/>
        <w:jc w:val="both"/>
        <w:rPr>
          <w:rFonts w:ascii="Arial" w:hAnsi="Arial" w:cs="Arial"/>
          <w:sz w:val="24"/>
          <w:szCs w:val="24"/>
        </w:rPr>
      </w:pPr>
      <w:r>
        <w:rPr>
          <w:rFonts w:ascii="Arial" w:hAnsi="Arial" w:cs="Arial"/>
          <w:sz w:val="24"/>
          <w:szCs w:val="24"/>
        </w:rPr>
        <w:t>S</w:t>
      </w:r>
      <w:r w:rsidRPr="00E61A12">
        <w:rPr>
          <w:rFonts w:ascii="Arial" w:hAnsi="Arial" w:cs="Arial"/>
          <w:sz w:val="24"/>
          <w:szCs w:val="24"/>
        </w:rPr>
        <w:t xml:space="preserve">obre el proyecto de acuerdo en estudio, la señora </w:t>
      </w:r>
      <w:r w:rsidRPr="00586E91">
        <w:rPr>
          <w:rFonts w:ascii="Arial" w:hAnsi="Arial" w:cs="Arial"/>
          <w:b/>
          <w:bCs/>
          <w:sz w:val="24"/>
          <w:szCs w:val="24"/>
        </w:rPr>
        <w:t>Cáceres</w:t>
      </w:r>
      <w:r>
        <w:rPr>
          <w:rFonts w:ascii="Arial" w:hAnsi="Arial" w:cs="Arial"/>
          <w:sz w:val="24"/>
          <w:szCs w:val="24"/>
        </w:rPr>
        <w:t>, doña Cecilia,</w:t>
      </w:r>
      <w:r w:rsidRPr="00E61A12">
        <w:rPr>
          <w:rFonts w:ascii="Arial" w:hAnsi="Arial" w:cs="Arial"/>
          <w:sz w:val="24"/>
          <w:szCs w:val="24"/>
        </w:rPr>
        <w:t xml:space="preserve"> informó que este instrumento internacional manifiesta el interés de Chile y Omán de fortalecer las relaciones bilaterales entre ambos países y facilitar el viaje de los nacionales titulares de los pasaportes diplomáticos, especiales, de servicio y oficiales válidos en el territorio de la otra Parte.</w:t>
      </w:r>
    </w:p>
    <w:p w14:paraId="4CEFB635" w14:textId="77777777" w:rsidR="00EC72F2" w:rsidRDefault="00EC72F2" w:rsidP="007C5E53">
      <w:pPr>
        <w:tabs>
          <w:tab w:val="left" w:pos="-1440"/>
          <w:tab w:val="left" w:pos="-720"/>
        </w:tabs>
        <w:spacing w:after="0" w:line="240" w:lineRule="auto"/>
        <w:jc w:val="both"/>
        <w:rPr>
          <w:rFonts w:ascii="Arial" w:hAnsi="Arial" w:cs="Arial"/>
          <w:sz w:val="24"/>
          <w:szCs w:val="24"/>
        </w:rPr>
      </w:pPr>
    </w:p>
    <w:p w14:paraId="232DFAEE" w14:textId="77777777" w:rsidR="00EC72F2" w:rsidRDefault="00EC72F2" w:rsidP="00E61A12">
      <w:pPr>
        <w:tabs>
          <w:tab w:val="left" w:pos="-1440"/>
          <w:tab w:val="left" w:pos="-720"/>
        </w:tabs>
        <w:spacing w:after="0" w:line="240" w:lineRule="auto"/>
        <w:ind w:firstLine="2160"/>
        <w:jc w:val="both"/>
        <w:rPr>
          <w:rFonts w:ascii="Arial" w:hAnsi="Arial" w:cs="Arial"/>
          <w:sz w:val="24"/>
          <w:szCs w:val="24"/>
        </w:rPr>
      </w:pPr>
      <w:r w:rsidRPr="00E61A12">
        <w:rPr>
          <w:rFonts w:ascii="Arial" w:hAnsi="Arial" w:cs="Arial"/>
          <w:sz w:val="24"/>
          <w:szCs w:val="24"/>
        </w:rPr>
        <w:t>Al respecto, la señora Embajadora señaló que los beneficiarios del presente instrumento son los titulares de pasaportes diplomáticos, especiales y de servicio vigentes del Gobierno del Sultanato de Omán y</w:t>
      </w:r>
      <w:r>
        <w:rPr>
          <w:rFonts w:ascii="Arial" w:hAnsi="Arial" w:cs="Arial"/>
          <w:sz w:val="24"/>
          <w:szCs w:val="24"/>
        </w:rPr>
        <w:t xml:space="preserve"> los </w:t>
      </w:r>
      <w:r w:rsidRPr="00E61A12">
        <w:rPr>
          <w:rFonts w:ascii="Arial" w:hAnsi="Arial" w:cs="Arial"/>
          <w:sz w:val="24"/>
          <w:szCs w:val="24"/>
        </w:rPr>
        <w:t xml:space="preserve">titulares de pasaportes diplomáticos y oficiales vigentes del Gobierno de la República de Chile. </w:t>
      </w:r>
    </w:p>
    <w:p w14:paraId="3600309D" w14:textId="77777777" w:rsidR="00EC72F2" w:rsidRDefault="00EC72F2" w:rsidP="007C5E53">
      <w:pPr>
        <w:tabs>
          <w:tab w:val="left" w:pos="-1440"/>
          <w:tab w:val="left" w:pos="-720"/>
        </w:tabs>
        <w:spacing w:after="0" w:line="240" w:lineRule="auto"/>
        <w:jc w:val="both"/>
        <w:rPr>
          <w:rFonts w:ascii="Arial" w:hAnsi="Arial" w:cs="Arial"/>
          <w:sz w:val="24"/>
          <w:szCs w:val="24"/>
        </w:rPr>
      </w:pPr>
    </w:p>
    <w:p w14:paraId="4055BAB2" w14:textId="77777777" w:rsidR="00EC72F2" w:rsidRDefault="00EC72F2" w:rsidP="00E61A12">
      <w:pPr>
        <w:tabs>
          <w:tab w:val="left" w:pos="-1440"/>
          <w:tab w:val="left" w:pos="-720"/>
        </w:tabs>
        <w:spacing w:after="0" w:line="240" w:lineRule="auto"/>
        <w:ind w:firstLine="2160"/>
        <w:jc w:val="both"/>
        <w:rPr>
          <w:rFonts w:ascii="Arial" w:hAnsi="Arial" w:cs="Arial"/>
          <w:sz w:val="24"/>
          <w:szCs w:val="24"/>
        </w:rPr>
      </w:pPr>
      <w:r w:rsidRPr="00E61A12">
        <w:rPr>
          <w:rFonts w:ascii="Arial" w:hAnsi="Arial" w:cs="Arial"/>
          <w:sz w:val="24"/>
          <w:szCs w:val="24"/>
        </w:rPr>
        <w:t xml:space="preserve">De este modo, continuó la señora </w:t>
      </w:r>
      <w:r w:rsidRPr="00586E91">
        <w:rPr>
          <w:rFonts w:ascii="Arial" w:hAnsi="Arial" w:cs="Arial"/>
          <w:b/>
          <w:bCs/>
          <w:sz w:val="24"/>
          <w:szCs w:val="24"/>
        </w:rPr>
        <w:t>Cáceres</w:t>
      </w:r>
      <w:r w:rsidRPr="00E61A12">
        <w:rPr>
          <w:rFonts w:ascii="Arial" w:hAnsi="Arial" w:cs="Arial"/>
          <w:sz w:val="24"/>
          <w:szCs w:val="24"/>
        </w:rPr>
        <w:t>, se eximirá del requisito de obtener un visado a los beneficiarios de este tratado, nacionales de la otra Parte, para ingresar, permanecer, transitar y salir del territorio de la otra Parte por un período no superior a noventa (90) días, el cual se puede pro</w:t>
      </w:r>
      <w:r>
        <w:rPr>
          <w:rFonts w:ascii="Arial" w:hAnsi="Arial" w:cs="Arial"/>
          <w:sz w:val="24"/>
          <w:szCs w:val="24"/>
        </w:rPr>
        <w:t xml:space="preserve">longar solicitando una prórroga, descartando </w:t>
      </w:r>
      <w:r w:rsidRPr="00E61A12">
        <w:rPr>
          <w:rFonts w:ascii="Arial" w:hAnsi="Arial" w:cs="Arial"/>
          <w:sz w:val="24"/>
          <w:szCs w:val="24"/>
        </w:rPr>
        <w:t xml:space="preserve">que mientras dure la referida exención, no pueden realizar actividades remuneradas. </w:t>
      </w:r>
    </w:p>
    <w:p w14:paraId="33E81954" w14:textId="77777777" w:rsidR="00EC72F2" w:rsidRDefault="00EC72F2" w:rsidP="007C5E53">
      <w:pPr>
        <w:tabs>
          <w:tab w:val="left" w:pos="-1440"/>
          <w:tab w:val="left" w:pos="-720"/>
        </w:tabs>
        <w:spacing w:after="0" w:line="240" w:lineRule="auto"/>
        <w:jc w:val="both"/>
        <w:rPr>
          <w:rFonts w:ascii="Arial" w:hAnsi="Arial" w:cs="Arial"/>
          <w:sz w:val="24"/>
          <w:szCs w:val="24"/>
        </w:rPr>
      </w:pPr>
    </w:p>
    <w:p w14:paraId="6A207D1C" w14:textId="77777777" w:rsidR="00EC72F2" w:rsidRDefault="00EC72F2" w:rsidP="00E61A12">
      <w:pPr>
        <w:tabs>
          <w:tab w:val="left" w:pos="-1440"/>
          <w:tab w:val="left" w:pos="-720"/>
        </w:tabs>
        <w:spacing w:after="0" w:line="240" w:lineRule="auto"/>
        <w:ind w:firstLine="2160"/>
        <w:jc w:val="both"/>
        <w:rPr>
          <w:rFonts w:ascii="Arial" w:hAnsi="Arial" w:cs="Arial"/>
          <w:sz w:val="24"/>
          <w:szCs w:val="24"/>
        </w:rPr>
      </w:pPr>
      <w:r w:rsidRPr="00E61A12">
        <w:rPr>
          <w:rFonts w:ascii="Arial" w:hAnsi="Arial" w:cs="Arial"/>
          <w:sz w:val="24"/>
          <w:szCs w:val="24"/>
        </w:rPr>
        <w:t xml:space="preserve">Asimismo, acotó, estarán exentos del requisito de obtener visa los nacionales de cualquiera de las Partes beneficiarios de este Acuerdo que sean destinados a una misión diplomática o representación consular o a una organización internacional situada en el territorio de la otra Parte, para el ingreso o salida del territorio de la otra Parte mientras dure su destinación. Beneficio que se extiende a los miembros dependientes de su familia, siempre que sean titulares de los pasaportes indicados en Artículo 1. </w:t>
      </w:r>
    </w:p>
    <w:p w14:paraId="7B6C93F4" w14:textId="77777777" w:rsidR="00EC72F2" w:rsidRDefault="00EC72F2" w:rsidP="007C5E53">
      <w:pPr>
        <w:tabs>
          <w:tab w:val="left" w:pos="-1440"/>
          <w:tab w:val="left" w:pos="-720"/>
        </w:tabs>
        <w:spacing w:after="0" w:line="240" w:lineRule="auto"/>
        <w:jc w:val="both"/>
        <w:rPr>
          <w:rFonts w:ascii="Arial" w:hAnsi="Arial" w:cs="Arial"/>
          <w:sz w:val="24"/>
          <w:szCs w:val="24"/>
        </w:rPr>
      </w:pPr>
    </w:p>
    <w:p w14:paraId="0F74F05A" w14:textId="77777777" w:rsidR="00EC72F2" w:rsidRDefault="00EC72F2" w:rsidP="00E61A12">
      <w:pPr>
        <w:tabs>
          <w:tab w:val="left" w:pos="-1440"/>
          <w:tab w:val="left" w:pos="-720"/>
        </w:tabs>
        <w:spacing w:after="0" w:line="240" w:lineRule="auto"/>
        <w:ind w:firstLine="2160"/>
        <w:jc w:val="both"/>
        <w:rPr>
          <w:rFonts w:ascii="Arial" w:hAnsi="Arial" w:cs="Arial"/>
          <w:sz w:val="24"/>
          <w:szCs w:val="24"/>
        </w:rPr>
      </w:pPr>
      <w:r w:rsidRPr="00E61A12">
        <w:rPr>
          <w:rFonts w:ascii="Arial" w:hAnsi="Arial" w:cs="Arial"/>
          <w:sz w:val="24"/>
          <w:szCs w:val="24"/>
        </w:rPr>
        <w:t xml:space="preserve">No obstante, aclaró la señora </w:t>
      </w:r>
      <w:r w:rsidRPr="00586E91">
        <w:rPr>
          <w:rFonts w:ascii="Arial" w:hAnsi="Arial" w:cs="Arial"/>
          <w:b/>
          <w:bCs/>
          <w:sz w:val="24"/>
          <w:szCs w:val="24"/>
        </w:rPr>
        <w:t>Cáceres</w:t>
      </w:r>
      <w:r w:rsidRPr="00E61A12">
        <w:rPr>
          <w:rFonts w:ascii="Arial" w:hAnsi="Arial" w:cs="Arial"/>
          <w:sz w:val="24"/>
          <w:szCs w:val="24"/>
        </w:rPr>
        <w:t xml:space="preserve">, </w:t>
      </w:r>
      <w:r>
        <w:rPr>
          <w:rFonts w:ascii="Arial" w:hAnsi="Arial" w:cs="Arial"/>
          <w:sz w:val="24"/>
          <w:szCs w:val="24"/>
        </w:rPr>
        <w:t xml:space="preserve">doña Cecilia, </w:t>
      </w:r>
      <w:r w:rsidRPr="00E61A12">
        <w:rPr>
          <w:rFonts w:ascii="Arial" w:hAnsi="Arial" w:cs="Arial"/>
          <w:sz w:val="24"/>
          <w:szCs w:val="24"/>
        </w:rPr>
        <w:t xml:space="preserve">cada Parte se reserva el derecho de rechazar el ingreso, acotar o poner término a la estadía de cualquier nacional de la otra Parte que considere persona non-grata </w:t>
      </w:r>
      <w:r w:rsidRPr="00E61A12">
        <w:rPr>
          <w:rFonts w:ascii="Arial" w:hAnsi="Arial" w:cs="Arial"/>
          <w:sz w:val="24"/>
          <w:szCs w:val="24"/>
        </w:rPr>
        <w:lastRenderedPageBreak/>
        <w:t xml:space="preserve">y, naturalmente, los señalados beneficiarios deberán acatar las leyes y reglamentos vigentes durante su estadía en el territorio de la otra Parte. </w:t>
      </w:r>
    </w:p>
    <w:p w14:paraId="14357827" w14:textId="77777777" w:rsidR="00EC72F2" w:rsidRDefault="00EC72F2" w:rsidP="007C5E53">
      <w:pPr>
        <w:tabs>
          <w:tab w:val="left" w:pos="-1440"/>
          <w:tab w:val="left" w:pos="-720"/>
        </w:tabs>
        <w:spacing w:after="0" w:line="240" w:lineRule="auto"/>
        <w:jc w:val="both"/>
        <w:rPr>
          <w:rFonts w:ascii="Arial" w:hAnsi="Arial" w:cs="Arial"/>
          <w:sz w:val="24"/>
          <w:szCs w:val="24"/>
        </w:rPr>
      </w:pPr>
    </w:p>
    <w:p w14:paraId="624F2045" w14:textId="77777777" w:rsidR="00EC72F2" w:rsidRDefault="00EC72F2" w:rsidP="00E61A12">
      <w:pPr>
        <w:tabs>
          <w:tab w:val="left" w:pos="-1440"/>
          <w:tab w:val="left" w:pos="-720"/>
        </w:tabs>
        <w:spacing w:after="0" w:line="240" w:lineRule="auto"/>
        <w:ind w:firstLine="2160"/>
        <w:jc w:val="both"/>
        <w:rPr>
          <w:rFonts w:ascii="Arial" w:hAnsi="Arial" w:cs="Arial"/>
          <w:sz w:val="24"/>
          <w:szCs w:val="24"/>
        </w:rPr>
      </w:pPr>
      <w:r w:rsidRPr="00E61A12">
        <w:rPr>
          <w:rFonts w:ascii="Arial" w:hAnsi="Arial" w:cs="Arial"/>
          <w:sz w:val="24"/>
          <w:szCs w:val="24"/>
        </w:rPr>
        <w:t xml:space="preserve">Por último, hizo presente la señora </w:t>
      </w:r>
      <w:r>
        <w:rPr>
          <w:rFonts w:ascii="Arial" w:hAnsi="Arial" w:cs="Arial"/>
          <w:sz w:val="24"/>
          <w:szCs w:val="24"/>
        </w:rPr>
        <w:t>Embajadora</w:t>
      </w:r>
      <w:r w:rsidRPr="00E61A12">
        <w:rPr>
          <w:rFonts w:ascii="Arial" w:hAnsi="Arial" w:cs="Arial"/>
          <w:sz w:val="24"/>
          <w:szCs w:val="24"/>
        </w:rPr>
        <w:t xml:space="preserve">, este Acuerdo, desde el punto de vista de nuestro derecho interno, constituye una excepción a la legislación de extranjería vigente en nuestro país, contenida en la Ley 21.325, de 20 de abril de 2021, de Migración y Extranjería, y en el Decreto Supremo N° 296, de 2022, que aprueba el Reglamento de la Ley 21.325, ambos del Ministerio del Interior y Seguridad Pública, y encuentra su plena justificación en el deseo de ambas Partes del Acuerdo de estrechar los lazos de amistad que las unen. </w:t>
      </w:r>
    </w:p>
    <w:p w14:paraId="1095E870" w14:textId="77777777" w:rsidR="00EC72F2" w:rsidRDefault="00EC72F2" w:rsidP="007C5E53">
      <w:pPr>
        <w:tabs>
          <w:tab w:val="left" w:pos="-1440"/>
          <w:tab w:val="left" w:pos="-720"/>
        </w:tabs>
        <w:spacing w:after="0" w:line="240" w:lineRule="auto"/>
        <w:jc w:val="both"/>
        <w:rPr>
          <w:rFonts w:ascii="Arial" w:hAnsi="Arial" w:cs="Arial"/>
          <w:sz w:val="24"/>
          <w:szCs w:val="24"/>
        </w:rPr>
      </w:pPr>
    </w:p>
    <w:p w14:paraId="6202BD58" w14:textId="4243245A" w:rsidR="00EC72F2" w:rsidRDefault="00EC72F2" w:rsidP="00E61A12">
      <w:pPr>
        <w:tabs>
          <w:tab w:val="left" w:pos="-1440"/>
          <w:tab w:val="left" w:pos="-720"/>
        </w:tabs>
        <w:spacing w:after="0" w:line="240" w:lineRule="auto"/>
        <w:ind w:firstLine="2160"/>
        <w:jc w:val="both"/>
        <w:rPr>
          <w:rFonts w:ascii="Arial" w:hAnsi="Arial" w:cs="Arial"/>
          <w:sz w:val="24"/>
          <w:szCs w:val="24"/>
        </w:rPr>
      </w:pPr>
      <w:r w:rsidRPr="00E61A12">
        <w:rPr>
          <w:rFonts w:ascii="Arial" w:hAnsi="Arial" w:cs="Arial"/>
          <w:sz w:val="24"/>
          <w:szCs w:val="24"/>
        </w:rPr>
        <w:t>Terminada la presentación, las señoras y señores Diputados presentes en esta instancia legislativa manifestaron su opinión favorable a</w:t>
      </w:r>
      <w:r w:rsidR="00586E91">
        <w:rPr>
          <w:rFonts w:ascii="Arial" w:hAnsi="Arial" w:cs="Arial"/>
          <w:sz w:val="24"/>
          <w:szCs w:val="24"/>
        </w:rPr>
        <w:t>l</w:t>
      </w:r>
      <w:r w:rsidRPr="00E61A12">
        <w:rPr>
          <w:rFonts w:ascii="Arial" w:hAnsi="Arial" w:cs="Arial"/>
          <w:sz w:val="24"/>
          <w:szCs w:val="24"/>
        </w:rPr>
        <w:t xml:space="preserve"> </w:t>
      </w:r>
      <w:r w:rsidR="00586E91">
        <w:rPr>
          <w:rFonts w:ascii="Arial" w:hAnsi="Arial" w:cs="Arial"/>
          <w:sz w:val="24"/>
          <w:szCs w:val="24"/>
        </w:rPr>
        <w:t>P</w:t>
      </w:r>
      <w:r w:rsidRPr="00E61A12">
        <w:rPr>
          <w:rFonts w:ascii="Arial" w:hAnsi="Arial" w:cs="Arial"/>
          <w:sz w:val="24"/>
          <w:szCs w:val="24"/>
        </w:rPr>
        <w:t>royectos de Acuerdo, razón por la cual acordaron someterlo a votación general y particular a la vez, sin mayor debate, dada la pertinencia de sus contenidos.</w:t>
      </w:r>
    </w:p>
    <w:p w14:paraId="1E26BCB3" w14:textId="77777777" w:rsidR="00EC72F2" w:rsidRDefault="00EC72F2" w:rsidP="007C5E53">
      <w:pPr>
        <w:tabs>
          <w:tab w:val="left" w:pos="-1440"/>
          <w:tab w:val="left" w:pos="-720"/>
        </w:tabs>
        <w:spacing w:after="0" w:line="240" w:lineRule="auto"/>
        <w:jc w:val="both"/>
        <w:rPr>
          <w:rFonts w:ascii="Arial" w:hAnsi="Arial" w:cs="Arial"/>
          <w:sz w:val="24"/>
          <w:szCs w:val="24"/>
        </w:rPr>
      </w:pPr>
    </w:p>
    <w:p w14:paraId="4F21EFCD" w14:textId="77777777" w:rsidR="00EC72F2" w:rsidRPr="00372CD6" w:rsidRDefault="00EC72F2" w:rsidP="007C5E53">
      <w:pPr>
        <w:spacing w:after="0" w:line="240" w:lineRule="auto"/>
        <w:ind w:firstLine="1985"/>
        <w:contextualSpacing/>
        <w:jc w:val="both"/>
        <w:rPr>
          <w:rFonts w:ascii="Arial" w:hAnsi="Arial" w:cs="Arial"/>
          <w:b/>
          <w:sz w:val="24"/>
          <w:szCs w:val="24"/>
          <w:lang w:eastAsia="es-ES"/>
        </w:rPr>
      </w:pPr>
      <w:r w:rsidRPr="00372CD6">
        <w:rPr>
          <w:rFonts w:ascii="Arial" w:hAnsi="Arial" w:cs="Arial"/>
          <w:b/>
          <w:sz w:val="24"/>
          <w:szCs w:val="24"/>
          <w:lang w:eastAsia="es-ES"/>
        </w:rPr>
        <w:t xml:space="preserve">-- </w:t>
      </w:r>
      <w:r w:rsidRPr="00372CD6">
        <w:rPr>
          <w:rFonts w:ascii="Arial" w:hAnsi="Arial" w:cs="Arial"/>
          <w:b/>
          <w:sz w:val="24"/>
          <w:szCs w:val="24"/>
          <w:u w:val="single"/>
          <w:lang w:eastAsia="es-ES"/>
        </w:rPr>
        <w:t>Sometido a votación, el proyecto en estudio se aprobó por 9 votos a favor, 0 en contra y ninguna abstención</w:t>
      </w:r>
      <w:r w:rsidRPr="00372CD6">
        <w:rPr>
          <w:rFonts w:ascii="Arial" w:hAnsi="Arial" w:cs="Arial"/>
          <w:b/>
          <w:sz w:val="24"/>
          <w:szCs w:val="24"/>
          <w:lang w:eastAsia="es-ES"/>
        </w:rPr>
        <w:t xml:space="preserve">.  </w:t>
      </w:r>
    </w:p>
    <w:p w14:paraId="63F95DF8" w14:textId="77777777" w:rsidR="00EC72F2" w:rsidRPr="00C66AFC" w:rsidRDefault="00EC72F2" w:rsidP="007C5E53">
      <w:pPr>
        <w:spacing w:after="0" w:line="240" w:lineRule="auto"/>
        <w:ind w:firstLine="1985"/>
        <w:contextualSpacing/>
        <w:jc w:val="both"/>
        <w:rPr>
          <w:rFonts w:ascii="Arial" w:hAnsi="Arial" w:cs="Arial"/>
          <w:sz w:val="20"/>
          <w:szCs w:val="20"/>
          <w:lang w:val="es-ES" w:eastAsia="es-ES"/>
        </w:rPr>
      </w:pPr>
      <w:r>
        <w:rPr>
          <w:rFonts w:ascii="Arial" w:hAnsi="Arial" w:cs="Arial"/>
          <w:sz w:val="20"/>
          <w:szCs w:val="20"/>
          <w:lang w:val="es-ES" w:eastAsia="es-ES"/>
        </w:rPr>
        <w:t>(</w:t>
      </w:r>
      <w:r w:rsidRPr="00C66AFC">
        <w:rPr>
          <w:rFonts w:ascii="Arial" w:hAnsi="Arial" w:cs="Arial"/>
          <w:sz w:val="20"/>
          <w:szCs w:val="20"/>
          <w:lang w:val="es-ES" w:eastAsia="es-ES"/>
        </w:rPr>
        <w:t xml:space="preserve">Votaron a favor las diputadas señoras </w:t>
      </w:r>
      <w:r w:rsidRPr="00C66AFC">
        <w:rPr>
          <w:rFonts w:ascii="Arial" w:hAnsi="Arial" w:cs="Arial"/>
          <w:b/>
          <w:sz w:val="20"/>
          <w:szCs w:val="20"/>
          <w:lang w:val="es-ES" w:eastAsia="es-ES"/>
        </w:rPr>
        <w:t>Cid</w:t>
      </w:r>
      <w:r w:rsidRPr="00C66AFC">
        <w:rPr>
          <w:rFonts w:ascii="Arial" w:hAnsi="Arial" w:cs="Arial"/>
          <w:sz w:val="20"/>
          <w:szCs w:val="20"/>
          <w:lang w:val="es-ES" w:eastAsia="es-ES"/>
        </w:rPr>
        <w:t xml:space="preserve">, doña Sofia; </w:t>
      </w:r>
      <w:r w:rsidRPr="00C66AFC">
        <w:rPr>
          <w:rFonts w:ascii="Arial" w:hAnsi="Arial" w:cs="Arial"/>
          <w:b/>
          <w:bCs/>
          <w:sz w:val="20"/>
          <w:szCs w:val="20"/>
          <w:lang w:val="es-PE" w:eastAsia="es-ES"/>
        </w:rPr>
        <w:t>Hertz</w:t>
      </w:r>
      <w:r w:rsidRPr="00C66AFC">
        <w:rPr>
          <w:rFonts w:ascii="Arial" w:hAnsi="Arial" w:cs="Arial"/>
          <w:sz w:val="20"/>
          <w:szCs w:val="20"/>
          <w:lang w:val="es-PE" w:eastAsia="es-ES"/>
        </w:rPr>
        <w:t xml:space="preserve">, doña Carmen (Presidenta); </w:t>
      </w:r>
      <w:r w:rsidRPr="00C66AFC">
        <w:rPr>
          <w:rFonts w:ascii="Arial" w:hAnsi="Arial" w:cs="Arial"/>
          <w:b/>
          <w:sz w:val="20"/>
          <w:szCs w:val="20"/>
          <w:lang w:val="es-PE" w:eastAsia="es-ES"/>
        </w:rPr>
        <w:t>Muñoz</w:t>
      </w:r>
      <w:r w:rsidRPr="00C66AFC">
        <w:rPr>
          <w:rFonts w:ascii="Arial" w:hAnsi="Arial" w:cs="Arial"/>
          <w:sz w:val="20"/>
          <w:szCs w:val="20"/>
          <w:lang w:val="es-PE" w:eastAsia="es-ES"/>
        </w:rPr>
        <w:t xml:space="preserve">, doña Francesca, y </w:t>
      </w:r>
      <w:r w:rsidRPr="00C66AFC">
        <w:rPr>
          <w:rFonts w:ascii="Arial" w:hAnsi="Arial" w:cs="Arial"/>
          <w:b/>
          <w:sz w:val="20"/>
          <w:szCs w:val="20"/>
          <w:lang w:val="es-PE" w:eastAsia="es-ES"/>
        </w:rPr>
        <w:t>Ñanco</w:t>
      </w:r>
      <w:r w:rsidRPr="00C66AFC">
        <w:rPr>
          <w:rFonts w:ascii="Arial" w:hAnsi="Arial" w:cs="Arial"/>
          <w:sz w:val="20"/>
          <w:szCs w:val="20"/>
          <w:lang w:val="es-PE" w:eastAsia="es-ES"/>
        </w:rPr>
        <w:t xml:space="preserve">, doña Ericka, y los diputados señores </w:t>
      </w:r>
      <w:r w:rsidRPr="00C66AFC">
        <w:rPr>
          <w:rFonts w:ascii="Arial" w:hAnsi="Arial" w:cs="Arial"/>
          <w:b/>
          <w:sz w:val="20"/>
          <w:szCs w:val="20"/>
          <w:lang w:val="es-PE" w:eastAsia="es-ES"/>
        </w:rPr>
        <w:t>Bernales</w:t>
      </w:r>
      <w:r w:rsidRPr="00C66AFC">
        <w:rPr>
          <w:rFonts w:ascii="Arial" w:hAnsi="Arial" w:cs="Arial"/>
          <w:sz w:val="20"/>
          <w:szCs w:val="20"/>
          <w:lang w:val="es-PE" w:eastAsia="es-ES"/>
        </w:rPr>
        <w:t xml:space="preserve">, don Alejandro; </w:t>
      </w:r>
      <w:r>
        <w:rPr>
          <w:rFonts w:ascii="Arial" w:hAnsi="Arial" w:cs="Arial"/>
          <w:b/>
          <w:bCs/>
          <w:sz w:val="20"/>
          <w:szCs w:val="20"/>
          <w:lang w:val="es-PE" w:eastAsia="es-ES"/>
        </w:rPr>
        <w:t>De Rementerí</w:t>
      </w:r>
      <w:r w:rsidRPr="00C66AFC">
        <w:rPr>
          <w:rFonts w:ascii="Arial" w:hAnsi="Arial" w:cs="Arial"/>
          <w:b/>
          <w:bCs/>
          <w:sz w:val="20"/>
          <w:szCs w:val="20"/>
          <w:lang w:val="es-PE" w:eastAsia="es-ES"/>
        </w:rPr>
        <w:t>a</w:t>
      </w:r>
      <w:r w:rsidRPr="00C66AFC">
        <w:rPr>
          <w:rFonts w:ascii="Arial" w:hAnsi="Arial" w:cs="Arial"/>
          <w:sz w:val="20"/>
          <w:szCs w:val="20"/>
          <w:lang w:val="es-PE" w:eastAsia="es-ES"/>
        </w:rPr>
        <w:t xml:space="preserve">, don Tomás; </w:t>
      </w:r>
      <w:r w:rsidRPr="00C66AFC">
        <w:rPr>
          <w:rFonts w:ascii="Arial" w:hAnsi="Arial" w:cs="Arial"/>
          <w:b/>
          <w:sz w:val="20"/>
          <w:szCs w:val="20"/>
          <w:lang w:val="es-PE" w:eastAsia="es-ES"/>
        </w:rPr>
        <w:t>Labbé,</w:t>
      </w:r>
      <w:r w:rsidRPr="00C66AFC">
        <w:rPr>
          <w:rFonts w:ascii="Arial" w:hAnsi="Arial" w:cs="Arial"/>
          <w:sz w:val="20"/>
          <w:szCs w:val="20"/>
          <w:lang w:val="es-PE" w:eastAsia="es-ES"/>
        </w:rPr>
        <w:t xml:space="preserve"> don Cristián; </w:t>
      </w:r>
      <w:r w:rsidRPr="00C66AFC">
        <w:rPr>
          <w:rFonts w:ascii="Arial" w:hAnsi="Arial" w:cs="Arial"/>
          <w:b/>
          <w:bCs/>
          <w:sz w:val="20"/>
          <w:szCs w:val="20"/>
          <w:lang w:val="es-PE" w:eastAsia="es-ES"/>
        </w:rPr>
        <w:t>Moreira</w:t>
      </w:r>
      <w:r w:rsidRPr="00C66AFC">
        <w:rPr>
          <w:rFonts w:ascii="Arial" w:hAnsi="Arial" w:cs="Arial"/>
          <w:sz w:val="20"/>
          <w:szCs w:val="20"/>
          <w:lang w:val="es-PE" w:eastAsia="es-ES"/>
        </w:rPr>
        <w:t xml:space="preserve">, don Cristhian, y </w:t>
      </w:r>
      <w:r w:rsidRPr="00C66AFC">
        <w:rPr>
          <w:rFonts w:ascii="Arial" w:hAnsi="Arial" w:cs="Arial"/>
          <w:b/>
          <w:sz w:val="20"/>
          <w:szCs w:val="20"/>
          <w:lang w:val="es-PE" w:eastAsia="es-ES"/>
        </w:rPr>
        <w:t>Undurraga</w:t>
      </w:r>
      <w:r w:rsidRPr="00C66AFC">
        <w:rPr>
          <w:rFonts w:ascii="Arial" w:hAnsi="Arial" w:cs="Arial"/>
          <w:sz w:val="20"/>
          <w:szCs w:val="20"/>
          <w:lang w:val="es-PE" w:eastAsia="es-ES"/>
        </w:rPr>
        <w:t>, don Alberto</w:t>
      </w:r>
      <w:r>
        <w:rPr>
          <w:rFonts w:ascii="Arial" w:hAnsi="Arial" w:cs="Arial"/>
          <w:sz w:val="20"/>
          <w:szCs w:val="20"/>
          <w:lang w:val="es-PE" w:eastAsia="es-ES"/>
        </w:rPr>
        <w:t>)</w:t>
      </w:r>
      <w:r w:rsidRPr="00C66AFC">
        <w:rPr>
          <w:rFonts w:ascii="Arial" w:hAnsi="Arial" w:cs="Arial"/>
          <w:sz w:val="20"/>
          <w:szCs w:val="20"/>
          <w:lang w:val="es-PE" w:eastAsia="es-ES"/>
        </w:rPr>
        <w:t>.</w:t>
      </w:r>
    </w:p>
    <w:p w14:paraId="7096CC68" w14:textId="77777777" w:rsidR="00EC72F2" w:rsidRPr="00760A5F" w:rsidRDefault="00EC72F2" w:rsidP="007C5E53">
      <w:pPr>
        <w:spacing w:after="0" w:line="240" w:lineRule="auto"/>
        <w:jc w:val="both"/>
        <w:rPr>
          <w:rFonts w:ascii="Arial" w:hAnsi="Arial" w:cs="Arial"/>
          <w:sz w:val="24"/>
          <w:szCs w:val="24"/>
          <w:lang w:val="es-ES" w:eastAsia="es-ES"/>
        </w:rPr>
      </w:pPr>
    </w:p>
    <w:p w14:paraId="642C9F66" w14:textId="77777777" w:rsidR="00EC72F2" w:rsidRPr="00760A5F" w:rsidRDefault="00EC72F2" w:rsidP="00760A5F">
      <w:pPr>
        <w:spacing w:after="0" w:line="240" w:lineRule="auto"/>
        <w:contextualSpacing/>
        <w:jc w:val="both"/>
        <w:rPr>
          <w:rFonts w:ascii="Arial" w:hAnsi="Arial" w:cs="Arial"/>
          <w:sz w:val="24"/>
          <w:szCs w:val="24"/>
          <w:lang w:val="es-ES" w:eastAsia="es-ES"/>
        </w:rPr>
      </w:pPr>
      <w:r w:rsidRPr="00760A5F">
        <w:rPr>
          <w:rFonts w:ascii="Arial" w:hAnsi="Arial" w:cs="Arial"/>
          <w:b/>
          <w:sz w:val="24"/>
          <w:szCs w:val="24"/>
          <w:lang w:val="es-ES" w:eastAsia="es-ES"/>
        </w:rPr>
        <w:t xml:space="preserve">V.- </w:t>
      </w:r>
      <w:r w:rsidRPr="00760A5F">
        <w:rPr>
          <w:rFonts w:ascii="Arial" w:hAnsi="Arial" w:cs="Arial"/>
          <w:b/>
          <w:sz w:val="24"/>
          <w:szCs w:val="24"/>
          <w:u w:val="single"/>
          <w:lang w:val="es-ES" w:eastAsia="es-ES"/>
        </w:rPr>
        <w:t>MENCIONES REGLAMENTARIAS</w:t>
      </w:r>
      <w:r w:rsidRPr="00760A5F">
        <w:rPr>
          <w:rFonts w:ascii="Arial" w:hAnsi="Arial" w:cs="Arial"/>
          <w:sz w:val="24"/>
          <w:szCs w:val="24"/>
          <w:lang w:val="es-ES" w:eastAsia="es-ES"/>
        </w:rPr>
        <w:t>.</w:t>
      </w:r>
    </w:p>
    <w:p w14:paraId="1EEC025E" w14:textId="77777777" w:rsidR="00EC72F2" w:rsidRPr="00760A5F" w:rsidRDefault="00EC72F2" w:rsidP="00760A5F">
      <w:pPr>
        <w:spacing w:after="0" w:line="240" w:lineRule="auto"/>
        <w:jc w:val="both"/>
        <w:rPr>
          <w:rFonts w:ascii="Arial" w:hAnsi="Arial" w:cs="Arial"/>
          <w:b/>
          <w:sz w:val="20"/>
          <w:szCs w:val="24"/>
          <w:lang w:val="es-ES" w:eastAsia="es-ES"/>
        </w:rPr>
      </w:pPr>
    </w:p>
    <w:p w14:paraId="5F23A2B8" w14:textId="77777777" w:rsidR="00EC72F2" w:rsidRPr="00760A5F" w:rsidRDefault="00EC72F2" w:rsidP="00760A5F">
      <w:pPr>
        <w:spacing w:after="0" w:line="240" w:lineRule="auto"/>
        <w:ind w:firstLine="1985"/>
        <w:jc w:val="both"/>
        <w:rPr>
          <w:rFonts w:ascii="Arial" w:hAnsi="Arial" w:cs="Arial"/>
          <w:sz w:val="24"/>
          <w:szCs w:val="24"/>
          <w:lang w:eastAsia="es-ES"/>
        </w:rPr>
      </w:pPr>
      <w:r w:rsidRPr="00760A5F">
        <w:rPr>
          <w:rFonts w:ascii="Arial" w:hAnsi="Arial" w:cs="Arial"/>
          <w:sz w:val="24"/>
          <w:szCs w:val="24"/>
          <w:lang w:eastAsia="es-ES"/>
        </w:rPr>
        <w:t>En conformidad con lo preceptuado por el artículo 302 del Reglamento de la Corporación, se hace presente que la Comisión no calificó como normas de carácter orgánico constitucional o de quórum calificado ningún precepto contenido en el Proyecto de Acuerdo en Informe. Asimismo, ella determinó que sus Capítulos no deben ser conocidos por la Comisión de Hacienda por no tener incidencia en materia presupuestaria o financiera del Estado.</w:t>
      </w:r>
    </w:p>
    <w:p w14:paraId="75264D20" w14:textId="77777777" w:rsidR="00EC72F2" w:rsidRPr="00760A5F" w:rsidRDefault="00EC72F2" w:rsidP="00760A5F">
      <w:pPr>
        <w:spacing w:after="0" w:line="240" w:lineRule="auto"/>
        <w:jc w:val="both"/>
        <w:rPr>
          <w:rFonts w:ascii="Arial" w:hAnsi="Arial" w:cs="Arial"/>
          <w:sz w:val="24"/>
          <w:szCs w:val="24"/>
          <w:lang w:eastAsia="es-ES"/>
        </w:rPr>
      </w:pPr>
    </w:p>
    <w:p w14:paraId="5969AE1F" w14:textId="77777777" w:rsidR="00EC72F2" w:rsidRPr="00760A5F" w:rsidRDefault="00EC72F2" w:rsidP="00760A5F">
      <w:pPr>
        <w:spacing w:after="0" w:line="240" w:lineRule="auto"/>
        <w:ind w:firstLine="1985"/>
        <w:jc w:val="both"/>
        <w:rPr>
          <w:rFonts w:ascii="Arial" w:hAnsi="Arial" w:cs="Arial"/>
          <w:sz w:val="24"/>
          <w:szCs w:val="24"/>
          <w:lang w:eastAsia="es-ES"/>
        </w:rPr>
      </w:pPr>
      <w:r w:rsidRPr="00760A5F">
        <w:rPr>
          <w:rFonts w:ascii="Arial" w:hAnsi="Arial" w:cs="Arial"/>
          <w:sz w:val="24"/>
          <w:szCs w:val="24"/>
          <w:lang w:eastAsia="es-ES"/>
        </w:rPr>
        <w:t>Como consecuencia de los antecedentes expuestos y visto el contenido formativo del Acuerdo en trámite, la Comisión decidió recomendar a la H. Cámara aprobar dicho instrumento, para lo cual propone adoptar el artículo único del Proyecto de Acuerdo, cuyo texto es el siguiente:</w:t>
      </w:r>
    </w:p>
    <w:p w14:paraId="4649D1E0" w14:textId="77777777" w:rsidR="00EC72F2" w:rsidRPr="00760A5F" w:rsidRDefault="00EC72F2" w:rsidP="00760A5F">
      <w:pPr>
        <w:spacing w:after="0" w:line="240" w:lineRule="auto"/>
        <w:jc w:val="both"/>
        <w:rPr>
          <w:rFonts w:ascii="Arial" w:hAnsi="Arial" w:cs="Arial"/>
          <w:sz w:val="20"/>
          <w:szCs w:val="24"/>
          <w:lang w:eastAsia="es-ES"/>
        </w:rPr>
      </w:pPr>
    </w:p>
    <w:p w14:paraId="19054675" w14:textId="77777777" w:rsidR="00EC72F2" w:rsidRPr="00760A5F" w:rsidRDefault="00EC72F2" w:rsidP="00760A5F">
      <w:pPr>
        <w:spacing w:after="0" w:line="240" w:lineRule="auto"/>
        <w:jc w:val="both"/>
        <w:rPr>
          <w:rFonts w:ascii="Arial" w:hAnsi="Arial" w:cs="Arial"/>
          <w:sz w:val="20"/>
          <w:szCs w:val="24"/>
          <w:lang w:eastAsia="es-ES"/>
        </w:rPr>
      </w:pPr>
    </w:p>
    <w:p w14:paraId="7A6CC64D" w14:textId="77777777" w:rsidR="00EC72F2" w:rsidRPr="00760A5F" w:rsidRDefault="00EC72F2" w:rsidP="00760A5F">
      <w:pPr>
        <w:spacing w:after="0" w:line="240" w:lineRule="auto"/>
        <w:jc w:val="both"/>
        <w:rPr>
          <w:rFonts w:ascii="Arial" w:hAnsi="Arial" w:cs="Arial"/>
          <w:sz w:val="20"/>
          <w:szCs w:val="24"/>
          <w:lang w:eastAsia="es-ES"/>
        </w:rPr>
      </w:pPr>
    </w:p>
    <w:p w14:paraId="3A0062F9" w14:textId="77777777" w:rsidR="00EC72F2" w:rsidRPr="00760A5F" w:rsidRDefault="00EC72F2" w:rsidP="00760A5F">
      <w:pPr>
        <w:spacing w:after="0" w:line="240" w:lineRule="auto"/>
        <w:jc w:val="center"/>
        <w:rPr>
          <w:rFonts w:ascii="Arial" w:hAnsi="Arial" w:cs="Arial"/>
          <w:b/>
          <w:sz w:val="24"/>
          <w:szCs w:val="24"/>
          <w:lang w:eastAsia="es-ES"/>
        </w:rPr>
      </w:pPr>
      <w:r w:rsidRPr="00760A5F">
        <w:rPr>
          <w:rFonts w:ascii="Arial" w:hAnsi="Arial" w:cs="Arial"/>
          <w:b/>
          <w:sz w:val="24"/>
          <w:szCs w:val="24"/>
          <w:lang w:eastAsia="es-ES"/>
        </w:rPr>
        <w:t>P R O Y E C T O   D E   A C U E R D O</w:t>
      </w:r>
    </w:p>
    <w:p w14:paraId="3BE1AC9F" w14:textId="77777777" w:rsidR="00EC72F2" w:rsidRPr="00760A5F" w:rsidRDefault="00EC72F2" w:rsidP="00760A5F">
      <w:pPr>
        <w:spacing w:after="0" w:line="240" w:lineRule="auto"/>
        <w:jc w:val="both"/>
        <w:rPr>
          <w:rFonts w:ascii="Arial" w:hAnsi="Arial" w:cs="Arial"/>
          <w:sz w:val="20"/>
          <w:szCs w:val="24"/>
          <w:lang w:eastAsia="es-ES"/>
        </w:rPr>
      </w:pPr>
    </w:p>
    <w:p w14:paraId="5BA81226" w14:textId="77777777" w:rsidR="00EC72F2" w:rsidRPr="00760A5F" w:rsidRDefault="00EC72F2" w:rsidP="00760A5F">
      <w:pPr>
        <w:tabs>
          <w:tab w:val="left" w:pos="709"/>
        </w:tabs>
        <w:suppressAutoHyphens/>
        <w:spacing w:after="0" w:line="240" w:lineRule="auto"/>
        <w:jc w:val="both"/>
        <w:rPr>
          <w:rFonts w:ascii="Arial" w:hAnsi="Arial" w:cs="Arial"/>
          <w:b/>
          <w:sz w:val="24"/>
          <w:szCs w:val="24"/>
          <w:lang w:eastAsia="es-ES"/>
        </w:rPr>
      </w:pPr>
    </w:p>
    <w:p w14:paraId="59CD1318" w14:textId="3B658F5B" w:rsidR="00EC72F2" w:rsidRDefault="00EC72F2" w:rsidP="00D237D6">
      <w:pPr>
        <w:tabs>
          <w:tab w:val="left" w:pos="2835"/>
        </w:tabs>
        <w:spacing w:after="0" w:line="240" w:lineRule="auto"/>
        <w:ind w:firstLine="1987"/>
        <w:jc w:val="both"/>
        <w:rPr>
          <w:rFonts w:ascii="Arial" w:hAnsi="Arial" w:cs="Arial"/>
          <w:spacing w:val="-3"/>
          <w:sz w:val="24"/>
          <w:szCs w:val="24"/>
        </w:rPr>
      </w:pPr>
      <w:r w:rsidRPr="00D237D6">
        <w:rPr>
          <w:rFonts w:ascii="Arial" w:hAnsi="Arial" w:cs="Arial"/>
          <w:spacing w:val="-3"/>
          <w:sz w:val="24"/>
          <w:szCs w:val="24"/>
        </w:rPr>
        <w:t>"</w:t>
      </w:r>
      <w:r w:rsidRPr="00D237D6">
        <w:rPr>
          <w:rFonts w:ascii="Arial" w:hAnsi="Arial" w:cs="Arial"/>
          <w:b/>
          <w:spacing w:val="-3"/>
          <w:sz w:val="24"/>
          <w:szCs w:val="24"/>
          <w:u w:val="single"/>
        </w:rPr>
        <w:t>ARTÍCULO ÚNICO.</w:t>
      </w:r>
      <w:r w:rsidRPr="00D237D6">
        <w:rPr>
          <w:rFonts w:ascii="Arial" w:hAnsi="Arial" w:cs="Arial"/>
          <w:b/>
          <w:spacing w:val="-3"/>
          <w:sz w:val="24"/>
          <w:szCs w:val="24"/>
        </w:rPr>
        <w:t>-</w:t>
      </w:r>
      <w:r w:rsidR="00586E91">
        <w:rPr>
          <w:rFonts w:ascii="Arial" w:hAnsi="Arial" w:cs="Arial"/>
          <w:b/>
          <w:spacing w:val="-3"/>
          <w:sz w:val="24"/>
          <w:szCs w:val="24"/>
        </w:rPr>
        <w:t xml:space="preserve"> </w:t>
      </w:r>
      <w:r w:rsidRPr="00D237D6">
        <w:rPr>
          <w:rFonts w:ascii="Arial" w:hAnsi="Arial" w:cs="Arial"/>
          <w:b/>
          <w:spacing w:val="-3"/>
          <w:sz w:val="24"/>
          <w:szCs w:val="24"/>
        </w:rPr>
        <w:tab/>
      </w:r>
      <w:r w:rsidRPr="00D237D6">
        <w:rPr>
          <w:rFonts w:ascii="Arial" w:hAnsi="Arial" w:cs="Arial"/>
          <w:spacing w:val="-3"/>
          <w:sz w:val="24"/>
          <w:szCs w:val="24"/>
        </w:rPr>
        <w:t xml:space="preserve">Apruébase el “Acuerdo entre el Gobierno de la República de Chile y el Gobierno del Sultanato de Omán sobre Exención Mutua de Visa para Titulares de Pasaportes Diplomáticos, Especiales, de Servicio y Oficiales”, suscrito en El Cairo, República Árabe de Egipto, el 22 de marzo de </w:t>
      </w:r>
      <w:smartTag w:uri="urn:schemas-microsoft-com:office:smarttags" w:element="metricconverter">
        <w:smartTagPr>
          <w:attr w:name="ProductID" w:val="2022.”"/>
        </w:smartTagPr>
        <w:r w:rsidRPr="00D237D6">
          <w:rPr>
            <w:rFonts w:ascii="Arial" w:hAnsi="Arial" w:cs="Arial"/>
            <w:spacing w:val="-3"/>
            <w:sz w:val="24"/>
            <w:szCs w:val="24"/>
          </w:rPr>
          <w:t>2022.”</w:t>
        </w:r>
      </w:smartTag>
      <w:r w:rsidRPr="00D237D6">
        <w:rPr>
          <w:rFonts w:ascii="Arial" w:hAnsi="Arial" w:cs="Arial"/>
          <w:spacing w:val="-3"/>
          <w:sz w:val="24"/>
          <w:szCs w:val="24"/>
        </w:rPr>
        <w:t>.</w:t>
      </w:r>
    </w:p>
    <w:p w14:paraId="2B627103" w14:textId="77777777" w:rsidR="00EC72F2" w:rsidRPr="00760A5F" w:rsidRDefault="00EC72F2" w:rsidP="007C5E53">
      <w:pPr>
        <w:tabs>
          <w:tab w:val="left" w:pos="1980"/>
        </w:tabs>
        <w:spacing w:after="0" w:line="240" w:lineRule="auto"/>
        <w:jc w:val="both"/>
        <w:rPr>
          <w:rFonts w:ascii="Arial" w:hAnsi="Arial" w:cs="Arial"/>
          <w:spacing w:val="-3"/>
          <w:sz w:val="24"/>
          <w:szCs w:val="24"/>
          <w:lang w:eastAsia="es-ES"/>
        </w:rPr>
      </w:pPr>
    </w:p>
    <w:p w14:paraId="7A964C24" w14:textId="77777777" w:rsidR="00EC72F2" w:rsidRDefault="00EC72F2" w:rsidP="007C5E53">
      <w:pPr>
        <w:tabs>
          <w:tab w:val="left" w:pos="2835"/>
        </w:tabs>
        <w:spacing w:after="0" w:line="240" w:lineRule="auto"/>
        <w:jc w:val="both"/>
        <w:rPr>
          <w:rFonts w:ascii="Arial" w:hAnsi="Arial" w:cs="Arial"/>
          <w:spacing w:val="-3"/>
          <w:sz w:val="24"/>
          <w:szCs w:val="24"/>
          <w:lang w:val="es-ES_tradnl" w:eastAsia="es-ES"/>
        </w:rPr>
      </w:pPr>
    </w:p>
    <w:p w14:paraId="72F3E8ED" w14:textId="77777777" w:rsidR="00EC72F2" w:rsidRPr="00760A5F" w:rsidRDefault="00EC72F2" w:rsidP="00760A5F">
      <w:pPr>
        <w:tabs>
          <w:tab w:val="left" w:pos="2835"/>
        </w:tabs>
        <w:spacing w:after="0" w:line="240" w:lineRule="auto"/>
        <w:jc w:val="center"/>
        <w:rPr>
          <w:rFonts w:ascii="Arial" w:hAnsi="Arial" w:cs="Arial"/>
          <w:b/>
          <w:sz w:val="24"/>
          <w:szCs w:val="24"/>
          <w:lang w:val="es-ES_tradnl" w:eastAsia="es-ES"/>
        </w:rPr>
      </w:pPr>
      <w:r w:rsidRPr="00760A5F">
        <w:rPr>
          <w:rFonts w:ascii="Arial" w:hAnsi="Arial" w:cs="Arial"/>
          <w:b/>
          <w:sz w:val="24"/>
          <w:szCs w:val="24"/>
          <w:lang w:val="es-ES_tradnl" w:eastAsia="es-ES"/>
        </w:rPr>
        <w:t>____________________________</w:t>
      </w:r>
    </w:p>
    <w:p w14:paraId="123BC303" w14:textId="77777777" w:rsidR="00EC72F2" w:rsidRPr="00760A5F" w:rsidRDefault="00EC72F2" w:rsidP="007C5E53">
      <w:pPr>
        <w:tabs>
          <w:tab w:val="left" w:pos="2835"/>
        </w:tabs>
        <w:spacing w:after="0" w:line="240" w:lineRule="auto"/>
        <w:rPr>
          <w:rFonts w:ascii="Arial" w:hAnsi="Arial" w:cs="Arial"/>
          <w:b/>
          <w:sz w:val="24"/>
          <w:szCs w:val="24"/>
          <w:lang w:val="es-ES_tradnl" w:eastAsia="es-ES"/>
        </w:rPr>
      </w:pPr>
    </w:p>
    <w:p w14:paraId="19B507C2" w14:textId="77777777" w:rsidR="00EC72F2" w:rsidRPr="00760A5F" w:rsidRDefault="00EC72F2" w:rsidP="00760A5F">
      <w:pPr>
        <w:tabs>
          <w:tab w:val="left" w:pos="2268"/>
        </w:tabs>
        <w:autoSpaceDE w:val="0"/>
        <w:autoSpaceDN w:val="0"/>
        <w:adjustRightInd w:val="0"/>
        <w:spacing w:after="0" w:line="240" w:lineRule="auto"/>
        <w:ind w:right="20"/>
        <w:jc w:val="both"/>
        <w:rPr>
          <w:rFonts w:ascii="Arial" w:hAnsi="Arial" w:cs="Arial"/>
          <w:sz w:val="24"/>
          <w:szCs w:val="24"/>
          <w:lang w:val="es-ES_tradnl" w:eastAsia="es-ES"/>
        </w:rPr>
      </w:pPr>
    </w:p>
    <w:p w14:paraId="50F763C2" w14:textId="77777777" w:rsidR="00EC72F2" w:rsidRPr="00760A5F" w:rsidRDefault="00EC72F2" w:rsidP="00760A5F">
      <w:pPr>
        <w:tabs>
          <w:tab w:val="left" w:pos="2268"/>
        </w:tabs>
        <w:autoSpaceDE w:val="0"/>
        <w:autoSpaceDN w:val="0"/>
        <w:adjustRightInd w:val="0"/>
        <w:spacing w:after="0" w:line="240" w:lineRule="auto"/>
        <w:ind w:right="20"/>
        <w:jc w:val="both"/>
        <w:rPr>
          <w:rFonts w:ascii="Arial" w:hAnsi="Arial" w:cs="Arial"/>
          <w:sz w:val="24"/>
          <w:szCs w:val="24"/>
          <w:lang w:val="es-ES_tradnl" w:eastAsia="es-ES"/>
        </w:rPr>
      </w:pPr>
    </w:p>
    <w:p w14:paraId="3DBAF1DA" w14:textId="77777777" w:rsidR="00EC72F2" w:rsidRPr="00372CD6" w:rsidRDefault="00EC72F2" w:rsidP="007C5E53">
      <w:pPr>
        <w:spacing w:after="0" w:line="240" w:lineRule="auto"/>
        <w:ind w:firstLine="1985"/>
        <w:contextualSpacing/>
        <w:jc w:val="both"/>
        <w:rPr>
          <w:rFonts w:ascii="Arial" w:hAnsi="Arial" w:cs="Arial"/>
          <w:sz w:val="24"/>
          <w:szCs w:val="24"/>
          <w:lang w:val="es-ES" w:eastAsia="es-ES"/>
        </w:rPr>
      </w:pPr>
      <w:bookmarkStart w:id="0" w:name="_GoBack"/>
      <w:r w:rsidRPr="00372CD6">
        <w:rPr>
          <w:rFonts w:ascii="Arial" w:hAnsi="Arial" w:cs="Arial"/>
          <w:sz w:val="24"/>
          <w:szCs w:val="24"/>
          <w:lang w:val="es-ES_tradnl" w:eastAsia="es-ES"/>
        </w:rPr>
        <w:lastRenderedPageBreak/>
        <w:t>Discutido y</w:t>
      </w:r>
      <w:r>
        <w:rPr>
          <w:rFonts w:ascii="Arial" w:hAnsi="Arial" w:cs="Arial"/>
          <w:sz w:val="24"/>
          <w:szCs w:val="24"/>
          <w:lang w:val="es-ES_tradnl" w:eastAsia="es-ES"/>
        </w:rPr>
        <w:t xml:space="preserve"> despachado en sesión de fecha 30</w:t>
      </w:r>
      <w:r w:rsidRPr="00372CD6">
        <w:rPr>
          <w:rFonts w:ascii="Arial" w:hAnsi="Arial" w:cs="Arial"/>
          <w:sz w:val="24"/>
          <w:szCs w:val="24"/>
          <w:lang w:val="es-ES_tradnl" w:eastAsia="es-ES"/>
        </w:rPr>
        <w:t xml:space="preserve"> de </w:t>
      </w:r>
      <w:r>
        <w:rPr>
          <w:rFonts w:ascii="Arial" w:hAnsi="Arial" w:cs="Arial"/>
          <w:sz w:val="24"/>
          <w:szCs w:val="24"/>
          <w:lang w:val="es-ES_tradnl" w:eastAsia="es-ES"/>
        </w:rPr>
        <w:t>agosto</w:t>
      </w:r>
      <w:r w:rsidRPr="00372CD6">
        <w:rPr>
          <w:rFonts w:ascii="Arial" w:hAnsi="Arial" w:cs="Arial"/>
          <w:sz w:val="24"/>
          <w:szCs w:val="24"/>
          <w:lang w:val="es-ES_tradnl" w:eastAsia="es-ES"/>
        </w:rPr>
        <w:t xml:space="preserve"> de </w:t>
      </w:r>
      <w:bookmarkEnd w:id="0"/>
      <w:r w:rsidRPr="00372CD6">
        <w:rPr>
          <w:rFonts w:ascii="Arial" w:hAnsi="Arial" w:cs="Arial"/>
          <w:sz w:val="24"/>
          <w:szCs w:val="24"/>
          <w:lang w:val="es-ES_tradnl" w:eastAsia="es-ES"/>
        </w:rPr>
        <w:t xml:space="preserve">2022, celebrada bajo la presidencia de la H. Diputada doña </w:t>
      </w:r>
      <w:r w:rsidRPr="00372CD6">
        <w:rPr>
          <w:rFonts w:ascii="Arial" w:hAnsi="Arial" w:cs="Arial"/>
          <w:b/>
          <w:sz w:val="24"/>
          <w:szCs w:val="24"/>
          <w:lang w:val="es-ES_tradnl" w:eastAsia="es-ES"/>
        </w:rPr>
        <w:t>Carmen Hertz Cádiz</w:t>
      </w:r>
      <w:r w:rsidRPr="00372CD6">
        <w:rPr>
          <w:rFonts w:ascii="Arial" w:hAnsi="Arial" w:cs="Arial"/>
          <w:sz w:val="24"/>
          <w:szCs w:val="24"/>
          <w:lang w:val="es-ES_tradnl" w:eastAsia="es-ES"/>
        </w:rPr>
        <w:t xml:space="preserve">, y con la asistencia de las diputadas señora </w:t>
      </w:r>
      <w:r w:rsidRPr="00372CD6">
        <w:rPr>
          <w:rFonts w:ascii="Arial" w:hAnsi="Arial" w:cs="Arial"/>
          <w:b/>
          <w:sz w:val="24"/>
          <w:szCs w:val="24"/>
          <w:lang w:val="es-ES" w:eastAsia="es-ES"/>
        </w:rPr>
        <w:t>Cid</w:t>
      </w:r>
      <w:r w:rsidRPr="00372CD6">
        <w:rPr>
          <w:rFonts w:ascii="Arial" w:hAnsi="Arial" w:cs="Arial"/>
          <w:sz w:val="24"/>
          <w:szCs w:val="24"/>
          <w:lang w:val="es-ES" w:eastAsia="es-ES"/>
        </w:rPr>
        <w:t>, doña Sofia</w:t>
      </w:r>
      <w:r w:rsidRPr="00372CD6">
        <w:rPr>
          <w:rFonts w:ascii="Arial" w:hAnsi="Arial" w:cs="Arial"/>
          <w:lang w:val="es-ES" w:eastAsia="es-ES"/>
        </w:rPr>
        <w:t xml:space="preserve">; </w:t>
      </w:r>
      <w:r w:rsidRPr="00372CD6">
        <w:rPr>
          <w:rFonts w:ascii="Arial" w:hAnsi="Arial" w:cs="Arial"/>
          <w:b/>
          <w:sz w:val="24"/>
          <w:szCs w:val="24"/>
          <w:lang w:val="es-PE" w:eastAsia="es-ES"/>
        </w:rPr>
        <w:t>Muñoz</w:t>
      </w:r>
      <w:r w:rsidRPr="00372CD6">
        <w:rPr>
          <w:rFonts w:ascii="Arial" w:hAnsi="Arial" w:cs="Arial"/>
          <w:sz w:val="24"/>
          <w:szCs w:val="24"/>
          <w:lang w:val="es-PE" w:eastAsia="es-ES"/>
        </w:rPr>
        <w:t xml:space="preserve">, doña Francesca, y </w:t>
      </w:r>
      <w:r w:rsidRPr="00372CD6">
        <w:rPr>
          <w:rFonts w:ascii="Arial" w:hAnsi="Arial" w:cs="Arial"/>
          <w:b/>
          <w:sz w:val="24"/>
          <w:szCs w:val="24"/>
          <w:lang w:val="es-PE" w:eastAsia="es-ES"/>
        </w:rPr>
        <w:t>Ñanco</w:t>
      </w:r>
      <w:r w:rsidRPr="00372CD6">
        <w:rPr>
          <w:rFonts w:ascii="Arial" w:hAnsi="Arial" w:cs="Arial"/>
          <w:sz w:val="24"/>
          <w:szCs w:val="24"/>
          <w:lang w:val="es-PE" w:eastAsia="es-ES"/>
        </w:rPr>
        <w:t xml:space="preserve">, doña Ericka, y los diputados señores </w:t>
      </w:r>
      <w:r w:rsidRPr="00372CD6">
        <w:rPr>
          <w:rFonts w:ascii="Arial" w:hAnsi="Arial" w:cs="Arial"/>
          <w:b/>
          <w:sz w:val="24"/>
          <w:szCs w:val="24"/>
          <w:lang w:val="es-PE" w:eastAsia="es-ES"/>
        </w:rPr>
        <w:t>Bernales</w:t>
      </w:r>
      <w:r w:rsidRPr="00372CD6">
        <w:rPr>
          <w:rFonts w:ascii="Arial" w:hAnsi="Arial" w:cs="Arial"/>
          <w:sz w:val="24"/>
          <w:szCs w:val="24"/>
          <w:lang w:val="es-PE" w:eastAsia="es-ES"/>
        </w:rPr>
        <w:t xml:space="preserve">, don Alejandro; </w:t>
      </w:r>
      <w:r w:rsidRPr="00372CD6">
        <w:rPr>
          <w:rFonts w:ascii="Arial" w:hAnsi="Arial" w:cs="Arial"/>
          <w:b/>
          <w:bCs/>
          <w:sz w:val="24"/>
          <w:szCs w:val="24"/>
          <w:lang w:val="es-PE" w:eastAsia="es-ES"/>
        </w:rPr>
        <w:t>De Rementeria</w:t>
      </w:r>
      <w:r w:rsidRPr="00372CD6">
        <w:rPr>
          <w:rFonts w:ascii="Arial" w:hAnsi="Arial" w:cs="Arial"/>
          <w:sz w:val="24"/>
          <w:szCs w:val="24"/>
          <w:lang w:val="es-PE" w:eastAsia="es-ES"/>
        </w:rPr>
        <w:t xml:space="preserve">, don Tomás; </w:t>
      </w:r>
      <w:r w:rsidRPr="00113ECA">
        <w:rPr>
          <w:rFonts w:ascii="Arial" w:hAnsi="Arial" w:cs="Arial"/>
          <w:b/>
          <w:sz w:val="24"/>
          <w:szCs w:val="24"/>
        </w:rPr>
        <w:t>Jurgensen</w:t>
      </w:r>
      <w:r w:rsidRPr="00113ECA">
        <w:rPr>
          <w:rFonts w:ascii="Arial" w:hAnsi="Arial" w:cs="Arial"/>
          <w:sz w:val="24"/>
          <w:szCs w:val="24"/>
        </w:rPr>
        <w:t>, don Harry</w:t>
      </w:r>
      <w:r>
        <w:t xml:space="preserve">; </w:t>
      </w:r>
      <w:r w:rsidRPr="00372CD6">
        <w:rPr>
          <w:rFonts w:ascii="Arial" w:hAnsi="Arial" w:cs="Arial"/>
          <w:b/>
          <w:sz w:val="24"/>
          <w:szCs w:val="24"/>
          <w:lang w:val="es-PE" w:eastAsia="es-ES"/>
        </w:rPr>
        <w:t>Labbé,</w:t>
      </w:r>
      <w:r w:rsidRPr="00372CD6">
        <w:rPr>
          <w:rFonts w:ascii="Arial" w:hAnsi="Arial" w:cs="Arial"/>
          <w:sz w:val="24"/>
          <w:szCs w:val="24"/>
          <w:lang w:val="es-PE" w:eastAsia="es-ES"/>
        </w:rPr>
        <w:t xml:space="preserve"> don Cristián; </w:t>
      </w:r>
      <w:r w:rsidRPr="00372CD6">
        <w:rPr>
          <w:rFonts w:ascii="Arial" w:hAnsi="Arial" w:cs="Arial"/>
          <w:b/>
          <w:bCs/>
          <w:sz w:val="24"/>
          <w:szCs w:val="24"/>
          <w:lang w:val="es-PE" w:eastAsia="es-ES"/>
        </w:rPr>
        <w:t>Moreira</w:t>
      </w:r>
      <w:r w:rsidRPr="00372CD6">
        <w:rPr>
          <w:rFonts w:ascii="Arial" w:hAnsi="Arial" w:cs="Arial"/>
          <w:sz w:val="24"/>
          <w:szCs w:val="24"/>
          <w:lang w:val="es-PE" w:eastAsia="es-ES"/>
        </w:rPr>
        <w:t xml:space="preserve">, don Cristhian, y </w:t>
      </w:r>
      <w:r w:rsidRPr="00372CD6">
        <w:rPr>
          <w:rFonts w:ascii="Arial" w:hAnsi="Arial" w:cs="Arial"/>
          <w:b/>
          <w:sz w:val="24"/>
          <w:szCs w:val="24"/>
          <w:lang w:val="es-PE" w:eastAsia="es-ES"/>
        </w:rPr>
        <w:t>Undurraga</w:t>
      </w:r>
      <w:r w:rsidRPr="00372CD6">
        <w:rPr>
          <w:rFonts w:ascii="Arial" w:hAnsi="Arial" w:cs="Arial"/>
          <w:sz w:val="24"/>
          <w:szCs w:val="24"/>
          <w:lang w:val="es-PE" w:eastAsia="es-ES"/>
        </w:rPr>
        <w:t>, don Alberto.</w:t>
      </w:r>
    </w:p>
    <w:p w14:paraId="47DD1302" w14:textId="77777777" w:rsidR="00EC72F2" w:rsidRPr="00372CD6" w:rsidRDefault="00EC72F2" w:rsidP="007C5E53">
      <w:pPr>
        <w:spacing w:after="0" w:line="240" w:lineRule="auto"/>
        <w:contextualSpacing/>
        <w:jc w:val="both"/>
        <w:rPr>
          <w:rFonts w:ascii="Arial" w:hAnsi="Arial" w:cs="Arial"/>
          <w:sz w:val="24"/>
          <w:szCs w:val="24"/>
          <w:lang w:val="es-ES" w:eastAsia="es-ES"/>
        </w:rPr>
      </w:pPr>
    </w:p>
    <w:p w14:paraId="072F1344" w14:textId="77777777" w:rsidR="00EC72F2" w:rsidRPr="00372CD6" w:rsidRDefault="00EC72F2" w:rsidP="007C5E53">
      <w:pPr>
        <w:spacing w:after="0" w:line="240" w:lineRule="auto"/>
        <w:ind w:firstLine="1980"/>
        <w:contextualSpacing/>
        <w:jc w:val="both"/>
        <w:rPr>
          <w:rFonts w:ascii="Arial" w:hAnsi="Arial" w:cs="Arial"/>
          <w:sz w:val="24"/>
          <w:szCs w:val="24"/>
          <w:lang w:val="es-ES" w:eastAsia="es-ES"/>
        </w:rPr>
      </w:pPr>
      <w:r w:rsidRPr="00372CD6">
        <w:rPr>
          <w:rFonts w:ascii="Arial" w:hAnsi="Arial" w:cs="Arial"/>
          <w:sz w:val="24"/>
          <w:szCs w:val="24"/>
          <w:lang w:val="es-ES" w:eastAsia="es-ES"/>
        </w:rPr>
        <w:t>Se designó como Diputad</w:t>
      </w:r>
      <w:r>
        <w:rPr>
          <w:rFonts w:ascii="Arial" w:hAnsi="Arial" w:cs="Arial"/>
          <w:sz w:val="24"/>
          <w:szCs w:val="24"/>
          <w:lang w:val="es-ES" w:eastAsia="es-ES"/>
        </w:rPr>
        <w:t>o</w:t>
      </w:r>
      <w:r w:rsidRPr="00372CD6">
        <w:rPr>
          <w:rFonts w:ascii="Arial" w:hAnsi="Arial" w:cs="Arial"/>
          <w:sz w:val="24"/>
          <w:szCs w:val="24"/>
          <w:lang w:val="es-ES" w:eastAsia="es-ES"/>
        </w:rPr>
        <w:t xml:space="preserve"> Informante a</w:t>
      </w:r>
      <w:r>
        <w:rPr>
          <w:rFonts w:ascii="Arial" w:hAnsi="Arial" w:cs="Arial"/>
          <w:sz w:val="24"/>
          <w:szCs w:val="24"/>
          <w:lang w:val="es-ES" w:eastAsia="es-ES"/>
        </w:rPr>
        <w:t>l</w:t>
      </w:r>
      <w:r w:rsidRPr="00372CD6">
        <w:rPr>
          <w:rFonts w:ascii="Arial" w:hAnsi="Arial" w:cs="Arial"/>
          <w:sz w:val="24"/>
          <w:szCs w:val="24"/>
          <w:lang w:val="es-ES" w:eastAsia="es-ES"/>
        </w:rPr>
        <w:t xml:space="preserve"> señor </w:t>
      </w:r>
      <w:r>
        <w:rPr>
          <w:rFonts w:ascii="Arial" w:hAnsi="Arial" w:cs="Arial"/>
          <w:b/>
          <w:sz w:val="24"/>
          <w:szCs w:val="24"/>
          <w:lang w:val="es-ES" w:eastAsia="es-ES"/>
        </w:rPr>
        <w:t>DE REMENTERIA</w:t>
      </w:r>
      <w:r>
        <w:rPr>
          <w:rFonts w:ascii="Arial" w:hAnsi="Arial" w:cs="Arial"/>
          <w:sz w:val="24"/>
          <w:szCs w:val="24"/>
          <w:lang w:val="es-ES" w:eastAsia="es-ES"/>
        </w:rPr>
        <w:t>, don Tomás.</w:t>
      </w:r>
    </w:p>
    <w:p w14:paraId="3402BB85" w14:textId="77777777" w:rsidR="00EC72F2" w:rsidRPr="00372CD6" w:rsidRDefault="00EC72F2" w:rsidP="007C5E53">
      <w:pPr>
        <w:spacing w:after="0" w:line="240" w:lineRule="auto"/>
        <w:contextualSpacing/>
        <w:jc w:val="both"/>
        <w:rPr>
          <w:rFonts w:ascii="Arial" w:hAnsi="Arial" w:cs="Arial"/>
          <w:sz w:val="24"/>
          <w:szCs w:val="24"/>
          <w:lang w:val="es-ES" w:eastAsia="es-ES"/>
        </w:rPr>
      </w:pPr>
    </w:p>
    <w:p w14:paraId="67E0B069" w14:textId="77777777" w:rsidR="00EC72F2" w:rsidRPr="00372CD6" w:rsidRDefault="00EC72F2" w:rsidP="007C5E53">
      <w:pPr>
        <w:spacing w:after="0" w:line="240" w:lineRule="auto"/>
        <w:contextualSpacing/>
        <w:jc w:val="both"/>
        <w:rPr>
          <w:rFonts w:ascii="Arial" w:hAnsi="Arial" w:cs="Arial"/>
          <w:b/>
          <w:sz w:val="24"/>
          <w:szCs w:val="24"/>
          <w:lang w:val="es-ES" w:eastAsia="es-ES"/>
        </w:rPr>
      </w:pPr>
    </w:p>
    <w:p w14:paraId="31DC96D8" w14:textId="77777777" w:rsidR="00EC72F2" w:rsidRPr="00372CD6" w:rsidRDefault="00EC72F2" w:rsidP="007C5E53">
      <w:pPr>
        <w:spacing w:after="0" w:line="240" w:lineRule="auto"/>
        <w:contextualSpacing/>
        <w:jc w:val="both"/>
        <w:rPr>
          <w:rFonts w:ascii="Arial" w:hAnsi="Arial" w:cs="Arial"/>
          <w:b/>
          <w:sz w:val="24"/>
          <w:szCs w:val="24"/>
          <w:lang w:val="es-ES" w:eastAsia="es-ES"/>
        </w:rPr>
      </w:pPr>
    </w:p>
    <w:p w14:paraId="7693A91E" w14:textId="77777777" w:rsidR="00EC72F2" w:rsidRPr="00372CD6" w:rsidRDefault="00EC72F2" w:rsidP="007C5E53">
      <w:pPr>
        <w:spacing w:after="0" w:line="240" w:lineRule="auto"/>
        <w:ind w:firstLine="1985"/>
        <w:contextualSpacing/>
        <w:jc w:val="both"/>
        <w:rPr>
          <w:rFonts w:ascii="Arial" w:hAnsi="Arial" w:cs="Arial"/>
          <w:sz w:val="24"/>
          <w:szCs w:val="24"/>
          <w:lang w:val="es-ES" w:eastAsia="es-ES"/>
        </w:rPr>
      </w:pPr>
      <w:r w:rsidRPr="00372CD6">
        <w:rPr>
          <w:rFonts w:ascii="Arial" w:hAnsi="Arial" w:cs="Arial"/>
          <w:b/>
          <w:sz w:val="24"/>
          <w:szCs w:val="24"/>
          <w:lang w:val="es-ES" w:eastAsia="es-ES"/>
        </w:rPr>
        <w:t>SALA DE LA COMISION</w:t>
      </w:r>
      <w:r>
        <w:rPr>
          <w:rFonts w:ascii="Arial" w:hAnsi="Arial" w:cs="Arial"/>
          <w:sz w:val="24"/>
          <w:szCs w:val="24"/>
          <w:lang w:val="es-ES" w:eastAsia="es-ES"/>
        </w:rPr>
        <w:t>, a 30</w:t>
      </w:r>
      <w:r w:rsidRPr="00372CD6">
        <w:rPr>
          <w:rFonts w:ascii="Arial" w:hAnsi="Arial" w:cs="Arial"/>
          <w:sz w:val="24"/>
          <w:szCs w:val="24"/>
          <w:lang w:val="es-ES" w:eastAsia="es-ES"/>
        </w:rPr>
        <w:t xml:space="preserve"> de </w:t>
      </w:r>
      <w:r>
        <w:rPr>
          <w:rFonts w:ascii="Arial" w:hAnsi="Arial" w:cs="Arial"/>
          <w:sz w:val="24"/>
          <w:szCs w:val="24"/>
          <w:lang w:val="es-ES" w:eastAsia="es-ES"/>
        </w:rPr>
        <w:t>agosto</w:t>
      </w:r>
      <w:r w:rsidRPr="00372CD6">
        <w:rPr>
          <w:rFonts w:ascii="Arial" w:hAnsi="Arial" w:cs="Arial"/>
          <w:sz w:val="24"/>
          <w:szCs w:val="24"/>
          <w:lang w:val="es-ES" w:eastAsia="es-ES"/>
        </w:rPr>
        <w:t xml:space="preserve"> de 2022.-</w:t>
      </w:r>
    </w:p>
    <w:p w14:paraId="19CBDD23" w14:textId="77777777" w:rsidR="00EC72F2" w:rsidRDefault="00EC72F2" w:rsidP="00760A5F">
      <w:pPr>
        <w:spacing w:after="0" w:line="240" w:lineRule="auto"/>
        <w:contextualSpacing/>
        <w:jc w:val="both"/>
        <w:rPr>
          <w:rFonts w:ascii="Arial" w:hAnsi="Arial" w:cs="Arial"/>
          <w:sz w:val="24"/>
          <w:szCs w:val="24"/>
          <w:lang w:val="es-ES" w:eastAsia="es-ES"/>
        </w:rPr>
      </w:pPr>
    </w:p>
    <w:p w14:paraId="3CEF374B" w14:textId="77777777" w:rsidR="00EC72F2" w:rsidRPr="00760A5F" w:rsidRDefault="00EC72F2" w:rsidP="00760A5F">
      <w:pPr>
        <w:spacing w:after="0" w:line="240" w:lineRule="auto"/>
        <w:contextualSpacing/>
        <w:jc w:val="both"/>
        <w:rPr>
          <w:rFonts w:ascii="Arial" w:hAnsi="Arial" w:cs="Arial"/>
          <w:sz w:val="24"/>
          <w:szCs w:val="24"/>
          <w:lang w:val="es-ES" w:eastAsia="es-ES"/>
        </w:rPr>
      </w:pPr>
    </w:p>
    <w:p w14:paraId="40291F33" w14:textId="77777777" w:rsidR="00EC72F2" w:rsidRDefault="00EC72F2" w:rsidP="00760A5F">
      <w:pPr>
        <w:spacing w:after="0" w:line="240" w:lineRule="auto"/>
        <w:contextualSpacing/>
        <w:jc w:val="both"/>
        <w:rPr>
          <w:rFonts w:ascii="Arial" w:hAnsi="Arial" w:cs="Arial"/>
          <w:sz w:val="24"/>
          <w:szCs w:val="24"/>
          <w:lang w:val="es-ES" w:eastAsia="es-ES"/>
        </w:rPr>
      </w:pPr>
    </w:p>
    <w:p w14:paraId="049EB109" w14:textId="77777777" w:rsidR="00EC72F2" w:rsidRDefault="00EC72F2" w:rsidP="00760A5F">
      <w:pPr>
        <w:spacing w:after="0" w:line="240" w:lineRule="auto"/>
        <w:contextualSpacing/>
        <w:jc w:val="both"/>
        <w:rPr>
          <w:rFonts w:ascii="Arial" w:hAnsi="Arial" w:cs="Arial"/>
          <w:sz w:val="24"/>
          <w:szCs w:val="24"/>
          <w:lang w:val="es-ES" w:eastAsia="es-ES"/>
        </w:rPr>
      </w:pPr>
    </w:p>
    <w:p w14:paraId="56FA6103" w14:textId="77777777" w:rsidR="00EC72F2" w:rsidRDefault="00EC72F2" w:rsidP="00760A5F">
      <w:pPr>
        <w:spacing w:after="0" w:line="240" w:lineRule="auto"/>
        <w:contextualSpacing/>
        <w:jc w:val="both"/>
        <w:rPr>
          <w:rFonts w:ascii="Arial" w:hAnsi="Arial" w:cs="Arial"/>
          <w:sz w:val="24"/>
          <w:szCs w:val="24"/>
          <w:lang w:val="es-ES" w:eastAsia="es-ES"/>
        </w:rPr>
      </w:pPr>
    </w:p>
    <w:p w14:paraId="5E689983" w14:textId="77777777" w:rsidR="00EC72F2" w:rsidRPr="00760A5F" w:rsidRDefault="00EC72F2" w:rsidP="00760A5F">
      <w:pPr>
        <w:spacing w:after="0" w:line="240" w:lineRule="auto"/>
        <w:contextualSpacing/>
        <w:jc w:val="both"/>
        <w:rPr>
          <w:rFonts w:ascii="Arial" w:hAnsi="Arial" w:cs="Arial"/>
          <w:sz w:val="24"/>
          <w:szCs w:val="24"/>
          <w:lang w:val="es-ES" w:eastAsia="es-ES"/>
        </w:rPr>
      </w:pPr>
    </w:p>
    <w:p w14:paraId="6DD6263B" w14:textId="77777777" w:rsidR="00EC72F2" w:rsidRPr="00760A5F" w:rsidRDefault="00EC72F2" w:rsidP="00760A5F">
      <w:pPr>
        <w:spacing w:after="0" w:line="240" w:lineRule="auto"/>
        <w:ind w:left="3055" w:firstLine="1985"/>
        <w:contextualSpacing/>
        <w:jc w:val="both"/>
        <w:rPr>
          <w:rFonts w:ascii="Arial" w:hAnsi="Arial" w:cs="Arial"/>
          <w:b/>
          <w:sz w:val="24"/>
          <w:szCs w:val="24"/>
          <w:lang w:val="es-ES" w:eastAsia="es-ES"/>
        </w:rPr>
      </w:pPr>
      <w:r w:rsidRPr="00760A5F">
        <w:rPr>
          <w:rFonts w:ascii="Arial" w:hAnsi="Arial" w:cs="Arial"/>
          <w:b/>
          <w:sz w:val="24"/>
          <w:szCs w:val="24"/>
          <w:lang w:val="es-ES" w:eastAsia="es-ES"/>
        </w:rPr>
        <w:t>Pedro N. Muga Ramirez</w:t>
      </w:r>
    </w:p>
    <w:p w14:paraId="4B859800" w14:textId="77777777" w:rsidR="00EC72F2" w:rsidRPr="00760A5F" w:rsidRDefault="00EC72F2" w:rsidP="00760A5F">
      <w:pPr>
        <w:spacing w:after="0" w:line="240" w:lineRule="auto"/>
        <w:ind w:left="3055" w:firstLine="1265"/>
        <w:contextualSpacing/>
        <w:jc w:val="both"/>
        <w:rPr>
          <w:rFonts w:ascii="Courier New" w:hAnsi="Courier New" w:cs="Courier New"/>
          <w:sz w:val="24"/>
          <w:szCs w:val="24"/>
          <w:lang w:eastAsia="es-ES"/>
        </w:rPr>
      </w:pPr>
      <w:r w:rsidRPr="00760A5F">
        <w:rPr>
          <w:rFonts w:ascii="Arial" w:hAnsi="Arial" w:cs="Arial"/>
          <w:sz w:val="24"/>
          <w:szCs w:val="24"/>
          <w:lang w:val="es-ES" w:eastAsia="es-ES"/>
        </w:rPr>
        <w:t>Abogado, Secretario de la Comisión</w:t>
      </w:r>
    </w:p>
    <w:p w14:paraId="5F25077F" w14:textId="77777777" w:rsidR="00EC72F2" w:rsidRPr="002B1216" w:rsidRDefault="00EC72F2" w:rsidP="002B1216"/>
    <w:sectPr w:rsidR="00EC72F2" w:rsidRPr="002B1216" w:rsidSect="00F12635">
      <w:headerReference w:type="default" r:id="rId10"/>
      <w:pgSz w:w="12242" w:h="18722" w:code="14"/>
      <w:pgMar w:top="1418" w:right="1418" w:bottom="1985" w:left="2268" w:header="709" w:footer="709" w:gutter="0"/>
      <w:paperSrc w:first="7" w:other="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9929EA" w14:textId="77777777" w:rsidR="00F57FDB" w:rsidRDefault="00F57FDB">
      <w:pPr>
        <w:spacing w:after="0" w:line="240" w:lineRule="auto"/>
      </w:pPr>
      <w:r>
        <w:separator/>
      </w:r>
    </w:p>
  </w:endnote>
  <w:endnote w:type="continuationSeparator" w:id="0">
    <w:p w14:paraId="2FD9E6D9" w14:textId="77777777" w:rsidR="00F57FDB" w:rsidRDefault="00F57F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w:panose1 w:val="020704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94CBDD" w14:textId="77777777" w:rsidR="00F57FDB" w:rsidRDefault="00F57FDB">
      <w:pPr>
        <w:spacing w:after="0" w:line="240" w:lineRule="auto"/>
      </w:pPr>
      <w:r>
        <w:separator/>
      </w:r>
    </w:p>
  </w:footnote>
  <w:footnote w:type="continuationSeparator" w:id="0">
    <w:p w14:paraId="4F363018" w14:textId="77777777" w:rsidR="00F57FDB" w:rsidRDefault="00F57F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359F45" w14:textId="77777777" w:rsidR="00EC72F2" w:rsidRDefault="00EC72F2">
    <w:pPr>
      <w:pStyle w:val="Encabezado"/>
      <w:jc w:val="right"/>
      <w:rPr>
        <w:rFonts w:cs="Times New Roman"/>
      </w:rPr>
    </w:pPr>
    <w:r>
      <w:rPr>
        <w:noProof/>
      </w:rPr>
      <w:fldChar w:fldCharType="begin"/>
    </w:r>
    <w:r>
      <w:rPr>
        <w:noProof/>
      </w:rPr>
      <w:instrText xml:space="preserve"> PAGE   \* MERGEFORMAT </w:instrText>
    </w:r>
    <w:r>
      <w:rPr>
        <w:noProof/>
      </w:rPr>
      <w:fldChar w:fldCharType="separate"/>
    </w:r>
    <w:r w:rsidR="002447C7">
      <w:rPr>
        <w:noProof/>
      </w:rPr>
      <w:t>4</w:t>
    </w:r>
    <w:r>
      <w:rPr>
        <w:noProof/>
      </w:rPr>
      <w:fldChar w:fldCharType="end"/>
    </w:r>
  </w:p>
  <w:p w14:paraId="3D2BFC39" w14:textId="77777777" w:rsidR="00EC72F2" w:rsidRDefault="00EC72F2">
    <w:pPr>
      <w:pStyle w:val="Encabezado"/>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577606"/>
    <w:multiLevelType w:val="singleLevel"/>
    <w:tmpl w:val="3796C21E"/>
    <w:lvl w:ilvl="0">
      <w:start w:val="1"/>
      <w:numFmt w:val="upperRoman"/>
      <w:pStyle w:val="Ttulo1"/>
      <w:lvlText w:val="%1."/>
      <w:lvlJc w:val="left"/>
      <w:pPr>
        <w:tabs>
          <w:tab w:val="num" w:pos="3544"/>
        </w:tabs>
        <w:ind w:left="3544" w:hanging="709"/>
      </w:pPr>
      <w:rPr>
        <w:rFonts w:ascii="Courier" w:hAnsi="Courier" w:cs="Times New Roman" w:hint="default"/>
        <w:b/>
        <w:i w:val="0"/>
        <w:caps/>
        <w:strike w:val="0"/>
        <w:dstrike w:val="0"/>
        <w:shadow w:val="0"/>
        <w:emboss w:val="0"/>
        <w:imprint w:val="0"/>
        <w:sz w:val="24"/>
        <w:vertAlign w:val="baseline"/>
      </w:rPr>
    </w:lvl>
  </w:abstractNum>
  <w:abstractNum w:abstractNumId="1" w15:restartNumberingAfterBreak="0">
    <w:nsid w:val="18047CEB"/>
    <w:multiLevelType w:val="hybridMultilevel"/>
    <w:tmpl w:val="02E67948"/>
    <w:lvl w:ilvl="0" w:tplc="4E6A95DE">
      <w:start w:val="1"/>
      <w:numFmt w:val="decimal"/>
      <w:lvlText w:val="%1."/>
      <w:lvlJc w:val="left"/>
      <w:pPr>
        <w:ind w:left="4188" w:hanging="360"/>
      </w:pPr>
      <w:rPr>
        <w:rFonts w:cs="Times New Roman"/>
        <w:b/>
        <w:bCs/>
      </w:rPr>
    </w:lvl>
    <w:lvl w:ilvl="1" w:tplc="340A0019" w:tentative="1">
      <w:start w:val="1"/>
      <w:numFmt w:val="lowerLetter"/>
      <w:lvlText w:val="%2."/>
      <w:lvlJc w:val="left"/>
      <w:pPr>
        <w:ind w:left="4984" w:hanging="360"/>
      </w:pPr>
      <w:rPr>
        <w:rFonts w:cs="Times New Roman"/>
      </w:rPr>
    </w:lvl>
    <w:lvl w:ilvl="2" w:tplc="340A001B" w:tentative="1">
      <w:start w:val="1"/>
      <w:numFmt w:val="lowerRoman"/>
      <w:lvlText w:val="%3."/>
      <w:lvlJc w:val="right"/>
      <w:pPr>
        <w:ind w:left="5704" w:hanging="180"/>
      </w:pPr>
      <w:rPr>
        <w:rFonts w:cs="Times New Roman"/>
      </w:rPr>
    </w:lvl>
    <w:lvl w:ilvl="3" w:tplc="340A000F" w:tentative="1">
      <w:start w:val="1"/>
      <w:numFmt w:val="decimal"/>
      <w:lvlText w:val="%4."/>
      <w:lvlJc w:val="left"/>
      <w:pPr>
        <w:ind w:left="6424" w:hanging="360"/>
      </w:pPr>
      <w:rPr>
        <w:rFonts w:cs="Times New Roman"/>
      </w:rPr>
    </w:lvl>
    <w:lvl w:ilvl="4" w:tplc="340A0019" w:tentative="1">
      <w:start w:val="1"/>
      <w:numFmt w:val="lowerLetter"/>
      <w:lvlText w:val="%5."/>
      <w:lvlJc w:val="left"/>
      <w:pPr>
        <w:ind w:left="7144" w:hanging="360"/>
      </w:pPr>
      <w:rPr>
        <w:rFonts w:cs="Times New Roman"/>
      </w:rPr>
    </w:lvl>
    <w:lvl w:ilvl="5" w:tplc="340A001B" w:tentative="1">
      <w:start w:val="1"/>
      <w:numFmt w:val="lowerRoman"/>
      <w:lvlText w:val="%6."/>
      <w:lvlJc w:val="right"/>
      <w:pPr>
        <w:ind w:left="7864" w:hanging="180"/>
      </w:pPr>
      <w:rPr>
        <w:rFonts w:cs="Times New Roman"/>
      </w:rPr>
    </w:lvl>
    <w:lvl w:ilvl="6" w:tplc="340A000F" w:tentative="1">
      <w:start w:val="1"/>
      <w:numFmt w:val="decimal"/>
      <w:lvlText w:val="%7."/>
      <w:lvlJc w:val="left"/>
      <w:pPr>
        <w:ind w:left="8584" w:hanging="360"/>
      </w:pPr>
      <w:rPr>
        <w:rFonts w:cs="Times New Roman"/>
      </w:rPr>
    </w:lvl>
    <w:lvl w:ilvl="7" w:tplc="340A0019" w:tentative="1">
      <w:start w:val="1"/>
      <w:numFmt w:val="lowerLetter"/>
      <w:lvlText w:val="%8."/>
      <w:lvlJc w:val="left"/>
      <w:pPr>
        <w:ind w:left="9304" w:hanging="360"/>
      </w:pPr>
      <w:rPr>
        <w:rFonts w:cs="Times New Roman"/>
      </w:rPr>
    </w:lvl>
    <w:lvl w:ilvl="8" w:tplc="340A001B" w:tentative="1">
      <w:start w:val="1"/>
      <w:numFmt w:val="lowerRoman"/>
      <w:lvlText w:val="%9."/>
      <w:lvlJc w:val="right"/>
      <w:pPr>
        <w:ind w:left="10024" w:hanging="180"/>
      </w:pPr>
      <w:rPr>
        <w:rFonts w:cs="Times New Roman"/>
      </w:rPr>
    </w:lvl>
  </w:abstractNum>
  <w:abstractNum w:abstractNumId="2" w15:restartNumberingAfterBreak="0">
    <w:nsid w:val="1D8823E0"/>
    <w:multiLevelType w:val="hybridMultilevel"/>
    <w:tmpl w:val="FB348F66"/>
    <w:lvl w:ilvl="0" w:tplc="4BAC8306">
      <w:start w:val="6"/>
      <w:numFmt w:val="bullet"/>
      <w:lvlText w:val="-"/>
      <w:lvlJc w:val="left"/>
      <w:pPr>
        <w:ind w:left="720" w:hanging="360"/>
      </w:pPr>
      <w:rPr>
        <w:rFonts w:ascii="Arial" w:eastAsia="Times New Roman" w:hAnsi="Arial" w:hint="default"/>
      </w:rPr>
    </w:lvl>
    <w:lvl w:ilvl="1" w:tplc="340A0003" w:tentative="1">
      <w:start w:val="1"/>
      <w:numFmt w:val="bullet"/>
      <w:lvlText w:val="o"/>
      <w:lvlJc w:val="left"/>
      <w:pPr>
        <w:ind w:left="1440" w:hanging="360"/>
      </w:pPr>
      <w:rPr>
        <w:rFonts w:ascii="Courier New" w:hAnsi="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30BE19B3"/>
    <w:multiLevelType w:val="multilevel"/>
    <w:tmpl w:val="2936565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15:restartNumberingAfterBreak="0">
    <w:nsid w:val="31705C35"/>
    <w:multiLevelType w:val="hybridMultilevel"/>
    <w:tmpl w:val="EA205C20"/>
    <w:lvl w:ilvl="0" w:tplc="BAE8F870">
      <w:start w:val="1"/>
      <w:numFmt w:val="decimal"/>
      <w:lvlText w:val="%1)"/>
      <w:lvlJc w:val="left"/>
      <w:pPr>
        <w:ind w:left="720" w:hanging="360"/>
      </w:pPr>
      <w:rPr>
        <w:rFonts w:cs="Times New Roman" w:hint="default"/>
        <w:b/>
        <w:bCs/>
        <w:color w:val="auto"/>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5" w15:restartNumberingAfterBreak="0">
    <w:nsid w:val="5951524B"/>
    <w:multiLevelType w:val="hybridMultilevel"/>
    <w:tmpl w:val="7C8479A6"/>
    <w:lvl w:ilvl="0" w:tplc="30A475C0">
      <w:start w:val="1"/>
      <w:numFmt w:val="lowerLetter"/>
      <w:lvlText w:val="%1)"/>
      <w:lvlJc w:val="left"/>
      <w:pPr>
        <w:ind w:left="720" w:hanging="360"/>
      </w:pPr>
      <w:rPr>
        <w:rFonts w:cs="Times New Roman"/>
        <w:b/>
        <w:bCs/>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6" w15:restartNumberingAfterBreak="0">
    <w:nsid w:val="67462835"/>
    <w:multiLevelType w:val="hybridMultilevel"/>
    <w:tmpl w:val="727A263C"/>
    <w:lvl w:ilvl="0" w:tplc="18165AB0">
      <w:start w:val="1"/>
      <w:numFmt w:val="decimal"/>
      <w:lvlText w:val="%1."/>
      <w:lvlJc w:val="left"/>
      <w:pPr>
        <w:ind w:left="2340" w:hanging="360"/>
      </w:pPr>
      <w:rPr>
        <w:rFonts w:cs="Times New Roman" w:hint="default"/>
      </w:rPr>
    </w:lvl>
    <w:lvl w:ilvl="1" w:tplc="0C0A0019" w:tentative="1">
      <w:start w:val="1"/>
      <w:numFmt w:val="lowerLetter"/>
      <w:lvlText w:val="%2."/>
      <w:lvlJc w:val="left"/>
      <w:pPr>
        <w:ind w:left="3060" w:hanging="360"/>
      </w:pPr>
      <w:rPr>
        <w:rFonts w:cs="Times New Roman"/>
      </w:rPr>
    </w:lvl>
    <w:lvl w:ilvl="2" w:tplc="0C0A001B" w:tentative="1">
      <w:start w:val="1"/>
      <w:numFmt w:val="lowerRoman"/>
      <w:lvlText w:val="%3."/>
      <w:lvlJc w:val="right"/>
      <w:pPr>
        <w:ind w:left="3780" w:hanging="180"/>
      </w:pPr>
      <w:rPr>
        <w:rFonts w:cs="Times New Roman"/>
      </w:rPr>
    </w:lvl>
    <w:lvl w:ilvl="3" w:tplc="0C0A000F" w:tentative="1">
      <w:start w:val="1"/>
      <w:numFmt w:val="decimal"/>
      <w:lvlText w:val="%4."/>
      <w:lvlJc w:val="left"/>
      <w:pPr>
        <w:ind w:left="4500" w:hanging="360"/>
      </w:pPr>
      <w:rPr>
        <w:rFonts w:cs="Times New Roman"/>
      </w:rPr>
    </w:lvl>
    <w:lvl w:ilvl="4" w:tplc="0C0A0019" w:tentative="1">
      <w:start w:val="1"/>
      <w:numFmt w:val="lowerLetter"/>
      <w:lvlText w:val="%5."/>
      <w:lvlJc w:val="left"/>
      <w:pPr>
        <w:ind w:left="5220" w:hanging="360"/>
      </w:pPr>
      <w:rPr>
        <w:rFonts w:cs="Times New Roman"/>
      </w:rPr>
    </w:lvl>
    <w:lvl w:ilvl="5" w:tplc="0C0A001B" w:tentative="1">
      <w:start w:val="1"/>
      <w:numFmt w:val="lowerRoman"/>
      <w:lvlText w:val="%6."/>
      <w:lvlJc w:val="right"/>
      <w:pPr>
        <w:ind w:left="5940" w:hanging="180"/>
      </w:pPr>
      <w:rPr>
        <w:rFonts w:cs="Times New Roman"/>
      </w:rPr>
    </w:lvl>
    <w:lvl w:ilvl="6" w:tplc="0C0A000F" w:tentative="1">
      <w:start w:val="1"/>
      <w:numFmt w:val="decimal"/>
      <w:lvlText w:val="%7."/>
      <w:lvlJc w:val="left"/>
      <w:pPr>
        <w:ind w:left="6660" w:hanging="360"/>
      </w:pPr>
      <w:rPr>
        <w:rFonts w:cs="Times New Roman"/>
      </w:rPr>
    </w:lvl>
    <w:lvl w:ilvl="7" w:tplc="0C0A0019" w:tentative="1">
      <w:start w:val="1"/>
      <w:numFmt w:val="lowerLetter"/>
      <w:lvlText w:val="%8."/>
      <w:lvlJc w:val="left"/>
      <w:pPr>
        <w:ind w:left="7380" w:hanging="360"/>
      </w:pPr>
      <w:rPr>
        <w:rFonts w:cs="Times New Roman"/>
      </w:rPr>
    </w:lvl>
    <w:lvl w:ilvl="8" w:tplc="0C0A001B" w:tentative="1">
      <w:start w:val="1"/>
      <w:numFmt w:val="lowerRoman"/>
      <w:lvlText w:val="%9."/>
      <w:lvlJc w:val="right"/>
      <w:pPr>
        <w:ind w:left="8100" w:hanging="180"/>
      </w:pPr>
      <w:rPr>
        <w:rFonts w:cs="Times New Roman"/>
      </w:rPr>
    </w:lvl>
  </w:abstractNum>
  <w:abstractNum w:abstractNumId="7" w15:restartNumberingAfterBreak="0">
    <w:nsid w:val="6BB9711E"/>
    <w:multiLevelType w:val="hybridMultilevel"/>
    <w:tmpl w:val="553401EA"/>
    <w:lvl w:ilvl="0" w:tplc="3C9CACD0">
      <w:start w:val="2"/>
      <w:numFmt w:val="upperRoman"/>
      <w:lvlText w:val="%1."/>
      <w:lvlJc w:val="left"/>
      <w:pPr>
        <w:tabs>
          <w:tab w:val="num" w:pos="630"/>
        </w:tabs>
        <w:ind w:left="630" w:hanging="720"/>
      </w:pPr>
      <w:rPr>
        <w:rFonts w:cs="Times New Roman" w:hint="default"/>
        <w:b/>
      </w:rPr>
    </w:lvl>
    <w:lvl w:ilvl="1" w:tplc="340A0019" w:tentative="1">
      <w:start w:val="1"/>
      <w:numFmt w:val="lowerLetter"/>
      <w:lvlText w:val="%2."/>
      <w:lvlJc w:val="left"/>
      <w:pPr>
        <w:tabs>
          <w:tab w:val="num" w:pos="990"/>
        </w:tabs>
        <w:ind w:left="990" w:hanging="360"/>
      </w:pPr>
      <w:rPr>
        <w:rFonts w:cs="Times New Roman"/>
      </w:rPr>
    </w:lvl>
    <w:lvl w:ilvl="2" w:tplc="340A001B" w:tentative="1">
      <w:start w:val="1"/>
      <w:numFmt w:val="lowerRoman"/>
      <w:lvlText w:val="%3."/>
      <w:lvlJc w:val="right"/>
      <w:pPr>
        <w:tabs>
          <w:tab w:val="num" w:pos="1710"/>
        </w:tabs>
        <w:ind w:left="1710" w:hanging="180"/>
      </w:pPr>
      <w:rPr>
        <w:rFonts w:cs="Times New Roman"/>
      </w:rPr>
    </w:lvl>
    <w:lvl w:ilvl="3" w:tplc="340A000F" w:tentative="1">
      <w:start w:val="1"/>
      <w:numFmt w:val="decimal"/>
      <w:lvlText w:val="%4."/>
      <w:lvlJc w:val="left"/>
      <w:pPr>
        <w:tabs>
          <w:tab w:val="num" w:pos="2430"/>
        </w:tabs>
        <w:ind w:left="2430" w:hanging="360"/>
      </w:pPr>
      <w:rPr>
        <w:rFonts w:cs="Times New Roman"/>
      </w:rPr>
    </w:lvl>
    <w:lvl w:ilvl="4" w:tplc="340A0019" w:tentative="1">
      <w:start w:val="1"/>
      <w:numFmt w:val="lowerLetter"/>
      <w:lvlText w:val="%5."/>
      <w:lvlJc w:val="left"/>
      <w:pPr>
        <w:tabs>
          <w:tab w:val="num" w:pos="3150"/>
        </w:tabs>
        <w:ind w:left="3150" w:hanging="360"/>
      </w:pPr>
      <w:rPr>
        <w:rFonts w:cs="Times New Roman"/>
      </w:rPr>
    </w:lvl>
    <w:lvl w:ilvl="5" w:tplc="340A001B" w:tentative="1">
      <w:start w:val="1"/>
      <w:numFmt w:val="lowerRoman"/>
      <w:lvlText w:val="%6."/>
      <w:lvlJc w:val="right"/>
      <w:pPr>
        <w:tabs>
          <w:tab w:val="num" w:pos="3870"/>
        </w:tabs>
        <w:ind w:left="3870" w:hanging="180"/>
      </w:pPr>
      <w:rPr>
        <w:rFonts w:cs="Times New Roman"/>
      </w:rPr>
    </w:lvl>
    <w:lvl w:ilvl="6" w:tplc="340A000F" w:tentative="1">
      <w:start w:val="1"/>
      <w:numFmt w:val="decimal"/>
      <w:lvlText w:val="%7."/>
      <w:lvlJc w:val="left"/>
      <w:pPr>
        <w:tabs>
          <w:tab w:val="num" w:pos="4590"/>
        </w:tabs>
        <w:ind w:left="4590" w:hanging="360"/>
      </w:pPr>
      <w:rPr>
        <w:rFonts w:cs="Times New Roman"/>
      </w:rPr>
    </w:lvl>
    <w:lvl w:ilvl="7" w:tplc="340A0019" w:tentative="1">
      <w:start w:val="1"/>
      <w:numFmt w:val="lowerLetter"/>
      <w:lvlText w:val="%8."/>
      <w:lvlJc w:val="left"/>
      <w:pPr>
        <w:tabs>
          <w:tab w:val="num" w:pos="5310"/>
        </w:tabs>
        <w:ind w:left="5310" w:hanging="360"/>
      </w:pPr>
      <w:rPr>
        <w:rFonts w:cs="Times New Roman"/>
      </w:rPr>
    </w:lvl>
    <w:lvl w:ilvl="8" w:tplc="340A001B" w:tentative="1">
      <w:start w:val="1"/>
      <w:numFmt w:val="lowerRoman"/>
      <w:lvlText w:val="%9."/>
      <w:lvlJc w:val="right"/>
      <w:pPr>
        <w:tabs>
          <w:tab w:val="num" w:pos="6030"/>
        </w:tabs>
        <w:ind w:left="6030" w:hanging="180"/>
      </w:pPr>
      <w:rPr>
        <w:rFonts w:cs="Times New Roman"/>
      </w:rPr>
    </w:lvl>
  </w:abstractNum>
  <w:abstractNum w:abstractNumId="8" w15:restartNumberingAfterBreak="0">
    <w:nsid w:val="76917A4D"/>
    <w:multiLevelType w:val="hybridMultilevel"/>
    <w:tmpl w:val="FDC61EFA"/>
    <w:lvl w:ilvl="0" w:tplc="605E4B88">
      <w:start w:val="1"/>
      <w:numFmt w:val="lowerLetter"/>
      <w:lvlText w:val="%1)"/>
      <w:lvlJc w:val="left"/>
      <w:pPr>
        <w:ind w:left="694" w:hanging="360"/>
      </w:pPr>
      <w:rPr>
        <w:rFonts w:cs="Times New Roman" w:hint="default"/>
      </w:rPr>
    </w:lvl>
    <w:lvl w:ilvl="1" w:tplc="340A0019" w:tentative="1">
      <w:start w:val="1"/>
      <w:numFmt w:val="lowerLetter"/>
      <w:lvlText w:val="%2."/>
      <w:lvlJc w:val="left"/>
      <w:pPr>
        <w:ind w:left="1414" w:hanging="360"/>
      </w:pPr>
      <w:rPr>
        <w:rFonts w:cs="Times New Roman"/>
      </w:rPr>
    </w:lvl>
    <w:lvl w:ilvl="2" w:tplc="340A001B" w:tentative="1">
      <w:start w:val="1"/>
      <w:numFmt w:val="lowerRoman"/>
      <w:lvlText w:val="%3."/>
      <w:lvlJc w:val="right"/>
      <w:pPr>
        <w:ind w:left="2134" w:hanging="180"/>
      </w:pPr>
      <w:rPr>
        <w:rFonts w:cs="Times New Roman"/>
      </w:rPr>
    </w:lvl>
    <w:lvl w:ilvl="3" w:tplc="340A000F" w:tentative="1">
      <w:start w:val="1"/>
      <w:numFmt w:val="decimal"/>
      <w:lvlText w:val="%4."/>
      <w:lvlJc w:val="left"/>
      <w:pPr>
        <w:ind w:left="2854" w:hanging="360"/>
      </w:pPr>
      <w:rPr>
        <w:rFonts w:cs="Times New Roman"/>
      </w:rPr>
    </w:lvl>
    <w:lvl w:ilvl="4" w:tplc="340A0019" w:tentative="1">
      <w:start w:val="1"/>
      <w:numFmt w:val="lowerLetter"/>
      <w:lvlText w:val="%5."/>
      <w:lvlJc w:val="left"/>
      <w:pPr>
        <w:ind w:left="3574" w:hanging="360"/>
      </w:pPr>
      <w:rPr>
        <w:rFonts w:cs="Times New Roman"/>
      </w:rPr>
    </w:lvl>
    <w:lvl w:ilvl="5" w:tplc="340A001B" w:tentative="1">
      <w:start w:val="1"/>
      <w:numFmt w:val="lowerRoman"/>
      <w:lvlText w:val="%6."/>
      <w:lvlJc w:val="right"/>
      <w:pPr>
        <w:ind w:left="4294" w:hanging="180"/>
      </w:pPr>
      <w:rPr>
        <w:rFonts w:cs="Times New Roman"/>
      </w:rPr>
    </w:lvl>
    <w:lvl w:ilvl="6" w:tplc="340A000F" w:tentative="1">
      <w:start w:val="1"/>
      <w:numFmt w:val="decimal"/>
      <w:lvlText w:val="%7."/>
      <w:lvlJc w:val="left"/>
      <w:pPr>
        <w:ind w:left="5014" w:hanging="360"/>
      </w:pPr>
      <w:rPr>
        <w:rFonts w:cs="Times New Roman"/>
      </w:rPr>
    </w:lvl>
    <w:lvl w:ilvl="7" w:tplc="340A0019" w:tentative="1">
      <w:start w:val="1"/>
      <w:numFmt w:val="lowerLetter"/>
      <w:lvlText w:val="%8."/>
      <w:lvlJc w:val="left"/>
      <w:pPr>
        <w:ind w:left="5734" w:hanging="360"/>
      </w:pPr>
      <w:rPr>
        <w:rFonts w:cs="Times New Roman"/>
      </w:rPr>
    </w:lvl>
    <w:lvl w:ilvl="8" w:tplc="340A001B" w:tentative="1">
      <w:start w:val="1"/>
      <w:numFmt w:val="lowerRoman"/>
      <w:lvlText w:val="%9."/>
      <w:lvlJc w:val="right"/>
      <w:pPr>
        <w:ind w:left="6454" w:hanging="180"/>
      </w:pPr>
      <w:rPr>
        <w:rFonts w:cs="Times New Roman"/>
      </w:rPr>
    </w:lvl>
  </w:abstractNum>
  <w:num w:numId="1">
    <w:abstractNumId w:val="3"/>
  </w:num>
  <w:num w:numId="2">
    <w:abstractNumId w:val="2"/>
  </w:num>
  <w:num w:numId="3">
    <w:abstractNumId w:val="4"/>
  </w:num>
  <w:num w:numId="4">
    <w:abstractNumId w:val="7"/>
  </w:num>
  <w:num w:numId="5">
    <w:abstractNumId w:val="0"/>
  </w:num>
  <w:num w:numId="6">
    <w:abstractNumId w:val="1"/>
  </w:num>
  <w:num w:numId="7">
    <w:abstractNumId w:val="5"/>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oNotTrackMove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3030"/>
    <w:rsid w:val="000012ED"/>
    <w:rsid w:val="00003FC8"/>
    <w:rsid w:val="00006063"/>
    <w:rsid w:val="000066DA"/>
    <w:rsid w:val="00014453"/>
    <w:rsid w:val="00015373"/>
    <w:rsid w:val="0001569E"/>
    <w:rsid w:val="00023933"/>
    <w:rsid w:val="000258E0"/>
    <w:rsid w:val="00027BD8"/>
    <w:rsid w:val="00037EE3"/>
    <w:rsid w:val="000449F7"/>
    <w:rsid w:val="00045766"/>
    <w:rsid w:val="00046693"/>
    <w:rsid w:val="000509A3"/>
    <w:rsid w:val="0005306D"/>
    <w:rsid w:val="0005661F"/>
    <w:rsid w:val="00060FCD"/>
    <w:rsid w:val="000647AF"/>
    <w:rsid w:val="00065767"/>
    <w:rsid w:val="00073A37"/>
    <w:rsid w:val="00075743"/>
    <w:rsid w:val="000803D8"/>
    <w:rsid w:val="00081314"/>
    <w:rsid w:val="000905A3"/>
    <w:rsid w:val="0009080C"/>
    <w:rsid w:val="00092888"/>
    <w:rsid w:val="00093147"/>
    <w:rsid w:val="000964B5"/>
    <w:rsid w:val="00096DA2"/>
    <w:rsid w:val="000A5D1A"/>
    <w:rsid w:val="000B48CA"/>
    <w:rsid w:val="000C21C6"/>
    <w:rsid w:val="000C757B"/>
    <w:rsid w:val="000D4737"/>
    <w:rsid w:val="000E0D00"/>
    <w:rsid w:val="000F01A0"/>
    <w:rsid w:val="000F6B00"/>
    <w:rsid w:val="001006B2"/>
    <w:rsid w:val="00101F25"/>
    <w:rsid w:val="0010526B"/>
    <w:rsid w:val="0010712B"/>
    <w:rsid w:val="00113ECA"/>
    <w:rsid w:val="00125F57"/>
    <w:rsid w:val="00132C09"/>
    <w:rsid w:val="001424B8"/>
    <w:rsid w:val="00142A5F"/>
    <w:rsid w:val="00146766"/>
    <w:rsid w:val="00153F4E"/>
    <w:rsid w:val="001541D8"/>
    <w:rsid w:val="00154483"/>
    <w:rsid w:val="00155787"/>
    <w:rsid w:val="001631E1"/>
    <w:rsid w:val="0016378F"/>
    <w:rsid w:val="001648B9"/>
    <w:rsid w:val="00174656"/>
    <w:rsid w:val="00176752"/>
    <w:rsid w:val="001818F9"/>
    <w:rsid w:val="00183030"/>
    <w:rsid w:val="001922A8"/>
    <w:rsid w:val="00193B87"/>
    <w:rsid w:val="0019719D"/>
    <w:rsid w:val="001A1968"/>
    <w:rsid w:val="001A7CC9"/>
    <w:rsid w:val="001B3FC8"/>
    <w:rsid w:val="001B5437"/>
    <w:rsid w:val="001B6FDA"/>
    <w:rsid w:val="001C0506"/>
    <w:rsid w:val="001C0884"/>
    <w:rsid w:val="001C2854"/>
    <w:rsid w:val="001C6991"/>
    <w:rsid w:val="001C76FB"/>
    <w:rsid w:val="001D078C"/>
    <w:rsid w:val="001E1101"/>
    <w:rsid w:val="001E25B9"/>
    <w:rsid w:val="001E4465"/>
    <w:rsid w:val="001F1AEB"/>
    <w:rsid w:val="001F1D19"/>
    <w:rsid w:val="001F5610"/>
    <w:rsid w:val="001F7315"/>
    <w:rsid w:val="0020180A"/>
    <w:rsid w:val="00203C24"/>
    <w:rsid w:val="00203F26"/>
    <w:rsid w:val="00221E6A"/>
    <w:rsid w:val="00222099"/>
    <w:rsid w:val="00223200"/>
    <w:rsid w:val="00223748"/>
    <w:rsid w:val="0022695A"/>
    <w:rsid w:val="00227125"/>
    <w:rsid w:val="00233D37"/>
    <w:rsid w:val="00236B84"/>
    <w:rsid w:val="002419FB"/>
    <w:rsid w:val="00244013"/>
    <w:rsid w:val="002447C7"/>
    <w:rsid w:val="00245CC9"/>
    <w:rsid w:val="002460C6"/>
    <w:rsid w:val="002468F1"/>
    <w:rsid w:val="00260BD3"/>
    <w:rsid w:val="00260ED1"/>
    <w:rsid w:val="00266126"/>
    <w:rsid w:val="00273AB4"/>
    <w:rsid w:val="00281EE0"/>
    <w:rsid w:val="002867BC"/>
    <w:rsid w:val="0029466D"/>
    <w:rsid w:val="0029479B"/>
    <w:rsid w:val="0029632F"/>
    <w:rsid w:val="00296FEE"/>
    <w:rsid w:val="0029713B"/>
    <w:rsid w:val="0029780A"/>
    <w:rsid w:val="002A7FF6"/>
    <w:rsid w:val="002B1216"/>
    <w:rsid w:val="002B2F25"/>
    <w:rsid w:val="002B37B9"/>
    <w:rsid w:val="002B566F"/>
    <w:rsid w:val="002D3047"/>
    <w:rsid w:val="002D478A"/>
    <w:rsid w:val="002D5E8A"/>
    <w:rsid w:val="002D660A"/>
    <w:rsid w:val="002E0723"/>
    <w:rsid w:val="002E1E56"/>
    <w:rsid w:val="002E2833"/>
    <w:rsid w:val="002E7FED"/>
    <w:rsid w:val="00302500"/>
    <w:rsid w:val="00302F97"/>
    <w:rsid w:val="003035C1"/>
    <w:rsid w:val="0031368B"/>
    <w:rsid w:val="0031776C"/>
    <w:rsid w:val="00322870"/>
    <w:rsid w:val="003274FD"/>
    <w:rsid w:val="00331A31"/>
    <w:rsid w:val="00333533"/>
    <w:rsid w:val="0033536B"/>
    <w:rsid w:val="003406D8"/>
    <w:rsid w:val="00341101"/>
    <w:rsid w:val="00341210"/>
    <w:rsid w:val="00346255"/>
    <w:rsid w:val="00354069"/>
    <w:rsid w:val="0035726D"/>
    <w:rsid w:val="0037048C"/>
    <w:rsid w:val="00371C96"/>
    <w:rsid w:val="00372C3D"/>
    <w:rsid w:val="00372CD6"/>
    <w:rsid w:val="00374EA3"/>
    <w:rsid w:val="00377BA9"/>
    <w:rsid w:val="00381220"/>
    <w:rsid w:val="003824FC"/>
    <w:rsid w:val="00386092"/>
    <w:rsid w:val="00391609"/>
    <w:rsid w:val="003917D5"/>
    <w:rsid w:val="003A45B8"/>
    <w:rsid w:val="003B3231"/>
    <w:rsid w:val="003B4A91"/>
    <w:rsid w:val="003B4D92"/>
    <w:rsid w:val="003D0794"/>
    <w:rsid w:val="003D1D82"/>
    <w:rsid w:val="003D598F"/>
    <w:rsid w:val="003D604B"/>
    <w:rsid w:val="003D7412"/>
    <w:rsid w:val="003E6A81"/>
    <w:rsid w:val="003F2B83"/>
    <w:rsid w:val="0040235B"/>
    <w:rsid w:val="004072E3"/>
    <w:rsid w:val="00411E58"/>
    <w:rsid w:val="00412284"/>
    <w:rsid w:val="00413448"/>
    <w:rsid w:val="004162CC"/>
    <w:rsid w:val="00416317"/>
    <w:rsid w:val="004168D3"/>
    <w:rsid w:val="00423864"/>
    <w:rsid w:val="00423A55"/>
    <w:rsid w:val="0043735D"/>
    <w:rsid w:val="00440DDD"/>
    <w:rsid w:val="00443C26"/>
    <w:rsid w:val="00443D9B"/>
    <w:rsid w:val="004536B8"/>
    <w:rsid w:val="00454AF3"/>
    <w:rsid w:val="00457CE4"/>
    <w:rsid w:val="0046503D"/>
    <w:rsid w:val="00465EA4"/>
    <w:rsid w:val="00467714"/>
    <w:rsid w:val="0047053D"/>
    <w:rsid w:val="0048182D"/>
    <w:rsid w:val="0048583F"/>
    <w:rsid w:val="00491C3E"/>
    <w:rsid w:val="004928A9"/>
    <w:rsid w:val="004A20F9"/>
    <w:rsid w:val="004A2331"/>
    <w:rsid w:val="004B2ABD"/>
    <w:rsid w:val="004B461A"/>
    <w:rsid w:val="004B6681"/>
    <w:rsid w:val="004C0C83"/>
    <w:rsid w:val="004C1319"/>
    <w:rsid w:val="004C33D1"/>
    <w:rsid w:val="004C5601"/>
    <w:rsid w:val="004C5E31"/>
    <w:rsid w:val="004C7E1D"/>
    <w:rsid w:val="004D0361"/>
    <w:rsid w:val="004D3095"/>
    <w:rsid w:val="004D3142"/>
    <w:rsid w:val="004D36E1"/>
    <w:rsid w:val="004D5587"/>
    <w:rsid w:val="004D7C15"/>
    <w:rsid w:val="004E4B89"/>
    <w:rsid w:val="004E5963"/>
    <w:rsid w:val="004E60B9"/>
    <w:rsid w:val="004E7630"/>
    <w:rsid w:val="005053B6"/>
    <w:rsid w:val="00507E03"/>
    <w:rsid w:val="00510950"/>
    <w:rsid w:val="00517FE6"/>
    <w:rsid w:val="005209EE"/>
    <w:rsid w:val="00521BF8"/>
    <w:rsid w:val="00523C34"/>
    <w:rsid w:val="00526582"/>
    <w:rsid w:val="005271D1"/>
    <w:rsid w:val="00530883"/>
    <w:rsid w:val="00531007"/>
    <w:rsid w:val="005313F2"/>
    <w:rsid w:val="00533D79"/>
    <w:rsid w:val="0053512B"/>
    <w:rsid w:val="0053522B"/>
    <w:rsid w:val="00540A4A"/>
    <w:rsid w:val="00550455"/>
    <w:rsid w:val="00553DF2"/>
    <w:rsid w:val="005565B9"/>
    <w:rsid w:val="00570D06"/>
    <w:rsid w:val="005713B7"/>
    <w:rsid w:val="005714AF"/>
    <w:rsid w:val="005715F7"/>
    <w:rsid w:val="00585D8E"/>
    <w:rsid w:val="00586E91"/>
    <w:rsid w:val="005902E8"/>
    <w:rsid w:val="00592B7D"/>
    <w:rsid w:val="005A0885"/>
    <w:rsid w:val="005A28B4"/>
    <w:rsid w:val="005B19AA"/>
    <w:rsid w:val="005B19D9"/>
    <w:rsid w:val="005B3A38"/>
    <w:rsid w:val="005C1811"/>
    <w:rsid w:val="005C1819"/>
    <w:rsid w:val="005C1860"/>
    <w:rsid w:val="005C1F17"/>
    <w:rsid w:val="005C3AE3"/>
    <w:rsid w:val="005C725B"/>
    <w:rsid w:val="005C795D"/>
    <w:rsid w:val="005D19A1"/>
    <w:rsid w:val="005D2061"/>
    <w:rsid w:val="005D4B98"/>
    <w:rsid w:val="005E0BD3"/>
    <w:rsid w:val="005E3D1C"/>
    <w:rsid w:val="005E4738"/>
    <w:rsid w:val="005F0E84"/>
    <w:rsid w:val="005F1E0C"/>
    <w:rsid w:val="005F275D"/>
    <w:rsid w:val="005F5CEC"/>
    <w:rsid w:val="005F6374"/>
    <w:rsid w:val="005F7710"/>
    <w:rsid w:val="006010B1"/>
    <w:rsid w:val="00601238"/>
    <w:rsid w:val="006017C9"/>
    <w:rsid w:val="00604423"/>
    <w:rsid w:val="00606B2B"/>
    <w:rsid w:val="00625772"/>
    <w:rsid w:val="00625C86"/>
    <w:rsid w:val="006279E0"/>
    <w:rsid w:val="006311CE"/>
    <w:rsid w:val="0063192F"/>
    <w:rsid w:val="00631FDA"/>
    <w:rsid w:val="00643828"/>
    <w:rsid w:val="00644D12"/>
    <w:rsid w:val="006452EE"/>
    <w:rsid w:val="00647F17"/>
    <w:rsid w:val="00652857"/>
    <w:rsid w:val="0066390A"/>
    <w:rsid w:val="0066756A"/>
    <w:rsid w:val="0066778C"/>
    <w:rsid w:val="00674CC9"/>
    <w:rsid w:val="00675432"/>
    <w:rsid w:val="00681F83"/>
    <w:rsid w:val="006845D5"/>
    <w:rsid w:val="006854CF"/>
    <w:rsid w:val="00692154"/>
    <w:rsid w:val="00695EA5"/>
    <w:rsid w:val="00697A85"/>
    <w:rsid w:val="006B0A21"/>
    <w:rsid w:val="006B144E"/>
    <w:rsid w:val="006B5CDD"/>
    <w:rsid w:val="006C29BF"/>
    <w:rsid w:val="006C3F5A"/>
    <w:rsid w:val="006C557E"/>
    <w:rsid w:val="006D0B75"/>
    <w:rsid w:val="006D0F40"/>
    <w:rsid w:val="006D7CCC"/>
    <w:rsid w:val="006E13A0"/>
    <w:rsid w:val="006E17B2"/>
    <w:rsid w:val="006E39A4"/>
    <w:rsid w:val="006E616F"/>
    <w:rsid w:val="006F0938"/>
    <w:rsid w:val="006F75EE"/>
    <w:rsid w:val="007008E6"/>
    <w:rsid w:val="007052A1"/>
    <w:rsid w:val="00707E13"/>
    <w:rsid w:val="00713DBC"/>
    <w:rsid w:val="00713FC6"/>
    <w:rsid w:val="007203EC"/>
    <w:rsid w:val="00720B08"/>
    <w:rsid w:val="00720B85"/>
    <w:rsid w:val="00722C0A"/>
    <w:rsid w:val="00723A30"/>
    <w:rsid w:val="00723D7E"/>
    <w:rsid w:val="007245EF"/>
    <w:rsid w:val="007250CF"/>
    <w:rsid w:val="007251DC"/>
    <w:rsid w:val="0072539E"/>
    <w:rsid w:val="00731EDA"/>
    <w:rsid w:val="007327B5"/>
    <w:rsid w:val="00740281"/>
    <w:rsid w:val="00740EEC"/>
    <w:rsid w:val="00745A24"/>
    <w:rsid w:val="00747181"/>
    <w:rsid w:val="00752531"/>
    <w:rsid w:val="0075458E"/>
    <w:rsid w:val="00757317"/>
    <w:rsid w:val="00757E03"/>
    <w:rsid w:val="00760A5F"/>
    <w:rsid w:val="00765712"/>
    <w:rsid w:val="00767791"/>
    <w:rsid w:val="00771FE8"/>
    <w:rsid w:val="00773ADA"/>
    <w:rsid w:val="00781CE2"/>
    <w:rsid w:val="00783EC8"/>
    <w:rsid w:val="007879A7"/>
    <w:rsid w:val="007968D9"/>
    <w:rsid w:val="007A05AE"/>
    <w:rsid w:val="007A272D"/>
    <w:rsid w:val="007A42BE"/>
    <w:rsid w:val="007B039A"/>
    <w:rsid w:val="007B1CC4"/>
    <w:rsid w:val="007B280A"/>
    <w:rsid w:val="007B5446"/>
    <w:rsid w:val="007C3E69"/>
    <w:rsid w:val="007C5E53"/>
    <w:rsid w:val="007D0235"/>
    <w:rsid w:val="007D1DCF"/>
    <w:rsid w:val="007E264E"/>
    <w:rsid w:val="007E3EA3"/>
    <w:rsid w:val="007E613F"/>
    <w:rsid w:val="007F15C7"/>
    <w:rsid w:val="007F2AE5"/>
    <w:rsid w:val="007F3E65"/>
    <w:rsid w:val="007F78D8"/>
    <w:rsid w:val="0081007E"/>
    <w:rsid w:val="00810F4F"/>
    <w:rsid w:val="008118CE"/>
    <w:rsid w:val="00815FD3"/>
    <w:rsid w:val="008161AD"/>
    <w:rsid w:val="00816581"/>
    <w:rsid w:val="00820783"/>
    <w:rsid w:val="0082338C"/>
    <w:rsid w:val="00823B8A"/>
    <w:rsid w:val="00825B39"/>
    <w:rsid w:val="00827DE1"/>
    <w:rsid w:val="00831921"/>
    <w:rsid w:val="00836EC1"/>
    <w:rsid w:val="0084314B"/>
    <w:rsid w:val="0084591A"/>
    <w:rsid w:val="00846DD6"/>
    <w:rsid w:val="00846F7E"/>
    <w:rsid w:val="00853F23"/>
    <w:rsid w:val="00860303"/>
    <w:rsid w:val="008617AD"/>
    <w:rsid w:val="00867D14"/>
    <w:rsid w:val="00886C29"/>
    <w:rsid w:val="008A1D6F"/>
    <w:rsid w:val="008A31B7"/>
    <w:rsid w:val="008A4FA1"/>
    <w:rsid w:val="008B0C54"/>
    <w:rsid w:val="008B1A8F"/>
    <w:rsid w:val="008B5F9E"/>
    <w:rsid w:val="008C3F9C"/>
    <w:rsid w:val="008C5755"/>
    <w:rsid w:val="008C65F3"/>
    <w:rsid w:val="008D23ED"/>
    <w:rsid w:val="008D7813"/>
    <w:rsid w:val="008E11B9"/>
    <w:rsid w:val="008E2205"/>
    <w:rsid w:val="008F069B"/>
    <w:rsid w:val="008F2CBD"/>
    <w:rsid w:val="00900E42"/>
    <w:rsid w:val="00902E4A"/>
    <w:rsid w:val="0090528D"/>
    <w:rsid w:val="00905C14"/>
    <w:rsid w:val="00907A6C"/>
    <w:rsid w:val="009101DC"/>
    <w:rsid w:val="009136D4"/>
    <w:rsid w:val="00924E8D"/>
    <w:rsid w:val="00926D47"/>
    <w:rsid w:val="00930B8D"/>
    <w:rsid w:val="00931DB3"/>
    <w:rsid w:val="009363D1"/>
    <w:rsid w:val="009374C6"/>
    <w:rsid w:val="00937C7D"/>
    <w:rsid w:val="00937E57"/>
    <w:rsid w:val="00943B5D"/>
    <w:rsid w:val="00946F00"/>
    <w:rsid w:val="009509AA"/>
    <w:rsid w:val="00960CA0"/>
    <w:rsid w:val="00961A24"/>
    <w:rsid w:val="00962A1E"/>
    <w:rsid w:val="00964416"/>
    <w:rsid w:val="00965C37"/>
    <w:rsid w:val="00970206"/>
    <w:rsid w:val="00970E90"/>
    <w:rsid w:val="00972AC8"/>
    <w:rsid w:val="00972F46"/>
    <w:rsid w:val="00980730"/>
    <w:rsid w:val="00982E36"/>
    <w:rsid w:val="009848D3"/>
    <w:rsid w:val="00994207"/>
    <w:rsid w:val="0099792B"/>
    <w:rsid w:val="00997AED"/>
    <w:rsid w:val="009A24F4"/>
    <w:rsid w:val="009A60B4"/>
    <w:rsid w:val="009A7349"/>
    <w:rsid w:val="009B2E8C"/>
    <w:rsid w:val="009B48B1"/>
    <w:rsid w:val="009B6AE2"/>
    <w:rsid w:val="009B6CA4"/>
    <w:rsid w:val="009C0756"/>
    <w:rsid w:val="009C46EA"/>
    <w:rsid w:val="009C5791"/>
    <w:rsid w:val="009D1A3B"/>
    <w:rsid w:val="009D421B"/>
    <w:rsid w:val="009E1365"/>
    <w:rsid w:val="009E38C1"/>
    <w:rsid w:val="009F4172"/>
    <w:rsid w:val="009F6C13"/>
    <w:rsid w:val="00A0083F"/>
    <w:rsid w:val="00A05AA2"/>
    <w:rsid w:val="00A07C7C"/>
    <w:rsid w:val="00A21ED2"/>
    <w:rsid w:val="00A22F1B"/>
    <w:rsid w:val="00A23172"/>
    <w:rsid w:val="00A2472B"/>
    <w:rsid w:val="00A24FB6"/>
    <w:rsid w:val="00A448FC"/>
    <w:rsid w:val="00A44914"/>
    <w:rsid w:val="00A4565B"/>
    <w:rsid w:val="00A45FBD"/>
    <w:rsid w:val="00A476BF"/>
    <w:rsid w:val="00A5008C"/>
    <w:rsid w:val="00A50405"/>
    <w:rsid w:val="00A515D7"/>
    <w:rsid w:val="00A53EC8"/>
    <w:rsid w:val="00A56E0A"/>
    <w:rsid w:val="00A57571"/>
    <w:rsid w:val="00A6405F"/>
    <w:rsid w:val="00A6545C"/>
    <w:rsid w:val="00A65BFA"/>
    <w:rsid w:val="00A66F18"/>
    <w:rsid w:val="00A705F9"/>
    <w:rsid w:val="00A77E1C"/>
    <w:rsid w:val="00A9057D"/>
    <w:rsid w:val="00A94095"/>
    <w:rsid w:val="00AB1487"/>
    <w:rsid w:val="00AB15C1"/>
    <w:rsid w:val="00AB4C37"/>
    <w:rsid w:val="00AC1F66"/>
    <w:rsid w:val="00AC63F5"/>
    <w:rsid w:val="00AD08A8"/>
    <w:rsid w:val="00AD1F9B"/>
    <w:rsid w:val="00AD5E1E"/>
    <w:rsid w:val="00AE7086"/>
    <w:rsid w:val="00AF16FC"/>
    <w:rsid w:val="00B00A6C"/>
    <w:rsid w:val="00B00E59"/>
    <w:rsid w:val="00B01C7B"/>
    <w:rsid w:val="00B05F75"/>
    <w:rsid w:val="00B12AD0"/>
    <w:rsid w:val="00B12EA0"/>
    <w:rsid w:val="00B221FA"/>
    <w:rsid w:val="00B22D6A"/>
    <w:rsid w:val="00B35991"/>
    <w:rsid w:val="00B35A1C"/>
    <w:rsid w:val="00B367F6"/>
    <w:rsid w:val="00B41730"/>
    <w:rsid w:val="00B41857"/>
    <w:rsid w:val="00B4501C"/>
    <w:rsid w:val="00B53C18"/>
    <w:rsid w:val="00B53D32"/>
    <w:rsid w:val="00B55BF2"/>
    <w:rsid w:val="00B62768"/>
    <w:rsid w:val="00B7059E"/>
    <w:rsid w:val="00B72565"/>
    <w:rsid w:val="00B72E15"/>
    <w:rsid w:val="00B826EF"/>
    <w:rsid w:val="00B87242"/>
    <w:rsid w:val="00B9109E"/>
    <w:rsid w:val="00B95108"/>
    <w:rsid w:val="00B977C2"/>
    <w:rsid w:val="00BA01A0"/>
    <w:rsid w:val="00BA2FE9"/>
    <w:rsid w:val="00BB27C9"/>
    <w:rsid w:val="00BB5008"/>
    <w:rsid w:val="00BB529A"/>
    <w:rsid w:val="00BD41FF"/>
    <w:rsid w:val="00BD7FCF"/>
    <w:rsid w:val="00BE4358"/>
    <w:rsid w:val="00BF4936"/>
    <w:rsid w:val="00BF4979"/>
    <w:rsid w:val="00BF66D1"/>
    <w:rsid w:val="00BF69F5"/>
    <w:rsid w:val="00C10709"/>
    <w:rsid w:val="00C12631"/>
    <w:rsid w:val="00C14FB6"/>
    <w:rsid w:val="00C21E68"/>
    <w:rsid w:val="00C238EE"/>
    <w:rsid w:val="00C265A0"/>
    <w:rsid w:val="00C40625"/>
    <w:rsid w:val="00C439C2"/>
    <w:rsid w:val="00C4719C"/>
    <w:rsid w:val="00C471B3"/>
    <w:rsid w:val="00C519CE"/>
    <w:rsid w:val="00C576E3"/>
    <w:rsid w:val="00C66AFC"/>
    <w:rsid w:val="00C8159F"/>
    <w:rsid w:val="00C82F12"/>
    <w:rsid w:val="00C8431C"/>
    <w:rsid w:val="00C86E91"/>
    <w:rsid w:val="00C87D50"/>
    <w:rsid w:val="00C91362"/>
    <w:rsid w:val="00C91A79"/>
    <w:rsid w:val="00CA78FC"/>
    <w:rsid w:val="00CB30E2"/>
    <w:rsid w:val="00CB49A5"/>
    <w:rsid w:val="00CB5AD2"/>
    <w:rsid w:val="00CB7158"/>
    <w:rsid w:val="00CC0394"/>
    <w:rsid w:val="00CC3BD7"/>
    <w:rsid w:val="00CD524B"/>
    <w:rsid w:val="00CD7DF7"/>
    <w:rsid w:val="00CE0458"/>
    <w:rsid w:val="00CE5792"/>
    <w:rsid w:val="00CE5C9A"/>
    <w:rsid w:val="00CE69B6"/>
    <w:rsid w:val="00CE7B72"/>
    <w:rsid w:val="00CE7D77"/>
    <w:rsid w:val="00D01B73"/>
    <w:rsid w:val="00D071BE"/>
    <w:rsid w:val="00D10E61"/>
    <w:rsid w:val="00D1546D"/>
    <w:rsid w:val="00D201E9"/>
    <w:rsid w:val="00D233D4"/>
    <w:rsid w:val="00D237D6"/>
    <w:rsid w:val="00D268D8"/>
    <w:rsid w:val="00D278BE"/>
    <w:rsid w:val="00D33444"/>
    <w:rsid w:val="00D50628"/>
    <w:rsid w:val="00D5082A"/>
    <w:rsid w:val="00D52F42"/>
    <w:rsid w:val="00D534E1"/>
    <w:rsid w:val="00D56944"/>
    <w:rsid w:val="00D57E41"/>
    <w:rsid w:val="00D650F8"/>
    <w:rsid w:val="00D65767"/>
    <w:rsid w:val="00D6623A"/>
    <w:rsid w:val="00D67634"/>
    <w:rsid w:val="00D76A10"/>
    <w:rsid w:val="00D81C16"/>
    <w:rsid w:val="00D84FDC"/>
    <w:rsid w:val="00D905DC"/>
    <w:rsid w:val="00D91A46"/>
    <w:rsid w:val="00D92F95"/>
    <w:rsid w:val="00D9597F"/>
    <w:rsid w:val="00D95E8B"/>
    <w:rsid w:val="00DA495F"/>
    <w:rsid w:val="00DB19F7"/>
    <w:rsid w:val="00DB5D27"/>
    <w:rsid w:val="00DB620E"/>
    <w:rsid w:val="00DB6837"/>
    <w:rsid w:val="00DC039F"/>
    <w:rsid w:val="00DD4E5F"/>
    <w:rsid w:val="00DD5AD5"/>
    <w:rsid w:val="00DD776D"/>
    <w:rsid w:val="00DE02CB"/>
    <w:rsid w:val="00DE4314"/>
    <w:rsid w:val="00DE6556"/>
    <w:rsid w:val="00DF12D4"/>
    <w:rsid w:val="00DF4249"/>
    <w:rsid w:val="00DF4F7E"/>
    <w:rsid w:val="00DF689A"/>
    <w:rsid w:val="00E022C5"/>
    <w:rsid w:val="00E03152"/>
    <w:rsid w:val="00E040DB"/>
    <w:rsid w:val="00E045D9"/>
    <w:rsid w:val="00E04E8E"/>
    <w:rsid w:val="00E10956"/>
    <w:rsid w:val="00E12654"/>
    <w:rsid w:val="00E1674E"/>
    <w:rsid w:val="00E171BE"/>
    <w:rsid w:val="00E22C3F"/>
    <w:rsid w:val="00E255CD"/>
    <w:rsid w:val="00E27190"/>
    <w:rsid w:val="00E34607"/>
    <w:rsid w:val="00E51AD1"/>
    <w:rsid w:val="00E61A12"/>
    <w:rsid w:val="00E6662A"/>
    <w:rsid w:val="00E723CE"/>
    <w:rsid w:val="00E822E6"/>
    <w:rsid w:val="00E857EB"/>
    <w:rsid w:val="00EA01BD"/>
    <w:rsid w:val="00EA101E"/>
    <w:rsid w:val="00EA351E"/>
    <w:rsid w:val="00EA4E77"/>
    <w:rsid w:val="00EB0A1E"/>
    <w:rsid w:val="00EB18BB"/>
    <w:rsid w:val="00EB320F"/>
    <w:rsid w:val="00EB5E78"/>
    <w:rsid w:val="00EC1E4F"/>
    <w:rsid w:val="00EC449E"/>
    <w:rsid w:val="00EC5D97"/>
    <w:rsid w:val="00EC6A4A"/>
    <w:rsid w:val="00EC72F2"/>
    <w:rsid w:val="00ED7468"/>
    <w:rsid w:val="00EE26B0"/>
    <w:rsid w:val="00EF0053"/>
    <w:rsid w:val="00EF0E74"/>
    <w:rsid w:val="00EF26EB"/>
    <w:rsid w:val="00EF49EB"/>
    <w:rsid w:val="00F0257C"/>
    <w:rsid w:val="00F0701A"/>
    <w:rsid w:val="00F12635"/>
    <w:rsid w:val="00F1289C"/>
    <w:rsid w:val="00F13B55"/>
    <w:rsid w:val="00F147F0"/>
    <w:rsid w:val="00F350B7"/>
    <w:rsid w:val="00F360DF"/>
    <w:rsid w:val="00F379A7"/>
    <w:rsid w:val="00F47E58"/>
    <w:rsid w:val="00F53722"/>
    <w:rsid w:val="00F5529F"/>
    <w:rsid w:val="00F57FDB"/>
    <w:rsid w:val="00F607FF"/>
    <w:rsid w:val="00F62F8E"/>
    <w:rsid w:val="00F64938"/>
    <w:rsid w:val="00F65DEB"/>
    <w:rsid w:val="00F70BE5"/>
    <w:rsid w:val="00F71BF1"/>
    <w:rsid w:val="00F77100"/>
    <w:rsid w:val="00F81581"/>
    <w:rsid w:val="00F818E7"/>
    <w:rsid w:val="00F83FDB"/>
    <w:rsid w:val="00F911C2"/>
    <w:rsid w:val="00F94B2A"/>
    <w:rsid w:val="00FA03CE"/>
    <w:rsid w:val="00FA39E7"/>
    <w:rsid w:val="00FA51C8"/>
    <w:rsid w:val="00FA5817"/>
    <w:rsid w:val="00FA5DAB"/>
    <w:rsid w:val="00FB44D8"/>
    <w:rsid w:val="00FB6B5B"/>
    <w:rsid w:val="00FB75AC"/>
    <w:rsid w:val="00FC13EE"/>
    <w:rsid w:val="00FC1910"/>
    <w:rsid w:val="00FC2E57"/>
    <w:rsid w:val="00FC6904"/>
    <w:rsid w:val="00FC7E7F"/>
    <w:rsid w:val="00FD0497"/>
    <w:rsid w:val="00FD2946"/>
    <w:rsid w:val="00FD3C7E"/>
    <w:rsid w:val="00FD4186"/>
    <w:rsid w:val="00FD67D8"/>
    <w:rsid w:val="00FE1277"/>
    <w:rsid w:val="00FF2058"/>
    <w:rsid w:val="00FF46C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57AEC978"/>
  <w15:docId w15:val="{49136F0A-A6B4-43F2-A559-B6CA983A4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12D4"/>
    <w:pPr>
      <w:spacing w:after="160" w:line="252" w:lineRule="auto"/>
    </w:pPr>
    <w:rPr>
      <w:rFonts w:cs="Calibri"/>
      <w:sz w:val="22"/>
      <w:szCs w:val="22"/>
      <w:lang w:eastAsia="en-US"/>
    </w:rPr>
  </w:style>
  <w:style w:type="paragraph" w:styleId="Ttulo1">
    <w:name w:val="heading 1"/>
    <w:basedOn w:val="Normal"/>
    <w:next w:val="Normal"/>
    <w:link w:val="Ttulo1Car"/>
    <w:uiPriority w:val="99"/>
    <w:qFormat/>
    <w:locked/>
    <w:rsid w:val="00DF4249"/>
    <w:pPr>
      <w:keepNext/>
      <w:numPr>
        <w:numId w:val="5"/>
      </w:numPr>
      <w:spacing w:before="240" w:after="120" w:line="240" w:lineRule="auto"/>
      <w:outlineLvl w:val="0"/>
    </w:pPr>
    <w:rPr>
      <w:rFonts w:ascii="Courier" w:eastAsia="Times New Roman" w:hAnsi="Courier" w:cs="Times New Roman"/>
      <w:b/>
      <w:caps/>
      <w:kern w:val="28"/>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DF4249"/>
    <w:rPr>
      <w:rFonts w:ascii="Courier" w:hAnsi="Courier" w:cs="Times New Roman"/>
      <w:b/>
      <w:caps/>
      <w:kern w:val="28"/>
      <w:sz w:val="20"/>
      <w:szCs w:val="20"/>
      <w:lang w:val="es-ES_tradnl"/>
    </w:rPr>
  </w:style>
  <w:style w:type="paragraph" w:styleId="Encabezado">
    <w:name w:val="header"/>
    <w:basedOn w:val="Normal"/>
    <w:link w:val="EncabezadoCar"/>
    <w:uiPriority w:val="99"/>
    <w:rsid w:val="00183030"/>
    <w:pPr>
      <w:tabs>
        <w:tab w:val="center" w:pos="4419"/>
        <w:tab w:val="right" w:pos="8838"/>
      </w:tabs>
      <w:spacing w:after="0" w:line="240" w:lineRule="auto"/>
    </w:pPr>
    <w:rPr>
      <w:rFonts w:eastAsia="Times New Roman"/>
      <w:sz w:val="20"/>
      <w:szCs w:val="20"/>
      <w:lang w:val="es-ES" w:eastAsia="es-ES"/>
    </w:rPr>
  </w:style>
  <w:style w:type="character" w:customStyle="1" w:styleId="EncabezadoCar">
    <w:name w:val="Encabezado Car"/>
    <w:link w:val="Encabezado"/>
    <w:uiPriority w:val="99"/>
    <w:locked/>
    <w:rsid w:val="00183030"/>
    <w:rPr>
      <w:rFonts w:ascii="Calibri" w:hAnsi="Calibri" w:cs="Calibri"/>
    </w:rPr>
  </w:style>
  <w:style w:type="paragraph" w:styleId="Textoindependiente2">
    <w:name w:val="Body Text 2"/>
    <w:basedOn w:val="Normal"/>
    <w:link w:val="Textoindependiente2Car"/>
    <w:uiPriority w:val="99"/>
    <w:rsid w:val="00810F4F"/>
    <w:pPr>
      <w:spacing w:after="120" w:line="480" w:lineRule="auto"/>
    </w:pPr>
  </w:style>
  <w:style w:type="character" w:customStyle="1" w:styleId="Textoindependiente2Car">
    <w:name w:val="Texto independiente 2 Car"/>
    <w:link w:val="Textoindependiente2"/>
    <w:uiPriority w:val="99"/>
    <w:semiHidden/>
    <w:locked/>
    <w:rsid w:val="00A9057D"/>
    <w:rPr>
      <w:rFonts w:cs="Times New Roman"/>
      <w:lang w:val="es-CL" w:eastAsia="en-US"/>
    </w:rPr>
  </w:style>
  <w:style w:type="paragraph" w:styleId="NormalWeb">
    <w:name w:val="Normal (Web)"/>
    <w:basedOn w:val="Normal"/>
    <w:uiPriority w:val="99"/>
    <w:rsid w:val="00EB18BB"/>
    <w:rPr>
      <w:sz w:val="24"/>
      <w:szCs w:val="24"/>
    </w:rPr>
  </w:style>
  <w:style w:type="character" w:styleId="Hipervnculo">
    <w:name w:val="Hyperlink"/>
    <w:uiPriority w:val="99"/>
    <w:rsid w:val="00970206"/>
    <w:rPr>
      <w:rFonts w:cs="Times New Roman"/>
      <w:color w:val="0000FF"/>
      <w:u w:val="single"/>
    </w:rPr>
  </w:style>
  <w:style w:type="character" w:styleId="Hipervnculovisitado">
    <w:name w:val="FollowedHyperlink"/>
    <w:uiPriority w:val="99"/>
    <w:semiHidden/>
    <w:rsid w:val="00FD0497"/>
    <w:rPr>
      <w:rFonts w:cs="Times New Roman"/>
      <w:color w:val="800080"/>
      <w:u w:val="single"/>
    </w:rPr>
  </w:style>
  <w:style w:type="paragraph" w:styleId="Textonotapie">
    <w:name w:val="footnote text"/>
    <w:basedOn w:val="Normal"/>
    <w:link w:val="TextonotapieCar"/>
    <w:uiPriority w:val="99"/>
    <w:semiHidden/>
    <w:rsid w:val="00DF689A"/>
    <w:rPr>
      <w:sz w:val="20"/>
      <w:szCs w:val="20"/>
    </w:rPr>
  </w:style>
  <w:style w:type="character" w:customStyle="1" w:styleId="TextonotapieCar">
    <w:name w:val="Texto nota pie Car"/>
    <w:link w:val="Textonotapie"/>
    <w:uiPriority w:val="99"/>
    <w:semiHidden/>
    <w:locked/>
    <w:rsid w:val="00154483"/>
    <w:rPr>
      <w:rFonts w:cs="Times New Roman"/>
      <w:sz w:val="20"/>
      <w:szCs w:val="20"/>
      <w:lang w:val="es-CL" w:eastAsia="en-US"/>
    </w:rPr>
  </w:style>
  <w:style w:type="character" w:styleId="Refdenotaalpie">
    <w:name w:val="footnote reference"/>
    <w:uiPriority w:val="99"/>
    <w:semiHidden/>
    <w:rsid w:val="00DF689A"/>
    <w:rPr>
      <w:rFonts w:cs="Times New Roman"/>
      <w:vertAlign w:val="superscript"/>
    </w:rPr>
  </w:style>
  <w:style w:type="character" w:customStyle="1" w:styleId="Mencinsinresolver1">
    <w:name w:val="Mención sin resolver1"/>
    <w:uiPriority w:val="99"/>
    <w:semiHidden/>
    <w:rsid w:val="00E040DB"/>
    <w:rPr>
      <w:rFonts w:cs="Times New Roman"/>
      <w:color w:val="605E5C"/>
      <w:shd w:val="clear" w:color="auto" w:fill="E1DFDD"/>
    </w:rPr>
  </w:style>
  <w:style w:type="paragraph" w:styleId="Textoindependiente">
    <w:name w:val="Body Text"/>
    <w:basedOn w:val="Normal"/>
    <w:link w:val="TextoindependienteCar"/>
    <w:uiPriority w:val="99"/>
    <w:semiHidden/>
    <w:rsid w:val="00F818E7"/>
    <w:pPr>
      <w:spacing w:after="120"/>
    </w:pPr>
  </w:style>
  <w:style w:type="character" w:customStyle="1" w:styleId="TextoindependienteCar">
    <w:name w:val="Texto independiente Car"/>
    <w:link w:val="Textoindependiente"/>
    <w:uiPriority w:val="99"/>
    <w:semiHidden/>
    <w:locked/>
    <w:rsid w:val="00F818E7"/>
    <w:rPr>
      <w:rFonts w:cs="Calibri"/>
      <w:lang w:val="es-CL" w:eastAsia="en-US"/>
    </w:rPr>
  </w:style>
  <w:style w:type="paragraph" w:styleId="Textoindependienteprimerasangra">
    <w:name w:val="Body Text First Indent"/>
    <w:basedOn w:val="Textoindependiente"/>
    <w:link w:val="TextoindependienteprimerasangraCar"/>
    <w:uiPriority w:val="99"/>
    <w:semiHidden/>
    <w:rsid w:val="00F818E7"/>
    <w:pPr>
      <w:spacing w:after="160"/>
      <w:ind w:firstLine="360"/>
    </w:pPr>
  </w:style>
  <w:style w:type="character" w:customStyle="1" w:styleId="TextoindependienteprimerasangraCar">
    <w:name w:val="Texto independiente primera sangría Car"/>
    <w:link w:val="Textoindependienteprimerasangra"/>
    <w:uiPriority w:val="99"/>
    <w:semiHidden/>
    <w:locked/>
    <w:rsid w:val="00F818E7"/>
    <w:rPr>
      <w:rFonts w:cs="Calibri"/>
      <w:lang w:val="es-CL" w:eastAsia="en-US"/>
    </w:rPr>
  </w:style>
  <w:style w:type="paragraph" w:styleId="Prrafodelista">
    <w:name w:val="List Paragraph"/>
    <w:basedOn w:val="Normal"/>
    <w:uiPriority w:val="99"/>
    <w:qFormat/>
    <w:rsid w:val="00B221FA"/>
    <w:pPr>
      <w:spacing w:before="120" w:after="120" w:line="240" w:lineRule="auto"/>
      <w:ind w:left="720"/>
      <w:contextualSpacing/>
      <w:jc w:val="both"/>
    </w:pPr>
    <w:rPr>
      <w:rFonts w:ascii="Courier New" w:eastAsia="Times New Roman" w:hAnsi="Courier New" w:cs="Times New Roman"/>
      <w:sz w:val="24"/>
      <w:szCs w:val="20"/>
      <w:lang w:val="es-ES_tradnl" w:eastAsia="es-ES"/>
    </w:rPr>
  </w:style>
  <w:style w:type="paragraph" w:styleId="Piedepgina">
    <w:name w:val="footer"/>
    <w:basedOn w:val="Normal"/>
    <w:link w:val="PiedepginaCar"/>
    <w:uiPriority w:val="99"/>
    <w:rsid w:val="0082338C"/>
    <w:pPr>
      <w:tabs>
        <w:tab w:val="center" w:pos="4252"/>
        <w:tab w:val="right" w:pos="8504"/>
      </w:tabs>
      <w:spacing w:after="0" w:line="240" w:lineRule="auto"/>
    </w:pPr>
  </w:style>
  <w:style w:type="character" w:customStyle="1" w:styleId="PiedepginaCar">
    <w:name w:val="Pie de página Car"/>
    <w:link w:val="Piedepgina"/>
    <w:uiPriority w:val="99"/>
    <w:locked/>
    <w:rsid w:val="0082338C"/>
    <w:rPr>
      <w:rFonts w:cs="Calibri"/>
      <w:lang w:val="es-CL" w:eastAsia="en-US"/>
    </w:rPr>
  </w:style>
  <w:style w:type="paragraph" w:customStyle="1" w:styleId="Prder4">
    <w:name w:val="PÀÀr. der. 4"/>
    <w:uiPriority w:val="99"/>
    <w:rsid w:val="00DF4249"/>
    <w:pPr>
      <w:tabs>
        <w:tab w:val="left" w:pos="-720"/>
        <w:tab w:val="left" w:pos="0"/>
        <w:tab w:val="left" w:pos="720"/>
        <w:tab w:val="left" w:pos="1440"/>
        <w:tab w:val="left" w:pos="2160"/>
        <w:tab w:val="decimal" w:pos="2880"/>
      </w:tabs>
      <w:suppressAutoHyphens/>
      <w:ind w:left="2880" w:hanging="236"/>
    </w:pPr>
    <w:rPr>
      <w:rFonts w:ascii="Courier" w:eastAsia="Times New Roman" w:hAnsi="Courier"/>
      <w:sz w:val="24"/>
      <w:lang w:val="en-US" w:eastAsia="es-ES"/>
    </w:rPr>
  </w:style>
  <w:style w:type="paragraph" w:styleId="Sangradetextonormal">
    <w:name w:val="Body Text Indent"/>
    <w:basedOn w:val="Normal"/>
    <w:link w:val="SangradetextonormalCar"/>
    <w:uiPriority w:val="99"/>
    <w:semiHidden/>
    <w:rsid w:val="00DF4249"/>
    <w:pPr>
      <w:spacing w:after="120"/>
      <w:ind w:left="360"/>
    </w:pPr>
  </w:style>
  <w:style w:type="character" w:customStyle="1" w:styleId="SangradetextonormalCar">
    <w:name w:val="Sangría de texto normal Car"/>
    <w:link w:val="Sangradetextonormal"/>
    <w:uiPriority w:val="99"/>
    <w:semiHidden/>
    <w:locked/>
    <w:rsid w:val="00DF4249"/>
    <w:rPr>
      <w:rFonts w:cs="Calibri"/>
      <w:lang w:val="es-CL" w:eastAsia="en-US"/>
    </w:rPr>
  </w:style>
  <w:style w:type="paragraph" w:styleId="Sangra2detindependiente">
    <w:name w:val="Body Text Indent 2"/>
    <w:basedOn w:val="Normal"/>
    <w:link w:val="Sangra2detindependienteCar"/>
    <w:uiPriority w:val="99"/>
    <w:semiHidden/>
    <w:rsid w:val="00DF4249"/>
    <w:pPr>
      <w:spacing w:after="120" w:line="480" w:lineRule="auto"/>
      <w:ind w:left="360"/>
    </w:pPr>
  </w:style>
  <w:style w:type="character" w:customStyle="1" w:styleId="Sangra2detindependienteCar">
    <w:name w:val="Sangría 2 de t. independiente Car"/>
    <w:link w:val="Sangra2detindependiente"/>
    <w:uiPriority w:val="99"/>
    <w:semiHidden/>
    <w:locked/>
    <w:rsid w:val="00DF4249"/>
    <w:rPr>
      <w:rFonts w:cs="Calibri"/>
      <w:lang w:val="es-C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5258500">
      <w:marLeft w:val="0"/>
      <w:marRight w:val="0"/>
      <w:marTop w:val="0"/>
      <w:marBottom w:val="0"/>
      <w:divBdr>
        <w:top w:val="none" w:sz="0" w:space="0" w:color="auto"/>
        <w:left w:val="none" w:sz="0" w:space="0" w:color="auto"/>
        <w:bottom w:val="none" w:sz="0" w:space="0" w:color="auto"/>
        <w:right w:val="none" w:sz="0" w:space="0" w:color="auto"/>
      </w:divBdr>
    </w:div>
    <w:div w:id="1335258501">
      <w:marLeft w:val="0"/>
      <w:marRight w:val="0"/>
      <w:marTop w:val="0"/>
      <w:marBottom w:val="0"/>
      <w:divBdr>
        <w:top w:val="none" w:sz="0" w:space="0" w:color="auto"/>
        <w:left w:val="none" w:sz="0" w:space="0" w:color="auto"/>
        <w:bottom w:val="none" w:sz="0" w:space="0" w:color="auto"/>
        <w:right w:val="none" w:sz="0" w:space="0" w:color="auto"/>
      </w:divBdr>
    </w:div>
    <w:div w:id="1335258502">
      <w:marLeft w:val="0"/>
      <w:marRight w:val="0"/>
      <w:marTop w:val="0"/>
      <w:marBottom w:val="0"/>
      <w:divBdr>
        <w:top w:val="none" w:sz="0" w:space="0" w:color="auto"/>
        <w:left w:val="none" w:sz="0" w:space="0" w:color="auto"/>
        <w:bottom w:val="none" w:sz="0" w:space="0" w:color="auto"/>
        <w:right w:val="none" w:sz="0" w:space="0" w:color="auto"/>
      </w:divBdr>
    </w:div>
    <w:div w:id="1335258503">
      <w:marLeft w:val="0"/>
      <w:marRight w:val="0"/>
      <w:marTop w:val="0"/>
      <w:marBottom w:val="0"/>
      <w:divBdr>
        <w:top w:val="none" w:sz="0" w:space="0" w:color="auto"/>
        <w:left w:val="none" w:sz="0" w:space="0" w:color="auto"/>
        <w:bottom w:val="none" w:sz="0" w:space="0" w:color="auto"/>
        <w:right w:val="none" w:sz="0" w:space="0" w:color="auto"/>
      </w:divBdr>
    </w:div>
    <w:div w:id="1335258504">
      <w:marLeft w:val="0"/>
      <w:marRight w:val="0"/>
      <w:marTop w:val="0"/>
      <w:marBottom w:val="0"/>
      <w:divBdr>
        <w:top w:val="none" w:sz="0" w:space="0" w:color="auto"/>
        <w:left w:val="none" w:sz="0" w:space="0" w:color="auto"/>
        <w:bottom w:val="none" w:sz="0" w:space="0" w:color="auto"/>
        <w:right w:val="none" w:sz="0" w:space="0" w:color="auto"/>
      </w:divBdr>
    </w:div>
    <w:div w:id="1335258505">
      <w:marLeft w:val="0"/>
      <w:marRight w:val="0"/>
      <w:marTop w:val="0"/>
      <w:marBottom w:val="0"/>
      <w:divBdr>
        <w:top w:val="none" w:sz="0" w:space="0" w:color="auto"/>
        <w:left w:val="none" w:sz="0" w:space="0" w:color="auto"/>
        <w:bottom w:val="none" w:sz="0" w:space="0" w:color="auto"/>
        <w:right w:val="none" w:sz="0" w:space="0" w:color="auto"/>
      </w:divBdr>
    </w:div>
    <w:div w:id="1335258506">
      <w:marLeft w:val="0"/>
      <w:marRight w:val="0"/>
      <w:marTop w:val="0"/>
      <w:marBottom w:val="0"/>
      <w:divBdr>
        <w:top w:val="none" w:sz="0" w:space="0" w:color="auto"/>
        <w:left w:val="none" w:sz="0" w:space="0" w:color="auto"/>
        <w:bottom w:val="none" w:sz="0" w:space="0" w:color="auto"/>
        <w:right w:val="none" w:sz="0" w:space="0" w:color="auto"/>
      </w:divBdr>
    </w:div>
    <w:div w:id="1335258507">
      <w:marLeft w:val="0"/>
      <w:marRight w:val="0"/>
      <w:marTop w:val="0"/>
      <w:marBottom w:val="0"/>
      <w:divBdr>
        <w:top w:val="none" w:sz="0" w:space="0" w:color="auto"/>
        <w:left w:val="none" w:sz="0" w:space="0" w:color="auto"/>
        <w:bottom w:val="none" w:sz="0" w:space="0" w:color="auto"/>
        <w:right w:val="none" w:sz="0" w:space="0" w:color="auto"/>
      </w:divBdr>
    </w:div>
    <w:div w:id="1335258508">
      <w:marLeft w:val="0"/>
      <w:marRight w:val="0"/>
      <w:marTop w:val="0"/>
      <w:marBottom w:val="0"/>
      <w:divBdr>
        <w:top w:val="none" w:sz="0" w:space="0" w:color="auto"/>
        <w:left w:val="none" w:sz="0" w:space="0" w:color="auto"/>
        <w:bottom w:val="none" w:sz="0" w:space="0" w:color="auto"/>
        <w:right w:val="none" w:sz="0" w:space="0" w:color="auto"/>
      </w:divBdr>
    </w:div>
    <w:div w:id="1335258509">
      <w:marLeft w:val="0"/>
      <w:marRight w:val="0"/>
      <w:marTop w:val="0"/>
      <w:marBottom w:val="0"/>
      <w:divBdr>
        <w:top w:val="none" w:sz="0" w:space="0" w:color="auto"/>
        <w:left w:val="none" w:sz="0" w:space="0" w:color="auto"/>
        <w:bottom w:val="none" w:sz="0" w:space="0" w:color="auto"/>
        <w:right w:val="none" w:sz="0" w:space="0" w:color="auto"/>
      </w:divBdr>
    </w:div>
    <w:div w:id="1335258510">
      <w:marLeft w:val="0"/>
      <w:marRight w:val="0"/>
      <w:marTop w:val="0"/>
      <w:marBottom w:val="0"/>
      <w:divBdr>
        <w:top w:val="none" w:sz="0" w:space="0" w:color="auto"/>
        <w:left w:val="none" w:sz="0" w:space="0" w:color="auto"/>
        <w:bottom w:val="none" w:sz="0" w:space="0" w:color="auto"/>
        <w:right w:val="none" w:sz="0" w:space="0" w:color="auto"/>
      </w:divBdr>
    </w:div>
    <w:div w:id="1335258511">
      <w:marLeft w:val="0"/>
      <w:marRight w:val="0"/>
      <w:marTop w:val="0"/>
      <w:marBottom w:val="0"/>
      <w:divBdr>
        <w:top w:val="none" w:sz="0" w:space="0" w:color="auto"/>
        <w:left w:val="none" w:sz="0" w:space="0" w:color="auto"/>
        <w:bottom w:val="none" w:sz="0" w:space="0" w:color="auto"/>
        <w:right w:val="none" w:sz="0" w:space="0" w:color="auto"/>
      </w:divBdr>
    </w:div>
    <w:div w:id="1335258512">
      <w:marLeft w:val="0"/>
      <w:marRight w:val="0"/>
      <w:marTop w:val="0"/>
      <w:marBottom w:val="0"/>
      <w:divBdr>
        <w:top w:val="none" w:sz="0" w:space="0" w:color="auto"/>
        <w:left w:val="none" w:sz="0" w:space="0" w:color="auto"/>
        <w:bottom w:val="none" w:sz="0" w:space="0" w:color="auto"/>
        <w:right w:val="none" w:sz="0" w:space="0" w:color="auto"/>
      </w:divBdr>
    </w:div>
    <w:div w:id="1335258513">
      <w:marLeft w:val="0"/>
      <w:marRight w:val="0"/>
      <w:marTop w:val="0"/>
      <w:marBottom w:val="0"/>
      <w:divBdr>
        <w:top w:val="none" w:sz="0" w:space="0" w:color="auto"/>
        <w:left w:val="none" w:sz="0" w:space="0" w:color="auto"/>
        <w:bottom w:val="none" w:sz="0" w:space="0" w:color="auto"/>
        <w:right w:val="none" w:sz="0" w:space="0" w:color="auto"/>
      </w:divBdr>
    </w:div>
    <w:div w:id="1335258514">
      <w:marLeft w:val="0"/>
      <w:marRight w:val="0"/>
      <w:marTop w:val="0"/>
      <w:marBottom w:val="0"/>
      <w:divBdr>
        <w:top w:val="none" w:sz="0" w:space="0" w:color="auto"/>
        <w:left w:val="none" w:sz="0" w:space="0" w:color="auto"/>
        <w:bottom w:val="none" w:sz="0" w:space="0" w:color="auto"/>
        <w:right w:val="none" w:sz="0" w:space="0" w:color="auto"/>
      </w:divBdr>
    </w:div>
    <w:div w:id="1335258515">
      <w:marLeft w:val="0"/>
      <w:marRight w:val="0"/>
      <w:marTop w:val="0"/>
      <w:marBottom w:val="0"/>
      <w:divBdr>
        <w:top w:val="none" w:sz="0" w:space="0" w:color="auto"/>
        <w:left w:val="none" w:sz="0" w:space="0" w:color="auto"/>
        <w:bottom w:val="none" w:sz="0" w:space="0" w:color="auto"/>
        <w:right w:val="none" w:sz="0" w:space="0" w:color="auto"/>
      </w:divBdr>
    </w:div>
    <w:div w:id="1335258516">
      <w:marLeft w:val="0"/>
      <w:marRight w:val="0"/>
      <w:marTop w:val="0"/>
      <w:marBottom w:val="0"/>
      <w:divBdr>
        <w:top w:val="none" w:sz="0" w:space="0" w:color="auto"/>
        <w:left w:val="none" w:sz="0" w:space="0" w:color="auto"/>
        <w:bottom w:val="none" w:sz="0" w:space="0" w:color="auto"/>
        <w:right w:val="none" w:sz="0" w:space="0" w:color="auto"/>
      </w:divBdr>
    </w:div>
    <w:div w:id="1335258517">
      <w:marLeft w:val="0"/>
      <w:marRight w:val="0"/>
      <w:marTop w:val="0"/>
      <w:marBottom w:val="0"/>
      <w:divBdr>
        <w:top w:val="none" w:sz="0" w:space="0" w:color="auto"/>
        <w:left w:val="none" w:sz="0" w:space="0" w:color="auto"/>
        <w:bottom w:val="none" w:sz="0" w:space="0" w:color="auto"/>
        <w:right w:val="none" w:sz="0" w:space="0" w:color="auto"/>
      </w:divBdr>
    </w:div>
    <w:div w:id="1335258518">
      <w:marLeft w:val="0"/>
      <w:marRight w:val="0"/>
      <w:marTop w:val="0"/>
      <w:marBottom w:val="0"/>
      <w:divBdr>
        <w:top w:val="none" w:sz="0" w:space="0" w:color="auto"/>
        <w:left w:val="none" w:sz="0" w:space="0" w:color="auto"/>
        <w:bottom w:val="none" w:sz="0" w:space="0" w:color="auto"/>
        <w:right w:val="none" w:sz="0" w:space="0" w:color="auto"/>
      </w:divBdr>
    </w:div>
    <w:div w:id="1335258519">
      <w:marLeft w:val="0"/>
      <w:marRight w:val="0"/>
      <w:marTop w:val="0"/>
      <w:marBottom w:val="0"/>
      <w:divBdr>
        <w:top w:val="none" w:sz="0" w:space="0" w:color="auto"/>
        <w:left w:val="none" w:sz="0" w:space="0" w:color="auto"/>
        <w:bottom w:val="none" w:sz="0" w:space="0" w:color="auto"/>
        <w:right w:val="none" w:sz="0" w:space="0" w:color="auto"/>
      </w:divBdr>
    </w:div>
    <w:div w:id="1335258520">
      <w:marLeft w:val="0"/>
      <w:marRight w:val="0"/>
      <w:marTop w:val="0"/>
      <w:marBottom w:val="0"/>
      <w:divBdr>
        <w:top w:val="none" w:sz="0" w:space="0" w:color="auto"/>
        <w:left w:val="none" w:sz="0" w:space="0" w:color="auto"/>
        <w:bottom w:val="none" w:sz="0" w:space="0" w:color="auto"/>
        <w:right w:val="none" w:sz="0" w:space="0" w:color="auto"/>
      </w:divBdr>
    </w:div>
    <w:div w:id="1335258521">
      <w:marLeft w:val="0"/>
      <w:marRight w:val="0"/>
      <w:marTop w:val="0"/>
      <w:marBottom w:val="0"/>
      <w:divBdr>
        <w:top w:val="none" w:sz="0" w:space="0" w:color="auto"/>
        <w:left w:val="none" w:sz="0" w:space="0" w:color="auto"/>
        <w:bottom w:val="none" w:sz="0" w:space="0" w:color="auto"/>
        <w:right w:val="none" w:sz="0" w:space="0" w:color="auto"/>
      </w:divBdr>
    </w:div>
    <w:div w:id="1335258522">
      <w:marLeft w:val="0"/>
      <w:marRight w:val="0"/>
      <w:marTop w:val="0"/>
      <w:marBottom w:val="0"/>
      <w:divBdr>
        <w:top w:val="none" w:sz="0" w:space="0" w:color="auto"/>
        <w:left w:val="none" w:sz="0" w:space="0" w:color="auto"/>
        <w:bottom w:val="none" w:sz="0" w:space="0" w:color="auto"/>
        <w:right w:val="none" w:sz="0" w:space="0" w:color="auto"/>
      </w:divBdr>
    </w:div>
    <w:div w:id="1335258523">
      <w:marLeft w:val="0"/>
      <w:marRight w:val="0"/>
      <w:marTop w:val="0"/>
      <w:marBottom w:val="0"/>
      <w:divBdr>
        <w:top w:val="none" w:sz="0" w:space="0" w:color="auto"/>
        <w:left w:val="none" w:sz="0" w:space="0" w:color="auto"/>
        <w:bottom w:val="none" w:sz="0" w:space="0" w:color="auto"/>
        <w:right w:val="none" w:sz="0" w:space="0" w:color="auto"/>
      </w:divBdr>
    </w:div>
    <w:div w:id="1335258524">
      <w:marLeft w:val="0"/>
      <w:marRight w:val="0"/>
      <w:marTop w:val="0"/>
      <w:marBottom w:val="0"/>
      <w:divBdr>
        <w:top w:val="none" w:sz="0" w:space="0" w:color="auto"/>
        <w:left w:val="none" w:sz="0" w:space="0" w:color="auto"/>
        <w:bottom w:val="none" w:sz="0" w:space="0" w:color="auto"/>
        <w:right w:val="none" w:sz="0" w:space="0" w:color="auto"/>
      </w:divBdr>
    </w:div>
    <w:div w:id="1335258525">
      <w:marLeft w:val="0"/>
      <w:marRight w:val="0"/>
      <w:marTop w:val="0"/>
      <w:marBottom w:val="0"/>
      <w:divBdr>
        <w:top w:val="none" w:sz="0" w:space="0" w:color="auto"/>
        <w:left w:val="none" w:sz="0" w:space="0" w:color="auto"/>
        <w:bottom w:val="none" w:sz="0" w:space="0" w:color="auto"/>
        <w:right w:val="none" w:sz="0" w:space="0" w:color="auto"/>
      </w:divBdr>
    </w:div>
    <w:div w:id="1335258526">
      <w:marLeft w:val="0"/>
      <w:marRight w:val="0"/>
      <w:marTop w:val="0"/>
      <w:marBottom w:val="0"/>
      <w:divBdr>
        <w:top w:val="none" w:sz="0" w:space="0" w:color="auto"/>
        <w:left w:val="none" w:sz="0" w:space="0" w:color="auto"/>
        <w:bottom w:val="none" w:sz="0" w:space="0" w:color="auto"/>
        <w:right w:val="none" w:sz="0" w:space="0" w:color="auto"/>
      </w:divBdr>
    </w:div>
    <w:div w:id="1335258527">
      <w:marLeft w:val="0"/>
      <w:marRight w:val="0"/>
      <w:marTop w:val="0"/>
      <w:marBottom w:val="0"/>
      <w:divBdr>
        <w:top w:val="none" w:sz="0" w:space="0" w:color="auto"/>
        <w:left w:val="none" w:sz="0" w:space="0" w:color="auto"/>
        <w:bottom w:val="none" w:sz="0" w:space="0" w:color="auto"/>
        <w:right w:val="none" w:sz="0" w:space="0" w:color="auto"/>
      </w:divBdr>
    </w:div>
    <w:div w:id="1335258528">
      <w:marLeft w:val="0"/>
      <w:marRight w:val="0"/>
      <w:marTop w:val="0"/>
      <w:marBottom w:val="0"/>
      <w:divBdr>
        <w:top w:val="none" w:sz="0" w:space="0" w:color="auto"/>
        <w:left w:val="none" w:sz="0" w:space="0" w:color="auto"/>
        <w:bottom w:val="none" w:sz="0" w:space="0" w:color="auto"/>
        <w:right w:val="none" w:sz="0" w:space="0" w:color="auto"/>
      </w:divBdr>
    </w:div>
    <w:div w:id="1335258529">
      <w:marLeft w:val="0"/>
      <w:marRight w:val="0"/>
      <w:marTop w:val="0"/>
      <w:marBottom w:val="0"/>
      <w:divBdr>
        <w:top w:val="none" w:sz="0" w:space="0" w:color="auto"/>
        <w:left w:val="none" w:sz="0" w:space="0" w:color="auto"/>
        <w:bottom w:val="none" w:sz="0" w:space="0" w:color="auto"/>
        <w:right w:val="none" w:sz="0" w:space="0" w:color="auto"/>
      </w:divBdr>
    </w:div>
    <w:div w:id="1335258530">
      <w:marLeft w:val="0"/>
      <w:marRight w:val="0"/>
      <w:marTop w:val="0"/>
      <w:marBottom w:val="0"/>
      <w:divBdr>
        <w:top w:val="none" w:sz="0" w:space="0" w:color="auto"/>
        <w:left w:val="none" w:sz="0" w:space="0" w:color="auto"/>
        <w:bottom w:val="none" w:sz="0" w:space="0" w:color="auto"/>
        <w:right w:val="none" w:sz="0" w:space="0" w:color="auto"/>
      </w:divBdr>
    </w:div>
    <w:div w:id="1335258531">
      <w:marLeft w:val="0"/>
      <w:marRight w:val="0"/>
      <w:marTop w:val="0"/>
      <w:marBottom w:val="0"/>
      <w:divBdr>
        <w:top w:val="none" w:sz="0" w:space="0" w:color="auto"/>
        <w:left w:val="none" w:sz="0" w:space="0" w:color="auto"/>
        <w:bottom w:val="none" w:sz="0" w:space="0" w:color="auto"/>
        <w:right w:val="none" w:sz="0" w:space="0" w:color="auto"/>
      </w:divBdr>
    </w:div>
    <w:div w:id="1335258532">
      <w:marLeft w:val="0"/>
      <w:marRight w:val="0"/>
      <w:marTop w:val="0"/>
      <w:marBottom w:val="0"/>
      <w:divBdr>
        <w:top w:val="none" w:sz="0" w:space="0" w:color="auto"/>
        <w:left w:val="none" w:sz="0" w:space="0" w:color="auto"/>
        <w:bottom w:val="none" w:sz="0" w:space="0" w:color="auto"/>
        <w:right w:val="none" w:sz="0" w:space="0" w:color="auto"/>
      </w:divBdr>
    </w:div>
    <w:div w:id="1335258533">
      <w:marLeft w:val="0"/>
      <w:marRight w:val="0"/>
      <w:marTop w:val="0"/>
      <w:marBottom w:val="0"/>
      <w:divBdr>
        <w:top w:val="none" w:sz="0" w:space="0" w:color="auto"/>
        <w:left w:val="none" w:sz="0" w:space="0" w:color="auto"/>
        <w:bottom w:val="none" w:sz="0" w:space="0" w:color="auto"/>
        <w:right w:val="none" w:sz="0" w:space="0" w:color="auto"/>
      </w:divBdr>
    </w:div>
    <w:div w:id="1335258534">
      <w:marLeft w:val="0"/>
      <w:marRight w:val="0"/>
      <w:marTop w:val="0"/>
      <w:marBottom w:val="0"/>
      <w:divBdr>
        <w:top w:val="none" w:sz="0" w:space="0" w:color="auto"/>
        <w:left w:val="none" w:sz="0" w:space="0" w:color="auto"/>
        <w:bottom w:val="none" w:sz="0" w:space="0" w:color="auto"/>
        <w:right w:val="none" w:sz="0" w:space="0" w:color="auto"/>
      </w:divBdr>
    </w:div>
    <w:div w:id="1335258535">
      <w:marLeft w:val="0"/>
      <w:marRight w:val="0"/>
      <w:marTop w:val="0"/>
      <w:marBottom w:val="0"/>
      <w:divBdr>
        <w:top w:val="none" w:sz="0" w:space="0" w:color="auto"/>
        <w:left w:val="none" w:sz="0" w:space="0" w:color="auto"/>
        <w:bottom w:val="none" w:sz="0" w:space="0" w:color="auto"/>
        <w:right w:val="none" w:sz="0" w:space="0" w:color="auto"/>
      </w:divBdr>
    </w:div>
    <w:div w:id="1335258536">
      <w:marLeft w:val="0"/>
      <w:marRight w:val="0"/>
      <w:marTop w:val="0"/>
      <w:marBottom w:val="0"/>
      <w:divBdr>
        <w:top w:val="none" w:sz="0" w:space="0" w:color="auto"/>
        <w:left w:val="none" w:sz="0" w:space="0" w:color="auto"/>
        <w:bottom w:val="none" w:sz="0" w:space="0" w:color="auto"/>
        <w:right w:val="none" w:sz="0" w:space="0" w:color="auto"/>
      </w:divBdr>
    </w:div>
    <w:div w:id="1335258537">
      <w:marLeft w:val="0"/>
      <w:marRight w:val="0"/>
      <w:marTop w:val="0"/>
      <w:marBottom w:val="0"/>
      <w:divBdr>
        <w:top w:val="none" w:sz="0" w:space="0" w:color="auto"/>
        <w:left w:val="none" w:sz="0" w:space="0" w:color="auto"/>
        <w:bottom w:val="none" w:sz="0" w:space="0" w:color="auto"/>
        <w:right w:val="none" w:sz="0" w:space="0" w:color="auto"/>
      </w:divBdr>
    </w:div>
    <w:div w:id="1335258538">
      <w:marLeft w:val="0"/>
      <w:marRight w:val="0"/>
      <w:marTop w:val="0"/>
      <w:marBottom w:val="0"/>
      <w:divBdr>
        <w:top w:val="none" w:sz="0" w:space="0" w:color="auto"/>
        <w:left w:val="none" w:sz="0" w:space="0" w:color="auto"/>
        <w:bottom w:val="none" w:sz="0" w:space="0" w:color="auto"/>
        <w:right w:val="none" w:sz="0" w:space="0" w:color="auto"/>
      </w:divBdr>
    </w:div>
    <w:div w:id="1335258539">
      <w:marLeft w:val="0"/>
      <w:marRight w:val="0"/>
      <w:marTop w:val="0"/>
      <w:marBottom w:val="0"/>
      <w:divBdr>
        <w:top w:val="none" w:sz="0" w:space="0" w:color="auto"/>
        <w:left w:val="none" w:sz="0" w:space="0" w:color="auto"/>
        <w:bottom w:val="none" w:sz="0" w:space="0" w:color="auto"/>
        <w:right w:val="none" w:sz="0" w:space="0" w:color="auto"/>
      </w:divBdr>
    </w:div>
    <w:div w:id="1335258540">
      <w:marLeft w:val="0"/>
      <w:marRight w:val="0"/>
      <w:marTop w:val="0"/>
      <w:marBottom w:val="0"/>
      <w:divBdr>
        <w:top w:val="none" w:sz="0" w:space="0" w:color="auto"/>
        <w:left w:val="none" w:sz="0" w:space="0" w:color="auto"/>
        <w:bottom w:val="none" w:sz="0" w:space="0" w:color="auto"/>
        <w:right w:val="none" w:sz="0" w:space="0" w:color="auto"/>
      </w:divBdr>
    </w:div>
    <w:div w:id="1335258541">
      <w:marLeft w:val="0"/>
      <w:marRight w:val="0"/>
      <w:marTop w:val="0"/>
      <w:marBottom w:val="0"/>
      <w:divBdr>
        <w:top w:val="none" w:sz="0" w:space="0" w:color="auto"/>
        <w:left w:val="none" w:sz="0" w:space="0" w:color="auto"/>
        <w:bottom w:val="none" w:sz="0" w:space="0" w:color="auto"/>
        <w:right w:val="none" w:sz="0" w:space="0" w:color="auto"/>
      </w:divBdr>
    </w:div>
    <w:div w:id="1335258542">
      <w:marLeft w:val="0"/>
      <w:marRight w:val="0"/>
      <w:marTop w:val="0"/>
      <w:marBottom w:val="0"/>
      <w:divBdr>
        <w:top w:val="none" w:sz="0" w:space="0" w:color="auto"/>
        <w:left w:val="none" w:sz="0" w:space="0" w:color="auto"/>
        <w:bottom w:val="none" w:sz="0" w:space="0" w:color="auto"/>
        <w:right w:val="none" w:sz="0" w:space="0" w:color="auto"/>
      </w:divBdr>
    </w:div>
    <w:div w:id="1335258543">
      <w:marLeft w:val="0"/>
      <w:marRight w:val="0"/>
      <w:marTop w:val="0"/>
      <w:marBottom w:val="0"/>
      <w:divBdr>
        <w:top w:val="none" w:sz="0" w:space="0" w:color="auto"/>
        <w:left w:val="none" w:sz="0" w:space="0" w:color="auto"/>
        <w:bottom w:val="none" w:sz="0" w:space="0" w:color="auto"/>
        <w:right w:val="none" w:sz="0" w:space="0" w:color="auto"/>
      </w:divBdr>
    </w:div>
    <w:div w:id="1335258544">
      <w:marLeft w:val="0"/>
      <w:marRight w:val="0"/>
      <w:marTop w:val="0"/>
      <w:marBottom w:val="0"/>
      <w:divBdr>
        <w:top w:val="none" w:sz="0" w:space="0" w:color="auto"/>
        <w:left w:val="none" w:sz="0" w:space="0" w:color="auto"/>
        <w:bottom w:val="none" w:sz="0" w:space="0" w:color="auto"/>
        <w:right w:val="none" w:sz="0" w:space="0" w:color="auto"/>
      </w:divBdr>
    </w:div>
    <w:div w:id="1335258545">
      <w:marLeft w:val="0"/>
      <w:marRight w:val="0"/>
      <w:marTop w:val="0"/>
      <w:marBottom w:val="0"/>
      <w:divBdr>
        <w:top w:val="none" w:sz="0" w:space="0" w:color="auto"/>
        <w:left w:val="none" w:sz="0" w:space="0" w:color="auto"/>
        <w:bottom w:val="none" w:sz="0" w:space="0" w:color="auto"/>
        <w:right w:val="none" w:sz="0" w:space="0" w:color="auto"/>
      </w:divBdr>
    </w:div>
    <w:div w:id="1335258546">
      <w:marLeft w:val="0"/>
      <w:marRight w:val="0"/>
      <w:marTop w:val="0"/>
      <w:marBottom w:val="0"/>
      <w:divBdr>
        <w:top w:val="none" w:sz="0" w:space="0" w:color="auto"/>
        <w:left w:val="none" w:sz="0" w:space="0" w:color="auto"/>
        <w:bottom w:val="none" w:sz="0" w:space="0" w:color="auto"/>
        <w:right w:val="none" w:sz="0" w:space="0" w:color="auto"/>
      </w:divBdr>
    </w:div>
    <w:div w:id="1335258547">
      <w:marLeft w:val="0"/>
      <w:marRight w:val="0"/>
      <w:marTop w:val="0"/>
      <w:marBottom w:val="0"/>
      <w:divBdr>
        <w:top w:val="none" w:sz="0" w:space="0" w:color="auto"/>
        <w:left w:val="none" w:sz="0" w:space="0" w:color="auto"/>
        <w:bottom w:val="none" w:sz="0" w:space="0" w:color="auto"/>
        <w:right w:val="none" w:sz="0" w:space="0" w:color="auto"/>
      </w:divBdr>
    </w:div>
    <w:div w:id="1335258548">
      <w:marLeft w:val="0"/>
      <w:marRight w:val="0"/>
      <w:marTop w:val="0"/>
      <w:marBottom w:val="0"/>
      <w:divBdr>
        <w:top w:val="none" w:sz="0" w:space="0" w:color="auto"/>
        <w:left w:val="none" w:sz="0" w:space="0" w:color="auto"/>
        <w:bottom w:val="none" w:sz="0" w:space="0" w:color="auto"/>
        <w:right w:val="none" w:sz="0" w:space="0" w:color="auto"/>
      </w:divBdr>
    </w:div>
    <w:div w:id="1335258549">
      <w:marLeft w:val="0"/>
      <w:marRight w:val="0"/>
      <w:marTop w:val="0"/>
      <w:marBottom w:val="0"/>
      <w:divBdr>
        <w:top w:val="none" w:sz="0" w:space="0" w:color="auto"/>
        <w:left w:val="none" w:sz="0" w:space="0" w:color="auto"/>
        <w:bottom w:val="none" w:sz="0" w:space="0" w:color="auto"/>
        <w:right w:val="none" w:sz="0" w:space="0" w:color="auto"/>
      </w:divBdr>
    </w:div>
    <w:div w:id="1335258550">
      <w:marLeft w:val="0"/>
      <w:marRight w:val="0"/>
      <w:marTop w:val="0"/>
      <w:marBottom w:val="0"/>
      <w:divBdr>
        <w:top w:val="none" w:sz="0" w:space="0" w:color="auto"/>
        <w:left w:val="none" w:sz="0" w:space="0" w:color="auto"/>
        <w:bottom w:val="none" w:sz="0" w:space="0" w:color="auto"/>
        <w:right w:val="none" w:sz="0" w:space="0" w:color="auto"/>
      </w:divBdr>
    </w:div>
    <w:div w:id="1335258551">
      <w:marLeft w:val="0"/>
      <w:marRight w:val="0"/>
      <w:marTop w:val="0"/>
      <w:marBottom w:val="0"/>
      <w:divBdr>
        <w:top w:val="none" w:sz="0" w:space="0" w:color="auto"/>
        <w:left w:val="none" w:sz="0" w:space="0" w:color="auto"/>
        <w:bottom w:val="none" w:sz="0" w:space="0" w:color="auto"/>
        <w:right w:val="none" w:sz="0" w:space="0" w:color="auto"/>
      </w:divBdr>
    </w:div>
    <w:div w:id="1335258552">
      <w:marLeft w:val="0"/>
      <w:marRight w:val="0"/>
      <w:marTop w:val="0"/>
      <w:marBottom w:val="0"/>
      <w:divBdr>
        <w:top w:val="none" w:sz="0" w:space="0" w:color="auto"/>
        <w:left w:val="none" w:sz="0" w:space="0" w:color="auto"/>
        <w:bottom w:val="none" w:sz="0" w:space="0" w:color="auto"/>
        <w:right w:val="none" w:sz="0" w:space="0" w:color="auto"/>
      </w:divBdr>
    </w:div>
    <w:div w:id="1335258553">
      <w:marLeft w:val="0"/>
      <w:marRight w:val="0"/>
      <w:marTop w:val="0"/>
      <w:marBottom w:val="0"/>
      <w:divBdr>
        <w:top w:val="none" w:sz="0" w:space="0" w:color="auto"/>
        <w:left w:val="none" w:sz="0" w:space="0" w:color="auto"/>
        <w:bottom w:val="none" w:sz="0" w:space="0" w:color="auto"/>
        <w:right w:val="none" w:sz="0" w:space="0" w:color="auto"/>
      </w:divBdr>
    </w:div>
    <w:div w:id="1335258554">
      <w:marLeft w:val="0"/>
      <w:marRight w:val="0"/>
      <w:marTop w:val="0"/>
      <w:marBottom w:val="0"/>
      <w:divBdr>
        <w:top w:val="none" w:sz="0" w:space="0" w:color="auto"/>
        <w:left w:val="none" w:sz="0" w:space="0" w:color="auto"/>
        <w:bottom w:val="none" w:sz="0" w:space="0" w:color="auto"/>
        <w:right w:val="none" w:sz="0" w:space="0" w:color="auto"/>
      </w:divBdr>
    </w:div>
    <w:div w:id="1335258555">
      <w:marLeft w:val="0"/>
      <w:marRight w:val="0"/>
      <w:marTop w:val="0"/>
      <w:marBottom w:val="0"/>
      <w:divBdr>
        <w:top w:val="none" w:sz="0" w:space="0" w:color="auto"/>
        <w:left w:val="none" w:sz="0" w:space="0" w:color="auto"/>
        <w:bottom w:val="none" w:sz="0" w:space="0" w:color="auto"/>
        <w:right w:val="none" w:sz="0" w:space="0" w:color="auto"/>
      </w:divBdr>
    </w:div>
    <w:div w:id="1335258556">
      <w:marLeft w:val="0"/>
      <w:marRight w:val="0"/>
      <w:marTop w:val="0"/>
      <w:marBottom w:val="0"/>
      <w:divBdr>
        <w:top w:val="none" w:sz="0" w:space="0" w:color="auto"/>
        <w:left w:val="none" w:sz="0" w:space="0" w:color="auto"/>
        <w:bottom w:val="none" w:sz="0" w:space="0" w:color="auto"/>
        <w:right w:val="none" w:sz="0" w:space="0" w:color="auto"/>
      </w:divBdr>
    </w:div>
    <w:div w:id="1335258557">
      <w:marLeft w:val="0"/>
      <w:marRight w:val="0"/>
      <w:marTop w:val="0"/>
      <w:marBottom w:val="0"/>
      <w:divBdr>
        <w:top w:val="none" w:sz="0" w:space="0" w:color="auto"/>
        <w:left w:val="none" w:sz="0" w:space="0" w:color="auto"/>
        <w:bottom w:val="none" w:sz="0" w:space="0" w:color="auto"/>
        <w:right w:val="none" w:sz="0" w:space="0" w:color="auto"/>
      </w:divBdr>
    </w:div>
    <w:div w:id="1335258558">
      <w:marLeft w:val="0"/>
      <w:marRight w:val="0"/>
      <w:marTop w:val="0"/>
      <w:marBottom w:val="0"/>
      <w:divBdr>
        <w:top w:val="none" w:sz="0" w:space="0" w:color="auto"/>
        <w:left w:val="none" w:sz="0" w:space="0" w:color="auto"/>
        <w:bottom w:val="none" w:sz="0" w:space="0" w:color="auto"/>
        <w:right w:val="none" w:sz="0" w:space="0" w:color="auto"/>
      </w:divBdr>
    </w:div>
    <w:div w:id="1335258559">
      <w:marLeft w:val="0"/>
      <w:marRight w:val="0"/>
      <w:marTop w:val="0"/>
      <w:marBottom w:val="0"/>
      <w:divBdr>
        <w:top w:val="none" w:sz="0" w:space="0" w:color="auto"/>
        <w:left w:val="none" w:sz="0" w:space="0" w:color="auto"/>
        <w:bottom w:val="none" w:sz="0" w:space="0" w:color="auto"/>
        <w:right w:val="none" w:sz="0" w:space="0" w:color="auto"/>
      </w:divBdr>
    </w:div>
    <w:div w:id="133525856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7732B35853615344B2AAB5D5A70F86CA" ma:contentTypeVersion="0" ma:contentTypeDescription="Crear nuevo documento." ma:contentTypeScope="" ma:versionID="71e71cd5036c02df0d419d7eecd458da">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256508-3A06-456D-ADED-7743248FFED6}">
  <ds:schemaRefs>
    <ds:schemaRef ds:uri="http://purl.org/dc/dcmitype/"/>
    <ds:schemaRef ds:uri="http://schemas.microsoft.com/office/infopath/2007/PartnerControls"/>
    <ds:schemaRef ds:uri="http://purl.org/dc/elements/1.1/"/>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1715A181-3679-4B66-AEC1-96F3AE824033}">
  <ds:schemaRefs>
    <ds:schemaRef ds:uri="http://schemas.microsoft.com/sharepoint/v3/contenttype/forms"/>
  </ds:schemaRefs>
</ds:datastoreItem>
</file>

<file path=customXml/itemProps3.xml><?xml version="1.0" encoding="utf-8"?>
<ds:datastoreItem xmlns:ds="http://schemas.openxmlformats.org/officeDocument/2006/customXml" ds:itemID="{9C5DE065-9E8D-40AB-B373-8A689F7D99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1763</Words>
  <Characters>9702</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COMISIÓN DE RELACIONES EXTERIORES, ASUNTOS INTERPARLAMENTARIOS E INTEGRACIÓN LATINOAMERICANA,</vt:lpstr>
    </vt:vector>
  </TitlesOfParts>
  <Company/>
  <LinksUpToDate>false</LinksUpToDate>
  <CharactersWithSpaces>11443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COMISIÓN DE RELACIONES EXTERIORES, ASUNTOS INTERPARLAMENTARIOS E INTEGRACIÓN LATINOAMERICANA,</dc:title>
  <dc:subject/>
  <dc:creator>Abogado Ayudante Comisión (Cultura,Mujeres y Contaminación)</dc:creator>
  <cp:keywords/>
  <dc:description/>
  <cp:lastModifiedBy>com.trabajo02</cp:lastModifiedBy>
  <cp:revision>4</cp:revision>
  <cp:lastPrinted>2022-05-10T14:50:00Z</cp:lastPrinted>
  <dcterms:created xsi:type="dcterms:W3CDTF">2022-09-05T13:30:00Z</dcterms:created>
  <dcterms:modified xsi:type="dcterms:W3CDTF">2022-09-05T14:35:00Z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0x0101007732B35853615344B2AAB5D5A70F86CA</vt:lpwstr>
  </property>
</Properties>
</file>