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EE2" w:rsidRPr="005644B5" w:rsidRDefault="00AA2639" w:rsidP="00712EAC">
      <w:pPr>
        <w:pBdr>
          <w:bottom w:val="single" w:sz="12" w:space="1" w:color="auto"/>
        </w:pBdr>
        <w:spacing w:before="0" w:after="0" w:line="276" w:lineRule="auto"/>
        <w:ind w:left="4111"/>
        <w:rPr>
          <w:rFonts w:ascii="Courier New" w:hAnsi="Courier New" w:cs="Courier New"/>
          <w:b/>
          <w:caps/>
          <w:szCs w:val="24"/>
          <w:lang w:val="es-ES"/>
        </w:rPr>
      </w:pPr>
      <w:r w:rsidRPr="005644B5">
        <w:rPr>
          <w:rFonts w:ascii="Courier New" w:hAnsi="Courier New" w:cs="Courier New"/>
          <w:b/>
          <w:caps/>
          <w:szCs w:val="24"/>
          <w:lang w:val="es-ES"/>
        </w:rPr>
        <w:t xml:space="preserve">FORMULA </w:t>
      </w:r>
      <w:r w:rsidR="00A12039" w:rsidRPr="005644B5">
        <w:rPr>
          <w:rFonts w:ascii="Courier New" w:hAnsi="Courier New" w:cs="Courier New"/>
          <w:b/>
          <w:caps/>
          <w:szCs w:val="24"/>
          <w:lang w:val="es-ES"/>
        </w:rPr>
        <w:t>INDICACIONES</w:t>
      </w:r>
      <w:r w:rsidRPr="005644B5">
        <w:rPr>
          <w:rFonts w:ascii="Courier New" w:hAnsi="Courier New" w:cs="Courier New"/>
          <w:b/>
          <w:caps/>
          <w:szCs w:val="24"/>
          <w:lang w:val="es-ES"/>
        </w:rPr>
        <w:t xml:space="preserve"> AL PROYECTO </w:t>
      </w:r>
      <w:r w:rsidR="00A12039" w:rsidRPr="005644B5">
        <w:rPr>
          <w:rFonts w:ascii="Courier New" w:hAnsi="Courier New" w:cs="Courier New"/>
          <w:b/>
          <w:caps/>
          <w:szCs w:val="24"/>
          <w:lang w:val="es-ES"/>
        </w:rPr>
        <w:t xml:space="preserve">DE LEY </w:t>
      </w:r>
      <w:r w:rsidR="00CA5FBD" w:rsidRPr="005644B5">
        <w:rPr>
          <w:rFonts w:ascii="Courier New" w:hAnsi="Courier New" w:cs="Courier New"/>
          <w:b/>
          <w:caps/>
          <w:szCs w:val="24"/>
          <w:lang w:val="es-ES"/>
        </w:rPr>
        <w:t xml:space="preserve">que </w:t>
      </w:r>
      <w:r w:rsidR="006F634E" w:rsidRPr="005644B5">
        <w:rPr>
          <w:rFonts w:ascii="Courier New" w:hAnsi="Courier New" w:cs="Courier New"/>
          <w:b/>
          <w:caps/>
          <w:szCs w:val="24"/>
          <w:lang w:val="es-ES"/>
        </w:rPr>
        <w:t xml:space="preserve">MODERNIZA LA LEGISLACIÓN TRIBUTARIA </w:t>
      </w:r>
      <w:r w:rsidR="00CA5FBD" w:rsidRPr="005644B5">
        <w:rPr>
          <w:rFonts w:ascii="Courier New" w:hAnsi="Courier New" w:cs="Courier New"/>
          <w:b/>
          <w:caps/>
          <w:szCs w:val="24"/>
          <w:lang w:val="es-ES"/>
        </w:rPr>
        <w:t>(Bolet</w:t>
      </w:r>
      <w:r w:rsidR="006F634E" w:rsidRPr="005644B5">
        <w:rPr>
          <w:rFonts w:ascii="Courier New" w:hAnsi="Courier New" w:cs="Courier New"/>
          <w:b/>
          <w:caps/>
          <w:szCs w:val="24"/>
          <w:lang w:val="es-ES"/>
        </w:rPr>
        <w:t xml:space="preserve">ÍN </w:t>
      </w:r>
      <w:r w:rsidR="00C07FBD" w:rsidRPr="005644B5">
        <w:rPr>
          <w:rFonts w:ascii="Courier New" w:hAnsi="Courier New" w:cs="Courier New"/>
          <w:b/>
          <w:caps/>
          <w:szCs w:val="24"/>
          <w:lang w:val="es-ES"/>
        </w:rPr>
        <w:t>N° 12.043-05.</w:t>
      </w:r>
      <w:r w:rsidR="00CA5FBD" w:rsidRPr="005644B5">
        <w:rPr>
          <w:rFonts w:ascii="Courier New" w:hAnsi="Courier New" w:cs="Courier New"/>
          <w:b/>
          <w:caps/>
          <w:szCs w:val="24"/>
          <w:lang w:val="es-ES"/>
        </w:rPr>
        <w:t>)</w:t>
      </w:r>
    </w:p>
    <w:p w:rsidR="00AA2639" w:rsidRPr="005644B5" w:rsidRDefault="00AA2639" w:rsidP="00712EAC">
      <w:pPr>
        <w:spacing w:before="0" w:after="0" w:line="276" w:lineRule="auto"/>
        <w:ind w:left="4111"/>
        <w:rPr>
          <w:rFonts w:ascii="Courier New" w:hAnsi="Courier New" w:cs="Courier New"/>
          <w:szCs w:val="24"/>
        </w:rPr>
      </w:pPr>
      <w:r w:rsidRPr="005644B5">
        <w:rPr>
          <w:rFonts w:ascii="Courier New" w:hAnsi="Courier New" w:cs="Courier New"/>
          <w:szCs w:val="24"/>
        </w:rPr>
        <w:t xml:space="preserve">Santiago, </w:t>
      </w:r>
      <w:r w:rsidR="006F2D8B" w:rsidRPr="005644B5">
        <w:rPr>
          <w:rFonts w:ascii="Courier New" w:hAnsi="Courier New" w:cs="Courier New"/>
          <w:szCs w:val="24"/>
        </w:rPr>
        <w:t>08</w:t>
      </w:r>
      <w:r w:rsidR="00F636C1" w:rsidRPr="005644B5">
        <w:rPr>
          <w:rFonts w:ascii="Courier New" w:hAnsi="Courier New" w:cs="Courier New"/>
          <w:szCs w:val="24"/>
        </w:rPr>
        <w:t xml:space="preserve"> </w:t>
      </w:r>
      <w:r w:rsidR="00A12039" w:rsidRPr="005644B5">
        <w:rPr>
          <w:rFonts w:ascii="Courier New" w:hAnsi="Courier New" w:cs="Courier New"/>
          <w:szCs w:val="24"/>
        </w:rPr>
        <w:t xml:space="preserve">de </w:t>
      </w:r>
      <w:r w:rsidR="006F2D8B" w:rsidRPr="005644B5">
        <w:rPr>
          <w:rFonts w:ascii="Courier New" w:hAnsi="Courier New" w:cs="Courier New"/>
          <w:szCs w:val="24"/>
        </w:rPr>
        <w:t xml:space="preserve">mayo </w:t>
      </w:r>
      <w:r w:rsidR="00A12039" w:rsidRPr="005644B5">
        <w:rPr>
          <w:rFonts w:ascii="Courier New" w:hAnsi="Courier New" w:cs="Courier New"/>
          <w:szCs w:val="24"/>
        </w:rPr>
        <w:t>de 20</w:t>
      </w:r>
      <w:r w:rsidR="006F2D8B" w:rsidRPr="005644B5">
        <w:rPr>
          <w:rFonts w:ascii="Courier New" w:hAnsi="Courier New" w:cs="Courier New"/>
          <w:szCs w:val="24"/>
        </w:rPr>
        <w:t>19</w:t>
      </w:r>
      <w:r w:rsidRPr="005644B5">
        <w:rPr>
          <w:rFonts w:ascii="Courier New" w:hAnsi="Courier New" w:cs="Courier New"/>
          <w:szCs w:val="24"/>
        </w:rPr>
        <w:t>.</w:t>
      </w:r>
    </w:p>
    <w:p w:rsidR="00AA2639" w:rsidRPr="005644B5" w:rsidRDefault="00AA2639" w:rsidP="00712EAC">
      <w:pPr>
        <w:spacing w:before="0" w:after="0" w:line="276" w:lineRule="auto"/>
        <w:ind w:left="4111"/>
        <w:rPr>
          <w:rFonts w:ascii="Courier New" w:hAnsi="Courier New" w:cs="Courier New"/>
          <w:szCs w:val="24"/>
        </w:rPr>
      </w:pPr>
    </w:p>
    <w:p w:rsidR="00AA2639" w:rsidRPr="005644B5" w:rsidRDefault="00AA2639" w:rsidP="00712EAC">
      <w:pPr>
        <w:spacing w:before="0" w:after="0" w:line="276" w:lineRule="auto"/>
        <w:ind w:left="4111"/>
        <w:rPr>
          <w:rFonts w:ascii="Courier New" w:hAnsi="Courier New" w:cs="Courier New"/>
          <w:szCs w:val="24"/>
        </w:rPr>
      </w:pPr>
    </w:p>
    <w:p w:rsidR="00AA2639" w:rsidRPr="005644B5" w:rsidRDefault="00AA2639" w:rsidP="00712EAC">
      <w:pPr>
        <w:spacing w:before="0" w:after="0" w:line="276" w:lineRule="auto"/>
        <w:ind w:left="4111"/>
        <w:rPr>
          <w:rFonts w:ascii="Courier New" w:hAnsi="Courier New" w:cs="Courier New"/>
          <w:szCs w:val="24"/>
        </w:rPr>
      </w:pPr>
    </w:p>
    <w:p w:rsidR="001027E9" w:rsidRPr="005644B5" w:rsidRDefault="001027E9" w:rsidP="00712EAC">
      <w:pPr>
        <w:spacing w:before="0" w:after="0" w:line="276" w:lineRule="auto"/>
        <w:ind w:left="4111"/>
        <w:rPr>
          <w:rFonts w:ascii="Courier New" w:hAnsi="Courier New" w:cs="Courier New"/>
          <w:szCs w:val="24"/>
        </w:rPr>
      </w:pPr>
    </w:p>
    <w:p w:rsidR="00525CBB" w:rsidRPr="005644B5" w:rsidRDefault="00525CBB" w:rsidP="00712EAC">
      <w:pPr>
        <w:spacing w:before="0" w:after="0" w:line="276" w:lineRule="auto"/>
        <w:ind w:left="4111"/>
        <w:rPr>
          <w:rFonts w:ascii="Courier New" w:hAnsi="Courier New" w:cs="Courier New"/>
          <w:b/>
          <w:szCs w:val="24"/>
        </w:rPr>
      </w:pPr>
      <w:r w:rsidRPr="005644B5">
        <w:rPr>
          <w:rFonts w:ascii="Courier New" w:hAnsi="Courier New" w:cs="Courier New"/>
          <w:b/>
          <w:szCs w:val="24"/>
        </w:rPr>
        <w:t xml:space="preserve">N° </w:t>
      </w:r>
      <w:r w:rsidRPr="005644B5">
        <w:rPr>
          <w:rFonts w:ascii="Courier New" w:hAnsi="Courier New" w:cs="Courier New"/>
          <w:b/>
          <w:szCs w:val="24"/>
          <w:u w:val="single"/>
        </w:rPr>
        <w:t>049-367</w:t>
      </w:r>
      <w:r w:rsidRPr="005644B5">
        <w:rPr>
          <w:rFonts w:ascii="Courier New" w:hAnsi="Courier New" w:cs="Courier New"/>
          <w:b/>
          <w:szCs w:val="24"/>
        </w:rPr>
        <w:t>/</w:t>
      </w:r>
    </w:p>
    <w:p w:rsidR="00AA2639" w:rsidRPr="005644B5" w:rsidRDefault="00AA2639" w:rsidP="00712EAC">
      <w:pPr>
        <w:spacing w:before="0" w:after="0" w:line="276" w:lineRule="auto"/>
        <w:ind w:left="4111"/>
        <w:rPr>
          <w:rFonts w:ascii="Courier New" w:hAnsi="Courier New" w:cs="Courier New"/>
          <w:szCs w:val="24"/>
        </w:rPr>
      </w:pPr>
    </w:p>
    <w:p w:rsidR="001027E9" w:rsidRPr="005644B5" w:rsidRDefault="001027E9" w:rsidP="00DD3F69">
      <w:pPr>
        <w:spacing w:before="0" w:after="0" w:line="276" w:lineRule="auto"/>
        <w:rPr>
          <w:rFonts w:ascii="Courier New" w:hAnsi="Courier New" w:cs="Courier New"/>
          <w:b/>
          <w:szCs w:val="24"/>
        </w:rPr>
      </w:pPr>
    </w:p>
    <w:p w:rsidR="00AA2639" w:rsidRPr="005644B5" w:rsidRDefault="00AA2639" w:rsidP="00DD3F69">
      <w:pPr>
        <w:spacing w:before="0" w:after="0" w:line="276" w:lineRule="auto"/>
        <w:rPr>
          <w:rFonts w:ascii="Courier New" w:hAnsi="Courier New" w:cs="Courier New"/>
          <w:szCs w:val="24"/>
        </w:rPr>
      </w:pPr>
    </w:p>
    <w:p w:rsidR="00AA2639" w:rsidRPr="005644B5" w:rsidRDefault="00AA2639" w:rsidP="00DD3F69">
      <w:pPr>
        <w:tabs>
          <w:tab w:val="left" w:pos="4320"/>
        </w:tabs>
        <w:spacing w:before="0" w:after="0" w:line="276" w:lineRule="auto"/>
        <w:ind w:left="2880" w:firstLine="720"/>
        <w:rPr>
          <w:rFonts w:ascii="Courier New" w:hAnsi="Courier New" w:cs="Courier New"/>
          <w:szCs w:val="24"/>
        </w:rPr>
      </w:pPr>
    </w:p>
    <w:p w:rsidR="001027E9" w:rsidRPr="005644B5" w:rsidRDefault="001027E9" w:rsidP="001027E9">
      <w:pPr>
        <w:framePr w:w="2953" w:h="2825" w:hSpace="141" w:wrap="around" w:vAnchor="text" w:hAnchor="page" w:x="1465" w:y="180"/>
        <w:tabs>
          <w:tab w:val="left" w:pos="-720"/>
        </w:tabs>
        <w:spacing w:before="0" w:after="0"/>
        <w:ind w:right="-2029"/>
        <w:rPr>
          <w:rFonts w:ascii="Courier New" w:hAnsi="Courier New" w:cs="Courier New"/>
          <w:b/>
          <w:szCs w:val="24"/>
        </w:rPr>
      </w:pPr>
    </w:p>
    <w:p w:rsidR="001027E9" w:rsidRPr="005644B5" w:rsidRDefault="001027E9" w:rsidP="001027E9">
      <w:pPr>
        <w:framePr w:w="2953" w:h="2825" w:hSpace="141" w:wrap="around" w:vAnchor="text" w:hAnchor="page" w:x="1465" w:y="180"/>
        <w:tabs>
          <w:tab w:val="left" w:pos="-720"/>
        </w:tabs>
        <w:spacing w:before="0" w:after="0"/>
        <w:ind w:right="-2029"/>
        <w:rPr>
          <w:rFonts w:ascii="Courier New" w:hAnsi="Courier New" w:cs="Courier New"/>
          <w:b/>
          <w:szCs w:val="24"/>
        </w:rPr>
      </w:pPr>
      <w:r w:rsidRPr="005644B5">
        <w:rPr>
          <w:rFonts w:ascii="Courier New" w:hAnsi="Courier New" w:cs="Courier New"/>
          <w:b/>
          <w:szCs w:val="24"/>
        </w:rPr>
        <w:t>A S.E. EL</w:t>
      </w:r>
    </w:p>
    <w:p w:rsidR="001027E9" w:rsidRPr="005644B5" w:rsidRDefault="001027E9" w:rsidP="001027E9">
      <w:pPr>
        <w:framePr w:w="2953" w:h="2825" w:hSpace="141" w:wrap="around" w:vAnchor="text" w:hAnchor="page" w:x="1465" w:y="180"/>
        <w:tabs>
          <w:tab w:val="left" w:pos="-720"/>
        </w:tabs>
        <w:spacing w:before="0" w:after="0"/>
        <w:ind w:right="-2029"/>
        <w:rPr>
          <w:rFonts w:ascii="Courier New" w:hAnsi="Courier New" w:cs="Courier New"/>
          <w:b/>
          <w:szCs w:val="24"/>
        </w:rPr>
      </w:pPr>
    </w:p>
    <w:p w:rsidR="001027E9" w:rsidRPr="005644B5" w:rsidRDefault="001027E9" w:rsidP="001027E9">
      <w:pPr>
        <w:framePr w:w="2953" w:h="2825" w:hSpace="141" w:wrap="around" w:vAnchor="text" w:hAnchor="page" w:x="1465" w:y="180"/>
        <w:tabs>
          <w:tab w:val="left" w:pos="-720"/>
        </w:tabs>
        <w:spacing w:before="0" w:after="0"/>
        <w:ind w:right="-2029"/>
        <w:rPr>
          <w:rFonts w:ascii="Courier New" w:hAnsi="Courier New" w:cs="Courier New"/>
          <w:b/>
          <w:szCs w:val="24"/>
        </w:rPr>
      </w:pPr>
      <w:r w:rsidRPr="005644B5">
        <w:rPr>
          <w:rFonts w:ascii="Courier New" w:hAnsi="Courier New" w:cs="Courier New"/>
          <w:b/>
          <w:szCs w:val="24"/>
        </w:rPr>
        <w:t>PRESIDENTE</w:t>
      </w:r>
    </w:p>
    <w:p w:rsidR="001027E9" w:rsidRPr="005644B5" w:rsidRDefault="001027E9" w:rsidP="001027E9">
      <w:pPr>
        <w:framePr w:w="2953" w:h="2825" w:hSpace="141" w:wrap="around" w:vAnchor="text" w:hAnchor="page" w:x="1465" w:y="180"/>
        <w:tabs>
          <w:tab w:val="left" w:pos="-720"/>
        </w:tabs>
        <w:spacing w:before="0" w:after="0"/>
        <w:ind w:right="-2029"/>
        <w:rPr>
          <w:rFonts w:ascii="Courier New" w:hAnsi="Courier New" w:cs="Courier New"/>
          <w:b/>
          <w:szCs w:val="24"/>
        </w:rPr>
      </w:pPr>
    </w:p>
    <w:p w:rsidR="001027E9" w:rsidRPr="005644B5" w:rsidRDefault="001027E9" w:rsidP="001027E9">
      <w:pPr>
        <w:framePr w:w="2953" w:h="2825" w:hSpace="141" w:wrap="around" w:vAnchor="text" w:hAnchor="page" w:x="1465" w:y="180"/>
        <w:tabs>
          <w:tab w:val="left" w:pos="-720"/>
        </w:tabs>
        <w:spacing w:before="0" w:after="0"/>
        <w:ind w:right="-2029"/>
        <w:rPr>
          <w:rFonts w:ascii="Courier New" w:hAnsi="Courier New" w:cs="Courier New"/>
          <w:b/>
          <w:szCs w:val="24"/>
        </w:rPr>
      </w:pPr>
      <w:r w:rsidRPr="005644B5">
        <w:rPr>
          <w:rFonts w:ascii="Courier New" w:hAnsi="Courier New" w:cs="Courier New"/>
          <w:b/>
          <w:szCs w:val="24"/>
        </w:rPr>
        <w:t>DE LA H.</w:t>
      </w:r>
    </w:p>
    <w:p w:rsidR="001027E9" w:rsidRPr="005644B5" w:rsidRDefault="001027E9" w:rsidP="001027E9">
      <w:pPr>
        <w:framePr w:w="2953" w:h="2825" w:hSpace="141" w:wrap="around" w:vAnchor="text" w:hAnchor="page" w:x="1465" w:y="180"/>
        <w:tabs>
          <w:tab w:val="left" w:pos="-720"/>
        </w:tabs>
        <w:spacing w:before="0" w:after="0"/>
        <w:ind w:right="-2029"/>
        <w:rPr>
          <w:rFonts w:ascii="Courier New" w:hAnsi="Courier New" w:cs="Courier New"/>
          <w:b/>
          <w:szCs w:val="24"/>
        </w:rPr>
      </w:pPr>
    </w:p>
    <w:p w:rsidR="001027E9" w:rsidRPr="005644B5" w:rsidRDefault="001027E9" w:rsidP="001027E9">
      <w:pPr>
        <w:framePr w:w="2953" w:h="2825" w:hSpace="141" w:wrap="around" w:vAnchor="text" w:hAnchor="page" w:x="1465" w:y="180"/>
        <w:tabs>
          <w:tab w:val="left" w:pos="-720"/>
        </w:tabs>
        <w:spacing w:before="0" w:after="0"/>
        <w:ind w:right="-2029"/>
        <w:rPr>
          <w:rFonts w:ascii="Courier New" w:hAnsi="Courier New" w:cs="Courier New"/>
          <w:b/>
          <w:szCs w:val="24"/>
        </w:rPr>
      </w:pPr>
      <w:r w:rsidRPr="005644B5">
        <w:rPr>
          <w:rFonts w:ascii="Courier New" w:hAnsi="Courier New" w:cs="Courier New"/>
          <w:b/>
          <w:szCs w:val="24"/>
        </w:rPr>
        <w:t>CÁMARA DE</w:t>
      </w:r>
    </w:p>
    <w:p w:rsidR="001027E9" w:rsidRPr="005644B5" w:rsidRDefault="001027E9" w:rsidP="001027E9">
      <w:pPr>
        <w:framePr w:w="2953" w:h="2825" w:hSpace="141" w:wrap="around" w:vAnchor="text" w:hAnchor="page" w:x="1465" w:y="180"/>
        <w:tabs>
          <w:tab w:val="left" w:pos="-720"/>
        </w:tabs>
        <w:spacing w:before="0" w:after="0"/>
        <w:ind w:right="-2029"/>
        <w:rPr>
          <w:rFonts w:ascii="Courier New" w:hAnsi="Courier New" w:cs="Courier New"/>
          <w:b/>
          <w:szCs w:val="24"/>
        </w:rPr>
      </w:pPr>
    </w:p>
    <w:p w:rsidR="001027E9" w:rsidRPr="005644B5" w:rsidRDefault="001027E9" w:rsidP="001027E9">
      <w:pPr>
        <w:framePr w:w="2953" w:h="2825" w:hSpace="141" w:wrap="around" w:vAnchor="text" w:hAnchor="page" w:x="1465" w:y="180"/>
        <w:tabs>
          <w:tab w:val="left" w:pos="-720"/>
        </w:tabs>
        <w:spacing w:before="0" w:after="0"/>
        <w:ind w:right="-2029"/>
        <w:rPr>
          <w:rFonts w:ascii="Courier New" w:hAnsi="Courier New" w:cs="Courier New"/>
          <w:b/>
          <w:szCs w:val="24"/>
        </w:rPr>
      </w:pPr>
      <w:r w:rsidRPr="005644B5">
        <w:rPr>
          <w:rFonts w:ascii="Courier New" w:hAnsi="Courier New" w:cs="Courier New"/>
          <w:b/>
          <w:szCs w:val="24"/>
        </w:rPr>
        <w:t>DIPUTADOS</w:t>
      </w:r>
    </w:p>
    <w:p w:rsidR="00AA2639" w:rsidRPr="005644B5" w:rsidRDefault="00AA2639" w:rsidP="00FE0509">
      <w:pPr>
        <w:pStyle w:val="Sangradetextonormal"/>
        <w:tabs>
          <w:tab w:val="clear" w:pos="3544"/>
          <w:tab w:val="left" w:pos="-720"/>
        </w:tabs>
        <w:spacing w:before="0" w:after="0" w:line="276" w:lineRule="auto"/>
        <w:ind w:left="2835" w:right="-232"/>
        <w:rPr>
          <w:rFonts w:ascii="Courier New" w:hAnsi="Courier New" w:cs="Courier New"/>
          <w:spacing w:val="0"/>
          <w:szCs w:val="24"/>
        </w:rPr>
      </w:pPr>
      <w:r w:rsidRPr="005644B5">
        <w:rPr>
          <w:rFonts w:ascii="Courier New" w:hAnsi="Courier New" w:cs="Courier New"/>
          <w:spacing w:val="0"/>
          <w:szCs w:val="24"/>
        </w:rPr>
        <w:t xml:space="preserve">Honorable </w:t>
      </w:r>
      <w:r w:rsidR="006F634E" w:rsidRPr="005644B5">
        <w:rPr>
          <w:rFonts w:ascii="Courier New" w:hAnsi="Courier New" w:cs="Courier New"/>
          <w:spacing w:val="0"/>
          <w:szCs w:val="24"/>
        </w:rPr>
        <w:t>Cámara de Diputados</w:t>
      </w:r>
      <w:r w:rsidRPr="005644B5">
        <w:rPr>
          <w:rFonts w:ascii="Courier New" w:hAnsi="Courier New" w:cs="Courier New"/>
          <w:spacing w:val="0"/>
          <w:szCs w:val="24"/>
        </w:rPr>
        <w:t>:</w:t>
      </w:r>
    </w:p>
    <w:p w:rsidR="00AA2639" w:rsidRPr="005644B5" w:rsidRDefault="00AA2639" w:rsidP="00FE0509">
      <w:pPr>
        <w:pStyle w:val="Sangradetextonormal"/>
        <w:tabs>
          <w:tab w:val="clear" w:pos="3544"/>
          <w:tab w:val="left" w:pos="-720"/>
        </w:tabs>
        <w:spacing w:before="0" w:after="0" w:line="276" w:lineRule="auto"/>
        <w:ind w:left="2835" w:right="-232"/>
        <w:rPr>
          <w:rFonts w:ascii="Courier New" w:hAnsi="Courier New" w:cs="Courier New"/>
          <w:spacing w:val="0"/>
          <w:szCs w:val="24"/>
        </w:rPr>
      </w:pPr>
    </w:p>
    <w:p w:rsidR="00AA2639" w:rsidRPr="005644B5" w:rsidRDefault="00AA2639" w:rsidP="00FE0509">
      <w:pPr>
        <w:tabs>
          <w:tab w:val="left" w:pos="4320"/>
        </w:tabs>
        <w:spacing w:before="0" w:after="0" w:line="276" w:lineRule="auto"/>
        <w:ind w:right="-232" w:firstLine="709"/>
        <w:rPr>
          <w:rFonts w:ascii="Courier New" w:hAnsi="Courier New" w:cs="Courier New"/>
          <w:szCs w:val="24"/>
        </w:rPr>
      </w:pPr>
      <w:r w:rsidRPr="005644B5">
        <w:rPr>
          <w:rFonts w:ascii="Courier New" w:hAnsi="Courier New" w:cs="Courier New"/>
          <w:szCs w:val="24"/>
        </w:rPr>
        <w:t>En uso de mis facultades constit</w:t>
      </w:r>
      <w:r w:rsidR="00612C43" w:rsidRPr="005644B5">
        <w:rPr>
          <w:rFonts w:ascii="Courier New" w:hAnsi="Courier New" w:cs="Courier New"/>
          <w:szCs w:val="24"/>
        </w:rPr>
        <w:t>ucionales, vengo en formular la</w:t>
      </w:r>
      <w:r w:rsidR="00A12039" w:rsidRPr="005644B5">
        <w:rPr>
          <w:rFonts w:ascii="Courier New" w:hAnsi="Courier New" w:cs="Courier New"/>
          <w:szCs w:val="24"/>
        </w:rPr>
        <w:t>s</w:t>
      </w:r>
      <w:r w:rsidR="00612C43" w:rsidRPr="005644B5">
        <w:rPr>
          <w:rFonts w:ascii="Courier New" w:hAnsi="Courier New" w:cs="Courier New"/>
          <w:szCs w:val="24"/>
        </w:rPr>
        <w:t xml:space="preserve"> siguiente</w:t>
      </w:r>
      <w:r w:rsidR="00A12039" w:rsidRPr="005644B5">
        <w:rPr>
          <w:rFonts w:ascii="Courier New" w:hAnsi="Courier New" w:cs="Courier New"/>
          <w:szCs w:val="24"/>
        </w:rPr>
        <w:t>s</w:t>
      </w:r>
      <w:r w:rsidRPr="005644B5">
        <w:rPr>
          <w:rFonts w:ascii="Courier New" w:hAnsi="Courier New" w:cs="Courier New"/>
          <w:szCs w:val="24"/>
        </w:rPr>
        <w:t xml:space="preserve"> indicaci</w:t>
      </w:r>
      <w:r w:rsidR="00A12039" w:rsidRPr="005644B5">
        <w:rPr>
          <w:rFonts w:ascii="Courier New" w:hAnsi="Courier New" w:cs="Courier New"/>
          <w:szCs w:val="24"/>
        </w:rPr>
        <w:t>ones</w:t>
      </w:r>
      <w:r w:rsidRPr="005644B5">
        <w:rPr>
          <w:rFonts w:ascii="Courier New" w:hAnsi="Courier New" w:cs="Courier New"/>
          <w:szCs w:val="24"/>
        </w:rPr>
        <w:t xml:space="preserve"> al proyecto de </w:t>
      </w:r>
      <w:r w:rsidR="00A12039" w:rsidRPr="005644B5">
        <w:rPr>
          <w:rFonts w:ascii="Courier New" w:hAnsi="Courier New" w:cs="Courier New"/>
          <w:szCs w:val="24"/>
        </w:rPr>
        <w:t>ley del rubro</w:t>
      </w:r>
      <w:r w:rsidRPr="005644B5">
        <w:rPr>
          <w:rFonts w:ascii="Courier New" w:hAnsi="Courier New" w:cs="Courier New"/>
          <w:szCs w:val="24"/>
        </w:rPr>
        <w:t>, a fin de que sea</w:t>
      </w:r>
      <w:r w:rsidR="006F634E" w:rsidRPr="005644B5">
        <w:rPr>
          <w:rFonts w:ascii="Courier New" w:hAnsi="Courier New" w:cs="Courier New"/>
          <w:szCs w:val="24"/>
        </w:rPr>
        <w:t>n</w:t>
      </w:r>
      <w:r w:rsidR="00612C43" w:rsidRPr="005644B5">
        <w:rPr>
          <w:rFonts w:ascii="Courier New" w:hAnsi="Courier New" w:cs="Courier New"/>
          <w:szCs w:val="24"/>
        </w:rPr>
        <w:t xml:space="preserve"> considerada</w:t>
      </w:r>
      <w:r w:rsidR="006F634E" w:rsidRPr="005644B5">
        <w:rPr>
          <w:rFonts w:ascii="Courier New" w:hAnsi="Courier New" w:cs="Courier New"/>
          <w:szCs w:val="24"/>
        </w:rPr>
        <w:t>s</w:t>
      </w:r>
      <w:r w:rsidRPr="005644B5">
        <w:rPr>
          <w:rFonts w:ascii="Courier New" w:hAnsi="Courier New" w:cs="Courier New"/>
          <w:szCs w:val="24"/>
        </w:rPr>
        <w:t xml:space="preserve"> durante la discu</w:t>
      </w:r>
      <w:r w:rsidR="00A12039" w:rsidRPr="005644B5">
        <w:rPr>
          <w:rFonts w:ascii="Courier New" w:hAnsi="Courier New" w:cs="Courier New"/>
          <w:szCs w:val="24"/>
        </w:rPr>
        <w:t xml:space="preserve">sión del mismo en el </w:t>
      </w:r>
      <w:r w:rsidR="006F634E" w:rsidRPr="005644B5">
        <w:rPr>
          <w:rFonts w:ascii="Courier New" w:hAnsi="Courier New" w:cs="Courier New"/>
          <w:szCs w:val="24"/>
        </w:rPr>
        <w:t xml:space="preserve">seno de </w:t>
      </w:r>
      <w:proofErr w:type="gramStart"/>
      <w:r w:rsidR="006F634E" w:rsidRPr="005644B5">
        <w:rPr>
          <w:rFonts w:ascii="Courier New" w:hAnsi="Courier New" w:cs="Courier New"/>
          <w:szCs w:val="24"/>
        </w:rPr>
        <w:t>es</w:t>
      </w:r>
      <w:r w:rsidR="00BA3D2E" w:rsidRPr="005644B5">
        <w:rPr>
          <w:rFonts w:ascii="Courier New" w:hAnsi="Courier New" w:cs="Courier New"/>
          <w:szCs w:val="24"/>
        </w:rPr>
        <w:t>t</w:t>
      </w:r>
      <w:r w:rsidR="006F634E" w:rsidRPr="005644B5">
        <w:rPr>
          <w:rFonts w:ascii="Courier New" w:hAnsi="Courier New" w:cs="Courier New"/>
          <w:szCs w:val="24"/>
        </w:rPr>
        <w:t>a</w:t>
      </w:r>
      <w:proofErr w:type="gramEnd"/>
      <w:r w:rsidRPr="005644B5">
        <w:rPr>
          <w:rFonts w:ascii="Courier New" w:hAnsi="Courier New" w:cs="Courier New"/>
          <w:szCs w:val="24"/>
        </w:rPr>
        <w:t xml:space="preserve"> H. </w:t>
      </w:r>
      <w:r w:rsidR="006F634E" w:rsidRPr="005644B5">
        <w:rPr>
          <w:rFonts w:ascii="Courier New" w:hAnsi="Courier New" w:cs="Courier New"/>
          <w:szCs w:val="24"/>
        </w:rPr>
        <w:t>Cámara</w:t>
      </w:r>
      <w:r w:rsidRPr="005644B5">
        <w:rPr>
          <w:rFonts w:ascii="Courier New" w:hAnsi="Courier New" w:cs="Courier New"/>
          <w:szCs w:val="24"/>
        </w:rPr>
        <w:t>:</w:t>
      </w:r>
    </w:p>
    <w:p w:rsidR="00D03537" w:rsidRPr="005644B5" w:rsidRDefault="00D03537" w:rsidP="00FE0509">
      <w:pPr>
        <w:tabs>
          <w:tab w:val="left" w:pos="4320"/>
        </w:tabs>
        <w:spacing w:before="0" w:after="0" w:line="276" w:lineRule="auto"/>
        <w:ind w:left="2835" w:right="-232" w:firstLine="709"/>
        <w:rPr>
          <w:rFonts w:ascii="Courier New" w:hAnsi="Courier New" w:cs="Courier New"/>
          <w:szCs w:val="24"/>
        </w:rPr>
      </w:pPr>
    </w:p>
    <w:p w:rsidR="0029678B" w:rsidRPr="005644B5" w:rsidRDefault="000C5874" w:rsidP="00FE0509">
      <w:pPr>
        <w:tabs>
          <w:tab w:val="left" w:pos="4320"/>
        </w:tabs>
        <w:spacing w:before="0" w:after="0" w:line="276" w:lineRule="auto"/>
        <w:ind w:left="2835" w:right="-232"/>
        <w:jc w:val="center"/>
        <w:rPr>
          <w:rFonts w:ascii="Courier New" w:hAnsi="Courier New" w:cs="Courier New"/>
          <w:b/>
          <w:szCs w:val="24"/>
        </w:rPr>
      </w:pPr>
      <w:r w:rsidRPr="005644B5">
        <w:rPr>
          <w:rFonts w:ascii="Courier New" w:hAnsi="Courier New" w:cs="Courier New"/>
          <w:b/>
          <w:szCs w:val="24"/>
        </w:rPr>
        <w:t xml:space="preserve">AL ARTÍCULO </w:t>
      </w:r>
      <w:r w:rsidR="002723CB" w:rsidRPr="005644B5">
        <w:rPr>
          <w:rFonts w:ascii="Courier New" w:hAnsi="Courier New" w:cs="Courier New"/>
          <w:b/>
          <w:szCs w:val="24"/>
        </w:rPr>
        <w:t>1°</w:t>
      </w:r>
    </w:p>
    <w:p w:rsidR="00CB04CC" w:rsidRPr="005644B5" w:rsidRDefault="00CB04CC" w:rsidP="00FE0509">
      <w:pPr>
        <w:tabs>
          <w:tab w:val="left" w:pos="4111"/>
        </w:tabs>
        <w:spacing w:before="0" w:after="0" w:line="276" w:lineRule="auto"/>
        <w:ind w:right="-232"/>
        <w:rPr>
          <w:rFonts w:ascii="Courier New" w:hAnsi="Courier New" w:cs="Courier New"/>
          <w:szCs w:val="24"/>
        </w:rPr>
      </w:pPr>
    </w:p>
    <w:p w:rsidR="00462686" w:rsidRPr="005644B5" w:rsidRDefault="00462686"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Reemplázase el numeral 2 por el siguiente:</w:t>
      </w:r>
    </w:p>
    <w:p w:rsidR="00462686" w:rsidRPr="005644B5" w:rsidRDefault="00462686"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462686" w:rsidRPr="005644B5" w:rsidRDefault="00462686"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“2. Reemplázase el artículo 4° bis</w:t>
      </w:r>
      <w:r w:rsidR="00A312DA" w:rsidRPr="005644B5">
        <w:rPr>
          <w:rFonts w:ascii="Courier New" w:hAnsi="Courier New" w:cs="Courier New"/>
          <w:szCs w:val="24"/>
        </w:rPr>
        <w:t xml:space="preserve"> por el siguiente:</w:t>
      </w:r>
    </w:p>
    <w:p w:rsidR="00A312DA" w:rsidRPr="005644B5" w:rsidRDefault="00A312DA" w:rsidP="00FE0509">
      <w:pPr>
        <w:pStyle w:val="Prrafodelista"/>
        <w:tabs>
          <w:tab w:val="left" w:pos="4111"/>
        </w:tabs>
        <w:spacing w:before="0" w:after="0" w:line="276" w:lineRule="auto"/>
        <w:ind w:left="2835" w:right="-232"/>
        <w:contextualSpacing w:val="0"/>
        <w:rPr>
          <w:rFonts w:ascii="Courier New" w:hAnsi="Courier New" w:cs="Courier New"/>
          <w:szCs w:val="24"/>
        </w:rPr>
      </w:pPr>
    </w:p>
    <w:p w:rsidR="007405F7" w:rsidRPr="005644B5" w:rsidRDefault="00A312DA"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w:t>
      </w:r>
      <w:r w:rsidR="007405F7" w:rsidRPr="005644B5">
        <w:rPr>
          <w:rFonts w:ascii="Courier New" w:hAnsi="Courier New" w:cs="Courier New"/>
          <w:szCs w:val="24"/>
        </w:rPr>
        <w:t xml:space="preserve">Artículo 4° bis.- La elusión contraviene las leyes tributarias </w:t>
      </w:r>
      <w:r w:rsidR="00FE0509">
        <w:rPr>
          <w:rFonts w:ascii="Courier New" w:hAnsi="Courier New" w:cs="Courier New"/>
          <w:szCs w:val="24"/>
        </w:rPr>
        <w:t xml:space="preserve"> </w:t>
      </w:r>
      <w:r w:rsidR="007405F7" w:rsidRPr="005644B5">
        <w:rPr>
          <w:rFonts w:ascii="Courier New" w:hAnsi="Courier New" w:cs="Courier New"/>
          <w:szCs w:val="24"/>
        </w:rPr>
        <w:t xml:space="preserve">chilenas. Las obligaciones tributarias y hechos gravados contenidos en ellas, no podrán ser evitadas mediante elusión. </w:t>
      </w:r>
    </w:p>
    <w:p w:rsidR="007405F7" w:rsidRPr="005644B5" w:rsidRDefault="007405F7" w:rsidP="00FE0509">
      <w:pPr>
        <w:pStyle w:val="Prrafodelista"/>
        <w:tabs>
          <w:tab w:val="left" w:pos="4111"/>
        </w:tabs>
        <w:spacing w:before="0" w:after="0" w:line="276" w:lineRule="auto"/>
        <w:ind w:left="2835" w:right="-232"/>
        <w:rPr>
          <w:rFonts w:ascii="Courier New" w:hAnsi="Courier New" w:cs="Courier New"/>
          <w:szCs w:val="24"/>
        </w:rPr>
      </w:pPr>
    </w:p>
    <w:p w:rsidR="007405F7" w:rsidRPr="005644B5" w:rsidRDefault="007405F7"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En consecuencia, las obligaciones tributarias nacerán y se harán exigibles con arreglo a la naturaleza jurídica y económica de los hechos, actos o contratos realizados, cualquiera que sea la forma o denominación que los interesados le hubieran dado, y prescindiendo de los vicios o defectos que pudieran afectarles. El Servicio sólo podrá desconocer la forma de los hechos, actos jurídicos o contratos celebrados por los interesados y los </w:t>
      </w:r>
      <w:r w:rsidRPr="005644B5">
        <w:rPr>
          <w:rFonts w:ascii="Courier New" w:hAnsi="Courier New" w:cs="Courier New"/>
          <w:szCs w:val="24"/>
        </w:rPr>
        <w:lastRenderedPageBreak/>
        <w:t>efectos de estos para fines tributarios, en el caso de elusión, promoviendo previamente el procedimiento establecido en el artículo 4º quinquies, sin afectar la validez de tales hechos, actos o contratos.</w:t>
      </w:r>
    </w:p>
    <w:p w:rsidR="007405F7" w:rsidRPr="005644B5" w:rsidRDefault="007405F7" w:rsidP="00FE0509">
      <w:pPr>
        <w:pStyle w:val="Prrafodelista"/>
        <w:tabs>
          <w:tab w:val="left" w:pos="4111"/>
        </w:tabs>
        <w:spacing w:before="0" w:after="0" w:line="276" w:lineRule="auto"/>
        <w:ind w:left="2835" w:right="-232"/>
        <w:rPr>
          <w:rFonts w:ascii="Courier New" w:hAnsi="Courier New" w:cs="Courier New"/>
          <w:szCs w:val="24"/>
        </w:rPr>
      </w:pPr>
    </w:p>
    <w:p w:rsidR="007405F7" w:rsidRPr="005644B5" w:rsidRDefault="007405F7"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Para estos efectos, se entenderá que existe elusión exclusivamente en los casos de abuso o simulación establecidos en los artículos 4º ter y 4º quáter, respectivamente. </w:t>
      </w:r>
    </w:p>
    <w:p w:rsidR="007405F7" w:rsidRPr="005644B5" w:rsidRDefault="007405F7" w:rsidP="00FE0509">
      <w:pPr>
        <w:pStyle w:val="Prrafodelista"/>
        <w:tabs>
          <w:tab w:val="left" w:pos="4111"/>
        </w:tabs>
        <w:spacing w:before="0" w:after="0" w:line="276" w:lineRule="auto"/>
        <w:ind w:left="2835" w:right="-232"/>
        <w:rPr>
          <w:rFonts w:ascii="Courier New" w:hAnsi="Courier New" w:cs="Courier New"/>
          <w:szCs w:val="24"/>
        </w:rPr>
      </w:pPr>
    </w:p>
    <w:p w:rsidR="007405F7" w:rsidRPr="005644B5" w:rsidRDefault="007405F7"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No constituye elusión la legítima elección entre diversas conductas y alternativas contempladas en el ordenamiento jurídico, a menos que se determine que ha existido elusión en los términos establecido</w:t>
      </w:r>
      <w:r w:rsidR="000D3C66">
        <w:rPr>
          <w:rFonts w:ascii="Courier New" w:hAnsi="Courier New" w:cs="Courier New"/>
          <w:szCs w:val="24"/>
        </w:rPr>
        <w:t>s</w:t>
      </w:r>
      <w:r w:rsidRPr="005644B5">
        <w:rPr>
          <w:rFonts w:ascii="Courier New" w:hAnsi="Courier New" w:cs="Courier New"/>
          <w:szCs w:val="24"/>
        </w:rPr>
        <w:t xml:space="preserve"> en los artículos 4 bis y 4 ter y bajo el procedimiento establecido en el artículo 4 quinquies.</w:t>
      </w:r>
    </w:p>
    <w:p w:rsidR="007405F7" w:rsidRPr="005644B5" w:rsidRDefault="007405F7" w:rsidP="00FE0509">
      <w:pPr>
        <w:pStyle w:val="Prrafodelista"/>
        <w:tabs>
          <w:tab w:val="left" w:pos="4111"/>
        </w:tabs>
        <w:spacing w:before="0" w:after="0" w:line="276" w:lineRule="auto"/>
        <w:ind w:left="2835" w:right="-232"/>
        <w:rPr>
          <w:rFonts w:ascii="Courier New" w:hAnsi="Courier New" w:cs="Courier New"/>
          <w:szCs w:val="24"/>
        </w:rPr>
      </w:pPr>
    </w:p>
    <w:p w:rsidR="007405F7" w:rsidRPr="005644B5" w:rsidRDefault="007405F7"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Corresponderá al Servicio probar la existencia de elusión. Determinada su existencia, se exigirá la obligación tributaria que emana de los hechos gravados eludidos establecidos en la ley. </w:t>
      </w:r>
    </w:p>
    <w:p w:rsidR="007405F7" w:rsidRPr="005644B5" w:rsidRDefault="007405F7"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p>
    <w:p w:rsidR="007405F7" w:rsidRPr="005644B5" w:rsidRDefault="007405F7"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Las situaciones contempladas en normas especiales </w:t>
      </w:r>
      <w:proofErr w:type="spellStart"/>
      <w:r w:rsidRPr="005644B5">
        <w:rPr>
          <w:rFonts w:ascii="Courier New" w:hAnsi="Courier New" w:cs="Courier New"/>
          <w:szCs w:val="24"/>
        </w:rPr>
        <w:t>antielusivas</w:t>
      </w:r>
      <w:proofErr w:type="spellEnd"/>
      <w:r w:rsidRPr="005644B5">
        <w:rPr>
          <w:rFonts w:ascii="Courier New" w:hAnsi="Courier New" w:cs="Courier New"/>
          <w:szCs w:val="24"/>
        </w:rPr>
        <w:t xml:space="preserve"> se regirán por las disposiciones legales que las establezcan y reglamentan y su aplicación excluirá la de los artículos 4 bis a 4º quinquies.</w:t>
      </w:r>
    </w:p>
    <w:p w:rsidR="007405F7" w:rsidRPr="005644B5" w:rsidRDefault="007405F7" w:rsidP="00FE0509">
      <w:pPr>
        <w:pStyle w:val="Prrafodelista"/>
        <w:tabs>
          <w:tab w:val="left" w:pos="4111"/>
        </w:tabs>
        <w:spacing w:before="0" w:after="0" w:line="276" w:lineRule="auto"/>
        <w:ind w:left="2835" w:right="-232"/>
        <w:rPr>
          <w:rFonts w:ascii="Courier New" w:hAnsi="Courier New" w:cs="Courier New"/>
          <w:szCs w:val="24"/>
        </w:rPr>
      </w:pPr>
    </w:p>
    <w:p w:rsidR="007405F7" w:rsidRPr="005644B5" w:rsidRDefault="007405F7"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Se entenderán normas especiales </w:t>
      </w:r>
      <w:proofErr w:type="spellStart"/>
      <w:r w:rsidRPr="005644B5">
        <w:rPr>
          <w:rFonts w:ascii="Courier New" w:hAnsi="Courier New" w:cs="Courier New"/>
          <w:szCs w:val="24"/>
        </w:rPr>
        <w:t>antielusivas</w:t>
      </w:r>
      <w:proofErr w:type="spellEnd"/>
      <w:r w:rsidRPr="005644B5">
        <w:rPr>
          <w:rFonts w:ascii="Courier New" w:hAnsi="Courier New" w:cs="Courier New"/>
          <w:szCs w:val="24"/>
        </w:rPr>
        <w:t xml:space="preserve"> aquellas que permitan tasar o determinar la base imponible, los ingresos en los casos establecidos por la ley, o el precio o valor, establecer sistemas de tributación en base a renta presunta, rebajar gastos y, en general, las que facultan al Servicio para aplicar normas especiales de tributación. No obstante lo anterior, los artículos 4° ter y 4° quáter serán aplicables a las reorganizaciones empresariales descritas en el artículo 64 letra D. Una vez que el Servicio haya citado, o bien girado o liquidado un </w:t>
      </w:r>
      <w:r w:rsidRPr="005644B5">
        <w:rPr>
          <w:rFonts w:ascii="Courier New" w:hAnsi="Courier New" w:cs="Courier New"/>
          <w:szCs w:val="24"/>
        </w:rPr>
        <w:lastRenderedPageBreak/>
        <w:t xml:space="preserve">impuesto aplicando una norma especial </w:t>
      </w:r>
      <w:proofErr w:type="spellStart"/>
      <w:r w:rsidRPr="005644B5">
        <w:rPr>
          <w:rFonts w:ascii="Courier New" w:hAnsi="Courier New" w:cs="Courier New"/>
          <w:szCs w:val="24"/>
        </w:rPr>
        <w:t>antielusión</w:t>
      </w:r>
      <w:proofErr w:type="spellEnd"/>
      <w:r w:rsidRPr="005644B5">
        <w:rPr>
          <w:rFonts w:ascii="Courier New" w:hAnsi="Courier New" w:cs="Courier New"/>
          <w:szCs w:val="24"/>
        </w:rPr>
        <w:t xml:space="preserve">, </w:t>
      </w:r>
      <w:proofErr w:type="spellStart"/>
      <w:r w:rsidRPr="005644B5">
        <w:rPr>
          <w:rFonts w:ascii="Courier New" w:hAnsi="Courier New" w:cs="Courier New"/>
          <w:szCs w:val="24"/>
        </w:rPr>
        <w:t>precluirá</w:t>
      </w:r>
      <w:proofErr w:type="spellEnd"/>
      <w:r w:rsidRPr="005644B5">
        <w:rPr>
          <w:rFonts w:ascii="Courier New" w:hAnsi="Courier New" w:cs="Courier New"/>
          <w:szCs w:val="24"/>
        </w:rPr>
        <w:t xml:space="preserve"> para el Servicio la facultad de aplicar los artículos 4° ter y 4° quáter sobre las mismas partidas fiscalizadas o los mismos actos jurídicos o contratos, salvo que los elementos esenciales o sustantivos de esos actos o contratos se vean alterados de manera significativa y tales modificaciones sean constitutivas de elusión. </w:t>
      </w:r>
      <w:r w:rsidRPr="009B2B33">
        <w:rPr>
          <w:rFonts w:ascii="Courier New" w:hAnsi="Courier New" w:cs="Courier New"/>
          <w:szCs w:val="24"/>
        </w:rPr>
        <w:t xml:space="preserve">En caso que el Servicio cite al contribuyente en los términos del artículo 4° quinquies, </w:t>
      </w:r>
      <w:proofErr w:type="spellStart"/>
      <w:r w:rsidRPr="009B2B33">
        <w:rPr>
          <w:rFonts w:ascii="Courier New" w:hAnsi="Courier New" w:cs="Courier New"/>
          <w:szCs w:val="24"/>
        </w:rPr>
        <w:t>precluirá</w:t>
      </w:r>
      <w:proofErr w:type="spellEnd"/>
      <w:r w:rsidRPr="009B2B33">
        <w:rPr>
          <w:rFonts w:ascii="Courier New" w:hAnsi="Courier New" w:cs="Courier New"/>
          <w:szCs w:val="24"/>
        </w:rPr>
        <w:t xml:space="preserve"> la facultad de aplicar lo dispuesto en una norma especial </w:t>
      </w:r>
      <w:proofErr w:type="spellStart"/>
      <w:r w:rsidRPr="009B2B33">
        <w:rPr>
          <w:rFonts w:ascii="Courier New" w:hAnsi="Courier New" w:cs="Courier New"/>
          <w:szCs w:val="24"/>
        </w:rPr>
        <w:t>antielusión</w:t>
      </w:r>
      <w:proofErr w:type="spellEnd"/>
      <w:r w:rsidRPr="009B2B33">
        <w:rPr>
          <w:rFonts w:ascii="Courier New" w:hAnsi="Courier New" w:cs="Courier New"/>
          <w:szCs w:val="24"/>
        </w:rPr>
        <w:t xml:space="preserve"> respecto de los mismos actos jurídicos o contratos.</w:t>
      </w:r>
      <w:r w:rsidRPr="005644B5">
        <w:rPr>
          <w:rFonts w:ascii="Courier New" w:hAnsi="Courier New" w:cs="Courier New"/>
          <w:szCs w:val="24"/>
        </w:rPr>
        <w:t xml:space="preserve"> </w:t>
      </w:r>
    </w:p>
    <w:p w:rsidR="007405F7" w:rsidRPr="005644B5" w:rsidRDefault="007405F7" w:rsidP="00FE0509">
      <w:pPr>
        <w:pStyle w:val="Prrafodelista"/>
        <w:tabs>
          <w:tab w:val="left" w:pos="4111"/>
        </w:tabs>
        <w:spacing w:before="0" w:after="0" w:line="276" w:lineRule="auto"/>
        <w:ind w:left="2835" w:right="-232"/>
        <w:rPr>
          <w:rFonts w:ascii="Courier New" w:hAnsi="Courier New" w:cs="Courier New"/>
          <w:szCs w:val="24"/>
        </w:rPr>
      </w:pPr>
    </w:p>
    <w:p w:rsidR="007405F7" w:rsidRPr="005644B5" w:rsidRDefault="007405F7"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Lo dispuesto en los artículos 4 bis a 4 quinquies no será aplicable respecto del interesado, y sólo para la consulta planteada, en caso que el Servicio se hubiese pronunciado sobre una consulta en el marco de los dispuesto en el artículo 6, inciso segundo, letra A, número 2.”.</w:t>
      </w:r>
    </w:p>
    <w:p w:rsidR="00462686" w:rsidRPr="005644B5" w:rsidRDefault="00462686"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FE7ED9" w:rsidRPr="005644B5" w:rsidRDefault="00FE7ED9"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Reemplázase el numeral 3 por el siguiente:</w:t>
      </w:r>
    </w:p>
    <w:p w:rsidR="00FE7ED9" w:rsidRPr="005644B5" w:rsidRDefault="00FE7ED9"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AB41B2" w:rsidRPr="005644B5" w:rsidRDefault="00AB41B2"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“3. Reemplázase el artículo 4° ter, por el siguiente:</w:t>
      </w:r>
    </w:p>
    <w:p w:rsidR="00AB41B2" w:rsidRPr="005644B5" w:rsidRDefault="00AB41B2" w:rsidP="00FE0509">
      <w:pPr>
        <w:pStyle w:val="Prrafodelista"/>
        <w:tabs>
          <w:tab w:val="left" w:pos="4111"/>
        </w:tabs>
        <w:spacing w:before="0" w:after="0" w:line="276" w:lineRule="auto"/>
        <w:ind w:left="2835" w:right="-232"/>
        <w:contextualSpacing w:val="0"/>
        <w:rPr>
          <w:rFonts w:ascii="Courier New" w:hAnsi="Courier New" w:cs="Courier New"/>
          <w:szCs w:val="24"/>
        </w:rPr>
      </w:pPr>
    </w:p>
    <w:p w:rsidR="00B10473" w:rsidRDefault="00AB41B2"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“Artículo 4º ter.- Se entenderá que existe abuso en materia tributaria cuando se evite la realización del hecho gravado o el nacimiento de la obligación tributaria, o se disminuya la base imponible, o se postergue o difiera el nacimiento de dicha obligación, mediante hechos, actos o contratos que, individualmente considerados, o en su conjunto, sean notoriamente artificiosos</w:t>
      </w:r>
      <w:r w:rsidR="005C14ED" w:rsidRPr="005644B5">
        <w:rPr>
          <w:rFonts w:ascii="Courier New" w:hAnsi="Courier New" w:cs="Courier New"/>
          <w:szCs w:val="24"/>
        </w:rPr>
        <w:t>. P</w:t>
      </w:r>
      <w:r w:rsidRPr="005644B5">
        <w:rPr>
          <w:rFonts w:ascii="Courier New" w:hAnsi="Courier New" w:cs="Courier New"/>
          <w:szCs w:val="24"/>
        </w:rPr>
        <w:t>ara</w:t>
      </w:r>
      <w:r w:rsidR="005C14ED" w:rsidRPr="005644B5">
        <w:rPr>
          <w:rFonts w:ascii="Courier New" w:hAnsi="Courier New" w:cs="Courier New"/>
          <w:szCs w:val="24"/>
        </w:rPr>
        <w:t xml:space="preserve"> estos efectos, son</w:t>
      </w:r>
      <w:r w:rsidRPr="005644B5">
        <w:rPr>
          <w:rFonts w:ascii="Courier New" w:hAnsi="Courier New" w:cs="Courier New"/>
          <w:szCs w:val="24"/>
        </w:rPr>
        <w:t xml:space="preserve"> </w:t>
      </w:r>
      <w:r w:rsidR="005C14ED" w:rsidRPr="005644B5">
        <w:rPr>
          <w:rFonts w:ascii="Courier New" w:hAnsi="Courier New" w:cs="Courier New"/>
          <w:szCs w:val="24"/>
        </w:rPr>
        <w:t xml:space="preserve">notoriamente artificiosos aquellos actos jurídicamente impropios, anómalos o no </w:t>
      </w:r>
      <w:r w:rsidR="00E813D1">
        <w:rPr>
          <w:rFonts w:ascii="Courier New" w:hAnsi="Courier New" w:cs="Courier New"/>
          <w:szCs w:val="24"/>
        </w:rPr>
        <w:t xml:space="preserve">pertinentes </w:t>
      </w:r>
      <w:r w:rsidR="005C14ED" w:rsidRPr="005644B5">
        <w:rPr>
          <w:rFonts w:ascii="Courier New" w:hAnsi="Courier New" w:cs="Courier New"/>
          <w:szCs w:val="24"/>
        </w:rPr>
        <w:t xml:space="preserve">para la consecución del objetivo obtenido, o bien que contravengan la finalidad de la ley que contempla el hecho gravado o la obligación tributaria, y en ambos casos, en </w:t>
      </w:r>
      <w:r w:rsidR="005C14ED" w:rsidRPr="005644B5">
        <w:rPr>
          <w:rFonts w:ascii="Courier New" w:hAnsi="Courier New" w:cs="Courier New"/>
          <w:szCs w:val="24"/>
        </w:rPr>
        <w:lastRenderedPageBreak/>
        <w:t>la medida que tales actos produzcan efectos meramente tributarios</w:t>
      </w:r>
      <w:r w:rsidR="00B10473">
        <w:rPr>
          <w:rFonts w:ascii="Courier New" w:hAnsi="Courier New" w:cs="Courier New"/>
          <w:szCs w:val="24"/>
        </w:rPr>
        <w:t>,</w:t>
      </w:r>
      <w:r w:rsidR="005C14ED" w:rsidRPr="005644B5">
        <w:rPr>
          <w:rFonts w:ascii="Courier New" w:hAnsi="Courier New" w:cs="Courier New"/>
          <w:szCs w:val="24"/>
        </w:rPr>
        <w:t xml:space="preserve"> carentes de efectos jurídicos o económicos para el contribuyente o para terceros, que sean</w:t>
      </w:r>
      <w:r w:rsidR="00B10473" w:rsidRPr="00B10473">
        <w:rPr>
          <w:rFonts w:ascii="Courier New" w:hAnsi="Courier New" w:cs="Courier New"/>
          <w:szCs w:val="24"/>
        </w:rPr>
        <w:t xml:space="preserve"> propios de dicha clase de actos conforme al ordenamiento jurídico.</w:t>
      </w:r>
    </w:p>
    <w:p w:rsidR="005C14ED" w:rsidRPr="005644B5" w:rsidRDefault="005C14ED" w:rsidP="00FE0509">
      <w:pPr>
        <w:tabs>
          <w:tab w:val="left" w:pos="4111"/>
        </w:tabs>
        <w:spacing w:before="0" w:after="0" w:line="276" w:lineRule="auto"/>
        <w:ind w:right="-232"/>
        <w:rPr>
          <w:rFonts w:ascii="Courier New" w:hAnsi="Courier New" w:cs="Courier New"/>
          <w:szCs w:val="24"/>
        </w:rPr>
      </w:pPr>
    </w:p>
    <w:p w:rsidR="00AB41B2" w:rsidRPr="005644B5" w:rsidRDefault="00AB41B2"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No constituirá abuso la sola circunstancia que el mismo resultado económico o jurídico se pueda obtener con otro u otros actos jurídicos o contratos que derivarían en una mayor carga tributaria; o que el acto jurídico o contrato escogido, o conjunto de ellos, no genere efecto tributario alguno, o bien los genere de manera reducida o diferida en el tiempo o en menor cuantía, siempre que estos efectos sean consecuencia de los actos y contratos realizados en conformidad al ordenamiento jurídico, y no se configure elusión en los términos del inciso precedente.”.</w:t>
      </w:r>
    </w:p>
    <w:p w:rsidR="00D03537" w:rsidRPr="005644B5" w:rsidRDefault="00D03537"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AB41B2" w:rsidRPr="005644B5" w:rsidRDefault="00AB41B2"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Reemplázase el numeral 4 por el siguiente:</w:t>
      </w:r>
    </w:p>
    <w:p w:rsidR="00AB41B2" w:rsidRPr="005644B5" w:rsidRDefault="00AB41B2"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AB41B2" w:rsidRPr="005644B5" w:rsidRDefault="00AB41B2"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“4. Reemplázase el artículo 4° quáter, por el siguiente:</w:t>
      </w:r>
    </w:p>
    <w:p w:rsidR="00AB41B2" w:rsidRPr="005644B5" w:rsidRDefault="00AB41B2" w:rsidP="00FE0509">
      <w:pPr>
        <w:pStyle w:val="Prrafodelista"/>
        <w:tabs>
          <w:tab w:val="left" w:pos="4111"/>
        </w:tabs>
        <w:spacing w:before="0" w:after="0" w:line="276" w:lineRule="auto"/>
        <w:ind w:left="2835" w:right="-232"/>
        <w:contextualSpacing w:val="0"/>
        <w:rPr>
          <w:rFonts w:ascii="Courier New" w:hAnsi="Courier New" w:cs="Courier New"/>
          <w:szCs w:val="24"/>
        </w:rPr>
      </w:pPr>
    </w:p>
    <w:p w:rsidR="00AB41B2" w:rsidRPr="005644B5" w:rsidRDefault="00AB41B2" w:rsidP="00FE0509">
      <w:pPr>
        <w:pStyle w:val="Prrafodelista"/>
        <w:tabs>
          <w:tab w:val="left" w:pos="4111"/>
        </w:tabs>
        <w:spacing w:before="0" w:after="0" w:line="276" w:lineRule="auto"/>
        <w:ind w:left="2835" w:right="-232"/>
        <w:rPr>
          <w:rFonts w:ascii="Courier New" w:hAnsi="Courier New" w:cs="Courier New"/>
          <w:szCs w:val="24"/>
        </w:rPr>
      </w:pPr>
      <w:r w:rsidRPr="005644B5">
        <w:rPr>
          <w:rFonts w:ascii="Courier New" w:hAnsi="Courier New" w:cs="Courier New"/>
          <w:szCs w:val="24"/>
        </w:rPr>
        <w:t xml:space="preserve">Artículo 4° quáter.- Habrá también elusión en los actos o contratos en los que exista simulación, excepto los casos de simulación expresamente tipificados como delito en la legislación nacional, en cuyo caso prevalecerá la aplicación de la normativa que tipifica dichos delitos. </w:t>
      </w:r>
    </w:p>
    <w:p w:rsidR="00AB41B2" w:rsidRPr="005644B5" w:rsidRDefault="00AB41B2" w:rsidP="00FE0509">
      <w:pPr>
        <w:pStyle w:val="Prrafodelista"/>
        <w:tabs>
          <w:tab w:val="left" w:pos="4111"/>
        </w:tabs>
        <w:spacing w:before="0" w:after="0" w:line="276" w:lineRule="auto"/>
        <w:ind w:left="2835" w:right="-232"/>
        <w:rPr>
          <w:rFonts w:ascii="Courier New" w:hAnsi="Courier New" w:cs="Courier New"/>
          <w:szCs w:val="24"/>
        </w:rPr>
      </w:pPr>
    </w:p>
    <w:p w:rsidR="00AB41B2" w:rsidRPr="005644B5" w:rsidRDefault="00AB41B2"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Se entenderá que existe simulación para efectos tributarios, cuando los actos o contratos de que se trate, disimulen la configuración del hecho gravado del impuesto o la naturaleza de los elementos constitutivos de la obligación tributaria, o su verdadero monto o fecha de nacimiento.</w:t>
      </w:r>
    </w:p>
    <w:p w:rsidR="00AB41B2" w:rsidRPr="005644B5" w:rsidRDefault="00AB41B2" w:rsidP="00FE0509">
      <w:pPr>
        <w:pStyle w:val="Prrafodelista"/>
        <w:tabs>
          <w:tab w:val="left" w:pos="4111"/>
        </w:tabs>
        <w:spacing w:before="0" w:after="0" w:line="276" w:lineRule="auto"/>
        <w:ind w:left="2835" w:right="-232"/>
        <w:rPr>
          <w:rFonts w:ascii="Courier New" w:hAnsi="Courier New" w:cs="Courier New"/>
          <w:szCs w:val="24"/>
        </w:rPr>
      </w:pPr>
    </w:p>
    <w:p w:rsidR="00AB41B2" w:rsidRPr="005644B5" w:rsidRDefault="00AB41B2"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En estos casos, los impuestos se aplicarán a los hechos efectivamente realizados por las partes, con </w:t>
      </w:r>
      <w:r w:rsidRPr="005644B5">
        <w:rPr>
          <w:rFonts w:ascii="Courier New" w:hAnsi="Courier New" w:cs="Courier New"/>
          <w:szCs w:val="24"/>
        </w:rPr>
        <w:lastRenderedPageBreak/>
        <w:t>independencia de los actos o contratos simulados.”.</w:t>
      </w:r>
    </w:p>
    <w:p w:rsidR="00ED49F4" w:rsidRPr="005644B5" w:rsidRDefault="00ED49F4" w:rsidP="00FE0509">
      <w:pPr>
        <w:tabs>
          <w:tab w:val="left" w:pos="4111"/>
        </w:tabs>
        <w:spacing w:before="0" w:after="0" w:line="276" w:lineRule="auto"/>
        <w:ind w:right="-232"/>
        <w:rPr>
          <w:rFonts w:ascii="Courier New" w:hAnsi="Courier New" w:cs="Courier New"/>
          <w:szCs w:val="24"/>
        </w:rPr>
      </w:pPr>
    </w:p>
    <w:p w:rsidR="00C16388" w:rsidRPr="005644B5" w:rsidRDefault="006B6CAF"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modificar el </w:t>
      </w:r>
      <w:r w:rsidR="00C16388" w:rsidRPr="005644B5">
        <w:rPr>
          <w:rFonts w:ascii="Courier New" w:hAnsi="Courier New" w:cs="Courier New"/>
          <w:szCs w:val="24"/>
        </w:rPr>
        <w:t>numeral 6</w:t>
      </w:r>
      <w:r w:rsidRPr="005644B5">
        <w:rPr>
          <w:rFonts w:ascii="Courier New" w:hAnsi="Courier New" w:cs="Courier New"/>
          <w:szCs w:val="24"/>
        </w:rPr>
        <w:t xml:space="preserve"> de la siguiente forma</w:t>
      </w:r>
      <w:r w:rsidR="00C16388" w:rsidRPr="005644B5">
        <w:rPr>
          <w:rFonts w:ascii="Courier New" w:hAnsi="Courier New" w:cs="Courier New"/>
          <w:szCs w:val="24"/>
        </w:rPr>
        <w:t>:</w:t>
      </w:r>
    </w:p>
    <w:p w:rsidR="00C16388" w:rsidRPr="005644B5" w:rsidRDefault="00C16388"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C16388" w:rsidRPr="005644B5" w:rsidRDefault="006B6CAF" w:rsidP="00FE0509">
      <w:pPr>
        <w:pStyle w:val="Prrafodelista"/>
        <w:numPr>
          <w:ilvl w:val="0"/>
          <w:numId w:val="20"/>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Agré</w:t>
      </w:r>
      <w:r w:rsidR="00C16388" w:rsidRPr="005644B5">
        <w:rPr>
          <w:rFonts w:ascii="Courier New" w:hAnsi="Courier New" w:cs="Courier New"/>
          <w:szCs w:val="24"/>
        </w:rPr>
        <w:t>gase</w:t>
      </w:r>
      <w:r w:rsidR="009C2984" w:rsidRPr="005644B5">
        <w:rPr>
          <w:rFonts w:ascii="Courier New" w:hAnsi="Courier New" w:cs="Courier New"/>
          <w:szCs w:val="24"/>
        </w:rPr>
        <w:t xml:space="preserve"> </w:t>
      </w:r>
      <w:r w:rsidR="00BA3D2E" w:rsidRPr="005644B5">
        <w:rPr>
          <w:rFonts w:ascii="Courier New" w:hAnsi="Courier New" w:cs="Courier New"/>
          <w:szCs w:val="24"/>
        </w:rPr>
        <w:t xml:space="preserve">en </w:t>
      </w:r>
      <w:r w:rsidRPr="005644B5">
        <w:rPr>
          <w:rFonts w:ascii="Courier New" w:hAnsi="Courier New" w:cs="Courier New"/>
          <w:szCs w:val="24"/>
        </w:rPr>
        <w:t xml:space="preserve">la </w:t>
      </w:r>
      <w:r w:rsidR="009C2984" w:rsidRPr="005644B5">
        <w:rPr>
          <w:rFonts w:ascii="Courier New" w:hAnsi="Courier New" w:cs="Courier New"/>
          <w:szCs w:val="24"/>
        </w:rPr>
        <w:t xml:space="preserve">letra a), </w:t>
      </w:r>
      <w:r w:rsidR="008006EC" w:rsidRPr="005644B5">
        <w:rPr>
          <w:rFonts w:ascii="Courier New" w:hAnsi="Courier New" w:cs="Courier New"/>
          <w:szCs w:val="24"/>
        </w:rPr>
        <w:t>la</w:t>
      </w:r>
      <w:r w:rsidR="006C077B" w:rsidRPr="005644B5">
        <w:rPr>
          <w:rFonts w:ascii="Courier New" w:hAnsi="Courier New" w:cs="Courier New"/>
          <w:szCs w:val="24"/>
        </w:rPr>
        <w:t xml:space="preserve"> </w:t>
      </w:r>
      <w:r w:rsidR="009C2984" w:rsidRPr="005644B5">
        <w:rPr>
          <w:rFonts w:ascii="Courier New" w:hAnsi="Courier New" w:cs="Courier New"/>
          <w:szCs w:val="24"/>
        </w:rPr>
        <w:t xml:space="preserve">siguiente </w:t>
      </w:r>
      <w:r w:rsidR="008006EC" w:rsidRPr="005644B5">
        <w:rPr>
          <w:rFonts w:ascii="Courier New" w:hAnsi="Courier New" w:cs="Courier New"/>
          <w:szCs w:val="24"/>
        </w:rPr>
        <w:t xml:space="preserve">frase </w:t>
      </w:r>
      <w:r w:rsidR="009C2984" w:rsidRPr="005644B5">
        <w:rPr>
          <w:rFonts w:ascii="Courier New" w:hAnsi="Courier New" w:cs="Courier New"/>
          <w:szCs w:val="24"/>
        </w:rPr>
        <w:t xml:space="preserve">a continuación del punto final, que pasa a ser seguido: </w:t>
      </w:r>
      <w:r w:rsidR="000D1700" w:rsidRPr="005644B5">
        <w:rPr>
          <w:rFonts w:ascii="Courier New" w:hAnsi="Courier New" w:cs="Courier New"/>
          <w:szCs w:val="24"/>
        </w:rPr>
        <w:t>“</w:t>
      </w:r>
      <w:r w:rsidR="00443906" w:rsidRPr="005644B5">
        <w:rPr>
          <w:rFonts w:ascii="Courier New" w:hAnsi="Courier New" w:cs="Courier New"/>
          <w:color w:val="000000"/>
          <w:szCs w:val="24"/>
        </w:rPr>
        <w:t>Asimismo</w:t>
      </w:r>
      <w:r w:rsidR="009C2984" w:rsidRPr="005644B5">
        <w:rPr>
          <w:rFonts w:ascii="Courier New" w:hAnsi="Courier New" w:cs="Courier New"/>
          <w:color w:val="000000"/>
          <w:szCs w:val="24"/>
        </w:rPr>
        <w:t>, el Servicio mantendrá un reporte actualizado y de carácter público</w:t>
      </w:r>
      <w:r w:rsidRPr="005644B5">
        <w:rPr>
          <w:rFonts w:ascii="Courier New" w:hAnsi="Courier New" w:cs="Courier New"/>
          <w:color w:val="000000"/>
          <w:szCs w:val="24"/>
        </w:rPr>
        <w:t xml:space="preserve"> en su sitio web</w:t>
      </w:r>
      <w:r w:rsidR="009C2984" w:rsidRPr="005644B5">
        <w:rPr>
          <w:rFonts w:ascii="Courier New" w:hAnsi="Courier New" w:cs="Courier New"/>
          <w:color w:val="000000"/>
          <w:szCs w:val="24"/>
        </w:rPr>
        <w:t xml:space="preserve">, informando la fecha de presentación de las consultas </w:t>
      </w:r>
      <w:r w:rsidR="00255A8C" w:rsidRPr="005644B5">
        <w:rPr>
          <w:rFonts w:ascii="Courier New" w:hAnsi="Courier New" w:cs="Courier New"/>
          <w:color w:val="000000"/>
          <w:szCs w:val="24"/>
        </w:rPr>
        <w:t>formuladas,</w:t>
      </w:r>
      <w:r w:rsidR="00D72146" w:rsidRPr="005644B5">
        <w:rPr>
          <w:rFonts w:ascii="Courier New" w:hAnsi="Courier New" w:cs="Courier New"/>
          <w:color w:val="000000"/>
          <w:szCs w:val="24"/>
        </w:rPr>
        <w:t xml:space="preserve"> nombre o razón social y rol único tributario del peticionario,</w:t>
      </w:r>
      <w:r w:rsidR="00255A8C" w:rsidRPr="005644B5">
        <w:rPr>
          <w:rFonts w:ascii="Courier New" w:hAnsi="Courier New" w:cs="Courier New"/>
          <w:color w:val="000000"/>
          <w:szCs w:val="24"/>
        </w:rPr>
        <w:t xml:space="preserve"> un extracto de la materia y su fecha de respuesta.”</w:t>
      </w:r>
      <w:r w:rsidR="00B42AC5" w:rsidRPr="005644B5">
        <w:rPr>
          <w:rFonts w:ascii="Courier New" w:hAnsi="Courier New" w:cs="Courier New"/>
          <w:color w:val="000000"/>
          <w:szCs w:val="24"/>
        </w:rPr>
        <w:t>.</w:t>
      </w:r>
      <w:r w:rsidR="008A3831" w:rsidRPr="005644B5">
        <w:rPr>
          <w:rFonts w:ascii="Courier New" w:hAnsi="Courier New" w:cs="Courier New"/>
          <w:color w:val="000000"/>
          <w:szCs w:val="24"/>
        </w:rPr>
        <w:t xml:space="preserve"> </w:t>
      </w:r>
    </w:p>
    <w:p w:rsidR="00C16388" w:rsidRPr="005644B5" w:rsidRDefault="00C16388"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0F6CCC" w:rsidRPr="005644B5" w:rsidRDefault="000F6CCC" w:rsidP="00FE0509">
      <w:pPr>
        <w:pStyle w:val="Prrafodelista"/>
        <w:numPr>
          <w:ilvl w:val="0"/>
          <w:numId w:val="20"/>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Ree</w:t>
      </w:r>
      <w:r w:rsidR="000122BF" w:rsidRPr="005644B5">
        <w:rPr>
          <w:rFonts w:ascii="Courier New" w:hAnsi="Courier New" w:cs="Courier New"/>
          <w:szCs w:val="24"/>
        </w:rPr>
        <w:t>m</w:t>
      </w:r>
      <w:r w:rsidRPr="005644B5">
        <w:rPr>
          <w:rFonts w:ascii="Courier New" w:hAnsi="Courier New" w:cs="Courier New"/>
          <w:szCs w:val="24"/>
        </w:rPr>
        <w:t>plázase la letra b) por la siguiente:</w:t>
      </w:r>
    </w:p>
    <w:p w:rsidR="000F6CCC" w:rsidRPr="005644B5" w:rsidRDefault="000F6CCC" w:rsidP="00FE0509">
      <w:pPr>
        <w:pStyle w:val="Prrafodelista"/>
        <w:ind w:right="-232"/>
        <w:rPr>
          <w:rFonts w:ascii="Courier New" w:hAnsi="Courier New" w:cs="Courier New"/>
          <w:szCs w:val="24"/>
        </w:rPr>
      </w:pPr>
    </w:p>
    <w:p w:rsidR="000F6CCC" w:rsidRPr="005644B5" w:rsidRDefault="000F6CCC"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“b) Agrégase el siguiente número 7°.-, nuevo:</w:t>
      </w:r>
    </w:p>
    <w:p w:rsidR="000F6CCC" w:rsidRPr="005644B5" w:rsidRDefault="000F6CCC"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0F6CCC" w:rsidRPr="005644B5" w:rsidRDefault="000F6CCC"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“7°.- Regular y conocer del recurso jerárquico, el que para efectos tributarios procederá en contra de lo resuelto en el recurso de reposición administrativa establecido en el artículo 123 bis y sólo podrá fundarse en la existencia de un vicio o error de derecho al aplicar las normas o instrucciones impartidas por el Director o de las leyes tributarias, cuando el vicio o error incida sustancialmente en la decisión recurrida. </w:t>
      </w:r>
      <w:r w:rsidR="008E2A24" w:rsidRPr="005644B5">
        <w:rPr>
          <w:rFonts w:ascii="Courier New" w:hAnsi="Courier New" w:cs="Courier New"/>
          <w:szCs w:val="24"/>
        </w:rPr>
        <w:t xml:space="preserve">Desde la </w:t>
      </w:r>
      <w:r w:rsidRPr="005644B5">
        <w:rPr>
          <w:rFonts w:ascii="Courier New" w:hAnsi="Courier New" w:cs="Courier New"/>
          <w:szCs w:val="24"/>
        </w:rPr>
        <w:t>interposición de</w:t>
      </w:r>
      <w:r w:rsidR="008E2A24" w:rsidRPr="005644B5">
        <w:rPr>
          <w:rFonts w:ascii="Courier New" w:hAnsi="Courier New" w:cs="Courier New"/>
          <w:szCs w:val="24"/>
        </w:rPr>
        <w:t xml:space="preserve">l recurso jerárquico y hasta la notificación de la resolución que se pronuncie al respecto, se suspenderá el plazo para interponer el reclamo establecido en el artículo 124, salvo que su interposición se declare racional y fundadamente como inadmisible por manifiesta falta de fundamento. </w:t>
      </w:r>
      <w:r w:rsidRPr="005644B5">
        <w:rPr>
          <w:rFonts w:ascii="Courier New" w:hAnsi="Courier New" w:cs="Courier New"/>
          <w:szCs w:val="24"/>
        </w:rPr>
        <w:t xml:space="preserve">El Director regulará el procedimiento para conocer de este recurso mediante resolución.”.  </w:t>
      </w:r>
    </w:p>
    <w:p w:rsidR="00A049E4" w:rsidRPr="005644B5" w:rsidRDefault="0085490B" w:rsidP="00FE0509">
      <w:pPr>
        <w:pStyle w:val="Prrafodelista"/>
        <w:numPr>
          <w:ilvl w:val="0"/>
          <w:numId w:val="20"/>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Agrégase</w:t>
      </w:r>
      <w:r w:rsidR="00C16388" w:rsidRPr="005644B5">
        <w:rPr>
          <w:rFonts w:ascii="Courier New" w:hAnsi="Courier New" w:cs="Courier New"/>
          <w:szCs w:val="24"/>
        </w:rPr>
        <w:t xml:space="preserve"> </w:t>
      </w:r>
      <w:r w:rsidR="00A049E4" w:rsidRPr="005644B5">
        <w:rPr>
          <w:rFonts w:ascii="Courier New" w:hAnsi="Courier New" w:cs="Courier New"/>
          <w:szCs w:val="24"/>
        </w:rPr>
        <w:t>nuevas letras d) y e), pasando las actuales letras d) y e) a ser f) y g), respectivamente:</w:t>
      </w:r>
    </w:p>
    <w:p w:rsidR="00A049E4" w:rsidRPr="005644B5" w:rsidRDefault="00A049E4" w:rsidP="00FE0509">
      <w:pPr>
        <w:pStyle w:val="Prrafodelista"/>
        <w:ind w:right="-232"/>
        <w:rPr>
          <w:rFonts w:ascii="Courier New" w:hAnsi="Courier New" w:cs="Courier New"/>
          <w:szCs w:val="24"/>
        </w:rPr>
      </w:pPr>
    </w:p>
    <w:p w:rsidR="00A049E4" w:rsidRPr="005644B5" w:rsidRDefault="00A049E4"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“d) Agrégase e</w:t>
      </w:r>
      <w:r w:rsidR="00CB04CC" w:rsidRPr="005644B5">
        <w:rPr>
          <w:rFonts w:ascii="Courier New" w:hAnsi="Courier New" w:cs="Courier New"/>
          <w:szCs w:val="24"/>
        </w:rPr>
        <w:t>n</w:t>
      </w:r>
      <w:r w:rsidR="00B56D54" w:rsidRPr="005644B5">
        <w:rPr>
          <w:rFonts w:ascii="Courier New" w:hAnsi="Courier New" w:cs="Courier New"/>
          <w:szCs w:val="24"/>
        </w:rPr>
        <w:t xml:space="preserve"> el número 1° de la letra B, luego </w:t>
      </w:r>
      <w:r w:rsidR="00D4413E" w:rsidRPr="005644B5">
        <w:rPr>
          <w:rFonts w:ascii="Courier New" w:hAnsi="Courier New" w:cs="Courier New"/>
          <w:szCs w:val="24"/>
        </w:rPr>
        <w:t xml:space="preserve">de la palabra “tributarias” </w:t>
      </w:r>
      <w:r w:rsidR="00041400" w:rsidRPr="005644B5">
        <w:rPr>
          <w:rFonts w:ascii="Courier New" w:hAnsi="Courier New" w:cs="Courier New"/>
          <w:szCs w:val="24"/>
        </w:rPr>
        <w:t>antes d</w:t>
      </w:r>
      <w:r w:rsidR="00D4413E" w:rsidRPr="005644B5">
        <w:rPr>
          <w:rFonts w:ascii="Courier New" w:hAnsi="Courier New" w:cs="Courier New"/>
          <w:szCs w:val="24"/>
        </w:rPr>
        <w:t xml:space="preserve">el </w:t>
      </w:r>
      <w:r w:rsidR="00B56D54" w:rsidRPr="005644B5">
        <w:rPr>
          <w:rFonts w:ascii="Courier New" w:hAnsi="Courier New" w:cs="Courier New"/>
          <w:szCs w:val="24"/>
        </w:rPr>
        <w:t>punto final, la siguiente frase: “</w:t>
      </w:r>
      <w:r w:rsidR="00881535" w:rsidRPr="005644B5">
        <w:rPr>
          <w:rFonts w:ascii="Courier New" w:hAnsi="Courier New" w:cs="Courier New"/>
          <w:szCs w:val="24"/>
        </w:rPr>
        <w:t>, las que serán tramitadas conforme a las mismas reglas a que se refiere el número 2, letra A, inciso segundo del presente artículo</w:t>
      </w:r>
      <w:r w:rsidR="008D2DAA" w:rsidRPr="005644B5">
        <w:rPr>
          <w:rFonts w:ascii="Courier New" w:hAnsi="Courier New" w:cs="Courier New"/>
          <w:szCs w:val="24"/>
        </w:rPr>
        <w:t>.</w:t>
      </w:r>
      <w:r w:rsidR="00FD2FB0" w:rsidRPr="005644B5">
        <w:rPr>
          <w:rFonts w:ascii="Courier New" w:hAnsi="Courier New" w:cs="Courier New"/>
          <w:szCs w:val="24"/>
        </w:rPr>
        <w:t>”.</w:t>
      </w:r>
    </w:p>
    <w:p w:rsidR="00A049E4" w:rsidRPr="005644B5" w:rsidRDefault="00A049E4" w:rsidP="00FE0509">
      <w:pPr>
        <w:pStyle w:val="Prrafodelista"/>
        <w:tabs>
          <w:tab w:val="left" w:pos="4111"/>
        </w:tabs>
        <w:spacing w:before="0" w:after="0" w:line="276" w:lineRule="auto"/>
        <w:ind w:left="2835" w:right="-232"/>
        <w:contextualSpacing w:val="0"/>
        <w:rPr>
          <w:rFonts w:ascii="Courier New" w:hAnsi="Courier New" w:cs="Courier New"/>
          <w:szCs w:val="24"/>
        </w:rPr>
      </w:pPr>
    </w:p>
    <w:p w:rsidR="008D2DAA" w:rsidRPr="005644B5" w:rsidRDefault="00A049E4"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“e) </w:t>
      </w:r>
      <w:r w:rsidR="00CA4F2D">
        <w:rPr>
          <w:rFonts w:ascii="Courier New" w:hAnsi="Courier New" w:cs="Courier New"/>
          <w:szCs w:val="24"/>
        </w:rPr>
        <w:t>Intercálase</w:t>
      </w:r>
      <w:r w:rsidR="00CA4F2D" w:rsidRPr="005644B5">
        <w:rPr>
          <w:rFonts w:ascii="Courier New" w:hAnsi="Courier New" w:cs="Courier New"/>
          <w:szCs w:val="24"/>
        </w:rPr>
        <w:t xml:space="preserve"> </w:t>
      </w:r>
      <w:r w:rsidR="008D2DAA" w:rsidRPr="005644B5">
        <w:rPr>
          <w:rFonts w:ascii="Courier New" w:hAnsi="Courier New" w:cs="Courier New"/>
          <w:szCs w:val="24"/>
        </w:rPr>
        <w:t>en el número 3 de la letra B, entre la palabra “rebajar” y la conjunción “o”, la palabra “</w:t>
      </w:r>
      <w:r w:rsidR="00D931BD" w:rsidRPr="005644B5">
        <w:rPr>
          <w:rFonts w:ascii="Courier New" w:hAnsi="Courier New" w:cs="Courier New"/>
          <w:szCs w:val="24"/>
        </w:rPr>
        <w:t xml:space="preserve">, </w:t>
      </w:r>
      <w:r w:rsidR="008D2DAA" w:rsidRPr="005644B5">
        <w:rPr>
          <w:rFonts w:ascii="Courier New" w:hAnsi="Courier New" w:cs="Courier New"/>
          <w:szCs w:val="24"/>
        </w:rPr>
        <w:t>suspender”.</w:t>
      </w:r>
    </w:p>
    <w:p w:rsidR="008D2DAA" w:rsidRPr="005644B5" w:rsidRDefault="008D2DAA" w:rsidP="00FE0509">
      <w:pPr>
        <w:pStyle w:val="Prrafodelista"/>
        <w:ind w:right="-232"/>
        <w:rPr>
          <w:rFonts w:ascii="Courier New" w:hAnsi="Courier New" w:cs="Courier New"/>
          <w:szCs w:val="24"/>
        </w:rPr>
      </w:pPr>
    </w:p>
    <w:p w:rsidR="00C62F8F" w:rsidRPr="005644B5" w:rsidRDefault="003428DD" w:rsidP="00FE0509">
      <w:pPr>
        <w:pStyle w:val="Prrafodelista"/>
        <w:numPr>
          <w:ilvl w:val="0"/>
          <w:numId w:val="20"/>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Reemplázase </w:t>
      </w:r>
      <w:r w:rsidR="00C62F8F" w:rsidRPr="005644B5">
        <w:rPr>
          <w:rFonts w:ascii="Courier New" w:hAnsi="Courier New" w:cs="Courier New"/>
          <w:szCs w:val="24"/>
        </w:rPr>
        <w:t xml:space="preserve">en el literal i de la letra d) actual, que pasa a ser f), </w:t>
      </w:r>
      <w:r w:rsidRPr="005644B5">
        <w:rPr>
          <w:rFonts w:ascii="Courier New" w:hAnsi="Courier New" w:cs="Courier New"/>
          <w:szCs w:val="24"/>
        </w:rPr>
        <w:t>la frase “por el Ministerio de Hacienda, previo informe técnico del Servicio y el Servicio de Tesorerías” por “conforme al artículo 207</w:t>
      </w:r>
      <w:r w:rsidR="00C62F8F" w:rsidRPr="005644B5">
        <w:rPr>
          <w:rFonts w:ascii="Courier New" w:hAnsi="Courier New" w:cs="Courier New"/>
          <w:szCs w:val="24"/>
        </w:rPr>
        <w:t>”.</w:t>
      </w:r>
    </w:p>
    <w:p w:rsidR="0020019E" w:rsidRPr="005644B5" w:rsidRDefault="0020019E" w:rsidP="00FE0509">
      <w:pPr>
        <w:pStyle w:val="Prrafodelista"/>
        <w:tabs>
          <w:tab w:val="left" w:pos="4111"/>
        </w:tabs>
        <w:spacing w:before="0" w:after="0" w:line="276" w:lineRule="auto"/>
        <w:ind w:left="3544" w:right="-232"/>
        <w:contextualSpacing w:val="0"/>
        <w:rPr>
          <w:rFonts w:ascii="Courier New" w:hAnsi="Courier New" w:cs="Courier New"/>
          <w:szCs w:val="24"/>
        </w:rPr>
      </w:pPr>
      <w:r w:rsidRPr="005644B5">
        <w:rPr>
          <w:rFonts w:ascii="Courier New" w:hAnsi="Courier New" w:cs="Courier New"/>
          <w:szCs w:val="24"/>
        </w:rPr>
        <w:t xml:space="preserve"> </w:t>
      </w:r>
    </w:p>
    <w:p w:rsidR="0020019E" w:rsidRPr="005644B5" w:rsidRDefault="0020019E" w:rsidP="00FE0509">
      <w:pPr>
        <w:pStyle w:val="Prrafodelista"/>
        <w:numPr>
          <w:ilvl w:val="0"/>
          <w:numId w:val="20"/>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Reemplázase el literal </w:t>
      </w:r>
      <w:proofErr w:type="spellStart"/>
      <w:r w:rsidRPr="005644B5">
        <w:rPr>
          <w:rFonts w:ascii="Courier New" w:hAnsi="Courier New" w:cs="Courier New"/>
          <w:szCs w:val="24"/>
        </w:rPr>
        <w:t>ii</w:t>
      </w:r>
      <w:proofErr w:type="spellEnd"/>
      <w:r w:rsidRPr="005644B5">
        <w:rPr>
          <w:rFonts w:ascii="Courier New" w:hAnsi="Courier New" w:cs="Courier New"/>
          <w:szCs w:val="24"/>
        </w:rPr>
        <w:t xml:space="preserve"> de la letra d) actual, que pasa a ser f, por el siguiente:</w:t>
      </w:r>
    </w:p>
    <w:p w:rsidR="0020019E" w:rsidRPr="005644B5" w:rsidRDefault="0020019E" w:rsidP="00FE0509">
      <w:pPr>
        <w:pStyle w:val="Prrafodelista"/>
        <w:ind w:right="-232"/>
        <w:rPr>
          <w:rFonts w:ascii="Courier New" w:hAnsi="Courier New" w:cs="Courier New"/>
          <w:szCs w:val="24"/>
        </w:rPr>
      </w:pPr>
    </w:p>
    <w:p w:rsidR="0020019E" w:rsidRPr="005644B5" w:rsidRDefault="0020019E" w:rsidP="00FE0509">
      <w:pPr>
        <w:pStyle w:val="Prrafodelista"/>
        <w:tabs>
          <w:tab w:val="left" w:pos="4111"/>
        </w:tabs>
        <w:spacing w:before="0" w:after="0" w:line="276" w:lineRule="auto"/>
        <w:ind w:left="3544" w:right="-232" w:firstLine="567"/>
        <w:contextualSpacing w:val="0"/>
        <w:rPr>
          <w:rFonts w:ascii="Courier New" w:hAnsi="Courier New" w:cs="Courier New"/>
          <w:szCs w:val="24"/>
        </w:rPr>
      </w:pPr>
      <w:r w:rsidRPr="005644B5">
        <w:rPr>
          <w:rFonts w:ascii="Courier New" w:hAnsi="Courier New" w:cs="Courier New"/>
          <w:szCs w:val="24"/>
        </w:rPr>
        <w:t>“ii.  En el párrafo segundo:</w:t>
      </w:r>
    </w:p>
    <w:p w:rsidR="0020019E" w:rsidRPr="005644B5" w:rsidRDefault="0020019E" w:rsidP="00FE0509">
      <w:pPr>
        <w:tabs>
          <w:tab w:val="left" w:pos="4111"/>
        </w:tabs>
        <w:spacing w:before="0" w:after="0" w:line="276" w:lineRule="auto"/>
        <w:ind w:right="-232"/>
        <w:rPr>
          <w:rFonts w:ascii="Courier New" w:hAnsi="Courier New" w:cs="Courier New"/>
          <w:szCs w:val="24"/>
        </w:rPr>
      </w:pPr>
    </w:p>
    <w:p w:rsidR="0020019E" w:rsidRPr="005644B5" w:rsidRDefault="0020019E"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Elimínase la frase “a juicio del Director Regional” junto con la coma (“,”) que antecede y sucede a dicha frase.</w:t>
      </w:r>
    </w:p>
    <w:p w:rsidR="0020019E" w:rsidRPr="005644B5" w:rsidRDefault="0020019E"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p>
    <w:p w:rsidR="0020019E" w:rsidRPr="005644B5" w:rsidRDefault="0020019E"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Agrégase, luego del punto final, que pasa a ser seguido, la frase “Para rechazar la solicitud de condonación total en estos casos, el Director Regional deberá emitir una resolución donde racional y fundadamente señale las razones por las que se trata de</w:t>
      </w:r>
      <w:r w:rsidR="0050235C" w:rsidRPr="005644B5">
        <w:rPr>
          <w:rFonts w:ascii="Courier New" w:hAnsi="Courier New" w:cs="Courier New"/>
          <w:szCs w:val="24"/>
        </w:rPr>
        <w:t xml:space="preserve"> una ca</w:t>
      </w:r>
      <w:r w:rsidRPr="005644B5">
        <w:rPr>
          <w:rFonts w:ascii="Courier New" w:hAnsi="Courier New" w:cs="Courier New"/>
          <w:szCs w:val="24"/>
        </w:rPr>
        <w:t xml:space="preserve">usa imputable al contribuyente.”. </w:t>
      </w:r>
    </w:p>
    <w:p w:rsidR="00C62F8F" w:rsidRPr="005644B5" w:rsidRDefault="00C62F8F" w:rsidP="00FE0509">
      <w:pPr>
        <w:pStyle w:val="Prrafodelista"/>
        <w:tabs>
          <w:tab w:val="left" w:pos="4111"/>
        </w:tabs>
        <w:spacing w:before="0" w:after="0" w:line="276" w:lineRule="auto"/>
        <w:ind w:left="3544" w:right="-232"/>
        <w:contextualSpacing w:val="0"/>
        <w:rPr>
          <w:rFonts w:ascii="Courier New" w:hAnsi="Courier New" w:cs="Courier New"/>
          <w:szCs w:val="24"/>
        </w:rPr>
      </w:pPr>
      <w:r w:rsidRPr="005644B5">
        <w:rPr>
          <w:rFonts w:ascii="Courier New" w:hAnsi="Courier New" w:cs="Courier New"/>
          <w:szCs w:val="24"/>
        </w:rPr>
        <w:t xml:space="preserve"> </w:t>
      </w:r>
    </w:p>
    <w:p w:rsidR="00A049E4" w:rsidRPr="005644B5" w:rsidRDefault="008D2DAA" w:rsidP="00FE0509">
      <w:pPr>
        <w:pStyle w:val="Prrafodelista"/>
        <w:numPr>
          <w:ilvl w:val="0"/>
          <w:numId w:val="20"/>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Agrégase en </w:t>
      </w:r>
      <w:r w:rsidR="00A049E4" w:rsidRPr="005644B5">
        <w:rPr>
          <w:rFonts w:ascii="Courier New" w:hAnsi="Courier New" w:cs="Courier New"/>
          <w:szCs w:val="24"/>
        </w:rPr>
        <w:t xml:space="preserve">la letra </w:t>
      </w:r>
      <w:r w:rsidR="004C075B" w:rsidRPr="005644B5">
        <w:rPr>
          <w:rFonts w:ascii="Courier New" w:hAnsi="Courier New" w:cs="Courier New"/>
          <w:szCs w:val="24"/>
        </w:rPr>
        <w:t>e</w:t>
      </w:r>
      <w:r w:rsidR="00A049E4" w:rsidRPr="005644B5">
        <w:rPr>
          <w:rFonts w:ascii="Courier New" w:hAnsi="Courier New" w:cs="Courier New"/>
          <w:szCs w:val="24"/>
        </w:rPr>
        <w:t xml:space="preserve">) actual, que pasa a ser letra </w:t>
      </w:r>
      <w:r w:rsidR="004C075B" w:rsidRPr="005644B5">
        <w:rPr>
          <w:rFonts w:ascii="Courier New" w:hAnsi="Courier New" w:cs="Courier New"/>
          <w:szCs w:val="24"/>
        </w:rPr>
        <w:t>g</w:t>
      </w:r>
      <w:r w:rsidR="00A049E4" w:rsidRPr="005644B5">
        <w:rPr>
          <w:rFonts w:ascii="Courier New" w:hAnsi="Courier New" w:cs="Courier New"/>
          <w:szCs w:val="24"/>
        </w:rPr>
        <w:t>), un literal i nuevo, pasando el literal i actual a ser ii, y así sucesivamente:</w:t>
      </w:r>
    </w:p>
    <w:p w:rsidR="00A049E4" w:rsidRPr="005644B5" w:rsidRDefault="00A049E4"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8D2DAA" w:rsidRPr="005644B5" w:rsidRDefault="00A049E4"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“i. Agrégase en </w:t>
      </w:r>
      <w:r w:rsidR="008D2DAA" w:rsidRPr="005644B5">
        <w:rPr>
          <w:rFonts w:ascii="Courier New" w:hAnsi="Courier New" w:cs="Courier New"/>
          <w:szCs w:val="24"/>
        </w:rPr>
        <w:t xml:space="preserve">el párrafo primero del número 5 de la letra B, entre las palabras “las” y “liquidaciones”, el </w:t>
      </w:r>
      <w:r w:rsidR="008D2DAA" w:rsidRPr="005644B5">
        <w:rPr>
          <w:rFonts w:ascii="Courier New" w:hAnsi="Courier New" w:cs="Courier New"/>
          <w:szCs w:val="24"/>
        </w:rPr>
        <w:lastRenderedPageBreak/>
        <w:t>término “resoluciones” seguido de una coma.</w:t>
      </w:r>
      <w:r w:rsidRPr="005644B5">
        <w:rPr>
          <w:rFonts w:ascii="Courier New" w:hAnsi="Courier New" w:cs="Courier New"/>
          <w:szCs w:val="24"/>
        </w:rPr>
        <w:t>”.</w:t>
      </w:r>
    </w:p>
    <w:p w:rsidR="008D2DAA" w:rsidRPr="005644B5" w:rsidRDefault="008D2DAA" w:rsidP="00FE0509">
      <w:pPr>
        <w:pStyle w:val="Prrafodelista"/>
        <w:ind w:right="-232"/>
        <w:rPr>
          <w:rFonts w:ascii="Courier New" w:hAnsi="Courier New" w:cs="Courier New"/>
          <w:szCs w:val="24"/>
        </w:rPr>
      </w:pPr>
    </w:p>
    <w:p w:rsidR="00CB04CC" w:rsidRPr="005644B5" w:rsidRDefault="00FA245E" w:rsidP="00FE0509">
      <w:pPr>
        <w:pStyle w:val="Prrafodelista"/>
        <w:numPr>
          <w:ilvl w:val="0"/>
          <w:numId w:val="20"/>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Reemplázase </w:t>
      </w:r>
      <w:r w:rsidR="008D2DAA" w:rsidRPr="005644B5">
        <w:rPr>
          <w:rFonts w:ascii="Courier New" w:hAnsi="Courier New" w:cs="Courier New"/>
          <w:szCs w:val="24"/>
        </w:rPr>
        <w:t xml:space="preserve">en </w:t>
      </w:r>
      <w:r w:rsidR="00CB04CC" w:rsidRPr="005644B5">
        <w:rPr>
          <w:rFonts w:ascii="Courier New" w:hAnsi="Courier New" w:cs="Courier New"/>
          <w:szCs w:val="24"/>
        </w:rPr>
        <w:t xml:space="preserve">el </w:t>
      </w:r>
      <w:r w:rsidR="006B6CAF" w:rsidRPr="005644B5">
        <w:rPr>
          <w:rFonts w:ascii="Courier New" w:hAnsi="Courier New" w:cs="Courier New"/>
          <w:szCs w:val="24"/>
        </w:rPr>
        <w:t xml:space="preserve">último </w:t>
      </w:r>
      <w:r w:rsidR="00CB04CC" w:rsidRPr="005644B5">
        <w:rPr>
          <w:rFonts w:ascii="Courier New" w:hAnsi="Courier New" w:cs="Courier New"/>
          <w:szCs w:val="24"/>
        </w:rPr>
        <w:t xml:space="preserve">párrafo </w:t>
      </w:r>
      <w:r w:rsidR="006B6CAF" w:rsidRPr="005644B5">
        <w:rPr>
          <w:rFonts w:ascii="Courier New" w:hAnsi="Courier New" w:cs="Courier New"/>
          <w:szCs w:val="24"/>
        </w:rPr>
        <w:t>d</w:t>
      </w:r>
      <w:r w:rsidR="00BA3D2E" w:rsidRPr="005644B5">
        <w:rPr>
          <w:rFonts w:ascii="Courier New" w:hAnsi="Courier New" w:cs="Courier New"/>
          <w:szCs w:val="24"/>
        </w:rPr>
        <w:t>el literal ii</w:t>
      </w:r>
      <w:r w:rsidR="00A049E4" w:rsidRPr="005644B5">
        <w:rPr>
          <w:rFonts w:ascii="Courier New" w:hAnsi="Courier New" w:cs="Courier New"/>
          <w:szCs w:val="24"/>
        </w:rPr>
        <w:t xml:space="preserve"> actual de la letra e), que pasa a ser literal iii</w:t>
      </w:r>
      <w:r w:rsidR="00CB04CC" w:rsidRPr="005644B5">
        <w:rPr>
          <w:rFonts w:ascii="Courier New" w:hAnsi="Courier New" w:cs="Courier New"/>
          <w:szCs w:val="24"/>
        </w:rPr>
        <w:t xml:space="preserve"> de la letra </w:t>
      </w:r>
      <w:r w:rsidR="004C075B" w:rsidRPr="005644B5">
        <w:rPr>
          <w:rFonts w:ascii="Courier New" w:hAnsi="Courier New" w:cs="Courier New"/>
          <w:szCs w:val="24"/>
        </w:rPr>
        <w:t>g</w:t>
      </w:r>
      <w:r w:rsidR="00CB04CC" w:rsidRPr="005644B5">
        <w:rPr>
          <w:rFonts w:ascii="Courier New" w:hAnsi="Courier New" w:cs="Courier New"/>
          <w:szCs w:val="24"/>
        </w:rPr>
        <w:t>), la</w:t>
      </w:r>
      <w:r w:rsidRPr="005644B5">
        <w:rPr>
          <w:rFonts w:ascii="Courier New" w:hAnsi="Courier New" w:cs="Courier New"/>
          <w:szCs w:val="24"/>
        </w:rPr>
        <w:t>s</w:t>
      </w:r>
      <w:r w:rsidR="00CB04CC" w:rsidRPr="005644B5">
        <w:rPr>
          <w:rFonts w:ascii="Courier New" w:hAnsi="Courier New" w:cs="Courier New"/>
          <w:szCs w:val="24"/>
        </w:rPr>
        <w:t xml:space="preserve"> palabra</w:t>
      </w:r>
      <w:r w:rsidRPr="005644B5">
        <w:rPr>
          <w:rFonts w:ascii="Courier New" w:hAnsi="Courier New" w:cs="Courier New"/>
          <w:szCs w:val="24"/>
        </w:rPr>
        <w:t>s</w:t>
      </w:r>
      <w:r w:rsidR="00CB04CC" w:rsidRPr="005644B5">
        <w:rPr>
          <w:rFonts w:ascii="Courier New" w:hAnsi="Courier New" w:cs="Courier New"/>
          <w:szCs w:val="24"/>
        </w:rPr>
        <w:t xml:space="preserve"> </w:t>
      </w:r>
      <w:r w:rsidRPr="005644B5">
        <w:rPr>
          <w:rFonts w:ascii="Courier New" w:hAnsi="Courier New" w:cs="Courier New"/>
          <w:szCs w:val="24"/>
        </w:rPr>
        <w:t xml:space="preserve">“conforme a las reglas de la sana crítica” por </w:t>
      </w:r>
      <w:r w:rsidR="00CB04CC" w:rsidRPr="005644B5">
        <w:rPr>
          <w:rFonts w:ascii="Courier New" w:hAnsi="Courier New" w:cs="Courier New"/>
          <w:szCs w:val="24"/>
        </w:rPr>
        <w:t>las palabras “racional y fundadamente”.</w:t>
      </w:r>
    </w:p>
    <w:p w:rsidR="00CC41A4" w:rsidRPr="005644B5" w:rsidRDefault="00CC41A4" w:rsidP="00FE0509">
      <w:pPr>
        <w:tabs>
          <w:tab w:val="left" w:pos="4111"/>
        </w:tabs>
        <w:spacing w:before="0" w:after="0" w:line="276" w:lineRule="auto"/>
        <w:ind w:right="-232"/>
        <w:rPr>
          <w:rFonts w:ascii="Courier New" w:hAnsi="Courier New" w:cs="Courier New"/>
          <w:szCs w:val="24"/>
        </w:rPr>
      </w:pPr>
    </w:p>
    <w:p w:rsidR="00CB04CC" w:rsidRPr="005644B5" w:rsidRDefault="008205E0"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w:t>
      </w:r>
      <w:r w:rsidR="009D1171" w:rsidRPr="005644B5">
        <w:rPr>
          <w:rFonts w:ascii="Courier New" w:hAnsi="Courier New" w:cs="Courier New"/>
          <w:szCs w:val="24"/>
        </w:rPr>
        <w:t>reemplazar</w:t>
      </w:r>
      <w:r w:rsidR="005F1973" w:rsidRPr="005644B5">
        <w:rPr>
          <w:rFonts w:ascii="Courier New" w:hAnsi="Courier New" w:cs="Courier New"/>
          <w:szCs w:val="24"/>
        </w:rPr>
        <w:t>,</w:t>
      </w:r>
      <w:r w:rsidR="009D1171" w:rsidRPr="005644B5">
        <w:rPr>
          <w:rFonts w:ascii="Courier New" w:hAnsi="Courier New" w:cs="Courier New"/>
          <w:szCs w:val="24"/>
        </w:rPr>
        <w:t xml:space="preserve"> </w:t>
      </w:r>
      <w:r w:rsidR="006B6CAF" w:rsidRPr="005644B5">
        <w:rPr>
          <w:rFonts w:ascii="Courier New" w:hAnsi="Courier New" w:cs="Courier New"/>
          <w:szCs w:val="24"/>
        </w:rPr>
        <w:t xml:space="preserve">en la letra e) </w:t>
      </w:r>
      <w:r w:rsidR="009D1171" w:rsidRPr="005644B5">
        <w:rPr>
          <w:rFonts w:ascii="Courier New" w:hAnsi="Courier New" w:cs="Courier New"/>
          <w:szCs w:val="24"/>
        </w:rPr>
        <w:t xml:space="preserve">del </w:t>
      </w:r>
      <w:r w:rsidR="006B6CAF" w:rsidRPr="005644B5">
        <w:rPr>
          <w:rFonts w:ascii="Courier New" w:hAnsi="Courier New" w:cs="Courier New"/>
          <w:szCs w:val="24"/>
        </w:rPr>
        <w:t xml:space="preserve">numeral </w:t>
      </w:r>
      <w:r w:rsidR="009D1171" w:rsidRPr="005644B5">
        <w:rPr>
          <w:rFonts w:ascii="Courier New" w:hAnsi="Courier New" w:cs="Courier New"/>
          <w:szCs w:val="24"/>
        </w:rPr>
        <w:t>7</w:t>
      </w:r>
      <w:r w:rsidR="006B6CAF" w:rsidRPr="005644B5">
        <w:rPr>
          <w:rFonts w:ascii="Courier New" w:hAnsi="Courier New" w:cs="Courier New"/>
          <w:szCs w:val="24"/>
        </w:rPr>
        <w:t>, la letra d)</w:t>
      </w:r>
      <w:r w:rsidRPr="005644B5">
        <w:rPr>
          <w:rFonts w:ascii="Courier New" w:hAnsi="Courier New" w:cs="Courier New"/>
          <w:szCs w:val="24"/>
        </w:rPr>
        <w:t xml:space="preserve">, </w:t>
      </w:r>
      <w:r w:rsidR="006B6CAF" w:rsidRPr="005644B5">
        <w:rPr>
          <w:rFonts w:ascii="Courier New" w:hAnsi="Courier New" w:cs="Courier New"/>
          <w:szCs w:val="24"/>
        </w:rPr>
        <w:t>por la</w:t>
      </w:r>
      <w:r w:rsidR="009D1171" w:rsidRPr="005644B5">
        <w:rPr>
          <w:rFonts w:ascii="Courier New" w:hAnsi="Courier New" w:cs="Courier New"/>
          <w:szCs w:val="24"/>
        </w:rPr>
        <w:t xml:space="preserve"> siguiente</w:t>
      </w:r>
      <w:r w:rsidRPr="005644B5">
        <w:rPr>
          <w:rFonts w:ascii="Courier New" w:hAnsi="Courier New" w:cs="Courier New"/>
          <w:szCs w:val="24"/>
        </w:rPr>
        <w:t>:</w:t>
      </w:r>
    </w:p>
    <w:p w:rsidR="008205E0" w:rsidRPr="005644B5" w:rsidRDefault="008205E0" w:rsidP="00FE0509">
      <w:pPr>
        <w:tabs>
          <w:tab w:val="left" w:pos="4111"/>
        </w:tabs>
        <w:spacing w:before="0" w:after="0" w:line="276" w:lineRule="auto"/>
        <w:ind w:right="-232"/>
        <w:rPr>
          <w:rFonts w:ascii="Courier New" w:hAnsi="Courier New" w:cs="Courier New"/>
          <w:szCs w:val="24"/>
        </w:rPr>
      </w:pPr>
    </w:p>
    <w:p w:rsidR="008205E0" w:rsidRPr="005644B5" w:rsidRDefault="008205E0"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“d) El gestor de un contrato de asociación u otro negocio de carácter fiduciario respecto de la asociación o negocio en que </w:t>
      </w:r>
      <w:r w:rsidR="009D1171" w:rsidRPr="005644B5">
        <w:rPr>
          <w:rFonts w:ascii="Courier New" w:hAnsi="Courier New" w:cs="Courier New"/>
          <w:szCs w:val="24"/>
        </w:rPr>
        <w:t xml:space="preserve">tiene derecho a </w:t>
      </w:r>
      <w:r w:rsidRPr="005644B5">
        <w:rPr>
          <w:rFonts w:ascii="Courier New" w:hAnsi="Courier New" w:cs="Courier New"/>
          <w:szCs w:val="24"/>
        </w:rPr>
        <w:t>más del 10%</w:t>
      </w:r>
      <w:r w:rsidR="009D1171" w:rsidRPr="005644B5">
        <w:rPr>
          <w:rFonts w:ascii="Courier New" w:hAnsi="Courier New" w:cs="Courier New"/>
          <w:szCs w:val="24"/>
        </w:rPr>
        <w:t xml:space="preserve"> de las utilidades. Asimismo, los partícipes de un contrato de asociación u otro negocio de carácter fiduciario respecto de la asociación o negocio en que tengan derecho a más del 10% de las utilidades.”.</w:t>
      </w:r>
    </w:p>
    <w:p w:rsidR="009C2984" w:rsidRPr="005644B5" w:rsidRDefault="008205E0" w:rsidP="00FE0509">
      <w:pPr>
        <w:pStyle w:val="Prrafodelista"/>
        <w:tabs>
          <w:tab w:val="left" w:pos="4111"/>
        </w:tabs>
        <w:spacing w:before="0" w:after="0" w:line="276" w:lineRule="auto"/>
        <w:ind w:left="2835" w:right="-232" w:firstLine="1276"/>
        <w:contextualSpacing w:val="0"/>
        <w:rPr>
          <w:rFonts w:ascii="Courier New" w:hAnsi="Courier New" w:cs="Courier New"/>
          <w:color w:val="000000"/>
          <w:szCs w:val="24"/>
        </w:rPr>
      </w:pPr>
      <w:r w:rsidRPr="005644B5">
        <w:rPr>
          <w:rFonts w:ascii="Courier New" w:hAnsi="Courier New" w:cs="Courier New"/>
          <w:szCs w:val="24"/>
        </w:rPr>
        <w:t xml:space="preserve"> </w:t>
      </w:r>
    </w:p>
    <w:p w:rsidR="009C4629" w:rsidRPr="005644B5" w:rsidRDefault="00E57082"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w:t>
      </w:r>
      <w:r w:rsidR="009C4629" w:rsidRPr="005644B5">
        <w:rPr>
          <w:rFonts w:ascii="Courier New" w:hAnsi="Courier New" w:cs="Courier New"/>
          <w:szCs w:val="24"/>
        </w:rPr>
        <w:t xml:space="preserve">modificar el numeral 8, del siguiente modo: </w:t>
      </w:r>
    </w:p>
    <w:p w:rsidR="009C4629" w:rsidRPr="005644B5" w:rsidRDefault="009C4629"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9C4629" w:rsidRPr="005644B5" w:rsidRDefault="00D36E88" w:rsidP="00FE0509">
      <w:pPr>
        <w:pStyle w:val="NormalWeb"/>
        <w:numPr>
          <w:ilvl w:val="0"/>
          <w:numId w:val="3"/>
        </w:numPr>
        <w:tabs>
          <w:tab w:val="left" w:pos="4678"/>
        </w:tabs>
        <w:spacing w:before="0" w:beforeAutospacing="0" w:after="0" w:afterAutospacing="0" w:line="276" w:lineRule="auto"/>
        <w:ind w:left="2835" w:right="-232" w:firstLine="1276"/>
        <w:jc w:val="both"/>
        <w:rPr>
          <w:rFonts w:ascii="Courier New" w:hAnsi="Courier New" w:cs="Courier New"/>
          <w:color w:val="000000"/>
        </w:rPr>
      </w:pPr>
      <w:proofErr w:type="spellStart"/>
      <w:r w:rsidRPr="005644B5">
        <w:rPr>
          <w:rFonts w:ascii="Courier New" w:hAnsi="Courier New" w:cs="Courier New"/>
          <w:color w:val="000000"/>
        </w:rPr>
        <w:t>Modifí</w:t>
      </w:r>
      <w:r w:rsidR="00CA4F2D">
        <w:rPr>
          <w:rFonts w:ascii="Courier New" w:hAnsi="Courier New" w:cs="Courier New"/>
          <w:color w:val="000000"/>
        </w:rPr>
        <w:t>ca</w:t>
      </w:r>
      <w:r w:rsidRPr="005644B5">
        <w:rPr>
          <w:rFonts w:ascii="Courier New" w:hAnsi="Courier New" w:cs="Courier New"/>
          <w:color w:val="000000"/>
        </w:rPr>
        <w:t>ese</w:t>
      </w:r>
      <w:proofErr w:type="spellEnd"/>
      <w:r w:rsidRPr="005644B5">
        <w:rPr>
          <w:rFonts w:ascii="Courier New" w:hAnsi="Courier New" w:cs="Courier New"/>
          <w:color w:val="000000"/>
        </w:rPr>
        <w:t xml:space="preserve"> el </w:t>
      </w:r>
      <w:r w:rsidR="009C4629" w:rsidRPr="005644B5">
        <w:rPr>
          <w:rFonts w:ascii="Courier New" w:hAnsi="Courier New" w:cs="Courier New"/>
          <w:color w:val="000000"/>
        </w:rPr>
        <w:t>número 4°</w:t>
      </w:r>
      <w:r w:rsidR="006B6CAF" w:rsidRPr="005644B5">
        <w:rPr>
          <w:rFonts w:ascii="Courier New" w:hAnsi="Courier New" w:cs="Courier New"/>
          <w:color w:val="000000"/>
        </w:rPr>
        <w:t xml:space="preserve"> del artículo 8 bis</w:t>
      </w:r>
      <w:r w:rsidR="009C4629" w:rsidRPr="005644B5">
        <w:rPr>
          <w:rFonts w:ascii="Courier New" w:hAnsi="Courier New" w:cs="Courier New"/>
          <w:color w:val="000000"/>
        </w:rPr>
        <w:t xml:space="preserve">, </w:t>
      </w:r>
      <w:r w:rsidRPr="005644B5">
        <w:rPr>
          <w:rFonts w:ascii="Courier New" w:hAnsi="Courier New" w:cs="Courier New"/>
          <w:color w:val="000000"/>
        </w:rPr>
        <w:t xml:space="preserve">de </w:t>
      </w:r>
      <w:r w:rsidR="009C4629" w:rsidRPr="005644B5">
        <w:rPr>
          <w:rFonts w:ascii="Courier New" w:hAnsi="Courier New" w:cs="Courier New"/>
          <w:color w:val="000000"/>
        </w:rPr>
        <w:t>la siguiente</w:t>
      </w:r>
      <w:r w:rsidRPr="005644B5">
        <w:rPr>
          <w:rFonts w:ascii="Courier New" w:hAnsi="Courier New" w:cs="Courier New"/>
          <w:color w:val="000000"/>
        </w:rPr>
        <w:t xml:space="preserve"> forma</w:t>
      </w:r>
      <w:r w:rsidR="009C4629" w:rsidRPr="005644B5">
        <w:rPr>
          <w:rFonts w:ascii="Courier New" w:hAnsi="Courier New" w:cs="Courier New"/>
          <w:color w:val="000000"/>
        </w:rPr>
        <w:t xml:space="preserve">: </w:t>
      </w:r>
    </w:p>
    <w:p w:rsidR="009C4629" w:rsidRPr="005644B5" w:rsidRDefault="009C4629"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rPr>
      </w:pPr>
    </w:p>
    <w:p w:rsidR="00D36E88" w:rsidRPr="005644B5" w:rsidRDefault="00D36E88" w:rsidP="00FE0509">
      <w:pPr>
        <w:pStyle w:val="Prrafodelista"/>
        <w:tabs>
          <w:tab w:val="left" w:pos="4111"/>
        </w:tabs>
        <w:spacing w:before="0" w:after="0" w:line="276" w:lineRule="auto"/>
        <w:ind w:left="2835" w:right="-232" w:firstLine="1276"/>
        <w:contextualSpacing w:val="0"/>
        <w:rPr>
          <w:rFonts w:ascii="Courier New" w:hAnsi="Courier New" w:cs="Courier New"/>
          <w:color w:val="000000"/>
        </w:rPr>
      </w:pPr>
      <w:r w:rsidRPr="005644B5">
        <w:rPr>
          <w:rFonts w:ascii="Courier New" w:hAnsi="Courier New" w:cs="Courier New"/>
          <w:color w:val="000000"/>
          <w:szCs w:val="24"/>
        </w:rPr>
        <w:t>i. Reemplázase la letra a), por la siguiente:</w:t>
      </w:r>
    </w:p>
    <w:p w:rsidR="00944F0F" w:rsidRPr="005644B5" w:rsidRDefault="00944F0F" w:rsidP="00FE0509">
      <w:pPr>
        <w:pStyle w:val="Prrafodelista"/>
        <w:tabs>
          <w:tab w:val="left" w:pos="4111"/>
        </w:tabs>
        <w:spacing w:before="0" w:after="0" w:line="276" w:lineRule="auto"/>
        <w:ind w:left="2835" w:right="-232"/>
        <w:contextualSpacing w:val="0"/>
        <w:rPr>
          <w:rFonts w:ascii="Courier New" w:hAnsi="Courier New" w:cs="Courier New"/>
          <w:color w:val="000000"/>
        </w:rPr>
      </w:pPr>
    </w:p>
    <w:p w:rsidR="009C4629" w:rsidRPr="005644B5" w:rsidRDefault="009C4629" w:rsidP="00FE0509">
      <w:pPr>
        <w:pStyle w:val="Prrafodelista"/>
        <w:tabs>
          <w:tab w:val="left" w:pos="4111"/>
          <w:tab w:val="left" w:pos="4678"/>
        </w:tabs>
        <w:spacing w:before="0" w:after="0" w:line="276" w:lineRule="auto"/>
        <w:ind w:left="2835" w:right="-232" w:firstLine="1276"/>
        <w:contextualSpacing w:val="0"/>
        <w:rPr>
          <w:rFonts w:ascii="Courier New" w:hAnsi="Courier New" w:cs="Courier New"/>
          <w:color w:val="000000"/>
          <w:szCs w:val="24"/>
        </w:rPr>
      </w:pPr>
      <w:r w:rsidRPr="005644B5">
        <w:rPr>
          <w:rFonts w:ascii="Courier New" w:hAnsi="Courier New" w:cs="Courier New"/>
          <w:color w:val="000000"/>
          <w:szCs w:val="24"/>
        </w:rPr>
        <w:t>“a)</w:t>
      </w:r>
      <w:r w:rsidRPr="005644B5">
        <w:rPr>
          <w:rFonts w:ascii="Courier New" w:hAnsi="Courier New" w:cs="Courier New"/>
          <w:color w:val="000000"/>
          <w:szCs w:val="24"/>
        </w:rPr>
        <w:tab/>
      </w:r>
      <w:r w:rsidR="00D455CE" w:rsidRPr="005644B5">
        <w:rPr>
          <w:rFonts w:ascii="Courier New" w:hAnsi="Courier New" w:cs="Courier New"/>
          <w:color w:val="000000"/>
          <w:szCs w:val="24"/>
        </w:rPr>
        <w:t>I</w:t>
      </w:r>
      <w:r w:rsidR="00FF46F0" w:rsidRPr="005644B5">
        <w:rPr>
          <w:rFonts w:ascii="Courier New" w:hAnsi="Courier New" w:cs="Courier New"/>
          <w:color w:val="000000"/>
          <w:szCs w:val="24"/>
        </w:rPr>
        <w:t xml:space="preserve">ndiquen con precisión las razones que motivan </w:t>
      </w:r>
      <w:r w:rsidR="00CB5F1E" w:rsidRPr="005644B5">
        <w:rPr>
          <w:rFonts w:ascii="Courier New" w:hAnsi="Courier New" w:cs="Courier New"/>
          <w:color w:val="000000"/>
          <w:szCs w:val="24"/>
        </w:rPr>
        <w:t xml:space="preserve">la actuación </w:t>
      </w:r>
      <w:r w:rsidR="00FF46F0" w:rsidRPr="005644B5">
        <w:rPr>
          <w:rFonts w:ascii="Courier New" w:hAnsi="Courier New" w:cs="Courier New"/>
          <w:color w:val="000000"/>
          <w:szCs w:val="24"/>
        </w:rPr>
        <w:t xml:space="preserve">que corresponda. </w:t>
      </w:r>
      <w:r w:rsidR="00CB5F1E" w:rsidRPr="005644B5">
        <w:rPr>
          <w:rFonts w:ascii="Courier New" w:hAnsi="Courier New" w:cs="Courier New"/>
          <w:color w:val="000000"/>
          <w:szCs w:val="24"/>
        </w:rPr>
        <w:t>En efecto, t</w:t>
      </w:r>
      <w:r w:rsidR="00FF46F0" w:rsidRPr="005644B5">
        <w:rPr>
          <w:rFonts w:ascii="Courier New" w:hAnsi="Courier New" w:cs="Courier New"/>
          <w:color w:val="000000"/>
          <w:szCs w:val="24"/>
        </w:rPr>
        <w:t>oda actuación del Servicio deberá ser racional y fundada</w:t>
      </w:r>
      <w:r w:rsidR="00CB5F1E" w:rsidRPr="005644B5">
        <w:rPr>
          <w:rFonts w:ascii="Courier New" w:hAnsi="Courier New" w:cs="Courier New"/>
          <w:color w:val="000000"/>
          <w:szCs w:val="24"/>
        </w:rPr>
        <w:t>, esto es, expresar los hechos, el derecho y el razonamiento lógico y jurídico para llegar a una conclusión, sea que la respectiva norma legal así lo disponga expresamente o no</w:t>
      </w:r>
      <w:r w:rsidR="00FF46F0" w:rsidRPr="005644B5">
        <w:rPr>
          <w:rFonts w:ascii="Courier New" w:hAnsi="Courier New" w:cs="Courier New"/>
          <w:color w:val="000000"/>
          <w:szCs w:val="24"/>
        </w:rPr>
        <w:t xml:space="preserve">. </w:t>
      </w:r>
      <w:r w:rsidR="00CB5F1E" w:rsidRPr="005644B5">
        <w:rPr>
          <w:rFonts w:ascii="Courier New" w:hAnsi="Courier New" w:cs="Courier New"/>
          <w:color w:val="000000"/>
          <w:szCs w:val="24"/>
        </w:rPr>
        <w:t>Adicionalmente</w:t>
      </w:r>
      <w:r w:rsidR="00FF46F0" w:rsidRPr="005644B5">
        <w:rPr>
          <w:rFonts w:ascii="Courier New" w:hAnsi="Courier New" w:cs="Courier New"/>
          <w:color w:val="000000"/>
          <w:szCs w:val="24"/>
        </w:rPr>
        <w:t xml:space="preserve">, </w:t>
      </w:r>
      <w:r w:rsidR="00CB5F1E" w:rsidRPr="005644B5">
        <w:rPr>
          <w:rFonts w:ascii="Courier New" w:hAnsi="Courier New" w:cs="Courier New"/>
          <w:color w:val="000000"/>
          <w:szCs w:val="24"/>
        </w:rPr>
        <w:t>deberán indicar</w:t>
      </w:r>
      <w:r w:rsidR="00FF46F0" w:rsidRPr="005644B5">
        <w:rPr>
          <w:rFonts w:ascii="Courier New" w:hAnsi="Courier New" w:cs="Courier New"/>
          <w:color w:val="000000"/>
          <w:szCs w:val="24"/>
        </w:rPr>
        <w:t xml:space="preserve"> </w:t>
      </w:r>
      <w:r w:rsidRPr="005644B5">
        <w:rPr>
          <w:rFonts w:ascii="Courier New" w:hAnsi="Courier New" w:cs="Courier New"/>
          <w:color w:val="000000"/>
          <w:szCs w:val="24"/>
        </w:rPr>
        <w:t>de manera expresa el plazo dentro del cual debe ser concluida</w:t>
      </w:r>
      <w:r w:rsidR="00D36E88" w:rsidRPr="005644B5">
        <w:rPr>
          <w:rFonts w:ascii="Courier New" w:hAnsi="Courier New" w:cs="Courier New"/>
          <w:color w:val="000000"/>
          <w:szCs w:val="24"/>
        </w:rPr>
        <w:t>, en cuyo caso se aplicarán las reglas legales cuando existieran,</w:t>
      </w:r>
      <w:r w:rsidR="00CB5F1E" w:rsidRPr="005644B5">
        <w:rPr>
          <w:rFonts w:ascii="Courier New" w:hAnsi="Courier New" w:cs="Courier New"/>
          <w:color w:val="000000"/>
          <w:szCs w:val="24"/>
        </w:rPr>
        <w:t xml:space="preserve"> y en </w:t>
      </w:r>
      <w:r w:rsidRPr="005644B5">
        <w:rPr>
          <w:rFonts w:ascii="Courier New" w:hAnsi="Courier New" w:cs="Courier New"/>
          <w:color w:val="000000"/>
          <w:szCs w:val="24"/>
        </w:rPr>
        <w:t xml:space="preserve">ausencia de un plazo dispuesto por la ley, el Director </w:t>
      </w:r>
      <w:r w:rsidR="00AF2A75" w:rsidRPr="005644B5">
        <w:rPr>
          <w:rFonts w:ascii="Courier New" w:hAnsi="Courier New" w:cs="Courier New"/>
          <w:color w:val="000000"/>
          <w:szCs w:val="24"/>
        </w:rPr>
        <w:t xml:space="preserve">mediante resolución dispondrá </w:t>
      </w:r>
      <w:r w:rsidRPr="005644B5">
        <w:rPr>
          <w:rFonts w:ascii="Courier New" w:hAnsi="Courier New" w:cs="Courier New"/>
          <w:color w:val="000000"/>
          <w:szCs w:val="24"/>
        </w:rPr>
        <w:t xml:space="preserve">los plazos dentro de </w:t>
      </w:r>
      <w:r w:rsidRPr="005644B5">
        <w:rPr>
          <w:rFonts w:ascii="Courier New" w:hAnsi="Courier New" w:cs="Courier New"/>
          <w:color w:val="000000"/>
          <w:szCs w:val="24"/>
        </w:rPr>
        <w:lastRenderedPageBreak/>
        <w:t>los cuales las actuaciones debe</w:t>
      </w:r>
      <w:r w:rsidR="00AF2A75" w:rsidRPr="005644B5">
        <w:rPr>
          <w:rFonts w:ascii="Courier New" w:hAnsi="Courier New" w:cs="Courier New"/>
          <w:color w:val="000000"/>
          <w:szCs w:val="24"/>
        </w:rPr>
        <w:t xml:space="preserve">rán </w:t>
      </w:r>
      <w:r w:rsidRPr="005644B5">
        <w:rPr>
          <w:rFonts w:ascii="Courier New" w:hAnsi="Courier New" w:cs="Courier New"/>
          <w:color w:val="000000"/>
          <w:szCs w:val="24"/>
        </w:rPr>
        <w:t xml:space="preserve">ser </w:t>
      </w:r>
      <w:r w:rsidR="00923450" w:rsidRPr="005644B5">
        <w:rPr>
          <w:rFonts w:ascii="Courier New" w:hAnsi="Courier New" w:cs="Courier New"/>
          <w:color w:val="000000"/>
          <w:szCs w:val="24"/>
        </w:rPr>
        <w:t>finalizadas</w:t>
      </w:r>
      <w:r w:rsidRPr="005644B5">
        <w:rPr>
          <w:rFonts w:ascii="Courier New" w:hAnsi="Courier New" w:cs="Courier New"/>
          <w:color w:val="000000"/>
          <w:szCs w:val="24"/>
        </w:rPr>
        <w:t>;”</w:t>
      </w:r>
      <w:r w:rsidR="005F1973" w:rsidRPr="005644B5">
        <w:rPr>
          <w:rFonts w:ascii="Courier New" w:hAnsi="Courier New" w:cs="Courier New"/>
          <w:color w:val="000000"/>
          <w:szCs w:val="24"/>
        </w:rPr>
        <w:t>.</w:t>
      </w:r>
    </w:p>
    <w:p w:rsidR="00D36E88" w:rsidRPr="005644B5" w:rsidRDefault="00D36E88" w:rsidP="00FE0509">
      <w:pPr>
        <w:pStyle w:val="Prrafodelista"/>
        <w:tabs>
          <w:tab w:val="left" w:pos="4111"/>
        </w:tabs>
        <w:spacing w:before="0" w:after="0" w:line="276" w:lineRule="auto"/>
        <w:ind w:left="2835" w:right="-232"/>
        <w:contextualSpacing w:val="0"/>
        <w:rPr>
          <w:rFonts w:ascii="Courier New" w:hAnsi="Courier New" w:cs="Courier New"/>
          <w:color w:val="000000"/>
        </w:rPr>
      </w:pPr>
    </w:p>
    <w:p w:rsidR="00D36E88" w:rsidRPr="005644B5" w:rsidRDefault="00D36E88" w:rsidP="00FE0509">
      <w:pPr>
        <w:pStyle w:val="Prrafodelista"/>
        <w:tabs>
          <w:tab w:val="left" w:pos="4111"/>
        </w:tabs>
        <w:spacing w:before="0" w:after="0" w:line="276" w:lineRule="auto"/>
        <w:ind w:left="2835" w:right="-232" w:firstLine="1276"/>
        <w:contextualSpacing w:val="0"/>
        <w:rPr>
          <w:rFonts w:ascii="Courier New" w:hAnsi="Courier New" w:cs="Courier New"/>
          <w:color w:val="000000"/>
          <w:szCs w:val="24"/>
        </w:rPr>
      </w:pPr>
      <w:r w:rsidRPr="005644B5">
        <w:rPr>
          <w:rFonts w:ascii="Courier New" w:hAnsi="Courier New" w:cs="Courier New"/>
          <w:color w:val="000000"/>
          <w:szCs w:val="24"/>
        </w:rPr>
        <w:t xml:space="preserve">ii. </w:t>
      </w:r>
      <w:r w:rsidR="00ED0AE8" w:rsidRPr="005644B5">
        <w:rPr>
          <w:rFonts w:ascii="Courier New" w:hAnsi="Courier New" w:cs="Courier New"/>
          <w:color w:val="000000"/>
          <w:szCs w:val="24"/>
        </w:rPr>
        <w:t xml:space="preserve">Reemplázase en la letra c) las palabras “y los plazos de prescripción;” por </w:t>
      </w:r>
      <w:r w:rsidR="005008F4">
        <w:rPr>
          <w:rFonts w:ascii="Courier New" w:hAnsi="Courier New" w:cs="Courier New"/>
          <w:color w:val="000000"/>
          <w:szCs w:val="24"/>
        </w:rPr>
        <w:t>la frase</w:t>
      </w:r>
      <w:r w:rsidR="00ED0AE8" w:rsidRPr="005644B5">
        <w:rPr>
          <w:rFonts w:ascii="Courier New" w:hAnsi="Courier New" w:cs="Courier New"/>
          <w:color w:val="000000"/>
          <w:szCs w:val="24"/>
        </w:rPr>
        <w:t xml:space="preserve"> “. Todo contribuyente tendrá derecho a que se certifique a solicitud de parte interesada el plazo de prescripción que resulte aplicable;”.</w:t>
      </w:r>
    </w:p>
    <w:p w:rsidR="00ED0AE8" w:rsidRPr="005644B5" w:rsidRDefault="00ED0AE8" w:rsidP="00FE0509">
      <w:pPr>
        <w:pStyle w:val="Prrafodelista"/>
        <w:tabs>
          <w:tab w:val="left" w:pos="4111"/>
        </w:tabs>
        <w:spacing w:before="0" w:after="0" w:line="276" w:lineRule="auto"/>
        <w:ind w:left="2835" w:right="-232"/>
        <w:contextualSpacing w:val="0"/>
        <w:rPr>
          <w:rFonts w:ascii="Courier New" w:hAnsi="Courier New" w:cs="Courier New"/>
          <w:color w:val="000000"/>
          <w:szCs w:val="24"/>
        </w:rPr>
      </w:pPr>
    </w:p>
    <w:p w:rsidR="00ED0AE8" w:rsidRPr="005644B5" w:rsidRDefault="00ED0AE8" w:rsidP="00FE0509">
      <w:pPr>
        <w:pStyle w:val="Prrafodelista"/>
        <w:tabs>
          <w:tab w:val="left" w:pos="4111"/>
        </w:tabs>
        <w:spacing w:before="0" w:after="0" w:line="276" w:lineRule="auto"/>
        <w:ind w:left="2835" w:right="-232" w:firstLine="1276"/>
        <w:contextualSpacing w:val="0"/>
        <w:rPr>
          <w:rFonts w:ascii="Courier New" w:hAnsi="Courier New" w:cs="Courier New"/>
          <w:color w:val="000000"/>
          <w:szCs w:val="24"/>
        </w:rPr>
      </w:pPr>
      <w:r w:rsidRPr="005644B5">
        <w:rPr>
          <w:rFonts w:ascii="Courier New" w:hAnsi="Courier New" w:cs="Courier New"/>
          <w:color w:val="000000"/>
          <w:szCs w:val="24"/>
        </w:rPr>
        <w:t>iii. Reemplázase la letra d) por la siguiente:</w:t>
      </w:r>
    </w:p>
    <w:p w:rsidR="00ED0AE8" w:rsidRPr="005644B5" w:rsidRDefault="00ED0AE8" w:rsidP="00FE0509">
      <w:pPr>
        <w:pStyle w:val="Prrafodelista"/>
        <w:tabs>
          <w:tab w:val="left" w:pos="4111"/>
        </w:tabs>
        <w:spacing w:before="0" w:after="0" w:line="276" w:lineRule="auto"/>
        <w:ind w:left="2835" w:right="-232"/>
        <w:contextualSpacing w:val="0"/>
        <w:rPr>
          <w:rFonts w:ascii="Courier New" w:hAnsi="Courier New" w:cs="Courier New"/>
          <w:color w:val="000000"/>
          <w:szCs w:val="24"/>
        </w:rPr>
      </w:pPr>
    </w:p>
    <w:p w:rsidR="00ED0AE8" w:rsidRPr="005644B5" w:rsidRDefault="00ED0AE8" w:rsidP="00FE0509">
      <w:pPr>
        <w:pStyle w:val="Prrafodelista"/>
        <w:tabs>
          <w:tab w:val="left" w:pos="4111"/>
        </w:tabs>
        <w:spacing w:before="0" w:after="0" w:line="276" w:lineRule="auto"/>
        <w:ind w:left="2835" w:right="-232" w:firstLine="1276"/>
        <w:contextualSpacing w:val="0"/>
        <w:rPr>
          <w:rFonts w:ascii="Courier New" w:hAnsi="Courier New" w:cs="Courier New"/>
          <w:color w:val="000000"/>
          <w:szCs w:val="24"/>
        </w:rPr>
      </w:pPr>
      <w:r w:rsidRPr="005644B5">
        <w:rPr>
          <w:rFonts w:ascii="Courier New" w:hAnsi="Courier New" w:cs="Courier New"/>
          <w:color w:val="000000"/>
          <w:szCs w:val="24"/>
        </w:rPr>
        <w:t xml:space="preserve">“d) </w:t>
      </w:r>
      <w:r w:rsidR="00D455CE" w:rsidRPr="005644B5">
        <w:rPr>
          <w:rFonts w:ascii="Courier New" w:hAnsi="Courier New" w:cs="Courier New"/>
          <w:color w:val="000000"/>
          <w:szCs w:val="24"/>
        </w:rPr>
        <w:t>S</w:t>
      </w:r>
      <w:r w:rsidRPr="005644B5">
        <w:rPr>
          <w:rFonts w:ascii="Courier New" w:hAnsi="Courier New" w:cs="Courier New"/>
          <w:color w:val="000000"/>
          <w:szCs w:val="24"/>
        </w:rPr>
        <w:t>e informe</w:t>
      </w:r>
      <w:r w:rsidR="00D455CE" w:rsidRPr="005644B5">
        <w:rPr>
          <w:rFonts w:ascii="Courier New" w:hAnsi="Courier New" w:cs="Courier New"/>
          <w:color w:val="000000"/>
          <w:szCs w:val="24"/>
        </w:rPr>
        <w:t xml:space="preserve"> a todo contribuyente</w:t>
      </w:r>
      <w:r w:rsidRPr="005644B5">
        <w:rPr>
          <w:rFonts w:ascii="Courier New" w:hAnsi="Courier New" w:cs="Courier New"/>
          <w:color w:val="000000"/>
          <w:szCs w:val="24"/>
        </w:rPr>
        <w:t xml:space="preserve">, en cualquier momento y por un medio expedito, </w:t>
      </w:r>
      <w:r w:rsidR="00D455CE" w:rsidRPr="005644B5">
        <w:rPr>
          <w:rFonts w:ascii="Courier New" w:hAnsi="Courier New" w:cs="Courier New"/>
          <w:color w:val="000000"/>
          <w:szCs w:val="24"/>
        </w:rPr>
        <w:t xml:space="preserve">de </w:t>
      </w:r>
      <w:r w:rsidRPr="005644B5">
        <w:rPr>
          <w:rFonts w:ascii="Courier New" w:hAnsi="Courier New" w:cs="Courier New"/>
          <w:color w:val="000000"/>
          <w:szCs w:val="24"/>
        </w:rPr>
        <w:t>su situación tributaria y el estado de tramitación de un procedimiento en que es parte;”</w:t>
      </w:r>
    </w:p>
    <w:p w:rsidR="00ED0AE8" w:rsidRPr="005644B5" w:rsidRDefault="00ED0AE8" w:rsidP="00FE0509">
      <w:pPr>
        <w:pStyle w:val="Prrafodelista"/>
        <w:tabs>
          <w:tab w:val="left" w:pos="4111"/>
        </w:tabs>
        <w:spacing w:before="0" w:after="0" w:line="276" w:lineRule="auto"/>
        <w:ind w:left="2835" w:right="-232"/>
        <w:contextualSpacing w:val="0"/>
        <w:rPr>
          <w:rFonts w:ascii="Courier New" w:hAnsi="Courier New" w:cs="Courier New"/>
          <w:color w:val="000000"/>
          <w:szCs w:val="24"/>
        </w:rPr>
      </w:pPr>
    </w:p>
    <w:p w:rsidR="00ED0AE8" w:rsidRPr="005644B5" w:rsidRDefault="00ED0AE8" w:rsidP="00FE0509">
      <w:pPr>
        <w:pStyle w:val="Prrafodelista"/>
        <w:tabs>
          <w:tab w:val="left" w:pos="4111"/>
        </w:tabs>
        <w:spacing w:before="0" w:after="0" w:line="276" w:lineRule="auto"/>
        <w:ind w:left="2835" w:right="-232" w:firstLine="1276"/>
        <w:contextualSpacing w:val="0"/>
        <w:rPr>
          <w:rFonts w:ascii="Courier New" w:hAnsi="Courier New" w:cs="Courier New"/>
          <w:color w:val="000000"/>
          <w:szCs w:val="24"/>
        </w:rPr>
      </w:pPr>
      <w:r w:rsidRPr="005644B5">
        <w:rPr>
          <w:rFonts w:ascii="Courier New" w:hAnsi="Courier New" w:cs="Courier New"/>
          <w:color w:val="000000"/>
          <w:szCs w:val="24"/>
        </w:rPr>
        <w:t xml:space="preserve">iv. </w:t>
      </w:r>
      <w:r w:rsidR="00A5782E" w:rsidRPr="005644B5">
        <w:rPr>
          <w:rFonts w:ascii="Courier New" w:hAnsi="Courier New" w:cs="Courier New"/>
          <w:color w:val="000000"/>
          <w:szCs w:val="24"/>
        </w:rPr>
        <w:t xml:space="preserve">Reemplázase en la letra </w:t>
      </w:r>
      <w:r w:rsidR="00DB608E" w:rsidRPr="005644B5">
        <w:rPr>
          <w:rFonts w:ascii="Courier New" w:hAnsi="Courier New" w:cs="Courier New"/>
          <w:color w:val="000000"/>
          <w:szCs w:val="24"/>
        </w:rPr>
        <w:t>e)</w:t>
      </w:r>
      <w:r w:rsidR="00A5782E" w:rsidRPr="005644B5">
        <w:rPr>
          <w:rFonts w:ascii="Courier New" w:hAnsi="Courier New" w:cs="Courier New"/>
          <w:color w:val="000000"/>
          <w:szCs w:val="24"/>
        </w:rPr>
        <w:t xml:space="preserve"> el punto y coma (“;”) por un punto (“.”) seguido y agrégase luego la </w:t>
      </w:r>
      <w:r w:rsidR="00DB608E" w:rsidRPr="005644B5">
        <w:rPr>
          <w:rFonts w:ascii="Courier New" w:hAnsi="Courier New" w:cs="Courier New"/>
          <w:color w:val="000000"/>
          <w:szCs w:val="24"/>
        </w:rPr>
        <w:t>frase “Sin perjuicio de lo</w:t>
      </w:r>
      <w:r w:rsidR="00A5782E" w:rsidRPr="005644B5">
        <w:rPr>
          <w:rFonts w:ascii="Courier New" w:hAnsi="Courier New" w:cs="Courier New"/>
          <w:color w:val="000000"/>
          <w:szCs w:val="24"/>
        </w:rPr>
        <w:t xml:space="preserve"> anterior el Servicio, en los casos que así lo determine, podrá exigir que los documentos se acompañen traducidos al español o apostillados;” </w:t>
      </w:r>
    </w:p>
    <w:p w:rsidR="009C4629" w:rsidRPr="005644B5" w:rsidRDefault="009C4629" w:rsidP="00FE0509">
      <w:pPr>
        <w:pStyle w:val="NormalWeb"/>
        <w:tabs>
          <w:tab w:val="left" w:pos="4253"/>
        </w:tabs>
        <w:spacing w:before="0" w:beforeAutospacing="0" w:after="0" w:afterAutospacing="0" w:line="276" w:lineRule="auto"/>
        <w:ind w:right="-232"/>
        <w:jc w:val="both"/>
        <w:rPr>
          <w:rFonts w:ascii="Courier New" w:hAnsi="Courier New" w:cs="Courier New"/>
          <w:color w:val="000000"/>
        </w:rPr>
      </w:pPr>
    </w:p>
    <w:p w:rsidR="00D03537" w:rsidRPr="005644B5" w:rsidRDefault="00E57A44" w:rsidP="00FE0509">
      <w:pPr>
        <w:pStyle w:val="NormalWeb"/>
        <w:numPr>
          <w:ilvl w:val="0"/>
          <w:numId w:val="3"/>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Sustitúyase</w:t>
      </w:r>
      <w:r w:rsidR="00E57082" w:rsidRPr="005644B5">
        <w:rPr>
          <w:rFonts w:ascii="Courier New" w:hAnsi="Courier New" w:cs="Courier New"/>
          <w:color w:val="000000"/>
        </w:rPr>
        <w:t xml:space="preserve"> el número 5° </w:t>
      </w:r>
      <w:r w:rsidR="006B6CAF" w:rsidRPr="005644B5">
        <w:rPr>
          <w:rFonts w:ascii="Courier New" w:hAnsi="Courier New" w:cs="Courier New"/>
          <w:color w:val="000000"/>
        </w:rPr>
        <w:t xml:space="preserve">del artículo 8 bis </w:t>
      </w:r>
      <w:r w:rsidR="00012B88" w:rsidRPr="005644B5">
        <w:rPr>
          <w:rFonts w:ascii="Courier New" w:hAnsi="Courier New" w:cs="Courier New"/>
          <w:color w:val="000000"/>
        </w:rPr>
        <w:t>por el siguiente</w:t>
      </w:r>
      <w:r w:rsidR="00E57082" w:rsidRPr="005644B5">
        <w:rPr>
          <w:rFonts w:ascii="Courier New" w:hAnsi="Courier New" w:cs="Courier New"/>
          <w:color w:val="000000"/>
        </w:rPr>
        <w:t>:</w:t>
      </w:r>
    </w:p>
    <w:p w:rsidR="00E57082" w:rsidRPr="005644B5" w:rsidRDefault="00E57082" w:rsidP="00FE0509">
      <w:pPr>
        <w:pStyle w:val="Prrafodelista"/>
        <w:tabs>
          <w:tab w:val="left" w:pos="4111"/>
        </w:tabs>
        <w:spacing w:before="0" w:after="0" w:line="276" w:lineRule="auto"/>
        <w:ind w:left="3544" w:right="-232"/>
        <w:contextualSpacing w:val="0"/>
        <w:rPr>
          <w:rFonts w:ascii="Courier New" w:hAnsi="Courier New" w:cs="Courier New"/>
          <w:szCs w:val="24"/>
        </w:rPr>
      </w:pPr>
      <w:r w:rsidRPr="005644B5">
        <w:rPr>
          <w:rFonts w:ascii="Courier New" w:hAnsi="Courier New" w:cs="Courier New"/>
          <w:szCs w:val="24"/>
        </w:rPr>
        <w:t xml:space="preserve"> </w:t>
      </w:r>
    </w:p>
    <w:p w:rsidR="00833F7D" w:rsidRPr="005644B5" w:rsidRDefault="00833F7D" w:rsidP="00FE0509">
      <w:pPr>
        <w:pStyle w:val="Prrafodelista"/>
        <w:tabs>
          <w:tab w:val="left" w:pos="4111"/>
        </w:tabs>
        <w:spacing w:before="0" w:after="0" w:line="276" w:lineRule="auto"/>
        <w:ind w:left="2835" w:right="-232" w:firstLine="1276"/>
        <w:contextualSpacing w:val="0"/>
        <w:rPr>
          <w:rFonts w:ascii="Courier New" w:hAnsi="Courier New" w:cs="Courier New"/>
          <w:color w:val="000000"/>
          <w:szCs w:val="24"/>
        </w:rPr>
      </w:pPr>
      <w:r w:rsidRPr="005644B5">
        <w:rPr>
          <w:rFonts w:ascii="Courier New" w:hAnsi="Courier New" w:cs="Courier New"/>
          <w:color w:val="000000"/>
          <w:szCs w:val="24"/>
        </w:rPr>
        <w:t xml:space="preserve">“5° </w:t>
      </w:r>
      <w:r w:rsidR="00EF4E54" w:rsidRPr="005644B5">
        <w:rPr>
          <w:rFonts w:ascii="Courier New" w:hAnsi="Courier New" w:cs="Courier New"/>
          <w:color w:val="000000"/>
          <w:szCs w:val="24"/>
        </w:rPr>
        <w:t xml:space="preserve">Que el Servicio no vuelva a </w:t>
      </w:r>
      <w:r w:rsidRPr="005644B5">
        <w:rPr>
          <w:rFonts w:ascii="Courier New" w:hAnsi="Courier New" w:cs="Courier New"/>
          <w:color w:val="000000"/>
          <w:szCs w:val="24"/>
        </w:rPr>
        <w:t xml:space="preserve">iniciar un nuevo procedimiento de fiscalización, ni en el mismo ejercicio ni en los periodos siguientes, respecto de partidas, criterios jurídicos o hechos que ya han sido objeto de un procedimiento de fiscalización. </w:t>
      </w:r>
      <w:r w:rsidR="00F70A81" w:rsidRPr="005644B5">
        <w:rPr>
          <w:rFonts w:ascii="Courier New" w:hAnsi="Courier New" w:cs="Courier New"/>
          <w:color w:val="000000"/>
          <w:szCs w:val="24"/>
        </w:rPr>
        <w:t>Para estos efectos se considerará como un procedimiento de fiscalización aquellos que</w:t>
      </w:r>
      <w:r w:rsidR="005008F4">
        <w:rPr>
          <w:rFonts w:ascii="Courier New" w:hAnsi="Courier New" w:cs="Courier New"/>
          <w:color w:val="000000"/>
          <w:szCs w:val="24"/>
        </w:rPr>
        <w:t xml:space="preserve"> se</w:t>
      </w:r>
      <w:r w:rsidR="00F70A81" w:rsidRPr="005644B5">
        <w:rPr>
          <w:rFonts w:ascii="Courier New" w:hAnsi="Courier New" w:cs="Courier New"/>
          <w:color w:val="000000"/>
          <w:szCs w:val="24"/>
        </w:rPr>
        <w:t xml:space="preserve"> inicien con </w:t>
      </w:r>
      <w:r w:rsidR="00E721A8" w:rsidRPr="005644B5">
        <w:rPr>
          <w:rFonts w:ascii="Courier New" w:hAnsi="Courier New" w:cs="Courier New"/>
          <w:color w:val="000000"/>
          <w:szCs w:val="24"/>
        </w:rPr>
        <w:t>una citación conforme al artículo 63.</w:t>
      </w:r>
      <w:r w:rsidR="00F70A81" w:rsidRPr="005644B5">
        <w:rPr>
          <w:rFonts w:ascii="Courier New" w:hAnsi="Courier New" w:cs="Courier New"/>
          <w:color w:val="000000"/>
          <w:szCs w:val="24"/>
        </w:rPr>
        <w:t xml:space="preserve"> </w:t>
      </w:r>
      <w:r w:rsidRPr="005644B5">
        <w:rPr>
          <w:rFonts w:ascii="Courier New" w:hAnsi="Courier New" w:cs="Courier New"/>
          <w:color w:val="000000"/>
          <w:szCs w:val="24"/>
        </w:rPr>
        <w:t xml:space="preserve">No obstante, </w:t>
      </w:r>
      <w:r w:rsidR="00EF4E54" w:rsidRPr="005644B5">
        <w:rPr>
          <w:rFonts w:ascii="Courier New" w:hAnsi="Courier New" w:cs="Courier New"/>
          <w:color w:val="000000"/>
          <w:szCs w:val="24"/>
        </w:rPr>
        <w:t xml:space="preserve">el Servicio </w:t>
      </w:r>
      <w:r w:rsidRPr="005644B5">
        <w:rPr>
          <w:rFonts w:ascii="Courier New" w:hAnsi="Courier New" w:cs="Courier New"/>
          <w:color w:val="000000"/>
          <w:szCs w:val="24"/>
        </w:rPr>
        <w:t>podrá formular un nuevo requerimiento por el mismo período</w:t>
      </w:r>
      <w:r w:rsidR="00CB08D3" w:rsidRPr="005644B5">
        <w:rPr>
          <w:rFonts w:ascii="Courier New" w:hAnsi="Courier New" w:cs="Courier New"/>
          <w:color w:val="000000"/>
          <w:szCs w:val="24"/>
        </w:rPr>
        <w:t>,</w:t>
      </w:r>
      <w:r w:rsidRPr="005644B5">
        <w:rPr>
          <w:rFonts w:ascii="Courier New" w:hAnsi="Courier New" w:cs="Courier New"/>
          <w:color w:val="000000"/>
          <w:szCs w:val="24"/>
        </w:rPr>
        <w:t xml:space="preserve"> o </w:t>
      </w:r>
      <w:r w:rsidR="00412BA7" w:rsidRPr="005644B5">
        <w:rPr>
          <w:rFonts w:ascii="Courier New" w:hAnsi="Courier New" w:cs="Courier New"/>
          <w:color w:val="000000"/>
          <w:szCs w:val="24"/>
        </w:rPr>
        <w:t xml:space="preserve">los </w:t>
      </w:r>
      <w:r w:rsidRPr="005644B5">
        <w:rPr>
          <w:rFonts w:ascii="Courier New" w:hAnsi="Courier New" w:cs="Courier New"/>
          <w:color w:val="000000"/>
          <w:szCs w:val="24"/>
        </w:rPr>
        <w:t>periodos siguientes</w:t>
      </w:r>
      <w:r w:rsidR="00CB08D3" w:rsidRPr="005644B5">
        <w:rPr>
          <w:rFonts w:ascii="Courier New" w:hAnsi="Courier New" w:cs="Courier New"/>
          <w:color w:val="000000"/>
          <w:szCs w:val="24"/>
        </w:rPr>
        <w:t>,</w:t>
      </w:r>
      <w:r w:rsidRPr="005644B5">
        <w:rPr>
          <w:rFonts w:ascii="Courier New" w:hAnsi="Courier New" w:cs="Courier New"/>
          <w:color w:val="000000"/>
          <w:szCs w:val="24"/>
        </w:rPr>
        <w:t xml:space="preserve"> y por los mismos impuestos asociados</w:t>
      </w:r>
      <w:r w:rsidR="00CB08D3" w:rsidRPr="005644B5">
        <w:rPr>
          <w:rFonts w:ascii="Courier New" w:hAnsi="Courier New" w:cs="Courier New"/>
          <w:color w:val="000000"/>
          <w:szCs w:val="24"/>
        </w:rPr>
        <w:t>,</w:t>
      </w:r>
      <w:r w:rsidRPr="005644B5">
        <w:rPr>
          <w:rFonts w:ascii="Courier New" w:hAnsi="Courier New" w:cs="Courier New"/>
          <w:color w:val="000000"/>
          <w:szCs w:val="24"/>
        </w:rPr>
        <w:t xml:space="preserve"> </w:t>
      </w:r>
      <w:r w:rsidR="00E721A8" w:rsidRPr="005644B5">
        <w:rPr>
          <w:rFonts w:ascii="Courier New" w:hAnsi="Courier New" w:cs="Courier New"/>
          <w:color w:val="000000"/>
          <w:szCs w:val="24"/>
        </w:rPr>
        <w:t xml:space="preserve">sólo </w:t>
      </w:r>
      <w:r w:rsidRPr="005644B5">
        <w:rPr>
          <w:rFonts w:ascii="Courier New" w:hAnsi="Courier New" w:cs="Courier New"/>
          <w:color w:val="000000"/>
          <w:szCs w:val="24"/>
        </w:rPr>
        <w:t xml:space="preserve">si </w:t>
      </w:r>
      <w:r w:rsidR="004667B9" w:rsidRPr="005644B5">
        <w:rPr>
          <w:rFonts w:ascii="Courier New" w:hAnsi="Courier New" w:cs="Courier New"/>
          <w:color w:val="000000"/>
          <w:szCs w:val="24"/>
        </w:rPr>
        <w:t xml:space="preserve">dicho nuevo requerimiento tiene por objeto un </w:t>
      </w:r>
      <w:r w:rsidRPr="005644B5">
        <w:rPr>
          <w:rFonts w:ascii="Courier New" w:hAnsi="Courier New" w:cs="Courier New"/>
          <w:color w:val="000000"/>
          <w:szCs w:val="24"/>
        </w:rPr>
        <w:t xml:space="preserve">procedimiento de fiscalización </w:t>
      </w:r>
      <w:r w:rsidR="00AF2A75" w:rsidRPr="005644B5">
        <w:rPr>
          <w:rFonts w:ascii="Courier New" w:hAnsi="Courier New" w:cs="Courier New"/>
          <w:color w:val="000000"/>
          <w:szCs w:val="24"/>
        </w:rPr>
        <w:t xml:space="preserve">referido </w:t>
      </w:r>
      <w:r w:rsidRPr="005644B5">
        <w:rPr>
          <w:rFonts w:ascii="Courier New" w:hAnsi="Courier New" w:cs="Courier New"/>
          <w:color w:val="000000"/>
          <w:szCs w:val="24"/>
        </w:rPr>
        <w:t>a hechos distintos de los que fueron objeto del requerimiento anterior</w:t>
      </w:r>
      <w:r w:rsidR="00CB08D3" w:rsidRPr="005644B5">
        <w:rPr>
          <w:rFonts w:ascii="Courier New" w:hAnsi="Courier New" w:cs="Courier New"/>
          <w:color w:val="000000"/>
          <w:szCs w:val="24"/>
        </w:rPr>
        <w:t>. También</w:t>
      </w:r>
      <w:r w:rsidR="0071210E" w:rsidRPr="005644B5">
        <w:rPr>
          <w:rFonts w:ascii="Courier New" w:hAnsi="Courier New" w:cs="Courier New"/>
          <w:color w:val="000000"/>
          <w:szCs w:val="24"/>
        </w:rPr>
        <w:t xml:space="preserve"> </w:t>
      </w:r>
      <w:r w:rsidR="00EF4E54" w:rsidRPr="005644B5">
        <w:rPr>
          <w:rFonts w:ascii="Courier New" w:hAnsi="Courier New" w:cs="Courier New"/>
          <w:color w:val="000000"/>
          <w:szCs w:val="24"/>
        </w:rPr>
        <w:t xml:space="preserve">el </w:t>
      </w:r>
      <w:r w:rsidR="00EF4E54" w:rsidRPr="005644B5">
        <w:rPr>
          <w:rFonts w:ascii="Courier New" w:hAnsi="Courier New" w:cs="Courier New"/>
          <w:color w:val="000000"/>
          <w:szCs w:val="24"/>
        </w:rPr>
        <w:lastRenderedPageBreak/>
        <w:t xml:space="preserve">Servicio </w:t>
      </w:r>
      <w:r w:rsidR="00CB08D3" w:rsidRPr="005644B5">
        <w:rPr>
          <w:rFonts w:ascii="Courier New" w:hAnsi="Courier New" w:cs="Courier New"/>
          <w:color w:val="000000"/>
          <w:szCs w:val="24"/>
        </w:rPr>
        <w:t xml:space="preserve">podrá realizar un nuevo requerimiento si aparecen nuevos antecedentes que puedan dar lugar a un </w:t>
      </w:r>
      <w:r w:rsidR="00064A7C" w:rsidRPr="005644B5">
        <w:rPr>
          <w:rFonts w:ascii="Courier New" w:hAnsi="Courier New" w:cs="Courier New"/>
          <w:color w:val="000000"/>
          <w:szCs w:val="24"/>
        </w:rPr>
        <w:t>procedimiento</w:t>
      </w:r>
      <w:r w:rsidR="00CB08D3" w:rsidRPr="005644B5">
        <w:rPr>
          <w:rFonts w:ascii="Courier New" w:hAnsi="Courier New" w:cs="Courier New"/>
          <w:color w:val="000000"/>
          <w:szCs w:val="24"/>
        </w:rPr>
        <w:t xml:space="preserve"> de recopilación de antecedentes a que se refiere el número 10 del artículo 161; </w:t>
      </w:r>
      <w:r w:rsidR="0071210E" w:rsidRPr="005644B5">
        <w:rPr>
          <w:rFonts w:ascii="Courier New" w:hAnsi="Courier New" w:cs="Courier New"/>
          <w:color w:val="000000"/>
          <w:szCs w:val="24"/>
        </w:rPr>
        <w:t xml:space="preserve">o a </w:t>
      </w:r>
      <w:r w:rsidR="00CB08D3" w:rsidRPr="005644B5">
        <w:rPr>
          <w:rFonts w:ascii="Courier New" w:hAnsi="Courier New" w:cs="Courier New"/>
          <w:color w:val="000000"/>
          <w:szCs w:val="24"/>
        </w:rPr>
        <w:t xml:space="preserve">la aplicación de lo establecido en el artículo 4 bis, 4 ter, 4 quáter, 4 quinquies, </w:t>
      </w:r>
      <w:r w:rsidR="0071210E" w:rsidRPr="005644B5">
        <w:rPr>
          <w:rFonts w:ascii="Courier New" w:hAnsi="Courier New" w:cs="Courier New"/>
          <w:color w:val="000000"/>
          <w:szCs w:val="24"/>
        </w:rPr>
        <w:t xml:space="preserve">o a la aplicación del </w:t>
      </w:r>
      <w:r w:rsidR="00CB08D3" w:rsidRPr="005644B5">
        <w:rPr>
          <w:rFonts w:ascii="Courier New" w:hAnsi="Courier New" w:cs="Courier New"/>
          <w:color w:val="000000"/>
          <w:szCs w:val="24"/>
        </w:rPr>
        <w:t>artículo 41 G</w:t>
      </w:r>
      <w:r w:rsidR="0071210E" w:rsidRPr="005644B5">
        <w:rPr>
          <w:rFonts w:ascii="Courier New" w:hAnsi="Courier New" w:cs="Courier New"/>
          <w:color w:val="000000"/>
          <w:szCs w:val="24"/>
        </w:rPr>
        <w:t xml:space="preserve"> </w:t>
      </w:r>
      <w:r w:rsidR="00E651AC" w:rsidRPr="005644B5">
        <w:rPr>
          <w:rFonts w:ascii="Courier New" w:hAnsi="Courier New" w:cs="Courier New"/>
          <w:color w:val="000000"/>
          <w:szCs w:val="24"/>
        </w:rPr>
        <w:t xml:space="preserve">o 41 H </w:t>
      </w:r>
      <w:r w:rsidR="0071210E" w:rsidRPr="005644B5">
        <w:rPr>
          <w:rFonts w:ascii="Courier New" w:hAnsi="Courier New" w:cs="Courier New"/>
          <w:color w:val="000000"/>
          <w:szCs w:val="24"/>
        </w:rPr>
        <w:t>de la ley sobre Impuesto a la Renta</w:t>
      </w:r>
      <w:r w:rsidR="00CB08D3" w:rsidRPr="005644B5">
        <w:rPr>
          <w:rFonts w:ascii="Courier New" w:hAnsi="Courier New" w:cs="Courier New"/>
          <w:color w:val="000000"/>
          <w:szCs w:val="24"/>
        </w:rPr>
        <w:t xml:space="preserve">; o </w:t>
      </w:r>
      <w:r w:rsidR="006A1B68" w:rsidRPr="005644B5">
        <w:rPr>
          <w:rFonts w:ascii="Courier New" w:hAnsi="Courier New" w:cs="Courier New"/>
          <w:color w:val="000000"/>
          <w:szCs w:val="24"/>
        </w:rPr>
        <w:t xml:space="preserve">que dichos nuevos antecedentes se obtengan en respuesta de </w:t>
      </w:r>
      <w:r w:rsidR="00CB08D3" w:rsidRPr="005644B5">
        <w:rPr>
          <w:rFonts w:ascii="Courier New" w:hAnsi="Courier New" w:cs="Courier New"/>
          <w:color w:val="000000"/>
          <w:szCs w:val="24"/>
        </w:rPr>
        <w:t xml:space="preserve">solicitudes de información a </w:t>
      </w:r>
      <w:r w:rsidR="00DC23EB" w:rsidRPr="005644B5">
        <w:rPr>
          <w:rFonts w:ascii="Courier New" w:hAnsi="Courier New" w:cs="Courier New"/>
          <w:color w:val="000000"/>
          <w:szCs w:val="24"/>
        </w:rPr>
        <w:t>alguna autoridad extranjera</w:t>
      </w:r>
      <w:r w:rsidRPr="005644B5">
        <w:rPr>
          <w:rFonts w:ascii="Courier New" w:hAnsi="Courier New" w:cs="Courier New"/>
          <w:color w:val="000000"/>
          <w:szCs w:val="24"/>
        </w:rPr>
        <w:t>.”.</w:t>
      </w:r>
    </w:p>
    <w:p w:rsidR="00A839D5" w:rsidRPr="005644B5" w:rsidRDefault="00A839D5" w:rsidP="00FE0509">
      <w:pPr>
        <w:pStyle w:val="Prrafodelista"/>
        <w:tabs>
          <w:tab w:val="left" w:pos="4111"/>
        </w:tabs>
        <w:spacing w:before="0" w:after="0" w:line="276" w:lineRule="auto"/>
        <w:ind w:left="2835" w:right="-232" w:firstLine="1276"/>
        <w:contextualSpacing w:val="0"/>
        <w:rPr>
          <w:rFonts w:ascii="Courier New" w:hAnsi="Courier New" w:cs="Courier New"/>
          <w:color w:val="000000"/>
          <w:szCs w:val="24"/>
        </w:rPr>
      </w:pPr>
    </w:p>
    <w:p w:rsidR="0003777F" w:rsidRPr="005644B5" w:rsidRDefault="0003777F" w:rsidP="00FE0509">
      <w:pPr>
        <w:pStyle w:val="NormalWeb"/>
        <w:numPr>
          <w:ilvl w:val="0"/>
          <w:numId w:val="3"/>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 xml:space="preserve">Elimínase en el número 6° </w:t>
      </w:r>
      <w:r w:rsidR="00D455CE" w:rsidRPr="005644B5">
        <w:rPr>
          <w:rFonts w:ascii="Courier New" w:hAnsi="Courier New" w:cs="Courier New"/>
          <w:color w:val="000000"/>
        </w:rPr>
        <w:t xml:space="preserve">del artículo 8 bis </w:t>
      </w:r>
      <w:r w:rsidRPr="005644B5">
        <w:rPr>
          <w:rFonts w:ascii="Courier New" w:hAnsi="Courier New" w:cs="Courier New"/>
          <w:color w:val="000000"/>
        </w:rPr>
        <w:t>las palabras “de la identidad y cargo”.</w:t>
      </w:r>
    </w:p>
    <w:p w:rsidR="0003777F" w:rsidRPr="005644B5" w:rsidRDefault="0003777F"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rPr>
      </w:pPr>
    </w:p>
    <w:p w:rsidR="00FF6368" w:rsidRPr="005644B5" w:rsidRDefault="00FF6368" w:rsidP="00FE0509">
      <w:pPr>
        <w:pStyle w:val="NormalWeb"/>
        <w:numPr>
          <w:ilvl w:val="0"/>
          <w:numId w:val="3"/>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Agrég</w:t>
      </w:r>
      <w:r w:rsidR="005F1973" w:rsidRPr="005644B5">
        <w:rPr>
          <w:rFonts w:ascii="Courier New" w:hAnsi="Courier New" w:cs="Courier New"/>
          <w:color w:val="000000"/>
        </w:rPr>
        <w:t xml:space="preserve">ase </w:t>
      </w:r>
      <w:r w:rsidRPr="005644B5">
        <w:rPr>
          <w:rFonts w:ascii="Courier New" w:hAnsi="Courier New" w:cs="Courier New"/>
          <w:color w:val="000000"/>
        </w:rPr>
        <w:t>en el número 8</w:t>
      </w:r>
      <w:r w:rsidR="005F1973" w:rsidRPr="005644B5">
        <w:rPr>
          <w:rFonts w:ascii="Courier New" w:hAnsi="Courier New" w:cs="Courier New"/>
          <w:color w:val="000000"/>
        </w:rPr>
        <w:t>°</w:t>
      </w:r>
      <w:r w:rsidRPr="005644B5">
        <w:rPr>
          <w:rFonts w:ascii="Courier New" w:hAnsi="Courier New" w:cs="Courier New"/>
          <w:color w:val="000000"/>
        </w:rPr>
        <w:t xml:space="preserve"> </w:t>
      </w:r>
      <w:r w:rsidR="006B6CAF" w:rsidRPr="005644B5">
        <w:rPr>
          <w:rFonts w:ascii="Courier New" w:hAnsi="Courier New" w:cs="Courier New"/>
          <w:color w:val="000000"/>
        </w:rPr>
        <w:t xml:space="preserve">del artículo 8 bis, </w:t>
      </w:r>
      <w:r w:rsidRPr="005644B5">
        <w:rPr>
          <w:rFonts w:ascii="Courier New" w:hAnsi="Courier New" w:cs="Courier New"/>
          <w:color w:val="000000"/>
        </w:rPr>
        <w:t xml:space="preserve">luego del punto final, que pasa a ser seguido, </w:t>
      </w:r>
      <w:r w:rsidR="00901D00" w:rsidRPr="005644B5">
        <w:rPr>
          <w:rFonts w:ascii="Courier New" w:hAnsi="Courier New" w:cs="Courier New"/>
          <w:color w:val="000000"/>
        </w:rPr>
        <w:t>la siguiente frase</w:t>
      </w:r>
      <w:r w:rsidRPr="005644B5">
        <w:rPr>
          <w:rFonts w:ascii="Courier New" w:hAnsi="Courier New" w:cs="Courier New"/>
          <w:color w:val="000000"/>
        </w:rPr>
        <w:t>:</w:t>
      </w:r>
    </w:p>
    <w:p w:rsidR="00FF6368" w:rsidRPr="005644B5" w:rsidRDefault="00FF6368"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rPr>
      </w:pPr>
    </w:p>
    <w:p w:rsidR="00FF6368" w:rsidRPr="005644B5" w:rsidRDefault="00FF6368" w:rsidP="00FE0509">
      <w:pPr>
        <w:pStyle w:val="Prrafodelista"/>
        <w:tabs>
          <w:tab w:val="left" w:pos="4111"/>
        </w:tabs>
        <w:spacing w:before="0" w:after="0" w:line="276" w:lineRule="auto"/>
        <w:ind w:left="2835" w:right="-232" w:firstLine="1276"/>
        <w:contextualSpacing w:val="0"/>
        <w:rPr>
          <w:rFonts w:ascii="Courier New" w:hAnsi="Courier New" w:cs="Courier New"/>
          <w:color w:val="000000"/>
        </w:rPr>
      </w:pPr>
      <w:r w:rsidRPr="005644B5">
        <w:rPr>
          <w:rFonts w:ascii="Courier New" w:hAnsi="Courier New" w:cs="Courier New"/>
          <w:color w:val="000000"/>
        </w:rPr>
        <w:t xml:space="preserve">“El Servicio deberá </w:t>
      </w:r>
      <w:r w:rsidR="0071611D" w:rsidRPr="005644B5">
        <w:rPr>
          <w:rFonts w:ascii="Courier New" w:hAnsi="Courier New" w:cs="Courier New"/>
          <w:color w:val="000000"/>
        </w:rPr>
        <w:t>apreciar</w:t>
      </w:r>
      <w:r w:rsidRPr="005644B5">
        <w:rPr>
          <w:rFonts w:ascii="Courier New" w:hAnsi="Courier New" w:cs="Courier New"/>
          <w:color w:val="000000"/>
        </w:rPr>
        <w:t xml:space="preserve"> racional y fundadamente toda prueba o antecedentes que se le presente.”. </w:t>
      </w:r>
    </w:p>
    <w:p w:rsidR="00FF6368" w:rsidRPr="005644B5" w:rsidRDefault="00FF6368"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rPr>
      </w:pPr>
    </w:p>
    <w:p w:rsidR="0003777F" w:rsidRPr="005644B5" w:rsidRDefault="0003777F" w:rsidP="00FE0509">
      <w:pPr>
        <w:pStyle w:val="NormalWeb"/>
        <w:numPr>
          <w:ilvl w:val="0"/>
          <w:numId w:val="3"/>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 xml:space="preserve">Reemplázase el </w:t>
      </w:r>
      <w:proofErr w:type="spellStart"/>
      <w:r w:rsidRPr="005644B5">
        <w:rPr>
          <w:rFonts w:ascii="Courier New" w:hAnsi="Courier New" w:cs="Courier New"/>
          <w:color w:val="000000"/>
        </w:rPr>
        <w:t>numero</w:t>
      </w:r>
      <w:proofErr w:type="spellEnd"/>
      <w:r w:rsidRPr="005644B5">
        <w:rPr>
          <w:rFonts w:ascii="Courier New" w:hAnsi="Courier New" w:cs="Courier New"/>
          <w:color w:val="000000"/>
        </w:rPr>
        <w:t xml:space="preserve"> 10° </w:t>
      </w:r>
      <w:r w:rsidR="00D455CE" w:rsidRPr="005644B5">
        <w:rPr>
          <w:rFonts w:ascii="Courier New" w:hAnsi="Courier New" w:cs="Courier New"/>
          <w:color w:val="000000"/>
        </w:rPr>
        <w:t xml:space="preserve">del artículo 8 bis </w:t>
      </w:r>
      <w:r w:rsidRPr="005644B5">
        <w:rPr>
          <w:rFonts w:ascii="Courier New" w:hAnsi="Courier New" w:cs="Courier New"/>
          <w:color w:val="000000"/>
        </w:rPr>
        <w:t>por el siguiente:</w:t>
      </w:r>
    </w:p>
    <w:p w:rsidR="00DB608E" w:rsidRPr="005644B5" w:rsidRDefault="00DB608E" w:rsidP="00FE0509">
      <w:pPr>
        <w:pStyle w:val="Prrafodelista"/>
        <w:tabs>
          <w:tab w:val="left" w:pos="4111"/>
        </w:tabs>
        <w:spacing w:before="0" w:after="0" w:line="276" w:lineRule="auto"/>
        <w:ind w:left="2835" w:right="-232"/>
        <w:contextualSpacing w:val="0"/>
        <w:rPr>
          <w:rFonts w:ascii="Courier New" w:hAnsi="Courier New" w:cs="Courier New"/>
          <w:color w:val="000000"/>
        </w:rPr>
      </w:pPr>
    </w:p>
    <w:p w:rsidR="006D6866" w:rsidRPr="005644B5" w:rsidRDefault="0003777F" w:rsidP="00FE0509">
      <w:pPr>
        <w:pStyle w:val="Prrafodelista"/>
        <w:tabs>
          <w:tab w:val="left" w:pos="4111"/>
        </w:tabs>
        <w:spacing w:before="0" w:after="0" w:line="276" w:lineRule="auto"/>
        <w:ind w:left="2835" w:right="-232" w:firstLine="1276"/>
        <w:contextualSpacing w:val="0"/>
        <w:rPr>
          <w:rFonts w:ascii="Courier New" w:hAnsi="Courier New" w:cs="Courier New"/>
          <w:color w:val="000000"/>
        </w:rPr>
      </w:pPr>
      <w:r w:rsidRPr="005644B5">
        <w:rPr>
          <w:rFonts w:ascii="Courier New" w:hAnsi="Courier New" w:cs="Courier New"/>
          <w:color w:val="000000"/>
        </w:rPr>
        <w:t xml:space="preserve">“10° Que las actuaciones del Servicio se lleven a cabo sin dilaciones, requerimientos o esperas innecesarias, y en la forma menos </w:t>
      </w:r>
      <w:r w:rsidR="006D6866" w:rsidRPr="005644B5">
        <w:rPr>
          <w:rFonts w:ascii="Courier New" w:hAnsi="Courier New" w:cs="Courier New"/>
          <w:color w:val="000000"/>
        </w:rPr>
        <w:t>costosa para el contribuyente,</w:t>
      </w:r>
      <w:r w:rsidRPr="005644B5">
        <w:rPr>
          <w:rFonts w:ascii="Courier New" w:hAnsi="Courier New" w:cs="Courier New"/>
          <w:color w:val="000000"/>
        </w:rPr>
        <w:t xml:space="preserve"> certificada que sea, por parte del funcionario a cargo, la recepción de todos los antecedentes solicitados</w:t>
      </w:r>
      <w:r w:rsidR="006D6866" w:rsidRPr="005644B5">
        <w:rPr>
          <w:rFonts w:ascii="Courier New" w:hAnsi="Courier New" w:cs="Courier New"/>
          <w:color w:val="000000"/>
        </w:rPr>
        <w:t xml:space="preserve"> y en cuanto no signifique el incumplimiento de las disposiciones tributarias. Lo anterior es sin perjuicio del derecho que asiste al Servicio de solicitar nuevos antecedentes si así resulta necesario en un procedimiento de fiscalización;”.</w:t>
      </w:r>
    </w:p>
    <w:p w:rsidR="0003777F" w:rsidRPr="005644B5" w:rsidRDefault="0003777F"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rPr>
      </w:pPr>
      <w:r w:rsidRPr="005644B5">
        <w:rPr>
          <w:rFonts w:ascii="Courier New" w:hAnsi="Courier New" w:cs="Courier New"/>
          <w:color w:val="000000"/>
        </w:rPr>
        <w:t xml:space="preserve"> </w:t>
      </w:r>
    </w:p>
    <w:p w:rsidR="006D6866" w:rsidRPr="005644B5" w:rsidRDefault="006D6866" w:rsidP="00FE0509">
      <w:pPr>
        <w:pStyle w:val="NormalWeb"/>
        <w:numPr>
          <w:ilvl w:val="0"/>
          <w:numId w:val="3"/>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 xml:space="preserve">Reemplázase en el número 13° </w:t>
      </w:r>
      <w:r w:rsidR="00D455CE" w:rsidRPr="005644B5">
        <w:rPr>
          <w:rFonts w:ascii="Courier New" w:hAnsi="Courier New" w:cs="Courier New"/>
          <w:color w:val="000000"/>
        </w:rPr>
        <w:t xml:space="preserve">del artículo 8 bis </w:t>
      </w:r>
      <w:r w:rsidRPr="005644B5">
        <w:rPr>
          <w:rFonts w:ascii="Courier New" w:hAnsi="Courier New" w:cs="Courier New"/>
          <w:color w:val="000000"/>
        </w:rPr>
        <w:t xml:space="preserve">la frase “Asimismo, deberá informar los oficios, circulares y resoluciones dictados previamente y que pierden vigencia en virtud de las nuevas </w:t>
      </w:r>
      <w:r w:rsidRPr="005644B5">
        <w:rPr>
          <w:rFonts w:ascii="Courier New" w:hAnsi="Courier New" w:cs="Courier New"/>
          <w:color w:val="000000"/>
        </w:rPr>
        <w:lastRenderedPageBreak/>
        <w:t xml:space="preserve">instrucciones.” por la siguiente: “Asimismo, el Servicio deberá mantener un registro actualizado de los criterios interpretativos emitidos por el Director </w:t>
      </w:r>
      <w:r w:rsidR="00DB608E" w:rsidRPr="005644B5">
        <w:rPr>
          <w:rFonts w:ascii="Courier New" w:hAnsi="Courier New" w:cs="Courier New"/>
          <w:color w:val="000000"/>
        </w:rPr>
        <w:t>o por los D</w:t>
      </w:r>
      <w:r w:rsidRPr="005644B5">
        <w:rPr>
          <w:rFonts w:ascii="Courier New" w:hAnsi="Courier New" w:cs="Courier New"/>
          <w:color w:val="000000"/>
        </w:rPr>
        <w:t>irectores Regionales en el ejercicio de su facultad interpretativa, y de la jurisprudencia judicial en materia tributaria;”.</w:t>
      </w:r>
    </w:p>
    <w:p w:rsidR="006D6866" w:rsidRPr="005644B5" w:rsidRDefault="006D6866"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rPr>
      </w:pPr>
    </w:p>
    <w:p w:rsidR="00AB15D0" w:rsidRPr="005644B5" w:rsidRDefault="00AB15D0" w:rsidP="00FE0509">
      <w:pPr>
        <w:pStyle w:val="NormalWeb"/>
        <w:numPr>
          <w:ilvl w:val="0"/>
          <w:numId w:val="3"/>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Reempl</w:t>
      </w:r>
      <w:r w:rsidR="00982BCE">
        <w:rPr>
          <w:rFonts w:ascii="Courier New" w:hAnsi="Courier New" w:cs="Courier New"/>
          <w:color w:val="000000"/>
        </w:rPr>
        <w:t>á</w:t>
      </w:r>
      <w:r w:rsidRPr="005644B5">
        <w:rPr>
          <w:rFonts w:ascii="Courier New" w:hAnsi="Courier New" w:cs="Courier New"/>
          <w:color w:val="000000"/>
        </w:rPr>
        <w:t xml:space="preserve">zase el número 17° </w:t>
      </w:r>
      <w:r w:rsidR="00D455CE" w:rsidRPr="005644B5">
        <w:rPr>
          <w:rFonts w:ascii="Courier New" w:hAnsi="Courier New" w:cs="Courier New"/>
          <w:color w:val="000000"/>
        </w:rPr>
        <w:t xml:space="preserve">del artículo 8 bis </w:t>
      </w:r>
      <w:r w:rsidRPr="005644B5">
        <w:rPr>
          <w:rFonts w:ascii="Courier New" w:hAnsi="Courier New" w:cs="Courier New"/>
          <w:color w:val="000000"/>
        </w:rPr>
        <w:t>por el siguiente:</w:t>
      </w:r>
    </w:p>
    <w:p w:rsidR="00AB15D0" w:rsidRPr="009B2B33" w:rsidRDefault="00AB15D0" w:rsidP="00FE0509">
      <w:pPr>
        <w:pStyle w:val="Prrafodelista"/>
        <w:ind w:right="-232"/>
        <w:rPr>
          <w:rFonts w:ascii="Courier New" w:hAnsi="Courier New" w:cs="Courier New"/>
          <w:color w:val="000000"/>
          <w:lang w:val="es-ES"/>
        </w:rPr>
      </w:pPr>
    </w:p>
    <w:p w:rsidR="00AB15D0" w:rsidRPr="005644B5" w:rsidRDefault="00AB15D0" w:rsidP="00FE0509">
      <w:pPr>
        <w:pStyle w:val="Prrafodelista"/>
        <w:tabs>
          <w:tab w:val="left" w:pos="4111"/>
        </w:tabs>
        <w:spacing w:before="0" w:after="0" w:line="276" w:lineRule="auto"/>
        <w:ind w:left="2835" w:right="-232" w:firstLine="1276"/>
        <w:contextualSpacing w:val="0"/>
        <w:rPr>
          <w:rFonts w:ascii="Courier New" w:hAnsi="Courier New" w:cs="Courier New"/>
          <w:color w:val="000000"/>
        </w:rPr>
      </w:pPr>
      <w:r w:rsidRPr="005644B5">
        <w:rPr>
          <w:rFonts w:ascii="Courier New" w:hAnsi="Courier New" w:cs="Courier New"/>
          <w:color w:val="000000"/>
        </w:rPr>
        <w:t>“17°</w:t>
      </w:r>
      <w:r w:rsidRPr="005644B5">
        <w:t xml:space="preserve"> </w:t>
      </w:r>
      <w:r w:rsidRPr="005644B5">
        <w:rPr>
          <w:rFonts w:ascii="Courier New" w:hAnsi="Courier New" w:cs="Courier New"/>
          <w:color w:val="000000"/>
        </w:rPr>
        <w:t>Llevar a cabo las rectificaciones que sean necesarias, salvo en los casos establecidos en la ley y sin perjuicio de las sanciones que correspondan conforme a la ley;”.</w:t>
      </w:r>
    </w:p>
    <w:p w:rsidR="00AB15D0" w:rsidRPr="005644B5" w:rsidRDefault="00AB15D0" w:rsidP="00FE0509">
      <w:pPr>
        <w:pStyle w:val="NormalWeb"/>
        <w:tabs>
          <w:tab w:val="left" w:pos="4253"/>
        </w:tabs>
        <w:spacing w:before="0" w:beforeAutospacing="0" w:after="0" w:afterAutospacing="0" w:line="276" w:lineRule="auto"/>
        <w:ind w:right="-232"/>
        <w:jc w:val="both"/>
        <w:rPr>
          <w:rFonts w:ascii="Courier New" w:hAnsi="Courier New" w:cs="Courier New"/>
          <w:color w:val="000000"/>
        </w:rPr>
      </w:pPr>
    </w:p>
    <w:p w:rsidR="00AB15D0" w:rsidRPr="005644B5" w:rsidRDefault="00AB15D0" w:rsidP="00FE0509">
      <w:pPr>
        <w:pStyle w:val="NormalWeb"/>
        <w:numPr>
          <w:ilvl w:val="0"/>
          <w:numId w:val="3"/>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 xml:space="preserve">Elimínase en el número 18° </w:t>
      </w:r>
      <w:r w:rsidR="00D455CE" w:rsidRPr="005644B5">
        <w:rPr>
          <w:rFonts w:ascii="Courier New" w:hAnsi="Courier New" w:cs="Courier New"/>
          <w:color w:val="000000"/>
        </w:rPr>
        <w:t xml:space="preserve">del artículo 8 bis </w:t>
      </w:r>
      <w:r w:rsidRPr="005644B5">
        <w:rPr>
          <w:rFonts w:ascii="Courier New" w:hAnsi="Courier New" w:cs="Courier New"/>
          <w:color w:val="000000"/>
        </w:rPr>
        <w:t>la frase “sin que pueda efectuarse ninguna clase de solicitud de su renuncia por parte del contribuyente, ni aun a pretexto de evitar una liquidación o giro, de llegar a un avenimiento del artículo 132 ter o de evitar alguna sanción.”.</w:t>
      </w:r>
    </w:p>
    <w:p w:rsidR="00AB15D0" w:rsidRPr="005644B5" w:rsidRDefault="00AB15D0"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rPr>
      </w:pPr>
    </w:p>
    <w:p w:rsidR="00EF4E54" w:rsidRPr="005644B5" w:rsidRDefault="00EF4E54" w:rsidP="00FE0509">
      <w:pPr>
        <w:pStyle w:val="NormalWeb"/>
        <w:numPr>
          <w:ilvl w:val="0"/>
          <w:numId w:val="3"/>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Modif</w:t>
      </w:r>
      <w:r w:rsidR="00982BCE">
        <w:rPr>
          <w:rFonts w:ascii="Courier New" w:hAnsi="Courier New" w:cs="Courier New"/>
          <w:color w:val="000000"/>
        </w:rPr>
        <w:t>í</w:t>
      </w:r>
      <w:r w:rsidRPr="005644B5">
        <w:rPr>
          <w:rFonts w:ascii="Courier New" w:hAnsi="Courier New" w:cs="Courier New"/>
          <w:color w:val="000000"/>
        </w:rPr>
        <w:t xml:space="preserve">case </w:t>
      </w:r>
      <w:r w:rsidR="00901D00" w:rsidRPr="005644B5">
        <w:rPr>
          <w:rFonts w:ascii="Courier New" w:hAnsi="Courier New" w:cs="Courier New"/>
          <w:color w:val="000000"/>
        </w:rPr>
        <w:t>el inciso segundo</w:t>
      </w:r>
      <w:r w:rsidR="005F1973" w:rsidRPr="005644B5">
        <w:rPr>
          <w:rFonts w:ascii="Courier New" w:hAnsi="Courier New" w:cs="Courier New"/>
          <w:color w:val="000000"/>
        </w:rPr>
        <w:t xml:space="preserve"> del artículo 8 bis</w:t>
      </w:r>
      <w:r w:rsidR="00901D00" w:rsidRPr="005644B5">
        <w:rPr>
          <w:rFonts w:ascii="Courier New" w:hAnsi="Courier New" w:cs="Courier New"/>
          <w:color w:val="000000"/>
        </w:rPr>
        <w:t xml:space="preserve">, </w:t>
      </w:r>
      <w:r w:rsidRPr="005644B5">
        <w:rPr>
          <w:rFonts w:ascii="Courier New" w:hAnsi="Courier New" w:cs="Courier New"/>
          <w:color w:val="000000"/>
        </w:rPr>
        <w:t>de la siguiente forma:</w:t>
      </w:r>
    </w:p>
    <w:p w:rsidR="00AB15D0" w:rsidRPr="005644B5" w:rsidRDefault="00EF4E54"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rPr>
      </w:pPr>
      <w:r w:rsidRPr="005644B5">
        <w:rPr>
          <w:rFonts w:ascii="Courier New" w:hAnsi="Courier New" w:cs="Courier New"/>
          <w:color w:val="000000"/>
        </w:rPr>
        <w:tab/>
      </w:r>
    </w:p>
    <w:p w:rsidR="00AB15D0" w:rsidRPr="005644B5" w:rsidRDefault="00AB15D0" w:rsidP="00FE0509">
      <w:pPr>
        <w:pStyle w:val="NormalWeb"/>
        <w:tabs>
          <w:tab w:val="left" w:pos="4111"/>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 xml:space="preserve">i. </w:t>
      </w:r>
      <w:r w:rsidR="0039620E" w:rsidRPr="005644B5">
        <w:rPr>
          <w:rFonts w:ascii="Courier New" w:hAnsi="Courier New" w:cs="Courier New"/>
          <w:color w:val="000000"/>
        </w:rPr>
        <w:t>Reempl</w:t>
      </w:r>
      <w:r w:rsidR="00982BCE">
        <w:rPr>
          <w:rFonts w:ascii="Courier New" w:hAnsi="Courier New" w:cs="Courier New"/>
          <w:color w:val="000000"/>
        </w:rPr>
        <w:t>á</w:t>
      </w:r>
      <w:r w:rsidR="0039620E" w:rsidRPr="005644B5">
        <w:rPr>
          <w:rFonts w:ascii="Courier New" w:hAnsi="Courier New" w:cs="Courier New"/>
          <w:color w:val="000000"/>
        </w:rPr>
        <w:t xml:space="preserve">zase las palabras “una queja administrativa” por </w:t>
      </w:r>
      <w:r w:rsidR="00D455CE" w:rsidRPr="005644B5">
        <w:rPr>
          <w:rFonts w:ascii="Courier New" w:hAnsi="Courier New" w:cs="Courier New"/>
          <w:color w:val="000000"/>
        </w:rPr>
        <w:t>“</w:t>
      </w:r>
      <w:r w:rsidR="0039620E" w:rsidRPr="005644B5">
        <w:rPr>
          <w:rFonts w:ascii="Courier New" w:hAnsi="Courier New" w:cs="Courier New"/>
          <w:color w:val="000000"/>
        </w:rPr>
        <w:t>un recurso de resguardo”.</w:t>
      </w:r>
      <w:r w:rsidR="00214BEB" w:rsidRPr="005644B5">
        <w:rPr>
          <w:rFonts w:ascii="Courier New" w:hAnsi="Courier New" w:cs="Courier New"/>
          <w:color w:val="000000"/>
        </w:rPr>
        <w:t xml:space="preserve">  </w:t>
      </w:r>
      <w:r w:rsidRPr="005644B5">
        <w:rPr>
          <w:rFonts w:ascii="Courier New" w:hAnsi="Courier New" w:cs="Courier New"/>
          <w:color w:val="000000"/>
        </w:rPr>
        <w:t xml:space="preserve"> </w:t>
      </w:r>
      <w:r w:rsidR="00EF4E54" w:rsidRPr="005644B5">
        <w:rPr>
          <w:rFonts w:ascii="Courier New" w:hAnsi="Courier New" w:cs="Courier New"/>
          <w:color w:val="000000"/>
        </w:rPr>
        <w:t xml:space="preserve"> </w:t>
      </w:r>
    </w:p>
    <w:p w:rsidR="00AB15D0" w:rsidRPr="005644B5" w:rsidRDefault="00AB15D0"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rPr>
      </w:pPr>
    </w:p>
    <w:p w:rsidR="0039620E" w:rsidRPr="005644B5" w:rsidRDefault="00AB15D0" w:rsidP="00FE0509">
      <w:pPr>
        <w:pStyle w:val="NormalWeb"/>
        <w:tabs>
          <w:tab w:val="left" w:pos="4111"/>
          <w:tab w:val="left" w:pos="4820"/>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 xml:space="preserve">ii. </w:t>
      </w:r>
      <w:proofErr w:type="spellStart"/>
      <w:r w:rsidR="00EF4E54" w:rsidRPr="005644B5">
        <w:rPr>
          <w:rFonts w:ascii="Courier New" w:hAnsi="Courier New" w:cs="Courier New"/>
          <w:color w:val="000000"/>
        </w:rPr>
        <w:t>Reempla</w:t>
      </w:r>
      <w:r w:rsidR="00982BCE">
        <w:rPr>
          <w:rFonts w:ascii="Courier New" w:hAnsi="Courier New" w:cs="Courier New"/>
          <w:color w:val="000000"/>
        </w:rPr>
        <w:t>á</w:t>
      </w:r>
      <w:r w:rsidR="00EF4E54" w:rsidRPr="005644B5">
        <w:rPr>
          <w:rFonts w:ascii="Courier New" w:hAnsi="Courier New" w:cs="Courier New"/>
          <w:color w:val="000000"/>
        </w:rPr>
        <w:t>ase</w:t>
      </w:r>
      <w:proofErr w:type="spellEnd"/>
      <w:r w:rsidR="00EF4E54" w:rsidRPr="005644B5">
        <w:rPr>
          <w:rFonts w:ascii="Courier New" w:hAnsi="Courier New" w:cs="Courier New"/>
          <w:color w:val="000000"/>
        </w:rPr>
        <w:t xml:space="preserve">, entre las palabras </w:t>
      </w:r>
      <w:r w:rsidR="0025199C" w:rsidRPr="005644B5">
        <w:rPr>
          <w:rFonts w:ascii="Courier New" w:hAnsi="Courier New" w:cs="Courier New"/>
          <w:color w:val="000000"/>
        </w:rPr>
        <w:t>“derechos producto de” y “acto u omisión”</w:t>
      </w:r>
      <w:r w:rsidR="004554FC" w:rsidRPr="005644B5">
        <w:rPr>
          <w:rFonts w:ascii="Courier New" w:hAnsi="Courier New" w:cs="Courier New"/>
          <w:color w:val="000000"/>
        </w:rPr>
        <w:t xml:space="preserve">, la palabra “una” por </w:t>
      </w:r>
      <w:r w:rsidR="0025199C" w:rsidRPr="005644B5">
        <w:rPr>
          <w:rFonts w:ascii="Courier New" w:hAnsi="Courier New" w:cs="Courier New"/>
          <w:color w:val="000000"/>
        </w:rPr>
        <w:t>“un”.</w:t>
      </w:r>
    </w:p>
    <w:p w:rsidR="0039620E" w:rsidRPr="005644B5" w:rsidRDefault="0039620E"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rPr>
      </w:pPr>
    </w:p>
    <w:p w:rsidR="00EF4E54" w:rsidRPr="005644B5" w:rsidRDefault="0039620E" w:rsidP="00FE0509">
      <w:pPr>
        <w:pStyle w:val="NormalWeb"/>
        <w:tabs>
          <w:tab w:val="left" w:pos="4111"/>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 xml:space="preserve">iii. </w:t>
      </w:r>
      <w:r w:rsidR="00EF4E54" w:rsidRPr="005644B5">
        <w:rPr>
          <w:rFonts w:ascii="Courier New" w:hAnsi="Courier New" w:cs="Courier New"/>
          <w:color w:val="000000"/>
        </w:rPr>
        <w:t xml:space="preserve"> </w:t>
      </w:r>
      <w:proofErr w:type="spellStart"/>
      <w:r w:rsidRPr="005644B5">
        <w:rPr>
          <w:rFonts w:ascii="Courier New" w:hAnsi="Courier New" w:cs="Courier New"/>
          <w:color w:val="000000"/>
        </w:rPr>
        <w:t>Reemplazáse</w:t>
      </w:r>
      <w:proofErr w:type="spellEnd"/>
      <w:r w:rsidRPr="005644B5">
        <w:rPr>
          <w:rFonts w:ascii="Courier New" w:hAnsi="Courier New" w:cs="Courier New"/>
          <w:color w:val="000000"/>
        </w:rPr>
        <w:t xml:space="preserve"> las palabras “la queja” por “dicho recurso”.</w:t>
      </w:r>
    </w:p>
    <w:p w:rsidR="0039620E" w:rsidRPr="005644B5" w:rsidRDefault="0039620E"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rPr>
      </w:pPr>
    </w:p>
    <w:p w:rsidR="0039620E" w:rsidRPr="005644B5" w:rsidRDefault="0039620E" w:rsidP="00FE0509">
      <w:pPr>
        <w:pStyle w:val="NormalWeb"/>
        <w:tabs>
          <w:tab w:val="left" w:pos="4111"/>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 xml:space="preserve">iv. </w:t>
      </w:r>
      <w:proofErr w:type="spellStart"/>
      <w:r w:rsidRPr="005644B5">
        <w:rPr>
          <w:rFonts w:ascii="Courier New" w:hAnsi="Courier New" w:cs="Courier New"/>
          <w:color w:val="000000"/>
        </w:rPr>
        <w:t>Reemplazáse</w:t>
      </w:r>
      <w:proofErr w:type="spellEnd"/>
      <w:r w:rsidRPr="005644B5">
        <w:rPr>
          <w:rFonts w:ascii="Courier New" w:hAnsi="Courier New" w:cs="Courier New"/>
          <w:color w:val="000000"/>
        </w:rPr>
        <w:t xml:space="preserve"> las palabras “Recibida la queja administrativa, ésta” por “Recibido el recurso de resguardo, este”.  </w:t>
      </w:r>
    </w:p>
    <w:p w:rsidR="00EF4E54" w:rsidRPr="005644B5" w:rsidRDefault="00EF4E54"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rPr>
      </w:pPr>
    </w:p>
    <w:p w:rsidR="00FF6368" w:rsidRPr="005644B5" w:rsidRDefault="00EF4E54"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rPr>
      </w:pPr>
      <w:r w:rsidRPr="005644B5">
        <w:rPr>
          <w:rFonts w:ascii="Courier New" w:hAnsi="Courier New" w:cs="Courier New"/>
          <w:color w:val="000000"/>
        </w:rPr>
        <w:lastRenderedPageBreak/>
        <w:tab/>
      </w:r>
      <w:r w:rsidR="0039620E" w:rsidRPr="005644B5">
        <w:rPr>
          <w:rFonts w:ascii="Courier New" w:hAnsi="Courier New" w:cs="Courier New"/>
          <w:color w:val="000000"/>
        </w:rPr>
        <w:t>v</w:t>
      </w:r>
      <w:r w:rsidRPr="005644B5">
        <w:rPr>
          <w:rFonts w:ascii="Courier New" w:hAnsi="Courier New" w:cs="Courier New"/>
          <w:color w:val="000000"/>
        </w:rPr>
        <w:t xml:space="preserve">. </w:t>
      </w:r>
      <w:r w:rsidR="00FA245E" w:rsidRPr="005644B5">
        <w:rPr>
          <w:rFonts w:ascii="Courier New" w:hAnsi="Courier New" w:cs="Courier New"/>
          <w:color w:val="000000"/>
        </w:rPr>
        <w:t xml:space="preserve">Reemplázase las palabras </w:t>
      </w:r>
      <w:r w:rsidR="00901D00" w:rsidRPr="005644B5">
        <w:rPr>
          <w:rFonts w:ascii="Courier New" w:hAnsi="Courier New" w:cs="Courier New"/>
          <w:color w:val="000000"/>
        </w:rPr>
        <w:t>“conforme</w:t>
      </w:r>
      <w:r w:rsidR="00FA245E" w:rsidRPr="005644B5">
        <w:rPr>
          <w:rFonts w:ascii="Courier New" w:hAnsi="Courier New" w:cs="Courier New"/>
          <w:color w:val="000000"/>
        </w:rPr>
        <w:t xml:space="preserve"> con la sana crítica</w:t>
      </w:r>
      <w:r w:rsidR="00901D00" w:rsidRPr="005644B5">
        <w:rPr>
          <w:rFonts w:ascii="Courier New" w:hAnsi="Courier New" w:cs="Courier New"/>
          <w:color w:val="000000"/>
        </w:rPr>
        <w:t xml:space="preserve">” </w:t>
      </w:r>
      <w:r w:rsidR="00FA245E" w:rsidRPr="005644B5">
        <w:rPr>
          <w:rFonts w:ascii="Courier New" w:hAnsi="Courier New" w:cs="Courier New"/>
          <w:color w:val="000000"/>
        </w:rPr>
        <w:t xml:space="preserve">por </w:t>
      </w:r>
      <w:r w:rsidR="00901D00" w:rsidRPr="005644B5">
        <w:rPr>
          <w:rFonts w:ascii="Courier New" w:hAnsi="Courier New" w:cs="Courier New"/>
          <w:color w:val="000000"/>
        </w:rPr>
        <w:t>las palabras “racional y fundadamente”.</w:t>
      </w:r>
    </w:p>
    <w:p w:rsidR="00FF6368" w:rsidRPr="005644B5" w:rsidRDefault="00FF6368" w:rsidP="00FE0509">
      <w:pPr>
        <w:pStyle w:val="NormalWeb"/>
        <w:tabs>
          <w:tab w:val="left" w:pos="4253"/>
        </w:tabs>
        <w:spacing w:before="0" w:beforeAutospacing="0" w:after="0" w:afterAutospacing="0" w:line="276" w:lineRule="auto"/>
        <w:ind w:right="-232"/>
        <w:jc w:val="both"/>
        <w:rPr>
          <w:rFonts w:ascii="Courier New" w:hAnsi="Courier New" w:cs="Courier New"/>
          <w:color w:val="000000"/>
          <w:lang w:val="es-ES_tradnl"/>
        </w:rPr>
      </w:pPr>
    </w:p>
    <w:p w:rsidR="001414A6" w:rsidRPr="005644B5" w:rsidRDefault="006B6CAF"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modificar el </w:t>
      </w:r>
      <w:r w:rsidR="00901D00" w:rsidRPr="005644B5">
        <w:rPr>
          <w:rFonts w:ascii="Courier New" w:hAnsi="Courier New" w:cs="Courier New"/>
          <w:szCs w:val="24"/>
        </w:rPr>
        <w:t>numeral 10</w:t>
      </w:r>
      <w:r w:rsidR="001414A6" w:rsidRPr="005644B5">
        <w:rPr>
          <w:rFonts w:ascii="Courier New" w:hAnsi="Courier New" w:cs="Courier New"/>
          <w:szCs w:val="24"/>
        </w:rPr>
        <w:t xml:space="preserve">, </w:t>
      </w:r>
      <w:r w:rsidRPr="005644B5">
        <w:rPr>
          <w:rFonts w:ascii="Courier New" w:hAnsi="Courier New" w:cs="Courier New"/>
          <w:szCs w:val="24"/>
        </w:rPr>
        <w:t>en el siguiente sentido</w:t>
      </w:r>
      <w:r w:rsidR="001414A6" w:rsidRPr="005644B5">
        <w:rPr>
          <w:rFonts w:ascii="Courier New" w:hAnsi="Courier New" w:cs="Courier New"/>
          <w:szCs w:val="24"/>
        </w:rPr>
        <w:t>:</w:t>
      </w:r>
    </w:p>
    <w:p w:rsidR="001414A6" w:rsidRPr="005644B5" w:rsidRDefault="001414A6"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1414A6" w:rsidRPr="005644B5" w:rsidRDefault="001414A6" w:rsidP="00FE0509">
      <w:pPr>
        <w:pStyle w:val="Prrafodelista"/>
        <w:numPr>
          <w:ilvl w:val="2"/>
          <w:numId w:val="24"/>
        </w:numPr>
        <w:tabs>
          <w:tab w:val="left" w:pos="3261"/>
          <w:tab w:val="left" w:pos="4678"/>
        </w:tabs>
        <w:spacing w:before="0" w:after="0" w:line="276" w:lineRule="auto"/>
        <w:ind w:left="2835" w:right="-232" w:firstLine="1276"/>
        <w:contextualSpacing w:val="0"/>
        <w:rPr>
          <w:rFonts w:ascii="Courier New" w:hAnsi="Courier New" w:cs="Courier New"/>
        </w:rPr>
      </w:pPr>
      <w:r w:rsidRPr="005644B5">
        <w:rPr>
          <w:rFonts w:ascii="Courier New" w:hAnsi="Courier New"/>
        </w:rPr>
        <w:t>Agrégase</w:t>
      </w:r>
      <w:r w:rsidRPr="005644B5">
        <w:rPr>
          <w:rFonts w:ascii="Courier New" w:hAnsi="Courier New" w:cs="Courier New"/>
          <w:szCs w:val="24"/>
        </w:rPr>
        <w:t xml:space="preserve"> entre las palabras “Servicio y “mantendrá” la </w:t>
      </w:r>
      <w:r w:rsidR="006551B8" w:rsidRPr="005644B5">
        <w:rPr>
          <w:rFonts w:ascii="Courier New" w:hAnsi="Courier New" w:cs="Courier New"/>
          <w:szCs w:val="24"/>
        </w:rPr>
        <w:t xml:space="preserve">expresión </w:t>
      </w:r>
      <w:r w:rsidR="006B6CAF" w:rsidRPr="005644B5">
        <w:rPr>
          <w:rFonts w:ascii="Courier New" w:hAnsi="Courier New" w:cs="Courier New"/>
          <w:szCs w:val="24"/>
        </w:rPr>
        <w:t>“publicará y</w:t>
      </w:r>
      <w:r w:rsidRPr="005644B5">
        <w:rPr>
          <w:rFonts w:ascii="Courier New" w:hAnsi="Courier New" w:cs="Courier New"/>
          <w:szCs w:val="24"/>
        </w:rPr>
        <w:t>”.</w:t>
      </w:r>
    </w:p>
    <w:p w:rsidR="001414A6" w:rsidRPr="005644B5" w:rsidRDefault="001414A6" w:rsidP="00FE0509">
      <w:pPr>
        <w:pStyle w:val="Prrafodelista"/>
        <w:tabs>
          <w:tab w:val="left" w:pos="4111"/>
        </w:tabs>
        <w:spacing w:before="0" w:after="0" w:line="276" w:lineRule="auto"/>
        <w:ind w:left="3544" w:right="-232"/>
        <w:contextualSpacing w:val="0"/>
        <w:rPr>
          <w:rFonts w:ascii="Courier New" w:hAnsi="Courier New" w:cs="Courier New"/>
        </w:rPr>
      </w:pPr>
    </w:p>
    <w:p w:rsidR="008F5A90" w:rsidRPr="005644B5" w:rsidRDefault="001414A6" w:rsidP="00FE0509">
      <w:pPr>
        <w:pStyle w:val="Prrafodelista"/>
        <w:numPr>
          <w:ilvl w:val="2"/>
          <w:numId w:val="24"/>
        </w:numPr>
        <w:tabs>
          <w:tab w:val="left" w:pos="3261"/>
          <w:tab w:val="left" w:pos="4678"/>
        </w:tabs>
        <w:spacing w:before="0" w:after="0" w:line="276" w:lineRule="auto"/>
        <w:ind w:left="2835" w:right="-232" w:firstLine="1276"/>
        <w:contextualSpacing w:val="0"/>
        <w:rPr>
          <w:rFonts w:ascii="Courier New" w:hAnsi="Courier New" w:cs="Courier New"/>
        </w:rPr>
      </w:pPr>
      <w:r w:rsidRPr="005644B5">
        <w:rPr>
          <w:rFonts w:ascii="Courier New" w:hAnsi="Courier New"/>
        </w:rPr>
        <w:t>Agrégase</w:t>
      </w:r>
      <w:r w:rsidRPr="005644B5">
        <w:rPr>
          <w:rFonts w:ascii="Courier New" w:hAnsi="Courier New" w:cs="Courier New"/>
          <w:szCs w:val="24"/>
        </w:rPr>
        <w:t xml:space="preserve"> luego del punto final que pasa a ser seguido la frase:</w:t>
      </w:r>
    </w:p>
    <w:p w:rsidR="008F5A90" w:rsidRPr="005644B5" w:rsidRDefault="008F5A90" w:rsidP="00FE0509">
      <w:pPr>
        <w:pStyle w:val="Prrafodelista"/>
        <w:tabs>
          <w:tab w:val="left" w:pos="3261"/>
        </w:tabs>
        <w:spacing w:before="0" w:after="0" w:line="276" w:lineRule="auto"/>
        <w:ind w:left="2835" w:right="-232" w:firstLine="1276"/>
        <w:contextualSpacing w:val="0"/>
        <w:rPr>
          <w:rFonts w:ascii="Courier New" w:hAnsi="Courier New" w:cs="Courier New"/>
          <w:szCs w:val="24"/>
        </w:rPr>
      </w:pPr>
    </w:p>
    <w:p w:rsidR="00FF6368" w:rsidRPr="005644B5" w:rsidRDefault="00012DBA" w:rsidP="00FE0509">
      <w:pPr>
        <w:pStyle w:val="Prrafodelista"/>
        <w:tabs>
          <w:tab w:val="left" w:pos="326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“En caso que el Servicio no </w:t>
      </w:r>
      <w:r w:rsidR="001414A6" w:rsidRPr="005644B5">
        <w:rPr>
          <w:rFonts w:ascii="Courier New" w:hAnsi="Courier New" w:cs="Courier New"/>
          <w:szCs w:val="24"/>
        </w:rPr>
        <w:t xml:space="preserve">publique y </w:t>
      </w:r>
      <w:r w:rsidRPr="005644B5">
        <w:rPr>
          <w:rFonts w:ascii="Courier New" w:hAnsi="Courier New" w:cs="Courier New"/>
          <w:szCs w:val="24"/>
        </w:rPr>
        <w:t xml:space="preserve">mantenga dicha información en </w:t>
      </w:r>
      <w:r w:rsidR="00DD3FF9" w:rsidRPr="005644B5">
        <w:rPr>
          <w:rFonts w:ascii="Courier New" w:hAnsi="Courier New" w:cs="Courier New"/>
          <w:szCs w:val="24"/>
        </w:rPr>
        <w:t>estos</w:t>
      </w:r>
      <w:r w:rsidR="001414A6" w:rsidRPr="005644B5">
        <w:rPr>
          <w:rFonts w:ascii="Courier New" w:hAnsi="Courier New" w:cs="Courier New"/>
          <w:szCs w:val="24"/>
        </w:rPr>
        <w:t xml:space="preserve"> </w:t>
      </w:r>
      <w:r w:rsidRPr="005644B5">
        <w:rPr>
          <w:rFonts w:ascii="Courier New" w:hAnsi="Courier New" w:cs="Courier New"/>
          <w:szCs w:val="24"/>
        </w:rPr>
        <w:t xml:space="preserve">términos, no procederá </w:t>
      </w:r>
      <w:r w:rsidR="001414A6" w:rsidRPr="005644B5">
        <w:rPr>
          <w:rFonts w:ascii="Courier New" w:hAnsi="Courier New" w:cs="Courier New"/>
          <w:szCs w:val="24"/>
        </w:rPr>
        <w:t>que se difiera, revoque o restrinja</w:t>
      </w:r>
      <w:r w:rsidR="00DE5F09" w:rsidRPr="005644B5">
        <w:rPr>
          <w:rFonts w:ascii="Courier New" w:hAnsi="Courier New" w:cs="Courier New"/>
          <w:szCs w:val="24"/>
        </w:rPr>
        <w:t xml:space="preserve"> las autorizaciones establecidas en el artículo precedente.”.</w:t>
      </w:r>
    </w:p>
    <w:p w:rsidR="00D03537" w:rsidRPr="005644B5" w:rsidRDefault="00D03537" w:rsidP="00FE0509">
      <w:pPr>
        <w:tabs>
          <w:tab w:val="left" w:pos="4111"/>
        </w:tabs>
        <w:spacing w:before="0" w:after="0" w:line="276" w:lineRule="auto"/>
        <w:ind w:right="-232"/>
        <w:rPr>
          <w:rFonts w:ascii="Courier New" w:hAnsi="Courier New" w:cs="Courier New"/>
          <w:color w:val="000000"/>
          <w:szCs w:val="24"/>
        </w:rPr>
      </w:pPr>
    </w:p>
    <w:p w:rsidR="00214BEB" w:rsidRPr="005644B5" w:rsidRDefault="00AB15D0"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color w:val="000000"/>
          <w:szCs w:val="24"/>
        </w:rPr>
      </w:pPr>
      <w:r w:rsidRPr="005644B5">
        <w:rPr>
          <w:rFonts w:ascii="Courier New" w:hAnsi="Courier New" w:cs="Courier New"/>
          <w:szCs w:val="24"/>
        </w:rPr>
        <w:t>Para</w:t>
      </w:r>
      <w:r w:rsidRPr="005644B5">
        <w:rPr>
          <w:rFonts w:ascii="Courier New" w:hAnsi="Courier New" w:cs="Courier New"/>
          <w:color w:val="000000"/>
          <w:szCs w:val="24"/>
        </w:rPr>
        <w:t xml:space="preserve"> </w:t>
      </w:r>
      <w:r w:rsidR="00214BEB" w:rsidRPr="005644B5">
        <w:rPr>
          <w:rFonts w:ascii="Courier New" w:hAnsi="Courier New" w:cs="Courier New"/>
          <w:color w:val="000000"/>
          <w:szCs w:val="24"/>
        </w:rPr>
        <w:t>modificar el numeral 11, en el siguiente sentido:</w:t>
      </w:r>
    </w:p>
    <w:p w:rsidR="00214BEB" w:rsidRPr="005644B5" w:rsidRDefault="00214BEB" w:rsidP="00FE0509">
      <w:pPr>
        <w:pStyle w:val="Prrafodelista"/>
        <w:tabs>
          <w:tab w:val="left" w:pos="4111"/>
        </w:tabs>
        <w:spacing w:before="0" w:after="0" w:line="276" w:lineRule="auto"/>
        <w:ind w:left="3544" w:right="-232"/>
        <w:contextualSpacing w:val="0"/>
        <w:rPr>
          <w:rFonts w:ascii="Courier New" w:hAnsi="Courier New"/>
          <w:color w:val="000000"/>
        </w:rPr>
      </w:pPr>
    </w:p>
    <w:p w:rsidR="00AB15D0" w:rsidRPr="005644B5" w:rsidRDefault="00214BEB" w:rsidP="00FE0509">
      <w:pPr>
        <w:pStyle w:val="Prrafodelista"/>
        <w:numPr>
          <w:ilvl w:val="0"/>
          <w:numId w:val="25"/>
        </w:numPr>
        <w:tabs>
          <w:tab w:val="left" w:pos="3261"/>
          <w:tab w:val="left" w:pos="4678"/>
        </w:tabs>
        <w:spacing w:before="0" w:after="0" w:line="276" w:lineRule="auto"/>
        <w:ind w:left="2835" w:right="-232" w:firstLine="1276"/>
        <w:contextualSpacing w:val="0"/>
        <w:rPr>
          <w:rFonts w:ascii="Courier New" w:hAnsi="Courier New"/>
          <w:color w:val="000000"/>
        </w:rPr>
      </w:pPr>
      <w:r w:rsidRPr="005644B5">
        <w:rPr>
          <w:rFonts w:ascii="Courier New" w:hAnsi="Courier New" w:cs="Courier New"/>
          <w:color w:val="000000"/>
          <w:szCs w:val="24"/>
        </w:rPr>
        <w:t>Reemplázase</w:t>
      </w:r>
      <w:r w:rsidRPr="005644B5">
        <w:rPr>
          <w:rFonts w:ascii="Courier New" w:hAnsi="Courier New"/>
          <w:color w:val="000000"/>
        </w:rPr>
        <w:t xml:space="preserve"> en la letra </w:t>
      </w:r>
      <w:r w:rsidRPr="005644B5">
        <w:rPr>
          <w:rFonts w:ascii="Courier New" w:hAnsi="Courier New" w:cs="Courier New"/>
          <w:color w:val="000000"/>
          <w:szCs w:val="24"/>
        </w:rPr>
        <w:t>a)</w:t>
      </w:r>
      <w:r w:rsidRPr="005644B5">
        <w:rPr>
          <w:rFonts w:ascii="Courier New" w:hAnsi="Courier New"/>
          <w:color w:val="000000"/>
        </w:rPr>
        <w:t xml:space="preserve"> la </w:t>
      </w:r>
      <w:r w:rsidRPr="005644B5">
        <w:rPr>
          <w:rFonts w:ascii="Courier New" w:hAnsi="Courier New" w:cs="Courier New"/>
          <w:color w:val="000000"/>
          <w:szCs w:val="24"/>
        </w:rPr>
        <w:t>palabra “cinco</w:t>
      </w:r>
      <w:r w:rsidRPr="005644B5">
        <w:rPr>
          <w:rFonts w:ascii="Courier New" w:hAnsi="Courier New"/>
          <w:color w:val="000000"/>
        </w:rPr>
        <w:t>” por “</w:t>
      </w:r>
      <w:r w:rsidRPr="005644B5">
        <w:rPr>
          <w:rFonts w:ascii="Courier New" w:hAnsi="Courier New" w:cs="Courier New"/>
          <w:color w:val="000000"/>
          <w:szCs w:val="24"/>
        </w:rPr>
        <w:t>diez</w:t>
      </w:r>
      <w:r w:rsidRPr="005644B5">
        <w:rPr>
          <w:rFonts w:ascii="Courier New" w:hAnsi="Courier New"/>
          <w:color w:val="000000"/>
        </w:rPr>
        <w:t>”.</w:t>
      </w:r>
    </w:p>
    <w:p w:rsidR="00214BEB" w:rsidRPr="005644B5" w:rsidRDefault="00214BEB" w:rsidP="00FE0509">
      <w:pPr>
        <w:pStyle w:val="Prrafodelista"/>
        <w:tabs>
          <w:tab w:val="left" w:pos="3261"/>
        </w:tabs>
        <w:spacing w:before="0" w:after="0" w:line="276" w:lineRule="auto"/>
        <w:ind w:left="2835" w:right="-232" w:firstLine="1276"/>
        <w:contextualSpacing w:val="0"/>
        <w:rPr>
          <w:rFonts w:ascii="Courier New" w:hAnsi="Courier New"/>
          <w:color w:val="000000"/>
        </w:rPr>
      </w:pPr>
    </w:p>
    <w:p w:rsidR="007F1BD1" w:rsidRPr="005644B5" w:rsidRDefault="00214BEB" w:rsidP="00FE0509">
      <w:pPr>
        <w:pStyle w:val="Prrafodelista"/>
        <w:numPr>
          <w:ilvl w:val="0"/>
          <w:numId w:val="25"/>
        </w:numPr>
        <w:tabs>
          <w:tab w:val="left" w:pos="3261"/>
          <w:tab w:val="left" w:pos="4678"/>
        </w:tabs>
        <w:spacing w:before="0" w:after="0" w:line="276" w:lineRule="auto"/>
        <w:ind w:left="2835" w:right="-232" w:firstLine="1276"/>
        <w:contextualSpacing w:val="0"/>
        <w:rPr>
          <w:rFonts w:ascii="Courier New" w:hAnsi="Courier New" w:cs="Courier New"/>
          <w:color w:val="000000"/>
          <w:szCs w:val="24"/>
        </w:rPr>
      </w:pPr>
      <w:r w:rsidRPr="005644B5">
        <w:rPr>
          <w:rFonts w:ascii="Courier New" w:hAnsi="Courier New" w:cs="Courier New"/>
          <w:color w:val="000000"/>
          <w:szCs w:val="24"/>
        </w:rPr>
        <w:t xml:space="preserve">Agrégase </w:t>
      </w:r>
      <w:r w:rsidR="00030699" w:rsidRPr="005644B5">
        <w:rPr>
          <w:rFonts w:ascii="Courier New" w:hAnsi="Courier New" w:cs="Courier New"/>
          <w:color w:val="000000"/>
          <w:szCs w:val="24"/>
        </w:rPr>
        <w:t xml:space="preserve">entre las palabras </w:t>
      </w:r>
      <w:r w:rsidR="007F1BD1" w:rsidRPr="005644B5">
        <w:rPr>
          <w:rFonts w:ascii="Courier New" w:hAnsi="Courier New" w:cs="Courier New"/>
          <w:color w:val="000000"/>
          <w:szCs w:val="24"/>
        </w:rPr>
        <w:t xml:space="preserve">“o representante.” </w:t>
      </w:r>
      <w:r w:rsidR="00DB608E" w:rsidRPr="005644B5">
        <w:rPr>
          <w:rFonts w:ascii="Courier New" w:hAnsi="Courier New" w:cs="Courier New"/>
          <w:color w:val="000000"/>
          <w:szCs w:val="24"/>
        </w:rPr>
        <w:t>y</w:t>
      </w:r>
      <w:r w:rsidR="007F1BD1" w:rsidRPr="005644B5">
        <w:rPr>
          <w:rFonts w:ascii="Courier New" w:hAnsi="Courier New" w:cs="Courier New"/>
          <w:color w:val="000000"/>
          <w:szCs w:val="24"/>
        </w:rPr>
        <w:t xml:space="preserve"> “Luego” la frase “El mandatario deberá acompañar </w:t>
      </w:r>
      <w:r w:rsidR="007F1BD1" w:rsidRPr="005644B5">
        <w:rPr>
          <w:rFonts w:ascii="Courier New" w:hAnsi="Courier New" w:cs="Courier New"/>
        </w:rPr>
        <w:t>los documentos que acrediten el término del mandato si los hubiere, o bien, una declaración simple del mandatario dando cuenta del término del mandato.”.</w:t>
      </w:r>
    </w:p>
    <w:p w:rsidR="00AB15D0" w:rsidRPr="005644B5" w:rsidRDefault="00AB15D0" w:rsidP="00FE0509">
      <w:pPr>
        <w:pStyle w:val="Prrafodelista"/>
        <w:tabs>
          <w:tab w:val="left" w:pos="4111"/>
        </w:tabs>
        <w:spacing w:before="0" w:after="0" w:line="276" w:lineRule="auto"/>
        <w:ind w:left="3544" w:right="-232"/>
        <w:contextualSpacing w:val="0"/>
        <w:rPr>
          <w:rFonts w:ascii="Courier New" w:hAnsi="Courier New" w:cs="Courier New"/>
          <w:color w:val="000000"/>
          <w:szCs w:val="24"/>
        </w:rPr>
      </w:pPr>
    </w:p>
    <w:p w:rsidR="00B33C63" w:rsidRPr="005644B5" w:rsidRDefault="00B33C63" w:rsidP="00FE0509">
      <w:pPr>
        <w:pStyle w:val="Prrafodelista"/>
        <w:numPr>
          <w:ilvl w:val="0"/>
          <w:numId w:val="1"/>
        </w:numPr>
        <w:tabs>
          <w:tab w:val="left" w:pos="4111"/>
        </w:tabs>
        <w:spacing w:before="0" w:after="0" w:line="276" w:lineRule="auto"/>
        <w:ind w:left="2835" w:right="-232" w:firstLine="709"/>
        <w:contextualSpacing w:val="0"/>
        <w:rPr>
          <w:color w:val="000000"/>
        </w:rPr>
      </w:pPr>
      <w:r w:rsidRPr="005644B5">
        <w:rPr>
          <w:rFonts w:ascii="Courier New" w:hAnsi="Courier New" w:cs="Courier New"/>
          <w:color w:val="000000"/>
          <w:szCs w:val="24"/>
        </w:rPr>
        <w:t xml:space="preserve">Para </w:t>
      </w:r>
      <w:r w:rsidR="00486688" w:rsidRPr="005644B5">
        <w:rPr>
          <w:rFonts w:ascii="Courier New" w:hAnsi="Courier New" w:cs="Courier New"/>
          <w:color w:val="000000"/>
          <w:szCs w:val="24"/>
        </w:rPr>
        <w:t xml:space="preserve">eliminar la letra b) del </w:t>
      </w:r>
      <w:r w:rsidRPr="005644B5">
        <w:rPr>
          <w:rFonts w:ascii="Courier New" w:hAnsi="Courier New" w:cs="Courier New"/>
          <w:color w:val="000000"/>
          <w:szCs w:val="24"/>
        </w:rPr>
        <w:t>numeral 12</w:t>
      </w:r>
      <w:r w:rsidR="00486688" w:rsidRPr="005644B5">
        <w:rPr>
          <w:rFonts w:ascii="Courier New" w:hAnsi="Courier New" w:cs="Courier New"/>
          <w:color w:val="000000"/>
          <w:szCs w:val="24"/>
        </w:rPr>
        <w:t>.</w:t>
      </w:r>
    </w:p>
    <w:p w:rsidR="00D03537" w:rsidRPr="005644B5" w:rsidRDefault="00D03537" w:rsidP="00FE0509">
      <w:pPr>
        <w:pStyle w:val="NormalWeb"/>
        <w:tabs>
          <w:tab w:val="left" w:pos="4253"/>
        </w:tabs>
        <w:spacing w:before="0" w:beforeAutospacing="0" w:after="0" w:afterAutospacing="0" w:line="276" w:lineRule="auto"/>
        <w:ind w:right="-232"/>
        <w:jc w:val="both"/>
        <w:rPr>
          <w:rFonts w:ascii="Courier New" w:hAnsi="Courier New" w:cs="Courier New"/>
          <w:color w:val="000000"/>
          <w:lang w:val="es-ES_tradnl" w:eastAsia="en-US"/>
        </w:rPr>
      </w:pPr>
    </w:p>
    <w:p w:rsidR="00DE5F09" w:rsidRPr="005644B5" w:rsidRDefault="00012B88"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w:t>
      </w:r>
      <w:r w:rsidR="00DE5F09" w:rsidRPr="005644B5">
        <w:rPr>
          <w:rFonts w:ascii="Courier New" w:hAnsi="Courier New" w:cs="Courier New"/>
          <w:szCs w:val="24"/>
        </w:rPr>
        <w:t xml:space="preserve">modificar </w:t>
      </w:r>
      <w:r w:rsidRPr="005644B5">
        <w:rPr>
          <w:rFonts w:ascii="Courier New" w:hAnsi="Courier New" w:cs="Courier New"/>
          <w:szCs w:val="24"/>
        </w:rPr>
        <w:t xml:space="preserve">el </w:t>
      </w:r>
      <w:r w:rsidR="00E96200" w:rsidRPr="005644B5">
        <w:rPr>
          <w:rFonts w:ascii="Courier New" w:hAnsi="Courier New" w:cs="Courier New"/>
          <w:szCs w:val="24"/>
        </w:rPr>
        <w:t>numeral</w:t>
      </w:r>
      <w:r w:rsidRPr="005644B5">
        <w:rPr>
          <w:rFonts w:ascii="Courier New" w:hAnsi="Courier New" w:cs="Courier New"/>
          <w:szCs w:val="24"/>
        </w:rPr>
        <w:t xml:space="preserve"> 13, </w:t>
      </w:r>
      <w:r w:rsidR="00DE5F09" w:rsidRPr="005644B5">
        <w:rPr>
          <w:rFonts w:ascii="Courier New" w:hAnsi="Courier New" w:cs="Courier New"/>
          <w:szCs w:val="24"/>
        </w:rPr>
        <w:t>de la siguiente forma:</w:t>
      </w:r>
    </w:p>
    <w:p w:rsidR="00DE5F09" w:rsidRPr="005644B5" w:rsidRDefault="00DE5F09"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E61577" w:rsidRPr="005644B5" w:rsidRDefault="009740CB" w:rsidP="00FE0509">
      <w:pPr>
        <w:pStyle w:val="NormalWeb"/>
        <w:numPr>
          <w:ilvl w:val="0"/>
          <w:numId w:val="16"/>
        </w:numPr>
        <w:tabs>
          <w:tab w:val="left" w:pos="4678"/>
        </w:tabs>
        <w:spacing w:before="0" w:beforeAutospacing="0" w:after="0" w:afterAutospacing="0" w:line="276" w:lineRule="auto"/>
        <w:ind w:left="2835" w:right="-232" w:firstLine="1276"/>
        <w:jc w:val="both"/>
        <w:rPr>
          <w:rFonts w:ascii="Courier New" w:hAnsi="Courier New" w:cs="Courier New"/>
        </w:rPr>
      </w:pPr>
      <w:r w:rsidRPr="005644B5">
        <w:rPr>
          <w:rFonts w:ascii="Courier New" w:hAnsi="Courier New" w:cs="Courier New"/>
        </w:rPr>
        <w:t>Agré</w:t>
      </w:r>
      <w:r w:rsidR="00DE5F09" w:rsidRPr="005644B5">
        <w:rPr>
          <w:rFonts w:ascii="Courier New" w:hAnsi="Courier New" w:cs="Courier New"/>
        </w:rPr>
        <w:t>gase</w:t>
      </w:r>
      <w:r w:rsidR="00B42AC5" w:rsidRPr="005644B5">
        <w:rPr>
          <w:rFonts w:ascii="Courier New" w:hAnsi="Courier New" w:cs="Courier New"/>
        </w:rPr>
        <w:t>,</w:t>
      </w:r>
      <w:r w:rsidR="00DE5F09" w:rsidRPr="005644B5">
        <w:rPr>
          <w:rFonts w:ascii="Courier New" w:hAnsi="Courier New" w:cs="Courier New"/>
        </w:rPr>
        <w:t xml:space="preserve"> </w:t>
      </w:r>
      <w:r w:rsidR="00A31694" w:rsidRPr="005644B5">
        <w:rPr>
          <w:rFonts w:ascii="Courier New" w:hAnsi="Courier New" w:cs="Courier New"/>
        </w:rPr>
        <w:t xml:space="preserve">en el inciso primero del artículo 11, </w:t>
      </w:r>
      <w:r w:rsidR="00012B88" w:rsidRPr="005644B5">
        <w:rPr>
          <w:rFonts w:ascii="Courier New" w:hAnsi="Courier New" w:cs="Courier New"/>
        </w:rPr>
        <w:t xml:space="preserve">entre las palabras “medio” y “establecido” la palabra </w:t>
      </w:r>
      <w:r w:rsidR="00E61577" w:rsidRPr="005644B5">
        <w:rPr>
          <w:rFonts w:ascii="Courier New" w:hAnsi="Courier New" w:cs="Courier New"/>
        </w:rPr>
        <w:t>“electrónico”.</w:t>
      </w:r>
    </w:p>
    <w:p w:rsidR="00DE5F09" w:rsidRPr="005644B5" w:rsidRDefault="00DE5F09" w:rsidP="00FE0509">
      <w:pPr>
        <w:pStyle w:val="NormalWeb"/>
        <w:tabs>
          <w:tab w:val="left" w:pos="4253"/>
        </w:tabs>
        <w:spacing w:before="0" w:beforeAutospacing="0" w:after="0" w:afterAutospacing="0" w:line="276" w:lineRule="auto"/>
        <w:ind w:left="4962" w:right="-232"/>
        <w:jc w:val="both"/>
        <w:rPr>
          <w:rFonts w:ascii="Courier New" w:hAnsi="Courier New" w:cs="Courier New"/>
        </w:rPr>
      </w:pPr>
    </w:p>
    <w:p w:rsidR="00D03537" w:rsidRPr="005644B5" w:rsidRDefault="009740CB" w:rsidP="00FE0509">
      <w:pPr>
        <w:pStyle w:val="NormalWeb"/>
        <w:numPr>
          <w:ilvl w:val="0"/>
          <w:numId w:val="16"/>
        </w:numPr>
        <w:tabs>
          <w:tab w:val="left" w:pos="4678"/>
        </w:tabs>
        <w:spacing w:before="0" w:beforeAutospacing="0" w:after="0" w:afterAutospacing="0" w:line="276" w:lineRule="auto"/>
        <w:ind w:left="2835" w:right="-232" w:firstLine="1276"/>
        <w:jc w:val="both"/>
        <w:rPr>
          <w:rFonts w:ascii="Courier New" w:hAnsi="Courier New" w:cs="Courier New"/>
        </w:rPr>
      </w:pPr>
      <w:r w:rsidRPr="005644B5">
        <w:rPr>
          <w:rFonts w:ascii="Courier New" w:hAnsi="Courier New" w:cs="Courier New"/>
        </w:rPr>
        <w:t xml:space="preserve"> </w:t>
      </w:r>
      <w:r w:rsidR="006C2BE4" w:rsidRPr="005644B5">
        <w:rPr>
          <w:rFonts w:ascii="Courier New" w:hAnsi="Courier New" w:cs="Courier New"/>
        </w:rPr>
        <w:t>Elimínase el punt</w:t>
      </w:r>
      <w:r w:rsidR="00E61577" w:rsidRPr="005644B5">
        <w:rPr>
          <w:rFonts w:ascii="Courier New" w:hAnsi="Courier New" w:cs="Courier New"/>
        </w:rPr>
        <w:t xml:space="preserve">o </w:t>
      </w:r>
      <w:r w:rsidR="006C2BE4" w:rsidRPr="005644B5">
        <w:rPr>
          <w:rFonts w:ascii="Courier New" w:hAnsi="Courier New" w:cs="Courier New"/>
        </w:rPr>
        <w:t xml:space="preserve">final </w:t>
      </w:r>
      <w:r w:rsidR="00A31694" w:rsidRPr="005644B5">
        <w:rPr>
          <w:rFonts w:ascii="Courier New" w:hAnsi="Courier New" w:cs="Courier New"/>
        </w:rPr>
        <w:t xml:space="preserve">del inciso primero del artículo 11, </w:t>
      </w:r>
      <w:r w:rsidR="006C2BE4" w:rsidRPr="005644B5">
        <w:rPr>
          <w:rFonts w:ascii="Courier New" w:hAnsi="Courier New" w:cs="Courier New"/>
        </w:rPr>
        <w:t>y agrégase la siguiente frase:</w:t>
      </w:r>
    </w:p>
    <w:p w:rsidR="006C2BE4" w:rsidRPr="005644B5" w:rsidRDefault="006C2BE4" w:rsidP="00FE0509">
      <w:pPr>
        <w:pStyle w:val="Prrafodelista"/>
        <w:ind w:right="-232"/>
        <w:rPr>
          <w:rFonts w:ascii="Courier New" w:hAnsi="Courier New" w:cs="Courier New"/>
          <w:lang w:val="es-ES"/>
        </w:rPr>
      </w:pPr>
    </w:p>
    <w:p w:rsidR="006C2BE4" w:rsidRPr="005644B5" w:rsidRDefault="006C2BE4"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rPr>
        <w:t xml:space="preserve">“, </w:t>
      </w:r>
      <w:r w:rsidR="00F00D63" w:rsidRPr="005644B5">
        <w:rPr>
          <w:rFonts w:ascii="Courier New" w:hAnsi="Courier New" w:cs="Courier New"/>
        </w:rPr>
        <w:t xml:space="preserve">indicando expresamente </w:t>
      </w:r>
      <w:r w:rsidR="00B31E06" w:rsidRPr="005644B5">
        <w:rPr>
          <w:rFonts w:ascii="Courier New" w:hAnsi="Courier New" w:cs="Courier New"/>
        </w:rPr>
        <w:t xml:space="preserve">que es voluntario </w:t>
      </w:r>
      <w:r w:rsidR="00F00D63" w:rsidRPr="005644B5">
        <w:rPr>
          <w:rFonts w:ascii="Courier New" w:hAnsi="Courier New" w:cs="Courier New"/>
        </w:rPr>
        <w:t xml:space="preserve">informar </w:t>
      </w:r>
      <w:r w:rsidR="00F00D63" w:rsidRPr="005644B5">
        <w:rPr>
          <w:rFonts w:ascii="Courier New" w:hAnsi="Courier New"/>
        </w:rPr>
        <w:t>el</w:t>
      </w:r>
      <w:r w:rsidR="00F00D63" w:rsidRPr="005644B5">
        <w:rPr>
          <w:rFonts w:ascii="Courier New" w:hAnsi="Courier New" w:cs="Courier New"/>
        </w:rPr>
        <w:t xml:space="preserve"> correo electrónico </w:t>
      </w:r>
      <w:r w:rsidR="00AE6C5E" w:rsidRPr="005644B5">
        <w:rPr>
          <w:rFonts w:ascii="Courier New" w:hAnsi="Courier New" w:cs="Courier New"/>
        </w:rPr>
        <w:t xml:space="preserve">al Servicio </w:t>
      </w:r>
      <w:r w:rsidR="00F00D63" w:rsidRPr="005644B5">
        <w:rPr>
          <w:rFonts w:ascii="Courier New" w:hAnsi="Courier New" w:cs="Courier New"/>
        </w:rPr>
        <w:t>y aceptar notificaciones por esa vía</w:t>
      </w:r>
      <w:r w:rsidR="00E61577" w:rsidRPr="005644B5">
        <w:rPr>
          <w:rFonts w:ascii="Courier New" w:hAnsi="Courier New" w:cs="Courier New"/>
        </w:rPr>
        <w:t>.</w:t>
      </w:r>
      <w:r w:rsidRPr="005644B5">
        <w:rPr>
          <w:rFonts w:ascii="Courier New" w:hAnsi="Courier New" w:cs="Courier New"/>
        </w:rPr>
        <w:t>”.</w:t>
      </w:r>
    </w:p>
    <w:p w:rsidR="00D03537" w:rsidRPr="005644B5" w:rsidRDefault="00D03537" w:rsidP="00FE0509">
      <w:pPr>
        <w:tabs>
          <w:tab w:val="left" w:pos="4111"/>
        </w:tabs>
        <w:spacing w:before="0" w:after="0" w:line="276" w:lineRule="auto"/>
        <w:ind w:right="-232"/>
        <w:rPr>
          <w:rFonts w:ascii="Courier New" w:hAnsi="Courier New" w:cs="Courier New"/>
          <w:szCs w:val="24"/>
        </w:rPr>
      </w:pPr>
    </w:p>
    <w:p w:rsidR="00012B88" w:rsidRPr="005644B5" w:rsidRDefault="00012B88"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reemplazar </w:t>
      </w:r>
      <w:r w:rsidR="00A31694" w:rsidRPr="005644B5">
        <w:rPr>
          <w:rFonts w:ascii="Courier New" w:hAnsi="Courier New" w:cs="Courier New"/>
          <w:szCs w:val="24"/>
        </w:rPr>
        <w:t xml:space="preserve">en </w:t>
      </w:r>
      <w:r w:rsidRPr="005644B5">
        <w:rPr>
          <w:rFonts w:ascii="Courier New" w:hAnsi="Courier New" w:cs="Courier New"/>
          <w:szCs w:val="24"/>
        </w:rPr>
        <w:t xml:space="preserve">el </w:t>
      </w:r>
      <w:r w:rsidR="00E96200" w:rsidRPr="005644B5">
        <w:rPr>
          <w:rFonts w:ascii="Courier New" w:hAnsi="Courier New" w:cs="Courier New"/>
          <w:szCs w:val="24"/>
        </w:rPr>
        <w:t>numeral</w:t>
      </w:r>
      <w:r w:rsidRPr="005644B5">
        <w:rPr>
          <w:rFonts w:ascii="Courier New" w:hAnsi="Courier New" w:cs="Courier New"/>
          <w:szCs w:val="24"/>
        </w:rPr>
        <w:t xml:space="preserve"> 15, la palabra “Para”</w:t>
      </w:r>
      <w:r w:rsidR="00E96200" w:rsidRPr="005644B5">
        <w:rPr>
          <w:rFonts w:ascii="Courier New" w:hAnsi="Courier New" w:cs="Courier New"/>
          <w:szCs w:val="24"/>
        </w:rPr>
        <w:t>,</w:t>
      </w:r>
      <w:r w:rsidRPr="005644B5">
        <w:rPr>
          <w:rFonts w:ascii="Courier New" w:hAnsi="Courier New" w:cs="Courier New"/>
          <w:szCs w:val="24"/>
        </w:rPr>
        <w:t xml:space="preserve"> </w:t>
      </w:r>
      <w:r w:rsidR="00E96200" w:rsidRPr="005644B5">
        <w:rPr>
          <w:rFonts w:ascii="Courier New" w:hAnsi="Courier New" w:cs="Courier New"/>
          <w:szCs w:val="24"/>
        </w:rPr>
        <w:t xml:space="preserve">a continuación del primer punto seguido, por la siguiente frase: </w:t>
      </w:r>
      <w:r w:rsidRPr="005644B5">
        <w:rPr>
          <w:rFonts w:ascii="Courier New" w:hAnsi="Courier New" w:cs="Courier New"/>
          <w:szCs w:val="24"/>
        </w:rPr>
        <w:t>“Salvo los casos señalados en el inciso cuarto del artículo 13, para”.</w:t>
      </w:r>
    </w:p>
    <w:p w:rsidR="00DA211F" w:rsidRPr="005644B5" w:rsidRDefault="00DA211F" w:rsidP="00FE0509">
      <w:pPr>
        <w:tabs>
          <w:tab w:val="left" w:pos="4111"/>
        </w:tabs>
        <w:spacing w:before="0" w:after="0" w:line="276" w:lineRule="auto"/>
        <w:ind w:left="2835" w:right="-232"/>
        <w:rPr>
          <w:rFonts w:ascii="Courier New" w:hAnsi="Courier New" w:cs="Courier New"/>
          <w:szCs w:val="24"/>
        </w:rPr>
      </w:pPr>
    </w:p>
    <w:p w:rsidR="00DA211F" w:rsidRPr="005644B5" w:rsidRDefault="00DA211F"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intercalar el siguiente numeral 17, nuevo, pasando el actual a ser 18 y así sucesivamente, del siguiente tenor: </w:t>
      </w:r>
    </w:p>
    <w:p w:rsidR="00DA211F" w:rsidRPr="005644B5" w:rsidRDefault="00DA211F"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DA211F" w:rsidRPr="005644B5" w:rsidRDefault="00DA211F" w:rsidP="00FE0509">
      <w:pPr>
        <w:pStyle w:val="Prrafodelista"/>
        <w:tabs>
          <w:tab w:val="left" w:pos="4111"/>
        </w:tabs>
        <w:spacing w:before="0" w:after="0" w:line="276" w:lineRule="auto"/>
        <w:ind w:left="2835" w:right="-232" w:firstLine="1276"/>
        <w:contextualSpacing w:val="0"/>
      </w:pPr>
      <w:r w:rsidRPr="005644B5">
        <w:rPr>
          <w:rFonts w:ascii="Courier New" w:hAnsi="Courier New" w:cs="Courier New"/>
          <w:color w:val="000000"/>
          <w:szCs w:val="24"/>
        </w:rPr>
        <w:t>“17. Modifí</w:t>
      </w:r>
      <w:r w:rsidR="00A31694" w:rsidRPr="005644B5">
        <w:rPr>
          <w:rFonts w:ascii="Courier New" w:hAnsi="Courier New" w:cs="Courier New"/>
          <w:color w:val="000000"/>
          <w:szCs w:val="24"/>
        </w:rPr>
        <w:t xml:space="preserve">case </w:t>
      </w:r>
      <w:r w:rsidRPr="005644B5">
        <w:rPr>
          <w:rFonts w:ascii="Courier New" w:hAnsi="Courier New" w:cs="Courier New"/>
          <w:color w:val="000000"/>
          <w:szCs w:val="24"/>
        </w:rPr>
        <w:t xml:space="preserve">el artículo 18, </w:t>
      </w:r>
      <w:r w:rsidR="00254DA3" w:rsidRPr="005644B5">
        <w:rPr>
          <w:rFonts w:ascii="Courier New" w:hAnsi="Courier New" w:cs="Courier New"/>
          <w:color w:val="000000"/>
          <w:szCs w:val="24"/>
        </w:rPr>
        <w:t xml:space="preserve">número 2), </w:t>
      </w:r>
      <w:r w:rsidRPr="005644B5">
        <w:rPr>
          <w:rFonts w:ascii="Courier New" w:hAnsi="Courier New" w:cs="Courier New"/>
          <w:color w:val="000000"/>
          <w:szCs w:val="24"/>
        </w:rPr>
        <w:t xml:space="preserve">letra c), reemplazando su punto final </w:t>
      </w:r>
      <w:r w:rsidR="00A31694" w:rsidRPr="005644B5">
        <w:rPr>
          <w:rFonts w:ascii="Courier New" w:hAnsi="Courier New" w:cs="Courier New"/>
          <w:color w:val="000000"/>
          <w:szCs w:val="24"/>
        </w:rPr>
        <w:t>(</w:t>
      </w:r>
      <w:r w:rsidRPr="005644B5">
        <w:rPr>
          <w:rFonts w:ascii="Courier New" w:hAnsi="Courier New" w:cs="Courier New"/>
          <w:color w:val="000000"/>
          <w:szCs w:val="24"/>
        </w:rPr>
        <w:t>“.”</w:t>
      </w:r>
      <w:r w:rsidR="00A31694" w:rsidRPr="005644B5">
        <w:rPr>
          <w:rFonts w:ascii="Courier New" w:hAnsi="Courier New" w:cs="Courier New"/>
          <w:color w:val="000000"/>
          <w:szCs w:val="24"/>
        </w:rPr>
        <w:t>)</w:t>
      </w:r>
      <w:r w:rsidRPr="005644B5">
        <w:rPr>
          <w:rFonts w:ascii="Courier New" w:hAnsi="Courier New" w:cs="Courier New"/>
          <w:color w:val="000000"/>
          <w:szCs w:val="24"/>
        </w:rPr>
        <w:t xml:space="preserve"> por una coma </w:t>
      </w:r>
      <w:r w:rsidR="00A31694" w:rsidRPr="005644B5">
        <w:rPr>
          <w:rFonts w:ascii="Courier New" w:hAnsi="Courier New" w:cs="Courier New"/>
          <w:color w:val="000000"/>
          <w:szCs w:val="24"/>
        </w:rPr>
        <w:t>(</w:t>
      </w:r>
      <w:r w:rsidRPr="005644B5">
        <w:rPr>
          <w:rFonts w:ascii="Courier New" w:hAnsi="Courier New" w:cs="Courier New"/>
          <w:color w:val="000000"/>
          <w:szCs w:val="24"/>
        </w:rPr>
        <w:t>“,”</w:t>
      </w:r>
      <w:r w:rsidR="00A31694" w:rsidRPr="005644B5">
        <w:rPr>
          <w:rFonts w:ascii="Courier New" w:hAnsi="Courier New" w:cs="Courier New"/>
          <w:color w:val="000000"/>
          <w:szCs w:val="24"/>
        </w:rPr>
        <w:t>)</w:t>
      </w:r>
      <w:r w:rsidRPr="005644B5">
        <w:rPr>
          <w:rFonts w:ascii="Courier New" w:hAnsi="Courier New" w:cs="Courier New"/>
          <w:color w:val="000000"/>
          <w:szCs w:val="24"/>
        </w:rPr>
        <w:t xml:space="preserve"> y agregando a continuación la siguiente oración: “como asimismo</w:t>
      </w:r>
      <w:r w:rsidR="00644C89" w:rsidRPr="005644B5">
        <w:rPr>
          <w:rFonts w:ascii="Courier New" w:hAnsi="Courier New" w:cs="Courier New"/>
          <w:color w:val="000000"/>
          <w:szCs w:val="24"/>
        </w:rPr>
        <w:t xml:space="preserve">, tratándose de contribuyentes de primera categoría que </w:t>
      </w:r>
      <w:r w:rsidR="00644C89" w:rsidRPr="005644B5">
        <w:rPr>
          <w:rFonts w:ascii="Courier New" w:hAnsi="Courier New"/>
          <w:color w:val="000000"/>
        </w:rPr>
        <w:t>determinan</w:t>
      </w:r>
      <w:r w:rsidR="00644C89" w:rsidRPr="005644B5">
        <w:rPr>
          <w:rFonts w:ascii="Courier New" w:hAnsi="Courier New" w:cs="Courier New"/>
          <w:color w:val="000000"/>
          <w:szCs w:val="24"/>
        </w:rPr>
        <w:t xml:space="preserve"> su renta efectiva según contabilidad completa,</w:t>
      </w:r>
      <w:r w:rsidRPr="005644B5">
        <w:rPr>
          <w:rFonts w:ascii="Courier New" w:hAnsi="Courier New" w:cs="Courier New"/>
          <w:color w:val="000000"/>
          <w:szCs w:val="24"/>
        </w:rPr>
        <w:t xml:space="preserve"> cuando dicha moneda extranjera influya </w:t>
      </w:r>
      <w:r w:rsidR="003C56E0" w:rsidRPr="005644B5">
        <w:rPr>
          <w:rFonts w:ascii="Courier New" w:hAnsi="Courier New" w:cs="Courier New"/>
          <w:color w:val="000000"/>
          <w:szCs w:val="24"/>
        </w:rPr>
        <w:t xml:space="preserve">en forma determinante y mayoritaria </w:t>
      </w:r>
      <w:r w:rsidRPr="005644B5">
        <w:rPr>
          <w:rFonts w:ascii="Courier New" w:hAnsi="Courier New" w:cs="Courier New"/>
          <w:color w:val="000000"/>
          <w:szCs w:val="24"/>
        </w:rPr>
        <w:t>en la composición del capital social del contribuyente</w:t>
      </w:r>
      <w:r w:rsidR="00644C89" w:rsidRPr="005644B5">
        <w:rPr>
          <w:rFonts w:ascii="Courier New" w:hAnsi="Courier New" w:cs="Courier New"/>
          <w:color w:val="000000"/>
          <w:szCs w:val="24"/>
        </w:rPr>
        <w:t xml:space="preserve"> y sus ingresos</w:t>
      </w:r>
      <w:r w:rsidRPr="005644B5">
        <w:t>.”.</w:t>
      </w:r>
    </w:p>
    <w:p w:rsidR="00DA211F" w:rsidRPr="005644B5" w:rsidRDefault="00DA211F" w:rsidP="00FE0509">
      <w:pPr>
        <w:tabs>
          <w:tab w:val="left" w:pos="4111"/>
        </w:tabs>
        <w:spacing w:before="0" w:after="0" w:line="276" w:lineRule="auto"/>
        <w:ind w:right="-232"/>
        <w:rPr>
          <w:rFonts w:ascii="Courier New" w:hAnsi="Courier New" w:cs="Courier New"/>
          <w:szCs w:val="24"/>
        </w:rPr>
      </w:pPr>
    </w:p>
    <w:p w:rsidR="00012B88" w:rsidRPr="005644B5" w:rsidRDefault="00012B88"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modificar el </w:t>
      </w:r>
      <w:r w:rsidR="00E96200" w:rsidRPr="005644B5">
        <w:rPr>
          <w:rFonts w:ascii="Courier New" w:hAnsi="Courier New" w:cs="Courier New"/>
          <w:szCs w:val="24"/>
        </w:rPr>
        <w:t>numeral</w:t>
      </w:r>
      <w:r w:rsidRPr="005644B5">
        <w:rPr>
          <w:rFonts w:ascii="Courier New" w:hAnsi="Courier New" w:cs="Courier New"/>
          <w:szCs w:val="24"/>
        </w:rPr>
        <w:t xml:space="preserve"> 17</w:t>
      </w:r>
      <w:r w:rsidR="005F1973" w:rsidRPr="005644B5">
        <w:rPr>
          <w:rFonts w:ascii="Courier New" w:hAnsi="Courier New" w:cs="Courier New"/>
          <w:szCs w:val="24"/>
        </w:rPr>
        <w:t xml:space="preserve"> actual</w:t>
      </w:r>
      <w:r w:rsidRPr="005644B5">
        <w:rPr>
          <w:rFonts w:ascii="Courier New" w:hAnsi="Courier New" w:cs="Courier New"/>
          <w:szCs w:val="24"/>
        </w:rPr>
        <w:t xml:space="preserve">, </w:t>
      </w:r>
      <w:r w:rsidR="00A31694" w:rsidRPr="005644B5">
        <w:rPr>
          <w:rFonts w:ascii="Courier New" w:hAnsi="Courier New" w:cs="Courier New"/>
          <w:szCs w:val="24"/>
        </w:rPr>
        <w:t>que pasa</w:t>
      </w:r>
      <w:r w:rsidR="002D2CD8" w:rsidRPr="005644B5">
        <w:rPr>
          <w:rFonts w:ascii="Courier New" w:hAnsi="Courier New" w:cs="Courier New"/>
          <w:szCs w:val="24"/>
        </w:rPr>
        <w:t xml:space="preserve"> a ser 18</w:t>
      </w:r>
      <w:r w:rsidRPr="005644B5">
        <w:rPr>
          <w:rFonts w:ascii="Courier New" w:hAnsi="Courier New" w:cs="Courier New"/>
          <w:szCs w:val="24"/>
        </w:rPr>
        <w:t xml:space="preserve">, </w:t>
      </w:r>
      <w:r w:rsidR="00251ADD" w:rsidRPr="005644B5">
        <w:rPr>
          <w:rFonts w:ascii="Courier New" w:hAnsi="Courier New" w:cs="Courier New"/>
          <w:color w:val="000000"/>
        </w:rPr>
        <w:t>de</w:t>
      </w:r>
      <w:r w:rsidR="00E96200" w:rsidRPr="005644B5">
        <w:rPr>
          <w:rFonts w:ascii="Courier New" w:hAnsi="Courier New" w:cs="Courier New"/>
          <w:szCs w:val="24"/>
        </w:rPr>
        <w:t>l</w:t>
      </w:r>
      <w:r w:rsidRPr="005644B5">
        <w:rPr>
          <w:rFonts w:ascii="Courier New" w:hAnsi="Courier New" w:cs="Courier New"/>
          <w:szCs w:val="24"/>
        </w:rPr>
        <w:t xml:space="preserve"> siguiente </w:t>
      </w:r>
      <w:r w:rsidR="00E96200" w:rsidRPr="005644B5">
        <w:rPr>
          <w:rFonts w:ascii="Courier New" w:hAnsi="Courier New" w:cs="Courier New"/>
          <w:szCs w:val="24"/>
        </w:rPr>
        <w:t>modo</w:t>
      </w:r>
      <w:r w:rsidRPr="005644B5">
        <w:rPr>
          <w:rFonts w:ascii="Courier New" w:hAnsi="Courier New" w:cs="Courier New"/>
          <w:szCs w:val="24"/>
        </w:rPr>
        <w:t>:</w:t>
      </w:r>
    </w:p>
    <w:p w:rsidR="00D03537" w:rsidRPr="005644B5" w:rsidRDefault="00D03537"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D93620" w:rsidRPr="005644B5" w:rsidRDefault="00D93620" w:rsidP="00FE0509">
      <w:pPr>
        <w:pStyle w:val="NormalWeb"/>
        <w:numPr>
          <w:ilvl w:val="0"/>
          <w:numId w:val="14"/>
        </w:numPr>
        <w:tabs>
          <w:tab w:val="left" w:pos="4253"/>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Re</w:t>
      </w:r>
      <w:r w:rsidR="00B31E06" w:rsidRPr="005644B5">
        <w:rPr>
          <w:rFonts w:ascii="Courier New" w:hAnsi="Courier New" w:cs="Courier New"/>
          <w:color w:val="000000"/>
        </w:rPr>
        <w:t>e</w:t>
      </w:r>
      <w:r w:rsidRPr="005644B5">
        <w:rPr>
          <w:rFonts w:ascii="Courier New" w:hAnsi="Courier New" w:cs="Courier New"/>
          <w:color w:val="000000"/>
        </w:rPr>
        <w:t xml:space="preserve">mplázase la letra a) por la siguiente: </w:t>
      </w:r>
    </w:p>
    <w:p w:rsidR="00D93620" w:rsidRPr="005644B5" w:rsidRDefault="00D93620"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rPr>
      </w:pPr>
    </w:p>
    <w:p w:rsidR="00D93620" w:rsidRPr="005644B5" w:rsidRDefault="00D93620" w:rsidP="00FE0509">
      <w:pPr>
        <w:pStyle w:val="Prrafodelista"/>
        <w:tabs>
          <w:tab w:val="left" w:pos="4111"/>
        </w:tabs>
        <w:spacing w:before="0" w:after="0" w:line="276" w:lineRule="auto"/>
        <w:ind w:left="2835" w:right="-232" w:firstLine="1276"/>
        <w:contextualSpacing w:val="0"/>
        <w:rPr>
          <w:rFonts w:ascii="Courier New" w:hAnsi="Courier New" w:cs="Courier New"/>
          <w:color w:val="000000"/>
        </w:rPr>
      </w:pPr>
      <w:r w:rsidRPr="005644B5">
        <w:rPr>
          <w:rFonts w:ascii="Courier New" w:hAnsi="Courier New" w:cs="Courier New"/>
          <w:color w:val="000000"/>
        </w:rPr>
        <w:t xml:space="preserve">“a) </w:t>
      </w:r>
      <w:r w:rsidR="00A31694" w:rsidRPr="005644B5">
        <w:rPr>
          <w:rFonts w:ascii="Courier New" w:hAnsi="Courier New" w:cs="Courier New"/>
          <w:color w:val="000000"/>
        </w:rPr>
        <w:t xml:space="preserve">Modifícase </w:t>
      </w:r>
      <w:r w:rsidRPr="005644B5">
        <w:rPr>
          <w:rFonts w:ascii="Courier New" w:hAnsi="Courier New" w:cs="Courier New"/>
          <w:color w:val="000000"/>
        </w:rPr>
        <w:t xml:space="preserve">el inciso segundo </w:t>
      </w:r>
      <w:r w:rsidR="00A31694" w:rsidRPr="005644B5">
        <w:rPr>
          <w:rFonts w:ascii="Courier New" w:hAnsi="Courier New" w:cs="Courier New"/>
          <w:color w:val="000000"/>
        </w:rPr>
        <w:t xml:space="preserve">en el </w:t>
      </w:r>
      <w:r w:rsidRPr="005644B5">
        <w:rPr>
          <w:rFonts w:ascii="Courier New" w:hAnsi="Courier New" w:cs="Courier New"/>
          <w:color w:val="000000"/>
        </w:rPr>
        <w:t>siguiente</w:t>
      </w:r>
      <w:r w:rsidR="00A31694" w:rsidRPr="005644B5">
        <w:rPr>
          <w:rFonts w:ascii="Courier New" w:hAnsi="Courier New" w:cs="Courier New"/>
          <w:color w:val="000000"/>
        </w:rPr>
        <w:t xml:space="preserve"> sentido</w:t>
      </w:r>
      <w:r w:rsidRPr="005644B5">
        <w:rPr>
          <w:rFonts w:ascii="Courier New" w:hAnsi="Courier New" w:cs="Courier New"/>
          <w:color w:val="000000"/>
        </w:rPr>
        <w:t>:</w:t>
      </w:r>
    </w:p>
    <w:p w:rsidR="00934697" w:rsidRPr="005644B5" w:rsidRDefault="00934697" w:rsidP="00FE0509">
      <w:pPr>
        <w:pStyle w:val="Prrafodelista"/>
        <w:tabs>
          <w:tab w:val="left" w:pos="4111"/>
        </w:tabs>
        <w:spacing w:before="0" w:after="0" w:line="276" w:lineRule="auto"/>
        <w:ind w:left="2835" w:right="-232" w:firstLine="1276"/>
        <w:contextualSpacing w:val="0"/>
        <w:rPr>
          <w:rFonts w:ascii="Courier New" w:hAnsi="Courier New" w:cs="Courier New"/>
          <w:color w:val="000000"/>
        </w:rPr>
      </w:pPr>
    </w:p>
    <w:p w:rsidR="00D93620" w:rsidRPr="005644B5" w:rsidRDefault="00251ADD" w:rsidP="00FE0509">
      <w:pPr>
        <w:pStyle w:val="Prrafodelista"/>
        <w:tabs>
          <w:tab w:val="left" w:pos="4111"/>
          <w:tab w:val="left" w:pos="4678"/>
        </w:tabs>
        <w:spacing w:before="0" w:after="0" w:line="276" w:lineRule="auto"/>
        <w:ind w:left="2835" w:right="-232" w:firstLine="1276"/>
        <w:contextualSpacing w:val="0"/>
        <w:rPr>
          <w:rFonts w:ascii="Courier New" w:hAnsi="Courier New" w:cs="Courier New"/>
          <w:color w:val="000000"/>
        </w:rPr>
      </w:pPr>
      <w:r w:rsidRPr="005644B5">
        <w:rPr>
          <w:rFonts w:ascii="Courier New" w:hAnsi="Courier New" w:cs="Courier New"/>
          <w:color w:val="000000"/>
        </w:rPr>
        <w:t>i)</w:t>
      </w:r>
      <w:r w:rsidR="00D93620" w:rsidRPr="005644B5">
        <w:rPr>
          <w:rFonts w:ascii="Courier New" w:hAnsi="Courier New" w:cs="Courier New"/>
          <w:color w:val="000000"/>
        </w:rPr>
        <w:t xml:space="preserve"> </w:t>
      </w:r>
      <w:r w:rsidR="00026108" w:rsidRPr="005644B5">
        <w:rPr>
          <w:rFonts w:ascii="Courier New" w:hAnsi="Courier New" w:cs="Courier New"/>
          <w:color w:val="000000"/>
        </w:rPr>
        <w:t xml:space="preserve">Reemplázase la frase “antecedentes no sean fidedignos” por </w:t>
      </w:r>
      <w:r w:rsidRPr="005644B5">
        <w:rPr>
          <w:rFonts w:ascii="Courier New" w:hAnsi="Courier New" w:cs="Courier New"/>
          <w:color w:val="000000"/>
        </w:rPr>
        <w:t>“</w:t>
      </w:r>
      <w:r w:rsidR="00026108" w:rsidRPr="005644B5">
        <w:rPr>
          <w:rFonts w:ascii="Courier New" w:hAnsi="Courier New" w:cs="Courier New"/>
          <w:color w:val="000000"/>
        </w:rPr>
        <w:t xml:space="preserve">antecedentes, </w:t>
      </w:r>
      <w:r w:rsidRPr="005644B5">
        <w:rPr>
          <w:rFonts w:ascii="Courier New" w:hAnsi="Courier New" w:cs="Courier New"/>
          <w:color w:val="000000"/>
        </w:rPr>
        <w:t xml:space="preserve">ponderados en forma racional y </w:t>
      </w:r>
      <w:r w:rsidR="00026108" w:rsidRPr="005644B5">
        <w:rPr>
          <w:rFonts w:ascii="Courier New" w:hAnsi="Courier New" w:cs="Courier New"/>
          <w:color w:val="000000"/>
        </w:rPr>
        <w:t>fundada, sean calificados como no fidedignos</w:t>
      </w:r>
      <w:r w:rsidR="00A07381" w:rsidRPr="005644B5">
        <w:rPr>
          <w:rFonts w:ascii="Courier New" w:hAnsi="Courier New" w:cs="Courier New"/>
          <w:color w:val="000000"/>
        </w:rPr>
        <w:t xml:space="preserve"> y así se declare mediante resolución en base a los antecedentes de hecho y derecho tenidos a la vista. Esta resolución podrá impugnarse junto con la reclamación de la liquidación o giro </w:t>
      </w:r>
      <w:r w:rsidR="00A07381" w:rsidRPr="005644B5">
        <w:rPr>
          <w:rFonts w:ascii="Courier New" w:hAnsi="Courier New" w:cs="Courier New"/>
          <w:color w:val="000000"/>
        </w:rPr>
        <w:lastRenderedPageBreak/>
        <w:t>respectivo</w:t>
      </w:r>
      <w:r w:rsidR="003D5E58" w:rsidRPr="005644B5">
        <w:rPr>
          <w:rFonts w:ascii="Courier New" w:hAnsi="Courier New" w:cs="Courier New"/>
          <w:color w:val="000000"/>
        </w:rPr>
        <w:t>, según lo dispuesto en el inciso quinto del artículo 124 y para los efectos del inciso final del artículo 132</w:t>
      </w:r>
      <w:r w:rsidRPr="005644B5">
        <w:rPr>
          <w:rFonts w:ascii="Courier New" w:hAnsi="Courier New" w:cs="Courier New"/>
          <w:color w:val="000000"/>
        </w:rPr>
        <w:t>”</w:t>
      </w:r>
      <w:r w:rsidR="00026108" w:rsidRPr="005644B5">
        <w:rPr>
          <w:rFonts w:ascii="Courier New" w:hAnsi="Courier New" w:cs="Courier New"/>
          <w:color w:val="000000"/>
        </w:rPr>
        <w:t>.</w:t>
      </w:r>
    </w:p>
    <w:p w:rsidR="00251ADD" w:rsidRPr="005644B5" w:rsidRDefault="00251ADD" w:rsidP="00FE0509">
      <w:pPr>
        <w:tabs>
          <w:tab w:val="left" w:pos="4111"/>
        </w:tabs>
        <w:spacing w:before="0" w:after="0" w:line="276" w:lineRule="auto"/>
        <w:ind w:right="-232"/>
        <w:rPr>
          <w:rFonts w:ascii="Courier New" w:hAnsi="Courier New" w:cs="Courier New"/>
          <w:color w:val="000000"/>
        </w:rPr>
      </w:pPr>
    </w:p>
    <w:p w:rsidR="00251ADD" w:rsidRPr="005644B5" w:rsidRDefault="00251ADD" w:rsidP="00FE0509">
      <w:pPr>
        <w:pStyle w:val="Prrafodelista"/>
        <w:tabs>
          <w:tab w:val="left" w:pos="4111"/>
          <w:tab w:val="left" w:pos="4678"/>
        </w:tabs>
        <w:spacing w:before="0" w:after="0" w:line="276" w:lineRule="auto"/>
        <w:ind w:left="2835" w:right="-232" w:firstLine="1276"/>
        <w:contextualSpacing w:val="0"/>
        <w:rPr>
          <w:rFonts w:ascii="Courier New" w:hAnsi="Courier New" w:cs="Courier New"/>
          <w:color w:val="000000"/>
        </w:rPr>
      </w:pPr>
      <w:proofErr w:type="spellStart"/>
      <w:r w:rsidRPr="005644B5">
        <w:rPr>
          <w:rFonts w:ascii="Courier New" w:hAnsi="Courier New" w:cs="Courier New"/>
          <w:color w:val="000000"/>
        </w:rPr>
        <w:t>ii</w:t>
      </w:r>
      <w:proofErr w:type="spellEnd"/>
      <w:r w:rsidRPr="005644B5">
        <w:rPr>
          <w:rFonts w:ascii="Courier New" w:hAnsi="Courier New" w:cs="Courier New"/>
          <w:color w:val="000000"/>
        </w:rPr>
        <w:t>) Agrégase, entre las palabras “pruebas suficientes” y “las impugnaciones” la expresión “, que deberán ser ponderadas en forma racional y fundada,”</w:t>
      </w:r>
      <w:r w:rsidR="00934697" w:rsidRPr="005644B5">
        <w:rPr>
          <w:rFonts w:ascii="Courier New" w:hAnsi="Courier New" w:cs="Courier New"/>
          <w:color w:val="000000"/>
        </w:rPr>
        <w:t>.</w:t>
      </w:r>
    </w:p>
    <w:p w:rsidR="00251ADD" w:rsidRPr="005644B5" w:rsidRDefault="00251ADD" w:rsidP="00FE0509">
      <w:pPr>
        <w:tabs>
          <w:tab w:val="left" w:pos="4111"/>
        </w:tabs>
        <w:spacing w:before="0" w:after="0" w:line="276" w:lineRule="auto"/>
        <w:ind w:right="-232"/>
        <w:rPr>
          <w:rFonts w:ascii="Courier New" w:hAnsi="Courier New" w:cs="Courier New"/>
          <w:color w:val="000000"/>
        </w:rPr>
      </w:pPr>
    </w:p>
    <w:p w:rsidR="00012B88" w:rsidRPr="005644B5" w:rsidRDefault="002A7FF8" w:rsidP="00FE0509">
      <w:pPr>
        <w:pStyle w:val="NormalWeb"/>
        <w:numPr>
          <w:ilvl w:val="0"/>
          <w:numId w:val="14"/>
        </w:numPr>
        <w:tabs>
          <w:tab w:val="left" w:pos="4253"/>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Reemplázase</w:t>
      </w:r>
      <w:r w:rsidR="00012B88" w:rsidRPr="005644B5">
        <w:rPr>
          <w:rFonts w:ascii="Courier New" w:hAnsi="Courier New" w:cs="Courier New"/>
          <w:color w:val="000000"/>
        </w:rPr>
        <w:t xml:space="preserve"> </w:t>
      </w:r>
      <w:r w:rsidR="005A4308" w:rsidRPr="005644B5">
        <w:rPr>
          <w:rFonts w:ascii="Courier New" w:hAnsi="Courier New" w:cs="Courier New"/>
          <w:color w:val="000000"/>
        </w:rPr>
        <w:t>la letra b) por la siguiente</w:t>
      </w:r>
      <w:r w:rsidR="00DB5CC9" w:rsidRPr="005644B5">
        <w:rPr>
          <w:rFonts w:ascii="Courier New" w:hAnsi="Courier New" w:cs="Courier New"/>
          <w:color w:val="000000"/>
        </w:rPr>
        <w:t>:</w:t>
      </w:r>
    </w:p>
    <w:p w:rsidR="00DB5CC9" w:rsidRPr="005644B5" w:rsidRDefault="00DB5CC9"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rPr>
      </w:pPr>
    </w:p>
    <w:p w:rsidR="00012B88" w:rsidRPr="005644B5" w:rsidRDefault="00012B88" w:rsidP="00FE0509">
      <w:pPr>
        <w:pStyle w:val="NormalWeb"/>
        <w:tabs>
          <w:tab w:val="left" w:pos="4253"/>
        </w:tabs>
        <w:spacing w:before="0" w:beforeAutospacing="0" w:after="0" w:afterAutospacing="0" w:line="276" w:lineRule="auto"/>
        <w:ind w:left="2835" w:right="-232" w:firstLine="1276"/>
        <w:jc w:val="both"/>
        <w:rPr>
          <w:rFonts w:ascii="Courier New" w:hAnsi="Courier New"/>
          <w:color w:val="000000"/>
        </w:rPr>
      </w:pPr>
      <w:r w:rsidRPr="005644B5">
        <w:rPr>
          <w:rFonts w:ascii="Courier New" w:hAnsi="Courier New"/>
          <w:color w:val="000000"/>
          <w:lang w:val="es-ES_tradnl"/>
        </w:rPr>
        <w:t>“b) Agrégase los siguientes incisos sexto</w:t>
      </w:r>
      <w:r w:rsidR="00DB5CC9" w:rsidRPr="005644B5">
        <w:rPr>
          <w:rFonts w:ascii="Courier New" w:hAnsi="Courier New"/>
          <w:color w:val="000000"/>
          <w:lang w:val="es-ES_tradnl"/>
        </w:rPr>
        <w:t xml:space="preserve">, </w:t>
      </w:r>
      <w:r w:rsidR="00462686" w:rsidRPr="005644B5">
        <w:rPr>
          <w:rFonts w:ascii="Courier New" w:hAnsi="Courier New" w:cs="Courier New"/>
          <w:color w:val="000000"/>
          <w:lang w:val="es-ES_tradnl" w:eastAsia="en-US"/>
        </w:rPr>
        <w:t xml:space="preserve">y </w:t>
      </w:r>
      <w:r w:rsidR="00DB5CC9" w:rsidRPr="005644B5">
        <w:rPr>
          <w:rFonts w:ascii="Courier New" w:hAnsi="Courier New"/>
          <w:color w:val="000000"/>
          <w:lang w:val="es-ES_tradnl"/>
        </w:rPr>
        <w:t>séptimo, nuevos:</w:t>
      </w:r>
    </w:p>
    <w:p w:rsidR="005A4308" w:rsidRPr="005644B5" w:rsidRDefault="005A4308" w:rsidP="00FE0509">
      <w:pPr>
        <w:pStyle w:val="NormalWeb"/>
        <w:tabs>
          <w:tab w:val="left" w:pos="4253"/>
        </w:tabs>
        <w:spacing w:before="0" w:beforeAutospacing="0" w:after="0" w:afterAutospacing="0" w:line="276" w:lineRule="auto"/>
        <w:ind w:right="-232"/>
        <w:jc w:val="both"/>
        <w:rPr>
          <w:rFonts w:ascii="Courier New" w:hAnsi="Courier New" w:cs="Courier New"/>
          <w:color w:val="000000"/>
          <w:lang w:val="es-ES_tradnl" w:eastAsia="en-US"/>
        </w:rPr>
      </w:pPr>
    </w:p>
    <w:p w:rsidR="00EF45B6" w:rsidRPr="005644B5" w:rsidRDefault="005A4308" w:rsidP="00FE0509">
      <w:pPr>
        <w:pStyle w:val="NormalWeb"/>
        <w:tabs>
          <w:tab w:val="left" w:pos="4253"/>
        </w:tabs>
        <w:spacing w:before="0" w:beforeAutospacing="0" w:after="0" w:afterAutospacing="0" w:line="276" w:lineRule="auto"/>
        <w:ind w:left="2835" w:right="-232" w:firstLine="1276"/>
        <w:jc w:val="both"/>
        <w:rPr>
          <w:rFonts w:ascii="Courier New" w:hAnsi="Courier New"/>
          <w:color w:val="000000"/>
          <w:lang w:val="es-ES_tradnl"/>
        </w:rPr>
      </w:pPr>
      <w:r w:rsidRPr="005644B5">
        <w:rPr>
          <w:rFonts w:ascii="Courier New" w:hAnsi="Courier New"/>
          <w:color w:val="000000"/>
          <w:lang w:val="es-ES_tradnl"/>
        </w:rPr>
        <w:t>“</w:t>
      </w:r>
      <w:r w:rsidR="00EF45B6" w:rsidRPr="005644B5">
        <w:rPr>
          <w:rFonts w:ascii="Courier New" w:hAnsi="Courier New"/>
          <w:color w:val="000000"/>
          <w:lang w:val="es-ES_tradnl"/>
        </w:rPr>
        <w:t>En ningún caso se podrán exigir formalidades o solemnidades no contempladas por la ley para el acto, contrato u operación de que se trate.</w:t>
      </w:r>
    </w:p>
    <w:p w:rsidR="00EF45B6" w:rsidRPr="005644B5" w:rsidRDefault="00EF45B6" w:rsidP="00FE0509">
      <w:pPr>
        <w:pStyle w:val="NormalWeb"/>
        <w:tabs>
          <w:tab w:val="left" w:pos="4253"/>
        </w:tabs>
        <w:spacing w:before="0" w:beforeAutospacing="0" w:after="0" w:afterAutospacing="0" w:line="276" w:lineRule="auto"/>
        <w:ind w:left="2835" w:right="-232" w:firstLine="1276"/>
        <w:jc w:val="both"/>
        <w:rPr>
          <w:rFonts w:ascii="Courier New" w:hAnsi="Courier New"/>
          <w:color w:val="000000"/>
          <w:lang w:val="es-ES_tradnl"/>
        </w:rPr>
      </w:pPr>
      <w:r w:rsidRPr="005644B5">
        <w:rPr>
          <w:rFonts w:ascii="Courier New" w:hAnsi="Courier New"/>
          <w:color w:val="000000"/>
          <w:lang w:val="es-ES_tradnl"/>
        </w:rPr>
        <w:t xml:space="preserve"> </w:t>
      </w:r>
    </w:p>
    <w:p w:rsidR="00DB5CC9" w:rsidRPr="005644B5" w:rsidRDefault="00D46E85"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olor w:val="000000"/>
          <w:lang w:val="es-ES_tradnl"/>
        </w:rPr>
        <w:t>E</w:t>
      </w:r>
      <w:r w:rsidR="00462686" w:rsidRPr="005644B5">
        <w:rPr>
          <w:rFonts w:ascii="Courier New" w:hAnsi="Courier New"/>
          <w:color w:val="000000"/>
          <w:lang w:val="es-ES_tradnl"/>
        </w:rPr>
        <w:t>l Servicio</w:t>
      </w:r>
      <w:r w:rsidR="00BF5899" w:rsidRPr="005644B5">
        <w:rPr>
          <w:rFonts w:ascii="Courier New" w:hAnsi="Courier New"/>
          <w:color w:val="000000"/>
          <w:lang w:val="es-ES_tradnl"/>
        </w:rPr>
        <w:t>, en los procedimientos de fiscalización o en cualquier proceso de revisión,</w:t>
      </w:r>
      <w:r w:rsidR="00462686" w:rsidRPr="005644B5">
        <w:rPr>
          <w:rFonts w:ascii="Courier New" w:hAnsi="Courier New"/>
          <w:color w:val="000000"/>
          <w:lang w:val="es-ES_tradnl"/>
        </w:rPr>
        <w:t xml:space="preserve"> </w:t>
      </w:r>
      <w:r w:rsidRPr="005644B5">
        <w:rPr>
          <w:rFonts w:ascii="Courier New" w:hAnsi="Courier New"/>
          <w:color w:val="000000"/>
          <w:lang w:val="es-ES_tradnl"/>
        </w:rPr>
        <w:t xml:space="preserve">sólo </w:t>
      </w:r>
      <w:r w:rsidR="00462686" w:rsidRPr="005644B5">
        <w:rPr>
          <w:rFonts w:ascii="Courier New" w:hAnsi="Courier New"/>
          <w:color w:val="000000"/>
          <w:lang w:val="es-ES_tradnl"/>
        </w:rPr>
        <w:t xml:space="preserve">podrá </w:t>
      </w:r>
      <w:r w:rsidRPr="005644B5">
        <w:rPr>
          <w:rFonts w:ascii="Courier New" w:hAnsi="Courier New"/>
          <w:color w:val="000000"/>
          <w:lang w:val="es-ES_tradnl"/>
        </w:rPr>
        <w:t>exigir antecedentes</w:t>
      </w:r>
      <w:r w:rsidRPr="005644B5">
        <w:rPr>
          <w:rFonts w:ascii="Courier New" w:hAnsi="Courier New" w:cs="Courier New"/>
          <w:color w:val="000000"/>
        </w:rPr>
        <w:t xml:space="preserve"> otorgados dentro de los plazos del artículo 200. Sin perjuicio de lo anterior</w:t>
      </w:r>
      <w:r w:rsidR="00BF5899" w:rsidRPr="005644B5">
        <w:rPr>
          <w:rFonts w:ascii="Courier New" w:hAnsi="Courier New" w:cs="Courier New"/>
          <w:color w:val="000000"/>
        </w:rPr>
        <w:t>,</w:t>
      </w:r>
      <w:r w:rsidRPr="005644B5">
        <w:rPr>
          <w:rFonts w:ascii="Courier New" w:hAnsi="Courier New" w:cs="Courier New"/>
          <w:color w:val="000000"/>
        </w:rPr>
        <w:t xml:space="preserve"> </w:t>
      </w:r>
      <w:r w:rsidR="00BF5899" w:rsidRPr="005644B5">
        <w:rPr>
          <w:rFonts w:ascii="Courier New" w:hAnsi="Courier New" w:cs="Courier New"/>
          <w:color w:val="000000"/>
        </w:rPr>
        <w:t xml:space="preserve">el Servicio podrá solicitar antecedentes otorgados en periodos anteriores a los señalados en el artículo 200, </w:t>
      </w:r>
      <w:r w:rsidRPr="005644B5">
        <w:rPr>
          <w:rFonts w:ascii="Courier New" w:hAnsi="Courier New" w:cs="Courier New"/>
          <w:color w:val="000000"/>
        </w:rPr>
        <w:t xml:space="preserve">para efectos de </w:t>
      </w:r>
      <w:r w:rsidR="00462686" w:rsidRPr="005644B5">
        <w:rPr>
          <w:rFonts w:ascii="Courier New" w:hAnsi="Courier New" w:cs="Courier New"/>
          <w:color w:val="000000"/>
        </w:rPr>
        <w:t xml:space="preserve">revisar </w:t>
      </w:r>
      <w:r w:rsidRPr="005644B5">
        <w:rPr>
          <w:rFonts w:ascii="Courier New" w:hAnsi="Courier New" w:cs="Courier New"/>
          <w:color w:val="000000"/>
        </w:rPr>
        <w:t xml:space="preserve">remanentes de crédito fiscal de impuesto al valor agregado, </w:t>
      </w:r>
      <w:r w:rsidR="00462686" w:rsidRPr="005644B5">
        <w:rPr>
          <w:rFonts w:ascii="Courier New" w:hAnsi="Courier New" w:cs="Courier New"/>
          <w:color w:val="000000"/>
        </w:rPr>
        <w:t xml:space="preserve">la </w:t>
      </w:r>
      <w:r w:rsidR="005A4308" w:rsidRPr="005644B5">
        <w:rPr>
          <w:rFonts w:ascii="Courier New" w:hAnsi="Courier New" w:cs="Courier New"/>
          <w:color w:val="000000"/>
        </w:rPr>
        <w:t>utilización de pérdidas tributarias</w:t>
      </w:r>
      <w:r w:rsidRPr="005644B5">
        <w:rPr>
          <w:rFonts w:ascii="Courier New" w:hAnsi="Courier New" w:cs="Courier New"/>
          <w:color w:val="000000"/>
        </w:rPr>
        <w:t xml:space="preserve"> o</w:t>
      </w:r>
      <w:r w:rsidR="00462686" w:rsidRPr="005644B5">
        <w:rPr>
          <w:rFonts w:ascii="Courier New" w:hAnsi="Courier New" w:cs="Courier New"/>
          <w:color w:val="000000"/>
        </w:rPr>
        <w:t xml:space="preserve"> la determinación de costos tributarios</w:t>
      </w:r>
      <w:r w:rsidR="00987D71" w:rsidRPr="005644B5">
        <w:rPr>
          <w:rFonts w:ascii="Courier New" w:hAnsi="Courier New" w:cs="Courier New"/>
          <w:color w:val="000000"/>
        </w:rPr>
        <w:t xml:space="preserve"> que no puedan acreditarse mediante contabilidad fidedigna</w:t>
      </w:r>
      <w:r w:rsidR="005A4308" w:rsidRPr="005644B5">
        <w:rPr>
          <w:rFonts w:ascii="Courier New" w:hAnsi="Courier New" w:cs="Courier New"/>
          <w:color w:val="000000"/>
        </w:rPr>
        <w:t xml:space="preserve">, </w:t>
      </w:r>
      <w:r w:rsidR="00BF5899" w:rsidRPr="005644B5">
        <w:rPr>
          <w:rFonts w:ascii="Courier New" w:hAnsi="Courier New" w:cs="Courier New"/>
          <w:color w:val="000000"/>
        </w:rPr>
        <w:t xml:space="preserve">siempre que </w:t>
      </w:r>
      <w:r w:rsidRPr="005644B5">
        <w:rPr>
          <w:rFonts w:ascii="Courier New" w:hAnsi="Courier New" w:cs="Courier New"/>
          <w:color w:val="000000"/>
        </w:rPr>
        <w:t>el Director Regional</w:t>
      </w:r>
      <w:r w:rsidR="005A4308" w:rsidRPr="005644B5">
        <w:rPr>
          <w:rFonts w:ascii="Courier New" w:hAnsi="Courier New" w:cs="Courier New"/>
          <w:color w:val="000000"/>
        </w:rPr>
        <w:t xml:space="preserve"> </w:t>
      </w:r>
      <w:r w:rsidRPr="005644B5">
        <w:rPr>
          <w:rFonts w:ascii="Courier New" w:hAnsi="Courier New" w:cs="Courier New"/>
          <w:color w:val="000000"/>
        </w:rPr>
        <w:t>emit</w:t>
      </w:r>
      <w:r w:rsidR="00BF5899" w:rsidRPr="005644B5">
        <w:rPr>
          <w:rFonts w:ascii="Courier New" w:hAnsi="Courier New" w:cs="Courier New"/>
          <w:color w:val="000000"/>
        </w:rPr>
        <w:t>a</w:t>
      </w:r>
      <w:r w:rsidRPr="005644B5">
        <w:rPr>
          <w:rFonts w:ascii="Courier New" w:hAnsi="Courier New" w:cs="Courier New"/>
          <w:color w:val="000000"/>
        </w:rPr>
        <w:t xml:space="preserve"> una resolución </w:t>
      </w:r>
      <w:r w:rsidR="005A4308" w:rsidRPr="005644B5">
        <w:rPr>
          <w:rFonts w:ascii="Courier New" w:hAnsi="Courier New" w:cs="Courier New"/>
          <w:color w:val="000000"/>
        </w:rPr>
        <w:t xml:space="preserve">especificando </w:t>
      </w:r>
      <w:r w:rsidR="00462686" w:rsidRPr="005644B5">
        <w:rPr>
          <w:rFonts w:ascii="Courier New" w:hAnsi="Courier New" w:cs="Courier New"/>
          <w:color w:val="000000"/>
        </w:rPr>
        <w:t xml:space="preserve">en forma racional y fundada </w:t>
      </w:r>
      <w:r w:rsidRPr="005644B5">
        <w:rPr>
          <w:rFonts w:ascii="Courier New" w:hAnsi="Courier New" w:cs="Courier New"/>
          <w:color w:val="000000"/>
        </w:rPr>
        <w:t xml:space="preserve">los motivos </w:t>
      </w:r>
      <w:r w:rsidR="00462686" w:rsidRPr="005644B5">
        <w:rPr>
          <w:rFonts w:ascii="Courier New" w:hAnsi="Courier New" w:cs="Courier New"/>
          <w:color w:val="000000"/>
        </w:rPr>
        <w:t>para realizar dicha revisión</w:t>
      </w:r>
      <w:r w:rsidR="005A4308" w:rsidRPr="005644B5">
        <w:rPr>
          <w:rFonts w:ascii="Courier New" w:hAnsi="Courier New" w:cs="Courier New"/>
          <w:color w:val="000000"/>
        </w:rPr>
        <w:t>.</w:t>
      </w:r>
      <w:r w:rsidR="00BF5899" w:rsidRPr="005644B5">
        <w:rPr>
          <w:rFonts w:ascii="Courier New" w:hAnsi="Courier New" w:cs="Courier New"/>
          <w:color w:val="000000"/>
        </w:rPr>
        <w:t xml:space="preserve"> </w:t>
      </w:r>
      <w:r w:rsidR="005A4308" w:rsidRPr="005644B5">
        <w:rPr>
          <w:rFonts w:ascii="Courier New" w:hAnsi="Courier New" w:cs="Courier New"/>
          <w:color w:val="000000"/>
        </w:rPr>
        <w:t xml:space="preserve">En estos casos, se presumirá que </w:t>
      </w:r>
      <w:r w:rsidRPr="005644B5">
        <w:rPr>
          <w:rFonts w:ascii="Courier New" w:hAnsi="Courier New" w:cs="Courier New"/>
          <w:color w:val="000000"/>
        </w:rPr>
        <w:t xml:space="preserve">el remanente de crédito, </w:t>
      </w:r>
      <w:r w:rsidR="005A4308" w:rsidRPr="005644B5">
        <w:rPr>
          <w:rFonts w:ascii="Courier New" w:hAnsi="Courier New" w:cs="Courier New"/>
          <w:color w:val="000000"/>
        </w:rPr>
        <w:t>las pérdidas</w:t>
      </w:r>
      <w:r w:rsidRPr="005644B5">
        <w:rPr>
          <w:rFonts w:ascii="Courier New" w:hAnsi="Courier New" w:cs="Courier New"/>
          <w:color w:val="000000"/>
        </w:rPr>
        <w:t xml:space="preserve"> tributarias y los </w:t>
      </w:r>
      <w:r w:rsidR="00462686" w:rsidRPr="005644B5">
        <w:rPr>
          <w:rFonts w:ascii="Courier New" w:hAnsi="Courier New" w:cs="Courier New"/>
          <w:color w:val="000000"/>
        </w:rPr>
        <w:t>costos</w:t>
      </w:r>
      <w:r w:rsidRPr="005644B5">
        <w:rPr>
          <w:rFonts w:ascii="Courier New" w:hAnsi="Courier New" w:cs="Courier New"/>
          <w:color w:val="000000"/>
        </w:rPr>
        <w:t>,</w:t>
      </w:r>
      <w:r w:rsidR="005A4308" w:rsidRPr="005644B5">
        <w:rPr>
          <w:rFonts w:ascii="Courier New" w:hAnsi="Courier New" w:cs="Courier New"/>
          <w:color w:val="000000"/>
        </w:rPr>
        <w:t xml:space="preserve"> señalados</w:t>
      </w:r>
      <w:r w:rsidR="00462686" w:rsidRPr="005644B5">
        <w:rPr>
          <w:rFonts w:ascii="Courier New" w:hAnsi="Courier New" w:cs="Courier New"/>
          <w:color w:val="000000"/>
        </w:rPr>
        <w:t xml:space="preserve"> </w:t>
      </w:r>
      <w:r w:rsidR="005A4308" w:rsidRPr="005644B5">
        <w:rPr>
          <w:rFonts w:ascii="Courier New" w:hAnsi="Courier New" w:cs="Courier New"/>
          <w:color w:val="000000"/>
        </w:rPr>
        <w:t>anteriormente</w:t>
      </w:r>
      <w:r w:rsidR="00462686" w:rsidRPr="005644B5">
        <w:rPr>
          <w:rFonts w:ascii="Courier New" w:hAnsi="Courier New" w:cs="Courier New"/>
          <w:color w:val="000000"/>
        </w:rPr>
        <w:t>,</w:t>
      </w:r>
      <w:r w:rsidR="005A4308" w:rsidRPr="005644B5">
        <w:rPr>
          <w:rFonts w:ascii="Courier New" w:hAnsi="Courier New" w:cs="Courier New"/>
          <w:color w:val="000000"/>
        </w:rPr>
        <w:t xml:space="preserve"> se corresponden con los antecedentes informados por el contribuyente, salvo que el Servicio los controvierta en forma </w:t>
      </w:r>
      <w:r w:rsidR="00462686" w:rsidRPr="005644B5">
        <w:rPr>
          <w:rFonts w:ascii="Courier New" w:hAnsi="Courier New" w:cs="Courier New"/>
          <w:color w:val="000000"/>
        </w:rPr>
        <w:t xml:space="preserve">racional </w:t>
      </w:r>
      <w:r w:rsidR="005A4308" w:rsidRPr="005644B5">
        <w:rPr>
          <w:rFonts w:ascii="Courier New" w:hAnsi="Courier New" w:cs="Courier New"/>
          <w:color w:val="000000"/>
        </w:rPr>
        <w:t xml:space="preserve">y fundada. </w:t>
      </w:r>
      <w:r w:rsidRPr="005644B5">
        <w:rPr>
          <w:rFonts w:ascii="Courier New" w:hAnsi="Courier New" w:cs="Courier New"/>
          <w:color w:val="000000"/>
        </w:rPr>
        <w:t>En este caso</w:t>
      </w:r>
      <w:r w:rsidR="005A4308" w:rsidRPr="005644B5">
        <w:rPr>
          <w:rFonts w:ascii="Courier New" w:hAnsi="Courier New" w:cs="Courier New"/>
          <w:color w:val="000000"/>
        </w:rPr>
        <w:t>, no será suficiente la mera aserción que los antecedentes proporcionados por el contribuyente no forman convicción o no son suficientes para probar sus afirmaciones.</w:t>
      </w:r>
      <w:r w:rsidR="00BF5899" w:rsidRPr="005644B5">
        <w:rPr>
          <w:rFonts w:ascii="Courier New" w:hAnsi="Courier New" w:cs="Courier New"/>
          <w:color w:val="000000"/>
        </w:rPr>
        <w:t xml:space="preserve"> La excepción </w:t>
      </w:r>
      <w:r w:rsidR="00BF5899" w:rsidRPr="005644B5">
        <w:rPr>
          <w:rFonts w:ascii="Courier New" w:hAnsi="Courier New" w:cs="Courier New"/>
          <w:color w:val="000000"/>
        </w:rPr>
        <w:lastRenderedPageBreak/>
        <w:t>descrita en este inciso no se aplica</w:t>
      </w:r>
      <w:r w:rsidR="00DB608E" w:rsidRPr="005644B5">
        <w:rPr>
          <w:rFonts w:ascii="Courier New" w:hAnsi="Courier New" w:cs="Courier New"/>
          <w:color w:val="000000"/>
        </w:rPr>
        <w:t>rá</w:t>
      </w:r>
      <w:r w:rsidR="00BF5899" w:rsidRPr="005644B5">
        <w:rPr>
          <w:rFonts w:ascii="Courier New" w:hAnsi="Courier New" w:cs="Courier New"/>
          <w:color w:val="000000"/>
        </w:rPr>
        <w:t xml:space="preserve"> a los antecedentes que acreditan el capital propio tributario y cualquier otro que no se encuentre expresamente previsto.</w:t>
      </w:r>
      <w:r w:rsidR="005A4308" w:rsidRPr="005644B5">
        <w:rPr>
          <w:rFonts w:ascii="Courier New" w:hAnsi="Courier New" w:cs="Courier New"/>
          <w:color w:val="000000"/>
        </w:rPr>
        <w:t>”.</w:t>
      </w:r>
    </w:p>
    <w:p w:rsidR="00495355" w:rsidRPr="005644B5" w:rsidRDefault="00495355" w:rsidP="00FE0509">
      <w:pPr>
        <w:pStyle w:val="NormalWeb"/>
        <w:tabs>
          <w:tab w:val="left" w:pos="4253"/>
        </w:tabs>
        <w:spacing w:before="0" w:beforeAutospacing="0" w:after="0" w:afterAutospacing="0" w:line="276" w:lineRule="auto"/>
        <w:ind w:right="-232"/>
        <w:jc w:val="both"/>
        <w:rPr>
          <w:rFonts w:ascii="Courier New" w:hAnsi="Courier New" w:cs="Courier New"/>
          <w:color w:val="000000"/>
        </w:rPr>
      </w:pPr>
    </w:p>
    <w:p w:rsidR="00434343" w:rsidRPr="005644B5" w:rsidRDefault="00434343"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w:t>
      </w:r>
      <w:r w:rsidR="005C5037" w:rsidRPr="005644B5">
        <w:rPr>
          <w:rFonts w:ascii="Courier New" w:hAnsi="Courier New" w:cs="Courier New"/>
          <w:szCs w:val="24"/>
        </w:rPr>
        <w:t xml:space="preserve">reemplazar el </w:t>
      </w:r>
      <w:r w:rsidR="00A07381" w:rsidRPr="005644B5">
        <w:rPr>
          <w:rFonts w:ascii="Courier New" w:hAnsi="Courier New" w:cs="Courier New"/>
          <w:szCs w:val="24"/>
        </w:rPr>
        <w:t>numeral 19</w:t>
      </w:r>
      <w:r w:rsidR="008006EC" w:rsidRPr="005644B5">
        <w:rPr>
          <w:rFonts w:ascii="Courier New" w:hAnsi="Courier New" w:cs="Courier New"/>
          <w:szCs w:val="24"/>
        </w:rPr>
        <w:t xml:space="preserve"> actual</w:t>
      </w:r>
      <w:r w:rsidR="00A07381" w:rsidRPr="005644B5">
        <w:rPr>
          <w:rFonts w:ascii="Courier New" w:hAnsi="Courier New" w:cs="Courier New"/>
          <w:szCs w:val="24"/>
        </w:rPr>
        <w:t xml:space="preserve">, que pasa a ser 20, </w:t>
      </w:r>
      <w:r w:rsidRPr="005644B5">
        <w:rPr>
          <w:rFonts w:ascii="Courier New" w:hAnsi="Courier New" w:cs="Courier New"/>
          <w:szCs w:val="24"/>
        </w:rPr>
        <w:t>por el siguiente:</w:t>
      </w:r>
    </w:p>
    <w:p w:rsidR="00A07381" w:rsidRPr="005644B5" w:rsidRDefault="00A07381" w:rsidP="00FE0509">
      <w:pPr>
        <w:tabs>
          <w:tab w:val="left" w:pos="4111"/>
        </w:tabs>
        <w:spacing w:before="0" w:after="0" w:line="276" w:lineRule="auto"/>
        <w:ind w:right="-232"/>
        <w:rPr>
          <w:rFonts w:ascii="Courier New" w:hAnsi="Courier New" w:cs="Courier New"/>
          <w:szCs w:val="24"/>
        </w:rPr>
      </w:pPr>
    </w:p>
    <w:p w:rsidR="005C5037" w:rsidRPr="005644B5" w:rsidRDefault="00434343"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w:t>
      </w:r>
      <w:r w:rsidR="005C5037" w:rsidRPr="005644B5">
        <w:rPr>
          <w:rFonts w:ascii="Courier New" w:hAnsi="Courier New" w:cs="Courier New"/>
          <w:szCs w:val="24"/>
        </w:rPr>
        <w:t>20. Agrég</w:t>
      </w:r>
      <w:r w:rsidR="00021EB1">
        <w:rPr>
          <w:rFonts w:ascii="Courier New" w:hAnsi="Courier New" w:cs="Courier New"/>
          <w:szCs w:val="24"/>
        </w:rPr>
        <w:t>a</w:t>
      </w:r>
      <w:r w:rsidR="005C5037" w:rsidRPr="005644B5">
        <w:rPr>
          <w:rFonts w:ascii="Courier New" w:hAnsi="Courier New" w:cs="Courier New"/>
          <w:szCs w:val="24"/>
        </w:rPr>
        <w:t>se al artículo 26, el siguiente inciso cuarto, nuevo:</w:t>
      </w:r>
    </w:p>
    <w:p w:rsidR="005C5037" w:rsidRPr="005644B5" w:rsidRDefault="005C5037" w:rsidP="00FE0509">
      <w:pPr>
        <w:pStyle w:val="Prrafodelista"/>
        <w:tabs>
          <w:tab w:val="left" w:pos="4111"/>
        </w:tabs>
        <w:spacing w:before="0" w:after="0" w:line="276" w:lineRule="auto"/>
        <w:ind w:left="2835" w:right="-232"/>
        <w:contextualSpacing w:val="0"/>
        <w:rPr>
          <w:rFonts w:ascii="Courier New" w:hAnsi="Courier New" w:cs="Courier New"/>
          <w:szCs w:val="24"/>
        </w:rPr>
      </w:pPr>
    </w:p>
    <w:p w:rsidR="00434343" w:rsidRPr="005644B5" w:rsidRDefault="005C5037"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w:t>
      </w:r>
      <w:r w:rsidR="00434343" w:rsidRPr="005644B5">
        <w:rPr>
          <w:rFonts w:ascii="Courier New" w:hAnsi="Courier New" w:cs="Courier New"/>
          <w:szCs w:val="24"/>
        </w:rPr>
        <w:t>El contribuyente tendrá derecho a solicitar, conforme con el artículo 126, la devolución de los impuestos que, como consecuencia de las modificaciones a los documentos mencionados precedentemente</w:t>
      </w:r>
      <w:r w:rsidR="00D26304" w:rsidRPr="005644B5">
        <w:rPr>
          <w:rFonts w:ascii="Courier New" w:hAnsi="Courier New" w:cs="Courier New"/>
          <w:szCs w:val="24"/>
        </w:rPr>
        <w:t xml:space="preserve">, hayan sido pagados en forma indebida o en exceso </w:t>
      </w:r>
      <w:r w:rsidR="00064A7C" w:rsidRPr="005644B5">
        <w:rPr>
          <w:rFonts w:ascii="Courier New" w:hAnsi="Courier New" w:cs="Courier New"/>
          <w:szCs w:val="24"/>
        </w:rPr>
        <w:t xml:space="preserve">a contar del </w:t>
      </w:r>
      <w:r w:rsidR="008E4515" w:rsidRPr="005644B5">
        <w:rPr>
          <w:rFonts w:ascii="Courier New" w:hAnsi="Courier New" w:cs="Courier New"/>
          <w:szCs w:val="24"/>
        </w:rPr>
        <w:t xml:space="preserve">ejercicio comercial en que se emitan las respectivas modificaciones. </w:t>
      </w:r>
      <w:r w:rsidR="00E651AC" w:rsidRPr="005644B5">
        <w:rPr>
          <w:rFonts w:ascii="Courier New" w:hAnsi="Courier New" w:cs="Courier New"/>
          <w:szCs w:val="24"/>
        </w:rPr>
        <w:t>El contribuyente t</w:t>
      </w:r>
      <w:r w:rsidR="00E47729" w:rsidRPr="005644B5">
        <w:rPr>
          <w:rFonts w:ascii="Courier New" w:hAnsi="Courier New" w:cs="Courier New"/>
          <w:szCs w:val="24"/>
        </w:rPr>
        <w:t xml:space="preserve">ambién </w:t>
      </w:r>
      <w:r w:rsidR="00E651AC" w:rsidRPr="005644B5">
        <w:rPr>
          <w:rFonts w:ascii="Courier New" w:hAnsi="Courier New" w:cs="Courier New"/>
          <w:szCs w:val="24"/>
        </w:rPr>
        <w:t xml:space="preserve">tendrá </w:t>
      </w:r>
      <w:r w:rsidR="008E4515" w:rsidRPr="005644B5">
        <w:rPr>
          <w:rFonts w:ascii="Courier New" w:hAnsi="Courier New" w:cs="Courier New"/>
          <w:szCs w:val="24"/>
        </w:rPr>
        <w:t>derecho a solicitar</w:t>
      </w:r>
      <w:r w:rsidR="00064A7C" w:rsidRPr="005644B5">
        <w:rPr>
          <w:rFonts w:ascii="Courier New" w:hAnsi="Courier New" w:cs="Courier New"/>
          <w:szCs w:val="24"/>
        </w:rPr>
        <w:t xml:space="preserve"> </w:t>
      </w:r>
      <w:r w:rsidR="00E47729" w:rsidRPr="005644B5">
        <w:rPr>
          <w:rFonts w:ascii="Courier New" w:hAnsi="Courier New" w:cs="Courier New"/>
          <w:szCs w:val="24"/>
        </w:rPr>
        <w:t xml:space="preserve">una </w:t>
      </w:r>
      <w:r w:rsidR="008E4515" w:rsidRPr="005644B5">
        <w:rPr>
          <w:rFonts w:ascii="Courier New" w:hAnsi="Courier New" w:cs="Courier New"/>
          <w:szCs w:val="24"/>
        </w:rPr>
        <w:t>devolución de los impuestos que, como consecuencia de las referidas modificaciones, hayan sido pagados en forma indebida o en exceso</w:t>
      </w:r>
      <w:r w:rsidR="00E47729" w:rsidRPr="005644B5">
        <w:rPr>
          <w:rFonts w:ascii="Courier New" w:hAnsi="Courier New" w:cs="Courier New"/>
          <w:szCs w:val="24"/>
        </w:rPr>
        <w:t xml:space="preserve">, en una fecha posterior </w:t>
      </w:r>
      <w:r w:rsidR="00FD2FB0" w:rsidRPr="005644B5">
        <w:rPr>
          <w:rFonts w:ascii="Courier New" w:hAnsi="Courier New" w:cs="Courier New"/>
          <w:szCs w:val="24"/>
        </w:rPr>
        <w:t xml:space="preserve">a </w:t>
      </w:r>
      <w:r w:rsidR="00CD2130" w:rsidRPr="005644B5">
        <w:rPr>
          <w:rFonts w:ascii="Courier New" w:hAnsi="Courier New" w:cs="Courier New"/>
          <w:szCs w:val="24"/>
        </w:rPr>
        <w:t>l</w:t>
      </w:r>
      <w:r w:rsidR="00AF2A75" w:rsidRPr="005644B5">
        <w:rPr>
          <w:rFonts w:ascii="Courier New" w:hAnsi="Courier New" w:cs="Courier New"/>
          <w:szCs w:val="24"/>
        </w:rPr>
        <w:t xml:space="preserve">a </w:t>
      </w:r>
      <w:r w:rsidR="00FD2FB0" w:rsidRPr="005644B5">
        <w:rPr>
          <w:rFonts w:ascii="Courier New" w:hAnsi="Courier New" w:cs="Courier New"/>
          <w:szCs w:val="24"/>
        </w:rPr>
        <w:t xml:space="preserve">presentación de </w:t>
      </w:r>
      <w:r w:rsidR="00AF2A75" w:rsidRPr="005644B5">
        <w:rPr>
          <w:rFonts w:ascii="Courier New" w:hAnsi="Courier New" w:cs="Courier New"/>
          <w:szCs w:val="24"/>
        </w:rPr>
        <w:t xml:space="preserve">su </w:t>
      </w:r>
      <w:r w:rsidR="00D26304" w:rsidRPr="005644B5">
        <w:rPr>
          <w:rFonts w:ascii="Courier New" w:hAnsi="Courier New" w:cs="Courier New"/>
          <w:szCs w:val="24"/>
        </w:rPr>
        <w:t xml:space="preserve">consulta al Director </w:t>
      </w:r>
      <w:r w:rsidR="00AF2A75" w:rsidRPr="005644B5">
        <w:rPr>
          <w:rFonts w:ascii="Courier New" w:hAnsi="Courier New" w:cs="Courier New"/>
          <w:szCs w:val="24"/>
        </w:rPr>
        <w:t xml:space="preserve">y </w:t>
      </w:r>
      <w:r w:rsidR="00D26304" w:rsidRPr="005644B5">
        <w:rPr>
          <w:rFonts w:ascii="Courier New" w:hAnsi="Courier New" w:cs="Courier New"/>
          <w:szCs w:val="24"/>
        </w:rPr>
        <w:t>que motive la modificación respectiva. Las mismas reglas anteriores se aplicarán en caso que los documentos mencionados precedentemente fijen un criterio nuevo.”.</w:t>
      </w:r>
    </w:p>
    <w:p w:rsidR="00434343" w:rsidRPr="005644B5" w:rsidRDefault="00434343" w:rsidP="00FE0509">
      <w:pPr>
        <w:tabs>
          <w:tab w:val="left" w:pos="4111"/>
        </w:tabs>
        <w:spacing w:before="0" w:after="0" w:line="276" w:lineRule="auto"/>
        <w:ind w:right="-232"/>
        <w:rPr>
          <w:rFonts w:ascii="Courier New" w:hAnsi="Courier New" w:cs="Courier New"/>
          <w:szCs w:val="24"/>
        </w:rPr>
      </w:pPr>
    </w:p>
    <w:p w:rsidR="00090017" w:rsidRPr="005644B5" w:rsidRDefault="00124749"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Para modificar el numeral 20</w:t>
      </w:r>
      <w:r w:rsidR="00A07381" w:rsidRPr="005644B5">
        <w:rPr>
          <w:rFonts w:ascii="Courier New" w:hAnsi="Courier New" w:cs="Courier New"/>
          <w:szCs w:val="24"/>
        </w:rPr>
        <w:t xml:space="preserve"> actual</w:t>
      </w:r>
      <w:r w:rsidRPr="005644B5">
        <w:rPr>
          <w:rFonts w:ascii="Courier New" w:hAnsi="Courier New" w:cs="Courier New"/>
          <w:szCs w:val="24"/>
        </w:rPr>
        <w:t xml:space="preserve">, </w:t>
      </w:r>
      <w:r w:rsidR="00A07381" w:rsidRPr="005644B5">
        <w:rPr>
          <w:rFonts w:ascii="Courier New" w:hAnsi="Courier New" w:cs="Courier New"/>
          <w:szCs w:val="24"/>
        </w:rPr>
        <w:t>que pasa</w:t>
      </w:r>
      <w:r w:rsidRPr="005644B5">
        <w:rPr>
          <w:rFonts w:ascii="Courier New" w:hAnsi="Courier New" w:cs="Courier New"/>
          <w:szCs w:val="24"/>
        </w:rPr>
        <w:t xml:space="preserve"> a ser 21</w:t>
      </w:r>
      <w:r w:rsidR="00E57A44" w:rsidRPr="005644B5">
        <w:rPr>
          <w:rFonts w:ascii="Courier New" w:hAnsi="Courier New" w:cs="Courier New"/>
          <w:szCs w:val="24"/>
        </w:rPr>
        <w:t xml:space="preserve">, </w:t>
      </w:r>
      <w:r w:rsidR="00090017" w:rsidRPr="005644B5">
        <w:rPr>
          <w:rFonts w:ascii="Courier New" w:hAnsi="Courier New" w:cs="Courier New"/>
          <w:szCs w:val="24"/>
        </w:rPr>
        <w:t xml:space="preserve">del siguiente modo: </w:t>
      </w:r>
    </w:p>
    <w:p w:rsidR="00D03537" w:rsidRPr="005644B5" w:rsidRDefault="00D03537"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454EC6" w:rsidRPr="005644B5" w:rsidRDefault="00454EC6" w:rsidP="00FE0509">
      <w:pPr>
        <w:pStyle w:val="NormalWeb"/>
        <w:numPr>
          <w:ilvl w:val="0"/>
          <w:numId w:val="4"/>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 xml:space="preserve">En </w:t>
      </w:r>
      <w:r w:rsidR="00A07381" w:rsidRPr="005644B5">
        <w:rPr>
          <w:rFonts w:ascii="Courier New" w:hAnsi="Courier New" w:cs="Courier New"/>
          <w:color w:val="000000"/>
        </w:rPr>
        <w:t xml:space="preserve">la letra d), agrégase luego del punto final, que pasa a ser seguido, </w:t>
      </w:r>
      <w:r w:rsidRPr="005644B5">
        <w:rPr>
          <w:rFonts w:ascii="Courier New" w:hAnsi="Courier New" w:cs="Courier New"/>
          <w:color w:val="000000"/>
        </w:rPr>
        <w:t>lo siguiente:</w:t>
      </w:r>
    </w:p>
    <w:p w:rsidR="00454EC6" w:rsidRPr="005644B5" w:rsidRDefault="00FC74D0"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w:t>
      </w:r>
      <w:r w:rsidR="00454EC6" w:rsidRPr="005644B5">
        <w:rPr>
          <w:rFonts w:ascii="Courier New" w:hAnsi="Courier New" w:cs="Courier New"/>
          <w:color w:val="000000"/>
        </w:rPr>
        <w:t xml:space="preserve">Para estos efectos, iniciado un </w:t>
      </w:r>
      <w:r w:rsidR="00E47729" w:rsidRPr="005644B5">
        <w:rPr>
          <w:rFonts w:ascii="Courier New" w:hAnsi="Courier New" w:cs="Courier New"/>
          <w:color w:val="000000"/>
        </w:rPr>
        <w:t xml:space="preserve">procedimiento </w:t>
      </w:r>
      <w:r w:rsidR="00454EC6" w:rsidRPr="005644B5">
        <w:rPr>
          <w:rFonts w:ascii="Courier New" w:hAnsi="Courier New" w:cs="Courier New"/>
          <w:color w:val="000000"/>
        </w:rPr>
        <w:t xml:space="preserve">de fiscalización y notificado el requerimiento de antecedentes conforme al artículo 59, el contribuyente requerido o quienes tengan interés en las materias objeto de revisión, sólo podrán efectuar la consulta a que alude el presente artículo antes que venza el plazo para dar respuesta al requerimiento indicado. La consulta </w:t>
      </w:r>
      <w:r w:rsidR="00454EC6" w:rsidRPr="005644B5">
        <w:rPr>
          <w:rFonts w:ascii="Courier New" w:hAnsi="Courier New" w:cs="Courier New"/>
          <w:color w:val="000000"/>
        </w:rPr>
        <w:lastRenderedPageBreak/>
        <w:t xml:space="preserve">efectuada en el marco del </w:t>
      </w:r>
      <w:r w:rsidR="00E47729" w:rsidRPr="005644B5">
        <w:rPr>
          <w:rFonts w:ascii="Courier New" w:hAnsi="Courier New" w:cs="Courier New"/>
          <w:color w:val="000000"/>
        </w:rPr>
        <w:t xml:space="preserve">procedimiento </w:t>
      </w:r>
      <w:r w:rsidR="00454EC6" w:rsidRPr="005644B5">
        <w:rPr>
          <w:rFonts w:ascii="Courier New" w:hAnsi="Courier New" w:cs="Courier New"/>
          <w:color w:val="000000"/>
        </w:rPr>
        <w:t>de fiscalización suspenderá la prescripción y los plazos de caducidad a que alude el artículo 59 hasta la notificación de la</w:t>
      </w:r>
      <w:r w:rsidR="0088226A" w:rsidRPr="005644B5">
        <w:rPr>
          <w:rFonts w:ascii="Courier New" w:hAnsi="Courier New" w:cs="Courier New"/>
          <w:color w:val="000000"/>
        </w:rPr>
        <w:t xml:space="preserve"> respuesta </w:t>
      </w:r>
      <w:r w:rsidR="00454EC6" w:rsidRPr="005644B5">
        <w:rPr>
          <w:rFonts w:ascii="Courier New" w:hAnsi="Courier New" w:cs="Courier New"/>
          <w:color w:val="000000"/>
        </w:rPr>
        <w:t>respectiva.”.</w:t>
      </w:r>
    </w:p>
    <w:p w:rsidR="00454EC6" w:rsidRPr="005644B5" w:rsidRDefault="00454EC6"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rPr>
      </w:pPr>
    </w:p>
    <w:p w:rsidR="003A241F" w:rsidRPr="005644B5" w:rsidRDefault="003A241F" w:rsidP="00FE0509">
      <w:pPr>
        <w:pStyle w:val="NormalWeb"/>
        <w:numPr>
          <w:ilvl w:val="0"/>
          <w:numId w:val="4"/>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 xml:space="preserve">Elimínase </w:t>
      </w:r>
      <w:r w:rsidR="00090017" w:rsidRPr="005644B5">
        <w:rPr>
          <w:rFonts w:ascii="Courier New" w:hAnsi="Courier New" w:cs="Courier New"/>
          <w:color w:val="000000"/>
        </w:rPr>
        <w:t xml:space="preserve">el numeral </w:t>
      </w:r>
      <w:proofErr w:type="spellStart"/>
      <w:r w:rsidR="00090017" w:rsidRPr="005644B5">
        <w:rPr>
          <w:rFonts w:ascii="Courier New" w:hAnsi="Courier New" w:cs="Courier New"/>
          <w:color w:val="000000"/>
        </w:rPr>
        <w:t>iv</w:t>
      </w:r>
      <w:proofErr w:type="spellEnd"/>
      <w:r w:rsidR="00090017" w:rsidRPr="005644B5">
        <w:rPr>
          <w:rFonts w:ascii="Courier New" w:hAnsi="Courier New" w:cs="Courier New"/>
          <w:color w:val="000000"/>
        </w:rPr>
        <w:t>. de la letra f)</w:t>
      </w:r>
      <w:r w:rsidR="005F1973" w:rsidRPr="005644B5">
        <w:rPr>
          <w:rFonts w:ascii="Courier New" w:hAnsi="Courier New" w:cs="Courier New"/>
          <w:color w:val="000000"/>
        </w:rPr>
        <w:t>.</w:t>
      </w:r>
    </w:p>
    <w:p w:rsidR="005F1973" w:rsidRPr="005644B5" w:rsidRDefault="005F1973"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rPr>
      </w:pPr>
    </w:p>
    <w:p w:rsidR="00090017" w:rsidRPr="005644B5" w:rsidRDefault="003A241F" w:rsidP="00FE0509">
      <w:pPr>
        <w:pStyle w:val="NormalWeb"/>
        <w:numPr>
          <w:ilvl w:val="0"/>
          <w:numId w:val="4"/>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Agrégase la siguiente letra g) nueva:</w:t>
      </w:r>
    </w:p>
    <w:p w:rsidR="00DB5CC9" w:rsidRPr="005644B5" w:rsidRDefault="00DB5CC9"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rPr>
      </w:pPr>
    </w:p>
    <w:p w:rsidR="001C0F84" w:rsidRPr="005644B5" w:rsidRDefault="00090017" w:rsidP="00FE0509">
      <w:pPr>
        <w:pStyle w:val="NormalWeb"/>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 xml:space="preserve">“g) </w:t>
      </w:r>
      <w:r w:rsidRPr="005644B5">
        <w:rPr>
          <w:rFonts w:ascii="Courier New" w:hAnsi="Courier New"/>
          <w:color w:val="000000"/>
          <w:lang w:val="es-ES_tradnl"/>
        </w:rPr>
        <w:t>Agrégase</w:t>
      </w:r>
      <w:r w:rsidRPr="005644B5">
        <w:rPr>
          <w:rFonts w:ascii="Courier New" w:hAnsi="Courier New" w:cs="Courier New"/>
          <w:color w:val="000000"/>
          <w:lang w:val="es-ES_tradnl" w:eastAsia="en-US"/>
        </w:rPr>
        <w:t xml:space="preserve"> el</w:t>
      </w:r>
      <w:r w:rsidR="00DB5CC9" w:rsidRPr="005644B5">
        <w:rPr>
          <w:rFonts w:ascii="Courier New" w:hAnsi="Courier New" w:cs="Courier New"/>
          <w:color w:val="000000"/>
          <w:lang w:val="es-ES_tradnl" w:eastAsia="en-US"/>
        </w:rPr>
        <w:t xml:space="preserve"> siguiente inciso sexto, nuevo:</w:t>
      </w:r>
    </w:p>
    <w:p w:rsidR="003A241F" w:rsidRPr="005644B5" w:rsidRDefault="003A241F"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lang w:val="es-ES_tradnl" w:eastAsia="en-US"/>
        </w:rPr>
      </w:pPr>
    </w:p>
    <w:p w:rsidR="003A241F" w:rsidRPr="005644B5" w:rsidRDefault="003A241F" w:rsidP="00FE0509">
      <w:pPr>
        <w:pStyle w:val="NormalWeb"/>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 xml:space="preserve">“Sin perjuicio que tanto la consulta como la respuesta tendrán el carácter de reservadas, el Servicio deberá publicar en su sitio web un </w:t>
      </w:r>
      <w:r w:rsidR="00535737" w:rsidRPr="005644B5">
        <w:rPr>
          <w:rFonts w:ascii="Courier New" w:hAnsi="Courier New" w:cs="Courier New"/>
          <w:color w:val="000000"/>
          <w:lang w:val="es-ES_tradnl" w:eastAsia="en-US"/>
        </w:rPr>
        <w:t xml:space="preserve">extracto </w:t>
      </w:r>
      <w:r w:rsidRPr="005644B5">
        <w:rPr>
          <w:rFonts w:ascii="Courier New" w:hAnsi="Courier New" w:cs="Courier New"/>
          <w:color w:val="000000"/>
          <w:lang w:val="es-ES_tradnl" w:eastAsia="en-US"/>
        </w:rPr>
        <w:t>con los puntos esenciales de la respuesta y los antecedentes generales que permitan su adecuado entendimiento, guardando reserva de la identidad del consultante y de antecedentes específicos que aporte tales como contratos, información financiera y estructuras corporativas.”.</w:t>
      </w:r>
    </w:p>
    <w:p w:rsidR="00D03537" w:rsidRPr="005644B5" w:rsidRDefault="00D03537" w:rsidP="00FE0509">
      <w:pPr>
        <w:pStyle w:val="NormalWeb"/>
        <w:tabs>
          <w:tab w:val="left" w:pos="4253"/>
        </w:tabs>
        <w:spacing w:before="0" w:beforeAutospacing="0" w:after="0" w:afterAutospacing="0" w:line="276" w:lineRule="auto"/>
        <w:ind w:right="-232"/>
        <w:jc w:val="both"/>
        <w:rPr>
          <w:rFonts w:ascii="Courier New" w:hAnsi="Courier New" w:cs="Courier New"/>
          <w:color w:val="000000"/>
          <w:lang w:val="es-ES_tradnl" w:eastAsia="en-US"/>
        </w:rPr>
      </w:pPr>
    </w:p>
    <w:p w:rsidR="00081F05" w:rsidRPr="005644B5" w:rsidRDefault="00081F05"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modificar el </w:t>
      </w:r>
      <w:r w:rsidR="002A7FF8" w:rsidRPr="005644B5">
        <w:rPr>
          <w:rFonts w:ascii="Courier New" w:hAnsi="Courier New" w:cs="Courier New"/>
          <w:szCs w:val="24"/>
        </w:rPr>
        <w:t>numeral</w:t>
      </w:r>
      <w:r w:rsidR="00124749" w:rsidRPr="005644B5">
        <w:rPr>
          <w:rFonts w:ascii="Courier New" w:hAnsi="Courier New" w:cs="Courier New"/>
          <w:szCs w:val="24"/>
        </w:rPr>
        <w:t xml:space="preserve"> 22</w:t>
      </w:r>
      <w:r w:rsidR="000779FD" w:rsidRPr="005644B5">
        <w:rPr>
          <w:rFonts w:ascii="Courier New" w:hAnsi="Courier New" w:cs="Courier New"/>
          <w:szCs w:val="24"/>
        </w:rPr>
        <w:t xml:space="preserve"> actual</w:t>
      </w:r>
      <w:r w:rsidR="00124749" w:rsidRPr="005644B5">
        <w:rPr>
          <w:rFonts w:ascii="Courier New" w:hAnsi="Courier New" w:cs="Courier New"/>
          <w:szCs w:val="24"/>
        </w:rPr>
        <w:t xml:space="preserve">, </w:t>
      </w:r>
      <w:r w:rsidR="000779FD" w:rsidRPr="005644B5">
        <w:rPr>
          <w:rFonts w:ascii="Courier New" w:hAnsi="Courier New" w:cs="Courier New"/>
          <w:szCs w:val="24"/>
        </w:rPr>
        <w:t>que pasa</w:t>
      </w:r>
      <w:r w:rsidR="00124749" w:rsidRPr="005644B5">
        <w:rPr>
          <w:rFonts w:ascii="Courier New" w:hAnsi="Courier New" w:cs="Courier New"/>
          <w:szCs w:val="24"/>
        </w:rPr>
        <w:t xml:space="preserve"> a ser 23, </w:t>
      </w:r>
      <w:r w:rsidRPr="005644B5">
        <w:rPr>
          <w:rFonts w:ascii="Courier New" w:hAnsi="Courier New" w:cs="Courier New"/>
          <w:szCs w:val="24"/>
        </w:rPr>
        <w:t xml:space="preserve">del siguiente modo: </w:t>
      </w:r>
    </w:p>
    <w:p w:rsidR="00D03537" w:rsidRPr="005644B5" w:rsidRDefault="00D03537"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5C5037" w:rsidRPr="005644B5" w:rsidRDefault="00A300A6" w:rsidP="00FE0509">
      <w:pPr>
        <w:pStyle w:val="NormalWeb"/>
        <w:numPr>
          <w:ilvl w:val="0"/>
          <w:numId w:val="5"/>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Reempláz</w:t>
      </w:r>
      <w:r w:rsidR="00E651AC" w:rsidRPr="005644B5">
        <w:rPr>
          <w:rFonts w:ascii="Courier New" w:hAnsi="Courier New" w:cs="Courier New"/>
          <w:color w:val="000000"/>
        </w:rPr>
        <w:t xml:space="preserve">ase </w:t>
      </w:r>
      <w:r w:rsidR="005F1973" w:rsidRPr="005644B5">
        <w:rPr>
          <w:rFonts w:ascii="Courier New" w:hAnsi="Courier New" w:cs="Courier New"/>
          <w:color w:val="000000"/>
        </w:rPr>
        <w:t xml:space="preserve">el numeral </w:t>
      </w:r>
      <w:proofErr w:type="spellStart"/>
      <w:r w:rsidR="005F1973" w:rsidRPr="005644B5">
        <w:rPr>
          <w:rFonts w:ascii="Courier New" w:hAnsi="Courier New" w:cs="Courier New"/>
          <w:color w:val="000000"/>
        </w:rPr>
        <w:t>iii</w:t>
      </w:r>
      <w:proofErr w:type="spellEnd"/>
      <w:r w:rsidR="00081F05" w:rsidRPr="005644B5">
        <w:rPr>
          <w:rFonts w:ascii="Courier New" w:hAnsi="Courier New" w:cs="Courier New"/>
          <w:color w:val="000000"/>
        </w:rPr>
        <w:t xml:space="preserve"> del inciso primero</w:t>
      </w:r>
      <w:r w:rsidR="009F2074" w:rsidRPr="005644B5">
        <w:rPr>
          <w:rFonts w:ascii="Courier New" w:hAnsi="Courier New" w:cs="Courier New"/>
          <w:color w:val="000000"/>
        </w:rPr>
        <w:t xml:space="preserve"> </w:t>
      </w:r>
      <w:r w:rsidR="000779FD" w:rsidRPr="005644B5">
        <w:rPr>
          <w:rFonts w:ascii="Courier New" w:hAnsi="Courier New" w:cs="Courier New"/>
          <w:color w:val="000000"/>
        </w:rPr>
        <w:t>del artículo 33</w:t>
      </w:r>
      <w:r w:rsidR="00E651AC" w:rsidRPr="005644B5">
        <w:rPr>
          <w:rFonts w:ascii="Courier New" w:hAnsi="Courier New" w:cs="Courier New"/>
          <w:color w:val="000000"/>
        </w:rPr>
        <w:t>, por el siguiente:</w:t>
      </w:r>
    </w:p>
    <w:p w:rsidR="005C5037" w:rsidRPr="005644B5" w:rsidRDefault="005C5037"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rPr>
      </w:pPr>
    </w:p>
    <w:p w:rsidR="00081F05" w:rsidRPr="005644B5" w:rsidRDefault="00E651AC"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rPr>
        <w:t xml:space="preserve">“iii. </w:t>
      </w:r>
      <w:r w:rsidRPr="005644B5">
        <w:rPr>
          <w:rFonts w:ascii="Courier New" w:hAnsi="Courier New" w:cs="Courier New"/>
          <w:color w:val="000000"/>
          <w:lang w:val="es-ES_tradnl" w:eastAsia="en-US"/>
        </w:rPr>
        <w:t>Solicitar antecedentes debiendo indicar en forma clara y precisa los objetivos de la solicitud, la materia consultada y demás fundamentos de la actuación</w:t>
      </w:r>
      <w:r w:rsidR="00996EE7" w:rsidRPr="005644B5">
        <w:rPr>
          <w:rFonts w:ascii="Courier New" w:hAnsi="Courier New" w:cs="Courier New"/>
          <w:color w:val="000000"/>
          <w:lang w:val="es-ES_tradnl" w:eastAsia="en-US"/>
        </w:rPr>
        <w:t xml:space="preserve">. Asimismo, el Servicio podrá </w:t>
      </w:r>
      <w:r w:rsidR="00996EE7" w:rsidRPr="005644B5">
        <w:rPr>
          <w:rFonts w:ascii="Courier New" w:hAnsi="Courier New" w:cs="Courier New"/>
          <w:color w:val="000000"/>
          <w:lang w:val="es-CL"/>
        </w:rPr>
        <w:t xml:space="preserve">solicitar fundadamente y en casos calificados en forma específica, concreta y </w:t>
      </w:r>
      <w:r w:rsidR="00535737" w:rsidRPr="005644B5">
        <w:rPr>
          <w:rFonts w:ascii="Courier New" w:hAnsi="Courier New" w:cs="Courier New"/>
          <w:color w:val="000000"/>
          <w:lang w:val="es-CL"/>
        </w:rPr>
        <w:t>determinada</w:t>
      </w:r>
      <w:r w:rsidR="00996EE7" w:rsidRPr="005644B5">
        <w:rPr>
          <w:rFonts w:ascii="Courier New" w:hAnsi="Courier New" w:cs="Courier New"/>
          <w:color w:val="000000"/>
          <w:lang w:val="es-CL"/>
        </w:rPr>
        <w:t xml:space="preserve">, antecedentes respecto de operaciones de las que haya tomado conocimiento, ocurridas durante el período mensual o anual y que pudieran tener incidencia directa en la declaración de impuestos que deberá presentar el </w:t>
      </w:r>
      <w:r w:rsidR="00996EE7" w:rsidRPr="005644B5">
        <w:rPr>
          <w:rFonts w:ascii="Courier New" w:hAnsi="Courier New" w:cs="Courier New"/>
          <w:color w:val="000000"/>
          <w:lang w:val="es-CL"/>
        </w:rPr>
        <w:lastRenderedPageBreak/>
        <w:t>contribuyente en relación con el periodo respectivo. Las solicitudes de información contempladas en este literal en caso alguno podrá dar lugar a una fiscalización,</w:t>
      </w:r>
      <w:r w:rsidR="00081F05" w:rsidRPr="005644B5">
        <w:rPr>
          <w:rFonts w:ascii="Courier New" w:hAnsi="Courier New" w:cs="Courier New"/>
          <w:color w:val="000000"/>
        </w:rPr>
        <w:t xml:space="preserve"> </w:t>
      </w:r>
      <w:r w:rsidR="009F2074" w:rsidRPr="005644B5">
        <w:rPr>
          <w:rFonts w:ascii="Courier New" w:hAnsi="Courier New" w:cs="Courier New"/>
          <w:color w:val="000000"/>
        </w:rPr>
        <w:t>s</w:t>
      </w:r>
      <w:r w:rsidR="00081F05" w:rsidRPr="005644B5">
        <w:rPr>
          <w:rFonts w:ascii="Courier New" w:hAnsi="Courier New" w:cs="Courier New"/>
          <w:color w:val="000000"/>
        </w:rPr>
        <w:t xml:space="preserve">in perjuicio de las facultades del Servicio </w:t>
      </w:r>
      <w:r w:rsidR="00996EE7" w:rsidRPr="005644B5">
        <w:rPr>
          <w:rFonts w:ascii="Courier New" w:hAnsi="Courier New" w:cs="Courier New"/>
          <w:color w:val="000000"/>
        </w:rPr>
        <w:t xml:space="preserve">para requerir antecedentes para </w:t>
      </w:r>
      <w:r w:rsidR="0064187C" w:rsidRPr="005644B5">
        <w:rPr>
          <w:rFonts w:ascii="Courier New" w:hAnsi="Courier New" w:cs="Courier New"/>
          <w:color w:val="000000"/>
        </w:rPr>
        <w:t xml:space="preserve">iniciar </w:t>
      </w:r>
      <w:r w:rsidR="00996EE7" w:rsidRPr="005644B5">
        <w:rPr>
          <w:rFonts w:ascii="Courier New" w:hAnsi="Courier New" w:cs="Courier New"/>
          <w:color w:val="000000"/>
        </w:rPr>
        <w:t>un procedimiento de fiscalización conforme con las reglas generales.”.</w:t>
      </w:r>
    </w:p>
    <w:p w:rsidR="00C811A9" w:rsidRPr="005644B5" w:rsidRDefault="00C811A9" w:rsidP="00FE0509">
      <w:pPr>
        <w:pStyle w:val="NormalWeb"/>
        <w:tabs>
          <w:tab w:val="left" w:pos="4253"/>
        </w:tabs>
        <w:spacing w:before="0" w:beforeAutospacing="0" w:after="0" w:afterAutospacing="0" w:line="276" w:lineRule="auto"/>
        <w:ind w:right="-232"/>
        <w:jc w:val="both"/>
        <w:rPr>
          <w:rFonts w:ascii="Courier New" w:hAnsi="Courier New" w:cs="Courier New"/>
          <w:color w:val="000000"/>
          <w:lang w:val="es-ES_tradnl" w:eastAsia="en-US"/>
        </w:rPr>
      </w:pPr>
    </w:p>
    <w:p w:rsidR="00081F05" w:rsidRPr="005644B5" w:rsidRDefault="00081F05" w:rsidP="00FE0509">
      <w:pPr>
        <w:pStyle w:val="NormalWeb"/>
        <w:numPr>
          <w:ilvl w:val="0"/>
          <w:numId w:val="5"/>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 xml:space="preserve">Reemplázase en el inciso segundo </w:t>
      </w:r>
      <w:r w:rsidR="005F1973" w:rsidRPr="005644B5">
        <w:rPr>
          <w:rFonts w:ascii="Courier New" w:hAnsi="Courier New" w:cs="Courier New"/>
          <w:color w:val="000000"/>
        </w:rPr>
        <w:t xml:space="preserve">del artículo 33 </w:t>
      </w:r>
      <w:r w:rsidRPr="005644B5">
        <w:rPr>
          <w:rFonts w:ascii="Courier New" w:hAnsi="Courier New" w:cs="Courier New"/>
          <w:color w:val="000000"/>
        </w:rPr>
        <w:t>la frase “efectuar una notificación conforme alguna de las formas previstas en el artículo 11</w:t>
      </w:r>
      <w:r w:rsidR="00994B58" w:rsidRPr="005644B5">
        <w:rPr>
          <w:rFonts w:ascii="Courier New" w:hAnsi="Courier New" w:cs="Courier New"/>
          <w:color w:val="000000"/>
        </w:rPr>
        <w:t>, que contenga las siguiente menciones:</w:t>
      </w:r>
      <w:r w:rsidRPr="005644B5">
        <w:rPr>
          <w:rFonts w:ascii="Courier New" w:hAnsi="Courier New" w:cs="Courier New"/>
          <w:color w:val="000000"/>
        </w:rPr>
        <w:t>” por la siguiente: “</w:t>
      </w:r>
      <w:r w:rsidR="00C811A9" w:rsidRPr="005644B5">
        <w:rPr>
          <w:rFonts w:ascii="Courier New" w:hAnsi="Courier New" w:cs="Courier New"/>
          <w:color w:val="000000"/>
        </w:rPr>
        <w:t xml:space="preserve">realizar </w:t>
      </w:r>
      <w:r w:rsidR="008A40D3" w:rsidRPr="005644B5">
        <w:rPr>
          <w:rFonts w:ascii="Courier New" w:hAnsi="Courier New" w:cs="Courier New"/>
          <w:color w:val="000000"/>
        </w:rPr>
        <w:t xml:space="preserve">un aviso </w:t>
      </w:r>
      <w:r w:rsidR="00115036" w:rsidRPr="005644B5">
        <w:rPr>
          <w:rFonts w:ascii="Courier New" w:hAnsi="Courier New" w:cs="Courier New"/>
          <w:color w:val="000000"/>
        </w:rPr>
        <w:t xml:space="preserve">mediante correo electrónico a los contribuyentes que hayan aceptado </w:t>
      </w:r>
      <w:r w:rsidR="00115036" w:rsidRPr="005644B5">
        <w:rPr>
          <w:rFonts w:ascii="Courier New" w:hAnsi="Courier New" w:cs="Courier New"/>
          <w:color w:val="000000"/>
          <w:lang w:val="es-ES_tradnl" w:eastAsia="en-US"/>
        </w:rPr>
        <w:t>dicha forma de notificación, o en caso que no la hayan aceptado, mediante publicación en el sitio personal del contribuyente, acompañado de un aviso mediante correo electrónico</w:t>
      </w:r>
      <w:r w:rsidR="000779FD" w:rsidRPr="005644B5">
        <w:rPr>
          <w:rFonts w:ascii="Courier New" w:hAnsi="Courier New" w:cs="Courier New"/>
          <w:color w:val="000000"/>
          <w:lang w:val="es-ES_tradnl" w:eastAsia="en-US"/>
        </w:rPr>
        <w:t xml:space="preserve">, </w:t>
      </w:r>
      <w:r w:rsidR="00445E36" w:rsidRPr="005644B5">
        <w:rPr>
          <w:rFonts w:ascii="Courier New" w:hAnsi="Courier New" w:cs="Courier New"/>
          <w:color w:val="000000"/>
          <w:lang w:val="es-ES_tradnl" w:eastAsia="en-US"/>
        </w:rPr>
        <w:t xml:space="preserve">en los términos del </w:t>
      </w:r>
      <w:r w:rsidR="000779FD" w:rsidRPr="005644B5">
        <w:rPr>
          <w:rFonts w:ascii="Courier New" w:hAnsi="Courier New" w:cs="Courier New"/>
          <w:color w:val="000000"/>
          <w:lang w:val="es-ES_tradnl" w:eastAsia="en-US"/>
        </w:rPr>
        <w:t>inciso segundo del artículo 11</w:t>
      </w:r>
      <w:r w:rsidR="00115036" w:rsidRPr="005644B5">
        <w:rPr>
          <w:rFonts w:ascii="Courier New" w:hAnsi="Courier New" w:cs="Courier New"/>
          <w:color w:val="000000"/>
          <w:lang w:val="es-ES_tradnl" w:eastAsia="en-US"/>
        </w:rPr>
        <w:t xml:space="preserve">. Luego de </w:t>
      </w:r>
      <w:r w:rsidR="000779FD" w:rsidRPr="005644B5">
        <w:rPr>
          <w:rFonts w:ascii="Courier New" w:hAnsi="Courier New" w:cs="Courier New"/>
          <w:color w:val="000000"/>
          <w:lang w:val="es-ES_tradnl" w:eastAsia="en-US"/>
        </w:rPr>
        <w:t>efectuad</w:t>
      </w:r>
      <w:r w:rsidR="00994B58" w:rsidRPr="005644B5">
        <w:rPr>
          <w:rFonts w:ascii="Courier New" w:hAnsi="Courier New" w:cs="Courier New"/>
          <w:color w:val="000000"/>
          <w:lang w:val="es-ES_tradnl" w:eastAsia="en-US"/>
        </w:rPr>
        <w:t xml:space="preserve">o </w:t>
      </w:r>
      <w:r w:rsidR="00115036" w:rsidRPr="005644B5">
        <w:rPr>
          <w:rFonts w:ascii="Courier New" w:hAnsi="Courier New" w:cs="Courier New"/>
          <w:color w:val="000000"/>
          <w:lang w:val="es-ES_tradnl" w:eastAsia="en-US"/>
        </w:rPr>
        <w:t>dich</w:t>
      </w:r>
      <w:r w:rsidR="00994B58" w:rsidRPr="005644B5">
        <w:rPr>
          <w:rFonts w:ascii="Courier New" w:hAnsi="Courier New" w:cs="Courier New"/>
          <w:color w:val="000000"/>
          <w:lang w:val="es-ES_tradnl" w:eastAsia="en-US"/>
        </w:rPr>
        <w:t>o aviso</w:t>
      </w:r>
      <w:r w:rsidR="00115036" w:rsidRPr="005644B5">
        <w:rPr>
          <w:rFonts w:ascii="Courier New" w:hAnsi="Courier New" w:cs="Courier New"/>
          <w:color w:val="000000"/>
          <w:lang w:val="es-ES_tradnl" w:eastAsia="en-US"/>
        </w:rPr>
        <w:t xml:space="preserve"> sin que se haya constatado acción alguna del contribuyente</w:t>
      </w:r>
      <w:r w:rsidR="00B563FA" w:rsidRPr="005644B5">
        <w:rPr>
          <w:rFonts w:ascii="Courier New" w:hAnsi="Courier New" w:cs="Courier New"/>
          <w:color w:val="000000"/>
          <w:lang w:val="es-ES_tradnl" w:eastAsia="en-US"/>
        </w:rPr>
        <w:t xml:space="preserve"> en </w:t>
      </w:r>
      <w:r w:rsidR="0021714E" w:rsidRPr="005644B5">
        <w:rPr>
          <w:rFonts w:ascii="Courier New" w:hAnsi="Courier New" w:cs="Courier New"/>
          <w:color w:val="000000"/>
          <w:lang w:val="es-ES_tradnl" w:eastAsia="en-US"/>
        </w:rPr>
        <w:t xml:space="preserve">el </w:t>
      </w:r>
      <w:r w:rsidR="00B563FA" w:rsidRPr="005644B5">
        <w:rPr>
          <w:rFonts w:ascii="Courier New" w:hAnsi="Courier New" w:cs="Courier New"/>
          <w:color w:val="000000"/>
          <w:lang w:val="es-ES_tradnl" w:eastAsia="en-US"/>
        </w:rPr>
        <w:t xml:space="preserve">plazo </w:t>
      </w:r>
      <w:r w:rsidR="0021714E" w:rsidRPr="005644B5">
        <w:rPr>
          <w:rFonts w:ascii="Courier New" w:hAnsi="Courier New" w:cs="Courier New"/>
          <w:color w:val="000000"/>
          <w:lang w:val="es-ES_tradnl" w:eastAsia="en-US"/>
        </w:rPr>
        <w:t>que determine el Servicio mediante resolución</w:t>
      </w:r>
      <w:r w:rsidR="00115036" w:rsidRPr="005644B5">
        <w:rPr>
          <w:rFonts w:ascii="Courier New" w:hAnsi="Courier New" w:cs="Courier New"/>
          <w:color w:val="000000"/>
          <w:lang w:val="es-ES_tradnl" w:eastAsia="en-US"/>
        </w:rPr>
        <w:t xml:space="preserve">, el aviso se podrá </w:t>
      </w:r>
      <w:r w:rsidR="000779FD" w:rsidRPr="005644B5">
        <w:rPr>
          <w:rFonts w:ascii="Courier New" w:hAnsi="Courier New" w:cs="Courier New"/>
          <w:color w:val="000000"/>
          <w:lang w:val="es-ES_tradnl" w:eastAsia="en-US"/>
        </w:rPr>
        <w:t>llevar a cabo</w:t>
      </w:r>
      <w:r w:rsidR="00115036" w:rsidRPr="005644B5">
        <w:rPr>
          <w:rFonts w:ascii="Courier New" w:hAnsi="Courier New" w:cs="Courier New"/>
          <w:color w:val="000000"/>
          <w:lang w:val="es-ES_tradnl" w:eastAsia="en-US"/>
        </w:rPr>
        <w:t xml:space="preserve"> por otros medios que resulten expeditos</w:t>
      </w:r>
      <w:r w:rsidR="00994B58" w:rsidRPr="005644B5">
        <w:rPr>
          <w:rFonts w:ascii="Courier New" w:hAnsi="Courier New" w:cs="Courier New"/>
          <w:color w:val="000000"/>
          <w:lang w:val="es-ES_tradnl" w:eastAsia="en-US"/>
        </w:rPr>
        <w:t>. En todos estos casos, el aviso deberá contener las siguiente</w:t>
      </w:r>
      <w:r w:rsidR="00B563FA" w:rsidRPr="005644B5">
        <w:rPr>
          <w:rFonts w:ascii="Courier New" w:hAnsi="Courier New" w:cs="Courier New"/>
          <w:color w:val="000000"/>
          <w:lang w:val="es-ES_tradnl" w:eastAsia="en-US"/>
        </w:rPr>
        <w:t>s</w:t>
      </w:r>
      <w:r w:rsidR="00994B58" w:rsidRPr="005644B5">
        <w:rPr>
          <w:rFonts w:ascii="Courier New" w:hAnsi="Courier New" w:cs="Courier New"/>
          <w:color w:val="000000"/>
          <w:lang w:val="es-ES_tradnl" w:eastAsia="en-US"/>
        </w:rPr>
        <w:t xml:space="preserve"> menciones:</w:t>
      </w:r>
      <w:r w:rsidR="00DB5CC9" w:rsidRPr="005644B5">
        <w:rPr>
          <w:rFonts w:ascii="Courier New" w:hAnsi="Courier New" w:cs="Courier New"/>
          <w:color w:val="000000"/>
        </w:rPr>
        <w:t>”</w:t>
      </w:r>
      <w:r w:rsidR="008F5A90" w:rsidRPr="005644B5">
        <w:rPr>
          <w:rFonts w:ascii="Courier New" w:hAnsi="Courier New" w:cs="Courier New"/>
          <w:color w:val="000000"/>
        </w:rPr>
        <w:t>.</w:t>
      </w:r>
    </w:p>
    <w:p w:rsidR="00DB5CC9" w:rsidRPr="005644B5" w:rsidRDefault="00DB5CC9"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rPr>
      </w:pPr>
    </w:p>
    <w:p w:rsidR="00445E36" w:rsidRPr="005644B5" w:rsidRDefault="00445E36" w:rsidP="00FE0509">
      <w:pPr>
        <w:pStyle w:val="NormalWeb"/>
        <w:numPr>
          <w:ilvl w:val="0"/>
          <w:numId w:val="5"/>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Reemplázase en el numeral ii del inciso segundo del artículo 33, las palabras “una actuación” por “medidas preventivas y de colaboración”.</w:t>
      </w:r>
    </w:p>
    <w:p w:rsidR="00445E36" w:rsidRPr="005644B5" w:rsidRDefault="00445E36" w:rsidP="00FE0509">
      <w:pPr>
        <w:pStyle w:val="Prrafodelista"/>
        <w:ind w:right="-232"/>
        <w:rPr>
          <w:rFonts w:ascii="Courier New" w:hAnsi="Courier New" w:cs="Courier New"/>
          <w:color w:val="000000"/>
        </w:rPr>
      </w:pPr>
    </w:p>
    <w:p w:rsidR="00445E36" w:rsidRPr="005644B5" w:rsidRDefault="0017566D" w:rsidP="00FE0509">
      <w:pPr>
        <w:pStyle w:val="NormalWeb"/>
        <w:numPr>
          <w:ilvl w:val="0"/>
          <w:numId w:val="5"/>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Reemplázas</w:t>
      </w:r>
      <w:r w:rsidR="00445E36" w:rsidRPr="005644B5">
        <w:rPr>
          <w:rFonts w:ascii="Courier New" w:hAnsi="Courier New" w:cs="Courier New"/>
          <w:color w:val="000000"/>
        </w:rPr>
        <w:t>e en el numeral iv del inciso segundo del artículo 33, las palabras “de la notificación” por “del aviso”.</w:t>
      </w:r>
    </w:p>
    <w:p w:rsidR="00197E1F" w:rsidRPr="005644B5" w:rsidRDefault="00197E1F" w:rsidP="00FE0509">
      <w:pPr>
        <w:pStyle w:val="NormalWeb"/>
        <w:tabs>
          <w:tab w:val="left" w:pos="4253"/>
        </w:tabs>
        <w:spacing w:before="0" w:beforeAutospacing="0" w:after="0" w:afterAutospacing="0" w:line="276" w:lineRule="auto"/>
        <w:ind w:right="-232"/>
        <w:jc w:val="both"/>
        <w:rPr>
          <w:rFonts w:ascii="Courier New" w:hAnsi="Courier New" w:cs="Courier New"/>
          <w:color w:val="000000"/>
        </w:rPr>
      </w:pPr>
    </w:p>
    <w:p w:rsidR="00081F05" w:rsidRPr="005644B5" w:rsidRDefault="005F1973" w:rsidP="00FE0509">
      <w:pPr>
        <w:pStyle w:val="NormalWeb"/>
        <w:numPr>
          <w:ilvl w:val="0"/>
          <w:numId w:val="5"/>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Agré</w:t>
      </w:r>
      <w:r w:rsidR="00F13BF8" w:rsidRPr="005644B5">
        <w:rPr>
          <w:rFonts w:ascii="Courier New" w:hAnsi="Courier New" w:cs="Courier New"/>
          <w:color w:val="000000"/>
        </w:rPr>
        <w:t>gase luego del punto final d</w:t>
      </w:r>
      <w:r w:rsidR="00081F05" w:rsidRPr="005644B5">
        <w:rPr>
          <w:rFonts w:ascii="Courier New" w:hAnsi="Courier New" w:cs="Courier New"/>
          <w:color w:val="000000"/>
        </w:rPr>
        <w:t xml:space="preserve">el numeral </w:t>
      </w:r>
      <w:r w:rsidR="00F13BF8" w:rsidRPr="005644B5">
        <w:rPr>
          <w:rFonts w:ascii="Courier New" w:hAnsi="Courier New" w:cs="Courier New"/>
          <w:color w:val="000000"/>
        </w:rPr>
        <w:t>i</w:t>
      </w:r>
      <w:r w:rsidRPr="005644B5">
        <w:rPr>
          <w:rFonts w:ascii="Courier New" w:hAnsi="Courier New" w:cs="Courier New"/>
          <w:color w:val="000000"/>
        </w:rPr>
        <w:t>v</w:t>
      </w:r>
      <w:r w:rsidR="00081F05" w:rsidRPr="005644B5">
        <w:rPr>
          <w:rFonts w:ascii="Courier New" w:hAnsi="Courier New" w:cs="Courier New"/>
          <w:color w:val="000000"/>
        </w:rPr>
        <w:t xml:space="preserve"> del in</w:t>
      </w:r>
      <w:r w:rsidR="00DB5CC9" w:rsidRPr="005644B5">
        <w:rPr>
          <w:rFonts w:ascii="Courier New" w:hAnsi="Courier New" w:cs="Courier New"/>
          <w:color w:val="000000"/>
        </w:rPr>
        <w:t>ciso segundo</w:t>
      </w:r>
      <w:r w:rsidRPr="005644B5">
        <w:rPr>
          <w:rFonts w:ascii="Courier New" w:hAnsi="Courier New" w:cs="Courier New"/>
          <w:color w:val="000000"/>
        </w:rPr>
        <w:t xml:space="preserve"> del artículo 33</w:t>
      </w:r>
      <w:r w:rsidR="00DB5CC9" w:rsidRPr="005644B5">
        <w:rPr>
          <w:rFonts w:ascii="Courier New" w:hAnsi="Courier New" w:cs="Courier New"/>
          <w:color w:val="000000"/>
        </w:rPr>
        <w:t xml:space="preserve">, </w:t>
      </w:r>
      <w:r w:rsidR="00FB316C" w:rsidRPr="005644B5">
        <w:rPr>
          <w:rFonts w:ascii="Courier New" w:hAnsi="Courier New" w:cs="Courier New"/>
          <w:color w:val="000000"/>
        </w:rPr>
        <w:t xml:space="preserve">que pasa a ser seguido, </w:t>
      </w:r>
      <w:r w:rsidR="00F13BF8" w:rsidRPr="005644B5">
        <w:rPr>
          <w:rFonts w:ascii="Courier New" w:hAnsi="Courier New" w:cs="Courier New"/>
          <w:color w:val="000000"/>
        </w:rPr>
        <w:t xml:space="preserve">lo </w:t>
      </w:r>
      <w:r w:rsidR="00DB5CC9" w:rsidRPr="005644B5">
        <w:rPr>
          <w:rFonts w:ascii="Courier New" w:hAnsi="Courier New" w:cs="Courier New"/>
          <w:color w:val="000000"/>
        </w:rPr>
        <w:t>siguiente:</w:t>
      </w:r>
    </w:p>
    <w:p w:rsidR="00DB5CC9" w:rsidRPr="005644B5" w:rsidRDefault="00DB5CC9" w:rsidP="00FE0509">
      <w:pPr>
        <w:pStyle w:val="NormalWeb"/>
        <w:tabs>
          <w:tab w:val="left" w:pos="4253"/>
        </w:tabs>
        <w:spacing w:before="0" w:beforeAutospacing="0" w:after="0" w:afterAutospacing="0" w:line="276" w:lineRule="auto"/>
        <w:ind w:right="-232"/>
        <w:jc w:val="both"/>
        <w:rPr>
          <w:rFonts w:ascii="Courier New" w:hAnsi="Courier New" w:cs="Courier New"/>
          <w:color w:val="000000"/>
        </w:rPr>
      </w:pPr>
    </w:p>
    <w:p w:rsidR="00081F05" w:rsidRPr="005644B5" w:rsidRDefault="00081F05"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lastRenderedPageBreak/>
        <w:t>“</w:t>
      </w:r>
      <w:r w:rsidR="00F13BF8" w:rsidRPr="005644B5">
        <w:rPr>
          <w:rFonts w:ascii="Courier New" w:hAnsi="Courier New" w:cs="Courier New"/>
          <w:color w:val="000000"/>
          <w:lang w:val="es-ES_tradnl" w:eastAsia="en-US"/>
        </w:rPr>
        <w:t xml:space="preserve">No obstante, si el contribuyente no entrega </w:t>
      </w:r>
      <w:r w:rsidRPr="005644B5">
        <w:rPr>
          <w:rFonts w:ascii="Courier New" w:hAnsi="Courier New" w:cs="Courier New"/>
          <w:color w:val="000000"/>
          <w:lang w:val="es-ES_tradnl" w:eastAsia="en-US"/>
        </w:rPr>
        <w:t xml:space="preserve">los antecedentes solicitados dentro del precitado plazo, o si los entregados contienen errores o son incompletos o inexactos, el contribuyente podrá </w:t>
      </w:r>
      <w:r w:rsidR="00F13BF8" w:rsidRPr="005644B5">
        <w:rPr>
          <w:rFonts w:ascii="Courier New" w:hAnsi="Courier New" w:cs="Courier New"/>
          <w:color w:val="000000"/>
          <w:lang w:val="es-ES_tradnl" w:eastAsia="en-US"/>
        </w:rPr>
        <w:t xml:space="preserve">voluntariamente </w:t>
      </w:r>
      <w:r w:rsidRPr="005644B5">
        <w:rPr>
          <w:rFonts w:ascii="Courier New" w:hAnsi="Courier New" w:cs="Courier New"/>
          <w:color w:val="000000"/>
          <w:lang w:val="es-ES_tradnl" w:eastAsia="en-US"/>
        </w:rPr>
        <w:t>subsanar tales defectos en un plazo adicional de un mes</w:t>
      </w:r>
      <w:r w:rsidR="00FB316C" w:rsidRPr="005644B5">
        <w:rPr>
          <w:rFonts w:ascii="Courier New" w:hAnsi="Courier New" w:cs="Courier New"/>
          <w:color w:val="000000"/>
          <w:lang w:val="es-ES_tradnl" w:eastAsia="en-US"/>
        </w:rPr>
        <w:t xml:space="preserve"> contado desde el vencimiento del plazo inicial</w:t>
      </w:r>
      <w:r w:rsidRPr="005644B5">
        <w:rPr>
          <w:rFonts w:ascii="Courier New" w:hAnsi="Courier New" w:cs="Courier New"/>
          <w:color w:val="000000"/>
          <w:lang w:val="es-ES_tradnl" w:eastAsia="en-US"/>
        </w:rPr>
        <w:t>, sin que al efecto sea aplicable lo previsto en el artículo 59.”</w:t>
      </w:r>
      <w:r w:rsidR="005F1973" w:rsidRPr="005644B5">
        <w:rPr>
          <w:rFonts w:ascii="Courier New" w:hAnsi="Courier New" w:cs="Courier New"/>
          <w:color w:val="000000"/>
          <w:lang w:val="es-ES_tradnl" w:eastAsia="en-US"/>
        </w:rPr>
        <w:t>.</w:t>
      </w:r>
    </w:p>
    <w:p w:rsidR="00994B58" w:rsidRPr="005644B5" w:rsidRDefault="00994B58"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lang w:val="es-ES_tradnl" w:eastAsia="en-US"/>
        </w:rPr>
      </w:pPr>
    </w:p>
    <w:p w:rsidR="00994B58" w:rsidRPr="005644B5" w:rsidRDefault="00994B58" w:rsidP="00FE0509">
      <w:pPr>
        <w:pStyle w:val="NormalWeb"/>
        <w:numPr>
          <w:ilvl w:val="0"/>
          <w:numId w:val="5"/>
        </w:numPr>
        <w:tabs>
          <w:tab w:val="left" w:pos="4678"/>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 xml:space="preserve">Agrégase </w:t>
      </w:r>
      <w:r w:rsidR="00B563FA" w:rsidRPr="005644B5">
        <w:rPr>
          <w:rFonts w:ascii="Courier New" w:hAnsi="Courier New" w:cs="Courier New"/>
          <w:color w:val="000000"/>
          <w:lang w:val="es-ES_tradnl" w:eastAsia="en-US"/>
        </w:rPr>
        <w:t xml:space="preserve">el siguiente </w:t>
      </w:r>
      <w:r w:rsidRPr="005644B5">
        <w:rPr>
          <w:rFonts w:ascii="Courier New" w:hAnsi="Courier New" w:cs="Courier New"/>
          <w:color w:val="000000"/>
          <w:lang w:val="es-ES_tradnl" w:eastAsia="en-US"/>
        </w:rPr>
        <w:t xml:space="preserve">inciso </w:t>
      </w:r>
      <w:r w:rsidR="00B563FA" w:rsidRPr="005644B5">
        <w:rPr>
          <w:rFonts w:ascii="Courier New" w:hAnsi="Courier New" w:cs="Courier New"/>
          <w:color w:val="000000"/>
          <w:lang w:val="es-ES_tradnl" w:eastAsia="en-US"/>
        </w:rPr>
        <w:t>tercero nuevo al artículo 33, pasando el tercero a ser cuarto, y así sucesivamente</w:t>
      </w:r>
      <w:r w:rsidRPr="005644B5">
        <w:rPr>
          <w:rFonts w:ascii="Courier New" w:hAnsi="Courier New" w:cs="Courier New"/>
          <w:color w:val="000000"/>
          <w:lang w:val="es-ES_tradnl" w:eastAsia="en-US"/>
        </w:rPr>
        <w:t>:</w:t>
      </w:r>
    </w:p>
    <w:p w:rsidR="00B563FA" w:rsidRPr="005644B5" w:rsidRDefault="00B563FA"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lang w:val="es-ES_tradnl" w:eastAsia="en-US"/>
        </w:rPr>
      </w:pPr>
    </w:p>
    <w:p w:rsidR="00B563FA" w:rsidRPr="005644B5" w:rsidRDefault="00B563FA"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 xml:space="preserve">“El Servicio, mediante resolución, establecerá el </w:t>
      </w:r>
      <w:r w:rsidR="007D5DC5" w:rsidRPr="005644B5">
        <w:rPr>
          <w:rFonts w:ascii="Courier New" w:hAnsi="Courier New" w:cs="Courier New"/>
          <w:color w:val="000000"/>
          <w:lang w:val="es-ES_tradnl" w:eastAsia="en-US"/>
        </w:rPr>
        <w:t>pl</w:t>
      </w:r>
      <w:r w:rsidR="00AD5595" w:rsidRPr="005644B5">
        <w:rPr>
          <w:rFonts w:ascii="Courier New" w:hAnsi="Courier New" w:cs="Courier New"/>
          <w:color w:val="000000"/>
          <w:lang w:val="es-ES_tradnl" w:eastAsia="en-US"/>
        </w:rPr>
        <w:t xml:space="preserve">azo para efectuar los avisos </w:t>
      </w:r>
      <w:r w:rsidRPr="005644B5">
        <w:rPr>
          <w:rFonts w:ascii="Courier New" w:hAnsi="Courier New" w:cs="Courier New"/>
          <w:color w:val="000000"/>
          <w:lang w:val="es-ES_tradnl" w:eastAsia="en-US"/>
        </w:rPr>
        <w:t xml:space="preserve">y los medios </w:t>
      </w:r>
      <w:r w:rsidR="00D775DA" w:rsidRPr="005644B5">
        <w:rPr>
          <w:rFonts w:ascii="Courier New" w:hAnsi="Courier New" w:cs="Courier New"/>
          <w:color w:val="000000"/>
          <w:lang w:val="es-ES_tradnl" w:eastAsia="en-US"/>
        </w:rPr>
        <w:t xml:space="preserve">expeditos </w:t>
      </w:r>
      <w:r w:rsidRPr="005644B5">
        <w:rPr>
          <w:rFonts w:ascii="Courier New" w:hAnsi="Courier New" w:cs="Courier New"/>
          <w:color w:val="000000"/>
          <w:lang w:val="es-ES_tradnl" w:eastAsia="en-US"/>
        </w:rPr>
        <w:t>específicos mediante los cuales se realizarán los avisos establecidos en el inciso anterior.”</w:t>
      </w:r>
      <w:r w:rsidR="00996EE7" w:rsidRPr="005644B5">
        <w:rPr>
          <w:rFonts w:ascii="Courier New" w:hAnsi="Courier New" w:cs="Courier New"/>
          <w:color w:val="000000"/>
          <w:lang w:val="es-ES_tradnl" w:eastAsia="en-US"/>
        </w:rPr>
        <w:t>.</w:t>
      </w:r>
    </w:p>
    <w:p w:rsidR="00B563FA" w:rsidRPr="005644B5" w:rsidRDefault="00B563FA"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lang w:val="es-ES_tradnl" w:eastAsia="en-US"/>
        </w:rPr>
      </w:pPr>
    </w:p>
    <w:p w:rsidR="00B563FA" w:rsidRPr="005644B5" w:rsidRDefault="00B563FA" w:rsidP="00FE0509">
      <w:pPr>
        <w:pStyle w:val="NormalWeb"/>
        <w:numPr>
          <w:ilvl w:val="0"/>
          <w:numId w:val="5"/>
        </w:numPr>
        <w:tabs>
          <w:tab w:val="left" w:pos="4678"/>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 xml:space="preserve">Agrégase en el inciso tercero actual del artículo 33, que pasa a ser </w:t>
      </w:r>
      <w:r w:rsidR="00FA52D7" w:rsidRPr="005644B5">
        <w:rPr>
          <w:rFonts w:ascii="Courier New" w:hAnsi="Courier New" w:cs="Courier New"/>
          <w:color w:val="000000"/>
          <w:lang w:val="es-ES_tradnl" w:eastAsia="en-US"/>
        </w:rPr>
        <w:t>incis</w:t>
      </w:r>
      <w:r w:rsidRPr="005644B5">
        <w:rPr>
          <w:rFonts w:ascii="Courier New" w:hAnsi="Courier New" w:cs="Courier New"/>
          <w:color w:val="000000"/>
          <w:lang w:val="es-ES_tradnl" w:eastAsia="en-US"/>
        </w:rPr>
        <w:t>o cuarto</w:t>
      </w:r>
      <w:r w:rsidR="00996EE7" w:rsidRPr="005644B5">
        <w:rPr>
          <w:rFonts w:ascii="Courier New" w:hAnsi="Courier New" w:cs="Courier New"/>
          <w:color w:val="000000"/>
          <w:lang w:val="es-ES_tradnl" w:eastAsia="en-US"/>
        </w:rPr>
        <w:t xml:space="preserve">, </w:t>
      </w:r>
      <w:r w:rsidRPr="005644B5">
        <w:rPr>
          <w:rFonts w:ascii="Courier New" w:hAnsi="Courier New" w:cs="Courier New"/>
          <w:color w:val="000000"/>
          <w:lang w:val="es-ES_tradnl" w:eastAsia="en-US"/>
        </w:rPr>
        <w:t>luego del punto final, que pasa a ser seguido, lo siguiente:</w:t>
      </w:r>
    </w:p>
    <w:p w:rsidR="00B563FA" w:rsidRPr="005644B5" w:rsidRDefault="00B563FA"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lang w:val="es-ES_tradnl" w:eastAsia="en-US"/>
        </w:rPr>
      </w:pPr>
    </w:p>
    <w:p w:rsidR="00B563FA" w:rsidRPr="005644B5" w:rsidRDefault="00B563FA"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 xml:space="preserve">“En caso que el contribuyente no se acoja voluntariamente a las actuaciones indicadas en este artículo, los avisos establecidos en el mismo </w:t>
      </w:r>
      <w:r w:rsidR="00E47729" w:rsidRPr="005644B5">
        <w:rPr>
          <w:rFonts w:ascii="Courier New" w:hAnsi="Courier New" w:cs="Courier New"/>
          <w:color w:val="000000"/>
          <w:lang w:val="es-ES_tradnl" w:eastAsia="en-US"/>
        </w:rPr>
        <w:t xml:space="preserve">no </w:t>
      </w:r>
      <w:r w:rsidRPr="005644B5">
        <w:rPr>
          <w:rFonts w:ascii="Courier New" w:hAnsi="Courier New" w:cs="Courier New"/>
          <w:color w:val="000000"/>
          <w:lang w:val="es-ES_tradnl" w:eastAsia="en-US"/>
        </w:rPr>
        <w:t xml:space="preserve">podrán reiterarse </w:t>
      </w:r>
      <w:r w:rsidR="00E47729" w:rsidRPr="005644B5">
        <w:rPr>
          <w:rFonts w:ascii="Courier New" w:hAnsi="Courier New" w:cs="Courier New"/>
          <w:color w:val="000000"/>
          <w:lang w:val="es-ES_tradnl" w:eastAsia="en-US"/>
        </w:rPr>
        <w:t xml:space="preserve">más de </w:t>
      </w:r>
      <w:r w:rsidR="000143D7" w:rsidRPr="005644B5">
        <w:rPr>
          <w:rFonts w:ascii="Courier New" w:hAnsi="Courier New" w:cs="Courier New"/>
          <w:color w:val="000000"/>
          <w:lang w:val="es-ES_tradnl" w:eastAsia="en-US"/>
        </w:rPr>
        <w:t>dos</w:t>
      </w:r>
      <w:r w:rsidR="004B4522" w:rsidRPr="005644B5">
        <w:rPr>
          <w:rFonts w:ascii="Courier New" w:hAnsi="Courier New" w:cs="Courier New"/>
          <w:color w:val="000000"/>
          <w:lang w:val="es-ES_tradnl" w:eastAsia="en-US"/>
        </w:rPr>
        <w:t xml:space="preserve"> </w:t>
      </w:r>
      <w:r w:rsidR="000143D7" w:rsidRPr="005644B5">
        <w:rPr>
          <w:rFonts w:ascii="Courier New" w:hAnsi="Courier New" w:cs="Courier New"/>
          <w:color w:val="000000"/>
          <w:lang w:val="es-ES_tradnl" w:eastAsia="en-US"/>
        </w:rPr>
        <w:t>veces</w:t>
      </w:r>
      <w:r w:rsidR="00CD7C03" w:rsidRPr="005644B5">
        <w:rPr>
          <w:rFonts w:ascii="Courier New" w:hAnsi="Courier New" w:cs="Courier New"/>
          <w:color w:val="000000"/>
          <w:lang w:val="es-ES_tradnl" w:eastAsia="en-US"/>
        </w:rPr>
        <w:t>.</w:t>
      </w:r>
      <w:r w:rsidRPr="005644B5">
        <w:rPr>
          <w:rFonts w:ascii="Courier New" w:hAnsi="Courier New" w:cs="Courier New"/>
          <w:color w:val="000000"/>
          <w:lang w:val="es-ES_tradnl" w:eastAsia="en-US"/>
        </w:rPr>
        <w:t xml:space="preserve"> </w:t>
      </w:r>
      <w:bookmarkStart w:id="0" w:name="_Hlk7731034"/>
      <w:r w:rsidR="00CD7C03" w:rsidRPr="005644B5">
        <w:rPr>
          <w:rFonts w:ascii="Courier New" w:hAnsi="Courier New" w:cs="Courier New"/>
          <w:color w:val="000000"/>
          <w:lang w:val="es-ES_tradnl" w:eastAsia="en-US"/>
        </w:rPr>
        <w:t xml:space="preserve">Si </w:t>
      </w:r>
      <w:r w:rsidR="00F62885" w:rsidRPr="005644B5">
        <w:rPr>
          <w:rFonts w:ascii="Courier New" w:hAnsi="Courier New" w:cs="Courier New"/>
          <w:color w:val="000000"/>
          <w:lang w:val="es-ES_tradnl" w:eastAsia="en-US"/>
        </w:rPr>
        <w:t xml:space="preserve">luego de reiterado el aviso en dichos términos, </w:t>
      </w:r>
      <w:r w:rsidR="000143D7" w:rsidRPr="005644B5">
        <w:rPr>
          <w:rFonts w:ascii="Courier New" w:hAnsi="Courier New" w:cs="Courier New"/>
          <w:color w:val="000000"/>
          <w:lang w:val="es-ES_tradnl" w:eastAsia="en-US"/>
        </w:rPr>
        <w:t xml:space="preserve">el contribuyente </w:t>
      </w:r>
      <w:r w:rsidR="00F62885" w:rsidRPr="005644B5">
        <w:rPr>
          <w:rFonts w:ascii="Courier New" w:hAnsi="Courier New" w:cs="Courier New"/>
          <w:color w:val="000000"/>
          <w:lang w:val="es-ES_tradnl" w:eastAsia="en-US"/>
        </w:rPr>
        <w:t xml:space="preserve">no </w:t>
      </w:r>
      <w:r w:rsidR="000143D7" w:rsidRPr="005644B5">
        <w:rPr>
          <w:rFonts w:ascii="Courier New" w:hAnsi="Courier New" w:cs="Courier New"/>
          <w:color w:val="000000"/>
          <w:lang w:val="es-ES_tradnl" w:eastAsia="en-US"/>
        </w:rPr>
        <w:t>reali</w:t>
      </w:r>
      <w:r w:rsidR="00F62885" w:rsidRPr="005644B5">
        <w:rPr>
          <w:rFonts w:ascii="Courier New" w:hAnsi="Courier New" w:cs="Courier New"/>
          <w:color w:val="000000"/>
          <w:lang w:val="es-ES_tradnl" w:eastAsia="en-US"/>
        </w:rPr>
        <w:t xml:space="preserve">za </w:t>
      </w:r>
      <w:r w:rsidR="000143D7" w:rsidRPr="005644B5">
        <w:rPr>
          <w:rFonts w:ascii="Courier New" w:hAnsi="Courier New" w:cs="Courier New"/>
          <w:color w:val="000000"/>
          <w:lang w:val="es-ES_tradnl" w:eastAsia="en-US"/>
        </w:rPr>
        <w:t>acción alguna</w:t>
      </w:r>
      <w:r w:rsidR="00AC3CB9" w:rsidRPr="005644B5">
        <w:rPr>
          <w:rFonts w:ascii="Courier New" w:hAnsi="Courier New" w:cs="Courier New"/>
          <w:color w:val="000000"/>
          <w:lang w:val="es-ES_tradnl" w:eastAsia="en-US"/>
        </w:rPr>
        <w:t>,</w:t>
      </w:r>
      <w:r w:rsidR="000143D7" w:rsidRPr="005644B5">
        <w:rPr>
          <w:rFonts w:ascii="Courier New" w:hAnsi="Courier New" w:cs="Courier New"/>
          <w:color w:val="000000"/>
          <w:lang w:val="es-ES_tradnl" w:eastAsia="en-US"/>
        </w:rPr>
        <w:t xml:space="preserve"> </w:t>
      </w:r>
      <w:r w:rsidR="00996EE7" w:rsidRPr="005644B5">
        <w:rPr>
          <w:rFonts w:ascii="Courier New" w:hAnsi="Courier New" w:cs="Courier New"/>
          <w:color w:val="000000"/>
          <w:lang w:val="es-ES_tradnl" w:eastAsia="en-US"/>
        </w:rPr>
        <w:t xml:space="preserve">el Servicio podrá iniciar, si corresponde, un procedimiento de fiscalización conforme con las reglas generales </w:t>
      </w:r>
      <w:r w:rsidR="00AC3CB9" w:rsidRPr="005644B5">
        <w:rPr>
          <w:rFonts w:ascii="Courier New" w:hAnsi="Courier New" w:cs="Courier New"/>
          <w:color w:val="000000"/>
          <w:lang w:val="es-ES_tradnl" w:eastAsia="en-US"/>
        </w:rPr>
        <w:t>en caso que se deba</w:t>
      </w:r>
      <w:r w:rsidR="0064187C" w:rsidRPr="005644B5">
        <w:rPr>
          <w:rFonts w:ascii="Courier New" w:hAnsi="Courier New" w:cs="Courier New"/>
          <w:color w:val="000000"/>
          <w:lang w:val="es-ES_tradnl" w:eastAsia="en-US"/>
        </w:rPr>
        <w:t>n</w:t>
      </w:r>
      <w:r w:rsidR="00AC3CB9" w:rsidRPr="005644B5">
        <w:rPr>
          <w:rFonts w:ascii="Courier New" w:hAnsi="Courier New" w:cs="Courier New"/>
          <w:color w:val="000000"/>
          <w:lang w:val="es-ES_tradnl" w:eastAsia="en-US"/>
        </w:rPr>
        <w:t xml:space="preserve"> corregir </w:t>
      </w:r>
      <w:r w:rsidR="004B4522" w:rsidRPr="005644B5">
        <w:rPr>
          <w:rFonts w:ascii="Courier New" w:hAnsi="Courier New" w:cs="Courier New"/>
          <w:color w:val="000000"/>
          <w:lang w:val="es-ES_tradnl" w:eastAsia="en-US"/>
        </w:rPr>
        <w:t>diferencias de impuesto</w:t>
      </w:r>
      <w:r w:rsidR="00CD7C03" w:rsidRPr="005644B5">
        <w:rPr>
          <w:rFonts w:ascii="Courier New" w:hAnsi="Courier New" w:cs="Courier New"/>
          <w:color w:val="000000"/>
          <w:lang w:val="es-ES_tradnl" w:eastAsia="en-US"/>
        </w:rPr>
        <w:t>s respecto de las mismas partidas, impuestos asociados</w:t>
      </w:r>
      <w:r w:rsidR="00412BA7" w:rsidRPr="005644B5">
        <w:rPr>
          <w:rFonts w:ascii="Courier New" w:hAnsi="Courier New" w:cs="Courier New"/>
          <w:color w:val="000000"/>
          <w:lang w:val="es-ES_tradnl" w:eastAsia="en-US"/>
        </w:rPr>
        <w:t>, periodo</w:t>
      </w:r>
      <w:r w:rsidR="00CD7C03" w:rsidRPr="005644B5">
        <w:rPr>
          <w:rFonts w:ascii="Courier New" w:hAnsi="Courier New" w:cs="Courier New"/>
          <w:color w:val="000000"/>
          <w:lang w:val="es-ES_tradnl" w:eastAsia="en-US"/>
        </w:rPr>
        <w:t xml:space="preserve"> y hechos</w:t>
      </w:r>
      <w:bookmarkEnd w:id="0"/>
      <w:r w:rsidR="00CD7C03" w:rsidRPr="005644B5">
        <w:rPr>
          <w:rFonts w:ascii="Courier New" w:hAnsi="Courier New" w:cs="Courier New"/>
          <w:color w:val="000000"/>
          <w:lang w:val="es-ES_tradnl" w:eastAsia="en-US"/>
        </w:rPr>
        <w:t>.</w:t>
      </w:r>
      <w:r w:rsidR="00AC3CB9" w:rsidRPr="005644B5">
        <w:rPr>
          <w:rFonts w:ascii="Courier New" w:hAnsi="Courier New" w:cs="Courier New"/>
          <w:color w:val="000000"/>
          <w:lang w:val="es-ES_tradnl" w:eastAsia="en-US"/>
        </w:rPr>
        <w:t xml:space="preserve"> </w:t>
      </w:r>
      <w:r w:rsidR="00541CBC" w:rsidRPr="005644B5">
        <w:rPr>
          <w:rFonts w:ascii="Courier New" w:hAnsi="Courier New" w:cs="Courier New"/>
          <w:color w:val="000000"/>
          <w:lang w:val="es-ES_tradnl" w:eastAsia="en-US"/>
        </w:rPr>
        <w:t>E</w:t>
      </w:r>
      <w:r w:rsidR="00AC3CB9" w:rsidRPr="005644B5">
        <w:rPr>
          <w:rFonts w:ascii="Courier New" w:hAnsi="Courier New" w:cs="Courier New"/>
          <w:color w:val="000000"/>
          <w:lang w:val="es-ES_tradnl" w:eastAsia="en-US"/>
        </w:rPr>
        <w:t xml:space="preserve">l Servicio </w:t>
      </w:r>
      <w:r w:rsidR="00541CBC" w:rsidRPr="005644B5">
        <w:rPr>
          <w:rFonts w:ascii="Courier New" w:hAnsi="Courier New" w:cs="Courier New"/>
          <w:color w:val="000000"/>
          <w:lang w:val="es-ES_tradnl" w:eastAsia="en-US"/>
        </w:rPr>
        <w:t xml:space="preserve">deberá enviar un aviso al contribuyente certificando la finalización de </w:t>
      </w:r>
      <w:r w:rsidR="0064187C" w:rsidRPr="005644B5">
        <w:rPr>
          <w:rFonts w:ascii="Courier New" w:hAnsi="Courier New" w:cs="Courier New"/>
          <w:color w:val="000000"/>
          <w:lang w:val="es-ES_tradnl" w:eastAsia="en-US"/>
        </w:rPr>
        <w:t>las medidas preventivas y colaborativas que contempla este artículo</w:t>
      </w:r>
      <w:r w:rsidR="00541CBC" w:rsidRPr="005644B5">
        <w:rPr>
          <w:rFonts w:ascii="Courier New" w:hAnsi="Courier New" w:cs="Courier New"/>
          <w:color w:val="000000"/>
          <w:lang w:val="es-ES_tradnl" w:eastAsia="en-US"/>
        </w:rPr>
        <w:t>, salvo que determine el inicio de un procedimiento de fiscalización, según lo indicado</w:t>
      </w:r>
      <w:r w:rsidR="0064187C" w:rsidRPr="005644B5">
        <w:rPr>
          <w:rFonts w:ascii="Courier New" w:hAnsi="Courier New" w:cs="Courier New"/>
          <w:color w:val="000000"/>
          <w:lang w:val="es-ES_tradnl" w:eastAsia="en-US"/>
        </w:rPr>
        <w:t>.</w:t>
      </w:r>
      <w:r w:rsidR="00CD7C03" w:rsidRPr="005644B5">
        <w:rPr>
          <w:rFonts w:ascii="Courier New" w:hAnsi="Courier New" w:cs="Courier New"/>
          <w:color w:val="000000"/>
          <w:lang w:val="es-ES_tradnl" w:eastAsia="en-US"/>
        </w:rPr>
        <w:t>”.</w:t>
      </w:r>
    </w:p>
    <w:p w:rsidR="00D03537" w:rsidRPr="005644B5" w:rsidRDefault="00D03537" w:rsidP="00FE0509">
      <w:pPr>
        <w:pStyle w:val="NormalWeb"/>
        <w:tabs>
          <w:tab w:val="left" w:pos="4253"/>
        </w:tabs>
        <w:spacing w:before="0" w:beforeAutospacing="0" w:after="0" w:afterAutospacing="0" w:line="276" w:lineRule="auto"/>
        <w:ind w:right="-232"/>
        <w:jc w:val="both"/>
        <w:rPr>
          <w:rFonts w:ascii="Courier New" w:hAnsi="Courier New" w:cs="Courier New"/>
          <w:color w:val="000000"/>
          <w:lang w:val="es-ES_tradnl" w:eastAsia="en-US"/>
        </w:rPr>
      </w:pPr>
    </w:p>
    <w:p w:rsidR="00081F05" w:rsidRPr="005644B5" w:rsidRDefault="00081F05"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lastRenderedPageBreak/>
        <w:t xml:space="preserve">Para modificar el </w:t>
      </w:r>
      <w:r w:rsidR="00DB5CC9" w:rsidRPr="005644B5">
        <w:rPr>
          <w:rFonts w:ascii="Courier New" w:hAnsi="Courier New" w:cs="Courier New"/>
          <w:szCs w:val="24"/>
        </w:rPr>
        <w:t>numeral 23</w:t>
      </w:r>
      <w:r w:rsidR="005F1973" w:rsidRPr="005644B5">
        <w:rPr>
          <w:rFonts w:ascii="Courier New" w:hAnsi="Courier New" w:cs="Courier New"/>
          <w:szCs w:val="24"/>
        </w:rPr>
        <w:t xml:space="preserve"> actual</w:t>
      </w:r>
      <w:r w:rsidR="00DB5CC9" w:rsidRPr="005644B5">
        <w:rPr>
          <w:rFonts w:ascii="Courier New" w:hAnsi="Courier New" w:cs="Courier New"/>
          <w:szCs w:val="24"/>
        </w:rPr>
        <w:t xml:space="preserve">, </w:t>
      </w:r>
      <w:r w:rsidR="00FB316C" w:rsidRPr="005644B5">
        <w:rPr>
          <w:rFonts w:ascii="Courier New" w:hAnsi="Courier New" w:cs="Courier New"/>
          <w:szCs w:val="24"/>
        </w:rPr>
        <w:t>que pasa</w:t>
      </w:r>
      <w:r w:rsidR="00124749" w:rsidRPr="005644B5">
        <w:rPr>
          <w:rFonts w:ascii="Courier New" w:hAnsi="Courier New" w:cs="Courier New"/>
          <w:szCs w:val="24"/>
        </w:rPr>
        <w:t xml:space="preserve"> a ser 24, </w:t>
      </w:r>
      <w:r w:rsidR="00DB5CC9" w:rsidRPr="005644B5">
        <w:rPr>
          <w:rFonts w:ascii="Courier New" w:hAnsi="Courier New" w:cs="Courier New"/>
          <w:szCs w:val="24"/>
        </w:rPr>
        <w:t>del siguiente modo:</w:t>
      </w:r>
    </w:p>
    <w:p w:rsidR="00DB5CC9" w:rsidRPr="005644B5" w:rsidRDefault="00DB5CC9"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311EFF" w:rsidRPr="005644B5" w:rsidRDefault="00B42AC5" w:rsidP="00FE0509">
      <w:pPr>
        <w:pStyle w:val="NormalWeb"/>
        <w:numPr>
          <w:ilvl w:val="0"/>
          <w:numId w:val="6"/>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Reemplá</w:t>
      </w:r>
      <w:r w:rsidR="00DC300A" w:rsidRPr="005644B5">
        <w:rPr>
          <w:rFonts w:ascii="Courier New" w:hAnsi="Courier New" w:cs="Courier New"/>
          <w:color w:val="000000"/>
        </w:rPr>
        <w:t xml:space="preserve">zase en el </w:t>
      </w:r>
      <w:r w:rsidR="00311EFF" w:rsidRPr="005644B5">
        <w:rPr>
          <w:rFonts w:ascii="Courier New" w:hAnsi="Courier New" w:cs="Courier New"/>
          <w:color w:val="000000"/>
        </w:rPr>
        <w:t xml:space="preserve">primer párrafo </w:t>
      </w:r>
      <w:r w:rsidR="00FB316C" w:rsidRPr="005644B5">
        <w:rPr>
          <w:rFonts w:ascii="Courier New" w:hAnsi="Courier New" w:cs="Courier New"/>
          <w:color w:val="000000"/>
        </w:rPr>
        <w:t xml:space="preserve">del número 1 del artículo 33 bis, la </w:t>
      </w:r>
      <w:r w:rsidR="00311EFF" w:rsidRPr="005644B5">
        <w:rPr>
          <w:rFonts w:ascii="Courier New" w:hAnsi="Courier New" w:cs="Courier New"/>
          <w:color w:val="000000"/>
        </w:rPr>
        <w:t>palabra “acotada”</w:t>
      </w:r>
      <w:r w:rsidR="00DC300A" w:rsidRPr="005644B5">
        <w:rPr>
          <w:rFonts w:ascii="Courier New" w:hAnsi="Courier New" w:cs="Courier New"/>
          <w:color w:val="000000"/>
        </w:rPr>
        <w:t xml:space="preserve"> por “determinada”</w:t>
      </w:r>
      <w:r w:rsidR="00311EFF" w:rsidRPr="005644B5">
        <w:rPr>
          <w:rFonts w:ascii="Courier New" w:hAnsi="Courier New" w:cs="Courier New"/>
          <w:color w:val="000000"/>
        </w:rPr>
        <w:t xml:space="preserve">. </w:t>
      </w:r>
    </w:p>
    <w:p w:rsidR="00DB5CC9" w:rsidRPr="005644B5" w:rsidRDefault="00DB5CC9"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rPr>
      </w:pPr>
    </w:p>
    <w:p w:rsidR="00F5771A" w:rsidRPr="005644B5" w:rsidRDefault="002A7FF8" w:rsidP="00FE0509">
      <w:pPr>
        <w:pStyle w:val="NormalWeb"/>
        <w:numPr>
          <w:ilvl w:val="0"/>
          <w:numId w:val="6"/>
        </w:numPr>
        <w:tabs>
          <w:tab w:val="left" w:pos="4678"/>
        </w:tabs>
        <w:spacing w:before="0" w:beforeAutospacing="0" w:after="0" w:afterAutospacing="0" w:line="276" w:lineRule="auto"/>
        <w:ind w:left="2835" w:right="-232" w:firstLine="1276"/>
        <w:jc w:val="both"/>
      </w:pPr>
      <w:r w:rsidRPr="005644B5">
        <w:rPr>
          <w:rFonts w:ascii="Courier New" w:hAnsi="Courier New" w:cs="Courier New"/>
          <w:color w:val="000000"/>
        </w:rPr>
        <w:t>Reemplázase</w:t>
      </w:r>
      <w:r w:rsidR="00311EFF" w:rsidRPr="005644B5">
        <w:rPr>
          <w:rFonts w:ascii="Courier New" w:hAnsi="Courier New" w:cs="Courier New"/>
          <w:color w:val="000000"/>
        </w:rPr>
        <w:t xml:space="preserve"> en el párrafo segundo </w:t>
      </w:r>
      <w:r w:rsidR="00FB316C" w:rsidRPr="005644B5">
        <w:rPr>
          <w:rFonts w:ascii="Courier New" w:hAnsi="Courier New" w:cs="Courier New"/>
          <w:color w:val="000000"/>
        </w:rPr>
        <w:t xml:space="preserve">del número 1 del artículo 33 bis, </w:t>
      </w:r>
      <w:r w:rsidR="00311EFF" w:rsidRPr="005644B5">
        <w:rPr>
          <w:rFonts w:ascii="Courier New" w:hAnsi="Courier New" w:cs="Courier New"/>
          <w:color w:val="000000"/>
        </w:rPr>
        <w:t xml:space="preserve">la frase “para la individualización de terceros” por “sobre terceros”. </w:t>
      </w:r>
    </w:p>
    <w:p w:rsidR="00541CBC" w:rsidRPr="005644B5" w:rsidRDefault="00541CBC"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50235C" w:rsidRPr="005644B5" w:rsidRDefault="0050235C"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Para reemplazar el numeral 26, que pasa a ser 27, por el siguiente:</w:t>
      </w:r>
    </w:p>
    <w:p w:rsidR="00DB608E" w:rsidRPr="005644B5" w:rsidRDefault="00DB608E"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50235C" w:rsidRPr="005644B5" w:rsidRDefault="0050235C"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“27. Introdúce</w:t>
      </w:r>
      <w:r w:rsidR="00021EB1">
        <w:rPr>
          <w:rFonts w:ascii="Courier New" w:hAnsi="Courier New" w:cs="Courier New"/>
          <w:szCs w:val="24"/>
        </w:rPr>
        <w:t>n</w:t>
      </w:r>
      <w:r w:rsidRPr="005644B5">
        <w:rPr>
          <w:rFonts w:ascii="Courier New" w:hAnsi="Courier New" w:cs="Courier New"/>
          <w:szCs w:val="24"/>
        </w:rPr>
        <w:t>se las siguientes modificaciones al inciso final del artículo 56:</w:t>
      </w:r>
    </w:p>
    <w:p w:rsidR="0050235C" w:rsidRPr="005644B5" w:rsidRDefault="0050235C"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50235C" w:rsidRPr="005644B5" w:rsidRDefault="0050235C" w:rsidP="00FE0509">
      <w:pPr>
        <w:pStyle w:val="Prrafodelista"/>
        <w:numPr>
          <w:ilvl w:val="2"/>
          <w:numId w:val="26"/>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Elimínase</w:t>
      </w:r>
      <w:r w:rsidRPr="005644B5">
        <w:rPr>
          <w:rFonts w:ascii="Courier New" w:hAnsi="Courier New" w:cs="Courier New"/>
          <w:b/>
          <w:szCs w:val="24"/>
        </w:rPr>
        <w:t xml:space="preserve"> </w:t>
      </w:r>
      <w:r w:rsidRPr="005644B5">
        <w:rPr>
          <w:rFonts w:ascii="Courier New" w:hAnsi="Courier New" w:cs="Courier New"/>
          <w:szCs w:val="24"/>
        </w:rPr>
        <w:t>la frase “, a su juicio,”.</w:t>
      </w:r>
    </w:p>
    <w:p w:rsidR="0050235C" w:rsidRPr="005644B5" w:rsidRDefault="0050235C"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50235C" w:rsidRPr="005644B5" w:rsidRDefault="0050235C" w:rsidP="00FE0509">
      <w:pPr>
        <w:pStyle w:val="Prrafodelista"/>
        <w:numPr>
          <w:ilvl w:val="2"/>
          <w:numId w:val="26"/>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Agrégase, luego del punto</w:t>
      </w:r>
      <w:r w:rsidRPr="005644B5">
        <w:rPr>
          <w:rFonts w:ascii="Courier New" w:hAnsi="Courier New" w:cs="Courier New"/>
          <w:b/>
          <w:szCs w:val="24"/>
        </w:rPr>
        <w:t xml:space="preserve"> </w:t>
      </w:r>
      <w:r w:rsidRPr="005644B5">
        <w:rPr>
          <w:rFonts w:ascii="Courier New" w:hAnsi="Courier New" w:cs="Courier New"/>
          <w:szCs w:val="24"/>
        </w:rPr>
        <w:t xml:space="preserve">final, que pasa a ser seguido, la frase: “Para rechazar la solicitud de condonación total en estos casos, el Director </w:t>
      </w:r>
      <w:r w:rsidR="004D097C" w:rsidRPr="005644B5">
        <w:rPr>
          <w:rFonts w:ascii="Courier New" w:hAnsi="Courier New" w:cs="Courier New"/>
          <w:szCs w:val="24"/>
        </w:rPr>
        <w:t xml:space="preserve">Regional </w:t>
      </w:r>
      <w:r w:rsidRPr="005644B5">
        <w:rPr>
          <w:rFonts w:ascii="Courier New" w:hAnsi="Courier New" w:cs="Courier New"/>
          <w:szCs w:val="24"/>
        </w:rPr>
        <w:t>deberá emitir una resolución donde racional y fundadamente señale las razones por las que se trata de una causa imputable al contribuyente</w:t>
      </w:r>
      <w:r w:rsidR="004D097C" w:rsidRPr="005644B5">
        <w:rPr>
          <w:rFonts w:ascii="Courier New" w:hAnsi="Courier New" w:cs="Courier New"/>
          <w:szCs w:val="24"/>
        </w:rPr>
        <w:t>.”.</w:t>
      </w:r>
    </w:p>
    <w:p w:rsidR="0050235C" w:rsidRPr="005644B5" w:rsidRDefault="0050235C" w:rsidP="00FE0509">
      <w:pPr>
        <w:tabs>
          <w:tab w:val="left" w:pos="4111"/>
        </w:tabs>
        <w:spacing w:before="0" w:after="0" w:line="276" w:lineRule="auto"/>
        <w:ind w:right="-232"/>
        <w:rPr>
          <w:rFonts w:ascii="Courier New" w:hAnsi="Courier New" w:cs="Courier New"/>
          <w:szCs w:val="24"/>
        </w:rPr>
      </w:pPr>
    </w:p>
    <w:p w:rsidR="00DB5CC9" w:rsidRPr="005644B5" w:rsidRDefault="00C150D9"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modificar el </w:t>
      </w:r>
      <w:r w:rsidR="006138B6" w:rsidRPr="005644B5">
        <w:rPr>
          <w:rFonts w:ascii="Courier New" w:hAnsi="Courier New" w:cs="Courier New"/>
          <w:szCs w:val="24"/>
        </w:rPr>
        <w:t>numeral</w:t>
      </w:r>
      <w:r w:rsidRPr="005644B5">
        <w:rPr>
          <w:rFonts w:ascii="Courier New" w:hAnsi="Courier New" w:cs="Courier New"/>
          <w:szCs w:val="24"/>
        </w:rPr>
        <w:t xml:space="preserve"> 2</w:t>
      </w:r>
      <w:r w:rsidR="008E04ED" w:rsidRPr="005644B5">
        <w:rPr>
          <w:rFonts w:ascii="Courier New" w:hAnsi="Courier New" w:cs="Courier New"/>
          <w:szCs w:val="24"/>
        </w:rPr>
        <w:t>7</w:t>
      </w:r>
      <w:r w:rsidR="00FB316C" w:rsidRPr="005644B5">
        <w:rPr>
          <w:rFonts w:ascii="Courier New" w:hAnsi="Courier New" w:cs="Courier New"/>
          <w:szCs w:val="24"/>
        </w:rPr>
        <w:t xml:space="preserve"> actual</w:t>
      </w:r>
      <w:r w:rsidRPr="005644B5">
        <w:rPr>
          <w:rFonts w:ascii="Courier New" w:hAnsi="Courier New" w:cs="Courier New"/>
          <w:szCs w:val="24"/>
        </w:rPr>
        <w:t xml:space="preserve">, </w:t>
      </w:r>
      <w:r w:rsidR="00FB316C" w:rsidRPr="005644B5">
        <w:rPr>
          <w:rFonts w:ascii="Courier New" w:hAnsi="Courier New" w:cs="Courier New"/>
          <w:color w:val="000000"/>
          <w:szCs w:val="24"/>
          <w:lang w:val="es-ES" w:eastAsia="es-ES"/>
        </w:rPr>
        <w:t>que pasa</w:t>
      </w:r>
      <w:r w:rsidRPr="005644B5">
        <w:rPr>
          <w:rFonts w:ascii="Courier New" w:hAnsi="Courier New" w:cs="Courier New"/>
          <w:color w:val="000000"/>
          <w:szCs w:val="24"/>
          <w:lang w:val="es-ES" w:eastAsia="es-ES"/>
        </w:rPr>
        <w:t xml:space="preserve"> a ser 2</w:t>
      </w:r>
      <w:r w:rsidR="00EB75B8" w:rsidRPr="005644B5">
        <w:rPr>
          <w:rFonts w:ascii="Courier New" w:hAnsi="Courier New" w:cs="Courier New"/>
          <w:color w:val="000000"/>
          <w:szCs w:val="24"/>
          <w:lang w:val="es-ES" w:eastAsia="es-ES"/>
        </w:rPr>
        <w:t>8</w:t>
      </w:r>
      <w:r w:rsidRPr="005644B5">
        <w:rPr>
          <w:rFonts w:ascii="Courier New" w:hAnsi="Courier New" w:cs="Courier New"/>
          <w:color w:val="000000"/>
          <w:szCs w:val="24"/>
          <w:lang w:val="es-ES" w:eastAsia="es-ES"/>
        </w:rPr>
        <w:t xml:space="preserve">, </w:t>
      </w:r>
      <w:r w:rsidRPr="005644B5">
        <w:rPr>
          <w:rFonts w:ascii="Courier New" w:hAnsi="Courier New" w:cs="Courier New"/>
          <w:szCs w:val="24"/>
        </w:rPr>
        <w:t xml:space="preserve">del siguiente modo: </w:t>
      </w:r>
    </w:p>
    <w:p w:rsidR="0017566D" w:rsidRPr="005644B5" w:rsidRDefault="0017566D"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535EF8" w:rsidRPr="005644B5" w:rsidRDefault="006138B6" w:rsidP="00FE0509">
      <w:pPr>
        <w:pStyle w:val="NormalWeb"/>
        <w:numPr>
          <w:ilvl w:val="0"/>
          <w:numId w:val="7"/>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Reemplázase en</w:t>
      </w:r>
      <w:r w:rsidR="00EE1D48" w:rsidRPr="005644B5">
        <w:rPr>
          <w:rFonts w:ascii="Courier New" w:hAnsi="Courier New" w:cs="Courier New"/>
          <w:color w:val="000000"/>
        </w:rPr>
        <w:t xml:space="preserve"> el inciso primero </w:t>
      </w:r>
      <w:r w:rsidR="00FB316C" w:rsidRPr="005644B5">
        <w:rPr>
          <w:rFonts w:ascii="Courier New" w:hAnsi="Courier New" w:cs="Courier New"/>
          <w:color w:val="000000"/>
        </w:rPr>
        <w:t xml:space="preserve">del artículo 59 la frase que va desde </w:t>
      </w:r>
      <w:r w:rsidR="00535EF8" w:rsidRPr="005644B5">
        <w:rPr>
          <w:rFonts w:ascii="Courier New" w:hAnsi="Courier New" w:cs="Courier New"/>
          <w:color w:val="000000"/>
        </w:rPr>
        <w:t>las pa</w:t>
      </w:r>
      <w:r w:rsidR="005F1973" w:rsidRPr="005644B5">
        <w:rPr>
          <w:rFonts w:ascii="Courier New" w:hAnsi="Courier New" w:cs="Courier New"/>
          <w:color w:val="000000"/>
        </w:rPr>
        <w:t xml:space="preserve">labras “Dentro de los plazos” </w:t>
      </w:r>
      <w:r w:rsidR="00FB316C" w:rsidRPr="005644B5">
        <w:rPr>
          <w:rFonts w:ascii="Courier New" w:hAnsi="Courier New" w:cs="Courier New"/>
          <w:color w:val="000000"/>
        </w:rPr>
        <w:t xml:space="preserve">hasta la expresión </w:t>
      </w:r>
      <w:r w:rsidR="00535EF8" w:rsidRPr="005644B5">
        <w:rPr>
          <w:rFonts w:ascii="Courier New" w:hAnsi="Courier New" w:cs="Courier New"/>
          <w:color w:val="000000"/>
        </w:rPr>
        <w:t xml:space="preserve">“liquidación o resolución”, antes del segundo punto seguido, </w:t>
      </w:r>
      <w:r w:rsidR="00C150D9" w:rsidRPr="005644B5">
        <w:rPr>
          <w:rFonts w:ascii="Courier New" w:hAnsi="Courier New" w:cs="Courier New"/>
          <w:color w:val="000000"/>
        </w:rPr>
        <w:t xml:space="preserve">por </w:t>
      </w:r>
      <w:r w:rsidR="00535EF8" w:rsidRPr="005644B5">
        <w:rPr>
          <w:rFonts w:ascii="Courier New" w:hAnsi="Courier New" w:cs="Courier New"/>
          <w:color w:val="000000"/>
        </w:rPr>
        <w:t>el siguiente texto</w:t>
      </w:r>
      <w:r w:rsidR="00C150D9" w:rsidRPr="005644B5">
        <w:rPr>
          <w:rFonts w:ascii="Courier New" w:hAnsi="Courier New" w:cs="Courier New"/>
          <w:color w:val="000000"/>
        </w:rPr>
        <w:t xml:space="preserve">: </w:t>
      </w:r>
    </w:p>
    <w:p w:rsidR="00DB5CC9" w:rsidRPr="005644B5" w:rsidRDefault="00DB5CC9" w:rsidP="00FE0509">
      <w:pPr>
        <w:pStyle w:val="NormalWeb"/>
        <w:tabs>
          <w:tab w:val="left" w:pos="4253"/>
        </w:tabs>
        <w:spacing w:before="0" w:beforeAutospacing="0" w:after="0" w:afterAutospacing="0" w:line="276" w:lineRule="auto"/>
        <w:ind w:left="4111" w:right="-232"/>
        <w:jc w:val="both"/>
        <w:rPr>
          <w:rFonts w:ascii="Courier New" w:hAnsi="Courier New" w:cs="Courier New"/>
          <w:color w:val="000000"/>
        </w:rPr>
      </w:pPr>
    </w:p>
    <w:p w:rsidR="00DB5CC9" w:rsidRPr="005644B5" w:rsidRDefault="00C150D9"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 xml:space="preserve">“Dentro de los plazos de prescripción, el Servicio podrá llevar a cabo </w:t>
      </w:r>
      <w:r w:rsidR="00E47729" w:rsidRPr="005644B5">
        <w:rPr>
          <w:rFonts w:ascii="Courier New" w:hAnsi="Courier New" w:cs="Courier New"/>
          <w:color w:val="000000"/>
          <w:lang w:val="es-ES_tradnl" w:eastAsia="en-US"/>
        </w:rPr>
        <w:t xml:space="preserve">procedimientos </w:t>
      </w:r>
      <w:r w:rsidRPr="005644B5">
        <w:rPr>
          <w:rFonts w:ascii="Courier New" w:hAnsi="Courier New" w:cs="Courier New"/>
          <w:color w:val="000000"/>
          <w:lang w:val="es-ES_tradnl" w:eastAsia="en-US"/>
        </w:rPr>
        <w:t>de fiscalización y revisión de declaraciones de los contribuyentes.</w:t>
      </w:r>
      <w:r w:rsidR="00F27624" w:rsidRPr="005644B5">
        <w:rPr>
          <w:rFonts w:ascii="Courier New" w:hAnsi="Courier New" w:cs="Courier New"/>
          <w:color w:val="000000"/>
          <w:lang w:val="es-ES_tradnl" w:eastAsia="en-US"/>
        </w:rPr>
        <w:t xml:space="preserve"> </w:t>
      </w:r>
      <w:r w:rsidR="004F50F9" w:rsidRPr="005644B5">
        <w:rPr>
          <w:rFonts w:ascii="Courier New" w:hAnsi="Courier New" w:cs="Courier New"/>
          <w:color w:val="000000"/>
          <w:lang w:val="es-ES_tradnl" w:eastAsia="en-US"/>
        </w:rPr>
        <w:t>Sin embargo, e</w:t>
      </w:r>
      <w:r w:rsidRPr="005644B5">
        <w:rPr>
          <w:rFonts w:ascii="Courier New" w:hAnsi="Courier New" w:cs="Courier New"/>
          <w:color w:val="000000"/>
          <w:lang w:val="es-ES_tradnl" w:eastAsia="en-US"/>
        </w:rPr>
        <w:t xml:space="preserve">l Servicio no </w:t>
      </w:r>
      <w:r w:rsidRPr="005644B5">
        <w:rPr>
          <w:rFonts w:ascii="Courier New" w:hAnsi="Courier New" w:cs="Courier New"/>
          <w:color w:val="000000"/>
          <w:lang w:val="es-ES_tradnl" w:eastAsia="en-US"/>
        </w:rPr>
        <w:lastRenderedPageBreak/>
        <w:t>podrá iniciar un nuevo requerimiento</w:t>
      </w:r>
      <w:r w:rsidR="00833F7D" w:rsidRPr="005644B5">
        <w:rPr>
          <w:rFonts w:ascii="Courier New" w:hAnsi="Courier New" w:cs="Courier New"/>
          <w:color w:val="000000"/>
          <w:lang w:val="es-ES_tradnl" w:eastAsia="en-US"/>
        </w:rPr>
        <w:t>, ni del mismo ejercicio ni en los periodos siguientes,</w:t>
      </w:r>
      <w:r w:rsidRPr="005644B5">
        <w:rPr>
          <w:rFonts w:ascii="Courier New" w:hAnsi="Courier New" w:cs="Courier New"/>
          <w:color w:val="000000"/>
          <w:lang w:val="es-ES_tradnl" w:eastAsia="en-US"/>
        </w:rPr>
        <w:t xml:space="preserve"> respecto de</w:t>
      </w:r>
      <w:r w:rsidR="00CF408A" w:rsidRPr="005644B5">
        <w:rPr>
          <w:rFonts w:ascii="Courier New" w:hAnsi="Courier New" w:cs="Courier New"/>
          <w:color w:val="000000"/>
          <w:lang w:val="es-ES_tradnl" w:eastAsia="en-US"/>
        </w:rPr>
        <w:t xml:space="preserve"> partidas</w:t>
      </w:r>
      <w:r w:rsidR="00833F7D" w:rsidRPr="005644B5">
        <w:rPr>
          <w:rFonts w:ascii="Courier New" w:hAnsi="Courier New" w:cs="Courier New"/>
          <w:color w:val="000000"/>
          <w:lang w:val="es-ES_tradnl" w:eastAsia="en-US"/>
        </w:rPr>
        <w:t>, criterios jurídicos</w:t>
      </w:r>
      <w:r w:rsidR="00CF408A" w:rsidRPr="005644B5">
        <w:rPr>
          <w:rFonts w:ascii="Courier New" w:hAnsi="Courier New" w:cs="Courier New"/>
          <w:color w:val="000000"/>
          <w:lang w:val="es-ES_tradnl" w:eastAsia="en-US"/>
        </w:rPr>
        <w:t xml:space="preserve"> o hechos que ya han sido objeto de </w:t>
      </w:r>
      <w:r w:rsidR="00E82F59" w:rsidRPr="005644B5">
        <w:rPr>
          <w:rFonts w:ascii="Courier New" w:hAnsi="Courier New" w:cs="Courier New"/>
          <w:color w:val="000000"/>
          <w:lang w:val="es-ES_tradnl" w:eastAsia="en-US"/>
        </w:rPr>
        <w:t xml:space="preserve">un procedimiento de </w:t>
      </w:r>
      <w:r w:rsidRPr="005644B5">
        <w:rPr>
          <w:rFonts w:ascii="Courier New" w:hAnsi="Courier New" w:cs="Courier New"/>
          <w:color w:val="000000"/>
          <w:lang w:val="es-ES_tradnl" w:eastAsia="en-US"/>
        </w:rPr>
        <w:t>fiscalización</w:t>
      </w:r>
      <w:r w:rsidR="00B901D5" w:rsidRPr="005644B5">
        <w:rPr>
          <w:rFonts w:ascii="Courier New" w:hAnsi="Courier New" w:cs="Courier New"/>
          <w:color w:val="000000"/>
          <w:lang w:val="es-ES_tradnl" w:eastAsia="en-US"/>
        </w:rPr>
        <w:t xml:space="preserve">, salvo que se trate de </w:t>
      </w:r>
      <w:r w:rsidRPr="005644B5">
        <w:rPr>
          <w:rFonts w:ascii="Courier New" w:hAnsi="Courier New" w:cs="Courier New"/>
          <w:color w:val="000000"/>
          <w:lang w:val="es-ES_tradnl" w:eastAsia="en-US"/>
        </w:rPr>
        <w:t>un nuevo requerimiento por el mismo período</w:t>
      </w:r>
      <w:r w:rsidR="00B5508A" w:rsidRPr="005644B5">
        <w:rPr>
          <w:rFonts w:ascii="Courier New" w:hAnsi="Courier New" w:cs="Courier New"/>
          <w:color w:val="000000"/>
          <w:lang w:val="es-ES_tradnl" w:eastAsia="en-US"/>
        </w:rPr>
        <w:t>,</w:t>
      </w:r>
      <w:r w:rsidR="00E82F59" w:rsidRPr="005644B5">
        <w:rPr>
          <w:rFonts w:ascii="Courier New" w:hAnsi="Courier New" w:cs="Courier New"/>
          <w:color w:val="000000"/>
          <w:lang w:val="es-ES_tradnl" w:eastAsia="en-US"/>
        </w:rPr>
        <w:t xml:space="preserve"> </w:t>
      </w:r>
      <w:r w:rsidR="00833F7D" w:rsidRPr="005644B5">
        <w:rPr>
          <w:rFonts w:ascii="Courier New" w:hAnsi="Courier New" w:cs="Courier New"/>
          <w:color w:val="000000"/>
          <w:lang w:val="es-ES_tradnl" w:eastAsia="en-US"/>
        </w:rPr>
        <w:t xml:space="preserve">o </w:t>
      </w:r>
      <w:r w:rsidR="006A1B68" w:rsidRPr="005644B5">
        <w:rPr>
          <w:rFonts w:ascii="Courier New" w:hAnsi="Courier New" w:cs="Courier New"/>
          <w:color w:val="000000"/>
          <w:lang w:val="es-ES_tradnl" w:eastAsia="en-US"/>
        </w:rPr>
        <w:t xml:space="preserve">los </w:t>
      </w:r>
      <w:r w:rsidR="00833F7D" w:rsidRPr="005644B5">
        <w:rPr>
          <w:rFonts w:ascii="Courier New" w:hAnsi="Courier New" w:cs="Courier New"/>
          <w:color w:val="000000"/>
          <w:lang w:val="es-ES_tradnl" w:eastAsia="en-US"/>
        </w:rPr>
        <w:t>periodos siguientes</w:t>
      </w:r>
      <w:r w:rsidR="00B5508A" w:rsidRPr="005644B5">
        <w:rPr>
          <w:rFonts w:ascii="Courier New" w:hAnsi="Courier New" w:cs="Courier New"/>
          <w:color w:val="000000"/>
          <w:lang w:val="es-ES_tradnl" w:eastAsia="en-US"/>
        </w:rPr>
        <w:t>,</w:t>
      </w:r>
      <w:r w:rsidR="00833F7D" w:rsidRPr="005644B5">
        <w:rPr>
          <w:rFonts w:ascii="Courier New" w:hAnsi="Courier New" w:cs="Courier New"/>
          <w:color w:val="000000"/>
          <w:lang w:val="es-ES_tradnl" w:eastAsia="en-US"/>
        </w:rPr>
        <w:t xml:space="preserve"> </w:t>
      </w:r>
      <w:r w:rsidRPr="005644B5">
        <w:rPr>
          <w:rFonts w:ascii="Courier New" w:hAnsi="Courier New" w:cs="Courier New"/>
          <w:color w:val="000000"/>
          <w:lang w:val="es-ES_tradnl" w:eastAsia="en-US"/>
        </w:rPr>
        <w:t>y por los mismos impuestos asociados</w:t>
      </w:r>
      <w:r w:rsidR="00AD5595" w:rsidRPr="005644B5">
        <w:rPr>
          <w:rFonts w:ascii="Courier New" w:hAnsi="Courier New" w:cs="Courier New"/>
          <w:color w:val="000000"/>
          <w:lang w:val="es-ES_tradnl" w:eastAsia="en-US"/>
        </w:rPr>
        <w:t>,</w:t>
      </w:r>
      <w:r w:rsidRPr="005644B5">
        <w:rPr>
          <w:rFonts w:ascii="Courier New" w:hAnsi="Courier New" w:cs="Courier New"/>
          <w:color w:val="000000"/>
          <w:lang w:val="es-ES_tradnl" w:eastAsia="en-US"/>
        </w:rPr>
        <w:t xml:space="preserve"> si </w:t>
      </w:r>
      <w:r w:rsidR="006A1B68" w:rsidRPr="005644B5">
        <w:rPr>
          <w:rFonts w:ascii="Courier New" w:hAnsi="Courier New" w:cs="Courier New"/>
          <w:color w:val="000000"/>
          <w:lang w:val="es-ES_tradnl" w:eastAsia="en-US"/>
        </w:rPr>
        <w:t xml:space="preserve">dicho </w:t>
      </w:r>
      <w:r w:rsidR="00E82F59" w:rsidRPr="005644B5">
        <w:rPr>
          <w:rFonts w:ascii="Courier New" w:hAnsi="Courier New" w:cs="Courier New"/>
          <w:color w:val="000000"/>
          <w:lang w:val="es-ES_tradnl" w:eastAsia="en-US"/>
        </w:rPr>
        <w:t xml:space="preserve">nuevo requerimiento tiene por objeto un </w:t>
      </w:r>
      <w:r w:rsidR="00833F7D" w:rsidRPr="005644B5">
        <w:rPr>
          <w:rFonts w:ascii="Courier New" w:hAnsi="Courier New" w:cs="Courier New"/>
          <w:color w:val="000000"/>
          <w:lang w:val="es-ES_tradnl" w:eastAsia="en-US"/>
        </w:rPr>
        <w:t xml:space="preserve">procedimiento de </w:t>
      </w:r>
      <w:r w:rsidR="00B901D5" w:rsidRPr="005644B5">
        <w:rPr>
          <w:rFonts w:ascii="Courier New" w:hAnsi="Courier New" w:cs="Courier New"/>
          <w:color w:val="000000"/>
          <w:lang w:val="es-ES_tradnl" w:eastAsia="en-US"/>
        </w:rPr>
        <w:t xml:space="preserve">fiscalización </w:t>
      </w:r>
      <w:r w:rsidR="001D6378" w:rsidRPr="005644B5">
        <w:rPr>
          <w:rFonts w:ascii="Courier New" w:hAnsi="Courier New" w:cs="Courier New"/>
          <w:color w:val="000000"/>
          <w:lang w:val="es-ES_tradnl" w:eastAsia="en-US"/>
        </w:rPr>
        <w:t xml:space="preserve">referido a </w:t>
      </w:r>
      <w:r w:rsidRPr="005644B5">
        <w:rPr>
          <w:rFonts w:ascii="Courier New" w:hAnsi="Courier New" w:cs="Courier New"/>
          <w:color w:val="000000"/>
          <w:lang w:val="es-ES_tradnl" w:eastAsia="en-US"/>
        </w:rPr>
        <w:t>hechos distintos de los que fueron objeto del requerimiento anterior</w:t>
      </w:r>
      <w:r w:rsidR="006A1B68" w:rsidRPr="005644B5">
        <w:rPr>
          <w:rFonts w:ascii="Courier New" w:hAnsi="Courier New" w:cs="Courier New"/>
          <w:color w:val="000000"/>
          <w:lang w:val="es-ES_tradnl" w:eastAsia="en-US"/>
        </w:rPr>
        <w:t xml:space="preserve">. </w:t>
      </w:r>
      <w:r w:rsidR="00E721A8" w:rsidRPr="005644B5">
        <w:rPr>
          <w:rFonts w:ascii="Courier New" w:hAnsi="Courier New" w:cs="Courier New"/>
          <w:color w:val="000000"/>
          <w:lang w:val="es-ES_tradnl" w:eastAsia="en-US"/>
        </w:rPr>
        <w:t xml:space="preserve">Para estos efectos se considerará como un procedimiento de fiscalización aquellos que inicien con una citación conforme al artículo 63. </w:t>
      </w:r>
      <w:r w:rsidR="006A1B68" w:rsidRPr="005644B5">
        <w:rPr>
          <w:rFonts w:ascii="Courier New" w:hAnsi="Courier New" w:cs="Courier New"/>
          <w:color w:val="000000"/>
          <w:lang w:val="es-ES_tradnl" w:eastAsia="en-US"/>
        </w:rPr>
        <w:t xml:space="preserve">También el Servicio podrá realizar un nuevo requerimiento si aparecen nuevos antecedentes que puedan dar lugar a </w:t>
      </w:r>
      <w:r w:rsidR="00E82F59" w:rsidRPr="005644B5">
        <w:rPr>
          <w:rFonts w:ascii="Courier New" w:hAnsi="Courier New" w:cs="Courier New"/>
          <w:color w:val="000000"/>
          <w:lang w:val="es-CL" w:eastAsia="en-US"/>
        </w:rPr>
        <w:t xml:space="preserve">un </w:t>
      </w:r>
      <w:r w:rsidR="001D6378" w:rsidRPr="005644B5">
        <w:rPr>
          <w:rFonts w:ascii="Courier New" w:hAnsi="Courier New" w:cs="Courier New"/>
          <w:color w:val="000000"/>
          <w:lang w:val="es-CL" w:eastAsia="en-US"/>
        </w:rPr>
        <w:t>procedimiento</w:t>
      </w:r>
      <w:r w:rsidR="00E82F59" w:rsidRPr="005644B5">
        <w:rPr>
          <w:rFonts w:ascii="Courier New" w:hAnsi="Courier New" w:cs="Courier New"/>
          <w:color w:val="000000"/>
          <w:lang w:val="es-CL" w:eastAsia="en-US"/>
        </w:rPr>
        <w:t xml:space="preserve"> de recopilación de antecedentes a que se refiere el número 10 del artículo 161</w:t>
      </w:r>
      <w:r w:rsidR="006A1B68" w:rsidRPr="005644B5">
        <w:rPr>
          <w:rFonts w:ascii="Courier New" w:hAnsi="Courier New" w:cs="Courier New"/>
          <w:color w:val="000000"/>
          <w:lang w:val="es-CL" w:eastAsia="en-US"/>
        </w:rPr>
        <w:t>; o a</w:t>
      </w:r>
      <w:r w:rsidR="00E82F59" w:rsidRPr="005644B5">
        <w:rPr>
          <w:rFonts w:ascii="Courier New" w:hAnsi="Courier New" w:cs="Courier New"/>
          <w:color w:val="000000"/>
          <w:lang w:val="es-CL" w:eastAsia="en-US"/>
        </w:rPr>
        <w:t xml:space="preserve"> la aplicación de lo establecido en el artículo 4 bis, 4 ter, 4 quáter</w:t>
      </w:r>
      <w:r w:rsidR="00DC23EB" w:rsidRPr="005644B5">
        <w:rPr>
          <w:rFonts w:ascii="Courier New" w:hAnsi="Courier New" w:cs="Courier New"/>
          <w:color w:val="000000"/>
          <w:lang w:val="es-CL" w:eastAsia="en-US"/>
        </w:rPr>
        <w:t>, 4 quinquies</w:t>
      </w:r>
      <w:r w:rsidR="006A1B68" w:rsidRPr="005644B5">
        <w:rPr>
          <w:rFonts w:ascii="Courier New" w:hAnsi="Courier New" w:cs="Courier New"/>
          <w:color w:val="000000"/>
          <w:lang w:val="es-CL" w:eastAsia="en-US"/>
        </w:rPr>
        <w:t xml:space="preserve">; o a la aplicación del </w:t>
      </w:r>
      <w:r w:rsidR="00E82F59" w:rsidRPr="005644B5">
        <w:rPr>
          <w:rFonts w:ascii="Courier New" w:hAnsi="Courier New" w:cs="Courier New"/>
          <w:color w:val="000000"/>
          <w:lang w:val="es-CL" w:eastAsia="en-US"/>
        </w:rPr>
        <w:t xml:space="preserve">artículo 41 G </w:t>
      </w:r>
      <w:r w:rsidR="00E651AC" w:rsidRPr="005644B5">
        <w:rPr>
          <w:rFonts w:ascii="Courier New" w:hAnsi="Courier New" w:cs="Courier New"/>
          <w:color w:val="000000"/>
          <w:lang w:val="es-CL" w:eastAsia="en-US"/>
        </w:rPr>
        <w:t xml:space="preserve">o 41 H </w:t>
      </w:r>
      <w:r w:rsidR="006A1B68" w:rsidRPr="005644B5">
        <w:rPr>
          <w:rFonts w:ascii="Courier New" w:hAnsi="Courier New" w:cs="Courier New"/>
          <w:color w:val="000000"/>
          <w:lang w:val="es-CL" w:eastAsia="en-US"/>
        </w:rPr>
        <w:t xml:space="preserve">de la ley sobre Impuesto a la Renta; o que dichos nuevos antecedentes se obtengan en respuesta a solicitudes de información </w:t>
      </w:r>
      <w:r w:rsidR="00E01309" w:rsidRPr="005644B5">
        <w:rPr>
          <w:rFonts w:ascii="Courier New" w:hAnsi="Courier New" w:cs="Courier New"/>
          <w:color w:val="000000"/>
          <w:lang w:val="es-CL" w:eastAsia="en-US"/>
        </w:rPr>
        <w:t>a alguna autoridad extranjera</w:t>
      </w:r>
      <w:r w:rsidRPr="005644B5">
        <w:rPr>
          <w:rFonts w:ascii="Courier New" w:hAnsi="Courier New" w:cs="Courier New"/>
          <w:color w:val="000000"/>
          <w:lang w:val="es-ES_tradnl" w:eastAsia="en-US"/>
        </w:rPr>
        <w:t>.”</w:t>
      </w:r>
      <w:r w:rsidR="00934ACC" w:rsidRPr="005644B5">
        <w:rPr>
          <w:rFonts w:ascii="Courier New" w:hAnsi="Courier New" w:cs="Courier New"/>
          <w:color w:val="000000"/>
          <w:lang w:val="es-ES_tradnl" w:eastAsia="en-US"/>
        </w:rPr>
        <w:t>.</w:t>
      </w:r>
    </w:p>
    <w:p w:rsidR="00CF408A" w:rsidRPr="005644B5" w:rsidRDefault="00CF408A"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lang w:val="es-ES_tradnl" w:eastAsia="en-US"/>
        </w:rPr>
      </w:pPr>
    </w:p>
    <w:p w:rsidR="00DC23EB" w:rsidRPr="005644B5" w:rsidRDefault="006138B6" w:rsidP="00FE0509">
      <w:pPr>
        <w:pStyle w:val="NormalWeb"/>
        <w:numPr>
          <w:ilvl w:val="0"/>
          <w:numId w:val="7"/>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Reemplázase</w:t>
      </w:r>
      <w:r w:rsidR="00535EF8" w:rsidRPr="005644B5">
        <w:rPr>
          <w:rFonts w:ascii="Courier New" w:hAnsi="Courier New" w:cs="Courier New"/>
          <w:color w:val="000000"/>
          <w:lang w:val="es-ES_tradnl" w:eastAsia="en-US"/>
        </w:rPr>
        <w:t xml:space="preserve"> en el inciso tercero </w:t>
      </w:r>
      <w:r w:rsidR="00DC23EB" w:rsidRPr="005644B5">
        <w:rPr>
          <w:rFonts w:ascii="Courier New" w:hAnsi="Courier New" w:cs="Courier New"/>
          <w:color w:val="000000"/>
          <w:lang w:val="es-ES_tradnl" w:eastAsia="en-US"/>
        </w:rPr>
        <w:t xml:space="preserve">del </w:t>
      </w:r>
      <w:r w:rsidR="00DC23EB" w:rsidRPr="005644B5">
        <w:rPr>
          <w:rFonts w:ascii="Courier New" w:hAnsi="Courier New"/>
          <w:color w:val="000000"/>
          <w:lang w:val="es-ES_tradnl"/>
        </w:rPr>
        <w:t>artículo</w:t>
      </w:r>
      <w:r w:rsidR="00DC23EB" w:rsidRPr="005644B5">
        <w:rPr>
          <w:rFonts w:ascii="Courier New" w:hAnsi="Courier New" w:cs="Courier New"/>
          <w:color w:val="000000"/>
          <w:lang w:val="es-ES_tradnl" w:eastAsia="en-US"/>
        </w:rPr>
        <w:t xml:space="preserve"> 59 </w:t>
      </w:r>
      <w:r w:rsidR="00535EF8" w:rsidRPr="005644B5">
        <w:rPr>
          <w:rFonts w:ascii="Courier New" w:hAnsi="Courier New" w:cs="Courier New"/>
          <w:color w:val="000000"/>
          <w:lang w:val="es-ES_tradnl" w:eastAsia="en-US"/>
        </w:rPr>
        <w:t>la palabra “autoridad” por “unidad</w:t>
      </w:r>
      <w:r w:rsidR="00FB316C" w:rsidRPr="005644B5">
        <w:rPr>
          <w:rFonts w:ascii="Courier New" w:hAnsi="Courier New" w:cs="Courier New"/>
          <w:color w:val="000000"/>
          <w:lang w:val="es-ES_tradnl" w:eastAsia="en-US"/>
        </w:rPr>
        <w:t xml:space="preserve"> del Servicio</w:t>
      </w:r>
      <w:r w:rsidR="00535EF8" w:rsidRPr="005644B5">
        <w:rPr>
          <w:rFonts w:ascii="Courier New" w:hAnsi="Courier New" w:cs="Courier New"/>
          <w:color w:val="000000"/>
          <w:lang w:val="es-ES_tradnl" w:eastAsia="en-US"/>
        </w:rPr>
        <w:t>”.</w:t>
      </w:r>
    </w:p>
    <w:p w:rsidR="00DC23EB" w:rsidRPr="005644B5" w:rsidRDefault="00DC23EB" w:rsidP="00FE0509">
      <w:pPr>
        <w:pStyle w:val="NormalWeb"/>
        <w:tabs>
          <w:tab w:val="left" w:pos="4253"/>
        </w:tabs>
        <w:spacing w:before="0" w:beforeAutospacing="0" w:after="0" w:afterAutospacing="0" w:line="276" w:lineRule="auto"/>
        <w:ind w:left="4111" w:right="-232"/>
        <w:jc w:val="both"/>
        <w:rPr>
          <w:rFonts w:ascii="Courier New" w:hAnsi="Courier New" w:cs="Courier New"/>
          <w:color w:val="000000"/>
        </w:rPr>
      </w:pPr>
    </w:p>
    <w:p w:rsidR="00535EF8" w:rsidRPr="005644B5" w:rsidRDefault="00E01309" w:rsidP="00FE0509">
      <w:pPr>
        <w:pStyle w:val="NormalWeb"/>
        <w:numPr>
          <w:ilvl w:val="0"/>
          <w:numId w:val="7"/>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lang w:val="es-ES_tradnl" w:eastAsia="en-US"/>
        </w:rPr>
        <w:t>E</w:t>
      </w:r>
      <w:r w:rsidR="00DC23EB" w:rsidRPr="005644B5">
        <w:rPr>
          <w:rFonts w:ascii="Courier New" w:hAnsi="Courier New" w:cs="Courier New"/>
          <w:color w:val="000000"/>
          <w:lang w:val="es-ES_tradnl" w:eastAsia="en-US"/>
        </w:rPr>
        <w:t xml:space="preserve">n el inciso cuarto del artículo 59, </w:t>
      </w:r>
      <w:r w:rsidRPr="005644B5">
        <w:rPr>
          <w:rFonts w:ascii="Courier New" w:hAnsi="Courier New" w:cs="Courier New"/>
          <w:color w:val="000000"/>
          <w:lang w:val="es-ES_tradnl" w:eastAsia="en-US"/>
        </w:rPr>
        <w:t xml:space="preserve">agrégase </w:t>
      </w:r>
      <w:r w:rsidR="00DC23EB" w:rsidRPr="005644B5">
        <w:rPr>
          <w:rFonts w:ascii="Courier New" w:hAnsi="Courier New" w:cs="Courier New"/>
          <w:color w:val="000000"/>
          <w:lang w:val="es-ES_tradnl" w:eastAsia="en-US"/>
        </w:rPr>
        <w:t>entre las palabras “extranjera” y “en aquellos”, la conjunción “o”</w:t>
      </w:r>
      <w:r w:rsidRPr="005644B5">
        <w:rPr>
          <w:rFonts w:ascii="Courier New" w:hAnsi="Courier New" w:cs="Courier New"/>
          <w:color w:val="000000"/>
          <w:lang w:val="es-ES_tradnl" w:eastAsia="en-US"/>
        </w:rPr>
        <w:t xml:space="preserve">; y </w:t>
      </w:r>
      <w:proofErr w:type="spellStart"/>
      <w:r w:rsidRPr="005644B5">
        <w:rPr>
          <w:rFonts w:ascii="Courier New" w:hAnsi="Courier New" w:cs="Courier New"/>
          <w:color w:val="000000"/>
          <w:lang w:val="es-ES_tradnl" w:eastAsia="en-US"/>
        </w:rPr>
        <w:t>elimínase</w:t>
      </w:r>
      <w:proofErr w:type="spellEnd"/>
      <w:r w:rsidRPr="005644B5">
        <w:rPr>
          <w:rFonts w:ascii="Courier New" w:hAnsi="Courier New" w:cs="Courier New"/>
          <w:color w:val="000000"/>
          <w:lang w:val="es-ES_tradnl" w:eastAsia="en-US"/>
        </w:rPr>
        <w:t xml:space="preserve"> la expresión</w:t>
      </w:r>
      <w:r w:rsidR="00041400" w:rsidRPr="005644B5">
        <w:rPr>
          <w:rFonts w:ascii="Courier New" w:hAnsi="Courier New" w:cs="Courier New"/>
          <w:color w:val="000000"/>
          <w:lang w:val="es-ES_tradnl" w:eastAsia="en-US"/>
        </w:rPr>
        <w:t>,</w:t>
      </w:r>
      <w:r w:rsidRPr="005644B5">
        <w:rPr>
          <w:rFonts w:ascii="Courier New" w:hAnsi="Courier New" w:cs="Courier New"/>
          <w:color w:val="000000"/>
          <w:lang w:val="es-ES_tradnl" w:eastAsia="en-US"/>
        </w:rPr>
        <w:t xml:space="preserve"> “a excepción de las normas especiales </w:t>
      </w:r>
      <w:proofErr w:type="spellStart"/>
      <w:r w:rsidRPr="005644B5">
        <w:rPr>
          <w:rFonts w:ascii="Courier New" w:hAnsi="Courier New" w:cs="Courier New"/>
          <w:color w:val="000000"/>
          <w:lang w:val="es-ES_tradnl" w:eastAsia="en-US"/>
        </w:rPr>
        <w:t>antielusión</w:t>
      </w:r>
      <w:proofErr w:type="spellEnd"/>
      <w:r w:rsidRPr="005644B5">
        <w:rPr>
          <w:rFonts w:ascii="Courier New" w:hAnsi="Courier New" w:cs="Courier New"/>
          <w:color w:val="000000"/>
          <w:lang w:val="es-ES_tradnl" w:eastAsia="en-US"/>
        </w:rPr>
        <w:t>”.</w:t>
      </w:r>
    </w:p>
    <w:p w:rsidR="00DB5CC9" w:rsidRPr="005644B5" w:rsidRDefault="00DB5CC9" w:rsidP="00FE0509">
      <w:pPr>
        <w:pStyle w:val="NormalWeb"/>
        <w:tabs>
          <w:tab w:val="left" w:pos="4253"/>
        </w:tabs>
        <w:spacing w:before="0" w:beforeAutospacing="0" w:after="0" w:afterAutospacing="0" w:line="276" w:lineRule="auto"/>
        <w:ind w:right="-232"/>
        <w:jc w:val="both"/>
        <w:rPr>
          <w:rFonts w:ascii="Courier New" w:hAnsi="Courier New" w:cs="Courier New"/>
          <w:color w:val="000000"/>
        </w:rPr>
      </w:pPr>
    </w:p>
    <w:p w:rsidR="00311EFF" w:rsidRPr="005644B5" w:rsidRDefault="00535EF8"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modificar </w:t>
      </w:r>
      <w:r w:rsidR="00124749" w:rsidRPr="005644B5">
        <w:rPr>
          <w:rFonts w:ascii="Courier New" w:hAnsi="Courier New" w:cs="Courier New"/>
          <w:szCs w:val="24"/>
        </w:rPr>
        <w:t xml:space="preserve">el numeral </w:t>
      </w:r>
      <w:r w:rsidR="009A069E" w:rsidRPr="005644B5">
        <w:rPr>
          <w:rFonts w:ascii="Courier New" w:hAnsi="Courier New" w:cs="Courier New"/>
          <w:szCs w:val="24"/>
        </w:rPr>
        <w:t>28</w:t>
      </w:r>
      <w:r w:rsidR="00FB316C" w:rsidRPr="005644B5">
        <w:rPr>
          <w:rFonts w:ascii="Courier New" w:hAnsi="Courier New" w:cs="Courier New"/>
          <w:szCs w:val="24"/>
        </w:rPr>
        <w:t xml:space="preserve"> actual, que pasa</w:t>
      </w:r>
      <w:r w:rsidR="00124749" w:rsidRPr="005644B5">
        <w:rPr>
          <w:rFonts w:ascii="Courier New" w:hAnsi="Courier New" w:cs="Courier New"/>
          <w:szCs w:val="24"/>
        </w:rPr>
        <w:t xml:space="preserve"> a ser </w:t>
      </w:r>
      <w:r w:rsidR="00533ED1" w:rsidRPr="005644B5">
        <w:rPr>
          <w:rFonts w:ascii="Courier New" w:hAnsi="Courier New" w:cs="Courier New"/>
          <w:szCs w:val="24"/>
        </w:rPr>
        <w:t>29</w:t>
      </w:r>
      <w:r w:rsidRPr="005644B5">
        <w:rPr>
          <w:rFonts w:ascii="Courier New" w:hAnsi="Courier New" w:cs="Courier New"/>
          <w:szCs w:val="24"/>
        </w:rPr>
        <w:t xml:space="preserve">, del siguiente modo: </w:t>
      </w:r>
    </w:p>
    <w:p w:rsidR="00DB5CC9" w:rsidRPr="005644B5" w:rsidRDefault="00DB5CC9" w:rsidP="00FE0509">
      <w:pPr>
        <w:pStyle w:val="NormalWeb"/>
        <w:tabs>
          <w:tab w:val="left" w:pos="4253"/>
        </w:tabs>
        <w:spacing w:before="0" w:beforeAutospacing="0" w:after="0" w:afterAutospacing="0" w:line="276" w:lineRule="auto"/>
        <w:ind w:right="-232"/>
        <w:jc w:val="both"/>
        <w:rPr>
          <w:rFonts w:ascii="Courier New" w:hAnsi="Courier New"/>
          <w:color w:val="000000"/>
        </w:rPr>
      </w:pPr>
    </w:p>
    <w:p w:rsidR="00CF408A" w:rsidRPr="005644B5" w:rsidRDefault="006138B6" w:rsidP="00FE0509">
      <w:pPr>
        <w:pStyle w:val="NormalWeb"/>
        <w:numPr>
          <w:ilvl w:val="0"/>
          <w:numId w:val="8"/>
        </w:numPr>
        <w:tabs>
          <w:tab w:val="left" w:pos="4678"/>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 xml:space="preserve">Reemplázase </w:t>
      </w:r>
      <w:r w:rsidR="00535EF8" w:rsidRPr="005644B5">
        <w:rPr>
          <w:rFonts w:ascii="Courier New" w:hAnsi="Courier New" w:cs="Courier New"/>
          <w:color w:val="000000"/>
          <w:lang w:val="es-ES_tradnl" w:eastAsia="en-US"/>
        </w:rPr>
        <w:t>en la letra</w:t>
      </w:r>
      <w:r w:rsidR="007A4618" w:rsidRPr="005644B5">
        <w:rPr>
          <w:rFonts w:ascii="Courier New" w:hAnsi="Courier New" w:cs="Courier New"/>
          <w:color w:val="000000"/>
          <w:lang w:val="es-ES_tradnl" w:eastAsia="en-US"/>
        </w:rPr>
        <w:t xml:space="preserve"> b) </w:t>
      </w:r>
      <w:r w:rsidR="005F1973" w:rsidRPr="005644B5">
        <w:rPr>
          <w:rFonts w:ascii="Courier New" w:hAnsi="Courier New" w:cs="Courier New"/>
          <w:color w:val="000000"/>
          <w:lang w:val="es-ES_tradnl" w:eastAsia="en-US"/>
        </w:rPr>
        <w:t xml:space="preserve">del artículo 59 bis </w:t>
      </w:r>
      <w:r w:rsidR="007A4618" w:rsidRPr="005644B5">
        <w:rPr>
          <w:rFonts w:ascii="Courier New" w:hAnsi="Courier New" w:cs="Courier New"/>
          <w:color w:val="000000"/>
          <w:lang w:val="es-ES_tradnl" w:eastAsia="en-US"/>
        </w:rPr>
        <w:t>la palabra “tres” por “dos”, la primera vez que aparece.</w:t>
      </w:r>
    </w:p>
    <w:p w:rsidR="00725409" w:rsidRPr="005644B5" w:rsidRDefault="00725409" w:rsidP="00FE0509">
      <w:pPr>
        <w:pStyle w:val="NormalWeb"/>
        <w:tabs>
          <w:tab w:val="left" w:pos="4253"/>
        </w:tabs>
        <w:spacing w:before="0" w:beforeAutospacing="0" w:after="0" w:afterAutospacing="0" w:line="276" w:lineRule="auto"/>
        <w:ind w:right="-232"/>
        <w:jc w:val="both"/>
        <w:rPr>
          <w:rFonts w:ascii="Courier New" w:hAnsi="Courier New" w:cs="Courier New"/>
          <w:color w:val="000000"/>
          <w:lang w:val="es-ES_tradnl" w:eastAsia="en-US"/>
        </w:rPr>
      </w:pPr>
    </w:p>
    <w:p w:rsidR="005C5037" w:rsidRPr="005644B5" w:rsidRDefault="00CF408A" w:rsidP="00FE0509">
      <w:pPr>
        <w:pStyle w:val="NormalWeb"/>
        <w:numPr>
          <w:ilvl w:val="0"/>
          <w:numId w:val="8"/>
        </w:numPr>
        <w:tabs>
          <w:tab w:val="left" w:pos="4678"/>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lastRenderedPageBreak/>
        <w:t>En la letra c)</w:t>
      </w:r>
      <w:r w:rsidR="005F1973" w:rsidRPr="005644B5">
        <w:rPr>
          <w:rFonts w:ascii="Courier New" w:hAnsi="Courier New" w:cs="Courier New"/>
          <w:color w:val="000000"/>
          <w:lang w:val="es-ES_tradnl" w:eastAsia="en-US"/>
        </w:rPr>
        <w:t xml:space="preserve"> del artículo 59 bis</w:t>
      </w:r>
      <w:r w:rsidRPr="005644B5">
        <w:rPr>
          <w:rFonts w:ascii="Courier New" w:hAnsi="Courier New" w:cs="Courier New"/>
          <w:color w:val="000000"/>
          <w:lang w:val="es-ES_tradnl" w:eastAsia="en-US"/>
        </w:rPr>
        <w:t>:</w:t>
      </w:r>
    </w:p>
    <w:p w:rsidR="005C5037" w:rsidRPr="005644B5" w:rsidRDefault="005C5037"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lang w:val="es-ES_tradnl" w:eastAsia="en-US"/>
        </w:rPr>
      </w:pPr>
    </w:p>
    <w:p w:rsidR="005C5037" w:rsidRPr="005644B5" w:rsidRDefault="002C6576"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i.</w:t>
      </w:r>
      <w:r w:rsidR="00CF408A" w:rsidRPr="005644B5">
        <w:rPr>
          <w:rFonts w:ascii="Courier New" w:hAnsi="Courier New" w:cs="Courier New"/>
          <w:color w:val="000000"/>
          <w:lang w:val="es-ES_tradnl" w:eastAsia="en-US"/>
        </w:rPr>
        <w:t xml:space="preserve"> Agrégase entre las palabras “acredite” y “fundadamente” las palabras “racional y”.</w:t>
      </w:r>
    </w:p>
    <w:p w:rsidR="005C5037" w:rsidRPr="005644B5" w:rsidRDefault="005C5037"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lang w:val="es-ES_tradnl" w:eastAsia="en-US"/>
        </w:rPr>
      </w:pPr>
    </w:p>
    <w:p w:rsidR="005C5037" w:rsidRPr="005644B5" w:rsidRDefault="002C6576"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ii.</w:t>
      </w:r>
      <w:r w:rsidR="00CF408A" w:rsidRPr="005644B5">
        <w:rPr>
          <w:rFonts w:ascii="Courier New" w:hAnsi="Courier New" w:cs="Courier New"/>
          <w:color w:val="000000"/>
          <w:lang w:val="es-ES_tradnl" w:eastAsia="en-US"/>
        </w:rPr>
        <w:t xml:space="preserve"> </w:t>
      </w:r>
      <w:proofErr w:type="spellStart"/>
      <w:r w:rsidR="00B901D5" w:rsidRPr="005644B5">
        <w:rPr>
          <w:rFonts w:ascii="Courier New" w:hAnsi="Courier New" w:cs="Courier New"/>
          <w:color w:val="000000"/>
          <w:lang w:val="es-ES_tradnl" w:eastAsia="en-US"/>
        </w:rPr>
        <w:t>Elíminase</w:t>
      </w:r>
      <w:proofErr w:type="spellEnd"/>
      <w:r w:rsidR="00B901D5" w:rsidRPr="005644B5">
        <w:rPr>
          <w:rFonts w:ascii="Courier New" w:hAnsi="Courier New" w:cs="Courier New"/>
          <w:color w:val="000000"/>
          <w:lang w:val="es-ES_tradnl" w:eastAsia="en-US"/>
        </w:rPr>
        <w:t xml:space="preserve"> el punto final y agrégase la siguiente frase</w:t>
      </w:r>
      <w:r w:rsidR="00CF408A" w:rsidRPr="005644B5">
        <w:rPr>
          <w:rFonts w:ascii="Courier New" w:hAnsi="Courier New" w:cs="Courier New"/>
          <w:color w:val="000000"/>
          <w:lang w:val="es-ES_tradnl" w:eastAsia="en-US"/>
        </w:rPr>
        <w:t>:</w:t>
      </w:r>
    </w:p>
    <w:p w:rsidR="005C5037" w:rsidRPr="005644B5" w:rsidRDefault="005C5037"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lang w:val="es-ES_tradnl" w:eastAsia="en-US"/>
        </w:rPr>
      </w:pPr>
    </w:p>
    <w:p w:rsidR="00535EF8" w:rsidRPr="005644B5" w:rsidRDefault="00CF408A"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w:t>
      </w:r>
      <w:r w:rsidR="00B901D5" w:rsidRPr="005644B5">
        <w:rPr>
          <w:rFonts w:ascii="Courier New" w:hAnsi="Courier New" w:cs="Courier New"/>
          <w:color w:val="000000"/>
          <w:lang w:val="es-ES_tradnl" w:eastAsia="en-US"/>
        </w:rPr>
        <w:t xml:space="preserve">o que la dirección, correo electrónico, número de rol de avalúo de la propiedad o teléfono declarados </w:t>
      </w:r>
      <w:r w:rsidR="00725409" w:rsidRPr="005644B5">
        <w:rPr>
          <w:rFonts w:ascii="Courier New" w:hAnsi="Courier New" w:cs="Courier New"/>
          <w:color w:val="000000"/>
          <w:lang w:val="es-ES_tradnl" w:eastAsia="en-US"/>
        </w:rPr>
        <w:t xml:space="preserve">para la obtención de rol único tributario, la realización de un inicio de actividades o </w:t>
      </w:r>
      <w:r w:rsidR="003753EF" w:rsidRPr="005644B5">
        <w:rPr>
          <w:rFonts w:ascii="Courier New" w:hAnsi="Courier New" w:cs="Courier New"/>
          <w:color w:val="000000"/>
          <w:lang w:val="es-ES_tradnl" w:eastAsia="en-US"/>
        </w:rPr>
        <w:t xml:space="preserve">la información de </w:t>
      </w:r>
      <w:r w:rsidR="00725409" w:rsidRPr="005644B5">
        <w:rPr>
          <w:rFonts w:ascii="Courier New" w:hAnsi="Courier New" w:cs="Courier New"/>
          <w:color w:val="000000"/>
          <w:lang w:val="es-ES_tradnl" w:eastAsia="en-US"/>
        </w:rPr>
        <w:t>una modificación, conforme con los artículos 66, 68 y 69,</w:t>
      </w:r>
      <w:r w:rsidR="00B901D5" w:rsidRPr="005644B5">
        <w:rPr>
          <w:rFonts w:ascii="Courier New" w:hAnsi="Courier New" w:cs="Courier New"/>
          <w:color w:val="000000"/>
          <w:lang w:val="es-ES_tradnl" w:eastAsia="en-US"/>
        </w:rPr>
        <w:t xml:space="preserve"> según corresponda,</w:t>
      </w:r>
      <w:r w:rsidR="00725409" w:rsidRPr="005644B5">
        <w:rPr>
          <w:rFonts w:ascii="Courier New" w:hAnsi="Courier New" w:cs="Courier New"/>
          <w:color w:val="000000"/>
          <w:lang w:val="es-ES_tradnl" w:eastAsia="en-US"/>
        </w:rPr>
        <w:t xml:space="preserve"> </w:t>
      </w:r>
      <w:r w:rsidR="00106F20" w:rsidRPr="005644B5">
        <w:rPr>
          <w:rFonts w:ascii="Courier New" w:hAnsi="Courier New" w:cs="Courier New"/>
          <w:color w:val="000000"/>
          <w:lang w:val="es-ES_tradnl" w:eastAsia="en-US"/>
        </w:rPr>
        <w:t>sean falsos o inexistentes.”.</w:t>
      </w:r>
      <w:r w:rsidRPr="005644B5">
        <w:rPr>
          <w:rFonts w:ascii="Courier New" w:hAnsi="Courier New" w:cs="Courier New"/>
          <w:color w:val="000000"/>
          <w:lang w:val="es-ES_tradnl" w:eastAsia="en-US"/>
        </w:rPr>
        <w:t xml:space="preserve"> </w:t>
      </w:r>
      <w:r w:rsidR="00535EF8" w:rsidRPr="005644B5">
        <w:rPr>
          <w:rFonts w:ascii="Courier New" w:hAnsi="Courier New" w:cs="Courier New"/>
          <w:color w:val="000000"/>
          <w:lang w:val="es-ES_tradnl" w:eastAsia="en-US"/>
        </w:rPr>
        <w:t xml:space="preserve"> </w:t>
      </w:r>
    </w:p>
    <w:p w:rsidR="00DB5CC9" w:rsidRPr="005644B5" w:rsidRDefault="00DB5CC9" w:rsidP="00FE0509">
      <w:pPr>
        <w:pStyle w:val="NormalWeb"/>
        <w:tabs>
          <w:tab w:val="left" w:pos="4253"/>
        </w:tabs>
        <w:spacing w:before="0" w:beforeAutospacing="0" w:after="0" w:afterAutospacing="0" w:line="276" w:lineRule="auto"/>
        <w:ind w:right="-232"/>
        <w:jc w:val="both"/>
        <w:rPr>
          <w:rFonts w:ascii="Courier New" w:hAnsi="Courier New" w:cs="Courier New"/>
          <w:color w:val="000000"/>
          <w:lang w:val="es-ES_tradnl" w:eastAsia="en-US"/>
        </w:rPr>
      </w:pPr>
    </w:p>
    <w:p w:rsidR="00311EFF" w:rsidRPr="005644B5" w:rsidRDefault="00311EFF"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w:t>
      </w:r>
      <w:r w:rsidR="007A4618" w:rsidRPr="005644B5">
        <w:rPr>
          <w:rFonts w:ascii="Courier New" w:hAnsi="Courier New" w:cs="Courier New"/>
          <w:szCs w:val="24"/>
        </w:rPr>
        <w:t xml:space="preserve">sustituir en el </w:t>
      </w:r>
      <w:r w:rsidR="00472225" w:rsidRPr="005644B5">
        <w:rPr>
          <w:rFonts w:ascii="Courier New" w:hAnsi="Courier New" w:cs="Courier New"/>
          <w:szCs w:val="24"/>
        </w:rPr>
        <w:t>numeral</w:t>
      </w:r>
      <w:r w:rsidR="007A4618" w:rsidRPr="005644B5">
        <w:rPr>
          <w:rFonts w:ascii="Courier New" w:hAnsi="Courier New" w:cs="Courier New"/>
          <w:szCs w:val="24"/>
        </w:rPr>
        <w:t xml:space="preserve"> 29</w:t>
      </w:r>
      <w:r w:rsidR="005F1973" w:rsidRPr="005644B5">
        <w:rPr>
          <w:rFonts w:ascii="Courier New" w:hAnsi="Courier New" w:cs="Courier New"/>
          <w:szCs w:val="24"/>
        </w:rPr>
        <w:t xml:space="preserve"> actual</w:t>
      </w:r>
      <w:r w:rsidR="007A4618" w:rsidRPr="005644B5">
        <w:rPr>
          <w:rFonts w:ascii="Courier New" w:hAnsi="Courier New" w:cs="Courier New"/>
          <w:szCs w:val="24"/>
        </w:rPr>
        <w:t>, que pasa</w:t>
      </w:r>
      <w:r w:rsidR="00EB75B8" w:rsidRPr="005644B5">
        <w:rPr>
          <w:rFonts w:ascii="Courier New" w:hAnsi="Courier New" w:cs="Courier New"/>
          <w:szCs w:val="24"/>
        </w:rPr>
        <w:t xml:space="preserve"> a ser 30</w:t>
      </w:r>
      <w:r w:rsidRPr="005644B5">
        <w:rPr>
          <w:rFonts w:ascii="Courier New" w:hAnsi="Courier New" w:cs="Courier New"/>
          <w:szCs w:val="24"/>
        </w:rPr>
        <w:t xml:space="preserve">, </w:t>
      </w:r>
      <w:r w:rsidR="007A4618" w:rsidRPr="005644B5">
        <w:rPr>
          <w:rFonts w:ascii="Courier New" w:hAnsi="Courier New" w:cs="Courier New"/>
          <w:szCs w:val="24"/>
        </w:rPr>
        <w:t>lo</w:t>
      </w:r>
      <w:r w:rsidRPr="005644B5">
        <w:rPr>
          <w:rFonts w:ascii="Courier New" w:hAnsi="Courier New" w:cs="Courier New"/>
          <w:szCs w:val="24"/>
        </w:rPr>
        <w:t xml:space="preserve"> siguiente: </w:t>
      </w:r>
    </w:p>
    <w:p w:rsidR="00DB5CC9" w:rsidRPr="005644B5" w:rsidRDefault="00DB5CC9"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5F1973" w:rsidRPr="005644B5" w:rsidRDefault="007A4618" w:rsidP="00FE0509">
      <w:pPr>
        <w:pStyle w:val="NormalWeb"/>
        <w:numPr>
          <w:ilvl w:val="2"/>
          <w:numId w:val="27"/>
        </w:numPr>
        <w:tabs>
          <w:tab w:val="left" w:pos="4678"/>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Reemplá</w:t>
      </w:r>
      <w:r w:rsidR="00EB75B8" w:rsidRPr="005644B5">
        <w:rPr>
          <w:rFonts w:ascii="Courier New" w:hAnsi="Courier New" w:cs="Courier New"/>
          <w:color w:val="000000"/>
          <w:lang w:val="es-ES_tradnl" w:eastAsia="en-US"/>
        </w:rPr>
        <w:t xml:space="preserve">zase el inciso segundo </w:t>
      </w:r>
      <w:r w:rsidRPr="005644B5">
        <w:rPr>
          <w:rFonts w:ascii="Courier New" w:hAnsi="Courier New" w:cs="Courier New"/>
          <w:color w:val="000000"/>
          <w:lang w:val="es-ES_tradnl" w:eastAsia="en-US"/>
        </w:rPr>
        <w:t xml:space="preserve">del artículo 60 </w:t>
      </w:r>
      <w:r w:rsidR="00EB75B8" w:rsidRPr="005644B5">
        <w:rPr>
          <w:rFonts w:ascii="Courier New" w:hAnsi="Courier New" w:cs="Courier New"/>
          <w:color w:val="000000"/>
          <w:lang w:val="es-ES_tradnl" w:eastAsia="en-US"/>
        </w:rPr>
        <w:t xml:space="preserve">por el siguiente: </w:t>
      </w:r>
    </w:p>
    <w:p w:rsidR="005F1973" w:rsidRPr="005644B5" w:rsidRDefault="005F1973"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lang w:val="es-ES_tradnl" w:eastAsia="en-US"/>
        </w:rPr>
      </w:pPr>
    </w:p>
    <w:p w:rsidR="00DB5CC9" w:rsidRPr="005644B5" w:rsidRDefault="00311EFF"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 xml:space="preserve">“Sin perjuicio de la facultad de iniciar una fiscalización conforme con el artículo 59, para efectos de llevar a cabo el examen indicado, el Servicio podrá solicitar antecedentes al contribuyente conforme </w:t>
      </w:r>
      <w:r w:rsidR="007A4618" w:rsidRPr="005644B5">
        <w:rPr>
          <w:rFonts w:ascii="Courier New" w:hAnsi="Courier New" w:cs="Courier New"/>
          <w:color w:val="000000"/>
          <w:lang w:val="es-ES_tradnl" w:eastAsia="en-US"/>
        </w:rPr>
        <w:t xml:space="preserve">a </w:t>
      </w:r>
      <w:r w:rsidRPr="005644B5">
        <w:rPr>
          <w:rFonts w:ascii="Courier New" w:hAnsi="Courier New" w:cs="Courier New"/>
          <w:color w:val="000000"/>
          <w:lang w:val="es-ES_tradnl" w:eastAsia="en-US"/>
        </w:rPr>
        <w:t>lo establecido en el artículo 33.”</w:t>
      </w:r>
    </w:p>
    <w:p w:rsidR="00EB75B8" w:rsidRPr="005644B5" w:rsidRDefault="00EB75B8"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lang w:val="es-ES_tradnl" w:eastAsia="en-US"/>
        </w:rPr>
      </w:pPr>
    </w:p>
    <w:p w:rsidR="00EB75B8" w:rsidRPr="005644B5" w:rsidRDefault="00EB75B8" w:rsidP="00FE0509">
      <w:pPr>
        <w:pStyle w:val="NormalWeb"/>
        <w:numPr>
          <w:ilvl w:val="2"/>
          <w:numId w:val="27"/>
        </w:numPr>
        <w:tabs>
          <w:tab w:val="left" w:pos="4678"/>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Elimínase el inciso tercero</w:t>
      </w:r>
      <w:r w:rsidR="008006EC" w:rsidRPr="005644B5">
        <w:rPr>
          <w:rFonts w:ascii="Courier New" w:hAnsi="Courier New" w:cs="Courier New"/>
          <w:color w:val="000000"/>
          <w:lang w:val="es-ES_tradnl" w:eastAsia="en-US"/>
        </w:rPr>
        <w:t xml:space="preserve"> del artículo 60</w:t>
      </w:r>
      <w:r w:rsidRPr="005644B5">
        <w:rPr>
          <w:rFonts w:ascii="Courier New" w:hAnsi="Courier New" w:cs="Courier New"/>
          <w:color w:val="000000"/>
          <w:lang w:val="es-ES_tradnl" w:eastAsia="en-US"/>
        </w:rPr>
        <w:t>.</w:t>
      </w:r>
    </w:p>
    <w:p w:rsidR="00311EFF" w:rsidRPr="005644B5" w:rsidRDefault="00311EFF" w:rsidP="00FE0509">
      <w:pPr>
        <w:pStyle w:val="NormalWeb"/>
        <w:tabs>
          <w:tab w:val="left" w:pos="4253"/>
        </w:tabs>
        <w:spacing w:before="0" w:beforeAutospacing="0" w:after="0" w:afterAutospacing="0" w:line="276" w:lineRule="auto"/>
        <w:ind w:right="-232"/>
        <w:jc w:val="both"/>
        <w:rPr>
          <w:rFonts w:ascii="Courier New" w:hAnsi="Courier New" w:cs="Courier New"/>
          <w:color w:val="000000"/>
          <w:lang w:val="es-ES_tradnl" w:eastAsia="en-US"/>
        </w:rPr>
      </w:pPr>
    </w:p>
    <w:p w:rsidR="00196D76" w:rsidRPr="005644B5" w:rsidRDefault="00196D76"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Para agregar en la letra b) del numeral 30 actual, que pasa a ser numeral 31, antes de la expresión “En ningún caso” la siguiente frase:</w:t>
      </w:r>
    </w:p>
    <w:p w:rsidR="00196D76" w:rsidRPr="005644B5" w:rsidRDefault="00196D76" w:rsidP="00FE0509">
      <w:pPr>
        <w:tabs>
          <w:tab w:val="left" w:pos="4111"/>
        </w:tabs>
        <w:spacing w:before="0" w:after="0" w:line="276" w:lineRule="auto"/>
        <w:ind w:left="2835" w:right="-232"/>
        <w:rPr>
          <w:rFonts w:ascii="Courier New" w:hAnsi="Courier New" w:cs="Courier New"/>
        </w:rPr>
      </w:pPr>
    </w:p>
    <w:p w:rsidR="003C4FFA" w:rsidRPr="005644B5" w:rsidRDefault="00196D76"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rPr>
      </w:pPr>
      <w:r w:rsidRPr="005644B5">
        <w:rPr>
          <w:rFonts w:ascii="Courier New" w:hAnsi="Courier New" w:cs="Courier New"/>
        </w:rPr>
        <w:t>“</w:t>
      </w:r>
      <w:r w:rsidR="008D734D" w:rsidRPr="005644B5">
        <w:rPr>
          <w:rFonts w:ascii="Courier New" w:hAnsi="Courier New" w:cs="Courier New"/>
        </w:rPr>
        <w:t xml:space="preserve">La facultad establecida en este artículo sólo permitirá el examen de los registros y libros señalados en el inciso primero, excluyendo, en todo caso, información </w:t>
      </w:r>
      <w:r w:rsidR="002D2CD8" w:rsidRPr="005644B5">
        <w:rPr>
          <w:rFonts w:ascii="Courier New" w:hAnsi="Courier New" w:cs="Courier New"/>
        </w:rPr>
        <w:t xml:space="preserve">sujeta a secreto </w:t>
      </w:r>
      <w:r w:rsidR="005A7BDA" w:rsidRPr="005644B5">
        <w:rPr>
          <w:rFonts w:ascii="Courier New" w:hAnsi="Courier New" w:cs="Courier New"/>
        </w:rPr>
        <w:t xml:space="preserve">comercial o </w:t>
      </w:r>
      <w:r w:rsidR="002D2CD8" w:rsidRPr="005644B5">
        <w:rPr>
          <w:rFonts w:ascii="Courier New" w:hAnsi="Courier New" w:cs="Courier New"/>
        </w:rPr>
        <w:t>empresarial</w:t>
      </w:r>
      <w:r w:rsidR="00106F20" w:rsidRPr="005644B5">
        <w:rPr>
          <w:rFonts w:ascii="Courier New" w:hAnsi="Courier New" w:cs="Courier New"/>
        </w:rPr>
        <w:t xml:space="preserve">, entendiendo por tal la </w:t>
      </w:r>
      <w:r w:rsidR="00106F20" w:rsidRPr="005644B5">
        <w:rPr>
          <w:rFonts w:ascii="Courier New" w:hAnsi="Courier New" w:cs="Courier New"/>
        </w:rPr>
        <w:lastRenderedPageBreak/>
        <w:t>información que no está disponible para el público en general y que es fundamental para la producción</w:t>
      </w:r>
      <w:r w:rsidR="005A7BDA" w:rsidRPr="005644B5">
        <w:rPr>
          <w:rFonts w:ascii="Courier New" w:hAnsi="Courier New" w:cs="Courier New"/>
        </w:rPr>
        <w:t xml:space="preserve">, </w:t>
      </w:r>
      <w:r w:rsidR="00106F20" w:rsidRPr="005644B5">
        <w:rPr>
          <w:rFonts w:ascii="Courier New" w:hAnsi="Courier New" w:cs="Courier New"/>
        </w:rPr>
        <w:t>distribución</w:t>
      </w:r>
      <w:r w:rsidR="005A7BDA" w:rsidRPr="005644B5">
        <w:rPr>
          <w:rFonts w:ascii="Courier New" w:hAnsi="Courier New" w:cs="Courier New"/>
        </w:rPr>
        <w:t>, prestación de servicios o comercialización</w:t>
      </w:r>
      <w:r w:rsidR="00106F20" w:rsidRPr="005644B5">
        <w:rPr>
          <w:rFonts w:ascii="Courier New" w:hAnsi="Courier New" w:cs="Courier New"/>
        </w:rPr>
        <w:t xml:space="preserve">, siempre que </w:t>
      </w:r>
      <w:r w:rsidR="008D734D" w:rsidRPr="005644B5">
        <w:rPr>
          <w:rFonts w:ascii="Courier New" w:hAnsi="Courier New" w:cs="Courier New"/>
        </w:rPr>
        <w:t xml:space="preserve">no </w:t>
      </w:r>
      <w:r w:rsidR="000E7F3A" w:rsidRPr="005644B5">
        <w:rPr>
          <w:rFonts w:ascii="Courier New" w:hAnsi="Courier New" w:cs="Courier New"/>
        </w:rPr>
        <w:t>forme</w:t>
      </w:r>
      <w:r w:rsidR="00D71719" w:rsidRPr="005644B5">
        <w:rPr>
          <w:rFonts w:ascii="Courier New" w:hAnsi="Courier New" w:cs="Courier New"/>
        </w:rPr>
        <w:t>n</w:t>
      </w:r>
      <w:r w:rsidR="000E7F3A" w:rsidRPr="005644B5">
        <w:rPr>
          <w:rFonts w:ascii="Courier New" w:hAnsi="Courier New" w:cs="Courier New"/>
        </w:rPr>
        <w:t xml:space="preserve"> </w:t>
      </w:r>
      <w:r w:rsidR="008D734D" w:rsidRPr="005644B5">
        <w:rPr>
          <w:rFonts w:ascii="Courier New" w:hAnsi="Courier New" w:cs="Courier New"/>
        </w:rPr>
        <w:t xml:space="preserve">parte de los </w:t>
      </w:r>
      <w:r w:rsidR="00106F20" w:rsidRPr="005644B5">
        <w:rPr>
          <w:rFonts w:ascii="Courier New" w:hAnsi="Courier New" w:cs="Courier New"/>
        </w:rPr>
        <w:t>referidos registros y libros</w:t>
      </w:r>
      <w:r w:rsidR="00CD5756" w:rsidRPr="005644B5">
        <w:rPr>
          <w:rFonts w:ascii="Courier New" w:hAnsi="Courier New" w:cs="Courier New"/>
        </w:rPr>
        <w:t>.</w:t>
      </w:r>
      <w:r w:rsidR="00D42F28" w:rsidRPr="005644B5">
        <w:rPr>
          <w:rFonts w:ascii="Courier New" w:hAnsi="Courier New" w:cs="Courier New"/>
        </w:rPr>
        <w:t>”.</w:t>
      </w:r>
    </w:p>
    <w:p w:rsidR="00DB5CC9" w:rsidRPr="005644B5" w:rsidRDefault="00DB5CC9" w:rsidP="00FE0509">
      <w:pPr>
        <w:pStyle w:val="NormalWeb"/>
        <w:tabs>
          <w:tab w:val="left" w:pos="4253"/>
        </w:tabs>
        <w:spacing w:before="0" w:beforeAutospacing="0" w:after="0" w:afterAutospacing="0" w:line="276" w:lineRule="auto"/>
        <w:ind w:right="-232"/>
        <w:jc w:val="both"/>
        <w:rPr>
          <w:rFonts w:ascii="Courier New" w:hAnsi="Courier New" w:cs="Courier New"/>
          <w:color w:val="000000"/>
          <w:lang w:val="es-ES_tradnl" w:eastAsia="en-US"/>
        </w:rPr>
      </w:pPr>
    </w:p>
    <w:p w:rsidR="0021714E" w:rsidRPr="005644B5" w:rsidRDefault="0021714E"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modificar el numeral 31 actual, que </w:t>
      </w:r>
      <w:r w:rsidR="008269AF" w:rsidRPr="005644B5">
        <w:rPr>
          <w:rFonts w:ascii="Courier New" w:hAnsi="Courier New" w:cs="Courier New"/>
          <w:szCs w:val="24"/>
        </w:rPr>
        <w:t>pasa a ser 32</w:t>
      </w:r>
      <w:r w:rsidRPr="005644B5">
        <w:rPr>
          <w:rFonts w:ascii="Courier New" w:hAnsi="Courier New" w:cs="Courier New"/>
          <w:szCs w:val="24"/>
        </w:rPr>
        <w:t>, del siguiente modo:</w:t>
      </w:r>
    </w:p>
    <w:p w:rsidR="0021714E" w:rsidRPr="005644B5" w:rsidRDefault="0021714E"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21714E" w:rsidRPr="005644B5" w:rsidRDefault="0069070A"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rPr>
      </w:pPr>
      <w:r w:rsidRPr="005644B5">
        <w:rPr>
          <w:rFonts w:ascii="Courier New" w:hAnsi="Courier New" w:cs="Courier New"/>
        </w:rPr>
        <w:t xml:space="preserve">Agrégase en el </w:t>
      </w:r>
      <w:r w:rsidR="0021714E" w:rsidRPr="005644B5">
        <w:rPr>
          <w:rFonts w:ascii="Courier New" w:hAnsi="Courier New" w:cs="Courier New"/>
        </w:rPr>
        <w:t xml:space="preserve">inciso segundo del artículo </w:t>
      </w:r>
      <w:r w:rsidR="005C5037" w:rsidRPr="005644B5">
        <w:rPr>
          <w:rFonts w:ascii="Courier New" w:hAnsi="Courier New" w:cs="Courier New"/>
        </w:rPr>
        <w:t>60</w:t>
      </w:r>
      <w:r w:rsidRPr="005644B5">
        <w:rPr>
          <w:rFonts w:ascii="Courier New" w:hAnsi="Courier New" w:cs="Courier New"/>
        </w:rPr>
        <w:t xml:space="preserve"> </w:t>
      </w:r>
      <w:r w:rsidR="0021714E" w:rsidRPr="005644B5">
        <w:rPr>
          <w:rFonts w:ascii="Courier New" w:hAnsi="Courier New" w:cs="Courier New"/>
        </w:rPr>
        <w:t>ter</w:t>
      </w:r>
      <w:r w:rsidRPr="005644B5">
        <w:rPr>
          <w:rFonts w:ascii="Courier New" w:hAnsi="Courier New" w:cs="Courier New"/>
        </w:rPr>
        <w:t>, luego del punto final que pasa a ser seguido, la siguiente frase</w:t>
      </w:r>
      <w:r w:rsidR="0021714E" w:rsidRPr="005644B5">
        <w:rPr>
          <w:rFonts w:ascii="Courier New" w:hAnsi="Courier New" w:cs="Courier New"/>
        </w:rPr>
        <w:t xml:space="preserve">: </w:t>
      </w:r>
    </w:p>
    <w:p w:rsidR="008269AF" w:rsidRPr="005644B5" w:rsidRDefault="008269AF" w:rsidP="00FE0509">
      <w:pPr>
        <w:tabs>
          <w:tab w:val="left" w:pos="4111"/>
        </w:tabs>
        <w:spacing w:before="0" w:after="0" w:line="276" w:lineRule="auto"/>
        <w:ind w:left="2835" w:right="-232"/>
        <w:rPr>
          <w:rFonts w:ascii="Courier New" w:hAnsi="Courier New" w:cs="Courier New"/>
        </w:rPr>
      </w:pPr>
    </w:p>
    <w:p w:rsidR="0021714E" w:rsidRPr="005644B5" w:rsidRDefault="0021714E"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rPr>
      </w:pPr>
      <w:r w:rsidRPr="005644B5">
        <w:rPr>
          <w:rFonts w:ascii="Courier New" w:hAnsi="Courier New" w:cs="Courier New"/>
        </w:rPr>
        <w:t>“En el ejercicio de esta facultad el Ministerio podrá disponer la exigencia gradual de los sistemas, considerando, por ejemplo, el tipo de actividad o sector de contribuyentes, disponibilidad o dificultades de cumplimiento.”</w:t>
      </w:r>
    </w:p>
    <w:p w:rsidR="0021714E" w:rsidRPr="005644B5" w:rsidRDefault="0021714E"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230786" w:rsidRPr="005644B5" w:rsidRDefault="00230786"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modificar </w:t>
      </w:r>
      <w:r w:rsidR="00196D76" w:rsidRPr="005644B5">
        <w:rPr>
          <w:rFonts w:ascii="Courier New" w:hAnsi="Courier New" w:cs="Courier New"/>
          <w:szCs w:val="24"/>
        </w:rPr>
        <w:t>el numeral 32</w:t>
      </w:r>
      <w:r w:rsidR="007631EC" w:rsidRPr="005644B5">
        <w:rPr>
          <w:rFonts w:ascii="Courier New" w:hAnsi="Courier New" w:cs="Courier New"/>
          <w:szCs w:val="24"/>
        </w:rPr>
        <w:t xml:space="preserve"> actual</w:t>
      </w:r>
      <w:r w:rsidR="00196D76" w:rsidRPr="005644B5">
        <w:rPr>
          <w:rFonts w:ascii="Courier New" w:hAnsi="Courier New" w:cs="Courier New"/>
          <w:szCs w:val="24"/>
        </w:rPr>
        <w:t>, que pasa</w:t>
      </w:r>
      <w:r w:rsidR="00EB75B8" w:rsidRPr="005644B5">
        <w:rPr>
          <w:rFonts w:ascii="Courier New" w:hAnsi="Courier New" w:cs="Courier New"/>
          <w:szCs w:val="24"/>
        </w:rPr>
        <w:t xml:space="preserve"> a ser 33</w:t>
      </w:r>
      <w:r w:rsidRPr="005644B5">
        <w:rPr>
          <w:rFonts w:ascii="Courier New" w:hAnsi="Courier New" w:cs="Courier New"/>
          <w:szCs w:val="24"/>
        </w:rPr>
        <w:t xml:space="preserve">, del siguiente modo: </w:t>
      </w:r>
    </w:p>
    <w:p w:rsidR="00DB5CC9" w:rsidRPr="005644B5" w:rsidRDefault="00DB5CC9"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8006EC" w:rsidRPr="005644B5" w:rsidRDefault="005A7BDA" w:rsidP="00FE0509">
      <w:pPr>
        <w:pStyle w:val="NormalWeb"/>
        <w:numPr>
          <w:ilvl w:val="0"/>
          <w:numId w:val="9"/>
        </w:numPr>
        <w:tabs>
          <w:tab w:val="left" w:pos="4678"/>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Agrégase en el inciso primero</w:t>
      </w:r>
      <w:r w:rsidR="008006EC" w:rsidRPr="005644B5">
        <w:rPr>
          <w:rFonts w:ascii="Courier New" w:hAnsi="Courier New" w:cs="Courier New"/>
          <w:color w:val="000000"/>
          <w:lang w:val="es-ES_tradnl" w:eastAsia="en-US"/>
        </w:rPr>
        <w:t xml:space="preserve"> del artículo 64</w:t>
      </w:r>
      <w:r w:rsidRPr="005644B5">
        <w:rPr>
          <w:rFonts w:ascii="Courier New" w:hAnsi="Courier New" w:cs="Courier New"/>
          <w:color w:val="000000"/>
          <w:lang w:val="es-ES_tradnl" w:eastAsia="en-US"/>
        </w:rPr>
        <w:t>, entre las palabras “El Servicio,” y “fundadamente” las palabras “racional y”.</w:t>
      </w:r>
    </w:p>
    <w:p w:rsidR="005A7BDA" w:rsidRPr="005644B5" w:rsidRDefault="005A7BDA"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 xml:space="preserve"> </w:t>
      </w:r>
    </w:p>
    <w:p w:rsidR="002C6576" w:rsidRPr="005644B5" w:rsidRDefault="006138B6" w:rsidP="00FE0509">
      <w:pPr>
        <w:pStyle w:val="NormalWeb"/>
        <w:numPr>
          <w:ilvl w:val="0"/>
          <w:numId w:val="9"/>
        </w:numPr>
        <w:tabs>
          <w:tab w:val="left" w:pos="4678"/>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Reemplázase</w:t>
      </w:r>
      <w:r w:rsidR="00F13919" w:rsidRPr="005644B5">
        <w:rPr>
          <w:rFonts w:ascii="Courier New" w:hAnsi="Courier New" w:cs="Courier New"/>
          <w:color w:val="000000"/>
          <w:lang w:val="es-ES_tradnl" w:eastAsia="en-US"/>
        </w:rPr>
        <w:t xml:space="preserve"> las palabras “Grupo Empresarial” por “grupo empresarial”, todas las veces</w:t>
      </w:r>
      <w:r w:rsidR="00196D76" w:rsidRPr="005644B5">
        <w:rPr>
          <w:rFonts w:ascii="Courier New" w:hAnsi="Courier New" w:cs="Courier New"/>
          <w:color w:val="000000"/>
          <w:lang w:val="es-ES_tradnl" w:eastAsia="en-US"/>
        </w:rPr>
        <w:t xml:space="preserve"> que aparece</w:t>
      </w:r>
      <w:r w:rsidR="00F13919" w:rsidRPr="005644B5">
        <w:rPr>
          <w:rFonts w:ascii="Courier New" w:hAnsi="Courier New" w:cs="Courier New"/>
          <w:color w:val="000000"/>
          <w:lang w:val="es-ES_tradnl" w:eastAsia="en-US"/>
        </w:rPr>
        <w:t>.</w:t>
      </w:r>
    </w:p>
    <w:p w:rsidR="002C6576" w:rsidRPr="005644B5" w:rsidRDefault="002C6576"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 xml:space="preserve"> </w:t>
      </w:r>
    </w:p>
    <w:p w:rsidR="002C6576" w:rsidRPr="005644B5" w:rsidRDefault="002C6576" w:rsidP="00FE0509">
      <w:pPr>
        <w:pStyle w:val="NormalWeb"/>
        <w:numPr>
          <w:ilvl w:val="0"/>
          <w:numId w:val="9"/>
        </w:numPr>
        <w:tabs>
          <w:tab w:val="left" w:pos="4678"/>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rPr>
        <w:t>Introdúcense las siguientes modificaciones en la</w:t>
      </w:r>
      <w:r w:rsidRPr="005644B5">
        <w:rPr>
          <w:rFonts w:ascii="Courier New" w:hAnsi="Courier New" w:cs="Courier New"/>
        </w:rPr>
        <w:t xml:space="preserve"> letra A</w:t>
      </w:r>
      <w:r w:rsidR="0061025A" w:rsidRPr="005644B5">
        <w:rPr>
          <w:rFonts w:ascii="Courier New" w:hAnsi="Courier New" w:cs="Courier New"/>
        </w:rPr>
        <w:t xml:space="preserve"> del artículo 64</w:t>
      </w:r>
      <w:r w:rsidRPr="005644B5">
        <w:rPr>
          <w:rFonts w:ascii="Courier New" w:hAnsi="Courier New" w:cs="Courier New"/>
        </w:rPr>
        <w:t>:</w:t>
      </w:r>
    </w:p>
    <w:p w:rsidR="004A3679" w:rsidRPr="005644B5" w:rsidRDefault="004A3679" w:rsidP="00FE0509">
      <w:pPr>
        <w:pStyle w:val="NormalWeb"/>
        <w:tabs>
          <w:tab w:val="left" w:pos="4253"/>
        </w:tabs>
        <w:spacing w:before="0" w:beforeAutospacing="0" w:after="0" w:afterAutospacing="0" w:line="276" w:lineRule="auto"/>
        <w:ind w:right="-232"/>
        <w:jc w:val="both"/>
        <w:rPr>
          <w:rFonts w:ascii="Courier New" w:hAnsi="Courier New" w:cs="Courier New"/>
          <w:color w:val="000000"/>
          <w:lang w:val="es-ES_tradnl" w:eastAsia="en-US"/>
        </w:rPr>
      </w:pPr>
    </w:p>
    <w:p w:rsidR="002C6576" w:rsidRPr="005644B5" w:rsidRDefault="002C6576" w:rsidP="00FE0509">
      <w:pPr>
        <w:pStyle w:val="NormalWeb"/>
        <w:numPr>
          <w:ilvl w:val="0"/>
          <w:numId w:val="10"/>
        </w:numPr>
        <w:tabs>
          <w:tab w:val="left" w:pos="4820"/>
        </w:tabs>
        <w:spacing w:before="0" w:beforeAutospacing="0" w:after="0" w:afterAutospacing="0" w:line="276" w:lineRule="auto"/>
        <w:ind w:left="2835" w:right="-232" w:firstLine="1701"/>
        <w:jc w:val="both"/>
        <w:rPr>
          <w:rFonts w:ascii="Courier New" w:hAnsi="Courier New" w:cs="Courier New"/>
        </w:rPr>
      </w:pPr>
      <w:r w:rsidRPr="005644B5">
        <w:rPr>
          <w:rFonts w:ascii="Courier New" w:hAnsi="Courier New" w:cs="Courier New"/>
        </w:rPr>
        <w:t xml:space="preserve">Agrégase en el </w:t>
      </w:r>
      <w:r w:rsidR="00A85952" w:rsidRPr="005644B5">
        <w:rPr>
          <w:rFonts w:ascii="Courier New" w:hAnsi="Courier New" w:cs="Courier New"/>
        </w:rPr>
        <w:t>inciso</w:t>
      </w:r>
      <w:r w:rsidRPr="005644B5">
        <w:rPr>
          <w:rFonts w:ascii="Courier New" w:hAnsi="Courier New" w:cs="Courier New"/>
        </w:rPr>
        <w:t xml:space="preserve"> primero entre las palabras “en que estos” y “difieran notoriamente”, la expresión “, racional y fundadamente</w:t>
      </w:r>
      <w:r w:rsidR="00041400" w:rsidRPr="005644B5">
        <w:rPr>
          <w:rFonts w:ascii="Courier New" w:hAnsi="Courier New" w:cs="Courier New"/>
        </w:rPr>
        <w:t>,</w:t>
      </w:r>
      <w:r w:rsidRPr="005644B5">
        <w:rPr>
          <w:rFonts w:ascii="Courier New" w:hAnsi="Courier New" w:cs="Courier New"/>
        </w:rPr>
        <w:t>”.</w:t>
      </w:r>
    </w:p>
    <w:p w:rsidR="002C6576" w:rsidRPr="005644B5" w:rsidRDefault="002C6576"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lang w:val="es-ES_tradnl" w:eastAsia="en-US"/>
        </w:rPr>
      </w:pPr>
    </w:p>
    <w:p w:rsidR="0003777F" w:rsidRPr="005644B5" w:rsidRDefault="0003777F" w:rsidP="00FE0509">
      <w:pPr>
        <w:pStyle w:val="NormalWeb"/>
        <w:numPr>
          <w:ilvl w:val="0"/>
          <w:numId w:val="10"/>
        </w:numPr>
        <w:tabs>
          <w:tab w:val="left" w:pos="4820"/>
        </w:tabs>
        <w:spacing w:before="0" w:beforeAutospacing="0" w:after="0" w:afterAutospacing="0" w:line="276" w:lineRule="auto"/>
        <w:ind w:left="2835" w:right="-232" w:firstLine="1701"/>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 xml:space="preserve">Reemplázase en el inciso </w:t>
      </w:r>
      <w:r w:rsidR="004D1099" w:rsidRPr="005644B5">
        <w:rPr>
          <w:rFonts w:ascii="Courier New" w:hAnsi="Courier New" w:cs="Courier New"/>
          <w:color w:val="000000"/>
          <w:lang w:val="es-ES_tradnl" w:eastAsia="en-US"/>
        </w:rPr>
        <w:t>segundo</w:t>
      </w:r>
      <w:r w:rsidRPr="005644B5">
        <w:rPr>
          <w:rFonts w:ascii="Courier New" w:hAnsi="Courier New" w:cs="Courier New"/>
          <w:color w:val="000000"/>
          <w:lang w:val="es-ES_tradnl" w:eastAsia="en-US"/>
        </w:rPr>
        <w:t xml:space="preserve"> la palabra “podrá” por “deberá”.</w:t>
      </w:r>
    </w:p>
    <w:p w:rsidR="0003777F" w:rsidRPr="005644B5" w:rsidRDefault="0003777F" w:rsidP="00FE0509">
      <w:pPr>
        <w:pStyle w:val="Prrafodelista"/>
        <w:ind w:right="-232"/>
        <w:rPr>
          <w:rFonts w:ascii="Courier New" w:hAnsi="Courier New"/>
          <w:color w:val="000000"/>
        </w:rPr>
      </w:pPr>
    </w:p>
    <w:p w:rsidR="002C6576" w:rsidRPr="005644B5" w:rsidRDefault="002C6576" w:rsidP="00FE0509">
      <w:pPr>
        <w:pStyle w:val="NormalWeb"/>
        <w:numPr>
          <w:ilvl w:val="0"/>
          <w:numId w:val="10"/>
        </w:numPr>
        <w:tabs>
          <w:tab w:val="left" w:pos="4820"/>
        </w:tabs>
        <w:spacing w:before="0" w:beforeAutospacing="0" w:after="0" w:afterAutospacing="0" w:line="276" w:lineRule="auto"/>
        <w:ind w:left="2835" w:right="-232" w:firstLine="1701"/>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lastRenderedPageBreak/>
        <w:t xml:space="preserve">Agrégase en el </w:t>
      </w:r>
      <w:r w:rsidR="00A85952" w:rsidRPr="005644B5">
        <w:rPr>
          <w:rFonts w:ascii="Courier New" w:hAnsi="Courier New" w:cs="Courier New"/>
          <w:color w:val="000000"/>
          <w:lang w:val="es-ES_tradnl" w:eastAsia="en-US"/>
        </w:rPr>
        <w:t xml:space="preserve">inciso </w:t>
      </w:r>
      <w:r w:rsidRPr="005644B5">
        <w:rPr>
          <w:rFonts w:ascii="Courier New" w:hAnsi="Courier New" w:cs="Courier New"/>
          <w:color w:val="000000"/>
          <w:lang w:val="es-ES_tradnl" w:eastAsia="en-US"/>
        </w:rPr>
        <w:t>tercero, entre las palabras “acredite” y “fundadamente” las palabras “racional y”.</w:t>
      </w:r>
    </w:p>
    <w:p w:rsidR="002C6576" w:rsidRPr="005644B5" w:rsidRDefault="002C6576"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lang w:val="es-ES_tradnl" w:eastAsia="en-US"/>
        </w:rPr>
      </w:pPr>
    </w:p>
    <w:p w:rsidR="002C6576" w:rsidRPr="005644B5" w:rsidRDefault="002C6576" w:rsidP="00FE0509">
      <w:pPr>
        <w:pStyle w:val="NormalWeb"/>
        <w:numPr>
          <w:ilvl w:val="0"/>
          <w:numId w:val="10"/>
        </w:numPr>
        <w:tabs>
          <w:tab w:val="left" w:pos="4820"/>
        </w:tabs>
        <w:spacing w:before="0" w:beforeAutospacing="0" w:after="0" w:afterAutospacing="0" w:line="276" w:lineRule="auto"/>
        <w:ind w:left="2835" w:right="-232" w:firstLine="1701"/>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 xml:space="preserve">Agrégase en el </w:t>
      </w:r>
      <w:r w:rsidR="00A85952" w:rsidRPr="005644B5">
        <w:rPr>
          <w:rFonts w:ascii="Courier New" w:hAnsi="Courier New" w:cs="Courier New"/>
          <w:color w:val="000000"/>
          <w:lang w:val="es-ES_tradnl" w:eastAsia="en-US"/>
        </w:rPr>
        <w:t xml:space="preserve">inciso </w:t>
      </w:r>
      <w:r w:rsidRPr="005644B5">
        <w:rPr>
          <w:rFonts w:ascii="Courier New" w:hAnsi="Courier New" w:cs="Courier New"/>
          <w:color w:val="000000"/>
          <w:lang w:val="es-ES_tradnl" w:eastAsia="en-US"/>
        </w:rPr>
        <w:t>cuarto, entre las palabras “acredite” y “fundadamente”, las palabras “racional y”.</w:t>
      </w:r>
    </w:p>
    <w:p w:rsidR="002C6576" w:rsidRPr="005644B5" w:rsidRDefault="002C6576"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lang w:val="es-ES_tradnl" w:eastAsia="en-US"/>
        </w:rPr>
      </w:pPr>
    </w:p>
    <w:p w:rsidR="000E4078" w:rsidRPr="005644B5" w:rsidRDefault="00D30974" w:rsidP="00FE0509">
      <w:pPr>
        <w:pStyle w:val="NormalWeb"/>
        <w:numPr>
          <w:ilvl w:val="0"/>
          <w:numId w:val="10"/>
        </w:numPr>
        <w:tabs>
          <w:tab w:val="left" w:pos="4820"/>
        </w:tabs>
        <w:spacing w:before="0" w:beforeAutospacing="0" w:after="0" w:afterAutospacing="0" w:line="276" w:lineRule="auto"/>
        <w:ind w:left="2835" w:right="-232" w:firstLine="1701"/>
        <w:jc w:val="both"/>
        <w:rPr>
          <w:rFonts w:ascii="Courier New" w:hAnsi="Courier New" w:cs="Courier New"/>
          <w:color w:val="000000"/>
          <w:lang w:val="es-ES_tradnl" w:eastAsia="en-US"/>
        </w:rPr>
      </w:pPr>
      <w:r w:rsidRPr="005644B5">
        <w:rPr>
          <w:rFonts w:ascii="Courier New" w:hAnsi="Courier New"/>
          <w:color w:val="000000"/>
          <w:lang w:val="es-ES_tradnl"/>
        </w:rPr>
        <w:t xml:space="preserve">Reemplázase el número </w:t>
      </w:r>
      <w:r w:rsidRPr="005644B5">
        <w:rPr>
          <w:rFonts w:ascii="Courier New" w:hAnsi="Courier New" w:cs="Courier New"/>
          <w:color w:val="000000"/>
          <w:lang w:val="es-ES_tradnl" w:eastAsia="en-US"/>
        </w:rPr>
        <w:t>1</w:t>
      </w:r>
      <w:r w:rsidRPr="005644B5">
        <w:rPr>
          <w:rFonts w:ascii="Courier New" w:hAnsi="Courier New"/>
          <w:color w:val="000000"/>
          <w:lang w:val="es-ES_tradnl"/>
        </w:rPr>
        <w:t xml:space="preserve"> por el siguiente:</w:t>
      </w:r>
    </w:p>
    <w:p w:rsidR="000E4078" w:rsidRPr="005644B5" w:rsidRDefault="000E4078" w:rsidP="00FE0509">
      <w:pPr>
        <w:pStyle w:val="NormalWeb"/>
        <w:tabs>
          <w:tab w:val="left" w:pos="4820"/>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 xml:space="preserve"> </w:t>
      </w:r>
    </w:p>
    <w:p w:rsidR="000E4078" w:rsidRPr="005644B5" w:rsidRDefault="000E4078" w:rsidP="00FE0509">
      <w:pPr>
        <w:pStyle w:val="NormalWeb"/>
        <w:tabs>
          <w:tab w:val="left" w:pos="4820"/>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 xml:space="preserve">“1. Para el caso de efectos públicos, bonos, debentures, acciones y demás valores mobiliarios que tengan cotización bursátil, el precio o valor que corresponda al promedio del valor de las transacciones realizadas dentro de los últimos </w:t>
      </w:r>
      <w:r w:rsidR="008A666F">
        <w:rPr>
          <w:rFonts w:ascii="Courier New" w:hAnsi="Courier New" w:cs="Courier New"/>
          <w:color w:val="000000"/>
          <w:lang w:val="es-ES_tradnl" w:eastAsia="en-US"/>
        </w:rPr>
        <w:t>90</w:t>
      </w:r>
      <w:r w:rsidRPr="005644B5">
        <w:rPr>
          <w:rFonts w:ascii="Courier New" w:hAnsi="Courier New" w:cs="Courier New"/>
          <w:color w:val="000000"/>
          <w:lang w:val="es-ES_tradnl" w:eastAsia="en-US"/>
        </w:rPr>
        <w:t xml:space="preserve"> días</w:t>
      </w:r>
      <w:r w:rsidR="008A666F">
        <w:rPr>
          <w:rFonts w:ascii="Courier New" w:hAnsi="Courier New" w:cs="Courier New"/>
          <w:color w:val="000000"/>
          <w:lang w:val="es-ES_tradnl" w:eastAsia="en-US"/>
        </w:rPr>
        <w:t xml:space="preserve">, salvo que el precio o valor promedio determinado en dicho período se haya visto afectado significativamente por algún evento imprevisto y excepcional </w:t>
      </w:r>
      <w:r w:rsidR="00130C92">
        <w:rPr>
          <w:rFonts w:ascii="Courier New" w:hAnsi="Courier New" w:cs="Courier New"/>
          <w:color w:val="000000"/>
          <w:lang w:val="es-ES_tradnl" w:eastAsia="en-US"/>
        </w:rPr>
        <w:t>ocurrido en la</w:t>
      </w:r>
      <w:r w:rsidR="008A666F">
        <w:rPr>
          <w:rFonts w:ascii="Courier New" w:hAnsi="Courier New" w:cs="Courier New"/>
          <w:color w:val="000000"/>
          <w:lang w:val="es-ES_tradnl" w:eastAsia="en-US"/>
        </w:rPr>
        <w:t xml:space="preserve"> respectiva bolsa de valores. S</w:t>
      </w:r>
      <w:r w:rsidRPr="005644B5">
        <w:rPr>
          <w:rFonts w:ascii="Courier New" w:hAnsi="Courier New" w:cs="Courier New"/>
          <w:color w:val="000000"/>
          <w:lang w:val="es-ES_tradnl" w:eastAsia="en-US"/>
        </w:rPr>
        <w:t xml:space="preserve">i no hubiere habido transacciones en </w:t>
      </w:r>
      <w:r w:rsidR="00130C92">
        <w:rPr>
          <w:rFonts w:ascii="Courier New" w:hAnsi="Courier New" w:cs="Courier New"/>
          <w:color w:val="000000"/>
          <w:lang w:val="es-ES_tradnl" w:eastAsia="en-US"/>
        </w:rPr>
        <w:t>el referido</w:t>
      </w:r>
      <w:r w:rsidR="00130C92" w:rsidRPr="005644B5">
        <w:rPr>
          <w:rFonts w:ascii="Courier New" w:hAnsi="Courier New" w:cs="Courier New"/>
          <w:color w:val="000000"/>
          <w:lang w:val="es-ES_tradnl" w:eastAsia="en-US"/>
        </w:rPr>
        <w:t xml:space="preserve"> </w:t>
      </w:r>
      <w:r w:rsidRPr="005644B5">
        <w:rPr>
          <w:rFonts w:ascii="Courier New" w:hAnsi="Courier New" w:cs="Courier New"/>
          <w:color w:val="000000"/>
          <w:lang w:val="es-ES_tradnl" w:eastAsia="en-US"/>
        </w:rPr>
        <w:t>per</w:t>
      </w:r>
      <w:r w:rsidR="008A666F">
        <w:rPr>
          <w:rFonts w:ascii="Courier New" w:hAnsi="Courier New" w:cs="Courier New"/>
          <w:color w:val="000000"/>
          <w:lang w:val="es-ES_tradnl" w:eastAsia="en-US"/>
        </w:rPr>
        <w:t>í</w:t>
      </w:r>
      <w:r w:rsidRPr="005644B5">
        <w:rPr>
          <w:rFonts w:ascii="Courier New" w:hAnsi="Courier New" w:cs="Courier New"/>
          <w:color w:val="000000"/>
          <w:lang w:val="es-ES_tradnl" w:eastAsia="en-US"/>
        </w:rPr>
        <w:t>odo</w:t>
      </w:r>
      <w:r w:rsidR="008A666F">
        <w:rPr>
          <w:rFonts w:ascii="Courier New" w:hAnsi="Courier New" w:cs="Courier New"/>
          <w:color w:val="000000"/>
          <w:lang w:val="es-ES_tradnl" w:eastAsia="en-US"/>
        </w:rPr>
        <w:t xml:space="preserve"> de 90 días</w:t>
      </w:r>
      <w:r w:rsidRPr="005644B5">
        <w:rPr>
          <w:rFonts w:ascii="Courier New" w:hAnsi="Courier New" w:cs="Courier New"/>
          <w:color w:val="000000"/>
          <w:lang w:val="es-ES_tradnl" w:eastAsia="en-US"/>
        </w:rPr>
        <w:t>,</w:t>
      </w:r>
      <w:r w:rsidR="008A666F">
        <w:rPr>
          <w:rFonts w:ascii="Courier New" w:hAnsi="Courier New" w:cs="Courier New"/>
          <w:color w:val="000000"/>
          <w:lang w:val="es-ES_tradnl" w:eastAsia="en-US"/>
        </w:rPr>
        <w:t xml:space="preserve"> esta presunción se aplicará</w:t>
      </w:r>
      <w:r w:rsidR="00130C92">
        <w:rPr>
          <w:rFonts w:ascii="Courier New" w:hAnsi="Courier New" w:cs="Courier New"/>
          <w:color w:val="000000"/>
          <w:lang w:val="es-ES_tradnl" w:eastAsia="en-US"/>
        </w:rPr>
        <w:t xml:space="preserve"> respecto d</w:t>
      </w:r>
      <w:r w:rsidR="008A666F">
        <w:rPr>
          <w:rFonts w:ascii="Courier New" w:hAnsi="Courier New" w:cs="Courier New"/>
          <w:color w:val="000000"/>
          <w:lang w:val="es-ES_tradnl" w:eastAsia="en-US"/>
        </w:rPr>
        <w:t>el</w:t>
      </w:r>
      <w:r w:rsidR="008A666F" w:rsidRPr="005644B5">
        <w:rPr>
          <w:rFonts w:ascii="Courier New" w:hAnsi="Courier New" w:cs="Courier New"/>
          <w:color w:val="000000"/>
          <w:lang w:val="es-ES_tradnl" w:eastAsia="en-US"/>
        </w:rPr>
        <w:t xml:space="preserve"> precio o valor que corresponda</w:t>
      </w:r>
      <w:r w:rsidR="008A666F">
        <w:rPr>
          <w:rFonts w:ascii="Courier New" w:hAnsi="Courier New" w:cs="Courier New"/>
          <w:color w:val="000000"/>
          <w:lang w:val="es-ES_tradnl" w:eastAsia="en-US"/>
        </w:rPr>
        <w:t xml:space="preserve"> a</w:t>
      </w:r>
      <w:r w:rsidR="008A666F" w:rsidRPr="005644B5">
        <w:rPr>
          <w:rFonts w:ascii="Courier New" w:hAnsi="Courier New" w:cs="Courier New"/>
          <w:color w:val="000000"/>
          <w:lang w:val="es-ES_tradnl" w:eastAsia="en-US"/>
        </w:rPr>
        <w:t xml:space="preserve"> </w:t>
      </w:r>
      <w:r w:rsidRPr="005644B5">
        <w:rPr>
          <w:rFonts w:ascii="Courier New" w:hAnsi="Courier New" w:cs="Courier New"/>
          <w:color w:val="000000"/>
          <w:lang w:val="es-ES_tradnl" w:eastAsia="en-US"/>
        </w:rPr>
        <w:t>la fecha anterior más próxima a la de enajenación.</w:t>
      </w:r>
    </w:p>
    <w:p w:rsidR="000E4078" w:rsidRPr="005644B5" w:rsidRDefault="000E4078" w:rsidP="00FE0509">
      <w:pPr>
        <w:pStyle w:val="NormalWeb"/>
        <w:tabs>
          <w:tab w:val="left" w:pos="4820"/>
        </w:tabs>
        <w:spacing w:before="0" w:beforeAutospacing="0" w:after="0" w:afterAutospacing="0" w:line="276" w:lineRule="auto"/>
        <w:ind w:left="2835" w:right="-232" w:firstLine="1276"/>
        <w:jc w:val="both"/>
        <w:rPr>
          <w:rFonts w:ascii="Courier New" w:hAnsi="Courier New" w:cs="Courier New"/>
          <w:color w:val="000000"/>
          <w:lang w:val="es-ES_tradnl" w:eastAsia="en-US"/>
        </w:rPr>
      </w:pPr>
    </w:p>
    <w:p w:rsidR="00D30974" w:rsidRPr="005644B5" w:rsidRDefault="000E4078" w:rsidP="00FE0509">
      <w:pPr>
        <w:pStyle w:val="NormalWeb"/>
        <w:tabs>
          <w:tab w:val="left" w:pos="4820"/>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No se aplicará la presunción en aquellos casos en que el bien no hubiera sido transado en bolsa entre partes no relacionadas en los sesenta días anteriores a la enajenación.”.</w:t>
      </w:r>
    </w:p>
    <w:p w:rsidR="000E4078" w:rsidRPr="005644B5" w:rsidRDefault="000E4078" w:rsidP="00FE0509">
      <w:pPr>
        <w:pStyle w:val="NormalWeb"/>
        <w:tabs>
          <w:tab w:val="left" w:pos="4820"/>
        </w:tabs>
        <w:spacing w:before="0" w:beforeAutospacing="0" w:after="0" w:afterAutospacing="0" w:line="276" w:lineRule="auto"/>
        <w:ind w:left="2835" w:right="-232" w:firstLine="1276"/>
        <w:jc w:val="both"/>
        <w:rPr>
          <w:rFonts w:ascii="Courier New" w:hAnsi="Courier New" w:cs="Courier New"/>
          <w:color w:val="000000"/>
          <w:lang w:val="es-ES_tradnl" w:eastAsia="en-US"/>
        </w:rPr>
      </w:pPr>
    </w:p>
    <w:p w:rsidR="002C6576" w:rsidRPr="005644B5" w:rsidRDefault="00D42F28" w:rsidP="00FE0509">
      <w:pPr>
        <w:pStyle w:val="NormalWeb"/>
        <w:numPr>
          <w:ilvl w:val="0"/>
          <w:numId w:val="10"/>
        </w:numPr>
        <w:tabs>
          <w:tab w:val="left" w:pos="4820"/>
        </w:tabs>
        <w:spacing w:before="0" w:beforeAutospacing="0" w:after="0" w:afterAutospacing="0" w:line="276" w:lineRule="auto"/>
        <w:ind w:left="2835" w:right="-232" w:firstLine="1701"/>
        <w:jc w:val="both"/>
        <w:rPr>
          <w:rFonts w:ascii="Courier New" w:hAnsi="Courier New" w:cs="Courier New"/>
          <w:color w:val="000000"/>
          <w:lang w:val="es-ES_tradnl" w:eastAsia="en-US"/>
        </w:rPr>
      </w:pPr>
      <w:r w:rsidRPr="005644B5">
        <w:rPr>
          <w:rFonts w:ascii="Courier New" w:hAnsi="Courier New" w:cs="Courier New"/>
          <w:color w:val="000000"/>
        </w:rPr>
        <w:t>Reemplázase el número 3</w:t>
      </w:r>
      <w:r w:rsidR="0061025A" w:rsidRPr="005644B5">
        <w:rPr>
          <w:rFonts w:ascii="Courier New" w:hAnsi="Courier New" w:cs="Courier New"/>
          <w:color w:val="000000"/>
        </w:rPr>
        <w:t xml:space="preserve"> </w:t>
      </w:r>
      <w:r w:rsidRPr="005644B5">
        <w:rPr>
          <w:rFonts w:ascii="Courier New" w:hAnsi="Courier New" w:cs="Courier New"/>
          <w:color w:val="000000"/>
        </w:rPr>
        <w:t>por el siguiente:</w:t>
      </w:r>
    </w:p>
    <w:p w:rsidR="00D30974" w:rsidRPr="005644B5" w:rsidRDefault="00D30974" w:rsidP="00FE0509">
      <w:pPr>
        <w:pStyle w:val="NormalWeb"/>
        <w:tabs>
          <w:tab w:val="left" w:pos="4820"/>
        </w:tabs>
        <w:spacing w:before="0" w:beforeAutospacing="0" w:after="0" w:afterAutospacing="0" w:line="276" w:lineRule="auto"/>
        <w:ind w:right="-232"/>
        <w:jc w:val="both"/>
        <w:rPr>
          <w:rFonts w:ascii="Courier New" w:hAnsi="Courier New" w:cs="Courier New"/>
          <w:color w:val="000000"/>
          <w:lang w:val="es-ES_tradnl" w:eastAsia="en-US"/>
        </w:rPr>
      </w:pPr>
    </w:p>
    <w:p w:rsidR="00D42F28" w:rsidRPr="005644B5" w:rsidRDefault="00D42F28" w:rsidP="00FE0509">
      <w:pPr>
        <w:pStyle w:val="NormalWeb"/>
        <w:tabs>
          <w:tab w:val="left" w:pos="4820"/>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 xml:space="preserve">“3. </w:t>
      </w:r>
      <w:r w:rsidRPr="005644B5">
        <w:rPr>
          <w:rFonts w:ascii="Courier New" w:hAnsi="Courier New" w:cs="Courier New"/>
          <w:color w:val="000000"/>
        </w:rPr>
        <w:t xml:space="preserve">Para </w:t>
      </w:r>
      <w:r w:rsidR="00CF14EB" w:rsidRPr="005644B5">
        <w:rPr>
          <w:rFonts w:ascii="Courier New" w:hAnsi="Courier New" w:cs="Courier New"/>
          <w:color w:val="000000"/>
        </w:rPr>
        <w:t xml:space="preserve">las cuotas, </w:t>
      </w:r>
      <w:r w:rsidRPr="005644B5">
        <w:rPr>
          <w:rFonts w:ascii="Courier New" w:hAnsi="Courier New" w:cs="Courier New"/>
          <w:color w:val="000000"/>
        </w:rPr>
        <w:t>derechos</w:t>
      </w:r>
      <w:r w:rsidR="00CF14EB" w:rsidRPr="005644B5">
        <w:rPr>
          <w:rFonts w:ascii="Courier New" w:hAnsi="Courier New" w:cs="Courier New"/>
          <w:color w:val="000000"/>
        </w:rPr>
        <w:t>, acciones o participaciones en entidades, sociedades de cualquier tipo</w:t>
      </w:r>
      <w:r w:rsidR="000E4078" w:rsidRPr="005644B5">
        <w:rPr>
          <w:rFonts w:ascii="Courier New" w:hAnsi="Courier New" w:cs="Courier New"/>
          <w:color w:val="000000"/>
        </w:rPr>
        <w:t xml:space="preserve"> o</w:t>
      </w:r>
      <w:r w:rsidR="00CF14EB" w:rsidRPr="005644B5">
        <w:rPr>
          <w:rFonts w:ascii="Courier New" w:hAnsi="Courier New" w:cs="Courier New"/>
          <w:color w:val="000000"/>
        </w:rPr>
        <w:t xml:space="preserve"> comunidades</w:t>
      </w:r>
      <w:r w:rsidRPr="005644B5">
        <w:rPr>
          <w:rFonts w:ascii="Courier New" w:hAnsi="Courier New" w:cs="Courier New"/>
          <w:color w:val="000000"/>
        </w:rPr>
        <w:t xml:space="preserve">, </w:t>
      </w:r>
      <w:r w:rsidR="000E4078" w:rsidRPr="005644B5">
        <w:rPr>
          <w:rFonts w:ascii="Courier New" w:hAnsi="Courier New" w:cs="Courier New"/>
          <w:color w:val="000000"/>
        </w:rPr>
        <w:t>acogidas a la Cláusula Pyme del artículo 14 letra D de la ley sobre impuesto a la renta,</w:t>
      </w:r>
      <w:r w:rsidR="009F1E63" w:rsidRPr="005644B5">
        <w:rPr>
          <w:rFonts w:ascii="Courier New" w:hAnsi="Courier New" w:cs="Courier New"/>
          <w:color w:val="000000"/>
        </w:rPr>
        <w:t xml:space="preserve"> </w:t>
      </w:r>
      <w:r w:rsidRPr="005644B5">
        <w:rPr>
          <w:rFonts w:ascii="Courier New" w:hAnsi="Courier New" w:cs="Courier New"/>
          <w:color w:val="000000"/>
        </w:rPr>
        <w:t>el valor que resulte de asignar a</w:t>
      </w:r>
      <w:r w:rsidR="00934697" w:rsidRPr="005644B5">
        <w:rPr>
          <w:rFonts w:ascii="Courier New" w:hAnsi="Courier New" w:cs="Courier New"/>
          <w:color w:val="000000"/>
        </w:rPr>
        <w:t xml:space="preserve"> los derechos, cuotas</w:t>
      </w:r>
      <w:r w:rsidR="006174E3" w:rsidRPr="005644B5">
        <w:rPr>
          <w:rFonts w:ascii="Courier New" w:hAnsi="Courier New" w:cs="Courier New"/>
          <w:color w:val="000000"/>
        </w:rPr>
        <w:t>, participación o</w:t>
      </w:r>
      <w:r w:rsidR="00934697" w:rsidRPr="005644B5">
        <w:rPr>
          <w:rFonts w:ascii="Courier New" w:hAnsi="Courier New" w:cs="Courier New"/>
          <w:color w:val="000000"/>
        </w:rPr>
        <w:t xml:space="preserve"> acciones</w:t>
      </w:r>
      <w:r w:rsidR="006174E3" w:rsidRPr="005644B5">
        <w:rPr>
          <w:rFonts w:ascii="Courier New" w:hAnsi="Courier New" w:cs="Courier New"/>
          <w:color w:val="000000"/>
        </w:rPr>
        <w:t>, según proceda</w:t>
      </w:r>
      <w:r w:rsidRPr="005644B5">
        <w:rPr>
          <w:rFonts w:ascii="Courier New" w:hAnsi="Courier New" w:cs="Courier New"/>
          <w:color w:val="000000"/>
        </w:rPr>
        <w:t>, la proporción que les corresponda en el patrimonio financiero debidamente acreditado</w:t>
      </w:r>
      <w:r w:rsidR="00633E69" w:rsidRPr="005644B5">
        <w:rPr>
          <w:rFonts w:ascii="Courier New" w:hAnsi="Courier New" w:cs="Courier New"/>
          <w:color w:val="000000"/>
        </w:rPr>
        <w:t xml:space="preserve">, </w:t>
      </w:r>
      <w:r w:rsidR="006551B8" w:rsidRPr="005644B5">
        <w:rPr>
          <w:rFonts w:ascii="Courier New" w:hAnsi="Courier New" w:cs="Courier New"/>
          <w:color w:val="000000"/>
        </w:rPr>
        <w:t>asignando a los bienes del activo</w:t>
      </w:r>
      <w:r w:rsidR="002A25BA" w:rsidRPr="005644B5">
        <w:rPr>
          <w:rFonts w:ascii="Courier New" w:hAnsi="Courier New" w:cs="Courier New"/>
          <w:color w:val="000000"/>
        </w:rPr>
        <w:t xml:space="preserve"> </w:t>
      </w:r>
      <w:r w:rsidR="005D69C9" w:rsidRPr="005644B5">
        <w:rPr>
          <w:rFonts w:ascii="Courier New" w:hAnsi="Courier New" w:cs="Courier New"/>
          <w:color w:val="000000"/>
        </w:rPr>
        <w:t xml:space="preserve">que consistan en los </w:t>
      </w:r>
      <w:r w:rsidR="009E2484" w:rsidRPr="005644B5">
        <w:rPr>
          <w:rFonts w:ascii="Courier New" w:hAnsi="Courier New" w:cs="Courier New"/>
          <w:color w:val="000000"/>
        </w:rPr>
        <w:lastRenderedPageBreak/>
        <w:t xml:space="preserve">señalados </w:t>
      </w:r>
      <w:r w:rsidR="006551B8" w:rsidRPr="005644B5">
        <w:rPr>
          <w:rFonts w:ascii="Courier New" w:hAnsi="Courier New" w:cs="Courier New"/>
          <w:color w:val="000000"/>
        </w:rPr>
        <w:t xml:space="preserve">en los </w:t>
      </w:r>
      <w:r w:rsidR="007F5301" w:rsidRPr="005644B5">
        <w:rPr>
          <w:rFonts w:ascii="Courier New" w:hAnsi="Courier New" w:cs="Courier New"/>
          <w:color w:val="000000"/>
        </w:rPr>
        <w:t xml:space="preserve">números </w:t>
      </w:r>
      <w:r w:rsidR="00196D76" w:rsidRPr="005644B5">
        <w:rPr>
          <w:rFonts w:ascii="Courier New" w:hAnsi="Courier New" w:cs="Courier New"/>
          <w:color w:val="000000"/>
        </w:rPr>
        <w:t>1 y 2</w:t>
      </w:r>
      <w:r w:rsidR="00885E81" w:rsidRPr="005644B5">
        <w:rPr>
          <w:rFonts w:ascii="Courier New" w:hAnsi="Courier New" w:cs="Courier New"/>
          <w:color w:val="000000"/>
        </w:rPr>
        <w:t xml:space="preserve"> </w:t>
      </w:r>
      <w:r w:rsidR="002A25BA" w:rsidRPr="005644B5">
        <w:rPr>
          <w:rFonts w:ascii="Courier New" w:hAnsi="Courier New" w:cs="Courier New"/>
          <w:color w:val="000000"/>
        </w:rPr>
        <w:t>p</w:t>
      </w:r>
      <w:r w:rsidR="00885E81" w:rsidRPr="005644B5">
        <w:rPr>
          <w:rFonts w:ascii="Courier New" w:hAnsi="Courier New" w:cs="Courier New"/>
          <w:color w:val="000000"/>
        </w:rPr>
        <w:t>recedentes</w:t>
      </w:r>
      <w:r w:rsidR="009E2484" w:rsidRPr="005644B5">
        <w:rPr>
          <w:rFonts w:ascii="Courier New" w:hAnsi="Courier New" w:cs="Courier New"/>
          <w:color w:val="000000"/>
        </w:rPr>
        <w:t>, los valores que se determinen según dichos numerales</w:t>
      </w:r>
      <w:r w:rsidR="00885E81" w:rsidRPr="005644B5">
        <w:rPr>
          <w:rFonts w:ascii="Courier New" w:hAnsi="Courier New" w:cs="Courier New"/>
          <w:color w:val="000000"/>
        </w:rPr>
        <w:t>.”</w:t>
      </w:r>
    </w:p>
    <w:p w:rsidR="00D42F28" w:rsidRPr="005644B5" w:rsidRDefault="00D42F28"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lang w:val="es-ES_tradnl" w:eastAsia="en-US"/>
        </w:rPr>
      </w:pPr>
    </w:p>
    <w:p w:rsidR="0007761E" w:rsidRPr="005644B5" w:rsidRDefault="0007761E" w:rsidP="00FE0509">
      <w:pPr>
        <w:pStyle w:val="NormalWeb"/>
        <w:numPr>
          <w:ilvl w:val="0"/>
          <w:numId w:val="10"/>
        </w:numPr>
        <w:tabs>
          <w:tab w:val="left" w:pos="4820"/>
        </w:tabs>
        <w:spacing w:before="0" w:beforeAutospacing="0" w:after="0" w:afterAutospacing="0" w:line="276" w:lineRule="auto"/>
        <w:ind w:left="2835" w:right="-232" w:firstLine="1701"/>
        <w:jc w:val="both"/>
        <w:rPr>
          <w:rFonts w:ascii="Courier New" w:hAnsi="Courier New" w:cs="Courier New"/>
          <w:color w:val="000000"/>
          <w:lang w:val="es-ES_tradnl" w:eastAsia="en-US"/>
        </w:rPr>
      </w:pPr>
      <w:r w:rsidRPr="005644B5">
        <w:rPr>
          <w:rFonts w:ascii="Courier New" w:hAnsi="Courier New" w:cs="Courier New"/>
          <w:color w:val="000000"/>
        </w:rPr>
        <w:t>Modif</w:t>
      </w:r>
      <w:r w:rsidR="007642BD">
        <w:rPr>
          <w:rFonts w:ascii="Courier New" w:hAnsi="Courier New" w:cs="Courier New"/>
          <w:color w:val="000000"/>
        </w:rPr>
        <w:t>í</w:t>
      </w:r>
      <w:r w:rsidRPr="005644B5">
        <w:rPr>
          <w:rFonts w:ascii="Courier New" w:hAnsi="Courier New" w:cs="Courier New"/>
          <w:color w:val="000000"/>
        </w:rPr>
        <w:t>case la letra b del número 4, en el siguiente sentido:</w:t>
      </w:r>
    </w:p>
    <w:p w:rsidR="0007761E" w:rsidRPr="005644B5" w:rsidRDefault="0007761E" w:rsidP="00FE0509">
      <w:pPr>
        <w:pStyle w:val="NormalWeb"/>
        <w:tabs>
          <w:tab w:val="left" w:pos="4820"/>
        </w:tabs>
        <w:spacing w:before="0" w:beforeAutospacing="0" w:after="0" w:afterAutospacing="0" w:line="276" w:lineRule="auto"/>
        <w:ind w:left="4536" w:right="-232"/>
        <w:jc w:val="both"/>
        <w:rPr>
          <w:rFonts w:ascii="Courier New" w:hAnsi="Courier New" w:cs="Courier New"/>
          <w:color w:val="000000"/>
          <w:lang w:val="es-ES_tradnl"/>
        </w:rPr>
      </w:pPr>
    </w:p>
    <w:p w:rsidR="0007761E" w:rsidRPr="005644B5" w:rsidRDefault="0007761E" w:rsidP="00FE0509">
      <w:pPr>
        <w:pStyle w:val="NormalWeb"/>
        <w:numPr>
          <w:ilvl w:val="0"/>
          <w:numId w:val="22"/>
        </w:numPr>
        <w:tabs>
          <w:tab w:val="left" w:pos="4678"/>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Agrégase entre las palabras o “en su caso,” y “sujeta a la supervisión”, las palabras “una entidad”.</w:t>
      </w:r>
    </w:p>
    <w:p w:rsidR="0007761E" w:rsidRPr="005644B5" w:rsidRDefault="0007761E" w:rsidP="00FE0509">
      <w:pPr>
        <w:pStyle w:val="NormalWeb"/>
        <w:tabs>
          <w:tab w:val="left" w:pos="4820"/>
        </w:tabs>
        <w:spacing w:before="0" w:beforeAutospacing="0" w:after="0" w:afterAutospacing="0" w:line="276" w:lineRule="auto"/>
        <w:ind w:left="3195" w:right="-232"/>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 xml:space="preserve"> </w:t>
      </w:r>
    </w:p>
    <w:p w:rsidR="0007761E" w:rsidRPr="005644B5" w:rsidRDefault="007642BD" w:rsidP="00FE0509">
      <w:pPr>
        <w:pStyle w:val="NormalWeb"/>
        <w:numPr>
          <w:ilvl w:val="0"/>
          <w:numId w:val="22"/>
        </w:numPr>
        <w:tabs>
          <w:tab w:val="left" w:pos="4678"/>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Pr>
          <w:rFonts w:ascii="Courier New" w:hAnsi="Courier New" w:cs="Courier New"/>
          <w:color w:val="000000"/>
          <w:lang w:val="es-ES_tradnl" w:eastAsia="en-US"/>
        </w:rPr>
        <w:t>Intercálase e</w:t>
      </w:r>
      <w:r w:rsidRPr="005644B5">
        <w:rPr>
          <w:rFonts w:ascii="Courier New" w:hAnsi="Courier New" w:cs="Courier New"/>
          <w:color w:val="000000"/>
          <w:lang w:eastAsia="en-US"/>
        </w:rPr>
        <w:t>entre</w:t>
      </w:r>
      <w:r w:rsidR="0007761E" w:rsidRPr="005644B5">
        <w:rPr>
          <w:rFonts w:ascii="Courier New" w:hAnsi="Courier New" w:cs="Courier New"/>
          <w:color w:val="000000"/>
        </w:rPr>
        <w:t xml:space="preserve"> las palabras “Instituciones Financieras” y “, se presumirá”, las palabras “o mediante la emisión de un bono”.</w:t>
      </w:r>
    </w:p>
    <w:p w:rsidR="0007761E" w:rsidRPr="005644B5" w:rsidRDefault="0007761E"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lang w:val="es-ES_tradnl" w:eastAsia="en-US"/>
        </w:rPr>
      </w:pPr>
    </w:p>
    <w:p w:rsidR="00F13919" w:rsidRPr="005644B5" w:rsidRDefault="006138B6" w:rsidP="00FE0509">
      <w:pPr>
        <w:pStyle w:val="NormalWeb"/>
        <w:numPr>
          <w:ilvl w:val="0"/>
          <w:numId w:val="9"/>
        </w:numPr>
        <w:tabs>
          <w:tab w:val="left" w:pos="4678"/>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rPr>
        <w:t>Introdúcense las</w:t>
      </w:r>
      <w:r w:rsidR="00F13919" w:rsidRPr="005644B5">
        <w:rPr>
          <w:rFonts w:ascii="Courier New" w:hAnsi="Courier New" w:cs="Courier New"/>
        </w:rPr>
        <w:t xml:space="preserve"> siguientes </w:t>
      </w:r>
      <w:r w:rsidRPr="005644B5">
        <w:rPr>
          <w:rFonts w:ascii="Courier New" w:hAnsi="Courier New" w:cs="Courier New"/>
        </w:rPr>
        <w:t>modificaciones</w:t>
      </w:r>
      <w:r w:rsidR="00F13919" w:rsidRPr="005644B5">
        <w:rPr>
          <w:rFonts w:ascii="Courier New" w:hAnsi="Courier New" w:cs="Courier New"/>
        </w:rPr>
        <w:t xml:space="preserve"> en la letra B</w:t>
      </w:r>
      <w:r w:rsidR="00196D76" w:rsidRPr="005644B5">
        <w:rPr>
          <w:rFonts w:ascii="Courier New" w:hAnsi="Courier New" w:cs="Courier New"/>
        </w:rPr>
        <w:t xml:space="preserve"> del artículo 64</w:t>
      </w:r>
      <w:r w:rsidR="00F13919" w:rsidRPr="005644B5">
        <w:rPr>
          <w:rFonts w:ascii="Courier New" w:hAnsi="Courier New" w:cs="Courier New"/>
        </w:rPr>
        <w:t xml:space="preserve">.-: </w:t>
      </w:r>
    </w:p>
    <w:p w:rsidR="00DB5CC9" w:rsidRPr="005644B5" w:rsidRDefault="00DB5CC9" w:rsidP="00FE0509">
      <w:pPr>
        <w:pStyle w:val="NormalWeb"/>
        <w:tabs>
          <w:tab w:val="left" w:pos="4253"/>
        </w:tabs>
        <w:spacing w:before="0" w:beforeAutospacing="0" w:after="0" w:afterAutospacing="0" w:line="276" w:lineRule="auto"/>
        <w:ind w:right="-232"/>
        <w:jc w:val="both"/>
        <w:rPr>
          <w:rFonts w:ascii="Courier New" w:hAnsi="Courier New" w:cs="Courier New"/>
          <w:color w:val="000000"/>
          <w:lang w:val="es-ES_tradnl" w:eastAsia="en-US"/>
        </w:rPr>
      </w:pPr>
    </w:p>
    <w:p w:rsidR="00F13919" w:rsidRPr="005644B5" w:rsidRDefault="006138B6" w:rsidP="00FE0509">
      <w:pPr>
        <w:pStyle w:val="NormalWeb"/>
        <w:numPr>
          <w:ilvl w:val="0"/>
          <w:numId w:val="21"/>
        </w:numPr>
        <w:tabs>
          <w:tab w:val="left" w:pos="4820"/>
        </w:tabs>
        <w:spacing w:before="0" w:beforeAutospacing="0" w:after="0" w:afterAutospacing="0" w:line="276" w:lineRule="auto"/>
        <w:ind w:left="2835" w:right="-232" w:firstLine="1701"/>
        <w:jc w:val="both"/>
        <w:rPr>
          <w:rFonts w:ascii="Courier New" w:hAnsi="Courier New" w:cs="Courier New"/>
          <w:color w:val="000000"/>
        </w:rPr>
      </w:pPr>
      <w:r w:rsidRPr="005644B5">
        <w:rPr>
          <w:rFonts w:ascii="Courier New" w:hAnsi="Courier New" w:cs="Courier New"/>
          <w:color w:val="000000"/>
        </w:rPr>
        <w:t>Reemplázase</w:t>
      </w:r>
      <w:r w:rsidR="00F13919" w:rsidRPr="005644B5">
        <w:rPr>
          <w:rFonts w:ascii="Courier New" w:hAnsi="Courier New" w:cs="Courier New"/>
          <w:color w:val="000000"/>
        </w:rPr>
        <w:t xml:space="preserve"> en el inciso primero </w:t>
      </w:r>
      <w:r w:rsidR="00D9393F" w:rsidRPr="005644B5">
        <w:rPr>
          <w:rFonts w:ascii="Courier New" w:hAnsi="Courier New" w:cs="Courier New"/>
          <w:color w:val="000000"/>
        </w:rPr>
        <w:t>la expresión “Grupo Empresarial en Chile” por “grupo empresarial en Chile según éste se define en las letras</w:t>
      </w:r>
      <w:r w:rsidR="00196D76" w:rsidRPr="005644B5">
        <w:rPr>
          <w:rFonts w:ascii="Courier New" w:hAnsi="Courier New" w:cs="Courier New"/>
          <w:color w:val="000000"/>
        </w:rPr>
        <w:t xml:space="preserve"> a) y b) del artículo 96 de la l</w:t>
      </w:r>
      <w:r w:rsidR="00D9393F" w:rsidRPr="005644B5">
        <w:rPr>
          <w:rFonts w:ascii="Courier New" w:hAnsi="Courier New" w:cs="Courier New"/>
          <w:color w:val="000000"/>
        </w:rPr>
        <w:t xml:space="preserve">ey N° 18.045, sobre </w:t>
      </w:r>
      <w:r w:rsidR="00495355" w:rsidRPr="005644B5">
        <w:rPr>
          <w:rFonts w:ascii="Courier New" w:hAnsi="Courier New" w:cs="Courier New"/>
          <w:color w:val="000000"/>
        </w:rPr>
        <w:t>Mercado de Valores</w:t>
      </w:r>
      <w:r w:rsidR="00A07121" w:rsidRPr="005644B5">
        <w:rPr>
          <w:rFonts w:ascii="Courier New" w:hAnsi="Courier New" w:cs="Courier New"/>
          <w:color w:val="000000"/>
        </w:rPr>
        <w:t>”.</w:t>
      </w:r>
    </w:p>
    <w:p w:rsidR="00A85952" w:rsidRPr="005644B5" w:rsidRDefault="00A85952" w:rsidP="00FE0509">
      <w:pPr>
        <w:pStyle w:val="NormalWeb"/>
        <w:tabs>
          <w:tab w:val="left" w:pos="4820"/>
        </w:tabs>
        <w:spacing w:before="0" w:beforeAutospacing="0" w:after="0" w:afterAutospacing="0" w:line="276" w:lineRule="auto"/>
        <w:ind w:left="4536" w:right="-232"/>
        <w:jc w:val="both"/>
        <w:rPr>
          <w:rFonts w:ascii="Courier New" w:hAnsi="Courier New" w:cs="Courier New"/>
          <w:color w:val="000000"/>
        </w:rPr>
      </w:pPr>
      <w:r w:rsidRPr="005644B5">
        <w:rPr>
          <w:rFonts w:ascii="Courier New" w:hAnsi="Courier New" w:cs="Courier New"/>
          <w:color w:val="000000"/>
        </w:rPr>
        <w:t xml:space="preserve"> </w:t>
      </w:r>
    </w:p>
    <w:p w:rsidR="00A85952" w:rsidRPr="005644B5" w:rsidRDefault="00A85952" w:rsidP="00FE0509">
      <w:pPr>
        <w:pStyle w:val="NormalWeb"/>
        <w:numPr>
          <w:ilvl w:val="0"/>
          <w:numId w:val="21"/>
        </w:numPr>
        <w:tabs>
          <w:tab w:val="left" w:pos="4820"/>
        </w:tabs>
        <w:spacing w:before="0" w:beforeAutospacing="0" w:after="0" w:afterAutospacing="0" w:line="276" w:lineRule="auto"/>
        <w:ind w:left="2835" w:right="-232" w:firstLine="1701"/>
        <w:jc w:val="both"/>
        <w:rPr>
          <w:rFonts w:ascii="Courier New" w:hAnsi="Courier New" w:cs="Courier New"/>
          <w:color w:val="000000"/>
        </w:rPr>
      </w:pPr>
      <w:r w:rsidRPr="005644B5">
        <w:rPr>
          <w:rFonts w:ascii="Courier New" w:hAnsi="Courier New" w:cs="Courier New"/>
          <w:color w:val="000000"/>
        </w:rPr>
        <w:t>Elim</w:t>
      </w:r>
      <w:r w:rsidR="004A3679" w:rsidRPr="005644B5">
        <w:rPr>
          <w:rFonts w:ascii="Courier New" w:hAnsi="Courier New" w:cs="Courier New"/>
          <w:color w:val="000000"/>
        </w:rPr>
        <w:t>í</w:t>
      </w:r>
      <w:r w:rsidRPr="005644B5">
        <w:rPr>
          <w:rFonts w:ascii="Courier New" w:hAnsi="Courier New" w:cs="Courier New"/>
          <w:color w:val="000000"/>
        </w:rPr>
        <w:t>nase en el inciso segundo la frase: “, salvo que el Servicio acredite lo contrario mediante resolución fundada”; y</w:t>
      </w:r>
      <w:r w:rsidR="004A3679" w:rsidRPr="005644B5">
        <w:rPr>
          <w:rFonts w:ascii="Courier New" w:hAnsi="Courier New" w:cs="Courier New"/>
          <w:color w:val="000000"/>
        </w:rPr>
        <w:t>, agrégase,</w:t>
      </w:r>
      <w:r w:rsidRPr="005644B5">
        <w:rPr>
          <w:rFonts w:ascii="Courier New" w:hAnsi="Courier New" w:cs="Courier New"/>
          <w:color w:val="000000"/>
        </w:rPr>
        <w:t xml:space="preserve"> antes del primer punto seguido</w:t>
      </w:r>
      <w:r w:rsidR="004A3679" w:rsidRPr="005644B5">
        <w:rPr>
          <w:rFonts w:ascii="Courier New" w:hAnsi="Courier New" w:cs="Courier New"/>
          <w:color w:val="000000"/>
        </w:rPr>
        <w:t>, la frase</w:t>
      </w:r>
      <w:r w:rsidRPr="005644B5">
        <w:rPr>
          <w:rFonts w:ascii="Courier New" w:hAnsi="Courier New" w:cs="Courier New"/>
          <w:color w:val="000000"/>
        </w:rPr>
        <w:t xml:space="preserve">: “, salvo que el Servicio en forma racional y fundada acredite que no </w:t>
      </w:r>
      <w:r w:rsidR="00EC2B0F" w:rsidRPr="005644B5">
        <w:rPr>
          <w:rFonts w:ascii="Courier New" w:hAnsi="Courier New" w:cs="Courier New"/>
          <w:color w:val="000000"/>
        </w:rPr>
        <w:t xml:space="preserve">consisten en </w:t>
      </w:r>
      <w:r w:rsidRPr="005644B5">
        <w:rPr>
          <w:rFonts w:ascii="Courier New" w:hAnsi="Courier New" w:cs="Courier New"/>
          <w:color w:val="000000"/>
        </w:rPr>
        <w:t>valores de mercado o que las entidades del grupo empresarial han asignado indebidamente gastos y rentas entre ellas.”</w:t>
      </w:r>
    </w:p>
    <w:p w:rsidR="00495355" w:rsidRPr="005644B5" w:rsidRDefault="00495355" w:rsidP="00FE0509">
      <w:pPr>
        <w:pStyle w:val="NormalWeb"/>
        <w:tabs>
          <w:tab w:val="left" w:pos="4253"/>
        </w:tabs>
        <w:spacing w:before="0" w:beforeAutospacing="0" w:after="0" w:afterAutospacing="0" w:line="276" w:lineRule="auto"/>
        <w:ind w:right="-232"/>
        <w:jc w:val="both"/>
        <w:rPr>
          <w:rFonts w:ascii="Courier New" w:hAnsi="Courier New" w:cs="Courier New"/>
          <w:color w:val="000000"/>
          <w:lang w:val="es-ES_tradnl" w:eastAsia="en-US"/>
        </w:rPr>
      </w:pPr>
    </w:p>
    <w:p w:rsidR="002855AD" w:rsidRPr="005644B5" w:rsidRDefault="002855AD" w:rsidP="00FE0509">
      <w:pPr>
        <w:pStyle w:val="NormalWeb"/>
        <w:numPr>
          <w:ilvl w:val="0"/>
          <w:numId w:val="21"/>
        </w:numPr>
        <w:tabs>
          <w:tab w:val="left" w:pos="4820"/>
        </w:tabs>
        <w:spacing w:before="0" w:beforeAutospacing="0" w:after="0" w:afterAutospacing="0" w:line="276" w:lineRule="auto"/>
        <w:ind w:left="2835" w:right="-232" w:firstLine="1701"/>
        <w:jc w:val="both"/>
        <w:rPr>
          <w:rFonts w:ascii="Courier New" w:hAnsi="Courier New" w:cs="Courier New"/>
          <w:color w:val="000000"/>
        </w:rPr>
      </w:pPr>
      <w:r w:rsidRPr="005644B5">
        <w:rPr>
          <w:rFonts w:ascii="Courier New" w:hAnsi="Courier New" w:cs="Courier New"/>
          <w:color w:val="000000"/>
        </w:rPr>
        <w:t>Agrégase en el inciso cuarto, luego del punto final que pasa a ser seguido, la frase: “</w:t>
      </w:r>
      <w:r w:rsidR="00216C92" w:rsidRPr="005644B5">
        <w:rPr>
          <w:rFonts w:ascii="Courier New" w:hAnsi="Courier New" w:cs="Courier New"/>
          <w:color w:val="000000"/>
        </w:rPr>
        <w:t>P</w:t>
      </w:r>
      <w:r w:rsidRPr="005644B5">
        <w:rPr>
          <w:rFonts w:ascii="Courier New" w:hAnsi="Courier New" w:cs="Courier New"/>
          <w:color w:val="000000"/>
        </w:rPr>
        <w:t xml:space="preserve">odrán acogerse al procedimiento de fiscalización integral y consistente, las empresas que sean parte del grupo empresarial en Chile y se </w:t>
      </w:r>
      <w:r w:rsidR="00216C92" w:rsidRPr="005644B5">
        <w:rPr>
          <w:rFonts w:ascii="Courier New" w:hAnsi="Courier New" w:cs="Courier New"/>
          <w:color w:val="000000"/>
        </w:rPr>
        <w:t xml:space="preserve">hayan informado </w:t>
      </w:r>
      <w:r w:rsidR="00AD5595" w:rsidRPr="005644B5">
        <w:rPr>
          <w:rFonts w:ascii="Courier New" w:hAnsi="Courier New" w:cs="Courier New"/>
          <w:color w:val="000000"/>
        </w:rPr>
        <w:t xml:space="preserve">como parte de dicho grupo empresarial </w:t>
      </w:r>
      <w:r w:rsidR="00216C92" w:rsidRPr="005644B5">
        <w:rPr>
          <w:rFonts w:ascii="Courier New" w:hAnsi="Courier New" w:cs="Courier New"/>
          <w:color w:val="000000"/>
        </w:rPr>
        <w:t>al Servicio</w:t>
      </w:r>
      <w:r w:rsidRPr="005644B5">
        <w:rPr>
          <w:rFonts w:ascii="Courier New" w:hAnsi="Courier New" w:cs="Courier New"/>
          <w:color w:val="000000"/>
        </w:rPr>
        <w:t xml:space="preserve"> en la forma que </w:t>
      </w:r>
      <w:r w:rsidR="00216C92" w:rsidRPr="005644B5">
        <w:rPr>
          <w:rFonts w:ascii="Courier New" w:hAnsi="Courier New" w:cs="Courier New"/>
          <w:color w:val="000000"/>
        </w:rPr>
        <w:t xml:space="preserve">éste </w:t>
      </w:r>
      <w:r w:rsidRPr="005644B5">
        <w:rPr>
          <w:rFonts w:ascii="Courier New" w:hAnsi="Courier New" w:cs="Courier New"/>
          <w:color w:val="000000"/>
        </w:rPr>
        <w:t xml:space="preserve">determine mediante resolución.”. </w:t>
      </w:r>
    </w:p>
    <w:p w:rsidR="002855AD" w:rsidRPr="005644B5" w:rsidRDefault="002855AD" w:rsidP="00FE0509">
      <w:pPr>
        <w:pStyle w:val="NormalWeb"/>
        <w:tabs>
          <w:tab w:val="left" w:pos="4253"/>
        </w:tabs>
        <w:spacing w:before="0" w:beforeAutospacing="0" w:after="0" w:afterAutospacing="0" w:line="276" w:lineRule="auto"/>
        <w:ind w:right="-232"/>
        <w:jc w:val="both"/>
        <w:rPr>
          <w:rFonts w:ascii="Courier New" w:hAnsi="Courier New" w:cs="Courier New"/>
          <w:color w:val="000000"/>
        </w:rPr>
      </w:pPr>
    </w:p>
    <w:p w:rsidR="007F5301" w:rsidRPr="005644B5" w:rsidRDefault="006138B6" w:rsidP="00FE0509">
      <w:pPr>
        <w:pStyle w:val="NormalWeb"/>
        <w:numPr>
          <w:ilvl w:val="0"/>
          <w:numId w:val="21"/>
        </w:numPr>
        <w:tabs>
          <w:tab w:val="left" w:pos="4820"/>
        </w:tabs>
        <w:spacing w:before="0" w:beforeAutospacing="0" w:after="0" w:afterAutospacing="0" w:line="276" w:lineRule="auto"/>
        <w:ind w:left="2835" w:right="-232" w:firstLine="1701"/>
        <w:jc w:val="both"/>
        <w:rPr>
          <w:rFonts w:ascii="Courier New" w:hAnsi="Courier New" w:cs="Courier New"/>
          <w:color w:val="000000"/>
        </w:rPr>
      </w:pPr>
      <w:r w:rsidRPr="005644B5">
        <w:rPr>
          <w:rFonts w:ascii="Courier New" w:hAnsi="Courier New" w:cs="Courier New"/>
          <w:color w:val="000000"/>
        </w:rPr>
        <w:lastRenderedPageBreak/>
        <w:t>Reemplázase</w:t>
      </w:r>
      <w:r w:rsidR="00D9393F" w:rsidRPr="005644B5">
        <w:rPr>
          <w:rFonts w:ascii="Courier New" w:hAnsi="Courier New" w:cs="Courier New"/>
          <w:color w:val="000000"/>
        </w:rPr>
        <w:t xml:space="preserve"> en el literal b), </w:t>
      </w:r>
      <w:r w:rsidR="009F453F" w:rsidRPr="005644B5">
        <w:rPr>
          <w:rFonts w:ascii="Courier New" w:hAnsi="Courier New" w:cs="Courier New"/>
          <w:color w:val="000000"/>
        </w:rPr>
        <w:t xml:space="preserve">del inciso </w:t>
      </w:r>
      <w:r w:rsidR="005C5037" w:rsidRPr="005644B5">
        <w:rPr>
          <w:rFonts w:ascii="Courier New" w:hAnsi="Courier New" w:cs="Courier New"/>
          <w:color w:val="000000"/>
        </w:rPr>
        <w:t>séptimo</w:t>
      </w:r>
      <w:r w:rsidR="009F453F" w:rsidRPr="005644B5">
        <w:rPr>
          <w:rFonts w:ascii="Courier New" w:hAnsi="Courier New" w:cs="Courier New"/>
          <w:color w:val="000000"/>
        </w:rPr>
        <w:t xml:space="preserve">, </w:t>
      </w:r>
      <w:r w:rsidR="00D9393F" w:rsidRPr="005644B5">
        <w:rPr>
          <w:rFonts w:ascii="Courier New" w:hAnsi="Courier New" w:cs="Courier New"/>
          <w:color w:val="000000"/>
        </w:rPr>
        <w:t>la frase “deberá ser aprobado</w:t>
      </w:r>
      <w:r w:rsidR="00034FFA" w:rsidRPr="005644B5">
        <w:rPr>
          <w:rFonts w:ascii="Courier New" w:hAnsi="Courier New" w:cs="Courier New"/>
          <w:color w:val="000000"/>
        </w:rPr>
        <w:t xml:space="preserve"> por el Director Regional </w:t>
      </w:r>
      <w:r w:rsidR="002279AE" w:rsidRPr="005644B5">
        <w:rPr>
          <w:rFonts w:ascii="Courier New" w:hAnsi="Courier New" w:cs="Courier New"/>
          <w:color w:val="000000"/>
        </w:rPr>
        <w:t>dentro d</w:t>
      </w:r>
      <w:r w:rsidR="00034FFA" w:rsidRPr="005644B5">
        <w:rPr>
          <w:rFonts w:ascii="Courier New" w:hAnsi="Courier New" w:cs="Courier New"/>
          <w:color w:val="000000"/>
        </w:rPr>
        <w:t xml:space="preserve">el plazo de </w:t>
      </w:r>
      <w:r w:rsidR="002279AE" w:rsidRPr="005644B5">
        <w:rPr>
          <w:rFonts w:ascii="Courier New" w:hAnsi="Courier New" w:cs="Courier New"/>
          <w:color w:val="000000"/>
        </w:rPr>
        <w:t>5 días</w:t>
      </w:r>
      <w:r w:rsidR="00D9393F" w:rsidRPr="005644B5">
        <w:rPr>
          <w:rFonts w:ascii="Courier New" w:hAnsi="Courier New" w:cs="Courier New"/>
          <w:color w:val="000000"/>
        </w:rPr>
        <w:t>” por “deberá ser resuelto</w:t>
      </w:r>
      <w:r w:rsidR="006174E3" w:rsidRPr="005644B5">
        <w:rPr>
          <w:rFonts w:ascii="Courier New" w:hAnsi="Courier New" w:cs="Courier New"/>
          <w:color w:val="000000"/>
        </w:rPr>
        <w:t xml:space="preserve"> </w:t>
      </w:r>
      <w:r w:rsidR="005E0394" w:rsidRPr="005644B5">
        <w:rPr>
          <w:rFonts w:ascii="Courier New" w:hAnsi="Courier New" w:cs="Courier New"/>
          <w:color w:val="000000"/>
        </w:rPr>
        <w:t xml:space="preserve">por el Director Regional </w:t>
      </w:r>
      <w:r w:rsidR="002279AE" w:rsidRPr="005644B5">
        <w:rPr>
          <w:rFonts w:ascii="Courier New" w:hAnsi="Courier New" w:cs="Courier New"/>
          <w:color w:val="000000"/>
        </w:rPr>
        <w:t>dentro del plazo de 5 días</w:t>
      </w:r>
      <w:r w:rsidR="005E0394" w:rsidRPr="005644B5">
        <w:rPr>
          <w:rFonts w:ascii="Courier New" w:hAnsi="Courier New" w:cs="Courier New"/>
          <w:color w:val="000000"/>
        </w:rPr>
        <w:t xml:space="preserve"> en forma favorable,</w:t>
      </w:r>
      <w:r w:rsidR="006174E3" w:rsidRPr="005644B5">
        <w:rPr>
          <w:rFonts w:ascii="Courier New" w:hAnsi="Courier New" w:cs="Courier New"/>
          <w:color w:val="000000"/>
        </w:rPr>
        <w:t xml:space="preserve"> </w:t>
      </w:r>
      <w:r w:rsidR="005E0394" w:rsidRPr="005644B5">
        <w:rPr>
          <w:rFonts w:ascii="Courier New" w:hAnsi="Courier New" w:cs="Courier New"/>
          <w:color w:val="000000"/>
        </w:rPr>
        <w:t xml:space="preserve">salvo </w:t>
      </w:r>
      <w:r w:rsidR="006174E3" w:rsidRPr="005644B5">
        <w:rPr>
          <w:rFonts w:ascii="Courier New" w:hAnsi="Courier New" w:cs="Courier New"/>
          <w:color w:val="000000"/>
        </w:rPr>
        <w:t xml:space="preserve">que racional y fundadamente </w:t>
      </w:r>
      <w:r w:rsidR="007F5301" w:rsidRPr="005644B5">
        <w:rPr>
          <w:rFonts w:ascii="Courier New" w:hAnsi="Courier New" w:cs="Courier New"/>
          <w:color w:val="000000"/>
        </w:rPr>
        <w:t>resuelva en contrario</w:t>
      </w:r>
      <w:r w:rsidR="004F37D6" w:rsidRPr="005644B5">
        <w:rPr>
          <w:rFonts w:ascii="Courier New" w:hAnsi="Courier New" w:cs="Courier New"/>
          <w:color w:val="000000"/>
        </w:rPr>
        <w:t xml:space="preserve"> de acuerdo a los </w:t>
      </w:r>
      <w:r w:rsidR="00CD5756" w:rsidRPr="005644B5">
        <w:rPr>
          <w:rFonts w:ascii="Courier New" w:hAnsi="Courier New" w:cs="Courier New"/>
          <w:color w:val="000000"/>
        </w:rPr>
        <w:t xml:space="preserve">criterios generales </w:t>
      </w:r>
      <w:r w:rsidR="004F37D6" w:rsidRPr="005644B5">
        <w:rPr>
          <w:rFonts w:ascii="Courier New" w:hAnsi="Courier New" w:cs="Courier New"/>
          <w:color w:val="000000"/>
        </w:rPr>
        <w:t xml:space="preserve">que fije </w:t>
      </w:r>
      <w:r w:rsidR="005E0394" w:rsidRPr="005644B5">
        <w:rPr>
          <w:rFonts w:ascii="Courier New" w:hAnsi="Courier New" w:cs="Courier New"/>
          <w:color w:val="000000"/>
        </w:rPr>
        <w:t>el Director mediante resolución</w:t>
      </w:r>
      <w:r w:rsidR="002279AE" w:rsidRPr="005644B5">
        <w:rPr>
          <w:rFonts w:ascii="Courier New" w:hAnsi="Courier New" w:cs="Courier New"/>
          <w:color w:val="000000"/>
        </w:rPr>
        <w:t>”.</w:t>
      </w:r>
      <w:r w:rsidR="007F5301" w:rsidRPr="005644B5">
        <w:rPr>
          <w:rFonts w:ascii="Courier New" w:hAnsi="Courier New" w:cs="Courier New"/>
          <w:color w:val="000000"/>
        </w:rPr>
        <w:t xml:space="preserve"> </w:t>
      </w:r>
    </w:p>
    <w:p w:rsidR="008F5A90" w:rsidRPr="005644B5" w:rsidRDefault="008F5A90" w:rsidP="00FE0509">
      <w:pPr>
        <w:pStyle w:val="NormalWeb"/>
        <w:tabs>
          <w:tab w:val="left" w:pos="4820"/>
        </w:tabs>
        <w:spacing w:before="0" w:beforeAutospacing="0" w:after="0" w:afterAutospacing="0" w:line="276" w:lineRule="auto"/>
        <w:ind w:right="-232"/>
        <w:jc w:val="both"/>
        <w:rPr>
          <w:rFonts w:ascii="Courier New" w:hAnsi="Courier New" w:cs="Courier New"/>
          <w:color w:val="000000"/>
        </w:rPr>
      </w:pPr>
    </w:p>
    <w:p w:rsidR="005C5037" w:rsidRPr="005644B5" w:rsidRDefault="00D7325E" w:rsidP="00FE0509">
      <w:pPr>
        <w:pStyle w:val="NormalWeb"/>
        <w:numPr>
          <w:ilvl w:val="0"/>
          <w:numId w:val="21"/>
        </w:numPr>
        <w:tabs>
          <w:tab w:val="left" w:pos="4820"/>
        </w:tabs>
        <w:spacing w:before="0" w:beforeAutospacing="0" w:after="0" w:afterAutospacing="0" w:line="276" w:lineRule="auto"/>
        <w:ind w:left="2835" w:right="-232" w:firstLine="1701"/>
        <w:jc w:val="both"/>
        <w:rPr>
          <w:rFonts w:ascii="Courier New" w:hAnsi="Courier New" w:cs="Courier New"/>
          <w:color w:val="000000"/>
        </w:rPr>
      </w:pPr>
      <w:r w:rsidRPr="005644B5">
        <w:rPr>
          <w:rFonts w:ascii="Courier New" w:hAnsi="Courier New" w:cs="Courier New"/>
          <w:color w:val="000000"/>
        </w:rPr>
        <w:t>E</w:t>
      </w:r>
      <w:r w:rsidR="00F13919" w:rsidRPr="005644B5">
        <w:rPr>
          <w:rFonts w:ascii="Courier New" w:hAnsi="Courier New" w:cs="Courier New"/>
          <w:color w:val="000000"/>
        </w:rPr>
        <w:t xml:space="preserve">n </w:t>
      </w:r>
      <w:r w:rsidR="00D9393F" w:rsidRPr="005644B5">
        <w:rPr>
          <w:rFonts w:ascii="Courier New" w:hAnsi="Courier New" w:cs="Courier New"/>
          <w:color w:val="000000"/>
        </w:rPr>
        <w:t>la letra c) d</w:t>
      </w:r>
      <w:r w:rsidR="00F13919" w:rsidRPr="005644B5">
        <w:rPr>
          <w:rFonts w:ascii="Courier New" w:hAnsi="Courier New" w:cs="Courier New"/>
          <w:color w:val="000000"/>
        </w:rPr>
        <w:t xml:space="preserve">el inciso </w:t>
      </w:r>
      <w:r w:rsidR="005C5037" w:rsidRPr="005644B5">
        <w:rPr>
          <w:rFonts w:ascii="Courier New" w:hAnsi="Courier New" w:cs="Courier New"/>
          <w:color w:val="000000"/>
        </w:rPr>
        <w:t>séptimo</w:t>
      </w:r>
      <w:r w:rsidRPr="005644B5">
        <w:rPr>
          <w:rFonts w:ascii="Courier New" w:hAnsi="Courier New" w:cs="Courier New"/>
          <w:color w:val="000000"/>
        </w:rPr>
        <w:t>:</w:t>
      </w:r>
    </w:p>
    <w:p w:rsidR="005C5037" w:rsidRPr="005644B5" w:rsidRDefault="005C5037" w:rsidP="00FE0509">
      <w:pPr>
        <w:pStyle w:val="NormalWeb"/>
        <w:tabs>
          <w:tab w:val="left" w:pos="4820"/>
        </w:tabs>
        <w:spacing w:before="0" w:beforeAutospacing="0" w:after="0" w:afterAutospacing="0" w:line="276" w:lineRule="auto"/>
        <w:ind w:left="4536" w:right="-232"/>
        <w:jc w:val="both"/>
        <w:rPr>
          <w:rFonts w:ascii="Courier New" w:hAnsi="Courier New" w:cs="Courier New"/>
          <w:color w:val="000000"/>
        </w:rPr>
      </w:pPr>
    </w:p>
    <w:p w:rsidR="005C5037" w:rsidRPr="005644B5" w:rsidRDefault="00D7325E" w:rsidP="00FE0509">
      <w:pPr>
        <w:pStyle w:val="NormalWeb"/>
        <w:numPr>
          <w:ilvl w:val="0"/>
          <w:numId w:val="22"/>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 xml:space="preserve">Reemplázase </w:t>
      </w:r>
      <w:r w:rsidR="00D9393F" w:rsidRPr="005644B5">
        <w:rPr>
          <w:rFonts w:ascii="Courier New" w:hAnsi="Courier New" w:cs="Courier New"/>
          <w:color w:val="000000"/>
        </w:rPr>
        <w:t>la palabra “jurisdicción” por “unidad</w:t>
      </w:r>
      <w:r w:rsidR="002279AE" w:rsidRPr="005644B5">
        <w:rPr>
          <w:rFonts w:ascii="Courier New" w:hAnsi="Courier New" w:cs="Courier New"/>
          <w:color w:val="000000"/>
        </w:rPr>
        <w:t xml:space="preserve"> del Servicio</w:t>
      </w:r>
      <w:r w:rsidR="00D9393F" w:rsidRPr="005644B5">
        <w:rPr>
          <w:rFonts w:ascii="Courier New" w:hAnsi="Courier New" w:cs="Courier New"/>
          <w:color w:val="000000"/>
        </w:rPr>
        <w:t xml:space="preserve">”, </w:t>
      </w:r>
      <w:r w:rsidR="002279AE" w:rsidRPr="005644B5">
        <w:rPr>
          <w:rFonts w:ascii="Courier New" w:hAnsi="Courier New" w:cs="Courier New"/>
          <w:color w:val="000000"/>
        </w:rPr>
        <w:t>la primera vez que aparece y por “unidad”, la segunda vez</w:t>
      </w:r>
      <w:r w:rsidR="001C48F1" w:rsidRPr="005644B5">
        <w:rPr>
          <w:rFonts w:ascii="Courier New" w:hAnsi="Courier New" w:cs="Courier New"/>
          <w:color w:val="000000"/>
        </w:rPr>
        <w:t>.</w:t>
      </w:r>
    </w:p>
    <w:p w:rsidR="005C5037" w:rsidRPr="005644B5" w:rsidRDefault="005C5037" w:rsidP="00FE0509">
      <w:pPr>
        <w:pStyle w:val="NormalWeb"/>
        <w:tabs>
          <w:tab w:val="left" w:pos="4820"/>
        </w:tabs>
        <w:spacing w:before="0" w:beforeAutospacing="0" w:after="0" w:afterAutospacing="0" w:line="276" w:lineRule="auto"/>
        <w:ind w:left="3195" w:right="-232"/>
        <w:jc w:val="both"/>
        <w:rPr>
          <w:rFonts w:ascii="Courier New" w:hAnsi="Courier New" w:cs="Courier New"/>
          <w:color w:val="000000"/>
        </w:rPr>
      </w:pPr>
    </w:p>
    <w:p w:rsidR="005C5037" w:rsidRPr="005644B5" w:rsidRDefault="00D7325E" w:rsidP="00FE0509">
      <w:pPr>
        <w:pStyle w:val="NormalWeb"/>
        <w:numPr>
          <w:ilvl w:val="0"/>
          <w:numId w:val="22"/>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 xml:space="preserve">Agrégase, luego del punto final, que pasa a ser seguido, la siguiente frase: </w:t>
      </w:r>
    </w:p>
    <w:p w:rsidR="005C5037" w:rsidRPr="005644B5" w:rsidRDefault="005C5037" w:rsidP="00FE0509">
      <w:pPr>
        <w:pStyle w:val="NormalWeb"/>
        <w:tabs>
          <w:tab w:val="left" w:pos="4111"/>
          <w:tab w:val="left" w:pos="4820"/>
        </w:tabs>
        <w:spacing w:before="0" w:beforeAutospacing="0" w:after="0" w:afterAutospacing="0" w:line="276" w:lineRule="auto"/>
        <w:ind w:left="3195" w:right="-232"/>
        <w:jc w:val="both"/>
        <w:rPr>
          <w:rFonts w:ascii="Courier New" w:hAnsi="Courier New" w:cs="Courier New"/>
          <w:color w:val="000000"/>
        </w:rPr>
      </w:pPr>
    </w:p>
    <w:p w:rsidR="001E5487" w:rsidRPr="005644B5" w:rsidRDefault="001E5487" w:rsidP="00FE0509">
      <w:pPr>
        <w:pStyle w:val="NormalWeb"/>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eastAsiaTheme="minorHAnsi" w:hAnsi="Courier New" w:cs="Courier New"/>
          <w:lang w:val="es-CL"/>
        </w:rPr>
        <w:t>“</w:t>
      </w:r>
      <w:r w:rsidR="002855AD" w:rsidRPr="005644B5">
        <w:rPr>
          <w:rFonts w:ascii="Courier New" w:eastAsiaTheme="minorHAnsi" w:hAnsi="Courier New" w:cs="Courier New"/>
          <w:lang w:val="es-CL"/>
        </w:rPr>
        <w:t xml:space="preserve">Asimismo, una vez que se determine la unidad del Servicio en la cual se radicará la fiscalización, </w:t>
      </w:r>
      <w:r w:rsidR="00042FC2" w:rsidRPr="005644B5">
        <w:rPr>
          <w:rFonts w:ascii="Courier New" w:eastAsiaTheme="minorHAnsi" w:hAnsi="Courier New" w:cs="Courier New"/>
          <w:lang w:val="es-CL"/>
        </w:rPr>
        <w:t>l</w:t>
      </w:r>
      <w:r w:rsidR="007100EE" w:rsidRPr="005644B5">
        <w:rPr>
          <w:rFonts w:ascii="Courier New" w:eastAsiaTheme="minorHAnsi" w:hAnsi="Courier New" w:cs="Courier New"/>
          <w:lang w:val="es-CL"/>
        </w:rPr>
        <w:t xml:space="preserve">as entidades </w:t>
      </w:r>
      <w:r w:rsidR="00D7325E" w:rsidRPr="005644B5">
        <w:rPr>
          <w:rFonts w:ascii="Courier New" w:eastAsiaTheme="minorHAnsi" w:hAnsi="Courier New" w:cs="Courier New"/>
          <w:lang w:val="es-CL"/>
        </w:rPr>
        <w:t>respectivas</w:t>
      </w:r>
      <w:r w:rsidR="007100EE" w:rsidRPr="005644B5">
        <w:rPr>
          <w:rFonts w:ascii="Courier New" w:eastAsiaTheme="minorHAnsi" w:hAnsi="Courier New" w:cs="Courier New"/>
          <w:lang w:val="es-CL"/>
        </w:rPr>
        <w:t xml:space="preserve"> </w:t>
      </w:r>
      <w:r w:rsidR="005E0394" w:rsidRPr="005644B5">
        <w:rPr>
          <w:rFonts w:ascii="Courier New" w:eastAsiaTheme="minorHAnsi" w:hAnsi="Courier New" w:cs="Courier New"/>
          <w:lang w:val="es-CL"/>
        </w:rPr>
        <w:t xml:space="preserve">del grupo empresarial </w:t>
      </w:r>
      <w:r w:rsidR="00FA6C9A" w:rsidRPr="005644B5">
        <w:rPr>
          <w:rFonts w:ascii="Courier New" w:eastAsiaTheme="minorHAnsi" w:hAnsi="Courier New" w:cs="Courier New"/>
          <w:lang w:val="es-CL"/>
        </w:rPr>
        <w:t xml:space="preserve">deberán designar </w:t>
      </w:r>
      <w:r w:rsidR="00D7325E" w:rsidRPr="005644B5">
        <w:rPr>
          <w:rFonts w:ascii="Courier New" w:eastAsiaTheme="minorHAnsi" w:hAnsi="Courier New" w:cs="Courier New"/>
          <w:lang w:val="es-CL"/>
        </w:rPr>
        <w:t xml:space="preserve">a </w:t>
      </w:r>
      <w:r w:rsidR="007100EE" w:rsidRPr="005644B5">
        <w:rPr>
          <w:rFonts w:ascii="Courier New" w:eastAsiaTheme="minorHAnsi" w:hAnsi="Courier New" w:cs="Courier New"/>
          <w:lang w:val="es-CL"/>
        </w:rPr>
        <w:t xml:space="preserve">un mandatario común </w:t>
      </w:r>
      <w:r w:rsidR="00FA6C9A" w:rsidRPr="005644B5">
        <w:rPr>
          <w:rFonts w:ascii="Courier New" w:eastAsiaTheme="minorHAnsi" w:hAnsi="Courier New" w:cs="Courier New"/>
          <w:lang w:val="es-CL"/>
        </w:rPr>
        <w:t>para efecto</w:t>
      </w:r>
      <w:r w:rsidR="002855AD" w:rsidRPr="005644B5">
        <w:rPr>
          <w:rFonts w:ascii="Courier New" w:eastAsiaTheme="minorHAnsi" w:hAnsi="Courier New" w:cs="Courier New"/>
          <w:lang w:val="es-CL"/>
        </w:rPr>
        <w:t>s</w:t>
      </w:r>
      <w:r w:rsidR="00FA6C9A" w:rsidRPr="005644B5">
        <w:rPr>
          <w:rFonts w:ascii="Courier New" w:eastAsiaTheme="minorHAnsi" w:hAnsi="Courier New" w:cs="Courier New"/>
          <w:lang w:val="es-CL"/>
        </w:rPr>
        <w:t xml:space="preserve"> de </w:t>
      </w:r>
      <w:r w:rsidR="00D7325E" w:rsidRPr="005644B5">
        <w:rPr>
          <w:rFonts w:ascii="Courier New" w:eastAsiaTheme="minorHAnsi" w:hAnsi="Courier New" w:cs="Courier New"/>
          <w:lang w:val="es-CL"/>
        </w:rPr>
        <w:t xml:space="preserve">recibir </w:t>
      </w:r>
      <w:r w:rsidR="007100EE" w:rsidRPr="005644B5">
        <w:rPr>
          <w:rFonts w:ascii="Courier New" w:eastAsiaTheme="minorHAnsi" w:hAnsi="Courier New" w:cs="Courier New"/>
          <w:lang w:val="es-CL"/>
        </w:rPr>
        <w:t>notificaciones.”</w:t>
      </w:r>
      <w:r w:rsidR="0061025A" w:rsidRPr="005644B5">
        <w:rPr>
          <w:rFonts w:ascii="Courier New" w:eastAsiaTheme="minorHAnsi" w:hAnsi="Courier New" w:cs="Courier New"/>
          <w:lang w:val="es-CL"/>
        </w:rPr>
        <w:t>.</w:t>
      </w:r>
    </w:p>
    <w:p w:rsidR="00DB5CC9" w:rsidRPr="005644B5" w:rsidRDefault="00DB5CC9" w:rsidP="00FE0509">
      <w:pPr>
        <w:pStyle w:val="NormalWeb"/>
        <w:tabs>
          <w:tab w:val="left" w:pos="4820"/>
        </w:tabs>
        <w:spacing w:before="0" w:beforeAutospacing="0" w:after="0" w:afterAutospacing="0" w:line="276" w:lineRule="auto"/>
        <w:ind w:right="-232"/>
        <w:jc w:val="both"/>
        <w:rPr>
          <w:rFonts w:ascii="Courier New" w:hAnsi="Courier New" w:cs="Courier New"/>
          <w:color w:val="000000"/>
        </w:rPr>
      </w:pPr>
    </w:p>
    <w:p w:rsidR="00885E81" w:rsidRPr="005644B5" w:rsidRDefault="00885E81" w:rsidP="00FE0509">
      <w:pPr>
        <w:pStyle w:val="NormalWeb"/>
        <w:numPr>
          <w:ilvl w:val="0"/>
          <w:numId w:val="9"/>
        </w:numPr>
        <w:tabs>
          <w:tab w:val="left" w:pos="4678"/>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rPr>
        <w:t>En la l</w:t>
      </w:r>
      <w:r w:rsidR="0061025A" w:rsidRPr="005644B5">
        <w:rPr>
          <w:rFonts w:ascii="Courier New" w:hAnsi="Courier New" w:cs="Courier New"/>
        </w:rPr>
        <w:t>etra C</w:t>
      </w:r>
      <w:r w:rsidR="005E0394" w:rsidRPr="005644B5">
        <w:rPr>
          <w:rFonts w:ascii="Courier New" w:hAnsi="Courier New" w:cs="Courier New"/>
        </w:rPr>
        <w:t xml:space="preserve"> del artículo 64</w:t>
      </w:r>
      <w:r w:rsidRPr="005644B5">
        <w:rPr>
          <w:rFonts w:ascii="Courier New" w:hAnsi="Courier New" w:cs="Courier New"/>
        </w:rPr>
        <w:t xml:space="preserve">, </w:t>
      </w:r>
      <w:proofErr w:type="spellStart"/>
      <w:r w:rsidR="00FA245E" w:rsidRPr="005644B5">
        <w:rPr>
          <w:rFonts w:ascii="Courier New" w:hAnsi="Courier New" w:cs="Courier New"/>
        </w:rPr>
        <w:t>reemplázase</w:t>
      </w:r>
      <w:proofErr w:type="spellEnd"/>
      <w:r w:rsidR="00FA245E" w:rsidRPr="005644B5">
        <w:rPr>
          <w:rFonts w:ascii="Courier New" w:hAnsi="Courier New" w:cs="Courier New"/>
        </w:rPr>
        <w:t xml:space="preserve"> </w:t>
      </w:r>
      <w:r w:rsidRPr="005644B5">
        <w:rPr>
          <w:rFonts w:ascii="Courier New" w:hAnsi="Courier New" w:cs="Courier New"/>
        </w:rPr>
        <w:t>las palabras “</w:t>
      </w:r>
      <w:r w:rsidR="00FA245E" w:rsidRPr="005644B5">
        <w:rPr>
          <w:rFonts w:ascii="Courier New" w:hAnsi="Courier New" w:cs="Courier New"/>
        </w:rPr>
        <w:t xml:space="preserve">de acuerdo a las reglas de la sana crítica” por </w:t>
      </w:r>
      <w:r w:rsidRPr="005644B5">
        <w:rPr>
          <w:rFonts w:ascii="Courier New" w:hAnsi="Courier New" w:cs="Courier New"/>
        </w:rPr>
        <w:t>“racional y fundadamente”</w:t>
      </w:r>
      <w:r w:rsidR="00FA245E" w:rsidRPr="005644B5">
        <w:rPr>
          <w:rFonts w:ascii="Courier New" w:hAnsi="Courier New" w:cs="Courier New"/>
        </w:rPr>
        <w:t>.</w:t>
      </w:r>
      <w:r w:rsidRPr="005644B5">
        <w:rPr>
          <w:rFonts w:ascii="Courier New" w:hAnsi="Courier New" w:cs="Courier New"/>
        </w:rPr>
        <w:t xml:space="preserve"> </w:t>
      </w:r>
    </w:p>
    <w:p w:rsidR="00885E81" w:rsidRPr="005644B5" w:rsidRDefault="00885E81" w:rsidP="00FE0509">
      <w:pPr>
        <w:tabs>
          <w:tab w:val="left" w:pos="4253"/>
        </w:tabs>
        <w:spacing w:before="0" w:after="0" w:line="276" w:lineRule="auto"/>
        <w:ind w:right="-232"/>
        <w:rPr>
          <w:rFonts w:ascii="Courier New" w:hAnsi="Courier New" w:cs="Courier New"/>
          <w:szCs w:val="24"/>
          <w:lang w:val="es-ES" w:eastAsia="es-ES"/>
        </w:rPr>
      </w:pPr>
    </w:p>
    <w:p w:rsidR="00423859" w:rsidRPr="005644B5" w:rsidRDefault="0061025A" w:rsidP="00FE0509">
      <w:pPr>
        <w:pStyle w:val="NormalWeb"/>
        <w:numPr>
          <w:ilvl w:val="0"/>
          <w:numId w:val="9"/>
        </w:numPr>
        <w:tabs>
          <w:tab w:val="left" w:pos="4678"/>
        </w:tabs>
        <w:spacing w:before="0" w:beforeAutospacing="0" w:after="0" w:afterAutospacing="0" w:line="276" w:lineRule="auto"/>
        <w:ind w:left="2835" w:right="-232" w:firstLine="1276"/>
        <w:jc w:val="both"/>
        <w:rPr>
          <w:rFonts w:ascii="Courier New" w:hAnsi="Courier New" w:cs="Courier New"/>
        </w:rPr>
      </w:pPr>
      <w:r w:rsidRPr="005644B5">
        <w:rPr>
          <w:rFonts w:ascii="Courier New" w:hAnsi="Courier New" w:cs="Courier New"/>
        </w:rPr>
        <w:t>En la letra D</w:t>
      </w:r>
      <w:r w:rsidR="005E0394" w:rsidRPr="005644B5">
        <w:rPr>
          <w:rFonts w:ascii="Courier New" w:hAnsi="Courier New" w:cs="Courier New"/>
        </w:rPr>
        <w:t xml:space="preserve"> del artículo 64</w:t>
      </w:r>
      <w:r w:rsidR="00423859" w:rsidRPr="005644B5">
        <w:rPr>
          <w:rFonts w:ascii="Courier New" w:hAnsi="Courier New" w:cs="Courier New"/>
        </w:rPr>
        <w:t>:</w:t>
      </w:r>
    </w:p>
    <w:p w:rsidR="00423859" w:rsidRPr="005644B5" w:rsidRDefault="00423859" w:rsidP="00FE0509">
      <w:pPr>
        <w:tabs>
          <w:tab w:val="left" w:pos="4253"/>
        </w:tabs>
        <w:spacing w:before="0" w:after="0" w:line="276" w:lineRule="auto"/>
        <w:ind w:left="4253" w:right="-232"/>
        <w:rPr>
          <w:rFonts w:ascii="Courier New" w:hAnsi="Courier New" w:cs="Courier New"/>
          <w:szCs w:val="24"/>
          <w:lang w:val="es-ES" w:eastAsia="es-ES"/>
        </w:rPr>
      </w:pPr>
    </w:p>
    <w:p w:rsidR="00423859" w:rsidRPr="005644B5" w:rsidRDefault="001C48F1" w:rsidP="00FE0509">
      <w:pPr>
        <w:pStyle w:val="NormalWeb"/>
        <w:numPr>
          <w:ilvl w:val="0"/>
          <w:numId w:val="17"/>
        </w:numPr>
        <w:tabs>
          <w:tab w:val="left" w:pos="4253"/>
        </w:tabs>
        <w:spacing w:before="0" w:beforeAutospacing="0" w:after="0" w:afterAutospacing="0" w:line="276" w:lineRule="auto"/>
        <w:ind w:left="2835" w:right="-232" w:firstLine="1276"/>
        <w:jc w:val="both"/>
        <w:rPr>
          <w:rFonts w:ascii="Courier New" w:hAnsi="Courier New" w:cs="Courier New"/>
        </w:rPr>
      </w:pPr>
      <w:r w:rsidRPr="005644B5">
        <w:rPr>
          <w:rFonts w:ascii="Courier New" w:hAnsi="Courier New" w:cs="Courier New"/>
        </w:rPr>
        <w:t>Reemplázase en el número 3 la frase “situados y registrados en Chile” por “situados o registrados en Chile”.</w:t>
      </w:r>
    </w:p>
    <w:p w:rsidR="00D340C9" w:rsidRPr="005644B5" w:rsidRDefault="00D340C9" w:rsidP="00FE0509">
      <w:pPr>
        <w:pStyle w:val="NormalWeb"/>
        <w:tabs>
          <w:tab w:val="left" w:pos="4253"/>
        </w:tabs>
        <w:spacing w:before="0" w:beforeAutospacing="0" w:after="0" w:afterAutospacing="0" w:line="276" w:lineRule="auto"/>
        <w:ind w:right="-232"/>
        <w:jc w:val="both"/>
        <w:rPr>
          <w:rFonts w:ascii="Courier New" w:hAnsi="Courier New"/>
        </w:rPr>
      </w:pPr>
    </w:p>
    <w:p w:rsidR="001C48F1" w:rsidRPr="005644B5" w:rsidRDefault="00BF0143" w:rsidP="00FE0509">
      <w:pPr>
        <w:pStyle w:val="NormalWeb"/>
        <w:numPr>
          <w:ilvl w:val="0"/>
          <w:numId w:val="18"/>
        </w:numPr>
        <w:tabs>
          <w:tab w:val="left" w:pos="4253"/>
        </w:tabs>
        <w:spacing w:before="0" w:beforeAutospacing="0" w:after="0" w:afterAutospacing="0" w:line="276" w:lineRule="auto"/>
        <w:ind w:left="2835" w:right="-232" w:firstLine="1276"/>
        <w:jc w:val="both"/>
        <w:rPr>
          <w:rFonts w:ascii="Courier New" w:hAnsi="Courier New" w:cs="Courier New"/>
        </w:rPr>
      </w:pPr>
      <w:r w:rsidRPr="005644B5">
        <w:rPr>
          <w:rFonts w:ascii="Courier New" w:hAnsi="Courier New" w:cs="Courier New"/>
        </w:rPr>
        <w:t>Agrégase el siguiente párrafo final: “Los artículos 4° ter y 4° quáter serán aplicables a las reorganizaciones empresariales descritas en esta letra</w:t>
      </w:r>
      <w:r w:rsidR="000B3043" w:rsidRPr="005644B5">
        <w:rPr>
          <w:rFonts w:ascii="Courier New" w:hAnsi="Courier New" w:cs="Courier New"/>
        </w:rPr>
        <w:t xml:space="preserve"> D</w:t>
      </w:r>
      <w:r w:rsidRPr="005644B5">
        <w:rPr>
          <w:rFonts w:ascii="Courier New" w:hAnsi="Courier New" w:cs="Courier New"/>
        </w:rPr>
        <w:t xml:space="preserve">.”.   </w:t>
      </w:r>
    </w:p>
    <w:p w:rsidR="008E60F3" w:rsidRPr="005644B5" w:rsidRDefault="00423859" w:rsidP="00FE0509">
      <w:pPr>
        <w:tabs>
          <w:tab w:val="left" w:pos="4253"/>
        </w:tabs>
        <w:spacing w:before="0" w:after="0" w:line="276" w:lineRule="auto"/>
        <w:ind w:left="4253" w:right="-232"/>
        <w:rPr>
          <w:rFonts w:ascii="Courier New" w:hAnsi="Courier New" w:cs="Courier New"/>
          <w:szCs w:val="24"/>
          <w:lang w:val="es-ES" w:eastAsia="es-ES"/>
        </w:rPr>
      </w:pPr>
      <w:r w:rsidRPr="005644B5">
        <w:rPr>
          <w:rFonts w:ascii="Courier New" w:hAnsi="Courier New" w:cs="Courier New"/>
          <w:szCs w:val="24"/>
          <w:lang w:val="es-ES" w:eastAsia="es-ES"/>
        </w:rPr>
        <w:t xml:space="preserve"> </w:t>
      </w:r>
    </w:p>
    <w:p w:rsidR="008F5A90" w:rsidRPr="005644B5" w:rsidRDefault="008E60F3" w:rsidP="00FE0509">
      <w:pPr>
        <w:pStyle w:val="Prrafodelista"/>
        <w:numPr>
          <w:ilvl w:val="0"/>
          <w:numId w:val="1"/>
        </w:numPr>
        <w:tabs>
          <w:tab w:val="left" w:pos="4111"/>
        </w:tabs>
        <w:spacing w:before="0" w:after="0" w:line="276" w:lineRule="auto"/>
        <w:ind w:left="2835" w:right="-232" w:firstLine="709"/>
        <w:contextualSpacing w:val="0"/>
        <w:rPr>
          <w:lang w:eastAsia="es-ES"/>
        </w:rPr>
      </w:pPr>
      <w:r w:rsidRPr="005644B5">
        <w:rPr>
          <w:rFonts w:ascii="Courier New" w:hAnsi="Courier New" w:cs="Courier New"/>
          <w:szCs w:val="24"/>
        </w:rPr>
        <w:lastRenderedPageBreak/>
        <w:t xml:space="preserve">Para </w:t>
      </w:r>
      <w:r w:rsidR="005E0394" w:rsidRPr="005644B5">
        <w:rPr>
          <w:rFonts w:ascii="Courier New" w:hAnsi="Courier New" w:cs="Courier New"/>
          <w:szCs w:val="24"/>
        </w:rPr>
        <w:t>sustituir</w:t>
      </w:r>
      <w:r w:rsidRPr="005644B5">
        <w:rPr>
          <w:rFonts w:ascii="Courier New" w:hAnsi="Courier New" w:cs="Courier New"/>
          <w:szCs w:val="24"/>
        </w:rPr>
        <w:t xml:space="preserve"> </w:t>
      </w:r>
      <w:r w:rsidR="005E0394" w:rsidRPr="005644B5">
        <w:rPr>
          <w:rFonts w:ascii="Courier New" w:hAnsi="Courier New" w:cs="Courier New"/>
          <w:szCs w:val="24"/>
        </w:rPr>
        <w:t xml:space="preserve">en el </w:t>
      </w:r>
      <w:r w:rsidRPr="005644B5">
        <w:rPr>
          <w:rFonts w:ascii="Courier New" w:hAnsi="Courier New" w:cs="Courier New"/>
          <w:szCs w:val="24"/>
        </w:rPr>
        <w:t xml:space="preserve">numeral 34 </w:t>
      </w:r>
      <w:r w:rsidR="005E0394" w:rsidRPr="005644B5">
        <w:rPr>
          <w:rFonts w:ascii="Courier New" w:hAnsi="Courier New" w:cs="Courier New"/>
          <w:szCs w:val="24"/>
        </w:rPr>
        <w:t>actual, que pasa</w:t>
      </w:r>
      <w:r w:rsidR="00EB75B8" w:rsidRPr="005644B5">
        <w:rPr>
          <w:rFonts w:ascii="Courier New" w:hAnsi="Courier New" w:cs="Courier New"/>
          <w:szCs w:val="24"/>
        </w:rPr>
        <w:t xml:space="preserve"> a ser 35</w:t>
      </w:r>
      <w:r w:rsidRPr="005644B5">
        <w:rPr>
          <w:rFonts w:ascii="Courier New" w:hAnsi="Courier New" w:cs="Courier New"/>
          <w:szCs w:val="24"/>
        </w:rPr>
        <w:t xml:space="preserve">, </w:t>
      </w:r>
      <w:r w:rsidRPr="005644B5">
        <w:rPr>
          <w:rFonts w:ascii="Courier New" w:hAnsi="Courier New" w:cs="Courier New"/>
        </w:rPr>
        <w:t>el párrafo “</w:t>
      </w:r>
      <w:r w:rsidR="00E80092" w:rsidRPr="005644B5">
        <w:rPr>
          <w:rFonts w:ascii="Courier New" w:hAnsi="Courier New" w:cs="Courier New"/>
        </w:rPr>
        <w:t xml:space="preserve">y </w:t>
      </w:r>
      <w:r w:rsidRPr="005644B5">
        <w:rPr>
          <w:rFonts w:ascii="Courier New" w:hAnsi="Courier New" w:cs="Courier New"/>
        </w:rPr>
        <w:t xml:space="preserve">de modificaciones de las </w:t>
      </w:r>
      <w:r w:rsidR="000A373E" w:rsidRPr="005644B5">
        <w:rPr>
          <w:rFonts w:ascii="Courier New" w:hAnsi="Courier New" w:cs="Courier New"/>
        </w:rPr>
        <w:t>cláusulas</w:t>
      </w:r>
      <w:r w:rsidRPr="005644B5">
        <w:rPr>
          <w:rFonts w:ascii="Courier New" w:hAnsi="Courier New" w:cs="Courier New"/>
        </w:rPr>
        <w:t xml:space="preserve"> relativas al derecho a participar en las utilidades sociales </w:t>
      </w:r>
      <w:r w:rsidR="00E80092" w:rsidRPr="005644B5">
        <w:rPr>
          <w:rFonts w:ascii="Courier New" w:hAnsi="Courier New" w:cs="Courier New"/>
        </w:rPr>
        <w:t>tratándose d</w:t>
      </w:r>
      <w:r w:rsidR="005E0394" w:rsidRPr="005644B5">
        <w:rPr>
          <w:rFonts w:ascii="Courier New" w:hAnsi="Courier New" w:cs="Courier New"/>
        </w:rPr>
        <w:t>e sociedades de persona”, por el</w:t>
      </w:r>
      <w:r w:rsidRPr="005644B5">
        <w:rPr>
          <w:rFonts w:ascii="Courier New" w:hAnsi="Courier New" w:cs="Courier New"/>
        </w:rPr>
        <w:t xml:space="preserve"> siguiente:</w:t>
      </w:r>
    </w:p>
    <w:p w:rsidR="008F5A90" w:rsidRPr="005644B5" w:rsidRDefault="008F5A90" w:rsidP="00FE0509">
      <w:pPr>
        <w:tabs>
          <w:tab w:val="left" w:pos="4111"/>
        </w:tabs>
        <w:spacing w:before="0" w:after="0" w:line="276" w:lineRule="auto"/>
        <w:ind w:left="2835" w:right="-232" w:firstLine="1276"/>
        <w:rPr>
          <w:rFonts w:ascii="Courier New" w:hAnsi="Courier New" w:cs="Courier New"/>
        </w:rPr>
      </w:pPr>
    </w:p>
    <w:p w:rsidR="00885E81" w:rsidRPr="005644B5" w:rsidRDefault="00E80092" w:rsidP="00FE0509">
      <w:pPr>
        <w:tabs>
          <w:tab w:val="left" w:pos="4111"/>
        </w:tabs>
        <w:spacing w:before="0" w:after="0" w:line="276" w:lineRule="auto"/>
        <w:ind w:left="2835" w:right="-232" w:firstLine="1276"/>
        <w:rPr>
          <w:lang w:eastAsia="es-ES"/>
        </w:rPr>
      </w:pPr>
      <w:r w:rsidRPr="005644B5">
        <w:rPr>
          <w:rFonts w:ascii="Courier New" w:hAnsi="Courier New" w:cs="Courier New"/>
        </w:rPr>
        <w:t xml:space="preserve">“, </w:t>
      </w:r>
      <w:r w:rsidRPr="005644B5">
        <w:rPr>
          <w:rFonts w:ascii="Courier New" w:hAnsi="Courier New" w:cs="Courier New"/>
          <w:color w:val="000000"/>
        </w:rPr>
        <w:t>acuerdos</w:t>
      </w:r>
      <w:r w:rsidRPr="005644B5">
        <w:rPr>
          <w:rFonts w:ascii="Courier New" w:hAnsi="Courier New" w:cs="Courier New"/>
        </w:rPr>
        <w:t xml:space="preserve"> de participación en las utilidades distinta a la participación </w:t>
      </w:r>
      <w:r w:rsidR="006174E3" w:rsidRPr="005644B5">
        <w:rPr>
          <w:rFonts w:ascii="Courier New" w:hAnsi="Courier New" w:cs="Courier New"/>
        </w:rPr>
        <w:t xml:space="preserve">en el </w:t>
      </w:r>
      <w:r w:rsidRPr="005644B5">
        <w:rPr>
          <w:rFonts w:ascii="Courier New" w:hAnsi="Courier New" w:cs="Courier New"/>
        </w:rPr>
        <w:t>capital social y series de acciones que otorguen derechos para el pago preferente de dividendos”</w:t>
      </w:r>
      <w:r w:rsidR="005D69C9" w:rsidRPr="005644B5">
        <w:rPr>
          <w:rFonts w:ascii="Courier New" w:hAnsi="Courier New" w:cs="Courier New"/>
        </w:rPr>
        <w:t>.</w:t>
      </w:r>
    </w:p>
    <w:p w:rsidR="00885E81" w:rsidRPr="005644B5" w:rsidRDefault="00885E81"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1C0F84" w:rsidRPr="005644B5" w:rsidRDefault="001C0F84"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w:t>
      </w:r>
      <w:r w:rsidR="00D9393F" w:rsidRPr="005644B5">
        <w:rPr>
          <w:rFonts w:ascii="Courier New" w:hAnsi="Courier New" w:cs="Courier New"/>
          <w:szCs w:val="24"/>
        </w:rPr>
        <w:t xml:space="preserve">modificar el numeral </w:t>
      </w:r>
      <w:r w:rsidRPr="005644B5">
        <w:rPr>
          <w:rFonts w:ascii="Courier New" w:hAnsi="Courier New" w:cs="Courier New"/>
          <w:szCs w:val="24"/>
        </w:rPr>
        <w:t>35</w:t>
      </w:r>
      <w:r w:rsidR="005E0394" w:rsidRPr="005644B5">
        <w:rPr>
          <w:rFonts w:ascii="Courier New" w:hAnsi="Courier New" w:cs="Courier New"/>
          <w:szCs w:val="24"/>
        </w:rPr>
        <w:t xml:space="preserve"> actual</w:t>
      </w:r>
      <w:r w:rsidRPr="005644B5">
        <w:rPr>
          <w:rFonts w:ascii="Courier New" w:hAnsi="Courier New" w:cs="Courier New"/>
          <w:szCs w:val="24"/>
        </w:rPr>
        <w:t xml:space="preserve">, </w:t>
      </w:r>
      <w:r w:rsidR="005E0394" w:rsidRPr="005644B5">
        <w:rPr>
          <w:rFonts w:ascii="Courier New" w:hAnsi="Courier New" w:cs="Courier New"/>
          <w:szCs w:val="24"/>
        </w:rPr>
        <w:t>que pasa</w:t>
      </w:r>
      <w:r w:rsidR="00F346E9" w:rsidRPr="005644B5">
        <w:rPr>
          <w:rFonts w:ascii="Courier New" w:hAnsi="Courier New" w:cs="Courier New"/>
          <w:szCs w:val="24"/>
        </w:rPr>
        <w:t xml:space="preserve"> a ser 3</w:t>
      </w:r>
      <w:r w:rsidR="007E52EB" w:rsidRPr="005644B5">
        <w:rPr>
          <w:rFonts w:ascii="Courier New" w:hAnsi="Courier New" w:cs="Courier New"/>
          <w:szCs w:val="24"/>
        </w:rPr>
        <w:t>6</w:t>
      </w:r>
      <w:r w:rsidR="00F346E9" w:rsidRPr="005644B5">
        <w:rPr>
          <w:rFonts w:ascii="Courier New" w:hAnsi="Courier New" w:cs="Courier New"/>
          <w:szCs w:val="24"/>
        </w:rPr>
        <w:t xml:space="preserve">, </w:t>
      </w:r>
      <w:r w:rsidR="00D9393F" w:rsidRPr="005644B5">
        <w:rPr>
          <w:rFonts w:ascii="Courier New" w:hAnsi="Courier New" w:cs="Courier New"/>
          <w:szCs w:val="24"/>
        </w:rPr>
        <w:t>del siguiente modo</w:t>
      </w:r>
      <w:r w:rsidRPr="005644B5">
        <w:rPr>
          <w:rFonts w:ascii="Courier New" w:hAnsi="Courier New" w:cs="Courier New"/>
          <w:szCs w:val="24"/>
        </w:rPr>
        <w:t xml:space="preserve">: </w:t>
      </w:r>
    </w:p>
    <w:p w:rsidR="00DB5CC9" w:rsidRPr="005644B5" w:rsidRDefault="00DB5CC9" w:rsidP="00FE0509">
      <w:pPr>
        <w:tabs>
          <w:tab w:val="left" w:pos="4111"/>
        </w:tabs>
        <w:spacing w:before="0" w:after="0" w:line="276" w:lineRule="auto"/>
        <w:ind w:right="-232"/>
        <w:rPr>
          <w:rFonts w:ascii="Courier New" w:hAnsi="Courier New" w:cs="Courier New"/>
          <w:szCs w:val="24"/>
        </w:rPr>
      </w:pPr>
    </w:p>
    <w:p w:rsidR="00DB71F6" w:rsidRPr="005644B5" w:rsidRDefault="002C0763" w:rsidP="00FE0509">
      <w:pPr>
        <w:pStyle w:val="NormalWeb"/>
        <w:numPr>
          <w:ilvl w:val="0"/>
          <w:numId w:val="11"/>
        </w:numPr>
        <w:tabs>
          <w:tab w:val="left" w:pos="4678"/>
        </w:tabs>
        <w:spacing w:before="0" w:beforeAutospacing="0" w:after="0" w:afterAutospacing="0" w:line="276" w:lineRule="auto"/>
        <w:ind w:left="2835" w:right="-232" w:firstLine="1276"/>
        <w:jc w:val="both"/>
        <w:rPr>
          <w:rFonts w:ascii="Courier New" w:hAnsi="Courier New" w:cs="Courier New"/>
        </w:rPr>
      </w:pPr>
      <w:r w:rsidRPr="005644B5">
        <w:rPr>
          <w:rFonts w:ascii="Courier New" w:hAnsi="Courier New" w:cs="Courier New"/>
        </w:rPr>
        <w:t>Sustitúyase</w:t>
      </w:r>
      <w:r w:rsidR="00D9393F" w:rsidRPr="005644B5">
        <w:rPr>
          <w:rFonts w:ascii="Courier New" w:hAnsi="Courier New" w:cs="Courier New"/>
        </w:rPr>
        <w:t xml:space="preserve"> en la letra a), </w:t>
      </w:r>
      <w:r w:rsidR="005E0394" w:rsidRPr="005644B5">
        <w:rPr>
          <w:rFonts w:ascii="Courier New" w:hAnsi="Courier New" w:cs="Courier New"/>
        </w:rPr>
        <w:t xml:space="preserve">la expresión </w:t>
      </w:r>
      <w:r w:rsidR="00DB71F6" w:rsidRPr="005644B5">
        <w:rPr>
          <w:rFonts w:ascii="Courier New" w:hAnsi="Courier New" w:cs="Courier New"/>
        </w:rPr>
        <w:t>“</w:t>
      </w:r>
      <w:r w:rsidR="00DB71F6" w:rsidRPr="005644B5">
        <w:rPr>
          <w:rFonts w:ascii="Courier New" w:hAnsi="Courier New" w:cs="Courier New"/>
          <w:lang w:val="es-CL"/>
        </w:rPr>
        <w:t>En caso que el Servicio no se pronuncie en ese plazo, se entenderá aceptada la declaración del contribuyente, salvo que se acompañe nueva información o la entregada sea maliciosamente falsa, circunstancia que en este último caso deberá ser declarada por el Servicio mediante resolución fundada.”</w:t>
      </w:r>
      <w:r w:rsidR="00DB71F6" w:rsidRPr="005644B5">
        <w:rPr>
          <w:rFonts w:ascii="Courier New" w:hAnsi="Courier New" w:cs="Courier New"/>
        </w:rPr>
        <w:t xml:space="preserve"> por la siguiente:</w:t>
      </w:r>
    </w:p>
    <w:p w:rsidR="00DB5CC9" w:rsidRPr="005644B5" w:rsidRDefault="00DB5CC9" w:rsidP="00FE0509">
      <w:pPr>
        <w:pStyle w:val="NormalWeb"/>
        <w:tabs>
          <w:tab w:val="left" w:pos="4253"/>
        </w:tabs>
        <w:spacing w:before="0" w:beforeAutospacing="0" w:after="0" w:afterAutospacing="0" w:line="276" w:lineRule="auto"/>
        <w:ind w:right="-232"/>
        <w:jc w:val="both"/>
        <w:rPr>
          <w:rFonts w:ascii="Courier New" w:hAnsi="Courier New" w:cs="Courier New"/>
        </w:rPr>
      </w:pPr>
    </w:p>
    <w:p w:rsidR="00F346E9" w:rsidRPr="005644B5" w:rsidRDefault="001C0F84"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w:t>
      </w:r>
      <w:r w:rsidR="00F92035" w:rsidRPr="005644B5">
        <w:rPr>
          <w:rFonts w:ascii="Courier New" w:hAnsi="Courier New" w:cs="Courier New"/>
          <w:color w:val="000000"/>
          <w:lang w:val="es-ES_tradnl" w:eastAsia="en-US"/>
        </w:rPr>
        <w:t>En caso que el Servicio no se pronuncie en ese plazo, se entenderá aceptada la declaración del contribuyente salvo que el Servicio tome conocimiento de nuevos antecedentes que modifiquen la determinación de impuestos del contribuyente</w:t>
      </w:r>
      <w:r w:rsidR="00E80092" w:rsidRPr="005644B5">
        <w:rPr>
          <w:rFonts w:ascii="Courier New" w:hAnsi="Courier New" w:cs="Courier New"/>
          <w:color w:val="000000"/>
          <w:lang w:val="es-ES_tradnl" w:eastAsia="en-US"/>
        </w:rPr>
        <w:t xml:space="preserve">, que el contribuyente presente antecedentes adicionales que no haya tenido a disposición al momento de realizar la </w:t>
      </w:r>
      <w:r w:rsidR="004A73BC" w:rsidRPr="005644B5">
        <w:rPr>
          <w:rFonts w:ascii="Courier New" w:hAnsi="Courier New" w:cs="Courier New"/>
          <w:color w:val="000000"/>
          <w:lang w:val="es-ES_tradnl" w:eastAsia="en-US"/>
        </w:rPr>
        <w:t xml:space="preserve">declaración </w:t>
      </w:r>
      <w:r w:rsidR="00F92035" w:rsidRPr="005644B5">
        <w:rPr>
          <w:rFonts w:ascii="Courier New" w:hAnsi="Courier New" w:cs="Courier New"/>
          <w:color w:val="000000"/>
          <w:lang w:val="es-ES_tradnl" w:eastAsia="en-US"/>
        </w:rPr>
        <w:t xml:space="preserve">o </w:t>
      </w:r>
      <w:r w:rsidR="00E80092" w:rsidRPr="005644B5">
        <w:rPr>
          <w:rFonts w:ascii="Courier New" w:hAnsi="Courier New" w:cs="Courier New"/>
          <w:color w:val="000000"/>
          <w:lang w:val="es-ES_tradnl" w:eastAsia="en-US"/>
        </w:rPr>
        <w:t xml:space="preserve">se </w:t>
      </w:r>
      <w:r w:rsidR="00F92035" w:rsidRPr="005644B5">
        <w:rPr>
          <w:rFonts w:ascii="Courier New" w:hAnsi="Courier New" w:cs="Courier New"/>
          <w:color w:val="000000"/>
          <w:lang w:val="es-ES_tradnl" w:eastAsia="en-US"/>
        </w:rPr>
        <w:t xml:space="preserve">establezca </w:t>
      </w:r>
      <w:r w:rsidR="00EC2B0F" w:rsidRPr="005644B5">
        <w:rPr>
          <w:rFonts w:ascii="Courier New" w:hAnsi="Courier New" w:cs="Courier New"/>
          <w:color w:val="000000"/>
          <w:lang w:val="es-ES_tradnl" w:eastAsia="en-US"/>
        </w:rPr>
        <w:t xml:space="preserve">mediante resolución fundada </w:t>
      </w:r>
      <w:r w:rsidR="00F92035" w:rsidRPr="005644B5">
        <w:rPr>
          <w:rFonts w:ascii="Courier New" w:hAnsi="Courier New" w:cs="Courier New"/>
          <w:color w:val="000000"/>
          <w:lang w:val="es-ES_tradnl" w:eastAsia="en-US"/>
        </w:rPr>
        <w:t xml:space="preserve">que </w:t>
      </w:r>
      <w:r w:rsidR="004A73BC" w:rsidRPr="005644B5">
        <w:rPr>
          <w:rFonts w:ascii="Courier New" w:hAnsi="Courier New" w:cs="Courier New"/>
          <w:color w:val="000000"/>
          <w:lang w:val="es-ES_tradnl" w:eastAsia="en-US"/>
        </w:rPr>
        <w:t xml:space="preserve">ésta </w:t>
      </w:r>
      <w:r w:rsidR="00F92035" w:rsidRPr="005644B5">
        <w:rPr>
          <w:rFonts w:ascii="Courier New" w:hAnsi="Courier New" w:cs="Courier New"/>
          <w:color w:val="000000"/>
          <w:lang w:val="es-ES_tradnl" w:eastAsia="en-US"/>
        </w:rPr>
        <w:t xml:space="preserve">es maliciosamente falsa. El plazo para efectuar la revisión de los nuevos antecedentes será de sesenta días, contado desde que se tome conocimiento </w:t>
      </w:r>
      <w:r w:rsidR="001C48F1" w:rsidRPr="005644B5">
        <w:rPr>
          <w:rFonts w:ascii="Courier New" w:hAnsi="Courier New" w:cs="Courier New"/>
          <w:color w:val="000000"/>
          <w:lang w:val="es-ES_tradnl" w:eastAsia="en-US"/>
        </w:rPr>
        <w:t>de ellos.”</w:t>
      </w:r>
      <w:r w:rsidR="00DB71F6" w:rsidRPr="005644B5">
        <w:rPr>
          <w:rFonts w:ascii="Courier New" w:hAnsi="Courier New" w:cs="Courier New"/>
          <w:color w:val="000000"/>
          <w:lang w:val="es-ES_tradnl" w:eastAsia="en-US"/>
        </w:rPr>
        <w:t>.</w:t>
      </w:r>
    </w:p>
    <w:p w:rsidR="00DB5CC9" w:rsidRPr="005644B5" w:rsidRDefault="00DB5CC9"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lang w:val="es-ES_tradnl" w:eastAsia="en-US"/>
        </w:rPr>
      </w:pPr>
    </w:p>
    <w:p w:rsidR="00FB1749" w:rsidRPr="005644B5" w:rsidRDefault="0001774D" w:rsidP="00FE0509">
      <w:pPr>
        <w:pStyle w:val="NormalWeb"/>
        <w:numPr>
          <w:ilvl w:val="0"/>
          <w:numId w:val="11"/>
        </w:numPr>
        <w:tabs>
          <w:tab w:val="left" w:pos="4678"/>
        </w:tabs>
        <w:spacing w:before="0" w:beforeAutospacing="0" w:after="0" w:afterAutospacing="0" w:line="276" w:lineRule="auto"/>
        <w:ind w:left="2835" w:right="-232" w:firstLine="1276"/>
        <w:jc w:val="both"/>
        <w:rPr>
          <w:rFonts w:ascii="Courier New" w:hAnsi="Courier New" w:cs="Courier New"/>
        </w:rPr>
      </w:pPr>
      <w:r w:rsidRPr="005644B5">
        <w:rPr>
          <w:rFonts w:ascii="Courier New" w:hAnsi="Courier New" w:cs="Courier New"/>
          <w:color w:val="000000"/>
        </w:rPr>
        <w:t>Intercálase</w:t>
      </w:r>
      <w:r w:rsidR="00F346E9" w:rsidRPr="005644B5">
        <w:rPr>
          <w:rFonts w:ascii="Courier New" w:hAnsi="Courier New" w:cs="Courier New"/>
          <w:color w:val="000000"/>
        </w:rPr>
        <w:t xml:space="preserve"> </w:t>
      </w:r>
      <w:r w:rsidR="00D9393F" w:rsidRPr="005644B5">
        <w:rPr>
          <w:rFonts w:ascii="Courier New" w:hAnsi="Courier New" w:cs="Courier New"/>
          <w:color w:val="000000"/>
        </w:rPr>
        <w:t xml:space="preserve">en </w:t>
      </w:r>
      <w:r w:rsidR="00041400" w:rsidRPr="005644B5">
        <w:rPr>
          <w:rFonts w:ascii="Courier New" w:hAnsi="Courier New" w:cs="Courier New"/>
          <w:color w:val="000000"/>
        </w:rPr>
        <w:t xml:space="preserve">la </w:t>
      </w:r>
      <w:r w:rsidR="00D9393F" w:rsidRPr="005644B5">
        <w:rPr>
          <w:rFonts w:ascii="Courier New" w:hAnsi="Courier New" w:cs="Courier New"/>
          <w:color w:val="000000"/>
        </w:rPr>
        <w:t xml:space="preserve">letra e), entre la palabra “cuarto” y el </w:t>
      </w:r>
      <w:r w:rsidR="00DB71F6" w:rsidRPr="005644B5">
        <w:rPr>
          <w:rFonts w:ascii="Courier New" w:hAnsi="Courier New" w:cs="Courier New"/>
          <w:color w:val="000000"/>
        </w:rPr>
        <w:t>punto final, la siguiente frase</w:t>
      </w:r>
      <w:r w:rsidR="00D9393F" w:rsidRPr="005644B5">
        <w:rPr>
          <w:rFonts w:ascii="Courier New" w:hAnsi="Courier New" w:cs="Courier New"/>
          <w:color w:val="000000"/>
        </w:rPr>
        <w:t>: “</w:t>
      </w:r>
      <w:r w:rsidR="00DB71F6" w:rsidRPr="005644B5">
        <w:rPr>
          <w:rFonts w:ascii="Courier New" w:hAnsi="Courier New" w:cs="Courier New"/>
          <w:color w:val="000000"/>
        </w:rPr>
        <w:t xml:space="preserve">, </w:t>
      </w:r>
      <w:r w:rsidR="00D9393F" w:rsidRPr="005644B5">
        <w:rPr>
          <w:rFonts w:ascii="Courier New" w:hAnsi="Courier New"/>
          <w:color w:val="000000"/>
        </w:rPr>
        <w:t>pasando</w:t>
      </w:r>
      <w:r w:rsidR="00D9393F" w:rsidRPr="005644B5">
        <w:rPr>
          <w:rFonts w:ascii="Courier New" w:hAnsi="Courier New" w:cs="Courier New"/>
          <w:color w:val="000000"/>
        </w:rPr>
        <w:t xml:space="preserve"> los actuales incisos quinto, sexto, séptimo y octavo a </w:t>
      </w:r>
      <w:r w:rsidR="00D9393F" w:rsidRPr="005644B5">
        <w:rPr>
          <w:rFonts w:ascii="Courier New" w:hAnsi="Courier New" w:cs="Courier New"/>
          <w:color w:val="000000"/>
        </w:rPr>
        <w:lastRenderedPageBreak/>
        <w:t>ser incisos sexto, séptimo, octavo y noveno, respectivamente.”.</w:t>
      </w:r>
    </w:p>
    <w:p w:rsidR="00FB1749" w:rsidRPr="005644B5" w:rsidRDefault="00FB1749" w:rsidP="00FE0509">
      <w:pPr>
        <w:pStyle w:val="NormalWeb"/>
        <w:tabs>
          <w:tab w:val="left" w:pos="4253"/>
        </w:tabs>
        <w:spacing w:before="0" w:beforeAutospacing="0" w:after="0" w:afterAutospacing="0" w:line="276" w:lineRule="auto"/>
        <w:ind w:right="-232"/>
        <w:jc w:val="both"/>
        <w:rPr>
          <w:rFonts w:ascii="Courier New" w:hAnsi="Courier New" w:cs="Courier New"/>
        </w:rPr>
      </w:pPr>
    </w:p>
    <w:p w:rsidR="00197E1F" w:rsidRPr="005644B5" w:rsidRDefault="00D9393F" w:rsidP="00FE0509">
      <w:pPr>
        <w:pStyle w:val="NormalWeb"/>
        <w:numPr>
          <w:ilvl w:val="0"/>
          <w:numId w:val="11"/>
        </w:numPr>
        <w:tabs>
          <w:tab w:val="left" w:pos="4678"/>
        </w:tabs>
        <w:spacing w:before="0" w:beforeAutospacing="0" w:after="0" w:afterAutospacing="0" w:line="276" w:lineRule="auto"/>
        <w:ind w:left="2835" w:right="-232" w:firstLine="1276"/>
        <w:jc w:val="both"/>
      </w:pPr>
      <w:r w:rsidRPr="005644B5">
        <w:rPr>
          <w:rFonts w:ascii="Courier New" w:hAnsi="Courier New" w:cs="Courier New"/>
          <w:color w:val="000000"/>
        </w:rPr>
        <w:t>Reemplázase en el encabezado de la letra f) la expresión “en el inciso final” por la siguiente</w:t>
      </w:r>
      <w:r w:rsidR="0001774D" w:rsidRPr="005644B5">
        <w:rPr>
          <w:rFonts w:ascii="Courier New" w:hAnsi="Courier New" w:cs="Courier New"/>
          <w:color w:val="000000"/>
        </w:rPr>
        <w:t xml:space="preserve"> frase</w:t>
      </w:r>
      <w:r w:rsidRPr="005644B5">
        <w:rPr>
          <w:rFonts w:ascii="Courier New" w:hAnsi="Courier New" w:cs="Courier New"/>
          <w:color w:val="000000"/>
        </w:rPr>
        <w:t>: “en el actual inciso octavo, que por las modificaciones anteriores pasó a ser inciso noveno”.</w:t>
      </w:r>
    </w:p>
    <w:p w:rsidR="0062789A" w:rsidRPr="005644B5" w:rsidRDefault="0062789A" w:rsidP="00FE0509">
      <w:pPr>
        <w:pStyle w:val="NormalWeb"/>
        <w:tabs>
          <w:tab w:val="left" w:pos="4253"/>
        </w:tabs>
        <w:spacing w:before="0" w:beforeAutospacing="0" w:after="0" w:afterAutospacing="0" w:line="276" w:lineRule="auto"/>
        <w:ind w:right="-232"/>
        <w:jc w:val="both"/>
      </w:pPr>
      <w:r w:rsidRPr="005644B5">
        <w:rPr>
          <w:rFonts w:ascii="Courier New" w:hAnsi="Courier New" w:cs="Courier New"/>
          <w:b/>
          <w:color w:val="000000"/>
          <w:lang w:val="es-ES_tradnl" w:eastAsia="en-US"/>
        </w:rPr>
        <w:tab/>
      </w:r>
      <w:r w:rsidRPr="005644B5">
        <w:rPr>
          <w:rFonts w:ascii="Courier New" w:hAnsi="Courier New" w:cs="Courier New"/>
          <w:color w:val="000000"/>
          <w:lang w:val="es-ES_tradnl" w:eastAsia="en-US"/>
        </w:rPr>
        <w:tab/>
      </w:r>
    </w:p>
    <w:p w:rsidR="0069070A" w:rsidRPr="005644B5" w:rsidRDefault="00F346E9"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w:t>
      </w:r>
      <w:r w:rsidR="0069070A" w:rsidRPr="005644B5">
        <w:rPr>
          <w:rFonts w:ascii="Courier New" w:hAnsi="Courier New" w:cs="Courier New"/>
          <w:szCs w:val="24"/>
        </w:rPr>
        <w:t xml:space="preserve">modificar el </w:t>
      </w:r>
      <w:r w:rsidR="007E52EB" w:rsidRPr="005644B5">
        <w:rPr>
          <w:rFonts w:ascii="Courier New" w:hAnsi="Courier New" w:cs="Courier New"/>
          <w:szCs w:val="24"/>
        </w:rPr>
        <w:t>numeral 36</w:t>
      </w:r>
      <w:r w:rsidR="00DB71F6" w:rsidRPr="005644B5">
        <w:rPr>
          <w:rFonts w:ascii="Courier New" w:hAnsi="Courier New" w:cs="Courier New"/>
          <w:szCs w:val="24"/>
        </w:rPr>
        <w:t xml:space="preserve"> actual, que pasa </w:t>
      </w:r>
      <w:r w:rsidR="007E52EB" w:rsidRPr="005644B5">
        <w:rPr>
          <w:rFonts w:ascii="Courier New" w:hAnsi="Courier New" w:cs="Courier New"/>
          <w:szCs w:val="24"/>
        </w:rPr>
        <w:t>a ser 3</w:t>
      </w:r>
      <w:r w:rsidR="007C312B" w:rsidRPr="005644B5">
        <w:rPr>
          <w:rFonts w:ascii="Courier New" w:hAnsi="Courier New" w:cs="Courier New"/>
          <w:szCs w:val="24"/>
        </w:rPr>
        <w:t>7</w:t>
      </w:r>
      <w:r w:rsidRPr="005644B5">
        <w:rPr>
          <w:rFonts w:ascii="Courier New" w:hAnsi="Courier New" w:cs="Courier New"/>
          <w:szCs w:val="24"/>
        </w:rPr>
        <w:t xml:space="preserve">, </w:t>
      </w:r>
      <w:r w:rsidR="0069070A" w:rsidRPr="005644B5">
        <w:rPr>
          <w:rFonts w:ascii="Courier New" w:hAnsi="Courier New" w:cs="Courier New"/>
          <w:szCs w:val="24"/>
        </w:rPr>
        <w:t>de la siguiente forma:</w:t>
      </w:r>
    </w:p>
    <w:p w:rsidR="0069070A" w:rsidRPr="005644B5" w:rsidRDefault="0069070A"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69070A" w:rsidRPr="005644B5" w:rsidRDefault="0069070A" w:rsidP="00FE0509">
      <w:pPr>
        <w:pStyle w:val="Prrafodelista"/>
        <w:numPr>
          <w:ilvl w:val="2"/>
          <w:numId w:val="28"/>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Elimínase </w:t>
      </w:r>
      <w:r w:rsidR="00F346E9" w:rsidRPr="005644B5">
        <w:rPr>
          <w:rFonts w:ascii="Courier New" w:hAnsi="Courier New" w:cs="Courier New"/>
          <w:szCs w:val="24"/>
        </w:rPr>
        <w:t>la expresión “los mencionados anteriormente”.</w:t>
      </w:r>
    </w:p>
    <w:p w:rsidR="0069070A" w:rsidRPr="005644B5" w:rsidRDefault="0069070A"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69070A" w:rsidRPr="005644B5" w:rsidRDefault="0069070A" w:rsidP="00FE0509">
      <w:pPr>
        <w:pStyle w:val="Prrafodelista"/>
        <w:numPr>
          <w:ilvl w:val="2"/>
          <w:numId w:val="28"/>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Agrégase, luego del punto final, que pasa a ser seguido, la frase:</w:t>
      </w:r>
    </w:p>
    <w:p w:rsidR="0069070A" w:rsidRPr="005644B5" w:rsidRDefault="0069070A"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69070A" w:rsidRPr="005644B5" w:rsidRDefault="0069070A"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“Se entenderá que incurren personalmente en las infracciones quienes hayan tomado parte en la ejecución del hecho, sea de una manera inmediata y directa, sea impidiendo o procurando impedir que se evite, o facilitan los medios con que se lleva a efecto el hecho o lo presencian sin tomar parte inmediata en él.”</w:t>
      </w:r>
    </w:p>
    <w:p w:rsidR="0069070A" w:rsidRPr="005644B5" w:rsidRDefault="00F346E9" w:rsidP="00FE0509">
      <w:pPr>
        <w:tabs>
          <w:tab w:val="left" w:pos="4111"/>
        </w:tabs>
        <w:spacing w:before="0" w:after="0" w:line="276" w:lineRule="auto"/>
        <w:ind w:right="-232"/>
        <w:rPr>
          <w:rFonts w:ascii="Courier New" w:hAnsi="Courier New" w:cs="Courier New"/>
          <w:szCs w:val="24"/>
        </w:rPr>
      </w:pPr>
      <w:r w:rsidRPr="005644B5">
        <w:rPr>
          <w:rFonts w:ascii="Courier New" w:hAnsi="Courier New" w:cs="Courier New"/>
          <w:szCs w:val="24"/>
        </w:rPr>
        <w:t xml:space="preserve"> </w:t>
      </w:r>
    </w:p>
    <w:p w:rsidR="00FB1749" w:rsidRPr="005644B5" w:rsidRDefault="00F346E9"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w:t>
      </w:r>
      <w:r w:rsidR="0069070A" w:rsidRPr="005644B5">
        <w:rPr>
          <w:rFonts w:ascii="Courier New" w:hAnsi="Courier New" w:cs="Courier New"/>
          <w:szCs w:val="24"/>
        </w:rPr>
        <w:t xml:space="preserve">modificar </w:t>
      </w:r>
      <w:r w:rsidR="00FB1749" w:rsidRPr="005644B5">
        <w:rPr>
          <w:rFonts w:ascii="Courier New" w:hAnsi="Courier New" w:cs="Courier New"/>
          <w:szCs w:val="24"/>
        </w:rPr>
        <w:t xml:space="preserve">el </w:t>
      </w:r>
      <w:r w:rsidR="007E52EB" w:rsidRPr="005644B5">
        <w:rPr>
          <w:rFonts w:ascii="Courier New" w:hAnsi="Courier New" w:cs="Courier New"/>
          <w:szCs w:val="24"/>
        </w:rPr>
        <w:t>numeral 37</w:t>
      </w:r>
      <w:r w:rsidR="00810663" w:rsidRPr="005644B5">
        <w:rPr>
          <w:rFonts w:ascii="Courier New" w:hAnsi="Courier New" w:cs="Courier New"/>
          <w:szCs w:val="24"/>
        </w:rPr>
        <w:t xml:space="preserve"> actual, que pasa</w:t>
      </w:r>
      <w:r w:rsidR="007E52EB" w:rsidRPr="005644B5">
        <w:rPr>
          <w:rFonts w:ascii="Courier New" w:hAnsi="Courier New" w:cs="Courier New"/>
          <w:szCs w:val="24"/>
        </w:rPr>
        <w:t xml:space="preserve"> a ser 3</w:t>
      </w:r>
      <w:r w:rsidR="007C312B" w:rsidRPr="005644B5">
        <w:rPr>
          <w:rFonts w:ascii="Courier New" w:hAnsi="Courier New" w:cs="Courier New"/>
          <w:szCs w:val="24"/>
        </w:rPr>
        <w:t>8</w:t>
      </w:r>
      <w:r w:rsidRPr="005644B5">
        <w:rPr>
          <w:rFonts w:ascii="Courier New" w:hAnsi="Courier New" w:cs="Courier New"/>
          <w:szCs w:val="24"/>
        </w:rPr>
        <w:t>,</w:t>
      </w:r>
      <w:r w:rsidR="00FB1749" w:rsidRPr="005644B5">
        <w:rPr>
          <w:rFonts w:ascii="Courier New" w:hAnsi="Courier New" w:cs="Courier New"/>
          <w:szCs w:val="24"/>
        </w:rPr>
        <w:t xml:space="preserve"> de la siguiente forma:</w:t>
      </w:r>
    </w:p>
    <w:p w:rsidR="00FB1749" w:rsidRPr="005644B5" w:rsidRDefault="00FB1749" w:rsidP="00FE0509">
      <w:pPr>
        <w:pStyle w:val="Prrafodelista"/>
        <w:numPr>
          <w:ilvl w:val="0"/>
          <w:numId w:val="29"/>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Elimínase </w:t>
      </w:r>
      <w:r w:rsidR="00F346E9" w:rsidRPr="005644B5">
        <w:rPr>
          <w:rFonts w:ascii="Courier New" w:hAnsi="Courier New" w:cs="Courier New"/>
          <w:szCs w:val="24"/>
        </w:rPr>
        <w:t>la expresión “los mencionados anteriormente”.</w:t>
      </w:r>
    </w:p>
    <w:p w:rsidR="00FB1749" w:rsidRPr="005644B5" w:rsidRDefault="00FB1749"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FB1749" w:rsidRPr="005644B5" w:rsidRDefault="00FB1749" w:rsidP="00FE0509">
      <w:pPr>
        <w:pStyle w:val="Prrafodelista"/>
        <w:numPr>
          <w:ilvl w:val="0"/>
          <w:numId w:val="29"/>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Agrégase, luego del punto final, que pasa a ser seguido, la frase:</w:t>
      </w:r>
    </w:p>
    <w:p w:rsidR="00FB1749" w:rsidRPr="005644B5" w:rsidRDefault="00FB1749"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FB1749" w:rsidRPr="005644B5" w:rsidRDefault="00FB1749"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“Se entenderá que incurren personalmente en las infracciones quienes hayan tomado parte en la ejecución del hecho, sea de una manera inmediata y directa, sea impidiendo o procurando impedir que se evite, o facilitan los medios con que se lleva a efecto el hecho o lo presencian sin tomar parte inmediata en él.”</w:t>
      </w:r>
    </w:p>
    <w:p w:rsidR="00CC0356" w:rsidRPr="005644B5" w:rsidRDefault="00CC0356"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0F1320" w:rsidRPr="005644B5" w:rsidRDefault="008006EC"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w:t>
      </w:r>
      <w:r w:rsidR="000F1320" w:rsidRPr="005644B5">
        <w:rPr>
          <w:rFonts w:ascii="Courier New" w:hAnsi="Courier New" w:cs="Courier New"/>
          <w:szCs w:val="24"/>
        </w:rPr>
        <w:t xml:space="preserve">modificar el </w:t>
      </w:r>
      <w:r w:rsidR="007E52EB" w:rsidRPr="005644B5">
        <w:rPr>
          <w:rFonts w:ascii="Courier New" w:hAnsi="Courier New" w:cs="Courier New"/>
          <w:szCs w:val="24"/>
        </w:rPr>
        <w:t>numeral 39</w:t>
      </w:r>
      <w:r w:rsidR="00810663" w:rsidRPr="005644B5">
        <w:rPr>
          <w:rFonts w:ascii="Courier New" w:hAnsi="Courier New" w:cs="Courier New"/>
          <w:szCs w:val="24"/>
        </w:rPr>
        <w:t xml:space="preserve"> actual, que pasa</w:t>
      </w:r>
      <w:r w:rsidR="007E52EB" w:rsidRPr="005644B5">
        <w:rPr>
          <w:rFonts w:ascii="Courier New" w:hAnsi="Courier New" w:cs="Courier New"/>
          <w:szCs w:val="24"/>
        </w:rPr>
        <w:t xml:space="preserve"> a ser 4</w:t>
      </w:r>
      <w:r w:rsidR="007C312B" w:rsidRPr="005644B5">
        <w:rPr>
          <w:rFonts w:ascii="Courier New" w:hAnsi="Courier New" w:cs="Courier New"/>
          <w:szCs w:val="24"/>
        </w:rPr>
        <w:t>0</w:t>
      </w:r>
      <w:r w:rsidR="00D7325E" w:rsidRPr="005644B5">
        <w:rPr>
          <w:rFonts w:ascii="Courier New" w:hAnsi="Courier New" w:cs="Courier New"/>
          <w:szCs w:val="24"/>
        </w:rPr>
        <w:t xml:space="preserve">, </w:t>
      </w:r>
      <w:r w:rsidR="000F1320" w:rsidRPr="005644B5">
        <w:rPr>
          <w:rFonts w:ascii="Courier New" w:hAnsi="Courier New" w:cs="Courier New"/>
          <w:szCs w:val="24"/>
        </w:rPr>
        <w:t>de la siguiente forma:</w:t>
      </w:r>
    </w:p>
    <w:p w:rsidR="000F1320" w:rsidRPr="005644B5" w:rsidRDefault="000F1320"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0F1320" w:rsidRPr="005644B5" w:rsidRDefault="000F1320" w:rsidP="00FE0509">
      <w:pPr>
        <w:pStyle w:val="Prrafodelista"/>
        <w:numPr>
          <w:ilvl w:val="2"/>
          <w:numId w:val="30"/>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Agrégase </w:t>
      </w:r>
      <w:r w:rsidR="003247FF" w:rsidRPr="005644B5">
        <w:rPr>
          <w:rFonts w:ascii="Courier New" w:hAnsi="Courier New" w:cs="Courier New"/>
          <w:szCs w:val="24"/>
        </w:rPr>
        <w:t>a</w:t>
      </w:r>
      <w:r w:rsidR="00810663" w:rsidRPr="005644B5">
        <w:rPr>
          <w:rFonts w:ascii="Courier New" w:hAnsi="Courier New" w:cs="Courier New"/>
          <w:szCs w:val="24"/>
        </w:rPr>
        <w:t xml:space="preserve">ntes de la frase “En los procesos” la </w:t>
      </w:r>
      <w:r w:rsidR="00645DDC" w:rsidRPr="005644B5">
        <w:rPr>
          <w:rFonts w:ascii="Courier New" w:hAnsi="Courier New" w:cs="Courier New"/>
          <w:szCs w:val="24"/>
        </w:rPr>
        <w:t>expresión: “Artículo 11</w:t>
      </w:r>
      <w:r w:rsidR="006D3606" w:rsidRPr="005644B5">
        <w:rPr>
          <w:rFonts w:ascii="Courier New" w:hAnsi="Courier New" w:cs="Courier New"/>
          <w:szCs w:val="24"/>
        </w:rPr>
        <w:t>1</w:t>
      </w:r>
      <w:r w:rsidR="00645DDC" w:rsidRPr="005644B5">
        <w:rPr>
          <w:rFonts w:ascii="Courier New" w:hAnsi="Courier New" w:cs="Courier New"/>
          <w:szCs w:val="24"/>
        </w:rPr>
        <w:t xml:space="preserve"> bis.-”.</w:t>
      </w:r>
    </w:p>
    <w:p w:rsidR="000F1320" w:rsidRPr="005644B5" w:rsidRDefault="000F1320"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D7325E" w:rsidRPr="005644B5" w:rsidRDefault="000F1320" w:rsidP="00FE0509">
      <w:pPr>
        <w:pStyle w:val="Prrafodelista"/>
        <w:numPr>
          <w:ilvl w:val="2"/>
          <w:numId w:val="30"/>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Agrégase</w:t>
      </w:r>
      <w:r w:rsidR="00D7325E" w:rsidRPr="005644B5">
        <w:rPr>
          <w:rFonts w:ascii="Courier New" w:hAnsi="Courier New" w:cs="Courier New"/>
          <w:szCs w:val="24"/>
        </w:rPr>
        <w:t xml:space="preserve"> </w:t>
      </w:r>
      <w:r w:rsidR="00DE74D0" w:rsidRPr="005644B5">
        <w:rPr>
          <w:rFonts w:ascii="Courier New" w:hAnsi="Courier New" w:cs="Courier New"/>
          <w:szCs w:val="24"/>
        </w:rPr>
        <w:t xml:space="preserve">luego del punto final, que pasa a ser seguido, la siguiente frase: “Lo establecido en este artículo aplicará también respecto de acuerdos </w:t>
      </w:r>
      <w:proofErr w:type="spellStart"/>
      <w:r w:rsidR="00DE74D0" w:rsidRPr="005644B5">
        <w:rPr>
          <w:rFonts w:ascii="Courier New" w:hAnsi="Courier New" w:cs="Courier New"/>
          <w:szCs w:val="24"/>
        </w:rPr>
        <w:t>reparatorios</w:t>
      </w:r>
      <w:proofErr w:type="spellEnd"/>
      <w:r w:rsidR="00DE74D0" w:rsidRPr="005644B5">
        <w:rPr>
          <w:rFonts w:ascii="Courier New" w:hAnsi="Courier New" w:cs="Courier New"/>
          <w:szCs w:val="24"/>
        </w:rPr>
        <w:t>.”.</w:t>
      </w:r>
    </w:p>
    <w:p w:rsidR="00DB5CC9" w:rsidRPr="005644B5" w:rsidRDefault="00DB5CC9" w:rsidP="00FE0509">
      <w:pPr>
        <w:tabs>
          <w:tab w:val="left" w:pos="4111"/>
        </w:tabs>
        <w:spacing w:before="0" w:after="0" w:line="276" w:lineRule="auto"/>
        <w:ind w:right="-232"/>
        <w:rPr>
          <w:rFonts w:ascii="Courier New" w:hAnsi="Courier New" w:cs="Courier New"/>
          <w:szCs w:val="24"/>
        </w:rPr>
      </w:pPr>
    </w:p>
    <w:p w:rsidR="00757382" w:rsidRPr="005644B5" w:rsidRDefault="00757382"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Modificase el numeral 40 actual, que pasa a ser 4</w:t>
      </w:r>
      <w:r w:rsidR="007C312B" w:rsidRPr="005644B5">
        <w:rPr>
          <w:rFonts w:ascii="Courier New" w:hAnsi="Courier New" w:cs="Courier New"/>
          <w:szCs w:val="24"/>
        </w:rPr>
        <w:t>1</w:t>
      </w:r>
      <w:r w:rsidRPr="005644B5">
        <w:rPr>
          <w:rFonts w:ascii="Courier New" w:hAnsi="Courier New" w:cs="Courier New"/>
          <w:szCs w:val="24"/>
        </w:rPr>
        <w:t xml:space="preserve">, </w:t>
      </w:r>
      <w:r w:rsidR="005C5037" w:rsidRPr="005644B5">
        <w:rPr>
          <w:rFonts w:ascii="Courier New" w:hAnsi="Courier New" w:cs="Courier New"/>
          <w:szCs w:val="24"/>
        </w:rPr>
        <w:t xml:space="preserve">en su letra b), </w:t>
      </w:r>
      <w:r w:rsidRPr="005644B5">
        <w:rPr>
          <w:rFonts w:ascii="Courier New" w:hAnsi="Courier New" w:cs="Courier New"/>
          <w:szCs w:val="24"/>
        </w:rPr>
        <w:t>de la siguiente forma:</w:t>
      </w:r>
    </w:p>
    <w:p w:rsidR="00757382" w:rsidRPr="005644B5" w:rsidRDefault="00757382" w:rsidP="00FE0509">
      <w:pPr>
        <w:pStyle w:val="Prrafodelista"/>
        <w:ind w:right="-232"/>
        <w:rPr>
          <w:rFonts w:ascii="Courier New" w:hAnsi="Courier New" w:cs="Courier New"/>
          <w:szCs w:val="24"/>
        </w:rPr>
      </w:pPr>
    </w:p>
    <w:p w:rsidR="00757382" w:rsidRPr="005644B5" w:rsidRDefault="00757382" w:rsidP="00FE0509">
      <w:pPr>
        <w:pStyle w:val="Prrafodelista"/>
        <w:numPr>
          <w:ilvl w:val="0"/>
          <w:numId w:val="31"/>
        </w:numPr>
        <w:tabs>
          <w:tab w:val="left" w:pos="4678"/>
        </w:tabs>
        <w:spacing w:before="0" w:after="0" w:line="276" w:lineRule="auto"/>
        <w:ind w:left="2835" w:right="-232" w:firstLine="1276"/>
        <w:contextualSpacing w:val="0"/>
        <w:rPr>
          <w:rFonts w:ascii="Courier New" w:hAnsi="Courier New" w:cs="Courier New"/>
          <w:szCs w:val="24"/>
          <w:lang w:val="es-CL"/>
        </w:rPr>
      </w:pPr>
      <w:r w:rsidRPr="005644B5">
        <w:rPr>
          <w:rFonts w:ascii="Courier New" w:hAnsi="Courier New" w:cs="Courier New"/>
          <w:szCs w:val="24"/>
        </w:rPr>
        <w:t>Reemplázase</w:t>
      </w:r>
      <w:r w:rsidR="00892419" w:rsidRPr="005644B5">
        <w:rPr>
          <w:rFonts w:ascii="Courier New" w:hAnsi="Courier New" w:cs="Courier New"/>
          <w:szCs w:val="24"/>
        </w:rPr>
        <w:t>, en el párrafo segundo de la letra d) del artículo 123 bis,</w:t>
      </w:r>
      <w:r w:rsidRPr="005644B5">
        <w:rPr>
          <w:rFonts w:ascii="Courier New" w:hAnsi="Courier New" w:cs="Courier New"/>
          <w:szCs w:val="24"/>
        </w:rPr>
        <w:t xml:space="preserve"> la frase “que fije el Ministerio de Hacienda, previo informe técnico del Servicio y Tesorería” por “fijadas conforme al artículo 207”. </w:t>
      </w:r>
      <w:r w:rsidRPr="005644B5">
        <w:rPr>
          <w:rFonts w:ascii="Courier New" w:hAnsi="Courier New" w:cs="Courier New"/>
          <w:szCs w:val="24"/>
          <w:lang w:val="es-CL"/>
        </w:rPr>
        <w:t xml:space="preserve"> </w:t>
      </w:r>
    </w:p>
    <w:p w:rsidR="00757382" w:rsidRPr="005644B5" w:rsidRDefault="00757382" w:rsidP="00FE0509">
      <w:pPr>
        <w:pStyle w:val="Prrafodelista"/>
        <w:tabs>
          <w:tab w:val="left" w:pos="4111"/>
        </w:tabs>
        <w:spacing w:before="0" w:after="0" w:line="276" w:lineRule="auto"/>
        <w:ind w:left="3544" w:right="-232"/>
        <w:contextualSpacing w:val="0"/>
        <w:rPr>
          <w:rFonts w:ascii="Courier New" w:hAnsi="Courier New" w:cs="Courier New"/>
          <w:szCs w:val="24"/>
          <w:lang w:val="es-CL"/>
        </w:rPr>
      </w:pPr>
    </w:p>
    <w:p w:rsidR="00FC6EA4" w:rsidRPr="005644B5" w:rsidRDefault="00FA245E" w:rsidP="00FE0509">
      <w:pPr>
        <w:pStyle w:val="Prrafodelista"/>
        <w:numPr>
          <w:ilvl w:val="0"/>
          <w:numId w:val="31"/>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Reemplázase</w:t>
      </w:r>
      <w:r w:rsidR="00892419" w:rsidRPr="005644B5">
        <w:rPr>
          <w:rFonts w:ascii="Courier New" w:hAnsi="Courier New" w:cs="Courier New"/>
          <w:szCs w:val="24"/>
        </w:rPr>
        <w:t>, en la letra f) del artículo 123 bis,</w:t>
      </w:r>
      <w:r w:rsidR="00757382" w:rsidRPr="005644B5">
        <w:rPr>
          <w:rFonts w:ascii="Courier New" w:hAnsi="Courier New" w:cs="Courier New"/>
          <w:szCs w:val="24"/>
        </w:rPr>
        <w:t xml:space="preserve"> </w:t>
      </w:r>
      <w:r w:rsidR="00C62F8F" w:rsidRPr="005644B5">
        <w:rPr>
          <w:rFonts w:ascii="Courier New" w:hAnsi="Courier New" w:cs="Courier New"/>
          <w:szCs w:val="24"/>
        </w:rPr>
        <w:t xml:space="preserve">las palabras </w:t>
      </w:r>
      <w:r w:rsidR="00FC6EA4" w:rsidRPr="005644B5">
        <w:rPr>
          <w:rFonts w:ascii="Courier New" w:hAnsi="Courier New" w:cs="Courier New"/>
          <w:szCs w:val="24"/>
        </w:rPr>
        <w:t>“conforme</w:t>
      </w:r>
      <w:r w:rsidRPr="005644B5">
        <w:rPr>
          <w:rFonts w:ascii="Courier New" w:hAnsi="Courier New" w:cs="Courier New"/>
          <w:szCs w:val="24"/>
        </w:rPr>
        <w:t xml:space="preserve"> las reglas de la sana crítica</w:t>
      </w:r>
      <w:r w:rsidR="00FC6EA4" w:rsidRPr="005644B5">
        <w:rPr>
          <w:rFonts w:ascii="Courier New" w:hAnsi="Courier New" w:cs="Courier New"/>
          <w:szCs w:val="24"/>
        </w:rPr>
        <w:t>” las palabras “racional y fundadamente”.</w:t>
      </w:r>
    </w:p>
    <w:p w:rsidR="00FC6EA4" w:rsidRPr="005644B5" w:rsidRDefault="00FC6EA4"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B34CC8" w:rsidRPr="005644B5" w:rsidRDefault="00B34CC8"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Elimínase el numeral 41</w:t>
      </w:r>
      <w:r w:rsidR="00364019" w:rsidRPr="005644B5">
        <w:rPr>
          <w:rFonts w:ascii="Courier New" w:hAnsi="Courier New" w:cs="Courier New"/>
          <w:szCs w:val="24"/>
        </w:rPr>
        <w:t xml:space="preserve"> actual</w:t>
      </w:r>
      <w:r w:rsidRPr="005644B5">
        <w:rPr>
          <w:rFonts w:ascii="Courier New" w:hAnsi="Courier New" w:cs="Courier New"/>
          <w:szCs w:val="24"/>
        </w:rPr>
        <w:t>.</w:t>
      </w:r>
    </w:p>
    <w:p w:rsidR="00B34CC8" w:rsidRPr="005644B5" w:rsidRDefault="00B34CC8"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DF4BC8" w:rsidRPr="005644B5" w:rsidRDefault="00DF4BC8"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Para reemplazar la letra a) del numeral 42</w:t>
      </w:r>
      <w:r w:rsidR="0032455D" w:rsidRPr="005644B5">
        <w:rPr>
          <w:rFonts w:ascii="Courier New" w:hAnsi="Courier New" w:cs="Courier New"/>
          <w:szCs w:val="24"/>
        </w:rPr>
        <w:t xml:space="preserve"> actual</w:t>
      </w:r>
      <w:r w:rsidRPr="005644B5">
        <w:rPr>
          <w:rFonts w:ascii="Courier New" w:hAnsi="Courier New" w:cs="Courier New"/>
          <w:szCs w:val="24"/>
        </w:rPr>
        <w:t xml:space="preserve">, por la siguiente: </w:t>
      </w:r>
    </w:p>
    <w:p w:rsidR="00DB5CC9" w:rsidRPr="005644B5" w:rsidRDefault="00DB5CC9"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DF4BC8" w:rsidRPr="005644B5" w:rsidRDefault="00DF4BC8"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 xml:space="preserve">“a) Reemplázase, en el inciso tercero, la palabra “noventa” por “sesenta”, </w:t>
      </w:r>
      <w:r w:rsidR="00975AB3" w:rsidRPr="005644B5">
        <w:rPr>
          <w:rFonts w:ascii="Courier New" w:hAnsi="Courier New" w:cs="Courier New"/>
          <w:color w:val="000000"/>
          <w:lang w:val="es-ES_tradnl" w:eastAsia="en-US"/>
        </w:rPr>
        <w:t xml:space="preserve">cada </w:t>
      </w:r>
      <w:r w:rsidRPr="005644B5">
        <w:rPr>
          <w:rFonts w:ascii="Courier New" w:hAnsi="Courier New" w:cs="Courier New"/>
          <w:color w:val="000000"/>
          <w:lang w:val="es-ES_tradnl" w:eastAsia="en-US"/>
        </w:rPr>
        <w:t>vez que aparece.”</w:t>
      </w:r>
      <w:r w:rsidR="001B11C1" w:rsidRPr="005644B5">
        <w:rPr>
          <w:rFonts w:ascii="Courier New" w:hAnsi="Courier New" w:cs="Courier New"/>
          <w:color w:val="000000"/>
          <w:lang w:val="es-ES_tradnl" w:eastAsia="en-US"/>
        </w:rPr>
        <w:t>.</w:t>
      </w:r>
    </w:p>
    <w:p w:rsidR="00DB5CC9" w:rsidRPr="005644B5" w:rsidRDefault="00DB5CC9" w:rsidP="00FE0509">
      <w:pPr>
        <w:pStyle w:val="NormalWeb"/>
        <w:tabs>
          <w:tab w:val="left" w:pos="4253"/>
        </w:tabs>
        <w:spacing w:before="0" w:beforeAutospacing="0" w:after="0" w:afterAutospacing="0" w:line="276" w:lineRule="auto"/>
        <w:ind w:right="-232"/>
        <w:jc w:val="both"/>
        <w:rPr>
          <w:rFonts w:ascii="Courier New" w:hAnsi="Courier New" w:cs="Courier New"/>
          <w:color w:val="000000"/>
          <w:lang w:val="es-ES_tradnl" w:eastAsia="en-US"/>
        </w:rPr>
      </w:pPr>
    </w:p>
    <w:p w:rsidR="00F92035" w:rsidRPr="005644B5" w:rsidRDefault="00F92035"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bookmarkStart w:id="1" w:name="_Hlk532636723"/>
      <w:r w:rsidRPr="005644B5">
        <w:rPr>
          <w:rFonts w:ascii="Courier New" w:hAnsi="Courier New" w:cs="Courier New"/>
          <w:szCs w:val="24"/>
        </w:rPr>
        <w:t>Para in</w:t>
      </w:r>
      <w:r w:rsidR="0062789A" w:rsidRPr="005644B5">
        <w:rPr>
          <w:rFonts w:ascii="Courier New" w:hAnsi="Courier New" w:cs="Courier New"/>
          <w:szCs w:val="24"/>
        </w:rPr>
        <w:t>tercalar el siguiente numeral</w:t>
      </w:r>
      <w:r w:rsidR="007E52EB" w:rsidRPr="005644B5">
        <w:rPr>
          <w:rFonts w:ascii="Courier New" w:hAnsi="Courier New" w:cs="Courier New"/>
          <w:szCs w:val="24"/>
        </w:rPr>
        <w:t xml:space="preserve"> 4</w:t>
      </w:r>
      <w:r w:rsidR="00364019" w:rsidRPr="005644B5">
        <w:rPr>
          <w:rFonts w:ascii="Courier New" w:hAnsi="Courier New" w:cs="Courier New"/>
          <w:szCs w:val="24"/>
        </w:rPr>
        <w:t>3</w:t>
      </w:r>
      <w:r w:rsidRPr="005644B5">
        <w:rPr>
          <w:rFonts w:ascii="Courier New" w:hAnsi="Courier New" w:cs="Courier New"/>
          <w:szCs w:val="24"/>
        </w:rPr>
        <w:t>, nuev</w:t>
      </w:r>
      <w:r w:rsidR="00124749" w:rsidRPr="005644B5">
        <w:rPr>
          <w:rFonts w:ascii="Courier New" w:hAnsi="Courier New" w:cs="Courier New"/>
          <w:szCs w:val="24"/>
        </w:rPr>
        <w:t xml:space="preserve">o, pasando </w:t>
      </w:r>
      <w:r w:rsidR="007E52EB" w:rsidRPr="005644B5">
        <w:rPr>
          <w:rFonts w:ascii="Courier New" w:hAnsi="Courier New" w:cs="Courier New"/>
          <w:szCs w:val="24"/>
        </w:rPr>
        <w:t>el actual 43 a ser 4</w:t>
      </w:r>
      <w:r w:rsidR="00364019" w:rsidRPr="005644B5">
        <w:rPr>
          <w:rFonts w:ascii="Courier New" w:hAnsi="Courier New" w:cs="Courier New"/>
          <w:szCs w:val="24"/>
        </w:rPr>
        <w:t>4</w:t>
      </w:r>
      <w:r w:rsidRPr="005644B5">
        <w:rPr>
          <w:rFonts w:ascii="Courier New" w:hAnsi="Courier New" w:cs="Courier New"/>
          <w:szCs w:val="24"/>
        </w:rPr>
        <w:t>:</w:t>
      </w:r>
    </w:p>
    <w:p w:rsidR="00F92035" w:rsidRPr="005644B5" w:rsidRDefault="00F92035"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ab/>
      </w:r>
    </w:p>
    <w:p w:rsidR="00F92035" w:rsidRPr="005644B5" w:rsidRDefault="0062789A"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“4</w:t>
      </w:r>
      <w:r w:rsidR="00364019" w:rsidRPr="005644B5">
        <w:rPr>
          <w:rFonts w:ascii="Courier New" w:hAnsi="Courier New" w:cs="Courier New"/>
          <w:color w:val="000000"/>
          <w:lang w:val="es-ES_tradnl" w:eastAsia="en-US"/>
        </w:rPr>
        <w:t>3</w:t>
      </w:r>
      <w:r w:rsidR="00F92035" w:rsidRPr="005644B5">
        <w:rPr>
          <w:rFonts w:ascii="Courier New" w:hAnsi="Courier New" w:cs="Courier New"/>
          <w:color w:val="000000"/>
          <w:lang w:val="es-ES_tradnl" w:eastAsia="en-US"/>
        </w:rPr>
        <w:t xml:space="preserve">. </w:t>
      </w:r>
      <w:r w:rsidR="0032455D" w:rsidRPr="005644B5">
        <w:rPr>
          <w:rFonts w:ascii="Courier New" w:hAnsi="Courier New" w:cs="Courier New"/>
          <w:color w:val="000000"/>
          <w:lang w:val="es-ES_tradnl" w:eastAsia="en-US"/>
        </w:rPr>
        <w:t>Agrégase</w:t>
      </w:r>
      <w:r w:rsidR="00F92035" w:rsidRPr="005644B5">
        <w:rPr>
          <w:rFonts w:ascii="Courier New" w:hAnsi="Courier New" w:cs="Courier New"/>
          <w:color w:val="000000"/>
          <w:lang w:val="es-ES_tradnl" w:eastAsia="en-US"/>
        </w:rPr>
        <w:t xml:space="preserve"> </w:t>
      </w:r>
      <w:r w:rsidR="0032455D" w:rsidRPr="005644B5">
        <w:rPr>
          <w:rFonts w:ascii="Courier New" w:hAnsi="Courier New" w:cs="Courier New"/>
          <w:color w:val="000000"/>
          <w:lang w:val="es-ES_tradnl" w:eastAsia="en-US"/>
        </w:rPr>
        <w:t xml:space="preserve">al inciso cuarto del </w:t>
      </w:r>
      <w:r w:rsidR="00F92035" w:rsidRPr="005644B5">
        <w:rPr>
          <w:rFonts w:ascii="Courier New" w:hAnsi="Courier New" w:cs="Courier New"/>
          <w:color w:val="000000"/>
          <w:lang w:val="es-ES_tradnl" w:eastAsia="en-US"/>
        </w:rPr>
        <w:t>artículo 130</w:t>
      </w:r>
      <w:r w:rsidR="0032455D" w:rsidRPr="005644B5">
        <w:rPr>
          <w:rFonts w:ascii="Courier New" w:hAnsi="Courier New" w:cs="Courier New"/>
          <w:color w:val="000000"/>
          <w:lang w:val="es-ES_tradnl" w:eastAsia="en-US"/>
        </w:rPr>
        <w:t xml:space="preserve">, a continuación del </w:t>
      </w:r>
      <w:r w:rsidR="00F92035" w:rsidRPr="005644B5">
        <w:rPr>
          <w:rFonts w:ascii="Courier New" w:hAnsi="Courier New" w:cs="Courier New"/>
          <w:color w:val="000000"/>
          <w:lang w:val="es-ES_tradnl" w:eastAsia="en-US"/>
        </w:rPr>
        <w:t xml:space="preserve">punto final </w:t>
      </w:r>
      <w:r w:rsidR="0032455D" w:rsidRPr="005644B5">
        <w:rPr>
          <w:rFonts w:ascii="Courier New" w:hAnsi="Courier New" w:cs="Courier New"/>
          <w:color w:val="000000"/>
          <w:lang w:val="es-ES_tradnl" w:eastAsia="en-US"/>
        </w:rPr>
        <w:t xml:space="preserve">que pasa a ser seguido, </w:t>
      </w:r>
      <w:r w:rsidR="00F92035" w:rsidRPr="005644B5">
        <w:rPr>
          <w:rFonts w:ascii="Courier New" w:hAnsi="Courier New" w:cs="Courier New"/>
          <w:color w:val="000000"/>
          <w:lang w:val="es-ES_tradnl" w:eastAsia="en-US"/>
        </w:rPr>
        <w:t>la siguiente frase:</w:t>
      </w:r>
    </w:p>
    <w:p w:rsidR="00F92035" w:rsidRPr="005644B5" w:rsidRDefault="00F92035"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lang w:val="es-ES_tradnl" w:eastAsia="en-US"/>
        </w:rPr>
      </w:pPr>
    </w:p>
    <w:p w:rsidR="00F92035" w:rsidRPr="005644B5" w:rsidRDefault="00F92035"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w:t>
      </w:r>
      <w:r w:rsidR="005D48B1" w:rsidRPr="005644B5">
        <w:rPr>
          <w:rFonts w:ascii="Courier New" w:hAnsi="Courier New" w:cs="Courier New"/>
          <w:color w:val="000000"/>
          <w:lang w:val="es-ES_tradnl" w:eastAsia="en-US"/>
        </w:rPr>
        <w:t>E</w:t>
      </w:r>
      <w:r w:rsidRPr="005644B5">
        <w:rPr>
          <w:rFonts w:ascii="Courier New" w:hAnsi="Courier New" w:cs="Courier New"/>
          <w:color w:val="000000"/>
          <w:lang w:val="es-ES_tradnl" w:eastAsia="en-US"/>
        </w:rPr>
        <w:t>sta limitación</w:t>
      </w:r>
      <w:r w:rsidR="005D48B1" w:rsidRPr="005644B5">
        <w:rPr>
          <w:rFonts w:ascii="Courier New" w:hAnsi="Courier New" w:cs="Courier New"/>
          <w:color w:val="000000"/>
          <w:lang w:val="es-ES_tradnl" w:eastAsia="en-US"/>
        </w:rPr>
        <w:t xml:space="preserve"> no comprende</w:t>
      </w:r>
      <w:r w:rsidRPr="005644B5">
        <w:rPr>
          <w:rFonts w:ascii="Courier New" w:hAnsi="Courier New" w:cs="Courier New"/>
          <w:color w:val="000000"/>
          <w:lang w:val="es-ES_tradnl" w:eastAsia="en-US"/>
        </w:rPr>
        <w:t xml:space="preserve"> las sentencias definitivas de primera instancia, las cuales </w:t>
      </w:r>
      <w:r w:rsidR="00FD28F0" w:rsidRPr="005644B5">
        <w:rPr>
          <w:rFonts w:ascii="Courier New" w:hAnsi="Courier New" w:cs="Courier New"/>
          <w:color w:val="000000"/>
          <w:lang w:val="es-ES_tradnl" w:eastAsia="en-US"/>
        </w:rPr>
        <w:t xml:space="preserve">conforme con el inciso final del artículo 1 de la ley N° 20.322, </w:t>
      </w:r>
      <w:r w:rsidRPr="005644B5">
        <w:rPr>
          <w:rFonts w:ascii="Courier New" w:hAnsi="Courier New" w:cs="Courier New"/>
          <w:color w:val="000000"/>
          <w:lang w:val="es-ES_tradnl" w:eastAsia="en-US"/>
        </w:rPr>
        <w:t>deberán ser publicadas por la Unidad Administradora del Tribunal y mantenerse a disposición permanente del público en el sitio electrónico de los Tribunales Tributarios Aduaneros.”</w:t>
      </w:r>
      <w:r w:rsidR="003247FF" w:rsidRPr="005644B5">
        <w:rPr>
          <w:rFonts w:ascii="Courier New" w:hAnsi="Courier New" w:cs="Courier New"/>
          <w:color w:val="000000"/>
          <w:lang w:val="es-ES_tradnl" w:eastAsia="en-US"/>
        </w:rPr>
        <w:t>.</w:t>
      </w:r>
    </w:p>
    <w:p w:rsidR="006E2457" w:rsidRPr="005644B5" w:rsidRDefault="00DF4BC8" w:rsidP="00FE0509">
      <w:pPr>
        <w:pStyle w:val="Prrafodelista"/>
        <w:tabs>
          <w:tab w:val="left" w:pos="4111"/>
        </w:tabs>
        <w:spacing w:before="0" w:after="0" w:line="276" w:lineRule="auto"/>
        <w:ind w:left="3763" w:right="-232"/>
        <w:contextualSpacing w:val="0"/>
        <w:rPr>
          <w:rFonts w:ascii="Courier New" w:hAnsi="Courier New" w:cs="Courier New"/>
          <w:szCs w:val="24"/>
        </w:rPr>
      </w:pPr>
      <w:r w:rsidRPr="005644B5">
        <w:rPr>
          <w:rFonts w:ascii="Courier New" w:hAnsi="Courier New" w:cs="Courier New"/>
          <w:szCs w:val="24"/>
        </w:rPr>
        <w:t xml:space="preserve"> </w:t>
      </w:r>
    </w:p>
    <w:p w:rsidR="006E2457" w:rsidRPr="005644B5" w:rsidRDefault="006E2457"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bookmarkStart w:id="2" w:name="_Hlk7643488"/>
      <w:r w:rsidRPr="005644B5">
        <w:rPr>
          <w:rFonts w:ascii="Courier New" w:hAnsi="Courier New" w:cs="Courier New"/>
          <w:szCs w:val="24"/>
        </w:rPr>
        <w:t>Para modificar el numeral 43</w:t>
      </w:r>
      <w:r w:rsidR="0032455D" w:rsidRPr="005644B5">
        <w:rPr>
          <w:rFonts w:ascii="Courier New" w:hAnsi="Courier New" w:cs="Courier New"/>
          <w:szCs w:val="24"/>
        </w:rPr>
        <w:t xml:space="preserve"> actual</w:t>
      </w:r>
      <w:r w:rsidR="009F453F" w:rsidRPr="005644B5">
        <w:rPr>
          <w:rFonts w:ascii="Courier New" w:hAnsi="Courier New" w:cs="Courier New"/>
          <w:szCs w:val="24"/>
        </w:rPr>
        <w:t>,</w:t>
      </w:r>
      <w:r w:rsidR="0032455D" w:rsidRPr="005644B5">
        <w:rPr>
          <w:rFonts w:ascii="Courier New" w:hAnsi="Courier New" w:cs="Courier New"/>
          <w:szCs w:val="24"/>
        </w:rPr>
        <w:t xml:space="preserve"> que pasa</w:t>
      </w:r>
      <w:r w:rsidR="007E52EB" w:rsidRPr="005644B5">
        <w:rPr>
          <w:rFonts w:ascii="Courier New" w:hAnsi="Courier New" w:cs="Courier New"/>
          <w:szCs w:val="24"/>
        </w:rPr>
        <w:t xml:space="preserve"> a ser 4</w:t>
      </w:r>
      <w:r w:rsidR="00364019" w:rsidRPr="005644B5">
        <w:rPr>
          <w:rFonts w:ascii="Courier New" w:hAnsi="Courier New" w:cs="Courier New"/>
          <w:szCs w:val="24"/>
        </w:rPr>
        <w:t>4</w:t>
      </w:r>
      <w:r w:rsidR="009F453F" w:rsidRPr="005644B5">
        <w:rPr>
          <w:rFonts w:ascii="Courier New" w:hAnsi="Courier New" w:cs="Courier New"/>
          <w:szCs w:val="24"/>
        </w:rPr>
        <w:t>,</w:t>
      </w:r>
      <w:r w:rsidRPr="005644B5">
        <w:rPr>
          <w:rFonts w:ascii="Courier New" w:hAnsi="Courier New" w:cs="Courier New"/>
          <w:szCs w:val="24"/>
        </w:rPr>
        <w:t xml:space="preserve"> de la siguiente forma: </w:t>
      </w:r>
    </w:p>
    <w:bookmarkEnd w:id="2"/>
    <w:p w:rsidR="00970211" w:rsidRPr="005644B5" w:rsidRDefault="00970211" w:rsidP="00FE0509">
      <w:pPr>
        <w:tabs>
          <w:tab w:val="left" w:pos="4111"/>
        </w:tabs>
        <w:spacing w:before="0" w:after="0" w:line="276" w:lineRule="auto"/>
        <w:ind w:right="-232"/>
        <w:rPr>
          <w:rFonts w:ascii="Courier New" w:hAnsi="Courier New" w:cs="Courier New"/>
          <w:szCs w:val="24"/>
        </w:rPr>
      </w:pPr>
    </w:p>
    <w:p w:rsidR="00345EE9" w:rsidRPr="005644B5" w:rsidRDefault="00345EE9" w:rsidP="00FE0509">
      <w:pPr>
        <w:pStyle w:val="Prrafodelista"/>
        <w:numPr>
          <w:ilvl w:val="0"/>
          <w:numId w:val="32"/>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Reemplá</w:t>
      </w:r>
      <w:r w:rsidR="00364019" w:rsidRPr="005644B5">
        <w:rPr>
          <w:rFonts w:ascii="Courier New" w:hAnsi="Courier New" w:cs="Courier New"/>
          <w:szCs w:val="24"/>
        </w:rPr>
        <w:t>zase la letra b) por la</w:t>
      </w:r>
      <w:r w:rsidRPr="005644B5">
        <w:rPr>
          <w:rFonts w:ascii="Courier New" w:hAnsi="Courier New" w:cs="Courier New"/>
          <w:szCs w:val="24"/>
        </w:rPr>
        <w:t xml:space="preserve"> siguiente:</w:t>
      </w:r>
    </w:p>
    <w:p w:rsidR="00345EE9" w:rsidRPr="005644B5" w:rsidRDefault="00345EE9" w:rsidP="00FE0509">
      <w:pPr>
        <w:pStyle w:val="Prrafodelista"/>
        <w:tabs>
          <w:tab w:val="left" w:pos="4111"/>
        </w:tabs>
        <w:spacing w:before="0" w:after="0" w:line="276" w:lineRule="auto"/>
        <w:ind w:left="2835" w:right="-232" w:firstLine="1418"/>
        <w:contextualSpacing w:val="0"/>
        <w:rPr>
          <w:rFonts w:ascii="Courier New" w:hAnsi="Courier New" w:cs="Courier New"/>
          <w:szCs w:val="24"/>
        </w:rPr>
      </w:pPr>
    </w:p>
    <w:p w:rsidR="00345EE9" w:rsidRPr="005644B5" w:rsidRDefault="00345EE9"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“b) Agrégase al inciso </w:t>
      </w:r>
      <w:r w:rsidR="00D66C5E" w:rsidRPr="005644B5">
        <w:rPr>
          <w:rFonts w:ascii="Courier New" w:hAnsi="Courier New" w:cs="Courier New"/>
          <w:szCs w:val="24"/>
        </w:rPr>
        <w:t>cuarto</w:t>
      </w:r>
      <w:r w:rsidRPr="005644B5">
        <w:rPr>
          <w:rFonts w:ascii="Courier New" w:hAnsi="Courier New" w:cs="Courier New"/>
          <w:szCs w:val="24"/>
        </w:rPr>
        <w:t>, luego del punto final, que pasa a ser seguido, la frase: “El Servicio y el contribuyente deberán acreditar sus respectivas pretensiones dentro del procedimiento.”.</w:t>
      </w:r>
    </w:p>
    <w:p w:rsidR="00345EE9" w:rsidRPr="005644B5" w:rsidRDefault="00345EE9" w:rsidP="00FE0509">
      <w:pPr>
        <w:pStyle w:val="Prrafodelista"/>
        <w:tabs>
          <w:tab w:val="left" w:pos="4111"/>
        </w:tabs>
        <w:spacing w:before="0" w:after="0" w:line="276" w:lineRule="auto"/>
        <w:ind w:left="2835" w:right="-232" w:firstLine="1418"/>
        <w:contextualSpacing w:val="0"/>
        <w:rPr>
          <w:rFonts w:ascii="Courier New" w:hAnsi="Courier New" w:cs="Courier New"/>
          <w:szCs w:val="24"/>
        </w:rPr>
      </w:pPr>
    </w:p>
    <w:p w:rsidR="00345EE9" w:rsidRPr="005644B5" w:rsidRDefault="00345EE9" w:rsidP="00FE0509">
      <w:pPr>
        <w:pStyle w:val="Prrafodelista"/>
        <w:numPr>
          <w:ilvl w:val="0"/>
          <w:numId w:val="32"/>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Agrégase la siguiente letra c), nueva: </w:t>
      </w:r>
    </w:p>
    <w:p w:rsidR="00364019" w:rsidRPr="005644B5" w:rsidRDefault="00364019" w:rsidP="00FE0509">
      <w:pPr>
        <w:pStyle w:val="Prrafodelista"/>
        <w:tabs>
          <w:tab w:val="left" w:pos="4111"/>
        </w:tabs>
        <w:spacing w:before="0" w:after="0" w:line="276" w:lineRule="auto"/>
        <w:ind w:left="2835" w:right="-232" w:firstLine="1418"/>
        <w:contextualSpacing w:val="0"/>
        <w:rPr>
          <w:rFonts w:ascii="Courier New" w:hAnsi="Courier New" w:cs="Courier New"/>
          <w:szCs w:val="24"/>
        </w:rPr>
      </w:pPr>
    </w:p>
    <w:p w:rsidR="00716C1D" w:rsidRPr="005644B5" w:rsidRDefault="00345EE9"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“c) Elimínase el inciso duodécimo y décimo tercero”.</w:t>
      </w:r>
    </w:p>
    <w:p w:rsidR="00716C1D" w:rsidRPr="005644B5" w:rsidRDefault="00716C1D" w:rsidP="00FE0509">
      <w:pPr>
        <w:pStyle w:val="Prrafodelista"/>
        <w:tabs>
          <w:tab w:val="left" w:pos="4111"/>
        </w:tabs>
        <w:spacing w:before="0" w:after="0" w:line="276" w:lineRule="auto"/>
        <w:ind w:left="2835" w:right="-232" w:firstLine="1418"/>
        <w:contextualSpacing w:val="0"/>
        <w:rPr>
          <w:rFonts w:ascii="Courier New" w:hAnsi="Courier New" w:cs="Courier New"/>
          <w:szCs w:val="24"/>
        </w:rPr>
      </w:pPr>
    </w:p>
    <w:p w:rsidR="00970211" w:rsidRPr="005644B5" w:rsidRDefault="00970211" w:rsidP="00FE0509">
      <w:pPr>
        <w:pStyle w:val="Prrafodelista"/>
        <w:numPr>
          <w:ilvl w:val="0"/>
          <w:numId w:val="32"/>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Agrégase </w:t>
      </w:r>
      <w:r w:rsidR="00345EE9" w:rsidRPr="005644B5">
        <w:rPr>
          <w:rFonts w:ascii="Courier New" w:hAnsi="Courier New" w:cs="Courier New"/>
          <w:szCs w:val="24"/>
        </w:rPr>
        <w:t xml:space="preserve">la siguiente </w:t>
      </w:r>
      <w:r w:rsidRPr="005644B5">
        <w:rPr>
          <w:rFonts w:ascii="Courier New" w:hAnsi="Courier New" w:cs="Courier New"/>
          <w:szCs w:val="24"/>
        </w:rPr>
        <w:t xml:space="preserve">letra </w:t>
      </w:r>
      <w:r w:rsidR="00345EE9" w:rsidRPr="005644B5">
        <w:rPr>
          <w:rFonts w:ascii="Courier New" w:hAnsi="Courier New" w:cs="Courier New"/>
          <w:szCs w:val="24"/>
        </w:rPr>
        <w:t>d</w:t>
      </w:r>
      <w:r w:rsidRPr="005644B5">
        <w:rPr>
          <w:rFonts w:ascii="Courier New" w:hAnsi="Courier New" w:cs="Courier New"/>
          <w:szCs w:val="24"/>
        </w:rPr>
        <w:t>)</w:t>
      </w:r>
      <w:r w:rsidR="00345EE9" w:rsidRPr="005644B5">
        <w:rPr>
          <w:rFonts w:ascii="Courier New" w:hAnsi="Courier New" w:cs="Courier New"/>
          <w:szCs w:val="24"/>
        </w:rPr>
        <w:t xml:space="preserve"> nueva</w:t>
      </w:r>
      <w:r w:rsidRPr="005644B5">
        <w:rPr>
          <w:rFonts w:ascii="Courier New" w:hAnsi="Courier New" w:cs="Courier New"/>
          <w:szCs w:val="24"/>
        </w:rPr>
        <w:t>:</w:t>
      </w:r>
    </w:p>
    <w:p w:rsidR="00970211" w:rsidRPr="005644B5" w:rsidRDefault="00970211" w:rsidP="00FE0509">
      <w:pPr>
        <w:pStyle w:val="Prrafodelista"/>
        <w:tabs>
          <w:tab w:val="left" w:pos="4111"/>
        </w:tabs>
        <w:spacing w:before="0" w:after="0" w:line="276" w:lineRule="auto"/>
        <w:ind w:left="2835" w:right="-232" w:firstLine="1418"/>
        <w:contextualSpacing w:val="0"/>
        <w:rPr>
          <w:rFonts w:ascii="Courier New" w:hAnsi="Courier New" w:cs="Courier New"/>
          <w:szCs w:val="24"/>
        </w:rPr>
      </w:pPr>
    </w:p>
    <w:p w:rsidR="00345EE9" w:rsidRPr="005644B5" w:rsidRDefault="00970211"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w:t>
      </w:r>
      <w:r w:rsidR="00345EE9" w:rsidRPr="005644B5">
        <w:rPr>
          <w:rFonts w:ascii="Courier New" w:hAnsi="Courier New" w:cs="Courier New"/>
          <w:szCs w:val="24"/>
        </w:rPr>
        <w:t>d</w:t>
      </w:r>
      <w:r w:rsidRPr="005644B5">
        <w:rPr>
          <w:rFonts w:ascii="Courier New" w:hAnsi="Courier New" w:cs="Courier New"/>
          <w:szCs w:val="24"/>
        </w:rPr>
        <w:t xml:space="preserve">) Agrégase en el inciso </w:t>
      </w:r>
      <w:r w:rsidR="00364019" w:rsidRPr="005644B5">
        <w:rPr>
          <w:rFonts w:ascii="Courier New" w:hAnsi="Courier New" w:cs="Courier New"/>
          <w:szCs w:val="24"/>
        </w:rPr>
        <w:t>décimo quinto</w:t>
      </w:r>
      <w:r w:rsidRPr="005644B5">
        <w:rPr>
          <w:rFonts w:ascii="Courier New" w:hAnsi="Courier New" w:cs="Courier New"/>
          <w:szCs w:val="24"/>
        </w:rPr>
        <w:t xml:space="preserve"> </w:t>
      </w:r>
      <w:r w:rsidR="00345EE9" w:rsidRPr="005644B5">
        <w:rPr>
          <w:rFonts w:ascii="Courier New" w:hAnsi="Courier New" w:cs="Courier New"/>
          <w:szCs w:val="24"/>
        </w:rPr>
        <w:t xml:space="preserve">actual, </w:t>
      </w:r>
      <w:r w:rsidRPr="005644B5">
        <w:rPr>
          <w:rFonts w:ascii="Courier New" w:hAnsi="Courier New" w:cs="Courier New"/>
          <w:szCs w:val="24"/>
        </w:rPr>
        <w:t>entre las palabras “apreciada” y “por el Juez” las palabras “racional y fundadamente”.</w:t>
      </w:r>
    </w:p>
    <w:p w:rsidR="00345EE9" w:rsidRPr="005644B5" w:rsidRDefault="00345EE9" w:rsidP="00FE0509">
      <w:pPr>
        <w:pStyle w:val="Prrafodelista"/>
        <w:tabs>
          <w:tab w:val="left" w:pos="4111"/>
        </w:tabs>
        <w:spacing w:before="0" w:after="0" w:line="276" w:lineRule="auto"/>
        <w:ind w:left="2835" w:right="-232" w:firstLine="1418"/>
        <w:contextualSpacing w:val="0"/>
        <w:rPr>
          <w:rFonts w:ascii="Courier New" w:hAnsi="Courier New" w:cs="Courier New"/>
          <w:szCs w:val="24"/>
        </w:rPr>
      </w:pPr>
    </w:p>
    <w:p w:rsidR="00345EE9" w:rsidRPr="005644B5" w:rsidRDefault="00345EE9" w:rsidP="00FE0509">
      <w:pPr>
        <w:pStyle w:val="Prrafodelista"/>
        <w:numPr>
          <w:ilvl w:val="0"/>
          <w:numId w:val="32"/>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Agrégase la siguiente letra </w:t>
      </w:r>
      <w:r w:rsidR="00F01BE5" w:rsidRPr="005644B5">
        <w:rPr>
          <w:rFonts w:ascii="Courier New" w:hAnsi="Courier New" w:cs="Courier New"/>
          <w:szCs w:val="24"/>
        </w:rPr>
        <w:t>e</w:t>
      </w:r>
      <w:r w:rsidRPr="005644B5">
        <w:rPr>
          <w:rFonts w:ascii="Courier New" w:hAnsi="Courier New" w:cs="Courier New"/>
          <w:szCs w:val="24"/>
        </w:rPr>
        <w:t>), nueva:</w:t>
      </w:r>
    </w:p>
    <w:p w:rsidR="00345EE9" w:rsidRPr="005644B5" w:rsidRDefault="00345EE9" w:rsidP="00FE0509">
      <w:pPr>
        <w:pStyle w:val="Prrafodelista"/>
        <w:tabs>
          <w:tab w:val="left" w:pos="4111"/>
        </w:tabs>
        <w:spacing w:before="0" w:after="0" w:line="276" w:lineRule="auto"/>
        <w:ind w:left="2835" w:right="-232" w:firstLine="1418"/>
        <w:contextualSpacing w:val="0"/>
        <w:rPr>
          <w:rFonts w:ascii="Courier New" w:hAnsi="Courier New" w:cs="Courier New"/>
          <w:szCs w:val="24"/>
        </w:rPr>
      </w:pPr>
    </w:p>
    <w:p w:rsidR="00345EE9" w:rsidRPr="005644B5" w:rsidRDefault="00F01BE5"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“e</w:t>
      </w:r>
      <w:r w:rsidR="00345EE9" w:rsidRPr="005644B5">
        <w:rPr>
          <w:rFonts w:ascii="Courier New" w:hAnsi="Courier New" w:cs="Courier New"/>
          <w:szCs w:val="24"/>
        </w:rPr>
        <w:t>) Agrégase el siguiente inciso final nuevo:</w:t>
      </w:r>
    </w:p>
    <w:p w:rsidR="00345EE9" w:rsidRPr="005644B5" w:rsidRDefault="00345EE9" w:rsidP="00FE0509">
      <w:pPr>
        <w:pStyle w:val="Prrafodelista"/>
        <w:tabs>
          <w:tab w:val="left" w:pos="4111"/>
        </w:tabs>
        <w:spacing w:before="0" w:after="0" w:line="276" w:lineRule="auto"/>
        <w:ind w:left="2835" w:right="-232" w:firstLine="1418"/>
        <w:contextualSpacing w:val="0"/>
        <w:rPr>
          <w:rFonts w:ascii="Courier New" w:hAnsi="Courier New" w:cs="Courier New"/>
          <w:szCs w:val="24"/>
        </w:rPr>
      </w:pPr>
    </w:p>
    <w:p w:rsidR="00345EE9" w:rsidRPr="005644B5" w:rsidRDefault="00345EE9"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“En los reclamos </w:t>
      </w:r>
      <w:r w:rsidR="00322494" w:rsidRPr="005644B5">
        <w:rPr>
          <w:rFonts w:ascii="Courier New" w:hAnsi="Courier New" w:cs="Courier New"/>
          <w:szCs w:val="24"/>
        </w:rPr>
        <w:t xml:space="preserve">que recaigan sobre </w:t>
      </w:r>
      <w:r w:rsidRPr="005644B5">
        <w:rPr>
          <w:rFonts w:ascii="Courier New" w:hAnsi="Courier New" w:cs="Courier New"/>
          <w:szCs w:val="24"/>
        </w:rPr>
        <w:t xml:space="preserve">la resolución que califica las declaraciones, documentos, libros o </w:t>
      </w:r>
      <w:r w:rsidRPr="005644B5">
        <w:rPr>
          <w:rFonts w:ascii="Courier New" w:hAnsi="Courier New" w:cs="Courier New"/>
          <w:szCs w:val="24"/>
        </w:rPr>
        <w:lastRenderedPageBreak/>
        <w:t>antecedentes</w:t>
      </w:r>
      <w:r w:rsidR="007405F7" w:rsidRPr="005644B5">
        <w:rPr>
          <w:rFonts w:ascii="Courier New" w:hAnsi="Courier New" w:cs="Courier New"/>
          <w:szCs w:val="24"/>
        </w:rPr>
        <w:t xml:space="preserve"> como no fidedignos conforme al inciso quinto del artículo 124, el Tribunal Tributario y Aduanero </w:t>
      </w:r>
      <w:r w:rsidR="00322494" w:rsidRPr="005644B5">
        <w:rPr>
          <w:rFonts w:ascii="Courier New" w:hAnsi="Courier New" w:cs="Courier New"/>
          <w:szCs w:val="24"/>
        </w:rPr>
        <w:t>podrá dejar sin efecto la respectiva resolución por falta de fundamentación</w:t>
      </w:r>
      <w:r w:rsidR="007405F7" w:rsidRPr="005644B5">
        <w:rPr>
          <w:rFonts w:ascii="Courier New" w:hAnsi="Courier New" w:cs="Courier New"/>
          <w:szCs w:val="24"/>
        </w:rPr>
        <w:t>.”.</w:t>
      </w:r>
    </w:p>
    <w:p w:rsidR="007342F1" w:rsidRPr="005644B5" w:rsidRDefault="007342F1" w:rsidP="00FE0509">
      <w:pPr>
        <w:tabs>
          <w:tab w:val="left" w:pos="4111"/>
        </w:tabs>
        <w:spacing w:before="0" w:after="0" w:line="276" w:lineRule="auto"/>
        <w:ind w:right="-232"/>
        <w:rPr>
          <w:rFonts w:ascii="Courier New" w:hAnsi="Courier New" w:cs="Courier New"/>
          <w:szCs w:val="24"/>
        </w:rPr>
      </w:pPr>
    </w:p>
    <w:p w:rsidR="00312619" w:rsidRPr="005644B5" w:rsidRDefault="008006EC"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reemplazar </w:t>
      </w:r>
      <w:r w:rsidR="007E52EB" w:rsidRPr="005644B5">
        <w:rPr>
          <w:rFonts w:ascii="Courier New" w:hAnsi="Courier New" w:cs="Courier New"/>
          <w:szCs w:val="24"/>
        </w:rPr>
        <w:t>el numeral 44</w:t>
      </w:r>
      <w:r w:rsidR="0032455D" w:rsidRPr="005644B5">
        <w:rPr>
          <w:rFonts w:ascii="Courier New" w:hAnsi="Courier New" w:cs="Courier New"/>
          <w:szCs w:val="24"/>
        </w:rPr>
        <w:t xml:space="preserve"> actual, que pasa</w:t>
      </w:r>
      <w:r w:rsidR="007E52EB" w:rsidRPr="005644B5">
        <w:rPr>
          <w:rFonts w:ascii="Courier New" w:hAnsi="Courier New" w:cs="Courier New"/>
          <w:szCs w:val="24"/>
        </w:rPr>
        <w:t xml:space="preserve"> a ser 4</w:t>
      </w:r>
      <w:r w:rsidR="00364019" w:rsidRPr="005644B5">
        <w:rPr>
          <w:rFonts w:ascii="Courier New" w:hAnsi="Courier New" w:cs="Courier New"/>
          <w:szCs w:val="24"/>
        </w:rPr>
        <w:t>5</w:t>
      </w:r>
      <w:r w:rsidR="0032455D" w:rsidRPr="005644B5">
        <w:rPr>
          <w:rFonts w:ascii="Courier New" w:hAnsi="Courier New" w:cs="Courier New"/>
          <w:szCs w:val="24"/>
        </w:rPr>
        <w:t xml:space="preserve">, </w:t>
      </w:r>
      <w:r w:rsidR="00312619" w:rsidRPr="005644B5">
        <w:rPr>
          <w:rFonts w:ascii="Courier New" w:hAnsi="Courier New" w:cs="Courier New"/>
          <w:szCs w:val="24"/>
        </w:rPr>
        <w:t>por el siguiente:</w:t>
      </w:r>
    </w:p>
    <w:p w:rsidR="00312619" w:rsidRPr="005644B5" w:rsidRDefault="00312619"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312619" w:rsidRPr="005644B5" w:rsidRDefault="0032455D"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“4</w:t>
      </w:r>
      <w:r w:rsidR="00364019" w:rsidRPr="005644B5">
        <w:rPr>
          <w:rFonts w:ascii="Courier New" w:hAnsi="Courier New" w:cs="Courier New"/>
          <w:szCs w:val="24"/>
        </w:rPr>
        <w:t>5</w:t>
      </w:r>
      <w:r w:rsidR="00312619" w:rsidRPr="005644B5">
        <w:rPr>
          <w:rFonts w:ascii="Courier New" w:hAnsi="Courier New" w:cs="Courier New"/>
          <w:szCs w:val="24"/>
        </w:rPr>
        <w:t xml:space="preserve">. </w:t>
      </w:r>
      <w:r w:rsidRPr="005644B5">
        <w:rPr>
          <w:rFonts w:ascii="Courier New" w:hAnsi="Courier New" w:cs="Courier New"/>
          <w:szCs w:val="24"/>
        </w:rPr>
        <w:t>Modifí</w:t>
      </w:r>
      <w:r w:rsidR="00312619" w:rsidRPr="005644B5">
        <w:rPr>
          <w:rFonts w:ascii="Courier New" w:hAnsi="Courier New" w:cs="Courier New"/>
          <w:szCs w:val="24"/>
        </w:rPr>
        <w:t>case el artículo 132</w:t>
      </w:r>
      <w:r w:rsidR="005D69C9" w:rsidRPr="005644B5">
        <w:rPr>
          <w:rFonts w:ascii="Courier New" w:hAnsi="Courier New" w:cs="Courier New"/>
          <w:szCs w:val="24"/>
        </w:rPr>
        <w:t xml:space="preserve"> bis</w:t>
      </w:r>
      <w:r w:rsidR="00312619" w:rsidRPr="005644B5">
        <w:rPr>
          <w:rFonts w:ascii="Courier New" w:hAnsi="Courier New" w:cs="Courier New"/>
          <w:szCs w:val="24"/>
        </w:rPr>
        <w:t xml:space="preserve"> de la siguiente forma:</w:t>
      </w:r>
    </w:p>
    <w:p w:rsidR="00312619" w:rsidRPr="005644B5" w:rsidRDefault="00312619" w:rsidP="00FE0509">
      <w:pPr>
        <w:pStyle w:val="Prrafodelista"/>
        <w:tabs>
          <w:tab w:val="left" w:pos="4111"/>
        </w:tabs>
        <w:spacing w:before="0" w:after="0" w:line="276" w:lineRule="auto"/>
        <w:ind w:left="2835" w:right="-232" w:firstLine="1418"/>
        <w:contextualSpacing w:val="0"/>
        <w:rPr>
          <w:rFonts w:ascii="Courier New" w:hAnsi="Courier New" w:cs="Courier New"/>
          <w:szCs w:val="24"/>
        </w:rPr>
      </w:pPr>
    </w:p>
    <w:p w:rsidR="00312619" w:rsidRPr="005644B5" w:rsidRDefault="0032455D" w:rsidP="00FE0509">
      <w:pPr>
        <w:pStyle w:val="Prrafodelista"/>
        <w:numPr>
          <w:ilvl w:val="0"/>
          <w:numId w:val="33"/>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Agré</w:t>
      </w:r>
      <w:r w:rsidR="00312619" w:rsidRPr="005644B5">
        <w:rPr>
          <w:rFonts w:ascii="Courier New" w:hAnsi="Courier New" w:cs="Courier New"/>
          <w:szCs w:val="24"/>
        </w:rPr>
        <w:t>gase un nuevo inciso tercero</w:t>
      </w:r>
      <w:r w:rsidR="00041400" w:rsidRPr="005644B5">
        <w:rPr>
          <w:rFonts w:ascii="Courier New" w:hAnsi="Courier New" w:cs="Courier New"/>
          <w:szCs w:val="24"/>
        </w:rPr>
        <w:t>, pasando el tercero a ser cuarto, y así sucesivamente,</w:t>
      </w:r>
      <w:r w:rsidR="00312619" w:rsidRPr="005644B5">
        <w:rPr>
          <w:rFonts w:ascii="Courier New" w:hAnsi="Courier New" w:cs="Courier New"/>
          <w:szCs w:val="24"/>
        </w:rPr>
        <w:t xml:space="preserve"> del siguiente tenor:</w:t>
      </w:r>
    </w:p>
    <w:p w:rsidR="00312619" w:rsidRPr="005644B5" w:rsidRDefault="00312619" w:rsidP="00FE0509">
      <w:pPr>
        <w:pStyle w:val="Prrafodelista"/>
        <w:tabs>
          <w:tab w:val="left" w:pos="4111"/>
        </w:tabs>
        <w:spacing w:before="0" w:after="0" w:line="276" w:lineRule="auto"/>
        <w:ind w:left="2835" w:right="-232" w:firstLine="1418"/>
        <w:contextualSpacing w:val="0"/>
        <w:rPr>
          <w:rFonts w:ascii="Courier New" w:hAnsi="Courier New" w:cs="Courier New"/>
          <w:szCs w:val="24"/>
        </w:rPr>
      </w:pPr>
    </w:p>
    <w:p w:rsidR="00312619" w:rsidRPr="005644B5" w:rsidRDefault="00312619"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“No obstante lo señalado en el artículo 132, el </w:t>
      </w:r>
      <w:r w:rsidR="0064187C" w:rsidRPr="005644B5">
        <w:rPr>
          <w:rFonts w:ascii="Courier New" w:hAnsi="Courier New" w:cs="Courier New"/>
          <w:szCs w:val="24"/>
        </w:rPr>
        <w:t>T</w:t>
      </w:r>
      <w:r w:rsidR="00FB1749" w:rsidRPr="005644B5">
        <w:rPr>
          <w:rFonts w:ascii="Courier New" w:hAnsi="Courier New" w:cs="Courier New"/>
          <w:szCs w:val="24"/>
        </w:rPr>
        <w:t xml:space="preserve">ribunal </w:t>
      </w:r>
      <w:r w:rsidR="0064187C" w:rsidRPr="005644B5">
        <w:rPr>
          <w:rFonts w:ascii="Courier New" w:hAnsi="Courier New" w:cs="Courier New"/>
          <w:szCs w:val="24"/>
        </w:rPr>
        <w:t xml:space="preserve">Tributario y Aduanero </w:t>
      </w:r>
      <w:r w:rsidR="00FB1749" w:rsidRPr="005644B5">
        <w:rPr>
          <w:rFonts w:ascii="Courier New" w:hAnsi="Courier New" w:cs="Courier New"/>
          <w:szCs w:val="24"/>
        </w:rPr>
        <w:t>que esté actualmente conociendo del asunto</w:t>
      </w:r>
      <w:r w:rsidRPr="005644B5">
        <w:rPr>
          <w:rFonts w:ascii="Courier New" w:hAnsi="Courier New" w:cs="Courier New"/>
          <w:szCs w:val="24"/>
        </w:rPr>
        <w:t>, de oficio o a petición de parte, podrá llamar a las mismas a conciliación</w:t>
      </w:r>
      <w:r w:rsidR="0064187C" w:rsidRPr="005644B5">
        <w:rPr>
          <w:rFonts w:ascii="Courier New" w:hAnsi="Courier New" w:cs="Courier New"/>
          <w:szCs w:val="24"/>
        </w:rPr>
        <w:t xml:space="preserve"> en cualquier estado del juicio tramitado ante ellos</w:t>
      </w:r>
      <w:r w:rsidRPr="005644B5">
        <w:rPr>
          <w:rFonts w:ascii="Courier New" w:hAnsi="Courier New" w:cs="Courier New"/>
          <w:szCs w:val="24"/>
        </w:rPr>
        <w:t>.”.</w:t>
      </w:r>
    </w:p>
    <w:p w:rsidR="00312619" w:rsidRPr="005644B5" w:rsidRDefault="00312619" w:rsidP="00FE0509">
      <w:pPr>
        <w:pStyle w:val="Prrafodelista"/>
        <w:tabs>
          <w:tab w:val="left" w:pos="4111"/>
        </w:tabs>
        <w:spacing w:before="0" w:after="0" w:line="276" w:lineRule="auto"/>
        <w:ind w:left="2835" w:right="-232" w:firstLine="1418"/>
        <w:contextualSpacing w:val="0"/>
        <w:rPr>
          <w:rFonts w:ascii="Courier New" w:hAnsi="Courier New" w:cs="Courier New"/>
          <w:szCs w:val="24"/>
        </w:rPr>
      </w:pPr>
    </w:p>
    <w:p w:rsidR="00ED101D" w:rsidRPr="005644B5" w:rsidRDefault="00ED101D" w:rsidP="00FE0509">
      <w:pPr>
        <w:tabs>
          <w:tab w:val="left" w:pos="4111"/>
        </w:tabs>
        <w:spacing w:before="0" w:after="0" w:line="276" w:lineRule="auto"/>
        <w:ind w:right="-232"/>
        <w:rPr>
          <w:rFonts w:ascii="Courier New" w:hAnsi="Courier New" w:cs="Courier New"/>
          <w:szCs w:val="24"/>
        </w:rPr>
      </w:pPr>
    </w:p>
    <w:p w:rsidR="005F4A30" w:rsidRPr="005644B5" w:rsidRDefault="00312619" w:rsidP="00FE0509">
      <w:pPr>
        <w:pStyle w:val="Prrafodelista"/>
        <w:numPr>
          <w:ilvl w:val="0"/>
          <w:numId w:val="33"/>
        </w:numPr>
        <w:tabs>
          <w:tab w:val="left" w:pos="4678"/>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“Reemplázase el inciso </w:t>
      </w:r>
      <w:r w:rsidR="00F63AD8">
        <w:rPr>
          <w:rFonts w:ascii="Courier New" w:hAnsi="Courier New" w:cs="Courier New"/>
          <w:szCs w:val="24"/>
        </w:rPr>
        <w:t>quinto</w:t>
      </w:r>
      <w:r w:rsidR="00041400" w:rsidRPr="005644B5">
        <w:rPr>
          <w:rFonts w:ascii="Courier New" w:hAnsi="Courier New" w:cs="Courier New"/>
          <w:szCs w:val="24"/>
        </w:rPr>
        <w:t xml:space="preserve"> actual, que pasa a ser </w:t>
      </w:r>
      <w:r w:rsidR="007C011D">
        <w:rPr>
          <w:rFonts w:ascii="Courier New" w:hAnsi="Courier New" w:cs="Courier New"/>
          <w:szCs w:val="24"/>
        </w:rPr>
        <w:t>sexto</w:t>
      </w:r>
      <w:r w:rsidR="00041400" w:rsidRPr="005644B5">
        <w:rPr>
          <w:rFonts w:ascii="Courier New" w:hAnsi="Courier New" w:cs="Courier New"/>
          <w:szCs w:val="24"/>
        </w:rPr>
        <w:t>,</w:t>
      </w:r>
      <w:r w:rsidRPr="005644B5">
        <w:rPr>
          <w:rFonts w:ascii="Courier New" w:hAnsi="Courier New" w:cs="Courier New"/>
          <w:szCs w:val="24"/>
        </w:rPr>
        <w:t xml:space="preserve"> por el siguiente:</w:t>
      </w:r>
    </w:p>
    <w:p w:rsidR="005F4A30" w:rsidRPr="005644B5" w:rsidRDefault="005F4A30" w:rsidP="00FE0509">
      <w:pPr>
        <w:pStyle w:val="Prrafodelista"/>
        <w:tabs>
          <w:tab w:val="left" w:pos="4111"/>
        </w:tabs>
        <w:spacing w:before="0" w:after="0" w:line="276" w:lineRule="auto"/>
        <w:ind w:left="2835" w:right="-232" w:firstLine="1418"/>
        <w:contextualSpacing w:val="0"/>
        <w:rPr>
          <w:rFonts w:ascii="Courier New" w:hAnsi="Courier New" w:cs="Courier New"/>
          <w:szCs w:val="24"/>
        </w:rPr>
      </w:pPr>
    </w:p>
    <w:p w:rsidR="00312619" w:rsidRPr="005644B5" w:rsidRDefault="005F4A30" w:rsidP="00FE0509">
      <w:pPr>
        <w:pStyle w:val="Prrafodelista"/>
        <w:tabs>
          <w:tab w:val="left" w:pos="4111"/>
        </w:tabs>
        <w:spacing w:before="0" w:after="0" w:line="276" w:lineRule="auto"/>
        <w:ind w:left="2835" w:right="-232" w:firstLine="1418"/>
        <w:contextualSpacing w:val="0"/>
        <w:rPr>
          <w:rFonts w:ascii="Courier New" w:hAnsi="Courier New" w:cs="Courier New"/>
          <w:szCs w:val="24"/>
        </w:rPr>
      </w:pPr>
      <w:r w:rsidRPr="005644B5">
        <w:rPr>
          <w:rFonts w:ascii="Courier New" w:hAnsi="Courier New" w:cs="Courier New"/>
          <w:szCs w:val="24"/>
        </w:rPr>
        <w:t>“Sobre las bases de arreglo y la conciliación efectuada conforme a los incisos anteriores, y en la misma audiencia, deberá pronunciarse el abogado que represente al Servicio, quien podrá aceptarla o rechazarla. La decisión del abogado que represente al Servicio, cuando consista en aceptar la conciliación, total o parcial, deberá contener los fundamentos de hecho y de derecho en que se basa y las condiciones de dicha aceptación. El Director, mediante resolución fundada, establecerá los criterios generales para aceptar las bases de arreglo.”.</w:t>
      </w:r>
      <w:r w:rsidR="00312619" w:rsidRPr="005644B5">
        <w:rPr>
          <w:rFonts w:ascii="Courier New" w:hAnsi="Courier New" w:cs="Courier New"/>
          <w:szCs w:val="24"/>
        </w:rPr>
        <w:t xml:space="preserve"> </w:t>
      </w:r>
    </w:p>
    <w:p w:rsidR="006C26BE" w:rsidRPr="005644B5" w:rsidRDefault="006C26BE" w:rsidP="00FE0509">
      <w:pPr>
        <w:tabs>
          <w:tab w:val="left" w:pos="4111"/>
        </w:tabs>
        <w:spacing w:before="0" w:after="0" w:line="276" w:lineRule="auto"/>
        <w:ind w:right="-232"/>
        <w:rPr>
          <w:rFonts w:ascii="Courier New" w:hAnsi="Courier New" w:cs="Courier New"/>
          <w:szCs w:val="24"/>
        </w:rPr>
      </w:pPr>
    </w:p>
    <w:p w:rsidR="00486688" w:rsidRPr="005644B5" w:rsidRDefault="008006EC"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w:t>
      </w:r>
      <w:r w:rsidR="00486688" w:rsidRPr="005644B5">
        <w:rPr>
          <w:rFonts w:ascii="Courier New" w:hAnsi="Courier New" w:cs="Courier New"/>
          <w:szCs w:val="24"/>
        </w:rPr>
        <w:t xml:space="preserve">modificar </w:t>
      </w:r>
      <w:r w:rsidR="00DD26D1" w:rsidRPr="005644B5">
        <w:rPr>
          <w:rFonts w:ascii="Courier New" w:hAnsi="Courier New" w:cs="Courier New"/>
          <w:szCs w:val="24"/>
        </w:rPr>
        <w:t xml:space="preserve">el </w:t>
      </w:r>
      <w:r w:rsidR="0032455D" w:rsidRPr="005644B5">
        <w:rPr>
          <w:rFonts w:ascii="Courier New" w:hAnsi="Courier New" w:cs="Courier New"/>
          <w:szCs w:val="24"/>
        </w:rPr>
        <w:t>numeral 45 actual, que pasa</w:t>
      </w:r>
      <w:r w:rsidR="007E52EB" w:rsidRPr="005644B5">
        <w:rPr>
          <w:rFonts w:ascii="Courier New" w:hAnsi="Courier New" w:cs="Courier New"/>
          <w:szCs w:val="24"/>
        </w:rPr>
        <w:t xml:space="preserve"> a ser 4</w:t>
      </w:r>
      <w:r w:rsidR="00364019" w:rsidRPr="005644B5">
        <w:rPr>
          <w:rFonts w:ascii="Courier New" w:hAnsi="Courier New" w:cs="Courier New"/>
          <w:szCs w:val="24"/>
        </w:rPr>
        <w:t>6</w:t>
      </w:r>
      <w:r w:rsidR="00DD26D1" w:rsidRPr="005644B5">
        <w:rPr>
          <w:rFonts w:ascii="Courier New" w:hAnsi="Courier New" w:cs="Courier New"/>
          <w:szCs w:val="24"/>
        </w:rPr>
        <w:t xml:space="preserve">, </w:t>
      </w:r>
      <w:r w:rsidR="00486688" w:rsidRPr="005644B5">
        <w:rPr>
          <w:rFonts w:ascii="Courier New" w:hAnsi="Courier New" w:cs="Courier New"/>
          <w:szCs w:val="24"/>
        </w:rPr>
        <w:t>de la siguiente forma:</w:t>
      </w:r>
    </w:p>
    <w:p w:rsidR="00486688" w:rsidRPr="005644B5" w:rsidRDefault="00486688"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F70A81" w:rsidRPr="005644B5" w:rsidRDefault="003C56E0" w:rsidP="00FE0509">
      <w:pPr>
        <w:pStyle w:val="NormalWeb"/>
        <w:numPr>
          <w:ilvl w:val="2"/>
          <w:numId w:val="34"/>
        </w:numPr>
        <w:tabs>
          <w:tab w:val="left" w:pos="4678"/>
        </w:tabs>
        <w:spacing w:before="0" w:beforeAutospacing="0" w:after="0" w:afterAutospacing="0" w:line="276" w:lineRule="auto"/>
        <w:ind w:left="2835" w:right="-232" w:firstLine="1276"/>
        <w:jc w:val="both"/>
        <w:rPr>
          <w:rFonts w:ascii="Courier New" w:hAnsi="Courier New" w:cs="Courier New"/>
        </w:rPr>
      </w:pPr>
      <w:r w:rsidRPr="005644B5">
        <w:rPr>
          <w:rFonts w:ascii="Courier New" w:hAnsi="Courier New" w:cs="Courier New"/>
        </w:rPr>
        <w:t xml:space="preserve">Agrégase en el inciso </w:t>
      </w:r>
      <w:r w:rsidR="00F70A81" w:rsidRPr="005644B5">
        <w:rPr>
          <w:rFonts w:ascii="Courier New" w:hAnsi="Courier New" w:cs="Courier New"/>
        </w:rPr>
        <w:t>segundo del artículo 132 ter, luego del punto final que pasa a ser seguido, la frase</w:t>
      </w:r>
      <w:proofErr w:type="gramStart"/>
      <w:r w:rsidR="00F70A81" w:rsidRPr="005644B5">
        <w:rPr>
          <w:rFonts w:ascii="Courier New" w:hAnsi="Courier New" w:cs="Courier New"/>
        </w:rPr>
        <w:t>:</w:t>
      </w:r>
      <w:r w:rsidR="00364019" w:rsidRPr="005644B5">
        <w:rPr>
          <w:rFonts w:ascii="Courier New" w:hAnsi="Courier New" w:cs="Courier New"/>
        </w:rPr>
        <w:t xml:space="preserve"> </w:t>
      </w:r>
      <w:r w:rsidR="00F70A81" w:rsidRPr="005644B5">
        <w:rPr>
          <w:rFonts w:ascii="Courier New" w:hAnsi="Courier New" w:cs="Courier New"/>
        </w:rPr>
        <w:t>”</w:t>
      </w:r>
      <w:proofErr w:type="gramEnd"/>
      <w:r w:rsidR="00F70A81" w:rsidRPr="005644B5">
        <w:rPr>
          <w:rFonts w:ascii="Courier New" w:hAnsi="Courier New" w:cs="Courier New"/>
        </w:rPr>
        <w:t>Previo a resolver el Director solicitará un informe que deberá ser elaborado y suscrito por los subdirectores normativo, jurídico y de fiscalización.”.</w:t>
      </w:r>
    </w:p>
    <w:p w:rsidR="003C56E0" w:rsidRPr="005644B5" w:rsidRDefault="003C56E0" w:rsidP="00FE0509">
      <w:pPr>
        <w:pStyle w:val="NormalWeb"/>
        <w:tabs>
          <w:tab w:val="left" w:pos="4253"/>
        </w:tabs>
        <w:spacing w:before="0" w:beforeAutospacing="0" w:after="0" w:afterAutospacing="0" w:line="276" w:lineRule="auto"/>
        <w:ind w:left="2835" w:right="-232"/>
        <w:jc w:val="both"/>
        <w:rPr>
          <w:rFonts w:ascii="Courier New" w:hAnsi="Courier New"/>
          <w:b/>
        </w:rPr>
      </w:pPr>
    </w:p>
    <w:p w:rsidR="00486688" w:rsidRPr="005644B5" w:rsidRDefault="00486688" w:rsidP="00FE0509">
      <w:pPr>
        <w:pStyle w:val="NormalWeb"/>
        <w:numPr>
          <w:ilvl w:val="2"/>
          <w:numId w:val="34"/>
        </w:numPr>
        <w:tabs>
          <w:tab w:val="left" w:pos="4678"/>
        </w:tabs>
        <w:spacing w:before="0" w:beforeAutospacing="0" w:after="0" w:afterAutospacing="0" w:line="276" w:lineRule="auto"/>
        <w:ind w:left="2835" w:right="-232" w:firstLine="1276"/>
        <w:jc w:val="both"/>
        <w:rPr>
          <w:rFonts w:ascii="Courier New" w:hAnsi="Courier New" w:cs="Courier New"/>
        </w:rPr>
      </w:pPr>
      <w:r w:rsidRPr="005644B5">
        <w:rPr>
          <w:rFonts w:ascii="Courier New" w:hAnsi="Courier New" w:cs="Courier New"/>
        </w:rPr>
        <w:t>Reemplázase</w:t>
      </w:r>
      <w:r w:rsidRPr="005644B5">
        <w:rPr>
          <w:rFonts w:ascii="Courier New" w:hAnsi="Courier New" w:cs="Courier New"/>
          <w:b/>
        </w:rPr>
        <w:t xml:space="preserve"> </w:t>
      </w:r>
      <w:r w:rsidRPr="005644B5">
        <w:rPr>
          <w:rFonts w:ascii="Courier New" w:hAnsi="Courier New" w:cs="Courier New"/>
        </w:rPr>
        <w:t>en el</w:t>
      </w:r>
      <w:r w:rsidRPr="005644B5">
        <w:rPr>
          <w:rFonts w:ascii="Courier New" w:hAnsi="Courier New" w:cs="Courier New"/>
          <w:b/>
        </w:rPr>
        <w:t xml:space="preserve"> </w:t>
      </w:r>
      <w:r w:rsidRPr="005644B5">
        <w:rPr>
          <w:rFonts w:ascii="Courier New" w:hAnsi="Courier New" w:cs="Courier New"/>
        </w:rPr>
        <w:t>inciso tercero del artículo 132 ter, la palabra “acepta” por “rechaza”.</w:t>
      </w:r>
    </w:p>
    <w:p w:rsidR="003C56E0" w:rsidRPr="005644B5" w:rsidRDefault="003C56E0" w:rsidP="00FE0509">
      <w:pPr>
        <w:pStyle w:val="NormalWeb"/>
        <w:tabs>
          <w:tab w:val="left" w:pos="4253"/>
        </w:tabs>
        <w:spacing w:before="0" w:beforeAutospacing="0" w:after="0" w:afterAutospacing="0" w:line="276" w:lineRule="auto"/>
        <w:ind w:left="2835" w:right="-232"/>
        <w:jc w:val="both"/>
        <w:rPr>
          <w:rFonts w:ascii="Courier New" w:hAnsi="Courier New" w:cs="Courier New"/>
        </w:rPr>
      </w:pPr>
    </w:p>
    <w:p w:rsidR="003C56E0" w:rsidRPr="005644B5" w:rsidRDefault="003C56E0" w:rsidP="00FE0509">
      <w:pPr>
        <w:pStyle w:val="NormalWeb"/>
        <w:numPr>
          <w:ilvl w:val="2"/>
          <w:numId w:val="34"/>
        </w:numPr>
        <w:tabs>
          <w:tab w:val="left" w:pos="4678"/>
        </w:tabs>
        <w:spacing w:before="0" w:beforeAutospacing="0" w:after="0" w:afterAutospacing="0" w:line="276" w:lineRule="auto"/>
        <w:ind w:left="2835" w:right="-232" w:firstLine="1276"/>
        <w:jc w:val="both"/>
        <w:rPr>
          <w:rFonts w:ascii="Courier New" w:hAnsi="Courier New" w:cs="Courier New"/>
        </w:rPr>
      </w:pPr>
      <w:r w:rsidRPr="005644B5">
        <w:rPr>
          <w:rFonts w:ascii="Courier New" w:hAnsi="Courier New" w:cs="Courier New"/>
        </w:rPr>
        <w:t>Elimínase en el inciso cuarto del artículo 132 ter la frase: “o teniéndose por aceptado en su caso,”.</w:t>
      </w:r>
    </w:p>
    <w:p w:rsidR="00486688" w:rsidRPr="005644B5" w:rsidRDefault="00486688" w:rsidP="00FE0509">
      <w:pPr>
        <w:pStyle w:val="NormalWeb"/>
        <w:tabs>
          <w:tab w:val="left" w:pos="4253"/>
        </w:tabs>
        <w:spacing w:before="0" w:beforeAutospacing="0" w:after="0" w:afterAutospacing="0" w:line="276" w:lineRule="auto"/>
        <w:ind w:left="2835" w:right="-232"/>
        <w:jc w:val="both"/>
        <w:rPr>
          <w:rFonts w:ascii="Courier New" w:hAnsi="Courier New" w:cs="Courier New"/>
        </w:rPr>
      </w:pPr>
    </w:p>
    <w:p w:rsidR="00DD26D1" w:rsidRPr="005644B5" w:rsidRDefault="00810F41" w:rsidP="00FE0509">
      <w:pPr>
        <w:pStyle w:val="NormalWeb"/>
        <w:numPr>
          <w:ilvl w:val="2"/>
          <w:numId w:val="34"/>
        </w:numPr>
        <w:tabs>
          <w:tab w:val="left" w:pos="4678"/>
        </w:tabs>
        <w:spacing w:before="0" w:beforeAutospacing="0" w:after="0" w:afterAutospacing="0" w:line="276" w:lineRule="auto"/>
        <w:ind w:left="2835" w:right="-232" w:firstLine="1276"/>
        <w:jc w:val="both"/>
        <w:rPr>
          <w:rFonts w:ascii="Courier New" w:hAnsi="Courier New" w:cs="Courier New"/>
        </w:rPr>
      </w:pPr>
      <w:r w:rsidRPr="005644B5">
        <w:rPr>
          <w:rFonts w:ascii="Courier New" w:hAnsi="Courier New" w:cs="Courier New"/>
        </w:rPr>
        <w:t xml:space="preserve">Reemplázase el inciso final del artículo 132 ter </w:t>
      </w:r>
      <w:r w:rsidR="00DD26D1" w:rsidRPr="005644B5">
        <w:rPr>
          <w:rFonts w:ascii="Courier New" w:hAnsi="Courier New" w:cs="Courier New"/>
        </w:rPr>
        <w:t>por el siguiente:</w:t>
      </w:r>
    </w:p>
    <w:p w:rsidR="00DD26D1" w:rsidRPr="005644B5" w:rsidRDefault="00DD26D1" w:rsidP="00FE0509">
      <w:pPr>
        <w:pStyle w:val="Prrafodelista"/>
        <w:tabs>
          <w:tab w:val="left" w:pos="4111"/>
        </w:tabs>
        <w:spacing w:before="0" w:after="0" w:line="276" w:lineRule="auto"/>
        <w:ind w:left="3544" w:right="-232"/>
        <w:contextualSpacing w:val="0"/>
        <w:rPr>
          <w:rFonts w:ascii="Courier New" w:hAnsi="Courier New" w:cs="Courier New"/>
          <w:szCs w:val="24"/>
          <w:lang w:val="es-ES"/>
        </w:rPr>
      </w:pPr>
    </w:p>
    <w:p w:rsidR="00DD26D1" w:rsidRPr="005644B5" w:rsidRDefault="00DD26D1" w:rsidP="00FE0509">
      <w:pPr>
        <w:pStyle w:val="NormalWeb"/>
        <w:tabs>
          <w:tab w:val="left" w:pos="4678"/>
        </w:tabs>
        <w:spacing w:before="0" w:beforeAutospacing="0" w:after="0" w:afterAutospacing="0" w:line="276" w:lineRule="auto"/>
        <w:ind w:left="2835" w:right="-232" w:firstLine="1276"/>
        <w:jc w:val="both"/>
        <w:rPr>
          <w:rFonts w:ascii="Courier New" w:hAnsi="Courier New" w:cs="Courier New"/>
        </w:rPr>
      </w:pPr>
      <w:r w:rsidRPr="005644B5">
        <w:rPr>
          <w:rFonts w:ascii="Courier New" w:hAnsi="Courier New" w:cs="Courier New"/>
        </w:rPr>
        <w:t>“</w:t>
      </w:r>
      <w:r w:rsidR="001A1617" w:rsidRPr="005644B5">
        <w:rPr>
          <w:rFonts w:ascii="Courier New" w:hAnsi="Courier New" w:cs="Courier New"/>
          <w:lang w:val="es-ES_tradnl"/>
        </w:rPr>
        <w:t>El Servicio mantendrá en su sitio web, la nómina de los juicios a que se haya puesto término conforme con este artículo, identificados por su número de rol y parte reclamante. Adicionalmente, el Servicio publicará en su sitio web los antecedentes generales que permitan un adecuado entendimiento de</w:t>
      </w:r>
      <w:r w:rsidR="00AB5FFA" w:rsidRPr="005644B5">
        <w:rPr>
          <w:rFonts w:ascii="Courier New" w:hAnsi="Courier New" w:cs="Courier New"/>
          <w:lang w:val="es-ES_tradnl"/>
        </w:rPr>
        <w:t xml:space="preserve"> cada avenimiento</w:t>
      </w:r>
      <w:r w:rsidR="001A1617" w:rsidRPr="005644B5">
        <w:rPr>
          <w:rFonts w:ascii="Courier New" w:hAnsi="Courier New" w:cs="Courier New"/>
          <w:lang w:val="es-ES_tradnl"/>
        </w:rPr>
        <w:t xml:space="preserve"> extrajudicial </w:t>
      </w:r>
      <w:r w:rsidR="00AB5FFA" w:rsidRPr="005644B5">
        <w:rPr>
          <w:rFonts w:ascii="Courier New" w:hAnsi="Courier New" w:cs="Courier New"/>
          <w:lang w:val="es-ES_tradnl"/>
        </w:rPr>
        <w:t xml:space="preserve">acordado </w:t>
      </w:r>
      <w:r w:rsidR="001A1617" w:rsidRPr="005644B5">
        <w:rPr>
          <w:rFonts w:ascii="Courier New" w:hAnsi="Courier New" w:cs="Courier New"/>
          <w:lang w:val="es-ES_tradnl"/>
        </w:rPr>
        <w:t>y los antecedentes de derecho en que se funda</w:t>
      </w:r>
      <w:r w:rsidR="006C26BE" w:rsidRPr="005644B5">
        <w:rPr>
          <w:rFonts w:ascii="Courier New" w:hAnsi="Courier New" w:cs="Courier New"/>
        </w:rPr>
        <w:t>.”.</w:t>
      </w:r>
    </w:p>
    <w:p w:rsidR="00DD26D1" w:rsidRPr="005644B5" w:rsidRDefault="00DD26D1"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7342F1" w:rsidRPr="005644B5" w:rsidRDefault="005C32DD"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Para sustituir e</w:t>
      </w:r>
      <w:r w:rsidR="0032455D" w:rsidRPr="005644B5">
        <w:rPr>
          <w:rFonts w:ascii="Courier New" w:hAnsi="Courier New" w:cs="Courier New"/>
          <w:szCs w:val="24"/>
        </w:rPr>
        <w:t>n el</w:t>
      </w:r>
      <w:r w:rsidR="007342F1" w:rsidRPr="005644B5">
        <w:rPr>
          <w:rFonts w:ascii="Courier New" w:hAnsi="Courier New" w:cs="Courier New"/>
          <w:szCs w:val="24"/>
        </w:rPr>
        <w:t xml:space="preserve"> numeral 46</w:t>
      </w:r>
      <w:r w:rsidR="0032455D" w:rsidRPr="005644B5">
        <w:rPr>
          <w:rFonts w:ascii="Courier New" w:hAnsi="Courier New" w:cs="Courier New"/>
          <w:szCs w:val="24"/>
        </w:rPr>
        <w:t xml:space="preserve"> actual</w:t>
      </w:r>
      <w:r w:rsidR="007342F1" w:rsidRPr="005644B5">
        <w:rPr>
          <w:rFonts w:ascii="Courier New" w:hAnsi="Courier New" w:cs="Courier New"/>
          <w:szCs w:val="24"/>
        </w:rPr>
        <w:t xml:space="preserve">, </w:t>
      </w:r>
      <w:r w:rsidR="0032455D" w:rsidRPr="005644B5">
        <w:rPr>
          <w:rFonts w:ascii="Courier New" w:hAnsi="Courier New" w:cs="Courier New"/>
          <w:szCs w:val="24"/>
        </w:rPr>
        <w:t>que pasa</w:t>
      </w:r>
      <w:r w:rsidR="009F453F" w:rsidRPr="005644B5">
        <w:rPr>
          <w:rFonts w:ascii="Courier New" w:hAnsi="Courier New" w:cs="Courier New"/>
          <w:szCs w:val="24"/>
        </w:rPr>
        <w:t xml:space="preserve"> a ser </w:t>
      </w:r>
      <w:r w:rsidR="007E52EB" w:rsidRPr="005644B5">
        <w:rPr>
          <w:rFonts w:ascii="Courier New" w:hAnsi="Courier New" w:cs="Courier New"/>
          <w:szCs w:val="24"/>
        </w:rPr>
        <w:t>4</w:t>
      </w:r>
      <w:r w:rsidR="00364019" w:rsidRPr="005644B5">
        <w:rPr>
          <w:rFonts w:ascii="Courier New" w:hAnsi="Courier New" w:cs="Courier New"/>
          <w:szCs w:val="24"/>
        </w:rPr>
        <w:t>7</w:t>
      </w:r>
      <w:r w:rsidR="009F453F" w:rsidRPr="005644B5">
        <w:rPr>
          <w:rFonts w:ascii="Courier New" w:hAnsi="Courier New" w:cs="Courier New"/>
          <w:szCs w:val="24"/>
        </w:rPr>
        <w:t xml:space="preserve">, </w:t>
      </w:r>
      <w:r w:rsidR="007342F1" w:rsidRPr="005644B5">
        <w:rPr>
          <w:rFonts w:ascii="Courier New" w:hAnsi="Courier New" w:cs="Courier New"/>
          <w:szCs w:val="24"/>
        </w:rPr>
        <w:t>las palabras “tribunal civil” por “Tribunal Tributario y Aduanero”</w:t>
      </w:r>
      <w:r w:rsidRPr="005644B5">
        <w:rPr>
          <w:rFonts w:ascii="Courier New" w:hAnsi="Courier New" w:cs="Courier New"/>
          <w:szCs w:val="24"/>
        </w:rPr>
        <w:t>.</w:t>
      </w:r>
    </w:p>
    <w:p w:rsidR="00DB5CC9" w:rsidRPr="005644B5" w:rsidRDefault="00DB5CC9" w:rsidP="00FE0509">
      <w:pPr>
        <w:tabs>
          <w:tab w:val="left" w:pos="4111"/>
        </w:tabs>
        <w:spacing w:before="0" w:after="0" w:line="276" w:lineRule="auto"/>
        <w:ind w:right="-232"/>
        <w:rPr>
          <w:rFonts w:ascii="Courier New" w:hAnsi="Courier New" w:cs="Courier New"/>
          <w:szCs w:val="24"/>
        </w:rPr>
      </w:pPr>
    </w:p>
    <w:p w:rsidR="009F17D7" w:rsidRPr="005644B5" w:rsidRDefault="009F17D7"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intercalar </w:t>
      </w:r>
      <w:r w:rsidR="001B7D29" w:rsidRPr="005644B5">
        <w:rPr>
          <w:rFonts w:ascii="Courier New" w:hAnsi="Courier New" w:cs="Courier New"/>
          <w:szCs w:val="24"/>
        </w:rPr>
        <w:t>un numeral 49</w:t>
      </w:r>
      <w:r w:rsidR="005C32DD" w:rsidRPr="005644B5">
        <w:rPr>
          <w:rFonts w:ascii="Courier New" w:hAnsi="Courier New" w:cs="Courier New"/>
          <w:szCs w:val="24"/>
        </w:rPr>
        <w:t xml:space="preserve"> nuevo</w:t>
      </w:r>
      <w:r w:rsidRPr="005644B5">
        <w:rPr>
          <w:rFonts w:ascii="Courier New" w:hAnsi="Courier New" w:cs="Courier New"/>
          <w:szCs w:val="24"/>
        </w:rPr>
        <w:t xml:space="preserve">, </w:t>
      </w:r>
      <w:r w:rsidR="005C32DD" w:rsidRPr="005644B5">
        <w:rPr>
          <w:rFonts w:ascii="Courier New" w:hAnsi="Courier New" w:cs="Courier New"/>
          <w:szCs w:val="24"/>
        </w:rPr>
        <w:t>pasando el actual 48 a ser 5</w:t>
      </w:r>
      <w:r w:rsidR="001B7D29" w:rsidRPr="005644B5">
        <w:rPr>
          <w:rFonts w:ascii="Courier New" w:hAnsi="Courier New" w:cs="Courier New"/>
          <w:szCs w:val="24"/>
        </w:rPr>
        <w:t>0</w:t>
      </w:r>
      <w:r w:rsidR="005C32DD" w:rsidRPr="005644B5">
        <w:rPr>
          <w:rFonts w:ascii="Courier New" w:hAnsi="Courier New" w:cs="Courier New"/>
          <w:szCs w:val="24"/>
        </w:rPr>
        <w:t xml:space="preserve"> y así sucesivamente</w:t>
      </w:r>
      <w:r w:rsidRPr="005644B5">
        <w:rPr>
          <w:rFonts w:ascii="Courier New" w:hAnsi="Courier New" w:cs="Courier New"/>
          <w:szCs w:val="24"/>
        </w:rPr>
        <w:t xml:space="preserve">: </w:t>
      </w:r>
    </w:p>
    <w:p w:rsidR="00DB5CC9" w:rsidRPr="005644B5" w:rsidRDefault="00DB5CC9" w:rsidP="00FE0509">
      <w:pPr>
        <w:pStyle w:val="Prrafodelista"/>
        <w:tabs>
          <w:tab w:val="left" w:pos="4111"/>
        </w:tabs>
        <w:spacing w:before="0" w:after="0" w:line="276" w:lineRule="auto"/>
        <w:ind w:left="3544" w:right="-232"/>
        <w:contextualSpacing w:val="0"/>
        <w:rPr>
          <w:rFonts w:ascii="Courier New" w:hAnsi="Courier New" w:cs="Courier New"/>
          <w:szCs w:val="24"/>
        </w:rPr>
      </w:pPr>
    </w:p>
    <w:bookmarkEnd w:id="1"/>
    <w:p w:rsidR="009F17D7" w:rsidRPr="005644B5" w:rsidRDefault="001B7D29"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“49</w:t>
      </w:r>
      <w:r w:rsidR="009F17D7" w:rsidRPr="005644B5">
        <w:rPr>
          <w:rFonts w:ascii="Courier New" w:hAnsi="Courier New" w:cs="Courier New"/>
          <w:color w:val="000000"/>
          <w:lang w:val="es-ES_tradnl" w:eastAsia="en-US"/>
        </w:rPr>
        <w:t xml:space="preserve">. Incorpóranse las siguientes modificaciones al artículo 139: </w:t>
      </w:r>
    </w:p>
    <w:p w:rsidR="00495355" w:rsidRPr="005644B5" w:rsidRDefault="00495355" w:rsidP="00FE0509">
      <w:pPr>
        <w:pStyle w:val="NormalWeb"/>
        <w:tabs>
          <w:tab w:val="left" w:pos="4253"/>
        </w:tabs>
        <w:spacing w:before="0" w:beforeAutospacing="0" w:after="0" w:afterAutospacing="0" w:line="276" w:lineRule="auto"/>
        <w:ind w:left="2835" w:right="-232"/>
        <w:jc w:val="both"/>
        <w:rPr>
          <w:rFonts w:ascii="Courier New" w:hAnsi="Courier New" w:cs="Courier New"/>
          <w:color w:val="000000"/>
          <w:lang w:val="es-ES_tradnl" w:eastAsia="en-US"/>
        </w:rPr>
      </w:pPr>
    </w:p>
    <w:p w:rsidR="00495355" w:rsidRPr="005644B5" w:rsidRDefault="009F17D7" w:rsidP="00FE0509">
      <w:pPr>
        <w:pStyle w:val="NormalWeb"/>
        <w:numPr>
          <w:ilvl w:val="0"/>
          <w:numId w:val="12"/>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 xml:space="preserve">En el inciso primero, </w:t>
      </w:r>
      <w:proofErr w:type="spellStart"/>
      <w:r w:rsidRPr="005644B5">
        <w:rPr>
          <w:rFonts w:ascii="Courier New" w:hAnsi="Courier New" w:cs="Courier New"/>
          <w:color w:val="000000"/>
        </w:rPr>
        <w:t>reemplázase</w:t>
      </w:r>
      <w:proofErr w:type="spellEnd"/>
      <w:r w:rsidRPr="005644B5">
        <w:rPr>
          <w:rFonts w:ascii="Courier New" w:hAnsi="Courier New" w:cs="Courier New"/>
          <w:color w:val="000000"/>
        </w:rPr>
        <w:t xml:space="preserve"> la frase “sólo podrá interponerse el recurso de apelación” por la siguiente: “podrá interponerse recurso de apelación y de casación en la forma”.</w:t>
      </w:r>
    </w:p>
    <w:p w:rsidR="009F17D7" w:rsidRPr="005644B5" w:rsidRDefault="009F17D7"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rPr>
      </w:pPr>
      <w:r w:rsidRPr="005644B5">
        <w:rPr>
          <w:rFonts w:ascii="Courier New" w:hAnsi="Courier New" w:cs="Courier New"/>
          <w:color w:val="000000"/>
        </w:rPr>
        <w:lastRenderedPageBreak/>
        <w:t xml:space="preserve"> </w:t>
      </w:r>
    </w:p>
    <w:p w:rsidR="00801803" w:rsidRPr="005644B5" w:rsidRDefault="00801803" w:rsidP="00FE0509">
      <w:pPr>
        <w:pStyle w:val="NormalWeb"/>
        <w:numPr>
          <w:ilvl w:val="0"/>
          <w:numId w:val="12"/>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lang w:val="es-ES_tradnl" w:eastAsia="en-US"/>
        </w:rPr>
        <w:t xml:space="preserve">En el inciso tercero, </w:t>
      </w:r>
      <w:proofErr w:type="spellStart"/>
      <w:r w:rsidRPr="005644B5">
        <w:rPr>
          <w:rFonts w:ascii="Courier New" w:hAnsi="Courier New" w:cs="Courier New"/>
          <w:lang w:val="es-ES_tradnl" w:eastAsia="en-US"/>
        </w:rPr>
        <w:t>reemplázase</w:t>
      </w:r>
      <w:proofErr w:type="spellEnd"/>
      <w:r w:rsidRPr="005644B5">
        <w:rPr>
          <w:rFonts w:ascii="Courier New" w:hAnsi="Courier New" w:cs="Courier New"/>
          <w:lang w:val="es-ES_tradnl" w:eastAsia="en-US"/>
        </w:rPr>
        <w:t xml:space="preserve"> la</w:t>
      </w:r>
      <w:r w:rsidRPr="005644B5">
        <w:rPr>
          <w:rFonts w:ascii="Courier New" w:hAnsi="Courier New" w:cs="Courier New"/>
        </w:rPr>
        <w:t>s</w:t>
      </w:r>
      <w:r w:rsidRPr="005644B5">
        <w:rPr>
          <w:rFonts w:ascii="Courier New" w:hAnsi="Courier New" w:cs="Courier New"/>
          <w:lang w:val="es-ES_tradnl" w:eastAsia="en-US"/>
        </w:rPr>
        <w:t xml:space="preserve"> palabra</w:t>
      </w:r>
      <w:r w:rsidRPr="005644B5">
        <w:rPr>
          <w:rFonts w:ascii="Courier New" w:hAnsi="Courier New" w:cs="Courier New"/>
        </w:rPr>
        <w:t>s</w:t>
      </w:r>
      <w:r w:rsidRPr="005644B5">
        <w:rPr>
          <w:rFonts w:ascii="Courier New" w:hAnsi="Courier New" w:cs="Courier New"/>
          <w:lang w:val="es-ES_tradnl" w:eastAsia="en-US"/>
        </w:rPr>
        <w:t xml:space="preserve"> “</w:t>
      </w:r>
      <w:r w:rsidRPr="005644B5">
        <w:rPr>
          <w:rFonts w:ascii="Courier New" w:hAnsi="Courier New" w:cs="Courier New"/>
        </w:rPr>
        <w:t xml:space="preserve">para </w:t>
      </w:r>
      <w:r w:rsidRPr="005644B5">
        <w:rPr>
          <w:rFonts w:ascii="Courier New" w:hAnsi="Courier New" w:cs="Courier New"/>
          <w:lang w:val="es-ES_tradnl" w:eastAsia="en-US"/>
        </w:rPr>
        <w:t>apelar” por la siguiente frase: “para interponer recurso de apelación y casación en la forma”.</w:t>
      </w:r>
    </w:p>
    <w:p w:rsidR="00DB5CC9" w:rsidRPr="005644B5" w:rsidRDefault="00DB5CC9" w:rsidP="00FE0509">
      <w:pPr>
        <w:pStyle w:val="NormalWeb"/>
        <w:tabs>
          <w:tab w:val="left" w:pos="4253"/>
        </w:tabs>
        <w:spacing w:before="0" w:beforeAutospacing="0" w:after="0" w:afterAutospacing="0" w:line="276" w:lineRule="auto"/>
        <w:ind w:right="-232"/>
        <w:jc w:val="both"/>
        <w:rPr>
          <w:rFonts w:ascii="Courier New" w:hAnsi="Courier New"/>
          <w:color w:val="000000"/>
        </w:rPr>
      </w:pPr>
    </w:p>
    <w:p w:rsidR="00462AC7" w:rsidRPr="005644B5" w:rsidRDefault="00462AC7"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cs="Courier New"/>
          <w:szCs w:val="24"/>
        </w:rPr>
        <w:t xml:space="preserve">Para intercalar un numeral </w:t>
      </w:r>
      <w:r w:rsidR="007E52EB" w:rsidRPr="005644B5">
        <w:rPr>
          <w:rFonts w:ascii="Courier New" w:hAnsi="Courier New" w:cs="Courier New"/>
          <w:szCs w:val="24"/>
        </w:rPr>
        <w:t>5</w:t>
      </w:r>
      <w:r w:rsidR="001B7D29" w:rsidRPr="005644B5">
        <w:rPr>
          <w:rFonts w:ascii="Courier New" w:hAnsi="Courier New" w:cs="Courier New"/>
          <w:szCs w:val="24"/>
        </w:rPr>
        <w:t>0</w:t>
      </w:r>
      <w:r w:rsidR="003247FF" w:rsidRPr="005644B5">
        <w:rPr>
          <w:rFonts w:ascii="Courier New" w:hAnsi="Courier New" w:cs="Courier New"/>
          <w:szCs w:val="24"/>
        </w:rPr>
        <w:t xml:space="preserve"> nuevo</w:t>
      </w:r>
      <w:r w:rsidR="009F453F" w:rsidRPr="005644B5">
        <w:rPr>
          <w:rFonts w:ascii="Courier New" w:hAnsi="Courier New" w:cs="Courier New"/>
          <w:szCs w:val="24"/>
        </w:rPr>
        <w:t xml:space="preserve">, </w:t>
      </w:r>
      <w:r w:rsidR="005C32DD" w:rsidRPr="005644B5">
        <w:rPr>
          <w:rFonts w:ascii="Courier New" w:hAnsi="Courier New" w:cs="Courier New"/>
          <w:szCs w:val="24"/>
        </w:rPr>
        <w:t>pasando el actual 48 a ser 5</w:t>
      </w:r>
      <w:r w:rsidR="001B7D29" w:rsidRPr="005644B5">
        <w:rPr>
          <w:rFonts w:ascii="Courier New" w:hAnsi="Courier New" w:cs="Courier New"/>
          <w:szCs w:val="24"/>
        </w:rPr>
        <w:t>1</w:t>
      </w:r>
      <w:r w:rsidR="005C32DD" w:rsidRPr="005644B5">
        <w:rPr>
          <w:rFonts w:ascii="Courier New" w:hAnsi="Courier New" w:cs="Courier New"/>
          <w:szCs w:val="24"/>
        </w:rPr>
        <w:t xml:space="preserve"> y así sucesivamente</w:t>
      </w:r>
      <w:r w:rsidRPr="005644B5">
        <w:rPr>
          <w:rFonts w:ascii="Courier New" w:hAnsi="Courier New" w:cs="Courier New"/>
          <w:szCs w:val="24"/>
        </w:rPr>
        <w:t xml:space="preserve">: </w:t>
      </w:r>
    </w:p>
    <w:p w:rsidR="00DB5CC9" w:rsidRPr="005644B5" w:rsidRDefault="00DB5CC9" w:rsidP="00FE0509">
      <w:pPr>
        <w:pStyle w:val="Prrafodelista"/>
        <w:tabs>
          <w:tab w:val="left" w:pos="4111"/>
        </w:tabs>
        <w:spacing w:before="0" w:after="0" w:line="276" w:lineRule="auto"/>
        <w:ind w:left="3544" w:right="-232"/>
        <w:contextualSpacing w:val="0"/>
        <w:rPr>
          <w:rFonts w:ascii="Courier New" w:hAnsi="Courier New" w:cs="Courier New"/>
          <w:szCs w:val="24"/>
        </w:rPr>
      </w:pPr>
    </w:p>
    <w:p w:rsidR="009F17D7" w:rsidRPr="005644B5" w:rsidRDefault="00462AC7"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color w:val="000000"/>
          <w:lang w:val="es-ES_tradnl" w:eastAsia="en-US"/>
        </w:rPr>
      </w:pPr>
      <w:r w:rsidRPr="005644B5">
        <w:rPr>
          <w:rFonts w:ascii="Courier New" w:hAnsi="Courier New" w:cs="Courier New"/>
          <w:color w:val="000000"/>
          <w:lang w:val="es-ES_tradnl" w:eastAsia="en-US"/>
        </w:rPr>
        <w:t>“</w:t>
      </w:r>
      <w:r w:rsidR="007E52EB" w:rsidRPr="005644B5">
        <w:rPr>
          <w:rFonts w:ascii="Courier New" w:hAnsi="Courier New" w:cs="Courier New"/>
          <w:color w:val="000000"/>
          <w:lang w:val="es-ES_tradnl" w:eastAsia="en-US"/>
        </w:rPr>
        <w:t>5</w:t>
      </w:r>
      <w:r w:rsidR="001B7D29" w:rsidRPr="005644B5">
        <w:rPr>
          <w:rFonts w:ascii="Courier New" w:hAnsi="Courier New" w:cs="Courier New"/>
          <w:color w:val="000000"/>
          <w:lang w:val="es-ES_tradnl" w:eastAsia="en-US"/>
        </w:rPr>
        <w:t>0</w:t>
      </w:r>
      <w:r w:rsidRPr="005644B5">
        <w:rPr>
          <w:rFonts w:ascii="Courier New" w:hAnsi="Courier New" w:cs="Courier New"/>
          <w:color w:val="000000"/>
          <w:lang w:val="es-ES_tradnl" w:eastAsia="en-US"/>
        </w:rPr>
        <w:t xml:space="preserve">. Derógase el artículo 140.” </w:t>
      </w:r>
    </w:p>
    <w:p w:rsidR="00DB5CC9" w:rsidRPr="005644B5" w:rsidRDefault="00DB5CC9" w:rsidP="00FE0509">
      <w:pPr>
        <w:pStyle w:val="NormalWeb"/>
        <w:tabs>
          <w:tab w:val="left" w:pos="4253"/>
        </w:tabs>
        <w:spacing w:before="0" w:beforeAutospacing="0" w:after="0" w:afterAutospacing="0" w:line="276" w:lineRule="auto"/>
        <w:ind w:right="-232"/>
        <w:jc w:val="both"/>
        <w:rPr>
          <w:rFonts w:ascii="Courier New" w:hAnsi="Courier New"/>
          <w:color w:val="000000"/>
          <w:lang w:val="es-ES_tradnl"/>
        </w:rPr>
      </w:pPr>
    </w:p>
    <w:p w:rsidR="00ED101D" w:rsidRPr="005644B5" w:rsidRDefault="00ED101D"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olor w:val="000000"/>
        </w:rPr>
      </w:pPr>
      <w:r w:rsidRPr="005644B5">
        <w:rPr>
          <w:rFonts w:ascii="Courier New" w:hAnsi="Courier New"/>
          <w:color w:val="000000"/>
        </w:rPr>
        <w:t xml:space="preserve">Para intercalar </w:t>
      </w:r>
      <w:r w:rsidR="001B7D29" w:rsidRPr="005644B5">
        <w:rPr>
          <w:rFonts w:ascii="Courier New" w:hAnsi="Courier New"/>
          <w:color w:val="000000"/>
        </w:rPr>
        <w:t>un numeral 51</w:t>
      </w:r>
      <w:r w:rsidRPr="005644B5">
        <w:rPr>
          <w:rFonts w:ascii="Courier New" w:hAnsi="Courier New"/>
          <w:color w:val="000000"/>
        </w:rPr>
        <w:t xml:space="preserve"> nuevo, pasando el actual </w:t>
      </w:r>
      <w:r w:rsidR="001B7D29" w:rsidRPr="005644B5">
        <w:rPr>
          <w:rFonts w:ascii="Courier New" w:hAnsi="Courier New"/>
          <w:color w:val="000000"/>
        </w:rPr>
        <w:t>48 a ser 52</w:t>
      </w:r>
      <w:r w:rsidRPr="005644B5">
        <w:rPr>
          <w:rFonts w:ascii="Courier New" w:hAnsi="Courier New" w:cs="Courier New"/>
          <w:color w:val="000000"/>
          <w:szCs w:val="24"/>
        </w:rPr>
        <w:t>,</w:t>
      </w:r>
      <w:r w:rsidRPr="005644B5">
        <w:rPr>
          <w:rFonts w:ascii="Courier New" w:hAnsi="Courier New"/>
          <w:color w:val="000000"/>
        </w:rPr>
        <w:t xml:space="preserve"> y así sucesivamente:</w:t>
      </w:r>
    </w:p>
    <w:p w:rsidR="00ED101D" w:rsidRPr="005644B5" w:rsidRDefault="00ED101D" w:rsidP="00FE0509">
      <w:pPr>
        <w:pStyle w:val="Prrafodelista"/>
        <w:tabs>
          <w:tab w:val="left" w:pos="4111"/>
        </w:tabs>
        <w:spacing w:before="0" w:after="0" w:line="276" w:lineRule="auto"/>
        <w:ind w:left="3544" w:right="-232"/>
        <w:contextualSpacing w:val="0"/>
        <w:rPr>
          <w:rFonts w:ascii="Courier New" w:hAnsi="Courier New"/>
          <w:color w:val="000000"/>
        </w:rPr>
      </w:pPr>
    </w:p>
    <w:p w:rsidR="00ED101D" w:rsidRPr="005644B5" w:rsidRDefault="00ED101D" w:rsidP="00FE0509">
      <w:pPr>
        <w:pStyle w:val="Prrafodelista"/>
        <w:tabs>
          <w:tab w:val="left" w:pos="4111"/>
        </w:tabs>
        <w:spacing w:before="0" w:after="0" w:line="276" w:lineRule="auto"/>
        <w:ind w:left="2835" w:right="-232" w:firstLine="1276"/>
        <w:contextualSpacing w:val="0"/>
        <w:rPr>
          <w:rFonts w:ascii="Courier New" w:hAnsi="Courier New" w:cs="Courier New"/>
          <w:color w:val="000000"/>
          <w:szCs w:val="24"/>
        </w:rPr>
      </w:pPr>
      <w:r w:rsidRPr="005644B5">
        <w:rPr>
          <w:rFonts w:ascii="Courier New" w:hAnsi="Courier New" w:cs="Courier New"/>
          <w:color w:val="000000"/>
          <w:szCs w:val="24"/>
        </w:rPr>
        <w:t>“</w:t>
      </w:r>
      <w:r w:rsidR="001B7D29" w:rsidRPr="005644B5">
        <w:rPr>
          <w:rFonts w:ascii="Courier New" w:hAnsi="Courier New" w:cs="Courier New"/>
          <w:color w:val="000000"/>
          <w:szCs w:val="24"/>
        </w:rPr>
        <w:t>51.</w:t>
      </w:r>
      <w:r w:rsidRPr="005644B5">
        <w:rPr>
          <w:rFonts w:ascii="Courier New" w:hAnsi="Courier New" w:cs="Courier New"/>
          <w:color w:val="000000"/>
          <w:szCs w:val="24"/>
        </w:rPr>
        <w:t xml:space="preserve"> Reemplázase en el artículo 144, la frase “, así como de los establecidos en el inciso decimoquinto del artículo 132, será corregida de conformidad con lo dispuesto en el artículo 140.”, por: “podrá ser objeto de los recursos procesales que correspondan.”.</w:t>
      </w:r>
    </w:p>
    <w:p w:rsidR="00ED101D" w:rsidRPr="005644B5" w:rsidRDefault="00ED101D" w:rsidP="00FE0509">
      <w:pPr>
        <w:pStyle w:val="Prrafodelista"/>
        <w:tabs>
          <w:tab w:val="left" w:pos="4111"/>
        </w:tabs>
        <w:spacing w:before="0" w:after="0" w:line="276" w:lineRule="auto"/>
        <w:ind w:left="3544" w:right="-232"/>
        <w:contextualSpacing w:val="0"/>
        <w:rPr>
          <w:rFonts w:ascii="Courier New" w:hAnsi="Courier New"/>
          <w:color w:val="000000"/>
        </w:rPr>
      </w:pPr>
    </w:p>
    <w:p w:rsidR="00462AC7" w:rsidRPr="005644B5" w:rsidRDefault="00462AC7"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color w:val="000000"/>
          <w:szCs w:val="24"/>
        </w:rPr>
      </w:pPr>
      <w:r w:rsidRPr="005644B5">
        <w:rPr>
          <w:rFonts w:ascii="Courier New" w:hAnsi="Courier New" w:cs="Courier New"/>
          <w:color w:val="000000"/>
          <w:szCs w:val="24"/>
        </w:rPr>
        <w:t xml:space="preserve">Para </w:t>
      </w:r>
      <w:r w:rsidR="002C0763" w:rsidRPr="005644B5">
        <w:rPr>
          <w:rFonts w:ascii="Courier New" w:hAnsi="Courier New" w:cs="Courier New"/>
          <w:color w:val="000000"/>
          <w:szCs w:val="24"/>
        </w:rPr>
        <w:t>reemplazar</w:t>
      </w:r>
      <w:r w:rsidR="005C32DD" w:rsidRPr="005644B5">
        <w:rPr>
          <w:rFonts w:ascii="Courier New" w:hAnsi="Courier New" w:cs="Courier New"/>
          <w:color w:val="000000"/>
          <w:szCs w:val="24"/>
        </w:rPr>
        <w:t xml:space="preserve"> el numeral 48</w:t>
      </w:r>
      <w:r w:rsidR="00C20217" w:rsidRPr="005644B5">
        <w:rPr>
          <w:rFonts w:ascii="Courier New" w:hAnsi="Courier New" w:cs="Courier New"/>
          <w:color w:val="000000"/>
          <w:szCs w:val="24"/>
        </w:rPr>
        <w:t xml:space="preserve"> actual</w:t>
      </w:r>
      <w:r w:rsidR="005C32DD" w:rsidRPr="005644B5">
        <w:rPr>
          <w:rFonts w:ascii="Courier New" w:hAnsi="Courier New" w:cs="Courier New"/>
          <w:color w:val="000000"/>
          <w:szCs w:val="24"/>
        </w:rPr>
        <w:t>, que pasa</w:t>
      </w:r>
      <w:r w:rsidRPr="005644B5">
        <w:rPr>
          <w:rFonts w:ascii="Courier New" w:hAnsi="Courier New" w:cs="Courier New"/>
          <w:color w:val="000000"/>
          <w:szCs w:val="24"/>
        </w:rPr>
        <w:t xml:space="preserve"> a ser 5</w:t>
      </w:r>
      <w:r w:rsidR="006A09CC" w:rsidRPr="005644B5">
        <w:rPr>
          <w:rFonts w:ascii="Courier New" w:hAnsi="Courier New" w:cs="Courier New"/>
          <w:color w:val="000000"/>
          <w:szCs w:val="24"/>
        </w:rPr>
        <w:t>2</w:t>
      </w:r>
      <w:r w:rsidRPr="005644B5">
        <w:rPr>
          <w:rFonts w:ascii="Courier New" w:hAnsi="Courier New" w:cs="Courier New"/>
          <w:color w:val="000000"/>
          <w:szCs w:val="24"/>
        </w:rPr>
        <w:t xml:space="preserve">, por el siguiente texto: </w:t>
      </w:r>
    </w:p>
    <w:p w:rsidR="00DB5CC9" w:rsidRPr="005644B5" w:rsidRDefault="00DB5CC9" w:rsidP="00FE0509">
      <w:pPr>
        <w:pStyle w:val="Prrafodelista"/>
        <w:tabs>
          <w:tab w:val="left" w:pos="4111"/>
        </w:tabs>
        <w:spacing w:before="0" w:after="0" w:line="276" w:lineRule="auto"/>
        <w:ind w:left="3544" w:right="-232"/>
        <w:contextualSpacing w:val="0"/>
        <w:rPr>
          <w:rFonts w:ascii="Courier New" w:hAnsi="Courier New" w:cs="Courier New"/>
          <w:color w:val="000000"/>
          <w:szCs w:val="24"/>
        </w:rPr>
      </w:pPr>
    </w:p>
    <w:p w:rsidR="00462AC7" w:rsidRPr="005644B5" w:rsidRDefault="007F45F9" w:rsidP="00FE0509">
      <w:pPr>
        <w:pStyle w:val="Prrafodelista"/>
        <w:tabs>
          <w:tab w:val="left" w:pos="4111"/>
        </w:tabs>
        <w:spacing w:before="0" w:after="0" w:line="276" w:lineRule="auto"/>
        <w:ind w:left="2835" w:right="-232" w:firstLine="1276"/>
        <w:contextualSpacing w:val="0"/>
        <w:rPr>
          <w:rFonts w:ascii="Courier New" w:hAnsi="Courier New" w:cs="Courier New"/>
          <w:color w:val="000000"/>
        </w:rPr>
      </w:pPr>
      <w:r w:rsidRPr="005644B5">
        <w:rPr>
          <w:rFonts w:ascii="Courier New" w:hAnsi="Courier New" w:cs="Courier New"/>
          <w:color w:val="000000"/>
        </w:rPr>
        <w:tab/>
      </w:r>
      <w:r w:rsidR="00C20217" w:rsidRPr="005644B5">
        <w:rPr>
          <w:rFonts w:ascii="Courier New" w:hAnsi="Courier New" w:cs="Courier New"/>
          <w:color w:val="000000"/>
        </w:rPr>
        <w:t>“5</w:t>
      </w:r>
      <w:r w:rsidR="006A09CC" w:rsidRPr="005644B5">
        <w:rPr>
          <w:rFonts w:ascii="Courier New" w:hAnsi="Courier New" w:cs="Courier New"/>
          <w:color w:val="000000"/>
        </w:rPr>
        <w:t>2</w:t>
      </w:r>
      <w:r w:rsidR="00462AC7" w:rsidRPr="005644B5">
        <w:rPr>
          <w:rFonts w:ascii="Courier New" w:hAnsi="Courier New" w:cs="Courier New"/>
          <w:color w:val="000000"/>
        </w:rPr>
        <w:t xml:space="preserve">. Introdúcense las siguientes modificaciones al artículo 145: </w:t>
      </w:r>
    </w:p>
    <w:p w:rsidR="00495355" w:rsidRPr="005644B5" w:rsidRDefault="00495355" w:rsidP="00FE0509">
      <w:pPr>
        <w:pStyle w:val="NormalWeb"/>
        <w:tabs>
          <w:tab w:val="left" w:pos="4253"/>
        </w:tabs>
        <w:spacing w:before="0" w:beforeAutospacing="0" w:after="0" w:afterAutospacing="0" w:line="276" w:lineRule="auto"/>
        <w:ind w:right="-232"/>
        <w:jc w:val="both"/>
        <w:rPr>
          <w:rFonts w:ascii="Courier New" w:hAnsi="Courier New" w:cs="Courier New"/>
          <w:color w:val="000000"/>
          <w:lang w:val="es-ES_tradnl" w:eastAsia="en-US"/>
        </w:rPr>
      </w:pPr>
    </w:p>
    <w:p w:rsidR="00462AC7" w:rsidRPr="005644B5" w:rsidRDefault="00462AC7" w:rsidP="00FE0509">
      <w:pPr>
        <w:pStyle w:val="NormalWeb"/>
        <w:numPr>
          <w:ilvl w:val="0"/>
          <w:numId w:val="13"/>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En el inciso primero, a continuación del punto final, qu</w:t>
      </w:r>
      <w:r w:rsidR="005C32DD" w:rsidRPr="005644B5">
        <w:rPr>
          <w:rFonts w:ascii="Courier New" w:hAnsi="Courier New" w:cs="Courier New"/>
          <w:color w:val="000000"/>
        </w:rPr>
        <w:t xml:space="preserve">e pasa a ser seguido, agrégase </w:t>
      </w:r>
      <w:r w:rsidRPr="005644B5">
        <w:rPr>
          <w:rFonts w:ascii="Courier New" w:hAnsi="Courier New" w:cs="Courier New"/>
          <w:color w:val="000000"/>
        </w:rPr>
        <w:t>l</w:t>
      </w:r>
      <w:r w:rsidR="005C32DD" w:rsidRPr="005644B5">
        <w:rPr>
          <w:rFonts w:ascii="Courier New" w:hAnsi="Courier New" w:cs="Courier New"/>
          <w:color w:val="000000"/>
        </w:rPr>
        <w:t>a</w:t>
      </w:r>
      <w:r w:rsidRPr="005644B5">
        <w:rPr>
          <w:rFonts w:ascii="Courier New" w:hAnsi="Courier New" w:cs="Courier New"/>
          <w:color w:val="000000"/>
        </w:rPr>
        <w:t xml:space="preserve"> siguiente </w:t>
      </w:r>
      <w:r w:rsidR="005C32DD" w:rsidRPr="005644B5">
        <w:rPr>
          <w:rFonts w:ascii="Courier New" w:hAnsi="Courier New" w:cs="Courier New"/>
          <w:color w:val="000000"/>
        </w:rPr>
        <w:t>frase</w:t>
      </w:r>
      <w:r w:rsidRPr="005644B5">
        <w:rPr>
          <w:rFonts w:ascii="Courier New" w:hAnsi="Courier New" w:cs="Courier New"/>
          <w:color w:val="000000"/>
        </w:rPr>
        <w:t xml:space="preserve">: </w:t>
      </w:r>
    </w:p>
    <w:p w:rsidR="00495355" w:rsidRPr="005644B5" w:rsidRDefault="00495355" w:rsidP="00FE0509">
      <w:pPr>
        <w:pStyle w:val="NormalWeb"/>
        <w:tabs>
          <w:tab w:val="left" w:pos="4253"/>
        </w:tabs>
        <w:spacing w:before="0" w:beforeAutospacing="0" w:after="0" w:afterAutospacing="0" w:line="276" w:lineRule="auto"/>
        <w:ind w:left="2835" w:right="-232" w:firstLine="1418"/>
        <w:jc w:val="both"/>
        <w:rPr>
          <w:rFonts w:ascii="Courier New" w:hAnsi="Courier New" w:cs="Courier New"/>
          <w:color w:val="000000"/>
        </w:rPr>
      </w:pPr>
    </w:p>
    <w:p w:rsidR="00462AC7" w:rsidRPr="005644B5" w:rsidRDefault="00462AC7" w:rsidP="00FE0509">
      <w:pPr>
        <w:pStyle w:val="NormalWeb"/>
        <w:tabs>
          <w:tab w:val="left" w:pos="4253"/>
        </w:tabs>
        <w:spacing w:before="0" w:beforeAutospacing="0" w:after="0" w:afterAutospacing="0" w:line="276" w:lineRule="auto"/>
        <w:ind w:left="2835" w:right="-232" w:firstLine="1418"/>
        <w:jc w:val="both"/>
        <w:rPr>
          <w:rFonts w:ascii="Courier New" w:hAnsi="Courier New" w:cs="Courier New"/>
          <w:color w:val="000000"/>
        </w:rPr>
      </w:pPr>
      <w:r w:rsidRPr="005644B5">
        <w:rPr>
          <w:rFonts w:ascii="Courier New" w:hAnsi="Courier New" w:cs="Courier New"/>
          <w:color w:val="000000"/>
        </w:rPr>
        <w:t xml:space="preserve">“Será procedente el recurso de casación en la forma </w:t>
      </w:r>
      <w:r w:rsidR="00970211" w:rsidRPr="005644B5">
        <w:rPr>
          <w:rFonts w:ascii="Courier New" w:hAnsi="Courier New" w:cs="Courier New"/>
          <w:color w:val="000000"/>
        </w:rPr>
        <w:t xml:space="preserve">en la medida que </w:t>
      </w:r>
      <w:r w:rsidRPr="005644B5">
        <w:rPr>
          <w:rFonts w:ascii="Courier New" w:hAnsi="Courier New" w:cs="Courier New"/>
          <w:color w:val="000000"/>
        </w:rPr>
        <w:t xml:space="preserve">la sentencia de segunda instancia </w:t>
      </w:r>
      <w:r w:rsidR="00970211" w:rsidRPr="005644B5">
        <w:rPr>
          <w:rFonts w:ascii="Courier New" w:hAnsi="Courier New" w:cs="Courier New"/>
          <w:color w:val="000000"/>
        </w:rPr>
        <w:t xml:space="preserve">contenga </w:t>
      </w:r>
      <w:r w:rsidRPr="005644B5">
        <w:rPr>
          <w:rFonts w:ascii="Courier New" w:hAnsi="Courier New" w:cs="Courier New"/>
          <w:color w:val="000000"/>
        </w:rPr>
        <w:t xml:space="preserve">una motivación </w:t>
      </w:r>
      <w:r w:rsidR="00801803" w:rsidRPr="005644B5">
        <w:rPr>
          <w:rFonts w:ascii="Courier New" w:hAnsi="Courier New" w:cs="Courier New"/>
          <w:color w:val="000000"/>
        </w:rPr>
        <w:t>alejada</w:t>
      </w:r>
      <w:r w:rsidRPr="005644B5">
        <w:rPr>
          <w:rFonts w:ascii="Courier New" w:hAnsi="Courier New" w:cs="Courier New"/>
          <w:color w:val="000000"/>
        </w:rPr>
        <w:t xml:space="preserve"> notoriamente de los antecedentes probatorios o una estimación irracional, ilógica o contraria a la experiencia, que </w:t>
      </w:r>
      <w:r w:rsidR="00970211" w:rsidRPr="005644B5">
        <w:rPr>
          <w:rFonts w:ascii="Courier New" w:hAnsi="Courier New" w:cs="Courier New"/>
          <w:color w:val="000000"/>
        </w:rPr>
        <w:t>carezca de una fundamentación racional</w:t>
      </w:r>
      <w:r w:rsidRPr="005644B5">
        <w:rPr>
          <w:rFonts w:ascii="Courier New" w:hAnsi="Courier New" w:cs="Courier New"/>
          <w:color w:val="000000"/>
        </w:rPr>
        <w:t>.”</w:t>
      </w:r>
    </w:p>
    <w:p w:rsidR="00495355" w:rsidRPr="005644B5" w:rsidRDefault="00495355" w:rsidP="00FE0509">
      <w:pPr>
        <w:pStyle w:val="NormalWeb"/>
        <w:tabs>
          <w:tab w:val="left" w:pos="4253"/>
        </w:tabs>
        <w:spacing w:before="0" w:beforeAutospacing="0" w:after="0" w:afterAutospacing="0" w:line="276" w:lineRule="auto"/>
        <w:ind w:left="2835" w:right="-232" w:firstLine="1418"/>
        <w:jc w:val="both"/>
        <w:rPr>
          <w:rFonts w:ascii="Courier New" w:hAnsi="Courier New" w:cs="Courier New"/>
          <w:color w:val="000000"/>
        </w:rPr>
      </w:pPr>
    </w:p>
    <w:p w:rsidR="00462AC7" w:rsidRPr="005644B5" w:rsidRDefault="00462AC7" w:rsidP="00FE0509">
      <w:pPr>
        <w:pStyle w:val="NormalWeb"/>
        <w:numPr>
          <w:ilvl w:val="0"/>
          <w:numId w:val="13"/>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En el inciso segundo, a continuación del punto final, que pasa a ser seguido, agrégase el siguiente párrafo:</w:t>
      </w:r>
    </w:p>
    <w:p w:rsidR="00495355" w:rsidRPr="005644B5" w:rsidRDefault="00495355"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rPr>
      </w:pPr>
    </w:p>
    <w:p w:rsidR="00462AC7" w:rsidRPr="005644B5" w:rsidRDefault="00462AC7"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“Para estos efectos, serán trámites esenciales, según correspondan, los mismos que establece el Código de Procedimiento Civil y, en especial, la recepción de la causa a prueba en primera instancia.”.</w:t>
      </w:r>
    </w:p>
    <w:p w:rsidR="00495355" w:rsidRPr="005644B5" w:rsidRDefault="00495355" w:rsidP="00FE0509">
      <w:pPr>
        <w:pStyle w:val="NormalWeb"/>
        <w:tabs>
          <w:tab w:val="left" w:pos="4253"/>
        </w:tabs>
        <w:spacing w:before="0" w:beforeAutospacing="0" w:after="0" w:afterAutospacing="0" w:line="276" w:lineRule="auto"/>
        <w:ind w:left="2835" w:right="-232" w:firstLine="1418"/>
        <w:jc w:val="both"/>
        <w:rPr>
          <w:rFonts w:ascii="Courier New" w:hAnsi="Courier New" w:cs="Courier New"/>
          <w:color w:val="000000"/>
        </w:rPr>
      </w:pPr>
    </w:p>
    <w:p w:rsidR="00B33337" w:rsidRPr="005644B5" w:rsidRDefault="00B33337" w:rsidP="00FE0509">
      <w:pPr>
        <w:pStyle w:val="NormalWeb"/>
        <w:numPr>
          <w:ilvl w:val="0"/>
          <w:numId w:val="13"/>
        </w:numPr>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 xml:space="preserve">Agrégase el siguiente inciso tercero nuevo: </w:t>
      </w:r>
    </w:p>
    <w:p w:rsidR="00B33337" w:rsidRPr="005644B5" w:rsidRDefault="00B33337"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rPr>
      </w:pPr>
    </w:p>
    <w:p w:rsidR="00B33337" w:rsidRPr="005644B5" w:rsidRDefault="00B33337" w:rsidP="00FE0509">
      <w:pPr>
        <w:pStyle w:val="NormalWeb"/>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“Con todo, en los juicios sobre reclamaciones tributarias no regirá la limitación contenida en el inciso segundo del artículo 768 del Código de Procedimiento Civil respecto de las causales de procedencia del recurso de casación en la forma.”</w:t>
      </w:r>
    </w:p>
    <w:p w:rsidR="00B33337" w:rsidRPr="005644B5" w:rsidRDefault="00B33337" w:rsidP="00FE0509">
      <w:pPr>
        <w:pStyle w:val="NormalWeb"/>
        <w:tabs>
          <w:tab w:val="left" w:pos="4253"/>
        </w:tabs>
        <w:spacing w:before="0" w:beforeAutospacing="0" w:after="0" w:afterAutospacing="0" w:line="276" w:lineRule="auto"/>
        <w:ind w:left="4253" w:right="-232"/>
        <w:jc w:val="both"/>
        <w:rPr>
          <w:rFonts w:ascii="Courier New" w:hAnsi="Courier New" w:cs="Courier New"/>
          <w:color w:val="000000"/>
        </w:rPr>
      </w:pPr>
    </w:p>
    <w:p w:rsidR="00C20217" w:rsidRPr="005644B5" w:rsidRDefault="00C20217"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color w:val="000000"/>
          <w:szCs w:val="24"/>
        </w:rPr>
      </w:pPr>
      <w:r w:rsidRPr="005644B5">
        <w:rPr>
          <w:rFonts w:ascii="Courier New" w:hAnsi="Courier New" w:cs="Courier New"/>
          <w:szCs w:val="24"/>
        </w:rPr>
        <w:t>Para intercalar un numeral 5</w:t>
      </w:r>
      <w:r w:rsidR="006A09CC" w:rsidRPr="005644B5">
        <w:rPr>
          <w:rFonts w:ascii="Courier New" w:hAnsi="Courier New" w:cs="Courier New"/>
          <w:szCs w:val="24"/>
        </w:rPr>
        <w:t>3</w:t>
      </w:r>
      <w:r w:rsidRPr="005644B5">
        <w:rPr>
          <w:rFonts w:ascii="Courier New" w:hAnsi="Courier New" w:cs="Courier New"/>
          <w:szCs w:val="24"/>
        </w:rPr>
        <w:t xml:space="preserve"> nuevo, pasando el actual 49 a ser 5</w:t>
      </w:r>
      <w:r w:rsidR="006A09CC" w:rsidRPr="005644B5">
        <w:rPr>
          <w:rFonts w:ascii="Courier New" w:hAnsi="Courier New" w:cs="Courier New"/>
          <w:szCs w:val="24"/>
        </w:rPr>
        <w:t>4</w:t>
      </w:r>
      <w:r w:rsidRPr="005644B5">
        <w:rPr>
          <w:rFonts w:ascii="Courier New" w:hAnsi="Courier New" w:cs="Courier New"/>
          <w:szCs w:val="24"/>
        </w:rPr>
        <w:t xml:space="preserve"> y así sucesivamente: </w:t>
      </w:r>
    </w:p>
    <w:p w:rsidR="00B479CF" w:rsidRPr="005644B5" w:rsidRDefault="00B479CF" w:rsidP="00FE0509">
      <w:pPr>
        <w:tabs>
          <w:tab w:val="left" w:pos="4111"/>
        </w:tabs>
        <w:spacing w:before="0" w:after="0" w:line="276" w:lineRule="auto"/>
        <w:ind w:right="-232"/>
        <w:rPr>
          <w:rFonts w:ascii="Courier New" w:hAnsi="Courier New" w:cs="Courier New"/>
          <w:color w:val="000000"/>
          <w:szCs w:val="24"/>
        </w:rPr>
      </w:pPr>
    </w:p>
    <w:p w:rsidR="00B479CF" w:rsidRPr="005644B5" w:rsidRDefault="00B479CF" w:rsidP="00FE0509">
      <w:pPr>
        <w:pStyle w:val="NormalWeb"/>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“5</w:t>
      </w:r>
      <w:r w:rsidR="006A09CC" w:rsidRPr="005644B5">
        <w:rPr>
          <w:rFonts w:ascii="Courier New" w:hAnsi="Courier New" w:cs="Courier New"/>
          <w:color w:val="000000"/>
        </w:rPr>
        <w:t>3</w:t>
      </w:r>
      <w:r w:rsidRPr="005644B5">
        <w:rPr>
          <w:rFonts w:ascii="Courier New" w:hAnsi="Courier New" w:cs="Courier New"/>
          <w:color w:val="000000"/>
        </w:rPr>
        <w:t xml:space="preserve">. Agrégase en el artículo 150, a continuación de la coma </w:t>
      </w:r>
      <w:r w:rsidR="00C20217" w:rsidRPr="005644B5">
        <w:rPr>
          <w:rFonts w:ascii="Courier New" w:hAnsi="Courier New" w:cs="Courier New"/>
          <w:color w:val="000000"/>
        </w:rPr>
        <w:t xml:space="preserve">(“,”) </w:t>
      </w:r>
      <w:r w:rsidRPr="005644B5">
        <w:rPr>
          <w:rFonts w:ascii="Courier New" w:hAnsi="Courier New" w:cs="Courier New"/>
          <w:color w:val="000000"/>
        </w:rPr>
        <w:t>que sigue a la palabra “predios” la expresión “o de contribuciones,”.</w:t>
      </w:r>
    </w:p>
    <w:p w:rsidR="00B479CF" w:rsidRPr="005644B5" w:rsidRDefault="00B479CF" w:rsidP="00FE0509">
      <w:pPr>
        <w:pStyle w:val="Prrafodelista"/>
        <w:tabs>
          <w:tab w:val="left" w:pos="4111"/>
        </w:tabs>
        <w:spacing w:before="0" w:after="0" w:line="276" w:lineRule="auto"/>
        <w:ind w:left="3544" w:right="-232"/>
        <w:contextualSpacing w:val="0"/>
        <w:rPr>
          <w:rFonts w:ascii="Courier New" w:hAnsi="Courier New" w:cs="Courier New"/>
          <w:color w:val="000000"/>
          <w:szCs w:val="24"/>
        </w:rPr>
      </w:pPr>
    </w:p>
    <w:p w:rsidR="00C20217" w:rsidRPr="005644B5" w:rsidRDefault="00C20217"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color w:val="000000"/>
          <w:szCs w:val="24"/>
        </w:rPr>
      </w:pPr>
      <w:r w:rsidRPr="005644B5">
        <w:rPr>
          <w:rFonts w:ascii="Courier New" w:hAnsi="Courier New" w:cs="Courier New"/>
          <w:szCs w:val="24"/>
        </w:rPr>
        <w:t>Para intercalar un numeral 5</w:t>
      </w:r>
      <w:r w:rsidR="006A09CC" w:rsidRPr="005644B5">
        <w:rPr>
          <w:rFonts w:ascii="Courier New" w:hAnsi="Courier New" w:cs="Courier New"/>
          <w:szCs w:val="24"/>
        </w:rPr>
        <w:t>4</w:t>
      </w:r>
      <w:r w:rsidRPr="005644B5">
        <w:rPr>
          <w:rFonts w:ascii="Courier New" w:hAnsi="Courier New" w:cs="Courier New"/>
          <w:szCs w:val="24"/>
        </w:rPr>
        <w:t xml:space="preserve"> nuevo, </w:t>
      </w:r>
      <w:r w:rsidRPr="005644B5">
        <w:rPr>
          <w:rFonts w:ascii="Courier New" w:hAnsi="Courier New"/>
        </w:rPr>
        <w:t>pasando</w:t>
      </w:r>
      <w:r w:rsidRPr="005644B5">
        <w:rPr>
          <w:rFonts w:ascii="Courier New" w:hAnsi="Courier New" w:cs="Courier New"/>
          <w:szCs w:val="24"/>
        </w:rPr>
        <w:t xml:space="preserve"> el actual 49 a ser 5</w:t>
      </w:r>
      <w:r w:rsidR="006A09CC" w:rsidRPr="005644B5">
        <w:rPr>
          <w:rFonts w:ascii="Courier New" w:hAnsi="Courier New" w:cs="Courier New"/>
          <w:szCs w:val="24"/>
        </w:rPr>
        <w:t>5</w:t>
      </w:r>
      <w:r w:rsidRPr="005644B5">
        <w:rPr>
          <w:rFonts w:ascii="Courier New" w:hAnsi="Courier New" w:cs="Courier New"/>
          <w:szCs w:val="24"/>
        </w:rPr>
        <w:t xml:space="preserve"> y así sucesivamente: </w:t>
      </w:r>
    </w:p>
    <w:p w:rsidR="00D84EC4" w:rsidRPr="005644B5" w:rsidRDefault="00D84EC4" w:rsidP="00FE0509">
      <w:pPr>
        <w:tabs>
          <w:tab w:val="left" w:pos="4111"/>
        </w:tabs>
        <w:spacing w:before="0" w:after="0" w:line="276" w:lineRule="auto"/>
        <w:ind w:left="3403" w:right="-232"/>
        <w:rPr>
          <w:rFonts w:ascii="Courier New" w:hAnsi="Courier New" w:cs="Courier New"/>
          <w:color w:val="000000"/>
          <w:szCs w:val="24"/>
        </w:rPr>
      </w:pPr>
    </w:p>
    <w:p w:rsidR="00D84EC4" w:rsidRPr="005644B5" w:rsidRDefault="00B479CF" w:rsidP="00FE0509">
      <w:pPr>
        <w:pStyle w:val="NormalWeb"/>
        <w:tabs>
          <w:tab w:val="left" w:pos="4678"/>
        </w:tabs>
        <w:spacing w:before="0" w:beforeAutospacing="0" w:after="0" w:afterAutospacing="0" w:line="276" w:lineRule="auto"/>
        <w:ind w:left="2835" w:right="-232" w:firstLine="1276"/>
        <w:jc w:val="both"/>
        <w:rPr>
          <w:rFonts w:ascii="Courier New" w:hAnsi="Courier New" w:cs="Courier New"/>
          <w:color w:val="000000"/>
        </w:rPr>
      </w:pPr>
      <w:r w:rsidRPr="005644B5">
        <w:rPr>
          <w:rFonts w:ascii="Courier New" w:hAnsi="Courier New" w:cs="Courier New"/>
          <w:color w:val="000000"/>
        </w:rPr>
        <w:t>“5</w:t>
      </w:r>
      <w:r w:rsidR="006A09CC" w:rsidRPr="005644B5">
        <w:rPr>
          <w:rFonts w:ascii="Courier New" w:hAnsi="Courier New" w:cs="Courier New"/>
          <w:color w:val="000000"/>
        </w:rPr>
        <w:t>4</w:t>
      </w:r>
      <w:r w:rsidR="00D84EC4" w:rsidRPr="005644B5">
        <w:rPr>
          <w:rFonts w:ascii="Courier New" w:hAnsi="Courier New" w:cs="Courier New"/>
          <w:color w:val="000000"/>
        </w:rPr>
        <w:t>. En el inciso segundo del artículo 156 entre las palabras “apreciará” y “la prueba</w:t>
      </w:r>
      <w:r w:rsidR="003247FF" w:rsidRPr="005644B5">
        <w:rPr>
          <w:rFonts w:ascii="Courier New" w:hAnsi="Courier New" w:cs="Courier New"/>
          <w:color w:val="000000"/>
        </w:rPr>
        <w:t>”</w:t>
      </w:r>
      <w:r w:rsidR="00D84EC4" w:rsidRPr="005644B5">
        <w:rPr>
          <w:rFonts w:ascii="Courier New" w:hAnsi="Courier New" w:cs="Courier New"/>
          <w:color w:val="000000"/>
        </w:rPr>
        <w:t>, agrégase las palabras “racional y fundadamente”.</w:t>
      </w:r>
    </w:p>
    <w:p w:rsidR="00D84EC4" w:rsidRPr="005644B5" w:rsidRDefault="00D84EC4" w:rsidP="00FE0509">
      <w:pPr>
        <w:pStyle w:val="NormalWeb"/>
        <w:tabs>
          <w:tab w:val="left" w:pos="4253"/>
        </w:tabs>
        <w:spacing w:before="0" w:beforeAutospacing="0" w:after="0" w:afterAutospacing="0" w:line="276" w:lineRule="auto"/>
        <w:ind w:right="-232"/>
        <w:jc w:val="both"/>
        <w:rPr>
          <w:rFonts w:ascii="Courier New" w:hAnsi="Courier New" w:cs="Courier New"/>
          <w:color w:val="000000"/>
        </w:rPr>
      </w:pPr>
      <w:r w:rsidRPr="005644B5">
        <w:rPr>
          <w:rFonts w:ascii="Courier New" w:hAnsi="Courier New" w:cs="Courier New"/>
          <w:color w:val="000000"/>
        </w:rPr>
        <w:t xml:space="preserve"> </w:t>
      </w:r>
    </w:p>
    <w:p w:rsidR="00C87375" w:rsidRPr="005644B5" w:rsidRDefault="00757382"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5644B5">
        <w:rPr>
          <w:rFonts w:ascii="Courier New" w:hAnsi="Courier New"/>
          <w:szCs w:val="24"/>
          <w:lang w:val="es-ES" w:eastAsia="es-ES"/>
        </w:rPr>
        <w:t>Reemplázase</w:t>
      </w:r>
      <w:r w:rsidRPr="005644B5">
        <w:rPr>
          <w:rFonts w:ascii="Courier New" w:hAnsi="Courier New" w:cs="Courier New"/>
          <w:szCs w:val="24"/>
        </w:rPr>
        <w:t xml:space="preserve"> </w:t>
      </w:r>
      <w:r w:rsidR="00C87375" w:rsidRPr="005644B5">
        <w:rPr>
          <w:rFonts w:ascii="Courier New" w:hAnsi="Courier New" w:cs="Courier New"/>
          <w:szCs w:val="24"/>
        </w:rPr>
        <w:t>en el numeral 51 actual, que pasa a ser 5</w:t>
      </w:r>
      <w:r w:rsidR="006A09CC" w:rsidRPr="005644B5">
        <w:rPr>
          <w:rFonts w:ascii="Courier New" w:hAnsi="Courier New" w:cs="Courier New"/>
          <w:szCs w:val="24"/>
        </w:rPr>
        <w:t>7</w:t>
      </w:r>
      <w:r w:rsidR="00C87375" w:rsidRPr="005644B5">
        <w:rPr>
          <w:rFonts w:ascii="Courier New" w:hAnsi="Courier New" w:cs="Courier New"/>
          <w:szCs w:val="24"/>
        </w:rPr>
        <w:t xml:space="preserve">, </w:t>
      </w:r>
      <w:r w:rsidRPr="005644B5">
        <w:rPr>
          <w:rFonts w:ascii="Courier New" w:hAnsi="Courier New" w:cs="Courier New"/>
          <w:szCs w:val="24"/>
        </w:rPr>
        <w:t xml:space="preserve">la frase “que fije el </w:t>
      </w:r>
      <w:r w:rsidRPr="005644B5">
        <w:rPr>
          <w:rFonts w:ascii="Courier New" w:hAnsi="Courier New"/>
        </w:rPr>
        <w:t>Ministerio</w:t>
      </w:r>
      <w:r w:rsidRPr="005644B5">
        <w:rPr>
          <w:rFonts w:ascii="Courier New" w:hAnsi="Courier New" w:cs="Courier New"/>
          <w:szCs w:val="24"/>
        </w:rPr>
        <w:t xml:space="preserve"> de Hacienda, previo informe técnico del Servicio y Tesorería” por la frase “fijadas conforme al artículo 207”.</w:t>
      </w:r>
    </w:p>
    <w:p w:rsidR="00C87375" w:rsidRPr="005644B5" w:rsidRDefault="00C62F8F" w:rsidP="00FE0509">
      <w:pPr>
        <w:pStyle w:val="Prrafodelista"/>
        <w:tabs>
          <w:tab w:val="left" w:pos="4111"/>
        </w:tabs>
        <w:spacing w:before="0" w:after="0" w:line="276" w:lineRule="auto"/>
        <w:ind w:left="3544" w:right="-232"/>
        <w:contextualSpacing w:val="0"/>
        <w:rPr>
          <w:rFonts w:ascii="Courier New" w:hAnsi="Courier New" w:cs="Courier New"/>
          <w:szCs w:val="24"/>
        </w:rPr>
      </w:pPr>
      <w:r w:rsidRPr="005644B5">
        <w:rPr>
          <w:rFonts w:ascii="Courier New" w:hAnsi="Courier New" w:cs="Courier New"/>
          <w:szCs w:val="24"/>
        </w:rPr>
        <w:t xml:space="preserve"> </w:t>
      </w:r>
    </w:p>
    <w:p w:rsidR="005E46BC" w:rsidRPr="005644B5" w:rsidRDefault="005E46BC"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color w:val="000000"/>
          <w:szCs w:val="24"/>
        </w:rPr>
      </w:pPr>
      <w:r w:rsidRPr="005644B5">
        <w:rPr>
          <w:rFonts w:ascii="Courier New" w:hAnsi="Courier New" w:cs="Courier New"/>
          <w:color w:val="000000"/>
          <w:szCs w:val="24"/>
        </w:rPr>
        <w:t xml:space="preserve">Modifícase </w:t>
      </w:r>
      <w:r w:rsidR="00C87375" w:rsidRPr="005644B5">
        <w:rPr>
          <w:rFonts w:ascii="Courier New" w:hAnsi="Courier New" w:cs="Courier New"/>
          <w:color w:val="000000"/>
          <w:szCs w:val="24"/>
        </w:rPr>
        <w:t>el numeral 53 actual, que pasa a ser 5</w:t>
      </w:r>
      <w:r w:rsidR="006A09CC" w:rsidRPr="005644B5">
        <w:rPr>
          <w:rFonts w:ascii="Courier New" w:hAnsi="Courier New" w:cs="Courier New"/>
          <w:color w:val="000000"/>
          <w:szCs w:val="24"/>
        </w:rPr>
        <w:t>9</w:t>
      </w:r>
      <w:r w:rsidR="00C87375" w:rsidRPr="005644B5">
        <w:rPr>
          <w:rFonts w:ascii="Courier New" w:hAnsi="Courier New" w:cs="Courier New"/>
          <w:color w:val="000000"/>
          <w:szCs w:val="24"/>
        </w:rPr>
        <w:t xml:space="preserve">, </w:t>
      </w:r>
      <w:r w:rsidRPr="005644B5">
        <w:rPr>
          <w:rFonts w:ascii="Courier New" w:hAnsi="Courier New" w:cs="Courier New"/>
          <w:color w:val="000000"/>
          <w:szCs w:val="24"/>
        </w:rPr>
        <w:t>de la siguiente forma:</w:t>
      </w:r>
    </w:p>
    <w:p w:rsidR="005E46BC" w:rsidRPr="005644B5" w:rsidRDefault="005E46BC" w:rsidP="00FE0509">
      <w:pPr>
        <w:pStyle w:val="Prrafodelista"/>
        <w:ind w:right="-232"/>
        <w:rPr>
          <w:rFonts w:ascii="Courier New" w:hAnsi="Courier New" w:cs="Courier New"/>
          <w:color w:val="000000"/>
          <w:szCs w:val="24"/>
        </w:rPr>
      </w:pPr>
    </w:p>
    <w:p w:rsidR="00C62F8F" w:rsidRPr="005644B5" w:rsidRDefault="005E46BC" w:rsidP="00FE0509">
      <w:pPr>
        <w:pStyle w:val="Prrafodelista"/>
        <w:numPr>
          <w:ilvl w:val="0"/>
          <w:numId w:val="35"/>
        </w:numPr>
        <w:tabs>
          <w:tab w:val="left" w:pos="4678"/>
        </w:tabs>
        <w:spacing w:before="0" w:after="0" w:line="276" w:lineRule="auto"/>
        <w:ind w:left="2835" w:right="-232" w:firstLine="1276"/>
        <w:rPr>
          <w:rFonts w:ascii="Courier New" w:hAnsi="Courier New" w:cs="Courier New"/>
          <w:color w:val="000000"/>
          <w:szCs w:val="24"/>
        </w:rPr>
      </w:pPr>
      <w:r w:rsidRPr="005644B5">
        <w:rPr>
          <w:rFonts w:ascii="Courier New" w:hAnsi="Courier New" w:cs="Courier New"/>
          <w:color w:val="000000"/>
          <w:szCs w:val="24"/>
        </w:rPr>
        <w:lastRenderedPageBreak/>
        <w:t xml:space="preserve">Agrégase al artículo 207 </w:t>
      </w:r>
      <w:r w:rsidR="00C87375" w:rsidRPr="005644B5">
        <w:rPr>
          <w:rFonts w:ascii="Courier New" w:hAnsi="Courier New" w:cs="Courier New"/>
          <w:color w:val="000000"/>
          <w:szCs w:val="24"/>
        </w:rPr>
        <w:t>entre las palabras</w:t>
      </w:r>
      <w:r w:rsidR="008006EC" w:rsidRPr="005644B5">
        <w:rPr>
          <w:rFonts w:ascii="Courier New" w:hAnsi="Courier New" w:cs="Courier New"/>
          <w:color w:val="000000"/>
          <w:szCs w:val="24"/>
        </w:rPr>
        <w:t xml:space="preserve"> “</w:t>
      </w:r>
      <w:r w:rsidRPr="005644B5">
        <w:rPr>
          <w:rFonts w:ascii="Courier New" w:hAnsi="Courier New" w:cs="Courier New"/>
          <w:color w:val="000000"/>
          <w:szCs w:val="24"/>
        </w:rPr>
        <w:t>fijar</w:t>
      </w:r>
      <w:r w:rsidR="008006EC" w:rsidRPr="005644B5">
        <w:rPr>
          <w:rFonts w:ascii="Courier New" w:hAnsi="Courier New" w:cs="Courier New"/>
          <w:color w:val="000000"/>
          <w:szCs w:val="24"/>
        </w:rPr>
        <w:t>” y “</w:t>
      </w:r>
      <w:r w:rsidRPr="005644B5">
        <w:rPr>
          <w:rFonts w:ascii="Courier New" w:hAnsi="Courier New" w:cs="Courier New"/>
          <w:color w:val="000000"/>
          <w:szCs w:val="24"/>
        </w:rPr>
        <w:t xml:space="preserve">, mediante”, las palabras </w:t>
      </w:r>
      <w:r w:rsidR="008006EC" w:rsidRPr="005644B5">
        <w:rPr>
          <w:rFonts w:ascii="Courier New" w:hAnsi="Courier New" w:cs="Courier New"/>
          <w:color w:val="000000"/>
          <w:szCs w:val="24"/>
        </w:rPr>
        <w:t>“</w:t>
      </w:r>
      <w:r w:rsidRPr="005644B5">
        <w:rPr>
          <w:rFonts w:ascii="Courier New" w:hAnsi="Courier New" w:cs="Courier New"/>
          <w:color w:val="000000"/>
          <w:szCs w:val="24"/>
        </w:rPr>
        <w:t>un reglamento</w:t>
      </w:r>
      <w:r w:rsidR="00C87375" w:rsidRPr="005644B5">
        <w:rPr>
          <w:rFonts w:ascii="Courier New" w:hAnsi="Courier New" w:cs="Courier New"/>
          <w:color w:val="000000"/>
          <w:szCs w:val="24"/>
        </w:rPr>
        <w:t>”.</w:t>
      </w:r>
    </w:p>
    <w:p w:rsidR="005E46BC" w:rsidRPr="005644B5" w:rsidRDefault="005E46BC" w:rsidP="00FE0509">
      <w:pPr>
        <w:tabs>
          <w:tab w:val="left" w:pos="4111"/>
        </w:tabs>
        <w:spacing w:before="0" w:after="0" w:line="276" w:lineRule="auto"/>
        <w:ind w:left="2835" w:right="-232" w:firstLine="709"/>
        <w:rPr>
          <w:rFonts w:ascii="Courier New" w:hAnsi="Courier New" w:cs="Courier New"/>
          <w:color w:val="000000"/>
          <w:szCs w:val="24"/>
        </w:rPr>
      </w:pPr>
    </w:p>
    <w:p w:rsidR="005E46BC" w:rsidRPr="005644B5" w:rsidRDefault="005644B5" w:rsidP="00FE0509">
      <w:pPr>
        <w:pStyle w:val="Prrafodelista"/>
        <w:numPr>
          <w:ilvl w:val="0"/>
          <w:numId w:val="35"/>
        </w:numPr>
        <w:tabs>
          <w:tab w:val="left" w:pos="4678"/>
        </w:tabs>
        <w:spacing w:before="0" w:after="0" w:line="276" w:lineRule="auto"/>
        <w:ind w:left="2835" w:right="-232" w:firstLine="1276"/>
        <w:rPr>
          <w:rFonts w:ascii="Courier New" w:hAnsi="Courier New" w:cs="Courier New"/>
          <w:color w:val="000000"/>
          <w:szCs w:val="24"/>
        </w:rPr>
      </w:pPr>
      <w:r w:rsidRPr="005644B5">
        <w:rPr>
          <w:rFonts w:ascii="Courier New" w:hAnsi="Courier New" w:cs="Courier New"/>
          <w:color w:val="000000"/>
          <w:szCs w:val="24"/>
        </w:rPr>
        <w:t>R</w:t>
      </w:r>
      <w:r w:rsidR="005E46BC" w:rsidRPr="005644B5">
        <w:rPr>
          <w:rFonts w:ascii="Courier New" w:hAnsi="Courier New" w:cs="Courier New"/>
          <w:color w:val="000000"/>
          <w:szCs w:val="24"/>
        </w:rPr>
        <w:t xml:space="preserve">eemplázase en el artículo 207 las palabras “previo informe técnico” por “previa circular conjunta”. </w:t>
      </w:r>
    </w:p>
    <w:p w:rsidR="00C62F8F" w:rsidRPr="005644B5" w:rsidRDefault="00C62F8F" w:rsidP="00FE0509">
      <w:pPr>
        <w:tabs>
          <w:tab w:val="left" w:pos="4111"/>
        </w:tabs>
        <w:spacing w:before="0" w:after="0" w:line="276" w:lineRule="auto"/>
        <w:ind w:right="-232"/>
        <w:rPr>
          <w:rFonts w:ascii="Courier New" w:hAnsi="Courier New" w:cs="Courier New"/>
          <w:color w:val="000000"/>
          <w:szCs w:val="24"/>
        </w:rPr>
      </w:pPr>
    </w:p>
    <w:p w:rsidR="002D2CD8" w:rsidRPr="005644B5" w:rsidRDefault="002D2CD8" w:rsidP="00FE0509">
      <w:pPr>
        <w:spacing w:before="0" w:after="0" w:line="276" w:lineRule="auto"/>
        <w:ind w:left="2835" w:right="-232"/>
        <w:jc w:val="center"/>
        <w:rPr>
          <w:rFonts w:ascii="Courier New" w:hAnsi="Courier New" w:cs="Courier New"/>
          <w:b/>
          <w:bCs/>
          <w:color w:val="000000"/>
          <w:szCs w:val="24"/>
          <w:lang w:val="es-ES" w:eastAsia="es-ES"/>
        </w:rPr>
      </w:pPr>
      <w:r w:rsidRPr="005644B5">
        <w:rPr>
          <w:rFonts w:ascii="Courier New" w:hAnsi="Courier New" w:cs="Courier New"/>
          <w:b/>
          <w:bCs/>
          <w:color w:val="000000"/>
          <w:szCs w:val="24"/>
          <w:lang w:val="es-ES" w:eastAsia="es-ES"/>
        </w:rPr>
        <w:t>ARTÍCULO 24, NUEVO</w:t>
      </w:r>
    </w:p>
    <w:p w:rsidR="002D2CD8" w:rsidRPr="005644B5" w:rsidRDefault="002D2CD8" w:rsidP="00FE0509">
      <w:pPr>
        <w:spacing w:before="0" w:after="0" w:line="276" w:lineRule="auto"/>
        <w:ind w:left="2835" w:right="-232"/>
        <w:jc w:val="center"/>
        <w:rPr>
          <w:rFonts w:ascii="Courier New" w:hAnsi="Courier New" w:cs="Courier New"/>
          <w:b/>
          <w:bCs/>
          <w:color w:val="000000"/>
          <w:szCs w:val="24"/>
          <w:lang w:val="es-ES" w:eastAsia="es-ES"/>
        </w:rPr>
      </w:pPr>
    </w:p>
    <w:p w:rsidR="002D2CD8" w:rsidRPr="005644B5" w:rsidRDefault="002D2CD8"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color w:val="000000"/>
          <w:szCs w:val="24"/>
        </w:rPr>
      </w:pPr>
      <w:r w:rsidRPr="005644B5">
        <w:rPr>
          <w:rFonts w:ascii="Courier New" w:hAnsi="Courier New" w:cs="Courier New"/>
          <w:color w:val="000000"/>
          <w:szCs w:val="24"/>
        </w:rPr>
        <w:t xml:space="preserve">Para agregar el siguiente artículo 24, nuevo: </w:t>
      </w:r>
    </w:p>
    <w:p w:rsidR="002D2CD8" w:rsidRPr="005644B5" w:rsidRDefault="002D2CD8" w:rsidP="00FE0509">
      <w:pPr>
        <w:pStyle w:val="Prrafodelista"/>
        <w:tabs>
          <w:tab w:val="left" w:pos="4111"/>
        </w:tabs>
        <w:spacing w:before="0" w:after="0" w:line="276" w:lineRule="auto"/>
        <w:ind w:left="3544" w:right="-232"/>
        <w:contextualSpacing w:val="0"/>
        <w:rPr>
          <w:rFonts w:ascii="Courier New" w:hAnsi="Courier New" w:cs="Courier New"/>
          <w:color w:val="000000"/>
          <w:szCs w:val="24"/>
        </w:rPr>
      </w:pPr>
    </w:p>
    <w:p w:rsidR="002D2CD8" w:rsidRPr="005644B5" w:rsidRDefault="002D2CD8" w:rsidP="00FE0509">
      <w:pPr>
        <w:pStyle w:val="NormalWeb"/>
        <w:tabs>
          <w:tab w:val="left" w:pos="4253"/>
        </w:tabs>
        <w:spacing w:before="0" w:beforeAutospacing="0" w:after="0" w:afterAutospacing="0" w:line="276" w:lineRule="auto"/>
        <w:ind w:left="2835" w:right="-232" w:firstLine="1276"/>
        <w:jc w:val="both"/>
        <w:rPr>
          <w:rFonts w:ascii="Courier New" w:hAnsi="Courier New" w:cs="Courier New"/>
          <w:lang w:val="es-CL"/>
        </w:rPr>
      </w:pPr>
      <w:r w:rsidRPr="005644B5">
        <w:rPr>
          <w:rFonts w:ascii="Courier New" w:hAnsi="Courier New" w:cs="Courier New"/>
          <w:lang w:val="es-CL"/>
        </w:rPr>
        <w:tab/>
        <w:t xml:space="preserve">“Artículo 24.- Reemplázase en el inciso primero del artículo 38 del decreto ley N° 3.529, de 1980, Normas complementarias de administración financiera y de incidencia presupuestaria, el guarismo “2025” por “2035”.”. </w:t>
      </w:r>
    </w:p>
    <w:p w:rsidR="002D2CD8" w:rsidRPr="005644B5" w:rsidRDefault="002D2CD8" w:rsidP="00FE0509">
      <w:pPr>
        <w:pStyle w:val="NormalWeb"/>
        <w:tabs>
          <w:tab w:val="left" w:pos="4253"/>
        </w:tabs>
        <w:spacing w:before="0" w:beforeAutospacing="0" w:after="0" w:afterAutospacing="0" w:line="276" w:lineRule="auto"/>
        <w:ind w:left="2835" w:right="-232" w:firstLine="1418"/>
        <w:jc w:val="both"/>
        <w:rPr>
          <w:rFonts w:ascii="Courier New" w:hAnsi="Courier New" w:cs="Courier New"/>
          <w:lang w:val="es-CL"/>
        </w:rPr>
      </w:pPr>
      <w:r w:rsidRPr="005644B5">
        <w:rPr>
          <w:rFonts w:ascii="Courier New" w:hAnsi="Courier New" w:cs="Courier New"/>
          <w:lang w:val="es-CL"/>
        </w:rPr>
        <w:t xml:space="preserve"> </w:t>
      </w:r>
    </w:p>
    <w:p w:rsidR="002D2CD8" w:rsidRPr="005644B5" w:rsidRDefault="002D2CD8" w:rsidP="00FE0509">
      <w:pPr>
        <w:spacing w:before="0" w:after="0" w:line="276" w:lineRule="auto"/>
        <w:ind w:left="2835" w:right="-232"/>
        <w:jc w:val="center"/>
        <w:rPr>
          <w:rFonts w:ascii="Courier New" w:hAnsi="Courier New" w:cs="Courier New"/>
          <w:b/>
          <w:bCs/>
          <w:color w:val="000000"/>
          <w:szCs w:val="24"/>
          <w:lang w:val="es-ES" w:eastAsia="es-ES"/>
        </w:rPr>
      </w:pPr>
      <w:r w:rsidRPr="005644B5">
        <w:rPr>
          <w:rFonts w:ascii="Courier New" w:hAnsi="Courier New" w:cs="Courier New"/>
          <w:b/>
          <w:bCs/>
          <w:color w:val="000000"/>
          <w:szCs w:val="24"/>
          <w:lang w:val="es-ES" w:eastAsia="es-ES"/>
        </w:rPr>
        <w:t>ARTÍCULO 25, NUEVO</w:t>
      </w:r>
    </w:p>
    <w:p w:rsidR="002D2CD8" w:rsidRPr="005644B5" w:rsidRDefault="002D2CD8" w:rsidP="00FE0509">
      <w:pPr>
        <w:spacing w:before="0" w:after="0" w:line="276" w:lineRule="auto"/>
        <w:ind w:left="2835" w:right="-232"/>
        <w:jc w:val="center"/>
        <w:rPr>
          <w:rFonts w:ascii="Courier New" w:hAnsi="Courier New" w:cs="Courier New"/>
          <w:b/>
          <w:bCs/>
          <w:color w:val="000000"/>
          <w:szCs w:val="24"/>
          <w:lang w:val="es-ES" w:eastAsia="es-ES"/>
        </w:rPr>
      </w:pPr>
    </w:p>
    <w:p w:rsidR="002D2CD8" w:rsidRPr="005644B5" w:rsidRDefault="002D2CD8"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color w:val="000000"/>
          <w:szCs w:val="24"/>
        </w:rPr>
      </w:pPr>
      <w:r w:rsidRPr="005644B5">
        <w:rPr>
          <w:rFonts w:ascii="Courier New" w:hAnsi="Courier New" w:cs="Courier New"/>
          <w:color w:val="000000"/>
          <w:szCs w:val="24"/>
        </w:rPr>
        <w:t xml:space="preserve">Para agregar el siguiente artículo 25, nuevo: </w:t>
      </w:r>
    </w:p>
    <w:p w:rsidR="002D2CD8" w:rsidRPr="005644B5" w:rsidRDefault="002D2CD8" w:rsidP="00FE0509">
      <w:pPr>
        <w:tabs>
          <w:tab w:val="left" w:pos="4111"/>
        </w:tabs>
        <w:spacing w:before="0" w:after="0" w:line="276" w:lineRule="auto"/>
        <w:ind w:left="2835" w:right="-232"/>
        <w:rPr>
          <w:rFonts w:ascii="Courier New" w:hAnsi="Courier New" w:cs="Courier New"/>
          <w:color w:val="000000"/>
          <w:szCs w:val="24"/>
        </w:rPr>
      </w:pPr>
    </w:p>
    <w:p w:rsidR="002D2CD8" w:rsidRPr="005644B5" w:rsidRDefault="002D2CD8" w:rsidP="00FE0509">
      <w:pPr>
        <w:tabs>
          <w:tab w:val="left" w:pos="4253"/>
        </w:tabs>
        <w:spacing w:before="0" w:after="0" w:line="276" w:lineRule="auto"/>
        <w:ind w:left="2835" w:right="-232" w:firstLine="1276"/>
        <w:rPr>
          <w:rFonts w:ascii="Courier New" w:hAnsi="Courier New" w:cs="Courier New"/>
          <w:szCs w:val="24"/>
          <w:lang w:val="es-CL" w:eastAsia="es-ES"/>
        </w:rPr>
      </w:pPr>
      <w:r w:rsidRPr="005644B5">
        <w:rPr>
          <w:rFonts w:ascii="Courier New" w:hAnsi="Courier New" w:cs="Courier New"/>
          <w:szCs w:val="24"/>
          <w:lang w:val="es-CL" w:eastAsia="es-ES"/>
        </w:rPr>
        <w:t xml:space="preserve">“Artículo 25.- Modifícase el artículo 1° de la ley N° 19.606, que Establece incentivos para el desarrollo económico de las Regiones de Aysén y de Magallanes, y de la Provincia de </w:t>
      </w:r>
      <w:proofErr w:type="spellStart"/>
      <w:r w:rsidR="0085490B" w:rsidRPr="005644B5">
        <w:rPr>
          <w:rFonts w:ascii="Courier New" w:hAnsi="Courier New" w:cs="Courier New"/>
          <w:szCs w:val="24"/>
          <w:lang w:val="es-CL" w:eastAsia="es-ES"/>
        </w:rPr>
        <w:t>Palena</w:t>
      </w:r>
      <w:proofErr w:type="spellEnd"/>
      <w:r w:rsidR="0085490B" w:rsidRPr="005644B5">
        <w:rPr>
          <w:rFonts w:ascii="Courier New" w:hAnsi="Courier New" w:cs="Courier New"/>
          <w:szCs w:val="24"/>
          <w:lang w:val="es-CL" w:eastAsia="es-ES"/>
        </w:rPr>
        <w:t>, en</w:t>
      </w:r>
      <w:r w:rsidRPr="005644B5">
        <w:rPr>
          <w:rFonts w:ascii="Courier New" w:hAnsi="Courier New" w:cs="Courier New"/>
          <w:szCs w:val="24"/>
          <w:lang w:val="es-CL" w:eastAsia="es-ES"/>
        </w:rPr>
        <w:t xml:space="preserve"> el siguiente sentido:</w:t>
      </w:r>
    </w:p>
    <w:p w:rsidR="002D2CD8" w:rsidRPr="005644B5" w:rsidRDefault="002D2CD8" w:rsidP="00FE0509">
      <w:pPr>
        <w:tabs>
          <w:tab w:val="left" w:pos="4253"/>
        </w:tabs>
        <w:spacing w:before="0" w:after="0" w:line="276" w:lineRule="auto"/>
        <w:ind w:left="2835" w:right="-232"/>
        <w:rPr>
          <w:rFonts w:ascii="Courier New" w:hAnsi="Courier New" w:cs="Courier New"/>
          <w:color w:val="000000"/>
          <w:szCs w:val="24"/>
          <w:lang w:val="es-ES" w:eastAsia="es-ES"/>
        </w:rPr>
      </w:pPr>
    </w:p>
    <w:p w:rsidR="002D2CD8" w:rsidRPr="005644B5" w:rsidRDefault="002D2CD8" w:rsidP="00FE0509">
      <w:pPr>
        <w:pStyle w:val="Prrafodelista"/>
        <w:numPr>
          <w:ilvl w:val="0"/>
          <w:numId w:val="19"/>
        </w:numPr>
        <w:tabs>
          <w:tab w:val="left" w:pos="4678"/>
        </w:tabs>
        <w:spacing w:before="0" w:after="0" w:line="276" w:lineRule="auto"/>
        <w:ind w:left="2835" w:right="-232" w:firstLine="1276"/>
        <w:rPr>
          <w:rFonts w:ascii="Courier New" w:eastAsia="Calibri" w:hAnsi="Courier New" w:cs="Courier New"/>
          <w:szCs w:val="24"/>
          <w:lang w:val="es-CL"/>
        </w:rPr>
      </w:pPr>
      <w:r w:rsidRPr="005644B5">
        <w:rPr>
          <w:rFonts w:ascii="Courier New" w:eastAsia="Calibri" w:hAnsi="Courier New" w:cs="Courier New"/>
          <w:szCs w:val="24"/>
          <w:lang w:val="es-CL"/>
        </w:rPr>
        <w:t xml:space="preserve">Reemplázase en su inciso </w:t>
      </w:r>
      <w:r w:rsidR="0085490B" w:rsidRPr="005644B5">
        <w:rPr>
          <w:rFonts w:ascii="Courier New" w:eastAsia="Calibri" w:hAnsi="Courier New" w:cs="Courier New"/>
          <w:szCs w:val="24"/>
          <w:lang w:val="es-CL"/>
        </w:rPr>
        <w:t>primero, el</w:t>
      </w:r>
      <w:r w:rsidRPr="005644B5">
        <w:rPr>
          <w:rFonts w:ascii="Courier New" w:eastAsia="Calibri" w:hAnsi="Courier New" w:cs="Courier New"/>
          <w:szCs w:val="24"/>
          <w:lang w:val="es-CL"/>
        </w:rPr>
        <w:t xml:space="preserve"> guarismo “2025” por “2035”.</w:t>
      </w:r>
    </w:p>
    <w:p w:rsidR="002D2CD8" w:rsidRPr="005644B5" w:rsidRDefault="002D2CD8" w:rsidP="00FE0509">
      <w:pPr>
        <w:pStyle w:val="Prrafodelista"/>
        <w:spacing w:before="0" w:after="0" w:line="276" w:lineRule="auto"/>
        <w:ind w:left="3540" w:right="-232"/>
        <w:rPr>
          <w:rFonts w:ascii="Courier New" w:eastAsia="Calibri" w:hAnsi="Courier New" w:cs="Courier New"/>
          <w:szCs w:val="24"/>
          <w:lang w:val="es-CL"/>
        </w:rPr>
      </w:pPr>
    </w:p>
    <w:p w:rsidR="002D2CD8" w:rsidRPr="005644B5" w:rsidRDefault="002D2CD8" w:rsidP="00FE0509">
      <w:pPr>
        <w:pStyle w:val="Prrafodelista"/>
        <w:numPr>
          <w:ilvl w:val="0"/>
          <w:numId w:val="19"/>
        </w:numPr>
        <w:tabs>
          <w:tab w:val="left" w:pos="4678"/>
        </w:tabs>
        <w:spacing w:before="0" w:after="0" w:line="276" w:lineRule="auto"/>
        <w:ind w:left="2835" w:right="-232" w:firstLine="1276"/>
        <w:rPr>
          <w:rFonts w:ascii="Courier New" w:eastAsia="Calibri" w:hAnsi="Courier New" w:cs="Courier New"/>
          <w:szCs w:val="24"/>
          <w:lang w:val="es-CL"/>
        </w:rPr>
      </w:pPr>
      <w:r w:rsidRPr="005644B5">
        <w:rPr>
          <w:rFonts w:ascii="Courier New" w:eastAsia="Calibri" w:hAnsi="Courier New" w:cs="Courier New"/>
          <w:szCs w:val="24"/>
          <w:lang w:val="es-CL"/>
        </w:rPr>
        <w:t xml:space="preserve">Reemplázase en su inciso segundo, el guarismo “2045” por “2055”.”. </w:t>
      </w:r>
    </w:p>
    <w:p w:rsidR="002D2CD8" w:rsidRPr="005644B5" w:rsidRDefault="002D2CD8" w:rsidP="00FE0509">
      <w:pPr>
        <w:tabs>
          <w:tab w:val="left" w:pos="4253"/>
        </w:tabs>
        <w:spacing w:before="0" w:after="0" w:line="276" w:lineRule="auto"/>
        <w:ind w:right="-232"/>
        <w:rPr>
          <w:rFonts w:ascii="Courier New" w:hAnsi="Courier New" w:cs="Courier New"/>
          <w:szCs w:val="24"/>
          <w:lang w:val="es-CL" w:eastAsia="es-ES"/>
        </w:rPr>
      </w:pPr>
    </w:p>
    <w:p w:rsidR="002D2CD8" w:rsidRPr="005644B5" w:rsidRDefault="002D2CD8" w:rsidP="00FE0509">
      <w:pPr>
        <w:spacing w:before="0" w:after="0" w:line="276" w:lineRule="auto"/>
        <w:ind w:left="2835" w:right="-232"/>
        <w:jc w:val="center"/>
        <w:rPr>
          <w:rFonts w:ascii="Courier New" w:hAnsi="Courier New" w:cs="Courier New"/>
          <w:b/>
          <w:bCs/>
          <w:color w:val="000000"/>
          <w:szCs w:val="24"/>
          <w:lang w:val="es-ES" w:eastAsia="es-ES"/>
        </w:rPr>
      </w:pPr>
      <w:r w:rsidRPr="005644B5">
        <w:rPr>
          <w:rFonts w:ascii="Courier New" w:hAnsi="Courier New" w:cs="Courier New"/>
          <w:b/>
          <w:bCs/>
          <w:color w:val="000000"/>
          <w:szCs w:val="24"/>
          <w:lang w:val="es-ES" w:eastAsia="es-ES"/>
        </w:rPr>
        <w:t>ARTÍCULO 26, NUEVO</w:t>
      </w:r>
    </w:p>
    <w:p w:rsidR="002D2CD8" w:rsidRPr="005644B5" w:rsidRDefault="002D2CD8" w:rsidP="00FE0509">
      <w:pPr>
        <w:spacing w:before="0" w:after="0" w:line="276" w:lineRule="auto"/>
        <w:ind w:left="2835" w:right="-232"/>
        <w:jc w:val="center"/>
        <w:rPr>
          <w:rFonts w:ascii="Courier New" w:hAnsi="Courier New" w:cs="Courier New"/>
          <w:b/>
          <w:bCs/>
          <w:color w:val="000000"/>
          <w:szCs w:val="24"/>
          <w:lang w:val="es-ES" w:eastAsia="es-ES"/>
        </w:rPr>
      </w:pPr>
    </w:p>
    <w:p w:rsidR="002D2CD8" w:rsidRPr="005644B5" w:rsidRDefault="002D2CD8"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color w:val="000000"/>
          <w:szCs w:val="24"/>
        </w:rPr>
      </w:pPr>
      <w:r w:rsidRPr="005644B5">
        <w:rPr>
          <w:rFonts w:ascii="Courier New" w:hAnsi="Courier New" w:cs="Courier New"/>
          <w:color w:val="000000"/>
          <w:szCs w:val="24"/>
        </w:rPr>
        <w:t xml:space="preserve">Para agregar el siguiente artículo 26, nuevo: </w:t>
      </w:r>
    </w:p>
    <w:p w:rsidR="002D2CD8" w:rsidRPr="005644B5" w:rsidRDefault="002D2CD8" w:rsidP="00FE0509">
      <w:pPr>
        <w:pStyle w:val="Prrafodelista"/>
        <w:tabs>
          <w:tab w:val="left" w:pos="4111"/>
        </w:tabs>
        <w:spacing w:before="0" w:after="0" w:line="276" w:lineRule="auto"/>
        <w:ind w:left="3544" w:right="-232"/>
        <w:contextualSpacing w:val="0"/>
        <w:rPr>
          <w:rFonts w:ascii="Courier New" w:hAnsi="Courier New" w:cs="Courier New"/>
          <w:color w:val="000000"/>
          <w:szCs w:val="24"/>
        </w:rPr>
      </w:pPr>
    </w:p>
    <w:p w:rsidR="002D2CD8" w:rsidRPr="005644B5" w:rsidRDefault="002D2CD8" w:rsidP="00FE0509">
      <w:pPr>
        <w:tabs>
          <w:tab w:val="left" w:pos="4111"/>
        </w:tabs>
        <w:spacing w:before="0" w:after="0" w:line="276" w:lineRule="auto"/>
        <w:ind w:left="2835" w:right="-232" w:firstLine="1276"/>
        <w:rPr>
          <w:rFonts w:ascii="Courier New" w:hAnsi="Courier New" w:cs="Courier New"/>
          <w:szCs w:val="24"/>
          <w:lang w:val="es-CL" w:eastAsia="es-ES"/>
        </w:rPr>
      </w:pPr>
      <w:r w:rsidRPr="005644B5">
        <w:rPr>
          <w:rFonts w:ascii="Courier New" w:hAnsi="Courier New" w:cs="Courier New"/>
          <w:szCs w:val="24"/>
          <w:lang w:val="es-CL" w:eastAsia="es-ES"/>
        </w:rPr>
        <w:t xml:space="preserve">“Artículo 26.- Reemplázase en el inciso primero del artículo 1° de la ley N° 19.853, que Crea una bonificación a la contratación de mano de obra en las regiones I, XV, XI, XII y Provincias de </w:t>
      </w:r>
      <w:r w:rsidRPr="005644B5">
        <w:rPr>
          <w:rFonts w:ascii="Courier New" w:hAnsi="Courier New" w:cs="Courier New"/>
          <w:szCs w:val="24"/>
          <w:lang w:val="es-CL" w:eastAsia="es-ES"/>
        </w:rPr>
        <w:lastRenderedPageBreak/>
        <w:t xml:space="preserve">Chiloé y </w:t>
      </w:r>
      <w:proofErr w:type="spellStart"/>
      <w:r w:rsidR="0085490B" w:rsidRPr="005644B5">
        <w:rPr>
          <w:rFonts w:ascii="Courier New" w:hAnsi="Courier New" w:cs="Courier New"/>
          <w:szCs w:val="24"/>
          <w:lang w:val="es-CL" w:eastAsia="es-ES"/>
        </w:rPr>
        <w:t>Palena</w:t>
      </w:r>
      <w:proofErr w:type="spellEnd"/>
      <w:r w:rsidR="0085490B" w:rsidRPr="005644B5">
        <w:rPr>
          <w:rFonts w:ascii="Courier New" w:hAnsi="Courier New" w:cs="Courier New"/>
          <w:szCs w:val="24"/>
          <w:lang w:val="es-CL" w:eastAsia="es-ES"/>
        </w:rPr>
        <w:t>, el</w:t>
      </w:r>
      <w:r w:rsidRPr="005644B5">
        <w:rPr>
          <w:rFonts w:ascii="Courier New" w:hAnsi="Courier New" w:cs="Courier New"/>
          <w:szCs w:val="24"/>
          <w:lang w:val="es-CL" w:eastAsia="es-ES"/>
        </w:rPr>
        <w:t xml:space="preserve"> guarismo “2025” por “2035”.”.</w:t>
      </w:r>
    </w:p>
    <w:p w:rsidR="008A6FC0" w:rsidRPr="005644B5" w:rsidRDefault="008A6FC0" w:rsidP="00FE0509">
      <w:pPr>
        <w:tabs>
          <w:tab w:val="left" w:pos="4253"/>
        </w:tabs>
        <w:spacing w:before="0" w:after="0" w:line="276" w:lineRule="auto"/>
        <w:ind w:right="-232"/>
        <w:rPr>
          <w:rFonts w:ascii="Courier New" w:hAnsi="Courier New" w:cs="Courier New"/>
          <w:szCs w:val="24"/>
          <w:lang w:val="es-ES" w:eastAsia="es-ES"/>
        </w:rPr>
      </w:pPr>
    </w:p>
    <w:p w:rsidR="008A6FC0" w:rsidRPr="005644B5" w:rsidRDefault="008A6FC0" w:rsidP="00FE0509">
      <w:pPr>
        <w:spacing w:before="0" w:after="0" w:line="276" w:lineRule="auto"/>
        <w:ind w:left="2835" w:right="-232"/>
        <w:jc w:val="center"/>
        <w:rPr>
          <w:rFonts w:ascii="Courier New" w:hAnsi="Courier New" w:cs="Courier New"/>
          <w:b/>
          <w:bCs/>
          <w:color w:val="000000"/>
          <w:szCs w:val="24"/>
          <w:lang w:val="es-ES" w:eastAsia="es-ES"/>
        </w:rPr>
      </w:pPr>
      <w:r w:rsidRPr="005644B5">
        <w:rPr>
          <w:rFonts w:ascii="Courier New" w:hAnsi="Courier New" w:cs="Courier New"/>
          <w:b/>
          <w:bCs/>
          <w:color w:val="000000"/>
          <w:szCs w:val="24"/>
          <w:lang w:val="es-ES" w:eastAsia="es-ES"/>
        </w:rPr>
        <w:t xml:space="preserve">ARTÍCULO </w:t>
      </w:r>
      <w:r w:rsidR="009745AF" w:rsidRPr="005644B5">
        <w:rPr>
          <w:rFonts w:ascii="Courier New" w:hAnsi="Courier New" w:cs="Courier New"/>
          <w:b/>
          <w:bCs/>
          <w:color w:val="000000"/>
          <w:szCs w:val="24"/>
          <w:lang w:val="es-ES" w:eastAsia="es-ES"/>
        </w:rPr>
        <w:t>2</w:t>
      </w:r>
      <w:r w:rsidR="00FB7F8D" w:rsidRPr="005644B5">
        <w:rPr>
          <w:rFonts w:ascii="Courier New" w:hAnsi="Courier New" w:cs="Courier New"/>
          <w:b/>
          <w:bCs/>
          <w:color w:val="000000"/>
          <w:szCs w:val="24"/>
          <w:lang w:val="es-ES" w:eastAsia="es-ES"/>
        </w:rPr>
        <w:t>7</w:t>
      </w:r>
      <w:r w:rsidRPr="005644B5">
        <w:rPr>
          <w:rFonts w:ascii="Courier New" w:hAnsi="Courier New" w:cs="Courier New"/>
          <w:b/>
          <w:bCs/>
          <w:color w:val="000000"/>
          <w:szCs w:val="24"/>
          <w:lang w:val="es-ES" w:eastAsia="es-ES"/>
        </w:rPr>
        <w:t>, NUEVO</w:t>
      </w:r>
    </w:p>
    <w:p w:rsidR="008A6FC0" w:rsidRPr="005644B5" w:rsidRDefault="008A6FC0"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color w:val="000000"/>
          <w:szCs w:val="24"/>
        </w:rPr>
      </w:pPr>
      <w:r w:rsidRPr="005644B5">
        <w:rPr>
          <w:rFonts w:ascii="Courier New" w:hAnsi="Courier New" w:cs="Courier New"/>
          <w:color w:val="000000"/>
          <w:szCs w:val="24"/>
        </w:rPr>
        <w:tab/>
        <w:t xml:space="preserve">Para agregar el siguiente artículo </w:t>
      </w:r>
      <w:r w:rsidR="00FB7F8D" w:rsidRPr="005644B5">
        <w:rPr>
          <w:rFonts w:ascii="Courier New" w:hAnsi="Courier New" w:cs="Courier New"/>
          <w:color w:val="000000"/>
          <w:szCs w:val="24"/>
        </w:rPr>
        <w:t>27</w:t>
      </w:r>
      <w:r w:rsidRPr="005644B5">
        <w:rPr>
          <w:rFonts w:ascii="Courier New" w:hAnsi="Courier New" w:cs="Courier New"/>
          <w:color w:val="000000"/>
          <w:szCs w:val="24"/>
        </w:rPr>
        <w:t>, nuevo:</w:t>
      </w:r>
    </w:p>
    <w:p w:rsidR="008A6FC0" w:rsidRPr="005644B5" w:rsidRDefault="008A6FC0" w:rsidP="00FE0509">
      <w:pPr>
        <w:tabs>
          <w:tab w:val="left" w:pos="4253"/>
        </w:tabs>
        <w:spacing w:before="0" w:after="0" w:line="276" w:lineRule="auto"/>
        <w:ind w:left="2835" w:right="-232"/>
        <w:rPr>
          <w:rFonts w:ascii="Courier New" w:hAnsi="Courier New" w:cs="Courier New"/>
          <w:szCs w:val="24"/>
          <w:lang w:val="es-ES" w:eastAsia="es-ES"/>
        </w:rPr>
      </w:pPr>
    </w:p>
    <w:p w:rsidR="008A6FC0" w:rsidRPr="005644B5" w:rsidRDefault="008A6FC0" w:rsidP="00FE0509">
      <w:pPr>
        <w:tabs>
          <w:tab w:val="left" w:pos="4253"/>
        </w:tabs>
        <w:spacing w:before="0" w:after="0" w:line="276" w:lineRule="auto"/>
        <w:ind w:left="2835" w:right="-232" w:firstLine="1276"/>
        <w:rPr>
          <w:rFonts w:ascii="Courier New" w:hAnsi="Courier New" w:cs="Courier New"/>
          <w:szCs w:val="24"/>
          <w:lang w:val="es-ES" w:eastAsia="es-ES"/>
        </w:rPr>
      </w:pPr>
      <w:r w:rsidRPr="005644B5">
        <w:rPr>
          <w:rFonts w:ascii="Courier New" w:hAnsi="Courier New" w:cs="Courier New"/>
          <w:szCs w:val="24"/>
          <w:lang w:val="es-ES" w:eastAsia="es-ES"/>
        </w:rPr>
        <w:t xml:space="preserve">“Artículo </w:t>
      </w:r>
      <w:r w:rsidR="00FB7F8D" w:rsidRPr="005644B5">
        <w:rPr>
          <w:rFonts w:ascii="Courier New" w:hAnsi="Courier New" w:cs="Courier New"/>
          <w:szCs w:val="24"/>
          <w:lang w:val="es-ES" w:eastAsia="es-ES"/>
        </w:rPr>
        <w:t>27</w:t>
      </w:r>
      <w:r w:rsidRPr="005644B5">
        <w:rPr>
          <w:rFonts w:ascii="Courier New" w:hAnsi="Courier New" w:cs="Courier New"/>
          <w:szCs w:val="24"/>
          <w:lang w:val="es-ES" w:eastAsia="es-ES"/>
        </w:rPr>
        <w:t>. Modifí</w:t>
      </w:r>
      <w:r w:rsidR="009E1419" w:rsidRPr="005644B5">
        <w:rPr>
          <w:rFonts w:ascii="Courier New" w:hAnsi="Courier New" w:cs="Courier New"/>
          <w:szCs w:val="24"/>
          <w:lang w:val="es-ES" w:eastAsia="es-ES"/>
        </w:rPr>
        <w:t xml:space="preserve">case </w:t>
      </w:r>
      <w:r w:rsidRPr="005644B5">
        <w:rPr>
          <w:rFonts w:ascii="Courier New" w:hAnsi="Courier New" w:cs="Courier New"/>
          <w:szCs w:val="24"/>
          <w:lang w:val="es-ES" w:eastAsia="es-ES"/>
        </w:rPr>
        <w:t xml:space="preserve">el inciso segundo del artículo octavo </w:t>
      </w:r>
      <w:r w:rsidR="009745AF" w:rsidRPr="005644B5">
        <w:rPr>
          <w:rFonts w:ascii="Courier New" w:hAnsi="Courier New" w:cs="Courier New"/>
          <w:szCs w:val="24"/>
          <w:lang w:val="es-ES" w:eastAsia="es-ES"/>
        </w:rPr>
        <w:t xml:space="preserve">transitorio </w:t>
      </w:r>
      <w:r w:rsidR="003247FF" w:rsidRPr="005644B5">
        <w:rPr>
          <w:rFonts w:ascii="Courier New" w:hAnsi="Courier New" w:cs="Courier New"/>
          <w:szCs w:val="24"/>
          <w:lang w:val="es-ES" w:eastAsia="es-ES"/>
        </w:rPr>
        <w:t>de la l</w:t>
      </w:r>
      <w:r w:rsidRPr="005644B5">
        <w:rPr>
          <w:rFonts w:ascii="Courier New" w:hAnsi="Courier New" w:cs="Courier New"/>
          <w:szCs w:val="24"/>
          <w:lang w:val="es-ES" w:eastAsia="es-ES"/>
        </w:rPr>
        <w:t>ey N° 20.285</w:t>
      </w:r>
      <w:r w:rsidR="009E1419" w:rsidRPr="005644B5">
        <w:rPr>
          <w:rFonts w:ascii="Courier New" w:hAnsi="Courier New" w:cs="Courier New"/>
          <w:szCs w:val="24"/>
          <w:lang w:val="es-ES" w:eastAsia="es-ES"/>
        </w:rPr>
        <w:t xml:space="preserve"> </w:t>
      </w:r>
      <w:r w:rsidRPr="005644B5">
        <w:rPr>
          <w:rFonts w:ascii="Courier New" w:hAnsi="Courier New" w:cs="Courier New"/>
          <w:szCs w:val="24"/>
          <w:lang w:val="es-ES" w:eastAsia="es-ES"/>
        </w:rPr>
        <w:t xml:space="preserve">Sobre Acceso a la Información Pública, de acuerdo a lo siguiente: </w:t>
      </w:r>
    </w:p>
    <w:p w:rsidR="008A6FC0" w:rsidRPr="005644B5" w:rsidRDefault="008A6FC0" w:rsidP="00FE0509">
      <w:pPr>
        <w:tabs>
          <w:tab w:val="left" w:pos="4253"/>
        </w:tabs>
        <w:spacing w:before="0" w:after="0" w:line="276" w:lineRule="auto"/>
        <w:ind w:left="2835" w:right="-232"/>
        <w:rPr>
          <w:rFonts w:ascii="Courier New" w:hAnsi="Courier New" w:cs="Courier New"/>
          <w:szCs w:val="24"/>
          <w:lang w:val="es-ES" w:eastAsia="es-ES"/>
        </w:rPr>
      </w:pPr>
    </w:p>
    <w:p w:rsidR="008A6FC0" w:rsidRPr="005644B5" w:rsidRDefault="008A6FC0" w:rsidP="00FE0509">
      <w:pPr>
        <w:tabs>
          <w:tab w:val="left" w:pos="4253"/>
        </w:tabs>
        <w:spacing w:before="0" w:after="0" w:line="276" w:lineRule="auto"/>
        <w:ind w:left="2835" w:right="-232" w:firstLine="1276"/>
        <w:rPr>
          <w:rFonts w:ascii="Courier New" w:hAnsi="Courier New" w:cs="Courier New"/>
          <w:szCs w:val="24"/>
          <w:lang w:val="es-ES" w:eastAsia="es-ES"/>
        </w:rPr>
      </w:pPr>
      <w:r w:rsidRPr="005644B5">
        <w:rPr>
          <w:rFonts w:ascii="Courier New" w:hAnsi="Courier New" w:cs="Courier New"/>
          <w:szCs w:val="24"/>
          <w:lang w:val="es-ES" w:eastAsia="es-ES"/>
        </w:rPr>
        <w:t>Sustitúyase la conjunción “o” entre “el Tribunal de Contratación Pública” y “el Tribunal de Defensa de la Libre Competencia” por una coma. Asimismo, agrég</w:t>
      </w:r>
      <w:r w:rsidR="009E1419" w:rsidRPr="005644B5">
        <w:rPr>
          <w:rFonts w:ascii="Courier New" w:hAnsi="Courier New" w:cs="Courier New"/>
          <w:szCs w:val="24"/>
          <w:lang w:val="es-ES" w:eastAsia="es-ES"/>
        </w:rPr>
        <w:t xml:space="preserve">ase </w:t>
      </w:r>
      <w:r w:rsidRPr="005644B5">
        <w:rPr>
          <w:rFonts w:ascii="Courier New" w:hAnsi="Courier New" w:cs="Courier New"/>
          <w:szCs w:val="24"/>
          <w:lang w:val="es-ES" w:eastAsia="es-ES"/>
        </w:rPr>
        <w:t>a continuación de “Tribunal de Defensa de la Libre Competencia” la frase “, los Tribunales Tributarios y Aduaneros”.</w:t>
      </w:r>
    </w:p>
    <w:p w:rsidR="001C4D38" w:rsidRPr="005644B5" w:rsidRDefault="001C4D38" w:rsidP="00FE0509">
      <w:pPr>
        <w:spacing w:before="0" w:after="0" w:line="276" w:lineRule="auto"/>
        <w:ind w:left="2835" w:right="-232"/>
        <w:jc w:val="center"/>
        <w:rPr>
          <w:rFonts w:ascii="Courier New" w:hAnsi="Courier New" w:cs="Courier New"/>
          <w:b/>
          <w:bCs/>
          <w:color w:val="000000"/>
          <w:szCs w:val="24"/>
          <w:lang w:val="es-ES" w:eastAsia="es-ES"/>
        </w:rPr>
      </w:pPr>
    </w:p>
    <w:p w:rsidR="001C4D38" w:rsidRPr="005644B5" w:rsidRDefault="001C4D38" w:rsidP="00FE0509">
      <w:pPr>
        <w:spacing w:before="0" w:after="0" w:line="276" w:lineRule="auto"/>
        <w:ind w:left="2835" w:right="-232"/>
        <w:jc w:val="center"/>
        <w:rPr>
          <w:rFonts w:ascii="Courier New" w:hAnsi="Courier New" w:cs="Courier New"/>
          <w:b/>
          <w:bCs/>
          <w:color w:val="000000"/>
          <w:szCs w:val="24"/>
          <w:lang w:val="es-ES" w:eastAsia="es-ES"/>
        </w:rPr>
      </w:pPr>
      <w:r w:rsidRPr="005644B5">
        <w:rPr>
          <w:rFonts w:ascii="Courier New" w:hAnsi="Courier New" w:cs="Courier New"/>
          <w:b/>
          <w:bCs/>
          <w:color w:val="000000"/>
          <w:szCs w:val="24"/>
          <w:lang w:val="es-ES" w:eastAsia="es-ES"/>
        </w:rPr>
        <w:t>ARTÍCULO 28, NUEVO</w:t>
      </w:r>
    </w:p>
    <w:p w:rsidR="001C4D38" w:rsidRPr="005644B5" w:rsidRDefault="001C4D38" w:rsidP="00FE0509">
      <w:pPr>
        <w:tabs>
          <w:tab w:val="left" w:pos="4253"/>
        </w:tabs>
        <w:spacing w:before="0" w:after="0" w:line="276" w:lineRule="auto"/>
        <w:ind w:left="2835" w:right="-232"/>
        <w:rPr>
          <w:rFonts w:ascii="Courier New" w:hAnsi="Courier New" w:cs="Courier New"/>
          <w:szCs w:val="24"/>
          <w:lang w:val="es-ES" w:eastAsia="es-ES"/>
        </w:rPr>
      </w:pPr>
    </w:p>
    <w:p w:rsidR="001C4D38" w:rsidRPr="005644B5" w:rsidRDefault="001C4D38"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color w:val="000000"/>
          <w:szCs w:val="24"/>
        </w:rPr>
      </w:pPr>
      <w:r w:rsidRPr="005644B5">
        <w:rPr>
          <w:rFonts w:ascii="Courier New" w:hAnsi="Courier New" w:cs="Courier New"/>
          <w:color w:val="000000"/>
          <w:szCs w:val="24"/>
        </w:rPr>
        <w:tab/>
        <w:t>Para agregar el siguiente artículo 2</w:t>
      </w:r>
      <w:r w:rsidR="00B428BA" w:rsidRPr="005644B5">
        <w:rPr>
          <w:rFonts w:ascii="Courier New" w:hAnsi="Courier New" w:cs="Courier New"/>
          <w:color w:val="000000"/>
          <w:szCs w:val="24"/>
        </w:rPr>
        <w:t>8</w:t>
      </w:r>
      <w:r w:rsidRPr="005644B5">
        <w:rPr>
          <w:rFonts w:ascii="Courier New" w:hAnsi="Courier New" w:cs="Courier New"/>
          <w:color w:val="000000"/>
          <w:szCs w:val="24"/>
        </w:rPr>
        <w:t>, nuevo:</w:t>
      </w:r>
    </w:p>
    <w:p w:rsidR="001C4D38" w:rsidRPr="005644B5" w:rsidRDefault="001C4D38" w:rsidP="00FE0509">
      <w:pPr>
        <w:tabs>
          <w:tab w:val="left" w:pos="4253"/>
        </w:tabs>
        <w:spacing w:before="0" w:after="0" w:line="276" w:lineRule="auto"/>
        <w:ind w:left="2835" w:right="-232"/>
        <w:rPr>
          <w:rFonts w:ascii="Courier New" w:hAnsi="Courier New"/>
        </w:rPr>
      </w:pPr>
    </w:p>
    <w:p w:rsidR="001C4D38" w:rsidRPr="005644B5" w:rsidRDefault="001C4D38" w:rsidP="00FE0509">
      <w:pPr>
        <w:tabs>
          <w:tab w:val="left" w:pos="4253"/>
        </w:tabs>
        <w:spacing w:before="0" w:after="0" w:line="276" w:lineRule="auto"/>
        <w:ind w:left="2835" w:right="-232" w:firstLine="1276"/>
        <w:rPr>
          <w:rFonts w:ascii="Courier New" w:hAnsi="Courier New" w:cs="Courier New"/>
          <w:szCs w:val="24"/>
          <w:lang w:val="es-ES" w:eastAsia="es-ES"/>
        </w:rPr>
      </w:pPr>
      <w:r w:rsidRPr="005644B5">
        <w:rPr>
          <w:rFonts w:ascii="Courier New" w:hAnsi="Courier New" w:cs="Courier New"/>
          <w:szCs w:val="24"/>
          <w:lang w:val="es-ES" w:eastAsia="es-ES"/>
        </w:rPr>
        <w:t>“Artículo 2</w:t>
      </w:r>
      <w:r w:rsidR="00B428BA" w:rsidRPr="005644B5">
        <w:rPr>
          <w:rFonts w:ascii="Courier New" w:hAnsi="Courier New" w:cs="Courier New"/>
          <w:szCs w:val="24"/>
          <w:lang w:val="es-ES" w:eastAsia="es-ES"/>
        </w:rPr>
        <w:t>8</w:t>
      </w:r>
      <w:r w:rsidRPr="005644B5">
        <w:rPr>
          <w:rFonts w:ascii="Courier New" w:hAnsi="Courier New" w:cs="Courier New"/>
          <w:szCs w:val="24"/>
          <w:lang w:val="es-ES" w:eastAsia="es-ES"/>
        </w:rPr>
        <w:t xml:space="preserve">. Modifícase el artículo </w:t>
      </w:r>
      <w:r w:rsidR="00391790" w:rsidRPr="005644B5">
        <w:rPr>
          <w:rFonts w:ascii="Courier New" w:hAnsi="Courier New" w:cs="Courier New"/>
          <w:szCs w:val="24"/>
          <w:lang w:val="es-ES" w:eastAsia="es-ES"/>
        </w:rPr>
        <w:t xml:space="preserve">primero </w:t>
      </w:r>
      <w:r w:rsidRPr="005644B5">
        <w:rPr>
          <w:rFonts w:ascii="Courier New" w:hAnsi="Courier New" w:cs="Courier New"/>
          <w:szCs w:val="24"/>
          <w:lang w:val="es-ES" w:eastAsia="es-ES"/>
        </w:rPr>
        <w:t xml:space="preserve">de la ley N° </w:t>
      </w:r>
      <w:r w:rsidR="00391790" w:rsidRPr="005644B5">
        <w:rPr>
          <w:rFonts w:ascii="Courier New" w:hAnsi="Courier New" w:cs="Courier New"/>
          <w:szCs w:val="24"/>
          <w:lang w:val="es-ES" w:eastAsia="es-ES"/>
        </w:rPr>
        <w:t>20.322, que fortalece y perfecciona la jurisdicción</w:t>
      </w:r>
      <w:r w:rsidR="00534869" w:rsidRPr="005644B5">
        <w:rPr>
          <w:rFonts w:ascii="Courier New" w:hAnsi="Courier New" w:cs="Courier New"/>
          <w:szCs w:val="24"/>
          <w:lang w:val="es-ES" w:eastAsia="es-ES"/>
        </w:rPr>
        <w:t xml:space="preserve"> tributaria y aduanera</w:t>
      </w:r>
      <w:r w:rsidRPr="005644B5">
        <w:rPr>
          <w:rFonts w:ascii="Courier New" w:hAnsi="Courier New" w:cs="Courier New"/>
          <w:szCs w:val="24"/>
          <w:lang w:val="es-ES" w:eastAsia="es-ES"/>
        </w:rPr>
        <w:t>,</w:t>
      </w:r>
      <w:r w:rsidR="00534869" w:rsidRPr="005644B5">
        <w:rPr>
          <w:rFonts w:ascii="Courier New" w:hAnsi="Courier New" w:cs="Courier New"/>
          <w:szCs w:val="24"/>
          <w:lang w:val="es-ES" w:eastAsia="es-ES"/>
        </w:rPr>
        <w:t xml:space="preserve"> agregando el siguiente inciso final</w:t>
      </w:r>
      <w:r w:rsidRPr="005644B5">
        <w:rPr>
          <w:rFonts w:ascii="Courier New" w:hAnsi="Courier New" w:cs="Courier New"/>
          <w:szCs w:val="24"/>
          <w:lang w:val="es-ES" w:eastAsia="es-ES"/>
        </w:rPr>
        <w:t xml:space="preserve">: </w:t>
      </w:r>
    </w:p>
    <w:p w:rsidR="001C4D38" w:rsidRPr="005644B5" w:rsidRDefault="001C4D38" w:rsidP="00FE0509">
      <w:pPr>
        <w:tabs>
          <w:tab w:val="left" w:pos="4253"/>
        </w:tabs>
        <w:spacing w:before="0" w:after="0" w:line="276" w:lineRule="auto"/>
        <w:ind w:left="2835" w:right="-232"/>
        <w:rPr>
          <w:rFonts w:ascii="Courier New" w:hAnsi="Courier New" w:cs="Courier New"/>
          <w:szCs w:val="24"/>
          <w:lang w:val="es-ES" w:eastAsia="es-ES"/>
        </w:rPr>
      </w:pPr>
    </w:p>
    <w:p w:rsidR="001C4D38" w:rsidRPr="005644B5" w:rsidRDefault="001C4D38" w:rsidP="00FE0509">
      <w:pPr>
        <w:tabs>
          <w:tab w:val="left" w:pos="4253"/>
        </w:tabs>
        <w:spacing w:before="0" w:after="0" w:line="276" w:lineRule="auto"/>
        <w:ind w:left="2835" w:right="-232" w:firstLine="1276"/>
        <w:rPr>
          <w:rFonts w:ascii="Courier New" w:hAnsi="Courier New" w:cs="Courier New"/>
          <w:szCs w:val="24"/>
          <w:lang w:val="es-ES" w:eastAsia="es-ES"/>
        </w:rPr>
      </w:pPr>
      <w:r w:rsidRPr="005644B5">
        <w:rPr>
          <w:rFonts w:ascii="Courier New" w:hAnsi="Courier New" w:cs="Courier New"/>
          <w:szCs w:val="24"/>
          <w:lang w:val="es-ES" w:eastAsia="es-ES"/>
        </w:rPr>
        <w:tab/>
      </w:r>
      <w:r w:rsidR="00534869" w:rsidRPr="005644B5">
        <w:rPr>
          <w:rFonts w:ascii="Courier New" w:hAnsi="Courier New" w:cs="Courier New"/>
          <w:szCs w:val="24"/>
          <w:lang w:val="es-ES" w:eastAsia="es-ES"/>
        </w:rPr>
        <w:t>Las sentencias definitivas de primera instancia deberán ser publicadas por la Unidad Administradora del Tribunal y mantenerse a disposición permanente del público en el sitio electrónico de los Tribunales Tributarios y Aduaneros.</w:t>
      </w:r>
      <w:r w:rsidRPr="005644B5">
        <w:rPr>
          <w:rFonts w:ascii="Courier New" w:hAnsi="Courier New" w:cs="Courier New"/>
          <w:szCs w:val="24"/>
          <w:lang w:val="es-ES" w:eastAsia="es-ES"/>
        </w:rPr>
        <w:t>”.</w:t>
      </w:r>
    </w:p>
    <w:p w:rsidR="00DB5CC9" w:rsidRDefault="00DB5CC9" w:rsidP="00FE0509">
      <w:pPr>
        <w:tabs>
          <w:tab w:val="left" w:pos="4111"/>
        </w:tabs>
        <w:spacing w:before="0" w:after="0" w:line="276" w:lineRule="auto"/>
        <w:ind w:right="-232"/>
        <w:rPr>
          <w:rFonts w:ascii="Courier New" w:hAnsi="Courier New" w:cs="Courier New"/>
          <w:color w:val="000000"/>
          <w:szCs w:val="24"/>
          <w:lang w:val="es-ES"/>
        </w:rPr>
      </w:pPr>
    </w:p>
    <w:p w:rsidR="005644B5" w:rsidRPr="005644B5" w:rsidRDefault="005644B5" w:rsidP="00FE0509">
      <w:pPr>
        <w:tabs>
          <w:tab w:val="left" w:pos="4111"/>
        </w:tabs>
        <w:spacing w:before="0" w:after="0" w:line="276" w:lineRule="auto"/>
        <w:ind w:right="-232"/>
        <w:rPr>
          <w:rFonts w:ascii="Courier New" w:hAnsi="Courier New" w:cs="Courier New"/>
          <w:color w:val="000000"/>
          <w:szCs w:val="24"/>
          <w:lang w:val="es-ES"/>
        </w:rPr>
      </w:pPr>
    </w:p>
    <w:p w:rsidR="00836041" w:rsidRPr="005644B5" w:rsidRDefault="00836041" w:rsidP="00FE0509">
      <w:pPr>
        <w:spacing w:before="0" w:after="0" w:line="276" w:lineRule="auto"/>
        <w:ind w:left="2835" w:right="-232"/>
        <w:jc w:val="center"/>
        <w:rPr>
          <w:rFonts w:ascii="Courier New" w:hAnsi="Courier New" w:cs="Courier New"/>
          <w:b/>
          <w:bCs/>
          <w:color w:val="000000"/>
          <w:szCs w:val="24"/>
          <w:lang w:val="es-CL" w:eastAsia="es-ES"/>
        </w:rPr>
      </w:pPr>
      <w:r w:rsidRPr="005644B5">
        <w:rPr>
          <w:rFonts w:ascii="Courier New" w:hAnsi="Courier New" w:cs="Courier New"/>
          <w:b/>
          <w:bCs/>
          <w:color w:val="000000"/>
          <w:szCs w:val="24"/>
          <w:lang w:val="es-CL" w:eastAsia="es-ES"/>
        </w:rPr>
        <w:t xml:space="preserve">AL ARTÍCULO TRIGÉSIMO CUARTO TRANSITORIO </w:t>
      </w:r>
      <w:bookmarkStart w:id="3" w:name="_Ref527117821"/>
      <w:r w:rsidRPr="005644B5">
        <w:rPr>
          <w:rFonts w:ascii="Courier New" w:hAnsi="Courier New" w:cs="Courier New"/>
          <w:b/>
          <w:bCs/>
          <w:color w:val="000000"/>
          <w:szCs w:val="24"/>
          <w:lang w:val="es-CL" w:eastAsia="es-ES"/>
        </w:rPr>
        <w:t xml:space="preserve"> </w:t>
      </w:r>
      <w:bookmarkEnd w:id="3"/>
    </w:p>
    <w:p w:rsidR="00836041" w:rsidRPr="005644B5" w:rsidRDefault="00836041" w:rsidP="00FE0509">
      <w:pPr>
        <w:spacing w:before="0" w:after="0" w:line="276" w:lineRule="auto"/>
        <w:ind w:left="2835" w:right="-232"/>
        <w:jc w:val="center"/>
        <w:rPr>
          <w:rFonts w:ascii="Courier New" w:hAnsi="Courier New" w:cs="Courier New"/>
          <w:b/>
          <w:bCs/>
          <w:color w:val="000000"/>
          <w:szCs w:val="24"/>
          <w:lang w:val="es-CL" w:eastAsia="es-ES"/>
        </w:rPr>
      </w:pPr>
    </w:p>
    <w:p w:rsidR="00836041" w:rsidRPr="005644B5" w:rsidRDefault="00836041"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color w:val="000000"/>
          <w:szCs w:val="24"/>
        </w:rPr>
      </w:pPr>
      <w:r w:rsidRPr="005644B5">
        <w:rPr>
          <w:rFonts w:ascii="Courier New" w:hAnsi="Courier New" w:cs="Courier New"/>
          <w:color w:val="000000"/>
          <w:szCs w:val="24"/>
        </w:rPr>
        <w:t xml:space="preserve">Para reemplazar su texto por el siguiente: </w:t>
      </w:r>
    </w:p>
    <w:p w:rsidR="00836041" w:rsidRPr="005644B5" w:rsidRDefault="00836041" w:rsidP="00FE0509">
      <w:pPr>
        <w:pStyle w:val="Prrafodelista"/>
        <w:tabs>
          <w:tab w:val="left" w:pos="4111"/>
        </w:tabs>
        <w:spacing w:before="0" w:after="0" w:line="276" w:lineRule="auto"/>
        <w:ind w:left="3544" w:right="-232"/>
        <w:contextualSpacing w:val="0"/>
        <w:rPr>
          <w:rFonts w:ascii="Courier New" w:hAnsi="Courier New" w:cs="Courier New"/>
          <w:color w:val="000000"/>
          <w:szCs w:val="24"/>
        </w:rPr>
      </w:pPr>
    </w:p>
    <w:p w:rsidR="00836041" w:rsidRPr="005644B5" w:rsidRDefault="00836041" w:rsidP="00FE0509">
      <w:pPr>
        <w:tabs>
          <w:tab w:val="left" w:pos="4253"/>
        </w:tabs>
        <w:spacing w:before="0" w:after="0" w:line="276" w:lineRule="auto"/>
        <w:ind w:left="2835" w:right="-232" w:firstLine="1276"/>
        <w:rPr>
          <w:rFonts w:ascii="Courier New" w:hAnsi="Courier New" w:cs="Courier New"/>
          <w:szCs w:val="24"/>
          <w:lang w:val="es-CL" w:eastAsia="es-ES"/>
        </w:rPr>
      </w:pPr>
      <w:r w:rsidRPr="005644B5">
        <w:rPr>
          <w:rFonts w:ascii="Courier New" w:hAnsi="Courier New" w:cs="Courier New"/>
          <w:szCs w:val="24"/>
          <w:lang w:val="es-CL" w:eastAsia="es-ES"/>
        </w:rPr>
        <w:t xml:space="preserve">“Artículo trigésimo cuarto transitorio. Los contribuyentes que, a la entrada en vigencia de la presente ley, </w:t>
      </w:r>
      <w:r w:rsidRPr="005644B5">
        <w:rPr>
          <w:rFonts w:ascii="Courier New" w:hAnsi="Courier New" w:cs="Courier New"/>
          <w:szCs w:val="24"/>
          <w:lang w:val="es-CL" w:eastAsia="es-ES"/>
        </w:rPr>
        <w:lastRenderedPageBreak/>
        <w:t>mantuvieren gestiones judiciales pendientes por reclamos de giros o liquidaciones de tributos ante Tribunales Tributarios y Aduaneros, Cortes de Apelaciones o Corte Suprema, por una única vez dentro de un plazo de 24 meses, contado desde la entrada en vigencia de la presente ley, podrán poner término a dichas gestiones judiciales, sobre la base que, reconociendo la deuda tributaria</w:t>
      </w:r>
      <w:r w:rsidR="00535737" w:rsidRPr="005644B5">
        <w:rPr>
          <w:rFonts w:ascii="Courier New" w:hAnsi="Courier New" w:cs="Courier New"/>
          <w:szCs w:val="24"/>
          <w:lang w:val="es-CL" w:eastAsia="es-ES"/>
        </w:rPr>
        <w:t xml:space="preserve"> debidamente reajustada</w:t>
      </w:r>
      <w:r w:rsidRPr="005644B5">
        <w:rPr>
          <w:rFonts w:ascii="Courier New" w:hAnsi="Courier New" w:cs="Courier New"/>
          <w:szCs w:val="24"/>
          <w:lang w:val="es-CL" w:eastAsia="es-ES"/>
        </w:rPr>
        <w:t xml:space="preserve">, se les conceda una condonación total de intereses y multas por parte del Servicio de Impuestos Internos. </w:t>
      </w:r>
    </w:p>
    <w:p w:rsidR="00836041" w:rsidRPr="005644B5" w:rsidRDefault="00836041" w:rsidP="00FE0509">
      <w:pPr>
        <w:tabs>
          <w:tab w:val="left" w:pos="4253"/>
        </w:tabs>
        <w:spacing w:before="0" w:after="0" w:line="276" w:lineRule="auto"/>
        <w:ind w:left="2835" w:right="-232"/>
        <w:rPr>
          <w:rFonts w:ascii="Courier New" w:hAnsi="Courier New" w:cs="Courier New"/>
          <w:szCs w:val="24"/>
          <w:lang w:val="es-CL" w:eastAsia="es-ES"/>
        </w:rPr>
      </w:pPr>
    </w:p>
    <w:p w:rsidR="00836041" w:rsidRPr="005644B5" w:rsidRDefault="00836041" w:rsidP="00FE0509">
      <w:pPr>
        <w:tabs>
          <w:tab w:val="left" w:pos="4253"/>
        </w:tabs>
        <w:spacing w:before="0" w:after="0" w:line="276" w:lineRule="auto"/>
        <w:ind w:left="2835" w:right="-232" w:firstLine="1276"/>
        <w:rPr>
          <w:rFonts w:ascii="Courier New" w:hAnsi="Courier New" w:cs="Courier New"/>
          <w:szCs w:val="24"/>
          <w:lang w:val="es-CL" w:eastAsia="es-ES"/>
        </w:rPr>
      </w:pPr>
      <w:r w:rsidRPr="005644B5">
        <w:rPr>
          <w:rFonts w:ascii="Courier New" w:hAnsi="Courier New" w:cs="Courier New"/>
          <w:szCs w:val="24"/>
          <w:lang w:val="es-CL" w:eastAsia="es-ES"/>
        </w:rPr>
        <w:t xml:space="preserve">Para tal efecto, los contribuyentes se sujetarán a las siguientes reglas: </w:t>
      </w:r>
    </w:p>
    <w:p w:rsidR="00836041" w:rsidRPr="005644B5" w:rsidRDefault="00836041" w:rsidP="00FE0509">
      <w:pPr>
        <w:tabs>
          <w:tab w:val="left" w:pos="4253"/>
        </w:tabs>
        <w:spacing w:before="0" w:after="0" w:line="276" w:lineRule="auto"/>
        <w:ind w:right="-232"/>
        <w:rPr>
          <w:rFonts w:ascii="Courier New" w:hAnsi="Courier New" w:cs="Courier New"/>
          <w:color w:val="000000"/>
          <w:szCs w:val="24"/>
          <w:lang w:val="es-ES" w:eastAsia="es-ES"/>
        </w:rPr>
      </w:pPr>
    </w:p>
    <w:p w:rsidR="00836041" w:rsidRPr="005644B5" w:rsidRDefault="00836041" w:rsidP="00FE0509">
      <w:pPr>
        <w:pStyle w:val="Prrafodelista"/>
        <w:numPr>
          <w:ilvl w:val="0"/>
          <w:numId w:val="15"/>
        </w:numPr>
        <w:tabs>
          <w:tab w:val="left" w:pos="4678"/>
        </w:tabs>
        <w:spacing w:before="0" w:line="276" w:lineRule="auto"/>
        <w:ind w:left="2835" w:right="-232" w:firstLine="1276"/>
        <w:contextualSpacing w:val="0"/>
        <w:rPr>
          <w:rFonts w:ascii="Courier New" w:hAnsi="Courier New" w:cs="Courier New"/>
          <w:color w:val="000000"/>
          <w:szCs w:val="24"/>
          <w:lang w:val="es-ES" w:eastAsia="es-ES"/>
        </w:rPr>
      </w:pPr>
      <w:r w:rsidRPr="005644B5">
        <w:rPr>
          <w:rFonts w:ascii="Courier New" w:hAnsi="Courier New" w:cs="Courier New"/>
          <w:color w:val="000000"/>
          <w:szCs w:val="24"/>
          <w:lang w:val="es-ES" w:eastAsia="es-ES"/>
        </w:rPr>
        <w:t>Los contribuyentes deberán presentar una solicitud al Servicio de Impuestos Internos a través de su sitio web u otros medios electrónicos, acompañando los antecedentes y ofreciendo caución suficiente del pago de la deuda tributaria, de conformidad a la resolución a que se refiere el número 5) siguiente.</w:t>
      </w:r>
    </w:p>
    <w:p w:rsidR="00836041" w:rsidRPr="005644B5" w:rsidRDefault="00836041" w:rsidP="00FE0509">
      <w:pPr>
        <w:pStyle w:val="Prrafodelista"/>
        <w:numPr>
          <w:ilvl w:val="0"/>
          <w:numId w:val="15"/>
        </w:numPr>
        <w:tabs>
          <w:tab w:val="left" w:pos="4678"/>
        </w:tabs>
        <w:spacing w:before="0" w:line="276" w:lineRule="auto"/>
        <w:ind w:left="2835" w:right="-232" w:firstLine="1276"/>
        <w:contextualSpacing w:val="0"/>
        <w:rPr>
          <w:rFonts w:ascii="Courier New" w:hAnsi="Courier New" w:cs="Courier New"/>
          <w:color w:val="000000"/>
          <w:szCs w:val="24"/>
          <w:lang w:val="es-ES" w:eastAsia="es-ES"/>
        </w:rPr>
      </w:pPr>
      <w:r w:rsidRPr="005644B5">
        <w:rPr>
          <w:rFonts w:ascii="Courier New" w:hAnsi="Courier New" w:cs="Courier New"/>
          <w:color w:val="000000"/>
          <w:szCs w:val="24"/>
          <w:lang w:val="es-ES" w:eastAsia="es-ES"/>
        </w:rPr>
        <w:t>Con el sólo mérito del comprobante de ingreso de la solicitud, el contribuyente podrá concurrir ante el tribunal que esté conociendo de la gestión judicial pendiente para que suspenda el procedimiento por un plazo de 30 días, prorrogables sucesivamente por otros 30 días en caso de que así sea solicitado por el contribuyente.</w:t>
      </w:r>
      <w:r w:rsidR="00906496" w:rsidRPr="005644B5">
        <w:rPr>
          <w:rFonts w:ascii="Courier New" w:hAnsi="Courier New" w:cs="Courier New"/>
          <w:color w:val="000000"/>
          <w:szCs w:val="24"/>
          <w:lang w:val="es-ES" w:eastAsia="es-ES"/>
        </w:rPr>
        <w:t xml:space="preserve"> Esta prórroga podrá ser solicitada nuevamente hasta la fecha en que el Servicio de Impuesto</w:t>
      </w:r>
      <w:r w:rsidR="003247FF" w:rsidRPr="005644B5">
        <w:rPr>
          <w:rFonts w:ascii="Courier New" w:hAnsi="Courier New" w:cs="Courier New"/>
          <w:color w:val="000000"/>
          <w:szCs w:val="24"/>
          <w:lang w:val="es-ES" w:eastAsia="es-ES"/>
        </w:rPr>
        <w:t>s Internos resuelva conforme a</w:t>
      </w:r>
      <w:r w:rsidR="00906496" w:rsidRPr="005644B5">
        <w:rPr>
          <w:rFonts w:ascii="Courier New" w:hAnsi="Courier New" w:cs="Courier New"/>
          <w:color w:val="000000"/>
          <w:szCs w:val="24"/>
          <w:lang w:val="es-ES" w:eastAsia="es-ES"/>
        </w:rPr>
        <w:t xml:space="preserve">l número </w:t>
      </w:r>
      <w:r w:rsidR="00FC7829" w:rsidRPr="005644B5">
        <w:rPr>
          <w:rFonts w:ascii="Courier New" w:hAnsi="Courier New" w:cs="Courier New"/>
          <w:color w:val="000000"/>
          <w:szCs w:val="24"/>
          <w:lang w:val="es-ES" w:eastAsia="es-ES"/>
        </w:rPr>
        <w:t>3</w:t>
      </w:r>
      <w:r w:rsidR="00906496" w:rsidRPr="005644B5">
        <w:rPr>
          <w:rFonts w:ascii="Courier New" w:hAnsi="Courier New" w:cs="Courier New"/>
          <w:color w:val="000000"/>
          <w:szCs w:val="24"/>
          <w:lang w:val="es-ES" w:eastAsia="es-ES"/>
        </w:rPr>
        <w:t xml:space="preserve"> siguiente. </w:t>
      </w:r>
    </w:p>
    <w:p w:rsidR="00836041" w:rsidRPr="005644B5" w:rsidRDefault="00836041" w:rsidP="00FE0509">
      <w:pPr>
        <w:pStyle w:val="Prrafodelista"/>
        <w:numPr>
          <w:ilvl w:val="0"/>
          <w:numId w:val="15"/>
        </w:numPr>
        <w:tabs>
          <w:tab w:val="left" w:pos="4678"/>
        </w:tabs>
        <w:spacing w:before="0" w:line="276" w:lineRule="auto"/>
        <w:ind w:left="2835" w:right="-232" w:firstLine="1276"/>
        <w:contextualSpacing w:val="0"/>
        <w:rPr>
          <w:rFonts w:ascii="Courier New" w:hAnsi="Courier New" w:cs="Courier New"/>
          <w:color w:val="000000"/>
          <w:szCs w:val="24"/>
          <w:lang w:val="es-ES" w:eastAsia="es-ES"/>
        </w:rPr>
      </w:pPr>
      <w:r w:rsidRPr="005644B5">
        <w:rPr>
          <w:rFonts w:ascii="Courier New" w:hAnsi="Courier New" w:cs="Courier New"/>
          <w:color w:val="000000"/>
          <w:szCs w:val="24"/>
          <w:lang w:val="es-ES" w:eastAsia="es-ES"/>
        </w:rPr>
        <w:t xml:space="preserve">Dentro del plazo </w:t>
      </w:r>
      <w:r w:rsidR="007A5C99" w:rsidRPr="005644B5">
        <w:rPr>
          <w:rFonts w:ascii="Courier New" w:hAnsi="Courier New" w:cs="Courier New"/>
          <w:color w:val="000000"/>
          <w:szCs w:val="24"/>
          <w:lang w:val="es-ES" w:eastAsia="es-ES"/>
        </w:rPr>
        <w:t>de seis meses</w:t>
      </w:r>
      <w:r w:rsidR="00535737" w:rsidRPr="005644B5">
        <w:rPr>
          <w:rFonts w:ascii="Courier New" w:hAnsi="Courier New" w:cs="Courier New"/>
          <w:color w:val="000000"/>
          <w:szCs w:val="24"/>
          <w:lang w:val="es-ES" w:eastAsia="es-ES"/>
        </w:rPr>
        <w:t xml:space="preserve"> contados desde la fecha de presentación de la solicitud</w:t>
      </w:r>
      <w:r w:rsidR="007A5C99" w:rsidRPr="005644B5">
        <w:rPr>
          <w:rFonts w:ascii="Courier New" w:hAnsi="Courier New" w:cs="Courier New"/>
          <w:color w:val="000000"/>
          <w:szCs w:val="24"/>
          <w:lang w:val="es-ES" w:eastAsia="es-ES"/>
        </w:rPr>
        <w:t xml:space="preserve">, </w:t>
      </w:r>
      <w:r w:rsidRPr="005644B5">
        <w:rPr>
          <w:rFonts w:ascii="Courier New" w:hAnsi="Courier New" w:cs="Courier New"/>
          <w:color w:val="000000"/>
          <w:szCs w:val="24"/>
          <w:lang w:val="es-ES" w:eastAsia="es-ES"/>
        </w:rPr>
        <w:t xml:space="preserve">el Servicio </w:t>
      </w:r>
      <w:r w:rsidRPr="005644B5">
        <w:rPr>
          <w:rFonts w:ascii="Courier New" w:hAnsi="Courier New" w:cs="Courier New"/>
          <w:szCs w:val="24"/>
          <w:lang w:val="es-CL" w:eastAsia="es-ES"/>
        </w:rPr>
        <w:t>de Impuestos Internos</w:t>
      </w:r>
      <w:r w:rsidRPr="005644B5">
        <w:rPr>
          <w:rFonts w:ascii="Courier New" w:hAnsi="Courier New" w:cs="Courier New"/>
          <w:color w:val="000000"/>
          <w:szCs w:val="24"/>
          <w:lang w:val="es-ES" w:eastAsia="es-ES"/>
        </w:rPr>
        <w:t xml:space="preserve"> revisará el cumplimiento formal de los requisitos establecidos en el presente artículo</w:t>
      </w:r>
      <w:r w:rsidR="00AB76F7" w:rsidRPr="005644B5">
        <w:rPr>
          <w:rFonts w:ascii="Courier New" w:hAnsi="Courier New" w:cs="Courier New"/>
          <w:color w:val="000000"/>
          <w:szCs w:val="24"/>
          <w:lang w:val="es-ES" w:eastAsia="es-ES"/>
        </w:rPr>
        <w:t xml:space="preserve"> y</w:t>
      </w:r>
      <w:r w:rsidRPr="005644B5">
        <w:rPr>
          <w:rFonts w:ascii="Courier New" w:hAnsi="Courier New" w:cs="Courier New"/>
          <w:color w:val="000000"/>
          <w:szCs w:val="24"/>
          <w:lang w:val="es-ES" w:eastAsia="es-ES"/>
        </w:rPr>
        <w:t xml:space="preserve"> la suficiencia de la caución</w:t>
      </w:r>
      <w:r w:rsidR="00535737" w:rsidRPr="005644B5">
        <w:rPr>
          <w:rFonts w:ascii="Courier New" w:hAnsi="Courier New" w:cs="Courier New"/>
          <w:color w:val="000000"/>
          <w:szCs w:val="24"/>
          <w:lang w:val="es-ES" w:eastAsia="es-ES"/>
        </w:rPr>
        <w:t xml:space="preserve"> ofrecida. U</w:t>
      </w:r>
      <w:r w:rsidR="00AB76F7" w:rsidRPr="005644B5">
        <w:rPr>
          <w:rFonts w:ascii="Courier New" w:hAnsi="Courier New" w:cs="Courier New"/>
          <w:color w:val="000000"/>
          <w:szCs w:val="24"/>
          <w:lang w:val="es-ES" w:eastAsia="es-ES"/>
        </w:rPr>
        <w:t xml:space="preserve">na vez verificados dichos requisitos, </w:t>
      </w:r>
      <w:r w:rsidRPr="005644B5">
        <w:rPr>
          <w:rFonts w:ascii="Courier New" w:hAnsi="Courier New" w:cs="Courier New"/>
          <w:color w:val="000000"/>
          <w:szCs w:val="24"/>
          <w:lang w:val="es-ES" w:eastAsia="es-ES"/>
        </w:rPr>
        <w:t xml:space="preserve">dictará una resolución, la que será ingresada al tribunal que esté </w:t>
      </w:r>
      <w:r w:rsidRPr="005644B5">
        <w:rPr>
          <w:rFonts w:ascii="Courier New" w:hAnsi="Courier New" w:cs="Courier New"/>
          <w:color w:val="000000"/>
          <w:szCs w:val="24"/>
          <w:lang w:val="es-ES" w:eastAsia="es-ES"/>
        </w:rPr>
        <w:lastRenderedPageBreak/>
        <w:t xml:space="preserve">conociendo de la gestión judicial pendiente. Una vez ingresada la resolución por parte del Servicio de Impuestos Internos, rendida la caución por el contribuyente y ratificada ante el tribunal, se levantará un acta dentro de quinto día, la que pondrá término a las gestiones judiciales que corresponda, considerándose como sentencia ejecutoriada para todos los efectos legales. </w:t>
      </w:r>
    </w:p>
    <w:p w:rsidR="00836041" w:rsidRPr="005644B5" w:rsidRDefault="00836041" w:rsidP="00FE0509">
      <w:pPr>
        <w:pStyle w:val="Prrafodelista"/>
        <w:numPr>
          <w:ilvl w:val="0"/>
          <w:numId w:val="15"/>
        </w:numPr>
        <w:tabs>
          <w:tab w:val="left" w:pos="4678"/>
        </w:tabs>
        <w:spacing w:before="0" w:line="276" w:lineRule="auto"/>
        <w:ind w:left="2835" w:right="-232" w:firstLine="1276"/>
        <w:contextualSpacing w:val="0"/>
        <w:rPr>
          <w:rFonts w:ascii="Courier New" w:hAnsi="Courier New" w:cs="Courier New"/>
          <w:color w:val="000000"/>
          <w:szCs w:val="24"/>
          <w:lang w:val="es-ES" w:eastAsia="es-ES"/>
        </w:rPr>
      </w:pPr>
      <w:r w:rsidRPr="005644B5">
        <w:rPr>
          <w:rFonts w:ascii="Courier New" w:hAnsi="Courier New" w:cs="Courier New"/>
          <w:color w:val="000000"/>
          <w:szCs w:val="24"/>
          <w:lang w:val="es-ES" w:eastAsia="es-ES"/>
        </w:rPr>
        <w:t>En caso que el fallo de primera instancia o de apelación, haya sido parcialmente favorable al reclamo</w:t>
      </w:r>
      <w:r w:rsidR="00535737" w:rsidRPr="005644B5">
        <w:rPr>
          <w:rFonts w:ascii="Courier New" w:hAnsi="Courier New" w:cs="Courier New"/>
          <w:color w:val="000000"/>
          <w:szCs w:val="24"/>
          <w:lang w:val="es-ES" w:eastAsia="es-ES"/>
        </w:rPr>
        <w:t xml:space="preserve">, </w:t>
      </w:r>
      <w:r w:rsidRPr="005644B5">
        <w:rPr>
          <w:rFonts w:ascii="Courier New" w:hAnsi="Courier New" w:cs="Courier New"/>
          <w:color w:val="000000"/>
          <w:szCs w:val="24"/>
          <w:lang w:val="es-ES" w:eastAsia="es-ES"/>
        </w:rPr>
        <w:t xml:space="preserve">el contribuyente podrá acogerse a lo dispuesto en este artículo </w:t>
      </w:r>
      <w:r w:rsidR="00535737" w:rsidRPr="005644B5">
        <w:rPr>
          <w:rFonts w:ascii="Courier New" w:hAnsi="Courier New" w:cs="Courier New"/>
          <w:color w:val="000000"/>
          <w:szCs w:val="24"/>
          <w:lang w:val="es-ES" w:eastAsia="es-ES"/>
        </w:rPr>
        <w:t xml:space="preserve">sobre la parte del </w:t>
      </w:r>
      <w:r w:rsidRPr="005644B5">
        <w:rPr>
          <w:rFonts w:ascii="Courier New" w:hAnsi="Courier New" w:cs="Courier New"/>
          <w:color w:val="000000"/>
          <w:szCs w:val="24"/>
          <w:lang w:val="es-ES" w:eastAsia="es-ES"/>
        </w:rPr>
        <w:t xml:space="preserve">fallo de primera instancia o apelación, según corresponda, </w:t>
      </w:r>
      <w:r w:rsidR="00535737" w:rsidRPr="005644B5">
        <w:rPr>
          <w:rFonts w:ascii="Courier New" w:hAnsi="Courier New" w:cs="Courier New"/>
          <w:color w:val="000000"/>
          <w:szCs w:val="24"/>
          <w:lang w:val="es-ES" w:eastAsia="es-ES"/>
        </w:rPr>
        <w:t xml:space="preserve">que </w:t>
      </w:r>
      <w:r w:rsidRPr="005644B5">
        <w:rPr>
          <w:rFonts w:ascii="Courier New" w:hAnsi="Courier New" w:cs="Courier New"/>
          <w:color w:val="000000"/>
          <w:szCs w:val="24"/>
          <w:lang w:val="es-ES" w:eastAsia="es-ES"/>
        </w:rPr>
        <w:t xml:space="preserve">no le fue favorable, reconociendo y pagando la deuda tributaria </w:t>
      </w:r>
      <w:r w:rsidR="00535737" w:rsidRPr="005644B5">
        <w:rPr>
          <w:rFonts w:ascii="Courier New" w:hAnsi="Courier New" w:cs="Courier New"/>
          <w:color w:val="000000"/>
          <w:szCs w:val="24"/>
          <w:lang w:val="es-ES" w:eastAsia="es-ES"/>
        </w:rPr>
        <w:t xml:space="preserve">correspondiente a esa </w:t>
      </w:r>
      <w:r w:rsidRPr="005644B5">
        <w:rPr>
          <w:rFonts w:ascii="Courier New" w:hAnsi="Courier New" w:cs="Courier New"/>
          <w:color w:val="000000"/>
          <w:szCs w:val="24"/>
          <w:lang w:val="es-ES" w:eastAsia="es-ES"/>
        </w:rPr>
        <w:t xml:space="preserve">parte, y concediéndosele la condonación del total de los intereses y multas que corresponda a la misma. Respecto de la parte del fallo que fue favorable al interés del </w:t>
      </w:r>
      <w:r w:rsidR="009745AF" w:rsidRPr="005644B5">
        <w:rPr>
          <w:rFonts w:ascii="Courier New" w:hAnsi="Courier New" w:cs="Courier New"/>
          <w:color w:val="000000"/>
          <w:szCs w:val="24"/>
          <w:lang w:val="es-ES" w:eastAsia="es-ES"/>
        </w:rPr>
        <w:t>contribuyente, una</w:t>
      </w:r>
      <w:r w:rsidRPr="005644B5">
        <w:rPr>
          <w:rFonts w:ascii="Courier New" w:hAnsi="Courier New" w:cs="Courier New"/>
          <w:color w:val="000000"/>
          <w:szCs w:val="24"/>
          <w:lang w:val="es-ES" w:eastAsia="es-ES"/>
        </w:rPr>
        <w:t xml:space="preserve"> vez presentada la solicitud y dentro del proceso de revisión formal de los requisitos de procedencia, el Servicio de Impuestos Internos evaluará si corresponde poner término al juicio por esta vía teniendo presente los argumentos vertidos y</w:t>
      </w:r>
      <w:r w:rsidR="00FB1749" w:rsidRPr="005644B5">
        <w:rPr>
          <w:rFonts w:ascii="Courier New" w:hAnsi="Courier New" w:cs="Courier New"/>
          <w:color w:val="000000"/>
          <w:szCs w:val="24"/>
          <w:lang w:val="es-ES" w:eastAsia="es-ES"/>
        </w:rPr>
        <w:t xml:space="preserve"> </w:t>
      </w:r>
      <w:r w:rsidRPr="005644B5">
        <w:rPr>
          <w:rFonts w:ascii="Courier New" w:hAnsi="Courier New" w:cs="Courier New"/>
          <w:color w:val="000000"/>
          <w:szCs w:val="24"/>
          <w:lang w:val="es-ES" w:eastAsia="es-ES"/>
        </w:rPr>
        <w:t xml:space="preserve">las expectativas de ganancia o pérdida en el juicio. </w:t>
      </w:r>
    </w:p>
    <w:p w:rsidR="00836041" w:rsidRPr="005644B5" w:rsidRDefault="00836041" w:rsidP="00FE0509">
      <w:pPr>
        <w:pStyle w:val="Prrafodelista"/>
        <w:numPr>
          <w:ilvl w:val="0"/>
          <w:numId w:val="15"/>
        </w:numPr>
        <w:tabs>
          <w:tab w:val="left" w:pos="4678"/>
        </w:tabs>
        <w:spacing w:before="0" w:line="276" w:lineRule="auto"/>
        <w:ind w:left="2835" w:right="-232" w:firstLine="1276"/>
        <w:contextualSpacing w:val="0"/>
        <w:rPr>
          <w:rFonts w:ascii="Courier New" w:hAnsi="Courier New" w:cs="Courier New"/>
          <w:color w:val="000000"/>
          <w:szCs w:val="24"/>
          <w:lang w:val="es-ES" w:eastAsia="es-ES"/>
        </w:rPr>
      </w:pPr>
      <w:r w:rsidRPr="005644B5">
        <w:rPr>
          <w:rFonts w:ascii="Courier New" w:hAnsi="Courier New" w:cs="Courier New"/>
          <w:color w:val="000000"/>
          <w:szCs w:val="24"/>
          <w:lang w:val="es-ES" w:eastAsia="es-ES"/>
        </w:rPr>
        <w:t xml:space="preserve">El Servicio de Impuestos Internos, por resolución fundada, regulará el procedimiento </w:t>
      </w:r>
      <w:r w:rsidR="00D5316A" w:rsidRPr="005644B5">
        <w:rPr>
          <w:rFonts w:ascii="Courier New" w:hAnsi="Courier New" w:cs="Courier New"/>
          <w:color w:val="000000"/>
          <w:szCs w:val="24"/>
          <w:lang w:val="es-ES" w:eastAsia="es-ES"/>
        </w:rPr>
        <w:t xml:space="preserve">administrativo </w:t>
      </w:r>
      <w:r w:rsidRPr="005644B5">
        <w:rPr>
          <w:rFonts w:ascii="Courier New" w:hAnsi="Courier New" w:cs="Courier New"/>
          <w:color w:val="000000"/>
          <w:szCs w:val="24"/>
          <w:lang w:val="es-ES" w:eastAsia="es-ES"/>
        </w:rPr>
        <w:t xml:space="preserve">a que se refiere el presente artículo, así como la forma y plazo en que se deba </w:t>
      </w:r>
      <w:r w:rsidR="00535737" w:rsidRPr="005644B5">
        <w:rPr>
          <w:rFonts w:ascii="Courier New" w:hAnsi="Courier New" w:cs="Courier New"/>
          <w:color w:val="000000"/>
          <w:szCs w:val="24"/>
          <w:lang w:val="es-ES" w:eastAsia="es-ES"/>
        </w:rPr>
        <w:t xml:space="preserve">ofrecer </w:t>
      </w:r>
      <w:r w:rsidRPr="005644B5">
        <w:rPr>
          <w:rFonts w:ascii="Courier New" w:hAnsi="Courier New" w:cs="Courier New"/>
          <w:color w:val="000000"/>
          <w:szCs w:val="24"/>
          <w:lang w:val="es-ES" w:eastAsia="es-ES"/>
        </w:rPr>
        <w:t>caución suficiente.</w:t>
      </w:r>
    </w:p>
    <w:p w:rsidR="00836041" w:rsidRPr="005644B5" w:rsidRDefault="00836041" w:rsidP="00FE0509">
      <w:pPr>
        <w:pStyle w:val="Prrafodelista"/>
        <w:numPr>
          <w:ilvl w:val="0"/>
          <w:numId w:val="15"/>
        </w:numPr>
        <w:tabs>
          <w:tab w:val="left" w:pos="4678"/>
        </w:tabs>
        <w:spacing w:before="0" w:line="276" w:lineRule="auto"/>
        <w:ind w:left="2835" w:right="-232" w:firstLine="1276"/>
        <w:contextualSpacing w:val="0"/>
        <w:rPr>
          <w:rFonts w:ascii="Courier New" w:hAnsi="Courier New" w:cs="Courier New"/>
          <w:color w:val="000000"/>
          <w:szCs w:val="24"/>
          <w:lang w:val="es-ES" w:eastAsia="es-ES"/>
        </w:rPr>
      </w:pPr>
      <w:r w:rsidRPr="005644B5">
        <w:rPr>
          <w:rFonts w:ascii="Courier New" w:hAnsi="Courier New" w:cs="Courier New"/>
          <w:color w:val="000000"/>
          <w:szCs w:val="24"/>
          <w:lang w:val="es-ES" w:eastAsia="es-ES"/>
        </w:rPr>
        <w:t>El cobro de la deuda que se gire por el Servicio de Impuestos Internos de conformidad con este artículo podrá acogerse a las facilidades que establece el artículo 192 del Código Tributario en los términos que dicha norma señala.</w:t>
      </w:r>
    </w:p>
    <w:p w:rsidR="00836041" w:rsidRPr="005644B5" w:rsidRDefault="00836041" w:rsidP="00FE0509">
      <w:pPr>
        <w:pStyle w:val="Prrafodelista"/>
        <w:numPr>
          <w:ilvl w:val="0"/>
          <w:numId w:val="15"/>
        </w:numPr>
        <w:tabs>
          <w:tab w:val="left" w:pos="4678"/>
        </w:tabs>
        <w:spacing w:before="0" w:line="276" w:lineRule="auto"/>
        <w:ind w:left="2835" w:right="-232" w:firstLine="1276"/>
        <w:contextualSpacing w:val="0"/>
        <w:rPr>
          <w:rFonts w:ascii="Courier New" w:hAnsi="Courier New" w:cs="Courier New"/>
          <w:color w:val="000000"/>
          <w:szCs w:val="24"/>
          <w:lang w:val="es-ES" w:eastAsia="es-ES"/>
        </w:rPr>
      </w:pPr>
      <w:r w:rsidRPr="005644B5">
        <w:rPr>
          <w:rFonts w:ascii="Courier New" w:hAnsi="Courier New" w:cs="Courier New"/>
          <w:color w:val="000000"/>
          <w:szCs w:val="24"/>
          <w:lang w:val="es-ES" w:eastAsia="es-ES"/>
        </w:rPr>
        <w:t xml:space="preserve">El Servicio de Impuestos Internos </w:t>
      </w:r>
      <w:r w:rsidR="00432F13" w:rsidRPr="005644B5">
        <w:rPr>
          <w:rFonts w:ascii="Courier New" w:hAnsi="Courier New" w:cs="Courier New"/>
          <w:color w:val="000000"/>
          <w:szCs w:val="24"/>
          <w:lang w:val="es-ES" w:eastAsia="es-ES"/>
        </w:rPr>
        <w:t xml:space="preserve">publicará </w:t>
      </w:r>
      <w:r w:rsidRPr="005644B5">
        <w:rPr>
          <w:rFonts w:ascii="Courier New" w:hAnsi="Courier New" w:cs="Courier New"/>
          <w:color w:val="000000"/>
          <w:szCs w:val="24"/>
          <w:lang w:val="es-ES" w:eastAsia="es-ES"/>
        </w:rPr>
        <w:t xml:space="preserve">en su sitio web, la nómina de los juicios que se haya puesto </w:t>
      </w:r>
      <w:r w:rsidRPr="005644B5">
        <w:rPr>
          <w:rFonts w:ascii="Courier New" w:hAnsi="Courier New" w:cs="Courier New"/>
          <w:color w:val="000000"/>
          <w:szCs w:val="24"/>
          <w:lang w:val="es-ES" w:eastAsia="es-ES"/>
        </w:rPr>
        <w:lastRenderedPageBreak/>
        <w:t>término conforme a este artículo, identificados por su número de rol</w:t>
      </w:r>
      <w:r w:rsidR="001A1617" w:rsidRPr="005644B5">
        <w:rPr>
          <w:rFonts w:ascii="Courier New" w:hAnsi="Courier New" w:cs="Courier New"/>
          <w:color w:val="000000"/>
          <w:szCs w:val="24"/>
          <w:lang w:val="es-ES" w:eastAsia="es-ES"/>
        </w:rPr>
        <w:t xml:space="preserve"> y</w:t>
      </w:r>
      <w:r w:rsidRPr="005644B5">
        <w:rPr>
          <w:rFonts w:ascii="Courier New" w:hAnsi="Courier New" w:cs="Courier New"/>
          <w:color w:val="000000"/>
          <w:szCs w:val="24"/>
          <w:lang w:val="es-ES" w:eastAsia="es-ES"/>
        </w:rPr>
        <w:t xml:space="preserve"> parte reclamante.</w:t>
      </w:r>
    </w:p>
    <w:p w:rsidR="00836041" w:rsidRDefault="00836041" w:rsidP="00FE0509">
      <w:pPr>
        <w:pStyle w:val="Prrafodelista"/>
        <w:numPr>
          <w:ilvl w:val="0"/>
          <w:numId w:val="15"/>
        </w:numPr>
        <w:tabs>
          <w:tab w:val="left" w:pos="4678"/>
        </w:tabs>
        <w:spacing w:before="0" w:line="276" w:lineRule="auto"/>
        <w:ind w:left="2835" w:right="-232" w:firstLine="1276"/>
        <w:contextualSpacing w:val="0"/>
        <w:rPr>
          <w:rFonts w:ascii="Courier New" w:hAnsi="Courier New" w:cs="Courier New"/>
          <w:color w:val="000000"/>
          <w:szCs w:val="24"/>
          <w:lang w:val="es-ES" w:eastAsia="es-ES"/>
        </w:rPr>
      </w:pPr>
      <w:r w:rsidRPr="005644B5">
        <w:rPr>
          <w:rFonts w:ascii="Courier New" w:hAnsi="Courier New" w:cs="Courier New"/>
          <w:color w:val="000000"/>
          <w:szCs w:val="24"/>
          <w:lang w:val="es-ES" w:eastAsia="es-ES"/>
        </w:rPr>
        <w:t xml:space="preserve">Lo dispuesto precedentemente no será aplicable </w:t>
      </w:r>
      <w:r w:rsidR="00967F70" w:rsidRPr="005644B5">
        <w:rPr>
          <w:rFonts w:ascii="Courier New" w:hAnsi="Courier New" w:cs="Courier New"/>
          <w:color w:val="000000"/>
          <w:szCs w:val="24"/>
          <w:lang w:val="es-ES" w:eastAsia="es-ES"/>
        </w:rPr>
        <w:t xml:space="preserve">respecto de </w:t>
      </w:r>
      <w:r w:rsidRPr="005644B5">
        <w:rPr>
          <w:rFonts w:ascii="Courier New" w:hAnsi="Courier New" w:cs="Courier New"/>
          <w:color w:val="000000"/>
          <w:szCs w:val="24"/>
          <w:lang w:val="es-ES" w:eastAsia="es-ES"/>
        </w:rPr>
        <w:t xml:space="preserve">hechos </w:t>
      </w:r>
      <w:r w:rsidR="00967F70" w:rsidRPr="005644B5">
        <w:rPr>
          <w:rFonts w:ascii="Courier New" w:hAnsi="Courier New" w:cs="Courier New"/>
          <w:color w:val="000000"/>
          <w:szCs w:val="24"/>
          <w:lang w:val="es-ES" w:eastAsia="es-ES"/>
        </w:rPr>
        <w:t xml:space="preserve">en relación con los cuales </w:t>
      </w:r>
      <w:r w:rsidRPr="005644B5">
        <w:rPr>
          <w:rFonts w:ascii="Courier New" w:hAnsi="Courier New" w:cs="Courier New"/>
          <w:color w:val="000000"/>
          <w:szCs w:val="24"/>
          <w:lang w:val="es-ES" w:eastAsia="es-ES"/>
        </w:rPr>
        <w:t xml:space="preserve">el Servicio de Impuestos Internos haya ejercido acción penal, salvo cuando se haya decretado sobreseimiento o absolución respecto del contribuyente; cuente con un acuerdo </w:t>
      </w:r>
      <w:proofErr w:type="spellStart"/>
      <w:r w:rsidRPr="005644B5">
        <w:rPr>
          <w:rFonts w:ascii="Courier New" w:hAnsi="Courier New" w:cs="Courier New"/>
          <w:color w:val="000000"/>
          <w:szCs w:val="24"/>
          <w:lang w:val="es-ES" w:eastAsia="es-ES"/>
        </w:rPr>
        <w:t>reparatorio</w:t>
      </w:r>
      <w:proofErr w:type="spellEnd"/>
      <w:r w:rsidRPr="005644B5">
        <w:rPr>
          <w:rFonts w:ascii="Courier New" w:hAnsi="Courier New" w:cs="Courier New"/>
          <w:color w:val="000000"/>
          <w:szCs w:val="24"/>
          <w:lang w:val="es-ES" w:eastAsia="es-ES"/>
        </w:rPr>
        <w:t xml:space="preserve"> o suspensión condicional del procedimiento, ambos cumplidos; o, finalmente, cuando exista en la respectiva carpeta una decisión de no perseverar en la investigación por parte del Ministerio Público.  Asimismo, no se aplicará respecto de los reclamos de liquidaciones o giros de impuesto por parte del Servicio de Impuestos Internos que se relacionen con los hechos conocidos en juicios a que se refiere el artículo 160 bis del Código Tributario.</w:t>
      </w:r>
      <w:r w:rsidR="00967F70" w:rsidRPr="005644B5">
        <w:rPr>
          <w:rFonts w:ascii="Courier New" w:hAnsi="Courier New" w:cs="Courier New"/>
          <w:color w:val="000000"/>
          <w:szCs w:val="24"/>
          <w:lang w:val="es-ES" w:eastAsia="es-ES"/>
        </w:rPr>
        <w:t xml:space="preserve"> </w:t>
      </w:r>
      <w:r w:rsidR="00017DDF" w:rsidRPr="005644B5">
        <w:rPr>
          <w:rFonts w:ascii="Courier New" w:hAnsi="Courier New" w:cs="Courier New"/>
          <w:color w:val="000000"/>
          <w:szCs w:val="24"/>
          <w:lang w:val="es-ES" w:eastAsia="es-ES"/>
        </w:rPr>
        <w:t xml:space="preserve">En caso de haberse denegado una solicitud por alguna de las causales que contempla este numeral, el contribuyente podrá reiterarla, cumpliendo los demás requisitos, si resulta sobreseído, absuelto, o cuenta con acuerdo </w:t>
      </w:r>
      <w:proofErr w:type="spellStart"/>
      <w:r w:rsidR="00017DDF" w:rsidRPr="005644B5">
        <w:rPr>
          <w:rFonts w:ascii="Courier New" w:hAnsi="Courier New" w:cs="Courier New"/>
          <w:color w:val="000000"/>
          <w:szCs w:val="24"/>
          <w:lang w:val="es-ES" w:eastAsia="es-ES"/>
        </w:rPr>
        <w:t>reparatorio</w:t>
      </w:r>
      <w:proofErr w:type="spellEnd"/>
      <w:r w:rsidR="00017DDF" w:rsidRPr="005644B5">
        <w:rPr>
          <w:rFonts w:ascii="Courier New" w:hAnsi="Courier New" w:cs="Courier New"/>
          <w:color w:val="000000"/>
          <w:szCs w:val="24"/>
          <w:lang w:val="es-ES" w:eastAsia="es-ES"/>
        </w:rPr>
        <w:t>, suspensión condicional o la decisión de no perseverar la investigación verificadas una vez vencido el plazo de 24 meses a que se refiere el inciso primero de este artículo</w:t>
      </w:r>
      <w:r w:rsidR="000E34DC" w:rsidRPr="005644B5">
        <w:rPr>
          <w:rFonts w:ascii="Courier New" w:hAnsi="Courier New" w:cs="Courier New"/>
          <w:color w:val="000000"/>
          <w:szCs w:val="24"/>
          <w:lang w:val="es-ES" w:eastAsia="es-ES"/>
        </w:rPr>
        <w:t>”</w:t>
      </w:r>
      <w:r w:rsidR="00381E86" w:rsidRPr="005644B5">
        <w:rPr>
          <w:rFonts w:ascii="Courier New" w:hAnsi="Courier New" w:cs="Courier New"/>
          <w:color w:val="000000"/>
          <w:szCs w:val="24"/>
          <w:lang w:val="es-ES" w:eastAsia="es-ES"/>
        </w:rPr>
        <w:t>.</w:t>
      </w:r>
    </w:p>
    <w:p w:rsidR="007C011D" w:rsidRPr="007C011D" w:rsidRDefault="007C011D" w:rsidP="00FE0509">
      <w:pPr>
        <w:spacing w:before="0" w:after="0" w:line="276" w:lineRule="auto"/>
        <w:ind w:left="2835" w:right="-232"/>
        <w:jc w:val="center"/>
        <w:rPr>
          <w:rFonts w:ascii="Courier New" w:hAnsi="Courier New" w:cs="Courier New"/>
          <w:b/>
          <w:bCs/>
          <w:color w:val="000000"/>
          <w:sz w:val="20"/>
          <w:lang w:eastAsia="es-ES"/>
        </w:rPr>
      </w:pPr>
    </w:p>
    <w:p w:rsidR="009B54BC" w:rsidRPr="009B54BC" w:rsidRDefault="009B54BC" w:rsidP="00FE0509">
      <w:pPr>
        <w:spacing w:before="0" w:after="0" w:line="276" w:lineRule="auto"/>
        <w:ind w:left="2835" w:right="-232"/>
        <w:jc w:val="center"/>
        <w:rPr>
          <w:rFonts w:ascii="Courier New" w:hAnsi="Courier New" w:cs="Courier New"/>
          <w:b/>
          <w:bCs/>
          <w:color w:val="000000"/>
          <w:szCs w:val="24"/>
          <w:lang w:eastAsia="es-ES"/>
        </w:rPr>
      </w:pPr>
      <w:r w:rsidRPr="009B54BC">
        <w:rPr>
          <w:rFonts w:ascii="Courier New" w:hAnsi="Courier New" w:cs="Courier New"/>
          <w:b/>
          <w:bCs/>
          <w:color w:val="000000"/>
          <w:szCs w:val="24"/>
          <w:lang w:eastAsia="es-ES"/>
        </w:rPr>
        <w:t>ARTÍCULO TRIGÉSIMO SÉPTIMO TRANSITORIO NUEVO</w:t>
      </w:r>
    </w:p>
    <w:p w:rsidR="009B54BC" w:rsidRPr="005644B5" w:rsidRDefault="009B54BC" w:rsidP="00FE0509">
      <w:pPr>
        <w:spacing w:before="0" w:after="0" w:line="276" w:lineRule="auto"/>
        <w:ind w:left="2835" w:right="-232"/>
        <w:jc w:val="center"/>
        <w:rPr>
          <w:rFonts w:ascii="Courier New" w:hAnsi="Courier New" w:cs="Courier New"/>
          <w:b/>
          <w:bCs/>
          <w:color w:val="000000"/>
          <w:szCs w:val="24"/>
          <w:lang w:val="es-CL" w:eastAsia="es-ES"/>
        </w:rPr>
      </w:pPr>
      <w:r w:rsidRPr="005644B5">
        <w:rPr>
          <w:rFonts w:ascii="Courier New" w:hAnsi="Courier New" w:cs="Courier New"/>
          <w:b/>
          <w:bCs/>
          <w:color w:val="000000"/>
          <w:szCs w:val="24"/>
          <w:lang w:val="es-CL" w:eastAsia="es-ES"/>
        </w:rPr>
        <w:t xml:space="preserve">  </w:t>
      </w:r>
    </w:p>
    <w:p w:rsidR="009B54BC" w:rsidRPr="009B54BC" w:rsidRDefault="009B54BC"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color w:val="000000"/>
          <w:szCs w:val="24"/>
        </w:rPr>
      </w:pPr>
      <w:r w:rsidRPr="009B54BC">
        <w:rPr>
          <w:rFonts w:ascii="Courier New" w:hAnsi="Courier New" w:cs="Courier New"/>
          <w:szCs w:val="24"/>
        </w:rPr>
        <w:t xml:space="preserve">Para agregar el siguiente artículo trigésimo </w:t>
      </w:r>
      <w:r>
        <w:rPr>
          <w:rFonts w:ascii="Courier New" w:hAnsi="Courier New" w:cs="Courier New"/>
          <w:szCs w:val="24"/>
        </w:rPr>
        <w:t>séptimo</w:t>
      </w:r>
      <w:r w:rsidRPr="009B54BC">
        <w:rPr>
          <w:rFonts w:ascii="Courier New" w:hAnsi="Courier New" w:cs="Courier New"/>
          <w:szCs w:val="24"/>
        </w:rPr>
        <w:t xml:space="preserve"> transitorio nuevo:</w:t>
      </w:r>
    </w:p>
    <w:p w:rsidR="009B54BC" w:rsidRPr="009B54BC" w:rsidRDefault="009B54BC" w:rsidP="00FE0509">
      <w:pPr>
        <w:tabs>
          <w:tab w:val="left" w:pos="4111"/>
        </w:tabs>
        <w:spacing w:before="0" w:after="0" w:line="276" w:lineRule="auto"/>
        <w:ind w:left="2835" w:right="-232"/>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 xml:space="preserve">“Artículo trigésimo séptimo transitorio.- Durante el plazo de 24 meses contado desde la entrada en vigencia de la presente ley, existirá un órgano colegiado llamado Comisión Anti-Elusión cuya función será conocer y resolver sobre la configuración de elusión </w:t>
      </w:r>
      <w:r>
        <w:rPr>
          <w:rFonts w:ascii="Courier New" w:hAnsi="Courier New" w:cs="Courier New"/>
          <w:szCs w:val="24"/>
        </w:rPr>
        <w:t xml:space="preserve">de acuerdo al artículo 4° ter y 4°quater </w:t>
      </w:r>
      <w:r w:rsidR="00803CC7">
        <w:rPr>
          <w:rFonts w:ascii="Courier New" w:hAnsi="Courier New" w:cs="Courier New"/>
          <w:szCs w:val="24"/>
        </w:rPr>
        <w:t xml:space="preserve">del </w:t>
      </w:r>
      <w:r w:rsidR="00803CC7" w:rsidRPr="009B54BC">
        <w:rPr>
          <w:rFonts w:ascii="Courier New" w:hAnsi="Courier New" w:cs="Courier New"/>
          <w:szCs w:val="24"/>
        </w:rPr>
        <w:t xml:space="preserve">Código </w:t>
      </w:r>
      <w:r w:rsidR="00803CC7" w:rsidRPr="009B54BC">
        <w:rPr>
          <w:rFonts w:ascii="Courier New" w:hAnsi="Courier New" w:cs="Courier New"/>
          <w:szCs w:val="24"/>
        </w:rPr>
        <w:lastRenderedPageBreak/>
        <w:t xml:space="preserve">Tributario </w:t>
      </w:r>
      <w:r w:rsidRPr="009B54BC">
        <w:rPr>
          <w:rFonts w:ascii="Courier New" w:hAnsi="Courier New" w:cs="Courier New"/>
          <w:szCs w:val="24"/>
        </w:rPr>
        <w:t xml:space="preserve">y la aplicación de la multa del </w:t>
      </w:r>
      <w:r w:rsidR="00803CC7" w:rsidRPr="009B54BC">
        <w:rPr>
          <w:rFonts w:ascii="Courier New" w:hAnsi="Courier New" w:cs="Courier New"/>
          <w:szCs w:val="24"/>
        </w:rPr>
        <w:t xml:space="preserve">artículo trigésimo </w:t>
      </w:r>
      <w:r w:rsidR="00803CC7">
        <w:rPr>
          <w:rFonts w:ascii="Courier New" w:hAnsi="Courier New" w:cs="Courier New"/>
          <w:szCs w:val="24"/>
        </w:rPr>
        <w:t>octavo</w:t>
      </w:r>
      <w:r w:rsidR="00803CC7" w:rsidRPr="009B54BC">
        <w:rPr>
          <w:rFonts w:ascii="Courier New" w:hAnsi="Courier New" w:cs="Courier New"/>
          <w:szCs w:val="24"/>
        </w:rPr>
        <w:t xml:space="preserve"> </w:t>
      </w:r>
      <w:proofErr w:type="gramStart"/>
      <w:r w:rsidR="00803CC7" w:rsidRPr="009B54BC">
        <w:rPr>
          <w:rFonts w:ascii="Courier New" w:hAnsi="Courier New" w:cs="Courier New"/>
          <w:szCs w:val="24"/>
        </w:rPr>
        <w:t>transitorio</w:t>
      </w:r>
      <w:r w:rsidRPr="009B54BC">
        <w:rPr>
          <w:rFonts w:ascii="Courier New" w:hAnsi="Courier New" w:cs="Courier New"/>
          <w:szCs w:val="24"/>
        </w:rPr>
        <w:t xml:space="preserve"> ,</w:t>
      </w:r>
      <w:proofErr w:type="gramEnd"/>
      <w:r w:rsidRPr="009B54BC">
        <w:rPr>
          <w:rFonts w:ascii="Courier New" w:hAnsi="Courier New" w:cs="Courier New"/>
          <w:szCs w:val="24"/>
        </w:rPr>
        <w:t xml:space="preserve"> para efectos de que el Servicio pueda proceder con las actuaciones indicadas en este artículo.</w:t>
      </w: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1276"/>
        <w:rPr>
          <w:rFonts w:ascii="Courier New" w:hAnsi="Courier New" w:cs="Courier New"/>
          <w:szCs w:val="24"/>
        </w:rPr>
      </w:pPr>
      <w:r w:rsidRPr="009B54BC">
        <w:rPr>
          <w:rFonts w:ascii="Courier New" w:hAnsi="Courier New" w:cs="Courier New"/>
          <w:szCs w:val="24"/>
        </w:rPr>
        <w:t>Para que el Servicio pueda emitir una liquidación, giro, resolución o multa fundada en la configuración de elusión conforme a los artículos 4 ter, 4 quáter del Código Tributario</w:t>
      </w:r>
      <w:r w:rsidR="00803CC7">
        <w:rPr>
          <w:rFonts w:ascii="Courier New" w:hAnsi="Courier New" w:cs="Courier New"/>
          <w:szCs w:val="24"/>
        </w:rPr>
        <w:t xml:space="preserve"> y </w:t>
      </w:r>
      <w:r w:rsidR="00803CC7" w:rsidRPr="009B54BC">
        <w:rPr>
          <w:rFonts w:ascii="Courier New" w:hAnsi="Courier New" w:cs="Courier New"/>
          <w:szCs w:val="24"/>
        </w:rPr>
        <w:t xml:space="preserve">artículo trigésimo </w:t>
      </w:r>
      <w:r w:rsidR="00803CC7">
        <w:rPr>
          <w:rFonts w:ascii="Courier New" w:hAnsi="Courier New" w:cs="Courier New"/>
          <w:szCs w:val="24"/>
        </w:rPr>
        <w:t>octavo</w:t>
      </w:r>
      <w:r w:rsidR="00803CC7" w:rsidRPr="009B54BC">
        <w:rPr>
          <w:rFonts w:ascii="Courier New" w:hAnsi="Courier New" w:cs="Courier New"/>
          <w:szCs w:val="24"/>
        </w:rPr>
        <w:t xml:space="preserve"> transitori</w:t>
      </w:r>
      <w:r w:rsidR="00803CC7">
        <w:rPr>
          <w:rFonts w:ascii="Courier New" w:hAnsi="Courier New" w:cs="Courier New"/>
          <w:szCs w:val="24"/>
        </w:rPr>
        <w:t>o</w:t>
      </w:r>
      <w:r w:rsidRPr="009B54BC">
        <w:rPr>
          <w:rFonts w:ascii="Courier New" w:hAnsi="Courier New" w:cs="Courier New"/>
          <w:szCs w:val="24"/>
        </w:rPr>
        <w:t>, será necesario que previamente la Comisión Anti-Elusión, a que hace referencia este artículo, haya declarado racional y fundadamente la configuración de elusión, y se observe el procedimiento establecido en este artículo.</w:t>
      </w:r>
    </w:p>
    <w:p w:rsidR="009B54BC" w:rsidRPr="009B54BC" w:rsidRDefault="009B54BC" w:rsidP="00FE0509">
      <w:pPr>
        <w:tabs>
          <w:tab w:val="left" w:pos="4111"/>
        </w:tabs>
        <w:spacing w:before="0" w:after="0" w:line="276" w:lineRule="auto"/>
        <w:ind w:left="2835" w:right="-232"/>
        <w:contextualSpacing/>
        <w:rPr>
          <w:rFonts w:ascii="Courier New" w:hAnsi="Courier New" w:cs="Courier New"/>
          <w:szCs w:val="24"/>
        </w:rPr>
      </w:pPr>
    </w:p>
    <w:p w:rsidR="009B54BC" w:rsidRPr="009B54BC" w:rsidRDefault="009B54BC" w:rsidP="00FE0509">
      <w:pPr>
        <w:tabs>
          <w:tab w:val="left" w:pos="3544"/>
          <w:tab w:val="left" w:pos="4111"/>
        </w:tabs>
        <w:spacing w:before="0" w:after="0" w:line="276" w:lineRule="auto"/>
        <w:ind w:left="3195" w:right="-232"/>
        <w:contextualSpacing/>
        <w:rPr>
          <w:rFonts w:ascii="Courier New" w:hAnsi="Courier New" w:cs="Courier New"/>
          <w:szCs w:val="24"/>
        </w:rPr>
      </w:pPr>
      <w:r>
        <w:rPr>
          <w:rFonts w:ascii="Courier New" w:hAnsi="Courier New" w:cs="Courier New"/>
          <w:szCs w:val="24"/>
        </w:rPr>
        <w:t xml:space="preserve">A. </w:t>
      </w:r>
      <w:r w:rsidRPr="009B54BC">
        <w:rPr>
          <w:rFonts w:ascii="Courier New" w:hAnsi="Courier New" w:cs="Courier New"/>
          <w:szCs w:val="24"/>
        </w:rPr>
        <w:t>Comisión Anti-Elusión y Comité Especial del Servicio</w:t>
      </w:r>
    </w:p>
    <w:p w:rsidR="009B54BC" w:rsidRPr="009B54BC" w:rsidRDefault="009B54BC" w:rsidP="00FE0509">
      <w:pPr>
        <w:tabs>
          <w:tab w:val="left" w:pos="4111"/>
        </w:tabs>
        <w:spacing w:before="0" w:after="0" w:line="276" w:lineRule="auto"/>
        <w:ind w:left="2835" w:right="-232" w:firstLine="1276"/>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 xml:space="preserve">La Comisión Anti-Elusión estará conformada por los siguientes cinco miembros: el Director del Servicio; el Fiscal Nacional Económico; un Comisionado del Consejo de la Comisión para el Mercado Financiero, de preferencia de profesión abogado si hubiere uno entre sus miembros, designado por dicha Comisión; el presidente del </w:t>
      </w:r>
      <w:r w:rsidRPr="009B2B33">
        <w:rPr>
          <w:rFonts w:ascii="Courier New" w:hAnsi="Courier New" w:cs="Courier New"/>
          <w:szCs w:val="24"/>
        </w:rPr>
        <w:t xml:space="preserve">Tribunal de la Libre Competencia; y un abogado experto o académico en materias tributarias, con 15 años de experiencia, designado por </w:t>
      </w:r>
      <w:r w:rsidR="00F22083" w:rsidRPr="009B2B33">
        <w:rPr>
          <w:rFonts w:ascii="Courier New" w:hAnsi="Courier New" w:cs="Courier New"/>
          <w:szCs w:val="24"/>
        </w:rPr>
        <w:t xml:space="preserve">la mayoría de </w:t>
      </w:r>
      <w:r w:rsidRPr="009B2B33">
        <w:rPr>
          <w:rFonts w:ascii="Courier New" w:hAnsi="Courier New" w:cs="Courier New"/>
          <w:szCs w:val="24"/>
        </w:rPr>
        <w:t>los restantes miembros de la Comisión entre una nómina de 5 expertos confeccionada mediante concurso de alta</w:t>
      </w:r>
      <w:r w:rsidRPr="009B54BC">
        <w:rPr>
          <w:rFonts w:ascii="Courier New" w:hAnsi="Courier New" w:cs="Courier New"/>
          <w:szCs w:val="24"/>
        </w:rPr>
        <w:t xml:space="preserve"> dirección pública, conforme a lo determinado en el decreto señalado en el inciso sexto de esta letra A. Cada miembro titular tendrá un miembro subrogante o suplente, según corresponda, conforme a las leyes que regulan las instituciones respectivas. Respecto del Director del Servicio, será subrogante el Director de Grandes Contribuyentes y respecto del abogado experto o académico en materias tributarias, será suplente otro de los nominados mediante concurso de alta </w:t>
      </w:r>
      <w:r w:rsidRPr="009B54BC">
        <w:rPr>
          <w:rFonts w:ascii="Courier New" w:hAnsi="Courier New" w:cs="Courier New"/>
          <w:szCs w:val="24"/>
        </w:rPr>
        <w:lastRenderedPageBreak/>
        <w:t>dirección pública que será elegido por la Comisión.</w:t>
      </w: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La Comisión Anti-Elusión se convocará para cada caso en que el Comité Especial del Servicio, a que hace referencia el inciso séptimo de esta letra A, acuerde que le corresponde conocer y resolver sobre la configuración de elusión y la aplicación de la multa, de acuerdo con los artículos 4 ter, 4 quáter del Código Tributario</w:t>
      </w:r>
      <w:r w:rsidR="00803CC7">
        <w:rPr>
          <w:rFonts w:ascii="Courier New" w:hAnsi="Courier New" w:cs="Courier New"/>
          <w:szCs w:val="24"/>
        </w:rPr>
        <w:t xml:space="preserve"> y </w:t>
      </w:r>
      <w:r w:rsidR="00803CC7" w:rsidRPr="009B54BC">
        <w:rPr>
          <w:rFonts w:ascii="Courier New" w:hAnsi="Courier New" w:cs="Courier New"/>
          <w:szCs w:val="24"/>
        </w:rPr>
        <w:t xml:space="preserve">artículo trigésimo </w:t>
      </w:r>
      <w:r w:rsidR="00803CC7">
        <w:rPr>
          <w:rFonts w:ascii="Courier New" w:hAnsi="Courier New" w:cs="Courier New"/>
          <w:szCs w:val="24"/>
        </w:rPr>
        <w:t>octavo</w:t>
      </w:r>
      <w:r w:rsidR="00803CC7" w:rsidRPr="009B54BC">
        <w:rPr>
          <w:rFonts w:ascii="Courier New" w:hAnsi="Courier New" w:cs="Courier New"/>
          <w:szCs w:val="24"/>
        </w:rPr>
        <w:t xml:space="preserve"> transitori</w:t>
      </w:r>
      <w:r w:rsidR="00803CC7">
        <w:rPr>
          <w:rFonts w:ascii="Courier New" w:hAnsi="Courier New" w:cs="Courier New"/>
          <w:szCs w:val="24"/>
        </w:rPr>
        <w:t>o</w:t>
      </w:r>
      <w:r w:rsidRPr="009B54BC">
        <w:rPr>
          <w:rFonts w:ascii="Courier New" w:hAnsi="Courier New" w:cs="Courier New"/>
          <w:szCs w:val="24"/>
        </w:rPr>
        <w:t xml:space="preserve">. </w:t>
      </w: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 xml:space="preserve">La Comisión Anti-Elusión deberá sesionar con la totalidad de sus miembros, ya sea, titulares, subrogantes o suplentes, según corresponda, y sus decisiones deberán adoptarse por mayoría absoluta. La Comisión Anti-Elusión será presidida anualmente en forma alternada por uno de sus miembros de acuerdo al orden correlativo </w:t>
      </w:r>
      <w:r w:rsidRPr="009B2B33">
        <w:rPr>
          <w:rFonts w:ascii="Courier New" w:hAnsi="Courier New" w:cs="Courier New"/>
          <w:szCs w:val="24"/>
        </w:rPr>
        <w:t>indicado en el inciso segundo de esta letra A. La participación de los miembros en la Comisión Anti-Elusión será ad-honorem.</w:t>
      </w: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 xml:space="preserve">Los miembros de la Comisión se abstendrán de intervenir en el procedimiento de acuerdo a las causales establecidas en el inciso segundo del artículo 12 de la ley N° 19.880, que establece bases de los procedimientos administrativos que rigen los actos de los órganos de la administración del estado, debiendo comunicar dicha circunstancia a la Comisión. Adicionalmente, los miembros de la Comisión y las actas de las sesiones, estarán sujetos a reserva conforme al artículo 35 y 206 del Código Tributario. </w:t>
      </w:r>
    </w:p>
    <w:p w:rsidR="009B54BC" w:rsidRPr="009B54BC" w:rsidRDefault="009B54BC" w:rsidP="00FE0509">
      <w:pPr>
        <w:tabs>
          <w:tab w:val="left" w:pos="4111"/>
        </w:tabs>
        <w:spacing w:before="0" w:after="0" w:line="276" w:lineRule="auto"/>
        <w:ind w:left="2835" w:right="-232"/>
        <w:contextualSpacing/>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Un decreto supremo emitido por el Ministerio de Hacienda establecerá el procedimiento para convocar a la Comisión Anti-Elusión y su funcionamiento, y dicho Ministerio le brindará el apoyo administrativo necesario con esos fines.</w:t>
      </w: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 xml:space="preserve">Asimismo, existirá en el Servicio un Comité Especial que se constituirá por el </w:t>
      </w:r>
      <w:r w:rsidRPr="009B54BC">
        <w:rPr>
          <w:rFonts w:ascii="Courier New" w:hAnsi="Courier New" w:cs="Courier New"/>
          <w:szCs w:val="24"/>
        </w:rPr>
        <w:lastRenderedPageBreak/>
        <w:t>mismo tiempo referido en el inciso primero, para efectos de la aplicación de este artículo transitorio, que se denominará Comité Especial del Servicio y cuya función será analizar y resolver la procedencia de convocar o no a la Comisión Anti-Elusión y elaborar un informe con los antecedentes de hecho y de derecho que justifican dicha convocatoria.</w:t>
      </w:r>
    </w:p>
    <w:p w:rsidR="009B54BC" w:rsidRPr="009B54BC" w:rsidRDefault="009B54BC" w:rsidP="00FE0509">
      <w:pPr>
        <w:tabs>
          <w:tab w:val="left" w:pos="4111"/>
        </w:tabs>
        <w:spacing w:before="0" w:after="0" w:line="276" w:lineRule="auto"/>
        <w:ind w:left="2835" w:right="-232"/>
        <w:contextualSpacing/>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El Comité Especial del Servicio, estará integrado por los subdirectores normativo, jurídico y de fiscalización. Este Comité Especial deberá sesionar con la totalidad de sus miembros y sus decisiones deberán adoptarse por mayoría absoluta.</w:t>
      </w: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 xml:space="preserve">El Director emitirá una resolución para establecer el funcionamiento del Comité Especial del Servicio. </w:t>
      </w:r>
    </w:p>
    <w:p w:rsidR="009B54BC" w:rsidRPr="009B54BC" w:rsidRDefault="009B54BC" w:rsidP="00FE0509">
      <w:pPr>
        <w:tabs>
          <w:tab w:val="left" w:pos="4111"/>
        </w:tabs>
        <w:spacing w:before="0" w:after="0" w:line="276" w:lineRule="auto"/>
        <w:ind w:left="2835" w:right="-232"/>
        <w:contextualSpacing/>
        <w:rPr>
          <w:rFonts w:ascii="Courier New" w:hAnsi="Courier New" w:cs="Courier New"/>
          <w:szCs w:val="24"/>
        </w:rPr>
      </w:pPr>
    </w:p>
    <w:p w:rsidR="009B54BC" w:rsidRPr="009B54BC" w:rsidRDefault="009B54BC" w:rsidP="00FE0509">
      <w:pPr>
        <w:tabs>
          <w:tab w:val="left" w:pos="3544"/>
          <w:tab w:val="left" w:pos="4111"/>
        </w:tabs>
        <w:spacing w:before="0" w:after="0" w:line="276" w:lineRule="auto"/>
        <w:ind w:left="2835" w:right="-232"/>
        <w:contextualSpacing/>
        <w:jc w:val="left"/>
        <w:rPr>
          <w:rFonts w:ascii="Courier New" w:hAnsi="Courier New" w:cs="Courier New"/>
          <w:szCs w:val="24"/>
        </w:rPr>
      </w:pPr>
      <w:r>
        <w:rPr>
          <w:rFonts w:ascii="Courier New" w:hAnsi="Courier New" w:cs="Courier New"/>
          <w:szCs w:val="24"/>
        </w:rPr>
        <w:t xml:space="preserve">B. </w:t>
      </w:r>
      <w:r w:rsidRPr="009B54BC">
        <w:rPr>
          <w:rFonts w:ascii="Courier New" w:hAnsi="Courier New" w:cs="Courier New"/>
          <w:szCs w:val="24"/>
        </w:rPr>
        <w:t xml:space="preserve">Procedimiento </w:t>
      </w:r>
    </w:p>
    <w:p w:rsidR="009B54BC" w:rsidRPr="009B54BC" w:rsidRDefault="009B54BC" w:rsidP="00FE0509">
      <w:pPr>
        <w:tabs>
          <w:tab w:val="left" w:pos="4111"/>
        </w:tabs>
        <w:spacing w:before="0" w:after="0" w:line="276" w:lineRule="auto"/>
        <w:ind w:left="2835" w:right="-232"/>
        <w:contextualSpacing/>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En caso que en un procedimiento de fiscalización una unidad del Servicio detecte indicios de que se podría configurar elusión y resultar aplicable una multa conforme con los artículos 4 ter, 4 quáter del Código Tributario</w:t>
      </w:r>
      <w:r w:rsidR="00803CC7">
        <w:rPr>
          <w:rFonts w:ascii="Courier New" w:hAnsi="Courier New" w:cs="Courier New"/>
          <w:szCs w:val="24"/>
        </w:rPr>
        <w:t xml:space="preserve"> y </w:t>
      </w:r>
      <w:r w:rsidR="00803CC7" w:rsidRPr="009B54BC">
        <w:rPr>
          <w:rFonts w:ascii="Courier New" w:hAnsi="Courier New" w:cs="Courier New"/>
          <w:szCs w:val="24"/>
        </w:rPr>
        <w:t xml:space="preserve">artículo trigésimo </w:t>
      </w:r>
      <w:r w:rsidR="00803CC7">
        <w:rPr>
          <w:rFonts w:ascii="Courier New" w:hAnsi="Courier New" w:cs="Courier New"/>
          <w:szCs w:val="24"/>
        </w:rPr>
        <w:t>octavo</w:t>
      </w:r>
      <w:r w:rsidR="00803CC7" w:rsidRPr="009B54BC">
        <w:rPr>
          <w:rFonts w:ascii="Courier New" w:hAnsi="Courier New" w:cs="Courier New"/>
          <w:szCs w:val="24"/>
        </w:rPr>
        <w:t xml:space="preserve"> transitori</w:t>
      </w:r>
      <w:r w:rsidR="00803CC7">
        <w:rPr>
          <w:rFonts w:ascii="Courier New" w:hAnsi="Courier New" w:cs="Courier New"/>
          <w:szCs w:val="24"/>
        </w:rPr>
        <w:t>o</w:t>
      </w:r>
      <w:r w:rsidRPr="009B54BC">
        <w:rPr>
          <w:rFonts w:ascii="Courier New" w:hAnsi="Courier New" w:cs="Courier New"/>
          <w:szCs w:val="24"/>
        </w:rPr>
        <w:t xml:space="preserve">, dicha unidad deberá citar al contribuyente y a los eventuales responsables de la multa del </w:t>
      </w:r>
      <w:r w:rsidR="00803CC7" w:rsidRPr="009B54BC">
        <w:rPr>
          <w:rFonts w:ascii="Courier New" w:hAnsi="Courier New" w:cs="Courier New"/>
          <w:szCs w:val="24"/>
        </w:rPr>
        <w:t xml:space="preserve">artículo trigésimo </w:t>
      </w:r>
      <w:r w:rsidR="00803CC7">
        <w:rPr>
          <w:rFonts w:ascii="Courier New" w:hAnsi="Courier New" w:cs="Courier New"/>
          <w:szCs w:val="24"/>
        </w:rPr>
        <w:t>octavo</w:t>
      </w:r>
      <w:r w:rsidR="00803CC7" w:rsidRPr="009B54BC">
        <w:rPr>
          <w:rFonts w:ascii="Courier New" w:hAnsi="Courier New" w:cs="Courier New"/>
          <w:szCs w:val="24"/>
        </w:rPr>
        <w:t xml:space="preserve"> transitori</w:t>
      </w:r>
      <w:r w:rsidR="00803CC7">
        <w:rPr>
          <w:rFonts w:ascii="Courier New" w:hAnsi="Courier New" w:cs="Courier New"/>
          <w:szCs w:val="24"/>
        </w:rPr>
        <w:t>o</w:t>
      </w:r>
      <w:r w:rsidRPr="009B54BC">
        <w:rPr>
          <w:rFonts w:ascii="Courier New" w:hAnsi="Courier New" w:cs="Courier New"/>
          <w:szCs w:val="24"/>
        </w:rPr>
        <w:t xml:space="preserve">, conforme al artículo 63 del Código Tributario, requiriéndole los antecedentes que considere necesarios y pertinentes, incluidos aquellos que sirvan para determinar la procedencia de la multa del referido </w:t>
      </w:r>
      <w:r w:rsidR="00803CC7" w:rsidRPr="009B54BC">
        <w:rPr>
          <w:rFonts w:ascii="Courier New" w:hAnsi="Courier New" w:cs="Courier New"/>
          <w:szCs w:val="24"/>
        </w:rPr>
        <w:t xml:space="preserve">artículo trigésimo </w:t>
      </w:r>
      <w:r w:rsidR="00803CC7">
        <w:rPr>
          <w:rFonts w:ascii="Courier New" w:hAnsi="Courier New" w:cs="Courier New"/>
          <w:szCs w:val="24"/>
        </w:rPr>
        <w:t>octavo</w:t>
      </w:r>
      <w:r w:rsidR="00803CC7" w:rsidRPr="009B54BC">
        <w:rPr>
          <w:rFonts w:ascii="Courier New" w:hAnsi="Courier New" w:cs="Courier New"/>
          <w:szCs w:val="24"/>
        </w:rPr>
        <w:t xml:space="preserve"> transitori</w:t>
      </w:r>
      <w:r w:rsidR="00803CC7">
        <w:rPr>
          <w:rFonts w:ascii="Courier New" w:hAnsi="Courier New" w:cs="Courier New"/>
          <w:szCs w:val="24"/>
        </w:rPr>
        <w:t>o</w:t>
      </w:r>
      <w:r w:rsidRPr="009B54BC">
        <w:rPr>
          <w:rFonts w:ascii="Courier New" w:hAnsi="Courier New" w:cs="Courier New"/>
          <w:szCs w:val="24"/>
        </w:rPr>
        <w:t xml:space="preserve">, sin perjuicio del derecho que asiste al contribuyente para acompañar todos los antecedentes que estime necesarios y pertinentes. El contribuyente deberá dar respuesta a la citación en los plazos establecidos en el referido artículo 63. Recibida la respuesta de la citación, o en ausencia de respuesta expirado el plazo legal, la unidad a cargo de la </w:t>
      </w:r>
      <w:r w:rsidRPr="009B54BC">
        <w:rPr>
          <w:rFonts w:ascii="Courier New" w:hAnsi="Courier New" w:cs="Courier New"/>
          <w:szCs w:val="24"/>
        </w:rPr>
        <w:lastRenderedPageBreak/>
        <w:t>fiscalización tendrá un plazo de dos meses para pronunciarse, ya sea para establecer que existen indicios que podrían configurar elusión y resultar aplicable una multa respectiva conforme con los artículos 4 ter, 4 quáter del Código Tributario</w:t>
      </w:r>
      <w:r w:rsidR="00803CC7">
        <w:rPr>
          <w:rFonts w:ascii="Courier New" w:hAnsi="Courier New" w:cs="Courier New"/>
          <w:szCs w:val="24"/>
        </w:rPr>
        <w:t xml:space="preserve"> y </w:t>
      </w:r>
      <w:r w:rsidR="00803CC7" w:rsidRPr="009B54BC">
        <w:rPr>
          <w:rFonts w:ascii="Courier New" w:hAnsi="Courier New" w:cs="Courier New"/>
          <w:szCs w:val="24"/>
        </w:rPr>
        <w:t xml:space="preserve">artículo trigésimo </w:t>
      </w:r>
      <w:r w:rsidR="00803CC7">
        <w:rPr>
          <w:rFonts w:ascii="Courier New" w:hAnsi="Courier New" w:cs="Courier New"/>
          <w:szCs w:val="24"/>
        </w:rPr>
        <w:t>octavo</w:t>
      </w:r>
      <w:r w:rsidR="00803CC7" w:rsidRPr="009B54BC">
        <w:rPr>
          <w:rFonts w:ascii="Courier New" w:hAnsi="Courier New" w:cs="Courier New"/>
          <w:szCs w:val="24"/>
        </w:rPr>
        <w:t xml:space="preserve"> transitori</w:t>
      </w:r>
      <w:r w:rsidR="00803CC7">
        <w:rPr>
          <w:rFonts w:ascii="Courier New" w:hAnsi="Courier New" w:cs="Courier New"/>
          <w:szCs w:val="24"/>
        </w:rPr>
        <w:t>o</w:t>
      </w:r>
      <w:r w:rsidRPr="009B54BC">
        <w:rPr>
          <w:rFonts w:ascii="Courier New" w:hAnsi="Courier New" w:cs="Courier New"/>
          <w:szCs w:val="24"/>
        </w:rPr>
        <w:t>, en cuyo caso continuará con el procedimiento de conformidad con el inciso siguiente, o, en caso contrario, certificará al contribuyente que la fiscalización iniciada por aplicación del procedimiento establecido en este artículo ha concluido.</w:t>
      </w: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Establecido por la unidad del Servicio que existen indicios que podrían configurar la existencia de elusión, dentro del plazo de dos meses señalado en el inciso anterior, deberá preparar un informe del caso acompañando los antecedentes que lo fundan. La unidad del Servicio deberá someter dicho informe a la aprobación del superior jerárquico del funcionario que lo haya preparado y del Director Regional. Una vez aprobado y firmado el referido informe por el funcionario respectivo de la unidad del Servicio, su superior jerárquico y el Director Regional, este último deberá enviarlo al Comité Especial del Servicio en un plazo no superior a cinco días hábiles. Si el informe no se aprobare en la forma referida o no se enviare al Comité Especial del Servicio en los términos señalados, se certificará al contribuyente que ha finalizado la fiscalización por elusión.</w:t>
      </w:r>
    </w:p>
    <w:p w:rsidR="009B54BC" w:rsidRPr="009B54BC" w:rsidRDefault="009B54BC" w:rsidP="00FE0509">
      <w:pPr>
        <w:tabs>
          <w:tab w:val="left" w:pos="4111"/>
        </w:tabs>
        <w:spacing w:before="0" w:after="0" w:line="276" w:lineRule="auto"/>
        <w:ind w:left="2835" w:right="-232"/>
        <w:contextualSpacing/>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 xml:space="preserve">Recibido el informe por el Comité Especial del Servicio, este deberá revisar y analizar los antecedentes de hecho y derecho en los que se funda, quedando inhabilitada la Dirección Regional que remitió el informe para continuar conociendo del proceso de fiscalización, hasta que termine el procedimiento. </w:t>
      </w: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 xml:space="preserve">El Comité Especial del Servicio tendrá un plazo de tres meses, contados desde la recepción del informe, para elaborar un </w:t>
      </w:r>
      <w:r w:rsidRPr="009B54BC">
        <w:rPr>
          <w:rFonts w:ascii="Courier New" w:hAnsi="Courier New" w:cs="Courier New"/>
          <w:szCs w:val="24"/>
        </w:rPr>
        <w:lastRenderedPageBreak/>
        <w:t>nuevo informe por el cual racional y fundadamente determine si se debe convocar a la Comisión Anti-Elusión a consecuencia de persistir los indicios que a su juicio justifiquen la configuración de elusión tributaria y la procedencia de la aplicación de una multa, conforme a los artículos 4 ter, 4 quáter del Código Tributario</w:t>
      </w:r>
      <w:r w:rsidR="00803CC7">
        <w:rPr>
          <w:rFonts w:ascii="Courier New" w:hAnsi="Courier New" w:cs="Courier New"/>
          <w:szCs w:val="24"/>
        </w:rPr>
        <w:t xml:space="preserve"> y </w:t>
      </w:r>
      <w:r w:rsidR="00803CC7" w:rsidRPr="009B54BC">
        <w:rPr>
          <w:rFonts w:ascii="Courier New" w:hAnsi="Courier New" w:cs="Courier New"/>
          <w:szCs w:val="24"/>
        </w:rPr>
        <w:t xml:space="preserve">artículo trigésimo </w:t>
      </w:r>
      <w:r w:rsidR="00803CC7">
        <w:rPr>
          <w:rFonts w:ascii="Courier New" w:hAnsi="Courier New" w:cs="Courier New"/>
          <w:szCs w:val="24"/>
        </w:rPr>
        <w:t>octavo</w:t>
      </w:r>
      <w:r w:rsidR="00803CC7" w:rsidRPr="009B54BC">
        <w:rPr>
          <w:rFonts w:ascii="Courier New" w:hAnsi="Courier New" w:cs="Courier New"/>
          <w:szCs w:val="24"/>
        </w:rPr>
        <w:t xml:space="preserve"> transitori</w:t>
      </w:r>
      <w:r w:rsidR="00803CC7">
        <w:rPr>
          <w:rFonts w:ascii="Courier New" w:hAnsi="Courier New" w:cs="Courier New"/>
          <w:szCs w:val="24"/>
        </w:rPr>
        <w:t>o</w:t>
      </w:r>
      <w:r w:rsidRPr="009B54BC">
        <w:rPr>
          <w:rFonts w:ascii="Courier New" w:hAnsi="Courier New" w:cs="Courier New"/>
          <w:szCs w:val="24"/>
        </w:rPr>
        <w:t>. El precitado término de tres meses no se aplicará cuando el remanente de plazo de prescripción de la obligación tributaria sea menor, en cuyo caso se aplicará éste último. Cumplido este plazo, el Comité Especial del Servicio no podrá convocar a la Comisión Anti-Elusión. No se aplicarán al procedimiento descrito en los incisos anteriores los plazos para fiscalizar establecidos en el artículo 59 del Código Tributario.</w:t>
      </w:r>
    </w:p>
    <w:p w:rsidR="009B54BC" w:rsidRPr="009B54BC" w:rsidRDefault="009B54BC" w:rsidP="00FE0509">
      <w:pPr>
        <w:tabs>
          <w:tab w:val="left" w:pos="4111"/>
        </w:tabs>
        <w:spacing w:before="0" w:after="0" w:line="276" w:lineRule="auto"/>
        <w:ind w:left="2835" w:right="-232"/>
        <w:contextualSpacing/>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En caso de que, dentro del plazo de tres meses, el Comité Especial del Servicio resuelva convocar a la Comisión Anti-Elusión, deberá enviarle un informe detallado del caso, que contenga las razones de hecho y de derecho que justifican los indicios de configuración de elusión y la procedencia de la aplicación de la multa de los artículos 4 ter, 4 quáter del Código Tributario</w:t>
      </w:r>
      <w:r w:rsidR="00803CC7">
        <w:rPr>
          <w:rFonts w:ascii="Courier New" w:hAnsi="Courier New" w:cs="Courier New"/>
          <w:szCs w:val="24"/>
        </w:rPr>
        <w:t xml:space="preserve"> y </w:t>
      </w:r>
      <w:r w:rsidR="00803CC7" w:rsidRPr="009B54BC">
        <w:rPr>
          <w:rFonts w:ascii="Courier New" w:hAnsi="Courier New" w:cs="Courier New"/>
          <w:szCs w:val="24"/>
        </w:rPr>
        <w:t xml:space="preserve">artículo trigésimo </w:t>
      </w:r>
      <w:r w:rsidR="00803CC7">
        <w:rPr>
          <w:rFonts w:ascii="Courier New" w:hAnsi="Courier New" w:cs="Courier New"/>
          <w:szCs w:val="24"/>
        </w:rPr>
        <w:t>octavo</w:t>
      </w:r>
      <w:r w:rsidR="00803CC7" w:rsidRPr="009B54BC">
        <w:rPr>
          <w:rFonts w:ascii="Courier New" w:hAnsi="Courier New" w:cs="Courier New"/>
          <w:szCs w:val="24"/>
        </w:rPr>
        <w:t xml:space="preserve"> transitori</w:t>
      </w:r>
      <w:r w:rsidR="00803CC7">
        <w:rPr>
          <w:rFonts w:ascii="Courier New" w:hAnsi="Courier New" w:cs="Courier New"/>
          <w:szCs w:val="24"/>
        </w:rPr>
        <w:t>o</w:t>
      </w:r>
      <w:r w:rsidRPr="009B54BC">
        <w:rPr>
          <w:rFonts w:ascii="Courier New" w:hAnsi="Courier New" w:cs="Courier New"/>
          <w:szCs w:val="24"/>
        </w:rPr>
        <w:t xml:space="preserve">, junto con una copia del expediente completo del caso que incluya todos los antecedentes y respuestas entregadas por el contribuyente y los posibles responsables de la multa del referido </w:t>
      </w:r>
      <w:r w:rsidR="00803CC7" w:rsidRPr="009B54BC">
        <w:rPr>
          <w:rFonts w:ascii="Courier New" w:hAnsi="Courier New" w:cs="Courier New"/>
          <w:szCs w:val="24"/>
        </w:rPr>
        <w:t xml:space="preserve">artículo trigésimo </w:t>
      </w:r>
      <w:r w:rsidR="00803CC7">
        <w:rPr>
          <w:rFonts w:ascii="Courier New" w:hAnsi="Courier New" w:cs="Courier New"/>
          <w:szCs w:val="24"/>
        </w:rPr>
        <w:t>octavo</w:t>
      </w:r>
      <w:r w:rsidR="00803CC7" w:rsidRPr="009B54BC">
        <w:rPr>
          <w:rFonts w:ascii="Courier New" w:hAnsi="Courier New" w:cs="Courier New"/>
          <w:szCs w:val="24"/>
        </w:rPr>
        <w:t xml:space="preserve"> transitori</w:t>
      </w:r>
      <w:r w:rsidR="00803CC7">
        <w:rPr>
          <w:rFonts w:ascii="Courier New" w:hAnsi="Courier New" w:cs="Courier New"/>
          <w:szCs w:val="24"/>
        </w:rPr>
        <w:t>o</w:t>
      </w:r>
      <w:r w:rsidRPr="009B54BC">
        <w:rPr>
          <w:rFonts w:ascii="Courier New" w:hAnsi="Courier New" w:cs="Courier New"/>
          <w:szCs w:val="24"/>
        </w:rPr>
        <w:t xml:space="preserve">.     </w:t>
      </w: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La Comisión Anti-Elusión tendrá un plazo de cuatro meses contados desde su convocatoria para determinar si se configura elusión conforme a los artículos 4 ter o 4 quáter</w:t>
      </w:r>
      <w:r w:rsidR="00803CC7">
        <w:rPr>
          <w:rFonts w:ascii="Courier New" w:hAnsi="Courier New" w:cs="Courier New"/>
          <w:szCs w:val="24"/>
        </w:rPr>
        <w:t xml:space="preserve"> del Código Tributario</w:t>
      </w:r>
      <w:r w:rsidRPr="009B54BC">
        <w:rPr>
          <w:rFonts w:ascii="Courier New" w:hAnsi="Courier New" w:cs="Courier New"/>
          <w:szCs w:val="24"/>
        </w:rPr>
        <w:t xml:space="preserve">, y si resulta aplicable la multa del </w:t>
      </w:r>
      <w:r w:rsidR="00803CC7" w:rsidRPr="009B54BC">
        <w:rPr>
          <w:rFonts w:ascii="Courier New" w:hAnsi="Courier New" w:cs="Courier New"/>
          <w:szCs w:val="24"/>
        </w:rPr>
        <w:t xml:space="preserve">artículo trigésimo </w:t>
      </w:r>
      <w:r w:rsidR="00803CC7">
        <w:rPr>
          <w:rFonts w:ascii="Courier New" w:hAnsi="Courier New" w:cs="Courier New"/>
          <w:szCs w:val="24"/>
        </w:rPr>
        <w:t>octavo</w:t>
      </w:r>
      <w:r w:rsidR="00803CC7" w:rsidRPr="009B54BC">
        <w:rPr>
          <w:rFonts w:ascii="Courier New" w:hAnsi="Courier New" w:cs="Courier New"/>
          <w:szCs w:val="24"/>
        </w:rPr>
        <w:t xml:space="preserve"> transitori</w:t>
      </w:r>
      <w:r w:rsidR="00803CC7">
        <w:rPr>
          <w:rFonts w:ascii="Courier New" w:hAnsi="Courier New" w:cs="Courier New"/>
          <w:szCs w:val="24"/>
        </w:rPr>
        <w:t>o</w:t>
      </w:r>
      <w:r w:rsidRPr="009B54BC">
        <w:rPr>
          <w:rFonts w:ascii="Courier New" w:hAnsi="Courier New" w:cs="Courier New"/>
          <w:szCs w:val="24"/>
        </w:rPr>
        <w:t xml:space="preserve">. Este plazo podrá ser ampliado fundadamente por dicha Comisión, hasta por un mes. La Comisión </w:t>
      </w:r>
      <w:r w:rsidRPr="009B54BC">
        <w:rPr>
          <w:rFonts w:ascii="Courier New" w:hAnsi="Courier New" w:cs="Courier New"/>
          <w:szCs w:val="24"/>
        </w:rPr>
        <w:lastRenderedPageBreak/>
        <w:t xml:space="preserve">Anti-Elusión, iniciará el procedimiento notificando al contribuyente y a los posibles responsables del diseño o planificación de los actos constitutivos de elusión para que concurran al trigésimo día corrido de practicada la notificación a una audiencia ante la Comisión Anti-Elusión para que expongan sobre el caso y puedan aportar los antecedentes adicionales que estimen pertinentes. Si la fecha de la referida audiencia cayera en día inhábil, el contribuyente y los posibles responsables del diseño o planificación de los actos constitutivos de elusión se entenderán citados para el día siguiente hábil. La notificación deberá ir acompañada del informe del Comité Especial del Servicio, y de los antecedentes en que éste se funda. Adicionalmente, en forma previa a resolver, la Comisión Anti-Elusión podrá citar por una sola vez al Comité Especial del Servicio. </w:t>
      </w: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En caso que la Comisión Anti-Elusión resuelva que se configura elusión conforme a los artículos 4 ter o 4 quáter</w:t>
      </w:r>
      <w:r w:rsidR="00803CC7">
        <w:rPr>
          <w:rFonts w:ascii="Courier New" w:hAnsi="Courier New" w:cs="Courier New"/>
          <w:szCs w:val="24"/>
        </w:rPr>
        <w:t xml:space="preserve"> del Código Tributario</w:t>
      </w:r>
      <w:r w:rsidRPr="009B54BC">
        <w:rPr>
          <w:rFonts w:ascii="Courier New" w:hAnsi="Courier New" w:cs="Courier New"/>
          <w:szCs w:val="24"/>
        </w:rPr>
        <w:t xml:space="preserve"> y que resulta aplicable la multa del </w:t>
      </w:r>
      <w:r w:rsidR="00803CC7" w:rsidRPr="009B54BC">
        <w:rPr>
          <w:rFonts w:ascii="Courier New" w:hAnsi="Courier New" w:cs="Courier New"/>
          <w:szCs w:val="24"/>
        </w:rPr>
        <w:t xml:space="preserve">artículo trigésimo </w:t>
      </w:r>
      <w:r w:rsidR="00803CC7">
        <w:rPr>
          <w:rFonts w:ascii="Courier New" w:hAnsi="Courier New" w:cs="Courier New"/>
          <w:szCs w:val="24"/>
        </w:rPr>
        <w:t>octavo</w:t>
      </w:r>
      <w:r w:rsidR="00803CC7" w:rsidRPr="009B54BC">
        <w:rPr>
          <w:rFonts w:ascii="Courier New" w:hAnsi="Courier New" w:cs="Courier New"/>
          <w:szCs w:val="24"/>
        </w:rPr>
        <w:t xml:space="preserve"> transitori</w:t>
      </w:r>
      <w:r w:rsidR="00803CC7">
        <w:rPr>
          <w:rFonts w:ascii="Courier New" w:hAnsi="Courier New" w:cs="Courier New"/>
          <w:szCs w:val="24"/>
        </w:rPr>
        <w:t>o</w:t>
      </w:r>
      <w:r w:rsidRPr="009B54BC">
        <w:rPr>
          <w:rFonts w:ascii="Courier New" w:hAnsi="Courier New" w:cs="Courier New"/>
          <w:szCs w:val="24"/>
        </w:rPr>
        <w:t xml:space="preserve">, deberá dejar constancia de ello en una resolución que incluya los antecedentes en que se funda, junto con señalar a las personas naturales o jurídicas responsables de la multa establecida en el referido </w:t>
      </w:r>
      <w:r w:rsidR="00803CC7" w:rsidRPr="009B54BC">
        <w:rPr>
          <w:rFonts w:ascii="Courier New" w:hAnsi="Courier New" w:cs="Courier New"/>
          <w:szCs w:val="24"/>
        </w:rPr>
        <w:t xml:space="preserve">artículo trigésimo </w:t>
      </w:r>
      <w:r w:rsidR="00803CC7">
        <w:rPr>
          <w:rFonts w:ascii="Courier New" w:hAnsi="Courier New" w:cs="Courier New"/>
          <w:szCs w:val="24"/>
        </w:rPr>
        <w:t>octavo</w:t>
      </w:r>
      <w:r w:rsidR="00803CC7" w:rsidRPr="009B54BC">
        <w:rPr>
          <w:rFonts w:ascii="Courier New" w:hAnsi="Courier New" w:cs="Courier New"/>
          <w:szCs w:val="24"/>
        </w:rPr>
        <w:t xml:space="preserve"> transitori</w:t>
      </w:r>
      <w:r w:rsidR="00803CC7">
        <w:rPr>
          <w:rFonts w:ascii="Courier New" w:hAnsi="Courier New" w:cs="Courier New"/>
          <w:szCs w:val="24"/>
        </w:rPr>
        <w:t>o</w:t>
      </w:r>
      <w:r w:rsidRPr="009B54BC">
        <w:rPr>
          <w:rFonts w:ascii="Courier New" w:hAnsi="Courier New" w:cs="Courier New"/>
          <w:szCs w:val="24"/>
        </w:rPr>
        <w:t xml:space="preserve">. Asimismo, dicha resolución deberá incluir los votos disidentes, en caso que hubieren, con sus argumentaciones. Adicionalmente, la Comisión Anti-Elusión en la resolución podrá indicar al Servicio la necesidad de ejercer acciones prejudiciales precautorias u otras medidas para el resguardo del interés fiscal.  </w:t>
      </w:r>
    </w:p>
    <w:p w:rsidR="009B54BC" w:rsidRPr="009B54BC" w:rsidRDefault="009B54BC" w:rsidP="00FE0509">
      <w:pPr>
        <w:tabs>
          <w:tab w:val="left" w:pos="4111"/>
        </w:tabs>
        <w:spacing w:before="0" w:after="0" w:line="276" w:lineRule="auto"/>
        <w:ind w:left="2835" w:right="-232"/>
        <w:contextualSpacing/>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La resolución de la Comisión Anti-Elusión que determine que se ha configurado elusión y la aplicación de una multa conforme con los artículos 4 ter, 4 quáter del Código Tributario</w:t>
      </w:r>
      <w:r w:rsidR="00803CC7">
        <w:rPr>
          <w:rFonts w:ascii="Courier New" w:hAnsi="Courier New" w:cs="Courier New"/>
          <w:szCs w:val="24"/>
        </w:rPr>
        <w:t xml:space="preserve"> y </w:t>
      </w:r>
      <w:r w:rsidR="00803CC7" w:rsidRPr="009B54BC">
        <w:rPr>
          <w:rFonts w:ascii="Courier New" w:hAnsi="Courier New" w:cs="Courier New"/>
          <w:szCs w:val="24"/>
        </w:rPr>
        <w:t xml:space="preserve">artículo trigésimo </w:t>
      </w:r>
      <w:r w:rsidR="00803CC7">
        <w:rPr>
          <w:rFonts w:ascii="Courier New" w:hAnsi="Courier New" w:cs="Courier New"/>
          <w:szCs w:val="24"/>
        </w:rPr>
        <w:lastRenderedPageBreak/>
        <w:t>octavo</w:t>
      </w:r>
      <w:r w:rsidR="00803CC7" w:rsidRPr="009B54BC">
        <w:rPr>
          <w:rFonts w:ascii="Courier New" w:hAnsi="Courier New" w:cs="Courier New"/>
          <w:szCs w:val="24"/>
        </w:rPr>
        <w:t xml:space="preserve"> transitori</w:t>
      </w:r>
      <w:r w:rsidR="00803CC7">
        <w:rPr>
          <w:rFonts w:ascii="Courier New" w:hAnsi="Courier New" w:cs="Courier New"/>
          <w:szCs w:val="24"/>
        </w:rPr>
        <w:t>o</w:t>
      </w:r>
      <w:r w:rsidRPr="009B54BC">
        <w:rPr>
          <w:rFonts w:ascii="Courier New" w:hAnsi="Courier New" w:cs="Courier New"/>
          <w:szCs w:val="24"/>
        </w:rPr>
        <w:t>, habilitará al Servicio para emitir una liquidación, giro, resolución o multa, conforme con dichos artículos, según corresponde de acuerdo con las reglas generales.</w:t>
      </w: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Transcurrido el plazo de cuatro meses indicado anteriormente, y la prórroga en su caso, sin que la Comisión Anti-Elusión haya adoptado una decisión, se entenderá rechazada la configuración de elusión conforme a los artículos 4 ter o 4 quáter</w:t>
      </w:r>
      <w:r w:rsidR="00803CC7">
        <w:rPr>
          <w:rFonts w:ascii="Courier New" w:hAnsi="Courier New" w:cs="Courier New"/>
          <w:szCs w:val="24"/>
        </w:rPr>
        <w:t xml:space="preserve"> del Código Tributario</w:t>
      </w:r>
      <w:r w:rsidRPr="009B54BC">
        <w:rPr>
          <w:rFonts w:ascii="Courier New" w:hAnsi="Courier New" w:cs="Courier New"/>
          <w:szCs w:val="24"/>
        </w:rPr>
        <w:t xml:space="preserve">, y la procedencia de la aplicación de la multa del </w:t>
      </w:r>
      <w:r w:rsidR="00803CC7" w:rsidRPr="009B54BC">
        <w:rPr>
          <w:rFonts w:ascii="Courier New" w:hAnsi="Courier New" w:cs="Courier New"/>
          <w:szCs w:val="24"/>
        </w:rPr>
        <w:t xml:space="preserve">artículo trigésimo </w:t>
      </w:r>
      <w:r w:rsidR="00803CC7">
        <w:rPr>
          <w:rFonts w:ascii="Courier New" w:hAnsi="Courier New" w:cs="Courier New"/>
          <w:szCs w:val="24"/>
        </w:rPr>
        <w:t>octavo</w:t>
      </w:r>
      <w:r w:rsidR="00803CC7" w:rsidRPr="009B54BC">
        <w:rPr>
          <w:rFonts w:ascii="Courier New" w:hAnsi="Courier New" w:cs="Courier New"/>
          <w:szCs w:val="24"/>
        </w:rPr>
        <w:t xml:space="preserve"> transitori</w:t>
      </w:r>
      <w:r w:rsidR="00803CC7">
        <w:rPr>
          <w:rFonts w:ascii="Courier New" w:hAnsi="Courier New" w:cs="Courier New"/>
          <w:szCs w:val="24"/>
        </w:rPr>
        <w:t>o</w:t>
      </w:r>
      <w:r w:rsidRPr="009B54BC">
        <w:rPr>
          <w:rFonts w:ascii="Courier New" w:hAnsi="Courier New" w:cs="Courier New"/>
          <w:szCs w:val="24"/>
        </w:rPr>
        <w:t xml:space="preserve">.  </w:t>
      </w: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Desde la fecha de la citación que realiza la unidad del Servicio encargada de la fiscalización hasta la fecha en que la Comisión Anti-Elusión emita su resolución o bien expire el plazo legal para la misma, se suspenderá el cómputo de los plazos establecidos en los artículos 200 y 201 del Código Tributario.</w:t>
      </w:r>
    </w:p>
    <w:p w:rsidR="009B54BC" w:rsidRPr="009B54BC" w:rsidRDefault="009B54BC" w:rsidP="00FE0509">
      <w:pPr>
        <w:tabs>
          <w:tab w:val="left" w:pos="4111"/>
        </w:tabs>
        <w:spacing w:before="0" w:after="0" w:line="276" w:lineRule="auto"/>
        <w:ind w:left="2835" w:right="-232"/>
        <w:contextualSpacing/>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Los informes y resoluciones que emitan el Comité Espe</w:t>
      </w:r>
      <w:bookmarkStart w:id="4" w:name="_GoBack"/>
      <w:bookmarkEnd w:id="4"/>
      <w:r w:rsidRPr="009B54BC">
        <w:rPr>
          <w:rFonts w:ascii="Courier New" w:hAnsi="Courier New" w:cs="Courier New"/>
          <w:szCs w:val="24"/>
        </w:rPr>
        <w:t>cial del Servicio y la Comisión Anti-Elusión no serán susceptibles de recurso de reclamación. La liquidación, giro o resolución que emita el Servicio en conformidad con este artículo serán reclamables de conformidad a los artículos 123 y siguientes del Código Tributario. Para efectos de lo dispuesto en el presente artículo y durante todas las instancias jurisdiccionales que se desarrollen como consecuencia de este procedimiento, el Servicio mantendrá la carga de la prueba.”.</w:t>
      </w:r>
    </w:p>
    <w:p w:rsidR="009B54BC" w:rsidRDefault="009B54BC" w:rsidP="00FE0509">
      <w:pPr>
        <w:spacing w:before="0" w:after="160" w:line="259" w:lineRule="auto"/>
        <w:ind w:right="-232"/>
        <w:jc w:val="left"/>
        <w:rPr>
          <w:rFonts w:asciiTheme="minorHAnsi" w:eastAsiaTheme="minorHAnsi" w:hAnsiTheme="minorHAnsi" w:cstheme="minorBidi"/>
          <w:sz w:val="22"/>
          <w:szCs w:val="22"/>
          <w:lang w:val="es-CL"/>
        </w:rPr>
      </w:pPr>
    </w:p>
    <w:p w:rsidR="00803CC7" w:rsidRPr="009B54BC" w:rsidRDefault="00803CC7" w:rsidP="00FE0509">
      <w:pPr>
        <w:tabs>
          <w:tab w:val="left" w:pos="4111"/>
        </w:tabs>
        <w:spacing w:before="0" w:after="0" w:line="276" w:lineRule="auto"/>
        <w:ind w:left="2835" w:right="-232"/>
        <w:jc w:val="center"/>
        <w:rPr>
          <w:rFonts w:ascii="Courier New" w:hAnsi="Courier New" w:cs="Courier New"/>
          <w:b/>
          <w:szCs w:val="24"/>
        </w:rPr>
      </w:pPr>
      <w:r w:rsidRPr="009B54BC">
        <w:rPr>
          <w:rFonts w:ascii="Courier New" w:hAnsi="Courier New" w:cs="Courier New"/>
          <w:b/>
          <w:szCs w:val="24"/>
        </w:rPr>
        <w:t xml:space="preserve">ARTÍCULO TRIGÉSIMO </w:t>
      </w:r>
      <w:r>
        <w:rPr>
          <w:rFonts w:ascii="Courier New" w:hAnsi="Courier New" w:cs="Courier New"/>
          <w:b/>
          <w:szCs w:val="24"/>
        </w:rPr>
        <w:t>OCTAVO</w:t>
      </w:r>
      <w:r w:rsidRPr="009B54BC">
        <w:rPr>
          <w:rFonts w:ascii="Courier New" w:hAnsi="Courier New" w:cs="Courier New"/>
          <w:b/>
          <w:szCs w:val="24"/>
        </w:rPr>
        <w:t xml:space="preserve"> TRANSITORIO NUEVO</w:t>
      </w:r>
    </w:p>
    <w:p w:rsidR="00803CC7" w:rsidRDefault="00803CC7" w:rsidP="00FE0509">
      <w:pPr>
        <w:spacing w:before="0" w:after="160" w:line="259" w:lineRule="auto"/>
        <w:ind w:right="-232"/>
        <w:jc w:val="left"/>
        <w:rPr>
          <w:rFonts w:asciiTheme="minorHAnsi" w:eastAsiaTheme="minorHAnsi" w:hAnsiTheme="minorHAnsi" w:cstheme="minorBidi"/>
          <w:sz w:val="22"/>
          <w:szCs w:val="22"/>
          <w:lang w:val="es-CL"/>
        </w:rPr>
      </w:pPr>
    </w:p>
    <w:p w:rsidR="00803CC7" w:rsidRPr="009B54BC" w:rsidRDefault="00803CC7"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color w:val="000000"/>
          <w:szCs w:val="24"/>
        </w:rPr>
      </w:pPr>
      <w:r w:rsidRPr="009B54BC">
        <w:rPr>
          <w:rFonts w:ascii="Courier New" w:hAnsi="Courier New" w:cs="Courier New"/>
          <w:szCs w:val="24"/>
        </w:rPr>
        <w:t xml:space="preserve">Para agregar el siguiente artículo trigésimo </w:t>
      </w:r>
      <w:r>
        <w:rPr>
          <w:rFonts w:ascii="Courier New" w:hAnsi="Courier New" w:cs="Courier New"/>
          <w:szCs w:val="24"/>
        </w:rPr>
        <w:t>octavo</w:t>
      </w:r>
      <w:r w:rsidRPr="009B54BC">
        <w:rPr>
          <w:rFonts w:ascii="Courier New" w:hAnsi="Courier New" w:cs="Courier New"/>
          <w:szCs w:val="24"/>
        </w:rPr>
        <w:t xml:space="preserve"> transitorio nuevo:</w:t>
      </w:r>
    </w:p>
    <w:p w:rsidR="00803CC7" w:rsidRPr="005644B5" w:rsidRDefault="00803CC7"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“Artículo </w:t>
      </w:r>
      <w:r>
        <w:rPr>
          <w:rFonts w:ascii="Courier New" w:hAnsi="Courier New" w:cs="Courier New"/>
          <w:szCs w:val="24"/>
        </w:rPr>
        <w:t>trigésimo octavo transitorio.-</w:t>
      </w:r>
      <w:r w:rsidRPr="005644B5">
        <w:rPr>
          <w:rFonts w:ascii="Courier New" w:hAnsi="Courier New" w:cs="Courier New"/>
          <w:szCs w:val="24"/>
        </w:rPr>
        <w:t xml:space="preserve"> </w:t>
      </w:r>
      <w:r>
        <w:rPr>
          <w:rFonts w:ascii="Courier New" w:hAnsi="Courier New" w:cs="Courier New"/>
          <w:szCs w:val="24"/>
        </w:rPr>
        <w:t>Durante el periodo de 24 meses a que hace referencia el artículo trigésimo séptimo transitorio, e</w:t>
      </w:r>
      <w:r w:rsidRPr="005644B5">
        <w:rPr>
          <w:rFonts w:ascii="Courier New" w:hAnsi="Courier New" w:cs="Courier New"/>
          <w:szCs w:val="24"/>
        </w:rPr>
        <w:t xml:space="preserve">l Servicio podrá sancionar con una multa a la persona </w:t>
      </w:r>
      <w:r w:rsidRPr="005644B5">
        <w:rPr>
          <w:rFonts w:ascii="Courier New" w:hAnsi="Courier New" w:cs="Courier New"/>
          <w:szCs w:val="24"/>
        </w:rPr>
        <w:lastRenderedPageBreak/>
        <w:t>natural o jurídica que</w:t>
      </w:r>
      <w:r>
        <w:rPr>
          <w:rFonts w:ascii="Courier New" w:hAnsi="Courier New" w:cs="Courier New"/>
          <w:szCs w:val="24"/>
        </w:rPr>
        <w:t>,</w:t>
      </w:r>
      <w:r w:rsidRPr="005644B5">
        <w:rPr>
          <w:rFonts w:ascii="Courier New" w:hAnsi="Courier New" w:cs="Courier New"/>
          <w:szCs w:val="24"/>
        </w:rPr>
        <w:t xml:space="preserve"> de conformidad con lo resuelto por la Comisión Anti-Elusión en aplicación del procedimiento establecido en el </w:t>
      </w:r>
      <w:r>
        <w:rPr>
          <w:rFonts w:ascii="Courier New" w:hAnsi="Courier New" w:cs="Courier New"/>
          <w:szCs w:val="24"/>
        </w:rPr>
        <w:t>artículo trigésimo séptimo transitorio</w:t>
      </w:r>
      <w:r w:rsidRPr="005644B5">
        <w:rPr>
          <w:rFonts w:ascii="Courier New" w:hAnsi="Courier New" w:cs="Courier New"/>
          <w:szCs w:val="24"/>
        </w:rPr>
        <w:t>, ha diseñado o planificado actos o contratos constitutivos de elusión. La multa ascenderá hasta la cantidad de 100% de todos los impuestos que deberían haberse enterado en arcas fiscales, de no haber mediado los actos o contratos realizados por el contribuyente que la Comisión Anti-Elusión haya calificado que configuran elusión. Con todo, dicha multa no podrá superar las 100 unidades tributarias anuales, salvo que exista reiteración respecto del mismo diseño o planificación, en cuyo caso la multa no podrá superar las 250 unidades tributarias anuales, considerando el número de casos, cuantía de todos los impuestos eludidos y las circunstancias modificatorias de responsabilidad descritas en los artículos 110, 111 y 112</w:t>
      </w:r>
      <w:r>
        <w:rPr>
          <w:rFonts w:ascii="Courier New" w:hAnsi="Courier New" w:cs="Courier New"/>
          <w:szCs w:val="24"/>
        </w:rPr>
        <w:t xml:space="preserve"> del Código Tributario</w:t>
      </w:r>
      <w:r w:rsidRPr="005644B5">
        <w:rPr>
          <w:rFonts w:ascii="Courier New" w:hAnsi="Courier New" w:cs="Courier New"/>
          <w:szCs w:val="24"/>
        </w:rPr>
        <w:t xml:space="preserve">. </w:t>
      </w:r>
    </w:p>
    <w:p w:rsidR="00803CC7" w:rsidRPr="005644B5" w:rsidRDefault="00803CC7" w:rsidP="00FE0509">
      <w:pPr>
        <w:pStyle w:val="Prrafodelista"/>
        <w:tabs>
          <w:tab w:val="left" w:pos="4111"/>
        </w:tabs>
        <w:spacing w:before="0" w:after="0" w:line="276" w:lineRule="auto"/>
        <w:ind w:left="3544" w:right="-232"/>
        <w:rPr>
          <w:rFonts w:ascii="Courier New" w:hAnsi="Courier New" w:cs="Courier New"/>
          <w:szCs w:val="24"/>
        </w:rPr>
      </w:pPr>
    </w:p>
    <w:p w:rsidR="00803CC7" w:rsidRPr="005644B5" w:rsidRDefault="00803CC7"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Para estos efectos, en caso que la infracción haya sido cometida por una persona jurídica, la multa señalada será aplicada a sus directores o representantes legales si hubieren infringido sus deberes de dirección y supervisión.</w:t>
      </w:r>
    </w:p>
    <w:p w:rsidR="00803CC7" w:rsidRPr="005644B5" w:rsidRDefault="00803CC7" w:rsidP="00FE0509">
      <w:pPr>
        <w:pStyle w:val="Prrafodelista"/>
        <w:tabs>
          <w:tab w:val="left" w:pos="4111"/>
        </w:tabs>
        <w:spacing w:before="0" w:after="0" w:line="276" w:lineRule="auto"/>
        <w:ind w:left="3544" w:right="-232"/>
        <w:rPr>
          <w:rFonts w:ascii="Courier New" w:hAnsi="Courier New" w:cs="Courier New"/>
          <w:szCs w:val="24"/>
        </w:rPr>
      </w:pPr>
    </w:p>
    <w:p w:rsidR="00803CC7" w:rsidRPr="005644B5" w:rsidRDefault="00803CC7"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Para efectos de lo dispuesto en el presente artículo, el Servicio sólo podrá aplicar la multa a que se refieren los incisos precedentes cuando la Comisión Anti-Elusión, de acuerdo al procedimiento descrito en el </w:t>
      </w:r>
      <w:r>
        <w:rPr>
          <w:rFonts w:ascii="Courier New" w:hAnsi="Courier New" w:cs="Courier New"/>
          <w:szCs w:val="24"/>
        </w:rPr>
        <w:t>artículo trigésimo séptimo transitorio</w:t>
      </w:r>
      <w:r w:rsidRPr="005644B5">
        <w:rPr>
          <w:rFonts w:ascii="Courier New" w:hAnsi="Courier New" w:cs="Courier New"/>
          <w:szCs w:val="24"/>
        </w:rPr>
        <w:t xml:space="preserve">, haya declarado la existencia de actos o contratos constitutivos de elusión, la procedencia de la aplicación de la multa de este artículo y la persona natural o jurídica que hubiere diseñado o planificado dichos actos o contratos. La prescripción de la acción para perseguir esta sanción pecuniaria será de seis años contados desde el vencimiento del plazo para declarar y pagar los impuestos no pagados a consecuencia de los actos o </w:t>
      </w:r>
      <w:r w:rsidRPr="005644B5">
        <w:rPr>
          <w:rFonts w:ascii="Courier New" w:hAnsi="Courier New" w:cs="Courier New"/>
          <w:szCs w:val="24"/>
        </w:rPr>
        <w:lastRenderedPageBreak/>
        <w:t xml:space="preserve">contratos que haya sido declarado que configuran elusión, el que se suspenderá desde la fecha en que el Servicio cite al contribuyente en los términos indicados en el inciso primero de la letra B del </w:t>
      </w:r>
      <w:r>
        <w:rPr>
          <w:rFonts w:ascii="Courier New" w:hAnsi="Courier New" w:cs="Courier New"/>
          <w:szCs w:val="24"/>
        </w:rPr>
        <w:t>artículo trigésimo séptimo transitorio</w:t>
      </w:r>
      <w:r w:rsidRPr="005644B5">
        <w:rPr>
          <w:rFonts w:ascii="Courier New" w:hAnsi="Courier New" w:cs="Courier New"/>
          <w:szCs w:val="24"/>
        </w:rPr>
        <w:t>, hasta la notificación de la sentencia ejecutoriada que resuelva los recursos judiciales respectivos o la expiración del plazo para interponerlos.</w:t>
      </w:r>
    </w:p>
    <w:p w:rsidR="00803CC7" w:rsidRPr="005644B5" w:rsidRDefault="00803CC7" w:rsidP="00FE0509">
      <w:pPr>
        <w:pStyle w:val="Prrafodelista"/>
        <w:tabs>
          <w:tab w:val="left" w:pos="4111"/>
        </w:tabs>
        <w:spacing w:before="0" w:after="0" w:line="276" w:lineRule="auto"/>
        <w:ind w:left="3544" w:right="-232"/>
        <w:rPr>
          <w:rFonts w:ascii="Courier New" w:hAnsi="Courier New" w:cs="Courier New"/>
          <w:szCs w:val="24"/>
        </w:rPr>
      </w:pPr>
    </w:p>
    <w:p w:rsidR="00803CC7" w:rsidRPr="005644B5" w:rsidRDefault="00803CC7" w:rsidP="00FE0509">
      <w:pPr>
        <w:pStyle w:val="Prrafodelista"/>
        <w:tabs>
          <w:tab w:val="left" w:pos="4111"/>
        </w:tabs>
        <w:spacing w:before="0" w:after="0" w:line="276" w:lineRule="auto"/>
        <w:ind w:left="2835" w:right="-232" w:firstLine="1276"/>
        <w:contextualSpacing w:val="0"/>
        <w:rPr>
          <w:rFonts w:ascii="Courier New" w:hAnsi="Courier New" w:cs="Courier New"/>
          <w:szCs w:val="24"/>
        </w:rPr>
      </w:pPr>
      <w:r w:rsidRPr="005644B5">
        <w:rPr>
          <w:rFonts w:ascii="Courier New" w:hAnsi="Courier New" w:cs="Courier New"/>
          <w:szCs w:val="24"/>
        </w:rPr>
        <w:t xml:space="preserve">La resolución, liquidación o giro que determine el pago de una multa de acuerdo a lo dispuesto en este artículo, podrá ser objeto de reclamación por parte de la persona natural o jurídica designada responsable por la Comisión Anti-Elusión del diseño o planificación de actos o contratos que configuran elusión, de acuerdo a los artículos 123 y siguientes </w:t>
      </w:r>
      <w:r>
        <w:rPr>
          <w:rFonts w:ascii="Courier New" w:hAnsi="Courier New" w:cs="Courier New"/>
          <w:szCs w:val="24"/>
        </w:rPr>
        <w:t>del Código Tributario</w:t>
      </w:r>
      <w:r w:rsidRPr="005644B5">
        <w:rPr>
          <w:rFonts w:ascii="Courier New" w:hAnsi="Courier New" w:cs="Courier New"/>
          <w:szCs w:val="24"/>
        </w:rPr>
        <w:t>.”</w:t>
      </w:r>
    </w:p>
    <w:p w:rsidR="00803CC7" w:rsidRPr="009B54BC" w:rsidRDefault="00803CC7" w:rsidP="00FE0509">
      <w:pPr>
        <w:spacing w:before="0" w:after="160" w:line="259" w:lineRule="auto"/>
        <w:ind w:right="-232"/>
        <w:jc w:val="left"/>
        <w:rPr>
          <w:rFonts w:asciiTheme="minorHAnsi" w:eastAsiaTheme="minorHAnsi" w:hAnsiTheme="minorHAnsi" w:cstheme="minorBidi"/>
          <w:sz w:val="22"/>
          <w:szCs w:val="22"/>
          <w:lang w:val="es-CL"/>
        </w:rPr>
      </w:pPr>
    </w:p>
    <w:p w:rsidR="009B54BC" w:rsidRPr="009B54BC" w:rsidRDefault="009B54BC" w:rsidP="00FE0509">
      <w:pPr>
        <w:tabs>
          <w:tab w:val="left" w:pos="4111"/>
        </w:tabs>
        <w:spacing w:before="0" w:after="0" w:line="276" w:lineRule="auto"/>
        <w:ind w:left="2835" w:right="-232"/>
        <w:jc w:val="center"/>
        <w:rPr>
          <w:rFonts w:ascii="Courier New" w:hAnsi="Courier New" w:cs="Courier New"/>
          <w:b/>
          <w:szCs w:val="24"/>
        </w:rPr>
      </w:pPr>
      <w:r w:rsidRPr="009B54BC">
        <w:rPr>
          <w:rFonts w:ascii="Courier New" w:hAnsi="Courier New" w:cs="Courier New"/>
          <w:b/>
          <w:szCs w:val="24"/>
        </w:rPr>
        <w:t xml:space="preserve">ARTÍCULO TRIGÉSIMO </w:t>
      </w:r>
      <w:r w:rsidR="00803CC7">
        <w:rPr>
          <w:rFonts w:ascii="Courier New" w:hAnsi="Courier New" w:cs="Courier New"/>
          <w:b/>
          <w:szCs w:val="24"/>
        </w:rPr>
        <w:t>NOVENO</w:t>
      </w:r>
      <w:r w:rsidR="00803CC7" w:rsidRPr="009B54BC">
        <w:rPr>
          <w:rFonts w:ascii="Courier New" w:hAnsi="Courier New" w:cs="Courier New"/>
          <w:b/>
          <w:szCs w:val="24"/>
        </w:rPr>
        <w:t xml:space="preserve"> </w:t>
      </w:r>
      <w:r w:rsidRPr="009B54BC">
        <w:rPr>
          <w:rFonts w:ascii="Courier New" w:hAnsi="Courier New" w:cs="Courier New"/>
          <w:b/>
          <w:szCs w:val="24"/>
        </w:rPr>
        <w:t>TRANSITORIO NUEVO</w:t>
      </w:r>
    </w:p>
    <w:p w:rsidR="009B54BC" w:rsidRPr="009B54BC" w:rsidRDefault="009B54BC" w:rsidP="00FE0509">
      <w:pPr>
        <w:tabs>
          <w:tab w:val="left" w:pos="4111"/>
        </w:tabs>
        <w:spacing w:before="0" w:after="0" w:line="276" w:lineRule="auto"/>
        <w:ind w:left="2835" w:right="-232" w:firstLine="1276"/>
        <w:rPr>
          <w:rFonts w:ascii="Courier New" w:hAnsi="Courier New" w:cs="Courier New"/>
          <w:b/>
          <w:szCs w:val="24"/>
        </w:rPr>
      </w:pPr>
    </w:p>
    <w:p w:rsidR="009B54BC" w:rsidRPr="009B54BC" w:rsidRDefault="009B54BC" w:rsidP="00FE0509">
      <w:pPr>
        <w:pStyle w:val="Prrafodelista"/>
        <w:numPr>
          <w:ilvl w:val="0"/>
          <w:numId w:val="1"/>
        </w:numPr>
        <w:tabs>
          <w:tab w:val="left" w:pos="4111"/>
        </w:tabs>
        <w:spacing w:before="0" w:after="0" w:line="276" w:lineRule="auto"/>
        <w:ind w:left="2835" w:right="-232" w:firstLine="709"/>
        <w:contextualSpacing w:val="0"/>
        <w:rPr>
          <w:rFonts w:ascii="Courier New" w:hAnsi="Courier New" w:cs="Courier New"/>
          <w:szCs w:val="24"/>
        </w:rPr>
      </w:pPr>
      <w:r w:rsidRPr="009B54BC">
        <w:rPr>
          <w:rFonts w:ascii="Courier New" w:hAnsi="Courier New" w:cs="Courier New"/>
          <w:szCs w:val="24"/>
        </w:rPr>
        <w:t xml:space="preserve">Para agregar el siguiente artículo trigésimo </w:t>
      </w:r>
      <w:r w:rsidR="00803CC7">
        <w:rPr>
          <w:rFonts w:ascii="Courier New" w:hAnsi="Courier New" w:cs="Courier New"/>
          <w:szCs w:val="24"/>
        </w:rPr>
        <w:t>noveno</w:t>
      </w:r>
      <w:r w:rsidR="00803CC7" w:rsidRPr="009B54BC">
        <w:rPr>
          <w:rFonts w:ascii="Courier New" w:hAnsi="Courier New" w:cs="Courier New"/>
          <w:szCs w:val="24"/>
        </w:rPr>
        <w:t xml:space="preserve"> </w:t>
      </w:r>
      <w:r w:rsidRPr="009B54BC">
        <w:rPr>
          <w:rFonts w:ascii="Courier New" w:hAnsi="Courier New" w:cs="Courier New"/>
          <w:szCs w:val="24"/>
        </w:rPr>
        <w:t>transitorio nuevo:</w:t>
      </w:r>
    </w:p>
    <w:p w:rsidR="009B54BC" w:rsidRPr="009B54BC" w:rsidRDefault="009B54BC" w:rsidP="00FE0509">
      <w:pPr>
        <w:tabs>
          <w:tab w:val="left" w:pos="4111"/>
        </w:tabs>
        <w:spacing w:before="0" w:after="0" w:line="276" w:lineRule="auto"/>
        <w:ind w:left="4471" w:right="-232"/>
        <w:rPr>
          <w:rFonts w:ascii="Courier New" w:hAnsi="Courier New" w:cs="Courier New"/>
          <w:szCs w:val="24"/>
        </w:rPr>
      </w:pPr>
    </w:p>
    <w:p w:rsidR="009B54BC" w:rsidRPr="009B54BC" w:rsidRDefault="009B54BC" w:rsidP="00FE0509">
      <w:pPr>
        <w:tabs>
          <w:tab w:val="left" w:pos="4111"/>
        </w:tabs>
        <w:spacing w:before="0" w:after="0" w:line="276" w:lineRule="auto"/>
        <w:ind w:left="2835" w:right="-232" w:firstLine="709"/>
        <w:rPr>
          <w:rFonts w:ascii="Courier New" w:hAnsi="Courier New" w:cs="Courier New"/>
          <w:szCs w:val="24"/>
        </w:rPr>
      </w:pPr>
      <w:r w:rsidRPr="009B54BC">
        <w:rPr>
          <w:rFonts w:ascii="Courier New" w:hAnsi="Courier New" w:cs="Courier New"/>
          <w:szCs w:val="24"/>
        </w:rPr>
        <w:t xml:space="preserve">“Artículo trigésimo </w:t>
      </w:r>
      <w:r w:rsidR="00803CC7">
        <w:rPr>
          <w:rFonts w:ascii="Courier New" w:hAnsi="Courier New" w:cs="Courier New"/>
          <w:szCs w:val="24"/>
        </w:rPr>
        <w:t>noveno</w:t>
      </w:r>
      <w:r w:rsidR="00803CC7" w:rsidRPr="009B54BC">
        <w:rPr>
          <w:rFonts w:ascii="Courier New" w:hAnsi="Courier New" w:cs="Courier New"/>
          <w:szCs w:val="24"/>
        </w:rPr>
        <w:t xml:space="preserve"> </w:t>
      </w:r>
      <w:r w:rsidRPr="009B54BC">
        <w:rPr>
          <w:rFonts w:ascii="Courier New" w:hAnsi="Courier New" w:cs="Courier New"/>
          <w:szCs w:val="24"/>
        </w:rPr>
        <w:t xml:space="preserve">transitorio.- Durante el mismo plazo referido en el artículo trigésimo </w:t>
      </w:r>
      <w:r>
        <w:rPr>
          <w:rFonts w:ascii="Courier New" w:hAnsi="Courier New" w:cs="Courier New"/>
          <w:szCs w:val="24"/>
        </w:rPr>
        <w:t xml:space="preserve">séptimo </w:t>
      </w:r>
      <w:r w:rsidRPr="009B54BC">
        <w:rPr>
          <w:rFonts w:ascii="Courier New" w:hAnsi="Courier New" w:cs="Courier New"/>
          <w:szCs w:val="24"/>
        </w:rPr>
        <w:t>transitorio anterior, se suspenderá la aplicación del artículo 4 quinquies</w:t>
      </w:r>
      <w:r w:rsidR="00301A76">
        <w:rPr>
          <w:rFonts w:ascii="Courier New" w:hAnsi="Courier New" w:cs="Courier New"/>
          <w:szCs w:val="24"/>
        </w:rPr>
        <w:t>, 100 bis</w:t>
      </w:r>
      <w:r w:rsidRPr="009B54BC">
        <w:rPr>
          <w:rFonts w:ascii="Courier New" w:hAnsi="Courier New" w:cs="Courier New"/>
          <w:szCs w:val="24"/>
        </w:rPr>
        <w:t xml:space="preserve"> </w:t>
      </w:r>
      <w:r w:rsidR="00792D96">
        <w:rPr>
          <w:rFonts w:ascii="Courier New" w:hAnsi="Courier New" w:cs="Courier New"/>
          <w:szCs w:val="24"/>
        </w:rPr>
        <w:t xml:space="preserve">y 160 bis </w:t>
      </w:r>
      <w:r w:rsidRPr="009B54BC">
        <w:rPr>
          <w:rFonts w:ascii="Courier New" w:hAnsi="Courier New" w:cs="Courier New"/>
          <w:szCs w:val="24"/>
        </w:rPr>
        <w:t>del Código Tributario.”</w:t>
      </w: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0616CC" w:rsidRDefault="000616CC" w:rsidP="005644B5">
      <w:pPr>
        <w:tabs>
          <w:tab w:val="left" w:pos="4111"/>
        </w:tabs>
        <w:spacing w:before="0" w:after="0" w:line="276" w:lineRule="auto"/>
        <w:jc w:val="center"/>
        <w:rPr>
          <w:rFonts w:ascii="Courier New" w:hAnsi="Courier New" w:cs="Courier New"/>
        </w:rPr>
      </w:pPr>
    </w:p>
    <w:p w:rsidR="00E76791" w:rsidRDefault="00E76791" w:rsidP="005644B5">
      <w:pPr>
        <w:tabs>
          <w:tab w:val="left" w:pos="4111"/>
        </w:tabs>
        <w:spacing w:before="0" w:after="0" w:line="276" w:lineRule="auto"/>
        <w:jc w:val="center"/>
        <w:rPr>
          <w:rFonts w:ascii="Courier New" w:hAnsi="Courier New" w:cs="Courier New"/>
        </w:rPr>
      </w:pPr>
    </w:p>
    <w:p w:rsidR="00E76791" w:rsidRDefault="00E76791" w:rsidP="005644B5">
      <w:pPr>
        <w:tabs>
          <w:tab w:val="left" w:pos="4111"/>
        </w:tabs>
        <w:spacing w:before="0" w:after="0" w:line="276" w:lineRule="auto"/>
        <w:jc w:val="center"/>
        <w:rPr>
          <w:rFonts w:ascii="Courier New" w:hAnsi="Courier New" w:cs="Courier New"/>
        </w:rPr>
      </w:pPr>
    </w:p>
    <w:p w:rsidR="00E76791" w:rsidRDefault="00E76791" w:rsidP="005644B5">
      <w:pPr>
        <w:tabs>
          <w:tab w:val="left" w:pos="4111"/>
        </w:tabs>
        <w:spacing w:before="0" w:after="0" w:line="276" w:lineRule="auto"/>
        <w:jc w:val="center"/>
        <w:rPr>
          <w:rFonts w:ascii="Courier New" w:hAnsi="Courier New" w:cs="Courier New"/>
        </w:rPr>
      </w:pPr>
    </w:p>
    <w:p w:rsidR="00E76791" w:rsidRDefault="00E76791" w:rsidP="005644B5">
      <w:pPr>
        <w:tabs>
          <w:tab w:val="left" w:pos="4111"/>
        </w:tabs>
        <w:spacing w:before="0" w:after="0" w:line="276" w:lineRule="auto"/>
        <w:jc w:val="center"/>
        <w:rPr>
          <w:rFonts w:ascii="Courier New" w:hAnsi="Courier New" w:cs="Courier New"/>
        </w:rPr>
      </w:pPr>
    </w:p>
    <w:p w:rsidR="00E76791" w:rsidRDefault="00E76791" w:rsidP="005644B5">
      <w:pPr>
        <w:tabs>
          <w:tab w:val="left" w:pos="4111"/>
        </w:tabs>
        <w:spacing w:before="0" w:after="0" w:line="276" w:lineRule="auto"/>
        <w:jc w:val="center"/>
        <w:rPr>
          <w:rFonts w:ascii="Courier New" w:hAnsi="Courier New" w:cs="Courier New"/>
        </w:rPr>
      </w:pPr>
    </w:p>
    <w:p w:rsidR="00E76791" w:rsidRDefault="00E76791" w:rsidP="005644B5">
      <w:pPr>
        <w:tabs>
          <w:tab w:val="left" w:pos="4111"/>
        </w:tabs>
        <w:spacing w:before="0" w:after="0" w:line="276" w:lineRule="auto"/>
        <w:jc w:val="center"/>
        <w:rPr>
          <w:rFonts w:ascii="Courier New" w:hAnsi="Courier New" w:cs="Courier New"/>
        </w:rPr>
      </w:pPr>
    </w:p>
    <w:p w:rsidR="00E76791" w:rsidRDefault="00E76791" w:rsidP="005644B5">
      <w:pPr>
        <w:tabs>
          <w:tab w:val="left" w:pos="4111"/>
        </w:tabs>
        <w:spacing w:before="0" w:after="0" w:line="276" w:lineRule="auto"/>
        <w:jc w:val="center"/>
        <w:rPr>
          <w:rFonts w:ascii="Courier New" w:hAnsi="Courier New" w:cs="Courier New"/>
        </w:rPr>
      </w:pPr>
    </w:p>
    <w:p w:rsidR="00B037FA" w:rsidRPr="005644B5" w:rsidRDefault="00C07FBD" w:rsidP="005644B5">
      <w:pPr>
        <w:tabs>
          <w:tab w:val="left" w:pos="4111"/>
        </w:tabs>
        <w:spacing w:before="0" w:after="0" w:line="276" w:lineRule="auto"/>
        <w:jc w:val="center"/>
        <w:rPr>
          <w:rFonts w:ascii="Courier New" w:hAnsi="Courier New" w:cs="Courier New"/>
        </w:rPr>
      </w:pPr>
      <w:r w:rsidRPr="005644B5">
        <w:rPr>
          <w:rFonts w:ascii="Courier New" w:hAnsi="Courier New" w:cs="Courier New"/>
        </w:rPr>
        <w:t>Dios guarde a V.E.</w:t>
      </w:r>
    </w:p>
    <w:p w:rsidR="005644B5" w:rsidRDefault="005644B5" w:rsidP="005644B5">
      <w:pPr>
        <w:tabs>
          <w:tab w:val="left" w:pos="4111"/>
        </w:tabs>
        <w:spacing w:before="0" w:after="0" w:line="276" w:lineRule="auto"/>
        <w:rPr>
          <w:rFonts w:ascii="Courier New" w:hAnsi="Courier New" w:cs="Courier New"/>
        </w:rPr>
      </w:pPr>
    </w:p>
    <w:p w:rsidR="005644B5" w:rsidRDefault="005644B5" w:rsidP="005644B5">
      <w:pPr>
        <w:tabs>
          <w:tab w:val="left" w:pos="4111"/>
        </w:tabs>
        <w:spacing w:before="0" w:after="0" w:line="276" w:lineRule="auto"/>
        <w:rPr>
          <w:rFonts w:ascii="Courier New" w:hAnsi="Courier New" w:cs="Courier New"/>
        </w:rPr>
      </w:pPr>
    </w:p>
    <w:p w:rsidR="005644B5" w:rsidRDefault="005644B5" w:rsidP="005644B5">
      <w:pPr>
        <w:tabs>
          <w:tab w:val="left" w:pos="4111"/>
        </w:tabs>
        <w:spacing w:before="0" w:after="0" w:line="276" w:lineRule="auto"/>
        <w:rPr>
          <w:rFonts w:ascii="Courier New" w:hAnsi="Courier New" w:cs="Courier New"/>
        </w:rPr>
      </w:pPr>
    </w:p>
    <w:p w:rsidR="005644B5" w:rsidRDefault="005644B5" w:rsidP="005644B5">
      <w:pPr>
        <w:tabs>
          <w:tab w:val="left" w:pos="4111"/>
        </w:tabs>
        <w:spacing w:before="0" w:after="0" w:line="276" w:lineRule="auto"/>
        <w:rPr>
          <w:rFonts w:ascii="Courier New" w:hAnsi="Courier New" w:cs="Courier New"/>
        </w:rPr>
      </w:pPr>
    </w:p>
    <w:p w:rsidR="005644B5" w:rsidRDefault="005644B5" w:rsidP="005644B5">
      <w:pPr>
        <w:tabs>
          <w:tab w:val="left" w:pos="4111"/>
        </w:tabs>
        <w:spacing w:before="0" w:after="0" w:line="276" w:lineRule="auto"/>
        <w:rPr>
          <w:rFonts w:ascii="Courier New" w:hAnsi="Courier New" w:cs="Courier New"/>
        </w:rPr>
      </w:pPr>
    </w:p>
    <w:p w:rsidR="005644B5" w:rsidRDefault="005644B5" w:rsidP="005644B5">
      <w:pPr>
        <w:tabs>
          <w:tab w:val="left" w:pos="4111"/>
        </w:tabs>
        <w:spacing w:before="0" w:after="0" w:line="276" w:lineRule="auto"/>
        <w:rPr>
          <w:rFonts w:ascii="Courier New" w:hAnsi="Courier New" w:cs="Courier New"/>
        </w:rPr>
      </w:pPr>
    </w:p>
    <w:p w:rsidR="005644B5" w:rsidRDefault="005644B5" w:rsidP="005644B5">
      <w:pPr>
        <w:tabs>
          <w:tab w:val="left" w:pos="4111"/>
        </w:tabs>
        <w:spacing w:before="0" w:after="0" w:line="276" w:lineRule="auto"/>
        <w:rPr>
          <w:rFonts w:ascii="Courier New" w:hAnsi="Courier New" w:cs="Courier New"/>
        </w:rPr>
      </w:pPr>
    </w:p>
    <w:p w:rsidR="005644B5" w:rsidRDefault="005644B5" w:rsidP="005644B5">
      <w:pPr>
        <w:tabs>
          <w:tab w:val="left" w:pos="4111"/>
        </w:tabs>
        <w:spacing w:before="0" w:after="0" w:line="276" w:lineRule="auto"/>
        <w:rPr>
          <w:rFonts w:ascii="Courier New" w:hAnsi="Courier New" w:cs="Courier New"/>
        </w:rPr>
      </w:pPr>
    </w:p>
    <w:p w:rsidR="005644B5" w:rsidRDefault="005644B5" w:rsidP="005644B5">
      <w:pPr>
        <w:tabs>
          <w:tab w:val="left" w:pos="4111"/>
        </w:tabs>
        <w:spacing w:before="0" w:after="0" w:line="276" w:lineRule="auto"/>
        <w:rPr>
          <w:rFonts w:ascii="Courier New" w:hAnsi="Courier New" w:cs="Courier New"/>
        </w:rPr>
      </w:pPr>
    </w:p>
    <w:p w:rsidR="005644B5" w:rsidRPr="005644B5" w:rsidRDefault="005644B5" w:rsidP="005644B5">
      <w:pPr>
        <w:tabs>
          <w:tab w:val="left" w:pos="4111"/>
        </w:tabs>
        <w:spacing w:before="0" w:after="0" w:line="276" w:lineRule="auto"/>
        <w:rPr>
          <w:rFonts w:ascii="Courier New" w:hAnsi="Courier New" w:cs="Courier New"/>
        </w:rPr>
      </w:pPr>
    </w:p>
    <w:p w:rsidR="005644B5" w:rsidRPr="005644B5" w:rsidRDefault="005644B5" w:rsidP="005644B5">
      <w:pPr>
        <w:tabs>
          <w:tab w:val="left" w:pos="-1440"/>
          <w:tab w:val="left" w:pos="-720"/>
          <w:tab w:val="center" w:pos="6379"/>
        </w:tabs>
        <w:spacing w:before="0" w:after="0" w:line="276" w:lineRule="auto"/>
        <w:rPr>
          <w:rFonts w:ascii="Courier New" w:hAnsi="Courier New" w:cs="Courier New"/>
          <w:b/>
          <w:szCs w:val="24"/>
          <w:lang w:eastAsia="es-ES"/>
        </w:rPr>
      </w:pPr>
      <w:r w:rsidRPr="005644B5">
        <w:rPr>
          <w:rFonts w:ascii="Courier New" w:hAnsi="Courier New" w:cs="Courier New"/>
          <w:b/>
          <w:szCs w:val="24"/>
          <w:lang w:eastAsia="es-ES"/>
        </w:rPr>
        <w:tab/>
        <w:t>SEBASTIÁN PIÑERA ECHENIQUE</w:t>
      </w:r>
    </w:p>
    <w:p w:rsidR="005644B5" w:rsidRPr="005644B5" w:rsidRDefault="005644B5" w:rsidP="005644B5">
      <w:pPr>
        <w:tabs>
          <w:tab w:val="left" w:pos="-1440"/>
          <w:tab w:val="left" w:pos="-720"/>
          <w:tab w:val="center" w:pos="2268"/>
          <w:tab w:val="center" w:pos="6379"/>
        </w:tabs>
        <w:spacing w:before="0" w:after="0" w:line="276" w:lineRule="auto"/>
        <w:rPr>
          <w:rFonts w:ascii="Courier New" w:hAnsi="Courier New" w:cs="Courier New"/>
          <w:szCs w:val="24"/>
          <w:lang w:eastAsia="es-ES"/>
        </w:rPr>
      </w:pPr>
      <w:r w:rsidRPr="005644B5">
        <w:rPr>
          <w:rFonts w:ascii="Courier New" w:hAnsi="Courier New" w:cs="Courier New"/>
          <w:szCs w:val="24"/>
          <w:lang w:eastAsia="es-ES"/>
        </w:rPr>
        <w:tab/>
      </w:r>
      <w:r w:rsidRPr="005644B5">
        <w:rPr>
          <w:rFonts w:ascii="Courier New" w:hAnsi="Courier New" w:cs="Courier New"/>
          <w:szCs w:val="24"/>
          <w:lang w:eastAsia="es-ES"/>
        </w:rPr>
        <w:tab/>
        <w:t>Presidente de la República</w:t>
      </w:r>
    </w:p>
    <w:p w:rsidR="005644B5" w:rsidRPr="005644B5" w:rsidRDefault="005644B5" w:rsidP="005644B5">
      <w:pPr>
        <w:tabs>
          <w:tab w:val="left" w:pos="4111"/>
        </w:tabs>
        <w:spacing w:before="0" w:after="0" w:line="276" w:lineRule="auto"/>
        <w:rPr>
          <w:rFonts w:ascii="Courier New" w:hAnsi="Courier New" w:cs="Courier New"/>
        </w:rPr>
      </w:pPr>
    </w:p>
    <w:p w:rsidR="005644B5" w:rsidRPr="005644B5" w:rsidRDefault="005644B5" w:rsidP="005644B5">
      <w:pPr>
        <w:tabs>
          <w:tab w:val="left" w:pos="4111"/>
        </w:tabs>
        <w:spacing w:before="0" w:after="0" w:line="276" w:lineRule="auto"/>
        <w:rPr>
          <w:rFonts w:ascii="Courier New" w:hAnsi="Courier New" w:cs="Courier New"/>
        </w:rPr>
      </w:pPr>
    </w:p>
    <w:p w:rsidR="005644B5" w:rsidRPr="005644B5" w:rsidRDefault="005644B5" w:rsidP="005644B5">
      <w:pPr>
        <w:tabs>
          <w:tab w:val="left" w:pos="4111"/>
        </w:tabs>
        <w:spacing w:before="0" w:after="0" w:line="276" w:lineRule="auto"/>
        <w:rPr>
          <w:rFonts w:ascii="Courier New" w:hAnsi="Courier New" w:cs="Courier New"/>
        </w:rPr>
      </w:pPr>
    </w:p>
    <w:p w:rsidR="005644B5" w:rsidRPr="005644B5" w:rsidRDefault="005644B5" w:rsidP="005644B5">
      <w:pPr>
        <w:tabs>
          <w:tab w:val="left" w:pos="4111"/>
        </w:tabs>
        <w:spacing w:before="0" w:after="0" w:line="276" w:lineRule="auto"/>
        <w:rPr>
          <w:rFonts w:ascii="Courier New" w:hAnsi="Courier New" w:cs="Courier New"/>
        </w:rPr>
      </w:pPr>
    </w:p>
    <w:p w:rsidR="005644B5" w:rsidRPr="005644B5" w:rsidRDefault="005644B5" w:rsidP="005644B5">
      <w:pPr>
        <w:tabs>
          <w:tab w:val="left" w:pos="4111"/>
        </w:tabs>
        <w:spacing w:before="0" w:after="0" w:line="276" w:lineRule="auto"/>
        <w:rPr>
          <w:rFonts w:ascii="Courier New" w:hAnsi="Courier New" w:cs="Courier New"/>
        </w:rPr>
      </w:pPr>
    </w:p>
    <w:p w:rsidR="005644B5" w:rsidRPr="005644B5" w:rsidRDefault="005644B5" w:rsidP="005644B5">
      <w:pPr>
        <w:tabs>
          <w:tab w:val="left" w:pos="4111"/>
        </w:tabs>
        <w:spacing w:before="0" w:after="0" w:line="276" w:lineRule="auto"/>
        <w:rPr>
          <w:rFonts w:ascii="Courier New" w:hAnsi="Courier New" w:cs="Courier New"/>
        </w:rPr>
      </w:pPr>
    </w:p>
    <w:p w:rsidR="005644B5" w:rsidRPr="005644B5" w:rsidRDefault="005644B5" w:rsidP="005644B5">
      <w:pPr>
        <w:tabs>
          <w:tab w:val="left" w:pos="4111"/>
        </w:tabs>
        <w:spacing w:before="0" w:after="0" w:line="276" w:lineRule="auto"/>
        <w:rPr>
          <w:rFonts w:ascii="Courier New" w:hAnsi="Courier New" w:cs="Courier New"/>
        </w:rPr>
      </w:pPr>
    </w:p>
    <w:p w:rsidR="005644B5" w:rsidRPr="005644B5" w:rsidRDefault="005644B5" w:rsidP="005644B5">
      <w:pPr>
        <w:tabs>
          <w:tab w:val="center" w:pos="2268"/>
        </w:tabs>
        <w:spacing w:before="0" w:after="0"/>
        <w:rPr>
          <w:rFonts w:ascii="Courier New" w:hAnsi="Courier New" w:cs="Courier New"/>
          <w:b/>
          <w:szCs w:val="24"/>
        </w:rPr>
      </w:pPr>
      <w:r w:rsidRPr="005644B5">
        <w:rPr>
          <w:rFonts w:ascii="Courier New" w:hAnsi="Courier New" w:cs="Courier New"/>
          <w:b/>
          <w:szCs w:val="24"/>
        </w:rPr>
        <w:tab/>
        <w:t>FELIPE LARRAÍN BASCUÑÁN</w:t>
      </w:r>
    </w:p>
    <w:p w:rsidR="005644B5" w:rsidRPr="005644B5" w:rsidRDefault="005644B5" w:rsidP="005644B5">
      <w:pPr>
        <w:tabs>
          <w:tab w:val="center" w:pos="2268"/>
        </w:tabs>
        <w:spacing w:before="0" w:after="0"/>
        <w:rPr>
          <w:rFonts w:ascii="Courier New" w:hAnsi="Courier New" w:cs="Courier New"/>
          <w:szCs w:val="24"/>
        </w:rPr>
      </w:pPr>
      <w:r w:rsidRPr="005644B5">
        <w:rPr>
          <w:rFonts w:ascii="Courier New" w:hAnsi="Courier New" w:cs="Courier New"/>
          <w:szCs w:val="24"/>
        </w:rPr>
        <w:tab/>
        <w:t>Ministro de Hacienda</w:t>
      </w:r>
    </w:p>
    <w:p w:rsidR="002226BD" w:rsidRDefault="002226BD">
      <w:pPr>
        <w:spacing w:before="0" w:after="160" w:line="259" w:lineRule="auto"/>
        <w:jc w:val="left"/>
        <w:rPr>
          <w:rFonts w:ascii="Courier New" w:hAnsi="Courier New" w:cs="Courier New"/>
        </w:rPr>
      </w:pPr>
      <w:r>
        <w:rPr>
          <w:rFonts w:ascii="Courier New" w:hAnsi="Courier New" w:cs="Courier New"/>
        </w:rPr>
        <w:br w:type="page"/>
      </w:r>
    </w:p>
    <w:p w:rsidR="00B037FA" w:rsidRPr="005644B5" w:rsidRDefault="002226BD" w:rsidP="00DD3F69">
      <w:pPr>
        <w:tabs>
          <w:tab w:val="left" w:pos="4111"/>
        </w:tabs>
        <w:spacing w:before="0" w:after="0" w:line="276" w:lineRule="auto"/>
        <w:rPr>
          <w:rFonts w:ascii="Courier New" w:hAnsi="Courier New" w:cs="Courier New"/>
        </w:rPr>
      </w:pPr>
      <w:r>
        <w:rPr>
          <w:rFonts w:ascii="Courier New" w:hAnsi="Courier New" w:cs="Courier New"/>
          <w:noProof/>
          <w:lang w:val="es-ES" w:eastAsia="es-ES"/>
        </w:rPr>
        <w:lastRenderedPageBreak/>
        <w:drawing>
          <wp:inline distT="0" distB="0" distL="0" distR="0">
            <wp:extent cx="6684264" cy="8650224"/>
            <wp:effectExtent l="19050" t="0" r="2286" b="0"/>
            <wp:docPr id="1" name="0 Imagen" descr="IF 146 a boletin 12043-05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146 a boletin 12043-05_Página_1.jpg"/>
                    <pic:cNvPicPr/>
                  </pic:nvPicPr>
                  <pic:blipFill>
                    <a:blip r:embed="rId9"/>
                    <a:stretch>
                      <a:fillRect/>
                    </a:stretch>
                  </pic:blipFill>
                  <pic:spPr>
                    <a:xfrm>
                      <a:off x="0" y="0"/>
                      <a:ext cx="6684645" cy="8648700"/>
                    </a:xfrm>
                    <a:prstGeom prst="rect">
                      <a:avLst/>
                    </a:prstGeom>
                  </pic:spPr>
                </pic:pic>
              </a:graphicData>
            </a:graphic>
          </wp:inline>
        </w:drawing>
      </w:r>
      <w:r>
        <w:rPr>
          <w:rFonts w:ascii="Courier New" w:hAnsi="Courier New" w:cs="Courier New"/>
          <w:noProof/>
          <w:lang w:val="es-ES" w:eastAsia="es-ES"/>
        </w:rPr>
        <w:lastRenderedPageBreak/>
        <w:drawing>
          <wp:inline distT="0" distB="0" distL="0" distR="0">
            <wp:extent cx="6684264" cy="8650224"/>
            <wp:effectExtent l="19050" t="0" r="2286" b="0"/>
            <wp:docPr id="2" name="1 Imagen" descr="IF 146 a boletin 12043-05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146 a boletin 12043-05_Página_2.jpg"/>
                    <pic:cNvPicPr/>
                  </pic:nvPicPr>
                  <pic:blipFill>
                    <a:blip r:embed="rId10"/>
                    <a:stretch>
                      <a:fillRect/>
                    </a:stretch>
                  </pic:blipFill>
                  <pic:spPr>
                    <a:xfrm>
                      <a:off x="0" y="0"/>
                      <a:ext cx="6684264" cy="8650224"/>
                    </a:xfrm>
                    <a:prstGeom prst="rect">
                      <a:avLst/>
                    </a:prstGeom>
                  </pic:spPr>
                </pic:pic>
              </a:graphicData>
            </a:graphic>
          </wp:inline>
        </w:drawing>
      </w:r>
      <w:r>
        <w:rPr>
          <w:rFonts w:ascii="Courier New" w:hAnsi="Courier New" w:cs="Courier New"/>
          <w:noProof/>
          <w:lang w:val="es-ES" w:eastAsia="es-ES"/>
        </w:rPr>
        <w:lastRenderedPageBreak/>
        <w:drawing>
          <wp:inline distT="0" distB="0" distL="0" distR="0">
            <wp:extent cx="6684264" cy="8650224"/>
            <wp:effectExtent l="19050" t="0" r="2286" b="0"/>
            <wp:docPr id="3" name="2 Imagen" descr="IF 146 a boletin 12043-05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146 a boletin 12043-05_Página_3.jpg"/>
                    <pic:cNvPicPr/>
                  </pic:nvPicPr>
                  <pic:blipFill>
                    <a:blip r:embed="rId11"/>
                    <a:stretch>
                      <a:fillRect/>
                    </a:stretch>
                  </pic:blipFill>
                  <pic:spPr>
                    <a:xfrm>
                      <a:off x="0" y="0"/>
                      <a:ext cx="6684264" cy="8650224"/>
                    </a:xfrm>
                    <a:prstGeom prst="rect">
                      <a:avLst/>
                    </a:prstGeom>
                  </pic:spPr>
                </pic:pic>
              </a:graphicData>
            </a:graphic>
          </wp:inline>
        </w:drawing>
      </w:r>
      <w:r>
        <w:rPr>
          <w:rFonts w:ascii="Courier New" w:hAnsi="Courier New" w:cs="Courier New"/>
          <w:noProof/>
          <w:lang w:val="es-ES" w:eastAsia="es-ES"/>
        </w:rPr>
        <w:lastRenderedPageBreak/>
        <w:drawing>
          <wp:inline distT="0" distB="0" distL="0" distR="0">
            <wp:extent cx="6684264" cy="8650224"/>
            <wp:effectExtent l="19050" t="0" r="2286" b="0"/>
            <wp:docPr id="4" name="3 Imagen" descr="IF 146 a boletin 12043-05_Pá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146 a boletin 12043-05_Página_4.jpg"/>
                    <pic:cNvPicPr/>
                  </pic:nvPicPr>
                  <pic:blipFill>
                    <a:blip r:embed="rId12"/>
                    <a:stretch>
                      <a:fillRect/>
                    </a:stretch>
                  </pic:blipFill>
                  <pic:spPr>
                    <a:xfrm>
                      <a:off x="0" y="0"/>
                      <a:ext cx="6684264" cy="8650224"/>
                    </a:xfrm>
                    <a:prstGeom prst="rect">
                      <a:avLst/>
                    </a:prstGeom>
                  </pic:spPr>
                </pic:pic>
              </a:graphicData>
            </a:graphic>
          </wp:inline>
        </w:drawing>
      </w:r>
      <w:r>
        <w:rPr>
          <w:rFonts w:ascii="Courier New" w:hAnsi="Courier New" w:cs="Courier New"/>
          <w:noProof/>
          <w:lang w:val="es-ES" w:eastAsia="es-ES"/>
        </w:rPr>
        <w:lastRenderedPageBreak/>
        <w:drawing>
          <wp:inline distT="0" distB="0" distL="0" distR="0">
            <wp:extent cx="6684264" cy="8650224"/>
            <wp:effectExtent l="19050" t="0" r="2286" b="0"/>
            <wp:docPr id="5" name="4 Imagen" descr="IF 146 a boletin 12043-05_Págin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146 a boletin 12043-05_Página_5.jpg"/>
                    <pic:cNvPicPr/>
                  </pic:nvPicPr>
                  <pic:blipFill>
                    <a:blip r:embed="rId13"/>
                    <a:stretch>
                      <a:fillRect/>
                    </a:stretch>
                  </pic:blipFill>
                  <pic:spPr>
                    <a:xfrm>
                      <a:off x="0" y="0"/>
                      <a:ext cx="6684264" cy="8650224"/>
                    </a:xfrm>
                    <a:prstGeom prst="rect">
                      <a:avLst/>
                    </a:prstGeom>
                  </pic:spPr>
                </pic:pic>
              </a:graphicData>
            </a:graphic>
          </wp:inline>
        </w:drawing>
      </w:r>
      <w:r>
        <w:rPr>
          <w:rFonts w:ascii="Courier New" w:hAnsi="Courier New" w:cs="Courier New"/>
          <w:noProof/>
          <w:lang w:val="es-ES" w:eastAsia="es-ES"/>
        </w:rPr>
        <w:lastRenderedPageBreak/>
        <w:drawing>
          <wp:inline distT="0" distB="0" distL="0" distR="0">
            <wp:extent cx="6684264" cy="8650224"/>
            <wp:effectExtent l="19050" t="0" r="2286" b="0"/>
            <wp:docPr id="6" name="5 Imagen" descr="IF 146 a boletin 12043-05_Págin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146 a boletin 12043-05_Página_6.jpg"/>
                    <pic:cNvPicPr/>
                  </pic:nvPicPr>
                  <pic:blipFill>
                    <a:blip r:embed="rId14"/>
                    <a:stretch>
                      <a:fillRect/>
                    </a:stretch>
                  </pic:blipFill>
                  <pic:spPr>
                    <a:xfrm>
                      <a:off x="0" y="0"/>
                      <a:ext cx="6684264" cy="8650224"/>
                    </a:xfrm>
                    <a:prstGeom prst="rect">
                      <a:avLst/>
                    </a:prstGeom>
                  </pic:spPr>
                </pic:pic>
              </a:graphicData>
            </a:graphic>
          </wp:inline>
        </w:drawing>
      </w:r>
      <w:r>
        <w:rPr>
          <w:rFonts w:ascii="Courier New" w:hAnsi="Courier New" w:cs="Courier New"/>
          <w:noProof/>
          <w:lang w:val="es-ES" w:eastAsia="es-ES"/>
        </w:rPr>
        <w:lastRenderedPageBreak/>
        <w:drawing>
          <wp:inline distT="0" distB="0" distL="0" distR="0">
            <wp:extent cx="6684264" cy="8650224"/>
            <wp:effectExtent l="19050" t="0" r="2286" b="0"/>
            <wp:docPr id="7" name="6 Imagen" descr="IF 146 a boletin 12043-05_Págin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146 a boletin 12043-05_Página_7.jpg"/>
                    <pic:cNvPicPr/>
                  </pic:nvPicPr>
                  <pic:blipFill>
                    <a:blip r:embed="rId15"/>
                    <a:stretch>
                      <a:fillRect/>
                    </a:stretch>
                  </pic:blipFill>
                  <pic:spPr>
                    <a:xfrm>
                      <a:off x="0" y="0"/>
                      <a:ext cx="6684264" cy="8650224"/>
                    </a:xfrm>
                    <a:prstGeom prst="rect">
                      <a:avLst/>
                    </a:prstGeom>
                  </pic:spPr>
                </pic:pic>
              </a:graphicData>
            </a:graphic>
          </wp:inline>
        </w:drawing>
      </w:r>
    </w:p>
    <w:sectPr w:rsidR="00B037FA" w:rsidRPr="005644B5" w:rsidSect="000616CC">
      <w:headerReference w:type="default" r:id="rId16"/>
      <w:pgSz w:w="12242" w:h="18722" w:code="14"/>
      <w:pgMar w:top="1985" w:right="1701" w:bottom="1701" w:left="1701" w:header="709" w:footer="709" w:gutter="0"/>
      <w:paperSrc w:first="2" w:other="2"/>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4C0B2E" w16cid:durableId="2079C926"/>
  <w16cid:commentId w16cid:paraId="2C559D1C" w16cid:durableId="2079C927"/>
  <w16cid:commentId w16cid:paraId="73136F8E" w16cid:durableId="2079C928"/>
  <w16cid:commentId w16cid:paraId="4BAB8309" w16cid:durableId="2079C929"/>
  <w16cid:commentId w16cid:paraId="3500950D" w16cid:durableId="2079C92A"/>
  <w16cid:commentId w16cid:paraId="7262E40B" w16cid:durableId="2079C92B"/>
  <w16cid:commentId w16cid:paraId="468B7588" w16cid:durableId="2079C92C"/>
  <w16cid:commentId w16cid:paraId="6F28C349" w16cid:durableId="2079C92D"/>
  <w16cid:commentId w16cid:paraId="09D8C268" w16cid:durableId="2079C92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9FA" w:rsidRDefault="000669FA" w:rsidP="00C92046">
      <w:pPr>
        <w:spacing w:before="0" w:after="0"/>
      </w:pPr>
      <w:r>
        <w:separator/>
      </w:r>
    </w:p>
  </w:endnote>
  <w:endnote w:type="continuationSeparator" w:id="0">
    <w:p w:rsidR="000669FA" w:rsidRDefault="000669FA" w:rsidP="00C92046">
      <w:pPr>
        <w:spacing w:before="0" w:after="0"/>
      </w:pPr>
      <w:r>
        <w:continuationSeparator/>
      </w:r>
    </w:p>
  </w:endnote>
  <w:endnote w:type="continuationNotice" w:id="1">
    <w:p w:rsidR="000669FA" w:rsidRDefault="000669FA">
      <w:pPr>
        <w:spacing w:before="0"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9FA" w:rsidRDefault="000669FA" w:rsidP="00C92046">
      <w:pPr>
        <w:spacing w:before="0" w:after="0"/>
      </w:pPr>
      <w:r>
        <w:separator/>
      </w:r>
    </w:p>
  </w:footnote>
  <w:footnote w:type="continuationSeparator" w:id="0">
    <w:p w:rsidR="000669FA" w:rsidRDefault="000669FA" w:rsidP="00C92046">
      <w:pPr>
        <w:spacing w:before="0" w:after="0"/>
      </w:pPr>
      <w:r>
        <w:continuationSeparator/>
      </w:r>
    </w:p>
  </w:footnote>
  <w:footnote w:type="continuationNotice" w:id="1">
    <w:p w:rsidR="000669FA" w:rsidRDefault="000669FA">
      <w:pPr>
        <w:spacing w:before="0"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3563255"/>
      <w:docPartObj>
        <w:docPartGallery w:val="Page Numbers (Top of Page)"/>
        <w:docPartUnique/>
      </w:docPartObj>
    </w:sdtPr>
    <w:sdtContent>
      <w:p w:rsidR="008A666F" w:rsidRDefault="00243E24">
        <w:pPr>
          <w:pStyle w:val="Encabezado"/>
          <w:jc w:val="center"/>
        </w:pPr>
        <w:r>
          <w:fldChar w:fldCharType="begin"/>
        </w:r>
        <w:r w:rsidR="008A666F">
          <w:instrText>PAGE   \* MERGEFORMAT</w:instrText>
        </w:r>
        <w:r>
          <w:fldChar w:fldCharType="separate"/>
        </w:r>
        <w:r w:rsidR="002226BD" w:rsidRPr="002226BD">
          <w:rPr>
            <w:noProof/>
            <w:lang w:val="es-ES"/>
          </w:rPr>
          <w:t>54</w:t>
        </w:r>
        <w:r>
          <w:fldChar w:fldCharType="end"/>
        </w:r>
      </w:p>
    </w:sdtContent>
  </w:sdt>
  <w:p w:rsidR="008A666F" w:rsidRDefault="008A666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64CD7"/>
    <w:multiLevelType w:val="hybridMultilevel"/>
    <w:tmpl w:val="7B88A730"/>
    <w:lvl w:ilvl="0" w:tplc="8DF80024">
      <w:start w:val="1"/>
      <w:numFmt w:val="lowerLetter"/>
      <w:lvlText w:val="%1)"/>
      <w:lvlJc w:val="left"/>
      <w:pPr>
        <w:ind w:left="4613" w:hanging="360"/>
      </w:pPr>
      <w:rPr>
        <w:b/>
      </w:rPr>
    </w:lvl>
    <w:lvl w:ilvl="1" w:tplc="340A0019">
      <w:start w:val="1"/>
      <w:numFmt w:val="lowerLetter"/>
      <w:lvlText w:val="%2."/>
      <w:lvlJc w:val="left"/>
      <w:pPr>
        <w:ind w:left="5333" w:hanging="360"/>
      </w:pPr>
    </w:lvl>
    <w:lvl w:ilvl="2" w:tplc="340A001B" w:tentative="1">
      <w:start w:val="1"/>
      <w:numFmt w:val="lowerRoman"/>
      <w:lvlText w:val="%3."/>
      <w:lvlJc w:val="right"/>
      <w:pPr>
        <w:ind w:left="6053" w:hanging="180"/>
      </w:pPr>
    </w:lvl>
    <w:lvl w:ilvl="3" w:tplc="340A000F" w:tentative="1">
      <w:start w:val="1"/>
      <w:numFmt w:val="decimal"/>
      <w:lvlText w:val="%4."/>
      <w:lvlJc w:val="left"/>
      <w:pPr>
        <w:ind w:left="6773" w:hanging="360"/>
      </w:pPr>
    </w:lvl>
    <w:lvl w:ilvl="4" w:tplc="340A0019" w:tentative="1">
      <w:start w:val="1"/>
      <w:numFmt w:val="lowerLetter"/>
      <w:lvlText w:val="%5."/>
      <w:lvlJc w:val="left"/>
      <w:pPr>
        <w:ind w:left="7493" w:hanging="360"/>
      </w:pPr>
    </w:lvl>
    <w:lvl w:ilvl="5" w:tplc="340A001B" w:tentative="1">
      <w:start w:val="1"/>
      <w:numFmt w:val="lowerRoman"/>
      <w:lvlText w:val="%6."/>
      <w:lvlJc w:val="right"/>
      <w:pPr>
        <w:ind w:left="8213" w:hanging="180"/>
      </w:pPr>
    </w:lvl>
    <w:lvl w:ilvl="6" w:tplc="340A000F" w:tentative="1">
      <w:start w:val="1"/>
      <w:numFmt w:val="decimal"/>
      <w:lvlText w:val="%7."/>
      <w:lvlJc w:val="left"/>
      <w:pPr>
        <w:ind w:left="8933" w:hanging="360"/>
      </w:pPr>
    </w:lvl>
    <w:lvl w:ilvl="7" w:tplc="340A0019" w:tentative="1">
      <w:start w:val="1"/>
      <w:numFmt w:val="lowerLetter"/>
      <w:lvlText w:val="%8."/>
      <w:lvlJc w:val="left"/>
      <w:pPr>
        <w:ind w:left="9653" w:hanging="360"/>
      </w:pPr>
    </w:lvl>
    <w:lvl w:ilvl="8" w:tplc="340A001B" w:tentative="1">
      <w:start w:val="1"/>
      <w:numFmt w:val="lowerRoman"/>
      <w:lvlText w:val="%9."/>
      <w:lvlJc w:val="right"/>
      <w:pPr>
        <w:ind w:left="10373" w:hanging="180"/>
      </w:pPr>
    </w:lvl>
  </w:abstractNum>
  <w:abstractNum w:abstractNumId="1">
    <w:nsid w:val="0D984260"/>
    <w:multiLevelType w:val="hybridMultilevel"/>
    <w:tmpl w:val="7BC81B9E"/>
    <w:lvl w:ilvl="0" w:tplc="8DF80024">
      <w:start w:val="1"/>
      <w:numFmt w:val="lowerLetter"/>
      <w:lvlText w:val="%1)"/>
      <w:lvlJc w:val="left"/>
      <w:pPr>
        <w:ind w:left="4187" w:hanging="360"/>
      </w:pPr>
      <w:rPr>
        <w:b/>
      </w:rPr>
    </w:lvl>
    <w:lvl w:ilvl="1" w:tplc="340A0019">
      <w:start w:val="1"/>
      <w:numFmt w:val="lowerLetter"/>
      <w:lvlText w:val="%2."/>
      <w:lvlJc w:val="left"/>
      <w:pPr>
        <w:ind w:left="5333" w:hanging="360"/>
      </w:pPr>
    </w:lvl>
    <w:lvl w:ilvl="2" w:tplc="340A001B" w:tentative="1">
      <w:start w:val="1"/>
      <w:numFmt w:val="lowerRoman"/>
      <w:lvlText w:val="%3."/>
      <w:lvlJc w:val="right"/>
      <w:pPr>
        <w:ind w:left="6053" w:hanging="180"/>
      </w:pPr>
    </w:lvl>
    <w:lvl w:ilvl="3" w:tplc="340A000F" w:tentative="1">
      <w:start w:val="1"/>
      <w:numFmt w:val="decimal"/>
      <w:lvlText w:val="%4."/>
      <w:lvlJc w:val="left"/>
      <w:pPr>
        <w:ind w:left="6773" w:hanging="360"/>
      </w:pPr>
    </w:lvl>
    <w:lvl w:ilvl="4" w:tplc="340A0019" w:tentative="1">
      <w:start w:val="1"/>
      <w:numFmt w:val="lowerLetter"/>
      <w:lvlText w:val="%5."/>
      <w:lvlJc w:val="left"/>
      <w:pPr>
        <w:ind w:left="7493" w:hanging="360"/>
      </w:pPr>
    </w:lvl>
    <w:lvl w:ilvl="5" w:tplc="340A001B" w:tentative="1">
      <w:start w:val="1"/>
      <w:numFmt w:val="lowerRoman"/>
      <w:lvlText w:val="%6."/>
      <w:lvlJc w:val="right"/>
      <w:pPr>
        <w:ind w:left="8213" w:hanging="180"/>
      </w:pPr>
    </w:lvl>
    <w:lvl w:ilvl="6" w:tplc="340A000F" w:tentative="1">
      <w:start w:val="1"/>
      <w:numFmt w:val="decimal"/>
      <w:lvlText w:val="%7."/>
      <w:lvlJc w:val="left"/>
      <w:pPr>
        <w:ind w:left="8933" w:hanging="360"/>
      </w:pPr>
    </w:lvl>
    <w:lvl w:ilvl="7" w:tplc="340A0019" w:tentative="1">
      <w:start w:val="1"/>
      <w:numFmt w:val="lowerLetter"/>
      <w:lvlText w:val="%8."/>
      <w:lvlJc w:val="left"/>
      <w:pPr>
        <w:ind w:left="9653" w:hanging="360"/>
      </w:pPr>
    </w:lvl>
    <w:lvl w:ilvl="8" w:tplc="340A001B" w:tentative="1">
      <w:start w:val="1"/>
      <w:numFmt w:val="lowerRoman"/>
      <w:lvlText w:val="%9."/>
      <w:lvlJc w:val="right"/>
      <w:pPr>
        <w:ind w:left="10373" w:hanging="180"/>
      </w:pPr>
    </w:lvl>
  </w:abstractNum>
  <w:abstractNum w:abstractNumId="2">
    <w:nsid w:val="101475A4"/>
    <w:multiLevelType w:val="hybridMultilevel"/>
    <w:tmpl w:val="BFC0BAA8"/>
    <w:lvl w:ilvl="0" w:tplc="340A0017">
      <w:start w:val="1"/>
      <w:numFmt w:val="lowerLetter"/>
      <w:lvlText w:val="%1)"/>
      <w:lvlJc w:val="left"/>
      <w:pPr>
        <w:ind w:left="4831" w:hanging="360"/>
      </w:pPr>
    </w:lvl>
    <w:lvl w:ilvl="1" w:tplc="340A0019" w:tentative="1">
      <w:start w:val="1"/>
      <w:numFmt w:val="lowerLetter"/>
      <w:lvlText w:val="%2."/>
      <w:lvlJc w:val="left"/>
      <w:pPr>
        <w:ind w:left="5551" w:hanging="360"/>
      </w:pPr>
    </w:lvl>
    <w:lvl w:ilvl="2" w:tplc="373E9E80">
      <w:start w:val="1"/>
      <w:numFmt w:val="lowerLetter"/>
      <w:lvlText w:val="%3)"/>
      <w:lvlJc w:val="left"/>
      <w:pPr>
        <w:ind w:left="6271" w:hanging="180"/>
      </w:pPr>
      <w:rPr>
        <w:b/>
      </w:rPr>
    </w:lvl>
    <w:lvl w:ilvl="3" w:tplc="340A000F" w:tentative="1">
      <w:start w:val="1"/>
      <w:numFmt w:val="decimal"/>
      <w:lvlText w:val="%4."/>
      <w:lvlJc w:val="left"/>
      <w:pPr>
        <w:ind w:left="6991" w:hanging="360"/>
      </w:pPr>
    </w:lvl>
    <w:lvl w:ilvl="4" w:tplc="340A0019" w:tentative="1">
      <w:start w:val="1"/>
      <w:numFmt w:val="lowerLetter"/>
      <w:lvlText w:val="%5."/>
      <w:lvlJc w:val="left"/>
      <w:pPr>
        <w:ind w:left="7711" w:hanging="360"/>
      </w:pPr>
    </w:lvl>
    <w:lvl w:ilvl="5" w:tplc="340A001B" w:tentative="1">
      <w:start w:val="1"/>
      <w:numFmt w:val="lowerRoman"/>
      <w:lvlText w:val="%6."/>
      <w:lvlJc w:val="right"/>
      <w:pPr>
        <w:ind w:left="8431" w:hanging="180"/>
      </w:pPr>
    </w:lvl>
    <w:lvl w:ilvl="6" w:tplc="340A000F" w:tentative="1">
      <w:start w:val="1"/>
      <w:numFmt w:val="decimal"/>
      <w:lvlText w:val="%7."/>
      <w:lvlJc w:val="left"/>
      <w:pPr>
        <w:ind w:left="9151" w:hanging="360"/>
      </w:pPr>
    </w:lvl>
    <w:lvl w:ilvl="7" w:tplc="340A0019" w:tentative="1">
      <w:start w:val="1"/>
      <w:numFmt w:val="lowerLetter"/>
      <w:lvlText w:val="%8."/>
      <w:lvlJc w:val="left"/>
      <w:pPr>
        <w:ind w:left="9871" w:hanging="360"/>
      </w:pPr>
    </w:lvl>
    <w:lvl w:ilvl="8" w:tplc="340A001B" w:tentative="1">
      <w:start w:val="1"/>
      <w:numFmt w:val="lowerRoman"/>
      <w:lvlText w:val="%9."/>
      <w:lvlJc w:val="right"/>
      <w:pPr>
        <w:ind w:left="10591" w:hanging="180"/>
      </w:pPr>
    </w:lvl>
  </w:abstractNum>
  <w:abstractNum w:abstractNumId="3">
    <w:nsid w:val="113B2B7A"/>
    <w:multiLevelType w:val="hybridMultilevel"/>
    <w:tmpl w:val="599040C4"/>
    <w:lvl w:ilvl="0" w:tplc="FB44EAF0">
      <w:start w:val="1"/>
      <w:numFmt w:val="lowerLetter"/>
      <w:lvlText w:val="%1)"/>
      <w:lvlJc w:val="left"/>
      <w:pPr>
        <w:ind w:left="4973" w:hanging="360"/>
      </w:pPr>
      <w:rPr>
        <w:b/>
      </w:rPr>
    </w:lvl>
    <w:lvl w:ilvl="1" w:tplc="340A0019" w:tentative="1">
      <w:start w:val="1"/>
      <w:numFmt w:val="lowerLetter"/>
      <w:lvlText w:val="%2."/>
      <w:lvlJc w:val="left"/>
      <w:pPr>
        <w:ind w:left="5693" w:hanging="360"/>
      </w:pPr>
    </w:lvl>
    <w:lvl w:ilvl="2" w:tplc="340A001B" w:tentative="1">
      <w:start w:val="1"/>
      <w:numFmt w:val="lowerRoman"/>
      <w:lvlText w:val="%3."/>
      <w:lvlJc w:val="right"/>
      <w:pPr>
        <w:ind w:left="6413" w:hanging="180"/>
      </w:pPr>
    </w:lvl>
    <w:lvl w:ilvl="3" w:tplc="340A000F" w:tentative="1">
      <w:start w:val="1"/>
      <w:numFmt w:val="decimal"/>
      <w:lvlText w:val="%4."/>
      <w:lvlJc w:val="left"/>
      <w:pPr>
        <w:ind w:left="7133" w:hanging="360"/>
      </w:pPr>
    </w:lvl>
    <w:lvl w:ilvl="4" w:tplc="340A0019" w:tentative="1">
      <w:start w:val="1"/>
      <w:numFmt w:val="lowerLetter"/>
      <w:lvlText w:val="%5."/>
      <w:lvlJc w:val="left"/>
      <w:pPr>
        <w:ind w:left="7853" w:hanging="360"/>
      </w:pPr>
    </w:lvl>
    <w:lvl w:ilvl="5" w:tplc="340A001B" w:tentative="1">
      <w:start w:val="1"/>
      <w:numFmt w:val="lowerRoman"/>
      <w:lvlText w:val="%6."/>
      <w:lvlJc w:val="right"/>
      <w:pPr>
        <w:ind w:left="8573" w:hanging="180"/>
      </w:pPr>
    </w:lvl>
    <w:lvl w:ilvl="6" w:tplc="340A000F" w:tentative="1">
      <w:start w:val="1"/>
      <w:numFmt w:val="decimal"/>
      <w:lvlText w:val="%7."/>
      <w:lvlJc w:val="left"/>
      <w:pPr>
        <w:ind w:left="9293" w:hanging="360"/>
      </w:pPr>
    </w:lvl>
    <w:lvl w:ilvl="7" w:tplc="340A0019" w:tentative="1">
      <w:start w:val="1"/>
      <w:numFmt w:val="lowerLetter"/>
      <w:lvlText w:val="%8."/>
      <w:lvlJc w:val="left"/>
      <w:pPr>
        <w:ind w:left="10013" w:hanging="360"/>
      </w:pPr>
    </w:lvl>
    <w:lvl w:ilvl="8" w:tplc="340A001B" w:tentative="1">
      <w:start w:val="1"/>
      <w:numFmt w:val="lowerRoman"/>
      <w:lvlText w:val="%9."/>
      <w:lvlJc w:val="right"/>
      <w:pPr>
        <w:ind w:left="10733" w:hanging="180"/>
      </w:pPr>
    </w:lvl>
  </w:abstractNum>
  <w:abstractNum w:abstractNumId="4">
    <w:nsid w:val="14FA74B1"/>
    <w:multiLevelType w:val="hybridMultilevel"/>
    <w:tmpl w:val="DA3A758A"/>
    <w:lvl w:ilvl="0" w:tplc="340A001B">
      <w:start w:val="1"/>
      <w:numFmt w:val="lowerRoman"/>
      <w:lvlText w:val="%1."/>
      <w:lvlJc w:val="right"/>
      <w:pPr>
        <w:ind w:left="4613" w:hanging="360"/>
      </w:pPr>
      <w:rPr>
        <w:rFonts w:hint="default"/>
      </w:rPr>
    </w:lvl>
    <w:lvl w:ilvl="1" w:tplc="340A0019" w:tentative="1">
      <w:start w:val="1"/>
      <w:numFmt w:val="lowerLetter"/>
      <w:lvlText w:val="%2."/>
      <w:lvlJc w:val="left"/>
      <w:pPr>
        <w:ind w:left="5333" w:hanging="360"/>
      </w:pPr>
    </w:lvl>
    <w:lvl w:ilvl="2" w:tplc="340A001B" w:tentative="1">
      <w:start w:val="1"/>
      <w:numFmt w:val="lowerRoman"/>
      <w:lvlText w:val="%3."/>
      <w:lvlJc w:val="right"/>
      <w:pPr>
        <w:ind w:left="6053" w:hanging="180"/>
      </w:pPr>
    </w:lvl>
    <w:lvl w:ilvl="3" w:tplc="340A000F" w:tentative="1">
      <w:start w:val="1"/>
      <w:numFmt w:val="decimal"/>
      <w:lvlText w:val="%4."/>
      <w:lvlJc w:val="left"/>
      <w:pPr>
        <w:ind w:left="6773" w:hanging="360"/>
      </w:pPr>
    </w:lvl>
    <w:lvl w:ilvl="4" w:tplc="340A0019" w:tentative="1">
      <w:start w:val="1"/>
      <w:numFmt w:val="lowerLetter"/>
      <w:lvlText w:val="%5."/>
      <w:lvlJc w:val="left"/>
      <w:pPr>
        <w:ind w:left="7493" w:hanging="360"/>
      </w:pPr>
    </w:lvl>
    <w:lvl w:ilvl="5" w:tplc="340A001B" w:tentative="1">
      <w:start w:val="1"/>
      <w:numFmt w:val="lowerRoman"/>
      <w:lvlText w:val="%6."/>
      <w:lvlJc w:val="right"/>
      <w:pPr>
        <w:ind w:left="8213" w:hanging="180"/>
      </w:pPr>
    </w:lvl>
    <w:lvl w:ilvl="6" w:tplc="340A000F" w:tentative="1">
      <w:start w:val="1"/>
      <w:numFmt w:val="decimal"/>
      <w:lvlText w:val="%7."/>
      <w:lvlJc w:val="left"/>
      <w:pPr>
        <w:ind w:left="8933" w:hanging="360"/>
      </w:pPr>
    </w:lvl>
    <w:lvl w:ilvl="7" w:tplc="340A0019" w:tentative="1">
      <w:start w:val="1"/>
      <w:numFmt w:val="lowerLetter"/>
      <w:lvlText w:val="%8."/>
      <w:lvlJc w:val="left"/>
      <w:pPr>
        <w:ind w:left="9653" w:hanging="360"/>
      </w:pPr>
    </w:lvl>
    <w:lvl w:ilvl="8" w:tplc="340A001B" w:tentative="1">
      <w:start w:val="1"/>
      <w:numFmt w:val="lowerRoman"/>
      <w:lvlText w:val="%9."/>
      <w:lvlJc w:val="right"/>
      <w:pPr>
        <w:ind w:left="10373" w:hanging="180"/>
      </w:pPr>
    </w:lvl>
  </w:abstractNum>
  <w:abstractNum w:abstractNumId="5">
    <w:nsid w:val="17CA5CA9"/>
    <w:multiLevelType w:val="hybridMultilevel"/>
    <w:tmpl w:val="7B88A730"/>
    <w:lvl w:ilvl="0" w:tplc="8DF80024">
      <w:start w:val="1"/>
      <w:numFmt w:val="lowerLetter"/>
      <w:lvlText w:val="%1)"/>
      <w:lvlJc w:val="left"/>
      <w:pPr>
        <w:ind w:left="4613" w:hanging="360"/>
      </w:pPr>
      <w:rPr>
        <w:b/>
      </w:rPr>
    </w:lvl>
    <w:lvl w:ilvl="1" w:tplc="340A0019">
      <w:start w:val="1"/>
      <w:numFmt w:val="lowerLetter"/>
      <w:lvlText w:val="%2."/>
      <w:lvlJc w:val="left"/>
      <w:pPr>
        <w:ind w:left="5333" w:hanging="360"/>
      </w:pPr>
    </w:lvl>
    <w:lvl w:ilvl="2" w:tplc="340A001B" w:tentative="1">
      <w:start w:val="1"/>
      <w:numFmt w:val="lowerRoman"/>
      <w:lvlText w:val="%3."/>
      <w:lvlJc w:val="right"/>
      <w:pPr>
        <w:ind w:left="6053" w:hanging="180"/>
      </w:pPr>
    </w:lvl>
    <w:lvl w:ilvl="3" w:tplc="340A000F" w:tentative="1">
      <w:start w:val="1"/>
      <w:numFmt w:val="decimal"/>
      <w:lvlText w:val="%4."/>
      <w:lvlJc w:val="left"/>
      <w:pPr>
        <w:ind w:left="6773" w:hanging="360"/>
      </w:pPr>
    </w:lvl>
    <w:lvl w:ilvl="4" w:tplc="340A0019" w:tentative="1">
      <w:start w:val="1"/>
      <w:numFmt w:val="lowerLetter"/>
      <w:lvlText w:val="%5."/>
      <w:lvlJc w:val="left"/>
      <w:pPr>
        <w:ind w:left="7493" w:hanging="360"/>
      </w:pPr>
    </w:lvl>
    <w:lvl w:ilvl="5" w:tplc="340A001B" w:tentative="1">
      <w:start w:val="1"/>
      <w:numFmt w:val="lowerRoman"/>
      <w:lvlText w:val="%6."/>
      <w:lvlJc w:val="right"/>
      <w:pPr>
        <w:ind w:left="8213" w:hanging="180"/>
      </w:pPr>
    </w:lvl>
    <w:lvl w:ilvl="6" w:tplc="340A000F" w:tentative="1">
      <w:start w:val="1"/>
      <w:numFmt w:val="decimal"/>
      <w:lvlText w:val="%7."/>
      <w:lvlJc w:val="left"/>
      <w:pPr>
        <w:ind w:left="8933" w:hanging="360"/>
      </w:pPr>
    </w:lvl>
    <w:lvl w:ilvl="7" w:tplc="340A0019" w:tentative="1">
      <w:start w:val="1"/>
      <w:numFmt w:val="lowerLetter"/>
      <w:lvlText w:val="%8."/>
      <w:lvlJc w:val="left"/>
      <w:pPr>
        <w:ind w:left="9653" w:hanging="360"/>
      </w:pPr>
    </w:lvl>
    <w:lvl w:ilvl="8" w:tplc="340A001B" w:tentative="1">
      <w:start w:val="1"/>
      <w:numFmt w:val="lowerRoman"/>
      <w:lvlText w:val="%9."/>
      <w:lvlJc w:val="right"/>
      <w:pPr>
        <w:ind w:left="10373" w:hanging="180"/>
      </w:pPr>
    </w:lvl>
  </w:abstractNum>
  <w:abstractNum w:abstractNumId="6">
    <w:nsid w:val="1856457E"/>
    <w:multiLevelType w:val="hybridMultilevel"/>
    <w:tmpl w:val="DA3A758A"/>
    <w:lvl w:ilvl="0" w:tplc="340A001B">
      <w:start w:val="1"/>
      <w:numFmt w:val="lowerRoman"/>
      <w:lvlText w:val="%1."/>
      <w:lvlJc w:val="right"/>
      <w:pPr>
        <w:ind w:left="4613" w:hanging="360"/>
      </w:pPr>
      <w:rPr>
        <w:rFonts w:hint="default"/>
      </w:rPr>
    </w:lvl>
    <w:lvl w:ilvl="1" w:tplc="340A0019" w:tentative="1">
      <w:start w:val="1"/>
      <w:numFmt w:val="lowerLetter"/>
      <w:lvlText w:val="%2."/>
      <w:lvlJc w:val="left"/>
      <w:pPr>
        <w:ind w:left="5333" w:hanging="360"/>
      </w:pPr>
    </w:lvl>
    <w:lvl w:ilvl="2" w:tplc="340A001B" w:tentative="1">
      <w:start w:val="1"/>
      <w:numFmt w:val="lowerRoman"/>
      <w:lvlText w:val="%3."/>
      <w:lvlJc w:val="right"/>
      <w:pPr>
        <w:ind w:left="6053" w:hanging="180"/>
      </w:pPr>
    </w:lvl>
    <w:lvl w:ilvl="3" w:tplc="340A000F" w:tentative="1">
      <w:start w:val="1"/>
      <w:numFmt w:val="decimal"/>
      <w:lvlText w:val="%4."/>
      <w:lvlJc w:val="left"/>
      <w:pPr>
        <w:ind w:left="6773" w:hanging="360"/>
      </w:pPr>
    </w:lvl>
    <w:lvl w:ilvl="4" w:tplc="340A0019" w:tentative="1">
      <w:start w:val="1"/>
      <w:numFmt w:val="lowerLetter"/>
      <w:lvlText w:val="%5."/>
      <w:lvlJc w:val="left"/>
      <w:pPr>
        <w:ind w:left="7493" w:hanging="360"/>
      </w:pPr>
    </w:lvl>
    <w:lvl w:ilvl="5" w:tplc="340A001B" w:tentative="1">
      <w:start w:val="1"/>
      <w:numFmt w:val="lowerRoman"/>
      <w:lvlText w:val="%6."/>
      <w:lvlJc w:val="right"/>
      <w:pPr>
        <w:ind w:left="8213" w:hanging="180"/>
      </w:pPr>
    </w:lvl>
    <w:lvl w:ilvl="6" w:tplc="340A000F" w:tentative="1">
      <w:start w:val="1"/>
      <w:numFmt w:val="decimal"/>
      <w:lvlText w:val="%7."/>
      <w:lvlJc w:val="left"/>
      <w:pPr>
        <w:ind w:left="8933" w:hanging="360"/>
      </w:pPr>
    </w:lvl>
    <w:lvl w:ilvl="7" w:tplc="340A0019" w:tentative="1">
      <w:start w:val="1"/>
      <w:numFmt w:val="lowerLetter"/>
      <w:lvlText w:val="%8."/>
      <w:lvlJc w:val="left"/>
      <w:pPr>
        <w:ind w:left="9653" w:hanging="360"/>
      </w:pPr>
    </w:lvl>
    <w:lvl w:ilvl="8" w:tplc="340A001B" w:tentative="1">
      <w:start w:val="1"/>
      <w:numFmt w:val="lowerRoman"/>
      <w:lvlText w:val="%9."/>
      <w:lvlJc w:val="right"/>
      <w:pPr>
        <w:ind w:left="10373" w:hanging="180"/>
      </w:pPr>
    </w:lvl>
  </w:abstractNum>
  <w:abstractNum w:abstractNumId="7">
    <w:nsid w:val="1BA664AB"/>
    <w:multiLevelType w:val="hybridMultilevel"/>
    <w:tmpl w:val="75747A3E"/>
    <w:lvl w:ilvl="0" w:tplc="5CAC918C">
      <w:start w:val="1"/>
      <w:numFmt w:val="decimal"/>
      <w:lvlText w:val="%1)"/>
      <w:lvlJc w:val="left"/>
      <w:pPr>
        <w:ind w:left="3763" w:hanging="360"/>
      </w:pPr>
      <w:rPr>
        <w:rFonts w:ascii="Courier New" w:hAnsi="Courier New" w:cs="Courier New" w:hint="default"/>
        <w:b/>
      </w:rPr>
    </w:lvl>
    <w:lvl w:ilvl="1" w:tplc="A42488D8">
      <w:start w:val="1"/>
      <w:numFmt w:val="decimal"/>
      <w:lvlText w:val="%2."/>
      <w:lvlJc w:val="left"/>
      <w:pPr>
        <w:ind w:left="7819" w:hanging="3195"/>
      </w:pPr>
      <w:rPr>
        <w:rFonts w:hint="default"/>
      </w:rPr>
    </w:lvl>
    <w:lvl w:ilvl="2" w:tplc="31A25E7E">
      <w:start w:val="1"/>
      <w:numFmt w:val="lowerLetter"/>
      <w:lvlText w:val="%3)"/>
      <w:lvlJc w:val="left"/>
      <w:pPr>
        <w:ind w:left="6064" w:hanging="540"/>
      </w:pPr>
      <w:rPr>
        <w:rFonts w:hint="default"/>
        <w:b/>
      </w:r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8">
    <w:nsid w:val="1BFE186C"/>
    <w:multiLevelType w:val="hybridMultilevel"/>
    <w:tmpl w:val="75747A3E"/>
    <w:lvl w:ilvl="0" w:tplc="5CAC918C">
      <w:start w:val="1"/>
      <w:numFmt w:val="decimal"/>
      <w:lvlText w:val="%1)"/>
      <w:lvlJc w:val="left"/>
      <w:pPr>
        <w:ind w:left="3763" w:hanging="360"/>
      </w:pPr>
      <w:rPr>
        <w:rFonts w:ascii="Courier New" w:hAnsi="Courier New" w:cs="Courier New" w:hint="default"/>
        <w:b/>
      </w:rPr>
    </w:lvl>
    <w:lvl w:ilvl="1" w:tplc="A42488D8">
      <w:start w:val="1"/>
      <w:numFmt w:val="decimal"/>
      <w:lvlText w:val="%2."/>
      <w:lvlJc w:val="left"/>
      <w:pPr>
        <w:ind w:left="7819" w:hanging="3195"/>
      </w:pPr>
      <w:rPr>
        <w:rFonts w:hint="default"/>
      </w:rPr>
    </w:lvl>
    <w:lvl w:ilvl="2" w:tplc="31A25E7E">
      <w:start w:val="1"/>
      <w:numFmt w:val="lowerLetter"/>
      <w:lvlText w:val="%3)"/>
      <w:lvlJc w:val="left"/>
      <w:pPr>
        <w:ind w:left="6064" w:hanging="540"/>
      </w:pPr>
      <w:rPr>
        <w:rFonts w:hint="default"/>
        <w:b/>
      </w:r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9">
    <w:nsid w:val="1D1860A0"/>
    <w:multiLevelType w:val="hybridMultilevel"/>
    <w:tmpl w:val="75747A3E"/>
    <w:lvl w:ilvl="0" w:tplc="5CAC918C">
      <w:start w:val="1"/>
      <w:numFmt w:val="decimal"/>
      <w:lvlText w:val="%1)"/>
      <w:lvlJc w:val="left"/>
      <w:pPr>
        <w:ind w:left="3763" w:hanging="360"/>
      </w:pPr>
      <w:rPr>
        <w:rFonts w:ascii="Courier New" w:hAnsi="Courier New" w:cs="Courier New" w:hint="default"/>
        <w:b/>
      </w:rPr>
    </w:lvl>
    <w:lvl w:ilvl="1" w:tplc="A42488D8">
      <w:start w:val="1"/>
      <w:numFmt w:val="decimal"/>
      <w:lvlText w:val="%2."/>
      <w:lvlJc w:val="left"/>
      <w:pPr>
        <w:ind w:left="7819" w:hanging="3195"/>
      </w:pPr>
      <w:rPr>
        <w:rFonts w:hint="default"/>
      </w:rPr>
    </w:lvl>
    <w:lvl w:ilvl="2" w:tplc="31A25E7E">
      <w:start w:val="1"/>
      <w:numFmt w:val="lowerLetter"/>
      <w:lvlText w:val="%3)"/>
      <w:lvlJc w:val="left"/>
      <w:pPr>
        <w:ind w:left="6064" w:hanging="540"/>
      </w:pPr>
      <w:rPr>
        <w:rFonts w:hint="default"/>
        <w:b/>
      </w:r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10">
    <w:nsid w:val="1F4853DB"/>
    <w:multiLevelType w:val="hybridMultilevel"/>
    <w:tmpl w:val="E4F2D7E2"/>
    <w:lvl w:ilvl="0" w:tplc="8DF80024">
      <w:start w:val="1"/>
      <w:numFmt w:val="lowerLetter"/>
      <w:lvlText w:val="%1)"/>
      <w:lvlJc w:val="left"/>
      <w:pPr>
        <w:ind w:left="4613" w:hanging="360"/>
      </w:pPr>
      <w:rPr>
        <w:b/>
      </w:rPr>
    </w:lvl>
    <w:lvl w:ilvl="1" w:tplc="340A0019">
      <w:start w:val="1"/>
      <w:numFmt w:val="lowerLetter"/>
      <w:lvlText w:val="%2."/>
      <w:lvlJc w:val="left"/>
      <w:pPr>
        <w:ind w:left="5333" w:hanging="360"/>
      </w:pPr>
    </w:lvl>
    <w:lvl w:ilvl="2" w:tplc="340A001B" w:tentative="1">
      <w:start w:val="1"/>
      <w:numFmt w:val="lowerRoman"/>
      <w:lvlText w:val="%3."/>
      <w:lvlJc w:val="right"/>
      <w:pPr>
        <w:ind w:left="6053" w:hanging="180"/>
      </w:pPr>
    </w:lvl>
    <w:lvl w:ilvl="3" w:tplc="340A000F" w:tentative="1">
      <w:start w:val="1"/>
      <w:numFmt w:val="decimal"/>
      <w:lvlText w:val="%4."/>
      <w:lvlJc w:val="left"/>
      <w:pPr>
        <w:ind w:left="6773" w:hanging="360"/>
      </w:pPr>
    </w:lvl>
    <w:lvl w:ilvl="4" w:tplc="340A0019" w:tentative="1">
      <w:start w:val="1"/>
      <w:numFmt w:val="lowerLetter"/>
      <w:lvlText w:val="%5."/>
      <w:lvlJc w:val="left"/>
      <w:pPr>
        <w:ind w:left="7493" w:hanging="360"/>
      </w:pPr>
    </w:lvl>
    <w:lvl w:ilvl="5" w:tplc="340A001B" w:tentative="1">
      <w:start w:val="1"/>
      <w:numFmt w:val="lowerRoman"/>
      <w:lvlText w:val="%6."/>
      <w:lvlJc w:val="right"/>
      <w:pPr>
        <w:ind w:left="8213" w:hanging="180"/>
      </w:pPr>
    </w:lvl>
    <w:lvl w:ilvl="6" w:tplc="340A000F" w:tentative="1">
      <w:start w:val="1"/>
      <w:numFmt w:val="decimal"/>
      <w:lvlText w:val="%7."/>
      <w:lvlJc w:val="left"/>
      <w:pPr>
        <w:ind w:left="8933" w:hanging="360"/>
      </w:pPr>
    </w:lvl>
    <w:lvl w:ilvl="7" w:tplc="340A0019" w:tentative="1">
      <w:start w:val="1"/>
      <w:numFmt w:val="lowerLetter"/>
      <w:lvlText w:val="%8."/>
      <w:lvlJc w:val="left"/>
      <w:pPr>
        <w:ind w:left="9653" w:hanging="360"/>
      </w:pPr>
    </w:lvl>
    <w:lvl w:ilvl="8" w:tplc="340A001B" w:tentative="1">
      <w:start w:val="1"/>
      <w:numFmt w:val="lowerRoman"/>
      <w:lvlText w:val="%9."/>
      <w:lvlJc w:val="right"/>
      <w:pPr>
        <w:ind w:left="10373" w:hanging="180"/>
      </w:pPr>
    </w:lvl>
  </w:abstractNum>
  <w:abstractNum w:abstractNumId="11">
    <w:nsid w:val="23BC181F"/>
    <w:multiLevelType w:val="hybridMultilevel"/>
    <w:tmpl w:val="DFD22742"/>
    <w:lvl w:ilvl="0" w:tplc="F58463D2">
      <w:numFmt w:val="bullet"/>
      <w:lvlText w:val="-"/>
      <w:lvlJc w:val="left"/>
      <w:pPr>
        <w:ind w:left="4471" w:hanging="360"/>
      </w:pPr>
      <w:rPr>
        <w:rFonts w:ascii="Courier New" w:eastAsia="Times New Roman" w:hAnsi="Courier New" w:cs="Courier New" w:hint="default"/>
      </w:rPr>
    </w:lvl>
    <w:lvl w:ilvl="1" w:tplc="340A0003" w:tentative="1">
      <w:start w:val="1"/>
      <w:numFmt w:val="bullet"/>
      <w:lvlText w:val="o"/>
      <w:lvlJc w:val="left"/>
      <w:pPr>
        <w:ind w:left="5191" w:hanging="360"/>
      </w:pPr>
      <w:rPr>
        <w:rFonts w:ascii="Courier New" w:hAnsi="Courier New" w:cs="Courier New" w:hint="default"/>
      </w:rPr>
    </w:lvl>
    <w:lvl w:ilvl="2" w:tplc="340A0005" w:tentative="1">
      <w:start w:val="1"/>
      <w:numFmt w:val="bullet"/>
      <w:lvlText w:val=""/>
      <w:lvlJc w:val="left"/>
      <w:pPr>
        <w:ind w:left="5911" w:hanging="360"/>
      </w:pPr>
      <w:rPr>
        <w:rFonts w:ascii="Wingdings" w:hAnsi="Wingdings" w:hint="default"/>
      </w:rPr>
    </w:lvl>
    <w:lvl w:ilvl="3" w:tplc="340A0001" w:tentative="1">
      <w:start w:val="1"/>
      <w:numFmt w:val="bullet"/>
      <w:lvlText w:val=""/>
      <w:lvlJc w:val="left"/>
      <w:pPr>
        <w:ind w:left="6631" w:hanging="360"/>
      </w:pPr>
      <w:rPr>
        <w:rFonts w:ascii="Symbol" w:hAnsi="Symbol" w:hint="default"/>
      </w:rPr>
    </w:lvl>
    <w:lvl w:ilvl="4" w:tplc="340A0003" w:tentative="1">
      <w:start w:val="1"/>
      <w:numFmt w:val="bullet"/>
      <w:lvlText w:val="o"/>
      <w:lvlJc w:val="left"/>
      <w:pPr>
        <w:ind w:left="7351" w:hanging="360"/>
      </w:pPr>
      <w:rPr>
        <w:rFonts w:ascii="Courier New" w:hAnsi="Courier New" w:cs="Courier New" w:hint="default"/>
      </w:rPr>
    </w:lvl>
    <w:lvl w:ilvl="5" w:tplc="340A0005" w:tentative="1">
      <w:start w:val="1"/>
      <w:numFmt w:val="bullet"/>
      <w:lvlText w:val=""/>
      <w:lvlJc w:val="left"/>
      <w:pPr>
        <w:ind w:left="8071" w:hanging="360"/>
      </w:pPr>
      <w:rPr>
        <w:rFonts w:ascii="Wingdings" w:hAnsi="Wingdings" w:hint="default"/>
      </w:rPr>
    </w:lvl>
    <w:lvl w:ilvl="6" w:tplc="340A0001" w:tentative="1">
      <w:start w:val="1"/>
      <w:numFmt w:val="bullet"/>
      <w:lvlText w:val=""/>
      <w:lvlJc w:val="left"/>
      <w:pPr>
        <w:ind w:left="8791" w:hanging="360"/>
      </w:pPr>
      <w:rPr>
        <w:rFonts w:ascii="Symbol" w:hAnsi="Symbol" w:hint="default"/>
      </w:rPr>
    </w:lvl>
    <w:lvl w:ilvl="7" w:tplc="340A0003" w:tentative="1">
      <w:start w:val="1"/>
      <w:numFmt w:val="bullet"/>
      <w:lvlText w:val="o"/>
      <w:lvlJc w:val="left"/>
      <w:pPr>
        <w:ind w:left="9511" w:hanging="360"/>
      </w:pPr>
      <w:rPr>
        <w:rFonts w:ascii="Courier New" w:hAnsi="Courier New" w:cs="Courier New" w:hint="default"/>
      </w:rPr>
    </w:lvl>
    <w:lvl w:ilvl="8" w:tplc="340A0005" w:tentative="1">
      <w:start w:val="1"/>
      <w:numFmt w:val="bullet"/>
      <w:lvlText w:val=""/>
      <w:lvlJc w:val="left"/>
      <w:pPr>
        <w:ind w:left="10231" w:hanging="360"/>
      </w:pPr>
      <w:rPr>
        <w:rFonts w:ascii="Wingdings" w:hAnsi="Wingdings" w:hint="default"/>
      </w:rPr>
    </w:lvl>
  </w:abstractNum>
  <w:abstractNum w:abstractNumId="12">
    <w:nsid w:val="23CD3045"/>
    <w:multiLevelType w:val="hybridMultilevel"/>
    <w:tmpl w:val="058649EA"/>
    <w:lvl w:ilvl="0" w:tplc="C6344FB6">
      <w:start w:val="1"/>
      <w:numFmt w:val="lowerLetter"/>
      <w:lvlText w:val="%1)"/>
      <w:lvlJc w:val="left"/>
      <w:pPr>
        <w:ind w:left="5704" w:hanging="18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43F4FC1"/>
    <w:multiLevelType w:val="hybridMultilevel"/>
    <w:tmpl w:val="84AC2DC2"/>
    <w:lvl w:ilvl="0" w:tplc="C91EF7C0">
      <w:start w:val="1"/>
      <w:numFmt w:val="lowerLetter"/>
      <w:lvlText w:val="%1)"/>
      <w:lvlJc w:val="left"/>
      <w:pPr>
        <w:ind w:left="4973" w:hanging="360"/>
      </w:pPr>
      <w:rPr>
        <w:b/>
      </w:rPr>
    </w:lvl>
    <w:lvl w:ilvl="1" w:tplc="340A0019" w:tentative="1">
      <w:start w:val="1"/>
      <w:numFmt w:val="lowerLetter"/>
      <w:lvlText w:val="%2."/>
      <w:lvlJc w:val="left"/>
      <w:pPr>
        <w:ind w:left="5693" w:hanging="360"/>
      </w:pPr>
    </w:lvl>
    <w:lvl w:ilvl="2" w:tplc="340A001B" w:tentative="1">
      <w:start w:val="1"/>
      <w:numFmt w:val="lowerRoman"/>
      <w:lvlText w:val="%3."/>
      <w:lvlJc w:val="right"/>
      <w:pPr>
        <w:ind w:left="6413" w:hanging="180"/>
      </w:pPr>
    </w:lvl>
    <w:lvl w:ilvl="3" w:tplc="340A000F" w:tentative="1">
      <w:start w:val="1"/>
      <w:numFmt w:val="decimal"/>
      <w:lvlText w:val="%4."/>
      <w:lvlJc w:val="left"/>
      <w:pPr>
        <w:ind w:left="7133" w:hanging="360"/>
      </w:pPr>
    </w:lvl>
    <w:lvl w:ilvl="4" w:tplc="340A0019" w:tentative="1">
      <w:start w:val="1"/>
      <w:numFmt w:val="lowerLetter"/>
      <w:lvlText w:val="%5."/>
      <w:lvlJc w:val="left"/>
      <w:pPr>
        <w:ind w:left="7853" w:hanging="360"/>
      </w:pPr>
    </w:lvl>
    <w:lvl w:ilvl="5" w:tplc="340A001B" w:tentative="1">
      <w:start w:val="1"/>
      <w:numFmt w:val="lowerRoman"/>
      <w:lvlText w:val="%6."/>
      <w:lvlJc w:val="right"/>
      <w:pPr>
        <w:ind w:left="8573" w:hanging="180"/>
      </w:pPr>
    </w:lvl>
    <w:lvl w:ilvl="6" w:tplc="340A000F" w:tentative="1">
      <w:start w:val="1"/>
      <w:numFmt w:val="decimal"/>
      <w:lvlText w:val="%7."/>
      <w:lvlJc w:val="left"/>
      <w:pPr>
        <w:ind w:left="9293" w:hanging="360"/>
      </w:pPr>
    </w:lvl>
    <w:lvl w:ilvl="7" w:tplc="340A0019" w:tentative="1">
      <w:start w:val="1"/>
      <w:numFmt w:val="lowerLetter"/>
      <w:lvlText w:val="%8."/>
      <w:lvlJc w:val="left"/>
      <w:pPr>
        <w:ind w:left="10013" w:hanging="360"/>
      </w:pPr>
    </w:lvl>
    <w:lvl w:ilvl="8" w:tplc="340A001B" w:tentative="1">
      <w:start w:val="1"/>
      <w:numFmt w:val="lowerRoman"/>
      <w:lvlText w:val="%9."/>
      <w:lvlJc w:val="right"/>
      <w:pPr>
        <w:ind w:left="10733" w:hanging="180"/>
      </w:pPr>
    </w:lvl>
  </w:abstractNum>
  <w:abstractNum w:abstractNumId="14">
    <w:nsid w:val="256B2DE4"/>
    <w:multiLevelType w:val="hybridMultilevel"/>
    <w:tmpl w:val="E4F2D7E2"/>
    <w:lvl w:ilvl="0" w:tplc="8DF80024">
      <w:start w:val="1"/>
      <w:numFmt w:val="lowerLetter"/>
      <w:lvlText w:val="%1)"/>
      <w:lvlJc w:val="left"/>
      <w:pPr>
        <w:ind w:left="4613" w:hanging="360"/>
      </w:pPr>
      <w:rPr>
        <w:b/>
      </w:rPr>
    </w:lvl>
    <w:lvl w:ilvl="1" w:tplc="340A0019">
      <w:start w:val="1"/>
      <w:numFmt w:val="lowerLetter"/>
      <w:lvlText w:val="%2."/>
      <w:lvlJc w:val="left"/>
      <w:pPr>
        <w:ind w:left="5333" w:hanging="360"/>
      </w:pPr>
    </w:lvl>
    <w:lvl w:ilvl="2" w:tplc="340A001B" w:tentative="1">
      <w:start w:val="1"/>
      <w:numFmt w:val="lowerRoman"/>
      <w:lvlText w:val="%3."/>
      <w:lvlJc w:val="right"/>
      <w:pPr>
        <w:ind w:left="6053" w:hanging="180"/>
      </w:pPr>
    </w:lvl>
    <w:lvl w:ilvl="3" w:tplc="340A000F" w:tentative="1">
      <w:start w:val="1"/>
      <w:numFmt w:val="decimal"/>
      <w:lvlText w:val="%4."/>
      <w:lvlJc w:val="left"/>
      <w:pPr>
        <w:ind w:left="6773" w:hanging="360"/>
      </w:pPr>
    </w:lvl>
    <w:lvl w:ilvl="4" w:tplc="340A0019" w:tentative="1">
      <w:start w:val="1"/>
      <w:numFmt w:val="lowerLetter"/>
      <w:lvlText w:val="%5."/>
      <w:lvlJc w:val="left"/>
      <w:pPr>
        <w:ind w:left="7493" w:hanging="360"/>
      </w:pPr>
    </w:lvl>
    <w:lvl w:ilvl="5" w:tplc="340A001B" w:tentative="1">
      <w:start w:val="1"/>
      <w:numFmt w:val="lowerRoman"/>
      <w:lvlText w:val="%6."/>
      <w:lvlJc w:val="right"/>
      <w:pPr>
        <w:ind w:left="8213" w:hanging="180"/>
      </w:pPr>
    </w:lvl>
    <w:lvl w:ilvl="6" w:tplc="340A000F" w:tentative="1">
      <w:start w:val="1"/>
      <w:numFmt w:val="decimal"/>
      <w:lvlText w:val="%7."/>
      <w:lvlJc w:val="left"/>
      <w:pPr>
        <w:ind w:left="8933" w:hanging="360"/>
      </w:pPr>
    </w:lvl>
    <w:lvl w:ilvl="7" w:tplc="340A0019" w:tentative="1">
      <w:start w:val="1"/>
      <w:numFmt w:val="lowerLetter"/>
      <w:lvlText w:val="%8."/>
      <w:lvlJc w:val="left"/>
      <w:pPr>
        <w:ind w:left="9653" w:hanging="360"/>
      </w:pPr>
    </w:lvl>
    <w:lvl w:ilvl="8" w:tplc="340A001B" w:tentative="1">
      <w:start w:val="1"/>
      <w:numFmt w:val="lowerRoman"/>
      <w:lvlText w:val="%9."/>
      <w:lvlJc w:val="right"/>
      <w:pPr>
        <w:ind w:left="10373" w:hanging="180"/>
      </w:pPr>
    </w:lvl>
  </w:abstractNum>
  <w:abstractNum w:abstractNumId="15">
    <w:nsid w:val="256E3149"/>
    <w:multiLevelType w:val="hybridMultilevel"/>
    <w:tmpl w:val="FD38FCBA"/>
    <w:lvl w:ilvl="0" w:tplc="310E3228">
      <w:start w:val="1"/>
      <w:numFmt w:val="lowerLetter"/>
      <w:lvlText w:val="%1)"/>
      <w:lvlJc w:val="left"/>
      <w:pPr>
        <w:ind w:left="4613" w:hanging="360"/>
      </w:pPr>
      <w:rPr>
        <w:rFonts w:ascii="Courier New" w:hAnsi="Courier New" w:cs="Courier New" w:hint="default"/>
        <w:b/>
        <w:sz w:val="24"/>
        <w:szCs w:val="24"/>
      </w:rPr>
    </w:lvl>
    <w:lvl w:ilvl="1" w:tplc="340A0019">
      <w:start w:val="1"/>
      <w:numFmt w:val="lowerLetter"/>
      <w:lvlText w:val="%2."/>
      <w:lvlJc w:val="left"/>
      <w:pPr>
        <w:ind w:left="5333" w:hanging="360"/>
      </w:pPr>
    </w:lvl>
    <w:lvl w:ilvl="2" w:tplc="340A001B" w:tentative="1">
      <w:start w:val="1"/>
      <w:numFmt w:val="lowerRoman"/>
      <w:lvlText w:val="%3."/>
      <w:lvlJc w:val="right"/>
      <w:pPr>
        <w:ind w:left="6053" w:hanging="180"/>
      </w:pPr>
    </w:lvl>
    <w:lvl w:ilvl="3" w:tplc="340A000F" w:tentative="1">
      <w:start w:val="1"/>
      <w:numFmt w:val="decimal"/>
      <w:lvlText w:val="%4."/>
      <w:lvlJc w:val="left"/>
      <w:pPr>
        <w:ind w:left="6773" w:hanging="360"/>
      </w:pPr>
    </w:lvl>
    <w:lvl w:ilvl="4" w:tplc="340A0019" w:tentative="1">
      <w:start w:val="1"/>
      <w:numFmt w:val="lowerLetter"/>
      <w:lvlText w:val="%5."/>
      <w:lvlJc w:val="left"/>
      <w:pPr>
        <w:ind w:left="7493" w:hanging="360"/>
      </w:pPr>
    </w:lvl>
    <w:lvl w:ilvl="5" w:tplc="340A001B" w:tentative="1">
      <w:start w:val="1"/>
      <w:numFmt w:val="lowerRoman"/>
      <w:lvlText w:val="%6."/>
      <w:lvlJc w:val="right"/>
      <w:pPr>
        <w:ind w:left="8213" w:hanging="180"/>
      </w:pPr>
    </w:lvl>
    <w:lvl w:ilvl="6" w:tplc="340A000F" w:tentative="1">
      <w:start w:val="1"/>
      <w:numFmt w:val="decimal"/>
      <w:lvlText w:val="%7."/>
      <w:lvlJc w:val="left"/>
      <w:pPr>
        <w:ind w:left="8933" w:hanging="360"/>
      </w:pPr>
    </w:lvl>
    <w:lvl w:ilvl="7" w:tplc="340A0019" w:tentative="1">
      <w:start w:val="1"/>
      <w:numFmt w:val="lowerLetter"/>
      <w:lvlText w:val="%8."/>
      <w:lvlJc w:val="left"/>
      <w:pPr>
        <w:ind w:left="9653" w:hanging="360"/>
      </w:pPr>
    </w:lvl>
    <w:lvl w:ilvl="8" w:tplc="340A001B" w:tentative="1">
      <w:start w:val="1"/>
      <w:numFmt w:val="lowerRoman"/>
      <w:lvlText w:val="%9."/>
      <w:lvlJc w:val="right"/>
      <w:pPr>
        <w:ind w:left="10373" w:hanging="180"/>
      </w:pPr>
    </w:lvl>
  </w:abstractNum>
  <w:abstractNum w:abstractNumId="16">
    <w:nsid w:val="3A377D94"/>
    <w:multiLevelType w:val="hybridMultilevel"/>
    <w:tmpl w:val="E4F2D7E2"/>
    <w:lvl w:ilvl="0" w:tplc="8DF80024">
      <w:start w:val="1"/>
      <w:numFmt w:val="lowerLetter"/>
      <w:lvlText w:val="%1)"/>
      <w:lvlJc w:val="left"/>
      <w:pPr>
        <w:ind w:left="4613" w:hanging="360"/>
      </w:pPr>
      <w:rPr>
        <w:b/>
      </w:rPr>
    </w:lvl>
    <w:lvl w:ilvl="1" w:tplc="340A0019">
      <w:start w:val="1"/>
      <w:numFmt w:val="lowerLetter"/>
      <w:lvlText w:val="%2."/>
      <w:lvlJc w:val="left"/>
      <w:pPr>
        <w:ind w:left="5333" w:hanging="360"/>
      </w:pPr>
    </w:lvl>
    <w:lvl w:ilvl="2" w:tplc="340A001B" w:tentative="1">
      <w:start w:val="1"/>
      <w:numFmt w:val="lowerRoman"/>
      <w:lvlText w:val="%3."/>
      <w:lvlJc w:val="right"/>
      <w:pPr>
        <w:ind w:left="6053" w:hanging="180"/>
      </w:pPr>
    </w:lvl>
    <w:lvl w:ilvl="3" w:tplc="340A000F" w:tentative="1">
      <w:start w:val="1"/>
      <w:numFmt w:val="decimal"/>
      <w:lvlText w:val="%4."/>
      <w:lvlJc w:val="left"/>
      <w:pPr>
        <w:ind w:left="6773" w:hanging="360"/>
      </w:pPr>
    </w:lvl>
    <w:lvl w:ilvl="4" w:tplc="340A0019" w:tentative="1">
      <w:start w:val="1"/>
      <w:numFmt w:val="lowerLetter"/>
      <w:lvlText w:val="%5."/>
      <w:lvlJc w:val="left"/>
      <w:pPr>
        <w:ind w:left="7493" w:hanging="360"/>
      </w:pPr>
    </w:lvl>
    <w:lvl w:ilvl="5" w:tplc="340A001B" w:tentative="1">
      <w:start w:val="1"/>
      <w:numFmt w:val="lowerRoman"/>
      <w:lvlText w:val="%6."/>
      <w:lvlJc w:val="right"/>
      <w:pPr>
        <w:ind w:left="8213" w:hanging="180"/>
      </w:pPr>
    </w:lvl>
    <w:lvl w:ilvl="6" w:tplc="340A000F" w:tentative="1">
      <w:start w:val="1"/>
      <w:numFmt w:val="decimal"/>
      <w:lvlText w:val="%7."/>
      <w:lvlJc w:val="left"/>
      <w:pPr>
        <w:ind w:left="8933" w:hanging="360"/>
      </w:pPr>
    </w:lvl>
    <w:lvl w:ilvl="7" w:tplc="340A0019" w:tentative="1">
      <w:start w:val="1"/>
      <w:numFmt w:val="lowerLetter"/>
      <w:lvlText w:val="%8."/>
      <w:lvlJc w:val="left"/>
      <w:pPr>
        <w:ind w:left="9653" w:hanging="360"/>
      </w:pPr>
    </w:lvl>
    <w:lvl w:ilvl="8" w:tplc="340A001B" w:tentative="1">
      <w:start w:val="1"/>
      <w:numFmt w:val="lowerRoman"/>
      <w:lvlText w:val="%9."/>
      <w:lvlJc w:val="right"/>
      <w:pPr>
        <w:ind w:left="10373" w:hanging="180"/>
      </w:pPr>
    </w:lvl>
  </w:abstractNum>
  <w:abstractNum w:abstractNumId="17">
    <w:nsid w:val="3AA34E74"/>
    <w:multiLevelType w:val="hybridMultilevel"/>
    <w:tmpl w:val="FA543118"/>
    <w:lvl w:ilvl="0" w:tplc="E306E9C0">
      <w:start w:val="9"/>
      <w:numFmt w:val="lowerLetter"/>
      <w:lvlText w:val="%1."/>
      <w:lvlJc w:val="left"/>
      <w:pPr>
        <w:ind w:left="4613" w:hanging="360"/>
      </w:pPr>
      <w:rPr>
        <w:rFonts w:hint="default"/>
      </w:rPr>
    </w:lvl>
    <w:lvl w:ilvl="1" w:tplc="340A0019" w:tentative="1">
      <w:start w:val="1"/>
      <w:numFmt w:val="lowerLetter"/>
      <w:lvlText w:val="%2."/>
      <w:lvlJc w:val="left"/>
      <w:pPr>
        <w:ind w:left="5333" w:hanging="360"/>
      </w:pPr>
    </w:lvl>
    <w:lvl w:ilvl="2" w:tplc="340A001B" w:tentative="1">
      <w:start w:val="1"/>
      <w:numFmt w:val="lowerRoman"/>
      <w:lvlText w:val="%3."/>
      <w:lvlJc w:val="right"/>
      <w:pPr>
        <w:ind w:left="6053" w:hanging="180"/>
      </w:pPr>
    </w:lvl>
    <w:lvl w:ilvl="3" w:tplc="340A000F" w:tentative="1">
      <w:start w:val="1"/>
      <w:numFmt w:val="decimal"/>
      <w:lvlText w:val="%4."/>
      <w:lvlJc w:val="left"/>
      <w:pPr>
        <w:ind w:left="6773" w:hanging="360"/>
      </w:pPr>
    </w:lvl>
    <w:lvl w:ilvl="4" w:tplc="340A0019" w:tentative="1">
      <w:start w:val="1"/>
      <w:numFmt w:val="lowerLetter"/>
      <w:lvlText w:val="%5."/>
      <w:lvlJc w:val="left"/>
      <w:pPr>
        <w:ind w:left="7493" w:hanging="360"/>
      </w:pPr>
    </w:lvl>
    <w:lvl w:ilvl="5" w:tplc="340A001B" w:tentative="1">
      <w:start w:val="1"/>
      <w:numFmt w:val="lowerRoman"/>
      <w:lvlText w:val="%6."/>
      <w:lvlJc w:val="right"/>
      <w:pPr>
        <w:ind w:left="8213" w:hanging="180"/>
      </w:pPr>
    </w:lvl>
    <w:lvl w:ilvl="6" w:tplc="340A000F" w:tentative="1">
      <w:start w:val="1"/>
      <w:numFmt w:val="decimal"/>
      <w:lvlText w:val="%7."/>
      <w:lvlJc w:val="left"/>
      <w:pPr>
        <w:ind w:left="8933" w:hanging="360"/>
      </w:pPr>
    </w:lvl>
    <w:lvl w:ilvl="7" w:tplc="340A0019" w:tentative="1">
      <w:start w:val="1"/>
      <w:numFmt w:val="lowerLetter"/>
      <w:lvlText w:val="%8."/>
      <w:lvlJc w:val="left"/>
      <w:pPr>
        <w:ind w:left="9653" w:hanging="360"/>
      </w:pPr>
    </w:lvl>
    <w:lvl w:ilvl="8" w:tplc="340A001B" w:tentative="1">
      <w:start w:val="1"/>
      <w:numFmt w:val="lowerRoman"/>
      <w:lvlText w:val="%9."/>
      <w:lvlJc w:val="right"/>
      <w:pPr>
        <w:ind w:left="10373" w:hanging="180"/>
      </w:pPr>
    </w:lvl>
  </w:abstractNum>
  <w:abstractNum w:abstractNumId="18">
    <w:nsid w:val="3AA50BE9"/>
    <w:multiLevelType w:val="hybridMultilevel"/>
    <w:tmpl w:val="5C208BF8"/>
    <w:lvl w:ilvl="0" w:tplc="8DF80024">
      <w:start w:val="1"/>
      <w:numFmt w:val="lowerLetter"/>
      <w:lvlText w:val="%1)"/>
      <w:lvlJc w:val="left"/>
      <w:pPr>
        <w:ind w:left="4613" w:hanging="360"/>
      </w:pPr>
      <w:rPr>
        <w:b/>
      </w:rPr>
    </w:lvl>
    <w:lvl w:ilvl="1" w:tplc="340A0019">
      <w:start w:val="1"/>
      <w:numFmt w:val="lowerLetter"/>
      <w:lvlText w:val="%2."/>
      <w:lvlJc w:val="left"/>
      <w:pPr>
        <w:ind w:left="5333" w:hanging="360"/>
      </w:pPr>
    </w:lvl>
    <w:lvl w:ilvl="2" w:tplc="340A001B" w:tentative="1">
      <w:start w:val="1"/>
      <w:numFmt w:val="lowerRoman"/>
      <w:lvlText w:val="%3."/>
      <w:lvlJc w:val="right"/>
      <w:pPr>
        <w:ind w:left="6053" w:hanging="180"/>
      </w:pPr>
    </w:lvl>
    <w:lvl w:ilvl="3" w:tplc="340A000F" w:tentative="1">
      <w:start w:val="1"/>
      <w:numFmt w:val="decimal"/>
      <w:lvlText w:val="%4."/>
      <w:lvlJc w:val="left"/>
      <w:pPr>
        <w:ind w:left="6773" w:hanging="360"/>
      </w:pPr>
    </w:lvl>
    <w:lvl w:ilvl="4" w:tplc="340A0019" w:tentative="1">
      <w:start w:val="1"/>
      <w:numFmt w:val="lowerLetter"/>
      <w:lvlText w:val="%5."/>
      <w:lvlJc w:val="left"/>
      <w:pPr>
        <w:ind w:left="7493" w:hanging="360"/>
      </w:pPr>
    </w:lvl>
    <w:lvl w:ilvl="5" w:tplc="340A001B" w:tentative="1">
      <w:start w:val="1"/>
      <w:numFmt w:val="lowerRoman"/>
      <w:lvlText w:val="%6."/>
      <w:lvlJc w:val="right"/>
      <w:pPr>
        <w:ind w:left="8213" w:hanging="180"/>
      </w:pPr>
    </w:lvl>
    <w:lvl w:ilvl="6" w:tplc="340A000F" w:tentative="1">
      <w:start w:val="1"/>
      <w:numFmt w:val="decimal"/>
      <w:lvlText w:val="%7."/>
      <w:lvlJc w:val="left"/>
      <w:pPr>
        <w:ind w:left="8933" w:hanging="360"/>
      </w:pPr>
    </w:lvl>
    <w:lvl w:ilvl="7" w:tplc="340A0019" w:tentative="1">
      <w:start w:val="1"/>
      <w:numFmt w:val="lowerLetter"/>
      <w:lvlText w:val="%8."/>
      <w:lvlJc w:val="left"/>
      <w:pPr>
        <w:ind w:left="9653" w:hanging="360"/>
      </w:pPr>
    </w:lvl>
    <w:lvl w:ilvl="8" w:tplc="340A001B" w:tentative="1">
      <w:start w:val="1"/>
      <w:numFmt w:val="lowerRoman"/>
      <w:lvlText w:val="%9."/>
      <w:lvlJc w:val="right"/>
      <w:pPr>
        <w:ind w:left="10373" w:hanging="180"/>
      </w:pPr>
    </w:lvl>
  </w:abstractNum>
  <w:abstractNum w:abstractNumId="19">
    <w:nsid w:val="3BC77FDE"/>
    <w:multiLevelType w:val="hybridMultilevel"/>
    <w:tmpl w:val="046E3938"/>
    <w:lvl w:ilvl="0" w:tplc="91F8580E">
      <w:start w:val="1"/>
      <w:numFmt w:val="lowerLetter"/>
      <w:lvlText w:val="%1)"/>
      <w:lvlJc w:val="left"/>
      <w:pPr>
        <w:ind w:left="4613" w:hanging="360"/>
      </w:pPr>
      <w:rPr>
        <w:b/>
      </w:rPr>
    </w:lvl>
    <w:lvl w:ilvl="1" w:tplc="340A0019">
      <w:start w:val="1"/>
      <w:numFmt w:val="lowerLetter"/>
      <w:lvlText w:val="%2."/>
      <w:lvlJc w:val="left"/>
      <w:pPr>
        <w:ind w:left="5333" w:hanging="360"/>
      </w:pPr>
    </w:lvl>
    <w:lvl w:ilvl="2" w:tplc="340A001B" w:tentative="1">
      <w:start w:val="1"/>
      <w:numFmt w:val="lowerRoman"/>
      <w:lvlText w:val="%3."/>
      <w:lvlJc w:val="right"/>
      <w:pPr>
        <w:ind w:left="6053" w:hanging="180"/>
      </w:pPr>
    </w:lvl>
    <w:lvl w:ilvl="3" w:tplc="340A000F" w:tentative="1">
      <w:start w:val="1"/>
      <w:numFmt w:val="decimal"/>
      <w:lvlText w:val="%4."/>
      <w:lvlJc w:val="left"/>
      <w:pPr>
        <w:ind w:left="6773" w:hanging="360"/>
      </w:pPr>
    </w:lvl>
    <w:lvl w:ilvl="4" w:tplc="340A0019" w:tentative="1">
      <w:start w:val="1"/>
      <w:numFmt w:val="lowerLetter"/>
      <w:lvlText w:val="%5."/>
      <w:lvlJc w:val="left"/>
      <w:pPr>
        <w:ind w:left="7493" w:hanging="360"/>
      </w:pPr>
    </w:lvl>
    <w:lvl w:ilvl="5" w:tplc="340A001B" w:tentative="1">
      <w:start w:val="1"/>
      <w:numFmt w:val="lowerRoman"/>
      <w:lvlText w:val="%6."/>
      <w:lvlJc w:val="right"/>
      <w:pPr>
        <w:ind w:left="8213" w:hanging="180"/>
      </w:pPr>
    </w:lvl>
    <w:lvl w:ilvl="6" w:tplc="340A000F" w:tentative="1">
      <w:start w:val="1"/>
      <w:numFmt w:val="decimal"/>
      <w:lvlText w:val="%7."/>
      <w:lvlJc w:val="left"/>
      <w:pPr>
        <w:ind w:left="8933" w:hanging="360"/>
      </w:pPr>
    </w:lvl>
    <w:lvl w:ilvl="7" w:tplc="340A0019" w:tentative="1">
      <w:start w:val="1"/>
      <w:numFmt w:val="lowerLetter"/>
      <w:lvlText w:val="%8."/>
      <w:lvlJc w:val="left"/>
      <w:pPr>
        <w:ind w:left="9653" w:hanging="360"/>
      </w:pPr>
    </w:lvl>
    <w:lvl w:ilvl="8" w:tplc="340A001B" w:tentative="1">
      <w:start w:val="1"/>
      <w:numFmt w:val="lowerRoman"/>
      <w:lvlText w:val="%9."/>
      <w:lvlJc w:val="right"/>
      <w:pPr>
        <w:ind w:left="10373" w:hanging="180"/>
      </w:pPr>
    </w:lvl>
  </w:abstractNum>
  <w:abstractNum w:abstractNumId="20">
    <w:nsid w:val="3CBF3226"/>
    <w:multiLevelType w:val="hybridMultilevel"/>
    <w:tmpl w:val="78C0D1F2"/>
    <w:lvl w:ilvl="0" w:tplc="340A0017">
      <w:start w:val="1"/>
      <w:numFmt w:val="lowerLetter"/>
      <w:lvlText w:val="%1)"/>
      <w:lvlJc w:val="left"/>
      <w:pPr>
        <w:ind w:left="4264" w:hanging="360"/>
      </w:pPr>
    </w:lvl>
    <w:lvl w:ilvl="1" w:tplc="340A0019" w:tentative="1">
      <w:start w:val="1"/>
      <w:numFmt w:val="lowerLetter"/>
      <w:lvlText w:val="%2."/>
      <w:lvlJc w:val="left"/>
      <w:pPr>
        <w:ind w:left="4984" w:hanging="360"/>
      </w:pPr>
    </w:lvl>
    <w:lvl w:ilvl="2" w:tplc="C6344FB6">
      <w:start w:val="1"/>
      <w:numFmt w:val="lowerLetter"/>
      <w:lvlText w:val="%3)"/>
      <w:lvlJc w:val="left"/>
      <w:pPr>
        <w:ind w:left="5704" w:hanging="180"/>
      </w:pPr>
      <w:rPr>
        <w:b/>
      </w:r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21">
    <w:nsid w:val="4739161A"/>
    <w:multiLevelType w:val="multilevel"/>
    <w:tmpl w:val="EF5C1F6A"/>
    <w:lvl w:ilvl="0">
      <w:start w:val="1"/>
      <w:numFmt w:val="decimal"/>
      <w:pStyle w:val="Estilo"/>
      <w:lvlText w:val="%1."/>
      <w:lvlJc w:val="left"/>
      <w:pPr>
        <w:tabs>
          <w:tab w:val="num" w:pos="3195"/>
        </w:tabs>
        <w:ind w:left="2835"/>
      </w:pPr>
      <w:rPr>
        <w:rFonts w:ascii="Courier" w:hAnsi="Courier" w:cs="Times New Roman" w:hint="default"/>
        <w:b/>
        <w:i w:val="0"/>
        <w:caps/>
        <w:strike w:val="0"/>
        <w:dstrike w:val="0"/>
        <w:vanish w:val="0"/>
        <w:color w:val="000000"/>
        <w:sz w:val="24"/>
        <w:vertAlign w:val="baseline"/>
      </w:rPr>
    </w:lvl>
    <w:lvl w:ilvl="1">
      <w:start w:val="1"/>
      <w:numFmt w:val="lowerLetter"/>
      <w:pStyle w:val="Estilo"/>
      <w:lvlText w:val="%2."/>
      <w:lvlJc w:val="left"/>
      <w:pPr>
        <w:ind w:left="1440" w:hanging="360"/>
      </w:pPr>
      <w:rPr>
        <w:rFonts w:cs="Times New Roman"/>
      </w:rPr>
    </w:lvl>
    <w:lvl w:ilvl="2">
      <w:start w:val="1"/>
      <w:numFmt w:val="lowerRoman"/>
      <w:pStyle w:val="Estilo"/>
      <w:lvlText w:val="%3."/>
      <w:lvlJc w:val="right"/>
      <w:pPr>
        <w:ind w:left="2160" w:hanging="180"/>
      </w:pPr>
      <w:rPr>
        <w:rFonts w:cs="Times New Roman"/>
      </w:rPr>
    </w:lvl>
    <w:lvl w:ilvl="3">
      <w:start w:val="1"/>
      <w:numFmt w:val="decimal"/>
      <w:pStyle w:val="Estilo"/>
      <w:lvlText w:val="%4."/>
      <w:lvlJc w:val="left"/>
      <w:pPr>
        <w:ind w:left="2880" w:hanging="360"/>
      </w:pPr>
      <w:rPr>
        <w:rFonts w:cs="Times New Roman"/>
      </w:rPr>
    </w:lvl>
    <w:lvl w:ilvl="4">
      <w:start w:val="1"/>
      <w:numFmt w:val="lowerLetter"/>
      <w:pStyle w:val="Estilo"/>
      <w:lvlText w:val="%5."/>
      <w:lvlJc w:val="left"/>
      <w:pPr>
        <w:ind w:left="3600" w:hanging="360"/>
      </w:pPr>
      <w:rPr>
        <w:rFonts w:cs="Times New Roman"/>
      </w:rPr>
    </w:lvl>
    <w:lvl w:ilvl="5">
      <w:start w:val="1"/>
      <w:numFmt w:val="lowerRoman"/>
      <w:pStyle w:val="Estilo"/>
      <w:lvlText w:val="%6."/>
      <w:lvlJc w:val="right"/>
      <w:pPr>
        <w:ind w:left="4320" w:hanging="180"/>
      </w:pPr>
      <w:rPr>
        <w:rFonts w:cs="Times New Roman"/>
      </w:rPr>
    </w:lvl>
    <w:lvl w:ilvl="6">
      <w:start w:val="1"/>
      <w:numFmt w:val="decimal"/>
      <w:pStyle w:val="Estilo"/>
      <w:lvlText w:val="%7."/>
      <w:lvlJc w:val="left"/>
      <w:pPr>
        <w:ind w:left="5040" w:hanging="360"/>
      </w:pPr>
      <w:rPr>
        <w:rFonts w:cs="Times New Roman"/>
      </w:rPr>
    </w:lvl>
    <w:lvl w:ilvl="7">
      <w:start w:val="1"/>
      <w:numFmt w:val="lowerLetter"/>
      <w:pStyle w:val="Estilo"/>
      <w:lvlText w:val="%8."/>
      <w:lvlJc w:val="left"/>
      <w:pPr>
        <w:ind w:left="5760" w:hanging="360"/>
      </w:pPr>
      <w:rPr>
        <w:rFonts w:cs="Times New Roman"/>
      </w:rPr>
    </w:lvl>
    <w:lvl w:ilvl="8">
      <w:start w:val="1"/>
      <w:numFmt w:val="lowerRoman"/>
      <w:pStyle w:val="Estilo"/>
      <w:lvlText w:val="%9."/>
      <w:lvlJc w:val="right"/>
      <w:pPr>
        <w:ind w:left="6480" w:hanging="180"/>
      </w:pPr>
      <w:rPr>
        <w:rFonts w:cs="Times New Roman"/>
      </w:rPr>
    </w:lvl>
  </w:abstractNum>
  <w:abstractNum w:abstractNumId="22">
    <w:nsid w:val="53924BB2"/>
    <w:multiLevelType w:val="hybridMultilevel"/>
    <w:tmpl w:val="95F66ADE"/>
    <w:lvl w:ilvl="0" w:tplc="56345B62">
      <w:start w:val="1"/>
      <w:numFmt w:val="upperLetter"/>
      <w:lvlText w:val="%1."/>
      <w:lvlJc w:val="left"/>
      <w:pPr>
        <w:ind w:left="3555" w:hanging="360"/>
      </w:pPr>
      <w:rPr>
        <w:b/>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23">
    <w:nsid w:val="571D3D15"/>
    <w:multiLevelType w:val="hybridMultilevel"/>
    <w:tmpl w:val="8812A016"/>
    <w:lvl w:ilvl="0" w:tplc="D84A24AC">
      <w:start w:val="1"/>
      <w:numFmt w:val="lowerLetter"/>
      <w:lvlText w:val="%1)"/>
      <w:lvlJc w:val="left"/>
      <w:pPr>
        <w:ind w:left="4264" w:hanging="360"/>
      </w:pPr>
      <w:rPr>
        <w:b/>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24">
    <w:nsid w:val="5A913F63"/>
    <w:multiLevelType w:val="hybridMultilevel"/>
    <w:tmpl w:val="5E2AEF88"/>
    <w:lvl w:ilvl="0" w:tplc="340A0017">
      <w:start w:val="1"/>
      <w:numFmt w:val="lowerLetter"/>
      <w:lvlText w:val="%1)"/>
      <w:lvlJc w:val="left"/>
      <w:pPr>
        <w:ind w:left="4264" w:hanging="360"/>
      </w:pPr>
    </w:lvl>
    <w:lvl w:ilvl="1" w:tplc="340A0019" w:tentative="1">
      <w:start w:val="1"/>
      <w:numFmt w:val="lowerLetter"/>
      <w:lvlText w:val="%2."/>
      <w:lvlJc w:val="left"/>
      <w:pPr>
        <w:ind w:left="4984" w:hanging="360"/>
      </w:pPr>
    </w:lvl>
    <w:lvl w:ilvl="2" w:tplc="DC52F692">
      <w:start w:val="1"/>
      <w:numFmt w:val="lowerLetter"/>
      <w:lvlText w:val="%3)"/>
      <w:lvlJc w:val="left"/>
      <w:pPr>
        <w:ind w:left="5704" w:hanging="180"/>
      </w:pPr>
      <w:rPr>
        <w:b/>
      </w:r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25">
    <w:nsid w:val="5D4F5B9D"/>
    <w:multiLevelType w:val="hybridMultilevel"/>
    <w:tmpl w:val="9D764250"/>
    <w:lvl w:ilvl="0" w:tplc="340A0017">
      <w:start w:val="1"/>
      <w:numFmt w:val="lowerLetter"/>
      <w:lvlText w:val="%1)"/>
      <w:lvlJc w:val="left"/>
      <w:pPr>
        <w:ind w:left="4264" w:hanging="360"/>
      </w:pPr>
    </w:lvl>
    <w:lvl w:ilvl="1" w:tplc="340A0019" w:tentative="1">
      <w:start w:val="1"/>
      <w:numFmt w:val="lowerLetter"/>
      <w:lvlText w:val="%2."/>
      <w:lvlJc w:val="left"/>
      <w:pPr>
        <w:ind w:left="4984" w:hanging="360"/>
      </w:pPr>
    </w:lvl>
    <w:lvl w:ilvl="2" w:tplc="4D98292C">
      <w:start w:val="1"/>
      <w:numFmt w:val="lowerLetter"/>
      <w:lvlText w:val="%3)"/>
      <w:lvlJc w:val="left"/>
      <w:pPr>
        <w:ind w:left="5704" w:hanging="180"/>
      </w:pPr>
      <w:rPr>
        <w:b/>
      </w:r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26">
    <w:nsid w:val="5E646AA3"/>
    <w:multiLevelType w:val="hybridMultilevel"/>
    <w:tmpl w:val="EA38181E"/>
    <w:lvl w:ilvl="0" w:tplc="DA7437C4">
      <w:start w:val="2"/>
      <w:numFmt w:val="bullet"/>
      <w:lvlText w:val="-"/>
      <w:lvlJc w:val="left"/>
      <w:pPr>
        <w:ind w:left="3195" w:hanging="360"/>
      </w:pPr>
      <w:rPr>
        <w:rFonts w:ascii="Courier New" w:eastAsia="Times New Roman" w:hAnsi="Courier New" w:cs="Courier New" w:hint="default"/>
      </w:rPr>
    </w:lvl>
    <w:lvl w:ilvl="1" w:tplc="340A0003" w:tentative="1">
      <w:start w:val="1"/>
      <w:numFmt w:val="bullet"/>
      <w:lvlText w:val="o"/>
      <w:lvlJc w:val="left"/>
      <w:pPr>
        <w:ind w:left="3915" w:hanging="360"/>
      </w:pPr>
      <w:rPr>
        <w:rFonts w:ascii="Courier New" w:hAnsi="Courier New" w:cs="Courier New" w:hint="default"/>
      </w:rPr>
    </w:lvl>
    <w:lvl w:ilvl="2" w:tplc="340A0005" w:tentative="1">
      <w:start w:val="1"/>
      <w:numFmt w:val="bullet"/>
      <w:lvlText w:val=""/>
      <w:lvlJc w:val="left"/>
      <w:pPr>
        <w:ind w:left="4635" w:hanging="360"/>
      </w:pPr>
      <w:rPr>
        <w:rFonts w:ascii="Wingdings" w:hAnsi="Wingdings" w:hint="default"/>
      </w:rPr>
    </w:lvl>
    <w:lvl w:ilvl="3" w:tplc="340A0001" w:tentative="1">
      <w:start w:val="1"/>
      <w:numFmt w:val="bullet"/>
      <w:lvlText w:val=""/>
      <w:lvlJc w:val="left"/>
      <w:pPr>
        <w:ind w:left="5355" w:hanging="360"/>
      </w:pPr>
      <w:rPr>
        <w:rFonts w:ascii="Symbol" w:hAnsi="Symbol" w:hint="default"/>
      </w:rPr>
    </w:lvl>
    <w:lvl w:ilvl="4" w:tplc="340A0003" w:tentative="1">
      <w:start w:val="1"/>
      <w:numFmt w:val="bullet"/>
      <w:lvlText w:val="o"/>
      <w:lvlJc w:val="left"/>
      <w:pPr>
        <w:ind w:left="6075" w:hanging="360"/>
      </w:pPr>
      <w:rPr>
        <w:rFonts w:ascii="Courier New" w:hAnsi="Courier New" w:cs="Courier New" w:hint="default"/>
      </w:rPr>
    </w:lvl>
    <w:lvl w:ilvl="5" w:tplc="340A0005" w:tentative="1">
      <w:start w:val="1"/>
      <w:numFmt w:val="bullet"/>
      <w:lvlText w:val=""/>
      <w:lvlJc w:val="left"/>
      <w:pPr>
        <w:ind w:left="6795" w:hanging="360"/>
      </w:pPr>
      <w:rPr>
        <w:rFonts w:ascii="Wingdings" w:hAnsi="Wingdings" w:hint="default"/>
      </w:rPr>
    </w:lvl>
    <w:lvl w:ilvl="6" w:tplc="340A0001" w:tentative="1">
      <w:start w:val="1"/>
      <w:numFmt w:val="bullet"/>
      <w:lvlText w:val=""/>
      <w:lvlJc w:val="left"/>
      <w:pPr>
        <w:ind w:left="7515" w:hanging="360"/>
      </w:pPr>
      <w:rPr>
        <w:rFonts w:ascii="Symbol" w:hAnsi="Symbol" w:hint="default"/>
      </w:rPr>
    </w:lvl>
    <w:lvl w:ilvl="7" w:tplc="340A0003" w:tentative="1">
      <w:start w:val="1"/>
      <w:numFmt w:val="bullet"/>
      <w:lvlText w:val="o"/>
      <w:lvlJc w:val="left"/>
      <w:pPr>
        <w:ind w:left="8235" w:hanging="360"/>
      </w:pPr>
      <w:rPr>
        <w:rFonts w:ascii="Courier New" w:hAnsi="Courier New" w:cs="Courier New" w:hint="default"/>
      </w:rPr>
    </w:lvl>
    <w:lvl w:ilvl="8" w:tplc="340A0005" w:tentative="1">
      <w:start w:val="1"/>
      <w:numFmt w:val="bullet"/>
      <w:lvlText w:val=""/>
      <w:lvlJc w:val="left"/>
      <w:pPr>
        <w:ind w:left="8955" w:hanging="360"/>
      </w:pPr>
      <w:rPr>
        <w:rFonts w:ascii="Wingdings" w:hAnsi="Wingdings" w:hint="default"/>
      </w:rPr>
    </w:lvl>
  </w:abstractNum>
  <w:abstractNum w:abstractNumId="27">
    <w:nsid w:val="65DA28C6"/>
    <w:multiLevelType w:val="hybridMultilevel"/>
    <w:tmpl w:val="E9B082AC"/>
    <w:lvl w:ilvl="0" w:tplc="9BE2B45E">
      <w:start w:val="1"/>
      <w:numFmt w:val="lowerLetter"/>
      <w:lvlText w:val="%1)"/>
      <w:lvlJc w:val="left"/>
      <w:pPr>
        <w:ind w:left="3904" w:hanging="360"/>
      </w:pPr>
      <w:rPr>
        <w:rFonts w:hint="default"/>
        <w:b/>
      </w:rPr>
    </w:lvl>
    <w:lvl w:ilvl="1" w:tplc="340A0019" w:tentative="1">
      <w:start w:val="1"/>
      <w:numFmt w:val="lowerLetter"/>
      <w:lvlText w:val="%2."/>
      <w:lvlJc w:val="left"/>
      <w:pPr>
        <w:ind w:left="4624" w:hanging="360"/>
      </w:pPr>
    </w:lvl>
    <w:lvl w:ilvl="2" w:tplc="340A001B" w:tentative="1">
      <w:start w:val="1"/>
      <w:numFmt w:val="lowerRoman"/>
      <w:lvlText w:val="%3."/>
      <w:lvlJc w:val="right"/>
      <w:pPr>
        <w:ind w:left="5344" w:hanging="180"/>
      </w:pPr>
    </w:lvl>
    <w:lvl w:ilvl="3" w:tplc="340A000F" w:tentative="1">
      <w:start w:val="1"/>
      <w:numFmt w:val="decimal"/>
      <w:lvlText w:val="%4."/>
      <w:lvlJc w:val="left"/>
      <w:pPr>
        <w:ind w:left="6064" w:hanging="360"/>
      </w:pPr>
    </w:lvl>
    <w:lvl w:ilvl="4" w:tplc="340A0019" w:tentative="1">
      <w:start w:val="1"/>
      <w:numFmt w:val="lowerLetter"/>
      <w:lvlText w:val="%5."/>
      <w:lvlJc w:val="left"/>
      <w:pPr>
        <w:ind w:left="6784" w:hanging="360"/>
      </w:pPr>
    </w:lvl>
    <w:lvl w:ilvl="5" w:tplc="340A001B" w:tentative="1">
      <w:start w:val="1"/>
      <w:numFmt w:val="lowerRoman"/>
      <w:lvlText w:val="%6."/>
      <w:lvlJc w:val="right"/>
      <w:pPr>
        <w:ind w:left="7504" w:hanging="180"/>
      </w:pPr>
    </w:lvl>
    <w:lvl w:ilvl="6" w:tplc="340A000F" w:tentative="1">
      <w:start w:val="1"/>
      <w:numFmt w:val="decimal"/>
      <w:lvlText w:val="%7."/>
      <w:lvlJc w:val="left"/>
      <w:pPr>
        <w:ind w:left="8224" w:hanging="360"/>
      </w:pPr>
    </w:lvl>
    <w:lvl w:ilvl="7" w:tplc="340A0019" w:tentative="1">
      <w:start w:val="1"/>
      <w:numFmt w:val="lowerLetter"/>
      <w:lvlText w:val="%8."/>
      <w:lvlJc w:val="left"/>
      <w:pPr>
        <w:ind w:left="8944" w:hanging="360"/>
      </w:pPr>
    </w:lvl>
    <w:lvl w:ilvl="8" w:tplc="340A001B" w:tentative="1">
      <w:start w:val="1"/>
      <w:numFmt w:val="lowerRoman"/>
      <w:lvlText w:val="%9."/>
      <w:lvlJc w:val="right"/>
      <w:pPr>
        <w:ind w:left="9664" w:hanging="180"/>
      </w:pPr>
    </w:lvl>
  </w:abstractNum>
  <w:abstractNum w:abstractNumId="28">
    <w:nsid w:val="6680067E"/>
    <w:multiLevelType w:val="hybridMultilevel"/>
    <w:tmpl w:val="8708B48A"/>
    <w:lvl w:ilvl="0" w:tplc="373E9E80">
      <w:start w:val="1"/>
      <w:numFmt w:val="lowerLetter"/>
      <w:lvlText w:val="%1)"/>
      <w:lvlJc w:val="left"/>
      <w:pPr>
        <w:ind w:left="6271" w:hanging="18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AF2118C"/>
    <w:multiLevelType w:val="hybridMultilevel"/>
    <w:tmpl w:val="5F56D200"/>
    <w:lvl w:ilvl="0" w:tplc="782E0F96">
      <w:start w:val="1"/>
      <w:numFmt w:val="decimal"/>
      <w:lvlText w:val="%1)"/>
      <w:lvlJc w:val="left"/>
      <w:pPr>
        <w:ind w:left="3525" w:hanging="69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30">
    <w:nsid w:val="6D47039A"/>
    <w:multiLevelType w:val="hybridMultilevel"/>
    <w:tmpl w:val="F2787D52"/>
    <w:lvl w:ilvl="0" w:tplc="2C587026">
      <w:start w:val="1"/>
      <w:numFmt w:val="lowerLetter"/>
      <w:lvlText w:val="%1)"/>
      <w:lvlJc w:val="left"/>
      <w:pPr>
        <w:ind w:left="3540" w:hanging="705"/>
      </w:pPr>
      <w:rPr>
        <w:rFonts w:hint="default"/>
        <w:b/>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31">
    <w:nsid w:val="6F2478B7"/>
    <w:multiLevelType w:val="hybridMultilevel"/>
    <w:tmpl w:val="8E30612E"/>
    <w:lvl w:ilvl="0" w:tplc="9F367D12">
      <w:start w:val="1"/>
      <w:numFmt w:val="lowerLetter"/>
      <w:lvlText w:val="%1)"/>
      <w:lvlJc w:val="left"/>
      <w:pPr>
        <w:ind w:left="4264" w:hanging="360"/>
      </w:pPr>
      <w:rPr>
        <w:b/>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32">
    <w:nsid w:val="76F60EF6"/>
    <w:multiLevelType w:val="hybridMultilevel"/>
    <w:tmpl w:val="DCC28BCC"/>
    <w:lvl w:ilvl="0" w:tplc="8A22C486">
      <w:start w:val="1"/>
      <w:numFmt w:val="lowerLetter"/>
      <w:lvlText w:val="%1)"/>
      <w:lvlJc w:val="left"/>
      <w:pPr>
        <w:ind w:left="4613" w:hanging="360"/>
      </w:pPr>
      <w:rPr>
        <w:b/>
      </w:rPr>
    </w:lvl>
    <w:lvl w:ilvl="1" w:tplc="340A0019">
      <w:start w:val="1"/>
      <w:numFmt w:val="lowerLetter"/>
      <w:lvlText w:val="%2."/>
      <w:lvlJc w:val="left"/>
      <w:pPr>
        <w:ind w:left="5333" w:hanging="360"/>
      </w:pPr>
    </w:lvl>
    <w:lvl w:ilvl="2" w:tplc="340A001B" w:tentative="1">
      <w:start w:val="1"/>
      <w:numFmt w:val="lowerRoman"/>
      <w:lvlText w:val="%3."/>
      <w:lvlJc w:val="right"/>
      <w:pPr>
        <w:ind w:left="6053" w:hanging="180"/>
      </w:pPr>
    </w:lvl>
    <w:lvl w:ilvl="3" w:tplc="340A000F" w:tentative="1">
      <w:start w:val="1"/>
      <w:numFmt w:val="decimal"/>
      <w:lvlText w:val="%4."/>
      <w:lvlJc w:val="left"/>
      <w:pPr>
        <w:ind w:left="6773" w:hanging="360"/>
      </w:pPr>
    </w:lvl>
    <w:lvl w:ilvl="4" w:tplc="340A0019" w:tentative="1">
      <w:start w:val="1"/>
      <w:numFmt w:val="lowerLetter"/>
      <w:lvlText w:val="%5."/>
      <w:lvlJc w:val="left"/>
      <w:pPr>
        <w:ind w:left="7493" w:hanging="360"/>
      </w:pPr>
    </w:lvl>
    <w:lvl w:ilvl="5" w:tplc="340A001B" w:tentative="1">
      <w:start w:val="1"/>
      <w:numFmt w:val="lowerRoman"/>
      <w:lvlText w:val="%6."/>
      <w:lvlJc w:val="right"/>
      <w:pPr>
        <w:ind w:left="8213" w:hanging="180"/>
      </w:pPr>
    </w:lvl>
    <w:lvl w:ilvl="6" w:tplc="340A000F" w:tentative="1">
      <w:start w:val="1"/>
      <w:numFmt w:val="decimal"/>
      <w:lvlText w:val="%7."/>
      <w:lvlJc w:val="left"/>
      <w:pPr>
        <w:ind w:left="8933" w:hanging="360"/>
      </w:pPr>
    </w:lvl>
    <w:lvl w:ilvl="7" w:tplc="340A0019" w:tentative="1">
      <w:start w:val="1"/>
      <w:numFmt w:val="lowerLetter"/>
      <w:lvlText w:val="%8."/>
      <w:lvlJc w:val="left"/>
      <w:pPr>
        <w:ind w:left="9653" w:hanging="360"/>
      </w:pPr>
    </w:lvl>
    <w:lvl w:ilvl="8" w:tplc="340A001B" w:tentative="1">
      <w:start w:val="1"/>
      <w:numFmt w:val="lowerRoman"/>
      <w:lvlText w:val="%9."/>
      <w:lvlJc w:val="right"/>
      <w:pPr>
        <w:ind w:left="10373" w:hanging="180"/>
      </w:pPr>
    </w:lvl>
  </w:abstractNum>
  <w:abstractNum w:abstractNumId="33">
    <w:nsid w:val="7B204AD0"/>
    <w:multiLevelType w:val="hybridMultilevel"/>
    <w:tmpl w:val="AC5A6EA0"/>
    <w:lvl w:ilvl="0" w:tplc="340A0017">
      <w:start w:val="1"/>
      <w:numFmt w:val="lowerLetter"/>
      <w:lvlText w:val="%1)"/>
      <w:lvlJc w:val="left"/>
      <w:pPr>
        <w:ind w:left="4971" w:hanging="360"/>
      </w:pPr>
    </w:lvl>
    <w:lvl w:ilvl="1" w:tplc="340A0019" w:tentative="1">
      <w:start w:val="1"/>
      <w:numFmt w:val="lowerLetter"/>
      <w:lvlText w:val="%2."/>
      <w:lvlJc w:val="left"/>
      <w:pPr>
        <w:ind w:left="5691" w:hanging="360"/>
      </w:pPr>
    </w:lvl>
    <w:lvl w:ilvl="2" w:tplc="7BC018B8">
      <w:start w:val="1"/>
      <w:numFmt w:val="lowerLetter"/>
      <w:lvlText w:val="%3)"/>
      <w:lvlJc w:val="left"/>
      <w:pPr>
        <w:ind w:left="6411" w:hanging="180"/>
      </w:pPr>
      <w:rPr>
        <w:b/>
      </w:rPr>
    </w:lvl>
    <w:lvl w:ilvl="3" w:tplc="340A000F" w:tentative="1">
      <w:start w:val="1"/>
      <w:numFmt w:val="decimal"/>
      <w:lvlText w:val="%4."/>
      <w:lvlJc w:val="left"/>
      <w:pPr>
        <w:ind w:left="7131" w:hanging="360"/>
      </w:pPr>
    </w:lvl>
    <w:lvl w:ilvl="4" w:tplc="340A0019" w:tentative="1">
      <w:start w:val="1"/>
      <w:numFmt w:val="lowerLetter"/>
      <w:lvlText w:val="%5."/>
      <w:lvlJc w:val="left"/>
      <w:pPr>
        <w:ind w:left="7851" w:hanging="360"/>
      </w:pPr>
    </w:lvl>
    <w:lvl w:ilvl="5" w:tplc="340A001B" w:tentative="1">
      <w:start w:val="1"/>
      <w:numFmt w:val="lowerRoman"/>
      <w:lvlText w:val="%6."/>
      <w:lvlJc w:val="right"/>
      <w:pPr>
        <w:ind w:left="8571" w:hanging="180"/>
      </w:pPr>
    </w:lvl>
    <w:lvl w:ilvl="6" w:tplc="340A000F" w:tentative="1">
      <w:start w:val="1"/>
      <w:numFmt w:val="decimal"/>
      <w:lvlText w:val="%7."/>
      <w:lvlJc w:val="left"/>
      <w:pPr>
        <w:ind w:left="9291" w:hanging="360"/>
      </w:pPr>
    </w:lvl>
    <w:lvl w:ilvl="7" w:tplc="340A0019" w:tentative="1">
      <w:start w:val="1"/>
      <w:numFmt w:val="lowerLetter"/>
      <w:lvlText w:val="%8."/>
      <w:lvlJc w:val="left"/>
      <w:pPr>
        <w:ind w:left="10011" w:hanging="360"/>
      </w:pPr>
    </w:lvl>
    <w:lvl w:ilvl="8" w:tplc="340A001B" w:tentative="1">
      <w:start w:val="1"/>
      <w:numFmt w:val="lowerRoman"/>
      <w:lvlText w:val="%9."/>
      <w:lvlJc w:val="right"/>
      <w:pPr>
        <w:ind w:left="10731" w:hanging="180"/>
      </w:pPr>
    </w:lvl>
  </w:abstractNum>
  <w:abstractNum w:abstractNumId="34">
    <w:nsid w:val="7C325242"/>
    <w:multiLevelType w:val="hybridMultilevel"/>
    <w:tmpl w:val="11AC4FF4"/>
    <w:lvl w:ilvl="0" w:tplc="340A0017">
      <w:start w:val="1"/>
      <w:numFmt w:val="lowerLetter"/>
      <w:lvlText w:val="%1)"/>
      <w:lvlJc w:val="left"/>
      <w:pPr>
        <w:ind w:left="4971" w:hanging="360"/>
      </w:pPr>
    </w:lvl>
    <w:lvl w:ilvl="1" w:tplc="340A0019" w:tentative="1">
      <w:start w:val="1"/>
      <w:numFmt w:val="lowerLetter"/>
      <w:lvlText w:val="%2."/>
      <w:lvlJc w:val="left"/>
      <w:pPr>
        <w:ind w:left="5691" w:hanging="360"/>
      </w:pPr>
    </w:lvl>
    <w:lvl w:ilvl="2" w:tplc="98BCD7F8">
      <w:start w:val="1"/>
      <w:numFmt w:val="lowerLetter"/>
      <w:lvlText w:val="%3)"/>
      <w:lvlJc w:val="left"/>
      <w:pPr>
        <w:ind w:left="6411" w:hanging="180"/>
      </w:pPr>
      <w:rPr>
        <w:b/>
      </w:rPr>
    </w:lvl>
    <w:lvl w:ilvl="3" w:tplc="340A000F" w:tentative="1">
      <w:start w:val="1"/>
      <w:numFmt w:val="decimal"/>
      <w:lvlText w:val="%4."/>
      <w:lvlJc w:val="left"/>
      <w:pPr>
        <w:ind w:left="7131" w:hanging="360"/>
      </w:pPr>
    </w:lvl>
    <w:lvl w:ilvl="4" w:tplc="340A0019" w:tentative="1">
      <w:start w:val="1"/>
      <w:numFmt w:val="lowerLetter"/>
      <w:lvlText w:val="%5."/>
      <w:lvlJc w:val="left"/>
      <w:pPr>
        <w:ind w:left="7851" w:hanging="360"/>
      </w:pPr>
    </w:lvl>
    <w:lvl w:ilvl="5" w:tplc="340A001B" w:tentative="1">
      <w:start w:val="1"/>
      <w:numFmt w:val="lowerRoman"/>
      <w:lvlText w:val="%6."/>
      <w:lvlJc w:val="right"/>
      <w:pPr>
        <w:ind w:left="8571" w:hanging="180"/>
      </w:pPr>
    </w:lvl>
    <w:lvl w:ilvl="6" w:tplc="340A000F" w:tentative="1">
      <w:start w:val="1"/>
      <w:numFmt w:val="decimal"/>
      <w:lvlText w:val="%7."/>
      <w:lvlJc w:val="left"/>
      <w:pPr>
        <w:ind w:left="9291" w:hanging="360"/>
      </w:pPr>
    </w:lvl>
    <w:lvl w:ilvl="7" w:tplc="340A0019" w:tentative="1">
      <w:start w:val="1"/>
      <w:numFmt w:val="lowerLetter"/>
      <w:lvlText w:val="%8."/>
      <w:lvlJc w:val="left"/>
      <w:pPr>
        <w:ind w:left="10011" w:hanging="360"/>
      </w:pPr>
    </w:lvl>
    <w:lvl w:ilvl="8" w:tplc="340A001B" w:tentative="1">
      <w:start w:val="1"/>
      <w:numFmt w:val="lowerRoman"/>
      <w:lvlText w:val="%9."/>
      <w:lvlJc w:val="right"/>
      <w:pPr>
        <w:ind w:left="10731" w:hanging="180"/>
      </w:pPr>
    </w:lvl>
  </w:abstractNum>
  <w:abstractNum w:abstractNumId="35">
    <w:nsid w:val="7C5239FE"/>
    <w:multiLevelType w:val="hybridMultilevel"/>
    <w:tmpl w:val="E4F2D7E2"/>
    <w:lvl w:ilvl="0" w:tplc="8DF80024">
      <w:start w:val="1"/>
      <w:numFmt w:val="lowerLetter"/>
      <w:lvlText w:val="%1)"/>
      <w:lvlJc w:val="left"/>
      <w:pPr>
        <w:ind w:left="4613" w:hanging="360"/>
      </w:pPr>
      <w:rPr>
        <w:b/>
      </w:rPr>
    </w:lvl>
    <w:lvl w:ilvl="1" w:tplc="340A0019">
      <w:start w:val="1"/>
      <w:numFmt w:val="lowerLetter"/>
      <w:lvlText w:val="%2."/>
      <w:lvlJc w:val="left"/>
      <w:pPr>
        <w:ind w:left="5333" w:hanging="360"/>
      </w:pPr>
    </w:lvl>
    <w:lvl w:ilvl="2" w:tplc="340A001B" w:tentative="1">
      <w:start w:val="1"/>
      <w:numFmt w:val="lowerRoman"/>
      <w:lvlText w:val="%3."/>
      <w:lvlJc w:val="right"/>
      <w:pPr>
        <w:ind w:left="6053" w:hanging="180"/>
      </w:pPr>
    </w:lvl>
    <w:lvl w:ilvl="3" w:tplc="340A000F" w:tentative="1">
      <w:start w:val="1"/>
      <w:numFmt w:val="decimal"/>
      <w:lvlText w:val="%4."/>
      <w:lvlJc w:val="left"/>
      <w:pPr>
        <w:ind w:left="6773" w:hanging="360"/>
      </w:pPr>
    </w:lvl>
    <w:lvl w:ilvl="4" w:tplc="340A0019" w:tentative="1">
      <w:start w:val="1"/>
      <w:numFmt w:val="lowerLetter"/>
      <w:lvlText w:val="%5."/>
      <w:lvlJc w:val="left"/>
      <w:pPr>
        <w:ind w:left="7493" w:hanging="360"/>
      </w:pPr>
    </w:lvl>
    <w:lvl w:ilvl="5" w:tplc="340A001B" w:tentative="1">
      <w:start w:val="1"/>
      <w:numFmt w:val="lowerRoman"/>
      <w:lvlText w:val="%6."/>
      <w:lvlJc w:val="right"/>
      <w:pPr>
        <w:ind w:left="8213" w:hanging="180"/>
      </w:pPr>
    </w:lvl>
    <w:lvl w:ilvl="6" w:tplc="340A000F" w:tentative="1">
      <w:start w:val="1"/>
      <w:numFmt w:val="decimal"/>
      <w:lvlText w:val="%7."/>
      <w:lvlJc w:val="left"/>
      <w:pPr>
        <w:ind w:left="8933" w:hanging="360"/>
      </w:pPr>
    </w:lvl>
    <w:lvl w:ilvl="7" w:tplc="340A0019" w:tentative="1">
      <w:start w:val="1"/>
      <w:numFmt w:val="lowerLetter"/>
      <w:lvlText w:val="%8."/>
      <w:lvlJc w:val="left"/>
      <w:pPr>
        <w:ind w:left="9653" w:hanging="360"/>
      </w:pPr>
    </w:lvl>
    <w:lvl w:ilvl="8" w:tplc="340A001B" w:tentative="1">
      <w:start w:val="1"/>
      <w:numFmt w:val="lowerRoman"/>
      <w:lvlText w:val="%9."/>
      <w:lvlJc w:val="right"/>
      <w:pPr>
        <w:ind w:left="10373" w:hanging="180"/>
      </w:pPr>
    </w:lvl>
  </w:abstractNum>
  <w:abstractNum w:abstractNumId="36">
    <w:nsid w:val="7F7D2BC9"/>
    <w:multiLevelType w:val="hybridMultilevel"/>
    <w:tmpl w:val="94D89C96"/>
    <w:lvl w:ilvl="0" w:tplc="C428C9E4">
      <w:start w:val="1"/>
      <w:numFmt w:val="lowerLetter"/>
      <w:lvlText w:val="%1)"/>
      <w:lvlJc w:val="left"/>
      <w:pPr>
        <w:ind w:left="4613" w:hanging="360"/>
      </w:pPr>
      <w:rPr>
        <w:rFonts w:ascii="Courier New" w:hAnsi="Courier New" w:cs="Courier New" w:hint="default"/>
        <w:b/>
        <w:sz w:val="24"/>
        <w:szCs w:val="24"/>
      </w:rPr>
    </w:lvl>
    <w:lvl w:ilvl="1" w:tplc="340A0019">
      <w:start w:val="1"/>
      <w:numFmt w:val="lowerLetter"/>
      <w:lvlText w:val="%2."/>
      <w:lvlJc w:val="left"/>
      <w:pPr>
        <w:ind w:left="5333" w:hanging="360"/>
      </w:pPr>
    </w:lvl>
    <w:lvl w:ilvl="2" w:tplc="340A001B" w:tentative="1">
      <w:start w:val="1"/>
      <w:numFmt w:val="lowerRoman"/>
      <w:lvlText w:val="%3."/>
      <w:lvlJc w:val="right"/>
      <w:pPr>
        <w:ind w:left="6053" w:hanging="180"/>
      </w:pPr>
    </w:lvl>
    <w:lvl w:ilvl="3" w:tplc="340A000F" w:tentative="1">
      <w:start w:val="1"/>
      <w:numFmt w:val="decimal"/>
      <w:lvlText w:val="%4."/>
      <w:lvlJc w:val="left"/>
      <w:pPr>
        <w:ind w:left="6773" w:hanging="360"/>
      </w:pPr>
    </w:lvl>
    <w:lvl w:ilvl="4" w:tplc="340A0019" w:tentative="1">
      <w:start w:val="1"/>
      <w:numFmt w:val="lowerLetter"/>
      <w:lvlText w:val="%5."/>
      <w:lvlJc w:val="left"/>
      <w:pPr>
        <w:ind w:left="7493" w:hanging="360"/>
      </w:pPr>
    </w:lvl>
    <w:lvl w:ilvl="5" w:tplc="340A001B" w:tentative="1">
      <w:start w:val="1"/>
      <w:numFmt w:val="lowerRoman"/>
      <w:lvlText w:val="%6."/>
      <w:lvlJc w:val="right"/>
      <w:pPr>
        <w:ind w:left="8213" w:hanging="180"/>
      </w:pPr>
    </w:lvl>
    <w:lvl w:ilvl="6" w:tplc="340A000F" w:tentative="1">
      <w:start w:val="1"/>
      <w:numFmt w:val="decimal"/>
      <w:lvlText w:val="%7."/>
      <w:lvlJc w:val="left"/>
      <w:pPr>
        <w:ind w:left="8933" w:hanging="360"/>
      </w:pPr>
    </w:lvl>
    <w:lvl w:ilvl="7" w:tplc="340A0019" w:tentative="1">
      <w:start w:val="1"/>
      <w:numFmt w:val="lowerLetter"/>
      <w:lvlText w:val="%8."/>
      <w:lvlJc w:val="left"/>
      <w:pPr>
        <w:ind w:left="9653" w:hanging="360"/>
      </w:pPr>
    </w:lvl>
    <w:lvl w:ilvl="8" w:tplc="340A001B" w:tentative="1">
      <w:start w:val="1"/>
      <w:numFmt w:val="lowerRoman"/>
      <w:lvlText w:val="%9."/>
      <w:lvlJc w:val="right"/>
      <w:pPr>
        <w:ind w:left="10373" w:hanging="180"/>
      </w:pPr>
    </w:lvl>
  </w:abstractNum>
  <w:abstractNum w:abstractNumId="37">
    <w:nsid w:val="7F8A2EFB"/>
    <w:multiLevelType w:val="hybridMultilevel"/>
    <w:tmpl w:val="5DB089FA"/>
    <w:lvl w:ilvl="0" w:tplc="FA647476">
      <w:start w:val="2"/>
      <w:numFmt w:val="lowerRoman"/>
      <w:lvlText w:val="%1."/>
      <w:lvlJc w:val="left"/>
      <w:pPr>
        <w:ind w:left="4831" w:hanging="720"/>
      </w:pPr>
      <w:rPr>
        <w:rFonts w:hint="default"/>
      </w:rPr>
    </w:lvl>
    <w:lvl w:ilvl="1" w:tplc="340A0019" w:tentative="1">
      <w:start w:val="1"/>
      <w:numFmt w:val="lowerLetter"/>
      <w:lvlText w:val="%2."/>
      <w:lvlJc w:val="left"/>
      <w:pPr>
        <w:ind w:left="5191" w:hanging="360"/>
      </w:pPr>
    </w:lvl>
    <w:lvl w:ilvl="2" w:tplc="340A001B" w:tentative="1">
      <w:start w:val="1"/>
      <w:numFmt w:val="lowerRoman"/>
      <w:lvlText w:val="%3."/>
      <w:lvlJc w:val="right"/>
      <w:pPr>
        <w:ind w:left="5911" w:hanging="180"/>
      </w:pPr>
    </w:lvl>
    <w:lvl w:ilvl="3" w:tplc="340A000F" w:tentative="1">
      <w:start w:val="1"/>
      <w:numFmt w:val="decimal"/>
      <w:lvlText w:val="%4."/>
      <w:lvlJc w:val="left"/>
      <w:pPr>
        <w:ind w:left="6631" w:hanging="360"/>
      </w:pPr>
    </w:lvl>
    <w:lvl w:ilvl="4" w:tplc="340A0019" w:tentative="1">
      <w:start w:val="1"/>
      <w:numFmt w:val="lowerLetter"/>
      <w:lvlText w:val="%5."/>
      <w:lvlJc w:val="left"/>
      <w:pPr>
        <w:ind w:left="7351" w:hanging="360"/>
      </w:pPr>
    </w:lvl>
    <w:lvl w:ilvl="5" w:tplc="340A001B" w:tentative="1">
      <w:start w:val="1"/>
      <w:numFmt w:val="lowerRoman"/>
      <w:lvlText w:val="%6."/>
      <w:lvlJc w:val="right"/>
      <w:pPr>
        <w:ind w:left="8071" w:hanging="180"/>
      </w:pPr>
    </w:lvl>
    <w:lvl w:ilvl="6" w:tplc="340A000F" w:tentative="1">
      <w:start w:val="1"/>
      <w:numFmt w:val="decimal"/>
      <w:lvlText w:val="%7."/>
      <w:lvlJc w:val="left"/>
      <w:pPr>
        <w:ind w:left="8791" w:hanging="360"/>
      </w:pPr>
    </w:lvl>
    <w:lvl w:ilvl="7" w:tplc="340A0019" w:tentative="1">
      <w:start w:val="1"/>
      <w:numFmt w:val="lowerLetter"/>
      <w:lvlText w:val="%8."/>
      <w:lvlJc w:val="left"/>
      <w:pPr>
        <w:ind w:left="9511" w:hanging="360"/>
      </w:pPr>
    </w:lvl>
    <w:lvl w:ilvl="8" w:tplc="340A001B" w:tentative="1">
      <w:start w:val="1"/>
      <w:numFmt w:val="lowerRoman"/>
      <w:lvlText w:val="%9."/>
      <w:lvlJc w:val="right"/>
      <w:pPr>
        <w:ind w:left="10231" w:hanging="180"/>
      </w:pPr>
    </w:lvl>
  </w:abstractNum>
  <w:num w:numId="1">
    <w:abstractNumId w:val="8"/>
  </w:num>
  <w:num w:numId="2">
    <w:abstractNumId w:val="21"/>
  </w:num>
  <w:num w:numId="3">
    <w:abstractNumId w:val="0"/>
  </w:num>
  <w:num w:numId="4">
    <w:abstractNumId w:val="35"/>
  </w:num>
  <w:num w:numId="5">
    <w:abstractNumId w:val="1"/>
  </w:num>
  <w:num w:numId="6">
    <w:abstractNumId w:val="36"/>
  </w:num>
  <w:num w:numId="7">
    <w:abstractNumId w:val="14"/>
  </w:num>
  <w:num w:numId="8">
    <w:abstractNumId w:val="16"/>
  </w:num>
  <w:num w:numId="9">
    <w:abstractNumId w:val="18"/>
  </w:num>
  <w:num w:numId="10">
    <w:abstractNumId w:val="4"/>
  </w:num>
  <w:num w:numId="11">
    <w:abstractNumId w:val="15"/>
  </w:num>
  <w:num w:numId="12">
    <w:abstractNumId w:val="19"/>
  </w:num>
  <w:num w:numId="13">
    <w:abstractNumId w:val="32"/>
  </w:num>
  <w:num w:numId="14">
    <w:abstractNumId w:val="10"/>
  </w:num>
  <w:num w:numId="15">
    <w:abstractNumId w:val="29"/>
  </w:num>
  <w:num w:numId="16">
    <w:abstractNumId w:val="5"/>
  </w:num>
  <w:num w:numId="17">
    <w:abstractNumId w:val="17"/>
  </w:num>
  <w:num w:numId="18">
    <w:abstractNumId w:val="37"/>
  </w:num>
  <w:num w:numId="19">
    <w:abstractNumId w:val="30"/>
  </w:num>
  <w:num w:numId="20">
    <w:abstractNumId w:val="27"/>
  </w:num>
  <w:num w:numId="21">
    <w:abstractNumId w:val="6"/>
  </w:num>
  <w:num w:numId="22">
    <w:abstractNumId w:val="26"/>
  </w:num>
  <w:num w:numId="23">
    <w:abstractNumId w:val="22"/>
  </w:num>
  <w:num w:numId="24">
    <w:abstractNumId w:val="2"/>
  </w:num>
  <w:num w:numId="25">
    <w:abstractNumId w:val="28"/>
  </w:num>
  <w:num w:numId="26">
    <w:abstractNumId w:val="24"/>
  </w:num>
  <w:num w:numId="27">
    <w:abstractNumId w:val="33"/>
  </w:num>
  <w:num w:numId="28">
    <w:abstractNumId w:val="25"/>
  </w:num>
  <w:num w:numId="29">
    <w:abstractNumId w:val="23"/>
  </w:num>
  <w:num w:numId="30">
    <w:abstractNumId w:val="20"/>
  </w:num>
  <w:num w:numId="31">
    <w:abstractNumId w:val="12"/>
  </w:num>
  <w:num w:numId="32">
    <w:abstractNumId w:val="3"/>
  </w:num>
  <w:num w:numId="33">
    <w:abstractNumId w:val="13"/>
  </w:num>
  <w:num w:numId="34">
    <w:abstractNumId w:val="34"/>
  </w:num>
  <w:num w:numId="35">
    <w:abstractNumId w:val="31"/>
  </w:num>
  <w:num w:numId="36">
    <w:abstractNumId w:val="9"/>
  </w:num>
  <w:num w:numId="37">
    <w:abstractNumId w:val="11"/>
  </w:num>
  <w:num w:numId="38">
    <w:abstractNumId w:val="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9"/>
  <w:hyphenationZone w:val="425"/>
  <w:characterSpacingControl w:val="doNotCompress"/>
  <w:footnotePr>
    <w:footnote w:id="-1"/>
    <w:footnote w:id="0"/>
    <w:footnote w:id="1"/>
  </w:footnotePr>
  <w:endnotePr>
    <w:endnote w:id="-1"/>
    <w:endnote w:id="0"/>
    <w:endnote w:id="1"/>
  </w:endnotePr>
  <w:compat/>
  <w:rsids>
    <w:rsidRoot w:val="00AA2639"/>
    <w:rsid w:val="000014FD"/>
    <w:rsid w:val="000017AF"/>
    <w:rsid w:val="0000203C"/>
    <w:rsid w:val="00002148"/>
    <w:rsid w:val="00002237"/>
    <w:rsid w:val="00002676"/>
    <w:rsid w:val="00002B84"/>
    <w:rsid w:val="00002C89"/>
    <w:rsid w:val="00003056"/>
    <w:rsid w:val="00003315"/>
    <w:rsid w:val="00003648"/>
    <w:rsid w:val="00004BB6"/>
    <w:rsid w:val="000050BB"/>
    <w:rsid w:val="000058C1"/>
    <w:rsid w:val="00006AA2"/>
    <w:rsid w:val="00006B59"/>
    <w:rsid w:val="000078C8"/>
    <w:rsid w:val="000109BE"/>
    <w:rsid w:val="00011850"/>
    <w:rsid w:val="00011B87"/>
    <w:rsid w:val="0001205B"/>
    <w:rsid w:val="000122BF"/>
    <w:rsid w:val="00012B88"/>
    <w:rsid w:val="00012DBA"/>
    <w:rsid w:val="000134E3"/>
    <w:rsid w:val="000143D7"/>
    <w:rsid w:val="000150A0"/>
    <w:rsid w:val="000159DC"/>
    <w:rsid w:val="000170C3"/>
    <w:rsid w:val="0001774D"/>
    <w:rsid w:val="00017DDF"/>
    <w:rsid w:val="00021832"/>
    <w:rsid w:val="00021EB1"/>
    <w:rsid w:val="00022076"/>
    <w:rsid w:val="00022091"/>
    <w:rsid w:val="00022859"/>
    <w:rsid w:val="000254AF"/>
    <w:rsid w:val="00026108"/>
    <w:rsid w:val="00026C11"/>
    <w:rsid w:val="00030699"/>
    <w:rsid w:val="000321D9"/>
    <w:rsid w:val="000325CF"/>
    <w:rsid w:val="0003436D"/>
    <w:rsid w:val="00034926"/>
    <w:rsid w:val="00034FFA"/>
    <w:rsid w:val="0003777F"/>
    <w:rsid w:val="00041400"/>
    <w:rsid w:val="00041B2C"/>
    <w:rsid w:val="00042424"/>
    <w:rsid w:val="00042FC2"/>
    <w:rsid w:val="000430D8"/>
    <w:rsid w:val="00043E6D"/>
    <w:rsid w:val="0004737C"/>
    <w:rsid w:val="00051EB3"/>
    <w:rsid w:val="00052166"/>
    <w:rsid w:val="0005314A"/>
    <w:rsid w:val="00054075"/>
    <w:rsid w:val="00054B01"/>
    <w:rsid w:val="0005542E"/>
    <w:rsid w:val="000554FE"/>
    <w:rsid w:val="0005556E"/>
    <w:rsid w:val="00055CEE"/>
    <w:rsid w:val="000565BE"/>
    <w:rsid w:val="0005694A"/>
    <w:rsid w:val="00056B37"/>
    <w:rsid w:val="00057B40"/>
    <w:rsid w:val="000616CC"/>
    <w:rsid w:val="00063812"/>
    <w:rsid w:val="00063F7C"/>
    <w:rsid w:val="00064A7C"/>
    <w:rsid w:val="00064C37"/>
    <w:rsid w:val="000669FA"/>
    <w:rsid w:val="00066A0E"/>
    <w:rsid w:val="00066EF2"/>
    <w:rsid w:val="00067D5C"/>
    <w:rsid w:val="000709CD"/>
    <w:rsid w:val="00072C95"/>
    <w:rsid w:val="000740C8"/>
    <w:rsid w:val="00076435"/>
    <w:rsid w:val="00076D0E"/>
    <w:rsid w:val="00076FDF"/>
    <w:rsid w:val="0007761E"/>
    <w:rsid w:val="000779FD"/>
    <w:rsid w:val="000800D4"/>
    <w:rsid w:val="00081286"/>
    <w:rsid w:val="0008140A"/>
    <w:rsid w:val="000814BF"/>
    <w:rsid w:val="00081545"/>
    <w:rsid w:val="00081C54"/>
    <w:rsid w:val="00081F05"/>
    <w:rsid w:val="000842E4"/>
    <w:rsid w:val="00084B00"/>
    <w:rsid w:val="000852F3"/>
    <w:rsid w:val="000855FD"/>
    <w:rsid w:val="00085768"/>
    <w:rsid w:val="00086FB1"/>
    <w:rsid w:val="00087313"/>
    <w:rsid w:val="000873F6"/>
    <w:rsid w:val="00090017"/>
    <w:rsid w:val="000901E5"/>
    <w:rsid w:val="00090F8A"/>
    <w:rsid w:val="00091325"/>
    <w:rsid w:val="00091E28"/>
    <w:rsid w:val="00091EC0"/>
    <w:rsid w:val="00091ED6"/>
    <w:rsid w:val="00092002"/>
    <w:rsid w:val="00093864"/>
    <w:rsid w:val="00094BE4"/>
    <w:rsid w:val="000962A3"/>
    <w:rsid w:val="000A0CF2"/>
    <w:rsid w:val="000A0D0B"/>
    <w:rsid w:val="000A373E"/>
    <w:rsid w:val="000A394E"/>
    <w:rsid w:val="000A4AB0"/>
    <w:rsid w:val="000A55C2"/>
    <w:rsid w:val="000A6897"/>
    <w:rsid w:val="000B0FA6"/>
    <w:rsid w:val="000B23D0"/>
    <w:rsid w:val="000B2B58"/>
    <w:rsid w:val="000B3043"/>
    <w:rsid w:val="000B5C30"/>
    <w:rsid w:val="000B6E04"/>
    <w:rsid w:val="000B6E16"/>
    <w:rsid w:val="000B7CA4"/>
    <w:rsid w:val="000C0032"/>
    <w:rsid w:val="000C081F"/>
    <w:rsid w:val="000C09AD"/>
    <w:rsid w:val="000C1406"/>
    <w:rsid w:val="000C2158"/>
    <w:rsid w:val="000C5706"/>
    <w:rsid w:val="000C5874"/>
    <w:rsid w:val="000C61E1"/>
    <w:rsid w:val="000D0423"/>
    <w:rsid w:val="000D0AFD"/>
    <w:rsid w:val="000D0B59"/>
    <w:rsid w:val="000D0E4E"/>
    <w:rsid w:val="000D1700"/>
    <w:rsid w:val="000D1B56"/>
    <w:rsid w:val="000D28C2"/>
    <w:rsid w:val="000D2D51"/>
    <w:rsid w:val="000D2F2B"/>
    <w:rsid w:val="000D2FF0"/>
    <w:rsid w:val="000D3C66"/>
    <w:rsid w:val="000D69FE"/>
    <w:rsid w:val="000E0C99"/>
    <w:rsid w:val="000E15A8"/>
    <w:rsid w:val="000E204B"/>
    <w:rsid w:val="000E2E09"/>
    <w:rsid w:val="000E34DC"/>
    <w:rsid w:val="000E3C71"/>
    <w:rsid w:val="000E4078"/>
    <w:rsid w:val="000E4322"/>
    <w:rsid w:val="000E43CA"/>
    <w:rsid w:val="000E5497"/>
    <w:rsid w:val="000E5767"/>
    <w:rsid w:val="000E5BC4"/>
    <w:rsid w:val="000E7412"/>
    <w:rsid w:val="000E78DE"/>
    <w:rsid w:val="000E7F3A"/>
    <w:rsid w:val="000F0605"/>
    <w:rsid w:val="000F1320"/>
    <w:rsid w:val="000F1585"/>
    <w:rsid w:val="000F1F82"/>
    <w:rsid w:val="000F25B6"/>
    <w:rsid w:val="000F5EE2"/>
    <w:rsid w:val="000F6AE3"/>
    <w:rsid w:val="000F6CCC"/>
    <w:rsid w:val="000F7F29"/>
    <w:rsid w:val="001004E4"/>
    <w:rsid w:val="00100C65"/>
    <w:rsid w:val="00100FA2"/>
    <w:rsid w:val="001015A9"/>
    <w:rsid w:val="0010242B"/>
    <w:rsid w:val="001027E9"/>
    <w:rsid w:val="00103E31"/>
    <w:rsid w:val="00104B97"/>
    <w:rsid w:val="001062E4"/>
    <w:rsid w:val="00106A56"/>
    <w:rsid w:val="00106A71"/>
    <w:rsid w:val="00106B17"/>
    <w:rsid w:val="00106F20"/>
    <w:rsid w:val="00111796"/>
    <w:rsid w:val="00111C44"/>
    <w:rsid w:val="001137BC"/>
    <w:rsid w:val="00113868"/>
    <w:rsid w:val="00113B3E"/>
    <w:rsid w:val="00114EEC"/>
    <w:rsid w:val="00115036"/>
    <w:rsid w:val="001154E0"/>
    <w:rsid w:val="00115CDB"/>
    <w:rsid w:val="0012445E"/>
    <w:rsid w:val="00124749"/>
    <w:rsid w:val="00124794"/>
    <w:rsid w:val="00125784"/>
    <w:rsid w:val="00125C37"/>
    <w:rsid w:val="00125DC8"/>
    <w:rsid w:val="0012738E"/>
    <w:rsid w:val="00127E70"/>
    <w:rsid w:val="00130C92"/>
    <w:rsid w:val="00131D25"/>
    <w:rsid w:val="001327AB"/>
    <w:rsid w:val="001330F1"/>
    <w:rsid w:val="001339CB"/>
    <w:rsid w:val="00134878"/>
    <w:rsid w:val="00135914"/>
    <w:rsid w:val="00137ED5"/>
    <w:rsid w:val="0014035C"/>
    <w:rsid w:val="00140EE2"/>
    <w:rsid w:val="001414A6"/>
    <w:rsid w:val="001414EF"/>
    <w:rsid w:val="0014351B"/>
    <w:rsid w:val="001445B1"/>
    <w:rsid w:val="0014572E"/>
    <w:rsid w:val="0014625B"/>
    <w:rsid w:val="00146547"/>
    <w:rsid w:val="00147637"/>
    <w:rsid w:val="00150C4C"/>
    <w:rsid w:val="001519E5"/>
    <w:rsid w:val="00160777"/>
    <w:rsid w:val="001607DE"/>
    <w:rsid w:val="00160EC9"/>
    <w:rsid w:val="00161C31"/>
    <w:rsid w:val="00161C42"/>
    <w:rsid w:val="001625AC"/>
    <w:rsid w:val="001625AE"/>
    <w:rsid w:val="00164690"/>
    <w:rsid w:val="0016699B"/>
    <w:rsid w:val="00170E97"/>
    <w:rsid w:val="001723F6"/>
    <w:rsid w:val="00172492"/>
    <w:rsid w:val="00174CF1"/>
    <w:rsid w:val="0017566D"/>
    <w:rsid w:val="00175C1D"/>
    <w:rsid w:val="00175E21"/>
    <w:rsid w:val="0018033C"/>
    <w:rsid w:val="00180E96"/>
    <w:rsid w:val="00181AA3"/>
    <w:rsid w:val="00183080"/>
    <w:rsid w:val="001834E4"/>
    <w:rsid w:val="00184762"/>
    <w:rsid w:val="00184A5B"/>
    <w:rsid w:val="00185CA9"/>
    <w:rsid w:val="00186524"/>
    <w:rsid w:val="00186F71"/>
    <w:rsid w:val="001908F8"/>
    <w:rsid w:val="001908FB"/>
    <w:rsid w:val="00190C41"/>
    <w:rsid w:val="0019246F"/>
    <w:rsid w:val="00192CA0"/>
    <w:rsid w:val="00193EA3"/>
    <w:rsid w:val="00195E75"/>
    <w:rsid w:val="001962C4"/>
    <w:rsid w:val="001962FA"/>
    <w:rsid w:val="00196560"/>
    <w:rsid w:val="00196D76"/>
    <w:rsid w:val="001972FD"/>
    <w:rsid w:val="001973CD"/>
    <w:rsid w:val="00197514"/>
    <w:rsid w:val="00197E1F"/>
    <w:rsid w:val="001A1617"/>
    <w:rsid w:val="001A1A65"/>
    <w:rsid w:val="001A28D8"/>
    <w:rsid w:val="001A340F"/>
    <w:rsid w:val="001A4098"/>
    <w:rsid w:val="001A4822"/>
    <w:rsid w:val="001A543F"/>
    <w:rsid w:val="001A5AAD"/>
    <w:rsid w:val="001A777F"/>
    <w:rsid w:val="001B0129"/>
    <w:rsid w:val="001B0BAD"/>
    <w:rsid w:val="001B11C1"/>
    <w:rsid w:val="001B1440"/>
    <w:rsid w:val="001B244E"/>
    <w:rsid w:val="001B47C8"/>
    <w:rsid w:val="001B4DE6"/>
    <w:rsid w:val="001B571E"/>
    <w:rsid w:val="001B7D29"/>
    <w:rsid w:val="001C0AF7"/>
    <w:rsid w:val="001C0F84"/>
    <w:rsid w:val="001C122E"/>
    <w:rsid w:val="001C2797"/>
    <w:rsid w:val="001C3AE6"/>
    <w:rsid w:val="001C4462"/>
    <w:rsid w:val="001C47B8"/>
    <w:rsid w:val="001C48F1"/>
    <w:rsid w:val="001C4D38"/>
    <w:rsid w:val="001C521D"/>
    <w:rsid w:val="001C6372"/>
    <w:rsid w:val="001C7DF1"/>
    <w:rsid w:val="001D06BD"/>
    <w:rsid w:val="001D09B1"/>
    <w:rsid w:val="001D17B1"/>
    <w:rsid w:val="001D19BC"/>
    <w:rsid w:val="001D5797"/>
    <w:rsid w:val="001D5CDF"/>
    <w:rsid w:val="001D5F5A"/>
    <w:rsid w:val="001D6378"/>
    <w:rsid w:val="001D67B6"/>
    <w:rsid w:val="001D7C4E"/>
    <w:rsid w:val="001E0C95"/>
    <w:rsid w:val="001E1751"/>
    <w:rsid w:val="001E2AF4"/>
    <w:rsid w:val="001E2E73"/>
    <w:rsid w:val="001E328C"/>
    <w:rsid w:val="001E43C0"/>
    <w:rsid w:val="001E5348"/>
    <w:rsid w:val="001E5487"/>
    <w:rsid w:val="001E5A4F"/>
    <w:rsid w:val="001E62BC"/>
    <w:rsid w:val="001E7820"/>
    <w:rsid w:val="001F12F2"/>
    <w:rsid w:val="001F5C89"/>
    <w:rsid w:val="001F7579"/>
    <w:rsid w:val="0020010E"/>
    <w:rsid w:val="0020019E"/>
    <w:rsid w:val="002012D5"/>
    <w:rsid w:val="00201666"/>
    <w:rsid w:val="00202954"/>
    <w:rsid w:val="00203505"/>
    <w:rsid w:val="0020486C"/>
    <w:rsid w:val="00204DD7"/>
    <w:rsid w:val="00205826"/>
    <w:rsid w:val="00207A39"/>
    <w:rsid w:val="002106DE"/>
    <w:rsid w:val="0021106C"/>
    <w:rsid w:val="00212585"/>
    <w:rsid w:val="00212C47"/>
    <w:rsid w:val="00213424"/>
    <w:rsid w:val="00214BEB"/>
    <w:rsid w:val="00215023"/>
    <w:rsid w:val="00216C92"/>
    <w:rsid w:val="0021714E"/>
    <w:rsid w:val="0022068E"/>
    <w:rsid w:val="00220ECB"/>
    <w:rsid w:val="00222403"/>
    <w:rsid w:val="002226BD"/>
    <w:rsid w:val="00222712"/>
    <w:rsid w:val="00222F1D"/>
    <w:rsid w:val="00223085"/>
    <w:rsid w:val="002237BC"/>
    <w:rsid w:val="00223CC9"/>
    <w:rsid w:val="0022786E"/>
    <w:rsid w:val="002279AE"/>
    <w:rsid w:val="00227EF3"/>
    <w:rsid w:val="00230020"/>
    <w:rsid w:val="00230786"/>
    <w:rsid w:val="00230B2E"/>
    <w:rsid w:val="00232162"/>
    <w:rsid w:val="00232999"/>
    <w:rsid w:val="00232B4B"/>
    <w:rsid w:val="002336D0"/>
    <w:rsid w:val="002351AE"/>
    <w:rsid w:val="00235944"/>
    <w:rsid w:val="0023596D"/>
    <w:rsid w:val="00235F11"/>
    <w:rsid w:val="00236641"/>
    <w:rsid w:val="002366A2"/>
    <w:rsid w:val="0023686F"/>
    <w:rsid w:val="00236BC2"/>
    <w:rsid w:val="002401B6"/>
    <w:rsid w:val="00240892"/>
    <w:rsid w:val="00243E24"/>
    <w:rsid w:val="00244491"/>
    <w:rsid w:val="002460A4"/>
    <w:rsid w:val="00246D9A"/>
    <w:rsid w:val="00246E99"/>
    <w:rsid w:val="002500BE"/>
    <w:rsid w:val="0025199C"/>
    <w:rsid w:val="00251ADD"/>
    <w:rsid w:val="00253ADF"/>
    <w:rsid w:val="0025490C"/>
    <w:rsid w:val="00254BAE"/>
    <w:rsid w:val="00254DA3"/>
    <w:rsid w:val="00255A8C"/>
    <w:rsid w:val="00256940"/>
    <w:rsid w:val="00260C95"/>
    <w:rsid w:val="00261984"/>
    <w:rsid w:val="00261A32"/>
    <w:rsid w:val="002630F1"/>
    <w:rsid w:val="00270BC2"/>
    <w:rsid w:val="00270DB8"/>
    <w:rsid w:val="00270E10"/>
    <w:rsid w:val="0027155C"/>
    <w:rsid w:val="00271AA8"/>
    <w:rsid w:val="002723CB"/>
    <w:rsid w:val="00273D31"/>
    <w:rsid w:val="00274BB6"/>
    <w:rsid w:val="00274DB4"/>
    <w:rsid w:val="0027675B"/>
    <w:rsid w:val="00276893"/>
    <w:rsid w:val="002768C2"/>
    <w:rsid w:val="00277C42"/>
    <w:rsid w:val="00280539"/>
    <w:rsid w:val="00281D73"/>
    <w:rsid w:val="002824E2"/>
    <w:rsid w:val="0028277F"/>
    <w:rsid w:val="00282E94"/>
    <w:rsid w:val="002839D2"/>
    <w:rsid w:val="00283EE0"/>
    <w:rsid w:val="0028499F"/>
    <w:rsid w:val="00284AE6"/>
    <w:rsid w:val="0028513B"/>
    <w:rsid w:val="002855AD"/>
    <w:rsid w:val="00287C3A"/>
    <w:rsid w:val="002925A1"/>
    <w:rsid w:val="002928BE"/>
    <w:rsid w:val="00293764"/>
    <w:rsid w:val="002938BD"/>
    <w:rsid w:val="00293CAC"/>
    <w:rsid w:val="00294532"/>
    <w:rsid w:val="00295082"/>
    <w:rsid w:val="00295A98"/>
    <w:rsid w:val="0029678B"/>
    <w:rsid w:val="00296976"/>
    <w:rsid w:val="00296FC0"/>
    <w:rsid w:val="0029721D"/>
    <w:rsid w:val="0029735B"/>
    <w:rsid w:val="002979F6"/>
    <w:rsid w:val="00297FC9"/>
    <w:rsid w:val="002A00F1"/>
    <w:rsid w:val="002A137C"/>
    <w:rsid w:val="002A1924"/>
    <w:rsid w:val="002A1BCF"/>
    <w:rsid w:val="002A25A8"/>
    <w:rsid w:val="002A25BA"/>
    <w:rsid w:val="002A32D4"/>
    <w:rsid w:val="002A330D"/>
    <w:rsid w:val="002A47F3"/>
    <w:rsid w:val="002A4AB9"/>
    <w:rsid w:val="002A69E0"/>
    <w:rsid w:val="002A6DC0"/>
    <w:rsid w:val="002A7341"/>
    <w:rsid w:val="002A7FF8"/>
    <w:rsid w:val="002B01E5"/>
    <w:rsid w:val="002B0306"/>
    <w:rsid w:val="002B05AD"/>
    <w:rsid w:val="002B0F8A"/>
    <w:rsid w:val="002B16B9"/>
    <w:rsid w:val="002B3B75"/>
    <w:rsid w:val="002B56FF"/>
    <w:rsid w:val="002B5898"/>
    <w:rsid w:val="002B7278"/>
    <w:rsid w:val="002C0763"/>
    <w:rsid w:val="002C08EA"/>
    <w:rsid w:val="002C0F77"/>
    <w:rsid w:val="002C3F9A"/>
    <w:rsid w:val="002C6576"/>
    <w:rsid w:val="002C763C"/>
    <w:rsid w:val="002C7C03"/>
    <w:rsid w:val="002C7CEE"/>
    <w:rsid w:val="002C7E04"/>
    <w:rsid w:val="002D0E84"/>
    <w:rsid w:val="002D1295"/>
    <w:rsid w:val="002D228B"/>
    <w:rsid w:val="002D2CD8"/>
    <w:rsid w:val="002D4030"/>
    <w:rsid w:val="002D408C"/>
    <w:rsid w:val="002D41B2"/>
    <w:rsid w:val="002D453D"/>
    <w:rsid w:val="002D57BB"/>
    <w:rsid w:val="002D621C"/>
    <w:rsid w:val="002D657A"/>
    <w:rsid w:val="002D6A84"/>
    <w:rsid w:val="002D7128"/>
    <w:rsid w:val="002D7BEE"/>
    <w:rsid w:val="002D7CD8"/>
    <w:rsid w:val="002D7FBD"/>
    <w:rsid w:val="002E1E50"/>
    <w:rsid w:val="002E29D2"/>
    <w:rsid w:val="002E2ADC"/>
    <w:rsid w:val="002E4299"/>
    <w:rsid w:val="002E44E3"/>
    <w:rsid w:val="002E4E7D"/>
    <w:rsid w:val="002E7507"/>
    <w:rsid w:val="002E79D3"/>
    <w:rsid w:val="002E7B1D"/>
    <w:rsid w:val="002F0D22"/>
    <w:rsid w:val="002F2A8F"/>
    <w:rsid w:val="002F3076"/>
    <w:rsid w:val="002F52B0"/>
    <w:rsid w:val="002F55CA"/>
    <w:rsid w:val="002F5C67"/>
    <w:rsid w:val="002F61C6"/>
    <w:rsid w:val="002F7ACC"/>
    <w:rsid w:val="00300014"/>
    <w:rsid w:val="003004EE"/>
    <w:rsid w:val="00301A76"/>
    <w:rsid w:val="00302D9D"/>
    <w:rsid w:val="00303470"/>
    <w:rsid w:val="0030390F"/>
    <w:rsid w:val="00304970"/>
    <w:rsid w:val="003051F5"/>
    <w:rsid w:val="00306A04"/>
    <w:rsid w:val="00307A6A"/>
    <w:rsid w:val="00307B9C"/>
    <w:rsid w:val="0031022D"/>
    <w:rsid w:val="00311EFF"/>
    <w:rsid w:val="003125F4"/>
    <w:rsid w:val="00312619"/>
    <w:rsid w:val="003127B4"/>
    <w:rsid w:val="00315650"/>
    <w:rsid w:val="00316C03"/>
    <w:rsid w:val="003175A5"/>
    <w:rsid w:val="00320F83"/>
    <w:rsid w:val="00321090"/>
    <w:rsid w:val="003211A9"/>
    <w:rsid w:val="00321EDC"/>
    <w:rsid w:val="0032234B"/>
    <w:rsid w:val="00322494"/>
    <w:rsid w:val="00322555"/>
    <w:rsid w:val="003240E1"/>
    <w:rsid w:val="0032455D"/>
    <w:rsid w:val="003247FF"/>
    <w:rsid w:val="0032485C"/>
    <w:rsid w:val="00324E55"/>
    <w:rsid w:val="00324FB7"/>
    <w:rsid w:val="003278E8"/>
    <w:rsid w:val="0033136E"/>
    <w:rsid w:val="0033357B"/>
    <w:rsid w:val="003350FB"/>
    <w:rsid w:val="00335788"/>
    <w:rsid w:val="003371D5"/>
    <w:rsid w:val="0034156D"/>
    <w:rsid w:val="003428DD"/>
    <w:rsid w:val="00343121"/>
    <w:rsid w:val="003435D2"/>
    <w:rsid w:val="00345EE9"/>
    <w:rsid w:val="0034638A"/>
    <w:rsid w:val="00346DF8"/>
    <w:rsid w:val="00347E01"/>
    <w:rsid w:val="00350133"/>
    <w:rsid w:val="00350DC8"/>
    <w:rsid w:val="00351EEC"/>
    <w:rsid w:val="00352E75"/>
    <w:rsid w:val="003557B9"/>
    <w:rsid w:val="00360AC0"/>
    <w:rsid w:val="00361161"/>
    <w:rsid w:val="00361A74"/>
    <w:rsid w:val="00361B2C"/>
    <w:rsid w:val="00361FEF"/>
    <w:rsid w:val="00362188"/>
    <w:rsid w:val="00362CD8"/>
    <w:rsid w:val="00363606"/>
    <w:rsid w:val="00364019"/>
    <w:rsid w:val="003642C0"/>
    <w:rsid w:val="00364D82"/>
    <w:rsid w:val="00365D06"/>
    <w:rsid w:val="00366AD6"/>
    <w:rsid w:val="00371A42"/>
    <w:rsid w:val="00372247"/>
    <w:rsid w:val="003725BD"/>
    <w:rsid w:val="003739E4"/>
    <w:rsid w:val="00373B0C"/>
    <w:rsid w:val="00374CAC"/>
    <w:rsid w:val="003753EF"/>
    <w:rsid w:val="0037557A"/>
    <w:rsid w:val="0037579F"/>
    <w:rsid w:val="003764EB"/>
    <w:rsid w:val="00376672"/>
    <w:rsid w:val="00377938"/>
    <w:rsid w:val="00377E68"/>
    <w:rsid w:val="00380317"/>
    <w:rsid w:val="003813E9"/>
    <w:rsid w:val="00381E86"/>
    <w:rsid w:val="003820B2"/>
    <w:rsid w:val="00382895"/>
    <w:rsid w:val="00382C5E"/>
    <w:rsid w:val="0038353A"/>
    <w:rsid w:val="00384677"/>
    <w:rsid w:val="00385D75"/>
    <w:rsid w:val="00386702"/>
    <w:rsid w:val="00387C85"/>
    <w:rsid w:val="00391790"/>
    <w:rsid w:val="0039290A"/>
    <w:rsid w:val="0039392D"/>
    <w:rsid w:val="00393AC7"/>
    <w:rsid w:val="00394080"/>
    <w:rsid w:val="0039620E"/>
    <w:rsid w:val="003973A2"/>
    <w:rsid w:val="003A08C9"/>
    <w:rsid w:val="003A126D"/>
    <w:rsid w:val="003A1AE4"/>
    <w:rsid w:val="003A201A"/>
    <w:rsid w:val="003A21E7"/>
    <w:rsid w:val="003A241F"/>
    <w:rsid w:val="003A2456"/>
    <w:rsid w:val="003A261C"/>
    <w:rsid w:val="003A267E"/>
    <w:rsid w:val="003A32B7"/>
    <w:rsid w:val="003A3D43"/>
    <w:rsid w:val="003A491B"/>
    <w:rsid w:val="003A4B4E"/>
    <w:rsid w:val="003A4C4D"/>
    <w:rsid w:val="003A6AA8"/>
    <w:rsid w:val="003A7A75"/>
    <w:rsid w:val="003B041C"/>
    <w:rsid w:val="003B2121"/>
    <w:rsid w:val="003B2856"/>
    <w:rsid w:val="003B369C"/>
    <w:rsid w:val="003B5E90"/>
    <w:rsid w:val="003B64FD"/>
    <w:rsid w:val="003B6A37"/>
    <w:rsid w:val="003B7954"/>
    <w:rsid w:val="003B7C80"/>
    <w:rsid w:val="003C0D13"/>
    <w:rsid w:val="003C0DB3"/>
    <w:rsid w:val="003C1D16"/>
    <w:rsid w:val="003C3B3B"/>
    <w:rsid w:val="003C4FFA"/>
    <w:rsid w:val="003C56E0"/>
    <w:rsid w:val="003C776C"/>
    <w:rsid w:val="003C7EA5"/>
    <w:rsid w:val="003D09C5"/>
    <w:rsid w:val="003D16ED"/>
    <w:rsid w:val="003D173C"/>
    <w:rsid w:val="003D33DD"/>
    <w:rsid w:val="003D4093"/>
    <w:rsid w:val="003D46A4"/>
    <w:rsid w:val="003D48A6"/>
    <w:rsid w:val="003D4AC0"/>
    <w:rsid w:val="003D510E"/>
    <w:rsid w:val="003D5341"/>
    <w:rsid w:val="003D54A4"/>
    <w:rsid w:val="003D59B4"/>
    <w:rsid w:val="003D5B98"/>
    <w:rsid w:val="003D5E58"/>
    <w:rsid w:val="003D6B1A"/>
    <w:rsid w:val="003D72FA"/>
    <w:rsid w:val="003D79D7"/>
    <w:rsid w:val="003E1036"/>
    <w:rsid w:val="003E25D9"/>
    <w:rsid w:val="003E2D5E"/>
    <w:rsid w:val="003E39F6"/>
    <w:rsid w:val="003E4388"/>
    <w:rsid w:val="003E705C"/>
    <w:rsid w:val="003F13C4"/>
    <w:rsid w:val="003F24F5"/>
    <w:rsid w:val="003F2634"/>
    <w:rsid w:val="003F2FAB"/>
    <w:rsid w:val="003F3095"/>
    <w:rsid w:val="003F54A4"/>
    <w:rsid w:val="003F63A8"/>
    <w:rsid w:val="003F6C9F"/>
    <w:rsid w:val="003F6EC0"/>
    <w:rsid w:val="003F7330"/>
    <w:rsid w:val="003F74BA"/>
    <w:rsid w:val="004001A5"/>
    <w:rsid w:val="004040FB"/>
    <w:rsid w:val="004041C8"/>
    <w:rsid w:val="0040529D"/>
    <w:rsid w:val="0040561E"/>
    <w:rsid w:val="00405782"/>
    <w:rsid w:val="004062A3"/>
    <w:rsid w:val="00406761"/>
    <w:rsid w:val="0040748E"/>
    <w:rsid w:val="0041122D"/>
    <w:rsid w:val="00411ACE"/>
    <w:rsid w:val="004120A7"/>
    <w:rsid w:val="00412BA7"/>
    <w:rsid w:val="0041445E"/>
    <w:rsid w:val="00415816"/>
    <w:rsid w:val="004165FA"/>
    <w:rsid w:val="00416F07"/>
    <w:rsid w:val="004209BA"/>
    <w:rsid w:val="00421666"/>
    <w:rsid w:val="00421A39"/>
    <w:rsid w:val="00422CFD"/>
    <w:rsid w:val="004231D3"/>
    <w:rsid w:val="00423859"/>
    <w:rsid w:val="004238DA"/>
    <w:rsid w:val="00423EF0"/>
    <w:rsid w:val="00424752"/>
    <w:rsid w:val="00425753"/>
    <w:rsid w:val="004263D3"/>
    <w:rsid w:val="004265CF"/>
    <w:rsid w:val="00426FC0"/>
    <w:rsid w:val="00427761"/>
    <w:rsid w:val="0042782B"/>
    <w:rsid w:val="00427CCA"/>
    <w:rsid w:val="00427D0F"/>
    <w:rsid w:val="00430FC5"/>
    <w:rsid w:val="00431075"/>
    <w:rsid w:val="0043269E"/>
    <w:rsid w:val="00432B01"/>
    <w:rsid w:val="00432F13"/>
    <w:rsid w:val="00433A07"/>
    <w:rsid w:val="00433F06"/>
    <w:rsid w:val="00434343"/>
    <w:rsid w:val="00435A8B"/>
    <w:rsid w:val="00435B76"/>
    <w:rsid w:val="0043639E"/>
    <w:rsid w:val="00436D85"/>
    <w:rsid w:val="00436DC5"/>
    <w:rsid w:val="004376F1"/>
    <w:rsid w:val="004435C9"/>
    <w:rsid w:val="00443906"/>
    <w:rsid w:val="00445E36"/>
    <w:rsid w:val="00446DAB"/>
    <w:rsid w:val="00451108"/>
    <w:rsid w:val="00451D78"/>
    <w:rsid w:val="0045279C"/>
    <w:rsid w:val="00452B90"/>
    <w:rsid w:val="00453277"/>
    <w:rsid w:val="00454CF8"/>
    <w:rsid w:val="00454EC6"/>
    <w:rsid w:val="004554FC"/>
    <w:rsid w:val="00455A01"/>
    <w:rsid w:val="0045632E"/>
    <w:rsid w:val="00462686"/>
    <w:rsid w:val="00462AC7"/>
    <w:rsid w:val="00462FC3"/>
    <w:rsid w:val="00463775"/>
    <w:rsid w:val="00464539"/>
    <w:rsid w:val="00465222"/>
    <w:rsid w:val="004667B9"/>
    <w:rsid w:val="00470956"/>
    <w:rsid w:val="0047163C"/>
    <w:rsid w:val="00471DDA"/>
    <w:rsid w:val="00472225"/>
    <w:rsid w:val="00472A65"/>
    <w:rsid w:val="00473164"/>
    <w:rsid w:val="00473B2B"/>
    <w:rsid w:val="00474B17"/>
    <w:rsid w:val="0047576D"/>
    <w:rsid w:val="004761FE"/>
    <w:rsid w:val="00477DF5"/>
    <w:rsid w:val="00477FFA"/>
    <w:rsid w:val="00481478"/>
    <w:rsid w:val="00481C9D"/>
    <w:rsid w:val="004823F4"/>
    <w:rsid w:val="00482AB6"/>
    <w:rsid w:val="00482F1A"/>
    <w:rsid w:val="004836D8"/>
    <w:rsid w:val="004842B6"/>
    <w:rsid w:val="00484D5D"/>
    <w:rsid w:val="00486688"/>
    <w:rsid w:val="004867CE"/>
    <w:rsid w:val="004869F5"/>
    <w:rsid w:val="00493903"/>
    <w:rsid w:val="00494E64"/>
    <w:rsid w:val="00495355"/>
    <w:rsid w:val="004954A3"/>
    <w:rsid w:val="0049581F"/>
    <w:rsid w:val="00496D34"/>
    <w:rsid w:val="00496E06"/>
    <w:rsid w:val="00497BBF"/>
    <w:rsid w:val="004A1224"/>
    <w:rsid w:val="004A1F10"/>
    <w:rsid w:val="004A3679"/>
    <w:rsid w:val="004A652F"/>
    <w:rsid w:val="004A6B9C"/>
    <w:rsid w:val="004A73BC"/>
    <w:rsid w:val="004A7771"/>
    <w:rsid w:val="004A7C80"/>
    <w:rsid w:val="004B08A5"/>
    <w:rsid w:val="004B1EF8"/>
    <w:rsid w:val="004B223A"/>
    <w:rsid w:val="004B239E"/>
    <w:rsid w:val="004B24F4"/>
    <w:rsid w:val="004B3164"/>
    <w:rsid w:val="004B4522"/>
    <w:rsid w:val="004B493F"/>
    <w:rsid w:val="004B5D02"/>
    <w:rsid w:val="004B6750"/>
    <w:rsid w:val="004B7A14"/>
    <w:rsid w:val="004C075B"/>
    <w:rsid w:val="004C13AC"/>
    <w:rsid w:val="004C19AF"/>
    <w:rsid w:val="004C1B90"/>
    <w:rsid w:val="004C2C97"/>
    <w:rsid w:val="004C4A62"/>
    <w:rsid w:val="004C59AC"/>
    <w:rsid w:val="004C6123"/>
    <w:rsid w:val="004C6413"/>
    <w:rsid w:val="004C65BC"/>
    <w:rsid w:val="004D03CB"/>
    <w:rsid w:val="004D0446"/>
    <w:rsid w:val="004D097C"/>
    <w:rsid w:val="004D0AD7"/>
    <w:rsid w:val="004D1099"/>
    <w:rsid w:val="004D1CF0"/>
    <w:rsid w:val="004D2858"/>
    <w:rsid w:val="004D2A41"/>
    <w:rsid w:val="004D2B62"/>
    <w:rsid w:val="004D317E"/>
    <w:rsid w:val="004D3CEF"/>
    <w:rsid w:val="004D5982"/>
    <w:rsid w:val="004D71FE"/>
    <w:rsid w:val="004E2A78"/>
    <w:rsid w:val="004E2D7D"/>
    <w:rsid w:val="004E4D5D"/>
    <w:rsid w:val="004E57C0"/>
    <w:rsid w:val="004E5E42"/>
    <w:rsid w:val="004E6F39"/>
    <w:rsid w:val="004E6FF7"/>
    <w:rsid w:val="004E7CD9"/>
    <w:rsid w:val="004F0123"/>
    <w:rsid w:val="004F17B8"/>
    <w:rsid w:val="004F37D6"/>
    <w:rsid w:val="004F50F9"/>
    <w:rsid w:val="004F666C"/>
    <w:rsid w:val="004F6EFF"/>
    <w:rsid w:val="004F7F83"/>
    <w:rsid w:val="005008F4"/>
    <w:rsid w:val="00501924"/>
    <w:rsid w:val="00501980"/>
    <w:rsid w:val="0050235C"/>
    <w:rsid w:val="005035C6"/>
    <w:rsid w:val="0050421D"/>
    <w:rsid w:val="005049D9"/>
    <w:rsid w:val="00505ED9"/>
    <w:rsid w:val="00506332"/>
    <w:rsid w:val="0051000F"/>
    <w:rsid w:val="00510118"/>
    <w:rsid w:val="00512B34"/>
    <w:rsid w:val="00512D39"/>
    <w:rsid w:val="00513839"/>
    <w:rsid w:val="00513B0D"/>
    <w:rsid w:val="00515246"/>
    <w:rsid w:val="005154A5"/>
    <w:rsid w:val="00516ACC"/>
    <w:rsid w:val="00520D46"/>
    <w:rsid w:val="00520ECC"/>
    <w:rsid w:val="005215C2"/>
    <w:rsid w:val="00521AD9"/>
    <w:rsid w:val="0052280D"/>
    <w:rsid w:val="00522DC9"/>
    <w:rsid w:val="00522F8C"/>
    <w:rsid w:val="00525CBB"/>
    <w:rsid w:val="00525F8B"/>
    <w:rsid w:val="00526CC3"/>
    <w:rsid w:val="00527522"/>
    <w:rsid w:val="00527EB8"/>
    <w:rsid w:val="005304EE"/>
    <w:rsid w:val="005306BC"/>
    <w:rsid w:val="00531884"/>
    <w:rsid w:val="00531D1A"/>
    <w:rsid w:val="005328BA"/>
    <w:rsid w:val="00533628"/>
    <w:rsid w:val="00533ED1"/>
    <w:rsid w:val="00534869"/>
    <w:rsid w:val="00535737"/>
    <w:rsid w:val="00535EF8"/>
    <w:rsid w:val="00535FBF"/>
    <w:rsid w:val="005363A8"/>
    <w:rsid w:val="0053796A"/>
    <w:rsid w:val="00540259"/>
    <w:rsid w:val="00540F2A"/>
    <w:rsid w:val="005410B2"/>
    <w:rsid w:val="005414BC"/>
    <w:rsid w:val="00541CBC"/>
    <w:rsid w:val="00542179"/>
    <w:rsid w:val="00542C8E"/>
    <w:rsid w:val="005432D9"/>
    <w:rsid w:val="00543C64"/>
    <w:rsid w:val="00544815"/>
    <w:rsid w:val="00544B67"/>
    <w:rsid w:val="00545B2C"/>
    <w:rsid w:val="00551840"/>
    <w:rsid w:val="005522A2"/>
    <w:rsid w:val="00552B5A"/>
    <w:rsid w:val="005552E6"/>
    <w:rsid w:val="00555AC6"/>
    <w:rsid w:val="00556044"/>
    <w:rsid w:val="005565A5"/>
    <w:rsid w:val="0055677E"/>
    <w:rsid w:val="005579A1"/>
    <w:rsid w:val="00557EFB"/>
    <w:rsid w:val="00561085"/>
    <w:rsid w:val="00561B5E"/>
    <w:rsid w:val="005624D6"/>
    <w:rsid w:val="0056294C"/>
    <w:rsid w:val="00563112"/>
    <w:rsid w:val="00564234"/>
    <w:rsid w:val="005644B5"/>
    <w:rsid w:val="00564641"/>
    <w:rsid w:val="00564DD6"/>
    <w:rsid w:val="0056733F"/>
    <w:rsid w:val="00567D39"/>
    <w:rsid w:val="00567E2D"/>
    <w:rsid w:val="0057097F"/>
    <w:rsid w:val="005734CA"/>
    <w:rsid w:val="005744C9"/>
    <w:rsid w:val="00575FE3"/>
    <w:rsid w:val="00581724"/>
    <w:rsid w:val="005823FF"/>
    <w:rsid w:val="00583022"/>
    <w:rsid w:val="005835DB"/>
    <w:rsid w:val="0058475A"/>
    <w:rsid w:val="00586EE5"/>
    <w:rsid w:val="005901E7"/>
    <w:rsid w:val="00591659"/>
    <w:rsid w:val="00593190"/>
    <w:rsid w:val="005933C6"/>
    <w:rsid w:val="005938C4"/>
    <w:rsid w:val="005A3751"/>
    <w:rsid w:val="005A3BE7"/>
    <w:rsid w:val="005A4308"/>
    <w:rsid w:val="005A76DE"/>
    <w:rsid w:val="005A7BDA"/>
    <w:rsid w:val="005A7E51"/>
    <w:rsid w:val="005B069D"/>
    <w:rsid w:val="005B1389"/>
    <w:rsid w:val="005B183B"/>
    <w:rsid w:val="005B1D6B"/>
    <w:rsid w:val="005B2A15"/>
    <w:rsid w:val="005B36D8"/>
    <w:rsid w:val="005B3CA9"/>
    <w:rsid w:val="005B4112"/>
    <w:rsid w:val="005B4463"/>
    <w:rsid w:val="005B6B63"/>
    <w:rsid w:val="005B70A3"/>
    <w:rsid w:val="005B74EC"/>
    <w:rsid w:val="005B7974"/>
    <w:rsid w:val="005C0721"/>
    <w:rsid w:val="005C14ED"/>
    <w:rsid w:val="005C1D4C"/>
    <w:rsid w:val="005C2C77"/>
    <w:rsid w:val="005C32DD"/>
    <w:rsid w:val="005C337E"/>
    <w:rsid w:val="005C469A"/>
    <w:rsid w:val="005C5037"/>
    <w:rsid w:val="005C683C"/>
    <w:rsid w:val="005C748C"/>
    <w:rsid w:val="005C76F0"/>
    <w:rsid w:val="005C7D8D"/>
    <w:rsid w:val="005D311C"/>
    <w:rsid w:val="005D48B1"/>
    <w:rsid w:val="005D575A"/>
    <w:rsid w:val="005D5BA6"/>
    <w:rsid w:val="005D6569"/>
    <w:rsid w:val="005D69C9"/>
    <w:rsid w:val="005D6AEE"/>
    <w:rsid w:val="005E0394"/>
    <w:rsid w:val="005E0695"/>
    <w:rsid w:val="005E1C11"/>
    <w:rsid w:val="005E3823"/>
    <w:rsid w:val="005E46BC"/>
    <w:rsid w:val="005E58A2"/>
    <w:rsid w:val="005E6CE2"/>
    <w:rsid w:val="005F05CA"/>
    <w:rsid w:val="005F0E14"/>
    <w:rsid w:val="005F1973"/>
    <w:rsid w:val="005F27F1"/>
    <w:rsid w:val="005F2F5E"/>
    <w:rsid w:val="005F3807"/>
    <w:rsid w:val="005F3C31"/>
    <w:rsid w:val="005F4A30"/>
    <w:rsid w:val="005F4E4D"/>
    <w:rsid w:val="005F5980"/>
    <w:rsid w:val="005F5AEC"/>
    <w:rsid w:val="005F7448"/>
    <w:rsid w:val="00600E4B"/>
    <w:rsid w:val="00600EA4"/>
    <w:rsid w:val="00601090"/>
    <w:rsid w:val="00601579"/>
    <w:rsid w:val="00601934"/>
    <w:rsid w:val="0060362D"/>
    <w:rsid w:val="00604085"/>
    <w:rsid w:val="006066FE"/>
    <w:rsid w:val="0060735C"/>
    <w:rsid w:val="0061025A"/>
    <w:rsid w:val="0061170B"/>
    <w:rsid w:val="006124AF"/>
    <w:rsid w:val="00612C43"/>
    <w:rsid w:val="00612EC5"/>
    <w:rsid w:val="0061348D"/>
    <w:rsid w:val="006138B6"/>
    <w:rsid w:val="00615041"/>
    <w:rsid w:val="0061624F"/>
    <w:rsid w:val="00616D8B"/>
    <w:rsid w:val="006174E3"/>
    <w:rsid w:val="00617573"/>
    <w:rsid w:val="00617666"/>
    <w:rsid w:val="00620E7A"/>
    <w:rsid w:val="00621790"/>
    <w:rsid w:val="006220CD"/>
    <w:rsid w:val="0062261E"/>
    <w:rsid w:val="00623990"/>
    <w:rsid w:val="00625931"/>
    <w:rsid w:val="00625E81"/>
    <w:rsid w:val="006265A4"/>
    <w:rsid w:val="0062789A"/>
    <w:rsid w:val="00630329"/>
    <w:rsid w:val="006314AC"/>
    <w:rsid w:val="006317DE"/>
    <w:rsid w:val="00631859"/>
    <w:rsid w:val="00631A7C"/>
    <w:rsid w:val="006332C6"/>
    <w:rsid w:val="00633E69"/>
    <w:rsid w:val="00633FA6"/>
    <w:rsid w:val="00636121"/>
    <w:rsid w:val="0063695C"/>
    <w:rsid w:val="00637531"/>
    <w:rsid w:val="00637ADA"/>
    <w:rsid w:val="00637DA7"/>
    <w:rsid w:val="006408F9"/>
    <w:rsid w:val="00640A60"/>
    <w:rsid w:val="0064187C"/>
    <w:rsid w:val="00642FAF"/>
    <w:rsid w:val="00644C89"/>
    <w:rsid w:val="00645508"/>
    <w:rsid w:val="00645686"/>
    <w:rsid w:val="00645DDC"/>
    <w:rsid w:val="00647A06"/>
    <w:rsid w:val="00650D29"/>
    <w:rsid w:val="00651B53"/>
    <w:rsid w:val="00652635"/>
    <w:rsid w:val="00652FB0"/>
    <w:rsid w:val="00653A4E"/>
    <w:rsid w:val="00653A76"/>
    <w:rsid w:val="006551B8"/>
    <w:rsid w:val="00655D2F"/>
    <w:rsid w:val="006577FA"/>
    <w:rsid w:val="006578B0"/>
    <w:rsid w:val="006615AB"/>
    <w:rsid w:val="00662764"/>
    <w:rsid w:val="00662B45"/>
    <w:rsid w:val="00663AF5"/>
    <w:rsid w:val="00667880"/>
    <w:rsid w:val="00670348"/>
    <w:rsid w:val="006703EF"/>
    <w:rsid w:val="00671041"/>
    <w:rsid w:val="00671AA3"/>
    <w:rsid w:val="00671C16"/>
    <w:rsid w:val="006733EA"/>
    <w:rsid w:val="00673DC2"/>
    <w:rsid w:val="00675B57"/>
    <w:rsid w:val="00676151"/>
    <w:rsid w:val="00676E9F"/>
    <w:rsid w:val="0067765E"/>
    <w:rsid w:val="006836B5"/>
    <w:rsid w:val="0068398E"/>
    <w:rsid w:val="00684B6D"/>
    <w:rsid w:val="006850BE"/>
    <w:rsid w:val="00685EC5"/>
    <w:rsid w:val="006860F8"/>
    <w:rsid w:val="0068643D"/>
    <w:rsid w:val="00690508"/>
    <w:rsid w:val="0069070A"/>
    <w:rsid w:val="006908D6"/>
    <w:rsid w:val="00692136"/>
    <w:rsid w:val="00692C91"/>
    <w:rsid w:val="00693BC6"/>
    <w:rsid w:val="00694C73"/>
    <w:rsid w:val="00694D3E"/>
    <w:rsid w:val="00695FD5"/>
    <w:rsid w:val="006962C1"/>
    <w:rsid w:val="00697624"/>
    <w:rsid w:val="00697895"/>
    <w:rsid w:val="00697A49"/>
    <w:rsid w:val="006A09CC"/>
    <w:rsid w:val="006A0D0D"/>
    <w:rsid w:val="006A1B68"/>
    <w:rsid w:val="006A34B0"/>
    <w:rsid w:val="006A4128"/>
    <w:rsid w:val="006A415E"/>
    <w:rsid w:val="006A5040"/>
    <w:rsid w:val="006A7FE7"/>
    <w:rsid w:val="006B11F8"/>
    <w:rsid w:val="006B1E54"/>
    <w:rsid w:val="006B1F82"/>
    <w:rsid w:val="006B28F9"/>
    <w:rsid w:val="006B2FD7"/>
    <w:rsid w:val="006B49EF"/>
    <w:rsid w:val="006B4E67"/>
    <w:rsid w:val="006B4EE7"/>
    <w:rsid w:val="006B519D"/>
    <w:rsid w:val="006B537F"/>
    <w:rsid w:val="006B6004"/>
    <w:rsid w:val="006B6483"/>
    <w:rsid w:val="006B6CAF"/>
    <w:rsid w:val="006B7CAD"/>
    <w:rsid w:val="006C077B"/>
    <w:rsid w:val="006C0A6C"/>
    <w:rsid w:val="006C0B60"/>
    <w:rsid w:val="006C214F"/>
    <w:rsid w:val="006C26BE"/>
    <w:rsid w:val="006C2BE4"/>
    <w:rsid w:val="006C399C"/>
    <w:rsid w:val="006C4BA7"/>
    <w:rsid w:val="006C4F81"/>
    <w:rsid w:val="006C5CCF"/>
    <w:rsid w:val="006C5D10"/>
    <w:rsid w:val="006D07EA"/>
    <w:rsid w:val="006D1115"/>
    <w:rsid w:val="006D20AE"/>
    <w:rsid w:val="006D31C0"/>
    <w:rsid w:val="006D3606"/>
    <w:rsid w:val="006D4AA4"/>
    <w:rsid w:val="006D4DC1"/>
    <w:rsid w:val="006D6866"/>
    <w:rsid w:val="006D735C"/>
    <w:rsid w:val="006E03B7"/>
    <w:rsid w:val="006E2457"/>
    <w:rsid w:val="006E2A61"/>
    <w:rsid w:val="006E3344"/>
    <w:rsid w:val="006E3EAA"/>
    <w:rsid w:val="006E413B"/>
    <w:rsid w:val="006E73E1"/>
    <w:rsid w:val="006F1437"/>
    <w:rsid w:val="006F18DD"/>
    <w:rsid w:val="006F2D8B"/>
    <w:rsid w:val="006F3F5C"/>
    <w:rsid w:val="006F4E71"/>
    <w:rsid w:val="006F5DE5"/>
    <w:rsid w:val="006F634E"/>
    <w:rsid w:val="006F77DE"/>
    <w:rsid w:val="007006E0"/>
    <w:rsid w:val="00700D70"/>
    <w:rsid w:val="00701AFD"/>
    <w:rsid w:val="00701F4A"/>
    <w:rsid w:val="007053C7"/>
    <w:rsid w:val="007100EE"/>
    <w:rsid w:val="007106B4"/>
    <w:rsid w:val="0071210E"/>
    <w:rsid w:val="00712C1E"/>
    <w:rsid w:val="00712EAC"/>
    <w:rsid w:val="00713090"/>
    <w:rsid w:val="00713515"/>
    <w:rsid w:val="00713635"/>
    <w:rsid w:val="00715006"/>
    <w:rsid w:val="00715E3D"/>
    <w:rsid w:val="007160E8"/>
    <w:rsid w:val="0071611D"/>
    <w:rsid w:val="00716604"/>
    <w:rsid w:val="00716C1D"/>
    <w:rsid w:val="00716D8E"/>
    <w:rsid w:val="007170FA"/>
    <w:rsid w:val="00717130"/>
    <w:rsid w:val="00717AC1"/>
    <w:rsid w:val="0072005D"/>
    <w:rsid w:val="00720B72"/>
    <w:rsid w:val="00722871"/>
    <w:rsid w:val="007239C6"/>
    <w:rsid w:val="007251CE"/>
    <w:rsid w:val="00725409"/>
    <w:rsid w:val="00726FCA"/>
    <w:rsid w:val="007306D3"/>
    <w:rsid w:val="00731237"/>
    <w:rsid w:val="00731C7D"/>
    <w:rsid w:val="00731C8C"/>
    <w:rsid w:val="00731E31"/>
    <w:rsid w:val="0073268B"/>
    <w:rsid w:val="0073312D"/>
    <w:rsid w:val="007342F1"/>
    <w:rsid w:val="0073591A"/>
    <w:rsid w:val="00735CDE"/>
    <w:rsid w:val="00736943"/>
    <w:rsid w:val="00736A70"/>
    <w:rsid w:val="00737066"/>
    <w:rsid w:val="007370E2"/>
    <w:rsid w:val="007375E9"/>
    <w:rsid w:val="00737750"/>
    <w:rsid w:val="007405F7"/>
    <w:rsid w:val="00742FD5"/>
    <w:rsid w:val="00744312"/>
    <w:rsid w:val="0074489B"/>
    <w:rsid w:val="0074588C"/>
    <w:rsid w:val="007461F6"/>
    <w:rsid w:val="00746C75"/>
    <w:rsid w:val="00747F3B"/>
    <w:rsid w:val="0075061C"/>
    <w:rsid w:val="00751209"/>
    <w:rsid w:val="00754AA8"/>
    <w:rsid w:val="00755F17"/>
    <w:rsid w:val="00757382"/>
    <w:rsid w:val="007602E9"/>
    <w:rsid w:val="00760B4A"/>
    <w:rsid w:val="00761445"/>
    <w:rsid w:val="00761881"/>
    <w:rsid w:val="00761D5F"/>
    <w:rsid w:val="007623D0"/>
    <w:rsid w:val="007630A5"/>
    <w:rsid w:val="007631EC"/>
    <w:rsid w:val="00763B16"/>
    <w:rsid w:val="00763BE5"/>
    <w:rsid w:val="007640DD"/>
    <w:rsid w:val="007642BD"/>
    <w:rsid w:val="00764A80"/>
    <w:rsid w:val="007666D5"/>
    <w:rsid w:val="00770268"/>
    <w:rsid w:val="00770D35"/>
    <w:rsid w:val="00772A7F"/>
    <w:rsid w:val="00773282"/>
    <w:rsid w:val="007741E7"/>
    <w:rsid w:val="00775F45"/>
    <w:rsid w:val="00776B6A"/>
    <w:rsid w:val="00776CA8"/>
    <w:rsid w:val="00777516"/>
    <w:rsid w:val="00780060"/>
    <w:rsid w:val="00780777"/>
    <w:rsid w:val="00780F9A"/>
    <w:rsid w:val="00780FB6"/>
    <w:rsid w:val="00781842"/>
    <w:rsid w:val="00783D8C"/>
    <w:rsid w:val="007856E6"/>
    <w:rsid w:val="0078708C"/>
    <w:rsid w:val="00791058"/>
    <w:rsid w:val="00792104"/>
    <w:rsid w:val="00792D96"/>
    <w:rsid w:val="00792FB9"/>
    <w:rsid w:val="007945D1"/>
    <w:rsid w:val="0079513C"/>
    <w:rsid w:val="007959A9"/>
    <w:rsid w:val="00795ABF"/>
    <w:rsid w:val="0079739C"/>
    <w:rsid w:val="007A03A2"/>
    <w:rsid w:val="007A2D3E"/>
    <w:rsid w:val="007A30DF"/>
    <w:rsid w:val="007A3268"/>
    <w:rsid w:val="007A4618"/>
    <w:rsid w:val="007A4EEB"/>
    <w:rsid w:val="007A561C"/>
    <w:rsid w:val="007A5C99"/>
    <w:rsid w:val="007B0618"/>
    <w:rsid w:val="007B0754"/>
    <w:rsid w:val="007B0E58"/>
    <w:rsid w:val="007B39F8"/>
    <w:rsid w:val="007B3FA0"/>
    <w:rsid w:val="007B43BF"/>
    <w:rsid w:val="007B4436"/>
    <w:rsid w:val="007B62B7"/>
    <w:rsid w:val="007B6565"/>
    <w:rsid w:val="007C011D"/>
    <w:rsid w:val="007C01FD"/>
    <w:rsid w:val="007C1863"/>
    <w:rsid w:val="007C312B"/>
    <w:rsid w:val="007C3308"/>
    <w:rsid w:val="007C38A8"/>
    <w:rsid w:val="007C4D7B"/>
    <w:rsid w:val="007C7468"/>
    <w:rsid w:val="007C7519"/>
    <w:rsid w:val="007C75E6"/>
    <w:rsid w:val="007C76A9"/>
    <w:rsid w:val="007D0198"/>
    <w:rsid w:val="007D1F6E"/>
    <w:rsid w:val="007D1FA8"/>
    <w:rsid w:val="007D2584"/>
    <w:rsid w:val="007D4313"/>
    <w:rsid w:val="007D5DA7"/>
    <w:rsid w:val="007D5DC5"/>
    <w:rsid w:val="007D6D1E"/>
    <w:rsid w:val="007D702F"/>
    <w:rsid w:val="007D7EBE"/>
    <w:rsid w:val="007E00B9"/>
    <w:rsid w:val="007E0985"/>
    <w:rsid w:val="007E3FFA"/>
    <w:rsid w:val="007E4596"/>
    <w:rsid w:val="007E4BAE"/>
    <w:rsid w:val="007E4F3E"/>
    <w:rsid w:val="007E52EB"/>
    <w:rsid w:val="007E58B3"/>
    <w:rsid w:val="007E62C2"/>
    <w:rsid w:val="007F1BD1"/>
    <w:rsid w:val="007F2738"/>
    <w:rsid w:val="007F2DBE"/>
    <w:rsid w:val="007F3C09"/>
    <w:rsid w:val="007F45F9"/>
    <w:rsid w:val="007F4A6C"/>
    <w:rsid w:val="007F4D1A"/>
    <w:rsid w:val="007F5301"/>
    <w:rsid w:val="007F54FB"/>
    <w:rsid w:val="007F64D6"/>
    <w:rsid w:val="007F74F2"/>
    <w:rsid w:val="007F7D2E"/>
    <w:rsid w:val="008006EC"/>
    <w:rsid w:val="00801803"/>
    <w:rsid w:val="008025B1"/>
    <w:rsid w:val="00802D28"/>
    <w:rsid w:val="00803CC7"/>
    <w:rsid w:val="00803E49"/>
    <w:rsid w:val="00803FA1"/>
    <w:rsid w:val="00805E66"/>
    <w:rsid w:val="008069E5"/>
    <w:rsid w:val="00806FF6"/>
    <w:rsid w:val="008103C1"/>
    <w:rsid w:val="00810663"/>
    <w:rsid w:val="00810F41"/>
    <w:rsid w:val="008116FE"/>
    <w:rsid w:val="00812BCA"/>
    <w:rsid w:val="00813EB9"/>
    <w:rsid w:val="0081417D"/>
    <w:rsid w:val="0081435C"/>
    <w:rsid w:val="0081444F"/>
    <w:rsid w:val="008160C1"/>
    <w:rsid w:val="00817F4E"/>
    <w:rsid w:val="008205E0"/>
    <w:rsid w:val="00820D79"/>
    <w:rsid w:val="00821583"/>
    <w:rsid w:val="00821A06"/>
    <w:rsid w:val="00823106"/>
    <w:rsid w:val="00824F4A"/>
    <w:rsid w:val="008269AF"/>
    <w:rsid w:val="008311CD"/>
    <w:rsid w:val="00831271"/>
    <w:rsid w:val="00831D2D"/>
    <w:rsid w:val="008320A5"/>
    <w:rsid w:val="008335DC"/>
    <w:rsid w:val="00833CDF"/>
    <w:rsid w:val="00833D08"/>
    <w:rsid w:val="00833F7D"/>
    <w:rsid w:val="0083584D"/>
    <w:rsid w:val="00836041"/>
    <w:rsid w:val="00836744"/>
    <w:rsid w:val="00837249"/>
    <w:rsid w:val="0084157A"/>
    <w:rsid w:val="008415DE"/>
    <w:rsid w:val="00842C38"/>
    <w:rsid w:val="008443D4"/>
    <w:rsid w:val="008459C0"/>
    <w:rsid w:val="00845A3D"/>
    <w:rsid w:val="00845B66"/>
    <w:rsid w:val="008462C9"/>
    <w:rsid w:val="0084691B"/>
    <w:rsid w:val="0084746D"/>
    <w:rsid w:val="0085213C"/>
    <w:rsid w:val="00853758"/>
    <w:rsid w:val="008539F3"/>
    <w:rsid w:val="00853DD1"/>
    <w:rsid w:val="00853F4F"/>
    <w:rsid w:val="00853F6D"/>
    <w:rsid w:val="008543D8"/>
    <w:rsid w:val="008544F7"/>
    <w:rsid w:val="0085490B"/>
    <w:rsid w:val="00854E93"/>
    <w:rsid w:val="00857010"/>
    <w:rsid w:val="00857BE1"/>
    <w:rsid w:val="00861B3A"/>
    <w:rsid w:val="008623BB"/>
    <w:rsid w:val="0086402A"/>
    <w:rsid w:val="008642A7"/>
    <w:rsid w:val="00864983"/>
    <w:rsid w:val="00864B42"/>
    <w:rsid w:val="0086538B"/>
    <w:rsid w:val="008673F9"/>
    <w:rsid w:val="00870FA9"/>
    <w:rsid w:val="0087193B"/>
    <w:rsid w:val="008729CB"/>
    <w:rsid w:val="00872D71"/>
    <w:rsid w:val="008744ED"/>
    <w:rsid w:val="00874B36"/>
    <w:rsid w:val="00875BE2"/>
    <w:rsid w:val="00876703"/>
    <w:rsid w:val="00876A6B"/>
    <w:rsid w:val="00877D29"/>
    <w:rsid w:val="0088048A"/>
    <w:rsid w:val="0088050C"/>
    <w:rsid w:val="00880FA4"/>
    <w:rsid w:val="00881346"/>
    <w:rsid w:val="00881480"/>
    <w:rsid w:val="00881535"/>
    <w:rsid w:val="008820AF"/>
    <w:rsid w:val="0088226A"/>
    <w:rsid w:val="00882BC6"/>
    <w:rsid w:val="00882EA9"/>
    <w:rsid w:val="008842D2"/>
    <w:rsid w:val="00884CE3"/>
    <w:rsid w:val="00885E81"/>
    <w:rsid w:val="00886E76"/>
    <w:rsid w:val="00887989"/>
    <w:rsid w:val="00890090"/>
    <w:rsid w:val="00891AD4"/>
    <w:rsid w:val="00891D51"/>
    <w:rsid w:val="00892419"/>
    <w:rsid w:val="00893A8B"/>
    <w:rsid w:val="00895562"/>
    <w:rsid w:val="0089679C"/>
    <w:rsid w:val="008A19BB"/>
    <w:rsid w:val="008A29EB"/>
    <w:rsid w:val="008A2FAB"/>
    <w:rsid w:val="008A3361"/>
    <w:rsid w:val="008A3831"/>
    <w:rsid w:val="008A3C2A"/>
    <w:rsid w:val="008A40D3"/>
    <w:rsid w:val="008A666F"/>
    <w:rsid w:val="008A66E3"/>
    <w:rsid w:val="008A6DA9"/>
    <w:rsid w:val="008A6FC0"/>
    <w:rsid w:val="008A712F"/>
    <w:rsid w:val="008B0A44"/>
    <w:rsid w:val="008B1F30"/>
    <w:rsid w:val="008B2517"/>
    <w:rsid w:val="008B2B3B"/>
    <w:rsid w:val="008B3232"/>
    <w:rsid w:val="008B465F"/>
    <w:rsid w:val="008B5432"/>
    <w:rsid w:val="008B5574"/>
    <w:rsid w:val="008B58BA"/>
    <w:rsid w:val="008B5E2E"/>
    <w:rsid w:val="008B6874"/>
    <w:rsid w:val="008C05C8"/>
    <w:rsid w:val="008C0DC0"/>
    <w:rsid w:val="008C0F80"/>
    <w:rsid w:val="008C185D"/>
    <w:rsid w:val="008C247D"/>
    <w:rsid w:val="008C40DE"/>
    <w:rsid w:val="008C6BC1"/>
    <w:rsid w:val="008C7218"/>
    <w:rsid w:val="008C756C"/>
    <w:rsid w:val="008D0308"/>
    <w:rsid w:val="008D0653"/>
    <w:rsid w:val="008D06A4"/>
    <w:rsid w:val="008D2DAA"/>
    <w:rsid w:val="008D318A"/>
    <w:rsid w:val="008D374D"/>
    <w:rsid w:val="008D3A89"/>
    <w:rsid w:val="008D404C"/>
    <w:rsid w:val="008D44DE"/>
    <w:rsid w:val="008D473D"/>
    <w:rsid w:val="008D544D"/>
    <w:rsid w:val="008D5EB4"/>
    <w:rsid w:val="008D734D"/>
    <w:rsid w:val="008E04ED"/>
    <w:rsid w:val="008E2873"/>
    <w:rsid w:val="008E29F2"/>
    <w:rsid w:val="008E2A24"/>
    <w:rsid w:val="008E33CC"/>
    <w:rsid w:val="008E3CA1"/>
    <w:rsid w:val="008E4515"/>
    <w:rsid w:val="008E5F07"/>
    <w:rsid w:val="008E60F3"/>
    <w:rsid w:val="008E6DAF"/>
    <w:rsid w:val="008F1154"/>
    <w:rsid w:val="008F13C0"/>
    <w:rsid w:val="008F296C"/>
    <w:rsid w:val="008F2FF6"/>
    <w:rsid w:val="008F47FD"/>
    <w:rsid w:val="008F5A90"/>
    <w:rsid w:val="008F6719"/>
    <w:rsid w:val="008F6DEB"/>
    <w:rsid w:val="008F7464"/>
    <w:rsid w:val="008F7F70"/>
    <w:rsid w:val="00900629"/>
    <w:rsid w:val="0090079A"/>
    <w:rsid w:val="00901D00"/>
    <w:rsid w:val="00903101"/>
    <w:rsid w:val="009046F9"/>
    <w:rsid w:val="00904BAA"/>
    <w:rsid w:val="0090635D"/>
    <w:rsid w:val="00906496"/>
    <w:rsid w:val="00906AB5"/>
    <w:rsid w:val="00907102"/>
    <w:rsid w:val="00910063"/>
    <w:rsid w:val="00910873"/>
    <w:rsid w:val="00913451"/>
    <w:rsid w:val="009143E6"/>
    <w:rsid w:val="009144B3"/>
    <w:rsid w:val="00915CF7"/>
    <w:rsid w:val="00916D1C"/>
    <w:rsid w:val="009173AF"/>
    <w:rsid w:val="0092097A"/>
    <w:rsid w:val="00921B72"/>
    <w:rsid w:val="009232FA"/>
    <w:rsid w:val="00923450"/>
    <w:rsid w:val="00926D09"/>
    <w:rsid w:val="009274F0"/>
    <w:rsid w:val="00927C0F"/>
    <w:rsid w:val="00927DC1"/>
    <w:rsid w:val="00932AAB"/>
    <w:rsid w:val="00932AC5"/>
    <w:rsid w:val="00933AB1"/>
    <w:rsid w:val="00934697"/>
    <w:rsid w:val="00934ACC"/>
    <w:rsid w:val="00937361"/>
    <w:rsid w:val="009375B3"/>
    <w:rsid w:val="0094088D"/>
    <w:rsid w:val="00940DEB"/>
    <w:rsid w:val="00940EA7"/>
    <w:rsid w:val="00941055"/>
    <w:rsid w:val="00941DAA"/>
    <w:rsid w:val="0094205F"/>
    <w:rsid w:val="00942DA1"/>
    <w:rsid w:val="009434E6"/>
    <w:rsid w:val="009437DD"/>
    <w:rsid w:val="009444BB"/>
    <w:rsid w:val="00944F0F"/>
    <w:rsid w:val="00946DB8"/>
    <w:rsid w:val="0094726F"/>
    <w:rsid w:val="00950068"/>
    <w:rsid w:val="0095021E"/>
    <w:rsid w:val="00950C4C"/>
    <w:rsid w:val="00952B27"/>
    <w:rsid w:val="0095660F"/>
    <w:rsid w:val="0095685A"/>
    <w:rsid w:val="00956BB0"/>
    <w:rsid w:val="00956BB5"/>
    <w:rsid w:val="00956C2A"/>
    <w:rsid w:val="00956D92"/>
    <w:rsid w:val="00963128"/>
    <w:rsid w:val="00963B0D"/>
    <w:rsid w:val="00964453"/>
    <w:rsid w:val="00964F77"/>
    <w:rsid w:val="00964FBE"/>
    <w:rsid w:val="00965082"/>
    <w:rsid w:val="00965ACC"/>
    <w:rsid w:val="0096601B"/>
    <w:rsid w:val="0096607D"/>
    <w:rsid w:val="00967A11"/>
    <w:rsid w:val="00967F70"/>
    <w:rsid w:val="00970211"/>
    <w:rsid w:val="00970F09"/>
    <w:rsid w:val="009715DE"/>
    <w:rsid w:val="00971603"/>
    <w:rsid w:val="009730FB"/>
    <w:rsid w:val="0097340C"/>
    <w:rsid w:val="009740CB"/>
    <w:rsid w:val="009745AF"/>
    <w:rsid w:val="00974791"/>
    <w:rsid w:val="00975AB3"/>
    <w:rsid w:val="00976C3D"/>
    <w:rsid w:val="00977DDE"/>
    <w:rsid w:val="009828B2"/>
    <w:rsid w:val="00982BCE"/>
    <w:rsid w:val="00983154"/>
    <w:rsid w:val="009854F5"/>
    <w:rsid w:val="00986384"/>
    <w:rsid w:val="00986480"/>
    <w:rsid w:val="00987009"/>
    <w:rsid w:val="00987D71"/>
    <w:rsid w:val="00990F78"/>
    <w:rsid w:val="0099287E"/>
    <w:rsid w:val="00992D42"/>
    <w:rsid w:val="009932DC"/>
    <w:rsid w:val="00994B58"/>
    <w:rsid w:val="00996718"/>
    <w:rsid w:val="00996EE7"/>
    <w:rsid w:val="009A069E"/>
    <w:rsid w:val="009A1150"/>
    <w:rsid w:val="009A2872"/>
    <w:rsid w:val="009A4F70"/>
    <w:rsid w:val="009A682D"/>
    <w:rsid w:val="009A7B7C"/>
    <w:rsid w:val="009B0300"/>
    <w:rsid w:val="009B0993"/>
    <w:rsid w:val="009B0F4B"/>
    <w:rsid w:val="009B1D9B"/>
    <w:rsid w:val="009B2B33"/>
    <w:rsid w:val="009B40BF"/>
    <w:rsid w:val="009B4548"/>
    <w:rsid w:val="009B5450"/>
    <w:rsid w:val="009B54BC"/>
    <w:rsid w:val="009B6F04"/>
    <w:rsid w:val="009C058B"/>
    <w:rsid w:val="009C0608"/>
    <w:rsid w:val="009C1338"/>
    <w:rsid w:val="009C1950"/>
    <w:rsid w:val="009C2984"/>
    <w:rsid w:val="009C3598"/>
    <w:rsid w:val="009C3B3C"/>
    <w:rsid w:val="009C3CEE"/>
    <w:rsid w:val="009C4413"/>
    <w:rsid w:val="009C4433"/>
    <w:rsid w:val="009C4500"/>
    <w:rsid w:val="009C4629"/>
    <w:rsid w:val="009C503A"/>
    <w:rsid w:val="009C5F9C"/>
    <w:rsid w:val="009C65B7"/>
    <w:rsid w:val="009C6F16"/>
    <w:rsid w:val="009C72B5"/>
    <w:rsid w:val="009D1171"/>
    <w:rsid w:val="009D308E"/>
    <w:rsid w:val="009D43F6"/>
    <w:rsid w:val="009D67CD"/>
    <w:rsid w:val="009E0228"/>
    <w:rsid w:val="009E1419"/>
    <w:rsid w:val="009E1AA1"/>
    <w:rsid w:val="009E2484"/>
    <w:rsid w:val="009E438D"/>
    <w:rsid w:val="009E44E6"/>
    <w:rsid w:val="009E4832"/>
    <w:rsid w:val="009E5081"/>
    <w:rsid w:val="009E50A9"/>
    <w:rsid w:val="009E6D2A"/>
    <w:rsid w:val="009F0E6C"/>
    <w:rsid w:val="009F17D7"/>
    <w:rsid w:val="009F1BA1"/>
    <w:rsid w:val="009F1CF6"/>
    <w:rsid w:val="009F1E63"/>
    <w:rsid w:val="009F2074"/>
    <w:rsid w:val="009F2253"/>
    <w:rsid w:val="009F3ABA"/>
    <w:rsid w:val="009F453F"/>
    <w:rsid w:val="009F568A"/>
    <w:rsid w:val="009F66B4"/>
    <w:rsid w:val="009F6F15"/>
    <w:rsid w:val="009F762D"/>
    <w:rsid w:val="00A001F2"/>
    <w:rsid w:val="00A005B6"/>
    <w:rsid w:val="00A00CC0"/>
    <w:rsid w:val="00A01638"/>
    <w:rsid w:val="00A02F94"/>
    <w:rsid w:val="00A049E4"/>
    <w:rsid w:val="00A04A64"/>
    <w:rsid w:val="00A0669A"/>
    <w:rsid w:val="00A07121"/>
    <w:rsid w:val="00A07381"/>
    <w:rsid w:val="00A07BC7"/>
    <w:rsid w:val="00A101DA"/>
    <w:rsid w:val="00A10331"/>
    <w:rsid w:val="00A10964"/>
    <w:rsid w:val="00A10ADB"/>
    <w:rsid w:val="00A11329"/>
    <w:rsid w:val="00A12039"/>
    <w:rsid w:val="00A12739"/>
    <w:rsid w:val="00A129DB"/>
    <w:rsid w:val="00A12C06"/>
    <w:rsid w:val="00A13054"/>
    <w:rsid w:val="00A152BF"/>
    <w:rsid w:val="00A15A4C"/>
    <w:rsid w:val="00A16F1B"/>
    <w:rsid w:val="00A170CA"/>
    <w:rsid w:val="00A2028E"/>
    <w:rsid w:val="00A210AE"/>
    <w:rsid w:val="00A238D8"/>
    <w:rsid w:val="00A24A87"/>
    <w:rsid w:val="00A300A6"/>
    <w:rsid w:val="00A3078E"/>
    <w:rsid w:val="00A312DA"/>
    <w:rsid w:val="00A31694"/>
    <w:rsid w:val="00A335D7"/>
    <w:rsid w:val="00A3361F"/>
    <w:rsid w:val="00A33702"/>
    <w:rsid w:val="00A34210"/>
    <w:rsid w:val="00A352DD"/>
    <w:rsid w:val="00A35872"/>
    <w:rsid w:val="00A369C4"/>
    <w:rsid w:val="00A375C3"/>
    <w:rsid w:val="00A3766A"/>
    <w:rsid w:val="00A37B4F"/>
    <w:rsid w:val="00A42FDA"/>
    <w:rsid w:val="00A44A5B"/>
    <w:rsid w:val="00A44D79"/>
    <w:rsid w:val="00A45409"/>
    <w:rsid w:val="00A45623"/>
    <w:rsid w:val="00A458BD"/>
    <w:rsid w:val="00A461E5"/>
    <w:rsid w:val="00A46D2A"/>
    <w:rsid w:val="00A46E9A"/>
    <w:rsid w:val="00A50FBD"/>
    <w:rsid w:val="00A51C37"/>
    <w:rsid w:val="00A52966"/>
    <w:rsid w:val="00A53CE5"/>
    <w:rsid w:val="00A576C7"/>
    <w:rsid w:val="00A5782E"/>
    <w:rsid w:val="00A57875"/>
    <w:rsid w:val="00A606D4"/>
    <w:rsid w:val="00A608CA"/>
    <w:rsid w:val="00A60E68"/>
    <w:rsid w:val="00A615CF"/>
    <w:rsid w:val="00A6492F"/>
    <w:rsid w:val="00A6747E"/>
    <w:rsid w:val="00A67A1D"/>
    <w:rsid w:val="00A701B7"/>
    <w:rsid w:val="00A7150C"/>
    <w:rsid w:val="00A7282B"/>
    <w:rsid w:val="00A73352"/>
    <w:rsid w:val="00A737DB"/>
    <w:rsid w:val="00A77504"/>
    <w:rsid w:val="00A77566"/>
    <w:rsid w:val="00A77D97"/>
    <w:rsid w:val="00A800B6"/>
    <w:rsid w:val="00A80BD3"/>
    <w:rsid w:val="00A812D2"/>
    <w:rsid w:val="00A818C7"/>
    <w:rsid w:val="00A82E2F"/>
    <w:rsid w:val="00A836F9"/>
    <w:rsid w:val="00A83777"/>
    <w:rsid w:val="00A839D5"/>
    <w:rsid w:val="00A857F3"/>
    <w:rsid w:val="00A85952"/>
    <w:rsid w:val="00A85991"/>
    <w:rsid w:val="00A90D9D"/>
    <w:rsid w:val="00A91736"/>
    <w:rsid w:val="00A91D34"/>
    <w:rsid w:val="00A92E5B"/>
    <w:rsid w:val="00A94C5B"/>
    <w:rsid w:val="00A9521E"/>
    <w:rsid w:val="00AA0C40"/>
    <w:rsid w:val="00AA2556"/>
    <w:rsid w:val="00AA2639"/>
    <w:rsid w:val="00AA2DC0"/>
    <w:rsid w:val="00AA4658"/>
    <w:rsid w:val="00AA513F"/>
    <w:rsid w:val="00AA5782"/>
    <w:rsid w:val="00AA73A0"/>
    <w:rsid w:val="00AA7414"/>
    <w:rsid w:val="00AB04BF"/>
    <w:rsid w:val="00AB0BDB"/>
    <w:rsid w:val="00AB15D0"/>
    <w:rsid w:val="00AB16A6"/>
    <w:rsid w:val="00AB1742"/>
    <w:rsid w:val="00AB1B1B"/>
    <w:rsid w:val="00AB1C40"/>
    <w:rsid w:val="00AB2B15"/>
    <w:rsid w:val="00AB2E0C"/>
    <w:rsid w:val="00AB3A2F"/>
    <w:rsid w:val="00AB41B2"/>
    <w:rsid w:val="00AB4562"/>
    <w:rsid w:val="00AB532F"/>
    <w:rsid w:val="00AB5E51"/>
    <w:rsid w:val="00AB5FE2"/>
    <w:rsid w:val="00AB5FFA"/>
    <w:rsid w:val="00AB76F7"/>
    <w:rsid w:val="00AC2564"/>
    <w:rsid w:val="00AC26DB"/>
    <w:rsid w:val="00AC288A"/>
    <w:rsid w:val="00AC3CB9"/>
    <w:rsid w:val="00AC4180"/>
    <w:rsid w:val="00AC4A37"/>
    <w:rsid w:val="00AC50A3"/>
    <w:rsid w:val="00AC51FE"/>
    <w:rsid w:val="00AC6384"/>
    <w:rsid w:val="00AC6E3B"/>
    <w:rsid w:val="00AD0091"/>
    <w:rsid w:val="00AD028B"/>
    <w:rsid w:val="00AD06CD"/>
    <w:rsid w:val="00AD18C5"/>
    <w:rsid w:val="00AD196F"/>
    <w:rsid w:val="00AD22AA"/>
    <w:rsid w:val="00AD258F"/>
    <w:rsid w:val="00AD30D5"/>
    <w:rsid w:val="00AD327C"/>
    <w:rsid w:val="00AD4087"/>
    <w:rsid w:val="00AD5595"/>
    <w:rsid w:val="00AD6946"/>
    <w:rsid w:val="00AD6A3C"/>
    <w:rsid w:val="00AD7D66"/>
    <w:rsid w:val="00AE0122"/>
    <w:rsid w:val="00AE0411"/>
    <w:rsid w:val="00AE221B"/>
    <w:rsid w:val="00AE26A3"/>
    <w:rsid w:val="00AE2F89"/>
    <w:rsid w:val="00AE3B8D"/>
    <w:rsid w:val="00AE3E0F"/>
    <w:rsid w:val="00AE40DE"/>
    <w:rsid w:val="00AE4C5B"/>
    <w:rsid w:val="00AE5B14"/>
    <w:rsid w:val="00AE5B83"/>
    <w:rsid w:val="00AE5CE9"/>
    <w:rsid w:val="00AE67D3"/>
    <w:rsid w:val="00AE6C5E"/>
    <w:rsid w:val="00AE6C92"/>
    <w:rsid w:val="00AE742A"/>
    <w:rsid w:val="00AF2586"/>
    <w:rsid w:val="00AF2A75"/>
    <w:rsid w:val="00AF6723"/>
    <w:rsid w:val="00AF77E2"/>
    <w:rsid w:val="00B00796"/>
    <w:rsid w:val="00B01E7F"/>
    <w:rsid w:val="00B02AFB"/>
    <w:rsid w:val="00B02C69"/>
    <w:rsid w:val="00B02EA4"/>
    <w:rsid w:val="00B037FA"/>
    <w:rsid w:val="00B03841"/>
    <w:rsid w:val="00B03AA8"/>
    <w:rsid w:val="00B04195"/>
    <w:rsid w:val="00B041B9"/>
    <w:rsid w:val="00B0678A"/>
    <w:rsid w:val="00B10095"/>
    <w:rsid w:val="00B10473"/>
    <w:rsid w:val="00B10815"/>
    <w:rsid w:val="00B117ED"/>
    <w:rsid w:val="00B12047"/>
    <w:rsid w:val="00B12511"/>
    <w:rsid w:val="00B126C7"/>
    <w:rsid w:val="00B12838"/>
    <w:rsid w:val="00B1414A"/>
    <w:rsid w:val="00B1544E"/>
    <w:rsid w:val="00B16CF5"/>
    <w:rsid w:val="00B17D16"/>
    <w:rsid w:val="00B21D34"/>
    <w:rsid w:val="00B2215E"/>
    <w:rsid w:val="00B26AF1"/>
    <w:rsid w:val="00B26C57"/>
    <w:rsid w:val="00B27F0C"/>
    <w:rsid w:val="00B302FA"/>
    <w:rsid w:val="00B30EC4"/>
    <w:rsid w:val="00B31E06"/>
    <w:rsid w:val="00B32008"/>
    <w:rsid w:val="00B33337"/>
    <w:rsid w:val="00B33C63"/>
    <w:rsid w:val="00B345CF"/>
    <w:rsid w:val="00B34664"/>
    <w:rsid w:val="00B34CC8"/>
    <w:rsid w:val="00B35B55"/>
    <w:rsid w:val="00B37018"/>
    <w:rsid w:val="00B40561"/>
    <w:rsid w:val="00B4087F"/>
    <w:rsid w:val="00B414BF"/>
    <w:rsid w:val="00B428BA"/>
    <w:rsid w:val="00B42AC5"/>
    <w:rsid w:val="00B42DBB"/>
    <w:rsid w:val="00B42F1D"/>
    <w:rsid w:val="00B45EAE"/>
    <w:rsid w:val="00B460DB"/>
    <w:rsid w:val="00B46DC8"/>
    <w:rsid w:val="00B47009"/>
    <w:rsid w:val="00B473F9"/>
    <w:rsid w:val="00B479CF"/>
    <w:rsid w:val="00B50A91"/>
    <w:rsid w:val="00B50AD1"/>
    <w:rsid w:val="00B50B16"/>
    <w:rsid w:val="00B50D6B"/>
    <w:rsid w:val="00B50E1F"/>
    <w:rsid w:val="00B511F2"/>
    <w:rsid w:val="00B51D94"/>
    <w:rsid w:val="00B52A2C"/>
    <w:rsid w:val="00B53B9E"/>
    <w:rsid w:val="00B5416F"/>
    <w:rsid w:val="00B5508A"/>
    <w:rsid w:val="00B563FA"/>
    <w:rsid w:val="00B5698F"/>
    <w:rsid w:val="00B56D54"/>
    <w:rsid w:val="00B6089D"/>
    <w:rsid w:val="00B61696"/>
    <w:rsid w:val="00B61854"/>
    <w:rsid w:val="00B62D1F"/>
    <w:rsid w:val="00B63734"/>
    <w:rsid w:val="00B6374D"/>
    <w:rsid w:val="00B63C61"/>
    <w:rsid w:val="00B63CBC"/>
    <w:rsid w:val="00B64A14"/>
    <w:rsid w:val="00B6552B"/>
    <w:rsid w:val="00B65FC1"/>
    <w:rsid w:val="00B66403"/>
    <w:rsid w:val="00B66D36"/>
    <w:rsid w:val="00B67208"/>
    <w:rsid w:val="00B67A32"/>
    <w:rsid w:val="00B67AAF"/>
    <w:rsid w:val="00B705D5"/>
    <w:rsid w:val="00B70B2F"/>
    <w:rsid w:val="00B70EC8"/>
    <w:rsid w:val="00B73290"/>
    <w:rsid w:val="00B73F23"/>
    <w:rsid w:val="00B7432C"/>
    <w:rsid w:val="00B747D2"/>
    <w:rsid w:val="00B748A0"/>
    <w:rsid w:val="00B75FB9"/>
    <w:rsid w:val="00B771BA"/>
    <w:rsid w:val="00B7747F"/>
    <w:rsid w:val="00B7766A"/>
    <w:rsid w:val="00B823FB"/>
    <w:rsid w:val="00B841ED"/>
    <w:rsid w:val="00B850A0"/>
    <w:rsid w:val="00B85EB6"/>
    <w:rsid w:val="00B901D5"/>
    <w:rsid w:val="00B902E9"/>
    <w:rsid w:val="00B90A0D"/>
    <w:rsid w:val="00B90A36"/>
    <w:rsid w:val="00B92862"/>
    <w:rsid w:val="00B92CBD"/>
    <w:rsid w:val="00B93036"/>
    <w:rsid w:val="00B9470E"/>
    <w:rsid w:val="00B956CD"/>
    <w:rsid w:val="00B97CC2"/>
    <w:rsid w:val="00BA2624"/>
    <w:rsid w:val="00BA3D2E"/>
    <w:rsid w:val="00BA3E6A"/>
    <w:rsid w:val="00BA4CD0"/>
    <w:rsid w:val="00BB0D1D"/>
    <w:rsid w:val="00BB0D8C"/>
    <w:rsid w:val="00BB294B"/>
    <w:rsid w:val="00BB2D18"/>
    <w:rsid w:val="00BB305B"/>
    <w:rsid w:val="00BB335A"/>
    <w:rsid w:val="00BB3AB4"/>
    <w:rsid w:val="00BB3EC6"/>
    <w:rsid w:val="00BB48AF"/>
    <w:rsid w:val="00BB4CDC"/>
    <w:rsid w:val="00BB6579"/>
    <w:rsid w:val="00BB72F8"/>
    <w:rsid w:val="00BB763D"/>
    <w:rsid w:val="00BC0096"/>
    <w:rsid w:val="00BC0223"/>
    <w:rsid w:val="00BC0330"/>
    <w:rsid w:val="00BC0C1D"/>
    <w:rsid w:val="00BC19F8"/>
    <w:rsid w:val="00BC2CBD"/>
    <w:rsid w:val="00BC6660"/>
    <w:rsid w:val="00BC7E9C"/>
    <w:rsid w:val="00BD0802"/>
    <w:rsid w:val="00BD15F7"/>
    <w:rsid w:val="00BD16D8"/>
    <w:rsid w:val="00BD33D5"/>
    <w:rsid w:val="00BD4551"/>
    <w:rsid w:val="00BD52C8"/>
    <w:rsid w:val="00BD655E"/>
    <w:rsid w:val="00BD664E"/>
    <w:rsid w:val="00BD665E"/>
    <w:rsid w:val="00BD7B87"/>
    <w:rsid w:val="00BE0983"/>
    <w:rsid w:val="00BE15B6"/>
    <w:rsid w:val="00BE1CD7"/>
    <w:rsid w:val="00BE27B3"/>
    <w:rsid w:val="00BE298C"/>
    <w:rsid w:val="00BE2B26"/>
    <w:rsid w:val="00BE2C51"/>
    <w:rsid w:val="00BE3CD6"/>
    <w:rsid w:val="00BE607A"/>
    <w:rsid w:val="00BE6374"/>
    <w:rsid w:val="00BE6AAA"/>
    <w:rsid w:val="00BF0143"/>
    <w:rsid w:val="00BF279F"/>
    <w:rsid w:val="00BF2BCB"/>
    <w:rsid w:val="00BF41C8"/>
    <w:rsid w:val="00BF5899"/>
    <w:rsid w:val="00BF59C4"/>
    <w:rsid w:val="00BF6A32"/>
    <w:rsid w:val="00BF7DED"/>
    <w:rsid w:val="00C002B2"/>
    <w:rsid w:val="00C00924"/>
    <w:rsid w:val="00C02FBB"/>
    <w:rsid w:val="00C03805"/>
    <w:rsid w:val="00C03927"/>
    <w:rsid w:val="00C05609"/>
    <w:rsid w:val="00C07FBD"/>
    <w:rsid w:val="00C11012"/>
    <w:rsid w:val="00C11625"/>
    <w:rsid w:val="00C120E7"/>
    <w:rsid w:val="00C1238E"/>
    <w:rsid w:val="00C12554"/>
    <w:rsid w:val="00C130C1"/>
    <w:rsid w:val="00C1370D"/>
    <w:rsid w:val="00C14038"/>
    <w:rsid w:val="00C1481B"/>
    <w:rsid w:val="00C149FE"/>
    <w:rsid w:val="00C150D9"/>
    <w:rsid w:val="00C15658"/>
    <w:rsid w:val="00C16388"/>
    <w:rsid w:val="00C178F5"/>
    <w:rsid w:val="00C20217"/>
    <w:rsid w:val="00C20289"/>
    <w:rsid w:val="00C20E56"/>
    <w:rsid w:val="00C219C6"/>
    <w:rsid w:val="00C249A6"/>
    <w:rsid w:val="00C24CAD"/>
    <w:rsid w:val="00C260C8"/>
    <w:rsid w:val="00C315D9"/>
    <w:rsid w:val="00C31D8C"/>
    <w:rsid w:val="00C3222E"/>
    <w:rsid w:val="00C33D3B"/>
    <w:rsid w:val="00C34575"/>
    <w:rsid w:val="00C34A89"/>
    <w:rsid w:val="00C34B8A"/>
    <w:rsid w:val="00C3501A"/>
    <w:rsid w:val="00C3652E"/>
    <w:rsid w:val="00C402F7"/>
    <w:rsid w:val="00C41539"/>
    <w:rsid w:val="00C437F0"/>
    <w:rsid w:val="00C44847"/>
    <w:rsid w:val="00C51E12"/>
    <w:rsid w:val="00C52FBC"/>
    <w:rsid w:val="00C52FCD"/>
    <w:rsid w:val="00C54887"/>
    <w:rsid w:val="00C54F28"/>
    <w:rsid w:val="00C55266"/>
    <w:rsid w:val="00C57CDA"/>
    <w:rsid w:val="00C61B62"/>
    <w:rsid w:val="00C6206C"/>
    <w:rsid w:val="00C62F8F"/>
    <w:rsid w:val="00C66D05"/>
    <w:rsid w:val="00C701C1"/>
    <w:rsid w:val="00C71230"/>
    <w:rsid w:val="00C71D19"/>
    <w:rsid w:val="00C71D4B"/>
    <w:rsid w:val="00C727C7"/>
    <w:rsid w:val="00C72A78"/>
    <w:rsid w:val="00C73AAB"/>
    <w:rsid w:val="00C750FA"/>
    <w:rsid w:val="00C80660"/>
    <w:rsid w:val="00C811A9"/>
    <w:rsid w:val="00C82067"/>
    <w:rsid w:val="00C840AE"/>
    <w:rsid w:val="00C8492A"/>
    <w:rsid w:val="00C87375"/>
    <w:rsid w:val="00C90F9A"/>
    <w:rsid w:val="00C91ED9"/>
    <w:rsid w:val="00C92046"/>
    <w:rsid w:val="00C93E60"/>
    <w:rsid w:val="00C958AC"/>
    <w:rsid w:val="00C97E8F"/>
    <w:rsid w:val="00CA01F4"/>
    <w:rsid w:val="00CA0C12"/>
    <w:rsid w:val="00CA0F2C"/>
    <w:rsid w:val="00CA1811"/>
    <w:rsid w:val="00CA23AC"/>
    <w:rsid w:val="00CA2A48"/>
    <w:rsid w:val="00CA44F2"/>
    <w:rsid w:val="00CA4DBC"/>
    <w:rsid w:val="00CA4F2D"/>
    <w:rsid w:val="00CA5288"/>
    <w:rsid w:val="00CA52AC"/>
    <w:rsid w:val="00CA5556"/>
    <w:rsid w:val="00CA5FBD"/>
    <w:rsid w:val="00CA7E59"/>
    <w:rsid w:val="00CB04CC"/>
    <w:rsid w:val="00CB08D3"/>
    <w:rsid w:val="00CB231D"/>
    <w:rsid w:val="00CB24B6"/>
    <w:rsid w:val="00CB262A"/>
    <w:rsid w:val="00CB2BE5"/>
    <w:rsid w:val="00CB3C85"/>
    <w:rsid w:val="00CB4E04"/>
    <w:rsid w:val="00CB4E66"/>
    <w:rsid w:val="00CB5597"/>
    <w:rsid w:val="00CB5F1E"/>
    <w:rsid w:val="00CB67AB"/>
    <w:rsid w:val="00CC0356"/>
    <w:rsid w:val="00CC0E61"/>
    <w:rsid w:val="00CC1AF4"/>
    <w:rsid w:val="00CC1F1F"/>
    <w:rsid w:val="00CC41A4"/>
    <w:rsid w:val="00CC51DE"/>
    <w:rsid w:val="00CC5EB4"/>
    <w:rsid w:val="00CC702E"/>
    <w:rsid w:val="00CD073A"/>
    <w:rsid w:val="00CD0998"/>
    <w:rsid w:val="00CD15B4"/>
    <w:rsid w:val="00CD2130"/>
    <w:rsid w:val="00CD274C"/>
    <w:rsid w:val="00CD52D4"/>
    <w:rsid w:val="00CD5756"/>
    <w:rsid w:val="00CD6F98"/>
    <w:rsid w:val="00CD7885"/>
    <w:rsid w:val="00CD7C03"/>
    <w:rsid w:val="00CE10FA"/>
    <w:rsid w:val="00CE2168"/>
    <w:rsid w:val="00CE342C"/>
    <w:rsid w:val="00CE35D0"/>
    <w:rsid w:val="00CE41D3"/>
    <w:rsid w:val="00CE4E3E"/>
    <w:rsid w:val="00CE5B48"/>
    <w:rsid w:val="00CE680E"/>
    <w:rsid w:val="00CE6EA8"/>
    <w:rsid w:val="00CE7FCF"/>
    <w:rsid w:val="00CF14EB"/>
    <w:rsid w:val="00CF26E8"/>
    <w:rsid w:val="00CF3015"/>
    <w:rsid w:val="00CF3494"/>
    <w:rsid w:val="00CF3DBD"/>
    <w:rsid w:val="00CF3DBF"/>
    <w:rsid w:val="00CF4078"/>
    <w:rsid w:val="00CF408A"/>
    <w:rsid w:val="00CF47AB"/>
    <w:rsid w:val="00CF5C5C"/>
    <w:rsid w:val="00CF5E01"/>
    <w:rsid w:val="00CF7229"/>
    <w:rsid w:val="00CF771B"/>
    <w:rsid w:val="00D003ED"/>
    <w:rsid w:val="00D01FBF"/>
    <w:rsid w:val="00D03537"/>
    <w:rsid w:val="00D044E6"/>
    <w:rsid w:val="00D0456C"/>
    <w:rsid w:val="00D04947"/>
    <w:rsid w:val="00D0503B"/>
    <w:rsid w:val="00D051D6"/>
    <w:rsid w:val="00D05725"/>
    <w:rsid w:val="00D06DBE"/>
    <w:rsid w:val="00D10193"/>
    <w:rsid w:val="00D11EAF"/>
    <w:rsid w:val="00D13161"/>
    <w:rsid w:val="00D13E95"/>
    <w:rsid w:val="00D15298"/>
    <w:rsid w:val="00D16B38"/>
    <w:rsid w:val="00D20A50"/>
    <w:rsid w:val="00D2138A"/>
    <w:rsid w:val="00D21657"/>
    <w:rsid w:val="00D21868"/>
    <w:rsid w:val="00D21E36"/>
    <w:rsid w:val="00D247BB"/>
    <w:rsid w:val="00D249E3"/>
    <w:rsid w:val="00D254EE"/>
    <w:rsid w:val="00D26304"/>
    <w:rsid w:val="00D2711C"/>
    <w:rsid w:val="00D30974"/>
    <w:rsid w:val="00D31EEB"/>
    <w:rsid w:val="00D3260E"/>
    <w:rsid w:val="00D329DE"/>
    <w:rsid w:val="00D335BC"/>
    <w:rsid w:val="00D336DE"/>
    <w:rsid w:val="00D33AD4"/>
    <w:rsid w:val="00D340C9"/>
    <w:rsid w:val="00D34197"/>
    <w:rsid w:val="00D342A4"/>
    <w:rsid w:val="00D3587B"/>
    <w:rsid w:val="00D35946"/>
    <w:rsid w:val="00D35CF5"/>
    <w:rsid w:val="00D364A8"/>
    <w:rsid w:val="00D36E88"/>
    <w:rsid w:val="00D3709B"/>
    <w:rsid w:val="00D4097E"/>
    <w:rsid w:val="00D417A0"/>
    <w:rsid w:val="00D42460"/>
    <w:rsid w:val="00D425BB"/>
    <w:rsid w:val="00D42AF3"/>
    <w:rsid w:val="00D42F28"/>
    <w:rsid w:val="00D439DE"/>
    <w:rsid w:val="00D43BE0"/>
    <w:rsid w:val="00D43C78"/>
    <w:rsid w:val="00D43EC5"/>
    <w:rsid w:val="00D4413E"/>
    <w:rsid w:val="00D44921"/>
    <w:rsid w:val="00D455CE"/>
    <w:rsid w:val="00D46486"/>
    <w:rsid w:val="00D46A41"/>
    <w:rsid w:val="00D46E85"/>
    <w:rsid w:val="00D5167E"/>
    <w:rsid w:val="00D5316A"/>
    <w:rsid w:val="00D53535"/>
    <w:rsid w:val="00D53656"/>
    <w:rsid w:val="00D56010"/>
    <w:rsid w:val="00D576EC"/>
    <w:rsid w:val="00D60B24"/>
    <w:rsid w:val="00D63E91"/>
    <w:rsid w:val="00D64DC8"/>
    <w:rsid w:val="00D66C5E"/>
    <w:rsid w:val="00D679B6"/>
    <w:rsid w:val="00D67FF3"/>
    <w:rsid w:val="00D70A76"/>
    <w:rsid w:val="00D71719"/>
    <w:rsid w:val="00D72146"/>
    <w:rsid w:val="00D72546"/>
    <w:rsid w:val="00D7262C"/>
    <w:rsid w:val="00D72B9E"/>
    <w:rsid w:val="00D72E65"/>
    <w:rsid w:val="00D7321C"/>
    <w:rsid w:val="00D7325E"/>
    <w:rsid w:val="00D7605B"/>
    <w:rsid w:val="00D76D02"/>
    <w:rsid w:val="00D774BB"/>
    <w:rsid w:val="00D775DA"/>
    <w:rsid w:val="00D80C4D"/>
    <w:rsid w:val="00D80C74"/>
    <w:rsid w:val="00D82855"/>
    <w:rsid w:val="00D84EAF"/>
    <w:rsid w:val="00D84EC4"/>
    <w:rsid w:val="00D8515F"/>
    <w:rsid w:val="00D85327"/>
    <w:rsid w:val="00D85759"/>
    <w:rsid w:val="00D857EE"/>
    <w:rsid w:val="00D86971"/>
    <w:rsid w:val="00D8782C"/>
    <w:rsid w:val="00D90D6A"/>
    <w:rsid w:val="00D911C2"/>
    <w:rsid w:val="00D91B0C"/>
    <w:rsid w:val="00D92C3D"/>
    <w:rsid w:val="00D931BD"/>
    <w:rsid w:val="00D93620"/>
    <w:rsid w:val="00D9393F"/>
    <w:rsid w:val="00D93A91"/>
    <w:rsid w:val="00D952DA"/>
    <w:rsid w:val="00D95343"/>
    <w:rsid w:val="00DA0814"/>
    <w:rsid w:val="00DA0EB3"/>
    <w:rsid w:val="00DA211F"/>
    <w:rsid w:val="00DA26E4"/>
    <w:rsid w:val="00DA2AAB"/>
    <w:rsid w:val="00DA34CB"/>
    <w:rsid w:val="00DA3873"/>
    <w:rsid w:val="00DA435D"/>
    <w:rsid w:val="00DA47C7"/>
    <w:rsid w:val="00DA4B88"/>
    <w:rsid w:val="00DA4C57"/>
    <w:rsid w:val="00DA53C1"/>
    <w:rsid w:val="00DB2C4F"/>
    <w:rsid w:val="00DB4363"/>
    <w:rsid w:val="00DB5525"/>
    <w:rsid w:val="00DB5CC9"/>
    <w:rsid w:val="00DB608E"/>
    <w:rsid w:val="00DB71F6"/>
    <w:rsid w:val="00DB7BC9"/>
    <w:rsid w:val="00DC005E"/>
    <w:rsid w:val="00DC1814"/>
    <w:rsid w:val="00DC23EB"/>
    <w:rsid w:val="00DC2BAE"/>
    <w:rsid w:val="00DC300A"/>
    <w:rsid w:val="00DC47E0"/>
    <w:rsid w:val="00DC5210"/>
    <w:rsid w:val="00DC5A3D"/>
    <w:rsid w:val="00DC5ED8"/>
    <w:rsid w:val="00DC5F57"/>
    <w:rsid w:val="00DC65EB"/>
    <w:rsid w:val="00DC7EB3"/>
    <w:rsid w:val="00DD04CB"/>
    <w:rsid w:val="00DD0F2A"/>
    <w:rsid w:val="00DD1F07"/>
    <w:rsid w:val="00DD26D1"/>
    <w:rsid w:val="00DD2B36"/>
    <w:rsid w:val="00DD3CC4"/>
    <w:rsid w:val="00DD3F69"/>
    <w:rsid w:val="00DD3FD9"/>
    <w:rsid w:val="00DD3FF9"/>
    <w:rsid w:val="00DD4169"/>
    <w:rsid w:val="00DD5CEF"/>
    <w:rsid w:val="00DE0C6B"/>
    <w:rsid w:val="00DE2BF9"/>
    <w:rsid w:val="00DE3F64"/>
    <w:rsid w:val="00DE5504"/>
    <w:rsid w:val="00DE5893"/>
    <w:rsid w:val="00DE5F09"/>
    <w:rsid w:val="00DE6F9E"/>
    <w:rsid w:val="00DE74D0"/>
    <w:rsid w:val="00DE795C"/>
    <w:rsid w:val="00DE7EDC"/>
    <w:rsid w:val="00DF2230"/>
    <w:rsid w:val="00DF3DCF"/>
    <w:rsid w:val="00DF4391"/>
    <w:rsid w:val="00DF4BC8"/>
    <w:rsid w:val="00DF4DB1"/>
    <w:rsid w:val="00DF7698"/>
    <w:rsid w:val="00DF79C3"/>
    <w:rsid w:val="00E003F3"/>
    <w:rsid w:val="00E011D5"/>
    <w:rsid w:val="00E01309"/>
    <w:rsid w:val="00E013EF"/>
    <w:rsid w:val="00E02963"/>
    <w:rsid w:val="00E02E59"/>
    <w:rsid w:val="00E04C23"/>
    <w:rsid w:val="00E04ECE"/>
    <w:rsid w:val="00E050B0"/>
    <w:rsid w:val="00E051E1"/>
    <w:rsid w:val="00E07560"/>
    <w:rsid w:val="00E103A1"/>
    <w:rsid w:val="00E10963"/>
    <w:rsid w:val="00E117A1"/>
    <w:rsid w:val="00E136DF"/>
    <w:rsid w:val="00E14D9E"/>
    <w:rsid w:val="00E163A2"/>
    <w:rsid w:val="00E16C21"/>
    <w:rsid w:val="00E17E25"/>
    <w:rsid w:val="00E20EBD"/>
    <w:rsid w:val="00E21A90"/>
    <w:rsid w:val="00E21BF4"/>
    <w:rsid w:val="00E23A0C"/>
    <w:rsid w:val="00E27C9C"/>
    <w:rsid w:val="00E30877"/>
    <w:rsid w:val="00E30BFA"/>
    <w:rsid w:val="00E31DC1"/>
    <w:rsid w:val="00E3213D"/>
    <w:rsid w:val="00E324A6"/>
    <w:rsid w:val="00E334BE"/>
    <w:rsid w:val="00E34668"/>
    <w:rsid w:val="00E413FA"/>
    <w:rsid w:val="00E4236D"/>
    <w:rsid w:val="00E42EE2"/>
    <w:rsid w:val="00E431BC"/>
    <w:rsid w:val="00E4386B"/>
    <w:rsid w:val="00E44957"/>
    <w:rsid w:val="00E47729"/>
    <w:rsid w:val="00E50D28"/>
    <w:rsid w:val="00E51CD8"/>
    <w:rsid w:val="00E52F3F"/>
    <w:rsid w:val="00E53895"/>
    <w:rsid w:val="00E53BFF"/>
    <w:rsid w:val="00E53C86"/>
    <w:rsid w:val="00E5475B"/>
    <w:rsid w:val="00E551FE"/>
    <w:rsid w:val="00E57082"/>
    <w:rsid w:val="00E57A44"/>
    <w:rsid w:val="00E60D1F"/>
    <w:rsid w:val="00E61577"/>
    <w:rsid w:val="00E621BF"/>
    <w:rsid w:val="00E621D0"/>
    <w:rsid w:val="00E6248E"/>
    <w:rsid w:val="00E63DC7"/>
    <w:rsid w:val="00E651AC"/>
    <w:rsid w:val="00E65C37"/>
    <w:rsid w:val="00E666BF"/>
    <w:rsid w:val="00E67690"/>
    <w:rsid w:val="00E721A8"/>
    <w:rsid w:val="00E73148"/>
    <w:rsid w:val="00E73CB7"/>
    <w:rsid w:val="00E75588"/>
    <w:rsid w:val="00E7601C"/>
    <w:rsid w:val="00E76791"/>
    <w:rsid w:val="00E77133"/>
    <w:rsid w:val="00E77EA2"/>
    <w:rsid w:val="00E80092"/>
    <w:rsid w:val="00E813D1"/>
    <w:rsid w:val="00E81905"/>
    <w:rsid w:val="00E8190E"/>
    <w:rsid w:val="00E82F59"/>
    <w:rsid w:val="00E8575E"/>
    <w:rsid w:val="00E85955"/>
    <w:rsid w:val="00E86209"/>
    <w:rsid w:val="00E86812"/>
    <w:rsid w:val="00E872EF"/>
    <w:rsid w:val="00E87EB9"/>
    <w:rsid w:val="00E90DC6"/>
    <w:rsid w:val="00E91062"/>
    <w:rsid w:val="00E934A2"/>
    <w:rsid w:val="00E93BF1"/>
    <w:rsid w:val="00E9470B"/>
    <w:rsid w:val="00E94A89"/>
    <w:rsid w:val="00E96200"/>
    <w:rsid w:val="00E9734D"/>
    <w:rsid w:val="00E97834"/>
    <w:rsid w:val="00E97F2B"/>
    <w:rsid w:val="00EA2E86"/>
    <w:rsid w:val="00EA3DEF"/>
    <w:rsid w:val="00EA45FC"/>
    <w:rsid w:val="00EA50E1"/>
    <w:rsid w:val="00EA5932"/>
    <w:rsid w:val="00EA61A0"/>
    <w:rsid w:val="00EA62E3"/>
    <w:rsid w:val="00EA795A"/>
    <w:rsid w:val="00EB18D8"/>
    <w:rsid w:val="00EB31AD"/>
    <w:rsid w:val="00EB37EC"/>
    <w:rsid w:val="00EB4234"/>
    <w:rsid w:val="00EB5553"/>
    <w:rsid w:val="00EB610C"/>
    <w:rsid w:val="00EB75B8"/>
    <w:rsid w:val="00EC056E"/>
    <w:rsid w:val="00EC0DF1"/>
    <w:rsid w:val="00EC0F5F"/>
    <w:rsid w:val="00EC1F2E"/>
    <w:rsid w:val="00EC2B0F"/>
    <w:rsid w:val="00EC3826"/>
    <w:rsid w:val="00EC39EA"/>
    <w:rsid w:val="00EC4370"/>
    <w:rsid w:val="00EC459E"/>
    <w:rsid w:val="00EC525F"/>
    <w:rsid w:val="00EC5B58"/>
    <w:rsid w:val="00EC6BD3"/>
    <w:rsid w:val="00EC6F0D"/>
    <w:rsid w:val="00EC7831"/>
    <w:rsid w:val="00ED0AE8"/>
    <w:rsid w:val="00ED0BC3"/>
    <w:rsid w:val="00ED0EEE"/>
    <w:rsid w:val="00ED101D"/>
    <w:rsid w:val="00ED2A8F"/>
    <w:rsid w:val="00ED2E5E"/>
    <w:rsid w:val="00ED3961"/>
    <w:rsid w:val="00ED43D0"/>
    <w:rsid w:val="00ED45D9"/>
    <w:rsid w:val="00ED49F4"/>
    <w:rsid w:val="00ED4E8E"/>
    <w:rsid w:val="00ED57F3"/>
    <w:rsid w:val="00ED7712"/>
    <w:rsid w:val="00ED771B"/>
    <w:rsid w:val="00EE1D48"/>
    <w:rsid w:val="00EE30D2"/>
    <w:rsid w:val="00EE3A33"/>
    <w:rsid w:val="00EE62D2"/>
    <w:rsid w:val="00EE6999"/>
    <w:rsid w:val="00EE6FD6"/>
    <w:rsid w:val="00EE7B1D"/>
    <w:rsid w:val="00EF03E6"/>
    <w:rsid w:val="00EF0691"/>
    <w:rsid w:val="00EF0945"/>
    <w:rsid w:val="00EF1546"/>
    <w:rsid w:val="00EF3E6E"/>
    <w:rsid w:val="00EF4084"/>
    <w:rsid w:val="00EF45B6"/>
    <w:rsid w:val="00EF46EE"/>
    <w:rsid w:val="00EF4E54"/>
    <w:rsid w:val="00EF5333"/>
    <w:rsid w:val="00EF6DB1"/>
    <w:rsid w:val="00EF7D65"/>
    <w:rsid w:val="00F00259"/>
    <w:rsid w:val="00F00939"/>
    <w:rsid w:val="00F00D63"/>
    <w:rsid w:val="00F01BE5"/>
    <w:rsid w:val="00F0217A"/>
    <w:rsid w:val="00F03F38"/>
    <w:rsid w:val="00F0430E"/>
    <w:rsid w:val="00F0436B"/>
    <w:rsid w:val="00F0448B"/>
    <w:rsid w:val="00F04E48"/>
    <w:rsid w:val="00F053EC"/>
    <w:rsid w:val="00F06284"/>
    <w:rsid w:val="00F068A5"/>
    <w:rsid w:val="00F06A26"/>
    <w:rsid w:val="00F105A6"/>
    <w:rsid w:val="00F1179E"/>
    <w:rsid w:val="00F11D8F"/>
    <w:rsid w:val="00F1269F"/>
    <w:rsid w:val="00F12C33"/>
    <w:rsid w:val="00F136B9"/>
    <w:rsid w:val="00F13919"/>
    <w:rsid w:val="00F13BF8"/>
    <w:rsid w:val="00F14B07"/>
    <w:rsid w:val="00F1555B"/>
    <w:rsid w:val="00F1568B"/>
    <w:rsid w:val="00F21335"/>
    <w:rsid w:val="00F22083"/>
    <w:rsid w:val="00F239A5"/>
    <w:rsid w:val="00F24802"/>
    <w:rsid w:val="00F2626D"/>
    <w:rsid w:val="00F26817"/>
    <w:rsid w:val="00F26BFA"/>
    <w:rsid w:val="00F27510"/>
    <w:rsid w:val="00F27624"/>
    <w:rsid w:val="00F277DC"/>
    <w:rsid w:val="00F30816"/>
    <w:rsid w:val="00F314DD"/>
    <w:rsid w:val="00F31F1E"/>
    <w:rsid w:val="00F32247"/>
    <w:rsid w:val="00F32636"/>
    <w:rsid w:val="00F33084"/>
    <w:rsid w:val="00F335A3"/>
    <w:rsid w:val="00F346E9"/>
    <w:rsid w:val="00F36267"/>
    <w:rsid w:val="00F3662A"/>
    <w:rsid w:val="00F372A0"/>
    <w:rsid w:val="00F379C1"/>
    <w:rsid w:val="00F37D59"/>
    <w:rsid w:val="00F40C8F"/>
    <w:rsid w:val="00F4211F"/>
    <w:rsid w:val="00F4246D"/>
    <w:rsid w:val="00F42D5A"/>
    <w:rsid w:val="00F42E9E"/>
    <w:rsid w:val="00F431A3"/>
    <w:rsid w:val="00F43A87"/>
    <w:rsid w:val="00F43C29"/>
    <w:rsid w:val="00F4557D"/>
    <w:rsid w:val="00F4637C"/>
    <w:rsid w:val="00F47EB0"/>
    <w:rsid w:val="00F50E7C"/>
    <w:rsid w:val="00F52261"/>
    <w:rsid w:val="00F53075"/>
    <w:rsid w:val="00F5315D"/>
    <w:rsid w:val="00F55A6C"/>
    <w:rsid w:val="00F55CC7"/>
    <w:rsid w:val="00F570E7"/>
    <w:rsid w:val="00F5745B"/>
    <w:rsid w:val="00F5752C"/>
    <w:rsid w:val="00F5771A"/>
    <w:rsid w:val="00F57AD9"/>
    <w:rsid w:val="00F60B72"/>
    <w:rsid w:val="00F61934"/>
    <w:rsid w:val="00F6203B"/>
    <w:rsid w:val="00F62317"/>
    <w:rsid w:val="00F62885"/>
    <w:rsid w:val="00F636C1"/>
    <w:rsid w:val="00F63AD8"/>
    <w:rsid w:val="00F64E1A"/>
    <w:rsid w:val="00F6566D"/>
    <w:rsid w:val="00F656A3"/>
    <w:rsid w:val="00F65D0E"/>
    <w:rsid w:val="00F661E0"/>
    <w:rsid w:val="00F6672B"/>
    <w:rsid w:val="00F6684E"/>
    <w:rsid w:val="00F67261"/>
    <w:rsid w:val="00F70A81"/>
    <w:rsid w:val="00F712C5"/>
    <w:rsid w:val="00F71777"/>
    <w:rsid w:val="00F722AF"/>
    <w:rsid w:val="00F73155"/>
    <w:rsid w:val="00F73D9A"/>
    <w:rsid w:val="00F7420C"/>
    <w:rsid w:val="00F77583"/>
    <w:rsid w:val="00F846B5"/>
    <w:rsid w:val="00F84FAD"/>
    <w:rsid w:val="00F85C67"/>
    <w:rsid w:val="00F86888"/>
    <w:rsid w:val="00F87A79"/>
    <w:rsid w:val="00F913D7"/>
    <w:rsid w:val="00F917AB"/>
    <w:rsid w:val="00F9188E"/>
    <w:rsid w:val="00F91920"/>
    <w:rsid w:val="00F91FD4"/>
    <w:rsid w:val="00F92035"/>
    <w:rsid w:val="00F94AF3"/>
    <w:rsid w:val="00F94C79"/>
    <w:rsid w:val="00F96B6E"/>
    <w:rsid w:val="00F97857"/>
    <w:rsid w:val="00FA0518"/>
    <w:rsid w:val="00FA06E3"/>
    <w:rsid w:val="00FA245E"/>
    <w:rsid w:val="00FA52D7"/>
    <w:rsid w:val="00FA58FE"/>
    <w:rsid w:val="00FA5B3B"/>
    <w:rsid w:val="00FA6C9A"/>
    <w:rsid w:val="00FA71B7"/>
    <w:rsid w:val="00FA72D3"/>
    <w:rsid w:val="00FA7833"/>
    <w:rsid w:val="00FA7D42"/>
    <w:rsid w:val="00FB09EA"/>
    <w:rsid w:val="00FB0C91"/>
    <w:rsid w:val="00FB1749"/>
    <w:rsid w:val="00FB1874"/>
    <w:rsid w:val="00FB257D"/>
    <w:rsid w:val="00FB264F"/>
    <w:rsid w:val="00FB316C"/>
    <w:rsid w:val="00FB3579"/>
    <w:rsid w:val="00FB3DCA"/>
    <w:rsid w:val="00FB4AFD"/>
    <w:rsid w:val="00FB564D"/>
    <w:rsid w:val="00FB68EB"/>
    <w:rsid w:val="00FB69DC"/>
    <w:rsid w:val="00FB7F8D"/>
    <w:rsid w:val="00FC09C7"/>
    <w:rsid w:val="00FC0FF0"/>
    <w:rsid w:val="00FC306D"/>
    <w:rsid w:val="00FC5434"/>
    <w:rsid w:val="00FC6352"/>
    <w:rsid w:val="00FC6EA4"/>
    <w:rsid w:val="00FC7446"/>
    <w:rsid w:val="00FC74D0"/>
    <w:rsid w:val="00FC77AC"/>
    <w:rsid w:val="00FC7829"/>
    <w:rsid w:val="00FC7BC3"/>
    <w:rsid w:val="00FD057A"/>
    <w:rsid w:val="00FD28F0"/>
    <w:rsid w:val="00FD2FB0"/>
    <w:rsid w:val="00FD3661"/>
    <w:rsid w:val="00FD38E6"/>
    <w:rsid w:val="00FD3EC8"/>
    <w:rsid w:val="00FD4520"/>
    <w:rsid w:val="00FD5600"/>
    <w:rsid w:val="00FD5B75"/>
    <w:rsid w:val="00FD64FF"/>
    <w:rsid w:val="00FD6FD2"/>
    <w:rsid w:val="00FD7352"/>
    <w:rsid w:val="00FD7A7B"/>
    <w:rsid w:val="00FD7D5D"/>
    <w:rsid w:val="00FE0509"/>
    <w:rsid w:val="00FE0E06"/>
    <w:rsid w:val="00FE266C"/>
    <w:rsid w:val="00FE2E09"/>
    <w:rsid w:val="00FE31EC"/>
    <w:rsid w:val="00FE4F98"/>
    <w:rsid w:val="00FE6E48"/>
    <w:rsid w:val="00FE6E4B"/>
    <w:rsid w:val="00FE71A4"/>
    <w:rsid w:val="00FE7CB3"/>
    <w:rsid w:val="00FE7ED9"/>
    <w:rsid w:val="00FF0AD6"/>
    <w:rsid w:val="00FF2D7A"/>
    <w:rsid w:val="00FF38A2"/>
    <w:rsid w:val="00FF46F0"/>
    <w:rsid w:val="00FF4764"/>
    <w:rsid w:val="00FF548F"/>
    <w:rsid w:val="00FF6368"/>
    <w:rsid w:val="00FF7CF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4DE"/>
    <w:pPr>
      <w:spacing w:before="120" w:after="120" w:line="240" w:lineRule="auto"/>
      <w:jc w:val="both"/>
    </w:pPr>
    <w:rPr>
      <w:rFonts w:ascii="Courier" w:eastAsia="Times New Roman" w:hAnsi="Courier" w:cs="Times New Roman"/>
      <w:sz w:val="24"/>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AA2639"/>
    <w:pPr>
      <w:tabs>
        <w:tab w:val="left" w:pos="3544"/>
      </w:tabs>
    </w:pPr>
    <w:rPr>
      <w:spacing w:val="-3"/>
    </w:rPr>
  </w:style>
  <w:style w:type="character" w:customStyle="1" w:styleId="SangradetextonormalCar">
    <w:name w:val="Sangría de texto normal Car"/>
    <w:basedOn w:val="Fuentedeprrafopredeter"/>
    <w:link w:val="Sangradetextonormal"/>
    <w:rsid w:val="00AA2639"/>
    <w:rPr>
      <w:rFonts w:ascii="Courier" w:eastAsia="Times New Roman" w:hAnsi="Courier" w:cs="Times New Roman"/>
      <w:spacing w:val="-3"/>
      <w:sz w:val="24"/>
      <w:szCs w:val="20"/>
      <w:lang w:val="es-ES_tradnl"/>
    </w:rPr>
  </w:style>
  <w:style w:type="paragraph" w:styleId="Prrafodelista">
    <w:name w:val="List Paragraph"/>
    <w:basedOn w:val="Normal"/>
    <w:uiPriority w:val="34"/>
    <w:qFormat/>
    <w:rsid w:val="00AA2639"/>
    <w:pPr>
      <w:ind w:left="720"/>
      <w:contextualSpacing/>
    </w:pPr>
  </w:style>
  <w:style w:type="character" w:styleId="Refdecomentario">
    <w:name w:val="annotation reference"/>
    <w:basedOn w:val="Fuentedeprrafopredeter"/>
    <w:uiPriority w:val="99"/>
    <w:unhideWhenUsed/>
    <w:rsid w:val="00F5752C"/>
    <w:rPr>
      <w:sz w:val="16"/>
      <w:szCs w:val="16"/>
    </w:rPr>
  </w:style>
  <w:style w:type="paragraph" w:styleId="Textocomentario">
    <w:name w:val="annotation text"/>
    <w:basedOn w:val="Normal"/>
    <w:link w:val="TextocomentarioCar"/>
    <w:uiPriority w:val="99"/>
    <w:unhideWhenUsed/>
    <w:rsid w:val="00F5752C"/>
    <w:rPr>
      <w:sz w:val="20"/>
    </w:rPr>
  </w:style>
  <w:style w:type="character" w:customStyle="1" w:styleId="TextocomentarioCar">
    <w:name w:val="Texto comentario Car"/>
    <w:basedOn w:val="Fuentedeprrafopredeter"/>
    <w:link w:val="Textocomentario"/>
    <w:uiPriority w:val="99"/>
    <w:rsid w:val="00F5752C"/>
    <w:rPr>
      <w:rFonts w:ascii="Courier" w:eastAsia="Times New Roman" w:hAnsi="Courier"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F5752C"/>
    <w:rPr>
      <w:b/>
      <w:bCs/>
    </w:rPr>
  </w:style>
  <w:style w:type="character" w:customStyle="1" w:styleId="AsuntodelcomentarioCar">
    <w:name w:val="Asunto del comentario Car"/>
    <w:basedOn w:val="TextocomentarioCar"/>
    <w:link w:val="Asuntodelcomentario"/>
    <w:uiPriority w:val="99"/>
    <w:semiHidden/>
    <w:rsid w:val="00F5752C"/>
    <w:rPr>
      <w:rFonts w:ascii="Courier" w:eastAsia="Times New Roman" w:hAnsi="Courier" w:cs="Times New Roman"/>
      <w:b/>
      <w:bCs/>
      <w:sz w:val="20"/>
      <w:szCs w:val="20"/>
      <w:lang w:val="es-ES_tradnl"/>
    </w:rPr>
  </w:style>
  <w:style w:type="paragraph" w:styleId="Textodeglobo">
    <w:name w:val="Balloon Text"/>
    <w:basedOn w:val="Normal"/>
    <w:link w:val="TextodegloboCar"/>
    <w:uiPriority w:val="99"/>
    <w:semiHidden/>
    <w:unhideWhenUsed/>
    <w:rsid w:val="00F5752C"/>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752C"/>
    <w:rPr>
      <w:rFonts w:ascii="Segoe UI" w:eastAsia="Times New Roman" w:hAnsi="Segoe UI" w:cs="Segoe UI"/>
      <w:sz w:val="18"/>
      <w:szCs w:val="18"/>
      <w:lang w:val="es-ES_tradnl"/>
    </w:rPr>
  </w:style>
  <w:style w:type="paragraph" w:styleId="Revisin">
    <w:name w:val="Revision"/>
    <w:hidden/>
    <w:uiPriority w:val="99"/>
    <w:semiHidden/>
    <w:rsid w:val="002D7FBD"/>
    <w:pPr>
      <w:spacing w:after="0" w:line="240" w:lineRule="auto"/>
    </w:pPr>
    <w:rPr>
      <w:rFonts w:ascii="Courier" w:eastAsia="Times New Roman" w:hAnsi="Courier" w:cs="Times New Roman"/>
      <w:sz w:val="24"/>
      <w:szCs w:val="20"/>
      <w:lang w:val="es-ES_tradnl"/>
    </w:rPr>
  </w:style>
  <w:style w:type="paragraph" w:styleId="Encabezado">
    <w:name w:val="header"/>
    <w:basedOn w:val="Normal"/>
    <w:link w:val="EncabezadoCar"/>
    <w:uiPriority w:val="99"/>
    <w:unhideWhenUsed/>
    <w:rsid w:val="00C92046"/>
    <w:pPr>
      <w:tabs>
        <w:tab w:val="center" w:pos="4419"/>
        <w:tab w:val="right" w:pos="8838"/>
      </w:tabs>
      <w:spacing w:before="0" w:after="0"/>
    </w:pPr>
  </w:style>
  <w:style w:type="character" w:customStyle="1" w:styleId="EncabezadoCar">
    <w:name w:val="Encabezado Car"/>
    <w:basedOn w:val="Fuentedeprrafopredeter"/>
    <w:link w:val="Encabezado"/>
    <w:uiPriority w:val="99"/>
    <w:rsid w:val="00C92046"/>
    <w:rPr>
      <w:rFonts w:ascii="Courier" w:eastAsia="Times New Roman" w:hAnsi="Courier" w:cs="Times New Roman"/>
      <w:sz w:val="24"/>
      <w:szCs w:val="20"/>
      <w:lang w:val="es-ES_tradnl"/>
    </w:rPr>
  </w:style>
  <w:style w:type="paragraph" w:styleId="Piedepgina">
    <w:name w:val="footer"/>
    <w:basedOn w:val="Normal"/>
    <w:link w:val="PiedepginaCar"/>
    <w:uiPriority w:val="99"/>
    <w:unhideWhenUsed/>
    <w:rsid w:val="00C92046"/>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C92046"/>
    <w:rPr>
      <w:rFonts w:ascii="Courier" w:eastAsia="Times New Roman" w:hAnsi="Courier" w:cs="Times New Roman"/>
      <w:sz w:val="24"/>
      <w:szCs w:val="20"/>
      <w:lang w:val="es-ES_tradnl"/>
    </w:rPr>
  </w:style>
  <w:style w:type="paragraph" w:styleId="Textonotaalfinal">
    <w:name w:val="endnote text"/>
    <w:basedOn w:val="Normal"/>
    <w:link w:val="TextonotaalfinalCar"/>
    <w:uiPriority w:val="99"/>
    <w:semiHidden/>
    <w:unhideWhenUsed/>
    <w:rsid w:val="004F6EFF"/>
    <w:pPr>
      <w:spacing w:before="0" w:after="0"/>
    </w:pPr>
    <w:rPr>
      <w:sz w:val="20"/>
    </w:rPr>
  </w:style>
  <w:style w:type="character" w:customStyle="1" w:styleId="TextonotaalfinalCar">
    <w:name w:val="Texto nota al final Car"/>
    <w:basedOn w:val="Fuentedeprrafopredeter"/>
    <w:link w:val="Textonotaalfinal"/>
    <w:uiPriority w:val="99"/>
    <w:semiHidden/>
    <w:rsid w:val="004F6EFF"/>
    <w:rPr>
      <w:rFonts w:ascii="Courier" w:eastAsia="Times New Roman" w:hAnsi="Courier" w:cs="Times New Roman"/>
      <w:sz w:val="20"/>
      <w:szCs w:val="20"/>
      <w:lang w:val="es-ES_tradnl"/>
    </w:rPr>
  </w:style>
  <w:style w:type="character" w:styleId="Refdenotaalfinal">
    <w:name w:val="endnote reference"/>
    <w:basedOn w:val="Fuentedeprrafopredeter"/>
    <w:uiPriority w:val="99"/>
    <w:semiHidden/>
    <w:unhideWhenUsed/>
    <w:rsid w:val="004F6EFF"/>
    <w:rPr>
      <w:vertAlign w:val="superscript"/>
    </w:rPr>
  </w:style>
  <w:style w:type="paragraph" w:styleId="Ttulo">
    <w:name w:val="Title"/>
    <w:basedOn w:val="Normal"/>
    <w:link w:val="TtuloCar"/>
    <w:qFormat/>
    <w:rsid w:val="00FE0E06"/>
    <w:pPr>
      <w:pBdr>
        <w:top w:val="single" w:sz="4" w:space="1" w:color="auto"/>
        <w:left w:val="single" w:sz="4" w:space="4" w:color="auto"/>
        <w:bottom w:val="single" w:sz="4" w:space="1" w:color="auto"/>
        <w:right w:val="single" w:sz="4" w:space="4" w:color="auto"/>
      </w:pBdr>
      <w:shd w:val="pct5" w:color="auto" w:fill="FFFFFF"/>
      <w:tabs>
        <w:tab w:val="left" w:pos="2835"/>
      </w:tabs>
      <w:spacing w:before="0" w:after="0"/>
      <w:jc w:val="center"/>
    </w:pPr>
    <w:rPr>
      <w:rFonts w:ascii="Arial" w:hAnsi="Arial"/>
      <w:b/>
      <w:sz w:val="22"/>
      <w:lang w:val="es-ES" w:eastAsia="es-ES"/>
    </w:rPr>
  </w:style>
  <w:style w:type="character" w:customStyle="1" w:styleId="TtuloCar">
    <w:name w:val="Título Car"/>
    <w:basedOn w:val="Fuentedeprrafopredeter"/>
    <w:link w:val="Ttulo"/>
    <w:rsid w:val="00FE0E06"/>
    <w:rPr>
      <w:rFonts w:ascii="Arial" w:eastAsia="Times New Roman" w:hAnsi="Arial" w:cs="Times New Roman"/>
      <w:b/>
      <w:szCs w:val="20"/>
      <w:shd w:val="pct5" w:color="auto" w:fill="FFFFFF"/>
      <w:lang w:val="es-ES" w:eastAsia="es-ES"/>
    </w:rPr>
  </w:style>
  <w:style w:type="paragraph" w:styleId="NormalWeb">
    <w:name w:val="Normal (Web)"/>
    <w:basedOn w:val="Normal"/>
    <w:rsid w:val="00B33C63"/>
    <w:pPr>
      <w:spacing w:before="100" w:beforeAutospacing="1" w:after="100" w:afterAutospacing="1"/>
      <w:jc w:val="left"/>
    </w:pPr>
    <w:rPr>
      <w:rFonts w:ascii="Times New Roman" w:hAnsi="Times New Roman"/>
      <w:szCs w:val="24"/>
      <w:lang w:val="es-ES" w:eastAsia="es-ES"/>
    </w:rPr>
  </w:style>
  <w:style w:type="paragraph" w:customStyle="1" w:styleId="Estilo">
    <w:name w:val="Estilo"/>
    <w:basedOn w:val="Normal"/>
    <w:next w:val="Sangradetextonormal"/>
    <w:uiPriority w:val="99"/>
    <w:rsid w:val="00012B88"/>
    <w:pPr>
      <w:numPr>
        <w:ilvl w:val="8"/>
        <w:numId w:val="2"/>
      </w:numPr>
      <w:tabs>
        <w:tab w:val="num" w:pos="3195"/>
        <w:tab w:val="left" w:pos="3544"/>
      </w:tabs>
      <w:spacing w:before="240"/>
      <w:ind w:left="2835" w:firstLine="0"/>
    </w:pPr>
    <w:rPr>
      <w:spacing w:val="-3"/>
      <w:lang w:eastAsia="es-ES"/>
    </w:rPr>
  </w:style>
  <w:style w:type="paragraph" w:styleId="Textosinformato">
    <w:name w:val="Plain Text"/>
    <w:basedOn w:val="Normal"/>
    <w:link w:val="TextosinformatoCar"/>
    <w:uiPriority w:val="99"/>
    <w:semiHidden/>
    <w:unhideWhenUsed/>
    <w:rsid w:val="00956BB0"/>
    <w:pPr>
      <w:spacing w:before="0" w:after="0"/>
      <w:jc w:val="left"/>
    </w:pPr>
    <w:rPr>
      <w:rFonts w:ascii="Calibri" w:eastAsiaTheme="minorHAnsi" w:hAnsi="Calibri" w:cstheme="minorBidi"/>
      <w:sz w:val="22"/>
      <w:szCs w:val="21"/>
      <w:lang w:val="es-CL"/>
    </w:rPr>
  </w:style>
  <w:style w:type="character" w:customStyle="1" w:styleId="TextosinformatoCar">
    <w:name w:val="Texto sin formato Car"/>
    <w:basedOn w:val="Fuentedeprrafopredeter"/>
    <w:link w:val="Textosinformato"/>
    <w:uiPriority w:val="99"/>
    <w:semiHidden/>
    <w:rsid w:val="00956BB0"/>
    <w:rPr>
      <w:rFonts w:ascii="Calibri" w:hAnsi="Calibri"/>
      <w:szCs w:val="21"/>
    </w:rPr>
  </w:style>
  <w:style w:type="character" w:styleId="Textoennegrita">
    <w:name w:val="Strong"/>
    <w:basedOn w:val="Fuentedeprrafopredeter"/>
    <w:uiPriority w:val="22"/>
    <w:qFormat/>
    <w:rsid w:val="00106F20"/>
    <w:rPr>
      <w:b/>
      <w:bCs/>
    </w:rPr>
  </w:style>
  <w:style w:type="character" w:customStyle="1" w:styleId="user-highlighted-active">
    <w:name w:val="user-highlighted-active"/>
    <w:basedOn w:val="Fuentedeprrafopredeter"/>
    <w:rsid w:val="00923450"/>
  </w:style>
  <w:style w:type="paragraph" w:customStyle="1" w:styleId="Default">
    <w:name w:val="Default"/>
    <w:rsid w:val="005A4308"/>
    <w:pPr>
      <w:autoSpaceDE w:val="0"/>
      <w:autoSpaceDN w:val="0"/>
      <w:adjustRightInd w:val="0"/>
      <w:spacing w:after="0" w:line="240" w:lineRule="auto"/>
    </w:pPr>
    <w:rPr>
      <w:rFonts w:ascii="Courier New" w:hAnsi="Courier New" w:cs="Courier New"/>
      <w:color w:val="000000"/>
      <w:sz w:val="24"/>
      <w:szCs w:val="24"/>
    </w:rPr>
  </w:style>
</w:styles>
</file>

<file path=word/webSettings.xml><?xml version="1.0" encoding="utf-8"?>
<w:webSettings xmlns:r="http://schemas.openxmlformats.org/officeDocument/2006/relationships" xmlns:w="http://schemas.openxmlformats.org/wordprocessingml/2006/main">
  <w:divs>
    <w:div w:id="157352560">
      <w:bodyDiv w:val="1"/>
      <w:marLeft w:val="0"/>
      <w:marRight w:val="0"/>
      <w:marTop w:val="0"/>
      <w:marBottom w:val="0"/>
      <w:divBdr>
        <w:top w:val="none" w:sz="0" w:space="0" w:color="auto"/>
        <w:left w:val="none" w:sz="0" w:space="0" w:color="auto"/>
        <w:bottom w:val="none" w:sz="0" w:space="0" w:color="auto"/>
        <w:right w:val="none" w:sz="0" w:space="0" w:color="auto"/>
      </w:divBdr>
    </w:div>
    <w:div w:id="292177440">
      <w:bodyDiv w:val="1"/>
      <w:marLeft w:val="0"/>
      <w:marRight w:val="0"/>
      <w:marTop w:val="0"/>
      <w:marBottom w:val="0"/>
      <w:divBdr>
        <w:top w:val="none" w:sz="0" w:space="0" w:color="auto"/>
        <w:left w:val="none" w:sz="0" w:space="0" w:color="auto"/>
        <w:bottom w:val="none" w:sz="0" w:space="0" w:color="auto"/>
        <w:right w:val="none" w:sz="0" w:space="0" w:color="auto"/>
      </w:divBdr>
    </w:div>
    <w:div w:id="367919816">
      <w:bodyDiv w:val="1"/>
      <w:marLeft w:val="0"/>
      <w:marRight w:val="0"/>
      <w:marTop w:val="0"/>
      <w:marBottom w:val="0"/>
      <w:divBdr>
        <w:top w:val="none" w:sz="0" w:space="0" w:color="auto"/>
        <w:left w:val="none" w:sz="0" w:space="0" w:color="auto"/>
        <w:bottom w:val="none" w:sz="0" w:space="0" w:color="auto"/>
        <w:right w:val="none" w:sz="0" w:space="0" w:color="auto"/>
      </w:divBdr>
    </w:div>
    <w:div w:id="879394356">
      <w:bodyDiv w:val="1"/>
      <w:marLeft w:val="0"/>
      <w:marRight w:val="0"/>
      <w:marTop w:val="0"/>
      <w:marBottom w:val="0"/>
      <w:divBdr>
        <w:top w:val="none" w:sz="0" w:space="0" w:color="auto"/>
        <w:left w:val="none" w:sz="0" w:space="0" w:color="auto"/>
        <w:bottom w:val="none" w:sz="0" w:space="0" w:color="auto"/>
        <w:right w:val="none" w:sz="0" w:space="0" w:color="auto"/>
      </w:divBdr>
    </w:div>
    <w:div w:id="1263686782">
      <w:bodyDiv w:val="1"/>
      <w:marLeft w:val="0"/>
      <w:marRight w:val="0"/>
      <w:marTop w:val="0"/>
      <w:marBottom w:val="0"/>
      <w:divBdr>
        <w:top w:val="none" w:sz="0" w:space="0" w:color="auto"/>
        <w:left w:val="none" w:sz="0" w:space="0" w:color="auto"/>
        <w:bottom w:val="none" w:sz="0" w:space="0" w:color="auto"/>
        <w:right w:val="none" w:sz="0" w:space="0" w:color="auto"/>
      </w:divBdr>
    </w:div>
    <w:div w:id="1272396287">
      <w:bodyDiv w:val="1"/>
      <w:marLeft w:val="0"/>
      <w:marRight w:val="0"/>
      <w:marTop w:val="0"/>
      <w:marBottom w:val="0"/>
      <w:divBdr>
        <w:top w:val="none" w:sz="0" w:space="0" w:color="auto"/>
        <w:left w:val="none" w:sz="0" w:space="0" w:color="auto"/>
        <w:bottom w:val="none" w:sz="0" w:space="0" w:color="auto"/>
        <w:right w:val="none" w:sz="0" w:space="0" w:color="auto"/>
      </w:divBdr>
    </w:div>
    <w:div w:id="1349336378">
      <w:bodyDiv w:val="1"/>
      <w:marLeft w:val="0"/>
      <w:marRight w:val="0"/>
      <w:marTop w:val="0"/>
      <w:marBottom w:val="0"/>
      <w:divBdr>
        <w:top w:val="none" w:sz="0" w:space="0" w:color="auto"/>
        <w:left w:val="none" w:sz="0" w:space="0" w:color="auto"/>
        <w:bottom w:val="none" w:sz="0" w:space="0" w:color="auto"/>
        <w:right w:val="none" w:sz="0" w:space="0" w:color="auto"/>
      </w:divBdr>
    </w:div>
    <w:div w:id="1420523631">
      <w:bodyDiv w:val="1"/>
      <w:marLeft w:val="0"/>
      <w:marRight w:val="0"/>
      <w:marTop w:val="0"/>
      <w:marBottom w:val="0"/>
      <w:divBdr>
        <w:top w:val="none" w:sz="0" w:space="0" w:color="auto"/>
        <w:left w:val="none" w:sz="0" w:space="0" w:color="auto"/>
        <w:bottom w:val="none" w:sz="0" w:space="0" w:color="auto"/>
        <w:right w:val="none" w:sz="0" w:space="0" w:color="auto"/>
      </w:divBdr>
    </w:div>
    <w:div w:id="1471165618">
      <w:bodyDiv w:val="1"/>
      <w:marLeft w:val="0"/>
      <w:marRight w:val="0"/>
      <w:marTop w:val="0"/>
      <w:marBottom w:val="0"/>
      <w:divBdr>
        <w:top w:val="none" w:sz="0" w:space="0" w:color="auto"/>
        <w:left w:val="none" w:sz="0" w:space="0" w:color="auto"/>
        <w:bottom w:val="none" w:sz="0" w:space="0" w:color="auto"/>
        <w:right w:val="none" w:sz="0" w:space="0" w:color="auto"/>
      </w:divBdr>
    </w:div>
    <w:div w:id="1496722453">
      <w:bodyDiv w:val="1"/>
      <w:marLeft w:val="0"/>
      <w:marRight w:val="0"/>
      <w:marTop w:val="0"/>
      <w:marBottom w:val="0"/>
      <w:divBdr>
        <w:top w:val="none" w:sz="0" w:space="0" w:color="auto"/>
        <w:left w:val="none" w:sz="0" w:space="0" w:color="auto"/>
        <w:bottom w:val="none" w:sz="0" w:space="0" w:color="auto"/>
        <w:right w:val="none" w:sz="0" w:space="0" w:color="auto"/>
      </w:divBdr>
    </w:div>
    <w:div w:id="1658807127">
      <w:bodyDiv w:val="1"/>
      <w:marLeft w:val="0"/>
      <w:marRight w:val="0"/>
      <w:marTop w:val="0"/>
      <w:marBottom w:val="0"/>
      <w:divBdr>
        <w:top w:val="none" w:sz="0" w:space="0" w:color="auto"/>
        <w:left w:val="none" w:sz="0" w:space="0" w:color="auto"/>
        <w:bottom w:val="none" w:sz="0" w:space="0" w:color="auto"/>
        <w:right w:val="none" w:sz="0" w:space="0" w:color="auto"/>
      </w:divBdr>
    </w:div>
    <w:div w:id="1874226760">
      <w:bodyDiv w:val="1"/>
      <w:marLeft w:val="0"/>
      <w:marRight w:val="0"/>
      <w:marTop w:val="0"/>
      <w:marBottom w:val="0"/>
      <w:divBdr>
        <w:top w:val="none" w:sz="0" w:space="0" w:color="auto"/>
        <w:left w:val="none" w:sz="0" w:space="0" w:color="auto"/>
        <w:bottom w:val="none" w:sz="0" w:space="0" w:color="auto"/>
        <w:right w:val="none" w:sz="0" w:space="0" w:color="auto"/>
      </w:divBdr>
    </w:div>
    <w:div w:id="2012948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19C63-94A1-4B3B-9275-9B6762C73AEC}">
  <ds:schemaRefs>
    <ds:schemaRef ds:uri="http://schemas.openxmlformats.org/officeDocument/2006/bibliography"/>
  </ds:schemaRefs>
</ds:datastoreItem>
</file>

<file path=customXml/itemProps2.xml><?xml version="1.0" encoding="utf-8"?>
<ds:datastoreItem xmlns:ds="http://schemas.openxmlformats.org/officeDocument/2006/customXml" ds:itemID="{D7EAB2A8-DE47-4F6B-80F1-B49FA4ECC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54</Pages>
  <Words>10477</Words>
  <Characters>57625</Characters>
  <Application>Microsoft Office Word</Application>
  <DocSecurity>0</DocSecurity>
  <Lines>480</Lines>
  <Paragraphs>135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67967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xxx</dc:creator>
  <cp:lastModifiedBy>Guillermo Diaz Vallejos</cp:lastModifiedBy>
  <cp:revision>9</cp:revision>
  <cp:lastPrinted>2019-05-08T20:03:00Z</cp:lastPrinted>
  <dcterms:created xsi:type="dcterms:W3CDTF">2019-05-08T19:52:00Z</dcterms:created>
  <dcterms:modified xsi:type="dcterms:W3CDTF">2019-05-08T22:03:00Z</dcterms:modified>
</cp:coreProperties>
</file>