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FD" w:rsidRPr="005768FD" w:rsidRDefault="005768FD" w:rsidP="005768FD">
      <w:pPr>
        <w:spacing w:after="0" w:line="240" w:lineRule="auto"/>
        <w:ind w:left="4536"/>
        <w:jc w:val="both"/>
        <w:rPr>
          <w:rFonts w:ascii="Courier New" w:eastAsia="Times New Roman" w:hAnsi="Courier New" w:cs="Courier New"/>
          <w:b/>
          <w:caps/>
          <w:spacing w:val="-3"/>
          <w:sz w:val="24"/>
          <w:szCs w:val="24"/>
          <w:lang w:val="es-ES_tradnl" w:eastAsia="es-ES"/>
        </w:rPr>
      </w:pPr>
      <w:r w:rsidRPr="00F87820">
        <w:rPr>
          <w:rFonts w:ascii="Courier New" w:eastAsia="Times New Roman" w:hAnsi="Courier New" w:cs="Courier New"/>
          <w:b/>
          <w:caps/>
          <w:spacing w:val="-3"/>
          <w:sz w:val="24"/>
          <w:szCs w:val="24"/>
          <w:lang w:val="es-ES_tradnl" w:eastAsia="es-ES"/>
        </w:rPr>
        <w:t xml:space="preserve">FORMULA INDICACIONES AL Proyecto de ley QUE </w:t>
      </w:r>
      <w:r w:rsidRPr="005768FD">
        <w:rPr>
          <w:rFonts w:ascii="Courier New" w:eastAsia="Times New Roman" w:hAnsi="Courier New" w:cs="Courier New"/>
          <w:b/>
          <w:spacing w:val="-3"/>
          <w:sz w:val="24"/>
          <w:szCs w:val="24"/>
          <w:lang w:val="es-ES_tradnl" w:eastAsia="es-ES"/>
        </w:rPr>
        <w:t>MODIFICA EL</w:t>
      </w:r>
      <w:r w:rsidRPr="005768FD">
        <w:rPr>
          <w:rFonts w:ascii="Courier New" w:eastAsia="Times New Roman" w:hAnsi="Courier New" w:cs="Courier New"/>
          <w:b/>
          <w:sz w:val="24"/>
          <w:szCs w:val="24"/>
          <w:lang w:val="es-ES" w:eastAsia="es-ES"/>
        </w:rPr>
        <w:t xml:space="preserve"> SISTEMA REGISTRAL Y NOTARIAL EN SUS ASPECTOS ORGÁNICOS Y FUNCIONALES</w:t>
      </w:r>
      <w:r w:rsidRPr="00F87820">
        <w:rPr>
          <w:rFonts w:ascii="Courier New" w:eastAsia="Times New Roman" w:hAnsi="Courier New" w:cs="Courier New"/>
          <w:b/>
          <w:spacing w:val="-3"/>
          <w:sz w:val="24"/>
          <w:szCs w:val="24"/>
          <w:lang w:val="es-ES_tradnl" w:eastAsia="es-ES"/>
        </w:rPr>
        <w:t xml:space="preserve"> </w:t>
      </w:r>
      <w:r w:rsidRPr="00F87820">
        <w:rPr>
          <w:rFonts w:ascii="Courier New" w:eastAsia="Times New Roman" w:hAnsi="Courier New" w:cs="Courier New"/>
          <w:b/>
          <w:caps/>
          <w:spacing w:val="-3"/>
          <w:sz w:val="24"/>
          <w:szCs w:val="24"/>
          <w:lang w:val="es-ES_tradnl" w:eastAsia="es-ES"/>
        </w:rPr>
        <w:t>(</w:t>
      </w:r>
      <w:r w:rsidRPr="00F87820">
        <w:rPr>
          <w:rFonts w:ascii="Courier New" w:eastAsia="Times New Roman" w:hAnsi="Courier New" w:cs="Courier New"/>
          <w:b/>
          <w:spacing w:val="-3"/>
          <w:sz w:val="24"/>
          <w:szCs w:val="24"/>
          <w:lang w:val="es-ES_tradnl" w:eastAsia="es-ES"/>
        </w:rPr>
        <w:t xml:space="preserve">Boletín </w:t>
      </w:r>
      <w:r w:rsidRPr="00F87820">
        <w:rPr>
          <w:rFonts w:ascii="Courier New" w:eastAsia="Times New Roman" w:hAnsi="Courier New" w:cs="Courier New"/>
          <w:b/>
          <w:caps/>
          <w:spacing w:val="-3"/>
          <w:sz w:val="24"/>
          <w:szCs w:val="24"/>
          <w:lang w:val="es-ES_tradnl" w:eastAsia="es-ES"/>
        </w:rPr>
        <w:t>N°</w:t>
      </w:r>
      <w:r w:rsidRPr="005768FD">
        <w:rPr>
          <w:rFonts w:ascii="Courier New" w:eastAsia="Times New Roman" w:hAnsi="Courier New" w:cs="Courier New"/>
          <w:b/>
          <w:caps/>
          <w:spacing w:val="-3"/>
          <w:sz w:val="24"/>
          <w:szCs w:val="24"/>
          <w:lang w:val="es-ES_tradnl" w:eastAsia="es-ES"/>
        </w:rPr>
        <w:t xml:space="preserve"> 12.092-07)</w:t>
      </w:r>
    </w:p>
    <w:p w:rsidR="005768FD" w:rsidRPr="00D0236F" w:rsidRDefault="005768FD" w:rsidP="005768FD">
      <w:pPr>
        <w:spacing w:after="0" w:line="240" w:lineRule="auto"/>
        <w:ind w:left="4536"/>
        <w:jc w:val="both"/>
        <w:rPr>
          <w:rFonts w:ascii="Courier New" w:eastAsia="Times New Roman" w:hAnsi="Courier New" w:cs="Courier New"/>
          <w:b/>
          <w:caps/>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__</w:t>
      </w:r>
      <w:r>
        <w:rPr>
          <w:rFonts w:ascii="Courier New" w:eastAsia="Times New Roman" w:hAnsi="Courier New" w:cs="Courier New"/>
          <w:b/>
          <w:spacing w:val="-3"/>
          <w:sz w:val="24"/>
          <w:szCs w:val="24"/>
          <w:lang w:val="es-ES_tradnl" w:eastAsia="es-ES"/>
        </w:rPr>
        <w:t>_____________________________</w:t>
      </w:r>
    </w:p>
    <w:p w:rsidR="005768FD" w:rsidRPr="00D0236F" w:rsidRDefault="005768FD" w:rsidP="005768FD">
      <w:pPr>
        <w:spacing w:before="120" w:after="120" w:line="240" w:lineRule="auto"/>
        <w:ind w:left="4536"/>
        <w:jc w:val="both"/>
        <w:rPr>
          <w:rFonts w:ascii="Courier New" w:eastAsia="Times New Roman" w:hAnsi="Courier New" w:cs="Courier New"/>
          <w:spacing w:val="-3"/>
          <w:sz w:val="24"/>
          <w:szCs w:val="24"/>
          <w:lang w:val="es-ES_tradnl" w:eastAsia="es-ES"/>
        </w:rPr>
      </w:pPr>
      <w:r w:rsidRPr="00D0236F">
        <w:rPr>
          <w:rFonts w:ascii="Courier New" w:eastAsia="Times New Roman" w:hAnsi="Courier New" w:cs="Courier New"/>
          <w:spacing w:val="-3"/>
          <w:sz w:val="24"/>
          <w:szCs w:val="24"/>
          <w:lang w:val="es-ES_tradnl" w:eastAsia="es-ES"/>
        </w:rPr>
        <w:t>Santiago</w:t>
      </w:r>
      <w:r w:rsidR="00B10A6F">
        <w:rPr>
          <w:rFonts w:ascii="Courier New" w:eastAsia="Times New Roman" w:hAnsi="Courier New" w:cs="Courier New"/>
          <w:spacing w:val="-3"/>
          <w:sz w:val="24"/>
          <w:szCs w:val="24"/>
          <w:lang w:val="es-ES_tradnl" w:eastAsia="es-ES"/>
        </w:rPr>
        <w:t>, 13</w:t>
      </w:r>
      <w:r w:rsidRPr="00D0236F">
        <w:rPr>
          <w:rFonts w:ascii="Courier New" w:eastAsia="Times New Roman" w:hAnsi="Courier New" w:cs="Courier New"/>
          <w:spacing w:val="-3"/>
          <w:sz w:val="24"/>
          <w:szCs w:val="24"/>
          <w:lang w:val="es-ES_tradnl" w:eastAsia="es-ES"/>
        </w:rPr>
        <w:t xml:space="preserve"> de </w:t>
      </w:r>
      <w:r>
        <w:rPr>
          <w:rFonts w:ascii="Courier New" w:eastAsia="Times New Roman" w:hAnsi="Courier New" w:cs="Courier New"/>
          <w:spacing w:val="-3"/>
          <w:sz w:val="24"/>
          <w:szCs w:val="24"/>
          <w:lang w:val="es-ES_tradnl" w:eastAsia="es-ES"/>
        </w:rPr>
        <w:t xml:space="preserve">mayo </w:t>
      </w:r>
      <w:r w:rsidRPr="00D0236F">
        <w:rPr>
          <w:rFonts w:ascii="Courier New" w:eastAsia="Times New Roman" w:hAnsi="Courier New" w:cs="Courier New"/>
          <w:spacing w:val="-3"/>
          <w:sz w:val="24"/>
          <w:szCs w:val="24"/>
          <w:lang w:val="es-ES_tradnl" w:eastAsia="es-ES"/>
        </w:rPr>
        <w:t>de 201</w:t>
      </w:r>
      <w:r>
        <w:rPr>
          <w:rFonts w:ascii="Courier New" w:eastAsia="Times New Roman" w:hAnsi="Courier New" w:cs="Courier New"/>
          <w:spacing w:val="-3"/>
          <w:sz w:val="24"/>
          <w:szCs w:val="24"/>
          <w:lang w:val="es-ES_tradnl" w:eastAsia="es-ES"/>
        </w:rPr>
        <w:t>9</w:t>
      </w:r>
      <w:r w:rsidRPr="00D0236F">
        <w:rPr>
          <w:rFonts w:ascii="Courier New" w:eastAsia="Times New Roman" w:hAnsi="Courier New" w:cs="Courier New"/>
          <w:spacing w:val="-3"/>
          <w:sz w:val="24"/>
          <w:szCs w:val="24"/>
          <w:lang w:val="es-ES_tradnl" w:eastAsia="es-ES"/>
        </w:rPr>
        <w:t>.</w:t>
      </w:r>
    </w:p>
    <w:p w:rsidR="005768FD" w:rsidRPr="00D0236F" w:rsidRDefault="005768FD" w:rsidP="005768FD">
      <w:pPr>
        <w:spacing w:before="120" w:after="120" w:line="240" w:lineRule="auto"/>
        <w:jc w:val="both"/>
        <w:rPr>
          <w:rFonts w:ascii="Courier New" w:eastAsia="Times New Roman" w:hAnsi="Courier New" w:cs="Courier New"/>
          <w:spacing w:val="-3"/>
          <w:sz w:val="24"/>
          <w:szCs w:val="24"/>
          <w:lang w:val="es-ES_tradnl" w:eastAsia="es-ES"/>
        </w:rPr>
      </w:pPr>
    </w:p>
    <w:p w:rsidR="005768FD" w:rsidRDefault="005768FD" w:rsidP="005768FD">
      <w:pPr>
        <w:spacing w:before="120" w:after="120" w:line="240" w:lineRule="auto"/>
        <w:jc w:val="both"/>
        <w:rPr>
          <w:rFonts w:ascii="Courier New" w:eastAsia="Times New Roman" w:hAnsi="Courier New" w:cs="Courier New"/>
          <w:spacing w:val="-3"/>
          <w:sz w:val="24"/>
          <w:szCs w:val="24"/>
          <w:lang w:val="es-ES_tradnl" w:eastAsia="es-ES"/>
        </w:rPr>
      </w:pPr>
    </w:p>
    <w:p w:rsidR="005768FD" w:rsidRDefault="005768FD" w:rsidP="005768FD">
      <w:pPr>
        <w:spacing w:before="120" w:after="120" w:line="240" w:lineRule="auto"/>
        <w:jc w:val="both"/>
        <w:rPr>
          <w:rFonts w:ascii="Courier New" w:eastAsia="Times New Roman" w:hAnsi="Courier New" w:cs="Courier New"/>
          <w:spacing w:val="-3"/>
          <w:sz w:val="24"/>
          <w:szCs w:val="24"/>
          <w:lang w:val="es-ES_tradnl" w:eastAsia="es-ES"/>
        </w:rPr>
      </w:pPr>
    </w:p>
    <w:p w:rsidR="005768FD" w:rsidRPr="007C4CFE" w:rsidRDefault="005768FD" w:rsidP="005768FD">
      <w:pPr>
        <w:spacing w:before="120" w:after="120" w:line="240" w:lineRule="auto"/>
        <w:jc w:val="both"/>
        <w:rPr>
          <w:rFonts w:ascii="Courier New" w:eastAsia="Times New Roman" w:hAnsi="Courier New" w:cs="Courier New"/>
          <w:b/>
          <w:spacing w:val="-3"/>
          <w:sz w:val="24"/>
          <w:szCs w:val="24"/>
          <w:lang w:val="es-ES_tradnl" w:eastAsia="es-ES"/>
        </w:rPr>
      </w:pPr>
    </w:p>
    <w:p w:rsidR="005768FD" w:rsidRPr="007C4CFE" w:rsidRDefault="005768FD" w:rsidP="005768FD">
      <w:pPr>
        <w:spacing w:before="120" w:after="120" w:line="240" w:lineRule="auto"/>
        <w:jc w:val="center"/>
        <w:outlineLvl w:val="0"/>
        <w:rPr>
          <w:rFonts w:ascii="Courier New" w:eastAsia="Times New Roman" w:hAnsi="Courier New" w:cs="Courier New"/>
          <w:b/>
          <w:spacing w:val="-3"/>
          <w:sz w:val="24"/>
          <w:szCs w:val="24"/>
          <w:lang w:val="es-ES_tradnl" w:eastAsia="es-ES"/>
        </w:rPr>
      </w:pPr>
      <w:r w:rsidRPr="007C4CFE">
        <w:rPr>
          <w:rFonts w:ascii="Courier New" w:eastAsia="Times New Roman" w:hAnsi="Courier New" w:cs="Courier New"/>
          <w:b/>
          <w:spacing w:val="-3"/>
          <w:sz w:val="24"/>
          <w:szCs w:val="24"/>
          <w:lang w:val="es-ES_tradnl" w:eastAsia="es-ES"/>
        </w:rPr>
        <w:t xml:space="preserve">N° </w:t>
      </w:r>
      <w:r w:rsidR="00145E6B" w:rsidRPr="00145E6B">
        <w:rPr>
          <w:rFonts w:ascii="Courier New" w:eastAsia="Times New Roman" w:hAnsi="Courier New" w:cs="Courier New"/>
          <w:b/>
          <w:spacing w:val="-3"/>
          <w:sz w:val="24"/>
          <w:szCs w:val="24"/>
          <w:u w:val="single"/>
          <w:lang w:val="es-ES_tradnl" w:eastAsia="es-ES"/>
        </w:rPr>
        <w:t>060-367</w:t>
      </w:r>
      <w:r w:rsidRPr="007C4CFE">
        <w:rPr>
          <w:rFonts w:ascii="Courier New" w:eastAsia="Times New Roman" w:hAnsi="Courier New" w:cs="Courier New"/>
          <w:b/>
          <w:spacing w:val="-3"/>
          <w:sz w:val="24"/>
          <w:szCs w:val="24"/>
          <w:lang w:val="es-ES_tradnl" w:eastAsia="es-ES"/>
        </w:rPr>
        <w:t>/</w:t>
      </w:r>
    </w:p>
    <w:p w:rsidR="005768FD" w:rsidRPr="00D0236F" w:rsidRDefault="005768FD" w:rsidP="005768FD">
      <w:pPr>
        <w:spacing w:before="120" w:after="120" w:line="240" w:lineRule="auto"/>
        <w:jc w:val="both"/>
        <w:rPr>
          <w:rFonts w:ascii="Courier New" w:eastAsia="Times New Roman" w:hAnsi="Courier New" w:cs="Courier New"/>
          <w:spacing w:val="-3"/>
          <w:sz w:val="24"/>
          <w:szCs w:val="24"/>
          <w:lang w:val="es-ES_tradnl" w:eastAsia="es-ES"/>
        </w:rPr>
      </w:pPr>
    </w:p>
    <w:p w:rsidR="005768FD" w:rsidRDefault="005768FD" w:rsidP="005768FD">
      <w:pPr>
        <w:spacing w:before="120" w:after="120" w:line="240" w:lineRule="auto"/>
        <w:jc w:val="both"/>
        <w:rPr>
          <w:rFonts w:ascii="Courier New" w:eastAsia="Times New Roman" w:hAnsi="Courier New" w:cs="Courier New"/>
          <w:spacing w:val="-3"/>
          <w:sz w:val="24"/>
          <w:szCs w:val="24"/>
          <w:lang w:val="es-ES_tradnl" w:eastAsia="es-ES"/>
        </w:rPr>
      </w:pPr>
    </w:p>
    <w:p w:rsidR="005768FD" w:rsidRDefault="005768FD" w:rsidP="005768FD">
      <w:pPr>
        <w:spacing w:before="120" w:after="120" w:line="240" w:lineRule="auto"/>
        <w:jc w:val="both"/>
        <w:rPr>
          <w:rFonts w:ascii="Courier New" w:eastAsia="Times New Roman" w:hAnsi="Courier New" w:cs="Courier New"/>
          <w:spacing w:val="-3"/>
          <w:sz w:val="24"/>
          <w:szCs w:val="24"/>
          <w:lang w:val="es-ES_tradnl" w:eastAsia="es-ES"/>
        </w:rPr>
      </w:pPr>
    </w:p>
    <w:p w:rsidR="005768FD" w:rsidRPr="00D0236F" w:rsidRDefault="005768FD" w:rsidP="005768FD">
      <w:pPr>
        <w:spacing w:before="120" w:after="120" w:line="240" w:lineRule="auto"/>
        <w:jc w:val="both"/>
        <w:rPr>
          <w:rFonts w:ascii="Courier New" w:eastAsia="Times New Roman" w:hAnsi="Courier New" w:cs="Courier New"/>
          <w:spacing w:val="-3"/>
          <w:sz w:val="24"/>
          <w:szCs w:val="24"/>
          <w:lang w:val="es-ES_tradnl" w:eastAsia="es-ES"/>
        </w:rPr>
      </w:pPr>
    </w:p>
    <w:p w:rsidR="005768FD" w:rsidRPr="00A54250" w:rsidRDefault="005768FD" w:rsidP="005768FD">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A54250">
        <w:rPr>
          <w:rFonts w:ascii="Courier New" w:eastAsia="Times New Roman" w:hAnsi="Courier New" w:cs="Courier New"/>
          <w:b/>
          <w:spacing w:val="-3"/>
          <w:sz w:val="24"/>
          <w:szCs w:val="24"/>
          <w:lang w:val="es-ES_tradnl" w:eastAsia="es-ES"/>
        </w:rPr>
        <w:t xml:space="preserve">A S.E.  </w:t>
      </w:r>
      <w:r>
        <w:rPr>
          <w:rFonts w:ascii="Courier New" w:eastAsia="Times New Roman" w:hAnsi="Courier New" w:cs="Courier New"/>
          <w:b/>
          <w:spacing w:val="-3"/>
          <w:sz w:val="24"/>
          <w:szCs w:val="24"/>
          <w:lang w:val="es-ES_tradnl" w:eastAsia="es-ES"/>
        </w:rPr>
        <w:t>EL</w:t>
      </w:r>
    </w:p>
    <w:p w:rsidR="005768FD" w:rsidRPr="00A54250" w:rsidRDefault="005768FD" w:rsidP="005768FD">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A54250">
        <w:rPr>
          <w:rFonts w:ascii="Courier New" w:eastAsia="Times New Roman" w:hAnsi="Courier New" w:cs="Courier New"/>
          <w:b/>
          <w:spacing w:val="-3"/>
          <w:sz w:val="24"/>
          <w:szCs w:val="24"/>
          <w:lang w:val="es-ES_tradnl" w:eastAsia="es-ES"/>
        </w:rPr>
        <w:t>PRESIDENT</w:t>
      </w:r>
      <w:r>
        <w:rPr>
          <w:rFonts w:ascii="Courier New" w:eastAsia="Times New Roman" w:hAnsi="Courier New" w:cs="Courier New"/>
          <w:b/>
          <w:spacing w:val="-3"/>
          <w:sz w:val="24"/>
          <w:szCs w:val="24"/>
          <w:lang w:val="es-ES_tradnl" w:eastAsia="es-ES"/>
        </w:rPr>
        <w:t>E</w:t>
      </w:r>
    </w:p>
    <w:p w:rsidR="005768FD" w:rsidRPr="00A54250" w:rsidRDefault="005768FD" w:rsidP="005768FD">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A54250">
        <w:rPr>
          <w:rFonts w:ascii="Courier New" w:eastAsia="Times New Roman" w:hAnsi="Courier New" w:cs="Courier New"/>
          <w:b/>
          <w:spacing w:val="-3"/>
          <w:sz w:val="24"/>
          <w:szCs w:val="24"/>
          <w:lang w:val="es-ES_tradnl" w:eastAsia="es-ES"/>
        </w:rPr>
        <w:t>DE  LA  H.</w:t>
      </w:r>
    </w:p>
    <w:p w:rsidR="005768FD" w:rsidRPr="00A54250" w:rsidRDefault="005768FD" w:rsidP="005768FD">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A54250">
        <w:rPr>
          <w:rFonts w:ascii="Courier New" w:eastAsia="Times New Roman" w:hAnsi="Courier New" w:cs="Courier New"/>
          <w:b/>
          <w:spacing w:val="-3"/>
          <w:sz w:val="24"/>
          <w:szCs w:val="24"/>
          <w:lang w:val="es-ES_tradnl" w:eastAsia="es-ES"/>
        </w:rPr>
        <w:t>CÁMARA DE</w:t>
      </w:r>
    </w:p>
    <w:p w:rsidR="005768FD" w:rsidRPr="00D0236F" w:rsidRDefault="005768FD" w:rsidP="005768FD">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A54250">
        <w:rPr>
          <w:rFonts w:ascii="Courier New" w:eastAsia="Times New Roman" w:hAnsi="Courier New" w:cs="Courier New"/>
          <w:b/>
          <w:spacing w:val="-3"/>
          <w:sz w:val="24"/>
          <w:szCs w:val="24"/>
          <w:lang w:val="es-ES_tradnl" w:eastAsia="es-ES"/>
        </w:rPr>
        <w:t>DIPUTADOS.</w:t>
      </w:r>
    </w:p>
    <w:p w:rsidR="005768FD" w:rsidRPr="00D0236F" w:rsidRDefault="005768FD" w:rsidP="00E50275">
      <w:pPr>
        <w:spacing w:before="120" w:after="240" w:line="240" w:lineRule="auto"/>
        <w:ind w:left="2835"/>
        <w:jc w:val="both"/>
        <w:rPr>
          <w:rFonts w:ascii="Courier New" w:eastAsia="Times New Roman" w:hAnsi="Courier New" w:cs="Courier New"/>
          <w:spacing w:val="-3"/>
          <w:sz w:val="24"/>
          <w:szCs w:val="24"/>
          <w:lang w:val="es-ES_tradnl" w:eastAsia="x-none"/>
        </w:rPr>
      </w:pPr>
      <w:r w:rsidRPr="00A54250">
        <w:rPr>
          <w:rFonts w:ascii="Courier New" w:eastAsia="Times New Roman" w:hAnsi="Courier New" w:cs="Courier New"/>
          <w:spacing w:val="-3"/>
          <w:sz w:val="24"/>
          <w:szCs w:val="24"/>
          <w:lang w:val="es-ES_tradnl" w:eastAsia="x-none"/>
        </w:rPr>
        <w:t>Honorable Cámara de Diputados:</w:t>
      </w:r>
    </w:p>
    <w:p w:rsidR="005768FD" w:rsidRPr="00FB5DCD" w:rsidRDefault="005768FD" w:rsidP="00145E6B">
      <w:pPr>
        <w:tabs>
          <w:tab w:val="left" w:pos="2977"/>
          <w:tab w:val="left" w:pos="4253"/>
          <w:tab w:val="left" w:pos="5812"/>
        </w:tabs>
        <w:spacing w:before="120" w:after="120" w:line="276" w:lineRule="auto"/>
        <w:ind w:right="51" w:firstLine="709"/>
        <w:jc w:val="both"/>
        <w:rPr>
          <w:rFonts w:ascii="Courier New" w:eastAsia="Times New Roman" w:hAnsi="Courier New" w:cs="Courier New"/>
          <w:sz w:val="24"/>
          <w:szCs w:val="24"/>
          <w:lang w:val="es-ES_tradnl" w:eastAsia="es-ES"/>
        </w:rPr>
      </w:pPr>
      <w:r w:rsidRPr="00D0236F">
        <w:rPr>
          <w:rFonts w:ascii="Courier New" w:eastAsia="Times New Roman" w:hAnsi="Courier New" w:cs="Courier New"/>
          <w:spacing w:val="-3"/>
          <w:sz w:val="24"/>
          <w:szCs w:val="24"/>
          <w:lang w:val="es-ES_tradnl" w:eastAsia="es-ES"/>
        </w:rPr>
        <w:t xml:space="preserve">En uso de mis facultades constitucionales, </w:t>
      </w:r>
      <w:r w:rsidRPr="00D0236F">
        <w:rPr>
          <w:rFonts w:ascii="Courier New" w:eastAsia="Times New Roman" w:hAnsi="Courier New" w:cs="Courier New"/>
          <w:sz w:val="24"/>
          <w:szCs w:val="24"/>
          <w:lang w:val="es-ES_tradnl" w:eastAsia="es-ES"/>
        </w:rPr>
        <w:t>vengo en formular la</w:t>
      </w:r>
      <w:r>
        <w:rPr>
          <w:rFonts w:ascii="Courier New" w:eastAsia="Times New Roman" w:hAnsi="Courier New" w:cs="Courier New"/>
          <w:sz w:val="24"/>
          <w:szCs w:val="24"/>
          <w:lang w:val="es-ES_tradnl" w:eastAsia="es-ES"/>
        </w:rPr>
        <w:t>s</w:t>
      </w:r>
      <w:r w:rsidRPr="00D0236F">
        <w:rPr>
          <w:rFonts w:ascii="Courier New" w:eastAsia="Times New Roman" w:hAnsi="Courier New" w:cs="Courier New"/>
          <w:sz w:val="24"/>
          <w:szCs w:val="24"/>
          <w:lang w:val="es-ES_tradnl" w:eastAsia="es-ES"/>
        </w:rPr>
        <w:t xml:space="preserve"> </w:t>
      </w:r>
      <w:r w:rsidRPr="00FB5DCD">
        <w:rPr>
          <w:rFonts w:ascii="Courier New" w:eastAsia="Times New Roman" w:hAnsi="Courier New" w:cs="Courier New"/>
          <w:sz w:val="24"/>
          <w:szCs w:val="24"/>
          <w:lang w:val="es-ES_tradnl" w:eastAsia="es-ES"/>
        </w:rPr>
        <w:t>siguientes indicaciones</w:t>
      </w:r>
      <w:r w:rsidRPr="00FB5DCD">
        <w:rPr>
          <w:rFonts w:ascii="Courier New" w:eastAsia="Times New Roman" w:hAnsi="Courier New" w:cs="Courier New"/>
          <w:spacing w:val="-3"/>
          <w:sz w:val="24"/>
          <w:szCs w:val="24"/>
          <w:lang w:val="es-ES_tradnl" w:eastAsia="es-ES"/>
        </w:rPr>
        <w:t xml:space="preserve"> al proyecto de ley del rubro</w:t>
      </w:r>
      <w:r w:rsidRPr="00FB5DCD">
        <w:rPr>
          <w:rFonts w:ascii="Courier New" w:eastAsia="Times New Roman" w:hAnsi="Courier New" w:cs="Courier New"/>
          <w:sz w:val="24"/>
          <w:szCs w:val="24"/>
          <w:lang w:val="es-ES_tradnl" w:eastAsia="es-ES"/>
        </w:rPr>
        <w:t>, a fin de que sean consideradas durante la discusión del mismo en el seno de ésta H. Corporación:</w:t>
      </w:r>
    </w:p>
    <w:p w:rsidR="005768FD" w:rsidRPr="00374E79" w:rsidRDefault="005768FD" w:rsidP="00145E6B">
      <w:pPr>
        <w:tabs>
          <w:tab w:val="left" w:pos="4290"/>
        </w:tabs>
        <w:overflowPunct w:val="0"/>
        <w:autoSpaceDE w:val="0"/>
        <w:autoSpaceDN w:val="0"/>
        <w:adjustRightInd w:val="0"/>
        <w:spacing w:before="360" w:after="360" w:line="276" w:lineRule="auto"/>
        <w:ind w:left="2835"/>
        <w:jc w:val="center"/>
        <w:textAlignment w:val="baseline"/>
        <w:rPr>
          <w:rFonts w:ascii="Courier New" w:eastAsia="Times New Roman" w:hAnsi="Courier New" w:cs="Courier New"/>
          <w:b/>
          <w:sz w:val="24"/>
          <w:szCs w:val="24"/>
          <w:lang w:val="es-ES_tradnl" w:eastAsia="es-ES"/>
        </w:rPr>
      </w:pPr>
      <w:r w:rsidRPr="00374E79">
        <w:rPr>
          <w:rFonts w:ascii="Courier New" w:eastAsia="Times New Roman" w:hAnsi="Courier New" w:cs="Courier New"/>
          <w:b/>
          <w:sz w:val="24"/>
          <w:szCs w:val="24"/>
          <w:lang w:val="es-ES_tradnl" w:eastAsia="es-ES"/>
        </w:rPr>
        <w:t xml:space="preserve">AL ARTÍCULO </w:t>
      </w:r>
      <w:r>
        <w:rPr>
          <w:rFonts w:ascii="Courier New" w:eastAsia="Times New Roman" w:hAnsi="Courier New" w:cs="Courier New"/>
          <w:b/>
          <w:sz w:val="24"/>
          <w:szCs w:val="24"/>
          <w:lang w:val="es-ES_tradnl" w:eastAsia="es-ES"/>
        </w:rPr>
        <w:t>PRIMERO</w:t>
      </w:r>
    </w:p>
    <w:p w:rsidR="005768FD" w:rsidRPr="00873207" w:rsidRDefault="005768FD" w:rsidP="00145E6B">
      <w:pPr>
        <w:pStyle w:val="Prrafodelista"/>
        <w:numPr>
          <w:ilvl w:val="0"/>
          <w:numId w:val="1"/>
        </w:numPr>
        <w:tabs>
          <w:tab w:val="left" w:pos="4111"/>
        </w:tabs>
        <w:overflowPunct w:val="0"/>
        <w:autoSpaceDE w:val="0"/>
        <w:autoSpaceDN w:val="0"/>
        <w:adjustRightInd w:val="0"/>
        <w:spacing w:before="240" w:after="120" w:line="276" w:lineRule="auto"/>
        <w:ind w:left="2835" w:firstLine="709"/>
        <w:jc w:val="both"/>
        <w:textAlignment w:val="baseline"/>
        <w:rPr>
          <w:rFonts w:ascii="Courier New" w:eastAsia="Calibri" w:hAnsi="Courier New" w:cs="Courier New"/>
          <w:sz w:val="24"/>
          <w:szCs w:val="24"/>
          <w:lang w:val="es-ES"/>
        </w:rPr>
      </w:pPr>
      <w:r>
        <w:rPr>
          <w:rFonts w:ascii="Courier New" w:eastAsia="Calibri" w:hAnsi="Courier New" w:cs="Courier New"/>
          <w:sz w:val="24"/>
          <w:szCs w:val="24"/>
          <w:lang w:val="es-ES"/>
        </w:rPr>
        <w:t>Para reemplazar</w:t>
      </w:r>
      <w:r w:rsidRPr="00873207">
        <w:rPr>
          <w:rFonts w:ascii="Courier New" w:eastAsia="Calibri" w:hAnsi="Courier New" w:cs="Courier New"/>
          <w:sz w:val="24"/>
          <w:szCs w:val="24"/>
          <w:lang w:val="es-ES"/>
        </w:rPr>
        <w:t xml:space="preserve"> el </w:t>
      </w:r>
      <w:r>
        <w:rPr>
          <w:rFonts w:ascii="Courier New" w:eastAsia="Calibri" w:hAnsi="Courier New" w:cs="Courier New"/>
          <w:sz w:val="24"/>
          <w:szCs w:val="24"/>
          <w:lang w:val="es-ES"/>
        </w:rPr>
        <w:t>numeral 13 de la letra b) del numeral 8, por el siguiente</w:t>
      </w:r>
      <w:r w:rsidRPr="00873207">
        <w:rPr>
          <w:rFonts w:ascii="Courier New" w:eastAsia="Calibri" w:hAnsi="Courier New" w:cs="Courier New"/>
          <w:sz w:val="24"/>
          <w:szCs w:val="24"/>
          <w:lang w:val="es-ES"/>
        </w:rPr>
        <w:t xml:space="preserve">: </w:t>
      </w:r>
    </w:p>
    <w:p w:rsidR="005768FD" w:rsidRDefault="005768FD" w:rsidP="00145E6B">
      <w:pPr>
        <w:overflowPunct w:val="0"/>
        <w:autoSpaceDE w:val="0"/>
        <w:autoSpaceDN w:val="0"/>
        <w:adjustRightInd w:val="0"/>
        <w:spacing w:before="240" w:after="120" w:line="276" w:lineRule="auto"/>
        <w:ind w:left="2835" w:firstLine="1276"/>
        <w:jc w:val="both"/>
        <w:textAlignment w:val="baseline"/>
        <w:rPr>
          <w:rFonts w:ascii="Courier New" w:eastAsia="Calibri" w:hAnsi="Courier New" w:cs="Courier New"/>
          <w:sz w:val="24"/>
          <w:szCs w:val="24"/>
          <w:lang w:val="es-ES"/>
        </w:rPr>
      </w:pPr>
      <w:r w:rsidRPr="00873207">
        <w:rPr>
          <w:rFonts w:ascii="Courier New" w:eastAsia="Calibri" w:hAnsi="Courier New" w:cs="Courier New"/>
          <w:sz w:val="24"/>
          <w:szCs w:val="24"/>
          <w:lang w:val="es-ES"/>
        </w:rPr>
        <w:lastRenderedPageBreak/>
        <w:t>“</w:t>
      </w:r>
      <w:r>
        <w:rPr>
          <w:rFonts w:ascii="Courier New" w:eastAsia="Calibri" w:hAnsi="Courier New" w:cs="Courier New"/>
          <w:sz w:val="24"/>
          <w:szCs w:val="24"/>
          <w:lang w:val="es-ES"/>
        </w:rPr>
        <w:t xml:space="preserve">13.- </w:t>
      </w:r>
      <w:r w:rsidRPr="00836401">
        <w:rPr>
          <w:rFonts w:ascii="Courier New" w:eastAsia="Calibri" w:hAnsi="Courier New" w:cs="Courier New"/>
          <w:sz w:val="24"/>
          <w:szCs w:val="24"/>
          <w:lang w:val="es-ES"/>
        </w:rPr>
        <w:t>Incorporar al repositorio digital del Servicio de Registro Civil e Identificación, dentro de las 24 horas siguientes a su extensión o protocolización, las escrituras públicas e instrumentos que hubiesen sido por él protocolizados, así como los autorizados por él, cuando sus</w:t>
      </w:r>
      <w:r w:rsidR="00145E6B">
        <w:rPr>
          <w:rFonts w:ascii="Courier New" w:eastAsia="Calibri" w:hAnsi="Courier New" w:cs="Courier New"/>
          <w:sz w:val="24"/>
          <w:szCs w:val="24"/>
          <w:lang w:val="es-ES"/>
        </w:rPr>
        <w:t xml:space="preserve"> suscriptores así lo soliciten.”</w:t>
      </w:r>
      <w:r>
        <w:rPr>
          <w:rFonts w:ascii="Courier New" w:eastAsia="Calibri" w:hAnsi="Courier New" w:cs="Courier New"/>
          <w:sz w:val="24"/>
          <w:szCs w:val="24"/>
          <w:lang w:val="es-ES"/>
        </w:rPr>
        <w:t>.</w:t>
      </w:r>
    </w:p>
    <w:p w:rsidR="005768FD" w:rsidRDefault="005768FD" w:rsidP="00145E6B">
      <w:pPr>
        <w:overflowPunct w:val="0"/>
        <w:autoSpaceDE w:val="0"/>
        <w:autoSpaceDN w:val="0"/>
        <w:adjustRightInd w:val="0"/>
        <w:spacing w:before="240" w:after="120" w:line="276" w:lineRule="auto"/>
        <w:ind w:left="2835"/>
        <w:jc w:val="both"/>
        <w:textAlignment w:val="baseline"/>
        <w:rPr>
          <w:rFonts w:ascii="Courier New" w:eastAsia="Calibri" w:hAnsi="Courier New" w:cs="Courier New"/>
          <w:sz w:val="24"/>
          <w:szCs w:val="24"/>
          <w:lang w:val="es-ES"/>
        </w:rPr>
      </w:pPr>
    </w:p>
    <w:p w:rsidR="005768FD" w:rsidRPr="00357CBA" w:rsidRDefault="005768FD" w:rsidP="00145E6B">
      <w:pPr>
        <w:pStyle w:val="Prrafodelista"/>
        <w:numPr>
          <w:ilvl w:val="0"/>
          <w:numId w:val="1"/>
        </w:numPr>
        <w:tabs>
          <w:tab w:val="left" w:pos="4111"/>
        </w:tabs>
        <w:overflowPunct w:val="0"/>
        <w:autoSpaceDE w:val="0"/>
        <w:autoSpaceDN w:val="0"/>
        <w:adjustRightInd w:val="0"/>
        <w:spacing w:before="240" w:after="120" w:line="276" w:lineRule="auto"/>
        <w:ind w:left="2835" w:firstLine="709"/>
        <w:jc w:val="both"/>
        <w:textAlignment w:val="baseline"/>
        <w:rPr>
          <w:rFonts w:ascii="Courier New" w:hAnsi="Courier New" w:cs="Courier New"/>
          <w:b/>
          <w:sz w:val="24"/>
          <w:szCs w:val="24"/>
        </w:rPr>
      </w:pPr>
      <w:r w:rsidRPr="004626A4">
        <w:rPr>
          <w:rFonts w:ascii="Courier New" w:hAnsi="Courier New" w:cs="Courier New"/>
          <w:sz w:val="24"/>
          <w:szCs w:val="24"/>
        </w:rPr>
        <w:t xml:space="preserve">Para reemplazar, en el numeral 20, el inciso </w:t>
      </w:r>
      <w:r w:rsidRPr="00145E6B">
        <w:rPr>
          <w:rFonts w:ascii="Courier New" w:eastAsia="Calibri" w:hAnsi="Courier New" w:cs="Courier New"/>
          <w:sz w:val="24"/>
          <w:szCs w:val="24"/>
          <w:lang w:val="es-ES"/>
        </w:rPr>
        <w:t>tercero</w:t>
      </w:r>
      <w:r w:rsidRPr="004626A4">
        <w:rPr>
          <w:rFonts w:ascii="Courier New" w:hAnsi="Courier New" w:cs="Courier New"/>
          <w:sz w:val="24"/>
          <w:szCs w:val="24"/>
        </w:rPr>
        <w:t xml:space="preserve"> del artículo 409 ter</w:t>
      </w:r>
      <w:r>
        <w:rPr>
          <w:rFonts w:ascii="Courier New" w:hAnsi="Courier New" w:cs="Courier New"/>
          <w:sz w:val="24"/>
          <w:szCs w:val="24"/>
        </w:rPr>
        <w:t>,</w:t>
      </w:r>
      <w:r w:rsidRPr="004626A4">
        <w:rPr>
          <w:rFonts w:ascii="Courier New" w:hAnsi="Courier New" w:cs="Courier New"/>
          <w:sz w:val="24"/>
          <w:szCs w:val="24"/>
        </w:rPr>
        <w:t xml:space="preserve"> por el siguiente:</w:t>
      </w:r>
    </w:p>
    <w:p w:rsidR="005768FD" w:rsidRPr="00357CBA" w:rsidRDefault="005768FD" w:rsidP="00145E6B">
      <w:pPr>
        <w:overflowPunct w:val="0"/>
        <w:autoSpaceDE w:val="0"/>
        <w:autoSpaceDN w:val="0"/>
        <w:adjustRightInd w:val="0"/>
        <w:spacing w:before="240" w:after="120" w:line="276" w:lineRule="auto"/>
        <w:ind w:left="2835" w:firstLine="1276"/>
        <w:jc w:val="both"/>
        <w:textAlignment w:val="baseline"/>
        <w:rPr>
          <w:rFonts w:ascii="Courier New" w:hAnsi="Courier New" w:cs="Courier New"/>
          <w:sz w:val="24"/>
          <w:szCs w:val="24"/>
        </w:rPr>
      </w:pPr>
      <w:r>
        <w:rPr>
          <w:rFonts w:ascii="Courier New" w:hAnsi="Courier New" w:cs="Courier New"/>
          <w:sz w:val="24"/>
          <w:szCs w:val="24"/>
        </w:rPr>
        <w:t>“</w:t>
      </w:r>
      <w:r w:rsidRPr="00357CBA">
        <w:rPr>
          <w:rFonts w:ascii="Courier New" w:hAnsi="Courier New" w:cs="Courier New"/>
          <w:sz w:val="24"/>
          <w:szCs w:val="24"/>
        </w:rPr>
        <w:t xml:space="preserve">Un reglamento dictado al efecto por el Ministerio de Justicia y Derechos Humanos y suscrito </w:t>
      </w:r>
      <w:r w:rsidRPr="00145E6B">
        <w:rPr>
          <w:rFonts w:ascii="Courier New" w:eastAsia="Calibri" w:hAnsi="Courier New" w:cs="Courier New"/>
          <w:sz w:val="24"/>
          <w:szCs w:val="24"/>
          <w:lang w:val="es-ES"/>
        </w:rPr>
        <w:t>también</w:t>
      </w:r>
      <w:r w:rsidRPr="00357CBA">
        <w:rPr>
          <w:rFonts w:ascii="Courier New" w:hAnsi="Courier New" w:cs="Courier New"/>
          <w:sz w:val="24"/>
          <w:szCs w:val="24"/>
        </w:rPr>
        <w:t xml:space="preserve"> por el Ministro de Hacienda y el Ministro Secretario General de la Presidencia, determinará la forma, características, condiciones de autentificación y niveles de seguridad requeridos al suscribirse las escrituras públicas extendidas a través de documento electrónico.</w:t>
      </w:r>
      <w:r>
        <w:rPr>
          <w:rFonts w:ascii="Courier New" w:hAnsi="Courier New" w:cs="Courier New"/>
          <w:sz w:val="24"/>
          <w:szCs w:val="24"/>
        </w:rPr>
        <w:t>”.</w:t>
      </w:r>
    </w:p>
    <w:p w:rsidR="005768FD" w:rsidRPr="00C12C97" w:rsidRDefault="005768FD" w:rsidP="00145E6B">
      <w:pPr>
        <w:pStyle w:val="Prrafodelista"/>
        <w:numPr>
          <w:ilvl w:val="0"/>
          <w:numId w:val="1"/>
        </w:numPr>
        <w:tabs>
          <w:tab w:val="left" w:pos="4111"/>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rPr>
      </w:pPr>
      <w:r w:rsidRPr="00C12C97">
        <w:rPr>
          <w:rFonts w:ascii="Courier New" w:hAnsi="Courier New" w:cs="Courier New"/>
          <w:sz w:val="24"/>
          <w:szCs w:val="24"/>
        </w:rPr>
        <w:t xml:space="preserve">Para </w:t>
      </w:r>
      <w:r w:rsidRPr="00145E6B">
        <w:rPr>
          <w:rFonts w:ascii="Courier New" w:hAnsi="Courier New" w:cs="Courier New"/>
          <w:sz w:val="24"/>
          <w:szCs w:val="24"/>
        </w:rPr>
        <w:t>reemplazar</w:t>
      </w:r>
      <w:r w:rsidRPr="00C12C97">
        <w:rPr>
          <w:rFonts w:ascii="Courier New" w:hAnsi="Courier New" w:cs="Courier New"/>
          <w:sz w:val="24"/>
          <w:szCs w:val="24"/>
        </w:rPr>
        <w:t xml:space="preserve">, la letra a) del numeral 30, por </w:t>
      </w:r>
      <w:r>
        <w:rPr>
          <w:rFonts w:ascii="Courier New" w:hAnsi="Courier New" w:cs="Courier New"/>
          <w:sz w:val="24"/>
          <w:szCs w:val="24"/>
        </w:rPr>
        <w:t>la</w:t>
      </w:r>
      <w:r w:rsidRPr="00C12C97">
        <w:rPr>
          <w:rFonts w:ascii="Courier New" w:hAnsi="Courier New" w:cs="Courier New"/>
          <w:sz w:val="24"/>
          <w:szCs w:val="24"/>
        </w:rPr>
        <w:t xml:space="preserve"> siguiente:</w:t>
      </w:r>
    </w:p>
    <w:p w:rsidR="005768FD" w:rsidRPr="00357CBA" w:rsidRDefault="005768FD" w:rsidP="00145E6B">
      <w:pPr>
        <w:tabs>
          <w:tab w:val="left" w:pos="4678"/>
        </w:tabs>
        <w:overflowPunct w:val="0"/>
        <w:autoSpaceDE w:val="0"/>
        <w:autoSpaceDN w:val="0"/>
        <w:adjustRightInd w:val="0"/>
        <w:spacing w:before="240" w:after="120" w:line="276" w:lineRule="auto"/>
        <w:ind w:left="2835" w:firstLine="1276"/>
        <w:jc w:val="both"/>
        <w:textAlignment w:val="baseline"/>
        <w:rPr>
          <w:rFonts w:ascii="Courier New" w:hAnsi="Courier New" w:cs="Courier New"/>
          <w:sz w:val="24"/>
          <w:szCs w:val="24"/>
        </w:rPr>
      </w:pPr>
      <w:r>
        <w:rPr>
          <w:rFonts w:ascii="Courier New" w:hAnsi="Courier New" w:cs="Courier New"/>
          <w:sz w:val="24"/>
          <w:szCs w:val="24"/>
        </w:rPr>
        <w:t>“a)</w:t>
      </w:r>
      <w:r w:rsidR="00145E6B">
        <w:rPr>
          <w:rFonts w:ascii="Courier New" w:hAnsi="Courier New" w:cs="Courier New"/>
          <w:sz w:val="24"/>
          <w:szCs w:val="24"/>
        </w:rPr>
        <w:tab/>
      </w:r>
      <w:proofErr w:type="spellStart"/>
      <w:r w:rsidRPr="00357CBA">
        <w:rPr>
          <w:rFonts w:ascii="Courier New" w:hAnsi="Courier New" w:cs="Courier New"/>
          <w:sz w:val="24"/>
          <w:szCs w:val="24"/>
        </w:rPr>
        <w:t>Reemplázase</w:t>
      </w:r>
      <w:proofErr w:type="spellEnd"/>
      <w:r w:rsidRPr="00357CBA">
        <w:rPr>
          <w:rFonts w:ascii="Courier New" w:hAnsi="Courier New" w:cs="Courier New"/>
          <w:sz w:val="24"/>
          <w:szCs w:val="24"/>
        </w:rPr>
        <w:t xml:space="preserve"> el inciso primero por el siguiente:</w:t>
      </w:r>
    </w:p>
    <w:p w:rsidR="005768FD" w:rsidRDefault="005768FD" w:rsidP="00145E6B">
      <w:pPr>
        <w:overflowPunct w:val="0"/>
        <w:autoSpaceDE w:val="0"/>
        <w:autoSpaceDN w:val="0"/>
        <w:adjustRightInd w:val="0"/>
        <w:spacing w:before="240" w:after="120" w:line="276" w:lineRule="auto"/>
        <w:ind w:left="2835" w:firstLine="1843"/>
        <w:jc w:val="both"/>
        <w:textAlignment w:val="baseline"/>
        <w:rPr>
          <w:rFonts w:ascii="Courier New" w:hAnsi="Courier New" w:cs="Courier New"/>
          <w:sz w:val="24"/>
          <w:szCs w:val="24"/>
        </w:rPr>
      </w:pPr>
      <w:r w:rsidRPr="00357CBA">
        <w:rPr>
          <w:rFonts w:ascii="Courier New" w:hAnsi="Courier New" w:cs="Courier New"/>
          <w:sz w:val="24"/>
          <w:szCs w:val="24"/>
        </w:rPr>
        <w:t>“Habrá cuatro registros conservatorios para el servicio del territorio jurisdiccional de la Corte de Apelaciones de Santiago, y cada uno constituirá un solo oficio desempeñado por tres funcionarios.”.</w:t>
      </w:r>
      <w:r w:rsidR="008A7CE7">
        <w:rPr>
          <w:rFonts w:ascii="Courier New" w:hAnsi="Courier New" w:cs="Courier New"/>
          <w:sz w:val="24"/>
          <w:szCs w:val="24"/>
        </w:rPr>
        <w:t>”.</w:t>
      </w:r>
      <w:bookmarkStart w:id="0" w:name="_GoBack"/>
      <w:bookmarkEnd w:id="0"/>
    </w:p>
    <w:p w:rsidR="005768FD" w:rsidRDefault="005768FD" w:rsidP="00145E6B">
      <w:pPr>
        <w:pStyle w:val="Prrafodelista"/>
        <w:numPr>
          <w:ilvl w:val="0"/>
          <w:numId w:val="1"/>
        </w:numPr>
        <w:tabs>
          <w:tab w:val="left" w:pos="4111"/>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rPr>
      </w:pPr>
      <w:r w:rsidRPr="005768FD">
        <w:rPr>
          <w:rFonts w:ascii="Courier New" w:hAnsi="Courier New" w:cs="Courier New"/>
          <w:sz w:val="24"/>
          <w:szCs w:val="24"/>
        </w:rPr>
        <w:lastRenderedPageBreak/>
        <w:t>Para reemplazar el numeral 34, por el siguiente:</w:t>
      </w:r>
    </w:p>
    <w:p w:rsidR="005768FD" w:rsidRPr="005768FD" w:rsidRDefault="005768FD" w:rsidP="00145E6B">
      <w:pPr>
        <w:tabs>
          <w:tab w:val="left" w:pos="4678"/>
        </w:tabs>
        <w:overflowPunct w:val="0"/>
        <w:autoSpaceDE w:val="0"/>
        <w:autoSpaceDN w:val="0"/>
        <w:adjustRightInd w:val="0"/>
        <w:spacing w:before="240" w:after="120" w:line="276" w:lineRule="auto"/>
        <w:ind w:left="2835" w:firstLine="1276"/>
        <w:jc w:val="both"/>
        <w:textAlignment w:val="baseline"/>
        <w:rPr>
          <w:rFonts w:ascii="Courier New" w:hAnsi="Courier New" w:cs="Courier New"/>
          <w:b/>
          <w:sz w:val="24"/>
          <w:szCs w:val="24"/>
          <w:lang w:val="es-ES_tradnl"/>
        </w:rPr>
      </w:pPr>
      <w:r w:rsidRPr="005768FD">
        <w:rPr>
          <w:rFonts w:ascii="Courier New" w:hAnsi="Courier New" w:cs="Courier New"/>
          <w:sz w:val="24"/>
          <w:szCs w:val="24"/>
        </w:rPr>
        <w:t>“</w:t>
      </w:r>
      <w:r w:rsidRPr="005768FD">
        <w:rPr>
          <w:rFonts w:ascii="Courier New" w:hAnsi="Courier New" w:cs="Courier New"/>
          <w:b/>
          <w:sz w:val="24"/>
          <w:szCs w:val="24"/>
          <w:lang w:val="es-ES_tradnl"/>
        </w:rPr>
        <w:t xml:space="preserve">34.- </w:t>
      </w:r>
      <w:proofErr w:type="spellStart"/>
      <w:r w:rsidRPr="005768FD">
        <w:rPr>
          <w:rFonts w:ascii="Courier New" w:hAnsi="Courier New" w:cs="Courier New"/>
          <w:sz w:val="24"/>
          <w:szCs w:val="24"/>
          <w:lang w:val="es-ES_tradnl"/>
        </w:rPr>
        <w:t>Agrégase</w:t>
      </w:r>
      <w:proofErr w:type="spellEnd"/>
      <w:r w:rsidRPr="005768FD">
        <w:rPr>
          <w:rFonts w:ascii="Courier New" w:hAnsi="Courier New" w:cs="Courier New"/>
          <w:sz w:val="24"/>
          <w:szCs w:val="24"/>
          <w:lang w:val="es-ES_tradnl"/>
        </w:rPr>
        <w:t xml:space="preserve"> el siguiente </w:t>
      </w:r>
      <w:r w:rsidRPr="00EF22F1">
        <w:rPr>
          <w:rFonts w:ascii="Courier New" w:hAnsi="Courier New" w:cs="Courier New"/>
          <w:sz w:val="24"/>
          <w:szCs w:val="24"/>
          <w:lang w:val="es-ES_tradnl"/>
        </w:rPr>
        <w:t>artículo 458 bis nuevo:</w:t>
      </w:r>
    </w:p>
    <w:p w:rsidR="00145E6B" w:rsidRDefault="005768FD" w:rsidP="00145E6B">
      <w:pPr>
        <w:spacing w:before="240" w:after="120" w:line="276" w:lineRule="auto"/>
        <w:ind w:left="2835" w:firstLine="1843"/>
        <w:jc w:val="both"/>
        <w:rPr>
          <w:rFonts w:ascii="Courier New" w:hAnsi="Courier New" w:cs="Courier New"/>
          <w:sz w:val="24"/>
          <w:szCs w:val="24"/>
          <w:lang w:val="es-ES_tradnl"/>
        </w:rPr>
      </w:pPr>
      <w:r w:rsidRPr="005768FD">
        <w:rPr>
          <w:rFonts w:ascii="Courier New" w:hAnsi="Courier New" w:cs="Courier New"/>
          <w:sz w:val="24"/>
          <w:szCs w:val="24"/>
          <w:lang w:val="es-ES_tradnl"/>
        </w:rPr>
        <w:t>“</w:t>
      </w:r>
      <w:r w:rsidRPr="005768FD">
        <w:rPr>
          <w:rFonts w:ascii="Courier New" w:hAnsi="Courier New" w:cs="Courier New"/>
          <w:b/>
          <w:sz w:val="24"/>
          <w:szCs w:val="24"/>
          <w:lang w:val="es-ES_tradnl"/>
        </w:rPr>
        <w:t>Artículo 458 bis</w:t>
      </w:r>
      <w:r w:rsidRPr="005768FD">
        <w:rPr>
          <w:rFonts w:ascii="Courier New" w:hAnsi="Courier New" w:cs="Courier New"/>
          <w:sz w:val="24"/>
          <w:szCs w:val="24"/>
          <w:lang w:val="es-ES_tradnl"/>
        </w:rPr>
        <w:t>. Habrá un Consejo Resolutivo de Nombramiento de Notarios, Conservadores y Archiveros, en adelante el Consejo, que tendrá como función resolver los nombramientos de cargos de notarios, conservadores y archiveros judiciales.</w:t>
      </w:r>
    </w:p>
    <w:p w:rsidR="005768FD" w:rsidRPr="005768FD" w:rsidRDefault="005768FD" w:rsidP="00145E6B">
      <w:pPr>
        <w:spacing w:line="276" w:lineRule="auto"/>
        <w:ind w:left="2835" w:firstLine="1843"/>
        <w:jc w:val="both"/>
        <w:rPr>
          <w:rFonts w:ascii="Courier New" w:hAnsi="Courier New" w:cs="Courier New"/>
          <w:sz w:val="24"/>
          <w:szCs w:val="24"/>
          <w:lang w:val="es-ES_tradnl"/>
        </w:rPr>
      </w:pPr>
      <w:r w:rsidRPr="005768FD">
        <w:rPr>
          <w:rFonts w:ascii="Courier New" w:hAnsi="Courier New" w:cs="Courier New"/>
          <w:sz w:val="24"/>
          <w:szCs w:val="24"/>
          <w:lang w:val="es-ES_tradnl"/>
        </w:rPr>
        <w:t>El Consejo estará integrado por los siguientes miembros:</w:t>
      </w:r>
    </w:p>
    <w:p w:rsidR="005768FD" w:rsidRPr="005768FD" w:rsidRDefault="005768FD" w:rsidP="00145E6B">
      <w:pPr>
        <w:numPr>
          <w:ilvl w:val="0"/>
          <w:numId w:val="2"/>
        </w:numPr>
        <w:tabs>
          <w:tab w:val="left" w:pos="5245"/>
        </w:tabs>
        <w:spacing w:after="0" w:line="276" w:lineRule="auto"/>
        <w:ind w:left="2835" w:firstLine="1843"/>
        <w:jc w:val="both"/>
        <w:rPr>
          <w:rFonts w:ascii="Courier New" w:hAnsi="Courier New" w:cs="Courier New"/>
          <w:sz w:val="24"/>
          <w:szCs w:val="24"/>
        </w:rPr>
      </w:pPr>
      <w:r w:rsidRPr="005768FD">
        <w:rPr>
          <w:rFonts w:ascii="Courier New" w:hAnsi="Courier New" w:cs="Courier New"/>
          <w:sz w:val="24"/>
          <w:szCs w:val="24"/>
        </w:rPr>
        <w:t>El Ministro de Justicia y Derechos Humanos, quien lo presidirá.</w:t>
      </w:r>
    </w:p>
    <w:p w:rsidR="005768FD" w:rsidRPr="005768FD" w:rsidRDefault="00552EC7" w:rsidP="00145E6B">
      <w:pPr>
        <w:numPr>
          <w:ilvl w:val="0"/>
          <w:numId w:val="2"/>
        </w:numPr>
        <w:tabs>
          <w:tab w:val="left" w:pos="5245"/>
        </w:tabs>
        <w:spacing w:after="0" w:line="276" w:lineRule="auto"/>
        <w:ind w:left="2835" w:firstLine="1843"/>
        <w:jc w:val="both"/>
        <w:rPr>
          <w:rFonts w:ascii="Courier New" w:hAnsi="Courier New" w:cs="Courier New"/>
          <w:sz w:val="24"/>
          <w:szCs w:val="24"/>
        </w:rPr>
      </w:pPr>
      <w:r>
        <w:rPr>
          <w:rFonts w:ascii="Courier New" w:hAnsi="Courier New" w:cs="Courier New"/>
          <w:sz w:val="24"/>
          <w:szCs w:val="24"/>
        </w:rPr>
        <w:t>Dos</w:t>
      </w:r>
      <w:r w:rsidRPr="005768FD">
        <w:rPr>
          <w:rFonts w:ascii="Courier New" w:hAnsi="Courier New" w:cs="Courier New"/>
          <w:sz w:val="24"/>
          <w:szCs w:val="24"/>
        </w:rPr>
        <w:t xml:space="preserve"> </w:t>
      </w:r>
      <w:r w:rsidR="005768FD">
        <w:rPr>
          <w:rFonts w:ascii="Courier New" w:hAnsi="Courier New" w:cs="Courier New"/>
          <w:sz w:val="24"/>
          <w:szCs w:val="24"/>
        </w:rPr>
        <w:t>representante</w:t>
      </w:r>
      <w:r w:rsidR="00080E81">
        <w:rPr>
          <w:rFonts w:ascii="Courier New" w:hAnsi="Courier New" w:cs="Courier New"/>
          <w:sz w:val="24"/>
          <w:szCs w:val="24"/>
        </w:rPr>
        <w:t>s</w:t>
      </w:r>
      <w:r w:rsidR="005768FD" w:rsidRPr="005768FD">
        <w:rPr>
          <w:rFonts w:ascii="Courier New" w:hAnsi="Courier New" w:cs="Courier New"/>
          <w:sz w:val="24"/>
          <w:szCs w:val="24"/>
        </w:rPr>
        <w:t xml:space="preserve"> del Consejo de Alta Dirección Pública, designado</w:t>
      </w:r>
      <w:r w:rsidR="00080E81">
        <w:rPr>
          <w:rFonts w:ascii="Courier New" w:hAnsi="Courier New" w:cs="Courier New"/>
          <w:sz w:val="24"/>
          <w:szCs w:val="24"/>
        </w:rPr>
        <w:t>s</w:t>
      </w:r>
      <w:r w:rsidR="005768FD" w:rsidRPr="005768FD">
        <w:rPr>
          <w:rFonts w:ascii="Courier New" w:hAnsi="Courier New" w:cs="Courier New"/>
          <w:sz w:val="24"/>
          <w:szCs w:val="24"/>
        </w:rPr>
        <w:t xml:space="preserve"> por éste.</w:t>
      </w:r>
    </w:p>
    <w:p w:rsidR="005768FD" w:rsidRPr="005768FD" w:rsidRDefault="005768FD" w:rsidP="00145E6B">
      <w:pPr>
        <w:numPr>
          <w:ilvl w:val="0"/>
          <w:numId w:val="2"/>
        </w:numPr>
        <w:tabs>
          <w:tab w:val="left" w:pos="5245"/>
        </w:tabs>
        <w:spacing w:after="0" w:line="276" w:lineRule="auto"/>
        <w:ind w:left="2835" w:firstLine="1843"/>
        <w:jc w:val="both"/>
        <w:rPr>
          <w:rFonts w:ascii="Courier New" w:hAnsi="Courier New" w:cs="Courier New"/>
          <w:sz w:val="24"/>
          <w:szCs w:val="24"/>
        </w:rPr>
      </w:pPr>
      <w:r w:rsidRPr="005768FD">
        <w:rPr>
          <w:rFonts w:ascii="Courier New" w:hAnsi="Courier New" w:cs="Courier New"/>
          <w:sz w:val="24"/>
          <w:szCs w:val="24"/>
        </w:rPr>
        <w:t>Un decano de una Facultad de Derecho, que se encuentre acreditada por un mínimo de cinco años, elegido por el Consejo de Rectores de las Universidades Chilenas, por la mayoría absoluta de sus miembros.</w:t>
      </w:r>
    </w:p>
    <w:p w:rsidR="005768FD" w:rsidRDefault="005768FD" w:rsidP="00145E6B">
      <w:pPr>
        <w:numPr>
          <w:ilvl w:val="0"/>
          <w:numId w:val="2"/>
        </w:numPr>
        <w:tabs>
          <w:tab w:val="left" w:pos="5245"/>
        </w:tabs>
        <w:spacing w:after="0" w:line="276" w:lineRule="auto"/>
        <w:ind w:left="2835" w:firstLine="1843"/>
        <w:jc w:val="both"/>
        <w:rPr>
          <w:rFonts w:ascii="Courier New" w:hAnsi="Courier New" w:cs="Courier New"/>
          <w:sz w:val="24"/>
          <w:szCs w:val="24"/>
        </w:rPr>
      </w:pPr>
      <w:r w:rsidRPr="005768FD">
        <w:rPr>
          <w:rFonts w:ascii="Courier New" w:hAnsi="Courier New" w:cs="Courier New"/>
          <w:sz w:val="24"/>
          <w:szCs w:val="24"/>
        </w:rPr>
        <w:t>Un representante de las asociaciones gremiales de abogados existentes en el país elegido por sus Presidentes, de entre ellos</w:t>
      </w:r>
      <w:r w:rsidR="00CA4FA3">
        <w:rPr>
          <w:rFonts w:ascii="Courier New" w:hAnsi="Courier New" w:cs="Courier New"/>
          <w:sz w:val="24"/>
          <w:szCs w:val="24"/>
        </w:rPr>
        <w:t>.</w:t>
      </w:r>
      <w:r w:rsidRPr="005768FD">
        <w:rPr>
          <w:rFonts w:ascii="Courier New" w:hAnsi="Courier New" w:cs="Courier New"/>
          <w:sz w:val="24"/>
          <w:szCs w:val="24"/>
        </w:rPr>
        <w:t xml:space="preserve"> </w:t>
      </w:r>
    </w:p>
    <w:p w:rsidR="00145E6B" w:rsidRDefault="005768FD" w:rsidP="00145E6B">
      <w:pPr>
        <w:spacing w:before="120" w:after="120" w:line="276" w:lineRule="auto"/>
        <w:ind w:left="2835" w:firstLine="1843"/>
        <w:jc w:val="both"/>
        <w:rPr>
          <w:rFonts w:ascii="Courier New" w:hAnsi="Courier New" w:cs="Courier New"/>
          <w:sz w:val="24"/>
          <w:szCs w:val="24"/>
          <w:lang w:val="es-ES_tradnl"/>
        </w:rPr>
      </w:pPr>
      <w:r w:rsidRPr="005768FD">
        <w:rPr>
          <w:rFonts w:ascii="Courier New" w:hAnsi="Courier New" w:cs="Courier New"/>
          <w:sz w:val="24"/>
          <w:szCs w:val="24"/>
          <w:lang w:val="es-ES_tradnl"/>
        </w:rPr>
        <w:t>Los consejeros signa</w:t>
      </w:r>
      <w:r w:rsidR="0097793B">
        <w:rPr>
          <w:rFonts w:ascii="Courier New" w:hAnsi="Courier New" w:cs="Courier New"/>
          <w:sz w:val="24"/>
          <w:szCs w:val="24"/>
          <w:lang w:val="es-ES_tradnl"/>
        </w:rPr>
        <w:t xml:space="preserve">dos con las letras b), </w:t>
      </w:r>
      <w:r w:rsidRPr="005768FD">
        <w:rPr>
          <w:rFonts w:ascii="Courier New" w:hAnsi="Courier New" w:cs="Courier New"/>
          <w:sz w:val="24"/>
          <w:szCs w:val="24"/>
          <w:lang w:val="es-ES_tradnl"/>
        </w:rPr>
        <w:t>c)</w:t>
      </w:r>
      <w:r w:rsidR="00552EC7">
        <w:rPr>
          <w:rFonts w:ascii="Courier New" w:hAnsi="Courier New" w:cs="Courier New"/>
          <w:sz w:val="24"/>
          <w:szCs w:val="24"/>
          <w:lang w:val="es-ES_tradnl"/>
        </w:rPr>
        <w:t xml:space="preserve"> y</w:t>
      </w:r>
      <w:r w:rsidR="0097793B">
        <w:rPr>
          <w:rFonts w:ascii="Courier New" w:hAnsi="Courier New" w:cs="Courier New"/>
          <w:sz w:val="24"/>
          <w:szCs w:val="24"/>
          <w:lang w:val="es-ES_tradnl"/>
        </w:rPr>
        <w:t xml:space="preserve"> d)</w:t>
      </w:r>
      <w:r w:rsidRPr="005768FD">
        <w:rPr>
          <w:rFonts w:ascii="Courier New" w:hAnsi="Courier New" w:cs="Courier New"/>
          <w:sz w:val="24"/>
          <w:szCs w:val="24"/>
          <w:lang w:val="es-ES_tradnl"/>
        </w:rPr>
        <w:t xml:space="preserve"> tendrán un suplente, que los reemplazará en caso de ausencia o inhabilidad para par</w:t>
      </w:r>
      <w:r w:rsidRPr="005768FD">
        <w:rPr>
          <w:rFonts w:ascii="Courier New" w:hAnsi="Courier New" w:cs="Courier New"/>
          <w:sz w:val="24"/>
          <w:szCs w:val="24"/>
          <w:lang w:val="es-ES_tradnl"/>
        </w:rPr>
        <w:lastRenderedPageBreak/>
        <w:t>ticipar en una o más sesiones. Los suplentes deberán cumplir los mismos requisitos de los titulares y serán elegidos por los mismos organismos</w:t>
      </w:r>
      <w:r w:rsidR="00044F39">
        <w:rPr>
          <w:rFonts w:ascii="Courier New" w:hAnsi="Courier New" w:cs="Courier New"/>
          <w:sz w:val="24"/>
          <w:szCs w:val="24"/>
          <w:lang w:val="es-ES_tradnl"/>
        </w:rPr>
        <w:t xml:space="preserve"> o autoridades</w:t>
      </w:r>
      <w:r w:rsidRPr="005768FD">
        <w:rPr>
          <w:rFonts w:ascii="Courier New" w:hAnsi="Courier New" w:cs="Courier New"/>
          <w:sz w:val="24"/>
          <w:szCs w:val="24"/>
          <w:lang w:val="es-ES_tradnl"/>
        </w:rPr>
        <w:t>.</w:t>
      </w:r>
    </w:p>
    <w:p w:rsidR="00145E6B" w:rsidRDefault="005768FD" w:rsidP="00145E6B">
      <w:pPr>
        <w:spacing w:before="120" w:after="120" w:line="276" w:lineRule="auto"/>
        <w:ind w:left="2835" w:firstLine="1843"/>
        <w:jc w:val="both"/>
        <w:rPr>
          <w:rFonts w:ascii="Courier New" w:hAnsi="Courier New" w:cs="Courier New"/>
          <w:sz w:val="24"/>
          <w:szCs w:val="24"/>
          <w:lang w:val="es-ES_tradnl"/>
        </w:rPr>
      </w:pPr>
      <w:r w:rsidRPr="005768FD">
        <w:rPr>
          <w:rFonts w:ascii="Courier New" w:hAnsi="Courier New" w:cs="Courier New"/>
          <w:sz w:val="24"/>
          <w:szCs w:val="24"/>
          <w:lang w:val="es-ES_tradnl"/>
        </w:rPr>
        <w:t>La secretaría ejecutiva del Consejo estará radicada en la Subsecretaría de Justicia.</w:t>
      </w:r>
    </w:p>
    <w:p w:rsidR="00145E6B" w:rsidRDefault="005768FD" w:rsidP="00145E6B">
      <w:pPr>
        <w:spacing w:before="120" w:after="120" w:line="276" w:lineRule="auto"/>
        <w:ind w:left="2835" w:firstLine="1843"/>
        <w:jc w:val="both"/>
        <w:rPr>
          <w:rFonts w:ascii="Courier New" w:hAnsi="Courier New" w:cs="Courier New"/>
          <w:sz w:val="24"/>
          <w:szCs w:val="24"/>
          <w:lang w:val="es-ES_tradnl"/>
        </w:rPr>
      </w:pPr>
      <w:r w:rsidRPr="005768FD">
        <w:rPr>
          <w:rFonts w:ascii="Courier New" w:hAnsi="Courier New" w:cs="Courier New"/>
          <w:sz w:val="24"/>
          <w:szCs w:val="24"/>
          <w:lang w:val="es-ES_tradnl"/>
        </w:rPr>
        <w:t xml:space="preserve">El Consejo sesionará, previa convocatoria de su presidente, con la </w:t>
      </w:r>
      <w:r w:rsidR="0097793B">
        <w:rPr>
          <w:rFonts w:ascii="Courier New" w:hAnsi="Courier New" w:cs="Courier New"/>
          <w:sz w:val="24"/>
          <w:szCs w:val="24"/>
          <w:lang w:val="es-ES_tradnl"/>
        </w:rPr>
        <w:t>totalidad</w:t>
      </w:r>
      <w:r w:rsidRPr="005768FD">
        <w:rPr>
          <w:rFonts w:ascii="Courier New" w:hAnsi="Courier New" w:cs="Courier New"/>
          <w:sz w:val="24"/>
          <w:szCs w:val="24"/>
          <w:lang w:val="es-ES_tradnl"/>
        </w:rPr>
        <w:t xml:space="preserve"> de sus miembros</w:t>
      </w:r>
      <w:r w:rsidR="0097793B">
        <w:rPr>
          <w:rFonts w:ascii="Courier New" w:hAnsi="Courier New" w:cs="Courier New"/>
          <w:sz w:val="24"/>
          <w:szCs w:val="24"/>
          <w:lang w:val="es-ES_tradnl"/>
        </w:rPr>
        <w:t xml:space="preserve"> titulares o suplentes</w:t>
      </w:r>
      <w:r w:rsidR="00270C04">
        <w:rPr>
          <w:rFonts w:ascii="Courier New" w:hAnsi="Courier New" w:cs="Courier New"/>
          <w:sz w:val="24"/>
          <w:szCs w:val="24"/>
          <w:lang w:val="es-ES_tradnl"/>
        </w:rPr>
        <w:t xml:space="preserve"> en su caso,</w:t>
      </w:r>
      <w:r w:rsidRPr="005768FD">
        <w:rPr>
          <w:rFonts w:ascii="Courier New" w:hAnsi="Courier New" w:cs="Courier New"/>
          <w:sz w:val="24"/>
          <w:szCs w:val="24"/>
          <w:lang w:val="es-ES_tradnl"/>
        </w:rPr>
        <w:t xml:space="preserve"> y resolverá los nombramientos por acuerdo de la mayoría </w:t>
      </w:r>
      <w:r w:rsidR="00D72D47">
        <w:rPr>
          <w:rFonts w:ascii="Courier New" w:hAnsi="Courier New" w:cs="Courier New"/>
          <w:sz w:val="24"/>
          <w:szCs w:val="24"/>
          <w:lang w:val="es-ES_tradnl"/>
        </w:rPr>
        <w:t>absoluta</w:t>
      </w:r>
      <w:r w:rsidRPr="005768FD">
        <w:rPr>
          <w:rFonts w:ascii="Courier New" w:hAnsi="Courier New" w:cs="Courier New"/>
          <w:sz w:val="24"/>
          <w:szCs w:val="24"/>
          <w:lang w:val="es-ES_tradnl"/>
        </w:rPr>
        <w:t xml:space="preserve"> de </w:t>
      </w:r>
      <w:r w:rsidR="00270C04">
        <w:rPr>
          <w:rFonts w:ascii="Courier New" w:hAnsi="Courier New" w:cs="Courier New"/>
          <w:sz w:val="24"/>
          <w:szCs w:val="24"/>
          <w:lang w:val="es-ES_tradnl"/>
        </w:rPr>
        <w:t>sus</w:t>
      </w:r>
      <w:r w:rsidRPr="005768FD">
        <w:rPr>
          <w:rFonts w:ascii="Courier New" w:hAnsi="Courier New" w:cs="Courier New"/>
          <w:sz w:val="24"/>
          <w:szCs w:val="24"/>
          <w:lang w:val="es-ES_tradnl"/>
        </w:rPr>
        <w:t xml:space="preserve"> miembros. En caso de empate, decidirá el voto del Presidente del Consejo.</w:t>
      </w:r>
    </w:p>
    <w:p w:rsidR="00145E6B" w:rsidRDefault="005768FD" w:rsidP="00145E6B">
      <w:pPr>
        <w:spacing w:before="120" w:after="120" w:line="276" w:lineRule="auto"/>
        <w:ind w:left="2835" w:firstLine="1843"/>
        <w:jc w:val="both"/>
        <w:rPr>
          <w:rFonts w:ascii="Courier New" w:hAnsi="Courier New" w:cs="Courier New"/>
          <w:sz w:val="24"/>
          <w:szCs w:val="24"/>
          <w:lang w:val="es-ES_tradnl"/>
        </w:rPr>
      </w:pPr>
      <w:r w:rsidRPr="005768FD">
        <w:rPr>
          <w:rFonts w:ascii="Courier New" w:hAnsi="Courier New" w:cs="Courier New"/>
          <w:sz w:val="24"/>
          <w:szCs w:val="24"/>
          <w:lang w:val="es-ES_tradnl"/>
        </w:rPr>
        <w:t xml:space="preserve">Los consejeros designados en las letras </w:t>
      </w:r>
      <w:r w:rsidR="0097793B">
        <w:rPr>
          <w:rFonts w:ascii="Courier New" w:hAnsi="Courier New" w:cs="Courier New"/>
          <w:sz w:val="24"/>
          <w:szCs w:val="24"/>
          <w:lang w:val="es-ES_tradnl"/>
        </w:rPr>
        <w:t xml:space="preserve">b), </w:t>
      </w:r>
      <w:r w:rsidR="0097793B" w:rsidRPr="005768FD">
        <w:rPr>
          <w:rFonts w:ascii="Courier New" w:hAnsi="Courier New" w:cs="Courier New"/>
          <w:sz w:val="24"/>
          <w:szCs w:val="24"/>
          <w:lang w:val="es-ES_tradnl"/>
        </w:rPr>
        <w:t>c)</w:t>
      </w:r>
      <w:r w:rsidR="00552EC7">
        <w:rPr>
          <w:rFonts w:ascii="Courier New" w:hAnsi="Courier New" w:cs="Courier New"/>
          <w:sz w:val="24"/>
          <w:szCs w:val="24"/>
          <w:lang w:val="es-ES_tradnl"/>
        </w:rPr>
        <w:t xml:space="preserve"> y</w:t>
      </w:r>
      <w:r w:rsidR="0097793B">
        <w:rPr>
          <w:rFonts w:ascii="Courier New" w:hAnsi="Courier New" w:cs="Courier New"/>
          <w:sz w:val="24"/>
          <w:szCs w:val="24"/>
          <w:lang w:val="es-ES_tradnl"/>
        </w:rPr>
        <w:t xml:space="preserve"> d)</w:t>
      </w:r>
      <w:r w:rsidR="0097793B" w:rsidRPr="005768FD">
        <w:rPr>
          <w:rFonts w:ascii="Courier New" w:hAnsi="Courier New" w:cs="Courier New"/>
          <w:sz w:val="24"/>
          <w:szCs w:val="24"/>
          <w:lang w:val="es-ES_tradnl"/>
        </w:rPr>
        <w:t xml:space="preserve"> </w:t>
      </w:r>
      <w:r w:rsidRPr="005768FD">
        <w:rPr>
          <w:rFonts w:ascii="Courier New" w:hAnsi="Courier New" w:cs="Courier New"/>
          <w:sz w:val="24"/>
          <w:szCs w:val="24"/>
          <w:lang w:val="es-ES_tradnl"/>
        </w:rPr>
        <w:t xml:space="preserve">anteriores, tendrán derecho a percibir una dieta equivalente a cuatro unidades tributarias mensuales por cada sesión a la que asistan, con tope de doce sesiones por cada </w:t>
      </w:r>
      <w:r w:rsidR="0097793B">
        <w:rPr>
          <w:rFonts w:ascii="Courier New" w:hAnsi="Courier New" w:cs="Courier New"/>
          <w:sz w:val="24"/>
          <w:szCs w:val="24"/>
          <w:lang w:val="es-ES_tradnl"/>
        </w:rPr>
        <w:t>semestre</w:t>
      </w:r>
      <w:r w:rsidRPr="005768FD">
        <w:rPr>
          <w:rFonts w:ascii="Courier New" w:hAnsi="Courier New" w:cs="Courier New"/>
          <w:sz w:val="24"/>
          <w:szCs w:val="24"/>
          <w:lang w:val="es-ES_tradnl"/>
        </w:rPr>
        <w:t xml:space="preserve"> de cada año calendario. Esta dieta será compatible con otros ingresos que perciba el consejero. </w:t>
      </w:r>
    </w:p>
    <w:p w:rsidR="00145E6B" w:rsidRDefault="005768FD" w:rsidP="00145E6B">
      <w:pPr>
        <w:spacing w:before="120" w:after="120" w:line="276" w:lineRule="auto"/>
        <w:ind w:left="2835" w:firstLine="1843"/>
        <w:jc w:val="both"/>
        <w:rPr>
          <w:rFonts w:ascii="Courier New" w:hAnsi="Courier New" w:cs="Courier New"/>
          <w:sz w:val="24"/>
          <w:szCs w:val="24"/>
          <w:lang w:val="es-ES_tradnl"/>
        </w:rPr>
      </w:pPr>
      <w:r w:rsidRPr="005768FD">
        <w:rPr>
          <w:rFonts w:ascii="Courier New" w:hAnsi="Courier New" w:cs="Courier New"/>
          <w:sz w:val="24"/>
          <w:szCs w:val="24"/>
          <w:lang w:val="es-ES_tradnl"/>
        </w:rPr>
        <w:t xml:space="preserve">Los consejeros indicados en las letras </w:t>
      </w:r>
      <w:r w:rsidR="00FE11B7">
        <w:rPr>
          <w:rFonts w:ascii="Courier New" w:hAnsi="Courier New" w:cs="Courier New"/>
          <w:sz w:val="24"/>
          <w:szCs w:val="24"/>
          <w:lang w:val="es-ES_tradnl"/>
        </w:rPr>
        <w:t xml:space="preserve">b), </w:t>
      </w:r>
      <w:r w:rsidR="00FE11B7" w:rsidRPr="005768FD">
        <w:rPr>
          <w:rFonts w:ascii="Courier New" w:hAnsi="Courier New" w:cs="Courier New"/>
          <w:sz w:val="24"/>
          <w:szCs w:val="24"/>
          <w:lang w:val="es-ES_tradnl"/>
        </w:rPr>
        <w:t>c)</w:t>
      </w:r>
      <w:r w:rsidR="00552EC7">
        <w:rPr>
          <w:rFonts w:ascii="Courier New" w:hAnsi="Courier New" w:cs="Courier New"/>
          <w:sz w:val="24"/>
          <w:szCs w:val="24"/>
          <w:lang w:val="es-ES_tradnl"/>
        </w:rPr>
        <w:t xml:space="preserve"> y</w:t>
      </w:r>
      <w:r w:rsidR="00FE11B7">
        <w:rPr>
          <w:rFonts w:ascii="Courier New" w:hAnsi="Courier New" w:cs="Courier New"/>
          <w:sz w:val="24"/>
          <w:szCs w:val="24"/>
          <w:lang w:val="es-ES_tradnl"/>
        </w:rPr>
        <w:t xml:space="preserve"> d)</w:t>
      </w:r>
      <w:r w:rsidR="00FE11B7" w:rsidRPr="005768FD">
        <w:rPr>
          <w:rFonts w:ascii="Courier New" w:hAnsi="Courier New" w:cs="Courier New"/>
          <w:sz w:val="24"/>
          <w:szCs w:val="24"/>
          <w:lang w:val="es-ES_tradnl"/>
        </w:rPr>
        <w:t xml:space="preserve"> </w:t>
      </w:r>
      <w:r w:rsidRPr="005768FD">
        <w:rPr>
          <w:rFonts w:ascii="Courier New" w:hAnsi="Courier New" w:cs="Courier New"/>
          <w:sz w:val="24"/>
          <w:szCs w:val="24"/>
          <w:lang w:val="es-ES_tradnl"/>
        </w:rPr>
        <w:t xml:space="preserve">anteriores, durarán </w:t>
      </w:r>
      <w:r w:rsidR="00552EC7">
        <w:rPr>
          <w:rFonts w:ascii="Courier New" w:hAnsi="Courier New" w:cs="Courier New"/>
          <w:sz w:val="24"/>
          <w:szCs w:val="24"/>
          <w:lang w:val="es-ES_tradnl"/>
        </w:rPr>
        <w:t>tres</w:t>
      </w:r>
      <w:r w:rsidR="00552EC7" w:rsidRPr="005768FD">
        <w:rPr>
          <w:rFonts w:ascii="Courier New" w:hAnsi="Courier New" w:cs="Courier New"/>
          <w:sz w:val="24"/>
          <w:szCs w:val="24"/>
          <w:lang w:val="es-ES_tradnl"/>
        </w:rPr>
        <w:t xml:space="preserve"> </w:t>
      </w:r>
      <w:r w:rsidRPr="005768FD">
        <w:rPr>
          <w:rFonts w:ascii="Courier New" w:hAnsi="Courier New" w:cs="Courier New"/>
          <w:sz w:val="24"/>
          <w:szCs w:val="24"/>
          <w:lang w:val="es-ES_tradnl"/>
        </w:rPr>
        <w:t>años en sus funciones y serán inamovibles del cargo, sin perjuicio de incurrir en alguna de las causales de cesación o inhabilidad sobreviniente que se in</w:t>
      </w:r>
      <w:r w:rsidR="0097793B">
        <w:rPr>
          <w:rFonts w:ascii="Courier New" w:hAnsi="Courier New" w:cs="Courier New"/>
          <w:sz w:val="24"/>
          <w:szCs w:val="24"/>
          <w:lang w:val="es-ES_tradnl"/>
        </w:rPr>
        <w:t>dican en los incisos siguientes</w:t>
      </w:r>
      <w:r w:rsidR="00F01FE6">
        <w:rPr>
          <w:rFonts w:ascii="Courier New" w:hAnsi="Courier New" w:cs="Courier New"/>
          <w:sz w:val="24"/>
          <w:szCs w:val="24"/>
          <w:lang w:val="es-ES_tradnl"/>
        </w:rPr>
        <w:t>. Dichos consejeros</w:t>
      </w:r>
      <w:r w:rsidR="00552EC7">
        <w:rPr>
          <w:rFonts w:ascii="Courier New" w:hAnsi="Courier New" w:cs="Courier New"/>
          <w:sz w:val="24"/>
          <w:szCs w:val="24"/>
          <w:lang w:val="es-ES_tradnl"/>
        </w:rPr>
        <w:t xml:space="preserve"> no podrán ser reelegidos</w:t>
      </w:r>
      <w:r w:rsidR="00F01FE6">
        <w:rPr>
          <w:rFonts w:ascii="Courier New" w:hAnsi="Courier New" w:cs="Courier New"/>
          <w:sz w:val="24"/>
          <w:szCs w:val="24"/>
          <w:lang w:val="es-ES_tradnl"/>
        </w:rPr>
        <w:t xml:space="preserve"> para un nuevo periodo</w:t>
      </w:r>
      <w:r w:rsidRPr="005768FD">
        <w:rPr>
          <w:rFonts w:ascii="Courier New" w:hAnsi="Courier New" w:cs="Courier New"/>
          <w:sz w:val="24"/>
          <w:szCs w:val="24"/>
          <w:lang w:val="es-ES_tradnl"/>
        </w:rPr>
        <w:t>.</w:t>
      </w:r>
    </w:p>
    <w:p w:rsidR="00145E6B" w:rsidRDefault="005768FD" w:rsidP="00145E6B">
      <w:pPr>
        <w:spacing w:before="120" w:after="120" w:line="276" w:lineRule="auto"/>
        <w:ind w:left="2835" w:firstLine="1843"/>
        <w:jc w:val="both"/>
        <w:rPr>
          <w:rFonts w:ascii="Courier New" w:hAnsi="Courier New" w:cs="Courier New"/>
          <w:sz w:val="24"/>
          <w:szCs w:val="24"/>
          <w:lang w:val="es-ES_tradnl"/>
        </w:rPr>
      </w:pPr>
      <w:r w:rsidRPr="005768FD">
        <w:rPr>
          <w:rFonts w:ascii="Courier New" w:hAnsi="Courier New" w:cs="Courier New"/>
          <w:sz w:val="24"/>
          <w:szCs w:val="24"/>
          <w:lang w:val="es-ES_tradnl"/>
        </w:rPr>
        <w:t xml:space="preserve">Los integrantes del Consejo señalados en las letras </w:t>
      </w:r>
      <w:r w:rsidR="00FE11B7">
        <w:rPr>
          <w:rFonts w:ascii="Courier New" w:hAnsi="Courier New" w:cs="Courier New"/>
          <w:sz w:val="24"/>
          <w:szCs w:val="24"/>
          <w:lang w:val="es-ES_tradnl"/>
        </w:rPr>
        <w:t xml:space="preserve">b), </w:t>
      </w:r>
      <w:r w:rsidR="00FE11B7" w:rsidRPr="005768FD">
        <w:rPr>
          <w:rFonts w:ascii="Courier New" w:hAnsi="Courier New" w:cs="Courier New"/>
          <w:sz w:val="24"/>
          <w:szCs w:val="24"/>
          <w:lang w:val="es-ES_tradnl"/>
        </w:rPr>
        <w:t>c)</w:t>
      </w:r>
      <w:r w:rsidR="00AC0EA0">
        <w:rPr>
          <w:rFonts w:ascii="Courier New" w:hAnsi="Courier New" w:cs="Courier New"/>
          <w:sz w:val="24"/>
          <w:szCs w:val="24"/>
          <w:lang w:val="es-ES_tradnl"/>
        </w:rPr>
        <w:t xml:space="preserve"> y</w:t>
      </w:r>
      <w:r w:rsidR="00FE11B7">
        <w:rPr>
          <w:rFonts w:ascii="Courier New" w:hAnsi="Courier New" w:cs="Courier New"/>
          <w:sz w:val="24"/>
          <w:szCs w:val="24"/>
          <w:lang w:val="es-ES_tradnl"/>
        </w:rPr>
        <w:t xml:space="preserve"> d) </w:t>
      </w:r>
      <w:r w:rsidRPr="005768FD">
        <w:rPr>
          <w:rFonts w:ascii="Courier New" w:hAnsi="Courier New" w:cs="Courier New"/>
          <w:sz w:val="24"/>
          <w:szCs w:val="24"/>
          <w:lang w:val="es-ES_tradnl"/>
        </w:rPr>
        <w:t xml:space="preserve">del inciso segundo de este </w:t>
      </w:r>
      <w:r w:rsidRPr="005768FD">
        <w:rPr>
          <w:rFonts w:ascii="Courier New" w:hAnsi="Courier New" w:cs="Courier New"/>
          <w:sz w:val="24"/>
          <w:szCs w:val="24"/>
          <w:lang w:val="es-ES_tradnl"/>
        </w:rPr>
        <w:lastRenderedPageBreak/>
        <w:t>artículo, estarán obligados a presentar una declaración de intereses y de patrimonio en conformidad a lo dispuesto en la ley N° 20.880, sobre probidad en la función pública y prevención de los conflictos de intereses.</w:t>
      </w:r>
    </w:p>
    <w:p w:rsidR="00145E6B" w:rsidRDefault="005768FD" w:rsidP="00145E6B">
      <w:pPr>
        <w:spacing w:before="120" w:after="120" w:line="276" w:lineRule="auto"/>
        <w:ind w:left="2835" w:firstLine="1843"/>
        <w:jc w:val="both"/>
        <w:rPr>
          <w:rFonts w:ascii="Courier New" w:hAnsi="Courier New" w:cs="Courier New"/>
          <w:sz w:val="24"/>
          <w:szCs w:val="24"/>
          <w:lang w:val="es-ES_tradnl"/>
        </w:rPr>
      </w:pPr>
      <w:r w:rsidRPr="005768FD">
        <w:rPr>
          <w:rFonts w:ascii="Courier New" w:hAnsi="Courier New" w:cs="Courier New"/>
          <w:sz w:val="24"/>
          <w:szCs w:val="24"/>
          <w:lang w:val="es-ES_tradnl"/>
        </w:rPr>
        <w:t>Los consejeros designados estarán sujetos a las normas sobre probidad administrativa e inhabilidades e incompatibilidades administrativas establecidas en los artículos 54 y siguientes de la Ley Orgánica Constitucional de Bases Generales de la Administración del Estado y las correspondientes a los funcionarios públicos establecidas en el Código Penal.</w:t>
      </w:r>
    </w:p>
    <w:p w:rsidR="00145E6B" w:rsidRDefault="005768FD" w:rsidP="00145E6B">
      <w:pPr>
        <w:spacing w:before="120" w:after="120" w:line="276" w:lineRule="auto"/>
        <w:ind w:left="2835" w:firstLine="1843"/>
        <w:jc w:val="both"/>
        <w:rPr>
          <w:rFonts w:ascii="Courier New" w:hAnsi="Courier New" w:cs="Courier New"/>
          <w:sz w:val="24"/>
          <w:szCs w:val="24"/>
          <w:lang w:val="es-ES_tradnl"/>
        </w:rPr>
      </w:pPr>
      <w:r w:rsidRPr="005768FD">
        <w:rPr>
          <w:rFonts w:ascii="Courier New" w:hAnsi="Courier New" w:cs="Courier New"/>
          <w:sz w:val="24"/>
          <w:szCs w:val="24"/>
          <w:lang w:val="es-ES_tradnl"/>
        </w:rPr>
        <w:t xml:space="preserve">Además, de modo especial, estarán inhabilitados para participar en el proceso de nombramiento respectivo, los consejeros que sean cónyuges, convivientes civiles o que tengan una relación de parentesco con un postulante al cargo de notario, conservador o archivero hasta el </w:t>
      </w:r>
      <w:r w:rsidR="00BA1F30">
        <w:rPr>
          <w:rFonts w:ascii="Courier New" w:hAnsi="Courier New" w:cs="Courier New"/>
          <w:sz w:val="24"/>
          <w:szCs w:val="24"/>
          <w:lang w:val="es-ES_tradnl"/>
        </w:rPr>
        <w:t>cuarto</w:t>
      </w:r>
      <w:r w:rsidRPr="005768FD">
        <w:rPr>
          <w:rFonts w:ascii="Courier New" w:hAnsi="Courier New" w:cs="Courier New"/>
          <w:sz w:val="24"/>
          <w:szCs w:val="24"/>
          <w:lang w:val="es-ES_tradnl"/>
        </w:rPr>
        <w:t xml:space="preserve"> grado de consanguinidad y </w:t>
      </w:r>
      <w:r w:rsidR="00BA1F30">
        <w:rPr>
          <w:rFonts w:ascii="Courier New" w:hAnsi="Courier New" w:cs="Courier New"/>
          <w:sz w:val="24"/>
          <w:szCs w:val="24"/>
          <w:lang w:val="es-ES_tradnl"/>
        </w:rPr>
        <w:t>segundo</w:t>
      </w:r>
      <w:r w:rsidRPr="005768FD">
        <w:rPr>
          <w:rFonts w:ascii="Courier New" w:hAnsi="Courier New" w:cs="Courier New"/>
          <w:sz w:val="24"/>
          <w:szCs w:val="24"/>
          <w:lang w:val="es-ES_tradnl"/>
        </w:rPr>
        <w:t xml:space="preserve"> de afinidad, ambos inclusive</w:t>
      </w:r>
      <w:r w:rsidR="00DE531F">
        <w:rPr>
          <w:rFonts w:ascii="Courier New" w:hAnsi="Courier New" w:cs="Courier New"/>
          <w:sz w:val="24"/>
          <w:szCs w:val="24"/>
          <w:lang w:val="es-ES_tradnl"/>
        </w:rPr>
        <w:t>. Del mismo modo se encontrarán inhabilitados para participar en el nombramiento en caso de mantener una amistad íntima con el candidato o haber tenido una relación profesional con el postulante dentro de los tres años anteriores al concurso</w:t>
      </w:r>
      <w:r w:rsidRPr="005768FD">
        <w:rPr>
          <w:rFonts w:ascii="Courier New" w:hAnsi="Courier New" w:cs="Courier New"/>
          <w:sz w:val="24"/>
          <w:szCs w:val="24"/>
          <w:lang w:val="es-ES_tradnl"/>
        </w:rPr>
        <w:t xml:space="preserve">. </w:t>
      </w:r>
    </w:p>
    <w:p w:rsidR="00145E6B" w:rsidRDefault="005768FD" w:rsidP="00145E6B">
      <w:pPr>
        <w:spacing w:before="120" w:after="120" w:line="276" w:lineRule="auto"/>
        <w:ind w:left="2835" w:firstLine="1843"/>
        <w:jc w:val="both"/>
        <w:rPr>
          <w:rFonts w:ascii="Courier New" w:hAnsi="Courier New" w:cs="Courier New"/>
          <w:sz w:val="24"/>
          <w:szCs w:val="24"/>
          <w:lang w:val="es-ES_tradnl"/>
        </w:rPr>
      </w:pPr>
      <w:r w:rsidRPr="005768FD">
        <w:rPr>
          <w:rFonts w:ascii="Courier New" w:hAnsi="Courier New" w:cs="Courier New"/>
          <w:sz w:val="24"/>
          <w:szCs w:val="24"/>
          <w:lang w:val="es-ES_tradnl"/>
        </w:rPr>
        <w:t>Adicionalmente, los consejeros deberán inhabilitarse cuando, en la sesión respectiva, se traten asuntos que los involucren o cuando se tra</w:t>
      </w:r>
      <w:r w:rsidRPr="005768FD">
        <w:rPr>
          <w:rFonts w:ascii="Courier New" w:hAnsi="Courier New" w:cs="Courier New"/>
          <w:sz w:val="24"/>
          <w:szCs w:val="24"/>
          <w:lang w:val="es-ES_tradnl"/>
        </w:rPr>
        <w:lastRenderedPageBreak/>
        <w:t>ten o resuelvan materias en que puedan tener</w:t>
      </w:r>
      <w:r w:rsidR="00DE531F">
        <w:rPr>
          <w:rFonts w:ascii="Courier New" w:hAnsi="Courier New" w:cs="Courier New"/>
          <w:sz w:val="24"/>
          <w:szCs w:val="24"/>
          <w:lang w:val="es-ES_tradnl"/>
        </w:rPr>
        <w:t xml:space="preserve"> interés</w:t>
      </w:r>
      <w:r w:rsidRPr="005768FD">
        <w:rPr>
          <w:rFonts w:ascii="Courier New" w:hAnsi="Courier New" w:cs="Courier New"/>
          <w:sz w:val="24"/>
          <w:szCs w:val="24"/>
          <w:lang w:val="es-ES_tradnl"/>
        </w:rPr>
        <w:t>. Para efectos de calificar la incidencia planteada, el Consejo ponderará las circunstancias expresadas por el respectivo consejero, con prescindencia de su participación.</w:t>
      </w:r>
    </w:p>
    <w:p w:rsidR="00145E6B" w:rsidRDefault="005768FD" w:rsidP="00145E6B">
      <w:pPr>
        <w:spacing w:before="120" w:after="120" w:line="276" w:lineRule="auto"/>
        <w:ind w:left="2835" w:firstLine="1843"/>
        <w:jc w:val="both"/>
        <w:rPr>
          <w:rFonts w:ascii="Courier New" w:hAnsi="Courier New" w:cs="Courier New"/>
          <w:sz w:val="24"/>
          <w:szCs w:val="24"/>
          <w:lang w:val="es-ES_tradnl"/>
        </w:rPr>
      </w:pPr>
      <w:r w:rsidRPr="005768FD">
        <w:rPr>
          <w:rFonts w:ascii="Courier New" w:hAnsi="Courier New" w:cs="Courier New"/>
          <w:sz w:val="24"/>
          <w:szCs w:val="24"/>
          <w:lang w:val="es-ES_tradnl"/>
        </w:rPr>
        <w:t xml:space="preserve">En los casos descritos en los incisos anteriores, los consejeros deberán abstenerse de participar y serán reemplazados por su respectivo consejero suplente. </w:t>
      </w:r>
    </w:p>
    <w:p w:rsidR="005768FD" w:rsidRPr="005768FD" w:rsidRDefault="005768FD" w:rsidP="00145E6B">
      <w:pPr>
        <w:spacing w:before="120" w:after="120" w:line="276" w:lineRule="auto"/>
        <w:ind w:left="2835" w:firstLine="1843"/>
        <w:jc w:val="both"/>
        <w:rPr>
          <w:rFonts w:ascii="Courier New" w:hAnsi="Courier New" w:cs="Courier New"/>
          <w:sz w:val="24"/>
          <w:szCs w:val="24"/>
          <w:lang w:val="es-ES_tradnl"/>
        </w:rPr>
      </w:pPr>
      <w:r w:rsidRPr="005768FD">
        <w:rPr>
          <w:rFonts w:ascii="Courier New" w:hAnsi="Courier New" w:cs="Courier New"/>
          <w:sz w:val="24"/>
          <w:szCs w:val="24"/>
          <w:lang w:val="es-ES_tradnl"/>
        </w:rPr>
        <w:t xml:space="preserve">Respecto a los consejeros señalados en las letras </w:t>
      </w:r>
      <w:r w:rsidR="00FE11B7">
        <w:rPr>
          <w:rFonts w:ascii="Courier New" w:hAnsi="Courier New" w:cs="Courier New"/>
          <w:sz w:val="24"/>
          <w:szCs w:val="24"/>
          <w:lang w:val="es-ES_tradnl"/>
        </w:rPr>
        <w:t xml:space="preserve">b), </w:t>
      </w:r>
      <w:r w:rsidR="00FE11B7" w:rsidRPr="005768FD">
        <w:rPr>
          <w:rFonts w:ascii="Courier New" w:hAnsi="Courier New" w:cs="Courier New"/>
          <w:sz w:val="24"/>
          <w:szCs w:val="24"/>
          <w:lang w:val="es-ES_tradnl"/>
        </w:rPr>
        <w:t>c)</w:t>
      </w:r>
      <w:r w:rsidR="00E84867">
        <w:rPr>
          <w:rFonts w:ascii="Courier New" w:hAnsi="Courier New" w:cs="Courier New"/>
          <w:sz w:val="24"/>
          <w:szCs w:val="24"/>
          <w:lang w:val="es-ES_tradnl"/>
        </w:rPr>
        <w:t xml:space="preserve"> y</w:t>
      </w:r>
      <w:r w:rsidR="00FE11B7">
        <w:rPr>
          <w:rFonts w:ascii="Courier New" w:hAnsi="Courier New" w:cs="Courier New"/>
          <w:sz w:val="24"/>
          <w:szCs w:val="24"/>
          <w:lang w:val="es-ES_tradnl"/>
        </w:rPr>
        <w:t xml:space="preserve"> d) </w:t>
      </w:r>
      <w:r w:rsidRPr="005768FD">
        <w:rPr>
          <w:rFonts w:ascii="Courier New" w:hAnsi="Courier New" w:cs="Courier New"/>
          <w:sz w:val="24"/>
          <w:szCs w:val="24"/>
          <w:lang w:val="es-ES_tradnl"/>
        </w:rPr>
        <w:t>anteriores, serán causales de cesación en el cargo, las siguientes:</w:t>
      </w:r>
    </w:p>
    <w:p w:rsidR="005768FD" w:rsidRPr="005768FD" w:rsidRDefault="00203DCE" w:rsidP="00145E6B">
      <w:pPr>
        <w:tabs>
          <w:tab w:val="left" w:pos="5245"/>
        </w:tabs>
        <w:spacing w:line="276" w:lineRule="auto"/>
        <w:ind w:left="2835" w:firstLine="1843"/>
        <w:jc w:val="both"/>
        <w:rPr>
          <w:rFonts w:ascii="Courier New" w:hAnsi="Courier New" w:cs="Courier New"/>
          <w:sz w:val="24"/>
          <w:szCs w:val="24"/>
          <w:lang w:val="es-ES_tradnl"/>
        </w:rPr>
      </w:pPr>
      <w:r>
        <w:rPr>
          <w:rFonts w:ascii="Courier New" w:hAnsi="Courier New" w:cs="Courier New"/>
          <w:sz w:val="24"/>
          <w:szCs w:val="24"/>
          <w:lang w:val="es-ES_tradnl"/>
        </w:rPr>
        <w:t>i</w:t>
      </w:r>
      <w:r w:rsidR="005768FD" w:rsidRPr="005768FD">
        <w:rPr>
          <w:rFonts w:ascii="Courier New" w:hAnsi="Courier New" w:cs="Courier New"/>
          <w:sz w:val="24"/>
          <w:szCs w:val="24"/>
          <w:lang w:val="es-ES_tradnl"/>
        </w:rPr>
        <w:t>)</w:t>
      </w:r>
      <w:r w:rsidR="005768FD" w:rsidRPr="005768FD">
        <w:rPr>
          <w:rFonts w:ascii="Courier New" w:hAnsi="Courier New" w:cs="Courier New"/>
          <w:sz w:val="24"/>
          <w:szCs w:val="24"/>
          <w:lang w:val="es-ES_tradnl"/>
        </w:rPr>
        <w:tab/>
        <w:t>Expiración del plazo por el que fueron nombrados.</w:t>
      </w:r>
    </w:p>
    <w:p w:rsidR="005768FD" w:rsidRPr="005768FD" w:rsidRDefault="00203DCE" w:rsidP="00145E6B">
      <w:pPr>
        <w:tabs>
          <w:tab w:val="left" w:pos="5245"/>
        </w:tabs>
        <w:spacing w:line="276" w:lineRule="auto"/>
        <w:ind w:left="2835" w:firstLine="1843"/>
        <w:jc w:val="both"/>
        <w:rPr>
          <w:rFonts w:ascii="Courier New" w:hAnsi="Courier New" w:cs="Courier New"/>
          <w:sz w:val="24"/>
          <w:szCs w:val="24"/>
          <w:lang w:val="es-ES_tradnl"/>
        </w:rPr>
      </w:pPr>
      <w:r>
        <w:rPr>
          <w:rFonts w:ascii="Courier New" w:hAnsi="Courier New" w:cs="Courier New"/>
          <w:sz w:val="24"/>
          <w:szCs w:val="24"/>
          <w:lang w:val="es-ES_tradnl"/>
        </w:rPr>
        <w:t>ii</w:t>
      </w:r>
      <w:r w:rsidR="005768FD" w:rsidRPr="005768FD">
        <w:rPr>
          <w:rFonts w:ascii="Courier New" w:hAnsi="Courier New" w:cs="Courier New"/>
          <w:sz w:val="24"/>
          <w:szCs w:val="24"/>
          <w:lang w:val="es-ES_tradnl"/>
        </w:rPr>
        <w:t>)</w:t>
      </w:r>
      <w:r w:rsidR="005768FD" w:rsidRPr="005768FD">
        <w:rPr>
          <w:rFonts w:ascii="Courier New" w:hAnsi="Courier New" w:cs="Courier New"/>
          <w:sz w:val="24"/>
          <w:szCs w:val="24"/>
          <w:lang w:val="es-ES_tradnl"/>
        </w:rPr>
        <w:tab/>
        <w:t>Renuncia aceptada por el Presidente de la República.</w:t>
      </w:r>
    </w:p>
    <w:p w:rsidR="005768FD" w:rsidRPr="005768FD" w:rsidRDefault="00203DCE" w:rsidP="00145E6B">
      <w:pPr>
        <w:tabs>
          <w:tab w:val="left" w:pos="5245"/>
        </w:tabs>
        <w:spacing w:line="276" w:lineRule="auto"/>
        <w:ind w:left="2835" w:firstLine="1843"/>
        <w:jc w:val="both"/>
        <w:rPr>
          <w:rFonts w:ascii="Courier New" w:hAnsi="Courier New" w:cs="Courier New"/>
          <w:sz w:val="24"/>
          <w:szCs w:val="24"/>
          <w:lang w:val="es-ES_tradnl"/>
        </w:rPr>
      </w:pPr>
      <w:r>
        <w:rPr>
          <w:rFonts w:ascii="Courier New" w:hAnsi="Courier New" w:cs="Courier New"/>
          <w:sz w:val="24"/>
          <w:szCs w:val="24"/>
          <w:lang w:val="es-ES_tradnl"/>
        </w:rPr>
        <w:t>iii</w:t>
      </w:r>
      <w:r w:rsidR="005768FD" w:rsidRPr="005768FD">
        <w:rPr>
          <w:rFonts w:ascii="Courier New" w:hAnsi="Courier New" w:cs="Courier New"/>
          <w:sz w:val="24"/>
          <w:szCs w:val="24"/>
          <w:lang w:val="es-ES_tradnl"/>
        </w:rPr>
        <w:t>)</w:t>
      </w:r>
      <w:r w:rsidR="005768FD" w:rsidRPr="005768FD">
        <w:rPr>
          <w:rFonts w:ascii="Courier New" w:hAnsi="Courier New" w:cs="Courier New"/>
          <w:sz w:val="24"/>
          <w:szCs w:val="24"/>
          <w:lang w:val="es-ES_tradnl"/>
        </w:rPr>
        <w:tab/>
        <w:t>Cesación de la calidad o cargo que hubiere motivado su designación. En este caso, asumirá como titular el respectivo suplente por el término que falte para completar el mandato, debiendo nombrarse un nuevo suplente conforme las regl</w:t>
      </w:r>
      <w:r w:rsidR="007675B9">
        <w:rPr>
          <w:rFonts w:ascii="Courier New" w:hAnsi="Courier New" w:cs="Courier New"/>
          <w:sz w:val="24"/>
          <w:szCs w:val="24"/>
          <w:lang w:val="es-ES_tradnl"/>
        </w:rPr>
        <w:t>a</w:t>
      </w:r>
      <w:r w:rsidR="005768FD" w:rsidRPr="005768FD">
        <w:rPr>
          <w:rFonts w:ascii="Courier New" w:hAnsi="Courier New" w:cs="Courier New"/>
          <w:sz w:val="24"/>
          <w:szCs w:val="24"/>
          <w:lang w:val="es-ES_tradnl"/>
        </w:rPr>
        <w:t>s generales.</w:t>
      </w:r>
    </w:p>
    <w:p w:rsidR="000E0EF9" w:rsidRDefault="00203DCE" w:rsidP="003609D4">
      <w:pPr>
        <w:tabs>
          <w:tab w:val="left" w:pos="5245"/>
        </w:tabs>
        <w:spacing w:line="276" w:lineRule="auto"/>
        <w:ind w:left="2835" w:firstLine="1843"/>
        <w:jc w:val="both"/>
        <w:rPr>
          <w:rFonts w:ascii="Courier New" w:hAnsi="Courier New" w:cs="Courier New"/>
          <w:sz w:val="24"/>
          <w:szCs w:val="24"/>
          <w:lang w:val="es-ES_tradnl"/>
        </w:rPr>
      </w:pPr>
      <w:r>
        <w:rPr>
          <w:rFonts w:ascii="Courier New" w:hAnsi="Courier New" w:cs="Courier New"/>
          <w:sz w:val="24"/>
          <w:szCs w:val="24"/>
          <w:lang w:val="es-ES_tradnl"/>
        </w:rPr>
        <w:t>iv</w:t>
      </w:r>
      <w:r w:rsidR="005768FD" w:rsidRPr="005768FD">
        <w:rPr>
          <w:rFonts w:ascii="Courier New" w:hAnsi="Courier New" w:cs="Courier New"/>
          <w:sz w:val="24"/>
          <w:szCs w:val="24"/>
          <w:lang w:val="es-ES_tradnl"/>
        </w:rPr>
        <w:t>)</w:t>
      </w:r>
      <w:r w:rsidR="005768FD" w:rsidRPr="005768FD">
        <w:rPr>
          <w:rFonts w:ascii="Courier New" w:hAnsi="Courier New" w:cs="Courier New"/>
          <w:sz w:val="24"/>
          <w:szCs w:val="24"/>
          <w:lang w:val="es-ES_tradnl"/>
        </w:rPr>
        <w:tab/>
      </w:r>
      <w:r w:rsidR="008A0A1A">
        <w:rPr>
          <w:rFonts w:ascii="Courier New" w:hAnsi="Courier New" w:cs="Courier New"/>
          <w:sz w:val="24"/>
          <w:szCs w:val="24"/>
          <w:lang w:val="es-ES_tradnl"/>
        </w:rPr>
        <w:t>I</w:t>
      </w:r>
      <w:r w:rsidR="003609D4">
        <w:rPr>
          <w:rFonts w:ascii="Courier New" w:hAnsi="Courier New" w:cs="Courier New"/>
          <w:sz w:val="24"/>
          <w:szCs w:val="24"/>
          <w:lang w:val="es-ES_tradnl"/>
        </w:rPr>
        <w:t>nasistencia i</w:t>
      </w:r>
      <w:r w:rsidR="005768FD" w:rsidRPr="005768FD">
        <w:rPr>
          <w:rFonts w:ascii="Courier New" w:hAnsi="Courier New" w:cs="Courier New"/>
          <w:sz w:val="24"/>
          <w:szCs w:val="24"/>
          <w:lang w:val="es-ES_tradnl"/>
        </w:rPr>
        <w:t>njustificada a tres sesiones consecutivas</w:t>
      </w:r>
      <w:r w:rsidR="000E0EF9">
        <w:rPr>
          <w:rFonts w:ascii="Courier New" w:hAnsi="Courier New" w:cs="Courier New"/>
          <w:sz w:val="24"/>
          <w:szCs w:val="24"/>
          <w:lang w:val="es-ES_tradnl"/>
        </w:rPr>
        <w:t>.</w:t>
      </w:r>
    </w:p>
    <w:p w:rsidR="005768FD" w:rsidRPr="005768FD" w:rsidRDefault="00203DCE" w:rsidP="00145E6B">
      <w:pPr>
        <w:tabs>
          <w:tab w:val="left" w:pos="5245"/>
        </w:tabs>
        <w:spacing w:line="276" w:lineRule="auto"/>
        <w:ind w:left="2835" w:firstLine="1843"/>
        <w:jc w:val="both"/>
        <w:rPr>
          <w:rFonts w:ascii="Courier New" w:hAnsi="Courier New" w:cs="Courier New"/>
          <w:sz w:val="24"/>
          <w:szCs w:val="24"/>
          <w:lang w:val="es-ES_tradnl"/>
        </w:rPr>
      </w:pPr>
      <w:r>
        <w:rPr>
          <w:rFonts w:ascii="Courier New" w:hAnsi="Courier New" w:cs="Courier New"/>
          <w:sz w:val="24"/>
          <w:szCs w:val="24"/>
          <w:lang w:val="es-ES_tradnl"/>
        </w:rPr>
        <w:t>v</w:t>
      </w:r>
      <w:r w:rsidR="000E0EF9">
        <w:rPr>
          <w:rFonts w:ascii="Courier New" w:hAnsi="Courier New" w:cs="Courier New"/>
          <w:sz w:val="24"/>
          <w:szCs w:val="24"/>
          <w:lang w:val="es-ES_tradnl"/>
        </w:rPr>
        <w:t>)</w:t>
      </w:r>
      <w:r w:rsidR="000E0EF9">
        <w:rPr>
          <w:rFonts w:ascii="Courier New" w:hAnsi="Courier New" w:cs="Courier New"/>
          <w:sz w:val="24"/>
          <w:szCs w:val="24"/>
          <w:lang w:val="es-ES_tradnl"/>
        </w:rPr>
        <w:tab/>
      </w:r>
      <w:r w:rsidR="008A0A1A">
        <w:rPr>
          <w:rFonts w:ascii="Courier New" w:hAnsi="Courier New" w:cs="Courier New"/>
          <w:sz w:val="24"/>
          <w:szCs w:val="24"/>
          <w:lang w:val="es-ES_tradnl"/>
        </w:rPr>
        <w:t>C</w:t>
      </w:r>
      <w:r w:rsidR="000E0EF9">
        <w:rPr>
          <w:rFonts w:ascii="Courier New" w:hAnsi="Courier New" w:cs="Courier New"/>
          <w:sz w:val="24"/>
          <w:szCs w:val="24"/>
          <w:lang w:val="es-ES_tradnl"/>
        </w:rPr>
        <w:t>onducta que constituya f</w:t>
      </w:r>
      <w:r w:rsidR="000E0EF9" w:rsidRPr="005768FD">
        <w:rPr>
          <w:rFonts w:ascii="Courier New" w:hAnsi="Courier New" w:cs="Courier New"/>
          <w:sz w:val="24"/>
          <w:szCs w:val="24"/>
          <w:lang w:val="es-ES_tradnl"/>
        </w:rPr>
        <w:t xml:space="preserve">alta grave al cumplimiento de </w:t>
      </w:r>
      <w:r w:rsidR="000E0EF9">
        <w:rPr>
          <w:rFonts w:ascii="Courier New" w:hAnsi="Courier New" w:cs="Courier New"/>
          <w:sz w:val="24"/>
          <w:szCs w:val="24"/>
          <w:lang w:val="es-ES_tradnl"/>
        </w:rPr>
        <w:t>las obligaciones como consejero</w:t>
      </w:r>
      <w:r w:rsidR="005768FD" w:rsidRPr="005768FD">
        <w:rPr>
          <w:rFonts w:ascii="Courier New" w:hAnsi="Courier New" w:cs="Courier New"/>
          <w:sz w:val="24"/>
          <w:szCs w:val="24"/>
          <w:lang w:val="es-ES_tradnl"/>
        </w:rPr>
        <w:t>, así calificadas por el Consejo, por la mayoría</w:t>
      </w:r>
      <w:r w:rsidR="008A0A1A">
        <w:rPr>
          <w:rFonts w:ascii="Courier New" w:hAnsi="Courier New" w:cs="Courier New"/>
          <w:sz w:val="24"/>
          <w:szCs w:val="24"/>
          <w:lang w:val="es-ES_tradnl"/>
        </w:rPr>
        <w:t xml:space="preserve"> de</w:t>
      </w:r>
      <w:r w:rsidR="005768FD" w:rsidRPr="005768FD">
        <w:rPr>
          <w:rFonts w:ascii="Courier New" w:hAnsi="Courier New" w:cs="Courier New"/>
          <w:sz w:val="24"/>
          <w:szCs w:val="24"/>
          <w:lang w:val="es-ES_tradnl"/>
        </w:rPr>
        <w:t xml:space="preserve"> sus miembros en ejercicio luego de la respectiva </w:t>
      </w:r>
      <w:r w:rsidR="005768FD" w:rsidRPr="005768FD">
        <w:rPr>
          <w:rFonts w:ascii="Courier New" w:hAnsi="Courier New" w:cs="Courier New"/>
          <w:sz w:val="24"/>
          <w:szCs w:val="24"/>
          <w:lang w:val="es-ES_tradnl"/>
        </w:rPr>
        <w:lastRenderedPageBreak/>
        <w:t>investigación dispuesta</w:t>
      </w:r>
      <w:r w:rsidR="00772BD0">
        <w:rPr>
          <w:rFonts w:ascii="Courier New" w:hAnsi="Courier New" w:cs="Courier New"/>
          <w:sz w:val="24"/>
          <w:szCs w:val="24"/>
          <w:lang w:val="es-ES_tradnl"/>
        </w:rPr>
        <w:t xml:space="preserve"> por el Presidente del Consejo.</w:t>
      </w:r>
    </w:p>
    <w:p w:rsidR="005768FD" w:rsidRDefault="005768FD" w:rsidP="00145E6B">
      <w:pPr>
        <w:spacing w:line="276" w:lineRule="auto"/>
        <w:ind w:left="2835" w:firstLine="1843"/>
        <w:jc w:val="both"/>
        <w:rPr>
          <w:rFonts w:ascii="Courier New" w:hAnsi="Courier New" w:cs="Courier New"/>
          <w:sz w:val="24"/>
          <w:szCs w:val="24"/>
          <w:lang w:val="es-ES_tradnl"/>
        </w:rPr>
      </w:pPr>
      <w:r w:rsidRPr="005768FD">
        <w:rPr>
          <w:rFonts w:ascii="Courier New" w:hAnsi="Courier New" w:cs="Courier New"/>
          <w:sz w:val="24"/>
          <w:szCs w:val="24"/>
          <w:lang w:val="es-ES_tradnl"/>
        </w:rPr>
        <w:t>Un reglamento dictado por el Ministerio de Justicia y Derechos Humanos establecerá el funcionamiento del Consejo</w:t>
      </w:r>
      <w:r w:rsidR="0018543A">
        <w:rPr>
          <w:rFonts w:ascii="Courier New" w:hAnsi="Courier New" w:cs="Courier New"/>
          <w:sz w:val="24"/>
          <w:szCs w:val="24"/>
          <w:lang w:val="es-ES_tradnl"/>
        </w:rPr>
        <w:t xml:space="preserve"> y el detalle de los procedimientos que le corresponda efectuar</w:t>
      </w:r>
      <w:r w:rsidR="00552EC7">
        <w:rPr>
          <w:rFonts w:ascii="Courier New" w:hAnsi="Courier New" w:cs="Courier New"/>
          <w:sz w:val="24"/>
          <w:szCs w:val="24"/>
          <w:lang w:val="es-ES_tradnl"/>
        </w:rPr>
        <w:t xml:space="preserve"> en virtud de lo dispuesto en el numeral v)</w:t>
      </w:r>
      <w:r w:rsidR="00AE5868">
        <w:rPr>
          <w:rFonts w:ascii="Courier New" w:hAnsi="Courier New" w:cs="Courier New"/>
          <w:sz w:val="24"/>
          <w:szCs w:val="24"/>
          <w:lang w:val="es-ES_tradnl"/>
        </w:rPr>
        <w:t xml:space="preserve"> </w:t>
      </w:r>
      <w:r w:rsidR="00552EC7">
        <w:rPr>
          <w:rFonts w:ascii="Courier New" w:hAnsi="Courier New" w:cs="Courier New"/>
          <w:sz w:val="24"/>
          <w:szCs w:val="24"/>
          <w:lang w:val="es-ES_tradnl"/>
        </w:rPr>
        <w:t>anterior</w:t>
      </w:r>
      <w:r w:rsidRPr="005768FD">
        <w:rPr>
          <w:rFonts w:ascii="Courier New" w:hAnsi="Courier New" w:cs="Courier New"/>
          <w:sz w:val="24"/>
          <w:szCs w:val="24"/>
          <w:lang w:val="es-ES_tradnl"/>
        </w:rPr>
        <w:t>.</w:t>
      </w:r>
      <w:r w:rsidR="00145E6B">
        <w:rPr>
          <w:rFonts w:ascii="Courier New" w:hAnsi="Courier New" w:cs="Courier New"/>
          <w:sz w:val="24"/>
          <w:szCs w:val="24"/>
          <w:lang w:val="es-ES_tradnl"/>
        </w:rPr>
        <w:t>”.”.</w:t>
      </w:r>
    </w:p>
    <w:p w:rsidR="00145E6B" w:rsidRPr="005768FD" w:rsidRDefault="00145E6B" w:rsidP="00145E6B">
      <w:pPr>
        <w:spacing w:line="276" w:lineRule="auto"/>
        <w:ind w:left="2835" w:firstLine="1843"/>
        <w:jc w:val="both"/>
        <w:rPr>
          <w:rFonts w:ascii="Courier New" w:hAnsi="Courier New" w:cs="Courier New"/>
          <w:sz w:val="24"/>
          <w:szCs w:val="24"/>
          <w:lang w:val="es-ES_tradnl"/>
        </w:rPr>
      </w:pPr>
    </w:p>
    <w:p w:rsidR="005768FD" w:rsidRPr="00772BD0" w:rsidRDefault="00772BD0" w:rsidP="00145E6B">
      <w:pPr>
        <w:pStyle w:val="Prrafodelista"/>
        <w:numPr>
          <w:ilvl w:val="0"/>
          <w:numId w:val="1"/>
        </w:numPr>
        <w:tabs>
          <w:tab w:val="left" w:pos="4111"/>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r>
        <w:rPr>
          <w:rFonts w:ascii="Courier New" w:hAnsi="Courier New" w:cs="Courier New"/>
          <w:sz w:val="24"/>
          <w:szCs w:val="24"/>
          <w:lang w:val="es-ES_tradnl"/>
        </w:rPr>
        <w:t xml:space="preserve">Para reemplazar el numeral 35 por el </w:t>
      </w:r>
      <w:r w:rsidRPr="00772BD0">
        <w:rPr>
          <w:rFonts w:ascii="Courier New" w:hAnsi="Courier New" w:cs="Courier New"/>
          <w:sz w:val="24"/>
          <w:szCs w:val="24"/>
          <w:lang w:val="es-ES_tradnl"/>
        </w:rPr>
        <w:t>siguiente:</w:t>
      </w:r>
    </w:p>
    <w:p w:rsidR="00145E6B" w:rsidRDefault="00145E6B" w:rsidP="00145E6B">
      <w:pPr>
        <w:tabs>
          <w:tab w:val="left" w:pos="4678"/>
        </w:tabs>
        <w:spacing w:line="276" w:lineRule="auto"/>
        <w:ind w:left="2835" w:firstLine="1276"/>
        <w:jc w:val="both"/>
        <w:rPr>
          <w:rFonts w:ascii="Courier New" w:hAnsi="Courier New" w:cs="Courier New"/>
          <w:sz w:val="24"/>
          <w:szCs w:val="24"/>
          <w:lang w:val="es-ES_tradnl"/>
        </w:rPr>
      </w:pPr>
      <w:r>
        <w:rPr>
          <w:rFonts w:ascii="Courier New" w:hAnsi="Courier New" w:cs="Courier New"/>
          <w:b/>
          <w:sz w:val="24"/>
          <w:szCs w:val="24"/>
          <w:lang w:val="es-ES_tradnl"/>
        </w:rPr>
        <w:t>“</w:t>
      </w:r>
      <w:r w:rsidR="00772BD0" w:rsidRPr="00772BD0">
        <w:rPr>
          <w:rFonts w:ascii="Courier New" w:hAnsi="Courier New" w:cs="Courier New"/>
          <w:b/>
          <w:sz w:val="24"/>
          <w:szCs w:val="24"/>
          <w:lang w:val="es-ES_tradnl"/>
        </w:rPr>
        <w:t xml:space="preserve">35.- </w:t>
      </w:r>
      <w:proofErr w:type="spellStart"/>
      <w:r w:rsidR="00772BD0" w:rsidRPr="00772BD0">
        <w:rPr>
          <w:rFonts w:ascii="Courier New" w:hAnsi="Courier New" w:cs="Courier New"/>
          <w:sz w:val="24"/>
          <w:szCs w:val="24"/>
          <w:lang w:val="es-ES_tradnl"/>
        </w:rPr>
        <w:t>Agrég</w:t>
      </w:r>
      <w:r w:rsidR="0026205C">
        <w:rPr>
          <w:rFonts w:ascii="Courier New" w:hAnsi="Courier New" w:cs="Courier New"/>
          <w:sz w:val="24"/>
          <w:szCs w:val="24"/>
          <w:lang w:val="es-ES_tradnl"/>
        </w:rPr>
        <w:t>a</w:t>
      </w:r>
      <w:r w:rsidR="00772BD0" w:rsidRPr="00772BD0">
        <w:rPr>
          <w:rFonts w:ascii="Courier New" w:hAnsi="Courier New" w:cs="Courier New"/>
          <w:sz w:val="24"/>
          <w:szCs w:val="24"/>
          <w:lang w:val="es-ES_tradnl"/>
        </w:rPr>
        <w:t>se</w:t>
      </w:r>
      <w:proofErr w:type="spellEnd"/>
      <w:r w:rsidR="00772BD0" w:rsidRPr="00772BD0">
        <w:rPr>
          <w:rFonts w:ascii="Courier New" w:hAnsi="Courier New" w:cs="Courier New"/>
          <w:sz w:val="24"/>
          <w:szCs w:val="24"/>
          <w:lang w:val="es-ES_tradnl"/>
        </w:rPr>
        <w:t xml:space="preserve"> el siguiente </w:t>
      </w:r>
      <w:r w:rsidR="00772BD0" w:rsidRPr="00552EC7">
        <w:rPr>
          <w:rFonts w:ascii="Courier New" w:hAnsi="Courier New" w:cs="Courier New"/>
          <w:sz w:val="24"/>
          <w:szCs w:val="24"/>
          <w:lang w:val="es-ES_tradnl"/>
        </w:rPr>
        <w:t>artículo 458 ter nuevo</w:t>
      </w:r>
      <w:r w:rsidR="00772BD0" w:rsidRPr="00B613C5">
        <w:rPr>
          <w:rFonts w:ascii="Courier New" w:hAnsi="Courier New" w:cs="Courier New"/>
          <w:sz w:val="24"/>
          <w:szCs w:val="24"/>
          <w:lang w:val="es-ES_tradnl"/>
        </w:rPr>
        <w:t>:</w:t>
      </w:r>
    </w:p>
    <w:p w:rsidR="00145E6B" w:rsidRDefault="00145E6B" w:rsidP="00145E6B">
      <w:pPr>
        <w:tabs>
          <w:tab w:val="left" w:pos="4678"/>
        </w:tabs>
        <w:spacing w:line="276" w:lineRule="auto"/>
        <w:ind w:left="2835" w:firstLine="1276"/>
        <w:jc w:val="both"/>
        <w:rPr>
          <w:rFonts w:ascii="Courier New" w:hAnsi="Courier New" w:cs="Courier New"/>
          <w:sz w:val="24"/>
          <w:szCs w:val="24"/>
          <w:lang w:val="es-ES"/>
        </w:rPr>
      </w:pPr>
      <w:r>
        <w:rPr>
          <w:rFonts w:ascii="Courier New" w:hAnsi="Courier New" w:cs="Courier New"/>
          <w:b/>
          <w:sz w:val="24"/>
          <w:szCs w:val="24"/>
          <w:lang w:val="es-ES_tradnl"/>
        </w:rPr>
        <w:tab/>
      </w:r>
      <w:r w:rsidR="00772BD0" w:rsidRPr="00772BD0">
        <w:rPr>
          <w:rFonts w:ascii="Courier New" w:hAnsi="Courier New" w:cs="Courier New"/>
          <w:b/>
          <w:sz w:val="24"/>
          <w:szCs w:val="24"/>
          <w:lang w:val="es-ES_tradnl"/>
        </w:rPr>
        <w:t>“</w:t>
      </w:r>
      <w:r w:rsidR="00772BD0" w:rsidRPr="00772BD0">
        <w:rPr>
          <w:rFonts w:ascii="Courier New" w:hAnsi="Courier New" w:cs="Courier New"/>
          <w:b/>
          <w:sz w:val="24"/>
          <w:szCs w:val="24"/>
          <w:lang w:val="es-ES"/>
        </w:rPr>
        <w:t>Artículo 458 ter:</w:t>
      </w:r>
      <w:r w:rsidR="00772BD0" w:rsidRPr="00772BD0">
        <w:rPr>
          <w:rFonts w:ascii="Courier New" w:hAnsi="Courier New" w:cs="Courier New"/>
          <w:sz w:val="24"/>
          <w:szCs w:val="24"/>
          <w:lang w:val="es-ES"/>
        </w:rPr>
        <w:t xml:space="preserve"> Si alguno de los consej</w:t>
      </w:r>
      <w:r w:rsidR="00772BD0">
        <w:rPr>
          <w:rFonts w:ascii="Courier New" w:hAnsi="Courier New" w:cs="Courier New"/>
          <w:sz w:val="24"/>
          <w:szCs w:val="24"/>
          <w:lang w:val="es-ES"/>
        </w:rPr>
        <w:t xml:space="preserve">eros señalados en las letras b), </w:t>
      </w:r>
      <w:r w:rsidR="00772BD0" w:rsidRPr="00772BD0">
        <w:rPr>
          <w:rFonts w:ascii="Courier New" w:hAnsi="Courier New" w:cs="Courier New"/>
          <w:sz w:val="24"/>
          <w:szCs w:val="24"/>
          <w:lang w:val="es-ES"/>
        </w:rPr>
        <w:t>c)</w:t>
      </w:r>
      <w:r w:rsidR="00E84867">
        <w:rPr>
          <w:rFonts w:ascii="Courier New" w:hAnsi="Courier New" w:cs="Courier New"/>
          <w:sz w:val="24"/>
          <w:szCs w:val="24"/>
          <w:lang w:val="es-ES"/>
        </w:rPr>
        <w:t xml:space="preserve"> y</w:t>
      </w:r>
      <w:r w:rsidR="00772BD0">
        <w:rPr>
          <w:rFonts w:ascii="Courier New" w:hAnsi="Courier New" w:cs="Courier New"/>
          <w:sz w:val="24"/>
          <w:szCs w:val="24"/>
          <w:lang w:val="es-ES"/>
        </w:rPr>
        <w:t xml:space="preserve"> d) </w:t>
      </w:r>
      <w:r w:rsidR="00772BD0" w:rsidRPr="00772BD0">
        <w:rPr>
          <w:rFonts w:ascii="Courier New" w:hAnsi="Courier New" w:cs="Courier New"/>
          <w:sz w:val="24"/>
          <w:szCs w:val="24"/>
          <w:lang w:val="es-ES"/>
        </w:rPr>
        <w:t xml:space="preserve">del artículo 458 bis anterior, inciso segundo, incurriere en alguna conducta descrita como falta grave, de acuerdo a lo indicado en la causal </w:t>
      </w:r>
      <w:r w:rsidR="00203DCE">
        <w:rPr>
          <w:rFonts w:ascii="Courier New" w:hAnsi="Courier New" w:cs="Courier New"/>
          <w:sz w:val="24"/>
          <w:szCs w:val="24"/>
          <w:lang w:val="es-ES"/>
        </w:rPr>
        <w:t>v</w:t>
      </w:r>
      <w:r w:rsidR="00772BD0" w:rsidRPr="00772BD0">
        <w:rPr>
          <w:rFonts w:ascii="Courier New" w:hAnsi="Courier New" w:cs="Courier New"/>
          <w:sz w:val="24"/>
          <w:szCs w:val="24"/>
          <w:lang w:val="es-ES"/>
        </w:rPr>
        <w:t>) del artículo anterior, será acusado ante la Ilustrísima Corte de Apelaciones de Santiago, la que resolverá en pleno y en única instancia sobre la concurrencia de la causal. La Corte dará traslado por seis días hábiles al acusado para que conteste la acusación, pudiendo dictar, igualmente, medidas para mejor resolver. La Corte, si lo estima pertinente, podrá abrir un término probatorio, que no excederá de siete días.</w:t>
      </w:r>
    </w:p>
    <w:p w:rsidR="00145E6B" w:rsidRDefault="00145E6B" w:rsidP="00145E6B">
      <w:pPr>
        <w:tabs>
          <w:tab w:val="left" w:pos="4678"/>
        </w:tabs>
        <w:spacing w:line="276" w:lineRule="auto"/>
        <w:ind w:left="2835" w:firstLine="1276"/>
        <w:jc w:val="both"/>
        <w:rPr>
          <w:rFonts w:ascii="Courier New" w:hAnsi="Courier New" w:cs="Courier New"/>
          <w:sz w:val="24"/>
          <w:szCs w:val="24"/>
          <w:lang w:val="es-ES"/>
        </w:rPr>
      </w:pPr>
      <w:r>
        <w:rPr>
          <w:rFonts w:ascii="Courier New" w:hAnsi="Courier New" w:cs="Courier New"/>
          <w:sz w:val="24"/>
          <w:szCs w:val="24"/>
          <w:lang w:val="es-ES"/>
        </w:rPr>
        <w:tab/>
      </w:r>
      <w:r w:rsidR="00772BD0" w:rsidRPr="00772BD0">
        <w:rPr>
          <w:rFonts w:ascii="Courier New" w:hAnsi="Courier New" w:cs="Courier New"/>
          <w:sz w:val="24"/>
          <w:szCs w:val="24"/>
          <w:lang w:val="es-ES"/>
        </w:rPr>
        <w:t xml:space="preserve">La acusación deberá ser interpuesta por el presidente del Consejo. Será fundada y tendrá </w:t>
      </w:r>
      <w:r w:rsidR="00772BD0" w:rsidRPr="00772BD0">
        <w:rPr>
          <w:rFonts w:ascii="Courier New" w:hAnsi="Courier New" w:cs="Courier New"/>
          <w:sz w:val="24"/>
          <w:szCs w:val="24"/>
          <w:lang w:val="es-ES"/>
        </w:rPr>
        <w:lastRenderedPageBreak/>
        <w:t>preferencia para su vista y fallo. La sentencia se dictará en un plazo máximo de treinta días, contado desde la vista de la causa.</w:t>
      </w:r>
    </w:p>
    <w:p w:rsidR="00145E6B" w:rsidRDefault="00772BD0" w:rsidP="00145E6B">
      <w:pPr>
        <w:tabs>
          <w:tab w:val="left" w:pos="4678"/>
        </w:tabs>
        <w:spacing w:line="276" w:lineRule="auto"/>
        <w:ind w:left="2835" w:firstLine="1276"/>
        <w:jc w:val="both"/>
        <w:rPr>
          <w:rFonts w:ascii="Courier New" w:hAnsi="Courier New" w:cs="Courier New"/>
          <w:sz w:val="24"/>
          <w:szCs w:val="24"/>
          <w:lang w:val="es-ES"/>
        </w:rPr>
      </w:pPr>
      <w:r w:rsidRPr="00772BD0">
        <w:rPr>
          <w:rFonts w:ascii="Courier New" w:hAnsi="Courier New" w:cs="Courier New"/>
          <w:sz w:val="24"/>
          <w:szCs w:val="24"/>
          <w:lang w:val="es-ES"/>
        </w:rPr>
        <w:tab/>
        <w:t>La Corte, mientras se encuentre pendiente su resolución, podrá disponer la suspensión temporal del consejero acusado. Ejecutoriada la sentencia que declare la configuración de la causal de cesación, el consejero afectado cesará de inmediato en su cargo, sin que pueda ser designado nuevamente.</w:t>
      </w:r>
    </w:p>
    <w:p w:rsidR="00145E6B" w:rsidRDefault="00772BD0" w:rsidP="00145E6B">
      <w:pPr>
        <w:tabs>
          <w:tab w:val="left" w:pos="4678"/>
        </w:tabs>
        <w:spacing w:line="276" w:lineRule="auto"/>
        <w:ind w:left="2835" w:firstLine="1276"/>
        <w:jc w:val="both"/>
        <w:rPr>
          <w:rFonts w:ascii="Courier New" w:hAnsi="Courier New" w:cs="Courier New"/>
          <w:sz w:val="24"/>
          <w:szCs w:val="24"/>
          <w:lang w:val="es-ES_tradnl"/>
        </w:rPr>
      </w:pPr>
      <w:r>
        <w:rPr>
          <w:rFonts w:ascii="Courier New" w:hAnsi="Courier New" w:cs="Courier New"/>
          <w:sz w:val="24"/>
          <w:szCs w:val="24"/>
          <w:lang w:val="es-ES"/>
        </w:rPr>
        <w:tab/>
      </w:r>
      <w:r w:rsidRPr="00772BD0">
        <w:rPr>
          <w:rFonts w:ascii="Courier New" w:hAnsi="Courier New" w:cs="Courier New"/>
          <w:sz w:val="24"/>
          <w:szCs w:val="24"/>
          <w:lang w:val="es-ES_tradnl"/>
        </w:rPr>
        <w:t xml:space="preserve">La resolución que determine la cesación en el cargo por falta grave, podrá ser revisada por el pleno de la </w:t>
      </w:r>
      <w:r w:rsidR="00E84867">
        <w:rPr>
          <w:rFonts w:ascii="Courier New" w:hAnsi="Courier New" w:cs="Courier New"/>
          <w:sz w:val="24"/>
          <w:szCs w:val="24"/>
          <w:lang w:val="es-ES_tradnl"/>
        </w:rPr>
        <w:t>Excelentísima</w:t>
      </w:r>
      <w:r>
        <w:rPr>
          <w:rFonts w:ascii="Courier New" w:hAnsi="Courier New" w:cs="Courier New"/>
          <w:sz w:val="24"/>
          <w:szCs w:val="24"/>
          <w:lang w:val="es-ES_tradnl"/>
        </w:rPr>
        <w:t xml:space="preserve"> Corte Suprema</w:t>
      </w:r>
      <w:r w:rsidRPr="00772BD0">
        <w:rPr>
          <w:rFonts w:ascii="Courier New" w:hAnsi="Courier New" w:cs="Courier New"/>
          <w:sz w:val="24"/>
          <w:szCs w:val="24"/>
          <w:lang w:val="es-ES_tradnl"/>
        </w:rPr>
        <w:t>, previo requerimiento presentado por el interesado en el plazo de cinco días hábiles contados desde su notificación.</w:t>
      </w:r>
    </w:p>
    <w:p w:rsidR="00790892" w:rsidRDefault="00772BD0" w:rsidP="00145E6B">
      <w:pPr>
        <w:tabs>
          <w:tab w:val="left" w:pos="4678"/>
        </w:tabs>
        <w:spacing w:line="276" w:lineRule="auto"/>
        <w:ind w:left="2835" w:firstLine="1276"/>
        <w:jc w:val="both"/>
        <w:rPr>
          <w:rFonts w:ascii="Courier New" w:hAnsi="Courier New" w:cs="Courier New"/>
          <w:sz w:val="24"/>
          <w:szCs w:val="24"/>
          <w:lang w:val="es-ES_tradnl"/>
        </w:rPr>
      </w:pPr>
      <w:r w:rsidRPr="00772BD0">
        <w:rPr>
          <w:rFonts w:ascii="Courier New" w:hAnsi="Courier New" w:cs="Courier New"/>
          <w:sz w:val="24"/>
          <w:szCs w:val="24"/>
          <w:lang w:val="es-ES"/>
        </w:rPr>
        <w:tab/>
        <w:t>Si quedare vacante el cargo de consejero, asumirá como titular el respectivo suplente por el término que falte para completar el mandato, debiendo nombrarse un nuevo suplente conforme las reglas generales.</w:t>
      </w:r>
      <w:r w:rsidR="00082CBD">
        <w:rPr>
          <w:rFonts w:ascii="Courier New" w:hAnsi="Courier New" w:cs="Courier New"/>
          <w:sz w:val="24"/>
          <w:szCs w:val="24"/>
          <w:lang w:val="es-ES"/>
        </w:rPr>
        <w:t>”.</w:t>
      </w:r>
      <w:r w:rsidR="00145E6B">
        <w:rPr>
          <w:rFonts w:ascii="Courier New" w:hAnsi="Courier New" w:cs="Courier New"/>
          <w:sz w:val="24"/>
          <w:szCs w:val="24"/>
          <w:lang w:val="es-ES"/>
        </w:rPr>
        <w:t>”.</w:t>
      </w:r>
    </w:p>
    <w:p w:rsidR="00896F7F" w:rsidRPr="006B0494" w:rsidRDefault="00896F7F" w:rsidP="00145E6B">
      <w:pPr>
        <w:pStyle w:val="Prrafodelista"/>
        <w:numPr>
          <w:ilvl w:val="0"/>
          <w:numId w:val="1"/>
        </w:numPr>
        <w:tabs>
          <w:tab w:val="left" w:pos="4111"/>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r w:rsidRPr="006B0494">
        <w:rPr>
          <w:rFonts w:ascii="Courier New" w:hAnsi="Courier New" w:cs="Courier New"/>
          <w:sz w:val="24"/>
          <w:szCs w:val="24"/>
          <w:lang w:val="es-ES_tradnl"/>
        </w:rPr>
        <w:t>Para reemplazar el numeral 36 por el siguiente:</w:t>
      </w:r>
    </w:p>
    <w:p w:rsidR="00790892" w:rsidRPr="00790892" w:rsidRDefault="00896F7F" w:rsidP="00145E6B">
      <w:pPr>
        <w:tabs>
          <w:tab w:val="left" w:pos="4678"/>
        </w:tabs>
        <w:spacing w:line="276" w:lineRule="auto"/>
        <w:ind w:left="2835" w:firstLine="1276"/>
        <w:jc w:val="both"/>
        <w:rPr>
          <w:rFonts w:ascii="Courier New" w:hAnsi="Courier New" w:cs="Courier New"/>
          <w:b/>
          <w:sz w:val="24"/>
          <w:szCs w:val="24"/>
          <w:lang w:val="es-ES_tradnl"/>
        </w:rPr>
      </w:pPr>
      <w:r w:rsidRPr="00790892">
        <w:rPr>
          <w:rFonts w:ascii="Courier New" w:hAnsi="Courier New" w:cs="Courier New"/>
          <w:sz w:val="24"/>
          <w:szCs w:val="24"/>
          <w:lang w:val="es-ES_tradnl"/>
        </w:rPr>
        <w:t>“</w:t>
      </w:r>
      <w:r w:rsidR="00790892" w:rsidRPr="00790892">
        <w:rPr>
          <w:rFonts w:ascii="Courier New" w:hAnsi="Courier New" w:cs="Courier New"/>
          <w:b/>
          <w:sz w:val="24"/>
          <w:szCs w:val="24"/>
          <w:lang w:val="es-ES_tradnl"/>
        </w:rPr>
        <w:t xml:space="preserve">36.- </w:t>
      </w:r>
      <w:proofErr w:type="spellStart"/>
      <w:r w:rsidR="00790892" w:rsidRPr="00790892">
        <w:rPr>
          <w:rFonts w:ascii="Courier New" w:hAnsi="Courier New" w:cs="Courier New"/>
          <w:sz w:val="24"/>
          <w:szCs w:val="24"/>
          <w:lang w:val="es-ES_tradnl"/>
        </w:rPr>
        <w:t>Reemplázase</w:t>
      </w:r>
      <w:proofErr w:type="spellEnd"/>
      <w:r w:rsidR="00790892" w:rsidRPr="00790892">
        <w:rPr>
          <w:rFonts w:ascii="Courier New" w:hAnsi="Courier New" w:cs="Courier New"/>
          <w:sz w:val="24"/>
          <w:szCs w:val="24"/>
          <w:lang w:val="es-ES_tradnl"/>
        </w:rPr>
        <w:t xml:space="preserve"> en el </w:t>
      </w:r>
      <w:r w:rsidR="00790892" w:rsidRPr="0067646F">
        <w:rPr>
          <w:rFonts w:ascii="Courier New" w:hAnsi="Courier New" w:cs="Courier New"/>
          <w:sz w:val="24"/>
          <w:szCs w:val="24"/>
          <w:lang w:val="es-ES_tradnl"/>
        </w:rPr>
        <w:t>inciso primero del artículo 459</w:t>
      </w:r>
      <w:r w:rsidR="00790892" w:rsidRPr="00B613C5">
        <w:rPr>
          <w:rFonts w:ascii="Courier New" w:hAnsi="Courier New" w:cs="Courier New"/>
          <w:sz w:val="24"/>
          <w:szCs w:val="24"/>
          <w:lang w:val="es-ES_tradnl"/>
        </w:rPr>
        <w:t xml:space="preserve">, la conjunción “o” por una </w:t>
      </w:r>
      <w:r w:rsidR="00790892" w:rsidRPr="0067646F">
        <w:rPr>
          <w:rFonts w:ascii="Courier New" w:hAnsi="Courier New" w:cs="Courier New"/>
          <w:sz w:val="24"/>
          <w:szCs w:val="24"/>
          <w:lang w:val="es-ES_tradnl"/>
        </w:rPr>
        <w:t>coma (,),</w:t>
      </w:r>
      <w:r w:rsidR="00790892" w:rsidRPr="00B613C5">
        <w:rPr>
          <w:rFonts w:ascii="Courier New" w:hAnsi="Courier New" w:cs="Courier New"/>
          <w:sz w:val="24"/>
          <w:szCs w:val="24"/>
          <w:lang w:val="es-ES_tradnl"/>
        </w:rPr>
        <w:t xml:space="preserve"> y </w:t>
      </w:r>
      <w:proofErr w:type="spellStart"/>
      <w:r w:rsidR="00790892" w:rsidRPr="00B613C5">
        <w:rPr>
          <w:rFonts w:ascii="Courier New" w:hAnsi="Courier New" w:cs="Courier New"/>
          <w:sz w:val="24"/>
          <w:szCs w:val="24"/>
          <w:lang w:val="es-ES_tradnl"/>
        </w:rPr>
        <w:t>agrégase</w:t>
      </w:r>
      <w:proofErr w:type="spellEnd"/>
      <w:r w:rsidR="00790892" w:rsidRPr="00B613C5">
        <w:rPr>
          <w:rFonts w:ascii="Courier New" w:hAnsi="Courier New" w:cs="Courier New"/>
          <w:sz w:val="24"/>
          <w:szCs w:val="24"/>
          <w:lang w:val="es-ES_tradnl"/>
        </w:rPr>
        <w:t xml:space="preserve"> a continuación de la palabra “respectiva”, la frase </w:t>
      </w:r>
      <w:r w:rsidR="00790892" w:rsidRPr="0067646F">
        <w:rPr>
          <w:rFonts w:ascii="Courier New" w:hAnsi="Courier New" w:cs="Courier New"/>
          <w:sz w:val="24"/>
          <w:szCs w:val="24"/>
          <w:lang w:val="es-ES_tradnl"/>
        </w:rPr>
        <w:t>“o del Consejo referido en el artículo 458 bis, según corresponda”.</w:t>
      </w:r>
      <w:r w:rsidR="00145E6B">
        <w:rPr>
          <w:rFonts w:ascii="Courier New" w:hAnsi="Courier New" w:cs="Courier New"/>
          <w:sz w:val="24"/>
          <w:szCs w:val="24"/>
          <w:lang w:val="es-ES_tradnl"/>
        </w:rPr>
        <w:t>”.</w:t>
      </w:r>
    </w:p>
    <w:p w:rsidR="005768FD" w:rsidRPr="00374E79" w:rsidRDefault="005768FD" w:rsidP="00145E6B">
      <w:pPr>
        <w:tabs>
          <w:tab w:val="left" w:pos="4290"/>
        </w:tabs>
        <w:overflowPunct w:val="0"/>
        <w:autoSpaceDE w:val="0"/>
        <w:autoSpaceDN w:val="0"/>
        <w:adjustRightInd w:val="0"/>
        <w:spacing w:before="360" w:after="360" w:line="276" w:lineRule="auto"/>
        <w:ind w:left="2835"/>
        <w:jc w:val="center"/>
        <w:textAlignment w:val="baseline"/>
        <w:rPr>
          <w:rFonts w:ascii="Courier New" w:eastAsia="Times New Roman" w:hAnsi="Courier New" w:cs="Courier New"/>
          <w:b/>
          <w:sz w:val="24"/>
          <w:szCs w:val="24"/>
          <w:lang w:val="es-ES_tradnl" w:eastAsia="es-ES"/>
        </w:rPr>
      </w:pPr>
      <w:r>
        <w:rPr>
          <w:rFonts w:ascii="Courier New" w:eastAsia="Times New Roman" w:hAnsi="Courier New" w:cs="Courier New"/>
          <w:b/>
          <w:sz w:val="24"/>
          <w:szCs w:val="24"/>
          <w:lang w:val="es-ES_tradnl" w:eastAsia="es-ES"/>
        </w:rPr>
        <w:lastRenderedPageBreak/>
        <w:t>ARTÍCULO SÉPTIMO TRANSITORIO NUEVO</w:t>
      </w:r>
    </w:p>
    <w:p w:rsidR="005768FD" w:rsidRPr="0098518F" w:rsidRDefault="005768FD" w:rsidP="00145E6B">
      <w:pPr>
        <w:pStyle w:val="Prrafodelista"/>
        <w:numPr>
          <w:ilvl w:val="0"/>
          <w:numId w:val="1"/>
        </w:numPr>
        <w:tabs>
          <w:tab w:val="left" w:pos="4111"/>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rPr>
      </w:pPr>
      <w:r w:rsidRPr="0098518F">
        <w:rPr>
          <w:rFonts w:ascii="Courier New" w:hAnsi="Courier New" w:cs="Courier New"/>
          <w:sz w:val="24"/>
          <w:szCs w:val="24"/>
        </w:rPr>
        <w:t xml:space="preserve">Para agregar el siguiente artículo séptimo </w:t>
      </w:r>
      <w:r w:rsidRPr="00145E6B">
        <w:rPr>
          <w:rFonts w:ascii="Courier New" w:hAnsi="Courier New" w:cs="Courier New"/>
          <w:sz w:val="24"/>
          <w:szCs w:val="24"/>
          <w:lang w:val="es-ES_tradnl"/>
        </w:rPr>
        <w:t>transitorio</w:t>
      </w:r>
      <w:r w:rsidRPr="0098518F">
        <w:rPr>
          <w:rFonts w:ascii="Courier New" w:hAnsi="Courier New" w:cs="Courier New"/>
          <w:sz w:val="24"/>
          <w:szCs w:val="24"/>
        </w:rPr>
        <w:t xml:space="preserve"> nuevo:</w:t>
      </w:r>
    </w:p>
    <w:p w:rsidR="005768FD" w:rsidRPr="00357CBA" w:rsidRDefault="005768FD" w:rsidP="00145E6B">
      <w:pPr>
        <w:overflowPunct w:val="0"/>
        <w:autoSpaceDE w:val="0"/>
        <w:autoSpaceDN w:val="0"/>
        <w:adjustRightInd w:val="0"/>
        <w:spacing w:before="240" w:after="120" w:line="276" w:lineRule="auto"/>
        <w:ind w:left="2835" w:firstLine="1276"/>
        <w:jc w:val="both"/>
        <w:textAlignment w:val="baseline"/>
        <w:rPr>
          <w:rFonts w:ascii="Courier New" w:hAnsi="Courier New" w:cs="Courier New"/>
          <w:sz w:val="24"/>
          <w:szCs w:val="24"/>
        </w:rPr>
      </w:pPr>
      <w:r>
        <w:rPr>
          <w:rFonts w:ascii="Courier New" w:hAnsi="Courier New" w:cs="Courier New"/>
          <w:sz w:val="24"/>
          <w:szCs w:val="24"/>
        </w:rPr>
        <w:t>“</w:t>
      </w:r>
      <w:r w:rsidRPr="00C12C97">
        <w:rPr>
          <w:rFonts w:ascii="Courier New" w:hAnsi="Courier New" w:cs="Courier New"/>
          <w:b/>
          <w:sz w:val="24"/>
          <w:szCs w:val="24"/>
        </w:rPr>
        <w:t>ARTÍCULO SÉPTIMO.-</w:t>
      </w:r>
      <w:r>
        <w:rPr>
          <w:rFonts w:ascii="Courier New" w:hAnsi="Courier New" w:cs="Courier New"/>
          <w:sz w:val="24"/>
          <w:szCs w:val="24"/>
        </w:rPr>
        <w:t xml:space="preserve"> Los titulares de los oficios que desempeñen labores de archiveros judiciales, deberán digitalizar, a su propio costo, toda la información que conste en los libros y expedientes que estuvieren a su cargo de los últimos treinta años, dentro del plazo de tres años desde la entrada en vigencia de la presente ley.”.</w:t>
      </w:r>
    </w:p>
    <w:p w:rsidR="00EE7A0D" w:rsidRPr="00374E79" w:rsidRDefault="00EE7A0D" w:rsidP="00145E6B">
      <w:pPr>
        <w:tabs>
          <w:tab w:val="left" w:pos="4290"/>
        </w:tabs>
        <w:overflowPunct w:val="0"/>
        <w:autoSpaceDE w:val="0"/>
        <w:autoSpaceDN w:val="0"/>
        <w:adjustRightInd w:val="0"/>
        <w:spacing w:before="360" w:after="360" w:line="276" w:lineRule="auto"/>
        <w:ind w:left="2835"/>
        <w:jc w:val="center"/>
        <w:textAlignment w:val="baseline"/>
        <w:rPr>
          <w:rFonts w:ascii="Courier New" w:eastAsia="Times New Roman" w:hAnsi="Courier New" w:cs="Courier New"/>
          <w:b/>
          <w:sz w:val="24"/>
          <w:szCs w:val="24"/>
          <w:lang w:val="es-ES_tradnl" w:eastAsia="es-ES"/>
        </w:rPr>
      </w:pPr>
      <w:r>
        <w:rPr>
          <w:rFonts w:ascii="Courier New" w:eastAsia="Times New Roman" w:hAnsi="Courier New" w:cs="Courier New"/>
          <w:b/>
          <w:sz w:val="24"/>
          <w:szCs w:val="24"/>
          <w:lang w:val="es-ES_tradnl" w:eastAsia="es-ES"/>
        </w:rPr>
        <w:t>ARTÍCULO OCTAVO TRANSITORIO NUEVO</w:t>
      </w:r>
    </w:p>
    <w:p w:rsidR="00EE7A0D" w:rsidRPr="005B043F" w:rsidRDefault="00EE7A0D" w:rsidP="00145E6B">
      <w:pPr>
        <w:pStyle w:val="Prrafodelista"/>
        <w:numPr>
          <w:ilvl w:val="0"/>
          <w:numId w:val="1"/>
        </w:numPr>
        <w:tabs>
          <w:tab w:val="left" w:pos="4111"/>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rPr>
      </w:pPr>
      <w:r w:rsidRPr="005B043F">
        <w:rPr>
          <w:rFonts w:ascii="Courier New" w:hAnsi="Courier New" w:cs="Courier New"/>
          <w:sz w:val="24"/>
          <w:szCs w:val="24"/>
        </w:rPr>
        <w:t xml:space="preserve">Para agregar el siguiente artículo </w:t>
      </w:r>
      <w:r>
        <w:rPr>
          <w:rFonts w:ascii="Courier New" w:hAnsi="Courier New" w:cs="Courier New"/>
          <w:sz w:val="24"/>
          <w:szCs w:val="24"/>
        </w:rPr>
        <w:t>octavo</w:t>
      </w:r>
      <w:r w:rsidRPr="005B043F">
        <w:rPr>
          <w:rFonts w:ascii="Courier New" w:hAnsi="Courier New" w:cs="Courier New"/>
          <w:sz w:val="24"/>
          <w:szCs w:val="24"/>
        </w:rPr>
        <w:t xml:space="preserve"> transitorio nuevo:</w:t>
      </w:r>
    </w:p>
    <w:p w:rsidR="00145E6B" w:rsidRDefault="00EE7A0D" w:rsidP="00145E6B">
      <w:pPr>
        <w:overflowPunct w:val="0"/>
        <w:autoSpaceDE w:val="0"/>
        <w:autoSpaceDN w:val="0"/>
        <w:adjustRightInd w:val="0"/>
        <w:spacing w:before="240" w:after="120" w:line="276" w:lineRule="auto"/>
        <w:ind w:left="2835" w:firstLine="1276"/>
        <w:jc w:val="both"/>
        <w:textAlignment w:val="baseline"/>
        <w:rPr>
          <w:rFonts w:ascii="Courier New" w:hAnsi="Courier New" w:cs="Courier New"/>
          <w:sz w:val="24"/>
          <w:szCs w:val="24"/>
        </w:rPr>
        <w:sectPr w:rsidR="00145E6B" w:rsidSect="0094208C">
          <w:headerReference w:type="default" r:id="rId8"/>
          <w:endnotePr>
            <w:numFmt w:val="decimal"/>
          </w:endnotePr>
          <w:pgSz w:w="12242" w:h="18722" w:code="14"/>
          <w:pgMar w:top="2155" w:right="1701" w:bottom="1985" w:left="1559" w:header="851" w:footer="3362" w:gutter="0"/>
          <w:paperSrc w:first="2" w:other="2"/>
          <w:pgNumType w:start="1"/>
          <w:cols w:space="720"/>
          <w:noEndnote/>
          <w:titlePg/>
          <w:docGrid w:linePitch="360"/>
        </w:sectPr>
      </w:pPr>
      <w:r>
        <w:rPr>
          <w:rFonts w:ascii="Courier New" w:hAnsi="Courier New" w:cs="Courier New"/>
          <w:sz w:val="24"/>
          <w:szCs w:val="24"/>
        </w:rPr>
        <w:t>“</w:t>
      </w:r>
      <w:r w:rsidRPr="00C12C97">
        <w:rPr>
          <w:rFonts w:ascii="Courier New" w:hAnsi="Courier New" w:cs="Courier New"/>
          <w:b/>
          <w:sz w:val="24"/>
          <w:szCs w:val="24"/>
        </w:rPr>
        <w:t xml:space="preserve">ARTÍCULO </w:t>
      </w:r>
      <w:r>
        <w:rPr>
          <w:rFonts w:ascii="Courier New" w:hAnsi="Courier New" w:cs="Courier New"/>
          <w:b/>
          <w:sz w:val="24"/>
          <w:szCs w:val="24"/>
        </w:rPr>
        <w:t>OCTAVO</w:t>
      </w:r>
      <w:r w:rsidRPr="00C12C97">
        <w:rPr>
          <w:rFonts w:ascii="Courier New" w:hAnsi="Courier New" w:cs="Courier New"/>
          <w:b/>
          <w:sz w:val="24"/>
          <w:szCs w:val="24"/>
        </w:rPr>
        <w:t>.-</w:t>
      </w:r>
      <w:r>
        <w:rPr>
          <w:rFonts w:ascii="Courier New" w:hAnsi="Courier New" w:cs="Courier New"/>
          <w:sz w:val="24"/>
          <w:szCs w:val="24"/>
        </w:rPr>
        <w:t xml:space="preserve"> </w:t>
      </w:r>
      <w:r w:rsidR="0098518F">
        <w:rPr>
          <w:rFonts w:ascii="Courier New" w:hAnsi="Courier New" w:cs="Courier New"/>
          <w:sz w:val="24"/>
          <w:szCs w:val="24"/>
        </w:rPr>
        <w:t xml:space="preserve">En el caso de la conformación del primer </w:t>
      </w:r>
      <w:r w:rsidR="00E84867" w:rsidRPr="005768FD">
        <w:rPr>
          <w:rFonts w:ascii="Courier New" w:hAnsi="Courier New" w:cs="Courier New"/>
          <w:sz w:val="24"/>
          <w:szCs w:val="24"/>
          <w:lang w:val="es-ES_tradnl"/>
        </w:rPr>
        <w:t>Consejo Resolutivo de Nombramiento de Notarios, Conservadores y Archiveros</w:t>
      </w:r>
      <w:r>
        <w:rPr>
          <w:rFonts w:ascii="Courier New" w:hAnsi="Courier New" w:cs="Courier New"/>
          <w:sz w:val="24"/>
          <w:szCs w:val="24"/>
        </w:rPr>
        <w:t xml:space="preserve"> señalado en el </w:t>
      </w:r>
      <w:r w:rsidR="004A5E7F">
        <w:rPr>
          <w:rFonts w:ascii="Courier New" w:hAnsi="Courier New" w:cs="Courier New"/>
          <w:sz w:val="24"/>
          <w:szCs w:val="24"/>
        </w:rPr>
        <w:t>numeral 34 del artículo primero</w:t>
      </w:r>
      <w:r w:rsidR="00E84867">
        <w:rPr>
          <w:rFonts w:ascii="Courier New" w:hAnsi="Courier New" w:cs="Courier New"/>
          <w:sz w:val="24"/>
          <w:szCs w:val="24"/>
        </w:rPr>
        <w:t xml:space="preserve"> de esta ley</w:t>
      </w:r>
      <w:r w:rsidR="0098518F">
        <w:rPr>
          <w:rFonts w:ascii="Courier New" w:hAnsi="Courier New" w:cs="Courier New"/>
          <w:sz w:val="24"/>
          <w:szCs w:val="24"/>
        </w:rPr>
        <w:t>, los consejeros señalados en la letra b) durarán dos años en sus cargos y deberán ser reemplazados por quien determine el Consejo de Alta Dirección Pública</w:t>
      </w:r>
      <w:r w:rsidR="00E84867">
        <w:rPr>
          <w:rFonts w:ascii="Courier New" w:hAnsi="Courier New" w:cs="Courier New"/>
          <w:sz w:val="24"/>
          <w:szCs w:val="24"/>
        </w:rPr>
        <w:t>.</w:t>
      </w:r>
      <w:r>
        <w:rPr>
          <w:rFonts w:ascii="Courier New" w:hAnsi="Courier New" w:cs="Courier New"/>
          <w:sz w:val="24"/>
          <w:szCs w:val="24"/>
        </w:rPr>
        <w:t>”.</w:t>
      </w:r>
    </w:p>
    <w:p w:rsidR="00EE7A0D" w:rsidRPr="00357CBA" w:rsidRDefault="00EE7A0D" w:rsidP="00145E6B">
      <w:pPr>
        <w:overflowPunct w:val="0"/>
        <w:autoSpaceDE w:val="0"/>
        <w:autoSpaceDN w:val="0"/>
        <w:adjustRightInd w:val="0"/>
        <w:spacing w:before="240" w:after="120" w:line="276" w:lineRule="auto"/>
        <w:ind w:left="2835" w:firstLine="1276"/>
        <w:jc w:val="both"/>
        <w:textAlignment w:val="baseline"/>
        <w:rPr>
          <w:rFonts w:ascii="Courier New" w:hAnsi="Courier New" w:cs="Courier New"/>
          <w:sz w:val="24"/>
          <w:szCs w:val="24"/>
        </w:rPr>
      </w:pPr>
    </w:p>
    <w:p w:rsidR="005768FD" w:rsidRPr="0049081B" w:rsidRDefault="005768FD" w:rsidP="005768FD">
      <w:pPr>
        <w:spacing w:before="120" w:after="120" w:line="240" w:lineRule="auto"/>
        <w:jc w:val="center"/>
        <w:rPr>
          <w:rFonts w:ascii="Courier New" w:eastAsia="Times New Roman" w:hAnsi="Courier New" w:cs="Courier New"/>
          <w:spacing w:val="-3"/>
          <w:sz w:val="24"/>
          <w:szCs w:val="24"/>
          <w:lang w:val="es-ES_tradnl" w:eastAsia="es-ES"/>
        </w:rPr>
      </w:pPr>
      <w:r w:rsidRPr="0049081B">
        <w:rPr>
          <w:rFonts w:ascii="Courier New" w:eastAsia="Times New Roman" w:hAnsi="Courier New" w:cs="Courier New"/>
          <w:spacing w:val="-3"/>
          <w:sz w:val="24"/>
          <w:szCs w:val="24"/>
          <w:lang w:val="es-ES_tradnl" w:eastAsia="es-ES"/>
        </w:rPr>
        <w:t>Dios guarde a V.E.,</w:t>
      </w:r>
    </w:p>
    <w:p w:rsidR="005768FD" w:rsidRPr="005472BF" w:rsidRDefault="005768FD" w:rsidP="005768FD">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5768FD" w:rsidRDefault="005768FD" w:rsidP="005768FD">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5768FD" w:rsidRPr="005472BF" w:rsidRDefault="005768FD" w:rsidP="005768FD">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5768FD" w:rsidRPr="005472BF" w:rsidRDefault="005768FD" w:rsidP="005768FD">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5768FD" w:rsidRPr="005472BF" w:rsidRDefault="005768FD" w:rsidP="005768FD">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5768FD" w:rsidRPr="005472BF" w:rsidRDefault="005768FD" w:rsidP="005768FD">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5768FD" w:rsidRPr="005472BF" w:rsidRDefault="005768FD" w:rsidP="005768FD">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rsidR="005768FD" w:rsidRPr="005472BF" w:rsidRDefault="005768FD" w:rsidP="005768FD">
      <w:pPr>
        <w:tabs>
          <w:tab w:val="center" w:pos="1985"/>
          <w:tab w:val="center" w:pos="6804"/>
        </w:tabs>
        <w:spacing w:after="0" w:line="240" w:lineRule="auto"/>
        <w:rPr>
          <w:rFonts w:ascii="Courier New" w:hAnsi="Courier New" w:cs="Courier New"/>
          <w:b/>
          <w:spacing w:val="-3"/>
          <w:sz w:val="24"/>
          <w:szCs w:val="24"/>
        </w:rPr>
      </w:pPr>
      <w:r w:rsidRPr="005472BF">
        <w:rPr>
          <w:rFonts w:ascii="Courier New" w:eastAsia="Times New Roman" w:hAnsi="Courier New" w:cs="Courier New"/>
          <w:b/>
          <w:spacing w:val="-3"/>
          <w:sz w:val="24"/>
          <w:szCs w:val="24"/>
          <w:lang w:val="es-ES_tradnl" w:eastAsia="es-ES"/>
        </w:rPr>
        <w:tab/>
      </w:r>
      <w:r>
        <w:rPr>
          <w:rFonts w:ascii="Courier New" w:eastAsia="Times New Roman" w:hAnsi="Courier New" w:cs="Courier New"/>
          <w:b/>
          <w:spacing w:val="-3"/>
          <w:sz w:val="24"/>
          <w:szCs w:val="24"/>
          <w:lang w:val="es-ES_tradnl" w:eastAsia="es-ES"/>
        </w:rPr>
        <w:tab/>
      </w:r>
      <w:r w:rsidRPr="005472BF">
        <w:rPr>
          <w:rFonts w:ascii="Courier New" w:hAnsi="Courier New" w:cs="Courier New"/>
          <w:b/>
          <w:spacing w:val="-3"/>
          <w:sz w:val="24"/>
          <w:szCs w:val="24"/>
        </w:rPr>
        <w:t>SEBASTIÁN PIÑERA ECHENIQUE</w:t>
      </w:r>
    </w:p>
    <w:p w:rsidR="005768FD"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r w:rsidRPr="005472BF">
        <w:rPr>
          <w:rFonts w:ascii="Courier New" w:hAnsi="Courier New" w:cs="Courier New"/>
          <w:spacing w:val="-3"/>
          <w:sz w:val="24"/>
          <w:szCs w:val="24"/>
        </w:rPr>
        <w:tab/>
      </w:r>
      <w:r w:rsidRPr="005472BF">
        <w:rPr>
          <w:rFonts w:ascii="Courier New" w:hAnsi="Courier New" w:cs="Courier New"/>
          <w:spacing w:val="-3"/>
          <w:sz w:val="24"/>
          <w:szCs w:val="24"/>
        </w:rPr>
        <w:tab/>
        <w:t>Presidente de la República</w:t>
      </w:r>
    </w:p>
    <w:p w:rsidR="005768FD"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145E6B" w:rsidRDefault="00145E6B"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Pr="001576CA" w:rsidRDefault="005768FD" w:rsidP="005768FD">
      <w:pPr>
        <w:tabs>
          <w:tab w:val="center" w:pos="2268"/>
          <w:tab w:val="center" w:pos="6804"/>
          <w:tab w:val="center" w:pos="7200"/>
        </w:tabs>
        <w:spacing w:after="0" w:line="240" w:lineRule="auto"/>
        <w:rPr>
          <w:rFonts w:ascii="Courier New" w:hAnsi="Courier New" w:cs="Courier New"/>
          <w:b/>
          <w:spacing w:val="-3"/>
          <w:sz w:val="24"/>
          <w:szCs w:val="24"/>
        </w:rPr>
      </w:pPr>
      <w:r>
        <w:rPr>
          <w:rFonts w:ascii="Courier New" w:hAnsi="Courier New" w:cs="Courier New"/>
          <w:b/>
          <w:spacing w:val="-3"/>
          <w:sz w:val="24"/>
          <w:szCs w:val="24"/>
        </w:rPr>
        <w:tab/>
      </w:r>
      <w:r w:rsidRPr="001576CA">
        <w:rPr>
          <w:rFonts w:ascii="Courier New" w:hAnsi="Courier New" w:cs="Courier New"/>
          <w:b/>
          <w:spacing w:val="-3"/>
          <w:sz w:val="24"/>
          <w:szCs w:val="24"/>
        </w:rPr>
        <w:t xml:space="preserve">FELIPE LARRAÍN BASCUÑÁN </w:t>
      </w:r>
    </w:p>
    <w:p w:rsidR="005768FD" w:rsidRPr="001576CA" w:rsidRDefault="005768FD" w:rsidP="005768FD">
      <w:pPr>
        <w:tabs>
          <w:tab w:val="center" w:pos="2268"/>
          <w:tab w:val="center" w:pos="6804"/>
          <w:tab w:val="center" w:pos="7200"/>
        </w:tabs>
        <w:spacing w:after="0" w:line="240" w:lineRule="auto"/>
        <w:rPr>
          <w:rFonts w:ascii="Courier New" w:hAnsi="Courier New" w:cs="Courier New"/>
          <w:spacing w:val="-3"/>
          <w:sz w:val="24"/>
          <w:szCs w:val="24"/>
        </w:rPr>
      </w:pPr>
      <w:r>
        <w:rPr>
          <w:rFonts w:ascii="Courier New" w:hAnsi="Courier New" w:cs="Courier New"/>
          <w:spacing w:val="-3"/>
          <w:sz w:val="24"/>
          <w:szCs w:val="24"/>
        </w:rPr>
        <w:tab/>
      </w:r>
      <w:r w:rsidRPr="001576CA">
        <w:rPr>
          <w:rFonts w:ascii="Courier New" w:hAnsi="Courier New" w:cs="Courier New"/>
          <w:spacing w:val="-3"/>
          <w:sz w:val="24"/>
          <w:szCs w:val="24"/>
        </w:rPr>
        <w:t>Ministro de Hacienda</w:t>
      </w:r>
    </w:p>
    <w:p w:rsidR="005768FD" w:rsidRPr="001576CA"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Pr="001576CA"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Pr="001576CA"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Pr="001576CA"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Pr="001576CA"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Pr="001576CA"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Pr="001576CA" w:rsidRDefault="005768FD" w:rsidP="005768FD">
      <w:pPr>
        <w:tabs>
          <w:tab w:val="center" w:pos="1985"/>
          <w:tab w:val="center" w:pos="6804"/>
        </w:tabs>
        <w:spacing w:after="0" w:line="240" w:lineRule="auto"/>
        <w:rPr>
          <w:rFonts w:ascii="Courier New" w:hAnsi="Courier New" w:cs="Courier New"/>
          <w:b/>
          <w:spacing w:val="-3"/>
          <w:sz w:val="24"/>
          <w:szCs w:val="24"/>
        </w:rPr>
      </w:pPr>
      <w:r w:rsidRPr="001576CA">
        <w:rPr>
          <w:rFonts w:ascii="Courier New" w:hAnsi="Courier New" w:cs="Courier New"/>
          <w:spacing w:val="-3"/>
          <w:sz w:val="24"/>
          <w:szCs w:val="24"/>
        </w:rPr>
        <w:tab/>
      </w:r>
      <w:r w:rsidRPr="001576CA">
        <w:rPr>
          <w:rFonts w:ascii="Courier New" w:hAnsi="Courier New" w:cs="Courier New"/>
          <w:spacing w:val="-3"/>
          <w:sz w:val="24"/>
          <w:szCs w:val="24"/>
        </w:rPr>
        <w:tab/>
      </w:r>
      <w:r w:rsidRPr="001576CA">
        <w:rPr>
          <w:rFonts w:ascii="Courier New" w:hAnsi="Courier New" w:cs="Courier New"/>
          <w:b/>
          <w:spacing w:val="-3"/>
          <w:sz w:val="24"/>
          <w:szCs w:val="24"/>
        </w:rPr>
        <w:t>GONZALO BLUMEL MAC-IVER</w:t>
      </w:r>
    </w:p>
    <w:p w:rsidR="005768FD" w:rsidRPr="001576CA" w:rsidRDefault="005768FD" w:rsidP="005768FD">
      <w:pPr>
        <w:tabs>
          <w:tab w:val="center" w:pos="1985"/>
          <w:tab w:val="center" w:pos="6804"/>
        </w:tabs>
        <w:spacing w:after="0" w:line="240" w:lineRule="auto"/>
        <w:rPr>
          <w:rFonts w:ascii="Courier New" w:hAnsi="Courier New" w:cs="Courier New"/>
          <w:spacing w:val="-3"/>
          <w:sz w:val="24"/>
          <w:szCs w:val="24"/>
        </w:rPr>
      </w:pPr>
      <w:r w:rsidRPr="001576CA">
        <w:rPr>
          <w:rFonts w:ascii="Courier New" w:hAnsi="Courier New" w:cs="Courier New"/>
          <w:spacing w:val="-3"/>
          <w:sz w:val="24"/>
          <w:szCs w:val="24"/>
        </w:rPr>
        <w:tab/>
      </w:r>
      <w:r w:rsidRPr="001576CA">
        <w:rPr>
          <w:rFonts w:ascii="Courier New" w:hAnsi="Courier New" w:cs="Courier New"/>
          <w:spacing w:val="-3"/>
          <w:sz w:val="24"/>
          <w:szCs w:val="24"/>
        </w:rPr>
        <w:tab/>
        <w:t>Ministro</w:t>
      </w:r>
    </w:p>
    <w:p w:rsidR="005768FD" w:rsidRPr="001576CA" w:rsidRDefault="005768FD" w:rsidP="005768FD">
      <w:pPr>
        <w:tabs>
          <w:tab w:val="center" w:pos="1985"/>
          <w:tab w:val="center" w:pos="6804"/>
        </w:tabs>
        <w:spacing w:after="0" w:line="240" w:lineRule="auto"/>
        <w:ind w:right="-657"/>
        <w:rPr>
          <w:rFonts w:ascii="Courier New" w:hAnsi="Courier New" w:cs="Courier New"/>
          <w:spacing w:val="-3"/>
          <w:sz w:val="24"/>
          <w:szCs w:val="24"/>
        </w:rPr>
      </w:pPr>
      <w:r w:rsidRPr="001576CA">
        <w:rPr>
          <w:rFonts w:ascii="Courier New" w:hAnsi="Courier New" w:cs="Courier New"/>
          <w:spacing w:val="-3"/>
          <w:sz w:val="24"/>
          <w:szCs w:val="24"/>
        </w:rPr>
        <w:tab/>
      </w:r>
      <w:r w:rsidRPr="001576CA">
        <w:rPr>
          <w:rFonts w:ascii="Courier New" w:hAnsi="Courier New" w:cs="Courier New"/>
          <w:spacing w:val="-3"/>
          <w:sz w:val="24"/>
          <w:szCs w:val="24"/>
        </w:rPr>
        <w:tab/>
        <w:t>Secretario General de la Presidencia</w:t>
      </w:r>
    </w:p>
    <w:p w:rsidR="005768FD" w:rsidRDefault="005768FD" w:rsidP="005768FD">
      <w:pPr>
        <w:tabs>
          <w:tab w:val="center" w:pos="6804"/>
        </w:tabs>
        <w:spacing w:after="0" w:line="240" w:lineRule="auto"/>
        <w:rPr>
          <w:rFonts w:ascii="Courier New" w:hAnsi="Courier New" w:cs="Courier New"/>
          <w:spacing w:val="-3"/>
          <w:sz w:val="24"/>
          <w:szCs w:val="24"/>
        </w:rPr>
      </w:pPr>
      <w:r>
        <w:rPr>
          <w:rFonts w:ascii="Courier New" w:hAnsi="Courier New" w:cs="Courier New"/>
          <w:b/>
          <w:spacing w:val="-3"/>
          <w:sz w:val="24"/>
          <w:szCs w:val="24"/>
        </w:rPr>
        <w:tab/>
      </w:r>
    </w:p>
    <w:p w:rsidR="005768FD"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Pr="005472BF" w:rsidRDefault="005768FD" w:rsidP="005768FD">
      <w:pPr>
        <w:tabs>
          <w:tab w:val="center" w:pos="1985"/>
          <w:tab w:val="center" w:pos="6804"/>
          <w:tab w:val="center" w:pos="7200"/>
        </w:tabs>
        <w:spacing w:after="0" w:line="240" w:lineRule="auto"/>
        <w:rPr>
          <w:rFonts w:ascii="Courier New" w:hAnsi="Courier New" w:cs="Courier New"/>
          <w:spacing w:val="-3"/>
          <w:sz w:val="24"/>
          <w:szCs w:val="24"/>
        </w:rPr>
      </w:pPr>
    </w:p>
    <w:p w:rsidR="005768FD" w:rsidRPr="005472BF" w:rsidRDefault="005768FD" w:rsidP="005768FD">
      <w:pPr>
        <w:tabs>
          <w:tab w:val="center" w:pos="2268"/>
        </w:tabs>
        <w:spacing w:after="0" w:line="240" w:lineRule="auto"/>
        <w:rPr>
          <w:rFonts w:ascii="Courier New" w:hAnsi="Courier New" w:cs="Courier New"/>
          <w:b/>
          <w:sz w:val="24"/>
          <w:szCs w:val="24"/>
        </w:rPr>
      </w:pPr>
      <w:r w:rsidRPr="005472BF">
        <w:rPr>
          <w:rFonts w:ascii="Courier New" w:hAnsi="Courier New" w:cs="Courier New"/>
          <w:b/>
          <w:sz w:val="24"/>
          <w:szCs w:val="24"/>
        </w:rPr>
        <w:tab/>
        <w:t>HERNÁN LARRAÍN FERNÁNDEZ</w:t>
      </w:r>
    </w:p>
    <w:p w:rsidR="005768FD" w:rsidRPr="005472BF" w:rsidRDefault="005768FD" w:rsidP="005768FD">
      <w:pPr>
        <w:tabs>
          <w:tab w:val="center" w:pos="2268"/>
        </w:tabs>
        <w:spacing w:after="0" w:line="240" w:lineRule="auto"/>
        <w:rPr>
          <w:rFonts w:ascii="Courier New" w:hAnsi="Courier New" w:cs="Courier New"/>
          <w:spacing w:val="-3"/>
          <w:sz w:val="24"/>
          <w:szCs w:val="24"/>
        </w:rPr>
      </w:pPr>
      <w:r w:rsidRPr="005472BF">
        <w:rPr>
          <w:rFonts w:ascii="Courier New" w:hAnsi="Courier New" w:cs="Courier New"/>
          <w:spacing w:val="-3"/>
          <w:sz w:val="24"/>
          <w:szCs w:val="24"/>
        </w:rPr>
        <w:tab/>
        <w:t>Ministro de Justicia y</w:t>
      </w:r>
    </w:p>
    <w:p w:rsidR="005768FD" w:rsidRDefault="005768FD" w:rsidP="005768FD">
      <w:pPr>
        <w:tabs>
          <w:tab w:val="center" w:pos="2268"/>
        </w:tabs>
        <w:spacing w:after="0" w:line="240" w:lineRule="auto"/>
        <w:rPr>
          <w:rFonts w:ascii="Courier New" w:hAnsi="Courier New" w:cs="Courier New"/>
          <w:spacing w:val="-3"/>
          <w:sz w:val="24"/>
          <w:szCs w:val="24"/>
        </w:rPr>
      </w:pPr>
      <w:r w:rsidRPr="005472BF">
        <w:rPr>
          <w:rFonts w:ascii="Courier New" w:hAnsi="Courier New" w:cs="Courier New"/>
          <w:spacing w:val="-3"/>
          <w:sz w:val="24"/>
          <w:szCs w:val="24"/>
        </w:rPr>
        <w:tab/>
        <w:t>Derechos Humanos</w:t>
      </w:r>
    </w:p>
    <w:p w:rsidR="00A5699E" w:rsidRDefault="00A5699E"/>
    <w:sectPr w:rsidR="00A5699E" w:rsidSect="008E4C21">
      <w:endnotePr>
        <w:numFmt w:val="decimal"/>
      </w:endnotePr>
      <w:pgSz w:w="12242" w:h="18722" w:code="14"/>
      <w:pgMar w:top="2155" w:right="1701" w:bottom="1985" w:left="1559" w:header="851" w:footer="3362" w:gutter="0"/>
      <w:paperSrc w:first="2" w:other="2"/>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6A9" w:rsidRDefault="007816A9">
      <w:pPr>
        <w:spacing w:after="0" w:line="240" w:lineRule="auto"/>
      </w:pPr>
      <w:r>
        <w:separator/>
      </w:r>
    </w:p>
  </w:endnote>
  <w:endnote w:type="continuationSeparator" w:id="0">
    <w:p w:rsidR="007816A9" w:rsidRDefault="0078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6A9" w:rsidRDefault="007816A9">
      <w:pPr>
        <w:spacing w:after="0" w:line="240" w:lineRule="auto"/>
      </w:pPr>
      <w:r>
        <w:separator/>
      </w:r>
    </w:p>
  </w:footnote>
  <w:footnote w:type="continuationSeparator" w:id="0">
    <w:p w:rsidR="007816A9" w:rsidRDefault="00781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04" w:rsidRDefault="007675B9">
    <w:r w:rsidRPr="00817A4F">
      <w:rPr>
        <w:noProof/>
        <w:lang w:eastAsia="es-CL"/>
      </w:rPr>
      <mc:AlternateContent>
        <mc:Choice Requires="wps">
          <w:drawing>
            <wp:anchor distT="0" distB="0" distL="114300" distR="114300" simplePos="0" relativeHeight="251659264" behindDoc="0" locked="0" layoutInCell="0" allowOverlap="1" wp14:anchorId="104F3432" wp14:editId="49921DA8">
              <wp:simplePos x="0" y="0"/>
              <wp:positionH relativeFrom="page">
                <wp:posOffset>901700</wp:posOffset>
              </wp:positionH>
              <wp:positionV relativeFrom="paragraph">
                <wp:posOffset>1270</wp:posOffset>
              </wp:positionV>
              <wp:extent cx="5943600" cy="375920"/>
              <wp:effectExtent l="0" t="1270" r="3175"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25304" w:rsidRPr="00E52713" w:rsidRDefault="007675B9">
                          <w:pPr>
                            <w:tabs>
                              <w:tab w:val="center" w:pos="4680"/>
                              <w:tab w:val="right" w:pos="9360"/>
                            </w:tabs>
                            <w:rPr>
                              <w:rFonts w:ascii="Courier New" w:hAnsi="Courier New" w:cs="Courier New"/>
                              <w:spacing w:val="-3"/>
                              <w:sz w:val="24"/>
                              <w:szCs w:val="24"/>
                              <w:lang w:val="en-US"/>
                            </w:rPr>
                          </w:pPr>
                          <w:r>
                            <w:tab/>
                          </w:r>
                          <w:r w:rsidRPr="00E52713">
                            <w:rPr>
                              <w:rFonts w:ascii="Courier New" w:hAnsi="Courier New" w:cs="Courier New"/>
                              <w:spacing w:val="-3"/>
                              <w:sz w:val="24"/>
                              <w:szCs w:val="24"/>
                              <w:lang w:val="en-US"/>
                            </w:rPr>
                            <w:fldChar w:fldCharType="begin"/>
                          </w:r>
                          <w:r w:rsidRPr="00E52713">
                            <w:rPr>
                              <w:rFonts w:ascii="Courier New" w:hAnsi="Courier New" w:cs="Courier New"/>
                              <w:spacing w:val="-3"/>
                              <w:sz w:val="24"/>
                              <w:szCs w:val="24"/>
                              <w:lang w:val="en-US"/>
                            </w:rPr>
                            <w:instrText>PAGE \* ARABIC</w:instrText>
                          </w:r>
                          <w:r w:rsidRPr="00E52713">
                            <w:rPr>
                              <w:rFonts w:ascii="Courier New" w:hAnsi="Courier New" w:cs="Courier New"/>
                              <w:spacing w:val="-3"/>
                              <w:sz w:val="24"/>
                              <w:szCs w:val="24"/>
                              <w:lang w:val="en-US"/>
                            </w:rPr>
                            <w:fldChar w:fldCharType="separate"/>
                          </w:r>
                          <w:r w:rsidR="0094208C">
                            <w:rPr>
                              <w:rFonts w:ascii="Courier New" w:hAnsi="Courier New" w:cs="Courier New"/>
                              <w:noProof/>
                              <w:spacing w:val="-3"/>
                              <w:sz w:val="24"/>
                              <w:szCs w:val="24"/>
                              <w:lang w:val="en-US"/>
                            </w:rPr>
                            <w:t>3</w:t>
                          </w:r>
                          <w:r w:rsidRPr="00E52713">
                            <w:rPr>
                              <w:rFonts w:ascii="Courier New" w:hAnsi="Courier New" w:cs="Courier New"/>
                              <w:spacing w:val="-3"/>
                              <w:sz w:val="24"/>
                              <w:szCs w:val="24"/>
                              <w:lang w:val="en-US"/>
                            </w:rPr>
                            <w:fldChar w:fldCharType="end"/>
                          </w:r>
                        </w:p>
                        <w:p w:rsidR="00025304" w:rsidRDefault="0094208C">
                          <w:pPr>
                            <w:tabs>
                              <w:tab w:val="center" w:pos="4680"/>
                              <w:tab w:val="right" w:pos="9360"/>
                            </w:tabs>
                            <w:rPr>
                              <w:spacing w:val="-3"/>
                              <w:lang w:val="en-US"/>
                            </w:rPr>
                          </w:pPr>
                        </w:p>
                        <w:p w:rsidR="00025304" w:rsidRDefault="0094208C">
                          <w:pPr>
                            <w:tabs>
                              <w:tab w:val="center" w:pos="4680"/>
                              <w:tab w:val="right" w:pos="9360"/>
                            </w:tabs>
                            <w:rPr>
                              <w:spacing w:val="-3"/>
                              <w:lang w:val="en-US"/>
                            </w:rPr>
                          </w:pPr>
                        </w:p>
                        <w:p w:rsidR="00025304" w:rsidRDefault="0094208C">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F3432" id="Rectángulo 1" o:spid="_x0000_s1026" style="position:absolute;margin-left:71pt;margin-top:.1pt;width:468pt;height:2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" o:allowincell="f" filled="f" stroked="f" strokeweight="0">
              <v:textbox inset="0,0,0,0">
                <w:txbxContent>
                  <w:p w:rsidR="00025304" w:rsidRPr="00E52713" w:rsidRDefault="007675B9">
                    <w:pPr>
                      <w:tabs>
                        <w:tab w:val="center" w:pos="4680"/>
                        <w:tab w:val="right" w:pos="9360"/>
                      </w:tabs>
                      <w:rPr>
                        <w:rFonts w:ascii="Courier New" w:hAnsi="Courier New" w:cs="Courier New"/>
                        <w:spacing w:val="-3"/>
                        <w:sz w:val="24"/>
                        <w:szCs w:val="24"/>
                        <w:lang w:val="en-US"/>
                      </w:rPr>
                    </w:pPr>
                    <w:r>
                      <w:tab/>
                    </w:r>
                    <w:r w:rsidRPr="00E52713">
                      <w:rPr>
                        <w:rFonts w:ascii="Courier New" w:hAnsi="Courier New" w:cs="Courier New"/>
                        <w:spacing w:val="-3"/>
                        <w:sz w:val="24"/>
                        <w:szCs w:val="24"/>
                        <w:lang w:val="en-US"/>
                      </w:rPr>
                      <w:fldChar w:fldCharType="begin"/>
                    </w:r>
                    <w:r w:rsidRPr="00E52713">
                      <w:rPr>
                        <w:rFonts w:ascii="Courier New" w:hAnsi="Courier New" w:cs="Courier New"/>
                        <w:spacing w:val="-3"/>
                        <w:sz w:val="24"/>
                        <w:szCs w:val="24"/>
                        <w:lang w:val="en-US"/>
                      </w:rPr>
                      <w:instrText>PAGE \* ARABIC</w:instrText>
                    </w:r>
                    <w:r w:rsidRPr="00E52713">
                      <w:rPr>
                        <w:rFonts w:ascii="Courier New" w:hAnsi="Courier New" w:cs="Courier New"/>
                        <w:spacing w:val="-3"/>
                        <w:sz w:val="24"/>
                        <w:szCs w:val="24"/>
                        <w:lang w:val="en-US"/>
                      </w:rPr>
                      <w:fldChar w:fldCharType="separate"/>
                    </w:r>
                    <w:r w:rsidR="0094208C">
                      <w:rPr>
                        <w:rFonts w:ascii="Courier New" w:hAnsi="Courier New" w:cs="Courier New"/>
                        <w:noProof/>
                        <w:spacing w:val="-3"/>
                        <w:sz w:val="24"/>
                        <w:szCs w:val="24"/>
                        <w:lang w:val="en-US"/>
                      </w:rPr>
                      <w:t>3</w:t>
                    </w:r>
                    <w:r w:rsidRPr="00E52713">
                      <w:rPr>
                        <w:rFonts w:ascii="Courier New" w:hAnsi="Courier New" w:cs="Courier New"/>
                        <w:spacing w:val="-3"/>
                        <w:sz w:val="24"/>
                        <w:szCs w:val="24"/>
                        <w:lang w:val="en-US"/>
                      </w:rPr>
                      <w:fldChar w:fldCharType="end"/>
                    </w:r>
                  </w:p>
                  <w:p w:rsidR="00025304" w:rsidRDefault="0094208C">
                    <w:pPr>
                      <w:tabs>
                        <w:tab w:val="center" w:pos="4680"/>
                        <w:tab w:val="right" w:pos="9360"/>
                      </w:tabs>
                      <w:rPr>
                        <w:spacing w:val="-3"/>
                        <w:lang w:val="en-US"/>
                      </w:rPr>
                    </w:pPr>
                  </w:p>
                  <w:p w:rsidR="00025304" w:rsidRDefault="0094208C">
                    <w:pPr>
                      <w:tabs>
                        <w:tab w:val="center" w:pos="4680"/>
                        <w:tab w:val="right" w:pos="9360"/>
                      </w:tabs>
                      <w:rPr>
                        <w:spacing w:val="-3"/>
                        <w:lang w:val="en-US"/>
                      </w:rPr>
                    </w:pPr>
                  </w:p>
                  <w:p w:rsidR="00025304" w:rsidRDefault="0094208C">
                    <w:pPr>
                      <w:tabs>
                        <w:tab w:val="center" w:pos="4680"/>
                        <w:tab w:val="right" w:pos="9360"/>
                      </w:tabs>
                      <w:rPr>
                        <w:spacing w:val="-3"/>
                        <w:lang w:val="en-US"/>
                      </w:rPr>
                    </w:pPr>
                  </w:p>
                </w:txbxContent>
              </v:textbox>
              <w10:wrap anchorx="page"/>
            </v:rect>
          </w:pict>
        </mc:Fallback>
      </mc:AlternateContent>
    </w:r>
  </w:p>
  <w:p w:rsidR="00025304" w:rsidRDefault="0094208C">
    <w:pPr>
      <w:spacing w:after="140" w:line="100" w:lineRule="exact"/>
      <w:rPr>
        <w:sz w:val="10"/>
      </w:rPr>
    </w:pPr>
  </w:p>
  <w:p w:rsidR="00025304" w:rsidRDefault="0094208C">
    <w:pPr>
      <w:spacing w:after="140" w:line="100" w:lineRule="exact"/>
      <w:rPr>
        <w:sz w:val="10"/>
      </w:rPr>
    </w:pPr>
  </w:p>
  <w:p w:rsidR="00025304" w:rsidRDefault="0094208C">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61E7D"/>
    <w:multiLevelType w:val="hybridMultilevel"/>
    <w:tmpl w:val="AC20D060"/>
    <w:lvl w:ilvl="0" w:tplc="6B866806">
      <w:start w:val="1"/>
      <w:numFmt w:val="lowerLetter"/>
      <w:lvlText w:val="%1)"/>
      <w:lvlJc w:val="left"/>
      <w:pPr>
        <w:ind w:left="720" w:hanging="360"/>
      </w:pPr>
      <w:rPr>
        <w:rFonts w:hint="default"/>
        <w:lang w:val="es-ES_tradn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D9E4484"/>
    <w:multiLevelType w:val="hybridMultilevel"/>
    <w:tmpl w:val="EF147DA2"/>
    <w:lvl w:ilvl="0" w:tplc="203049C6">
      <w:start w:val="1"/>
      <w:numFmt w:val="decimal"/>
      <w:lvlText w:val="%1)"/>
      <w:lvlJc w:val="left"/>
      <w:pPr>
        <w:ind w:left="3915" w:hanging="360"/>
      </w:pPr>
      <w:rPr>
        <w:b/>
      </w:rPr>
    </w:lvl>
    <w:lvl w:ilvl="1" w:tplc="340A0019" w:tentative="1">
      <w:start w:val="1"/>
      <w:numFmt w:val="lowerLetter"/>
      <w:lvlText w:val="%2."/>
      <w:lvlJc w:val="left"/>
      <w:pPr>
        <w:ind w:left="4635" w:hanging="360"/>
      </w:pPr>
    </w:lvl>
    <w:lvl w:ilvl="2" w:tplc="340A001B" w:tentative="1">
      <w:start w:val="1"/>
      <w:numFmt w:val="lowerRoman"/>
      <w:lvlText w:val="%3."/>
      <w:lvlJc w:val="right"/>
      <w:pPr>
        <w:ind w:left="5355" w:hanging="180"/>
      </w:pPr>
    </w:lvl>
    <w:lvl w:ilvl="3" w:tplc="340A000F" w:tentative="1">
      <w:start w:val="1"/>
      <w:numFmt w:val="decimal"/>
      <w:lvlText w:val="%4."/>
      <w:lvlJc w:val="left"/>
      <w:pPr>
        <w:ind w:left="6075" w:hanging="360"/>
      </w:pPr>
    </w:lvl>
    <w:lvl w:ilvl="4" w:tplc="340A0019" w:tentative="1">
      <w:start w:val="1"/>
      <w:numFmt w:val="lowerLetter"/>
      <w:lvlText w:val="%5."/>
      <w:lvlJc w:val="left"/>
      <w:pPr>
        <w:ind w:left="6795" w:hanging="360"/>
      </w:pPr>
    </w:lvl>
    <w:lvl w:ilvl="5" w:tplc="340A001B" w:tentative="1">
      <w:start w:val="1"/>
      <w:numFmt w:val="lowerRoman"/>
      <w:lvlText w:val="%6."/>
      <w:lvlJc w:val="right"/>
      <w:pPr>
        <w:ind w:left="7515" w:hanging="180"/>
      </w:pPr>
    </w:lvl>
    <w:lvl w:ilvl="6" w:tplc="340A000F" w:tentative="1">
      <w:start w:val="1"/>
      <w:numFmt w:val="decimal"/>
      <w:lvlText w:val="%7."/>
      <w:lvlJc w:val="left"/>
      <w:pPr>
        <w:ind w:left="8235" w:hanging="360"/>
      </w:pPr>
    </w:lvl>
    <w:lvl w:ilvl="7" w:tplc="340A0019" w:tentative="1">
      <w:start w:val="1"/>
      <w:numFmt w:val="lowerLetter"/>
      <w:lvlText w:val="%8."/>
      <w:lvlJc w:val="left"/>
      <w:pPr>
        <w:ind w:left="8955" w:hanging="360"/>
      </w:pPr>
    </w:lvl>
    <w:lvl w:ilvl="8" w:tplc="340A001B" w:tentative="1">
      <w:start w:val="1"/>
      <w:numFmt w:val="lowerRoman"/>
      <w:lvlText w:val="%9."/>
      <w:lvlJc w:val="right"/>
      <w:pPr>
        <w:ind w:left="9675" w:hanging="180"/>
      </w:pPr>
    </w:lvl>
  </w:abstractNum>
  <w:abstractNum w:abstractNumId="2" w15:restartNumberingAfterBreak="0">
    <w:nsid w:val="72BA13B5"/>
    <w:multiLevelType w:val="hybridMultilevel"/>
    <w:tmpl w:val="9CC84C5A"/>
    <w:lvl w:ilvl="0" w:tplc="5E00B296">
      <w:start w:val="6"/>
      <w:numFmt w:val="decimal"/>
      <w:lvlText w:val="%1)"/>
      <w:lvlJc w:val="left"/>
      <w:pPr>
        <w:ind w:left="3915" w:hanging="360"/>
      </w:pPr>
      <w:rPr>
        <w:rFonts w:hint="default"/>
      </w:rPr>
    </w:lvl>
    <w:lvl w:ilvl="1" w:tplc="340A0019" w:tentative="1">
      <w:start w:val="1"/>
      <w:numFmt w:val="lowerLetter"/>
      <w:lvlText w:val="%2."/>
      <w:lvlJc w:val="left"/>
      <w:pPr>
        <w:ind w:left="4635" w:hanging="360"/>
      </w:pPr>
    </w:lvl>
    <w:lvl w:ilvl="2" w:tplc="340A001B" w:tentative="1">
      <w:start w:val="1"/>
      <w:numFmt w:val="lowerRoman"/>
      <w:lvlText w:val="%3."/>
      <w:lvlJc w:val="right"/>
      <w:pPr>
        <w:ind w:left="5355" w:hanging="180"/>
      </w:pPr>
    </w:lvl>
    <w:lvl w:ilvl="3" w:tplc="340A000F" w:tentative="1">
      <w:start w:val="1"/>
      <w:numFmt w:val="decimal"/>
      <w:lvlText w:val="%4."/>
      <w:lvlJc w:val="left"/>
      <w:pPr>
        <w:ind w:left="6075" w:hanging="360"/>
      </w:pPr>
    </w:lvl>
    <w:lvl w:ilvl="4" w:tplc="340A0019" w:tentative="1">
      <w:start w:val="1"/>
      <w:numFmt w:val="lowerLetter"/>
      <w:lvlText w:val="%5."/>
      <w:lvlJc w:val="left"/>
      <w:pPr>
        <w:ind w:left="6795" w:hanging="360"/>
      </w:pPr>
    </w:lvl>
    <w:lvl w:ilvl="5" w:tplc="340A001B" w:tentative="1">
      <w:start w:val="1"/>
      <w:numFmt w:val="lowerRoman"/>
      <w:lvlText w:val="%6."/>
      <w:lvlJc w:val="right"/>
      <w:pPr>
        <w:ind w:left="7515" w:hanging="180"/>
      </w:pPr>
    </w:lvl>
    <w:lvl w:ilvl="6" w:tplc="340A000F" w:tentative="1">
      <w:start w:val="1"/>
      <w:numFmt w:val="decimal"/>
      <w:lvlText w:val="%7."/>
      <w:lvlJc w:val="left"/>
      <w:pPr>
        <w:ind w:left="8235" w:hanging="360"/>
      </w:pPr>
    </w:lvl>
    <w:lvl w:ilvl="7" w:tplc="340A0019" w:tentative="1">
      <w:start w:val="1"/>
      <w:numFmt w:val="lowerLetter"/>
      <w:lvlText w:val="%8."/>
      <w:lvlJc w:val="left"/>
      <w:pPr>
        <w:ind w:left="8955" w:hanging="360"/>
      </w:pPr>
    </w:lvl>
    <w:lvl w:ilvl="8" w:tplc="340A001B" w:tentative="1">
      <w:start w:val="1"/>
      <w:numFmt w:val="lowerRoman"/>
      <w:lvlText w:val="%9."/>
      <w:lvlJc w:val="right"/>
      <w:pPr>
        <w:ind w:left="967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FD"/>
    <w:rsid w:val="00012897"/>
    <w:rsid w:val="00044F39"/>
    <w:rsid w:val="00052DF4"/>
    <w:rsid w:val="00080E81"/>
    <w:rsid w:val="00082CBD"/>
    <w:rsid w:val="000E0EF9"/>
    <w:rsid w:val="00112934"/>
    <w:rsid w:val="00145E6B"/>
    <w:rsid w:val="0018543A"/>
    <w:rsid w:val="00203DCE"/>
    <w:rsid w:val="0026205C"/>
    <w:rsid w:val="00264DBD"/>
    <w:rsid w:val="00270C04"/>
    <w:rsid w:val="002D6463"/>
    <w:rsid w:val="00306942"/>
    <w:rsid w:val="0033726B"/>
    <w:rsid w:val="003609D4"/>
    <w:rsid w:val="00415A4A"/>
    <w:rsid w:val="00420B57"/>
    <w:rsid w:val="004759F9"/>
    <w:rsid w:val="00482E8F"/>
    <w:rsid w:val="004A5E7F"/>
    <w:rsid w:val="004C2E71"/>
    <w:rsid w:val="00552EC7"/>
    <w:rsid w:val="005768FD"/>
    <w:rsid w:val="005874E1"/>
    <w:rsid w:val="00596BD9"/>
    <w:rsid w:val="005B5210"/>
    <w:rsid w:val="005F2170"/>
    <w:rsid w:val="00624C41"/>
    <w:rsid w:val="00626104"/>
    <w:rsid w:val="00630E2F"/>
    <w:rsid w:val="0066288D"/>
    <w:rsid w:val="0067646F"/>
    <w:rsid w:val="006B0494"/>
    <w:rsid w:val="006F3752"/>
    <w:rsid w:val="00746CD2"/>
    <w:rsid w:val="00764614"/>
    <w:rsid w:val="007675B9"/>
    <w:rsid w:val="00772BD0"/>
    <w:rsid w:val="0077358B"/>
    <w:rsid w:val="007816A9"/>
    <w:rsid w:val="00782CBE"/>
    <w:rsid w:val="00790892"/>
    <w:rsid w:val="00864B59"/>
    <w:rsid w:val="00896F7F"/>
    <w:rsid w:val="008A0A1A"/>
    <w:rsid w:val="008A7CE7"/>
    <w:rsid w:val="008C6D55"/>
    <w:rsid w:val="00913926"/>
    <w:rsid w:val="0094208C"/>
    <w:rsid w:val="0097793B"/>
    <w:rsid w:val="0098518F"/>
    <w:rsid w:val="00A11F15"/>
    <w:rsid w:val="00A5699E"/>
    <w:rsid w:val="00A56C90"/>
    <w:rsid w:val="00A705ED"/>
    <w:rsid w:val="00A9705A"/>
    <w:rsid w:val="00AA6F90"/>
    <w:rsid w:val="00AC0EA0"/>
    <w:rsid w:val="00AE5868"/>
    <w:rsid w:val="00B10A6F"/>
    <w:rsid w:val="00B25704"/>
    <w:rsid w:val="00B613C5"/>
    <w:rsid w:val="00BA1F30"/>
    <w:rsid w:val="00BF6A1F"/>
    <w:rsid w:val="00C13F76"/>
    <w:rsid w:val="00C32800"/>
    <w:rsid w:val="00C55FE0"/>
    <w:rsid w:val="00C937E2"/>
    <w:rsid w:val="00CA4FA3"/>
    <w:rsid w:val="00D22895"/>
    <w:rsid w:val="00D72D47"/>
    <w:rsid w:val="00DA74DA"/>
    <w:rsid w:val="00DB638B"/>
    <w:rsid w:val="00DD0842"/>
    <w:rsid w:val="00DE531F"/>
    <w:rsid w:val="00DF43AB"/>
    <w:rsid w:val="00E35CCE"/>
    <w:rsid w:val="00E40A14"/>
    <w:rsid w:val="00E50275"/>
    <w:rsid w:val="00E84867"/>
    <w:rsid w:val="00EC0CE2"/>
    <w:rsid w:val="00EC6032"/>
    <w:rsid w:val="00EE7A0D"/>
    <w:rsid w:val="00EF22F1"/>
    <w:rsid w:val="00F01FE6"/>
    <w:rsid w:val="00F4114D"/>
    <w:rsid w:val="00F45DD4"/>
    <w:rsid w:val="00FB0B22"/>
    <w:rsid w:val="00FE11B7"/>
    <w:rsid w:val="00FF7F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5071"/>
  <w15:docId w15:val="{D01A0011-F342-453A-8D69-FCD254BF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8F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68FD"/>
    <w:pPr>
      <w:ind w:left="720"/>
      <w:contextualSpacing/>
    </w:pPr>
  </w:style>
  <w:style w:type="paragraph" w:styleId="Textodeglobo">
    <w:name w:val="Balloon Text"/>
    <w:basedOn w:val="Normal"/>
    <w:link w:val="TextodegloboCar"/>
    <w:uiPriority w:val="99"/>
    <w:semiHidden/>
    <w:unhideWhenUsed/>
    <w:rsid w:val="005768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8FD"/>
    <w:rPr>
      <w:rFonts w:ascii="Tahoma" w:hAnsi="Tahoma" w:cs="Tahoma"/>
      <w:sz w:val="16"/>
      <w:szCs w:val="16"/>
    </w:rPr>
  </w:style>
  <w:style w:type="table" w:styleId="Tablaconcuadrcula">
    <w:name w:val="Table Grid"/>
    <w:basedOn w:val="Tablanormal"/>
    <w:uiPriority w:val="39"/>
    <w:rsid w:val="00772BD0"/>
    <w:pPr>
      <w:spacing w:after="0" w:line="240" w:lineRule="auto"/>
      <w:jc w:val="both"/>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22895"/>
    <w:rPr>
      <w:sz w:val="16"/>
      <w:szCs w:val="16"/>
    </w:rPr>
  </w:style>
  <w:style w:type="paragraph" w:styleId="Textocomentario">
    <w:name w:val="annotation text"/>
    <w:basedOn w:val="Normal"/>
    <w:link w:val="TextocomentarioCar"/>
    <w:uiPriority w:val="99"/>
    <w:semiHidden/>
    <w:unhideWhenUsed/>
    <w:rsid w:val="00D228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2895"/>
    <w:rPr>
      <w:sz w:val="20"/>
      <w:szCs w:val="20"/>
    </w:rPr>
  </w:style>
  <w:style w:type="paragraph" w:styleId="Asuntodelcomentario">
    <w:name w:val="annotation subject"/>
    <w:basedOn w:val="Textocomentario"/>
    <w:next w:val="Textocomentario"/>
    <w:link w:val="AsuntodelcomentarioCar"/>
    <w:uiPriority w:val="99"/>
    <w:semiHidden/>
    <w:unhideWhenUsed/>
    <w:rsid w:val="00D22895"/>
    <w:rPr>
      <w:b/>
      <w:bCs/>
    </w:rPr>
  </w:style>
  <w:style w:type="character" w:customStyle="1" w:styleId="AsuntodelcomentarioCar">
    <w:name w:val="Asunto del comentario Car"/>
    <w:basedOn w:val="TextocomentarioCar"/>
    <w:link w:val="Asuntodelcomentario"/>
    <w:uiPriority w:val="99"/>
    <w:semiHidden/>
    <w:rsid w:val="00D228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1EE90-4E67-43E9-8A73-9B13936C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1521</Words>
  <Characters>8367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Rodriguez Vega</dc:creator>
  <cp:lastModifiedBy>Marcia Ulloa Moya</cp:lastModifiedBy>
  <cp:revision>3</cp:revision>
  <cp:lastPrinted>2019-05-13T19:40:00Z</cp:lastPrinted>
  <dcterms:created xsi:type="dcterms:W3CDTF">2019-05-13T19:39:00Z</dcterms:created>
  <dcterms:modified xsi:type="dcterms:W3CDTF">2019-05-13T19:40:00Z</dcterms:modified>
</cp:coreProperties>
</file>