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C24" w:rsidRDefault="00380172" w:rsidP="00380172">
      <w:pPr>
        <w:rPr>
          <w:rFonts w:ascii="Arial" w:hAnsi="Arial" w:cs="Arial"/>
          <w:b/>
          <w:szCs w:val="24"/>
        </w:rPr>
      </w:pPr>
      <w:bookmarkStart w:id="0" w:name="_GoBack"/>
      <w:bookmarkEnd w:id="0"/>
      <w:r w:rsidRPr="00380172">
        <w:rPr>
          <w:rFonts w:ascii="Arial" w:hAnsi="Arial" w:cs="Arial"/>
          <w:b/>
          <w:szCs w:val="24"/>
        </w:rPr>
        <w:t>INFORME DE LA COMISIÓN DE OBRAS PÚBLICAS, TRANSPORTES Y TELECOMUNICACIONES RECAIDO EN</w:t>
      </w:r>
      <w:r w:rsidR="004A4AD9">
        <w:rPr>
          <w:rFonts w:ascii="Arial" w:hAnsi="Arial" w:cs="Arial"/>
          <w:b/>
          <w:szCs w:val="24"/>
        </w:rPr>
        <w:t xml:space="preserve"> EL </w:t>
      </w:r>
      <w:r w:rsidR="004A4AD9" w:rsidRPr="004A4AD9">
        <w:rPr>
          <w:rFonts w:ascii="Arial" w:hAnsi="Arial" w:cs="Arial"/>
          <w:b/>
          <w:szCs w:val="24"/>
        </w:rPr>
        <w:t>PROYECTO QUE MODIFICA LA LEY N°</w:t>
      </w:r>
      <w:r w:rsidR="00DC1FEA">
        <w:rPr>
          <w:rFonts w:ascii="Arial" w:hAnsi="Arial" w:cs="Arial"/>
          <w:b/>
          <w:szCs w:val="24"/>
        </w:rPr>
        <w:t xml:space="preserve">18.290, </w:t>
      </w:r>
      <w:r w:rsidR="0096300F" w:rsidRPr="0096300F">
        <w:rPr>
          <w:rFonts w:ascii="Arial" w:hAnsi="Arial" w:cs="Arial"/>
          <w:b/>
          <w:szCs w:val="24"/>
        </w:rPr>
        <w:t>DE TRÁNSITO, PARA PERMITIR ACREDITAR REQUISITOS DE IDONEIDAD FÍSICA Y PSÍQUICA PARA RENOVAR LA LICENCIA DE CONDUCIR NO PROFESIONAL, MEDIANTE CERTIFICADO OTORGADO POR PRESTADORES INSTITUCIONALES ACREDITADOS, POR LOS AÑOS 2023 Y 2024</w:t>
      </w:r>
    </w:p>
    <w:p w:rsidR="00380172" w:rsidRPr="002D51EC" w:rsidRDefault="00380172" w:rsidP="00380172">
      <w:pPr>
        <w:rPr>
          <w:rFonts w:ascii="Arial" w:hAnsi="Arial" w:cs="Arial"/>
          <w:b/>
          <w:szCs w:val="24"/>
        </w:rPr>
      </w:pPr>
      <w:r w:rsidRPr="002D51EC">
        <w:rPr>
          <w:rFonts w:ascii="Arial" w:hAnsi="Arial" w:cs="Arial"/>
          <w:b/>
          <w:szCs w:val="24"/>
        </w:rPr>
        <w:t>________________________________________________________________</w:t>
      </w:r>
    </w:p>
    <w:p w:rsidR="00380172" w:rsidRPr="00380172" w:rsidRDefault="00380172" w:rsidP="00E44694">
      <w:pPr>
        <w:jc w:val="right"/>
        <w:rPr>
          <w:rFonts w:ascii="Arial" w:hAnsi="Arial" w:cs="Arial"/>
          <w:b/>
          <w:szCs w:val="24"/>
        </w:rPr>
      </w:pPr>
      <w:r w:rsidRPr="00380172">
        <w:rPr>
          <w:rFonts w:ascii="Arial" w:hAnsi="Arial" w:cs="Arial"/>
          <w:b/>
          <w:szCs w:val="24"/>
        </w:rPr>
        <w:t xml:space="preserve">BOLETÍN Nº </w:t>
      </w:r>
      <w:r w:rsidR="00EA7D91">
        <w:rPr>
          <w:rFonts w:ascii="Arial" w:hAnsi="Arial" w:cs="Arial"/>
          <w:b/>
          <w:szCs w:val="24"/>
        </w:rPr>
        <w:t>1</w:t>
      </w:r>
      <w:r w:rsidR="00EA2F69">
        <w:rPr>
          <w:rFonts w:ascii="Arial" w:hAnsi="Arial" w:cs="Arial"/>
          <w:b/>
          <w:szCs w:val="24"/>
        </w:rPr>
        <w:t>5.</w:t>
      </w:r>
      <w:r w:rsidR="00CA5BAD">
        <w:rPr>
          <w:rFonts w:ascii="Arial" w:hAnsi="Arial" w:cs="Arial"/>
          <w:b/>
          <w:szCs w:val="24"/>
        </w:rPr>
        <w:t>647</w:t>
      </w:r>
      <w:r w:rsidR="00EA2F69">
        <w:rPr>
          <w:rFonts w:ascii="Arial" w:hAnsi="Arial" w:cs="Arial"/>
          <w:b/>
          <w:szCs w:val="24"/>
        </w:rPr>
        <w:t>-15</w:t>
      </w:r>
    </w:p>
    <w:p w:rsidR="00380172" w:rsidRPr="002D51EC" w:rsidRDefault="00380172" w:rsidP="00380172">
      <w:pPr>
        <w:rPr>
          <w:rFonts w:ascii="Arial" w:hAnsi="Arial" w:cs="Arial"/>
          <w:b/>
          <w:szCs w:val="24"/>
        </w:rPr>
      </w:pPr>
    </w:p>
    <w:p w:rsidR="00380172" w:rsidRPr="002D51EC" w:rsidRDefault="00380172" w:rsidP="00380172">
      <w:pPr>
        <w:rPr>
          <w:rFonts w:ascii="Arial" w:hAnsi="Arial" w:cs="Arial"/>
          <w:b/>
          <w:szCs w:val="24"/>
        </w:rPr>
      </w:pPr>
      <w:r w:rsidRPr="00380172">
        <w:rPr>
          <w:rFonts w:ascii="Arial" w:hAnsi="Arial" w:cs="Arial"/>
          <w:b/>
          <w:szCs w:val="24"/>
        </w:rPr>
        <w:t>HONORABLE CÁMARA</w:t>
      </w:r>
      <w:r w:rsidRPr="002D51EC">
        <w:rPr>
          <w:rFonts w:ascii="Arial" w:hAnsi="Arial" w:cs="Arial"/>
          <w:b/>
          <w:szCs w:val="24"/>
        </w:rPr>
        <w:t>:</w:t>
      </w:r>
    </w:p>
    <w:p w:rsidR="00704F67" w:rsidRPr="00704F67" w:rsidRDefault="00380172" w:rsidP="00D65AD3">
      <w:pPr>
        <w:ind w:firstLine="2835"/>
        <w:rPr>
          <w:rFonts w:ascii="Arial" w:hAnsi="Arial" w:cs="Arial"/>
          <w:szCs w:val="24"/>
        </w:rPr>
      </w:pPr>
      <w:r w:rsidRPr="001C4A00">
        <w:rPr>
          <w:rFonts w:ascii="Arial" w:hAnsi="Arial" w:cs="Arial"/>
          <w:szCs w:val="24"/>
        </w:rPr>
        <w:t>La Comisión de Obras Públicas, Transportes y Telecomunicaciones pasa a informar el pr</w:t>
      </w:r>
      <w:r w:rsidR="00572893" w:rsidRPr="001C4A00">
        <w:rPr>
          <w:rFonts w:ascii="Arial" w:hAnsi="Arial" w:cs="Arial"/>
          <w:szCs w:val="24"/>
        </w:rPr>
        <w:t xml:space="preserve">oyecto </w:t>
      </w:r>
      <w:r w:rsidR="007A67F6">
        <w:rPr>
          <w:rFonts w:ascii="Arial" w:hAnsi="Arial" w:cs="Arial"/>
          <w:szCs w:val="24"/>
        </w:rPr>
        <w:t>de ley</w:t>
      </w:r>
      <w:r w:rsidR="007951FF">
        <w:rPr>
          <w:rFonts w:ascii="Arial" w:hAnsi="Arial" w:cs="Arial"/>
          <w:szCs w:val="24"/>
        </w:rPr>
        <w:t xml:space="preserve"> individualizado en el epígrafe</w:t>
      </w:r>
      <w:r w:rsidR="007A67F6">
        <w:rPr>
          <w:rFonts w:ascii="Arial" w:hAnsi="Arial" w:cs="Arial"/>
          <w:szCs w:val="24"/>
        </w:rPr>
        <w:t>, de origen</w:t>
      </w:r>
      <w:r w:rsidR="00FB6401">
        <w:rPr>
          <w:rFonts w:ascii="Arial" w:hAnsi="Arial" w:cs="Arial"/>
          <w:szCs w:val="24"/>
        </w:rPr>
        <w:t xml:space="preserve"> en un</w:t>
      </w:r>
      <w:r w:rsidR="00880035">
        <w:rPr>
          <w:rFonts w:ascii="Arial" w:hAnsi="Arial" w:cs="Arial"/>
          <w:szCs w:val="24"/>
        </w:rPr>
        <w:t xml:space="preserve">a moción </w:t>
      </w:r>
      <w:r w:rsidR="005B22A6">
        <w:rPr>
          <w:rFonts w:ascii="Arial" w:hAnsi="Arial" w:cs="Arial"/>
          <w:szCs w:val="24"/>
        </w:rPr>
        <w:t xml:space="preserve">copatrocinada </w:t>
      </w:r>
      <w:r w:rsidR="00D65AD3">
        <w:rPr>
          <w:rFonts w:ascii="Arial" w:hAnsi="Arial" w:cs="Arial"/>
          <w:szCs w:val="24"/>
        </w:rPr>
        <w:t xml:space="preserve">por las diputadas señoras </w:t>
      </w:r>
      <w:r w:rsidR="001C15A2">
        <w:rPr>
          <w:rFonts w:ascii="Arial" w:hAnsi="Arial" w:cs="Arial"/>
          <w:szCs w:val="24"/>
        </w:rPr>
        <w:t>C</w:t>
      </w:r>
      <w:r w:rsidR="00D65AD3">
        <w:rPr>
          <w:rFonts w:ascii="Arial" w:hAnsi="Arial" w:cs="Arial"/>
          <w:szCs w:val="24"/>
        </w:rPr>
        <w:t xml:space="preserve">atalina Pérez y Camila Rojas y los diputados señores </w:t>
      </w:r>
      <w:r w:rsidR="00D65AD3" w:rsidRPr="00D65AD3">
        <w:rPr>
          <w:rFonts w:ascii="Arial" w:hAnsi="Arial" w:cs="Arial"/>
          <w:szCs w:val="24"/>
        </w:rPr>
        <w:t>Carlos Bianchi</w:t>
      </w:r>
      <w:r w:rsidR="00D65AD3">
        <w:rPr>
          <w:rFonts w:ascii="Arial" w:hAnsi="Arial" w:cs="Arial"/>
          <w:szCs w:val="24"/>
        </w:rPr>
        <w:t>,</w:t>
      </w:r>
      <w:r w:rsidR="00D65AD3" w:rsidRPr="00D65AD3">
        <w:rPr>
          <w:rFonts w:ascii="Arial" w:hAnsi="Arial" w:cs="Arial"/>
          <w:szCs w:val="24"/>
        </w:rPr>
        <w:t xml:space="preserve"> Félix Bugueño</w:t>
      </w:r>
      <w:r w:rsidR="00D65AD3">
        <w:rPr>
          <w:rFonts w:ascii="Arial" w:hAnsi="Arial" w:cs="Arial"/>
          <w:szCs w:val="24"/>
        </w:rPr>
        <w:t>,</w:t>
      </w:r>
      <w:r w:rsidR="00D65AD3" w:rsidRPr="00D65AD3">
        <w:rPr>
          <w:rFonts w:ascii="Arial" w:hAnsi="Arial" w:cs="Arial"/>
          <w:szCs w:val="24"/>
        </w:rPr>
        <w:t xml:space="preserve"> Felipe Camaño</w:t>
      </w:r>
      <w:r w:rsidR="00D65AD3">
        <w:rPr>
          <w:rFonts w:ascii="Arial" w:hAnsi="Arial" w:cs="Arial"/>
          <w:szCs w:val="24"/>
        </w:rPr>
        <w:t>,</w:t>
      </w:r>
      <w:r w:rsidR="00D65AD3" w:rsidRPr="00D65AD3">
        <w:rPr>
          <w:rFonts w:ascii="Arial" w:hAnsi="Arial" w:cs="Arial"/>
          <w:szCs w:val="24"/>
        </w:rPr>
        <w:t xml:space="preserve"> Marcos Ilabaca</w:t>
      </w:r>
      <w:r w:rsidR="00D65AD3">
        <w:rPr>
          <w:rFonts w:ascii="Arial" w:hAnsi="Arial" w:cs="Arial"/>
          <w:szCs w:val="24"/>
        </w:rPr>
        <w:t>,</w:t>
      </w:r>
      <w:r w:rsidR="00D65AD3" w:rsidRPr="00D65AD3">
        <w:rPr>
          <w:rFonts w:ascii="Arial" w:hAnsi="Arial" w:cs="Arial"/>
          <w:szCs w:val="24"/>
        </w:rPr>
        <w:t xml:space="preserve"> Jaime Mulet </w:t>
      </w:r>
      <w:r w:rsidR="00D65AD3">
        <w:rPr>
          <w:rFonts w:ascii="Arial" w:hAnsi="Arial" w:cs="Arial"/>
          <w:szCs w:val="24"/>
        </w:rPr>
        <w:t>y</w:t>
      </w:r>
      <w:r w:rsidR="00D65AD3" w:rsidRPr="00D65AD3">
        <w:rPr>
          <w:rFonts w:ascii="Arial" w:hAnsi="Arial" w:cs="Arial"/>
          <w:szCs w:val="24"/>
        </w:rPr>
        <w:t xml:space="preserve"> Jaime Sáez</w:t>
      </w:r>
      <w:r w:rsidR="004320F7">
        <w:rPr>
          <w:rFonts w:ascii="Arial" w:hAnsi="Arial" w:cs="Arial"/>
          <w:szCs w:val="24"/>
        </w:rPr>
        <w:t>,</w:t>
      </w:r>
      <w:r w:rsidR="00150F17">
        <w:rPr>
          <w:rFonts w:ascii="Arial" w:hAnsi="Arial" w:cs="Arial"/>
          <w:szCs w:val="24"/>
        </w:rPr>
        <w:t xml:space="preserve"> </w:t>
      </w:r>
      <w:r w:rsidR="007951FF">
        <w:rPr>
          <w:rFonts w:ascii="Arial" w:hAnsi="Arial" w:cs="Arial"/>
          <w:szCs w:val="24"/>
        </w:rPr>
        <w:t>en primer trámite constitucional y reglamentario, con urgencia calificad</w:t>
      </w:r>
      <w:r w:rsidR="008E02E8">
        <w:rPr>
          <w:rFonts w:ascii="Arial" w:hAnsi="Arial" w:cs="Arial"/>
          <w:szCs w:val="24"/>
        </w:rPr>
        <w:t>a</w:t>
      </w:r>
      <w:r w:rsidR="007951FF">
        <w:rPr>
          <w:rFonts w:ascii="Arial" w:hAnsi="Arial" w:cs="Arial"/>
          <w:szCs w:val="24"/>
        </w:rPr>
        <w:t xml:space="preserve"> de “</w:t>
      </w:r>
      <w:r w:rsidR="00987C00">
        <w:rPr>
          <w:rFonts w:ascii="Arial" w:hAnsi="Arial" w:cs="Arial"/>
          <w:szCs w:val="24"/>
        </w:rPr>
        <w:t>simple</w:t>
      </w:r>
      <w:r w:rsidR="007951FF">
        <w:rPr>
          <w:rFonts w:ascii="Arial" w:hAnsi="Arial" w:cs="Arial"/>
          <w:szCs w:val="24"/>
        </w:rPr>
        <w:t>”</w:t>
      </w:r>
      <w:r w:rsidR="00704F67">
        <w:rPr>
          <w:rFonts w:ascii="Arial" w:hAnsi="Arial" w:cs="Arial"/>
          <w:szCs w:val="24"/>
        </w:rPr>
        <w:t>.</w:t>
      </w:r>
    </w:p>
    <w:p w:rsidR="00147170" w:rsidRPr="002D51EC" w:rsidRDefault="00147170" w:rsidP="002D51EC">
      <w:pPr>
        <w:rPr>
          <w:rFonts w:ascii="Arial" w:hAnsi="Arial" w:cs="Arial"/>
          <w:b/>
          <w:szCs w:val="24"/>
        </w:rPr>
      </w:pPr>
    </w:p>
    <w:p w:rsidR="00380172" w:rsidRPr="003C6DF6" w:rsidRDefault="00380172" w:rsidP="00380172">
      <w:pPr>
        <w:rPr>
          <w:rFonts w:ascii="Arial" w:hAnsi="Arial" w:cs="Arial"/>
          <w:b/>
          <w:szCs w:val="24"/>
        </w:rPr>
      </w:pPr>
      <w:bookmarkStart w:id="1" w:name="_Toc124143191"/>
      <w:bookmarkStart w:id="2" w:name="_Toc140899836"/>
      <w:r w:rsidRPr="003C6DF6">
        <w:rPr>
          <w:rFonts w:ascii="Arial" w:hAnsi="Arial" w:cs="Arial"/>
          <w:b/>
          <w:szCs w:val="24"/>
        </w:rPr>
        <w:t>I.- CONSTANCIAS PREVIAS.</w:t>
      </w:r>
      <w:bookmarkEnd w:id="1"/>
      <w:bookmarkEnd w:id="2"/>
    </w:p>
    <w:p w:rsidR="00607983" w:rsidRDefault="00607983" w:rsidP="002D51EC">
      <w:pPr>
        <w:rPr>
          <w:rFonts w:ascii="Arial" w:hAnsi="Arial" w:cs="Arial"/>
          <w:b/>
          <w:szCs w:val="24"/>
        </w:rPr>
      </w:pPr>
    </w:p>
    <w:p w:rsidR="00380172" w:rsidRPr="003C6DF6" w:rsidRDefault="00380172" w:rsidP="00377D65">
      <w:pPr>
        <w:ind w:firstLine="2832"/>
        <w:rPr>
          <w:rFonts w:ascii="Arial" w:hAnsi="Arial" w:cs="Arial"/>
          <w:b/>
          <w:szCs w:val="24"/>
        </w:rPr>
      </w:pPr>
      <w:r w:rsidRPr="003C6DF6">
        <w:rPr>
          <w:rFonts w:ascii="Arial" w:hAnsi="Arial" w:cs="Arial"/>
          <w:b/>
          <w:szCs w:val="24"/>
        </w:rPr>
        <w:t>1.- IDEA MATRIZ O FUNDAMENTAL DEL PROYECTO.</w:t>
      </w:r>
    </w:p>
    <w:p w:rsidR="00B71CA7" w:rsidRDefault="00B71CA7" w:rsidP="007C23E6">
      <w:pPr>
        <w:ind w:firstLine="2835"/>
        <w:rPr>
          <w:rFonts w:ascii="Arial" w:hAnsi="Arial" w:cs="Arial"/>
          <w:szCs w:val="24"/>
        </w:rPr>
      </w:pPr>
    </w:p>
    <w:p w:rsidR="00516FDC" w:rsidRPr="00A50585" w:rsidRDefault="00E22984" w:rsidP="00516FDC">
      <w:pPr>
        <w:tabs>
          <w:tab w:val="left" w:pos="2268"/>
        </w:tabs>
        <w:spacing w:after="0"/>
        <w:ind w:firstLine="2835"/>
        <w:rPr>
          <w:rFonts w:ascii="Arial" w:hAnsi="Arial" w:cs="Arial"/>
          <w:szCs w:val="24"/>
        </w:rPr>
      </w:pPr>
      <w:r>
        <w:rPr>
          <w:rFonts w:ascii="Arial" w:hAnsi="Arial" w:cs="Arial"/>
          <w:szCs w:val="24"/>
        </w:rPr>
        <w:t>-</w:t>
      </w:r>
      <w:r w:rsidR="006657F8">
        <w:rPr>
          <w:rFonts w:ascii="Arial" w:hAnsi="Arial" w:cs="Arial"/>
          <w:szCs w:val="24"/>
        </w:rPr>
        <w:t xml:space="preserve"> </w:t>
      </w:r>
      <w:r w:rsidR="00516FDC">
        <w:rPr>
          <w:rFonts w:ascii="Arial" w:hAnsi="Arial" w:cs="Arial"/>
          <w:szCs w:val="24"/>
        </w:rPr>
        <w:t>P</w:t>
      </w:r>
      <w:r w:rsidR="00516FDC" w:rsidRPr="00A50585">
        <w:rPr>
          <w:rFonts w:ascii="Arial" w:hAnsi="Arial" w:cs="Arial"/>
          <w:szCs w:val="24"/>
        </w:rPr>
        <w:t>ermitir a los y las solicitantes de renovación</w:t>
      </w:r>
      <w:r w:rsidR="006251C2">
        <w:rPr>
          <w:rFonts w:ascii="Arial" w:hAnsi="Arial" w:cs="Arial"/>
          <w:szCs w:val="24"/>
        </w:rPr>
        <w:t xml:space="preserve"> </w:t>
      </w:r>
      <w:r w:rsidR="00516FDC" w:rsidRPr="00A50585">
        <w:rPr>
          <w:rFonts w:ascii="Arial" w:hAnsi="Arial" w:cs="Arial"/>
          <w:szCs w:val="24"/>
        </w:rPr>
        <w:t>de licencia de conducir no profesional, acreditar los requisitos de idoneidad física y síquica</w:t>
      </w:r>
      <w:r w:rsidR="006251C2">
        <w:rPr>
          <w:rFonts w:ascii="Arial" w:hAnsi="Arial" w:cs="Arial"/>
          <w:szCs w:val="24"/>
        </w:rPr>
        <w:t xml:space="preserve"> </w:t>
      </w:r>
      <w:r w:rsidR="00516FDC" w:rsidRPr="00A50585">
        <w:rPr>
          <w:rFonts w:ascii="Arial" w:hAnsi="Arial" w:cs="Arial"/>
          <w:szCs w:val="24"/>
        </w:rPr>
        <w:t>que exige la Ley de Tránsito, mediante la presentación ante la municipalidad respectiva de</w:t>
      </w:r>
      <w:r w:rsidR="006251C2">
        <w:rPr>
          <w:rFonts w:ascii="Arial" w:hAnsi="Arial" w:cs="Arial"/>
          <w:szCs w:val="24"/>
        </w:rPr>
        <w:t xml:space="preserve"> </w:t>
      </w:r>
      <w:r w:rsidR="00516FDC" w:rsidRPr="00A50585">
        <w:rPr>
          <w:rFonts w:ascii="Arial" w:hAnsi="Arial" w:cs="Arial"/>
          <w:szCs w:val="24"/>
        </w:rPr>
        <w:t>un certificado emitido por un prestador institucional de salud inscrito en el Registro de</w:t>
      </w:r>
      <w:r w:rsidR="006251C2">
        <w:rPr>
          <w:rFonts w:ascii="Arial" w:hAnsi="Arial" w:cs="Arial"/>
          <w:szCs w:val="24"/>
        </w:rPr>
        <w:t xml:space="preserve"> </w:t>
      </w:r>
      <w:r w:rsidR="00516FDC" w:rsidRPr="00A50585">
        <w:rPr>
          <w:rFonts w:ascii="Arial" w:hAnsi="Arial" w:cs="Arial"/>
          <w:szCs w:val="24"/>
        </w:rPr>
        <w:t>Prestadores Institucionales Acreditados, durante los años 2023 y 2024.</w:t>
      </w:r>
    </w:p>
    <w:p w:rsidR="00516FDC" w:rsidRDefault="00516FDC" w:rsidP="006C0BAB">
      <w:pPr>
        <w:tabs>
          <w:tab w:val="left" w:pos="2268"/>
        </w:tabs>
        <w:spacing w:after="0"/>
        <w:ind w:firstLine="2835"/>
        <w:rPr>
          <w:rFonts w:ascii="Arial" w:hAnsi="Arial" w:cs="Arial"/>
          <w:bCs/>
          <w:szCs w:val="24"/>
        </w:rPr>
      </w:pPr>
    </w:p>
    <w:p w:rsidR="00380172" w:rsidRDefault="00380172" w:rsidP="004568EE">
      <w:pPr>
        <w:ind w:firstLine="2835"/>
        <w:rPr>
          <w:rFonts w:ascii="Arial" w:hAnsi="Arial" w:cs="Arial"/>
          <w:b/>
          <w:szCs w:val="24"/>
        </w:rPr>
      </w:pPr>
      <w:r w:rsidRPr="003C6DF6">
        <w:rPr>
          <w:rFonts w:ascii="Arial" w:hAnsi="Arial" w:cs="Arial"/>
          <w:b/>
          <w:szCs w:val="24"/>
        </w:rPr>
        <w:t>2.-</w:t>
      </w:r>
      <w:r w:rsidR="006251C2">
        <w:rPr>
          <w:rFonts w:ascii="Arial" w:hAnsi="Arial" w:cs="Arial"/>
          <w:b/>
          <w:szCs w:val="24"/>
        </w:rPr>
        <w:t xml:space="preserve"> </w:t>
      </w:r>
      <w:r w:rsidRPr="003C6DF6">
        <w:rPr>
          <w:rFonts w:ascii="Arial" w:hAnsi="Arial" w:cs="Arial"/>
          <w:b/>
          <w:szCs w:val="24"/>
        </w:rPr>
        <w:t xml:space="preserve">NORMAS DE CARÁCTER ORGÁNICO </w:t>
      </w:r>
      <w:r w:rsidR="00124FA2">
        <w:rPr>
          <w:rFonts w:ascii="Arial" w:hAnsi="Arial" w:cs="Arial"/>
          <w:b/>
          <w:szCs w:val="24"/>
        </w:rPr>
        <w:t>CONSTITUCIONAL O DE QUO</w:t>
      </w:r>
      <w:r w:rsidRPr="003C6DF6">
        <w:rPr>
          <w:rFonts w:ascii="Arial" w:hAnsi="Arial" w:cs="Arial"/>
          <w:b/>
          <w:szCs w:val="24"/>
        </w:rPr>
        <w:t>RUM CALIFICADO.</w:t>
      </w:r>
    </w:p>
    <w:p w:rsidR="00131C64" w:rsidRPr="003C6DF6" w:rsidRDefault="00131C64" w:rsidP="004568EE">
      <w:pPr>
        <w:ind w:firstLine="2835"/>
        <w:rPr>
          <w:rFonts w:ascii="Arial" w:hAnsi="Arial" w:cs="Arial"/>
          <w:b/>
          <w:szCs w:val="24"/>
        </w:rPr>
      </w:pPr>
    </w:p>
    <w:p w:rsidR="00FB6401" w:rsidRPr="00FB6401" w:rsidRDefault="00131C64"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FB6401" w:rsidRPr="00FB6401">
        <w:rPr>
          <w:rFonts w:ascii="Arial" w:hAnsi="Arial" w:cs="Arial"/>
          <w:bCs/>
          <w:szCs w:val="24"/>
        </w:rPr>
        <w:t>NO HAY.</w:t>
      </w:r>
    </w:p>
    <w:p w:rsidR="00380172" w:rsidRPr="003C6DF6" w:rsidRDefault="00380172" w:rsidP="00380172">
      <w:pPr>
        <w:rPr>
          <w:rFonts w:ascii="Arial" w:hAnsi="Arial" w:cs="Arial"/>
          <w:b/>
          <w:szCs w:val="24"/>
        </w:rPr>
      </w:pPr>
    </w:p>
    <w:p w:rsidR="004568EE" w:rsidRDefault="00380172" w:rsidP="004568EE">
      <w:pPr>
        <w:ind w:firstLine="2835"/>
        <w:rPr>
          <w:rFonts w:ascii="Arial" w:hAnsi="Arial" w:cs="Arial"/>
          <w:b/>
          <w:szCs w:val="24"/>
        </w:rPr>
      </w:pPr>
      <w:r w:rsidRPr="003C6DF6">
        <w:rPr>
          <w:rFonts w:ascii="Arial" w:hAnsi="Arial" w:cs="Arial"/>
          <w:b/>
          <w:szCs w:val="24"/>
        </w:rPr>
        <w:t>3.- TRÁMITE DE HACIENDA.</w:t>
      </w:r>
    </w:p>
    <w:p w:rsidR="00380172" w:rsidRDefault="00380172" w:rsidP="00380172">
      <w:pPr>
        <w:rPr>
          <w:rFonts w:ascii="Arial" w:hAnsi="Arial" w:cs="Arial"/>
          <w:b/>
          <w:szCs w:val="24"/>
        </w:rPr>
      </w:pPr>
    </w:p>
    <w:p w:rsidR="00987C00" w:rsidRPr="00987C00" w:rsidRDefault="00987C00"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987C00">
        <w:rPr>
          <w:rFonts w:ascii="Arial" w:hAnsi="Arial" w:cs="Arial"/>
          <w:bCs/>
          <w:szCs w:val="24"/>
        </w:rPr>
        <w:t>NO HAY.</w:t>
      </w:r>
    </w:p>
    <w:p w:rsidR="00987C00" w:rsidRPr="003C6DF6" w:rsidRDefault="00987C00" w:rsidP="00380172">
      <w:pPr>
        <w:rPr>
          <w:rFonts w:ascii="Arial" w:hAnsi="Arial" w:cs="Arial"/>
          <w:b/>
          <w:szCs w:val="24"/>
        </w:rPr>
      </w:pPr>
    </w:p>
    <w:p w:rsidR="00380172" w:rsidRDefault="00380172" w:rsidP="004568EE">
      <w:pPr>
        <w:ind w:firstLine="2835"/>
        <w:rPr>
          <w:rFonts w:ascii="Arial" w:hAnsi="Arial" w:cs="Arial"/>
          <w:b/>
          <w:szCs w:val="24"/>
        </w:rPr>
      </w:pPr>
      <w:r w:rsidRPr="003C6DF6">
        <w:rPr>
          <w:rFonts w:ascii="Arial" w:hAnsi="Arial" w:cs="Arial"/>
          <w:b/>
          <w:szCs w:val="24"/>
        </w:rPr>
        <w:t>4.- EL PROYECTO FUE APROBADO EN GENER</w:t>
      </w:r>
      <w:r w:rsidR="007856C8">
        <w:rPr>
          <w:rFonts w:ascii="Arial" w:hAnsi="Arial" w:cs="Arial"/>
          <w:b/>
          <w:szCs w:val="24"/>
        </w:rPr>
        <w:t>AL POR MAYORÍA DE VOTOS</w:t>
      </w:r>
      <w:r w:rsidR="00D743ED">
        <w:rPr>
          <w:rFonts w:ascii="Arial" w:hAnsi="Arial" w:cs="Arial"/>
          <w:b/>
          <w:szCs w:val="24"/>
        </w:rPr>
        <w:t>.</w:t>
      </w:r>
    </w:p>
    <w:p w:rsidR="008933C2" w:rsidRPr="003C6DF6" w:rsidRDefault="008933C2" w:rsidP="004568EE">
      <w:pPr>
        <w:ind w:firstLine="2835"/>
        <w:rPr>
          <w:rFonts w:ascii="Arial" w:hAnsi="Arial" w:cs="Arial"/>
          <w:b/>
          <w:szCs w:val="24"/>
        </w:rPr>
      </w:pPr>
      <w:r>
        <w:rPr>
          <w:rFonts w:ascii="Arial" w:hAnsi="Arial" w:cs="Arial"/>
          <w:b/>
          <w:szCs w:val="24"/>
        </w:rPr>
        <w:t>VOTAR</w:t>
      </w:r>
      <w:r w:rsidR="00032114">
        <w:rPr>
          <w:rFonts w:ascii="Arial" w:hAnsi="Arial" w:cs="Arial"/>
          <w:b/>
          <w:szCs w:val="24"/>
        </w:rPr>
        <w:t>ON A FAVOR</w:t>
      </w:r>
      <w:r w:rsidR="00D944AC">
        <w:rPr>
          <w:rFonts w:ascii="Arial" w:hAnsi="Arial" w:cs="Arial"/>
          <w:b/>
          <w:szCs w:val="24"/>
        </w:rPr>
        <w:t xml:space="preserve"> </w:t>
      </w:r>
      <w:r w:rsidR="00342E9A">
        <w:rPr>
          <w:rFonts w:ascii="Arial" w:hAnsi="Arial" w:cs="Arial"/>
          <w:b/>
          <w:szCs w:val="24"/>
        </w:rPr>
        <w:t xml:space="preserve">LOS DIPUTADOS SEÑORES </w:t>
      </w:r>
      <w:r w:rsidR="00C25E3B">
        <w:rPr>
          <w:rFonts w:ascii="Arial" w:hAnsi="Arial" w:cs="Arial"/>
          <w:b/>
          <w:szCs w:val="24"/>
        </w:rPr>
        <w:t xml:space="preserve">CARLOS BIANCHI, </w:t>
      </w:r>
      <w:r w:rsidR="00342E9A">
        <w:rPr>
          <w:rFonts w:ascii="Arial" w:hAnsi="Arial" w:cs="Arial"/>
          <w:b/>
          <w:szCs w:val="24"/>
        </w:rPr>
        <w:t xml:space="preserve">FELIPE CAMAÑO, </w:t>
      </w:r>
      <w:r w:rsidR="00C25E3B">
        <w:rPr>
          <w:rFonts w:ascii="Arial" w:hAnsi="Arial" w:cs="Arial"/>
          <w:b/>
          <w:szCs w:val="24"/>
        </w:rPr>
        <w:t xml:space="preserve">HUGO REY (REEMPLAZO DEL DIPUTADO SEÑOR </w:t>
      </w:r>
      <w:r w:rsidR="00342E9A">
        <w:rPr>
          <w:rFonts w:ascii="Arial" w:hAnsi="Arial" w:cs="Arial"/>
          <w:b/>
          <w:szCs w:val="24"/>
        </w:rPr>
        <w:t>JOSÉ MIGUEL CASTRO</w:t>
      </w:r>
      <w:r w:rsidR="00C25E3B">
        <w:rPr>
          <w:rFonts w:ascii="Arial" w:hAnsi="Arial" w:cs="Arial"/>
          <w:b/>
          <w:szCs w:val="24"/>
        </w:rPr>
        <w:t>)</w:t>
      </w:r>
      <w:r w:rsidR="00342E9A">
        <w:rPr>
          <w:rFonts w:ascii="Arial" w:hAnsi="Arial" w:cs="Arial"/>
          <w:b/>
          <w:szCs w:val="24"/>
        </w:rPr>
        <w:t xml:space="preserve">, </w:t>
      </w:r>
      <w:r w:rsidR="00C25E3B">
        <w:rPr>
          <w:rFonts w:ascii="Arial" w:hAnsi="Arial" w:cs="Arial"/>
          <w:b/>
          <w:szCs w:val="24"/>
        </w:rPr>
        <w:t>COSME MELLADO, MARCOS ILABACA (REEMPLAZO DE LA DIPUTADA SEÑORA EMILIA NUYADO)</w:t>
      </w:r>
      <w:r w:rsidR="00342E9A">
        <w:rPr>
          <w:rFonts w:ascii="Arial" w:hAnsi="Arial" w:cs="Arial"/>
          <w:b/>
          <w:szCs w:val="24"/>
        </w:rPr>
        <w:t xml:space="preserve"> Y JAIME SÁEZ.</w:t>
      </w:r>
      <w:r w:rsidR="005128B6">
        <w:rPr>
          <w:rFonts w:ascii="Arial" w:hAnsi="Arial" w:cs="Arial"/>
          <w:b/>
          <w:szCs w:val="24"/>
        </w:rPr>
        <w:t xml:space="preserve"> LO HICIERON EN CONTRA LOS DIPUTADOS SEÑORES SERGIO BOBADILLA, JUAN IRARRÁZAVAL Y MAURICIO OJEDA.</w:t>
      </w:r>
    </w:p>
    <w:p w:rsidR="00380172" w:rsidRPr="003C6DF6" w:rsidRDefault="00380172" w:rsidP="00380172">
      <w:pPr>
        <w:rPr>
          <w:rFonts w:ascii="Arial" w:hAnsi="Arial" w:cs="Arial"/>
          <w:b/>
          <w:szCs w:val="24"/>
        </w:rPr>
      </w:pPr>
      <w:r w:rsidRPr="003C6DF6">
        <w:rPr>
          <w:rFonts w:ascii="Arial" w:hAnsi="Arial" w:cs="Arial"/>
          <w:b/>
          <w:szCs w:val="24"/>
        </w:rPr>
        <w:tab/>
      </w:r>
      <w:r w:rsidRPr="003C6DF6">
        <w:rPr>
          <w:rFonts w:ascii="Arial" w:hAnsi="Arial" w:cs="Arial"/>
          <w:b/>
          <w:szCs w:val="24"/>
        </w:rPr>
        <w:tab/>
      </w:r>
    </w:p>
    <w:p w:rsidR="00380172" w:rsidRDefault="007A67F6" w:rsidP="004568EE">
      <w:pPr>
        <w:ind w:firstLine="2835"/>
        <w:rPr>
          <w:rFonts w:ascii="Arial" w:hAnsi="Arial" w:cs="Arial"/>
          <w:b/>
          <w:szCs w:val="24"/>
        </w:rPr>
      </w:pPr>
      <w:r>
        <w:rPr>
          <w:rFonts w:ascii="Arial" w:hAnsi="Arial" w:cs="Arial"/>
          <w:b/>
          <w:szCs w:val="24"/>
        </w:rPr>
        <w:lastRenderedPageBreak/>
        <w:t>5.- SE DESIGNÓ DIPUTAD</w:t>
      </w:r>
      <w:r w:rsidR="00D56E66">
        <w:rPr>
          <w:rFonts w:ascii="Arial" w:hAnsi="Arial" w:cs="Arial"/>
          <w:b/>
          <w:szCs w:val="24"/>
        </w:rPr>
        <w:t>A</w:t>
      </w:r>
      <w:r w:rsidR="00380172" w:rsidRPr="003C6DF6">
        <w:rPr>
          <w:rFonts w:ascii="Arial" w:hAnsi="Arial" w:cs="Arial"/>
          <w:b/>
          <w:szCs w:val="24"/>
        </w:rPr>
        <w:t xml:space="preserve"> INFORMANTE A</w:t>
      </w:r>
      <w:r w:rsidR="00D944AC">
        <w:rPr>
          <w:rFonts w:ascii="Arial" w:hAnsi="Arial" w:cs="Arial"/>
          <w:b/>
          <w:szCs w:val="24"/>
        </w:rPr>
        <w:t xml:space="preserve"> </w:t>
      </w:r>
      <w:r w:rsidR="00380172" w:rsidRPr="003C6DF6">
        <w:rPr>
          <w:rFonts w:ascii="Arial" w:hAnsi="Arial" w:cs="Arial"/>
          <w:b/>
          <w:szCs w:val="24"/>
        </w:rPr>
        <w:t>L</w:t>
      </w:r>
      <w:r w:rsidR="00D56E66">
        <w:rPr>
          <w:rFonts w:ascii="Arial" w:hAnsi="Arial" w:cs="Arial"/>
          <w:b/>
          <w:szCs w:val="24"/>
        </w:rPr>
        <w:t>A</w:t>
      </w:r>
      <w:r w:rsidR="00380172" w:rsidRPr="003C6DF6">
        <w:rPr>
          <w:rFonts w:ascii="Arial" w:hAnsi="Arial" w:cs="Arial"/>
          <w:b/>
          <w:szCs w:val="24"/>
        </w:rPr>
        <w:t xml:space="preserve"> SEÑOR</w:t>
      </w:r>
      <w:r w:rsidR="00D56E66">
        <w:rPr>
          <w:rFonts w:ascii="Arial" w:hAnsi="Arial" w:cs="Arial"/>
          <w:b/>
          <w:szCs w:val="24"/>
        </w:rPr>
        <w:t>A</w:t>
      </w:r>
      <w:r w:rsidR="00D944AC">
        <w:rPr>
          <w:rFonts w:ascii="Arial" w:hAnsi="Arial" w:cs="Arial"/>
          <w:b/>
          <w:szCs w:val="24"/>
        </w:rPr>
        <w:t xml:space="preserve"> </w:t>
      </w:r>
      <w:r w:rsidR="00D56E66">
        <w:rPr>
          <w:rFonts w:ascii="Arial" w:hAnsi="Arial" w:cs="Arial"/>
          <w:b/>
          <w:szCs w:val="24"/>
        </w:rPr>
        <w:t>EMILIA NUYADO</w:t>
      </w:r>
      <w:r w:rsidR="001F2BBA">
        <w:rPr>
          <w:rFonts w:ascii="Arial" w:hAnsi="Arial" w:cs="Arial"/>
          <w:b/>
          <w:szCs w:val="24"/>
        </w:rPr>
        <w:t xml:space="preserve"> ANCAPICHÚN</w:t>
      </w:r>
      <w:r w:rsidR="006C3286">
        <w:rPr>
          <w:rFonts w:ascii="Arial" w:hAnsi="Arial" w:cs="Arial"/>
          <w:b/>
          <w:szCs w:val="24"/>
        </w:rPr>
        <w:t>.</w:t>
      </w:r>
    </w:p>
    <w:p w:rsidR="0073015C" w:rsidRDefault="0073015C" w:rsidP="004568EE">
      <w:pPr>
        <w:ind w:firstLine="2835"/>
        <w:rPr>
          <w:rFonts w:ascii="Arial" w:hAnsi="Arial" w:cs="Arial"/>
          <w:b/>
          <w:szCs w:val="24"/>
        </w:rPr>
      </w:pPr>
    </w:p>
    <w:p w:rsidR="000D4A44" w:rsidRPr="00525630" w:rsidRDefault="00E95F4B" w:rsidP="00525630">
      <w:pPr>
        <w:jc w:val="center"/>
        <w:rPr>
          <w:rFonts w:ascii="Arial" w:hAnsi="Arial" w:cs="Arial"/>
          <w:szCs w:val="24"/>
        </w:rPr>
      </w:pPr>
      <w:r w:rsidRPr="00380172">
        <w:rPr>
          <w:rFonts w:ascii="Arial" w:hAnsi="Arial" w:cs="Arial"/>
          <w:szCs w:val="24"/>
        </w:rPr>
        <w:t>**********</w:t>
      </w:r>
    </w:p>
    <w:p w:rsidR="0068092A" w:rsidRDefault="00380172" w:rsidP="00F46CFF">
      <w:pPr>
        <w:ind w:firstLine="2835"/>
        <w:rPr>
          <w:rFonts w:ascii="Arial" w:hAnsi="Arial" w:cs="Arial"/>
          <w:szCs w:val="24"/>
        </w:rPr>
      </w:pPr>
      <w:r w:rsidRPr="00380172">
        <w:rPr>
          <w:rFonts w:ascii="Arial" w:hAnsi="Arial" w:cs="Arial"/>
          <w:szCs w:val="24"/>
        </w:rPr>
        <w:t>Durante el estudio de esta iniciativa se contó con la asi</w:t>
      </w:r>
      <w:r w:rsidR="001C4A00">
        <w:rPr>
          <w:rFonts w:ascii="Arial" w:hAnsi="Arial" w:cs="Arial"/>
          <w:szCs w:val="24"/>
        </w:rPr>
        <w:t>stencia y colaboración</w:t>
      </w:r>
      <w:r w:rsidR="00387685">
        <w:rPr>
          <w:rFonts w:ascii="Arial" w:hAnsi="Arial" w:cs="Arial"/>
          <w:szCs w:val="24"/>
        </w:rPr>
        <w:t xml:space="preserve"> de</w:t>
      </w:r>
      <w:r w:rsidR="00737892">
        <w:rPr>
          <w:rFonts w:ascii="Arial" w:hAnsi="Arial" w:cs="Arial"/>
          <w:szCs w:val="24"/>
        </w:rPr>
        <w:t xml:space="preserve"> </w:t>
      </w:r>
      <w:r w:rsidR="00531F12">
        <w:rPr>
          <w:rFonts w:ascii="Arial" w:hAnsi="Arial" w:cs="Arial"/>
          <w:szCs w:val="24"/>
        </w:rPr>
        <w:t>l</w:t>
      </w:r>
      <w:r w:rsidR="007E3C72">
        <w:rPr>
          <w:rFonts w:ascii="Arial" w:hAnsi="Arial" w:cs="Arial"/>
          <w:szCs w:val="24"/>
        </w:rPr>
        <w:t>os</w:t>
      </w:r>
      <w:r w:rsidR="00531F12">
        <w:rPr>
          <w:rFonts w:ascii="Arial" w:hAnsi="Arial" w:cs="Arial"/>
          <w:szCs w:val="24"/>
        </w:rPr>
        <w:t xml:space="preserve"> señor</w:t>
      </w:r>
      <w:r w:rsidR="007E3C72">
        <w:rPr>
          <w:rFonts w:ascii="Arial" w:hAnsi="Arial" w:cs="Arial"/>
          <w:szCs w:val="24"/>
        </w:rPr>
        <w:t>es</w:t>
      </w:r>
      <w:r w:rsidR="00531F12">
        <w:rPr>
          <w:rFonts w:ascii="Arial" w:hAnsi="Arial" w:cs="Arial"/>
          <w:szCs w:val="24"/>
        </w:rPr>
        <w:t xml:space="preserve"> Ministro de Transportes y Telecomunicaciones</w:t>
      </w:r>
      <w:r w:rsidR="007E3C72">
        <w:rPr>
          <w:rFonts w:ascii="Arial" w:hAnsi="Arial" w:cs="Arial"/>
          <w:szCs w:val="24"/>
        </w:rPr>
        <w:t xml:space="preserve">, </w:t>
      </w:r>
      <w:r w:rsidR="008A5340" w:rsidRPr="008A5340">
        <w:rPr>
          <w:rFonts w:ascii="Arial" w:hAnsi="Arial" w:cs="Arial"/>
          <w:szCs w:val="24"/>
        </w:rPr>
        <w:t xml:space="preserve">don </w:t>
      </w:r>
      <w:r w:rsidR="008A5340">
        <w:rPr>
          <w:rFonts w:ascii="Arial" w:hAnsi="Arial" w:cs="Arial"/>
          <w:szCs w:val="24"/>
        </w:rPr>
        <w:t>J</w:t>
      </w:r>
      <w:r w:rsidR="008A5340" w:rsidRPr="008A5340">
        <w:rPr>
          <w:rFonts w:ascii="Arial" w:hAnsi="Arial" w:cs="Arial"/>
          <w:szCs w:val="24"/>
        </w:rPr>
        <w:t xml:space="preserve">uan </w:t>
      </w:r>
      <w:r w:rsidR="008A5340">
        <w:rPr>
          <w:rFonts w:ascii="Arial" w:hAnsi="Arial" w:cs="Arial"/>
          <w:szCs w:val="24"/>
        </w:rPr>
        <w:t>C</w:t>
      </w:r>
      <w:r w:rsidR="008A5340" w:rsidRPr="008A5340">
        <w:rPr>
          <w:rFonts w:ascii="Arial" w:hAnsi="Arial" w:cs="Arial"/>
          <w:szCs w:val="24"/>
        </w:rPr>
        <w:t xml:space="preserve">arlos </w:t>
      </w:r>
      <w:r w:rsidR="008A5340">
        <w:rPr>
          <w:rFonts w:ascii="Arial" w:hAnsi="Arial" w:cs="Arial"/>
          <w:szCs w:val="24"/>
        </w:rPr>
        <w:t>M</w:t>
      </w:r>
      <w:r w:rsidR="008A5340" w:rsidRPr="008A5340">
        <w:rPr>
          <w:rFonts w:ascii="Arial" w:hAnsi="Arial" w:cs="Arial"/>
          <w:szCs w:val="24"/>
        </w:rPr>
        <w:t xml:space="preserve">uñoz </w:t>
      </w:r>
      <w:r w:rsidR="008A5340">
        <w:rPr>
          <w:rFonts w:ascii="Arial" w:hAnsi="Arial" w:cs="Arial"/>
          <w:szCs w:val="24"/>
        </w:rPr>
        <w:t>A</w:t>
      </w:r>
      <w:r w:rsidR="008A5340" w:rsidRPr="008A5340">
        <w:rPr>
          <w:rFonts w:ascii="Arial" w:hAnsi="Arial" w:cs="Arial"/>
          <w:szCs w:val="24"/>
        </w:rPr>
        <w:t>bogabir</w:t>
      </w:r>
      <w:r w:rsidR="008A5340">
        <w:rPr>
          <w:rFonts w:ascii="Arial" w:hAnsi="Arial" w:cs="Arial"/>
          <w:szCs w:val="24"/>
        </w:rPr>
        <w:t>,</w:t>
      </w:r>
      <w:r w:rsidR="00183EC6">
        <w:rPr>
          <w:rFonts w:ascii="Arial" w:hAnsi="Arial" w:cs="Arial"/>
          <w:szCs w:val="24"/>
        </w:rPr>
        <w:t xml:space="preserve"> la </w:t>
      </w:r>
      <w:r w:rsidR="00183EC6" w:rsidRPr="00CC795F">
        <w:rPr>
          <w:rFonts w:ascii="Arial" w:hAnsi="Arial" w:cs="Arial"/>
          <w:bCs/>
          <w:color w:val="212121"/>
          <w:szCs w:val="24"/>
        </w:rPr>
        <w:t>Subsecretaria (</w:t>
      </w:r>
      <w:r w:rsidR="00183EC6">
        <w:rPr>
          <w:rFonts w:ascii="Arial" w:hAnsi="Arial" w:cs="Arial"/>
          <w:bCs/>
          <w:color w:val="212121"/>
          <w:szCs w:val="24"/>
        </w:rPr>
        <w:t>S</w:t>
      </w:r>
      <w:r w:rsidR="00183EC6" w:rsidRPr="00CC795F">
        <w:rPr>
          <w:rFonts w:ascii="Arial" w:hAnsi="Arial" w:cs="Arial"/>
          <w:bCs/>
          <w:color w:val="212121"/>
          <w:szCs w:val="24"/>
        </w:rPr>
        <w:t>) de Transportes, señora Denise Ramírez</w:t>
      </w:r>
      <w:r w:rsidR="00F46CFF">
        <w:rPr>
          <w:rFonts w:ascii="Arial" w:hAnsi="Arial" w:cs="Arial"/>
          <w:bCs/>
          <w:color w:val="212121"/>
          <w:szCs w:val="24"/>
        </w:rPr>
        <w:t>, el</w:t>
      </w:r>
      <w:r w:rsidR="00737892">
        <w:rPr>
          <w:rFonts w:ascii="Arial" w:hAnsi="Arial" w:cs="Arial"/>
          <w:bCs/>
          <w:color w:val="212121"/>
          <w:szCs w:val="24"/>
        </w:rPr>
        <w:t xml:space="preserve"> </w:t>
      </w:r>
      <w:r w:rsidR="001F2BBA">
        <w:rPr>
          <w:rFonts w:ascii="Arial" w:hAnsi="Arial" w:cs="Arial"/>
          <w:szCs w:val="24"/>
        </w:rPr>
        <w:t>exs</w:t>
      </w:r>
      <w:r w:rsidR="007E3C72">
        <w:rPr>
          <w:rFonts w:ascii="Arial" w:hAnsi="Arial" w:cs="Arial"/>
          <w:szCs w:val="24"/>
        </w:rPr>
        <w:t>ubsecretario de Transportes</w:t>
      </w:r>
      <w:r w:rsidR="008A5340">
        <w:rPr>
          <w:rFonts w:ascii="Arial" w:hAnsi="Arial" w:cs="Arial"/>
          <w:szCs w:val="24"/>
        </w:rPr>
        <w:t xml:space="preserve">, don </w:t>
      </w:r>
      <w:r w:rsidR="00891CBA">
        <w:rPr>
          <w:rFonts w:ascii="Arial" w:hAnsi="Arial" w:cs="Arial"/>
          <w:szCs w:val="24"/>
        </w:rPr>
        <w:t>Cristóbal Pineda Andradez</w:t>
      </w:r>
      <w:r w:rsidR="00F46CFF">
        <w:rPr>
          <w:rFonts w:ascii="Arial" w:hAnsi="Arial" w:cs="Arial"/>
          <w:szCs w:val="24"/>
        </w:rPr>
        <w:t xml:space="preserve"> y la </w:t>
      </w:r>
      <w:r w:rsidR="00F46CFF" w:rsidRPr="00E60986">
        <w:rPr>
          <w:rFonts w:ascii="Arial" w:hAnsi="Arial" w:cs="Arial"/>
          <w:color w:val="212121"/>
          <w:szCs w:val="24"/>
        </w:rPr>
        <w:t>Unidad de Seguimiento Legislativo de la Asociación de Municipalidades de Chile</w:t>
      </w:r>
      <w:r w:rsidR="00F46CFF">
        <w:rPr>
          <w:rFonts w:ascii="Arial" w:hAnsi="Arial" w:cs="Arial"/>
          <w:color w:val="212121"/>
          <w:szCs w:val="24"/>
        </w:rPr>
        <w:t>.</w:t>
      </w:r>
    </w:p>
    <w:p w:rsidR="00586FE5" w:rsidRPr="00380172" w:rsidRDefault="00380172" w:rsidP="00E216AB">
      <w:pPr>
        <w:jc w:val="center"/>
        <w:rPr>
          <w:rFonts w:ascii="Arial" w:hAnsi="Arial" w:cs="Arial"/>
          <w:szCs w:val="24"/>
        </w:rPr>
      </w:pPr>
      <w:r w:rsidRPr="00380172">
        <w:rPr>
          <w:rFonts w:ascii="Arial" w:hAnsi="Arial" w:cs="Arial"/>
          <w:szCs w:val="24"/>
        </w:rPr>
        <w:t>**********</w:t>
      </w:r>
    </w:p>
    <w:p w:rsidR="004654B9" w:rsidRDefault="004654B9" w:rsidP="006869F6">
      <w:pPr>
        <w:rPr>
          <w:rFonts w:ascii="Arial" w:hAnsi="Arial" w:cs="Arial"/>
          <w:b/>
          <w:szCs w:val="24"/>
        </w:rPr>
      </w:pPr>
    </w:p>
    <w:p w:rsidR="006869F6" w:rsidRDefault="006869F6" w:rsidP="006869F6">
      <w:pPr>
        <w:rPr>
          <w:rFonts w:ascii="Arial" w:hAnsi="Arial" w:cs="Arial"/>
          <w:b/>
          <w:szCs w:val="24"/>
        </w:rPr>
      </w:pPr>
      <w:r w:rsidRPr="005F0996">
        <w:rPr>
          <w:rFonts w:ascii="Arial" w:hAnsi="Arial" w:cs="Arial"/>
          <w:b/>
          <w:szCs w:val="24"/>
        </w:rPr>
        <w:t>II.- ANTECEDENTES.</w:t>
      </w:r>
    </w:p>
    <w:p w:rsidR="00036E4E" w:rsidRDefault="00036E4E" w:rsidP="00911F3D">
      <w:pPr>
        <w:ind w:firstLine="2835"/>
        <w:rPr>
          <w:rFonts w:ascii="Arial" w:hAnsi="Arial" w:cs="Arial"/>
          <w:szCs w:val="24"/>
        </w:rPr>
      </w:pPr>
    </w:p>
    <w:p w:rsidR="007F2E98" w:rsidRDefault="0041485D" w:rsidP="00160154">
      <w:pPr>
        <w:ind w:firstLine="2835"/>
        <w:rPr>
          <w:rFonts w:ascii="Arial" w:hAnsi="Arial" w:cs="Arial"/>
          <w:szCs w:val="24"/>
        </w:rPr>
      </w:pPr>
      <w:r>
        <w:rPr>
          <w:rFonts w:ascii="Arial" w:hAnsi="Arial" w:cs="Arial"/>
          <w:szCs w:val="24"/>
        </w:rPr>
        <w:t>La moción</w:t>
      </w:r>
      <w:r w:rsidR="00737892">
        <w:rPr>
          <w:rFonts w:ascii="Arial" w:hAnsi="Arial" w:cs="Arial"/>
          <w:szCs w:val="24"/>
        </w:rPr>
        <w:t xml:space="preserve"> </w:t>
      </w:r>
      <w:r w:rsidR="000E0C0C">
        <w:rPr>
          <w:rFonts w:ascii="Arial" w:hAnsi="Arial" w:cs="Arial"/>
          <w:szCs w:val="24"/>
        </w:rPr>
        <w:t>en análisis</w:t>
      </w:r>
      <w:r w:rsidR="00776E7A">
        <w:rPr>
          <w:rFonts w:ascii="Arial" w:hAnsi="Arial" w:cs="Arial"/>
          <w:szCs w:val="24"/>
        </w:rPr>
        <w:t xml:space="preserve"> cons</w:t>
      </w:r>
      <w:r w:rsidR="00903246">
        <w:rPr>
          <w:rFonts w:ascii="Arial" w:hAnsi="Arial" w:cs="Arial"/>
          <w:szCs w:val="24"/>
        </w:rPr>
        <w:t>i</w:t>
      </w:r>
      <w:r w:rsidR="008066A0">
        <w:rPr>
          <w:rFonts w:ascii="Arial" w:hAnsi="Arial" w:cs="Arial"/>
          <w:szCs w:val="24"/>
        </w:rPr>
        <w:t>dera los siguientes fundamentos</w:t>
      </w:r>
      <w:r w:rsidR="00776E7A">
        <w:rPr>
          <w:rFonts w:ascii="Arial" w:hAnsi="Arial" w:cs="Arial"/>
          <w:szCs w:val="24"/>
        </w:rPr>
        <w:t>:</w:t>
      </w:r>
    </w:p>
    <w:p w:rsidR="00D05EAB" w:rsidRDefault="00D05EAB" w:rsidP="00D05EAB">
      <w:pPr>
        <w:tabs>
          <w:tab w:val="left" w:pos="2268"/>
        </w:tabs>
        <w:spacing w:after="0"/>
        <w:ind w:firstLine="2835"/>
        <w:rPr>
          <w:rFonts w:ascii="Arial" w:hAnsi="Arial" w:cs="Arial"/>
          <w:b/>
          <w:bCs/>
          <w:szCs w:val="24"/>
        </w:rPr>
      </w:pPr>
      <w:r w:rsidRPr="00E20965">
        <w:rPr>
          <w:rFonts w:ascii="Arial" w:hAnsi="Arial" w:cs="Arial"/>
          <w:b/>
          <w:bCs/>
          <w:szCs w:val="24"/>
        </w:rPr>
        <w:t>ANTECEDENTES</w:t>
      </w:r>
    </w:p>
    <w:p w:rsidR="0084519A" w:rsidRPr="00E20965" w:rsidRDefault="0084519A" w:rsidP="00D05EAB">
      <w:pPr>
        <w:tabs>
          <w:tab w:val="left" w:pos="2268"/>
        </w:tabs>
        <w:spacing w:after="0"/>
        <w:ind w:firstLine="2835"/>
        <w:rPr>
          <w:rFonts w:ascii="Arial" w:hAnsi="Arial" w:cs="Arial"/>
          <w:b/>
          <w:bCs/>
          <w:szCs w:val="24"/>
        </w:rPr>
      </w:pP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Con ocasión de la pandemia del virus COVID-19, el 30 de marzo de 2020 se publicó</w:t>
      </w:r>
      <w:r w:rsidR="00737892">
        <w:rPr>
          <w:rFonts w:ascii="Arial" w:hAnsi="Arial" w:cs="Arial"/>
          <w:szCs w:val="24"/>
        </w:rPr>
        <w:t xml:space="preserve"> </w:t>
      </w:r>
      <w:r w:rsidRPr="00A50585">
        <w:rPr>
          <w:rFonts w:ascii="Arial" w:hAnsi="Arial" w:cs="Arial"/>
          <w:szCs w:val="24"/>
        </w:rPr>
        <w:t>la ley Nº21.222, la cual, previendo la imposibilidad tanto de los ciudadanos como de las</w:t>
      </w:r>
      <w:r w:rsidR="00737892">
        <w:rPr>
          <w:rFonts w:ascii="Arial" w:hAnsi="Arial" w:cs="Arial"/>
          <w:szCs w:val="24"/>
        </w:rPr>
        <w:t xml:space="preserve"> </w:t>
      </w:r>
      <w:r w:rsidRPr="00A50585">
        <w:rPr>
          <w:rFonts w:ascii="Arial" w:hAnsi="Arial" w:cs="Arial"/>
          <w:szCs w:val="24"/>
        </w:rPr>
        <w:t>municipalidades de realizar el trámite de renovación de licencia, y con el objeto de evitar el</w:t>
      </w:r>
      <w:r w:rsidR="00737892">
        <w:rPr>
          <w:rFonts w:ascii="Arial" w:hAnsi="Arial" w:cs="Arial"/>
          <w:szCs w:val="24"/>
        </w:rPr>
        <w:t xml:space="preserve"> </w:t>
      </w:r>
      <w:r w:rsidRPr="00A50585">
        <w:rPr>
          <w:rFonts w:ascii="Arial" w:hAnsi="Arial" w:cs="Arial"/>
          <w:szCs w:val="24"/>
        </w:rPr>
        <w:t>colapso de las municipalidades del país y consecuentes aglomeraciones que</w:t>
      </w:r>
      <w:r w:rsidR="00737892">
        <w:rPr>
          <w:rFonts w:ascii="Arial" w:hAnsi="Arial" w:cs="Arial"/>
          <w:szCs w:val="24"/>
        </w:rPr>
        <w:t xml:space="preserve"> </w:t>
      </w:r>
      <w:r w:rsidRPr="00A50585">
        <w:rPr>
          <w:rFonts w:ascii="Arial" w:hAnsi="Arial" w:cs="Arial"/>
          <w:szCs w:val="24"/>
        </w:rPr>
        <w:t>comprometiesen la salud pública, prorrogó por un año la vigencia de las licencias de</w:t>
      </w:r>
      <w:r w:rsidR="00737892">
        <w:rPr>
          <w:rFonts w:ascii="Arial" w:hAnsi="Arial" w:cs="Arial"/>
          <w:szCs w:val="24"/>
        </w:rPr>
        <w:t xml:space="preserve"> </w:t>
      </w:r>
      <w:r w:rsidRPr="00A50585">
        <w:rPr>
          <w:rFonts w:ascii="Arial" w:hAnsi="Arial" w:cs="Arial"/>
          <w:szCs w:val="24"/>
        </w:rPr>
        <w:t>conducir que vencían durante el año 2020.</w:t>
      </w: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Dicha ley fue luego prorrogada por la ley Nº21.313, promulgada el 11 de febrero de2021, con el objeto de evitar contagios de personas y el colapso de diversas</w:t>
      </w:r>
      <w:r w:rsidR="00737892">
        <w:rPr>
          <w:rFonts w:ascii="Arial" w:hAnsi="Arial" w:cs="Arial"/>
          <w:szCs w:val="24"/>
        </w:rPr>
        <w:t xml:space="preserve"> </w:t>
      </w:r>
      <w:r w:rsidRPr="00A50585">
        <w:rPr>
          <w:rFonts w:ascii="Arial" w:hAnsi="Arial" w:cs="Arial"/>
          <w:szCs w:val="24"/>
        </w:rPr>
        <w:t>municipalidades a lo largo de Chile, atendida la persistencia de la pandemia y la incapacidad</w:t>
      </w:r>
      <w:r w:rsidR="00737892">
        <w:rPr>
          <w:rFonts w:ascii="Arial" w:hAnsi="Arial" w:cs="Arial"/>
          <w:szCs w:val="24"/>
        </w:rPr>
        <w:t xml:space="preserve"> </w:t>
      </w:r>
      <w:r w:rsidRPr="00A50585">
        <w:rPr>
          <w:rFonts w:ascii="Arial" w:hAnsi="Arial" w:cs="Arial"/>
          <w:szCs w:val="24"/>
        </w:rPr>
        <w:t>de las municipalidades de, con aforos reducidos y limitaciones de personal, tramitar</w:t>
      </w:r>
      <w:r w:rsidR="00737892">
        <w:rPr>
          <w:rFonts w:ascii="Arial" w:hAnsi="Arial" w:cs="Arial"/>
          <w:szCs w:val="24"/>
        </w:rPr>
        <w:t xml:space="preserve"> </w:t>
      </w:r>
      <w:r w:rsidRPr="00A50585">
        <w:rPr>
          <w:rFonts w:ascii="Arial" w:hAnsi="Arial" w:cs="Arial"/>
          <w:szCs w:val="24"/>
        </w:rPr>
        <w:t>satisfactoriamente todas las renovaciones de licencias requeridas.</w:t>
      </w:r>
    </w:p>
    <w:p w:rsidR="00A35C8F" w:rsidRPr="00A50585" w:rsidRDefault="00A35C8F"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Finalmente, la ley N°21.428, promulgada el 24 de febrero de 2022, prorrogó la</w:t>
      </w:r>
      <w:r w:rsidR="00737892">
        <w:rPr>
          <w:rFonts w:ascii="Arial" w:hAnsi="Arial" w:cs="Arial"/>
          <w:szCs w:val="24"/>
        </w:rPr>
        <w:t xml:space="preserve"> </w:t>
      </w:r>
      <w:r w:rsidRPr="00A50585">
        <w:rPr>
          <w:rFonts w:ascii="Arial" w:hAnsi="Arial" w:cs="Arial"/>
          <w:szCs w:val="24"/>
        </w:rPr>
        <w:t>vigencia de todas las licencias de conducir cuya renovación se debía realizar durante los</w:t>
      </w:r>
      <w:r w:rsidR="00737892">
        <w:rPr>
          <w:rFonts w:ascii="Arial" w:hAnsi="Arial" w:cs="Arial"/>
          <w:szCs w:val="24"/>
        </w:rPr>
        <w:t xml:space="preserve"> </w:t>
      </w:r>
      <w:r w:rsidRPr="00A50585">
        <w:rPr>
          <w:rFonts w:ascii="Arial" w:hAnsi="Arial" w:cs="Arial"/>
          <w:szCs w:val="24"/>
        </w:rPr>
        <w:t>años 2020, 2021 y 2022. Esto, dado que la pandemia del COVID-19 persistía, e incluso con</w:t>
      </w:r>
      <w:r w:rsidR="00737892">
        <w:rPr>
          <w:rFonts w:ascii="Arial" w:hAnsi="Arial" w:cs="Arial"/>
          <w:szCs w:val="24"/>
        </w:rPr>
        <w:t xml:space="preserve"> </w:t>
      </w:r>
      <w:r w:rsidRPr="00A50585">
        <w:rPr>
          <w:rFonts w:ascii="Arial" w:hAnsi="Arial" w:cs="Arial"/>
          <w:szCs w:val="24"/>
        </w:rPr>
        <w:t>la aparición de una nueva variante a fines de 2021.</w:t>
      </w:r>
    </w:p>
    <w:p w:rsidR="00A35C8F" w:rsidRDefault="00A35C8F" w:rsidP="00D05EAB">
      <w:pPr>
        <w:tabs>
          <w:tab w:val="left" w:pos="2268"/>
        </w:tabs>
        <w:spacing w:after="0"/>
        <w:ind w:firstLine="2835"/>
        <w:rPr>
          <w:rFonts w:ascii="Arial" w:hAnsi="Arial" w:cs="Arial"/>
          <w:szCs w:val="24"/>
        </w:rPr>
      </w:pPr>
    </w:p>
    <w:p w:rsidR="001A29B0" w:rsidRDefault="001A29B0" w:rsidP="00D05EAB">
      <w:pPr>
        <w:tabs>
          <w:tab w:val="left" w:pos="2268"/>
        </w:tabs>
        <w:spacing w:after="0"/>
        <w:ind w:firstLine="2835"/>
        <w:rPr>
          <w:rFonts w:ascii="Arial" w:hAnsi="Arial" w:cs="Arial"/>
          <w:szCs w:val="24"/>
        </w:rPr>
      </w:pPr>
    </w:p>
    <w:p w:rsidR="001A29B0" w:rsidRPr="00A50585" w:rsidRDefault="001A29B0"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b/>
          <w:bCs/>
          <w:szCs w:val="24"/>
        </w:rPr>
      </w:pPr>
      <w:r w:rsidRPr="00E20965">
        <w:rPr>
          <w:rFonts w:ascii="Arial" w:hAnsi="Arial" w:cs="Arial"/>
          <w:b/>
          <w:bCs/>
          <w:szCs w:val="24"/>
        </w:rPr>
        <w:t>FUNDAMENTOS</w:t>
      </w:r>
    </w:p>
    <w:p w:rsidR="001A29B0" w:rsidRPr="00E20965" w:rsidRDefault="001A29B0" w:rsidP="00D05EAB">
      <w:pPr>
        <w:tabs>
          <w:tab w:val="left" w:pos="2268"/>
        </w:tabs>
        <w:spacing w:after="0"/>
        <w:ind w:firstLine="2835"/>
        <w:rPr>
          <w:rFonts w:ascii="Arial" w:hAnsi="Arial" w:cs="Arial"/>
          <w:b/>
          <w:bCs/>
          <w:szCs w:val="24"/>
        </w:rPr>
      </w:pPr>
    </w:p>
    <w:p w:rsidR="00192B10" w:rsidRDefault="00D05EAB" w:rsidP="00D05EAB">
      <w:pPr>
        <w:tabs>
          <w:tab w:val="left" w:pos="2268"/>
        </w:tabs>
        <w:spacing w:after="0"/>
        <w:ind w:firstLine="2835"/>
        <w:rPr>
          <w:rFonts w:ascii="Arial" w:hAnsi="Arial" w:cs="Arial"/>
          <w:szCs w:val="24"/>
        </w:rPr>
      </w:pPr>
      <w:r w:rsidRPr="00A50585">
        <w:rPr>
          <w:rFonts w:ascii="Arial" w:hAnsi="Arial" w:cs="Arial"/>
          <w:szCs w:val="24"/>
        </w:rPr>
        <w:t>1. Sobre los efectos de las prórrogas expuestas:</w:t>
      </w:r>
    </w:p>
    <w:p w:rsidR="00A929E6" w:rsidRDefault="00A929E6"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 xml:space="preserve"> Concordando en la necesidad de</w:t>
      </w:r>
      <w:r w:rsidR="00F62EE9">
        <w:rPr>
          <w:rFonts w:ascii="Arial" w:hAnsi="Arial" w:cs="Arial"/>
          <w:szCs w:val="24"/>
        </w:rPr>
        <w:t xml:space="preserve"> </w:t>
      </w:r>
      <w:r w:rsidRPr="00A50585">
        <w:rPr>
          <w:rFonts w:ascii="Arial" w:hAnsi="Arial" w:cs="Arial"/>
          <w:szCs w:val="24"/>
        </w:rPr>
        <w:t>realizar estas prórrogas en pos de un bien mayor, como fue el de evitar las</w:t>
      </w:r>
      <w:r w:rsidR="00F62EE9">
        <w:rPr>
          <w:rFonts w:ascii="Arial" w:hAnsi="Arial" w:cs="Arial"/>
          <w:szCs w:val="24"/>
        </w:rPr>
        <w:t xml:space="preserve"> </w:t>
      </w:r>
      <w:r w:rsidRPr="00A50585">
        <w:rPr>
          <w:rFonts w:ascii="Arial" w:hAnsi="Arial" w:cs="Arial"/>
          <w:szCs w:val="24"/>
        </w:rPr>
        <w:t>aglomeraciones y con ello los contagios al efectuar el trámite de renovación o</w:t>
      </w:r>
      <w:r w:rsidR="00F62EE9">
        <w:rPr>
          <w:rFonts w:ascii="Arial" w:hAnsi="Arial" w:cs="Arial"/>
          <w:szCs w:val="24"/>
        </w:rPr>
        <w:t xml:space="preserve"> </w:t>
      </w:r>
      <w:r w:rsidRPr="00A50585">
        <w:rPr>
          <w:rFonts w:ascii="Arial" w:hAnsi="Arial" w:cs="Arial"/>
          <w:szCs w:val="24"/>
        </w:rPr>
        <w:t>acreditación de licencia de conductor, estas consecutivas prórrogas han generado</w:t>
      </w:r>
      <w:r w:rsidR="00F62EE9">
        <w:rPr>
          <w:rFonts w:ascii="Arial" w:hAnsi="Arial" w:cs="Arial"/>
          <w:szCs w:val="24"/>
        </w:rPr>
        <w:t xml:space="preserve"> </w:t>
      </w:r>
      <w:r w:rsidRPr="00A50585">
        <w:rPr>
          <w:rFonts w:ascii="Arial" w:hAnsi="Arial" w:cs="Arial"/>
          <w:szCs w:val="24"/>
        </w:rPr>
        <w:t>una situación compleja para las y los titulares de las licencias de conductor que</w:t>
      </w:r>
      <w:r w:rsidR="00F62EE9">
        <w:rPr>
          <w:rFonts w:ascii="Arial" w:hAnsi="Arial" w:cs="Arial"/>
          <w:szCs w:val="24"/>
        </w:rPr>
        <w:t xml:space="preserve"> </w:t>
      </w:r>
      <w:r w:rsidRPr="00A50585">
        <w:rPr>
          <w:rFonts w:ascii="Arial" w:hAnsi="Arial" w:cs="Arial"/>
          <w:szCs w:val="24"/>
        </w:rPr>
        <w:t>deben enfrentarse a un procedimiento municipal que no se encuentra preparado</w:t>
      </w:r>
      <w:r w:rsidR="00F62EE9">
        <w:rPr>
          <w:rFonts w:ascii="Arial" w:hAnsi="Arial" w:cs="Arial"/>
          <w:szCs w:val="24"/>
        </w:rPr>
        <w:t xml:space="preserve"> </w:t>
      </w:r>
      <w:r w:rsidRPr="00A50585">
        <w:rPr>
          <w:rFonts w:ascii="Arial" w:hAnsi="Arial" w:cs="Arial"/>
          <w:szCs w:val="24"/>
        </w:rPr>
        <w:t>para enfrentar una renovación masiva de licencias.</w:t>
      </w:r>
    </w:p>
    <w:p w:rsidR="00E71958" w:rsidRPr="00A50585" w:rsidRDefault="00E71958"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En efecto, dado que las licencias de conducir se otorgan -previo control- por un plazo</w:t>
      </w:r>
      <w:r w:rsidR="00F62EE9">
        <w:rPr>
          <w:rFonts w:ascii="Arial" w:hAnsi="Arial" w:cs="Arial"/>
          <w:szCs w:val="24"/>
        </w:rPr>
        <w:t xml:space="preserve"> </w:t>
      </w:r>
      <w:r w:rsidRPr="00A50585">
        <w:rPr>
          <w:rFonts w:ascii="Arial" w:hAnsi="Arial" w:cs="Arial"/>
          <w:szCs w:val="24"/>
        </w:rPr>
        <w:t>de 6 años para las clases B y C, y por un plazo de cuatro años para las clases A, la</w:t>
      </w:r>
      <w:r w:rsidR="00F62EE9">
        <w:rPr>
          <w:rFonts w:ascii="Arial" w:hAnsi="Arial" w:cs="Arial"/>
          <w:szCs w:val="24"/>
        </w:rPr>
        <w:t xml:space="preserve"> </w:t>
      </w:r>
      <w:r w:rsidRPr="00A50585">
        <w:rPr>
          <w:rFonts w:ascii="Arial" w:hAnsi="Arial" w:cs="Arial"/>
          <w:szCs w:val="24"/>
        </w:rPr>
        <w:t>prórroga de tres años acumuladas al día de hoy implica que aproximadamente el</w:t>
      </w:r>
      <w:r w:rsidR="00F62EE9">
        <w:rPr>
          <w:rFonts w:ascii="Arial" w:hAnsi="Arial" w:cs="Arial"/>
          <w:szCs w:val="24"/>
        </w:rPr>
        <w:t xml:space="preserve"> </w:t>
      </w:r>
      <w:r w:rsidRPr="00A50585">
        <w:rPr>
          <w:rFonts w:ascii="Arial" w:hAnsi="Arial" w:cs="Arial"/>
          <w:szCs w:val="24"/>
        </w:rPr>
        <w:t>50% de las licencias clases B y C y el 75% de las licencias clase A deberían</w:t>
      </w:r>
      <w:r w:rsidR="00F62EE9">
        <w:rPr>
          <w:rFonts w:ascii="Arial" w:hAnsi="Arial" w:cs="Arial"/>
          <w:szCs w:val="24"/>
        </w:rPr>
        <w:t xml:space="preserve"> </w:t>
      </w:r>
      <w:r w:rsidRPr="00A50585">
        <w:rPr>
          <w:rFonts w:ascii="Arial" w:hAnsi="Arial" w:cs="Arial"/>
          <w:szCs w:val="24"/>
        </w:rPr>
        <w:t>renovarse el 2023.</w:t>
      </w:r>
    </w:p>
    <w:p w:rsidR="00E71958" w:rsidRPr="00A50585" w:rsidRDefault="00E71958"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Esto implica un aumento que supera el 300% de atenciones anuales en cada</w:t>
      </w:r>
      <w:r w:rsidR="00F62EE9">
        <w:rPr>
          <w:rFonts w:ascii="Arial" w:hAnsi="Arial" w:cs="Arial"/>
          <w:szCs w:val="24"/>
        </w:rPr>
        <w:t xml:space="preserve"> </w:t>
      </w:r>
      <w:r w:rsidRPr="00A50585">
        <w:rPr>
          <w:rFonts w:ascii="Arial" w:hAnsi="Arial" w:cs="Arial"/>
          <w:szCs w:val="24"/>
        </w:rPr>
        <w:t>municipio. Lo que hará que las esperas por una hora disponible sean excesivas.</w:t>
      </w:r>
    </w:p>
    <w:p w:rsidR="004E14AE" w:rsidRPr="00A50585" w:rsidRDefault="004E14AE"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2. Sobre el proceso de renovación de licencias de conducir no profesionales:</w:t>
      </w:r>
    </w:p>
    <w:p w:rsidR="004E14AE" w:rsidRPr="00A50585" w:rsidRDefault="004E14AE"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Actualmente, según el artículo 19 del DFL N°1, de 2007, de los Ministerios de</w:t>
      </w:r>
      <w:r w:rsidR="00F62EE9">
        <w:rPr>
          <w:rFonts w:ascii="Arial" w:hAnsi="Arial" w:cs="Arial"/>
          <w:szCs w:val="24"/>
        </w:rPr>
        <w:t xml:space="preserve"> </w:t>
      </w:r>
      <w:r w:rsidRPr="00A50585">
        <w:rPr>
          <w:rFonts w:ascii="Arial" w:hAnsi="Arial" w:cs="Arial"/>
          <w:szCs w:val="24"/>
        </w:rPr>
        <w:t>Transportes y Telecomunicaciones y Justicia, que contiene el texto refundido,</w:t>
      </w:r>
      <w:r w:rsidR="00F62EE9">
        <w:rPr>
          <w:rFonts w:ascii="Arial" w:hAnsi="Arial" w:cs="Arial"/>
          <w:szCs w:val="24"/>
        </w:rPr>
        <w:t xml:space="preserve"> </w:t>
      </w:r>
      <w:r w:rsidRPr="00A50585">
        <w:rPr>
          <w:rFonts w:ascii="Arial" w:hAnsi="Arial" w:cs="Arial"/>
          <w:szCs w:val="24"/>
        </w:rPr>
        <w:t>coordinado y sistematizado de la ley N° 18.290, de Tránsito, la licencia de conducir</w:t>
      </w:r>
      <w:r w:rsidR="00F62EE9">
        <w:rPr>
          <w:rFonts w:ascii="Arial" w:hAnsi="Arial" w:cs="Arial"/>
          <w:szCs w:val="24"/>
        </w:rPr>
        <w:t xml:space="preserve"> </w:t>
      </w:r>
      <w:r w:rsidRPr="00A50585">
        <w:rPr>
          <w:rFonts w:ascii="Arial" w:hAnsi="Arial" w:cs="Arial"/>
          <w:szCs w:val="24"/>
        </w:rPr>
        <w:t>en Chile tiene vigencia indefinida y mantendrá su vigencia mientras su titular reúna</w:t>
      </w:r>
      <w:r w:rsidR="004D3E65">
        <w:rPr>
          <w:rFonts w:ascii="Arial" w:hAnsi="Arial" w:cs="Arial"/>
          <w:szCs w:val="24"/>
        </w:rPr>
        <w:t xml:space="preserve"> </w:t>
      </w:r>
      <w:r w:rsidRPr="00A50585">
        <w:rPr>
          <w:rFonts w:ascii="Arial" w:hAnsi="Arial" w:cs="Arial"/>
          <w:szCs w:val="24"/>
        </w:rPr>
        <w:t>los requisitos o exigencias que la ley señale.</w:t>
      </w:r>
    </w:p>
    <w:p w:rsidR="004D3E65" w:rsidRPr="00A50585" w:rsidRDefault="004D3E65" w:rsidP="00D05EAB">
      <w:pPr>
        <w:tabs>
          <w:tab w:val="left" w:pos="2268"/>
        </w:tabs>
        <w:spacing w:after="0"/>
        <w:ind w:firstLine="2835"/>
        <w:rPr>
          <w:rFonts w:ascii="Arial" w:hAnsi="Arial" w:cs="Arial"/>
          <w:szCs w:val="24"/>
        </w:rPr>
      </w:pP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En este sentido, los conductores que poseen clases de licencia</w:t>
      </w:r>
      <w:r w:rsidR="00CC3E3B">
        <w:rPr>
          <w:rFonts w:ascii="Arial" w:hAnsi="Arial" w:cs="Arial"/>
          <w:szCs w:val="24"/>
        </w:rPr>
        <w:t xml:space="preserve"> </w:t>
      </w:r>
      <w:r w:rsidRPr="00A50585">
        <w:rPr>
          <w:rFonts w:ascii="Arial" w:hAnsi="Arial" w:cs="Arial"/>
          <w:szCs w:val="24"/>
        </w:rPr>
        <w:t xml:space="preserve"> profesional (clase</w:t>
      </w:r>
      <w:r w:rsidR="00F62EE9">
        <w:rPr>
          <w:rFonts w:ascii="Arial" w:hAnsi="Arial" w:cs="Arial"/>
          <w:szCs w:val="24"/>
        </w:rPr>
        <w:t xml:space="preserve"> </w:t>
      </w:r>
      <w:r w:rsidRPr="00A50585">
        <w:rPr>
          <w:rFonts w:ascii="Arial" w:hAnsi="Arial" w:cs="Arial"/>
          <w:szCs w:val="24"/>
        </w:rPr>
        <w:t>A) o no profesional (B y C), deben acreditar cada cuatro o seis años respectivamente</w:t>
      </w:r>
      <w:r w:rsidR="00F62EE9">
        <w:rPr>
          <w:rFonts w:ascii="Arial" w:hAnsi="Arial" w:cs="Arial"/>
          <w:szCs w:val="24"/>
        </w:rPr>
        <w:t xml:space="preserve"> </w:t>
      </w:r>
      <w:r w:rsidRPr="00A50585">
        <w:rPr>
          <w:rFonts w:ascii="Arial" w:hAnsi="Arial" w:cs="Arial"/>
          <w:szCs w:val="24"/>
        </w:rPr>
        <w:t>que cumplen con los requisitos de idoneidad moral, física y síquica.</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Así, el proceso de renovación de licencias contiene las siguientes revisiones:</w:t>
      </w:r>
    </w:p>
    <w:p w:rsidR="00D05EAB" w:rsidRPr="00A50585" w:rsidRDefault="00D05EAB" w:rsidP="00BB5ED3">
      <w:pPr>
        <w:tabs>
          <w:tab w:val="left" w:pos="2268"/>
        </w:tabs>
        <w:spacing w:after="0"/>
        <w:ind w:firstLine="2835"/>
        <w:rPr>
          <w:rFonts w:ascii="Arial" w:hAnsi="Arial" w:cs="Arial"/>
          <w:szCs w:val="24"/>
        </w:rPr>
      </w:pPr>
      <w:r w:rsidRPr="00A50585">
        <w:rPr>
          <w:rFonts w:ascii="Arial" w:hAnsi="Arial" w:cs="Arial"/>
          <w:szCs w:val="24"/>
        </w:rPr>
        <w:t>- Idoneidad moral, que consiste en una revisión del informe de antecedentes</w:t>
      </w:r>
      <w:r w:rsidR="00BB5ED3">
        <w:rPr>
          <w:rFonts w:ascii="Arial" w:hAnsi="Arial" w:cs="Arial"/>
          <w:szCs w:val="24"/>
        </w:rPr>
        <w:t xml:space="preserve"> </w:t>
      </w:r>
      <w:r w:rsidRPr="00A50585">
        <w:rPr>
          <w:rFonts w:ascii="Arial" w:hAnsi="Arial" w:cs="Arial"/>
          <w:szCs w:val="24"/>
        </w:rPr>
        <w:t>expedido por el Registro Civil y del informe del Registro Nacional de</w:t>
      </w:r>
      <w:r w:rsidR="00BB5ED3">
        <w:rPr>
          <w:rFonts w:ascii="Arial" w:hAnsi="Arial" w:cs="Arial"/>
          <w:szCs w:val="24"/>
        </w:rPr>
        <w:t xml:space="preserve"> </w:t>
      </w:r>
      <w:r w:rsidRPr="00A50585">
        <w:rPr>
          <w:rFonts w:ascii="Arial" w:hAnsi="Arial" w:cs="Arial"/>
          <w:szCs w:val="24"/>
        </w:rPr>
        <w:t>Conductores, en los que consten que el solicitante no está afecto a pena de</w:t>
      </w:r>
      <w:r w:rsidR="00BB5ED3">
        <w:rPr>
          <w:rFonts w:ascii="Arial" w:hAnsi="Arial" w:cs="Arial"/>
          <w:szCs w:val="24"/>
        </w:rPr>
        <w:t xml:space="preserve"> </w:t>
      </w:r>
      <w:r w:rsidRPr="00A50585">
        <w:rPr>
          <w:rFonts w:ascii="Arial" w:hAnsi="Arial" w:cs="Arial"/>
          <w:szCs w:val="24"/>
        </w:rPr>
        <w:t>suspensión o de inhabilidad para conducir vehículos y que es calificada por</w:t>
      </w:r>
      <w:r w:rsidR="00BB5ED3">
        <w:rPr>
          <w:rFonts w:ascii="Arial" w:hAnsi="Arial" w:cs="Arial"/>
          <w:szCs w:val="24"/>
        </w:rPr>
        <w:t xml:space="preserve"> </w:t>
      </w:r>
      <w:r w:rsidRPr="00A50585">
        <w:rPr>
          <w:rFonts w:ascii="Arial" w:hAnsi="Arial" w:cs="Arial"/>
          <w:szCs w:val="24"/>
        </w:rPr>
        <w:t>el Director del Departamento de Tránsito y Transporte Público Municipal.</w:t>
      </w: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 Idoneidad física y psíquica, se acredita por medio de un certificado expedido</w:t>
      </w:r>
      <w:r w:rsidR="005B21BE">
        <w:rPr>
          <w:rFonts w:ascii="Arial" w:hAnsi="Arial" w:cs="Arial"/>
          <w:szCs w:val="24"/>
        </w:rPr>
        <w:t xml:space="preserve"> </w:t>
      </w:r>
      <w:r w:rsidRPr="00A50585">
        <w:rPr>
          <w:rFonts w:ascii="Arial" w:hAnsi="Arial" w:cs="Arial"/>
          <w:szCs w:val="24"/>
        </w:rPr>
        <w:t>conjuntamente por el jefe del Gabinete Técnico y por el médico del</w:t>
      </w:r>
      <w:r w:rsidR="005B21BE">
        <w:rPr>
          <w:rFonts w:ascii="Arial" w:hAnsi="Arial" w:cs="Arial"/>
          <w:szCs w:val="24"/>
        </w:rPr>
        <w:t xml:space="preserve"> </w:t>
      </w:r>
      <w:r w:rsidRPr="00A50585">
        <w:rPr>
          <w:rFonts w:ascii="Arial" w:hAnsi="Arial" w:cs="Arial"/>
          <w:szCs w:val="24"/>
        </w:rPr>
        <w:t>Departamento de Tránsito y Transporte Público Municipal respectivo.</w:t>
      </w:r>
    </w:p>
    <w:p w:rsidR="006F7715" w:rsidRPr="00A50585" w:rsidRDefault="006F7715"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lastRenderedPageBreak/>
        <w:t>Los estándares con que se validan estos requisitos se reglamentan en el D.S. 170</w:t>
      </w:r>
      <w:r w:rsidR="00FB5E84">
        <w:rPr>
          <w:rFonts w:ascii="Arial" w:hAnsi="Arial" w:cs="Arial"/>
          <w:szCs w:val="24"/>
        </w:rPr>
        <w:t xml:space="preserve"> </w:t>
      </w:r>
      <w:r w:rsidRPr="00A50585">
        <w:rPr>
          <w:rFonts w:ascii="Arial" w:hAnsi="Arial" w:cs="Arial"/>
          <w:szCs w:val="24"/>
        </w:rPr>
        <w:t>de 1985 del Ministerio de Transportes y Telecomunicaciones, referida al</w:t>
      </w:r>
      <w:r w:rsidR="00A45E43">
        <w:rPr>
          <w:rFonts w:ascii="Arial" w:hAnsi="Arial" w:cs="Arial"/>
          <w:szCs w:val="24"/>
        </w:rPr>
        <w:t xml:space="preserve"> </w:t>
      </w:r>
      <w:r w:rsidRPr="00A50585">
        <w:rPr>
          <w:rFonts w:ascii="Arial" w:hAnsi="Arial" w:cs="Arial"/>
          <w:szCs w:val="24"/>
        </w:rPr>
        <w:t>otorgamiento de licencias de conductor.</w:t>
      </w:r>
    </w:p>
    <w:p w:rsidR="00FB5E84" w:rsidRPr="00A50585" w:rsidRDefault="00FB5E84"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Es así como el proceso de renovación no requiere de la intervención del médico</w:t>
      </w:r>
      <w:r w:rsidR="00A45E43">
        <w:rPr>
          <w:rFonts w:ascii="Arial" w:hAnsi="Arial" w:cs="Arial"/>
          <w:szCs w:val="24"/>
        </w:rPr>
        <w:t xml:space="preserve"> </w:t>
      </w:r>
      <w:r w:rsidRPr="00A50585">
        <w:rPr>
          <w:rFonts w:ascii="Arial" w:hAnsi="Arial" w:cs="Arial"/>
          <w:szCs w:val="24"/>
        </w:rPr>
        <w:t>municipal para la validación de la idoneidad moral, pero sí requiere del médico para</w:t>
      </w:r>
      <w:r w:rsidR="00A45E43">
        <w:rPr>
          <w:rFonts w:ascii="Arial" w:hAnsi="Arial" w:cs="Arial"/>
          <w:szCs w:val="24"/>
        </w:rPr>
        <w:t xml:space="preserve"> </w:t>
      </w:r>
      <w:r w:rsidRPr="00A50585">
        <w:rPr>
          <w:rFonts w:ascii="Arial" w:hAnsi="Arial" w:cs="Arial"/>
          <w:szCs w:val="24"/>
        </w:rPr>
        <w:t>validar la idoneidad física y síquica.</w:t>
      </w:r>
    </w:p>
    <w:p w:rsidR="006D433E" w:rsidRPr="00A50585" w:rsidRDefault="006D433E"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3. Sobre los tiempos de renovación de licencias: El procedimiento de revisión de</w:t>
      </w:r>
      <w:r w:rsidR="00E37363">
        <w:rPr>
          <w:rFonts w:ascii="Arial" w:hAnsi="Arial" w:cs="Arial"/>
          <w:szCs w:val="24"/>
        </w:rPr>
        <w:t xml:space="preserve"> </w:t>
      </w:r>
      <w:r w:rsidRPr="00A50585">
        <w:rPr>
          <w:rFonts w:ascii="Arial" w:hAnsi="Arial" w:cs="Arial"/>
          <w:szCs w:val="24"/>
        </w:rPr>
        <w:t>los informes de antecedentes dura a lo más cinco minutos y puede ser efectuado</w:t>
      </w:r>
      <w:r w:rsidR="00A45E43">
        <w:rPr>
          <w:rFonts w:ascii="Arial" w:hAnsi="Arial" w:cs="Arial"/>
          <w:szCs w:val="24"/>
        </w:rPr>
        <w:t xml:space="preserve"> </w:t>
      </w:r>
      <w:r w:rsidRPr="00A50585">
        <w:rPr>
          <w:rFonts w:ascii="Arial" w:hAnsi="Arial" w:cs="Arial"/>
          <w:szCs w:val="24"/>
        </w:rPr>
        <w:t>por más de un funcionario municipal.</w:t>
      </w:r>
    </w:p>
    <w:p w:rsidR="000F3EB2" w:rsidRPr="00A50585" w:rsidRDefault="000F3EB2"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En relación al procedimiento físico que se relaciona con los exámenes</w:t>
      </w:r>
      <w:r w:rsidR="00A45E43">
        <w:rPr>
          <w:rFonts w:ascii="Arial" w:hAnsi="Arial" w:cs="Arial"/>
          <w:szCs w:val="24"/>
        </w:rPr>
        <w:t xml:space="preserve"> </w:t>
      </w:r>
      <w:r w:rsidRPr="00A50585">
        <w:rPr>
          <w:rFonts w:ascii="Arial" w:hAnsi="Arial" w:cs="Arial"/>
          <w:szCs w:val="24"/>
        </w:rPr>
        <w:t>sensométricos y sicométricos establecidos en el D.S. N° 97/84, del Ministerio de</w:t>
      </w:r>
      <w:r w:rsidR="00A45E43">
        <w:rPr>
          <w:rFonts w:ascii="Arial" w:hAnsi="Arial" w:cs="Arial"/>
          <w:szCs w:val="24"/>
        </w:rPr>
        <w:t xml:space="preserve"> </w:t>
      </w:r>
      <w:r w:rsidRPr="00A50585">
        <w:rPr>
          <w:rFonts w:ascii="Arial" w:hAnsi="Arial" w:cs="Arial"/>
          <w:szCs w:val="24"/>
        </w:rPr>
        <w:t>Transportes y Telecomunicaciones que se realiza con los equipos especializados</w:t>
      </w:r>
      <w:r w:rsidR="00A45E43">
        <w:rPr>
          <w:rFonts w:ascii="Arial" w:hAnsi="Arial" w:cs="Arial"/>
          <w:szCs w:val="24"/>
        </w:rPr>
        <w:t xml:space="preserve"> </w:t>
      </w:r>
      <w:r w:rsidRPr="00A50585">
        <w:rPr>
          <w:rFonts w:ascii="Arial" w:hAnsi="Arial" w:cs="Arial"/>
          <w:szCs w:val="24"/>
        </w:rPr>
        <w:t>para ello, cuya duración es de aproximadamente 5 a 10 minutos.</w:t>
      </w:r>
    </w:p>
    <w:p w:rsidR="009C47DF" w:rsidRPr="00A50585" w:rsidRDefault="009C47DF"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El procedimiento médico dura en su totalidad 15 a 20 minutos por persona. Y debe</w:t>
      </w:r>
      <w:r w:rsidR="00A45E43">
        <w:rPr>
          <w:rFonts w:ascii="Arial" w:hAnsi="Arial" w:cs="Arial"/>
          <w:szCs w:val="24"/>
        </w:rPr>
        <w:t xml:space="preserve"> </w:t>
      </w:r>
      <w:r w:rsidRPr="00A50585">
        <w:rPr>
          <w:rFonts w:ascii="Arial" w:hAnsi="Arial" w:cs="Arial"/>
          <w:szCs w:val="24"/>
        </w:rPr>
        <w:t>ser realizado por el propio médico.</w:t>
      </w:r>
    </w:p>
    <w:p w:rsidR="00A54F63" w:rsidRPr="00A50585" w:rsidRDefault="00A54F63"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Si sumamos estos tiempos al hecho de que la dotación de facultativos médicos en</w:t>
      </w:r>
      <w:r w:rsidR="00A45E43">
        <w:rPr>
          <w:rFonts w:ascii="Arial" w:hAnsi="Arial" w:cs="Arial"/>
          <w:szCs w:val="24"/>
        </w:rPr>
        <w:t xml:space="preserve"> </w:t>
      </w:r>
      <w:r w:rsidRPr="00A50585">
        <w:rPr>
          <w:rFonts w:ascii="Arial" w:hAnsi="Arial" w:cs="Arial"/>
          <w:szCs w:val="24"/>
        </w:rPr>
        <w:t>los municipios es sumamente limitada, existiendo por lo general sólo un médico por</w:t>
      </w:r>
      <w:r w:rsidR="00A45E43">
        <w:rPr>
          <w:rFonts w:ascii="Arial" w:hAnsi="Arial" w:cs="Arial"/>
          <w:szCs w:val="24"/>
        </w:rPr>
        <w:t xml:space="preserve"> </w:t>
      </w:r>
      <w:r w:rsidRPr="00A50585">
        <w:rPr>
          <w:rFonts w:ascii="Arial" w:hAnsi="Arial" w:cs="Arial"/>
          <w:szCs w:val="24"/>
        </w:rPr>
        <w:t>municipio para esta labor, y en muchos casos además restringido a jornadas</w:t>
      </w:r>
      <w:r w:rsidR="00A45E43">
        <w:rPr>
          <w:rFonts w:ascii="Arial" w:hAnsi="Arial" w:cs="Arial"/>
          <w:szCs w:val="24"/>
        </w:rPr>
        <w:t xml:space="preserve"> </w:t>
      </w:r>
      <w:r w:rsidRPr="00A50585">
        <w:rPr>
          <w:rFonts w:ascii="Arial" w:hAnsi="Arial" w:cs="Arial"/>
          <w:szCs w:val="24"/>
        </w:rPr>
        <w:t>parciales; queda en evidencia que, para agilizar el trámite de renovación, es</w:t>
      </w:r>
      <w:r w:rsidR="00A45E43">
        <w:rPr>
          <w:rFonts w:ascii="Arial" w:hAnsi="Arial" w:cs="Arial"/>
          <w:szCs w:val="24"/>
        </w:rPr>
        <w:t xml:space="preserve"> </w:t>
      </w:r>
      <w:r w:rsidRPr="00A50585">
        <w:rPr>
          <w:rFonts w:ascii="Arial" w:hAnsi="Arial" w:cs="Arial"/>
          <w:szCs w:val="24"/>
        </w:rPr>
        <w:t>necesario simplificar la validación de idoneidad física y síquica.</w:t>
      </w:r>
    </w:p>
    <w:p w:rsidR="00E60BEF" w:rsidRPr="00A50585" w:rsidRDefault="00E60BEF"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En virtud de lo expuesto, es que los diputados y diputadas mocionantes vienen en</w:t>
      </w:r>
      <w:r w:rsidR="00A45E43">
        <w:rPr>
          <w:rFonts w:ascii="Arial" w:hAnsi="Arial" w:cs="Arial"/>
          <w:szCs w:val="24"/>
        </w:rPr>
        <w:t xml:space="preserve"> </w:t>
      </w:r>
      <w:r w:rsidRPr="00A50585">
        <w:rPr>
          <w:rFonts w:ascii="Arial" w:hAnsi="Arial" w:cs="Arial"/>
          <w:szCs w:val="24"/>
        </w:rPr>
        <w:t>proponer que, para los años 2023 y 2024, los conductores que soliciten la renovación de su</w:t>
      </w:r>
      <w:r w:rsidR="00A45E43">
        <w:rPr>
          <w:rFonts w:ascii="Arial" w:hAnsi="Arial" w:cs="Arial"/>
          <w:szCs w:val="24"/>
        </w:rPr>
        <w:t xml:space="preserve"> </w:t>
      </w:r>
      <w:r w:rsidRPr="00A50585">
        <w:rPr>
          <w:rFonts w:ascii="Arial" w:hAnsi="Arial" w:cs="Arial"/>
          <w:szCs w:val="24"/>
        </w:rPr>
        <w:t>licencia de conducir no profesional, clases B y C, puedan acreditar el cumplimiento del</w:t>
      </w:r>
      <w:r w:rsidR="00A45E43">
        <w:rPr>
          <w:rFonts w:ascii="Arial" w:hAnsi="Arial" w:cs="Arial"/>
          <w:szCs w:val="24"/>
        </w:rPr>
        <w:t xml:space="preserve"> </w:t>
      </w:r>
      <w:r w:rsidRPr="00A50585">
        <w:rPr>
          <w:rFonts w:ascii="Arial" w:hAnsi="Arial" w:cs="Arial"/>
          <w:szCs w:val="24"/>
        </w:rPr>
        <w:t>requisito de idoneidad moral y física según el artículo 19 del DFL N°1, de 2007, de los</w:t>
      </w:r>
      <w:r w:rsidR="00A45E43">
        <w:rPr>
          <w:rFonts w:ascii="Arial" w:hAnsi="Arial" w:cs="Arial"/>
          <w:szCs w:val="24"/>
        </w:rPr>
        <w:t xml:space="preserve"> </w:t>
      </w:r>
      <w:r w:rsidRPr="00A50585">
        <w:rPr>
          <w:rFonts w:ascii="Arial" w:hAnsi="Arial" w:cs="Arial"/>
          <w:szCs w:val="24"/>
        </w:rPr>
        <w:t>Ministerios de Transportes y Telecomunicaciones y Justicia, que contiene el texto refundido,</w:t>
      </w:r>
      <w:r w:rsidR="00A45E43">
        <w:rPr>
          <w:rFonts w:ascii="Arial" w:hAnsi="Arial" w:cs="Arial"/>
          <w:szCs w:val="24"/>
        </w:rPr>
        <w:t xml:space="preserve"> </w:t>
      </w:r>
      <w:r w:rsidRPr="00A50585">
        <w:rPr>
          <w:rFonts w:ascii="Arial" w:hAnsi="Arial" w:cs="Arial"/>
          <w:szCs w:val="24"/>
        </w:rPr>
        <w:t>coordinado y sistematizado de la ley N° 18.290, de Tránsito; a través de un certificado</w:t>
      </w:r>
      <w:r w:rsidR="00A45E43">
        <w:rPr>
          <w:rFonts w:ascii="Arial" w:hAnsi="Arial" w:cs="Arial"/>
          <w:szCs w:val="24"/>
        </w:rPr>
        <w:t xml:space="preserve"> </w:t>
      </w:r>
      <w:r w:rsidRPr="00A50585">
        <w:rPr>
          <w:rFonts w:ascii="Arial" w:hAnsi="Arial" w:cs="Arial"/>
          <w:szCs w:val="24"/>
        </w:rPr>
        <w:t>expedido por un centro médico debidamente acreditado en la Superintendencia de Salud.</w:t>
      </w:r>
    </w:p>
    <w:p w:rsidR="007A09DB" w:rsidRPr="00A50585" w:rsidRDefault="007A09DB"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Esto permitiría a quienes opten por este certificado, tener una atención más</w:t>
      </w:r>
      <w:r w:rsidR="00A45E43">
        <w:rPr>
          <w:rFonts w:ascii="Arial" w:hAnsi="Arial" w:cs="Arial"/>
          <w:szCs w:val="24"/>
        </w:rPr>
        <w:t xml:space="preserve"> </w:t>
      </w:r>
      <w:r w:rsidRPr="00A50585">
        <w:rPr>
          <w:rFonts w:ascii="Arial" w:hAnsi="Arial" w:cs="Arial"/>
          <w:szCs w:val="24"/>
        </w:rPr>
        <w:t>expedita, porque no requerirá de esperar la disponibilidad horaria del médico de gabinete.</w:t>
      </w:r>
    </w:p>
    <w:p w:rsidR="004F290B" w:rsidRPr="00A50585" w:rsidRDefault="004F290B"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lastRenderedPageBreak/>
        <w:t>Este sistema abreviado se limitaría sólo a renovaciones, concentrándose los</w:t>
      </w:r>
      <w:r w:rsidR="00177B51">
        <w:rPr>
          <w:rFonts w:ascii="Arial" w:hAnsi="Arial" w:cs="Arial"/>
          <w:szCs w:val="24"/>
        </w:rPr>
        <w:t xml:space="preserve"> </w:t>
      </w:r>
      <w:r w:rsidRPr="00A50585">
        <w:rPr>
          <w:rFonts w:ascii="Arial" w:hAnsi="Arial" w:cs="Arial"/>
          <w:szCs w:val="24"/>
        </w:rPr>
        <w:t>facultativos médicos de los municipios, en quienes postulan por primera vez a licencia, o</w:t>
      </w:r>
      <w:r w:rsidR="00177B51">
        <w:rPr>
          <w:rFonts w:ascii="Arial" w:hAnsi="Arial" w:cs="Arial"/>
          <w:szCs w:val="24"/>
        </w:rPr>
        <w:t xml:space="preserve"> </w:t>
      </w:r>
      <w:r w:rsidRPr="00A50585">
        <w:rPr>
          <w:rFonts w:ascii="Arial" w:hAnsi="Arial" w:cs="Arial"/>
          <w:szCs w:val="24"/>
        </w:rPr>
        <w:t>quienes opten por renovar la licencia de la forma tradicional (por razones económicas, u</w:t>
      </w:r>
      <w:r w:rsidR="00177B51">
        <w:rPr>
          <w:rFonts w:ascii="Arial" w:hAnsi="Arial" w:cs="Arial"/>
          <w:szCs w:val="24"/>
        </w:rPr>
        <w:t xml:space="preserve"> </w:t>
      </w:r>
      <w:r w:rsidRPr="00A50585">
        <w:rPr>
          <w:rFonts w:ascii="Arial" w:hAnsi="Arial" w:cs="Arial"/>
          <w:szCs w:val="24"/>
        </w:rPr>
        <w:t>otra razón).</w:t>
      </w:r>
    </w:p>
    <w:p w:rsidR="00D05EAB" w:rsidRPr="00A50585" w:rsidRDefault="00D05EAB" w:rsidP="00D05EAB">
      <w:pPr>
        <w:tabs>
          <w:tab w:val="left" w:pos="2268"/>
        </w:tabs>
        <w:spacing w:after="0"/>
        <w:ind w:firstLine="2835"/>
        <w:rPr>
          <w:rFonts w:ascii="Arial" w:hAnsi="Arial" w:cs="Arial"/>
          <w:szCs w:val="24"/>
        </w:rPr>
      </w:pPr>
    </w:p>
    <w:p w:rsidR="00123867" w:rsidRDefault="00EA2F69" w:rsidP="007E7FE1">
      <w:pPr>
        <w:rPr>
          <w:rFonts w:ascii="Arial" w:hAnsi="Arial" w:cs="Arial"/>
          <w:b/>
          <w:szCs w:val="24"/>
        </w:rPr>
      </w:pPr>
      <w:r>
        <w:rPr>
          <w:rFonts w:ascii="Arial" w:hAnsi="Arial" w:cs="Arial"/>
          <w:b/>
          <w:szCs w:val="24"/>
        </w:rPr>
        <w:t>III.- INTERVENCIONES.</w:t>
      </w:r>
    </w:p>
    <w:p w:rsidR="008326F2" w:rsidRDefault="008326F2" w:rsidP="007E7FE1">
      <w:pPr>
        <w:rPr>
          <w:rFonts w:ascii="Arial" w:hAnsi="Arial" w:cs="Arial"/>
          <w:b/>
          <w:szCs w:val="24"/>
        </w:rPr>
      </w:pPr>
    </w:p>
    <w:p w:rsidR="005B1A10" w:rsidRDefault="005B1A10" w:rsidP="008F4EBF">
      <w:pPr>
        <w:shd w:val="clear" w:color="auto" w:fill="FFFFFF"/>
        <w:ind w:firstLine="2835"/>
        <w:rPr>
          <w:rFonts w:ascii="Arial" w:hAnsi="Arial" w:cs="Arial"/>
          <w:b/>
          <w:color w:val="212121"/>
          <w:szCs w:val="24"/>
        </w:rPr>
      </w:pPr>
      <w:bookmarkStart w:id="3" w:name="_Hlk90370737"/>
      <w:r>
        <w:rPr>
          <w:rFonts w:ascii="Arial" w:hAnsi="Arial" w:cs="Arial"/>
          <w:b/>
          <w:color w:val="212121"/>
          <w:szCs w:val="24"/>
        </w:rPr>
        <w:t>Director de la Unidad de Seguimiento Legislativo de la Asociación de Municipalidades de Chile, el señor, Miguel Moreno, y Jaime Coloma, Asesor de la misma.</w:t>
      </w:r>
    </w:p>
    <w:p w:rsidR="00DC74DE" w:rsidRDefault="00DC74DE" w:rsidP="008F4EBF">
      <w:pPr>
        <w:shd w:val="clear" w:color="auto" w:fill="FFFFFF"/>
        <w:ind w:firstLine="2835"/>
        <w:rPr>
          <w:rFonts w:ascii="Arial" w:hAnsi="Arial" w:cs="Arial"/>
          <w:b/>
          <w:color w:val="212121"/>
          <w:szCs w:val="24"/>
          <w:lang w:val="es-ES" w:eastAsia="en-US"/>
        </w:rPr>
      </w:pP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 xml:space="preserve">El </w:t>
      </w:r>
      <w:r>
        <w:rPr>
          <w:rFonts w:ascii="Arial" w:hAnsi="Arial" w:cs="Arial"/>
          <w:b/>
          <w:color w:val="212121"/>
          <w:szCs w:val="24"/>
        </w:rPr>
        <w:t>señor Moreno</w:t>
      </w:r>
      <w:r>
        <w:rPr>
          <w:rFonts w:ascii="Arial" w:hAnsi="Arial" w:cs="Arial"/>
          <w:color w:val="212121"/>
          <w:szCs w:val="24"/>
        </w:rPr>
        <w:t xml:space="preserve"> señaló que están de acuerdo con que todas las ponencias que vayan en función de mejorar las condiciones de la ciudadanía y de los usuarios de los sistemas municipales, pero necesita hacer ciertas precisiones en la materia.</w:t>
      </w:r>
    </w:p>
    <w:p w:rsidR="004C6EFC" w:rsidRDefault="004C6EFC" w:rsidP="008F4EBF">
      <w:pPr>
        <w:shd w:val="clear" w:color="auto" w:fill="FFFFFF"/>
        <w:ind w:firstLine="2835"/>
        <w:rPr>
          <w:rFonts w:ascii="Arial" w:hAnsi="Arial" w:cs="Arial"/>
          <w:color w:val="212121"/>
          <w:szCs w:val="24"/>
        </w:rPr>
      </w:pP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Con este proyecto de ley se pretende externalizar una función que hace el municipio, entendiendo que existe una congestión importante en los municipios dada la gran cantidad de personas que necesitan renovar su licencia de conducir.</w:t>
      </w:r>
    </w:p>
    <w:p w:rsidR="00224F5B" w:rsidRDefault="00224F5B" w:rsidP="008F4EBF">
      <w:pPr>
        <w:shd w:val="clear" w:color="auto" w:fill="FFFFFF"/>
        <w:ind w:firstLine="2835"/>
        <w:rPr>
          <w:rFonts w:ascii="Arial" w:hAnsi="Arial" w:cs="Arial"/>
          <w:color w:val="212121"/>
          <w:szCs w:val="24"/>
        </w:rPr>
      </w:pP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Por otro lado, miran el proyecto de ley presentado por el diputado Bobadilla, respecto a la renovación automática de la licencia de conducir para evitar la congestión en municipios, y no es menos cierto que este documento emitido por un prestador de salud, también deberá ser llevado al municipio y en ese sentido eso también lleva una gran cantidad de personas que puede congestionar la asistencia al municipio. Por ello, no lo ven como una solución integral al problema que existe en la actualidad.</w:t>
      </w:r>
    </w:p>
    <w:p w:rsidR="00224F5B" w:rsidRDefault="00224F5B" w:rsidP="008F4EBF">
      <w:pPr>
        <w:shd w:val="clear" w:color="auto" w:fill="FFFFFF"/>
        <w:ind w:firstLine="2835"/>
        <w:rPr>
          <w:rFonts w:ascii="Arial" w:hAnsi="Arial" w:cs="Arial"/>
          <w:color w:val="212121"/>
          <w:szCs w:val="24"/>
        </w:rPr>
      </w:pP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Hoy en día se renueva la licencia de conducir con un médico de la municipalidad que realiza algunos controles auditivos, test de pedaleo y agudeza visual. Además, está el informe psicomotriz que se realiza al postulante.</w:t>
      </w: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¿Qué ocurre si este certificado es falsificado? ¿El municipio tendrá alguna corresponsabilidad? Además, esos certificados se van a mantener como información del municipio o se enviará a otra institución.</w:t>
      </w:r>
    </w:p>
    <w:p w:rsidR="00BD5473" w:rsidRDefault="00BD5473" w:rsidP="008F4EBF">
      <w:pPr>
        <w:shd w:val="clear" w:color="auto" w:fill="FFFFFF"/>
        <w:ind w:firstLine="2835"/>
        <w:rPr>
          <w:rFonts w:ascii="Arial" w:hAnsi="Arial" w:cs="Arial"/>
          <w:color w:val="212121"/>
          <w:szCs w:val="24"/>
        </w:rPr>
      </w:pPr>
    </w:p>
    <w:p w:rsidR="005B1A10" w:rsidRDefault="005B1A10" w:rsidP="008F4EBF">
      <w:pPr>
        <w:shd w:val="clear" w:color="auto" w:fill="FFFFFF"/>
        <w:ind w:firstLine="2835"/>
        <w:rPr>
          <w:rFonts w:ascii="Arial" w:hAnsi="Arial" w:cs="Arial"/>
          <w:color w:val="212121"/>
          <w:szCs w:val="24"/>
        </w:rPr>
      </w:pPr>
      <w:r>
        <w:rPr>
          <w:rFonts w:ascii="Arial" w:hAnsi="Arial" w:cs="Arial"/>
          <w:color w:val="212121"/>
          <w:szCs w:val="24"/>
        </w:rPr>
        <w:t xml:space="preserve">El señor </w:t>
      </w:r>
      <w:r>
        <w:rPr>
          <w:rFonts w:ascii="Arial" w:hAnsi="Arial" w:cs="Arial"/>
          <w:b/>
          <w:color w:val="212121"/>
          <w:szCs w:val="24"/>
        </w:rPr>
        <w:t>Jaime Coloma</w:t>
      </w:r>
      <w:r>
        <w:rPr>
          <w:rFonts w:ascii="Arial" w:hAnsi="Arial" w:cs="Arial"/>
          <w:color w:val="212121"/>
          <w:szCs w:val="24"/>
        </w:rPr>
        <w:t xml:space="preserve"> explicó todas las pruebas que se realizaban a los postulantes, que son 5, y este informe podría cubrir sólo 3 de las 5 pruebas que se necesitan. Por tanto, las personas igual deberían concurrir a realizar los dos restantes a los municipios.</w:t>
      </w:r>
    </w:p>
    <w:p w:rsidR="00DD4808" w:rsidRDefault="00DD4808" w:rsidP="008F4EBF">
      <w:pPr>
        <w:shd w:val="clear" w:color="auto" w:fill="FFFFFF"/>
        <w:ind w:firstLine="2835"/>
        <w:rPr>
          <w:rFonts w:ascii="Arial" w:hAnsi="Arial" w:cs="Arial"/>
          <w:color w:val="212121"/>
          <w:szCs w:val="24"/>
        </w:rPr>
      </w:pPr>
    </w:p>
    <w:p w:rsidR="0092001F" w:rsidRDefault="0092001F" w:rsidP="008F4EBF">
      <w:pPr>
        <w:shd w:val="clear" w:color="auto" w:fill="FFFFFF"/>
        <w:ind w:firstLine="2835"/>
        <w:rPr>
          <w:rFonts w:ascii="Arial" w:hAnsi="Arial" w:cs="Arial"/>
          <w:color w:val="212121"/>
          <w:szCs w:val="24"/>
        </w:rPr>
      </w:pPr>
    </w:p>
    <w:p w:rsidR="005B1A10" w:rsidRDefault="005B1A10" w:rsidP="008F4EBF">
      <w:pPr>
        <w:shd w:val="clear" w:color="auto" w:fill="FFFFFF"/>
        <w:ind w:firstLine="2835"/>
        <w:rPr>
          <w:rFonts w:ascii="Arial" w:hAnsi="Arial" w:cs="Arial"/>
          <w:b/>
          <w:color w:val="212121"/>
          <w:szCs w:val="24"/>
        </w:rPr>
      </w:pPr>
      <w:r>
        <w:rPr>
          <w:rFonts w:ascii="Arial" w:hAnsi="Arial" w:cs="Arial"/>
          <w:b/>
          <w:color w:val="212121"/>
          <w:szCs w:val="24"/>
        </w:rPr>
        <w:lastRenderedPageBreak/>
        <w:t>Subsecretaria (s) de Transportes, señora Denise Ramírez, quien realizó la siguiente presentación:</w:t>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1963251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8733995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9751981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12338293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15090380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668881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429653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ind w:left="2268"/>
        <w:rPr>
          <w:rFonts w:ascii="Arial" w:hAnsi="Arial" w:cs="Arial"/>
          <w:bCs/>
          <w:szCs w:val="24"/>
        </w:rPr>
      </w:pPr>
    </w:p>
    <w:p w:rsidR="00774743" w:rsidRDefault="00774743" w:rsidP="005B1A10">
      <w:pPr>
        <w:shd w:val="clear" w:color="auto" w:fill="FFFFFF"/>
        <w:ind w:firstLine="708"/>
        <w:rPr>
          <w:rFonts w:ascii="Arial" w:hAnsi="Arial" w:cs="Arial"/>
          <w:bCs/>
          <w:szCs w:val="24"/>
        </w:rPr>
      </w:pPr>
    </w:p>
    <w:p w:rsidR="006327B6" w:rsidRPr="00C805F0" w:rsidRDefault="006327B6" w:rsidP="006327B6">
      <w:pPr>
        <w:rPr>
          <w:rFonts w:ascii="Arial" w:hAnsi="Arial" w:cs="Arial"/>
          <w:b/>
          <w:szCs w:val="24"/>
        </w:rPr>
      </w:pPr>
      <w:r w:rsidRPr="00C805F0">
        <w:rPr>
          <w:rFonts w:ascii="Arial" w:hAnsi="Arial" w:cs="Arial"/>
          <w:b/>
          <w:szCs w:val="24"/>
        </w:rPr>
        <w:t>IV.- DISCUSIÓN DEL PROYECTO.</w:t>
      </w:r>
    </w:p>
    <w:p w:rsidR="006327B6" w:rsidRPr="00C805F0" w:rsidRDefault="006327B6" w:rsidP="006327B6">
      <w:pPr>
        <w:rPr>
          <w:rFonts w:ascii="Arial" w:hAnsi="Arial" w:cs="Arial"/>
          <w:b/>
          <w:szCs w:val="24"/>
        </w:rPr>
      </w:pPr>
    </w:p>
    <w:p w:rsidR="006327B6" w:rsidRDefault="006327B6" w:rsidP="00A546C0">
      <w:pPr>
        <w:ind w:left="2124" w:firstLine="708"/>
        <w:rPr>
          <w:rFonts w:ascii="Arial" w:hAnsi="Arial" w:cs="Arial"/>
          <w:b/>
          <w:szCs w:val="24"/>
        </w:rPr>
      </w:pPr>
      <w:bookmarkStart w:id="4" w:name="_Toc140899842"/>
      <w:r>
        <w:rPr>
          <w:rFonts w:ascii="Arial" w:hAnsi="Arial" w:cs="Arial"/>
          <w:b/>
          <w:szCs w:val="24"/>
        </w:rPr>
        <w:t xml:space="preserve">A.- </w:t>
      </w:r>
      <w:r w:rsidRPr="006327B6">
        <w:rPr>
          <w:rFonts w:ascii="Arial" w:hAnsi="Arial" w:cs="Arial"/>
          <w:b/>
          <w:szCs w:val="24"/>
        </w:rPr>
        <w:t>DISCUSIÓN GENERAL.</w:t>
      </w:r>
      <w:bookmarkEnd w:id="4"/>
    </w:p>
    <w:p w:rsidR="0094323D" w:rsidRPr="006327B6" w:rsidRDefault="0094323D" w:rsidP="00A546C0">
      <w:pPr>
        <w:ind w:left="2124" w:firstLine="708"/>
        <w:rPr>
          <w:rFonts w:ascii="Arial" w:hAnsi="Arial" w:cs="Arial"/>
          <w:szCs w:val="24"/>
        </w:rPr>
      </w:pPr>
    </w:p>
    <w:p w:rsidR="006327B6" w:rsidRDefault="006327B6" w:rsidP="006327B6">
      <w:pPr>
        <w:ind w:firstLine="2835"/>
        <w:rPr>
          <w:rFonts w:ascii="Arial" w:hAnsi="Arial" w:cs="Arial"/>
          <w:szCs w:val="24"/>
        </w:rPr>
      </w:pPr>
      <w:r w:rsidRPr="00380172">
        <w:rPr>
          <w:rFonts w:ascii="Arial" w:hAnsi="Arial" w:cs="Arial"/>
          <w:szCs w:val="24"/>
        </w:rPr>
        <w:t xml:space="preserve">Con lo expuesto por </w:t>
      </w:r>
      <w:r>
        <w:rPr>
          <w:rFonts w:ascii="Arial" w:hAnsi="Arial" w:cs="Arial"/>
          <w:szCs w:val="24"/>
        </w:rPr>
        <w:t>el señor Ministro de Transportes y Telecomunicaciones</w:t>
      </w:r>
      <w:r w:rsidRPr="00CD1FB6">
        <w:rPr>
          <w:rFonts w:ascii="Arial" w:hAnsi="Arial" w:cs="Arial"/>
          <w:szCs w:val="24"/>
        </w:rPr>
        <w:t>,</w:t>
      </w:r>
      <w:r w:rsidR="00CC795F">
        <w:rPr>
          <w:rFonts w:ascii="Arial" w:hAnsi="Arial" w:cs="Arial"/>
          <w:szCs w:val="24"/>
        </w:rPr>
        <w:t xml:space="preserve"> la </w:t>
      </w:r>
      <w:r w:rsidR="00CC795F" w:rsidRPr="00CC795F">
        <w:rPr>
          <w:rFonts w:ascii="Arial" w:hAnsi="Arial" w:cs="Arial"/>
          <w:bCs/>
          <w:color w:val="212121"/>
          <w:szCs w:val="24"/>
        </w:rPr>
        <w:t>Subsecretaria (</w:t>
      </w:r>
      <w:r w:rsidR="00183EC6">
        <w:rPr>
          <w:rFonts w:ascii="Arial" w:hAnsi="Arial" w:cs="Arial"/>
          <w:bCs/>
          <w:color w:val="212121"/>
          <w:szCs w:val="24"/>
        </w:rPr>
        <w:t>S</w:t>
      </w:r>
      <w:r w:rsidR="00CC795F" w:rsidRPr="00CC795F">
        <w:rPr>
          <w:rFonts w:ascii="Arial" w:hAnsi="Arial" w:cs="Arial"/>
          <w:bCs/>
          <w:color w:val="212121"/>
          <w:szCs w:val="24"/>
        </w:rPr>
        <w:t>) de Transportes, señora Denise Ramírez,</w:t>
      </w:r>
      <w:r w:rsidR="00F04804">
        <w:rPr>
          <w:rFonts w:ascii="Arial" w:hAnsi="Arial" w:cs="Arial"/>
          <w:bCs/>
          <w:color w:val="212121"/>
          <w:szCs w:val="24"/>
        </w:rPr>
        <w:t xml:space="preserve"> </w:t>
      </w:r>
      <w:r w:rsidRPr="00380172">
        <w:rPr>
          <w:rFonts w:ascii="Arial" w:hAnsi="Arial" w:cs="Arial"/>
          <w:szCs w:val="24"/>
        </w:rPr>
        <w:t xml:space="preserve">y los fundamentos </w:t>
      </w:r>
      <w:r>
        <w:rPr>
          <w:rFonts w:ascii="Arial" w:hAnsi="Arial" w:cs="Arial"/>
          <w:szCs w:val="24"/>
        </w:rPr>
        <w:t>contenidos en la moción</w:t>
      </w:r>
      <w:r w:rsidRPr="00380172">
        <w:rPr>
          <w:rFonts w:ascii="Arial" w:hAnsi="Arial" w:cs="Arial"/>
          <w:szCs w:val="24"/>
        </w:rPr>
        <w:t xml:space="preserve">, los señores </w:t>
      </w:r>
      <w:r w:rsidR="00183EC6">
        <w:rPr>
          <w:rFonts w:ascii="Arial" w:hAnsi="Arial" w:cs="Arial"/>
          <w:szCs w:val="24"/>
        </w:rPr>
        <w:t>d</w:t>
      </w:r>
      <w:r w:rsidRPr="00380172">
        <w:rPr>
          <w:rFonts w:ascii="Arial" w:hAnsi="Arial" w:cs="Arial"/>
          <w:szCs w:val="24"/>
        </w:rPr>
        <w:t>iputados fueron de parecer de aprobar la idea de legislar sobre la materia.</w:t>
      </w:r>
    </w:p>
    <w:p w:rsidR="0092001F" w:rsidRDefault="0092001F" w:rsidP="006327B6">
      <w:pPr>
        <w:ind w:firstLine="2835"/>
        <w:rPr>
          <w:rFonts w:ascii="Arial" w:hAnsi="Arial" w:cs="Arial"/>
          <w:szCs w:val="24"/>
        </w:rPr>
      </w:pPr>
    </w:p>
    <w:p w:rsidR="00B13142" w:rsidRDefault="00B13142" w:rsidP="00B13142">
      <w:pPr>
        <w:tabs>
          <w:tab w:val="left" w:pos="2268"/>
        </w:tabs>
        <w:spacing w:after="0"/>
        <w:ind w:firstLine="2835"/>
        <w:rPr>
          <w:rFonts w:ascii="Arial" w:hAnsi="Arial" w:cs="Arial"/>
          <w:szCs w:val="24"/>
        </w:rPr>
      </w:pPr>
      <w:r>
        <w:rPr>
          <w:rFonts w:ascii="Arial" w:hAnsi="Arial" w:cs="Arial"/>
          <w:szCs w:val="24"/>
        </w:rPr>
        <w:t>Se recordó que c</w:t>
      </w:r>
      <w:r w:rsidRPr="00A50585">
        <w:rPr>
          <w:rFonts w:ascii="Arial" w:hAnsi="Arial" w:cs="Arial"/>
          <w:szCs w:val="24"/>
        </w:rPr>
        <w:t>on ocasión de la pandemia del virus COVID-19, el 30 de marzo de 2020 se publicó</w:t>
      </w:r>
      <w:r w:rsidR="00F04804">
        <w:rPr>
          <w:rFonts w:ascii="Arial" w:hAnsi="Arial" w:cs="Arial"/>
          <w:szCs w:val="24"/>
        </w:rPr>
        <w:t xml:space="preserve"> </w:t>
      </w:r>
      <w:r w:rsidRPr="00A50585">
        <w:rPr>
          <w:rFonts w:ascii="Arial" w:hAnsi="Arial" w:cs="Arial"/>
          <w:szCs w:val="24"/>
        </w:rPr>
        <w:t>la ley Nº21.222, la cual, previendo la imposibilidad tanto de los ciudadanos como de las</w:t>
      </w:r>
      <w:r w:rsidR="00F04804">
        <w:rPr>
          <w:rFonts w:ascii="Arial" w:hAnsi="Arial" w:cs="Arial"/>
          <w:szCs w:val="24"/>
        </w:rPr>
        <w:t xml:space="preserve"> </w:t>
      </w:r>
      <w:r w:rsidRPr="00A50585">
        <w:rPr>
          <w:rFonts w:ascii="Arial" w:hAnsi="Arial" w:cs="Arial"/>
          <w:szCs w:val="24"/>
        </w:rPr>
        <w:t>municipalidades de realizar el trámite de renovación de licencia, y con el objeto de evitar el</w:t>
      </w:r>
      <w:r w:rsidR="00F04804">
        <w:rPr>
          <w:rFonts w:ascii="Arial" w:hAnsi="Arial" w:cs="Arial"/>
          <w:szCs w:val="24"/>
        </w:rPr>
        <w:t xml:space="preserve"> </w:t>
      </w:r>
      <w:r w:rsidRPr="00A50585">
        <w:rPr>
          <w:rFonts w:ascii="Arial" w:hAnsi="Arial" w:cs="Arial"/>
          <w:szCs w:val="24"/>
        </w:rPr>
        <w:t>colapso de las municipalidades del país y consecuentes aglomeraciones que</w:t>
      </w:r>
      <w:r w:rsidR="00F04804">
        <w:rPr>
          <w:rFonts w:ascii="Arial" w:hAnsi="Arial" w:cs="Arial"/>
          <w:szCs w:val="24"/>
        </w:rPr>
        <w:t xml:space="preserve"> </w:t>
      </w:r>
      <w:r w:rsidRPr="00A50585">
        <w:rPr>
          <w:rFonts w:ascii="Arial" w:hAnsi="Arial" w:cs="Arial"/>
          <w:szCs w:val="24"/>
        </w:rPr>
        <w:t>comprometiesen la salud pública, prorrogó por un año la vigencia de las licencias de</w:t>
      </w:r>
      <w:r w:rsidR="00F04804">
        <w:rPr>
          <w:rFonts w:ascii="Arial" w:hAnsi="Arial" w:cs="Arial"/>
          <w:szCs w:val="24"/>
        </w:rPr>
        <w:t xml:space="preserve"> </w:t>
      </w:r>
      <w:r w:rsidRPr="00A50585">
        <w:rPr>
          <w:rFonts w:ascii="Arial" w:hAnsi="Arial" w:cs="Arial"/>
          <w:szCs w:val="24"/>
        </w:rPr>
        <w:t>conducir que vencían durante el año 2020.</w:t>
      </w:r>
    </w:p>
    <w:p w:rsidR="0092001F" w:rsidRPr="00A50585" w:rsidRDefault="0092001F" w:rsidP="00B13142">
      <w:pPr>
        <w:tabs>
          <w:tab w:val="left" w:pos="2268"/>
        </w:tabs>
        <w:spacing w:after="0"/>
        <w:ind w:firstLine="2835"/>
        <w:rPr>
          <w:rFonts w:ascii="Arial" w:hAnsi="Arial" w:cs="Arial"/>
          <w:szCs w:val="24"/>
        </w:rPr>
      </w:pPr>
    </w:p>
    <w:p w:rsidR="00B13142" w:rsidRDefault="00B13142" w:rsidP="00B13142">
      <w:pPr>
        <w:tabs>
          <w:tab w:val="left" w:pos="2268"/>
        </w:tabs>
        <w:spacing w:after="0"/>
        <w:ind w:firstLine="2835"/>
        <w:rPr>
          <w:rFonts w:ascii="Arial" w:hAnsi="Arial" w:cs="Arial"/>
          <w:szCs w:val="24"/>
        </w:rPr>
      </w:pPr>
      <w:r w:rsidRPr="00A50585">
        <w:rPr>
          <w:rFonts w:ascii="Arial" w:hAnsi="Arial" w:cs="Arial"/>
          <w:szCs w:val="24"/>
        </w:rPr>
        <w:t>Dicha ley fue luego prorrogada por la ley Nº21.313, promulgada el 11 de febrero de</w:t>
      </w:r>
      <w:r w:rsidR="000870B8">
        <w:rPr>
          <w:rFonts w:ascii="Arial" w:hAnsi="Arial" w:cs="Arial"/>
          <w:szCs w:val="24"/>
        </w:rPr>
        <w:t xml:space="preserve"> </w:t>
      </w:r>
      <w:r w:rsidRPr="00A50585">
        <w:rPr>
          <w:rFonts w:ascii="Arial" w:hAnsi="Arial" w:cs="Arial"/>
          <w:szCs w:val="24"/>
        </w:rPr>
        <w:t>2021, con el objeto de evitar contagios de personas y el colapso de diversas</w:t>
      </w:r>
      <w:r w:rsidR="00FC7B7F">
        <w:rPr>
          <w:rFonts w:ascii="Arial" w:hAnsi="Arial" w:cs="Arial"/>
          <w:szCs w:val="24"/>
        </w:rPr>
        <w:t xml:space="preserve"> </w:t>
      </w:r>
      <w:r w:rsidRPr="00A50585">
        <w:rPr>
          <w:rFonts w:ascii="Arial" w:hAnsi="Arial" w:cs="Arial"/>
          <w:szCs w:val="24"/>
        </w:rPr>
        <w:t>municipalidades a lo largo de Chile, atendida la persistencia de la pandemia y la incapacidad</w:t>
      </w:r>
      <w:r w:rsidR="00FC7B7F">
        <w:rPr>
          <w:rFonts w:ascii="Arial" w:hAnsi="Arial" w:cs="Arial"/>
          <w:szCs w:val="24"/>
        </w:rPr>
        <w:t xml:space="preserve"> </w:t>
      </w:r>
      <w:r w:rsidRPr="00A50585">
        <w:rPr>
          <w:rFonts w:ascii="Arial" w:hAnsi="Arial" w:cs="Arial"/>
          <w:szCs w:val="24"/>
        </w:rPr>
        <w:t>de las municipalidades de, con aforos reducidos y limitaciones de personal,</w:t>
      </w:r>
      <w:r w:rsidR="00FC7B7F">
        <w:rPr>
          <w:rFonts w:ascii="Arial" w:hAnsi="Arial" w:cs="Arial"/>
          <w:szCs w:val="24"/>
        </w:rPr>
        <w:t xml:space="preserve"> </w:t>
      </w:r>
      <w:r w:rsidRPr="00A50585">
        <w:rPr>
          <w:rFonts w:ascii="Arial" w:hAnsi="Arial" w:cs="Arial"/>
          <w:szCs w:val="24"/>
        </w:rPr>
        <w:t>tramitar</w:t>
      </w:r>
      <w:r w:rsidR="00FC7B7F">
        <w:rPr>
          <w:rFonts w:ascii="Arial" w:hAnsi="Arial" w:cs="Arial"/>
          <w:szCs w:val="24"/>
        </w:rPr>
        <w:t xml:space="preserve"> </w:t>
      </w:r>
      <w:r w:rsidRPr="00A50585">
        <w:rPr>
          <w:rFonts w:ascii="Arial" w:hAnsi="Arial" w:cs="Arial"/>
          <w:szCs w:val="24"/>
        </w:rPr>
        <w:t>satisfactoriamente todas las renovaciones de licencias requeridas.</w:t>
      </w:r>
    </w:p>
    <w:p w:rsidR="0092001F" w:rsidRPr="00A50585" w:rsidRDefault="0092001F" w:rsidP="00B13142">
      <w:pPr>
        <w:tabs>
          <w:tab w:val="left" w:pos="2268"/>
        </w:tabs>
        <w:spacing w:after="0"/>
        <w:ind w:firstLine="2835"/>
        <w:rPr>
          <w:rFonts w:ascii="Arial" w:hAnsi="Arial" w:cs="Arial"/>
          <w:szCs w:val="24"/>
        </w:rPr>
      </w:pPr>
    </w:p>
    <w:p w:rsidR="00B13142" w:rsidRDefault="00B13142" w:rsidP="00882DED">
      <w:pPr>
        <w:tabs>
          <w:tab w:val="left" w:pos="2268"/>
        </w:tabs>
        <w:spacing w:after="0"/>
        <w:ind w:firstLine="2835"/>
        <w:rPr>
          <w:rFonts w:ascii="Arial" w:hAnsi="Arial" w:cs="Arial"/>
          <w:szCs w:val="24"/>
        </w:rPr>
      </w:pPr>
      <w:r w:rsidRPr="00A50585">
        <w:rPr>
          <w:rFonts w:ascii="Arial" w:hAnsi="Arial" w:cs="Arial"/>
          <w:szCs w:val="24"/>
        </w:rPr>
        <w:t>Finalmente, la ley N°21.428, promulgada el 24 de febrero de 2022, prorrogó la</w:t>
      </w:r>
      <w:r w:rsidR="00FC7B7F">
        <w:rPr>
          <w:rFonts w:ascii="Arial" w:hAnsi="Arial" w:cs="Arial"/>
          <w:szCs w:val="24"/>
        </w:rPr>
        <w:t xml:space="preserve"> </w:t>
      </w:r>
      <w:r w:rsidRPr="00A50585">
        <w:rPr>
          <w:rFonts w:ascii="Arial" w:hAnsi="Arial" w:cs="Arial"/>
          <w:szCs w:val="24"/>
        </w:rPr>
        <w:t xml:space="preserve">vigencia de todas las licencias de conducir cuya </w:t>
      </w:r>
      <w:r w:rsidRPr="00A50585">
        <w:rPr>
          <w:rFonts w:ascii="Arial" w:hAnsi="Arial" w:cs="Arial"/>
          <w:szCs w:val="24"/>
        </w:rPr>
        <w:lastRenderedPageBreak/>
        <w:t>renovación se debía realizar durante los</w:t>
      </w:r>
      <w:r w:rsidR="00FC7B7F">
        <w:rPr>
          <w:rFonts w:ascii="Arial" w:hAnsi="Arial" w:cs="Arial"/>
          <w:szCs w:val="24"/>
        </w:rPr>
        <w:t xml:space="preserve"> </w:t>
      </w:r>
      <w:r w:rsidRPr="00A50585">
        <w:rPr>
          <w:rFonts w:ascii="Arial" w:hAnsi="Arial" w:cs="Arial"/>
          <w:szCs w:val="24"/>
        </w:rPr>
        <w:t>años 2020, 2021 y 2022. Esto, dado que la pandemia del COVID-19 persistía, e incluso con</w:t>
      </w:r>
      <w:r w:rsidR="00FC7B7F">
        <w:rPr>
          <w:rFonts w:ascii="Arial" w:hAnsi="Arial" w:cs="Arial"/>
          <w:szCs w:val="24"/>
        </w:rPr>
        <w:t xml:space="preserve"> </w:t>
      </w:r>
      <w:r w:rsidRPr="00A50585">
        <w:rPr>
          <w:rFonts w:ascii="Arial" w:hAnsi="Arial" w:cs="Arial"/>
          <w:szCs w:val="24"/>
        </w:rPr>
        <w:t>la aparición de una nueva variante a fines de 2021.</w:t>
      </w:r>
    </w:p>
    <w:p w:rsidR="00A311CB" w:rsidRPr="00882DED" w:rsidRDefault="00A311CB" w:rsidP="00882DED">
      <w:pPr>
        <w:tabs>
          <w:tab w:val="left" w:pos="2268"/>
        </w:tabs>
        <w:spacing w:after="0"/>
        <w:ind w:firstLine="2835"/>
        <w:rPr>
          <w:rFonts w:ascii="Arial" w:hAnsi="Arial" w:cs="Arial"/>
          <w:szCs w:val="24"/>
        </w:rPr>
      </w:pPr>
    </w:p>
    <w:p w:rsidR="00B13142" w:rsidRPr="00A50585" w:rsidRDefault="00882DED" w:rsidP="00B13142">
      <w:pPr>
        <w:tabs>
          <w:tab w:val="left" w:pos="2268"/>
        </w:tabs>
        <w:spacing w:after="0"/>
        <w:ind w:firstLine="2835"/>
        <w:rPr>
          <w:rFonts w:ascii="Arial" w:hAnsi="Arial" w:cs="Arial"/>
          <w:szCs w:val="24"/>
        </w:rPr>
      </w:pPr>
      <w:r>
        <w:rPr>
          <w:rFonts w:ascii="Arial" w:hAnsi="Arial" w:cs="Arial"/>
          <w:szCs w:val="24"/>
        </w:rPr>
        <w:t xml:space="preserve">Sin embargo, se advirtió que </w:t>
      </w:r>
      <w:r w:rsidR="00B13142" w:rsidRPr="00A50585">
        <w:rPr>
          <w:rFonts w:ascii="Arial" w:hAnsi="Arial" w:cs="Arial"/>
          <w:szCs w:val="24"/>
        </w:rPr>
        <w:t>estas consecutivas prórrogas han generado</w:t>
      </w:r>
      <w:r w:rsidR="00662F2F">
        <w:rPr>
          <w:rFonts w:ascii="Arial" w:hAnsi="Arial" w:cs="Arial"/>
          <w:szCs w:val="24"/>
        </w:rPr>
        <w:t xml:space="preserve"> </w:t>
      </w:r>
      <w:r w:rsidR="00B13142" w:rsidRPr="00A50585">
        <w:rPr>
          <w:rFonts w:ascii="Arial" w:hAnsi="Arial" w:cs="Arial"/>
          <w:szCs w:val="24"/>
        </w:rPr>
        <w:t>una situación compleja para las y los titulares de las licencias de conductor que</w:t>
      </w:r>
      <w:r w:rsidR="00662F2F">
        <w:rPr>
          <w:rFonts w:ascii="Arial" w:hAnsi="Arial" w:cs="Arial"/>
          <w:szCs w:val="24"/>
        </w:rPr>
        <w:t xml:space="preserve"> </w:t>
      </w:r>
      <w:r w:rsidR="00B13142" w:rsidRPr="00A50585">
        <w:rPr>
          <w:rFonts w:ascii="Arial" w:hAnsi="Arial" w:cs="Arial"/>
          <w:szCs w:val="24"/>
        </w:rPr>
        <w:t>deben enfrentarse a un procedimiento municipal que no se encuentra preparado</w:t>
      </w:r>
      <w:r w:rsidR="00662F2F">
        <w:rPr>
          <w:rFonts w:ascii="Arial" w:hAnsi="Arial" w:cs="Arial"/>
          <w:szCs w:val="24"/>
        </w:rPr>
        <w:t xml:space="preserve"> </w:t>
      </w:r>
      <w:r w:rsidR="00B13142" w:rsidRPr="00A50585">
        <w:rPr>
          <w:rFonts w:ascii="Arial" w:hAnsi="Arial" w:cs="Arial"/>
          <w:szCs w:val="24"/>
        </w:rPr>
        <w:t xml:space="preserve">para enfrentar una renovación masiva de licencias. </w:t>
      </w:r>
      <w:r w:rsidR="00345908">
        <w:rPr>
          <w:rFonts w:ascii="Arial" w:hAnsi="Arial" w:cs="Arial"/>
          <w:szCs w:val="24"/>
        </w:rPr>
        <w:t xml:space="preserve"> </w:t>
      </w:r>
      <w:r>
        <w:rPr>
          <w:rFonts w:ascii="Arial" w:hAnsi="Arial" w:cs="Arial"/>
          <w:szCs w:val="24"/>
        </w:rPr>
        <w:t>L</w:t>
      </w:r>
      <w:r w:rsidR="00B13142" w:rsidRPr="00A50585">
        <w:rPr>
          <w:rFonts w:ascii="Arial" w:hAnsi="Arial" w:cs="Arial"/>
          <w:szCs w:val="24"/>
        </w:rPr>
        <w:t>a</w:t>
      </w:r>
      <w:r w:rsidR="00662F2F">
        <w:rPr>
          <w:rFonts w:ascii="Arial" w:hAnsi="Arial" w:cs="Arial"/>
          <w:szCs w:val="24"/>
        </w:rPr>
        <w:t xml:space="preserve"> </w:t>
      </w:r>
      <w:r w:rsidR="00B13142" w:rsidRPr="00A50585">
        <w:rPr>
          <w:rFonts w:ascii="Arial" w:hAnsi="Arial" w:cs="Arial"/>
          <w:szCs w:val="24"/>
        </w:rPr>
        <w:t>prórroga de tres años acumuladas al día de hoy implica que aproximadamente el</w:t>
      </w:r>
      <w:r w:rsidR="00345908">
        <w:rPr>
          <w:rFonts w:ascii="Arial" w:hAnsi="Arial" w:cs="Arial"/>
          <w:szCs w:val="24"/>
        </w:rPr>
        <w:t xml:space="preserve"> </w:t>
      </w:r>
      <w:r w:rsidR="00B13142" w:rsidRPr="00A50585">
        <w:rPr>
          <w:rFonts w:ascii="Arial" w:hAnsi="Arial" w:cs="Arial"/>
          <w:szCs w:val="24"/>
        </w:rPr>
        <w:t>50% de las licencias clases B y C y el 75% de las licencias clase A deberían</w:t>
      </w:r>
      <w:r w:rsidR="00662F2F">
        <w:rPr>
          <w:rFonts w:ascii="Arial" w:hAnsi="Arial" w:cs="Arial"/>
          <w:szCs w:val="24"/>
        </w:rPr>
        <w:t xml:space="preserve"> </w:t>
      </w:r>
      <w:r w:rsidR="00B13142" w:rsidRPr="00A50585">
        <w:rPr>
          <w:rFonts w:ascii="Arial" w:hAnsi="Arial" w:cs="Arial"/>
          <w:szCs w:val="24"/>
        </w:rPr>
        <w:t>renovarse el 2023.</w:t>
      </w:r>
      <w:r w:rsidR="00045687">
        <w:rPr>
          <w:rFonts w:ascii="Arial" w:hAnsi="Arial" w:cs="Arial"/>
          <w:szCs w:val="24"/>
        </w:rPr>
        <w:t xml:space="preserve">  </w:t>
      </w:r>
      <w:r w:rsidR="00B13142" w:rsidRPr="00A50585">
        <w:rPr>
          <w:rFonts w:ascii="Arial" w:hAnsi="Arial" w:cs="Arial"/>
          <w:szCs w:val="24"/>
        </w:rPr>
        <w:t xml:space="preserve">Esto </w:t>
      </w:r>
      <w:r>
        <w:rPr>
          <w:rFonts w:ascii="Arial" w:hAnsi="Arial" w:cs="Arial"/>
          <w:szCs w:val="24"/>
        </w:rPr>
        <w:t>significa</w:t>
      </w:r>
      <w:r w:rsidR="00B13142" w:rsidRPr="00A50585">
        <w:rPr>
          <w:rFonts w:ascii="Arial" w:hAnsi="Arial" w:cs="Arial"/>
          <w:szCs w:val="24"/>
        </w:rPr>
        <w:t xml:space="preserve"> un aumento que supera el 300% de atenciones anuales en cada</w:t>
      </w:r>
      <w:r w:rsidR="00662F2F">
        <w:rPr>
          <w:rFonts w:ascii="Arial" w:hAnsi="Arial" w:cs="Arial"/>
          <w:szCs w:val="24"/>
        </w:rPr>
        <w:t xml:space="preserve"> </w:t>
      </w:r>
      <w:r w:rsidR="00B13142" w:rsidRPr="00A50585">
        <w:rPr>
          <w:rFonts w:ascii="Arial" w:hAnsi="Arial" w:cs="Arial"/>
          <w:szCs w:val="24"/>
        </w:rPr>
        <w:t xml:space="preserve">municipio. </w:t>
      </w:r>
      <w:r w:rsidR="00B21B81">
        <w:rPr>
          <w:rFonts w:ascii="Arial" w:hAnsi="Arial" w:cs="Arial"/>
          <w:szCs w:val="24"/>
        </w:rPr>
        <w:t xml:space="preserve"> </w:t>
      </w:r>
      <w:r w:rsidR="00B13142" w:rsidRPr="00A50585">
        <w:rPr>
          <w:rFonts w:ascii="Arial" w:hAnsi="Arial" w:cs="Arial"/>
          <w:szCs w:val="24"/>
        </w:rPr>
        <w:t>Lo que hará que las esperas por hora disponible sean excesivas.</w:t>
      </w:r>
    </w:p>
    <w:p w:rsidR="00B13142" w:rsidRPr="00A50585" w:rsidRDefault="00241565" w:rsidP="00241565">
      <w:pPr>
        <w:tabs>
          <w:tab w:val="left" w:pos="2268"/>
        </w:tabs>
        <w:spacing w:after="0"/>
        <w:ind w:firstLine="2835"/>
        <w:rPr>
          <w:rFonts w:ascii="Arial" w:hAnsi="Arial" w:cs="Arial"/>
          <w:szCs w:val="24"/>
        </w:rPr>
      </w:pPr>
      <w:r>
        <w:rPr>
          <w:rFonts w:ascii="Arial" w:hAnsi="Arial" w:cs="Arial"/>
          <w:szCs w:val="24"/>
        </w:rPr>
        <w:t>Se explicó que el</w:t>
      </w:r>
      <w:r w:rsidR="00B13142" w:rsidRPr="00A50585">
        <w:rPr>
          <w:rFonts w:ascii="Arial" w:hAnsi="Arial" w:cs="Arial"/>
          <w:szCs w:val="24"/>
        </w:rPr>
        <w:t xml:space="preserve"> procedimiento médico dura en su totalidad 15 a 20 minutos por persona</w:t>
      </w:r>
      <w:r w:rsidR="00485588">
        <w:rPr>
          <w:rFonts w:ascii="Arial" w:hAnsi="Arial" w:cs="Arial"/>
          <w:szCs w:val="24"/>
        </w:rPr>
        <w:t>,</w:t>
      </w:r>
      <w:r w:rsidR="00662F2F">
        <w:rPr>
          <w:rFonts w:ascii="Arial" w:hAnsi="Arial" w:cs="Arial"/>
          <w:szCs w:val="24"/>
        </w:rPr>
        <w:t xml:space="preserve"> </w:t>
      </w:r>
      <w:r w:rsidR="00485588">
        <w:rPr>
          <w:rFonts w:ascii="Arial" w:hAnsi="Arial" w:cs="Arial"/>
          <w:szCs w:val="24"/>
        </w:rPr>
        <w:t>y</w:t>
      </w:r>
      <w:r w:rsidR="00B13142" w:rsidRPr="00A50585">
        <w:rPr>
          <w:rFonts w:ascii="Arial" w:hAnsi="Arial" w:cs="Arial"/>
          <w:szCs w:val="24"/>
        </w:rPr>
        <w:t xml:space="preserve"> debe</w:t>
      </w:r>
      <w:r w:rsidR="00662F2F">
        <w:rPr>
          <w:rFonts w:ascii="Arial" w:hAnsi="Arial" w:cs="Arial"/>
          <w:szCs w:val="24"/>
        </w:rPr>
        <w:t xml:space="preserve"> </w:t>
      </w:r>
      <w:r w:rsidR="00B13142" w:rsidRPr="00A50585">
        <w:rPr>
          <w:rFonts w:ascii="Arial" w:hAnsi="Arial" w:cs="Arial"/>
          <w:szCs w:val="24"/>
        </w:rPr>
        <w:t>ser realizado por el propio médico.</w:t>
      </w:r>
      <w:r>
        <w:rPr>
          <w:rFonts w:ascii="Arial" w:hAnsi="Arial" w:cs="Arial"/>
          <w:szCs w:val="24"/>
        </w:rPr>
        <w:t xml:space="preserve"> Profesional que</w:t>
      </w:r>
      <w:r w:rsidR="00B13142" w:rsidRPr="00A50585">
        <w:rPr>
          <w:rFonts w:ascii="Arial" w:hAnsi="Arial" w:cs="Arial"/>
          <w:szCs w:val="24"/>
        </w:rPr>
        <w:t xml:space="preserve"> por lo general </w:t>
      </w:r>
      <w:r>
        <w:rPr>
          <w:rFonts w:ascii="Arial" w:hAnsi="Arial" w:cs="Arial"/>
          <w:szCs w:val="24"/>
        </w:rPr>
        <w:t>existe uno</w:t>
      </w:r>
      <w:r w:rsidR="00B13142" w:rsidRPr="00A50585">
        <w:rPr>
          <w:rFonts w:ascii="Arial" w:hAnsi="Arial" w:cs="Arial"/>
          <w:szCs w:val="24"/>
        </w:rPr>
        <w:t xml:space="preserve"> por</w:t>
      </w:r>
      <w:r w:rsidR="00662F2F">
        <w:rPr>
          <w:rFonts w:ascii="Arial" w:hAnsi="Arial" w:cs="Arial"/>
          <w:szCs w:val="24"/>
        </w:rPr>
        <w:t xml:space="preserve"> </w:t>
      </w:r>
      <w:r w:rsidR="00B13142" w:rsidRPr="00A50585">
        <w:rPr>
          <w:rFonts w:ascii="Arial" w:hAnsi="Arial" w:cs="Arial"/>
          <w:szCs w:val="24"/>
        </w:rPr>
        <w:t>municipio, y en muchos casos además restringido a jornadas</w:t>
      </w:r>
      <w:r w:rsidR="00662F2F">
        <w:rPr>
          <w:rFonts w:ascii="Arial" w:hAnsi="Arial" w:cs="Arial"/>
          <w:szCs w:val="24"/>
        </w:rPr>
        <w:t xml:space="preserve"> </w:t>
      </w:r>
      <w:r w:rsidR="00B13142" w:rsidRPr="00A50585">
        <w:rPr>
          <w:rFonts w:ascii="Arial" w:hAnsi="Arial" w:cs="Arial"/>
          <w:szCs w:val="24"/>
        </w:rPr>
        <w:t>parciales</w:t>
      </w:r>
      <w:r>
        <w:rPr>
          <w:rFonts w:ascii="Arial" w:hAnsi="Arial" w:cs="Arial"/>
          <w:szCs w:val="24"/>
        </w:rPr>
        <w:t>.</w:t>
      </w:r>
      <w:r w:rsidR="00662F2F">
        <w:rPr>
          <w:rFonts w:ascii="Arial" w:hAnsi="Arial" w:cs="Arial"/>
          <w:szCs w:val="24"/>
        </w:rPr>
        <w:t xml:space="preserve">  </w:t>
      </w:r>
      <w:r>
        <w:rPr>
          <w:rFonts w:ascii="Arial" w:hAnsi="Arial" w:cs="Arial"/>
          <w:szCs w:val="24"/>
        </w:rPr>
        <w:t xml:space="preserve">Por tal razón, </w:t>
      </w:r>
      <w:r w:rsidR="00B13142" w:rsidRPr="00A50585">
        <w:rPr>
          <w:rFonts w:ascii="Arial" w:hAnsi="Arial" w:cs="Arial"/>
          <w:szCs w:val="24"/>
        </w:rPr>
        <w:t xml:space="preserve">queda en evidencia que para agilizar el trámite de renovación </w:t>
      </w:r>
      <w:r>
        <w:rPr>
          <w:rFonts w:ascii="Arial" w:hAnsi="Arial" w:cs="Arial"/>
          <w:szCs w:val="24"/>
        </w:rPr>
        <w:t>se hace</w:t>
      </w:r>
      <w:r w:rsidR="00662F2F">
        <w:rPr>
          <w:rFonts w:ascii="Arial" w:hAnsi="Arial" w:cs="Arial"/>
          <w:szCs w:val="24"/>
        </w:rPr>
        <w:t xml:space="preserve"> </w:t>
      </w:r>
      <w:r w:rsidR="00B13142" w:rsidRPr="00A50585">
        <w:rPr>
          <w:rFonts w:ascii="Arial" w:hAnsi="Arial" w:cs="Arial"/>
          <w:szCs w:val="24"/>
        </w:rPr>
        <w:t>necesario simplificar la validación de idoneidad física y síquica.</w:t>
      </w:r>
    </w:p>
    <w:p w:rsidR="00B13142" w:rsidRDefault="00485588" w:rsidP="00B13142">
      <w:pPr>
        <w:tabs>
          <w:tab w:val="left" w:pos="2268"/>
        </w:tabs>
        <w:spacing w:after="0"/>
        <w:ind w:firstLine="2835"/>
        <w:rPr>
          <w:rFonts w:ascii="Arial" w:hAnsi="Arial" w:cs="Arial"/>
          <w:szCs w:val="24"/>
        </w:rPr>
      </w:pPr>
      <w:r>
        <w:rPr>
          <w:rFonts w:ascii="Arial" w:hAnsi="Arial" w:cs="Arial"/>
          <w:szCs w:val="24"/>
        </w:rPr>
        <w:t>De ahí que esta iniciativa de ley proponga</w:t>
      </w:r>
      <w:r w:rsidR="00B13142" w:rsidRPr="00A50585">
        <w:rPr>
          <w:rFonts w:ascii="Arial" w:hAnsi="Arial" w:cs="Arial"/>
          <w:szCs w:val="24"/>
        </w:rPr>
        <w:t>, para los años 2023 y 2024,</w:t>
      </w:r>
      <w:r>
        <w:rPr>
          <w:rFonts w:ascii="Arial" w:hAnsi="Arial" w:cs="Arial"/>
          <w:szCs w:val="24"/>
        </w:rPr>
        <w:t xml:space="preserve"> que</w:t>
      </w:r>
      <w:r w:rsidR="00B13142" w:rsidRPr="00A50585">
        <w:rPr>
          <w:rFonts w:ascii="Arial" w:hAnsi="Arial" w:cs="Arial"/>
          <w:szCs w:val="24"/>
        </w:rPr>
        <w:t xml:space="preserve"> los conductores que soliciten la renovación de su</w:t>
      </w:r>
      <w:r w:rsidR="00484523">
        <w:rPr>
          <w:rFonts w:ascii="Arial" w:hAnsi="Arial" w:cs="Arial"/>
          <w:szCs w:val="24"/>
        </w:rPr>
        <w:t xml:space="preserve"> </w:t>
      </w:r>
      <w:r w:rsidR="00B13142" w:rsidRPr="00A50585">
        <w:rPr>
          <w:rFonts w:ascii="Arial" w:hAnsi="Arial" w:cs="Arial"/>
          <w:szCs w:val="24"/>
        </w:rPr>
        <w:t>licencia de conducir no profesional, clases B y C, puedan acreditar el cumplimiento del</w:t>
      </w:r>
      <w:r w:rsidR="00484523">
        <w:rPr>
          <w:rFonts w:ascii="Arial" w:hAnsi="Arial" w:cs="Arial"/>
          <w:szCs w:val="24"/>
        </w:rPr>
        <w:t xml:space="preserve"> </w:t>
      </w:r>
      <w:r w:rsidR="00B13142" w:rsidRPr="00A50585">
        <w:rPr>
          <w:rFonts w:ascii="Arial" w:hAnsi="Arial" w:cs="Arial"/>
          <w:szCs w:val="24"/>
        </w:rPr>
        <w:t xml:space="preserve">requisito de idoneidad moral y física </w:t>
      </w:r>
      <w:r>
        <w:rPr>
          <w:rFonts w:ascii="Arial" w:hAnsi="Arial" w:cs="Arial"/>
          <w:szCs w:val="24"/>
        </w:rPr>
        <w:t>mediante</w:t>
      </w:r>
      <w:r w:rsidR="00B13142" w:rsidRPr="00A50585">
        <w:rPr>
          <w:rFonts w:ascii="Arial" w:hAnsi="Arial" w:cs="Arial"/>
          <w:szCs w:val="24"/>
        </w:rPr>
        <w:t xml:space="preserve"> un certificado</w:t>
      </w:r>
      <w:r w:rsidR="00484523">
        <w:rPr>
          <w:rFonts w:ascii="Arial" w:hAnsi="Arial" w:cs="Arial"/>
          <w:szCs w:val="24"/>
        </w:rPr>
        <w:t xml:space="preserve"> </w:t>
      </w:r>
      <w:r w:rsidR="00B13142" w:rsidRPr="00A50585">
        <w:rPr>
          <w:rFonts w:ascii="Arial" w:hAnsi="Arial" w:cs="Arial"/>
          <w:szCs w:val="24"/>
        </w:rPr>
        <w:t>expedido por un centro médico debidamente acreditado en la Superintendencia de Salud.</w:t>
      </w:r>
      <w:r w:rsidR="00484523">
        <w:rPr>
          <w:rFonts w:ascii="Arial" w:hAnsi="Arial" w:cs="Arial"/>
          <w:szCs w:val="24"/>
        </w:rPr>
        <w:t xml:space="preserve">  </w:t>
      </w:r>
      <w:r w:rsidR="00B13142" w:rsidRPr="00A50585">
        <w:rPr>
          <w:rFonts w:ascii="Arial" w:hAnsi="Arial" w:cs="Arial"/>
          <w:szCs w:val="24"/>
        </w:rPr>
        <w:t>Esto permitiría a quienes opten por este certificado, tener una atención más</w:t>
      </w:r>
      <w:r w:rsidR="00484523">
        <w:rPr>
          <w:rFonts w:ascii="Arial" w:hAnsi="Arial" w:cs="Arial"/>
          <w:szCs w:val="24"/>
        </w:rPr>
        <w:t xml:space="preserve"> </w:t>
      </w:r>
      <w:r w:rsidR="00B13142" w:rsidRPr="00A50585">
        <w:rPr>
          <w:rFonts w:ascii="Arial" w:hAnsi="Arial" w:cs="Arial"/>
          <w:szCs w:val="24"/>
        </w:rPr>
        <w:t>expedita, porque no requerirá de esperar la disponibilidad horaria del médico de gabinete.</w:t>
      </w:r>
    </w:p>
    <w:p w:rsidR="00EC2CC4" w:rsidRPr="00A50585" w:rsidRDefault="00EC2CC4" w:rsidP="00B13142">
      <w:pPr>
        <w:tabs>
          <w:tab w:val="left" w:pos="2268"/>
        </w:tabs>
        <w:spacing w:after="0"/>
        <w:ind w:firstLine="2835"/>
        <w:rPr>
          <w:rFonts w:ascii="Arial" w:hAnsi="Arial" w:cs="Arial"/>
          <w:szCs w:val="24"/>
        </w:rPr>
      </w:pPr>
    </w:p>
    <w:p w:rsidR="00B13142" w:rsidRDefault="00B13142" w:rsidP="00B13142">
      <w:pPr>
        <w:tabs>
          <w:tab w:val="left" w:pos="2268"/>
        </w:tabs>
        <w:spacing w:after="0"/>
        <w:ind w:firstLine="2835"/>
        <w:rPr>
          <w:rFonts w:ascii="Arial" w:hAnsi="Arial" w:cs="Arial"/>
          <w:szCs w:val="24"/>
        </w:rPr>
      </w:pPr>
      <w:r w:rsidRPr="00A50585">
        <w:rPr>
          <w:rFonts w:ascii="Arial" w:hAnsi="Arial" w:cs="Arial"/>
          <w:szCs w:val="24"/>
        </w:rPr>
        <w:t xml:space="preserve">Este sistema abreviado </w:t>
      </w:r>
      <w:r w:rsidR="00D91117">
        <w:rPr>
          <w:rFonts w:ascii="Arial" w:hAnsi="Arial" w:cs="Arial"/>
          <w:szCs w:val="24"/>
        </w:rPr>
        <w:t xml:space="preserve">entonces solo </w:t>
      </w:r>
      <w:r w:rsidRPr="00A50585">
        <w:rPr>
          <w:rFonts w:ascii="Arial" w:hAnsi="Arial" w:cs="Arial"/>
          <w:szCs w:val="24"/>
        </w:rPr>
        <w:t>se limitaría a renovaciones, concentrándose los</w:t>
      </w:r>
      <w:r w:rsidR="00EC2CC4">
        <w:rPr>
          <w:rFonts w:ascii="Arial" w:hAnsi="Arial" w:cs="Arial"/>
          <w:szCs w:val="24"/>
        </w:rPr>
        <w:t xml:space="preserve"> </w:t>
      </w:r>
      <w:r w:rsidRPr="00A50585">
        <w:rPr>
          <w:rFonts w:ascii="Arial" w:hAnsi="Arial" w:cs="Arial"/>
          <w:szCs w:val="24"/>
        </w:rPr>
        <w:t>facultativos médicos de los municipios, en quienes postulan por primera vez a licencia, o</w:t>
      </w:r>
      <w:r w:rsidR="00EC2CC4">
        <w:rPr>
          <w:rFonts w:ascii="Arial" w:hAnsi="Arial" w:cs="Arial"/>
          <w:szCs w:val="24"/>
        </w:rPr>
        <w:t xml:space="preserve"> </w:t>
      </w:r>
      <w:r w:rsidRPr="00A50585">
        <w:rPr>
          <w:rFonts w:ascii="Arial" w:hAnsi="Arial" w:cs="Arial"/>
          <w:szCs w:val="24"/>
        </w:rPr>
        <w:t>quienes opten por renovar la licencia de la forma tradicional (por razones económicas, u</w:t>
      </w:r>
      <w:r w:rsidR="00EC2CC4">
        <w:rPr>
          <w:rFonts w:ascii="Arial" w:hAnsi="Arial" w:cs="Arial"/>
          <w:szCs w:val="24"/>
        </w:rPr>
        <w:t xml:space="preserve"> </w:t>
      </w:r>
      <w:r w:rsidRPr="00A50585">
        <w:rPr>
          <w:rFonts w:ascii="Arial" w:hAnsi="Arial" w:cs="Arial"/>
          <w:szCs w:val="24"/>
        </w:rPr>
        <w:t>otra razón).</w:t>
      </w:r>
    </w:p>
    <w:p w:rsidR="005E4FF1" w:rsidRDefault="005E4FF1" w:rsidP="00B13142">
      <w:pPr>
        <w:tabs>
          <w:tab w:val="left" w:pos="2268"/>
        </w:tabs>
        <w:spacing w:after="0"/>
        <w:ind w:firstLine="2835"/>
        <w:rPr>
          <w:rFonts w:ascii="Arial" w:hAnsi="Arial" w:cs="Arial"/>
          <w:szCs w:val="24"/>
        </w:rPr>
      </w:pPr>
    </w:p>
    <w:p w:rsidR="002342DD" w:rsidRDefault="002A4976" w:rsidP="002342DD">
      <w:pPr>
        <w:tabs>
          <w:tab w:val="left" w:pos="2268"/>
        </w:tabs>
        <w:spacing w:after="0"/>
        <w:ind w:firstLine="2835"/>
        <w:rPr>
          <w:rFonts w:ascii="Arial" w:hAnsi="Arial" w:cs="Arial"/>
          <w:szCs w:val="24"/>
        </w:rPr>
      </w:pPr>
      <w:r>
        <w:rPr>
          <w:rFonts w:ascii="Arial" w:hAnsi="Arial" w:cs="Arial"/>
          <w:szCs w:val="24"/>
        </w:rPr>
        <w:t>Por las razones anteriores, s</w:t>
      </w:r>
      <w:r w:rsidR="002342DD">
        <w:rPr>
          <w:rFonts w:ascii="Arial" w:hAnsi="Arial" w:cs="Arial"/>
          <w:szCs w:val="24"/>
        </w:rPr>
        <w:t>e estimó como de suma importancia el p</w:t>
      </w:r>
      <w:r w:rsidR="002342DD" w:rsidRPr="00A50585">
        <w:rPr>
          <w:rFonts w:ascii="Arial" w:hAnsi="Arial" w:cs="Arial"/>
          <w:szCs w:val="24"/>
        </w:rPr>
        <w:t>ermitir a los y las solicitantes de renovación</w:t>
      </w:r>
      <w:r w:rsidR="007F6208">
        <w:rPr>
          <w:rFonts w:ascii="Arial" w:hAnsi="Arial" w:cs="Arial"/>
          <w:szCs w:val="24"/>
        </w:rPr>
        <w:t xml:space="preserve"> </w:t>
      </w:r>
      <w:r w:rsidR="002342DD" w:rsidRPr="00A50585">
        <w:rPr>
          <w:rFonts w:ascii="Arial" w:hAnsi="Arial" w:cs="Arial"/>
          <w:szCs w:val="24"/>
        </w:rPr>
        <w:t>de licencia de conducir no profesional, acreditar los requisitos de idoneidad física y síquica</w:t>
      </w:r>
      <w:r w:rsidR="007F6208">
        <w:rPr>
          <w:rFonts w:ascii="Arial" w:hAnsi="Arial" w:cs="Arial"/>
          <w:szCs w:val="24"/>
        </w:rPr>
        <w:t xml:space="preserve"> </w:t>
      </w:r>
      <w:r w:rsidR="002342DD" w:rsidRPr="00A50585">
        <w:rPr>
          <w:rFonts w:ascii="Arial" w:hAnsi="Arial" w:cs="Arial"/>
          <w:szCs w:val="24"/>
        </w:rPr>
        <w:t>que exige la Ley de Tránsito, mediante la presentación ante la municipalidad respectiva de</w:t>
      </w:r>
      <w:r w:rsidR="007F6208">
        <w:rPr>
          <w:rFonts w:ascii="Arial" w:hAnsi="Arial" w:cs="Arial"/>
          <w:szCs w:val="24"/>
        </w:rPr>
        <w:t xml:space="preserve"> </w:t>
      </w:r>
      <w:r w:rsidR="002342DD" w:rsidRPr="00A50585">
        <w:rPr>
          <w:rFonts w:ascii="Arial" w:hAnsi="Arial" w:cs="Arial"/>
          <w:szCs w:val="24"/>
        </w:rPr>
        <w:t>un certificado emitido por un prestador institucional de salud inscrito en el Registro de</w:t>
      </w:r>
      <w:r w:rsidR="007F6208">
        <w:rPr>
          <w:rFonts w:ascii="Arial" w:hAnsi="Arial" w:cs="Arial"/>
          <w:szCs w:val="24"/>
        </w:rPr>
        <w:t xml:space="preserve"> </w:t>
      </w:r>
      <w:r w:rsidR="002342DD" w:rsidRPr="00A50585">
        <w:rPr>
          <w:rFonts w:ascii="Arial" w:hAnsi="Arial" w:cs="Arial"/>
          <w:szCs w:val="24"/>
        </w:rPr>
        <w:t>Prestadores Institucionales Acreditados, durante los años 2023 y 2024.</w:t>
      </w:r>
    </w:p>
    <w:p w:rsidR="007F6208" w:rsidRPr="00A50585" w:rsidRDefault="007F6208" w:rsidP="002342DD">
      <w:pPr>
        <w:tabs>
          <w:tab w:val="left" w:pos="2268"/>
        </w:tabs>
        <w:spacing w:after="0"/>
        <w:ind w:firstLine="2835"/>
        <w:rPr>
          <w:rFonts w:ascii="Arial" w:hAnsi="Arial" w:cs="Arial"/>
          <w:szCs w:val="24"/>
        </w:rPr>
      </w:pPr>
    </w:p>
    <w:p w:rsidR="00774743" w:rsidRDefault="0060558B" w:rsidP="0060558B">
      <w:pPr>
        <w:ind w:firstLine="2835"/>
        <w:rPr>
          <w:rFonts w:ascii="Arial" w:hAnsi="Arial" w:cs="Arial"/>
          <w:szCs w:val="24"/>
        </w:rPr>
      </w:pPr>
      <w:r>
        <w:rPr>
          <w:rFonts w:ascii="Arial" w:hAnsi="Arial" w:cs="Arial"/>
          <w:szCs w:val="24"/>
        </w:rPr>
        <w:t xml:space="preserve">Se expresó que </w:t>
      </w:r>
      <w:r w:rsidR="00774743" w:rsidRPr="0060558B">
        <w:rPr>
          <w:rFonts w:ascii="Arial" w:hAnsi="Arial" w:cs="Arial"/>
          <w:szCs w:val="24"/>
        </w:rPr>
        <w:t xml:space="preserve">este proyecto era acotado al requisito que se refiere con la idoneidad física y psíquica, </w:t>
      </w:r>
      <w:r>
        <w:rPr>
          <w:rFonts w:ascii="Arial" w:hAnsi="Arial" w:cs="Arial"/>
          <w:szCs w:val="24"/>
        </w:rPr>
        <w:t xml:space="preserve">y que </w:t>
      </w:r>
      <w:r w:rsidR="00774743" w:rsidRPr="0060558B">
        <w:rPr>
          <w:rFonts w:ascii="Arial" w:hAnsi="Arial" w:cs="Arial"/>
          <w:szCs w:val="24"/>
        </w:rPr>
        <w:t xml:space="preserve">por tanto </w:t>
      </w:r>
      <w:r>
        <w:rPr>
          <w:rFonts w:ascii="Arial" w:hAnsi="Arial" w:cs="Arial"/>
          <w:szCs w:val="24"/>
        </w:rPr>
        <w:t xml:space="preserve">constituía </w:t>
      </w:r>
      <w:r w:rsidR="00774743" w:rsidRPr="0060558B">
        <w:rPr>
          <w:rFonts w:ascii="Arial" w:hAnsi="Arial" w:cs="Arial"/>
          <w:szCs w:val="24"/>
        </w:rPr>
        <w:t xml:space="preserve">una herramienta más a las establecidas hoy en la ley. </w:t>
      </w:r>
      <w:r>
        <w:rPr>
          <w:rFonts w:ascii="Arial" w:hAnsi="Arial" w:cs="Arial"/>
          <w:szCs w:val="24"/>
        </w:rPr>
        <w:t xml:space="preserve">En la actualidad, </w:t>
      </w:r>
      <w:r w:rsidR="00774743" w:rsidRPr="0060558B">
        <w:rPr>
          <w:rFonts w:ascii="Arial" w:hAnsi="Arial" w:cs="Arial"/>
          <w:szCs w:val="24"/>
        </w:rPr>
        <w:t xml:space="preserve">cuando se rechaza </w:t>
      </w:r>
      <w:r>
        <w:rPr>
          <w:rFonts w:ascii="Arial" w:hAnsi="Arial" w:cs="Arial"/>
          <w:szCs w:val="24"/>
        </w:rPr>
        <w:t>un</w:t>
      </w:r>
      <w:r w:rsidR="00774743" w:rsidRPr="0060558B">
        <w:rPr>
          <w:rFonts w:ascii="Arial" w:hAnsi="Arial" w:cs="Arial"/>
          <w:szCs w:val="24"/>
        </w:rPr>
        <w:t xml:space="preserve"> examen médico por la municipalidad, </w:t>
      </w:r>
      <w:r>
        <w:rPr>
          <w:rFonts w:ascii="Arial" w:hAnsi="Arial" w:cs="Arial"/>
          <w:szCs w:val="24"/>
        </w:rPr>
        <w:t>se puede</w:t>
      </w:r>
      <w:r w:rsidR="00774743" w:rsidRPr="0060558B">
        <w:rPr>
          <w:rFonts w:ascii="Arial" w:hAnsi="Arial" w:cs="Arial"/>
          <w:szCs w:val="24"/>
        </w:rPr>
        <w:t xml:space="preserve"> acudir al Servicio médico legal u a otro servicio </w:t>
      </w:r>
      <w:r>
        <w:rPr>
          <w:rFonts w:ascii="Arial" w:hAnsi="Arial" w:cs="Arial"/>
          <w:szCs w:val="24"/>
        </w:rPr>
        <w:t xml:space="preserve">médico </w:t>
      </w:r>
      <w:r w:rsidR="00774743" w:rsidRPr="0060558B">
        <w:rPr>
          <w:rFonts w:ascii="Arial" w:hAnsi="Arial" w:cs="Arial"/>
          <w:szCs w:val="24"/>
        </w:rPr>
        <w:t xml:space="preserve">especializado. </w:t>
      </w:r>
    </w:p>
    <w:p w:rsidR="007F6208" w:rsidRPr="0060558B" w:rsidRDefault="007F6208" w:rsidP="0060558B">
      <w:pPr>
        <w:ind w:firstLine="2835"/>
        <w:rPr>
          <w:rFonts w:ascii="Arial" w:hAnsi="Arial" w:cs="Arial"/>
          <w:szCs w:val="24"/>
        </w:rPr>
      </w:pPr>
    </w:p>
    <w:p w:rsidR="00774743" w:rsidRDefault="00893804" w:rsidP="0060558B">
      <w:pPr>
        <w:ind w:firstLine="2835"/>
        <w:rPr>
          <w:rFonts w:ascii="Arial" w:hAnsi="Arial" w:cs="Arial"/>
          <w:szCs w:val="24"/>
        </w:rPr>
      </w:pPr>
      <w:r>
        <w:rPr>
          <w:rFonts w:ascii="Arial" w:hAnsi="Arial" w:cs="Arial"/>
          <w:szCs w:val="24"/>
        </w:rPr>
        <w:lastRenderedPageBreak/>
        <w:t>En cuanto al problema que se puede originar en las zonas rurales, se indicó que se aplica</w:t>
      </w:r>
      <w:r w:rsidR="00774743" w:rsidRPr="0060558B">
        <w:rPr>
          <w:rFonts w:ascii="Arial" w:hAnsi="Arial" w:cs="Arial"/>
          <w:szCs w:val="24"/>
        </w:rPr>
        <w:t xml:space="preserve"> la regla general </w:t>
      </w:r>
      <w:r>
        <w:rPr>
          <w:rFonts w:ascii="Arial" w:hAnsi="Arial" w:cs="Arial"/>
          <w:szCs w:val="24"/>
        </w:rPr>
        <w:t xml:space="preserve">y, </w:t>
      </w:r>
      <w:r w:rsidR="00774743" w:rsidRPr="0060558B">
        <w:rPr>
          <w:rFonts w:ascii="Arial" w:hAnsi="Arial" w:cs="Arial"/>
          <w:szCs w:val="24"/>
        </w:rPr>
        <w:t>por tanto, el municipio sigue teniendo la posibilidad de aplicar el procedimiento</w:t>
      </w:r>
      <w:r>
        <w:rPr>
          <w:rFonts w:ascii="Arial" w:hAnsi="Arial" w:cs="Arial"/>
          <w:szCs w:val="24"/>
        </w:rPr>
        <w:t xml:space="preserve">, sin hacer distinción </w:t>
      </w:r>
      <w:r w:rsidR="00774743" w:rsidRPr="0060558B">
        <w:rPr>
          <w:rFonts w:ascii="Arial" w:hAnsi="Arial" w:cs="Arial"/>
          <w:szCs w:val="24"/>
        </w:rPr>
        <w:t xml:space="preserve">entre prestadores públicos y privados, por lo que debería estar comprendido. El estándar que asegura el procedimiento lo </w:t>
      </w:r>
      <w:r w:rsidR="009557E9">
        <w:rPr>
          <w:rFonts w:ascii="Arial" w:hAnsi="Arial" w:cs="Arial"/>
          <w:szCs w:val="24"/>
        </w:rPr>
        <w:t>confirma el prestador-</w:t>
      </w:r>
      <w:r w:rsidR="00774743" w:rsidRPr="0060558B">
        <w:rPr>
          <w:rFonts w:ascii="Arial" w:hAnsi="Arial" w:cs="Arial"/>
          <w:szCs w:val="24"/>
        </w:rPr>
        <w:t>el médico</w:t>
      </w:r>
      <w:r w:rsidR="009557E9">
        <w:rPr>
          <w:rFonts w:ascii="Arial" w:hAnsi="Arial" w:cs="Arial"/>
          <w:szCs w:val="24"/>
        </w:rPr>
        <w:t>-</w:t>
      </w:r>
      <w:r w:rsidR="00774743" w:rsidRPr="0060558B">
        <w:rPr>
          <w:rFonts w:ascii="Arial" w:hAnsi="Arial" w:cs="Arial"/>
          <w:szCs w:val="24"/>
        </w:rPr>
        <w:t>, porque se trata de un prestador institucional que se encuentra en un registro que fue certificado por la Superintendencia de Salud.</w:t>
      </w:r>
    </w:p>
    <w:p w:rsidR="00833B84" w:rsidRDefault="00833B84" w:rsidP="00853B92">
      <w:pPr>
        <w:tabs>
          <w:tab w:val="left" w:pos="709"/>
          <w:tab w:val="left" w:pos="2268"/>
        </w:tabs>
        <w:spacing w:line="360" w:lineRule="auto"/>
        <w:jc w:val="center"/>
        <w:rPr>
          <w:rFonts w:ascii="Arial" w:hAnsi="Arial" w:cs="Arial"/>
          <w:b/>
          <w:bCs/>
          <w:szCs w:val="24"/>
          <w:u w:val="single"/>
        </w:rPr>
      </w:pPr>
    </w:p>
    <w:p w:rsidR="00241B54" w:rsidRDefault="00241B54" w:rsidP="00853B92">
      <w:pPr>
        <w:tabs>
          <w:tab w:val="left" w:pos="709"/>
          <w:tab w:val="left" w:pos="2268"/>
        </w:tabs>
        <w:spacing w:line="360" w:lineRule="auto"/>
        <w:jc w:val="center"/>
        <w:rPr>
          <w:rFonts w:ascii="Arial" w:hAnsi="Arial" w:cs="Arial"/>
          <w:b/>
          <w:bCs/>
          <w:szCs w:val="24"/>
          <w:u w:val="single"/>
        </w:rPr>
      </w:pPr>
      <w:r w:rsidRPr="00241B54">
        <w:rPr>
          <w:rFonts w:ascii="Arial" w:hAnsi="Arial" w:cs="Arial"/>
          <w:b/>
          <w:bCs/>
          <w:szCs w:val="24"/>
          <w:u w:val="single"/>
        </w:rPr>
        <w:t xml:space="preserve">VOTO </w:t>
      </w:r>
      <w:r w:rsidR="00B7044C" w:rsidRPr="00241B54">
        <w:rPr>
          <w:rFonts w:ascii="Arial" w:hAnsi="Arial" w:cs="Arial"/>
          <w:b/>
          <w:bCs/>
          <w:szCs w:val="24"/>
          <w:u w:val="single"/>
        </w:rPr>
        <w:t xml:space="preserve">DISIDENTE. </w:t>
      </w:r>
      <w:r w:rsidR="00DF22D1">
        <w:rPr>
          <w:rFonts w:ascii="Arial" w:hAnsi="Arial" w:cs="Arial"/>
          <w:b/>
          <w:bCs/>
          <w:szCs w:val="24"/>
          <w:u w:val="single"/>
        </w:rPr>
        <w:t>–</w:t>
      </w:r>
    </w:p>
    <w:p w:rsidR="00DF22D1" w:rsidRPr="00241B54" w:rsidRDefault="00DF22D1" w:rsidP="00853B92">
      <w:pPr>
        <w:tabs>
          <w:tab w:val="left" w:pos="709"/>
          <w:tab w:val="left" w:pos="2268"/>
        </w:tabs>
        <w:spacing w:line="360" w:lineRule="auto"/>
        <w:jc w:val="center"/>
        <w:rPr>
          <w:rFonts w:ascii="Arial" w:hAnsi="Arial" w:cs="Arial"/>
          <w:b/>
          <w:bCs/>
          <w:szCs w:val="24"/>
          <w:u w:val="single"/>
        </w:rPr>
      </w:pPr>
    </w:p>
    <w:p w:rsidR="00241B54" w:rsidRDefault="00833B84" w:rsidP="00241B54">
      <w:pPr>
        <w:ind w:firstLine="2835"/>
        <w:rPr>
          <w:rFonts w:ascii="Arial" w:hAnsi="Arial" w:cs="Arial"/>
          <w:szCs w:val="24"/>
        </w:rPr>
      </w:pPr>
      <w:r>
        <w:rPr>
          <w:rFonts w:ascii="Arial" w:hAnsi="Arial" w:cs="Arial"/>
          <w:szCs w:val="24"/>
        </w:rPr>
        <w:t>Esta iniciativa de ley propone</w:t>
      </w:r>
      <w:r w:rsidR="00241B54" w:rsidRPr="00241B54">
        <w:rPr>
          <w:rFonts w:ascii="Arial" w:hAnsi="Arial" w:cs="Arial"/>
          <w:szCs w:val="24"/>
        </w:rPr>
        <w:t xml:space="preserve"> externalizar una función que </w:t>
      </w:r>
      <w:r>
        <w:rPr>
          <w:rFonts w:ascii="Arial" w:hAnsi="Arial" w:cs="Arial"/>
          <w:szCs w:val="24"/>
        </w:rPr>
        <w:t>realiza</w:t>
      </w:r>
      <w:r w:rsidR="00241B54" w:rsidRPr="00241B54">
        <w:rPr>
          <w:rFonts w:ascii="Arial" w:hAnsi="Arial" w:cs="Arial"/>
          <w:szCs w:val="24"/>
        </w:rPr>
        <w:t xml:space="preserve"> el municipio, entendiendo que existe una congestión importante dada la gran cantidad de personas que necesitan renovar su licencia de conducir.</w:t>
      </w:r>
    </w:p>
    <w:p w:rsidR="00DF22D1" w:rsidRPr="00241B54" w:rsidRDefault="00DF22D1" w:rsidP="00241B54">
      <w:pPr>
        <w:ind w:firstLine="2835"/>
        <w:rPr>
          <w:rFonts w:ascii="Arial" w:hAnsi="Arial" w:cs="Arial"/>
          <w:szCs w:val="24"/>
        </w:rPr>
      </w:pPr>
    </w:p>
    <w:p w:rsidR="00241B54" w:rsidRDefault="00241B54" w:rsidP="00241B54">
      <w:pPr>
        <w:ind w:firstLine="2835"/>
        <w:rPr>
          <w:rFonts w:ascii="Arial" w:hAnsi="Arial" w:cs="Arial"/>
          <w:szCs w:val="24"/>
        </w:rPr>
      </w:pPr>
      <w:r>
        <w:rPr>
          <w:rFonts w:ascii="Arial" w:hAnsi="Arial" w:cs="Arial"/>
          <w:szCs w:val="24"/>
        </w:rPr>
        <w:t>E</w:t>
      </w:r>
      <w:r w:rsidRPr="00241B54">
        <w:rPr>
          <w:rFonts w:ascii="Arial" w:hAnsi="Arial" w:cs="Arial"/>
          <w:szCs w:val="24"/>
        </w:rPr>
        <w:t xml:space="preserve">l proyecto de ley presentado por el diputado </w:t>
      </w:r>
      <w:r w:rsidR="00833B84">
        <w:rPr>
          <w:rFonts w:ascii="Arial" w:hAnsi="Arial" w:cs="Arial"/>
          <w:szCs w:val="24"/>
        </w:rPr>
        <w:t xml:space="preserve">señor </w:t>
      </w:r>
      <w:r w:rsidRPr="00241B54">
        <w:rPr>
          <w:rFonts w:ascii="Arial" w:hAnsi="Arial" w:cs="Arial"/>
          <w:szCs w:val="24"/>
        </w:rPr>
        <w:t xml:space="preserve">Bobadilla, </w:t>
      </w:r>
      <w:r w:rsidR="00833B84">
        <w:rPr>
          <w:rFonts w:ascii="Arial" w:hAnsi="Arial" w:cs="Arial"/>
          <w:szCs w:val="24"/>
        </w:rPr>
        <w:t xml:space="preserve">sobre </w:t>
      </w:r>
      <w:r w:rsidRPr="00241B54">
        <w:rPr>
          <w:rFonts w:ascii="Arial" w:hAnsi="Arial" w:cs="Arial"/>
          <w:szCs w:val="24"/>
        </w:rPr>
        <w:t>renovación automática de la licencia de conducir</w:t>
      </w:r>
      <w:r w:rsidR="00833B84">
        <w:rPr>
          <w:rFonts w:ascii="Arial" w:hAnsi="Arial" w:cs="Arial"/>
          <w:szCs w:val="24"/>
        </w:rPr>
        <w:t xml:space="preserve"> cumpliéndose determinados requisitos,</w:t>
      </w:r>
      <w:r w:rsidR="00990279">
        <w:rPr>
          <w:rFonts w:ascii="Arial" w:hAnsi="Arial" w:cs="Arial"/>
          <w:szCs w:val="24"/>
        </w:rPr>
        <w:t xml:space="preserve"> </w:t>
      </w:r>
      <w:r w:rsidR="00833B84">
        <w:rPr>
          <w:rFonts w:ascii="Arial" w:hAnsi="Arial" w:cs="Arial"/>
          <w:szCs w:val="24"/>
        </w:rPr>
        <w:t xml:space="preserve">vendría a solucionar de mejor forma </w:t>
      </w:r>
      <w:r w:rsidRPr="00241B54">
        <w:rPr>
          <w:rFonts w:ascii="Arial" w:hAnsi="Arial" w:cs="Arial"/>
          <w:szCs w:val="24"/>
        </w:rPr>
        <w:t>la conges</w:t>
      </w:r>
      <w:r w:rsidR="00833B84">
        <w:rPr>
          <w:rFonts w:ascii="Arial" w:hAnsi="Arial" w:cs="Arial"/>
          <w:szCs w:val="24"/>
        </w:rPr>
        <w:t>tión</w:t>
      </w:r>
      <w:r w:rsidRPr="00241B54">
        <w:rPr>
          <w:rFonts w:ascii="Arial" w:hAnsi="Arial" w:cs="Arial"/>
          <w:szCs w:val="24"/>
        </w:rPr>
        <w:t>, y</w:t>
      </w:r>
      <w:r w:rsidR="00833B84">
        <w:rPr>
          <w:rFonts w:ascii="Arial" w:hAnsi="Arial" w:cs="Arial"/>
          <w:szCs w:val="24"/>
        </w:rPr>
        <w:t>a que no sería necesario el concurso de</w:t>
      </w:r>
      <w:r w:rsidRPr="00241B54">
        <w:rPr>
          <w:rFonts w:ascii="Arial" w:hAnsi="Arial" w:cs="Arial"/>
          <w:szCs w:val="24"/>
        </w:rPr>
        <w:t xml:space="preserve"> un prestador de salud</w:t>
      </w:r>
      <w:r w:rsidR="00833B84">
        <w:rPr>
          <w:rFonts w:ascii="Arial" w:hAnsi="Arial" w:cs="Arial"/>
          <w:szCs w:val="24"/>
        </w:rPr>
        <w:t xml:space="preserve"> acreditado</w:t>
      </w:r>
      <w:r w:rsidRPr="00241B54">
        <w:rPr>
          <w:rFonts w:ascii="Arial" w:hAnsi="Arial" w:cs="Arial"/>
          <w:szCs w:val="24"/>
        </w:rPr>
        <w:t xml:space="preserve">, </w:t>
      </w:r>
      <w:r w:rsidR="00833B84">
        <w:rPr>
          <w:rFonts w:ascii="Arial" w:hAnsi="Arial" w:cs="Arial"/>
          <w:szCs w:val="24"/>
        </w:rPr>
        <w:t xml:space="preserve">cuyo certificado </w:t>
      </w:r>
      <w:r w:rsidRPr="00241B54">
        <w:rPr>
          <w:rFonts w:ascii="Arial" w:hAnsi="Arial" w:cs="Arial"/>
          <w:szCs w:val="24"/>
        </w:rPr>
        <w:t>también deberá ser llevado al municipio</w:t>
      </w:r>
      <w:r w:rsidR="00833B84">
        <w:rPr>
          <w:rFonts w:ascii="Arial" w:hAnsi="Arial" w:cs="Arial"/>
          <w:szCs w:val="24"/>
        </w:rPr>
        <w:t xml:space="preserve">. </w:t>
      </w:r>
      <w:r w:rsidRPr="00241B54">
        <w:rPr>
          <w:rFonts w:ascii="Arial" w:hAnsi="Arial" w:cs="Arial"/>
          <w:szCs w:val="24"/>
        </w:rPr>
        <w:t xml:space="preserve">Por </w:t>
      </w:r>
      <w:r w:rsidR="00833B84">
        <w:rPr>
          <w:rFonts w:ascii="Arial" w:hAnsi="Arial" w:cs="Arial"/>
          <w:szCs w:val="24"/>
        </w:rPr>
        <w:t>tal razón,</w:t>
      </w:r>
      <w:r w:rsidRPr="00241B54">
        <w:rPr>
          <w:rFonts w:ascii="Arial" w:hAnsi="Arial" w:cs="Arial"/>
          <w:szCs w:val="24"/>
        </w:rPr>
        <w:t xml:space="preserve"> no </w:t>
      </w:r>
      <w:r w:rsidR="00CC4AFF">
        <w:rPr>
          <w:rFonts w:ascii="Arial" w:hAnsi="Arial" w:cs="Arial"/>
          <w:szCs w:val="24"/>
        </w:rPr>
        <w:t>se</w:t>
      </w:r>
      <w:r w:rsidRPr="00241B54">
        <w:rPr>
          <w:rFonts w:ascii="Arial" w:hAnsi="Arial" w:cs="Arial"/>
          <w:szCs w:val="24"/>
        </w:rPr>
        <w:t xml:space="preserve"> ve como una solución integral al problema que existe en la actualidad.</w:t>
      </w:r>
    </w:p>
    <w:p w:rsidR="00990279" w:rsidRPr="00241B54" w:rsidRDefault="00990279" w:rsidP="00241B54">
      <w:pPr>
        <w:ind w:firstLine="2835"/>
        <w:rPr>
          <w:rFonts w:ascii="Arial" w:hAnsi="Arial" w:cs="Arial"/>
          <w:szCs w:val="24"/>
        </w:rPr>
      </w:pPr>
    </w:p>
    <w:p w:rsidR="00241B54" w:rsidRDefault="00CC4AFF" w:rsidP="00241B54">
      <w:pPr>
        <w:ind w:firstLine="2835"/>
        <w:rPr>
          <w:rFonts w:ascii="Arial" w:hAnsi="Arial" w:cs="Arial"/>
          <w:szCs w:val="24"/>
        </w:rPr>
      </w:pPr>
      <w:r>
        <w:rPr>
          <w:rFonts w:ascii="Arial" w:hAnsi="Arial" w:cs="Arial"/>
          <w:szCs w:val="24"/>
        </w:rPr>
        <w:t xml:space="preserve">Por otra parte, puede darse la situación de que el </w:t>
      </w:r>
      <w:r w:rsidR="00241B54" w:rsidRPr="00241B54">
        <w:rPr>
          <w:rFonts w:ascii="Arial" w:hAnsi="Arial" w:cs="Arial"/>
          <w:szCs w:val="24"/>
        </w:rPr>
        <w:t xml:space="preserve">certificado </w:t>
      </w:r>
      <w:r>
        <w:rPr>
          <w:rFonts w:ascii="Arial" w:hAnsi="Arial" w:cs="Arial"/>
          <w:szCs w:val="24"/>
        </w:rPr>
        <w:t>sea</w:t>
      </w:r>
      <w:r w:rsidR="00241B54" w:rsidRPr="00241B54">
        <w:rPr>
          <w:rFonts w:ascii="Arial" w:hAnsi="Arial" w:cs="Arial"/>
          <w:szCs w:val="24"/>
        </w:rPr>
        <w:t xml:space="preserve"> falsificado</w:t>
      </w:r>
      <w:r>
        <w:rPr>
          <w:rFonts w:ascii="Arial" w:hAnsi="Arial" w:cs="Arial"/>
          <w:szCs w:val="24"/>
        </w:rPr>
        <w:t>, y en tal caso e</w:t>
      </w:r>
      <w:r w:rsidR="00241B54" w:rsidRPr="00241B54">
        <w:rPr>
          <w:rFonts w:ascii="Arial" w:hAnsi="Arial" w:cs="Arial"/>
          <w:szCs w:val="24"/>
        </w:rPr>
        <w:t>l municipio ten</w:t>
      </w:r>
      <w:r>
        <w:rPr>
          <w:rFonts w:ascii="Arial" w:hAnsi="Arial" w:cs="Arial"/>
          <w:szCs w:val="24"/>
        </w:rPr>
        <w:t>er</w:t>
      </w:r>
      <w:r w:rsidR="00241B54" w:rsidRPr="00241B54">
        <w:rPr>
          <w:rFonts w:ascii="Arial" w:hAnsi="Arial" w:cs="Arial"/>
          <w:szCs w:val="24"/>
        </w:rPr>
        <w:t xml:space="preserve"> alguna corresponsabilidad</w:t>
      </w:r>
      <w:r>
        <w:rPr>
          <w:rFonts w:ascii="Arial" w:hAnsi="Arial" w:cs="Arial"/>
          <w:szCs w:val="24"/>
        </w:rPr>
        <w:t>.</w:t>
      </w:r>
      <w:r w:rsidR="00990279">
        <w:rPr>
          <w:rFonts w:ascii="Arial" w:hAnsi="Arial" w:cs="Arial"/>
          <w:szCs w:val="24"/>
        </w:rPr>
        <w:t xml:space="preserve">  </w:t>
      </w:r>
      <w:r>
        <w:rPr>
          <w:rFonts w:ascii="Arial" w:hAnsi="Arial" w:cs="Arial"/>
          <w:szCs w:val="24"/>
        </w:rPr>
        <w:t>No queda claro, a</w:t>
      </w:r>
      <w:r w:rsidR="00241B54" w:rsidRPr="00241B54">
        <w:rPr>
          <w:rFonts w:ascii="Arial" w:hAnsi="Arial" w:cs="Arial"/>
          <w:szCs w:val="24"/>
        </w:rPr>
        <w:t xml:space="preserve">demás, </w:t>
      </w:r>
      <w:r>
        <w:rPr>
          <w:rFonts w:ascii="Arial" w:hAnsi="Arial" w:cs="Arial"/>
          <w:szCs w:val="24"/>
        </w:rPr>
        <w:t xml:space="preserve">si </w:t>
      </w:r>
      <w:r w:rsidR="00241B54" w:rsidRPr="00241B54">
        <w:rPr>
          <w:rFonts w:ascii="Arial" w:hAnsi="Arial" w:cs="Arial"/>
          <w:szCs w:val="24"/>
        </w:rPr>
        <w:t>esos certificados se van a mantener como información de</w:t>
      </w:r>
      <w:r>
        <w:rPr>
          <w:rFonts w:ascii="Arial" w:hAnsi="Arial" w:cs="Arial"/>
          <w:szCs w:val="24"/>
        </w:rPr>
        <w:t xml:space="preserve"> la entidad edilicia</w:t>
      </w:r>
      <w:r w:rsidR="00241B54" w:rsidRPr="00241B54">
        <w:rPr>
          <w:rFonts w:ascii="Arial" w:hAnsi="Arial" w:cs="Arial"/>
          <w:szCs w:val="24"/>
        </w:rPr>
        <w:t xml:space="preserve"> o se enviará</w:t>
      </w:r>
      <w:r>
        <w:rPr>
          <w:rFonts w:ascii="Arial" w:hAnsi="Arial" w:cs="Arial"/>
          <w:szCs w:val="24"/>
        </w:rPr>
        <w:t>n</w:t>
      </w:r>
      <w:r w:rsidR="00241B54" w:rsidRPr="00241B54">
        <w:rPr>
          <w:rFonts w:ascii="Arial" w:hAnsi="Arial" w:cs="Arial"/>
          <w:szCs w:val="24"/>
        </w:rPr>
        <w:t xml:space="preserve"> a otra institución.</w:t>
      </w:r>
    </w:p>
    <w:p w:rsidR="00990279" w:rsidRPr="00241B54" w:rsidRDefault="00990279" w:rsidP="00241B54">
      <w:pPr>
        <w:ind w:firstLine="2835"/>
        <w:rPr>
          <w:rFonts w:ascii="Arial" w:hAnsi="Arial" w:cs="Arial"/>
          <w:szCs w:val="24"/>
        </w:rPr>
      </w:pPr>
    </w:p>
    <w:p w:rsidR="00241B54" w:rsidRPr="00241B54" w:rsidRDefault="00CC4AFF" w:rsidP="00241B54">
      <w:pPr>
        <w:ind w:firstLine="2835"/>
        <w:rPr>
          <w:rFonts w:ascii="Arial" w:hAnsi="Arial" w:cs="Arial"/>
          <w:szCs w:val="24"/>
        </w:rPr>
      </w:pPr>
      <w:r>
        <w:rPr>
          <w:rFonts w:ascii="Arial" w:hAnsi="Arial" w:cs="Arial"/>
          <w:szCs w:val="24"/>
        </w:rPr>
        <w:t xml:space="preserve">Por último, se hizo presente que </w:t>
      </w:r>
      <w:r w:rsidR="00241B54" w:rsidRPr="00241B54">
        <w:rPr>
          <w:rFonts w:ascii="Arial" w:hAnsi="Arial" w:cs="Arial"/>
          <w:szCs w:val="24"/>
        </w:rPr>
        <w:t>las pruebas que se realiza</w:t>
      </w:r>
      <w:r>
        <w:rPr>
          <w:rFonts w:ascii="Arial" w:hAnsi="Arial" w:cs="Arial"/>
          <w:szCs w:val="24"/>
        </w:rPr>
        <w:t>n</w:t>
      </w:r>
      <w:r w:rsidR="00241B54" w:rsidRPr="00241B54">
        <w:rPr>
          <w:rFonts w:ascii="Arial" w:hAnsi="Arial" w:cs="Arial"/>
          <w:szCs w:val="24"/>
        </w:rPr>
        <w:t xml:space="preserve"> a los postulantes son 5, y </w:t>
      </w:r>
      <w:r w:rsidR="000B6BD9">
        <w:rPr>
          <w:rFonts w:ascii="Arial" w:hAnsi="Arial" w:cs="Arial"/>
          <w:szCs w:val="24"/>
        </w:rPr>
        <w:t xml:space="preserve">que </w:t>
      </w:r>
      <w:r>
        <w:rPr>
          <w:rFonts w:ascii="Arial" w:hAnsi="Arial" w:cs="Arial"/>
          <w:szCs w:val="24"/>
        </w:rPr>
        <w:t xml:space="preserve">solo se </w:t>
      </w:r>
      <w:r w:rsidR="00241B54" w:rsidRPr="00241B54">
        <w:rPr>
          <w:rFonts w:ascii="Arial" w:hAnsi="Arial" w:cs="Arial"/>
          <w:szCs w:val="24"/>
        </w:rPr>
        <w:t>cubrir</w:t>
      </w:r>
      <w:r>
        <w:rPr>
          <w:rFonts w:ascii="Arial" w:hAnsi="Arial" w:cs="Arial"/>
          <w:szCs w:val="24"/>
        </w:rPr>
        <w:t>ía</w:t>
      </w:r>
      <w:r w:rsidR="00241B54" w:rsidRPr="00241B54">
        <w:rPr>
          <w:rFonts w:ascii="Arial" w:hAnsi="Arial" w:cs="Arial"/>
          <w:szCs w:val="24"/>
        </w:rPr>
        <w:t xml:space="preserve"> 3 de </w:t>
      </w:r>
      <w:r w:rsidR="000B6BD9">
        <w:rPr>
          <w:rFonts w:ascii="Arial" w:hAnsi="Arial" w:cs="Arial"/>
          <w:szCs w:val="24"/>
        </w:rPr>
        <w:t>éstas</w:t>
      </w:r>
      <w:r w:rsidR="00241B54" w:rsidRPr="00241B54">
        <w:rPr>
          <w:rFonts w:ascii="Arial" w:hAnsi="Arial" w:cs="Arial"/>
          <w:szCs w:val="24"/>
        </w:rPr>
        <w:t xml:space="preserve">. Por tanto, las personas igual deberían concurrir a realizar </w:t>
      </w:r>
      <w:r w:rsidR="00B7044C" w:rsidRPr="00241B54">
        <w:rPr>
          <w:rFonts w:ascii="Arial" w:hAnsi="Arial" w:cs="Arial"/>
          <w:szCs w:val="24"/>
        </w:rPr>
        <w:t>l</w:t>
      </w:r>
      <w:r w:rsidR="00B7044C">
        <w:rPr>
          <w:rFonts w:ascii="Arial" w:hAnsi="Arial" w:cs="Arial"/>
          <w:szCs w:val="24"/>
        </w:rPr>
        <w:t>os dos restantes</w:t>
      </w:r>
      <w:r w:rsidR="00241B54" w:rsidRPr="00241B54">
        <w:rPr>
          <w:rFonts w:ascii="Arial" w:hAnsi="Arial" w:cs="Arial"/>
          <w:szCs w:val="24"/>
        </w:rPr>
        <w:t xml:space="preserve"> a los municipios.</w:t>
      </w:r>
    </w:p>
    <w:p w:rsidR="00241B54" w:rsidRDefault="00241B54" w:rsidP="00853B92">
      <w:pPr>
        <w:tabs>
          <w:tab w:val="left" w:pos="709"/>
          <w:tab w:val="left" w:pos="2268"/>
        </w:tabs>
        <w:spacing w:line="360" w:lineRule="auto"/>
        <w:jc w:val="center"/>
        <w:rPr>
          <w:rFonts w:ascii="Arial" w:hAnsi="Arial" w:cs="Arial"/>
          <w:szCs w:val="24"/>
        </w:rPr>
      </w:pPr>
    </w:p>
    <w:p w:rsidR="00520F8B" w:rsidRDefault="00E33C1D" w:rsidP="006321BA">
      <w:pPr>
        <w:tabs>
          <w:tab w:val="left" w:pos="709"/>
          <w:tab w:val="left" w:pos="2268"/>
        </w:tabs>
        <w:spacing w:line="360" w:lineRule="auto"/>
        <w:jc w:val="left"/>
        <w:rPr>
          <w:rFonts w:ascii="Arial" w:hAnsi="Arial" w:cs="Arial"/>
          <w:b/>
          <w:bCs/>
          <w:szCs w:val="24"/>
        </w:rPr>
      </w:pPr>
      <w:r>
        <w:rPr>
          <w:rFonts w:ascii="Arial" w:hAnsi="Arial" w:cs="Arial"/>
          <w:b/>
          <w:bCs/>
          <w:szCs w:val="24"/>
        </w:rPr>
        <w:tab/>
      </w:r>
      <w:r>
        <w:rPr>
          <w:rFonts w:ascii="Arial" w:hAnsi="Arial" w:cs="Arial"/>
          <w:b/>
          <w:bCs/>
          <w:szCs w:val="24"/>
        </w:rPr>
        <w:tab/>
      </w:r>
      <w:r>
        <w:rPr>
          <w:rFonts w:ascii="Arial" w:hAnsi="Arial" w:cs="Arial"/>
          <w:b/>
          <w:bCs/>
          <w:szCs w:val="24"/>
        </w:rPr>
        <w:tab/>
      </w:r>
      <w:r w:rsidR="006327B6">
        <w:rPr>
          <w:rFonts w:ascii="Arial" w:hAnsi="Arial" w:cs="Arial"/>
          <w:b/>
          <w:bCs/>
          <w:szCs w:val="24"/>
        </w:rPr>
        <w:t>B</w:t>
      </w:r>
      <w:r w:rsidR="006321BA" w:rsidRPr="006321BA">
        <w:rPr>
          <w:rFonts w:ascii="Arial" w:hAnsi="Arial" w:cs="Arial"/>
          <w:b/>
          <w:bCs/>
          <w:szCs w:val="24"/>
        </w:rPr>
        <w:t xml:space="preserve">.- DISCUSIÓN </w:t>
      </w:r>
      <w:r w:rsidR="006327B6">
        <w:rPr>
          <w:rFonts w:ascii="Arial" w:hAnsi="Arial" w:cs="Arial"/>
          <w:b/>
          <w:bCs/>
          <w:szCs w:val="24"/>
        </w:rPr>
        <w:t>PARTICULAR.</w:t>
      </w:r>
    </w:p>
    <w:p w:rsidR="00E33C1D" w:rsidRPr="006321BA" w:rsidRDefault="00E33C1D" w:rsidP="006321BA">
      <w:pPr>
        <w:tabs>
          <w:tab w:val="left" w:pos="709"/>
          <w:tab w:val="left" w:pos="2268"/>
        </w:tabs>
        <w:spacing w:line="360" w:lineRule="auto"/>
        <w:jc w:val="left"/>
        <w:rPr>
          <w:rFonts w:ascii="Arial" w:hAnsi="Arial" w:cs="Arial"/>
          <w:b/>
          <w:bCs/>
          <w:szCs w:val="24"/>
        </w:rPr>
      </w:pPr>
    </w:p>
    <w:p w:rsidR="006C04E7" w:rsidRDefault="006C04E7" w:rsidP="006C04E7">
      <w:pPr>
        <w:tabs>
          <w:tab w:val="left" w:pos="2268"/>
        </w:tabs>
        <w:spacing w:after="0"/>
        <w:ind w:firstLine="2835"/>
        <w:rPr>
          <w:rFonts w:ascii="Arial" w:hAnsi="Arial" w:cs="Arial"/>
          <w:szCs w:val="24"/>
        </w:rPr>
      </w:pPr>
      <w:r>
        <w:rPr>
          <w:rFonts w:ascii="Arial" w:hAnsi="Arial" w:cs="Arial"/>
          <w:szCs w:val="24"/>
        </w:rPr>
        <w:t>“</w:t>
      </w:r>
      <w:r w:rsidRPr="00073AED">
        <w:rPr>
          <w:rFonts w:ascii="Arial" w:hAnsi="Arial" w:cs="Arial"/>
          <w:b/>
          <w:bCs/>
          <w:szCs w:val="24"/>
        </w:rPr>
        <w:t>Artículo único</w:t>
      </w:r>
      <w:r w:rsidRPr="00A50585">
        <w:rPr>
          <w:rFonts w:ascii="Arial" w:hAnsi="Arial" w:cs="Arial"/>
          <w:szCs w:val="24"/>
        </w:rPr>
        <w:t>: Incorpór</w:t>
      </w:r>
      <w:r>
        <w:rPr>
          <w:rFonts w:ascii="Arial" w:hAnsi="Arial" w:cs="Arial"/>
          <w:szCs w:val="24"/>
        </w:rPr>
        <w:t>a</w:t>
      </w:r>
      <w:r w:rsidRPr="00A50585">
        <w:rPr>
          <w:rFonts w:ascii="Arial" w:hAnsi="Arial" w:cs="Arial"/>
          <w:szCs w:val="24"/>
        </w:rPr>
        <w:t xml:space="preserve">se </w:t>
      </w:r>
      <w:r>
        <w:rPr>
          <w:rFonts w:ascii="Arial" w:hAnsi="Arial" w:cs="Arial"/>
          <w:szCs w:val="24"/>
        </w:rPr>
        <w:t xml:space="preserve">el siguiente </w:t>
      </w:r>
      <w:r w:rsidRPr="00A50585">
        <w:rPr>
          <w:rFonts w:ascii="Arial" w:hAnsi="Arial" w:cs="Arial"/>
          <w:szCs w:val="24"/>
        </w:rPr>
        <w:t xml:space="preserve">artículo transitorio nuevo </w:t>
      </w:r>
      <w:r>
        <w:rPr>
          <w:rFonts w:ascii="Arial" w:hAnsi="Arial" w:cs="Arial"/>
          <w:szCs w:val="24"/>
        </w:rPr>
        <w:t>en el</w:t>
      </w:r>
      <w:r w:rsidR="00006536">
        <w:rPr>
          <w:rFonts w:ascii="Arial" w:hAnsi="Arial" w:cs="Arial"/>
          <w:szCs w:val="24"/>
        </w:rPr>
        <w:t xml:space="preserve"> </w:t>
      </w:r>
      <w:r>
        <w:rPr>
          <w:rFonts w:ascii="Arial" w:hAnsi="Arial" w:cs="Arial"/>
          <w:szCs w:val="24"/>
        </w:rPr>
        <w:t xml:space="preserve">decreto con fuerza de ley </w:t>
      </w:r>
      <w:r w:rsidRPr="00A50585">
        <w:rPr>
          <w:rFonts w:ascii="Arial" w:hAnsi="Arial" w:cs="Arial"/>
          <w:szCs w:val="24"/>
        </w:rPr>
        <w:t>N°1, de 2007, de</w:t>
      </w:r>
      <w:r w:rsidR="00006536">
        <w:rPr>
          <w:rFonts w:ascii="Arial" w:hAnsi="Arial" w:cs="Arial"/>
          <w:szCs w:val="24"/>
        </w:rPr>
        <w:t xml:space="preserve"> </w:t>
      </w:r>
      <w:r w:rsidRPr="00A50585">
        <w:rPr>
          <w:rFonts w:ascii="Arial" w:hAnsi="Arial" w:cs="Arial"/>
          <w:szCs w:val="24"/>
        </w:rPr>
        <w:t>los Ministerios de Transportes y Telecomunicaciones y Justicia, que contiene el texto</w:t>
      </w:r>
      <w:r w:rsidR="00006536">
        <w:rPr>
          <w:rFonts w:ascii="Arial" w:hAnsi="Arial" w:cs="Arial"/>
          <w:szCs w:val="24"/>
        </w:rPr>
        <w:t xml:space="preserve"> </w:t>
      </w:r>
      <w:r w:rsidRPr="00A50585">
        <w:rPr>
          <w:rFonts w:ascii="Arial" w:hAnsi="Arial" w:cs="Arial"/>
          <w:szCs w:val="24"/>
        </w:rPr>
        <w:t>refundido, coordinado y sistematizado de la ley N° 18.290, de Tránsito:</w:t>
      </w:r>
    </w:p>
    <w:p w:rsidR="0006460A" w:rsidRPr="00A50585" w:rsidRDefault="0006460A" w:rsidP="006C04E7">
      <w:pPr>
        <w:tabs>
          <w:tab w:val="left" w:pos="2268"/>
        </w:tabs>
        <w:spacing w:after="0"/>
        <w:ind w:firstLine="2835"/>
        <w:rPr>
          <w:rFonts w:ascii="Arial" w:hAnsi="Arial" w:cs="Arial"/>
          <w:szCs w:val="24"/>
        </w:rPr>
      </w:pPr>
    </w:p>
    <w:p w:rsidR="006C04E7" w:rsidRDefault="006C04E7" w:rsidP="006C04E7">
      <w:pPr>
        <w:tabs>
          <w:tab w:val="left" w:pos="2268"/>
        </w:tabs>
        <w:spacing w:after="0"/>
        <w:ind w:firstLine="2835"/>
        <w:rPr>
          <w:rFonts w:ascii="Arial" w:hAnsi="Arial" w:cs="Arial"/>
          <w:szCs w:val="24"/>
        </w:rPr>
      </w:pPr>
      <w:r w:rsidRPr="00073AED">
        <w:rPr>
          <w:rFonts w:ascii="Arial" w:hAnsi="Arial" w:cs="Arial"/>
          <w:b/>
          <w:bCs/>
          <w:szCs w:val="24"/>
        </w:rPr>
        <w:t>“Artículo transitorio</w:t>
      </w:r>
      <w:r w:rsidRPr="00A50585">
        <w:rPr>
          <w:rFonts w:ascii="Arial" w:hAnsi="Arial" w:cs="Arial"/>
          <w:szCs w:val="24"/>
        </w:rPr>
        <w:t>: Durante los años 2023 y 2024, para las renovaciones de</w:t>
      </w:r>
      <w:r w:rsidR="00006536">
        <w:rPr>
          <w:rFonts w:ascii="Arial" w:hAnsi="Arial" w:cs="Arial"/>
          <w:szCs w:val="24"/>
        </w:rPr>
        <w:t xml:space="preserve"> </w:t>
      </w:r>
      <w:r w:rsidRPr="00A50585">
        <w:rPr>
          <w:rFonts w:ascii="Arial" w:hAnsi="Arial" w:cs="Arial"/>
          <w:szCs w:val="24"/>
        </w:rPr>
        <w:t>licencia de conductor, los titulares de una licencia no profesional Clase B o C, o de</w:t>
      </w:r>
      <w:r w:rsidR="00006536">
        <w:rPr>
          <w:rFonts w:ascii="Arial" w:hAnsi="Arial" w:cs="Arial"/>
          <w:szCs w:val="24"/>
        </w:rPr>
        <w:t xml:space="preserve"> </w:t>
      </w:r>
      <w:r w:rsidR="007D0C27">
        <w:rPr>
          <w:rFonts w:ascii="Arial" w:hAnsi="Arial" w:cs="Arial"/>
          <w:szCs w:val="24"/>
        </w:rPr>
        <w:t xml:space="preserve">una licencia especial, </w:t>
      </w:r>
      <w:r w:rsidRPr="00A50585">
        <w:rPr>
          <w:rFonts w:ascii="Arial" w:hAnsi="Arial" w:cs="Arial"/>
          <w:szCs w:val="24"/>
        </w:rPr>
        <w:t>podrán acreditar los requisitos de idoneidad física y síquica a</w:t>
      </w:r>
      <w:r w:rsidR="007259E9">
        <w:rPr>
          <w:rFonts w:ascii="Arial" w:hAnsi="Arial" w:cs="Arial"/>
          <w:szCs w:val="24"/>
        </w:rPr>
        <w:t xml:space="preserve"> </w:t>
      </w:r>
      <w:r w:rsidRPr="00A50585">
        <w:rPr>
          <w:rFonts w:ascii="Arial" w:hAnsi="Arial" w:cs="Arial"/>
          <w:szCs w:val="24"/>
        </w:rPr>
        <w:t>las que alude el inciso segundo del artículo 19, mediante la presentación ante la</w:t>
      </w:r>
      <w:r w:rsidR="00006536">
        <w:rPr>
          <w:rFonts w:ascii="Arial" w:hAnsi="Arial" w:cs="Arial"/>
          <w:szCs w:val="24"/>
        </w:rPr>
        <w:t xml:space="preserve"> </w:t>
      </w:r>
      <w:r w:rsidRPr="00A50585">
        <w:rPr>
          <w:rFonts w:ascii="Arial" w:hAnsi="Arial" w:cs="Arial"/>
          <w:szCs w:val="24"/>
        </w:rPr>
        <w:t xml:space="preserve">municipalidad respectiva de un certificado emitido </w:t>
      </w:r>
      <w:r w:rsidRPr="00A50585">
        <w:rPr>
          <w:rFonts w:ascii="Arial" w:hAnsi="Arial" w:cs="Arial"/>
          <w:szCs w:val="24"/>
        </w:rPr>
        <w:lastRenderedPageBreak/>
        <w:t>por un prestador institucional de</w:t>
      </w:r>
      <w:r w:rsidR="00006536">
        <w:rPr>
          <w:rFonts w:ascii="Arial" w:hAnsi="Arial" w:cs="Arial"/>
          <w:szCs w:val="24"/>
        </w:rPr>
        <w:t xml:space="preserve"> </w:t>
      </w:r>
      <w:r w:rsidRPr="00A50585">
        <w:rPr>
          <w:rFonts w:ascii="Arial" w:hAnsi="Arial" w:cs="Arial"/>
          <w:szCs w:val="24"/>
        </w:rPr>
        <w:t>salud inscrito en el Registro de Prestadores Institucionales Acreditados o aquel que</w:t>
      </w:r>
      <w:r w:rsidR="00006536">
        <w:rPr>
          <w:rFonts w:ascii="Arial" w:hAnsi="Arial" w:cs="Arial"/>
          <w:szCs w:val="24"/>
        </w:rPr>
        <w:t xml:space="preserve"> </w:t>
      </w:r>
      <w:r w:rsidRPr="00A50585">
        <w:rPr>
          <w:rFonts w:ascii="Arial" w:hAnsi="Arial" w:cs="Arial"/>
          <w:szCs w:val="24"/>
        </w:rPr>
        <w:t>lo reemplace, de la Superintendencia de Salud, y cuya inscripción se encuentre</w:t>
      </w:r>
      <w:r w:rsidR="00006536">
        <w:rPr>
          <w:rFonts w:ascii="Arial" w:hAnsi="Arial" w:cs="Arial"/>
          <w:szCs w:val="24"/>
        </w:rPr>
        <w:t xml:space="preserve"> </w:t>
      </w:r>
      <w:r w:rsidRPr="00A50585">
        <w:rPr>
          <w:rFonts w:ascii="Arial" w:hAnsi="Arial" w:cs="Arial"/>
          <w:szCs w:val="24"/>
        </w:rPr>
        <w:t>vigente al momento de emisión del certificado. Lo anterior, sin perjuicio de utilizar la</w:t>
      </w:r>
      <w:r w:rsidR="00006536">
        <w:rPr>
          <w:rFonts w:ascii="Arial" w:hAnsi="Arial" w:cs="Arial"/>
          <w:szCs w:val="24"/>
        </w:rPr>
        <w:t xml:space="preserve"> </w:t>
      </w:r>
      <w:r w:rsidRPr="00A50585">
        <w:rPr>
          <w:rFonts w:ascii="Arial" w:hAnsi="Arial" w:cs="Arial"/>
          <w:szCs w:val="24"/>
        </w:rPr>
        <w:t>forma establecida en los artículos 14 y 22 de la presente ley para la respectiva</w:t>
      </w:r>
      <w:r w:rsidR="00006536">
        <w:rPr>
          <w:rFonts w:ascii="Arial" w:hAnsi="Arial" w:cs="Arial"/>
          <w:szCs w:val="24"/>
        </w:rPr>
        <w:t xml:space="preserve"> </w:t>
      </w:r>
      <w:r w:rsidRPr="00A50585">
        <w:rPr>
          <w:rFonts w:ascii="Arial" w:hAnsi="Arial" w:cs="Arial"/>
          <w:szCs w:val="24"/>
        </w:rPr>
        <w:t>acreditación.”</w:t>
      </w:r>
      <w:r>
        <w:rPr>
          <w:rFonts w:ascii="Arial" w:hAnsi="Arial" w:cs="Arial"/>
          <w:szCs w:val="24"/>
        </w:rPr>
        <w:t>.”.</w:t>
      </w:r>
    </w:p>
    <w:p w:rsidR="0006460A" w:rsidRDefault="0006460A" w:rsidP="006C04E7">
      <w:pPr>
        <w:tabs>
          <w:tab w:val="left" w:pos="2268"/>
        </w:tabs>
        <w:spacing w:after="0"/>
        <w:ind w:firstLine="2835"/>
        <w:rPr>
          <w:rFonts w:ascii="Arial" w:hAnsi="Arial" w:cs="Arial"/>
          <w:szCs w:val="24"/>
        </w:rPr>
      </w:pPr>
    </w:p>
    <w:p w:rsidR="006C04E7" w:rsidRDefault="006C04E7" w:rsidP="006C04E7">
      <w:pPr>
        <w:tabs>
          <w:tab w:val="left" w:pos="2268"/>
        </w:tabs>
        <w:spacing w:after="0"/>
        <w:ind w:firstLine="2835"/>
        <w:rPr>
          <w:rFonts w:ascii="Arial" w:hAnsi="Arial" w:cs="Arial"/>
          <w:b/>
          <w:bCs/>
          <w:szCs w:val="24"/>
          <w:u w:val="single"/>
        </w:rPr>
      </w:pPr>
      <w:r w:rsidRPr="006C04E7">
        <w:rPr>
          <w:rFonts w:ascii="Arial" w:hAnsi="Arial" w:cs="Arial"/>
          <w:b/>
          <w:bCs/>
          <w:szCs w:val="24"/>
          <w:u w:val="single"/>
        </w:rPr>
        <w:t>Este artículo fue objeto de sendas indicaciones complementarias</w:t>
      </w:r>
      <w:r w:rsidR="00D8684C">
        <w:rPr>
          <w:rFonts w:ascii="Arial" w:hAnsi="Arial" w:cs="Arial"/>
          <w:b/>
          <w:bCs/>
          <w:szCs w:val="24"/>
          <w:u w:val="single"/>
        </w:rPr>
        <w:t>, aprobadas por mayoría de votos</w:t>
      </w:r>
      <w:r>
        <w:rPr>
          <w:rFonts w:ascii="Arial" w:hAnsi="Arial" w:cs="Arial"/>
          <w:b/>
          <w:bCs/>
          <w:szCs w:val="24"/>
          <w:u w:val="single"/>
        </w:rPr>
        <w:t>,</w:t>
      </w:r>
      <w:r w:rsidR="00B869D8">
        <w:rPr>
          <w:rFonts w:ascii="Arial" w:hAnsi="Arial" w:cs="Arial"/>
          <w:b/>
          <w:bCs/>
          <w:szCs w:val="24"/>
          <w:u w:val="single"/>
        </w:rPr>
        <w:t xml:space="preserve"> </w:t>
      </w:r>
      <w:r w:rsidR="00890775">
        <w:rPr>
          <w:rFonts w:ascii="Arial" w:hAnsi="Arial" w:cs="Arial"/>
          <w:b/>
          <w:bCs/>
          <w:szCs w:val="24"/>
          <w:u w:val="single"/>
        </w:rPr>
        <w:t>suscritas por la diputada señora Emilia Nuyado y los diputados señores Carlos Bianchi, Fernando Bórquez, Félix Bugueño, Felipe Camaño, Cosme Mellado, Jaime Mulet, Mauricio Ojeda y Jaime Sáez</w:t>
      </w:r>
      <w:r w:rsidR="006C38E4">
        <w:rPr>
          <w:rFonts w:ascii="Arial" w:hAnsi="Arial" w:cs="Arial"/>
          <w:b/>
          <w:bCs/>
          <w:szCs w:val="24"/>
          <w:u w:val="single"/>
        </w:rPr>
        <w:t>, del siguiente tenor</w:t>
      </w:r>
      <w:r w:rsidRPr="006C04E7">
        <w:rPr>
          <w:rFonts w:ascii="Arial" w:hAnsi="Arial" w:cs="Arial"/>
          <w:b/>
          <w:bCs/>
          <w:szCs w:val="24"/>
          <w:u w:val="single"/>
        </w:rPr>
        <w:t>:</w:t>
      </w:r>
    </w:p>
    <w:p w:rsidR="00B869D8" w:rsidRPr="006C04E7" w:rsidRDefault="00B869D8" w:rsidP="006C04E7">
      <w:pPr>
        <w:tabs>
          <w:tab w:val="left" w:pos="2268"/>
        </w:tabs>
        <w:spacing w:after="0"/>
        <w:ind w:firstLine="2835"/>
        <w:rPr>
          <w:rFonts w:ascii="Arial" w:hAnsi="Arial" w:cs="Arial"/>
          <w:b/>
          <w:bCs/>
          <w:szCs w:val="24"/>
          <w:u w:val="single"/>
        </w:rPr>
      </w:pPr>
    </w:p>
    <w:p w:rsidR="00117515" w:rsidRDefault="006C04E7" w:rsidP="006C04E7">
      <w:pPr>
        <w:tabs>
          <w:tab w:val="left" w:pos="2268"/>
        </w:tabs>
        <w:spacing w:after="0"/>
        <w:ind w:firstLine="2835"/>
        <w:rPr>
          <w:rFonts w:ascii="Arial" w:hAnsi="Arial" w:cs="Arial"/>
          <w:b/>
          <w:bCs/>
          <w:szCs w:val="24"/>
          <w:u w:val="single"/>
        </w:rPr>
      </w:pPr>
      <w:r w:rsidRPr="006C04E7">
        <w:rPr>
          <w:rFonts w:ascii="Arial" w:hAnsi="Arial" w:cs="Arial"/>
          <w:b/>
          <w:bCs/>
          <w:szCs w:val="24"/>
          <w:u w:val="single"/>
        </w:rPr>
        <w:t>i</w:t>
      </w:r>
      <w:r w:rsidR="006A263D">
        <w:rPr>
          <w:rFonts w:ascii="Arial" w:hAnsi="Arial" w:cs="Arial"/>
          <w:b/>
          <w:bCs/>
          <w:szCs w:val="24"/>
          <w:u w:val="single"/>
        </w:rPr>
        <w:t>)</w:t>
      </w:r>
      <w:r w:rsidRPr="006C04E7">
        <w:rPr>
          <w:rFonts w:ascii="Arial" w:hAnsi="Arial" w:cs="Arial"/>
          <w:b/>
          <w:bCs/>
          <w:szCs w:val="24"/>
          <w:u w:val="single"/>
        </w:rPr>
        <w:t>.-  Para agregar en el artículo</w:t>
      </w:r>
      <w:r w:rsidR="00117515" w:rsidRPr="006C04E7">
        <w:rPr>
          <w:rFonts w:ascii="Arial" w:hAnsi="Arial" w:cs="Arial"/>
          <w:b/>
          <w:bCs/>
          <w:szCs w:val="24"/>
          <w:u w:val="single"/>
        </w:rPr>
        <w:t xml:space="preserve"> único, que pasa a ser primero,</w:t>
      </w:r>
      <w:r w:rsidR="002701B9">
        <w:rPr>
          <w:rFonts w:ascii="Arial" w:hAnsi="Arial" w:cs="Arial"/>
          <w:b/>
          <w:bCs/>
          <w:szCs w:val="24"/>
          <w:u w:val="single"/>
        </w:rPr>
        <w:t xml:space="preserve"> </w:t>
      </w:r>
      <w:r w:rsidR="00117515" w:rsidRPr="006C04E7">
        <w:rPr>
          <w:rFonts w:ascii="Arial" w:hAnsi="Arial" w:cs="Arial"/>
          <w:b/>
          <w:bCs/>
          <w:szCs w:val="24"/>
          <w:u w:val="single"/>
        </w:rPr>
        <w:t>después del punto final</w:t>
      </w:r>
      <w:r w:rsidR="00CE077E">
        <w:rPr>
          <w:rFonts w:ascii="Arial" w:hAnsi="Arial" w:cs="Arial"/>
          <w:b/>
          <w:bCs/>
          <w:szCs w:val="24"/>
          <w:u w:val="single"/>
        </w:rPr>
        <w:t xml:space="preserve"> (.)</w:t>
      </w:r>
      <w:r w:rsidR="00117515" w:rsidRPr="006C04E7">
        <w:rPr>
          <w:rFonts w:ascii="Arial" w:hAnsi="Arial" w:cs="Arial"/>
          <w:b/>
          <w:bCs/>
          <w:szCs w:val="24"/>
          <w:u w:val="single"/>
        </w:rPr>
        <w:t>, que pasa a ser punto seguido</w:t>
      </w:r>
      <w:r w:rsidR="00CE077E">
        <w:rPr>
          <w:rFonts w:ascii="Arial" w:hAnsi="Arial" w:cs="Arial"/>
          <w:b/>
          <w:bCs/>
          <w:szCs w:val="24"/>
          <w:u w:val="single"/>
        </w:rPr>
        <w:t>(.)</w:t>
      </w:r>
      <w:r w:rsidR="00117515" w:rsidRPr="006C04E7">
        <w:rPr>
          <w:rFonts w:ascii="Arial" w:hAnsi="Arial" w:cs="Arial"/>
          <w:b/>
          <w:bCs/>
          <w:szCs w:val="24"/>
          <w:u w:val="single"/>
        </w:rPr>
        <w:t>, l</w:t>
      </w:r>
      <w:r w:rsidRPr="006C04E7">
        <w:rPr>
          <w:rFonts w:ascii="Arial" w:hAnsi="Arial" w:cs="Arial"/>
          <w:b/>
          <w:bCs/>
          <w:szCs w:val="24"/>
          <w:u w:val="single"/>
        </w:rPr>
        <w:t>a siguiente oración</w:t>
      </w:r>
      <w:r w:rsidR="00117515" w:rsidRPr="006C04E7">
        <w:rPr>
          <w:rFonts w:ascii="Arial" w:hAnsi="Arial" w:cs="Arial"/>
          <w:b/>
          <w:bCs/>
          <w:szCs w:val="24"/>
          <w:u w:val="single"/>
        </w:rPr>
        <w:t>:</w:t>
      </w:r>
    </w:p>
    <w:p w:rsidR="002701B9" w:rsidRPr="006C04E7" w:rsidRDefault="002701B9" w:rsidP="006C04E7">
      <w:pPr>
        <w:tabs>
          <w:tab w:val="left" w:pos="2268"/>
        </w:tabs>
        <w:spacing w:after="0"/>
        <w:ind w:firstLine="2835"/>
        <w:rPr>
          <w:rFonts w:ascii="Arial" w:hAnsi="Arial" w:cs="Arial"/>
          <w:b/>
          <w:bCs/>
          <w:szCs w:val="24"/>
          <w:u w:val="single"/>
        </w:rPr>
      </w:pPr>
    </w:p>
    <w:p w:rsidR="00117515" w:rsidRDefault="006C04E7" w:rsidP="00117515">
      <w:pPr>
        <w:rPr>
          <w:rFonts w:ascii="Arial" w:hAnsi="Arial" w:cs="Arial"/>
          <w:b/>
          <w:bCs/>
          <w:u w:val="single"/>
        </w:rPr>
      </w:pPr>
      <w:r w:rsidRPr="006C04E7">
        <w:rPr>
          <w:rFonts w:ascii="Arial" w:hAnsi="Arial" w:cs="Arial"/>
          <w:b/>
          <w:bCs/>
          <w:szCs w:val="24"/>
        </w:rPr>
        <w:tab/>
      </w:r>
      <w:r w:rsidRPr="006C04E7">
        <w:rPr>
          <w:rFonts w:ascii="Arial" w:hAnsi="Arial" w:cs="Arial"/>
          <w:b/>
          <w:bCs/>
          <w:szCs w:val="24"/>
        </w:rPr>
        <w:tab/>
      </w:r>
      <w:r w:rsidRPr="006C04E7">
        <w:rPr>
          <w:rFonts w:ascii="Arial" w:hAnsi="Arial" w:cs="Arial"/>
          <w:b/>
          <w:bCs/>
          <w:szCs w:val="24"/>
        </w:rPr>
        <w:tab/>
      </w:r>
      <w:r w:rsidRPr="006C04E7">
        <w:rPr>
          <w:rFonts w:ascii="Arial" w:hAnsi="Arial" w:cs="Arial"/>
          <w:b/>
          <w:bCs/>
          <w:szCs w:val="24"/>
        </w:rPr>
        <w:tab/>
      </w:r>
      <w:r w:rsidR="00117515" w:rsidRPr="006C04E7">
        <w:rPr>
          <w:rFonts w:ascii="Arial" w:hAnsi="Arial" w:cs="Arial"/>
          <w:b/>
          <w:bCs/>
          <w:szCs w:val="24"/>
          <w:u w:val="single"/>
        </w:rPr>
        <w:t>“El pago que se realice al prestador institucional de salud acreditado no exime al solicitante de realizar el pago del arancel asociado a las renovaciones de licencia de conductor correspondiente al municipio respectivo</w:t>
      </w:r>
      <w:r w:rsidR="00117515" w:rsidRPr="006C04E7">
        <w:rPr>
          <w:rFonts w:ascii="Arial" w:hAnsi="Arial" w:cs="Arial"/>
          <w:b/>
          <w:bCs/>
          <w:u w:val="single"/>
        </w:rPr>
        <w:t>.”.</w:t>
      </w:r>
    </w:p>
    <w:p w:rsidR="002701B9" w:rsidRPr="006C04E7" w:rsidRDefault="002701B9" w:rsidP="00117515">
      <w:pPr>
        <w:rPr>
          <w:rFonts w:ascii="Arial" w:hAnsi="Arial" w:cs="Arial"/>
          <w:b/>
          <w:bCs/>
          <w:sz w:val="20"/>
          <w:u w:val="single"/>
        </w:rPr>
      </w:pPr>
    </w:p>
    <w:p w:rsidR="002701B9" w:rsidRDefault="006C04E7" w:rsidP="00117515">
      <w:pPr>
        <w:rPr>
          <w:rFonts w:ascii="Arial" w:hAnsi="Arial" w:cs="Arial"/>
          <w:b/>
          <w:bCs/>
          <w:szCs w:val="24"/>
          <w:u w:val="single"/>
        </w:rPr>
      </w:pPr>
      <w:r w:rsidRPr="006C04E7">
        <w:rPr>
          <w:rFonts w:ascii="Arial" w:hAnsi="Arial" w:cs="Arial"/>
          <w:b/>
          <w:bCs/>
        </w:rPr>
        <w:tab/>
      </w:r>
      <w:r w:rsidRPr="006C04E7">
        <w:rPr>
          <w:rFonts w:ascii="Arial" w:hAnsi="Arial" w:cs="Arial"/>
          <w:b/>
          <w:bCs/>
        </w:rPr>
        <w:tab/>
      </w:r>
      <w:r w:rsidRPr="006C04E7">
        <w:rPr>
          <w:rFonts w:ascii="Arial" w:hAnsi="Arial" w:cs="Arial"/>
          <w:b/>
          <w:bCs/>
        </w:rPr>
        <w:tab/>
      </w:r>
      <w:r w:rsidRPr="006C04E7">
        <w:rPr>
          <w:rFonts w:ascii="Arial" w:hAnsi="Arial" w:cs="Arial"/>
          <w:b/>
          <w:bCs/>
        </w:rPr>
        <w:tab/>
      </w:r>
      <w:r w:rsidRPr="006C04E7">
        <w:rPr>
          <w:rFonts w:ascii="Arial" w:hAnsi="Arial" w:cs="Arial"/>
          <w:b/>
          <w:bCs/>
          <w:u w:val="single"/>
        </w:rPr>
        <w:t>ii</w:t>
      </w:r>
      <w:r w:rsidR="006A263D">
        <w:rPr>
          <w:rFonts w:ascii="Arial" w:hAnsi="Arial" w:cs="Arial"/>
          <w:b/>
          <w:bCs/>
          <w:u w:val="single"/>
        </w:rPr>
        <w:t>)</w:t>
      </w:r>
      <w:r w:rsidRPr="006C04E7">
        <w:rPr>
          <w:rFonts w:ascii="Arial" w:hAnsi="Arial" w:cs="Arial"/>
          <w:b/>
          <w:bCs/>
          <w:u w:val="single"/>
        </w:rPr>
        <w:t>.- Para agregar</w:t>
      </w:r>
      <w:r w:rsidR="00117515" w:rsidRPr="006C04E7">
        <w:rPr>
          <w:rFonts w:ascii="Arial" w:hAnsi="Arial" w:cs="Arial"/>
          <w:b/>
          <w:bCs/>
          <w:szCs w:val="24"/>
          <w:u w:val="single"/>
        </w:rPr>
        <w:t xml:space="preserve"> siguiente </w:t>
      </w:r>
      <w:r w:rsidRPr="006C04E7">
        <w:rPr>
          <w:rFonts w:ascii="Arial" w:hAnsi="Arial" w:cs="Arial"/>
          <w:b/>
          <w:bCs/>
          <w:szCs w:val="24"/>
          <w:u w:val="single"/>
        </w:rPr>
        <w:t>inciso</w:t>
      </w:r>
      <w:r w:rsidR="00117515" w:rsidRPr="006C04E7">
        <w:rPr>
          <w:rFonts w:ascii="Arial" w:hAnsi="Arial" w:cs="Arial"/>
          <w:b/>
          <w:bCs/>
          <w:szCs w:val="24"/>
          <w:u w:val="single"/>
        </w:rPr>
        <w:t xml:space="preserve"> segundo, nuevo:</w:t>
      </w:r>
    </w:p>
    <w:p w:rsidR="006C04E7" w:rsidRPr="006C04E7" w:rsidRDefault="00117515" w:rsidP="00117515">
      <w:pPr>
        <w:rPr>
          <w:rFonts w:ascii="Arial" w:hAnsi="Arial" w:cs="Arial"/>
          <w:b/>
          <w:bCs/>
          <w:szCs w:val="24"/>
          <w:u w:val="single"/>
        </w:rPr>
      </w:pPr>
      <w:r w:rsidRPr="006C04E7">
        <w:rPr>
          <w:rFonts w:ascii="Arial" w:hAnsi="Arial" w:cs="Arial"/>
          <w:b/>
          <w:bCs/>
          <w:szCs w:val="24"/>
          <w:u w:val="single"/>
        </w:rPr>
        <w:t xml:space="preserve"> </w:t>
      </w:r>
    </w:p>
    <w:p w:rsidR="00117515" w:rsidRPr="006C04E7" w:rsidRDefault="00117515" w:rsidP="006C04E7">
      <w:pPr>
        <w:tabs>
          <w:tab w:val="left" w:pos="2268"/>
        </w:tabs>
        <w:spacing w:after="0"/>
        <w:ind w:firstLine="2835"/>
        <w:rPr>
          <w:rFonts w:ascii="Arial" w:hAnsi="Arial" w:cs="Arial"/>
          <w:b/>
          <w:bCs/>
          <w:szCs w:val="24"/>
          <w:u w:val="single"/>
        </w:rPr>
      </w:pPr>
      <w:r w:rsidRPr="006C04E7">
        <w:rPr>
          <w:rFonts w:ascii="Arial" w:hAnsi="Arial" w:cs="Arial"/>
          <w:b/>
          <w:bCs/>
          <w:szCs w:val="24"/>
          <w:u w:val="single"/>
        </w:rPr>
        <w:t>“Las renovaciones de licencia que se realicen conforme al inciso anterior se otorgarán con una vigencia de seis años conforme lo establecido en el artículo 19, contados a partir de la fecha de vencimiento consignada en la licencia que se renueva, o por el plazo establecido en la restricción, cuando la hubiere.”</w:t>
      </w:r>
    </w:p>
    <w:p w:rsidR="000672D8" w:rsidRDefault="000672D8" w:rsidP="006C04E7">
      <w:pPr>
        <w:tabs>
          <w:tab w:val="left" w:pos="2268"/>
        </w:tabs>
        <w:spacing w:after="0"/>
        <w:ind w:firstLine="2835"/>
        <w:rPr>
          <w:rFonts w:ascii="Arial" w:hAnsi="Arial" w:cs="Arial"/>
          <w:b/>
          <w:bCs/>
          <w:szCs w:val="24"/>
          <w:u w:val="single"/>
        </w:rPr>
      </w:pPr>
    </w:p>
    <w:p w:rsidR="006C04E7" w:rsidRDefault="006C04E7" w:rsidP="006C04E7">
      <w:pPr>
        <w:tabs>
          <w:tab w:val="left" w:pos="2268"/>
        </w:tabs>
        <w:spacing w:after="0"/>
        <w:ind w:firstLine="2835"/>
        <w:rPr>
          <w:rFonts w:ascii="Arial" w:hAnsi="Arial" w:cs="Arial"/>
          <w:b/>
          <w:bCs/>
          <w:szCs w:val="24"/>
          <w:u w:val="single"/>
        </w:rPr>
      </w:pPr>
      <w:r>
        <w:rPr>
          <w:rFonts w:ascii="Arial" w:hAnsi="Arial" w:cs="Arial"/>
          <w:b/>
          <w:bCs/>
          <w:szCs w:val="24"/>
          <w:u w:val="single"/>
        </w:rPr>
        <w:t xml:space="preserve">VOTARON A FAVOR </w:t>
      </w:r>
      <w:r w:rsidR="0056655E">
        <w:rPr>
          <w:rFonts w:ascii="Arial" w:hAnsi="Arial" w:cs="Arial"/>
          <w:b/>
          <w:bCs/>
          <w:szCs w:val="24"/>
          <w:u w:val="single"/>
        </w:rPr>
        <w:t xml:space="preserve">LA DIPUTADA SEÑORA EMILIA NUYADO Y </w:t>
      </w:r>
      <w:r>
        <w:rPr>
          <w:rFonts w:ascii="Arial" w:hAnsi="Arial" w:cs="Arial"/>
          <w:b/>
          <w:bCs/>
          <w:szCs w:val="24"/>
          <w:u w:val="single"/>
        </w:rPr>
        <w:t xml:space="preserve">LOS DIPUTADOS SEÑORES </w:t>
      </w:r>
      <w:r w:rsidR="0056655E">
        <w:rPr>
          <w:rFonts w:ascii="Arial" w:hAnsi="Arial" w:cs="Arial"/>
          <w:b/>
          <w:bCs/>
          <w:szCs w:val="24"/>
          <w:u w:val="single"/>
        </w:rPr>
        <w:t xml:space="preserve">CARLOS BIANCHI, FERNANDO BÓRQUEZ, FÉLIX BUGUEÑO, FELIPE CAMAÑO, JUAN ANTONIO COLOMA, COSME MELLADO, JAIME MULET, MAURICIO OJEDA Y JAIME SÁEZ. </w:t>
      </w:r>
      <w:r w:rsidR="00C04D1C">
        <w:rPr>
          <w:rFonts w:ascii="Arial" w:hAnsi="Arial" w:cs="Arial"/>
          <w:b/>
          <w:bCs/>
          <w:szCs w:val="24"/>
          <w:u w:val="single"/>
        </w:rPr>
        <w:t xml:space="preserve"> </w:t>
      </w:r>
      <w:r w:rsidR="0056655E">
        <w:rPr>
          <w:rFonts w:ascii="Arial" w:hAnsi="Arial" w:cs="Arial"/>
          <w:b/>
          <w:bCs/>
          <w:szCs w:val="24"/>
          <w:u w:val="single"/>
        </w:rPr>
        <w:t>LO HIZO EN CONTRA EL DIPUTADO SEÑOR JUAN IRARRÁZAVAL.</w:t>
      </w:r>
    </w:p>
    <w:p w:rsidR="006C04E7" w:rsidRDefault="006C04E7" w:rsidP="006C04E7">
      <w:pPr>
        <w:tabs>
          <w:tab w:val="left" w:pos="2268"/>
        </w:tabs>
        <w:spacing w:after="0"/>
        <w:ind w:firstLine="2835"/>
        <w:rPr>
          <w:rFonts w:ascii="Arial" w:hAnsi="Arial" w:cs="Arial"/>
          <w:b/>
          <w:bCs/>
          <w:szCs w:val="24"/>
          <w:u w:val="single"/>
        </w:rPr>
      </w:pPr>
    </w:p>
    <w:p w:rsidR="005E3B52" w:rsidRPr="00525630" w:rsidRDefault="005E3B52" w:rsidP="00853B92">
      <w:pPr>
        <w:tabs>
          <w:tab w:val="left" w:pos="709"/>
          <w:tab w:val="left" w:pos="2268"/>
        </w:tabs>
        <w:spacing w:line="360" w:lineRule="auto"/>
        <w:jc w:val="center"/>
        <w:rPr>
          <w:rFonts w:ascii="Arial" w:hAnsi="Arial" w:cs="Arial"/>
          <w:szCs w:val="24"/>
        </w:rPr>
      </w:pPr>
      <w:r w:rsidRPr="00380172">
        <w:rPr>
          <w:rFonts w:ascii="Arial" w:hAnsi="Arial" w:cs="Arial"/>
          <w:szCs w:val="24"/>
        </w:rPr>
        <w:t>**********</w:t>
      </w:r>
    </w:p>
    <w:bookmarkEnd w:id="3"/>
    <w:p w:rsidR="00B1561F" w:rsidRDefault="00B1561F" w:rsidP="0013774C">
      <w:pPr>
        <w:tabs>
          <w:tab w:val="left" w:pos="2268"/>
        </w:tabs>
        <w:spacing w:after="0"/>
        <w:ind w:firstLine="2835"/>
        <w:rPr>
          <w:rFonts w:ascii="Arial" w:hAnsi="Arial" w:cs="Arial"/>
          <w:szCs w:val="24"/>
        </w:rPr>
      </w:pPr>
      <w:r w:rsidRPr="0013774C">
        <w:rPr>
          <w:rFonts w:ascii="Arial" w:hAnsi="Arial" w:cs="Arial"/>
          <w:szCs w:val="24"/>
        </w:rPr>
        <w:t xml:space="preserve">Como consecuencia de lo anteriormente expuesto, y por las otras consideraciones que en su oportunidad dará a conocer </w:t>
      </w:r>
      <w:r w:rsidR="00D05EAB">
        <w:rPr>
          <w:rFonts w:ascii="Arial" w:hAnsi="Arial" w:cs="Arial"/>
          <w:szCs w:val="24"/>
        </w:rPr>
        <w:t>la</w:t>
      </w:r>
      <w:r w:rsidRPr="0013774C">
        <w:rPr>
          <w:rFonts w:ascii="Arial" w:hAnsi="Arial" w:cs="Arial"/>
          <w:szCs w:val="24"/>
        </w:rPr>
        <w:t xml:space="preserve"> seño</w:t>
      </w:r>
      <w:r w:rsidR="00F732D8">
        <w:rPr>
          <w:rFonts w:ascii="Arial" w:hAnsi="Arial" w:cs="Arial"/>
          <w:szCs w:val="24"/>
        </w:rPr>
        <w:t>r</w:t>
      </w:r>
      <w:r w:rsidR="00D05EAB">
        <w:rPr>
          <w:rFonts w:ascii="Arial" w:hAnsi="Arial" w:cs="Arial"/>
          <w:szCs w:val="24"/>
        </w:rPr>
        <w:t>a</w:t>
      </w:r>
      <w:r w:rsidR="00F732D8">
        <w:rPr>
          <w:rFonts w:ascii="Arial" w:hAnsi="Arial" w:cs="Arial"/>
          <w:szCs w:val="24"/>
        </w:rPr>
        <w:t xml:space="preserve"> Diputad</w:t>
      </w:r>
      <w:r w:rsidR="00D05EAB">
        <w:rPr>
          <w:rFonts w:ascii="Arial" w:hAnsi="Arial" w:cs="Arial"/>
          <w:szCs w:val="24"/>
        </w:rPr>
        <w:t>a</w:t>
      </w:r>
      <w:r w:rsidRPr="0013774C">
        <w:rPr>
          <w:rFonts w:ascii="Arial" w:hAnsi="Arial" w:cs="Arial"/>
          <w:szCs w:val="24"/>
        </w:rPr>
        <w:t xml:space="preserve"> Informante,</w:t>
      </w:r>
      <w:r w:rsidR="005C43AF">
        <w:rPr>
          <w:rFonts w:ascii="Arial" w:hAnsi="Arial" w:cs="Arial"/>
          <w:szCs w:val="24"/>
        </w:rPr>
        <w:t xml:space="preserve"> l</w:t>
      </w:r>
      <w:r w:rsidR="005C43AF" w:rsidRPr="00380172">
        <w:rPr>
          <w:rFonts w:ascii="Arial" w:hAnsi="Arial" w:cs="Arial"/>
          <w:szCs w:val="24"/>
        </w:rPr>
        <w:t>a Comisión de Obras Públicas, Transportes y Telecomunicaciones</w:t>
      </w:r>
      <w:r w:rsidRPr="0013774C">
        <w:rPr>
          <w:rFonts w:ascii="Arial" w:hAnsi="Arial" w:cs="Arial"/>
          <w:szCs w:val="24"/>
        </w:rPr>
        <w:t xml:space="preserve"> recomienda aprobar el siguiente</w:t>
      </w:r>
      <w:r w:rsidR="00CC1181">
        <w:rPr>
          <w:rFonts w:ascii="Arial" w:hAnsi="Arial" w:cs="Arial"/>
          <w:szCs w:val="24"/>
        </w:rPr>
        <w:t>:</w:t>
      </w:r>
    </w:p>
    <w:p w:rsidR="00EB4866" w:rsidRDefault="00EB4866" w:rsidP="0013774C">
      <w:pPr>
        <w:tabs>
          <w:tab w:val="left" w:pos="2268"/>
        </w:tabs>
        <w:spacing w:after="0"/>
        <w:ind w:firstLine="2835"/>
        <w:rPr>
          <w:rFonts w:ascii="Arial" w:hAnsi="Arial" w:cs="Arial"/>
          <w:szCs w:val="24"/>
        </w:rPr>
      </w:pPr>
    </w:p>
    <w:p w:rsidR="006F6478" w:rsidRDefault="006F6478" w:rsidP="0013774C">
      <w:pPr>
        <w:tabs>
          <w:tab w:val="left" w:pos="2268"/>
        </w:tabs>
        <w:spacing w:after="0"/>
        <w:ind w:firstLine="2835"/>
        <w:rPr>
          <w:rFonts w:ascii="Arial" w:hAnsi="Arial" w:cs="Arial"/>
          <w:szCs w:val="24"/>
        </w:rPr>
      </w:pPr>
    </w:p>
    <w:p w:rsidR="006F6478" w:rsidRDefault="006F6478" w:rsidP="0013774C">
      <w:pPr>
        <w:tabs>
          <w:tab w:val="left" w:pos="2268"/>
        </w:tabs>
        <w:spacing w:after="0"/>
        <w:ind w:firstLine="2835"/>
        <w:rPr>
          <w:rFonts w:ascii="Arial" w:hAnsi="Arial" w:cs="Arial"/>
          <w:szCs w:val="24"/>
        </w:rPr>
      </w:pPr>
    </w:p>
    <w:p w:rsidR="006F6478" w:rsidRPr="0013774C" w:rsidRDefault="006F6478" w:rsidP="0013774C">
      <w:pPr>
        <w:tabs>
          <w:tab w:val="left" w:pos="2268"/>
        </w:tabs>
        <w:spacing w:after="0"/>
        <w:ind w:firstLine="2835"/>
        <w:rPr>
          <w:rFonts w:ascii="Arial" w:hAnsi="Arial" w:cs="Arial"/>
          <w:szCs w:val="24"/>
        </w:rPr>
      </w:pPr>
    </w:p>
    <w:p w:rsidR="00651E5D" w:rsidRDefault="00651E5D" w:rsidP="00DA6722">
      <w:pPr>
        <w:spacing w:before="0" w:after="0"/>
        <w:ind w:left="2160" w:right="51" w:firstLine="720"/>
        <w:rPr>
          <w:rFonts w:ascii="Arial" w:hAnsi="Arial" w:cs="Arial"/>
          <w:b/>
          <w:szCs w:val="24"/>
        </w:rPr>
      </w:pPr>
    </w:p>
    <w:p w:rsidR="00B41137" w:rsidRDefault="00DA6722" w:rsidP="000329D2">
      <w:pPr>
        <w:tabs>
          <w:tab w:val="left" w:pos="2268"/>
        </w:tabs>
        <w:spacing w:after="0"/>
        <w:ind w:firstLine="2835"/>
        <w:rPr>
          <w:rFonts w:ascii="Arial" w:hAnsi="Arial" w:cs="Arial"/>
          <w:b/>
          <w:bCs/>
          <w:szCs w:val="24"/>
        </w:rPr>
      </w:pPr>
      <w:r w:rsidRPr="000329D2">
        <w:rPr>
          <w:rFonts w:ascii="Arial" w:hAnsi="Arial" w:cs="Arial"/>
          <w:b/>
          <w:bCs/>
          <w:szCs w:val="24"/>
        </w:rPr>
        <w:t>PROYECTO DE LEY</w:t>
      </w:r>
    </w:p>
    <w:p w:rsidR="00EB4866" w:rsidRPr="000329D2" w:rsidRDefault="00EB4866" w:rsidP="000329D2">
      <w:pPr>
        <w:tabs>
          <w:tab w:val="left" w:pos="2268"/>
        </w:tabs>
        <w:spacing w:after="0"/>
        <w:ind w:firstLine="2835"/>
        <w:rPr>
          <w:rFonts w:ascii="Arial" w:hAnsi="Arial" w:cs="Arial"/>
          <w:b/>
          <w:bCs/>
          <w:szCs w:val="24"/>
        </w:rPr>
      </w:pPr>
    </w:p>
    <w:p w:rsidR="00FE0702" w:rsidRDefault="00FE0702" w:rsidP="00FE0702">
      <w:pPr>
        <w:tabs>
          <w:tab w:val="left" w:pos="2268"/>
        </w:tabs>
        <w:spacing w:after="0"/>
        <w:ind w:firstLine="2835"/>
        <w:rPr>
          <w:rFonts w:ascii="Arial" w:hAnsi="Arial" w:cs="Arial"/>
          <w:szCs w:val="24"/>
        </w:rPr>
      </w:pPr>
      <w:r>
        <w:rPr>
          <w:rFonts w:ascii="Arial" w:hAnsi="Arial" w:cs="Arial"/>
          <w:szCs w:val="24"/>
        </w:rPr>
        <w:t>“</w:t>
      </w:r>
      <w:r w:rsidRPr="00073AED">
        <w:rPr>
          <w:rFonts w:ascii="Arial" w:hAnsi="Arial" w:cs="Arial"/>
          <w:b/>
          <w:bCs/>
          <w:szCs w:val="24"/>
        </w:rPr>
        <w:t>Artículo único</w:t>
      </w:r>
      <w:r w:rsidRPr="00A50585">
        <w:rPr>
          <w:rFonts w:ascii="Arial" w:hAnsi="Arial" w:cs="Arial"/>
          <w:szCs w:val="24"/>
        </w:rPr>
        <w:t>: Incorpór</w:t>
      </w:r>
      <w:r w:rsidR="00FD0E35">
        <w:rPr>
          <w:rFonts w:ascii="Arial" w:hAnsi="Arial" w:cs="Arial"/>
          <w:szCs w:val="24"/>
        </w:rPr>
        <w:t>a</w:t>
      </w:r>
      <w:r w:rsidRPr="00A50585">
        <w:rPr>
          <w:rFonts w:ascii="Arial" w:hAnsi="Arial" w:cs="Arial"/>
          <w:szCs w:val="24"/>
        </w:rPr>
        <w:t xml:space="preserve">se </w:t>
      </w:r>
      <w:r w:rsidR="00FD0E35">
        <w:rPr>
          <w:rFonts w:ascii="Arial" w:hAnsi="Arial" w:cs="Arial"/>
          <w:szCs w:val="24"/>
        </w:rPr>
        <w:t xml:space="preserve">el siguiente </w:t>
      </w:r>
      <w:r w:rsidRPr="00A50585">
        <w:rPr>
          <w:rFonts w:ascii="Arial" w:hAnsi="Arial" w:cs="Arial"/>
          <w:szCs w:val="24"/>
        </w:rPr>
        <w:t xml:space="preserve">artículo transitorio nuevo </w:t>
      </w:r>
      <w:r w:rsidR="00FD0E35">
        <w:rPr>
          <w:rFonts w:ascii="Arial" w:hAnsi="Arial" w:cs="Arial"/>
          <w:szCs w:val="24"/>
        </w:rPr>
        <w:t>en el</w:t>
      </w:r>
      <w:r w:rsidR="00EB4866">
        <w:rPr>
          <w:rFonts w:ascii="Arial" w:hAnsi="Arial" w:cs="Arial"/>
          <w:szCs w:val="24"/>
        </w:rPr>
        <w:t xml:space="preserve"> </w:t>
      </w:r>
      <w:r w:rsidR="00FD0E35">
        <w:rPr>
          <w:rFonts w:ascii="Arial" w:hAnsi="Arial" w:cs="Arial"/>
          <w:szCs w:val="24"/>
        </w:rPr>
        <w:t xml:space="preserve">decreto con fuerza de ley </w:t>
      </w:r>
      <w:r w:rsidRPr="00A50585">
        <w:rPr>
          <w:rFonts w:ascii="Arial" w:hAnsi="Arial" w:cs="Arial"/>
          <w:szCs w:val="24"/>
        </w:rPr>
        <w:t>N°1, de 2007, de</w:t>
      </w:r>
      <w:r w:rsidR="00EB4866">
        <w:rPr>
          <w:rFonts w:ascii="Arial" w:hAnsi="Arial" w:cs="Arial"/>
          <w:szCs w:val="24"/>
        </w:rPr>
        <w:t xml:space="preserve"> </w:t>
      </w:r>
      <w:r w:rsidRPr="00A50585">
        <w:rPr>
          <w:rFonts w:ascii="Arial" w:hAnsi="Arial" w:cs="Arial"/>
          <w:szCs w:val="24"/>
        </w:rPr>
        <w:t>los Ministerios de Transportes y Telecomunicaciones y Justicia, que contiene el texto</w:t>
      </w:r>
      <w:r w:rsidR="00EB4866">
        <w:rPr>
          <w:rFonts w:ascii="Arial" w:hAnsi="Arial" w:cs="Arial"/>
          <w:szCs w:val="24"/>
        </w:rPr>
        <w:t xml:space="preserve"> </w:t>
      </w:r>
      <w:r w:rsidRPr="00A50585">
        <w:rPr>
          <w:rFonts w:ascii="Arial" w:hAnsi="Arial" w:cs="Arial"/>
          <w:szCs w:val="24"/>
        </w:rPr>
        <w:t>refundido, coordinado y sistematizado de la ley N° 18.290, de Tránsito:</w:t>
      </w:r>
    </w:p>
    <w:p w:rsidR="0059215B" w:rsidRPr="00A50585" w:rsidRDefault="0059215B" w:rsidP="00FE0702">
      <w:pPr>
        <w:tabs>
          <w:tab w:val="left" w:pos="2268"/>
        </w:tabs>
        <w:spacing w:after="0"/>
        <w:ind w:firstLine="2835"/>
        <w:rPr>
          <w:rFonts w:ascii="Arial" w:hAnsi="Arial" w:cs="Arial"/>
          <w:szCs w:val="24"/>
        </w:rPr>
      </w:pPr>
    </w:p>
    <w:p w:rsidR="00B519DB" w:rsidRDefault="00FE0702" w:rsidP="00B519DB">
      <w:pPr>
        <w:tabs>
          <w:tab w:val="left" w:pos="2268"/>
        </w:tabs>
        <w:spacing w:after="0"/>
        <w:ind w:firstLine="2835"/>
        <w:rPr>
          <w:rFonts w:ascii="Arial" w:hAnsi="Arial" w:cs="Arial"/>
        </w:rPr>
      </w:pPr>
      <w:r w:rsidRPr="00073AED">
        <w:rPr>
          <w:rFonts w:ascii="Arial" w:hAnsi="Arial" w:cs="Arial"/>
          <w:b/>
          <w:bCs/>
          <w:szCs w:val="24"/>
        </w:rPr>
        <w:t>“Artículo transitorio</w:t>
      </w:r>
      <w:r w:rsidRPr="00A50585">
        <w:rPr>
          <w:rFonts w:ascii="Arial" w:hAnsi="Arial" w:cs="Arial"/>
          <w:szCs w:val="24"/>
        </w:rPr>
        <w:t>: Durante los años 2023 y 2024, para las renovaciones de</w:t>
      </w:r>
      <w:r w:rsidR="0059215B">
        <w:rPr>
          <w:rFonts w:ascii="Arial" w:hAnsi="Arial" w:cs="Arial"/>
          <w:szCs w:val="24"/>
        </w:rPr>
        <w:t xml:space="preserve"> </w:t>
      </w:r>
      <w:r w:rsidRPr="00A50585">
        <w:rPr>
          <w:rFonts w:ascii="Arial" w:hAnsi="Arial" w:cs="Arial"/>
          <w:szCs w:val="24"/>
        </w:rPr>
        <w:t>licencia de conductor, los titulares de una licencia no profesional Clase B o C, o de</w:t>
      </w:r>
      <w:r w:rsidR="0059215B">
        <w:rPr>
          <w:rFonts w:ascii="Arial" w:hAnsi="Arial" w:cs="Arial"/>
          <w:szCs w:val="24"/>
        </w:rPr>
        <w:t xml:space="preserve"> </w:t>
      </w:r>
      <w:r w:rsidRPr="00A50585">
        <w:rPr>
          <w:rFonts w:ascii="Arial" w:hAnsi="Arial" w:cs="Arial"/>
          <w:szCs w:val="24"/>
        </w:rPr>
        <w:t>una licencia especial, podrán acreditar los requisitos de idoneidad física y síquica a</w:t>
      </w:r>
      <w:r w:rsidR="006F6478">
        <w:rPr>
          <w:rFonts w:ascii="Arial" w:hAnsi="Arial" w:cs="Arial"/>
          <w:szCs w:val="24"/>
        </w:rPr>
        <w:t xml:space="preserve"> </w:t>
      </w:r>
      <w:r w:rsidRPr="00A50585">
        <w:rPr>
          <w:rFonts w:ascii="Arial" w:hAnsi="Arial" w:cs="Arial"/>
          <w:szCs w:val="24"/>
        </w:rPr>
        <w:t>las que alude el inciso segundo del artículo 19, mediante la presentación ante la</w:t>
      </w:r>
      <w:r w:rsidR="0059215B">
        <w:rPr>
          <w:rFonts w:ascii="Arial" w:hAnsi="Arial" w:cs="Arial"/>
          <w:szCs w:val="24"/>
        </w:rPr>
        <w:t xml:space="preserve"> </w:t>
      </w:r>
      <w:r w:rsidRPr="00A50585">
        <w:rPr>
          <w:rFonts w:ascii="Arial" w:hAnsi="Arial" w:cs="Arial"/>
          <w:szCs w:val="24"/>
        </w:rPr>
        <w:t>municipalidad respectiva de un certificado emitido por un prestador institucional de</w:t>
      </w:r>
      <w:r w:rsidR="0059215B">
        <w:rPr>
          <w:rFonts w:ascii="Arial" w:hAnsi="Arial" w:cs="Arial"/>
          <w:szCs w:val="24"/>
        </w:rPr>
        <w:t xml:space="preserve"> </w:t>
      </w:r>
      <w:r w:rsidRPr="00A50585">
        <w:rPr>
          <w:rFonts w:ascii="Arial" w:hAnsi="Arial" w:cs="Arial"/>
          <w:szCs w:val="24"/>
        </w:rPr>
        <w:t>salud inscrito en el Registro de Prestadores Institucionales Acreditados o aquel que</w:t>
      </w:r>
      <w:r w:rsidR="0036600F">
        <w:rPr>
          <w:rFonts w:ascii="Arial" w:hAnsi="Arial" w:cs="Arial"/>
          <w:szCs w:val="24"/>
        </w:rPr>
        <w:t xml:space="preserve"> </w:t>
      </w:r>
      <w:r w:rsidRPr="00A50585">
        <w:rPr>
          <w:rFonts w:ascii="Arial" w:hAnsi="Arial" w:cs="Arial"/>
          <w:szCs w:val="24"/>
        </w:rPr>
        <w:t>lo reemplace, de la Superintendencia de Salud, y cuya inscripción se encuentre</w:t>
      </w:r>
      <w:r w:rsidR="0059215B">
        <w:rPr>
          <w:rFonts w:ascii="Arial" w:hAnsi="Arial" w:cs="Arial"/>
          <w:szCs w:val="24"/>
        </w:rPr>
        <w:t xml:space="preserve"> </w:t>
      </w:r>
      <w:r w:rsidRPr="00A50585">
        <w:rPr>
          <w:rFonts w:ascii="Arial" w:hAnsi="Arial" w:cs="Arial"/>
          <w:szCs w:val="24"/>
        </w:rPr>
        <w:t xml:space="preserve">vigente al momento de emisión del certificado. </w:t>
      </w:r>
      <w:r w:rsidR="00547F9E">
        <w:rPr>
          <w:rFonts w:ascii="Arial" w:hAnsi="Arial" w:cs="Arial"/>
          <w:szCs w:val="24"/>
        </w:rPr>
        <w:t xml:space="preserve"> </w:t>
      </w:r>
      <w:r w:rsidRPr="00A50585">
        <w:rPr>
          <w:rFonts w:ascii="Arial" w:hAnsi="Arial" w:cs="Arial"/>
          <w:szCs w:val="24"/>
        </w:rPr>
        <w:t>Lo anterior, sin perjuicio de utilizar la</w:t>
      </w:r>
      <w:r w:rsidR="0059215B">
        <w:rPr>
          <w:rFonts w:ascii="Arial" w:hAnsi="Arial" w:cs="Arial"/>
          <w:szCs w:val="24"/>
        </w:rPr>
        <w:t xml:space="preserve"> </w:t>
      </w:r>
      <w:r w:rsidRPr="00A50585">
        <w:rPr>
          <w:rFonts w:ascii="Arial" w:hAnsi="Arial" w:cs="Arial"/>
          <w:szCs w:val="24"/>
        </w:rPr>
        <w:t>forma establecida en los artículos 14 y 22 de la presente ley para la respectiva</w:t>
      </w:r>
      <w:r w:rsidR="0059215B">
        <w:rPr>
          <w:rFonts w:ascii="Arial" w:hAnsi="Arial" w:cs="Arial"/>
          <w:szCs w:val="24"/>
        </w:rPr>
        <w:t xml:space="preserve"> </w:t>
      </w:r>
      <w:r w:rsidRPr="00A50585">
        <w:rPr>
          <w:rFonts w:ascii="Arial" w:hAnsi="Arial" w:cs="Arial"/>
          <w:szCs w:val="24"/>
        </w:rPr>
        <w:t>acreditación.</w:t>
      </w:r>
      <w:r w:rsidR="0059215B">
        <w:rPr>
          <w:rFonts w:ascii="Arial" w:hAnsi="Arial" w:cs="Arial"/>
          <w:szCs w:val="24"/>
        </w:rPr>
        <w:t xml:space="preserve">  </w:t>
      </w:r>
      <w:r w:rsidR="00B519DB" w:rsidRPr="00B519DB">
        <w:rPr>
          <w:rFonts w:ascii="Arial" w:hAnsi="Arial" w:cs="Arial"/>
          <w:szCs w:val="24"/>
        </w:rPr>
        <w:t>El pago que se realice al prestador institucional de salud acreditado no exime al solicitante de realizar el pago del arancel asociado a las renovaciones de licencia de conductor correspondiente al municipio respectivo</w:t>
      </w:r>
      <w:r w:rsidR="00B519DB" w:rsidRPr="00B519DB">
        <w:rPr>
          <w:rFonts w:ascii="Arial" w:hAnsi="Arial" w:cs="Arial"/>
        </w:rPr>
        <w:t>.</w:t>
      </w:r>
    </w:p>
    <w:p w:rsidR="006F6478" w:rsidRPr="00B519DB" w:rsidRDefault="006F6478" w:rsidP="00B519DB">
      <w:pPr>
        <w:tabs>
          <w:tab w:val="left" w:pos="2268"/>
        </w:tabs>
        <w:spacing w:after="0"/>
        <w:ind w:firstLine="2835"/>
        <w:rPr>
          <w:rFonts w:ascii="Arial" w:hAnsi="Arial" w:cs="Arial"/>
          <w:sz w:val="20"/>
        </w:rPr>
      </w:pPr>
    </w:p>
    <w:p w:rsidR="00B519DB" w:rsidRPr="00B519DB" w:rsidRDefault="00B519DB" w:rsidP="00B519DB">
      <w:pPr>
        <w:rPr>
          <w:rFonts w:ascii="Arial" w:hAnsi="Arial" w:cs="Arial"/>
          <w:szCs w:val="24"/>
        </w:rPr>
      </w:pPr>
      <w:r w:rsidRPr="00B519DB">
        <w:rPr>
          <w:rFonts w:ascii="Arial" w:hAnsi="Arial" w:cs="Arial"/>
        </w:rPr>
        <w:tab/>
      </w:r>
      <w:r w:rsidRPr="00B519DB">
        <w:rPr>
          <w:rFonts w:ascii="Arial" w:hAnsi="Arial" w:cs="Arial"/>
        </w:rPr>
        <w:tab/>
      </w:r>
      <w:r w:rsidRPr="00B519DB">
        <w:rPr>
          <w:rFonts w:ascii="Arial" w:hAnsi="Arial" w:cs="Arial"/>
        </w:rPr>
        <w:tab/>
      </w:r>
      <w:r w:rsidRPr="00B519DB">
        <w:rPr>
          <w:rFonts w:ascii="Arial" w:hAnsi="Arial" w:cs="Arial"/>
        </w:rPr>
        <w:tab/>
      </w:r>
      <w:r w:rsidRPr="00B519DB">
        <w:rPr>
          <w:rFonts w:ascii="Arial" w:hAnsi="Arial" w:cs="Arial"/>
          <w:szCs w:val="24"/>
        </w:rPr>
        <w:t>Las renovaciones de licencia que se realicen conforme al inciso anterior se otorgarán con una vigencia de seis años conforme lo establecido en el artículo 19, contados a partir de la fecha de vencimiento consignada en la licencia que se renueva, o por el plazo establecido en la restricción, cuando la hubiere.”</w:t>
      </w:r>
      <w:r>
        <w:rPr>
          <w:rFonts w:ascii="Arial" w:hAnsi="Arial" w:cs="Arial"/>
          <w:szCs w:val="24"/>
        </w:rPr>
        <w:t>.”.</w:t>
      </w:r>
    </w:p>
    <w:p w:rsidR="00B519DB" w:rsidRPr="00B519DB" w:rsidRDefault="00B519DB" w:rsidP="00B519DB">
      <w:pPr>
        <w:tabs>
          <w:tab w:val="left" w:pos="2268"/>
        </w:tabs>
        <w:spacing w:after="0"/>
        <w:ind w:firstLine="2835"/>
        <w:rPr>
          <w:rFonts w:ascii="Arial" w:hAnsi="Arial" w:cs="Arial"/>
          <w:szCs w:val="24"/>
        </w:rPr>
      </w:pPr>
    </w:p>
    <w:p w:rsidR="007C30C4" w:rsidRPr="0038450E" w:rsidRDefault="007C30C4" w:rsidP="0038450E">
      <w:pPr>
        <w:tabs>
          <w:tab w:val="left" w:pos="709"/>
          <w:tab w:val="left" w:pos="2268"/>
        </w:tabs>
        <w:spacing w:line="360" w:lineRule="auto"/>
        <w:jc w:val="center"/>
        <w:rPr>
          <w:rFonts w:ascii="Arial" w:hAnsi="Arial" w:cs="Arial"/>
          <w:szCs w:val="24"/>
        </w:rPr>
      </w:pPr>
      <w:r w:rsidRPr="00380172">
        <w:rPr>
          <w:rFonts w:ascii="Arial" w:hAnsi="Arial" w:cs="Arial"/>
          <w:szCs w:val="24"/>
        </w:rPr>
        <w:t>**********</w:t>
      </w:r>
    </w:p>
    <w:p w:rsidR="0046699B" w:rsidRDefault="0046699B" w:rsidP="00B711AE">
      <w:pPr>
        <w:ind w:firstLine="2835"/>
        <w:rPr>
          <w:rFonts w:ascii="Arial" w:hAnsi="Arial" w:cs="Arial"/>
          <w:bCs/>
          <w:szCs w:val="24"/>
        </w:rPr>
      </w:pPr>
    </w:p>
    <w:p w:rsidR="00453CDF" w:rsidRPr="006F6478" w:rsidRDefault="00A85403" w:rsidP="006F6478">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052421" w:rsidRPr="00052421">
        <w:rPr>
          <w:rFonts w:ascii="Arial" w:hAnsi="Arial" w:cs="Arial"/>
          <w:b/>
          <w:szCs w:val="24"/>
        </w:rPr>
        <w:t xml:space="preserve">SALA DE LA COMISIÓN, a </w:t>
      </w:r>
      <w:r w:rsidR="008862A2">
        <w:rPr>
          <w:rFonts w:ascii="Arial" w:hAnsi="Arial" w:cs="Arial"/>
          <w:b/>
          <w:szCs w:val="24"/>
        </w:rPr>
        <w:t>1</w:t>
      </w:r>
      <w:r w:rsidR="00241B54">
        <w:rPr>
          <w:rFonts w:ascii="Arial" w:hAnsi="Arial" w:cs="Arial"/>
          <w:b/>
          <w:szCs w:val="24"/>
        </w:rPr>
        <w:t>4</w:t>
      </w:r>
      <w:r w:rsidR="0038450E">
        <w:rPr>
          <w:rFonts w:ascii="Arial" w:hAnsi="Arial" w:cs="Arial"/>
          <w:b/>
          <w:szCs w:val="24"/>
        </w:rPr>
        <w:t xml:space="preserve"> </w:t>
      </w:r>
      <w:r w:rsidR="00D3627D">
        <w:rPr>
          <w:rFonts w:ascii="Arial" w:hAnsi="Arial" w:cs="Arial"/>
          <w:b/>
          <w:szCs w:val="24"/>
        </w:rPr>
        <w:t xml:space="preserve">de </w:t>
      </w:r>
      <w:r w:rsidR="008862A2">
        <w:rPr>
          <w:rFonts w:ascii="Arial" w:hAnsi="Arial" w:cs="Arial"/>
          <w:b/>
          <w:szCs w:val="24"/>
        </w:rPr>
        <w:t>abril</w:t>
      </w:r>
      <w:r w:rsidR="00581724">
        <w:rPr>
          <w:rFonts w:ascii="Arial" w:hAnsi="Arial" w:cs="Arial"/>
          <w:b/>
          <w:szCs w:val="24"/>
        </w:rPr>
        <w:t xml:space="preserve"> de 202</w:t>
      </w:r>
      <w:r w:rsidR="008862A2">
        <w:rPr>
          <w:rFonts w:ascii="Arial" w:hAnsi="Arial" w:cs="Arial"/>
          <w:b/>
          <w:szCs w:val="24"/>
        </w:rPr>
        <w:t>3</w:t>
      </w:r>
      <w:r w:rsidR="00052421" w:rsidRPr="00052421">
        <w:rPr>
          <w:rFonts w:ascii="Arial" w:hAnsi="Arial" w:cs="Arial"/>
          <w:b/>
          <w:szCs w:val="24"/>
        </w:rPr>
        <w:t>.</w:t>
      </w:r>
    </w:p>
    <w:p w:rsidR="00815D3A" w:rsidRDefault="00815D3A" w:rsidP="00052421">
      <w:pPr>
        <w:rPr>
          <w:rFonts w:ascii="Arial" w:hAnsi="Arial" w:cs="Arial"/>
          <w:szCs w:val="24"/>
        </w:rPr>
      </w:pPr>
    </w:p>
    <w:p w:rsidR="00701DFC" w:rsidRDefault="00701DFC" w:rsidP="00052421">
      <w:pPr>
        <w:rPr>
          <w:rFonts w:ascii="Arial" w:hAnsi="Arial" w:cs="Arial"/>
          <w:szCs w:val="24"/>
        </w:rPr>
      </w:pPr>
    </w:p>
    <w:p w:rsidR="00AF58A2" w:rsidRPr="00AF58A2" w:rsidRDefault="0066602D" w:rsidP="00AF58A2">
      <w:pPr>
        <w:ind w:firstLine="2835"/>
        <w:rPr>
          <w:rFonts w:ascii="Arial" w:hAnsi="Arial" w:cs="Arial"/>
          <w:b/>
          <w:szCs w:val="24"/>
        </w:rPr>
      </w:pPr>
      <w:r>
        <w:rPr>
          <w:rFonts w:ascii="Arial" w:hAnsi="Arial" w:cs="Arial"/>
          <w:b/>
          <w:szCs w:val="24"/>
        </w:rPr>
        <w:t>Tratado y acordado en sesiones</w:t>
      </w:r>
      <w:r w:rsidR="00C0788E" w:rsidRPr="004D5EBD">
        <w:rPr>
          <w:rFonts w:ascii="Arial" w:hAnsi="Arial" w:cs="Arial"/>
          <w:b/>
          <w:szCs w:val="24"/>
        </w:rPr>
        <w:t xml:space="preserve"> cele</w:t>
      </w:r>
      <w:r w:rsidR="00AB5400" w:rsidRPr="004D5EBD">
        <w:rPr>
          <w:rFonts w:ascii="Arial" w:hAnsi="Arial" w:cs="Arial"/>
          <w:b/>
          <w:szCs w:val="24"/>
        </w:rPr>
        <w:t>brada</w:t>
      </w:r>
      <w:r>
        <w:rPr>
          <w:rFonts w:ascii="Arial" w:hAnsi="Arial" w:cs="Arial"/>
          <w:b/>
          <w:szCs w:val="24"/>
        </w:rPr>
        <w:t>s</w:t>
      </w:r>
      <w:r w:rsidR="00BC59DF">
        <w:rPr>
          <w:rFonts w:ascii="Arial" w:hAnsi="Arial" w:cs="Arial"/>
          <w:b/>
          <w:szCs w:val="24"/>
        </w:rPr>
        <w:t xml:space="preserve"> el </w:t>
      </w:r>
      <w:r w:rsidR="003E5E2E">
        <w:rPr>
          <w:rFonts w:ascii="Arial" w:hAnsi="Arial" w:cs="Arial"/>
          <w:b/>
          <w:szCs w:val="24"/>
        </w:rPr>
        <w:t>24 de enero, 14 de marzo y 11 de abril</w:t>
      </w:r>
      <w:r w:rsidR="00BC59DF">
        <w:rPr>
          <w:rFonts w:ascii="Arial" w:hAnsi="Arial" w:cs="Arial"/>
          <w:b/>
          <w:szCs w:val="24"/>
        </w:rPr>
        <w:t xml:space="preserve"> </w:t>
      </w:r>
      <w:r>
        <w:rPr>
          <w:rFonts w:ascii="Arial" w:hAnsi="Arial" w:cs="Arial"/>
          <w:b/>
          <w:szCs w:val="24"/>
          <w:lang w:val="es-ES"/>
        </w:rPr>
        <w:t>de 202</w:t>
      </w:r>
      <w:r w:rsidR="00541897">
        <w:rPr>
          <w:rFonts w:ascii="Arial" w:hAnsi="Arial" w:cs="Arial"/>
          <w:b/>
          <w:szCs w:val="24"/>
          <w:lang w:val="es-ES"/>
        </w:rPr>
        <w:t>3</w:t>
      </w:r>
      <w:r>
        <w:rPr>
          <w:rFonts w:ascii="Arial" w:hAnsi="Arial" w:cs="Arial"/>
          <w:b/>
          <w:szCs w:val="24"/>
          <w:lang w:val="es-ES"/>
        </w:rPr>
        <w:t xml:space="preserve">, </w:t>
      </w:r>
      <w:r w:rsidR="00C0788E" w:rsidRPr="00D578A5">
        <w:rPr>
          <w:rFonts w:ascii="Arial" w:hAnsi="Arial" w:cs="Arial"/>
          <w:szCs w:val="24"/>
        </w:rPr>
        <w:t xml:space="preserve">con asistencia </w:t>
      </w:r>
      <w:r w:rsidR="001C25D7" w:rsidRPr="00D578A5">
        <w:rPr>
          <w:rFonts w:ascii="Arial" w:hAnsi="Arial" w:cs="Arial"/>
          <w:szCs w:val="24"/>
        </w:rPr>
        <w:t xml:space="preserve">de la diputada señora </w:t>
      </w:r>
      <w:r w:rsidR="00AF58A2">
        <w:rPr>
          <w:rFonts w:ascii="Arial" w:hAnsi="Arial" w:cs="Arial"/>
          <w:bCs/>
          <w:szCs w:val="24"/>
        </w:rPr>
        <w:t>E</w:t>
      </w:r>
      <w:r w:rsidR="00AF58A2" w:rsidRPr="00AF58A2">
        <w:rPr>
          <w:rFonts w:ascii="Arial" w:hAnsi="Arial" w:cs="Arial"/>
          <w:bCs/>
          <w:szCs w:val="24"/>
        </w:rPr>
        <w:t xml:space="preserve">milia </w:t>
      </w:r>
      <w:r w:rsidR="00AF58A2">
        <w:rPr>
          <w:rFonts w:ascii="Arial" w:hAnsi="Arial" w:cs="Arial"/>
          <w:bCs/>
          <w:szCs w:val="24"/>
        </w:rPr>
        <w:t>N</w:t>
      </w:r>
      <w:r w:rsidR="00AF58A2" w:rsidRPr="00AF58A2">
        <w:rPr>
          <w:rFonts w:ascii="Arial" w:hAnsi="Arial" w:cs="Arial"/>
          <w:bCs/>
          <w:szCs w:val="24"/>
        </w:rPr>
        <w:t xml:space="preserve">uyado y los diputados señores </w:t>
      </w:r>
      <w:r w:rsidR="00AF58A2">
        <w:rPr>
          <w:rFonts w:ascii="Arial" w:hAnsi="Arial" w:cs="Arial"/>
          <w:bCs/>
          <w:szCs w:val="24"/>
        </w:rPr>
        <w:t xml:space="preserve">René Alinco, </w:t>
      </w:r>
      <w:r w:rsidR="0048444D">
        <w:rPr>
          <w:rFonts w:ascii="Arial" w:hAnsi="Arial" w:cs="Arial"/>
          <w:bCs/>
          <w:szCs w:val="24"/>
        </w:rPr>
        <w:t xml:space="preserve">Carlos Bianchi, </w:t>
      </w:r>
      <w:r w:rsidR="003429AA">
        <w:rPr>
          <w:rFonts w:ascii="Arial" w:hAnsi="Arial" w:cs="Arial"/>
          <w:bCs/>
          <w:szCs w:val="24"/>
        </w:rPr>
        <w:t>Fernando Bórquez</w:t>
      </w:r>
      <w:r w:rsidR="00AF58A2" w:rsidRPr="00AF58A2">
        <w:rPr>
          <w:rFonts w:ascii="Arial" w:hAnsi="Arial" w:cs="Arial"/>
          <w:bCs/>
          <w:szCs w:val="24"/>
        </w:rPr>
        <w:t xml:space="preserve">, </w:t>
      </w:r>
      <w:r w:rsidR="002C55E7">
        <w:rPr>
          <w:rFonts w:ascii="Arial" w:hAnsi="Arial" w:cs="Arial"/>
          <w:bCs/>
          <w:szCs w:val="24"/>
        </w:rPr>
        <w:t>F</w:t>
      </w:r>
      <w:r w:rsidR="00AF58A2" w:rsidRPr="00AF58A2">
        <w:rPr>
          <w:rFonts w:ascii="Arial" w:hAnsi="Arial" w:cs="Arial"/>
          <w:bCs/>
          <w:szCs w:val="24"/>
        </w:rPr>
        <w:t xml:space="preserve">élix </w:t>
      </w:r>
      <w:r w:rsidR="002C55E7">
        <w:rPr>
          <w:rFonts w:ascii="Arial" w:hAnsi="Arial" w:cs="Arial"/>
          <w:bCs/>
          <w:szCs w:val="24"/>
        </w:rPr>
        <w:t>B</w:t>
      </w:r>
      <w:r w:rsidR="00AF58A2" w:rsidRPr="00AF58A2">
        <w:rPr>
          <w:rFonts w:ascii="Arial" w:hAnsi="Arial" w:cs="Arial"/>
          <w:bCs/>
          <w:szCs w:val="24"/>
        </w:rPr>
        <w:t xml:space="preserve">ugueño, </w:t>
      </w:r>
      <w:r w:rsidR="002C55E7">
        <w:rPr>
          <w:rFonts w:ascii="Arial" w:hAnsi="Arial" w:cs="Arial"/>
          <w:bCs/>
          <w:szCs w:val="24"/>
        </w:rPr>
        <w:t>F</w:t>
      </w:r>
      <w:r w:rsidR="00AF58A2" w:rsidRPr="00AF58A2">
        <w:rPr>
          <w:rFonts w:ascii="Arial" w:hAnsi="Arial" w:cs="Arial"/>
          <w:bCs/>
          <w:szCs w:val="24"/>
        </w:rPr>
        <w:t xml:space="preserve">elipe </w:t>
      </w:r>
      <w:r w:rsidR="002C55E7">
        <w:rPr>
          <w:rFonts w:ascii="Arial" w:hAnsi="Arial" w:cs="Arial"/>
          <w:bCs/>
          <w:szCs w:val="24"/>
        </w:rPr>
        <w:t>C</w:t>
      </w:r>
      <w:r w:rsidR="00AF58A2" w:rsidRPr="00AF58A2">
        <w:rPr>
          <w:rFonts w:ascii="Arial" w:hAnsi="Arial" w:cs="Arial"/>
          <w:bCs/>
          <w:szCs w:val="24"/>
        </w:rPr>
        <w:t xml:space="preserve">amaño,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A</w:t>
      </w:r>
      <w:r w:rsidR="00AF58A2" w:rsidRPr="00AF58A2">
        <w:rPr>
          <w:rFonts w:ascii="Arial" w:hAnsi="Arial" w:cs="Arial"/>
          <w:bCs/>
          <w:szCs w:val="24"/>
        </w:rPr>
        <w:t xml:space="preserve">ntonio </w:t>
      </w:r>
      <w:r w:rsidR="002C55E7">
        <w:rPr>
          <w:rFonts w:ascii="Arial" w:hAnsi="Arial" w:cs="Arial"/>
          <w:bCs/>
          <w:szCs w:val="24"/>
        </w:rPr>
        <w:t>C</w:t>
      </w:r>
      <w:r w:rsidR="00AF58A2" w:rsidRPr="00AF58A2">
        <w:rPr>
          <w:rFonts w:ascii="Arial" w:hAnsi="Arial" w:cs="Arial"/>
          <w:bCs/>
          <w:szCs w:val="24"/>
        </w:rPr>
        <w:t xml:space="preserve">oloma, </w:t>
      </w:r>
      <w:r w:rsidR="002C55E7">
        <w:rPr>
          <w:rFonts w:ascii="Arial" w:hAnsi="Arial" w:cs="Arial"/>
          <w:bCs/>
          <w:szCs w:val="24"/>
        </w:rPr>
        <w:t>M</w:t>
      </w:r>
      <w:r w:rsidR="00AF58A2" w:rsidRPr="00AF58A2">
        <w:rPr>
          <w:rFonts w:ascii="Arial" w:hAnsi="Arial" w:cs="Arial"/>
          <w:bCs/>
          <w:szCs w:val="24"/>
        </w:rPr>
        <w:t xml:space="preserve">auro </w:t>
      </w:r>
      <w:r w:rsidR="002C55E7">
        <w:rPr>
          <w:rFonts w:ascii="Arial" w:hAnsi="Arial" w:cs="Arial"/>
          <w:bCs/>
          <w:szCs w:val="24"/>
        </w:rPr>
        <w:t>G</w:t>
      </w:r>
      <w:r w:rsidR="00AF58A2" w:rsidRPr="00AF58A2">
        <w:rPr>
          <w:rFonts w:ascii="Arial" w:hAnsi="Arial" w:cs="Arial"/>
          <w:bCs/>
          <w:szCs w:val="24"/>
        </w:rPr>
        <w:t xml:space="preserve">onzález,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I</w:t>
      </w:r>
      <w:r w:rsidR="00AF58A2" w:rsidRPr="00AF58A2">
        <w:rPr>
          <w:rFonts w:ascii="Arial" w:hAnsi="Arial" w:cs="Arial"/>
          <w:bCs/>
          <w:szCs w:val="24"/>
        </w:rPr>
        <w:t xml:space="preserve">rarrázaval, </w:t>
      </w:r>
      <w:r w:rsidR="002C55E7">
        <w:rPr>
          <w:rFonts w:ascii="Arial" w:hAnsi="Arial" w:cs="Arial"/>
          <w:bCs/>
          <w:szCs w:val="24"/>
        </w:rPr>
        <w:t>C</w:t>
      </w:r>
      <w:r w:rsidR="00AF58A2" w:rsidRPr="00AF58A2">
        <w:rPr>
          <w:rFonts w:ascii="Arial" w:hAnsi="Arial" w:cs="Arial"/>
          <w:bCs/>
          <w:szCs w:val="24"/>
        </w:rPr>
        <w:t xml:space="preserve">osme </w:t>
      </w:r>
      <w:r w:rsidR="002C55E7">
        <w:rPr>
          <w:rFonts w:ascii="Arial" w:hAnsi="Arial" w:cs="Arial"/>
          <w:bCs/>
          <w:szCs w:val="24"/>
        </w:rPr>
        <w:t>M</w:t>
      </w:r>
      <w:r w:rsidR="00AF58A2" w:rsidRPr="00AF58A2">
        <w:rPr>
          <w:rFonts w:ascii="Arial" w:hAnsi="Arial" w:cs="Arial"/>
          <w:bCs/>
          <w:szCs w:val="24"/>
        </w:rPr>
        <w:t xml:space="preserve">ellado,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M</w:t>
      </w:r>
      <w:r w:rsidR="00AF58A2" w:rsidRPr="00AF58A2">
        <w:rPr>
          <w:rFonts w:ascii="Arial" w:hAnsi="Arial" w:cs="Arial"/>
          <w:bCs/>
          <w:szCs w:val="24"/>
        </w:rPr>
        <w:t xml:space="preserve">ulet, </w:t>
      </w:r>
      <w:r w:rsidR="002C55E7">
        <w:rPr>
          <w:rFonts w:ascii="Arial" w:hAnsi="Arial" w:cs="Arial"/>
          <w:bCs/>
          <w:szCs w:val="24"/>
        </w:rPr>
        <w:t>M</w:t>
      </w:r>
      <w:r w:rsidR="00AF58A2" w:rsidRPr="00AF58A2">
        <w:rPr>
          <w:rFonts w:ascii="Arial" w:hAnsi="Arial" w:cs="Arial"/>
          <w:bCs/>
          <w:szCs w:val="24"/>
        </w:rPr>
        <w:t xml:space="preserve">auricio </w:t>
      </w:r>
      <w:r w:rsidR="002C55E7">
        <w:rPr>
          <w:rFonts w:ascii="Arial" w:hAnsi="Arial" w:cs="Arial"/>
          <w:bCs/>
          <w:szCs w:val="24"/>
        </w:rPr>
        <w:t>O</w:t>
      </w:r>
      <w:r w:rsidR="00AF58A2" w:rsidRPr="00AF58A2">
        <w:rPr>
          <w:rFonts w:ascii="Arial" w:hAnsi="Arial" w:cs="Arial"/>
          <w:bCs/>
          <w:szCs w:val="24"/>
        </w:rPr>
        <w:t xml:space="preserve">jeda y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S</w:t>
      </w:r>
      <w:r w:rsidR="00AF58A2" w:rsidRPr="00AF58A2">
        <w:rPr>
          <w:rFonts w:ascii="Arial" w:hAnsi="Arial" w:cs="Arial"/>
          <w:bCs/>
          <w:szCs w:val="24"/>
        </w:rPr>
        <w:t>áez.</w:t>
      </w:r>
    </w:p>
    <w:p w:rsidR="0038450E" w:rsidRPr="00D578A5" w:rsidRDefault="0038450E" w:rsidP="00052421">
      <w:pPr>
        <w:rPr>
          <w:rFonts w:ascii="Arial" w:hAnsi="Arial" w:cs="Arial"/>
          <w:szCs w:val="24"/>
        </w:rPr>
      </w:pPr>
    </w:p>
    <w:p w:rsidR="00052421" w:rsidRPr="00D578A5" w:rsidRDefault="00052421" w:rsidP="00052421">
      <w:pPr>
        <w:rPr>
          <w:rFonts w:ascii="Arial" w:hAnsi="Arial" w:cs="Arial"/>
          <w:szCs w:val="24"/>
        </w:rPr>
      </w:pP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ROBERTO FUENTES INNOCENTI</w:t>
      </w: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Secretario de la Comisión</w:t>
      </w:r>
    </w:p>
    <w:p w:rsidR="00B223A3" w:rsidRDefault="00B223A3" w:rsidP="009D0ACE">
      <w:pPr>
        <w:tabs>
          <w:tab w:val="left" w:pos="2268"/>
        </w:tabs>
        <w:spacing w:after="0"/>
        <w:rPr>
          <w:rFonts w:ascii="Arial" w:hAnsi="Arial" w:cs="Arial"/>
          <w:szCs w:val="24"/>
        </w:rPr>
      </w:pPr>
      <w:bookmarkStart w:id="5" w:name="_gjdgxs" w:colFirst="0" w:colLast="0"/>
      <w:bookmarkEnd w:id="5"/>
    </w:p>
    <w:sectPr w:rsidR="00B223A3" w:rsidSect="00321278">
      <w:headerReference w:type="even" r:id="rId18"/>
      <w:headerReference w:type="default" r:id="rId19"/>
      <w:footerReference w:type="even" r:id="rId20"/>
      <w:footerReference w:type="default" r:id="rId21"/>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53F" w:rsidRDefault="006F553F" w:rsidP="00380172">
      <w:pPr>
        <w:spacing w:before="0" w:after="0"/>
      </w:pPr>
      <w:r>
        <w:separator/>
      </w:r>
    </w:p>
  </w:endnote>
  <w:endnote w:type="continuationSeparator" w:id="0">
    <w:p w:rsidR="006F553F" w:rsidRDefault="006F553F"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Piedepgina"/>
    </w:pPr>
  </w:p>
  <w:p w:rsidR="00CD1FB6" w:rsidRDefault="00CD1FB6"/>
  <w:p w:rsidR="00CD1FB6" w:rsidRDefault="00CD1FB6"/>
  <w:p w:rsidR="00182D1F" w:rsidRDefault="00182D1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50106"/>
      <w:docPartObj>
        <w:docPartGallery w:val="Page Numbers (Bottom of Page)"/>
        <w:docPartUnique/>
      </w:docPartObj>
    </w:sdtPr>
    <w:sdtEndPr/>
    <w:sdtContent>
      <w:p w:rsidR="00CD1FB6" w:rsidRDefault="00706727">
        <w:pPr>
          <w:pStyle w:val="Piedepgina"/>
          <w:jc w:val="right"/>
        </w:pPr>
        <w:r>
          <w:fldChar w:fldCharType="begin"/>
        </w:r>
        <w:r w:rsidR="00CD1FB6">
          <w:instrText>PAGE   \* MERGEFORMAT</w:instrText>
        </w:r>
        <w:r>
          <w:fldChar w:fldCharType="separate"/>
        </w:r>
        <w:r w:rsidR="001D2ADD" w:rsidRPr="001D2ADD">
          <w:rPr>
            <w:noProof/>
            <w:lang w:val="es-ES"/>
          </w:rPr>
          <w:t>2</w:t>
        </w:r>
        <w:r>
          <w:fldChar w:fldCharType="end"/>
        </w:r>
      </w:p>
    </w:sdtContent>
  </w:sdt>
  <w:p w:rsidR="00CD1FB6" w:rsidRDefault="00CD1FB6">
    <w:pPr>
      <w:pStyle w:val="Piedepgina"/>
    </w:pPr>
  </w:p>
  <w:p w:rsidR="00CD1FB6" w:rsidRDefault="00CD1FB6"/>
  <w:p w:rsidR="00CD1FB6" w:rsidRDefault="00CD1FB6"/>
  <w:p w:rsidR="00182D1F" w:rsidRDefault="00182D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53F" w:rsidRDefault="006F553F" w:rsidP="00380172">
      <w:pPr>
        <w:spacing w:before="0" w:after="0"/>
      </w:pPr>
      <w:r>
        <w:separator/>
      </w:r>
    </w:p>
  </w:footnote>
  <w:footnote w:type="continuationSeparator" w:id="0">
    <w:p w:rsidR="006F553F" w:rsidRDefault="006F553F" w:rsidP="0038017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6FC"/>
    <w:multiLevelType w:val="hybridMultilevel"/>
    <w:tmpl w:val="2A9E68BE"/>
    <w:lvl w:ilvl="0" w:tplc="4DFADD8C">
      <w:start w:val="1"/>
      <w:numFmt w:val="lowerLetter"/>
      <w:lvlText w:val="%1)"/>
      <w:lvlJc w:val="left"/>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B6CA0F8C">
      <w:start w:val="1"/>
      <w:numFmt w:val="lowerLetter"/>
      <w:lvlText w:val="%7)"/>
      <w:lvlJc w:val="left"/>
      <w:pPr>
        <w:ind w:left="8584" w:hanging="360"/>
      </w:pPr>
      <w:rPr>
        <w:rFonts w:ascii="Courier New" w:hAnsi="Courier New" w:hint="default"/>
        <w:b/>
        <w:bCs/>
        <w:sz w:val="24"/>
      </w:r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15:restartNumberingAfterBreak="0">
    <w:nsid w:val="0F642123"/>
    <w:multiLevelType w:val="hybridMultilevel"/>
    <w:tmpl w:val="7504825C"/>
    <w:lvl w:ilvl="0" w:tplc="BB4A93AA">
      <w:start w:val="5"/>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BBE7D8E"/>
    <w:multiLevelType w:val="hybridMultilevel"/>
    <w:tmpl w:val="60786FE8"/>
    <w:lvl w:ilvl="0" w:tplc="80DA8BAE">
      <w:start w:val="1"/>
      <w:numFmt w:val="decimal"/>
      <w:lvlText w:val="%1)"/>
      <w:lvlJc w:val="left"/>
      <w:pPr>
        <w:ind w:left="5884" w:hanging="360"/>
      </w:pPr>
      <w:rPr>
        <w:rFonts w:hint="default"/>
        <w:b/>
      </w:rPr>
    </w:lvl>
    <w:lvl w:ilvl="1" w:tplc="340A0019" w:tentative="1">
      <w:start w:val="1"/>
      <w:numFmt w:val="lowerLetter"/>
      <w:lvlText w:val="%2."/>
      <w:lvlJc w:val="left"/>
      <w:pPr>
        <w:ind w:left="6604" w:hanging="360"/>
      </w:pPr>
    </w:lvl>
    <w:lvl w:ilvl="2" w:tplc="340A001B" w:tentative="1">
      <w:start w:val="1"/>
      <w:numFmt w:val="lowerRoman"/>
      <w:lvlText w:val="%3."/>
      <w:lvlJc w:val="right"/>
      <w:pPr>
        <w:ind w:left="7324" w:hanging="180"/>
      </w:pPr>
    </w:lvl>
    <w:lvl w:ilvl="3" w:tplc="340A000F" w:tentative="1">
      <w:start w:val="1"/>
      <w:numFmt w:val="decimal"/>
      <w:lvlText w:val="%4."/>
      <w:lvlJc w:val="left"/>
      <w:pPr>
        <w:ind w:left="8044" w:hanging="360"/>
      </w:pPr>
    </w:lvl>
    <w:lvl w:ilvl="4" w:tplc="340A0019" w:tentative="1">
      <w:start w:val="1"/>
      <w:numFmt w:val="lowerLetter"/>
      <w:lvlText w:val="%5."/>
      <w:lvlJc w:val="left"/>
      <w:pPr>
        <w:ind w:left="8764" w:hanging="360"/>
      </w:pPr>
    </w:lvl>
    <w:lvl w:ilvl="5" w:tplc="340A001B" w:tentative="1">
      <w:start w:val="1"/>
      <w:numFmt w:val="lowerRoman"/>
      <w:lvlText w:val="%6."/>
      <w:lvlJc w:val="right"/>
      <w:pPr>
        <w:ind w:left="9484" w:hanging="180"/>
      </w:pPr>
    </w:lvl>
    <w:lvl w:ilvl="6" w:tplc="340A000F" w:tentative="1">
      <w:start w:val="1"/>
      <w:numFmt w:val="decimal"/>
      <w:lvlText w:val="%7."/>
      <w:lvlJc w:val="left"/>
      <w:pPr>
        <w:ind w:left="10204" w:hanging="360"/>
      </w:pPr>
    </w:lvl>
    <w:lvl w:ilvl="7" w:tplc="340A0019" w:tentative="1">
      <w:start w:val="1"/>
      <w:numFmt w:val="lowerLetter"/>
      <w:lvlText w:val="%8."/>
      <w:lvlJc w:val="left"/>
      <w:pPr>
        <w:ind w:left="10924" w:hanging="360"/>
      </w:pPr>
    </w:lvl>
    <w:lvl w:ilvl="8" w:tplc="340A001B" w:tentative="1">
      <w:start w:val="1"/>
      <w:numFmt w:val="lowerRoman"/>
      <w:lvlText w:val="%9."/>
      <w:lvlJc w:val="right"/>
      <w:pPr>
        <w:ind w:left="11644" w:hanging="180"/>
      </w:pPr>
    </w:lvl>
  </w:abstractNum>
  <w:abstractNum w:abstractNumId="5" w15:restartNumberingAfterBreak="0">
    <w:nsid w:val="1CB50F98"/>
    <w:multiLevelType w:val="hybridMultilevel"/>
    <w:tmpl w:val="A2C87256"/>
    <w:lvl w:ilvl="0" w:tplc="1972A3E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FA94A83"/>
    <w:multiLevelType w:val="hybridMultilevel"/>
    <w:tmpl w:val="4A54F1CC"/>
    <w:lvl w:ilvl="0" w:tplc="AA74C994">
      <w:start w:val="1"/>
      <w:numFmt w:val="lowerRoman"/>
      <w:lvlText w:val="(%1)"/>
      <w:lvlJc w:val="left"/>
      <w:pPr>
        <w:ind w:left="3915" w:hanging="1080"/>
      </w:pPr>
      <w:rPr>
        <w:b/>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7"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23B75AAB"/>
    <w:multiLevelType w:val="multilevel"/>
    <w:tmpl w:val="4D2025C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0"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30846E76"/>
    <w:multiLevelType w:val="hybridMultilevel"/>
    <w:tmpl w:val="1BEA1F90"/>
    <w:lvl w:ilvl="0" w:tplc="340A001B">
      <w:start w:val="1"/>
      <w:numFmt w:val="lowerRoman"/>
      <w:lvlText w:val="%1."/>
      <w:lvlJc w:val="right"/>
      <w:pPr>
        <w:ind w:left="4984" w:hanging="360"/>
      </w:pPr>
    </w:lvl>
    <w:lvl w:ilvl="1" w:tplc="19EE21E8">
      <w:start w:val="1"/>
      <w:numFmt w:val="bullet"/>
      <w:lvlText w:val=""/>
      <w:lvlJc w:val="left"/>
      <w:pPr>
        <w:ind w:left="3763" w:hanging="360"/>
      </w:pPr>
      <w:rPr>
        <w:rFonts w:ascii="Symbol" w:hAnsi="Symbol" w:hint="default"/>
        <w:b/>
      </w:rPr>
    </w:lvl>
    <w:lvl w:ilvl="2" w:tplc="340A001B">
      <w:start w:val="1"/>
      <w:numFmt w:val="lowerRoman"/>
      <w:lvlText w:val="%3."/>
      <w:lvlJc w:val="right"/>
      <w:pPr>
        <w:ind w:left="6424" w:hanging="180"/>
      </w:pPr>
    </w:lvl>
    <w:lvl w:ilvl="3" w:tplc="340A0011">
      <w:start w:val="1"/>
      <w:numFmt w:val="decimal"/>
      <w:lvlText w:val="%4)"/>
      <w:lvlJc w:val="left"/>
      <w:pPr>
        <w:ind w:left="7144" w:hanging="360"/>
      </w:pPr>
      <w:rPr>
        <w:rFonts w:hint="default"/>
        <w:b/>
        <w:bCs/>
      </w:rPr>
    </w:lvl>
    <w:lvl w:ilvl="4" w:tplc="340A0019" w:tentative="1">
      <w:start w:val="1"/>
      <w:numFmt w:val="lowerLetter"/>
      <w:lvlText w:val="%5."/>
      <w:lvlJc w:val="left"/>
      <w:pPr>
        <w:ind w:left="7864" w:hanging="360"/>
      </w:pPr>
    </w:lvl>
    <w:lvl w:ilvl="5" w:tplc="340A001B" w:tentative="1">
      <w:start w:val="1"/>
      <w:numFmt w:val="lowerRoman"/>
      <w:lvlText w:val="%6."/>
      <w:lvlJc w:val="right"/>
      <w:pPr>
        <w:ind w:left="8584" w:hanging="180"/>
      </w:pPr>
    </w:lvl>
    <w:lvl w:ilvl="6" w:tplc="340A000F" w:tentative="1">
      <w:start w:val="1"/>
      <w:numFmt w:val="decimal"/>
      <w:lvlText w:val="%7."/>
      <w:lvlJc w:val="left"/>
      <w:pPr>
        <w:ind w:left="9304" w:hanging="360"/>
      </w:pPr>
    </w:lvl>
    <w:lvl w:ilvl="7" w:tplc="340A0019" w:tentative="1">
      <w:start w:val="1"/>
      <w:numFmt w:val="lowerLetter"/>
      <w:lvlText w:val="%8."/>
      <w:lvlJc w:val="left"/>
      <w:pPr>
        <w:ind w:left="10024" w:hanging="360"/>
      </w:pPr>
    </w:lvl>
    <w:lvl w:ilvl="8" w:tplc="340A001B" w:tentative="1">
      <w:start w:val="1"/>
      <w:numFmt w:val="lowerRoman"/>
      <w:lvlText w:val="%9."/>
      <w:lvlJc w:val="right"/>
      <w:pPr>
        <w:ind w:left="10744" w:hanging="180"/>
      </w:pPr>
    </w:lvl>
  </w:abstractNum>
  <w:abstractNum w:abstractNumId="13" w15:restartNumberingAfterBreak="0">
    <w:nsid w:val="35C033B1"/>
    <w:multiLevelType w:val="hybridMultilevel"/>
    <w:tmpl w:val="87927580"/>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 w15:restartNumberingAfterBreak="0">
    <w:nsid w:val="35EB399C"/>
    <w:multiLevelType w:val="hybridMultilevel"/>
    <w:tmpl w:val="ADAC48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419E1D2E"/>
    <w:multiLevelType w:val="hybridMultilevel"/>
    <w:tmpl w:val="CB9EF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C32E67"/>
    <w:multiLevelType w:val="hybridMultilevel"/>
    <w:tmpl w:val="31A63D80"/>
    <w:lvl w:ilvl="0" w:tplc="BDD65F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39161A"/>
    <w:multiLevelType w:val="singleLevel"/>
    <w:tmpl w:val="EF5C1F6A"/>
    <w:lvl w:ilvl="0">
      <w:start w:val="1"/>
      <w:numFmt w:val="decimal"/>
      <w:lvlText w:val="%1."/>
      <w:lvlJc w:val="left"/>
      <w:pPr>
        <w:tabs>
          <w:tab w:val="num" w:pos="1210"/>
        </w:tabs>
        <w:ind w:left="850" w:firstLine="0"/>
      </w:pPr>
      <w:rPr>
        <w:rFonts w:ascii="Courier" w:hAnsi="Courier" w:hint="default"/>
        <w:b/>
        <w:i w:val="0"/>
        <w:caps/>
        <w:strike w:val="0"/>
        <w:dstrike w:val="0"/>
        <w:vanish w:val="0"/>
        <w:color w:val="000000"/>
        <w:sz w:val="24"/>
        <w:vertAlign w:val="baseline"/>
      </w:rPr>
    </w:lvl>
  </w:abstractNum>
  <w:abstractNum w:abstractNumId="19" w15:restartNumberingAfterBreak="0">
    <w:nsid w:val="47B64A7E"/>
    <w:multiLevelType w:val="hybridMultilevel"/>
    <w:tmpl w:val="FF4A4B46"/>
    <w:lvl w:ilvl="0" w:tplc="E4B6D708">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0" w15:restartNumberingAfterBreak="0">
    <w:nsid w:val="4D1A27D7"/>
    <w:multiLevelType w:val="hybridMultilevel"/>
    <w:tmpl w:val="9B9E9000"/>
    <w:lvl w:ilvl="0" w:tplc="0F360A5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4DC36D32"/>
    <w:multiLevelType w:val="hybridMultilevel"/>
    <w:tmpl w:val="0BB0BC6C"/>
    <w:lvl w:ilvl="0" w:tplc="98DEF3EE">
      <w:start w:val="1"/>
      <w:numFmt w:val="decimal"/>
      <w:lvlText w:val="%1."/>
      <w:lvlJc w:val="left"/>
      <w:pPr>
        <w:ind w:left="6739" w:hanging="360"/>
      </w:pPr>
    </w:lvl>
    <w:lvl w:ilvl="1" w:tplc="0A5E3B2C">
      <w:start w:val="1"/>
      <w:numFmt w:val="lowerRoman"/>
      <w:lvlText w:val="(%2)"/>
      <w:lvlJc w:val="left"/>
      <w:pPr>
        <w:ind w:left="5704" w:hanging="1080"/>
      </w:pPr>
    </w:lvl>
    <w:lvl w:ilvl="2" w:tplc="A58EC67C">
      <w:start w:val="1"/>
      <w:numFmt w:val="decimal"/>
      <w:lvlText w:val="%3)"/>
      <w:lvlJc w:val="left"/>
      <w:pPr>
        <w:ind w:left="5884" w:hanging="360"/>
      </w:pPr>
    </w:lvl>
    <w:lvl w:ilvl="3" w:tplc="EBACE64A">
      <w:start w:val="1"/>
      <w:numFmt w:val="lowerLetter"/>
      <w:lvlText w:val="%4."/>
      <w:lvlJc w:val="left"/>
      <w:pPr>
        <w:ind w:left="6424" w:hanging="360"/>
      </w:pPr>
    </w:lvl>
    <w:lvl w:ilvl="4" w:tplc="98DEF3EE">
      <w:start w:val="1"/>
      <w:numFmt w:val="decimal"/>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2" w15:restartNumberingAfterBreak="0">
    <w:nsid w:val="4F4313B6"/>
    <w:multiLevelType w:val="multilevel"/>
    <w:tmpl w:val="DC06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D94BAF"/>
    <w:multiLevelType w:val="hybridMultilevel"/>
    <w:tmpl w:val="7240816C"/>
    <w:lvl w:ilvl="0" w:tplc="E1B67EAA">
      <w:start w:val="1"/>
      <w:numFmt w:val="upperRoman"/>
      <w:lvlText w:val="%1."/>
      <w:lvlJc w:val="left"/>
      <w:pPr>
        <w:ind w:left="4539" w:hanging="360"/>
      </w:pPr>
    </w:lvl>
    <w:lvl w:ilvl="1" w:tplc="340A0019">
      <w:start w:val="1"/>
      <w:numFmt w:val="lowerLetter"/>
      <w:lvlText w:val="%2."/>
      <w:lvlJc w:val="left"/>
      <w:pPr>
        <w:ind w:left="5259" w:hanging="360"/>
      </w:pPr>
    </w:lvl>
    <w:lvl w:ilvl="2" w:tplc="340A001B">
      <w:start w:val="1"/>
      <w:numFmt w:val="lowerRoman"/>
      <w:lvlText w:val="%3."/>
      <w:lvlJc w:val="right"/>
      <w:pPr>
        <w:ind w:left="5979" w:hanging="180"/>
      </w:pPr>
    </w:lvl>
    <w:lvl w:ilvl="3" w:tplc="340A000F">
      <w:start w:val="1"/>
      <w:numFmt w:val="decimal"/>
      <w:lvlText w:val="%4."/>
      <w:lvlJc w:val="left"/>
      <w:pPr>
        <w:ind w:left="6699" w:hanging="360"/>
      </w:pPr>
    </w:lvl>
    <w:lvl w:ilvl="4" w:tplc="340A0019">
      <w:start w:val="1"/>
      <w:numFmt w:val="lowerLetter"/>
      <w:lvlText w:val="%5."/>
      <w:lvlJc w:val="left"/>
      <w:pPr>
        <w:ind w:left="7419" w:hanging="360"/>
      </w:pPr>
    </w:lvl>
    <w:lvl w:ilvl="5" w:tplc="340A001B">
      <w:start w:val="1"/>
      <w:numFmt w:val="lowerRoman"/>
      <w:lvlText w:val="%6."/>
      <w:lvlJc w:val="right"/>
      <w:pPr>
        <w:ind w:left="8139" w:hanging="180"/>
      </w:pPr>
    </w:lvl>
    <w:lvl w:ilvl="6" w:tplc="340A000F">
      <w:start w:val="1"/>
      <w:numFmt w:val="decimal"/>
      <w:lvlText w:val="%7."/>
      <w:lvlJc w:val="left"/>
      <w:pPr>
        <w:ind w:left="8859" w:hanging="360"/>
      </w:pPr>
    </w:lvl>
    <w:lvl w:ilvl="7" w:tplc="340A0019">
      <w:start w:val="1"/>
      <w:numFmt w:val="lowerLetter"/>
      <w:lvlText w:val="%8."/>
      <w:lvlJc w:val="left"/>
      <w:pPr>
        <w:ind w:left="9579" w:hanging="360"/>
      </w:pPr>
    </w:lvl>
    <w:lvl w:ilvl="8" w:tplc="340A001B">
      <w:start w:val="1"/>
      <w:numFmt w:val="lowerRoman"/>
      <w:lvlText w:val="%9."/>
      <w:lvlJc w:val="right"/>
      <w:pPr>
        <w:ind w:left="10299" w:hanging="180"/>
      </w:pPr>
    </w:lvl>
  </w:abstractNum>
  <w:abstractNum w:abstractNumId="24" w15:restartNumberingAfterBreak="0">
    <w:nsid w:val="63A037D2"/>
    <w:multiLevelType w:val="hybridMultilevel"/>
    <w:tmpl w:val="B98A742C"/>
    <w:lvl w:ilvl="0" w:tplc="EBF48084">
      <w:start w:val="1"/>
      <w:numFmt w:val="decimal"/>
      <w:lvlText w:val="%1."/>
      <w:lvlJc w:val="left"/>
      <w:pPr>
        <w:ind w:left="1080" w:hanging="360"/>
      </w:pPr>
      <w:rPr>
        <w:rFonts w:ascii="Arial" w:hAnsi="Arial" w:cs="Arial"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69A76849"/>
    <w:multiLevelType w:val="multilevel"/>
    <w:tmpl w:val="92B4AE7C"/>
    <w:lvl w:ilvl="0">
      <w:start w:val="1"/>
      <w:numFmt w:val="upperRoman"/>
      <w:lvlText w:val="%1."/>
      <w:lvlJc w:val="left"/>
      <w:pPr>
        <w:ind w:left="360" w:hanging="360"/>
      </w:pPr>
      <w:rPr>
        <w:rFonts w:ascii="Courier New" w:hAnsi="Courier New" w:hint="default"/>
        <w:b/>
        <w:i w:val="0"/>
        <w:sz w:val="24"/>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065CBD"/>
    <w:multiLevelType w:val="hybridMultilevel"/>
    <w:tmpl w:val="9EB288FA"/>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8" w15:restartNumberingAfterBreak="0">
    <w:nsid w:val="7AA60807"/>
    <w:multiLevelType w:val="hybridMultilevel"/>
    <w:tmpl w:val="CD0499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EF7DFA"/>
    <w:multiLevelType w:val="hybridMultilevel"/>
    <w:tmpl w:val="C2608062"/>
    <w:lvl w:ilvl="0" w:tplc="AC664C66">
      <w:start w:val="1"/>
      <w:numFmt w:val="lowerLetter"/>
      <w:lvlText w:val="%1)"/>
      <w:lvlJc w:val="left"/>
      <w:pPr>
        <w:ind w:left="4264" w:hanging="360"/>
      </w:pPr>
      <w:rPr>
        <w:rFonts w:ascii="Courier New" w:hAnsi="Courier New" w:hint="default"/>
        <w:b/>
        <w:bCs/>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0" w15:restartNumberingAfterBreak="0">
    <w:nsid w:val="7BD43E0C"/>
    <w:multiLevelType w:val="multilevel"/>
    <w:tmpl w:val="1DDC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lvlOverride w:ilvl="0">
      <w:startOverride w:val="1"/>
    </w:lvlOverride>
  </w:num>
  <w:num w:numId="2">
    <w:abstractNumId w:val="1"/>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7"/>
  </w:num>
  <w:num w:numId="7">
    <w:abstractNumId w:val="7"/>
  </w:num>
  <w:num w:numId="8">
    <w:abstractNumId w:val="11"/>
  </w:num>
  <w:num w:numId="9">
    <w:abstractNumId w:val="14"/>
  </w:num>
  <w:num w:numId="10">
    <w:abstractNumId w:val="17"/>
  </w:num>
  <w:num w:numId="11">
    <w:abstractNumId w:val="18"/>
  </w:num>
  <w:num w:numId="12">
    <w:abstractNumId w:val="30"/>
  </w:num>
  <w:num w:numId="13">
    <w:abstractNumId w:val="8"/>
  </w:num>
  <w:num w:numId="14">
    <w:abstractNumId w:val="22"/>
  </w:num>
  <w:num w:numId="15">
    <w:abstractNumId w:val="5"/>
  </w:num>
  <w:num w:numId="16">
    <w:abstractNumId w:val="24"/>
  </w:num>
  <w:num w:numId="17">
    <w:abstractNumId w:val="25"/>
  </w:num>
  <w:num w:numId="18">
    <w:abstractNumId w:val="12"/>
  </w:num>
  <w:num w:numId="19">
    <w:abstractNumId w:val="29"/>
  </w:num>
  <w:num w:numId="20">
    <w:abstractNumId w:val="0"/>
  </w:num>
  <w:num w:numId="21">
    <w:abstractNumId w:val="20"/>
  </w:num>
  <w:num w:numId="2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6"/>
  </w:num>
  <w:num w:numId="25">
    <w:abstractNumId w:val="28"/>
  </w:num>
  <w:num w:numId="26">
    <w:abstractNumId w:val="4"/>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6"/>
  </w:num>
  <w:num w:numId="3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22"/>
    <w:rsid w:val="0000093C"/>
    <w:rsid w:val="00000A06"/>
    <w:rsid w:val="00001ED9"/>
    <w:rsid w:val="00002B9A"/>
    <w:rsid w:val="00002E1C"/>
    <w:rsid w:val="00006536"/>
    <w:rsid w:val="00007698"/>
    <w:rsid w:val="000076DF"/>
    <w:rsid w:val="000121B5"/>
    <w:rsid w:val="00014105"/>
    <w:rsid w:val="00015317"/>
    <w:rsid w:val="00021B08"/>
    <w:rsid w:val="00021BD3"/>
    <w:rsid w:val="00021F7B"/>
    <w:rsid w:val="0002236F"/>
    <w:rsid w:val="00024A60"/>
    <w:rsid w:val="00025906"/>
    <w:rsid w:val="00026E87"/>
    <w:rsid w:val="00026EC0"/>
    <w:rsid w:val="00027EFE"/>
    <w:rsid w:val="000300BA"/>
    <w:rsid w:val="00030E13"/>
    <w:rsid w:val="00031162"/>
    <w:rsid w:val="000316BD"/>
    <w:rsid w:val="00032114"/>
    <w:rsid w:val="000329D2"/>
    <w:rsid w:val="00032AAB"/>
    <w:rsid w:val="00033333"/>
    <w:rsid w:val="00036E4E"/>
    <w:rsid w:val="00037E17"/>
    <w:rsid w:val="00037F3F"/>
    <w:rsid w:val="00040449"/>
    <w:rsid w:val="00040C8C"/>
    <w:rsid w:val="000413D7"/>
    <w:rsid w:val="00041FFD"/>
    <w:rsid w:val="00042209"/>
    <w:rsid w:val="00042A0F"/>
    <w:rsid w:val="00043328"/>
    <w:rsid w:val="00043EC5"/>
    <w:rsid w:val="00044746"/>
    <w:rsid w:val="00045687"/>
    <w:rsid w:val="000504FD"/>
    <w:rsid w:val="00052421"/>
    <w:rsid w:val="000532CF"/>
    <w:rsid w:val="00053599"/>
    <w:rsid w:val="00053F56"/>
    <w:rsid w:val="000565AE"/>
    <w:rsid w:val="00056727"/>
    <w:rsid w:val="00056752"/>
    <w:rsid w:val="00057A1F"/>
    <w:rsid w:val="00063B96"/>
    <w:rsid w:val="0006460A"/>
    <w:rsid w:val="000672D8"/>
    <w:rsid w:val="00072E12"/>
    <w:rsid w:val="00073AED"/>
    <w:rsid w:val="0007417F"/>
    <w:rsid w:val="00074588"/>
    <w:rsid w:val="00077A6D"/>
    <w:rsid w:val="00082C96"/>
    <w:rsid w:val="00083A22"/>
    <w:rsid w:val="000840B0"/>
    <w:rsid w:val="00084733"/>
    <w:rsid w:val="00085F54"/>
    <w:rsid w:val="000867CC"/>
    <w:rsid w:val="00086892"/>
    <w:rsid w:val="00086B1E"/>
    <w:rsid w:val="00086BAC"/>
    <w:rsid w:val="000870B8"/>
    <w:rsid w:val="0008716B"/>
    <w:rsid w:val="000874FE"/>
    <w:rsid w:val="00090382"/>
    <w:rsid w:val="00090E8A"/>
    <w:rsid w:val="000913EE"/>
    <w:rsid w:val="00091711"/>
    <w:rsid w:val="00092086"/>
    <w:rsid w:val="0009224A"/>
    <w:rsid w:val="00093EFF"/>
    <w:rsid w:val="000949B1"/>
    <w:rsid w:val="00096E60"/>
    <w:rsid w:val="00097EAC"/>
    <w:rsid w:val="000A1DA4"/>
    <w:rsid w:val="000A2E21"/>
    <w:rsid w:val="000A36A5"/>
    <w:rsid w:val="000A687E"/>
    <w:rsid w:val="000A6A9F"/>
    <w:rsid w:val="000A7D45"/>
    <w:rsid w:val="000B37C8"/>
    <w:rsid w:val="000B3B58"/>
    <w:rsid w:val="000B4461"/>
    <w:rsid w:val="000B6BD9"/>
    <w:rsid w:val="000B6FA1"/>
    <w:rsid w:val="000B739C"/>
    <w:rsid w:val="000C1B18"/>
    <w:rsid w:val="000D0214"/>
    <w:rsid w:val="000D0AE6"/>
    <w:rsid w:val="000D0BE5"/>
    <w:rsid w:val="000D3BFB"/>
    <w:rsid w:val="000D485C"/>
    <w:rsid w:val="000D4A44"/>
    <w:rsid w:val="000D5CC6"/>
    <w:rsid w:val="000D64E9"/>
    <w:rsid w:val="000E0427"/>
    <w:rsid w:val="000E0C0C"/>
    <w:rsid w:val="000E2CF3"/>
    <w:rsid w:val="000E40A3"/>
    <w:rsid w:val="000E4511"/>
    <w:rsid w:val="000E4A9E"/>
    <w:rsid w:val="000E6550"/>
    <w:rsid w:val="000F0CE0"/>
    <w:rsid w:val="000F18DB"/>
    <w:rsid w:val="000F29D0"/>
    <w:rsid w:val="000F2E2D"/>
    <w:rsid w:val="000F30FC"/>
    <w:rsid w:val="000F3A45"/>
    <w:rsid w:val="000F3C44"/>
    <w:rsid w:val="000F3EB2"/>
    <w:rsid w:val="000F407C"/>
    <w:rsid w:val="000F4E60"/>
    <w:rsid w:val="000F5593"/>
    <w:rsid w:val="000F61C2"/>
    <w:rsid w:val="0010076A"/>
    <w:rsid w:val="00101215"/>
    <w:rsid w:val="0010140F"/>
    <w:rsid w:val="00101A9D"/>
    <w:rsid w:val="00101D71"/>
    <w:rsid w:val="0010239A"/>
    <w:rsid w:val="001025DA"/>
    <w:rsid w:val="00102F98"/>
    <w:rsid w:val="00104A88"/>
    <w:rsid w:val="0010780D"/>
    <w:rsid w:val="00107BFA"/>
    <w:rsid w:val="00110BB3"/>
    <w:rsid w:val="001119E6"/>
    <w:rsid w:val="001126E5"/>
    <w:rsid w:val="001127BD"/>
    <w:rsid w:val="00113AF5"/>
    <w:rsid w:val="0011420E"/>
    <w:rsid w:val="001147B3"/>
    <w:rsid w:val="00114D3C"/>
    <w:rsid w:val="001154C1"/>
    <w:rsid w:val="00117515"/>
    <w:rsid w:val="0012027D"/>
    <w:rsid w:val="00120ADF"/>
    <w:rsid w:val="00121FA4"/>
    <w:rsid w:val="001228E7"/>
    <w:rsid w:val="00123867"/>
    <w:rsid w:val="00123B32"/>
    <w:rsid w:val="00123C4E"/>
    <w:rsid w:val="00123C7F"/>
    <w:rsid w:val="001243F2"/>
    <w:rsid w:val="00124515"/>
    <w:rsid w:val="00124FA2"/>
    <w:rsid w:val="001250D1"/>
    <w:rsid w:val="00125861"/>
    <w:rsid w:val="00130DFB"/>
    <w:rsid w:val="00131C64"/>
    <w:rsid w:val="001360BC"/>
    <w:rsid w:val="00136F6C"/>
    <w:rsid w:val="0013774C"/>
    <w:rsid w:val="00141A33"/>
    <w:rsid w:val="00141B7C"/>
    <w:rsid w:val="00143D40"/>
    <w:rsid w:val="0014524F"/>
    <w:rsid w:val="0014595E"/>
    <w:rsid w:val="00146CFF"/>
    <w:rsid w:val="00147075"/>
    <w:rsid w:val="00147170"/>
    <w:rsid w:val="0014734C"/>
    <w:rsid w:val="00150F17"/>
    <w:rsid w:val="00152B2F"/>
    <w:rsid w:val="00152CDD"/>
    <w:rsid w:val="00153FC3"/>
    <w:rsid w:val="001551B3"/>
    <w:rsid w:val="0015627D"/>
    <w:rsid w:val="001573F9"/>
    <w:rsid w:val="00160154"/>
    <w:rsid w:val="00160AE7"/>
    <w:rsid w:val="00160EB7"/>
    <w:rsid w:val="00162462"/>
    <w:rsid w:val="00162B35"/>
    <w:rsid w:val="0016467E"/>
    <w:rsid w:val="0017267A"/>
    <w:rsid w:val="001729DE"/>
    <w:rsid w:val="001743C6"/>
    <w:rsid w:val="00174934"/>
    <w:rsid w:val="00174FB4"/>
    <w:rsid w:val="00175DE6"/>
    <w:rsid w:val="00176E56"/>
    <w:rsid w:val="00177AED"/>
    <w:rsid w:val="00177B51"/>
    <w:rsid w:val="00180DCB"/>
    <w:rsid w:val="00180DE7"/>
    <w:rsid w:val="001822CA"/>
    <w:rsid w:val="00182609"/>
    <w:rsid w:val="0018272D"/>
    <w:rsid w:val="001829C5"/>
    <w:rsid w:val="00182D1F"/>
    <w:rsid w:val="00182FF2"/>
    <w:rsid w:val="00183EC6"/>
    <w:rsid w:val="00184697"/>
    <w:rsid w:val="00185CE7"/>
    <w:rsid w:val="00186349"/>
    <w:rsid w:val="00186F0F"/>
    <w:rsid w:val="00187466"/>
    <w:rsid w:val="001878F4"/>
    <w:rsid w:val="00187CE7"/>
    <w:rsid w:val="0019036D"/>
    <w:rsid w:val="00191E8E"/>
    <w:rsid w:val="00191FB0"/>
    <w:rsid w:val="00192B10"/>
    <w:rsid w:val="00195464"/>
    <w:rsid w:val="00195B4A"/>
    <w:rsid w:val="00195C08"/>
    <w:rsid w:val="0019785B"/>
    <w:rsid w:val="001A2758"/>
    <w:rsid w:val="001A29B0"/>
    <w:rsid w:val="001A2F72"/>
    <w:rsid w:val="001A364A"/>
    <w:rsid w:val="001A523E"/>
    <w:rsid w:val="001A58DF"/>
    <w:rsid w:val="001A5D73"/>
    <w:rsid w:val="001A6412"/>
    <w:rsid w:val="001A6498"/>
    <w:rsid w:val="001A67CC"/>
    <w:rsid w:val="001A68C5"/>
    <w:rsid w:val="001B017F"/>
    <w:rsid w:val="001B0379"/>
    <w:rsid w:val="001B07B6"/>
    <w:rsid w:val="001B0FA9"/>
    <w:rsid w:val="001B1D7C"/>
    <w:rsid w:val="001B1FD4"/>
    <w:rsid w:val="001B2253"/>
    <w:rsid w:val="001B36A7"/>
    <w:rsid w:val="001B3885"/>
    <w:rsid w:val="001B49EA"/>
    <w:rsid w:val="001B5CC0"/>
    <w:rsid w:val="001B5F9A"/>
    <w:rsid w:val="001B71F0"/>
    <w:rsid w:val="001B74AC"/>
    <w:rsid w:val="001B7FCE"/>
    <w:rsid w:val="001C15A2"/>
    <w:rsid w:val="001C169C"/>
    <w:rsid w:val="001C1807"/>
    <w:rsid w:val="001C25D7"/>
    <w:rsid w:val="001C2AB3"/>
    <w:rsid w:val="001C2FBD"/>
    <w:rsid w:val="001C4A00"/>
    <w:rsid w:val="001C5094"/>
    <w:rsid w:val="001C755E"/>
    <w:rsid w:val="001D06FC"/>
    <w:rsid w:val="001D0DD9"/>
    <w:rsid w:val="001D2ADD"/>
    <w:rsid w:val="001D6E0A"/>
    <w:rsid w:val="001D6FE9"/>
    <w:rsid w:val="001D7546"/>
    <w:rsid w:val="001D78B0"/>
    <w:rsid w:val="001D7C1C"/>
    <w:rsid w:val="001D7FE9"/>
    <w:rsid w:val="001E1DFF"/>
    <w:rsid w:val="001E3C68"/>
    <w:rsid w:val="001E3E34"/>
    <w:rsid w:val="001E5556"/>
    <w:rsid w:val="001E55CF"/>
    <w:rsid w:val="001E66FA"/>
    <w:rsid w:val="001E6749"/>
    <w:rsid w:val="001F0612"/>
    <w:rsid w:val="001F0DA6"/>
    <w:rsid w:val="001F1375"/>
    <w:rsid w:val="001F13D1"/>
    <w:rsid w:val="001F1570"/>
    <w:rsid w:val="001F1BCE"/>
    <w:rsid w:val="001F2BBA"/>
    <w:rsid w:val="001F3CF1"/>
    <w:rsid w:val="001F5001"/>
    <w:rsid w:val="001F671E"/>
    <w:rsid w:val="002005BB"/>
    <w:rsid w:val="00200B7C"/>
    <w:rsid w:val="00201589"/>
    <w:rsid w:val="002015F1"/>
    <w:rsid w:val="00201756"/>
    <w:rsid w:val="0020262F"/>
    <w:rsid w:val="00203B58"/>
    <w:rsid w:val="00204853"/>
    <w:rsid w:val="0020558D"/>
    <w:rsid w:val="002062D5"/>
    <w:rsid w:val="002079BD"/>
    <w:rsid w:val="00210457"/>
    <w:rsid w:val="00210B51"/>
    <w:rsid w:val="00212308"/>
    <w:rsid w:val="002129D6"/>
    <w:rsid w:val="002162DB"/>
    <w:rsid w:val="002203DD"/>
    <w:rsid w:val="00221B85"/>
    <w:rsid w:val="002238DE"/>
    <w:rsid w:val="00223E02"/>
    <w:rsid w:val="00224E55"/>
    <w:rsid w:val="00224F5B"/>
    <w:rsid w:val="00226622"/>
    <w:rsid w:val="002273AC"/>
    <w:rsid w:val="00227FC2"/>
    <w:rsid w:val="00227FCC"/>
    <w:rsid w:val="00230154"/>
    <w:rsid w:val="00233391"/>
    <w:rsid w:val="00233733"/>
    <w:rsid w:val="002342DD"/>
    <w:rsid w:val="00234F30"/>
    <w:rsid w:val="00234FFD"/>
    <w:rsid w:val="00235124"/>
    <w:rsid w:val="00236ACE"/>
    <w:rsid w:val="00240198"/>
    <w:rsid w:val="00241565"/>
    <w:rsid w:val="00241657"/>
    <w:rsid w:val="00241B54"/>
    <w:rsid w:val="00241BBE"/>
    <w:rsid w:val="00244198"/>
    <w:rsid w:val="002460D5"/>
    <w:rsid w:val="00247479"/>
    <w:rsid w:val="002476E1"/>
    <w:rsid w:val="00250635"/>
    <w:rsid w:val="0025070A"/>
    <w:rsid w:val="00250EEC"/>
    <w:rsid w:val="0025119A"/>
    <w:rsid w:val="0025165A"/>
    <w:rsid w:val="00251F55"/>
    <w:rsid w:val="002560BF"/>
    <w:rsid w:val="00256751"/>
    <w:rsid w:val="00256A50"/>
    <w:rsid w:val="0026014B"/>
    <w:rsid w:val="0026148F"/>
    <w:rsid w:val="00261B49"/>
    <w:rsid w:val="002629F0"/>
    <w:rsid w:val="00262E2B"/>
    <w:rsid w:val="0026353E"/>
    <w:rsid w:val="0026441B"/>
    <w:rsid w:val="00264BA6"/>
    <w:rsid w:val="00266BD9"/>
    <w:rsid w:val="00267216"/>
    <w:rsid w:val="00267367"/>
    <w:rsid w:val="00267C30"/>
    <w:rsid w:val="002701B9"/>
    <w:rsid w:val="002702B3"/>
    <w:rsid w:val="0027146F"/>
    <w:rsid w:val="0027230B"/>
    <w:rsid w:val="002729B7"/>
    <w:rsid w:val="00273616"/>
    <w:rsid w:val="00273967"/>
    <w:rsid w:val="002741DA"/>
    <w:rsid w:val="002750BF"/>
    <w:rsid w:val="00276003"/>
    <w:rsid w:val="00276840"/>
    <w:rsid w:val="0028051C"/>
    <w:rsid w:val="0028092F"/>
    <w:rsid w:val="002824D4"/>
    <w:rsid w:val="00283047"/>
    <w:rsid w:val="002845B5"/>
    <w:rsid w:val="0028479E"/>
    <w:rsid w:val="0028610F"/>
    <w:rsid w:val="002866F0"/>
    <w:rsid w:val="002869A7"/>
    <w:rsid w:val="00287945"/>
    <w:rsid w:val="002909EF"/>
    <w:rsid w:val="00291043"/>
    <w:rsid w:val="0029252B"/>
    <w:rsid w:val="00292F18"/>
    <w:rsid w:val="0029446E"/>
    <w:rsid w:val="00294C6B"/>
    <w:rsid w:val="00295A07"/>
    <w:rsid w:val="002A0268"/>
    <w:rsid w:val="002A14D4"/>
    <w:rsid w:val="002A238D"/>
    <w:rsid w:val="002A4976"/>
    <w:rsid w:val="002A5B04"/>
    <w:rsid w:val="002A659E"/>
    <w:rsid w:val="002B0045"/>
    <w:rsid w:val="002B00F9"/>
    <w:rsid w:val="002B0A92"/>
    <w:rsid w:val="002B0D0D"/>
    <w:rsid w:val="002B1117"/>
    <w:rsid w:val="002B12A6"/>
    <w:rsid w:val="002B31BD"/>
    <w:rsid w:val="002B4BFC"/>
    <w:rsid w:val="002C03E0"/>
    <w:rsid w:val="002C0428"/>
    <w:rsid w:val="002C0725"/>
    <w:rsid w:val="002C132B"/>
    <w:rsid w:val="002C17DD"/>
    <w:rsid w:val="002C2D10"/>
    <w:rsid w:val="002C2D34"/>
    <w:rsid w:val="002C3302"/>
    <w:rsid w:val="002C3755"/>
    <w:rsid w:val="002C3916"/>
    <w:rsid w:val="002C4675"/>
    <w:rsid w:val="002C4F2E"/>
    <w:rsid w:val="002C55A5"/>
    <w:rsid w:val="002C55E7"/>
    <w:rsid w:val="002C7C22"/>
    <w:rsid w:val="002C7ECF"/>
    <w:rsid w:val="002D0009"/>
    <w:rsid w:val="002D0EFE"/>
    <w:rsid w:val="002D11C4"/>
    <w:rsid w:val="002D2740"/>
    <w:rsid w:val="002D47F3"/>
    <w:rsid w:val="002D51EC"/>
    <w:rsid w:val="002D5E2B"/>
    <w:rsid w:val="002D5FFD"/>
    <w:rsid w:val="002D67E2"/>
    <w:rsid w:val="002D7203"/>
    <w:rsid w:val="002D7E90"/>
    <w:rsid w:val="002E01CB"/>
    <w:rsid w:val="002E0EF0"/>
    <w:rsid w:val="002E1A6C"/>
    <w:rsid w:val="002E2056"/>
    <w:rsid w:val="002E2877"/>
    <w:rsid w:val="002E28C1"/>
    <w:rsid w:val="002E3CC4"/>
    <w:rsid w:val="002E5843"/>
    <w:rsid w:val="002E6DD3"/>
    <w:rsid w:val="002E74E3"/>
    <w:rsid w:val="002E772E"/>
    <w:rsid w:val="002F1091"/>
    <w:rsid w:val="002F1E11"/>
    <w:rsid w:val="002F2682"/>
    <w:rsid w:val="002F4B14"/>
    <w:rsid w:val="002F5CBF"/>
    <w:rsid w:val="002F5D2D"/>
    <w:rsid w:val="002F5E7C"/>
    <w:rsid w:val="00300027"/>
    <w:rsid w:val="003007ED"/>
    <w:rsid w:val="00304BA1"/>
    <w:rsid w:val="00304FE1"/>
    <w:rsid w:val="00305D8C"/>
    <w:rsid w:val="00306335"/>
    <w:rsid w:val="00306D05"/>
    <w:rsid w:val="003125AD"/>
    <w:rsid w:val="00313818"/>
    <w:rsid w:val="00316C56"/>
    <w:rsid w:val="00317651"/>
    <w:rsid w:val="00317A6B"/>
    <w:rsid w:val="003200EC"/>
    <w:rsid w:val="003202B0"/>
    <w:rsid w:val="00320EE5"/>
    <w:rsid w:val="00321278"/>
    <w:rsid w:val="003212B6"/>
    <w:rsid w:val="00322952"/>
    <w:rsid w:val="00322A9A"/>
    <w:rsid w:val="00324F21"/>
    <w:rsid w:val="00325551"/>
    <w:rsid w:val="00325849"/>
    <w:rsid w:val="003268F5"/>
    <w:rsid w:val="003269C1"/>
    <w:rsid w:val="003279EB"/>
    <w:rsid w:val="00330B49"/>
    <w:rsid w:val="00330F49"/>
    <w:rsid w:val="00331A3B"/>
    <w:rsid w:val="003320EA"/>
    <w:rsid w:val="00332614"/>
    <w:rsid w:val="003327EC"/>
    <w:rsid w:val="0033462B"/>
    <w:rsid w:val="0033490E"/>
    <w:rsid w:val="00334DFA"/>
    <w:rsid w:val="00334ECA"/>
    <w:rsid w:val="003357EB"/>
    <w:rsid w:val="003378C3"/>
    <w:rsid w:val="00340F7D"/>
    <w:rsid w:val="00341523"/>
    <w:rsid w:val="003429AA"/>
    <w:rsid w:val="00342E9A"/>
    <w:rsid w:val="003432B6"/>
    <w:rsid w:val="003454BD"/>
    <w:rsid w:val="00345908"/>
    <w:rsid w:val="00347498"/>
    <w:rsid w:val="0034757C"/>
    <w:rsid w:val="003504C0"/>
    <w:rsid w:val="003527B1"/>
    <w:rsid w:val="003552F7"/>
    <w:rsid w:val="00357904"/>
    <w:rsid w:val="00357D6C"/>
    <w:rsid w:val="00364081"/>
    <w:rsid w:val="0036408E"/>
    <w:rsid w:val="0036473C"/>
    <w:rsid w:val="0036600F"/>
    <w:rsid w:val="00366673"/>
    <w:rsid w:val="00367766"/>
    <w:rsid w:val="003717D5"/>
    <w:rsid w:val="00371D63"/>
    <w:rsid w:val="00372521"/>
    <w:rsid w:val="00373445"/>
    <w:rsid w:val="00373AC6"/>
    <w:rsid w:val="00375E01"/>
    <w:rsid w:val="003779C7"/>
    <w:rsid w:val="00377D65"/>
    <w:rsid w:val="00380172"/>
    <w:rsid w:val="00382EA7"/>
    <w:rsid w:val="00382FAA"/>
    <w:rsid w:val="0038450E"/>
    <w:rsid w:val="003846FE"/>
    <w:rsid w:val="00384FD1"/>
    <w:rsid w:val="00387685"/>
    <w:rsid w:val="00387772"/>
    <w:rsid w:val="003906B8"/>
    <w:rsid w:val="00390E56"/>
    <w:rsid w:val="00391221"/>
    <w:rsid w:val="003917FC"/>
    <w:rsid w:val="00392EBA"/>
    <w:rsid w:val="00393979"/>
    <w:rsid w:val="003945D3"/>
    <w:rsid w:val="003963B4"/>
    <w:rsid w:val="003A0411"/>
    <w:rsid w:val="003A04D4"/>
    <w:rsid w:val="003A0E00"/>
    <w:rsid w:val="003A154C"/>
    <w:rsid w:val="003A1C31"/>
    <w:rsid w:val="003A6706"/>
    <w:rsid w:val="003A6770"/>
    <w:rsid w:val="003A7AEC"/>
    <w:rsid w:val="003B2AF5"/>
    <w:rsid w:val="003B376A"/>
    <w:rsid w:val="003B54E3"/>
    <w:rsid w:val="003B62C6"/>
    <w:rsid w:val="003B6F50"/>
    <w:rsid w:val="003B73D8"/>
    <w:rsid w:val="003B7CF6"/>
    <w:rsid w:val="003B7FCD"/>
    <w:rsid w:val="003C0BAC"/>
    <w:rsid w:val="003C1BD5"/>
    <w:rsid w:val="003C26EE"/>
    <w:rsid w:val="003C2C78"/>
    <w:rsid w:val="003C508F"/>
    <w:rsid w:val="003C67C6"/>
    <w:rsid w:val="003C6DF6"/>
    <w:rsid w:val="003C743E"/>
    <w:rsid w:val="003C7CB4"/>
    <w:rsid w:val="003C7F9B"/>
    <w:rsid w:val="003D033B"/>
    <w:rsid w:val="003D063B"/>
    <w:rsid w:val="003D1799"/>
    <w:rsid w:val="003D21E8"/>
    <w:rsid w:val="003D2B25"/>
    <w:rsid w:val="003D35AD"/>
    <w:rsid w:val="003D4363"/>
    <w:rsid w:val="003D4CC7"/>
    <w:rsid w:val="003D5F0A"/>
    <w:rsid w:val="003D6B31"/>
    <w:rsid w:val="003E1663"/>
    <w:rsid w:val="003E1E57"/>
    <w:rsid w:val="003E29F6"/>
    <w:rsid w:val="003E2C8C"/>
    <w:rsid w:val="003E54CF"/>
    <w:rsid w:val="003E594C"/>
    <w:rsid w:val="003E5E2E"/>
    <w:rsid w:val="003E6BB2"/>
    <w:rsid w:val="003E7B35"/>
    <w:rsid w:val="003E7B6A"/>
    <w:rsid w:val="003E7F0F"/>
    <w:rsid w:val="003F0388"/>
    <w:rsid w:val="003F0975"/>
    <w:rsid w:val="003F196B"/>
    <w:rsid w:val="003F1ED7"/>
    <w:rsid w:val="003F217B"/>
    <w:rsid w:val="003F37EE"/>
    <w:rsid w:val="003F38B6"/>
    <w:rsid w:val="003F4F57"/>
    <w:rsid w:val="003F61B5"/>
    <w:rsid w:val="003F66D7"/>
    <w:rsid w:val="0040033B"/>
    <w:rsid w:val="00401C78"/>
    <w:rsid w:val="004029F5"/>
    <w:rsid w:val="00403833"/>
    <w:rsid w:val="004043F0"/>
    <w:rsid w:val="004049FD"/>
    <w:rsid w:val="00405946"/>
    <w:rsid w:val="0040627B"/>
    <w:rsid w:val="004064F8"/>
    <w:rsid w:val="00406655"/>
    <w:rsid w:val="0041012A"/>
    <w:rsid w:val="00411921"/>
    <w:rsid w:val="00411E68"/>
    <w:rsid w:val="0041256D"/>
    <w:rsid w:val="00412695"/>
    <w:rsid w:val="00412F19"/>
    <w:rsid w:val="00413826"/>
    <w:rsid w:val="004138F8"/>
    <w:rsid w:val="0041485D"/>
    <w:rsid w:val="004150FC"/>
    <w:rsid w:val="00415F9A"/>
    <w:rsid w:val="0041779E"/>
    <w:rsid w:val="00417933"/>
    <w:rsid w:val="004179C6"/>
    <w:rsid w:val="00417F86"/>
    <w:rsid w:val="00421352"/>
    <w:rsid w:val="004220D3"/>
    <w:rsid w:val="0042211F"/>
    <w:rsid w:val="00423DED"/>
    <w:rsid w:val="004250FB"/>
    <w:rsid w:val="00425F31"/>
    <w:rsid w:val="0042606E"/>
    <w:rsid w:val="0042662D"/>
    <w:rsid w:val="00426EA4"/>
    <w:rsid w:val="004315A1"/>
    <w:rsid w:val="004318B7"/>
    <w:rsid w:val="004320F7"/>
    <w:rsid w:val="004341B7"/>
    <w:rsid w:val="00435620"/>
    <w:rsid w:val="004359FF"/>
    <w:rsid w:val="00436518"/>
    <w:rsid w:val="00436F23"/>
    <w:rsid w:val="004400CC"/>
    <w:rsid w:val="00440B90"/>
    <w:rsid w:val="0044136C"/>
    <w:rsid w:val="00442ABE"/>
    <w:rsid w:val="00443936"/>
    <w:rsid w:val="00445120"/>
    <w:rsid w:val="00446A39"/>
    <w:rsid w:val="00447EDB"/>
    <w:rsid w:val="00450AAE"/>
    <w:rsid w:val="004526E4"/>
    <w:rsid w:val="00453935"/>
    <w:rsid w:val="00453CDF"/>
    <w:rsid w:val="0045469D"/>
    <w:rsid w:val="004557FD"/>
    <w:rsid w:val="00456800"/>
    <w:rsid w:val="004568EE"/>
    <w:rsid w:val="0045751E"/>
    <w:rsid w:val="0045756B"/>
    <w:rsid w:val="00461408"/>
    <w:rsid w:val="00461BA1"/>
    <w:rsid w:val="00462A74"/>
    <w:rsid w:val="00463736"/>
    <w:rsid w:val="004654B9"/>
    <w:rsid w:val="0046699B"/>
    <w:rsid w:val="00467601"/>
    <w:rsid w:val="00467685"/>
    <w:rsid w:val="0047032F"/>
    <w:rsid w:val="004709EF"/>
    <w:rsid w:val="00471351"/>
    <w:rsid w:val="00471882"/>
    <w:rsid w:val="00471FD3"/>
    <w:rsid w:val="004729AF"/>
    <w:rsid w:val="00472B8E"/>
    <w:rsid w:val="00474DD5"/>
    <w:rsid w:val="00475853"/>
    <w:rsid w:val="00477C25"/>
    <w:rsid w:val="004817E9"/>
    <w:rsid w:val="00481FB0"/>
    <w:rsid w:val="00482FF3"/>
    <w:rsid w:val="00484121"/>
    <w:rsid w:val="0048444D"/>
    <w:rsid w:val="00484523"/>
    <w:rsid w:val="00484860"/>
    <w:rsid w:val="0048487F"/>
    <w:rsid w:val="00484B8C"/>
    <w:rsid w:val="00485014"/>
    <w:rsid w:val="00485588"/>
    <w:rsid w:val="00487520"/>
    <w:rsid w:val="00487770"/>
    <w:rsid w:val="004905C6"/>
    <w:rsid w:val="0049141D"/>
    <w:rsid w:val="00492C5C"/>
    <w:rsid w:val="00495026"/>
    <w:rsid w:val="00495EE9"/>
    <w:rsid w:val="004960E2"/>
    <w:rsid w:val="004A001B"/>
    <w:rsid w:val="004A140F"/>
    <w:rsid w:val="004A17DF"/>
    <w:rsid w:val="004A4268"/>
    <w:rsid w:val="004A4AD9"/>
    <w:rsid w:val="004A4C6A"/>
    <w:rsid w:val="004A5160"/>
    <w:rsid w:val="004A7DB4"/>
    <w:rsid w:val="004A7FC4"/>
    <w:rsid w:val="004B04D8"/>
    <w:rsid w:val="004B0D9A"/>
    <w:rsid w:val="004B13B6"/>
    <w:rsid w:val="004B2973"/>
    <w:rsid w:val="004B2E28"/>
    <w:rsid w:val="004B30FD"/>
    <w:rsid w:val="004B3467"/>
    <w:rsid w:val="004B5131"/>
    <w:rsid w:val="004B7D94"/>
    <w:rsid w:val="004C050B"/>
    <w:rsid w:val="004C1539"/>
    <w:rsid w:val="004C1AA0"/>
    <w:rsid w:val="004C1F06"/>
    <w:rsid w:val="004C3340"/>
    <w:rsid w:val="004C399B"/>
    <w:rsid w:val="004C5DD3"/>
    <w:rsid w:val="004C6EFC"/>
    <w:rsid w:val="004C7B11"/>
    <w:rsid w:val="004C7C41"/>
    <w:rsid w:val="004C7ECC"/>
    <w:rsid w:val="004D1CA0"/>
    <w:rsid w:val="004D2688"/>
    <w:rsid w:val="004D2E7B"/>
    <w:rsid w:val="004D3E65"/>
    <w:rsid w:val="004D573E"/>
    <w:rsid w:val="004D5EBD"/>
    <w:rsid w:val="004D6EC6"/>
    <w:rsid w:val="004E0185"/>
    <w:rsid w:val="004E14AE"/>
    <w:rsid w:val="004E23F8"/>
    <w:rsid w:val="004E51C7"/>
    <w:rsid w:val="004E5947"/>
    <w:rsid w:val="004E5EAA"/>
    <w:rsid w:val="004E6595"/>
    <w:rsid w:val="004F0B7F"/>
    <w:rsid w:val="004F0CC0"/>
    <w:rsid w:val="004F290B"/>
    <w:rsid w:val="004F326D"/>
    <w:rsid w:val="004F4F8B"/>
    <w:rsid w:val="004F5A59"/>
    <w:rsid w:val="004F669D"/>
    <w:rsid w:val="004F6A48"/>
    <w:rsid w:val="004F6CA0"/>
    <w:rsid w:val="004F76E6"/>
    <w:rsid w:val="004F7A9E"/>
    <w:rsid w:val="00500000"/>
    <w:rsid w:val="0050054B"/>
    <w:rsid w:val="0050056A"/>
    <w:rsid w:val="005005EF"/>
    <w:rsid w:val="00500D1C"/>
    <w:rsid w:val="00502CC2"/>
    <w:rsid w:val="005044A7"/>
    <w:rsid w:val="005052D9"/>
    <w:rsid w:val="00506B30"/>
    <w:rsid w:val="00511038"/>
    <w:rsid w:val="00511F78"/>
    <w:rsid w:val="005128B6"/>
    <w:rsid w:val="005136C2"/>
    <w:rsid w:val="00513764"/>
    <w:rsid w:val="00514878"/>
    <w:rsid w:val="00514A51"/>
    <w:rsid w:val="00514DAB"/>
    <w:rsid w:val="005158D8"/>
    <w:rsid w:val="00516FDC"/>
    <w:rsid w:val="005207A7"/>
    <w:rsid w:val="00520F8B"/>
    <w:rsid w:val="00521354"/>
    <w:rsid w:val="005237DC"/>
    <w:rsid w:val="00523B4F"/>
    <w:rsid w:val="005244E8"/>
    <w:rsid w:val="00524A24"/>
    <w:rsid w:val="00524F38"/>
    <w:rsid w:val="00525630"/>
    <w:rsid w:val="005272E1"/>
    <w:rsid w:val="005300D3"/>
    <w:rsid w:val="005311E9"/>
    <w:rsid w:val="00531F12"/>
    <w:rsid w:val="005322EC"/>
    <w:rsid w:val="00532FA2"/>
    <w:rsid w:val="00533BB0"/>
    <w:rsid w:val="00533CD8"/>
    <w:rsid w:val="00540A94"/>
    <w:rsid w:val="00541897"/>
    <w:rsid w:val="00541A02"/>
    <w:rsid w:val="00542DA6"/>
    <w:rsid w:val="005439CF"/>
    <w:rsid w:val="005467EB"/>
    <w:rsid w:val="00546B9B"/>
    <w:rsid w:val="005478E5"/>
    <w:rsid w:val="00547A5F"/>
    <w:rsid w:val="00547D15"/>
    <w:rsid w:val="00547F9E"/>
    <w:rsid w:val="0055021A"/>
    <w:rsid w:val="005508CD"/>
    <w:rsid w:val="00550C7E"/>
    <w:rsid w:val="0055134E"/>
    <w:rsid w:val="00551862"/>
    <w:rsid w:val="0055258E"/>
    <w:rsid w:val="00553606"/>
    <w:rsid w:val="0055592D"/>
    <w:rsid w:val="0055670D"/>
    <w:rsid w:val="005568DE"/>
    <w:rsid w:val="00557AEC"/>
    <w:rsid w:val="00561550"/>
    <w:rsid w:val="00561661"/>
    <w:rsid w:val="00561F99"/>
    <w:rsid w:val="00562B22"/>
    <w:rsid w:val="00562BBD"/>
    <w:rsid w:val="005635B8"/>
    <w:rsid w:val="005647D1"/>
    <w:rsid w:val="00565A6F"/>
    <w:rsid w:val="0056655E"/>
    <w:rsid w:val="00566925"/>
    <w:rsid w:val="005670E3"/>
    <w:rsid w:val="00567543"/>
    <w:rsid w:val="005677AA"/>
    <w:rsid w:val="005712E4"/>
    <w:rsid w:val="00571D08"/>
    <w:rsid w:val="00572893"/>
    <w:rsid w:val="0057290D"/>
    <w:rsid w:val="005738F1"/>
    <w:rsid w:val="00576EA8"/>
    <w:rsid w:val="005803E5"/>
    <w:rsid w:val="00581724"/>
    <w:rsid w:val="00581CEA"/>
    <w:rsid w:val="005821F7"/>
    <w:rsid w:val="005829AB"/>
    <w:rsid w:val="0058373B"/>
    <w:rsid w:val="00584EBE"/>
    <w:rsid w:val="00585B1A"/>
    <w:rsid w:val="00586505"/>
    <w:rsid w:val="00586FE5"/>
    <w:rsid w:val="00591A66"/>
    <w:rsid w:val="0059215B"/>
    <w:rsid w:val="00592462"/>
    <w:rsid w:val="0059379B"/>
    <w:rsid w:val="00595E11"/>
    <w:rsid w:val="00596908"/>
    <w:rsid w:val="00596C05"/>
    <w:rsid w:val="00597A48"/>
    <w:rsid w:val="00597B5B"/>
    <w:rsid w:val="005A0EFC"/>
    <w:rsid w:val="005A17DF"/>
    <w:rsid w:val="005A3317"/>
    <w:rsid w:val="005A6081"/>
    <w:rsid w:val="005A759A"/>
    <w:rsid w:val="005B05C1"/>
    <w:rsid w:val="005B0C6B"/>
    <w:rsid w:val="005B1A10"/>
    <w:rsid w:val="005B1EB3"/>
    <w:rsid w:val="005B21BE"/>
    <w:rsid w:val="005B22A6"/>
    <w:rsid w:val="005B23D8"/>
    <w:rsid w:val="005B24DC"/>
    <w:rsid w:val="005B3D48"/>
    <w:rsid w:val="005B57E2"/>
    <w:rsid w:val="005B702F"/>
    <w:rsid w:val="005B7274"/>
    <w:rsid w:val="005B7846"/>
    <w:rsid w:val="005C025E"/>
    <w:rsid w:val="005C0B43"/>
    <w:rsid w:val="005C14EC"/>
    <w:rsid w:val="005C206B"/>
    <w:rsid w:val="005C43AF"/>
    <w:rsid w:val="005C4E2C"/>
    <w:rsid w:val="005C50AD"/>
    <w:rsid w:val="005D33D0"/>
    <w:rsid w:val="005D45E0"/>
    <w:rsid w:val="005D4662"/>
    <w:rsid w:val="005D5192"/>
    <w:rsid w:val="005E0564"/>
    <w:rsid w:val="005E0FA4"/>
    <w:rsid w:val="005E15F5"/>
    <w:rsid w:val="005E30E4"/>
    <w:rsid w:val="005E3B52"/>
    <w:rsid w:val="005E4808"/>
    <w:rsid w:val="005E4FF1"/>
    <w:rsid w:val="005E5869"/>
    <w:rsid w:val="005E69AA"/>
    <w:rsid w:val="005E7902"/>
    <w:rsid w:val="005F081B"/>
    <w:rsid w:val="005F0996"/>
    <w:rsid w:val="005F0EB4"/>
    <w:rsid w:val="005F16DB"/>
    <w:rsid w:val="005F2367"/>
    <w:rsid w:val="005F26DD"/>
    <w:rsid w:val="005F3DCC"/>
    <w:rsid w:val="005F5871"/>
    <w:rsid w:val="005F6618"/>
    <w:rsid w:val="005F71D7"/>
    <w:rsid w:val="006000E0"/>
    <w:rsid w:val="006001A2"/>
    <w:rsid w:val="006008A2"/>
    <w:rsid w:val="00602F88"/>
    <w:rsid w:val="0060435E"/>
    <w:rsid w:val="0060474E"/>
    <w:rsid w:val="0060499A"/>
    <w:rsid w:val="0060558B"/>
    <w:rsid w:val="00605E39"/>
    <w:rsid w:val="00607983"/>
    <w:rsid w:val="00611592"/>
    <w:rsid w:val="00611B47"/>
    <w:rsid w:val="0061352C"/>
    <w:rsid w:val="006138A7"/>
    <w:rsid w:val="00613C48"/>
    <w:rsid w:val="00613EBA"/>
    <w:rsid w:val="006144DC"/>
    <w:rsid w:val="00614919"/>
    <w:rsid w:val="00614F5C"/>
    <w:rsid w:val="006166AD"/>
    <w:rsid w:val="00616D74"/>
    <w:rsid w:val="00621163"/>
    <w:rsid w:val="00621F31"/>
    <w:rsid w:val="0062205E"/>
    <w:rsid w:val="0062291D"/>
    <w:rsid w:val="00623C6D"/>
    <w:rsid w:val="00624E4F"/>
    <w:rsid w:val="006251C2"/>
    <w:rsid w:val="006321BA"/>
    <w:rsid w:val="0063251F"/>
    <w:rsid w:val="006327B6"/>
    <w:rsid w:val="00632B35"/>
    <w:rsid w:val="00634004"/>
    <w:rsid w:val="006352E7"/>
    <w:rsid w:val="00637F1D"/>
    <w:rsid w:val="00640AD1"/>
    <w:rsid w:val="00641E38"/>
    <w:rsid w:val="00644108"/>
    <w:rsid w:val="00644163"/>
    <w:rsid w:val="00644D51"/>
    <w:rsid w:val="00645493"/>
    <w:rsid w:val="00646D78"/>
    <w:rsid w:val="00646EA7"/>
    <w:rsid w:val="00651677"/>
    <w:rsid w:val="00651E5D"/>
    <w:rsid w:val="0065575A"/>
    <w:rsid w:val="00655A76"/>
    <w:rsid w:val="006568AC"/>
    <w:rsid w:val="00661A95"/>
    <w:rsid w:val="00661E71"/>
    <w:rsid w:val="0066205C"/>
    <w:rsid w:val="00662F2F"/>
    <w:rsid w:val="00663ABC"/>
    <w:rsid w:val="00663EE5"/>
    <w:rsid w:val="00664684"/>
    <w:rsid w:val="006657F8"/>
    <w:rsid w:val="0066602D"/>
    <w:rsid w:val="00666851"/>
    <w:rsid w:val="00666ABE"/>
    <w:rsid w:val="00666C1E"/>
    <w:rsid w:val="0066768A"/>
    <w:rsid w:val="00670209"/>
    <w:rsid w:val="006702F0"/>
    <w:rsid w:val="006706BE"/>
    <w:rsid w:val="00670910"/>
    <w:rsid w:val="00670E3B"/>
    <w:rsid w:val="006725CF"/>
    <w:rsid w:val="00676130"/>
    <w:rsid w:val="006770A4"/>
    <w:rsid w:val="0068074D"/>
    <w:rsid w:val="0068092A"/>
    <w:rsid w:val="00680B15"/>
    <w:rsid w:val="006822B1"/>
    <w:rsid w:val="00682A7F"/>
    <w:rsid w:val="006832EA"/>
    <w:rsid w:val="0068543F"/>
    <w:rsid w:val="0068662C"/>
    <w:rsid w:val="006869F6"/>
    <w:rsid w:val="006872F9"/>
    <w:rsid w:val="0069088C"/>
    <w:rsid w:val="006912B1"/>
    <w:rsid w:val="00692721"/>
    <w:rsid w:val="00693E71"/>
    <w:rsid w:val="00694579"/>
    <w:rsid w:val="00695FB4"/>
    <w:rsid w:val="006968AD"/>
    <w:rsid w:val="006974A0"/>
    <w:rsid w:val="00697D37"/>
    <w:rsid w:val="006A1B33"/>
    <w:rsid w:val="006A1FAD"/>
    <w:rsid w:val="006A263D"/>
    <w:rsid w:val="006A2A17"/>
    <w:rsid w:val="006A502F"/>
    <w:rsid w:val="006A5055"/>
    <w:rsid w:val="006A6DDD"/>
    <w:rsid w:val="006A6F11"/>
    <w:rsid w:val="006B1B2D"/>
    <w:rsid w:val="006B3004"/>
    <w:rsid w:val="006B32F8"/>
    <w:rsid w:val="006B3489"/>
    <w:rsid w:val="006B5156"/>
    <w:rsid w:val="006C04E7"/>
    <w:rsid w:val="006C0BAB"/>
    <w:rsid w:val="006C1321"/>
    <w:rsid w:val="006C15E6"/>
    <w:rsid w:val="006C18DB"/>
    <w:rsid w:val="006C1DEE"/>
    <w:rsid w:val="006C2F6C"/>
    <w:rsid w:val="006C3286"/>
    <w:rsid w:val="006C38E4"/>
    <w:rsid w:val="006C3AE1"/>
    <w:rsid w:val="006C6D9C"/>
    <w:rsid w:val="006C7C87"/>
    <w:rsid w:val="006D01D2"/>
    <w:rsid w:val="006D1710"/>
    <w:rsid w:val="006D1A67"/>
    <w:rsid w:val="006D213C"/>
    <w:rsid w:val="006D326C"/>
    <w:rsid w:val="006D4120"/>
    <w:rsid w:val="006D433E"/>
    <w:rsid w:val="006D45E3"/>
    <w:rsid w:val="006D4E5D"/>
    <w:rsid w:val="006D5B31"/>
    <w:rsid w:val="006D62CD"/>
    <w:rsid w:val="006E02E7"/>
    <w:rsid w:val="006E0541"/>
    <w:rsid w:val="006E3753"/>
    <w:rsid w:val="006E37A7"/>
    <w:rsid w:val="006E3E36"/>
    <w:rsid w:val="006E4E68"/>
    <w:rsid w:val="006E64BD"/>
    <w:rsid w:val="006E6BF0"/>
    <w:rsid w:val="006E7B25"/>
    <w:rsid w:val="006F109C"/>
    <w:rsid w:val="006F3398"/>
    <w:rsid w:val="006F3AD2"/>
    <w:rsid w:val="006F43EB"/>
    <w:rsid w:val="006F5122"/>
    <w:rsid w:val="006F553F"/>
    <w:rsid w:val="006F57E1"/>
    <w:rsid w:val="006F6478"/>
    <w:rsid w:val="006F7715"/>
    <w:rsid w:val="006F7F52"/>
    <w:rsid w:val="0070075D"/>
    <w:rsid w:val="00701DFC"/>
    <w:rsid w:val="00702ED6"/>
    <w:rsid w:val="00703D96"/>
    <w:rsid w:val="00704F67"/>
    <w:rsid w:val="0070603D"/>
    <w:rsid w:val="00706727"/>
    <w:rsid w:val="00710596"/>
    <w:rsid w:val="0071096A"/>
    <w:rsid w:val="00714572"/>
    <w:rsid w:val="00715EB8"/>
    <w:rsid w:val="00716137"/>
    <w:rsid w:val="00716D6E"/>
    <w:rsid w:val="00717DE1"/>
    <w:rsid w:val="0072001C"/>
    <w:rsid w:val="007223B8"/>
    <w:rsid w:val="00722ED5"/>
    <w:rsid w:val="007231C2"/>
    <w:rsid w:val="007259E9"/>
    <w:rsid w:val="00727027"/>
    <w:rsid w:val="00727545"/>
    <w:rsid w:val="00727682"/>
    <w:rsid w:val="0073015C"/>
    <w:rsid w:val="0073148D"/>
    <w:rsid w:val="00731568"/>
    <w:rsid w:val="00731EBA"/>
    <w:rsid w:val="0073293D"/>
    <w:rsid w:val="00734169"/>
    <w:rsid w:val="00735A62"/>
    <w:rsid w:val="00736592"/>
    <w:rsid w:val="007373E4"/>
    <w:rsid w:val="00737721"/>
    <w:rsid w:val="00737892"/>
    <w:rsid w:val="00740751"/>
    <w:rsid w:val="00741463"/>
    <w:rsid w:val="00743B3B"/>
    <w:rsid w:val="00745AEA"/>
    <w:rsid w:val="007514CF"/>
    <w:rsid w:val="00751CC1"/>
    <w:rsid w:val="00751DA7"/>
    <w:rsid w:val="00753F3D"/>
    <w:rsid w:val="00756047"/>
    <w:rsid w:val="007565BD"/>
    <w:rsid w:val="007575EF"/>
    <w:rsid w:val="00760F64"/>
    <w:rsid w:val="00762030"/>
    <w:rsid w:val="0076275E"/>
    <w:rsid w:val="00762BBD"/>
    <w:rsid w:val="00762E28"/>
    <w:rsid w:val="00764C0A"/>
    <w:rsid w:val="0076530E"/>
    <w:rsid w:val="0076695A"/>
    <w:rsid w:val="00766C6C"/>
    <w:rsid w:val="00766E39"/>
    <w:rsid w:val="00767954"/>
    <w:rsid w:val="00770B44"/>
    <w:rsid w:val="00774594"/>
    <w:rsid w:val="007745B6"/>
    <w:rsid w:val="00774743"/>
    <w:rsid w:val="00775D09"/>
    <w:rsid w:val="00776502"/>
    <w:rsid w:val="00776E7A"/>
    <w:rsid w:val="00776F22"/>
    <w:rsid w:val="00776FD9"/>
    <w:rsid w:val="007811DA"/>
    <w:rsid w:val="00783F91"/>
    <w:rsid w:val="007856C8"/>
    <w:rsid w:val="00785A7C"/>
    <w:rsid w:val="00785A81"/>
    <w:rsid w:val="0078686D"/>
    <w:rsid w:val="00787F77"/>
    <w:rsid w:val="007905A3"/>
    <w:rsid w:val="007925BE"/>
    <w:rsid w:val="0079286F"/>
    <w:rsid w:val="00792DB1"/>
    <w:rsid w:val="00793132"/>
    <w:rsid w:val="0079315D"/>
    <w:rsid w:val="00793219"/>
    <w:rsid w:val="007945FA"/>
    <w:rsid w:val="00795162"/>
    <w:rsid w:val="007951FF"/>
    <w:rsid w:val="00796954"/>
    <w:rsid w:val="00796D4E"/>
    <w:rsid w:val="007A007E"/>
    <w:rsid w:val="007A05D6"/>
    <w:rsid w:val="007A09DB"/>
    <w:rsid w:val="007A23D7"/>
    <w:rsid w:val="007A27AB"/>
    <w:rsid w:val="007A3570"/>
    <w:rsid w:val="007A3E49"/>
    <w:rsid w:val="007A3F97"/>
    <w:rsid w:val="007A4986"/>
    <w:rsid w:val="007A4E35"/>
    <w:rsid w:val="007A5D12"/>
    <w:rsid w:val="007A67F6"/>
    <w:rsid w:val="007A6D28"/>
    <w:rsid w:val="007A7D94"/>
    <w:rsid w:val="007B02E1"/>
    <w:rsid w:val="007B0FE8"/>
    <w:rsid w:val="007B1F70"/>
    <w:rsid w:val="007B32B7"/>
    <w:rsid w:val="007B47B5"/>
    <w:rsid w:val="007B515D"/>
    <w:rsid w:val="007B5419"/>
    <w:rsid w:val="007B5C50"/>
    <w:rsid w:val="007B60F1"/>
    <w:rsid w:val="007B635F"/>
    <w:rsid w:val="007B73F9"/>
    <w:rsid w:val="007C0E10"/>
    <w:rsid w:val="007C14D2"/>
    <w:rsid w:val="007C1CC4"/>
    <w:rsid w:val="007C23E6"/>
    <w:rsid w:val="007C30C4"/>
    <w:rsid w:val="007C48F8"/>
    <w:rsid w:val="007C4F2B"/>
    <w:rsid w:val="007C5CD8"/>
    <w:rsid w:val="007C7171"/>
    <w:rsid w:val="007D0537"/>
    <w:rsid w:val="007D0C27"/>
    <w:rsid w:val="007D1EC1"/>
    <w:rsid w:val="007D32D3"/>
    <w:rsid w:val="007D457D"/>
    <w:rsid w:val="007D4C1D"/>
    <w:rsid w:val="007D5519"/>
    <w:rsid w:val="007D78EB"/>
    <w:rsid w:val="007E087C"/>
    <w:rsid w:val="007E0ECC"/>
    <w:rsid w:val="007E1004"/>
    <w:rsid w:val="007E3AF3"/>
    <w:rsid w:val="007E3C72"/>
    <w:rsid w:val="007E3D64"/>
    <w:rsid w:val="007E4934"/>
    <w:rsid w:val="007E61C0"/>
    <w:rsid w:val="007E7BDF"/>
    <w:rsid w:val="007E7FE1"/>
    <w:rsid w:val="007F0383"/>
    <w:rsid w:val="007F298E"/>
    <w:rsid w:val="007F2AF6"/>
    <w:rsid w:val="007F2E98"/>
    <w:rsid w:val="007F3AB5"/>
    <w:rsid w:val="007F3B56"/>
    <w:rsid w:val="007F5160"/>
    <w:rsid w:val="007F53D6"/>
    <w:rsid w:val="007F6208"/>
    <w:rsid w:val="007F6AAE"/>
    <w:rsid w:val="007F6FDD"/>
    <w:rsid w:val="00800AB6"/>
    <w:rsid w:val="00801492"/>
    <w:rsid w:val="00801DC3"/>
    <w:rsid w:val="0080218E"/>
    <w:rsid w:val="00803677"/>
    <w:rsid w:val="00804481"/>
    <w:rsid w:val="00805051"/>
    <w:rsid w:val="00805137"/>
    <w:rsid w:val="00805312"/>
    <w:rsid w:val="008066A0"/>
    <w:rsid w:val="00806B93"/>
    <w:rsid w:val="00806D75"/>
    <w:rsid w:val="008074E2"/>
    <w:rsid w:val="00812186"/>
    <w:rsid w:val="008122D2"/>
    <w:rsid w:val="008126B1"/>
    <w:rsid w:val="008137C2"/>
    <w:rsid w:val="00813DAE"/>
    <w:rsid w:val="00815114"/>
    <w:rsid w:val="0081512B"/>
    <w:rsid w:val="00815D3A"/>
    <w:rsid w:val="008177AF"/>
    <w:rsid w:val="00821197"/>
    <w:rsid w:val="00821264"/>
    <w:rsid w:val="008212E7"/>
    <w:rsid w:val="0082149B"/>
    <w:rsid w:val="0082213B"/>
    <w:rsid w:val="00823273"/>
    <w:rsid w:val="00823356"/>
    <w:rsid w:val="008253BC"/>
    <w:rsid w:val="00825CDB"/>
    <w:rsid w:val="00825FE3"/>
    <w:rsid w:val="00826B42"/>
    <w:rsid w:val="00827361"/>
    <w:rsid w:val="00827713"/>
    <w:rsid w:val="00827CAE"/>
    <w:rsid w:val="00831316"/>
    <w:rsid w:val="008318CA"/>
    <w:rsid w:val="00831BEB"/>
    <w:rsid w:val="008326F2"/>
    <w:rsid w:val="00833933"/>
    <w:rsid w:val="00833B84"/>
    <w:rsid w:val="00833D30"/>
    <w:rsid w:val="008340D5"/>
    <w:rsid w:val="008346ED"/>
    <w:rsid w:val="00835BA9"/>
    <w:rsid w:val="00836557"/>
    <w:rsid w:val="0083682E"/>
    <w:rsid w:val="008370CF"/>
    <w:rsid w:val="0083728B"/>
    <w:rsid w:val="00841AD9"/>
    <w:rsid w:val="008420C4"/>
    <w:rsid w:val="0084344A"/>
    <w:rsid w:val="00843BCA"/>
    <w:rsid w:val="0084431A"/>
    <w:rsid w:val="00844DD1"/>
    <w:rsid w:val="0084519A"/>
    <w:rsid w:val="008467B1"/>
    <w:rsid w:val="00846C7D"/>
    <w:rsid w:val="00846D42"/>
    <w:rsid w:val="008476AF"/>
    <w:rsid w:val="00847E75"/>
    <w:rsid w:val="0085062F"/>
    <w:rsid w:val="00853B92"/>
    <w:rsid w:val="00855B6B"/>
    <w:rsid w:val="00857E7E"/>
    <w:rsid w:val="008605C0"/>
    <w:rsid w:val="008633C0"/>
    <w:rsid w:val="008638B5"/>
    <w:rsid w:val="00864C95"/>
    <w:rsid w:val="008661A6"/>
    <w:rsid w:val="00866674"/>
    <w:rsid w:val="00866AB6"/>
    <w:rsid w:val="00871EDB"/>
    <w:rsid w:val="00873C78"/>
    <w:rsid w:val="008748CF"/>
    <w:rsid w:val="00875235"/>
    <w:rsid w:val="00880035"/>
    <w:rsid w:val="0088082B"/>
    <w:rsid w:val="00880E55"/>
    <w:rsid w:val="00880ECB"/>
    <w:rsid w:val="0088118D"/>
    <w:rsid w:val="00881C63"/>
    <w:rsid w:val="008828F4"/>
    <w:rsid w:val="00882988"/>
    <w:rsid w:val="00882C4F"/>
    <w:rsid w:val="00882DED"/>
    <w:rsid w:val="00884255"/>
    <w:rsid w:val="008854D2"/>
    <w:rsid w:val="00885FB5"/>
    <w:rsid w:val="008862A2"/>
    <w:rsid w:val="00887490"/>
    <w:rsid w:val="00887759"/>
    <w:rsid w:val="00890775"/>
    <w:rsid w:val="00890830"/>
    <w:rsid w:val="00891AFF"/>
    <w:rsid w:val="00891CBA"/>
    <w:rsid w:val="008933C2"/>
    <w:rsid w:val="00893804"/>
    <w:rsid w:val="00893F4F"/>
    <w:rsid w:val="008944A5"/>
    <w:rsid w:val="0089450D"/>
    <w:rsid w:val="00894E1C"/>
    <w:rsid w:val="00895D8D"/>
    <w:rsid w:val="00896484"/>
    <w:rsid w:val="00896A42"/>
    <w:rsid w:val="00897A9C"/>
    <w:rsid w:val="008A0C70"/>
    <w:rsid w:val="008A20C1"/>
    <w:rsid w:val="008A2899"/>
    <w:rsid w:val="008A3423"/>
    <w:rsid w:val="008A3AA7"/>
    <w:rsid w:val="008A5340"/>
    <w:rsid w:val="008A5FA5"/>
    <w:rsid w:val="008A716B"/>
    <w:rsid w:val="008B076D"/>
    <w:rsid w:val="008B0D53"/>
    <w:rsid w:val="008B1DC3"/>
    <w:rsid w:val="008B26DB"/>
    <w:rsid w:val="008B2ABB"/>
    <w:rsid w:val="008B3149"/>
    <w:rsid w:val="008B43D6"/>
    <w:rsid w:val="008B64FC"/>
    <w:rsid w:val="008B69B9"/>
    <w:rsid w:val="008B6F89"/>
    <w:rsid w:val="008B6FD0"/>
    <w:rsid w:val="008B7013"/>
    <w:rsid w:val="008B79CF"/>
    <w:rsid w:val="008C07E6"/>
    <w:rsid w:val="008C1B04"/>
    <w:rsid w:val="008C26A3"/>
    <w:rsid w:val="008C2873"/>
    <w:rsid w:val="008C356A"/>
    <w:rsid w:val="008C5333"/>
    <w:rsid w:val="008C6300"/>
    <w:rsid w:val="008D1EEA"/>
    <w:rsid w:val="008D38DB"/>
    <w:rsid w:val="008D3AF7"/>
    <w:rsid w:val="008D4724"/>
    <w:rsid w:val="008D5246"/>
    <w:rsid w:val="008D5555"/>
    <w:rsid w:val="008D55B0"/>
    <w:rsid w:val="008D6356"/>
    <w:rsid w:val="008D70ED"/>
    <w:rsid w:val="008D769F"/>
    <w:rsid w:val="008E02D2"/>
    <w:rsid w:val="008E02E8"/>
    <w:rsid w:val="008E1B8D"/>
    <w:rsid w:val="008E31A9"/>
    <w:rsid w:val="008E492B"/>
    <w:rsid w:val="008E5432"/>
    <w:rsid w:val="008E6E5B"/>
    <w:rsid w:val="008E6E83"/>
    <w:rsid w:val="008F1040"/>
    <w:rsid w:val="008F4EBF"/>
    <w:rsid w:val="008F506D"/>
    <w:rsid w:val="008F5FFF"/>
    <w:rsid w:val="008F7A63"/>
    <w:rsid w:val="009008FF"/>
    <w:rsid w:val="00901F0B"/>
    <w:rsid w:val="0090294C"/>
    <w:rsid w:val="00903246"/>
    <w:rsid w:val="009040F6"/>
    <w:rsid w:val="00904634"/>
    <w:rsid w:val="00904653"/>
    <w:rsid w:val="00905CC7"/>
    <w:rsid w:val="0090609C"/>
    <w:rsid w:val="009060F6"/>
    <w:rsid w:val="00910D05"/>
    <w:rsid w:val="00910DD1"/>
    <w:rsid w:val="00911F3D"/>
    <w:rsid w:val="0091412C"/>
    <w:rsid w:val="00914B60"/>
    <w:rsid w:val="00915AE0"/>
    <w:rsid w:val="0091676A"/>
    <w:rsid w:val="009179CB"/>
    <w:rsid w:val="0092001F"/>
    <w:rsid w:val="00920974"/>
    <w:rsid w:val="0092147E"/>
    <w:rsid w:val="00921BDB"/>
    <w:rsid w:val="00922343"/>
    <w:rsid w:val="00924AB3"/>
    <w:rsid w:val="00925D65"/>
    <w:rsid w:val="00927D2A"/>
    <w:rsid w:val="009310CF"/>
    <w:rsid w:val="00931145"/>
    <w:rsid w:val="009313AB"/>
    <w:rsid w:val="009324E8"/>
    <w:rsid w:val="00933593"/>
    <w:rsid w:val="009372C6"/>
    <w:rsid w:val="00937835"/>
    <w:rsid w:val="00937D9A"/>
    <w:rsid w:val="00941624"/>
    <w:rsid w:val="00942325"/>
    <w:rsid w:val="00942FD8"/>
    <w:rsid w:val="0094323D"/>
    <w:rsid w:val="009444C3"/>
    <w:rsid w:val="0094607B"/>
    <w:rsid w:val="009465E2"/>
    <w:rsid w:val="009477AF"/>
    <w:rsid w:val="009478F1"/>
    <w:rsid w:val="00950C09"/>
    <w:rsid w:val="00952EEF"/>
    <w:rsid w:val="00954562"/>
    <w:rsid w:val="00954E90"/>
    <w:rsid w:val="00955746"/>
    <w:rsid w:val="009557E9"/>
    <w:rsid w:val="00955A83"/>
    <w:rsid w:val="00955F02"/>
    <w:rsid w:val="009579C0"/>
    <w:rsid w:val="00960071"/>
    <w:rsid w:val="00960198"/>
    <w:rsid w:val="00960DB8"/>
    <w:rsid w:val="00962369"/>
    <w:rsid w:val="009626E7"/>
    <w:rsid w:val="00962A48"/>
    <w:rsid w:val="00962FBE"/>
    <w:rsid w:val="0096300F"/>
    <w:rsid w:val="00964423"/>
    <w:rsid w:val="00964485"/>
    <w:rsid w:val="00964C6C"/>
    <w:rsid w:val="009704DD"/>
    <w:rsid w:val="00970CD3"/>
    <w:rsid w:val="00972F36"/>
    <w:rsid w:val="009732A1"/>
    <w:rsid w:val="00973378"/>
    <w:rsid w:val="00973ABA"/>
    <w:rsid w:val="00973D3B"/>
    <w:rsid w:val="00974111"/>
    <w:rsid w:val="009746AD"/>
    <w:rsid w:val="009758E3"/>
    <w:rsid w:val="00975A5B"/>
    <w:rsid w:val="009803AF"/>
    <w:rsid w:val="00980D07"/>
    <w:rsid w:val="00981478"/>
    <w:rsid w:val="00982EC1"/>
    <w:rsid w:val="00985B1A"/>
    <w:rsid w:val="00986FE5"/>
    <w:rsid w:val="00987C00"/>
    <w:rsid w:val="00990279"/>
    <w:rsid w:val="009903E4"/>
    <w:rsid w:val="00990F27"/>
    <w:rsid w:val="00991CF2"/>
    <w:rsid w:val="0099224D"/>
    <w:rsid w:val="009960DB"/>
    <w:rsid w:val="0099766F"/>
    <w:rsid w:val="00997B90"/>
    <w:rsid w:val="009A1A76"/>
    <w:rsid w:val="009B0C9E"/>
    <w:rsid w:val="009B3E07"/>
    <w:rsid w:val="009C1861"/>
    <w:rsid w:val="009C2694"/>
    <w:rsid w:val="009C47DF"/>
    <w:rsid w:val="009D0ACE"/>
    <w:rsid w:val="009D17CC"/>
    <w:rsid w:val="009D1A90"/>
    <w:rsid w:val="009D1D6A"/>
    <w:rsid w:val="009D1E66"/>
    <w:rsid w:val="009D260C"/>
    <w:rsid w:val="009D2E85"/>
    <w:rsid w:val="009D30B9"/>
    <w:rsid w:val="009D3AF7"/>
    <w:rsid w:val="009D40E7"/>
    <w:rsid w:val="009D4976"/>
    <w:rsid w:val="009D4DB4"/>
    <w:rsid w:val="009D5DA3"/>
    <w:rsid w:val="009D6F2A"/>
    <w:rsid w:val="009D720B"/>
    <w:rsid w:val="009E028D"/>
    <w:rsid w:val="009E0E7E"/>
    <w:rsid w:val="009E16A1"/>
    <w:rsid w:val="009E1714"/>
    <w:rsid w:val="009E30F4"/>
    <w:rsid w:val="009E3196"/>
    <w:rsid w:val="009E3C46"/>
    <w:rsid w:val="009E428F"/>
    <w:rsid w:val="009E4407"/>
    <w:rsid w:val="009E593A"/>
    <w:rsid w:val="009F106A"/>
    <w:rsid w:val="009F1F76"/>
    <w:rsid w:val="009F34BC"/>
    <w:rsid w:val="009F4827"/>
    <w:rsid w:val="009F5907"/>
    <w:rsid w:val="009F73A9"/>
    <w:rsid w:val="009F7FB7"/>
    <w:rsid w:val="00A003AC"/>
    <w:rsid w:val="00A00A6A"/>
    <w:rsid w:val="00A00A89"/>
    <w:rsid w:val="00A01810"/>
    <w:rsid w:val="00A02AC7"/>
    <w:rsid w:val="00A0421A"/>
    <w:rsid w:val="00A05478"/>
    <w:rsid w:val="00A072B5"/>
    <w:rsid w:val="00A07D0E"/>
    <w:rsid w:val="00A103BA"/>
    <w:rsid w:val="00A117B5"/>
    <w:rsid w:val="00A12946"/>
    <w:rsid w:val="00A12EAB"/>
    <w:rsid w:val="00A17F8A"/>
    <w:rsid w:val="00A203DC"/>
    <w:rsid w:val="00A20A6C"/>
    <w:rsid w:val="00A211EA"/>
    <w:rsid w:val="00A2203F"/>
    <w:rsid w:val="00A22AD9"/>
    <w:rsid w:val="00A22CE1"/>
    <w:rsid w:val="00A235A2"/>
    <w:rsid w:val="00A23F3F"/>
    <w:rsid w:val="00A27373"/>
    <w:rsid w:val="00A30C2C"/>
    <w:rsid w:val="00A311CB"/>
    <w:rsid w:val="00A32049"/>
    <w:rsid w:val="00A34E6C"/>
    <w:rsid w:val="00A35C8F"/>
    <w:rsid w:val="00A35DCF"/>
    <w:rsid w:val="00A36C7B"/>
    <w:rsid w:val="00A37642"/>
    <w:rsid w:val="00A37A00"/>
    <w:rsid w:val="00A37C7D"/>
    <w:rsid w:val="00A4099D"/>
    <w:rsid w:val="00A431C7"/>
    <w:rsid w:val="00A43AEA"/>
    <w:rsid w:val="00A44689"/>
    <w:rsid w:val="00A45CE2"/>
    <w:rsid w:val="00A45E43"/>
    <w:rsid w:val="00A47745"/>
    <w:rsid w:val="00A50585"/>
    <w:rsid w:val="00A526CB"/>
    <w:rsid w:val="00A52DB1"/>
    <w:rsid w:val="00A53967"/>
    <w:rsid w:val="00A53D53"/>
    <w:rsid w:val="00A546C0"/>
    <w:rsid w:val="00A54F63"/>
    <w:rsid w:val="00A558B4"/>
    <w:rsid w:val="00A56748"/>
    <w:rsid w:val="00A56F25"/>
    <w:rsid w:val="00A57044"/>
    <w:rsid w:val="00A57936"/>
    <w:rsid w:val="00A57FE3"/>
    <w:rsid w:val="00A607B0"/>
    <w:rsid w:val="00A608EE"/>
    <w:rsid w:val="00A60B80"/>
    <w:rsid w:val="00A60FA8"/>
    <w:rsid w:val="00A619CD"/>
    <w:rsid w:val="00A66B07"/>
    <w:rsid w:val="00A66F92"/>
    <w:rsid w:val="00A6744F"/>
    <w:rsid w:val="00A67D43"/>
    <w:rsid w:val="00A703C9"/>
    <w:rsid w:val="00A70E29"/>
    <w:rsid w:val="00A71D8C"/>
    <w:rsid w:val="00A72D54"/>
    <w:rsid w:val="00A7485A"/>
    <w:rsid w:val="00A74A33"/>
    <w:rsid w:val="00A76850"/>
    <w:rsid w:val="00A76B00"/>
    <w:rsid w:val="00A77E79"/>
    <w:rsid w:val="00A81E92"/>
    <w:rsid w:val="00A83F33"/>
    <w:rsid w:val="00A84E8D"/>
    <w:rsid w:val="00A85403"/>
    <w:rsid w:val="00A869DC"/>
    <w:rsid w:val="00A929E6"/>
    <w:rsid w:val="00A944A4"/>
    <w:rsid w:val="00A94783"/>
    <w:rsid w:val="00A9531B"/>
    <w:rsid w:val="00A95822"/>
    <w:rsid w:val="00A960A5"/>
    <w:rsid w:val="00A96719"/>
    <w:rsid w:val="00A96DAD"/>
    <w:rsid w:val="00AA0A4E"/>
    <w:rsid w:val="00AA1799"/>
    <w:rsid w:val="00AA2588"/>
    <w:rsid w:val="00AA2F95"/>
    <w:rsid w:val="00AA3273"/>
    <w:rsid w:val="00AA327A"/>
    <w:rsid w:val="00AA3463"/>
    <w:rsid w:val="00AA3521"/>
    <w:rsid w:val="00AA5B60"/>
    <w:rsid w:val="00AB015A"/>
    <w:rsid w:val="00AB3335"/>
    <w:rsid w:val="00AB5400"/>
    <w:rsid w:val="00AB60B6"/>
    <w:rsid w:val="00AB678D"/>
    <w:rsid w:val="00AB70E3"/>
    <w:rsid w:val="00AB7367"/>
    <w:rsid w:val="00AC15FF"/>
    <w:rsid w:val="00AC202B"/>
    <w:rsid w:val="00AC23C6"/>
    <w:rsid w:val="00AC246B"/>
    <w:rsid w:val="00AC2C21"/>
    <w:rsid w:val="00AC40EE"/>
    <w:rsid w:val="00AC41EF"/>
    <w:rsid w:val="00AC5DCD"/>
    <w:rsid w:val="00AC5EC2"/>
    <w:rsid w:val="00AC766A"/>
    <w:rsid w:val="00AD15E2"/>
    <w:rsid w:val="00AD16BF"/>
    <w:rsid w:val="00AD1826"/>
    <w:rsid w:val="00AD42A5"/>
    <w:rsid w:val="00AD4C1B"/>
    <w:rsid w:val="00AD5353"/>
    <w:rsid w:val="00AD5E3C"/>
    <w:rsid w:val="00AD5F40"/>
    <w:rsid w:val="00AE0417"/>
    <w:rsid w:val="00AE1208"/>
    <w:rsid w:val="00AE40E6"/>
    <w:rsid w:val="00AE4E03"/>
    <w:rsid w:val="00AE6054"/>
    <w:rsid w:val="00AE6DE5"/>
    <w:rsid w:val="00AE7737"/>
    <w:rsid w:val="00AE77E6"/>
    <w:rsid w:val="00AF3343"/>
    <w:rsid w:val="00AF44EB"/>
    <w:rsid w:val="00AF450B"/>
    <w:rsid w:val="00AF4613"/>
    <w:rsid w:val="00AF58A2"/>
    <w:rsid w:val="00AF5E34"/>
    <w:rsid w:val="00AF614E"/>
    <w:rsid w:val="00AF62F0"/>
    <w:rsid w:val="00AF653A"/>
    <w:rsid w:val="00AF7BBD"/>
    <w:rsid w:val="00B008AF"/>
    <w:rsid w:val="00B01195"/>
    <w:rsid w:val="00B02AA0"/>
    <w:rsid w:val="00B05F3B"/>
    <w:rsid w:val="00B0729B"/>
    <w:rsid w:val="00B1004B"/>
    <w:rsid w:val="00B10690"/>
    <w:rsid w:val="00B13142"/>
    <w:rsid w:val="00B15022"/>
    <w:rsid w:val="00B1561F"/>
    <w:rsid w:val="00B16773"/>
    <w:rsid w:val="00B17A5E"/>
    <w:rsid w:val="00B21B81"/>
    <w:rsid w:val="00B21D47"/>
    <w:rsid w:val="00B2231F"/>
    <w:rsid w:val="00B223A3"/>
    <w:rsid w:val="00B23998"/>
    <w:rsid w:val="00B23FBC"/>
    <w:rsid w:val="00B254C0"/>
    <w:rsid w:val="00B25B3C"/>
    <w:rsid w:val="00B2676A"/>
    <w:rsid w:val="00B27D31"/>
    <w:rsid w:val="00B30376"/>
    <w:rsid w:val="00B309AD"/>
    <w:rsid w:val="00B31801"/>
    <w:rsid w:val="00B31F90"/>
    <w:rsid w:val="00B32BB0"/>
    <w:rsid w:val="00B34357"/>
    <w:rsid w:val="00B34C3F"/>
    <w:rsid w:val="00B34DAA"/>
    <w:rsid w:val="00B35076"/>
    <w:rsid w:val="00B35798"/>
    <w:rsid w:val="00B360F3"/>
    <w:rsid w:val="00B364A2"/>
    <w:rsid w:val="00B36588"/>
    <w:rsid w:val="00B368F7"/>
    <w:rsid w:val="00B376A3"/>
    <w:rsid w:val="00B379DD"/>
    <w:rsid w:val="00B40D1D"/>
    <w:rsid w:val="00B41137"/>
    <w:rsid w:val="00B46412"/>
    <w:rsid w:val="00B4714D"/>
    <w:rsid w:val="00B5038F"/>
    <w:rsid w:val="00B51286"/>
    <w:rsid w:val="00B518E7"/>
    <w:rsid w:val="00B519DB"/>
    <w:rsid w:val="00B51D7F"/>
    <w:rsid w:val="00B52E71"/>
    <w:rsid w:val="00B53CD0"/>
    <w:rsid w:val="00B53EDE"/>
    <w:rsid w:val="00B53F8C"/>
    <w:rsid w:val="00B5422F"/>
    <w:rsid w:val="00B54E3C"/>
    <w:rsid w:val="00B60C6E"/>
    <w:rsid w:val="00B6153C"/>
    <w:rsid w:val="00B62809"/>
    <w:rsid w:val="00B65C72"/>
    <w:rsid w:val="00B674D9"/>
    <w:rsid w:val="00B7044C"/>
    <w:rsid w:val="00B7118D"/>
    <w:rsid w:val="00B711AE"/>
    <w:rsid w:val="00B713B7"/>
    <w:rsid w:val="00B71CA7"/>
    <w:rsid w:val="00B71D1A"/>
    <w:rsid w:val="00B72613"/>
    <w:rsid w:val="00B72A08"/>
    <w:rsid w:val="00B740C8"/>
    <w:rsid w:val="00B751B5"/>
    <w:rsid w:val="00B76EA8"/>
    <w:rsid w:val="00B77144"/>
    <w:rsid w:val="00B77976"/>
    <w:rsid w:val="00B80EA9"/>
    <w:rsid w:val="00B82964"/>
    <w:rsid w:val="00B829EE"/>
    <w:rsid w:val="00B82C08"/>
    <w:rsid w:val="00B84973"/>
    <w:rsid w:val="00B855F6"/>
    <w:rsid w:val="00B85C91"/>
    <w:rsid w:val="00B85FAE"/>
    <w:rsid w:val="00B869D8"/>
    <w:rsid w:val="00B87E7F"/>
    <w:rsid w:val="00B9035F"/>
    <w:rsid w:val="00B90A77"/>
    <w:rsid w:val="00B952DC"/>
    <w:rsid w:val="00B97001"/>
    <w:rsid w:val="00B97A78"/>
    <w:rsid w:val="00B97EE0"/>
    <w:rsid w:val="00BA1710"/>
    <w:rsid w:val="00BA1A74"/>
    <w:rsid w:val="00BA240E"/>
    <w:rsid w:val="00BA267C"/>
    <w:rsid w:val="00BA54D5"/>
    <w:rsid w:val="00BA66C4"/>
    <w:rsid w:val="00BA7DCC"/>
    <w:rsid w:val="00BB27AD"/>
    <w:rsid w:val="00BB3A5F"/>
    <w:rsid w:val="00BB3FD2"/>
    <w:rsid w:val="00BB4307"/>
    <w:rsid w:val="00BB4BDC"/>
    <w:rsid w:val="00BB5ED3"/>
    <w:rsid w:val="00BB6FE4"/>
    <w:rsid w:val="00BB7000"/>
    <w:rsid w:val="00BB7315"/>
    <w:rsid w:val="00BC064D"/>
    <w:rsid w:val="00BC0E1F"/>
    <w:rsid w:val="00BC1098"/>
    <w:rsid w:val="00BC46B5"/>
    <w:rsid w:val="00BC59DF"/>
    <w:rsid w:val="00BC67B8"/>
    <w:rsid w:val="00BC694E"/>
    <w:rsid w:val="00BC78B8"/>
    <w:rsid w:val="00BD06AA"/>
    <w:rsid w:val="00BD1FEF"/>
    <w:rsid w:val="00BD5473"/>
    <w:rsid w:val="00BD6BF9"/>
    <w:rsid w:val="00BD7AE9"/>
    <w:rsid w:val="00BE014B"/>
    <w:rsid w:val="00BE2194"/>
    <w:rsid w:val="00BE22F6"/>
    <w:rsid w:val="00BE23E1"/>
    <w:rsid w:val="00BE2952"/>
    <w:rsid w:val="00BE3DEF"/>
    <w:rsid w:val="00BE51CD"/>
    <w:rsid w:val="00BE55D1"/>
    <w:rsid w:val="00BE7489"/>
    <w:rsid w:val="00BE7FF2"/>
    <w:rsid w:val="00BF1F48"/>
    <w:rsid w:val="00BF2546"/>
    <w:rsid w:val="00BF455D"/>
    <w:rsid w:val="00BF6B84"/>
    <w:rsid w:val="00BF6DE6"/>
    <w:rsid w:val="00BF72C7"/>
    <w:rsid w:val="00C00857"/>
    <w:rsid w:val="00C02AD4"/>
    <w:rsid w:val="00C030C2"/>
    <w:rsid w:val="00C03249"/>
    <w:rsid w:val="00C03CDD"/>
    <w:rsid w:val="00C04D1C"/>
    <w:rsid w:val="00C0788E"/>
    <w:rsid w:val="00C078C6"/>
    <w:rsid w:val="00C10685"/>
    <w:rsid w:val="00C11C09"/>
    <w:rsid w:val="00C11F45"/>
    <w:rsid w:val="00C13C9B"/>
    <w:rsid w:val="00C14439"/>
    <w:rsid w:val="00C1650B"/>
    <w:rsid w:val="00C17AED"/>
    <w:rsid w:val="00C207E5"/>
    <w:rsid w:val="00C20A18"/>
    <w:rsid w:val="00C22855"/>
    <w:rsid w:val="00C22E0E"/>
    <w:rsid w:val="00C24C6A"/>
    <w:rsid w:val="00C25E3B"/>
    <w:rsid w:val="00C2670E"/>
    <w:rsid w:val="00C2674D"/>
    <w:rsid w:val="00C2676F"/>
    <w:rsid w:val="00C30B56"/>
    <w:rsid w:val="00C30C33"/>
    <w:rsid w:val="00C30CC2"/>
    <w:rsid w:val="00C313C9"/>
    <w:rsid w:val="00C3148E"/>
    <w:rsid w:val="00C32BA1"/>
    <w:rsid w:val="00C34699"/>
    <w:rsid w:val="00C365A9"/>
    <w:rsid w:val="00C40C64"/>
    <w:rsid w:val="00C42A33"/>
    <w:rsid w:val="00C42F38"/>
    <w:rsid w:val="00C43A0F"/>
    <w:rsid w:val="00C43E97"/>
    <w:rsid w:val="00C44BB8"/>
    <w:rsid w:val="00C50A7C"/>
    <w:rsid w:val="00C50E35"/>
    <w:rsid w:val="00C51106"/>
    <w:rsid w:val="00C52140"/>
    <w:rsid w:val="00C52C04"/>
    <w:rsid w:val="00C53B65"/>
    <w:rsid w:val="00C57909"/>
    <w:rsid w:val="00C60586"/>
    <w:rsid w:val="00C61606"/>
    <w:rsid w:val="00C61F57"/>
    <w:rsid w:val="00C644E9"/>
    <w:rsid w:val="00C6498B"/>
    <w:rsid w:val="00C66495"/>
    <w:rsid w:val="00C70831"/>
    <w:rsid w:val="00C7163E"/>
    <w:rsid w:val="00C716EB"/>
    <w:rsid w:val="00C74A08"/>
    <w:rsid w:val="00C753F2"/>
    <w:rsid w:val="00C767DF"/>
    <w:rsid w:val="00C7687A"/>
    <w:rsid w:val="00C76E58"/>
    <w:rsid w:val="00C77489"/>
    <w:rsid w:val="00C779D4"/>
    <w:rsid w:val="00C805F0"/>
    <w:rsid w:val="00C80866"/>
    <w:rsid w:val="00C80902"/>
    <w:rsid w:val="00C814DC"/>
    <w:rsid w:val="00C81562"/>
    <w:rsid w:val="00C8206C"/>
    <w:rsid w:val="00C821B0"/>
    <w:rsid w:val="00C84340"/>
    <w:rsid w:val="00C849AC"/>
    <w:rsid w:val="00C84A39"/>
    <w:rsid w:val="00C84DEE"/>
    <w:rsid w:val="00C84F61"/>
    <w:rsid w:val="00C857B9"/>
    <w:rsid w:val="00C9013D"/>
    <w:rsid w:val="00C90D93"/>
    <w:rsid w:val="00C92881"/>
    <w:rsid w:val="00C92DC1"/>
    <w:rsid w:val="00C94160"/>
    <w:rsid w:val="00C94365"/>
    <w:rsid w:val="00C95965"/>
    <w:rsid w:val="00C966D7"/>
    <w:rsid w:val="00C97AF4"/>
    <w:rsid w:val="00CA02FF"/>
    <w:rsid w:val="00CA1E29"/>
    <w:rsid w:val="00CA3E92"/>
    <w:rsid w:val="00CA5592"/>
    <w:rsid w:val="00CA5BAD"/>
    <w:rsid w:val="00CA7561"/>
    <w:rsid w:val="00CB042A"/>
    <w:rsid w:val="00CB04B5"/>
    <w:rsid w:val="00CB15E5"/>
    <w:rsid w:val="00CB1745"/>
    <w:rsid w:val="00CB1B07"/>
    <w:rsid w:val="00CB24F2"/>
    <w:rsid w:val="00CB2A53"/>
    <w:rsid w:val="00CB3C8A"/>
    <w:rsid w:val="00CB470C"/>
    <w:rsid w:val="00CC1181"/>
    <w:rsid w:val="00CC2AF5"/>
    <w:rsid w:val="00CC2F6E"/>
    <w:rsid w:val="00CC3E3B"/>
    <w:rsid w:val="00CC47E1"/>
    <w:rsid w:val="00CC4AFF"/>
    <w:rsid w:val="00CC5487"/>
    <w:rsid w:val="00CC63F6"/>
    <w:rsid w:val="00CC664B"/>
    <w:rsid w:val="00CC7421"/>
    <w:rsid w:val="00CC78CD"/>
    <w:rsid w:val="00CC795F"/>
    <w:rsid w:val="00CC7C63"/>
    <w:rsid w:val="00CD1589"/>
    <w:rsid w:val="00CD1FB6"/>
    <w:rsid w:val="00CD21E5"/>
    <w:rsid w:val="00CD2751"/>
    <w:rsid w:val="00CD37EE"/>
    <w:rsid w:val="00CD40B8"/>
    <w:rsid w:val="00CD4504"/>
    <w:rsid w:val="00CD5204"/>
    <w:rsid w:val="00CD69C0"/>
    <w:rsid w:val="00CD6CEC"/>
    <w:rsid w:val="00CD71D4"/>
    <w:rsid w:val="00CD7A2B"/>
    <w:rsid w:val="00CE077E"/>
    <w:rsid w:val="00CE3CCC"/>
    <w:rsid w:val="00CE3ED0"/>
    <w:rsid w:val="00CE4337"/>
    <w:rsid w:val="00CE48F9"/>
    <w:rsid w:val="00CE4BB7"/>
    <w:rsid w:val="00CE60F4"/>
    <w:rsid w:val="00CE654F"/>
    <w:rsid w:val="00CE755E"/>
    <w:rsid w:val="00CE7DEA"/>
    <w:rsid w:val="00CF0290"/>
    <w:rsid w:val="00CF24B9"/>
    <w:rsid w:val="00CF2C5E"/>
    <w:rsid w:val="00CF2D12"/>
    <w:rsid w:val="00CF2E9C"/>
    <w:rsid w:val="00CF36EB"/>
    <w:rsid w:val="00CF388C"/>
    <w:rsid w:val="00CF43BD"/>
    <w:rsid w:val="00CF499D"/>
    <w:rsid w:val="00CF5101"/>
    <w:rsid w:val="00CF5928"/>
    <w:rsid w:val="00CF5DF0"/>
    <w:rsid w:val="00D02C09"/>
    <w:rsid w:val="00D031A4"/>
    <w:rsid w:val="00D05EAB"/>
    <w:rsid w:val="00D05EBB"/>
    <w:rsid w:val="00D129B8"/>
    <w:rsid w:val="00D12B2B"/>
    <w:rsid w:val="00D136E0"/>
    <w:rsid w:val="00D13B1B"/>
    <w:rsid w:val="00D14DDD"/>
    <w:rsid w:val="00D16617"/>
    <w:rsid w:val="00D16BDF"/>
    <w:rsid w:val="00D17765"/>
    <w:rsid w:val="00D209E9"/>
    <w:rsid w:val="00D20B74"/>
    <w:rsid w:val="00D20CB4"/>
    <w:rsid w:val="00D20DC8"/>
    <w:rsid w:val="00D21A47"/>
    <w:rsid w:val="00D21A6C"/>
    <w:rsid w:val="00D24643"/>
    <w:rsid w:val="00D26698"/>
    <w:rsid w:val="00D271F3"/>
    <w:rsid w:val="00D307FD"/>
    <w:rsid w:val="00D32765"/>
    <w:rsid w:val="00D34D1D"/>
    <w:rsid w:val="00D35E2E"/>
    <w:rsid w:val="00D3627D"/>
    <w:rsid w:val="00D36A28"/>
    <w:rsid w:val="00D36BC7"/>
    <w:rsid w:val="00D37238"/>
    <w:rsid w:val="00D373A2"/>
    <w:rsid w:val="00D378E4"/>
    <w:rsid w:val="00D37F68"/>
    <w:rsid w:val="00D40A82"/>
    <w:rsid w:val="00D40DD2"/>
    <w:rsid w:val="00D42969"/>
    <w:rsid w:val="00D4324D"/>
    <w:rsid w:val="00D43855"/>
    <w:rsid w:val="00D44140"/>
    <w:rsid w:val="00D44D8B"/>
    <w:rsid w:val="00D46F1B"/>
    <w:rsid w:val="00D54D49"/>
    <w:rsid w:val="00D55E1F"/>
    <w:rsid w:val="00D5600F"/>
    <w:rsid w:val="00D56AE4"/>
    <w:rsid w:val="00D56E66"/>
    <w:rsid w:val="00D5733F"/>
    <w:rsid w:val="00D575A2"/>
    <w:rsid w:val="00D578A5"/>
    <w:rsid w:val="00D60426"/>
    <w:rsid w:val="00D62028"/>
    <w:rsid w:val="00D62E16"/>
    <w:rsid w:val="00D630A8"/>
    <w:rsid w:val="00D63CCB"/>
    <w:rsid w:val="00D64D6A"/>
    <w:rsid w:val="00D65AD3"/>
    <w:rsid w:val="00D65B11"/>
    <w:rsid w:val="00D670CF"/>
    <w:rsid w:val="00D67E5A"/>
    <w:rsid w:val="00D72BCF"/>
    <w:rsid w:val="00D72EBA"/>
    <w:rsid w:val="00D73C17"/>
    <w:rsid w:val="00D743ED"/>
    <w:rsid w:val="00D75E56"/>
    <w:rsid w:val="00D82E81"/>
    <w:rsid w:val="00D83BFF"/>
    <w:rsid w:val="00D8475A"/>
    <w:rsid w:val="00D852DF"/>
    <w:rsid w:val="00D8684C"/>
    <w:rsid w:val="00D9031F"/>
    <w:rsid w:val="00D90BEF"/>
    <w:rsid w:val="00D91117"/>
    <w:rsid w:val="00D91FEC"/>
    <w:rsid w:val="00D93F48"/>
    <w:rsid w:val="00D944AC"/>
    <w:rsid w:val="00D9742F"/>
    <w:rsid w:val="00D97E08"/>
    <w:rsid w:val="00DA0013"/>
    <w:rsid w:val="00DA0014"/>
    <w:rsid w:val="00DA00E6"/>
    <w:rsid w:val="00DA15B3"/>
    <w:rsid w:val="00DA15F0"/>
    <w:rsid w:val="00DA31FB"/>
    <w:rsid w:val="00DA418A"/>
    <w:rsid w:val="00DA4289"/>
    <w:rsid w:val="00DA4DA9"/>
    <w:rsid w:val="00DA505A"/>
    <w:rsid w:val="00DA5508"/>
    <w:rsid w:val="00DA6090"/>
    <w:rsid w:val="00DA646F"/>
    <w:rsid w:val="00DA6722"/>
    <w:rsid w:val="00DB0505"/>
    <w:rsid w:val="00DB1070"/>
    <w:rsid w:val="00DB1C9B"/>
    <w:rsid w:val="00DB21B7"/>
    <w:rsid w:val="00DB2C73"/>
    <w:rsid w:val="00DB2D08"/>
    <w:rsid w:val="00DB349E"/>
    <w:rsid w:val="00DB4F71"/>
    <w:rsid w:val="00DB53CB"/>
    <w:rsid w:val="00DB7B66"/>
    <w:rsid w:val="00DC0247"/>
    <w:rsid w:val="00DC09FF"/>
    <w:rsid w:val="00DC1FEA"/>
    <w:rsid w:val="00DC25CF"/>
    <w:rsid w:val="00DC31A5"/>
    <w:rsid w:val="00DC3807"/>
    <w:rsid w:val="00DC4B60"/>
    <w:rsid w:val="00DC6844"/>
    <w:rsid w:val="00DC6DBC"/>
    <w:rsid w:val="00DC74DE"/>
    <w:rsid w:val="00DC7D70"/>
    <w:rsid w:val="00DC7EE9"/>
    <w:rsid w:val="00DD053B"/>
    <w:rsid w:val="00DD19FE"/>
    <w:rsid w:val="00DD1E36"/>
    <w:rsid w:val="00DD1E5B"/>
    <w:rsid w:val="00DD4808"/>
    <w:rsid w:val="00DD60E7"/>
    <w:rsid w:val="00DD6146"/>
    <w:rsid w:val="00DD773F"/>
    <w:rsid w:val="00DE2509"/>
    <w:rsid w:val="00DE5300"/>
    <w:rsid w:val="00DE5E56"/>
    <w:rsid w:val="00DF22D1"/>
    <w:rsid w:val="00DF2EF9"/>
    <w:rsid w:val="00DF3BD5"/>
    <w:rsid w:val="00DF4525"/>
    <w:rsid w:val="00DF5E9A"/>
    <w:rsid w:val="00E002A4"/>
    <w:rsid w:val="00E003C8"/>
    <w:rsid w:val="00E01BA6"/>
    <w:rsid w:val="00E026DD"/>
    <w:rsid w:val="00E02C25"/>
    <w:rsid w:val="00E040B3"/>
    <w:rsid w:val="00E05C6A"/>
    <w:rsid w:val="00E063E1"/>
    <w:rsid w:val="00E10914"/>
    <w:rsid w:val="00E10A50"/>
    <w:rsid w:val="00E11D55"/>
    <w:rsid w:val="00E12E63"/>
    <w:rsid w:val="00E1308A"/>
    <w:rsid w:val="00E15E05"/>
    <w:rsid w:val="00E161EB"/>
    <w:rsid w:val="00E16F4E"/>
    <w:rsid w:val="00E200EE"/>
    <w:rsid w:val="00E20965"/>
    <w:rsid w:val="00E20F53"/>
    <w:rsid w:val="00E2130A"/>
    <w:rsid w:val="00E216AB"/>
    <w:rsid w:val="00E22984"/>
    <w:rsid w:val="00E23CC5"/>
    <w:rsid w:val="00E2464F"/>
    <w:rsid w:val="00E24FCB"/>
    <w:rsid w:val="00E25FA5"/>
    <w:rsid w:val="00E31184"/>
    <w:rsid w:val="00E316C6"/>
    <w:rsid w:val="00E326B3"/>
    <w:rsid w:val="00E329EC"/>
    <w:rsid w:val="00E33C1D"/>
    <w:rsid w:val="00E33D4E"/>
    <w:rsid w:val="00E37363"/>
    <w:rsid w:val="00E37E1C"/>
    <w:rsid w:val="00E406B2"/>
    <w:rsid w:val="00E42796"/>
    <w:rsid w:val="00E42CB3"/>
    <w:rsid w:val="00E43F5A"/>
    <w:rsid w:val="00E44180"/>
    <w:rsid w:val="00E44694"/>
    <w:rsid w:val="00E46001"/>
    <w:rsid w:val="00E466C6"/>
    <w:rsid w:val="00E4699A"/>
    <w:rsid w:val="00E5055F"/>
    <w:rsid w:val="00E5072D"/>
    <w:rsid w:val="00E51041"/>
    <w:rsid w:val="00E51628"/>
    <w:rsid w:val="00E51793"/>
    <w:rsid w:val="00E524FF"/>
    <w:rsid w:val="00E5482F"/>
    <w:rsid w:val="00E54C5A"/>
    <w:rsid w:val="00E55CDA"/>
    <w:rsid w:val="00E55DC6"/>
    <w:rsid w:val="00E563CE"/>
    <w:rsid w:val="00E56A54"/>
    <w:rsid w:val="00E60065"/>
    <w:rsid w:val="00E60BEF"/>
    <w:rsid w:val="00E60CD5"/>
    <w:rsid w:val="00E617AA"/>
    <w:rsid w:val="00E6202B"/>
    <w:rsid w:val="00E62882"/>
    <w:rsid w:val="00E63FA4"/>
    <w:rsid w:val="00E641A2"/>
    <w:rsid w:val="00E64CDF"/>
    <w:rsid w:val="00E6534D"/>
    <w:rsid w:val="00E71958"/>
    <w:rsid w:val="00E7277A"/>
    <w:rsid w:val="00E7320E"/>
    <w:rsid w:val="00E7340A"/>
    <w:rsid w:val="00E739EF"/>
    <w:rsid w:val="00E742D8"/>
    <w:rsid w:val="00E74769"/>
    <w:rsid w:val="00E74976"/>
    <w:rsid w:val="00E75C2E"/>
    <w:rsid w:val="00E76ACF"/>
    <w:rsid w:val="00E76C95"/>
    <w:rsid w:val="00E80B2E"/>
    <w:rsid w:val="00E80D35"/>
    <w:rsid w:val="00E8474B"/>
    <w:rsid w:val="00E849F6"/>
    <w:rsid w:val="00E853AE"/>
    <w:rsid w:val="00E859AA"/>
    <w:rsid w:val="00E85D39"/>
    <w:rsid w:val="00E87DFD"/>
    <w:rsid w:val="00E90184"/>
    <w:rsid w:val="00E90E9C"/>
    <w:rsid w:val="00E92212"/>
    <w:rsid w:val="00E94651"/>
    <w:rsid w:val="00E95F4B"/>
    <w:rsid w:val="00E96409"/>
    <w:rsid w:val="00E973D0"/>
    <w:rsid w:val="00EA03C9"/>
    <w:rsid w:val="00EA129B"/>
    <w:rsid w:val="00EA19B6"/>
    <w:rsid w:val="00EA25D3"/>
    <w:rsid w:val="00EA2F69"/>
    <w:rsid w:val="00EA5646"/>
    <w:rsid w:val="00EA69F8"/>
    <w:rsid w:val="00EA7579"/>
    <w:rsid w:val="00EA763C"/>
    <w:rsid w:val="00EA7D91"/>
    <w:rsid w:val="00EB1844"/>
    <w:rsid w:val="00EB38FD"/>
    <w:rsid w:val="00EB4866"/>
    <w:rsid w:val="00EB4948"/>
    <w:rsid w:val="00EB6420"/>
    <w:rsid w:val="00EB66EE"/>
    <w:rsid w:val="00EB69F3"/>
    <w:rsid w:val="00EB715F"/>
    <w:rsid w:val="00EB744D"/>
    <w:rsid w:val="00EC0352"/>
    <w:rsid w:val="00EC094D"/>
    <w:rsid w:val="00EC0C6F"/>
    <w:rsid w:val="00EC0F7E"/>
    <w:rsid w:val="00EC2CC4"/>
    <w:rsid w:val="00EC47F4"/>
    <w:rsid w:val="00EC5B23"/>
    <w:rsid w:val="00EC6807"/>
    <w:rsid w:val="00ED0644"/>
    <w:rsid w:val="00ED17F9"/>
    <w:rsid w:val="00ED4048"/>
    <w:rsid w:val="00ED4726"/>
    <w:rsid w:val="00ED507B"/>
    <w:rsid w:val="00ED5564"/>
    <w:rsid w:val="00ED5BD7"/>
    <w:rsid w:val="00ED5CA8"/>
    <w:rsid w:val="00ED62E9"/>
    <w:rsid w:val="00ED74BA"/>
    <w:rsid w:val="00EE10A1"/>
    <w:rsid w:val="00EE1B0A"/>
    <w:rsid w:val="00EE1CB4"/>
    <w:rsid w:val="00EE234A"/>
    <w:rsid w:val="00EE2EC8"/>
    <w:rsid w:val="00EE403A"/>
    <w:rsid w:val="00EE6254"/>
    <w:rsid w:val="00EE70DB"/>
    <w:rsid w:val="00EE7401"/>
    <w:rsid w:val="00EE7495"/>
    <w:rsid w:val="00EF0ED6"/>
    <w:rsid w:val="00EF1416"/>
    <w:rsid w:val="00EF2181"/>
    <w:rsid w:val="00EF3D77"/>
    <w:rsid w:val="00EF5D7C"/>
    <w:rsid w:val="00EF5FE9"/>
    <w:rsid w:val="00EF6002"/>
    <w:rsid w:val="00EF61FB"/>
    <w:rsid w:val="00EF634F"/>
    <w:rsid w:val="00EF6B6D"/>
    <w:rsid w:val="00EF7FBA"/>
    <w:rsid w:val="00F00D91"/>
    <w:rsid w:val="00F03606"/>
    <w:rsid w:val="00F04804"/>
    <w:rsid w:val="00F04AEF"/>
    <w:rsid w:val="00F05991"/>
    <w:rsid w:val="00F062C3"/>
    <w:rsid w:val="00F068CD"/>
    <w:rsid w:val="00F106F2"/>
    <w:rsid w:val="00F10C24"/>
    <w:rsid w:val="00F118C3"/>
    <w:rsid w:val="00F144AC"/>
    <w:rsid w:val="00F15209"/>
    <w:rsid w:val="00F15BEE"/>
    <w:rsid w:val="00F16C86"/>
    <w:rsid w:val="00F17276"/>
    <w:rsid w:val="00F20343"/>
    <w:rsid w:val="00F2149C"/>
    <w:rsid w:val="00F24417"/>
    <w:rsid w:val="00F24FD3"/>
    <w:rsid w:val="00F2502E"/>
    <w:rsid w:val="00F2794B"/>
    <w:rsid w:val="00F31C07"/>
    <w:rsid w:val="00F326B2"/>
    <w:rsid w:val="00F34D2B"/>
    <w:rsid w:val="00F3603F"/>
    <w:rsid w:val="00F36772"/>
    <w:rsid w:val="00F37CD9"/>
    <w:rsid w:val="00F40033"/>
    <w:rsid w:val="00F40AED"/>
    <w:rsid w:val="00F40CA5"/>
    <w:rsid w:val="00F40D89"/>
    <w:rsid w:val="00F42DE7"/>
    <w:rsid w:val="00F44825"/>
    <w:rsid w:val="00F44E00"/>
    <w:rsid w:val="00F455D3"/>
    <w:rsid w:val="00F46484"/>
    <w:rsid w:val="00F46A8E"/>
    <w:rsid w:val="00F46CFF"/>
    <w:rsid w:val="00F47162"/>
    <w:rsid w:val="00F474ED"/>
    <w:rsid w:val="00F5011C"/>
    <w:rsid w:val="00F5071C"/>
    <w:rsid w:val="00F50C4E"/>
    <w:rsid w:val="00F53557"/>
    <w:rsid w:val="00F53773"/>
    <w:rsid w:val="00F55C00"/>
    <w:rsid w:val="00F601F7"/>
    <w:rsid w:val="00F61263"/>
    <w:rsid w:val="00F61408"/>
    <w:rsid w:val="00F616D2"/>
    <w:rsid w:val="00F6190B"/>
    <w:rsid w:val="00F61F68"/>
    <w:rsid w:val="00F61F75"/>
    <w:rsid w:val="00F6205B"/>
    <w:rsid w:val="00F62725"/>
    <w:rsid w:val="00F62EE9"/>
    <w:rsid w:val="00F6384D"/>
    <w:rsid w:val="00F6700E"/>
    <w:rsid w:val="00F67CF6"/>
    <w:rsid w:val="00F70690"/>
    <w:rsid w:val="00F7213E"/>
    <w:rsid w:val="00F723FE"/>
    <w:rsid w:val="00F732D8"/>
    <w:rsid w:val="00F7562E"/>
    <w:rsid w:val="00F75EC3"/>
    <w:rsid w:val="00F775A8"/>
    <w:rsid w:val="00F80D4F"/>
    <w:rsid w:val="00F82700"/>
    <w:rsid w:val="00F83995"/>
    <w:rsid w:val="00F84316"/>
    <w:rsid w:val="00F843BB"/>
    <w:rsid w:val="00F86E5F"/>
    <w:rsid w:val="00F92C47"/>
    <w:rsid w:val="00F948D2"/>
    <w:rsid w:val="00F94B29"/>
    <w:rsid w:val="00F94C10"/>
    <w:rsid w:val="00F95912"/>
    <w:rsid w:val="00F96635"/>
    <w:rsid w:val="00F97550"/>
    <w:rsid w:val="00F9761D"/>
    <w:rsid w:val="00FA0AFF"/>
    <w:rsid w:val="00FA0C05"/>
    <w:rsid w:val="00FA2D89"/>
    <w:rsid w:val="00FA40A9"/>
    <w:rsid w:val="00FA5E45"/>
    <w:rsid w:val="00FA6ABA"/>
    <w:rsid w:val="00FA7752"/>
    <w:rsid w:val="00FB0C0F"/>
    <w:rsid w:val="00FB1A9A"/>
    <w:rsid w:val="00FB1D9C"/>
    <w:rsid w:val="00FB236C"/>
    <w:rsid w:val="00FB315D"/>
    <w:rsid w:val="00FB467B"/>
    <w:rsid w:val="00FB599C"/>
    <w:rsid w:val="00FB5E62"/>
    <w:rsid w:val="00FB5E84"/>
    <w:rsid w:val="00FB6401"/>
    <w:rsid w:val="00FB6FB7"/>
    <w:rsid w:val="00FC096F"/>
    <w:rsid w:val="00FC13E4"/>
    <w:rsid w:val="00FC2BEA"/>
    <w:rsid w:val="00FC4625"/>
    <w:rsid w:val="00FC4AF3"/>
    <w:rsid w:val="00FC78E3"/>
    <w:rsid w:val="00FC7B7F"/>
    <w:rsid w:val="00FD0E35"/>
    <w:rsid w:val="00FD172A"/>
    <w:rsid w:val="00FD23EB"/>
    <w:rsid w:val="00FD2463"/>
    <w:rsid w:val="00FD253B"/>
    <w:rsid w:val="00FD3FA3"/>
    <w:rsid w:val="00FD4522"/>
    <w:rsid w:val="00FD45F0"/>
    <w:rsid w:val="00FD49C5"/>
    <w:rsid w:val="00FD5306"/>
    <w:rsid w:val="00FE0702"/>
    <w:rsid w:val="00FE0954"/>
    <w:rsid w:val="00FE0D54"/>
    <w:rsid w:val="00FE2588"/>
    <w:rsid w:val="00FE262D"/>
    <w:rsid w:val="00FE7728"/>
    <w:rsid w:val="00FF2392"/>
    <w:rsid w:val="00FF2F3C"/>
    <w:rsid w:val="00FF5B5E"/>
    <w:rsid w:val="00FF6851"/>
    <w:rsid w:val="00FF71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FBCCA-AC32-4F00-93D8-F9DBCB0C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unhideWhenUsed/>
    <w:qFormat/>
    <w:rsid w:val="0060499A"/>
    <w:pPr>
      <w:keepNext/>
      <w:tabs>
        <w:tab w:val="num" w:pos="3403"/>
      </w:tabs>
      <w:spacing w:after="60"/>
      <w:ind w:left="3403" w:hanging="709"/>
      <w:outlineLvl w:val="1"/>
    </w:pPr>
    <w:rPr>
      <w:rFonts w:ascii="Courier New" w:hAnsi="Courier New"/>
      <w:b/>
    </w:rPr>
  </w:style>
  <w:style w:type="paragraph" w:styleId="Ttulo3">
    <w:name w:val="heading 3"/>
    <w:basedOn w:val="Normal"/>
    <w:next w:val="Normal"/>
    <w:link w:val="Ttulo3Car"/>
    <w:uiPriority w:val="9"/>
    <w:semiHidden/>
    <w:unhideWhenUsed/>
    <w:qFormat/>
    <w:rsid w:val="005E05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1F1570"/>
    <w:pPr>
      <w:ind w:left="720"/>
      <w:contextualSpacing/>
    </w:pPr>
  </w:style>
  <w:style w:type="paragraph" w:styleId="Sangra2detindependiente">
    <w:name w:val="Body Text Indent 2"/>
    <w:basedOn w:val="Normal"/>
    <w:link w:val="Sangra2detindependienteCar"/>
    <w:uiPriority w:val="99"/>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380172"/>
    <w:rPr>
      <w:rFonts w:ascii="Courier" w:eastAsia="Times New Roman" w:hAnsi="Courier" w:cs="Times New Roman"/>
      <w:sz w:val="24"/>
      <w:szCs w:val="20"/>
      <w:lang w:val="es-ES_tradnl" w:eastAsia="es-ES"/>
    </w:rPr>
  </w:style>
  <w:style w:type="character" w:styleId="Hipervnculo">
    <w:name w:val="Hyperlink"/>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 w:type="paragraph" w:styleId="HTMLconformatoprevio">
    <w:name w:val="HTML Preformatted"/>
    <w:basedOn w:val="Normal"/>
    <w:link w:val="HTMLconformatoprevioCar"/>
    <w:uiPriority w:val="99"/>
    <w:semiHidden/>
    <w:unhideWhenUsed/>
    <w:rsid w:val="00EA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EA03C9"/>
    <w:rPr>
      <w:rFonts w:ascii="Courier New" w:eastAsia="Times New Roman" w:hAnsi="Courier New" w:cs="Courier New"/>
      <w:sz w:val="20"/>
      <w:szCs w:val="20"/>
      <w:lang w:eastAsia="es-CL"/>
    </w:rPr>
  </w:style>
  <w:style w:type="character" w:customStyle="1" w:styleId="Ttulo3Car">
    <w:name w:val="Título 3 Car"/>
    <w:basedOn w:val="Fuentedeprrafopredeter"/>
    <w:link w:val="Ttulo3"/>
    <w:uiPriority w:val="9"/>
    <w:semiHidden/>
    <w:rsid w:val="005E0564"/>
    <w:rPr>
      <w:rFonts w:asciiTheme="majorHAnsi" w:eastAsiaTheme="majorEastAsia" w:hAnsiTheme="majorHAnsi" w:cstheme="majorBidi"/>
      <w:color w:val="1F4D78" w:themeColor="accent1" w:themeShade="7F"/>
      <w:sz w:val="24"/>
      <w:szCs w:val="24"/>
      <w:lang w:val="es-ES_tradnl" w:eastAsia="es-ES"/>
    </w:rPr>
  </w:style>
  <w:style w:type="paragraph" w:styleId="Textoindependiente">
    <w:name w:val="Body Text"/>
    <w:basedOn w:val="Normal"/>
    <w:link w:val="TextoindependienteCar"/>
    <w:uiPriority w:val="99"/>
    <w:semiHidden/>
    <w:unhideWhenUsed/>
    <w:rsid w:val="00DA00E6"/>
  </w:style>
  <w:style w:type="character" w:customStyle="1" w:styleId="TextoindependienteCar">
    <w:name w:val="Texto independiente Car"/>
    <w:basedOn w:val="Fuentedeprrafopredeter"/>
    <w:link w:val="Textoindependiente"/>
    <w:uiPriority w:val="99"/>
    <w:semiHidden/>
    <w:rsid w:val="00DA00E6"/>
    <w:rPr>
      <w:rFonts w:ascii="Courier" w:eastAsia="Times New Roman" w:hAnsi="Courier" w:cs="Times New Roman"/>
      <w:sz w:val="24"/>
      <w:szCs w:val="20"/>
      <w:lang w:val="es-ES_tradnl" w:eastAsia="es-ES"/>
    </w:rPr>
  </w:style>
  <w:style w:type="paragraph" w:customStyle="1" w:styleId="CharChar">
    <w:name w:val="Char Char"/>
    <w:basedOn w:val="Normal"/>
    <w:rsid w:val="00D36A28"/>
    <w:pPr>
      <w:spacing w:before="0" w:after="160" w:line="240" w:lineRule="exact"/>
      <w:ind w:left="500"/>
      <w:jc w:val="center"/>
    </w:pPr>
    <w:rPr>
      <w:rFonts w:ascii="Verdana" w:hAnsi="Verdana" w:cs="Arial"/>
      <w:b/>
      <w:sz w:val="20"/>
      <w:lang w:val="es-VE" w:eastAsia="en-US"/>
    </w:rPr>
  </w:style>
  <w:style w:type="paragraph" w:styleId="Sangra3detindependiente">
    <w:name w:val="Body Text Indent 3"/>
    <w:basedOn w:val="Normal"/>
    <w:link w:val="Sangra3detindependienteCar"/>
    <w:uiPriority w:val="99"/>
    <w:semiHidden/>
    <w:unhideWhenUsed/>
    <w:rsid w:val="003357EB"/>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357EB"/>
    <w:rPr>
      <w:rFonts w:ascii="Courier" w:eastAsia="Times New Roman" w:hAnsi="Courier" w:cs="Times New Roman"/>
      <w:sz w:val="16"/>
      <w:szCs w:val="16"/>
      <w:lang w:val="es-ES_tradnl" w:eastAsia="es-ES"/>
    </w:rPr>
  </w:style>
  <w:style w:type="character" w:styleId="Nmerodepgina">
    <w:name w:val="page number"/>
    <w:rsid w:val="003357EB"/>
    <w:rPr>
      <w:rFonts w:cs="Times New Roman"/>
    </w:rPr>
  </w:style>
  <w:style w:type="paragraph" w:styleId="Sinespaciado">
    <w:name w:val="No Spacing"/>
    <w:uiPriority w:val="1"/>
    <w:qFormat/>
    <w:rsid w:val="007F6AAE"/>
    <w:pPr>
      <w:spacing w:after="0" w:line="240" w:lineRule="auto"/>
    </w:pPr>
    <w:rPr>
      <w:lang w:val="es-ES"/>
    </w:rPr>
  </w:style>
  <w:style w:type="paragraph" w:customStyle="1" w:styleId="msolistparagraph0">
    <w:name w:val="msolistparagraph"/>
    <w:basedOn w:val="Normal"/>
    <w:uiPriority w:val="99"/>
    <w:rsid w:val="007F6AAE"/>
    <w:pPr>
      <w:widowControl w:val="0"/>
      <w:autoSpaceDE w:val="0"/>
      <w:autoSpaceDN w:val="0"/>
      <w:spacing w:before="192" w:after="0"/>
      <w:ind w:left="544" w:right="192" w:firstLine="3260"/>
    </w:pPr>
    <w:rPr>
      <w:rFonts w:ascii="Arial" w:hAnsi="Arial" w:cs="Arial"/>
      <w:sz w:val="22"/>
      <w:szCs w:val="22"/>
      <w:lang w:val="es-ES"/>
    </w:rPr>
  </w:style>
  <w:style w:type="character" w:customStyle="1" w:styleId="normalchar">
    <w:name w:val="normal__char"/>
    <w:basedOn w:val="Fuentedeprrafopredeter"/>
    <w:uiPriority w:val="99"/>
    <w:rsid w:val="0050056A"/>
    <w:rPr>
      <w:rFonts w:ascii="Times New Roman" w:hAnsi="Times New Roman" w:cs="Times New Roman" w:hint="default"/>
    </w:rPr>
  </w:style>
  <w:style w:type="character" w:styleId="Textoennegrita">
    <w:name w:val="Strong"/>
    <w:basedOn w:val="Fuentedeprrafopredeter"/>
    <w:uiPriority w:val="22"/>
    <w:qFormat/>
    <w:rsid w:val="0025070A"/>
    <w:rPr>
      <w:b/>
      <w:bCs/>
    </w:rPr>
  </w:style>
  <w:style w:type="table" w:styleId="Tablaconcuadrcula">
    <w:name w:val="Table Grid"/>
    <w:basedOn w:val="Tablanormal"/>
    <w:rsid w:val="007868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957">
      <w:bodyDiv w:val="1"/>
      <w:marLeft w:val="0"/>
      <w:marRight w:val="0"/>
      <w:marTop w:val="0"/>
      <w:marBottom w:val="0"/>
      <w:divBdr>
        <w:top w:val="none" w:sz="0" w:space="0" w:color="auto"/>
        <w:left w:val="none" w:sz="0" w:space="0" w:color="auto"/>
        <w:bottom w:val="none" w:sz="0" w:space="0" w:color="auto"/>
        <w:right w:val="none" w:sz="0" w:space="0" w:color="auto"/>
      </w:divBdr>
    </w:div>
    <w:div w:id="130514430">
      <w:bodyDiv w:val="1"/>
      <w:marLeft w:val="0"/>
      <w:marRight w:val="0"/>
      <w:marTop w:val="0"/>
      <w:marBottom w:val="0"/>
      <w:divBdr>
        <w:top w:val="none" w:sz="0" w:space="0" w:color="auto"/>
        <w:left w:val="none" w:sz="0" w:space="0" w:color="auto"/>
        <w:bottom w:val="none" w:sz="0" w:space="0" w:color="auto"/>
        <w:right w:val="none" w:sz="0" w:space="0" w:color="auto"/>
      </w:divBdr>
    </w:div>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409928228">
      <w:bodyDiv w:val="1"/>
      <w:marLeft w:val="0"/>
      <w:marRight w:val="0"/>
      <w:marTop w:val="0"/>
      <w:marBottom w:val="0"/>
      <w:divBdr>
        <w:top w:val="none" w:sz="0" w:space="0" w:color="auto"/>
        <w:left w:val="none" w:sz="0" w:space="0" w:color="auto"/>
        <w:bottom w:val="none" w:sz="0" w:space="0" w:color="auto"/>
        <w:right w:val="none" w:sz="0" w:space="0" w:color="auto"/>
      </w:divBdr>
    </w:div>
    <w:div w:id="432434045">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695351872">
      <w:bodyDiv w:val="1"/>
      <w:marLeft w:val="0"/>
      <w:marRight w:val="0"/>
      <w:marTop w:val="0"/>
      <w:marBottom w:val="0"/>
      <w:divBdr>
        <w:top w:val="none" w:sz="0" w:space="0" w:color="auto"/>
        <w:left w:val="none" w:sz="0" w:space="0" w:color="auto"/>
        <w:bottom w:val="none" w:sz="0" w:space="0" w:color="auto"/>
        <w:right w:val="none" w:sz="0" w:space="0" w:color="auto"/>
      </w:divBdr>
    </w:div>
    <w:div w:id="735476088">
      <w:bodyDiv w:val="1"/>
      <w:marLeft w:val="0"/>
      <w:marRight w:val="0"/>
      <w:marTop w:val="0"/>
      <w:marBottom w:val="0"/>
      <w:divBdr>
        <w:top w:val="none" w:sz="0" w:space="0" w:color="auto"/>
        <w:left w:val="none" w:sz="0" w:space="0" w:color="auto"/>
        <w:bottom w:val="none" w:sz="0" w:space="0" w:color="auto"/>
        <w:right w:val="none" w:sz="0" w:space="0" w:color="auto"/>
      </w:divBdr>
    </w:div>
    <w:div w:id="760027341">
      <w:bodyDiv w:val="1"/>
      <w:marLeft w:val="0"/>
      <w:marRight w:val="0"/>
      <w:marTop w:val="0"/>
      <w:marBottom w:val="0"/>
      <w:divBdr>
        <w:top w:val="none" w:sz="0" w:space="0" w:color="auto"/>
        <w:left w:val="none" w:sz="0" w:space="0" w:color="auto"/>
        <w:bottom w:val="none" w:sz="0" w:space="0" w:color="auto"/>
        <w:right w:val="none" w:sz="0" w:space="0" w:color="auto"/>
      </w:divBdr>
    </w:div>
    <w:div w:id="1021468981">
      <w:bodyDiv w:val="1"/>
      <w:marLeft w:val="0"/>
      <w:marRight w:val="0"/>
      <w:marTop w:val="0"/>
      <w:marBottom w:val="0"/>
      <w:divBdr>
        <w:top w:val="none" w:sz="0" w:space="0" w:color="auto"/>
        <w:left w:val="none" w:sz="0" w:space="0" w:color="auto"/>
        <w:bottom w:val="none" w:sz="0" w:space="0" w:color="auto"/>
        <w:right w:val="none" w:sz="0" w:space="0" w:color="auto"/>
      </w:divBdr>
    </w:div>
    <w:div w:id="1023284934">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195650541">
      <w:bodyDiv w:val="1"/>
      <w:marLeft w:val="0"/>
      <w:marRight w:val="0"/>
      <w:marTop w:val="0"/>
      <w:marBottom w:val="0"/>
      <w:divBdr>
        <w:top w:val="none" w:sz="0" w:space="0" w:color="auto"/>
        <w:left w:val="none" w:sz="0" w:space="0" w:color="auto"/>
        <w:bottom w:val="none" w:sz="0" w:space="0" w:color="auto"/>
        <w:right w:val="none" w:sz="0" w:space="0" w:color="auto"/>
      </w:divBdr>
    </w:div>
    <w:div w:id="1326546864">
      <w:bodyDiv w:val="1"/>
      <w:marLeft w:val="0"/>
      <w:marRight w:val="0"/>
      <w:marTop w:val="0"/>
      <w:marBottom w:val="0"/>
      <w:divBdr>
        <w:top w:val="none" w:sz="0" w:space="0" w:color="auto"/>
        <w:left w:val="none" w:sz="0" w:space="0" w:color="auto"/>
        <w:bottom w:val="none" w:sz="0" w:space="0" w:color="auto"/>
        <w:right w:val="none" w:sz="0" w:space="0" w:color="auto"/>
      </w:divBdr>
    </w:div>
    <w:div w:id="1351957801">
      <w:bodyDiv w:val="1"/>
      <w:marLeft w:val="0"/>
      <w:marRight w:val="0"/>
      <w:marTop w:val="0"/>
      <w:marBottom w:val="0"/>
      <w:divBdr>
        <w:top w:val="none" w:sz="0" w:space="0" w:color="auto"/>
        <w:left w:val="none" w:sz="0" w:space="0" w:color="auto"/>
        <w:bottom w:val="none" w:sz="0" w:space="0" w:color="auto"/>
        <w:right w:val="none" w:sz="0" w:space="0" w:color="auto"/>
      </w:divBdr>
    </w:div>
    <w:div w:id="1542127816">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1929996254">
      <w:bodyDiv w:val="1"/>
      <w:marLeft w:val="0"/>
      <w:marRight w:val="0"/>
      <w:marTop w:val="0"/>
      <w:marBottom w:val="0"/>
      <w:divBdr>
        <w:top w:val="none" w:sz="0" w:space="0" w:color="auto"/>
        <w:left w:val="none" w:sz="0" w:space="0" w:color="auto"/>
        <w:bottom w:val="none" w:sz="0" w:space="0" w:color="auto"/>
        <w:right w:val="none" w:sz="0" w:space="0" w:color="auto"/>
      </w:divBdr>
    </w:div>
    <w:div w:id="1997683116">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94A74-9403-4008-9D80-BA89F12D97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4.xml><?xml version="1.0" encoding="utf-8"?>
<ds:datastoreItem xmlns:ds="http://schemas.openxmlformats.org/officeDocument/2006/customXml" ds:itemID="{B831B494-493A-48F1-9C7C-DC7FE061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3229</Words>
  <Characters>17764</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Fuentes Innocenti</dc:creator>
  <cp:lastModifiedBy>Francisca Navarro</cp:lastModifiedBy>
  <cp:revision>2</cp:revision>
  <cp:lastPrinted>2019-01-11T12:23:00Z</cp:lastPrinted>
  <dcterms:created xsi:type="dcterms:W3CDTF">2023-04-14T19:22:00Z</dcterms:created>
  <dcterms:modified xsi:type="dcterms:W3CDTF">2023-04-14T19:22:00Z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