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F7" w:rsidRPr="0029485C" w:rsidRDefault="009302F7" w:rsidP="005B40ED">
      <w:pPr>
        <w:pStyle w:val="CuerpoA"/>
        <w:spacing w:after="0"/>
        <w:ind w:left="4253" w:firstLine="0"/>
        <w:rPr>
          <w:rFonts w:ascii="Courier New" w:eastAsia="Courier New" w:hAnsi="Courier New" w:cs="Courier New"/>
          <w:b/>
          <w:bCs/>
        </w:rPr>
      </w:pPr>
      <w:r w:rsidRPr="0029485C">
        <w:rPr>
          <w:rFonts w:ascii="Courier New" w:hAnsi="Courier New" w:cs="Courier New"/>
          <w:b/>
          <w:bCs/>
          <w:caps/>
        </w:rPr>
        <w:t xml:space="preserve">formula INDICACIONES AL </w:t>
      </w:r>
      <w:r w:rsidRPr="0029485C">
        <w:rPr>
          <w:rFonts w:ascii="Courier New" w:hAnsi="Courier New" w:cs="Courier New"/>
          <w:b/>
          <w:bCs/>
          <w:lang w:val="pt-PT"/>
        </w:rPr>
        <w:t xml:space="preserve">PROYECTO DE LEY QUE </w:t>
      </w:r>
      <w:r w:rsidRPr="00132AAA">
        <w:rPr>
          <w:rFonts w:ascii="Courier New" w:hAnsi="Courier New" w:cs="Courier New"/>
          <w:b/>
          <w:bCs/>
          <w:caps/>
          <w:spacing w:val="-3"/>
          <w:lang w:val="es-ES_tradnl"/>
        </w:rPr>
        <w:t xml:space="preserve">QUE </w:t>
      </w:r>
      <w:bookmarkStart w:id="0" w:name="OLE_LINK1"/>
      <w:r w:rsidRPr="00132AAA">
        <w:rPr>
          <w:rFonts w:ascii="Courier New" w:hAnsi="Courier New" w:cs="Courier New"/>
          <w:b/>
          <w:bCs/>
          <w:caps/>
          <w:spacing w:val="-3"/>
          <w:lang w:val="es-ES_tradnl"/>
        </w:rPr>
        <w:t>AUTORIZA LA INTERMEDIACIÓN DE MEDICAMENTOS POR PARTE DE CENABAST A ALMACENES FARMACÉUTICOS Y FARMACIAS PRIVADAS</w:t>
      </w:r>
      <w:r w:rsidRPr="0029485C">
        <w:rPr>
          <w:rFonts w:ascii="Courier New" w:hAnsi="Courier New" w:cs="Courier New"/>
          <w:b/>
          <w:bCs/>
        </w:rPr>
        <w:t xml:space="preserve"> </w:t>
      </w:r>
      <w:bookmarkEnd w:id="0"/>
      <w:r w:rsidRPr="0029485C">
        <w:rPr>
          <w:rFonts w:ascii="Courier New" w:hAnsi="Courier New" w:cs="Courier New"/>
          <w:b/>
          <w:bCs/>
        </w:rPr>
        <w:t>(BOLETÍN N° 13.027-11)</w:t>
      </w:r>
    </w:p>
    <w:p w:rsidR="009302F7" w:rsidRPr="0029485C" w:rsidRDefault="009302F7" w:rsidP="005B40ED">
      <w:pPr>
        <w:pStyle w:val="CuerpoA"/>
        <w:spacing w:after="0"/>
        <w:ind w:left="4253" w:firstLine="0"/>
        <w:rPr>
          <w:rFonts w:ascii="Courier New" w:eastAsia="Courier New" w:hAnsi="Courier New" w:cs="Courier New"/>
          <w:b/>
        </w:rPr>
      </w:pPr>
      <w:r w:rsidRPr="0029485C">
        <w:rPr>
          <w:rFonts w:ascii="Courier New" w:eastAsia="Courier New" w:hAnsi="Courier New" w:cs="Courier New"/>
          <w:b/>
        </w:rPr>
        <w:t>_______________________________</w:t>
      </w:r>
      <w:r w:rsidR="005B40ED">
        <w:rPr>
          <w:rFonts w:ascii="Courier New" w:eastAsia="Courier New" w:hAnsi="Courier New" w:cs="Courier New"/>
          <w:b/>
        </w:rPr>
        <w:t>__</w:t>
      </w:r>
    </w:p>
    <w:p w:rsidR="009302F7" w:rsidRPr="0029485C" w:rsidRDefault="009302F7" w:rsidP="005B40ED">
      <w:pPr>
        <w:pStyle w:val="CuerpoA"/>
        <w:spacing w:before="120" w:after="0"/>
        <w:ind w:left="4253" w:firstLine="0"/>
        <w:rPr>
          <w:rFonts w:ascii="Courier New" w:eastAsia="Courier New" w:hAnsi="Courier New" w:cs="Courier New"/>
        </w:rPr>
      </w:pPr>
      <w:r w:rsidRPr="00132AAA">
        <w:rPr>
          <w:rFonts w:ascii="Courier New" w:hAnsi="Courier New" w:cs="Courier New"/>
          <w:lang w:val="es-ES_tradnl"/>
        </w:rPr>
        <w:t>Santiago, 18 de noviembre de 2019.</w:t>
      </w:r>
    </w:p>
    <w:p w:rsidR="009302F7" w:rsidRDefault="009302F7" w:rsidP="00960F4A">
      <w:pPr>
        <w:pStyle w:val="CuerpoA"/>
        <w:tabs>
          <w:tab w:val="left" w:pos="4536"/>
        </w:tabs>
        <w:spacing w:after="0"/>
        <w:ind w:firstLine="1701"/>
        <w:rPr>
          <w:rFonts w:ascii="Courier New" w:eastAsia="Courier New" w:hAnsi="Courier New" w:cs="Courier New"/>
        </w:rPr>
      </w:pPr>
    </w:p>
    <w:p w:rsidR="005B40ED" w:rsidRPr="0029485C" w:rsidRDefault="005B40ED" w:rsidP="00960F4A">
      <w:pPr>
        <w:pStyle w:val="CuerpoA"/>
        <w:tabs>
          <w:tab w:val="left" w:pos="4536"/>
        </w:tabs>
        <w:spacing w:after="0"/>
        <w:ind w:firstLine="1701"/>
        <w:rPr>
          <w:rFonts w:ascii="Courier New" w:eastAsia="Courier New" w:hAnsi="Courier New" w:cs="Courier New"/>
        </w:rPr>
      </w:pPr>
    </w:p>
    <w:p w:rsidR="009302F7" w:rsidRPr="0029485C" w:rsidRDefault="009302F7" w:rsidP="00960F4A">
      <w:pPr>
        <w:pStyle w:val="CuerpoA"/>
        <w:tabs>
          <w:tab w:val="left" w:pos="4536"/>
        </w:tabs>
        <w:spacing w:after="0"/>
        <w:ind w:firstLine="1701"/>
        <w:rPr>
          <w:rFonts w:ascii="Courier New" w:eastAsia="Courier New" w:hAnsi="Courier New" w:cs="Courier New"/>
        </w:rPr>
      </w:pPr>
    </w:p>
    <w:p w:rsidR="009302F7" w:rsidRPr="0029485C" w:rsidRDefault="009302F7" w:rsidP="00960F4A">
      <w:pPr>
        <w:pStyle w:val="CuerpoA"/>
        <w:tabs>
          <w:tab w:val="left" w:pos="4536"/>
        </w:tabs>
        <w:spacing w:after="0"/>
        <w:ind w:firstLine="1701"/>
        <w:rPr>
          <w:rFonts w:ascii="Courier New" w:eastAsia="Courier New" w:hAnsi="Courier New" w:cs="Courier New"/>
        </w:rPr>
      </w:pPr>
    </w:p>
    <w:p w:rsidR="009302F7" w:rsidRPr="0029485C" w:rsidRDefault="009302F7" w:rsidP="00960F4A">
      <w:pPr>
        <w:pStyle w:val="CuerpoA"/>
        <w:tabs>
          <w:tab w:val="left" w:pos="4536"/>
        </w:tabs>
        <w:spacing w:after="0"/>
        <w:ind w:left="0" w:firstLine="708"/>
        <w:jc w:val="center"/>
        <w:rPr>
          <w:rFonts w:ascii="Courier New" w:eastAsia="Courier New" w:hAnsi="Courier New" w:cs="Courier New"/>
          <w:b/>
          <w:bCs/>
        </w:rPr>
      </w:pPr>
      <w:r w:rsidRPr="0029485C">
        <w:rPr>
          <w:rFonts w:ascii="Courier New" w:hAnsi="Courier New" w:cs="Courier New"/>
          <w:b/>
          <w:bCs/>
        </w:rPr>
        <w:t>N</w:t>
      </w:r>
      <w:r w:rsidRPr="0029485C">
        <w:rPr>
          <w:rFonts w:ascii="Courier New" w:hAnsi="Courier New" w:cs="Courier New"/>
          <w:b/>
          <w:bCs/>
          <w:lang w:val="es-ES_tradnl"/>
        </w:rPr>
        <w:t xml:space="preserve">º </w:t>
      </w:r>
      <w:r w:rsidR="00960F4A" w:rsidRPr="00960F4A">
        <w:rPr>
          <w:rFonts w:ascii="Courier New" w:hAnsi="Courier New" w:cs="Courier New"/>
          <w:b/>
          <w:bCs/>
          <w:u w:val="single"/>
          <w:lang w:val="es-ES_tradnl"/>
        </w:rPr>
        <w:t>477</w:t>
      </w:r>
      <w:r w:rsidRPr="0029485C">
        <w:rPr>
          <w:rFonts w:ascii="Courier New" w:hAnsi="Courier New" w:cs="Courier New"/>
          <w:b/>
          <w:bCs/>
          <w:u w:val="single"/>
        </w:rPr>
        <w:t>-367</w:t>
      </w:r>
      <w:r w:rsidRPr="0029485C">
        <w:rPr>
          <w:rFonts w:ascii="Courier New" w:hAnsi="Courier New" w:cs="Courier New"/>
          <w:b/>
          <w:bCs/>
        </w:rPr>
        <w:t>/</w:t>
      </w:r>
    </w:p>
    <w:p w:rsidR="009302F7" w:rsidRPr="0029485C" w:rsidRDefault="009302F7" w:rsidP="00960F4A">
      <w:pPr>
        <w:pStyle w:val="CuerpoA"/>
        <w:tabs>
          <w:tab w:val="left" w:pos="4536"/>
        </w:tabs>
        <w:spacing w:after="0"/>
        <w:ind w:firstLine="1701"/>
        <w:rPr>
          <w:rFonts w:ascii="Courier New" w:eastAsia="Courier New" w:hAnsi="Courier New" w:cs="Courier New"/>
        </w:rPr>
      </w:pPr>
    </w:p>
    <w:p w:rsidR="009302F7" w:rsidRPr="0029485C" w:rsidRDefault="009302F7" w:rsidP="00960F4A">
      <w:pPr>
        <w:pStyle w:val="CuerpoA"/>
        <w:tabs>
          <w:tab w:val="left" w:pos="4536"/>
        </w:tabs>
        <w:spacing w:after="0"/>
        <w:ind w:firstLine="1701"/>
        <w:rPr>
          <w:rFonts w:ascii="Courier New" w:eastAsia="Courier New" w:hAnsi="Courier New" w:cs="Courier New"/>
        </w:rPr>
      </w:pPr>
    </w:p>
    <w:p w:rsidR="009302F7" w:rsidRPr="0029485C" w:rsidRDefault="009302F7" w:rsidP="00960F4A">
      <w:pPr>
        <w:pStyle w:val="CuerpoA"/>
        <w:tabs>
          <w:tab w:val="left" w:pos="4536"/>
        </w:tabs>
        <w:spacing w:after="0"/>
        <w:ind w:firstLine="1701"/>
        <w:rPr>
          <w:rFonts w:ascii="Courier New" w:eastAsia="Courier New" w:hAnsi="Courier New" w:cs="Courier New"/>
        </w:rPr>
      </w:pPr>
    </w:p>
    <w:p w:rsidR="009302F7" w:rsidRPr="0029485C" w:rsidRDefault="009302F7" w:rsidP="00960F4A">
      <w:pPr>
        <w:pStyle w:val="CuerpoA"/>
        <w:tabs>
          <w:tab w:val="left" w:pos="4536"/>
        </w:tabs>
        <w:spacing w:line="276" w:lineRule="auto"/>
        <w:ind w:firstLine="0"/>
        <w:rPr>
          <w:rFonts w:ascii="Courier New" w:eastAsia="Courier New" w:hAnsi="Courier New" w:cs="Courier New"/>
        </w:rPr>
      </w:pPr>
      <w:r w:rsidRPr="00132AAA">
        <w:rPr>
          <w:rFonts w:ascii="Courier New" w:hAnsi="Courier New" w:cs="Courier New"/>
        </w:rPr>
        <w:t>Honorable C</w:t>
      </w:r>
      <w:r w:rsidRPr="00132AAA">
        <w:rPr>
          <w:rFonts w:ascii="Courier New" w:hAnsi="Courier New" w:cs="Courier New"/>
          <w:lang w:val="es-ES_tradnl"/>
        </w:rPr>
        <w:t>á</w:t>
      </w:r>
      <w:r w:rsidRPr="00132AAA">
        <w:rPr>
          <w:rFonts w:ascii="Courier New" w:hAnsi="Courier New" w:cs="Courier New"/>
        </w:rPr>
        <w:t>mara de Diputados:</w:t>
      </w:r>
    </w:p>
    <w:p w:rsidR="009302F7" w:rsidRPr="0029485C" w:rsidRDefault="009302F7" w:rsidP="00960F4A">
      <w:pPr>
        <w:pStyle w:val="CuerpoAA"/>
        <w:tabs>
          <w:tab w:val="left" w:pos="2977"/>
          <w:tab w:val="left" w:pos="4253"/>
          <w:tab w:val="left" w:pos="4536"/>
          <w:tab w:val="left" w:pos="5812"/>
        </w:tabs>
        <w:spacing w:line="276" w:lineRule="auto"/>
        <w:ind w:right="51" w:firstLine="567"/>
        <w:rPr>
          <w:rFonts w:ascii="Courier New" w:eastAsia="Courier New" w:hAnsi="Courier New" w:cs="Courier New"/>
        </w:rPr>
      </w:pPr>
      <w:r w:rsidRPr="0029485C">
        <w:rPr>
          <w:rFonts w:ascii="Courier New" w:eastAsia="Courier New" w:hAnsi="Courier New" w:cs="Courier New"/>
          <w:noProof/>
          <w:lang w:val="es-CL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0D49ACFB" wp14:editId="5E7DE144">
                <wp:simplePos x="0" y="0"/>
                <wp:positionH relativeFrom="page">
                  <wp:posOffset>676275</wp:posOffset>
                </wp:positionH>
                <wp:positionV relativeFrom="line">
                  <wp:posOffset>26670</wp:posOffset>
                </wp:positionV>
                <wp:extent cx="1670687" cy="147701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689" cy="1477013"/>
                          <a:chOff x="-1" y="-1"/>
                          <a:chExt cx="1670688" cy="1477012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1"/>
                            <a:ext cx="1670688" cy="1477012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-1" y="-1"/>
                            <a:ext cx="1670688" cy="147701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302F7" w:rsidRDefault="009302F7" w:rsidP="009302F7">
                              <w:pPr>
                                <w:pStyle w:val="CuerpoA"/>
                                <w:spacing w:line="276" w:lineRule="auto"/>
                                <w:ind w:left="0" w:firstLine="0"/>
                                <w:rPr>
                                  <w:rFonts w:ascii="Courier New" w:eastAsia="Courier New" w:hAnsi="Courier New" w:cs="Courier New"/>
                                  <w:b/>
                                  <w:bCs/>
                                </w:rPr>
                              </w:pPr>
                              <w:proofErr w:type="gramStart"/>
                              <w:r>
                                <w:rPr>
                                  <w:rFonts w:ascii="Courier New"/>
                                  <w:b/>
                                  <w:bCs/>
                                </w:rPr>
                                <w:t>A  S.E.</w:t>
                              </w:r>
                              <w:proofErr w:type="gramEnd"/>
                              <w:r>
                                <w:rPr>
                                  <w:rFonts w:ascii="Courier New"/>
                                  <w:b/>
                                  <w:bCs/>
                                </w:rPr>
                                <w:t xml:space="preserve"> EL</w:t>
                              </w:r>
                            </w:p>
                            <w:p w:rsidR="009302F7" w:rsidRDefault="009302F7" w:rsidP="009302F7">
                              <w:pPr>
                                <w:pStyle w:val="CuerpoA"/>
                                <w:spacing w:line="276" w:lineRule="auto"/>
                                <w:ind w:left="0" w:firstLine="0"/>
                                <w:rPr>
                                  <w:rFonts w:ascii="Courier New" w:eastAsia="Courier New" w:hAnsi="Courier New" w:cs="Courier New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bCs/>
                                </w:rPr>
                                <w:t>PRESIDENTE</w:t>
                              </w:r>
                            </w:p>
                            <w:p w:rsidR="009302F7" w:rsidRDefault="009302F7" w:rsidP="009302F7">
                              <w:pPr>
                                <w:pStyle w:val="CuerpoA"/>
                                <w:spacing w:line="276" w:lineRule="auto"/>
                                <w:ind w:left="0" w:firstLine="0"/>
                                <w:rPr>
                                  <w:rFonts w:ascii="Courier New" w:eastAsia="Courier New" w:hAnsi="Courier New" w:cs="Courier New"/>
                                  <w:b/>
                                  <w:bCs/>
                                </w:rPr>
                              </w:pPr>
                              <w:proofErr w:type="gramStart"/>
                              <w:r>
                                <w:rPr>
                                  <w:rFonts w:ascii="Courier New"/>
                                  <w:b/>
                                  <w:bCs/>
                                </w:rPr>
                                <w:t>DE  LA</w:t>
                              </w:r>
                              <w:proofErr w:type="gramEnd"/>
                              <w:r>
                                <w:rPr>
                                  <w:rFonts w:ascii="Courier New"/>
                                  <w:b/>
                                  <w:bCs/>
                                </w:rPr>
                                <w:t xml:space="preserve">  H.</w:t>
                              </w:r>
                            </w:p>
                            <w:p w:rsidR="009302F7" w:rsidRDefault="009302F7" w:rsidP="009302F7">
                              <w:pPr>
                                <w:pStyle w:val="CuerpoA"/>
                                <w:spacing w:line="276" w:lineRule="auto"/>
                                <w:ind w:left="0" w:firstLine="0"/>
                                <w:rPr>
                                  <w:rFonts w:ascii="Courier New" w:eastAsia="Courier New" w:hAnsi="Courier New" w:cs="Courier New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bCs/>
                                </w:rPr>
                                <w:t>C</w:t>
                              </w:r>
                              <w:r>
                                <w:rPr>
                                  <w:rFonts w:hAnsi="Courier New"/>
                                  <w:b/>
                                  <w:bCs/>
                                  <w:lang w:val="es-ES_tradnl"/>
                                </w:rPr>
                                <w:t>Á</w:t>
                              </w:r>
                              <w:r>
                                <w:rPr>
                                  <w:rFonts w:ascii="Courier New"/>
                                  <w:b/>
                                  <w:bCs/>
                                </w:rPr>
                                <w:t>MARA DE</w:t>
                              </w:r>
                            </w:p>
                            <w:p w:rsidR="009302F7" w:rsidRDefault="009302F7" w:rsidP="009302F7">
                              <w:pPr>
                                <w:pStyle w:val="CuerpoA"/>
                                <w:spacing w:line="276" w:lineRule="auto"/>
                                <w:ind w:left="0" w:firstLine="0"/>
                              </w:pPr>
                              <w:r>
                                <w:rPr>
                                  <w:rFonts w:ascii="Courier New"/>
                                  <w:b/>
                                  <w:bCs/>
                                </w:rPr>
                                <w:t>DIPUTADOS.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49ACFB" id="officeArt object" o:spid="_x0000_s1026" style="position:absolute;left:0;text-align:left;margin-left:53.25pt;margin-top:2.1pt;width:131.55pt;height:116.3pt;z-index:251659264;mso-wrap-distance-left:12pt;mso-wrap-distance-top:12pt;mso-wrap-distance-right:12pt;mso-wrap-distance-bottom:12pt;mso-position-horizontal-relative:page;mso-position-vertical-relative:line" coordorigin="" coordsize="16706,14770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">
                <v:rect id="Shape 1073741825" o:spid="_x0000_s1027" style="position:absolute;width:16706;height:14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" fillcolor="black" stroked="f" strokeweight="1pt">
                  <v:fill opacity="0"/>
                  <v:stroke miterlimit="4"/>
                </v:rect>
                <v:rect id="Shape 1073741826" o:spid="_x0000_s1028" style="position:absolute;width:16706;height:14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" filled="f" stroked="f" strokeweight="1pt">
                  <v:stroke miterlimit="4"/>
                  <v:textbox inset="0,0,0,0">
                    <w:txbxContent>
                      <w:p w:rsidR="009302F7" w:rsidRDefault="009302F7" w:rsidP="009302F7">
                        <w:pPr>
                          <w:pStyle w:val="CuerpoA"/>
                          <w:spacing w:line="276" w:lineRule="auto"/>
                          <w:ind w:left="0" w:firstLine="0"/>
                          <w:rPr>
                            <w:rFonts w:ascii="Courier New" w:eastAsia="Courier New" w:hAnsi="Courier New" w:cs="Courier New"/>
                            <w:b/>
                            <w:bCs/>
                          </w:rPr>
                        </w:pPr>
                        <w:r>
                          <w:rPr>
                            <w:rFonts w:ascii="Courier New"/>
                            <w:b/>
                            <w:bCs/>
                          </w:rPr>
                          <w:t>A  S.E. EL</w:t>
                        </w:r>
                      </w:p>
                      <w:p w:rsidR="009302F7" w:rsidRDefault="009302F7" w:rsidP="009302F7">
                        <w:pPr>
                          <w:pStyle w:val="CuerpoA"/>
                          <w:spacing w:line="276" w:lineRule="auto"/>
                          <w:ind w:left="0" w:firstLine="0"/>
                          <w:rPr>
                            <w:rFonts w:ascii="Courier New" w:eastAsia="Courier New" w:hAnsi="Courier New" w:cs="Courier New"/>
                            <w:b/>
                            <w:bCs/>
                          </w:rPr>
                        </w:pPr>
                        <w:r>
                          <w:rPr>
                            <w:rFonts w:ascii="Courier New"/>
                            <w:b/>
                            <w:bCs/>
                          </w:rPr>
                          <w:t>PRESIDENTE</w:t>
                        </w:r>
                      </w:p>
                      <w:p w:rsidR="009302F7" w:rsidRDefault="009302F7" w:rsidP="009302F7">
                        <w:pPr>
                          <w:pStyle w:val="CuerpoA"/>
                          <w:spacing w:line="276" w:lineRule="auto"/>
                          <w:ind w:left="0" w:firstLine="0"/>
                          <w:rPr>
                            <w:rFonts w:ascii="Courier New" w:eastAsia="Courier New" w:hAnsi="Courier New" w:cs="Courier New"/>
                            <w:b/>
                            <w:bCs/>
                          </w:rPr>
                        </w:pPr>
                        <w:r>
                          <w:rPr>
                            <w:rFonts w:ascii="Courier New"/>
                            <w:b/>
                            <w:bCs/>
                          </w:rPr>
                          <w:t>DE  LA  H.</w:t>
                        </w:r>
                      </w:p>
                      <w:p w:rsidR="009302F7" w:rsidRDefault="009302F7" w:rsidP="009302F7">
                        <w:pPr>
                          <w:pStyle w:val="CuerpoA"/>
                          <w:spacing w:line="276" w:lineRule="auto"/>
                          <w:ind w:left="0" w:firstLine="0"/>
                          <w:rPr>
                            <w:rFonts w:ascii="Courier New" w:eastAsia="Courier New" w:hAnsi="Courier New" w:cs="Courier New"/>
                            <w:b/>
                            <w:bCs/>
                          </w:rPr>
                        </w:pPr>
                        <w:r>
                          <w:rPr>
                            <w:rFonts w:ascii="Courier New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hAnsi="Courier New"/>
                            <w:b/>
                            <w:bCs/>
                            <w:lang w:val="es-ES_tradnl"/>
                          </w:rPr>
                          <w:t>Á</w:t>
                        </w:r>
                        <w:r>
                          <w:rPr>
                            <w:rFonts w:ascii="Courier New"/>
                            <w:b/>
                            <w:bCs/>
                          </w:rPr>
                          <w:t>MARA DE</w:t>
                        </w:r>
                      </w:p>
                      <w:p w:rsidR="009302F7" w:rsidRDefault="009302F7" w:rsidP="009302F7">
                        <w:pPr>
                          <w:pStyle w:val="CuerpoA"/>
                          <w:spacing w:line="276" w:lineRule="auto"/>
                          <w:ind w:left="0" w:firstLine="0"/>
                        </w:pPr>
                        <w:r>
                          <w:rPr>
                            <w:rFonts w:ascii="Courier New"/>
                            <w:b/>
                            <w:bCs/>
                          </w:rPr>
                          <w:t>DIPUTADOS.</w:t>
                        </w:r>
                      </w:p>
                    </w:txbxContent>
                  </v:textbox>
                </v:rect>
                <w10:wrap type="through" anchorx="page" anchory="line"/>
              </v:group>
            </w:pict>
          </mc:Fallback>
        </mc:AlternateContent>
      </w:r>
      <w:r w:rsidRPr="0029485C">
        <w:rPr>
          <w:rFonts w:ascii="Courier New" w:hAnsi="Courier New" w:cs="Courier New"/>
        </w:rPr>
        <w:t>En uso de mis facultades constitucionales, vengo en formular las siguientes indicaciones al proyecto de ley del rubro, a fin de que sean consideradas durante la discusión del mismo en el seno de esta H. Corporación:</w:t>
      </w:r>
    </w:p>
    <w:p w:rsidR="009302F7" w:rsidRDefault="009302F7" w:rsidP="00960F4A">
      <w:pPr>
        <w:pStyle w:val="CuerpoA"/>
        <w:tabs>
          <w:tab w:val="left" w:pos="4536"/>
        </w:tabs>
        <w:spacing w:before="360" w:after="0" w:line="276" w:lineRule="auto"/>
        <w:ind w:firstLine="0"/>
        <w:jc w:val="center"/>
        <w:rPr>
          <w:rFonts w:ascii="Courier New" w:hAnsi="Courier New" w:cs="Courier New"/>
          <w:b/>
          <w:bCs/>
        </w:rPr>
      </w:pPr>
      <w:r w:rsidRPr="0029485C">
        <w:rPr>
          <w:rFonts w:ascii="Courier New" w:hAnsi="Courier New" w:cs="Courier New"/>
          <w:b/>
          <w:bCs/>
        </w:rPr>
        <w:t>AL ART</w:t>
      </w:r>
      <w:r w:rsidRPr="0029485C">
        <w:rPr>
          <w:rFonts w:ascii="Courier New" w:hAnsi="Courier New" w:cs="Courier New"/>
          <w:b/>
          <w:bCs/>
          <w:lang w:val="es-ES_tradnl"/>
        </w:rPr>
        <w:t>Í</w:t>
      </w:r>
      <w:r w:rsidRPr="0029485C">
        <w:rPr>
          <w:rFonts w:ascii="Courier New" w:hAnsi="Courier New" w:cs="Courier New"/>
          <w:b/>
          <w:bCs/>
          <w:lang w:val="pt-PT"/>
        </w:rPr>
        <w:t xml:space="preserve">CULO </w:t>
      </w:r>
      <w:r w:rsidRPr="0029485C">
        <w:rPr>
          <w:rFonts w:ascii="Courier New" w:hAnsi="Courier New" w:cs="Courier New"/>
          <w:b/>
          <w:bCs/>
          <w:lang w:val="es-ES_tradnl"/>
        </w:rPr>
        <w:t>Ú</w:t>
      </w:r>
      <w:r w:rsidRPr="0029485C">
        <w:rPr>
          <w:rFonts w:ascii="Courier New" w:hAnsi="Courier New" w:cs="Courier New"/>
          <w:b/>
          <w:bCs/>
        </w:rPr>
        <w:t>NICO</w:t>
      </w:r>
    </w:p>
    <w:p w:rsidR="00CE4253" w:rsidRPr="00CE4253" w:rsidRDefault="00CE4253" w:rsidP="00517488">
      <w:pPr>
        <w:pStyle w:val="CuerpoA"/>
        <w:numPr>
          <w:ilvl w:val="0"/>
          <w:numId w:val="2"/>
        </w:numPr>
        <w:tabs>
          <w:tab w:val="clear" w:pos="3763"/>
          <w:tab w:val="left" w:pos="3969"/>
        </w:tabs>
        <w:spacing w:before="240" w:after="0" w:line="276" w:lineRule="auto"/>
        <w:ind w:left="2835" w:firstLine="567"/>
        <w:rPr>
          <w:rFonts w:ascii="Courier New" w:eastAsia="Courier New" w:hAnsi="Courier New" w:cs="Courier New"/>
          <w:bCs/>
        </w:rPr>
      </w:pPr>
      <w:proofErr w:type="spellStart"/>
      <w:r>
        <w:rPr>
          <w:rFonts w:ascii="Courier New" w:eastAsia="Courier New" w:hAnsi="Courier New" w:cs="Courier New"/>
          <w:bCs/>
        </w:rPr>
        <w:t>Reemplázase</w:t>
      </w:r>
      <w:proofErr w:type="spellEnd"/>
      <w:r>
        <w:rPr>
          <w:rFonts w:ascii="Courier New" w:eastAsia="Courier New" w:hAnsi="Courier New" w:cs="Courier New"/>
          <w:bCs/>
        </w:rPr>
        <w:t>,</w:t>
      </w:r>
      <w:r w:rsidRPr="00CE4253">
        <w:rPr>
          <w:rFonts w:ascii="Courier New" w:eastAsia="Courier New" w:hAnsi="Courier New" w:cs="Courier New"/>
          <w:bCs/>
        </w:rPr>
        <w:t xml:space="preserve"> en el encabezado del artículo único</w:t>
      </w:r>
      <w:r>
        <w:rPr>
          <w:rFonts w:ascii="Courier New" w:eastAsia="Courier New" w:hAnsi="Courier New" w:cs="Courier New"/>
          <w:bCs/>
        </w:rPr>
        <w:t>,</w:t>
      </w:r>
      <w:r w:rsidRPr="00CE4253">
        <w:rPr>
          <w:rFonts w:ascii="Courier New" w:eastAsia="Courier New" w:hAnsi="Courier New" w:cs="Courier New"/>
          <w:bCs/>
        </w:rPr>
        <w:t xml:space="preserve"> la frase “</w:t>
      </w:r>
      <w:proofErr w:type="spellStart"/>
      <w:r w:rsidRPr="00CE4253">
        <w:rPr>
          <w:rFonts w:ascii="Courier New" w:eastAsia="Courier New" w:hAnsi="Courier New" w:cs="Courier New"/>
          <w:bCs/>
        </w:rPr>
        <w:t>Incorpórase</w:t>
      </w:r>
      <w:proofErr w:type="spellEnd"/>
      <w:r w:rsidRPr="00CE4253">
        <w:rPr>
          <w:rFonts w:ascii="Courier New" w:eastAsia="Courier New" w:hAnsi="Courier New" w:cs="Courier New"/>
          <w:bCs/>
        </w:rPr>
        <w:t xml:space="preserve"> el siguiente artículo 70 bi</w:t>
      </w:r>
      <w:r>
        <w:rPr>
          <w:rFonts w:ascii="Courier New" w:eastAsia="Courier New" w:hAnsi="Courier New" w:cs="Courier New"/>
          <w:bCs/>
        </w:rPr>
        <w:t>s</w:t>
      </w:r>
      <w:r w:rsidRPr="00CE4253">
        <w:rPr>
          <w:rFonts w:ascii="Courier New" w:eastAsia="Courier New" w:hAnsi="Courier New" w:cs="Courier New"/>
          <w:bCs/>
        </w:rPr>
        <w:t>, nuevo” por “</w:t>
      </w:r>
      <w:proofErr w:type="spellStart"/>
      <w:r w:rsidRPr="00CE4253">
        <w:rPr>
          <w:rFonts w:ascii="Courier New" w:eastAsia="Courier New" w:hAnsi="Courier New" w:cs="Courier New"/>
          <w:bCs/>
        </w:rPr>
        <w:t>Incorpóranse</w:t>
      </w:r>
      <w:proofErr w:type="spellEnd"/>
      <w:r w:rsidRPr="00CE4253">
        <w:rPr>
          <w:rFonts w:ascii="Courier New" w:eastAsia="Courier New" w:hAnsi="Courier New" w:cs="Courier New"/>
          <w:bCs/>
        </w:rPr>
        <w:t xml:space="preserve"> los siguientes artículos 70 bis, 70 ter y 70 </w:t>
      </w:r>
      <w:proofErr w:type="spellStart"/>
      <w:r w:rsidRPr="00CE4253">
        <w:rPr>
          <w:rFonts w:ascii="Courier New" w:eastAsia="Courier New" w:hAnsi="Courier New" w:cs="Courier New"/>
          <w:bCs/>
        </w:rPr>
        <w:t>quáter</w:t>
      </w:r>
      <w:proofErr w:type="spellEnd"/>
      <w:r w:rsidRPr="00CE4253">
        <w:rPr>
          <w:rFonts w:ascii="Courier New" w:eastAsia="Courier New" w:hAnsi="Courier New" w:cs="Courier New"/>
          <w:bCs/>
        </w:rPr>
        <w:t>, nuevos”.</w:t>
      </w:r>
    </w:p>
    <w:p w:rsidR="009302F7" w:rsidRPr="0029485C" w:rsidRDefault="009302F7" w:rsidP="00517488">
      <w:pPr>
        <w:pStyle w:val="CuerpoA"/>
        <w:numPr>
          <w:ilvl w:val="0"/>
          <w:numId w:val="2"/>
        </w:numPr>
        <w:tabs>
          <w:tab w:val="clear" w:pos="3763"/>
          <w:tab w:val="left" w:pos="3969"/>
        </w:tabs>
        <w:spacing w:before="240" w:after="0" w:line="276" w:lineRule="auto"/>
        <w:ind w:left="2835" w:firstLine="567"/>
        <w:rPr>
          <w:rFonts w:ascii="Courier New" w:eastAsia="Courier New" w:hAnsi="Courier New" w:cs="Courier New"/>
          <w:b/>
          <w:bCs/>
        </w:rPr>
      </w:pPr>
      <w:r w:rsidRPr="0029485C">
        <w:rPr>
          <w:rFonts w:ascii="Courier New" w:hAnsi="Courier New" w:cs="Courier New"/>
          <w:lang w:val="es-ES_tradnl"/>
        </w:rPr>
        <w:t xml:space="preserve">Para modificar el artículo 70 bis, de la siguiente manera: </w:t>
      </w:r>
    </w:p>
    <w:p w:rsidR="00BC4685" w:rsidRPr="00BC4685" w:rsidRDefault="009302F7" w:rsidP="00960F4A">
      <w:pPr>
        <w:pStyle w:val="CuerpoA"/>
        <w:numPr>
          <w:ilvl w:val="2"/>
          <w:numId w:val="2"/>
        </w:numPr>
        <w:tabs>
          <w:tab w:val="left" w:pos="4395"/>
          <w:tab w:val="left" w:pos="4536"/>
        </w:tabs>
        <w:spacing w:before="360" w:after="0" w:line="276" w:lineRule="auto"/>
        <w:ind w:firstLine="1134"/>
        <w:rPr>
          <w:rFonts w:ascii="Courier New" w:eastAsia="Courier New" w:hAnsi="Courier New" w:cs="Courier New"/>
          <w:b/>
          <w:bCs/>
        </w:rPr>
      </w:pPr>
      <w:proofErr w:type="spellStart"/>
      <w:r w:rsidRPr="0029485C">
        <w:rPr>
          <w:rFonts w:ascii="Courier New" w:hAnsi="Courier New" w:cs="Courier New"/>
          <w:lang w:val="es-ES_tradnl"/>
        </w:rPr>
        <w:t>Elimínase</w:t>
      </w:r>
      <w:proofErr w:type="spellEnd"/>
      <w:r w:rsidRPr="0029485C">
        <w:rPr>
          <w:rFonts w:ascii="Courier New" w:hAnsi="Courier New" w:cs="Courier New"/>
          <w:lang w:val="es-ES_tradnl"/>
        </w:rPr>
        <w:t xml:space="preserve"> en la letra b</w:t>
      </w:r>
      <w:r w:rsidR="00680697" w:rsidRPr="0029485C">
        <w:rPr>
          <w:rFonts w:ascii="Courier New" w:hAnsi="Courier New" w:cs="Courier New"/>
          <w:lang w:val="es-ES_tradnl"/>
        </w:rPr>
        <w:t>.</w:t>
      </w:r>
      <w:r w:rsidRPr="0029485C">
        <w:rPr>
          <w:rFonts w:ascii="Courier New" w:hAnsi="Courier New" w:cs="Courier New"/>
          <w:lang w:val="es-ES_tradnl"/>
        </w:rPr>
        <w:t xml:space="preserve"> del inciso primero, la expresión “o” al final de la oración. </w:t>
      </w:r>
    </w:p>
    <w:p w:rsidR="009302F7" w:rsidRPr="0029485C" w:rsidRDefault="00405D6D" w:rsidP="00960F4A">
      <w:pPr>
        <w:pStyle w:val="CuerpoA"/>
        <w:numPr>
          <w:ilvl w:val="2"/>
          <w:numId w:val="2"/>
        </w:numPr>
        <w:tabs>
          <w:tab w:val="left" w:pos="4395"/>
          <w:tab w:val="left" w:pos="4536"/>
        </w:tabs>
        <w:spacing w:before="360" w:after="0" w:line="276" w:lineRule="auto"/>
        <w:ind w:firstLine="1134"/>
        <w:rPr>
          <w:rFonts w:ascii="Courier New" w:eastAsia="Courier New" w:hAnsi="Courier New" w:cs="Courier New"/>
          <w:b/>
          <w:bCs/>
        </w:rPr>
      </w:pPr>
      <w:proofErr w:type="spellStart"/>
      <w:r>
        <w:rPr>
          <w:rFonts w:ascii="Courier New" w:hAnsi="Courier New" w:cs="Courier New"/>
          <w:lang w:val="es-ES_tradnl"/>
        </w:rPr>
        <w:t>Reemplázase</w:t>
      </w:r>
      <w:proofErr w:type="spellEnd"/>
      <w:r>
        <w:rPr>
          <w:rFonts w:ascii="Courier New" w:hAnsi="Courier New" w:cs="Courier New"/>
          <w:lang w:val="es-ES_tradnl"/>
        </w:rPr>
        <w:t xml:space="preserve"> el punto aparte del literal c. por un punto y coma e </w:t>
      </w:r>
      <w:proofErr w:type="spellStart"/>
      <w:r w:rsidR="00D62793">
        <w:rPr>
          <w:rFonts w:ascii="Courier New" w:hAnsi="Courier New" w:cs="Courier New"/>
          <w:lang w:val="es-ES_tradnl"/>
        </w:rPr>
        <w:t>i</w:t>
      </w:r>
      <w:r w:rsidR="00517488">
        <w:rPr>
          <w:rFonts w:ascii="Courier New" w:hAnsi="Courier New" w:cs="Courier New"/>
          <w:lang w:val="es-ES_tradnl"/>
        </w:rPr>
        <w:t>ncorpórase</w:t>
      </w:r>
      <w:proofErr w:type="spellEnd"/>
      <w:r w:rsidR="00517488">
        <w:rPr>
          <w:rFonts w:ascii="Courier New" w:hAnsi="Courier New" w:cs="Courier New"/>
          <w:lang w:val="es-ES_tradnl"/>
        </w:rPr>
        <w:t xml:space="preserve"> la expresión “</w:t>
      </w:r>
      <w:r w:rsidR="00BC4685">
        <w:rPr>
          <w:rFonts w:ascii="Courier New" w:hAnsi="Courier New" w:cs="Courier New"/>
          <w:lang w:val="es-ES_tradnl"/>
        </w:rPr>
        <w:t>o”</w:t>
      </w:r>
      <w:r w:rsidR="00CE4253">
        <w:rPr>
          <w:rFonts w:ascii="Courier New" w:hAnsi="Courier New" w:cs="Courier New"/>
          <w:lang w:val="es-ES_tradnl"/>
        </w:rPr>
        <w:t xml:space="preserve"> a continuación</w:t>
      </w:r>
      <w:r w:rsidR="00BC4685">
        <w:rPr>
          <w:rFonts w:ascii="Courier New" w:hAnsi="Courier New" w:cs="Courier New"/>
          <w:lang w:val="es-ES_tradnl"/>
        </w:rPr>
        <w:t>.</w:t>
      </w:r>
    </w:p>
    <w:p w:rsidR="009302F7" w:rsidRPr="0029485C" w:rsidRDefault="009302F7" w:rsidP="00960F4A">
      <w:pPr>
        <w:pStyle w:val="CuerpoA"/>
        <w:numPr>
          <w:ilvl w:val="2"/>
          <w:numId w:val="2"/>
        </w:numPr>
        <w:tabs>
          <w:tab w:val="left" w:pos="4395"/>
          <w:tab w:val="left" w:pos="4536"/>
        </w:tabs>
        <w:spacing w:before="360" w:after="0" w:line="276" w:lineRule="auto"/>
        <w:ind w:firstLine="1134"/>
        <w:rPr>
          <w:rFonts w:ascii="Courier New" w:eastAsia="Courier New" w:hAnsi="Courier New" w:cs="Courier New"/>
          <w:b/>
          <w:bCs/>
        </w:rPr>
      </w:pPr>
      <w:proofErr w:type="spellStart"/>
      <w:r w:rsidRPr="0029485C">
        <w:rPr>
          <w:rFonts w:ascii="Courier New" w:hAnsi="Courier New" w:cs="Courier New"/>
          <w:lang w:val="es-ES_tradnl"/>
        </w:rPr>
        <w:t>Incorpórase</w:t>
      </w:r>
      <w:proofErr w:type="spellEnd"/>
      <w:r w:rsidRPr="0029485C">
        <w:rPr>
          <w:rFonts w:ascii="Courier New" w:hAnsi="Courier New" w:cs="Courier New"/>
          <w:lang w:val="es-ES_tradnl"/>
        </w:rPr>
        <w:t>, en el inciso primero un literal d</w:t>
      </w:r>
      <w:r w:rsidR="00D57851" w:rsidRPr="0029485C">
        <w:rPr>
          <w:rFonts w:ascii="Courier New" w:hAnsi="Courier New" w:cs="Courier New"/>
          <w:lang w:val="es-ES_tradnl"/>
        </w:rPr>
        <w:t>.</w:t>
      </w:r>
      <w:r w:rsidRPr="0029485C">
        <w:rPr>
          <w:rFonts w:ascii="Courier New" w:hAnsi="Courier New" w:cs="Courier New"/>
          <w:lang w:val="es-ES_tradnl"/>
        </w:rPr>
        <w:t xml:space="preserve">, nuevo, del siguiente tenor: </w:t>
      </w:r>
    </w:p>
    <w:p w:rsidR="009302F7" w:rsidRPr="0029485C" w:rsidRDefault="009302F7" w:rsidP="00960F4A">
      <w:pPr>
        <w:pStyle w:val="CuerpoA"/>
        <w:tabs>
          <w:tab w:val="left" w:pos="4395"/>
          <w:tab w:val="left" w:pos="4536"/>
        </w:tabs>
        <w:spacing w:before="360" w:after="0" w:line="276" w:lineRule="auto"/>
        <w:ind w:firstLine="1701"/>
        <w:rPr>
          <w:rFonts w:ascii="Courier New" w:hAnsi="Courier New" w:cs="Courier New"/>
          <w:lang w:val="es-ES_tradnl"/>
        </w:rPr>
      </w:pPr>
      <w:r w:rsidRPr="0029485C">
        <w:rPr>
          <w:rFonts w:ascii="Courier New" w:hAnsi="Courier New" w:cs="Courier New"/>
          <w:lang w:val="es-ES_tradnl"/>
        </w:rPr>
        <w:t>“d</w:t>
      </w:r>
      <w:r w:rsidR="00D57851" w:rsidRPr="0029485C">
        <w:rPr>
          <w:rFonts w:ascii="Courier New" w:hAnsi="Courier New" w:cs="Courier New"/>
          <w:lang w:val="es-ES_tradnl"/>
        </w:rPr>
        <w:t>.</w:t>
      </w:r>
      <w:r w:rsidRPr="0029485C">
        <w:rPr>
          <w:rFonts w:ascii="Courier New" w:hAnsi="Courier New" w:cs="Courier New"/>
          <w:lang w:val="es-ES_tradnl"/>
        </w:rPr>
        <w:t xml:space="preserve"> Cuando exista una diferencia sustancial entre el precio en que el </w:t>
      </w:r>
      <w:r w:rsidRPr="0029485C">
        <w:rPr>
          <w:rFonts w:ascii="Courier New" w:hAnsi="Courier New" w:cs="Courier New"/>
          <w:lang w:val="es-ES_tradnl"/>
        </w:rPr>
        <w:lastRenderedPageBreak/>
        <w:t>medicamento se vende en Chile y el precio de referencia externo</w:t>
      </w:r>
      <w:r w:rsidR="00BC4685">
        <w:rPr>
          <w:rFonts w:ascii="Courier New" w:hAnsi="Courier New" w:cs="Courier New"/>
          <w:lang w:val="es-ES_tradnl"/>
        </w:rPr>
        <w:t xml:space="preserve"> equivalente</w:t>
      </w:r>
      <w:r w:rsidR="00B66BFD" w:rsidRPr="0029485C">
        <w:rPr>
          <w:rFonts w:ascii="Courier New" w:hAnsi="Courier New" w:cs="Courier New"/>
          <w:lang w:val="es-ES_tradnl"/>
        </w:rPr>
        <w:t>, según lo establecido en el reglamento</w:t>
      </w:r>
      <w:r w:rsidRPr="0029485C">
        <w:rPr>
          <w:rFonts w:ascii="Courier New" w:hAnsi="Courier New" w:cs="Courier New"/>
          <w:lang w:val="es-ES_tradnl"/>
        </w:rPr>
        <w:t>.”.</w:t>
      </w:r>
    </w:p>
    <w:p w:rsidR="009302F7" w:rsidRPr="0029485C" w:rsidRDefault="009302F7" w:rsidP="00960F4A">
      <w:pPr>
        <w:pStyle w:val="CuerpoA"/>
        <w:numPr>
          <w:ilvl w:val="2"/>
          <w:numId w:val="2"/>
        </w:numPr>
        <w:tabs>
          <w:tab w:val="left" w:pos="4395"/>
          <w:tab w:val="left" w:pos="4536"/>
        </w:tabs>
        <w:spacing w:before="360" w:after="0" w:line="276" w:lineRule="auto"/>
        <w:ind w:firstLine="1134"/>
        <w:rPr>
          <w:rFonts w:ascii="Courier New" w:eastAsia="Courier New" w:hAnsi="Courier New" w:cs="Courier New"/>
          <w:b/>
          <w:bCs/>
        </w:rPr>
      </w:pPr>
      <w:proofErr w:type="spellStart"/>
      <w:r w:rsidRPr="0029485C">
        <w:rPr>
          <w:rFonts w:ascii="Courier New" w:hAnsi="Courier New" w:cs="Courier New"/>
          <w:lang w:val="es-ES_tradnl"/>
        </w:rPr>
        <w:t>Agrégase</w:t>
      </w:r>
      <w:proofErr w:type="spellEnd"/>
      <w:r w:rsidRPr="0029485C">
        <w:rPr>
          <w:rFonts w:ascii="Courier New" w:hAnsi="Courier New" w:cs="Courier New"/>
          <w:lang w:val="es-ES_tradnl"/>
        </w:rPr>
        <w:t xml:space="preserve"> el siguiente inciso final, nuevo: </w:t>
      </w:r>
    </w:p>
    <w:p w:rsidR="009302F7" w:rsidRPr="0029485C" w:rsidRDefault="009302F7" w:rsidP="00960F4A">
      <w:pPr>
        <w:pStyle w:val="CuerpoA"/>
        <w:tabs>
          <w:tab w:val="left" w:pos="4395"/>
          <w:tab w:val="left" w:pos="4536"/>
        </w:tabs>
        <w:spacing w:before="360" w:after="0" w:line="276" w:lineRule="auto"/>
        <w:ind w:firstLine="1134"/>
        <w:rPr>
          <w:rFonts w:ascii="Courier New" w:hAnsi="Courier New" w:cs="Courier New"/>
          <w:lang w:val="es-ES_tradnl"/>
        </w:rPr>
      </w:pPr>
      <w:r w:rsidRPr="0029485C">
        <w:rPr>
          <w:rFonts w:ascii="Courier New" w:hAnsi="Courier New" w:cs="Courier New"/>
          <w:lang w:val="es-ES_tradnl"/>
        </w:rPr>
        <w:t xml:space="preserve">“La fiscalización y sanción del incumplimiento </w:t>
      </w:r>
      <w:r w:rsidR="000849AA">
        <w:rPr>
          <w:rFonts w:ascii="Courier New" w:hAnsi="Courier New" w:cs="Courier New"/>
          <w:lang w:val="es-ES_tradnl"/>
        </w:rPr>
        <w:t>a</w:t>
      </w:r>
      <w:r w:rsidR="000849AA" w:rsidRPr="0029485C">
        <w:rPr>
          <w:rFonts w:ascii="Courier New" w:hAnsi="Courier New" w:cs="Courier New"/>
          <w:lang w:val="es-ES_tradnl"/>
        </w:rPr>
        <w:t xml:space="preserve"> </w:t>
      </w:r>
      <w:r w:rsidRPr="0029485C">
        <w:rPr>
          <w:rFonts w:ascii="Courier New" w:hAnsi="Courier New" w:cs="Courier New"/>
          <w:lang w:val="es-ES_tradnl"/>
        </w:rPr>
        <w:t>lo dispuesto en el inciso tercero, por parte de farmacias y almacenes farmacéuticos, será efectuada por el Instituto de Salud Pública, conforme a lo dispuesto en el Libro X del Código Sanitario.”</w:t>
      </w:r>
      <w:r w:rsidR="00D57851" w:rsidRPr="0029485C">
        <w:rPr>
          <w:rFonts w:ascii="Courier New" w:hAnsi="Courier New" w:cs="Courier New"/>
          <w:lang w:val="es-ES_tradnl"/>
        </w:rPr>
        <w:t>.</w:t>
      </w:r>
    </w:p>
    <w:p w:rsidR="009302F7" w:rsidRPr="0029485C" w:rsidRDefault="009302F7" w:rsidP="00960F4A">
      <w:pPr>
        <w:pStyle w:val="CuerpoA"/>
        <w:numPr>
          <w:ilvl w:val="0"/>
          <w:numId w:val="2"/>
        </w:numPr>
        <w:tabs>
          <w:tab w:val="clear" w:pos="3763"/>
          <w:tab w:val="left" w:pos="3969"/>
        </w:tabs>
        <w:spacing w:before="360" w:after="0" w:line="276" w:lineRule="auto"/>
        <w:ind w:left="2835" w:firstLine="567"/>
        <w:rPr>
          <w:rFonts w:ascii="Courier New" w:eastAsia="Courier New" w:hAnsi="Courier New" w:cs="Courier New"/>
        </w:rPr>
      </w:pPr>
      <w:r w:rsidRPr="0029485C">
        <w:rPr>
          <w:rFonts w:ascii="Courier New" w:eastAsia="Courier New" w:hAnsi="Courier New" w:cs="Courier New"/>
        </w:rPr>
        <w:t xml:space="preserve">Para incorporar un artículo 70 ter, nuevo, del siguiente tenor: </w:t>
      </w:r>
    </w:p>
    <w:p w:rsidR="009302F7" w:rsidRPr="0029485C" w:rsidRDefault="009302F7" w:rsidP="00960F4A">
      <w:pPr>
        <w:pStyle w:val="CuerpoA"/>
        <w:tabs>
          <w:tab w:val="left" w:pos="4536"/>
        </w:tabs>
        <w:spacing w:before="360" w:line="276" w:lineRule="auto"/>
        <w:ind w:firstLine="1134"/>
        <w:rPr>
          <w:rFonts w:ascii="Courier New" w:eastAsia="Courier New" w:hAnsi="Courier New" w:cs="Courier New"/>
        </w:rPr>
      </w:pPr>
      <w:r w:rsidRPr="0029485C">
        <w:rPr>
          <w:rFonts w:ascii="Courier New" w:eastAsia="Courier New" w:hAnsi="Courier New" w:cs="Courier New"/>
        </w:rPr>
        <w:t>“</w:t>
      </w:r>
      <w:r w:rsidR="00371F47">
        <w:rPr>
          <w:rFonts w:ascii="Courier New" w:eastAsia="Courier New" w:hAnsi="Courier New" w:cs="Courier New"/>
        </w:rPr>
        <w:t xml:space="preserve">Artículo 70 </w:t>
      </w:r>
      <w:proofErr w:type="gramStart"/>
      <w:r w:rsidR="00371F47">
        <w:rPr>
          <w:rFonts w:ascii="Courier New" w:eastAsia="Courier New" w:hAnsi="Courier New" w:cs="Courier New"/>
        </w:rPr>
        <w:t>ter.-</w:t>
      </w:r>
      <w:proofErr w:type="gramEnd"/>
      <w:r w:rsidR="00371F47">
        <w:rPr>
          <w:rFonts w:ascii="Courier New" w:eastAsia="Courier New" w:hAnsi="Courier New" w:cs="Courier New"/>
        </w:rPr>
        <w:t xml:space="preserve"> </w:t>
      </w:r>
      <w:r w:rsidRPr="0029485C">
        <w:rPr>
          <w:rFonts w:ascii="Courier New" w:eastAsia="Courier New" w:hAnsi="Courier New" w:cs="Courier New"/>
        </w:rPr>
        <w:t>Un reglamento, dictado a través del Ministerio de Salud,</w:t>
      </w:r>
      <w:r w:rsidR="00371F47">
        <w:rPr>
          <w:rFonts w:ascii="Courier New" w:eastAsia="Courier New" w:hAnsi="Courier New" w:cs="Courier New"/>
        </w:rPr>
        <w:t xml:space="preserve"> el que será suscrito ad</w:t>
      </w:r>
      <w:r w:rsidR="00F43990">
        <w:rPr>
          <w:rFonts w:ascii="Courier New" w:eastAsia="Courier New" w:hAnsi="Courier New" w:cs="Courier New"/>
        </w:rPr>
        <w:t xml:space="preserve">emás por </w:t>
      </w:r>
      <w:r w:rsidR="0077312B">
        <w:rPr>
          <w:rFonts w:ascii="Courier New" w:eastAsia="Courier New" w:hAnsi="Courier New" w:cs="Courier New"/>
        </w:rPr>
        <w:t>el Ministro de</w:t>
      </w:r>
      <w:r w:rsidR="00F43990">
        <w:rPr>
          <w:rFonts w:ascii="Courier New" w:eastAsia="Courier New" w:hAnsi="Courier New" w:cs="Courier New"/>
        </w:rPr>
        <w:t xml:space="preserve"> Economía, </w:t>
      </w:r>
      <w:r w:rsidR="007A2365">
        <w:rPr>
          <w:rFonts w:ascii="Courier New" w:eastAsia="Courier New" w:hAnsi="Courier New" w:cs="Courier New"/>
        </w:rPr>
        <w:t>F</w:t>
      </w:r>
      <w:r w:rsidR="00F43990">
        <w:rPr>
          <w:rFonts w:ascii="Courier New" w:eastAsia="Courier New" w:hAnsi="Courier New" w:cs="Courier New"/>
        </w:rPr>
        <w:t>omento y Turismo</w:t>
      </w:r>
      <w:r w:rsidR="00371F47">
        <w:rPr>
          <w:rFonts w:ascii="Courier New" w:eastAsia="Courier New" w:hAnsi="Courier New" w:cs="Courier New"/>
        </w:rPr>
        <w:t>,</w:t>
      </w:r>
      <w:r w:rsidRPr="0029485C">
        <w:rPr>
          <w:rFonts w:ascii="Courier New" w:eastAsia="Courier New" w:hAnsi="Courier New" w:cs="Courier New"/>
        </w:rPr>
        <w:t xml:space="preserve"> contendrá las disposiciones complementarias que sean necesarias para la ejecución de lo dispuesto en el artículo precedente.</w:t>
      </w:r>
    </w:p>
    <w:p w:rsidR="009302F7" w:rsidRPr="0029485C" w:rsidRDefault="009302F7" w:rsidP="00960F4A">
      <w:pPr>
        <w:pStyle w:val="CuerpoA"/>
        <w:tabs>
          <w:tab w:val="left" w:pos="4536"/>
        </w:tabs>
        <w:spacing w:before="360" w:line="276" w:lineRule="auto"/>
        <w:ind w:firstLine="1134"/>
        <w:rPr>
          <w:rFonts w:ascii="Courier New" w:eastAsia="Courier New" w:hAnsi="Courier New" w:cs="Courier New"/>
        </w:rPr>
      </w:pPr>
      <w:r w:rsidRPr="0029485C">
        <w:rPr>
          <w:rFonts w:ascii="Courier New" w:eastAsia="Courier New" w:hAnsi="Courier New" w:cs="Courier New"/>
        </w:rPr>
        <w:t>Dicho reglamento contendrá, a lo menos, lo siguiente:</w:t>
      </w:r>
    </w:p>
    <w:p w:rsidR="009302F7" w:rsidRPr="0029485C" w:rsidRDefault="009302F7" w:rsidP="00960F4A">
      <w:pPr>
        <w:pStyle w:val="CuerpoA"/>
        <w:tabs>
          <w:tab w:val="left" w:pos="4536"/>
        </w:tabs>
        <w:spacing w:before="360" w:line="276" w:lineRule="auto"/>
        <w:ind w:firstLine="1134"/>
        <w:rPr>
          <w:rFonts w:ascii="Courier New" w:eastAsia="Courier New" w:hAnsi="Courier New" w:cs="Courier New"/>
        </w:rPr>
      </w:pPr>
      <w:r w:rsidRPr="00960F4A">
        <w:rPr>
          <w:rFonts w:ascii="Courier New" w:eastAsia="Courier New" w:hAnsi="Courier New" w:cs="Courier New"/>
          <w:b/>
        </w:rPr>
        <w:t>a.</w:t>
      </w:r>
      <w:r w:rsidRPr="0029485C">
        <w:rPr>
          <w:rFonts w:ascii="Courier New" w:eastAsia="Courier New" w:hAnsi="Courier New" w:cs="Courier New"/>
        </w:rPr>
        <w:tab/>
        <w:t xml:space="preserve">La forma, condiciones y variables que </w:t>
      </w:r>
      <w:r w:rsidR="00B66BFD" w:rsidRPr="0029485C">
        <w:rPr>
          <w:rFonts w:ascii="Courier New" w:eastAsia="Courier New" w:hAnsi="Courier New" w:cs="Courier New"/>
        </w:rPr>
        <w:t xml:space="preserve">la Central </w:t>
      </w:r>
      <w:r w:rsidRPr="0029485C">
        <w:rPr>
          <w:rFonts w:ascii="Courier New" w:eastAsia="Courier New" w:hAnsi="Courier New" w:cs="Courier New"/>
        </w:rPr>
        <w:t>considerará para efectos de determinar el precio máximo de venta al público, que podrán cobrar las farmacias o almacenes farmacéuticos, según lo dispuesto en el artículo 70 bis.</w:t>
      </w:r>
    </w:p>
    <w:p w:rsidR="009302F7" w:rsidRPr="0029485C" w:rsidRDefault="009302F7" w:rsidP="00960F4A">
      <w:pPr>
        <w:pStyle w:val="CuerpoA"/>
        <w:tabs>
          <w:tab w:val="left" w:pos="4536"/>
        </w:tabs>
        <w:spacing w:before="360" w:line="276" w:lineRule="auto"/>
        <w:ind w:firstLine="1134"/>
        <w:rPr>
          <w:rFonts w:ascii="Courier New" w:eastAsia="Courier New" w:hAnsi="Courier New" w:cs="Courier New"/>
        </w:rPr>
      </w:pPr>
      <w:r w:rsidRPr="00960F4A">
        <w:rPr>
          <w:rFonts w:ascii="Courier New" w:eastAsia="Courier New" w:hAnsi="Courier New" w:cs="Courier New"/>
          <w:b/>
        </w:rPr>
        <w:t>b.</w:t>
      </w:r>
      <w:r w:rsidRPr="0029485C">
        <w:rPr>
          <w:rFonts w:ascii="Courier New" w:eastAsia="Courier New" w:hAnsi="Courier New" w:cs="Courier New"/>
        </w:rPr>
        <w:tab/>
        <w:t>Las condiciones y circunstancias que harán aplicable lo dispuesto en el literal c</w:t>
      </w:r>
      <w:r w:rsidR="00B66BFD" w:rsidRPr="0029485C">
        <w:rPr>
          <w:rFonts w:ascii="Courier New" w:eastAsia="Courier New" w:hAnsi="Courier New" w:cs="Courier New"/>
        </w:rPr>
        <w:t>.</w:t>
      </w:r>
      <w:r w:rsidRPr="0029485C">
        <w:rPr>
          <w:rFonts w:ascii="Courier New" w:eastAsia="Courier New" w:hAnsi="Courier New" w:cs="Courier New"/>
        </w:rPr>
        <w:t xml:space="preserve"> del inciso primero del artículo 70 bis</w:t>
      </w:r>
      <w:r w:rsidR="00BC4685">
        <w:rPr>
          <w:rFonts w:ascii="Courier New" w:eastAsia="Courier New" w:hAnsi="Courier New" w:cs="Courier New"/>
        </w:rPr>
        <w:t>, debiendo considerar para estos efectos</w:t>
      </w:r>
      <w:r w:rsidR="00405D6D">
        <w:rPr>
          <w:rFonts w:ascii="Courier New" w:eastAsia="Courier New" w:hAnsi="Courier New" w:cs="Courier New"/>
        </w:rPr>
        <w:t>, a lo menos,</w:t>
      </w:r>
      <w:r w:rsidR="00BC4685">
        <w:rPr>
          <w:rFonts w:ascii="Courier New" w:eastAsia="Courier New" w:hAnsi="Courier New" w:cs="Courier New"/>
        </w:rPr>
        <w:t xml:space="preserve"> el precio del medicamento </w:t>
      </w:r>
      <w:r w:rsidR="00405D6D">
        <w:rPr>
          <w:rFonts w:ascii="Courier New" w:eastAsia="Courier New" w:hAnsi="Courier New" w:cs="Courier New"/>
        </w:rPr>
        <w:t xml:space="preserve">en aquellos casos en que </w:t>
      </w:r>
      <w:r w:rsidR="00BC4685">
        <w:rPr>
          <w:rFonts w:ascii="Courier New" w:eastAsia="Courier New" w:hAnsi="Courier New" w:cs="Courier New"/>
        </w:rPr>
        <w:t xml:space="preserve">sea significativamente superior </w:t>
      </w:r>
      <w:r w:rsidR="00B708CB">
        <w:rPr>
          <w:rFonts w:ascii="Courier New" w:eastAsia="Courier New" w:hAnsi="Courier New" w:cs="Courier New"/>
        </w:rPr>
        <w:t>entre</w:t>
      </w:r>
      <w:r w:rsidR="00405D6D">
        <w:rPr>
          <w:rFonts w:ascii="Courier New" w:eastAsia="Courier New" w:hAnsi="Courier New" w:cs="Courier New"/>
        </w:rPr>
        <w:t xml:space="preserve"> localidades equivalente</w:t>
      </w:r>
      <w:r w:rsidR="00B708CB">
        <w:rPr>
          <w:rFonts w:ascii="Courier New" w:eastAsia="Courier New" w:hAnsi="Courier New" w:cs="Courier New"/>
        </w:rPr>
        <w:t>s</w:t>
      </w:r>
      <w:r w:rsidR="00BC4685">
        <w:rPr>
          <w:rFonts w:ascii="Courier New" w:eastAsia="Courier New" w:hAnsi="Courier New" w:cs="Courier New"/>
        </w:rPr>
        <w:t>, y la situación de desabastecimiento</w:t>
      </w:r>
      <w:r w:rsidR="00405D6D">
        <w:rPr>
          <w:rFonts w:ascii="Courier New" w:eastAsia="Courier New" w:hAnsi="Courier New" w:cs="Courier New"/>
        </w:rPr>
        <w:t>, temporal o definitivo, de medicamentos o dispositivos médicos</w:t>
      </w:r>
      <w:r w:rsidR="00BC4685">
        <w:rPr>
          <w:rFonts w:ascii="Courier New" w:eastAsia="Courier New" w:hAnsi="Courier New" w:cs="Courier New"/>
        </w:rPr>
        <w:t>.</w:t>
      </w:r>
      <w:r w:rsidRPr="0029485C">
        <w:rPr>
          <w:rFonts w:ascii="Courier New" w:eastAsia="Courier New" w:hAnsi="Courier New" w:cs="Courier New"/>
        </w:rPr>
        <w:t xml:space="preserve"> </w:t>
      </w:r>
    </w:p>
    <w:p w:rsidR="009302F7" w:rsidRPr="0029485C" w:rsidRDefault="009302F7" w:rsidP="00960F4A">
      <w:pPr>
        <w:pStyle w:val="CuerpoA"/>
        <w:tabs>
          <w:tab w:val="left" w:pos="4536"/>
        </w:tabs>
        <w:spacing w:before="360" w:line="276" w:lineRule="auto"/>
        <w:ind w:firstLine="1134"/>
        <w:rPr>
          <w:rFonts w:ascii="Courier New" w:eastAsia="Courier New" w:hAnsi="Courier New" w:cs="Courier New"/>
        </w:rPr>
      </w:pPr>
      <w:r w:rsidRPr="00960F4A">
        <w:rPr>
          <w:rFonts w:ascii="Courier New" w:eastAsia="Courier New" w:hAnsi="Courier New" w:cs="Courier New"/>
          <w:b/>
        </w:rPr>
        <w:lastRenderedPageBreak/>
        <w:t>c.</w:t>
      </w:r>
      <w:r w:rsidRPr="0029485C">
        <w:rPr>
          <w:rFonts w:ascii="Courier New" w:eastAsia="Courier New" w:hAnsi="Courier New" w:cs="Courier New"/>
        </w:rPr>
        <w:t xml:space="preserve"> Las condiciones y circunstancias en que será aplicable lo dispuesto en el literal d</w:t>
      </w:r>
      <w:r w:rsidR="00B66BFD" w:rsidRPr="0029485C">
        <w:rPr>
          <w:rFonts w:ascii="Courier New" w:eastAsia="Courier New" w:hAnsi="Courier New" w:cs="Courier New"/>
        </w:rPr>
        <w:t xml:space="preserve">. </w:t>
      </w:r>
      <w:r w:rsidRPr="0029485C">
        <w:rPr>
          <w:rFonts w:ascii="Courier New" w:eastAsia="Courier New" w:hAnsi="Courier New" w:cs="Courier New"/>
        </w:rPr>
        <w:t>del artículo precedente. El reglamento considerará, a lo menos, lo siguiente:</w:t>
      </w:r>
    </w:p>
    <w:p w:rsidR="009302F7" w:rsidRPr="0029485C" w:rsidRDefault="009302F7" w:rsidP="00960F4A">
      <w:pPr>
        <w:pStyle w:val="CuerpoA"/>
        <w:tabs>
          <w:tab w:val="left" w:pos="3969"/>
          <w:tab w:val="left" w:pos="4536"/>
        </w:tabs>
        <w:spacing w:before="360" w:line="276" w:lineRule="auto"/>
        <w:ind w:firstLine="1559"/>
        <w:rPr>
          <w:rFonts w:ascii="Courier New" w:eastAsia="Courier New" w:hAnsi="Courier New" w:cs="Courier New"/>
        </w:rPr>
      </w:pPr>
      <w:r w:rsidRPr="0029485C">
        <w:rPr>
          <w:rFonts w:ascii="Courier New" w:eastAsia="Courier New" w:hAnsi="Courier New" w:cs="Courier New"/>
        </w:rPr>
        <w:t>i. Forma de cálculo del precio</w:t>
      </w:r>
      <w:r w:rsidR="00B35A8C">
        <w:rPr>
          <w:rFonts w:ascii="Courier New" w:eastAsia="Courier New" w:hAnsi="Courier New" w:cs="Courier New"/>
        </w:rPr>
        <w:t xml:space="preserve"> equivalente</w:t>
      </w:r>
      <w:r w:rsidRPr="0029485C">
        <w:rPr>
          <w:rFonts w:ascii="Courier New" w:eastAsia="Courier New" w:hAnsi="Courier New" w:cs="Courier New"/>
        </w:rPr>
        <w:t xml:space="preserve"> de referencia externo</w:t>
      </w:r>
      <w:r w:rsidR="00B66BFD" w:rsidRPr="0029485C">
        <w:rPr>
          <w:rFonts w:ascii="Courier New" w:eastAsia="Courier New" w:hAnsi="Courier New" w:cs="Courier New"/>
        </w:rPr>
        <w:t>.</w:t>
      </w:r>
      <w:r w:rsidRPr="0029485C">
        <w:rPr>
          <w:rFonts w:ascii="Courier New" w:eastAsia="Courier New" w:hAnsi="Courier New" w:cs="Courier New"/>
        </w:rPr>
        <w:t xml:space="preserve"> </w:t>
      </w:r>
    </w:p>
    <w:p w:rsidR="009302F7" w:rsidRPr="0029485C" w:rsidRDefault="009302F7" w:rsidP="00960F4A">
      <w:pPr>
        <w:pStyle w:val="CuerpoA"/>
        <w:tabs>
          <w:tab w:val="left" w:pos="3969"/>
          <w:tab w:val="left" w:pos="4536"/>
        </w:tabs>
        <w:spacing w:before="360" w:line="276" w:lineRule="auto"/>
        <w:ind w:firstLine="1559"/>
        <w:rPr>
          <w:rFonts w:ascii="Courier New" w:eastAsia="Courier New" w:hAnsi="Courier New" w:cs="Courier New"/>
        </w:rPr>
      </w:pPr>
      <w:r w:rsidRPr="0029485C">
        <w:rPr>
          <w:rFonts w:ascii="Courier New" w:eastAsia="Courier New" w:hAnsi="Courier New" w:cs="Courier New"/>
        </w:rPr>
        <w:t xml:space="preserve">ii. Forma en que se compone la canasta para el cálculo del precio </w:t>
      </w:r>
      <w:r w:rsidR="00B35A8C">
        <w:rPr>
          <w:rFonts w:ascii="Courier New" w:eastAsia="Courier New" w:hAnsi="Courier New" w:cs="Courier New"/>
        </w:rPr>
        <w:t xml:space="preserve">equivalente </w:t>
      </w:r>
      <w:r w:rsidRPr="0029485C">
        <w:rPr>
          <w:rFonts w:ascii="Courier New" w:eastAsia="Courier New" w:hAnsi="Courier New" w:cs="Courier New"/>
        </w:rPr>
        <w:t>de referencia externo</w:t>
      </w:r>
      <w:r w:rsidR="008A5100">
        <w:rPr>
          <w:rFonts w:ascii="Courier New" w:eastAsia="Courier New" w:hAnsi="Courier New" w:cs="Courier New"/>
        </w:rPr>
        <w:t>.</w:t>
      </w:r>
    </w:p>
    <w:p w:rsidR="009302F7" w:rsidRPr="0029485C" w:rsidRDefault="009302F7" w:rsidP="00960F4A">
      <w:pPr>
        <w:pStyle w:val="CuerpoA"/>
        <w:tabs>
          <w:tab w:val="left" w:pos="3969"/>
          <w:tab w:val="left" w:pos="4536"/>
        </w:tabs>
        <w:spacing w:before="360" w:line="276" w:lineRule="auto"/>
        <w:ind w:firstLine="1559"/>
        <w:rPr>
          <w:rFonts w:ascii="Courier New" w:eastAsia="Courier New" w:hAnsi="Courier New" w:cs="Courier New"/>
        </w:rPr>
      </w:pPr>
      <w:r w:rsidRPr="0029485C">
        <w:rPr>
          <w:rFonts w:ascii="Courier New" w:eastAsia="Courier New" w:hAnsi="Courier New" w:cs="Courier New"/>
        </w:rPr>
        <w:t>iii. Determinación de lo que significa una diferencia sustancial en el precio</w:t>
      </w:r>
      <w:r w:rsidR="008A5100">
        <w:rPr>
          <w:rFonts w:ascii="Courier New" w:eastAsia="Courier New" w:hAnsi="Courier New" w:cs="Courier New"/>
        </w:rPr>
        <w:t>.</w:t>
      </w:r>
    </w:p>
    <w:p w:rsidR="009302F7" w:rsidRPr="0029485C" w:rsidRDefault="009302F7" w:rsidP="00960F4A">
      <w:pPr>
        <w:pStyle w:val="CuerpoA"/>
        <w:tabs>
          <w:tab w:val="left" w:pos="3969"/>
          <w:tab w:val="left" w:pos="4536"/>
        </w:tabs>
        <w:spacing w:before="360" w:line="276" w:lineRule="auto"/>
        <w:ind w:firstLine="1559"/>
        <w:rPr>
          <w:rFonts w:ascii="Courier New" w:eastAsia="Courier New" w:hAnsi="Courier New" w:cs="Courier New"/>
        </w:rPr>
      </w:pPr>
      <w:r w:rsidRPr="0029485C">
        <w:rPr>
          <w:rFonts w:ascii="Courier New" w:eastAsia="Courier New" w:hAnsi="Courier New" w:cs="Courier New"/>
        </w:rPr>
        <w:t>iv. Forma en la que Central determinará que se</w:t>
      </w:r>
      <w:r w:rsidR="00680697" w:rsidRPr="0029485C">
        <w:rPr>
          <w:rFonts w:ascii="Courier New" w:eastAsia="Courier New" w:hAnsi="Courier New" w:cs="Courier New"/>
        </w:rPr>
        <w:t xml:space="preserve"> cumple con la causal invocada</w:t>
      </w:r>
      <w:r w:rsidRPr="0029485C">
        <w:rPr>
          <w:rFonts w:ascii="Courier New" w:eastAsia="Courier New" w:hAnsi="Courier New" w:cs="Courier New"/>
        </w:rPr>
        <w:t>.”.</w:t>
      </w:r>
    </w:p>
    <w:p w:rsidR="00680697" w:rsidRPr="0029485C" w:rsidRDefault="00680697" w:rsidP="00960F4A">
      <w:pPr>
        <w:pStyle w:val="CuerpoA"/>
        <w:numPr>
          <w:ilvl w:val="0"/>
          <w:numId w:val="2"/>
        </w:numPr>
        <w:tabs>
          <w:tab w:val="clear" w:pos="3763"/>
          <w:tab w:val="left" w:pos="4536"/>
        </w:tabs>
        <w:spacing w:before="360" w:after="0" w:line="276" w:lineRule="auto"/>
        <w:ind w:left="2835" w:firstLine="567"/>
        <w:rPr>
          <w:rFonts w:ascii="Courier New" w:eastAsia="Courier New" w:hAnsi="Courier New" w:cs="Courier New"/>
        </w:rPr>
      </w:pPr>
      <w:r w:rsidRPr="0029485C">
        <w:rPr>
          <w:rFonts w:ascii="Courier New" w:eastAsia="Courier New" w:hAnsi="Courier New" w:cs="Courier New"/>
        </w:rPr>
        <w:t xml:space="preserve">Para agregar un nuevo artículo 70 </w:t>
      </w:r>
      <w:proofErr w:type="spellStart"/>
      <w:r w:rsidRPr="0029485C">
        <w:rPr>
          <w:rFonts w:ascii="Courier New" w:eastAsia="Courier New" w:hAnsi="Courier New" w:cs="Courier New"/>
        </w:rPr>
        <w:t>quater</w:t>
      </w:r>
      <w:proofErr w:type="spellEnd"/>
      <w:r w:rsidRPr="0029485C">
        <w:rPr>
          <w:rFonts w:ascii="Courier New" w:eastAsia="Courier New" w:hAnsi="Courier New" w:cs="Courier New"/>
        </w:rPr>
        <w:t xml:space="preserve">, del siguiente tenor: </w:t>
      </w:r>
    </w:p>
    <w:p w:rsidR="002D4AE1" w:rsidRDefault="00680697" w:rsidP="00960F4A">
      <w:pPr>
        <w:pStyle w:val="CuerpoA"/>
        <w:tabs>
          <w:tab w:val="left" w:pos="3969"/>
          <w:tab w:val="left" w:pos="4536"/>
        </w:tabs>
        <w:spacing w:before="360" w:after="0" w:line="276" w:lineRule="auto"/>
        <w:ind w:firstLine="1134"/>
        <w:rPr>
          <w:rFonts w:ascii="Courier New" w:eastAsia="Courier New" w:hAnsi="Courier New" w:cs="Courier New"/>
        </w:rPr>
      </w:pPr>
      <w:r w:rsidRPr="0029485C">
        <w:rPr>
          <w:rFonts w:ascii="Courier New" w:eastAsia="Courier New" w:hAnsi="Courier New" w:cs="Courier New"/>
        </w:rPr>
        <w:t>“</w:t>
      </w:r>
      <w:r w:rsidR="008A5100">
        <w:rPr>
          <w:rFonts w:ascii="Courier New" w:eastAsia="Courier New" w:hAnsi="Courier New" w:cs="Courier New"/>
        </w:rPr>
        <w:t>Artí</w:t>
      </w:r>
      <w:r w:rsidR="002D4AE1">
        <w:rPr>
          <w:rFonts w:ascii="Courier New" w:eastAsia="Courier New" w:hAnsi="Courier New" w:cs="Courier New"/>
        </w:rPr>
        <w:t>c</w:t>
      </w:r>
      <w:r w:rsidR="008A5100">
        <w:rPr>
          <w:rFonts w:ascii="Courier New" w:eastAsia="Courier New" w:hAnsi="Courier New" w:cs="Courier New"/>
        </w:rPr>
        <w:t xml:space="preserve">ulo 70 </w:t>
      </w:r>
      <w:proofErr w:type="spellStart"/>
      <w:proofErr w:type="gramStart"/>
      <w:r w:rsidR="008A5100">
        <w:rPr>
          <w:rFonts w:ascii="Courier New" w:eastAsia="Courier New" w:hAnsi="Courier New" w:cs="Courier New"/>
        </w:rPr>
        <w:t>quater</w:t>
      </w:r>
      <w:proofErr w:type="spellEnd"/>
      <w:r w:rsidR="008A5100">
        <w:rPr>
          <w:rFonts w:ascii="Courier New" w:eastAsia="Courier New" w:hAnsi="Courier New" w:cs="Courier New"/>
        </w:rPr>
        <w:t>.-</w:t>
      </w:r>
      <w:proofErr w:type="gramEnd"/>
      <w:r w:rsidR="008A5100">
        <w:rPr>
          <w:rFonts w:ascii="Courier New" w:eastAsia="Courier New" w:hAnsi="Courier New" w:cs="Courier New"/>
        </w:rPr>
        <w:t xml:space="preserve"> </w:t>
      </w:r>
      <w:r w:rsidRPr="0029485C">
        <w:rPr>
          <w:rFonts w:ascii="Courier New" w:eastAsia="Courier New" w:hAnsi="Courier New" w:cs="Courier New"/>
        </w:rPr>
        <w:t>La Central podrá importar, adquirir, almacenar, distribuir, transportar, arrendar y vender los medicamentos, dispositivos médicos y demás productos necesarios para el cumplimiento de sus funciones y facultades.</w:t>
      </w:r>
    </w:p>
    <w:p w:rsidR="00B35A8C" w:rsidRPr="002D4AE1" w:rsidRDefault="00B35A8C" w:rsidP="00517488">
      <w:pPr>
        <w:pStyle w:val="CuerpoA"/>
        <w:tabs>
          <w:tab w:val="left" w:pos="4536"/>
        </w:tabs>
        <w:spacing w:before="240" w:line="264" w:lineRule="auto"/>
        <w:ind w:firstLine="1134"/>
        <w:rPr>
          <w:rFonts w:ascii="Courier New" w:eastAsia="Courier New" w:hAnsi="Courier New" w:cs="Courier New"/>
        </w:rPr>
      </w:pPr>
      <w:r w:rsidRPr="005B40ED">
        <w:rPr>
          <w:rFonts w:ascii="Courier New" w:eastAsia="Courier New" w:hAnsi="Courier New" w:cs="Courier New"/>
        </w:rPr>
        <w:t>Excepcionalmente, en casos calificados por la autoridad sanitaria, o en casos de desabastecimiento de la población, y por razones de práctica o regulación comercial internacional, la Central, mediante resolución fundada</w:t>
      </w:r>
      <w:r w:rsidR="008C514C" w:rsidRPr="005B40ED">
        <w:rPr>
          <w:rFonts w:ascii="Courier New" w:eastAsia="Courier New" w:hAnsi="Courier New" w:cs="Courier New"/>
        </w:rPr>
        <w:t xml:space="preserve"> del Director</w:t>
      </w:r>
      <w:r w:rsidRPr="005B40ED">
        <w:rPr>
          <w:rFonts w:ascii="Courier New" w:eastAsia="Courier New" w:hAnsi="Courier New" w:cs="Courier New"/>
        </w:rPr>
        <w:t>, podrá exceptuarse de algunas de las obligaciones contenidas en la ley N° 19.886 y su reglamento, tales como la suscripción de contrato o garantías de fiel cumplimiento de contrato.”</w:t>
      </w:r>
      <w:r w:rsidR="00517488">
        <w:rPr>
          <w:rFonts w:ascii="Courier New" w:eastAsia="Courier New" w:hAnsi="Courier New" w:cs="Courier New"/>
        </w:rPr>
        <w:t>.</w:t>
      </w:r>
    </w:p>
    <w:p w:rsidR="00680697" w:rsidRPr="00A23D9F" w:rsidRDefault="00680697" w:rsidP="00960F4A">
      <w:pPr>
        <w:pStyle w:val="CuerpoA"/>
        <w:tabs>
          <w:tab w:val="left" w:pos="4536"/>
        </w:tabs>
        <w:spacing w:before="360" w:after="0" w:line="276" w:lineRule="auto"/>
        <w:ind w:firstLine="0"/>
        <w:jc w:val="center"/>
        <w:rPr>
          <w:rFonts w:ascii="Courier New" w:hAnsi="Courier New" w:cs="Courier New"/>
          <w:b/>
          <w:bCs/>
        </w:rPr>
      </w:pPr>
      <w:r w:rsidRPr="00A23D9F">
        <w:rPr>
          <w:rFonts w:ascii="Courier New" w:hAnsi="Courier New" w:cs="Courier New"/>
          <w:b/>
          <w:bCs/>
        </w:rPr>
        <w:t>ARTÍCULO SEGUNDO, NUEVO</w:t>
      </w:r>
    </w:p>
    <w:p w:rsidR="00371F47" w:rsidRPr="002D4AE1" w:rsidRDefault="00371F47" w:rsidP="00960F4A">
      <w:pPr>
        <w:pStyle w:val="CuerpoA"/>
        <w:numPr>
          <w:ilvl w:val="0"/>
          <w:numId w:val="2"/>
        </w:numPr>
        <w:tabs>
          <w:tab w:val="clear" w:pos="3763"/>
          <w:tab w:val="left" w:pos="3969"/>
        </w:tabs>
        <w:spacing w:before="360" w:after="0" w:line="276" w:lineRule="auto"/>
        <w:ind w:left="2835" w:firstLine="567"/>
        <w:rPr>
          <w:rFonts w:ascii="Courier New" w:eastAsia="Courier New" w:hAnsi="Courier New" w:cs="Courier New"/>
        </w:rPr>
      </w:pPr>
      <w:r w:rsidRPr="002D4AE1">
        <w:rPr>
          <w:rFonts w:ascii="Courier New" w:eastAsia="Courier New" w:hAnsi="Courier New" w:cs="Courier New"/>
        </w:rPr>
        <w:t>Para agregar el siguiente artículo 2 nuevo:</w:t>
      </w:r>
    </w:p>
    <w:p w:rsidR="00680697" w:rsidRPr="002D4AE1" w:rsidRDefault="00371F47" w:rsidP="00517488">
      <w:pPr>
        <w:pStyle w:val="CuerpoA"/>
        <w:tabs>
          <w:tab w:val="left" w:pos="4536"/>
        </w:tabs>
        <w:spacing w:before="240" w:line="276" w:lineRule="auto"/>
        <w:ind w:firstLine="1134"/>
        <w:rPr>
          <w:rFonts w:ascii="Courier New" w:eastAsia="Courier New" w:hAnsi="Courier New" w:cs="Courier New"/>
        </w:rPr>
      </w:pPr>
      <w:r w:rsidRPr="002D4AE1">
        <w:rPr>
          <w:rFonts w:ascii="Courier New" w:eastAsia="Courier New" w:hAnsi="Courier New" w:cs="Courier New"/>
        </w:rPr>
        <w:lastRenderedPageBreak/>
        <w:t xml:space="preserve">“Artículo 2.- </w:t>
      </w:r>
      <w:proofErr w:type="spellStart"/>
      <w:r w:rsidR="00680697" w:rsidRPr="002D4AE1">
        <w:rPr>
          <w:rFonts w:ascii="Courier New" w:eastAsia="Courier New" w:hAnsi="Courier New" w:cs="Courier New"/>
        </w:rPr>
        <w:t>Reempl</w:t>
      </w:r>
      <w:r w:rsidR="005A62A3" w:rsidRPr="002D4AE1">
        <w:rPr>
          <w:rFonts w:ascii="Courier New" w:eastAsia="Courier New" w:hAnsi="Courier New" w:cs="Courier New"/>
        </w:rPr>
        <w:t>ázase</w:t>
      </w:r>
      <w:proofErr w:type="spellEnd"/>
      <w:r w:rsidR="00680697" w:rsidRPr="002D4AE1">
        <w:rPr>
          <w:rFonts w:ascii="Courier New" w:eastAsia="Courier New" w:hAnsi="Courier New" w:cs="Courier New"/>
        </w:rPr>
        <w:t xml:space="preserve"> el inciso segundo del artículo 99 del Código Sanitario, por el siguiente: </w:t>
      </w:r>
    </w:p>
    <w:p w:rsidR="00680697" w:rsidRPr="0029485C" w:rsidRDefault="00680697" w:rsidP="00960F4A">
      <w:pPr>
        <w:pStyle w:val="CuerpoA"/>
        <w:tabs>
          <w:tab w:val="left" w:pos="4536"/>
        </w:tabs>
        <w:spacing w:before="240" w:after="0" w:line="276" w:lineRule="auto"/>
        <w:ind w:firstLine="1134"/>
        <w:rPr>
          <w:rFonts w:ascii="Courier New" w:hAnsi="Courier New" w:cs="Courier New"/>
          <w:bCs/>
          <w:lang w:val="pt-PT"/>
        </w:rPr>
      </w:pPr>
      <w:r w:rsidRPr="002D4AE1">
        <w:rPr>
          <w:rFonts w:ascii="Courier New" w:eastAsia="Courier New" w:hAnsi="Courier New" w:cs="Courier New"/>
        </w:rPr>
        <w:t xml:space="preserve">“La Central de Abastecimiento del Sistema Nacional de Servicios de Salud podrá solicitar ante el Instituto el registro sanitario de productos farmacéuticos contemplados en planes, programas o acciones de salud que se lleven a cabo en el Sistema </w:t>
      </w:r>
      <w:proofErr w:type="spellStart"/>
      <w:r w:rsidRPr="002D4AE1">
        <w:rPr>
          <w:rFonts w:ascii="Courier New" w:eastAsia="Courier New" w:hAnsi="Courier New" w:cs="Courier New"/>
        </w:rPr>
        <w:t>Na</w:t>
      </w:r>
      <w:proofErr w:type="spellEnd"/>
      <w:r w:rsidRPr="0029485C">
        <w:rPr>
          <w:rFonts w:ascii="Courier New" w:hAnsi="Courier New" w:cs="Courier New"/>
          <w:bCs/>
          <w:lang w:val="pt-PT"/>
        </w:rPr>
        <w:t>cional de Servicios de Salud, así como aquellos que sean necesarios para el cumplimiento de sus funciones y facultades. Dicho registro, autorizará la distribución de los productos y no obstará a la libre comercialización del producto por parte de terceros.”.</w:t>
      </w:r>
      <w:r w:rsidR="008A5100">
        <w:rPr>
          <w:rFonts w:ascii="Courier New" w:hAnsi="Courier New" w:cs="Courier New"/>
          <w:bCs/>
          <w:lang w:val="pt-PT"/>
        </w:rPr>
        <w:t>”.</w:t>
      </w:r>
    </w:p>
    <w:p w:rsidR="00680697" w:rsidRPr="0029485C" w:rsidRDefault="00680697" w:rsidP="00960F4A">
      <w:pPr>
        <w:pStyle w:val="CuerpoA"/>
        <w:tabs>
          <w:tab w:val="left" w:pos="4536"/>
        </w:tabs>
        <w:spacing w:before="360" w:after="0" w:line="276" w:lineRule="auto"/>
        <w:ind w:firstLine="0"/>
        <w:jc w:val="center"/>
        <w:rPr>
          <w:rFonts w:ascii="Courier New" w:hAnsi="Courier New" w:cs="Courier New"/>
          <w:b/>
          <w:bCs/>
          <w:lang w:val="pt-PT"/>
        </w:rPr>
      </w:pPr>
      <w:r w:rsidRPr="0029485C">
        <w:rPr>
          <w:rFonts w:ascii="Courier New" w:hAnsi="Courier New" w:cs="Courier New"/>
          <w:b/>
          <w:bCs/>
          <w:lang w:val="pt-PT"/>
        </w:rPr>
        <w:t>ARTÍCULO TRANSITORIO, NUEVO</w:t>
      </w:r>
    </w:p>
    <w:p w:rsidR="00680697" w:rsidRPr="0029485C" w:rsidRDefault="008A5100" w:rsidP="00960F4A">
      <w:pPr>
        <w:pStyle w:val="CuerpoA"/>
        <w:numPr>
          <w:ilvl w:val="0"/>
          <w:numId w:val="2"/>
        </w:numPr>
        <w:tabs>
          <w:tab w:val="clear" w:pos="3763"/>
          <w:tab w:val="left" w:pos="3969"/>
        </w:tabs>
        <w:spacing w:before="360" w:after="0" w:line="276" w:lineRule="auto"/>
        <w:ind w:left="2835" w:firstLine="567"/>
        <w:rPr>
          <w:rFonts w:ascii="Courier New" w:hAnsi="Courier New" w:cs="Courier New"/>
          <w:bCs/>
          <w:lang w:val="pt-PT"/>
        </w:rPr>
      </w:pPr>
      <w:r>
        <w:rPr>
          <w:rFonts w:ascii="Courier New" w:hAnsi="Courier New" w:cs="Courier New"/>
          <w:bCs/>
          <w:lang w:val="pt-PT"/>
        </w:rPr>
        <w:t xml:space="preserve">Para incorporar </w:t>
      </w:r>
      <w:r w:rsidR="00680697" w:rsidRPr="0029485C">
        <w:rPr>
          <w:rFonts w:ascii="Courier New" w:hAnsi="Courier New" w:cs="Courier New"/>
          <w:bCs/>
          <w:lang w:val="pt-PT"/>
        </w:rPr>
        <w:t xml:space="preserve"> un artículo transitorio</w:t>
      </w:r>
      <w:r>
        <w:rPr>
          <w:rFonts w:ascii="Courier New" w:hAnsi="Courier New" w:cs="Courier New"/>
          <w:bCs/>
          <w:lang w:val="pt-PT"/>
        </w:rPr>
        <w:t xml:space="preserve"> nuevo</w:t>
      </w:r>
      <w:r w:rsidR="00680697" w:rsidRPr="0029485C">
        <w:rPr>
          <w:rFonts w:ascii="Courier New" w:hAnsi="Courier New" w:cs="Courier New"/>
          <w:bCs/>
          <w:lang w:val="pt-PT"/>
        </w:rPr>
        <w:t xml:space="preserve"> del siguiente tenor: </w:t>
      </w:r>
    </w:p>
    <w:p w:rsidR="00680697" w:rsidRPr="0029485C" w:rsidRDefault="00680697" w:rsidP="00960F4A">
      <w:pPr>
        <w:pStyle w:val="CuerpoA"/>
        <w:tabs>
          <w:tab w:val="left" w:pos="4536"/>
        </w:tabs>
        <w:spacing w:before="240" w:line="276" w:lineRule="auto"/>
        <w:ind w:firstLine="1134"/>
        <w:rPr>
          <w:rFonts w:ascii="Courier New" w:hAnsi="Courier New" w:cs="Courier New"/>
          <w:bCs/>
          <w:lang w:val="pt-PT"/>
        </w:rPr>
      </w:pPr>
      <w:r w:rsidRPr="0029485C">
        <w:rPr>
          <w:rFonts w:ascii="Courier New" w:hAnsi="Courier New" w:cs="Courier New"/>
          <w:bCs/>
          <w:lang w:val="pt-PT"/>
        </w:rPr>
        <w:t>“</w:t>
      </w:r>
      <w:r w:rsidR="008A5100">
        <w:rPr>
          <w:rFonts w:ascii="Courier New" w:hAnsi="Courier New" w:cs="Courier New"/>
          <w:bCs/>
          <w:lang w:val="pt-PT"/>
        </w:rPr>
        <w:t xml:space="preserve">Artículo transitorio.- </w:t>
      </w:r>
      <w:r w:rsidRPr="0029485C">
        <w:rPr>
          <w:rFonts w:ascii="Courier New" w:hAnsi="Courier New" w:cs="Courier New"/>
          <w:bCs/>
          <w:lang w:val="pt-PT"/>
        </w:rPr>
        <w:t>La presente ley entrará en vigencia al momento de su publicación en el Diario Oficial.</w:t>
      </w:r>
    </w:p>
    <w:p w:rsidR="00680697" w:rsidRPr="0029485C" w:rsidRDefault="00960F4A" w:rsidP="00960F4A">
      <w:pPr>
        <w:pStyle w:val="CuerpoA"/>
        <w:tabs>
          <w:tab w:val="left" w:pos="3969"/>
        </w:tabs>
        <w:spacing w:before="240" w:line="276" w:lineRule="auto"/>
        <w:ind w:firstLine="0"/>
        <w:rPr>
          <w:rFonts w:ascii="Courier New" w:hAnsi="Courier New" w:cs="Courier New"/>
          <w:bCs/>
          <w:lang w:val="pt-PT"/>
        </w:rPr>
      </w:pPr>
      <w:r>
        <w:rPr>
          <w:rFonts w:ascii="Courier New" w:hAnsi="Courier New" w:cs="Courier New"/>
          <w:bCs/>
          <w:lang w:val="pt-PT"/>
        </w:rPr>
        <w:tab/>
      </w:r>
      <w:r w:rsidR="008A5100">
        <w:rPr>
          <w:rFonts w:ascii="Courier New" w:hAnsi="Courier New" w:cs="Courier New"/>
          <w:bCs/>
          <w:lang w:val="pt-PT"/>
        </w:rPr>
        <w:t>El reglamento a que se refiere el artículo 70 ter que se incorpora en el decreto con fuerza de ley N° 1, de 2005, del Ministerio de Salud, que fija el texto refundifo, coordinado y sistematizado del decreto ley N° 2.763, de 1979 y de las leyes N° 18.933 y N° 18.469</w:t>
      </w:r>
      <w:r w:rsidR="00875A02">
        <w:rPr>
          <w:rFonts w:ascii="Courier New" w:hAnsi="Courier New" w:cs="Courier New"/>
          <w:bCs/>
          <w:lang w:val="pt-PT"/>
        </w:rPr>
        <w:t>,</w:t>
      </w:r>
      <w:r w:rsidR="008A5100">
        <w:rPr>
          <w:rFonts w:ascii="Courier New" w:hAnsi="Courier New" w:cs="Courier New"/>
          <w:bCs/>
          <w:lang w:val="pt-PT"/>
        </w:rPr>
        <w:t xml:space="preserve"> deberá dictarse en el plazo de seis meses contado desde la </w:t>
      </w:r>
      <w:r w:rsidR="00A70CE5">
        <w:rPr>
          <w:rFonts w:ascii="Courier New" w:hAnsi="Courier New" w:cs="Courier New"/>
          <w:bCs/>
          <w:lang w:val="pt-PT"/>
        </w:rPr>
        <w:t>publicación de la presente ley.</w:t>
      </w:r>
      <w:r w:rsidR="00680697" w:rsidRPr="0029485C">
        <w:rPr>
          <w:rFonts w:ascii="Courier New" w:hAnsi="Courier New" w:cs="Courier New"/>
          <w:bCs/>
          <w:lang w:val="pt-PT"/>
        </w:rPr>
        <w:t>”.</w:t>
      </w:r>
    </w:p>
    <w:p w:rsidR="00680697" w:rsidRPr="0029485C" w:rsidRDefault="00680697" w:rsidP="00960F4A">
      <w:pPr>
        <w:pStyle w:val="CuerpoA"/>
        <w:tabs>
          <w:tab w:val="left" w:pos="4536"/>
        </w:tabs>
        <w:spacing w:before="240" w:after="0" w:line="276" w:lineRule="auto"/>
        <w:ind w:left="3763" w:firstLine="0"/>
        <w:rPr>
          <w:rFonts w:ascii="Courier New" w:hAnsi="Courier New" w:cs="Courier New"/>
          <w:bCs/>
          <w:lang w:val="pt-PT"/>
        </w:rPr>
      </w:pPr>
    </w:p>
    <w:p w:rsidR="00B66BFD" w:rsidRPr="0029485C" w:rsidRDefault="00B66BFD" w:rsidP="00960F4A">
      <w:pPr>
        <w:pStyle w:val="CuerpoA"/>
        <w:tabs>
          <w:tab w:val="left" w:pos="4536"/>
        </w:tabs>
        <w:spacing w:before="240" w:after="0" w:line="276" w:lineRule="auto"/>
        <w:ind w:left="3763" w:firstLine="0"/>
        <w:rPr>
          <w:rFonts w:ascii="Courier New" w:hAnsi="Courier New" w:cs="Courier New"/>
          <w:bCs/>
          <w:lang w:val="pt-PT"/>
        </w:rPr>
      </w:pPr>
    </w:p>
    <w:p w:rsidR="00B66BFD" w:rsidRPr="0029485C" w:rsidRDefault="00B66BFD" w:rsidP="00960F4A">
      <w:pPr>
        <w:pStyle w:val="CuerpoA"/>
        <w:tabs>
          <w:tab w:val="left" w:pos="4536"/>
        </w:tabs>
        <w:spacing w:before="240" w:after="0" w:line="276" w:lineRule="auto"/>
        <w:ind w:left="3763" w:firstLine="0"/>
        <w:rPr>
          <w:rFonts w:ascii="Courier New" w:hAnsi="Courier New" w:cs="Courier New"/>
          <w:bCs/>
          <w:lang w:val="pt-PT"/>
        </w:rPr>
      </w:pPr>
    </w:p>
    <w:p w:rsidR="00B66BFD" w:rsidRPr="0029485C" w:rsidRDefault="00B66BFD" w:rsidP="00960F4A">
      <w:pPr>
        <w:pStyle w:val="CuerpoA"/>
        <w:tabs>
          <w:tab w:val="left" w:pos="4536"/>
        </w:tabs>
        <w:spacing w:before="240" w:after="0" w:line="276" w:lineRule="auto"/>
        <w:ind w:left="3763" w:firstLine="0"/>
        <w:rPr>
          <w:rFonts w:ascii="Courier New" w:hAnsi="Courier New" w:cs="Courier New"/>
          <w:bCs/>
          <w:lang w:val="pt-PT"/>
        </w:rPr>
      </w:pPr>
    </w:p>
    <w:p w:rsidR="00B66BFD" w:rsidRPr="0029485C" w:rsidRDefault="00B66BFD" w:rsidP="00960F4A">
      <w:pPr>
        <w:pStyle w:val="CuerpoA"/>
        <w:tabs>
          <w:tab w:val="left" w:pos="4536"/>
        </w:tabs>
        <w:spacing w:before="240" w:after="0" w:line="276" w:lineRule="auto"/>
        <w:ind w:left="3763" w:firstLine="0"/>
        <w:rPr>
          <w:rFonts w:ascii="Courier New" w:hAnsi="Courier New" w:cs="Courier New"/>
          <w:bCs/>
          <w:lang w:val="pt-PT"/>
        </w:rPr>
      </w:pPr>
    </w:p>
    <w:p w:rsidR="00B66BFD" w:rsidRDefault="00B66BFD" w:rsidP="00960F4A">
      <w:pPr>
        <w:pStyle w:val="CuerpoA"/>
        <w:tabs>
          <w:tab w:val="left" w:pos="4536"/>
        </w:tabs>
        <w:spacing w:before="240" w:after="0" w:line="276" w:lineRule="auto"/>
        <w:ind w:left="3763" w:firstLine="0"/>
        <w:rPr>
          <w:rFonts w:ascii="Courier New" w:hAnsi="Courier New" w:cs="Courier New"/>
          <w:bCs/>
          <w:lang w:val="pt-PT"/>
        </w:rPr>
      </w:pPr>
    </w:p>
    <w:p w:rsidR="005B40ED" w:rsidRDefault="005B40ED" w:rsidP="00960F4A">
      <w:pPr>
        <w:pStyle w:val="CuerpoA"/>
        <w:tabs>
          <w:tab w:val="left" w:pos="4536"/>
        </w:tabs>
        <w:spacing w:after="0"/>
        <w:ind w:hanging="2835"/>
        <w:jc w:val="center"/>
        <w:rPr>
          <w:rFonts w:ascii="Courier New" w:hAnsi="Courier New" w:cs="Courier New"/>
          <w:lang w:val="es-ES_tradnl"/>
        </w:rPr>
      </w:pPr>
    </w:p>
    <w:p w:rsidR="009302F7" w:rsidRPr="0029485C" w:rsidRDefault="009302F7" w:rsidP="00960F4A">
      <w:pPr>
        <w:pStyle w:val="CuerpoA"/>
        <w:tabs>
          <w:tab w:val="left" w:pos="4536"/>
        </w:tabs>
        <w:spacing w:after="0"/>
        <w:ind w:hanging="2835"/>
        <w:jc w:val="center"/>
        <w:rPr>
          <w:rFonts w:ascii="Courier New" w:eastAsia="Courier New" w:hAnsi="Courier New" w:cs="Courier New"/>
        </w:rPr>
      </w:pPr>
      <w:r w:rsidRPr="00A23D9F">
        <w:rPr>
          <w:rFonts w:ascii="Courier New" w:hAnsi="Courier New" w:cs="Courier New"/>
          <w:lang w:val="es-ES_tradnl"/>
        </w:rPr>
        <w:lastRenderedPageBreak/>
        <w:t>Dios guarde a V.E.,</w:t>
      </w:r>
    </w:p>
    <w:p w:rsidR="009302F7" w:rsidRPr="0029485C" w:rsidRDefault="009302F7" w:rsidP="00960F4A">
      <w:pPr>
        <w:pStyle w:val="CuerpoA"/>
        <w:tabs>
          <w:tab w:val="left" w:pos="4536"/>
        </w:tabs>
        <w:spacing w:after="0"/>
        <w:rPr>
          <w:rFonts w:ascii="Courier New" w:eastAsia="Courier New" w:hAnsi="Courier New" w:cs="Courier New"/>
        </w:rPr>
      </w:pPr>
    </w:p>
    <w:p w:rsidR="009302F7" w:rsidRPr="0029485C" w:rsidRDefault="009302F7" w:rsidP="00960F4A">
      <w:pPr>
        <w:pStyle w:val="CuerpoA"/>
        <w:tabs>
          <w:tab w:val="left" w:pos="4536"/>
        </w:tabs>
        <w:spacing w:after="0"/>
        <w:rPr>
          <w:rFonts w:ascii="Courier New" w:eastAsia="Courier New" w:hAnsi="Courier New" w:cs="Courier New"/>
        </w:rPr>
      </w:pPr>
    </w:p>
    <w:p w:rsidR="009302F7" w:rsidRPr="0029485C" w:rsidRDefault="009302F7" w:rsidP="00960F4A">
      <w:pPr>
        <w:pStyle w:val="CuerpoA"/>
        <w:tabs>
          <w:tab w:val="left" w:pos="4536"/>
        </w:tabs>
        <w:spacing w:after="0"/>
        <w:rPr>
          <w:rFonts w:ascii="Courier New" w:eastAsia="Courier New" w:hAnsi="Courier New" w:cs="Courier New"/>
        </w:rPr>
      </w:pPr>
    </w:p>
    <w:p w:rsidR="009302F7" w:rsidRPr="0029485C" w:rsidRDefault="009302F7" w:rsidP="00960F4A">
      <w:pPr>
        <w:pStyle w:val="CuerpoA"/>
        <w:tabs>
          <w:tab w:val="left" w:pos="4536"/>
        </w:tabs>
        <w:spacing w:after="0"/>
        <w:rPr>
          <w:rFonts w:ascii="Courier New" w:eastAsia="Courier New" w:hAnsi="Courier New" w:cs="Courier New"/>
        </w:rPr>
      </w:pPr>
    </w:p>
    <w:p w:rsidR="009302F7" w:rsidRPr="0029485C" w:rsidRDefault="009302F7" w:rsidP="00960F4A">
      <w:pPr>
        <w:pStyle w:val="CuerpoA"/>
        <w:tabs>
          <w:tab w:val="left" w:pos="4536"/>
        </w:tabs>
        <w:spacing w:after="0"/>
        <w:rPr>
          <w:rFonts w:ascii="Courier New" w:eastAsia="Courier New" w:hAnsi="Courier New" w:cs="Courier New"/>
        </w:rPr>
      </w:pPr>
    </w:p>
    <w:p w:rsidR="009302F7" w:rsidRPr="0029485C" w:rsidRDefault="009302F7" w:rsidP="00960F4A">
      <w:pPr>
        <w:pStyle w:val="CuerpoA"/>
        <w:tabs>
          <w:tab w:val="left" w:pos="4536"/>
        </w:tabs>
        <w:spacing w:after="0"/>
        <w:rPr>
          <w:rFonts w:ascii="Courier New" w:eastAsia="Courier New" w:hAnsi="Courier New" w:cs="Courier New"/>
        </w:rPr>
      </w:pPr>
    </w:p>
    <w:p w:rsidR="009302F7" w:rsidRPr="0029485C" w:rsidRDefault="009302F7" w:rsidP="00960F4A">
      <w:pPr>
        <w:pStyle w:val="CuerpoA"/>
        <w:tabs>
          <w:tab w:val="left" w:pos="4536"/>
        </w:tabs>
        <w:spacing w:after="0"/>
        <w:rPr>
          <w:rFonts w:ascii="Courier New" w:eastAsia="Courier New" w:hAnsi="Courier New" w:cs="Courier New"/>
        </w:rPr>
      </w:pPr>
    </w:p>
    <w:p w:rsidR="009302F7" w:rsidRPr="0029485C" w:rsidRDefault="009302F7" w:rsidP="00960F4A">
      <w:pPr>
        <w:pStyle w:val="CuerpoA"/>
        <w:tabs>
          <w:tab w:val="left" w:pos="4536"/>
        </w:tabs>
        <w:spacing w:after="0"/>
        <w:rPr>
          <w:rFonts w:ascii="Courier New" w:eastAsia="Courier New" w:hAnsi="Courier New" w:cs="Courier New"/>
        </w:rPr>
      </w:pPr>
    </w:p>
    <w:p w:rsidR="009302F7" w:rsidRPr="0029485C" w:rsidRDefault="009302F7" w:rsidP="00960F4A">
      <w:pPr>
        <w:pStyle w:val="CuerpoA"/>
        <w:tabs>
          <w:tab w:val="left" w:pos="4536"/>
        </w:tabs>
        <w:spacing w:after="0"/>
        <w:rPr>
          <w:rFonts w:ascii="Courier New" w:eastAsia="Courier New" w:hAnsi="Courier New" w:cs="Courier New"/>
        </w:rPr>
      </w:pPr>
    </w:p>
    <w:p w:rsidR="009302F7" w:rsidRPr="0029485C" w:rsidRDefault="009302F7" w:rsidP="00960F4A">
      <w:pPr>
        <w:pStyle w:val="CuerpoA"/>
        <w:tabs>
          <w:tab w:val="left" w:pos="4536"/>
        </w:tabs>
        <w:spacing w:after="0"/>
        <w:rPr>
          <w:rFonts w:ascii="Courier New" w:eastAsia="Courier New" w:hAnsi="Courier New" w:cs="Courier New"/>
        </w:rPr>
      </w:pPr>
    </w:p>
    <w:p w:rsidR="009302F7" w:rsidRPr="0029485C" w:rsidRDefault="00517488" w:rsidP="00517488">
      <w:pPr>
        <w:pStyle w:val="CuerpoA"/>
        <w:tabs>
          <w:tab w:val="center" w:pos="6804"/>
        </w:tabs>
        <w:spacing w:after="0"/>
        <w:ind w:left="0" w:firstLine="0"/>
        <w:rPr>
          <w:rFonts w:ascii="Courier New" w:eastAsia="Courier New" w:hAnsi="Courier New" w:cs="Courier New"/>
          <w:b/>
          <w:bCs/>
        </w:rPr>
      </w:pPr>
      <w:r>
        <w:rPr>
          <w:rFonts w:ascii="Courier New" w:eastAsia="Courier New" w:hAnsi="Courier New" w:cs="Courier New"/>
          <w:b/>
          <w:bCs/>
        </w:rPr>
        <w:tab/>
      </w:r>
      <w:r w:rsidR="009302F7" w:rsidRPr="0029485C">
        <w:rPr>
          <w:rFonts w:ascii="Courier New" w:eastAsia="Courier New" w:hAnsi="Courier New" w:cs="Courier New"/>
          <w:b/>
          <w:bCs/>
        </w:rPr>
        <w:t>SEBASTI</w:t>
      </w:r>
      <w:r w:rsidR="009302F7" w:rsidRPr="003C0BE5">
        <w:rPr>
          <w:rFonts w:ascii="Courier New" w:hAnsi="Courier New" w:cs="Courier New"/>
          <w:b/>
          <w:bCs/>
          <w:lang w:val="es-ES_tradnl"/>
        </w:rPr>
        <w:t>Á</w:t>
      </w:r>
      <w:r w:rsidR="009302F7" w:rsidRPr="003C0BE5">
        <w:rPr>
          <w:rFonts w:ascii="Courier New" w:hAnsi="Courier New" w:cs="Courier New"/>
          <w:b/>
          <w:bCs/>
        </w:rPr>
        <w:t>N PI</w:t>
      </w:r>
      <w:r w:rsidR="009302F7" w:rsidRPr="003C0BE5">
        <w:rPr>
          <w:rFonts w:ascii="Courier New" w:hAnsi="Courier New" w:cs="Courier New"/>
          <w:b/>
          <w:bCs/>
          <w:lang w:val="es-ES_tradnl"/>
        </w:rPr>
        <w:t>Ñ</w:t>
      </w:r>
      <w:r w:rsidR="009302F7" w:rsidRPr="003C0BE5">
        <w:rPr>
          <w:rFonts w:ascii="Courier New" w:hAnsi="Courier New" w:cs="Courier New"/>
          <w:b/>
          <w:bCs/>
        </w:rPr>
        <w:t>ERA ECHENIQUE</w:t>
      </w:r>
    </w:p>
    <w:p w:rsidR="009302F7" w:rsidRPr="0029485C" w:rsidRDefault="00517488" w:rsidP="00517488">
      <w:pPr>
        <w:pStyle w:val="CuerpoA"/>
        <w:tabs>
          <w:tab w:val="center" w:pos="6804"/>
        </w:tabs>
        <w:spacing w:after="0"/>
        <w:ind w:left="0" w:firstLine="0"/>
        <w:rPr>
          <w:rFonts w:ascii="Courier New" w:eastAsia="Courier New" w:hAnsi="Courier New" w:cs="Courier New"/>
        </w:rPr>
      </w:pPr>
      <w:bookmarkStart w:id="1" w:name="_GoBack"/>
      <w:bookmarkEnd w:id="1"/>
      <w:r>
        <w:rPr>
          <w:rFonts w:ascii="Courier New" w:eastAsia="Courier New" w:hAnsi="Courier New" w:cs="Courier New"/>
          <w:lang w:val="es-ES_tradnl"/>
        </w:rPr>
        <w:tab/>
      </w:r>
      <w:r w:rsidR="009302F7" w:rsidRPr="0029485C">
        <w:rPr>
          <w:rFonts w:ascii="Courier New" w:eastAsia="Courier New" w:hAnsi="Courier New" w:cs="Courier New"/>
          <w:lang w:val="es-ES_tradnl"/>
        </w:rPr>
        <w:t>Presidente de la República</w:t>
      </w:r>
    </w:p>
    <w:p w:rsidR="009302F7" w:rsidRPr="0029485C" w:rsidRDefault="009302F7" w:rsidP="00960F4A">
      <w:pPr>
        <w:pStyle w:val="CuerpoA"/>
        <w:tabs>
          <w:tab w:val="left" w:pos="4536"/>
        </w:tabs>
        <w:spacing w:after="0"/>
        <w:rPr>
          <w:rFonts w:ascii="Courier New" w:eastAsia="Courier New" w:hAnsi="Courier New" w:cs="Courier New"/>
          <w:lang w:val="es-ES_tradnl"/>
        </w:rPr>
      </w:pPr>
    </w:p>
    <w:p w:rsidR="009302F7" w:rsidRPr="0029485C" w:rsidRDefault="009302F7" w:rsidP="00960F4A">
      <w:pPr>
        <w:pStyle w:val="CuerpoA"/>
        <w:tabs>
          <w:tab w:val="left" w:pos="4536"/>
        </w:tabs>
        <w:spacing w:after="0"/>
        <w:rPr>
          <w:rFonts w:ascii="Courier New" w:eastAsia="Courier New" w:hAnsi="Courier New" w:cs="Courier New"/>
          <w:lang w:val="es-ES_tradnl"/>
        </w:rPr>
      </w:pPr>
    </w:p>
    <w:p w:rsidR="009302F7" w:rsidRPr="0029485C" w:rsidRDefault="009302F7" w:rsidP="00960F4A">
      <w:pPr>
        <w:pStyle w:val="CuerpoA"/>
        <w:tabs>
          <w:tab w:val="left" w:pos="4536"/>
        </w:tabs>
        <w:spacing w:after="0"/>
        <w:rPr>
          <w:rFonts w:ascii="Courier New" w:eastAsia="Courier New" w:hAnsi="Courier New" w:cs="Courier New"/>
          <w:lang w:val="es-ES_tradnl"/>
        </w:rPr>
      </w:pPr>
    </w:p>
    <w:p w:rsidR="009302F7" w:rsidRPr="0029485C" w:rsidRDefault="009302F7" w:rsidP="00960F4A">
      <w:pPr>
        <w:pStyle w:val="CuerpoA"/>
        <w:tabs>
          <w:tab w:val="left" w:pos="4536"/>
        </w:tabs>
        <w:spacing w:after="0"/>
        <w:rPr>
          <w:rFonts w:ascii="Courier New" w:eastAsia="Courier New" w:hAnsi="Courier New" w:cs="Courier New"/>
          <w:lang w:val="es-ES_tradnl"/>
        </w:rPr>
      </w:pPr>
    </w:p>
    <w:p w:rsidR="009302F7" w:rsidRPr="0029485C" w:rsidRDefault="009302F7" w:rsidP="00960F4A">
      <w:pPr>
        <w:pStyle w:val="CuerpoA"/>
        <w:tabs>
          <w:tab w:val="left" w:pos="4536"/>
        </w:tabs>
        <w:spacing w:after="0"/>
        <w:rPr>
          <w:rFonts w:ascii="Courier New" w:eastAsia="Courier New" w:hAnsi="Courier New" w:cs="Courier New"/>
          <w:lang w:val="es-ES_tradnl"/>
        </w:rPr>
      </w:pPr>
    </w:p>
    <w:p w:rsidR="009302F7" w:rsidRPr="0029485C" w:rsidRDefault="009302F7" w:rsidP="00960F4A">
      <w:pPr>
        <w:pStyle w:val="CuerpoA"/>
        <w:tabs>
          <w:tab w:val="left" w:pos="4536"/>
        </w:tabs>
        <w:spacing w:after="0"/>
        <w:rPr>
          <w:rFonts w:ascii="Courier New" w:eastAsia="Courier New" w:hAnsi="Courier New" w:cs="Courier New"/>
          <w:lang w:val="es-ES_tradnl"/>
        </w:rPr>
      </w:pPr>
    </w:p>
    <w:p w:rsidR="00517488" w:rsidRDefault="00517488" w:rsidP="00960F4A">
      <w:pPr>
        <w:pStyle w:val="CuerpoA"/>
        <w:tabs>
          <w:tab w:val="left" w:pos="4536"/>
        </w:tabs>
        <w:spacing w:after="0"/>
        <w:rPr>
          <w:rFonts w:ascii="Courier New" w:eastAsia="Courier New" w:hAnsi="Courier New" w:cs="Courier New"/>
          <w:lang w:val="es-ES_tradnl"/>
        </w:rPr>
      </w:pPr>
    </w:p>
    <w:p w:rsidR="00517488" w:rsidRPr="00517488" w:rsidRDefault="0077312B" w:rsidP="0077312B">
      <w:pPr>
        <w:pStyle w:val="CuerpoA"/>
        <w:tabs>
          <w:tab w:val="center" w:pos="2268"/>
          <w:tab w:val="center" w:pos="6804"/>
        </w:tabs>
        <w:spacing w:after="0"/>
        <w:ind w:left="0" w:firstLine="0"/>
        <w:rPr>
          <w:rFonts w:ascii="Courier New" w:eastAsia="Courier New" w:hAnsi="Courier New" w:cs="Courier New"/>
          <w:b/>
          <w:lang w:val="es-ES_tradnl"/>
        </w:rPr>
      </w:pPr>
      <w:r>
        <w:rPr>
          <w:rFonts w:ascii="Courier New" w:eastAsia="Courier New" w:hAnsi="Courier New" w:cs="Courier New"/>
          <w:b/>
          <w:lang w:val="es-ES_tradnl"/>
        </w:rPr>
        <w:tab/>
      </w:r>
      <w:r w:rsidR="00517488" w:rsidRPr="00517488">
        <w:rPr>
          <w:rFonts w:ascii="Courier New" w:eastAsia="Courier New" w:hAnsi="Courier New" w:cs="Courier New"/>
          <w:b/>
          <w:lang w:val="es-ES_tradnl"/>
        </w:rPr>
        <w:t>LUCAS PALACIOS COVARRUBIAS</w:t>
      </w:r>
    </w:p>
    <w:p w:rsidR="00517488" w:rsidRDefault="0077312B" w:rsidP="0077312B">
      <w:pPr>
        <w:pStyle w:val="CuerpoA"/>
        <w:tabs>
          <w:tab w:val="center" w:pos="2268"/>
          <w:tab w:val="center" w:pos="6804"/>
        </w:tabs>
        <w:spacing w:after="0"/>
        <w:ind w:left="0" w:firstLine="0"/>
        <w:rPr>
          <w:rFonts w:ascii="Courier New" w:eastAsia="Courier New" w:hAnsi="Courier New" w:cs="Courier New"/>
          <w:lang w:val="es-ES_tradnl"/>
        </w:rPr>
      </w:pPr>
      <w:r>
        <w:rPr>
          <w:rFonts w:ascii="Courier New" w:eastAsia="Courier New" w:hAnsi="Courier New" w:cs="Courier New"/>
          <w:lang w:val="es-ES_tradnl"/>
        </w:rPr>
        <w:tab/>
      </w:r>
      <w:r w:rsidR="00517488">
        <w:rPr>
          <w:rFonts w:ascii="Courier New" w:eastAsia="Courier New" w:hAnsi="Courier New" w:cs="Courier New"/>
          <w:lang w:val="es-ES_tradnl"/>
        </w:rPr>
        <w:t xml:space="preserve">Ministro de Economía, </w:t>
      </w:r>
    </w:p>
    <w:p w:rsidR="00517488" w:rsidRDefault="0077312B" w:rsidP="0077312B">
      <w:pPr>
        <w:pStyle w:val="CuerpoA"/>
        <w:tabs>
          <w:tab w:val="center" w:pos="2268"/>
          <w:tab w:val="center" w:pos="6804"/>
        </w:tabs>
        <w:spacing w:after="0"/>
        <w:ind w:left="0" w:firstLine="0"/>
        <w:rPr>
          <w:rFonts w:ascii="Courier New" w:eastAsia="Courier New" w:hAnsi="Courier New" w:cs="Courier New"/>
          <w:lang w:val="es-ES_tradnl"/>
        </w:rPr>
      </w:pPr>
      <w:r>
        <w:rPr>
          <w:rFonts w:ascii="Courier New" w:eastAsia="Courier New" w:hAnsi="Courier New" w:cs="Courier New"/>
          <w:lang w:val="es-ES_tradnl"/>
        </w:rPr>
        <w:tab/>
      </w:r>
      <w:r w:rsidR="00517488">
        <w:rPr>
          <w:rFonts w:ascii="Courier New" w:eastAsia="Courier New" w:hAnsi="Courier New" w:cs="Courier New"/>
          <w:lang w:val="es-ES_tradnl"/>
        </w:rPr>
        <w:t>Fomento y Turismo</w:t>
      </w:r>
    </w:p>
    <w:p w:rsidR="00517488" w:rsidRDefault="00517488" w:rsidP="0077312B">
      <w:pPr>
        <w:pStyle w:val="CuerpoA"/>
        <w:tabs>
          <w:tab w:val="center" w:pos="2268"/>
          <w:tab w:val="center" w:pos="6804"/>
        </w:tabs>
        <w:spacing w:after="0"/>
        <w:rPr>
          <w:rFonts w:ascii="Courier New" w:eastAsia="Courier New" w:hAnsi="Courier New" w:cs="Courier New"/>
          <w:lang w:val="es-ES_tradnl"/>
        </w:rPr>
      </w:pPr>
    </w:p>
    <w:p w:rsidR="00517488" w:rsidRDefault="00517488" w:rsidP="00517488">
      <w:pPr>
        <w:pStyle w:val="CuerpoA"/>
        <w:tabs>
          <w:tab w:val="center" w:pos="6804"/>
        </w:tabs>
        <w:spacing w:after="0"/>
        <w:rPr>
          <w:rFonts w:ascii="Courier New" w:eastAsia="Courier New" w:hAnsi="Courier New" w:cs="Courier New"/>
          <w:lang w:val="es-ES_tradnl"/>
        </w:rPr>
      </w:pPr>
    </w:p>
    <w:p w:rsidR="00517488" w:rsidRDefault="00517488" w:rsidP="00517488">
      <w:pPr>
        <w:pStyle w:val="CuerpoA"/>
        <w:tabs>
          <w:tab w:val="center" w:pos="6804"/>
        </w:tabs>
        <w:spacing w:after="0"/>
        <w:rPr>
          <w:rFonts w:ascii="Courier New" w:eastAsia="Courier New" w:hAnsi="Courier New" w:cs="Courier New"/>
          <w:lang w:val="es-ES_tradnl"/>
        </w:rPr>
      </w:pPr>
    </w:p>
    <w:p w:rsidR="00517488" w:rsidRDefault="00517488" w:rsidP="00517488">
      <w:pPr>
        <w:pStyle w:val="CuerpoA"/>
        <w:tabs>
          <w:tab w:val="center" w:pos="6804"/>
        </w:tabs>
        <w:spacing w:after="0"/>
        <w:rPr>
          <w:rFonts w:ascii="Courier New" w:eastAsia="Courier New" w:hAnsi="Courier New" w:cs="Courier New"/>
          <w:lang w:val="es-ES_tradnl"/>
        </w:rPr>
      </w:pPr>
    </w:p>
    <w:p w:rsidR="00517488" w:rsidRDefault="00517488" w:rsidP="00517488">
      <w:pPr>
        <w:pStyle w:val="CuerpoA"/>
        <w:tabs>
          <w:tab w:val="center" w:pos="6804"/>
        </w:tabs>
        <w:spacing w:after="0"/>
        <w:rPr>
          <w:rFonts w:ascii="Courier New" w:eastAsia="Courier New" w:hAnsi="Courier New" w:cs="Courier New"/>
          <w:lang w:val="es-ES_tradnl"/>
        </w:rPr>
      </w:pPr>
    </w:p>
    <w:p w:rsidR="00517488" w:rsidRDefault="00517488" w:rsidP="00517488">
      <w:pPr>
        <w:pStyle w:val="CuerpoA"/>
        <w:tabs>
          <w:tab w:val="center" w:pos="6804"/>
        </w:tabs>
        <w:spacing w:after="0"/>
        <w:rPr>
          <w:rFonts w:ascii="Courier New" w:eastAsia="Courier New" w:hAnsi="Courier New" w:cs="Courier New"/>
          <w:lang w:val="es-ES_tradnl"/>
        </w:rPr>
      </w:pPr>
    </w:p>
    <w:p w:rsidR="00517488" w:rsidRPr="0029485C" w:rsidRDefault="00517488" w:rsidP="00517488">
      <w:pPr>
        <w:pStyle w:val="CuerpoA"/>
        <w:tabs>
          <w:tab w:val="center" w:pos="6804"/>
        </w:tabs>
        <w:spacing w:after="0"/>
        <w:rPr>
          <w:rFonts w:ascii="Courier New" w:eastAsia="Courier New" w:hAnsi="Courier New" w:cs="Courier New"/>
          <w:lang w:val="es-ES_tradnl"/>
        </w:rPr>
      </w:pPr>
    </w:p>
    <w:p w:rsidR="009302F7" w:rsidRPr="0029485C" w:rsidRDefault="00517488" w:rsidP="00517488">
      <w:pPr>
        <w:pStyle w:val="CuerpoA"/>
        <w:tabs>
          <w:tab w:val="center" w:pos="2268"/>
          <w:tab w:val="center" w:pos="6804"/>
        </w:tabs>
        <w:spacing w:after="0"/>
        <w:ind w:left="0" w:firstLine="0"/>
        <w:rPr>
          <w:rFonts w:ascii="Courier New" w:eastAsia="Courier New" w:hAnsi="Courier New" w:cs="Courier New"/>
          <w:b/>
          <w:bCs/>
        </w:rPr>
      </w:pPr>
      <w:r>
        <w:rPr>
          <w:rFonts w:ascii="Courier New" w:eastAsia="Courier New" w:hAnsi="Courier New" w:cs="Courier New"/>
          <w:b/>
          <w:bCs/>
        </w:rPr>
        <w:tab/>
      </w:r>
      <w:r w:rsidR="0077312B">
        <w:rPr>
          <w:rFonts w:ascii="Courier New" w:eastAsia="Courier New" w:hAnsi="Courier New" w:cs="Courier New"/>
          <w:b/>
          <w:bCs/>
        </w:rPr>
        <w:tab/>
      </w:r>
      <w:r w:rsidR="009302F7" w:rsidRPr="0029485C">
        <w:rPr>
          <w:rFonts w:ascii="Courier New" w:eastAsia="Courier New" w:hAnsi="Courier New" w:cs="Courier New"/>
          <w:b/>
          <w:bCs/>
        </w:rPr>
        <w:t>JAIME MA</w:t>
      </w:r>
      <w:r w:rsidR="009302F7" w:rsidRPr="003C0BE5">
        <w:rPr>
          <w:rFonts w:ascii="Courier New" w:hAnsi="Courier New" w:cs="Courier New"/>
          <w:b/>
          <w:bCs/>
          <w:lang w:val="es-ES_tradnl"/>
        </w:rPr>
        <w:t>Ñ</w:t>
      </w:r>
      <w:r w:rsidR="009302F7" w:rsidRPr="003C0BE5">
        <w:rPr>
          <w:rFonts w:ascii="Courier New" w:hAnsi="Courier New" w:cs="Courier New"/>
          <w:b/>
          <w:bCs/>
        </w:rPr>
        <w:t>ALICH MUXI</w:t>
      </w:r>
    </w:p>
    <w:p w:rsidR="009302F7" w:rsidRPr="0029485C" w:rsidRDefault="00517488" w:rsidP="00517488">
      <w:pPr>
        <w:pStyle w:val="CuerpoA"/>
        <w:tabs>
          <w:tab w:val="center" w:pos="2268"/>
          <w:tab w:val="center" w:pos="6804"/>
        </w:tabs>
        <w:spacing w:after="0"/>
        <w:ind w:left="708"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es-ES_tradnl"/>
        </w:rPr>
        <w:tab/>
      </w:r>
      <w:r w:rsidR="0077312B">
        <w:rPr>
          <w:rFonts w:ascii="Courier New" w:eastAsia="Courier New" w:hAnsi="Courier New" w:cs="Courier New"/>
          <w:lang w:val="es-ES_tradnl"/>
        </w:rPr>
        <w:tab/>
      </w:r>
      <w:r w:rsidR="009302F7" w:rsidRPr="0029485C">
        <w:rPr>
          <w:rFonts w:ascii="Courier New" w:eastAsia="Courier New" w:hAnsi="Courier New" w:cs="Courier New"/>
          <w:lang w:val="es-ES_tradnl"/>
        </w:rPr>
        <w:t>Ministro de Salud</w:t>
      </w:r>
    </w:p>
    <w:sectPr w:rsidR="009302F7" w:rsidRPr="0029485C" w:rsidSect="0077312B">
      <w:headerReference w:type="default" r:id="rId8"/>
      <w:pgSz w:w="12240" w:h="18720" w:code="14"/>
      <w:pgMar w:top="1985" w:right="1469" w:bottom="1843" w:left="1701" w:header="709" w:footer="709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FD9" w:rsidRDefault="001E4FD9">
      <w:r>
        <w:separator/>
      </w:r>
    </w:p>
  </w:endnote>
  <w:endnote w:type="continuationSeparator" w:id="0">
    <w:p w:rsidR="001E4FD9" w:rsidRDefault="001E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FD9" w:rsidRDefault="001E4FD9">
      <w:r>
        <w:separator/>
      </w:r>
    </w:p>
  </w:footnote>
  <w:footnote w:type="continuationSeparator" w:id="0">
    <w:p w:rsidR="001E4FD9" w:rsidRDefault="001E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64" w:rsidRDefault="0029485C">
    <w:pPr>
      <w:pStyle w:val="Encabezado"/>
    </w:pPr>
    <w:r>
      <w:rPr>
        <w:rFonts w:ascii="Courier New"/>
      </w:rPr>
      <w:fldChar w:fldCharType="begin"/>
    </w:r>
    <w:r>
      <w:rPr>
        <w:rFonts w:ascii="Courier New"/>
      </w:rPr>
      <w:instrText xml:space="preserve"> PAGE </w:instrText>
    </w:r>
    <w:r>
      <w:rPr>
        <w:rFonts w:ascii="Courier New"/>
      </w:rPr>
      <w:fldChar w:fldCharType="separate"/>
    </w:r>
    <w:r w:rsidR="0077312B">
      <w:rPr>
        <w:rFonts w:ascii="Courier New"/>
        <w:noProof/>
      </w:rPr>
      <w:t>3</w:t>
    </w:r>
    <w:r>
      <w:rPr>
        <w:rFonts w:ascii="Courier New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16F7E"/>
    <w:multiLevelType w:val="multilevel"/>
    <w:tmpl w:val="EC66AA94"/>
    <w:styleLink w:val="List0"/>
    <w:lvl w:ilvl="0"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</w:abstractNum>
  <w:abstractNum w:abstractNumId="1" w15:restartNumberingAfterBreak="0">
    <w:nsid w:val="219A4673"/>
    <w:multiLevelType w:val="multilevel"/>
    <w:tmpl w:val="9BC668F4"/>
    <w:styleLink w:val="Lista21"/>
    <w:lvl w:ilvl="0">
      <w:start w:val="1"/>
      <w:numFmt w:val="decimal"/>
      <w:lvlText w:val="%1)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1">
      <w:start w:val="1"/>
      <w:numFmt w:val="lowerLetter"/>
      <w:lvlText w:val="%2)"/>
      <w:lvlJc w:val="left"/>
      <w:pPr>
        <w:tabs>
          <w:tab w:val="num" w:pos="4330"/>
        </w:tabs>
        <w:ind w:left="4330" w:hanging="360"/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2">
      <w:start w:val="1"/>
      <w:numFmt w:val="lowerLetter"/>
      <w:lvlText w:val="%3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</w:abstractNum>
  <w:abstractNum w:abstractNumId="2" w15:restartNumberingAfterBreak="0">
    <w:nsid w:val="33563A13"/>
    <w:multiLevelType w:val="multilevel"/>
    <w:tmpl w:val="0F441A74"/>
    <w:styleLink w:val="List1"/>
    <w:lvl w:ilvl="0">
      <w:start w:val="1"/>
      <w:numFmt w:val="decimal"/>
      <w:lvlText w:val="%1)"/>
      <w:lvlJc w:val="left"/>
      <w:pPr>
        <w:tabs>
          <w:tab w:val="num" w:pos="3763"/>
        </w:tabs>
        <w:ind w:left="3763" w:hanging="360"/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1">
      <w:start w:val="1"/>
      <w:numFmt w:val="lowerLetter"/>
      <w:lvlText w:val="%2)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2">
      <w:start w:val="1"/>
      <w:numFmt w:val="lowerLetter"/>
      <w:lvlText w:val="%3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lvlText w:val="%1)"/>
        <w:lvlJc w:val="left"/>
        <w:pPr>
          <w:tabs>
            <w:tab w:val="num" w:pos="3763"/>
          </w:tabs>
          <w:ind w:left="3763" w:hanging="360"/>
        </w:pPr>
        <w:rPr>
          <w:rFonts w:ascii="Courier New" w:eastAsia="Courier New" w:hAnsi="Courier New" w:cs="Courier New"/>
          <w:b/>
          <w:position w:val="0"/>
          <w:sz w:val="24"/>
          <w:szCs w:val="24"/>
          <w:lang w:val="es-ES_tradnl"/>
        </w:rPr>
      </w:lvl>
    </w:lvlOverride>
  </w:num>
  <w:num w:numId="3">
    <w:abstractNumId w:val="1"/>
    <w:lvlOverride w:ilvl="1">
      <w:lvl w:ilvl="1">
        <w:start w:val="1"/>
        <w:numFmt w:val="lowerLetter"/>
        <w:lvlText w:val="%2)"/>
        <w:lvlJc w:val="left"/>
        <w:pPr>
          <w:tabs>
            <w:tab w:val="num" w:pos="4330"/>
          </w:tabs>
          <w:ind w:left="4330" w:hanging="360"/>
        </w:pPr>
        <w:rPr>
          <w:rFonts w:ascii="Courier New" w:eastAsia="Courier New" w:hAnsi="Courier New" w:cs="Courier New"/>
          <w:b/>
          <w:position w:val="0"/>
          <w:sz w:val="24"/>
          <w:szCs w:val="24"/>
          <w:lang w:val="es-ES_tradnl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F7"/>
    <w:rsid w:val="000849AA"/>
    <w:rsid w:val="000C634F"/>
    <w:rsid w:val="00132AAA"/>
    <w:rsid w:val="00164CF5"/>
    <w:rsid w:val="00180E05"/>
    <w:rsid w:val="001E4FD9"/>
    <w:rsid w:val="00237222"/>
    <w:rsid w:val="0029485C"/>
    <w:rsid w:val="002B6DA3"/>
    <w:rsid w:val="002D4AE1"/>
    <w:rsid w:val="003536CF"/>
    <w:rsid w:val="00371F47"/>
    <w:rsid w:val="003B327F"/>
    <w:rsid w:val="003B51D9"/>
    <w:rsid w:val="003C0BE5"/>
    <w:rsid w:val="003F259C"/>
    <w:rsid w:val="00405D6D"/>
    <w:rsid w:val="00425560"/>
    <w:rsid w:val="00432780"/>
    <w:rsid w:val="0049031D"/>
    <w:rsid w:val="004C5C76"/>
    <w:rsid w:val="004F2E4D"/>
    <w:rsid w:val="0051325F"/>
    <w:rsid w:val="00517488"/>
    <w:rsid w:val="005A62A3"/>
    <w:rsid w:val="005B40ED"/>
    <w:rsid w:val="00632224"/>
    <w:rsid w:val="006639CE"/>
    <w:rsid w:val="00680697"/>
    <w:rsid w:val="006D5841"/>
    <w:rsid w:val="00734619"/>
    <w:rsid w:val="00744329"/>
    <w:rsid w:val="0077312B"/>
    <w:rsid w:val="007A2365"/>
    <w:rsid w:val="00875A02"/>
    <w:rsid w:val="008A5100"/>
    <w:rsid w:val="008C24AE"/>
    <w:rsid w:val="008C514C"/>
    <w:rsid w:val="008E0E08"/>
    <w:rsid w:val="00903388"/>
    <w:rsid w:val="009302F7"/>
    <w:rsid w:val="00950555"/>
    <w:rsid w:val="00960F4A"/>
    <w:rsid w:val="009D3AFE"/>
    <w:rsid w:val="00A016E6"/>
    <w:rsid w:val="00A23D9F"/>
    <w:rsid w:val="00A31FE6"/>
    <w:rsid w:val="00A70CE5"/>
    <w:rsid w:val="00B1574B"/>
    <w:rsid w:val="00B2216A"/>
    <w:rsid w:val="00B35A8C"/>
    <w:rsid w:val="00B66BFD"/>
    <w:rsid w:val="00B708CB"/>
    <w:rsid w:val="00BA47A5"/>
    <w:rsid w:val="00BC2D43"/>
    <w:rsid w:val="00BC4685"/>
    <w:rsid w:val="00BF375F"/>
    <w:rsid w:val="00C36B70"/>
    <w:rsid w:val="00C51E7E"/>
    <w:rsid w:val="00CA189A"/>
    <w:rsid w:val="00CE4253"/>
    <w:rsid w:val="00D17E6A"/>
    <w:rsid w:val="00D57851"/>
    <w:rsid w:val="00D62793"/>
    <w:rsid w:val="00DA2D22"/>
    <w:rsid w:val="00DD5650"/>
    <w:rsid w:val="00E04103"/>
    <w:rsid w:val="00E07B21"/>
    <w:rsid w:val="00E07E7A"/>
    <w:rsid w:val="00F4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8860"/>
  <w15:chartTrackingRefBased/>
  <w15:docId w15:val="{AB6E25EF-DF3C-4A50-B1A0-18B3DC77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02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rsid w:val="009302F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  <w:ind w:left="2835" w:firstLine="1276"/>
      <w:jc w:val="both"/>
    </w:pPr>
    <w:rPr>
      <w:rFonts w:ascii="Courier" w:eastAsia="Arial Unicode MS" w:hAnsi="Arial Unicode MS" w:cs="Arial Unicode MS"/>
      <w:color w:val="000000"/>
      <w:sz w:val="24"/>
      <w:szCs w:val="24"/>
      <w:u w:color="000000"/>
      <w:bdr w:val="nil"/>
      <w:lang w:val="es-ES_tradnl" w:eastAsia="es-CL"/>
    </w:rPr>
  </w:style>
  <w:style w:type="character" w:customStyle="1" w:styleId="EncabezadoCar">
    <w:name w:val="Encabezado Car"/>
    <w:basedOn w:val="Fuentedeprrafopredeter"/>
    <w:link w:val="Encabezado"/>
    <w:rsid w:val="009302F7"/>
    <w:rPr>
      <w:rFonts w:ascii="Courier" w:eastAsia="Arial Unicode MS" w:hAnsi="Arial Unicode MS" w:cs="Arial Unicode MS"/>
      <w:color w:val="000000"/>
      <w:sz w:val="24"/>
      <w:szCs w:val="24"/>
      <w:u w:color="000000"/>
      <w:bdr w:val="nil"/>
      <w:lang w:val="es-ES_tradnl" w:eastAsia="es-CL"/>
    </w:rPr>
  </w:style>
  <w:style w:type="paragraph" w:customStyle="1" w:styleId="CuerpoA">
    <w:name w:val="Cuerpo A"/>
    <w:rsid w:val="009302F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5" w:firstLine="1276"/>
      <w:jc w:val="both"/>
    </w:pPr>
    <w:rPr>
      <w:rFonts w:ascii="Courier" w:eastAsia="Arial Unicode MS" w:hAnsi="Arial Unicode MS" w:cs="Arial Unicode MS"/>
      <w:color w:val="000000"/>
      <w:sz w:val="24"/>
      <w:szCs w:val="24"/>
      <w:u w:color="000000"/>
      <w:bdr w:val="nil"/>
      <w:lang w:eastAsia="es-CL"/>
    </w:rPr>
  </w:style>
  <w:style w:type="paragraph" w:customStyle="1" w:styleId="CuerpoAA">
    <w:name w:val="Cuerpo A A"/>
    <w:rsid w:val="009302F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5" w:firstLine="1276"/>
      <w:jc w:val="both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s-ES_tradnl" w:eastAsia="es-CL"/>
    </w:rPr>
  </w:style>
  <w:style w:type="paragraph" w:styleId="Prrafodelista">
    <w:name w:val="List Paragraph"/>
    <w:rsid w:val="009302F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708" w:firstLine="1276"/>
      <w:jc w:val="both"/>
    </w:pPr>
    <w:rPr>
      <w:rFonts w:ascii="Courier" w:eastAsia="Arial Unicode MS" w:hAnsi="Arial Unicode MS" w:cs="Arial Unicode MS"/>
      <w:color w:val="000000"/>
      <w:sz w:val="24"/>
      <w:szCs w:val="24"/>
      <w:u w:color="000000"/>
      <w:bdr w:val="nil"/>
      <w:lang w:val="es-ES_tradnl" w:eastAsia="es-CL"/>
    </w:rPr>
  </w:style>
  <w:style w:type="numbering" w:customStyle="1" w:styleId="List0">
    <w:name w:val="List 0"/>
    <w:basedOn w:val="Sinlista"/>
    <w:rsid w:val="009302F7"/>
    <w:pPr>
      <w:numPr>
        <w:numId w:val="1"/>
      </w:numPr>
    </w:pPr>
  </w:style>
  <w:style w:type="numbering" w:customStyle="1" w:styleId="List1">
    <w:name w:val="List 1"/>
    <w:basedOn w:val="Sinlista"/>
    <w:rsid w:val="009302F7"/>
    <w:pPr>
      <w:numPr>
        <w:numId w:val="4"/>
      </w:numPr>
    </w:pPr>
  </w:style>
  <w:style w:type="numbering" w:customStyle="1" w:styleId="Lista21">
    <w:name w:val="Lista 21"/>
    <w:basedOn w:val="Sinlista"/>
    <w:rsid w:val="009302F7"/>
    <w:pPr>
      <w:numPr>
        <w:numId w:val="5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D578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78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7851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78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7851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78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851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132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1325F"/>
    <w:rPr>
      <w:rFonts w:ascii="Courier New" w:eastAsia="Times New Roman" w:hAnsi="Courier New" w:cs="Courier New"/>
      <w:sz w:val="2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960F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F4A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C26D0-3173-4E12-895C-5EA48A8B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804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Elizabeth Richardson Aorostizaga</cp:lastModifiedBy>
  <cp:revision>4</cp:revision>
  <cp:lastPrinted>2019-11-18T19:36:00Z</cp:lastPrinted>
  <dcterms:created xsi:type="dcterms:W3CDTF">2019-11-18T19:12:00Z</dcterms:created>
  <dcterms:modified xsi:type="dcterms:W3CDTF">2019-11-18T19:38:00Z</dcterms:modified>
</cp:coreProperties>
</file>