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F3" w:rsidRPr="00E2245B" w:rsidRDefault="002D62F3" w:rsidP="00E2245B">
      <w:pPr>
        <w:spacing w:line="276" w:lineRule="auto"/>
        <w:ind w:firstLine="851"/>
        <w:jc w:val="both"/>
        <w:rPr>
          <w:rFonts w:ascii="Calibri" w:hAnsi="Calibri" w:cs="Calibri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1"/>
        <w:gridCol w:w="8637"/>
      </w:tblGrid>
      <w:tr w:rsidR="002D62F3" w:rsidRPr="006873A5">
        <w:trPr>
          <w:trHeight w:val="454"/>
          <w:tblHeader/>
        </w:trPr>
        <w:tc>
          <w:tcPr>
            <w:tcW w:w="2409" w:type="pct"/>
            <w:shd w:val="clear" w:color="auto" w:fill="E7E6E6"/>
            <w:vAlign w:val="center"/>
          </w:tcPr>
          <w:p w:rsidR="002D62F3" w:rsidRPr="00711E81" w:rsidRDefault="002D62F3" w:rsidP="00DC0043">
            <w:pPr>
              <w:ind w:firstLine="284"/>
              <w:jc w:val="center"/>
              <w:rPr>
                <w:rFonts w:ascii="Calibri" w:hAnsi="Calibri" w:cs="Calibri"/>
                <w:b/>
                <w:bCs/>
              </w:rPr>
            </w:pPr>
            <w:r w:rsidRPr="00711E81">
              <w:rPr>
                <w:rFonts w:ascii="Calibri" w:hAnsi="Calibri" w:cs="Calibri"/>
                <w:b/>
                <w:bCs/>
              </w:rPr>
              <w:t>CÓDIGO PENAL</w:t>
            </w:r>
          </w:p>
        </w:tc>
        <w:tc>
          <w:tcPr>
            <w:tcW w:w="2591" w:type="pct"/>
            <w:shd w:val="clear" w:color="auto" w:fill="E7E6E6"/>
            <w:vAlign w:val="center"/>
          </w:tcPr>
          <w:p w:rsidR="002D62F3" w:rsidRPr="006873A5" w:rsidRDefault="002D62F3" w:rsidP="00345881">
            <w:pPr>
              <w:suppressAutoHyphens/>
              <w:autoSpaceDE w:val="0"/>
              <w:ind w:firstLine="284"/>
              <w:jc w:val="center"/>
              <w:rPr>
                <w:rFonts w:ascii="Calibri" w:hAnsi="Calibri" w:cs="Calibri"/>
                <w:b/>
                <w:bCs/>
                <w:lang w:eastAsia="ar-SA"/>
              </w:rPr>
            </w:pPr>
            <w:r w:rsidRPr="006873A5">
              <w:rPr>
                <w:rFonts w:ascii="Calibri" w:hAnsi="Calibri" w:cs="Calibri"/>
                <w:b/>
                <w:bCs/>
                <w:lang w:eastAsia="ar-SA"/>
              </w:rPr>
              <w:t>PROYECTO DE LEY</w:t>
            </w:r>
            <w:r>
              <w:rPr>
                <w:rStyle w:val="FootnoteReference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</w:tc>
      </w:tr>
      <w:tr w:rsidR="002D62F3" w:rsidRPr="00E2245B">
        <w:tc>
          <w:tcPr>
            <w:tcW w:w="2409" w:type="pct"/>
          </w:tcPr>
          <w:p w:rsidR="002D62F3" w:rsidRPr="00711E81" w:rsidRDefault="002D62F3" w:rsidP="00711E8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TÍTULO OCTAVO.</w:t>
            </w:r>
          </w:p>
          <w:p w:rsidR="002D62F3" w:rsidRPr="00DC0043" w:rsidRDefault="002D62F3" w:rsidP="00711E81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DC0043">
              <w:rPr>
                <w:rFonts w:ascii="Calibri" w:hAnsi="Calibri" w:cs="Calibri"/>
                <w:color w:val="000000"/>
                <w:lang w:val="es-CL" w:eastAsia="es-CL"/>
              </w:rPr>
              <w:t>CRÍMENES Y SIMPLES DELITOS CONTRA LAS PERSONAS.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center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2D62F3" w:rsidRPr="00711E81" w:rsidRDefault="002D62F3" w:rsidP="00711E81">
            <w:pPr>
              <w:shd w:val="clear" w:color="auto" w:fill="FFFFFF"/>
              <w:ind w:firstLine="284"/>
              <w:jc w:val="center"/>
              <w:rPr>
                <w:rFonts w:ascii="Calibri" w:hAnsi="Calibri" w:cs="Calibri"/>
                <w:color w:val="000000"/>
                <w:lang w:val="en-US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n-US" w:eastAsia="es-CL"/>
              </w:rPr>
              <w:t>§1 ter.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center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Del homicidio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ART.391.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El que mate a otro y no esté comprendido en los artículos 390, 390 bis y 390 ter, será penado: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1.° Con presidio mayor en su grado máximo a presidio perpetuo, si ejecutare el homicidio con alguna de las circunstancias siguientes: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Primera.- Con alevosía.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Segunda.- Por premio o promesa remuneratoria.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Tercera.- Por medio de veneno.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Cuarta.- Con ensañamiento, aumentando deliberada e inhumanamente el dolor al ofendido.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Quinta.- Con premeditación conocida.</w:t>
            </w: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  <w:p w:rsidR="002D62F3" w:rsidRPr="00711E81" w:rsidRDefault="002D62F3" w:rsidP="00711E81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  <w:r w:rsidRPr="00711E81">
              <w:rPr>
                <w:rFonts w:ascii="Calibri" w:hAnsi="Calibri" w:cs="Calibri"/>
                <w:color w:val="000000"/>
                <w:lang w:val="es-CL" w:eastAsia="es-CL"/>
              </w:rPr>
              <w:t>2.º Con presidio mayor en su grado medio en cualquier otro caso.</w:t>
            </w:r>
          </w:p>
          <w:p w:rsidR="002D62F3" w:rsidRPr="00711E81" w:rsidRDefault="002D62F3" w:rsidP="006873A5">
            <w:pPr>
              <w:shd w:val="clear" w:color="auto" w:fill="FFFFFF"/>
              <w:ind w:firstLine="284"/>
              <w:jc w:val="both"/>
              <w:rPr>
                <w:rFonts w:ascii="Calibri" w:hAnsi="Calibri" w:cs="Calibri"/>
                <w:color w:val="000000"/>
                <w:lang w:val="es-CL" w:eastAsia="es-CL"/>
              </w:rPr>
            </w:pPr>
          </w:p>
        </w:tc>
        <w:tc>
          <w:tcPr>
            <w:tcW w:w="2591" w:type="pct"/>
          </w:tcPr>
          <w:p w:rsidR="002D62F3" w:rsidRPr="006873A5" w:rsidRDefault="002D62F3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Pr="00711E81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Pr="00711E81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  <w:r w:rsidRPr="00711E81">
              <w:rPr>
                <w:rFonts w:ascii="Calibri" w:hAnsi="Calibri" w:cs="Calibri"/>
              </w:rPr>
              <w:t>Artículo único</w:t>
            </w:r>
            <w:r>
              <w:rPr>
                <w:rFonts w:ascii="Calibri" w:hAnsi="Calibri" w:cs="Calibri"/>
              </w:rPr>
              <w:t xml:space="preserve">.- </w:t>
            </w:r>
            <w:r w:rsidRPr="00711E81">
              <w:rPr>
                <w:rFonts w:ascii="Calibri" w:hAnsi="Calibri" w:cs="Calibri"/>
              </w:rPr>
              <w:t>Incorpórase el siguiente artículo 391 bis, nuevo, en el Código Penal:</w:t>
            </w: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Pr="00711E81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  <w:p w:rsidR="002D62F3" w:rsidRPr="00711E81" w:rsidRDefault="002D62F3" w:rsidP="00711E81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  <w:r w:rsidRPr="00711E81">
              <w:rPr>
                <w:rFonts w:ascii="Calibri" w:hAnsi="Calibri" w:cs="Calibri"/>
              </w:rPr>
              <w:t>“ART. 391</w:t>
            </w:r>
            <w:r>
              <w:rPr>
                <w:rFonts w:ascii="Calibri" w:hAnsi="Calibri" w:cs="Calibri"/>
              </w:rPr>
              <w:t xml:space="preserve"> b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is</w:t>
            </w:r>
            <w:r w:rsidRPr="00711E81">
              <w:rPr>
                <w:rFonts w:ascii="Calibri" w:hAnsi="Calibri" w:cs="Calibri"/>
              </w:rPr>
              <w:t>.- El que conspirare para cometer el delito de homicidio calificado previsto en los términos del artículo 391 N° 1, circunstancia segunda, será castigado con la pena de presidio menor en su grado máximo”.</w:t>
            </w:r>
          </w:p>
          <w:p w:rsidR="002D62F3" w:rsidRPr="00E2245B" w:rsidRDefault="002D62F3" w:rsidP="006873A5">
            <w:pPr>
              <w:suppressAutoHyphens/>
              <w:ind w:firstLine="284"/>
              <w:jc w:val="both"/>
              <w:rPr>
                <w:rFonts w:ascii="Calibri" w:hAnsi="Calibri" w:cs="Calibri"/>
              </w:rPr>
            </w:pPr>
          </w:p>
        </w:tc>
      </w:tr>
    </w:tbl>
    <w:p w:rsidR="002D62F3" w:rsidRPr="00E2245B" w:rsidRDefault="002D62F3" w:rsidP="00E2245B">
      <w:pPr>
        <w:spacing w:line="276" w:lineRule="auto"/>
        <w:jc w:val="both"/>
        <w:rPr>
          <w:rFonts w:ascii="Calibri" w:hAnsi="Calibri" w:cs="Calibri"/>
        </w:rPr>
      </w:pPr>
    </w:p>
    <w:sectPr w:rsidR="002D62F3" w:rsidRPr="00E2245B" w:rsidSect="00536C5F">
      <w:headerReference w:type="default" r:id="rId6"/>
      <w:footerReference w:type="default" r:id="rId7"/>
      <w:pgSz w:w="18720" w:h="12240" w:orient="landscape" w:code="133"/>
      <w:pgMar w:top="1134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2F3" w:rsidRDefault="002D62F3" w:rsidP="00AD2BFA">
      <w:r>
        <w:separator/>
      </w:r>
    </w:p>
  </w:endnote>
  <w:endnote w:type="continuationSeparator" w:id="1">
    <w:p w:rsidR="002D62F3" w:rsidRDefault="002D62F3" w:rsidP="00AD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F3" w:rsidRPr="00536C5F" w:rsidRDefault="002D62F3" w:rsidP="00536C5F">
    <w:pPr>
      <w:pStyle w:val="Footer"/>
      <w:spacing w:line="240" w:lineRule="auto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COMISIÓN DE CONSTITUCIÓN, LEGISLACIÓN, JUSTICIA Y REGLAMENTO</w:t>
    </w:r>
  </w:p>
  <w:p w:rsidR="002D62F3" w:rsidRPr="00536C5F" w:rsidRDefault="002D62F3" w:rsidP="006873A5">
    <w:pPr>
      <w:pStyle w:val="Footer"/>
      <w:jc w:val="center"/>
      <w:rPr>
        <w:rFonts w:ascii="Calibri" w:hAnsi="Calibri" w:cs="Calibri"/>
        <w:lang w:val="es-CL"/>
      </w:rPr>
    </w:pPr>
    <w:r w:rsidRPr="00536C5F">
      <w:rPr>
        <w:rFonts w:ascii="Calibri" w:hAnsi="Calibri" w:cs="Calibri"/>
        <w:lang w:val="es-CL"/>
      </w:rPr>
      <w:t>CÁMARA DE DIPUTADOS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2F3" w:rsidRDefault="002D62F3" w:rsidP="00AD2BFA">
      <w:r>
        <w:separator/>
      </w:r>
    </w:p>
  </w:footnote>
  <w:footnote w:type="continuationSeparator" w:id="1">
    <w:p w:rsidR="002D62F3" w:rsidRDefault="002D62F3" w:rsidP="00AD2BFA">
      <w:r>
        <w:continuationSeparator/>
      </w:r>
    </w:p>
  </w:footnote>
  <w:footnote w:id="2">
    <w:p w:rsidR="002D62F3" w:rsidRDefault="002D62F3" w:rsidP="00711E81">
      <w:pPr>
        <w:pStyle w:val="FootnoteText"/>
        <w:jc w:val="both"/>
        <w:rPr>
          <w:rFonts w:ascii="Calibri" w:hAnsi="Calibri" w:cs="Calibri"/>
          <w:lang w:val="es-CL"/>
        </w:rPr>
      </w:pPr>
      <w:r>
        <w:rPr>
          <w:rStyle w:val="FootnoteReference"/>
        </w:rPr>
        <w:footnoteRef/>
      </w:r>
      <w:r w:rsidRPr="00E2245B">
        <w:rPr>
          <w:rFonts w:ascii="Calibri" w:hAnsi="Calibri" w:cs="Calibri"/>
          <w:lang w:val="es-CL"/>
        </w:rPr>
        <w:t xml:space="preserve">Proyecto ingresado el 12 de diciembre de 2022. </w:t>
      </w:r>
      <w:r>
        <w:rPr>
          <w:rFonts w:ascii="Calibri" w:hAnsi="Calibri" w:cs="Calibri"/>
          <w:lang w:val="es-CL"/>
        </w:rPr>
        <w:t>Modifica</w:t>
      </w:r>
      <w:r w:rsidRPr="00E2245B">
        <w:rPr>
          <w:rFonts w:ascii="Calibri" w:hAnsi="Calibri" w:cs="Calibri"/>
          <w:lang w:val="es-CL"/>
        </w:rPr>
        <w:t xml:space="preserve"> el tipo penal de secuestro regulado en el artículo 141 del C.P., </w:t>
      </w:r>
      <w:r>
        <w:rPr>
          <w:rFonts w:ascii="Calibri" w:hAnsi="Calibri" w:cs="Calibri"/>
          <w:lang w:val="es-CL"/>
        </w:rPr>
        <w:t>tipificando la conspiración de homicidio calificado por premio o promesa remuneratoria o cualquier otro medio que implique ánimo de lucro (sicariato), incorporando para ello un artículo 391 bis</w:t>
      </w:r>
      <w:r w:rsidRPr="00E2245B">
        <w:rPr>
          <w:rFonts w:ascii="Calibri" w:hAnsi="Calibri" w:cs="Calibri"/>
          <w:lang w:val="es-CL"/>
        </w:rPr>
        <w:t xml:space="preserve">. Según </w:t>
      </w:r>
      <w:r>
        <w:rPr>
          <w:rFonts w:ascii="Calibri" w:hAnsi="Calibri" w:cs="Calibri"/>
          <w:lang w:val="es-CL"/>
        </w:rPr>
        <w:t>el</w:t>
      </w:r>
      <w:r w:rsidRPr="00E2245B">
        <w:rPr>
          <w:rFonts w:ascii="Calibri" w:hAnsi="Calibri" w:cs="Calibri"/>
          <w:lang w:val="es-CL"/>
        </w:rPr>
        <w:t xml:space="preserve"> informe financiero N° 2</w:t>
      </w:r>
      <w:r>
        <w:rPr>
          <w:rFonts w:ascii="Calibri" w:hAnsi="Calibri" w:cs="Calibri"/>
          <w:lang w:val="es-CL"/>
        </w:rPr>
        <w:t>28</w:t>
      </w:r>
      <w:r w:rsidRPr="00E2245B">
        <w:rPr>
          <w:rFonts w:ascii="Calibri" w:hAnsi="Calibri" w:cs="Calibri"/>
          <w:lang w:val="es-CL"/>
        </w:rPr>
        <w:t>, e</w:t>
      </w:r>
      <w:r>
        <w:rPr>
          <w:rFonts w:ascii="Calibri" w:hAnsi="Calibri" w:cs="Calibri"/>
          <w:lang w:val="es-CL"/>
        </w:rPr>
        <w:t>ste</w:t>
      </w:r>
      <w:r w:rsidRPr="00E2245B">
        <w:rPr>
          <w:rFonts w:ascii="Calibri" w:hAnsi="Calibri" w:cs="Calibri"/>
          <w:lang w:val="es-CL"/>
        </w:rPr>
        <w:t xml:space="preserve"> proyecto no </w:t>
      </w:r>
      <w:r>
        <w:rPr>
          <w:rFonts w:ascii="Calibri" w:hAnsi="Calibri" w:cs="Calibri"/>
          <w:lang w:val="es-CL"/>
        </w:rPr>
        <w:t>i</w:t>
      </w:r>
      <w:r w:rsidRPr="00E2245B">
        <w:rPr>
          <w:rFonts w:ascii="Calibri" w:hAnsi="Calibri" w:cs="Calibri"/>
          <w:lang w:val="es-CL"/>
        </w:rPr>
        <w:t>rroga mayor gasto fiscal.</w:t>
      </w:r>
    </w:p>
    <w:p w:rsidR="002D62F3" w:rsidRDefault="002D62F3" w:rsidP="00711E81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F3" w:rsidRPr="00AD2BFA" w:rsidRDefault="002D62F3" w:rsidP="00C52D65">
    <w:pPr>
      <w:pStyle w:val="Header"/>
      <w:spacing w:line="300" w:lineRule="exact"/>
      <w:ind w:left="284"/>
      <w:jc w:val="center"/>
      <w:rPr>
        <w:lang w:val="es-CL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41.05pt;margin-top:-22.35pt;width:55.1pt;height:55.1pt;z-index:-251656192;visibility:visible">
          <v:imagedata r:id="rId1" o:title=""/>
        </v:shape>
      </w:pict>
    </w:r>
    <w:r>
      <w:rPr>
        <w:rFonts w:ascii="Calibri" w:hAnsi="Calibri" w:cs="Calibri"/>
        <w:b/>
        <w:bCs/>
        <w:caps/>
        <w:sz w:val="24"/>
        <w:szCs w:val="24"/>
        <w:lang w:val="es-CL"/>
      </w:rPr>
      <w:t>PROYECTO DE LEY QUE MODIFICA EL CÓDIGO PENAL PARA SANCIONAR LA CONSPIRACIÓN DE HOMICIDIO CALIFICADO POR PREMIO O PROMESA REMUNERATORIA O CUALQUIER OTRO MEDIO QUE IMPLIQUE ÁNIMO DE LUCRO. boletín n° 15559-07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BFA"/>
    <w:rsid w:val="000B18B3"/>
    <w:rsid w:val="001F5D89"/>
    <w:rsid w:val="002D62F3"/>
    <w:rsid w:val="00345881"/>
    <w:rsid w:val="004C5924"/>
    <w:rsid w:val="00536C5F"/>
    <w:rsid w:val="006873A5"/>
    <w:rsid w:val="006F0A91"/>
    <w:rsid w:val="00711E81"/>
    <w:rsid w:val="00842454"/>
    <w:rsid w:val="009A7AC8"/>
    <w:rsid w:val="00A66C03"/>
    <w:rsid w:val="00A727C1"/>
    <w:rsid w:val="00A94A55"/>
    <w:rsid w:val="00AD2BFA"/>
    <w:rsid w:val="00C52D65"/>
    <w:rsid w:val="00D3780C"/>
    <w:rsid w:val="00DC0043"/>
    <w:rsid w:val="00E2245B"/>
    <w:rsid w:val="00E443D3"/>
    <w:rsid w:val="00FA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B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sz w:val="28"/>
      <w:szCs w:val="28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BFA"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D2BFA"/>
    <w:pPr>
      <w:tabs>
        <w:tab w:val="center" w:pos="4252"/>
        <w:tab w:val="right" w:pos="8504"/>
      </w:tabs>
      <w:spacing w:line="36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BFA"/>
    <w:rPr>
      <w:rFonts w:ascii="Arial" w:hAnsi="Arial" w:cs="Arial"/>
      <w:sz w:val="20"/>
      <w:szCs w:val="20"/>
      <w:lang w:val="es-ES" w:eastAsia="es-ES"/>
    </w:rPr>
  </w:style>
  <w:style w:type="character" w:customStyle="1" w:styleId="PiedepginaCar">
    <w:name w:val="Pie de página Car"/>
    <w:basedOn w:val="DefaultParagraphFont"/>
    <w:uiPriority w:val="99"/>
    <w:semiHidden/>
    <w:rsid w:val="00AD2BFA"/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n">
    <w:name w:val="n"/>
    <w:basedOn w:val="DefaultParagraphFont"/>
    <w:uiPriority w:val="99"/>
    <w:rsid w:val="004C5924"/>
  </w:style>
  <w:style w:type="character" w:styleId="Hyperlink">
    <w:name w:val="Hyperlink"/>
    <w:basedOn w:val="DefaultParagraphFont"/>
    <w:uiPriority w:val="99"/>
    <w:rsid w:val="004C59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224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245B"/>
    <w:rPr>
      <w:rFonts w:ascii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E224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150</Words>
  <Characters>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PENAL</dc:title>
  <dc:subject/>
  <dc:creator>Fernando García</dc:creator>
  <cp:keywords/>
  <dc:description/>
  <cp:lastModifiedBy>Windows User</cp:lastModifiedBy>
  <cp:revision>2</cp:revision>
  <dcterms:created xsi:type="dcterms:W3CDTF">2023-03-08T15:17:00Z</dcterms:created>
  <dcterms:modified xsi:type="dcterms:W3CDTF">2023-03-08T15:17:00Z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0x01010022F9C7A0789B7E4DA0527EC93634D546</vt:lpwstr>
  </property>
</Properties>
</file>