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4803" w14:textId="6C5905F2" w:rsidR="0024350A" w:rsidRPr="00CC5C73" w:rsidRDefault="003D3C95" w:rsidP="005C19C1">
      <w:pPr>
        <w:tabs>
          <w:tab w:val="left" w:pos="1701"/>
        </w:tabs>
        <w:spacing w:after="0" w:line="240" w:lineRule="auto"/>
        <w:rPr>
          <w:rFonts w:ascii="Arial" w:hAnsi="Arial" w:cs="Arial"/>
          <w:b/>
          <w:sz w:val="24"/>
          <w:szCs w:val="24"/>
        </w:rPr>
      </w:pPr>
      <w:r w:rsidRPr="00CC5C73">
        <w:rPr>
          <w:rFonts w:ascii="Arial" w:hAnsi="Arial" w:cs="Arial"/>
          <w:b/>
          <w:sz w:val="24"/>
          <w:szCs w:val="24"/>
        </w:rPr>
        <w:t xml:space="preserve">INFORME </w:t>
      </w:r>
      <w:r w:rsidR="000E0070" w:rsidRPr="00CC5C73">
        <w:rPr>
          <w:rFonts w:ascii="Arial" w:hAnsi="Arial" w:cs="Arial"/>
          <w:b/>
          <w:sz w:val="24"/>
          <w:szCs w:val="24"/>
        </w:rPr>
        <w:t xml:space="preserve">DE LA COMISIÓN DE ECONOMÍA, FOMENTO, MICRO, PEQUEÑA Y MEDIANA EMPRESA, PROTECCIÓN DE LOS CONSUMIDORES Y TURISMO RECAÍDO EN EL PROYECTO </w:t>
      </w:r>
      <w:r w:rsidR="004178A7" w:rsidRPr="00CC5C73">
        <w:rPr>
          <w:rFonts w:ascii="Arial" w:hAnsi="Arial" w:cs="Arial"/>
          <w:b/>
          <w:sz w:val="24"/>
          <w:szCs w:val="24"/>
        </w:rPr>
        <w:t xml:space="preserve">DE LEY </w:t>
      </w:r>
      <w:r w:rsidR="00364FE9" w:rsidRPr="00CC5C73">
        <w:rPr>
          <w:rFonts w:ascii="Arial" w:eastAsia="Arial" w:hAnsi="Arial" w:cs="Arial"/>
          <w:b/>
          <w:sz w:val="24"/>
          <w:szCs w:val="24"/>
        </w:rPr>
        <w:t xml:space="preserve">QUE </w:t>
      </w:r>
      <w:r w:rsidR="0024350A" w:rsidRPr="00CC5C73">
        <w:rPr>
          <w:rFonts w:ascii="Arial" w:hAnsi="Arial" w:cs="Arial"/>
          <w:b/>
          <w:sz w:val="24"/>
          <w:szCs w:val="24"/>
        </w:rPr>
        <w:t xml:space="preserve">MODIFICA LA </w:t>
      </w:r>
      <w:hyperlink r:id="rId11" w:history="1">
        <w:r w:rsidR="0024350A" w:rsidRPr="00CC5C73">
          <w:rPr>
            <w:rStyle w:val="Hipervnculo"/>
            <w:rFonts w:ascii="Arial" w:hAnsi="Arial" w:cs="Arial"/>
            <w:b/>
            <w:sz w:val="24"/>
            <w:szCs w:val="24"/>
          </w:rPr>
          <w:t>LEY N°20.423</w:t>
        </w:r>
      </w:hyperlink>
      <w:r w:rsidR="0024350A" w:rsidRPr="00CC5C73">
        <w:rPr>
          <w:rFonts w:ascii="Arial" w:hAnsi="Arial" w:cs="Arial"/>
          <w:b/>
          <w:sz w:val="24"/>
          <w:szCs w:val="24"/>
        </w:rPr>
        <w:t>, PARA ESTABLECER MEDIDAS QUE GARANTICEN EL CUMPLIMIENTO DE ESTÁNDARES DE SEGURIDAD EN SERVICIOS DE TURISMO AVENTURA</w:t>
      </w:r>
      <w:r w:rsidR="00B44A11" w:rsidRPr="00CC5C73">
        <w:rPr>
          <w:rFonts w:ascii="Arial" w:hAnsi="Arial" w:cs="Arial"/>
          <w:b/>
          <w:sz w:val="24"/>
          <w:szCs w:val="24"/>
        </w:rPr>
        <w:t>.</w:t>
      </w:r>
    </w:p>
    <w:p w14:paraId="1B718960" w14:textId="77777777" w:rsidR="0024350A" w:rsidRPr="00F84E76" w:rsidRDefault="0024350A" w:rsidP="005C19C1">
      <w:pPr>
        <w:tabs>
          <w:tab w:val="left" w:pos="1701"/>
        </w:tabs>
        <w:spacing w:after="0" w:line="240" w:lineRule="auto"/>
        <w:rPr>
          <w:rFonts w:ascii="Arial" w:hAnsi="Arial" w:cs="Arial"/>
          <w:bCs/>
          <w:sz w:val="24"/>
          <w:szCs w:val="24"/>
        </w:rPr>
      </w:pPr>
    </w:p>
    <w:p w14:paraId="541AE54C" w14:textId="77777777" w:rsidR="0036220D" w:rsidRPr="00F84E76" w:rsidRDefault="0036220D" w:rsidP="005C19C1">
      <w:pPr>
        <w:tabs>
          <w:tab w:val="left" w:pos="1701"/>
        </w:tabs>
        <w:spacing w:after="0" w:line="240" w:lineRule="auto"/>
        <w:rPr>
          <w:rFonts w:ascii="Arial" w:hAnsi="Arial" w:cs="Arial"/>
          <w:bCs/>
          <w:sz w:val="24"/>
          <w:szCs w:val="24"/>
        </w:rPr>
      </w:pPr>
    </w:p>
    <w:p w14:paraId="4A544D05" w14:textId="081CA966" w:rsidR="000513A9" w:rsidRPr="00F84E76" w:rsidRDefault="005B04BA" w:rsidP="005C19C1">
      <w:pPr>
        <w:pBdr>
          <w:bottom w:val="single" w:sz="12" w:space="1" w:color="auto"/>
        </w:pBdr>
        <w:tabs>
          <w:tab w:val="left" w:pos="1701"/>
        </w:tabs>
        <w:spacing w:after="0" w:line="240" w:lineRule="auto"/>
        <w:jc w:val="right"/>
        <w:rPr>
          <w:rFonts w:ascii="Arial" w:hAnsi="Arial" w:cs="Arial"/>
          <w:bCs/>
          <w:sz w:val="24"/>
          <w:szCs w:val="24"/>
        </w:rPr>
      </w:pPr>
      <w:r w:rsidRPr="00F84E76">
        <w:rPr>
          <w:rFonts w:ascii="Arial" w:hAnsi="Arial" w:cs="Arial"/>
          <w:bCs/>
          <w:sz w:val="24"/>
          <w:szCs w:val="24"/>
        </w:rPr>
        <w:t>BOLETÍN</w:t>
      </w:r>
      <w:r w:rsidR="00B10120" w:rsidRPr="00F84E76">
        <w:rPr>
          <w:rFonts w:ascii="Arial" w:hAnsi="Arial" w:cs="Arial"/>
          <w:bCs/>
          <w:sz w:val="24"/>
          <w:szCs w:val="24"/>
        </w:rPr>
        <w:t xml:space="preserve"> </w:t>
      </w:r>
      <w:proofErr w:type="spellStart"/>
      <w:r w:rsidR="00B10120" w:rsidRPr="00F84E76">
        <w:rPr>
          <w:rFonts w:ascii="Arial" w:hAnsi="Arial" w:cs="Arial"/>
          <w:bCs/>
          <w:sz w:val="24"/>
          <w:szCs w:val="24"/>
        </w:rPr>
        <w:t>N°</w:t>
      </w:r>
      <w:proofErr w:type="spellEnd"/>
      <w:r w:rsidR="005503F8" w:rsidRPr="00F84E76">
        <w:rPr>
          <w:rFonts w:ascii="Arial" w:hAnsi="Arial" w:cs="Arial"/>
          <w:bCs/>
          <w:sz w:val="24"/>
          <w:szCs w:val="24"/>
        </w:rPr>
        <w:t xml:space="preserve"> </w:t>
      </w:r>
      <w:hyperlink r:id="rId12" w:history="1">
        <w:r w:rsidR="00ED1A3D" w:rsidRPr="00F84E76">
          <w:rPr>
            <w:rStyle w:val="Hipervnculo"/>
            <w:rFonts w:ascii="Arial" w:hAnsi="Arial" w:cs="Arial"/>
            <w:bCs/>
            <w:sz w:val="24"/>
            <w:szCs w:val="24"/>
          </w:rPr>
          <w:t>1</w:t>
        </w:r>
        <w:r w:rsidR="004E1CE8" w:rsidRPr="00F84E76">
          <w:rPr>
            <w:rStyle w:val="Hipervnculo"/>
            <w:rFonts w:ascii="Arial" w:hAnsi="Arial" w:cs="Arial"/>
            <w:bCs/>
            <w:sz w:val="24"/>
            <w:szCs w:val="24"/>
          </w:rPr>
          <w:t>7.</w:t>
        </w:r>
        <w:r w:rsidR="00B37165" w:rsidRPr="00F84E76">
          <w:rPr>
            <w:rStyle w:val="Hipervnculo"/>
            <w:rFonts w:ascii="Arial" w:hAnsi="Arial" w:cs="Arial"/>
            <w:bCs/>
            <w:sz w:val="24"/>
            <w:szCs w:val="24"/>
          </w:rPr>
          <w:t>163</w:t>
        </w:r>
        <w:r w:rsidR="009B0EAC" w:rsidRPr="00F84E76">
          <w:rPr>
            <w:rStyle w:val="Hipervnculo"/>
            <w:rFonts w:ascii="Arial" w:hAnsi="Arial" w:cs="Arial"/>
            <w:bCs/>
            <w:sz w:val="24"/>
            <w:szCs w:val="24"/>
          </w:rPr>
          <w:t>-</w:t>
        </w:r>
        <w:r w:rsidR="00B37165" w:rsidRPr="00F84E76">
          <w:rPr>
            <w:rStyle w:val="Hipervnculo"/>
            <w:rFonts w:ascii="Arial" w:hAnsi="Arial" w:cs="Arial"/>
            <w:bCs/>
            <w:sz w:val="24"/>
            <w:szCs w:val="24"/>
          </w:rPr>
          <w:t>0</w:t>
        </w:r>
        <w:r w:rsidR="009B0EAC" w:rsidRPr="00F84E76">
          <w:rPr>
            <w:rStyle w:val="Hipervnculo"/>
            <w:rFonts w:ascii="Arial" w:hAnsi="Arial" w:cs="Arial"/>
            <w:bCs/>
            <w:sz w:val="24"/>
            <w:szCs w:val="24"/>
          </w:rPr>
          <w:t>3</w:t>
        </w:r>
      </w:hyperlink>
    </w:p>
    <w:p w14:paraId="502C9021" w14:textId="77777777" w:rsidR="00771026" w:rsidRPr="00F84E76" w:rsidRDefault="00771026" w:rsidP="005C19C1">
      <w:pPr>
        <w:tabs>
          <w:tab w:val="left" w:pos="1701"/>
        </w:tabs>
        <w:spacing w:after="0" w:line="240" w:lineRule="auto"/>
        <w:rPr>
          <w:rFonts w:ascii="Arial" w:hAnsi="Arial" w:cs="Arial"/>
          <w:bCs/>
          <w:sz w:val="24"/>
          <w:szCs w:val="24"/>
        </w:rPr>
      </w:pPr>
    </w:p>
    <w:p w14:paraId="5F34B8A0" w14:textId="77777777" w:rsidR="00771026" w:rsidRPr="00F84E76" w:rsidRDefault="00771026" w:rsidP="005C19C1">
      <w:pPr>
        <w:tabs>
          <w:tab w:val="left" w:pos="1701"/>
        </w:tabs>
        <w:spacing w:after="0" w:line="240" w:lineRule="auto"/>
        <w:rPr>
          <w:rFonts w:ascii="Arial" w:hAnsi="Arial" w:cs="Arial"/>
          <w:bCs/>
          <w:sz w:val="24"/>
          <w:szCs w:val="24"/>
        </w:rPr>
      </w:pPr>
    </w:p>
    <w:p w14:paraId="7F7A0CD7" w14:textId="4528FADB" w:rsidR="00B10120" w:rsidRPr="00F84E76" w:rsidRDefault="00B10120"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HONORABLE CÁMARA:</w:t>
      </w:r>
    </w:p>
    <w:p w14:paraId="53385278" w14:textId="77777777" w:rsidR="0036220D" w:rsidRPr="00F84E76" w:rsidRDefault="0036220D" w:rsidP="005C19C1">
      <w:pPr>
        <w:tabs>
          <w:tab w:val="left" w:pos="1701"/>
        </w:tabs>
        <w:spacing w:after="0" w:line="240" w:lineRule="auto"/>
        <w:rPr>
          <w:rFonts w:ascii="Arial" w:hAnsi="Arial" w:cs="Arial"/>
          <w:bCs/>
          <w:sz w:val="24"/>
          <w:szCs w:val="24"/>
        </w:rPr>
      </w:pPr>
    </w:p>
    <w:p w14:paraId="68D3CE68" w14:textId="77777777" w:rsidR="00771026" w:rsidRPr="00F84E76" w:rsidRDefault="00771026" w:rsidP="005C19C1">
      <w:pPr>
        <w:tabs>
          <w:tab w:val="left" w:pos="1701"/>
        </w:tabs>
        <w:spacing w:after="0" w:line="240" w:lineRule="auto"/>
        <w:rPr>
          <w:rFonts w:ascii="Arial" w:hAnsi="Arial" w:cs="Arial"/>
          <w:bCs/>
          <w:sz w:val="24"/>
          <w:szCs w:val="24"/>
        </w:rPr>
      </w:pPr>
    </w:p>
    <w:p w14:paraId="32C095EB" w14:textId="4D7B62E0" w:rsidR="00F94308" w:rsidRPr="00F84E76" w:rsidRDefault="00D143D2"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r>
      <w:bookmarkStart w:id="0" w:name="_Hlk105147661"/>
      <w:r w:rsidRPr="00F84E76">
        <w:rPr>
          <w:rFonts w:ascii="Arial" w:hAnsi="Arial" w:cs="Arial"/>
          <w:bCs/>
          <w:sz w:val="24"/>
          <w:szCs w:val="24"/>
        </w:rPr>
        <w:t xml:space="preserve">La </w:t>
      </w:r>
      <w:hyperlink r:id="rId13" w:history="1">
        <w:r w:rsidRPr="00F84E76">
          <w:rPr>
            <w:rStyle w:val="Hipervnculo"/>
            <w:rFonts w:ascii="Arial" w:hAnsi="Arial" w:cs="Arial"/>
            <w:bCs/>
            <w:sz w:val="24"/>
            <w:szCs w:val="24"/>
          </w:rPr>
          <w:t>Comisión de Economía, Fomento, Micro, Pequeña y Mediana Empresa, Protección de los Consumidores y Turismo</w:t>
        </w:r>
      </w:hyperlink>
      <w:r w:rsidRPr="00F84E76">
        <w:rPr>
          <w:rFonts w:ascii="Arial" w:hAnsi="Arial" w:cs="Arial"/>
          <w:bCs/>
          <w:sz w:val="24"/>
          <w:szCs w:val="24"/>
        </w:rPr>
        <w:t xml:space="preserve"> viene en informar, en primer trámite constitucional y primero reglamentario, el p</w:t>
      </w:r>
      <w:r w:rsidR="00086963" w:rsidRPr="00F84E76">
        <w:rPr>
          <w:rFonts w:ascii="Arial" w:hAnsi="Arial" w:cs="Arial"/>
          <w:bCs/>
          <w:sz w:val="24"/>
          <w:szCs w:val="24"/>
        </w:rPr>
        <w:t xml:space="preserve">royecto de ley </w:t>
      </w:r>
      <w:r w:rsidR="0040699E" w:rsidRPr="00F84E76">
        <w:rPr>
          <w:rFonts w:ascii="Arial" w:hAnsi="Arial" w:cs="Arial"/>
          <w:bCs/>
          <w:sz w:val="24"/>
          <w:szCs w:val="24"/>
        </w:rPr>
        <w:t>referido en el epígrafe</w:t>
      </w:r>
      <w:r w:rsidRPr="00F84E76">
        <w:rPr>
          <w:rFonts w:ascii="Arial" w:hAnsi="Arial" w:cs="Arial"/>
          <w:bCs/>
          <w:sz w:val="24"/>
          <w:szCs w:val="24"/>
        </w:rPr>
        <w:t xml:space="preserve">, de origen en </w:t>
      </w:r>
      <w:r w:rsidR="0040699E" w:rsidRPr="00F84E76">
        <w:rPr>
          <w:rFonts w:ascii="Arial" w:hAnsi="Arial" w:cs="Arial"/>
          <w:bCs/>
          <w:sz w:val="24"/>
          <w:szCs w:val="24"/>
        </w:rPr>
        <w:t>una moción de</w:t>
      </w:r>
      <w:r w:rsidR="00B26CF3" w:rsidRPr="00F84E76">
        <w:rPr>
          <w:rFonts w:ascii="Arial" w:hAnsi="Arial" w:cs="Arial"/>
          <w:bCs/>
          <w:sz w:val="24"/>
          <w:szCs w:val="24"/>
        </w:rPr>
        <w:t xml:space="preserve"> </w:t>
      </w:r>
      <w:r w:rsidR="0073418D" w:rsidRPr="00F84E76">
        <w:rPr>
          <w:rFonts w:ascii="Arial" w:hAnsi="Arial" w:cs="Arial"/>
          <w:bCs/>
          <w:sz w:val="24"/>
          <w:szCs w:val="24"/>
        </w:rPr>
        <w:t>los</w:t>
      </w:r>
      <w:r w:rsidR="008D3EF1" w:rsidRPr="00F84E76">
        <w:rPr>
          <w:rFonts w:ascii="Arial" w:hAnsi="Arial" w:cs="Arial"/>
          <w:bCs/>
          <w:sz w:val="24"/>
          <w:szCs w:val="24"/>
        </w:rPr>
        <w:t xml:space="preserve"> </w:t>
      </w:r>
      <w:r w:rsidR="00967665" w:rsidRPr="00F84E76">
        <w:rPr>
          <w:rFonts w:ascii="Arial" w:hAnsi="Arial" w:cs="Arial"/>
          <w:bCs/>
          <w:sz w:val="24"/>
          <w:szCs w:val="24"/>
        </w:rPr>
        <w:t xml:space="preserve">diputados señores Jorge </w:t>
      </w:r>
      <w:r w:rsidR="00967665" w:rsidRPr="00F84E76">
        <w:rPr>
          <w:rFonts w:ascii="Arial" w:eastAsia="Calibri" w:hAnsi="Arial" w:cs="Arial"/>
          <w:bCs/>
          <w:color w:val="000000"/>
          <w:sz w:val="24"/>
          <w:szCs w:val="24"/>
          <w:shd w:val="clear" w:color="auto" w:fill="FFFFFF"/>
        </w:rPr>
        <w:t>Guzmán, Alejandro Bernales, Miguel Ángel Calisto, Christian Matheson, Víctor Pino, Hotuiti Teao y Francisco Undurraga, y de las diputadas señoras Ana María Bravo, Sofía Cid y Flor Weisse</w:t>
      </w:r>
      <w:r w:rsidR="00E70620" w:rsidRPr="00F84E76">
        <w:rPr>
          <w:rFonts w:ascii="Arial" w:eastAsia="Calibri" w:hAnsi="Arial" w:cs="Arial"/>
          <w:bCs/>
          <w:color w:val="000000"/>
          <w:sz w:val="24"/>
          <w:szCs w:val="24"/>
          <w:shd w:val="clear" w:color="auto" w:fill="FFFFFF"/>
        </w:rPr>
        <w:t xml:space="preserve">, </w:t>
      </w:r>
      <w:r w:rsidR="00CB65C4" w:rsidRPr="00F84E76">
        <w:rPr>
          <w:rFonts w:ascii="Arial" w:hAnsi="Arial" w:cs="Arial"/>
          <w:bCs/>
          <w:sz w:val="24"/>
          <w:szCs w:val="24"/>
        </w:rPr>
        <w:t>sin urgencia.</w:t>
      </w:r>
    </w:p>
    <w:p w14:paraId="2144276C" w14:textId="77777777" w:rsidR="00B044CB" w:rsidRPr="00F84E76" w:rsidRDefault="00B044CB" w:rsidP="005C19C1">
      <w:pPr>
        <w:tabs>
          <w:tab w:val="left" w:pos="1701"/>
        </w:tabs>
        <w:spacing w:after="0" w:line="240" w:lineRule="auto"/>
        <w:rPr>
          <w:rFonts w:ascii="Arial" w:hAnsi="Arial" w:cs="Arial"/>
          <w:bCs/>
          <w:sz w:val="24"/>
          <w:szCs w:val="24"/>
        </w:rPr>
      </w:pPr>
    </w:p>
    <w:p w14:paraId="72396CBB" w14:textId="5D22D2B4" w:rsidR="004804B2" w:rsidRPr="00F84E76" w:rsidRDefault="004804B2" w:rsidP="005C19C1">
      <w:pPr>
        <w:tabs>
          <w:tab w:val="left" w:pos="1701"/>
        </w:tabs>
        <w:spacing w:after="0" w:line="240" w:lineRule="auto"/>
        <w:jc w:val="center"/>
        <w:rPr>
          <w:rFonts w:ascii="Arial" w:hAnsi="Arial" w:cs="Arial"/>
          <w:bCs/>
          <w:sz w:val="24"/>
          <w:szCs w:val="24"/>
        </w:rPr>
      </w:pPr>
      <w:r w:rsidRPr="00F84E76">
        <w:rPr>
          <w:rFonts w:ascii="Arial" w:hAnsi="Arial" w:cs="Arial"/>
          <w:bCs/>
          <w:sz w:val="24"/>
          <w:szCs w:val="24"/>
        </w:rPr>
        <w:t>***</w:t>
      </w:r>
    </w:p>
    <w:p w14:paraId="4204E715" w14:textId="77777777" w:rsidR="004572FC" w:rsidRPr="00F84E76" w:rsidRDefault="004572FC" w:rsidP="005C19C1">
      <w:pPr>
        <w:tabs>
          <w:tab w:val="left" w:pos="1701"/>
        </w:tabs>
        <w:spacing w:after="0" w:line="240" w:lineRule="auto"/>
        <w:rPr>
          <w:rFonts w:ascii="Arial" w:hAnsi="Arial" w:cs="Arial"/>
          <w:bCs/>
          <w:sz w:val="24"/>
          <w:szCs w:val="24"/>
        </w:rPr>
      </w:pPr>
    </w:p>
    <w:p w14:paraId="03E7A1AC" w14:textId="74B0C0A2" w:rsidR="004572FC" w:rsidRPr="00A56A2C" w:rsidRDefault="004572FC" w:rsidP="005C19C1">
      <w:pPr>
        <w:tabs>
          <w:tab w:val="left" w:pos="1701"/>
        </w:tabs>
        <w:spacing w:after="0" w:line="240" w:lineRule="auto"/>
        <w:jc w:val="center"/>
        <w:rPr>
          <w:rFonts w:ascii="Arial" w:hAnsi="Arial" w:cs="Arial"/>
          <w:b/>
          <w:sz w:val="24"/>
          <w:szCs w:val="24"/>
          <w:u w:val="single"/>
        </w:rPr>
      </w:pPr>
      <w:r w:rsidRPr="00A56A2C">
        <w:rPr>
          <w:rFonts w:ascii="Arial" w:hAnsi="Arial" w:cs="Arial"/>
          <w:b/>
          <w:sz w:val="24"/>
          <w:szCs w:val="24"/>
          <w:u w:val="single"/>
        </w:rPr>
        <w:t xml:space="preserve">TRAMITACIÓN DE </w:t>
      </w:r>
      <w:r w:rsidR="00BB360D" w:rsidRPr="00A56A2C">
        <w:rPr>
          <w:rFonts w:ascii="Arial" w:hAnsi="Arial" w:cs="Arial"/>
          <w:b/>
          <w:sz w:val="24"/>
          <w:szCs w:val="24"/>
          <w:u w:val="single"/>
        </w:rPr>
        <w:t>LA</w:t>
      </w:r>
      <w:r w:rsidRPr="00A56A2C">
        <w:rPr>
          <w:rFonts w:ascii="Arial" w:hAnsi="Arial" w:cs="Arial"/>
          <w:b/>
          <w:sz w:val="24"/>
          <w:szCs w:val="24"/>
          <w:u w:val="single"/>
        </w:rPr>
        <w:t xml:space="preserve"> MOCIÓN.</w:t>
      </w:r>
    </w:p>
    <w:p w14:paraId="6831F4DC" w14:textId="77777777" w:rsidR="004572FC" w:rsidRPr="00F84E76" w:rsidRDefault="004572FC" w:rsidP="005C19C1">
      <w:pPr>
        <w:tabs>
          <w:tab w:val="left" w:pos="1701"/>
        </w:tabs>
        <w:spacing w:after="0" w:line="240" w:lineRule="auto"/>
        <w:rPr>
          <w:rFonts w:ascii="Arial" w:hAnsi="Arial" w:cs="Arial"/>
          <w:bCs/>
          <w:sz w:val="24"/>
          <w:szCs w:val="24"/>
        </w:rPr>
      </w:pPr>
    </w:p>
    <w:p w14:paraId="208078BB" w14:textId="0F6BAE8F" w:rsidR="004572FC" w:rsidRPr="00F84E76" w:rsidRDefault="004572FC"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r>
      <w:r w:rsidR="00F41253" w:rsidRPr="00F84E76">
        <w:rPr>
          <w:rFonts w:ascii="Arial" w:hAnsi="Arial" w:cs="Arial"/>
          <w:bCs/>
          <w:sz w:val="24"/>
          <w:szCs w:val="24"/>
        </w:rPr>
        <w:t>1</w:t>
      </w:r>
      <w:r w:rsidRPr="00F84E76">
        <w:rPr>
          <w:rFonts w:ascii="Arial" w:hAnsi="Arial" w:cs="Arial"/>
          <w:bCs/>
          <w:sz w:val="24"/>
          <w:szCs w:val="24"/>
        </w:rPr>
        <w:t>.- En sesión</w:t>
      </w:r>
      <w:r w:rsidR="002623EB" w:rsidRPr="00F84E76">
        <w:rPr>
          <w:rFonts w:ascii="Arial" w:hAnsi="Arial" w:cs="Arial"/>
          <w:bCs/>
          <w:sz w:val="24"/>
          <w:szCs w:val="24"/>
        </w:rPr>
        <w:t xml:space="preserve"> 86</w:t>
      </w:r>
      <w:r w:rsidRPr="00F84E76">
        <w:rPr>
          <w:rFonts w:ascii="Arial" w:hAnsi="Arial" w:cs="Arial"/>
          <w:bCs/>
          <w:sz w:val="24"/>
          <w:szCs w:val="24"/>
        </w:rPr>
        <w:t xml:space="preserve">ª, de </w:t>
      </w:r>
      <w:r w:rsidR="00245C7B" w:rsidRPr="00F84E76">
        <w:rPr>
          <w:rFonts w:ascii="Arial" w:hAnsi="Arial" w:cs="Arial"/>
          <w:bCs/>
          <w:sz w:val="24"/>
          <w:szCs w:val="24"/>
        </w:rPr>
        <w:t xml:space="preserve">09 de octubre de </w:t>
      </w:r>
      <w:r w:rsidRPr="00F84E76">
        <w:rPr>
          <w:rFonts w:ascii="Arial" w:hAnsi="Arial" w:cs="Arial"/>
          <w:bCs/>
          <w:sz w:val="24"/>
          <w:szCs w:val="24"/>
        </w:rPr>
        <w:t xml:space="preserve">2024, </w:t>
      </w:r>
      <w:r w:rsidR="00635BD6" w:rsidRPr="00F84E76">
        <w:rPr>
          <w:rFonts w:ascii="Arial" w:hAnsi="Arial" w:cs="Arial"/>
          <w:bCs/>
          <w:sz w:val="24"/>
          <w:szCs w:val="24"/>
        </w:rPr>
        <w:t>se da cuent</w:t>
      </w:r>
      <w:r w:rsidR="006D295D" w:rsidRPr="00F84E76">
        <w:rPr>
          <w:rFonts w:ascii="Arial" w:hAnsi="Arial" w:cs="Arial"/>
          <w:bCs/>
          <w:sz w:val="24"/>
          <w:szCs w:val="24"/>
        </w:rPr>
        <w:t>a en</w:t>
      </w:r>
      <w:r w:rsidR="00635BD6" w:rsidRPr="00F84E76">
        <w:rPr>
          <w:rFonts w:ascii="Arial" w:hAnsi="Arial" w:cs="Arial"/>
          <w:bCs/>
          <w:sz w:val="24"/>
          <w:szCs w:val="24"/>
        </w:rPr>
        <w:t xml:space="preserve"> Sala de</w:t>
      </w:r>
      <w:r w:rsidR="009E6083" w:rsidRPr="00F84E76">
        <w:rPr>
          <w:rFonts w:ascii="Arial" w:hAnsi="Arial" w:cs="Arial"/>
          <w:bCs/>
          <w:sz w:val="24"/>
          <w:szCs w:val="24"/>
        </w:rPr>
        <w:t>l</w:t>
      </w:r>
      <w:r w:rsidR="00635BD6" w:rsidRPr="00F84E76">
        <w:rPr>
          <w:rFonts w:ascii="Arial" w:hAnsi="Arial" w:cs="Arial"/>
          <w:bCs/>
          <w:sz w:val="24"/>
          <w:szCs w:val="24"/>
        </w:rPr>
        <w:t xml:space="preserve"> proyecto y se ordena remitirlo a esta Comisión</w:t>
      </w:r>
      <w:r w:rsidR="006D295D" w:rsidRPr="00F84E76">
        <w:rPr>
          <w:rFonts w:ascii="Arial" w:hAnsi="Arial" w:cs="Arial"/>
          <w:bCs/>
          <w:sz w:val="24"/>
          <w:szCs w:val="24"/>
        </w:rPr>
        <w:t>.</w:t>
      </w:r>
    </w:p>
    <w:p w14:paraId="7BA45933" w14:textId="77777777" w:rsidR="004572FC" w:rsidRPr="00F84E76" w:rsidRDefault="004572FC" w:rsidP="005C19C1">
      <w:pPr>
        <w:tabs>
          <w:tab w:val="left" w:pos="1701"/>
        </w:tabs>
        <w:spacing w:after="0" w:line="240" w:lineRule="auto"/>
        <w:rPr>
          <w:rFonts w:ascii="Arial" w:hAnsi="Arial" w:cs="Arial"/>
          <w:bCs/>
          <w:sz w:val="24"/>
          <w:szCs w:val="24"/>
        </w:rPr>
      </w:pPr>
    </w:p>
    <w:p w14:paraId="7C8E2F8D" w14:textId="69F4D9D9" w:rsidR="004572FC" w:rsidRPr="00F84E76" w:rsidRDefault="004572FC"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r>
      <w:r w:rsidR="001E48B1" w:rsidRPr="00F84E76">
        <w:rPr>
          <w:rFonts w:ascii="Arial" w:hAnsi="Arial" w:cs="Arial"/>
          <w:bCs/>
          <w:sz w:val="24"/>
          <w:szCs w:val="24"/>
        </w:rPr>
        <w:t xml:space="preserve">2.- </w:t>
      </w:r>
      <w:r w:rsidR="000F75F3" w:rsidRPr="00F84E76">
        <w:rPr>
          <w:rFonts w:ascii="Arial" w:hAnsi="Arial" w:cs="Arial"/>
          <w:bCs/>
          <w:sz w:val="24"/>
          <w:szCs w:val="24"/>
        </w:rPr>
        <w:t xml:space="preserve">En sesión </w:t>
      </w:r>
      <w:r w:rsidR="00750BEC" w:rsidRPr="00F84E76">
        <w:rPr>
          <w:rFonts w:ascii="Arial" w:hAnsi="Arial" w:cs="Arial"/>
          <w:bCs/>
          <w:sz w:val="24"/>
          <w:szCs w:val="24"/>
        </w:rPr>
        <w:t>13</w:t>
      </w:r>
      <w:r w:rsidR="00AA3CEE" w:rsidRPr="00F84E76">
        <w:rPr>
          <w:rFonts w:ascii="Arial" w:hAnsi="Arial" w:cs="Arial"/>
          <w:bCs/>
          <w:sz w:val="24"/>
          <w:szCs w:val="24"/>
        </w:rPr>
        <w:t>5</w:t>
      </w:r>
      <w:r w:rsidR="00556A5A" w:rsidRPr="00F84E76">
        <w:rPr>
          <w:rFonts w:ascii="Arial" w:hAnsi="Arial" w:cs="Arial"/>
          <w:bCs/>
          <w:sz w:val="24"/>
          <w:szCs w:val="24"/>
        </w:rPr>
        <w:t xml:space="preserve">ª, </w:t>
      </w:r>
      <w:r w:rsidR="00106FAC" w:rsidRPr="00F84E76">
        <w:rPr>
          <w:rFonts w:ascii="Arial" w:hAnsi="Arial" w:cs="Arial"/>
          <w:bCs/>
          <w:sz w:val="24"/>
          <w:szCs w:val="24"/>
        </w:rPr>
        <w:t xml:space="preserve">de 06 de mayo de 2025, </w:t>
      </w:r>
      <w:r w:rsidR="00556A5A" w:rsidRPr="00F84E76">
        <w:rPr>
          <w:rFonts w:ascii="Arial" w:hAnsi="Arial" w:cs="Arial"/>
          <w:bCs/>
          <w:sz w:val="24"/>
          <w:szCs w:val="24"/>
        </w:rPr>
        <w:t>esta Comisión la aprueba en general por unanimidad.</w:t>
      </w:r>
    </w:p>
    <w:p w14:paraId="21A519F5" w14:textId="77777777" w:rsidR="00106FAC" w:rsidRPr="00F84E76" w:rsidRDefault="00106FAC" w:rsidP="005C19C1">
      <w:pPr>
        <w:tabs>
          <w:tab w:val="left" w:pos="1701"/>
        </w:tabs>
        <w:spacing w:after="0" w:line="240" w:lineRule="auto"/>
        <w:rPr>
          <w:rFonts w:ascii="Arial" w:hAnsi="Arial" w:cs="Arial"/>
          <w:bCs/>
          <w:sz w:val="24"/>
          <w:szCs w:val="24"/>
        </w:rPr>
      </w:pPr>
    </w:p>
    <w:p w14:paraId="4B42910C" w14:textId="64DD6AB4" w:rsidR="00106FAC" w:rsidRPr="00F84E76" w:rsidRDefault="00106FAC"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t>3</w:t>
      </w:r>
      <w:r w:rsidR="0085260F" w:rsidRPr="00F84E76">
        <w:rPr>
          <w:rFonts w:ascii="Arial" w:hAnsi="Arial" w:cs="Arial"/>
          <w:bCs/>
          <w:sz w:val="24"/>
          <w:szCs w:val="24"/>
        </w:rPr>
        <w:t xml:space="preserve">.- Se acuerda </w:t>
      </w:r>
      <w:r w:rsidR="0095101C" w:rsidRPr="00F84E76">
        <w:rPr>
          <w:rFonts w:ascii="Arial" w:hAnsi="Arial" w:cs="Arial"/>
          <w:bCs/>
          <w:sz w:val="24"/>
          <w:szCs w:val="24"/>
        </w:rPr>
        <w:t xml:space="preserve">fijar </w:t>
      </w:r>
      <w:r w:rsidR="0085260F" w:rsidRPr="00F84E76">
        <w:rPr>
          <w:rFonts w:ascii="Arial" w:hAnsi="Arial" w:cs="Arial"/>
          <w:bCs/>
          <w:sz w:val="24"/>
          <w:szCs w:val="24"/>
        </w:rPr>
        <w:t xml:space="preserve">plazo para formular indicaciones </w:t>
      </w:r>
      <w:r w:rsidR="00E65978" w:rsidRPr="00F84E76">
        <w:rPr>
          <w:rFonts w:ascii="Arial" w:hAnsi="Arial" w:cs="Arial"/>
          <w:bCs/>
          <w:sz w:val="24"/>
          <w:szCs w:val="24"/>
        </w:rPr>
        <w:t xml:space="preserve">al texto del proyecto hasta </w:t>
      </w:r>
      <w:r w:rsidR="00E77EA7" w:rsidRPr="00F84E76">
        <w:rPr>
          <w:rFonts w:ascii="Arial" w:hAnsi="Arial" w:cs="Arial"/>
          <w:bCs/>
          <w:sz w:val="24"/>
          <w:szCs w:val="24"/>
        </w:rPr>
        <w:t>el</w:t>
      </w:r>
      <w:r w:rsidR="00E65978" w:rsidRPr="00F84E76">
        <w:rPr>
          <w:rFonts w:ascii="Arial" w:hAnsi="Arial" w:cs="Arial"/>
          <w:bCs/>
          <w:sz w:val="24"/>
          <w:szCs w:val="24"/>
        </w:rPr>
        <w:t xml:space="preserve"> jueves 29 de mayo de 2025</w:t>
      </w:r>
      <w:r w:rsidR="008275D1" w:rsidRPr="00F84E76">
        <w:rPr>
          <w:rFonts w:ascii="Arial" w:hAnsi="Arial" w:cs="Arial"/>
          <w:bCs/>
          <w:sz w:val="24"/>
          <w:szCs w:val="24"/>
        </w:rPr>
        <w:t xml:space="preserve">. El Ejecutivo presentó una </w:t>
      </w:r>
      <w:r w:rsidR="00E77EA7" w:rsidRPr="00F84E76">
        <w:rPr>
          <w:rFonts w:ascii="Arial" w:hAnsi="Arial" w:cs="Arial"/>
          <w:bCs/>
          <w:sz w:val="24"/>
          <w:szCs w:val="24"/>
        </w:rPr>
        <w:t>indicación</w:t>
      </w:r>
      <w:r w:rsidR="008275D1" w:rsidRPr="00F84E76">
        <w:rPr>
          <w:rFonts w:ascii="Arial" w:hAnsi="Arial" w:cs="Arial"/>
          <w:bCs/>
          <w:sz w:val="24"/>
          <w:szCs w:val="24"/>
        </w:rPr>
        <w:t xml:space="preserve"> sustitutiva del texto y varios diputados </w:t>
      </w:r>
      <w:r w:rsidR="00E77EA7" w:rsidRPr="00F84E76">
        <w:rPr>
          <w:rFonts w:ascii="Arial" w:hAnsi="Arial" w:cs="Arial"/>
          <w:bCs/>
          <w:sz w:val="24"/>
          <w:szCs w:val="24"/>
        </w:rPr>
        <w:t>formularon diversas indicaciones.</w:t>
      </w:r>
    </w:p>
    <w:p w14:paraId="622119D0" w14:textId="77777777" w:rsidR="00E77EA7" w:rsidRPr="00F84E76" w:rsidRDefault="00E77EA7" w:rsidP="005C19C1">
      <w:pPr>
        <w:tabs>
          <w:tab w:val="left" w:pos="1701"/>
        </w:tabs>
        <w:spacing w:after="0" w:line="240" w:lineRule="auto"/>
        <w:rPr>
          <w:rFonts w:ascii="Arial" w:hAnsi="Arial" w:cs="Arial"/>
          <w:bCs/>
          <w:sz w:val="24"/>
          <w:szCs w:val="24"/>
        </w:rPr>
      </w:pPr>
    </w:p>
    <w:p w14:paraId="29600404" w14:textId="6C679FF7" w:rsidR="00E77EA7" w:rsidRPr="00F84E76" w:rsidRDefault="00E77EA7"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t xml:space="preserve">4.- </w:t>
      </w:r>
      <w:r w:rsidR="004B7644" w:rsidRPr="00F84E76">
        <w:rPr>
          <w:rFonts w:ascii="Arial" w:hAnsi="Arial" w:cs="Arial"/>
          <w:bCs/>
          <w:sz w:val="24"/>
          <w:szCs w:val="24"/>
        </w:rPr>
        <w:t>El proy</w:t>
      </w:r>
      <w:r w:rsidR="008C4CE3" w:rsidRPr="00F84E76">
        <w:rPr>
          <w:rFonts w:ascii="Arial" w:hAnsi="Arial" w:cs="Arial"/>
          <w:bCs/>
          <w:sz w:val="24"/>
          <w:szCs w:val="24"/>
        </w:rPr>
        <w:t>e</w:t>
      </w:r>
      <w:r w:rsidR="004B7644" w:rsidRPr="00F84E76">
        <w:rPr>
          <w:rFonts w:ascii="Arial" w:hAnsi="Arial" w:cs="Arial"/>
          <w:bCs/>
          <w:sz w:val="24"/>
          <w:szCs w:val="24"/>
        </w:rPr>
        <w:t xml:space="preserve">cto se despachó </w:t>
      </w:r>
      <w:r w:rsidR="008C4CE3" w:rsidRPr="00F84E76">
        <w:rPr>
          <w:rFonts w:ascii="Arial" w:hAnsi="Arial" w:cs="Arial"/>
          <w:bCs/>
          <w:sz w:val="24"/>
          <w:szCs w:val="24"/>
        </w:rPr>
        <w:t xml:space="preserve">a Sala </w:t>
      </w:r>
      <w:r w:rsidR="004B7644" w:rsidRPr="00F84E76">
        <w:rPr>
          <w:rFonts w:ascii="Arial" w:hAnsi="Arial" w:cs="Arial"/>
          <w:bCs/>
          <w:sz w:val="24"/>
          <w:szCs w:val="24"/>
        </w:rPr>
        <w:t>en sesión 13</w:t>
      </w:r>
      <w:r w:rsidR="00D15C4F" w:rsidRPr="00F84E76">
        <w:rPr>
          <w:rFonts w:ascii="Arial" w:hAnsi="Arial" w:cs="Arial"/>
          <w:bCs/>
          <w:sz w:val="24"/>
          <w:szCs w:val="24"/>
        </w:rPr>
        <w:t>7</w:t>
      </w:r>
      <w:r w:rsidR="008C4CE3" w:rsidRPr="00F84E76">
        <w:rPr>
          <w:rFonts w:ascii="Arial" w:hAnsi="Arial" w:cs="Arial"/>
          <w:bCs/>
          <w:sz w:val="24"/>
          <w:szCs w:val="24"/>
        </w:rPr>
        <w:t>ª</w:t>
      </w:r>
      <w:r w:rsidR="00314FC6" w:rsidRPr="00F84E76">
        <w:rPr>
          <w:rFonts w:ascii="Arial" w:hAnsi="Arial" w:cs="Arial"/>
          <w:bCs/>
          <w:sz w:val="24"/>
          <w:szCs w:val="24"/>
        </w:rPr>
        <w:t>,</w:t>
      </w:r>
      <w:r w:rsidR="008C4CE3" w:rsidRPr="00F84E76">
        <w:rPr>
          <w:rFonts w:ascii="Arial" w:hAnsi="Arial" w:cs="Arial"/>
          <w:bCs/>
          <w:sz w:val="24"/>
          <w:szCs w:val="24"/>
        </w:rPr>
        <w:t xml:space="preserve"> de </w:t>
      </w:r>
      <w:r w:rsidR="00015C92" w:rsidRPr="00F84E76">
        <w:rPr>
          <w:rFonts w:ascii="Arial" w:hAnsi="Arial" w:cs="Arial"/>
          <w:bCs/>
          <w:sz w:val="24"/>
          <w:szCs w:val="24"/>
        </w:rPr>
        <w:t>1</w:t>
      </w:r>
      <w:r w:rsidR="005D5C7C" w:rsidRPr="00F84E76">
        <w:rPr>
          <w:rFonts w:ascii="Arial" w:hAnsi="Arial" w:cs="Arial"/>
          <w:bCs/>
          <w:sz w:val="24"/>
          <w:szCs w:val="24"/>
        </w:rPr>
        <w:t>0</w:t>
      </w:r>
      <w:r w:rsidR="004B7644" w:rsidRPr="00F84E76">
        <w:rPr>
          <w:rFonts w:ascii="Arial" w:hAnsi="Arial" w:cs="Arial"/>
          <w:bCs/>
          <w:sz w:val="24"/>
          <w:szCs w:val="24"/>
        </w:rPr>
        <w:t xml:space="preserve"> de</w:t>
      </w:r>
      <w:r w:rsidR="005D5C7C" w:rsidRPr="00F84E76">
        <w:rPr>
          <w:rFonts w:ascii="Arial" w:hAnsi="Arial" w:cs="Arial"/>
          <w:bCs/>
          <w:sz w:val="24"/>
          <w:szCs w:val="24"/>
        </w:rPr>
        <w:t xml:space="preserve"> ju</w:t>
      </w:r>
      <w:r w:rsidR="009B3857" w:rsidRPr="00F84E76">
        <w:rPr>
          <w:rFonts w:ascii="Arial" w:hAnsi="Arial" w:cs="Arial"/>
          <w:bCs/>
          <w:sz w:val="24"/>
          <w:szCs w:val="24"/>
        </w:rPr>
        <w:t>n</w:t>
      </w:r>
      <w:r w:rsidR="005D5C7C" w:rsidRPr="00F84E76">
        <w:rPr>
          <w:rFonts w:ascii="Arial" w:hAnsi="Arial" w:cs="Arial"/>
          <w:bCs/>
          <w:sz w:val="24"/>
          <w:szCs w:val="24"/>
        </w:rPr>
        <w:t>io de 2025</w:t>
      </w:r>
      <w:r w:rsidR="00314FC6" w:rsidRPr="00F84E76">
        <w:rPr>
          <w:rFonts w:ascii="Arial" w:hAnsi="Arial" w:cs="Arial"/>
          <w:bCs/>
          <w:sz w:val="24"/>
          <w:szCs w:val="24"/>
        </w:rPr>
        <w:t>.</w:t>
      </w:r>
    </w:p>
    <w:p w14:paraId="75C33672" w14:textId="77777777" w:rsidR="004572FC" w:rsidRPr="00F84E76" w:rsidRDefault="004572FC" w:rsidP="005C19C1">
      <w:pPr>
        <w:tabs>
          <w:tab w:val="left" w:pos="1701"/>
        </w:tabs>
        <w:spacing w:after="0" w:line="240" w:lineRule="auto"/>
        <w:rPr>
          <w:rFonts w:ascii="Arial" w:hAnsi="Arial" w:cs="Arial"/>
          <w:bCs/>
          <w:sz w:val="24"/>
          <w:szCs w:val="24"/>
        </w:rPr>
      </w:pPr>
    </w:p>
    <w:p w14:paraId="3476DDDB" w14:textId="78BFF124" w:rsidR="004572FC" w:rsidRPr="00F84E76" w:rsidRDefault="004572FC" w:rsidP="005C19C1">
      <w:pPr>
        <w:tabs>
          <w:tab w:val="left" w:pos="1701"/>
        </w:tabs>
        <w:spacing w:after="0" w:line="240" w:lineRule="auto"/>
        <w:jc w:val="center"/>
        <w:rPr>
          <w:rFonts w:ascii="Arial" w:hAnsi="Arial" w:cs="Arial"/>
          <w:bCs/>
          <w:sz w:val="24"/>
          <w:szCs w:val="24"/>
        </w:rPr>
      </w:pPr>
      <w:r w:rsidRPr="00F84E76">
        <w:rPr>
          <w:rFonts w:ascii="Arial" w:hAnsi="Arial" w:cs="Arial"/>
          <w:bCs/>
          <w:sz w:val="24"/>
          <w:szCs w:val="24"/>
        </w:rPr>
        <w:t>***</w:t>
      </w:r>
    </w:p>
    <w:p w14:paraId="6F289BA3" w14:textId="77777777" w:rsidR="004572FC" w:rsidRPr="00F84E76" w:rsidRDefault="004572FC" w:rsidP="005C19C1">
      <w:pPr>
        <w:tabs>
          <w:tab w:val="left" w:pos="1701"/>
        </w:tabs>
        <w:spacing w:after="0" w:line="240" w:lineRule="auto"/>
        <w:rPr>
          <w:rFonts w:ascii="Arial" w:hAnsi="Arial" w:cs="Arial"/>
          <w:bCs/>
          <w:sz w:val="24"/>
          <w:szCs w:val="24"/>
        </w:rPr>
      </w:pPr>
    </w:p>
    <w:p w14:paraId="10FCAFC0" w14:textId="27B4746E" w:rsidR="00FC4A4A" w:rsidRPr="00A56A2C" w:rsidRDefault="006A0E0B" w:rsidP="005C19C1">
      <w:pPr>
        <w:tabs>
          <w:tab w:val="left" w:pos="1701"/>
        </w:tabs>
        <w:spacing w:after="0" w:line="240" w:lineRule="auto"/>
        <w:jc w:val="center"/>
        <w:rPr>
          <w:rFonts w:ascii="Arial" w:hAnsi="Arial" w:cs="Arial"/>
          <w:b/>
          <w:sz w:val="24"/>
          <w:szCs w:val="24"/>
          <w:u w:val="single"/>
        </w:rPr>
      </w:pPr>
      <w:r w:rsidRPr="00A56A2C">
        <w:rPr>
          <w:rFonts w:ascii="Arial" w:hAnsi="Arial" w:cs="Arial"/>
          <w:b/>
          <w:sz w:val="24"/>
          <w:szCs w:val="24"/>
          <w:u w:val="single"/>
        </w:rPr>
        <w:t xml:space="preserve">COLABORACIÓN Y </w:t>
      </w:r>
      <w:r w:rsidR="00C1083C" w:rsidRPr="00A56A2C">
        <w:rPr>
          <w:rFonts w:ascii="Arial" w:hAnsi="Arial" w:cs="Arial"/>
          <w:b/>
          <w:sz w:val="24"/>
          <w:szCs w:val="24"/>
          <w:u w:val="single"/>
        </w:rPr>
        <w:t>PARTICIPACIÓN DE INVITADOS</w:t>
      </w:r>
      <w:r w:rsidR="004804B2" w:rsidRPr="00A56A2C">
        <w:rPr>
          <w:rFonts w:ascii="Arial" w:hAnsi="Arial" w:cs="Arial"/>
          <w:b/>
          <w:sz w:val="24"/>
          <w:szCs w:val="24"/>
          <w:u w:val="single"/>
        </w:rPr>
        <w:t>.</w:t>
      </w:r>
    </w:p>
    <w:p w14:paraId="31448718" w14:textId="77777777" w:rsidR="00FC4A4A" w:rsidRPr="00F84E76" w:rsidRDefault="00FC4A4A" w:rsidP="005C19C1">
      <w:pPr>
        <w:tabs>
          <w:tab w:val="left" w:pos="1701"/>
        </w:tabs>
        <w:spacing w:after="0" w:line="240" w:lineRule="auto"/>
        <w:rPr>
          <w:rFonts w:ascii="Arial" w:hAnsi="Arial" w:cs="Arial"/>
          <w:bCs/>
          <w:sz w:val="24"/>
          <w:szCs w:val="24"/>
        </w:rPr>
      </w:pPr>
    </w:p>
    <w:p w14:paraId="4EA925E9" w14:textId="722472AF" w:rsidR="00FE4DF8" w:rsidRPr="00F84E76" w:rsidRDefault="00C821CE"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t>Durante el análisis de esta iniciativa, la Comisión contó con la concurrencia y colaboración de l</w:t>
      </w:r>
      <w:r w:rsidR="006A0E0B" w:rsidRPr="00F84E76">
        <w:rPr>
          <w:rFonts w:ascii="Arial" w:hAnsi="Arial" w:cs="Arial"/>
          <w:bCs/>
          <w:sz w:val="24"/>
          <w:szCs w:val="24"/>
        </w:rPr>
        <w:t>a</w:t>
      </w:r>
      <w:r w:rsidRPr="00F84E76">
        <w:rPr>
          <w:rFonts w:ascii="Arial" w:hAnsi="Arial" w:cs="Arial"/>
          <w:bCs/>
          <w:sz w:val="24"/>
          <w:szCs w:val="24"/>
        </w:rPr>
        <w:t xml:space="preserve">s siguientes </w:t>
      </w:r>
      <w:r w:rsidR="006A0E0B" w:rsidRPr="00F84E76">
        <w:rPr>
          <w:rFonts w:ascii="Arial" w:hAnsi="Arial" w:cs="Arial"/>
          <w:bCs/>
          <w:sz w:val="24"/>
          <w:szCs w:val="24"/>
        </w:rPr>
        <w:t>personas</w:t>
      </w:r>
      <w:r w:rsidR="00F32B4C" w:rsidRPr="00F84E76">
        <w:rPr>
          <w:rFonts w:ascii="Arial" w:hAnsi="Arial" w:cs="Arial"/>
          <w:bCs/>
          <w:sz w:val="24"/>
          <w:szCs w:val="24"/>
        </w:rPr>
        <w:t>:</w:t>
      </w:r>
    </w:p>
    <w:p w14:paraId="4A204704" w14:textId="77777777" w:rsidR="00F32B4C" w:rsidRPr="00F84E76" w:rsidRDefault="00F32B4C" w:rsidP="005C19C1">
      <w:pPr>
        <w:tabs>
          <w:tab w:val="left" w:pos="1701"/>
        </w:tabs>
        <w:spacing w:after="0" w:line="240" w:lineRule="auto"/>
        <w:rPr>
          <w:rFonts w:ascii="Arial" w:hAnsi="Arial" w:cs="Arial"/>
          <w:bCs/>
          <w:sz w:val="24"/>
          <w:szCs w:val="24"/>
        </w:rPr>
      </w:pPr>
    </w:p>
    <w:p w14:paraId="729749EB" w14:textId="0D78F32B" w:rsidR="0007432A" w:rsidRPr="00F84E76" w:rsidRDefault="0007432A" w:rsidP="005C19C1">
      <w:pPr>
        <w:tabs>
          <w:tab w:val="left" w:pos="1701"/>
        </w:tabs>
        <w:spacing w:after="0" w:line="240" w:lineRule="auto"/>
        <w:rPr>
          <w:rFonts w:ascii="Arial" w:hAnsi="Arial" w:cs="Arial"/>
          <w:bCs/>
          <w:color w:val="333333"/>
          <w:sz w:val="24"/>
          <w:szCs w:val="24"/>
          <w:shd w:val="clear" w:color="auto" w:fill="FFFFFF"/>
        </w:rPr>
      </w:pPr>
      <w:r w:rsidRPr="00F84E76">
        <w:rPr>
          <w:rFonts w:ascii="Arial" w:hAnsi="Arial" w:cs="Arial"/>
          <w:bCs/>
          <w:sz w:val="24"/>
          <w:szCs w:val="24"/>
        </w:rPr>
        <w:tab/>
        <w:t xml:space="preserve">La </w:t>
      </w:r>
      <w:r w:rsidRPr="00F84E76">
        <w:rPr>
          <w:rFonts w:ascii="Arial" w:hAnsi="Arial" w:cs="Arial"/>
          <w:bCs/>
          <w:color w:val="333333"/>
          <w:sz w:val="24"/>
          <w:szCs w:val="24"/>
          <w:shd w:val="clear" w:color="auto" w:fill="FFFFFF"/>
        </w:rPr>
        <w:t>Subsecretaria de Turismo, señora Verónica Pardo.</w:t>
      </w:r>
    </w:p>
    <w:p w14:paraId="2E1AD09F" w14:textId="77777777" w:rsidR="0007432A" w:rsidRDefault="0007432A" w:rsidP="005C19C1">
      <w:pPr>
        <w:tabs>
          <w:tab w:val="left" w:pos="1701"/>
        </w:tabs>
        <w:spacing w:after="0" w:line="240" w:lineRule="auto"/>
        <w:rPr>
          <w:rFonts w:ascii="Arial" w:hAnsi="Arial" w:cs="Arial"/>
          <w:bCs/>
          <w:color w:val="333333"/>
          <w:sz w:val="24"/>
          <w:szCs w:val="24"/>
          <w:shd w:val="clear" w:color="auto" w:fill="FFFFFF"/>
        </w:rPr>
      </w:pPr>
    </w:p>
    <w:p w14:paraId="40F1CE04" w14:textId="741567D3" w:rsidR="0007432A" w:rsidRDefault="0007432A" w:rsidP="005C19C1">
      <w:pPr>
        <w:tabs>
          <w:tab w:val="left" w:pos="1701"/>
        </w:tabs>
        <w:spacing w:after="0" w:line="240" w:lineRule="auto"/>
        <w:rPr>
          <w:rFonts w:ascii="Arial" w:hAnsi="Arial" w:cs="Arial"/>
          <w:bCs/>
          <w:color w:val="333333"/>
          <w:sz w:val="24"/>
          <w:szCs w:val="24"/>
          <w:shd w:val="clear" w:color="auto" w:fill="FFFFFF"/>
        </w:rPr>
      </w:pPr>
      <w:r w:rsidRPr="00F84E76">
        <w:rPr>
          <w:rFonts w:ascii="Arial" w:hAnsi="Arial" w:cs="Arial"/>
          <w:bCs/>
          <w:color w:val="333333"/>
          <w:sz w:val="24"/>
          <w:szCs w:val="24"/>
          <w:shd w:val="clear" w:color="auto" w:fill="FFFFFF"/>
        </w:rPr>
        <w:tab/>
        <w:t xml:space="preserve">El </w:t>
      </w:r>
      <w:proofErr w:type="gramStart"/>
      <w:r w:rsidRPr="00F84E76">
        <w:rPr>
          <w:rFonts w:ascii="Arial" w:hAnsi="Arial" w:cs="Arial"/>
          <w:bCs/>
          <w:color w:val="333333"/>
          <w:sz w:val="24"/>
          <w:szCs w:val="24"/>
          <w:shd w:val="clear" w:color="auto" w:fill="FFFFFF"/>
        </w:rPr>
        <w:t>Director Nacional</w:t>
      </w:r>
      <w:proofErr w:type="gramEnd"/>
      <w:r w:rsidRPr="00F84E76">
        <w:rPr>
          <w:rFonts w:ascii="Arial" w:hAnsi="Arial" w:cs="Arial"/>
          <w:bCs/>
          <w:color w:val="333333"/>
          <w:sz w:val="24"/>
          <w:szCs w:val="24"/>
          <w:shd w:val="clear" w:color="auto" w:fill="FFFFFF"/>
        </w:rPr>
        <w:t xml:space="preserve"> del Servicio Nacional de Turismo, SERNATUR, señor Cristóbal Benítez.</w:t>
      </w:r>
    </w:p>
    <w:p w14:paraId="126804E2" w14:textId="2F5ED450" w:rsidR="00CA2CDE" w:rsidRPr="00F84E76" w:rsidRDefault="00CA2CDE" w:rsidP="005C19C1">
      <w:pPr>
        <w:tabs>
          <w:tab w:val="left" w:pos="1701"/>
        </w:tabs>
        <w:spacing w:after="0" w:line="240" w:lineRule="auto"/>
        <w:rPr>
          <w:rFonts w:ascii="Arial" w:hAnsi="Arial" w:cs="Arial"/>
          <w:bCs/>
          <w:color w:val="333333"/>
          <w:sz w:val="24"/>
          <w:szCs w:val="24"/>
          <w:shd w:val="clear" w:color="auto" w:fill="FFFFFF"/>
        </w:rPr>
      </w:pPr>
      <w:r w:rsidRPr="00F84E76">
        <w:rPr>
          <w:rFonts w:ascii="Arial" w:hAnsi="Arial" w:cs="Arial"/>
          <w:bCs/>
          <w:color w:val="333333"/>
          <w:sz w:val="24"/>
          <w:szCs w:val="24"/>
          <w:shd w:val="clear" w:color="auto" w:fill="FFFFFF"/>
        </w:rPr>
        <w:tab/>
        <w:t xml:space="preserve">La asesora </w:t>
      </w:r>
      <w:r w:rsidR="00712AB2">
        <w:rPr>
          <w:rFonts w:ascii="Arial" w:hAnsi="Arial" w:cs="Arial"/>
          <w:bCs/>
          <w:color w:val="333333"/>
          <w:sz w:val="24"/>
          <w:szCs w:val="24"/>
          <w:shd w:val="clear" w:color="auto" w:fill="FFFFFF"/>
        </w:rPr>
        <w:t>l</w:t>
      </w:r>
      <w:r w:rsidRPr="00F84E76">
        <w:rPr>
          <w:rFonts w:ascii="Arial" w:hAnsi="Arial" w:cs="Arial"/>
          <w:bCs/>
          <w:color w:val="333333"/>
          <w:sz w:val="24"/>
          <w:szCs w:val="24"/>
          <w:shd w:val="clear" w:color="auto" w:fill="FFFFFF"/>
        </w:rPr>
        <w:t xml:space="preserve">egislativa del señor </w:t>
      </w:r>
      <w:proofErr w:type="gramStart"/>
      <w:r w:rsidRPr="00F84E76">
        <w:rPr>
          <w:rFonts w:ascii="Arial" w:hAnsi="Arial" w:cs="Arial"/>
          <w:bCs/>
          <w:color w:val="333333"/>
          <w:sz w:val="24"/>
          <w:szCs w:val="24"/>
          <w:shd w:val="clear" w:color="auto" w:fill="FFFFFF"/>
        </w:rPr>
        <w:t>Ministro</w:t>
      </w:r>
      <w:proofErr w:type="gramEnd"/>
      <w:r w:rsidRPr="00F84E76">
        <w:rPr>
          <w:rFonts w:ascii="Arial" w:hAnsi="Arial" w:cs="Arial"/>
          <w:bCs/>
          <w:color w:val="333333"/>
          <w:sz w:val="24"/>
          <w:szCs w:val="24"/>
          <w:shd w:val="clear" w:color="auto" w:fill="FFFFFF"/>
        </w:rPr>
        <w:t xml:space="preserve"> de Economía, Fomento y Turismo, señora Virginia Rivas.</w:t>
      </w:r>
    </w:p>
    <w:p w14:paraId="05406300" w14:textId="77777777" w:rsidR="00103365" w:rsidRPr="00F84E76" w:rsidRDefault="00103365" w:rsidP="005C19C1">
      <w:pPr>
        <w:tabs>
          <w:tab w:val="left" w:pos="1701"/>
        </w:tabs>
        <w:spacing w:after="0" w:line="240" w:lineRule="auto"/>
        <w:rPr>
          <w:rFonts w:ascii="Arial" w:hAnsi="Arial" w:cs="Arial"/>
          <w:bCs/>
          <w:color w:val="333333"/>
          <w:sz w:val="24"/>
          <w:szCs w:val="24"/>
          <w:shd w:val="clear" w:color="auto" w:fill="FFFFFF"/>
        </w:rPr>
      </w:pPr>
    </w:p>
    <w:p w14:paraId="23A72C4A" w14:textId="7155F72F" w:rsidR="0007432A" w:rsidRPr="00F84E76" w:rsidRDefault="00103365" w:rsidP="005C19C1">
      <w:pPr>
        <w:tabs>
          <w:tab w:val="left" w:pos="1701"/>
        </w:tabs>
        <w:spacing w:after="0" w:line="240" w:lineRule="auto"/>
        <w:rPr>
          <w:rFonts w:ascii="Arial" w:hAnsi="Arial" w:cs="Arial"/>
          <w:bCs/>
          <w:sz w:val="24"/>
          <w:szCs w:val="24"/>
        </w:rPr>
      </w:pPr>
      <w:r w:rsidRPr="00F84E76">
        <w:rPr>
          <w:rFonts w:ascii="Arial" w:hAnsi="Arial" w:cs="Arial"/>
          <w:bCs/>
          <w:color w:val="333333"/>
          <w:sz w:val="24"/>
          <w:szCs w:val="24"/>
          <w:shd w:val="clear" w:color="auto" w:fill="FFFFFF"/>
        </w:rPr>
        <w:tab/>
        <w:t>El d</w:t>
      </w:r>
      <w:r w:rsidR="0007432A" w:rsidRPr="00F84E76">
        <w:rPr>
          <w:rFonts w:ascii="Arial" w:hAnsi="Arial" w:cs="Arial"/>
          <w:bCs/>
          <w:sz w:val="24"/>
          <w:szCs w:val="24"/>
        </w:rPr>
        <w:t>iputado señor Jorge Guzmán</w:t>
      </w:r>
      <w:r w:rsidRPr="00F84E76">
        <w:rPr>
          <w:rFonts w:ascii="Arial" w:hAnsi="Arial" w:cs="Arial"/>
          <w:bCs/>
          <w:sz w:val="24"/>
          <w:szCs w:val="24"/>
        </w:rPr>
        <w:t>, uno de los autor</w:t>
      </w:r>
      <w:r w:rsidR="005D6D2A" w:rsidRPr="00F84E76">
        <w:rPr>
          <w:rFonts w:ascii="Arial" w:hAnsi="Arial" w:cs="Arial"/>
          <w:bCs/>
          <w:sz w:val="24"/>
          <w:szCs w:val="24"/>
        </w:rPr>
        <w:t>es</w:t>
      </w:r>
      <w:r w:rsidRPr="00F84E76">
        <w:rPr>
          <w:rFonts w:ascii="Arial" w:hAnsi="Arial" w:cs="Arial"/>
          <w:bCs/>
          <w:sz w:val="24"/>
          <w:szCs w:val="24"/>
        </w:rPr>
        <w:t xml:space="preserve"> </w:t>
      </w:r>
      <w:r w:rsidR="009E6083" w:rsidRPr="00F84E76">
        <w:rPr>
          <w:rFonts w:ascii="Arial" w:hAnsi="Arial" w:cs="Arial"/>
          <w:bCs/>
          <w:sz w:val="24"/>
          <w:szCs w:val="24"/>
        </w:rPr>
        <w:t>de</w:t>
      </w:r>
      <w:r w:rsidRPr="00F84E76">
        <w:rPr>
          <w:rFonts w:ascii="Arial" w:hAnsi="Arial" w:cs="Arial"/>
          <w:bCs/>
          <w:sz w:val="24"/>
          <w:szCs w:val="24"/>
        </w:rPr>
        <w:t xml:space="preserve"> la moción</w:t>
      </w:r>
      <w:r w:rsidR="005D6D2A" w:rsidRPr="00F84E76">
        <w:rPr>
          <w:rFonts w:ascii="Arial" w:hAnsi="Arial" w:cs="Arial"/>
          <w:bCs/>
          <w:sz w:val="24"/>
          <w:szCs w:val="24"/>
        </w:rPr>
        <w:t>.</w:t>
      </w:r>
    </w:p>
    <w:p w14:paraId="38716AB9" w14:textId="77777777" w:rsidR="005D6D2A" w:rsidRPr="00F84E76" w:rsidRDefault="005D6D2A" w:rsidP="005C19C1">
      <w:pPr>
        <w:tabs>
          <w:tab w:val="left" w:pos="1701"/>
        </w:tabs>
        <w:spacing w:after="0" w:line="240" w:lineRule="auto"/>
        <w:rPr>
          <w:rFonts w:ascii="Arial" w:hAnsi="Arial" w:cs="Arial"/>
          <w:bCs/>
          <w:sz w:val="24"/>
          <w:szCs w:val="24"/>
        </w:rPr>
      </w:pPr>
    </w:p>
    <w:p w14:paraId="4AFE1E85" w14:textId="18D848AC" w:rsidR="006B2C34" w:rsidRPr="00F84E76" w:rsidRDefault="005D6D2A"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lastRenderedPageBreak/>
        <w:tab/>
      </w:r>
      <w:r w:rsidR="00C82658" w:rsidRPr="00F84E76">
        <w:rPr>
          <w:rFonts w:ascii="Arial" w:hAnsi="Arial" w:cs="Arial"/>
          <w:bCs/>
          <w:sz w:val="24"/>
          <w:szCs w:val="24"/>
        </w:rPr>
        <w:t>La ma</w:t>
      </w:r>
      <w:r w:rsidR="0007432A" w:rsidRPr="00F84E76">
        <w:rPr>
          <w:rFonts w:ascii="Arial" w:hAnsi="Arial" w:cs="Arial"/>
          <w:bCs/>
          <w:sz w:val="24"/>
          <w:szCs w:val="24"/>
        </w:rPr>
        <w:t>dre de</w:t>
      </w:r>
      <w:r w:rsidR="0071410B" w:rsidRPr="00F84E76">
        <w:rPr>
          <w:rFonts w:ascii="Arial" w:hAnsi="Arial" w:cs="Arial"/>
          <w:bCs/>
          <w:sz w:val="24"/>
          <w:szCs w:val="24"/>
        </w:rPr>
        <w:t xml:space="preserve"> don</w:t>
      </w:r>
      <w:r w:rsidR="0007432A" w:rsidRPr="00F84E76">
        <w:rPr>
          <w:rFonts w:ascii="Arial" w:hAnsi="Arial" w:cs="Arial"/>
          <w:bCs/>
          <w:sz w:val="24"/>
          <w:szCs w:val="24"/>
        </w:rPr>
        <w:t xml:space="preserve"> Diego Albornoz</w:t>
      </w:r>
      <w:r w:rsidR="0011379C" w:rsidRPr="00F84E76">
        <w:rPr>
          <w:rFonts w:ascii="Arial" w:hAnsi="Arial" w:cs="Arial"/>
          <w:bCs/>
          <w:sz w:val="24"/>
          <w:szCs w:val="24"/>
        </w:rPr>
        <w:t xml:space="preserve"> (QEPD)</w:t>
      </w:r>
      <w:r w:rsidR="0071410B" w:rsidRPr="00F84E76">
        <w:rPr>
          <w:rFonts w:ascii="Arial" w:hAnsi="Arial" w:cs="Arial"/>
          <w:bCs/>
          <w:sz w:val="24"/>
          <w:szCs w:val="24"/>
        </w:rPr>
        <w:t xml:space="preserve">, </w:t>
      </w:r>
      <w:r w:rsidR="00C82658" w:rsidRPr="00F84E76">
        <w:rPr>
          <w:rFonts w:ascii="Arial" w:hAnsi="Arial" w:cs="Arial"/>
          <w:bCs/>
          <w:sz w:val="24"/>
          <w:szCs w:val="24"/>
        </w:rPr>
        <w:t xml:space="preserve">señora </w:t>
      </w:r>
      <w:r w:rsidR="0071410B" w:rsidRPr="00F84E76">
        <w:rPr>
          <w:rFonts w:ascii="Arial" w:hAnsi="Arial" w:cs="Arial"/>
          <w:bCs/>
          <w:sz w:val="24"/>
          <w:szCs w:val="24"/>
        </w:rPr>
        <w:t>Paola Coronado</w:t>
      </w:r>
      <w:r w:rsidR="00C82658" w:rsidRPr="00F84E76">
        <w:rPr>
          <w:rFonts w:ascii="Arial" w:hAnsi="Arial" w:cs="Arial"/>
          <w:bCs/>
          <w:sz w:val="24"/>
          <w:szCs w:val="24"/>
        </w:rPr>
        <w:t>.</w:t>
      </w:r>
    </w:p>
    <w:p w14:paraId="5A952FC5" w14:textId="77777777" w:rsidR="0071410B" w:rsidRPr="00F84E76" w:rsidRDefault="0071410B" w:rsidP="005C19C1">
      <w:pPr>
        <w:tabs>
          <w:tab w:val="left" w:pos="1701"/>
        </w:tabs>
        <w:spacing w:after="0" w:line="240" w:lineRule="auto"/>
        <w:rPr>
          <w:rFonts w:ascii="Arial" w:hAnsi="Arial" w:cs="Arial"/>
          <w:bCs/>
          <w:sz w:val="24"/>
          <w:szCs w:val="24"/>
        </w:rPr>
      </w:pPr>
    </w:p>
    <w:p w14:paraId="36034EEB" w14:textId="68B517E9" w:rsidR="0007432A" w:rsidRPr="00F84E76" w:rsidRDefault="006B2C34" w:rsidP="005C19C1">
      <w:pPr>
        <w:tabs>
          <w:tab w:val="left" w:pos="1701"/>
        </w:tabs>
        <w:spacing w:after="0" w:line="240" w:lineRule="auto"/>
        <w:rPr>
          <w:rFonts w:ascii="Arial" w:hAnsi="Arial" w:cs="Arial"/>
          <w:bCs/>
          <w:color w:val="333333"/>
          <w:sz w:val="24"/>
          <w:szCs w:val="24"/>
          <w:shd w:val="clear" w:color="auto" w:fill="FFFFFF"/>
        </w:rPr>
      </w:pPr>
      <w:r w:rsidRPr="00F84E76">
        <w:rPr>
          <w:rFonts w:ascii="Arial" w:hAnsi="Arial" w:cs="Arial"/>
          <w:bCs/>
          <w:sz w:val="24"/>
          <w:szCs w:val="24"/>
        </w:rPr>
        <w:tab/>
        <w:t xml:space="preserve">La </w:t>
      </w:r>
      <w:proofErr w:type="gramStart"/>
      <w:r w:rsidR="0007432A" w:rsidRPr="00F84E76">
        <w:rPr>
          <w:rFonts w:ascii="Arial" w:hAnsi="Arial" w:cs="Arial"/>
          <w:bCs/>
          <w:color w:val="333333"/>
          <w:sz w:val="24"/>
          <w:szCs w:val="24"/>
          <w:shd w:val="clear" w:color="auto" w:fill="FFFFFF"/>
        </w:rPr>
        <w:t>Secretaria General</w:t>
      </w:r>
      <w:proofErr w:type="gramEnd"/>
      <w:r w:rsidR="0007432A" w:rsidRPr="00F84E76">
        <w:rPr>
          <w:rFonts w:ascii="Arial" w:hAnsi="Arial" w:cs="Arial"/>
          <w:bCs/>
          <w:color w:val="333333"/>
          <w:sz w:val="24"/>
          <w:szCs w:val="24"/>
          <w:shd w:val="clear" w:color="auto" w:fill="FFFFFF"/>
        </w:rPr>
        <w:t xml:space="preserve"> de la Asociación Chilena de Empresas de Turismo, ACHET, señorita Lorena Arriagada</w:t>
      </w:r>
      <w:r w:rsidR="00CE4A02" w:rsidRPr="00F84E76">
        <w:rPr>
          <w:rFonts w:ascii="Arial" w:hAnsi="Arial" w:cs="Arial"/>
          <w:bCs/>
          <w:color w:val="333333"/>
          <w:sz w:val="24"/>
          <w:szCs w:val="24"/>
          <w:shd w:val="clear" w:color="auto" w:fill="FFFFFF"/>
        </w:rPr>
        <w:t>.</w:t>
      </w:r>
    </w:p>
    <w:p w14:paraId="29674869" w14:textId="77777777" w:rsidR="00CE4A02" w:rsidRPr="00F84E76" w:rsidRDefault="00CE4A02" w:rsidP="005C19C1">
      <w:pPr>
        <w:tabs>
          <w:tab w:val="left" w:pos="1701"/>
        </w:tabs>
        <w:spacing w:after="0" w:line="240" w:lineRule="auto"/>
        <w:rPr>
          <w:rFonts w:ascii="Arial" w:hAnsi="Arial" w:cs="Arial"/>
          <w:bCs/>
          <w:color w:val="333333"/>
          <w:sz w:val="24"/>
          <w:szCs w:val="24"/>
          <w:shd w:val="clear" w:color="auto" w:fill="FFFFFF"/>
        </w:rPr>
      </w:pPr>
    </w:p>
    <w:p w14:paraId="29A10FE5" w14:textId="326DE780" w:rsidR="0007432A" w:rsidRPr="00F84E76" w:rsidRDefault="00CE4A02" w:rsidP="005C19C1">
      <w:pPr>
        <w:tabs>
          <w:tab w:val="left" w:pos="1701"/>
        </w:tabs>
        <w:spacing w:after="0" w:line="240" w:lineRule="auto"/>
        <w:rPr>
          <w:rFonts w:ascii="Arial" w:hAnsi="Arial" w:cs="Arial"/>
          <w:bCs/>
          <w:color w:val="333333"/>
          <w:sz w:val="24"/>
          <w:szCs w:val="24"/>
          <w:shd w:val="clear" w:color="auto" w:fill="FFFFFF"/>
        </w:rPr>
      </w:pPr>
      <w:r w:rsidRPr="00F84E76">
        <w:rPr>
          <w:rFonts w:ascii="Arial" w:hAnsi="Arial" w:cs="Arial"/>
          <w:bCs/>
          <w:color w:val="333333"/>
          <w:sz w:val="24"/>
          <w:szCs w:val="24"/>
          <w:shd w:val="clear" w:color="auto" w:fill="FFFFFF"/>
        </w:rPr>
        <w:tab/>
        <w:t>E</w:t>
      </w:r>
      <w:r w:rsidR="00244AF1" w:rsidRPr="00F84E76">
        <w:rPr>
          <w:rFonts w:ascii="Arial" w:hAnsi="Arial" w:cs="Arial"/>
          <w:bCs/>
          <w:color w:val="333333"/>
          <w:sz w:val="24"/>
          <w:szCs w:val="24"/>
          <w:shd w:val="clear" w:color="auto" w:fill="FFFFFF"/>
        </w:rPr>
        <w:t>l</w:t>
      </w:r>
      <w:r w:rsidRPr="00F84E76">
        <w:rPr>
          <w:rFonts w:ascii="Arial" w:hAnsi="Arial" w:cs="Arial"/>
          <w:bCs/>
          <w:color w:val="333333"/>
          <w:sz w:val="24"/>
          <w:szCs w:val="24"/>
          <w:shd w:val="clear" w:color="auto" w:fill="FFFFFF"/>
        </w:rPr>
        <w:t xml:space="preserve"> r</w:t>
      </w:r>
      <w:r w:rsidR="0007432A" w:rsidRPr="00F84E76">
        <w:rPr>
          <w:rFonts w:ascii="Arial" w:hAnsi="Arial" w:cs="Arial"/>
          <w:bCs/>
          <w:color w:val="333333"/>
          <w:sz w:val="24"/>
          <w:szCs w:val="24"/>
          <w:shd w:val="clear" w:color="auto" w:fill="FFFFFF"/>
        </w:rPr>
        <w:t xml:space="preserve">epresentante de la Empresa Turismo </w:t>
      </w:r>
      <w:proofErr w:type="spellStart"/>
      <w:r w:rsidR="0007432A" w:rsidRPr="00F84E76">
        <w:rPr>
          <w:rFonts w:ascii="Arial" w:hAnsi="Arial" w:cs="Arial"/>
          <w:bCs/>
          <w:color w:val="333333"/>
          <w:sz w:val="24"/>
          <w:szCs w:val="24"/>
          <w:shd w:val="clear" w:color="auto" w:fill="FFFFFF"/>
        </w:rPr>
        <w:t>Travel</w:t>
      </w:r>
      <w:proofErr w:type="spellEnd"/>
      <w:r w:rsidR="0007432A" w:rsidRPr="00F84E76">
        <w:rPr>
          <w:rFonts w:ascii="Arial" w:hAnsi="Arial" w:cs="Arial"/>
          <w:bCs/>
          <w:color w:val="333333"/>
          <w:sz w:val="24"/>
          <w:szCs w:val="24"/>
          <w:shd w:val="clear" w:color="auto" w:fill="FFFFFF"/>
        </w:rPr>
        <w:t xml:space="preserve"> </w:t>
      </w:r>
      <w:proofErr w:type="spellStart"/>
      <w:r w:rsidR="0007432A" w:rsidRPr="00F84E76">
        <w:rPr>
          <w:rFonts w:ascii="Arial" w:hAnsi="Arial" w:cs="Arial"/>
          <w:bCs/>
          <w:color w:val="333333"/>
          <w:sz w:val="24"/>
          <w:szCs w:val="24"/>
          <w:shd w:val="clear" w:color="auto" w:fill="FFFFFF"/>
        </w:rPr>
        <w:t>Dream</w:t>
      </w:r>
      <w:proofErr w:type="spellEnd"/>
      <w:r w:rsidR="0007432A" w:rsidRPr="00F84E76">
        <w:rPr>
          <w:rFonts w:ascii="Arial" w:hAnsi="Arial" w:cs="Arial"/>
          <w:bCs/>
          <w:color w:val="333333"/>
          <w:sz w:val="24"/>
          <w:szCs w:val="24"/>
          <w:shd w:val="clear" w:color="auto" w:fill="FFFFFF"/>
        </w:rPr>
        <w:t>, señor Maximiliano Cifuentes.</w:t>
      </w:r>
    </w:p>
    <w:p w14:paraId="22EB848F" w14:textId="77777777" w:rsidR="0007432A" w:rsidRPr="00F84E76" w:rsidRDefault="0007432A" w:rsidP="005C19C1">
      <w:pPr>
        <w:spacing w:after="0" w:line="240" w:lineRule="auto"/>
        <w:rPr>
          <w:rFonts w:ascii="Arial" w:hAnsi="Arial" w:cs="Arial"/>
          <w:bCs/>
          <w:color w:val="333333"/>
          <w:sz w:val="24"/>
          <w:szCs w:val="24"/>
          <w:shd w:val="clear" w:color="auto" w:fill="FFFFFF"/>
        </w:rPr>
      </w:pPr>
    </w:p>
    <w:p w14:paraId="658D3884" w14:textId="77777777" w:rsidR="00A718B9" w:rsidRPr="00F84E76" w:rsidRDefault="00A718B9" w:rsidP="005C19C1">
      <w:pPr>
        <w:tabs>
          <w:tab w:val="left" w:pos="0"/>
          <w:tab w:val="left" w:pos="709"/>
        </w:tabs>
        <w:spacing w:after="0" w:line="240" w:lineRule="auto"/>
        <w:jc w:val="center"/>
        <w:rPr>
          <w:rFonts w:ascii="Arial" w:hAnsi="Arial" w:cs="Arial"/>
          <w:bCs/>
          <w:sz w:val="24"/>
          <w:szCs w:val="24"/>
          <w:lang w:val="es-ES" w:eastAsia="es-ES"/>
        </w:rPr>
      </w:pPr>
      <w:r w:rsidRPr="00F84E76">
        <w:rPr>
          <w:rFonts w:ascii="Arial" w:hAnsi="Arial" w:cs="Arial"/>
          <w:bCs/>
          <w:sz w:val="24"/>
          <w:szCs w:val="24"/>
          <w:lang w:val="es-ES" w:eastAsia="es-ES"/>
        </w:rPr>
        <w:t>***</w:t>
      </w:r>
    </w:p>
    <w:p w14:paraId="75BE0208" w14:textId="77777777" w:rsidR="00A718B9" w:rsidRPr="00F84E76" w:rsidRDefault="00A718B9" w:rsidP="005C19C1">
      <w:pPr>
        <w:tabs>
          <w:tab w:val="left" w:pos="0"/>
          <w:tab w:val="left" w:pos="709"/>
        </w:tabs>
        <w:spacing w:after="0" w:line="240" w:lineRule="auto"/>
        <w:rPr>
          <w:rFonts w:ascii="Arial" w:hAnsi="Arial" w:cs="Arial"/>
          <w:bCs/>
          <w:sz w:val="24"/>
          <w:szCs w:val="24"/>
          <w:lang w:val="es-ES" w:eastAsia="es-ES"/>
        </w:rPr>
      </w:pPr>
    </w:p>
    <w:bookmarkEnd w:id="0"/>
    <w:p w14:paraId="47C3C981" w14:textId="2A3D8E1D" w:rsidR="00B10120" w:rsidRPr="007F5388" w:rsidRDefault="00B10120" w:rsidP="005C19C1">
      <w:pPr>
        <w:spacing w:after="0" w:line="240" w:lineRule="auto"/>
        <w:rPr>
          <w:rFonts w:ascii="Arial" w:hAnsi="Arial" w:cs="Arial"/>
          <w:b/>
          <w:sz w:val="24"/>
          <w:szCs w:val="24"/>
        </w:rPr>
      </w:pPr>
      <w:r w:rsidRPr="00F84E76">
        <w:rPr>
          <w:rFonts w:ascii="Arial" w:hAnsi="Arial" w:cs="Arial"/>
          <w:bCs/>
          <w:sz w:val="24"/>
          <w:szCs w:val="24"/>
        </w:rPr>
        <w:t>I</w:t>
      </w:r>
      <w:r w:rsidRPr="007F5388">
        <w:rPr>
          <w:rFonts w:ascii="Arial" w:hAnsi="Arial" w:cs="Arial"/>
          <w:b/>
          <w:sz w:val="24"/>
          <w:szCs w:val="24"/>
        </w:rPr>
        <w:t>.-</w:t>
      </w:r>
      <w:r w:rsidR="00A823C1" w:rsidRPr="007F5388">
        <w:rPr>
          <w:rFonts w:ascii="Arial" w:hAnsi="Arial" w:cs="Arial"/>
          <w:b/>
          <w:sz w:val="24"/>
          <w:szCs w:val="24"/>
        </w:rPr>
        <w:t xml:space="preserve"> </w:t>
      </w:r>
      <w:r w:rsidRPr="007F5388">
        <w:rPr>
          <w:rFonts w:ascii="Arial" w:hAnsi="Arial" w:cs="Arial"/>
          <w:b/>
          <w:sz w:val="24"/>
          <w:szCs w:val="24"/>
        </w:rPr>
        <w:t>CONSTANCIAS REGLAMENTARIAS PREVIAS.</w:t>
      </w:r>
    </w:p>
    <w:p w14:paraId="3D163760" w14:textId="77777777" w:rsidR="00A718B9" w:rsidRPr="007F5388" w:rsidRDefault="00A718B9" w:rsidP="005C19C1">
      <w:pPr>
        <w:spacing w:after="0" w:line="240" w:lineRule="auto"/>
        <w:rPr>
          <w:rFonts w:ascii="Arial" w:hAnsi="Arial" w:cs="Arial"/>
          <w:b/>
          <w:sz w:val="24"/>
          <w:szCs w:val="24"/>
        </w:rPr>
      </w:pPr>
    </w:p>
    <w:p w14:paraId="18572BBA" w14:textId="77777777" w:rsidR="00B10120" w:rsidRPr="007F5388" w:rsidRDefault="00873C33" w:rsidP="005C19C1">
      <w:pPr>
        <w:spacing w:after="0" w:line="240" w:lineRule="auto"/>
        <w:rPr>
          <w:rFonts w:ascii="Arial" w:hAnsi="Arial" w:cs="Arial"/>
          <w:b/>
          <w:sz w:val="24"/>
          <w:szCs w:val="24"/>
        </w:rPr>
      </w:pPr>
      <w:r w:rsidRPr="007F5388">
        <w:rPr>
          <w:rFonts w:ascii="Arial" w:hAnsi="Arial" w:cs="Arial"/>
          <w:b/>
          <w:sz w:val="24"/>
          <w:szCs w:val="24"/>
        </w:rPr>
        <w:t>1</w:t>
      </w:r>
      <w:r w:rsidR="00B10120" w:rsidRPr="007F5388">
        <w:rPr>
          <w:rFonts w:ascii="Arial" w:hAnsi="Arial" w:cs="Arial"/>
          <w:b/>
          <w:sz w:val="24"/>
          <w:szCs w:val="24"/>
        </w:rPr>
        <w:t>.- IDEAS MATRICES O FUNDAMENTALES.</w:t>
      </w:r>
    </w:p>
    <w:p w14:paraId="63354DD8" w14:textId="77777777" w:rsidR="00B10120" w:rsidRPr="00F84E76" w:rsidRDefault="00B10120" w:rsidP="005C19C1">
      <w:pPr>
        <w:tabs>
          <w:tab w:val="left" w:pos="1701"/>
        </w:tabs>
        <w:spacing w:after="0" w:line="240" w:lineRule="auto"/>
        <w:rPr>
          <w:rFonts w:ascii="Arial" w:hAnsi="Arial" w:cs="Arial"/>
          <w:bCs/>
          <w:sz w:val="24"/>
          <w:szCs w:val="24"/>
        </w:rPr>
      </w:pPr>
    </w:p>
    <w:p w14:paraId="0EF8380E" w14:textId="77777777" w:rsidR="004B7287" w:rsidRPr="00F84E76" w:rsidRDefault="00C84F3D"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r>
      <w:r w:rsidR="00B10120" w:rsidRPr="00F84E76">
        <w:rPr>
          <w:rFonts w:ascii="Arial" w:hAnsi="Arial" w:cs="Arial"/>
          <w:bCs/>
          <w:sz w:val="24"/>
          <w:szCs w:val="24"/>
        </w:rPr>
        <w:t>Las ideas centrales del proyecto se orientan al siguiente</w:t>
      </w:r>
      <w:r w:rsidR="004B7287" w:rsidRPr="00F84E76">
        <w:rPr>
          <w:rFonts w:ascii="Arial" w:hAnsi="Arial" w:cs="Arial"/>
          <w:bCs/>
          <w:sz w:val="24"/>
          <w:szCs w:val="24"/>
        </w:rPr>
        <w:t xml:space="preserve"> </w:t>
      </w:r>
      <w:r w:rsidR="00B10120" w:rsidRPr="00F84E76">
        <w:rPr>
          <w:rFonts w:ascii="Arial" w:hAnsi="Arial" w:cs="Arial"/>
          <w:bCs/>
          <w:sz w:val="24"/>
          <w:szCs w:val="24"/>
        </w:rPr>
        <w:t>objetivo:</w:t>
      </w:r>
    </w:p>
    <w:p w14:paraId="638B29BB" w14:textId="77777777" w:rsidR="000E3D51" w:rsidRPr="00F84E76" w:rsidRDefault="000E3D51" w:rsidP="005C19C1">
      <w:pPr>
        <w:tabs>
          <w:tab w:val="left" w:pos="1701"/>
        </w:tabs>
        <w:spacing w:after="0" w:line="240" w:lineRule="auto"/>
        <w:rPr>
          <w:rFonts w:ascii="Arial" w:hAnsi="Arial" w:cs="Arial"/>
          <w:bCs/>
          <w:sz w:val="24"/>
          <w:szCs w:val="24"/>
        </w:rPr>
      </w:pPr>
    </w:p>
    <w:p w14:paraId="129C91C9" w14:textId="48345C59" w:rsidR="00C35050" w:rsidRPr="00F84E76" w:rsidRDefault="00C35050" w:rsidP="005C19C1">
      <w:pPr>
        <w:tabs>
          <w:tab w:val="left" w:pos="1701"/>
        </w:tabs>
        <w:spacing w:after="0" w:line="240" w:lineRule="auto"/>
        <w:rPr>
          <w:rFonts w:ascii="Arial" w:eastAsia="Arial" w:hAnsi="Arial" w:cs="Arial"/>
          <w:bCs/>
          <w:color w:val="000000"/>
          <w:sz w:val="24"/>
          <w:szCs w:val="24"/>
          <w:lang w:val="es-ES"/>
        </w:rPr>
      </w:pPr>
      <w:r w:rsidRPr="00F84E76">
        <w:rPr>
          <w:rFonts w:ascii="Arial" w:hAnsi="Arial" w:cs="Arial"/>
          <w:bCs/>
          <w:sz w:val="24"/>
          <w:szCs w:val="24"/>
        </w:rPr>
        <w:tab/>
      </w:r>
      <w:r w:rsidRPr="00F84E76">
        <w:rPr>
          <w:rFonts w:ascii="Arial" w:eastAsia="Arial" w:hAnsi="Arial" w:cs="Arial"/>
          <w:bCs/>
          <w:color w:val="000000"/>
          <w:sz w:val="24"/>
          <w:szCs w:val="24"/>
          <w:lang w:val="es-ES"/>
        </w:rPr>
        <w:t>Establecer medidas para garantizar la protección de los usuarios</w:t>
      </w:r>
      <w:r w:rsidR="006D6004" w:rsidRPr="00F84E76">
        <w:rPr>
          <w:rFonts w:ascii="Arial" w:eastAsia="Arial" w:hAnsi="Arial" w:cs="Arial"/>
          <w:bCs/>
          <w:color w:val="000000"/>
          <w:sz w:val="24"/>
          <w:szCs w:val="24"/>
          <w:lang w:val="es-ES"/>
        </w:rPr>
        <w:t>, asegu</w:t>
      </w:r>
      <w:r w:rsidR="002C3FF8" w:rsidRPr="00F84E76">
        <w:rPr>
          <w:rFonts w:ascii="Arial" w:eastAsia="Arial" w:hAnsi="Arial" w:cs="Arial"/>
          <w:bCs/>
          <w:color w:val="000000"/>
          <w:sz w:val="24"/>
          <w:szCs w:val="24"/>
          <w:lang w:val="es-ES"/>
        </w:rPr>
        <w:t>r</w:t>
      </w:r>
      <w:r w:rsidR="006D6004" w:rsidRPr="00F84E76">
        <w:rPr>
          <w:rFonts w:ascii="Arial" w:eastAsia="Arial" w:hAnsi="Arial" w:cs="Arial"/>
          <w:bCs/>
          <w:color w:val="000000"/>
          <w:sz w:val="24"/>
          <w:szCs w:val="24"/>
          <w:lang w:val="es-ES"/>
        </w:rPr>
        <w:t>ando</w:t>
      </w:r>
      <w:r w:rsidRPr="00F84E76">
        <w:rPr>
          <w:rFonts w:ascii="Arial" w:eastAsia="Arial" w:hAnsi="Arial" w:cs="Arial"/>
          <w:bCs/>
          <w:color w:val="000000"/>
          <w:sz w:val="24"/>
          <w:szCs w:val="24"/>
          <w:lang w:val="es-ES"/>
        </w:rPr>
        <w:t xml:space="preserve"> altos estándares de calidad, seguridad y transparencia en la prestación de servicios de turismo aventura.</w:t>
      </w:r>
    </w:p>
    <w:p w14:paraId="774726F5" w14:textId="77777777" w:rsidR="00C35050" w:rsidRPr="00F84E76" w:rsidRDefault="00C35050" w:rsidP="005C19C1">
      <w:pPr>
        <w:tabs>
          <w:tab w:val="left" w:pos="1701"/>
        </w:tabs>
        <w:spacing w:after="0" w:line="240" w:lineRule="auto"/>
        <w:rPr>
          <w:rFonts w:ascii="Arial" w:hAnsi="Arial" w:cs="Arial"/>
          <w:bCs/>
          <w:sz w:val="24"/>
          <w:szCs w:val="24"/>
        </w:rPr>
      </w:pPr>
    </w:p>
    <w:p w14:paraId="3C4A02E4" w14:textId="0A2ED226" w:rsidR="008C76E1" w:rsidRPr="00F84E76" w:rsidRDefault="004668C3"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r>
      <w:r w:rsidR="006F410F" w:rsidRPr="00F84E76">
        <w:rPr>
          <w:rFonts w:ascii="Arial" w:hAnsi="Arial" w:cs="Arial"/>
          <w:bCs/>
          <w:sz w:val="24"/>
          <w:szCs w:val="24"/>
        </w:rPr>
        <w:t>Para concretar lo anterior se modifica</w:t>
      </w:r>
      <w:r w:rsidR="00237586" w:rsidRPr="00F84E76">
        <w:rPr>
          <w:rFonts w:ascii="Arial" w:hAnsi="Arial" w:cs="Arial"/>
          <w:bCs/>
          <w:sz w:val="24"/>
          <w:szCs w:val="24"/>
        </w:rPr>
        <w:t xml:space="preserve"> la ley</w:t>
      </w:r>
      <w:r w:rsidR="006F410F" w:rsidRPr="00F84E76">
        <w:rPr>
          <w:rFonts w:ascii="Arial" w:hAnsi="Arial" w:cs="Arial"/>
          <w:bCs/>
          <w:sz w:val="24"/>
          <w:szCs w:val="24"/>
        </w:rPr>
        <w:t xml:space="preserve"> </w:t>
      </w:r>
      <w:proofErr w:type="spellStart"/>
      <w:r w:rsidR="008571B5" w:rsidRPr="00F84E76">
        <w:rPr>
          <w:rFonts w:ascii="Arial" w:hAnsi="Arial" w:cs="Arial"/>
          <w:bCs/>
          <w:sz w:val="24"/>
          <w:szCs w:val="24"/>
        </w:rPr>
        <w:t>N°</w:t>
      </w:r>
      <w:proofErr w:type="spellEnd"/>
      <w:r w:rsidR="008571B5" w:rsidRPr="00F84E76">
        <w:rPr>
          <w:rFonts w:ascii="Arial" w:hAnsi="Arial" w:cs="Arial"/>
          <w:bCs/>
          <w:sz w:val="24"/>
          <w:szCs w:val="24"/>
        </w:rPr>
        <w:t xml:space="preserve"> 20.</w:t>
      </w:r>
      <w:r w:rsidR="008C76E1" w:rsidRPr="00F84E76">
        <w:rPr>
          <w:rFonts w:ascii="Arial" w:hAnsi="Arial" w:cs="Arial"/>
          <w:bCs/>
          <w:sz w:val="24"/>
          <w:szCs w:val="24"/>
        </w:rPr>
        <w:t>423, del sistema institucional para el desarrollo del turismo.</w:t>
      </w:r>
    </w:p>
    <w:p w14:paraId="0402E477" w14:textId="77777777" w:rsidR="006B1E5F" w:rsidRPr="000D22C7" w:rsidRDefault="006B1E5F" w:rsidP="005C19C1">
      <w:pPr>
        <w:spacing w:after="0" w:line="240" w:lineRule="auto"/>
        <w:rPr>
          <w:rFonts w:ascii="Arial" w:hAnsi="Arial" w:cs="Arial"/>
          <w:b/>
          <w:sz w:val="24"/>
          <w:szCs w:val="24"/>
          <w:highlight w:val="yellow"/>
        </w:rPr>
      </w:pPr>
    </w:p>
    <w:p w14:paraId="7E036AA4" w14:textId="77777777" w:rsidR="00B10120" w:rsidRPr="000D22C7" w:rsidRDefault="00873C33" w:rsidP="005C19C1">
      <w:pPr>
        <w:spacing w:after="0" w:line="240" w:lineRule="auto"/>
        <w:rPr>
          <w:rFonts w:ascii="Arial" w:hAnsi="Arial" w:cs="Arial"/>
          <w:b/>
          <w:sz w:val="24"/>
          <w:szCs w:val="24"/>
        </w:rPr>
      </w:pPr>
      <w:r w:rsidRPr="000D22C7">
        <w:rPr>
          <w:rFonts w:ascii="Arial" w:hAnsi="Arial" w:cs="Arial"/>
          <w:b/>
          <w:sz w:val="24"/>
          <w:szCs w:val="24"/>
        </w:rPr>
        <w:t>2</w:t>
      </w:r>
      <w:r w:rsidR="00B10120" w:rsidRPr="000D22C7">
        <w:rPr>
          <w:rFonts w:ascii="Arial" w:hAnsi="Arial" w:cs="Arial"/>
          <w:b/>
          <w:sz w:val="24"/>
          <w:szCs w:val="24"/>
        </w:rPr>
        <w:t>.- NORMAS DE CARÁCTER ORGÁNICO CONSTITUCIONAL O DE QUÓRUM CALIFICADO.</w:t>
      </w:r>
    </w:p>
    <w:p w14:paraId="641F055F" w14:textId="77777777" w:rsidR="00B10120" w:rsidRPr="00F84E76" w:rsidRDefault="00B10120" w:rsidP="005C19C1">
      <w:pPr>
        <w:tabs>
          <w:tab w:val="left" w:pos="1701"/>
        </w:tabs>
        <w:spacing w:after="0" w:line="240" w:lineRule="auto"/>
        <w:rPr>
          <w:rFonts w:ascii="Arial" w:hAnsi="Arial" w:cs="Arial"/>
          <w:bCs/>
          <w:sz w:val="24"/>
          <w:szCs w:val="24"/>
          <w:highlight w:val="yellow"/>
        </w:rPr>
      </w:pPr>
    </w:p>
    <w:p w14:paraId="21E5EFF1" w14:textId="316134D1" w:rsidR="00351E58" w:rsidRPr="00F84E76" w:rsidRDefault="00351E58" w:rsidP="005C19C1">
      <w:pPr>
        <w:tabs>
          <w:tab w:val="left" w:pos="1701"/>
        </w:tabs>
        <w:spacing w:after="0" w:line="240" w:lineRule="auto"/>
        <w:ind w:right="-518"/>
        <w:rPr>
          <w:rFonts w:ascii="Arial" w:eastAsia="Calibri" w:hAnsi="Arial" w:cs="Arial"/>
          <w:bCs/>
          <w:sz w:val="24"/>
          <w:szCs w:val="24"/>
          <w:lang w:eastAsia="en-US"/>
        </w:rPr>
      </w:pPr>
      <w:r w:rsidRPr="00F84E76">
        <w:rPr>
          <w:rFonts w:ascii="Arial" w:hAnsi="Arial" w:cs="Arial"/>
          <w:bCs/>
          <w:sz w:val="24"/>
          <w:szCs w:val="24"/>
        </w:rPr>
        <w:tab/>
      </w:r>
      <w:r w:rsidRPr="00F84E76">
        <w:rPr>
          <w:rFonts w:ascii="Arial" w:eastAsia="Calibri" w:hAnsi="Arial" w:cs="Arial"/>
          <w:bCs/>
          <w:sz w:val="24"/>
          <w:szCs w:val="24"/>
          <w:lang w:eastAsia="en-US"/>
        </w:rPr>
        <w:t xml:space="preserve">No contiene normas con </w:t>
      </w:r>
      <w:r w:rsidR="00DE0ED2" w:rsidRPr="00F84E76">
        <w:rPr>
          <w:rFonts w:ascii="Arial" w:eastAsia="Calibri" w:hAnsi="Arial" w:cs="Arial"/>
          <w:bCs/>
          <w:sz w:val="24"/>
          <w:szCs w:val="24"/>
          <w:lang w:eastAsia="en-US"/>
        </w:rPr>
        <w:t xml:space="preserve">ese </w:t>
      </w:r>
      <w:r w:rsidRPr="00F84E76">
        <w:rPr>
          <w:rFonts w:ascii="Arial" w:eastAsia="Calibri" w:hAnsi="Arial" w:cs="Arial"/>
          <w:bCs/>
          <w:sz w:val="24"/>
          <w:szCs w:val="24"/>
          <w:lang w:eastAsia="en-US"/>
        </w:rPr>
        <w:t>carácter</w:t>
      </w:r>
      <w:r w:rsidR="00DE0ED2" w:rsidRPr="00F84E76">
        <w:rPr>
          <w:rFonts w:ascii="Arial" w:eastAsia="Calibri" w:hAnsi="Arial" w:cs="Arial"/>
          <w:bCs/>
          <w:sz w:val="24"/>
          <w:szCs w:val="24"/>
          <w:lang w:eastAsia="en-US"/>
        </w:rPr>
        <w:t>.</w:t>
      </w:r>
    </w:p>
    <w:p w14:paraId="10E0512C" w14:textId="77777777" w:rsidR="00AB30FB" w:rsidRPr="000D22C7" w:rsidRDefault="00AB30FB" w:rsidP="005C19C1">
      <w:pPr>
        <w:tabs>
          <w:tab w:val="left" w:pos="1701"/>
        </w:tabs>
        <w:spacing w:after="0" w:line="240" w:lineRule="auto"/>
        <w:rPr>
          <w:rFonts w:ascii="Arial" w:hAnsi="Arial" w:cs="Arial"/>
          <w:b/>
          <w:sz w:val="24"/>
          <w:szCs w:val="24"/>
          <w:highlight w:val="yellow"/>
        </w:rPr>
      </w:pPr>
    </w:p>
    <w:p w14:paraId="0896C2A7" w14:textId="77777777" w:rsidR="00B10120" w:rsidRPr="000D22C7" w:rsidRDefault="00873C33" w:rsidP="00DA502E">
      <w:pPr>
        <w:spacing w:after="0" w:line="240" w:lineRule="auto"/>
        <w:rPr>
          <w:rFonts w:ascii="Arial" w:hAnsi="Arial" w:cs="Arial"/>
          <w:b/>
          <w:sz w:val="24"/>
          <w:szCs w:val="24"/>
        </w:rPr>
      </w:pPr>
      <w:r w:rsidRPr="000D22C7">
        <w:rPr>
          <w:rFonts w:ascii="Arial" w:hAnsi="Arial" w:cs="Arial"/>
          <w:b/>
          <w:sz w:val="24"/>
          <w:szCs w:val="24"/>
        </w:rPr>
        <w:t>3</w:t>
      </w:r>
      <w:r w:rsidR="00B10120" w:rsidRPr="000D22C7">
        <w:rPr>
          <w:rFonts w:ascii="Arial" w:hAnsi="Arial" w:cs="Arial"/>
          <w:b/>
          <w:sz w:val="24"/>
          <w:szCs w:val="24"/>
        </w:rPr>
        <w:t>.- NORMAS QUE REQUIEREN TRÁMITE DE HACIENDA.</w:t>
      </w:r>
    </w:p>
    <w:p w14:paraId="1AB646F4" w14:textId="77777777" w:rsidR="00873C33" w:rsidRPr="000D22C7" w:rsidRDefault="00873C33" w:rsidP="00DA502E">
      <w:pPr>
        <w:spacing w:after="0"/>
      </w:pPr>
    </w:p>
    <w:p w14:paraId="7FA44C6B" w14:textId="77777777" w:rsidR="0073705C" w:rsidRPr="00F84E76" w:rsidRDefault="00EB0818" w:rsidP="005C19C1">
      <w:pPr>
        <w:tabs>
          <w:tab w:val="left" w:pos="1701"/>
        </w:tabs>
        <w:spacing w:after="0" w:line="240" w:lineRule="auto"/>
        <w:ind w:right="-518"/>
        <w:rPr>
          <w:rFonts w:ascii="Arial" w:eastAsia="Calibri" w:hAnsi="Arial" w:cs="Arial"/>
          <w:bCs/>
          <w:sz w:val="24"/>
          <w:szCs w:val="24"/>
          <w:lang w:eastAsia="en-US"/>
        </w:rPr>
      </w:pPr>
      <w:r w:rsidRPr="00F84E76">
        <w:rPr>
          <w:rFonts w:ascii="Arial" w:hAnsi="Arial" w:cs="Arial"/>
          <w:bCs/>
          <w:sz w:val="24"/>
          <w:szCs w:val="24"/>
        </w:rPr>
        <w:t xml:space="preserve"> </w:t>
      </w:r>
      <w:r w:rsidRPr="00F84E76">
        <w:rPr>
          <w:rFonts w:ascii="Arial" w:hAnsi="Arial" w:cs="Arial"/>
          <w:bCs/>
          <w:sz w:val="24"/>
          <w:szCs w:val="24"/>
        </w:rPr>
        <w:tab/>
      </w:r>
      <w:r w:rsidR="0073705C" w:rsidRPr="00F84E76">
        <w:rPr>
          <w:rFonts w:ascii="Arial" w:eastAsia="Calibri" w:hAnsi="Arial" w:cs="Arial"/>
          <w:bCs/>
          <w:sz w:val="24"/>
          <w:szCs w:val="24"/>
          <w:lang w:eastAsia="en-US"/>
        </w:rPr>
        <w:t>No hay disposiciones que requieran ese trámite.</w:t>
      </w:r>
    </w:p>
    <w:p w14:paraId="1BBF9973" w14:textId="77777777" w:rsidR="0073705C" w:rsidRPr="00F84E76" w:rsidRDefault="0073705C" w:rsidP="005C19C1">
      <w:pPr>
        <w:tabs>
          <w:tab w:val="left" w:pos="1701"/>
        </w:tabs>
        <w:spacing w:after="0" w:line="240" w:lineRule="auto"/>
        <w:rPr>
          <w:rFonts w:ascii="Arial" w:hAnsi="Arial" w:cs="Arial"/>
          <w:bCs/>
          <w:sz w:val="24"/>
          <w:szCs w:val="24"/>
        </w:rPr>
      </w:pPr>
    </w:p>
    <w:p w14:paraId="02D2388A" w14:textId="097013EF" w:rsidR="00B936D0" w:rsidRPr="00F84E76" w:rsidRDefault="005305D1"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r>
      <w:r w:rsidR="00654052" w:rsidRPr="00F84E76">
        <w:rPr>
          <w:rFonts w:ascii="Arial" w:hAnsi="Arial" w:cs="Arial"/>
          <w:bCs/>
          <w:sz w:val="24"/>
          <w:szCs w:val="24"/>
        </w:rPr>
        <w:t>C</w:t>
      </w:r>
      <w:r w:rsidR="00824E31" w:rsidRPr="00F84E76">
        <w:rPr>
          <w:rFonts w:ascii="Arial" w:hAnsi="Arial" w:cs="Arial"/>
          <w:bCs/>
          <w:sz w:val="24"/>
          <w:szCs w:val="24"/>
        </w:rPr>
        <w:t xml:space="preserve">abe consignar </w:t>
      </w:r>
      <w:proofErr w:type="gramStart"/>
      <w:r w:rsidR="00824E31" w:rsidRPr="00F84E76">
        <w:rPr>
          <w:rFonts w:ascii="Arial" w:hAnsi="Arial" w:cs="Arial"/>
          <w:bCs/>
          <w:sz w:val="24"/>
          <w:szCs w:val="24"/>
        </w:rPr>
        <w:t>que</w:t>
      </w:r>
      <w:proofErr w:type="gramEnd"/>
      <w:r w:rsidR="00824E31" w:rsidRPr="00F84E76">
        <w:rPr>
          <w:rFonts w:ascii="Arial" w:hAnsi="Arial" w:cs="Arial"/>
          <w:bCs/>
          <w:sz w:val="24"/>
          <w:szCs w:val="24"/>
        </w:rPr>
        <w:t xml:space="preserve"> con </w:t>
      </w:r>
      <w:r w:rsidRPr="00F84E76">
        <w:rPr>
          <w:rFonts w:ascii="Arial" w:hAnsi="Arial" w:cs="Arial"/>
          <w:bCs/>
          <w:sz w:val="24"/>
          <w:szCs w:val="24"/>
        </w:rPr>
        <w:t>ocasión de la formulación de la indicación sustitutiva presentada po</w:t>
      </w:r>
      <w:r w:rsidR="00824E31" w:rsidRPr="00F84E76">
        <w:rPr>
          <w:rFonts w:ascii="Arial" w:hAnsi="Arial" w:cs="Arial"/>
          <w:bCs/>
          <w:sz w:val="24"/>
          <w:szCs w:val="24"/>
        </w:rPr>
        <w:t>r</w:t>
      </w:r>
      <w:r w:rsidRPr="00F84E76">
        <w:rPr>
          <w:rFonts w:ascii="Arial" w:hAnsi="Arial" w:cs="Arial"/>
          <w:bCs/>
          <w:sz w:val="24"/>
          <w:szCs w:val="24"/>
        </w:rPr>
        <w:t xml:space="preserve"> el Ejecutivo, se </w:t>
      </w:r>
      <w:r w:rsidR="007F6863" w:rsidRPr="00F84E76">
        <w:rPr>
          <w:rFonts w:ascii="Arial" w:hAnsi="Arial" w:cs="Arial"/>
          <w:bCs/>
          <w:sz w:val="24"/>
          <w:szCs w:val="24"/>
        </w:rPr>
        <w:t>adjunt</w:t>
      </w:r>
      <w:r w:rsidR="00654052" w:rsidRPr="00F84E76">
        <w:rPr>
          <w:rFonts w:ascii="Arial" w:hAnsi="Arial" w:cs="Arial"/>
          <w:bCs/>
          <w:sz w:val="24"/>
          <w:szCs w:val="24"/>
        </w:rPr>
        <w:t>a</w:t>
      </w:r>
      <w:r w:rsidRPr="00F84E76">
        <w:rPr>
          <w:rFonts w:ascii="Arial" w:hAnsi="Arial" w:cs="Arial"/>
          <w:bCs/>
          <w:sz w:val="24"/>
          <w:szCs w:val="24"/>
        </w:rPr>
        <w:t xml:space="preserve"> el </w:t>
      </w:r>
      <w:hyperlink r:id="rId14" w:history="1">
        <w:r w:rsidR="007F6863" w:rsidRPr="00F84E76">
          <w:rPr>
            <w:rStyle w:val="Hipervnculo"/>
            <w:rFonts w:ascii="Arial" w:hAnsi="Arial" w:cs="Arial"/>
            <w:bCs/>
            <w:sz w:val="24"/>
            <w:szCs w:val="24"/>
          </w:rPr>
          <w:t>Informe</w:t>
        </w:r>
        <w:r w:rsidRPr="00F84E76">
          <w:rPr>
            <w:rStyle w:val="Hipervnculo"/>
            <w:rFonts w:ascii="Arial" w:hAnsi="Arial" w:cs="Arial"/>
            <w:bCs/>
            <w:sz w:val="24"/>
            <w:szCs w:val="24"/>
          </w:rPr>
          <w:t xml:space="preserve"> Financiero </w:t>
        </w:r>
        <w:proofErr w:type="spellStart"/>
        <w:r w:rsidR="007F6863" w:rsidRPr="00F84E76">
          <w:rPr>
            <w:rStyle w:val="Hipervnculo"/>
            <w:rFonts w:ascii="Arial" w:hAnsi="Arial" w:cs="Arial"/>
            <w:bCs/>
            <w:sz w:val="24"/>
            <w:szCs w:val="24"/>
          </w:rPr>
          <w:t>N°</w:t>
        </w:r>
        <w:proofErr w:type="spellEnd"/>
        <w:r w:rsidR="007F6863" w:rsidRPr="00F84E76">
          <w:rPr>
            <w:rStyle w:val="Hipervnculo"/>
            <w:rFonts w:ascii="Arial" w:hAnsi="Arial" w:cs="Arial"/>
            <w:bCs/>
            <w:sz w:val="24"/>
            <w:szCs w:val="24"/>
          </w:rPr>
          <w:t xml:space="preserve"> 132</w:t>
        </w:r>
      </w:hyperlink>
      <w:r w:rsidR="007F6863" w:rsidRPr="00F84E76">
        <w:rPr>
          <w:rFonts w:ascii="Arial" w:hAnsi="Arial" w:cs="Arial"/>
          <w:bCs/>
          <w:sz w:val="24"/>
          <w:szCs w:val="24"/>
        </w:rPr>
        <w:t>, de 29.05.2025</w:t>
      </w:r>
      <w:r w:rsidR="00B936D0" w:rsidRPr="00F84E76">
        <w:rPr>
          <w:rFonts w:ascii="Arial" w:hAnsi="Arial" w:cs="Arial"/>
          <w:bCs/>
          <w:sz w:val="24"/>
          <w:szCs w:val="24"/>
        </w:rPr>
        <w:t xml:space="preserve"> que </w:t>
      </w:r>
      <w:r w:rsidR="00654052" w:rsidRPr="00F84E76">
        <w:rPr>
          <w:rFonts w:ascii="Arial" w:hAnsi="Arial" w:cs="Arial"/>
          <w:bCs/>
          <w:sz w:val="24"/>
          <w:szCs w:val="24"/>
        </w:rPr>
        <w:t>-</w:t>
      </w:r>
      <w:r w:rsidR="00B936D0" w:rsidRPr="00F84E76">
        <w:rPr>
          <w:rFonts w:ascii="Arial" w:hAnsi="Arial" w:cs="Arial"/>
          <w:bCs/>
          <w:sz w:val="24"/>
          <w:szCs w:val="24"/>
        </w:rPr>
        <w:t>en lo sustancial</w:t>
      </w:r>
      <w:r w:rsidR="00654052" w:rsidRPr="00F84E76">
        <w:rPr>
          <w:rFonts w:ascii="Arial" w:hAnsi="Arial" w:cs="Arial"/>
          <w:bCs/>
          <w:sz w:val="24"/>
          <w:szCs w:val="24"/>
        </w:rPr>
        <w:t>-</w:t>
      </w:r>
      <w:r w:rsidR="00B936D0" w:rsidRPr="00F84E76">
        <w:rPr>
          <w:rFonts w:ascii="Arial" w:hAnsi="Arial" w:cs="Arial"/>
          <w:bCs/>
          <w:sz w:val="24"/>
          <w:szCs w:val="24"/>
        </w:rPr>
        <w:t xml:space="preserve"> concluye que “Las nuevas obligaciones que incorpora este proyecto de ley al </w:t>
      </w:r>
      <w:proofErr w:type="spellStart"/>
      <w:r w:rsidR="00B936D0" w:rsidRPr="00F84E76">
        <w:rPr>
          <w:rFonts w:ascii="Arial" w:hAnsi="Arial" w:cs="Arial"/>
          <w:bCs/>
          <w:sz w:val="24"/>
          <w:szCs w:val="24"/>
        </w:rPr>
        <w:t>Sernatur</w:t>
      </w:r>
      <w:proofErr w:type="spellEnd"/>
      <w:r w:rsidR="00B936D0" w:rsidRPr="00F84E76">
        <w:rPr>
          <w:rFonts w:ascii="Arial" w:hAnsi="Arial" w:cs="Arial"/>
          <w:bCs/>
          <w:sz w:val="24"/>
          <w:szCs w:val="24"/>
        </w:rPr>
        <w:t xml:space="preserve"> serán ejercidas con cargo a los recursos vigentes de dicho servicio. Por lo tanto, el presente proyecto de ley no irrogará un mayor gasto</w:t>
      </w:r>
      <w:r w:rsidR="00F049B9" w:rsidRPr="00F84E76">
        <w:rPr>
          <w:rFonts w:ascii="Arial" w:hAnsi="Arial" w:cs="Arial"/>
          <w:bCs/>
          <w:sz w:val="24"/>
          <w:szCs w:val="24"/>
        </w:rPr>
        <w:t xml:space="preserve"> fiscal”.</w:t>
      </w:r>
    </w:p>
    <w:p w14:paraId="532D0029" w14:textId="77777777" w:rsidR="005305D1" w:rsidRPr="00F84E76" w:rsidRDefault="005305D1" w:rsidP="005C19C1">
      <w:pPr>
        <w:tabs>
          <w:tab w:val="left" w:pos="1701"/>
        </w:tabs>
        <w:spacing w:after="0" w:line="240" w:lineRule="auto"/>
        <w:rPr>
          <w:rFonts w:ascii="Arial" w:hAnsi="Arial" w:cs="Arial"/>
          <w:bCs/>
          <w:sz w:val="24"/>
          <w:szCs w:val="24"/>
        </w:rPr>
      </w:pPr>
    </w:p>
    <w:p w14:paraId="5AB9AD9D" w14:textId="20FE9182" w:rsidR="00F75DB1" w:rsidRPr="00DA502E" w:rsidRDefault="00873C33" w:rsidP="005C19C1">
      <w:pPr>
        <w:pStyle w:val="Ttulo2"/>
        <w:spacing w:before="0" w:line="240" w:lineRule="auto"/>
        <w:rPr>
          <w:rFonts w:ascii="Arial" w:hAnsi="Arial" w:cs="Arial"/>
          <w:bCs w:val="0"/>
          <w:sz w:val="24"/>
          <w:szCs w:val="24"/>
        </w:rPr>
      </w:pPr>
      <w:r w:rsidRPr="00DA502E">
        <w:rPr>
          <w:rFonts w:ascii="Arial" w:hAnsi="Arial" w:cs="Arial"/>
          <w:bCs w:val="0"/>
          <w:sz w:val="24"/>
          <w:szCs w:val="24"/>
        </w:rPr>
        <w:t>4</w:t>
      </w:r>
      <w:r w:rsidR="00B10120" w:rsidRPr="00DA502E">
        <w:rPr>
          <w:rFonts w:ascii="Arial" w:hAnsi="Arial" w:cs="Arial"/>
          <w:bCs w:val="0"/>
          <w:sz w:val="24"/>
          <w:szCs w:val="24"/>
        </w:rPr>
        <w:t xml:space="preserve">.- </w:t>
      </w:r>
      <w:r w:rsidR="00F75DB1" w:rsidRPr="00DA502E">
        <w:rPr>
          <w:rFonts w:ascii="Arial" w:hAnsi="Arial" w:cs="Arial"/>
          <w:bCs w:val="0"/>
          <w:sz w:val="24"/>
          <w:szCs w:val="24"/>
        </w:rPr>
        <w:t>A</w:t>
      </w:r>
      <w:r w:rsidR="000F6A77" w:rsidRPr="00DA502E">
        <w:rPr>
          <w:rFonts w:ascii="Arial" w:hAnsi="Arial" w:cs="Arial"/>
          <w:bCs w:val="0"/>
          <w:sz w:val="24"/>
          <w:szCs w:val="24"/>
        </w:rPr>
        <w:t>PROBACIÓN</w:t>
      </w:r>
      <w:r w:rsidR="006A710C" w:rsidRPr="00DA502E">
        <w:rPr>
          <w:rFonts w:ascii="Arial" w:hAnsi="Arial" w:cs="Arial"/>
          <w:bCs w:val="0"/>
          <w:sz w:val="24"/>
          <w:szCs w:val="24"/>
        </w:rPr>
        <w:t xml:space="preserve"> </w:t>
      </w:r>
      <w:r w:rsidR="000F6A77" w:rsidRPr="00DA502E">
        <w:rPr>
          <w:rFonts w:ascii="Arial" w:hAnsi="Arial" w:cs="Arial"/>
          <w:bCs w:val="0"/>
          <w:sz w:val="24"/>
          <w:szCs w:val="24"/>
        </w:rPr>
        <w:t>GENERAL DEL PROYECTO.</w:t>
      </w:r>
    </w:p>
    <w:p w14:paraId="4174B48E" w14:textId="29E917DB" w:rsidR="00F75DB1" w:rsidRPr="00DA502E" w:rsidRDefault="00F75DB1" w:rsidP="005C19C1">
      <w:pPr>
        <w:tabs>
          <w:tab w:val="left" w:pos="1701"/>
        </w:tabs>
        <w:spacing w:after="0" w:line="240" w:lineRule="auto"/>
        <w:rPr>
          <w:rFonts w:ascii="Arial" w:hAnsi="Arial" w:cs="Arial"/>
          <w:b/>
          <w:sz w:val="24"/>
          <w:szCs w:val="24"/>
        </w:rPr>
      </w:pPr>
    </w:p>
    <w:p w14:paraId="5CD86B23" w14:textId="38A4D96C" w:rsidR="00873C33" w:rsidRPr="00F84E76" w:rsidRDefault="000F6A77" w:rsidP="005C19C1">
      <w:pPr>
        <w:tabs>
          <w:tab w:val="left" w:pos="1701"/>
        </w:tabs>
        <w:spacing w:after="0" w:line="240" w:lineRule="auto"/>
        <w:rPr>
          <w:rFonts w:ascii="Arial" w:hAnsi="Arial" w:cs="Arial"/>
          <w:bCs/>
          <w:sz w:val="24"/>
          <w:szCs w:val="24"/>
        </w:rPr>
      </w:pPr>
      <w:r w:rsidRPr="00DA502E">
        <w:rPr>
          <w:rFonts w:ascii="Arial" w:hAnsi="Arial" w:cs="Arial"/>
          <w:b/>
          <w:sz w:val="24"/>
          <w:szCs w:val="24"/>
        </w:rPr>
        <w:tab/>
      </w:r>
      <w:r w:rsidR="00C03088" w:rsidRPr="00DA502E">
        <w:rPr>
          <w:rFonts w:ascii="Arial" w:hAnsi="Arial" w:cs="Arial"/>
          <w:b/>
          <w:sz w:val="24"/>
          <w:szCs w:val="24"/>
        </w:rPr>
        <w:t xml:space="preserve">EN SESIÓN </w:t>
      </w:r>
      <w:proofErr w:type="spellStart"/>
      <w:r w:rsidR="00C03088" w:rsidRPr="00DA502E">
        <w:rPr>
          <w:rFonts w:ascii="Arial" w:hAnsi="Arial" w:cs="Arial"/>
          <w:b/>
          <w:sz w:val="24"/>
          <w:szCs w:val="24"/>
        </w:rPr>
        <w:t>N°</w:t>
      </w:r>
      <w:proofErr w:type="spellEnd"/>
      <w:r w:rsidR="00C03088" w:rsidRPr="00DA502E">
        <w:rPr>
          <w:rFonts w:ascii="Arial" w:hAnsi="Arial" w:cs="Arial"/>
          <w:b/>
          <w:sz w:val="24"/>
          <w:szCs w:val="24"/>
        </w:rPr>
        <w:t xml:space="preserve"> 1</w:t>
      </w:r>
      <w:r w:rsidR="00B07DD0" w:rsidRPr="00DA502E">
        <w:rPr>
          <w:rFonts w:ascii="Arial" w:hAnsi="Arial" w:cs="Arial"/>
          <w:b/>
          <w:sz w:val="24"/>
          <w:szCs w:val="24"/>
        </w:rPr>
        <w:t>3</w:t>
      </w:r>
      <w:r w:rsidR="00FC2D2A" w:rsidRPr="00DA502E">
        <w:rPr>
          <w:rFonts w:ascii="Arial" w:hAnsi="Arial" w:cs="Arial"/>
          <w:b/>
          <w:sz w:val="24"/>
          <w:szCs w:val="24"/>
        </w:rPr>
        <w:t>4</w:t>
      </w:r>
      <w:r w:rsidR="000C0DBA" w:rsidRPr="00DA502E">
        <w:rPr>
          <w:rFonts w:ascii="Arial" w:hAnsi="Arial" w:cs="Arial"/>
          <w:b/>
          <w:sz w:val="24"/>
          <w:szCs w:val="24"/>
        </w:rPr>
        <w:t>ª</w:t>
      </w:r>
      <w:r w:rsidR="00C03088" w:rsidRPr="00DA502E">
        <w:rPr>
          <w:rFonts w:ascii="Arial" w:hAnsi="Arial" w:cs="Arial"/>
          <w:b/>
          <w:sz w:val="24"/>
          <w:szCs w:val="24"/>
        </w:rPr>
        <w:t xml:space="preserve">, DE </w:t>
      </w:r>
      <w:r w:rsidR="00790ED5" w:rsidRPr="00DA502E">
        <w:rPr>
          <w:rFonts w:ascii="Arial" w:hAnsi="Arial" w:cs="Arial"/>
          <w:b/>
          <w:sz w:val="24"/>
          <w:szCs w:val="24"/>
        </w:rPr>
        <w:t>06</w:t>
      </w:r>
      <w:r w:rsidR="00C03088" w:rsidRPr="00DA502E">
        <w:rPr>
          <w:rFonts w:ascii="Arial" w:hAnsi="Arial" w:cs="Arial"/>
          <w:b/>
          <w:sz w:val="24"/>
          <w:szCs w:val="24"/>
        </w:rPr>
        <w:t xml:space="preserve"> DE </w:t>
      </w:r>
      <w:r w:rsidR="00790ED5" w:rsidRPr="00DA502E">
        <w:rPr>
          <w:rFonts w:ascii="Arial" w:hAnsi="Arial" w:cs="Arial"/>
          <w:b/>
          <w:sz w:val="24"/>
          <w:szCs w:val="24"/>
        </w:rPr>
        <w:t xml:space="preserve">MAYO </w:t>
      </w:r>
      <w:r w:rsidR="00C03088" w:rsidRPr="00DA502E">
        <w:rPr>
          <w:rFonts w:ascii="Arial" w:hAnsi="Arial" w:cs="Arial"/>
          <w:b/>
          <w:sz w:val="24"/>
          <w:szCs w:val="24"/>
        </w:rPr>
        <w:t>DE 202</w:t>
      </w:r>
      <w:r w:rsidR="00790ED5" w:rsidRPr="00DA502E">
        <w:rPr>
          <w:rFonts w:ascii="Arial" w:hAnsi="Arial" w:cs="Arial"/>
          <w:b/>
          <w:sz w:val="24"/>
          <w:szCs w:val="24"/>
        </w:rPr>
        <w:t>5</w:t>
      </w:r>
      <w:r w:rsidR="00C03088" w:rsidRPr="00DA502E">
        <w:rPr>
          <w:rFonts w:ascii="Arial" w:hAnsi="Arial" w:cs="Arial"/>
          <w:b/>
          <w:sz w:val="24"/>
          <w:szCs w:val="24"/>
        </w:rPr>
        <w:t xml:space="preserve">, </w:t>
      </w:r>
      <w:r w:rsidR="00B10120" w:rsidRPr="00DA502E">
        <w:rPr>
          <w:rFonts w:ascii="Arial" w:hAnsi="Arial" w:cs="Arial"/>
          <w:b/>
          <w:sz w:val="24"/>
          <w:szCs w:val="24"/>
        </w:rPr>
        <w:t>EL PROYECTO FUE APROBADO EN GENERAL</w:t>
      </w:r>
      <w:r w:rsidR="00390C53" w:rsidRPr="00DA502E">
        <w:rPr>
          <w:rFonts w:ascii="Arial" w:hAnsi="Arial" w:cs="Arial"/>
          <w:b/>
          <w:sz w:val="24"/>
          <w:szCs w:val="24"/>
        </w:rPr>
        <w:t xml:space="preserve"> </w:t>
      </w:r>
      <w:r w:rsidR="005F6261" w:rsidRPr="00DA502E">
        <w:rPr>
          <w:rFonts w:ascii="Arial" w:hAnsi="Arial" w:cs="Arial"/>
          <w:b/>
          <w:sz w:val="24"/>
          <w:szCs w:val="24"/>
        </w:rPr>
        <w:t xml:space="preserve">POR </w:t>
      </w:r>
      <w:r w:rsidR="00F36E34" w:rsidRPr="00DA502E">
        <w:rPr>
          <w:rFonts w:ascii="Arial" w:hAnsi="Arial" w:cs="Arial"/>
          <w:b/>
          <w:sz w:val="24"/>
          <w:szCs w:val="24"/>
        </w:rPr>
        <w:t>UNANIMIDAD</w:t>
      </w:r>
      <w:r w:rsidR="00790ED5" w:rsidRPr="00F84E76">
        <w:rPr>
          <w:rFonts w:ascii="Arial" w:hAnsi="Arial" w:cs="Arial"/>
          <w:bCs/>
          <w:sz w:val="24"/>
          <w:szCs w:val="24"/>
        </w:rPr>
        <w:t>.</w:t>
      </w:r>
    </w:p>
    <w:p w14:paraId="614C84E9" w14:textId="12CC22E8" w:rsidR="00F36E34" w:rsidRPr="00F84E76" w:rsidRDefault="00F36E34" w:rsidP="005C19C1">
      <w:pPr>
        <w:tabs>
          <w:tab w:val="left" w:pos="1701"/>
        </w:tabs>
        <w:spacing w:after="0" w:line="240" w:lineRule="auto"/>
        <w:rPr>
          <w:rFonts w:ascii="Arial" w:hAnsi="Arial" w:cs="Arial"/>
          <w:bCs/>
          <w:sz w:val="24"/>
          <w:szCs w:val="24"/>
        </w:rPr>
      </w:pPr>
    </w:p>
    <w:p w14:paraId="637B2492" w14:textId="1ADB1151" w:rsidR="006B2F66" w:rsidRPr="00F84E76" w:rsidRDefault="006B2F66" w:rsidP="005C19C1">
      <w:pPr>
        <w:tabs>
          <w:tab w:val="left" w:pos="1701"/>
        </w:tabs>
        <w:spacing w:after="0" w:line="240" w:lineRule="auto"/>
        <w:rPr>
          <w:rFonts w:ascii="Arial" w:hAnsi="Arial" w:cs="Arial"/>
          <w:bCs/>
          <w:spacing w:val="-4"/>
          <w:sz w:val="24"/>
          <w:szCs w:val="24"/>
        </w:rPr>
      </w:pPr>
      <w:r w:rsidRPr="00F84E76">
        <w:rPr>
          <w:rFonts w:ascii="Arial" w:hAnsi="Arial" w:cs="Arial"/>
          <w:bCs/>
          <w:sz w:val="24"/>
          <w:szCs w:val="24"/>
        </w:rPr>
        <w:tab/>
      </w:r>
      <w:r w:rsidRPr="00F84E76">
        <w:rPr>
          <w:rFonts w:ascii="Arial" w:hAnsi="Arial" w:cs="Arial"/>
          <w:bCs/>
          <w:spacing w:val="-4"/>
          <w:sz w:val="24"/>
          <w:szCs w:val="24"/>
        </w:rPr>
        <w:t xml:space="preserve"> Votan a favor los y las diputadas señoras Ana María Bravo, Miguel Ángel Calisto (presidente accidental), Jorge Guzmán, Daniel Manouchehri, Christian Matheson, Cristián Moreira</w:t>
      </w:r>
      <w:r w:rsidR="00D05222" w:rsidRPr="00F84E76">
        <w:rPr>
          <w:rFonts w:ascii="Arial" w:hAnsi="Arial" w:cs="Arial"/>
          <w:bCs/>
          <w:spacing w:val="-4"/>
          <w:sz w:val="24"/>
          <w:szCs w:val="24"/>
        </w:rPr>
        <w:t xml:space="preserve"> (en reemplazo del diputado señor Joaquín Lavín)</w:t>
      </w:r>
      <w:r w:rsidR="003D100B" w:rsidRPr="00F84E76">
        <w:rPr>
          <w:rFonts w:ascii="Arial" w:hAnsi="Arial" w:cs="Arial"/>
          <w:bCs/>
          <w:spacing w:val="-4"/>
          <w:sz w:val="24"/>
          <w:szCs w:val="24"/>
        </w:rPr>
        <w:t xml:space="preserve"> </w:t>
      </w:r>
      <w:r w:rsidRPr="00F84E76">
        <w:rPr>
          <w:rFonts w:ascii="Arial" w:hAnsi="Arial" w:cs="Arial"/>
          <w:bCs/>
          <w:spacing w:val="-4"/>
          <w:sz w:val="24"/>
          <w:szCs w:val="24"/>
        </w:rPr>
        <w:t>y Flor Weisse.</w:t>
      </w:r>
      <w:r w:rsidRPr="002923FA">
        <w:rPr>
          <w:rFonts w:ascii="Arial" w:hAnsi="Arial" w:cs="Arial"/>
          <w:b/>
          <w:spacing w:val="-4"/>
          <w:sz w:val="24"/>
          <w:szCs w:val="24"/>
        </w:rPr>
        <w:t xml:space="preserve"> (7-0-0)</w:t>
      </w:r>
    </w:p>
    <w:p w14:paraId="22606D37" w14:textId="77777777" w:rsidR="00F36E34" w:rsidRPr="00302CD3" w:rsidRDefault="00F36E34" w:rsidP="005C19C1">
      <w:pPr>
        <w:spacing w:after="0" w:line="240" w:lineRule="auto"/>
        <w:rPr>
          <w:rFonts w:ascii="Arial" w:hAnsi="Arial" w:cs="Arial"/>
          <w:b/>
          <w:sz w:val="24"/>
          <w:szCs w:val="24"/>
        </w:rPr>
      </w:pPr>
    </w:p>
    <w:p w14:paraId="0B672635" w14:textId="77777777" w:rsidR="00B10120" w:rsidRPr="00302CD3" w:rsidRDefault="00220FDC" w:rsidP="005C19C1">
      <w:pPr>
        <w:spacing w:after="0" w:line="240" w:lineRule="auto"/>
        <w:rPr>
          <w:rFonts w:ascii="Arial" w:hAnsi="Arial" w:cs="Arial"/>
          <w:b/>
          <w:sz w:val="24"/>
          <w:szCs w:val="24"/>
        </w:rPr>
      </w:pPr>
      <w:r w:rsidRPr="00302CD3">
        <w:rPr>
          <w:rFonts w:ascii="Arial" w:hAnsi="Arial" w:cs="Arial"/>
          <w:b/>
          <w:sz w:val="24"/>
          <w:szCs w:val="24"/>
        </w:rPr>
        <w:t xml:space="preserve">5.- </w:t>
      </w:r>
      <w:r w:rsidR="00B10120" w:rsidRPr="00302CD3">
        <w:rPr>
          <w:rFonts w:ascii="Arial" w:hAnsi="Arial" w:cs="Arial"/>
          <w:b/>
          <w:sz w:val="24"/>
          <w:szCs w:val="24"/>
        </w:rPr>
        <w:t>ARTÍCULOS E INDICACIONES RECHAZADAS.</w:t>
      </w:r>
    </w:p>
    <w:p w14:paraId="0F317521" w14:textId="77777777" w:rsidR="00E248FF" w:rsidRPr="00302CD3" w:rsidRDefault="00E248FF" w:rsidP="005C19C1">
      <w:pPr>
        <w:pStyle w:val="Ttulo2"/>
        <w:spacing w:before="0" w:line="240" w:lineRule="auto"/>
        <w:rPr>
          <w:rFonts w:ascii="Arial" w:hAnsi="Arial" w:cs="Arial"/>
          <w:bCs w:val="0"/>
          <w:sz w:val="24"/>
          <w:szCs w:val="24"/>
        </w:rPr>
      </w:pPr>
    </w:p>
    <w:p w14:paraId="77673D77" w14:textId="77777777" w:rsidR="0047260B" w:rsidRPr="00302CD3" w:rsidRDefault="0047260B" w:rsidP="005C19C1">
      <w:pPr>
        <w:tabs>
          <w:tab w:val="left" w:pos="1701"/>
        </w:tabs>
        <w:spacing w:after="0" w:line="240" w:lineRule="auto"/>
        <w:rPr>
          <w:rFonts w:ascii="Arial" w:hAnsi="Arial" w:cs="Arial"/>
          <w:b/>
          <w:sz w:val="24"/>
          <w:szCs w:val="24"/>
        </w:rPr>
      </w:pPr>
      <w:r w:rsidRPr="00302CD3">
        <w:rPr>
          <w:rFonts w:ascii="Arial" w:hAnsi="Arial" w:cs="Arial"/>
          <w:b/>
          <w:sz w:val="24"/>
          <w:szCs w:val="24"/>
        </w:rPr>
        <w:t>ARTÍCULOS RECHAZADOS.</w:t>
      </w:r>
    </w:p>
    <w:p w14:paraId="4EADED33" w14:textId="0C1C136B" w:rsidR="00EA12EB" w:rsidRPr="00F84E76" w:rsidRDefault="00EA12EB" w:rsidP="005C19C1">
      <w:pPr>
        <w:tabs>
          <w:tab w:val="left" w:pos="1701"/>
        </w:tabs>
        <w:spacing w:after="0" w:line="240" w:lineRule="auto"/>
        <w:rPr>
          <w:rFonts w:ascii="Arial" w:hAnsi="Arial" w:cs="Arial"/>
          <w:bCs/>
          <w:sz w:val="24"/>
          <w:szCs w:val="24"/>
        </w:rPr>
      </w:pPr>
    </w:p>
    <w:p w14:paraId="233C2B38" w14:textId="6E04F747" w:rsidR="009F1865" w:rsidRPr="00F84E76" w:rsidRDefault="009F1865"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t>No hubo.</w:t>
      </w:r>
    </w:p>
    <w:p w14:paraId="774CE11F" w14:textId="77777777" w:rsidR="00C21EA2" w:rsidRPr="00F84E76" w:rsidRDefault="00C21EA2" w:rsidP="005C19C1">
      <w:pPr>
        <w:tabs>
          <w:tab w:val="left" w:pos="1701"/>
        </w:tabs>
        <w:spacing w:after="0" w:line="240" w:lineRule="auto"/>
        <w:rPr>
          <w:rFonts w:ascii="Arial" w:hAnsi="Arial" w:cs="Arial"/>
          <w:bCs/>
          <w:sz w:val="24"/>
          <w:szCs w:val="24"/>
        </w:rPr>
      </w:pPr>
    </w:p>
    <w:p w14:paraId="7DDA020A" w14:textId="77777777" w:rsidR="0047260B" w:rsidRPr="00302CD3" w:rsidRDefault="0047260B" w:rsidP="005C19C1">
      <w:pPr>
        <w:tabs>
          <w:tab w:val="left" w:pos="1701"/>
        </w:tabs>
        <w:spacing w:after="0" w:line="240" w:lineRule="auto"/>
        <w:rPr>
          <w:rFonts w:ascii="Arial" w:hAnsi="Arial" w:cs="Arial"/>
          <w:b/>
          <w:sz w:val="24"/>
          <w:szCs w:val="24"/>
        </w:rPr>
      </w:pPr>
      <w:r w:rsidRPr="00302CD3">
        <w:rPr>
          <w:rFonts w:ascii="Arial" w:hAnsi="Arial" w:cs="Arial"/>
          <w:b/>
          <w:sz w:val="24"/>
          <w:szCs w:val="24"/>
        </w:rPr>
        <w:t>INDICACIONES RECHAZADAS.</w:t>
      </w:r>
    </w:p>
    <w:p w14:paraId="2F8D4706" w14:textId="77777777" w:rsidR="00FD0712" w:rsidRPr="00F84E76" w:rsidRDefault="00FD0712" w:rsidP="005C19C1">
      <w:pPr>
        <w:tabs>
          <w:tab w:val="left" w:pos="1701"/>
        </w:tabs>
        <w:spacing w:after="0" w:line="240" w:lineRule="auto"/>
        <w:rPr>
          <w:rFonts w:ascii="Arial" w:hAnsi="Arial" w:cs="Arial"/>
          <w:bCs/>
          <w:sz w:val="24"/>
          <w:szCs w:val="24"/>
        </w:rPr>
      </w:pPr>
    </w:p>
    <w:p w14:paraId="4A0B06FC" w14:textId="77777777" w:rsidR="00C21EA2" w:rsidRPr="00F84E76" w:rsidRDefault="00C21EA2"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t>No hubo.</w:t>
      </w:r>
    </w:p>
    <w:p w14:paraId="12ECEF0B" w14:textId="77777777" w:rsidR="00C21EA2" w:rsidRPr="00F84E76" w:rsidRDefault="00C21EA2" w:rsidP="005C19C1">
      <w:pPr>
        <w:tabs>
          <w:tab w:val="left" w:pos="1701"/>
        </w:tabs>
        <w:spacing w:after="0" w:line="240" w:lineRule="auto"/>
        <w:rPr>
          <w:rFonts w:ascii="Arial" w:hAnsi="Arial" w:cs="Arial"/>
          <w:bCs/>
          <w:sz w:val="24"/>
          <w:szCs w:val="24"/>
        </w:rPr>
      </w:pPr>
    </w:p>
    <w:p w14:paraId="086E40C9" w14:textId="398B2000" w:rsidR="009C193A" w:rsidRPr="00644813" w:rsidRDefault="007A4D26" w:rsidP="005C19C1">
      <w:pPr>
        <w:tabs>
          <w:tab w:val="left" w:pos="1701"/>
        </w:tabs>
        <w:spacing w:after="0" w:line="240" w:lineRule="auto"/>
        <w:rPr>
          <w:rFonts w:ascii="Arial" w:hAnsi="Arial" w:cs="Arial"/>
          <w:b/>
          <w:sz w:val="24"/>
          <w:szCs w:val="24"/>
        </w:rPr>
      </w:pPr>
      <w:r w:rsidRPr="00644813">
        <w:rPr>
          <w:rFonts w:ascii="Arial" w:hAnsi="Arial" w:cs="Arial"/>
          <w:b/>
          <w:sz w:val="24"/>
          <w:szCs w:val="24"/>
        </w:rPr>
        <w:t>INDICACIONES</w:t>
      </w:r>
      <w:r w:rsidR="009C193A" w:rsidRPr="00644813">
        <w:rPr>
          <w:rFonts w:ascii="Arial" w:hAnsi="Arial" w:cs="Arial"/>
          <w:b/>
          <w:sz w:val="24"/>
          <w:szCs w:val="24"/>
        </w:rPr>
        <w:t xml:space="preserve"> DECLARADAS INADMISIBLES.</w:t>
      </w:r>
    </w:p>
    <w:p w14:paraId="08B80DDA" w14:textId="77777777" w:rsidR="00B15FEC" w:rsidRPr="00F84E76" w:rsidRDefault="00B15FEC" w:rsidP="005C19C1">
      <w:pPr>
        <w:tabs>
          <w:tab w:val="left" w:pos="1701"/>
        </w:tabs>
        <w:spacing w:after="0" w:line="240" w:lineRule="auto"/>
        <w:rPr>
          <w:rFonts w:ascii="Arial" w:hAnsi="Arial" w:cs="Arial"/>
          <w:bCs/>
          <w:sz w:val="24"/>
          <w:szCs w:val="24"/>
        </w:rPr>
      </w:pPr>
    </w:p>
    <w:p w14:paraId="17F82BD4" w14:textId="77777777" w:rsidR="00B15FEC" w:rsidRPr="00F84E76" w:rsidRDefault="00B15FEC"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t>No hubo.</w:t>
      </w:r>
    </w:p>
    <w:p w14:paraId="26B6305F" w14:textId="77777777" w:rsidR="009C193A" w:rsidRPr="00F84E76" w:rsidRDefault="009C193A" w:rsidP="005C19C1">
      <w:pPr>
        <w:spacing w:after="0" w:line="240" w:lineRule="auto"/>
        <w:rPr>
          <w:rFonts w:ascii="Arial" w:hAnsi="Arial" w:cs="Arial"/>
          <w:bCs/>
          <w:sz w:val="24"/>
          <w:szCs w:val="24"/>
        </w:rPr>
      </w:pPr>
    </w:p>
    <w:p w14:paraId="032FE1EA" w14:textId="77777777" w:rsidR="00047C47" w:rsidRPr="00644813" w:rsidRDefault="00873C33" w:rsidP="005C19C1">
      <w:pPr>
        <w:pStyle w:val="Ttulo2"/>
        <w:spacing w:before="0" w:line="240" w:lineRule="auto"/>
        <w:rPr>
          <w:rFonts w:ascii="Arial" w:hAnsi="Arial" w:cs="Arial"/>
          <w:bCs w:val="0"/>
          <w:sz w:val="24"/>
          <w:szCs w:val="24"/>
        </w:rPr>
      </w:pPr>
      <w:r w:rsidRPr="00644813">
        <w:rPr>
          <w:rFonts w:ascii="Arial" w:hAnsi="Arial" w:cs="Arial"/>
          <w:bCs w:val="0"/>
          <w:sz w:val="24"/>
          <w:szCs w:val="24"/>
        </w:rPr>
        <w:t>6</w:t>
      </w:r>
      <w:r w:rsidR="004B77F7" w:rsidRPr="00644813">
        <w:rPr>
          <w:rFonts w:ascii="Arial" w:hAnsi="Arial" w:cs="Arial"/>
          <w:bCs w:val="0"/>
          <w:sz w:val="24"/>
          <w:szCs w:val="24"/>
        </w:rPr>
        <w:t xml:space="preserve">.- </w:t>
      </w:r>
      <w:r w:rsidR="00047C47" w:rsidRPr="00644813">
        <w:rPr>
          <w:rFonts w:ascii="Arial" w:hAnsi="Arial" w:cs="Arial"/>
          <w:bCs w:val="0"/>
          <w:sz w:val="24"/>
          <w:szCs w:val="24"/>
        </w:rPr>
        <w:t>MENCIÓN PRECISA DE LAS RESERVAS DE CONSTITUCIONALIDAD FORMULADAS.</w:t>
      </w:r>
    </w:p>
    <w:p w14:paraId="5EFA7D70" w14:textId="77777777" w:rsidR="00047C47" w:rsidRPr="00F84E76" w:rsidRDefault="00047C47" w:rsidP="005C19C1">
      <w:pPr>
        <w:pStyle w:val="Ttulo2"/>
        <w:spacing w:before="0" w:line="240" w:lineRule="auto"/>
        <w:rPr>
          <w:rFonts w:ascii="Arial" w:hAnsi="Arial" w:cs="Arial"/>
          <w:b w:val="0"/>
          <w:sz w:val="24"/>
          <w:szCs w:val="24"/>
        </w:rPr>
      </w:pPr>
    </w:p>
    <w:p w14:paraId="4AAB0AB4" w14:textId="77777777" w:rsidR="00047C47" w:rsidRPr="00F84E76" w:rsidRDefault="00047C47"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t>No hubo.</w:t>
      </w:r>
    </w:p>
    <w:p w14:paraId="39F36B43" w14:textId="1EC68425" w:rsidR="008B1FD7" w:rsidRPr="00F84E76" w:rsidRDefault="008B1FD7" w:rsidP="005C19C1">
      <w:pPr>
        <w:pStyle w:val="Ttulo1"/>
        <w:spacing w:before="0" w:after="0" w:line="240" w:lineRule="auto"/>
        <w:rPr>
          <w:rFonts w:ascii="Arial" w:hAnsi="Arial" w:cs="Arial"/>
          <w:b w:val="0"/>
          <w:sz w:val="24"/>
          <w:szCs w:val="24"/>
          <w:highlight w:val="yellow"/>
        </w:rPr>
      </w:pPr>
    </w:p>
    <w:p w14:paraId="65E82461" w14:textId="77777777" w:rsidR="00B10120" w:rsidRPr="00F97DAB" w:rsidRDefault="00B10120" w:rsidP="005C19C1">
      <w:pPr>
        <w:spacing w:after="0" w:line="240" w:lineRule="auto"/>
        <w:rPr>
          <w:rFonts w:ascii="Arial" w:hAnsi="Arial" w:cs="Arial"/>
          <w:b/>
          <w:sz w:val="24"/>
          <w:szCs w:val="24"/>
        </w:rPr>
      </w:pPr>
      <w:r w:rsidRPr="00F97DAB">
        <w:rPr>
          <w:rFonts w:ascii="Arial" w:hAnsi="Arial" w:cs="Arial"/>
          <w:b/>
          <w:sz w:val="24"/>
          <w:szCs w:val="24"/>
        </w:rPr>
        <w:t>II.-</w:t>
      </w:r>
      <w:r w:rsidR="00A823C1" w:rsidRPr="00F97DAB">
        <w:rPr>
          <w:rFonts w:ascii="Arial" w:hAnsi="Arial" w:cs="Arial"/>
          <w:b/>
          <w:sz w:val="24"/>
          <w:szCs w:val="24"/>
        </w:rPr>
        <w:t xml:space="preserve"> ANTECEDENTES </w:t>
      </w:r>
      <w:r w:rsidR="0034721F" w:rsidRPr="00F97DAB">
        <w:rPr>
          <w:rFonts w:ascii="Arial" w:hAnsi="Arial" w:cs="Arial"/>
          <w:b/>
          <w:sz w:val="24"/>
          <w:szCs w:val="24"/>
        </w:rPr>
        <w:t>DEL PROYECTO</w:t>
      </w:r>
      <w:r w:rsidRPr="00F97DAB">
        <w:rPr>
          <w:rFonts w:ascii="Arial" w:hAnsi="Arial" w:cs="Arial"/>
          <w:b/>
          <w:sz w:val="24"/>
          <w:szCs w:val="24"/>
        </w:rPr>
        <w:t>.</w:t>
      </w:r>
    </w:p>
    <w:p w14:paraId="15C87D13" w14:textId="77777777" w:rsidR="006B1E5F" w:rsidRPr="00F84E76" w:rsidRDefault="006B1E5F" w:rsidP="005C19C1">
      <w:pPr>
        <w:tabs>
          <w:tab w:val="left" w:pos="1701"/>
        </w:tabs>
        <w:spacing w:after="0" w:line="240" w:lineRule="auto"/>
        <w:rPr>
          <w:rFonts w:ascii="Arial" w:hAnsi="Arial" w:cs="Arial"/>
          <w:bCs/>
          <w:sz w:val="24"/>
          <w:szCs w:val="24"/>
        </w:rPr>
      </w:pPr>
    </w:p>
    <w:p w14:paraId="26E8CC1A" w14:textId="51D6297C" w:rsidR="00164A4F" w:rsidRPr="00F84E76" w:rsidRDefault="009274BE" w:rsidP="005C19C1">
      <w:pPr>
        <w:tabs>
          <w:tab w:val="left" w:pos="1701"/>
        </w:tabs>
        <w:spacing w:after="0" w:line="240" w:lineRule="auto"/>
        <w:rPr>
          <w:rFonts w:ascii="Arial" w:eastAsia="Arial" w:hAnsi="Arial" w:cs="Arial"/>
          <w:bCs/>
          <w:color w:val="000000"/>
          <w:spacing w:val="-4"/>
          <w:sz w:val="24"/>
          <w:szCs w:val="24"/>
          <w:lang w:val="es-ES"/>
        </w:rPr>
      </w:pPr>
      <w:r w:rsidRPr="00F84E76">
        <w:rPr>
          <w:rFonts w:ascii="Arial" w:hAnsi="Arial" w:cs="Arial"/>
          <w:bCs/>
          <w:sz w:val="24"/>
          <w:szCs w:val="24"/>
        </w:rPr>
        <w:tab/>
      </w:r>
      <w:r w:rsidR="000D6451" w:rsidRPr="00F84E76">
        <w:rPr>
          <w:rFonts w:ascii="Arial" w:hAnsi="Arial" w:cs="Arial"/>
          <w:bCs/>
          <w:sz w:val="24"/>
          <w:szCs w:val="24"/>
        </w:rPr>
        <w:t>Relatan los autores de esta moción, a modo de justifi</w:t>
      </w:r>
      <w:r w:rsidR="00044A43" w:rsidRPr="00F84E76">
        <w:rPr>
          <w:rFonts w:ascii="Arial" w:hAnsi="Arial" w:cs="Arial"/>
          <w:bCs/>
          <w:sz w:val="24"/>
          <w:szCs w:val="24"/>
        </w:rPr>
        <w:t>c</w:t>
      </w:r>
      <w:r w:rsidR="000D6451" w:rsidRPr="00F84E76">
        <w:rPr>
          <w:rFonts w:ascii="Arial" w:hAnsi="Arial" w:cs="Arial"/>
          <w:bCs/>
          <w:sz w:val="24"/>
          <w:szCs w:val="24"/>
        </w:rPr>
        <w:t>ar</w:t>
      </w:r>
      <w:r w:rsidR="00044A43" w:rsidRPr="00F84E76">
        <w:rPr>
          <w:rFonts w:ascii="Arial" w:hAnsi="Arial" w:cs="Arial"/>
          <w:bCs/>
          <w:sz w:val="24"/>
          <w:szCs w:val="24"/>
        </w:rPr>
        <w:t xml:space="preserve"> </w:t>
      </w:r>
      <w:r w:rsidR="0011379C" w:rsidRPr="00F84E76">
        <w:rPr>
          <w:rFonts w:ascii="Arial" w:hAnsi="Arial" w:cs="Arial"/>
          <w:bCs/>
          <w:sz w:val="24"/>
          <w:szCs w:val="24"/>
        </w:rPr>
        <w:t xml:space="preserve">su </w:t>
      </w:r>
      <w:r w:rsidR="00044A43" w:rsidRPr="00F84E76">
        <w:rPr>
          <w:rFonts w:ascii="Arial" w:hAnsi="Arial" w:cs="Arial"/>
          <w:bCs/>
          <w:sz w:val="24"/>
          <w:szCs w:val="24"/>
        </w:rPr>
        <w:t xml:space="preserve">presentación, que </w:t>
      </w:r>
      <w:r w:rsidR="00164A4F" w:rsidRPr="00F84E76">
        <w:rPr>
          <w:rFonts w:ascii="Arial" w:eastAsia="Arial" w:hAnsi="Arial" w:cs="Arial"/>
          <w:bCs/>
          <w:color w:val="000000"/>
          <w:spacing w:val="-4"/>
          <w:sz w:val="24"/>
          <w:szCs w:val="24"/>
          <w:lang w:val="es-ES"/>
        </w:rPr>
        <w:t>Diego Sebastián Albornoz Coronado</w:t>
      </w:r>
      <w:r w:rsidR="0011379C" w:rsidRPr="00F84E76">
        <w:rPr>
          <w:rFonts w:ascii="Arial" w:eastAsia="Arial" w:hAnsi="Arial" w:cs="Arial"/>
          <w:bCs/>
          <w:color w:val="000000"/>
          <w:spacing w:val="-4"/>
          <w:sz w:val="24"/>
          <w:szCs w:val="24"/>
          <w:lang w:val="es-ES"/>
        </w:rPr>
        <w:t xml:space="preserve"> (QEPD)</w:t>
      </w:r>
      <w:r w:rsidR="00164A4F" w:rsidRPr="00F84E76">
        <w:rPr>
          <w:rFonts w:ascii="Arial" w:eastAsia="Arial" w:hAnsi="Arial" w:cs="Arial"/>
          <w:bCs/>
          <w:color w:val="000000"/>
          <w:spacing w:val="-4"/>
          <w:sz w:val="24"/>
          <w:szCs w:val="24"/>
          <w:lang w:val="es-ES"/>
        </w:rPr>
        <w:t xml:space="preserve">, un joven de 23 años, falleció trágicamente el 21 de febrero de 2024 mientras realizaba un salto de </w:t>
      </w:r>
      <w:proofErr w:type="spellStart"/>
      <w:r w:rsidR="00164A4F" w:rsidRPr="00F84E76">
        <w:rPr>
          <w:rFonts w:ascii="Arial" w:eastAsia="Arial" w:hAnsi="Arial" w:cs="Arial"/>
          <w:bCs/>
          <w:i/>
          <w:iCs/>
          <w:color w:val="000000"/>
          <w:spacing w:val="-4"/>
          <w:sz w:val="24"/>
          <w:szCs w:val="24"/>
          <w:lang w:val="es-ES"/>
        </w:rPr>
        <w:t>bungee</w:t>
      </w:r>
      <w:proofErr w:type="spellEnd"/>
      <w:r w:rsidR="00164A4F" w:rsidRPr="00F84E76">
        <w:rPr>
          <w:rFonts w:ascii="Arial" w:eastAsia="Arial" w:hAnsi="Arial" w:cs="Arial"/>
          <w:bCs/>
          <w:color w:val="000000"/>
          <w:spacing w:val="-4"/>
          <w:sz w:val="24"/>
          <w:szCs w:val="24"/>
          <w:lang w:val="es-ES"/>
        </w:rPr>
        <w:t xml:space="preserve"> en el Cajón del Maipo. Según la Fiscalía, la causa de</w:t>
      </w:r>
      <w:r w:rsidR="00614142" w:rsidRPr="00F84E76">
        <w:rPr>
          <w:rFonts w:ascii="Arial" w:eastAsia="Arial" w:hAnsi="Arial" w:cs="Arial"/>
          <w:bCs/>
          <w:color w:val="000000"/>
          <w:spacing w:val="-4"/>
          <w:sz w:val="24"/>
          <w:szCs w:val="24"/>
          <w:lang w:val="es-ES"/>
        </w:rPr>
        <w:t xml:space="preserve"> muerte </w:t>
      </w:r>
      <w:r w:rsidR="00164A4F" w:rsidRPr="00F84E76">
        <w:rPr>
          <w:rFonts w:ascii="Arial" w:eastAsia="Arial" w:hAnsi="Arial" w:cs="Arial"/>
          <w:bCs/>
          <w:color w:val="000000"/>
          <w:spacing w:val="-4"/>
          <w:sz w:val="24"/>
          <w:szCs w:val="24"/>
          <w:lang w:val="es-ES"/>
        </w:rPr>
        <w:t>fue asfixia posicional, debido a la falta de asistencia necesaria del instructor a cargo de la atracción.</w:t>
      </w:r>
    </w:p>
    <w:p w14:paraId="0CFFD6BF" w14:textId="77777777" w:rsidR="0034037D" w:rsidRPr="00F84E76" w:rsidRDefault="0034037D" w:rsidP="005C19C1">
      <w:pPr>
        <w:tabs>
          <w:tab w:val="left" w:pos="1701"/>
        </w:tabs>
        <w:spacing w:after="0" w:line="240" w:lineRule="auto"/>
        <w:rPr>
          <w:rFonts w:ascii="Arial" w:eastAsia="Arial" w:hAnsi="Arial" w:cs="Arial"/>
          <w:bCs/>
          <w:color w:val="000000"/>
          <w:spacing w:val="-4"/>
          <w:sz w:val="24"/>
          <w:szCs w:val="24"/>
          <w:lang w:val="es-ES"/>
        </w:rPr>
      </w:pPr>
    </w:p>
    <w:p w14:paraId="4BEAB692" w14:textId="5071F9CC" w:rsidR="00164A4F" w:rsidRPr="00F84E76" w:rsidRDefault="0034037D" w:rsidP="005C19C1">
      <w:pPr>
        <w:tabs>
          <w:tab w:val="left" w:pos="1701"/>
        </w:tabs>
        <w:spacing w:after="0" w:line="240" w:lineRule="auto"/>
        <w:rPr>
          <w:rFonts w:ascii="Arial" w:eastAsia="Arial" w:hAnsi="Arial" w:cs="Arial"/>
          <w:bCs/>
          <w:color w:val="000000"/>
          <w:spacing w:val="-6"/>
          <w:sz w:val="24"/>
          <w:szCs w:val="24"/>
          <w:lang w:val="es-ES"/>
        </w:rPr>
      </w:pPr>
      <w:r w:rsidRPr="00F84E76">
        <w:rPr>
          <w:rFonts w:ascii="Arial" w:eastAsia="Arial" w:hAnsi="Arial" w:cs="Arial"/>
          <w:bCs/>
          <w:color w:val="000000"/>
          <w:spacing w:val="-4"/>
          <w:sz w:val="24"/>
          <w:szCs w:val="24"/>
          <w:lang w:val="es-ES"/>
        </w:rPr>
        <w:tab/>
      </w:r>
      <w:r w:rsidR="00C31CA5" w:rsidRPr="00F84E76">
        <w:rPr>
          <w:rFonts w:ascii="Arial" w:eastAsia="Arial" w:hAnsi="Arial" w:cs="Arial"/>
          <w:bCs/>
          <w:color w:val="000000"/>
          <w:spacing w:val="-4"/>
          <w:sz w:val="24"/>
          <w:szCs w:val="24"/>
          <w:lang w:val="es-ES"/>
        </w:rPr>
        <w:t>Explican que l</w:t>
      </w:r>
      <w:r w:rsidR="00164A4F" w:rsidRPr="00F84E76">
        <w:rPr>
          <w:rFonts w:ascii="Arial" w:eastAsia="Arial" w:hAnsi="Arial" w:cs="Arial"/>
          <w:bCs/>
          <w:color w:val="000000"/>
          <w:spacing w:val="-6"/>
          <w:sz w:val="24"/>
          <w:szCs w:val="24"/>
          <w:lang w:val="es-ES"/>
        </w:rPr>
        <w:t>a investigación reveló que el instructor no contaba con los permisos necesarios ni con los implementos adecuados para garantizar la seguridad del salto. El arnés fue instalado incorrectamente, lo que provocó que Sebastián quedara suspendido en el aire durante casi media hora, solicitando auxilio sin recibir respuesta. La falta de acción por parte del instructor y el mal estado del equipo contribuyeron a la tragedia, resultando en asfixia posicional y compresión cervical externa, causando su fallecimiento.</w:t>
      </w:r>
    </w:p>
    <w:p w14:paraId="16800819" w14:textId="77777777" w:rsidR="00781D2F" w:rsidRPr="00F84E76" w:rsidRDefault="00781D2F" w:rsidP="005C19C1">
      <w:pPr>
        <w:tabs>
          <w:tab w:val="left" w:pos="1701"/>
        </w:tabs>
        <w:spacing w:after="0" w:line="240" w:lineRule="auto"/>
        <w:rPr>
          <w:rFonts w:ascii="Arial" w:eastAsia="Arial" w:hAnsi="Arial" w:cs="Arial"/>
          <w:bCs/>
          <w:color w:val="000000"/>
          <w:spacing w:val="-6"/>
          <w:sz w:val="24"/>
          <w:szCs w:val="24"/>
          <w:lang w:val="es-ES"/>
        </w:rPr>
      </w:pPr>
    </w:p>
    <w:p w14:paraId="33321E1D" w14:textId="49B56F0C" w:rsidR="00164A4F" w:rsidRPr="00F84E76" w:rsidRDefault="00781D2F" w:rsidP="005C19C1">
      <w:pPr>
        <w:tabs>
          <w:tab w:val="left" w:pos="1701"/>
        </w:tabs>
        <w:spacing w:after="0" w:line="240" w:lineRule="auto"/>
        <w:rPr>
          <w:rFonts w:ascii="Arial" w:eastAsia="Arial" w:hAnsi="Arial" w:cs="Arial"/>
          <w:bCs/>
          <w:color w:val="000000"/>
          <w:spacing w:val="-4"/>
          <w:sz w:val="24"/>
          <w:szCs w:val="24"/>
          <w:lang w:val="es-ES"/>
        </w:rPr>
      </w:pPr>
      <w:r w:rsidRPr="00F84E76">
        <w:rPr>
          <w:rFonts w:ascii="Arial" w:eastAsia="Arial" w:hAnsi="Arial" w:cs="Arial"/>
          <w:bCs/>
          <w:color w:val="000000"/>
          <w:spacing w:val="-6"/>
          <w:sz w:val="24"/>
          <w:szCs w:val="24"/>
          <w:lang w:val="es-ES"/>
        </w:rPr>
        <w:tab/>
      </w:r>
      <w:r w:rsidR="00164A4F" w:rsidRPr="00F84E76">
        <w:rPr>
          <w:rFonts w:ascii="Arial" w:eastAsia="Arial" w:hAnsi="Arial" w:cs="Arial"/>
          <w:bCs/>
          <w:color w:val="000000"/>
          <w:spacing w:val="-4"/>
          <w:sz w:val="24"/>
          <w:szCs w:val="24"/>
          <w:lang w:val="es-ES"/>
        </w:rPr>
        <w:t xml:space="preserve">Este lamentable incidente puso de relieve las serias deficiencias en la regulación y supervisión de las actividades de turismo aventura en Chile. La ausencia de una normativa específica y la falta de control sobre los prestadores de servicios han llevado a situaciones de riesgo que comprometen la seguridad de los participantes. Este trágico suceso evidenció la necesidad urgente de implementar reformas significativas en el marco regulatorio vigente para prevenir futuros accidentes y proteger </w:t>
      </w:r>
      <w:r w:rsidR="00251138">
        <w:rPr>
          <w:rFonts w:ascii="Arial" w:eastAsia="Arial" w:hAnsi="Arial" w:cs="Arial"/>
          <w:bCs/>
          <w:color w:val="000000"/>
          <w:spacing w:val="-4"/>
          <w:sz w:val="24"/>
          <w:szCs w:val="24"/>
          <w:lang w:val="es-ES"/>
        </w:rPr>
        <w:t xml:space="preserve"> </w:t>
      </w:r>
      <w:r w:rsidR="00164A4F" w:rsidRPr="00F84E76">
        <w:rPr>
          <w:rFonts w:ascii="Arial" w:eastAsia="Arial" w:hAnsi="Arial" w:cs="Arial"/>
          <w:bCs/>
          <w:color w:val="000000"/>
          <w:spacing w:val="-4"/>
          <w:sz w:val="24"/>
          <w:szCs w:val="24"/>
          <w:lang w:val="es-ES"/>
        </w:rPr>
        <w:t xml:space="preserve"> los turistas y deportistas que participan en actividades de alto riesgo.</w:t>
      </w:r>
    </w:p>
    <w:p w14:paraId="0057164B" w14:textId="77777777" w:rsidR="00781D2F" w:rsidRPr="00F84E76" w:rsidRDefault="00781D2F" w:rsidP="005C19C1">
      <w:pPr>
        <w:tabs>
          <w:tab w:val="left" w:pos="1701"/>
        </w:tabs>
        <w:spacing w:after="0" w:line="240" w:lineRule="auto"/>
        <w:rPr>
          <w:rFonts w:ascii="Arial" w:eastAsia="Arial" w:hAnsi="Arial" w:cs="Arial"/>
          <w:bCs/>
          <w:color w:val="000000"/>
          <w:spacing w:val="-4"/>
          <w:sz w:val="24"/>
          <w:szCs w:val="24"/>
          <w:lang w:val="es-ES"/>
        </w:rPr>
      </w:pPr>
    </w:p>
    <w:p w14:paraId="0E40DAD9" w14:textId="1E6BA597" w:rsidR="00164A4F" w:rsidRPr="00F84E76" w:rsidRDefault="00781D2F" w:rsidP="005C19C1">
      <w:pPr>
        <w:tabs>
          <w:tab w:val="left" w:pos="1701"/>
        </w:tabs>
        <w:spacing w:after="0" w:line="240" w:lineRule="auto"/>
        <w:rPr>
          <w:rFonts w:ascii="Arial" w:eastAsia="Arial" w:hAnsi="Arial" w:cs="Arial"/>
          <w:bCs/>
          <w:color w:val="000000"/>
          <w:spacing w:val="-4"/>
          <w:sz w:val="24"/>
          <w:szCs w:val="24"/>
          <w:lang w:val="es-ES"/>
        </w:rPr>
      </w:pPr>
      <w:r w:rsidRPr="00F84E76">
        <w:rPr>
          <w:rFonts w:ascii="Arial" w:eastAsia="Arial" w:hAnsi="Arial" w:cs="Arial"/>
          <w:bCs/>
          <w:color w:val="000000"/>
          <w:spacing w:val="-4"/>
          <w:sz w:val="24"/>
          <w:szCs w:val="24"/>
          <w:lang w:val="es-ES"/>
        </w:rPr>
        <w:tab/>
        <w:t>Desde una per</w:t>
      </w:r>
      <w:r w:rsidR="006C3D3B" w:rsidRPr="00F84E76">
        <w:rPr>
          <w:rFonts w:ascii="Arial" w:eastAsia="Arial" w:hAnsi="Arial" w:cs="Arial"/>
          <w:bCs/>
          <w:color w:val="000000"/>
          <w:spacing w:val="-4"/>
          <w:sz w:val="24"/>
          <w:szCs w:val="24"/>
          <w:lang w:val="es-ES"/>
        </w:rPr>
        <w:t xml:space="preserve">spectiva jurídica, se puede mencionar que existe un </w:t>
      </w:r>
      <w:r w:rsidR="00164A4F" w:rsidRPr="00F84E76">
        <w:rPr>
          <w:rFonts w:ascii="Arial" w:eastAsia="Arial" w:hAnsi="Arial" w:cs="Arial"/>
          <w:bCs/>
          <w:color w:val="000000"/>
          <w:spacing w:val="-4"/>
          <w:sz w:val="24"/>
          <w:szCs w:val="24"/>
          <w:lang w:val="es-ES"/>
        </w:rPr>
        <w:t>informe titulado "Regulación comparada de deportes riesgosos" (2016)</w:t>
      </w:r>
      <w:r w:rsidR="00614142" w:rsidRPr="00F84E76">
        <w:rPr>
          <w:rFonts w:ascii="Arial" w:eastAsia="Arial" w:hAnsi="Arial" w:cs="Arial"/>
          <w:bCs/>
          <w:color w:val="000000"/>
          <w:spacing w:val="-4"/>
          <w:sz w:val="24"/>
          <w:szCs w:val="24"/>
          <w:lang w:val="es-ES"/>
        </w:rPr>
        <w:t xml:space="preserve">, elaborado por </w:t>
      </w:r>
      <w:r w:rsidR="00164A4F" w:rsidRPr="00F84E76">
        <w:rPr>
          <w:rFonts w:ascii="Arial" w:eastAsia="Arial" w:hAnsi="Arial" w:cs="Arial"/>
          <w:bCs/>
          <w:color w:val="000000"/>
          <w:spacing w:val="-4"/>
          <w:sz w:val="24"/>
          <w:szCs w:val="24"/>
          <w:lang w:val="es-ES"/>
        </w:rPr>
        <w:t>la Biblioteca del Congreso Nacional</w:t>
      </w:r>
      <w:r w:rsidR="00614142" w:rsidRPr="00F84E76">
        <w:rPr>
          <w:rFonts w:ascii="Arial" w:eastAsia="Arial" w:hAnsi="Arial" w:cs="Arial"/>
          <w:bCs/>
          <w:color w:val="000000"/>
          <w:spacing w:val="-4"/>
          <w:sz w:val="24"/>
          <w:szCs w:val="24"/>
          <w:lang w:val="es-ES"/>
        </w:rPr>
        <w:t>, en que</w:t>
      </w:r>
      <w:r w:rsidR="00164A4F" w:rsidRPr="00F84E76">
        <w:rPr>
          <w:rFonts w:ascii="Arial" w:eastAsia="Arial" w:hAnsi="Arial" w:cs="Arial"/>
          <w:bCs/>
          <w:color w:val="000000"/>
          <w:spacing w:val="-4"/>
          <w:sz w:val="24"/>
          <w:szCs w:val="24"/>
          <w:lang w:val="es-ES"/>
        </w:rPr>
        <w:t xml:space="preserve"> define los deportes riesgosos como aquellos que implican un peligro significativo para los deportistas, superando las lesiones comunes en otros deportes.</w:t>
      </w:r>
    </w:p>
    <w:p w14:paraId="5FF48416" w14:textId="77777777" w:rsidR="00C7290A" w:rsidRPr="00F84E76" w:rsidRDefault="00C7290A" w:rsidP="005C19C1">
      <w:pPr>
        <w:tabs>
          <w:tab w:val="left" w:pos="1701"/>
        </w:tabs>
        <w:spacing w:after="0" w:line="240" w:lineRule="auto"/>
        <w:rPr>
          <w:rFonts w:ascii="Arial" w:eastAsia="Arial" w:hAnsi="Arial" w:cs="Arial"/>
          <w:bCs/>
          <w:color w:val="000000"/>
          <w:spacing w:val="-4"/>
          <w:sz w:val="24"/>
          <w:szCs w:val="24"/>
          <w:lang w:val="es-ES"/>
        </w:rPr>
      </w:pPr>
    </w:p>
    <w:p w14:paraId="69187B64" w14:textId="1B83C937" w:rsidR="00164A4F" w:rsidRPr="00F84E76" w:rsidRDefault="00C7290A" w:rsidP="005C19C1">
      <w:pPr>
        <w:tabs>
          <w:tab w:val="left" w:pos="1701"/>
        </w:tabs>
        <w:spacing w:after="0" w:line="240" w:lineRule="auto"/>
        <w:rPr>
          <w:rFonts w:ascii="Arial" w:eastAsia="Arial" w:hAnsi="Arial" w:cs="Arial"/>
          <w:bCs/>
          <w:color w:val="000000"/>
          <w:spacing w:val="-4"/>
          <w:sz w:val="24"/>
          <w:szCs w:val="24"/>
          <w:lang w:val="es-ES"/>
        </w:rPr>
      </w:pPr>
      <w:r w:rsidRPr="00F84E76">
        <w:rPr>
          <w:rFonts w:ascii="Arial" w:eastAsia="Arial" w:hAnsi="Arial" w:cs="Arial"/>
          <w:bCs/>
          <w:color w:val="000000"/>
          <w:spacing w:val="-4"/>
          <w:sz w:val="24"/>
          <w:szCs w:val="24"/>
          <w:lang w:val="es-ES"/>
        </w:rPr>
        <w:tab/>
        <w:t>Se precisa que a</w:t>
      </w:r>
      <w:r w:rsidR="00164A4F" w:rsidRPr="00F84E76">
        <w:rPr>
          <w:rFonts w:ascii="Arial" w:eastAsia="Arial" w:hAnsi="Arial" w:cs="Arial"/>
          <w:bCs/>
          <w:color w:val="000000"/>
          <w:spacing w:val="-4"/>
          <w:sz w:val="24"/>
          <w:szCs w:val="24"/>
          <w:lang w:val="es-ES"/>
        </w:rPr>
        <w:t xml:space="preserve">ctualmente, estas actividades carecen de una regulación específica en Chile desde la perspectiva deportiva, aplicándose las normas generales en la materia y las comunes de responsabilidad civil y penal. La </w:t>
      </w:r>
      <w:r w:rsidR="007A5A09" w:rsidRPr="00F84E76">
        <w:rPr>
          <w:rFonts w:ascii="Arial" w:eastAsia="Arial" w:hAnsi="Arial" w:cs="Arial"/>
          <w:bCs/>
          <w:color w:val="000000"/>
          <w:spacing w:val="-4"/>
          <w:sz w:val="24"/>
          <w:szCs w:val="24"/>
          <w:lang w:val="es-ES"/>
        </w:rPr>
        <w:t>l</w:t>
      </w:r>
      <w:r w:rsidR="00164A4F" w:rsidRPr="00F84E76">
        <w:rPr>
          <w:rFonts w:ascii="Arial" w:eastAsia="Arial" w:hAnsi="Arial" w:cs="Arial"/>
          <w:bCs/>
          <w:color w:val="000000"/>
          <w:spacing w:val="-4"/>
          <w:sz w:val="24"/>
          <w:szCs w:val="24"/>
          <w:lang w:val="es-ES"/>
        </w:rPr>
        <w:t xml:space="preserve">ey </w:t>
      </w:r>
      <w:proofErr w:type="spellStart"/>
      <w:r w:rsidR="00164A4F" w:rsidRPr="00F84E76">
        <w:rPr>
          <w:rFonts w:ascii="Arial" w:eastAsia="Arial" w:hAnsi="Arial" w:cs="Arial"/>
          <w:bCs/>
          <w:color w:val="000000"/>
          <w:spacing w:val="-4"/>
          <w:sz w:val="24"/>
          <w:szCs w:val="24"/>
          <w:lang w:val="es-ES"/>
        </w:rPr>
        <w:t>N°</w:t>
      </w:r>
      <w:proofErr w:type="spellEnd"/>
      <w:r w:rsidR="00164A4F" w:rsidRPr="00F84E76">
        <w:rPr>
          <w:rFonts w:ascii="Arial" w:eastAsia="Arial" w:hAnsi="Arial" w:cs="Arial"/>
          <w:bCs/>
          <w:color w:val="000000"/>
          <w:spacing w:val="-4"/>
          <w:sz w:val="24"/>
          <w:szCs w:val="24"/>
          <w:lang w:val="es-ES"/>
        </w:rPr>
        <w:t xml:space="preserve"> 19.712, conocida como Ley del Deporte, establece bases generales para la promoción, desarrollo y regulación de todas las actividades deportivas.</w:t>
      </w:r>
    </w:p>
    <w:p w14:paraId="22EB084F" w14:textId="77777777" w:rsidR="007A5A09" w:rsidRPr="00F84E76" w:rsidRDefault="007A5A09" w:rsidP="005C19C1">
      <w:pPr>
        <w:tabs>
          <w:tab w:val="left" w:pos="1701"/>
        </w:tabs>
        <w:spacing w:after="0" w:line="240" w:lineRule="auto"/>
        <w:rPr>
          <w:rFonts w:ascii="Arial" w:eastAsia="Arial" w:hAnsi="Arial" w:cs="Arial"/>
          <w:bCs/>
          <w:color w:val="000000"/>
          <w:spacing w:val="-4"/>
          <w:sz w:val="24"/>
          <w:szCs w:val="24"/>
          <w:lang w:val="es-ES"/>
        </w:rPr>
      </w:pPr>
    </w:p>
    <w:p w14:paraId="6B243579" w14:textId="77777777" w:rsidR="009E1880" w:rsidRPr="00F84E76" w:rsidRDefault="007A5A09" w:rsidP="005C19C1">
      <w:pPr>
        <w:tabs>
          <w:tab w:val="left" w:pos="1701"/>
        </w:tabs>
        <w:spacing w:after="0" w:line="240" w:lineRule="auto"/>
        <w:rPr>
          <w:rFonts w:ascii="Arial" w:eastAsia="Arial" w:hAnsi="Arial" w:cs="Arial"/>
          <w:bCs/>
          <w:color w:val="000000"/>
          <w:sz w:val="24"/>
          <w:szCs w:val="24"/>
          <w:lang w:val="es-ES"/>
        </w:rPr>
      </w:pPr>
      <w:r w:rsidRPr="00F84E76">
        <w:rPr>
          <w:rFonts w:ascii="Arial" w:eastAsia="Arial" w:hAnsi="Arial" w:cs="Arial"/>
          <w:bCs/>
          <w:color w:val="000000"/>
          <w:spacing w:val="-4"/>
          <w:sz w:val="24"/>
          <w:szCs w:val="24"/>
          <w:lang w:val="es-ES"/>
        </w:rPr>
        <w:tab/>
      </w:r>
      <w:r w:rsidR="00164A4F" w:rsidRPr="00F84E76">
        <w:rPr>
          <w:rFonts w:ascii="Arial" w:eastAsia="Arial" w:hAnsi="Arial" w:cs="Arial"/>
          <w:bCs/>
          <w:color w:val="000000"/>
          <w:sz w:val="24"/>
          <w:szCs w:val="24"/>
          <w:lang w:val="es-ES"/>
        </w:rPr>
        <w:t>Existen algunos reglamentos específicos, como el "Reglamento General de Deportes Náuticos y Buceo Deportivo" de la Armada de Chile, que regula la emisión de licencias, normas de seguridad y procedimientos para diversas actividades náuticas.</w:t>
      </w:r>
    </w:p>
    <w:p w14:paraId="7B756CB0" w14:textId="77777777" w:rsidR="00855190" w:rsidRPr="00F84E76" w:rsidRDefault="00855190" w:rsidP="005C19C1">
      <w:pPr>
        <w:tabs>
          <w:tab w:val="left" w:pos="1701"/>
        </w:tabs>
        <w:spacing w:after="0" w:line="240" w:lineRule="auto"/>
        <w:rPr>
          <w:rFonts w:ascii="Arial" w:eastAsia="Arial" w:hAnsi="Arial" w:cs="Arial"/>
          <w:bCs/>
          <w:color w:val="000000"/>
          <w:sz w:val="24"/>
          <w:szCs w:val="24"/>
          <w:lang w:val="es-ES"/>
        </w:rPr>
      </w:pPr>
    </w:p>
    <w:p w14:paraId="6B428CE2" w14:textId="255D9366" w:rsidR="00164A4F" w:rsidRPr="00F84E76" w:rsidRDefault="009E1880" w:rsidP="005C19C1">
      <w:pPr>
        <w:tabs>
          <w:tab w:val="left" w:pos="1701"/>
        </w:tabs>
        <w:spacing w:after="0" w:line="240" w:lineRule="auto"/>
        <w:rPr>
          <w:rFonts w:ascii="Arial" w:eastAsia="Arial" w:hAnsi="Arial" w:cs="Arial"/>
          <w:bCs/>
          <w:color w:val="000000"/>
          <w:sz w:val="24"/>
          <w:szCs w:val="24"/>
          <w:lang w:val="es-ES"/>
        </w:rPr>
      </w:pPr>
      <w:r w:rsidRPr="00F84E76">
        <w:rPr>
          <w:rFonts w:ascii="Arial" w:eastAsia="Arial" w:hAnsi="Arial" w:cs="Arial"/>
          <w:bCs/>
          <w:color w:val="000000"/>
          <w:sz w:val="24"/>
          <w:szCs w:val="24"/>
          <w:lang w:val="es-ES"/>
        </w:rPr>
        <w:tab/>
      </w:r>
      <w:r w:rsidR="00164A4F" w:rsidRPr="00F84E76">
        <w:rPr>
          <w:rFonts w:ascii="Arial" w:eastAsia="Arial" w:hAnsi="Arial" w:cs="Arial"/>
          <w:bCs/>
          <w:color w:val="000000"/>
          <w:sz w:val="24"/>
          <w:szCs w:val="24"/>
          <w:lang w:val="es-ES"/>
        </w:rPr>
        <w:t>En el ámbito del turismo de aventura, aunque hay una norma chilena oficial según el Instituto Nacional de Normalización que regula aspectos como el equipamiento y la competencia de los guías, la falta de una normativa general de carácter superior deja brechas significativas.</w:t>
      </w:r>
    </w:p>
    <w:p w14:paraId="357F40E6" w14:textId="77777777" w:rsidR="009E1880" w:rsidRPr="00F84E76" w:rsidRDefault="009E1880" w:rsidP="005C19C1">
      <w:pPr>
        <w:tabs>
          <w:tab w:val="left" w:pos="1701"/>
        </w:tabs>
        <w:spacing w:after="0" w:line="240" w:lineRule="auto"/>
        <w:rPr>
          <w:rFonts w:ascii="Arial" w:eastAsia="Arial" w:hAnsi="Arial" w:cs="Arial"/>
          <w:bCs/>
          <w:color w:val="000000"/>
          <w:sz w:val="24"/>
          <w:szCs w:val="24"/>
          <w:lang w:val="es-ES"/>
        </w:rPr>
      </w:pPr>
    </w:p>
    <w:p w14:paraId="51174492" w14:textId="316853BA" w:rsidR="00164A4F" w:rsidRPr="00F84E76" w:rsidRDefault="009E1880" w:rsidP="005C19C1">
      <w:pPr>
        <w:tabs>
          <w:tab w:val="left" w:pos="1701"/>
        </w:tabs>
        <w:spacing w:after="0" w:line="240" w:lineRule="auto"/>
        <w:rPr>
          <w:rFonts w:ascii="Arial" w:eastAsia="Arial" w:hAnsi="Arial" w:cs="Arial"/>
          <w:bCs/>
          <w:color w:val="000000"/>
          <w:spacing w:val="-4"/>
          <w:sz w:val="24"/>
          <w:szCs w:val="24"/>
          <w:lang w:val="es-ES"/>
        </w:rPr>
      </w:pPr>
      <w:r w:rsidRPr="00F84E76">
        <w:rPr>
          <w:rFonts w:ascii="Arial" w:eastAsia="Arial" w:hAnsi="Arial" w:cs="Arial"/>
          <w:bCs/>
          <w:color w:val="000000"/>
          <w:sz w:val="24"/>
          <w:szCs w:val="24"/>
          <w:lang w:val="es-ES"/>
        </w:rPr>
        <w:tab/>
      </w:r>
      <w:r w:rsidR="00164A4F" w:rsidRPr="00F84E76">
        <w:rPr>
          <w:rFonts w:ascii="Arial" w:eastAsia="Arial" w:hAnsi="Arial" w:cs="Arial"/>
          <w:bCs/>
          <w:color w:val="000000"/>
          <w:sz w:val="24"/>
          <w:szCs w:val="24"/>
          <w:lang w:val="es-ES"/>
        </w:rPr>
        <w:t xml:space="preserve">Algunas municipalidades, como la de Pucón, han implementado ordenanzas para regular el turismo de aventura, abarcando actividades como </w:t>
      </w:r>
      <w:r w:rsidR="00164A4F" w:rsidRPr="00F84E76">
        <w:rPr>
          <w:rFonts w:ascii="Arial" w:eastAsia="Arial" w:hAnsi="Arial" w:cs="Arial"/>
          <w:bCs/>
          <w:i/>
          <w:iCs/>
          <w:color w:val="000000"/>
          <w:sz w:val="24"/>
          <w:szCs w:val="24"/>
          <w:lang w:val="es-ES"/>
        </w:rPr>
        <w:t>rafting</w:t>
      </w:r>
      <w:r w:rsidR="00164A4F" w:rsidRPr="00F84E76">
        <w:rPr>
          <w:rFonts w:ascii="Arial" w:eastAsia="Arial" w:hAnsi="Arial" w:cs="Arial"/>
          <w:bCs/>
          <w:color w:val="000000"/>
          <w:sz w:val="24"/>
          <w:szCs w:val="24"/>
          <w:lang w:val="es-ES"/>
        </w:rPr>
        <w:t xml:space="preserve">, montañismo, </w:t>
      </w:r>
      <w:proofErr w:type="spellStart"/>
      <w:r w:rsidR="00164A4F" w:rsidRPr="00F84E76">
        <w:rPr>
          <w:rFonts w:ascii="Arial" w:eastAsia="Arial" w:hAnsi="Arial" w:cs="Arial"/>
          <w:bCs/>
          <w:i/>
          <w:iCs/>
          <w:color w:val="000000"/>
          <w:sz w:val="24"/>
          <w:szCs w:val="24"/>
          <w:lang w:val="es-ES"/>
        </w:rPr>
        <w:t>trekking</w:t>
      </w:r>
      <w:proofErr w:type="spellEnd"/>
      <w:r w:rsidR="00164A4F" w:rsidRPr="00F84E76">
        <w:rPr>
          <w:rFonts w:ascii="Arial" w:eastAsia="Arial" w:hAnsi="Arial" w:cs="Arial"/>
          <w:bCs/>
          <w:color w:val="000000"/>
          <w:sz w:val="24"/>
          <w:szCs w:val="24"/>
          <w:lang w:val="es-ES"/>
        </w:rPr>
        <w:t xml:space="preserve"> y </w:t>
      </w:r>
      <w:proofErr w:type="spellStart"/>
      <w:r w:rsidR="00164A4F" w:rsidRPr="00F84E76">
        <w:rPr>
          <w:rFonts w:ascii="Arial" w:eastAsia="Arial" w:hAnsi="Arial" w:cs="Arial"/>
          <w:bCs/>
          <w:i/>
          <w:iCs/>
          <w:color w:val="000000"/>
          <w:sz w:val="24"/>
          <w:szCs w:val="24"/>
          <w:lang w:val="es-ES"/>
        </w:rPr>
        <w:t>canopy</w:t>
      </w:r>
      <w:proofErr w:type="spellEnd"/>
      <w:r w:rsidR="00164A4F" w:rsidRPr="00F84E76">
        <w:rPr>
          <w:rFonts w:ascii="Arial" w:eastAsia="Arial" w:hAnsi="Arial" w:cs="Arial"/>
          <w:bCs/>
          <w:color w:val="000000"/>
          <w:sz w:val="24"/>
          <w:szCs w:val="24"/>
          <w:lang w:val="es-ES"/>
        </w:rPr>
        <w:t>, entre otras. Estas ordenanzas establecen</w:t>
      </w:r>
      <w:r w:rsidR="004B1192" w:rsidRPr="00F84E76">
        <w:rPr>
          <w:rFonts w:ascii="Arial" w:eastAsia="Arial" w:hAnsi="Arial" w:cs="Arial"/>
          <w:bCs/>
          <w:color w:val="000000"/>
          <w:sz w:val="24"/>
          <w:szCs w:val="24"/>
          <w:lang w:val="es-ES"/>
        </w:rPr>
        <w:t xml:space="preserve"> </w:t>
      </w:r>
      <w:r w:rsidR="00164A4F" w:rsidRPr="00F84E76">
        <w:rPr>
          <w:rFonts w:ascii="Arial" w:eastAsia="Arial" w:hAnsi="Arial" w:cs="Arial"/>
          <w:bCs/>
          <w:color w:val="000000"/>
          <w:spacing w:val="-4"/>
          <w:sz w:val="24"/>
          <w:szCs w:val="24"/>
          <w:lang w:val="es-ES"/>
        </w:rPr>
        <w:t>normas de seguridad, infracciones y tarifas, buscando garantizar la seguridad de los participantes y la preservación del entorno natural.</w:t>
      </w:r>
    </w:p>
    <w:p w14:paraId="3F4F07AF" w14:textId="77777777" w:rsidR="00F751BF" w:rsidRPr="00F84E76" w:rsidRDefault="00F751BF" w:rsidP="005C19C1">
      <w:pPr>
        <w:tabs>
          <w:tab w:val="left" w:pos="1701"/>
        </w:tabs>
        <w:spacing w:after="0" w:line="240" w:lineRule="auto"/>
        <w:rPr>
          <w:rFonts w:ascii="Arial" w:eastAsia="Arial" w:hAnsi="Arial" w:cs="Arial"/>
          <w:bCs/>
          <w:color w:val="000000"/>
          <w:spacing w:val="-4"/>
          <w:sz w:val="24"/>
          <w:szCs w:val="24"/>
          <w:lang w:val="es-ES"/>
        </w:rPr>
      </w:pPr>
    </w:p>
    <w:p w14:paraId="04AE7746" w14:textId="4B061491" w:rsidR="00164A4F" w:rsidRPr="00F84E76" w:rsidRDefault="00F751BF" w:rsidP="005C19C1">
      <w:pPr>
        <w:tabs>
          <w:tab w:val="left" w:pos="1701"/>
        </w:tabs>
        <w:spacing w:after="0" w:line="240" w:lineRule="auto"/>
        <w:rPr>
          <w:rFonts w:ascii="Arial" w:eastAsia="Arial" w:hAnsi="Arial" w:cs="Arial"/>
          <w:bCs/>
          <w:color w:val="000000"/>
          <w:sz w:val="24"/>
          <w:szCs w:val="24"/>
          <w:lang w:val="es-ES"/>
        </w:rPr>
      </w:pPr>
      <w:r w:rsidRPr="00F84E76">
        <w:rPr>
          <w:rFonts w:ascii="Arial" w:eastAsia="Arial" w:hAnsi="Arial" w:cs="Arial"/>
          <w:bCs/>
          <w:color w:val="000000"/>
          <w:spacing w:val="-4"/>
          <w:sz w:val="24"/>
          <w:szCs w:val="24"/>
          <w:lang w:val="es-ES"/>
        </w:rPr>
        <w:tab/>
        <w:t xml:space="preserve">Se </w:t>
      </w:r>
      <w:r w:rsidR="008E6CAF" w:rsidRPr="00F84E76">
        <w:rPr>
          <w:rFonts w:ascii="Arial" w:eastAsia="Arial" w:hAnsi="Arial" w:cs="Arial"/>
          <w:bCs/>
          <w:color w:val="000000"/>
          <w:spacing w:val="-4"/>
          <w:sz w:val="24"/>
          <w:szCs w:val="24"/>
          <w:lang w:val="es-ES"/>
        </w:rPr>
        <w:t>infiere que l</w:t>
      </w:r>
      <w:r w:rsidR="00164A4F" w:rsidRPr="00F84E76">
        <w:rPr>
          <w:rFonts w:ascii="Arial" w:eastAsia="Arial" w:hAnsi="Arial" w:cs="Arial"/>
          <w:bCs/>
          <w:color w:val="000000"/>
          <w:sz w:val="24"/>
          <w:szCs w:val="24"/>
          <w:lang w:val="es-ES"/>
        </w:rPr>
        <w:t>a falta de una regulación específica para los deportes de alto riesgo en Chile resulta en inconsistencias y brechas en la seguridad y supervisión de estas actividades. La ausencia de un marco normativo especial provoca la falta de estándares claros y consistentes, así como una fiscalización inadecuada, aumentando el riesgo de accidentes y responsabilidades legales, como se evidenció en el caso de Diego Albornoz.</w:t>
      </w:r>
    </w:p>
    <w:p w14:paraId="6B8236FB" w14:textId="77777777" w:rsidR="008E6CAF" w:rsidRPr="00F84E76" w:rsidRDefault="008E6CAF" w:rsidP="005C19C1">
      <w:pPr>
        <w:tabs>
          <w:tab w:val="left" w:pos="1701"/>
        </w:tabs>
        <w:spacing w:after="0" w:line="240" w:lineRule="auto"/>
        <w:rPr>
          <w:rFonts w:ascii="Arial" w:eastAsia="Arial" w:hAnsi="Arial" w:cs="Arial"/>
          <w:bCs/>
          <w:color w:val="000000"/>
          <w:sz w:val="24"/>
          <w:szCs w:val="24"/>
          <w:lang w:val="es-ES"/>
        </w:rPr>
      </w:pPr>
    </w:p>
    <w:p w14:paraId="34227C64" w14:textId="59D7F9F7" w:rsidR="00164A4F" w:rsidRPr="00F84E76" w:rsidRDefault="008E6CAF" w:rsidP="005C19C1">
      <w:pPr>
        <w:tabs>
          <w:tab w:val="left" w:pos="1701"/>
        </w:tabs>
        <w:spacing w:after="0" w:line="240" w:lineRule="auto"/>
        <w:rPr>
          <w:rFonts w:ascii="Arial" w:eastAsia="Arial" w:hAnsi="Arial" w:cs="Arial"/>
          <w:bCs/>
          <w:color w:val="000000"/>
          <w:spacing w:val="-3"/>
          <w:sz w:val="24"/>
          <w:szCs w:val="24"/>
          <w:lang w:val="es-ES"/>
        </w:rPr>
      </w:pPr>
      <w:r w:rsidRPr="00F84E76">
        <w:rPr>
          <w:rFonts w:ascii="Arial" w:eastAsia="Arial" w:hAnsi="Arial" w:cs="Arial"/>
          <w:bCs/>
          <w:color w:val="000000"/>
          <w:sz w:val="24"/>
          <w:szCs w:val="24"/>
          <w:lang w:val="es-ES"/>
        </w:rPr>
        <w:tab/>
      </w:r>
      <w:r w:rsidR="00164A4F" w:rsidRPr="00F84E76">
        <w:rPr>
          <w:rFonts w:ascii="Arial" w:eastAsia="Arial" w:hAnsi="Arial" w:cs="Arial"/>
          <w:bCs/>
          <w:color w:val="000000"/>
          <w:spacing w:val="-3"/>
          <w:sz w:val="24"/>
          <w:szCs w:val="24"/>
          <w:lang w:val="es-ES"/>
        </w:rPr>
        <w:t xml:space="preserve">En febrero de 2010, se promulgó en Chile la Ley de Turismo </w:t>
      </w:r>
      <w:proofErr w:type="spellStart"/>
      <w:r w:rsidR="00164A4F" w:rsidRPr="00F84E76">
        <w:rPr>
          <w:rFonts w:ascii="Arial" w:eastAsia="Arial" w:hAnsi="Arial" w:cs="Arial"/>
          <w:bCs/>
          <w:color w:val="000000"/>
          <w:spacing w:val="-3"/>
          <w:sz w:val="24"/>
          <w:szCs w:val="24"/>
          <w:lang w:val="es-ES"/>
        </w:rPr>
        <w:t>N°</w:t>
      </w:r>
      <w:proofErr w:type="spellEnd"/>
      <w:r w:rsidR="00164A4F" w:rsidRPr="00F84E76">
        <w:rPr>
          <w:rFonts w:ascii="Arial" w:eastAsia="Arial" w:hAnsi="Arial" w:cs="Arial"/>
          <w:bCs/>
          <w:color w:val="000000"/>
          <w:spacing w:val="-3"/>
          <w:sz w:val="24"/>
          <w:szCs w:val="24"/>
          <w:lang w:val="es-ES"/>
        </w:rPr>
        <w:t xml:space="preserve"> 20.423, estableciendo el turismo como un eje estratégico de desarrollo para el país. Esta ley creó la Subsecretaría de Turismo y renombró al Ministerio de Economía como Ministerio de Economía, Fomento y Turismo. Su objetivo fue desarrollar y promover la actividad turística mediante la creación, conservación y aprovechamiento de recursos y atractivos turísticos nacionales. Entre sus componentes destacan la Política Nacional de Turismo, el Comité de </w:t>
      </w:r>
      <w:proofErr w:type="gramStart"/>
      <w:r w:rsidR="00164A4F" w:rsidRPr="00F84E76">
        <w:rPr>
          <w:rFonts w:ascii="Arial" w:eastAsia="Arial" w:hAnsi="Arial" w:cs="Arial"/>
          <w:bCs/>
          <w:color w:val="000000"/>
          <w:spacing w:val="-3"/>
          <w:sz w:val="24"/>
          <w:szCs w:val="24"/>
          <w:lang w:val="es-ES"/>
        </w:rPr>
        <w:t>Ministros</w:t>
      </w:r>
      <w:proofErr w:type="gramEnd"/>
      <w:r w:rsidR="00164A4F" w:rsidRPr="00F84E76">
        <w:rPr>
          <w:rFonts w:ascii="Arial" w:eastAsia="Arial" w:hAnsi="Arial" w:cs="Arial"/>
          <w:bCs/>
          <w:color w:val="000000"/>
          <w:spacing w:val="-3"/>
          <w:sz w:val="24"/>
          <w:szCs w:val="24"/>
          <w:lang w:val="es-ES"/>
        </w:rPr>
        <w:t xml:space="preserve"> del Turismo, la Subsecretaría de Turismo y la regulación del desarrollo turístico en áreas protegidas.</w:t>
      </w:r>
    </w:p>
    <w:p w14:paraId="27AEFA20" w14:textId="77777777" w:rsidR="008E6CAF" w:rsidRPr="00F84E76" w:rsidRDefault="008E6CAF" w:rsidP="005C19C1">
      <w:pPr>
        <w:tabs>
          <w:tab w:val="left" w:pos="1701"/>
        </w:tabs>
        <w:spacing w:after="0" w:line="240" w:lineRule="auto"/>
        <w:rPr>
          <w:rFonts w:ascii="Arial" w:eastAsia="Arial" w:hAnsi="Arial" w:cs="Arial"/>
          <w:bCs/>
          <w:color w:val="000000"/>
          <w:spacing w:val="-3"/>
          <w:sz w:val="24"/>
          <w:szCs w:val="24"/>
          <w:lang w:val="es-ES"/>
        </w:rPr>
      </w:pPr>
    </w:p>
    <w:p w14:paraId="37413743" w14:textId="3AD2EDBC" w:rsidR="00850FC5" w:rsidRPr="00F84E76" w:rsidRDefault="008E6CAF" w:rsidP="005C19C1">
      <w:pPr>
        <w:tabs>
          <w:tab w:val="left" w:pos="1701"/>
        </w:tabs>
        <w:spacing w:after="0" w:line="240" w:lineRule="auto"/>
        <w:rPr>
          <w:rFonts w:ascii="Arial" w:eastAsia="Arial" w:hAnsi="Arial" w:cs="Arial"/>
          <w:bCs/>
          <w:color w:val="000000"/>
          <w:spacing w:val="-6"/>
          <w:sz w:val="24"/>
          <w:szCs w:val="24"/>
          <w:lang w:val="es-ES"/>
        </w:rPr>
      </w:pPr>
      <w:r w:rsidRPr="00F84E76">
        <w:rPr>
          <w:rFonts w:ascii="Arial" w:eastAsia="Arial" w:hAnsi="Arial" w:cs="Arial"/>
          <w:bCs/>
          <w:color w:val="000000"/>
          <w:spacing w:val="-3"/>
          <w:sz w:val="24"/>
          <w:szCs w:val="24"/>
          <w:lang w:val="es-ES"/>
        </w:rPr>
        <w:tab/>
      </w:r>
      <w:r w:rsidR="00164A4F" w:rsidRPr="00F84E76">
        <w:rPr>
          <w:rFonts w:ascii="Arial" w:eastAsia="Arial" w:hAnsi="Arial" w:cs="Arial"/>
          <w:bCs/>
          <w:color w:val="000000"/>
          <w:spacing w:val="-6"/>
          <w:sz w:val="24"/>
          <w:szCs w:val="24"/>
          <w:lang w:val="es-ES"/>
        </w:rPr>
        <w:t>En lo que resulta relevante para esta iniciativa, la ley introduce un sistema de clasificación, calidad y seguridad para los prestadores de servicios turísticos, incluyendo un registro nacional obligatorio para ciertos servicios, como el alojamiento y el turismo aventura, y voluntario para otros. Los prestadores deben cumplir con estándares específicos de seguridad y calidad, y pueden obtener una certificación de calidad otorgada por organismos acreditados. Se definen términos clave como "Turismo Aventura", que implica actividades que utilizan el entorno natural y generan emociones de descubrimiento y riesgo controlado.</w:t>
      </w:r>
    </w:p>
    <w:p w14:paraId="0154F33A" w14:textId="77777777" w:rsidR="005403E9" w:rsidRPr="00F84E76" w:rsidRDefault="005403E9" w:rsidP="005C19C1">
      <w:pPr>
        <w:tabs>
          <w:tab w:val="left" w:pos="1701"/>
        </w:tabs>
        <w:spacing w:after="0" w:line="240" w:lineRule="auto"/>
        <w:rPr>
          <w:rFonts w:ascii="Arial" w:eastAsia="Arial" w:hAnsi="Arial" w:cs="Arial"/>
          <w:bCs/>
          <w:color w:val="000000"/>
          <w:spacing w:val="-6"/>
          <w:sz w:val="24"/>
          <w:szCs w:val="24"/>
          <w:lang w:val="es-ES"/>
        </w:rPr>
      </w:pPr>
    </w:p>
    <w:p w14:paraId="70393408" w14:textId="278289A1" w:rsidR="00164A4F" w:rsidRPr="00F84E76" w:rsidRDefault="005403E9" w:rsidP="005C19C1">
      <w:pPr>
        <w:tabs>
          <w:tab w:val="left" w:pos="1701"/>
        </w:tabs>
        <w:spacing w:after="0" w:line="240" w:lineRule="auto"/>
        <w:rPr>
          <w:rFonts w:ascii="Arial" w:eastAsia="Arial" w:hAnsi="Arial" w:cs="Arial"/>
          <w:bCs/>
          <w:color w:val="000000"/>
          <w:sz w:val="24"/>
          <w:szCs w:val="24"/>
          <w:lang w:val="es-ES"/>
        </w:rPr>
      </w:pPr>
      <w:r w:rsidRPr="00F84E76">
        <w:rPr>
          <w:rFonts w:ascii="Arial" w:eastAsia="Arial" w:hAnsi="Arial" w:cs="Arial"/>
          <w:bCs/>
          <w:color w:val="000000"/>
          <w:spacing w:val="-6"/>
          <w:sz w:val="24"/>
          <w:szCs w:val="24"/>
          <w:lang w:val="es-ES"/>
        </w:rPr>
        <w:tab/>
      </w:r>
      <w:r w:rsidR="00164A4F" w:rsidRPr="00F84E76">
        <w:rPr>
          <w:rFonts w:ascii="Arial" w:eastAsia="Arial" w:hAnsi="Arial" w:cs="Arial"/>
          <w:bCs/>
          <w:color w:val="000000"/>
          <w:spacing w:val="-8"/>
          <w:sz w:val="24"/>
          <w:szCs w:val="24"/>
          <w:lang w:val="es-ES"/>
        </w:rPr>
        <w:t>Para fomentar la calidad y seguridad en el sector, la ley introduce el Sello de Calidad Turística, que se otorga a los prestadores que cumplen con los estándares establecidos. Este sello, otorgado gratuitamente por SERNATUR, permite a los prestadores promocionar sus servicios en estrategias de promoción turística pública y utilizarlo en su material publicitario. La ley también estable</w:t>
      </w:r>
      <w:r w:rsidR="00B85672" w:rsidRPr="00F84E76">
        <w:rPr>
          <w:rFonts w:ascii="Arial" w:eastAsia="Arial" w:hAnsi="Arial" w:cs="Arial"/>
          <w:bCs/>
          <w:color w:val="000000"/>
          <w:spacing w:val="-8"/>
          <w:sz w:val="24"/>
          <w:szCs w:val="24"/>
          <w:lang w:val="es-ES"/>
        </w:rPr>
        <w:t xml:space="preserve">ce </w:t>
      </w:r>
      <w:r w:rsidR="00164A4F" w:rsidRPr="00F84E76">
        <w:rPr>
          <w:rFonts w:ascii="Arial" w:hAnsi="Arial" w:cs="Arial"/>
          <w:bCs/>
          <w:noProof/>
          <w:sz w:val="24"/>
          <w:szCs w:val="24"/>
        </w:rPr>
        <mc:AlternateContent>
          <mc:Choice Requires="wps">
            <w:drawing>
              <wp:anchor distT="0" distB="0" distL="114300" distR="114300" simplePos="0" relativeHeight="251658241" behindDoc="0" locked="0" layoutInCell="1" allowOverlap="1" wp14:anchorId="73F7E564" wp14:editId="0828291D">
                <wp:simplePos x="0" y="0"/>
                <wp:positionH relativeFrom="column">
                  <wp:posOffset>5761355</wp:posOffset>
                </wp:positionH>
                <wp:positionV relativeFrom="paragraph">
                  <wp:posOffset>9672955</wp:posOffset>
                </wp:positionV>
                <wp:extent cx="305435" cy="0"/>
                <wp:effectExtent l="0" t="0" r="0" b="0"/>
                <wp:wrapNone/>
                <wp:docPr id="3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line">
                          <a:avLst/>
                        </a:prstGeom>
                        <a:noFill/>
                        <a:ln w="15240">
                          <a:solidFill>
                            <a:srgbClr val="B94F4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6588E5D" id="Line 2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5pt,761.65pt" to="477.7pt,7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" strokecolor="#b94f4d" strokeweight="1.2pt"/>
            </w:pict>
          </mc:Fallback>
        </mc:AlternateContent>
      </w:r>
      <w:r w:rsidR="00164A4F" w:rsidRPr="00F84E76">
        <w:rPr>
          <w:rFonts w:ascii="Arial" w:eastAsia="Arial" w:hAnsi="Arial" w:cs="Arial"/>
          <w:bCs/>
          <w:color w:val="000000"/>
          <w:sz w:val="24"/>
          <w:szCs w:val="24"/>
          <w:lang w:val="es-ES"/>
        </w:rPr>
        <w:t>que el sello puede ser retirado o suspendido si el prestador incurre en mal uso o no cumple con las normativas, asegurando así que los estándares de calidad se mantengan durante toda la vigencia del sello.</w:t>
      </w:r>
    </w:p>
    <w:p w14:paraId="16D05EF4" w14:textId="77777777" w:rsidR="00F54F38" w:rsidRPr="00F84E76" w:rsidRDefault="00F54F38" w:rsidP="005C19C1">
      <w:pPr>
        <w:tabs>
          <w:tab w:val="left" w:pos="1701"/>
        </w:tabs>
        <w:spacing w:after="0" w:line="240" w:lineRule="auto"/>
        <w:rPr>
          <w:rFonts w:ascii="Arial" w:eastAsia="Arial" w:hAnsi="Arial" w:cs="Arial"/>
          <w:bCs/>
          <w:color w:val="000000"/>
          <w:sz w:val="24"/>
          <w:szCs w:val="24"/>
          <w:lang w:val="es-ES"/>
        </w:rPr>
      </w:pPr>
    </w:p>
    <w:p w14:paraId="5D8DFA42" w14:textId="51FC4C5E" w:rsidR="00164A4F" w:rsidRPr="00F84E76" w:rsidRDefault="00F54F38" w:rsidP="005C19C1">
      <w:pPr>
        <w:tabs>
          <w:tab w:val="left" w:pos="1701"/>
        </w:tabs>
        <w:spacing w:after="0" w:line="240" w:lineRule="auto"/>
        <w:rPr>
          <w:rFonts w:ascii="Arial" w:eastAsia="Arial" w:hAnsi="Arial" w:cs="Arial"/>
          <w:bCs/>
          <w:color w:val="000000"/>
          <w:sz w:val="24"/>
          <w:szCs w:val="24"/>
          <w:lang w:val="es-ES"/>
        </w:rPr>
      </w:pPr>
      <w:r w:rsidRPr="00F84E76">
        <w:rPr>
          <w:rFonts w:ascii="Arial" w:eastAsia="Arial" w:hAnsi="Arial" w:cs="Arial"/>
          <w:bCs/>
          <w:color w:val="000000"/>
          <w:sz w:val="24"/>
          <w:szCs w:val="24"/>
          <w:lang w:val="es-ES"/>
        </w:rPr>
        <w:tab/>
      </w:r>
      <w:r w:rsidR="00164A4F" w:rsidRPr="00F84E76">
        <w:rPr>
          <w:rFonts w:ascii="Arial" w:eastAsia="Arial" w:hAnsi="Arial" w:cs="Arial"/>
          <w:bCs/>
          <w:color w:val="000000"/>
          <w:sz w:val="24"/>
          <w:szCs w:val="24"/>
          <w:lang w:val="es-ES"/>
        </w:rPr>
        <w:t xml:space="preserve">El </w:t>
      </w:r>
      <w:r w:rsidRPr="00F84E76">
        <w:rPr>
          <w:rFonts w:ascii="Arial" w:eastAsia="Arial" w:hAnsi="Arial" w:cs="Arial"/>
          <w:bCs/>
          <w:color w:val="000000"/>
          <w:sz w:val="24"/>
          <w:szCs w:val="24"/>
          <w:lang w:val="es-ES"/>
        </w:rPr>
        <w:t>d</w:t>
      </w:r>
      <w:r w:rsidR="00164A4F" w:rsidRPr="00F84E76">
        <w:rPr>
          <w:rFonts w:ascii="Arial" w:eastAsia="Arial" w:hAnsi="Arial" w:cs="Arial"/>
          <w:bCs/>
          <w:color w:val="000000"/>
          <w:sz w:val="24"/>
          <w:szCs w:val="24"/>
          <w:lang w:val="es-ES"/>
        </w:rPr>
        <w:t xml:space="preserve">ecreto </w:t>
      </w:r>
      <w:proofErr w:type="spellStart"/>
      <w:r w:rsidR="00490B9B" w:rsidRPr="00F84E76">
        <w:rPr>
          <w:rFonts w:ascii="Arial" w:eastAsia="Arial" w:hAnsi="Arial" w:cs="Arial"/>
          <w:bCs/>
          <w:color w:val="000000"/>
          <w:sz w:val="24"/>
          <w:szCs w:val="24"/>
          <w:lang w:val="es-ES"/>
        </w:rPr>
        <w:t>N°</w:t>
      </w:r>
      <w:proofErr w:type="spellEnd"/>
      <w:r w:rsidR="00490B9B" w:rsidRPr="00F84E76">
        <w:rPr>
          <w:rFonts w:ascii="Arial" w:eastAsia="Arial" w:hAnsi="Arial" w:cs="Arial"/>
          <w:bCs/>
          <w:color w:val="000000"/>
          <w:sz w:val="24"/>
          <w:szCs w:val="24"/>
          <w:lang w:val="es-ES"/>
        </w:rPr>
        <w:t xml:space="preserve"> </w:t>
      </w:r>
      <w:r w:rsidR="00164A4F" w:rsidRPr="00F84E76">
        <w:rPr>
          <w:rFonts w:ascii="Arial" w:eastAsia="Arial" w:hAnsi="Arial" w:cs="Arial"/>
          <w:bCs/>
          <w:color w:val="000000"/>
          <w:sz w:val="24"/>
          <w:szCs w:val="24"/>
          <w:lang w:val="es-ES"/>
        </w:rPr>
        <w:t>19</w:t>
      </w:r>
      <w:r w:rsidR="0093657E" w:rsidRPr="00F84E76">
        <w:rPr>
          <w:rFonts w:ascii="Arial" w:eastAsia="Arial" w:hAnsi="Arial" w:cs="Arial"/>
          <w:bCs/>
          <w:color w:val="000000"/>
          <w:sz w:val="24"/>
          <w:szCs w:val="24"/>
          <w:lang w:val="es-ES"/>
        </w:rPr>
        <w:t>,</w:t>
      </w:r>
      <w:r w:rsidR="00164A4F" w:rsidRPr="00F84E76">
        <w:rPr>
          <w:rFonts w:ascii="Arial" w:eastAsia="Arial" w:hAnsi="Arial" w:cs="Arial"/>
          <w:bCs/>
          <w:color w:val="000000"/>
          <w:sz w:val="24"/>
          <w:szCs w:val="24"/>
          <w:lang w:val="es-ES"/>
        </w:rPr>
        <w:t xml:space="preserve"> de 2019, que aprueba el Reglamento para la aplicación del sistema de clasificación, calidad y seguridad de los prestadores de servicios turísticos, detalla la regulación y clasificación de estos servicios. Define los estándares de seguridad para el turismo aventura, abarcando requisitos para el personal, la actividad y el equipamiento. También regula el uso del Sello de Calidad Turística, especificando la información que debe contener sobre el prestador, el organismo de certificación, la calificación obtenida, la clase de servicio y la fecha de expiración de la certificación.</w:t>
      </w:r>
    </w:p>
    <w:p w14:paraId="0C5E7DA5" w14:textId="77777777" w:rsidR="009F1865" w:rsidRPr="00F84E76" w:rsidRDefault="009F1865" w:rsidP="005C19C1">
      <w:pPr>
        <w:tabs>
          <w:tab w:val="left" w:pos="1701"/>
        </w:tabs>
        <w:spacing w:after="0" w:line="240" w:lineRule="auto"/>
        <w:rPr>
          <w:rFonts w:ascii="Arial" w:hAnsi="Arial" w:cs="Arial"/>
          <w:bCs/>
          <w:sz w:val="24"/>
          <w:szCs w:val="24"/>
        </w:rPr>
      </w:pPr>
    </w:p>
    <w:p w14:paraId="2E805646" w14:textId="77777777" w:rsidR="00531133" w:rsidRPr="003A7C37" w:rsidRDefault="00531133" w:rsidP="005C19C1">
      <w:pPr>
        <w:spacing w:after="0" w:line="240" w:lineRule="auto"/>
        <w:rPr>
          <w:rFonts w:ascii="Arial" w:hAnsi="Arial" w:cs="Arial"/>
          <w:b/>
          <w:sz w:val="24"/>
          <w:szCs w:val="24"/>
        </w:rPr>
      </w:pPr>
      <w:r w:rsidRPr="003A7C37">
        <w:rPr>
          <w:rFonts w:ascii="Arial" w:hAnsi="Arial" w:cs="Arial"/>
          <w:b/>
          <w:sz w:val="24"/>
          <w:szCs w:val="24"/>
        </w:rPr>
        <w:t>III.- RELACIÓN DESCRIPTIVA DEL PROYECTO.</w:t>
      </w:r>
    </w:p>
    <w:p w14:paraId="0C7A841D" w14:textId="77777777" w:rsidR="00531133" w:rsidRPr="00F84E76" w:rsidRDefault="00531133" w:rsidP="005C19C1">
      <w:pPr>
        <w:tabs>
          <w:tab w:val="left" w:pos="1701"/>
        </w:tabs>
        <w:spacing w:after="0" w:line="240" w:lineRule="auto"/>
        <w:rPr>
          <w:rFonts w:ascii="Arial" w:hAnsi="Arial" w:cs="Arial"/>
          <w:bCs/>
          <w:sz w:val="24"/>
          <w:szCs w:val="24"/>
        </w:rPr>
      </w:pPr>
    </w:p>
    <w:p w14:paraId="532B075A" w14:textId="7E6EB607" w:rsidR="00C90115" w:rsidRPr="00F84E76" w:rsidRDefault="00531133" w:rsidP="005C19C1">
      <w:pPr>
        <w:tabs>
          <w:tab w:val="left" w:pos="1701"/>
        </w:tabs>
        <w:spacing w:after="0" w:line="240" w:lineRule="auto"/>
        <w:rPr>
          <w:rFonts w:ascii="Arial" w:hAnsi="Arial" w:cs="Arial"/>
          <w:bCs/>
          <w:spacing w:val="-3"/>
          <w:sz w:val="24"/>
          <w:szCs w:val="24"/>
        </w:rPr>
      </w:pPr>
      <w:r w:rsidRPr="00F84E76">
        <w:rPr>
          <w:rFonts w:ascii="Arial" w:hAnsi="Arial" w:cs="Arial"/>
          <w:bCs/>
          <w:sz w:val="24"/>
          <w:szCs w:val="24"/>
        </w:rPr>
        <w:tab/>
        <w:t xml:space="preserve">La moción </w:t>
      </w:r>
      <w:r w:rsidRPr="00F84E76">
        <w:rPr>
          <w:rFonts w:ascii="Arial" w:hAnsi="Arial" w:cs="Arial"/>
          <w:bCs/>
          <w:spacing w:val="-3"/>
          <w:sz w:val="24"/>
          <w:szCs w:val="24"/>
        </w:rPr>
        <w:t>consta de</w:t>
      </w:r>
      <w:r w:rsidR="00D32568" w:rsidRPr="00F84E76">
        <w:rPr>
          <w:rFonts w:ascii="Arial" w:hAnsi="Arial" w:cs="Arial"/>
          <w:bCs/>
          <w:spacing w:val="-3"/>
          <w:sz w:val="24"/>
          <w:szCs w:val="24"/>
        </w:rPr>
        <w:t xml:space="preserve"> un artículo único, </w:t>
      </w:r>
      <w:r w:rsidR="00F55EA5" w:rsidRPr="00F84E76">
        <w:rPr>
          <w:rFonts w:ascii="Arial" w:hAnsi="Arial" w:cs="Arial"/>
          <w:bCs/>
          <w:spacing w:val="-3"/>
          <w:sz w:val="24"/>
          <w:szCs w:val="24"/>
        </w:rPr>
        <w:t xml:space="preserve">con </w:t>
      </w:r>
      <w:r w:rsidR="00D32568" w:rsidRPr="00F84E76">
        <w:rPr>
          <w:rFonts w:ascii="Arial" w:hAnsi="Arial" w:cs="Arial"/>
          <w:bCs/>
          <w:spacing w:val="-3"/>
          <w:sz w:val="24"/>
          <w:szCs w:val="24"/>
        </w:rPr>
        <w:t>tres numerales.</w:t>
      </w:r>
    </w:p>
    <w:p w14:paraId="34C5F817" w14:textId="77777777" w:rsidR="00C90115" w:rsidRPr="00F84E76" w:rsidRDefault="00C90115" w:rsidP="005C19C1">
      <w:pPr>
        <w:tabs>
          <w:tab w:val="left" w:pos="1701"/>
        </w:tabs>
        <w:spacing w:after="0" w:line="240" w:lineRule="auto"/>
        <w:rPr>
          <w:rFonts w:ascii="Arial" w:hAnsi="Arial" w:cs="Arial"/>
          <w:bCs/>
          <w:spacing w:val="-3"/>
          <w:sz w:val="24"/>
          <w:szCs w:val="24"/>
        </w:rPr>
      </w:pPr>
    </w:p>
    <w:p w14:paraId="3726665C" w14:textId="209F2B51" w:rsidR="00114A0B" w:rsidRPr="00F84E76" w:rsidRDefault="00AF0EC5" w:rsidP="005C19C1">
      <w:pPr>
        <w:tabs>
          <w:tab w:val="left" w:pos="1701"/>
        </w:tabs>
        <w:spacing w:after="0" w:line="240" w:lineRule="auto"/>
        <w:rPr>
          <w:rFonts w:ascii="Arial" w:hAnsi="Arial" w:cs="Arial"/>
          <w:bCs/>
          <w:sz w:val="24"/>
          <w:szCs w:val="24"/>
          <w:lang w:val="x-none"/>
        </w:rPr>
      </w:pPr>
      <w:r w:rsidRPr="00F84E76">
        <w:rPr>
          <w:rFonts w:ascii="Arial" w:hAnsi="Arial" w:cs="Arial"/>
          <w:bCs/>
          <w:spacing w:val="-3"/>
          <w:sz w:val="24"/>
          <w:szCs w:val="24"/>
        </w:rPr>
        <w:tab/>
      </w:r>
      <w:r w:rsidR="00F52216" w:rsidRPr="00F84E76">
        <w:rPr>
          <w:rFonts w:ascii="Arial" w:hAnsi="Arial" w:cs="Arial"/>
          <w:bCs/>
          <w:spacing w:val="-3"/>
          <w:sz w:val="24"/>
          <w:szCs w:val="24"/>
        </w:rPr>
        <w:t xml:space="preserve">En concreto, se </w:t>
      </w:r>
      <w:r w:rsidR="00814009" w:rsidRPr="00F84E76">
        <w:rPr>
          <w:rFonts w:ascii="Arial" w:hAnsi="Arial" w:cs="Arial"/>
          <w:bCs/>
          <w:spacing w:val="-3"/>
          <w:sz w:val="24"/>
          <w:szCs w:val="24"/>
        </w:rPr>
        <w:t>modifica</w:t>
      </w:r>
      <w:r w:rsidR="00F52216" w:rsidRPr="00F84E76">
        <w:rPr>
          <w:rFonts w:ascii="Arial" w:hAnsi="Arial" w:cs="Arial"/>
          <w:bCs/>
          <w:spacing w:val="-3"/>
          <w:sz w:val="24"/>
          <w:szCs w:val="24"/>
        </w:rPr>
        <w:t xml:space="preserve"> la ley </w:t>
      </w:r>
      <w:proofErr w:type="spellStart"/>
      <w:r w:rsidR="00F52216" w:rsidRPr="00F84E76">
        <w:rPr>
          <w:rFonts w:ascii="Arial" w:hAnsi="Arial" w:cs="Arial"/>
          <w:bCs/>
          <w:spacing w:val="-3"/>
          <w:sz w:val="24"/>
          <w:szCs w:val="24"/>
        </w:rPr>
        <w:t>N°</w:t>
      </w:r>
      <w:proofErr w:type="spellEnd"/>
      <w:r w:rsidR="00F52216" w:rsidRPr="00F84E76">
        <w:rPr>
          <w:rFonts w:ascii="Arial" w:hAnsi="Arial" w:cs="Arial"/>
          <w:bCs/>
          <w:spacing w:val="-3"/>
          <w:sz w:val="24"/>
          <w:szCs w:val="24"/>
        </w:rPr>
        <w:t xml:space="preserve"> 20.243</w:t>
      </w:r>
      <w:r w:rsidR="00490B9B" w:rsidRPr="00F84E76">
        <w:rPr>
          <w:rFonts w:ascii="Arial" w:hAnsi="Arial" w:cs="Arial"/>
          <w:bCs/>
          <w:spacing w:val="-3"/>
          <w:sz w:val="24"/>
          <w:szCs w:val="24"/>
        </w:rPr>
        <w:t xml:space="preserve">, </w:t>
      </w:r>
      <w:proofErr w:type="gramStart"/>
      <w:r w:rsidR="00490B9B" w:rsidRPr="00F84E76">
        <w:rPr>
          <w:rFonts w:ascii="Arial" w:hAnsi="Arial" w:cs="Arial"/>
          <w:bCs/>
          <w:spacing w:val="-3"/>
          <w:sz w:val="24"/>
          <w:szCs w:val="24"/>
        </w:rPr>
        <w:t xml:space="preserve">del </w:t>
      </w:r>
      <w:r w:rsidR="00F56B14" w:rsidRPr="00F84E76">
        <w:rPr>
          <w:rFonts w:ascii="Arial" w:hAnsi="Arial" w:cs="Arial"/>
          <w:bCs/>
          <w:sz w:val="24"/>
          <w:szCs w:val="24"/>
          <w:lang w:val="x-none"/>
        </w:rPr>
        <w:t xml:space="preserve"> sistema</w:t>
      </w:r>
      <w:proofErr w:type="gramEnd"/>
      <w:r w:rsidR="00F56B14" w:rsidRPr="00F84E76">
        <w:rPr>
          <w:rFonts w:ascii="Arial" w:hAnsi="Arial" w:cs="Arial"/>
          <w:bCs/>
          <w:sz w:val="24"/>
          <w:szCs w:val="24"/>
          <w:lang w:val="x-none"/>
        </w:rPr>
        <w:t xml:space="preserve"> institucional </w:t>
      </w:r>
      <w:r w:rsidR="00490B9B" w:rsidRPr="00F84E76">
        <w:rPr>
          <w:rFonts w:ascii="Arial" w:hAnsi="Arial" w:cs="Arial"/>
          <w:bCs/>
          <w:sz w:val="24"/>
          <w:szCs w:val="24"/>
          <w:lang w:val="x-none"/>
        </w:rPr>
        <w:t>para e</w:t>
      </w:r>
      <w:r w:rsidR="00F56B14" w:rsidRPr="00F84E76">
        <w:rPr>
          <w:rFonts w:ascii="Arial" w:hAnsi="Arial" w:cs="Arial"/>
          <w:bCs/>
          <w:sz w:val="24"/>
          <w:szCs w:val="24"/>
          <w:lang w:val="x-none"/>
        </w:rPr>
        <w:t>l desarrollo del turismo</w:t>
      </w:r>
      <w:r w:rsidR="00490B9B" w:rsidRPr="00F84E76">
        <w:rPr>
          <w:rFonts w:ascii="Arial" w:hAnsi="Arial" w:cs="Arial"/>
          <w:bCs/>
          <w:sz w:val="24"/>
          <w:szCs w:val="24"/>
          <w:lang w:val="x-none"/>
        </w:rPr>
        <w:t>,</w:t>
      </w:r>
      <w:r w:rsidR="00CA02C8" w:rsidRPr="00F84E76">
        <w:rPr>
          <w:rFonts w:ascii="Arial" w:hAnsi="Arial" w:cs="Arial"/>
          <w:bCs/>
          <w:sz w:val="24"/>
          <w:szCs w:val="24"/>
          <w:lang w:val="x-none"/>
        </w:rPr>
        <w:t xml:space="preserve"> incorporando un artículo 42 bis</w:t>
      </w:r>
      <w:r w:rsidR="00114A0B" w:rsidRPr="00F84E76">
        <w:rPr>
          <w:rFonts w:ascii="Arial" w:hAnsi="Arial" w:cs="Arial"/>
          <w:bCs/>
          <w:sz w:val="24"/>
          <w:szCs w:val="24"/>
          <w:lang w:val="x-none"/>
        </w:rPr>
        <w:t xml:space="preserve"> y modificando los artículo 45 y 50, </w:t>
      </w:r>
      <w:r w:rsidR="00490B9B" w:rsidRPr="00F84E76">
        <w:rPr>
          <w:rFonts w:ascii="Arial" w:hAnsi="Arial" w:cs="Arial"/>
          <w:bCs/>
          <w:sz w:val="24"/>
          <w:szCs w:val="24"/>
          <w:lang w:val="x-none"/>
        </w:rPr>
        <w:t xml:space="preserve"> de la forma que a continuación se describe</w:t>
      </w:r>
      <w:r w:rsidR="00114A0B" w:rsidRPr="00F84E76">
        <w:rPr>
          <w:rFonts w:ascii="Arial" w:hAnsi="Arial" w:cs="Arial"/>
          <w:bCs/>
          <w:sz w:val="24"/>
          <w:szCs w:val="24"/>
          <w:lang w:val="x-none"/>
        </w:rPr>
        <w:t xml:space="preserve"> someramente:</w:t>
      </w:r>
    </w:p>
    <w:p w14:paraId="7A6F774B" w14:textId="77777777" w:rsidR="0093657E" w:rsidRPr="00F84E76" w:rsidRDefault="0093657E" w:rsidP="005C19C1">
      <w:pPr>
        <w:tabs>
          <w:tab w:val="left" w:pos="1701"/>
        </w:tabs>
        <w:spacing w:after="0" w:line="240" w:lineRule="auto"/>
        <w:rPr>
          <w:rFonts w:ascii="Arial" w:hAnsi="Arial" w:cs="Arial"/>
          <w:bCs/>
          <w:sz w:val="24"/>
          <w:szCs w:val="24"/>
          <w:lang w:val="x-none"/>
        </w:rPr>
      </w:pPr>
    </w:p>
    <w:p w14:paraId="53D03F7A" w14:textId="7C899F94" w:rsidR="00490B9B" w:rsidRPr="00F84E76" w:rsidRDefault="0093657E" w:rsidP="005C19C1">
      <w:pPr>
        <w:tabs>
          <w:tab w:val="left" w:pos="1701"/>
        </w:tabs>
        <w:spacing w:after="0" w:line="240" w:lineRule="auto"/>
        <w:rPr>
          <w:rFonts w:ascii="Arial" w:eastAsia="Arial" w:hAnsi="Arial" w:cs="Arial"/>
          <w:bCs/>
          <w:color w:val="000000"/>
          <w:spacing w:val="-1"/>
          <w:sz w:val="24"/>
          <w:szCs w:val="24"/>
          <w:lang w:val="es-ES"/>
        </w:rPr>
      </w:pPr>
      <w:r w:rsidRPr="00F84E76">
        <w:rPr>
          <w:rFonts w:ascii="Arial" w:hAnsi="Arial" w:cs="Arial"/>
          <w:bCs/>
          <w:sz w:val="24"/>
          <w:szCs w:val="24"/>
          <w:lang w:val="x-none"/>
        </w:rPr>
        <w:tab/>
      </w:r>
      <w:r w:rsidR="00BE073E" w:rsidRPr="00F84E76">
        <w:rPr>
          <w:rFonts w:ascii="Arial" w:hAnsi="Arial" w:cs="Arial"/>
          <w:bCs/>
          <w:sz w:val="24"/>
          <w:szCs w:val="24"/>
          <w:lang w:val="x-none"/>
        </w:rPr>
        <w:t xml:space="preserve">1.- Se </w:t>
      </w:r>
      <w:r w:rsidR="00490B9B" w:rsidRPr="00F84E76">
        <w:rPr>
          <w:rFonts w:ascii="Arial" w:eastAsia="Arial" w:hAnsi="Arial" w:cs="Arial"/>
          <w:bCs/>
          <w:color w:val="000000"/>
          <w:spacing w:val="-1"/>
          <w:sz w:val="24"/>
          <w:szCs w:val="24"/>
          <w:lang w:val="es-ES"/>
        </w:rPr>
        <w:t>propone establecer un nuevo artículo 42 bis</w:t>
      </w:r>
      <w:r w:rsidR="00D6399F" w:rsidRPr="00F84E76">
        <w:rPr>
          <w:rFonts w:ascii="Arial" w:eastAsia="Arial" w:hAnsi="Arial" w:cs="Arial"/>
          <w:bCs/>
          <w:color w:val="000000"/>
          <w:spacing w:val="-1"/>
          <w:sz w:val="24"/>
          <w:szCs w:val="24"/>
          <w:lang w:val="es-ES"/>
        </w:rPr>
        <w:t>, con el propósito de</w:t>
      </w:r>
      <w:r w:rsidR="00490B9B" w:rsidRPr="00F84E76">
        <w:rPr>
          <w:rFonts w:ascii="Arial" w:eastAsia="Arial" w:hAnsi="Arial" w:cs="Arial"/>
          <w:bCs/>
          <w:color w:val="000000"/>
          <w:spacing w:val="-1"/>
          <w:sz w:val="24"/>
          <w:szCs w:val="24"/>
          <w:lang w:val="es-ES"/>
        </w:rPr>
        <w:t xml:space="preserve"> que todos los prestadores de servicios turísticos del tipo turismo aventura deban obtener el Sello de Calidad Turística, conforme a lo dispuesto en la Ley y su reglamento correspondiente. Este sello será un requisito indispensable para operar. Además, estos prestadores tendrán la obligación de exhibir el Sello de Calidad Turística en una parte visible de sus instalaciones, de manera que pueda ser fácilmente identificado por los clientes y visitantes.</w:t>
      </w:r>
    </w:p>
    <w:p w14:paraId="45344EA3" w14:textId="77777777" w:rsidR="002341AF" w:rsidRPr="00F84E76" w:rsidRDefault="002341AF" w:rsidP="005C19C1">
      <w:pPr>
        <w:tabs>
          <w:tab w:val="left" w:pos="1701"/>
        </w:tabs>
        <w:spacing w:after="0" w:line="240" w:lineRule="auto"/>
        <w:rPr>
          <w:rFonts w:ascii="Arial" w:eastAsia="Arial" w:hAnsi="Arial" w:cs="Arial"/>
          <w:bCs/>
          <w:color w:val="000000"/>
          <w:spacing w:val="-1"/>
          <w:sz w:val="24"/>
          <w:szCs w:val="24"/>
          <w:lang w:val="es-ES"/>
        </w:rPr>
      </w:pPr>
    </w:p>
    <w:p w14:paraId="77200A07" w14:textId="24676A7F" w:rsidR="00490B9B" w:rsidRPr="00F84E76" w:rsidRDefault="00D656CD" w:rsidP="005C19C1">
      <w:pPr>
        <w:tabs>
          <w:tab w:val="left" w:pos="1701"/>
        </w:tabs>
        <w:spacing w:after="0" w:line="240" w:lineRule="auto"/>
        <w:rPr>
          <w:rFonts w:ascii="Arial" w:eastAsia="Arial" w:hAnsi="Arial" w:cs="Arial"/>
          <w:bCs/>
          <w:color w:val="000000"/>
          <w:sz w:val="24"/>
          <w:szCs w:val="24"/>
          <w:lang w:val="es-ES"/>
        </w:rPr>
      </w:pPr>
      <w:r w:rsidRPr="00F84E76">
        <w:rPr>
          <w:rFonts w:ascii="Arial" w:eastAsia="Arial" w:hAnsi="Arial" w:cs="Arial"/>
          <w:bCs/>
          <w:color w:val="000000"/>
          <w:spacing w:val="-1"/>
          <w:sz w:val="24"/>
          <w:szCs w:val="24"/>
          <w:lang w:val="es-ES"/>
        </w:rPr>
        <w:tab/>
        <w:t xml:space="preserve">2.- </w:t>
      </w:r>
      <w:r w:rsidR="00490B9B" w:rsidRPr="00F84E76">
        <w:rPr>
          <w:rFonts w:ascii="Arial" w:eastAsia="Arial" w:hAnsi="Arial" w:cs="Arial"/>
          <w:bCs/>
          <w:color w:val="000000"/>
          <w:sz w:val="24"/>
          <w:szCs w:val="24"/>
          <w:lang w:val="es-ES"/>
        </w:rPr>
        <w:t>Asimismo, será obligatorio que los prestadores de servicios turísticos del tipo turismo aventura tengan visible un código que permita acceder al Registro Nacional de Clasificación, para que los clientes puedan verificar la vigencia del permiso del prestador. Este código deberá estar ubicado en un lugar accesible y visible al público, garantizando la transparencia y confianza en el servicio ofrecido.</w:t>
      </w:r>
    </w:p>
    <w:p w14:paraId="638349A5" w14:textId="77777777" w:rsidR="00CA02C8" w:rsidRPr="00F84E76" w:rsidRDefault="00CA02C8" w:rsidP="005C19C1">
      <w:pPr>
        <w:tabs>
          <w:tab w:val="left" w:pos="1701"/>
        </w:tabs>
        <w:spacing w:after="0" w:line="240" w:lineRule="auto"/>
        <w:rPr>
          <w:rFonts w:ascii="Arial" w:eastAsia="Arial" w:hAnsi="Arial" w:cs="Arial"/>
          <w:bCs/>
          <w:color w:val="000000"/>
          <w:sz w:val="24"/>
          <w:szCs w:val="24"/>
          <w:lang w:val="es-ES"/>
        </w:rPr>
      </w:pPr>
    </w:p>
    <w:p w14:paraId="232D9F2A" w14:textId="5C1CBE68" w:rsidR="00490B9B" w:rsidRPr="00F84E76" w:rsidRDefault="00CA02C8" w:rsidP="005C19C1">
      <w:pPr>
        <w:tabs>
          <w:tab w:val="left" w:pos="1701"/>
        </w:tabs>
        <w:spacing w:after="0" w:line="240" w:lineRule="auto"/>
        <w:rPr>
          <w:rFonts w:ascii="Arial" w:eastAsia="Arial" w:hAnsi="Arial" w:cs="Arial"/>
          <w:bCs/>
          <w:color w:val="000000"/>
          <w:sz w:val="24"/>
          <w:szCs w:val="24"/>
          <w:lang w:val="es-ES"/>
        </w:rPr>
      </w:pPr>
      <w:r w:rsidRPr="00F84E76">
        <w:rPr>
          <w:rFonts w:ascii="Arial" w:eastAsia="Arial" w:hAnsi="Arial" w:cs="Arial"/>
          <w:bCs/>
          <w:color w:val="000000"/>
          <w:sz w:val="24"/>
          <w:szCs w:val="24"/>
          <w:lang w:val="es-ES"/>
        </w:rPr>
        <w:tab/>
        <w:t xml:space="preserve">3.- </w:t>
      </w:r>
      <w:r w:rsidR="00490B9B" w:rsidRPr="00F84E76">
        <w:rPr>
          <w:rFonts w:ascii="Arial" w:eastAsia="Arial" w:hAnsi="Arial" w:cs="Arial"/>
          <w:bCs/>
          <w:color w:val="000000"/>
          <w:sz w:val="24"/>
          <w:szCs w:val="24"/>
          <w:lang w:val="es-ES"/>
        </w:rPr>
        <w:t xml:space="preserve">De </w:t>
      </w:r>
      <w:r w:rsidR="004E2585" w:rsidRPr="00F84E76">
        <w:rPr>
          <w:rFonts w:ascii="Arial" w:eastAsia="Arial" w:hAnsi="Arial" w:cs="Arial"/>
          <w:bCs/>
          <w:color w:val="000000"/>
          <w:sz w:val="24"/>
          <w:szCs w:val="24"/>
          <w:lang w:val="es-ES"/>
        </w:rPr>
        <w:t xml:space="preserve">no </w:t>
      </w:r>
      <w:r w:rsidR="00490B9B" w:rsidRPr="00F84E76">
        <w:rPr>
          <w:rFonts w:ascii="Arial" w:eastAsia="Arial" w:hAnsi="Arial" w:cs="Arial"/>
          <w:bCs/>
          <w:color w:val="000000"/>
          <w:sz w:val="24"/>
          <w:szCs w:val="24"/>
          <w:lang w:val="es-ES"/>
        </w:rPr>
        <w:t xml:space="preserve">cumplirse esta obligación, </w:t>
      </w:r>
      <w:r w:rsidR="007152D7" w:rsidRPr="00F84E76">
        <w:rPr>
          <w:rFonts w:ascii="Arial" w:eastAsia="Arial" w:hAnsi="Arial" w:cs="Arial"/>
          <w:bCs/>
          <w:color w:val="000000"/>
          <w:sz w:val="24"/>
          <w:szCs w:val="24"/>
          <w:lang w:val="es-ES"/>
        </w:rPr>
        <w:t>se</w:t>
      </w:r>
      <w:r w:rsidR="00490B9B" w:rsidRPr="00F84E76">
        <w:rPr>
          <w:rFonts w:ascii="Arial" w:eastAsia="Arial" w:hAnsi="Arial" w:cs="Arial"/>
          <w:bCs/>
          <w:color w:val="000000"/>
          <w:sz w:val="24"/>
          <w:szCs w:val="24"/>
          <w:lang w:val="es-ES"/>
        </w:rPr>
        <w:t>rá aplicable la sanción de multa de entre 25 y 35 UTM ya existente en la ley vigente, tanto para el incumplimiento de la obligación de obtención y exhibición del Sello de Calidad Turística, como la visibilidad del código de verificación del Registro Nacional de Clasificación.</w:t>
      </w:r>
    </w:p>
    <w:p w14:paraId="38FF96B4" w14:textId="77777777" w:rsidR="00B10120" w:rsidRPr="003A7C37" w:rsidRDefault="005F681E" w:rsidP="005C19C1">
      <w:pPr>
        <w:spacing w:after="0" w:line="240" w:lineRule="auto"/>
        <w:rPr>
          <w:rFonts w:ascii="Arial" w:hAnsi="Arial" w:cs="Arial"/>
          <w:b/>
          <w:sz w:val="24"/>
          <w:szCs w:val="24"/>
        </w:rPr>
      </w:pPr>
      <w:r w:rsidRPr="003A7C37">
        <w:rPr>
          <w:rFonts w:ascii="Arial" w:hAnsi="Arial" w:cs="Arial"/>
          <w:b/>
          <w:sz w:val="24"/>
          <w:szCs w:val="24"/>
        </w:rPr>
        <w:t>IV</w:t>
      </w:r>
      <w:r w:rsidR="00C7760E" w:rsidRPr="003A7C37">
        <w:rPr>
          <w:rFonts w:ascii="Arial" w:hAnsi="Arial" w:cs="Arial"/>
          <w:b/>
          <w:sz w:val="24"/>
          <w:szCs w:val="24"/>
        </w:rPr>
        <w:t>.-</w:t>
      </w:r>
      <w:r w:rsidR="00F018C1" w:rsidRPr="003A7C37">
        <w:rPr>
          <w:rFonts w:ascii="Arial" w:hAnsi="Arial" w:cs="Arial"/>
          <w:b/>
          <w:sz w:val="24"/>
          <w:szCs w:val="24"/>
        </w:rPr>
        <w:t xml:space="preserve"> </w:t>
      </w:r>
      <w:r w:rsidR="00B10120" w:rsidRPr="003A7C37">
        <w:rPr>
          <w:rFonts w:ascii="Arial" w:hAnsi="Arial" w:cs="Arial"/>
          <w:b/>
          <w:sz w:val="24"/>
          <w:szCs w:val="24"/>
        </w:rPr>
        <w:t>DISPO</w:t>
      </w:r>
      <w:r w:rsidR="00EB5A22" w:rsidRPr="003A7C37">
        <w:rPr>
          <w:rFonts w:ascii="Arial" w:hAnsi="Arial" w:cs="Arial"/>
          <w:b/>
          <w:sz w:val="24"/>
          <w:szCs w:val="24"/>
        </w:rPr>
        <w:t>SI</w:t>
      </w:r>
      <w:r w:rsidR="00B10120" w:rsidRPr="003A7C37">
        <w:rPr>
          <w:rFonts w:ascii="Arial" w:hAnsi="Arial" w:cs="Arial"/>
          <w:b/>
          <w:sz w:val="24"/>
          <w:szCs w:val="24"/>
        </w:rPr>
        <w:t>CIONES LEGALES QUE EL PROYECTO MODIFICA.</w:t>
      </w:r>
    </w:p>
    <w:p w14:paraId="76977B58" w14:textId="77777777" w:rsidR="002B4182" w:rsidRPr="00F84E76" w:rsidRDefault="002B4182" w:rsidP="005C19C1">
      <w:pPr>
        <w:spacing w:after="0" w:line="240" w:lineRule="auto"/>
        <w:rPr>
          <w:rFonts w:ascii="Arial" w:hAnsi="Arial" w:cs="Arial"/>
          <w:bCs/>
          <w:sz w:val="24"/>
          <w:szCs w:val="24"/>
        </w:rPr>
      </w:pPr>
    </w:p>
    <w:p w14:paraId="3B1F7A93" w14:textId="5A9486E8" w:rsidR="00355E38" w:rsidRDefault="00355E38"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t>L</w:t>
      </w:r>
      <w:r w:rsidR="00B46DA2" w:rsidRPr="00F84E76">
        <w:rPr>
          <w:rFonts w:ascii="Arial" w:hAnsi="Arial" w:cs="Arial"/>
          <w:bCs/>
          <w:sz w:val="24"/>
          <w:szCs w:val="24"/>
        </w:rPr>
        <w:t>a</w:t>
      </w:r>
      <w:r w:rsidRPr="00F84E76">
        <w:rPr>
          <w:rFonts w:ascii="Arial" w:hAnsi="Arial" w:cs="Arial"/>
          <w:bCs/>
          <w:sz w:val="24"/>
          <w:szCs w:val="24"/>
        </w:rPr>
        <w:t xml:space="preserve"> </w:t>
      </w:r>
      <w:r w:rsidR="00B46DA2" w:rsidRPr="00F84E76">
        <w:rPr>
          <w:rFonts w:ascii="Arial" w:hAnsi="Arial" w:cs="Arial"/>
          <w:bCs/>
          <w:sz w:val="24"/>
          <w:szCs w:val="24"/>
        </w:rPr>
        <w:t>moción</w:t>
      </w:r>
      <w:r w:rsidRPr="00F84E76">
        <w:rPr>
          <w:rFonts w:ascii="Arial" w:hAnsi="Arial" w:cs="Arial"/>
          <w:bCs/>
          <w:sz w:val="24"/>
          <w:szCs w:val="24"/>
        </w:rPr>
        <w:t xml:space="preserve"> introduce modificaciones en</w:t>
      </w:r>
      <w:r w:rsidR="00A10775" w:rsidRPr="00F84E76">
        <w:rPr>
          <w:rFonts w:ascii="Arial" w:hAnsi="Arial" w:cs="Arial"/>
          <w:bCs/>
          <w:sz w:val="24"/>
          <w:szCs w:val="24"/>
        </w:rPr>
        <w:t xml:space="preserve"> la ley </w:t>
      </w:r>
      <w:proofErr w:type="spellStart"/>
      <w:r w:rsidR="00A10775" w:rsidRPr="00F84E76">
        <w:rPr>
          <w:rFonts w:ascii="Arial" w:hAnsi="Arial" w:cs="Arial"/>
          <w:bCs/>
          <w:sz w:val="24"/>
          <w:szCs w:val="24"/>
        </w:rPr>
        <w:t>N°</w:t>
      </w:r>
      <w:proofErr w:type="spellEnd"/>
      <w:r w:rsidR="00A10775" w:rsidRPr="00F84E76">
        <w:rPr>
          <w:rFonts w:ascii="Arial" w:hAnsi="Arial" w:cs="Arial"/>
          <w:bCs/>
          <w:sz w:val="24"/>
          <w:szCs w:val="24"/>
        </w:rPr>
        <w:t xml:space="preserve"> 20.423</w:t>
      </w:r>
      <w:r w:rsidR="00584B87" w:rsidRPr="00F84E76">
        <w:rPr>
          <w:rFonts w:ascii="Arial" w:hAnsi="Arial" w:cs="Arial"/>
          <w:bCs/>
          <w:sz w:val="24"/>
          <w:szCs w:val="24"/>
        </w:rPr>
        <w:t xml:space="preserve"> del sistema institucional para el desarrollo del turismo</w:t>
      </w:r>
      <w:r w:rsidR="00770A8A" w:rsidRPr="00F84E76">
        <w:rPr>
          <w:rFonts w:ascii="Arial" w:hAnsi="Arial" w:cs="Arial"/>
          <w:bCs/>
          <w:sz w:val="24"/>
          <w:szCs w:val="24"/>
        </w:rPr>
        <w:t xml:space="preserve">, </w:t>
      </w:r>
      <w:r w:rsidR="00754069" w:rsidRPr="00F84E76">
        <w:rPr>
          <w:rFonts w:ascii="Arial" w:hAnsi="Arial" w:cs="Arial"/>
          <w:bCs/>
          <w:sz w:val="24"/>
          <w:szCs w:val="24"/>
        </w:rPr>
        <w:t>en la forma ya descrita precedentemente.</w:t>
      </w:r>
    </w:p>
    <w:p w14:paraId="64551A4D" w14:textId="77777777" w:rsidR="00EA707F" w:rsidRDefault="00EA707F" w:rsidP="005C19C1">
      <w:pPr>
        <w:tabs>
          <w:tab w:val="left" w:pos="1701"/>
        </w:tabs>
        <w:spacing w:after="0" w:line="240" w:lineRule="auto"/>
        <w:rPr>
          <w:rFonts w:ascii="Arial" w:hAnsi="Arial" w:cs="Arial"/>
          <w:bCs/>
          <w:sz w:val="24"/>
          <w:szCs w:val="24"/>
        </w:rPr>
      </w:pPr>
    </w:p>
    <w:p w14:paraId="548E9092" w14:textId="5A3A4C9C" w:rsidR="009B0EAC" w:rsidRDefault="009B0EAC" w:rsidP="00EA707F">
      <w:pPr>
        <w:tabs>
          <w:tab w:val="left" w:pos="1701"/>
        </w:tabs>
        <w:spacing w:after="0" w:line="240" w:lineRule="auto"/>
        <w:rPr>
          <w:rFonts w:ascii="Arial" w:hAnsi="Arial" w:cs="Arial"/>
          <w:b/>
          <w:sz w:val="24"/>
          <w:szCs w:val="24"/>
        </w:rPr>
      </w:pPr>
      <w:r w:rsidRPr="004F6CC2">
        <w:rPr>
          <w:rFonts w:ascii="Arial" w:hAnsi="Arial" w:cs="Arial"/>
          <w:b/>
          <w:sz w:val="24"/>
          <w:szCs w:val="24"/>
        </w:rPr>
        <w:t>V.- DISCUSIÓN Y VOTACIÓN DEL PROYECTO.</w:t>
      </w:r>
    </w:p>
    <w:p w14:paraId="7F18B36A" w14:textId="77777777" w:rsidR="00EA707F" w:rsidRDefault="00EA707F" w:rsidP="00EA707F">
      <w:pPr>
        <w:tabs>
          <w:tab w:val="left" w:pos="1701"/>
        </w:tabs>
        <w:spacing w:after="0" w:line="240" w:lineRule="auto"/>
        <w:rPr>
          <w:rFonts w:ascii="Arial" w:hAnsi="Arial" w:cs="Arial"/>
          <w:b/>
          <w:sz w:val="24"/>
          <w:szCs w:val="24"/>
        </w:rPr>
      </w:pPr>
    </w:p>
    <w:p w14:paraId="35A3C903" w14:textId="52B3E3E3" w:rsidR="009B0EAC" w:rsidRPr="00EA707F" w:rsidRDefault="00EA707F" w:rsidP="00EA707F">
      <w:pPr>
        <w:tabs>
          <w:tab w:val="left" w:pos="1701"/>
        </w:tabs>
        <w:spacing w:after="0" w:line="240" w:lineRule="auto"/>
        <w:rPr>
          <w:rFonts w:ascii="Arial" w:hAnsi="Arial" w:cs="Arial"/>
          <w:b/>
          <w:bCs/>
          <w:sz w:val="24"/>
          <w:szCs w:val="24"/>
        </w:rPr>
      </w:pPr>
      <w:r>
        <w:rPr>
          <w:rFonts w:ascii="Arial" w:hAnsi="Arial" w:cs="Arial"/>
          <w:b/>
          <w:sz w:val="24"/>
          <w:szCs w:val="24"/>
        </w:rPr>
        <w:tab/>
      </w:r>
      <w:r w:rsidR="009B0EAC" w:rsidRPr="00EA707F">
        <w:rPr>
          <w:rFonts w:ascii="Arial" w:hAnsi="Arial" w:cs="Arial"/>
          <w:b/>
          <w:bCs/>
          <w:sz w:val="24"/>
          <w:szCs w:val="24"/>
        </w:rPr>
        <w:t>A.- DISCUSIÓN GENERAL.</w:t>
      </w:r>
    </w:p>
    <w:p w14:paraId="67633B73" w14:textId="77777777" w:rsidR="0011002C" w:rsidRPr="004F6CC2" w:rsidRDefault="0011002C" w:rsidP="005C19C1">
      <w:pPr>
        <w:tabs>
          <w:tab w:val="left" w:pos="1701"/>
        </w:tabs>
        <w:spacing w:after="0" w:line="240" w:lineRule="auto"/>
        <w:rPr>
          <w:rFonts w:ascii="Arial" w:hAnsi="Arial" w:cs="Arial"/>
          <w:b/>
          <w:sz w:val="24"/>
          <w:szCs w:val="24"/>
        </w:rPr>
      </w:pPr>
    </w:p>
    <w:p w14:paraId="64EC8FEE" w14:textId="6FB14089" w:rsidR="00A87B0B" w:rsidRPr="00F84E76" w:rsidRDefault="0011002C" w:rsidP="005C19C1">
      <w:pPr>
        <w:tabs>
          <w:tab w:val="left" w:pos="1701"/>
        </w:tabs>
        <w:spacing w:after="0" w:line="240" w:lineRule="auto"/>
        <w:rPr>
          <w:rFonts w:ascii="Arial" w:hAnsi="Arial" w:cs="Arial"/>
          <w:bCs/>
          <w:sz w:val="24"/>
          <w:szCs w:val="24"/>
        </w:rPr>
      </w:pPr>
      <w:r w:rsidRPr="004F6CC2">
        <w:rPr>
          <w:rFonts w:ascii="Arial" w:hAnsi="Arial" w:cs="Arial"/>
          <w:b/>
          <w:sz w:val="24"/>
          <w:szCs w:val="24"/>
        </w:rPr>
        <w:tab/>
      </w:r>
      <w:r w:rsidR="0035037D" w:rsidRPr="004F6CC2">
        <w:rPr>
          <w:rFonts w:ascii="Arial" w:hAnsi="Arial" w:cs="Arial"/>
          <w:bCs/>
          <w:sz w:val="24"/>
          <w:szCs w:val="24"/>
        </w:rPr>
        <w:t>C</w:t>
      </w:r>
      <w:r w:rsidRPr="004F6CC2">
        <w:rPr>
          <w:rFonts w:ascii="Arial" w:hAnsi="Arial" w:cs="Arial"/>
          <w:bCs/>
          <w:sz w:val="24"/>
          <w:szCs w:val="24"/>
        </w:rPr>
        <w:t>on ocasión del debate habido en el seno de la Comisión, referido a la discusión general de est</w:t>
      </w:r>
      <w:r w:rsidR="00A87B0B" w:rsidRPr="004F6CC2">
        <w:rPr>
          <w:rFonts w:ascii="Arial" w:hAnsi="Arial" w:cs="Arial"/>
          <w:bCs/>
          <w:sz w:val="24"/>
          <w:szCs w:val="24"/>
        </w:rPr>
        <w:t>a iniciativa parlamentaria</w:t>
      </w:r>
      <w:r w:rsidRPr="004F6CC2">
        <w:rPr>
          <w:rFonts w:ascii="Arial" w:hAnsi="Arial" w:cs="Arial"/>
          <w:bCs/>
          <w:sz w:val="24"/>
          <w:szCs w:val="24"/>
        </w:rPr>
        <w:t>, colaboraron aportando ideas, sugiriendo tanto perfeccionamientos y mejoras como reparos y observaciones a la iniciativa</w:t>
      </w:r>
      <w:r w:rsidRPr="00F84E76">
        <w:rPr>
          <w:rFonts w:ascii="Arial" w:hAnsi="Arial" w:cs="Arial"/>
          <w:bCs/>
          <w:sz w:val="24"/>
          <w:szCs w:val="24"/>
        </w:rPr>
        <w:t>, junto a las y los señores parlamentarios, autoridades de gobierno e invitados, conforme se trascribe a continuación</w:t>
      </w:r>
      <w:r w:rsidR="00624899" w:rsidRPr="00F84E76">
        <w:rPr>
          <w:rFonts w:ascii="Arial" w:hAnsi="Arial" w:cs="Arial"/>
          <w:bCs/>
          <w:sz w:val="24"/>
          <w:szCs w:val="24"/>
        </w:rPr>
        <w:t>.</w:t>
      </w:r>
    </w:p>
    <w:p w14:paraId="05B58589" w14:textId="77777777" w:rsidR="002F350F" w:rsidRDefault="002F350F" w:rsidP="005C19C1">
      <w:pPr>
        <w:tabs>
          <w:tab w:val="left" w:pos="1701"/>
        </w:tabs>
        <w:spacing w:after="0" w:line="240" w:lineRule="auto"/>
        <w:rPr>
          <w:rFonts w:ascii="Arial" w:hAnsi="Arial" w:cs="Arial"/>
          <w:bCs/>
          <w:sz w:val="24"/>
          <w:szCs w:val="24"/>
        </w:rPr>
      </w:pPr>
    </w:p>
    <w:p w14:paraId="228EE825" w14:textId="7B8743B5" w:rsidR="004F6CC2" w:rsidRPr="00F84E76" w:rsidRDefault="004F6CC2" w:rsidP="004F6CC2">
      <w:pPr>
        <w:tabs>
          <w:tab w:val="left" w:pos="1701"/>
        </w:tabs>
        <w:spacing w:after="0" w:line="240" w:lineRule="auto"/>
        <w:rPr>
          <w:rFonts w:ascii="Arial" w:hAnsi="Arial" w:cs="Arial"/>
          <w:bCs/>
          <w:sz w:val="24"/>
          <w:szCs w:val="24"/>
        </w:rPr>
      </w:pPr>
      <w:r>
        <w:rPr>
          <w:rFonts w:ascii="Arial" w:hAnsi="Arial" w:cs="Arial"/>
          <w:bCs/>
          <w:sz w:val="24"/>
          <w:szCs w:val="24"/>
        </w:rPr>
        <w:tab/>
      </w:r>
      <w:r w:rsidRPr="00F84E76">
        <w:rPr>
          <w:rFonts w:ascii="Arial" w:hAnsi="Arial" w:cs="Arial"/>
          <w:bCs/>
          <w:sz w:val="24"/>
          <w:szCs w:val="24"/>
        </w:rPr>
        <w:t xml:space="preserve">El </w:t>
      </w:r>
      <w:r w:rsidRPr="004F6CC2">
        <w:rPr>
          <w:rFonts w:ascii="Arial" w:hAnsi="Arial" w:cs="Arial"/>
          <w:b/>
          <w:sz w:val="24"/>
          <w:szCs w:val="24"/>
        </w:rPr>
        <w:t>diputado señor Jorge Guzmán</w:t>
      </w:r>
      <w:r w:rsidRPr="00F84E76">
        <w:rPr>
          <w:rFonts w:ascii="Arial" w:hAnsi="Arial" w:cs="Arial"/>
          <w:bCs/>
          <w:sz w:val="24"/>
          <w:szCs w:val="24"/>
        </w:rPr>
        <w:t xml:space="preserve">, como autor de la moción, con apoyo de una </w:t>
      </w:r>
      <w:hyperlink r:id="rId15" w:history="1">
        <w:r w:rsidRPr="00F84E76">
          <w:rPr>
            <w:rStyle w:val="Hipervnculo"/>
            <w:rFonts w:ascii="Arial" w:hAnsi="Arial" w:cs="Arial"/>
            <w:bCs/>
            <w:sz w:val="24"/>
            <w:szCs w:val="24"/>
          </w:rPr>
          <w:t xml:space="preserve">presentación en </w:t>
        </w:r>
        <w:proofErr w:type="spellStart"/>
        <w:r w:rsidRPr="00F84E76">
          <w:rPr>
            <w:rStyle w:val="Hipervnculo"/>
            <w:rFonts w:ascii="Arial" w:hAnsi="Arial" w:cs="Arial"/>
            <w:bCs/>
            <w:sz w:val="24"/>
            <w:szCs w:val="24"/>
          </w:rPr>
          <w:t>power</w:t>
        </w:r>
        <w:proofErr w:type="spellEnd"/>
        <w:r w:rsidRPr="00F84E76">
          <w:rPr>
            <w:rStyle w:val="Hipervnculo"/>
            <w:rFonts w:ascii="Arial" w:hAnsi="Arial" w:cs="Arial"/>
            <w:bCs/>
            <w:sz w:val="24"/>
            <w:szCs w:val="24"/>
          </w:rPr>
          <w:t xml:space="preserve"> </w:t>
        </w:r>
        <w:proofErr w:type="spellStart"/>
        <w:r w:rsidRPr="00F84E76">
          <w:rPr>
            <w:rStyle w:val="Hipervnculo"/>
            <w:rFonts w:ascii="Arial" w:hAnsi="Arial" w:cs="Arial"/>
            <w:bCs/>
            <w:sz w:val="24"/>
            <w:szCs w:val="24"/>
          </w:rPr>
          <w:t>point</w:t>
        </w:r>
        <w:proofErr w:type="spellEnd"/>
      </w:hyperlink>
      <w:r w:rsidRPr="00F84E76">
        <w:rPr>
          <w:rFonts w:ascii="Arial" w:hAnsi="Arial" w:cs="Arial"/>
          <w:bCs/>
          <w:sz w:val="24"/>
          <w:szCs w:val="24"/>
        </w:rPr>
        <w:t xml:space="preserve">, </w:t>
      </w:r>
      <w:r w:rsidR="00570FE8">
        <w:rPr>
          <w:rFonts w:ascii="Arial" w:hAnsi="Arial" w:cs="Arial"/>
          <w:bCs/>
          <w:sz w:val="24"/>
          <w:szCs w:val="24"/>
        </w:rPr>
        <w:t xml:space="preserve">enfatizó </w:t>
      </w:r>
      <w:r w:rsidRPr="00F84E76">
        <w:rPr>
          <w:rFonts w:ascii="Arial" w:hAnsi="Arial" w:cs="Arial"/>
          <w:bCs/>
          <w:sz w:val="24"/>
          <w:szCs w:val="24"/>
        </w:rPr>
        <w:t xml:space="preserve">que esta iniciativa legal, llamada “Justicia por el </w:t>
      </w:r>
      <w:proofErr w:type="gramStart"/>
      <w:r w:rsidRPr="00F84E76">
        <w:rPr>
          <w:rFonts w:ascii="Arial" w:hAnsi="Arial" w:cs="Arial"/>
          <w:bCs/>
          <w:sz w:val="24"/>
          <w:szCs w:val="24"/>
        </w:rPr>
        <w:t>Chino</w:t>
      </w:r>
      <w:proofErr w:type="gramEnd"/>
      <w:r w:rsidRPr="00F84E76">
        <w:rPr>
          <w:rFonts w:ascii="Arial" w:hAnsi="Arial" w:cs="Arial"/>
          <w:bCs/>
          <w:sz w:val="24"/>
          <w:szCs w:val="24"/>
        </w:rPr>
        <w:t>”, no es una causa individual, sino un movimiento que ha sumado a cientos de personas en la región del Maule. La acompañaron en la sesión su hija Valentina Albornoz, Macarena Ponce (compañera de tesis de Diego), y el emprendedor turístico Maximiliano Cifuentes. Todos coincidieron en la urgencia de legislar en torno a la seguridad en el turismo aventura.</w:t>
      </w:r>
    </w:p>
    <w:p w14:paraId="5F6C899D" w14:textId="77777777" w:rsidR="004F6CC2" w:rsidRPr="00F84E76" w:rsidRDefault="004F6CC2" w:rsidP="004F6CC2">
      <w:pPr>
        <w:tabs>
          <w:tab w:val="left" w:pos="1701"/>
        </w:tabs>
        <w:spacing w:after="0" w:line="240" w:lineRule="auto"/>
        <w:rPr>
          <w:rFonts w:ascii="Arial" w:hAnsi="Arial" w:cs="Arial"/>
          <w:bCs/>
          <w:sz w:val="24"/>
          <w:szCs w:val="24"/>
        </w:rPr>
      </w:pPr>
    </w:p>
    <w:p w14:paraId="61E83263" w14:textId="77777777" w:rsidR="004F6CC2" w:rsidRPr="00F84E76" w:rsidRDefault="004F6CC2" w:rsidP="004F6CC2">
      <w:pPr>
        <w:tabs>
          <w:tab w:val="left" w:pos="1701"/>
        </w:tabs>
        <w:spacing w:after="0" w:line="240" w:lineRule="auto"/>
        <w:rPr>
          <w:rFonts w:ascii="Arial" w:hAnsi="Arial" w:cs="Arial"/>
          <w:bCs/>
          <w:sz w:val="24"/>
          <w:szCs w:val="24"/>
        </w:rPr>
      </w:pPr>
      <w:r w:rsidRPr="00F84E76">
        <w:rPr>
          <w:rFonts w:ascii="Arial" w:hAnsi="Arial" w:cs="Arial"/>
          <w:bCs/>
          <w:sz w:val="24"/>
          <w:szCs w:val="24"/>
        </w:rPr>
        <w:tab/>
        <w:t xml:space="preserve">Presentó el proyecto de ley impulsado por un grupo transversal de diputados, cuyo objetivo es establecer medidas obligatorias para proteger a los usuarios de servicios turísticos. Entre sus principales disposiciones, se contempla </w:t>
      </w:r>
      <w:r w:rsidRPr="00F84E76">
        <w:rPr>
          <w:rFonts w:ascii="Arial" w:hAnsi="Arial" w:cs="Arial"/>
          <w:bCs/>
          <w:sz w:val="24"/>
          <w:szCs w:val="24"/>
        </w:rPr>
        <w:lastRenderedPageBreak/>
        <w:t>la exigencia de un sello de calidad turística, que certifique la capacitación del personal, las condiciones seguras de operación y el equipamiento adecuado. Además, se exige la exhibición visible de dicho sello junto a un código QR, permitiendo la verificación en línea por parte de los consumidores.</w:t>
      </w:r>
    </w:p>
    <w:p w14:paraId="23E1DE74" w14:textId="77777777" w:rsidR="004F6CC2" w:rsidRPr="00F84E76" w:rsidRDefault="004F6CC2" w:rsidP="004F6CC2">
      <w:pPr>
        <w:tabs>
          <w:tab w:val="left" w:pos="1701"/>
        </w:tabs>
        <w:spacing w:after="0" w:line="240" w:lineRule="auto"/>
        <w:rPr>
          <w:rFonts w:ascii="Arial" w:hAnsi="Arial" w:cs="Arial"/>
          <w:bCs/>
          <w:sz w:val="24"/>
          <w:szCs w:val="24"/>
        </w:rPr>
      </w:pPr>
    </w:p>
    <w:p w14:paraId="2B1FBD7E" w14:textId="77777777" w:rsidR="004F6CC2" w:rsidRPr="00F84E76" w:rsidRDefault="004F6CC2" w:rsidP="004F6CC2">
      <w:pPr>
        <w:tabs>
          <w:tab w:val="left" w:pos="1701"/>
        </w:tabs>
        <w:spacing w:after="0" w:line="240" w:lineRule="auto"/>
        <w:rPr>
          <w:rFonts w:ascii="Arial" w:hAnsi="Arial" w:cs="Arial"/>
          <w:bCs/>
          <w:sz w:val="24"/>
          <w:szCs w:val="24"/>
        </w:rPr>
      </w:pPr>
      <w:r w:rsidRPr="00F84E76">
        <w:rPr>
          <w:rFonts w:ascii="Arial" w:hAnsi="Arial" w:cs="Arial"/>
          <w:bCs/>
          <w:sz w:val="24"/>
          <w:szCs w:val="24"/>
        </w:rPr>
        <w:tab/>
        <w:t xml:space="preserve">El proyecto modifica la Ley N°20.423 del sistema institucional para el desarrollo del turismo, incorporando sanciones para quienes operen sin el sello o sin los estándares requeridos. Se reconoció que actualmente no existen regulaciones específicas para actividades como el </w:t>
      </w:r>
      <w:proofErr w:type="spellStart"/>
      <w:r w:rsidRPr="00F84E76">
        <w:rPr>
          <w:rFonts w:ascii="Arial" w:hAnsi="Arial" w:cs="Arial"/>
          <w:bCs/>
          <w:i/>
          <w:iCs/>
          <w:sz w:val="24"/>
          <w:szCs w:val="24"/>
        </w:rPr>
        <w:t>bungee</w:t>
      </w:r>
      <w:proofErr w:type="spellEnd"/>
      <w:r w:rsidRPr="00F84E76">
        <w:rPr>
          <w:rFonts w:ascii="Arial" w:hAnsi="Arial" w:cs="Arial"/>
          <w:bCs/>
          <w:sz w:val="24"/>
          <w:szCs w:val="24"/>
        </w:rPr>
        <w:t xml:space="preserve"> y que SERNATUR no cuenta con capacidad suficiente para fiscalizar, teniendo en muchos casos solo un funcionario por región.</w:t>
      </w:r>
    </w:p>
    <w:p w14:paraId="7BB54AD5" w14:textId="77777777" w:rsidR="004F6CC2" w:rsidRPr="00F84E76" w:rsidRDefault="004F6CC2" w:rsidP="004F6CC2">
      <w:pPr>
        <w:tabs>
          <w:tab w:val="left" w:pos="1701"/>
        </w:tabs>
        <w:spacing w:after="0" w:line="240" w:lineRule="auto"/>
        <w:rPr>
          <w:rFonts w:ascii="Arial" w:hAnsi="Arial" w:cs="Arial"/>
          <w:bCs/>
          <w:sz w:val="24"/>
          <w:szCs w:val="24"/>
        </w:rPr>
      </w:pPr>
    </w:p>
    <w:p w14:paraId="7504D931" w14:textId="77777777" w:rsidR="004F6CC2" w:rsidRPr="00F84E76" w:rsidRDefault="004F6CC2" w:rsidP="004F6CC2">
      <w:pPr>
        <w:tabs>
          <w:tab w:val="left" w:pos="1701"/>
        </w:tabs>
        <w:spacing w:after="0" w:line="240" w:lineRule="auto"/>
        <w:rPr>
          <w:rFonts w:ascii="Arial" w:hAnsi="Arial" w:cs="Arial"/>
          <w:bCs/>
          <w:sz w:val="24"/>
          <w:szCs w:val="24"/>
        </w:rPr>
      </w:pPr>
      <w:r w:rsidRPr="00F84E76">
        <w:rPr>
          <w:rFonts w:ascii="Arial" w:hAnsi="Arial" w:cs="Arial"/>
          <w:bCs/>
          <w:sz w:val="24"/>
          <w:szCs w:val="24"/>
        </w:rPr>
        <w:tab/>
        <w:t>Finalmente, solicitó y sugirió invitar al ministro de Economía o la subsecretaria de Turismo, así como al director de SERNATUR y representantes del sector turístico, y encargar a la Biblioteca del Congreso Nacional un estudio de derecho comparado sobre legislación de turismo aventura en Argentina, Brasil y España.</w:t>
      </w:r>
    </w:p>
    <w:p w14:paraId="693EA00C" w14:textId="77777777" w:rsidR="004F6CC2" w:rsidRPr="00F84E76" w:rsidRDefault="004F6CC2" w:rsidP="005C19C1">
      <w:pPr>
        <w:tabs>
          <w:tab w:val="left" w:pos="1701"/>
        </w:tabs>
        <w:spacing w:after="0" w:line="240" w:lineRule="auto"/>
        <w:rPr>
          <w:rFonts w:ascii="Arial" w:hAnsi="Arial" w:cs="Arial"/>
          <w:bCs/>
          <w:sz w:val="24"/>
          <w:szCs w:val="24"/>
        </w:rPr>
      </w:pPr>
    </w:p>
    <w:p w14:paraId="05D3925F" w14:textId="2ED6CB04" w:rsidR="00122F1E" w:rsidRPr="00F84E76" w:rsidRDefault="002F350F"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r>
      <w:r w:rsidR="00122F1E" w:rsidRPr="00F84E76">
        <w:rPr>
          <w:rFonts w:ascii="Arial" w:hAnsi="Arial" w:cs="Arial"/>
          <w:bCs/>
          <w:sz w:val="24"/>
          <w:szCs w:val="24"/>
        </w:rPr>
        <w:t xml:space="preserve">La </w:t>
      </w:r>
      <w:r w:rsidR="00122F1E" w:rsidRPr="004F6CC2">
        <w:rPr>
          <w:rFonts w:ascii="Arial" w:hAnsi="Arial" w:cs="Arial"/>
          <w:b/>
          <w:sz w:val="24"/>
          <w:szCs w:val="24"/>
        </w:rPr>
        <w:t>señora Paola Coronado</w:t>
      </w:r>
      <w:r w:rsidR="00122F1E" w:rsidRPr="00F84E76">
        <w:rPr>
          <w:rFonts w:ascii="Arial" w:hAnsi="Arial" w:cs="Arial"/>
          <w:bCs/>
          <w:sz w:val="24"/>
          <w:szCs w:val="24"/>
        </w:rPr>
        <w:t xml:space="preserve">, madre del joven Diego Albornoz Coronado (QEPD), relató, ante la comisión, el doloroso testimonio del fallecimiento de su hijo, Diego Sebastián, ocurrido el 21 de febrero de 2024 en un salto de </w:t>
      </w:r>
      <w:proofErr w:type="spellStart"/>
      <w:r w:rsidR="00122F1E" w:rsidRPr="00F84E76">
        <w:rPr>
          <w:rFonts w:ascii="Arial" w:hAnsi="Arial" w:cs="Arial"/>
          <w:bCs/>
          <w:i/>
          <w:iCs/>
          <w:sz w:val="24"/>
          <w:szCs w:val="24"/>
        </w:rPr>
        <w:t>bungee</w:t>
      </w:r>
      <w:proofErr w:type="spellEnd"/>
      <w:r w:rsidR="00122F1E" w:rsidRPr="00F84E76">
        <w:rPr>
          <w:rFonts w:ascii="Arial" w:hAnsi="Arial" w:cs="Arial"/>
          <w:bCs/>
          <w:i/>
          <w:iCs/>
          <w:sz w:val="24"/>
          <w:szCs w:val="24"/>
        </w:rPr>
        <w:t xml:space="preserve"> </w:t>
      </w:r>
      <w:r w:rsidR="00122F1E" w:rsidRPr="00F84E76">
        <w:rPr>
          <w:rFonts w:ascii="Arial" w:hAnsi="Arial" w:cs="Arial"/>
          <w:bCs/>
          <w:sz w:val="24"/>
          <w:szCs w:val="24"/>
        </w:rPr>
        <w:t xml:space="preserve">en San José de Maipo. La familia, oriunda de Talca, se encontraba de viaje en la zona como turistas, y fue atraída por la intensa publicidad de una empresa de turismo aventura. En el lugar, se contrató un servicio de salto en </w:t>
      </w:r>
      <w:proofErr w:type="spellStart"/>
      <w:r w:rsidR="00122F1E" w:rsidRPr="00F84E76">
        <w:rPr>
          <w:rFonts w:ascii="Arial" w:hAnsi="Arial" w:cs="Arial"/>
          <w:bCs/>
          <w:i/>
          <w:iCs/>
          <w:sz w:val="24"/>
          <w:szCs w:val="24"/>
        </w:rPr>
        <w:t>bungee</w:t>
      </w:r>
      <w:proofErr w:type="spellEnd"/>
      <w:r w:rsidR="00122F1E" w:rsidRPr="00F84E76">
        <w:rPr>
          <w:rFonts w:ascii="Arial" w:hAnsi="Arial" w:cs="Arial"/>
          <w:bCs/>
          <w:i/>
          <w:iCs/>
          <w:sz w:val="24"/>
          <w:szCs w:val="24"/>
        </w:rPr>
        <w:t xml:space="preserve"> </w:t>
      </w:r>
      <w:r w:rsidR="00122F1E" w:rsidRPr="00F84E76">
        <w:rPr>
          <w:rFonts w:ascii="Arial" w:hAnsi="Arial" w:cs="Arial"/>
          <w:bCs/>
          <w:sz w:val="24"/>
          <w:szCs w:val="24"/>
        </w:rPr>
        <w:t>para sus dos hijos, además de un servicio adicional de grabación con dron. Diego fue el primero en lanzarse, pero el instructor a cargo, quien carecía de preparación adecuada, colocó incorrectamente el arnés. El joven falleció por asfixia posicional cervical externa tras colgar por más de treinta minutos, sin que el operador supiera cómo prestarle auxilio.</w:t>
      </w:r>
    </w:p>
    <w:p w14:paraId="239919AE" w14:textId="77777777" w:rsidR="00770A8A" w:rsidRPr="00F84E76" w:rsidRDefault="00770A8A" w:rsidP="005C19C1">
      <w:pPr>
        <w:tabs>
          <w:tab w:val="left" w:pos="1701"/>
        </w:tabs>
        <w:spacing w:after="0" w:line="240" w:lineRule="auto"/>
        <w:rPr>
          <w:rFonts w:ascii="Arial" w:hAnsi="Arial" w:cs="Arial"/>
          <w:bCs/>
          <w:sz w:val="24"/>
          <w:szCs w:val="24"/>
        </w:rPr>
      </w:pPr>
    </w:p>
    <w:p w14:paraId="2790EE42" w14:textId="5F703746" w:rsidR="00122F1E" w:rsidRPr="00F84E76" w:rsidRDefault="002F350F"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r>
      <w:r w:rsidR="00122F1E" w:rsidRPr="00F84E76">
        <w:rPr>
          <w:rFonts w:ascii="Arial" w:hAnsi="Arial" w:cs="Arial"/>
          <w:bCs/>
          <w:sz w:val="24"/>
          <w:szCs w:val="24"/>
        </w:rPr>
        <w:t>La madre expresó con dolor que perdió al hombre de su vida y que, tras pasar por un profundo estado de conmoción, decidió transformar esa pérdida en una lucha por justicia y cambios normativos. Relató que, paradójicamente, su hijo, estudiante de Trabajo Social en la Universidad Católica del Maule, había entregado un mes antes de su muerte una tesis en la que analizaba las graves falencias del turismo en Chile, la falta de coordinación entre organismos públicos, y la informalidad que impera en el rubro, donde personas sin la formación necesaria ofrecen servicios de riesgo, como el turismo aventura, sin una debida fiscalización.</w:t>
      </w:r>
    </w:p>
    <w:p w14:paraId="3BE11F57" w14:textId="77777777" w:rsidR="002F350F" w:rsidRPr="00F84E76" w:rsidRDefault="002F350F" w:rsidP="005C19C1">
      <w:pPr>
        <w:tabs>
          <w:tab w:val="left" w:pos="1701"/>
        </w:tabs>
        <w:spacing w:after="0" w:line="240" w:lineRule="auto"/>
        <w:rPr>
          <w:rFonts w:ascii="Arial" w:hAnsi="Arial" w:cs="Arial"/>
          <w:bCs/>
          <w:sz w:val="24"/>
          <w:szCs w:val="24"/>
        </w:rPr>
      </w:pPr>
    </w:p>
    <w:p w14:paraId="6F8E6930" w14:textId="3703ABEA" w:rsidR="00122F1E" w:rsidRPr="00F84E76" w:rsidRDefault="002F350F"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r>
      <w:r w:rsidR="00122F1E" w:rsidRPr="00F84E76">
        <w:rPr>
          <w:rFonts w:ascii="Arial" w:hAnsi="Arial" w:cs="Arial"/>
          <w:bCs/>
          <w:sz w:val="24"/>
          <w:szCs w:val="24"/>
        </w:rPr>
        <w:t>Denunció que el empresario responsable del salto, pese a lo ocurrido, continúa operando en el rubro bajo otra razón social, sin enfrentar mayores consecuencias. Indicó que el lugar del accidente no contaba con permisos vigentes y que, pese a ello, seguía publicitado en la página de SERNATUR. Afirmó que esto confirmaba lo que su hijo había advertido en su investigación: que los organismos gubernamentales no están cumpliendo adecuadamente su labor.</w:t>
      </w:r>
    </w:p>
    <w:p w14:paraId="13BF6386" w14:textId="77777777" w:rsidR="002F350F" w:rsidRPr="00F84E76" w:rsidRDefault="002F350F" w:rsidP="005C19C1">
      <w:pPr>
        <w:tabs>
          <w:tab w:val="left" w:pos="1701"/>
        </w:tabs>
        <w:spacing w:after="0" w:line="240" w:lineRule="auto"/>
        <w:rPr>
          <w:rFonts w:ascii="Arial" w:hAnsi="Arial" w:cs="Arial"/>
          <w:bCs/>
          <w:sz w:val="24"/>
          <w:szCs w:val="24"/>
        </w:rPr>
      </w:pPr>
    </w:p>
    <w:p w14:paraId="01FFA45D" w14:textId="2C3E183B" w:rsidR="00122F1E" w:rsidRPr="00F84E76" w:rsidRDefault="002F350F"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r>
      <w:r w:rsidR="00122F1E" w:rsidRPr="00F84E76">
        <w:rPr>
          <w:rFonts w:ascii="Arial" w:hAnsi="Arial" w:cs="Arial"/>
          <w:bCs/>
          <w:sz w:val="24"/>
          <w:szCs w:val="24"/>
        </w:rPr>
        <w:t>Desde entonces, ha liderado una campaña para visibilizar esta problemática. Señaló que, gracias a su insistencia, se logró el retiro de la publicidad del lugar del accidente seis meses después del hecho. Además, lamentó que SERNATUR haya respondido que no tiene atribuciones para impedir que el responsable reabra el recinto. Por ello, hizo un llamado urgente a legislar sobre el turismo aventura en Chile, denunciando la inexistencia de normativas claras, la falta de fiscalización efectiva y la impunidad con que algunos operadores turísticos actúan.</w:t>
      </w:r>
    </w:p>
    <w:p w14:paraId="21BB2D86" w14:textId="77777777" w:rsidR="002F350F" w:rsidRPr="00F84E76" w:rsidRDefault="002F350F" w:rsidP="005C19C1">
      <w:pPr>
        <w:tabs>
          <w:tab w:val="left" w:pos="1701"/>
        </w:tabs>
        <w:spacing w:after="0" w:line="240" w:lineRule="auto"/>
        <w:rPr>
          <w:rFonts w:ascii="Arial" w:hAnsi="Arial" w:cs="Arial"/>
          <w:bCs/>
          <w:sz w:val="24"/>
          <w:szCs w:val="24"/>
        </w:rPr>
      </w:pPr>
    </w:p>
    <w:p w14:paraId="11ECF514" w14:textId="31F43D7E" w:rsidR="00122F1E" w:rsidRPr="00F84E76" w:rsidRDefault="002F350F"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r>
      <w:r w:rsidR="00122F1E" w:rsidRPr="00F84E76">
        <w:rPr>
          <w:rFonts w:ascii="Arial" w:hAnsi="Arial" w:cs="Arial"/>
          <w:bCs/>
          <w:sz w:val="24"/>
          <w:szCs w:val="24"/>
        </w:rPr>
        <w:t xml:space="preserve">Con profunda emoción, recordó que su hijo era un joven comprometido, dirigente estudiantil y deportista, que soñaba con cambiar la sociedad. En su tesis, Diego escribió: </w:t>
      </w:r>
      <w:r w:rsidR="00122F1E" w:rsidRPr="00F84E76">
        <w:rPr>
          <w:rFonts w:ascii="Arial" w:hAnsi="Arial" w:cs="Arial"/>
          <w:bCs/>
          <w:i/>
          <w:iCs/>
          <w:sz w:val="24"/>
          <w:szCs w:val="24"/>
        </w:rPr>
        <w:t>“El éxito no es un accidente, es trabajo duro, perseverancia, aprendizaje, estudio, sacrificio y, sobre todo, amar lo que uno está haciendo”</w:t>
      </w:r>
      <w:r w:rsidR="00122F1E" w:rsidRPr="00F84E76">
        <w:rPr>
          <w:rFonts w:ascii="Arial" w:hAnsi="Arial" w:cs="Arial"/>
          <w:bCs/>
          <w:sz w:val="24"/>
          <w:szCs w:val="24"/>
        </w:rPr>
        <w:t>. Con esas palabras, concluyó su intervención, señalando que esa frase la motiva cada día a seguir adelante con esta lucha, no solo por su hijo, sino por todos quienes practican turismo en Chile y merecen seguridad, dignidad y protección.</w:t>
      </w:r>
    </w:p>
    <w:p w14:paraId="37069A8C" w14:textId="77777777" w:rsidR="002F350F" w:rsidRPr="00F84E76" w:rsidRDefault="002F350F" w:rsidP="005C19C1">
      <w:pPr>
        <w:tabs>
          <w:tab w:val="left" w:pos="1701"/>
        </w:tabs>
        <w:spacing w:after="0" w:line="240" w:lineRule="auto"/>
        <w:rPr>
          <w:rFonts w:ascii="Arial" w:hAnsi="Arial" w:cs="Arial"/>
          <w:bCs/>
          <w:sz w:val="24"/>
          <w:szCs w:val="24"/>
        </w:rPr>
      </w:pPr>
    </w:p>
    <w:p w14:paraId="4E5802C4" w14:textId="34F326AA" w:rsidR="000E18F7" w:rsidRPr="00F84E76" w:rsidRDefault="000E18F7" w:rsidP="005C19C1">
      <w:pPr>
        <w:tabs>
          <w:tab w:val="left" w:pos="1701"/>
        </w:tabs>
        <w:spacing w:after="0" w:line="240" w:lineRule="auto"/>
        <w:rPr>
          <w:rFonts w:ascii="Arial" w:hAnsi="Arial" w:cs="Arial"/>
          <w:bCs/>
          <w:spacing w:val="-4"/>
          <w:sz w:val="24"/>
          <w:szCs w:val="24"/>
        </w:rPr>
      </w:pPr>
      <w:r w:rsidRPr="00F84E76">
        <w:rPr>
          <w:rFonts w:ascii="Arial" w:hAnsi="Arial" w:cs="Arial"/>
          <w:bCs/>
          <w:sz w:val="24"/>
          <w:szCs w:val="24"/>
        </w:rPr>
        <w:tab/>
      </w:r>
      <w:r w:rsidRPr="00F84E76">
        <w:rPr>
          <w:rFonts w:ascii="Arial" w:hAnsi="Arial" w:cs="Arial"/>
          <w:bCs/>
          <w:spacing w:val="-4"/>
          <w:sz w:val="24"/>
          <w:szCs w:val="24"/>
        </w:rPr>
        <w:t xml:space="preserve">La </w:t>
      </w:r>
      <w:r w:rsidRPr="004F6CC2">
        <w:rPr>
          <w:rFonts w:ascii="Arial" w:hAnsi="Arial" w:cs="Arial"/>
          <w:b/>
          <w:spacing w:val="-4"/>
          <w:sz w:val="24"/>
          <w:szCs w:val="24"/>
        </w:rPr>
        <w:t>Subsecretaria de Turismo, señora Verónica Pardo</w:t>
      </w:r>
      <w:r w:rsidRPr="00F84E76">
        <w:rPr>
          <w:rFonts w:ascii="Arial" w:hAnsi="Arial" w:cs="Arial"/>
          <w:bCs/>
          <w:spacing w:val="-4"/>
          <w:sz w:val="24"/>
          <w:szCs w:val="24"/>
        </w:rPr>
        <w:t xml:space="preserve">, informó que la </w:t>
      </w:r>
      <w:hyperlink r:id="rId16" w:history="1">
        <w:r w:rsidRPr="00F84E76">
          <w:rPr>
            <w:rStyle w:val="Hipervnculo"/>
            <w:rFonts w:ascii="Arial" w:hAnsi="Arial" w:cs="Arial"/>
            <w:bCs/>
            <w:spacing w:val="-4"/>
            <w:sz w:val="24"/>
            <w:szCs w:val="24"/>
          </w:rPr>
          <w:t xml:space="preserve">presentación en </w:t>
        </w:r>
        <w:proofErr w:type="spellStart"/>
        <w:r w:rsidRPr="00F84E76">
          <w:rPr>
            <w:rStyle w:val="Hipervnculo"/>
            <w:rFonts w:ascii="Arial" w:hAnsi="Arial" w:cs="Arial"/>
            <w:bCs/>
            <w:spacing w:val="-4"/>
            <w:sz w:val="24"/>
            <w:szCs w:val="24"/>
          </w:rPr>
          <w:t>power</w:t>
        </w:r>
        <w:proofErr w:type="spellEnd"/>
        <w:r w:rsidRPr="00F84E76">
          <w:rPr>
            <w:rStyle w:val="Hipervnculo"/>
            <w:rFonts w:ascii="Arial" w:hAnsi="Arial" w:cs="Arial"/>
            <w:bCs/>
            <w:spacing w:val="-4"/>
            <w:sz w:val="24"/>
            <w:szCs w:val="24"/>
          </w:rPr>
          <w:t xml:space="preserve"> </w:t>
        </w:r>
        <w:proofErr w:type="spellStart"/>
        <w:r w:rsidRPr="00F84E76">
          <w:rPr>
            <w:rStyle w:val="Hipervnculo"/>
            <w:rFonts w:ascii="Arial" w:hAnsi="Arial" w:cs="Arial"/>
            <w:bCs/>
            <w:spacing w:val="-4"/>
            <w:sz w:val="24"/>
            <w:szCs w:val="24"/>
          </w:rPr>
          <w:t>point</w:t>
        </w:r>
        <w:proofErr w:type="spellEnd"/>
      </w:hyperlink>
      <w:r w:rsidRPr="00F84E76">
        <w:rPr>
          <w:rFonts w:ascii="Arial" w:hAnsi="Arial" w:cs="Arial"/>
          <w:bCs/>
          <w:spacing w:val="-4"/>
          <w:sz w:val="24"/>
          <w:szCs w:val="24"/>
        </w:rPr>
        <w:t xml:space="preserve"> se realizaría de forma conjunta con el director nacional Cristóbal Benítez, ya que ambos trabajaron coordinadamente en su elaboración. </w:t>
      </w:r>
    </w:p>
    <w:p w14:paraId="3CCC36A8" w14:textId="77777777" w:rsidR="00F812BD" w:rsidRPr="00F84E76" w:rsidRDefault="00F812BD" w:rsidP="005C19C1">
      <w:pPr>
        <w:tabs>
          <w:tab w:val="left" w:pos="1701"/>
        </w:tabs>
        <w:spacing w:after="0" w:line="240" w:lineRule="auto"/>
        <w:rPr>
          <w:rFonts w:ascii="Arial" w:hAnsi="Arial" w:cs="Arial"/>
          <w:bCs/>
          <w:spacing w:val="-4"/>
          <w:sz w:val="24"/>
          <w:szCs w:val="24"/>
        </w:rPr>
      </w:pPr>
    </w:p>
    <w:p w14:paraId="38240208" w14:textId="23C23422" w:rsidR="000E18F7" w:rsidRPr="00F84E76" w:rsidRDefault="00F812BD"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84E76">
        <w:rPr>
          <w:rFonts w:ascii="Arial" w:hAnsi="Arial" w:cs="Arial"/>
          <w:bCs/>
          <w:spacing w:val="-4"/>
          <w:sz w:val="24"/>
          <w:szCs w:val="24"/>
        </w:rPr>
        <w:t>Primeramente, expuso el contexto actual de la industria en base a cuatro láminas iniciales. Explicó que, bajo la ley N°20.423, el registro de prestadores de servicios de turismo de aventura era obligatorio, así como el cumplimiento de ciertos estándares de seguridad establecidos en el Decreto 19 y en los artículos 34, 35 y 38. Estos estándares regulaban desde los requisitos del personal hasta el equipamiento usado. Además, se destacó que la certificación de calidad turística, conocida como “sello Q”, era voluntaria y, hasta la fecha, ninguna empresa del rubro de turismo de aventura había optado por obtenerla.</w:t>
      </w:r>
    </w:p>
    <w:p w14:paraId="552E237B" w14:textId="77777777" w:rsidR="00F812BD" w:rsidRPr="00F84E76" w:rsidRDefault="00F812BD" w:rsidP="005C19C1">
      <w:pPr>
        <w:tabs>
          <w:tab w:val="left" w:pos="1701"/>
        </w:tabs>
        <w:spacing w:after="0" w:line="240" w:lineRule="auto"/>
        <w:rPr>
          <w:rFonts w:ascii="Arial" w:hAnsi="Arial" w:cs="Arial"/>
          <w:bCs/>
          <w:spacing w:val="-4"/>
          <w:sz w:val="24"/>
          <w:szCs w:val="24"/>
        </w:rPr>
      </w:pPr>
    </w:p>
    <w:p w14:paraId="2B896D8B" w14:textId="1155008E" w:rsidR="000E18F7" w:rsidRPr="00F84E76" w:rsidRDefault="00F812BD"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84E76">
        <w:rPr>
          <w:rFonts w:ascii="Arial" w:hAnsi="Arial" w:cs="Arial"/>
          <w:bCs/>
          <w:spacing w:val="-4"/>
          <w:sz w:val="24"/>
          <w:szCs w:val="24"/>
        </w:rPr>
        <w:t xml:space="preserve">Informó que un 93,79% de estas empresas correspondía a MIPIMES y que el 47,66% eran microempresas con ventas anuales bajo los 7,8 millones de pesos. Dado que el costo del sello Q oscilaba entre 5 y 6 millones, se consideraba inviable exigirlo como obligatorio. Asimismo, explicó el proceso actual de registro ante </w:t>
      </w:r>
      <w:proofErr w:type="spellStart"/>
      <w:r w:rsidR="000E18F7" w:rsidRPr="00F84E76">
        <w:rPr>
          <w:rFonts w:ascii="Arial" w:hAnsi="Arial" w:cs="Arial"/>
          <w:bCs/>
          <w:spacing w:val="-4"/>
          <w:sz w:val="24"/>
          <w:szCs w:val="24"/>
        </w:rPr>
        <w:t>Sernatur</w:t>
      </w:r>
      <w:proofErr w:type="spellEnd"/>
      <w:r w:rsidR="000E18F7" w:rsidRPr="00F84E76">
        <w:rPr>
          <w:rFonts w:ascii="Arial" w:hAnsi="Arial" w:cs="Arial"/>
          <w:bCs/>
          <w:spacing w:val="-4"/>
          <w:sz w:val="24"/>
          <w:szCs w:val="24"/>
        </w:rPr>
        <w:t>, destacando que la inspección era única: tras ser fiscalizadas por primera vez, las empresas no eran objeto de nuevas inspecciones.</w:t>
      </w:r>
    </w:p>
    <w:p w14:paraId="5E66667C" w14:textId="77777777" w:rsidR="00F812BD" w:rsidRPr="00F84E76" w:rsidRDefault="00F812BD" w:rsidP="005C19C1">
      <w:pPr>
        <w:tabs>
          <w:tab w:val="left" w:pos="1701"/>
        </w:tabs>
        <w:spacing w:after="0" w:line="240" w:lineRule="auto"/>
        <w:rPr>
          <w:rFonts w:ascii="Arial" w:hAnsi="Arial" w:cs="Arial"/>
          <w:bCs/>
          <w:spacing w:val="-4"/>
          <w:sz w:val="24"/>
          <w:szCs w:val="24"/>
        </w:rPr>
      </w:pPr>
    </w:p>
    <w:p w14:paraId="7DF2F261" w14:textId="5365741F" w:rsidR="000E18F7" w:rsidRPr="00F84E76" w:rsidRDefault="00F812BD"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84E76">
        <w:rPr>
          <w:rFonts w:ascii="Arial" w:hAnsi="Arial" w:cs="Arial"/>
          <w:bCs/>
          <w:spacing w:val="-4"/>
          <w:sz w:val="24"/>
          <w:szCs w:val="24"/>
        </w:rPr>
        <w:t>Sobre esta base, abordó el proyecto de ley impulsado por el diputado Guzmán y otros diez diputados, el cual proponía hacer obligatorio el “sello Q” y aplicar multas entre 25 y 35 UTM a quienes incumplieran. Señaló que estas medidas generarían tensiones, dada la falta de organismos técnicos acreditados para certificar el sello, los altos costos de implementación y el riesgo de fomentar la informalidad. Por ello, se anticipó que el Ejecutivo presentaría una propuesta alternativa que recogiera el espíritu del proyecto de ley, pero con una ejecución más acorde a la realidad del sector.</w:t>
      </w:r>
    </w:p>
    <w:p w14:paraId="77836340" w14:textId="77777777" w:rsidR="00F812BD" w:rsidRPr="00F84E76" w:rsidRDefault="00F812BD" w:rsidP="005C19C1">
      <w:pPr>
        <w:tabs>
          <w:tab w:val="left" w:pos="1701"/>
        </w:tabs>
        <w:spacing w:after="0" w:line="240" w:lineRule="auto"/>
        <w:rPr>
          <w:rFonts w:ascii="Arial" w:hAnsi="Arial" w:cs="Arial"/>
          <w:bCs/>
          <w:spacing w:val="-4"/>
          <w:sz w:val="24"/>
          <w:szCs w:val="24"/>
        </w:rPr>
      </w:pPr>
    </w:p>
    <w:p w14:paraId="58462EBA" w14:textId="6F5B1158" w:rsidR="000E18F7" w:rsidRPr="00F84E76" w:rsidRDefault="00F812BD"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84E76">
        <w:rPr>
          <w:rFonts w:ascii="Arial" w:hAnsi="Arial" w:cs="Arial"/>
          <w:bCs/>
          <w:spacing w:val="-4"/>
          <w:sz w:val="24"/>
          <w:szCs w:val="24"/>
        </w:rPr>
        <w:t xml:space="preserve">El </w:t>
      </w:r>
      <w:proofErr w:type="gramStart"/>
      <w:r w:rsidR="000E18F7" w:rsidRPr="004F6CC2">
        <w:rPr>
          <w:rFonts w:ascii="Arial" w:hAnsi="Arial" w:cs="Arial"/>
          <w:b/>
          <w:spacing w:val="-4"/>
          <w:sz w:val="24"/>
          <w:szCs w:val="24"/>
        </w:rPr>
        <w:t>Director Nacional</w:t>
      </w:r>
      <w:proofErr w:type="gramEnd"/>
      <w:r w:rsidR="000E18F7" w:rsidRPr="004F6CC2">
        <w:rPr>
          <w:rFonts w:ascii="Arial" w:hAnsi="Arial" w:cs="Arial"/>
          <w:b/>
          <w:spacing w:val="-4"/>
          <w:sz w:val="24"/>
          <w:szCs w:val="24"/>
        </w:rPr>
        <w:t xml:space="preserve"> del Servicio Nacional de Turismo, SERNATUR, señor Cristóbal Benítez</w:t>
      </w:r>
      <w:r w:rsidR="000E18F7" w:rsidRPr="00F84E76">
        <w:rPr>
          <w:rFonts w:ascii="Arial" w:hAnsi="Arial" w:cs="Arial"/>
          <w:bCs/>
          <w:spacing w:val="-4"/>
          <w:sz w:val="24"/>
          <w:szCs w:val="24"/>
        </w:rPr>
        <w:t xml:space="preserve">, con apoyo de la </w:t>
      </w:r>
      <w:hyperlink r:id="rId17" w:history="1">
        <w:r w:rsidR="000E18F7" w:rsidRPr="00F84E76">
          <w:rPr>
            <w:rStyle w:val="Hipervnculo"/>
            <w:rFonts w:ascii="Arial" w:hAnsi="Arial" w:cs="Arial"/>
            <w:bCs/>
            <w:spacing w:val="-4"/>
            <w:sz w:val="24"/>
            <w:szCs w:val="24"/>
          </w:rPr>
          <w:t xml:space="preserve">presentación en </w:t>
        </w:r>
        <w:proofErr w:type="spellStart"/>
        <w:r w:rsidR="000E18F7" w:rsidRPr="00F84E76">
          <w:rPr>
            <w:rStyle w:val="Hipervnculo"/>
            <w:rFonts w:ascii="Arial" w:hAnsi="Arial" w:cs="Arial"/>
            <w:bCs/>
            <w:spacing w:val="-4"/>
            <w:sz w:val="24"/>
            <w:szCs w:val="24"/>
          </w:rPr>
          <w:t>power</w:t>
        </w:r>
        <w:proofErr w:type="spellEnd"/>
        <w:r w:rsidR="000E18F7" w:rsidRPr="00F84E76">
          <w:rPr>
            <w:rStyle w:val="Hipervnculo"/>
            <w:rFonts w:ascii="Arial" w:hAnsi="Arial" w:cs="Arial"/>
            <w:bCs/>
            <w:spacing w:val="-4"/>
            <w:sz w:val="24"/>
            <w:szCs w:val="24"/>
          </w:rPr>
          <w:t xml:space="preserve"> </w:t>
        </w:r>
        <w:proofErr w:type="spellStart"/>
        <w:r w:rsidR="000E18F7" w:rsidRPr="00F84E76">
          <w:rPr>
            <w:rStyle w:val="Hipervnculo"/>
            <w:rFonts w:ascii="Arial" w:hAnsi="Arial" w:cs="Arial"/>
            <w:bCs/>
            <w:spacing w:val="-4"/>
            <w:sz w:val="24"/>
            <w:szCs w:val="24"/>
          </w:rPr>
          <w:t>point</w:t>
        </w:r>
        <w:proofErr w:type="spellEnd"/>
      </w:hyperlink>
      <w:r w:rsidR="000E18F7" w:rsidRPr="00F84E76">
        <w:rPr>
          <w:rFonts w:ascii="Arial" w:hAnsi="Arial" w:cs="Arial"/>
          <w:bCs/>
          <w:spacing w:val="-4"/>
          <w:sz w:val="24"/>
          <w:szCs w:val="24"/>
        </w:rPr>
        <w:t xml:space="preserve">, expuso que el equipo del Ejecutivo, en coordinación con la Subsecretaría y </w:t>
      </w:r>
      <w:proofErr w:type="spellStart"/>
      <w:r w:rsidR="000E18F7" w:rsidRPr="00F84E76">
        <w:rPr>
          <w:rFonts w:ascii="Arial" w:hAnsi="Arial" w:cs="Arial"/>
          <w:bCs/>
          <w:spacing w:val="-4"/>
          <w:sz w:val="24"/>
          <w:szCs w:val="24"/>
        </w:rPr>
        <w:t>Sernatur</w:t>
      </w:r>
      <w:proofErr w:type="spellEnd"/>
      <w:r w:rsidR="000E18F7" w:rsidRPr="00F84E76">
        <w:rPr>
          <w:rFonts w:ascii="Arial" w:hAnsi="Arial" w:cs="Arial"/>
          <w:bCs/>
          <w:spacing w:val="-4"/>
          <w:sz w:val="24"/>
          <w:szCs w:val="24"/>
        </w:rPr>
        <w:t xml:space="preserve">, presentó una propuesta alternativa al proyecto de ley sobre turismo aventura, centrada en reforzar los estándares de seguridad antes de que las empresas ingresaran al registro oficial. Explicó, que actualmente una empresa podía operar hasta seis meses antes de ser inspeccionada por </w:t>
      </w:r>
      <w:proofErr w:type="spellStart"/>
      <w:r w:rsidR="000E18F7" w:rsidRPr="00F84E76">
        <w:rPr>
          <w:rFonts w:ascii="Arial" w:hAnsi="Arial" w:cs="Arial"/>
          <w:bCs/>
          <w:spacing w:val="-4"/>
          <w:sz w:val="24"/>
          <w:szCs w:val="24"/>
        </w:rPr>
        <w:t>Sernatur</w:t>
      </w:r>
      <w:proofErr w:type="spellEnd"/>
      <w:r w:rsidR="000E18F7" w:rsidRPr="00F84E76">
        <w:rPr>
          <w:rFonts w:ascii="Arial" w:hAnsi="Arial" w:cs="Arial"/>
          <w:bCs/>
          <w:spacing w:val="-4"/>
          <w:sz w:val="24"/>
          <w:szCs w:val="24"/>
        </w:rPr>
        <w:t>, lo que generaba un riesgo evidente. Para subsanar esto, propusieron un cambio estructural: hacer obligatoria la verificación de cumplimiento de los estándares de seguridad antes del registro.</w:t>
      </w:r>
    </w:p>
    <w:p w14:paraId="39E9C9A6" w14:textId="77777777" w:rsidR="00044280" w:rsidRPr="00F84E76" w:rsidRDefault="00044280" w:rsidP="005C19C1">
      <w:pPr>
        <w:tabs>
          <w:tab w:val="left" w:pos="1701"/>
        </w:tabs>
        <w:spacing w:after="0" w:line="240" w:lineRule="auto"/>
        <w:rPr>
          <w:rFonts w:ascii="Arial" w:hAnsi="Arial" w:cs="Arial"/>
          <w:bCs/>
          <w:spacing w:val="-4"/>
          <w:sz w:val="24"/>
          <w:szCs w:val="24"/>
        </w:rPr>
      </w:pPr>
    </w:p>
    <w:p w14:paraId="75B2DDB6" w14:textId="1FBC9B81" w:rsidR="000E18F7" w:rsidRPr="00F84E76" w:rsidRDefault="00044280"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84E76">
        <w:rPr>
          <w:rFonts w:ascii="Arial" w:hAnsi="Arial" w:cs="Arial"/>
          <w:bCs/>
          <w:spacing w:val="-4"/>
          <w:sz w:val="24"/>
          <w:szCs w:val="24"/>
        </w:rPr>
        <w:t xml:space="preserve">Señaló que la propuesta consistía en establecer un sistema de revisión ex ante a cargo de entidades certificadoras externas, que validarían el cumplimiento de los requisitos de seguridad definidos en el reglamento (especialmente los artículos 34, 35 y 38). Solo las empresas con esta certificación podrían ingresar al registro oficial de </w:t>
      </w:r>
      <w:proofErr w:type="spellStart"/>
      <w:r w:rsidR="000E18F7" w:rsidRPr="00F84E76">
        <w:rPr>
          <w:rFonts w:ascii="Arial" w:hAnsi="Arial" w:cs="Arial"/>
          <w:bCs/>
          <w:spacing w:val="-4"/>
          <w:sz w:val="24"/>
          <w:szCs w:val="24"/>
        </w:rPr>
        <w:t>Sernatur</w:t>
      </w:r>
      <w:proofErr w:type="spellEnd"/>
      <w:r w:rsidR="000E18F7" w:rsidRPr="00F84E76">
        <w:rPr>
          <w:rFonts w:ascii="Arial" w:hAnsi="Arial" w:cs="Arial"/>
          <w:bCs/>
          <w:spacing w:val="-4"/>
          <w:sz w:val="24"/>
          <w:szCs w:val="24"/>
        </w:rPr>
        <w:t>, evitando así que operen sin cumplir con las normas básicas de seguridad.</w:t>
      </w:r>
    </w:p>
    <w:p w14:paraId="091D6BFE" w14:textId="77777777" w:rsidR="00044280" w:rsidRPr="00F84E76" w:rsidRDefault="00044280" w:rsidP="005C19C1">
      <w:pPr>
        <w:tabs>
          <w:tab w:val="left" w:pos="1701"/>
        </w:tabs>
        <w:spacing w:after="0" w:line="240" w:lineRule="auto"/>
        <w:rPr>
          <w:rFonts w:ascii="Arial" w:hAnsi="Arial" w:cs="Arial"/>
          <w:bCs/>
          <w:spacing w:val="-4"/>
          <w:sz w:val="24"/>
          <w:szCs w:val="24"/>
        </w:rPr>
      </w:pPr>
    </w:p>
    <w:p w14:paraId="4952F598" w14:textId="2E092359" w:rsidR="000E18F7" w:rsidRPr="00F84E76" w:rsidRDefault="00044280"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84E76">
        <w:rPr>
          <w:rFonts w:ascii="Arial" w:hAnsi="Arial" w:cs="Arial"/>
          <w:bCs/>
          <w:spacing w:val="-4"/>
          <w:sz w:val="24"/>
          <w:szCs w:val="24"/>
        </w:rPr>
        <w:t>Asimismo, planteó que estas certificaciones deben ser revisadas periódicamente, idealmente cada año, para asegurar la mantención de los estándares en equipamiento, personal y protocolos. Además, sugirió fortalecer la fiscalización y aplicar sanciones más severas por incumplimiento, en línea con lo propuesto en el proyecto de ley del diputado Guzmán.</w:t>
      </w:r>
    </w:p>
    <w:p w14:paraId="5367A672" w14:textId="77777777" w:rsidR="00044280" w:rsidRPr="00F84E76" w:rsidRDefault="00044280" w:rsidP="005C19C1">
      <w:pPr>
        <w:tabs>
          <w:tab w:val="left" w:pos="1701"/>
        </w:tabs>
        <w:spacing w:after="0" w:line="240" w:lineRule="auto"/>
        <w:rPr>
          <w:rFonts w:ascii="Arial" w:hAnsi="Arial" w:cs="Arial"/>
          <w:bCs/>
          <w:spacing w:val="-4"/>
          <w:sz w:val="24"/>
          <w:szCs w:val="24"/>
        </w:rPr>
      </w:pPr>
    </w:p>
    <w:p w14:paraId="5AADE4DB" w14:textId="25F1958A" w:rsidR="000E18F7" w:rsidRPr="00F84E76" w:rsidRDefault="00044280"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84E76">
        <w:rPr>
          <w:rFonts w:ascii="Arial" w:hAnsi="Arial" w:cs="Arial"/>
          <w:bCs/>
          <w:spacing w:val="-4"/>
          <w:sz w:val="24"/>
          <w:szCs w:val="24"/>
        </w:rPr>
        <w:t>Finalmente, propuso la creación de un comité técnico público-privado que permitiera revisar y actualizar constantemente los procesos de fiscalización y certificación. Como medida adicional de transparencia, agregó, las empresas certificadas deberían exhibir un sello de registro con código QR, el cual permitiría a cualquier persona verificar en línea la vigencia y situación de la empresa.</w:t>
      </w:r>
    </w:p>
    <w:p w14:paraId="4EB75421" w14:textId="77777777" w:rsidR="005D01C1" w:rsidRPr="00F84E76" w:rsidRDefault="005D01C1" w:rsidP="005C19C1">
      <w:pPr>
        <w:tabs>
          <w:tab w:val="left" w:pos="1701"/>
        </w:tabs>
        <w:spacing w:after="0" w:line="240" w:lineRule="auto"/>
        <w:rPr>
          <w:rFonts w:ascii="Arial" w:hAnsi="Arial" w:cs="Arial"/>
          <w:bCs/>
          <w:spacing w:val="-4"/>
          <w:sz w:val="24"/>
          <w:szCs w:val="24"/>
        </w:rPr>
      </w:pPr>
    </w:p>
    <w:p w14:paraId="740AC58A" w14:textId="0418F513" w:rsidR="000E18F7" w:rsidRPr="00F84E76" w:rsidRDefault="005D01C1"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84E76">
        <w:rPr>
          <w:rFonts w:ascii="Arial" w:hAnsi="Arial" w:cs="Arial"/>
          <w:bCs/>
          <w:spacing w:val="-4"/>
          <w:sz w:val="24"/>
          <w:szCs w:val="24"/>
        </w:rPr>
        <w:t>La Subsecretaria de Turismo, señora Verónica Pardo, planteó que en resumen desde el Ejecutivo se proponen tres medidas adicionales para fortalecer el proyecto de ley sobre turismo aventura, con el objetivo de garantizar mayor seguridad a los usuarios. En primer lugar, aumentar significativamente las multas para las empresas que no cumplieran con el registro obligatorio, argumentando que las sanciones actuales eran tan bajas que muchas empresas las incorporaban simplemente como un costo más de operación.</w:t>
      </w:r>
    </w:p>
    <w:p w14:paraId="2D675AE5" w14:textId="77777777" w:rsidR="005D01C1" w:rsidRPr="00F84E76" w:rsidRDefault="005D01C1" w:rsidP="005C19C1">
      <w:pPr>
        <w:tabs>
          <w:tab w:val="left" w:pos="1701"/>
        </w:tabs>
        <w:spacing w:after="0" w:line="240" w:lineRule="auto"/>
        <w:rPr>
          <w:rFonts w:ascii="Arial" w:hAnsi="Arial" w:cs="Arial"/>
          <w:bCs/>
          <w:spacing w:val="-4"/>
          <w:sz w:val="24"/>
          <w:szCs w:val="24"/>
        </w:rPr>
      </w:pPr>
    </w:p>
    <w:p w14:paraId="007CFE84" w14:textId="56AB1499" w:rsidR="000E18F7" w:rsidRPr="00F84E76" w:rsidRDefault="005D01C1"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84E76">
        <w:rPr>
          <w:rFonts w:ascii="Arial" w:hAnsi="Arial" w:cs="Arial"/>
          <w:bCs/>
          <w:spacing w:val="-4"/>
          <w:sz w:val="24"/>
          <w:szCs w:val="24"/>
        </w:rPr>
        <w:t>En segundo lugar, propone la facultad de clausurar los servicios turísticos que no cumplieran con el registro ni contaran con el certificado de seguridad correspondiente. Esta medida permitiría asegurar que solo las empresas formalmente registradas y fiscalizadas pudieran operar legalmente, lo que actualmente no se garantizaba.</w:t>
      </w:r>
    </w:p>
    <w:p w14:paraId="0EA2CA0E" w14:textId="77777777" w:rsidR="005D01C1" w:rsidRPr="00F84E76" w:rsidRDefault="005D01C1" w:rsidP="005C19C1">
      <w:pPr>
        <w:tabs>
          <w:tab w:val="left" w:pos="1701"/>
        </w:tabs>
        <w:spacing w:after="0" w:line="240" w:lineRule="auto"/>
        <w:rPr>
          <w:rFonts w:ascii="Arial" w:hAnsi="Arial" w:cs="Arial"/>
          <w:bCs/>
          <w:spacing w:val="-4"/>
          <w:sz w:val="24"/>
          <w:szCs w:val="24"/>
        </w:rPr>
      </w:pPr>
    </w:p>
    <w:p w14:paraId="70C4ADF0" w14:textId="79F425F7" w:rsidR="000E18F7" w:rsidRPr="00F84E76" w:rsidRDefault="005D01C1"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84E76">
        <w:rPr>
          <w:rFonts w:ascii="Arial" w:hAnsi="Arial" w:cs="Arial"/>
          <w:bCs/>
          <w:spacing w:val="-4"/>
          <w:sz w:val="24"/>
          <w:szCs w:val="24"/>
        </w:rPr>
        <w:t>En tercer lugar, se sugiere flexibilizar los plazos de renovación del certificado de seguridad según el tipo de actividad turística. Por ejemplo, actividades de menor riesgo como el senderismo podrían tener una periodicidad distinta respecto a actividades de mayor riesgo como el kayak u otros deportes extremos. Esta diferenciación permitiría una fiscalización más eficiente y realista, adaptada a las características de cada tipo de turismo aventura.</w:t>
      </w:r>
    </w:p>
    <w:p w14:paraId="046DDF89" w14:textId="77777777" w:rsidR="005D01C1" w:rsidRPr="00F84E76" w:rsidRDefault="005D01C1" w:rsidP="005C19C1">
      <w:pPr>
        <w:tabs>
          <w:tab w:val="left" w:pos="1701"/>
        </w:tabs>
        <w:spacing w:after="0" w:line="240" w:lineRule="auto"/>
        <w:rPr>
          <w:rFonts w:ascii="Arial" w:hAnsi="Arial" w:cs="Arial"/>
          <w:bCs/>
          <w:spacing w:val="-4"/>
          <w:sz w:val="24"/>
          <w:szCs w:val="24"/>
        </w:rPr>
      </w:pPr>
    </w:p>
    <w:p w14:paraId="0F7B37AF" w14:textId="1742D628" w:rsidR="000E18F7" w:rsidRPr="00F84E76" w:rsidRDefault="005D01C1"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84E76">
        <w:rPr>
          <w:rFonts w:ascii="Arial" w:hAnsi="Arial" w:cs="Arial"/>
          <w:bCs/>
          <w:spacing w:val="-4"/>
          <w:sz w:val="24"/>
          <w:szCs w:val="24"/>
        </w:rPr>
        <w:t>Concluyó enfatizando en que estas propuestas se presentaron como una respuesta concreta a las inquietudes manifestadas en la comisión, con la convicción de que era necesario avanzar hacia un sistema que otorgue verdadero respaldo y confianza a quienes participan del turismo aventura en Chile.</w:t>
      </w:r>
    </w:p>
    <w:p w14:paraId="7CEF8C11" w14:textId="77777777" w:rsidR="005D01C1" w:rsidRPr="00F84E76" w:rsidRDefault="005D01C1" w:rsidP="005C19C1">
      <w:pPr>
        <w:tabs>
          <w:tab w:val="left" w:pos="1701"/>
        </w:tabs>
        <w:spacing w:after="0" w:line="240" w:lineRule="auto"/>
        <w:rPr>
          <w:rFonts w:ascii="Arial" w:hAnsi="Arial" w:cs="Arial"/>
          <w:bCs/>
          <w:spacing w:val="-4"/>
          <w:sz w:val="24"/>
          <w:szCs w:val="24"/>
        </w:rPr>
      </w:pPr>
    </w:p>
    <w:p w14:paraId="6F4D2444" w14:textId="4EDB11E7" w:rsidR="000E18F7" w:rsidRPr="00F84E76" w:rsidRDefault="005D01C1"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C6352">
        <w:rPr>
          <w:rFonts w:ascii="Arial" w:hAnsi="Arial" w:cs="Arial"/>
          <w:b/>
          <w:spacing w:val="-4"/>
          <w:sz w:val="24"/>
          <w:szCs w:val="24"/>
        </w:rPr>
        <w:t xml:space="preserve">El representante de la Empresa Turismo </w:t>
      </w:r>
      <w:proofErr w:type="spellStart"/>
      <w:r w:rsidR="000E18F7" w:rsidRPr="00FC6352">
        <w:rPr>
          <w:rFonts w:ascii="Arial" w:hAnsi="Arial" w:cs="Arial"/>
          <w:b/>
          <w:spacing w:val="-4"/>
          <w:sz w:val="24"/>
          <w:szCs w:val="24"/>
        </w:rPr>
        <w:t>Travel</w:t>
      </w:r>
      <w:proofErr w:type="spellEnd"/>
      <w:r w:rsidR="000E18F7" w:rsidRPr="00FC6352">
        <w:rPr>
          <w:rFonts w:ascii="Arial" w:hAnsi="Arial" w:cs="Arial"/>
          <w:b/>
          <w:spacing w:val="-4"/>
          <w:sz w:val="24"/>
          <w:szCs w:val="24"/>
        </w:rPr>
        <w:t xml:space="preserve"> </w:t>
      </w:r>
      <w:proofErr w:type="spellStart"/>
      <w:r w:rsidR="000E18F7" w:rsidRPr="00FC6352">
        <w:rPr>
          <w:rFonts w:ascii="Arial" w:hAnsi="Arial" w:cs="Arial"/>
          <w:b/>
          <w:spacing w:val="-4"/>
          <w:sz w:val="24"/>
          <w:szCs w:val="24"/>
        </w:rPr>
        <w:t>Dream</w:t>
      </w:r>
      <w:proofErr w:type="spellEnd"/>
      <w:r w:rsidR="000E18F7" w:rsidRPr="00FC6352">
        <w:rPr>
          <w:rFonts w:ascii="Arial" w:hAnsi="Arial" w:cs="Arial"/>
          <w:b/>
          <w:spacing w:val="-4"/>
          <w:sz w:val="24"/>
          <w:szCs w:val="24"/>
        </w:rPr>
        <w:t>, señor Maximiliano Cifuentes,</w:t>
      </w:r>
      <w:r w:rsidR="000E18F7" w:rsidRPr="00F84E76">
        <w:rPr>
          <w:rFonts w:ascii="Arial" w:hAnsi="Arial" w:cs="Arial"/>
          <w:bCs/>
          <w:spacing w:val="-4"/>
          <w:sz w:val="24"/>
          <w:szCs w:val="24"/>
        </w:rPr>
        <w:t xml:space="preserve"> expuso que la experiencia compartida en la sesión representa el resultado de un trabajo sostenido por varios años en el ámbito del turismo aventura. Iniciaron operaciones en 2014 en la Región del Maule, y a lo largo del tiempo han evolucionado en planificación, desarrollo de destinos y profesionalización del servicio. Subrayó que, tras la pandemia, el turismo se volvió más dinámico, lo que impulsó la búsqueda de certificaciones internacionales, permitiéndoles abrir una sucursal en España y operar durante todo el año, tanto en Europa como en Chile.</w:t>
      </w:r>
    </w:p>
    <w:p w14:paraId="5C714EB5" w14:textId="77777777" w:rsidR="005D01C1" w:rsidRPr="00F84E76" w:rsidRDefault="005D01C1" w:rsidP="005C19C1">
      <w:pPr>
        <w:tabs>
          <w:tab w:val="left" w:pos="1701"/>
        </w:tabs>
        <w:spacing w:after="0" w:line="240" w:lineRule="auto"/>
        <w:rPr>
          <w:rFonts w:ascii="Arial" w:hAnsi="Arial" w:cs="Arial"/>
          <w:bCs/>
          <w:spacing w:val="-4"/>
          <w:sz w:val="24"/>
          <w:szCs w:val="24"/>
        </w:rPr>
      </w:pPr>
    </w:p>
    <w:p w14:paraId="1485A530" w14:textId="3855AB09" w:rsidR="000E18F7" w:rsidRPr="00F84E76" w:rsidRDefault="005D01C1"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84E76">
        <w:rPr>
          <w:rFonts w:ascii="Arial" w:hAnsi="Arial" w:cs="Arial"/>
          <w:bCs/>
          <w:spacing w:val="-4"/>
          <w:sz w:val="24"/>
          <w:szCs w:val="24"/>
        </w:rPr>
        <w:t xml:space="preserve">Mencionó que, a partir de una experiencia crítica en 2021 relacionada con el rescate de un pasajero en riesgo vital, reforzaron sus estándares de seguridad, buscando certificaciones técnicas tanto en Chile como en el extranjero, incluyendo Tailandia y Argentina. Actualmente, cuentan con cuatro sellos de </w:t>
      </w:r>
      <w:proofErr w:type="spellStart"/>
      <w:r w:rsidR="000E18F7" w:rsidRPr="00F84E76">
        <w:rPr>
          <w:rFonts w:ascii="Arial" w:hAnsi="Arial" w:cs="Arial"/>
          <w:bCs/>
          <w:spacing w:val="-4"/>
          <w:sz w:val="24"/>
          <w:szCs w:val="24"/>
        </w:rPr>
        <w:t>Sernatur</w:t>
      </w:r>
      <w:proofErr w:type="spellEnd"/>
      <w:r w:rsidR="000E18F7" w:rsidRPr="00F84E76">
        <w:rPr>
          <w:rFonts w:ascii="Arial" w:hAnsi="Arial" w:cs="Arial"/>
          <w:bCs/>
          <w:spacing w:val="-4"/>
          <w:sz w:val="24"/>
          <w:szCs w:val="24"/>
        </w:rPr>
        <w:t xml:space="preserve">, operan también en Puerto Varas y han sido fiscalizados por </w:t>
      </w:r>
      <w:proofErr w:type="spellStart"/>
      <w:r w:rsidRPr="00F84E76">
        <w:rPr>
          <w:rFonts w:ascii="Arial" w:hAnsi="Arial" w:cs="Arial"/>
          <w:bCs/>
          <w:spacing w:val="-4"/>
          <w:sz w:val="24"/>
          <w:szCs w:val="24"/>
        </w:rPr>
        <w:t>S</w:t>
      </w:r>
      <w:r w:rsidR="000E18F7" w:rsidRPr="00F84E76">
        <w:rPr>
          <w:rFonts w:ascii="Arial" w:hAnsi="Arial" w:cs="Arial"/>
          <w:bCs/>
          <w:spacing w:val="-4"/>
          <w:sz w:val="24"/>
          <w:szCs w:val="24"/>
        </w:rPr>
        <w:t>ernatur</w:t>
      </w:r>
      <w:proofErr w:type="spellEnd"/>
      <w:r w:rsidR="000E18F7" w:rsidRPr="00F84E76">
        <w:rPr>
          <w:rFonts w:ascii="Arial" w:hAnsi="Arial" w:cs="Arial"/>
          <w:bCs/>
          <w:spacing w:val="-4"/>
          <w:sz w:val="24"/>
          <w:szCs w:val="24"/>
        </w:rPr>
        <w:t xml:space="preserve">, </w:t>
      </w:r>
      <w:proofErr w:type="spellStart"/>
      <w:r w:rsidR="000E18F7" w:rsidRPr="00F84E76">
        <w:rPr>
          <w:rFonts w:ascii="Arial" w:hAnsi="Arial" w:cs="Arial"/>
          <w:bCs/>
          <w:spacing w:val="-4"/>
          <w:sz w:val="24"/>
          <w:szCs w:val="24"/>
        </w:rPr>
        <w:t>Sernac</w:t>
      </w:r>
      <w:proofErr w:type="spellEnd"/>
      <w:r w:rsidR="000E18F7" w:rsidRPr="00F84E76">
        <w:rPr>
          <w:rFonts w:ascii="Arial" w:hAnsi="Arial" w:cs="Arial"/>
          <w:bCs/>
          <w:spacing w:val="-4"/>
          <w:sz w:val="24"/>
          <w:szCs w:val="24"/>
        </w:rPr>
        <w:t xml:space="preserve"> y la Dirección de Economía, lo que valida su cumplimiento normativo.</w:t>
      </w:r>
    </w:p>
    <w:p w14:paraId="5B5DF816" w14:textId="77777777" w:rsidR="00BA2DC3" w:rsidRPr="00F84E76" w:rsidRDefault="00BA2DC3" w:rsidP="005C19C1">
      <w:pPr>
        <w:tabs>
          <w:tab w:val="left" w:pos="1701"/>
        </w:tabs>
        <w:spacing w:after="0" w:line="240" w:lineRule="auto"/>
        <w:rPr>
          <w:rFonts w:ascii="Arial" w:hAnsi="Arial" w:cs="Arial"/>
          <w:bCs/>
          <w:spacing w:val="-4"/>
          <w:sz w:val="24"/>
          <w:szCs w:val="24"/>
        </w:rPr>
      </w:pPr>
    </w:p>
    <w:p w14:paraId="4C345350" w14:textId="157C67EF" w:rsidR="000E18F7" w:rsidRPr="00F84E76" w:rsidRDefault="00BA2DC3"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84E76">
        <w:rPr>
          <w:rFonts w:ascii="Arial" w:hAnsi="Arial" w:cs="Arial"/>
          <w:bCs/>
          <w:spacing w:val="-4"/>
          <w:sz w:val="24"/>
          <w:szCs w:val="24"/>
        </w:rPr>
        <w:t xml:space="preserve">Destacó la importancia de educar al cliente y fomentar la formalización del sector mediante materiales informativos, rotulación visible, entrega de boletas y documentación clara. Planteó que la actualización del Decreto 19 debe considerar nuevas disciplinas como el stand up paddle y el </w:t>
      </w:r>
      <w:proofErr w:type="spellStart"/>
      <w:r w:rsidR="000E18F7" w:rsidRPr="00F84E76">
        <w:rPr>
          <w:rFonts w:ascii="Arial" w:hAnsi="Arial" w:cs="Arial"/>
          <w:bCs/>
          <w:spacing w:val="-4"/>
          <w:sz w:val="24"/>
          <w:szCs w:val="24"/>
        </w:rPr>
        <w:t>hydro</w:t>
      </w:r>
      <w:proofErr w:type="spellEnd"/>
      <w:r w:rsidR="000E18F7" w:rsidRPr="00F84E76">
        <w:rPr>
          <w:rFonts w:ascii="Arial" w:hAnsi="Arial" w:cs="Arial"/>
          <w:bCs/>
          <w:spacing w:val="-4"/>
          <w:sz w:val="24"/>
          <w:szCs w:val="24"/>
        </w:rPr>
        <w:t xml:space="preserve"> </w:t>
      </w:r>
      <w:proofErr w:type="spellStart"/>
      <w:r w:rsidR="000E18F7" w:rsidRPr="00F84E76">
        <w:rPr>
          <w:rFonts w:ascii="Arial" w:hAnsi="Arial" w:cs="Arial"/>
          <w:bCs/>
          <w:spacing w:val="-4"/>
          <w:sz w:val="24"/>
          <w:szCs w:val="24"/>
        </w:rPr>
        <w:t>speed</w:t>
      </w:r>
      <w:proofErr w:type="spellEnd"/>
      <w:r w:rsidR="000E18F7" w:rsidRPr="00F84E76">
        <w:rPr>
          <w:rFonts w:ascii="Arial" w:hAnsi="Arial" w:cs="Arial"/>
          <w:bCs/>
          <w:spacing w:val="-4"/>
          <w:sz w:val="24"/>
          <w:szCs w:val="24"/>
        </w:rPr>
        <w:t>, hoy insuficientemente reguladas, y sugiere incorporar certificaciones extranjeras como referencia para homologar actividades aún no contempladas.</w:t>
      </w:r>
    </w:p>
    <w:p w14:paraId="40A61C06" w14:textId="77777777" w:rsidR="00BA2DC3" w:rsidRPr="00F84E76" w:rsidRDefault="00BA2DC3" w:rsidP="005C19C1">
      <w:pPr>
        <w:tabs>
          <w:tab w:val="left" w:pos="1701"/>
        </w:tabs>
        <w:spacing w:after="0" w:line="240" w:lineRule="auto"/>
        <w:rPr>
          <w:rFonts w:ascii="Arial" w:hAnsi="Arial" w:cs="Arial"/>
          <w:bCs/>
          <w:spacing w:val="-4"/>
          <w:sz w:val="24"/>
          <w:szCs w:val="24"/>
        </w:rPr>
      </w:pPr>
    </w:p>
    <w:p w14:paraId="05416502" w14:textId="7D1A6E80" w:rsidR="000E18F7" w:rsidRPr="00F84E76" w:rsidRDefault="00BA2DC3"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t>Para concluir, s</w:t>
      </w:r>
      <w:r w:rsidR="000E18F7" w:rsidRPr="00F84E76">
        <w:rPr>
          <w:rFonts w:ascii="Arial" w:hAnsi="Arial" w:cs="Arial"/>
          <w:bCs/>
          <w:spacing w:val="-4"/>
          <w:sz w:val="24"/>
          <w:szCs w:val="24"/>
        </w:rPr>
        <w:t>eñaló que se requiere más fiscalización, herramientas para los guías especializados y planes turísticos adaptados a la realidad de cada región, enfatizando la necesidad de descentralizar y fortalecer la institucionalidad turística regional. Reconoce el trabajo junto a la marca “Descubre el Maule” en campañas de promoción, con enfoque en la formalización de servicios.</w:t>
      </w:r>
    </w:p>
    <w:p w14:paraId="31C5195E" w14:textId="77777777" w:rsidR="00611C1F" w:rsidRPr="00F84E76" w:rsidRDefault="00611C1F" w:rsidP="005C19C1">
      <w:pPr>
        <w:tabs>
          <w:tab w:val="left" w:pos="1701"/>
        </w:tabs>
        <w:spacing w:after="0" w:line="240" w:lineRule="auto"/>
        <w:rPr>
          <w:rFonts w:ascii="Arial" w:hAnsi="Arial" w:cs="Arial"/>
          <w:bCs/>
          <w:spacing w:val="-4"/>
          <w:sz w:val="24"/>
          <w:szCs w:val="24"/>
        </w:rPr>
      </w:pPr>
    </w:p>
    <w:p w14:paraId="217195A6" w14:textId="7101DC7D" w:rsidR="000E18F7" w:rsidRPr="00F84E76" w:rsidRDefault="00611C1F"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t>Luego, h</w:t>
      </w:r>
      <w:r w:rsidR="000E18F7" w:rsidRPr="00F84E76">
        <w:rPr>
          <w:rFonts w:ascii="Arial" w:hAnsi="Arial" w:cs="Arial"/>
          <w:bCs/>
          <w:spacing w:val="-4"/>
          <w:sz w:val="24"/>
          <w:szCs w:val="24"/>
        </w:rPr>
        <w:t>ace un llamado a que el trágico suceso que motivó la reunión sirva como punto de inflexión para avanzar en un turismo responsable y consciente, y agradece el espacio de diálogo generado por Diego, destacando la oportunidad para crecer colectivamente como sector.</w:t>
      </w:r>
    </w:p>
    <w:p w14:paraId="67D394DA" w14:textId="77777777" w:rsidR="00611C1F" w:rsidRPr="00F84E76" w:rsidRDefault="00611C1F" w:rsidP="005C19C1">
      <w:pPr>
        <w:tabs>
          <w:tab w:val="left" w:pos="1701"/>
        </w:tabs>
        <w:spacing w:after="0" w:line="240" w:lineRule="auto"/>
        <w:rPr>
          <w:rFonts w:ascii="Arial" w:hAnsi="Arial" w:cs="Arial"/>
          <w:bCs/>
          <w:spacing w:val="-4"/>
          <w:sz w:val="24"/>
          <w:szCs w:val="24"/>
        </w:rPr>
      </w:pPr>
    </w:p>
    <w:p w14:paraId="566190D7" w14:textId="6EB512CB" w:rsidR="000E18F7" w:rsidRPr="00F84E76" w:rsidRDefault="00611C1F"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C6352">
        <w:rPr>
          <w:rFonts w:ascii="Arial" w:hAnsi="Arial" w:cs="Arial"/>
          <w:bCs/>
          <w:spacing w:val="-4"/>
          <w:sz w:val="24"/>
          <w:szCs w:val="24"/>
        </w:rPr>
        <w:t xml:space="preserve">La </w:t>
      </w:r>
      <w:proofErr w:type="gramStart"/>
      <w:r w:rsidR="000E18F7" w:rsidRPr="00FC6352">
        <w:rPr>
          <w:rFonts w:ascii="Arial" w:hAnsi="Arial" w:cs="Arial"/>
          <w:b/>
          <w:spacing w:val="-4"/>
          <w:sz w:val="24"/>
          <w:szCs w:val="24"/>
        </w:rPr>
        <w:t>Secretaria General</w:t>
      </w:r>
      <w:proofErr w:type="gramEnd"/>
      <w:r w:rsidR="000E18F7" w:rsidRPr="00FC6352">
        <w:rPr>
          <w:rFonts w:ascii="Arial" w:hAnsi="Arial" w:cs="Arial"/>
          <w:b/>
          <w:spacing w:val="-4"/>
          <w:sz w:val="24"/>
          <w:szCs w:val="24"/>
        </w:rPr>
        <w:t xml:space="preserve"> de la Asociación Chilena de Empresas de Turismo, ACHET, señorita Lorena Arriagada</w:t>
      </w:r>
      <w:r w:rsidR="000E18F7" w:rsidRPr="00F84E76">
        <w:rPr>
          <w:rFonts w:ascii="Arial" w:hAnsi="Arial" w:cs="Arial"/>
          <w:bCs/>
          <w:spacing w:val="-4"/>
          <w:sz w:val="24"/>
          <w:szCs w:val="24"/>
        </w:rPr>
        <w:t>, planteó que representa a agencias de viaje y tour operadores que compran servicios locales, y destacó la necesidad de diferenciar entre el mercado de turismo interno y el internacional, ya que operan bajo lógicas distintas. Señaló que, según los operadores representados, el diagnóstico sobre informalidad expuesto por el diputado Guzmán aplica mayoritariamente al turismo interno, donde muchas veces el consumidor nacional no exige ciertos estándares de seguridad o formalidad.</w:t>
      </w:r>
    </w:p>
    <w:p w14:paraId="662FDECB" w14:textId="77777777" w:rsidR="00611C1F" w:rsidRPr="00F84E76" w:rsidRDefault="00611C1F" w:rsidP="005C19C1">
      <w:pPr>
        <w:tabs>
          <w:tab w:val="left" w:pos="1701"/>
        </w:tabs>
        <w:spacing w:after="0" w:line="240" w:lineRule="auto"/>
        <w:rPr>
          <w:rFonts w:ascii="Arial" w:hAnsi="Arial" w:cs="Arial"/>
          <w:bCs/>
          <w:spacing w:val="-4"/>
          <w:sz w:val="24"/>
          <w:szCs w:val="24"/>
        </w:rPr>
      </w:pPr>
    </w:p>
    <w:p w14:paraId="77DA71BC" w14:textId="27549C85" w:rsidR="000E18F7" w:rsidRPr="00F84E76" w:rsidRDefault="00611C1F"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84E76">
        <w:rPr>
          <w:rFonts w:ascii="Arial" w:hAnsi="Arial" w:cs="Arial"/>
          <w:bCs/>
          <w:spacing w:val="-4"/>
          <w:sz w:val="24"/>
          <w:szCs w:val="24"/>
        </w:rPr>
        <w:t>En contraste, explicó que los operadores internacionales, como STS, exigen a sus proveedores requisitos estrictos desde el inicio, como seguros de responsabilidad civil y certificaciones como los sellos Q y S. Si un proveedor local no cumple con estos estándares, no es contratado. Esta dinámica funciona como una primera barrera de calidad en el turismo receptivo, agregó.</w:t>
      </w:r>
    </w:p>
    <w:p w14:paraId="0CF03A9E" w14:textId="77777777" w:rsidR="00611C1F" w:rsidRPr="00F84E76" w:rsidRDefault="00611C1F" w:rsidP="005C19C1">
      <w:pPr>
        <w:tabs>
          <w:tab w:val="left" w:pos="1701"/>
        </w:tabs>
        <w:spacing w:after="0" w:line="240" w:lineRule="auto"/>
        <w:rPr>
          <w:rFonts w:ascii="Arial" w:hAnsi="Arial" w:cs="Arial"/>
          <w:bCs/>
          <w:spacing w:val="-4"/>
          <w:sz w:val="24"/>
          <w:szCs w:val="24"/>
        </w:rPr>
      </w:pPr>
    </w:p>
    <w:p w14:paraId="42D7C8E8" w14:textId="46A21629" w:rsidR="000E18F7" w:rsidRPr="00F84E76" w:rsidRDefault="00611C1F"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84E76">
        <w:rPr>
          <w:rFonts w:ascii="Arial" w:hAnsi="Arial" w:cs="Arial"/>
          <w:bCs/>
          <w:spacing w:val="-4"/>
          <w:sz w:val="24"/>
          <w:szCs w:val="24"/>
        </w:rPr>
        <w:t>Lamentó profundamente el caso que motiva la presente discusión legislativa y advierte que muchos operadores internos trabajan sólo por temporada, sin obligatoriedad clara de cumplir con normativas, lo que plantea una necesidad urgente de elevar los estándares internos al nivel de los internacionales.</w:t>
      </w:r>
    </w:p>
    <w:p w14:paraId="61D44741" w14:textId="77777777" w:rsidR="00611C1F" w:rsidRPr="00F84E76" w:rsidRDefault="00611C1F" w:rsidP="005C19C1">
      <w:pPr>
        <w:tabs>
          <w:tab w:val="left" w:pos="1701"/>
        </w:tabs>
        <w:spacing w:after="0" w:line="240" w:lineRule="auto"/>
        <w:rPr>
          <w:rFonts w:ascii="Arial" w:hAnsi="Arial" w:cs="Arial"/>
          <w:bCs/>
          <w:spacing w:val="-4"/>
          <w:sz w:val="24"/>
          <w:szCs w:val="24"/>
        </w:rPr>
      </w:pPr>
    </w:p>
    <w:p w14:paraId="0C03262C" w14:textId="505E329D" w:rsidR="000E18F7" w:rsidRPr="00F84E76" w:rsidRDefault="00611C1F"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84E76">
        <w:rPr>
          <w:rFonts w:ascii="Arial" w:hAnsi="Arial" w:cs="Arial"/>
          <w:bCs/>
          <w:spacing w:val="-4"/>
          <w:sz w:val="24"/>
          <w:szCs w:val="24"/>
        </w:rPr>
        <w:t>Subrayó también dos desafíos estructurales en Chile: la capacitación y la comunicación. Aunque existen numerosas certificaciones, muchas veces internacionales, el consumidor final no las comprende o desconoce su valor. Por tanto, propuso capacitar e informar adecuadamente al público sobre la importancia de estos sellos.</w:t>
      </w:r>
    </w:p>
    <w:p w14:paraId="6E22584D" w14:textId="77777777" w:rsidR="00611C1F" w:rsidRPr="00F84E76" w:rsidRDefault="00611C1F" w:rsidP="005C19C1">
      <w:pPr>
        <w:tabs>
          <w:tab w:val="left" w:pos="1701"/>
        </w:tabs>
        <w:spacing w:after="0" w:line="240" w:lineRule="auto"/>
        <w:rPr>
          <w:rFonts w:ascii="Arial" w:hAnsi="Arial" w:cs="Arial"/>
          <w:bCs/>
          <w:spacing w:val="-4"/>
          <w:sz w:val="24"/>
          <w:szCs w:val="24"/>
        </w:rPr>
      </w:pPr>
    </w:p>
    <w:p w14:paraId="0E24ADEB" w14:textId="77777777" w:rsidR="00611C1F" w:rsidRPr="00F84E76" w:rsidRDefault="00611C1F"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84E76">
        <w:rPr>
          <w:rFonts w:ascii="Arial" w:hAnsi="Arial" w:cs="Arial"/>
          <w:bCs/>
          <w:spacing w:val="-4"/>
          <w:sz w:val="24"/>
          <w:szCs w:val="24"/>
        </w:rPr>
        <w:t xml:space="preserve">En cuanto a la informalidad, indicó que esta no se da solo por operadores pequeños sin acceso a certificaciones, sino también porque existe una demanda activa del mercado por servicios informales. </w:t>
      </w:r>
    </w:p>
    <w:p w14:paraId="5D4B85AC" w14:textId="77777777" w:rsidR="00611C1F" w:rsidRPr="00F84E76" w:rsidRDefault="00611C1F" w:rsidP="005C19C1">
      <w:pPr>
        <w:tabs>
          <w:tab w:val="left" w:pos="1701"/>
        </w:tabs>
        <w:spacing w:after="0" w:line="240" w:lineRule="auto"/>
        <w:rPr>
          <w:rFonts w:ascii="Arial" w:hAnsi="Arial" w:cs="Arial"/>
          <w:bCs/>
          <w:spacing w:val="-4"/>
          <w:sz w:val="24"/>
          <w:szCs w:val="24"/>
        </w:rPr>
      </w:pPr>
    </w:p>
    <w:p w14:paraId="516F23FA" w14:textId="735CA76D" w:rsidR="000E18F7" w:rsidRPr="00F84E76" w:rsidRDefault="00611C1F"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tab/>
      </w:r>
      <w:r w:rsidR="000E18F7" w:rsidRPr="00F84E76">
        <w:rPr>
          <w:rFonts w:ascii="Arial" w:hAnsi="Arial" w:cs="Arial"/>
          <w:bCs/>
          <w:spacing w:val="-4"/>
          <w:sz w:val="24"/>
          <w:szCs w:val="24"/>
        </w:rPr>
        <w:t xml:space="preserve">Mencionó que una nueva norma del Servicio de Impuestos Internos exigirá que plataformas tipo </w:t>
      </w:r>
      <w:proofErr w:type="spellStart"/>
      <w:r w:rsidR="000E18F7" w:rsidRPr="00F84E76">
        <w:rPr>
          <w:rFonts w:ascii="Arial" w:hAnsi="Arial" w:cs="Arial"/>
          <w:bCs/>
          <w:i/>
          <w:iCs/>
          <w:spacing w:val="-4"/>
          <w:sz w:val="24"/>
          <w:szCs w:val="24"/>
        </w:rPr>
        <w:t>marketplace</w:t>
      </w:r>
      <w:proofErr w:type="spellEnd"/>
      <w:r w:rsidR="000E18F7" w:rsidRPr="00F84E76">
        <w:rPr>
          <w:rFonts w:ascii="Arial" w:hAnsi="Arial" w:cs="Arial"/>
          <w:bCs/>
          <w:spacing w:val="-4"/>
          <w:sz w:val="24"/>
          <w:szCs w:val="24"/>
        </w:rPr>
        <w:t xml:space="preserve"> verifiquen que los prestadores cuenten con iniciación de actividades formal, lo cual podría facilitar la formalización gradual del sector.</w:t>
      </w:r>
    </w:p>
    <w:p w14:paraId="5FCA0510" w14:textId="77777777" w:rsidR="00611C1F" w:rsidRPr="00F84E76" w:rsidRDefault="00611C1F" w:rsidP="005C19C1">
      <w:pPr>
        <w:tabs>
          <w:tab w:val="left" w:pos="1701"/>
        </w:tabs>
        <w:spacing w:after="0" w:line="240" w:lineRule="auto"/>
        <w:rPr>
          <w:rFonts w:ascii="Arial" w:hAnsi="Arial" w:cs="Arial"/>
          <w:bCs/>
          <w:spacing w:val="-4"/>
          <w:sz w:val="24"/>
          <w:szCs w:val="24"/>
        </w:rPr>
      </w:pPr>
    </w:p>
    <w:p w14:paraId="0F01E916" w14:textId="725F0B3F" w:rsidR="000E18F7" w:rsidRPr="00F84E76" w:rsidRDefault="00611C1F" w:rsidP="005C19C1">
      <w:pPr>
        <w:tabs>
          <w:tab w:val="left" w:pos="1701"/>
        </w:tabs>
        <w:spacing w:after="0" w:line="240" w:lineRule="auto"/>
        <w:rPr>
          <w:rFonts w:ascii="Arial" w:hAnsi="Arial" w:cs="Arial"/>
          <w:bCs/>
          <w:spacing w:val="-4"/>
          <w:sz w:val="24"/>
          <w:szCs w:val="24"/>
        </w:rPr>
      </w:pPr>
      <w:r w:rsidRPr="00F84E76">
        <w:rPr>
          <w:rFonts w:ascii="Arial" w:hAnsi="Arial" w:cs="Arial"/>
          <w:bCs/>
          <w:spacing w:val="-4"/>
          <w:sz w:val="24"/>
          <w:szCs w:val="24"/>
        </w:rPr>
        <w:lastRenderedPageBreak/>
        <w:tab/>
      </w:r>
      <w:r w:rsidR="000E18F7" w:rsidRPr="00F84E76">
        <w:rPr>
          <w:rFonts w:ascii="Arial" w:hAnsi="Arial" w:cs="Arial"/>
          <w:bCs/>
          <w:spacing w:val="-4"/>
          <w:sz w:val="24"/>
          <w:szCs w:val="24"/>
        </w:rPr>
        <w:t>Finalizó señalando que la ley vigente tiene más de 20 años y urge su modernización. Sugirió homologar los requisitos del turismo interno con los del internacional y cita como ejemplo exitoso los modelos de certificación laboral aplicados en los sectores de electricidad y construcción. Solicitó que cualquier nueva normativa venga acompañada de los instrumentos necesarios para su implementación, evitando repetir experiencias pasadas donde la falta de financiamiento impidió el uso efectivo de los marcos regulatorios creados.</w:t>
      </w:r>
    </w:p>
    <w:p w14:paraId="56CE869C" w14:textId="77777777" w:rsidR="00D678A9" w:rsidRPr="00F84E76" w:rsidRDefault="00D678A9" w:rsidP="005C19C1">
      <w:pPr>
        <w:tabs>
          <w:tab w:val="left" w:pos="1701"/>
        </w:tabs>
        <w:spacing w:after="0" w:line="240" w:lineRule="auto"/>
        <w:rPr>
          <w:rFonts w:ascii="Arial" w:hAnsi="Arial" w:cs="Arial"/>
          <w:bCs/>
          <w:sz w:val="24"/>
          <w:szCs w:val="24"/>
          <w:highlight w:val="yellow"/>
        </w:rPr>
      </w:pPr>
    </w:p>
    <w:p w14:paraId="3EA4914E" w14:textId="77777777" w:rsidR="001029E9" w:rsidRPr="00F84E76" w:rsidRDefault="001029E9" w:rsidP="005C19C1">
      <w:pPr>
        <w:tabs>
          <w:tab w:val="left" w:pos="1701"/>
        </w:tabs>
        <w:spacing w:after="0" w:line="240" w:lineRule="auto"/>
        <w:jc w:val="center"/>
        <w:rPr>
          <w:rFonts w:ascii="Arial" w:hAnsi="Arial" w:cs="Arial"/>
          <w:bCs/>
          <w:sz w:val="24"/>
          <w:szCs w:val="24"/>
        </w:rPr>
      </w:pPr>
      <w:r w:rsidRPr="00F84E76">
        <w:rPr>
          <w:rFonts w:ascii="Arial" w:hAnsi="Arial" w:cs="Arial"/>
          <w:bCs/>
          <w:sz w:val="24"/>
          <w:szCs w:val="24"/>
        </w:rPr>
        <w:t>***</w:t>
      </w:r>
    </w:p>
    <w:p w14:paraId="3E86E226" w14:textId="77777777" w:rsidR="00D678A9" w:rsidRPr="00F84E76" w:rsidRDefault="00D678A9" w:rsidP="005C19C1">
      <w:pPr>
        <w:spacing w:after="0" w:line="240" w:lineRule="auto"/>
        <w:rPr>
          <w:rFonts w:ascii="Arial" w:hAnsi="Arial" w:cs="Arial"/>
          <w:bCs/>
          <w:sz w:val="24"/>
          <w:szCs w:val="24"/>
          <w:lang w:val="es-MX"/>
        </w:rPr>
      </w:pPr>
    </w:p>
    <w:p w14:paraId="736C3A26" w14:textId="606B2B44" w:rsidR="009B0EAC" w:rsidRPr="00F84E76" w:rsidRDefault="009B0EAC"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t>Teniendo en vista las consideraciones y argumentos contenidos en la moción y las opiniones esgrimidas por los parlamentarios y los invitados, la</w:t>
      </w:r>
      <w:r w:rsidR="00186A21" w:rsidRPr="00F84E76">
        <w:rPr>
          <w:rFonts w:ascii="Arial" w:hAnsi="Arial" w:cs="Arial"/>
          <w:bCs/>
          <w:sz w:val="24"/>
          <w:szCs w:val="24"/>
        </w:rPr>
        <w:t>s</w:t>
      </w:r>
      <w:r w:rsidRPr="00F84E76">
        <w:rPr>
          <w:rFonts w:ascii="Arial" w:hAnsi="Arial" w:cs="Arial"/>
          <w:bCs/>
          <w:sz w:val="24"/>
          <w:szCs w:val="24"/>
        </w:rPr>
        <w:t xml:space="preserve"> y los señores diputados fueron de parecer </w:t>
      </w:r>
      <w:r w:rsidR="00A66C6B" w:rsidRPr="00F84E76">
        <w:rPr>
          <w:rFonts w:ascii="Arial" w:hAnsi="Arial" w:cs="Arial"/>
          <w:bCs/>
          <w:sz w:val="24"/>
          <w:szCs w:val="24"/>
        </w:rPr>
        <w:t xml:space="preserve">unánime </w:t>
      </w:r>
      <w:r w:rsidRPr="00F84E76">
        <w:rPr>
          <w:rFonts w:ascii="Arial" w:hAnsi="Arial" w:cs="Arial"/>
          <w:bCs/>
          <w:sz w:val="24"/>
          <w:szCs w:val="24"/>
        </w:rPr>
        <w:t>de aprobar la idea de legislar sobre la materia</w:t>
      </w:r>
      <w:r w:rsidR="002B4182" w:rsidRPr="00F84E76">
        <w:rPr>
          <w:rFonts w:ascii="Arial" w:hAnsi="Arial" w:cs="Arial"/>
          <w:bCs/>
          <w:sz w:val="24"/>
          <w:szCs w:val="24"/>
        </w:rPr>
        <w:t xml:space="preserve"> en debate</w:t>
      </w:r>
      <w:r w:rsidR="00BE59D0" w:rsidRPr="00F84E76">
        <w:rPr>
          <w:rFonts w:ascii="Arial" w:hAnsi="Arial" w:cs="Arial"/>
          <w:bCs/>
          <w:sz w:val="24"/>
          <w:szCs w:val="24"/>
        </w:rPr>
        <w:t>.</w:t>
      </w:r>
    </w:p>
    <w:p w14:paraId="64B644CB" w14:textId="77777777" w:rsidR="00890FB3" w:rsidRPr="00F84E76" w:rsidRDefault="00890FB3" w:rsidP="005C19C1">
      <w:pPr>
        <w:tabs>
          <w:tab w:val="left" w:pos="1701"/>
        </w:tabs>
        <w:spacing w:after="0" w:line="240" w:lineRule="auto"/>
        <w:rPr>
          <w:rFonts w:ascii="Arial" w:hAnsi="Arial" w:cs="Arial"/>
          <w:bCs/>
          <w:sz w:val="24"/>
          <w:szCs w:val="24"/>
        </w:rPr>
      </w:pPr>
    </w:p>
    <w:p w14:paraId="0910820D" w14:textId="01466198" w:rsidR="003E7FEE" w:rsidRPr="00F84E76" w:rsidRDefault="00890FB3"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t xml:space="preserve">A modo de </w:t>
      </w:r>
      <w:r w:rsidR="00155FBC" w:rsidRPr="00F84E76">
        <w:rPr>
          <w:rFonts w:ascii="Arial" w:hAnsi="Arial" w:cs="Arial"/>
          <w:bCs/>
          <w:sz w:val="24"/>
          <w:szCs w:val="24"/>
        </w:rPr>
        <w:t>síntesis,</w:t>
      </w:r>
      <w:r w:rsidR="0001694C" w:rsidRPr="00F84E76">
        <w:rPr>
          <w:rFonts w:ascii="Arial" w:hAnsi="Arial" w:cs="Arial"/>
          <w:bCs/>
          <w:sz w:val="24"/>
          <w:szCs w:val="24"/>
        </w:rPr>
        <w:t xml:space="preserve"> se debe </w:t>
      </w:r>
      <w:r w:rsidR="00A54705">
        <w:rPr>
          <w:rFonts w:ascii="Arial" w:hAnsi="Arial" w:cs="Arial"/>
          <w:bCs/>
          <w:sz w:val="24"/>
          <w:szCs w:val="24"/>
        </w:rPr>
        <w:t xml:space="preserve">consignar </w:t>
      </w:r>
      <w:r w:rsidR="0001694C" w:rsidRPr="00F84E76">
        <w:rPr>
          <w:rFonts w:ascii="Arial" w:hAnsi="Arial" w:cs="Arial"/>
          <w:bCs/>
          <w:sz w:val="24"/>
          <w:szCs w:val="24"/>
        </w:rPr>
        <w:t>que</w:t>
      </w:r>
      <w:r w:rsidR="00A568A7" w:rsidRPr="00F84E76">
        <w:rPr>
          <w:rFonts w:ascii="Arial" w:hAnsi="Arial" w:cs="Arial"/>
          <w:bCs/>
          <w:sz w:val="24"/>
          <w:szCs w:val="24"/>
        </w:rPr>
        <w:t xml:space="preserve"> </w:t>
      </w:r>
      <w:r w:rsidR="00A54705">
        <w:rPr>
          <w:rFonts w:ascii="Arial" w:hAnsi="Arial" w:cs="Arial"/>
          <w:bCs/>
          <w:sz w:val="24"/>
          <w:szCs w:val="24"/>
        </w:rPr>
        <w:t>la Comisión</w:t>
      </w:r>
      <w:r w:rsidR="00A568A7" w:rsidRPr="00F84E76">
        <w:rPr>
          <w:rFonts w:ascii="Arial" w:hAnsi="Arial" w:cs="Arial"/>
          <w:bCs/>
          <w:sz w:val="24"/>
          <w:szCs w:val="24"/>
        </w:rPr>
        <w:t xml:space="preserve"> llegó al convencimiento que el </w:t>
      </w:r>
      <w:r w:rsidRPr="00F84E76">
        <w:rPr>
          <w:rFonts w:ascii="Arial" w:hAnsi="Arial" w:cs="Arial"/>
          <w:bCs/>
          <w:sz w:val="24"/>
          <w:szCs w:val="24"/>
        </w:rPr>
        <w:t>fallecimiento de Diego Albornoz Coronado expuso de manera dolorosa</w:t>
      </w:r>
      <w:r w:rsidR="00964C01" w:rsidRPr="00F84E76">
        <w:rPr>
          <w:rFonts w:ascii="Arial" w:hAnsi="Arial" w:cs="Arial"/>
          <w:bCs/>
          <w:sz w:val="24"/>
          <w:szCs w:val="24"/>
        </w:rPr>
        <w:t xml:space="preserve"> y </w:t>
      </w:r>
      <w:r w:rsidR="00BB12BD" w:rsidRPr="00F84E76">
        <w:rPr>
          <w:rFonts w:ascii="Arial" w:hAnsi="Arial" w:cs="Arial"/>
          <w:bCs/>
          <w:sz w:val="24"/>
          <w:szCs w:val="24"/>
        </w:rPr>
        <w:t xml:space="preserve">manifiesta </w:t>
      </w:r>
      <w:r w:rsidRPr="00F84E76">
        <w:rPr>
          <w:rFonts w:ascii="Arial" w:hAnsi="Arial" w:cs="Arial"/>
          <w:bCs/>
          <w:sz w:val="24"/>
          <w:szCs w:val="24"/>
        </w:rPr>
        <w:t>las falencias estructurales en la regulación de las actividades de turismo aventura en</w:t>
      </w:r>
      <w:r w:rsidR="006203CE" w:rsidRPr="00F84E76">
        <w:rPr>
          <w:rFonts w:ascii="Arial" w:hAnsi="Arial" w:cs="Arial"/>
          <w:bCs/>
          <w:sz w:val="24"/>
          <w:szCs w:val="24"/>
        </w:rPr>
        <w:t xml:space="preserve"> nuestro país</w:t>
      </w:r>
      <w:r w:rsidRPr="00F84E76">
        <w:rPr>
          <w:rFonts w:ascii="Arial" w:hAnsi="Arial" w:cs="Arial"/>
          <w:bCs/>
          <w:sz w:val="24"/>
          <w:szCs w:val="24"/>
        </w:rPr>
        <w:t xml:space="preserve">. </w:t>
      </w:r>
    </w:p>
    <w:p w14:paraId="66EF8239" w14:textId="77777777" w:rsidR="003E7FEE" w:rsidRPr="00F84E76" w:rsidRDefault="003E7FEE" w:rsidP="005C19C1">
      <w:pPr>
        <w:tabs>
          <w:tab w:val="left" w:pos="1701"/>
        </w:tabs>
        <w:spacing w:after="0" w:line="240" w:lineRule="auto"/>
        <w:rPr>
          <w:rFonts w:ascii="Arial" w:hAnsi="Arial" w:cs="Arial"/>
          <w:bCs/>
          <w:sz w:val="24"/>
          <w:szCs w:val="24"/>
        </w:rPr>
      </w:pPr>
    </w:p>
    <w:p w14:paraId="1A95B7B4" w14:textId="3F88EA2A" w:rsidR="0001694C" w:rsidRPr="00F84E76" w:rsidRDefault="003E7FEE"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r>
      <w:r w:rsidR="00E9575F" w:rsidRPr="00F84E76">
        <w:rPr>
          <w:rFonts w:ascii="Arial" w:hAnsi="Arial" w:cs="Arial"/>
          <w:bCs/>
          <w:sz w:val="24"/>
          <w:szCs w:val="24"/>
        </w:rPr>
        <w:t>A mayor abundamiento, s</w:t>
      </w:r>
      <w:r w:rsidR="001A5194" w:rsidRPr="00F84E76">
        <w:rPr>
          <w:rFonts w:ascii="Arial" w:hAnsi="Arial" w:cs="Arial"/>
          <w:bCs/>
          <w:sz w:val="24"/>
          <w:szCs w:val="24"/>
        </w:rPr>
        <w:t xml:space="preserve">e estimó que la </w:t>
      </w:r>
      <w:r w:rsidR="00890FB3" w:rsidRPr="00F84E76">
        <w:rPr>
          <w:rFonts w:ascii="Arial" w:hAnsi="Arial" w:cs="Arial"/>
          <w:bCs/>
          <w:sz w:val="24"/>
          <w:szCs w:val="24"/>
        </w:rPr>
        <w:t>inexistencia de un marco normativo específico, la dispersión de reglamentos locales y la débil fiscalización estatal han dejado espacios críticos sin cobertura legal, poniendo en riesgo la vida e integridad de los participantes</w:t>
      </w:r>
      <w:r w:rsidR="00D55537" w:rsidRPr="00F84E76">
        <w:rPr>
          <w:rFonts w:ascii="Arial" w:hAnsi="Arial" w:cs="Arial"/>
          <w:bCs/>
          <w:sz w:val="24"/>
          <w:szCs w:val="24"/>
        </w:rPr>
        <w:t xml:space="preserve"> en esas actividades</w:t>
      </w:r>
      <w:r w:rsidR="00890FB3" w:rsidRPr="00F84E76">
        <w:rPr>
          <w:rFonts w:ascii="Arial" w:hAnsi="Arial" w:cs="Arial"/>
          <w:bCs/>
          <w:sz w:val="24"/>
          <w:szCs w:val="24"/>
        </w:rPr>
        <w:t>. S</w:t>
      </w:r>
      <w:r w:rsidR="00D55537" w:rsidRPr="00F84E76">
        <w:rPr>
          <w:rFonts w:ascii="Arial" w:hAnsi="Arial" w:cs="Arial"/>
          <w:bCs/>
          <w:sz w:val="24"/>
          <w:szCs w:val="24"/>
        </w:rPr>
        <w:t>e sostuvo que s</w:t>
      </w:r>
      <w:r w:rsidR="008374D0" w:rsidRPr="00F84E76">
        <w:rPr>
          <w:rFonts w:ascii="Arial" w:hAnsi="Arial" w:cs="Arial"/>
          <w:bCs/>
          <w:sz w:val="24"/>
          <w:szCs w:val="24"/>
        </w:rPr>
        <w:t>i</w:t>
      </w:r>
      <w:r w:rsidR="00890FB3" w:rsidRPr="00F84E76">
        <w:rPr>
          <w:rFonts w:ascii="Arial" w:hAnsi="Arial" w:cs="Arial"/>
          <w:bCs/>
          <w:sz w:val="24"/>
          <w:szCs w:val="24"/>
        </w:rPr>
        <w:t xml:space="preserve"> bien la </w:t>
      </w:r>
      <w:r w:rsidR="008374D0" w:rsidRPr="00F84E76">
        <w:rPr>
          <w:rFonts w:ascii="Arial" w:hAnsi="Arial" w:cs="Arial"/>
          <w:bCs/>
          <w:sz w:val="24"/>
          <w:szCs w:val="24"/>
        </w:rPr>
        <w:t>l</w:t>
      </w:r>
      <w:r w:rsidR="00890FB3" w:rsidRPr="00F84E76">
        <w:rPr>
          <w:rFonts w:ascii="Arial" w:hAnsi="Arial" w:cs="Arial"/>
          <w:bCs/>
          <w:sz w:val="24"/>
          <w:szCs w:val="24"/>
        </w:rPr>
        <w:t xml:space="preserve">ey </w:t>
      </w:r>
      <w:proofErr w:type="spellStart"/>
      <w:r w:rsidR="00890FB3" w:rsidRPr="00F84E76">
        <w:rPr>
          <w:rFonts w:ascii="Arial" w:hAnsi="Arial" w:cs="Arial"/>
          <w:bCs/>
          <w:sz w:val="24"/>
          <w:szCs w:val="24"/>
        </w:rPr>
        <w:t>N</w:t>
      </w:r>
      <w:r w:rsidR="008374D0" w:rsidRPr="00F84E76">
        <w:rPr>
          <w:rFonts w:ascii="Arial" w:hAnsi="Arial" w:cs="Arial"/>
          <w:bCs/>
          <w:sz w:val="24"/>
          <w:szCs w:val="24"/>
        </w:rPr>
        <w:t>°</w:t>
      </w:r>
      <w:proofErr w:type="spellEnd"/>
      <w:r w:rsidR="00890FB3" w:rsidRPr="00F84E76">
        <w:rPr>
          <w:rFonts w:ascii="Arial" w:hAnsi="Arial" w:cs="Arial"/>
          <w:bCs/>
          <w:sz w:val="24"/>
          <w:szCs w:val="24"/>
        </w:rPr>
        <w:t xml:space="preserve"> 20.423</w:t>
      </w:r>
      <w:r w:rsidR="008374D0" w:rsidRPr="00F84E76">
        <w:rPr>
          <w:rFonts w:ascii="Arial" w:hAnsi="Arial" w:cs="Arial"/>
          <w:bCs/>
          <w:sz w:val="24"/>
          <w:szCs w:val="24"/>
        </w:rPr>
        <w:t>, que regula el turismo</w:t>
      </w:r>
      <w:r w:rsidR="00890FB3" w:rsidRPr="00F84E76">
        <w:rPr>
          <w:rFonts w:ascii="Arial" w:hAnsi="Arial" w:cs="Arial"/>
          <w:bCs/>
          <w:sz w:val="24"/>
          <w:szCs w:val="24"/>
        </w:rPr>
        <w:t xml:space="preserve"> y su reglamento han establecido avances significativos mediante el Sistema de Clasificación, Calidad y Seguridad, la adhesión al Sello de Calidad Turística aún no es universal ni obligatoria para todas las actividades de riesgo</w:t>
      </w:r>
      <w:r w:rsidR="005F5728" w:rsidRPr="00F84E76">
        <w:rPr>
          <w:rFonts w:ascii="Arial" w:hAnsi="Arial" w:cs="Arial"/>
          <w:bCs/>
          <w:sz w:val="24"/>
          <w:szCs w:val="24"/>
        </w:rPr>
        <w:t>, por lo que es imperioso</w:t>
      </w:r>
      <w:r w:rsidR="00797C79" w:rsidRPr="00F84E76">
        <w:rPr>
          <w:rFonts w:ascii="Arial" w:hAnsi="Arial" w:cs="Arial"/>
          <w:bCs/>
          <w:sz w:val="24"/>
          <w:szCs w:val="24"/>
        </w:rPr>
        <w:t xml:space="preserve"> y urgente </w:t>
      </w:r>
      <w:r w:rsidR="005F5728" w:rsidRPr="00F84E76">
        <w:rPr>
          <w:rFonts w:ascii="Arial" w:hAnsi="Arial" w:cs="Arial"/>
          <w:bCs/>
          <w:sz w:val="24"/>
          <w:szCs w:val="24"/>
        </w:rPr>
        <w:t>aprobar la idea de legisla</w:t>
      </w:r>
      <w:r w:rsidR="0012019C" w:rsidRPr="00F84E76">
        <w:rPr>
          <w:rFonts w:ascii="Arial" w:hAnsi="Arial" w:cs="Arial"/>
          <w:bCs/>
          <w:sz w:val="24"/>
          <w:szCs w:val="24"/>
        </w:rPr>
        <w:t>r y el art</w:t>
      </w:r>
      <w:r w:rsidR="00BB796F" w:rsidRPr="00F84E76">
        <w:rPr>
          <w:rFonts w:ascii="Arial" w:hAnsi="Arial" w:cs="Arial"/>
          <w:bCs/>
          <w:sz w:val="24"/>
          <w:szCs w:val="24"/>
        </w:rPr>
        <w:t>i</w:t>
      </w:r>
      <w:r w:rsidR="0012019C" w:rsidRPr="00F84E76">
        <w:rPr>
          <w:rFonts w:ascii="Arial" w:hAnsi="Arial" w:cs="Arial"/>
          <w:bCs/>
          <w:sz w:val="24"/>
          <w:szCs w:val="24"/>
        </w:rPr>
        <w:t xml:space="preserve">culado de </w:t>
      </w:r>
      <w:r w:rsidR="00BB796F" w:rsidRPr="00F84E76">
        <w:rPr>
          <w:rFonts w:ascii="Arial" w:hAnsi="Arial" w:cs="Arial"/>
          <w:bCs/>
          <w:sz w:val="24"/>
          <w:szCs w:val="24"/>
        </w:rPr>
        <w:t>esta iniciativa legal</w:t>
      </w:r>
      <w:r w:rsidR="0012019C" w:rsidRPr="00F84E76">
        <w:rPr>
          <w:rFonts w:ascii="Arial" w:hAnsi="Arial" w:cs="Arial"/>
          <w:bCs/>
          <w:sz w:val="24"/>
          <w:szCs w:val="24"/>
        </w:rPr>
        <w:t xml:space="preserve">, para llenar ese </w:t>
      </w:r>
      <w:r w:rsidR="00BB796F" w:rsidRPr="00F84E76">
        <w:rPr>
          <w:rFonts w:ascii="Arial" w:hAnsi="Arial" w:cs="Arial"/>
          <w:bCs/>
          <w:sz w:val="24"/>
          <w:szCs w:val="24"/>
        </w:rPr>
        <w:t>vacío</w:t>
      </w:r>
      <w:r w:rsidR="0012019C" w:rsidRPr="00F84E76">
        <w:rPr>
          <w:rFonts w:ascii="Arial" w:hAnsi="Arial" w:cs="Arial"/>
          <w:bCs/>
          <w:sz w:val="24"/>
          <w:szCs w:val="24"/>
        </w:rPr>
        <w:t xml:space="preserve"> </w:t>
      </w:r>
      <w:r w:rsidR="00A64CA7" w:rsidRPr="00F84E76">
        <w:rPr>
          <w:rFonts w:ascii="Arial" w:hAnsi="Arial" w:cs="Arial"/>
          <w:bCs/>
          <w:sz w:val="24"/>
          <w:szCs w:val="24"/>
        </w:rPr>
        <w:t xml:space="preserve">normativo </w:t>
      </w:r>
      <w:r w:rsidR="0012019C" w:rsidRPr="00F84E76">
        <w:rPr>
          <w:rFonts w:ascii="Arial" w:hAnsi="Arial" w:cs="Arial"/>
          <w:bCs/>
          <w:sz w:val="24"/>
          <w:szCs w:val="24"/>
        </w:rPr>
        <w:t xml:space="preserve">y otorgar </w:t>
      </w:r>
      <w:r w:rsidR="00A64CA7" w:rsidRPr="00F84E76">
        <w:rPr>
          <w:rFonts w:ascii="Arial" w:hAnsi="Arial" w:cs="Arial"/>
          <w:bCs/>
          <w:sz w:val="24"/>
          <w:szCs w:val="24"/>
        </w:rPr>
        <w:t xml:space="preserve">así </w:t>
      </w:r>
      <w:r w:rsidR="0012019C" w:rsidRPr="00F84E76">
        <w:rPr>
          <w:rFonts w:ascii="Arial" w:hAnsi="Arial" w:cs="Arial"/>
          <w:bCs/>
          <w:sz w:val="24"/>
          <w:szCs w:val="24"/>
        </w:rPr>
        <w:t xml:space="preserve">la </w:t>
      </w:r>
      <w:r w:rsidR="00301D61" w:rsidRPr="00F84E76">
        <w:rPr>
          <w:rFonts w:ascii="Arial" w:hAnsi="Arial" w:cs="Arial"/>
          <w:bCs/>
          <w:sz w:val="24"/>
          <w:szCs w:val="24"/>
        </w:rPr>
        <w:t xml:space="preserve">máxima </w:t>
      </w:r>
      <w:r w:rsidR="0012019C" w:rsidRPr="00F84E76">
        <w:rPr>
          <w:rFonts w:ascii="Arial" w:hAnsi="Arial" w:cs="Arial"/>
          <w:bCs/>
          <w:sz w:val="24"/>
          <w:szCs w:val="24"/>
        </w:rPr>
        <w:t xml:space="preserve">protección y seguridad adecuada </w:t>
      </w:r>
      <w:r w:rsidR="00301D61" w:rsidRPr="00F84E76">
        <w:rPr>
          <w:rFonts w:ascii="Arial" w:hAnsi="Arial" w:cs="Arial"/>
          <w:bCs/>
          <w:sz w:val="24"/>
          <w:szCs w:val="24"/>
        </w:rPr>
        <w:t>a quienes realizan este tipo de actividades deportivas de riesgo.</w:t>
      </w:r>
    </w:p>
    <w:p w14:paraId="3E7EDD69" w14:textId="77777777" w:rsidR="009F216F" w:rsidRPr="00F84E76" w:rsidRDefault="009F216F" w:rsidP="005C19C1">
      <w:pPr>
        <w:tabs>
          <w:tab w:val="left" w:pos="1701"/>
        </w:tabs>
        <w:spacing w:after="0" w:line="240" w:lineRule="auto"/>
        <w:rPr>
          <w:rFonts w:ascii="Arial" w:hAnsi="Arial" w:cs="Arial"/>
          <w:bCs/>
          <w:sz w:val="24"/>
          <w:szCs w:val="24"/>
        </w:rPr>
      </w:pPr>
    </w:p>
    <w:p w14:paraId="1757ABB8" w14:textId="0DC332CB" w:rsidR="0001694C" w:rsidRPr="00F84E76" w:rsidRDefault="0001694C"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t>Puesta en votación general la idea de legislar, se APRUEBA por unanimidad, en la forma descrita en las constancias reglamentarias previas.</w:t>
      </w:r>
    </w:p>
    <w:p w14:paraId="12690744" w14:textId="77777777" w:rsidR="009B0EAC" w:rsidRPr="00F84E76" w:rsidRDefault="009B0EAC" w:rsidP="005C19C1">
      <w:pPr>
        <w:tabs>
          <w:tab w:val="left" w:pos="1701"/>
        </w:tabs>
        <w:spacing w:after="0" w:line="240" w:lineRule="auto"/>
        <w:rPr>
          <w:rFonts w:ascii="Arial" w:hAnsi="Arial" w:cs="Arial"/>
          <w:bCs/>
          <w:sz w:val="24"/>
          <w:szCs w:val="24"/>
        </w:rPr>
      </w:pPr>
    </w:p>
    <w:p w14:paraId="6248819C" w14:textId="77777777" w:rsidR="009B0EAC" w:rsidRPr="004F6CC2" w:rsidRDefault="009B0EAC" w:rsidP="005C19C1">
      <w:pPr>
        <w:tabs>
          <w:tab w:val="left" w:pos="1701"/>
        </w:tabs>
        <w:spacing w:after="0" w:line="240" w:lineRule="auto"/>
        <w:rPr>
          <w:rFonts w:ascii="Arial" w:hAnsi="Arial" w:cs="Arial"/>
          <w:b/>
          <w:sz w:val="24"/>
          <w:szCs w:val="24"/>
        </w:rPr>
      </w:pPr>
      <w:r w:rsidRPr="00F84E76">
        <w:rPr>
          <w:rFonts w:ascii="Arial" w:hAnsi="Arial" w:cs="Arial"/>
          <w:bCs/>
          <w:sz w:val="24"/>
          <w:szCs w:val="24"/>
        </w:rPr>
        <w:tab/>
      </w:r>
      <w:bookmarkStart w:id="1" w:name="_Hlk133931633"/>
      <w:r w:rsidRPr="004F6CC2">
        <w:rPr>
          <w:rFonts w:ascii="Arial" w:hAnsi="Arial" w:cs="Arial"/>
          <w:b/>
          <w:sz w:val="24"/>
          <w:szCs w:val="24"/>
        </w:rPr>
        <w:t>B.- DISCUSIÓN Y VOTACIÓN PARTICULAR.</w:t>
      </w:r>
    </w:p>
    <w:p w14:paraId="12A13513" w14:textId="77777777" w:rsidR="009B0EAC" w:rsidRPr="004F6CC2" w:rsidRDefault="009B0EAC" w:rsidP="005C19C1">
      <w:pPr>
        <w:tabs>
          <w:tab w:val="left" w:pos="1701"/>
        </w:tabs>
        <w:spacing w:after="0" w:line="240" w:lineRule="auto"/>
        <w:rPr>
          <w:rFonts w:ascii="Arial" w:hAnsi="Arial" w:cs="Arial"/>
          <w:b/>
          <w:sz w:val="24"/>
          <w:szCs w:val="24"/>
        </w:rPr>
      </w:pPr>
    </w:p>
    <w:p w14:paraId="4D7DCB34" w14:textId="43B4AA94" w:rsidR="00B11850" w:rsidRPr="00F84E76" w:rsidRDefault="00B11850"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t xml:space="preserve">El texto de la moción que se discute y vota en particular a continuación consta de </w:t>
      </w:r>
      <w:r w:rsidR="00671B81" w:rsidRPr="00F84E76">
        <w:rPr>
          <w:rFonts w:ascii="Arial" w:hAnsi="Arial" w:cs="Arial"/>
          <w:bCs/>
          <w:sz w:val="24"/>
          <w:szCs w:val="24"/>
        </w:rPr>
        <w:t>un artículo único con tres numerales</w:t>
      </w:r>
      <w:r w:rsidRPr="00F84E76">
        <w:rPr>
          <w:rFonts w:ascii="Arial" w:hAnsi="Arial" w:cs="Arial"/>
          <w:bCs/>
          <w:sz w:val="24"/>
          <w:szCs w:val="24"/>
        </w:rPr>
        <w:t xml:space="preserve">, y tuvo el siguiente tratamiento, conforme a los acuerdos adoptados por la Comisión: </w:t>
      </w:r>
    </w:p>
    <w:p w14:paraId="637E95D1" w14:textId="77777777" w:rsidR="003023AE" w:rsidRPr="00F84E76" w:rsidRDefault="003023AE" w:rsidP="005C19C1">
      <w:pPr>
        <w:tabs>
          <w:tab w:val="left" w:pos="1701"/>
        </w:tabs>
        <w:spacing w:after="0" w:line="240" w:lineRule="auto"/>
        <w:rPr>
          <w:rFonts w:ascii="Arial" w:hAnsi="Arial" w:cs="Arial"/>
          <w:bCs/>
          <w:sz w:val="24"/>
          <w:szCs w:val="24"/>
        </w:rPr>
      </w:pPr>
    </w:p>
    <w:p w14:paraId="30A06C35" w14:textId="2ACCAAAF" w:rsidR="00E836D1" w:rsidRPr="004F6CC2" w:rsidRDefault="003023AE" w:rsidP="005C19C1">
      <w:pPr>
        <w:tabs>
          <w:tab w:val="left" w:pos="1701"/>
        </w:tabs>
        <w:spacing w:after="0" w:line="240" w:lineRule="auto"/>
        <w:rPr>
          <w:rFonts w:ascii="Arial" w:hAnsi="Arial" w:cs="Arial"/>
          <w:b/>
          <w:sz w:val="24"/>
          <w:szCs w:val="24"/>
        </w:rPr>
      </w:pPr>
      <w:r w:rsidRPr="00F84E76">
        <w:rPr>
          <w:rFonts w:ascii="Arial" w:hAnsi="Arial" w:cs="Arial"/>
          <w:bCs/>
          <w:sz w:val="24"/>
          <w:szCs w:val="24"/>
        </w:rPr>
        <w:tab/>
      </w:r>
      <w:bookmarkStart w:id="2" w:name="_Hlk133932141"/>
      <w:bookmarkEnd w:id="1"/>
      <w:r w:rsidR="00E836D1" w:rsidRPr="004F6CC2">
        <w:rPr>
          <w:rFonts w:ascii="Arial" w:hAnsi="Arial" w:cs="Arial"/>
          <w:b/>
          <w:sz w:val="24"/>
          <w:szCs w:val="24"/>
        </w:rPr>
        <w:t>TEXTO DEL PROYECTO DEL LEY</w:t>
      </w:r>
      <w:r w:rsidR="002A78A8" w:rsidRPr="004F6CC2">
        <w:rPr>
          <w:rFonts w:ascii="Arial" w:hAnsi="Arial" w:cs="Arial"/>
          <w:b/>
          <w:sz w:val="24"/>
          <w:szCs w:val="24"/>
        </w:rPr>
        <w:t>:</w:t>
      </w:r>
    </w:p>
    <w:p w14:paraId="345018B4" w14:textId="77777777" w:rsidR="003023AE" w:rsidRPr="00F84E76" w:rsidRDefault="003023AE" w:rsidP="005C19C1">
      <w:pPr>
        <w:tabs>
          <w:tab w:val="left" w:pos="1701"/>
        </w:tabs>
        <w:spacing w:after="0" w:line="240" w:lineRule="auto"/>
        <w:rPr>
          <w:rFonts w:ascii="Arial" w:hAnsi="Arial" w:cs="Arial"/>
          <w:bCs/>
          <w:sz w:val="24"/>
          <w:szCs w:val="24"/>
        </w:rPr>
      </w:pPr>
    </w:p>
    <w:p w14:paraId="7BEBFE31" w14:textId="7BDB0157" w:rsidR="008D23FA" w:rsidRPr="00F84E76" w:rsidRDefault="008D23FA"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 xml:space="preserve">Artículo único. </w:t>
      </w:r>
      <w:proofErr w:type="spellStart"/>
      <w:r w:rsidRPr="00F84E76">
        <w:rPr>
          <w:rFonts w:ascii="Arial" w:hAnsi="Arial" w:cs="Arial"/>
          <w:bCs/>
          <w:sz w:val="24"/>
          <w:szCs w:val="24"/>
        </w:rPr>
        <w:t>Introd</w:t>
      </w:r>
      <w:r w:rsidR="002E521A">
        <w:rPr>
          <w:rFonts w:ascii="Arial" w:hAnsi="Arial" w:cs="Arial"/>
          <w:bCs/>
          <w:sz w:val="24"/>
          <w:szCs w:val="24"/>
        </w:rPr>
        <w:t>ú</w:t>
      </w:r>
      <w:r w:rsidRPr="00F84E76">
        <w:rPr>
          <w:rFonts w:ascii="Arial" w:hAnsi="Arial" w:cs="Arial"/>
          <w:bCs/>
          <w:sz w:val="24"/>
          <w:szCs w:val="24"/>
        </w:rPr>
        <w:t>cense</w:t>
      </w:r>
      <w:proofErr w:type="spellEnd"/>
      <w:r w:rsidRPr="00F84E76">
        <w:rPr>
          <w:rFonts w:ascii="Arial" w:hAnsi="Arial" w:cs="Arial"/>
          <w:bCs/>
          <w:sz w:val="24"/>
          <w:szCs w:val="24"/>
        </w:rPr>
        <w:t xml:space="preserve"> las siguientes modificaciones a la Ley N°20.423, del sistema institucional para el desarrollo del turismo:</w:t>
      </w:r>
    </w:p>
    <w:p w14:paraId="3B9FFC50" w14:textId="77777777" w:rsidR="003023AE" w:rsidRPr="00F84E76" w:rsidRDefault="003023AE" w:rsidP="005C19C1">
      <w:pPr>
        <w:tabs>
          <w:tab w:val="left" w:pos="1701"/>
        </w:tabs>
        <w:spacing w:after="0" w:line="240" w:lineRule="auto"/>
        <w:rPr>
          <w:rFonts w:ascii="Arial" w:hAnsi="Arial" w:cs="Arial"/>
          <w:bCs/>
          <w:sz w:val="24"/>
          <w:szCs w:val="24"/>
        </w:rPr>
      </w:pPr>
    </w:p>
    <w:p w14:paraId="7C32420F" w14:textId="1B56C7E8" w:rsidR="008D23FA" w:rsidRPr="00F84E76" w:rsidRDefault="008F1585"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 xml:space="preserve">1.- </w:t>
      </w:r>
      <w:r w:rsidR="008D23FA" w:rsidRPr="00F84E76">
        <w:rPr>
          <w:rFonts w:ascii="Arial" w:hAnsi="Arial" w:cs="Arial"/>
          <w:bCs/>
          <w:sz w:val="24"/>
          <w:szCs w:val="24"/>
        </w:rPr>
        <w:t>Incorporase un artículo 42 bis, nuevo, del siguiente tenor:</w:t>
      </w:r>
    </w:p>
    <w:p w14:paraId="45EA292C" w14:textId="77777777" w:rsidR="003023AE" w:rsidRPr="00F84E76" w:rsidRDefault="003023AE" w:rsidP="005C19C1">
      <w:pPr>
        <w:tabs>
          <w:tab w:val="left" w:pos="1701"/>
        </w:tabs>
        <w:spacing w:after="0" w:line="240" w:lineRule="auto"/>
        <w:rPr>
          <w:rFonts w:ascii="Arial" w:hAnsi="Arial" w:cs="Arial"/>
          <w:bCs/>
          <w:sz w:val="24"/>
          <w:szCs w:val="24"/>
        </w:rPr>
      </w:pPr>
    </w:p>
    <w:p w14:paraId="117B558E" w14:textId="65F5A20D" w:rsidR="008D23FA" w:rsidRPr="00F84E76" w:rsidRDefault="008D23FA"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 xml:space="preserve">“Artículo 42 </w:t>
      </w:r>
      <w:proofErr w:type="gramStart"/>
      <w:r w:rsidRPr="00F84E76">
        <w:rPr>
          <w:rFonts w:ascii="Arial" w:hAnsi="Arial" w:cs="Arial"/>
          <w:bCs/>
          <w:sz w:val="24"/>
          <w:szCs w:val="24"/>
        </w:rPr>
        <w:t>bis.-</w:t>
      </w:r>
      <w:proofErr w:type="gramEnd"/>
      <w:r w:rsidRPr="00F84E76">
        <w:rPr>
          <w:rFonts w:ascii="Arial" w:hAnsi="Arial" w:cs="Arial"/>
          <w:bCs/>
          <w:sz w:val="24"/>
          <w:szCs w:val="24"/>
        </w:rPr>
        <w:t xml:space="preserve"> Todos los prestadores de servicios turísticos del tipo turismo aventura deberán obtener el Sello de Calidad Turística, tal y como se establece en la Ley y su reglamento correspondiente. En estos casos, la obtención del sello comprenderá la acreditación del cumplimiento de los estándares de seguridad que defina el reglamento establecido en el artículo 38, incluyendo, en forma especial, </w:t>
      </w:r>
      <w:r w:rsidRPr="00F84E76">
        <w:rPr>
          <w:rFonts w:ascii="Arial" w:hAnsi="Arial" w:cs="Arial"/>
          <w:bCs/>
          <w:sz w:val="24"/>
          <w:szCs w:val="24"/>
        </w:rPr>
        <w:lastRenderedPageBreak/>
        <w:t>requisitos relativos al personal, las disposiciones para la ejecución de las actividades, así como los requerimientos de equipamiento y su mantenimiento.</w:t>
      </w:r>
    </w:p>
    <w:p w14:paraId="0BABB549" w14:textId="77777777" w:rsidR="003023AE" w:rsidRPr="00F84E76" w:rsidRDefault="003023AE" w:rsidP="005C19C1">
      <w:pPr>
        <w:tabs>
          <w:tab w:val="left" w:pos="1701"/>
        </w:tabs>
        <w:spacing w:after="0" w:line="240" w:lineRule="auto"/>
        <w:rPr>
          <w:rFonts w:ascii="Arial" w:hAnsi="Arial" w:cs="Arial"/>
          <w:bCs/>
          <w:sz w:val="24"/>
          <w:szCs w:val="24"/>
        </w:rPr>
      </w:pPr>
    </w:p>
    <w:p w14:paraId="3795DD13" w14:textId="4B9224C4" w:rsidR="008D23FA" w:rsidRPr="00F84E76" w:rsidRDefault="003023AE"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r>
      <w:r w:rsidR="008D23FA" w:rsidRPr="00F84E76">
        <w:rPr>
          <w:rFonts w:ascii="Arial" w:hAnsi="Arial" w:cs="Arial"/>
          <w:bCs/>
          <w:sz w:val="24"/>
          <w:szCs w:val="24"/>
        </w:rPr>
        <w:t>Los prestadores de servicios turísticos del tipo turismo aventura tendrán la obligación de exhibir este sello en una parte visible de sus instalaciones, de manera que pueda ser fácilmente identificado por los usuarios antes de contratar el servicio. Igual obligación pesará en cualquier comunicación que estos prestadores dirijan al público general por cualquier medio, con el objeto de informarlo y motivarlo a contratar sus servicios.</w:t>
      </w:r>
    </w:p>
    <w:p w14:paraId="56CB3289" w14:textId="77777777" w:rsidR="003023AE" w:rsidRPr="00F84E76" w:rsidRDefault="003023AE" w:rsidP="005C19C1">
      <w:pPr>
        <w:tabs>
          <w:tab w:val="left" w:pos="1701"/>
        </w:tabs>
        <w:spacing w:after="0" w:line="240" w:lineRule="auto"/>
        <w:rPr>
          <w:rFonts w:ascii="Arial" w:hAnsi="Arial" w:cs="Arial"/>
          <w:bCs/>
          <w:sz w:val="24"/>
          <w:szCs w:val="24"/>
        </w:rPr>
      </w:pPr>
    </w:p>
    <w:p w14:paraId="70981422" w14:textId="28E957C8" w:rsidR="008D23FA" w:rsidRPr="00F84E76" w:rsidRDefault="003023AE"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r>
      <w:r w:rsidR="008D23FA" w:rsidRPr="00F84E76">
        <w:rPr>
          <w:rFonts w:ascii="Arial" w:hAnsi="Arial" w:cs="Arial"/>
          <w:bCs/>
          <w:sz w:val="24"/>
          <w:szCs w:val="24"/>
        </w:rPr>
        <w:t>Asimismo, será obligatorio que los prestadores de este tipo de servicio exhiban, en un lugar accesible y visible al público, un código de respuesta rápida que permita acceder al Registro Nacional de Clasificación al que hace referencia el artículo 3</w:t>
      </w:r>
      <w:r w:rsidR="00F113F9" w:rsidRPr="00F84E76">
        <w:rPr>
          <w:rFonts w:ascii="Arial" w:hAnsi="Arial" w:cs="Arial"/>
          <w:bCs/>
          <w:sz w:val="24"/>
          <w:szCs w:val="24"/>
        </w:rPr>
        <w:t>1</w:t>
      </w:r>
      <w:r w:rsidR="008D23FA" w:rsidRPr="00F84E76">
        <w:rPr>
          <w:rFonts w:ascii="Arial" w:hAnsi="Arial" w:cs="Arial"/>
          <w:bCs/>
          <w:sz w:val="24"/>
          <w:szCs w:val="24"/>
        </w:rPr>
        <w:t xml:space="preserve"> de esta ley, con el fin de que los clientes puedan verificar la vigencia del permiso del prestador.”</w:t>
      </w:r>
    </w:p>
    <w:p w14:paraId="41631B34" w14:textId="77777777" w:rsidR="00A62F56" w:rsidRPr="00F84E76" w:rsidRDefault="00A62F56" w:rsidP="005C19C1">
      <w:pPr>
        <w:tabs>
          <w:tab w:val="left" w:pos="1701"/>
        </w:tabs>
        <w:spacing w:after="0" w:line="240" w:lineRule="auto"/>
        <w:rPr>
          <w:rFonts w:ascii="Arial" w:hAnsi="Arial" w:cs="Arial"/>
          <w:bCs/>
          <w:sz w:val="24"/>
          <w:szCs w:val="24"/>
        </w:rPr>
      </w:pPr>
    </w:p>
    <w:p w14:paraId="66DD73AE" w14:textId="3CF72240" w:rsidR="008D23FA" w:rsidRPr="00F84E76" w:rsidRDefault="00606DAE"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 xml:space="preserve">2.- </w:t>
      </w:r>
      <w:r w:rsidR="008D23FA" w:rsidRPr="00F84E76">
        <w:rPr>
          <w:rFonts w:ascii="Arial" w:hAnsi="Arial" w:cs="Arial"/>
          <w:bCs/>
          <w:sz w:val="24"/>
          <w:szCs w:val="24"/>
        </w:rPr>
        <w:t>Incorporase la siguiente letra g), nueva, al artículo 45:</w:t>
      </w:r>
    </w:p>
    <w:p w14:paraId="7515DA90" w14:textId="77777777" w:rsidR="00A62F56" w:rsidRPr="00F84E76" w:rsidRDefault="00A62F56" w:rsidP="005C19C1">
      <w:pPr>
        <w:tabs>
          <w:tab w:val="left" w:pos="1701"/>
        </w:tabs>
        <w:spacing w:after="0" w:line="240" w:lineRule="auto"/>
        <w:rPr>
          <w:rFonts w:ascii="Arial" w:hAnsi="Arial" w:cs="Arial"/>
          <w:bCs/>
          <w:sz w:val="24"/>
          <w:szCs w:val="24"/>
        </w:rPr>
      </w:pPr>
    </w:p>
    <w:p w14:paraId="1A0FCB3C" w14:textId="75835B77" w:rsidR="008D23FA" w:rsidRPr="00F84E76" w:rsidRDefault="008D23FA"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“g) Exhibir el Sello de Calidad Turística y el código de respuesta rápida señalados en el artículo 42 bis de esta ley. Esta exhibición deberá realizarse de conformidad con las condiciones establecidas en el Reglamento, asegurando su fácil visualización y comprensión por parte de los usuarios.</w:t>
      </w:r>
    </w:p>
    <w:p w14:paraId="401510DC" w14:textId="77777777" w:rsidR="007A66B8" w:rsidRPr="00F84E76" w:rsidRDefault="007A66B8" w:rsidP="005C19C1">
      <w:pPr>
        <w:tabs>
          <w:tab w:val="left" w:pos="1701"/>
        </w:tabs>
        <w:spacing w:after="0" w:line="240" w:lineRule="auto"/>
        <w:rPr>
          <w:rFonts w:ascii="Arial" w:hAnsi="Arial" w:cs="Arial"/>
          <w:bCs/>
          <w:sz w:val="24"/>
          <w:szCs w:val="24"/>
        </w:rPr>
      </w:pPr>
    </w:p>
    <w:p w14:paraId="410DA1E0" w14:textId="15501E1F" w:rsidR="008D23FA" w:rsidRPr="00F84E76" w:rsidRDefault="008D23FA"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 xml:space="preserve">3. Incorporase la siguiente letra d), nueva, al artículo 50: </w:t>
      </w:r>
    </w:p>
    <w:p w14:paraId="323354F1" w14:textId="77777777" w:rsidR="00A62F56" w:rsidRPr="00F84E76" w:rsidRDefault="00A62F56" w:rsidP="005C19C1">
      <w:pPr>
        <w:tabs>
          <w:tab w:val="left" w:pos="1701"/>
        </w:tabs>
        <w:spacing w:after="0" w:line="240" w:lineRule="auto"/>
        <w:rPr>
          <w:rFonts w:ascii="Arial" w:hAnsi="Arial" w:cs="Arial"/>
          <w:bCs/>
          <w:sz w:val="24"/>
          <w:szCs w:val="24"/>
        </w:rPr>
      </w:pPr>
    </w:p>
    <w:p w14:paraId="60CE433D" w14:textId="628F0609" w:rsidR="008D23FA" w:rsidRPr="00F84E76" w:rsidRDefault="008D23FA"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d) Con una multa de entre 25 y 35 UTM, el prestador de servicios de turismo aventura que incumpla las obligaciones establecidas en el artículo 42 bis, relativas a la obtención, exhibición del Sello de Calidad Turística y la visibilidad del código de verificación del Registro Nacional de Clasificación</w:t>
      </w:r>
      <w:r w:rsidR="00780990" w:rsidRPr="00F84E76">
        <w:rPr>
          <w:rFonts w:ascii="Arial" w:hAnsi="Arial" w:cs="Arial"/>
          <w:bCs/>
          <w:sz w:val="24"/>
          <w:szCs w:val="24"/>
        </w:rPr>
        <w:t>.”.</w:t>
      </w:r>
    </w:p>
    <w:p w14:paraId="1DDBF6D9" w14:textId="77777777" w:rsidR="00474569" w:rsidRPr="00F84E76" w:rsidRDefault="00474569" w:rsidP="005C19C1">
      <w:pPr>
        <w:tabs>
          <w:tab w:val="left" w:pos="1701"/>
        </w:tabs>
        <w:spacing w:after="0" w:line="240" w:lineRule="auto"/>
        <w:rPr>
          <w:rFonts w:ascii="Arial" w:hAnsi="Arial" w:cs="Arial"/>
          <w:bCs/>
          <w:sz w:val="24"/>
          <w:szCs w:val="24"/>
        </w:rPr>
      </w:pPr>
    </w:p>
    <w:p w14:paraId="4B99193B" w14:textId="0B63B192" w:rsidR="00574D99" w:rsidRPr="00F84E76" w:rsidRDefault="00A62F56"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rPr>
        <w:tab/>
      </w:r>
      <w:r w:rsidR="0041285C" w:rsidRPr="00F84E76">
        <w:rPr>
          <w:rFonts w:ascii="Arial" w:hAnsi="Arial" w:cs="Arial"/>
          <w:bCs/>
          <w:sz w:val="24"/>
          <w:szCs w:val="24"/>
        </w:rPr>
        <w:t>Entrando de lleno en el debate particular</w:t>
      </w:r>
      <w:r w:rsidR="00FD633A" w:rsidRPr="00F84E76">
        <w:rPr>
          <w:rFonts w:ascii="Arial" w:hAnsi="Arial" w:cs="Arial"/>
          <w:bCs/>
          <w:sz w:val="24"/>
          <w:szCs w:val="24"/>
        </w:rPr>
        <w:t xml:space="preserve">, </w:t>
      </w:r>
      <w:r w:rsidR="0045152B">
        <w:rPr>
          <w:rFonts w:ascii="Arial" w:hAnsi="Arial" w:cs="Arial"/>
          <w:bCs/>
          <w:sz w:val="24"/>
          <w:szCs w:val="24"/>
        </w:rPr>
        <w:t>l</w:t>
      </w:r>
      <w:r w:rsidR="00FD633A" w:rsidRPr="00F84E76">
        <w:rPr>
          <w:rFonts w:ascii="Arial" w:hAnsi="Arial" w:cs="Arial"/>
          <w:bCs/>
          <w:sz w:val="24"/>
          <w:szCs w:val="24"/>
        </w:rPr>
        <w:t xml:space="preserve">a Comisión </w:t>
      </w:r>
      <w:r w:rsidR="007019BD">
        <w:rPr>
          <w:rFonts w:ascii="Arial" w:hAnsi="Arial" w:cs="Arial"/>
          <w:bCs/>
          <w:sz w:val="24"/>
          <w:szCs w:val="24"/>
        </w:rPr>
        <w:t xml:space="preserve">acordó </w:t>
      </w:r>
      <w:r w:rsidR="00FD633A" w:rsidRPr="007019BD">
        <w:rPr>
          <w:rFonts w:ascii="Arial" w:hAnsi="Arial" w:cs="Arial"/>
          <w:b/>
          <w:sz w:val="24"/>
          <w:szCs w:val="24"/>
        </w:rPr>
        <w:t xml:space="preserve">por </w:t>
      </w:r>
      <w:r w:rsidR="00574D99" w:rsidRPr="007019BD">
        <w:rPr>
          <w:rFonts w:ascii="Arial" w:hAnsi="Arial" w:cs="Arial"/>
          <w:b/>
          <w:sz w:val="24"/>
          <w:szCs w:val="24"/>
          <w:lang w:val="es-ES"/>
        </w:rPr>
        <w:t>unanimidad</w:t>
      </w:r>
      <w:r w:rsidR="00574D99" w:rsidRPr="00F84E76">
        <w:rPr>
          <w:rFonts w:ascii="Arial" w:hAnsi="Arial" w:cs="Arial"/>
          <w:bCs/>
          <w:sz w:val="24"/>
          <w:szCs w:val="24"/>
          <w:lang w:val="es-ES"/>
        </w:rPr>
        <w:t xml:space="preserve"> </w:t>
      </w:r>
      <w:r w:rsidR="00BD3B6B">
        <w:rPr>
          <w:rFonts w:ascii="Arial" w:hAnsi="Arial" w:cs="Arial"/>
          <w:bCs/>
          <w:sz w:val="24"/>
          <w:szCs w:val="24"/>
          <w:lang w:val="es-ES"/>
        </w:rPr>
        <w:t xml:space="preserve">reemplazar </w:t>
      </w:r>
      <w:r w:rsidR="0058121B">
        <w:rPr>
          <w:rFonts w:ascii="Arial" w:hAnsi="Arial" w:cs="Arial"/>
          <w:bCs/>
          <w:sz w:val="24"/>
          <w:szCs w:val="24"/>
          <w:lang w:val="es-ES"/>
        </w:rPr>
        <w:t xml:space="preserve">íntegramente </w:t>
      </w:r>
      <w:r w:rsidR="0086735A">
        <w:rPr>
          <w:rFonts w:ascii="Arial" w:hAnsi="Arial" w:cs="Arial"/>
          <w:bCs/>
          <w:sz w:val="24"/>
          <w:szCs w:val="24"/>
          <w:lang w:val="es-ES"/>
        </w:rPr>
        <w:t>el texto original del proyecto</w:t>
      </w:r>
      <w:r w:rsidR="0020086F">
        <w:rPr>
          <w:rFonts w:ascii="Arial" w:hAnsi="Arial" w:cs="Arial"/>
          <w:bCs/>
          <w:sz w:val="24"/>
          <w:szCs w:val="24"/>
          <w:lang w:val="es-ES"/>
        </w:rPr>
        <w:t xml:space="preserve"> </w:t>
      </w:r>
      <w:proofErr w:type="gramStart"/>
      <w:r w:rsidR="0020086F">
        <w:rPr>
          <w:rFonts w:ascii="Arial" w:hAnsi="Arial" w:cs="Arial"/>
          <w:bCs/>
          <w:sz w:val="24"/>
          <w:szCs w:val="24"/>
          <w:lang w:val="es-ES"/>
        </w:rPr>
        <w:t xml:space="preserve">por </w:t>
      </w:r>
      <w:r w:rsidR="0086735A">
        <w:rPr>
          <w:rFonts w:ascii="Arial" w:hAnsi="Arial" w:cs="Arial"/>
          <w:bCs/>
          <w:sz w:val="24"/>
          <w:szCs w:val="24"/>
          <w:lang w:val="es-ES"/>
        </w:rPr>
        <w:t xml:space="preserve"> </w:t>
      </w:r>
      <w:r w:rsidR="0020086F" w:rsidRPr="000D274B">
        <w:rPr>
          <w:rFonts w:ascii="Arial" w:hAnsi="Arial" w:cs="Arial"/>
          <w:b/>
          <w:sz w:val="24"/>
          <w:szCs w:val="24"/>
          <w:lang w:val="es-ES"/>
        </w:rPr>
        <w:t>la</w:t>
      </w:r>
      <w:proofErr w:type="gramEnd"/>
      <w:r w:rsidR="0020086F" w:rsidRPr="000D274B">
        <w:rPr>
          <w:rFonts w:ascii="Arial" w:hAnsi="Arial" w:cs="Arial"/>
          <w:b/>
          <w:sz w:val="24"/>
          <w:szCs w:val="24"/>
          <w:lang w:val="es-ES"/>
        </w:rPr>
        <w:t xml:space="preserve"> siguiente indicación sustitutiva formulada por el Ejecutivo</w:t>
      </w:r>
      <w:r w:rsidR="00861709">
        <w:rPr>
          <w:rFonts w:ascii="Arial" w:hAnsi="Arial" w:cs="Arial"/>
          <w:b/>
          <w:sz w:val="24"/>
          <w:szCs w:val="24"/>
          <w:lang w:val="es-ES"/>
        </w:rPr>
        <w:t>, teniéndola</w:t>
      </w:r>
      <w:r w:rsidR="00861709" w:rsidRPr="0058121B">
        <w:rPr>
          <w:rFonts w:ascii="Arial" w:hAnsi="Arial" w:cs="Arial"/>
          <w:b/>
          <w:sz w:val="24"/>
          <w:szCs w:val="24"/>
          <w:lang w:val="es-ES"/>
        </w:rPr>
        <w:t xml:space="preserve"> c</w:t>
      </w:r>
      <w:r w:rsidR="00574D99" w:rsidRPr="0058121B">
        <w:rPr>
          <w:rFonts w:ascii="Arial" w:hAnsi="Arial" w:cs="Arial"/>
          <w:b/>
          <w:sz w:val="24"/>
          <w:szCs w:val="24"/>
          <w:lang w:val="es-ES"/>
        </w:rPr>
        <w:t>omo b</w:t>
      </w:r>
      <w:r w:rsidR="00574D99" w:rsidRPr="000D274B">
        <w:rPr>
          <w:rFonts w:ascii="Arial" w:hAnsi="Arial" w:cs="Arial"/>
          <w:b/>
          <w:sz w:val="24"/>
          <w:szCs w:val="24"/>
          <w:lang w:val="es-ES"/>
        </w:rPr>
        <w:t>ase</w:t>
      </w:r>
      <w:r w:rsidR="005F099B">
        <w:rPr>
          <w:rFonts w:ascii="Arial" w:hAnsi="Arial" w:cs="Arial"/>
          <w:b/>
          <w:sz w:val="24"/>
          <w:szCs w:val="24"/>
          <w:lang w:val="es-ES"/>
        </w:rPr>
        <w:t xml:space="preserve"> para ser tramitada </w:t>
      </w:r>
      <w:r w:rsidR="006E7E15">
        <w:rPr>
          <w:rFonts w:ascii="Arial" w:hAnsi="Arial" w:cs="Arial"/>
          <w:b/>
          <w:sz w:val="24"/>
          <w:szCs w:val="24"/>
          <w:lang w:val="es-ES"/>
        </w:rPr>
        <w:t>durante</w:t>
      </w:r>
      <w:r w:rsidR="001C6B7A">
        <w:rPr>
          <w:rFonts w:ascii="Arial" w:hAnsi="Arial" w:cs="Arial"/>
          <w:b/>
          <w:sz w:val="24"/>
          <w:szCs w:val="24"/>
          <w:lang w:val="es-ES"/>
        </w:rPr>
        <w:t xml:space="preserve"> esta</w:t>
      </w:r>
      <w:r w:rsidR="00232154">
        <w:rPr>
          <w:rFonts w:ascii="Arial" w:hAnsi="Arial" w:cs="Arial"/>
          <w:b/>
          <w:sz w:val="24"/>
          <w:szCs w:val="24"/>
          <w:lang w:val="es-ES"/>
        </w:rPr>
        <w:t xml:space="preserve"> </w:t>
      </w:r>
      <w:r w:rsidR="006E7E15">
        <w:rPr>
          <w:rFonts w:ascii="Arial" w:hAnsi="Arial" w:cs="Arial"/>
          <w:b/>
          <w:sz w:val="24"/>
          <w:szCs w:val="24"/>
          <w:lang w:val="es-ES"/>
        </w:rPr>
        <w:t>di</w:t>
      </w:r>
      <w:r w:rsidR="00462957">
        <w:rPr>
          <w:rFonts w:ascii="Arial" w:hAnsi="Arial" w:cs="Arial"/>
          <w:b/>
          <w:sz w:val="24"/>
          <w:szCs w:val="24"/>
          <w:lang w:val="es-ES"/>
        </w:rPr>
        <w:t>s</w:t>
      </w:r>
      <w:r w:rsidR="006E7E15">
        <w:rPr>
          <w:rFonts w:ascii="Arial" w:hAnsi="Arial" w:cs="Arial"/>
          <w:b/>
          <w:sz w:val="24"/>
          <w:szCs w:val="24"/>
          <w:lang w:val="es-ES"/>
        </w:rPr>
        <w:t>cu</w:t>
      </w:r>
      <w:r w:rsidR="00462957">
        <w:rPr>
          <w:rFonts w:ascii="Arial" w:hAnsi="Arial" w:cs="Arial"/>
          <w:b/>
          <w:sz w:val="24"/>
          <w:szCs w:val="24"/>
          <w:lang w:val="es-ES"/>
        </w:rPr>
        <w:t>sión</w:t>
      </w:r>
      <w:r w:rsidR="001870E4">
        <w:rPr>
          <w:rFonts w:ascii="Arial" w:hAnsi="Arial" w:cs="Arial"/>
          <w:b/>
          <w:sz w:val="24"/>
          <w:szCs w:val="24"/>
          <w:lang w:val="es-ES"/>
        </w:rPr>
        <w:t>:</w:t>
      </w:r>
    </w:p>
    <w:p w14:paraId="1D95CEA9" w14:textId="77777777" w:rsidR="006F18CA" w:rsidRPr="00F84E76" w:rsidRDefault="006F18CA" w:rsidP="005C19C1">
      <w:pPr>
        <w:tabs>
          <w:tab w:val="left" w:pos="1701"/>
        </w:tabs>
        <w:spacing w:after="0" w:line="240" w:lineRule="auto"/>
        <w:rPr>
          <w:rFonts w:ascii="Arial" w:hAnsi="Arial" w:cs="Arial"/>
          <w:bCs/>
          <w:sz w:val="24"/>
          <w:szCs w:val="24"/>
          <w:lang w:val="es-ES"/>
        </w:rPr>
      </w:pPr>
    </w:p>
    <w:p w14:paraId="33474458" w14:textId="6B11014D" w:rsidR="00574D99" w:rsidRPr="00F84E76" w:rsidRDefault="00574D99"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 xml:space="preserve">“Artículo </w:t>
      </w:r>
      <w:proofErr w:type="gramStart"/>
      <w:r w:rsidRPr="00F84E76">
        <w:rPr>
          <w:rFonts w:ascii="Arial" w:hAnsi="Arial" w:cs="Arial"/>
          <w:bCs/>
          <w:sz w:val="24"/>
          <w:szCs w:val="24"/>
          <w:lang w:val="es-ES"/>
        </w:rPr>
        <w:t>único.-</w:t>
      </w:r>
      <w:proofErr w:type="gramEnd"/>
      <w:r w:rsidRPr="00F84E76">
        <w:rPr>
          <w:rFonts w:ascii="Arial" w:hAnsi="Arial" w:cs="Arial"/>
          <w:bCs/>
          <w:sz w:val="24"/>
          <w:szCs w:val="24"/>
          <w:lang w:val="es-ES"/>
        </w:rPr>
        <w:t xml:space="preserve"> </w:t>
      </w:r>
      <w:proofErr w:type="spellStart"/>
      <w:r w:rsidRPr="00F84E76">
        <w:rPr>
          <w:rFonts w:ascii="Arial" w:hAnsi="Arial" w:cs="Arial"/>
          <w:bCs/>
          <w:sz w:val="24"/>
          <w:szCs w:val="24"/>
          <w:lang w:val="es-ES"/>
        </w:rPr>
        <w:t>Modifícase</w:t>
      </w:r>
      <w:proofErr w:type="spellEnd"/>
      <w:r w:rsidRPr="00F84E76">
        <w:rPr>
          <w:rFonts w:ascii="Arial" w:hAnsi="Arial" w:cs="Arial"/>
          <w:bCs/>
          <w:sz w:val="24"/>
          <w:szCs w:val="24"/>
          <w:lang w:val="es-ES"/>
        </w:rPr>
        <w:t xml:space="preserve"> la ley N°20.423, del Sistema Institucional para el Desarrollo del Turismo, en el siguiente sentido:</w:t>
      </w:r>
    </w:p>
    <w:p w14:paraId="5015BDF5" w14:textId="77777777" w:rsidR="00574D99" w:rsidRPr="00F84E76" w:rsidRDefault="00574D99" w:rsidP="005C19C1">
      <w:pPr>
        <w:spacing w:after="0" w:line="240" w:lineRule="auto"/>
        <w:rPr>
          <w:rFonts w:ascii="Arial" w:hAnsi="Arial" w:cs="Arial"/>
          <w:bCs/>
          <w:sz w:val="24"/>
          <w:szCs w:val="24"/>
          <w:lang w:val="es-ES"/>
        </w:rPr>
      </w:pPr>
    </w:p>
    <w:p w14:paraId="6D253F9C"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1)</w:t>
      </w:r>
      <w:r w:rsidRPr="00F84E76">
        <w:rPr>
          <w:rFonts w:ascii="Arial" w:hAnsi="Arial" w:cs="Arial"/>
          <w:bCs/>
          <w:sz w:val="24"/>
          <w:szCs w:val="24"/>
          <w:lang w:val="es-ES"/>
        </w:rPr>
        <w:tab/>
      </w:r>
      <w:proofErr w:type="spellStart"/>
      <w:r w:rsidRPr="00F84E76">
        <w:rPr>
          <w:rFonts w:ascii="Arial" w:hAnsi="Arial" w:cs="Arial"/>
          <w:bCs/>
          <w:sz w:val="24"/>
          <w:szCs w:val="24"/>
          <w:lang w:val="es-ES"/>
        </w:rPr>
        <w:t>Agrégase</w:t>
      </w:r>
      <w:proofErr w:type="spellEnd"/>
      <w:r w:rsidRPr="00F84E76">
        <w:rPr>
          <w:rFonts w:ascii="Arial" w:hAnsi="Arial" w:cs="Arial"/>
          <w:bCs/>
          <w:sz w:val="24"/>
          <w:szCs w:val="24"/>
          <w:lang w:val="es-ES"/>
        </w:rPr>
        <w:t xml:space="preserve"> en el artículo 31, un inciso segundo, nuevo, del siguiente tenor:</w:t>
      </w:r>
    </w:p>
    <w:p w14:paraId="4F3D16F5" w14:textId="77777777" w:rsidR="00694100" w:rsidRPr="00F84E76" w:rsidRDefault="00694100" w:rsidP="005C19C1">
      <w:pPr>
        <w:spacing w:after="0" w:line="240" w:lineRule="auto"/>
        <w:rPr>
          <w:rFonts w:ascii="Arial" w:hAnsi="Arial" w:cs="Arial"/>
          <w:bCs/>
          <w:sz w:val="24"/>
          <w:szCs w:val="24"/>
          <w:lang w:val="es-ES"/>
        </w:rPr>
      </w:pPr>
    </w:p>
    <w:p w14:paraId="49063B2F" w14:textId="3175199A" w:rsidR="00574D99" w:rsidRPr="00F84E76" w:rsidRDefault="00694100" w:rsidP="005C19C1">
      <w:pPr>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“El Servicio otorgará a los prestadores inscritos, en cumplimiento de los requisitos legales y reglamentarios respectivos, un sello de Registro Nacional de Clasificación, en adelante sello “R”, que contendrá un código para verificar su vigencia.”.</w:t>
      </w:r>
    </w:p>
    <w:p w14:paraId="0F194920" w14:textId="77777777" w:rsidR="00574D99" w:rsidRPr="00F84E76" w:rsidRDefault="00574D99" w:rsidP="005C19C1">
      <w:pPr>
        <w:spacing w:after="0" w:line="240" w:lineRule="auto"/>
        <w:rPr>
          <w:rFonts w:ascii="Arial" w:hAnsi="Arial" w:cs="Arial"/>
          <w:bCs/>
          <w:sz w:val="24"/>
          <w:szCs w:val="24"/>
          <w:lang w:val="es-ES"/>
        </w:rPr>
      </w:pPr>
    </w:p>
    <w:p w14:paraId="58171C4D"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2)</w:t>
      </w:r>
      <w:r w:rsidRPr="00F84E76">
        <w:rPr>
          <w:rFonts w:ascii="Arial" w:hAnsi="Arial" w:cs="Arial"/>
          <w:bCs/>
          <w:sz w:val="24"/>
          <w:szCs w:val="24"/>
          <w:lang w:val="es-ES"/>
        </w:rPr>
        <w:tab/>
      </w:r>
      <w:proofErr w:type="spellStart"/>
      <w:r w:rsidRPr="00F84E76">
        <w:rPr>
          <w:rFonts w:ascii="Arial" w:hAnsi="Arial" w:cs="Arial"/>
          <w:bCs/>
          <w:sz w:val="24"/>
          <w:szCs w:val="24"/>
          <w:lang w:val="es-ES"/>
        </w:rPr>
        <w:t>Modifícase</w:t>
      </w:r>
      <w:proofErr w:type="spellEnd"/>
      <w:r w:rsidRPr="00F84E76">
        <w:rPr>
          <w:rFonts w:ascii="Arial" w:hAnsi="Arial" w:cs="Arial"/>
          <w:bCs/>
          <w:sz w:val="24"/>
          <w:szCs w:val="24"/>
          <w:lang w:val="es-ES"/>
        </w:rPr>
        <w:t xml:space="preserve"> el artículo 34, de la siguiente manera: </w:t>
      </w:r>
    </w:p>
    <w:p w14:paraId="3C883492" w14:textId="77777777" w:rsidR="0019731C" w:rsidRPr="00F84E76" w:rsidRDefault="0019731C" w:rsidP="005C19C1">
      <w:pPr>
        <w:spacing w:after="0" w:line="240" w:lineRule="auto"/>
        <w:rPr>
          <w:rFonts w:ascii="Arial" w:hAnsi="Arial" w:cs="Arial"/>
          <w:bCs/>
          <w:sz w:val="24"/>
          <w:szCs w:val="24"/>
          <w:lang w:val="es-ES"/>
        </w:rPr>
      </w:pPr>
    </w:p>
    <w:p w14:paraId="09A5A159"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a)</w:t>
      </w:r>
      <w:r w:rsidRPr="00F84E76">
        <w:rPr>
          <w:rFonts w:ascii="Arial" w:hAnsi="Arial" w:cs="Arial"/>
          <w:bCs/>
          <w:sz w:val="24"/>
          <w:szCs w:val="24"/>
          <w:lang w:val="es-ES"/>
        </w:rPr>
        <w:tab/>
      </w:r>
      <w:proofErr w:type="spellStart"/>
      <w:r w:rsidRPr="00F84E76">
        <w:rPr>
          <w:rFonts w:ascii="Arial" w:hAnsi="Arial" w:cs="Arial"/>
          <w:bCs/>
          <w:sz w:val="24"/>
          <w:szCs w:val="24"/>
          <w:lang w:val="es-ES"/>
        </w:rPr>
        <w:t>Reemplázase</w:t>
      </w:r>
      <w:proofErr w:type="spellEnd"/>
      <w:r w:rsidRPr="00F84E76">
        <w:rPr>
          <w:rFonts w:ascii="Arial" w:hAnsi="Arial" w:cs="Arial"/>
          <w:bCs/>
          <w:sz w:val="24"/>
          <w:szCs w:val="24"/>
          <w:lang w:val="es-ES"/>
        </w:rPr>
        <w:t xml:space="preserve"> la expresión “y, además, cumplir con”, por la oración “, previo cumplimiento de”.</w:t>
      </w:r>
    </w:p>
    <w:p w14:paraId="322B91F9"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b)</w:t>
      </w:r>
      <w:r w:rsidRPr="00F84E76">
        <w:rPr>
          <w:rFonts w:ascii="Arial" w:hAnsi="Arial" w:cs="Arial"/>
          <w:bCs/>
          <w:sz w:val="24"/>
          <w:szCs w:val="24"/>
          <w:lang w:val="es-ES"/>
        </w:rPr>
        <w:tab/>
      </w:r>
      <w:proofErr w:type="spellStart"/>
      <w:r w:rsidRPr="00F84E76">
        <w:rPr>
          <w:rFonts w:ascii="Arial" w:hAnsi="Arial" w:cs="Arial"/>
          <w:bCs/>
          <w:sz w:val="24"/>
          <w:szCs w:val="24"/>
          <w:lang w:val="es-ES"/>
        </w:rPr>
        <w:t>Agrégase</w:t>
      </w:r>
      <w:proofErr w:type="spellEnd"/>
      <w:r w:rsidRPr="00F84E76">
        <w:rPr>
          <w:rFonts w:ascii="Arial" w:hAnsi="Arial" w:cs="Arial"/>
          <w:bCs/>
          <w:sz w:val="24"/>
          <w:szCs w:val="24"/>
          <w:lang w:val="es-ES"/>
        </w:rPr>
        <w:t xml:space="preserve"> a continuación del punto y aparte, que pasa a ser punto y seguido, la frase “El incumplimiento de los requisitos mencionados dará lugar a la eliminación del Registro, de conformidad a lo establecido en el artículo siguiente.”.</w:t>
      </w:r>
    </w:p>
    <w:p w14:paraId="4C8BD19A" w14:textId="77777777" w:rsidR="00574D99" w:rsidRPr="00F84E76" w:rsidRDefault="00574D99" w:rsidP="005C19C1">
      <w:pPr>
        <w:spacing w:after="0" w:line="240" w:lineRule="auto"/>
        <w:rPr>
          <w:rFonts w:ascii="Arial" w:hAnsi="Arial" w:cs="Arial"/>
          <w:bCs/>
          <w:sz w:val="24"/>
          <w:szCs w:val="24"/>
          <w:lang w:val="es-ES"/>
        </w:rPr>
      </w:pPr>
    </w:p>
    <w:p w14:paraId="5231F47C"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3)</w:t>
      </w:r>
      <w:r w:rsidRPr="00F84E76">
        <w:rPr>
          <w:rFonts w:ascii="Arial" w:hAnsi="Arial" w:cs="Arial"/>
          <w:bCs/>
          <w:sz w:val="24"/>
          <w:szCs w:val="24"/>
          <w:lang w:val="es-ES"/>
        </w:rPr>
        <w:tab/>
      </w:r>
      <w:proofErr w:type="spellStart"/>
      <w:r w:rsidRPr="00F84E76">
        <w:rPr>
          <w:rFonts w:ascii="Arial" w:hAnsi="Arial" w:cs="Arial"/>
          <w:bCs/>
          <w:sz w:val="24"/>
          <w:szCs w:val="24"/>
          <w:lang w:val="es-ES"/>
        </w:rPr>
        <w:t>Modifícase</w:t>
      </w:r>
      <w:proofErr w:type="spellEnd"/>
      <w:r w:rsidRPr="00F84E76">
        <w:rPr>
          <w:rFonts w:ascii="Arial" w:hAnsi="Arial" w:cs="Arial"/>
          <w:bCs/>
          <w:sz w:val="24"/>
          <w:szCs w:val="24"/>
          <w:lang w:val="es-ES"/>
        </w:rPr>
        <w:t xml:space="preserve"> el artículo 38, de la siguiente manera: </w:t>
      </w:r>
    </w:p>
    <w:p w14:paraId="345EBABB" w14:textId="77777777" w:rsidR="00035575" w:rsidRPr="00F84E76" w:rsidRDefault="00035575" w:rsidP="005C19C1">
      <w:pPr>
        <w:spacing w:after="0" w:line="240" w:lineRule="auto"/>
        <w:rPr>
          <w:rFonts w:ascii="Arial" w:hAnsi="Arial" w:cs="Arial"/>
          <w:bCs/>
          <w:sz w:val="24"/>
          <w:szCs w:val="24"/>
          <w:lang w:val="es-ES"/>
        </w:rPr>
      </w:pPr>
    </w:p>
    <w:p w14:paraId="617D1296"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a)</w:t>
      </w:r>
      <w:r w:rsidRPr="00F84E76">
        <w:rPr>
          <w:rFonts w:ascii="Arial" w:hAnsi="Arial" w:cs="Arial"/>
          <w:bCs/>
          <w:sz w:val="24"/>
          <w:szCs w:val="24"/>
          <w:lang w:val="es-ES"/>
        </w:rPr>
        <w:tab/>
      </w:r>
      <w:proofErr w:type="spellStart"/>
      <w:r w:rsidRPr="00F84E76">
        <w:rPr>
          <w:rFonts w:ascii="Arial" w:hAnsi="Arial" w:cs="Arial"/>
          <w:bCs/>
          <w:sz w:val="24"/>
          <w:szCs w:val="24"/>
          <w:lang w:val="es-ES"/>
        </w:rPr>
        <w:t>Reemplázase</w:t>
      </w:r>
      <w:proofErr w:type="spellEnd"/>
      <w:r w:rsidRPr="00F84E76">
        <w:rPr>
          <w:rFonts w:ascii="Arial" w:hAnsi="Arial" w:cs="Arial"/>
          <w:bCs/>
          <w:sz w:val="24"/>
          <w:szCs w:val="24"/>
          <w:lang w:val="es-ES"/>
        </w:rPr>
        <w:t xml:space="preserve"> en el inciso primero, la expresión “Para” por la oración “Además de su inscripción en el Registro, para”. </w:t>
      </w:r>
    </w:p>
    <w:p w14:paraId="163EE0A8"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b)</w:t>
      </w:r>
      <w:r w:rsidRPr="00F84E76">
        <w:rPr>
          <w:rFonts w:ascii="Arial" w:hAnsi="Arial" w:cs="Arial"/>
          <w:bCs/>
          <w:sz w:val="24"/>
          <w:szCs w:val="24"/>
          <w:lang w:val="es-ES"/>
        </w:rPr>
        <w:tab/>
      </w:r>
      <w:proofErr w:type="spellStart"/>
      <w:r w:rsidRPr="00F84E76">
        <w:rPr>
          <w:rFonts w:ascii="Arial" w:hAnsi="Arial" w:cs="Arial"/>
          <w:bCs/>
          <w:sz w:val="24"/>
          <w:szCs w:val="24"/>
          <w:lang w:val="es-ES"/>
        </w:rPr>
        <w:t>Agrégase</w:t>
      </w:r>
      <w:proofErr w:type="spellEnd"/>
      <w:r w:rsidRPr="00F84E76">
        <w:rPr>
          <w:rFonts w:ascii="Arial" w:hAnsi="Arial" w:cs="Arial"/>
          <w:bCs/>
          <w:sz w:val="24"/>
          <w:szCs w:val="24"/>
          <w:lang w:val="es-ES"/>
        </w:rPr>
        <w:t xml:space="preserve"> un inciso final, nuevo, del siguiente tenor:</w:t>
      </w:r>
    </w:p>
    <w:p w14:paraId="053D508C"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 xml:space="preserve">“El cumplimiento de los estándares de seguridad deberá ser acreditado mediante un certificado emitido por una entidad o inspector autorizado por el Servicio Nacional de Turismo, según lo establecido en el artículo 46 de la presente ley, sin perjuicio de las facultades de fiscalización propias del Servicio.”. </w:t>
      </w:r>
    </w:p>
    <w:p w14:paraId="1C47B13A" w14:textId="77777777" w:rsidR="00574D99" w:rsidRPr="00F84E76" w:rsidRDefault="00574D99" w:rsidP="005C19C1">
      <w:pPr>
        <w:spacing w:after="0" w:line="240" w:lineRule="auto"/>
        <w:rPr>
          <w:rFonts w:ascii="Arial" w:hAnsi="Arial" w:cs="Arial"/>
          <w:bCs/>
          <w:sz w:val="24"/>
          <w:szCs w:val="24"/>
          <w:lang w:val="es-ES"/>
        </w:rPr>
      </w:pPr>
    </w:p>
    <w:p w14:paraId="0566B18D"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4)</w:t>
      </w:r>
      <w:r w:rsidRPr="00F84E76">
        <w:rPr>
          <w:rFonts w:ascii="Arial" w:hAnsi="Arial" w:cs="Arial"/>
          <w:bCs/>
          <w:sz w:val="24"/>
          <w:szCs w:val="24"/>
          <w:lang w:val="es-ES"/>
        </w:rPr>
        <w:tab/>
      </w:r>
      <w:proofErr w:type="spellStart"/>
      <w:r w:rsidRPr="00F84E76">
        <w:rPr>
          <w:rFonts w:ascii="Arial" w:hAnsi="Arial" w:cs="Arial"/>
          <w:bCs/>
          <w:sz w:val="24"/>
          <w:szCs w:val="24"/>
          <w:lang w:val="es-ES"/>
        </w:rPr>
        <w:t>Agrégase</w:t>
      </w:r>
      <w:proofErr w:type="spellEnd"/>
      <w:r w:rsidRPr="00F84E76">
        <w:rPr>
          <w:rFonts w:ascii="Arial" w:hAnsi="Arial" w:cs="Arial"/>
          <w:bCs/>
          <w:sz w:val="24"/>
          <w:szCs w:val="24"/>
          <w:lang w:val="es-ES"/>
        </w:rPr>
        <w:t xml:space="preserve"> en el artículo 45, un literal g), nuevo, del siguiente tenor:</w:t>
      </w:r>
    </w:p>
    <w:p w14:paraId="1A59201C" w14:textId="77777777" w:rsidR="007129EF" w:rsidRPr="00F84E76" w:rsidRDefault="007129EF" w:rsidP="005C19C1">
      <w:pPr>
        <w:spacing w:after="0" w:line="240" w:lineRule="auto"/>
        <w:rPr>
          <w:rFonts w:ascii="Arial" w:hAnsi="Arial" w:cs="Arial"/>
          <w:bCs/>
          <w:sz w:val="24"/>
          <w:szCs w:val="24"/>
          <w:lang w:val="es-ES"/>
        </w:rPr>
      </w:pPr>
    </w:p>
    <w:p w14:paraId="4FB61988"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“g) Los prestadores de servicios de turismo aventura deberán exhibir el sello “R”, establecido en el artículo 31 de la presente ley, en una parte visible de sus instalaciones, junto con el código de verificación correspondiente. Igual obligación pesará en el material publicitario o de promoción que estos prestadores difundan a través de cualquier medio.”</w:t>
      </w:r>
    </w:p>
    <w:p w14:paraId="17FE4FCC" w14:textId="77777777" w:rsidR="00574D99" w:rsidRPr="00F84E76" w:rsidRDefault="00574D99" w:rsidP="005C19C1">
      <w:pPr>
        <w:spacing w:after="0" w:line="240" w:lineRule="auto"/>
        <w:rPr>
          <w:rFonts w:ascii="Arial" w:hAnsi="Arial" w:cs="Arial"/>
          <w:bCs/>
          <w:sz w:val="24"/>
          <w:szCs w:val="24"/>
          <w:lang w:val="es-ES"/>
        </w:rPr>
      </w:pPr>
    </w:p>
    <w:p w14:paraId="12481356"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5)</w:t>
      </w:r>
      <w:r w:rsidRPr="00F84E76">
        <w:rPr>
          <w:rFonts w:ascii="Arial" w:hAnsi="Arial" w:cs="Arial"/>
          <w:bCs/>
          <w:sz w:val="24"/>
          <w:szCs w:val="24"/>
          <w:lang w:val="es-ES"/>
        </w:rPr>
        <w:tab/>
      </w:r>
      <w:proofErr w:type="spellStart"/>
      <w:r w:rsidRPr="00F84E76">
        <w:rPr>
          <w:rFonts w:ascii="Arial" w:hAnsi="Arial" w:cs="Arial"/>
          <w:bCs/>
          <w:sz w:val="24"/>
          <w:szCs w:val="24"/>
          <w:lang w:val="es-ES"/>
        </w:rPr>
        <w:t>Agrégase</w:t>
      </w:r>
      <w:proofErr w:type="spellEnd"/>
      <w:r w:rsidRPr="00F84E76">
        <w:rPr>
          <w:rFonts w:ascii="Arial" w:hAnsi="Arial" w:cs="Arial"/>
          <w:bCs/>
          <w:sz w:val="24"/>
          <w:szCs w:val="24"/>
          <w:lang w:val="es-ES"/>
        </w:rPr>
        <w:t xml:space="preserve"> en el artículo 46, los siguientes incisos segundo, tercero, cuarto, quinto y sexto, nuevos, del siguiente tenor:</w:t>
      </w:r>
    </w:p>
    <w:p w14:paraId="7A1301A5" w14:textId="77777777" w:rsidR="006F18CA" w:rsidRPr="00F84E76" w:rsidRDefault="006F18CA" w:rsidP="005C19C1">
      <w:pPr>
        <w:spacing w:after="0" w:line="240" w:lineRule="auto"/>
        <w:rPr>
          <w:rFonts w:ascii="Arial" w:hAnsi="Arial" w:cs="Arial"/>
          <w:bCs/>
          <w:sz w:val="24"/>
          <w:szCs w:val="24"/>
          <w:lang w:val="es-ES"/>
        </w:rPr>
      </w:pPr>
    </w:p>
    <w:p w14:paraId="721A95FE" w14:textId="705CF85F" w:rsidR="00574D99" w:rsidRPr="00F84E76" w:rsidRDefault="006F18CA"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“Para la certificación de los estándares de seguridad establecidos en el artículo 38 de la presente ley, el Servicio podrá autorizar a entidades o inspectores, para que realicen, bajo su exclusiva responsabilidad, la inspección destinada a verificar que los prestadores de servicios de turismo aventura cumplen con dichos estándares, a costa del respectivo prestador.</w:t>
      </w:r>
    </w:p>
    <w:p w14:paraId="34B4C622" w14:textId="77777777" w:rsidR="000F37BE" w:rsidRPr="00F84E76" w:rsidRDefault="000F37BE" w:rsidP="005C19C1">
      <w:pPr>
        <w:tabs>
          <w:tab w:val="left" w:pos="1701"/>
        </w:tabs>
        <w:spacing w:after="0" w:line="240" w:lineRule="auto"/>
        <w:rPr>
          <w:rFonts w:ascii="Arial" w:hAnsi="Arial" w:cs="Arial"/>
          <w:bCs/>
          <w:sz w:val="24"/>
          <w:szCs w:val="24"/>
          <w:lang w:val="es-ES"/>
        </w:rPr>
      </w:pPr>
    </w:p>
    <w:p w14:paraId="70D81F11" w14:textId="56A38F27" w:rsidR="00574D99" w:rsidRPr="00F84E76" w:rsidRDefault="0030284E"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Los prestadores inspeccionados que cumplan con los estándares de seguridad correspondientes recibirán un certificado que acredite dicho cumplimiento. Un reglamento determinará el mecanismo de acreditación, además de las características y vigencia del certificado.</w:t>
      </w:r>
    </w:p>
    <w:p w14:paraId="2EDD73ED" w14:textId="77777777" w:rsidR="0030284E" w:rsidRPr="00F84E76" w:rsidRDefault="0030284E" w:rsidP="005C19C1">
      <w:pPr>
        <w:tabs>
          <w:tab w:val="left" w:pos="1701"/>
        </w:tabs>
        <w:spacing w:after="0" w:line="240" w:lineRule="auto"/>
        <w:rPr>
          <w:rFonts w:ascii="Arial" w:hAnsi="Arial" w:cs="Arial"/>
          <w:bCs/>
          <w:sz w:val="24"/>
          <w:szCs w:val="24"/>
          <w:lang w:val="es-ES"/>
        </w:rPr>
      </w:pPr>
    </w:p>
    <w:p w14:paraId="03A76CCC" w14:textId="4C74AC2B" w:rsidR="00574D99" w:rsidRPr="00F84E76" w:rsidRDefault="0030284E"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Este certificado deberá ser renovado periódicamente en los plazos establecidos por el reglamento, conforme al nivel de riesgo asociado a cada actividad, y será obligatorio para efectos de la inscripción y mantención del prestador de turismo aventura en el Registro Nacional de Clasificación.</w:t>
      </w:r>
    </w:p>
    <w:p w14:paraId="16CC2902" w14:textId="77777777" w:rsidR="0030284E" w:rsidRPr="00F84E76" w:rsidRDefault="0030284E" w:rsidP="005C19C1">
      <w:pPr>
        <w:tabs>
          <w:tab w:val="left" w:pos="1701"/>
        </w:tabs>
        <w:spacing w:after="0" w:line="240" w:lineRule="auto"/>
        <w:rPr>
          <w:rFonts w:ascii="Arial" w:hAnsi="Arial" w:cs="Arial"/>
          <w:bCs/>
          <w:sz w:val="24"/>
          <w:szCs w:val="24"/>
          <w:lang w:val="es-ES"/>
        </w:rPr>
      </w:pPr>
    </w:p>
    <w:p w14:paraId="71076328" w14:textId="68583A97" w:rsidR="00574D99" w:rsidRPr="00F84E76" w:rsidRDefault="0030284E"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El procedimiento para la autorización y control de las entidades o inspectores será establecido mediante reglamento, el que contemplará, además, las causales de inhabilidad, incompatibilidad, suspensión y pérdida de la autorización por incumplimiento de obligaciones u otras causales. Para estos efectos, no le serán aplicables las normas establecidas en el párrafo 5° del Título VII de la presente ley.</w:t>
      </w:r>
    </w:p>
    <w:p w14:paraId="15FE43A2" w14:textId="77777777" w:rsidR="0030284E" w:rsidRPr="00F84E76" w:rsidRDefault="0030284E" w:rsidP="005C19C1">
      <w:pPr>
        <w:tabs>
          <w:tab w:val="left" w:pos="1701"/>
        </w:tabs>
        <w:spacing w:after="0" w:line="240" w:lineRule="auto"/>
        <w:rPr>
          <w:rFonts w:ascii="Arial" w:hAnsi="Arial" w:cs="Arial"/>
          <w:bCs/>
          <w:sz w:val="24"/>
          <w:szCs w:val="24"/>
          <w:lang w:val="es-ES"/>
        </w:rPr>
      </w:pPr>
    </w:p>
    <w:p w14:paraId="503CFAC6" w14:textId="11B9DC98" w:rsidR="00574D99" w:rsidRPr="00F84E76" w:rsidRDefault="0030284E"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 xml:space="preserve">Las entidades e inspectores así autorizados quedarán sujetos a la permanente fiscalización y supervigilancia del Servicio, debiendo proporcionarle toda la información que éste les requiera, de conformidad al reglamento.”. </w:t>
      </w:r>
    </w:p>
    <w:p w14:paraId="4E6D5AFD" w14:textId="77777777" w:rsidR="00574D99" w:rsidRPr="00F84E76" w:rsidRDefault="00574D99" w:rsidP="005C19C1">
      <w:pPr>
        <w:spacing w:after="0" w:line="240" w:lineRule="auto"/>
        <w:rPr>
          <w:rFonts w:ascii="Arial" w:hAnsi="Arial" w:cs="Arial"/>
          <w:bCs/>
          <w:sz w:val="24"/>
          <w:szCs w:val="24"/>
          <w:lang w:val="es-ES"/>
        </w:rPr>
      </w:pPr>
    </w:p>
    <w:p w14:paraId="54488CAD"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6)</w:t>
      </w:r>
      <w:r w:rsidRPr="00F84E76">
        <w:rPr>
          <w:rFonts w:ascii="Arial" w:hAnsi="Arial" w:cs="Arial"/>
          <w:bCs/>
          <w:sz w:val="24"/>
          <w:szCs w:val="24"/>
          <w:lang w:val="es-ES"/>
        </w:rPr>
        <w:tab/>
      </w:r>
      <w:proofErr w:type="spellStart"/>
      <w:r w:rsidRPr="00F84E76">
        <w:rPr>
          <w:rFonts w:ascii="Arial" w:hAnsi="Arial" w:cs="Arial"/>
          <w:bCs/>
          <w:sz w:val="24"/>
          <w:szCs w:val="24"/>
          <w:lang w:val="es-ES"/>
        </w:rPr>
        <w:t>Modifícase</w:t>
      </w:r>
      <w:proofErr w:type="spellEnd"/>
      <w:r w:rsidRPr="00F84E76">
        <w:rPr>
          <w:rFonts w:ascii="Arial" w:hAnsi="Arial" w:cs="Arial"/>
          <w:bCs/>
          <w:sz w:val="24"/>
          <w:szCs w:val="24"/>
          <w:lang w:val="es-ES"/>
        </w:rPr>
        <w:t xml:space="preserve"> el artículo 50, de la siguiente manera: </w:t>
      </w:r>
    </w:p>
    <w:p w14:paraId="19DC8906" w14:textId="77777777" w:rsidR="00665FD1" w:rsidRPr="00F84E76" w:rsidRDefault="00665FD1" w:rsidP="005C19C1">
      <w:pPr>
        <w:spacing w:after="0" w:line="240" w:lineRule="auto"/>
        <w:rPr>
          <w:rFonts w:ascii="Arial" w:hAnsi="Arial" w:cs="Arial"/>
          <w:bCs/>
          <w:sz w:val="24"/>
          <w:szCs w:val="24"/>
          <w:lang w:val="es-ES"/>
        </w:rPr>
      </w:pPr>
    </w:p>
    <w:p w14:paraId="7E49B0D8"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a)</w:t>
      </w:r>
      <w:r w:rsidRPr="00F84E76">
        <w:rPr>
          <w:rFonts w:ascii="Arial" w:hAnsi="Arial" w:cs="Arial"/>
          <w:bCs/>
          <w:sz w:val="24"/>
          <w:szCs w:val="24"/>
          <w:lang w:val="es-ES"/>
        </w:rPr>
        <w:tab/>
      </w:r>
      <w:proofErr w:type="spellStart"/>
      <w:r w:rsidRPr="00F84E76">
        <w:rPr>
          <w:rFonts w:ascii="Arial" w:hAnsi="Arial" w:cs="Arial"/>
          <w:bCs/>
          <w:sz w:val="24"/>
          <w:szCs w:val="24"/>
          <w:lang w:val="es-ES"/>
        </w:rPr>
        <w:t>Elimínase</w:t>
      </w:r>
      <w:proofErr w:type="spellEnd"/>
      <w:r w:rsidRPr="00F84E76">
        <w:rPr>
          <w:rFonts w:ascii="Arial" w:hAnsi="Arial" w:cs="Arial"/>
          <w:bCs/>
          <w:sz w:val="24"/>
          <w:szCs w:val="24"/>
          <w:lang w:val="es-ES"/>
        </w:rPr>
        <w:t xml:space="preserve"> en el literal a) la expresión “; y de entre 5 y 20 UTM, el prestador de servicios de turismo aventura,”.</w:t>
      </w:r>
    </w:p>
    <w:p w14:paraId="6C12532A"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b)</w:t>
      </w:r>
      <w:r w:rsidRPr="00F84E76">
        <w:rPr>
          <w:rFonts w:ascii="Arial" w:hAnsi="Arial" w:cs="Arial"/>
          <w:bCs/>
          <w:sz w:val="24"/>
          <w:szCs w:val="24"/>
          <w:lang w:val="es-ES"/>
        </w:rPr>
        <w:tab/>
      </w:r>
      <w:proofErr w:type="spellStart"/>
      <w:r w:rsidRPr="00F84E76">
        <w:rPr>
          <w:rFonts w:ascii="Arial" w:hAnsi="Arial" w:cs="Arial"/>
          <w:bCs/>
          <w:sz w:val="24"/>
          <w:szCs w:val="24"/>
          <w:lang w:val="es-ES"/>
        </w:rPr>
        <w:t>Reemplázase</w:t>
      </w:r>
      <w:proofErr w:type="spellEnd"/>
      <w:r w:rsidRPr="00F84E76">
        <w:rPr>
          <w:rFonts w:ascii="Arial" w:hAnsi="Arial" w:cs="Arial"/>
          <w:bCs/>
          <w:sz w:val="24"/>
          <w:szCs w:val="24"/>
          <w:lang w:val="es-ES"/>
        </w:rPr>
        <w:t xml:space="preserve"> en el literal c) la expresión “con los estándares de seguridad”, por la oración “con la obligación de registro o con los estándares de seguridad establecidos en los artículos 34 y 38”. </w:t>
      </w:r>
    </w:p>
    <w:p w14:paraId="160D6679"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c)</w:t>
      </w:r>
      <w:r w:rsidRPr="00F84E76">
        <w:rPr>
          <w:rFonts w:ascii="Arial" w:hAnsi="Arial" w:cs="Arial"/>
          <w:bCs/>
          <w:sz w:val="24"/>
          <w:szCs w:val="24"/>
          <w:lang w:val="es-ES"/>
        </w:rPr>
        <w:tab/>
      </w:r>
      <w:proofErr w:type="spellStart"/>
      <w:r w:rsidRPr="00F84E76">
        <w:rPr>
          <w:rFonts w:ascii="Arial" w:hAnsi="Arial" w:cs="Arial"/>
          <w:bCs/>
          <w:sz w:val="24"/>
          <w:szCs w:val="24"/>
          <w:lang w:val="es-ES"/>
        </w:rPr>
        <w:t>Agrégase</w:t>
      </w:r>
      <w:proofErr w:type="spellEnd"/>
      <w:r w:rsidRPr="00F84E76">
        <w:rPr>
          <w:rFonts w:ascii="Arial" w:hAnsi="Arial" w:cs="Arial"/>
          <w:bCs/>
          <w:sz w:val="24"/>
          <w:szCs w:val="24"/>
          <w:lang w:val="es-ES"/>
        </w:rPr>
        <w:t xml:space="preserve"> un literal d), nuevo, del siguiente tenor:</w:t>
      </w:r>
    </w:p>
    <w:p w14:paraId="1B20FF4F"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lastRenderedPageBreak/>
        <w:t>“d) Con una multa de 5 y 10 UTM, el prestador de servicios de turismo aventura que no exhiba el sello “R” en un lugar visible, junto a su código de verificación, de conformidad a lo establecido en la letra g) del artículo 45 de esta ley.”.</w:t>
      </w:r>
    </w:p>
    <w:p w14:paraId="5BEF3AE3"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d)</w:t>
      </w:r>
      <w:r w:rsidRPr="00F84E76">
        <w:rPr>
          <w:rFonts w:ascii="Arial" w:hAnsi="Arial" w:cs="Arial"/>
          <w:bCs/>
          <w:sz w:val="24"/>
          <w:szCs w:val="24"/>
          <w:lang w:val="es-ES"/>
        </w:rPr>
        <w:tab/>
      </w:r>
      <w:proofErr w:type="spellStart"/>
      <w:r w:rsidRPr="00F84E76">
        <w:rPr>
          <w:rFonts w:ascii="Arial" w:hAnsi="Arial" w:cs="Arial"/>
          <w:bCs/>
          <w:sz w:val="24"/>
          <w:szCs w:val="24"/>
          <w:lang w:val="es-ES"/>
        </w:rPr>
        <w:t>Agrégase</w:t>
      </w:r>
      <w:proofErr w:type="spellEnd"/>
      <w:r w:rsidRPr="00F84E76">
        <w:rPr>
          <w:rFonts w:ascii="Arial" w:hAnsi="Arial" w:cs="Arial"/>
          <w:bCs/>
          <w:sz w:val="24"/>
          <w:szCs w:val="24"/>
          <w:lang w:val="es-ES"/>
        </w:rPr>
        <w:t xml:space="preserve"> un literal e), nuevo, del siguiente tenor: </w:t>
      </w:r>
    </w:p>
    <w:p w14:paraId="03B2F15B" w14:textId="653A80D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“e) Con la clausura del establecimiento, cuando el prestador de servicios de turismo aventura sea sancionado en dos o más oportunidades por la infracción establecida en la letra c), de conformidad a lo establecido en el artículo 52 del decreto N°307, que fija el texto refundido coordinado y sistematizado de la ley 15.231 sobre organización y atribuciones de los Juzgados de Policía Local.</w:t>
      </w:r>
    </w:p>
    <w:p w14:paraId="02E1F034" w14:textId="77777777" w:rsidR="00574D99" w:rsidRPr="00F84E76" w:rsidRDefault="00574D99" w:rsidP="005C19C1">
      <w:pPr>
        <w:spacing w:after="0" w:line="240" w:lineRule="auto"/>
        <w:rPr>
          <w:rFonts w:ascii="Arial" w:hAnsi="Arial" w:cs="Arial"/>
          <w:bCs/>
          <w:sz w:val="24"/>
          <w:szCs w:val="24"/>
          <w:lang w:val="es-ES"/>
        </w:rPr>
      </w:pPr>
    </w:p>
    <w:p w14:paraId="30C89A96" w14:textId="02B9DE3E"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 xml:space="preserve">Artículo </w:t>
      </w:r>
      <w:proofErr w:type="gramStart"/>
      <w:r w:rsidRPr="00F84E76">
        <w:rPr>
          <w:rFonts w:ascii="Arial" w:hAnsi="Arial" w:cs="Arial"/>
          <w:bCs/>
          <w:sz w:val="24"/>
          <w:szCs w:val="24"/>
          <w:lang w:val="es-ES"/>
        </w:rPr>
        <w:t>transitorio.-</w:t>
      </w:r>
      <w:proofErr w:type="gramEnd"/>
      <w:r w:rsidRPr="00F84E76">
        <w:rPr>
          <w:rFonts w:ascii="Arial" w:hAnsi="Arial" w:cs="Arial"/>
          <w:bCs/>
          <w:sz w:val="24"/>
          <w:szCs w:val="24"/>
          <w:lang w:val="es-ES"/>
        </w:rPr>
        <w:t xml:space="preserve"> El Ministerio de Economía, Fomento y Turismo deberá adecuar el reglamento contenido en el decreto N°19, de 2018, del Ministerio de Economía, Fomento y Turismo, a lo dispuesto en la presente ley, dentro del plazo de doce meses desde su publicación.</w:t>
      </w:r>
    </w:p>
    <w:p w14:paraId="362E732E" w14:textId="77777777" w:rsidR="0030284E" w:rsidRPr="00F84E76" w:rsidRDefault="0030284E" w:rsidP="005C19C1">
      <w:pPr>
        <w:spacing w:after="0" w:line="240" w:lineRule="auto"/>
        <w:rPr>
          <w:rFonts w:ascii="Arial" w:hAnsi="Arial" w:cs="Arial"/>
          <w:bCs/>
          <w:sz w:val="24"/>
          <w:szCs w:val="24"/>
          <w:lang w:val="es-ES"/>
        </w:rPr>
      </w:pPr>
    </w:p>
    <w:p w14:paraId="65A55E75" w14:textId="4FE6EBF8" w:rsidR="00574D99" w:rsidRPr="00F84E76" w:rsidRDefault="0030284E"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Los prestadores de servicios de turismo aventura que, a la fecha de publicación de la presente ley, se encuentren inscritos en el Registro Nacional de Clasificación, mantendrán su habilitación para operar mientras no se establezca, mediante reglamento, el plazo de renovación del certificado que corresponda a cada actividad, según lo establecido en el inciso cuarto del artículo 46.</w:t>
      </w:r>
    </w:p>
    <w:p w14:paraId="7A324A84" w14:textId="77777777" w:rsidR="0030284E" w:rsidRPr="00F84E76" w:rsidRDefault="0030284E" w:rsidP="005C19C1">
      <w:pPr>
        <w:tabs>
          <w:tab w:val="left" w:pos="1701"/>
        </w:tabs>
        <w:spacing w:after="0" w:line="240" w:lineRule="auto"/>
        <w:rPr>
          <w:rFonts w:ascii="Arial" w:hAnsi="Arial" w:cs="Arial"/>
          <w:bCs/>
          <w:sz w:val="24"/>
          <w:szCs w:val="24"/>
          <w:lang w:val="es-ES"/>
        </w:rPr>
      </w:pPr>
    </w:p>
    <w:p w14:paraId="03225926" w14:textId="7996ECD3" w:rsidR="00574D99" w:rsidRPr="00F84E76" w:rsidRDefault="0030284E"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Fijado el plazo reglamentario, los prestadores deberán obtener, dentro de dicho plazo, la certificación que acredite el cumplimiento de los estándares de seguridad establecidos en el artículo 38 de esta ley. Transcurrido el plazo sin que se haya obtenido la certificación, los prestadores serán eliminados del Registro Nacional de Clasificación y quedarán inhabilitados para operar.”.</w:t>
      </w:r>
    </w:p>
    <w:p w14:paraId="4D320E5C" w14:textId="77777777" w:rsidR="006268D7" w:rsidRPr="00F84E76" w:rsidRDefault="006268D7" w:rsidP="005C19C1">
      <w:pPr>
        <w:tabs>
          <w:tab w:val="left" w:pos="1701"/>
        </w:tabs>
        <w:spacing w:after="0" w:line="240" w:lineRule="auto"/>
        <w:rPr>
          <w:rFonts w:ascii="Arial" w:hAnsi="Arial" w:cs="Arial"/>
          <w:bCs/>
          <w:sz w:val="24"/>
          <w:szCs w:val="24"/>
          <w:lang w:val="es-ES"/>
        </w:rPr>
      </w:pPr>
    </w:p>
    <w:p w14:paraId="62BF215B" w14:textId="606CBEBC" w:rsidR="00574D99" w:rsidRPr="00F84E76" w:rsidRDefault="0030284E"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 xml:space="preserve">La </w:t>
      </w:r>
      <w:r w:rsidR="00574D99" w:rsidRPr="00E074E2">
        <w:rPr>
          <w:rFonts w:ascii="Arial" w:hAnsi="Arial" w:cs="Arial"/>
          <w:b/>
          <w:sz w:val="24"/>
          <w:szCs w:val="24"/>
          <w:lang w:val="es-ES"/>
        </w:rPr>
        <w:t>Subsecretaria de Turismo, señora Verónica Pardo</w:t>
      </w:r>
      <w:r w:rsidR="00574D99" w:rsidRPr="00F84E76">
        <w:rPr>
          <w:rFonts w:ascii="Arial" w:hAnsi="Arial" w:cs="Arial"/>
          <w:bCs/>
          <w:sz w:val="24"/>
          <w:szCs w:val="24"/>
          <w:lang w:val="es-ES"/>
        </w:rPr>
        <w:t xml:space="preserve">, con apoyo de una </w:t>
      </w:r>
      <w:hyperlink r:id="rId18" w:history="1">
        <w:r w:rsidR="00574D99" w:rsidRPr="00F84E76">
          <w:rPr>
            <w:rStyle w:val="Hipervnculo"/>
            <w:rFonts w:ascii="Arial" w:hAnsi="Arial" w:cs="Arial"/>
            <w:bCs/>
            <w:sz w:val="24"/>
            <w:szCs w:val="24"/>
            <w:lang w:val="es-ES"/>
          </w:rPr>
          <w:t xml:space="preserve">presentación en </w:t>
        </w:r>
        <w:proofErr w:type="spellStart"/>
        <w:r w:rsidR="00574D99" w:rsidRPr="00F84E76">
          <w:rPr>
            <w:rStyle w:val="Hipervnculo"/>
            <w:rFonts w:ascii="Arial" w:hAnsi="Arial" w:cs="Arial"/>
            <w:bCs/>
            <w:sz w:val="24"/>
            <w:szCs w:val="24"/>
            <w:lang w:val="es-ES"/>
          </w:rPr>
          <w:t>power</w:t>
        </w:r>
        <w:proofErr w:type="spellEnd"/>
        <w:r w:rsidR="00574D99" w:rsidRPr="00F84E76">
          <w:rPr>
            <w:rStyle w:val="Hipervnculo"/>
            <w:rFonts w:ascii="Arial" w:hAnsi="Arial" w:cs="Arial"/>
            <w:bCs/>
            <w:sz w:val="24"/>
            <w:szCs w:val="24"/>
            <w:lang w:val="es-ES"/>
          </w:rPr>
          <w:t xml:space="preserve"> </w:t>
        </w:r>
        <w:proofErr w:type="spellStart"/>
        <w:r w:rsidR="00574D99" w:rsidRPr="00F84E76">
          <w:rPr>
            <w:rStyle w:val="Hipervnculo"/>
            <w:rFonts w:ascii="Arial" w:hAnsi="Arial" w:cs="Arial"/>
            <w:bCs/>
            <w:sz w:val="24"/>
            <w:szCs w:val="24"/>
            <w:lang w:val="es-ES"/>
          </w:rPr>
          <w:t>point</w:t>
        </w:r>
        <w:proofErr w:type="spellEnd"/>
      </w:hyperlink>
      <w:r w:rsidR="00574D99" w:rsidRPr="00F84E76">
        <w:rPr>
          <w:rFonts w:ascii="Arial" w:hAnsi="Arial" w:cs="Arial"/>
          <w:bCs/>
          <w:sz w:val="24"/>
          <w:szCs w:val="24"/>
          <w:lang w:val="es-ES"/>
        </w:rPr>
        <w:t xml:space="preserve">, expuso un análisis del proceso vigente que mantiene actualmente </w:t>
      </w:r>
      <w:proofErr w:type="spellStart"/>
      <w:r w:rsidR="00574D99" w:rsidRPr="00F84E76">
        <w:rPr>
          <w:rFonts w:ascii="Arial" w:hAnsi="Arial" w:cs="Arial"/>
          <w:bCs/>
          <w:sz w:val="24"/>
          <w:szCs w:val="24"/>
          <w:lang w:val="es-ES"/>
        </w:rPr>
        <w:t>Sernatur</w:t>
      </w:r>
      <w:proofErr w:type="spellEnd"/>
      <w:r w:rsidR="00574D99" w:rsidRPr="00F84E76">
        <w:rPr>
          <w:rFonts w:ascii="Arial" w:hAnsi="Arial" w:cs="Arial"/>
          <w:bCs/>
          <w:sz w:val="24"/>
          <w:szCs w:val="24"/>
          <w:lang w:val="es-ES"/>
        </w:rPr>
        <w:t xml:space="preserve"> en materia de fiscalización. Explicó que, en el sistema actual, las empresas de turismo aventura, al igual que los alojamientos turísticos, estaban obligadas a inscribirse en un registro oficial. Sin embargo, agregó, ese registro exigía una única inspección al momento de la inscripción, sin contemplar fiscalizaciones periódicas posteriores.</w:t>
      </w:r>
    </w:p>
    <w:p w14:paraId="507BA144" w14:textId="77777777" w:rsidR="00AD3DCF" w:rsidRPr="00F84E76" w:rsidRDefault="00AD3DCF" w:rsidP="005C19C1">
      <w:pPr>
        <w:tabs>
          <w:tab w:val="left" w:pos="1701"/>
        </w:tabs>
        <w:spacing w:after="0" w:line="240" w:lineRule="auto"/>
        <w:rPr>
          <w:rFonts w:ascii="Arial" w:hAnsi="Arial" w:cs="Arial"/>
          <w:bCs/>
          <w:sz w:val="24"/>
          <w:szCs w:val="24"/>
          <w:lang w:val="es-ES"/>
        </w:rPr>
      </w:pPr>
    </w:p>
    <w:p w14:paraId="294A48B0" w14:textId="6597CFB6" w:rsidR="00574D99" w:rsidRPr="00F84E76" w:rsidRDefault="00AD3DCF"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Advirtió que esta situación generaba una importante brecha en términos de seguridad, especialmente considerando que el turismo aventura involucra actividades con riesgo físico directo para las personas usuarias.</w:t>
      </w:r>
    </w:p>
    <w:p w14:paraId="2BF73C51" w14:textId="77777777" w:rsidR="00D6341A" w:rsidRPr="00F84E76" w:rsidRDefault="00D6341A" w:rsidP="005C19C1">
      <w:pPr>
        <w:tabs>
          <w:tab w:val="left" w:pos="1701"/>
        </w:tabs>
        <w:spacing w:after="0" w:line="240" w:lineRule="auto"/>
        <w:rPr>
          <w:rFonts w:ascii="Arial" w:hAnsi="Arial" w:cs="Arial"/>
          <w:bCs/>
          <w:sz w:val="24"/>
          <w:szCs w:val="24"/>
          <w:lang w:val="es-ES"/>
        </w:rPr>
      </w:pPr>
    </w:p>
    <w:p w14:paraId="4292010A" w14:textId="11F60DE9" w:rsidR="00574D99" w:rsidRPr="00F84E76" w:rsidRDefault="00D6341A"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Frente a este diagnóstico, expuso que el proyecto de ley actualmente en discusión proponía un cambio estructural en el enfoque. El eje de la propuesta consistía en que fuera ahora la empresa prestadora la que asumiera un rol activo y permanente en la acreditación de sus propios estándares de seguridad, añadió.</w:t>
      </w:r>
    </w:p>
    <w:p w14:paraId="0438D3CE" w14:textId="77777777" w:rsidR="00D6341A" w:rsidRPr="00F84E76" w:rsidRDefault="00D6341A" w:rsidP="005C19C1">
      <w:pPr>
        <w:tabs>
          <w:tab w:val="left" w:pos="1701"/>
        </w:tabs>
        <w:spacing w:after="0" w:line="240" w:lineRule="auto"/>
        <w:rPr>
          <w:rFonts w:ascii="Arial" w:hAnsi="Arial" w:cs="Arial"/>
          <w:bCs/>
          <w:sz w:val="24"/>
          <w:szCs w:val="24"/>
          <w:lang w:val="es-ES"/>
        </w:rPr>
      </w:pPr>
    </w:p>
    <w:p w14:paraId="5CC8EA33" w14:textId="1A32018B" w:rsidR="00574D99" w:rsidRPr="00F84E76" w:rsidRDefault="00D6341A"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CC259D">
        <w:rPr>
          <w:rFonts w:ascii="Arial" w:hAnsi="Arial" w:cs="Arial"/>
          <w:bCs/>
          <w:sz w:val="24"/>
          <w:szCs w:val="24"/>
          <w:lang w:val="es-ES"/>
        </w:rPr>
        <w:t>Enfatiz</w:t>
      </w:r>
      <w:r w:rsidR="00574D99" w:rsidRPr="00F84E76">
        <w:rPr>
          <w:rFonts w:ascii="Arial" w:hAnsi="Arial" w:cs="Arial"/>
          <w:bCs/>
          <w:sz w:val="24"/>
          <w:szCs w:val="24"/>
          <w:lang w:val="es-ES"/>
        </w:rPr>
        <w:t>ó dos transformaciones fundamentales introducidas por la iniciativa:</w:t>
      </w:r>
    </w:p>
    <w:p w14:paraId="1A04804D" w14:textId="77777777" w:rsidR="00D6341A" w:rsidRPr="00F84E76" w:rsidRDefault="00D6341A" w:rsidP="005C19C1">
      <w:pPr>
        <w:tabs>
          <w:tab w:val="left" w:pos="1701"/>
        </w:tabs>
        <w:spacing w:after="0" w:line="240" w:lineRule="auto"/>
        <w:rPr>
          <w:rFonts w:ascii="Arial" w:hAnsi="Arial" w:cs="Arial"/>
          <w:bCs/>
          <w:sz w:val="24"/>
          <w:szCs w:val="24"/>
          <w:lang w:val="es-ES"/>
        </w:rPr>
      </w:pPr>
    </w:p>
    <w:p w14:paraId="22CD8FA7" w14:textId="4E81D452" w:rsidR="00574D99" w:rsidRPr="00F84E76" w:rsidRDefault="00D6341A"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 xml:space="preserve">1.- Que las empresas estuvieran obligadas a presentar anualmente los antecedentes necesarios para renovar su registro ante </w:t>
      </w:r>
      <w:proofErr w:type="spellStart"/>
      <w:r w:rsidR="00574D99" w:rsidRPr="00F84E76">
        <w:rPr>
          <w:rFonts w:ascii="Arial" w:hAnsi="Arial" w:cs="Arial"/>
          <w:bCs/>
          <w:sz w:val="24"/>
          <w:szCs w:val="24"/>
          <w:lang w:val="es-ES"/>
        </w:rPr>
        <w:t>Sernatur</w:t>
      </w:r>
      <w:proofErr w:type="spellEnd"/>
      <w:r w:rsidR="00574D99" w:rsidRPr="00F84E76">
        <w:rPr>
          <w:rFonts w:ascii="Arial" w:hAnsi="Arial" w:cs="Arial"/>
          <w:bCs/>
          <w:sz w:val="24"/>
          <w:szCs w:val="24"/>
          <w:lang w:val="es-ES"/>
        </w:rPr>
        <w:t>.</w:t>
      </w:r>
    </w:p>
    <w:p w14:paraId="5B085956" w14:textId="77777777" w:rsidR="00D6341A" w:rsidRPr="00F84E76" w:rsidRDefault="00D6341A" w:rsidP="005C19C1">
      <w:pPr>
        <w:tabs>
          <w:tab w:val="left" w:pos="1701"/>
        </w:tabs>
        <w:spacing w:after="0" w:line="240" w:lineRule="auto"/>
        <w:rPr>
          <w:rFonts w:ascii="Arial" w:hAnsi="Arial" w:cs="Arial"/>
          <w:bCs/>
          <w:sz w:val="24"/>
          <w:szCs w:val="24"/>
          <w:lang w:val="es-ES"/>
        </w:rPr>
      </w:pPr>
    </w:p>
    <w:p w14:paraId="430CCD70" w14:textId="0C8785FB" w:rsidR="00574D99" w:rsidRPr="00F84E76" w:rsidRDefault="00D6341A"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2.- Que este registro estuviera vinculado a un nuevo sello “R”, el cual funcionaría como una marca obligatoria y visible, que acreditaría el cumplimiento de altos estándares de seguridad en turismo aventura.</w:t>
      </w:r>
    </w:p>
    <w:p w14:paraId="14B18D61" w14:textId="77777777" w:rsidR="00D6341A" w:rsidRPr="00F84E76" w:rsidRDefault="00D6341A" w:rsidP="005C19C1">
      <w:pPr>
        <w:tabs>
          <w:tab w:val="left" w:pos="1701"/>
        </w:tabs>
        <w:spacing w:after="0" w:line="240" w:lineRule="auto"/>
        <w:rPr>
          <w:rFonts w:ascii="Arial" w:hAnsi="Arial" w:cs="Arial"/>
          <w:bCs/>
          <w:sz w:val="24"/>
          <w:szCs w:val="24"/>
          <w:lang w:val="es-ES"/>
        </w:rPr>
      </w:pPr>
    </w:p>
    <w:p w14:paraId="66C416CC" w14:textId="271D5194" w:rsidR="00574D99" w:rsidRPr="00F84E76" w:rsidRDefault="00D6341A"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Precisó que este sello “R” no tendría un carácter simbólico, sino que estaría vinculado al cumplimiento estricto de requisitos técnicos verificables, y permitiría que los usuarios pudieran identificar claramente a los operadores autorizados.</w:t>
      </w:r>
    </w:p>
    <w:p w14:paraId="72EFF908" w14:textId="77777777" w:rsidR="00D6341A" w:rsidRPr="00F84E76" w:rsidRDefault="00D6341A" w:rsidP="005C19C1">
      <w:pPr>
        <w:tabs>
          <w:tab w:val="left" w:pos="1701"/>
        </w:tabs>
        <w:spacing w:after="0" w:line="240" w:lineRule="auto"/>
        <w:rPr>
          <w:rFonts w:ascii="Arial" w:hAnsi="Arial" w:cs="Arial"/>
          <w:bCs/>
          <w:sz w:val="24"/>
          <w:szCs w:val="24"/>
          <w:lang w:val="es-ES"/>
        </w:rPr>
      </w:pPr>
    </w:p>
    <w:p w14:paraId="4F4224F1" w14:textId="00E0E70D" w:rsidR="00574D99" w:rsidRPr="00F84E76" w:rsidRDefault="00D6341A"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Para dar respaldo legal y reglamentario a estos cambios, detalló modificaciones específicas a diversos artículos de la ley vigente:</w:t>
      </w:r>
    </w:p>
    <w:p w14:paraId="2F8A2A72" w14:textId="77777777" w:rsidR="00D6341A" w:rsidRPr="00F84E76" w:rsidRDefault="00D6341A" w:rsidP="005C19C1">
      <w:pPr>
        <w:tabs>
          <w:tab w:val="left" w:pos="1701"/>
        </w:tabs>
        <w:spacing w:after="0" w:line="240" w:lineRule="auto"/>
        <w:rPr>
          <w:rFonts w:ascii="Arial" w:hAnsi="Arial" w:cs="Arial"/>
          <w:bCs/>
          <w:sz w:val="24"/>
          <w:szCs w:val="24"/>
          <w:lang w:val="es-ES"/>
        </w:rPr>
      </w:pPr>
    </w:p>
    <w:p w14:paraId="2CE6836E" w14:textId="7278124D" w:rsidR="00574D99" w:rsidRPr="00F84E76" w:rsidRDefault="00D6341A"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 xml:space="preserve">En el artículo 31, se establecía la obligación de </w:t>
      </w:r>
      <w:proofErr w:type="spellStart"/>
      <w:r w:rsidR="00574D99" w:rsidRPr="00F84E76">
        <w:rPr>
          <w:rFonts w:ascii="Arial" w:hAnsi="Arial" w:cs="Arial"/>
          <w:bCs/>
          <w:sz w:val="24"/>
          <w:szCs w:val="24"/>
          <w:lang w:val="es-ES"/>
        </w:rPr>
        <w:t>Sernatur</w:t>
      </w:r>
      <w:proofErr w:type="spellEnd"/>
      <w:r w:rsidR="00574D99" w:rsidRPr="00F84E76">
        <w:rPr>
          <w:rFonts w:ascii="Arial" w:hAnsi="Arial" w:cs="Arial"/>
          <w:bCs/>
          <w:sz w:val="24"/>
          <w:szCs w:val="24"/>
          <w:lang w:val="es-ES"/>
        </w:rPr>
        <w:t xml:space="preserve"> de otorgar el sello “R” únicamente a los prestadores que cumplieran con todos los requisitos exigidos. Se descartaba así la posibilidad de registros automáticos o por simple declaración.</w:t>
      </w:r>
    </w:p>
    <w:p w14:paraId="38A96943" w14:textId="77777777" w:rsidR="006F387F" w:rsidRPr="00F84E76" w:rsidRDefault="006F387F" w:rsidP="005C19C1">
      <w:pPr>
        <w:tabs>
          <w:tab w:val="left" w:pos="1701"/>
        </w:tabs>
        <w:spacing w:after="0" w:line="240" w:lineRule="auto"/>
        <w:rPr>
          <w:rFonts w:ascii="Arial" w:hAnsi="Arial" w:cs="Arial"/>
          <w:bCs/>
          <w:sz w:val="24"/>
          <w:szCs w:val="24"/>
          <w:lang w:val="es-ES"/>
        </w:rPr>
      </w:pPr>
    </w:p>
    <w:p w14:paraId="7C5EC38E" w14:textId="691D1167" w:rsidR="00574D99" w:rsidRPr="00F84E76" w:rsidRDefault="006F387F"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Además, se planteaba que el sello debía ser fácilmente verificable y estar exhibido de manera visible en los lugares de operación.</w:t>
      </w:r>
    </w:p>
    <w:p w14:paraId="2D0E2DA4" w14:textId="77777777" w:rsidR="006F387F" w:rsidRPr="00F84E76" w:rsidRDefault="006F387F" w:rsidP="005C19C1">
      <w:pPr>
        <w:tabs>
          <w:tab w:val="left" w:pos="1701"/>
        </w:tabs>
        <w:spacing w:after="0" w:line="240" w:lineRule="auto"/>
        <w:rPr>
          <w:rFonts w:ascii="Arial" w:hAnsi="Arial" w:cs="Arial"/>
          <w:bCs/>
          <w:sz w:val="24"/>
          <w:szCs w:val="24"/>
          <w:lang w:val="es-ES"/>
        </w:rPr>
      </w:pPr>
    </w:p>
    <w:p w14:paraId="259B47BC" w14:textId="6E8C5764" w:rsidR="00574D99" w:rsidRPr="00F84E76" w:rsidRDefault="006F387F"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En el artículo 34, se reforzaba la exigencia de que los operadores acreditaran los estándares de seguridad antes de obtener su inscripción en el registro.</w:t>
      </w:r>
    </w:p>
    <w:p w14:paraId="6A7E6C6A" w14:textId="77777777" w:rsidR="006F387F" w:rsidRPr="00F84E76" w:rsidRDefault="006F387F" w:rsidP="005C19C1">
      <w:pPr>
        <w:tabs>
          <w:tab w:val="left" w:pos="1701"/>
        </w:tabs>
        <w:spacing w:after="0" w:line="240" w:lineRule="auto"/>
        <w:rPr>
          <w:rFonts w:ascii="Arial" w:hAnsi="Arial" w:cs="Arial"/>
          <w:bCs/>
          <w:sz w:val="24"/>
          <w:szCs w:val="24"/>
          <w:lang w:val="es-ES"/>
        </w:rPr>
      </w:pPr>
    </w:p>
    <w:p w14:paraId="33135ECF" w14:textId="3814384E" w:rsidR="00574D99" w:rsidRPr="00F84E76" w:rsidRDefault="006F387F"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 xml:space="preserve">En el artículo 38, tanto en los numerales 3A como 3B, se incorporaban normas que obligaban a cumplir con estándares técnicos y de seguridad, los cuales debían ser verificados por inspectores debidamente autorizados por </w:t>
      </w:r>
      <w:proofErr w:type="spellStart"/>
      <w:r w:rsidR="00574D99" w:rsidRPr="00F84E76">
        <w:rPr>
          <w:rFonts w:ascii="Arial" w:hAnsi="Arial" w:cs="Arial"/>
          <w:bCs/>
          <w:sz w:val="24"/>
          <w:szCs w:val="24"/>
          <w:lang w:val="es-ES"/>
        </w:rPr>
        <w:t>Sernatur</w:t>
      </w:r>
      <w:proofErr w:type="spellEnd"/>
      <w:r w:rsidR="00574D99" w:rsidRPr="00F84E76">
        <w:rPr>
          <w:rFonts w:ascii="Arial" w:hAnsi="Arial" w:cs="Arial"/>
          <w:bCs/>
          <w:sz w:val="24"/>
          <w:szCs w:val="24"/>
          <w:lang w:val="es-ES"/>
        </w:rPr>
        <w:t>. Estos inspectores serían responsables de emitir los certificados anuales, sin los cuales no se podría renovar el registro.</w:t>
      </w:r>
    </w:p>
    <w:p w14:paraId="54B1AA05" w14:textId="77777777" w:rsidR="006F387F" w:rsidRPr="00F84E76" w:rsidRDefault="006F387F" w:rsidP="005C19C1">
      <w:pPr>
        <w:tabs>
          <w:tab w:val="left" w:pos="1701"/>
        </w:tabs>
        <w:spacing w:after="0" w:line="240" w:lineRule="auto"/>
        <w:rPr>
          <w:rFonts w:ascii="Arial" w:hAnsi="Arial" w:cs="Arial"/>
          <w:bCs/>
          <w:sz w:val="24"/>
          <w:szCs w:val="24"/>
          <w:lang w:val="es-ES"/>
        </w:rPr>
      </w:pPr>
    </w:p>
    <w:p w14:paraId="06AD370F" w14:textId="55060D88" w:rsidR="00574D99" w:rsidRPr="00F84E76" w:rsidRDefault="006F387F"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En el artículo 45, se hacía obligatoria la exhibición visible del sello “R”, con el objetivo de facilitar el control ciudadano e incentivar el cumplimiento.</w:t>
      </w:r>
    </w:p>
    <w:p w14:paraId="5305D14F" w14:textId="77777777" w:rsidR="007A37E8" w:rsidRPr="00F84E76" w:rsidRDefault="007A37E8" w:rsidP="005C19C1">
      <w:pPr>
        <w:tabs>
          <w:tab w:val="left" w:pos="1701"/>
        </w:tabs>
        <w:spacing w:after="0" w:line="240" w:lineRule="auto"/>
        <w:rPr>
          <w:rFonts w:ascii="Arial" w:hAnsi="Arial" w:cs="Arial"/>
          <w:bCs/>
          <w:sz w:val="24"/>
          <w:szCs w:val="24"/>
          <w:lang w:val="es-ES"/>
        </w:rPr>
      </w:pPr>
    </w:p>
    <w:p w14:paraId="7969E203" w14:textId="4E7D2D2B" w:rsidR="00574D99" w:rsidRPr="00F84E76" w:rsidRDefault="007A37E8"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 xml:space="preserve">En cuanto al artículo 46, se explicaba que el nuevo modelo de registro, basado en renovaciones anuales, colocaba el protagonismo en la empresa. Además, se establecía que </w:t>
      </w:r>
      <w:proofErr w:type="spellStart"/>
      <w:r w:rsidR="00574D99" w:rsidRPr="00F84E76">
        <w:rPr>
          <w:rFonts w:ascii="Arial" w:hAnsi="Arial" w:cs="Arial"/>
          <w:bCs/>
          <w:sz w:val="24"/>
          <w:szCs w:val="24"/>
          <w:lang w:val="es-ES"/>
        </w:rPr>
        <w:t>Sernatur</w:t>
      </w:r>
      <w:proofErr w:type="spellEnd"/>
      <w:r w:rsidR="00574D99" w:rsidRPr="00F84E76">
        <w:rPr>
          <w:rFonts w:ascii="Arial" w:hAnsi="Arial" w:cs="Arial"/>
          <w:bCs/>
          <w:sz w:val="24"/>
          <w:szCs w:val="24"/>
          <w:lang w:val="es-ES"/>
        </w:rPr>
        <w:t xml:space="preserve"> estaría facultado para autorizar inspectores o entidades externas que pudieran verificar el cumplimiento de los estándares. Esto permitiría ampliar significativamente la capacidad de fiscalización, que hoy se encuentra limitada a recursos internos.</w:t>
      </w:r>
    </w:p>
    <w:p w14:paraId="150FDFA3" w14:textId="77777777" w:rsidR="007A37E8" w:rsidRPr="00F84E76" w:rsidRDefault="007A37E8" w:rsidP="005C19C1">
      <w:pPr>
        <w:tabs>
          <w:tab w:val="left" w:pos="1701"/>
        </w:tabs>
        <w:spacing w:after="0" w:line="240" w:lineRule="auto"/>
        <w:rPr>
          <w:rFonts w:ascii="Arial" w:hAnsi="Arial" w:cs="Arial"/>
          <w:bCs/>
          <w:sz w:val="24"/>
          <w:szCs w:val="24"/>
          <w:lang w:val="es-ES"/>
        </w:rPr>
      </w:pPr>
    </w:p>
    <w:p w14:paraId="0B42F0FF" w14:textId="1EA94DC2" w:rsidR="00574D99" w:rsidRPr="00F84E76" w:rsidRDefault="007A37E8"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Asimismo, se contemplaba que los inspectores debían emitir certificados de cumplimiento válidos por 12 meses, asegurando que la seguridad fuera una exigencia permanente y renovable.</w:t>
      </w:r>
    </w:p>
    <w:p w14:paraId="7D9D0F51" w14:textId="77777777" w:rsidR="007A37E8" w:rsidRPr="00F84E76" w:rsidRDefault="007A37E8" w:rsidP="005C19C1">
      <w:pPr>
        <w:tabs>
          <w:tab w:val="left" w:pos="1701"/>
        </w:tabs>
        <w:spacing w:after="0" w:line="240" w:lineRule="auto"/>
        <w:rPr>
          <w:rFonts w:ascii="Arial" w:hAnsi="Arial" w:cs="Arial"/>
          <w:bCs/>
          <w:sz w:val="24"/>
          <w:szCs w:val="24"/>
          <w:lang w:val="es-ES"/>
        </w:rPr>
      </w:pPr>
    </w:p>
    <w:p w14:paraId="5CB1ABBA" w14:textId="561EA31A" w:rsidR="00574D99" w:rsidRPr="00F84E76" w:rsidRDefault="007A37E8"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Además, abordó el régimen sancionatorio contemplado en el proyecto:</w:t>
      </w:r>
    </w:p>
    <w:p w14:paraId="4955F8E0" w14:textId="77777777" w:rsidR="007A37E8" w:rsidRPr="00F84E76" w:rsidRDefault="007A37E8" w:rsidP="005C19C1">
      <w:pPr>
        <w:tabs>
          <w:tab w:val="left" w:pos="1701"/>
        </w:tabs>
        <w:spacing w:after="0" w:line="240" w:lineRule="auto"/>
        <w:rPr>
          <w:rFonts w:ascii="Arial" w:hAnsi="Arial" w:cs="Arial"/>
          <w:bCs/>
          <w:sz w:val="24"/>
          <w:szCs w:val="24"/>
          <w:lang w:val="es-ES"/>
        </w:rPr>
      </w:pPr>
    </w:p>
    <w:p w14:paraId="0B69CDD7" w14:textId="71BB7DD7" w:rsidR="00574D99" w:rsidRPr="00F84E76" w:rsidRDefault="007A37E8"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Se proponía una multa de entre 25 y 35 UTM para quienes no se inscribieran en el registro.</w:t>
      </w:r>
    </w:p>
    <w:p w14:paraId="2C009DB0" w14:textId="77777777" w:rsidR="007A37E8" w:rsidRPr="00F84E76" w:rsidRDefault="007A37E8" w:rsidP="005C19C1">
      <w:pPr>
        <w:tabs>
          <w:tab w:val="left" w:pos="1701"/>
        </w:tabs>
        <w:spacing w:after="0" w:line="240" w:lineRule="auto"/>
        <w:rPr>
          <w:rFonts w:ascii="Arial" w:hAnsi="Arial" w:cs="Arial"/>
          <w:bCs/>
          <w:sz w:val="24"/>
          <w:szCs w:val="24"/>
          <w:lang w:val="es-ES"/>
        </w:rPr>
      </w:pPr>
    </w:p>
    <w:p w14:paraId="28BC1115" w14:textId="4C2C1367" w:rsidR="00574D99" w:rsidRPr="00F84E76" w:rsidRDefault="007A37E8"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Una multa de entre 5 y 10 UTM por no exhibir el sello R.</w:t>
      </w:r>
    </w:p>
    <w:p w14:paraId="300B4C20" w14:textId="77777777" w:rsidR="007A37E8" w:rsidRPr="00F84E76" w:rsidRDefault="007A37E8" w:rsidP="005C19C1">
      <w:pPr>
        <w:tabs>
          <w:tab w:val="left" w:pos="1701"/>
        </w:tabs>
        <w:spacing w:after="0" w:line="240" w:lineRule="auto"/>
        <w:rPr>
          <w:rFonts w:ascii="Arial" w:hAnsi="Arial" w:cs="Arial"/>
          <w:bCs/>
          <w:sz w:val="24"/>
          <w:szCs w:val="24"/>
          <w:lang w:val="es-ES"/>
        </w:rPr>
      </w:pPr>
    </w:p>
    <w:p w14:paraId="4F21F5C1" w14:textId="62EF2EE5" w:rsidR="00574D99" w:rsidRPr="00F84E76" w:rsidRDefault="007A37E8"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Y la clausura para operadores reincidentes que incumplieran las obligaciones de seguridad en dos o más ocasiones.</w:t>
      </w:r>
    </w:p>
    <w:p w14:paraId="15A92427" w14:textId="77777777" w:rsidR="007A37E8" w:rsidRPr="00F84E76" w:rsidRDefault="007A37E8" w:rsidP="005C19C1">
      <w:pPr>
        <w:tabs>
          <w:tab w:val="left" w:pos="1701"/>
        </w:tabs>
        <w:spacing w:after="0" w:line="240" w:lineRule="auto"/>
        <w:rPr>
          <w:rFonts w:ascii="Arial" w:hAnsi="Arial" w:cs="Arial"/>
          <w:bCs/>
          <w:sz w:val="24"/>
          <w:szCs w:val="24"/>
          <w:lang w:val="es-ES"/>
        </w:rPr>
      </w:pPr>
    </w:p>
    <w:p w14:paraId="2AD01432" w14:textId="40F22351" w:rsidR="00574D99" w:rsidRPr="00F84E76" w:rsidRDefault="007A37E8"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 xml:space="preserve">Finalmente, detalló la disposición transitoria, que establecía un plazo de 12 meses para implementar el nuevo sistema. Durante ese periodo, los </w:t>
      </w:r>
      <w:r w:rsidR="00574D99" w:rsidRPr="00F84E76">
        <w:rPr>
          <w:rFonts w:ascii="Arial" w:hAnsi="Arial" w:cs="Arial"/>
          <w:bCs/>
          <w:sz w:val="24"/>
          <w:szCs w:val="24"/>
          <w:lang w:val="es-ES"/>
        </w:rPr>
        <w:lastRenderedPageBreak/>
        <w:t>prestadores actuales podrían seguir operando, pero debían obtener su acreditación dentro de ese marco. Quienes no lo hicieran serían eliminados del registro.</w:t>
      </w:r>
    </w:p>
    <w:p w14:paraId="0FA32CD4" w14:textId="77777777" w:rsidR="0052473C" w:rsidRPr="00F84E76" w:rsidRDefault="0052473C" w:rsidP="005C19C1">
      <w:pPr>
        <w:tabs>
          <w:tab w:val="left" w:pos="1701"/>
        </w:tabs>
        <w:spacing w:after="0" w:line="240" w:lineRule="auto"/>
        <w:rPr>
          <w:rFonts w:ascii="Arial" w:hAnsi="Arial" w:cs="Arial"/>
          <w:bCs/>
          <w:sz w:val="24"/>
          <w:szCs w:val="24"/>
          <w:lang w:val="es-ES"/>
        </w:rPr>
      </w:pPr>
    </w:p>
    <w:p w14:paraId="1A1B5849" w14:textId="4E1448F3" w:rsidR="00574D99" w:rsidRPr="00F84E76" w:rsidRDefault="0052473C"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Concluyó sosteniendo que este nuevo modelo de fiscalización no solo buscaba actualizar el marco legal, sino también poner en el centro la seguridad de los usuarios, fomentar la autorresponsabilidad de los operadores y dotar a la institucionalidad pública de nuevas herramientas para fiscalizar y sancionar. El sello “R” se proyectaba como una marca de confianza y garantía para los servicios de turismo aventura en Chile.</w:t>
      </w:r>
    </w:p>
    <w:p w14:paraId="4204E3D0" w14:textId="77777777" w:rsidR="00115392" w:rsidRPr="00F84E76" w:rsidRDefault="00115392" w:rsidP="005C19C1">
      <w:pPr>
        <w:tabs>
          <w:tab w:val="left" w:pos="1701"/>
        </w:tabs>
        <w:spacing w:after="0" w:line="240" w:lineRule="auto"/>
        <w:rPr>
          <w:rFonts w:ascii="Arial" w:hAnsi="Arial" w:cs="Arial"/>
          <w:bCs/>
          <w:sz w:val="24"/>
          <w:szCs w:val="24"/>
          <w:lang w:val="es-ES"/>
        </w:rPr>
      </w:pPr>
    </w:p>
    <w:p w14:paraId="52B087BA" w14:textId="71073495" w:rsidR="00574D99" w:rsidRPr="00F84E76" w:rsidRDefault="00686910"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8747AB">
        <w:rPr>
          <w:rFonts w:ascii="Arial" w:hAnsi="Arial" w:cs="Arial"/>
          <w:b/>
          <w:sz w:val="24"/>
          <w:szCs w:val="24"/>
          <w:lang w:val="es-ES"/>
        </w:rPr>
        <w:t>Los diputados señores Jorge Guzmán y Christian Matheson, formularon una indicación</w:t>
      </w:r>
      <w:r w:rsidR="00574D99" w:rsidRPr="00F84E76">
        <w:rPr>
          <w:rFonts w:ascii="Arial" w:hAnsi="Arial" w:cs="Arial"/>
          <w:bCs/>
          <w:sz w:val="24"/>
          <w:szCs w:val="24"/>
          <w:lang w:val="es-ES"/>
        </w:rPr>
        <w:t xml:space="preserve"> destinada a modificar el literal G del artículo 45 del texto sustitutivo, del siguiente tenor:</w:t>
      </w:r>
    </w:p>
    <w:p w14:paraId="6A5FED23" w14:textId="77777777" w:rsidR="00686910" w:rsidRPr="00F84E76" w:rsidRDefault="00686910" w:rsidP="005C19C1">
      <w:pPr>
        <w:tabs>
          <w:tab w:val="left" w:pos="1701"/>
        </w:tabs>
        <w:spacing w:after="0" w:line="240" w:lineRule="auto"/>
        <w:rPr>
          <w:rFonts w:ascii="Arial" w:hAnsi="Arial" w:cs="Arial"/>
          <w:bCs/>
          <w:sz w:val="24"/>
          <w:szCs w:val="24"/>
          <w:lang w:val="es-ES"/>
        </w:rPr>
      </w:pPr>
    </w:p>
    <w:p w14:paraId="0043638F" w14:textId="253AB841" w:rsidR="00574D99" w:rsidRPr="00F84E76" w:rsidRDefault="00686910"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“Agregar, entre las expresiones “una parte visible de sus instalaciones,” y la frase “junto con el código de verificación correspondiente” la oración “y en su vestimenta institucional.”</w:t>
      </w:r>
    </w:p>
    <w:p w14:paraId="1DE303F4" w14:textId="77777777" w:rsidR="004C4507" w:rsidRPr="00F84E76" w:rsidRDefault="004C4507" w:rsidP="005C19C1">
      <w:pPr>
        <w:tabs>
          <w:tab w:val="left" w:pos="1701"/>
        </w:tabs>
        <w:spacing w:after="0" w:line="240" w:lineRule="auto"/>
        <w:rPr>
          <w:rFonts w:ascii="Arial" w:hAnsi="Arial" w:cs="Arial"/>
          <w:bCs/>
          <w:sz w:val="24"/>
          <w:szCs w:val="24"/>
          <w:lang w:val="es-ES"/>
        </w:rPr>
      </w:pPr>
    </w:p>
    <w:p w14:paraId="588E6919" w14:textId="5BB0D617" w:rsidR="00574D99" w:rsidRPr="00F84E76" w:rsidRDefault="004C4507"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 xml:space="preserve">Los diputados autores de la indicación fundamentaron que esta propuesta se </w:t>
      </w:r>
      <w:r w:rsidR="004E6955" w:rsidRPr="00F84E76">
        <w:rPr>
          <w:rFonts w:ascii="Arial" w:hAnsi="Arial" w:cs="Arial"/>
          <w:bCs/>
          <w:sz w:val="24"/>
          <w:szCs w:val="24"/>
          <w:lang w:val="es-ES"/>
        </w:rPr>
        <w:t xml:space="preserve">efectúa debido a </w:t>
      </w:r>
      <w:proofErr w:type="gramStart"/>
      <w:r w:rsidR="004E6955" w:rsidRPr="00F84E76">
        <w:rPr>
          <w:rFonts w:ascii="Arial" w:hAnsi="Arial" w:cs="Arial"/>
          <w:bCs/>
          <w:sz w:val="24"/>
          <w:szCs w:val="24"/>
          <w:lang w:val="es-ES"/>
        </w:rPr>
        <w:t xml:space="preserve">que </w:t>
      </w:r>
      <w:r w:rsidR="00574D99" w:rsidRPr="00F84E76">
        <w:rPr>
          <w:rFonts w:ascii="Arial" w:hAnsi="Arial" w:cs="Arial"/>
          <w:bCs/>
          <w:sz w:val="24"/>
          <w:szCs w:val="24"/>
          <w:lang w:val="es-ES"/>
        </w:rPr>
        <w:t xml:space="preserve"> en</w:t>
      </w:r>
      <w:proofErr w:type="gramEnd"/>
      <w:r w:rsidR="00574D99" w:rsidRPr="00F84E76">
        <w:rPr>
          <w:rFonts w:ascii="Arial" w:hAnsi="Arial" w:cs="Arial"/>
          <w:bCs/>
          <w:sz w:val="24"/>
          <w:szCs w:val="24"/>
          <w:lang w:val="es-ES"/>
        </w:rPr>
        <w:t xml:space="preserve"> muchos casos, el servicio de turismo aventura no se presta necesariamente en instalaciones físicas formales u oficinas, sino en espacios abiertos, como cerros, ríos o zonas rurales, donde la única referencia visible para los usuarios puede ser el propio guía o prestador del servicio.</w:t>
      </w:r>
    </w:p>
    <w:p w14:paraId="2E5D935C" w14:textId="77777777" w:rsidR="004E6955" w:rsidRPr="00F84E76" w:rsidRDefault="004E6955" w:rsidP="005C19C1">
      <w:pPr>
        <w:tabs>
          <w:tab w:val="left" w:pos="1701"/>
        </w:tabs>
        <w:spacing w:after="0" w:line="240" w:lineRule="auto"/>
        <w:rPr>
          <w:rFonts w:ascii="Arial" w:hAnsi="Arial" w:cs="Arial"/>
          <w:bCs/>
          <w:sz w:val="24"/>
          <w:szCs w:val="24"/>
          <w:lang w:val="es-ES"/>
        </w:rPr>
      </w:pPr>
    </w:p>
    <w:p w14:paraId="6C24F57C" w14:textId="69A5605A" w:rsidR="00574D99" w:rsidRPr="00F84E76" w:rsidRDefault="004E6955"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 xml:space="preserve">Por ello, se considera </w:t>
      </w:r>
      <w:r w:rsidR="001864A5" w:rsidRPr="00F84E76">
        <w:rPr>
          <w:rFonts w:ascii="Arial" w:hAnsi="Arial" w:cs="Arial"/>
          <w:bCs/>
          <w:sz w:val="24"/>
          <w:szCs w:val="24"/>
          <w:lang w:val="es-ES"/>
        </w:rPr>
        <w:t xml:space="preserve">crucial </w:t>
      </w:r>
      <w:r w:rsidR="00574D99" w:rsidRPr="00F84E76">
        <w:rPr>
          <w:rFonts w:ascii="Arial" w:hAnsi="Arial" w:cs="Arial"/>
          <w:bCs/>
          <w:sz w:val="24"/>
          <w:szCs w:val="24"/>
          <w:lang w:val="es-ES"/>
        </w:rPr>
        <w:t>que el sello “R” y el código de verificación pudieran ser visibles en la vestimenta institucional, para asegurar que los usuarios pudieran identificar claramente a un operador acreditado, incluso fuera de un entorno estructurado.</w:t>
      </w:r>
    </w:p>
    <w:p w14:paraId="0A4B339F" w14:textId="77777777" w:rsidR="001864A5" w:rsidRPr="00F84E76" w:rsidRDefault="001864A5" w:rsidP="005C19C1">
      <w:pPr>
        <w:tabs>
          <w:tab w:val="left" w:pos="1701"/>
        </w:tabs>
        <w:spacing w:after="0" w:line="240" w:lineRule="auto"/>
        <w:rPr>
          <w:rFonts w:ascii="Arial" w:hAnsi="Arial" w:cs="Arial"/>
          <w:bCs/>
          <w:sz w:val="24"/>
          <w:szCs w:val="24"/>
          <w:lang w:val="es-ES"/>
        </w:rPr>
      </w:pPr>
    </w:p>
    <w:p w14:paraId="227BE809" w14:textId="39F81156" w:rsidR="00574D99" w:rsidRPr="00F84E76" w:rsidRDefault="001864A5"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 xml:space="preserve">Además, </w:t>
      </w:r>
      <w:r w:rsidRPr="00F84E76">
        <w:rPr>
          <w:rFonts w:ascii="Arial" w:hAnsi="Arial" w:cs="Arial"/>
          <w:bCs/>
          <w:sz w:val="24"/>
          <w:szCs w:val="24"/>
          <w:lang w:val="es-ES"/>
        </w:rPr>
        <w:t xml:space="preserve">se </w:t>
      </w:r>
      <w:r w:rsidR="00574D99" w:rsidRPr="00F84E76">
        <w:rPr>
          <w:rFonts w:ascii="Arial" w:hAnsi="Arial" w:cs="Arial"/>
          <w:bCs/>
          <w:sz w:val="24"/>
          <w:szCs w:val="24"/>
          <w:lang w:val="es-ES"/>
        </w:rPr>
        <w:t xml:space="preserve">señaló que esta indicación fue conversada previamente con el Ejecutivo, </w:t>
      </w:r>
      <w:r w:rsidR="00656AB4" w:rsidRPr="00F84E76">
        <w:rPr>
          <w:rFonts w:ascii="Arial" w:hAnsi="Arial" w:cs="Arial"/>
          <w:bCs/>
          <w:sz w:val="24"/>
          <w:szCs w:val="24"/>
          <w:lang w:val="es-ES"/>
        </w:rPr>
        <w:t>cuyos representantes e</w:t>
      </w:r>
      <w:r w:rsidR="00574D99" w:rsidRPr="00F84E76">
        <w:rPr>
          <w:rFonts w:ascii="Arial" w:hAnsi="Arial" w:cs="Arial"/>
          <w:bCs/>
          <w:sz w:val="24"/>
          <w:szCs w:val="24"/>
          <w:lang w:val="es-ES"/>
        </w:rPr>
        <w:t>xpres</w:t>
      </w:r>
      <w:r w:rsidR="00656AB4" w:rsidRPr="00F84E76">
        <w:rPr>
          <w:rFonts w:ascii="Arial" w:hAnsi="Arial" w:cs="Arial"/>
          <w:bCs/>
          <w:sz w:val="24"/>
          <w:szCs w:val="24"/>
          <w:lang w:val="es-ES"/>
        </w:rPr>
        <w:t>aron</w:t>
      </w:r>
      <w:r w:rsidR="00574D99" w:rsidRPr="00F84E76">
        <w:rPr>
          <w:rFonts w:ascii="Arial" w:hAnsi="Arial" w:cs="Arial"/>
          <w:bCs/>
          <w:sz w:val="24"/>
          <w:szCs w:val="24"/>
          <w:lang w:val="es-ES"/>
        </w:rPr>
        <w:t xml:space="preserve"> su total conformidad con la propuesta.</w:t>
      </w:r>
    </w:p>
    <w:p w14:paraId="102DE1AE" w14:textId="77777777" w:rsidR="00656AB4" w:rsidRPr="00F84E76" w:rsidRDefault="00656AB4" w:rsidP="005C19C1">
      <w:pPr>
        <w:tabs>
          <w:tab w:val="left" w:pos="1701"/>
        </w:tabs>
        <w:spacing w:after="0" w:line="240" w:lineRule="auto"/>
        <w:rPr>
          <w:rFonts w:ascii="Arial" w:hAnsi="Arial" w:cs="Arial"/>
          <w:bCs/>
          <w:sz w:val="24"/>
          <w:szCs w:val="24"/>
          <w:lang w:val="es-ES"/>
        </w:rPr>
      </w:pPr>
    </w:p>
    <w:p w14:paraId="2AC8131F" w14:textId="04B53048" w:rsidR="00574D99" w:rsidRPr="00F84E76" w:rsidRDefault="00656AB4"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Puest</w:t>
      </w:r>
      <w:r w:rsidR="00FC2B83" w:rsidRPr="00F84E76">
        <w:rPr>
          <w:rFonts w:ascii="Arial" w:hAnsi="Arial" w:cs="Arial"/>
          <w:bCs/>
          <w:sz w:val="24"/>
          <w:szCs w:val="24"/>
          <w:lang w:val="es-ES"/>
        </w:rPr>
        <w:t>o</w:t>
      </w:r>
      <w:r w:rsidR="00574D99" w:rsidRPr="00F84E76">
        <w:rPr>
          <w:rFonts w:ascii="Arial" w:hAnsi="Arial" w:cs="Arial"/>
          <w:bCs/>
          <w:sz w:val="24"/>
          <w:szCs w:val="24"/>
          <w:lang w:val="es-ES"/>
        </w:rPr>
        <w:t xml:space="preserve"> en </w:t>
      </w:r>
      <w:r w:rsidR="00574D99" w:rsidRPr="00686B04">
        <w:rPr>
          <w:rFonts w:ascii="Arial" w:hAnsi="Arial" w:cs="Arial"/>
          <w:b/>
          <w:sz w:val="24"/>
          <w:szCs w:val="24"/>
          <w:lang w:val="es-ES"/>
        </w:rPr>
        <w:t>votación el texto completo de la indicación sustitutiva formulada por el Ejecutivo, junto a la indicación</w:t>
      </w:r>
      <w:r w:rsidR="00FC2B83" w:rsidRPr="00686B04">
        <w:rPr>
          <w:rFonts w:ascii="Arial" w:hAnsi="Arial" w:cs="Arial"/>
          <w:b/>
          <w:sz w:val="24"/>
          <w:szCs w:val="24"/>
          <w:lang w:val="es-ES"/>
        </w:rPr>
        <w:t xml:space="preserve"> </w:t>
      </w:r>
      <w:r w:rsidR="00574D99" w:rsidRPr="00686B04">
        <w:rPr>
          <w:rFonts w:ascii="Arial" w:hAnsi="Arial" w:cs="Arial"/>
          <w:b/>
          <w:sz w:val="24"/>
          <w:szCs w:val="24"/>
          <w:lang w:val="es-ES"/>
        </w:rPr>
        <w:t>de los diputados Jorge Guzmán y Christian Matheson, se aprueba por unanimidad</w:t>
      </w:r>
      <w:r w:rsidR="00574D99" w:rsidRPr="00F84E76">
        <w:rPr>
          <w:rFonts w:ascii="Arial" w:hAnsi="Arial" w:cs="Arial"/>
          <w:bCs/>
          <w:sz w:val="24"/>
          <w:szCs w:val="24"/>
          <w:lang w:val="es-ES"/>
        </w:rPr>
        <w:t xml:space="preserve">. Votan </w:t>
      </w:r>
      <w:r w:rsidR="004B1A5D" w:rsidRPr="00F84E76">
        <w:rPr>
          <w:rFonts w:ascii="Arial" w:hAnsi="Arial" w:cs="Arial"/>
          <w:bCs/>
          <w:sz w:val="24"/>
          <w:szCs w:val="24"/>
          <w:lang w:val="es-ES"/>
        </w:rPr>
        <w:t xml:space="preserve">a favor </w:t>
      </w:r>
      <w:r w:rsidR="00574D99" w:rsidRPr="00F84E76">
        <w:rPr>
          <w:rFonts w:ascii="Arial" w:hAnsi="Arial" w:cs="Arial"/>
          <w:bCs/>
          <w:sz w:val="24"/>
          <w:szCs w:val="24"/>
          <w:lang w:val="es-ES"/>
        </w:rPr>
        <w:t>las y los diputados señores Boris Barrera, Alejandro Bernales, Ana María Bravo, Eduardo Durán, Jorge Guzmán en reemplazo del diputado</w:t>
      </w:r>
      <w:r w:rsidR="00625EC2" w:rsidRPr="00F84E76">
        <w:rPr>
          <w:rFonts w:ascii="Arial" w:hAnsi="Arial" w:cs="Arial"/>
          <w:bCs/>
          <w:sz w:val="24"/>
          <w:szCs w:val="24"/>
          <w:lang w:val="es-ES"/>
        </w:rPr>
        <w:t xml:space="preserve"> señor</w:t>
      </w:r>
      <w:r w:rsidR="00574D99" w:rsidRPr="00F84E76">
        <w:rPr>
          <w:rFonts w:ascii="Arial" w:hAnsi="Arial" w:cs="Arial"/>
          <w:bCs/>
          <w:sz w:val="24"/>
          <w:szCs w:val="24"/>
          <w:lang w:val="es-ES"/>
        </w:rPr>
        <w:t xml:space="preserve"> Joaquín Lavín</w:t>
      </w:r>
      <w:r w:rsidR="00543EDA" w:rsidRPr="00F84E76">
        <w:rPr>
          <w:rFonts w:ascii="Arial" w:hAnsi="Arial" w:cs="Arial"/>
          <w:bCs/>
          <w:sz w:val="24"/>
          <w:szCs w:val="24"/>
          <w:lang w:val="es-ES"/>
        </w:rPr>
        <w:t>)</w:t>
      </w:r>
      <w:r w:rsidR="00574D99" w:rsidRPr="00F84E76">
        <w:rPr>
          <w:rFonts w:ascii="Arial" w:hAnsi="Arial" w:cs="Arial"/>
          <w:bCs/>
          <w:sz w:val="24"/>
          <w:szCs w:val="24"/>
          <w:lang w:val="es-ES"/>
        </w:rPr>
        <w:t xml:space="preserve">, Daniel Manouchehri, Christian Matheson y Flor </w:t>
      </w:r>
      <w:proofErr w:type="gramStart"/>
      <w:r w:rsidR="00574D99" w:rsidRPr="00F84E76">
        <w:rPr>
          <w:rFonts w:ascii="Arial" w:hAnsi="Arial" w:cs="Arial"/>
          <w:bCs/>
          <w:sz w:val="24"/>
          <w:szCs w:val="24"/>
          <w:lang w:val="es-ES"/>
        </w:rPr>
        <w:t>Weisse</w:t>
      </w:r>
      <w:r w:rsidR="00574D99" w:rsidRPr="00235028">
        <w:rPr>
          <w:rFonts w:ascii="Arial" w:hAnsi="Arial" w:cs="Arial"/>
          <w:b/>
          <w:sz w:val="24"/>
          <w:szCs w:val="24"/>
          <w:lang w:val="es-ES"/>
        </w:rPr>
        <w:t>.(</w:t>
      </w:r>
      <w:proofErr w:type="gramEnd"/>
      <w:r w:rsidR="00574D99" w:rsidRPr="00235028">
        <w:rPr>
          <w:rFonts w:ascii="Arial" w:hAnsi="Arial" w:cs="Arial"/>
          <w:b/>
          <w:sz w:val="24"/>
          <w:szCs w:val="24"/>
          <w:lang w:val="es-ES"/>
        </w:rPr>
        <w:t>8-0-0).</w:t>
      </w:r>
    </w:p>
    <w:p w14:paraId="13A63BD4" w14:textId="77777777" w:rsidR="0029602D" w:rsidRPr="00F84E76" w:rsidRDefault="0029602D" w:rsidP="005C19C1">
      <w:pPr>
        <w:tabs>
          <w:tab w:val="left" w:pos="1701"/>
        </w:tabs>
        <w:spacing w:after="0" w:line="240" w:lineRule="auto"/>
        <w:rPr>
          <w:rFonts w:ascii="Arial" w:hAnsi="Arial" w:cs="Arial"/>
          <w:bCs/>
          <w:sz w:val="24"/>
          <w:szCs w:val="24"/>
          <w:lang w:val="es-ES"/>
        </w:rPr>
      </w:pPr>
    </w:p>
    <w:p w14:paraId="54C780F5" w14:textId="2E41D4EF" w:rsidR="00574D99" w:rsidRPr="00F84E76" w:rsidRDefault="0029602D"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t xml:space="preserve">Luego, se </w:t>
      </w:r>
      <w:r w:rsidR="00574D99" w:rsidRPr="00F84E76">
        <w:rPr>
          <w:rFonts w:ascii="Arial" w:hAnsi="Arial" w:cs="Arial"/>
          <w:bCs/>
          <w:sz w:val="24"/>
          <w:szCs w:val="24"/>
          <w:lang w:val="es-ES"/>
        </w:rPr>
        <w:t xml:space="preserve">dio lectura a </w:t>
      </w:r>
      <w:r w:rsidR="00574D99" w:rsidRPr="0048464B">
        <w:rPr>
          <w:rFonts w:ascii="Arial" w:hAnsi="Arial" w:cs="Arial"/>
          <w:b/>
          <w:sz w:val="24"/>
          <w:szCs w:val="24"/>
          <w:lang w:val="es-ES"/>
        </w:rPr>
        <w:t xml:space="preserve">la indicación N°1, </w:t>
      </w:r>
      <w:r w:rsidR="00235028">
        <w:rPr>
          <w:rFonts w:ascii="Arial" w:hAnsi="Arial" w:cs="Arial"/>
          <w:b/>
          <w:sz w:val="24"/>
          <w:szCs w:val="24"/>
          <w:lang w:val="es-ES"/>
        </w:rPr>
        <w:t xml:space="preserve">presentada </w:t>
      </w:r>
      <w:r w:rsidR="007D6716">
        <w:rPr>
          <w:rFonts w:ascii="Arial" w:hAnsi="Arial" w:cs="Arial"/>
          <w:b/>
          <w:sz w:val="24"/>
          <w:szCs w:val="24"/>
          <w:lang w:val="es-ES"/>
        </w:rPr>
        <w:t>p</w:t>
      </w:r>
      <w:r w:rsidR="00574D99" w:rsidRPr="0048464B">
        <w:rPr>
          <w:rFonts w:ascii="Arial" w:hAnsi="Arial" w:cs="Arial"/>
          <w:b/>
          <w:sz w:val="24"/>
          <w:szCs w:val="24"/>
          <w:lang w:val="es-ES"/>
        </w:rPr>
        <w:t>or la diputada señora Daniella Cicardini y el diputado señor Daniel Manouchehri</w:t>
      </w:r>
      <w:r w:rsidR="00543EDA" w:rsidRPr="00F84E76">
        <w:rPr>
          <w:rFonts w:ascii="Arial" w:hAnsi="Arial" w:cs="Arial"/>
          <w:bCs/>
          <w:sz w:val="24"/>
          <w:szCs w:val="24"/>
          <w:lang w:val="es-ES"/>
        </w:rPr>
        <w:t xml:space="preserve">, que contiene </w:t>
      </w:r>
      <w:r w:rsidR="00133494" w:rsidRPr="00F84E76">
        <w:rPr>
          <w:rFonts w:ascii="Arial" w:hAnsi="Arial" w:cs="Arial"/>
          <w:bCs/>
          <w:sz w:val="24"/>
          <w:szCs w:val="24"/>
          <w:lang w:val="es-ES"/>
        </w:rPr>
        <w:t>5 numerales</w:t>
      </w:r>
      <w:r w:rsidR="00574D99" w:rsidRPr="00F84E76">
        <w:rPr>
          <w:rFonts w:ascii="Arial" w:hAnsi="Arial" w:cs="Arial"/>
          <w:bCs/>
          <w:sz w:val="24"/>
          <w:szCs w:val="24"/>
          <w:lang w:val="es-ES"/>
        </w:rPr>
        <w:t>:</w:t>
      </w:r>
    </w:p>
    <w:p w14:paraId="04AB07B5" w14:textId="77777777" w:rsidR="00574D99" w:rsidRPr="00F84E76" w:rsidRDefault="00574D99" w:rsidP="005C19C1">
      <w:pPr>
        <w:spacing w:after="0" w:line="240" w:lineRule="auto"/>
        <w:rPr>
          <w:rFonts w:ascii="Arial" w:hAnsi="Arial" w:cs="Arial"/>
          <w:bCs/>
          <w:sz w:val="24"/>
          <w:szCs w:val="24"/>
          <w:lang w:val="es-ES"/>
        </w:rPr>
      </w:pPr>
    </w:p>
    <w:p w14:paraId="30534FEB"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1)</w:t>
      </w:r>
      <w:r w:rsidRPr="00F84E76">
        <w:rPr>
          <w:rFonts w:ascii="Arial" w:hAnsi="Arial" w:cs="Arial"/>
          <w:bCs/>
          <w:sz w:val="24"/>
          <w:szCs w:val="24"/>
          <w:lang w:val="es-ES"/>
        </w:rPr>
        <w:tab/>
        <w:t>Reemplazar en el artículo 5 de la ley N°20.423 la letra g) por la siguiente:</w:t>
      </w:r>
    </w:p>
    <w:p w14:paraId="072DC7CF"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g)</w:t>
      </w:r>
      <w:r w:rsidRPr="00F84E76">
        <w:rPr>
          <w:rFonts w:ascii="Arial" w:hAnsi="Arial" w:cs="Arial"/>
          <w:bCs/>
          <w:sz w:val="24"/>
          <w:szCs w:val="24"/>
          <w:lang w:val="es-ES"/>
        </w:rPr>
        <w:tab/>
        <w:t xml:space="preserve">Certificación: constancia documentada, emitida por un organismo competente, en la cual consta que un servicio, establecimiento turístico y las personas que ejercen como guía de montaña o de </w:t>
      </w:r>
      <w:proofErr w:type="spellStart"/>
      <w:r w:rsidRPr="00F84E76">
        <w:rPr>
          <w:rFonts w:ascii="Arial" w:hAnsi="Arial" w:cs="Arial"/>
          <w:bCs/>
          <w:sz w:val="24"/>
          <w:szCs w:val="24"/>
          <w:lang w:val="es-ES"/>
        </w:rPr>
        <w:t>trekking</w:t>
      </w:r>
      <w:proofErr w:type="spellEnd"/>
      <w:r w:rsidRPr="00F84E76">
        <w:rPr>
          <w:rFonts w:ascii="Arial" w:hAnsi="Arial" w:cs="Arial"/>
          <w:bCs/>
          <w:sz w:val="24"/>
          <w:szCs w:val="24"/>
          <w:lang w:val="es-ES"/>
        </w:rPr>
        <w:t xml:space="preserve"> cumplen con determinado nivel o estándar de calidad o seguridad previamente definido, según el reglamento dictado por la autoridad competente. </w:t>
      </w:r>
    </w:p>
    <w:p w14:paraId="02571716" w14:textId="77777777" w:rsidR="00574D99" w:rsidRPr="00F84E76" w:rsidRDefault="00574D99" w:rsidP="005C19C1">
      <w:pPr>
        <w:spacing w:after="0" w:line="240" w:lineRule="auto"/>
        <w:rPr>
          <w:rFonts w:ascii="Arial" w:hAnsi="Arial" w:cs="Arial"/>
          <w:bCs/>
          <w:sz w:val="24"/>
          <w:szCs w:val="24"/>
          <w:lang w:val="es-ES"/>
        </w:rPr>
      </w:pPr>
    </w:p>
    <w:p w14:paraId="621D5406"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2)</w:t>
      </w:r>
      <w:r w:rsidRPr="00F84E76">
        <w:rPr>
          <w:rFonts w:ascii="Arial" w:hAnsi="Arial" w:cs="Arial"/>
          <w:bCs/>
          <w:sz w:val="24"/>
          <w:szCs w:val="24"/>
          <w:lang w:val="es-ES"/>
        </w:rPr>
        <w:tab/>
        <w:t>Incorporar en el artículo 5 de la ley N°20.423, incorporando las siguientes nuevas definiciones:</w:t>
      </w:r>
    </w:p>
    <w:p w14:paraId="1A2D4A65"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lastRenderedPageBreak/>
        <w:t>m)</w:t>
      </w:r>
      <w:r w:rsidRPr="00F84E76">
        <w:rPr>
          <w:rFonts w:ascii="Arial" w:hAnsi="Arial" w:cs="Arial"/>
          <w:bCs/>
          <w:sz w:val="24"/>
          <w:szCs w:val="24"/>
          <w:lang w:val="es-ES"/>
        </w:rPr>
        <w:tab/>
        <w:t>Actividad de alta montaña: actividad cuyo fin es la ascensión y descenso de montañas; paredes de roca, nieve, hielo o mixtas; cascadas de hielo; glaciares; terrenos nevados; terrenos mixtos y similares de una escala de dificultad, compromiso o altitud, que requiere para ello, toda la amplia gama de técnicas del montañismo, la escalada y el esquí; también incluye cualquier actividad que requiere de aclimatación.</w:t>
      </w:r>
    </w:p>
    <w:p w14:paraId="568BB17F"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n)</w:t>
      </w:r>
      <w:r w:rsidRPr="00F84E76">
        <w:rPr>
          <w:rFonts w:ascii="Arial" w:hAnsi="Arial" w:cs="Arial"/>
          <w:bCs/>
          <w:sz w:val="24"/>
          <w:szCs w:val="24"/>
          <w:lang w:val="es-ES"/>
        </w:rPr>
        <w:tab/>
        <w:t xml:space="preserve">Excursionismo o </w:t>
      </w:r>
      <w:proofErr w:type="spellStart"/>
      <w:r w:rsidRPr="00F84E76">
        <w:rPr>
          <w:rFonts w:ascii="Arial" w:hAnsi="Arial" w:cs="Arial"/>
          <w:bCs/>
          <w:sz w:val="24"/>
          <w:szCs w:val="24"/>
          <w:lang w:val="es-ES"/>
        </w:rPr>
        <w:t>trekking</w:t>
      </w:r>
      <w:proofErr w:type="spellEnd"/>
      <w:r w:rsidRPr="00F84E76">
        <w:rPr>
          <w:rFonts w:ascii="Arial" w:hAnsi="Arial" w:cs="Arial"/>
          <w:bCs/>
          <w:sz w:val="24"/>
          <w:szCs w:val="24"/>
          <w:lang w:val="es-ES"/>
        </w:rPr>
        <w:t>: actividad cuyo fin es recorrer o visitar un terreno de condiciones geográficas o meteorológicas diversas, que pueden o no incluir, entre otros, el ascenso a colinas o el paso de portezuelos o collados y que no requieran el uso de equipo especializado de montaña.</w:t>
      </w:r>
    </w:p>
    <w:p w14:paraId="482546CE"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ñ)</w:t>
      </w:r>
      <w:r w:rsidRPr="00F84E76">
        <w:rPr>
          <w:rFonts w:ascii="Arial" w:hAnsi="Arial" w:cs="Arial"/>
          <w:bCs/>
          <w:sz w:val="24"/>
          <w:szCs w:val="24"/>
          <w:lang w:val="es-ES"/>
        </w:rPr>
        <w:tab/>
        <w:t>Guía de Montaña: Persona habilitada que, de manera profesional y certificada, planifica, conduce y acompaña en excursiones o ascensiones en montaña con terreno de roca, hielo, nieve o mixto sin límite de altitud o dificultad.</w:t>
      </w:r>
    </w:p>
    <w:p w14:paraId="591A155E"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o)</w:t>
      </w:r>
      <w:r w:rsidRPr="00F84E76">
        <w:rPr>
          <w:rFonts w:ascii="Arial" w:hAnsi="Arial" w:cs="Arial"/>
          <w:bCs/>
          <w:sz w:val="24"/>
          <w:szCs w:val="24"/>
          <w:lang w:val="es-ES"/>
        </w:rPr>
        <w:tab/>
        <w:t xml:space="preserve">Guía de </w:t>
      </w:r>
      <w:proofErr w:type="spellStart"/>
      <w:r w:rsidRPr="00F84E76">
        <w:rPr>
          <w:rFonts w:ascii="Arial" w:hAnsi="Arial" w:cs="Arial"/>
          <w:bCs/>
          <w:sz w:val="24"/>
          <w:szCs w:val="24"/>
          <w:lang w:val="es-ES"/>
        </w:rPr>
        <w:t>Trekking</w:t>
      </w:r>
      <w:proofErr w:type="spellEnd"/>
      <w:r w:rsidRPr="00F84E76">
        <w:rPr>
          <w:rFonts w:ascii="Arial" w:hAnsi="Arial" w:cs="Arial"/>
          <w:bCs/>
          <w:sz w:val="24"/>
          <w:szCs w:val="24"/>
          <w:lang w:val="es-ES"/>
        </w:rPr>
        <w:t>: Persona habilitada que de manera profesional y certificada planifica, conduce y acompaña ascensiones, excursiones y campamentos en ambiente montañoso hasta una altitud máxima de 4.500 metros, excluyendo terrenos glaciares y pendientes nevadas superiores a los 30º.</w:t>
      </w:r>
    </w:p>
    <w:p w14:paraId="58B28A65" w14:textId="77777777" w:rsidR="00574D99" w:rsidRDefault="00574D99" w:rsidP="005C19C1">
      <w:pPr>
        <w:spacing w:after="0" w:line="240" w:lineRule="auto"/>
        <w:rPr>
          <w:rFonts w:ascii="Arial" w:hAnsi="Arial" w:cs="Arial"/>
          <w:bCs/>
          <w:sz w:val="24"/>
          <w:szCs w:val="24"/>
          <w:lang w:val="es-ES"/>
        </w:rPr>
      </w:pPr>
    </w:p>
    <w:p w14:paraId="3D89F149" w14:textId="77777777" w:rsidR="0048464B" w:rsidRDefault="0048464B" w:rsidP="005C19C1">
      <w:pPr>
        <w:spacing w:after="0" w:line="240" w:lineRule="auto"/>
        <w:rPr>
          <w:rFonts w:ascii="Arial" w:hAnsi="Arial" w:cs="Arial"/>
          <w:bCs/>
          <w:sz w:val="24"/>
          <w:szCs w:val="24"/>
          <w:lang w:val="es-ES"/>
        </w:rPr>
      </w:pPr>
    </w:p>
    <w:p w14:paraId="70E8023F" w14:textId="77777777" w:rsidR="0048464B" w:rsidRPr="00F84E76" w:rsidRDefault="0048464B" w:rsidP="005C19C1">
      <w:pPr>
        <w:spacing w:after="0" w:line="240" w:lineRule="auto"/>
        <w:rPr>
          <w:rFonts w:ascii="Arial" w:hAnsi="Arial" w:cs="Arial"/>
          <w:bCs/>
          <w:sz w:val="24"/>
          <w:szCs w:val="24"/>
          <w:lang w:val="es-ES"/>
        </w:rPr>
      </w:pPr>
    </w:p>
    <w:p w14:paraId="547416F6"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3)</w:t>
      </w:r>
      <w:r w:rsidRPr="00F84E76">
        <w:rPr>
          <w:rFonts w:ascii="Arial" w:hAnsi="Arial" w:cs="Arial"/>
          <w:bCs/>
          <w:sz w:val="24"/>
          <w:szCs w:val="24"/>
          <w:lang w:val="es-ES"/>
        </w:rPr>
        <w:tab/>
        <w:t>Modifíquese el artículo 34 de ley N°20.423, de la siguiente manera:</w:t>
      </w:r>
    </w:p>
    <w:p w14:paraId="04A1C625"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 xml:space="preserve">i. </w:t>
      </w:r>
      <w:r w:rsidRPr="00F84E76">
        <w:rPr>
          <w:rFonts w:ascii="Arial" w:hAnsi="Arial" w:cs="Arial"/>
          <w:bCs/>
          <w:sz w:val="24"/>
          <w:szCs w:val="24"/>
          <w:lang w:val="es-ES"/>
        </w:rPr>
        <w:tab/>
        <w:t xml:space="preserve">Incorporando a continuación de la oración “servicios de turismo aventura”, la siguiente frase: “, donde se incluye a los guías de montaña y de </w:t>
      </w:r>
      <w:proofErr w:type="spellStart"/>
      <w:r w:rsidRPr="00F84E76">
        <w:rPr>
          <w:rFonts w:ascii="Arial" w:hAnsi="Arial" w:cs="Arial"/>
          <w:bCs/>
          <w:sz w:val="24"/>
          <w:szCs w:val="24"/>
          <w:lang w:val="es-ES"/>
        </w:rPr>
        <w:t>trekking</w:t>
      </w:r>
      <w:proofErr w:type="spellEnd"/>
      <w:r w:rsidRPr="00F84E76">
        <w:rPr>
          <w:rFonts w:ascii="Arial" w:hAnsi="Arial" w:cs="Arial"/>
          <w:bCs/>
          <w:sz w:val="24"/>
          <w:szCs w:val="24"/>
          <w:lang w:val="es-ES"/>
        </w:rPr>
        <w:t>,”</w:t>
      </w:r>
    </w:p>
    <w:p w14:paraId="4D3B26B3" w14:textId="77777777" w:rsidR="00574D99" w:rsidRPr="00F84E76" w:rsidRDefault="00574D99" w:rsidP="005C19C1">
      <w:pPr>
        <w:spacing w:after="0" w:line="240" w:lineRule="auto"/>
        <w:rPr>
          <w:rFonts w:ascii="Arial" w:hAnsi="Arial" w:cs="Arial"/>
          <w:bCs/>
          <w:sz w:val="24"/>
          <w:szCs w:val="24"/>
          <w:lang w:val="es-ES"/>
        </w:rPr>
      </w:pPr>
      <w:proofErr w:type="spellStart"/>
      <w:r w:rsidRPr="00F84E76">
        <w:rPr>
          <w:rFonts w:ascii="Arial" w:hAnsi="Arial" w:cs="Arial"/>
          <w:bCs/>
          <w:sz w:val="24"/>
          <w:szCs w:val="24"/>
          <w:lang w:val="es-ES"/>
        </w:rPr>
        <w:t>ii</w:t>
      </w:r>
      <w:proofErr w:type="spellEnd"/>
      <w:r w:rsidRPr="00F84E76">
        <w:rPr>
          <w:rFonts w:ascii="Arial" w:hAnsi="Arial" w:cs="Arial"/>
          <w:bCs/>
          <w:sz w:val="24"/>
          <w:szCs w:val="24"/>
          <w:lang w:val="es-ES"/>
        </w:rPr>
        <w:t>.</w:t>
      </w:r>
      <w:r w:rsidRPr="00F84E76">
        <w:rPr>
          <w:rFonts w:ascii="Arial" w:hAnsi="Arial" w:cs="Arial"/>
          <w:bCs/>
          <w:sz w:val="24"/>
          <w:szCs w:val="24"/>
          <w:lang w:val="es-ES"/>
        </w:rPr>
        <w:tab/>
        <w:t xml:space="preserve">Incorporar un nuevo inciso final del siguiente tenor: </w:t>
      </w:r>
    </w:p>
    <w:p w14:paraId="71486FC6"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 xml:space="preserve">“Todos los guías de montaña y guías de </w:t>
      </w:r>
      <w:proofErr w:type="spellStart"/>
      <w:r w:rsidRPr="00F84E76">
        <w:rPr>
          <w:rFonts w:ascii="Arial" w:hAnsi="Arial" w:cs="Arial"/>
          <w:bCs/>
          <w:sz w:val="24"/>
          <w:szCs w:val="24"/>
          <w:lang w:val="es-ES"/>
        </w:rPr>
        <w:t>trekking</w:t>
      </w:r>
      <w:proofErr w:type="spellEnd"/>
      <w:r w:rsidRPr="00F84E76">
        <w:rPr>
          <w:rFonts w:ascii="Arial" w:hAnsi="Arial" w:cs="Arial"/>
          <w:bCs/>
          <w:sz w:val="24"/>
          <w:szCs w:val="24"/>
          <w:lang w:val="es-ES"/>
        </w:rPr>
        <w:t xml:space="preserve"> deberán estar registrados de acuerdo a lo dispuesto en esta ley, previa acreditación del cumplimiento de los requisitos y certificación necesarios para ejercer su actividad.”</w:t>
      </w:r>
    </w:p>
    <w:p w14:paraId="02F4FB77" w14:textId="77777777" w:rsidR="00574D99" w:rsidRPr="00F84E76" w:rsidRDefault="00574D99" w:rsidP="005C19C1">
      <w:pPr>
        <w:spacing w:after="0" w:line="240" w:lineRule="auto"/>
        <w:rPr>
          <w:rFonts w:ascii="Arial" w:hAnsi="Arial" w:cs="Arial"/>
          <w:bCs/>
          <w:sz w:val="24"/>
          <w:szCs w:val="24"/>
          <w:lang w:val="es-ES"/>
        </w:rPr>
      </w:pPr>
    </w:p>
    <w:p w14:paraId="0B5FB384"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4)</w:t>
      </w:r>
      <w:r w:rsidRPr="00F84E76">
        <w:rPr>
          <w:rFonts w:ascii="Arial" w:hAnsi="Arial" w:cs="Arial"/>
          <w:bCs/>
          <w:sz w:val="24"/>
          <w:szCs w:val="24"/>
          <w:lang w:val="es-ES"/>
        </w:rPr>
        <w:tab/>
        <w:t>Incorporar en el artículo 45 de la ley N°20.423, las siguientes letras nuevas:</w:t>
      </w:r>
    </w:p>
    <w:p w14:paraId="717673AB"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g)</w:t>
      </w:r>
      <w:r w:rsidRPr="00F84E76">
        <w:rPr>
          <w:rFonts w:ascii="Arial" w:hAnsi="Arial" w:cs="Arial"/>
          <w:bCs/>
          <w:sz w:val="24"/>
          <w:szCs w:val="24"/>
          <w:lang w:val="es-ES"/>
        </w:rPr>
        <w:tab/>
        <w:t xml:space="preserve">Las personas que ejercen como guía de montaña o de </w:t>
      </w:r>
      <w:proofErr w:type="spellStart"/>
      <w:r w:rsidRPr="00F84E76">
        <w:rPr>
          <w:rFonts w:ascii="Arial" w:hAnsi="Arial" w:cs="Arial"/>
          <w:bCs/>
          <w:sz w:val="24"/>
          <w:szCs w:val="24"/>
          <w:lang w:val="es-ES"/>
        </w:rPr>
        <w:t>trekking</w:t>
      </w:r>
      <w:proofErr w:type="spellEnd"/>
      <w:r w:rsidRPr="00F84E76">
        <w:rPr>
          <w:rFonts w:ascii="Arial" w:hAnsi="Arial" w:cs="Arial"/>
          <w:bCs/>
          <w:sz w:val="24"/>
          <w:szCs w:val="24"/>
          <w:lang w:val="es-ES"/>
        </w:rPr>
        <w:t xml:space="preserve"> deberán inscribirse en el registro de prestadores de servicio turístico regulado el artículo 34 y siguientes de esta ley.</w:t>
      </w:r>
    </w:p>
    <w:p w14:paraId="6840581A"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h)</w:t>
      </w:r>
      <w:r w:rsidRPr="00F84E76">
        <w:rPr>
          <w:rFonts w:ascii="Arial" w:hAnsi="Arial" w:cs="Arial"/>
          <w:bCs/>
          <w:sz w:val="24"/>
          <w:szCs w:val="24"/>
          <w:lang w:val="es-ES"/>
        </w:rPr>
        <w:tab/>
        <w:t xml:space="preserve">Todo servicio, establecimiento turístico o persona que ejerza como guía de montaña o de </w:t>
      </w:r>
      <w:proofErr w:type="spellStart"/>
      <w:r w:rsidRPr="00F84E76">
        <w:rPr>
          <w:rFonts w:ascii="Arial" w:hAnsi="Arial" w:cs="Arial"/>
          <w:bCs/>
          <w:sz w:val="24"/>
          <w:szCs w:val="24"/>
          <w:lang w:val="es-ES"/>
        </w:rPr>
        <w:t>trekking</w:t>
      </w:r>
      <w:proofErr w:type="spellEnd"/>
      <w:r w:rsidRPr="00F84E76">
        <w:rPr>
          <w:rFonts w:ascii="Arial" w:hAnsi="Arial" w:cs="Arial"/>
          <w:bCs/>
          <w:sz w:val="24"/>
          <w:szCs w:val="24"/>
          <w:lang w:val="es-ES"/>
        </w:rPr>
        <w:t xml:space="preserve"> deberá contratar un seguro de responsabilidad civil que cubra las actividades desarrolladas, de acuerdo con las condiciones y exigencias que establezca la autoridad competente.</w:t>
      </w:r>
    </w:p>
    <w:p w14:paraId="0780CB38"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i)</w:t>
      </w:r>
      <w:r w:rsidRPr="00F84E76">
        <w:rPr>
          <w:rFonts w:ascii="Arial" w:hAnsi="Arial" w:cs="Arial"/>
          <w:bCs/>
          <w:sz w:val="24"/>
          <w:szCs w:val="24"/>
          <w:lang w:val="es-ES"/>
        </w:rPr>
        <w:tab/>
        <w:t>En casos de ocurrir accidentes o emergencia en actividades de turismo, deberán auxiliar a las personas que lo necesiten, debiendo previamente adoptar las medidas necesarias para evitar situaciones de riesgo para el mismo guía y para los integrantes que participan de la actividad.</w:t>
      </w:r>
    </w:p>
    <w:p w14:paraId="7300DACA"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j)</w:t>
      </w:r>
      <w:r w:rsidRPr="00F84E76">
        <w:rPr>
          <w:rFonts w:ascii="Arial" w:hAnsi="Arial" w:cs="Arial"/>
          <w:bCs/>
          <w:sz w:val="24"/>
          <w:szCs w:val="24"/>
          <w:lang w:val="es-ES"/>
        </w:rPr>
        <w:tab/>
        <w:t xml:space="preserve">Poner en conocimiento de la autoridad competente, de todo siniestro ocurrido en el marco del ejercicio de sus actividades, del que puedan haber resultado lesiones o la muerte de cualquiera de los integrantes del contingente que conduce, dentro de un plazo máximo de veinticuatro horas. </w:t>
      </w:r>
    </w:p>
    <w:p w14:paraId="02D6611C" w14:textId="77777777" w:rsidR="00574D99" w:rsidRPr="00F84E76" w:rsidRDefault="00574D99" w:rsidP="005C19C1">
      <w:pPr>
        <w:spacing w:after="0" w:line="240" w:lineRule="auto"/>
        <w:rPr>
          <w:rFonts w:ascii="Arial" w:hAnsi="Arial" w:cs="Arial"/>
          <w:bCs/>
          <w:sz w:val="24"/>
          <w:szCs w:val="24"/>
          <w:lang w:val="es-ES"/>
        </w:rPr>
      </w:pPr>
    </w:p>
    <w:p w14:paraId="75582E09"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5) Modificar el artículo 50 de la ley N°20.423 de la siguiente manera:</w:t>
      </w:r>
    </w:p>
    <w:p w14:paraId="52EAF852" w14:textId="77777777"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i.</w:t>
      </w:r>
      <w:r w:rsidRPr="00F84E76">
        <w:rPr>
          <w:rFonts w:ascii="Arial" w:hAnsi="Arial" w:cs="Arial"/>
          <w:bCs/>
          <w:sz w:val="24"/>
          <w:szCs w:val="24"/>
          <w:lang w:val="es-ES"/>
        </w:rPr>
        <w:tab/>
        <w:t>Incorporar en la letra c) antes del punto a parte la siguiente oración: “o no hubiera contratado la póliza de seguro de responsabilidad exigida en esta ley”.</w:t>
      </w:r>
    </w:p>
    <w:p w14:paraId="175110B1" w14:textId="77777777" w:rsidR="0010087D" w:rsidRPr="00F84E76" w:rsidRDefault="00574D99" w:rsidP="005C19C1">
      <w:pPr>
        <w:spacing w:after="0" w:line="240" w:lineRule="auto"/>
        <w:rPr>
          <w:rFonts w:ascii="Arial" w:hAnsi="Arial" w:cs="Arial"/>
          <w:bCs/>
          <w:sz w:val="24"/>
          <w:szCs w:val="24"/>
          <w:lang w:val="es-ES"/>
        </w:rPr>
      </w:pPr>
      <w:proofErr w:type="spellStart"/>
      <w:r w:rsidRPr="00F84E76">
        <w:rPr>
          <w:rFonts w:ascii="Arial" w:hAnsi="Arial" w:cs="Arial"/>
          <w:bCs/>
          <w:sz w:val="24"/>
          <w:szCs w:val="24"/>
          <w:lang w:val="es-ES"/>
        </w:rPr>
        <w:t>ii</w:t>
      </w:r>
      <w:proofErr w:type="spellEnd"/>
      <w:r w:rsidRPr="00F84E76">
        <w:rPr>
          <w:rFonts w:ascii="Arial" w:hAnsi="Arial" w:cs="Arial"/>
          <w:bCs/>
          <w:sz w:val="24"/>
          <w:szCs w:val="24"/>
          <w:lang w:val="es-ES"/>
        </w:rPr>
        <w:t>.</w:t>
      </w:r>
      <w:r w:rsidRPr="00F84E76">
        <w:rPr>
          <w:rFonts w:ascii="Arial" w:hAnsi="Arial" w:cs="Arial"/>
          <w:bCs/>
          <w:sz w:val="24"/>
          <w:szCs w:val="24"/>
          <w:lang w:val="es-ES"/>
        </w:rPr>
        <w:tab/>
        <w:t xml:space="preserve">Incorporar una nueva letra d) del siguiente tenor: </w:t>
      </w:r>
    </w:p>
    <w:p w14:paraId="62364A63" w14:textId="77777777" w:rsidR="0010087D" w:rsidRPr="00F84E76" w:rsidRDefault="0010087D" w:rsidP="005C19C1">
      <w:pPr>
        <w:spacing w:after="0" w:line="240" w:lineRule="auto"/>
        <w:rPr>
          <w:rFonts w:ascii="Arial" w:hAnsi="Arial" w:cs="Arial"/>
          <w:bCs/>
          <w:sz w:val="24"/>
          <w:szCs w:val="24"/>
          <w:lang w:val="es-ES"/>
        </w:rPr>
      </w:pPr>
    </w:p>
    <w:p w14:paraId="1B4545AC" w14:textId="1BFA08F4" w:rsidR="00574D99" w:rsidRPr="00F84E76" w:rsidRDefault="00574D99" w:rsidP="005C19C1">
      <w:pPr>
        <w:spacing w:after="0" w:line="240" w:lineRule="auto"/>
        <w:rPr>
          <w:rFonts w:ascii="Arial" w:hAnsi="Arial" w:cs="Arial"/>
          <w:bCs/>
          <w:sz w:val="24"/>
          <w:szCs w:val="24"/>
          <w:lang w:val="es-ES"/>
        </w:rPr>
      </w:pPr>
      <w:r w:rsidRPr="00F84E76">
        <w:rPr>
          <w:rFonts w:ascii="Arial" w:hAnsi="Arial" w:cs="Arial"/>
          <w:bCs/>
          <w:sz w:val="24"/>
          <w:szCs w:val="24"/>
          <w:lang w:val="es-ES"/>
        </w:rPr>
        <w:t xml:space="preserve">“d) Suspensión de la habilitación por un año para el ejercicio de la actividad que corresponda, cuando ejerciera las actividades de turismo aventura o guía de montaña o de </w:t>
      </w:r>
      <w:proofErr w:type="spellStart"/>
      <w:r w:rsidRPr="00F84E76">
        <w:rPr>
          <w:rFonts w:ascii="Arial" w:hAnsi="Arial" w:cs="Arial"/>
          <w:bCs/>
          <w:sz w:val="24"/>
          <w:szCs w:val="24"/>
          <w:lang w:val="es-ES"/>
        </w:rPr>
        <w:t>trekking</w:t>
      </w:r>
      <w:proofErr w:type="spellEnd"/>
      <w:r w:rsidRPr="00F84E76">
        <w:rPr>
          <w:rFonts w:ascii="Arial" w:hAnsi="Arial" w:cs="Arial"/>
          <w:bCs/>
          <w:sz w:val="24"/>
          <w:szCs w:val="24"/>
          <w:lang w:val="es-ES"/>
        </w:rPr>
        <w:t xml:space="preserve"> sin cumplir con los requisitos y certificaciones establecidos </w:t>
      </w:r>
      <w:r w:rsidRPr="00F84E76">
        <w:rPr>
          <w:rFonts w:ascii="Arial" w:hAnsi="Arial" w:cs="Arial"/>
          <w:bCs/>
          <w:sz w:val="24"/>
          <w:szCs w:val="24"/>
          <w:lang w:val="es-ES"/>
        </w:rPr>
        <w:lastRenderedPageBreak/>
        <w:t>en la ley y su reglamento; o falseare las informaciones presentadas ante la autoridad competente.</w:t>
      </w:r>
    </w:p>
    <w:p w14:paraId="069C89BE" w14:textId="77777777" w:rsidR="00055313" w:rsidRPr="00F84E76" w:rsidRDefault="00055313" w:rsidP="005C19C1">
      <w:pPr>
        <w:spacing w:after="0" w:line="240" w:lineRule="auto"/>
        <w:rPr>
          <w:rFonts w:ascii="Arial" w:hAnsi="Arial" w:cs="Arial"/>
          <w:bCs/>
          <w:sz w:val="24"/>
          <w:szCs w:val="24"/>
          <w:lang w:val="es-ES"/>
        </w:rPr>
      </w:pPr>
    </w:p>
    <w:p w14:paraId="4B8E8FD4" w14:textId="58386EA3" w:rsidR="00574D99" w:rsidRPr="00F84E76" w:rsidRDefault="00055313"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En caso de reincidencia en su incumplimiento de alguna de las obligaciones establecidas se inhabilitará para ejercer las actividades de manera permanente.”</w:t>
      </w:r>
    </w:p>
    <w:p w14:paraId="78707241" w14:textId="77777777" w:rsidR="0010087D" w:rsidRPr="00F84E76" w:rsidRDefault="0010087D" w:rsidP="005C19C1">
      <w:pPr>
        <w:spacing w:after="0" w:line="240" w:lineRule="auto"/>
        <w:rPr>
          <w:rFonts w:ascii="Arial" w:hAnsi="Arial" w:cs="Arial"/>
          <w:bCs/>
          <w:sz w:val="24"/>
          <w:szCs w:val="24"/>
          <w:lang w:val="es-ES"/>
        </w:rPr>
      </w:pPr>
    </w:p>
    <w:p w14:paraId="42336A85" w14:textId="477E1C6A" w:rsidR="00574D99" w:rsidRPr="00F84E76" w:rsidRDefault="0010087D"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 xml:space="preserve">La </w:t>
      </w:r>
      <w:r w:rsidR="00574D99" w:rsidRPr="0048464B">
        <w:rPr>
          <w:rFonts w:ascii="Arial" w:hAnsi="Arial" w:cs="Arial"/>
          <w:b/>
          <w:sz w:val="24"/>
          <w:szCs w:val="24"/>
          <w:lang w:val="es-ES"/>
        </w:rPr>
        <w:t>diputada señorita Daniella Cicardini</w:t>
      </w:r>
      <w:r w:rsidR="00574D99" w:rsidRPr="00F84E76">
        <w:rPr>
          <w:rFonts w:ascii="Arial" w:hAnsi="Arial" w:cs="Arial"/>
          <w:bCs/>
          <w:sz w:val="24"/>
          <w:szCs w:val="24"/>
          <w:lang w:val="es-ES"/>
        </w:rPr>
        <w:t xml:space="preserve">, como </w:t>
      </w:r>
      <w:r w:rsidRPr="00F84E76">
        <w:rPr>
          <w:rFonts w:ascii="Arial" w:hAnsi="Arial" w:cs="Arial"/>
          <w:bCs/>
          <w:sz w:val="24"/>
          <w:szCs w:val="24"/>
          <w:lang w:val="es-ES"/>
        </w:rPr>
        <w:t xml:space="preserve">una de las </w:t>
      </w:r>
      <w:r w:rsidR="00574D99" w:rsidRPr="00F84E76">
        <w:rPr>
          <w:rFonts w:ascii="Arial" w:hAnsi="Arial" w:cs="Arial"/>
          <w:bCs/>
          <w:sz w:val="24"/>
          <w:szCs w:val="24"/>
          <w:lang w:val="es-ES"/>
        </w:rPr>
        <w:t>autora</w:t>
      </w:r>
      <w:r w:rsidRPr="00F84E76">
        <w:rPr>
          <w:rFonts w:ascii="Arial" w:hAnsi="Arial" w:cs="Arial"/>
          <w:bCs/>
          <w:sz w:val="24"/>
          <w:szCs w:val="24"/>
          <w:lang w:val="es-ES"/>
        </w:rPr>
        <w:t>s</w:t>
      </w:r>
      <w:r w:rsidR="00574D99" w:rsidRPr="00F84E76">
        <w:rPr>
          <w:rFonts w:ascii="Arial" w:hAnsi="Arial" w:cs="Arial"/>
          <w:bCs/>
          <w:sz w:val="24"/>
          <w:szCs w:val="24"/>
          <w:lang w:val="es-ES"/>
        </w:rPr>
        <w:t xml:space="preserve"> de la</w:t>
      </w:r>
      <w:r w:rsidR="00055313" w:rsidRPr="00F84E76">
        <w:rPr>
          <w:rFonts w:ascii="Arial" w:hAnsi="Arial" w:cs="Arial"/>
          <w:bCs/>
          <w:sz w:val="24"/>
          <w:szCs w:val="24"/>
          <w:lang w:val="es-ES"/>
        </w:rPr>
        <w:t xml:space="preserve"> citada </w:t>
      </w:r>
      <w:r w:rsidR="00574D99" w:rsidRPr="00F84E76">
        <w:rPr>
          <w:rFonts w:ascii="Arial" w:hAnsi="Arial" w:cs="Arial"/>
          <w:bCs/>
          <w:sz w:val="24"/>
          <w:szCs w:val="24"/>
          <w:lang w:val="es-ES"/>
        </w:rPr>
        <w:t>indicación, recordó que, hace algún tiempo, ya se había ingresado un proyecto de ley motivado por una situación muy similar, relacionada con el caso de Madeline Segovia, una joven de Copiapó que sufrió un accidente durante una actividad de turismo aventura y frente al cual nadie asumió responsabilidad. En esa ocasión también había un guía involucrado, lo que reflejaba, según indicó, un problema estructural en materia de fiscalización.</w:t>
      </w:r>
    </w:p>
    <w:p w14:paraId="6D6B7875" w14:textId="77777777" w:rsidR="00A36169" w:rsidRPr="00F84E76" w:rsidRDefault="00A36169" w:rsidP="005C19C1">
      <w:pPr>
        <w:tabs>
          <w:tab w:val="left" w:pos="1701"/>
        </w:tabs>
        <w:spacing w:after="0" w:line="240" w:lineRule="auto"/>
        <w:rPr>
          <w:rFonts w:ascii="Arial" w:hAnsi="Arial" w:cs="Arial"/>
          <w:bCs/>
          <w:sz w:val="24"/>
          <w:szCs w:val="24"/>
          <w:lang w:val="es-ES"/>
        </w:rPr>
      </w:pPr>
    </w:p>
    <w:p w14:paraId="57B9444F" w14:textId="0541BCBF" w:rsidR="00574D99" w:rsidRPr="00F84E76" w:rsidRDefault="00A36169"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t>Acto seguido, p</w:t>
      </w:r>
      <w:r w:rsidR="00574D99" w:rsidRPr="00F84E76">
        <w:rPr>
          <w:rFonts w:ascii="Arial" w:hAnsi="Arial" w:cs="Arial"/>
          <w:bCs/>
          <w:sz w:val="24"/>
          <w:szCs w:val="24"/>
          <w:lang w:val="es-ES"/>
        </w:rPr>
        <w:t xml:space="preserve">lanteó que, si bien existe un registro, la pregunta central es quién fiscaliza ese registro, y en particular, quién fiscaliza que las personas que se presentan como guías de </w:t>
      </w:r>
      <w:proofErr w:type="spellStart"/>
      <w:r w:rsidR="00574D99" w:rsidRPr="00F84E76">
        <w:rPr>
          <w:rFonts w:ascii="Arial" w:hAnsi="Arial" w:cs="Arial"/>
          <w:bCs/>
          <w:i/>
          <w:iCs/>
          <w:sz w:val="24"/>
          <w:szCs w:val="24"/>
          <w:lang w:val="es-ES"/>
        </w:rPr>
        <w:t>trekking</w:t>
      </w:r>
      <w:proofErr w:type="spellEnd"/>
      <w:r w:rsidR="00574D99" w:rsidRPr="00F84E76">
        <w:rPr>
          <w:rFonts w:ascii="Arial" w:hAnsi="Arial" w:cs="Arial"/>
          <w:bCs/>
          <w:sz w:val="24"/>
          <w:szCs w:val="24"/>
          <w:lang w:val="es-ES"/>
        </w:rPr>
        <w:t xml:space="preserve"> o montaña efectivamente cumplan con las competencias y requisitos necesarios. A su juicio, el registro por sí solo no es suficiente si no está asociado a una certificación con respaldo legal.</w:t>
      </w:r>
    </w:p>
    <w:p w14:paraId="183F5A89" w14:textId="77777777" w:rsidR="00D46467" w:rsidRPr="00F84E76" w:rsidRDefault="00D46467" w:rsidP="005C19C1">
      <w:pPr>
        <w:tabs>
          <w:tab w:val="left" w:pos="1701"/>
        </w:tabs>
        <w:spacing w:after="0" w:line="240" w:lineRule="auto"/>
        <w:rPr>
          <w:rFonts w:ascii="Arial" w:hAnsi="Arial" w:cs="Arial"/>
          <w:bCs/>
          <w:sz w:val="24"/>
          <w:szCs w:val="24"/>
          <w:lang w:val="es-ES"/>
        </w:rPr>
      </w:pPr>
    </w:p>
    <w:p w14:paraId="010C1200" w14:textId="5C8A667B" w:rsidR="00574D99" w:rsidRPr="00F84E76" w:rsidRDefault="00D46467"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S</w:t>
      </w:r>
      <w:r w:rsidRPr="00F84E76">
        <w:rPr>
          <w:rFonts w:ascii="Arial" w:hAnsi="Arial" w:cs="Arial"/>
          <w:bCs/>
          <w:sz w:val="24"/>
          <w:szCs w:val="24"/>
          <w:lang w:val="es-ES"/>
        </w:rPr>
        <w:t xml:space="preserve">ostuvo </w:t>
      </w:r>
      <w:r w:rsidR="00574D99" w:rsidRPr="00F84E76">
        <w:rPr>
          <w:rFonts w:ascii="Arial" w:hAnsi="Arial" w:cs="Arial"/>
          <w:bCs/>
          <w:sz w:val="24"/>
          <w:szCs w:val="24"/>
          <w:lang w:val="es-ES"/>
        </w:rPr>
        <w:t>que precisamente ese era el objetivo del proyecto de ley que habían presentado, ya que la normativa vigente dejaba estos temas reducidos al reglamento, sin estar establecidos en la ley. Agregó que, si bien es posible que su propuesta no alcanzara a abarcar la diversidad de perfiles que ejercen estas funciones, sí recogía el espíritu y el corazón de su iniciativa legislativa.</w:t>
      </w:r>
    </w:p>
    <w:p w14:paraId="48BA9845" w14:textId="77777777" w:rsidR="00007361" w:rsidRPr="00F84E76" w:rsidRDefault="00007361" w:rsidP="005C19C1">
      <w:pPr>
        <w:tabs>
          <w:tab w:val="left" w:pos="1701"/>
        </w:tabs>
        <w:spacing w:after="0" w:line="240" w:lineRule="auto"/>
        <w:rPr>
          <w:rFonts w:ascii="Arial" w:hAnsi="Arial" w:cs="Arial"/>
          <w:bCs/>
          <w:sz w:val="24"/>
          <w:szCs w:val="24"/>
          <w:lang w:val="es-ES"/>
        </w:rPr>
      </w:pPr>
    </w:p>
    <w:p w14:paraId="781B6522" w14:textId="53919A04" w:rsidR="00574D99" w:rsidRPr="00F84E76" w:rsidRDefault="00007361"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Finalmente, advirtió que el problema de fondo persistía: la ausencia de una fiscalización clara y efectiva sobre quienes prestan servicios como personas naturales en actividades de turismo aventura. Subrayó que este no era solo un proyecto con nombre y apellido, sino que representaba a muchas otras personas que habían sufrido situaciones de abandono y falta de responsabilidad por parte de quienes debían garantizarles protección y seguridad en contextos donde, lamentablemente, terminaban en la impunidad.</w:t>
      </w:r>
    </w:p>
    <w:p w14:paraId="6D8CD6D0" w14:textId="77777777" w:rsidR="002043E3" w:rsidRPr="00F84E76" w:rsidRDefault="002043E3" w:rsidP="005C19C1">
      <w:pPr>
        <w:tabs>
          <w:tab w:val="left" w:pos="1701"/>
        </w:tabs>
        <w:spacing w:after="0" w:line="240" w:lineRule="auto"/>
        <w:rPr>
          <w:rFonts w:ascii="Arial" w:hAnsi="Arial" w:cs="Arial"/>
          <w:bCs/>
          <w:sz w:val="24"/>
          <w:szCs w:val="24"/>
          <w:lang w:val="es-ES"/>
        </w:rPr>
      </w:pPr>
    </w:p>
    <w:p w14:paraId="004FD5D2" w14:textId="6CAB9AE4" w:rsidR="00574D99" w:rsidRPr="00F84E76" w:rsidRDefault="002043E3"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 xml:space="preserve">El </w:t>
      </w:r>
      <w:r w:rsidR="00574D99" w:rsidRPr="00777908">
        <w:rPr>
          <w:rFonts w:ascii="Arial" w:hAnsi="Arial" w:cs="Arial"/>
          <w:b/>
          <w:sz w:val="24"/>
          <w:szCs w:val="24"/>
          <w:lang w:val="es-ES"/>
        </w:rPr>
        <w:t>diputado señor Jorge Guzmán</w:t>
      </w:r>
      <w:r w:rsidR="00574D99" w:rsidRPr="00F84E76">
        <w:rPr>
          <w:rFonts w:ascii="Arial" w:hAnsi="Arial" w:cs="Arial"/>
          <w:bCs/>
          <w:sz w:val="24"/>
          <w:szCs w:val="24"/>
          <w:lang w:val="es-ES"/>
        </w:rPr>
        <w:t xml:space="preserve"> valoró profundamente la intención manifestada por la diputada Cicardini al referirse a una situación particular que, lamentablemente, no ha sido un hecho aislado en el país. En Chile han sido muchas las personas que han perdido la vida producto de accidentes en el contexto del turismo de aventura, realizando distintos tipos de actividades, recalcó.</w:t>
      </w:r>
    </w:p>
    <w:p w14:paraId="0907563F" w14:textId="77777777" w:rsidR="002043E3" w:rsidRPr="00F84E76" w:rsidRDefault="002043E3" w:rsidP="005C19C1">
      <w:pPr>
        <w:tabs>
          <w:tab w:val="left" w:pos="1701"/>
        </w:tabs>
        <w:spacing w:after="0" w:line="240" w:lineRule="auto"/>
        <w:rPr>
          <w:rFonts w:ascii="Arial" w:hAnsi="Arial" w:cs="Arial"/>
          <w:bCs/>
          <w:sz w:val="24"/>
          <w:szCs w:val="24"/>
          <w:lang w:val="es-ES"/>
        </w:rPr>
      </w:pPr>
    </w:p>
    <w:p w14:paraId="21593A75" w14:textId="2097C18A" w:rsidR="00574D99" w:rsidRPr="00F84E76" w:rsidRDefault="002043E3"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 xml:space="preserve">A propósito de ese caso y de otros similares, explicó que lo que se busca con el proyecto en discusión es establecer un marco general para el turismo de aventura, sin entrar en la especificidad de cada disciplina. Reconoció que existían múltiples casos en diversas actividades; por ejemplo, en el caso de Paola, quien relató la muerte de su hijo Diego, ocurrida mientras practicaba </w:t>
      </w:r>
      <w:proofErr w:type="spellStart"/>
      <w:r w:rsidR="00574D99" w:rsidRPr="00F84E76">
        <w:rPr>
          <w:rFonts w:ascii="Arial" w:hAnsi="Arial" w:cs="Arial"/>
          <w:bCs/>
          <w:i/>
          <w:iCs/>
          <w:sz w:val="24"/>
          <w:szCs w:val="24"/>
          <w:lang w:val="es-ES"/>
        </w:rPr>
        <w:t>bungee</w:t>
      </w:r>
      <w:proofErr w:type="spellEnd"/>
      <w:r w:rsidR="00574D99" w:rsidRPr="00F84E76">
        <w:rPr>
          <w:rFonts w:ascii="Arial" w:hAnsi="Arial" w:cs="Arial"/>
          <w:bCs/>
          <w:i/>
          <w:iCs/>
          <w:sz w:val="24"/>
          <w:szCs w:val="24"/>
          <w:lang w:val="es-ES"/>
        </w:rPr>
        <w:t xml:space="preserve"> jumping</w:t>
      </w:r>
      <w:r w:rsidR="00574D99" w:rsidRPr="00F84E76">
        <w:rPr>
          <w:rFonts w:ascii="Arial" w:hAnsi="Arial" w:cs="Arial"/>
          <w:bCs/>
          <w:sz w:val="24"/>
          <w:szCs w:val="24"/>
          <w:lang w:val="es-ES"/>
        </w:rPr>
        <w:t>.</w:t>
      </w:r>
    </w:p>
    <w:p w14:paraId="2D4F88FC" w14:textId="77777777" w:rsidR="003C2679" w:rsidRPr="00F84E76" w:rsidRDefault="003C2679" w:rsidP="005C19C1">
      <w:pPr>
        <w:tabs>
          <w:tab w:val="left" w:pos="1701"/>
        </w:tabs>
        <w:spacing w:after="0" w:line="240" w:lineRule="auto"/>
        <w:rPr>
          <w:rFonts w:ascii="Arial" w:hAnsi="Arial" w:cs="Arial"/>
          <w:bCs/>
          <w:sz w:val="24"/>
          <w:szCs w:val="24"/>
          <w:lang w:val="es-ES"/>
        </w:rPr>
      </w:pPr>
    </w:p>
    <w:p w14:paraId="4A81655C" w14:textId="17A8E152" w:rsidR="00574D99" w:rsidRPr="00F84E76" w:rsidRDefault="003C2679"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8F6B4A">
        <w:rPr>
          <w:rFonts w:ascii="Arial" w:hAnsi="Arial" w:cs="Arial"/>
          <w:bCs/>
          <w:sz w:val="24"/>
          <w:szCs w:val="24"/>
          <w:lang w:val="es-ES"/>
        </w:rPr>
        <w:t>Coment</w:t>
      </w:r>
      <w:r w:rsidR="00574D99" w:rsidRPr="00F84E76">
        <w:rPr>
          <w:rFonts w:ascii="Arial" w:hAnsi="Arial" w:cs="Arial"/>
          <w:bCs/>
          <w:sz w:val="24"/>
          <w:szCs w:val="24"/>
          <w:lang w:val="es-ES"/>
        </w:rPr>
        <w:t xml:space="preserve">ó que, si bien podrían haberse centrado en esas disciplinas específicas, como el montañismo o el </w:t>
      </w:r>
      <w:proofErr w:type="spellStart"/>
      <w:r w:rsidR="00574D99" w:rsidRPr="00F84E76">
        <w:rPr>
          <w:rFonts w:ascii="Arial" w:hAnsi="Arial" w:cs="Arial"/>
          <w:bCs/>
          <w:i/>
          <w:iCs/>
          <w:sz w:val="24"/>
          <w:szCs w:val="24"/>
          <w:lang w:val="es-ES"/>
        </w:rPr>
        <w:t>trekking</w:t>
      </w:r>
      <w:proofErr w:type="spellEnd"/>
      <w:r w:rsidR="00574D99" w:rsidRPr="00F84E76">
        <w:rPr>
          <w:rFonts w:ascii="Arial" w:hAnsi="Arial" w:cs="Arial"/>
          <w:bCs/>
          <w:sz w:val="24"/>
          <w:szCs w:val="24"/>
          <w:lang w:val="es-ES"/>
        </w:rPr>
        <w:t>, mencionados por la diputada Cicardini, optaron por un enfoque normativo más amplio, precisamente porque lo que se pretende es cambiar de manera estructural la forma en que se realiza el turismo de aventura en Chile.</w:t>
      </w:r>
    </w:p>
    <w:p w14:paraId="17ECA495" w14:textId="77777777" w:rsidR="00556E4E" w:rsidRPr="00F84E76" w:rsidRDefault="00556E4E" w:rsidP="005C19C1">
      <w:pPr>
        <w:tabs>
          <w:tab w:val="left" w:pos="1701"/>
        </w:tabs>
        <w:spacing w:after="0" w:line="240" w:lineRule="auto"/>
        <w:rPr>
          <w:rFonts w:ascii="Arial" w:hAnsi="Arial" w:cs="Arial"/>
          <w:bCs/>
          <w:sz w:val="24"/>
          <w:szCs w:val="24"/>
          <w:lang w:val="es-ES"/>
        </w:rPr>
      </w:pPr>
    </w:p>
    <w:p w14:paraId="488172A2" w14:textId="0BAD1D1D" w:rsidR="00574D99" w:rsidRPr="00F84E76" w:rsidRDefault="00777908" w:rsidP="005C19C1">
      <w:pPr>
        <w:tabs>
          <w:tab w:val="left" w:pos="1701"/>
        </w:tabs>
        <w:spacing w:after="0" w:line="240" w:lineRule="auto"/>
        <w:rPr>
          <w:rFonts w:ascii="Arial" w:hAnsi="Arial" w:cs="Arial"/>
          <w:bCs/>
          <w:sz w:val="24"/>
          <w:szCs w:val="24"/>
          <w:lang w:val="es-ES"/>
        </w:rPr>
      </w:pPr>
      <w:r>
        <w:rPr>
          <w:rFonts w:ascii="Arial" w:hAnsi="Arial" w:cs="Arial"/>
          <w:bCs/>
          <w:sz w:val="24"/>
          <w:szCs w:val="24"/>
          <w:lang w:val="es-ES"/>
        </w:rPr>
        <w:lastRenderedPageBreak/>
        <w:tab/>
        <w:t>Acentu</w:t>
      </w:r>
      <w:r w:rsidR="00574D99" w:rsidRPr="00F84E76">
        <w:rPr>
          <w:rFonts w:ascii="Arial" w:hAnsi="Arial" w:cs="Arial"/>
          <w:bCs/>
          <w:sz w:val="24"/>
          <w:szCs w:val="24"/>
          <w:lang w:val="es-ES"/>
        </w:rPr>
        <w:t>ó que, con este proyecto, todas las personas que ejerzan actividades de turismo de aventura tendrán la obligación de certificarse, registrarse, exhibir ese registro, y estar sujetas a fiscalización, no solo por parte del Estado, sino también mediante mecanismos que permitan que los propios usuarios verifiquen el cumplimiento de las obligaciones de seguridad.</w:t>
      </w:r>
    </w:p>
    <w:p w14:paraId="6EFF1D34" w14:textId="77777777" w:rsidR="00AC6815" w:rsidRPr="00F84E76" w:rsidRDefault="00AC6815" w:rsidP="005C19C1">
      <w:pPr>
        <w:tabs>
          <w:tab w:val="left" w:pos="1701"/>
        </w:tabs>
        <w:spacing w:after="0" w:line="240" w:lineRule="auto"/>
        <w:rPr>
          <w:rFonts w:ascii="Arial" w:hAnsi="Arial" w:cs="Arial"/>
          <w:bCs/>
          <w:sz w:val="24"/>
          <w:szCs w:val="24"/>
          <w:lang w:val="es-ES"/>
        </w:rPr>
      </w:pPr>
    </w:p>
    <w:p w14:paraId="09D11BB7" w14:textId="25D6AEBA" w:rsidR="00574D99" w:rsidRPr="00F84E76" w:rsidRDefault="00AC6815"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F84E76">
        <w:rPr>
          <w:rFonts w:ascii="Arial" w:hAnsi="Arial" w:cs="Arial"/>
          <w:bCs/>
          <w:sz w:val="24"/>
          <w:szCs w:val="24"/>
          <w:lang w:val="es-ES"/>
        </w:rPr>
        <w:t xml:space="preserve">En ese contexto, insistió en que, valoran la propuesta de la diputada, coautora además de la iniciativa, sin embargo, su planteamiento ya está recogido dentro del marco general del proyecto, y que no sería necesario legislar de forma particular para casos como el del montañismo o el </w:t>
      </w:r>
      <w:proofErr w:type="spellStart"/>
      <w:r w:rsidR="00574D99" w:rsidRPr="00F84E76">
        <w:rPr>
          <w:rFonts w:ascii="Arial" w:hAnsi="Arial" w:cs="Arial"/>
          <w:bCs/>
          <w:sz w:val="24"/>
          <w:szCs w:val="24"/>
          <w:lang w:val="es-ES"/>
        </w:rPr>
        <w:t>trekking</w:t>
      </w:r>
      <w:proofErr w:type="spellEnd"/>
      <w:r w:rsidR="00574D99" w:rsidRPr="00F84E76">
        <w:rPr>
          <w:rFonts w:ascii="Arial" w:hAnsi="Arial" w:cs="Arial"/>
          <w:bCs/>
          <w:sz w:val="24"/>
          <w:szCs w:val="24"/>
          <w:lang w:val="es-ES"/>
        </w:rPr>
        <w:t>, ya que las disposiciones contempladas en el texto incluían esas actividades y muchas otras.</w:t>
      </w:r>
    </w:p>
    <w:p w14:paraId="3F5DCD11" w14:textId="77777777" w:rsidR="00D66671" w:rsidRPr="00F84E76" w:rsidRDefault="00D66671" w:rsidP="005C19C1">
      <w:pPr>
        <w:tabs>
          <w:tab w:val="left" w:pos="1701"/>
        </w:tabs>
        <w:spacing w:after="0" w:line="240" w:lineRule="auto"/>
        <w:rPr>
          <w:rFonts w:ascii="Arial" w:hAnsi="Arial" w:cs="Arial"/>
          <w:bCs/>
          <w:sz w:val="24"/>
          <w:szCs w:val="24"/>
          <w:lang w:val="es-ES"/>
        </w:rPr>
      </w:pPr>
    </w:p>
    <w:p w14:paraId="1C305E59" w14:textId="204B3F0E" w:rsidR="0073372D" w:rsidRPr="00194D87" w:rsidRDefault="00D66671" w:rsidP="005C19C1">
      <w:pPr>
        <w:tabs>
          <w:tab w:val="left" w:pos="1701"/>
        </w:tabs>
        <w:spacing w:after="0" w:line="240" w:lineRule="auto"/>
        <w:rPr>
          <w:rFonts w:ascii="Arial" w:hAnsi="Arial" w:cs="Arial"/>
          <w:bCs/>
          <w:sz w:val="24"/>
          <w:szCs w:val="24"/>
          <w:lang w:val="es-ES"/>
        </w:rPr>
      </w:pPr>
      <w:r w:rsidRPr="00F84E76">
        <w:rPr>
          <w:rFonts w:ascii="Arial" w:hAnsi="Arial" w:cs="Arial"/>
          <w:bCs/>
          <w:sz w:val="24"/>
          <w:szCs w:val="24"/>
          <w:lang w:val="es-ES"/>
        </w:rPr>
        <w:tab/>
      </w:r>
      <w:r w:rsidR="00574D99" w:rsidRPr="00194D87">
        <w:rPr>
          <w:rFonts w:ascii="Arial" w:hAnsi="Arial" w:cs="Arial"/>
          <w:bCs/>
          <w:sz w:val="24"/>
          <w:szCs w:val="24"/>
          <w:lang w:val="es-ES"/>
        </w:rPr>
        <w:t xml:space="preserve">Los autores de la indicación, la diputada señorita Daniella Cicardini y el diputado señor Daniel Manouchehri, </w:t>
      </w:r>
      <w:r w:rsidR="00574D99" w:rsidRPr="00194D87">
        <w:rPr>
          <w:rFonts w:ascii="Arial" w:hAnsi="Arial" w:cs="Arial"/>
          <w:b/>
          <w:sz w:val="24"/>
          <w:szCs w:val="24"/>
          <w:lang w:val="es-ES"/>
        </w:rPr>
        <w:t>la retiran.</w:t>
      </w:r>
    </w:p>
    <w:p w14:paraId="02EDBFFE" w14:textId="77777777" w:rsidR="00194D87" w:rsidRPr="00194D87" w:rsidRDefault="00194D87" w:rsidP="005C19C1">
      <w:pPr>
        <w:tabs>
          <w:tab w:val="left" w:pos="1701"/>
        </w:tabs>
        <w:spacing w:after="0" w:line="240" w:lineRule="auto"/>
        <w:rPr>
          <w:rFonts w:ascii="Arial" w:hAnsi="Arial" w:cs="Arial"/>
          <w:bCs/>
          <w:sz w:val="24"/>
          <w:szCs w:val="24"/>
          <w:lang w:val="es-ES"/>
        </w:rPr>
      </w:pPr>
    </w:p>
    <w:p w14:paraId="5CD99FFC" w14:textId="1C2A6386" w:rsidR="00D07032" w:rsidRDefault="00194D87" w:rsidP="00194D87">
      <w:pPr>
        <w:tabs>
          <w:tab w:val="left" w:pos="1701"/>
        </w:tabs>
        <w:spacing w:after="0" w:line="240" w:lineRule="auto"/>
        <w:rPr>
          <w:rFonts w:ascii="Arial" w:hAnsi="Arial" w:cs="Arial"/>
          <w:sz w:val="24"/>
          <w:szCs w:val="24"/>
        </w:rPr>
      </w:pPr>
      <w:r>
        <w:rPr>
          <w:rFonts w:ascii="Arial" w:hAnsi="Arial" w:cs="Arial"/>
          <w:bCs/>
          <w:sz w:val="24"/>
          <w:szCs w:val="24"/>
          <w:lang w:val="es-ES"/>
        </w:rPr>
        <w:tab/>
      </w:r>
      <w:bookmarkStart w:id="3" w:name="_Hlk200548377"/>
      <w:r w:rsidR="00D07032" w:rsidRPr="00F84E76">
        <w:rPr>
          <w:rFonts w:ascii="Arial" w:hAnsi="Arial" w:cs="Arial"/>
          <w:sz w:val="24"/>
          <w:szCs w:val="24"/>
        </w:rPr>
        <w:t xml:space="preserve">El </w:t>
      </w:r>
      <w:r w:rsidR="00D07032" w:rsidRPr="00EF1CDF">
        <w:rPr>
          <w:rFonts w:ascii="Arial" w:hAnsi="Arial" w:cs="Arial"/>
          <w:b/>
          <w:bCs/>
          <w:sz w:val="24"/>
          <w:szCs w:val="24"/>
        </w:rPr>
        <w:t>señor diputado Jorge Guzmán y la diputada señora Flor Weisse</w:t>
      </w:r>
      <w:r w:rsidR="00D07032" w:rsidRPr="00F84E76">
        <w:rPr>
          <w:rFonts w:ascii="Arial" w:hAnsi="Arial" w:cs="Arial"/>
          <w:sz w:val="24"/>
          <w:szCs w:val="24"/>
        </w:rPr>
        <w:t>, formularon la siguient</w:t>
      </w:r>
      <w:r w:rsidR="00D07032" w:rsidRPr="00E074E2">
        <w:rPr>
          <w:rFonts w:ascii="Arial" w:hAnsi="Arial" w:cs="Arial"/>
          <w:b/>
          <w:bCs/>
          <w:sz w:val="24"/>
          <w:szCs w:val="24"/>
        </w:rPr>
        <w:t>e indicación N°2 y N°3</w:t>
      </w:r>
      <w:r w:rsidR="00D07032" w:rsidRPr="00F84E76">
        <w:rPr>
          <w:rFonts w:ascii="Arial" w:hAnsi="Arial" w:cs="Arial"/>
          <w:sz w:val="24"/>
          <w:szCs w:val="24"/>
        </w:rPr>
        <w:t>:</w:t>
      </w:r>
    </w:p>
    <w:p w14:paraId="4FA34157" w14:textId="77777777" w:rsidR="00E074E2" w:rsidRDefault="00E074E2" w:rsidP="00194D87">
      <w:pPr>
        <w:tabs>
          <w:tab w:val="left" w:pos="1701"/>
        </w:tabs>
        <w:spacing w:after="0" w:line="240" w:lineRule="auto"/>
        <w:rPr>
          <w:rFonts w:ascii="Arial" w:hAnsi="Arial" w:cs="Arial"/>
          <w:sz w:val="24"/>
          <w:szCs w:val="24"/>
        </w:rPr>
      </w:pPr>
    </w:p>
    <w:p w14:paraId="33B6F47F" w14:textId="621A1A75" w:rsidR="00D07032" w:rsidRDefault="00E074E2" w:rsidP="00E074E2">
      <w:pPr>
        <w:tabs>
          <w:tab w:val="left" w:pos="1701"/>
        </w:tabs>
        <w:spacing w:after="0" w:line="240" w:lineRule="auto"/>
        <w:rPr>
          <w:rFonts w:ascii="Arial" w:hAnsi="Arial" w:cs="Arial"/>
          <w:sz w:val="24"/>
          <w:szCs w:val="24"/>
        </w:rPr>
      </w:pPr>
      <w:r>
        <w:rPr>
          <w:rFonts w:ascii="Arial" w:hAnsi="Arial" w:cs="Arial"/>
          <w:sz w:val="24"/>
          <w:szCs w:val="24"/>
        </w:rPr>
        <w:tab/>
      </w:r>
      <w:bookmarkEnd w:id="3"/>
      <w:r w:rsidR="00D07032" w:rsidRPr="00F84E76">
        <w:rPr>
          <w:rFonts w:ascii="Arial" w:hAnsi="Arial" w:cs="Arial"/>
          <w:sz w:val="24"/>
          <w:szCs w:val="24"/>
        </w:rPr>
        <w:t>2.- Para agregar en el artículo 50 de la ley 20.423, un nuevo literal d) en el siguiente tenor:</w:t>
      </w:r>
    </w:p>
    <w:p w14:paraId="294626CE" w14:textId="77777777" w:rsidR="00E074E2" w:rsidRDefault="00E074E2" w:rsidP="00E074E2">
      <w:pPr>
        <w:tabs>
          <w:tab w:val="left" w:pos="1701"/>
        </w:tabs>
        <w:spacing w:after="0" w:line="240" w:lineRule="auto"/>
        <w:rPr>
          <w:rFonts w:ascii="Arial" w:hAnsi="Arial" w:cs="Arial"/>
          <w:sz w:val="24"/>
          <w:szCs w:val="24"/>
        </w:rPr>
      </w:pPr>
    </w:p>
    <w:p w14:paraId="0CCE896D" w14:textId="1845B0FA" w:rsidR="00D07032" w:rsidRPr="00F84E76" w:rsidRDefault="00D07032" w:rsidP="00E074E2">
      <w:pPr>
        <w:tabs>
          <w:tab w:val="left" w:pos="1701"/>
        </w:tabs>
        <w:spacing w:after="0" w:line="240" w:lineRule="auto"/>
        <w:rPr>
          <w:rFonts w:ascii="Arial" w:hAnsi="Arial" w:cs="Arial"/>
          <w:b/>
          <w:bCs/>
          <w:sz w:val="24"/>
          <w:szCs w:val="24"/>
        </w:rPr>
      </w:pPr>
      <w:r w:rsidRPr="00F84E76">
        <w:rPr>
          <w:rFonts w:ascii="Arial" w:hAnsi="Arial" w:cs="Arial"/>
          <w:sz w:val="24"/>
          <w:szCs w:val="24"/>
        </w:rPr>
        <w:t>d) Con la clausura del establecimiento, en calidad de medida provisional, cuando el prestador de servicios de turismo aventura sea sancionado por primera vez por la infracción establecida en la letra c), de conformidad con lo dispuesto en el artículo 52 del decreto N°307, que fija el texto refundido, coordinado y sistematizado de la ley N°15.231, sobre organización y atribuciones de los Juzgados de Policía Local. En caso de reincidencia, la clausura del establecimiento será definitiva.</w:t>
      </w:r>
    </w:p>
    <w:p w14:paraId="6A7AD38A" w14:textId="77777777" w:rsidR="00D07032" w:rsidRPr="00F84E76" w:rsidRDefault="00D07032" w:rsidP="00F84E76">
      <w:pPr>
        <w:spacing w:after="0"/>
        <w:rPr>
          <w:rFonts w:ascii="Arial" w:hAnsi="Arial" w:cs="Arial"/>
          <w:b/>
          <w:bCs/>
          <w:sz w:val="24"/>
          <w:szCs w:val="24"/>
        </w:rPr>
      </w:pPr>
    </w:p>
    <w:p w14:paraId="05125723" w14:textId="56827338" w:rsidR="00D07032" w:rsidRPr="00F84E76" w:rsidRDefault="00251138" w:rsidP="00F84E76">
      <w:pPr>
        <w:spacing w:after="0"/>
        <w:rPr>
          <w:rFonts w:ascii="Arial" w:hAnsi="Arial" w:cs="Arial"/>
          <w:b/>
          <w:bCs/>
          <w:sz w:val="24"/>
          <w:szCs w:val="24"/>
        </w:rPr>
      </w:pPr>
      <w:r>
        <w:rPr>
          <w:rFonts w:ascii="Arial" w:hAnsi="Arial" w:cs="Arial"/>
          <w:sz w:val="24"/>
          <w:szCs w:val="24"/>
        </w:rPr>
        <w:tab/>
      </w:r>
      <w:r>
        <w:rPr>
          <w:rFonts w:ascii="Arial" w:hAnsi="Arial" w:cs="Arial"/>
          <w:sz w:val="24"/>
          <w:szCs w:val="24"/>
        </w:rPr>
        <w:tab/>
      </w:r>
      <w:r w:rsidR="00D07032" w:rsidRPr="00F84E76">
        <w:rPr>
          <w:rFonts w:ascii="Arial" w:hAnsi="Arial" w:cs="Arial"/>
          <w:sz w:val="24"/>
          <w:szCs w:val="24"/>
        </w:rPr>
        <w:t xml:space="preserve">3.- </w:t>
      </w:r>
      <w:bookmarkStart w:id="4" w:name="_Hlk200548428"/>
      <w:proofErr w:type="spellStart"/>
      <w:r w:rsidR="00D07032" w:rsidRPr="00F84E76">
        <w:rPr>
          <w:rFonts w:ascii="Arial" w:hAnsi="Arial" w:cs="Arial"/>
          <w:sz w:val="24"/>
          <w:szCs w:val="24"/>
        </w:rPr>
        <w:t>Agrégase</w:t>
      </w:r>
      <w:proofErr w:type="spellEnd"/>
      <w:r w:rsidR="00D07032" w:rsidRPr="00F84E76">
        <w:rPr>
          <w:rFonts w:ascii="Arial" w:hAnsi="Arial" w:cs="Arial"/>
          <w:sz w:val="24"/>
          <w:szCs w:val="24"/>
        </w:rPr>
        <w:t>, a continuación del artículo único, que pasa a ser primero, los siguientes artículos segundo y tercero, nuevos:</w:t>
      </w:r>
    </w:p>
    <w:p w14:paraId="2BA592D0" w14:textId="77777777" w:rsidR="00D07032" w:rsidRPr="00F84E76" w:rsidRDefault="00D07032" w:rsidP="00F84E76">
      <w:pPr>
        <w:spacing w:after="0"/>
        <w:rPr>
          <w:rFonts w:ascii="Arial" w:hAnsi="Arial" w:cs="Arial"/>
          <w:b/>
          <w:bCs/>
          <w:sz w:val="24"/>
          <w:szCs w:val="24"/>
        </w:rPr>
      </w:pPr>
    </w:p>
    <w:p w14:paraId="09FDF8C7" w14:textId="77777777" w:rsidR="00D07032" w:rsidRPr="00F84E76" w:rsidRDefault="00D07032" w:rsidP="00F84E76">
      <w:pPr>
        <w:spacing w:after="0"/>
        <w:rPr>
          <w:rFonts w:ascii="Arial" w:hAnsi="Arial" w:cs="Arial"/>
          <w:b/>
          <w:bCs/>
          <w:sz w:val="24"/>
          <w:szCs w:val="24"/>
        </w:rPr>
      </w:pPr>
      <w:r w:rsidRPr="00F84E76">
        <w:rPr>
          <w:rFonts w:ascii="Arial" w:hAnsi="Arial" w:cs="Arial"/>
          <w:sz w:val="24"/>
          <w:szCs w:val="24"/>
        </w:rPr>
        <w:t>“Artículo 2</w:t>
      </w:r>
      <w:proofErr w:type="gramStart"/>
      <w:r w:rsidRPr="00F84E76">
        <w:rPr>
          <w:rFonts w:ascii="Arial" w:hAnsi="Arial" w:cs="Arial"/>
          <w:sz w:val="24"/>
          <w:szCs w:val="24"/>
        </w:rPr>
        <w:t>°.-</w:t>
      </w:r>
      <w:proofErr w:type="gramEnd"/>
      <w:r w:rsidRPr="00F84E76">
        <w:rPr>
          <w:rFonts w:ascii="Arial" w:hAnsi="Arial" w:cs="Arial"/>
          <w:sz w:val="24"/>
          <w:szCs w:val="24"/>
        </w:rPr>
        <w:t xml:space="preserve"> </w:t>
      </w:r>
      <w:proofErr w:type="spellStart"/>
      <w:r w:rsidRPr="00F84E76">
        <w:rPr>
          <w:rFonts w:ascii="Arial" w:hAnsi="Arial" w:cs="Arial"/>
          <w:sz w:val="24"/>
          <w:szCs w:val="24"/>
        </w:rPr>
        <w:t>Incorpórase</w:t>
      </w:r>
      <w:proofErr w:type="spellEnd"/>
      <w:r w:rsidRPr="00F84E76">
        <w:rPr>
          <w:rFonts w:ascii="Arial" w:hAnsi="Arial" w:cs="Arial"/>
          <w:sz w:val="24"/>
          <w:szCs w:val="24"/>
        </w:rPr>
        <w:t xml:space="preserve"> en el artículo 157 del Código Procesal Penal, el siguiente inciso final:</w:t>
      </w:r>
    </w:p>
    <w:p w14:paraId="6F3D9B25" w14:textId="77777777" w:rsidR="00D07032" w:rsidRPr="00F84E76" w:rsidRDefault="00D07032" w:rsidP="00F84E76">
      <w:pPr>
        <w:spacing w:after="0"/>
        <w:rPr>
          <w:rFonts w:ascii="Arial" w:hAnsi="Arial" w:cs="Arial"/>
          <w:b/>
          <w:bCs/>
          <w:sz w:val="24"/>
          <w:szCs w:val="24"/>
        </w:rPr>
      </w:pPr>
      <w:r w:rsidRPr="00F84E76">
        <w:rPr>
          <w:rFonts w:ascii="Arial" w:hAnsi="Arial" w:cs="Arial"/>
          <w:sz w:val="24"/>
          <w:szCs w:val="24"/>
        </w:rPr>
        <w:t>"Lo dispuesto en este artículo será igualmente aplicable en los casos de imputados por delitos de homicidio, lesiones graves o gravísimas cometidos en el contexto de la prestación de servicios de turismo aventura, según lo definido en el artículo 5, letra i), de la Ley N°20.423, respecto de las cosas muebles que se encuentren en poder del imputado o de terceros y que puedan ser utilizadas en la prestación de dichos servicios”.</w:t>
      </w:r>
    </w:p>
    <w:p w14:paraId="2975C4C4" w14:textId="77777777" w:rsidR="00D07032" w:rsidRPr="00F84E76" w:rsidRDefault="00D07032" w:rsidP="00F84E76">
      <w:pPr>
        <w:spacing w:after="0"/>
        <w:rPr>
          <w:rFonts w:ascii="Arial" w:hAnsi="Arial" w:cs="Arial"/>
          <w:b/>
          <w:bCs/>
          <w:sz w:val="24"/>
          <w:szCs w:val="24"/>
        </w:rPr>
      </w:pPr>
    </w:p>
    <w:bookmarkEnd w:id="4"/>
    <w:p w14:paraId="260A6374" w14:textId="77777777" w:rsidR="00D07032" w:rsidRPr="00F84E76" w:rsidRDefault="00D07032" w:rsidP="00F84E76">
      <w:pPr>
        <w:spacing w:after="0"/>
        <w:rPr>
          <w:rFonts w:ascii="Arial" w:hAnsi="Arial" w:cs="Arial"/>
          <w:b/>
          <w:bCs/>
          <w:sz w:val="24"/>
          <w:szCs w:val="24"/>
        </w:rPr>
      </w:pPr>
      <w:r w:rsidRPr="00F84E76">
        <w:rPr>
          <w:rFonts w:ascii="Arial" w:hAnsi="Arial" w:cs="Arial"/>
          <w:sz w:val="24"/>
          <w:szCs w:val="24"/>
        </w:rPr>
        <w:t xml:space="preserve">Artículo 3º.- </w:t>
      </w:r>
      <w:proofErr w:type="spellStart"/>
      <w:r w:rsidRPr="00F84E76">
        <w:rPr>
          <w:rFonts w:ascii="Arial" w:hAnsi="Arial" w:cs="Arial"/>
          <w:sz w:val="24"/>
          <w:szCs w:val="24"/>
        </w:rPr>
        <w:t>Incorpórase</w:t>
      </w:r>
      <w:proofErr w:type="spellEnd"/>
      <w:r w:rsidRPr="00F84E76">
        <w:rPr>
          <w:rFonts w:ascii="Arial" w:hAnsi="Arial" w:cs="Arial"/>
          <w:sz w:val="24"/>
          <w:szCs w:val="24"/>
        </w:rPr>
        <w:t xml:space="preserve"> en la ley Nº20.423, el siguiente artículo 51 bis, nuevo:</w:t>
      </w:r>
    </w:p>
    <w:p w14:paraId="77962138" w14:textId="77777777" w:rsidR="00D07032" w:rsidRDefault="00D07032" w:rsidP="00F84E76">
      <w:pPr>
        <w:spacing w:after="0"/>
        <w:rPr>
          <w:rFonts w:ascii="Arial" w:hAnsi="Arial" w:cs="Arial"/>
          <w:sz w:val="24"/>
          <w:szCs w:val="24"/>
        </w:rPr>
      </w:pPr>
      <w:r w:rsidRPr="00F84E76">
        <w:rPr>
          <w:rFonts w:ascii="Arial" w:hAnsi="Arial" w:cs="Arial"/>
          <w:sz w:val="24"/>
          <w:szCs w:val="24"/>
        </w:rPr>
        <w:t>“Las sanciones indicadas en los artículos anteriores se aplicarán sin perjuicio de lo establecido en leyes especiales, especialmente las medidas cautelares y penas accesorias que puedan dictar los tribunales de justicia conforme a la ley Nº18.287 y el Código Procesal Penal”.</w:t>
      </w:r>
    </w:p>
    <w:p w14:paraId="5420EFF8" w14:textId="77777777" w:rsidR="000E1A80" w:rsidRDefault="000E1A80" w:rsidP="00F84E76">
      <w:pPr>
        <w:spacing w:after="0"/>
        <w:rPr>
          <w:rFonts w:ascii="Arial" w:hAnsi="Arial" w:cs="Arial"/>
          <w:sz w:val="24"/>
          <w:szCs w:val="24"/>
        </w:rPr>
      </w:pPr>
    </w:p>
    <w:p w14:paraId="3F2DF251" w14:textId="54C6EA1F" w:rsidR="00D07032" w:rsidRDefault="000E1A80" w:rsidP="000E1A80">
      <w:pPr>
        <w:tabs>
          <w:tab w:val="left" w:pos="1701"/>
        </w:tabs>
        <w:spacing w:after="0"/>
        <w:rPr>
          <w:rFonts w:ascii="Arial" w:hAnsi="Arial" w:cs="Arial"/>
          <w:sz w:val="24"/>
          <w:szCs w:val="24"/>
        </w:rPr>
      </w:pPr>
      <w:r>
        <w:rPr>
          <w:rFonts w:ascii="Arial" w:hAnsi="Arial" w:cs="Arial"/>
          <w:sz w:val="24"/>
          <w:szCs w:val="24"/>
        </w:rPr>
        <w:tab/>
      </w:r>
      <w:r w:rsidR="00D07032" w:rsidRPr="00F84E76">
        <w:rPr>
          <w:rFonts w:ascii="Arial" w:hAnsi="Arial" w:cs="Arial"/>
          <w:sz w:val="24"/>
          <w:szCs w:val="24"/>
        </w:rPr>
        <w:t xml:space="preserve">Sus autores </w:t>
      </w:r>
      <w:r w:rsidR="00D07032" w:rsidRPr="000E1A80">
        <w:rPr>
          <w:rFonts w:ascii="Arial" w:hAnsi="Arial" w:cs="Arial"/>
          <w:b/>
          <w:bCs/>
          <w:sz w:val="24"/>
          <w:szCs w:val="24"/>
        </w:rPr>
        <w:t>las retiran</w:t>
      </w:r>
      <w:r w:rsidR="00D07032" w:rsidRPr="00F84E76">
        <w:rPr>
          <w:rFonts w:ascii="Arial" w:hAnsi="Arial" w:cs="Arial"/>
          <w:sz w:val="24"/>
          <w:szCs w:val="24"/>
        </w:rPr>
        <w:t>.</w:t>
      </w:r>
    </w:p>
    <w:p w14:paraId="0B46A7D6" w14:textId="77777777" w:rsidR="000E1A80" w:rsidRDefault="000E1A80" w:rsidP="000E1A80">
      <w:pPr>
        <w:tabs>
          <w:tab w:val="left" w:pos="1701"/>
        </w:tabs>
        <w:spacing w:after="0"/>
        <w:rPr>
          <w:rFonts w:ascii="Arial" w:hAnsi="Arial" w:cs="Arial"/>
          <w:sz w:val="24"/>
          <w:szCs w:val="24"/>
        </w:rPr>
      </w:pPr>
    </w:p>
    <w:p w14:paraId="3F13DAC1" w14:textId="5D921B00" w:rsidR="00D07032" w:rsidRDefault="000E1A80" w:rsidP="000E1A80">
      <w:pPr>
        <w:tabs>
          <w:tab w:val="left" w:pos="1701"/>
        </w:tabs>
        <w:spacing w:after="0"/>
        <w:rPr>
          <w:rFonts w:ascii="Arial" w:hAnsi="Arial" w:cs="Arial"/>
          <w:sz w:val="24"/>
          <w:szCs w:val="24"/>
        </w:rPr>
      </w:pPr>
      <w:r>
        <w:rPr>
          <w:rFonts w:ascii="Arial" w:hAnsi="Arial" w:cs="Arial"/>
          <w:sz w:val="24"/>
          <w:szCs w:val="24"/>
        </w:rPr>
        <w:tab/>
      </w:r>
      <w:r w:rsidR="00D07032" w:rsidRPr="00F84E76">
        <w:rPr>
          <w:rFonts w:ascii="Arial" w:hAnsi="Arial" w:cs="Arial"/>
          <w:sz w:val="24"/>
          <w:szCs w:val="24"/>
        </w:rPr>
        <w:t xml:space="preserve">El </w:t>
      </w:r>
      <w:r w:rsidR="00D07032" w:rsidRPr="000E1A80">
        <w:rPr>
          <w:rFonts w:ascii="Arial" w:hAnsi="Arial" w:cs="Arial"/>
          <w:b/>
          <w:bCs/>
          <w:sz w:val="24"/>
          <w:szCs w:val="24"/>
        </w:rPr>
        <w:t>señor diputado Jorge Guzmán</w:t>
      </w:r>
      <w:r w:rsidR="00D07032" w:rsidRPr="00F84E76">
        <w:rPr>
          <w:rFonts w:ascii="Arial" w:hAnsi="Arial" w:cs="Arial"/>
          <w:sz w:val="24"/>
          <w:szCs w:val="24"/>
        </w:rPr>
        <w:t xml:space="preserve"> formuló la siguiente indicación N°4:</w:t>
      </w:r>
    </w:p>
    <w:p w14:paraId="209BEDCA" w14:textId="77777777" w:rsidR="00156402" w:rsidRDefault="00156402" w:rsidP="000E1A80">
      <w:pPr>
        <w:tabs>
          <w:tab w:val="left" w:pos="1701"/>
        </w:tabs>
        <w:spacing w:after="0"/>
        <w:rPr>
          <w:rFonts w:ascii="Arial" w:hAnsi="Arial" w:cs="Arial"/>
          <w:sz w:val="24"/>
          <w:szCs w:val="24"/>
        </w:rPr>
      </w:pPr>
    </w:p>
    <w:p w14:paraId="7E60FD20" w14:textId="557C6C54" w:rsidR="00D07032" w:rsidRDefault="00156402" w:rsidP="00BF461C">
      <w:pPr>
        <w:tabs>
          <w:tab w:val="left" w:pos="1701"/>
        </w:tabs>
        <w:spacing w:after="0"/>
        <w:rPr>
          <w:rFonts w:ascii="Arial" w:hAnsi="Arial" w:cs="Arial"/>
          <w:sz w:val="24"/>
          <w:szCs w:val="24"/>
        </w:rPr>
      </w:pPr>
      <w:r>
        <w:rPr>
          <w:rFonts w:ascii="Arial" w:hAnsi="Arial" w:cs="Arial"/>
          <w:sz w:val="24"/>
          <w:szCs w:val="24"/>
        </w:rPr>
        <w:tab/>
      </w:r>
      <w:r w:rsidR="00D07032" w:rsidRPr="00F84E76">
        <w:rPr>
          <w:rFonts w:ascii="Arial" w:hAnsi="Arial" w:cs="Arial"/>
          <w:sz w:val="24"/>
          <w:szCs w:val="24"/>
        </w:rPr>
        <w:t xml:space="preserve">4.- </w:t>
      </w:r>
      <w:proofErr w:type="spellStart"/>
      <w:r w:rsidR="00D07032" w:rsidRPr="00F84E76">
        <w:rPr>
          <w:rFonts w:ascii="Arial" w:hAnsi="Arial" w:cs="Arial"/>
          <w:sz w:val="24"/>
          <w:szCs w:val="24"/>
        </w:rPr>
        <w:t>Agrégase</w:t>
      </w:r>
      <w:proofErr w:type="spellEnd"/>
      <w:r w:rsidR="00D07032" w:rsidRPr="00F84E76">
        <w:rPr>
          <w:rFonts w:ascii="Arial" w:hAnsi="Arial" w:cs="Arial"/>
          <w:sz w:val="24"/>
          <w:szCs w:val="24"/>
        </w:rPr>
        <w:t>, a continuación del artículo único, que pasa a ser primero, los siguientes artículos segundo y tercero, nuevos:</w:t>
      </w:r>
    </w:p>
    <w:p w14:paraId="4AA0F6FF" w14:textId="77777777" w:rsidR="00156402" w:rsidRDefault="00156402" w:rsidP="00BF461C">
      <w:pPr>
        <w:tabs>
          <w:tab w:val="left" w:pos="1701"/>
        </w:tabs>
        <w:spacing w:after="0"/>
        <w:rPr>
          <w:rFonts w:ascii="Arial" w:hAnsi="Arial" w:cs="Arial"/>
          <w:sz w:val="24"/>
          <w:szCs w:val="24"/>
        </w:rPr>
      </w:pPr>
    </w:p>
    <w:p w14:paraId="2956A190" w14:textId="1B8B13D8" w:rsidR="00D07032" w:rsidRPr="00F84E76" w:rsidRDefault="00156402" w:rsidP="00BF461C">
      <w:pPr>
        <w:tabs>
          <w:tab w:val="left" w:pos="1701"/>
        </w:tabs>
        <w:spacing w:after="0"/>
        <w:rPr>
          <w:rFonts w:ascii="Arial" w:hAnsi="Arial" w:cs="Arial"/>
          <w:b/>
          <w:bCs/>
          <w:sz w:val="24"/>
          <w:szCs w:val="24"/>
        </w:rPr>
      </w:pPr>
      <w:r>
        <w:rPr>
          <w:rFonts w:ascii="Arial" w:hAnsi="Arial" w:cs="Arial"/>
          <w:sz w:val="24"/>
          <w:szCs w:val="24"/>
        </w:rPr>
        <w:tab/>
      </w:r>
      <w:r w:rsidR="00D07032" w:rsidRPr="00F84E76">
        <w:rPr>
          <w:rFonts w:ascii="Arial" w:hAnsi="Arial" w:cs="Arial"/>
          <w:sz w:val="24"/>
          <w:szCs w:val="24"/>
        </w:rPr>
        <w:t>“Artículo 2</w:t>
      </w:r>
      <w:proofErr w:type="gramStart"/>
      <w:r w:rsidR="00D07032" w:rsidRPr="00F84E76">
        <w:rPr>
          <w:rFonts w:ascii="Arial" w:hAnsi="Arial" w:cs="Arial"/>
          <w:sz w:val="24"/>
          <w:szCs w:val="24"/>
        </w:rPr>
        <w:t>°.-</w:t>
      </w:r>
      <w:proofErr w:type="gramEnd"/>
      <w:r w:rsidR="00D07032" w:rsidRPr="00F84E76">
        <w:rPr>
          <w:rFonts w:ascii="Arial" w:hAnsi="Arial" w:cs="Arial"/>
          <w:sz w:val="24"/>
          <w:szCs w:val="24"/>
        </w:rPr>
        <w:t xml:space="preserve"> </w:t>
      </w:r>
      <w:proofErr w:type="spellStart"/>
      <w:r w:rsidR="00D07032" w:rsidRPr="00F84E76">
        <w:rPr>
          <w:rFonts w:ascii="Arial" w:hAnsi="Arial" w:cs="Arial"/>
          <w:sz w:val="24"/>
          <w:szCs w:val="24"/>
        </w:rPr>
        <w:t>Incorpórase</w:t>
      </w:r>
      <w:proofErr w:type="spellEnd"/>
      <w:r w:rsidR="00D07032" w:rsidRPr="00F84E76">
        <w:rPr>
          <w:rFonts w:ascii="Arial" w:hAnsi="Arial" w:cs="Arial"/>
          <w:sz w:val="24"/>
          <w:szCs w:val="24"/>
        </w:rPr>
        <w:t xml:space="preserve"> en el artículo 157 del Código Procesal</w:t>
      </w:r>
    </w:p>
    <w:p w14:paraId="7B80D3FF" w14:textId="77777777" w:rsidR="00D07032" w:rsidRDefault="00D07032" w:rsidP="00F84E76">
      <w:pPr>
        <w:spacing w:after="0"/>
        <w:rPr>
          <w:rFonts w:ascii="Arial" w:hAnsi="Arial" w:cs="Arial"/>
          <w:sz w:val="24"/>
          <w:szCs w:val="24"/>
        </w:rPr>
      </w:pPr>
      <w:r w:rsidRPr="00F84E76">
        <w:rPr>
          <w:rFonts w:ascii="Arial" w:hAnsi="Arial" w:cs="Arial"/>
          <w:sz w:val="24"/>
          <w:szCs w:val="24"/>
        </w:rPr>
        <w:t>Penal, el siguiente inciso final:</w:t>
      </w:r>
    </w:p>
    <w:p w14:paraId="28C485C1" w14:textId="77777777" w:rsidR="00156402" w:rsidRDefault="00156402" w:rsidP="00F84E76">
      <w:pPr>
        <w:spacing w:after="0"/>
        <w:rPr>
          <w:rFonts w:ascii="Arial" w:hAnsi="Arial" w:cs="Arial"/>
          <w:sz w:val="24"/>
          <w:szCs w:val="24"/>
        </w:rPr>
      </w:pPr>
    </w:p>
    <w:p w14:paraId="1851D0CE" w14:textId="1AFE21D5" w:rsidR="00D07032" w:rsidRDefault="00156402" w:rsidP="00156402">
      <w:pPr>
        <w:tabs>
          <w:tab w:val="left" w:pos="1701"/>
        </w:tabs>
        <w:spacing w:after="0"/>
        <w:rPr>
          <w:rFonts w:ascii="Arial" w:hAnsi="Arial" w:cs="Arial"/>
          <w:sz w:val="24"/>
          <w:szCs w:val="24"/>
        </w:rPr>
      </w:pPr>
      <w:r>
        <w:rPr>
          <w:rFonts w:ascii="Arial" w:hAnsi="Arial" w:cs="Arial"/>
          <w:sz w:val="24"/>
          <w:szCs w:val="24"/>
        </w:rPr>
        <w:tab/>
      </w:r>
      <w:r w:rsidR="00D07032" w:rsidRPr="00F84E76">
        <w:rPr>
          <w:rFonts w:ascii="Arial" w:hAnsi="Arial" w:cs="Arial"/>
          <w:sz w:val="24"/>
          <w:szCs w:val="24"/>
        </w:rPr>
        <w:t>"Lo dispuesto en este artículo será igualmente aplicable en los casos de imputados por delitos y cuasidelitos de homicidio, lesiones graves o gravísimas cometidos en el contexto de la prestación de servicios de turismo aventura, según lo definido en el artículo 5, letra i), de la Ley N°20.423, respecto de las cosas muebles que se encuentren en poder del imputado o de terceros y que puedan ser utilizadas en la prestación de dichos servicios”.</w:t>
      </w:r>
    </w:p>
    <w:p w14:paraId="09ECA487" w14:textId="77777777" w:rsidR="00156402" w:rsidRDefault="00156402" w:rsidP="00156402">
      <w:pPr>
        <w:tabs>
          <w:tab w:val="left" w:pos="1701"/>
        </w:tabs>
        <w:spacing w:after="0"/>
        <w:rPr>
          <w:rFonts w:ascii="Arial" w:hAnsi="Arial" w:cs="Arial"/>
          <w:sz w:val="24"/>
          <w:szCs w:val="24"/>
        </w:rPr>
      </w:pPr>
    </w:p>
    <w:p w14:paraId="21735C94" w14:textId="71BA2522" w:rsidR="00D07032" w:rsidRDefault="00156402" w:rsidP="00156402">
      <w:pPr>
        <w:tabs>
          <w:tab w:val="left" w:pos="1701"/>
        </w:tabs>
        <w:spacing w:after="0"/>
        <w:rPr>
          <w:rFonts w:ascii="Arial" w:hAnsi="Arial" w:cs="Arial"/>
          <w:sz w:val="24"/>
          <w:szCs w:val="24"/>
        </w:rPr>
      </w:pPr>
      <w:r>
        <w:rPr>
          <w:rFonts w:ascii="Arial" w:hAnsi="Arial" w:cs="Arial"/>
          <w:sz w:val="24"/>
          <w:szCs w:val="24"/>
        </w:rPr>
        <w:tab/>
      </w:r>
      <w:r w:rsidR="00D07032" w:rsidRPr="00F84E76">
        <w:rPr>
          <w:rFonts w:ascii="Arial" w:hAnsi="Arial" w:cs="Arial"/>
          <w:sz w:val="24"/>
          <w:szCs w:val="24"/>
        </w:rPr>
        <w:t xml:space="preserve">Su autor </w:t>
      </w:r>
      <w:r w:rsidR="00D07032" w:rsidRPr="00156402">
        <w:rPr>
          <w:rFonts w:ascii="Arial" w:hAnsi="Arial" w:cs="Arial"/>
          <w:b/>
          <w:bCs/>
          <w:sz w:val="24"/>
          <w:szCs w:val="24"/>
        </w:rPr>
        <w:t>la retira</w:t>
      </w:r>
      <w:r w:rsidR="00D07032" w:rsidRPr="00F84E76">
        <w:rPr>
          <w:rFonts w:ascii="Arial" w:hAnsi="Arial" w:cs="Arial"/>
          <w:sz w:val="24"/>
          <w:szCs w:val="24"/>
        </w:rPr>
        <w:t>.</w:t>
      </w:r>
    </w:p>
    <w:p w14:paraId="7055E571" w14:textId="77777777" w:rsidR="00156402" w:rsidRDefault="00156402" w:rsidP="00156402">
      <w:pPr>
        <w:tabs>
          <w:tab w:val="left" w:pos="1701"/>
        </w:tabs>
        <w:spacing w:after="0"/>
        <w:rPr>
          <w:rFonts w:ascii="Arial" w:hAnsi="Arial" w:cs="Arial"/>
          <w:sz w:val="24"/>
          <w:szCs w:val="24"/>
        </w:rPr>
      </w:pPr>
    </w:p>
    <w:p w14:paraId="44A4CFC7" w14:textId="392C8753" w:rsidR="00565A2D" w:rsidRPr="00565A2D" w:rsidRDefault="00565A2D" w:rsidP="00565A2D">
      <w:pPr>
        <w:tabs>
          <w:tab w:val="left" w:pos="1701"/>
        </w:tabs>
        <w:spacing w:after="0"/>
        <w:jc w:val="center"/>
        <w:rPr>
          <w:rFonts w:ascii="Arial" w:hAnsi="Arial" w:cs="Arial"/>
          <w:b/>
          <w:bCs/>
          <w:sz w:val="24"/>
          <w:szCs w:val="24"/>
        </w:rPr>
      </w:pPr>
      <w:r w:rsidRPr="00565A2D">
        <w:rPr>
          <w:rFonts w:ascii="Arial" w:hAnsi="Arial" w:cs="Arial"/>
          <w:b/>
          <w:bCs/>
          <w:sz w:val="24"/>
          <w:szCs w:val="24"/>
        </w:rPr>
        <w:t>***</w:t>
      </w:r>
    </w:p>
    <w:p w14:paraId="52316E93" w14:textId="77777777" w:rsidR="00565A2D" w:rsidRDefault="00565A2D" w:rsidP="00156402">
      <w:pPr>
        <w:tabs>
          <w:tab w:val="left" w:pos="1701"/>
        </w:tabs>
        <w:spacing w:after="0"/>
        <w:rPr>
          <w:rFonts w:ascii="Arial" w:hAnsi="Arial" w:cs="Arial"/>
          <w:sz w:val="24"/>
          <w:szCs w:val="24"/>
        </w:rPr>
      </w:pPr>
    </w:p>
    <w:p w14:paraId="3BC5DA39" w14:textId="28A35985" w:rsidR="00D07032" w:rsidRDefault="00156402" w:rsidP="00156402">
      <w:pPr>
        <w:tabs>
          <w:tab w:val="left" w:pos="1701"/>
        </w:tabs>
        <w:spacing w:after="0"/>
        <w:rPr>
          <w:rFonts w:ascii="Arial" w:hAnsi="Arial" w:cs="Arial"/>
          <w:sz w:val="24"/>
          <w:szCs w:val="24"/>
        </w:rPr>
      </w:pPr>
      <w:r>
        <w:rPr>
          <w:rFonts w:ascii="Arial" w:hAnsi="Arial" w:cs="Arial"/>
          <w:sz w:val="24"/>
          <w:szCs w:val="24"/>
        </w:rPr>
        <w:tab/>
      </w:r>
      <w:r w:rsidR="00565A2D">
        <w:rPr>
          <w:rFonts w:ascii="Arial" w:hAnsi="Arial" w:cs="Arial"/>
          <w:sz w:val="24"/>
          <w:szCs w:val="24"/>
        </w:rPr>
        <w:t>Acto seguido, l</w:t>
      </w:r>
      <w:r w:rsidR="00D07032" w:rsidRPr="00156402">
        <w:rPr>
          <w:rFonts w:ascii="Arial" w:hAnsi="Arial" w:cs="Arial"/>
          <w:b/>
          <w:bCs/>
          <w:sz w:val="24"/>
          <w:szCs w:val="24"/>
        </w:rPr>
        <w:t>os diputados señores Alejandro Bernales, Jorge Guzmán, Christian Matheson y Victor Pino, y la diputada señora Flor Weisse</w:t>
      </w:r>
      <w:r w:rsidR="00D07032" w:rsidRPr="00F84E76">
        <w:rPr>
          <w:rFonts w:ascii="Arial" w:hAnsi="Arial" w:cs="Arial"/>
          <w:sz w:val="24"/>
          <w:szCs w:val="24"/>
        </w:rPr>
        <w:t>, formularon las siguientes indicaciones N°5, N°6 y N°7:</w:t>
      </w:r>
    </w:p>
    <w:p w14:paraId="7E0D1376" w14:textId="77777777" w:rsidR="00156402" w:rsidRDefault="00156402" w:rsidP="00156402">
      <w:pPr>
        <w:tabs>
          <w:tab w:val="left" w:pos="1701"/>
        </w:tabs>
        <w:spacing w:after="0"/>
        <w:rPr>
          <w:rFonts w:ascii="Arial" w:hAnsi="Arial" w:cs="Arial"/>
          <w:sz w:val="24"/>
          <w:szCs w:val="24"/>
        </w:rPr>
      </w:pPr>
    </w:p>
    <w:p w14:paraId="450F0A46" w14:textId="7420CCD8" w:rsidR="00D07032" w:rsidRDefault="00D07032" w:rsidP="00156402">
      <w:pPr>
        <w:tabs>
          <w:tab w:val="left" w:pos="1701"/>
        </w:tabs>
        <w:spacing w:after="0"/>
        <w:rPr>
          <w:rFonts w:ascii="Arial" w:hAnsi="Arial" w:cs="Arial"/>
          <w:sz w:val="24"/>
          <w:szCs w:val="24"/>
        </w:rPr>
      </w:pPr>
      <w:r w:rsidRPr="00F84E76">
        <w:rPr>
          <w:rFonts w:ascii="Arial" w:hAnsi="Arial" w:cs="Arial"/>
          <w:sz w:val="24"/>
          <w:szCs w:val="24"/>
        </w:rPr>
        <w:t xml:space="preserve">5.- </w:t>
      </w:r>
      <w:proofErr w:type="spellStart"/>
      <w:r w:rsidRPr="00F84E76">
        <w:rPr>
          <w:rFonts w:ascii="Arial" w:hAnsi="Arial" w:cs="Arial"/>
          <w:sz w:val="24"/>
          <w:szCs w:val="24"/>
        </w:rPr>
        <w:t>Modifícase</w:t>
      </w:r>
      <w:proofErr w:type="spellEnd"/>
      <w:r w:rsidRPr="00F84E76">
        <w:rPr>
          <w:rFonts w:ascii="Arial" w:hAnsi="Arial" w:cs="Arial"/>
          <w:sz w:val="24"/>
          <w:szCs w:val="24"/>
        </w:rPr>
        <w:t xml:space="preserve"> el artículo 50 de la Ley 20.423, de la siguiente manera:</w:t>
      </w:r>
    </w:p>
    <w:p w14:paraId="49855D6A" w14:textId="77777777" w:rsidR="00156402" w:rsidRDefault="00156402" w:rsidP="00156402">
      <w:pPr>
        <w:tabs>
          <w:tab w:val="left" w:pos="1701"/>
        </w:tabs>
        <w:spacing w:after="0"/>
        <w:rPr>
          <w:rFonts w:ascii="Arial" w:hAnsi="Arial" w:cs="Arial"/>
          <w:sz w:val="24"/>
          <w:szCs w:val="24"/>
        </w:rPr>
      </w:pPr>
    </w:p>
    <w:p w14:paraId="315F2CBE" w14:textId="295F65B1" w:rsidR="00D07032" w:rsidRDefault="00D07032" w:rsidP="00156402">
      <w:pPr>
        <w:tabs>
          <w:tab w:val="left" w:pos="1701"/>
        </w:tabs>
        <w:spacing w:after="0"/>
        <w:rPr>
          <w:rFonts w:ascii="Arial" w:hAnsi="Arial" w:cs="Arial"/>
          <w:sz w:val="24"/>
          <w:szCs w:val="24"/>
        </w:rPr>
      </w:pPr>
      <w:r w:rsidRPr="00F84E76">
        <w:rPr>
          <w:rFonts w:ascii="Arial" w:hAnsi="Arial" w:cs="Arial"/>
          <w:sz w:val="24"/>
          <w:szCs w:val="24"/>
        </w:rPr>
        <w:t>“</w:t>
      </w:r>
      <w:proofErr w:type="spellStart"/>
      <w:r w:rsidRPr="00F84E76">
        <w:rPr>
          <w:rFonts w:ascii="Arial" w:hAnsi="Arial" w:cs="Arial"/>
          <w:sz w:val="24"/>
          <w:szCs w:val="24"/>
        </w:rPr>
        <w:t>Agrégase</w:t>
      </w:r>
      <w:proofErr w:type="spellEnd"/>
      <w:r w:rsidRPr="00F84E76">
        <w:rPr>
          <w:rFonts w:ascii="Arial" w:hAnsi="Arial" w:cs="Arial"/>
          <w:sz w:val="24"/>
          <w:szCs w:val="24"/>
        </w:rPr>
        <w:t xml:space="preserve"> un literal e), nuevo, del siguiente tenor:</w:t>
      </w:r>
    </w:p>
    <w:p w14:paraId="14AFE869" w14:textId="77777777" w:rsidR="00EA7049" w:rsidRDefault="00EA7049" w:rsidP="00156402">
      <w:pPr>
        <w:tabs>
          <w:tab w:val="left" w:pos="1701"/>
        </w:tabs>
        <w:spacing w:after="0"/>
        <w:rPr>
          <w:rFonts w:ascii="Arial" w:hAnsi="Arial" w:cs="Arial"/>
          <w:sz w:val="24"/>
          <w:szCs w:val="24"/>
        </w:rPr>
      </w:pPr>
    </w:p>
    <w:p w14:paraId="2B4439E2" w14:textId="04EC9B59" w:rsidR="00D07032" w:rsidRDefault="00D07032" w:rsidP="00EA7049">
      <w:pPr>
        <w:tabs>
          <w:tab w:val="left" w:pos="1701"/>
        </w:tabs>
        <w:spacing w:after="0"/>
        <w:rPr>
          <w:rFonts w:ascii="Arial" w:hAnsi="Arial" w:cs="Arial"/>
          <w:sz w:val="24"/>
          <w:szCs w:val="24"/>
        </w:rPr>
      </w:pPr>
      <w:r w:rsidRPr="00F84E76">
        <w:rPr>
          <w:rFonts w:ascii="Arial" w:hAnsi="Arial" w:cs="Arial"/>
          <w:sz w:val="24"/>
          <w:szCs w:val="24"/>
        </w:rPr>
        <w:t>“e) Con una multa de entre 35 y 50 UTM, el prestador de servicios de turismo aventura que, en el ejercicio de sus actividades, entregue antecedentes falsos o adulterados a la autoridad competente, altere el código de verificación o falsifique la certificación del cumplimiento de los estándares de seguridad establecida en esta ley.”.</w:t>
      </w:r>
    </w:p>
    <w:p w14:paraId="04E1563A" w14:textId="77777777" w:rsidR="00EE4041" w:rsidRDefault="00EE4041" w:rsidP="00EA7049">
      <w:pPr>
        <w:tabs>
          <w:tab w:val="left" w:pos="1701"/>
        </w:tabs>
        <w:spacing w:after="0"/>
        <w:rPr>
          <w:rFonts w:ascii="Arial" w:hAnsi="Arial" w:cs="Arial"/>
          <w:sz w:val="24"/>
          <w:szCs w:val="24"/>
        </w:rPr>
      </w:pPr>
    </w:p>
    <w:p w14:paraId="478ED002" w14:textId="1953CCDD" w:rsidR="00D07032" w:rsidRDefault="00D07032" w:rsidP="00EE4041">
      <w:pPr>
        <w:tabs>
          <w:tab w:val="left" w:pos="1701"/>
        </w:tabs>
        <w:spacing w:after="0"/>
        <w:rPr>
          <w:rFonts w:ascii="Arial" w:hAnsi="Arial" w:cs="Arial"/>
          <w:b/>
          <w:bCs/>
          <w:sz w:val="24"/>
          <w:szCs w:val="24"/>
        </w:rPr>
      </w:pPr>
      <w:r w:rsidRPr="00F84E76">
        <w:rPr>
          <w:rFonts w:ascii="Arial" w:hAnsi="Arial" w:cs="Arial"/>
          <w:sz w:val="24"/>
          <w:szCs w:val="24"/>
        </w:rPr>
        <w:t xml:space="preserve">6.- </w:t>
      </w:r>
      <w:r w:rsidRPr="00EE4041">
        <w:rPr>
          <w:rFonts w:ascii="Arial" w:hAnsi="Arial" w:cs="Arial"/>
          <w:b/>
          <w:bCs/>
          <w:sz w:val="24"/>
          <w:szCs w:val="24"/>
        </w:rPr>
        <w:t xml:space="preserve">Retírese la indicación N°2, que consta en las páginas 16 y 17 del </w:t>
      </w:r>
      <w:hyperlink r:id="rId19" w:history="1">
        <w:r w:rsidRPr="00EE1174">
          <w:rPr>
            <w:rStyle w:val="Hipervnculo"/>
            <w:rFonts w:ascii="Arial" w:hAnsi="Arial" w:cs="Arial"/>
            <w:b/>
            <w:bCs/>
            <w:sz w:val="24"/>
            <w:szCs w:val="24"/>
          </w:rPr>
          <w:t>comparado</w:t>
        </w:r>
      </w:hyperlink>
      <w:r w:rsidRPr="00EE4041">
        <w:rPr>
          <w:rFonts w:ascii="Arial" w:hAnsi="Arial" w:cs="Arial"/>
          <w:b/>
          <w:bCs/>
          <w:sz w:val="24"/>
          <w:szCs w:val="24"/>
        </w:rPr>
        <w:t>, y en su lugar preséntese la siguiente:</w:t>
      </w:r>
    </w:p>
    <w:p w14:paraId="0E009168" w14:textId="77777777" w:rsidR="00EE4041" w:rsidRDefault="00EE4041" w:rsidP="00EE4041">
      <w:pPr>
        <w:tabs>
          <w:tab w:val="left" w:pos="1701"/>
        </w:tabs>
        <w:spacing w:after="0"/>
        <w:rPr>
          <w:rFonts w:ascii="Arial" w:hAnsi="Arial" w:cs="Arial"/>
          <w:b/>
          <w:bCs/>
          <w:sz w:val="24"/>
          <w:szCs w:val="24"/>
        </w:rPr>
      </w:pPr>
    </w:p>
    <w:p w14:paraId="310AECAD" w14:textId="6A32CA32" w:rsidR="00D07032" w:rsidRDefault="00D07032" w:rsidP="00EE4041">
      <w:pPr>
        <w:tabs>
          <w:tab w:val="left" w:pos="1701"/>
        </w:tabs>
        <w:spacing w:after="0"/>
        <w:rPr>
          <w:rFonts w:ascii="Arial" w:hAnsi="Arial" w:cs="Arial"/>
          <w:sz w:val="24"/>
          <w:szCs w:val="24"/>
        </w:rPr>
      </w:pPr>
      <w:proofErr w:type="spellStart"/>
      <w:r w:rsidRPr="00F84E76">
        <w:rPr>
          <w:rFonts w:ascii="Arial" w:hAnsi="Arial" w:cs="Arial"/>
          <w:sz w:val="24"/>
          <w:szCs w:val="24"/>
        </w:rPr>
        <w:t>Agrégase</w:t>
      </w:r>
      <w:proofErr w:type="spellEnd"/>
      <w:r w:rsidRPr="00F84E76">
        <w:rPr>
          <w:rFonts w:ascii="Arial" w:hAnsi="Arial" w:cs="Arial"/>
          <w:sz w:val="24"/>
          <w:szCs w:val="24"/>
        </w:rPr>
        <w:t xml:space="preserve"> al artículo 50 de la Ley 20.423, un literal f), nuevo, del siguiente tenor:</w:t>
      </w:r>
    </w:p>
    <w:p w14:paraId="10EA82DA" w14:textId="77777777" w:rsidR="00EE4041" w:rsidRDefault="00EE4041" w:rsidP="00EE4041">
      <w:pPr>
        <w:tabs>
          <w:tab w:val="left" w:pos="1701"/>
        </w:tabs>
        <w:spacing w:after="0"/>
        <w:rPr>
          <w:rFonts w:ascii="Arial" w:hAnsi="Arial" w:cs="Arial"/>
          <w:sz w:val="24"/>
          <w:szCs w:val="24"/>
        </w:rPr>
      </w:pPr>
    </w:p>
    <w:p w14:paraId="5EFD70C8" w14:textId="3EF42000" w:rsidR="00D07032" w:rsidRDefault="00D07032" w:rsidP="00FF4909">
      <w:pPr>
        <w:tabs>
          <w:tab w:val="left" w:pos="1701"/>
        </w:tabs>
        <w:spacing w:after="0"/>
        <w:rPr>
          <w:rFonts w:ascii="Arial" w:hAnsi="Arial" w:cs="Arial"/>
          <w:sz w:val="24"/>
          <w:szCs w:val="24"/>
        </w:rPr>
      </w:pPr>
      <w:r w:rsidRPr="00F84E76">
        <w:rPr>
          <w:rFonts w:ascii="Arial" w:hAnsi="Arial" w:cs="Arial"/>
          <w:sz w:val="24"/>
          <w:szCs w:val="24"/>
        </w:rPr>
        <w:t xml:space="preserve">"f) Con la clausura temporal del establecimiento, cuando el prestador de servicios de turismo aventura sea sancionado por la infracción señalada en las letras b) y c), conforme a lo dispuesto en el artículo 52 del decreto </w:t>
      </w:r>
      <w:proofErr w:type="spellStart"/>
      <w:r w:rsidRPr="00F84E76">
        <w:rPr>
          <w:rFonts w:ascii="Arial" w:hAnsi="Arial" w:cs="Arial"/>
          <w:sz w:val="24"/>
          <w:szCs w:val="24"/>
        </w:rPr>
        <w:t>N°</w:t>
      </w:r>
      <w:proofErr w:type="spellEnd"/>
      <w:r w:rsidRPr="00F84E76">
        <w:rPr>
          <w:rFonts w:ascii="Arial" w:hAnsi="Arial" w:cs="Arial"/>
          <w:sz w:val="24"/>
          <w:szCs w:val="24"/>
        </w:rPr>
        <w:t xml:space="preserve"> 307, que fija el texto refundido, coordinado y sistematizado de la Ley </w:t>
      </w:r>
      <w:proofErr w:type="spellStart"/>
      <w:r w:rsidRPr="00F84E76">
        <w:rPr>
          <w:rFonts w:ascii="Arial" w:hAnsi="Arial" w:cs="Arial"/>
          <w:sz w:val="24"/>
          <w:szCs w:val="24"/>
        </w:rPr>
        <w:t>N°</w:t>
      </w:r>
      <w:proofErr w:type="spellEnd"/>
      <w:r w:rsidRPr="00F84E76">
        <w:rPr>
          <w:rFonts w:ascii="Arial" w:hAnsi="Arial" w:cs="Arial"/>
          <w:sz w:val="24"/>
          <w:szCs w:val="24"/>
        </w:rPr>
        <w:t xml:space="preserve"> 15.231, sobre organización y atribuciones de los Juzgados de Policía Local. En caso de reincidencia, podrá decretarse la clausura definitiva."</w:t>
      </w:r>
    </w:p>
    <w:p w14:paraId="5D2AA381" w14:textId="77777777" w:rsidR="00FF4909" w:rsidRPr="00F84E76" w:rsidRDefault="00FF4909" w:rsidP="00FF4909">
      <w:pPr>
        <w:tabs>
          <w:tab w:val="left" w:pos="1701"/>
        </w:tabs>
        <w:spacing w:after="0"/>
        <w:rPr>
          <w:rFonts w:ascii="Arial" w:hAnsi="Arial" w:cs="Arial"/>
          <w:b/>
          <w:bCs/>
          <w:sz w:val="24"/>
          <w:szCs w:val="24"/>
        </w:rPr>
      </w:pPr>
    </w:p>
    <w:p w14:paraId="3BDC8D6F" w14:textId="0EFBECA5" w:rsidR="00D07032" w:rsidRPr="00F84E76" w:rsidRDefault="00D07032" w:rsidP="00F84E76">
      <w:pPr>
        <w:spacing w:after="0"/>
        <w:rPr>
          <w:rFonts w:ascii="Arial" w:hAnsi="Arial" w:cs="Arial"/>
          <w:b/>
          <w:bCs/>
          <w:sz w:val="24"/>
          <w:szCs w:val="24"/>
        </w:rPr>
      </w:pPr>
      <w:r w:rsidRPr="00F84E76">
        <w:rPr>
          <w:rFonts w:ascii="Arial" w:hAnsi="Arial" w:cs="Arial"/>
          <w:sz w:val="24"/>
          <w:szCs w:val="24"/>
        </w:rPr>
        <w:t xml:space="preserve">7.- Retírese la indicación N°3, que consta en las páginas 17 y 18 del </w:t>
      </w:r>
      <w:hyperlink r:id="rId20" w:history="1">
        <w:r w:rsidRPr="00D86F45">
          <w:rPr>
            <w:rStyle w:val="Hipervnculo"/>
            <w:rFonts w:ascii="Arial" w:hAnsi="Arial" w:cs="Arial"/>
            <w:sz w:val="24"/>
            <w:szCs w:val="24"/>
          </w:rPr>
          <w:t>comparado,</w:t>
        </w:r>
      </w:hyperlink>
      <w:r w:rsidRPr="00F84E76">
        <w:rPr>
          <w:rFonts w:ascii="Arial" w:hAnsi="Arial" w:cs="Arial"/>
          <w:sz w:val="24"/>
          <w:szCs w:val="24"/>
        </w:rPr>
        <w:t xml:space="preserve"> y en su lugar preséntese la siguiente:</w:t>
      </w:r>
    </w:p>
    <w:p w14:paraId="172AC0EE" w14:textId="77777777" w:rsidR="00D07032" w:rsidRPr="00F84E76" w:rsidRDefault="00D07032" w:rsidP="00F84E76">
      <w:pPr>
        <w:spacing w:after="0"/>
        <w:rPr>
          <w:rFonts w:ascii="Arial" w:hAnsi="Arial" w:cs="Arial"/>
          <w:b/>
          <w:bCs/>
          <w:sz w:val="24"/>
          <w:szCs w:val="24"/>
        </w:rPr>
      </w:pPr>
    </w:p>
    <w:p w14:paraId="5E3829A0" w14:textId="77777777" w:rsidR="00D07032" w:rsidRPr="00F84E76" w:rsidRDefault="00D07032" w:rsidP="00F84E76">
      <w:pPr>
        <w:spacing w:after="0"/>
        <w:rPr>
          <w:rFonts w:ascii="Arial" w:hAnsi="Arial" w:cs="Arial"/>
          <w:b/>
          <w:bCs/>
          <w:sz w:val="24"/>
          <w:szCs w:val="24"/>
        </w:rPr>
      </w:pPr>
      <w:r w:rsidRPr="00F84E76">
        <w:rPr>
          <w:rFonts w:ascii="Arial" w:hAnsi="Arial" w:cs="Arial"/>
          <w:sz w:val="24"/>
          <w:szCs w:val="24"/>
        </w:rPr>
        <w:t>Incorpórense en el artículo 50 de la Ley N°20.423 los siguientes incisos segundo y tercero:</w:t>
      </w:r>
    </w:p>
    <w:p w14:paraId="2BA1BDB0" w14:textId="77777777" w:rsidR="00D07032" w:rsidRPr="00F84E76" w:rsidRDefault="00D07032" w:rsidP="00F84E76">
      <w:pPr>
        <w:spacing w:after="0"/>
        <w:rPr>
          <w:rFonts w:ascii="Arial" w:hAnsi="Arial" w:cs="Arial"/>
          <w:b/>
          <w:bCs/>
          <w:sz w:val="24"/>
          <w:szCs w:val="24"/>
        </w:rPr>
      </w:pPr>
    </w:p>
    <w:p w14:paraId="76F6C540" w14:textId="77777777" w:rsidR="00D07032" w:rsidRPr="00F84E76" w:rsidRDefault="00D07032" w:rsidP="00F84E76">
      <w:pPr>
        <w:spacing w:after="0"/>
        <w:rPr>
          <w:rFonts w:ascii="Arial" w:hAnsi="Arial" w:cs="Arial"/>
          <w:b/>
          <w:bCs/>
          <w:sz w:val="24"/>
          <w:szCs w:val="24"/>
        </w:rPr>
      </w:pPr>
      <w:r w:rsidRPr="00F84E76">
        <w:rPr>
          <w:rFonts w:ascii="Arial" w:hAnsi="Arial" w:cs="Arial"/>
          <w:sz w:val="24"/>
          <w:szCs w:val="24"/>
        </w:rPr>
        <w:t>“Estas sanciones se aplicarán sin perjuicio de las eventuales responsabilidades civiles y penales que se configuren conforme a la ley.</w:t>
      </w:r>
    </w:p>
    <w:p w14:paraId="73FA30EB" w14:textId="77777777" w:rsidR="00D07032" w:rsidRPr="00F84E76" w:rsidRDefault="00D07032" w:rsidP="00F84E76">
      <w:pPr>
        <w:spacing w:after="0"/>
        <w:rPr>
          <w:rFonts w:ascii="Arial" w:hAnsi="Arial" w:cs="Arial"/>
          <w:b/>
          <w:bCs/>
          <w:sz w:val="24"/>
          <w:szCs w:val="24"/>
        </w:rPr>
      </w:pPr>
    </w:p>
    <w:p w14:paraId="60338D32" w14:textId="77777777" w:rsidR="00D07032" w:rsidRPr="00F84E76" w:rsidRDefault="00D07032" w:rsidP="00F84E76">
      <w:pPr>
        <w:spacing w:after="0"/>
        <w:rPr>
          <w:rFonts w:ascii="Arial" w:hAnsi="Arial" w:cs="Arial"/>
          <w:b/>
          <w:bCs/>
          <w:sz w:val="24"/>
          <w:szCs w:val="24"/>
        </w:rPr>
      </w:pPr>
      <w:r w:rsidRPr="00F84E76">
        <w:rPr>
          <w:rFonts w:ascii="Arial" w:hAnsi="Arial" w:cs="Arial"/>
          <w:sz w:val="24"/>
          <w:szCs w:val="24"/>
        </w:rPr>
        <w:t xml:space="preserve">Para tal efecto, los tribunales de justicia podrán decretar las medidas cautelares necesarias para impedir los efectos negativos de los actos o conductas sometidos </w:t>
      </w:r>
      <w:r w:rsidRPr="00F84E76">
        <w:rPr>
          <w:rFonts w:ascii="Arial" w:hAnsi="Arial" w:cs="Arial"/>
          <w:sz w:val="24"/>
          <w:szCs w:val="24"/>
        </w:rPr>
        <w:lastRenderedPageBreak/>
        <w:t>a su conocimiento, de acuerdo con lo dispuesto en los Títulos V y VI del Libro Primero del Código Procesal Penal y el Título V del Libro Segundo del Código de Procedimiento Civil. Asimismo, en caso de dictarse condena, podrán imponerse las penas accesorias que correspondan, conforme a lo establecido en la Ley”.</w:t>
      </w:r>
    </w:p>
    <w:p w14:paraId="34BCB1AC" w14:textId="77777777" w:rsidR="00D07032" w:rsidRPr="00F84E76" w:rsidRDefault="00D07032" w:rsidP="00F84E76">
      <w:pPr>
        <w:spacing w:after="0"/>
        <w:rPr>
          <w:rFonts w:ascii="Arial" w:hAnsi="Arial" w:cs="Arial"/>
          <w:b/>
          <w:bCs/>
          <w:sz w:val="24"/>
          <w:szCs w:val="24"/>
        </w:rPr>
      </w:pPr>
    </w:p>
    <w:p w14:paraId="45F8ECA6" w14:textId="316EFFFB" w:rsidR="00D07032" w:rsidRDefault="00D07032" w:rsidP="0006532A">
      <w:pPr>
        <w:tabs>
          <w:tab w:val="left" w:pos="1701"/>
        </w:tabs>
        <w:spacing w:after="0"/>
        <w:rPr>
          <w:rFonts w:ascii="Arial" w:hAnsi="Arial" w:cs="Arial"/>
          <w:b/>
          <w:bCs/>
          <w:sz w:val="24"/>
          <w:szCs w:val="24"/>
        </w:rPr>
      </w:pPr>
      <w:r w:rsidRPr="00F84E76">
        <w:rPr>
          <w:rFonts w:ascii="Arial" w:hAnsi="Arial" w:cs="Arial"/>
          <w:sz w:val="24"/>
          <w:szCs w:val="24"/>
        </w:rPr>
        <w:tab/>
      </w:r>
      <w:r w:rsidRPr="001E5618">
        <w:rPr>
          <w:rFonts w:ascii="Arial" w:hAnsi="Arial" w:cs="Arial"/>
          <w:sz w:val="24"/>
          <w:szCs w:val="24"/>
        </w:rPr>
        <w:t xml:space="preserve">La </w:t>
      </w:r>
      <w:r w:rsidRPr="00C35B6E">
        <w:rPr>
          <w:rFonts w:ascii="Arial" w:hAnsi="Arial" w:cs="Arial"/>
          <w:b/>
          <w:bCs/>
          <w:sz w:val="24"/>
          <w:szCs w:val="24"/>
        </w:rPr>
        <w:t>diputada señora Daniella Cicardini y los diputados señores Alejandro Bernales y Daniel Manouchehri</w:t>
      </w:r>
      <w:r w:rsidRPr="00F84E76">
        <w:rPr>
          <w:rFonts w:ascii="Arial" w:hAnsi="Arial" w:cs="Arial"/>
          <w:sz w:val="24"/>
          <w:szCs w:val="24"/>
        </w:rPr>
        <w:t xml:space="preserve">, formularon la siguiente </w:t>
      </w:r>
      <w:r w:rsidRPr="00C35B6E">
        <w:rPr>
          <w:rFonts w:ascii="Arial" w:hAnsi="Arial" w:cs="Arial"/>
          <w:b/>
          <w:bCs/>
          <w:sz w:val="24"/>
          <w:szCs w:val="24"/>
        </w:rPr>
        <w:t>indicación N°8:</w:t>
      </w:r>
    </w:p>
    <w:p w14:paraId="0EEFDFBE" w14:textId="77777777" w:rsidR="0006532A" w:rsidRDefault="0006532A" w:rsidP="0006532A">
      <w:pPr>
        <w:tabs>
          <w:tab w:val="left" w:pos="1701"/>
        </w:tabs>
        <w:spacing w:after="0"/>
        <w:rPr>
          <w:rFonts w:ascii="Arial" w:hAnsi="Arial" w:cs="Arial"/>
          <w:b/>
          <w:bCs/>
          <w:sz w:val="24"/>
          <w:szCs w:val="24"/>
        </w:rPr>
      </w:pPr>
    </w:p>
    <w:p w14:paraId="5CF07106" w14:textId="6D8CAD50" w:rsidR="00D07032" w:rsidRDefault="00D07032" w:rsidP="0006532A">
      <w:pPr>
        <w:tabs>
          <w:tab w:val="left" w:pos="1701"/>
        </w:tabs>
        <w:spacing w:after="0"/>
        <w:rPr>
          <w:rFonts w:ascii="Arial" w:hAnsi="Arial" w:cs="Arial"/>
          <w:sz w:val="24"/>
          <w:szCs w:val="24"/>
        </w:rPr>
      </w:pPr>
      <w:r w:rsidRPr="00F84E76">
        <w:rPr>
          <w:rFonts w:ascii="Arial" w:hAnsi="Arial" w:cs="Arial"/>
          <w:sz w:val="24"/>
          <w:szCs w:val="24"/>
        </w:rPr>
        <w:t>8.- Incorporar un nuevo inciso final en el artículo 50 del siguiente tenor:</w:t>
      </w:r>
    </w:p>
    <w:p w14:paraId="161777CE" w14:textId="77777777" w:rsidR="003F68DB" w:rsidRDefault="003F68DB" w:rsidP="0006532A">
      <w:pPr>
        <w:tabs>
          <w:tab w:val="left" w:pos="1701"/>
        </w:tabs>
        <w:spacing w:after="0"/>
        <w:rPr>
          <w:rFonts w:ascii="Arial" w:hAnsi="Arial" w:cs="Arial"/>
          <w:sz w:val="24"/>
          <w:szCs w:val="24"/>
        </w:rPr>
      </w:pPr>
    </w:p>
    <w:p w14:paraId="4842E223" w14:textId="0E09B694" w:rsidR="00D07032" w:rsidRDefault="003F68DB" w:rsidP="003F68DB">
      <w:pPr>
        <w:tabs>
          <w:tab w:val="left" w:pos="1701"/>
        </w:tabs>
        <w:spacing w:after="0"/>
        <w:rPr>
          <w:rFonts w:ascii="Arial" w:hAnsi="Arial" w:cs="Arial"/>
          <w:sz w:val="24"/>
          <w:szCs w:val="24"/>
        </w:rPr>
      </w:pPr>
      <w:r>
        <w:rPr>
          <w:rFonts w:ascii="Arial" w:hAnsi="Arial" w:cs="Arial"/>
          <w:sz w:val="24"/>
          <w:szCs w:val="24"/>
        </w:rPr>
        <w:tab/>
      </w:r>
      <w:r w:rsidR="00D07032" w:rsidRPr="00F84E76">
        <w:rPr>
          <w:rFonts w:ascii="Arial" w:hAnsi="Arial" w:cs="Arial"/>
          <w:sz w:val="24"/>
          <w:szCs w:val="24"/>
        </w:rPr>
        <w:t>“En caso de reincidencia en el incumplimiento de alguna de las obligaciones establecidas en esta ley, por parte de los prestadores de servicios de turismo aventura, se le inhabilitará de manera perpetua para el ejercicio de sus actividades”.</w:t>
      </w:r>
    </w:p>
    <w:p w14:paraId="1EB8841D" w14:textId="77777777" w:rsidR="003F68DB" w:rsidRDefault="003F68DB" w:rsidP="003F68DB">
      <w:pPr>
        <w:tabs>
          <w:tab w:val="left" w:pos="1701"/>
        </w:tabs>
        <w:spacing w:after="0"/>
        <w:rPr>
          <w:rFonts w:ascii="Arial" w:hAnsi="Arial" w:cs="Arial"/>
          <w:sz w:val="24"/>
          <w:szCs w:val="24"/>
        </w:rPr>
      </w:pPr>
    </w:p>
    <w:p w14:paraId="398B2DE8" w14:textId="4AC2C6F0" w:rsidR="00D07032" w:rsidRDefault="003F68DB" w:rsidP="003F68DB">
      <w:pPr>
        <w:tabs>
          <w:tab w:val="left" w:pos="1701"/>
        </w:tabs>
        <w:spacing w:after="0"/>
        <w:rPr>
          <w:rFonts w:ascii="Arial" w:hAnsi="Arial" w:cs="Arial"/>
          <w:sz w:val="24"/>
          <w:szCs w:val="24"/>
        </w:rPr>
      </w:pPr>
      <w:r>
        <w:rPr>
          <w:rFonts w:ascii="Arial" w:hAnsi="Arial" w:cs="Arial"/>
          <w:sz w:val="24"/>
          <w:szCs w:val="24"/>
        </w:rPr>
        <w:tab/>
      </w:r>
      <w:r w:rsidR="00D07032" w:rsidRPr="00F84E76">
        <w:rPr>
          <w:rFonts w:ascii="Arial" w:hAnsi="Arial" w:cs="Arial"/>
          <w:sz w:val="24"/>
          <w:szCs w:val="24"/>
        </w:rPr>
        <w:t xml:space="preserve">El </w:t>
      </w:r>
      <w:r w:rsidR="00D07032" w:rsidRPr="00C35B6E">
        <w:rPr>
          <w:rFonts w:ascii="Arial" w:hAnsi="Arial" w:cs="Arial"/>
          <w:b/>
          <w:bCs/>
          <w:sz w:val="24"/>
          <w:szCs w:val="24"/>
        </w:rPr>
        <w:t>diputado señor Jorge Guzmán</w:t>
      </w:r>
      <w:r w:rsidR="00D07032" w:rsidRPr="00F84E76">
        <w:rPr>
          <w:rFonts w:ascii="Arial" w:hAnsi="Arial" w:cs="Arial"/>
          <w:sz w:val="24"/>
          <w:szCs w:val="24"/>
        </w:rPr>
        <w:t>, señaló que las indicaciones N°5, N°6 y N°7 establecen una sanción específica, recogiendo lo planteado por la diputada Cicardini. Indicó que se trata de una sanción más gravosa para quienes, con dolo, adulteraran o falsificaran el código, o buscaran infringir la ley de forma intencional. Reiteró que, tal como se había planteado en la Comisión, en la sesión anterior, no correspondía aplicar la misma sanción a quien actuaba con culpa que a quien lo hacía con dolo.</w:t>
      </w:r>
    </w:p>
    <w:p w14:paraId="75C58BE0" w14:textId="77777777" w:rsidR="003F68DB" w:rsidRDefault="003F68DB" w:rsidP="003F68DB">
      <w:pPr>
        <w:tabs>
          <w:tab w:val="left" w:pos="1701"/>
        </w:tabs>
        <w:spacing w:after="0"/>
        <w:rPr>
          <w:rFonts w:ascii="Arial" w:hAnsi="Arial" w:cs="Arial"/>
          <w:sz w:val="24"/>
          <w:szCs w:val="24"/>
        </w:rPr>
      </w:pPr>
    </w:p>
    <w:p w14:paraId="0EAA4DEE" w14:textId="2A16A625" w:rsidR="00D07032" w:rsidRDefault="003F68DB" w:rsidP="003F68DB">
      <w:pPr>
        <w:tabs>
          <w:tab w:val="left" w:pos="1701"/>
        </w:tabs>
        <w:spacing w:after="0"/>
        <w:rPr>
          <w:rFonts w:ascii="Arial" w:hAnsi="Arial" w:cs="Arial"/>
          <w:sz w:val="24"/>
          <w:szCs w:val="24"/>
        </w:rPr>
      </w:pPr>
      <w:r>
        <w:rPr>
          <w:rFonts w:ascii="Arial" w:hAnsi="Arial" w:cs="Arial"/>
          <w:sz w:val="24"/>
          <w:szCs w:val="24"/>
        </w:rPr>
        <w:tab/>
      </w:r>
      <w:r w:rsidR="00D07032" w:rsidRPr="00F84E76">
        <w:rPr>
          <w:rFonts w:ascii="Arial" w:hAnsi="Arial" w:cs="Arial"/>
          <w:sz w:val="24"/>
          <w:szCs w:val="24"/>
        </w:rPr>
        <w:t xml:space="preserve">El </w:t>
      </w:r>
      <w:r w:rsidR="00D07032" w:rsidRPr="00C35B6E">
        <w:rPr>
          <w:rFonts w:ascii="Arial" w:hAnsi="Arial" w:cs="Arial"/>
          <w:b/>
          <w:bCs/>
          <w:sz w:val="24"/>
          <w:szCs w:val="24"/>
        </w:rPr>
        <w:t>diputado señor Alejandro Bernales</w:t>
      </w:r>
      <w:r w:rsidR="00D07032" w:rsidRPr="00F84E76">
        <w:rPr>
          <w:rFonts w:ascii="Arial" w:hAnsi="Arial" w:cs="Arial"/>
          <w:sz w:val="24"/>
          <w:szCs w:val="24"/>
        </w:rPr>
        <w:t xml:space="preserve"> manifestó su acuerdo con la propuesta, señalando que cuando existe una intención explícita de faltar a la verdad, tanto en la información del certificado de seguridad como en lo relativo al "</w:t>
      </w:r>
      <w:proofErr w:type="gramStart"/>
      <w:r w:rsidR="00D07032" w:rsidRPr="00F84E76">
        <w:rPr>
          <w:rFonts w:ascii="Arial" w:hAnsi="Arial" w:cs="Arial"/>
          <w:sz w:val="24"/>
          <w:szCs w:val="24"/>
        </w:rPr>
        <w:t>cero registro</w:t>
      </w:r>
      <w:proofErr w:type="gramEnd"/>
      <w:r w:rsidR="00D07032" w:rsidRPr="00F84E76">
        <w:rPr>
          <w:rFonts w:ascii="Arial" w:hAnsi="Arial" w:cs="Arial"/>
          <w:sz w:val="24"/>
          <w:szCs w:val="24"/>
        </w:rPr>
        <w:t>", es fundamental establecer una multa superior. Añadió que dicha sanción debía ser más gravosa que la aplicada a quienes simplemente no cumplieran con la norma. Finalmente, expresó su respaldo a la propuesta y solicitó suscribirla.</w:t>
      </w:r>
    </w:p>
    <w:p w14:paraId="4876F5B6" w14:textId="77777777" w:rsidR="003F68DB" w:rsidRDefault="003F68DB" w:rsidP="003F68DB">
      <w:pPr>
        <w:tabs>
          <w:tab w:val="left" w:pos="1701"/>
        </w:tabs>
        <w:spacing w:after="0"/>
        <w:rPr>
          <w:rFonts w:ascii="Arial" w:hAnsi="Arial" w:cs="Arial"/>
          <w:sz w:val="24"/>
          <w:szCs w:val="24"/>
        </w:rPr>
      </w:pPr>
    </w:p>
    <w:p w14:paraId="5928FD7D" w14:textId="74EF913D" w:rsidR="00D07032" w:rsidRDefault="003F68DB" w:rsidP="003F68DB">
      <w:pPr>
        <w:tabs>
          <w:tab w:val="left" w:pos="1701"/>
        </w:tabs>
        <w:spacing w:after="0"/>
        <w:rPr>
          <w:rFonts w:ascii="Arial" w:hAnsi="Arial" w:cs="Arial"/>
          <w:sz w:val="24"/>
          <w:szCs w:val="24"/>
        </w:rPr>
      </w:pPr>
      <w:r>
        <w:rPr>
          <w:rFonts w:ascii="Arial" w:hAnsi="Arial" w:cs="Arial"/>
          <w:sz w:val="24"/>
          <w:szCs w:val="24"/>
        </w:rPr>
        <w:tab/>
      </w:r>
      <w:r w:rsidR="00D07032" w:rsidRPr="00F84E76">
        <w:rPr>
          <w:rFonts w:ascii="Arial" w:hAnsi="Arial" w:cs="Arial"/>
          <w:sz w:val="24"/>
          <w:szCs w:val="24"/>
        </w:rPr>
        <w:t xml:space="preserve">Por su parte </w:t>
      </w:r>
      <w:r w:rsidR="00D07032" w:rsidRPr="00C35B6E">
        <w:rPr>
          <w:rFonts w:ascii="Arial" w:hAnsi="Arial" w:cs="Arial"/>
          <w:b/>
          <w:bCs/>
          <w:sz w:val="24"/>
          <w:szCs w:val="24"/>
        </w:rPr>
        <w:t>la diputada señorita Daniella Cicardini</w:t>
      </w:r>
      <w:r w:rsidR="00D07032" w:rsidRPr="00F84E76">
        <w:rPr>
          <w:rFonts w:ascii="Arial" w:hAnsi="Arial" w:cs="Arial"/>
          <w:sz w:val="24"/>
          <w:szCs w:val="24"/>
        </w:rPr>
        <w:t xml:space="preserve">, explicó que la indicación </w:t>
      </w:r>
      <w:proofErr w:type="spellStart"/>
      <w:r w:rsidR="00D07032" w:rsidRPr="00F84E76">
        <w:rPr>
          <w:rFonts w:ascii="Arial" w:hAnsi="Arial" w:cs="Arial"/>
          <w:b/>
          <w:bCs/>
          <w:sz w:val="24"/>
          <w:szCs w:val="24"/>
        </w:rPr>
        <w:t>N°</w:t>
      </w:r>
      <w:proofErr w:type="spellEnd"/>
      <w:r w:rsidR="00D07032" w:rsidRPr="00F84E76">
        <w:rPr>
          <w:rFonts w:ascii="Arial" w:hAnsi="Arial" w:cs="Arial"/>
          <w:b/>
          <w:bCs/>
          <w:sz w:val="24"/>
          <w:szCs w:val="24"/>
        </w:rPr>
        <w:t xml:space="preserve"> 8 </w:t>
      </w:r>
      <w:r w:rsidR="00D07032" w:rsidRPr="00F84E76">
        <w:rPr>
          <w:rFonts w:ascii="Arial" w:hAnsi="Arial" w:cs="Arial"/>
          <w:sz w:val="24"/>
          <w:szCs w:val="24"/>
        </w:rPr>
        <w:t xml:space="preserve">propuesta busca que, frente al incumplimiento reiterado de las obligaciones establecidas, las cuales ya contemplaban distintas sanciones según su gravedad, se estableciera la inhabilitación perpetua para prestar el servicio. Señaló que esta medida se proponía como un inciso final, con el fin de mantener un orden lógico y jerárquico: si, tras cometer alguna de las faltas señaladas, se reincidía, se aplicaría una inhabilidad de por vida, quedando fuera del registro correspondiente. </w:t>
      </w:r>
    </w:p>
    <w:p w14:paraId="6F53127C" w14:textId="77777777" w:rsidR="00273432" w:rsidRDefault="00273432" w:rsidP="003F68DB">
      <w:pPr>
        <w:tabs>
          <w:tab w:val="left" w:pos="1701"/>
        </w:tabs>
        <w:spacing w:after="0"/>
        <w:rPr>
          <w:rFonts w:ascii="Arial" w:hAnsi="Arial" w:cs="Arial"/>
          <w:sz w:val="24"/>
          <w:szCs w:val="24"/>
        </w:rPr>
      </w:pPr>
    </w:p>
    <w:p w14:paraId="22182AAA" w14:textId="77777777" w:rsidR="00273432" w:rsidRDefault="00273432" w:rsidP="00273432">
      <w:pPr>
        <w:tabs>
          <w:tab w:val="left" w:pos="1701"/>
        </w:tabs>
        <w:spacing w:after="0"/>
        <w:rPr>
          <w:rFonts w:ascii="Arial" w:hAnsi="Arial" w:cs="Arial"/>
          <w:sz w:val="24"/>
          <w:szCs w:val="24"/>
        </w:rPr>
      </w:pPr>
    </w:p>
    <w:p w14:paraId="1512FD2B" w14:textId="77777777" w:rsidR="00273432" w:rsidRDefault="00273432" w:rsidP="00273432">
      <w:pPr>
        <w:tabs>
          <w:tab w:val="left" w:pos="1701"/>
        </w:tabs>
        <w:spacing w:after="0"/>
        <w:rPr>
          <w:rFonts w:ascii="Arial" w:hAnsi="Arial" w:cs="Arial"/>
          <w:sz w:val="24"/>
          <w:szCs w:val="24"/>
        </w:rPr>
      </w:pPr>
    </w:p>
    <w:p w14:paraId="1F902016" w14:textId="77777777" w:rsidR="00273432" w:rsidRDefault="00273432" w:rsidP="00273432">
      <w:pPr>
        <w:tabs>
          <w:tab w:val="left" w:pos="1701"/>
        </w:tabs>
        <w:spacing w:after="0"/>
        <w:rPr>
          <w:rFonts w:ascii="Arial" w:hAnsi="Arial" w:cs="Arial"/>
          <w:sz w:val="24"/>
          <w:szCs w:val="24"/>
        </w:rPr>
      </w:pPr>
    </w:p>
    <w:p w14:paraId="312B9ACE" w14:textId="76018695" w:rsidR="00D07032" w:rsidRDefault="00273432" w:rsidP="00273432">
      <w:pPr>
        <w:tabs>
          <w:tab w:val="left" w:pos="1701"/>
        </w:tabs>
        <w:spacing w:after="0"/>
        <w:rPr>
          <w:rFonts w:ascii="Arial" w:hAnsi="Arial" w:cs="Arial"/>
          <w:b/>
          <w:bCs/>
          <w:sz w:val="24"/>
          <w:szCs w:val="24"/>
        </w:rPr>
      </w:pPr>
      <w:r>
        <w:rPr>
          <w:rFonts w:ascii="Arial" w:hAnsi="Arial" w:cs="Arial"/>
          <w:sz w:val="24"/>
          <w:szCs w:val="24"/>
        </w:rPr>
        <w:tab/>
      </w:r>
      <w:r w:rsidR="00D07032" w:rsidRPr="00F84E76">
        <w:rPr>
          <w:rFonts w:ascii="Arial" w:hAnsi="Arial" w:cs="Arial"/>
          <w:sz w:val="24"/>
          <w:szCs w:val="24"/>
        </w:rPr>
        <w:t>Puesta</w:t>
      </w:r>
      <w:r w:rsidR="00D07032" w:rsidRPr="00F84E76">
        <w:rPr>
          <w:rFonts w:ascii="Arial" w:hAnsi="Arial" w:cs="Arial"/>
          <w:b/>
          <w:bCs/>
          <w:sz w:val="24"/>
          <w:szCs w:val="24"/>
        </w:rPr>
        <w:t>s</w:t>
      </w:r>
      <w:r w:rsidR="00D07032" w:rsidRPr="00F84E76">
        <w:rPr>
          <w:rFonts w:ascii="Arial" w:hAnsi="Arial" w:cs="Arial"/>
          <w:sz w:val="24"/>
          <w:szCs w:val="24"/>
        </w:rPr>
        <w:t xml:space="preserve"> en votación las indicaciones N°5, N°6 y N°7 en un sol</w:t>
      </w:r>
      <w:r w:rsidR="00470A74">
        <w:rPr>
          <w:rFonts w:ascii="Arial" w:hAnsi="Arial" w:cs="Arial"/>
          <w:sz w:val="24"/>
          <w:szCs w:val="24"/>
        </w:rPr>
        <w:t>o acto</w:t>
      </w:r>
      <w:r w:rsidR="00D07032" w:rsidRPr="00F84E76">
        <w:rPr>
          <w:rFonts w:ascii="Arial" w:hAnsi="Arial" w:cs="Arial"/>
          <w:sz w:val="24"/>
          <w:szCs w:val="24"/>
        </w:rPr>
        <w:t xml:space="preserve">, se </w:t>
      </w:r>
      <w:r w:rsidR="00D07032" w:rsidRPr="00470A74">
        <w:rPr>
          <w:rFonts w:ascii="Arial" w:hAnsi="Arial" w:cs="Arial"/>
          <w:b/>
          <w:bCs/>
          <w:sz w:val="24"/>
          <w:szCs w:val="24"/>
        </w:rPr>
        <w:t>aprueban por unanimidad</w:t>
      </w:r>
      <w:r w:rsidR="00D07032" w:rsidRPr="00F84E76">
        <w:rPr>
          <w:rFonts w:ascii="Arial" w:hAnsi="Arial" w:cs="Arial"/>
          <w:sz w:val="24"/>
          <w:szCs w:val="24"/>
        </w:rPr>
        <w:t>. Votan las y los diputados señores Boris Barrera, Alejandro Bernales, Ana María Bravo, Miguel Ángel Calisto, Jorge Guzmán, Daniel Manouchehri, Christian Matheson, Victor Pino (</w:t>
      </w:r>
      <w:proofErr w:type="gramStart"/>
      <w:r w:rsidR="00410336" w:rsidRPr="00F84E76">
        <w:rPr>
          <w:rFonts w:ascii="Arial" w:hAnsi="Arial" w:cs="Arial"/>
          <w:sz w:val="24"/>
          <w:szCs w:val="24"/>
        </w:rPr>
        <w:t>Presidente</w:t>
      </w:r>
      <w:proofErr w:type="gramEnd"/>
      <w:r w:rsidR="00D07032" w:rsidRPr="00F84E76">
        <w:rPr>
          <w:rFonts w:ascii="Arial" w:hAnsi="Arial" w:cs="Arial"/>
          <w:sz w:val="24"/>
          <w:szCs w:val="24"/>
        </w:rPr>
        <w:t xml:space="preserve">) y Flor Weisse. </w:t>
      </w:r>
      <w:r w:rsidR="00D07032" w:rsidRPr="007616FE">
        <w:rPr>
          <w:rFonts w:ascii="Arial" w:hAnsi="Arial" w:cs="Arial"/>
          <w:b/>
          <w:bCs/>
          <w:sz w:val="24"/>
          <w:szCs w:val="24"/>
        </w:rPr>
        <w:t>(9-0-0).</w:t>
      </w:r>
    </w:p>
    <w:p w14:paraId="6490B6B7" w14:textId="77777777" w:rsidR="00273432" w:rsidRDefault="00273432" w:rsidP="00273432">
      <w:pPr>
        <w:tabs>
          <w:tab w:val="left" w:pos="1701"/>
        </w:tabs>
        <w:spacing w:after="0"/>
        <w:rPr>
          <w:rFonts w:ascii="Arial" w:hAnsi="Arial" w:cs="Arial"/>
          <w:b/>
          <w:bCs/>
          <w:sz w:val="24"/>
          <w:szCs w:val="24"/>
        </w:rPr>
      </w:pPr>
    </w:p>
    <w:p w14:paraId="2788F491" w14:textId="4A9533BA" w:rsidR="00D07032" w:rsidRDefault="00273432" w:rsidP="00273432">
      <w:pPr>
        <w:tabs>
          <w:tab w:val="left" w:pos="1701"/>
        </w:tabs>
        <w:spacing w:after="0"/>
        <w:rPr>
          <w:rFonts w:ascii="Arial" w:hAnsi="Arial" w:cs="Arial"/>
          <w:sz w:val="24"/>
          <w:szCs w:val="24"/>
        </w:rPr>
      </w:pPr>
      <w:r>
        <w:rPr>
          <w:rFonts w:ascii="Arial" w:hAnsi="Arial" w:cs="Arial"/>
          <w:b/>
          <w:bCs/>
          <w:sz w:val="24"/>
          <w:szCs w:val="24"/>
        </w:rPr>
        <w:lastRenderedPageBreak/>
        <w:tab/>
      </w:r>
      <w:r w:rsidR="00D07032" w:rsidRPr="00F84E76">
        <w:rPr>
          <w:rFonts w:ascii="Arial" w:hAnsi="Arial" w:cs="Arial"/>
          <w:sz w:val="24"/>
          <w:szCs w:val="24"/>
        </w:rPr>
        <w:t>En consecuencia, lo establecido en la indicación N°5, reemplaza la letra d) del numeral 6</w:t>
      </w:r>
      <w:r w:rsidR="00A7227E">
        <w:rPr>
          <w:rFonts w:ascii="Arial" w:hAnsi="Arial" w:cs="Arial"/>
          <w:sz w:val="24"/>
          <w:szCs w:val="24"/>
        </w:rPr>
        <w:t>)</w:t>
      </w:r>
      <w:r w:rsidR="00D07032" w:rsidRPr="00F84E76">
        <w:rPr>
          <w:rFonts w:ascii="Arial" w:hAnsi="Arial" w:cs="Arial"/>
          <w:sz w:val="24"/>
          <w:szCs w:val="24"/>
        </w:rPr>
        <w:t xml:space="preserve"> del texto base previamente aprobado</w:t>
      </w:r>
      <w:r w:rsidR="00D07032" w:rsidRPr="00F84E76">
        <w:rPr>
          <w:rFonts w:ascii="Arial" w:hAnsi="Arial" w:cs="Arial"/>
          <w:b/>
          <w:bCs/>
          <w:sz w:val="24"/>
          <w:szCs w:val="24"/>
        </w:rPr>
        <w:t xml:space="preserve"> (indicación sustitutiva del Ejecutivo)</w:t>
      </w:r>
      <w:r w:rsidR="00D07032" w:rsidRPr="00F84E76">
        <w:rPr>
          <w:rFonts w:ascii="Arial" w:hAnsi="Arial" w:cs="Arial"/>
          <w:sz w:val="24"/>
          <w:szCs w:val="24"/>
        </w:rPr>
        <w:t>.</w:t>
      </w:r>
    </w:p>
    <w:p w14:paraId="00117808" w14:textId="77777777" w:rsidR="00273432" w:rsidRDefault="00273432" w:rsidP="00273432">
      <w:pPr>
        <w:tabs>
          <w:tab w:val="left" w:pos="1701"/>
        </w:tabs>
        <w:spacing w:after="0"/>
        <w:rPr>
          <w:rFonts w:ascii="Arial" w:hAnsi="Arial" w:cs="Arial"/>
          <w:sz w:val="24"/>
          <w:szCs w:val="24"/>
        </w:rPr>
      </w:pPr>
    </w:p>
    <w:p w14:paraId="4943096C" w14:textId="2983E74E" w:rsidR="00D07032" w:rsidRDefault="00273432" w:rsidP="00273432">
      <w:pPr>
        <w:tabs>
          <w:tab w:val="left" w:pos="1701"/>
        </w:tabs>
        <w:spacing w:after="0"/>
        <w:rPr>
          <w:rFonts w:ascii="Arial" w:hAnsi="Arial" w:cs="Arial"/>
          <w:sz w:val="24"/>
          <w:szCs w:val="24"/>
        </w:rPr>
      </w:pPr>
      <w:r>
        <w:rPr>
          <w:rFonts w:ascii="Arial" w:hAnsi="Arial" w:cs="Arial"/>
          <w:sz w:val="24"/>
          <w:szCs w:val="24"/>
        </w:rPr>
        <w:tab/>
      </w:r>
      <w:r w:rsidR="00D07032" w:rsidRPr="00F84E76">
        <w:rPr>
          <w:rFonts w:ascii="Arial" w:hAnsi="Arial" w:cs="Arial"/>
          <w:sz w:val="24"/>
          <w:szCs w:val="24"/>
        </w:rPr>
        <w:t xml:space="preserve">El </w:t>
      </w:r>
      <w:proofErr w:type="gramStart"/>
      <w:r w:rsidR="00D07032" w:rsidRPr="00F36E10">
        <w:rPr>
          <w:rFonts w:ascii="Arial" w:hAnsi="Arial" w:cs="Arial"/>
          <w:b/>
          <w:bCs/>
          <w:sz w:val="24"/>
          <w:szCs w:val="24"/>
        </w:rPr>
        <w:t>Director Nacional</w:t>
      </w:r>
      <w:proofErr w:type="gramEnd"/>
      <w:r w:rsidR="00D07032" w:rsidRPr="00F36E10">
        <w:rPr>
          <w:rFonts w:ascii="Arial" w:hAnsi="Arial" w:cs="Arial"/>
          <w:b/>
          <w:bCs/>
          <w:sz w:val="24"/>
          <w:szCs w:val="24"/>
        </w:rPr>
        <w:t xml:space="preserve"> del Servicio Nacional de Turismo, SERNATUR, señor Cristóbal Benítez</w:t>
      </w:r>
      <w:r w:rsidR="00D07032" w:rsidRPr="00F84E76">
        <w:rPr>
          <w:rFonts w:ascii="Arial" w:hAnsi="Arial" w:cs="Arial"/>
          <w:sz w:val="24"/>
          <w:szCs w:val="24"/>
        </w:rPr>
        <w:t>, en relación a la indicación N°8, señaló que consideraban suficiente la sanción del cierre permanente en caso de reincidencia, ya que establecer una inhabilitación adicional implicaría una función que actualmente el servicio no tiene. Explicó que ello requeriría la creación de un registro adicional a la información disponible, lo que implicaría costos y funciones que exceden las capacidades de la institución. Por lo tanto, indicó que no podían pronunciarse al respecto.</w:t>
      </w:r>
    </w:p>
    <w:p w14:paraId="6989BD0B" w14:textId="77777777" w:rsidR="00863BC5" w:rsidRDefault="00863BC5" w:rsidP="00273432">
      <w:pPr>
        <w:tabs>
          <w:tab w:val="left" w:pos="1701"/>
        </w:tabs>
        <w:spacing w:after="0"/>
        <w:rPr>
          <w:rFonts w:ascii="Arial" w:hAnsi="Arial" w:cs="Arial"/>
          <w:sz w:val="24"/>
          <w:szCs w:val="24"/>
        </w:rPr>
      </w:pPr>
    </w:p>
    <w:p w14:paraId="7CCED0DE" w14:textId="6FEDB87B" w:rsidR="00D07032" w:rsidRDefault="00863BC5" w:rsidP="00863BC5">
      <w:pPr>
        <w:tabs>
          <w:tab w:val="left" w:pos="1701"/>
        </w:tabs>
        <w:spacing w:after="0"/>
        <w:rPr>
          <w:rFonts w:ascii="Arial" w:hAnsi="Arial" w:cs="Arial"/>
          <w:sz w:val="24"/>
          <w:szCs w:val="24"/>
        </w:rPr>
      </w:pPr>
      <w:r>
        <w:rPr>
          <w:rFonts w:ascii="Arial" w:hAnsi="Arial" w:cs="Arial"/>
          <w:sz w:val="24"/>
          <w:szCs w:val="24"/>
        </w:rPr>
        <w:tab/>
      </w:r>
      <w:r w:rsidR="00D07032" w:rsidRPr="00D35202">
        <w:rPr>
          <w:rFonts w:ascii="Arial" w:hAnsi="Arial" w:cs="Arial"/>
          <w:sz w:val="24"/>
          <w:szCs w:val="24"/>
        </w:rPr>
        <w:t xml:space="preserve">La </w:t>
      </w:r>
      <w:r w:rsidR="00D07032" w:rsidRPr="00D35202">
        <w:rPr>
          <w:rFonts w:ascii="Arial" w:hAnsi="Arial" w:cs="Arial"/>
          <w:b/>
          <w:bCs/>
          <w:sz w:val="24"/>
          <w:szCs w:val="24"/>
        </w:rPr>
        <w:t>diputada señorita Daniella Cicardini</w:t>
      </w:r>
      <w:r w:rsidR="00D07032" w:rsidRPr="00F84E76">
        <w:rPr>
          <w:rFonts w:ascii="Arial" w:hAnsi="Arial" w:cs="Arial"/>
          <w:sz w:val="24"/>
          <w:szCs w:val="24"/>
        </w:rPr>
        <w:t xml:space="preserve"> </w:t>
      </w:r>
      <w:r>
        <w:rPr>
          <w:rFonts w:ascii="Arial" w:hAnsi="Arial" w:cs="Arial"/>
          <w:sz w:val="24"/>
          <w:szCs w:val="24"/>
        </w:rPr>
        <w:t xml:space="preserve">aclaró </w:t>
      </w:r>
      <w:r w:rsidR="00D07032" w:rsidRPr="00F84E76">
        <w:rPr>
          <w:rFonts w:ascii="Arial" w:hAnsi="Arial" w:cs="Arial"/>
          <w:sz w:val="24"/>
          <w:szCs w:val="24"/>
        </w:rPr>
        <w:t>que era importante dejar establecida la indicación en el proyecto de ley, ya que considera que cerrar una agencia no era lo mismo que sancionar a la persona que presta el servicio de turismo. Reconoció que aquello podría implicar nuevas atribuciones para el Servicio, pero enfatizó que el objetivo central del proyecto era regular situaciones que, por imprudencias o incumplimientos, habían derivado en tragedias lamentables en el país. Recordó que el proyecto llevaba un nombre propio y representaba también a otras víctimas fallecidas por la irresponsabilidad de personas que, motivadas únicamente por fines comerciales, no dimensionaron los riesgos ni ofrecieron el resguardo necesario en actividades de alto riesgo. Por ello, hizo un llamado a realizar un esfuerzo y propuso dar tiempo al Ejecutivo para que evaluara la viabilidad de revisar esta propuesta.</w:t>
      </w:r>
    </w:p>
    <w:p w14:paraId="5414C353" w14:textId="77777777" w:rsidR="00AE08C7" w:rsidRDefault="00AE08C7" w:rsidP="00863BC5">
      <w:pPr>
        <w:tabs>
          <w:tab w:val="left" w:pos="1701"/>
        </w:tabs>
        <w:spacing w:after="0"/>
        <w:rPr>
          <w:rFonts w:ascii="Arial" w:hAnsi="Arial" w:cs="Arial"/>
          <w:sz w:val="24"/>
          <w:szCs w:val="24"/>
        </w:rPr>
      </w:pPr>
    </w:p>
    <w:p w14:paraId="34482080" w14:textId="7BDC4EFE" w:rsidR="00D07032" w:rsidRDefault="00AE08C7" w:rsidP="00AE08C7">
      <w:pPr>
        <w:tabs>
          <w:tab w:val="left" w:pos="1701"/>
        </w:tabs>
        <w:spacing w:after="0"/>
        <w:rPr>
          <w:rFonts w:ascii="Arial" w:hAnsi="Arial" w:cs="Arial"/>
          <w:sz w:val="24"/>
          <w:szCs w:val="24"/>
        </w:rPr>
      </w:pPr>
      <w:r>
        <w:rPr>
          <w:rFonts w:ascii="Arial" w:hAnsi="Arial" w:cs="Arial"/>
          <w:sz w:val="24"/>
          <w:szCs w:val="24"/>
        </w:rPr>
        <w:tab/>
      </w:r>
      <w:r w:rsidR="00D07032" w:rsidRPr="00F84E76">
        <w:rPr>
          <w:rFonts w:ascii="Arial" w:hAnsi="Arial" w:cs="Arial"/>
          <w:sz w:val="24"/>
          <w:szCs w:val="24"/>
        </w:rPr>
        <w:t xml:space="preserve">El </w:t>
      </w:r>
      <w:r w:rsidR="00D07032" w:rsidRPr="00D35202">
        <w:rPr>
          <w:rFonts w:ascii="Arial" w:hAnsi="Arial" w:cs="Arial"/>
          <w:b/>
          <w:bCs/>
          <w:sz w:val="24"/>
          <w:szCs w:val="24"/>
        </w:rPr>
        <w:t>diputado señor Miguel Ángel Calisto</w:t>
      </w:r>
      <w:r w:rsidR="00D07032" w:rsidRPr="00F84E76">
        <w:rPr>
          <w:rFonts w:ascii="Arial" w:hAnsi="Arial" w:cs="Arial"/>
          <w:sz w:val="24"/>
          <w:szCs w:val="24"/>
        </w:rPr>
        <w:t xml:space="preserve"> expresó su respaldo a la posición del Ejecutivo en esta materia. Señaló que le parecía correcto establecer la clausura permanente como sanción, en caso de que así se determinara. </w:t>
      </w:r>
    </w:p>
    <w:p w14:paraId="285ECADC" w14:textId="77777777" w:rsidR="00AE08C7" w:rsidRDefault="00AE08C7" w:rsidP="00AE08C7">
      <w:pPr>
        <w:tabs>
          <w:tab w:val="left" w:pos="1701"/>
        </w:tabs>
        <w:spacing w:after="0"/>
        <w:rPr>
          <w:rFonts w:ascii="Arial" w:hAnsi="Arial" w:cs="Arial"/>
          <w:sz w:val="24"/>
          <w:szCs w:val="24"/>
        </w:rPr>
      </w:pPr>
    </w:p>
    <w:p w14:paraId="5F9EAC46" w14:textId="20DF4266" w:rsidR="00D07032" w:rsidRDefault="00AE08C7" w:rsidP="00AE08C7">
      <w:pPr>
        <w:tabs>
          <w:tab w:val="left" w:pos="1701"/>
        </w:tabs>
        <w:spacing w:after="0"/>
        <w:rPr>
          <w:rFonts w:ascii="Arial" w:hAnsi="Arial" w:cs="Arial"/>
          <w:sz w:val="24"/>
          <w:szCs w:val="24"/>
        </w:rPr>
      </w:pPr>
      <w:r>
        <w:rPr>
          <w:rFonts w:ascii="Arial" w:hAnsi="Arial" w:cs="Arial"/>
          <w:sz w:val="24"/>
          <w:szCs w:val="24"/>
        </w:rPr>
        <w:tab/>
      </w:r>
      <w:r w:rsidR="00D07032" w:rsidRPr="00F84E76">
        <w:rPr>
          <w:rFonts w:ascii="Arial" w:hAnsi="Arial" w:cs="Arial"/>
          <w:sz w:val="24"/>
          <w:szCs w:val="24"/>
        </w:rPr>
        <w:t>Sin embargo, advirtió que la inhabilitación perpetua podría contradecir la Constitución, específicamente el artículo 19, número 21, que garantiza el derecho a desarrollar cualquier actividad económica. Desde esa perspectiva, manifestó su preocupación por la viabilidad del proyecto, advirtiendo que incorporar más elementos podría complejizar su tramitación, pese a que todos los sectores lo respaldaban y compartían sus objetivos.</w:t>
      </w:r>
    </w:p>
    <w:p w14:paraId="7E004255" w14:textId="77777777" w:rsidR="00AE08C7" w:rsidRDefault="00AE08C7" w:rsidP="00AE08C7">
      <w:pPr>
        <w:tabs>
          <w:tab w:val="left" w:pos="1701"/>
        </w:tabs>
        <w:spacing w:after="0"/>
        <w:rPr>
          <w:rFonts w:ascii="Arial" w:hAnsi="Arial" w:cs="Arial"/>
          <w:sz w:val="24"/>
          <w:szCs w:val="24"/>
        </w:rPr>
      </w:pPr>
    </w:p>
    <w:p w14:paraId="76492D05" w14:textId="2D3FF2B2" w:rsidR="00D07032" w:rsidRDefault="00AE08C7" w:rsidP="00AE08C7">
      <w:pPr>
        <w:tabs>
          <w:tab w:val="left" w:pos="1701"/>
        </w:tabs>
        <w:spacing w:after="0"/>
        <w:rPr>
          <w:rFonts w:ascii="Arial" w:hAnsi="Arial" w:cs="Arial"/>
          <w:sz w:val="24"/>
          <w:szCs w:val="24"/>
        </w:rPr>
      </w:pPr>
      <w:r>
        <w:rPr>
          <w:rFonts w:ascii="Arial" w:hAnsi="Arial" w:cs="Arial"/>
          <w:sz w:val="24"/>
          <w:szCs w:val="24"/>
        </w:rPr>
        <w:tab/>
      </w:r>
      <w:r w:rsidR="00D07032" w:rsidRPr="00F84E76">
        <w:rPr>
          <w:rFonts w:ascii="Arial" w:hAnsi="Arial" w:cs="Arial"/>
          <w:sz w:val="24"/>
          <w:szCs w:val="24"/>
        </w:rPr>
        <w:t xml:space="preserve">El </w:t>
      </w:r>
      <w:r w:rsidR="00D07032" w:rsidRPr="00D35202">
        <w:rPr>
          <w:rFonts w:ascii="Arial" w:hAnsi="Arial" w:cs="Arial"/>
          <w:b/>
          <w:bCs/>
          <w:sz w:val="24"/>
          <w:szCs w:val="24"/>
        </w:rPr>
        <w:t>diputado señor Jorge Guzmán</w:t>
      </w:r>
      <w:r w:rsidR="00D07032" w:rsidRPr="00F84E76">
        <w:rPr>
          <w:rFonts w:ascii="Arial" w:hAnsi="Arial" w:cs="Arial"/>
          <w:sz w:val="24"/>
          <w:szCs w:val="24"/>
        </w:rPr>
        <w:t xml:space="preserve"> manifestó su intención de no complejizar un proyecto que, a su juicio, ha avanzado de buena forma y que está generando un cambio significativo. En ese sentido, anunció que votaría conforme a la recomendación del Poder Ejecutivo, sin perjuicio de evaluar en el futuro posibles acciones en esta materia. Además, destacó que recientemente se había aprobado la posibilidad de comisar los bienes de quienes iniciaran actividades de turismo aventura y cometieran faltas, lo cual, a su juicio, ya dificultaba que esas personas pudieran reiniciar la actividad, incluso mediante la creación de un nuevo establecimiento.</w:t>
      </w:r>
    </w:p>
    <w:p w14:paraId="1ED4D258" w14:textId="77777777" w:rsidR="00AE08C7" w:rsidRDefault="00AE08C7" w:rsidP="00AE08C7">
      <w:pPr>
        <w:tabs>
          <w:tab w:val="left" w:pos="1701"/>
        </w:tabs>
        <w:spacing w:after="0"/>
        <w:rPr>
          <w:rFonts w:ascii="Arial" w:hAnsi="Arial" w:cs="Arial"/>
          <w:sz w:val="24"/>
          <w:szCs w:val="24"/>
        </w:rPr>
      </w:pPr>
    </w:p>
    <w:p w14:paraId="70AFD85A" w14:textId="0FBD46B1" w:rsidR="00D07032" w:rsidRPr="00F84E76" w:rsidRDefault="00AE08C7" w:rsidP="00AE08C7">
      <w:pPr>
        <w:tabs>
          <w:tab w:val="left" w:pos="1701"/>
        </w:tabs>
        <w:spacing w:after="0"/>
        <w:rPr>
          <w:rFonts w:ascii="Arial" w:hAnsi="Arial" w:cs="Arial"/>
          <w:b/>
          <w:bCs/>
          <w:sz w:val="24"/>
          <w:szCs w:val="24"/>
        </w:rPr>
      </w:pPr>
      <w:r>
        <w:rPr>
          <w:rFonts w:ascii="Arial" w:hAnsi="Arial" w:cs="Arial"/>
          <w:sz w:val="24"/>
          <w:szCs w:val="24"/>
        </w:rPr>
        <w:tab/>
      </w:r>
      <w:r w:rsidR="00D07032" w:rsidRPr="00F84E76">
        <w:rPr>
          <w:rFonts w:ascii="Arial" w:hAnsi="Arial" w:cs="Arial"/>
          <w:sz w:val="24"/>
          <w:szCs w:val="24"/>
        </w:rPr>
        <w:t>Puesta en votación la indicación N°8</w:t>
      </w:r>
      <w:r w:rsidR="00D07032" w:rsidRPr="00AE08C7">
        <w:rPr>
          <w:rFonts w:ascii="Arial" w:hAnsi="Arial" w:cs="Arial"/>
          <w:b/>
          <w:bCs/>
          <w:sz w:val="24"/>
          <w:szCs w:val="24"/>
        </w:rPr>
        <w:t xml:space="preserve">, se </w:t>
      </w:r>
      <w:r w:rsidR="00D07032" w:rsidRPr="001E5618">
        <w:rPr>
          <w:rFonts w:ascii="Arial" w:hAnsi="Arial" w:cs="Arial"/>
          <w:b/>
          <w:bCs/>
          <w:sz w:val="24"/>
          <w:szCs w:val="24"/>
        </w:rPr>
        <w:t>aprueba por mayoría de los votos</w:t>
      </w:r>
      <w:r w:rsidR="00D07032" w:rsidRPr="00F84E76">
        <w:rPr>
          <w:rFonts w:ascii="Arial" w:hAnsi="Arial" w:cs="Arial"/>
          <w:sz w:val="24"/>
          <w:szCs w:val="24"/>
        </w:rPr>
        <w:t>. Votan a favor los diputados señores Boris Barrera, Alejandro Bernales, Daniel Manouchehri y Victor Pino (</w:t>
      </w:r>
      <w:proofErr w:type="gramStart"/>
      <w:r w:rsidR="00410336" w:rsidRPr="00F84E76">
        <w:rPr>
          <w:rFonts w:ascii="Arial" w:hAnsi="Arial" w:cs="Arial"/>
          <w:sz w:val="24"/>
          <w:szCs w:val="24"/>
        </w:rPr>
        <w:t>Presidente</w:t>
      </w:r>
      <w:proofErr w:type="gramEnd"/>
      <w:r w:rsidR="00D07032" w:rsidRPr="00F84E76">
        <w:rPr>
          <w:rFonts w:ascii="Arial" w:hAnsi="Arial" w:cs="Arial"/>
          <w:sz w:val="24"/>
          <w:szCs w:val="24"/>
        </w:rPr>
        <w:t xml:space="preserve">), y la diputada señora Ana María Bravo. Votan en contra el diputado señor Miguel Ángel Calisto y la diputada señora </w:t>
      </w:r>
      <w:r w:rsidR="00D07032" w:rsidRPr="00F84E76">
        <w:rPr>
          <w:rFonts w:ascii="Arial" w:hAnsi="Arial" w:cs="Arial"/>
          <w:sz w:val="24"/>
          <w:szCs w:val="24"/>
        </w:rPr>
        <w:lastRenderedPageBreak/>
        <w:t xml:space="preserve">Flor Weisse. Se abstuvieron los diputados señores Jorge Guzmán y </w:t>
      </w:r>
      <w:proofErr w:type="spellStart"/>
      <w:r w:rsidR="00D07032" w:rsidRPr="00F84E76">
        <w:rPr>
          <w:rFonts w:ascii="Arial" w:hAnsi="Arial" w:cs="Arial"/>
          <w:sz w:val="24"/>
          <w:szCs w:val="24"/>
        </w:rPr>
        <w:t>Chjristian</w:t>
      </w:r>
      <w:proofErr w:type="spellEnd"/>
      <w:r w:rsidR="00D07032" w:rsidRPr="00F84E76">
        <w:rPr>
          <w:rFonts w:ascii="Arial" w:hAnsi="Arial" w:cs="Arial"/>
          <w:sz w:val="24"/>
          <w:szCs w:val="24"/>
        </w:rPr>
        <w:t xml:space="preserve"> Matheson. </w:t>
      </w:r>
      <w:r w:rsidR="00D07032" w:rsidRPr="001E5618">
        <w:rPr>
          <w:rFonts w:ascii="Arial" w:hAnsi="Arial" w:cs="Arial"/>
          <w:b/>
          <w:bCs/>
          <w:sz w:val="24"/>
          <w:szCs w:val="24"/>
        </w:rPr>
        <w:t>(5-2-2).</w:t>
      </w:r>
    </w:p>
    <w:p w14:paraId="2F879EA2" w14:textId="77777777" w:rsidR="00545501" w:rsidRPr="00F84E76" w:rsidRDefault="00545501" w:rsidP="005C19C1">
      <w:pPr>
        <w:spacing w:after="0" w:line="240" w:lineRule="auto"/>
        <w:rPr>
          <w:rFonts w:ascii="Arial" w:hAnsi="Arial" w:cs="Arial"/>
          <w:bCs/>
          <w:sz w:val="24"/>
          <w:szCs w:val="24"/>
        </w:rPr>
      </w:pPr>
    </w:p>
    <w:p w14:paraId="0F59BA6F" w14:textId="77777777" w:rsidR="00F7225B" w:rsidRPr="00F84E76" w:rsidRDefault="00F7225B" w:rsidP="005C19C1">
      <w:pPr>
        <w:spacing w:after="0" w:line="240" w:lineRule="auto"/>
        <w:jc w:val="center"/>
        <w:rPr>
          <w:rFonts w:ascii="Arial" w:hAnsi="Arial" w:cs="Arial"/>
          <w:bCs/>
          <w:sz w:val="24"/>
          <w:szCs w:val="24"/>
        </w:rPr>
      </w:pPr>
      <w:r w:rsidRPr="00F84E76">
        <w:rPr>
          <w:rFonts w:ascii="Arial" w:hAnsi="Arial" w:cs="Arial"/>
          <w:bCs/>
          <w:sz w:val="24"/>
          <w:szCs w:val="24"/>
        </w:rPr>
        <w:t>***</w:t>
      </w:r>
    </w:p>
    <w:p w14:paraId="4E8BB155" w14:textId="77777777" w:rsidR="009F216F" w:rsidRPr="00F84E76" w:rsidRDefault="009F216F" w:rsidP="005C19C1">
      <w:pPr>
        <w:spacing w:after="0" w:line="240" w:lineRule="auto"/>
        <w:rPr>
          <w:rFonts w:ascii="Arial" w:hAnsi="Arial" w:cs="Arial"/>
          <w:bCs/>
          <w:sz w:val="24"/>
          <w:szCs w:val="24"/>
        </w:rPr>
      </w:pPr>
    </w:p>
    <w:p w14:paraId="69D63EE3" w14:textId="35E64D3D" w:rsidR="009F216F" w:rsidRPr="00F84E76" w:rsidRDefault="006B76A4" w:rsidP="005C19C1">
      <w:pPr>
        <w:spacing w:after="0" w:line="240" w:lineRule="auto"/>
        <w:rPr>
          <w:rFonts w:ascii="Arial" w:hAnsi="Arial" w:cs="Arial"/>
          <w:b/>
          <w:sz w:val="24"/>
          <w:szCs w:val="24"/>
        </w:rPr>
      </w:pPr>
      <w:r w:rsidRPr="00F84E76">
        <w:rPr>
          <w:rFonts w:ascii="Arial" w:hAnsi="Arial" w:cs="Arial"/>
          <w:b/>
          <w:sz w:val="24"/>
          <w:szCs w:val="24"/>
        </w:rPr>
        <w:t xml:space="preserve">VI.- </w:t>
      </w:r>
      <w:r w:rsidR="009F216F" w:rsidRPr="00F84E76">
        <w:rPr>
          <w:rFonts w:ascii="Arial" w:hAnsi="Arial" w:cs="Arial"/>
          <w:b/>
          <w:sz w:val="24"/>
          <w:szCs w:val="24"/>
        </w:rPr>
        <w:t>TE</w:t>
      </w:r>
      <w:r w:rsidRPr="00F84E76">
        <w:rPr>
          <w:rFonts w:ascii="Arial" w:hAnsi="Arial" w:cs="Arial"/>
          <w:b/>
          <w:sz w:val="24"/>
          <w:szCs w:val="24"/>
        </w:rPr>
        <w:t>XTO APROBADO POR LA COMISIÓN</w:t>
      </w:r>
      <w:r w:rsidR="00002905" w:rsidRPr="00F84E76">
        <w:rPr>
          <w:rFonts w:ascii="Arial" w:hAnsi="Arial" w:cs="Arial"/>
          <w:b/>
          <w:sz w:val="24"/>
          <w:szCs w:val="24"/>
        </w:rPr>
        <w:t>.</w:t>
      </w:r>
    </w:p>
    <w:p w14:paraId="7580A251" w14:textId="77777777" w:rsidR="009F216F" w:rsidRPr="00F84E76" w:rsidRDefault="009F216F" w:rsidP="005C19C1">
      <w:pPr>
        <w:spacing w:after="0" w:line="240" w:lineRule="auto"/>
        <w:rPr>
          <w:rFonts w:ascii="Arial" w:hAnsi="Arial" w:cs="Arial"/>
          <w:bCs/>
          <w:sz w:val="24"/>
          <w:szCs w:val="24"/>
        </w:rPr>
      </w:pPr>
    </w:p>
    <w:bookmarkEnd w:id="2"/>
    <w:p w14:paraId="6033C0C8" w14:textId="0846F9F3" w:rsidR="0018104F" w:rsidRPr="00F84E76" w:rsidRDefault="00E64F26"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t>P</w:t>
      </w:r>
      <w:r w:rsidR="0018104F" w:rsidRPr="00F84E76">
        <w:rPr>
          <w:rFonts w:ascii="Arial" w:hAnsi="Arial" w:cs="Arial"/>
          <w:bCs/>
          <w:sz w:val="24"/>
          <w:szCs w:val="24"/>
        </w:rPr>
        <w:t xml:space="preserve">or las razones señaladas y por los argumentos que expondrá oportunamente </w:t>
      </w:r>
      <w:r w:rsidR="00A007D2" w:rsidRPr="00F84E76">
        <w:rPr>
          <w:rFonts w:ascii="Arial" w:hAnsi="Arial" w:cs="Arial"/>
          <w:bCs/>
          <w:sz w:val="24"/>
          <w:szCs w:val="24"/>
        </w:rPr>
        <w:t>el</w:t>
      </w:r>
      <w:r w:rsidR="0018104F" w:rsidRPr="00F84E76">
        <w:rPr>
          <w:rFonts w:ascii="Arial" w:hAnsi="Arial" w:cs="Arial"/>
          <w:bCs/>
          <w:sz w:val="24"/>
          <w:szCs w:val="24"/>
        </w:rPr>
        <w:t xml:space="preserve"> señor diputad</w:t>
      </w:r>
      <w:r w:rsidR="00A007D2" w:rsidRPr="00F84E76">
        <w:rPr>
          <w:rFonts w:ascii="Arial" w:hAnsi="Arial" w:cs="Arial"/>
          <w:bCs/>
          <w:sz w:val="24"/>
          <w:szCs w:val="24"/>
        </w:rPr>
        <w:t>o</w:t>
      </w:r>
      <w:r w:rsidR="0018104F" w:rsidRPr="00F84E76">
        <w:rPr>
          <w:rFonts w:ascii="Arial" w:hAnsi="Arial" w:cs="Arial"/>
          <w:bCs/>
          <w:sz w:val="24"/>
          <w:szCs w:val="24"/>
        </w:rPr>
        <w:t xml:space="preserve"> informante, la Comisión de Economía, Fomento, Micro, Pequeña y Mediana Empresa, Protección de los Consumidores y Turismo</w:t>
      </w:r>
      <w:r w:rsidR="0028117A" w:rsidRPr="00F84E76">
        <w:rPr>
          <w:rFonts w:ascii="Arial" w:hAnsi="Arial" w:cs="Arial"/>
          <w:bCs/>
          <w:sz w:val="24"/>
          <w:szCs w:val="24"/>
        </w:rPr>
        <w:t>,</w:t>
      </w:r>
      <w:r w:rsidR="0018104F" w:rsidRPr="00F84E76">
        <w:rPr>
          <w:rFonts w:ascii="Arial" w:hAnsi="Arial" w:cs="Arial"/>
          <w:bCs/>
          <w:sz w:val="24"/>
          <w:szCs w:val="24"/>
        </w:rPr>
        <w:t xml:space="preserve"> realizando las adecuaciones de redacción del caso conforme al artículo 15 del reglamento, recomienda </w:t>
      </w:r>
      <w:r w:rsidR="0018104F" w:rsidRPr="00C079D3">
        <w:rPr>
          <w:rFonts w:ascii="Arial" w:hAnsi="Arial" w:cs="Arial"/>
          <w:b/>
          <w:sz w:val="24"/>
          <w:szCs w:val="24"/>
        </w:rPr>
        <w:t xml:space="preserve">aprobar </w:t>
      </w:r>
      <w:r w:rsidR="0018104F" w:rsidRPr="00F84E76">
        <w:rPr>
          <w:rFonts w:ascii="Arial" w:hAnsi="Arial" w:cs="Arial"/>
          <w:bCs/>
          <w:sz w:val="24"/>
          <w:szCs w:val="24"/>
        </w:rPr>
        <w:t>el siguiente:</w:t>
      </w:r>
    </w:p>
    <w:p w14:paraId="3C77ABAC" w14:textId="77777777" w:rsidR="0018104F" w:rsidRPr="00F84E76" w:rsidRDefault="0018104F" w:rsidP="005C19C1">
      <w:pPr>
        <w:tabs>
          <w:tab w:val="left" w:pos="1701"/>
        </w:tabs>
        <w:spacing w:after="0" w:line="240" w:lineRule="auto"/>
        <w:rPr>
          <w:rFonts w:ascii="Arial" w:hAnsi="Arial" w:cs="Arial"/>
          <w:bCs/>
          <w:sz w:val="24"/>
          <w:szCs w:val="24"/>
        </w:rPr>
      </w:pPr>
    </w:p>
    <w:p w14:paraId="5601C6BE" w14:textId="77777777" w:rsidR="0018104F" w:rsidRDefault="0018104F" w:rsidP="005C19C1">
      <w:pPr>
        <w:tabs>
          <w:tab w:val="left" w:pos="1701"/>
        </w:tabs>
        <w:spacing w:after="0" w:line="240" w:lineRule="auto"/>
        <w:jc w:val="center"/>
        <w:rPr>
          <w:rFonts w:ascii="Arial" w:hAnsi="Arial" w:cs="Arial"/>
          <w:b/>
          <w:sz w:val="24"/>
          <w:szCs w:val="24"/>
        </w:rPr>
      </w:pPr>
      <w:r w:rsidRPr="00F84E76">
        <w:rPr>
          <w:rFonts w:ascii="Arial" w:hAnsi="Arial" w:cs="Arial"/>
          <w:b/>
          <w:sz w:val="24"/>
          <w:szCs w:val="24"/>
        </w:rPr>
        <w:t>PROYECTO DE LEY</w:t>
      </w:r>
      <w:r w:rsidR="00107192" w:rsidRPr="00F84E76">
        <w:rPr>
          <w:rFonts w:ascii="Arial" w:hAnsi="Arial" w:cs="Arial"/>
          <w:b/>
          <w:sz w:val="24"/>
          <w:szCs w:val="24"/>
        </w:rPr>
        <w:t>:</w:t>
      </w:r>
    </w:p>
    <w:p w14:paraId="7F87E373" w14:textId="77777777" w:rsidR="00C079D3" w:rsidRPr="00F84E76" w:rsidRDefault="00C079D3" w:rsidP="00DF24D4">
      <w:pPr>
        <w:tabs>
          <w:tab w:val="left" w:pos="1701"/>
        </w:tabs>
        <w:spacing w:after="0" w:line="240" w:lineRule="auto"/>
        <w:rPr>
          <w:rFonts w:ascii="Arial" w:hAnsi="Arial" w:cs="Arial"/>
          <w:b/>
          <w:sz w:val="24"/>
          <w:szCs w:val="24"/>
        </w:rPr>
      </w:pPr>
    </w:p>
    <w:p w14:paraId="634EE8C4" w14:textId="52E412A6" w:rsidR="00514CD5" w:rsidRPr="00F84E76" w:rsidRDefault="00822401"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w:t>
      </w:r>
      <w:r w:rsidR="00514CD5" w:rsidRPr="00F84E76">
        <w:rPr>
          <w:rFonts w:ascii="Arial" w:hAnsi="Arial" w:cs="Arial"/>
          <w:bCs/>
          <w:sz w:val="24"/>
          <w:szCs w:val="24"/>
          <w:lang w:val="es-CL"/>
        </w:rPr>
        <w:t xml:space="preserve">Artículo único. </w:t>
      </w:r>
      <w:proofErr w:type="spellStart"/>
      <w:r w:rsidR="00D74196" w:rsidRPr="00F84E76">
        <w:rPr>
          <w:rFonts w:ascii="Arial" w:hAnsi="Arial" w:cs="Arial"/>
          <w:bCs/>
          <w:sz w:val="24"/>
          <w:szCs w:val="24"/>
          <w:lang w:val="es-CL"/>
        </w:rPr>
        <w:t>Introdúcense</w:t>
      </w:r>
      <w:proofErr w:type="spellEnd"/>
      <w:r w:rsidR="00D74196" w:rsidRPr="00F84E76">
        <w:rPr>
          <w:rFonts w:ascii="Arial" w:hAnsi="Arial" w:cs="Arial"/>
          <w:bCs/>
          <w:sz w:val="24"/>
          <w:szCs w:val="24"/>
          <w:lang w:val="es-CL"/>
        </w:rPr>
        <w:t xml:space="preserve"> las siguientes modificaciones en</w:t>
      </w:r>
      <w:r w:rsidR="00514CD5" w:rsidRPr="00F84E76">
        <w:rPr>
          <w:rFonts w:ascii="Arial" w:hAnsi="Arial" w:cs="Arial"/>
          <w:bCs/>
          <w:sz w:val="24"/>
          <w:szCs w:val="24"/>
          <w:lang w:val="es-CL"/>
        </w:rPr>
        <w:t xml:space="preserve"> la ley N°20.423, del Sistema Institucional para el Desarrollo del Turismo</w:t>
      </w:r>
      <w:r w:rsidR="005C6D80" w:rsidRPr="00F84E76">
        <w:rPr>
          <w:rFonts w:ascii="Arial" w:hAnsi="Arial" w:cs="Arial"/>
          <w:bCs/>
          <w:sz w:val="24"/>
          <w:szCs w:val="24"/>
          <w:lang w:val="es-CL"/>
        </w:rPr>
        <w:t>:</w:t>
      </w:r>
    </w:p>
    <w:p w14:paraId="65448995" w14:textId="77777777" w:rsidR="00514CD5" w:rsidRPr="00F84E76" w:rsidRDefault="00514CD5" w:rsidP="005C19C1">
      <w:pPr>
        <w:pStyle w:val="Textocomentario"/>
        <w:ind w:left="73" w:right="68"/>
        <w:jc w:val="both"/>
        <w:rPr>
          <w:rFonts w:ascii="Arial" w:hAnsi="Arial" w:cs="Arial"/>
          <w:bCs/>
          <w:sz w:val="24"/>
          <w:szCs w:val="24"/>
          <w:lang w:val="es-CL"/>
        </w:rPr>
      </w:pPr>
    </w:p>
    <w:p w14:paraId="43DB2296" w14:textId="6B6365F9" w:rsidR="00514CD5" w:rsidRDefault="00DD118D" w:rsidP="005C19C1">
      <w:pPr>
        <w:pStyle w:val="Textocomentario"/>
        <w:numPr>
          <w:ilvl w:val="0"/>
          <w:numId w:val="26"/>
        </w:numPr>
        <w:ind w:right="68"/>
        <w:jc w:val="both"/>
        <w:rPr>
          <w:rFonts w:ascii="Arial" w:hAnsi="Arial" w:cs="Arial"/>
          <w:bCs/>
          <w:sz w:val="24"/>
          <w:szCs w:val="24"/>
          <w:lang w:val="es-CL"/>
        </w:rPr>
      </w:pPr>
      <w:r>
        <w:rPr>
          <w:rFonts w:ascii="Arial" w:hAnsi="Arial" w:cs="Arial"/>
          <w:bCs/>
          <w:sz w:val="24"/>
          <w:szCs w:val="24"/>
          <w:lang w:val="es-CL"/>
        </w:rPr>
        <w:t>En el artículo</w:t>
      </w:r>
      <w:r w:rsidR="00A222DF">
        <w:rPr>
          <w:rFonts w:ascii="Arial" w:hAnsi="Arial" w:cs="Arial"/>
          <w:bCs/>
          <w:sz w:val="24"/>
          <w:szCs w:val="24"/>
          <w:lang w:val="es-CL"/>
        </w:rPr>
        <w:t xml:space="preserve"> </w:t>
      </w:r>
      <w:proofErr w:type="gramStart"/>
      <w:r w:rsidR="00A222DF">
        <w:rPr>
          <w:rFonts w:ascii="Arial" w:hAnsi="Arial" w:cs="Arial"/>
          <w:bCs/>
          <w:sz w:val="24"/>
          <w:szCs w:val="24"/>
          <w:lang w:val="es-CL"/>
        </w:rPr>
        <w:t>3</w:t>
      </w:r>
      <w:r w:rsidR="001366F7">
        <w:rPr>
          <w:rFonts w:ascii="Arial" w:hAnsi="Arial" w:cs="Arial"/>
          <w:bCs/>
          <w:sz w:val="24"/>
          <w:szCs w:val="24"/>
          <w:lang w:val="es-CL"/>
        </w:rPr>
        <w:t>1</w:t>
      </w:r>
      <w:r>
        <w:rPr>
          <w:rFonts w:ascii="Arial" w:hAnsi="Arial" w:cs="Arial"/>
          <w:bCs/>
          <w:sz w:val="24"/>
          <w:szCs w:val="24"/>
          <w:lang w:val="es-CL"/>
        </w:rPr>
        <w:t xml:space="preserve"> ,</w:t>
      </w:r>
      <w:proofErr w:type="spellStart"/>
      <w:r>
        <w:rPr>
          <w:rFonts w:ascii="Arial" w:hAnsi="Arial" w:cs="Arial"/>
          <w:bCs/>
          <w:sz w:val="24"/>
          <w:szCs w:val="24"/>
          <w:lang w:val="es-CL"/>
        </w:rPr>
        <w:t>a</w:t>
      </w:r>
      <w:r w:rsidR="00514CD5" w:rsidRPr="00F84E76">
        <w:rPr>
          <w:rFonts w:ascii="Arial" w:hAnsi="Arial" w:cs="Arial"/>
          <w:bCs/>
          <w:sz w:val="24"/>
          <w:szCs w:val="24"/>
          <w:lang w:val="es-CL"/>
        </w:rPr>
        <w:t>grégase</w:t>
      </w:r>
      <w:proofErr w:type="spellEnd"/>
      <w:proofErr w:type="gramEnd"/>
      <w:r w:rsidR="00514CD5" w:rsidRPr="00F84E76">
        <w:rPr>
          <w:rFonts w:ascii="Arial" w:hAnsi="Arial" w:cs="Arial"/>
          <w:bCs/>
          <w:sz w:val="24"/>
          <w:szCs w:val="24"/>
          <w:lang w:val="es-CL"/>
        </w:rPr>
        <w:t xml:space="preserve"> </w:t>
      </w:r>
      <w:r w:rsidR="000E1377" w:rsidRPr="00F84E76">
        <w:rPr>
          <w:rFonts w:ascii="Arial" w:hAnsi="Arial" w:cs="Arial"/>
          <w:bCs/>
          <w:sz w:val="24"/>
          <w:szCs w:val="24"/>
          <w:lang w:val="es-CL"/>
        </w:rPr>
        <w:t xml:space="preserve">el siguiente </w:t>
      </w:r>
      <w:r w:rsidR="00514CD5" w:rsidRPr="00F84E76">
        <w:rPr>
          <w:rFonts w:ascii="Arial" w:hAnsi="Arial" w:cs="Arial"/>
          <w:bCs/>
          <w:sz w:val="24"/>
          <w:szCs w:val="24"/>
          <w:lang w:val="es-CL"/>
        </w:rPr>
        <w:t>inciso segundo</w:t>
      </w:r>
      <w:r w:rsidR="000E1377" w:rsidRPr="00F84E76">
        <w:rPr>
          <w:rFonts w:ascii="Arial" w:hAnsi="Arial" w:cs="Arial"/>
          <w:bCs/>
          <w:sz w:val="24"/>
          <w:szCs w:val="24"/>
          <w:lang w:val="es-CL"/>
        </w:rPr>
        <w:t>:</w:t>
      </w:r>
    </w:p>
    <w:p w14:paraId="4BEE71C7" w14:textId="77777777" w:rsidR="00352F1A" w:rsidRDefault="00352F1A" w:rsidP="00352F1A">
      <w:pPr>
        <w:pStyle w:val="Textocomentario"/>
        <w:ind w:left="73" w:right="68"/>
        <w:jc w:val="both"/>
        <w:rPr>
          <w:rFonts w:ascii="Arial" w:hAnsi="Arial" w:cs="Arial"/>
          <w:bCs/>
          <w:sz w:val="24"/>
          <w:szCs w:val="24"/>
          <w:lang w:val="es-CL"/>
        </w:rPr>
      </w:pPr>
    </w:p>
    <w:p w14:paraId="09AE61DC" w14:textId="7C4DBBFE" w:rsidR="00514CD5" w:rsidRPr="00F84E76" w:rsidRDefault="000E1377"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ab/>
      </w:r>
      <w:r w:rsidR="00514CD5" w:rsidRPr="00F84E76">
        <w:rPr>
          <w:rFonts w:ascii="Arial" w:hAnsi="Arial" w:cs="Arial"/>
          <w:bCs/>
          <w:sz w:val="24"/>
          <w:szCs w:val="24"/>
          <w:lang w:val="es-CL"/>
        </w:rPr>
        <w:t>“El Servicio otorgará a los prestadores inscritos, en cumplimiento de los requisitos legales y reglamentarios respectivos, un sello de Registro Nacional de Clasificación, en adelante sello “R”, que contendrá un código para verificar su vigencia.”.</w:t>
      </w:r>
    </w:p>
    <w:p w14:paraId="01ECE794" w14:textId="77777777" w:rsidR="00514CD5" w:rsidRPr="00F84E76" w:rsidRDefault="00514CD5" w:rsidP="005C19C1">
      <w:pPr>
        <w:pStyle w:val="Textocomentario"/>
        <w:ind w:left="73" w:right="68"/>
        <w:jc w:val="both"/>
        <w:rPr>
          <w:rFonts w:ascii="Arial" w:hAnsi="Arial" w:cs="Arial"/>
          <w:bCs/>
          <w:sz w:val="24"/>
          <w:szCs w:val="24"/>
          <w:lang w:val="es-CL"/>
        </w:rPr>
      </w:pPr>
    </w:p>
    <w:p w14:paraId="691F5176" w14:textId="77777777" w:rsidR="00590BAC" w:rsidRPr="00F84E76" w:rsidRDefault="00514CD5"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2)</w:t>
      </w:r>
      <w:r w:rsidRPr="00F84E76">
        <w:rPr>
          <w:rFonts w:ascii="Arial" w:hAnsi="Arial" w:cs="Arial"/>
          <w:bCs/>
          <w:sz w:val="24"/>
          <w:szCs w:val="24"/>
          <w:lang w:val="es-CL"/>
        </w:rPr>
        <w:tab/>
      </w:r>
      <w:r w:rsidR="00590BAC" w:rsidRPr="00F84E76">
        <w:rPr>
          <w:rFonts w:ascii="Arial" w:hAnsi="Arial" w:cs="Arial"/>
          <w:bCs/>
          <w:sz w:val="24"/>
          <w:szCs w:val="24"/>
          <w:lang w:val="es-CL"/>
        </w:rPr>
        <w:t xml:space="preserve">En el </w:t>
      </w:r>
      <w:r w:rsidRPr="00F84E76">
        <w:rPr>
          <w:rFonts w:ascii="Arial" w:hAnsi="Arial" w:cs="Arial"/>
          <w:bCs/>
          <w:sz w:val="24"/>
          <w:szCs w:val="24"/>
          <w:lang w:val="es-CL"/>
        </w:rPr>
        <w:t>artículo 34</w:t>
      </w:r>
      <w:r w:rsidR="00590BAC" w:rsidRPr="00F84E76">
        <w:rPr>
          <w:rFonts w:ascii="Arial" w:hAnsi="Arial" w:cs="Arial"/>
          <w:bCs/>
          <w:sz w:val="24"/>
          <w:szCs w:val="24"/>
          <w:lang w:val="es-CL"/>
        </w:rPr>
        <w:t>:</w:t>
      </w:r>
    </w:p>
    <w:p w14:paraId="17037936" w14:textId="77777777" w:rsidR="00590BAC" w:rsidRPr="00F84E76" w:rsidRDefault="00590BAC" w:rsidP="005C19C1">
      <w:pPr>
        <w:pStyle w:val="Textocomentario"/>
        <w:ind w:left="73" w:right="68"/>
        <w:jc w:val="both"/>
        <w:rPr>
          <w:rFonts w:ascii="Arial" w:hAnsi="Arial" w:cs="Arial"/>
          <w:bCs/>
          <w:sz w:val="24"/>
          <w:szCs w:val="24"/>
          <w:lang w:val="es-CL"/>
        </w:rPr>
      </w:pPr>
    </w:p>
    <w:p w14:paraId="657DC62A" w14:textId="45790D9A" w:rsidR="00514CD5" w:rsidRPr="00F84E76" w:rsidRDefault="00590BAC"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ab/>
        <w:t xml:space="preserve">a) </w:t>
      </w:r>
      <w:proofErr w:type="spellStart"/>
      <w:r w:rsidR="00514CD5" w:rsidRPr="00F84E76">
        <w:rPr>
          <w:rFonts w:ascii="Arial" w:hAnsi="Arial" w:cs="Arial"/>
          <w:bCs/>
          <w:sz w:val="24"/>
          <w:szCs w:val="24"/>
          <w:lang w:val="es-CL"/>
        </w:rPr>
        <w:t>Reemplázase</w:t>
      </w:r>
      <w:proofErr w:type="spellEnd"/>
      <w:r w:rsidR="00514CD5" w:rsidRPr="00F84E76">
        <w:rPr>
          <w:rFonts w:ascii="Arial" w:hAnsi="Arial" w:cs="Arial"/>
          <w:bCs/>
          <w:sz w:val="24"/>
          <w:szCs w:val="24"/>
          <w:lang w:val="es-CL"/>
        </w:rPr>
        <w:t xml:space="preserve"> la expresión “y, además, cumplir con”, por la oración “, previo cumplimiento de”.</w:t>
      </w:r>
    </w:p>
    <w:p w14:paraId="06A8754B" w14:textId="77777777" w:rsidR="00791B11" w:rsidRPr="00F84E76" w:rsidRDefault="00791B11" w:rsidP="005C19C1">
      <w:pPr>
        <w:pStyle w:val="Textocomentario"/>
        <w:ind w:left="73" w:right="68"/>
        <w:jc w:val="both"/>
        <w:rPr>
          <w:rFonts w:ascii="Arial" w:hAnsi="Arial" w:cs="Arial"/>
          <w:bCs/>
          <w:sz w:val="24"/>
          <w:szCs w:val="24"/>
          <w:lang w:val="es-CL"/>
        </w:rPr>
      </w:pPr>
    </w:p>
    <w:p w14:paraId="25281A71" w14:textId="71681968" w:rsidR="00514CD5" w:rsidRDefault="00791B11"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ab/>
      </w:r>
      <w:r w:rsidR="00514CD5" w:rsidRPr="00F84E76">
        <w:rPr>
          <w:rFonts w:ascii="Arial" w:hAnsi="Arial" w:cs="Arial"/>
          <w:bCs/>
          <w:sz w:val="24"/>
          <w:szCs w:val="24"/>
          <w:lang w:val="es-CL"/>
        </w:rPr>
        <w:t>b)</w:t>
      </w:r>
      <w:r w:rsidR="006D7151">
        <w:rPr>
          <w:rFonts w:ascii="Arial" w:hAnsi="Arial" w:cs="Arial"/>
          <w:bCs/>
          <w:sz w:val="24"/>
          <w:szCs w:val="24"/>
          <w:lang w:val="es-CL"/>
        </w:rPr>
        <w:t xml:space="preserve"> </w:t>
      </w:r>
      <w:proofErr w:type="spellStart"/>
      <w:r w:rsidR="00514CD5" w:rsidRPr="00F84E76">
        <w:rPr>
          <w:rFonts w:ascii="Arial" w:hAnsi="Arial" w:cs="Arial"/>
          <w:bCs/>
          <w:sz w:val="24"/>
          <w:szCs w:val="24"/>
          <w:lang w:val="es-CL"/>
        </w:rPr>
        <w:t>Agrégase</w:t>
      </w:r>
      <w:proofErr w:type="spellEnd"/>
      <w:r w:rsidR="00514CD5" w:rsidRPr="00F84E76">
        <w:rPr>
          <w:rFonts w:ascii="Arial" w:hAnsi="Arial" w:cs="Arial"/>
          <w:bCs/>
          <w:sz w:val="24"/>
          <w:szCs w:val="24"/>
          <w:lang w:val="es-CL"/>
        </w:rPr>
        <w:t xml:space="preserve"> a continuación del punto y aparte, que pasa a ser punto y seguido, la frase “El incumplimiento de los requisitos mencionados dará lugar a la eliminación del Registro, de conformidad a lo establecido en el artículo siguiente.”.</w:t>
      </w:r>
    </w:p>
    <w:p w14:paraId="3CA47129" w14:textId="77777777" w:rsidR="006D7151" w:rsidRPr="00F84E76" w:rsidRDefault="006D7151" w:rsidP="005C19C1">
      <w:pPr>
        <w:pStyle w:val="Textocomentario"/>
        <w:ind w:left="73" w:right="68"/>
        <w:jc w:val="both"/>
        <w:rPr>
          <w:rFonts w:ascii="Arial" w:hAnsi="Arial" w:cs="Arial"/>
          <w:bCs/>
          <w:sz w:val="24"/>
          <w:szCs w:val="24"/>
          <w:lang w:val="es-CL"/>
        </w:rPr>
      </w:pPr>
    </w:p>
    <w:p w14:paraId="0DFDC67A" w14:textId="42A69D40" w:rsidR="00514CD5" w:rsidRPr="00F84E76" w:rsidRDefault="00514CD5"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3)</w:t>
      </w:r>
      <w:r w:rsidRPr="00F84E76">
        <w:rPr>
          <w:rFonts w:ascii="Arial" w:hAnsi="Arial" w:cs="Arial"/>
          <w:bCs/>
          <w:sz w:val="24"/>
          <w:szCs w:val="24"/>
          <w:lang w:val="es-CL"/>
        </w:rPr>
        <w:tab/>
      </w:r>
      <w:r w:rsidR="00AC4D62" w:rsidRPr="00F84E76">
        <w:rPr>
          <w:rFonts w:ascii="Arial" w:hAnsi="Arial" w:cs="Arial"/>
          <w:bCs/>
          <w:sz w:val="24"/>
          <w:szCs w:val="24"/>
          <w:lang w:val="es-CL"/>
        </w:rPr>
        <w:t xml:space="preserve">En el </w:t>
      </w:r>
      <w:r w:rsidRPr="00F84E76">
        <w:rPr>
          <w:rFonts w:ascii="Arial" w:hAnsi="Arial" w:cs="Arial"/>
          <w:bCs/>
          <w:sz w:val="24"/>
          <w:szCs w:val="24"/>
          <w:lang w:val="es-CL"/>
        </w:rPr>
        <w:t>artículo 38</w:t>
      </w:r>
      <w:r w:rsidR="00AC4D62" w:rsidRPr="00F84E76">
        <w:rPr>
          <w:rFonts w:ascii="Arial" w:hAnsi="Arial" w:cs="Arial"/>
          <w:bCs/>
          <w:sz w:val="24"/>
          <w:szCs w:val="24"/>
          <w:lang w:val="es-CL"/>
        </w:rPr>
        <w:t>:</w:t>
      </w:r>
    </w:p>
    <w:p w14:paraId="2A863D08" w14:textId="77777777" w:rsidR="00AC4D62" w:rsidRPr="00F84E76" w:rsidRDefault="00AC4D62" w:rsidP="005C19C1">
      <w:pPr>
        <w:pStyle w:val="Textocomentario"/>
        <w:ind w:left="73" w:right="68"/>
        <w:jc w:val="both"/>
        <w:rPr>
          <w:rFonts w:ascii="Arial" w:hAnsi="Arial" w:cs="Arial"/>
          <w:bCs/>
          <w:sz w:val="24"/>
          <w:szCs w:val="24"/>
          <w:lang w:val="es-CL"/>
        </w:rPr>
      </w:pPr>
    </w:p>
    <w:p w14:paraId="5BB3EDB1" w14:textId="63E258D5" w:rsidR="00514CD5" w:rsidRDefault="00514CD5" w:rsidP="006D7151">
      <w:pPr>
        <w:pStyle w:val="Textocomentario"/>
        <w:numPr>
          <w:ilvl w:val="0"/>
          <w:numId w:val="29"/>
        </w:numPr>
        <w:ind w:right="68"/>
        <w:jc w:val="both"/>
        <w:rPr>
          <w:rFonts w:ascii="Arial" w:hAnsi="Arial" w:cs="Arial"/>
          <w:bCs/>
          <w:sz w:val="24"/>
          <w:szCs w:val="24"/>
          <w:lang w:val="es-CL"/>
        </w:rPr>
      </w:pPr>
      <w:proofErr w:type="spellStart"/>
      <w:r w:rsidRPr="00F84E76">
        <w:rPr>
          <w:rFonts w:ascii="Arial" w:hAnsi="Arial" w:cs="Arial"/>
          <w:bCs/>
          <w:sz w:val="24"/>
          <w:szCs w:val="24"/>
          <w:lang w:val="es-CL"/>
        </w:rPr>
        <w:t>Reemplázase</w:t>
      </w:r>
      <w:proofErr w:type="spellEnd"/>
      <w:r w:rsidRPr="00F84E76">
        <w:rPr>
          <w:rFonts w:ascii="Arial" w:hAnsi="Arial" w:cs="Arial"/>
          <w:bCs/>
          <w:sz w:val="24"/>
          <w:szCs w:val="24"/>
          <w:lang w:val="es-CL"/>
        </w:rPr>
        <w:t xml:space="preserve"> en el inciso primero, la expresión “Para” por la oración “Además de su inscripción en el Registro, para”. </w:t>
      </w:r>
    </w:p>
    <w:p w14:paraId="145033DD" w14:textId="77777777" w:rsidR="006D7151" w:rsidRPr="00F84E76" w:rsidRDefault="006D7151" w:rsidP="0082446D">
      <w:pPr>
        <w:pStyle w:val="Textocomentario"/>
        <w:ind w:left="709" w:right="68"/>
        <w:jc w:val="both"/>
        <w:rPr>
          <w:rFonts w:ascii="Arial" w:hAnsi="Arial" w:cs="Arial"/>
          <w:bCs/>
          <w:sz w:val="24"/>
          <w:szCs w:val="24"/>
          <w:lang w:val="es-CL"/>
        </w:rPr>
      </w:pPr>
    </w:p>
    <w:p w14:paraId="7B343C5B" w14:textId="77560C0C" w:rsidR="00514CD5" w:rsidRPr="00F84E76" w:rsidRDefault="00AC4D62"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ab/>
      </w:r>
      <w:r w:rsidR="00514CD5" w:rsidRPr="00F84E76">
        <w:rPr>
          <w:rFonts w:ascii="Arial" w:hAnsi="Arial" w:cs="Arial"/>
          <w:bCs/>
          <w:sz w:val="24"/>
          <w:szCs w:val="24"/>
          <w:lang w:val="es-CL"/>
        </w:rPr>
        <w:t>b)</w:t>
      </w:r>
      <w:r w:rsidR="00514CD5" w:rsidRPr="00F84E76">
        <w:rPr>
          <w:rFonts w:ascii="Arial" w:hAnsi="Arial" w:cs="Arial"/>
          <w:bCs/>
          <w:sz w:val="24"/>
          <w:szCs w:val="24"/>
          <w:lang w:val="es-CL"/>
        </w:rPr>
        <w:tab/>
      </w:r>
      <w:proofErr w:type="spellStart"/>
      <w:r w:rsidR="00514CD5" w:rsidRPr="00F84E76">
        <w:rPr>
          <w:rFonts w:ascii="Arial" w:hAnsi="Arial" w:cs="Arial"/>
          <w:bCs/>
          <w:sz w:val="24"/>
          <w:szCs w:val="24"/>
          <w:lang w:val="es-CL"/>
        </w:rPr>
        <w:t>Agrégase</w:t>
      </w:r>
      <w:proofErr w:type="spellEnd"/>
      <w:r w:rsidR="00514CD5" w:rsidRPr="00F84E76">
        <w:rPr>
          <w:rFonts w:ascii="Arial" w:hAnsi="Arial" w:cs="Arial"/>
          <w:bCs/>
          <w:sz w:val="24"/>
          <w:szCs w:val="24"/>
          <w:lang w:val="es-CL"/>
        </w:rPr>
        <w:t xml:space="preserve"> </w:t>
      </w:r>
      <w:r w:rsidR="00374A96" w:rsidRPr="00F84E76">
        <w:rPr>
          <w:rFonts w:ascii="Arial" w:hAnsi="Arial" w:cs="Arial"/>
          <w:bCs/>
          <w:sz w:val="24"/>
          <w:szCs w:val="24"/>
          <w:lang w:val="es-CL"/>
        </w:rPr>
        <w:t xml:space="preserve">el siguiente </w:t>
      </w:r>
      <w:r w:rsidR="00514CD5" w:rsidRPr="00F84E76">
        <w:rPr>
          <w:rFonts w:ascii="Arial" w:hAnsi="Arial" w:cs="Arial"/>
          <w:bCs/>
          <w:sz w:val="24"/>
          <w:szCs w:val="24"/>
          <w:lang w:val="es-CL"/>
        </w:rPr>
        <w:t>inciso final</w:t>
      </w:r>
      <w:r w:rsidR="00F748C3" w:rsidRPr="00F84E76">
        <w:rPr>
          <w:rFonts w:ascii="Arial" w:hAnsi="Arial" w:cs="Arial"/>
          <w:bCs/>
          <w:sz w:val="24"/>
          <w:szCs w:val="24"/>
          <w:lang w:val="es-CL"/>
        </w:rPr>
        <w:t>:</w:t>
      </w:r>
    </w:p>
    <w:p w14:paraId="692A9690" w14:textId="77777777" w:rsidR="00514CD5" w:rsidRPr="00F84E76" w:rsidRDefault="00514CD5" w:rsidP="005C19C1">
      <w:pPr>
        <w:pStyle w:val="Textocomentario"/>
        <w:ind w:left="73" w:right="68"/>
        <w:jc w:val="both"/>
        <w:rPr>
          <w:rFonts w:ascii="Arial" w:hAnsi="Arial" w:cs="Arial"/>
          <w:bCs/>
          <w:sz w:val="24"/>
          <w:szCs w:val="24"/>
          <w:lang w:val="es-CL"/>
        </w:rPr>
      </w:pPr>
    </w:p>
    <w:p w14:paraId="21DF0C26" w14:textId="3D007B37" w:rsidR="00514CD5" w:rsidRPr="00F84E76" w:rsidRDefault="004C1FDE"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ab/>
      </w:r>
      <w:r w:rsidR="00514CD5" w:rsidRPr="00F84E76">
        <w:rPr>
          <w:rFonts w:ascii="Arial" w:hAnsi="Arial" w:cs="Arial"/>
          <w:bCs/>
          <w:sz w:val="24"/>
          <w:szCs w:val="24"/>
          <w:lang w:val="es-CL"/>
        </w:rPr>
        <w:t xml:space="preserve">“El cumplimiento de los estándares de seguridad deberá ser acreditado mediante un certificado emitido por una entidad o inspector autorizado por el Servicio Nacional de Turismo, según lo establecido en el artículo 46 de la presente ley, sin perjuicio de las facultades de fiscalización propias del Servicio.”. </w:t>
      </w:r>
    </w:p>
    <w:p w14:paraId="04E1CE9F" w14:textId="77777777" w:rsidR="00514CD5" w:rsidRPr="00F84E76" w:rsidRDefault="00514CD5" w:rsidP="005C19C1">
      <w:pPr>
        <w:pStyle w:val="Textocomentario"/>
        <w:ind w:left="73" w:right="68"/>
        <w:jc w:val="both"/>
        <w:rPr>
          <w:rFonts w:ascii="Arial" w:hAnsi="Arial" w:cs="Arial"/>
          <w:bCs/>
          <w:sz w:val="24"/>
          <w:szCs w:val="24"/>
          <w:lang w:val="es-CL"/>
        </w:rPr>
      </w:pPr>
    </w:p>
    <w:p w14:paraId="442FFDF4" w14:textId="2CC12B4B" w:rsidR="00514CD5" w:rsidRDefault="00514CD5" w:rsidP="00D65977">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4)</w:t>
      </w:r>
      <w:r w:rsidRPr="00F84E76">
        <w:rPr>
          <w:rFonts w:ascii="Arial" w:hAnsi="Arial" w:cs="Arial"/>
          <w:bCs/>
          <w:sz w:val="24"/>
          <w:szCs w:val="24"/>
          <w:lang w:val="es-CL"/>
        </w:rPr>
        <w:tab/>
      </w:r>
      <w:r w:rsidR="0082446D">
        <w:rPr>
          <w:rFonts w:ascii="Arial" w:hAnsi="Arial" w:cs="Arial"/>
          <w:bCs/>
          <w:sz w:val="24"/>
          <w:szCs w:val="24"/>
          <w:lang w:val="es-CL"/>
        </w:rPr>
        <w:t>E</w:t>
      </w:r>
      <w:r w:rsidR="00D65977">
        <w:rPr>
          <w:rFonts w:ascii="Arial" w:hAnsi="Arial" w:cs="Arial"/>
          <w:bCs/>
          <w:sz w:val="24"/>
          <w:szCs w:val="24"/>
          <w:lang w:val="es-CL"/>
        </w:rPr>
        <w:t>n</w:t>
      </w:r>
      <w:r w:rsidR="0082446D">
        <w:rPr>
          <w:rFonts w:ascii="Arial" w:hAnsi="Arial" w:cs="Arial"/>
          <w:bCs/>
          <w:sz w:val="24"/>
          <w:szCs w:val="24"/>
          <w:lang w:val="es-CL"/>
        </w:rPr>
        <w:t xml:space="preserve"> el artículo 45</w:t>
      </w:r>
      <w:r w:rsidR="00D65977">
        <w:rPr>
          <w:rFonts w:ascii="Arial" w:hAnsi="Arial" w:cs="Arial"/>
          <w:bCs/>
          <w:sz w:val="24"/>
          <w:szCs w:val="24"/>
          <w:lang w:val="es-CL"/>
        </w:rPr>
        <w:t xml:space="preserve">, </w:t>
      </w:r>
      <w:proofErr w:type="spellStart"/>
      <w:r w:rsidR="0082446D">
        <w:rPr>
          <w:rFonts w:ascii="Arial" w:hAnsi="Arial" w:cs="Arial"/>
          <w:bCs/>
          <w:sz w:val="24"/>
          <w:szCs w:val="24"/>
          <w:lang w:val="es-CL"/>
        </w:rPr>
        <w:t>a</w:t>
      </w:r>
      <w:r w:rsidRPr="00F84E76">
        <w:rPr>
          <w:rFonts w:ascii="Arial" w:hAnsi="Arial" w:cs="Arial"/>
          <w:bCs/>
          <w:sz w:val="24"/>
          <w:szCs w:val="24"/>
          <w:lang w:val="es-CL"/>
        </w:rPr>
        <w:t>grégase</w:t>
      </w:r>
      <w:proofErr w:type="spellEnd"/>
      <w:r w:rsidR="00D65977">
        <w:rPr>
          <w:rFonts w:ascii="Arial" w:hAnsi="Arial" w:cs="Arial"/>
          <w:bCs/>
          <w:sz w:val="24"/>
          <w:szCs w:val="24"/>
          <w:lang w:val="es-CL"/>
        </w:rPr>
        <w:t xml:space="preserve"> </w:t>
      </w:r>
      <w:r w:rsidR="0037109D">
        <w:rPr>
          <w:rFonts w:ascii="Arial" w:hAnsi="Arial" w:cs="Arial"/>
          <w:bCs/>
          <w:sz w:val="24"/>
          <w:szCs w:val="24"/>
          <w:lang w:val="es-CL"/>
        </w:rPr>
        <w:t>el</w:t>
      </w:r>
      <w:r w:rsidR="00D65977">
        <w:rPr>
          <w:rFonts w:ascii="Arial" w:hAnsi="Arial" w:cs="Arial"/>
          <w:bCs/>
          <w:sz w:val="24"/>
          <w:szCs w:val="24"/>
          <w:lang w:val="es-CL"/>
        </w:rPr>
        <w:t xml:space="preserve"> siguiente </w:t>
      </w:r>
      <w:r w:rsidRPr="00F84E76">
        <w:rPr>
          <w:rFonts w:ascii="Arial" w:hAnsi="Arial" w:cs="Arial"/>
          <w:bCs/>
          <w:sz w:val="24"/>
          <w:szCs w:val="24"/>
          <w:lang w:val="es-CL"/>
        </w:rPr>
        <w:t>literal g)</w:t>
      </w:r>
      <w:r w:rsidR="00D65977">
        <w:rPr>
          <w:rFonts w:ascii="Arial" w:hAnsi="Arial" w:cs="Arial"/>
          <w:bCs/>
          <w:sz w:val="24"/>
          <w:szCs w:val="24"/>
          <w:lang w:val="es-CL"/>
        </w:rPr>
        <w:t>:</w:t>
      </w:r>
    </w:p>
    <w:p w14:paraId="024F90F1" w14:textId="77777777" w:rsidR="00D65977" w:rsidRPr="00F84E76" w:rsidRDefault="00D65977" w:rsidP="00D65977">
      <w:pPr>
        <w:pStyle w:val="Textocomentario"/>
        <w:ind w:left="73" w:right="68"/>
        <w:jc w:val="both"/>
        <w:rPr>
          <w:rFonts w:ascii="Arial" w:hAnsi="Arial" w:cs="Arial"/>
          <w:bCs/>
          <w:sz w:val="24"/>
          <w:szCs w:val="24"/>
          <w:lang w:val="es-CL"/>
        </w:rPr>
      </w:pPr>
    </w:p>
    <w:p w14:paraId="0DA41795" w14:textId="648F3CDC" w:rsidR="00514CD5" w:rsidRPr="00F84E76" w:rsidRDefault="00514CD5"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“g) Los prestadores de servicios de turismo aventura deberán exhibir el sello “R”, establecido en el artículo 31 de la presente ley, en una parte visible de sus instalaciones</w:t>
      </w:r>
      <w:r w:rsidR="00554C62" w:rsidRPr="00F84E76">
        <w:rPr>
          <w:rFonts w:ascii="Arial" w:hAnsi="Arial" w:cs="Arial"/>
          <w:bCs/>
          <w:sz w:val="24"/>
          <w:szCs w:val="24"/>
          <w:lang w:val="es-CL"/>
        </w:rPr>
        <w:t xml:space="preserve"> y </w:t>
      </w:r>
      <w:r w:rsidR="00790C9F" w:rsidRPr="00F84E76">
        <w:rPr>
          <w:rFonts w:ascii="Arial" w:hAnsi="Arial" w:cs="Arial"/>
          <w:bCs/>
          <w:sz w:val="24"/>
          <w:szCs w:val="24"/>
          <w:lang w:val="es-CL"/>
        </w:rPr>
        <w:t xml:space="preserve">en </w:t>
      </w:r>
      <w:r w:rsidR="00554C62" w:rsidRPr="00F84E76">
        <w:rPr>
          <w:rFonts w:ascii="Arial" w:hAnsi="Arial" w:cs="Arial"/>
          <w:bCs/>
          <w:sz w:val="24"/>
          <w:szCs w:val="24"/>
          <w:lang w:val="es-CL"/>
        </w:rPr>
        <w:t>su vestimenta institucional</w:t>
      </w:r>
      <w:r w:rsidRPr="00F84E76">
        <w:rPr>
          <w:rFonts w:ascii="Arial" w:hAnsi="Arial" w:cs="Arial"/>
          <w:bCs/>
          <w:sz w:val="24"/>
          <w:szCs w:val="24"/>
          <w:lang w:val="es-CL"/>
        </w:rPr>
        <w:t>, junto con el código de verificación correspondiente. Igual obligación pesará en el material publicitario o de promoción que estos prestadores difundan a través de cualquier medio.”.</w:t>
      </w:r>
    </w:p>
    <w:p w14:paraId="2692CB22" w14:textId="5A45BAD5" w:rsidR="00514CD5" w:rsidRPr="00F84E76" w:rsidRDefault="00514CD5" w:rsidP="005C19C1">
      <w:pPr>
        <w:pStyle w:val="Textocomentario"/>
        <w:ind w:left="73" w:right="68"/>
        <w:jc w:val="both"/>
        <w:rPr>
          <w:rFonts w:ascii="Arial" w:hAnsi="Arial" w:cs="Arial"/>
          <w:bCs/>
          <w:sz w:val="24"/>
          <w:szCs w:val="24"/>
          <w:lang w:val="es-CL"/>
        </w:rPr>
      </w:pPr>
    </w:p>
    <w:p w14:paraId="33CE8E37" w14:textId="0134B8FB" w:rsidR="00514CD5" w:rsidRPr="00F84E76" w:rsidRDefault="00514CD5"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lastRenderedPageBreak/>
        <w:t>5)</w:t>
      </w:r>
      <w:r w:rsidRPr="00F84E76">
        <w:rPr>
          <w:rFonts w:ascii="Arial" w:hAnsi="Arial" w:cs="Arial"/>
          <w:bCs/>
          <w:sz w:val="24"/>
          <w:szCs w:val="24"/>
          <w:lang w:val="es-CL"/>
        </w:rPr>
        <w:tab/>
      </w:r>
      <w:r w:rsidR="00D736BC">
        <w:rPr>
          <w:rFonts w:ascii="Arial" w:hAnsi="Arial" w:cs="Arial"/>
          <w:bCs/>
          <w:sz w:val="24"/>
          <w:szCs w:val="24"/>
          <w:lang w:val="es-CL"/>
        </w:rPr>
        <w:t>E</w:t>
      </w:r>
      <w:r w:rsidR="00D736BC" w:rsidRPr="00F84E76">
        <w:rPr>
          <w:rFonts w:ascii="Arial" w:hAnsi="Arial" w:cs="Arial"/>
          <w:bCs/>
          <w:sz w:val="24"/>
          <w:szCs w:val="24"/>
          <w:lang w:val="es-CL"/>
        </w:rPr>
        <w:t>n el artículo 46</w:t>
      </w:r>
      <w:r w:rsidR="00D736BC">
        <w:rPr>
          <w:rFonts w:ascii="Arial" w:hAnsi="Arial" w:cs="Arial"/>
          <w:bCs/>
          <w:sz w:val="24"/>
          <w:szCs w:val="24"/>
          <w:lang w:val="es-CL"/>
        </w:rPr>
        <w:t xml:space="preserve">, </w:t>
      </w:r>
      <w:proofErr w:type="spellStart"/>
      <w:r w:rsidR="00D736BC">
        <w:rPr>
          <w:rFonts w:ascii="Arial" w:hAnsi="Arial" w:cs="Arial"/>
          <w:bCs/>
          <w:sz w:val="24"/>
          <w:szCs w:val="24"/>
          <w:lang w:val="es-CL"/>
        </w:rPr>
        <w:t>añ</w:t>
      </w:r>
      <w:r w:rsidR="0099372E">
        <w:rPr>
          <w:rFonts w:ascii="Arial" w:hAnsi="Arial" w:cs="Arial"/>
          <w:bCs/>
          <w:sz w:val="24"/>
          <w:szCs w:val="24"/>
          <w:lang w:val="es-CL"/>
        </w:rPr>
        <w:t>á</w:t>
      </w:r>
      <w:r w:rsidR="00D736BC">
        <w:rPr>
          <w:rFonts w:ascii="Arial" w:hAnsi="Arial" w:cs="Arial"/>
          <w:bCs/>
          <w:sz w:val="24"/>
          <w:szCs w:val="24"/>
          <w:lang w:val="es-CL"/>
        </w:rPr>
        <w:t>de</w:t>
      </w:r>
      <w:r w:rsidR="0099372E">
        <w:rPr>
          <w:rFonts w:ascii="Arial" w:hAnsi="Arial" w:cs="Arial"/>
          <w:bCs/>
          <w:sz w:val="24"/>
          <w:szCs w:val="24"/>
          <w:lang w:val="es-CL"/>
        </w:rPr>
        <w:t>n</w:t>
      </w:r>
      <w:r w:rsidR="00D736BC">
        <w:rPr>
          <w:rFonts w:ascii="Arial" w:hAnsi="Arial" w:cs="Arial"/>
          <w:bCs/>
          <w:sz w:val="24"/>
          <w:szCs w:val="24"/>
          <w:lang w:val="es-CL"/>
        </w:rPr>
        <w:t>se</w:t>
      </w:r>
      <w:proofErr w:type="spellEnd"/>
      <w:r w:rsidRPr="00F84E76">
        <w:rPr>
          <w:rFonts w:ascii="Arial" w:hAnsi="Arial" w:cs="Arial"/>
          <w:bCs/>
          <w:sz w:val="24"/>
          <w:szCs w:val="24"/>
          <w:lang w:val="es-CL"/>
        </w:rPr>
        <w:t xml:space="preserve"> los siguientes incisos segundo, tercero, cuarto, quinto y sexto</w:t>
      </w:r>
      <w:r w:rsidR="000531F5" w:rsidRPr="00F84E76">
        <w:rPr>
          <w:rFonts w:ascii="Arial" w:hAnsi="Arial" w:cs="Arial"/>
          <w:bCs/>
          <w:sz w:val="24"/>
          <w:szCs w:val="24"/>
          <w:lang w:val="es-CL"/>
        </w:rPr>
        <w:t>:</w:t>
      </w:r>
    </w:p>
    <w:p w14:paraId="40EBAF88" w14:textId="77777777" w:rsidR="000531F5" w:rsidRPr="00F84E76" w:rsidRDefault="000531F5" w:rsidP="005C19C1">
      <w:pPr>
        <w:pStyle w:val="Textocomentario"/>
        <w:ind w:left="73" w:right="68"/>
        <w:jc w:val="both"/>
        <w:rPr>
          <w:rFonts w:ascii="Arial" w:hAnsi="Arial" w:cs="Arial"/>
          <w:bCs/>
          <w:sz w:val="24"/>
          <w:szCs w:val="24"/>
          <w:lang w:val="es-CL"/>
        </w:rPr>
      </w:pPr>
    </w:p>
    <w:p w14:paraId="3D3C16AA" w14:textId="54F68D24" w:rsidR="00514CD5" w:rsidRPr="00F84E76" w:rsidRDefault="00790C9F"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ab/>
      </w:r>
      <w:r w:rsidR="00514CD5" w:rsidRPr="00F84E76">
        <w:rPr>
          <w:rFonts w:ascii="Arial" w:hAnsi="Arial" w:cs="Arial"/>
          <w:bCs/>
          <w:sz w:val="24"/>
          <w:szCs w:val="24"/>
          <w:lang w:val="es-CL"/>
        </w:rPr>
        <w:t>“Para la certificación de los estándares de seguridad establecidos en el artículo 38 de la presente ley, el Servicio podrá autorizar a entidades o inspectores, para que realicen, bajo su exclusiva responsabilidad, la inspección destinada a verificar que los prestadores de servicios de turismo aventura cumplen con dichos estándares, a costa del respectivo prestador.</w:t>
      </w:r>
    </w:p>
    <w:p w14:paraId="453E56B1" w14:textId="77777777" w:rsidR="00514CD5" w:rsidRPr="00F84E76" w:rsidRDefault="00514CD5" w:rsidP="005C19C1">
      <w:pPr>
        <w:pStyle w:val="Textocomentario"/>
        <w:ind w:left="73" w:right="68"/>
        <w:jc w:val="both"/>
        <w:rPr>
          <w:rFonts w:ascii="Arial" w:hAnsi="Arial" w:cs="Arial"/>
          <w:bCs/>
          <w:sz w:val="24"/>
          <w:szCs w:val="24"/>
          <w:lang w:val="es-CL"/>
        </w:rPr>
      </w:pPr>
    </w:p>
    <w:p w14:paraId="0390A377" w14:textId="78AC8865" w:rsidR="00514CD5" w:rsidRPr="00F84E76" w:rsidRDefault="00DC6A9C"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ab/>
      </w:r>
      <w:r w:rsidR="00514CD5" w:rsidRPr="00F84E76">
        <w:rPr>
          <w:rFonts w:ascii="Arial" w:hAnsi="Arial" w:cs="Arial"/>
          <w:bCs/>
          <w:sz w:val="24"/>
          <w:szCs w:val="24"/>
          <w:lang w:val="es-CL"/>
        </w:rPr>
        <w:t xml:space="preserve">Los prestadores inspeccionados que cumplan con los estándares de seguridad correspondientes recibirán un certificado que acredite dicho cumplimiento. Un reglamento determinará el mecanismo de acreditación, además de las características y vigencia del certificado. </w:t>
      </w:r>
    </w:p>
    <w:p w14:paraId="5EDBB391" w14:textId="77777777" w:rsidR="00514CD5" w:rsidRPr="00F84E76" w:rsidRDefault="00514CD5" w:rsidP="005C19C1">
      <w:pPr>
        <w:pStyle w:val="Textocomentario"/>
        <w:ind w:left="73" w:right="68"/>
        <w:jc w:val="both"/>
        <w:rPr>
          <w:rFonts w:ascii="Arial" w:hAnsi="Arial" w:cs="Arial"/>
          <w:bCs/>
          <w:sz w:val="24"/>
          <w:szCs w:val="24"/>
          <w:lang w:val="es-CL"/>
        </w:rPr>
      </w:pPr>
    </w:p>
    <w:p w14:paraId="2D84A961" w14:textId="32BC117A" w:rsidR="00514CD5" w:rsidRPr="00F84E76" w:rsidRDefault="00DC6A9C"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ab/>
      </w:r>
      <w:r w:rsidR="00514CD5" w:rsidRPr="00F84E76">
        <w:rPr>
          <w:rFonts w:ascii="Arial" w:hAnsi="Arial" w:cs="Arial"/>
          <w:bCs/>
          <w:sz w:val="24"/>
          <w:szCs w:val="24"/>
          <w:lang w:val="es-CL"/>
        </w:rPr>
        <w:t>Este certificado deberá ser renovado periódicamente en los plazos establecidos por el reglamento, conforme al nivel de riesgo asociado a cada actividad, y será obligatorio para efectos de la inscripción y mantención del prestador de turismo aventura en el Registro Nacional de Clasificación.</w:t>
      </w:r>
    </w:p>
    <w:p w14:paraId="5562B0B3" w14:textId="77777777" w:rsidR="00514CD5" w:rsidRPr="00F84E76" w:rsidRDefault="00514CD5" w:rsidP="005C19C1">
      <w:pPr>
        <w:pStyle w:val="Textocomentario"/>
        <w:ind w:left="73" w:right="68"/>
        <w:jc w:val="both"/>
        <w:rPr>
          <w:rFonts w:ascii="Arial" w:hAnsi="Arial" w:cs="Arial"/>
          <w:bCs/>
          <w:sz w:val="24"/>
          <w:szCs w:val="24"/>
          <w:lang w:val="es-CL"/>
        </w:rPr>
      </w:pPr>
    </w:p>
    <w:p w14:paraId="4621A149" w14:textId="21AC879B" w:rsidR="00514CD5" w:rsidRPr="00F84E76" w:rsidRDefault="00DC6A9C"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ab/>
      </w:r>
      <w:r w:rsidR="00514CD5" w:rsidRPr="00F84E76">
        <w:rPr>
          <w:rFonts w:ascii="Arial" w:hAnsi="Arial" w:cs="Arial"/>
          <w:bCs/>
          <w:sz w:val="24"/>
          <w:szCs w:val="24"/>
          <w:lang w:val="es-CL"/>
        </w:rPr>
        <w:t>El procedimiento para la autorización y control de las entidades o inspectores será establecido mediante reglamento, el que contemplará, además, las causales de inhabilidad, incompatibilidad, suspensión y pérdida de la autorización por incumplimiento de obligaciones u otras causales. Para estos efectos, no le serán aplicables las normas establecidas en el párrafo 5° del Título VII de la presente ley.</w:t>
      </w:r>
    </w:p>
    <w:p w14:paraId="13355AB1" w14:textId="77777777" w:rsidR="00514CD5" w:rsidRPr="00F84E76" w:rsidRDefault="00514CD5" w:rsidP="005C19C1">
      <w:pPr>
        <w:pStyle w:val="Textocomentario"/>
        <w:ind w:left="73" w:right="68"/>
        <w:jc w:val="both"/>
        <w:rPr>
          <w:rFonts w:ascii="Arial" w:hAnsi="Arial" w:cs="Arial"/>
          <w:bCs/>
          <w:sz w:val="24"/>
          <w:szCs w:val="24"/>
          <w:lang w:val="es-CL"/>
        </w:rPr>
      </w:pPr>
    </w:p>
    <w:p w14:paraId="00E504BB" w14:textId="6E187632" w:rsidR="00514CD5" w:rsidRPr="00F84E76" w:rsidRDefault="00DC6A9C"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ab/>
      </w:r>
      <w:r w:rsidR="00514CD5" w:rsidRPr="00F84E76">
        <w:rPr>
          <w:rFonts w:ascii="Arial" w:hAnsi="Arial" w:cs="Arial"/>
          <w:bCs/>
          <w:sz w:val="24"/>
          <w:szCs w:val="24"/>
          <w:lang w:val="es-CL"/>
        </w:rPr>
        <w:t xml:space="preserve">Las entidades e inspectores así autorizados quedarán sujetos a la permanente fiscalización y supervigilancia del Servicio, debiendo proporcionarle toda la información que éste les requiera, de conformidad al reglamento.”. </w:t>
      </w:r>
    </w:p>
    <w:p w14:paraId="6CF337E6" w14:textId="77777777" w:rsidR="00514CD5" w:rsidRPr="00F84E76" w:rsidRDefault="00514CD5" w:rsidP="005C19C1">
      <w:pPr>
        <w:pStyle w:val="Textocomentario"/>
        <w:ind w:left="73" w:right="68"/>
        <w:jc w:val="both"/>
        <w:rPr>
          <w:rFonts w:ascii="Arial" w:hAnsi="Arial" w:cs="Arial"/>
          <w:bCs/>
          <w:sz w:val="24"/>
          <w:szCs w:val="24"/>
          <w:lang w:val="es-CL"/>
        </w:rPr>
      </w:pPr>
    </w:p>
    <w:p w14:paraId="49B454B6" w14:textId="648D9EAE" w:rsidR="00514CD5" w:rsidRPr="00F84E76" w:rsidRDefault="00514CD5"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6)</w:t>
      </w:r>
      <w:r w:rsidRPr="00F84E76">
        <w:rPr>
          <w:rFonts w:ascii="Arial" w:hAnsi="Arial" w:cs="Arial"/>
          <w:bCs/>
          <w:sz w:val="24"/>
          <w:szCs w:val="24"/>
          <w:lang w:val="es-CL"/>
        </w:rPr>
        <w:tab/>
      </w:r>
      <w:r w:rsidR="00C72DD8" w:rsidRPr="00F84E76">
        <w:rPr>
          <w:rFonts w:ascii="Arial" w:hAnsi="Arial" w:cs="Arial"/>
          <w:bCs/>
          <w:sz w:val="24"/>
          <w:szCs w:val="24"/>
          <w:lang w:val="es-CL"/>
        </w:rPr>
        <w:t>En el a</w:t>
      </w:r>
      <w:r w:rsidRPr="00F84E76">
        <w:rPr>
          <w:rFonts w:ascii="Arial" w:hAnsi="Arial" w:cs="Arial"/>
          <w:bCs/>
          <w:sz w:val="24"/>
          <w:szCs w:val="24"/>
          <w:lang w:val="es-CL"/>
        </w:rPr>
        <w:t>rtículo 50</w:t>
      </w:r>
      <w:r w:rsidR="0031581F">
        <w:rPr>
          <w:rFonts w:ascii="Arial" w:hAnsi="Arial" w:cs="Arial"/>
          <w:bCs/>
          <w:sz w:val="24"/>
          <w:szCs w:val="24"/>
          <w:lang w:val="es-CL"/>
        </w:rPr>
        <w:t>:</w:t>
      </w:r>
      <w:r w:rsidRPr="00F84E76">
        <w:rPr>
          <w:rFonts w:ascii="Arial" w:hAnsi="Arial" w:cs="Arial"/>
          <w:bCs/>
          <w:sz w:val="24"/>
          <w:szCs w:val="24"/>
          <w:lang w:val="es-CL"/>
        </w:rPr>
        <w:t xml:space="preserve"> </w:t>
      </w:r>
    </w:p>
    <w:p w14:paraId="4F50217D" w14:textId="77777777" w:rsidR="001552F6" w:rsidRPr="00F84E76" w:rsidRDefault="001552F6" w:rsidP="005C19C1">
      <w:pPr>
        <w:pStyle w:val="Textocomentario"/>
        <w:ind w:left="73" w:right="68"/>
        <w:jc w:val="both"/>
        <w:rPr>
          <w:rFonts w:ascii="Arial" w:hAnsi="Arial" w:cs="Arial"/>
          <w:bCs/>
          <w:sz w:val="24"/>
          <w:szCs w:val="24"/>
          <w:lang w:val="es-CL"/>
        </w:rPr>
      </w:pPr>
    </w:p>
    <w:p w14:paraId="2622AD8D" w14:textId="3011D9E8" w:rsidR="00514CD5" w:rsidRPr="00F84E76" w:rsidRDefault="001552F6"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ab/>
      </w:r>
      <w:r w:rsidR="00514CD5" w:rsidRPr="00F84E76">
        <w:rPr>
          <w:rFonts w:ascii="Arial" w:hAnsi="Arial" w:cs="Arial"/>
          <w:bCs/>
          <w:sz w:val="24"/>
          <w:szCs w:val="24"/>
          <w:lang w:val="es-CL"/>
        </w:rPr>
        <w:t>a)</w:t>
      </w:r>
      <w:r w:rsidR="00514CD5" w:rsidRPr="00F84E76">
        <w:rPr>
          <w:rFonts w:ascii="Arial" w:hAnsi="Arial" w:cs="Arial"/>
          <w:bCs/>
          <w:sz w:val="24"/>
          <w:szCs w:val="24"/>
          <w:lang w:val="es-CL"/>
        </w:rPr>
        <w:tab/>
      </w:r>
      <w:proofErr w:type="spellStart"/>
      <w:r w:rsidR="00514CD5" w:rsidRPr="00F84E76">
        <w:rPr>
          <w:rFonts w:ascii="Arial" w:hAnsi="Arial" w:cs="Arial"/>
          <w:bCs/>
          <w:sz w:val="24"/>
          <w:szCs w:val="24"/>
          <w:lang w:val="es-CL"/>
        </w:rPr>
        <w:t>Elimínase</w:t>
      </w:r>
      <w:proofErr w:type="spellEnd"/>
      <w:r w:rsidR="00514CD5" w:rsidRPr="00F84E76">
        <w:rPr>
          <w:rFonts w:ascii="Arial" w:hAnsi="Arial" w:cs="Arial"/>
          <w:bCs/>
          <w:sz w:val="24"/>
          <w:szCs w:val="24"/>
          <w:lang w:val="es-CL"/>
        </w:rPr>
        <w:t xml:space="preserve"> en el literal a) la expresión “; y de entre 5 y 20 UTM, el prestador de servicios de turismo aventura,”.</w:t>
      </w:r>
    </w:p>
    <w:p w14:paraId="0AB85CBA" w14:textId="2EE71586" w:rsidR="00514CD5" w:rsidRPr="00F84E76" w:rsidRDefault="001552F6"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ab/>
      </w:r>
      <w:r w:rsidR="00514CD5" w:rsidRPr="00F84E76">
        <w:rPr>
          <w:rFonts w:ascii="Arial" w:hAnsi="Arial" w:cs="Arial"/>
          <w:bCs/>
          <w:sz w:val="24"/>
          <w:szCs w:val="24"/>
          <w:lang w:val="es-CL"/>
        </w:rPr>
        <w:t>b)</w:t>
      </w:r>
      <w:r w:rsidR="00514CD5" w:rsidRPr="00F84E76">
        <w:rPr>
          <w:rFonts w:ascii="Arial" w:hAnsi="Arial" w:cs="Arial"/>
          <w:bCs/>
          <w:sz w:val="24"/>
          <w:szCs w:val="24"/>
          <w:lang w:val="es-CL"/>
        </w:rPr>
        <w:tab/>
      </w:r>
      <w:proofErr w:type="spellStart"/>
      <w:r w:rsidR="00514CD5" w:rsidRPr="00F84E76">
        <w:rPr>
          <w:rFonts w:ascii="Arial" w:hAnsi="Arial" w:cs="Arial"/>
          <w:bCs/>
          <w:sz w:val="24"/>
          <w:szCs w:val="24"/>
          <w:lang w:val="es-CL"/>
        </w:rPr>
        <w:t>Reemplázase</w:t>
      </w:r>
      <w:proofErr w:type="spellEnd"/>
      <w:r w:rsidR="00514CD5" w:rsidRPr="00F84E76">
        <w:rPr>
          <w:rFonts w:ascii="Arial" w:hAnsi="Arial" w:cs="Arial"/>
          <w:bCs/>
          <w:sz w:val="24"/>
          <w:szCs w:val="24"/>
          <w:lang w:val="es-CL"/>
        </w:rPr>
        <w:t xml:space="preserve"> en el literal c) la expresión “con los estándares de seguridad”, por la oración “con la obligación de registro o con los estándares de seguridad establecidos en los artículos 34 y 38”. </w:t>
      </w:r>
    </w:p>
    <w:p w14:paraId="6F2877D8" w14:textId="77777777" w:rsidR="001552F6" w:rsidRPr="00F84E76" w:rsidRDefault="001552F6" w:rsidP="005C19C1">
      <w:pPr>
        <w:pStyle w:val="Textocomentario"/>
        <w:ind w:left="73" w:right="68"/>
        <w:jc w:val="both"/>
        <w:rPr>
          <w:rFonts w:ascii="Arial" w:hAnsi="Arial" w:cs="Arial"/>
          <w:bCs/>
          <w:sz w:val="24"/>
          <w:szCs w:val="24"/>
          <w:lang w:val="es-CL"/>
        </w:rPr>
      </w:pPr>
    </w:p>
    <w:p w14:paraId="28D74635" w14:textId="750371C9" w:rsidR="00514CD5" w:rsidRPr="00F84E76" w:rsidRDefault="001552F6"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ab/>
      </w:r>
      <w:r w:rsidR="00514CD5" w:rsidRPr="00F84E76">
        <w:rPr>
          <w:rFonts w:ascii="Arial" w:hAnsi="Arial" w:cs="Arial"/>
          <w:bCs/>
          <w:sz w:val="24"/>
          <w:szCs w:val="24"/>
          <w:lang w:val="es-CL"/>
        </w:rPr>
        <w:t>c)</w:t>
      </w:r>
      <w:r w:rsidR="00514CD5" w:rsidRPr="00F84E76">
        <w:rPr>
          <w:rFonts w:ascii="Arial" w:hAnsi="Arial" w:cs="Arial"/>
          <w:bCs/>
          <w:sz w:val="24"/>
          <w:szCs w:val="24"/>
          <w:lang w:val="es-CL"/>
        </w:rPr>
        <w:tab/>
      </w:r>
      <w:proofErr w:type="spellStart"/>
      <w:r w:rsidR="00514CD5" w:rsidRPr="00F84E76">
        <w:rPr>
          <w:rFonts w:ascii="Arial" w:hAnsi="Arial" w:cs="Arial"/>
          <w:bCs/>
          <w:sz w:val="24"/>
          <w:szCs w:val="24"/>
          <w:lang w:val="es-CL"/>
        </w:rPr>
        <w:t>Agrégase</w:t>
      </w:r>
      <w:proofErr w:type="spellEnd"/>
      <w:r w:rsidR="00514CD5" w:rsidRPr="00F84E76">
        <w:rPr>
          <w:rFonts w:ascii="Arial" w:hAnsi="Arial" w:cs="Arial"/>
          <w:bCs/>
          <w:sz w:val="24"/>
          <w:szCs w:val="24"/>
          <w:lang w:val="es-CL"/>
        </w:rPr>
        <w:t xml:space="preserve"> </w:t>
      </w:r>
      <w:r w:rsidR="00016F21" w:rsidRPr="00F84E76">
        <w:rPr>
          <w:rFonts w:ascii="Arial" w:hAnsi="Arial" w:cs="Arial"/>
          <w:bCs/>
          <w:sz w:val="24"/>
          <w:szCs w:val="24"/>
          <w:lang w:val="es-CL"/>
        </w:rPr>
        <w:t xml:space="preserve">el siguiente </w:t>
      </w:r>
      <w:r w:rsidR="00514CD5" w:rsidRPr="00F84E76">
        <w:rPr>
          <w:rFonts w:ascii="Arial" w:hAnsi="Arial" w:cs="Arial"/>
          <w:bCs/>
          <w:sz w:val="24"/>
          <w:szCs w:val="24"/>
          <w:lang w:val="es-CL"/>
        </w:rPr>
        <w:t>literal d):</w:t>
      </w:r>
    </w:p>
    <w:p w14:paraId="7209FC9C" w14:textId="77777777" w:rsidR="00016F21" w:rsidRPr="00F84E76" w:rsidRDefault="00016F21" w:rsidP="005C19C1">
      <w:pPr>
        <w:pStyle w:val="Textocomentario"/>
        <w:ind w:left="73" w:right="68"/>
        <w:jc w:val="both"/>
        <w:rPr>
          <w:rFonts w:ascii="Arial" w:hAnsi="Arial" w:cs="Arial"/>
          <w:bCs/>
          <w:sz w:val="24"/>
          <w:szCs w:val="24"/>
          <w:lang w:val="es-CL"/>
        </w:rPr>
      </w:pPr>
    </w:p>
    <w:p w14:paraId="65AD1DAB" w14:textId="3C552F81" w:rsidR="00514CD5" w:rsidRPr="00F84E76" w:rsidRDefault="00514CD5"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“d) Con una multa de 5 y 10 UTM, el prestador de servicios de turismo aventura que no exhiba el sello “R” en un lugar visible</w:t>
      </w:r>
      <w:r w:rsidR="00120F4F">
        <w:rPr>
          <w:rFonts w:ascii="Arial" w:hAnsi="Arial" w:cs="Arial"/>
          <w:bCs/>
          <w:sz w:val="24"/>
          <w:szCs w:val="24"/>
          <w:lang w:val="es-CL"/>
        </w:rPr>
        <w:t xml:space="preserve"> o</w:t>
      </w:r>
      <w:r w:rsidR="00120F4F" w:rsidRPr="00F84E76">
        <w:rPr>
          <w:rFonts w:ascii="Arial" w:hAnsi="Arial" w:cs="Arial"/>
          <w:bCs/>
          <w:sz w:val="24"/>
          <w:szCs w:val="24"/>
          <w:lang w:val="es-CL"/>
        </w:rPr>
        <w:t xml:space="preserve"> en su vestimenta</w:t>
      </w:r>
      <w:r w:rsidR="00FE5B8A">
        <w:rPr>
          <w:rFonts w:ascii="Arial" w:hAnsi="Arial" w:cs="Arial"/>
          <w:bCs/>
          <w:sz w:val="24"/>
          <w:szCs w:val="24"/>
          <w:lang w:val="es-CL"/>
        </w:rPr>
        <w:t xml:space="preserve"> </w:t>
      </w:r>
      <w:r w:rsidR="00FE5B8A" w:rsidRPr="00F84E76">
        <w:rPr>
          <w:rFonts w:ascii="Arial" w:hAnsi="Arial" w:cs="Arial"/>
          <w:bCs/>
          <w:sz w:val="24"/>
          <w:szCs w:val="24"/>
          <w:lang w:val="es-CL"/>
        </w:rPr>
        <w:t>institucional</w:t>
      </w:r>
      <w:r w:rsidRPr="00F84E76">
        <w:rPr>
          <w:rFonts w:ascii="Arial" w:hAnsi="Arial" w:cs="Arial"/>
          <w:bCs/>
          <w:sz w:val="24"/>
          <w:szCs w:val="24"/>
          <w:lang w:val="es-CL"/>
        </w:rPr>
        <w:t>, junto a su código de verificación, de conformidad a lo establecido en la letra g) del artículo 45 de esta ley.”.</w:t>
      </w:r>
    </w:p>
    <w:p w14:paraId="3D580EB9" w14:textId="77777777" w:rsidR="00514CD5" w:rsidRPr="00F84E76" w:rsidRDefault="00514CD5" w:rsidP="005C19C1">
      <w:pPr>
        <w:pStyle w:val="Textocomentario"/>
        <w:ind w:left="73" w:right="68"/>
        <w:jc w:val="both"/>
        <w:rPr>
          <w:rFonts w:ascii="Arial" w:hAnsi="Arial" w:cs="Arial"/>
          <w:bCs/>
          <w:sz w:val="24"/>
          <w:szCs w:val="24"/>
          <w:lang w:val="es-CL"/>
        </w:rPr>
      </w:pPr>
    </w:p>
    <w:p w14:paraId="6A849386" w14:textId="71F38051" w:rsidR="00016F21" w:rsidRPr="00F84E76" w:rsidRDefault="00016F21"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ab/>
      </w:r>
      <w:r w:rsidR="00514CD5" w:rsidRPr="00F84E76">
        <w:rPr>
          <w:rFonts w:ascii="Arial" w:hAnsi="Arial" w:cs="Arial"/>
          <w:bCs/>
          <w:sz w:val="24"/>
          <w:szCs w:val="24"/>
          <w:lang w:val="es-CL"/>
        </w:rPr>
        <w:t>d)</w:t>
      </w:r>
      <w:r w:rsidR="00514CD5" w:rsidRPr="00F84E76">
        <w:rPr>
          <w:rFonts w:ascii="Arial" w:hAnsi="Arial" w:cs="Arial"/>
          <w:bCs/>
          <w:sz w:val="24"/>
          <w:szCs w:val="24"/>
          <w:lang w:val="es-CL"/>
        </w:rPr>
        <w:tab/>
      </w:r>
      <w:proofErr w:type="spellStart"/>
      <w:r w:rsidR="00514CD5" w:rsidRPr="00F84E76">
        <w:rPr>
          <w:rFonts w:ascii="Arial" w:hAnsi="Arial" w:cs="Arial"/>
          <w:bCs/>
          <w:sz w:val="24"/>
          <w:szCs w:val="24"/>
          <w:lang w:val="es-CL"/>
        </w:rPr>
        <w:t>A</w:t>
      </w:r>
      <w:r w:rsidR="00895E1E" w:rsidRPr="00F84E76">
        <w:rPr>
          <w:rFonts w:ascii="Arial" w:hAnsi="Arial" w:cs="Arial"/>
          <w:bCs/>
          <w:sz w:val="24"/>
          <w:szCs w:val="24"/>
          <w:lang w:val="es-CL"/>
        </w:rPr>
        <w:t>ñádese</w:t>
      </w:r>
      <w:proofErr w:type="spellEnd"/>
      <w:r w:rsidR="00895E1E" w:rsidRPr="00F84E76">
        <w:rPr>
          <w:rFonts w:ascii="Arial" w:hAnsi="Arial" w:cs="Arial"/>
          <w:bCs/>
          <w:sz w:val="24"/>
          <w:szCs w:val="24"/>
          <w:lang w:val="es-CL"/>
        </w:rPr>
        <w:t xml:space="preserve"> </w:t>
      </w:r>
      <w:r w:rsidRPr="00F84E76">
        <w:rPr>
          <w:rFonts w:ascii="Arial" w:hAnsi="Arial" w:cs="Arial"/>
          <w:bCs/>
          <w:sz w:val="24"/>
          <w:szCs w:val="24"/>
          <w:lang w:val="es-CL"/>
        </w:rPr>
        <w:t xml:space="preserve">el siguiente </w:t>
      </w:r>
      <w:r w:rsidR="00514CD5" w:rsidRPr="00F84E76">
        <w:rPr>
          <w:rFonts w:ascii="Arial" w:hAnsi="Arial" w:cs="Arial"/>
          <w:bCs/>
          <w:sz w:val="24"/>
          <w:szCs w:val="24"/>
          <w:lang w:val="es-CL"/>
        </w:rPr>
        <w:t>literal e):</w:t>
      </w:r>
    </w:p>
    <w:p w14:paraId="7639B4BB" w14:textId="37C70E83" w:rsidR="00514CD5" w:rsidRPr="00F84E76" w:rsidRDefault="00514CD5"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 xml:space="preserve"> </w:t>
      </w:r>
    </w:p>
    <w:p w14:paraId="433ECB9F" w14:textId="36824BC2" w:rsidR="000F507C" w:rsidRPr="00F84E76" w:rsidRDefault="00514CD5" w:rsidP="005C19C1">
      <w:pPr>
        <w:pStyle w:val="Textocomentario"/>
        <w:ind w:left="73" w:right="68"/>
        <w:jc w:val="both"/>
        <w:rPr>
          <w:rFonts w:ascii="Arial" w:eastAsia="Century Gothic" w:hAnsi="Arial" w:cs="Arial"/>
          <w:bCs/>
          <w:sz w:val="24"/>
          <w:szCs w:val="24"/>
        </w:rPr>
      </w:pPr>
      <w:r w:rsidRPr="00F84E76">
        <w:rPr>
          <w:rFonts w:ascii="Arial" w:hAnsi="Arial" w:cs="Arial"/>
          <w:bCs/>
          <w:sz w:val="24"/>
          <w:szCs w:val="24"/>
          <w:lang w:val="es-CL"/>
        </w:rPr>
        <w:t>“e)</w:t>
      </w:r>
      <w:r w:rsidR="00105170" w:rsidRPr="00F84E76">
        <w:rPr>
          <w:rFonts w:ascii="Arial" w:hAnsi="Arial" w:cs="Arial"/>
          <w:bCs/>
          <w:sz w:val="24"/>
          <w:szCs w:val="24"/>
          <w:lang w:val="es-CL"/>
        </w:rPr>
        <w:t xml:space="preserve"> </w:t>
      </w:r>
      <w:r w:rsidR="000F507C" w:rsidRPr="00F84E76">
        <w:rPr>
          <w:rFonts w:ascii="Arial" w:eastAsia="Century Gothic" w:hAnsi="Arial" w:cs="Arial"/>
          <w:bCs/>
          <w:sz w:val="24"/>
          <w:szCs w:val="24"/>
        </w:rPr>
        <w:t>Con una multa de entre 35 y 50 UTM, el prestador de servicios de turismo aventura que, en el ejercicio de sus actividades, entregue antecedentes falsos o adulterados a la autoridad competente, altere el código de verificación o falsifique la certificación del cumplimiento de los estándares de seguridad establecida en</w:t>
      </w:r>
      <w:r w:rsidR="005C0289" w:rsidRPr="00F84E76">
        <w:rPr>
          <w:rFonts w:ascii="Arial" w:eastAsia="Century Gothic" w:hAnsi="Arial" w:cs="Arial"/>
          <w:bCs/>
          <w:sz w:val="24"/>
          <w:szCs w:val="24"/>
        </w:rPr>
        <w:t xml:space="preserve"> esta ley.”</w:t>
      </w:r>
    </w:p>
    <w:p w14:paraId="501CE2F1" w14:textId="77777777" w:rsidR="00580458" w:rsidRPr="00F84E76" w:rsidRDefault="00580458" w:rsidP="005C19C1">
      <w:pPr>
        <w:pStyle w:val="Textocomentario"/>
        <w:ind w:left="73" w:right="68"/>
        <w:jc w:val="both"/>
        <w:rPr>
          <w:rFonts w:ascii="Arial" w:eastAsia="Century Gothic" w:hAnsi="Arial" w:cs="Arial"/>
          <w:bCs/>
          <w:sz w:val="24"/>
          <w:szCs w:val="24"/>
        </w:rPr>
      </w:pPr>
    </w:p>
    <w:p w14:paraId="2276239A" w14:textId="1C45D99E" w:rsidR="00C13907" w:rsidRPr="00F84E76" w:rsidRDefault="00580458" w:rsidP="005C19C1">
      <w:pPr>
        <w:pStyle w:val="Textocomentario"/>
        <w:ind w:left="73" w:right="68"/>
        <w:jc w:val="both"/>
        <w:rPr>
          <w:rFonts w:ascii="Arial" w:eastAsia="Century Gothic" w:hAnsi="Arial" w:cs="Arial"/>
          <w:bCs/>
          <w:sz w:val="24"/>
          <w:szCs w:val="24"/>
        </w:rPr>
      </w:pPr>
      <w:r w:rsidRPr="00F84E76">
        <w:rPr>
          <w:rFonts w:ascii="Arial" w:eastAsia="Century Gothic" w:hAnsi="Arial" w:cs="Arial"/>
          <w:bCs/>
          <w:sz w:val="24"/>
          <w:szCs w:val="24"/>
        </w:rPr>
        <w:tab/>
      </w:r>
      <w:r w:rsidR="002A6176" w:rsidRPr="00F84E76">
        <w:rPr>
          <w:rFonts w:ascii="Arial" w:eastAsia="Century Gothic" w:hAnsi="Arial" w:cs="Arial"/>
          <w:bCs/>
          <w:sz w:val="24"/>
          <w:szCs w:val="24"/>
        </w:rPr>
        <w:t>e)</w:t>
      </w:r>
      <w:r w:rsidR="002A6176" w:rsidRPr="00F84E76">
        <w:rPr>
          <w:rFonts w:ascii="Arial" w:eastAsia="Century Gothic" w:hAnsi="Arial" w:cs="Arial"/>
          <w:bCs/>
          <w:sz w:val="24"/>
          <w:szCs w:val="24"/>
        </w:rPr>
        <w:tab/>
      </w:r>
      <w:proofErr w:type="spellStart"/>
      <w:r w:rsidR="00316FBC" w:rsidRPr="00F84E76">
        <w:rPr>
          <w:rFonts w:ascii="Arial" w:eastAsia="Century Gothic" w:hAnsi="Arial" w:cs="Arial"/>
          <w:bCs/>
          <w:sz w:val="24"/>
          <w:szCs w:val="24"/>
        </w:rPr>
        <w:t>Añ</w:t>
      </w:r>
      <w:r w:rsidR="00EF634B" w:rsidRPr="00F84E76">
        <w:rPr>
          <w:rFonts w:ascii="Arial" w:eastAsia="Century Gothic" w:hAnsi="Arial" w:cs="Arial"/>
          <w:bCs/>
          <w:sz w:val="24"/>
          <w:szCs w:val="24"/>
        </w:rPr>
        <w:t>á</w:t>
      </w:r>
      <w:r w:rsidR="00316FBC" w:rsidRPr="00F84E76">
        <w:rPr>
          <w:rFonts w:ascii="Arial" w:eastAsia="Century Gothic" w:hAnsi="Arial" w:cs="Arial"/>
          <w:bCs/>
          <w:sz w:val="24"/>
          <w:szCs w:val="24"/>
        </w:rPr>
        <w:t>dese</w:t>
      </w:r>
      <w:proofErr w:type="spellEnd"/>
      <w:r w:rsidR="00316FBC" w:rsidRPr="00F84E76">
        <w:rPr>
          <w:rFonts w:ascii="Arial" w:eastAsia="Century Gothic" w:hAnsi="Arial" w:cs="Arial"/>
          <w:bCs/>
          <w:sz w:val="24"/>
          <w:szCs w:val="24"/>
        </w:rPr>
        <w:t xml:space="preserve"> el siguiente </w:t>
      </w:r>
      <w:r w:rsidR="002A6176" w:rsidRPr="00F84E76">
        <w:rPr>
          <w:rFonts w:ascii="Arial" w:eastAsia="Century Gothic" w:hAnsi="Arial" w:cs="Arial"/>
          <w:bCs/>
          <w:sz w:val="24"/>
          <w:szCs w:val="24"/>
        </w:rPr>
        <w:t>literal f)</w:t>
      </w:r>
      <w:r w:rsidR="003512C2" w:rsidRPr="00F84E76">
        <w:rPr>
          <w:rFonts w:ascii="Arial" w:eastAsia="Century Gothic" w:hAnsi="Arial" w:cs="Arial"/>
          <w:bCs/>
          <w:sz w:val="24"/>
          <w:szCs w:val="24"/>
        </w:rPr>
        <w:t>:</w:t>
      </w:r>
    </w:p>
    <w:p w14:paraId="5FD2246E" w14:textId="77777777" w:rsidR="00C13907" w:rsidRPr="00F84E76" w:rsidRDefault="00C13907" w:rsidP="005C19C1">
      <w:pPr>
        <w:pStyle w:val="Textocomentario"/>
        <w:ind w:left="73" w:right="68"/>
        <w:jc w:val="both"/>
        <w:rPr>
          <w:rFonts w:ascii="Arial" w:eastAsia="Century Gothic" w:hAnsi="Arial" w:cs="Arial"/>
          <w:bCs/>
          <w:sz w:val="24"/>
          <w:szCs w:val="24"/>
        </w:rPr>
      </w:pPr>
    </w:p>
    <w:p w14:paraId="17926C13" w14:textId="10D0AE1D" w:rsidR="002A6176" w:rsidRPr="00F84E76" w:rsidRDefault="002A6176" w:rsidP="005C19C1">
      <w:pPr>
        <w:pStyle w:val="Textocomentario"/>
        <w:ind w:left="73" w:right="68"/>
        <w:jc w:val="both"/>
        <w:rPr>
          <w:rFonts w:ascii="Arial" w:eastAsia="Century Gothic" w:hAnsi="Arial" w:cs="Arial"/>
          <w:bCs/>
          <w:sz w:val="24"/>
          <w:szCs w:val="24"/>
        </w:rPr>
      </w:pPr>
      <w:r w:rsidRPr="00F84E76">
        <w:rPr>
          <w:rFonts w:ascii="Arial" w:eastAsia="Century Gothic" w:hAnsi="Arial" w:cs="Arial"/>
          <w:bCs/>
          <w:sz w:val="24"/>
          <w:szCs w:val="24"/>
        </w:rPr>
        <w:t>"f) Con la clausura temporal del establecimiento, cuando el prestador de servicios de turismo aventura sea sancionado por la infracción señalada en la</w:t>
      </w:r>
      <w:r w:rsidR="00E5179A" w:rsidRPr="00F84E76">
        <w:rPr>
          <w:rFonts w:ascii="Arial" w:eastAsia="Century Gothic" w:hAnsi="Arial" w:cs="Arial"/>
          <w:bCs/>
          <w:sz w:val="24"/>
          <w:szCs w:val="24"/>
        </w:rPr>
        <w:t>s</w:t>
      </w:r>
      <w:r w:rsidRPr="00F84E76">
        <w:rPr>
          <w:rFonts w:ascii="Arial" w:eastAsia="Century Gothic" w:hAnsi="Arial" w:cs="Arial"/>
          <w:bCs/>
          <w:sz w:val="24"/>
          <w:szCs w:val="24"/>
        </w:rPr>
        <w:t xml:space="preserve"> letra</w:t>
      </w:r>
      <w:r w:rsidR="00E5179A" w:rsidRPr="00F84E76">
        <w:rPr>
          <w:rFonts w:ascii="Arial" w:eastAsia="Century Gothic" w:hAnsi="Arial" w:cs="Arial"/>
          <w:bCs/>
          <w:sz w:val="24"/>
          <w:szCs w:val="24"/>
        </w:rPr>
        <w:t>s b) y</w:t>
      </w:r>
      <w:r w:rsidRPr="00F84E76">
        <w:rPr>
          <w:rFonts w:ascii="Arial" w:eastAsia="Century Gothic" w:hAnsi="Arial" w:cs="Arial"/>
          <w:bCs/>
          <w:sz w:val="24"/>
          <w:szCs w:val="24"/>
        </w:rPr>
        <w:t xml:space="preserve"> c), conforme a lo dispuesto en el artículo 52 del decreto </w:t>
      </w:r>
      <w:proofErr w:type="spellStart"/>
      <w:r w:rsidRPr="00F84E76">
        <w:rPr>
          <w:rFonts w:ascii="Arial" w:eastAsia="Century Gothic" w:hAnsi="Arial" w:cs="Arial"/>
          <w:bCs/>
          <w:sz w:val="24"/>
          <w:szCs w:val="24"/>
        </w:rPr>
        <w:t>N°</w:t>
      </w:r>
      <w:proofErr w:type="spellEnd"/>
      <w:r w:rsidRPr="00F84E76">
        <w:rPr>
          <w:rFonts w:ascii="Arial" w:eastAsia="Century Gothic" w:hAnsi="Arial" w:cs="Arial"/>
          <w:bCs/>
          <w:sz w:val="24"/>
          <w:szCs w:val="24"/>
        </w:rPr>
        <w:t xml:space="preserve"> 307, que fija el texto refundido, coordinado y sistematizado de la </w:t>
      </w:r>
      <w:r w:rsidR="00C13907" w:rsidRPr="00F84E76">
        <w:rPr>
          <w:rFonts w:ascii="Arial" w:eastAsia="Century Gothic" w:hAnsi="Arial" w:cs="Arial"/>
          <w:bCs/>
          <w:sz w:val="24"/>
          <w:szCs w:val="24"/>
        </w:rPr>
        <w:t>l</w:t>
      </w:r>
      <w:r w:rsidRPr="00F84E76">
        <w:rPr>
          <w:rFonts w:ascii="Arial" w:eastAsia="Century Gothic" w:hAnsi="Arial" w:cs="Arial"/>
          <w:bCs/>
          <w:sz w:val="24"/>
          <w:szCs w:val="24"/>
        </w:rPr>
        <w:t xml:space="preserve">ey </w:t>
      </w:r>
      <w:proofErr w:type="spellStart"/>
      <w:r w:rsidRPr="00F84E76">
        <w:rPr>
          <w:rFonts w:ascii="Arial" w:eastAsia="Century Gothic" w:hAnsi="Arial" w:cs="Arial"/>
          <w:bCs/>
          <w:sz w:val="24"/>
          <w:szCs w:val="24"/>
        </w:rPr>
        <w:t>N°</w:t>
      </w:r>
      <w:proofErr w:type="spellEnd"/>
      <w:r w:rsidRPr="00F84E76">
        <w:rPr>
          <w:rFonts w:ascii="Arial" w:eastAsia="Century Gothic" w:hAnsi="Arial" w:cs="Arial"/>
          <w:bCs/>
          <w:sz w:val="24"/>
          <w:szCs w:val="24"/>
        </w:rPr>
        <w:t xml:space="preserve"> 15.231, sobre organización y atribuciones de los Juzgados de Policía Local. En caso de reincidencia, podrá decretarse la clausura definitiva."</w:t>
      </w:r>
    </w:p>
    <w:p w14:paraId="46B00BF8" w14:textId="77777777" w:rsidR="002A6176" w:rsidRPr="00F84E76" w:rsidRDefault="002A6176" w:rsidP="005C19C1">
      <w:pPr>
        <w:pStyle w:val="Textocomentario"/>
        <w:ind w:left="73" w:right="68"/>
        <w:jc w:val="both"/>
        <w:rPr>
          <w:rFonts w:ascii="Arial" w:hAnsi="Arial" w:cs="Arial"/>
          <w:bCs/>
          <w:sz w:val="24"/>
          <w:szCs w:val="24"/>
          <w:lang w:val="es-CL"/>
        </w:rPr>
      </w:pPr>
    </w:p>
    <w:p w14:paraId="0B22E189" w14:textId="53C620C5" w:rsidR="005C19C1" w:rsidRPr="00F84E76" w:rsidRDefault="005C19C1"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ab/>
        <w:t xml:space="preserve">f) </w:t>
      </w:r>
      <w:proofErr w:type="spellStart"/>
      <w:r w:rsidR="0039584F" w:rsidRPr="00F84E76">
        <w:rPr>
          <w:rFonts w:ascii="Arial" w:hAnsi="Arial" w:cs="Arial"/>
          <w:bCs/>
          <w:sz w:val="24"/>
          <w:szCs w:val="24"/>
          <w:lang w:val="es-CL"/>
        </w:rPr>
        <w:t>Incorpóranse</w:t>
      </w:r>
      <w:proofErr w:type="spellEnd"/>
      <w:r w:rsidR="0039584F" w:rsidRPr="00F84E76">
        <w:rPr>
          <w:rFonts w:ascii="Arial" w:hAnsi="Arial" w:cs="Arial"/>
          <w:bCs/>
          <w:sz w:val="24"/>
          <w:szCs w:val="24"/>
          <w:lang w:val="es-CL"/>
        </w:rPr>
        <w:t xml:space="preserve"> los siguientes incisos segundo, terc</w:t>
      </w:r>
      <w:r w:rsidR="00F37276">
        <w:rPr>
          <w:rFonts w:ascii="Arial" w:hAnsi="Arial" w:cs="Arial"/>
          <w:bCs/>
          <w:sz w:val="24"/>
          <w:szCs w:val="24"/>
          <w:lang w:val="es-CL"/>
        </w:rPr>
        <w:t>er</w:t>
      </w:r>
      <w:r w:rsidR="0039584F" w:rsidRPr="00F84E76">
        <w:rPr>
          <w:rFonts w:ascii="Arial" w:hAnsi="Arial" w:cs="Arial"/>
          <w:bCs/>
          <w:sz w:val="24"/>
          <w:szCs w:val="24"/>
          <w:lang w:val="es-CL"/>
        </w:rPr>
        <w:t xml:space="preserve">o y </w:t>
      </w:r>
      <w:r w:rsidR="00CA6ACA">
        <w:rPr>
          <w:rFonts w:ascii="Arial" w:hAnsi="Arial" w:cs="Arial"/>
          <w:bCs/>
          <w:sz w:val="24"/>
          <w:szCs w:val="24"/>
          <w:lang w:val="es-CL"/>
        </w:rPr>
        <w:t>cuarto</w:t>
      </w:r>
      <w:r w:rsidR="0039584F" w:rsidRPr="00F84E76">
        <w:rPr>
          <w:rFonts w:ascii="Arial" w:hAnsi="Arial" w:cs="Arial"/>
          <w:bCs/>
          <w:sz w:val="24"/>
          <w:szCs w:val="24"/>
          <w:lang w:val="es-CL"/>
        </w:rPr>
        <w:t>:</w:t>
      </w:r>
    </w:p>
    <w:p w14:paraId="6CDD2B1E" w14:textId="77777777" w:rsidR="00D14ED9" w:rsidRPr="00F84E76" w:rsidRDefault="00D14ED9" w:rsidP="005C19C1">
      <w:pPr>
        <w:pStyle w:val="Textocomentario"/>
        <w:ind w:left="73" w:right="68"/>
        <w:jc w:val="both"/>
        <w:rPr>
          <w:rFonts w:ascii="Arial" w:hAnsi="Arial" w:cs="Arial"/>
          <w:bCs/>
          <w:sz w:val="24"/>
          <w:szCs w:val="24"/>
          <w:lang w:val="es-CL"/>
        </w:rPr>
      </w:pPr>
    </w:p>
    <w:p w14:paraId="5C6606F7" w14:textId="64A26AC2" w:rsidR="00073CCA" w:rsidRPr="00F84E76" w:rsidRDefault="00D14ED9" w:rsidP="00D14ED9">
      <w:pPr>
        <w:pStyle w:val="Textocomentario"/>
        <w:ind w:left="73" w:right="68"/>
        <w:jc w:val="both"/>
        <w:rPr>
          <w:rFonts w:ascii="Arial" w:hAnsi="Arial" w:cs="Arial"/>
          <w:bCs/>
          <w:color w:val="000000" w:themeColor="text1"/>
          <w:sz w:val="24"/>
          <w:szCs w:val="24"/>
        </w:rPr>
      </w:pPr>
      <w:r w:rsidRPr="00F84E76">
        <w:rPr>
          <w:rFonts w:ascii="Arial" w:hAnsi="Arial" w:cs="Arial"/>
          <w:bCs/>
          <w:sz w:val="24"/>
          <w:szCs w:val="24"/>
          <w:lang w:val="es-CL"/>
        </w:rPr>
        <w:tab/>
      </w:r>
      <w:r w:rsidR="00073CCA" w:rsidRPr="00F84E76">
        <w:rPr>
          <w:rFonts w:ascii="Arial" w:hAnsi="Arial" w:cs="Arial"/>
          <w:bCs/>
          <w:color w:val="000000" w:themeColor="text1"/>
          <w:sz w:val="24"/>
          <w:szCs w:val="24"/>
        </w:rPr>
        <w:t>“Estas sanciones se aplicarán sin perjuicio de las eventuales responsabilidades civiles y penales que se configuren conforme a la ley.</w:t>
      </w:r>
    </w:p>
    <w:p w14:paraId="3595BA6A" w14:textId="77777777" w:rsidR="00D14ED9" w:rsidRPr="00F84E76" w:rsidRDefault="00D14ED9" w:rsidP="00D14ED9">
      <w:pPr>
        <w:pStyle w:val="Textocomentario"/>
        <w:ind w:left="73" w:right="68"/>
        <w:jc w:val="both"/>
        <w:rPr>
          <w:rFonts w:ascii="Arial" w:hAnsi="Arial" w:cs="Arial"/>
          <w:bCs/>
          <w:color w:val="000000" w:themeColor="text1"/>
          <w:sz w:val="24"/>
          <w:szCs w:val="24"/>
        </w:rPr>
      </w:pPr>
    </w:p>
    <w:p w14:paraId="3B982B93" w14:textId="5D5C9594" w:rsidR="0096158E" w:rsidRPr="00F84E76" w:rsidRDefault="00D14ED9" w:rsidP="005C19C1">
      <w:pPr>
        <w:pStyle w:val="Textocomentario"/>
        <w:ind w:left="73" w:right="68"/>
        <w:jc w:val="both"/>
        <w:rPr>
          <w:rFonts w:ascii="Arial" w:hAnsi="Arial" w:cs="Arial"/>
          <w:sz w:val="24"/>
          <w:szCs w:val="24"/>
          <w:lang w:val="es-CL"/>
        </w:rPr>
      </w:pPr>
      <w:r w:rsidRPr="00F84E76">
        <w:rPr>
          <w:rFonts w:ascii="Arial" w:hAnsi="Arial" w:cs="Arial"/>
          <w:bCs/>
          <w:color w:val="000000" w:themeColor="text1"/>
          <w:sz w:val="24"/>
          <w:szCs w:val="24"/>
        </w:rPr>
        <w:tab/>
      </w:r>
      <w:r w:rsidR="00073CCA" w:rsidRPr="00F84E76">
        <w:rPr>
          <w:rFonts w:ascii="Arial" w:hAnsi="Arial" w:cs="Arial"/>
          <w:bCs/>
          <w:color w:val="000000" w:themeColor="text1"/>
          <w:sz w:val="24"/>
          <w:szCs w:val="24"/>
        </w:rPr>
        <w:t>Para tal efecto, los tribunales de justicia podrán decretar las medidas cautelares necesarias para impedir los efectos negativos de los actos o conductas sometidos a su conocimiento, de acuerdo con lo dispuesto en los Títulos V y VI del Libro Primero del Código Procesal Penal y el Título V del Libro Segundo del Código de Procedimiento Civil. Asimismo</w:t>
      </w:r>
      <w:r w:rsidR="00417141" w:rsidRPr="00F84E76">
        <w:rPr>
          <w:rFonts w:ascii="Arial" w:hAnsi="Arial" w:cs="Arial"/>
          <w:bCs/>
          <w:color w:val="000000" w:themeColor="text1"/>
          <w:sz w:val="24"/>
          <w:szCs w:val="24"/>
        </w:rPr>
        <w:t xml:space="preserve">, </w:t>
      </w:r>
      <w:r w:rsidR="0096158E" w:rsidRPr="00F84E76">
        <w:rPr>
          <w:rFonts w:ascii="Arial" w:hAnsi="Arial" w:cs="Arial"/>
          <w:color w:val="000000" w:themeColor="text1"/>
          <w:sz w:val="24"/>
          <w:szCs w:val="24"/>
        </w:rPr>
        <w:t xml:space="preserve">en caso de dictarse condena, podrán imponerse las penas accesorias que correspondan, conforme a lo establecido en la </w:t>
      </w:r>
      <w:r w:rsidR="009F3EE7" w:rsidRPr="00F84E76">
        <w:rPr>
          <w:rFonts w:ascii="Arial" w:hAnsi="Arial" w:cs="Arial"/>
          <w:color w:val="000000" w:themeColor="text1"/>
          <w:sz w:val="24"/>
          <w:szCs w:val="24"/>
        </w:rPr>
        <w:t>l</w:t>
      </w:r>
      <w:r w:rsidR="0096158E" w:rsidRPr="00F84E76">
        <w:rPr>
          <w:rFonts w:ascii="Arial" w:hAnsi="Arial" w:cs="Arial"/>
          <w:color w:val="000000" w:themeColor="text1"/>
          <w:sz w:val="24"/>
          <w:szCs w:val="24"/>
        </w:rPr>
        <w:t>ey</w:t>
      </w:r>
      <w:r w:rsidR="00786AB0">
        <w:rPr>
          <w:rFonts w:ascii="Arial" w:hAnsi="Arial" w:cs="Arial"/>
          <w:color w:val="000000" w:themeColor="text1"/>
          <w:sz w:val="24"/>
          <w:szCs w:val="24"/>
        </w:rPr>
        <w:t>.</w:t>
      </w:r>
    </w:p>
    <w:p w14:paraId="7ED980C7" w14:textId="77777777" w:rsidR="00D157F1" w:rsidRPr="00F84E76" w:rsidRDefault="00D157F1" w:rsidP="005C19C1">
      <w:pPr>
        <w:pStyle w:val="Textocomentario"/>
        <w:ind w:left="73" w:right="68"/>
        <w:jc w:val="both"/>
        <w:rPr>
          <w:rFonts w:ascii="Arial" w:hAnsi="Arial" w:cs="Arial"/>
          <w:bCs/>
          <w:sz w:val="24"/>
          <w:szCs w:val="24"/>
          <w:lang w:val="es-CL"/>
        </w:rPr>
      </w:pPr>
    </w:p>
    <w:p w14:paraId="29961BCF" w14:textId="72E41355" w:rsidR="009F3EE7" w:rsidRPr="00F84E76" w:rsidRDefault="009F3EE7" w:rsidP="009F3EE7">
      <w:pPr>
        <w:pStyle w:val="Textocomentario"/>
        <w:ind w:left="73" w:right="68"/>
        <w:jc w:val="both"/>
        <w:rPr>
          <w:rFonts w:ascii="Arial" w:hAnsi="Arial" w:cs="Arial"/>
          <w:bCs/>
          <w:sz w:val="24"/>
          <w:szCs w:val="24"/>
        </w:rPr>
      </w:pPr>
      <w:r w:rsidRPr="00F84E76">
        <w:rPr>
          <w:rFonts w:ascii="Arial" w:hAnsi="Arial" w:cs="Arial"/>
          <w:bCs/>
          <w:sz w:val="24"/>
          <w:szCs w:val="24"/>
          <w:lang w:val="es-CL"/>
        </w:rPr>
        <w:tab/>
      </w:r>
      <w:r w:rsidRPr="00F84E76">
        <w:rPr>
          <w:rFonts w:ascii="Arial" w:hAnsi="Arial" w:cs="Arial"/>
          <w:bCs/>
          <w:sz w:val="24"/>
          <w:szCs w:val="24"/>
        </w:rPr>
        <w:t>En caso de reincidencia en el incumplimiento de alguna de las obligaciones establecidas en esta ley por parte de los prestadores de servicios de turismo aventura, se</w:t>
      </w:r>
      <w:r w:rsidR="00166BEB" w:rsidRPr="00F84E76">
        <w:rPr>
          <w:rFonts w:ascii="Arial" w:hAnsi="Arial" w:cs="Arial"/>
          <w:bCs/>
          <w:sz w:val="24"/>
          <w:szCs w:val="24"/>
        </w:rPr>
        <w:t xml:space="preserve"> le</w:t>
      </w:r>
      <w:r w:rsidRPr="00F84E76">
        <w:rPr>
          <w:rFonts w:ascii="Arial" w:hAnsi="Arial" w:cs="Arial"/>
          <w:bCs/>
          <w:sz w:val="24"/>
          <w:szCs w:val="24"/>
        </w:rPr>
        <w:t xml:space="preserve"> inhabilitará de manera perpetua para el ejercicio de sus actividades”.</w:t>
      </w:r>
    </w:p>
    <w:p w14:paraId="7EB5A904" w14:textId="77777777" w:rsidR="009F3EE7" w:rsidRPr="00F84E76" w:rsidRDefault="009F3EE7" w:rsidP="009F3EE7">
      <w:pPr>
        <w:pStyle w:val="Textocomentario"/>
        <w:ind w:left="73" w:right="68"/>
        <w:jc w:val="both"/>
        <w:rPr>
          <w:rFonts w:ascii="Arial" w:hAnsi="Arial" w:cs="Arial"/>
          <w:bCs/>
          <w:sz w:val="24"/>
          <w:szCs w:val="24"/>
        </w:rPr>
      </w:pPr>
    </w:p>
    <w:p w14:paraId="36F8C45D" w14:textId="3C6DFC5D" w:rsidR="00514CD5" w:rsidRPr="00F84E76" w:rsidRDefault="00514CD5"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Artículo transitorio. El Ministerio de Economía, Fomento y Turismo deberá adecuar el reglamento contenido en el decreto N°19, de 2018, del Ministerio de Economía, Fomento y Turismo, a lo dispuesto en la presente ley, dentro del plazo de doce meses desde su publicación.</w:t>
      </w:r>
    </w:p>
    <w:p w14:paraId="779424A5" w14:textId="747A8313" w:rsidR="00514CD5" w:rsidRPr="00F84E76" w:rsidRDefault="002945A9"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ab/>
      </w:r>
      <w:r w:rsidR="00514CD5" w:rsidRPr="00F84E76">
        <w:rPr>
          <w:rFonts w:ascii="Arial" w:hAnsi="Arial" w:cs="Arial"/>
          <w:bCs/>
          <w:sz w:val="24"/>
          <w:szCs w:val="24"/>
          <w:lang w:val="es-CL"/>
        </w:rPr>
        <w:t>Los prestadores de servicios de turismo aventura que, a la fecha de publicación de la presente ley, se encuentren inscritos en el Registro Nacional de Clasificación, mantendrán su habilitación para operar mientras no se establezca, mediante reglamento, el plazo de renovación del certificado que corresponda a cada actividad, según lo establecido en el inciso cuarto del artículo 46.</w:t>
      </w:r>
    </w:p>
    <w:p w14:paraId="69E2DC51" w14:textId="77777777" w:rsidR="00514CD5" w:rsidRPr="00F84E76" w:rsidRDefault="00514CD5" w:rsidP="005C19C1">
      <w:pPr>
        <w:pStyle w:val="Textocomentario"/>
        <w:ind w:left="73" w:right="68"/>
        <w:jc w:val="both"/>
        <w:rPr>
          <w:rFonts w:ascii="Arial" w:hAnsi="Arial" w:cs="Arial"/>
          <w:bCs/>
          <w:sz w:val="24"/>
          <w:szCs w:val="24"/>
          <w:lang w:val="es-CL"/>
        </w:rPr>
      </w:pPr>
    </w:p>
    <w:p w14:paraId="2DC05051" w14:textId="310B65FE" w:rsidR="00514CD5" w:rsidRPr="00F84E76" w:rsidRDefault="00AB7841" w:rsidP="005C19C1">
      <w:pPr>
        <w:pStyle w:val="Textocomentario"/>
        <w:ind w:left="73" w:right="68"/>
        <w:jc w:val="both"/>
        <w:rPr>
          <w:rFonts w:ascii="Arial" w:hAnsi="Arial" w:cs="Arial"/>
          <w:bCs/>
          <w:sz w:val="24"/>
          <w:szCs w:val="24"/>
          <w:lang w:val="es-CL"/>
        </w:rPr>
      </w:pPr>
      <w:r w:rsidRPr="00F84E76">
        <w:rPr>
          <w:rFonts w:ascii="Arial" w:hAnsi="Arial" w:cs="Arial"/>
          <w:bCs/>
          <w:sz w:val="24"/>
          <w:szCs w:val="24"/>
          <w:lang w:val="es-CL"/>
        </w:rPr>
        <w:tab/>
      </w:r>
      <w:r w:rsidR="00514CD5" w:rsidRPr="00F84E76">
        <w:rPr>
          <w:rFonts w:ascii="Arial" w:hAnsi="Arial" w:cs="Arial"/>
          <w:bCs/>
          <w:sz w:val="24"/>
          <w:szCs w:val="24"/>
          <w:lang w:val="es-CL"/>
        </w:rPr>
        <w:t>Fijado el plazo reglamentario, los prestadores deberán obtener, dentro de dicho plazo, la certificación que acredite el cumplimiento de los estándares de seguridad establecidos en el artículo 38 de esta ley. Transcurrido el plazo sin que se haya obtenido la certificación, los prestadores serán eliminados del Registro Nacional de Clasificación y quedarán inhabilitados para operar.</w:t>
      </w:r>
      <w:r w:rsidR="006268D7" w:rsidRPr="00F84E76">
        <w:rPr>
          <w:rFonts w:ascii="Arial" w:hAnsi="Arial" w:cs="Arial"/>
          <w:bCs/>
          <w:sz w:val="24"/>
          <w:szCs w:val="24"/>
          <w:lang w:val="es-CL"/>
        </w:rPr>
        <w:t>”.</w:t>
      </w:r>
    </w:p>
    <w:p w14:paraId="559F92B5" w14:textId="77777777" w:rsidR="00474569" w:rsidRPr="00F84E76" w:rsidRDefault="00474569" w:rsidP="005C19C1">
      <w:pPr>
        <w:pStyle w:val="Textocomentario"/>
        <w:ind w:left="73" w:right="68"/>
        <w:jc w:val="both"/>
        <w:rPr>
          <w:rFonts w:ascii="Arial" w:hAnsi="Arial" w:cs="Arial"/>
          <w:b/>
          <w:sz w:val="24"/>
          <w:szCs w:val="24"/>
          <w:lang w:val="es-CL"/>
        </w:rPr>
      </w:pPr>
    </w:p>
    <w:p w14:paraId="60257F35" w14:textId="5F2DE191" w:rsidR="00474569" w:rsidRPr="00F84E76" w:rsidRDefault="00544421" w:rsidP="005C19C1">
      <w:pPr>
        <w:pStyle w:val="Textocomentario"/>
        <w:ind w:right="68"/>
        <w:jc w:val="both"/>
        <w:rPr>
          <w:rFonts w:ascii="Arial" w:hAnsi="Arial" w:cs="Arial"/>
          <w:b/>
          <w:sz w:val="24"/>
          <w:szCs w:val="24"/>
          <w:lang w:val="es-CL"/>
        </w:rPr>
      </w:pPr>
      <w:r w:rsidRPr="00F84E76">
        <w:rPr>
          <w:rFonts w:ascii="Arial" w:hAnsi="Arial" w:cs="Arial"/>
          <w:b/>
          <w:sz w:val="24"/>
          <w:szCs w:val="24"/>
          <w:lang w:val="es-CL"/>
        </w:rPr>
        <w:t>VII.- DIPUTADO INFORMANTE.</w:t>
      </w:r>
    </w:p>
    <w:p w14:paraId="4A8CE119" w14:textId="235B0892" w:rsidR="00544421" w:rsidRDefault="00544421" w:rsidP="005C19C1">
      <w:pPr>
        <w:pStyle w:val="Textocomentario"/>
        <w:ind w:right="68"/>
        <w:jc w:val="both"/>
        <w:rPr>
          <w:rFonts w:ascii="Arial" w:hAnsi="Arial" w:cs="Arial"/>
          <w:bCs/>
          <w:sz w:val="24"/>
          <w:szCs w:val="24"/>
          <w:lang w:val="es-CL"/>
        </w:rPr>
      </w:pPr>
    </w:p>
    <w:p w14:paraId="699F2B27" w14:textId="6BB72849" w:rsidR="006A14C8" w:rsidRPr="00F84E76" w:rsidRDefault="00544421" w:rsidP="005C19C1">
      <w:pPr>
        <w:pStyle w:val="Textocomentario"/>
        <w:tabs>
          <w:tab w:val="left" w:pos="1701"/>
        </w:tabs>
        <w:ind w:right="68"/>
        <w:jc w:val="both"/>
        <w:rPr>
          <w:rStyle w:val="Hipervnculo"/>
          <w:rFonts w:ascii="Arial" w:hAnsi="Arial" w:cs="Arial"/>
          <w:bCs/>
          <w:sz w:val="24"/>
          <w:szCs w:val="24"/>
        </w:rPr>
      </w:pPr>
      <w:r w:rsidRPr="00F84E76">
        <w:rPr>
          <w:rFonts w:ascii="Arial" w:hAnsi="Arial" w:cs="Arial"/>
          <w:bCs/>
          <w:sz w:val="24"/>
          <w:szCs w:val="24"/>
          <w:lang w:val="es-CL"/>
        </w:rPr>
        <w:tab/>
        <w:t>Se designa diputado inf</w:t>
      </w:r>
      <w:r w:rsidR="00115392" w:rsidRPr="00F84E76">
        <w:rPr>
          <w:rFonts w:ascii="Arial" w:hAnsi="Arial" w:cs="Arial"/>
          <w:bCs/>
          <w:sz w:val="24"/>
          <w:szCs w:val="24"/>
          <w:lang w:val="es-CL"/>
        </w:rPr>
        <w:t>ormante a</w:t>
      </w:r>
      <w:r w:rsidRPr="00F84E76">
        <w:rPr>
          <w:rFonts w:ascii="Arial" w:hAnsi="Arial" w:cs="Arial"/>
          <w:bCs/>
          <w:sz w:val="24"/>
          <w:szCs w:val="24"/>
          <w:lang w:val="es-CL"/>
        </w:rPr>
        <w:t xml:space="preserve">l señor </w:t>
      </w:r>
      <w:r w:rsidR="00A268B7" w:rsidRPr="00F84E76">
        <w:rPr>
          <w:rFonts w:ascii="Arial" w:hAnsi="Arial" w:cs="Arial"/>
          <w:bCs/>
          <w:sz w:val="24"/>
          <w:szCs w:val="24"/>
        </w:rPr>
        <w:fldChar w:fldCharType="begin"/>
      </w:r>
      <w:r w:rsidR="00A268B7" w:rsidRPr="00F84E76">
        <w:rPr>
          <w:rFonts w:ascii="Arial" w:hAnsi="Arial" w:cs="Arial"/>
          <w:bCs/>
          <w:sz w:val="24"/>
          <w:szCs w:val="24"/>
        </w:rPr>
        <w:instrText>HYPERLINK "https://www.camara.cl/diputados/detalle/mociones.aspx?prmID=1132"</w:instrText>
      </w:r>
      <w:r w:rsidR="00A268B7" w:rsidRPr="00F84E76">
        <w:rPr>
          <w:rFonts w:ascii="Arial" w:hAnsi="Arial" w:cs="Arial"/>
          <w:bCs/>
          <w:sz w:val="24"/>
          <w:szCs w:val="24"/>
        </w:rPr>
        <w:fldChar w:fldCharType="separate"/>
      </w:r>
      <w:r w:rsidR="006A14C8" w:rsidRPr="00F84E76">
        <w:rPr>
          <w:rStyle w:val="Hipervnculo"/>
          <w:rFonts w:ascii="Arial" w:hAnsi="Arial" w:cs="Arial"/>
          <w:bCs/>
          <w:sz w:val="24"/>
          <w:szCs w:val="24"/>
        </w:rPr>
        <w:t>Jorge Guzmán Zepeda</w:t>
      </w:r>
      <w:r w:rsidR="00544ACF">
        <w:rPr>
          <w:rStyle w:val="Hipervnculo"/>
          <w:rFonts w:ascii="Arial" w:hAnsi="Arial" w:cs="Arial"/>
          <w:bCs/>
          <w:sz w:val="24"/>
          <w:szCs w:val="24"/>
        </w:rPr>
        <w:t>.</w:t>
      </w:r>
    </w:p>
    <w:p w14:paraId="5DB78CF4" w14:textId="7928D554" w:rsidR="006A14C8" w:rsidRPr="00F84E76" w:rsidRDefault="00A268B7" w:rsidP="005C19C1">
      <w:pPr>
        <w:tabs>
          <w:tab w:val="left" w:pos="1701"/>
        </w:tabs>
        <w:spacing w:after="0" w:line="240" w:lineRule="auto"/>
        <w:rPr>
          <w:rFonts w:ascii="Arial" w:hAnsi="Arial" w:cs="Arial"/>
          <w:bCs/>
          <w:sz w:val="24"/>
          <w:szCs w:val="24"/>
        </w:rPr>
      </w:pPr>
      <w:r w:rsidRPr="00F84E76">
        <w:rPr>
          <w:rFonts w:ascii="Arial" w:eastAsia="MS Mincho" w:hAnsi="Arial" w:cs="Arial"/>
          <w:bCs/>
          <w:sz w:val="24"/>
          <w:szCs w:val="24"/>
          <w:lang w:val="es-ES_tradnl" w:eastAsia="es-ES"/>
        </w:rPr>
        <w:fldChar w:fldCharType="end"/>
      </w:r>
    </w:p>
    <w:p w14:paraId="5EC8DD06" w14:textId="77777777" w:rsidR="006A14C8" w:rsidRDefault="006A14C8" w:rsidP="005C19C1">
      <w:pPr>
        <w:tabs>
          <w:tab w:val="left" w:pos="1701"/>
        </w:tabs>
        <w:spacing w:after="0" w:line="240" w:lineRule="auto"/>
        <w:rPr>
          <w:rFonts w:ascii="Arial" w:hAnsi="Arial" w:cs="Arial"/>
          <w:bCs/>
          <w:sz w:val="24"/>
          <w:szCs w:val="24"/>
        </w:rPr>
      </w:pPr>
    </w:p>
    <w:p w14:paraId="3BAB56D5" w14:textId="77777777" w:rsidR="00544ACF" w:rsidRDefault="00544ACF" w:rsidP="005C19C1">
      <w:pPr>
        <w:tabs>
          <w:tab w:val="left" w:pos="1701"/>
        </w:tabs>
        <w:spacing w:after="0" w:line="240" w:lineRule="auto"/>
        <w:rPr>
          <w:rFonts w:ascii="Arial" w:hAnsi="Arial" w:cs="Arial"/>
          <w:bCs/>
          <w:sz w:val="24"/>
          <w:szCs w:val="24"/>
        </w:rPr>
      </w:pPr>
    </w:p>
    <w:p w14:paraId="2216E775" w14:textId="77777777" w:rsidR="00544ACF" w:rsidRDefault="00544ACF" w:rsidP="005C19C1">
      <w:pPr>
        <w:tabs>
          <w:tab w:val="left" w:pos="1701"/>
        </w:tabs>
        <w:spacing w:after="0" w:line="240" w:lineRule="auto"/>
        <w:rPr>
          <w:rFonts w:ascii="Arial" w:hAnsi="Arial" w:cs="Arial"/>
          <w:bCs/>
          <w:sz w:val="24"/>
          <w:szCs w:val="24"/>
        </w:rPr>
      </w:pPr>
    </w:p>
    <w:p w14:paraId="79958469" w14:textId="77777777" w:rsidR="00544ACF" w:rsidRDefault="00544ACF" w:rsidP="005C19C1">
      <w:pPr>
        <w:tabs>
          <w:tab w:val="left" w:pos="1701"/>
        </w:tabs>
        <w:spacing w:after="0" w:line="240" w:lineRule="auto"/>
        <w:rPr>
          <w:rFonts w:ascii="Arial" w:hAnsi="Arial" w:cs="Arial"/>
          <w:bCs/>
          <w:sz w:val="24"/>
          <w:szCs w:val="24"/>
        </w:rPr>
      </w:pPr>
    </w:p>
    <w:p w14:paraId="0B7C4CFB" w14:textId="77777777" w:rsidR="00544ACF" w:rsidRDefault="00544ACF" w:rsidP="005C19C1">
      <w:pPr>
        <w:tabs>
          <w:tab w:val="left" w:pos="1701"/>
        </w:tabs>
        <w:spacing w:after="0" w:line="240" w:lineRule="auto"/>
        <w:rPr>
          <w:rFonts w:ascii="Arial" w:hAnsi="Arial" w:cs="Arial"/>
          <w:bCs/>
          <w:sz w:val="24"/>
          <w:szCs w:val="24"/>
        </w:rPr>
      </w:pPr>
    </w:p>
    <w:p w14:paraId="6EFB7858" w14:textId="77777777" w:rsidR="00544ACF" w:rsidRDefault="00544ACF" w:rsidP="005C19C1">
      <w:pPr>
        <w:tabs>
          <w:tab w:val="left" w:pos="1701"/>
        </w:tabs>
        <w:spacing w:after="0" w:line="240" w:lineRule="auto"/>
        <w:rPr>
          <w:rFonts w:ascii="Arial" w:hAnsi="Arial" w:cs="Arial"/>
          <w:bCs/>
          <w:sz w:val="24"/>
          <w:szCs w:val="24"/>
        </w:rPr>
      </w:pPr>
    </w:p>
    <w:p w14:paraId="25DD7E7B" w14:textId="77777777" w:rsidR="00544ACF" w:rsidRDefault="00544ACF" w:rsidP="005C19C1">
      <w:pPr>
        <w:tabs>
          <w:tab w:val="left" w:pos="1701"/>
        </w:tabs>
        <w:spacing w:after="0" w:line="240" w:lineRule="auto"/>
        <w:rPr>
          <w:rFonts w:ascii="Arial" w:hAnsi="Arial" w:cs="Arial"/>
          <w:bCs/>
          <w:sz w:val="24"/>
          <w:szCs w:val="24"/>
        </w:rPr>
      </w:pPr>
    </w:p>
    <w:p w14:paraId="594D8831" w14:textId="77777777" w:rsidR="00544ACF" w:rsidRDefault="00544ACF" w:rsidP="005C19C1">
      <w:pPr>
        <w:tabs>
          <w:tab w:val="left" w:pos="1701"/>
        </w:tabs>
        <w:spacing w:after="0" w:line="240" w:lineRule="auto"/>
        <w:rPr>
          <w:rFonts w:ascii="Arial" w:hAnsi="Arial" w:cs="Arial"/>
          <w:bCs/>
          <w:sz w:val="24"/>
          <w:szCs w:val="24"/>
        </w:rPr>
      </w:pPr>
    </w:p>
    <w:p w14:paraId="465BFF7B" w14:textId="77777777" w:rsidR="00544ACF" w:rsidRDefault="00544ACF" w:rsidP="005C19C1">
      <w:pPr>
        <w:tabs>
          <w:tab w:val="left" w:pos="1701"/>
        </w:tabs>
        <w:spacing w:after="0" w:line="240" w:lineRule="auto"/>
        <w:rPr>
          <w:rFonts w:ascii="Arial" w:hAnsi="Arial" w:cs="Arial"/>
          <w:bCs/>
          <w:sz w:val="24"/>
          <w:szCs w:val="24"/>
        </w:rPr>
      </w:pPr>
    </w:p>
    <w:p w14:paraId="033F35C8" w14:textId="77777777" w:rsidR="00544ACF" w:rsidRDefault="00544ACF" w:rsidP="005C19C1">
      <w:pPr>
        <w:tabs>
          <w:tab w:val="left" w:pos="1701"/>
        </w:tabs>
        <w:spacing w:after="0" w:line="240" w:lineRule="auto"/>
        <w:rPr>
          <w:rFonts w:ascii="Arial" w:hAnsi="Arial" w:cs="Arial"/>
          <w:bCs/>
          <w:sz w:val="24"/>
          <w:szCs w:val="24"/>
        </w:rPr>
      </w:pPr>
    </w:p>
    <w:p w14:paraId="0EBCBB79" w14:textId="77777777" w:rsidR="00544ACF" w:rsidRDefault="00544ACF" w:rsidP="005C19C1">
      <w:pPr>
        <w:tabs>
          <w:tab w:val="left" w:pos="1701"/>
        </w:tabs>
        <w:spacing w:after="0" w:line="240" w:lineRule="auto"/>
        <w:rPr>
          <w:rFonts w:ascii="Arial" w:hAnsi="Arial" w:cs="Arial"/>
          <w:bCs/>
          <w:sz w:val="24"/>
          <w:szCs w:val="24"/>
        </w:rPr>
      </w:pPr>
    </w:p>
    <w:p w14:paraId="5A0AC8B5" w14:textId="001F6CA9" w:rsidR="00B10120" w:rsidRPr="00F84E76" w:rsidRDefault="00544ACF" w:rsidP="005C19C1">
      <w:pPr>
        <w:tabs>
          <w:tab w:val="left" w:pos="1701"/>
        </w:tabs>
        <w:spacing w:after="0" w:line="240" w:lineRule="auto"/>
        <w:rPr>
          <w:rFonts w:ascii="Arial" w:hAnsi="Arial" w:cs="Arial"/>
          <w:bCs/>
          <w:sz w:val="24"/>
          <w:szCs w:val="24"/>
        </w:rPr>
      </w:pPr>
      <w:r>
        <w:rPr>
          <w:rFonts w:ascii="Arial" w:hAnsi="Arial" w:cs="Arial"/>
          <w:bCs/>
          <w:sz w:val="24"/>
          <w:szCs w:val="24"/>
        </w:rPr>
        <w:tab/>
      </w:r>
      <w:r w:rsidR="00695ADA" w:rsidRPr="00F84E76">
        <w:rPr>
          <w:rFonts w:ascii="Arial" w:hAnsi="Arial" w:cs="Arial"/>
          <w:bCs/>
          <w:sz w:val="24"/>
          <w:szCs w:val="24"/>
        </w:rPr>
        <w:t>S</w:t>
      </w:r>
      <w:r w:rsidR="00B10120" w:rsidRPr="00F84E76">
        <w:rPr>
          <w:rFonts w:ascii="Arial" w:hAnsi="Arial" w:cs="Arial"/>
          <w:bCs/>
          <w:sz w:val="24"/>
          <w:szCs w:val="24"/>
        </w:rPr>
        <w:t>ala de la Comisión, a</w:t>
      </w:r>
      <w:r w:rsidR="001C56CF" w:rsidRPr="00F84E76">
        <w:rPr>
          <w:rFonts w:ascii="Arial" w:hAnsi="Arial" w:cs="Arial"/>
          <w:bCs/>
          <w:sz w:val="24"/>
          <w:szCs w:val="24"/>
        </w:rPr>
        <w:t xml:space="preserve"> </w:t>
      </w:r>
      <w:r w:rsidR="000D15FA" w:rsidRPr="00F84E76">
        <w:rPr>
          <w:rFonts w:ascii="Arial" w:hAnsi="Arial" w:cs="Arial"/>
          <w:bCs/>
          <w:sz w:val="24"/>
          <w:szCs w:val="24"/>
        </w:rPr>
        <w:t>10</w:t>
      </w:r>
      <w:r w:rsidR="0072732D" w:rsidRPr="00F84E76">
        <w:rPr>
          <w:rFonts w:ascii="Arial" w:hAnsi="Arial" w:cs="Arial"/>
          <w:bCs/>
          <w:sz w:val="24"/>
          <w:szCs w:val="24"/>
        </w:rPr>
        <w:t xml:space="preserve"> </w:t>
      </w:r>
      <w:r w:rsidR="001C56CF" w:rsidRPr="00F84E76">
        <w:rPr>
          <w:rFonts w:ascii="Arial" w:hAnsi="Arial" w:cs="Arial"/>
          <w:bCs/>
          <w:sz w:val="24"/>
          <w:szCs w:val="24"/>
        </w:rPr>
        <w:t xml:space="preserve">de </w:t>
      </w:r>
      <w:r w:rsidR="000D15FA" w:rsidRPr="00F84E76">
        <w:rPr>
          <w:rFonts w:ascii="Arial" w:hAnsi="Arial" w:cs="Arial"/>
          <w:bCs/>
          <w:sz w:val="24"/>
          <w:szCs w:val="24"/>
        </w:rPr>
        <w:t xml:space="preserve">junio </w:t>
      </w:r>
      <w:r w:rsidR="00CE140A" w:rsidRPr="00F84E76">
        <w:rPr>
          <w:rFonts w:ascii="Arial" w:hAnsi="Arial" w:cs="Arial"/>
          <w:bCs/>
          <w:sz w:val="24"/>
          <w:szCs w:val="24"/>
        </w:rPr>
        <w:t xml:space="preserve">de </w:t>
      </w:r>
      <w:r w:rsidR="00897A92" w:rsidRPr="00F84E76">
        <w:rPr>
          <w:rFonts w:ascii="Arial" w:hAnsi="Arial" w:cs="Arial"/>
          <w:bCs/>
          <w:sz w:val="24"/>
          <w:szCs w:val="24"/>
        </w:rPr>
        <w:t>202</w:t>
      </w:r>
      <w:r w:rsidR="000D15FA" w:rsidRPr="00F84E76">
        <w:rPr>
          <w:rFonts w:ascii="Arial" w:hAnsi="Arial" w:cs="Arial"/>
          <w:bCs/>
          <w:sz w:val="24"/>
          <w:szCs w:val="24"/>
        </w:rPr>
        <w:t>5</w:t>
      </w:r>
      <w:r w:rsidR="005F7832" w:rsidRPr="00F84E76">
        <w:rPr>
          <w:rFonts w:ascii="Arial" w:hAnsi="Arial" w:cs="Arial"/>
          <w:bCs/>
          <w:sz w:val="24"/>
          <w:szCs w:val="24"/>
        </w:rPr>
        <w:t>.</w:t>
      </w:r>
    </w:p>
    <w:p w14:paraId="6AC2A569" w14:textId="77777777" w:rsidR="005C0A74" w:rsidRPr="00F84E76" w:rsidRDefault="005C0A74" w:rsidP="005C19C1">
      <w:pPr>
        <w:tabs>
          <w:tab w:val="left" w:pos="1701"/>
        </w:tabs>
        <w:spacing w:after="0" w:line="240" w:lineRule="auto"/>
        <w:rPr>
          <w:rFonts w:ascii="Arial" w:hAnsi="Arial" w:cs="Arial"/>
          <w:bCs/>
          <w:sz w:val="24"/>
          <w:szCs w:val="24"/>
        </w:rPr>
      </w:pPr>
    </w:p>
    <w:p w14:paraId="4850AF4B" w14:textId="77777777" w:rsidR="005C0A74" w:rsidRPr="00F84E76" w:rsidRDefault="005C0A74" w:rsidP="005C19C1">
      <w:pPr>
        <w:tabs>
          <w:tab w:val="left" w:pos="1701"/>
        </w:tabs>
        <w:spacing w:after="0" w:line="240" w:lineRule="auto"/>
        <w:rPr>
          <w:rFonts w:ascii="Arial" w:hAnsi="Arial" w:cs="Arial"/>
          <w:bCs/>
          <w:sz w:val="24"/>
          <w:szCs w:val="24"/>
        </w:rPr>
      </w:pPr>
    </w:p>
    <w:p w14:paraId="5A61BDA4" w14:textId="77777777" w:rsidR="006F6149" w:rsidRPr="00F84E76" w:rsidRDefault="006F6149" w:rsidP="005C19C1">
      <w:pPr>
        <w:tabs>
          <w:tab w:val="left" w:pos="1701"/>
        </w:tabs>
        <w:spacing w:after="0" w:line="240" w:lineRule="auto"/>
        <w:rPr>
          <w:rFonts w:ascii="Arial" w:hAnsi="Arial" w:cs="Arial"/>
          <w:bCs/>
          <w:sz w:val="24"/>
          <w:szCs w:val="24"/>
        </w:rPr>
      </w:pPr>
    </w:p>
    <w:p w14:paraId="72B51DE8" w14:textId="77777777" w:rsidR="007126B9" w:rsidRPr="00F84E76" w:rsidRDefault="007126B9" w:rsidP="005C19C1">
      <w:pPr>
        <w:tabs>
          <w:tab w:val="left" w:pos="1701"/>
        </w:tabs>
        <w:spacing w:after="0" w:line="240" w:lineRule="auto"/>
        <w:rPr>
          <w:rFonts w:ascii="Arial" w:hAnsi="Arial" w:cs="Arial"/>
          <w:bCs/>
          <w:sz w:val="24"/>
          <w:szCs w:val="24"/>
        </w:rPr>
      </w:pPr>
    </w:p>
    <w:p w14:paraId="29494B9D" w14:textId="77777777" w:rsidR="007126B9" w:rsidRPr="00F84E76" w:rsidRDefault="007126B9" w:rsidP="005C19C1">
      <w:pPr>
        <w:tabs>
          <w:tab w:val="left" w:pos="1701"/>
        </w:tabs>
        <w:spacing w:after="0" w:line="240" w:lineRule="auto"/>
        <w:rPr>
          <w:rFonts w:ascii="Arial" w:hAnsi="Arial" w:cs="Arial"/>
          <w:bCs/>
          <w:sz w:val="24"/>
          <w:szCs w:val="24"/>
        </w:rPr>
      </w:pPr>
    </w:p>
    <w:p w14:paraId="7BE68319" w14:textId="77777777" w:rsidR="007126B9" w:rsidRPr="00F84E76" w:rsidRDefault="007126B9" w:rsidP="005C19C1">
      <w:pPr>
        <w:tabs>
          <w:tab w:val="left" w:pos="1701"/>
        </w:tabs>
        <w:spacing w:after="0" w:line="240" w:lineRule="auto"/>
        <w:rPr>
          <w:rFonts w:ascii="Arial" w:hAnsi="Arial" w:cs="Arial"/>
          <w:bCs/>
          <w:sz w:val="24"/>
          <w:szCs w:val="24"/>
        </w:rPr>
      </w:pPr>
    </w:p>
    <w:p w14:paraId="554057B5" w14:textId="77777777" w:rsidR="007126B9" w:rsidRPr="00F84E76" w:rsidRDefault="007126B9" w:rsidP="005C19C1">
      <w:pPr>
        <w:tabs>
          <w:tab w:val="left" w:pos="1701"/>
        </w:tabs>
        <w:spacing w:after="0" w:line="240" w:lineRule="auto"/>
        <w:rPr>
          <w:rFonts w:ascii="Arial" w:hAnsi="Arial" w:cs="Arial"/>
          <w:bCs/>
          <w:sz w:val="24"/>
          <w:szCs w:val="24"/>
        </w:rPr>
      </w:pPr>
    </w:p>
    <w:p w14:paraId="41C2CCDB" w14:textId="77777777" w:rsidR="00B209AA" w:rsidRPr="00F84E76" w:rsidRDefault="00B209AA" w:rsidP="005C19C1">
      <w:pPr>
        <w:tabs>
          <w:tab w:val="left" w:pos="1701"/>
        </w:tabs>
        <w:spacing w:after="0" w:line="240" w:lineRule="auto"/>
        <w:rPr>
          <w:rFonts w:ascii="Arial" w:hAnsi="Arial" w:cs="Arial"/>
          <w:bCs/>
          <w:sz w:val="24"/>
          <w:szCs w:val="24"/>
        </w:rPr>
      </w:pPr>
    </w:p>
    <w:p w14:paraId="66BABBB6" w14:textId="77777777" w:rsidR="005C0A74" w:rsidRPr="00F84E76" w:rsidRDefault="005C0A74" w:rsidP="005C19C1">
      <w:pPr>
        <w:tabs>
          <w:tab w:val="left" w:pos="1701"/>
        </w:tabs>
        <w:spacing w:after="0" w:line="240" w:lineRule="auto"/>
        <w:rPr>
          <w:rFonts w:ascii="Arial" w:hAnsi="Arial" w:cs="Arial"/>
          <w:bCs/>
          <w:sz w:val="24"/>
          <w:szCs w:val="24"/>
        </w:rPr>
      </w:pPr>
    </w:p>
    <w:p w14:paraId="6E44D274" w14:textId="0813A107" w:rsidR="00786AB0" w:rsidRDefault="005C0A74" w:rsidP="00786AB0">
      <w:pPr>
        <w:tabs>
          <w:tab w:val="left" w:pos="1701"/>
        </w:tabs>
        <w:spacing w:after="0" w:line="240" w:lineRule="auto"/>
        <w:rPr>
          <w:rFonts w:ascii="Arial" w:hAnsi="Arial" w:cs="Arial"/>
          <w:bCs/>
          <w:sz w:val="24"/>
          <w:szCs w:val="24"/>
        </w:rPr>
      </w:pPr>
      <w:r w:rsidRPr="00F84E76">
        <w:rPr>
          <w:rFonts w:ascii="Arial" w:hAnsi="Arial" w:cs="Arial"/>
          <w:bCs/>
          <w:sz w:val="24"/>
          <w:szCs w:val="24"/>
        </w:rPr>
        <w:tab/>
      </w:r>
      <w:r w:rsidR="00824F8B" w:rsidRPr="00F84E76">
        <w:rPr>
          <w:rFonts w:ascii="Arial" w:hAnsi="Arial" w:cs="Arial"/>
          <w:bCs/>
          <w:sz w:val="24"/>
          <w:szCs w:val="24"/>
        </w:rPr>
        <w:t>Tratado y acordado en ses</w:t>
      </w:r>
      <w:r w:rsidR="003D3C95" w:rsidRPr="00F84E76">
        <w:rPr>
          <w:rFonts w:ascii="Arial" w:hAnsi="Arial" w:cs="Arial"/>
          <w:bCs/>
          <w:sz w:val="24"/>
          <w:szCs w:val="24"/>
        </w:rPr>
        <w:t xml:space="preserve">iones </w:t>
      </w:r>
      <w:r w:rsidR="006E73E7" w:rsidRPr="00F84E76">
        <w:rPr>
          <w:rFonts w:ascii="Arial" w:hAnsi="Arial" w:cs="Arial"/>
          <w:bCs/>
          <w:sz w:val="24"/>
          <w:szCs w:val="24"/>
        </w:rPr>
        <w:t xml:space="preserve">de </w:t>
      </w:r>
      <w:r w:rsidR="00824F8B" w:rsidRPr="00F84E76">
        <w:rPr>
          <w:rFonts w:ascii="Arial" w:hAnsi="Arial" w:cs="Arial"/>
          <w:bCs/>
          <w:sz w:val="24"/>
          <w:szCs w:val="24"/>
        </w:rPr>
        <w:t>fecha</w:t>
      </w:r>
      <w:r w:rsidR="003D3C95" w:rsidRPr="00F84E76">
        <w:rPr>
          <w:rFonts w:ascii="Arial" w:hAnsi="Arial" w:cs="Arial"/>
          <w:bCs/>
          <w:sz w:val="24"/>
          <w:szCs w:val="24"/>
        </w:rPr>
        <w:t>s</w:t>
      </w:r>
      <w:r w:rsidR="00516A27" w:rsidRPr="00F84E76">
        <w:rPr>
          <w:rFonts w:ascii="Arial" w:hAnsi="Arial" w:cs="Arial"/>
          <w:bCs/>
          <w:sz w:val="24"/>
          <w:szCs w:val="24"/>
        </w:rPr>
        <w:t xml:space="preserve"> 22 de abril, 6 de mayo, 3 de junio</w:t>
      </w:r>
      <w:r w:rsidR="00A433CD" w:rsidRPr="00F84E76">
        <w:rPr>
          <w:rFonts w:ascii="Arial" w:hAnsi="Arial" w:cs="Arial"/>
          <w:bCs/>
          <w:sz w:val="24"/>
          <w:szCs w:val="24"/>
        </w:rPr>
        <w:t xml:space="preserve"> y 10 de junio </w:t>
      </w:r>
      <w:r w:rsidR="00516A27" w:rsidRPr="00F84E76">
        <w:rPr>
          <w:rFonts w:ascii="Arial" w:hAnsi="Arial" w:cs="Arial"/>
          <w:bCs/>
          <w:sz w:val="24"/>
          <w:szCs w:val="24"/>
        </w:rPr>
        <w:t>de 2025</w:t>
      </w:r>
      <w:r w:rsidR="00A433CD" w:rsidRPr="00F84E76">
        <w:rPr>
          <w:rFonts w:ascii="Arial" w:hAnsi="Arial" w:cs="Arial"/>
          <w:bCs/>
          <w:sz w:val="24"/>
          <w:szCs w:val="24"/>
        </w:rPr>
        <w:t xml:space="preserve">, </w:t>
      </w:r>
      <w:r w:rsidR="00824F8B" w:rsidRPr="00F84E76">
        <w:rPr>
          <w:rFonts w:ascii="Arial" w:hAnsi="Arial" w:cs="Arial"/>
          <w:bCs/>
          <w:sz w:val="24"/>
          <w:szCs w:val="24"/>
        </w:rPr>
        <w:t>con la asistencia de la</w:t>
      </w:r>
      <w:r w:rsidR="00C0713C" w:rsidRPr="00F84E76">
        <w:rPr>
          <w:rFonts w:ascii="Arial" w:hAnsi="Arial" w:cs="Arial"/>
          <w:bCs/>
          <w:sz w:val="24"/>
          <w:szCs w:val="24"/>
        </w:rPr>
        <w:t>s</w:t>
      </w:r>
      <w:r w:rsidR="00824F8B" w:rsidRPr="00F84E76">
        <w:rPr>
          <w:rFonts w:ascii="Arial" w:hAnsi="Arial" w:cs="Arial"/>
          <w:bCs/>
          <w:sz w:val="24"/>
          <w:szCs w:val="24"/>
        </w:rPr>
        <w:t xml:space="preserve"> y los diputados</w:t>
      </w:r>
      <w:r w:rsidR="001E6782" w:rsidRPr="00F84E76">
        <w:rPr>
          <w:rFonts w:ascii="Arial" w:hAnsi="Arial" w:cs="Arial"/>
          <w:bCs/>
          <w:sz w:val="24"/>
          <w:szCs w:val="24"/>
        </w:rPr>
        <w:t xml:space="preserve"> señores</w:t>
      </w:r>
      <w:r w:rsidR="00824F8B" w:rsidRPr="00F84E76">
        <w:rPr>
          <w:rFonts w:ascii="Arial" w:hAnsi="Arial" w:cs="Arial"/>
          <w:bCs/>
          <w:sz w:val="24"/>
          <w:szCs w:val="24"/>
        </w:rPr>
        <w:t xml:space="preserve"> </w:t>
      </w:r>
      <w:r w:rsidR="000D15FA" w:rsidRPr="00F84E76">
        <w:rPr>
          <w:rFonts w:ascii="Arial" w:hAnsi="Arial" w:cs="Arial"/>
          <w:bCs/>
          <w:sz w:val="24"/>
          <w:szCs w:val="24"/>
        </w:rPr>
        <w:t>Boris Barrera, Alejandro Bernales, Ana María Bravo, Miguel Ángel Calisto, Sofía Cid, Eduardo Durán, Daniel Manouchehri, Christian Matheson, Víctor Pino</w:t>
      </w:r>
      <w:r w:rsidR="001E6782" w:rsidRPr="00F84E76">
        <w:rPr>
          <w:rFonts w:ascii="Arial" w:hAnsi="Arial" w:cs="Arial"/>
          <w:bCs/>
          <w:sz w:val="24"/>
          <w:szCs w:val="24"/>
        </w:rPr>
        <w:t xml:space="preserve"> (</w:t>
      </w:r>
      <w:proofErr w:type="gramStart"/>
      <w:r w:rsidR="001E6782" w:rsidRPr="00F84E76">
        <w:rPr>
          <w:rFonts w:ascii="Arial" w:hAnsi="Arial" w:cs="Arial"/>
          <w:bCs/>
          <w:sz w:val="24"/>
          <w:szCs w:val="24"/>
        </w:rPr>
        <w:t>Presidente</w:t>
      </w:r>
      <w:proofErr w:type="gramEnd"/>
      <w:r w:rsidR="001E6782" w:rsidRPr="00F84E76">
        <w:rPr>
          <w:rFonts w:ascii="Arial" w:hAnsi="Arial" w:cs="Arial"/>
          <w:bCs/>
          <w:sz w:val="24"/>
          <w:szCs w:val="24"/>
        </w:rPr>
        <w:t>)</w:t>
      </w:r>
      <w:r w:rsidR="000D15FA" w:rsidRPr="00F84E76">
        <w:rPr>
          <w:rFonts w:ascii="Arial" w:hAnsi="Arial" w:cs="Arial"/>
          <w:bCs/>
          <w:sz w:val="24"/>
          <w:szCs w:val="24"/>
        </w:rPr>
        <w:t xml:space="preserve"> y Flor Weisse.</w:t>
      </w:r>
    </w:p>
    <w:p w14:paraId="51B3CDB8" w14:textId="77777777" w:rsidR="00786AB0" w:rsidRDefault="00786AB0" w:rsidP="00786AB0">
      <w:pPr>
        <w:tabs>
          <w:tab w:val="left" w:pos="1701"/>
        </w:tabs>
        <w:spacing w:after="0" w:line="240" w:lineRule="auto"/>
        <w:rPr>
          <w:rFonts w:ascii="Arial" w:hAnsi="Arial" w:cs="Arial"/>
          <w:bCs/>
          <w:sz w:val="24"/>
          <w:szCs w:val="24"/>
        </w:rPr>
      </w:pPr>
    </w:p>
    <w:p w14:paraId="500180A4" w14:textId="77777777" w:rsidR="00786AB0" w:rsidRPr="00F84E76" w:rsidRDefault="00786AB0" w:rsidP="00786AB0">
      <w:pPr>
        <w:tabs>
          <w:tab w:val="left" w:pos="1701"/>
        </w:tabs>
        <w:spacing w:after="0" w:line="240" w:lineRule="auto"/>
        <w:rPr>
          <w:rFonts w:ascii="Arial" w:hAnsi="Arial" w:cs="Arial"/>
          <w:bCs/>
          <w:sz w:val="24"/>
          <w:szCs w:val="24"/>
        </w:rPr>
      </w:pPr>
    </w:p>
    <w:p w14:paraId="044DF506" w14:textId="6DCAF67F" w:rsidR="00393244" w:rsidRPr="00905B68" w:rsidRDefault="00393244" w:rsidP="005C19C1">
      <w:pPr>
        <w:tabs>
          <w:tab w:val="left" w:pos="1701"/>
        </w:tabs>
        <w:spacing w:after="0" w:line="240" w:lineRule="auto"/>
        <w:rPr>
          <w:rFonts w:ascii="Arial" w:hAnsi="Arial" w:cs="Arial"/>
          <w:b/>
          <w:sz w:val="24"/>
          <w:szCs w:val="24"/>
        </w:rPr>
      </w:pPr>
      <w:r w:rsidRPr="00F84E76">
        <w:rPr>
          <w:rFonts w:ascii="Arial" w:hAnsi="Arial" w:cs="Arial"/>
          <w:bCs/>
          <w:sz w:val="24"/>
          <w:szCs w:val="24"/>
        </w:rPr>
        <w:tab/>
      </w:r>
      <w:r w:rsidRPr="00905B68">
        <w:rPr>
          <w:rFonts w:ascii="Arial" w:hAnsi="Arial" w:cs="Arial"/>
          <w:b/>
          <w:sz w:val="24"/>
          <w:szCs w:val="24"/>
        </w:rPr>
        <w:t>Reemplazos temporales:</w:t>
      </w:r>
    </w:p>
    <w:p w14:paraId="2E93440D" w14:textId="77777777" w:rsidR="00393244" w:rsidRPr="00F84E76" w:rsidRDefault="00393244" w:rsidP="005C19C1">
      <w:pPr>
        <w:tabs>
          <w:tab w:val="left" w:pos="1701"/>
        </w:tabs>
        <w:spacing w:after="0" w:line="240" w:lineRule="auto"/>
        <w:rPr>
          <w:rFonts w:ascii="Arial" w:hAnsi="Arial" w:cs="Arial"/>
          <w:bCs/>
          <w:sz w:val="24"/>
          <w:szCs w:val="24"/>
        </w:rPr>
      </w:pPr>
    </w:p>
    <w:p w14:paraId="2E336D15" w14:textId="692B8C03" w:rsidR="00393244" w:rsidRPr="00F84E76" w:rsidRDefault="00393244"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r>
      <w:r w:rsidR="00D520DB" w:rsidRPr="00F84E76">
        <w:rPr>
          <w:rFonts w:ascii="Arial" w:hAnsi="Arial" w:cs="Arial"/>
          <w:bCs/>
          <w:sz w:val="24"/>
          <w:szCs w:val="24"/>
        </w:rPr>
        <w:t>El d</w:t>
      </w:r>
      <w:r w:rsidRPr="00F84E76">
        <w:rPr>
          <w:rFonts w:ascii="Arial" w:hAnsi="Arial" w:cs="Arial"/>
          <w:bCs/>
          <w:sz w:val="24"/>
          <w:szCs w:val="24"/>
        </w:rPr>
        <w:t>iputado señor Roberto Arroyo al diputado señor Gonzalo De la Carrera.</w:t>
      </w:r>
    </w:p>
    <w:p w14:paraId="6085468F" w14:textId="126D847C" w:rsidR="00393244" w:rsidRPr="00F84E76" w:rsidRDefault="00D520DB"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t>Los d</w:t>
      </w:r>
      <w:r w:rsidR="00393244" w:rsidRPr="00F84E76">
        <w:rPr>
          <w:rFonts w:ascii="Arial" w:hAnsi="Arial" w:cs="Arial"/>
          <w:bCs/>
          <w:sz w:val="24"/>
          <w:szCs w:val="24"/>
        </w:rPr>
        <w:t>iputados señores Christian Moreira y Jorge Guzmán al diputado señor Joaquín Lavín.</w:t>
      </w:r>
    </w:p>
    <w:p w14:paraId="72D880FB" w14:textId="77777777" w:rsidR="00D520DB" w:rsidRPr="00F84E76" w:rsidRDefault="00D520DB" w:rsidP="005C19C1">
      <w:pPr>
        <w:tabs>
          <w:tab w:val="left" w:pos="1701"/>
        </w:tabs>
        <w:spacing w:after="0" w:line="240" w:lineRule="auto"/>
        <w:rPr>
          <w:rFonts w:ascii="Arial" w:hAnsi="Arial" w:cs="Arial"/>
          <w:bCs/>
          <w:sz w:val="24"/>
          <w:szCs w:val="24"/>
        </w:rPr>
      </w:pPr>
    </w:p>
    <w:p w14:paraId="74D6D3EA" w14:textId="3AA2A67B" w:rsidR="00393244" w:rsidRPr="00F84E76" w:rsidRDefault="00D520DB"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t>El d</w:t>
      </w:r>
      <w:r w:rsidR="00393244" w:rsidRPr="00F84E76">
        <w:rPr>
          <w:rFonts w:ascii="Arial" w:hAnsi="Arial" w:cs="Arial"/>
          <w:bCs/>
          <w:sz w:val="24"/>
          <w:szCs w:val="24"/>
        </w:rPr>
        <w:t>iputado señor Jorge Guzmán al diputado señor Roberto Arroyo.</w:t>
      </w:r>
    </w:p>
    <w:p w14:paraId="658FA400" w14:textId="77777777" w:rsidR="00D520DB" w:rsidRPr="00F84E76" w:rsidRDefault="00D520DB" w:rsidP="005C19C1">
      <w:pPr>
        <w:tabs>
          <w:tab w:val="left" w:pos="1701"/>
        </w:tabs>
        <w:spacing w:after="0" w:line="240" w:lineRule="auto"/>
        <w:rPr>
          <w:rFonts w:ascii="Arial" w:hAnsi="Arial" w:cs="Arial"/>
          <w:bCs/>
          <w:sz w:val="24"/>
          <w:szCs w:val="24"/>
        </w:rPr>
      </w:pPr>
    </w:p>
    <w:p w14:paraId="10E08EB3" w14:textId="159E1F9C" w:rsidR="00473862" w:rsidRPr="00F84E76" w:rsidRDefault="00473862" w:rsidP="005C19C1">
      <w:pPr>
        <w:tabs>
          <w:tab w:val="left" w:pos="1701"/>
        </w:tabs>
        <w:spacing w:after="0" w:line="240" w:lineRule="auto"/>
        <w:rPr>
          <w:rFonts w:ascii="Arial" w:hAnsi="Arial" w:cs="Arial"/>
          <w:bCs/>
          <w:sz w:val="24"/>
          <w:szCs w:val="24"/>
        </w:rPr>
      </w:pPr>
      <w:r w:rsidRPr="00F84E76">
        <w:rPr>
          <w:rFonts w:ascii="Arial" w:hAnsi="Arial" w:cs="Arial"/>
          <w:bCs/>
          <w:sz w:val="24"/>
          <w:szCs w:val="24"/>
        </w:rPr>
        <w:tab/>
        <w:t>Asiste además la diputada señora Daniella Cicardini.</w:t>
      </w:r>
    </w:p>
    <w:p w14:paraId="038FC111" w14:textId="77777777" w:rsidR="00473862" w:rsidRPr="00F84E76" w:rsidRDefault="00473862" w:rsidP="005C19C1">
      <w:pPr>
        <w:tabs>
          <w:tab w:val="left" w:pos="1701"/>
        </w:tabs>
        <w:spacing w:after="0" w:line="240" w:lineRule="auto"/>
        <w:rPr>
          <w:rFonts w:ascii="Arial" w:hAnsi="Arial" w:cs="Arial"/>
          <w:bCs/>
          <w:sz w:val="24"/>
          <w:szCs w:val="24"/>
        </w:rPr>
      </w:pPr>
    </w:p>
    <w:p w14:paraId="6BD6DC93" w14:textId="0623154F" w:rsidR="00393244" w:rsidRPr="00905B68" w:rsidRDefault="000237E6" w:rsidP="005C19C1">
      <w:pPr>
        <w:tabs>
          <w:tab w:val="left" w:pos="1701"/>
        </w:tabs>
        <w:spacing w:after="0" w:line="240" w:lineRule="auto"/>
        <w:rPr>
          <w:rFonts w:ascii="Arial" w:hAnsi="Arial" w:cs="Arial"/>
          <w:b/>
          <w:sz w:val="24"/>
          <w:szCs w:val="24"/>
        </w:rPr>
      </w:pPr>
      <w:r w:rsidRPr="00F84E76">
        <w:rPr>
          <w:rFonts w:ascii="Arial" w:hAnsi="Arial" w:cs="Arial"/>
          <w:bCs/>
          <w:sz w:val="24"/>
          <w:szCs w:val="24"/>
        </w:rPr>
        <w:tab/>
      </w:r>
      <w:r w:rsidR="00393244" w:rsidRPr="00905B68">
        <w:rPr>
          <w:rFonts w:ascii="Arial" w:hAnsi="Arial" w:cs="Arial"/>
          <w:b/>
          <w:sz w:val="24"/>
          <w:szCs w:val="24"/>
        </w:rPr>
        <w:t>Pareos:</w:t>
      </w:r>
    </w:p>
    <w:p w14:paraId="631D4C87" w14:textId="77777777" w:rsidR="00D520DB" w:rsidRPr="00F84E76" w:rsidRDefault="00D520DB" w:rsidP="005C19C1">
      <w:pPr>
        <w:tabs>
          <w:tab w:val="left" w:pos="1701"/>
        </w:tabs>
        <w:spacing w:after="0" w:line="240" w:lineRule="auto"/>
        <w:rPr>
          <w:rFonts w:ascii="Arial" w:hAnsi="Arial" w:cs="Arial"/>
          <w:bCs/>
          <w:sz w:val="24"/>
          <w:szCs w:val="24"/>
        </w:rPr>
      </w:pPr>
    </w:p>
    <w:p w14:paraId="1A25F1B6" w14:textId="17CF3FB4" w:rsidR="00393244" w:rsidRPr="00F84E76" w:rsidRDefault="00D520DB" w:rsidP="005C19C1">
      <w:pPr>
        <w:tabs>
          <w:tab w:val="left" w:pos="1701"/>
        </w:tabs>
        <w:spacing w:after="0" w:line="240" w:lineRule="auto"/>
        <w:rPr>
          <w:rFonts w:ascii="Arial" w:hAnsi="Arial" w:cs="Arial"/>
          <w:bCs/>
          <w:sz w:val="24"/>
          <w:szCs w:val="24"/>
          <w:shd w:val="clear" w:color="auto" w:fill="FFFFFF"/>
        </w:rPr>
      </w:pPr>
      <w:r w:rsidRPr="00F84E76">
        <w:rPr>
          <w:rFonts w:ascii="Arial" w:hAnsi="Arial" w:cs="Arial"/>
          <w:bCs/>
          <w:sz w:val="24"/>
          <w:szCs w:val="24"/>
        </w:rPr>
        <w:tab/>
      </w:r>
      <w:r w:rsidR="00393244" w:rsidRPr="00F84E76">
        <w:rPr>
          <w:rFonts w:ascii="Arial" w:hAnsi="Arial" w:cs="Arial"/>
          <w:bCs/>
          <w:sz w:val="24"/>
          <w:szCs w:val="24"/>
          <w:shd w:val="clear" w:color="auto" w:fill="FFFFFF"/>
        </w:rPr>
        <w:t>De la diputada señora Sofía Cid y del diputado señor Alejandro Bernales.</w:t>
      </w:r>
    </w:p>
    <w:p w14:paraId="1B6B749D" w14:textId="77777777" w:rsidR="00D520DB" w:rsidRPr="00F84E76" w:rsidRDefault="00D520DB" w:rsidP="005C19C1">
      <w:pPr>
        <w:tabs>
          <w:tab w:val="left" w:pos="1701"/>
        </w:tabs>
        <w:spacing w:after="0" w:line="240" w:lineRule="auto"/>
        <w:rPr>
          <w:rFonts w:ascii="Arial" w:hAnsi="Arial" w:cs="Arial"/>
          <w:bCs/>
          <w:sz w:val="24"/>
          <w:szCs w:val="24"/>
          <w:shd w:val="clear" w:color="auto" w:fill="FFFFFF"/>
        </w:rPr>
      </w:pPr>
    </w:p>
    <w:p w14:paraId="42505BA4" w14:textId="606E8E5A" w:rsidR="00393244" w:rsidRPr="00F84E76" w:rsidRDefault="00D520DB" w:rsidP="005C19C1">
      <w:pPr>
        <w:tabs>
          <w:tab w:val="left" w:pos="1701"/>
        </w:tabs>
        <w:spacing w:after="0" w:line="240" w:lineRule="auto"/>
        <w:rPr>
          <w:rFonts w:ascii="Arial" w:hAnsi="Arial" w:cs="Arial"/>
          <w:bCs/>
          <w:sz w:val="24"/>
          <w:szCs w:val="24"/>
        </w:rPr>
      </w:pPr>
      <w:r w:rsidRPr="00F84E76">
        <w:rPr>
          <w:rFonts w:ascii="Arial" w:hAnsi="Arial" w:cs="Arial"/>
          <w:bCs/>
          <w:sz w:val="24"/>
          <w:szCs w:val="24"/>
          <w:shd w:val="clear" w:color="auto" w:fill="FFFFFF"/>
        </w:rPr>
        <w:tab/>
      </w:r>
      <w:r w:rsidR="00393244" w:rsidRPr="00F84E76">
        <w:rPr>
          <w:rFonts w:ascii="Arial" w:hAnsi="Arial" w:cs="Arial"/>
          <w:bCs/>
          <w:sz w:val="24"/>
          <w:szCs w:val="24"/>
          <w:shd w:val="clear" w:color="auto" w:fill="FFFFFF"/>
        </w:rPr>
        <w:t>De los diputados señores Boris Barrera y Eduardo Durán.</w:t>
      </w:r>
    </w:p>
    <w:p w14:paraId="0AF3005E" w14:textId="77777777" w:rsidR="005C0A74" w:rsidRPr="00F84E76" w:rsidRDefault="005C0A74" w:rsidP="005C19C1">
      <w:pPr>
        <w:tabs>
          <w:tab w:val="left" w:pos="1701"/>
        </w:tabs>
        <w:spacing w:after="0" w:line="240" w:lineRule="auto"/>
        <w:rPr>
          <w:rFonts w:ascii="Arial" w:hAnsi="Arial" w:cs="Arial"/>
          <w:bCs/>
          <w:sz w:val="24"/>
          <w:szCs w:val="24"/>
        </w:rPr>
      </w:pPr>
    </w:p>
    <w:p w14:paraId="2F8B6E71" w14:textId="77777777" w:rsidR="004128BB" w:rsidRPr="00F84E76" w:rsidRDefault="004128BB" w:rsidP="005C19C1">
      <w:pPr>
        <w:tabs>
          <w:tab w:val="left" w:pos="1701"/>
        </w:tabs>
        <w:spacing w:after="0" w:line="240" w:lineRule="auto"/>
        <w:rPr>
          <w:rFonts w:ascii="Arial" w:hAnsi="Arial" w:cs="Arial"/>
          <w:bCs/>
          <w:sz w:val="24"/>
          <w:szCs w:val="24"/>
        </w:rPr>
      </w:pPr>
    </w:p>
    <w:p w14:paraId="357D183A" w14:textId="77777777" w:rsidR="004128BB" w:rsidRPr="00F84E76" w:rsidRDefault="004128BB" w:rsidP="005C19C1">
      <w:pPr>
        <w:tabs>
          <w:tab w:val="left" w:pos="1701"/>
        </w:tabs>
        <w:spacing w:after="0" w:line="240" w:lineRule="auto"/>
        <w:rPr>
          <w:rFonts w:ascii="Arial" w:hAnsi="Arial" w:cs="Arial"/>
          <w:bCs/>
          <w:sz w:val="24"/>
          <w:szCs w:val="24"/>
        </w:rPr>
      </w:pPr>
    </w:p>
    <w:p w14:paraId="66A273FD" w14:textId="77777777" w:rsidR="004128BB" w:rsidRPr="00F84E76" w:rsidRDefault="004128BB" w:rsidP="005C19C1">
      <w:pPr>
        <w:tabs>
          <w:tab w:val="left" w:pos="1701"/>
        </w:tabs>
        <w:spacing w:after="0" w:line="240" w:lineRule="auto"/>
        <w:rPr>
          <w:rFonts w:ascii="Arial" w:hAnsi="Arial" w:cs="Arial"/>
          <w:bCs/>
          <w:sz w:val="24"/>
          <w:szCs w:val="24"/>
        </w:rPr>
      </w:pPr>
    </w:p>
    <w:p w14:paraId="575035CD" w14:textId="77777777" w:rsidR="004128BB" w:rsidRPr="00F84E76" w:rsidRDefault="004128BB" w:rsidP="005C19C1">
      <w:pPr>
        <w:tabs>
          <w:tab w:val="left" w:pos="1701"/>
        </w:tabs>
        <w:spacing w:after="0" w:line="240" w:lineRule="auto"/>
        <w:rPr>
          <w:rFonts w:ascii="Arial" w:hAnsi="Arial" w:cs="Arial"/>
          <w:bCs/>
          <w:sz w:val="24"/>
          <w:szCs w:val="24"/>
        </w:rPr>
      </w:pPr>
    </w:p>
    <w:p w14:paraId="4196C27E" w14:textId="77777777" w:rsidR="004128BB" w:rsidRPr="00F84E76" w:rsidRDefault="004128BB" w:rsidP="005C19C1">
      <w:pPr>
        <w:tabs>
          <w:tab w:val="left" w:pos="1701"/>
        </w:tabs>
        <w:spacing w:after="0" w:line="240" w:lineRule="auto"/>
        <w:rPr>
          <w:rFonts w:ascii="Arial" w:hAnsi="Arial" w:cs="Arial"/>
          <w:bCs/>
          <w:sz w:val="24"/>
          <w:szCs w:val="24"/>
        </w:rPr>
      </w:pPr>
    </w:p>
    <w:p w14:paraId="352E0368" w14:textId="77777777" w:rsidR="004128BB" w:rsidRDefault="004128BB" w:rsidP="005C19C1">
      <w:pPr>
        <w:tabs>
          <w:tab w:val="left" w:pos="1701"/>
        </w:tabs>
        <w:spacing w:after="0" w:line="240" w:lineRule="auto"/>
        <w:rPr>
          <w:rFonts w:ascii="Arial" w:hAnsi="Arial" w:cs="Arial"/>
          <w:bCs/>
          <w:sz w:val="24"/>
          <w:szCs w:val="24"/>
        </w:rPr>
      </w:pPr>
    </w:p>
    <w:p w14:paraId="7E66C764" w14:textId="77777777" w:rsidR="00905B68" w:rsidRDefault="00905B68" w:rsidP="005C19C1">
      <w:pPr>
        <w:tabs>
          <w:tab w:val="left" w:pos="1701"/>
        </w:tabs>
        <w:spacing w:after="0" w:line="240" w:lineRule="auto"/>
        <w:rPr>
          <w:rFonts w:ascii="Arial" w:hAnsi="Arial" w:cs="Arial"/>
          <w:bCs/>
          <w:sz w:val="24"/>
          <w:szCs w:val="24"/>
        </w:rPr>
      </w:pPr>
    </w:p>
    <w:p w14:paraId="35EC0BBC" w14:textId="77777777" w:rsidR="00905B68" w:rsidRPr="00F84E76" w:rsidRDefault="00905B68" w:rsidP="005C19C1">
      <w:pPr>
        <w:tabs>
          <w:tab w:val="left" w:pos="1701"/>
        </w:tabs>
        <w:spacing w:after="0" w:line="240" w:lineRule="auto"/>
        <w:rPr>
          <w:rFonts w:ascii="Arial" w:hAnsi="Arial" w:cs="Arial"/>
          <w:bCs/>
          <w:sz w:val="24"/>
          <w:szCs w:val="24"/>
        </w:rPr>
      </w:pPr>
    </w:p>
    <w:p w14:paraId="238C7076" w14:textId="77777777" w:rsidR="004128BB" w:rsidRPr="00F84E76" w:rsidRDefault="004128BB" w:rsidP="005C19C1">
      <w:pPr>
        <w:tabs>
          <w:tab w:val="left" w:pos="1701"/>
        </w:tabs>
        <w:spacing w:after="0" w:line="240" w:lineRule="auto"/>
        <w:rPr>
          <w:rFonts w:ascii="Arial" w:hAnsi="Arial" w:cs="Arial"/>
          <w:bCs/>
          <w:sz w:val="24"/>
          <w:szCs w:val="24"/>
        </w:rPr>
      </w:pPr>
    </w:p>
    <w:p w14:paraId="2761D65D" w14:textId="77777777" w:rsidR="005C0A74" w:rsidRPr="00F84E76" w:rsidRDefault="005C0A74" w:rsidP="005C19C1">
      <w:pPr>
        <w:tabs>
          <w:tab w:val="left" w:pos="1701"/>
        </w:tabs>
        <w:spacing w:after="0" w:line="240" w:lineRule="auto"/>
        <w:rPr>
          <w:rFonts w:ascii="Arial" w:hAnsi="Arial" w:cs="Arial"/>
          <w:bCs/>
          <w:sz w:val="24"/>
          <w:szCs w:val="24"/>
        </w:rPr>
      </w:pPr>
    </w:p>
    <w:p w14:paraId="6F697ACF" w14:textId="77777777" w:rsidR="005C0A74" w:rsidRPr="00F84E76" w:rsidRDefault="005C0A74" w:rsidP="005C19C1">
      <w:pPr>
        <w:tabs>
          <w:tab w:val="left" w:pos="1701"/>
        </w:tabs>
        <w:spacing w:after="0" w:line="240" w:lineRule="auto"/>
        <w:rPr>
          <w:rFonts w:ascii="Arial" w:hAnsi="Arial" w:cs="Arial"/>
          <w:bCs/>
          <w:sz w:val="24"/>
          <w:szCs w:val="24"/>
        </w:rPr>
      </w:pPr>
    </w:p>
    <w:p w14:paraId="3C994CE9" w14:textId="77777777" w:rsidR="00B56C07" w:rsidRPr="00F84E76" w:rsidRDefault="00B56C07" w:rsidP="005C19C1">
      <w:pPr>
        <w:tabs>
          <w:tab w:val="left" w:pos="1701"/>
        </w:tabs>
        <w:spacing w:after="0" w:line="240" w:lineRule="auto"/>
        <w:rPr>
          <w:rFonts w:ascii="Arial" w:hAnsi="Arial" w:cs="Arial"/>
          <w:bCs/>
          <w:sz w:val="24"/>
          <w:szCs w:val="24"/>
          <w:lang w:eastAsia="es-ES"/>
        </w:rPr>
      </w:pPr>
    </w:p>
    <w:p w14:paraId="60286E45" w14:textId="77777777" w:rsidR="00B56C07" w:rsidRPr="00905B68" w:rsidRDefault="00695ADA" w:rsidP="005C19C1">
      <w:pPr>
        <w:widowControl w:val="0"/>
        <w:tabs>
          <w:tab w:val="left" w:pos="1701"/>
        </w:tabs>
        <w:autoSpaceDE w:val="0"/>
        <w:autoSpaceDN w:val="0"/>
        <w:adjustRightInd w:val="0"/>
        <w:spacing w:after="0" w:line="240" w:lineRule="auto"/>
        <w:jc w:val="center"/>
        <w:rPr>
          <w:rFonts w:ascii="Arial" w:hAnsi="Arial" w:cs="Arial"/>
          <w:b/>
          <w:sz w:val="24"/>
          <w:szCs w:val="24"/>
          <w:lang w:eastAsia="es-ES"/>
        </w:rPr>
      </w:pPr>
      <w:r w:rsidRPr="00905B68">
        <w:rPr>
          <w:rFonts w:ascii="Arial" w:hAnsi="Arial" w:cs="Arial"/>
          <w:b/>
          <w:sz w:val="24"/>
          <w:szCs w:val="24"/>
          <w:lang w:eastAsia="es-ES"/>
        </w:rPr>
        <w:t>Á</w:t>
      </w:r>
      <w:r w:rsidR="00B56C07" w:rsidRPr="00905B68">
        <w:rPr>
          <w:rFonts w:ascii="Arial" w:hAnsi="Arial" w:cs="Arial"/>
          <w:b/>
          <w:sz w:val="24"/>
          <w:szCs w:val="24"/>
          <w:lang w:eastAsia="es-ES"/>
        </w:rPr>
        <w:t xml:space="preserve">LVARO </w:t>
      </w:r>
      <w:r w:rsidRPr="00905B68">
        <w:rPr>
          <w:rFonts w:ascii="Arial" w:hAnsi="Arial" w:cs="Arial"/>
          <w:b/>
          <w:sz w:val="24"/>
          <w:szCs w:val="24"/>
          <w:lang w:eastAsia="es-ES"/>
        </w:rPr>
        <w:t xml:space="preserve">JUAN </w:t>
      </w:r>
      <w:r w:rsidR="00B56C07" w:rsidRPr="00905B68">
        <w:rPr>
          <w:rFonts w:ascii="Arial" w:hAnsi="Arial" w:cs="Arial"/>
          <w:b/>
          <w:sz w:val="24"/>
          <w:szCs w:val="24"/>
          <w:lang w:eastAsia="es-ES"/>
        </w:rPr>
        <w:t>HALABI DIUANA</w:t>
      </w:r>
    </w:p>
    <w:p w14:paraId="0A1B2EED" w14:textId="77777777" w:rsidR="00B56C07" w:rsidRPr="00F84E76" w:rsidRDefault="00B56C07" w:rsidP="005C19C1">
      <w:pPr>
        <w:widowControl w:val="0"/>
        <w:tabs>
          <w:tab w:val="left" w:pos="1701"/>
        </w:tabs>
        <w:autoSpaceDE w:val="0"/>
        <w:autoSpaceDN w:val="0"/>
        <w:adjustRightInd w:val="0"/>
        <w:spacing w:after="0" w:line="240" w:lineRule="auto"/>
        <w:jc w:val="center"/>
        <w:rPr>
          <w:rFonts w:ascii="Arial" w:hAnsi="Arial" w:cs="Arial"/>
          <w:bCs/>
          <w:sz w:val="24"/>
          <w:szCs w:val="24"/>
        </w:rPr>
      </w:pPr>
      <w:r w:rsidRPr="00F84E76">
        <w:rPr>
          <w:rFonts w:ascii="Arial" w:hAnsi="Arial" w:cs="Arial"/>
          <w:bCs/>
          <w:sz w:val="24"/>
          <w:szCs w:val="24"/>
          <w:lang w:eastAsia="es-ES"/>
        </w:rPr>
        <w:t xml:space="preserve">Abogado </w:t>
      </w:r>
      <w:proofErr w:type="gramStart"/>
      <w:r w:rsidRPr="00F84E76">
        <w:rPr>
          <w:rFonts w:ascii="Arial" w:hAnsi="Arial" w:cs="Arial"/>
          <w:bCs/>
          <w:sz w:val="24"/>
          <w:szCs w:val="24"/>
          <w:lang w:eastAsia="es-ES"/>
        </w:rPr>
        <w:t>Secretario</w:t>
      </w:r>
      <w:proofErr w:type="gramEnd"/>
      <w:r w:rsidR="00F107CE" w:rsidRPr="00F84E76">
        <w:rPr>
          <w:rFonts w:ascii="Arial" w:hAnsi="Arial" w:cs="Arial"/>
          <w:bCs/>
          <w:sz w:val="24"/>
          <w:szCs w:val="24"/>
          <w:lang w:eastAsia="es-ES"/>
        </w:rPr>
        <w:t xml:space="preserve"> de la Comisi</w:t>
      </w:r>
      <w:r w:rsidRPr="00F84E76">
        <w:rPr>
          <w:rFonts w:ascii="Arial" w:hAnsi="Arial" w:cs="Arial"/>
          <w:bCs/>
          <w:sz w:val="24"/>
          <w:szCs w:val="24"/>
          <w:lang w:eastAsia="es-ES"/>
        </w:rPr>
        <w:t>ón</w:t>
      </w:r>
    </w:p>
    <w:sectPr w:rsidR="00B56C07" w:rsidRPr="00F84E76" w:rsidSect="00D30806">
      <w:headerReference w:type="default" r:id="rId21"/>
      <w:headerReference w:type="first" r:id="rId22"/>
      <w:pgSz w:w="12240" w:h="20160" w:code="5"/>
      <w:pgMar w:top="2552" w:right="1701"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B4C3" w14:textId="77777777" w:rsidR="00964C41" w:rsidRDefault="00964C41" w:rsidP="00347AC3">
      <w:pPr>
        <w:spacing w:after="0" w:line="240" w:lineRule="auto"/>
      </w:pPr>
      <w:r>
        <w:separator/>
      </w:r>
    </w:p>
  </w:endnote>
  <w:endnote w:type="continuationSeparator" w:id="0">
    <w:p w14:paraId="61AA4CC4" w14:textId="77777777" w:rsidR="00964C41" w:rsidRDefault="00964C41" w:rsidP="0034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erif">
    <w:altName w:val="MS Gothic"/>
    <w:charset w:val="00"/>
    <w:family w:val="roman"/>
    <w:pitch w:val="variable"/>
    <w:sig w:usb0="E50006FF" w:usb1="5200F9FB" w:usb2="0004002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E784" w14:textId="77777777" w:rsidR="00964C41" w:rsidRDefault="00964C41" w:rsidP="00347AC3">
      <w:pPr>
        <w:spacing w:after="0" w:line="240" w:lineRule="auto"/>
      </w:pPr>
      <w:r>
        <w:separator/>
      </w:r>
    </w:p>
  </w:footnote>
  <w:footnote w:type="continuationSeparator" w:id="0">
    <w:p w14:paraId="060A42DD" w14:textId="77777777" w:rsidR="00964C41" w:rsidRDefault="00964C41" w:rsidP="00347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94C0" w14:textId="77777777" w:rsidR="00206864" w:rsidRDefault="00206864">
    <w:pPr>
      <w:pStyle w:val="Encabezado"/>
      <w:jc w:val="right"/>
    </w:pPr>
    <w:r>
      <w:fldChar w:fldCharType="begin"/>
    </w:r>
    <w:r>
      <w:instrText xml:space="preserve"> PAGE   \* MERGEFORMAT </w:instrText>
    </w:r>
    <w:r>
      <w:fldChar w:fldCharType="separate"/>
    </w:r>
    <w:r w:rsidR="00F32B4C">
      <w:rPr>
        <w:noProof/>
      </w:rPr>
      <w:t>17</w:t>
    </w:r>
    <w:r>
      <w:fldChar w:fldCharType="end"/>
    </w:r>
  </w:p>
  <w:p w14:paraId="6C727E90" w14:textId="77777777" w:rsidR="00206864" w:rsidRDefault="002068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7B4B" w14:textId="77777777" w:rsidR="00206864" w:rsidRDefault="00206864">
    <w:pPr>
      <w:pStyle w:val="Encabezado"/>
      <w:jc w:val="right"/>
    </w:pPr>
    <w:r>
      <w:fldChar w:fldCharType="begin"/>
    </w:r>
    <w:r>
      <w:instrText>PAGE   \* MERGEFORMAT</w:instrText>
    </w:r>
    <w:r>
      <w:fldChar w:fldCharType="separate"/>
    </w:r>
    <w:r w:rsidR="00F32B4C" w:rsidRPr="00F32B4C">
      <w:rPr>
        <w:noProof/>
        <w:lang w:val="es-ES"/>
      </w:rPr>
      <w:t>1</w:t>
    </w:r>
    <w:r>
      <w:fldChar w:fldCharType="end"/>
    </w:r>
  </w:p>
  <w:p w14:paraId="0FB4B8E7" w14:textId="77777777" w:rsidR="00206864" w:rsidRDefault="002068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D59"/>
    <w:multiLevelType w:val="hybridMultilevel"/>
    <w:tmpl w:val="1C7E8A82"/>
    <w:lvl w:ilvl="0" w:tplc="A5B45F0E">
      <w:start w:val="1"/>
      <w:numFmt w:val="lowerLetter"/>
      <w:lvlText w:val="%1)"/>
      <w:lvlJc w:val="left"/>
      <w:pPr>
        <w:ind w:left="1417" w:hanging="708"/>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 w15:restartNumberingAfterBreak="0">
    <w:nsid w:val="06E0701A"/>
    <w:multiLevelType w:val="hybridMultilevel"/>
    <w:tmpl w:val="46A45616"/>
    <w:lvl w:ilvl="0" w:tplc="45AC5D56">
      <w:start w:val="1"/>
      <w:numFmt w:val="decimal"/>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 w15:restartNumberingAfterBreak="0">
    <w:nsid w:val="0B073CE2"/>
    <w:multiLevelType w:val="hybridMultilevel"/>
    <w:tmpl w:val="05BC7214"/>
    <w:lvl w:ilvl="0" w:tplc="68A4F126">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 w15:restartNumberingAfterBreak="0">
    <w:nsid w:val="11081C91"/>
    <w:multiLevelType w:val="hybridMultilevel"/>
    <w:tmpl w:val="EBD4A4B0"/>
    <w:lvl w:ilvl="0" w:tplc="1C52DF7A">
      <w:start w:val="1"/>
      <w:numFmt w:val="lowerLetter"/>
      <w:lvlText w:val="%1)"/>
      <w:lvlJc w:val="left"/>
      <w:pPr>
        <w:ind w:left="3479" w:hanging="360"/>
      </w:pPr>
      <w:rPr>
        <w:rFonts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4" w15:restartNumberingAfterBreak="0">
    <w:nsid w:val="15A104DC"/>
    <w:multiLevelType w:val="hybridMultilevel"/>
    <w:tmpl w:val="6C0A4E2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CA1BC0"/>
    <w:multiLevelType w:val="hybridMultilevel"/>
    <w:tmpl w:val="A4FE545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24E42DE"/>
    <w:multiLevelType w:val="hybridMultilevel"/>
    <w:tmpl w:val="D084D9B6"/>
    <w:lvl w:ilvl="0" w:tplc="84FC5CCE">
      <w:start w:val="1"/>
      <w:numFmt w:val="decimal"/>
      <w:lvlText w:val="%1."/>
      <w:lvlJc w:val="left"/>
      <w:pPr>
        <w:ind w:left="2064" w:hanging="1704"/>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30522B5"/>
    <w:multiLevelType w:val="multilevel"/>
    <w:tmpl w:val="6CF6AC0E"/>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A82845"/>
    <w:multiLevelType w:val="hybridMultilevel"/>
    <w:tmpl w:val="42981DE0"/>
    <w:lvl w:ilvl="0" w:tplc="195C25B6">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9" w15:restartNumberingAfterBreak="0">
    <w:nsid w:val="314F5B5D"/>
    <w:multiLevelType w:val="hybridMultilevel"/>
    <w:tmpl w:val="BD420602"/>
    <w:lvl w:ilvl="0" w:tplc="BAF6E188">
      <w:start w:val="1"/>
      <w:numFmt w:val="decimal"/>
      <w:lvlText w:val="%1)"/>
      <w:lvlJc w:val="left"/>
      <w:pPr>
        <w:ind w:left="585" w:hanging="450"/>
      </w:pPr>
      <w:rPr>
        <w:rFonts w:hint="default"/>
        <w:b/>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10" w15:restartNumberingAfterBreak="0">
    <w:nsid w:val="3B8E01BD"/>
    <w:multiLevelType w:val="hybridMultilevel"/>
    <w:tmpl w:val="015CA836"/>
    <w:lvl w:ilvl="0" w:tplc="6D061632">
      <w:start w:val="1"/>
      <w:numFmt w:val="lowerLetter"/>
      <w:lvlText w:val="%1)"/>
      <w:lvlJc w:val="left"/>
      <w:pPr>
        <w:ind w:left="3479" w:hanging="360"/>
      </w:pPr>
      <w:rPr>
        <w:rFonts w:eastAsia="Courier New"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11" w15:restartNumberingAfterBreak="0">
    <w:nsid w:val="3CAF427D"/>
    <w:multiLevelType w:val="multilevel"/>
    <w:tmpl w:val="DCB24AA4"/>
    <w:lvl w:ilvl="0">
      <w:start w:val="1"/>
      <w:numFmt w:val="decimal"/>
      <w:lvlText w:val="%1."/>
      <w:lvlJc w:val="left"/>
      <w:pPr>
        <w:tabs>
          <w:tab w:val="left" w:pos="775"/>
        </w:tabs>
        <w:ind w:left="1135"/>
      </w:pPr>
      <w:rPr>
        <w:rFonts w:ascii="Arial" w:eastAsia="Arial" w:hAnsi="Arial"/>
        <w:b/>
        <w:strike w:val="0"/>
        <w:color w:val="000000"/>
        <w:spacing w:val="-4"/>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9652BE"/>
    <w:multiLevelType w:val="hybridMultilevel"/>
    <w:tmpl w:val="027EDE88"/>
    <w:lvl w:ilvl="0" w:tplc="4DA4DAA4">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0DF690F"/>
    <w:multiLevelType w:val="hybridMultilevel"/>
    <w:tmpl w:val="83BE9A20"/>
    <w:lvl w:ilvl="0" w:tplc="AD3AFA22">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4" w15:restartNumberingAfterBreak="0">
    <w:nsid w:val="458A0244"/>
    <w:multiLevelType w:val="hybridMultilevel"/>
    <w:tmpl w:val="3E42D896"/>
    <w:lvl w:ilvl="0" w:tplc="E9FE6850">
      <w:start w:val="1"/>
      <w:numFmt w:val="lowerLetter"/>
      <w:lvlText w:val="%1)"/>
      <w:lvlJc w:val="left"/>
      <w:pPr>
        <w:ind w:left="6659" w:hanging="3480"/>
      </w:pPr>
      <w:rPr>
        <w:rFonts w:hint="default"/>
      </w:rPr>
    </w:lvl>
    <w:lvl w:ilvl="1" w:tplc="340A0019" w:tentative="1">
      <w:start w:val="1"/>
      <w:numFmt w:val="lowerLetter"/>
      <w:lvlText w:val="%2."/>
      <w:lvlJc w:val="left"/>
      <w:pPr>
        <w:ind w:left="4259" w:hanging="360"/>
      </w:pPr>
    </w:lvl>
    <w:lvl w:ilvl="2" w:tplc="340A001B" w:tentative="1">
      <w:start w:val="1"/>
      <w:numFmt w:val="lowerRoman"/>
      <w:lvlText w:val="%3."/>
      <w:lvlJc w:val="right"/>
      <w:pPr>
        <w:ind w:left="4979" w:hanging="180"/>
      </w:pPr>
    </w:lvl>
    <w:lvl w:ilvl="3" w:tplc="340A000F" w:tentative="1">
      <w:start w:val="1"/>
      <w:numFmt w:val="decimal"/>
      <w:lvlText w:val="%4."/>
      <w:lvlJc w:val="left"/>
      <w:pPr>
        <w:ind w:left="5699" w:hanging="360"/>
      </w:pPr>
    </w:lvl>
    <w:lvl w:ilvl="4" w:tplc="340A0019" w:tentative="1">
      <w:start w:val="1"/>
      <w:numFmt w:val="lowerLetter"/>
      <w:lvlText w:val="%5."/>
      <w:lvlJc w:val="left"/>
      <w:pPr>
        <w:ind w:left="6419" w:hanging="360"/>
      </w:pPr>
    </w:lvl>
    <w:lvl w:ilvl="5" w:tplc="340A001B" w:tentative="1">
      <w:start w:val="1"/>
      <w:numFmt w:val="lowerRoman"/>
      <w:lvlText w:val="%6."/>
      <w:lvlJc w:val="right"/>
      <w:pPr>
        <w:ind w:left="7139" w:hanging="180"/>
      </w:pPr>
    </w:lvl>
    <w:lvl w:ilvl="6" w:tplc="340A000F" w:tentative="1">
      <w:start w:val="1"/>
      <w:numFmt w:val="decimal"/>
      <w:lvlText w:val="%7."/>
      <w:lvlJc w:val="left"/>
      <w:pPr>
        <w:ind w:left="7859" w:hanging="360"/>
      </w:pPr>
    </w:lvl>
    <w:lvl w:ilvl="7" w:tplc="340A0019" w:tentative="1">
      <w:start w:val="1"/>
      <w:numFmt w:val="lowerLetter"/>
      <w:lvlText w:val="%8."/>
      <w:lvlJc w:val="left"/>
      <w:pPr>
        <w:ind w:left="8579" w:hanging="360"/>
      </w:pPr>
    </w:lvl>
    <w:lvl w:ilvl="8" w:tplc="340A001B" w:tentative="1">
      <w:start w:val="1"/>
      <w:numFmt w:val="lowerRoman"/>
      <w:lvlText w:val="%9."/>
      <w:lvlJc w:val="right"/>
      <w:pPr>
        <w:ind w:left="9299" w:hanging="180"/>
      </w:pPr>
    </w:lvl>
  </w:abstractNum>
  <w:abstractNum w:abstractNumId="15" w15:restartNumberingAfterBreak="0">
    <w:nsid w:val="48F46F93"/>
    <w:multiLevelType w:val="hybridMultilevel"/>
    <w:tmpl w:val="A1442BB6"/>
    <w:lvl w:ilvl="0" w:tplc="66E289DE">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6" w15:restartNumberingAfterBreak="0">
    <w:nsid w:val="49614500"/>
    <w:multiLevelType w:val="hybridMultilevel"/>
    <w:tmpl w:val="23B2EDFE"/>
    <w:lvl w:ilvl="0" w:tplc="93BE7A8E">
      <w:start w:val="1"/>
      <w:numFmt w:val="lowerLetter"/>
      <w:lvlText w:val="%1)"/>
      <w:lvlJc w:val="left"/>
      <w:pPr>
        <w:ind w:left="3479" w:hanging="360"/>
      </w:pPr>
      <w:rPr>
        <w:rFonts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17" w15:restartNumberingAfterBreak="0">
    <w:nsid w:val="519E54B0"/>
    <w:multiLevelType w:val="hybridMultilevel"/>
    <w:tmpl w:val="512A415C"/>
    <w:lvl w:ilvl="0" w:tplc="CA5CD33E">
      <w:start w:val="1"/>
      <w:numFmt w:val="decimal"/>
      <w:lvlText w:val="%1."/>
      <w:lvlJc w:val="left"/>
      <w:pPr>
        <w:ind w:left="333" w:hanging="218"/>
      </w:pPr>
      <w:rPr>
        <w:rFonts w:ascii="Garamond" w:eastAsia="Garamond" w:hAnsi="Garamond" w:cs="Garamond" w:hint="default"/>
        <w:b/>
        <w:bCs/>
        <w:i w:val="0"/>
        <w:iCs w:val="0"/>
        <w:w w:val="100"/>
        <w:sz w:val="24"/>
        <w:szCs w:val="24"/>
      </w:rPr>
    </w:lvl>
    <w:lvl w:ilvl="1" w:tplc="A5727B64">
      <w:numFmt w:val="bullet"/>
      <w:lvlText w:val="•"/>
      <w:lvlJc w:val="left"/>
      <w:pPr>
        <w:ind w:left="1236" w:hanging="218"/>
      </w:pPr>
      <w:rPr>
        <w:rFonts w:hint="default"/>
      </w:rPr>
    </w:lvl>
    <w:lvl w:ilvl="2" w:tplc="1E54F090">
      <w:numFmt w:val="bullet"/>
      <w:lvlText w:val="•"/>
      <w:lvlJc w:val="left"/>
      <w:pPr>
        <w:ind w:left="2132" w:hanging="218"/>
      </w:pPr>
      <w:rPr>
        <w:rFonts w:hint="default"/>
      </w:rPr>
    </w:lvl>
    <w:lvl w:ilvl="3" w:tplc="74123976">
      <w:numFmt w:val="bullet"/>
      <w:lvlText w:val="•"/>
      <w:lvlJc w:val="left"/>
      <w:pPr>
        <w:ind w:left="3028" w:hanging="218"/>
      </w:pPr>
      <w:rPr>
        <w:rFonts w:hint="default"/>
      </w:rPr>
    </w:lvl>
    <w:lvl w:ilvl="4" w:tplc="CC462B4A">
      <w:numFmt w:val="bullet"/>
      <w:lvlText w:val="•"/>
      <w:lvlJc w:val="left"/>
      <w:pPr>
        <w:ind w:left="3924" w:hanging="218"/>
      </w:pPr>
      <w:rPr>
        <w:rFonts w:hint="default"/>
      </w:rPr>
    </w:lvl>
    <w:lvl w:ilvl="5" w:tplc="FE606F84">
      <w:numFmt w:val="bullet"/>
      <w:lvlText w:val="•"/>
      <w:lvlJc w:val="left"/>
      <w:pPr>
        <w:ind w:left="4820" w:hanging="218"/>
      </w:pPr>
      <w:rPr>
        <w:rFonts w:hint="default"/>
      </w:rPr>
    </w:lvl>
    <w:lvl w:ilvl="6" w:tplc="76E6F4F0">
      <w:numFmt w:val="bullet"/>
      <w:lvlText w:val="•"/>
      <w:lvlJc w:val="left"/>
      <w:pPr>
        <w:ind w:left="5716" w:hanging="218"/>
      </w:pPr>
      <w:rPr>
        <w:rFonts w:hint="default"/>
      </w:rPr>
    </w:lvl>
    <w:lvl w:ilvl="7" w:tplc="32F652C6">
      <w:numFmt w:val="bullet"/>
      <w:lvlText w:val="•"/>
      <w:lvlJc w:val="left"/>
      <w:pPr>
        <w:ind w:left="6612" w:hanging="218"/>
      </w:pPr>
      <w:rPr>
        <w:rFonts w:hint="default"/>
      </w:rPr>
    </w:lvl>
    <w:lvl w:ilvl="8" w:tplc="0B309AEE">
      <w:numFmt w:val="bullet"/>
      <w:lvlText w:val="•"/>
      <w:lvlJc w:val="left"/>
      <w:pPr>
        <w:ind w:left="7508" w:hanging="218"/>
      </w:pPr>
      <w:rPr>
        <w:rFonts w:hint="default"/>
      </w:rPr>
    </w:lvl>
  </w:abstractNum>
  <w:abstractNum w:abstractNumId="18" w15:restartNumberingAfterBreak="0">
    <w:nsid w:val="54CD76F7"/>
    <w:multiLevelType w:val="hybridMultilevel"/>
    <w:tmpl w:val="7C8ED2D2"/>
    <w:lvl w:ilvl="0" w:tplc="656448F6">
      <w:start w:val="1"/>
      <w:numFmt w:val="upperLetter"/>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19" w15:restartNumberingAfterBreak="0">
    <w:nsid w:val="59E74C52"/>
    <w:multiLevelType w:val="multilevel"/>
    <w:tmpl w:val="5DFE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F06C9"/>
    <w:multiLevelType w:val="hybridMultilevel"/>
    <w:tmpl w:val="52BA176E"/>
    <w:lvl w:ilvl="0" w:tplc="5BD42DE0">
      <w:start w:val="1"/>
      <w:numFmt w:val="decimal"/>
      <w:lvlText w:val="%1."/>
      <w:lvlJc w:val="left"/>
      <w:pPr>
        <w:ind w:left="710" w:hanging="640"/>
      </w:pPr>
      <w:rPr>
        <w:rFonts w:hint="default"/>
      </w:rPr>
    </w:lvl>
    <w:lvl w:ilvl="1" w:tplc="340A0019" w:tentative="1">
      <w:start w:val="1"/>
      <w:numFmt w:val="lowerLetter"/>
      <w:lvlText w:val="%2."/>
      <w:lvlJc w:val="left"/>
      <w:pPr>
        <w:ind w:left="1150" w:hanging="360"/>
      </w:pPr>
    </w:lvl>
    <w:lvl w:ilvl="2" w:tplc="340A001B" w:tentative="1">
      <w:start w:val="1"/>
      <w:numFmt w:val="lowerRoman"/>
      <w:lvlText w:val="%3."/>
      <w:lvlJc w:val="right"/>
      <w:pPr>
        <w:ind w:left="1870" w:hanging="180"/>
      </w:pPr>
    </w:lvl>
    <w:lvl w:ilvl="3" w:tplc="340A000F" w:tentative="1">
      <w:start w:val="1"/>
      <w:numFmt w:val="decimal"/>
      <w:lvlText w:val="%4."/>
      <w:lvlJc w:val="left"/>
      <w:pPr>
        <w:ind w:left="2590" w:hanging="360"/>
      </w:pPr>
    </w:lvl>
    <w:lvl w:ilvl="4" w:tplc="340A0019" w:tentative="1">
      <w:start w:val="1"/>
      <w:numFmt w:val="lowerLetter"/>
      <w:lvlText w:val="%5."/>
      <w:lvlJc w:val="left"/>
      <w:pPr>
        <w:ind w:left="3310" w:hanging="360"/>
      </w:pPr>
    </w:lvl>
    <w:lvl w:ilvl="5" w:tplc="340A001B" w:tentative="1">
      <w:start w:val="1"/>
      <w:numFmt w:val="lowerRoman"/>
      <w:lvlText w:val="%6."/>
      <w:lvlJc w:val="right"/>
      <w:pPr>
        <w:ind w:left="4030" w:hanging="180"/>
      </w:pPr>
    </w:lvl>
    <w:lvl w:ilvl="6" w:tplc="340A000F" w:tentative="1">
      <w:start w:val="1"/>
      <w:numFmt w:val="decimal"/>
      <w:lvlText w:val="%7."/>
      <w:lvlJc w:val="left"/>
      <w:pPr>
        <w:ind w:left="4750" w:hanging="360"/>
      </w:pPr>
    </w:lvl>
    <w:lvl w:ilvl="7" w:tplc="340A0019" w:tentative="1">
      <w:start w:val="1"/>
      <w:numFmt w:val="lowerLetter"/>
      <w:lvlText w:val="%8."/>
      <w:lvlJc w:val="left"/>
      <w:pPr>
        <w:ind w:left="5470" w:hanging="360"/>
      </w:pPr>
    </w:lvl>
    <w:lvl w:ilvl="8" w:tplc="340A001B" w:tentative="1">
      <w:start w:val="1"/>
      <w:numFmt w:val="lowerRoman"/>
      <w:lvlText w:val="%9."/>
      <w:lvlJc w:val="right"/>
      <w:pPr>
        <w:ind w:left="6190" w:hanging="180"/>
      </w:pPr>
    </w:lvl>
  </w:abstractNum>
  <w:abstractNum w:abstractNumId="21" w15:restartNumberingAfterBreak="0">
    <w:nsid w:val="5F9351A3"/>
    <w:multiLevelType w:val="hybridMultilevel"/>
    <w:tmpl w:val="C82256E0"/>
    <w:lvl w:ilvl="0" w:tplc="B16C2938">
      <w:start w:val="1"/>
      <w:numFmt w:val="decimal"/>
      <w:lvlText w:val="%1)"/>
      <w:lvlJc w:val="left"/>
      <w:pPr>
        <w:ind w:left="709" w:hanging="636"/>
      </w:pPr>
      <w:rPr>
        <w:rFonts w:hint="default"/>
      </w:rPr>
    </w:lvl>
    <w:lvl w:ilvl="1" w:tplc="340A0019">
      <w:start w:val="1"/>
      <w:numFmt w:val="lowerLetter"/>
      <w:lvlText w:val="%2."/>
      <w:lvlJc w:val="left"/>
      <w:pPr>
        <w:ind w:left="1153" w:hanging="360"/>
      </w:pPr>
    </w:lvl>
    <w:lvl w:ilvl="2" w:tplc="340A001B" w:tentative="1">
      <w:start w:val="1"/>
      <w:numFmt w:val="lowerRoman"/>
      <w:lvlText w:val="%3."/>
      <w:lvlJc w:val="right"/>
      <w:pPr>
        <w:ind w:left="1873" w:hanging="180"/>
      </w:pPr>
    </w:lvl>
    <w:lvl w:ilvl="3" w:tplc="340A000F" w:tentative="1">
      <w:start w:val="1"/>
      <w:numFmt w:val="decimal"/>
      <w:lvlText w:val="%4."/>
      <w:lvlJc w:val="left"/>
      <w:pPr>
        <w:ind w:left="2593" w:hanging="360"/>
      </w:pPr>
    </w:lvl>
    <w:lvl w:ilvl="4" w:tplc="340A0019" w:tentative="1">
      <w:start w:val="1"/>
      <w:numFmt w:val="lowerLetter"/>
      <w:lvlText w:val="%5."/>
      <w:lvlJc w:val="left"/>
      <w:pPr>
        <w:ind w:left="3313" w:hanging="360"/>
      </w:pPr>
    </w:lvl>
    <w:lvl w:ilvl="5" w:tplc="340A001B" w:tentative="1">
      <w:start w:val="1"/>
      <w:numFmt w:val="lowerRoman"/>
      <w:lvlText w:val="%6."/>
      <w:lvlJc w:val="right"/>
      <w:pPr>
        <w:ind w:left="4033" w:hanging="180"/>
      </w:pPr>
    </w:lvl>
    <w:lvl w:ilvl="6" w:tplc="340A000F" w:tentative="1">
      <w:start w:val="1"/>
      <w:numFmt w:val="decimal"/>
      <w:lvlText w:val="%7."/>
      <w:lvlJc w:val="left"/>
      <w:pPr>
        <w:ind w:left="4753" w:hanging="360"/>
      </w:pPr>
    </w:lvl>
    <w:lvl w:ilvl="7" w:tplc="340A0019" w:tentative="1">
      <w:start w:val="1"/>
      <w:numFmt w:val="lowerLetter"/>
      <w:lvlText w:val="%8."/>
      <w:lvlJc w:val="left"/>
      <w:pPr>
        <w:ind w:left="5473" w:hanging="360"/>
      </w:pPr>
    </w:lvl>
    <w:lvl w:ilvl="8" w:tplc="340A001B" w:tentative="1">
      <w:start w:val="1"/>
      <w:numFmt w:val="lowerRoman"/>
      <w:lvlText w:val="%9."/>
      <w:lvlJc w:val="right"/>
      <w:pPr>
        <w:ind w:left="6193" w:hanging="180"/>
      </w:pPr>
    </w:lvl>
  </w:abstractNum>
  <w:abstractNum w:abstractNumId="22" w15:restartNumberingAfterBreak="0">
    <w:nsid w:val="653856A1"/>
    <w:multiLevelType w:val="hybridMultilevel"/>
    <w:tmpl w:val="3128222C"/>
    <w:lvl w:ilvl="0" w:tplc="74929132">
      <w:start w:val="1"/>
      <w:numFmt w:val="decimal"/>
      <w:lvlText w:val="%1)"/>
      <w:lvlJc w:val="left"/>
      <w:pPr>
        <w:ind w:left="822" w:hanging="360"/>
      </w:pPr>
      <w:rPr>
        <w:rFonts w:ascii="Arial" w:eastAsia="Arial" w:hAnsi="Arial" w:cs="Arial" w:hint="default"/>
        <w:b/>
        <w:bCs/>
        <w:i w:val="0"/>
        <w:iCs w:val="0"/>
        <w:spacing w:val="-1"/>
        <w:w w:val="100"/>
        <w:sz w:val="22"/>
        <w:szCs w:val="22"/>
        <w:lang w:val="es-ES" w:eastAsia="en-US" w:bidi="ar-SA"/>
      </w:rPr>
    </w:lvl>
    <w:lvl w:ilvl="1" w:tplc="9F3C4D9E">
      <w:numFmt w:val="bullet"/>
      <w:lvlText w:val="•"/>
      <w:lvlJc w:val="left"/>
      <w:pPr>
        <w:ind w:left="1644" w:hanging="360"/>
      </w:pPr>
      <w:rPr>
        <w:rFonts w:hint="default"/>
        <w:lang w:val="es-ES" w:eastAsia="en-US" w:bidi="ar-SA"/>
      </w:rPr>
    </w:lvl>
    <w:lvl w:ilvl="2" w:tplc="FE6AE8D6">
      <w:numFmt w:val="bullet"/>
      <w:lvlText w:val="•"/>
      <w:lvlJc w:val="left"/>
      <w:pPr>
        <w:ind w:left="2468" w:hanging="360"/>
      </w:pPr>
      <w:rPr>
        <w:rFonts w:hint="default"/>
        <w:lang w:val="es-ES" w:eastAsia="en-US" w:bidi="ar-SA"/>
      </w:rPr>
    </w:lvl>
    <w:lvl w:ilvl="3" w:tplc="E2E61146">
      <w:numFmt w:val="bullet"/>
      <w:lvlText w:val="•"/>
      <w:lvlJc w:val="left"/>
      <w:pPr>
        <w:ind w:left="3292" w:hanging="360"/>
      </w:pPr>
      <w:rPr>
        <w:rFonts w:hint="default"/>
        <w:lang w:val="es-ES" w:eastAsia="en-US" w:bidi="ar-SA"/>
      </w:rPr>
    </w:lvl>
    <w:lvl w:ilvl="4" w:tplc="1276A398">
      <w:numFmt w:val="bullet"/>
      <w:lvlText w:val="•"/>
      <w:lvlJc w:val="left"/>
      <w:pPr>
        <w:ind w:left="4116" w:hanging="360"/>
      </w:pPr>
      <w:rPr>
        <w:rFonts w:hint="default"/>
        <w:lang w:val="es-ES" w:eastAsia="en-US" w:bidi="ar-SA"/>
      </w:rPr>
    </w:lvl>
    <w:lvl w:ilvl="5" w:tplc="9B56D120">
      <w:numFmt w:val="bullet"/>
      <w:lvlText w:val="•"/>
      <w:lvlJc w:val="left"/>
      <w:pPr>
        <w:ind w:left="4940" w:hanging="360"/>
      </w:pPr>
      <w:rPr>
        <w:rFonts w:hint="default"/>
        <w:lang w:val="es-ES" w:eastAsia="en-US" w:bidi="ar-SA"/>
      </w:rPr>
    </w:lvl>
    <w:lvl w:ilvl="6" w:tplc="77649C8E">
      <w:numFmt w:val="bullet"/>
      <w:lvlText w:val="•"/>
      <w:lvlJc w:val="left"/>
      <w:pPr>
        <w:ind w:left="5764" w:hanging="360"/>
      </w:pPr>
      <w:rPr>
        <w:rFonts w:hint="default"/>
        <w:lang w:val="es-ES" w:eastAsia="en-US" w:bidi="ar-SA"/>
      </w:rPr>
    </w:lvl>
    <w:lvl w:ilvl="7" w:tplc="73D88AD0">
      <w:numFmt w:val="bullet"/>
      <w:lvlText w:val="•"/>
      <w:lvlJc w:val="left"/>
      <w:pPr>
        <w:ind w:left="6588" w:hanging="360"/>
      </w:pPr>
      <w:rPr>
        <w:rFonts w:hint="default"/>
        <w:lang w:val="es-ES" w:eastAsia="en-US" w:bidi="ar-SA"/>
      </w:rPr>
    </w:lvl>
    <w:lvl w:ilvl="8" w:tplc="EF40249A">
      <w:numFmt w:val="bullet"/>
      <w:lvlText w:val="•"/>
      <w:lvlJc w:val="left"/>
      <w:pPr>
        <w:ind w:left="7412" w:hanging="360"/>
      </w:pPr>
      <w:rPr>
        <w:rFonts w:hint="default"/>
        <w:lang w:val="es-ES" w:eastAsia="en-US" w:bidi="ar-SA"/>
      </w:rPr>
    </w:lvl>
  </w:abstractNum>
  <w:abstractNum w:abstractNumId="23" w15:restartNumberingAfterBreak="0">
    <w:nsid w:val="6D48227A"/>
    <w:multiLevelType w:val="multilevel"/>
    <w:tmpl w:val="4378B31C"/>
    <w:lvl w:ilvl="0">
      <w:start w:val="1"/>
      <w:numFmt w:val="upperRoman"/>
      <w:lvlText w:val="%1."/>
      <w:lvlJc w:val="left"/>
      <w:pPr>
        <w:ind w:left="1080" w:hanging="720"/>
      </w:pPr>
      <w:rPr>
        <w:rFonts w:ascii="Times New Roman" w:hAnsi="Times New Roman" w:cs="Times New Roman"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DF4F7B"/>
    <w:multiLevelType w:val="hybridMultilevel"/>
    <w:tmpl w:val="71CC04EC"/>
    <w:lvl w:ilvl="0" w:tplc="E442621E">
      <w:start w:val="1"/>
      <w:numFmt w:val="decimal"/>
      <w:lvlText w:val="%1)"/>
      <w:lvlJc w:val="left"/>
      <w:pPr>
        <w:ind w:left="433" w:hanging="360"/>
      </w:pPr>
      <w:rPr>
        <w:rFonts w:hint="default"/>
      </w:rPr>
    </w:lvl>
    <w:lvl w:ilvl="1" w:tplc="340A0019" w:tentative="1">
      <w:start w:val="1"/>
      <w:numFmt w:val="lowerLetter"/>
      <w:lvlText w:val="%2."/>
      <w:lvlJc w:val="left"/>
      <w:pPr>
        <w:ind w:left="1153" w:hanging="360"/>
      </w:pPr>
    </w:lvl>
    <w:lvl w:ilvl="2" w:tplc="340A001B" w:tentative="1">
      <w:start w:val="1"/>
      <w:numFmt w:val="lowerRoman"/>
      <w:lvlText w:val="%3."/>
      <w:lvlJc w:val="right"/>
      <w:pPr>
        <w:ind w:left="1873" w:hanging="180"/>
      </w:pPr>
    </w:lvl>
    <w:lvl w:ilvl="3" w:tplc="340A000F" w:tentative="1">
      <w:start w:val="1"/>
      <w:numFmt w:val="decimal"/>
      <w:lvlText w:val="%4."/>
      <w:lvlJc w:val="left"/>
      <w:pPr>
        <w:ind w:left="2593" w:hanging="360"/>
      </w:pPr>
    </w:lvl>
    <w:lvl w:ilvl="4" w:tplc="340A0019" w:tentative="1">
      <w:start w:val="1"/>
      <w:numFmt w:val="lowerLetter"/>
      <w:lvlText w:val="%5."/>
      <w:lvlJc w:val="left"/>
      <w:pPr>
        <w:ind w:left="3313" w:hanging="360"/>
      </w:pPr>
    </w:lvl>
    <w:lvl w:ilvl="5" w:tplc="340A001B" w:tentative="1">
      <w:start w:val="1"/>
      <w:numFmt w:val="lowerRoman"/>
      <w:lvlText w:val="%6."/>
      <w:lvlJc w:val="right"/>
      <w:pPr>
        <w:ind w:left="4033" w:hanging="180"/>
      </w:pPr>
    </w:lvl>
    <w:lvl w:ilvl="6" w:tplc="340A000F" w:tentative="1">
      <w:start w:val="1"/>
      <w:numFmt w:val="decimal"/>
      <w:lvlText w:val="%7."/>
      <w:lvlJc w:val="left"/>
      <w:pPr>
        <w:ind w:left="4753" w:hanging="360"/>
      </w:pPr>
    </w:lvl>
    <w:lvl w:ilvl="7" w:tplc="340A0019" w:tentative="1">
      <w:start w:val="1"/>
      <w:numFmt w:val="lowerLetter"/>
      <w:lvlText w:val="%8."/>
      <w:lvlJc w:val="left"/>
      <w:pPr>
        <w:ind w:left="5473" w:hanging="360"/>
      </w:pPr>
    </w:lvl>
    <w:lvl w:ilvl="8" w:tplc="340A001B" w:tentative="1">
      <w:start w:val="1"/>
      <w:numFmt w:val="lowerRoman"/>
      <w:lvlText w:val="%9."/>
      <w:lvlJc w:val="right"/>
      <w:pPr>
        <w:ind w:left="6193" w:hanging="180"/>
      </w:pPr>
    </w:lvl>
  </w:abstractNum>
  <w:abstractNum w:abstractNumId="25" w15:restartNumberingAfterBreak="0">
    <w:nsid w:val="6F2775FF"/>
    <w:multiLevelType w:val="hybridMultilevel"/>
    <w:tmpl w:val="7560565E"/>
    <w:lvl w:ilvl="0" w:tplc="A4BE882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47A3C26"/>
    <w:multiLevelType w:val="hybridMultilevel"/>
    <w:tmpl w:val="8594FA12"/>
    <w:lvl w:ilvl="0" w:tplc="748826C4">
      <w:start w:val="1"/>
      <w:numFmt w:val="lowerLetter"/>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7" w15:restartNumberingAfterBreak="0">
    <w:nsid w:val="76DD50B4"/>
    <w:multiLevelType w:val="multilevel"/>
    <w:tmpl w:val="7FEACC80"/>
    <w:lvl w:ilvl="0">
      <w:start w:val="1"/>
      <w:numFmt w:val="decimal"/>
      <w:lvlText w:val="%1."/>
      <w:lvlJc w:val="left"/>
      <w:pPr>
        <w:tabs>
          <w:tab w:val="left" w:pos="360"/>
        </w:tabs>
        <w:ind w:left="720"/>
      </w:pPr>
      <w:rPr>
        <w:rFonts w:ascii="Arial" w:eastAsia="Arial" w:hAnsi="Arial"/>
        <w:b/>
        <w:strike w:val="0"/>
        <w:color w:val="000000"/>
        <w:spacing w:val="-4"/>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64454F"/>
    <w:multiLevelType w:val="multilevel"/>
    <w:tmpl w:val="6F5C9B74"/>
    <w:lvl w:ilvl="0">
      <w:start w:val="5"/>
      <w:numFmt w:val="decimal"/>
      <w:lvlText w:val="%1."/>
      <w:lvlJc w:val="left"/>
      <w:pPr>
        <w:tabs>
          <w:tab w:val="left" w:pos="360"/>
        </w:tabs>
        <w:ind w:left="720"/>
      </w:pPr>
      <w:rPr>
        <w:rFonts w:ascii="Arial" w:eastAsia="Arial" w:hAnsi="Arial"/>
        <w:b/>
        <w:strike w:val="0"/>
        <w:color w:val="000000"/>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9"/>
  </w:num>
  <w:num w:numId="3">
    <w:abstractNumId w:val="19"/>
  </w:num>
  <w:num w:numId="4">
    <w:abstractNumId w:val="1"/>
  </w:num>
  <w:num w:numId="5">
    <w:abstractNumId w:val="4"/>
  </w:num>
  <w:num w:numId="6">
    <w:abstractNumId w:val="13"/>
  </w:num>
  <w:num w:numId="7">
    <w:abstractNumId w:val="26"/>
  </w:num>
  <w:num w:numId="8">
    <w:abstractNumId w:val="2"/>
  </w:num>
  <w:num w:numId="9">
    <w:abstractNumId w:val="15"/>
  </w:num>
  <w:num w:numId="10">
    <w:abstractNumId w:val="16"/>
  </w:num>
  <w:num w:numId="11">
    <w:abstractNumId w:val="3"/>
  </w:num>
  <w:num w:numId="12">
    <w:abstractNumId w:val="10"/>
  </w:num>
  <w:num w:numId="13">
    <w:abstractNumId w:val="14"/>
  </w:num>
  <w:num w:numId="14">
    <w:abstractNumId w:val="23"/>
  </w:num>
  <w:num w:numId="15">
    <w:abstractNumId w:val="5"/>
  </w:num>
  <w:num w:numId="16">
    <w:abstractNumId w:val="17"/>
  </w:num>
  <w:num w:numId="17">
    <w:abstractNumId w:val="12"/>
  </w:num>
  <w:num w:numId="18">
    <w:abstractNumId w:val="25"/>
  </w:num>
  <w:num w:numId="19">
    <w:abstractNumId w:val="6"/>
  </w:num>
  <w:num w:numId="20">
    <w:abstractNumId w:val="22"/>
  </w:num>
  <w:num w:numId="21">
    <w:abstractNumId w:val="11"/>
  </w:num>
  <w:num w:numId="22">
    <w:abstractNumId w:val="27"/>
  </w:num>
  <w:num w:numId="23">
    <w:abstractNumId w:val="28"/>
  </w:num>
  <w:num w:numId="24">
    <w:abstractNumId w:val="7"/>
  </w:num>
  <w:num w:numId="25">
    <w:abstractNumId w:val="21"/>
  </w:num>
  <w:num w:numId="26">
    <w:abstractNumId w:val="24"/>
  </w:num>
  <w:num w:numId="27">
    <w:abstractNumId w:val="8"/>
  </w:num>
  <w:num w:numId="28">
    <w:abstractNumId w:val="2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20"/>
    <w:rsid w:val="0000253A"/>
    <w:rsid w:val="00002905"/>
    <w:rsid w:val="00003DE7"/>
    <w:rsid w:val="00003F10"/>
    <w:rsid w:val="00005B64"/>
    <w:rsid w:val="0000699C"/>
    <w:rsid w:val="00007267"/>
    <w:rsid w:val="00007361"/>
    <w:rsid w:val="0001080F"/>
    <w:rsid w:val="000108DE"/>
    <w:rsid w:val="00011F54"/>
    <w:rsid w:val="000137EC"/>
    <w:rsid w:val="00014248"/>
    <w:rsid w:val="00015C92"/>
    <w:rsid w:val="0001694C"/>
    <w:rsid w:val="00016F21"/>
    <w:rsid w:val="0001757C"/>
    <w:rsid w:val="00017F17"/>
    <w:rsid w:val="00020FBE"/>
    <w:rsid w:val="00021547"/>
    <w:rsid w:val="00022036"/>
    <w:rsid w:val="0002238C"/>
    <w:rsid w:val="000237E6"/>
    <w:rsid w:val="00024102"/>
    <w:rsid w:val="0003074C"/>
    <w:rsid w:val="00030FBD"/>
    <w:rsid w:val="00035575"/>
    <w:rsid w:val="000414EA"/>
    <w:rsid w:val="000418C4"/>
    <w:rsid w:val="00041ECF"/>
    <w:rsid w:val="00043257"/>
    <w:rsid w:val="00044280"/>
    <w:rsid w:val="00044A43"/>
    <w:rsid w:val="0004534B"/>
    <w:rsid w:val="00047C47"/>
    <w:rsid w:val="000502FA"/>
    <w:rsid w:val="00050A9F"/>
    <w:rsid w:val="000513A9"/>
    <w:rsid w:val="00052F9D"/>
    <w:rsid w:val="00053162"/>
    <w:rsid w:val="000531F5"/>
    <w:rsid w:val="0005496C"/>
    <w:rsid w:val="00054C84"/>
    <w:rsid w:val="00055313"/>
    <w:rsid w:val="000562EB"/>
    <w:rsid w:val="00057D6D"/>
    <w:rsid w:val="000605AC"/>
    <w:rsid w:val="000612C7"/>
    <w:rsid w:val="000622AD"/>
    <w:rsid w:val="00063F8E"/>
    <w:rsid w:val="0006532A"/>
    <w:rsid w:val="00065960"/>
    <w:rsid w:val="0006605A"/>
    <w:rsid w:val="00066165"/>
    <w:rsid w:val="00067CE8"/>
    <w:rsid w:val="00072A54"/>
    <w:rsid w:val="0007398D"/>
    <w:rsid w:val="00073CCA"/>
    <w:rsid w:val="00073D86"/>
    <w:rsid w:val="0007432A"/>
    <w:rsid w:val="0007643A"/>
    <w:rsid w:val="00077794"/>
    <w:rsid w:val="00081994"/>
    <w:rsid w:val="0008296A"/>
    <w:rsid w:val="000831D3"/>
    <w:rsid w:val="0008431A"/>
    <w:rsid w:val="00086961"/>
    <w:rsid w:val="00086963"/>
    <w:rsid w:val="00087AB1"/>
    <w:rsid w:val="000904D8"/>
    <w:rsid w:val="000913CD"/>
    <w:rsid w:val="00091CC2"/>
    <w:rsid w:val="000923C4"/>
    <w:rsid w:val="00093532"/>
    <w:rsid w:val="000942C8"/>
    <w:rsid w:val="00097FCE"/>
    <w:rsid w:val="000A0660"/>
    <w:rsid w:val="000A155D"/>
    <w:rsid w:val="000A175F"/>
    <w:rsid w:val="000A1C5C"/>
    <w:rsid w:val="000A1FB7"/>
    <w:rsid w:val="000A4B1A"/>
    <w:rsid w:val="000A4B40"/>
    <w:rsid w:val="000A5C30"/>
    <w:rsid w:val="000B0DF5"/>
    <w:rsid w:val="000B1D44"/>
    <w:rsid w:val="000B252A"/>
    <w:rsid w:val="000B2A26"/>
    <w:rsid w:val="000B3DE4"/>
    <w:rsid w:val="000B5B57"/>
    <w:rsid w:val="000B7522"/>
    <w:rsid w:val="000B7E05"/>
    <w:rsid w:val="000C0DBA"/>
    <w:rsid w:val="000C13A7"/>
    <w:rsid w:val="000C3A25"/>
    <w:rsid w:val="000C3FC0"/>
    <w:rsid w:val="000C4470"/>
    <w:rsid w:val="000C486D"/>
    <w:rsid w:val="000C5A48"/>
    <w:rsid w:val="000C6A59"/>
    <w:rsid w:val="000C6AFA"/>
    <w:rsid w:val="000D0050"/>
    <w:rsid w:val="000D022E"/>
    <w:rsid w:val="000D0D3F"/>
    <w:rsid w:val="000D125B"/>
    <w:rsid w:val="000D15FA"/>
    <w:rsid w:val="000D20AE"/>
    <w:rsid w:val="000D22C7"/>
    <w:rsid w:val="000D274B"/>
    <w:rsid w:val="000D35D6"/>
    <w:rsid w:val="000D4DB8"/>
    <w:rsid w:val="000D4E9E"/>
    <w:rsid w:val="000D5A18"/>
    <w:rsid w:val="000D6451"/>
    <w:rsid w:val="000D69B0"/>
    <w:rsid w:val="000D784C"/>
    <w:rsid w:val="000E0070"/>
    <w:rsid w:val="000E1377"/>
    <w:rsid w:val="000E18F7"/>
    <w:rsid w:val="000E1A80"/>
    <w:rsid w:val="000E3D51"/>
    <w:rsid w:val="000E3FC5"/>
    <w:rsid w:val="000E6F9E"/>
    <w:rsid w:val="000E7456"/>
    <w:rsid w:val="000F012D"/>
    <w:rsid w:val="000F1810"/>
    <w:rsid w:val="000F2AFA"/>
    <w:rsid w:val="000F3080"/>
    <w:rsid w:val="000F37BE"/>
    <w:rsid w:val="000F47F0"/>
    <w:rsid w:val="000F507C"/>
    <w:rsid w:val="000F5676"/>
    <w:rsid w:val="000F6A77"/>
    <w:rsid w:val="000F75F3"/>
    <w:rsid w:val="000F798A"/>
    <w:rsid w:val="0010087D"/>
    <w:rsid w:val="001029E9"/>
    <w:rsid w:val="00103365"/>
    <w:rsid w:val="001036DF"/>
    <w:rsid w:val="0010471F"/>
    <w:rsid w:val="00105170"/>
    <w:rsid w:val="00106FAC"/>
    <w:rsid w:val="00107192"/>
    <w:rsid w:val="0011002C"/>
    <w:rsid w:val="00110210"/>
    <w:rsid w:val="001130ED"/>
    <w:rsid w:val="0011379C"/>
    <w:rsid w:val="00113A13"/>
    <w:rsid w:val="0011454C"/>
    <w:rsid w:val="00114A0B"/>
    <w:rsid w:val="00115392"/>
    <w:rsid w:val="00117116"/>
    <w:rsid w:val="00117318"/>
    <w:rsid w:val="0012019C"/>
    <w:rsid w:val="00120F4F"/>
    <w:rsid w:val="0012105A"/>
    <w:rsid w:val="00122F1E"/>
    <w:rsid w:val="00124C5E"/>
    <w:rsid w:val="0012657E"/>
    <w:rsid w:val="00126EE6"/>
    <w:rsid w:val="00127AD0"/>
    <w:rsid w:val="00131329"/>
    <w:rsid w:val="00133494"/>
    <w:rsid w:val="001366F7"/>
    <w:rsid w:val="00140451"/>
    <w:rsid w:val="00140E6D"/>
    <w:rsid w:val="001421A2"/>
    <w:rsid w:val="00142D40"/>
    <w:rsid w:val="00143561"/>
    <w:rsid w:val="00143A57"/>
    <w:rsid w:val="0014469F"/>
    <w:rsid w:val="00146954"/>
    <w:rsid w:val="00147F27"/>
    <w:rsid w:val="00153882"/>
    <w:rsid w:val="00153DB7"/>
    <w:rsid w:val="001552F6"/>
    <w:rsid w:val="001554AD"/>
    <w:rsid w:val="00155A5F"/>
    <w:rsid w:val="00155FBC"/>
    <w:rsid w:val="00156402"/>
    <w:rsid w:val="0016141B"/>
    <w:rsid w:val="00163DCA"/>
    <w:rsid w:val="001648B1"/>
    <w:rsid w:val="00164A4F"/>
    <w:rsid w:val="00164FD3"/>
    <w:rsid w:val="00165BFB"/>
    <w:rsid w:val="00166BEB"/>
    <w:rsid w:val="00167896"/>
    <w:rsid w:val="00167FD7"/>
    <w:rsid w:val="00171856"/>
    <w:rsid w:val="0017199B"/>
    <w:rsid w:val="001723CB"/>
    <w:rsid w:val="001735FE"/>
    <w:rsid w:val="001761CC"/>
    <w:rsid w:val="00176CBB"/>
    <w:rsid w:val="00177795"/>
    <w:rsid w:val="0018104F"/>
    <w:rsid w:val="0018147C"/>
    <w:rsid w:val="00181F47"/>
    <w:rsid w:val="00184A8F"/>
    <w:rsid w:val="001853C2"/>
    <w:rsid w:val="001864A5"/>
    <w:rsid w:val="00186926"/>
    <w:rsid w:val="00186A21"/>
    <w:rsid w:val="001870E4"/>
    <w:rsid w:val="00187173"/>
    <w:rsid w:val="00187925"/>
    <w:rsid w:val="001905FC"/>
    <w:rsid w:val="00190D47"/>
    <w:rsid w:val="00193996"/>
    <w:rsid w:val="00193F86"/>
    <w:rsid w:val="00194D87"/>
    <w:rsid w:val="00195346"/>
    <w:rsid w:val="001953A4"/>
    <w:rsid w:val="0019731C"/>
    <w:rsid w:val="0019741E"/>
    <w:rsid w:val="00197938"/>
    <w:rsid w:val="00197D29"/>
    <w:rsid w:val="001A5194"/>
    <w:rsid w:val="001B263F"/>
    <w:rsid w:val="001B3935"/>
    <w:rsid w:val="001C3DE1"/>
    <w:rsid w:val="001C53DB"/>
    <w:rsid w:val="001C56CF"/>
    <w:rsid w:val="001C591D"/>
    <w:rsid w:val="001C6523"/>
    <w:rsid w:val="001C67A7"/>
    <w:rsid w:val="001C6B7A"/>
    <w:rsid w:val="001D0C05"/>
    <w:rsid w:val="001D2CCA"/>
    <w:rsid w:val="001D367A"/>
    <w:rsid w:val="001D4912"/>
    <w:rsid w:val="001D5AD3"/>
    <w:rsid w:val="001D764C"/>
    <w:rsid w:val="001E12AC"/>
    <w:rsid w:val="001E48B1"/>
    <w:rsid w:val="001E5075"/>
    <w:rsid w:val="001E5618"/>
    <w:rsid w:val="001E6782"/>
    <w:rsid w:val="001E718D"/>
    <w:rsid w:val="001F0DBC"/>
    <w:rsid w:val="001F0E6F"/>
    <w:rsid w:val="001F1467"/>
    <w:rsid w:val="001F207D"/>
    <w:rsid w:val="001F2F76"/>
    <w:rsid w:val="001F3464"/>
    <w:rsid w:val="001F4465"/>
    <w:rsid w:val="001F4D0C"/>
    <w:rsid w:val="001F506A"/>
    <w:rsid w:val="001F5E05"/>
    <w:rsid w:val="0020086F"/>
    <w:rsid w:val="0020367D"/>
    <w:rsid w:val="002039FF"/>
    <w:rsid w:val="0020407B"/>
    <w:rsid w:val="002043E3"/>
    <w:rsid w:val="00204D71"/>
    <w:rsid w:val="00204E6E"/>
    <w:rsid w:val="00205A39"/>
    <w:rsid w:val="002067AD"/>
    <w:rsid w:val="00206864"/>
    <w:rsid w:val="002105BE"/>
    <w:rsid w:val="0021147C"/>
    <w:rsid w:val="002128B2"/>
    <w:rsid w:val="002178C0"/>
    <w:rsid w:val="00217FFC"/>
    <w:rsid w:val="002206D3"/>
    <w:rsid w:val="00220FDC"/>
    <w:rsid w:val="002212B8"/>
    <w:rsid w:val="00221614"/>
    <w:rsid w:val="0022215A"/>
    <w:rsid w:val="002227F3"/>
    <w:rsid w:val="002243F4"/>
    <w:rsid w:val="002251B8"/>
    <w:rsid w:val="00225779"/>
    <w:rsid w:val="00225F13"/>
    <w:rsid w:val="00227DD2"/>
    <w:rsid w:val="002302CA"/>
    <w:rsid w:val="0023031B"/>
    <w:rsid w:val="00230CED"/>
    <w:rsid w:val="00230F26"/>
    <w:rsid w:val="002313D7"/>
    <w:rsid w:val="00232154"/>
    <w:rsid w:val="002341AF"/>
    <w:rsid w:val="00235028"/>
    <w:rsid w:val="00236C86"/>
    <w:rsid w:val="00237586"/>
    <w:rsid w:val="002377F8"/>
    <w:rsid w:val="00237A36"/>
    <w:rsid w:val="00237DE0"/>
    <w:rsid w:val="002410B3"/>
    <w:rsid w:val="0024130F"/>
    <w:rsid w:val="0024137E"/>
    <w:rsid w:val="00241799"/>
    <w:rsid w:val="00242206"/>
    <w:rsid w:val="0024350A"/>
    <w:rsid w:val="0024456D"/>
    <w:rsid w:val="0024463C"/>
    <w:rsid w:val="00244AF1"/>
    <w:rsid w:val="00245C7B"/>
    <w:rsid w:val="00246EE6"/>
    <w:rsid w:val="00246F0B"/>
    <w:rsid w:val="00251138"/>
    <w:rsid w:val="002511E5"/>
    <w:rsid w:val="00251705"/>
    <w:rsid w:val="002523F7"/>
    <w:rsid w:val="00255307"/>
    <w:rsid w:val="00257860"/>
    <w:rsid w:val="0026080D"/>
    <w:rsid w:val="002623EB"/>
    <w:rsid w:val="0026511C"/>
    <w:rsid w:val="00267D14"/>
    <w:rsid w:val="002702CA"/>
    <w:rsid w:val="00270AE4"/>
    <w:rsid w:val="00271E3A"/>
    <w:rsid w:val="00273432"/>
    <w:rsid w:val="002741A4"/>
    <w:rsid w:val="00276864"/>
    <w:rsid w:val="002803C9"/>
    <w:rsid w:val="00280CF1"/>
    <w:rsid w:val="0028117A"/>
    <w:rsid w:val="0028128E"/>
    <w:rsid w:val="00281840"/>
    <w:rsid w:val="00281CB1"/>
    <w:rsid w:val="00282142"/>
    <w:rsid w:val="0028302A"/>
    <w:rsid w:val="00284AE3"/>
    <w:rsid w:val="00287B9D"/>
    <w:rsid w:val="002907DA"/>
    <w:rsid w:val="002923FA"/>
    <w:rsid w:val="00293579"/>
    <w:rsid w:val="002945A9"/>
    <w:rsid w:val="002953B4"/>
    <w:rsid w:val="0029602D"/>
    <w:rsid w:val="002A0C41"/>
    <w:rsid w:val="002A313B"/>
    <w:rsid w:val="002A535E"/>
    <w:rsid w:val="002A5401"/>
    <w:rsid w:val="002A5630"/>
    <w:rsid w:val="002A5E5B"/>
    <w:rsid w:val="002A6176"/>
    <w:rsid w:val="002A78A8"/>
    <w:rsid w:val="002B06C3"/>
    <w:rsid w:val="002B2793"/>
    <w:rsid w:val="002B2927"/>
    <w:rsid w:val="002B33EE"/>
    <w:rsid w:val="002B4182"/>
    <w:rsid w:val="002B4774"/>
    <w:rsid w:val="002B57D2"/>
    <w:rsid w:val="002C05A7"/>
    <w:rsid w:val="002C2247"/>
    <w:rsid w:val="002C36CF"/>
    <w:rsid w:val="002C377C"/>
    <w:rsid w:val="002C3CFC"/>
    <w:rsid w:val="002C3FF8"/>
    <w:rsid w:val="002C4477"/>
    <w:rsid w:val="002C7625"/>
    <w:rsid w:val="002D1DC4"/>
    <w:rsid w:val="002D2408"/>
    <w:rsid w:val="002D2659"/>
    <w:rsid w:val="002D2F70"/>
    <w:rsid w:val="002E46EF"/>
    <w:rsid w:val="002E4D1A"/>
    <w:rsid w:val="002E521A"/>
    <w:rsid w:val="002E61AF"/>
    <w:rsid w:val="002E6345"/>
    <w:rsid w:val="002E661C"/>
    <w:rsid w:val="002F0A53"/>
    <w:rsid w:val="002F0CD8"/>
    <w:rsid w:val="002F239F"/>
    <w:rsid w:val="002F350F"/>
    <w:rsid w:val="002F4401"/>
    <w:rsid w:val="002F53E2"/>
    <w:rsid w:val="002F56F3"/>
    <w:rsid w:val="00300D3F"/>
    <w:rsid w:val="00301115"/>
    <w:rsid w:val="00301C10"/>
    <w:rsid w:val="00301D61"/>
    <w:rsid w:val="00302354"/>
    <w:rsid w:val="00302355"/>
    <w:rsid w:val="003023AE"/>
    <w:rsid w:val="0030284E"/>
    <w:rsid w:val="00302C0B"/>
    <w:rsid w:val="00302CD3"/>
    <w:rsid w:val="00306BFC"/>
    <w:rsid w:val="003072F6"/>
    <w:rsid w:val="00307EC0"/>
    <w:rsid w:val="00314B97"/>
    <w:rsid w:val="00314FC6"/>
    <w:rsid w:val="003153F2"/>
    <w:rsid w:val="0031581F"/>
    <w:rsid w:val="00316016"/>
    <w:rsid w:val="00316FBC"/>
    <w:rsid w:val="003211A0"/>
    <w:rsid w:val="003308AD"/>
    <w:rsid w:val="0033147D"/>
    <w:rsid w:val="00335796"/>
    <w:rsid w:val="00336601"/>
    <w:rsid w:val="00336DBD"/>
    <w:rsid w:val="003377A6"/>
    <w:rsid w:val="00337E86"/>
    <w:rsid w:val="0034037D"/>
    <w:rsid w:val="00341121"/>
    <w:rsid w:val="00341556"/>
    <w:rsid w:val="00343251"/>
    <w:rsid w:val="0034721F"/>
    <w:rsid w:val="00347AC3"/>
    <w:rsid w:val="00347E71"/>
    <w:rsid w:val="0035030C"/>
    <w:rsid w:val="0035037D"/>
    <w:rsid w:val="003512C2"/>
    <w:rsid w:val="00351E58"/>
    <w:rsid w:val="00352F1A"/>
    <w:rsid w:val="00352F30"/>
    <w:rsid w:val="0035316C"/>
    <w:rsid w:val="00353568"/>
    <w:rsid w:val="0035360B"/>
    <w:rsid w:val="00355E38"/>
    <w:rsid w:val="003569E6"/>
    <w:rsid w:val="00360AD9"/>
    <w:rsid w:val="00361A88"/>
    <w:rsid w:val="0036220D"/>
    <w:rsid w:val="00363814"/>
    <w:rsid w:val="00364EB6"/>
    <w:rsid w:val="00364FE9"/>
    <w:rsid w:val="003656B6"/>
    <w:rsid w:val="003706C1"/>
    <w:rsid w:val="00370877"/>
    <w:rsid w:val="0037109D"/>
    <w:rsid w:val="003718D7"/>
    <w:rsid w:val="00371DFF"/>
    <w:rsid w:val="00374A96"/>
    <w:rsid w:val="00376E18"/>
    <w:rsid w:val="003826FB"/>
    <w:rsid w:val="003868A8"/>
    <w:rsid w:val="00390C53"/>
    <w:rsid w:val="00393244"/>
    <w:rsid w:val="00393437"/>
    <w:rsid w:val="00395522"/>
    <w:rsid w:val="0039584F"/>
    <w:rsid w:val="003A1960"/>
    <w:rsid w:val="003A2CBE"/>
    <w:rsid w:val="003A7C37"/>
    <w:rsid w:val="003B1E7F"/>
    <w:rsid w:val="003B31A7"/>
    <w:rsid w:val="003B3647"/>
    <w:rsid w:val="003B5826"/>
    <w:rsid w:val="003B5F42"/>
    <w:rsid w:val="003B75DB"/>
    <w:rsid w:val="003C07C7"/>
    <w:rsid w:val="003C0CBB"/>
    <w:rsid w:val="003C129C"/>
    <w:rsid w:val="003C2679"/>
    <w:rsid w:val="003C303A"/>
    <w:rsid w:val="003C40AF"/>
    <w:rsid w:val="003C5192"/>
    <w:rsid w:val="003C6B12"/>
    <w:rsid w:val="003D0CE8"/>
    <w:rsid w:val="003D100B"/>
    <w:rsid w:val="003D207E"/>
    <w:rsid w:val="003D3C95"/>
    <w:rsid w:val="003D5E97"/>
    <w:rsid w:val="003D72C6"/>
    <w:rsid w:val="003D7DB9"/>
    <w:rsid w:val="003E1266"/>
    <w:rsid w:val="003E2286"/>
    <w:rsid w:val="003E22C4"/>
    <w:rsid w:val="003E3836"/>
    <w:rsid w:val="003E4D51"/>
    <w:rsid w:val="003E6165"/>
    <w:rsid w:val="003E6388"/>
    <w:rsid w:val="003E7FEE"/>
    <w:rsid w:val="003F05A2"/>
    <w:rsid w:val="003F0D77"/>
    <w:rsid w:val="003F58F8"/>
    <w:rsid w:val="003F5BE3"/>
    <w:rsid w:val="003F67A1"/>
    <w:rsid w:val="003F68DB"/>
    <w:rsid w:val="003F6E52"/>
    <w:rsid w:val="00400D36"/>
    <w:rsid w:val="0040106E"/>
    <w:rsid w:val="004041EC"/>
    <w:rsid w:val="0040567A"/>
    <w:rsid w:val="0040699E"/>
    <w:rsid w:val="00407554"/>
    <w:rsid w:val="004078CD"/>
    <w:rsid w:val="00410336"/>
    <w:rsid w:val="004118A3"/>
    <w:rsid w:val="0041285C"/>
    <w:rsid w:val="004128BB"/>
    <w:rsid w:val="00412949"/>
    <w:rsid w:val="00412CEF"/>
    <w:rsid w:val="00413966"/>
    <w:rsid w:val="00414811"/>
    <w:rsid w:val="00414A1A"/>
    <w:rsid w:val="00417141"/>
    <w:rsid w:val="004178A7"/>
    <w:rsid w:val="00426DF5"/>
    <w:rsid w:val="004307F0"/>
    <w:rsid w:val="00436727"/>
    <w:rsid w:val="00442195"/>
    <w:rsid w:val="004438EF"/>
    <w:rsid w:val="004445D5"/>
    <w:rsid w:val="00447128"/>
    <w:rsid w:val="00447856"/>
    <w:rsid w:val="00450DAF"/>
    <w:rsid w:val="0045152B"/>
    <w:rsid w:val="00451564"/>
    <w:rsid w:val="00455A6F"/>
    <w:rsid w:val="004561CD"/>
    <w:rsid w:val="004572FC"/>
    <w:rsid w:val="004624CA"/>
    <w:rsid w:val="00462957"/>
    <w:rsid w:val="00462B51"/>
    <w:rsid w:val="004668C3"/>
    <w:rsid w:val="00466AB5"/>
    <w:rsid w:val="00467132"/>
    <w:rsid w:val="00467A52"/>
    <w:rsid w:val="00470A74"/>
    <w:rsid w:val="0047260B"/>
    <w:rsid w:val="00473862"/>
    <w:rsid w:val="00474569"/>
    <w:rsid w:val="0047537C"/>
    <w:rsid w:val="0048032E"/>
    <w:rsid w:val="004804B2"/>
    <w:rsid w:val="00483CD6"/>
    <w:rsid w:val="0048464B"/>
    <w:rsid w:val="00486EE0"/>
    <w:rsid w:val="00490B9B"/>
    <w:rsid w:val="00491DAA"/>
    <w:rsid w:val="0049404C"/>
    <w:rsid w:val="00494DE1"/>
    <w:rsid w:val="004960D5"/>
    <w:rsid w:val="00496319"/>
    <w:rsid w:val="00496F3E"/>
    <w:rsid w:val="004A04C3"/>
    <w:rsid w:val="004A0E0C"/>
    <w:rsid w:val="004A140D"/>
    <w:rsid w:val="004A2486"/>
    <w:rsid w:val="004A24E4"/>
    <w:rsid w:val="004A28E7"/>
    <w:rsid w:val="004A39D7"/>
    <w:rsid w:val="004A66B3"/>
    <w:rsid w:val="004A7043"/>
    <w:rsid w:val="004A7370"/>
    <w:rsid w:val="004A7511"/>
    <w:rsid w:val="004A7FC3"/>
    <w:rsid w:val="004B1192"/>
    <w:rsid w:val="004B1A5D"/>
    <w:rsid w:val="004B3D7E"/>
    <w:rsid w:val="004B482C"/>
    <w:rsid w:val="004B5F20"/>
    <w:rsid w:val="004B6B17"/>
    <w:rsid w:val="004B707F"/>
    <w:rsid w:val="004B7287"/>
    <w:rsid w:val="004B7644"/>
    <w:rsid w:val="004B77F7"/>
    <w:rsid w:val="004B7982"/>
    <w:rsid w:val="004C0929"/>
    <w:rsid w:val="004C1FDE"/>
    <w:rsid w:val="004C244C"/>
    <w:rsid w:val="004C3BB0"/>
    <w:rsid w:val="004C3D01"/>
    <w:rsid w:val="004C4507"/>
    <w:rsid w:val="004D3008"/>
    <w:rsid w:val="004D31F8"/>
    <w:rsid w:val="004D3A4F"/>
    <w:rsid w:val="004D71A5"/>
    <w:rsid w:val="004E0F4F"/>
    <w:rsid w:val="004E1CE8"/>
    <w:rsid w:val="004E22FA"/>
    <w:rsid w:val="004E2585"/>
    <w:rsid w:val="004E26DA"/>
    <w:rsid w:val="004E40EF"/>
    <w:rsid w:val="004E4221"/>
    <w:rsid w:val="004E51C6"/>
    <w:rsid w:val="004E5629"/>
    <w:rsid w:val="004E5892"/>
    <w:rsid w:val="004E6029"/>
    <w:rsid w:val="004E6696"/>
    <w:rsid w:val="004E6955"/>
    <w:rsid w:val="004E6DA6"/>
    <w:rsid w:val="004F01BC"/>
    <w:rsid w:val="004F1C44"/>
    <w:rsid w:val="004F2045"/>
    <w:rsid w:val="004F2C25"/>
    <w:rsid w:val="004F6CC2"/>
    <w:rsid w:val="0050211F"/>
    <w:rsid w:val="00507C4C"/>
    <w:rsid w:val="00513029"/>
    <w:rsid w:val="00513323"/>
    <w:rsid w:val="005136FF"/>
    <w:rsid w:val="00514397"/>
    <w:rsid w:val="005148EF"/>
    <w:rsid w:val="00514CD5"/>
    <w:rsid w:val="005163C3"/>
    <w:rsid w:val="00516A27"/>
    <w:rsid w:val="00516DFD"/>
    <w:rsid w:val="00521873"/>
    <w:rsid w:val="0052277A"/>
    <w:rsid w:val="00523B01"/>
    <w:rsid w:val="0052432A"/>
    <w:rsid w:val="0052473C"/>
    <w:rsid w:val="005252AF"/>
    <w:rsid w:val="00525B1A"/>
    <w:rsid w:val="0052656B"/>
    <w:rsid w:val="00526D14"/>
    <w:rsid w:val="0053039E"/>
    <w:rsid w:val="00530575"/>
    <w:rsid w:val="005305D1"/>
    <w:rsid w:val="00531133"/>
    <w:rsid w:val="00534737"/>
    <w:rsid w:val="00534C63"/>
    <w:rsid w:val="005353B7"/>
    <w:rsid w:val="00535B79"/>
    <w:rsid w:val="00535FE5"/>
    <w:rsid w:val="00536F6A"/>
    <w:rsid w:val="005403E9"/>
    <w:rsid w:val="0054334E"/>
    <w:rsid w:val="005437C8"/>
    <w:rsid w:val="0054392D"/>
    <w:rsid w:val="0054399D"/>
    <w:rsid w:val="00543EDA"/>
    <w:rsid w:val="00544421"/>
    <w:rsid w:val="00544ACF"/>
    <w:rsid w:val="00544C42"/>
    <w:rsid w:val="00545501"/>
    <w:rsid w:val="00545C21"/>
    <w:rsid w:val="005503F8"/>
    <w:rsid w:val="00550DD6"/>
    <w:rsid w:val="00554C62"/>
    <w:rsid w:val="00556A5A"/>
    <w:rsid w:val="00556E4E"/>
    <w:rsid w:val="00557CEE"/>
    <w:rsid w:val="00562DD4"/>
    <w:rsid w:val="005634E6"/>
    <w:rsid w:val="005648E2"/>
    <w:rsid w:val="00565A2D"/>
    <w:rsid w:val="00566D95"/>
    <w:rsid w:val="00567B94"/>
    <w:rsid w:val="00570FE8"/>
    <w:rsid w:val="00574133"/>
    <w:rsid w:val="00574D99"/>
    <w:rsid w:val="00576786"/>
    <w:rsid w:val="00580410"/>
    <w:rsid w:val="00580458"/>
    <w:rsid w:val="00580AD3"/>
    <w:rsid w:val="0058121B"/>
    <w:rsid w:val="00583724"/>
    <w:rsid w:val="00584B87"/>
    <w:rsid w:val="005903E0"/>
    <w:rsid w:val="00590BAC"/>
    <w:rsid w:val="00590DB3"/>
    <w:rsid w:val="0059275D"/>
    <w:rsid w:val="005964B6"/>
    <w:rsid w:val="00597F25"/>
    <w:rsid w:val="005A300E"/>
    <w:rsid w:val="005A3C19"/>
    <w:rsid w:val="005A3E73"/>
    <w:rsid w:val="005A4A79"/>
    <w:rsid w:val="005A73F2"/>
    <w:rsid w:val="005A74BB"/>
    <w:rsid w:val="005B00E4"/>
    <w:rsid w:val="005B04BA"/>
    <w:rsid w:val="005B13CF"/>
    <w:rsid w:val="005B33DD"/>
    <w:rsid w:val="005B54BD"/>
    <w:rsid w:val="005B5EBE"/>
    <w:rsid w:val="005B7657"/>
    <w:rsid w:val="005B7ED5"/>
    <w:rsid w:val="005C0289"/>
    <w:rsid w:val="005C068D"/>
    <w:rsid w:val="005C0A74"/>
    <w:rsid w:val="005C19C1"/>
    <w:rsid w:val="005C3279"/>
    <w:rsid w:val="005C448B"/>
    <w:rsid w:val="005C5D56"/>
    <w:rsid w:val="005C6D80"/>
    <w:rsid w:val="005C7691"/>
    <w:rsid w:val="005C79B7"/>
    <w:rsid w:val="005D01C1"/>
    <w:rsid w:val="005D0B11"/>
    <w:rsid w:val="005D1860"/>
    <w:rsid w:val="005D2F2D"/>
    <w:rsid w:val="005D366E"/>
    <w:rsid w:val="005D3860"/>
    <w:rsid w:val="005D3E0A"/>
    <w:rsid w:val="005D53C1"/>
    <w:rsid w:val="005D5C7C"/>
    <w:rsid w:val="005D5FD1"/>
    <w:rsid w:val="005D6D2A"/>
    <w:rsid w:val="005E2100"/>
    <w:rsid w:val="005E6159"/>
    <w:rsid w:val="005E6FE0"/>
    <w:rsid w:val="005E73B8"/>
    <w:rsid w:val="005F008B"/>
    <w:rsid w:val="005F099B"/>
    <w:rsid w:val="005F0B9C"/>
    <w:rsid w:val="005F1743"/>
    <w:rsid w:val="005F239E"/>
    <w:rsid w:val="005F2E05"/>
    <w:rsid w:val="005F4762"/>
    <w:rsid w:val="005F48C8"/>
    <w:rsid w:val="005F5728"/>
    <w:rsid w:val="005F5F24"/>
    <w:rsid w:val="005F6261"/>
    <w:rsid w:val="005F681E"/>
    <w:rsid w:val="005F6A95"/>
    <w:rsid w:val="005F7075"/>
    <w:rsid w:val="005F7832"/>
    <w:rsid w:val="00600A48"/>
    <w:rsid w:val="00601CA2"/>
    <w:rsid w:val="00602627"/>
    <w:rsid w:val="0060363F"/>
    <w:rsid w:val="0060430B"/>
    <w:rsid w:val="00605617"/>
    <w:rsid w:val="006062F9"/>
    <w:rsid w:val="00606DAE"/>
    <w:rsid w:val="00606E5C"/>
    <w:rsid w:val="00611631"/>
    <w:rsid w:val="00611C1F"/>
    <w:rsid w:val="00611D82"/>
    <w:rsid w:val="00612A18"/>
    <w:rsid w:val="00614142"/>
    <w:rsid w:val="00614F3D"/>
    <w:rsid w:val="00617468"/>
    <w:rsid w:val="006203CE"/>
    <w:rsid w:val="006207CF"/>
    <w:rsid w:val="00620C80"/>
    <w:rsid w:val="00622DE9"/>
    <w:rsid w:val="006231D1"/>
    <w:rsid w:val="006234F7"/>
    <w:rsid w:val="00624899"/>
    <w:rsid w:val="00624F46"/>
    <w:rsid w:val="00625EC2"/>
    <w:rsid w:val="00625FCB"/>
    <w:rsid w:val="0062630F"/>
    <w:rsid w:val="00626829"/>
    <w:rsid w:val="006268D7"/>
    <w:rsid w:val="00630B14"/>
    <w:rsid w:val="00631A84"/>
    <w:rsid w:val="00631E81"/>
    <w:rsid w:val="006327CE"/>
    <w:rsid w:val="00632E95"/>
    <w:rsid w:val="00633684"/>
    <w:rsid w:val="00635BD6"/>
    <w:rsid w:val="0063692A"/>
    <w:rsid w:val="00637C67"/>
    <w:rsid w:val="00640207"/>
    <w:rsid w:val="00640B0A"/>
    <w:rsid w:val="00644813"/>
    <w:rsid w:val="00644BD4"/>
    <w:rsid w:val="00650957"/>
    <w:rsid w:val="00651325"/>
    <w:rsid w:val="0065154C"/>
    <w:rsid w:val="00652553"/>
    <w:rsid w:val="006536F7"/>
    <w:rsid w:val="00654052"/>
    <w:rsid w:val="00654257"/>
    <w:rsid w:val="00654850"/>
    <w:rsid w:val="00654FA8"/>
    <w:rsid w:val="00655F4D"/>
    <w:rsid w:val="00656AB4"/>
    <w:rsid w:val="00656F80"/>
    <w:rsid w:val="00662D21"/>
    <w:rsid w:val="00663CA6"/>
    <w:rsid w:val="00664A57"/>
    <w:rsid w:val="00665FD1"/>
    <w:rsid w:val="00666BA2"/>
    <w:rsid w:val="00671B81"/>
    <w:rsid w:val="00672ABF"/>
    <w:rsid w:val="00675440"/>
    <w:rsid w:val="00676992"/>
    <w:rsid w:val="0068009B"/>
    <w:rsid w:val="00680A74"/>
    <w:rsid w:val="0068103F"/>
    <w:rsid w:val="00682223"/>
    <w:rsid w:val="00683461"/>
    <w:rsid w:val="00683768"/>
    <w:rsid w:val="0068505F"/>
    <w:rsid w:val="00686910"/>
    <w:rsid w:val="00686B04"/>
    <w:rsid w:val="00690E6D"/>
    <w:rsid w:val="0069144E"/>
    <w:rsid w:val="00691CBA"/>
    <w:rsid w:val="00691DD3"/>
    <w:rsid w:val="00693C2E"/>
    <w:rsid w:val="00694100"/>
    <w:rsid w:val="00695ADA"/>
    <w:rsid w:val="00696F1E"/>
    <w:rsid w:val="0069753D"/>
    <w:rsid w:val="006A0E0B"/>
    <w:rsid w:val="006A14C8"/>
    <w:rsid w:val="006A1522"/>
    <w:rsid w:val="006A3633"/>
    <w:rsid w:val="006A710C"/>
    <w:rsid w:val="006A7D96"/>
    <w:rsid w:val="006A7DBA"/>
    <w:rsid w:val="006B1E5F"/>
    <w:rsid w:val="006B2C34"/>
    <w:rsid w:val="006B2F66"/>
    <w:rsid w:val="006B3C4F"/>
    <w:rsid w:val="006B4C45"/>
    <w:rsid w:val="006B6A73"/>
    <w:rsid w:val="006B76A4"/>
    <w:rsid w:val="006C0DF0"/>
    <w:rsid w:val="006C2A69"/>
    <w:rsid w:val="006C3D3B"/>
    <w:rsid w:val="006C5025"/>
    <w:rsid w:val="006C587B"/>
    <w:rsid w:val="006C69EB"/>
    <w:rsid w:val="006C7333"/>
    <w:rsid w:val="006D05DA"/>
    <w:rsid w:val="006D07C4"/>
    <w:rsid w:val="006D14C6"/>
    <w:rsid w:val="006D2761"/>
    <w:rsid w:val="006D295D"/>
    <w:rsid w:val="006D2EFF"/>
    <w:rsid w:val="006D6004"/>
    <w:rsid w:val="006D6BE9"/>
    <w:rsid w:val="006D7151"/>
    <w:rsid w:val="006E05C3"/>
    <w:rsid w:val="006E154B"/>
    <w:rsid w:val="006E2A42"/>
    <w:rsid w:val="006E3F9C"/>
    <w:rsid w:val="006E4E88"/>
    <w:rsid w:val="006E517E"/>
    <w:rsid w:val="006E66B0"/>
    <w:rsid w:val="006E6B62"/>
    <w:rsid w:val="006E73E7"/>
    <w:rsid w:val="006E77EC"/>
    <w:rsid w:val="006E7E15"/>
    <w:rsid w:val="006F0066"/>
    <w:rsid w:val="006F05EB"/>
    <w:rsid w:val="006F18CA"/>
    <w:rsid w:val="006F27AE"/>
    <w:rsid w:val="006F387F"/>
    <w:rsid w:val="006F3A7F"/>
    <w:rsid w:val="006F3C2F"/>
    <w:rsid w:val="006F3EFB"/>
    <w:rsid w:val="006F410F"/>
    <w:rsid w:val="006F5E68"/>
    <w:rsid w:val="006F6149"/>
    <w:rsid w:val="00700D0B"/>
    <w:rsid w:val="007019BD"/>
    <w:rsid w:val="00701ABC"/>
    <w:rsid w:val="0070361E"/>
    <w:rsid w:val="007043BC"/>
    <w:rsid w:val="0070453E"/>
    <w:rsid w:val="00705472"/>
    <w:rsid w:val="00705B2C"/>
    <w:rsid w:val="0070702E"/>
    <w:rsid w:val="0071055E"/>
    <w:rsid w:val="007126B9"/>
    <w:rsid w:val="007129EF"/>
    <w:rsid w:val="00712AB2"/>
    <w:rsid w:val="0071410B"/>
    <w:rsid w:val="0071478F"/>
    <w:rsid w:val="007152D7"/>
    <w:rsid w:val="00715BA0"/>
    <w:rsid w:val="00721C18"/>
    <w:rsid w:val="00721FA1"/>
    <w:rsid w:val="007226CE"/>
    <w:rsid w:val="007234EB"/>
    <w:rsid w:val="00725782"/>
    <w:rsid w:val="00726A69"/>
    <w:rsid w:val="0072732D"/>
    <w:rsid w:val="00730D42"/>
    <w:rsid w:val="007316D5"/>
    <w:rsid w:val="007327CE"/>
    <w:rsid w:val="0073372D"/>
    <w:rsid w:val="0073418D"/>
    <w:rsid w:val="0073547D"/>
    <w:rsid w:val="00735780"/>
    <w:rsid w:val="007358F9"/>
    <w:rsid w:val="00736FF3"/>
    <w:rsid w:val="0073705C"/>
    <w:rsid w:val="0074257F"/>
    <w:rsid w:val="00743D06"/>
    <w:rsid w:val="00744B9F"/>
    <w:rsid w:val="00745B17"/>
    <w:rsid w:val="007467D4"/>
    <w:rsid w:val="00750BEC"/>
    <w:rsid w:val="00751C96"/>
    <w:rsid w:val="0075258A"/>
    <w:rsid w:val="00753E07"/>
    <w:rsid w:val="00753EFA"/>
    <w:rsid w:val="00754069"/>
    <w:rsid w:val="00754B0C"/>
    <w:rsid w:val="00754D5E"/>
    <w:rsid w:val="0076066C"/>
    <w:rsid w:val="007607CA"/>
    <w:rsid w:val="007616FE"/>
    <w:rsid w:val="0076322A"/>
    <w:rsid w:val="00763251"/>
    <w:rsid w:val="00764B7C"/>
    <w:rsid w:val="007655A6"/>
    <w:rsid w:val="007703D8"/>
    <w:rsid w:val="00770A8A"/>
    <w:rsid w:val="00771026"/>
    <w:rsid w:val="00771849"/>
    <w:rsid w:val="00772E51"/>
    <w:rsid w:val="00773F60"/>
    <w:rsid w:val="00777908"/>
    <w:rsid w:val="00780747"/>
    <w:rsid w:val="00780990"/>
    <w:rsid w:val="00781D2F"/>
    <w:rsid w:val="00781E95"/>
    <w:rsid w:val="007826CF"/>
    <w:rsid w:val="00784AF3"/>
    <w:rsid w:val="00784EDF"/>
    <w:rsid w:val="007853B7"/>
    <w:rsid w:val="00785AC2"/>
    <w:rsid w:val="007860F1"/>
    <w:rsid w:val="00786AB0"/>
    <w:rsid w:val="00786BC6"/>
    <w:rsid w:val="00787331"/>
    <w:rsid w:val="0079091B"/>
    <w:rsid w:val="00790C9F"/>
    <w:rsid w:val="00790ED5"/>
    <w:rsid w:val="00791B11"/>
    <w:rsid w:val="00794648"/>
    <w:rsid w:val="00794763"/>
    <w:rsid w:val="0079581F"/>
    <w:rsid w:val="007959A5"/>
    <w:rsid w:val="007965CF"/>
    <w:rsid w:val="00797603"/>
    <w:rsid w:val="00797C79"/>
    <w:rsid w:val="00797E33"/>
    <w:rsid w:val="007A1937"/>
    <w:rsid w:val="007A1DE3"/>
    <w:rsid w:val="007A22B5"/>
    <w:rsid w:val="007A37E8"/>
    <w:rsid w:val="007A4D26"/>
    <w:rsid w:val="007A5A09"/>
    <w:rsid w:val="007A6044"/>
    <w:rsid w:val="007A66B8"/>
    <w:rsid w:val="007A676D"/>
    <w:rsid w:val="007A6E49"/>
    <w:rsid w:val="007B0444"/>
    <w:rsid w:val="007B3189"/>
    <w:rsid w:val="007B38F4"/>
    <w:rsid w:val="007B3B0B"/>
    <w:rsid w:val="007B7BB5"/>
    <w:rsid w:val="007C192C"/>
    <w:rsid w:val="007C2B5C"/>
    <w:rsid w:val="007C48D5"/>
    <w:rsid w:val="007C7343"/>
    <w:rsid w:val="007C76B2"/>
    <w:rsid w:val="007D610A"/>
    <w:rsid w:val="007D6716"/>
    <w:rsid w:val="007D6CB5"/>
    <w:rsid w:val="007E0722"/>
    <w:rsid w:val="007E0E15"/>
    <w:rsid w:val="007E66B0"/>
    <w:rsid w:val="007F1DB6"/>
    <w:rsid w:val="007F457D"/>
    <w:rsid w:val="007F4D61"/>
    <w:rsid w:val="007F5388"/>
    <w:rsid w:val="007F65F2"/>
    <w:rsid w:val="007F6863"/>
    <w:rsid w:val="007F7523"/>
    <w:rsid w:val="007F76D0"/>
    <w:rsid w:val="00800B45"/>
    <w:rsid w:val="00801719"/>
    <w:rsid w:val="0080391B"/>
    <w:rsid w:val="008107F6"/>
    <w:rsid w:val="00811423"/>
    <w:rsid w:val="008119CF"/>
    <w:rsid w:val="008122B2"/>
    <w:rsid w:val="00813FFA"/>
    <w:rsid w:val="00814009"/>
    <w:rsid w:val="00814F16"/>
    <w:rsid w:val="00815E23"/>
    <w:rsid w:val="00822401"/>
    <w:rsid w:val="00822A07"/>
    <w:rsid w:val="0082446D"/>
    <w:rsid w:val="00824E31"/>
    <w:rsid w:val="00824F67"/>
    <w:rsid w:val="00824F8B"/>
    <w:rsid w:val="0082699C"/>
    <w:rsid w:val="008275D1"/>
    <w:rsid w:val="0082792F"/>
    <w:rsid w:val="00830C26"/>
    <w:rsid w:val="00832275"/>
    <w:rsid w:val="008333BC"/>
    <w:rsid w:val="00834F0D"/>
    <w:rsid w:val="00835A2E"/>
    <w:rsid w:val="00835B9C"/>
    <w:rsid w:val="00836746"/>
    <w:rsid w:val="008374D0"/>
    <w:rsid w:val="008378B9"/>
    <w:rsid w:val="00841A96"/>
    <w:rsid w:val="00841CE8"/>
    <w:rsid w:val="00843C1F"/>
    <w:rsid w:val="00844B92"/>
    <w:rsid w:val="008463DE"/>
    <w:rsid w:val="00850FC5"/>
    <w:rsid w:val="008515C1"/>
    <w:rsid w:val="00852200"/>
    <w:rsid w:val="0085260F"/>
    <w:rsid w:val="00853124"/>
    <w:rsid w:val="00853D14"/>
    <w:rsid w:val="00854BD4"/>
    <w:rsid w:val="00854E24"/>
    <w:rsid w:val="00855190"/>
    <w:rsid w:val="008571B5"/>
    <w:rsid w:val="008605B0"/>
    <w:rsid w:val="00860BDA"/>
    <w:rsid w:val="0086148D"/>
    <w:rsid w:val="00861709"/>
    <w:rsid w:val="008618DC"/>
    <w:rsid w:val="00862028"/>
    <w:rsid w:val="00863BC5"/>
    <w:rsid w:val="0086735A"/>
    <w:rsid w:val="0087182C"/>
    <w:rsid w:val="008726BA"/>
    <w:rsid w:val="00873C33"/>
    <w:rsid w:val="008747AB"/>
    <w:rsid w:val="00877434"/>
    <w:rsid w:val="00880C7C"/>
    <w:rsid w:val="00880F70"/>
    <w:rsid w:val="00882164"/>
    <w:rsid w:val="00882DCD"/>
    <w:rsid w:val="00883EF5"/>
    <w:rsid w:val="00884097"/>
    <w:rsid w:val="008851E9"/>
    <w:rsid w:val="00890FB3"/>
    <w:rsid w:val="00893661"/>
    <w:rsid w:val="00893DE2"/>
    <w:rsid w:val="00893EFA"/>
    <w:rsid w:val="00895E1E"/>
    <w:rsid w:val="00897509"/>
    <w:rsid w:val="00897A92"/>
    <w:rsid w:val="008A29AF"/>
    <w:rsid w:val="008A3110"/>
    <w:rsid w:val="008A5B19"/>
    <w:rsid w:val="008A5B4D"/>
    <w:rsid w:val="008A6914"/>
    <w:rsid w:val="008A6D00"/>
    <w:rsid w:val="008A769A"/>
    <w:rsid w:val="008B1611"/>
    <w:rsid w:val="008B1FD7"/>
    <w:rsid w:val="008B312F"/>
    <w:rsid w:val="008B3B6C"/>
    <w:rsid w:val="008B52F9"/>
    <w:rsid w:val="008C25DD"/>
    <w:rsid w:val="008C44D2"/>
    <w:rsid w:val="008C4CE3"/>
    <w:rsid w:val="008C59F1"/>
    <w:rsid w:val="008C64CA"/>
    <w:rsid w:val="008C76E1"/>
    <w:rsid w:val="008C7809"/>
    <w:rsid w:val="008C7C30"/>
    <w:rsid w:val="008D1661"/>
    <w:rsid w:val="008D21BB"/>
    <w:rsid w:val="008D2317"/>
    <w:rsid w:val="008D23FA"/>
    <w:rsid w:val="008D3EF1"/>
    <w:rsid w:val="008D595D"/>
    <w:rsid w:val="008D7302"/>
    <w:rsid w:val="008D7D3E"/>
    <w:rsid w:val="008D7D5B"/>
    <w:rsid w:val="008E185D"/>
    <w:rsid w:val="008E20E3"/>
    <w:rsid w:val="008E2421"/>
    <w:rsid w:val="008E2508"/>
    <w:rsid w:val="008E6CAF"/>
    <w:rsid w:val="008E799A"/>
    <w:rsid w:val="008E7C35"/>
    <w:rsid w:val="008F0922"/>
    <w:rsid w:val="008F1585"/>
    <w:rsid w:val="008F270A"/>
    <w:rsid w:val="008F283C"/>
    <w:rsid w:val="008F3890"/>
    <w:rsid w:val="008F48CD"/>
    <w:rsid w:val="008F5AB6"/>
    <w:rsid w:val="008F69AB"/>
    <w:rsid w:val="008F6B4A"/>
    <w:rsid w:val="0090226D"/>
    <w:rsid w:val="00904504"/>
    <w:rsid w:val="00905B68"/>
    <w:rsid w:val="0090651B"/>
    <w:rsid w:val="00907231"/>
    <w:rsid w:val="00907E01"/>
    <w:rsid w:val="00912A34"/>
    <w:rsid w:val="009153F0"/>
    <w:rsid w:val="009179CC"/>
    <w:rsid w:val="00917B7B"/>
    <w:rsid w:val="009253FC"/>
    <w:rsid w:val="00925972"/>
    <w:rsid w:val="009274BE"/>
    <w:rsid w:val="00927FB3"/>
    <w:rsid w:val="009318C1"/>
    <w:rsid w:val="009324C3"/>
    <w:rsid w:val="00932CDB"/>
    <w:rsid w:val="0093514C"/>
    <w:rsid w:val="00935BED"/>
    <w:rsid w:val="0093657E"/>
    <w:rsid w:val="00936F13"/>
    <w:rsid w:val="00941293"/>
    <w:rsid w:val="00941438"/>
    <w:rsid w:val="00942A7C"/>
    <w:rsid w:val="00942F62"/>
    <w:rsid w:val="00943825"/>
    <w:rsid w:val="00944F9A"/>
    <w:rsid w:val="00945384"/>
    <w:rsid w:val="009456F1"/>
    <w:rsid w:val="00946B6B"/>
    <w:rsid w:val="009474D1"/>
    <w:rsid w:val="00950D10"/>
    <w:rsid w:val="0095101C"/>
    <w:rsid w:val="00951396"/>
    <w:rsid w:val="00952219"/>
    <w:rsid w:val="009527AC"/>
    <w:rsid w:val="00953000"/>
    <w:rsid w:val="00953130"/>
    <w:rsid w:val="0095493E"/>
    <w:rsid w:val="009551D1"/>
    <w:rsid w:val="0095646C"/>
    <w:rsid w:val="00956A8C"/>
    <w:rsid w:val="00956B3D"/>
    <w:rsid w:val="00956DB3"/>
    <w:rsid w:val="00957312"/>
    <w:rsid w:val="0096158E"/>
    <w:rsid w:val="009621B8"/>
    <w:rsid w:val="009626BE"/>
    <w:rsid w:val="00962DED"/>
    <w:rsid w:val="00964682"/>
    <w:rsid w:val="00964C01"/>
    <w:rsid w:val="00964C41"/>
    <w:rsid w:val="00967665"/>
    <w:rsid w:val="00967D72"/>
    <w:rsid w:val="00971188"/>
    <w:rsid w:val="009772C5"/>
    <w:rsid w:val="00981269"/>
    <w:rsid w:val="009823C7"/>
    <w:rsid w:val="009840E1"/>
    <w:rsid w:val="00984549"/>
    <w:rsid w:val="00984715"/>
    <w:rsid w:val="00986BAD"/>
    <w:rsid w:val="00987F2E"/>
    <w:rsid w:val="00990ACD"/>
    <w:rsid w:val="00991646"/>
    <w:rsid w:val="00992C37"/>
    <w:rsid w:val="00993368"/>
    <w:rsid w:val="0099372E"/>
    <w:rsid w:val="0099703D"/>
    <w:rsid w:val="009974F7"/>
    <w:rsid w:val="009A0B2E"/>
    <w:rsid w:val="009A0CAB"/>
    <w:rsid w:val="009A22DF"/>
    <w:rsid w:val="009A3C7F"/>
    <w:rsid w:val="009A40E9"/>
    <w:rsid w:val="009A5B51"/>
    <w:rsid w:val="009A6DD2"/>
    <w:rsid w:val="009A77A2"/>
    <w:rsid w:val="009A7BFA"/>
    <w:rsid w:val="009B0EAC"/>
    <w:rsid w:val="009B2AE4"/>
    <w:rsid w:val="009B2E95"/>
    <w:rsid w:val="009B2FFC"/>
    <w:rsid w:val="009B3857"/>
    <w:rsid w:val="009B606A"/>
    <w:rsid w:val="009B75D6"/>
    <w:rsid w:val="009B7814"/>
    <w:rsid w:val="009C18E2"/>
    <w:rsid w:val="009C193A"/>
    <w:rsid w:val="009C33A2"/>
    <w:rsid w:val="009C3EDB"/>
    <w:rsid w:val="009D5616"/>
    <w:rsid w:val="009E1880"/>
    <w:rsid w:val="009E2602"/>
    <w:rsid w:val="009E387D"/>
    <w:rsid w:val="009E4802"/>
    <w:rsid w:val="009E4F83"/>
    <w:rsid w:val="009E55D1"/>
    <w:rsid w:val="009E6083"/>
    <w:rsid w:val="009F0607"/>
    <w:rsid w:val="009F0FBA"/>
    <w:rsid w:val="009F1865"/>
    <w:rsid w:val="009F1D34"/>
    <w:rsid w:val="009F216F"/>
    <w:rsid w:val="009F3EE7"/>
    <w:rsid w:val="009F54F8"/>
    <w:rsid w:val="009F7302"/>
    <w:rsid w:val="009F79F4"/>
    <w:rsid w:val="00A007D2"/>
    <w:rsid w:val="00A01DC4"/>
    <w:rsid w:val="00A05D5F"/>
    <w:rsid w:val="00A071F6"/>
    <w:rsid w:val="00A10775"/>
    <w:rsid w:val="00A134B7"/>
    <w:rsid w:val="00A222DF"/>
    <w:rsid w:val="00A229AD"/>
    <w:rsid w:val="00A258B5"/>
    <w:rsid w:val="00A261B6"/>
    <w:rsid w:val="00A26653"/>
    <w:rsid w:val="00A268B7"/>
    <w:rsid w:val="00A27B9D"/>
    <w:rsid w:val="00A27C70"/>
    <w:rsid w:val="00A3014F"/>
    <w:rsid w:val="00A30296"/>
    <w:rsid w:val="00A30939"/>
    <w:rsid w:val="00A31CF5"/>
    <w:rsid w:val="00A32C53"/>
    <w:rsid w:val="00A3301F"/>
    <w:rsid w:val="00A3490B"/>
    <w:rsid w:val="00A35CE8"/>
    <w:rsid w:val="00A36169"/>
    <w:rsid w:val="00A36FBF"/>
    <w:rsid w:val="00A3700D"/>
    <w:rsid w:val="00A433CD"/>
    <w:rsid w:val="00A43661"/>
    <w:rsid w:val="00A44BF5"/>
    <w:rsid w:val="00A50A8C"/>
    <w:rsid w:val="00A54659"/>
    <w:rsid w:val="00A54705"/>
    <w:rsid w:val="00A568A7"/>
    <w:rsid w:val="00A56A2C"/>
    <w:rsid w:val="00A56DAF"/>
    <w:rsid w:val="00A60995"/>
    <w:rsid w:val="00A62F56"/>
    <w:rsid w:val="00A64347"/>
    <w:rsid w:val="00A64CA7"/>
    <w:rsid w:val="00A66487"/>
    <w:rsid w:val="00A66C6B"/>
    <w:rsid w:val="00A718B9"/>
    <w:rsid w:val="00A7227E"/>
    <w:rsid w:val="00A731A3"/>
    <w:rsid w:val="00A73D50"/>
    <w:rsid w:val="00A73F14"/>
    <w:rsid w:val="00A823C1"/>
    <w:rsid w:val="00A82BFC"/>
    <w:rsid w:val="00A830CB"/>
    <w:rsid w:val="00A84D0C"/>
    <w:rsid w:val="00A86425"/>
    <w:rsid w:val="00A86596"/>
    <w:rsid w:val="00A877EC"/>
    <w:rsid w:val="00A87B0B"/>
    <w:rsid w:val="00A90682"/>
    <w:rsid w:val="00A90785"/>
    <w:rsid w:val="00A91EE1"/>
    <w:rsid w:val="00A92627"/>
    <w:rsid w:val="00A93BC5"/>
    <w:rsid w:val="00A93F09"/>
    <w:rsid w:val="00A94638"/>
    <w:rsid w:val="00A979AB"/>
    <w:rsid w:val="00AA076C"/>
    <w:rsid w:val="00AA2445"/>
    <w:rsid w:val="00AA3CEE"/>
    <w:rsid w:val="00AA5C4C"/>
    <w:rsid w:val="00AB04B6"/>
    <w:rsid w:val="00AB0A04"/>
    <w:rsid w:val="00AB30FB"/>
    <w:rsid w:val="00AB329C"/>
    <w:rsid w:val="00AB43AA"/>
    <w:rsid w:val="00AB6564"/>
    <w:rsid w:val="00AB7841"/>
    <w:rsid w:val="00AC2D9F"/>
    <w:rsid w:val="00AC3CE1"/>
    <w:rsid w:val="00AC4D62"/>
    <w:rsid w:val="00AC4DFA"/>
    <w:rsid w:val="00AC52DC"/>
    <w:rsid w:val="00AC67B9"/>
    <w:rsid w:val="00AC6815"/>
    <w:rsid w:val="00AD10DF"/>
    <w:rsid w:val="00AD19AD"/>
    <w:rsid w:val="00AD2451"/>
    <w:rsid w:val="00AD24A4"/>
    <w:rsid w:val="00AD25C1"/>
    <w:rsid w:val="00AD2C2F"/>
    <w:rsid w:val="00AD3DCF"/>
    <w:rsid w:val="00AD64D1"/>
    <w:rsid w:val="00AE08C7"/>
    <w:rsid w:val="00AE0B89"/>
    <w:rsid w:val="00AE2E32"/>
    <w:rsid w:val="00AE4107"/>
    <w:rsid w:val="00AE59CE"/>
    <w:rsid w:val="00AE7DA5"/>
    <w:rsid w:val="00AF0EC5"/>
    <w:rsid w:val="00AF12B8"/>
    <w:rsid w:val="00AF143A"/>
    <w:rsid w:val="00AF381D"/>
    <w:rsid w:val="00AF4777"/>
    <w:rsid w:val="00AF7D27"/>
    <w:rsid w:val="00B01980"/>
    <w:rsid w:val="00B031EA"/>
    <w:rsid w:val="00B037D4"/>
    <w:rsid w:val="00B03C66"/>
    <w:rsid w:val="00B044CB"/>
    <w:rsid w:val="00B076DE"/>
    <w:rsid w:val="00B07DD0"/>
    <w:rsid w:val="00B10120"/>
    <w:rsid w:val="00B101FD"/>
    <w:rsid w:val="00B1070A"/>
    <w:rsid w:val="00B11850"/>
    <w:rsid w:val="00B11CF8"/>
    <w:rsid w:val="00B12D70"/>
    <w:rsid w:val="00B15FEC"/>
    <w:rsid w:val="00B177B6"/>
    <w:rsid w:val="00B206D3"/>
    <w:rsid w:val="00B2090E"/>
    <w:rsid w:val="00B209AA"/>
    <w:rsid w:val="00B213C0"/>
    <w:rsid w:val="00B231FB"/>
    <w:rsid w:val="00B2349A"/>
    <w:rsid w:val="00B261DD"/>
    <w:rsid w:val="00B26CF3"/>
    <w:rsid w:val="00B322ED"/>
    <w:rsid w:val="00B34829"/>
    <w:rsid w:val="00B35733"/>
    <w:rsid w:val="00B3681F"/>
    <w:rsid w:val="00B37165"/>
    <w:rsid w:val="00B42A4F"/>
    <w:rsid w:val="00B44A11"/>
    <w:rsid w:val="00B46DA2"/>
    <w:rsid w:val="00B47B5E"/>
    <w:rsid w:val="00B47D94"/>
    <w:rsid w:val="00B508C1"/>
    <w:rsid w:val="00B5154C"/>
    <w:rsid w:val="00B538C0"/>
    <w:rsid w:val="00B53B4F"/>
    <w:rsid w:val="00B53EBC"/>
    <w:rsid w:val="00B54657"/>
    <w:rsid w:val="00B56C07"/>
    <w:rsid w:val="00B5733C"/>
    <w:rsid w:val="00B57991"/>
    <w:rsid w:val="00B603EA"/>
    <w:rsid w:val="00B60F7F"/>
    <w:rsid w:val="00B6461C"/>
    <w:rsid w:val="00B675B0"/>
    <w:rsid w:val="00B7137A"/>
    <w:rsid w:val="00B7197A"/>
    <w:rsid w:val="00B71B5A"/>
    <w:rsid w:val="00B76382"/>
    <w:rsid w:val="00B80EA7"/>
    <w:rsid w:val="00B8116F"/>
    <w:rsid w:val="00B81DE4"/>
    <w:rsid w:val="00B81E11"/>
    <w:rsid w:val="00B85221"/>
    <w:rsid w:val="00B85672"/>
    <w:rsid w:val="00B90D2E"/>
    <w:rsid w:val="00B935C8"/>
    <w:rsid w:val="00B936D0"/>
    <w:rsid w:val="00B94B4D"/>
    <w:rsid w:val="00B951AC"/>
    <w:rsid w:val="00B97C96"/>
    <w:rsid w:val="00BA159B"/>
    <w:rsid w:val="00BA2DC3"/>
    <w:rsid w:val="00BA3F97"/>
    <w:rsid w:val="00BA44E7"/>
    <w:rsid w:val="00BA44F5"/>
    <w:rsid w:val="00BA506B"/>
    <w:rsid w:val="00BB12BD"/>
    <w:rsid w:val="00BB2931"/>
    <w:rsid w:val="00BB360D"/>
    <w:rsid w:val="00BB5BFA"/>
    <w:rsid w:val="00BB796F"/>
    <w:rsid w:val="00BC0422"/>
    <w:rsid w:val="00BC0793"/>
    <w:rsid w:val="00BC1A87"/>
    <w:rsid w:val="00BC2473"/>
    <w:rsid w:val="00BC3527"/>
    <w:rsid w:val="00BC3B25"/>
    <w:rsid w:val="00BC48F5"/>
    <w:rsid w:val="00BC6989"/>
    <w:rsid w:val="00BC6A0B"/>
    <w:rsid w:val="00BC6A94"/>
    <w:rsid w:val="00BC7B26"/>
    <w:rsid w:val="00BD1164"/>
    <w:rsid w:val="00BD270E"/>
    <w:rsid w:val="00BD31F7"/>
    <w:rsid w:val="00BD3B6B"/>
    <w:rsid w:val="00BD5E03"/>
    <w:rsid w:val="00BD6014"/>
    <w:rsid w:val="00BD6E13"/>
    <w:rsid w:val="00BD6E9C"/>
    <w:rsid w:val="00BE073E"/>
    <w:rsid w:val="00BE2493"/>
    <w:rsid w:val="00BE24E2"/>
    <w:rsid w:val="00BE3C1A"/>
    <w:rsid w:val="00BE5241"/>
    <w:rsid w:val="00BE59D0"/>
    <w:rsid w:val="00BE6767"/>
    <w:rsid w:val="00BE6835"/>
    <w:rsid w:val="00BE7DBE"/>
    <w:rsid w:val="00BF0CE2"/>
    <w:rsid w:val="00BF2131"/>
    <w:rsid w:val="00BF32E1"/>
    <w:rsid w:val="00BF461C"/>
    <w:rsid w:val="00BF5556"/>
    <w:rsid w:val="00BF6B55"/>
    <w:rsid w:val="00C02B33"/>
    <w:rsid w:val="00C03088"/>
    <w:rsid w:val="00C03801"/>
    <w:rsid w:val="00C03DD9"/>
    <w:rsid w:val="00C04128"/>
    <w:rsid w:val="00C04419"/>
    <w:rsid w:val="00C04952"/>
    <w:rsid w:val="00C04E13"/>
    <w:rsid w:val="00C06BE9"/>
    <w:rsid w:val="00C06FD4"/>
    <w:rsid w:val="00C0713C"/>
    <w:rsid w:val="00C079D3"/>
    <w:rsid w:val="00C07AB1"/>
    <w:rsid w:val="00C104C7"/>
    <w:rsid w:val="00C1083C"/>
    <w:rsid w:val="00C111CC"/>
    <w:rsid w:val="00C1179E"/>
    <w:rsid w:val="00C117AE"/>
    <w:rsid w:val="00C12DEE"/>
    <w:rsid w:val="00C12F13"/>
    <w:rsid w:val="00C12F8C"/>
    <w:rsid w:val="00C13907"/>
    <w:rsid w:val="00C15034"/>
    <w:rsid w:val="00C15E4C"/>
    <w:rsid w:val="00C15F6E"/>
    <w:rsid w:val="00C212BF"/>
    <w:rsid w:val="00C21EA2"/>
    <w:rsid w:val="00C221DE"/>
    <w:rsid w:val="00C22318"/>
    <w:rsid w:val="00C2306F"/>
    <w:rsid w:val="00C2358A"/>
    <w:rsid w:val="00C24213"/>
    <w:rsid w:val="00C249E6"/>
    <w:rsid w:val="00C2774C"/>
    <w:rsid w:val="00C27CDF"/>
    <w:rsid w:val="00C31121"/>
    <w:rsid w:val="00C31CA5"/>
    <w:rsid w:val="00C31D42"/>
    <w:rsid w:val="00C3263E"/>
    <w:rsid w:val="00C32B30"/>
    <w:rsid w:val="00C33BF8"/>
    <w:rsid w:val="00C3489A"/>
    <w:rsid w:val="00C35050"/>
    <w:rsid w:val="00C35B6E"/>
    <w:rsid w:val="00C3609D"/>
    <w:rsid w:val="00C36759"/>
    <w:rsid w:val="00C36AF2"/>
    <w:rsid w:val="00C37342"/>
    <w:rsid w:val="00C40194"/>
    <w:rsid w:val="00C40F89"/>
    <w:rsid w:val="00C41366"/>
    <w:rsid w:val="00C41569"/>
    <w:rsid w:val="00C450CF"/>
    <w:rsid w:val="00C461AA"/>
    <w:rsid w:val="00C471BB"/>
    <w:rsid w:val="00C507B4"/>
    <w:rsid w:val="00C50D44"/>
    <w:rsid w:val="00C52554"/>
    <w:rsid w:val="00C53B65"/>
    <w:rsid w:val="00C54051"/>
    <w:rsid w:val="00C55C8F"/>
    <w:rsid w:val="00C567DF"/>
    <w:rsid w:val="00C604BE"/>
    <w:rsid w:val="00C62778"/>
    <w:rsid w:val="00C6450E"/>
    <w:rsid w:val="00C64661"/>
    <w:rsid w:val="00C64757"/>
    <w:rsid w:val="00C64921"/>
    <w:rsid w:val="00C65A5A"/>
    <w:rsid w:val="00C66619"/>
    <w:rsid w:val="00C671D5"/>
    <w:rsid w:val="00C70729"/>
    <w:rsid w:val="00C72725"/>
    <w:rsid w:val="00C7290A"/>
    <w:rsid w:val="00C72DD8"/>
    <w:rsid w:val="00C7760E"/>
    <w:rsid w:val="00C77EAF"/>
    <w:rsid w:val="00C80A68"/>
    <w:rsid w:val="00C80EB8"/>
    <w:rsid w:val="00C81475"/>
    <w:rsid w:val="00C821CE"/>
    <w:rsid w:val="00C82658"/>
    <w:rsid w:val="00C8393E"/>
    <w:rsid w:val="00C841A3"/>
    <w:rsid w:val="00C84F3D"/>
    <w:rsid w:val="00C85BA8"/>
    <w:rsid w:val="00C868BD"/>
    <w:rsid w:val="00C8721F"/>
    <w:rsid w:val="00C90115"/>
    <w:rsid w:val="00C90589"/>
    <w:rsid w:val="00C91518"/>
    <w:rsid w:val="00C919CB"/>
    <w:rsid w:val="00C92ECA"/>
    <w:rsid w:val="00C934DA"/>
    <w:rsid w:val="00C95E62"/>
    <w:rsid w:val="00CA02C8"/>
    <w:rsid w:val="00CA144A"/>
    <w:rsid w:val="00CA1F07"/>
    <w:rsid w:val="00CA28B1"/>
    <w:rsid w:val="00CA2B1A"/>
    <w:rsid w:val="00CA2CDE"/>
    <w:rsid w:val="00CA3753"/>
    <w:rsid w:val="00CA4E08"/>
    <w:rsid w:val="00CA623D"/>
    <w:rsid w:val="00CA6ACA"/>
    <w:rsid w:val="00CB0B45"/>
    <w:rsid w:val="00CB2C11"/>
    <w:rsid w:val="00CB41D8"/>
    <w:rsid w:val="00CB65C4"/>
    <w:rsid w:val="00CB7520"/>
    <w:rsid w:val="00CB7CFA"/>
    <w:rsid w:val="00CC1945"/>
    <w:rsid w:val="00CC259D"/>
    <w:rsid w:val="00CC2703"/>
    <w:rsid w:val="00CC4C2E"/>
    <w:rsid w:val="00CC5C73"/>
    <w:rsid w:val="00CD4485"/>
    <w:rsid w:val="00CD4F06"/>
    <w:rsid w:val="00CE0BF5"/>
    <w:rsid w:val="00CE140A"/>
    <w:rsid w:val="00CE1EF8"/>
    <w:rsid w:val="00CE2400"/>
    <w:rsid w:val="00CE31AC"/>
    <w:rsid w:val="00CE4441"/>
    <w:rsid w:val="00CE4A02"/>
    <w:rsid w:val="00CF2A46"/>
    <w:rsid w:val="00CF306D"/>
    <w:rsid w:val="00D034FF"/>
    <w:rsid w:val="00D0492C"/>
    <w:rsid w:val="00D04A7F"/>
    <w:rsid w:val="00D05222"/>
    <w:rsid w:val="00D05F8D"/>
    <w:rsid w:val="00D064D8"/>
    <w:rsid w:val="00D07032"/>
    <w:rsid w:val="00D07BC6"/>
    <w:rsid w:val="00D07F3F"/>
    <w:rsid w:val="00D10C68"/>
    <w:rsid w:val="00D11E95"/>
    <w:rsid w:val="00D13947"/>
    <w:rsid w:val="00D14389"/>
    <w:rsid w:val="00D143D2"/>
    <w:rsid w:val="00D14ED9"/>
    <w:rsid w:val="00D157F1"/>
    <w:rsid w:val="00D15C4F"/>
    <w:rsid w:val="00D16F55"/>
    <w:rsid w:val="00D2118F"/>
    <w:rsid w:val="00D224A7"/>
    <w:rsid w:val="00D22C2F"/>
    <w:rsid w:val="00D24BCC"/>
    <w:rsid w:val="00D251CD"/>
    <w:rsid w:val="00D25C9F"/>
    <w:rsid w:val="00D26E40"/>
    <w:rsid w:val="00D30806"/>
    <w:rsid w:val="00D30F99"/>
    <w:rsid w:val="00D3237E"/>
    <w:rsid w:val="00D32568"/>
    <w:rsid w:val="00D33607"/>
    <w:rsid w:val="00D35202"/>
    <w:rsid w:val="00D37652"/>
    <w:rsid w:val="00D404D2"/>
    <w:rsid w:val="00D41E4C"/>
    <w:rsid w:val="00D41F6E"/>
    <w:rsid w:val="00D420B9"/>
    <w:rsid w:val="00D43E58"/>
    <w:rsid w:val="00D44CA2"/>
    <w:rsid w:val="00D46467"/>
    <w:rsid w:val="00D520DB"/>
    <w:rsid w:val="00D520EA"/>
    <w:rsid w:val="00D52AFE"/>
    <w:rsid w:val="00D54870"/>
    <w:rsid w:val="00D55537"/>
    <w:rsid w:val="00D55542"/>
    <w:rsid w:val="00D5611C"/>
    <w:rsid w:val="00D5720E"/>
    <w:rsid w:val="00D5757D"/>
    <w:rsid w:val="00D57A22"/>
    <w:rsid w:val="00D57FE1"/>
    <w:rsid w:val="00D61238"/>
    <w:rsid w:val="00D616CB"/>
    <w:rsid w:val="00D62646"/>
    <w:rsid w:val="00D628AB"/>
    <w:rsid w:val="00D6341A"/>
    <w:rsid w:val="00D6399F"/>
    <w:rsid w:val="00D64CD6"/>
    <w:rsid w:val="00D6518E"/>
    <w:rsid w:val="00D656CD"/>
    <w:rsid w:val="00D65977"/>
    <w:rsid w:val="00D66671"/>
    <w:rsid w:val="00D678A9"/>
    <w:rsid w:val="00D70A23"/>
    <w:rsid w:val="00D72757"/>
    <w:rsid w:val="00D7280D"/>
    <w:rsid w:val="00D736BC"/>
    <w:rsid w:val="00D74196"/>
    <w:rsid w:val="00D7595C"/>
    <w:rsid w:val="00D75C3C"/>
    <w:rsid w:val="00D76B56"/>
    <w:rsid w:val="00D778A6"/>
    <w:rsid w:val="00D80736"/>
    <w:rsid w:val="00D81097"/>
    <w:rsid w:val="00D829C0"/>
    <w:rsid w:val="00D837D1"/>
    <w:rsid w:val="00D86972"/>
    <w:rsid w:val="00D86F45"/>
    <w:rsid w:val="00D926E0"/>
    <w:rsid w:val="00D94B11"/>
    <w:rsid w:val="00D97213"/>
    <w:rsid w:val="00D97374"/>
    <w:rsid w:val="00DA17E0"/>
    <w:rsid w:val="00DA2C92"/>
    <w:rsid w:val="00DA502E"/>
    <w:rsid w:val="00DA562F"/>
    <w:rsid w:val="00DA682A"/>
    <w:rsid w:val="00DA722D"/>
    <w:rsid w:val="00DA7E51"/>
    <w:rsid w:val="00DB19D3"/>
    <w:rsid w:val="00DB2C71"/>
    <w:rsid w:val="00DB32C7"/>
    <w:rsid w:val="00DB6718"/>
    <w:rsid w:val="00DB6AA1"/>
    <w:rsid w:val="00DB78BE"/>
    <w:rsid w:val="00DC017A"/>
    <w:rsid w:val="00DC06E8"/>
    <w:rsid w:val="00DC1161"/>
    <w:rsid w:val="00DC131D"/>
    <w:rsid w:val="00DC23AD"/>
    <w:rsid w:val="00DC2F69"/>
    <w:rsid w:val="00DC5303"/>
    <w:rsid w:val="00DC572C"/>
    <w:rsid w:val="00DC6823"/>
    <w:rsid w:val="00DC68BD"/>
    <w:rsid w:val="00DC6A9C"/>
    <w:rsid w:val="00DD118D"/>
    <w:rsid w:val="00DD12DF"/>
    <w:rsid w:val="00DD5F0A"/>
    <w:rsid w:val="00DD61AF"/>
    <w:rsid w:val="00DD6D1A"/>
    <w:rsid w:val="00DE0ED2"/>
    <w:rsid w:val="00DE1FB5"/>
    <w:rsid w:val="00DE2F6D"/>
    <w:rsid w:val="00DE433D"/>
    <w:rsid w:val="00DE4E94"/>
    <w:rsid w:val="00DE524C"/>
    <w:rsid w:val="00DE5F3A"/>
    <w:rsid w:val="00DF0ADE"/>
    <w:rsid w:val="00DF1260"/>
    <w:rsid w:val="00DF1D1D"/>
    <w:rsid w:val="00DF24D4"/>
    <w:rsid w:val="00DF279C"/>
    <w:rsid w:val="00DF352D"/>
    <w:rsid w:val="00DF3DD3"/>
    <w:rsid w:val="00DF4C7F"/>
    <w:rsid w:val="00DF750E"/>
    <w:rsid w:val="00E00371"/>
    <w:rsid w:val="00E00ABD"/>
    <w:rsid w:val="00E00EB1"/>
    <w:rsid w:val="00E016B3"/>
    <w:rsid w:val="00E03B25"/>
    <w:rsid w:val="00E045BF"/>
    <w:rsid w:val="00E05482"/>
    <w:rsid w:val="00E0637D"/>
    <w:rsid w:val="00E06512"/>
    <w:rsid w:val="00E074E2"/>
    <w:rsid w:val="00E074F6"/>
    <w:rsid w:val="00E10DA5"/>
    <w:rsid w:val="00E14DF0"/>
    <w:rsid w:val="00E15857"/>
    <w:rsid w:val="00E163BD"/>
    <w:rsid w:val="00E16AC8"/>
    <w:rsid w:val="00E218F4"/>
    <w:rsid w:val="00E2213F"/>
    <w:rsid w:val="00E23F5B"/>
    <w:rsid w:val="00E2410A"/>
    <w:rsid w:val="00E242E4"/>
    <w:rsid w:val="00E246A7"/>
    <w:rsid w:val="00E248FF"/>
    <w:rsid w:val="00E26F14"/>
    <w:rsid w:val="00E270FA"/>
    <w:rsid w:val="00E2737D"/>
    <w:rsid w:val="00E3059D"/>
    <w:rsid w:val="00E31DCC"/>
    <w:rsid w:val="00E31F0D"/>
    <w:rsid w:val="00E33111"/>
    <w:rsid w:val="00E365DD"/>
    <w:rsid w:val="00E37FB5"/>
    <w:rsid w:val="00E40F37"/>
    <w:rsid w:val="00E4210F"/>
    <w:rsid w:val="00E43911"/>
    <w:rsid w:val="00E45E6D"/>
    <w:rsid w:val="00E46F4B"/>
    <w:rsid w:val="00E472DF"/>
    <w:rsid w:val="00E50381"/>
    <w:rsid w:val="00E5179A"/>
    <w:rsid w:val="00E51D95"/>
    <w:rsid w:val="00E54DA4"/>
    <w:rsid w:val="00E55EBF"/>
    <w:rsid w:val="00E56335"/>
    <w:rsid w:val="00E56DBA"/>
    <w:rsid w:val="00E576B0"/>
    <w:rsid w:val="00E64455"/>
    <w:rsid w:val="00E64F26"/>
    <w:rsid w:val="00E65978"/>
    <w:rsid w:val="00E70620"/>
    <w:rsid w:val="00E71886"/>
    <w:rsid w:val="00E7249E"/>
    <w:rsid w:val="00E76867"/>
    <w:rsid w:val="00E77DC8"/>
    <w:rsid w:val="00E77EA7"/>
    <w:rsid w:val="00E80263"/>
    <w:rsid w:val="00E80CDE"/>
    <w:rsid w:val="00E836D1"/>
    <w:rsid w:val="00E84133"/>
    <w:rsid w:val="00E84A80"/>
    <w:rsid w:val="00E86966"/>
    <w:rsid w:val="00E8723A"/>
    <w:rsid w:val="00E87FE3"/>
    <w:rsid w:val="00E91736"/>
    <w:rsid w:val="00E931E9"/>
    <w:rsid w:val="00E95091"/>
    <w:rsid w:val="00E954CD"/>
    <w:rsid w:val="00E9575F"/>
    <w:rsid w:val="00E975E3"/>
    <w:rsid w:val="00EA12EB"/>
    <w:rsid w:val="00EA18E0"/>
    <w:rsid w:val="00EA2545"/>
    <w:rsid w:val="00EA4067"/>
    <w:rsid w:val="00EA64AC"/>
    <w:rsid w:val="00EA7049"/>
    <w:rsid w:val="00EA707F"/>
    <w:rsid w:val="00EB070C"/>
    <w:rsid w:val="00EB0818"/>
    <w:rsid w:val="00EB1445"/>
    <w:rsid w:val="00EB172B"/>
    <w:rsid w:val="00EB3A33"/>
    <w:rsid w:val="00EB3EA5"/>
    <w:rsid w:val="00EB5A22"/>
    <w:rsid w:val="00EB7B9D"/>
    <w:rsid w:val="00EB7DC1"/>
    <w:rsid w:val="00EB7F3B"/>
    <w:rsid w:val="00EC00CE"/>
    <w:rsid w:val="00EC0457"/>
    <w:rsid w:val="00EC2F91"/>
    <w:rsid w:val="00EC3296"/>
    <w:rsid w:val="00ED00D7"/>
    <w:rsid w:val="00ED08D1"/>
    <w:rsid w:val="00ED18FD"/>
    <w:rsid w:val="00ED1A3D"/>
    <w:rsid w:val="00ED294E"/>
    <w:rsid w:val="00ED4BEB"/>
    <w:rsid w:val="00EE0197"/>
    <w:rsid w:val="00EE0B56"/>
    <w:rsid w:val="00EE1174"/>
    <w:rsid w:val="00EE2757"/>
    <w:rsid w:val="00EE4041"/>
    <w:rsid w:val="00EE4231"/>
    <w:rsid w:val="00EE65AF"/>
    <w:rsid w:val="00EE7760"/>
    <w:rsid w:val="00EF134D"/>
    <w:rsid w:val="00EF1CDF"/>
    <w:rsid w:val="00EF20BD"/>
    <w:rsid w:val="00EF2A35"/>
    <w:rsid w:val="00EF4752"/>
    <w:rsid w:val="00EF634B"/>
    <w:rsid w:val="00EF6F98"/>
    <w:rsid w:val="00EF7411"/>
    <w:rsid w:val="00F00D1D"/>
    <w:rsid w:val="00F018C1"/>
    <w:rsid w:val="00F02438"/>
    <w:rsid w:val="00F0264D"/>
    <w:rsid w:val="00F02A43"/>
    <w:rsid w:val="00F038D8"/>
    <w:rsid w:val="00F03EE9"/>
    <w:rsid w:val="00F049B9"/>
    <w:rsid w:val="00F04AC9"/>
    <w:rsid w:val="00F05CB0"/>
    <w:rsid w:val="00F07E5B"/>
    <w:rsid w:val="00F103F0"/>
    <w:rsid w:val="00F107CE"/>
    <w:rsid w:val="00F109D0"/>
    <w:rsid w:val="00F113F9"/>
    <w:rsid w:val="00F11490"/>
    <w:rsid w:val="00F116B7"/>
    <w:rsid w:val="00F12B5C"/>
    <w:rsid w:val="00F12FBA"/>
    <w:rsid w:val="00F1564C"/>
    <w:rsid w:val="00F1597E"/>
    <w:rsid w:val="00F16844"/>
    <w:rsid w:val="00F177D7"/>
    <w:rsid w:val="00F17893"/>
    <w:rsid w:val="00F21335"/>
    <w:rsid w:val="00F25F3D"/>
    <w:rsid w:val="00F26615"/>
    <w:rsid w:val="00F30A61"/>
    <w:rsid w:val="00F311A0"/>
    <w:rsid w:val="00F3201E"/>
    <w:rsid w:val="00F32B4C"/>
    <w:rsid w:val="00F34E72"/>
    <w:rsid w:val="00F36E10"/>
    <w:rsid w:val="00F36E34"/>
    <w:rsid w:val="00F37276"/>
    <w:rsid w:val="00F41253"/>
    <w:rsid w:val="00F41A09"/>
    <w:rsid w:val="00F42461"/>
    <w:rsid w:val="00F42CC9"/>
    <w:rsid w:val="00F43C6A"/>
    <w:rsid w:val="00F50A41"/>
    <w:rsid w:val="00F52216"/>
    <w:rsid w:val="00F525EC"/>
    <w:rsid w:val="00F54887"/>
    <w:rsid w:val="00F54F38"/>
    <w:rsid w:val="00F55B05"/>
    <w:rsid w:val="00F55D13"/>
    <w:rsid w:val="00F55EA5"/>
    <w:rsid w:val="00F568C3"/>
    <w:rsid w:val="00F56B14"/>
    <w:rsid w:val="00F57E32"/>
    <w:rsid w:val="00F63640"/>
    <w:rsid w:val="00F63E14"/>
    <w:rsid w:val="00F70E5A"/>
    <w:rsid w:val="00F7225B"/>
    <w:rsid w:val="00F74244"/>
    <w:rsid w:val="00F748C3"/>
    <w:rsid w:val="00F751BF"/>
    <w:rsid w:val="00F75DB1"/>
    <w:rsid w:val="00F76D0D"/>
    <w:rsid w:val="00F77A4C"/>
    <w:rsid w:val="00F805B1"/>
    <w:rsid w:val="00F812BD"/>
    <w:rsid w:val="00F81EF5"/>
    <w:rsid w:val="00F841A0"/>
    <w:rsid w:val="00F84E76"/>
    <w:rsid w:val="00F84E94"/>
    <w:rsid w:val="00F903D7"/>
    <w:rsid w:val="00F921E5"/>
    <w:rsid w:val="00F9302F"/>
    <w:rsid w:val="00F9342C"/>
    <w:rsid w:val="00F94308"/>
    <w:rsid w:val="00F9466A"/>
    <w:rsid w:val="00F97DAB"/>
    <w:rsid w:val="00FA22CD"/>
    <w:rsid w:val="00FA2D8B"/>
    <w:rsid w:val="00FA309C"/>
    <w:rsid w:val="00FA3689"/>
    <w:rsid w:val="00FA4951"/>
    <w:rsid w:val="00FB0D6A"/>
    <w:rsid w:val="00FB0DC2"/>
    <w:rsid w:val="00FB0EF2"/>
    <w:rsid w:val="00FB10E4"/>
    <w:rsid w:val="00FB1375"/>
    <w:rsid w:val="00FB3C8B"/>
    <w:rsid w:val="00FB4655"/>
    <w:rsid w:val="00FC0AC7"/>
    <w:rsid w:val="00FC0BE6"/>
    <w:rsid w:val="00FC2B83"/>
    <w:rsid w:val="00FC2D2A"/>
    <w:rsid w:val="00FC3EAA"/>
    <w:rsid w:val="00FC4A4A"/>
    <w:rsid w:val="00FC6352"/>
    <w:rsid w:val="00FC6BEB"/>
    <w:rsid w:val="00FC7849"/>
    <w:rsid w:val="00FC7864"/>
    <w:rsid w:val="00FD0712"/>
    <w:rsid w:val="00FD0CDA"/>
    <w:rsid w:val="00FD4937"/>
    <w:rsid w:val="00FD56A0"/>
    <w:rsid w:val="00FD633A"/>
    <w:rsid w:val="00FD75F0"/>
    <w:rsid w:val="00FE3233"/>
    <w:rsid w:val="00FE4DF8"/>
    <w:rsid w:val="00FE5B8A"/>
    <w:rsid w:val="00FE5E50"/>
    <w:rsid w:val="00FE7568"/>
    <w:rsid w:val="00FE784A"/>
    <w:rsid w:val="00FF0216"/>
    <w:rsid w:val="00FF1218"/>
    <w:rsid w:val="00FF4110"/>
    <w:rsid w:val="00FF4909"/>
    <w:rsid w:val="00FF4E72"/>
    <w:rsid w:val="00FF74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BBF5"/>
  <w15:chartTrackingRefBased/>
  <w15:docId w15:val="{8F4F277E-2C14-4D8A-B4FE-827830B2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A2"/>
    <w:pPr>
      <w:spacing w:after="160" w:line="252" w:lineRule="auto"/>
      <w:jc w:val="both"/>
    </w:pPr>
    <w:rPr>
      <w:sz w:val="22"/>
      <w:szCs w:val="22"/>
    </w:rPr>
  </w:style>
  <w:style w:type="paragraph" w:styleId="Ttulo1">
    <w:name w:val="heading 1"/>
    <w:basedOn w:val="Normal"/>
    <w:next w:val="Normal"/>
    <w:link w:val="Ttulo1Car"/>
    <w:uiPriority w:val="9"/>
    <w:qFormat/>
    <w:rsid w:val="00942F62"/>
    <w:pPr>
      <w:keepNext/>
      <w:keepLines/>
      <w:spacing w:before="320" w:after="40"/>
      <w:outlineLvl w:val="0"/>
    </w:pPr>
    <w:rPr>
      <w:rFonts w:ascii="Calibri Light" w:eastAsia="SimSun" w:hAnsi="Calibri Light"/>
      <w:b/>
      <w:bCs/>
      <w:caps/>
      <w:spacing w:val="4"/>
      <w:sz w:val="28"/>
      <w:szCs w:val="28"/>
      <w:lang w:val="x-none" w:eastAsia="x-none"/>
    </w:rPr>
  </w:style>
  <w:style w:type="paragraph" w:styleId="Ttulo2">
    <w:name w:val="heading 2"/>
    <w:basedOn w:val="Normal"/>
    <w:next w:val="Normal"/>
    <w:link w:val="Ttulo2Car"/>
    <w:uiPriority w:val="9"/>
    <w:qFormat/>
    <w:rsid w:val="00942F62"/>
    <w:pPr>
      <w:keepNext/>
      <w:keepLines/>
      <w:spacing w:before="120" w:after="0"/>
      <w:outlineLvl w:val="1"/>
    </w:pPr>
    <w:rPr>
      <w:rFonts w:ascii="Calibri Light" w:eastAsia="SimSun" w:hAnsi="Calibri Light"/>
      <w:b/>
      <w:bCs/>
      <w:sz w:val="28"/>
      <w:szCs w:val="28"/>
      <w:lang w:val="x-none" w:eastAsia="x-none"/>
    </w:rPr>
  </w:style>
  <w:style w:type="paragraph" w:styleId="Ttulo3">
    <w:name w:val="heading 3"/>
    <w:basedOn w:val="Normal"/>
    <w:next w:val="Normal"/>
    <w:link w:val="Ttulo3Car"/>
    <w:uiPriority w:val="9"/>
    <w:qFormat/>
    <w:rsid w:val="00942F62"/>
    <w:pPr>
      <w:keepNext/>
      <w:keepLines/>
      <w:spacing w:before="120" w:after="0"/>
      <w:outlineLvl w:val="2"/>
    </w:pPr>
    <w:rPr>
      <w:rFonts w:ascii="Calibri Light" w:eastAsia="SimSun" w:hAnsi="Calibri Light"/>
      <w:spacing w:val="4"/>
      <w:sz w:val="24"/>
      <w:szCs w:val="24"/>
      <w:lang w:val="x-none" w:eastAsia="x-none"/>
    </w:rPr>
  </w:style>
  <w:style w:type="paragraph" w:styleId="Ttulo4">
    <w:name w:val="heading 4"/>
    <w:basedOn w:val="Normal"/>
    <w:next w:val="Normal"/>
    <w:link w:val="Ttulo4Car"/>
    <w:uiPriority w:val="9"/>
    <w:qFormat/>
    <w:rsid w:val="00942F62"/>
    <w:pPr>
      <w:keepNext/>
      <w:keepLines/>
      <w:spacing w:before="120" w:after="0"/>
      <w:outlineLvl w:val="3"/>
    </w:pPr>
    <w:rPr>
      <w:rFonts w:ascii="Calibri Light" w:eastAsia="SimSun" w:hAnsi="Calibri Light"/>
      <w:i/>
      <w:iCs/>
      <w:sz w:val="24"/>
      <w:szCs w:val="24"/>
      <w:lang w:val="x-none" w:eastAsia="x-none"/>
    </w:rPr>
  </w:style>
  <w:style w:type="paragraph" w:styleId="Ttulo5">
    <w:name w:val="heading 5"/>
    <w:basedOn w:val="Normal"/>
    <w:next w:val="Normal"/>
    <w:link w:val="Ttulo5Car"/>
    <w:uiPriority w:val="9"/>
    <w:qFormat/>
    <w:rsid w:val="00942F62"/>
    <w:pPr>
      <w:keepNext/>
      <w:keepLines/>
      <w:spacing w:before="120" w:after="0"/>
      <w:outlineLvl w:val="4"/>
    </w:pPr>
    <w:rPr>
      <w:rFonts w:ascii="Calibri Light" w:eastAsia="SimSun" w:hAnsi="Calibri Light"/>
      <w:b/>
      <w:bCs/>
      <w:sz w:val="20"/>
      <w:szCs w:val="20"/>
      <w:lang w:val="x-none" w:eastAsia="x-none"/>
    </w:rPr>
  </w:style>
  <w:style w:type="paragraph" w:styleId="Ttulo6">
    <w:name w:val="heading 6"/>
    <w:basedOn w:val="Normal"/>
    <w:next w:val="Normal"/>
    <w:link w:val="Ttulo6Car"/>
    <w:uiPriority w:val="9"/>
    <w:qFormat/>
    <w:rsid w:val="00942F62"/>
    <w:pPr>
      <w:keepNext/>
      <w:keepLines/>
      <w:spacing w:before="120" w:after="0"/>
      <w:outlineLvl w:val="5"/>
    </w:pPr>
    <w:rPr>
      <w:rFonts w:ascii="Calibri Light" w:eastAsia="SimSun" w:hAnsi="Calibri Light"/>
      <w:b/>
      <w:bCs/>
      <w:i/>
      <w:iCs/>
      <w:sz w:val="20"/>
      <w:szCs w:val="20"/>
      <w:lang w:val="x-none" w:eastAsia="x-none"/>
    </w:rPr>
  </w:style>
  <w:style w:type="paragraph" w:styleId="Ttulo7">
    <w:name w:val="heading 7"/>
    <w:basedOn w:val="Normal"/>
    <w:next w:val="Normal"/>
    <w:link w:val="Ttulo7Car"/>
    <w:uiPriority w:val="9"/>
    <w:qFormat/>
    <w:rsid w:val="00942F62"/>
    <w:pPr>
      <w:keepNext/>
      <w:keepLines/>
      <w:spacing w:before="120" w:after="0"/>
      <w:outlineLvl w:val="6"/>
    </w:pPr>
    <w:rPr>
      <w:i/>
      <w:iCs/>
      <w:sz w:val="20"/>
      <w:szCs w:val="20"/>
      <w:lang w:val="x-none" w:eastAsia="x-none"/>
    </w:rPr>
  </w:style>
  <w:style w:type="paragraph" w:styleId="Ttulo8">
    <w:name w:val="heading 8"/>
    <w:basedOn w:val="Normal"/>
    <w:next w:val="Normal"/>
    <w:link w:val="Ttulo8Car"/>
    <w:uiPriority w:val="9"/>
    <w:qFormat/>
    <w:rsid w:val="00942F62"/>
    <w:pPr>
      <w:keepNext/>
      <w:keepLines/>
      <w:spacing w:before="120" w:after="0"/>
      <w:outlineLvl w:val="7"/>
    </w:pPr>
    <w:rPr>
      <w:b/>
      <w:bCs/>
      <w:sz w:val="20"/>
      <w:szCs w:val="20"/>
      <w:lang w:val="x-none" w:eastAsia="x-none"/>
    </w:rPr>
  </w:style>
  <w:style w:type="paragraph" w:styleId="Ttulo9">
    <w:name w:val="heading 9"/>
    <w:basedOn w:val="Normal"/>
    <w:next w:val="Normal"/>
    <w:link w:val="Ttulo9Car"/>
    <w:uiPriority w:val="9"/>
    <w:qFormat/>
    <w:rsid w:val="00942F62"/>
    <w:pPr>
      <w:keepNext/>
      <w:keepLines/>
      <w:spacing w:before="120" w:after="0"/>
      <w:outlineLvl w:val="8"/>
    </w:pPr>
    <w:rPr>
      <w:i/>
      <w:iCs/>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10120"/>
    <w:pPr>
      <w:ind w:left="720"/>
      <w:contextualSpacing/>
    </w:pPr>
  </w:style>
  <w:style w:type="paragraph" w:styleId="Sangra2detindependiente">
    <w:name w:val="Body Text Indent 2"/>
    <w:basedOn w:val="Normal"/>
    <w:link w:val="Sangra2detindependienteCar"/>
    <w:unhideWhenUsed/>
    <w:rsid w:val="00B10120"/>
    <w:pPr>
      <w:tabs>
        <w:tab w:val="left" w:pos="2268"/>
      </w:tabs>
      <w:spacing w:after="120" w:line="480" w:lineRule="auto"/>
      <w:ind w:left="283"/>
    </w:pPr>
    <w:rPr>
      <w:rFonts w:ascii="Arial" w:hAnsi="Arial"/>
      <w:sz w:val="24"/>
      <w:szCs w:val="24"/>
      <w:lang w:val="es-ES" w:eastAsia="es-ES"/>
    </w:rPr>
  </w:style>
  <w:style w:type="character" w:customStyle="1" w:styleId="Sangra2detindependienteCar">
    <w:name w:val="Sangría 2 de t. independiente Car"/>
    <w:link w:val="Sangra2detindependiente"/>
    <w:rsid w:val="00B10120"/>
    <w:rPr>
      <w:rFonts w:ascii="Arial" w:eastAsia="Times New Roman" w:hAnsi="Arial" w:cs="Times New Roman"/>
      <w:sz w:val="24"/>
      <w:szCs w:val="24"/>
      <w:lang w:val="es-ES" w:eastAsia="es-ES"/>
    </w:rPr>
  </w:style>
  <w:style w:type="paragraph" w:styleId="Encabezado">
    <w:name w:val="header"/>
    <w:basedOn w:val="Normal"/>
    <w:link w:val="EncabezadoCar"/>
    <w:uiPriority w:val="99"/>
    <w:unhideWhenUsed/>
    <w:rsid w:val="00B101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0120"/>
  </w:style>
  <w:style w:type="paragraph" w:styleId="Textonotapie">
    <w:name w:val="footnote text"/>
    <w:basedOn w:val="Normal"/>
    <w:link w:val="TextonotapieCar"/>
    <w:uiPriority w:val="99"/>
    <w:unhideWhenUsed/>
    <w:rsid w:val="007B0444"/>
    <w:pPr>
      <w:spacing w:line="259" w:lineRule="auto"/>
    </w:pPr>
    <w:rPr>
      <w:sz w:val="20"/>
      <w:szCs w:val="20"/>
      <w:lang w:val="x-none" w:eastAsia="en-US"/>
    </w:rPr>
  </w:style>
  <w:style w:type="character" w:customStyle="1" w:styleId="TextonotapieCar">
    <w:name w:val="Texto nota pie Car"/>
    <w:link w:val="Textonotapie"/>
    <w:uiPriority w:val="99"/>
    <w:qFormat/>
    <w:rsid w:val="007B0444"/>
    <w:rPr>
      <w:lang w:eastAsia="en-US"/>
    </w:rPr>
  </w:style>
  <w:style w:type="character" w:styleId="Refdenotaalpie">
    <w:name w:val="footnote reference"/>
    <w:uiPriority w:val="99"/>
    <w:unhideWhenUsed/>
    <w:rsid w:val="007B0444"/>
    <w:rPr>
      <w:vertAlign w:val="superscript"/>
    </w:rPr>
  </w:style>
  <w:style w:type="paragraph" w:styleId="Textodeglobo">
    <w:name w:val="Balloon Text"/>
    <w:basedOn w:val="Normal"/>
    <w:link w:val="TextodegloboCar"/>
    <w:uiPriority w:val="99"/>
    <w:semiHidden/>
    <w:unhideWhenUsed/>
    <w:rsid w:val="00F311A0"/>
    <w:pPr>
      <w:spacing w:after="0" w:line="240" w:lineRule="auto"/>
    </w:pPr>
    <w:rPr>
      <w:rFonts w:ascii="Segoe UI" w:hAnsi="Segoe UI"/>
      <w:sz w:val="18"/>
      <w:szCs w:val="18"/>
      <w:lang w:val="x-none" w:eastAsia="en-US"/>
    </w:rPr>
  </w:style>
  <w:style w:type="character" w:customStyle="1" w:styleId="TextodegloboCar">
    <w:name w:val="Texto de globo Car"/>
    <w:link w:val="Textodeglobo"/>
    <w:uiPriority w:val="99"/>
    <w:semiHidden/>
    <w:rsid w:val="00F311A0"/>
    <w:rPr>
      <w:rFonts w:ascii="Segoe UI" w:hAnsi="Segoe UI" w:cs="Segoe UI"/>
      <w:sz w:val="18"/>
      <w:szCs w:val="18"/>
      <w:lang w:eastAsia="en-US"/>
    </w:rPr>
  </w:style>
  <w:style w:type="character" w:styleId="Hipervnculo">
    <w:name w:val="Hyperlink"/>
    <w:unhideWhenUsed/>
    <w:rsid w:val="00F84E94"/>
    <w:rPr>
      <w:color w:val="0000FF"/>
      <w:u w:val="single"/>
    </w:rPr>
  </w:style>
  <w:style w:type="character" w:styleId="Hipervnculovisitado">
    <w:name w:val="FollowedHyperlink"/>
    <w:uiPriority w:val="99"/>
    <w:semiHidden/>
    <w:unhideWhenUsed/>
    <w:rsid w:val="00F84E94"/>
    <w:rPr>
      <w:color w:val="800080"/>
      <w:u w:val="single"/>
    </w:rPr>
  </w:style>
  <w:style w:type="paragraph" w:styleId="Sangradetextonormal">
    <w:name w:val="Body Text Indent"/>
    <w:basedOn w:val="Normal"/>
    <w:link w:val="SangradetextonormalCar"/>
    <w:uiPriority w:val="99"/>
    <w:semiHidden/>
    <w:unhideWhenUsed/>
    <w:rsid w:val="004624CA"/>
    <w:pPr>
      <w:spacing w:after="120"/>
      <w:ind w:left="283"/>
    </w:pPr>
    <w:rPr>
      <w:lang w:val="x-none" w:eastAsia="en-US"/>
    </w:rPr>
  </w:style>
  <w:style w:type="character" w:customStyle="1" w:styleId="SangradetextonormalCar">
    <w:name w:val="Sangría de texto normal Car"/>
    <w:link w:val="Sangradetextonormal"/>
    <w:uiPriority w:val="99"/>
    <w:semiHidden/>
    <w:rsid w:val="004624CA"/>
    <w:rPr>
      <w:sz w:val="22"/>
      <w:szCs w:val="22"/>
      <w:lang w:eastAsia="en-US"/>
    </w:rPr>
  </w:style>
  <w:style w:type="character" w:customStyle="1" w:styleId="Ttulo1Car">
    <w:name w:val="Título 1 Car"/>
    <w:link w:val="Ttulo1"/>
    <w:uiPriority w:val="9"/>
    <w:rsid w:val="00942F62"/>
    <w:rPr>
      <w:rFonts w:ascii="Calibri Light" w:eastAsia="SimSun" w:hAnsi="Calibri Light" w:cs="Times New Roman"/>
      <w:b/>
      <w:bCs/>
      <w:caps/>
      <w:spacing w:val="4"/>
      <w:sz w:val="28"/>
      <w:szCs w:val="28"/>
    </w:rPr>
  </w:style>
  <w:style w:type="paragraph" w:styleId="NormalWeb">
    <w:name w:val="Normal (Web)"/>
    <w:basedOn w:val="Normal"/>
    <w:uiPriority w:val="99"/>
    <w:unhideWhenUsed/>
    <w:rsid w:val="00E80CDE"/>
    <w:pPr>
      <w:spacing w:before="100" w:beforeAutospacing="1" w:after="0" w:line="240" w:lineRule="auto"/>
    </w:pPr>
    <w:rPr>
      <w:rFonts w:ascii="Times New Roman" w:hAnsi="Times New Roman"/>
      <w:color w:val="000000"/>
      <w:sz w:val="24"/>
      <w:szCs w:val="24"/>
    </w:rPr>
  </w:style>
  <w:style w:type="paragraph" w:customStyle="1" w:styleId="western">
    <w:name w:val="western"/>
    <w:basedOn w:val="Normal"/>
    <w:rsid w:val="00E80CDE"/>
    <w:pPr>
      <w:spacing w:before="100" w:beforeAutospacing="1" w:after="0" w:line="240" w:lineRule="auto"/>
    </w:pPr>
    <w:rPr>
      <w:rFonts w:ascii="DejaVu Serif" w:hAnsi="DejaVu Serif"/>
      <w:color w:val="000000"/>
      <w:sz w:val="20"/>
      <w:szCs w:val="20"/>
    </w:rPr>
  </w:style>
  <w:style w:type="paragraph" w:styleId="Sinespaciado">
    <w:name w:val="No Spacing"/>
    <w:uiPriority w:val="99"/>
    <w:qFormat/>
    <w:rsid w:val="00942F62"/>
    <w:pPr>
      <w:jc w:val="both"/>
    </w:pPr>
    <w:rPr>
      <w:sz w:val="22"/>
      <w:szCs w:val="22"/>
    </w:rPr>
  </w:style>
  <w:style w:type="paragraph" w:styleId="Piedepgina">
    <w:name w:val="footer"/>
    <w:basedOn w:val="Normal"/>
    <w:link w:val="PiedepginaCar"/>
    <w:uiPriority w:val="99"/>
    <w:unhideWhenUsed/>
    <w:rsid w:val="00D52AFE"/>
    <w:pPr>
      <w:tabs>
        <w:tab w:val="center" w:pos="4419"/>
        <w:tab w:val="right" w:pos="8838"/>
      </w:tabs>
    </w:pPr>
    <w:rPr>
      <w:lang w:val="x-none" w:eastAsia="en-US"/>
    </w:rPr>
  </w:style>
  <w:style w:type="character" w:customStyle="1" w:styleId="PiedepginaCar">
    <w:name w:val="Pie de página Car"/>
    <w:link w:val="Piedepgina"/>
    <w:uiPriority w:val="99"/>
    <w:rsid w:val="00D52AFE"/>
    <w:rPr>
      <w:sz w:val="22"/>
      <w:szCs w:val="22"/>
      <w:lang w:eastAsia="en-US"/>
    </w:rPr>
  </w:style>
  <w:style w:type="character" w:customStyle="1" w:styleId="Ttulo3Car">
    <w:name w:val="Título 3 Car"/>
    <w:link w:val="Ttulo3"/>
    <w:uiPriority w:val="9"/>
    <w:semiHidden/>
    <w:rsid w:val="00942F62"/>
    <w:rPr>
      <w:rFonts w:ascii="Calibri Light" w:eastAsia="SimSun" w:hAnsi="Calibri Light" w:cs="Times New Roman"/>
      <w:spacing w:val="4"/>
      <w:sz w:val="24"/>
      <w:szCs w:val="24"/>
    </w:rPr>
  </w:style>
  <w:style w:type="paragraph" w:styleId="HTMLconformatoprevio">
    <w:name w:val="HTML Preformatted"/>
    <w:basedOn w:val="Normal"/>
    <w:link w:val="HTMLconformatoprevioCar"/>
    <w:uiPriority w:val="99"/>
    <w:semiHidden/>
    <w:unhideWhenUsed/>
    <w:rsid w:val="00D2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val="x-none" w:eastAsia="x-none"/>
    </w:rPr>
  </w:style>
  <w:style w:type="character" w:customStyle="1" w:styleId="HTMLconformatoprevioCar">
    <w:name w:val="HTML con formato previo Car"/>
    <w:link w:val="HTMLconformatoprevio"/>
    <w:uiPriority w:val="99"/>
    <w:semiHidden/>
    <w:rsid w:val="00D224A7"/>
    <w:rPr>
      <w:rFonts w:ascii="Courier New" w:eastAsia="Calibri" w:hAnsi="Courier New" w:cs="Courier New"/>
    </w:rPr>
  </w:style>
  <w:style w:type="character" w:customStyle="1" w:styleId="FootnoteCharacters">
    <w:name w:val="Footnote Characters"/>
    <w:uiPriority w:val="99"/>
    <w:semiHidden/>
    <w:unhideWhenUsed/>
    <w:rsid w:val="007965CF"/>
    <w:rPr>
      <w:vertAlign w:val="superscript"/>
    </w:rPr>
  </w:style>
  <w:style w:type="character" w:customStyle="1" w:styleId="FootnoteAnchor">
    <w:name w:val="Footnote Anchor"/>
    <w:rsid w:val="007965CF"/>
    <w:rPr>
      <w:vertAlign w:val="superscript"/>
    </w:rPr>
  </w:style>
  <w:style w:type="character" w:customStyle="1" w:styleId="InternetLink">
    <w:name w:val="Internet Link"/>
    <w:uiPriority w:val="99"/>
    <w:unhideWhenUsed/>
    <w:rsid w:val="007965CF"/>
    <w:rPr>
      <w:color w:val="0000FF"/>
      <w:u w:val="single"/>
    </w:rPr>
  </w:style>
  <w:style w:type="paragraph" w:customStyle="1" w:styleId="Textonotapie1">
    <w:name w:val="Texto nota pie1"/>
    <w:basedOn w:val="Normal"/>
    <w:uiPriority w:val="99"/>
    <w:semiHidden/>
    <w:unhideWhenUsed/>
    <w:rsid w:val="007965CF"/>
    <w:pPr>
      <w:spacing w:after="0" w:line="240" w:lineRule="auto"/>
    </w:pPr>
    <w:rPr>
      <w:sz w:val="20"/>
      <w:szCs w:val="20"/>
    </w:rPr>
  </w:style>
  <w:style w:type="character" w:customStyle="1" w:styleId="Ttulo2Car">
    <w:name w:val="Título 2 Car"/>
    <w:link w:val="Ttulo2"/>
    <w:uiPriority w:val="9"/>
    <w:semiHidden/>
    <w:rsid w:val="00942F62"/>
    <w:rPr>
      <w:rFonts w:ascii="Calibri Light" w:eastAsia="SimSun" w:hAnsi="Calibri Light" w:cs="Times New Roman"/>
      <w:b/>
      <w:bCs/>
      <w:sz w:val="28"/>
      <w:szCs w:val="28"/>
    </w:rPr>
  </w:style>
  <w:style w:type="character" w:customStyle="1" w:styleId="Ttulo4Car">
    <w:name w:val="Título 4 Car"/>
    <w:link w:val="Ttulo4"/>
    <w:uiPriority w:val="9"/>
    <w:semiHidden/>
    <w:rsid w:val="00942F62"/>
    <w:rPr>
      <w:rFonts w:ascii="Calibri Light" w:eastAsia="SimSun" w:hAnsi="Calibri Light" w:cs="Times New Roman"/>
      <w:i/>
      <w:iCs/>
      <w:sz w:val="24"/>
      <w:szCs w:val="24"/>
    </w:rPr>
  </w:style>
  <w:style w:type="character" w:customStyle="1" w:styleId="Ttulo5Car">
    <w:name w:val="Título 5 Car"/>
    <w:link w:val="Ttulo5"/>
    <w:uiPriority w:val="9"/>
    <w:semiHidden/>
    <w:rsid w:val="00942F62"/>
    <w:rPr>
      <w:rFonts w:ascii="Calibri Light" w:eastAsia="SimSun" w:hAnsi="Calibri Light" w:cs="Times New Roman"/>
      <w:b/>
      <w:bCs/>
    </w:rPr>
  </w:style>
  <w:style w:type="character" w:customStyle="1" w:styleId="Ttulo6Car">
    <w:name w:val="Título 6 Car"/>
    <w:link w:val="Ttulo6"/>
    <w:uiPriority w:val="9"/>
    <w:semiHidden/>
    <w:rsid w:val="00942F62"/>
    <w:rPr>
      <w:rFonts w:ascii="Calibri Light" w:eastAsia="SimSun" w:hAnsi="Calibri Light" w:cs="Times New Roman"/>
      <w:b/>
      <w:bCs/>
      <w:i/>
      <w:iCs/>
    </w:rPr>
  </w:style>
  <w:style w:type="character" w:customStyle="1" w:styleId="Ttulo7Car">
    <w:name w:val="Título 7 Car"/>
    <w:link w:val="Ttulo7"/>
    <w:uiPriority w:val="9"/>
    <w:semiHidden/>
    <w:rsid w:val="00942F62"/>
    <w:rPr>
      <w:i/>
      <w:iCs/>
    </w:rPr>
  </w:style>
  <w:style w:type="character" w:customStyle="1" w:styleId="Ttulo8Car">
    <w:name w:val="Título 8 Car"/>
    <w:link w:val="Ttulo8"/>
    <w:uiPriority w:val="9"/>
    <w:semiHidden/>
    <w:rsid w:val="00942F62"/>
    <w:rPr>
      <w:b/>
      <w:bCs/>
    </w:rPr>
  </w:style>
  <w:style w:type="character" w:customStyle="1" w:styleId="Ttulo9Car">
    <w:name w:val="Título 9 Car"/>
    <w:link w:val="Ttulo9"/>
    <w:uiPriority w:val="9"/>
    <w:semiHidden/>
    <w:rsid w:val="00942F62"/>
    <w:rPr>
      <w:i/>
      <w:iCs/>
    </w:rPr>
  </w:style>
  <w:style w:type="paragraph" w:styleId="Descripcin">
    <w:name w:val="caption"/>
    <w:basedOn w:val="Normal"/>
    <w:next w:val="Normal"/>
    <w:uiPriority w:val="35"/>
    <w:qFormat/>
    <w:rsid w:val="00942F62"/>
    <w:rPr>
      <w:b/>
      <w:bCs/>
      <w:sz w:val="18"/>
      <w:szCs w:val="18"/>
    </w:rPr>
  </w:style>
  <w:style w:type="paragraph" w:styleId="Ttulo">
    <w:name w:val="Title"/>
    <w:basedOn w:val="Normal"/>
    <w:next w:val="Normal"/>
    <w:link w:val="TtuloCar"/>
    <w:uiPriority w:val="10"/>
    <w:qFormat/>
    <w:rsid w:val="00942F62"/>
    <w:pPr>
      <w:spacing w:after="0" w:line="240" w:lineRule="auto"/>
      <w:contextualSpacing/>
      <w:jc w:val="center"/>
    </w:pPr>
    <w:rPr>
      <w:rFonts w:ascii="Calibri Light" w:eastAsia="SimSun" w:hAnsi="Calibri Light"/>
      <w:b/>
      <w:bCs/>
      <w:spacing w:val="-7"/>
      <w:sz w:val="48"/>
      <w:szCs w:val="48"/>
      <w:lang w:val="x-none" w:eastAsia="x-none"/>
    </w:rPr>
  </w:style>
  <w:style w:type="character" w:customStyle="1" w:styleId="TtuloCar">
    <w:name w:val="Título Car"/>
    <w:link w:val="Ttulo"/>
    <w:uiPriority w:val="10"/>
    <w:rsid w:val="00942F62"/>
    <w:rPr>
      <w:rFonts w:ascii="Calibri Light" w:eastAsia="SimSun" w:hAnsi="Calibri Light" w:cs="Times New Roman"/>
      <w:b/>
      <w:bCs/>
      <w:spacing w:val="-7"/>
      <w:sz w:val="48"/>
      <w:szCs w:val="48"/>
    </w:rPr>
  </w:style>
  <w:style w:type="paragraph" w:styleId="Subttulo">
    <w:name w:val="Subtitle"/>
    <w:basedOn w:val="Normal"/>
    <w:next w:val="Normal"/>
    <w:link w:val="SubttuloCar"/>
    <w:uiPriority w:val="11"/>
    <w:qFormat/>
    <w:rsid w:val="00942F62"/>
    <w:pPr>
      <w:numPr>
        <w:ilvl w:val="1"/>
      </w:numPr>
      <w:spacing w:after="240"/>
      <w:jc w:val="center"/>
    </w:pPr>
    <w:rPr>
      <w:rFonts w:ascii="Calibri Light" w:eastAsia="SimSun" w:hAnsi="Calibri Light"/>
      <w:sz w:val="24"/>
      <w:szCs w:val="24"/>
      <w:lang w:val="x-none" w:eastAsia="x-none"/>
    </w:rPr>
  </w:style>
  <w:style w:type="character" w:customStyle="1" w:styleId="SubttuloCar">
    <w:name w:val="Subtítulo Car"/>
    <w:link w:val="Subttulo"/>
    <w:uiPriority w:val="11"/>
    <w:rsid w:val="00942F62"/>
    <w:rPr>
      <w:rFonts w:ascii="Calibri Light" w:eastAsia="SimSun" w:hAnsi="Calibri Light" w:cs="Times New Roman"/>
      <w:sz w:val="24"/>
      <w:szCs w:val="24"/>
    </w:rPr>
  </w:style>
  <w:style w:type="character" w:styleId="Textoennegrita">
    <w:name w:val="Strong"/>
    <w:uiPriority w:val="22"/>
    <w:qFormat/>
    <w:rsid w:val="00942F62"/>
    <w:rPr>
      <w:b/>
      <w:bCs/>
      <w:color w:val="auto"/>
    </w:rPr>
  </w:style>
  <w:style w:type="character" w:styleId="nfasis">
    <w:name w:val="Emphasis"/>
    <w:uiPriority w:val="20"/>
    <w:qFormat/>
    <w:rsid w:val="00942F62"/>
    <w:rPr>
      <w:i/>
      <w:iCs/>
      <w:color w:val="auto"/>
    </w:rPr>
  </w:style>
  <w:style w:type="paragraph" w:styleId="Cita">
    <w:name w:val="Quote"/>
    <w:basedOn w:val="Normal"/>
    <w:next w:val="Normal"/>
    <w:link w:val="CitaCar"/>
    <w:uiPriority w:val="29"/>
    <w:qFormat/>
    <w:rsid w:val="00942F62"/>
    <w:pPr>
      <w:spacing w:before="200" w:line="264" w:lineRule="auto"/>
      <w:ind w:left="864" w:right="864"/>
      <w:jc w:val="center"/>
    </w:pPr>
    <w:rPr>
      <w:rFonts w:ascii="Calibri Light" w:eastAsia="SimSun" w:hAnsi="Calibri Light"/>
      <w:i/>
      <w:iCs/>
      <w:sz w:val="24"/>
      <w:szCs w:val="24"/>
      <w:lang w:val="x-none" w:eastAsia="x-none"/>
    </w:rPr>
  </w:style>
  <w:style w:type="character" w:customStyle="1" w:styleId="CitaCar">
    <w:name w:val="Cita Car"/>
    <w:link w:val="Cita"/>
    <w:uiPriority w:val="29"/>
    <w:rsid w:val="00942F62"/>
    <w:rPr>
      <w:rFonts w:ascii="Calibri Light" w:eastAsia="SimSun" w:hAnsi="Calibri Light" w:cs="Times New Roman"/>
      <w:i/>
      <w:iCs/>
      <w:sz w:val="24"/>
      <w:szCs w:val="24"/>
    </w:rPr>
  </w:style>
  <w:style w:type="paragraph" w:styleId="Citadestacada">
    <w:name w:val="Intense Quote"/>
    <w:basedOn w:val="Normal"/>
    <w:next w:val="Normal"/>
    <w:link w:val="CitadestacadaCar"/>
    <w:uiPriority w:val="30"/>
    <w:qFormat/>
    <w:rsid w:val="00942F62"/>
    <w:pPr>
      <w:spacing w:before="100" w:beforeAutospacing="1" w:after="240"/>
      <w:ind w:left="936" w:right="936"/>
      <w:jc w:val="center"/>
    </w:pPr>
    <w:rPr>
      <w:rFonts w:ascii="Calibri Light" w:eastAsia="SimSun" w:hAnsi="Calibri Light"/>
      <w:sz w:val="26"/>
      <w:szCs w:val="26"/>
      <w:lang w:val="x-none" w:eastAsia="x-none"/>
    </w:rPr>
  </w:style>
  <w:style w:type="character" w:customStyle="1" w:styleId="CitadestacadaCar">
    <w:name w:val="Cita destacada Car"/>
    <w:link w:val="Citadestacada"/>
    <w:uiPriority w:val="30"/>
    <w:rsid w:val="00942F62"/>
    <w:rPr>
      <w:rFonts w:ascii="Calibri Light" w:eastAsia="SimSun" w:hAnsi="Calibri Light" w:cs="Times New Roman"/>
      <w:sz w:val="26"/>
      <w:szCs w:val="26"/>
    </w:rPr>
  </w:style>
  <w:style w:type="character" w:styleId="nfasissutil">
    <w:name w:val="Subtle Emphasis"/>
    <w:uiPriority w:val="19"/>
    <w:qFormat/>
    <w:rsid w:val="00942F62"/>
    <w:rPr>
      <w:i/>
      <w:iCs/>
      <w:color w:val="auto"/>
    </w:rPr>
  </w:style>
  <w:style w:type="character" w:styleId="nfasisintenso">
    <w:name w:val="Intense Emphasis"/>
    <w:uiPriority w:val="21"/>
    <w:qFormat/>
    <w:rsid w:val="00942F62"/>
    <w:rPr>
      <w:b/>
      <w:bCs/>
      <w:i/>
      <w:iCs/>
      <w:color w:val="auto"/>
    </w:rPr>
  </w:style>
  <w:style w:type="character" w:styleId="Referenciasutil">
    <w:name w:val="Subtle Reference"/>
    <w:uiPriority w:val="31"/>
    <w:qFormat/>
    <w:rsid w:val="00942F62"/>
    <w:rPr>
      <w:smallCaps/>
      <w:color w:val="auto"/>
      <w:u w:val="single" w:color="7F7F7F"/>
    </w:rPr>
  </w:style>
  <w:style w:type="character" w:styleId="Referenciaintensa">
    <w:name w:val="Intense Reference"/>
    <w:uiPriority w:val="32"/>
    <w:qFormat/>
    <w:rsid w:val="00942F62"/>
    <w:rPr>
      <w:b/>
      <w:bCs/>
      <w:smallCaps/>
      <w:color w:val="auto"/>
      <w:u w:val="single"/>
    </w:rPr>
  </w:style>
  <w:style w:type="character" w:styleId="Ttulodellibro">
    <w:name w:val="Book Title"/>
    <w:uiPriority w:val="33"/>
    <w:qFormat/>
    <w:rsid w:val="00942F62"/>
    <w:rPr>
      <w:b/>
      <w:bCs/>
      <w:smallCaps/>
      <w:color w:val="auto"/>
    </w:rPr>
  </w:style>
  <w:style w:type="paragraph" w:customStyle="1" w:styleId="TtulodeTDC">
    <w:name w:val="Título de TDC"/>
    <w:basedOn w:val="Ttulo1"/>
    <w:next w:val="Normal"/>
    <w:uiPriority w:val="39"/>
    <w:semiHidden/>
    <w:unhideWhenUsed/>
    <w:qFormat/>
    <w:rsid w:val="00942F62"/>
    <w:pPr>
      <w:outlineLvl w:val="9"/>
    </w:pPr>
  </w:style>
  <w:style w:type="character" w:styleId="Mencinsinresolver">
    <w:name w:val="Unresolved Mention"/>
    <w:uiPriority w:val="99"/>
    <w:semiHidden/>
    <w:unhideWhenUsed/>
    <w:rsid w:val="00B26CF3"/>
    <w:rPr>
      <w:color w:val="605E5C"/>
      <w:shd w:val="clear" w:color="auto" w:fill="E1DFDD"/>
    </w:rPr>
  </w:style>
  <w:style w:type="paragraph" w:styleId="Textoindependiente">
    <w:name w:val="Body Text"/>
    <w:basedOn w:val="Normal"/>
    <w:link w:val="TextoindependienteCar"/>
    <w:uiPriority w:val="99"/>
    <w:unhideWhenUsed/>
    <w:rsid w:val="006B1E5F"/>
    <w:pPr>
      <w:spacing w:after="120"/>
    </w:pPr>
    <w:rPr>
      <w:lang w:val="x-none" w:eastAsia="x-none"/>
    </w:rPr>
  </w:style>
  <w:style w:type="character" w:customStyle="1" w:styleId="TextoindependienteCar">
    <w:name w:val="Texto independiente Car"/>
    <w:link w:val="Textoindependiente"/>
    <w:uiPriority w:val="99"/>
    <w:rsid w:val="006B1E5F"/>
    <w:rPr>
      <w:sz w:val="22"/>
      <w:szCs w:val="22"/>
    </w:rPr>
  </w:style>
  <w:style w:type="paragraph" w:styleId="Textocomentario">
    <w:name w:val="annotation text"/>
    <w:basedOn w:val="Normal"/>
    <w:link w:val="TextocomentarioCar"/>
    <w:uiPriority w:val="99"/>
    <w:unhideWhenUsed/>
    <w:rsid w:val="00514CD5"/>
    <w:pPr>
      <w:spacing w:after="0" w:line="240" w:lineRule="auto"/>
      <w:jc w:val="left"/>
    </w:pPr>
    <w:rPr>
      <w:rFonts w:ascii="Cambria" w:eastAsia="MS Mincho" w:hAnsi="Cambria"/>
      <w:sz w:val="20"/>
      <w:szCs w:val="20"/>
      <w:lang w:val="es-ES_tradnl" w:eastAsia="es-ES"/>
    </w:rPr>
  </w:style>
  <w:style w:type="character" w:customStyle="1" w:styleId="TextocomentarioCar">
    <w:name w:val="Texto comentario Car"/>
    <w:basedOn w:val="Fuentedeprrafopredeter"/>
    <w:link w:val="Textocomentario"/>
    <w:uiPriority w:val="99"/>
    <w:rsid w:val="00514CD5"/>
    <w:rPr>
      <w:rFonts w:ascii="Cambria" w:eastAsia="MS Mincho" w:hAnsi="Cambria"/>
      <w:lang w:val="es-ES_tradnl" w:eastAsia="es-ES"/>
    </w:rPr>
  </w:style>
  <w:style w:type="character" w:customStyle="1" w:styleId="PrrafodelistaCar">
    <w:name w:val="Párrafo de lista Car"/>
    <w:basedOn w:val="Fuentedeprrafopredeter"/>
    <w:link w:val="Prrafodelista"/>
    <w:uiPriority w:val="34"/>
    <w:rsid w:val="008D23FA"/>
    <w:rPr>
      <w:sz w:val="22"/>
      <w:szCs w:val="22"/>
    </w:rPr>
  </w:style>
  <w:style w:type="paragraph" w:styleId="Textoindependiente2">
    <w:name w:val="Body Text 2"/>
    <w:basedOn w:val="Normal"/>
    <w:link w:val="Textoindependiente2Car"/>
    <w:uiPriority w:val="99"/>
    <w:semiHidden/>
    <w:unhideWhenUsed/>
    <w:rsid w:val="00E37FB5"/>
    <w:pPr>
      <w:spacing w:after="120" w:line="480" w:lineRule="auto"/>
    </w:pPr>
  </w:style>
  <w:style w:type="character" w:customStyle="1" w:styleId="Textoindependiente2Car">
    <w:name w:val="Texto independiente 2 Car"/>
    <w:basedOn w:val="Fuentedeprrafopredeter"/>
    <w:link w:val="Textoindependiente2"/>
    <w:uiPriority w:val="99"/>
    <w:semiHidden/>
    <w:rsid w:val="00E37FB5"/>
    <w:rPr>
      <w:sz w:val="22"/>
      <w:szCs w:val="22"/>
    </w:rPr>
  </w:style>
  <w:style w:type="paragraph" w:styleId="TtuloTDC">
    <w:name w:val="TOC Heading"/>
    <w:basedOn w:val="Ttulo1"/>
    <w:next w:val="Normal"/>
    <w:uiPriority w:val="39"/>
    <w:unhideWhenUsed/>
    <w:qFormat/>
    <w:rsid w:val="004C3BB0"/>
    <w:pPr>
      <w:spacing w:before="240" w:after="0" w:line="259" w:lineRule="auto"/>
      <w:jc w:val="left"/>
      <w:outlineLvl w:val="9"/>
    </w:pPr>
    <w:rPr>
      <w:rFonts w:asciiTheme="majorHAnsi" w:eastAsiaTheme="majorEastAsia" w:hAnsiTheme="majorHAnsi" w:cstheme="majorBidi"/>
      <w:b w:val="0"/>
      <w:bCs w:val="0"/>
      <w:caps w:val="0"/>
      <w:color w:val="0F4761" w:themeColor="accent1" w:themeShade="BF"/>
      <w:spacing w:val="0"/>
      <w:sz w:val="32"/>
      <w:szCs w:val="32"/>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850">
      <w:bodyDiv w:val="1"/>
      <w:marLeft w:val="0"/>
      <w:marRight w:val="0"/>
      <w:marTop w:val="0"/>
      <w:marBottom w:val="0"/>
      <w:divBdr>
        <w:top w:val="none" w:sz="0" w:space="0" w:color="auto"/>
        <w:left w:val="none" w:sz="0" w:space="0" w:color="auto"/>
        <w:bottom w:val="none" w:sz="0" w:space="0" w:color="auto"/>
        <w:right w:val="none" w:sz="0" w:space="0" w:color="auto"/>
      </w:divBdr>
    </w:div>
    <w:div w:id="31421168">
      <w:bodyDiv w:val="1"/>
      <w:marLeft w:val="0"/>
      <w:marRight w:val="0"/>
      <w:marTop w:val="0"/>
      <w:marBottom w:val="0"/>
      <w:divBdr>
        <w:top w:val="none" w:sz="0" w:space="0" w:color="auto"/>
        <w:left w:val="none" w:sz="0" w:space="0" w:color="auto"/>
        <w:bottom w:val="none" w:sz="0" w:space="0" w:color="auto"/>
        <w:right w:val="none" w:sz="0" w:space="0" w:color="auto"/>
      </w:divBdr>
    </w:div>
    <w:div w:id="53819266">
      <w:bodyDiv w:val="1"/>
      <w:marLeft w:val="0"/>
      <w:marRight w:val="0"/>
      <w:marTop w:val="0"/>
      <w:marBottom w:val="0"/>
      <w:divBdr>
        <w:top w:val="none" w:sz="0" w:space="0" w:color="auto"/>
        <w:left w:val="none" w:sz="0" w:space="0" w:color="auto"/>
        <w:bottom w:val="none" w:sz="0" w:space="0" w:color="auto"/>
        <w:right w:val="none" w:sz="0" w:space="0" w:color="auto"/>
      </w:divBdr>
    </w:div>
    <w:div w:id="351079997">
      <w:bodyDiv w:val="1"/>
      <w:marLeft w:val="0"/>
      <w:marRight w:val="0"/>
      <w:marTop w:val="0"/>
      <w:marBottom w:val="0"/>
      <w:divBdr>
        <w:top w:val="none" w:sz="0" w:space="0" w:color="auto"/>
        <w:left w:val="none" w:sz="0" w:space="0" w:color="auto"/>
        <w:bottom w:val="none" w:sz="0" w:space="0" w:color="auto"/>
        <w:right w:val="none" w:sz="0" w:space="0" w:color="auto"/>
      </w:divBdr>
    </w:div>
    <w:div w:id="504173991">
      <w:bodyDiv w:val="1"/>
      <w:marLeft w:val="0"/>
      <w:marRight w:val="0"/>
      <w:marTop w:val="0"/>
      <w:marBottom w:val="0"/>
      <w:divBdr>
        <w:top w:val="none" w:sz="0" w:space="0" w:color="auto"/>
        <w:left w:val="none" w:sz="0" w:space="0" w:color="auto"/>
        <w:bottom w:val="none" w:sz="0" w:space="0" w:color="auto"/>
        <w:right w:val="none" w:sz="0" w:space="0" w:color="auto"/>
      </w:divBdr>
    </w:div>
    <w:div w:id="558902205">
      <w:bodyDiv w:val="1"/>
      <w:marLeft w:val="0"/>
      <w:marRight w:val="0"/>
      <w:marTop w:val="0"/>
      <w:marBottom w:val="0"/>
      <w:divBdr>
        <w:top w:val="none" w:sz="0" w:space="0" w:color="auto"/>
        <w:left w:val="none" w:sz="0" w:space="0" w:color="auto"/>
        <w:bottom w:val="none" w:sz="0" w:space="0" w:color="auto"/>
        <w:right w:val="none" w:sz="0" w:space="0" w:color="auto"/>
      </w:divBdr>
    </w:div>
    <w:div w:id="583689606">
      <w:bodyDiv w:val="1"/>
      <w:marLeft w:val="0"/>
      <w:marRight w:val="0"/>
      <w:marTop w:val="0"/>
      <w:marBottom w:val="0"/>
      <w:divBdr>
        <w:top w:val="none" w:sz="0" w:space="0" w:color="auto"/>
        <w:left w:val="none" w:sz="0" w:space="0" w:color="auto"/>
        <w:bottom w:val="none" w:sz="0" w:space="0" w:color="auto"/>
        <w:right w:val="none" w:sz="0" w:space="0" w:color="auto"/>
      </w:divBdr>
    </w:div>
    <w:div w:id="639118907">
      <w:bodyDiv w:val="1"/>
      <w:marLeft w:val="0"/>
      <w:marRight w:val="0"/>
      <w:marTop w:val="0"/>
      <w:marBottom w:val="0"/>
      <w:divBdr>
        <w:top w:val="none" w:sz="0" w:space="0" w:color="auto"/>
        <w:left w:val="none" w:sz="0" w:space="0" w:color="auto"/>
        <w:bottom w:val="none" w:sz="0" w:space="0" w:color="auto"/>
        <w:right w:val="none" w:sz="0" w:space="0" w:color="auto"/>
      </w:divBdr>
    </w:div>
    <w:div w:id="803473835">
      <w:bodyDiv w:val="1"/>
      <w:marLeft w:val="0"/>
      <w:marRight w:val="0"/>
      <w:marTop w:val="0"/>
      <w:marBottom w:val="0"/>
      <w:divBdr>
        <w:top w:val="none" w:sz="0" w:space="0" w:color="auto"/>
        <w:left w:val="none" w:sz="0" w:space="0" w:color="auto"/>
        <w:bottom w:val="none" w:sz="0" w:space="0" w:color="auto"/>
        <w:right w:val="none" w:sz="0" w:space="0" w:color="auto"/>
      </w:divBdr>
    </w:div>
    <w:div w:id="910232608">
      <w:bodyDiv w:val="1"/>
      <w:marLeft w:val="0"/>
      <w:marRight w:val="0"/>
      <w:marTop w:val="0"/>
      <w:marBottom w:val="0"/>
      <w:divBdr>
        <w:top w:val="none" w:sz="0" w:space="0" w:color="auto"/>
        <w:left w:val="none" w:sz="0" w:space="0" w:color="auto"/>
        <w:bottom w:val="none" w:sz="0" w:space="0" w:color="auto"/>
        <w:right w:val="none" w:sz="0" w:space="0" w:color="auto"/>
      </w:divBdr>
    </w:div>
    <w:div w:id="915742626">
      <w:bodyDiv w:val="1"/>
      <w:marLeft w:val="0"/>
      <w:marRight w:val="0"/>
      <w:marTop w:val="0"/>
      <w:marBottom w:val="0"/>
      <w:divBdr>
        <w:top w:val="none" w:sz="0" w:space="0" w:color="auto"/>
        <w:left w:val="none" w:sz="0" w:space="0" w:color="auto"/>
        <w:bottom w:val="none" w:sz="0" w:space="0" w:color="auto"/>
        <w:right w:val="none" w:sz="0" w:space="0" w:color="auto"/>
      </w:divBdr>
    </w:div>
    <w:div w:id="1114133492">
      <w:bodyDiv w:val="1"/>
      <w:marLeft w:val="0"/>
      <w:marRight w:val="0"/>
      <w:marTop w:val="0"/>
      <w:marBottom w:val="0"/>
      <w:divBdr>
        <w:top w:val="none" w:sz="0" w:space="0" w:color="auto"/>
        <w:left w:val="none" w:sz="0" w:space="0" w:color="auto"/>
        <w:bottom w:val="none" w:sz="0" w:space="0" w:color="auto"/>
        <w:right w:val="none" w:sz="0" w:space="0" w:color="auto"/>
      </w:divBdr>
    </w:div>
    <w:div w:id="1329476738">
      <w:bodyDiv w:val="1"/>
      <w:marLeft w:val="0"/>
      <w:marRight w:val="0"/>
      <w:marTop w:val="0"/>
      <w:marBottom w:val="0"/>
      <w:divBdr>
        <w:top w:val="none" w:sz="0" w:space="0" w:color="auto"/>
        <w:left w:val="none" w:sz="0" w:space="0" w:color="auto"/>
        <w:bottom w:val="none" w:sz="0" w:space="0" w:color="auto"/>
        <w:right w:val="none" w:sz="0" w:space="0" w:color="auto"/>
      </w:divBdr>
    </w:div>
    <w:div w:id="1436291926">
      <w:bodyDiv w:val="1"/>
      <w:marLeft w:val="0"/>
      <w:marRight w:val="0"/>
      <w:marTop w:val="0"/>
      <w:marBottom w:val="0"/>
      <w:divBdr>
        <w:top w:val="none" w:sz="0" w:space="0" w:color="auto"/>
        <w:left w:val="none" w:sz="0" w:space="0" w:color="auto"/>
        <w:bottom w:val="none" w:sz="0" w:space="0" w:color="auto"/>
        <w:right w:val="none" w:sz="0" w:space="0" w:color="auto"/>
      </w:divBdr>
    </w:div>
    <w:div w:id="1519079962">
      <w:bodyDiv w:val="1"/>
      <w:marLeft w:val="0"/>
      <w:marRight w:val="0"/>
      <w:marTop w:val="0"/>
      <w:marBottom w:val="0"/>
      <w:divBdr>
        <w:top w:val="none" w:sz="0" w:space="0" w:color="auto"/>
        <w:left w:val="none" w:sz="0" w:space="0" w:color="auto"/>
        <w:bottom w:val="none" w:sz="0" w:space="0" w:color="auto"/>
        <w:right w:val="none" w:sz="0" w:space="0" w:color="auto"/>
      </w:divBdr>
    </w:div>
    <w:div w:id="1586453610">
      <w:bodyDiv w:val="1"/>
      <w:marLeft w:val="0"/>
      <w:marRight w:val="0"/>
      <w:marTop w:val="0"/>
      <w:marBottom w:val="0"/>
      <w:divBdr>
        <w:top w:val="none" w:sz="0" w:space="0" w:color="auto"/>
        <w:left w:val="none" w:sz="0" w:space="0" w:color="auto"/>
        <w:bottom w:val="none" w:sz="0" w:space="0" w:color="auto"/>
        <w:right w:val="none" w:sz="0" w:space="0" w:color="auto"/>
      </w:divBdr>
    </w:div>
    <w:div w:id="1698848331">
      <w:bodyDiv w:val="1"/>
      <w:marLeft w:val="0"/>
      <w:marRight w:val="0"/>
      <w:marTop w:val="0"/>
      <w:marBottom w:val="0"/>
      <w:divBdr>
        <w:top w:val="none" w:sz="0" w:space="0" w:color="auto"/>
        <w:left w:val="none" w:sz="0" w:space="0" w:color="auto"/>
        <w:bottom w:val="none" w:sz="0" w:space="0" w:color="auto"/>
        <w:right w:val="none" w:sz="0" w:space="0" w:color="auto"/>
      </w:divBdr>
    </w:div>
    <w:div w:id="1976137325">
      <w:bodyDiv w:val="1"/>
      <w:marLeft w:val="0"/>
      <w:marRight w:val="0"/>
      <w:marTop w:val="0"/>
      <w:marBottom w:val="0"/>
      <w:divBdr>
        <w:top w:val="none" w:sz="0" w:space="0" w:color="auto"/>
        <w:left w:val="none" w:sz="0" w:space="0" w:color="auto"/>
        <w:bottom w:val="none" w:sz="0" w:space="0" w:color="auto"/>
        <w:right w:val="none" w:sz="0" w:space="0" w:color="auto"/>
      </w:divBdr>
    </w:div>
    <w:div w:id="198184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ara.cl/legislacion/comisiones/integrantes.aspx?prmID=1717" TargetMode="External"/><Relationship Id="rId18" Type="http://schemas.openxmlformats.org/officeDocument/2006/relationships/hyperlink" Target="https://www.camara.cl/verDoc.aspx?prmID=353206&amp;prmTipo=DOCUMENTO_COMIS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amara.cl/legislacion/ProyectosDeLey/tramitacion.aspx?prmID=17786&amp;prmBOLETIN=17163-03" TargetMode="External"/><Relationship Id="rId17" Type="http://schemas.openxmlformats.org/officeDocument/2006/relationships/hyperlink" Target="https://www.camara.cl/verDoc.aspx?prmID=349386&amp;prmTipo=DOCUMENTO_COMISION" TargetMode="External"/><Relationship Id="rId2" Type="http://schemas.openxmlformats.org/officeDocument/2006/relationships/customXml" Target="../customXml/item2.xml"/><Relationship Id="rId16" Type="http://schemas.openxmlformats.org/officeDocument/2006/relationships/hyperlink" Target="https://www.camara.cl/verDoc.aspx?prmID=349386&amp;prmTipo=DOCUMENTO_COMISION" TargetMode="External"/><Relationship Id="rId20" Type="http://schemas.openxmlformats.org/officeDocument/2006/relationships/hyperlink" Target="https://www.camara.cl/verDoc.aspx?prmID=354880&amp;prmTipo=DOCUMENTO_COMI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cn.cl/leychile/navegar?idNorma=101096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amara.cl/verDoc.aspx?prmID=347854&amp;prmTipo=DOCUMENTO_COMIS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mara.cl/verDoc.aspx?prmID=354880&amp;prmTipo=DOCUMENTO_COMI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ara.cl/verDoc.aspx?prmID=352423&amp;prmTIPO=DOCUMENTO_COMISION" TargetMode="External"/><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5c6ee9ca056aaa2c57e79926e60a174">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9ee35f61c821d4ef34b83193fb4d240a"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ebd0a93-62a0-4e9a-aefe-253d538adb76}"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2954F7E7-50BB-4BEA-8859-15E5A1049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FB75F-7739-4B6F-B1FB-4CB50EE89592}">
  <ds:schemaRefs>
    <ds:schemaRef ds:uri="http://schemas.openxmlformats.org/officeDocument/2006/bibliography"/>
  </ds:schemaRefs>
</ds:datastoreItem>
</file>

<file path=customXml/itemProps3.xml><?xml version="1.0" encoding="utf-8"?>
<ds:datastoreItem xmlns:ds="http://schemas.openxmlformats.org/officeDocument/2006/customXml" ds:itemID="{D8C53C36-1D70-469E-A682-683DFBABD196}">
  <ds:schemaRefs>
    <ds:schemaRef ds:uri="http://schemas.microsoft.com/sharepoint/v3/contenttype/forms"/>
  </ds:schemaRefs>
</ds:datastoreItem>
</file>

<file path=customXml/itemProps4.xml><?xml version="1.0" encoding="utf-8"?>
<ds:datastoreItem xmlns:ds="http://schemas.openxmlformats.org/officeDocument/2006/customXml" ds:itemID="{440EC4BF-20C6-43B0-88F1-8D4E0BC9E02D}">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10923</Words>
  <Characters>60078</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INFORME DE LA COMISIÓN DE ECONOMÍA, FOMENTO, MICRO, PEQUEÑA Y MEDIANA EMPRESA, PROTECCIÓN DE LOS CONSUMIDORES Y TURISMO RECAÍDO EN EL PROYECTO QUE MODIFICA EL DECRETO LEY N°3</vt:lpstr>
    </vt:vector>
  </TitlesOfParts>
  <Company/>
  <LinksUpToDate>false</LinksUpToDate>
  <CharactersWithSpaces>70860</CharactersWithSpaces>
  <SharedDoc>false</SharedDoc>
  <HLinks>
    <vt:vector size="30" baseType="variant">
      <vt:variant>
        <vt:i4>2556007</vt:i4>
      </vt:variant>
      <vt:variant>
        <vt:i4>12</vt:i4>
      </vt:variant>
      <vt:variant>
        <vt:i4>0</vt:i4>
      </vt:variant>
      <vt:variant>
        <vt:i4>5</vt:i4>
      </vt:variant>
      <vt:variant>
        <vt:lpwstr>https://www.camara.cl/verDoc.aspx?prmTIPO=DOCUMENTOCOMUNICACIONCUENTA&amp;prmID=137474</vt:lpwstr>
      </vt:variant>
      <vt:variant>
        <vt:lpwstr/>
      </vt:variant>
      <vt:variant>
        <vt:i4>655440</vt:i4>
      </vt:variant>
      <vt:variant>
        <vt:i4>9</vt:i4>
      </vt:variant>
      <vt:variant>
        <vt:i4>0</vt:i4>
      </vt:variant>
      <vt:variant>
        <vt:i4>5</vt:i4>
      </vt:variant>
      <vt:variant>
        <vt:lpwstr>https://www.camara.cl/legislacion/ProyectosDeLey/tramitacion.aspx?prmID=17663&amp;prmBOLETIN=17049-13</vt:lpwstr>
      </vt:variant>
      <vt:variant>
        <vt:lpwstr/>
      </vt:variant>
      <vt:variant>
        <vt:i4>2359355</vt:i4>
      </vt:variant>
      <vt:variant>
        <vt:i4>6</vt:i4>
      </vt:variant>
      <vt:variant>
        <vt:i4>0</vt:i4>
      </vt:variant>
      <vt:variant>
        <vt:i4>5</vt:i4>
      </vt:variant>
      <vt:variant>
        <vt:lpwstr>https://www.camara.cl/verDoc.aspx?prmTipo=SIAL&amp;prmID=79726&amp;formato=pdf</vt:lpwstr>
      </vt:variant>
      <vt:variant>
        <vt:lpwstr/>
      </vt:variant>
      <vt:variant>
        <vt:i4>4194326</vt:i4>
      </vt:variant>
      <vt:variant>
        <vt:i4>3</vt:i4>
      </vt:variant>
      <vt:variant>
        <vt:i4>0</vt:i4>
      </vt:variant>
      <vt:variant>
        <vt:i4>5</vt:i4>
      </vt:variant>
      <vt:variant>
        <vt:lpwstr>https://www.camara.cl/legislacion/comisiones/integrantes.aspx?prmID=1717</vt:lpwstr>
      </vt:variant>
      <vt:variant>
        <vt:lpwstr/>
      </vt:variant>
      <vt:variant>
        <vt:i4>655440</vt:i4>
      </vt:variant>
      <vt:variant>
        <vt:i4>0</vt:i4>
      </vt:variant>
      <vt:variant>
        <vt:i4>0</vt:i4>
      </vt:variant>
      <vt:variant>
        <vt:i4>5</vt:i4>
      </vt:variant>
      <vt:variant>
        <vt:lpwstr>https://www.camara.cl/legislacion/ProyectosDeLey/tramitacion.aspx?prmID=17663&amp;prmBOLETIN=17049-13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ECONOMÍA, FOMENTO, MICRO, PEQUEÑA Y MEDIANA EMPRESA, PROTECCIÓN DE LOS CONSUMIDORES Y TURISMO RECAÍDO EN EL PROYECTO QUE MODIFICA EL DECRETO LEY N°3</dc:title>
  <dc:subject/>
  <dc:creator>ajhalabid</dc:creator>
  <cp:keywords/>
  <cp:lastModifiedBy>Luz Barrientos</cp:lastModifiedBy>
  <cp:revision>2</cp:revision>
  <cp:lastPrinted>2019-03-25T15:38:00Z</cp:lastPrinted>
  <dcterms:created xsi:type="dcterms:W3CDTF">2025-06-12T21:56:00Z</dcterms:created>
  <dcterms:modified xsi:type="dcterms:W3CDTF">2025-06-12T21:56:00Z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0x0101008C5188E5296E8E4FBB4B02F2CC50A2CA</vt:lpwstr>
  </property>
  <property fmtid="{D5CDD505-2E9C-101B-9397-08002B2CF9AE}" pid="3" name="GrammarlyDocumentId">
    <vt:lpwstr>9cde0c50d2de5c295aefe8ade133af449cb683b322d51c4758e0c2ce4727d01c</vt:lpwstr>
  </property>
  <property fmtid="{D5CDD505-2E9C-101B-9397-08002B2CF9AE}" pid="4" name="MediaServiceImageTags">
    <vt:lpwstr/>
  </property>
</Properties>
</file>