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40E65" w14:textId="77777777" w:rsidR="004B19AF" w:rsidRPr="007B1A7E" w:rsidRDefault="004B19AF" w:rsidP="004B19AF">
      <w:pPr>
        <w:pBdr>
          <w:bottom w:val="single" w:sz="12" w:space="1" w:color="auto"/>
        </w:pBdr>
        <w:spacing w:line="276" w:lineRule="auto"/>
        <w:ind w:left="4536"/>
        <w:jc w:val="both"/>
        <w:rPr>
          <w:rFonts w:ascii="Courier New" w:hAnsi="Courier New" w:cs="Courier New"/>
          <w:b/>
          <w:iCs/>
          <w:spacing w:val="-3"/>
          <w:szCs w:val="24"/>
        </w:rPr>
      </w:pPr>
      <w:r w:rsidRPr="007B1A7E">
        <w:rPr>
          <w:rFonts w:ascii="Courier New" w:hAnsi="Courier New" w:cs="Courier New"/>
          <w:b/>
          <w:szCs w:val="24"/>
        </w:rPr>
        <w:t xml:space="preserve">FORMULA OBSERVACIONES AL PROYECTO DE LEY </w:t>
      </w:r>
      <w:r>
        <w:rPr>
          <w:rFonts w:ascii="Courier New" w:hAnsi="Courier New" w:cs="Courier New"/>
          <w:b/>
          <w:spacing w:val="-3"/>
          <w:szCs w:val="24"/>
        </w:rPr>
        <w:t>SOBRE SISTEMA DE GARANTÍAS DE LOS DERECHOS DE LA NIÑEZ</w:t>
      </w:r>
      <w:r w:rsidRPr="007B1A7E">
        <w:rPr>
          <w:rFonts w:ascii="Courier New" w:hAnsi="Courier New" w:cs="Courier New"/>
          <w:b/>
          <w:spacing w:val="-3"/>
          <w:szCs w:val="24"/>
        </w:rPr>
        <w:t xml:space="preserve"> </w:t>
      </w:r>
      <w:r w:rsidRPr="007B1A7E">
        <w:rPr>
          <w:rFonts w:ascii="Courier New" w:hAnsi="Courier New" w:cs="Courier New"/>
          <w:b/>
          <w:iCs/>
          <w:spacing w:val="-3"/>
          <w:szCs w:val="24"/>
        </w:rPr>
        <w:t>(</w:t>
      </w:r>
      <w:r>
        <w:rPr>
          <w:rFonts w:ascii="Courier New" w:hAnsi="Courier New" w:cs="Courier New"/>
          <w:b/>
          <w:spacing w:val="-3"/>
          <w:szCs w:val="24"/>
        </w:rPr>
        <w:t>BOLETÍN Nº 10.315-18</w:t>
      </w:r>
      <w:r w:rsidRPr="007B1A7E">
        <w:rPr>
          <w:rFonts w:ascii="Courier New" w:hAnsi="Courier New" w:cs="Courier New"/>
          <w:b/>
          <w:spacing w:val="-3"/>
          <w:szCs w:val="24"/>
        </w:rPr>
        <w:t>)</w:t>
      </w:r>
      <w:r>
        <w:rPr>
          <w:rFonts w:ascii="Courier New" w:hAnsi="Courier New" w:cs="Courier New"/>
          <w:b/>
          <w:spacing w:val="-3"/>
          <w:szCs w:val="24"/>
        </w:rPr>
        <w:t>.</w:t>
      </w:r>
    </w:p>
    <w:p w14:paraId="0DC8E115" w14:textId="77777777" w:rsidR="004B19AF" w:rsidRPr="007B1A7E" w:rsidRDefault="004B19AF" w:rsidP="004B19AF">
      <w:pPr>
        <w:spacing w:line="276" w:lineRule="auto"/>
        <w:ind w:left="4536"/>
        <w:jc w:val="both"/>
        <w:rPr>
          <w:rFonts w:ascii="Courier New" w:hAnsi="Courier New" w:cs="Courier New"/>
          <w:szCs w:val="24"/>
        </w:rPr>
      </w:pPr>
    </w:p>
    <w:p w14:paraId="6E6F926F" w14:textId="2EF04E50" w:rsidR="004B19AF" w:rsidRPr="0044790A" w:rsidRDefault="004B19AF" w:rsidP="004B19AF">
      <w:pPr>
        <w:spacing w:line="276" w:lineRule="auto"/>
        <w:ind w:left="4536"/>
        <w:jc w:val="both"/>
        <w:rPr>
          <w:rFonts w:ascii="Courier New" w:hAnsi="Courier New" w:cs="Courier New"/>
          <w:szCs w:val="24"/>
        </w:rPr>
      </w:pPr>
      <w:r w:rsidRPr="0044790A">
        <w:rPr>
          <w:rFonts w:ascii="Courier New" w:hAnsi="Courier New" w:cs="Courier New"/>
          <w:szCs w:val="24"/>
        </w:rPr>
        <w:t xml:space="preserve">Santiago, </w:t>
      </w:r>
      <w:r w:rsidR="0044790A">
        <w:rPr>
          <w:rFonts w:ascii="Courier New" w:hAnsi="Courier New" w:cs="Courier New"/>
          <w:szCs w:val="24"/>
        </w:rPr>
        <w:t>21</w:t>
      </w:r>
      <w:r w:rsidRPr="0044790A">
        <w:rPr>
          <w:rFonts w:ascii="Courier New" w:hAnsi="Courier New" w:cs="Courier New"/>
          <w:szCs w:val="24"/>
        </w:rPr>
        <w:t xml:space="preserve"> de </w:t>
      </w:r>
      <w:r w:rsidR="0044790A">
        <w:rPr>
          <w:rFonts w:ascii="Courier New" w:hAnsi="Courier New" w:cs="Courier New"/>
          <w:szCs w:val="24"/>
        </w:rPr>
        <w:t>julio</w:t>
      </w:r>
      <w:r w:rsidRPr="0044790A">
        <w:rPr>
          <w:rFonts w:ascii="Courier New" w:hAnsi="Courier New" w:cs="Courier New"/>
          <w:szCs w:val="24"/>
        </w:rPr>
        <w:t xml:space="preserve"> de 2021.</w:t>
      </w:r>
    </w:p>
    <w:p w14:paraId="49518D52" w14:textId="77777777" w:rsidR="004B19AF" w:rsidRPr="0044790A" w:rsidRDefault="004B19AF" w:rsidP="004B19AF">
      <w:pPr>
        <w:spacing w:line="276" w:lineRule="auto"/>
        <w:ind w:left="4962"/>
        <w:jc w:val="both"/>
        <w:rPr>
          <w:rFonts w:ascii="Courier New" w:hAnsi="Courier New" w:cs="Courier New"/>
          <w:spacing w:val="-3"/>
          <w:szCs w:val="24"/>
        </w:rPr>
      </w:pPr>
    </w:p>
    <w:p w14:paraId="58A74EB1" w14:textId="77777777" w:rsidR="004B19AF" w:rsidRPr="0044790A" w:rsidRDefault="004B19AF" w:rsidP="004B19AF">
      <w:pPr>
        <w:spacing w:line="276" w:lineRule="auto"/>
        <w:jc w:val="both"/>
        <w:rPr>
          <w:rFonts w:ascii="Courier New" w:hAnsi="Courier New" w:cs="Courier New"/>
          <w:spacing w:val="-3"/>
          <w:szCs w:val="24"/>
        </w:rPr>
      </w:pPr>
    </w:p>
    <w:p w14:paraId="2582B637" w14:textId="77777777" w:rsidR="004B19AF" w:rsidRPr="0044790A" w:rsidRDefault="004B19AF" w:rsidP="004B19AF">
      <w:pPr>
        <w:spacing w:line="276" w:lineRule="auto"/>
        <w:jc w:val="both"/>
        <w:rPr>
          <w:rFonts w:ascii="Courier New" w:hAnsi="Courier New" w:cs="Courier New"/>
          <w:spacing w:val="-3"/>
          <w:szCs w:val="24"/>
        </w:rPr>
      </w:pPr>
    </w:p>
    <w:p w14:paraId="2295349F" w14:textId="77777777" w:rsidR="004B19AF" w:rsidRPr="0044790A" w:rsidRDefault="004B19AF" w:rsidP="004B19AF">
      <w:pPr>
        <w:spacing w:line="276" w:lineRule="auto"/>
        <w:jc w:val="both"/>
        <w:rPr>
          <w:rFonts w:ascii="Courier New" w:hAnsi="Courier New" w:cs="Courier New"/>
          <w:spacing w:val="-3"/>
          <w:szCs w:val="24"/>
        </w:rPr>
      </w:pPr>
    </w:p>
    <w:p w14:paraId="51108D08" w14:textId="77777777" w:rsidR="004B19AF" w:rsidRPr="0044790A" w:rsidRDefault="004B19AF" w:rsidP="004B19AF">
      <w:pPr>
        <w:spacing w:line="276" w:lineRule="auto"/>
        <w:jc w:val="both"/>
        <w:rPr>
          <w:rFonts w:ascii="Courier New" w:hAnsi="Courier New" w:cs="Courier New"/>
          <w:spacing w:val="-3"/>
          <w:szCs w:val="24"/>
        </w:rPr>
      </w:pPr>
    </w:p>
    <w:p w14:paraId="02FF3A83" w14:textId="374D2351" w:rsidR="004B19AF" w:rsidRPr="007B1A7E" w:rsidRDefault="004B19AF" w:rsidP="0044790A">
      <w:pPr>
        <w:spacing w:line="276" w:lineRule="auto"/>
        <w:ind w:firstLine="4536"/>
        <w:rPr>
          <w:rFonts w:ascii="Courier New" w:hAnsi="Courier New" w:cs="Courier New"/>
          <w:b/>
          <w:spacing w:val="-3"/>
          <w:szCs w:val="24"/>
        </w:rPr>
      </w:pPr>
      <w:r w:rsidRPr="0044790A">
        <w:rPr>
          <w:rFonts w:ascii="Courier New" w:hAnsi="Courier New" w:cs="Courier New"/>
          <w:b/>
          <w:spacing w:val="-3"/>
          <w:szCs w:val="24"/>
        </w:rPr>
        <w:t>Nº</w:t>
      </w:r>
      <w:r w:rsidR="00234345" w:rsidRPr="0044790A">
        <w:rPr>
          <w:rFonts w:ascii="Courier New" w:hAnsi="Courier New" w:cs="Courier New"/>
          <w:b/>
          <w:spacing w:val="-3"/>
          <w:szCs w:val="24"/>
        </w:rPr>
        <w:t xml:space="preserve"> </w:t>
      </w:r>
      <w:r w:rsidR="000B65DA" w:rsidRPr="000B65DA">
        <w:rPr>
          <w:rFonts w:ascii="Courier New" w:hAnsi="Courier New" w:cs="Courier New"/>
          <w:b/>
          <w:spacing w:val="-3"/>
          <w:szCs w:val="24"/>
          <w:u w:val="single"/>
        </w:rPr>
        <w:t>138</w:t>
      </w:r>
      <w:r w:rsidRPr="000B65DA">
        <w:rPr>
          <w:rFonts w:ascii="Courier New" w:hAnsi="Courier New" w:cs="Courier New"/>
          <w:b/>
          <w:spacing w:val="-3"/>
          <w:szCs w:val="24"/>
          <w:u w:val="single"/>
        </w:rPr>
        <w:t>-</w:t>
      </w:r>
      <w:r w:rsidR="0044790A">
        <w:rPr>
          <w:rFonts w:ascii="Courier New" w:hAnsi="Courier New" w:cs="Courier New"/>
          <w:b/>
          <w:spacing w:val="-3"/>
          <w:szCs w:val="24"/>
          <w:u w:val="single"/>
        </w:rPr>
        <w:t>369</w:t>
      </w:r>
      <w:r w:rsidRPr="0044790A">
        <w:rPr>
          <w:rFonts w:ascii="Courier New" w:hAnsi="Courier New" w:cs="Courier New"/>
          <w:b/>
          <w:spacing w:val="-3"/>
          <w:szCs w:val="24"/>
        </w:rPr>
        <w:t>/</w:t>
      </w:r>
    </w:p>
    <w:p w14:paraId="14745576" w14:textId="77777777" w:rsidR="004B19AF" w:rsidRPr="007B1A7E" w:rsidRDefault="004B19AF" w:rsidP="004B19AF">
      <w:pPr>
        <w:spacing w:line="276" w:lineRule="auto"/>
        <w:jc w:val="both"/>
        <w:rPr>
          <w:rFonts w:ascii="Courier New" w:hAnsi="Courier New" w:cs="Courier New"/>
          <w:spacing w:val="-3"/>
          <w:szCs w:val="24"/>
        </w:rPr>
      </w:pPr>
    </w:p>
    <w:p w14:paraId="4DFF473E" w14:textId="77777777" w:rsidR="004B19AF" w:rsidRPr="007B1A7E" w:rsidRDefault="004B19AF" w:rsidP="004B19AF">
      <w:pPr>
        <w:spacing w:line="276" w:lineRule="auto"/>
        <w:jc w:val="both"/>
        <w:rPr>
          <w:rFonts w:ascii="Courier New" w:hAnsi="Courier New" w:cs="Courier New"/>
          <w:spacing w:val="-3"/>
          <w:szCs w:val="24"/>
        </w:rPr>
      </w:pPr>
    </w:p>
    <w:p w14:paraId="555CE8EB" w14:textId="77777777" w:rsidR="004B19AF" w:rsidRPr="007B1A7E" w:rsidRDefault="004B19AF" w:rsidP="004B19AF">
      <w:pPr>
        <w:spacing w:line="276" w:lineRule="auto"/>
        <w:jc w:val="both"/>
        <w:rPr>
          <w:rFonts w:ascii="Courier New" w:hAnsi="Courier New" w:cs="Courier New"/>
          <w:spacing w:val="-3"/>
          <w:szCs w:val="24"/>
        </w:rPr>
      </w:pPr>
    </w:p>
    <w:p w14:paraId="68605F94" w14:textId="77777777" w:rsidR="004B19AF" w:rsidRPr="007B1A7E" w:rsidRDefault="004B19AF" w:rsidP="004B19AF">
      <w:pPr>
        <w:spacing w:line="276" w:lineRule="auto"/>
        <w:jc w:val="both"/>
        <w:rPr>
          <w:rFonts w:ascii="Courier New" w:hAnsi="Courier New" w:cs="Courier New"/>
          <w:spacing w:val="-3"/>
          <w:szCs w:val="24"/>
        </w:rPr>
      </w:pPr>
    </w:p>
    <w:p w14:paraId="543F934C" w14:textId="77777777" w:rsidR="004B19AF" w:rsidRPr="004A28CD" w:rsidRDefault="004B19AF" w:rsidP="00041C68">
      <w:pPr>
        <w:tabs>
          <w:tab w:val="left" w:pos="-720"/>
        </w:tabs>
        <w:spacing w:line="276" w:lineRule="auto"/>
        <w:ind w:left="2835"/>
        <w:jc w:val="both"/>
        <w:rPr>
          <w:rFonts w:ascii="Courier New" w:hAnsi="Courier New" w:cs="Courier New"/>
          <w:spacing w:val="-3"/>
          <w:szCs w:val="24"/>
        </w:rPr>
      </w:pPr>
      <w:r w:rsidRPr="007B1A7E">
        <w:rPr>
          <w:rFonts w:ascii="Courier New" w:hAnsi="Courier New" w:cs="Courier New"/>
          <w:noProof/>
          <w:spacing w:val="-3"/>
          <w:szCs w:val="24"/>
          <w:lang w:val="es-CL" w:eastAsia="es-CL"/>
        </w:rPr>
        <mc:AlternateContent>
          <mc:Choice Requires="wps">
            <w:drawing>
              <wp:anchor distT="0" distB="0" distL="114300" distR="114300" simplePos="0" relativeHeight="251659264" behindDoc="0" locked="0" layoutInCell="1" allowOverlap="1" wp14:anchorId="2159F642" wp14:editId="1348FCB9">
                <wp:simplePos x="0" y="0"/>
                <wp:positionH relativeFrom="column">
                  <wp:posOffset>-351790</wp:posOffset>
                </wp:positionH>
                <wp:positionV relativeFrom="paragraph">
                  <wp:posOffset>242570</wp:posOffset>
                </wp:positionV>
                <wp:extent cx="1994535" cy="1514475"/>
                <wp:effectExtent l="0" t="0" r="57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AD633" w14:textId="77777777" w:rsidR="004B19AF" w:rsidRPr="009E0FE0" w:rsidRDefault="004B19AF" w:rsidP="004B19AF">
                            <w:pPr>
                              <w:spacing w:line="360" w:lineRule="auto"/>
                              <w:ind w:left="567"/>
                              <w:jc w:val="both"/>
                              <w:rPr>
                                <w:rFonts w:ascii="Courier New" w:hAnsi="Courier New" w:cs="Courier New"/>
                                <w:b/>
                                <w:bCs/>
                                <w:spacing w:val="-3"/>
                              </w:rPr>
                            </w:pPr>
                            <w:r w:rsidRPr="00086D78">
                              <w:rPr>
                                <w:rFonts w:ascii="Courier New" w:hAnsi="Courier New" w:cs="Courier New"/>
                                <w:b/>
                                <w:bCs/>
                                <w:spacing w:val="-3"/>
                              </w:rPr>
                              <w:t xml:space="preserve">A S.E. </w:t>
                            </w:r>
                            <w:r>
                              <w:rPr>
                                <w:rFonts w:ascii="Courier New" w:hAnsi="Courier New" w:cs="Courier New"/>
                                <w:b/>
                                <w:bCs/>
                                <w:spacing w:val="-3"/>
                              </w:rPr>
                              <w:t>EL</w:t>
                            </w:r>
                          </w:p>
                          <w:p w14:paraId="37A8528C" w14:textId="77777777" w:rsidR="004B19AF" w:rsidRPr="009E0FE0" w:rsidRDefault="004B19AF" w:rsidP="004B19AF">
                            <w:pPr>
                              <w:spacing w:line="360" w:lineRule="auto"/>
                              <w:ind w:left="567"/>
                              <w:jc w:val="both"/>
                              <w:rPr>
                                <w:rFonts w:ascii="Courier New" w:hAnsi="Courier New" w:cs="Courier New"/>
                                <w:b/>
                                <w:bCs/>
                                <w:spacing w:val="-3"/>
                              </w:rPr>
                            </w:pPr>
                            <w:r>
                              <w:rPr>
                                <w:rFonts w:ascii="Courier New" w:hAnsi="Courier New" w:cs="Courier New"/>
                                <w:b/>
                                <w:bCs/>
                                <w:spacing w:val="-3"/>
                              </w:rPr>
                              <w:t>PRESIDENTE</w:t>
                            </w:r>
                          </w:p>
                          <w:p w14:paraId="4F738D8A" w14:textId="77777777" w:rsidR="004B19AF" w:rsidRPr="009E0FE0" w:rsidRDefault="004B19AF" w:rsidP="004B19AF">
                            <w:pPr>
                              <w:spacing w:line="360" w:lineRule="auto"/>
                              <w:ind w:left="567"/>
                              <w:jc w:val="both"/>
                              <w:rPr>
                                <w:rFonts w:ascii="Courier New" w:hAnsi="Courier New" w:cs="Courier New"/>
                                <w:b/>
                                <w:bCs/>
                                <w:spacing w:val="-3"/>
                              </w:rPr>
                            </w:pPr>
                            <w:r>
                              <w:rPr>
                                <w:rFonts w:ascii="Courier New" w:hAnsi="Courier New" w:cs="Courier New"/>
                                <w:b/>
                                <w:bCs/>
                                <w:spacing w:val="-3"/>
                              </w:rPr>
                              <w:t>DE LA</w:t>
                            </w:r>
                            <w:r w:rsidRPr="009E0FE0">
                              <w:rPr>
                                <w:rFonts w:ascii="Courier New" w:hAnsi="Courier New" w:cs="Courier New"/>
                                <w:b/>
                                <w:bCs/>
                                <w:spacing w:val="-3"/>
                              </w:rPr>
                              <w:t xml:space="preserve"> H.</w:t>
                            </w:r>
                            <w:r>
                              <w:rPr>
                                <w:rFonts w:ascii="Courier New" w:hAnsi="Courier New" w:cs="Courier New"/>
                                <w:b/>
                                <w:bCs/>
                                <w:spacing w:val="-3"/>
                              </w:rPr>
                              <w:t xml:space="preserve"> </w:t>
                            </w:r>
                          </w:p>
                          <w:p w14:paraId="1F09C851" w14:textId="77777777" w:rsidR="004B19AF" w:rsidRDefault="004B19AF" w:rsidP="004B19AF">
                            <w:pPr>
                              <w:spacing w:line="360" w:lineRule="auto"/>
                              <w:ind w:left="567"/>
                              <w:jc w:val="both"/>
                              <w:rPr>
                                <w:rFonts w:ascii="Courier New" w:hAnsi="Courier New" w:cs="Courier New"/>
                                <w:b/>
                                <w:bCs/>
                                <w:spacing w:val="-3"/>
                              </w:rPr>
                            </w:pPr>
                            <w:r>
                              <w:rPr>
                                <w:rFonts w:ascii="Courier New" w:hAnsi="Courier New" w:cs="Courier New"/>
                                <w:b/>
                                <w:bCs/>
                                <w:spacing w:val="-3"/>
                              </w:rPr>
                              <w:t>CÁMARA DE</w:t>
                            </w:r>
                          </w:p>
                          <w:p w14:paraId="55569574" w14:textId="77777777" w:rsidR="004B19AF" w:rsidRDefault="004B19AF" w:rsidP="004B19AF">
                            <w:pPr>
                              <w:spacing w:line="360" w:lineRule="auto"/>
                              <w:ind w:left="567"/>
                              <w:jc w:val="both"/>
                              <w:rPr>
                                <w:lang w:val="es-ES"/>
                              </w:rPr>
                            </w:pPr>
                            <w:r>
                              <w:rPr>
                                <w:rFonts w:ascii="Courier New" w:hAnsi="Courier New" w:cs="Courier New"/>
                                <w:b/>
                                <w:bCs/>
                                <w:spacing w:val="-3"/>
                              </w:rPr>
                              <w:t>DIPUTADOS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59F642" id="_x0000_t202" coordsize="21600,21600" o:spt="202" path="m,l,21600r21600,l21600,xe">
                <v:stroke joinstyle="miter"/>
                <v:path gradientshapeok="t" o:connecttype="rect"/>
              </v:shapetype>
              <v:shape id="Text Box 2" o:spid="_x0000_s1026" type="#_x0000_t202" style="position:absolute;left:0;text-align:left;margin-left:-27.7pt;margin-top:19.1pt;width:157.0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" stroked="f">
                <v:textbox>
                  <w:txbxContent>
                    <w:p w14:paraId="626AD633" w14:textId="77777777" w:rsidR="004B19AF" w:rsidRPr="009E0FE0" w:rsidRDefault="004B19AF" w:rsidP="004B19AF">
                      <w:pPr>
                        <w:spacing w:line="360" w:lineRule="auto"/>
                        <w:ind w:left="567"/>
                        <w:jc w:val="both"/>
                        <w:rPr>
                          <w:rFonts w:ascii="Courier New" w:hAnsi="Courier New" w:cs="Courier New"/>
                          <w:b/>
                          <w:bCs/>
                          <w:spacing w:val="-3"/>
                        </w:rPr>
                      </w:pPr>
                      <w:r w:rsidRPr="00086D78">
                        <w:rPr>
                          <w:rFonts w:ascii="Courier New" w:hAnsi="Courier New" w:cs="Courier New"/>
                          <w:b/>
                          <w:bCs/>
                          <w:spacing w:val="-3"/>
                        </w:rPr>
                        <w:t xml:space="preserve">A S.E. </w:t>
                      </w:r>
                      <w:r>
                        <w:rPr>
                          <w:rFonts w:ascii="Courier New" w:hAnsi="Courier New" w:cs="Courier New"/>
                          <w:b/>
                          <w:bCs/>
                          <w:spacing w:val="-3"/>
                        </w:rPr>
                        <w:t>EL</w:t>
                      </w:r>
                    </w:p>
                    <w:p w14:paraId="37A8528C" w14:textId="77777777" w:rsidR="004B19AF" w:rsidRPr="009E0FE0" w:rsidRDefault="004B19AF" w:rsidP="004B19AF">
                      <w:pPr>
                        <w:spacing w:line="360" w:lineRule="auto"/>
                        <w:ind w:left="567"/>
                        <w:jc w:val="both"/>
                        <w:rPr>
                          <w:rFonts w:ascii="Courier New" w:hAnsi="Courier New" w:cs="Courier New"/>
                          <w:b/>
                          <w:bCs/>
                          <w:spacing w:val="-3"/>
                        </w:rPr>
                      </w:pPr>
                      <w:r>
                        <w:rPr>
                          <w:rFonts w:ascii="Courier New" w:hAnsi="Courier New" w:cs="Courier New"/>
                          <w:b/>
                          <w:bCs/>
                          <w:spacing w:val="-3"/>
                        </w:rPr>
                        <w:t>PRESIDENTE</w:t>
                      </w:r>
                    </w:p>
                    <w:p w14:paraId="4F738D8A" w14:textId="77777777" w:rsidR="004B19AF" w:rsidRPr="009E0FE0" w:rsidRDefault="004B19AF" w:rsidP="004B19AF">
                      <w:pPr>
                        <w:spacing w:line="360" w:lineRule="auto"/>
                        <w:ind w:left="567"/>
                        <w:jc w:val="both"/>
                        <w:rPr>
                          <w:rFonts w:ascii="Courier New" w:hAnsi="Courier New" w:cs="Courier New"/>
                          <w:b/>
                          <w:bCs/>
                          <w:spacing w:val="-3"/>
                        </w:rPr>
                      </w:pPr>
                      <w:r>
                        <w:rPr>
                          <w:rFonts w:ascii="Courier New" w:hAnsi="Courier New" w:cs="Courier New"/>
                          <w:b/>
                          <w:bCs/>
                          <w:spacing w:val="-3"/>
                        </w:rPr>
                        <w:t>DE LA</w:t>
                      </w:r>
                      <w:r w:rsidRPr="009E0FE0">
                        <w:rPr>
                          <w:rFonts w:ascii="Courier New" w:hAnsi="Courier New" w:cs="Courier New"/>
                          <w:b/>
                          <w:bCs/>
                          <w:spacing w:val="-3"/>
                        </w:rPr>
                        <w:t xml:space="preserve"> H.</w:t>
                      </w:r>
                      <w:r>
                        <w:rPr>
                          <w:rFonts w:ascii="Courier New" w:hAnsi="Courier New" w:cs="Courier New"/>
                          <w:b/>
                          <w:bCs/>
                          <w:spacing w:val="-3"/>
                        </w:rPr>
                        <w:t xml:space="preserve"> </w:t>
                      </w:r>
                    </w:p>
                    <w:p w14:paraId="1F09C851" w14:textId="77777777" w:rsidR="004B19AF" w:rsidRDefault="004B19AF" w:rsidP="004B19AF">
                      <w:pPr>
                        <w:spacing w:line="360" w:lineRule="auto"/>
                        <w:ind w:left="567"/>
                        <w:jc w:val="both"/>
                        <w:rPr>
                          <w:rFonts w:ascii="Courier New" w:hAnsi="Courier New" w:cs="Courier New"/>
                          <w:b/>
                          <w:bCs/>
                          <w:spacing w:val="-3"/>
                        </w:rPr>
                      </w:pPr>
                      <w:r>
                        <w:rPr>
                          <w:rFonts w:ascii="Courier New" w:hAnsi="Courier New" w:cs="Courier New"/>
                          <w:b/>
                          <w:bCs/>
                          <w:spacing w:val="-3"/>
                        </w:rPr>
                        <w:t>CÁMARA DE</w:t>
                      </w:r>
                    </w:p>
                    <w:p w14:paraId="55569574" w14:textId="77777777" w:rsidR="004B19AF" w:rsidRDefault="004B19AF" w:rsidP="004B19AF">
                      <w:pPr>
                        <w:spacing w:line="360" w:lineRule="auto"/>
                        <w:ind w:left="567"/>
                        <w:jc w:val="both"/>
                        <w:rPr>
                          <w:lang w:val="es-ES"/>
                        </w:rPr>
                      </w:pPr>
                      <w:r>
                        <w:rPr>
                          <w:rFonts w:ascii="Courier New" w:hAnsi="Courier New" w:cs="Courier New"/>
                          <w:b/>
                          <w:bCs/>
                          <w:spacing w:val="-3"/>
                        </w:rPr>
                        <w:t>DIPUTADOS</w:t>
                      </w:r>
                    </w:p>
                  </w:txbxContent>
                </v:textbox>
              </v:shape>
            </w:pict>
          </mc:Fallback>
        </mc:AlternateContent>
      </w:r>
      <w:r w:rsidRPr="007B1A7E">
        <w:rPr>
          <w:rFonts w:ascii="Courier New" w:hAnsi="Courier New" w:cs="Courier New"/>
          <w:szCs w:val="24"/>
        </w:rPr>
        <w:t>H</w:t>
      </w:r>
      <w:r w:rsidRPr="004A28CD">
        <w:rPr>
          <w:rFonts w:ascii="Courier New" w:hAnsi="Courier New" w:cs="Courier New"/>
          <w:szCs w:val="24"/>
        </w:rPr>
        <w:t>onorable Cámara de Diputados:</w:t>
      </w:r>
    </w:p>
    <w:p w14:paraId="26029EFB" w14:textId="77777777" w:rsidR="004B19AF" w:rsidRPr="004A28CD" w:rsidRDefault="004B19AF" w:rsidP="004B19AF">
      <w:pPr>
        <w:tabs>
          <w:tab w:val="left" w:pos="-720"/>
        </w:tabs>
        <w:spacing w:line="276" w:lineRule="auto"/>
        <w:ind w:left="2835"/>
        <w:jc w:val="both"/>
        <w:rPr>
          <w:rFonts w:ascii="Courier New" w:hAnsi="Courier New" w:cs="Courier New"/>
          <w:spacing w:val="-3"/>
          <w:szCs w:val="24"/>
        </w:rPr>
      </w:pPr>
      <w:bookmarkStart w:id="0" w:name="_Hlk39676097"/>
    </w:p>
    <w:p w14:paraId="4D99CAE4" w14:textId="0CB61043" w:rsidR="004B19AF" w:rsidRDefault="004B19AF" w:rsidP="00041C68">
      <w:pPr>
        <w:pStyle w:val="Textoindependiente"/>
        <w:spacing w:line="276" w:lineRule="auto"/>
        <w:ind w:left="2880" w:firstLine="709"/>
        <w:rPr>
          <w:rFonts w:ascii="Courier New" w:hAnsi="Courier New" w:cs="Courier New"/>
          <w:spacing w:val="0"/>
          <w:szCs w:val="24"/>
        </w:rPr>
      </w:pPr>
      <w:r w:rsidRPr="004A28CD">
        <w:rPr>
          <w:rFonts w:ascii="Courier New" w:hAnsi="Courier New" w:cs="Courier New"/>
          <w:spacing w:val="0"/>
          <w:szCs w:val="24"/>
        </w:rPr>
        <w:t xml:space="preserve">Mediante oficio N° </w:t>
      </w:r>
      <w:r w:rsidR="004A28CD" w:rsidRPr="004A28CD">
        <w:rPr>
          <w:rFonts w:ascii="Courier New" w:hAnsi="Courier New" w:cs="Courier New"/>
          <w:spacing w:val="0"/>
          <w:szCs w:val="24"/>
        </w:rPr>
        <w:t xml:space="preserve">16.713 </w:t>
      </w:r>
      <w:r w:rsidRPr="004A28CD">
        <w:rPr>
          <w:rFonts w:ascii="Courier New" w:hAnsi="Courier New" w:cs="Courier New"/>
          <w:spacing w:val="0"/>
          <w:szCs w:val="24"/>
        </w:rPr>
        <w:t xml:space="preserve">de fecha </w:t>
      </w:r>
      <w:r w:rsidR="004A28CD" w:rsidRPr="004A28CD">
        <w:rPr>
          <w:rFonts w:ascii="Courier New" w:hAnsi="Courier New" w:cs="Courier New"/>
          <w:spacing w:val="0"/>
          <w:szCs w:val="24"/>
        </w:rPr>
        <w:t>25</w:t>
      </w:r>
      <w:r w:rsidRPr="004A28CD">
        <w:rPr>
          <w:rFonts w:ascii="Courier New" w:hAnsi="Courier New" w:cs="Courier New"/>
          <w:spacing w:val="0"/>
          <w:szCs w:val="24"/>
        </w:rPr>
        <w:t xml:space="preserve"> de </w:t>
      </w:r>
      <w:r w:rsidR="004A28CD" w:rsidRPr="004A28CD">
        <w:rPr>
          <w:rFonts w:ascii="Courier New" w:hAnsi="Courier New" w:cs="Courier New"/>
          <w:spacing w:val="0"/>
          <w:szCs w:val="24"/>
        </w:rPr>
        <w:t>junio</w:t>
      </w:r>
      <w:r w:rsidRPr="004A28CD">
        <w:rPr>
          <w:rFonts w:ascii="Courier New" w:hAnsi="Courier New" w:cs="Courier New"/>
          <w:spacing w:val="0"/>
          <w:szCs w:val="24"/>
        </w:rPr>
        <w:t xml:space="preserve"> de 2021, V.E. comunicó que el H. Congreso Nacional aprobó la iniciativa correspondiente al Boletín N° 10.315-18</w:t>
      </w:r>
      <w:r w:rsidRPr="00C63FF9">
        <w:rPr>
          <w:rFonts w:ascii="Courier New" w:hAnsi="Courier New" w:cs="Courier New"/>
          <w:spacing w:val="0"/>
          <w:szCs w:val="24"/>
        </w:rPr>
        <w:t>.</w:t>
      </w:r>
    </w:p>
    <w:p w14:paraId="3F9A9CBA" w14:textId="77777777" w:rsidR="0044790A" w:rsidRPr="00C63FF9" w:rsidRDefault="0044790A" w:rsidP="004B19AF">
      <w:pPr>
        <w:pStyle w:val="Textoindependiente"/>
        <w:spacing w:line="276" w:lineRule="auto"/>
        <w:ind w:left="2880" w:firstLine="709"/>
        <w:rPr>
          <w:rFonts w:ascii="Courier New" w:hAnsi="Courier New" w:cs="Courier New"/>
          <w:spacing w:val="0"/>
          <w:szCs w:val="24"/>
        </w:rPr>
      </w:pPr>
    </w:p>
    <w:p w14:paraId="20096027" w14:textId="77777777" w:rsidR="004B19AF" w:rsidRPr="00E148DB" w:rsidRDefault="004B19AF" w:rsidP="00041C68">
      <w:pPr>
        <w:pStyle w:val="Textoindependiente"/>
        <w:spacing w:line="276" w:lineRule="auto"/>
        <w:ind w:left="2880" w:firstLine="709"/>
        <w:rPr>
          <w:rFonts w:ascii="Courier New" w:hAnsi="Courier New" w:cs="Courier New"/>
          <w:spacing w:val="0"/>
          <w:szCs w:val="24"/>
        </w:rPr>
      </w:pPr>
    </w:p>
    <w:p w14:paraId="22BA6B0C" w14:textId="77777777" w:rsidR="004B19AF" w:rsidRPr="008A3016" w:rsidRDefault="004B19AF" w:rsidP="00041C68">
      <w:pPr>
        <w:pStyle w:val="Ttulo1"/>
        <w:tabs>
          <w:tab w:val="clear" w:pos="720"/>
          <w:tab w:val="left" w:pos="3544"/>
        </w:tabs>
        <w:spacing w:before="0" w:after="0" w:line="276" w:lineRule="auto"/>
        <w:ind w:left="3544" w:hanging="715"/>
        <w:jc w:val="both"/>
        <w:rPr>
          <w:rFonts w:ascii="Courier New" w:hAnsi="Courier New" w:cs="Courier New"/>
          <w:caps w:val="0"/>
          <w:spacing w:val="-3"/>
          <w:kern w:val="0"/>
          <w:szCs w:val="24"/>
        </w:rPr>
      </w:pPr>
      <w:r w:rsidRPr="008A3016">
        <w:rPr>
          <w:rFonts w:ascii="Courier New" w:hAnsi="Courier New" w:cs="Courier New"/>
          <w:szCs w:val="24"/>
        </w:rPr>
        <w:t xml:space="preserve">LA INICIATIVA </w:t>
      </w:r>
      <w:r w:rsidRPr="008A3016">
        <w:rPr>
          <w:rFonts w:ascii="Courier New" w:hAnsi="Courier New" w:cs="Courier New"/>
          <w:caps w:val="0"/>
          <w:spacing w:val="-3"/>
          <w:kern w:val="0"/>
          <w:szCs w:val="24"/>
        </w:rPr>
        <w:t>Y EL PROYECTO DE LEY APROBADO POR EL CONGRESO NACIONAL</w:t>
      </w:r>
    </w:p>
    <w:p w14:paraId="64A96BA5" w14:textId="77777777" w:rsidR="004B19AF" w:rsidRPr="008A3016" w:rsidRDefault="004B19AF" w:rsidP="00041C68">
      <w:pPr>
        <w:pStyle w:val="Textoindependiente"/>
        <w:spacing w:line="276" w:lineRule="auto"/>
        <w:ind w:left="2977" w:hanging="142"/>
        <w:rPr>
          <w:rFonts w:ascii="Courier New" w:hAnsi="Courier New" w:cs="Courier New"/>
        </w:rPr>
      </w:pPr>
    </w:p>
    <w:p w14:paraId="5293934C" w14:textId="77777777" w:rsidR="004B19AF" w:rsidRDefault="00CF33DC" w:rsidP="00041C68">
      <w:pPr>
        <w:pStyle w:val="Textoindependiente"/>
        <w:tabs>
          <w:tab w:val="left" w:pos="3544"/>
        </w:tabs>
        <w:spacing w:line="276" w:lineRule="auto"/>
        <w:ind w:left="2835" w:firstLine="705"/>
        <w:rPr>
          <w:rFonts w:ascii="Courier New" w:hAnsi="Courier New" w:cs="Courier New"/>
        </w:rPr>
      </w:pPr>
      <w:r>
        <w:rPr>
          <w:rFonts w:ascii="Courier New" w:hAnsi="Courier New" w:cs="Courier New"/>
        </w:rPr>
        <w:t xml:space="preserve">El proyecto de ley </w:t>
      </w:r>
      <w:r w:rsidR="00E50820">
        <w:rPr>
          <w:rFonts w:ascii="Courier New" w:hAnsi="Courier New" w:cs="Courier New"/>
        </w:rPr>
        <w:t>sobre Sistema de Garantías de los Derechos de la Niñez inició su tramitación, mediante mensaje, con fecha 24 de septiembre de 2015, bajo el boletín N° 10.315-18.</w:t>
      </w:r>
    </w:p>
    <w:p w14:paraId="0286BC34" w14:textId="77777777" w:rsidR="004B19AF" w:rsidRDefault="004B19AF" w:rsidP="00041C68">
      <w:pPr>
        <w:pStyle w:val="Textoindependiente"/>
        <w:spacing w:line="276" w:lineRule="auto"/>
        <w:ind w:left="2880" w:firstLine="709"/>
        <w:rPr>
          <w:rFonts w:ascii="Courier New" w:hAnsi="Courier New" w:cs="Courier New"/>
          <w:bCs/>
        </w:rPr>
      </w:pPr>
    </w:p>
    <w:p w14:paraId="05EED875" w14:textId="77777777" w:rsidR="00E50820" w:rsidRDefault="00E50820" w:rsidP="00041C68">
      <w:pPr>
        <w:pStyle w:val="Textoindependiente"/>
        <w:tabs>
          <w:tab w:val="left" w:pos="3544"/>
        </w:tabs>
        <w:spacing w:line="276" w:lineRule="auto"/>
        <w:ind w:left="2835" w:firstLine="705"/>
        <w:rPr>
          <w:rFonts w:ascii="Courier New" w:hAnsi="Courier New" w:cs="Courier New"/>
        </w:rPr>
      </w:pPr>
      <w:r w:rsidRPr="00E50820">
        <w:rPr>
          <w:rFonts w:ascii="Courier New" w:hAnsi="Courier New" w:cs="Courier New"/>
        </w:rPr>
        <w:t xml:space="preserve">Con fecha 29 de septiembre de 2015 se dio cuenta en la H. Cámara de Diputados, pasando a la Comisión de Familia y Adulto Mayor, y posteriormente a la Comisión de Hacienda, en lo pertinente. Con fecha 9 de diciembre de 2015 la Comisión de Familia </w:t>
      </w:r>
      <w:r w:rsidR="00F13E3F">
        <w:rPr>
          <w:rFonts w:ascii="Courier New" w:hAnsi="Courier New" w:cs="Courier New"/>
        </w:rPr>
        <w:t>y Adulto Mayor</w:t>
      </w:r>
      <w:r w:rsidRPr="00E50820">
        <w:rPr>
          <w:rFonts w:ascii="Courier New" w:hAnsi="Courier New" w:cs="Courier New"/>
        </w:rPr>
        <w:t xml:space="preserve"> aprobó en general el </w:t>
      </w:r>
      <w:r>
        <w:rPr>
          <w:rFonts w:ascii="Courier New" w:hAnsi="Courier New" w:cs="Courier New"/>
        </w:rPr>
        <w:t>p</w:t>
      </w:r>
      <w:r w:rsidRPr="00E50820">
        <w:rPr>
          <w:rFonts w:ascii="Courier New" w:hAnsi="Courier New" w:cs="Courier New"/>
        </w:rPr>
        <w:t>royecto</w:t>
      </w:r>
      <w:r>
        <w:rPr>
          <w:rFonts w:ascii="Courier New" w:hAnsi="Courier New" w:cs="Courier New"/>
        </w:rPr>
        <w:t xml:space="preserve"> de ley</w:t>
      </w:r>
      <w:r w:rsidRPr="00E50820">
        <w:rPr>
          <w:rFonts w:ascii="Courier New" w:hAnsi="Courier New" w:cs="Courier New"/>
        </w:rPr>
        <w:t xml:space="preserve">, en primer trámite constitucional, por la unanimidad de sus integrantes presentes. </w:t>
      </w:r>
    </w:p>
    <w:p w14:paraId="36F2B183" w14:textId="77777777" w:rsidR="00E50820" w:rsidRPr="00E50820" w:rsidRDefault="00E50820" w:rsidP="00041C68">
      <w:pPr>
        <w:pStyle w:val="Textoindependiente"/>
        <w:tabs>
          <w:tab w:val="left" w:pos="3544"/>
        </w:tabs>
        <w:spacing w:line="276" w:lineRule="auto"/>
        <w:ind w:left="2835" w:firstLine="705"/>
        <w:rPr>
          <w:rFonts w:ascii="Courier New" w:hAnsi="Courier New" w:cs="Courier New"/>
        </w:rPr>
      </w:pPr>
    </w:p>
    <w:p w14:paraId="1790B11F" w14:textId="3D171E06" w:rsidR="00E50820" w:rsidRDefault="00E50820" w:rsidP="00041C68">
      <w:pPr>
        <w:pStyle w:val="Textoindependiente"/>
        <w:tabs>
          <w:tab w:val="left" w:pos="3544"/>
        </w:tabs>
        <w:spacing w:line="276" w:lineRule="auto"/>
        <w:ind w:left="2835" w:firstLine="703"/>
        <w:rPr>
          <w:rFonts w:ascii="Courier New" w:hAnsi="Courier New" w:cs="Courier New"/>
        </w:rPr>
      </w:pPr>
      <w:r>
        <w:rPr>
          <w:rFonts w:ascii="Courier New" w:hAnsi="Courier New" w:cs="Courier New"/>
        </w:rPr>
        <w:t>Co</w:t>
      </w:r>
      <w:r w:rsidRPr="00E50820">
        <w:rPr>
          <w:rFonts w:ascii="Courier New" w:hAnsi="Courier New" w:cs="Courier New"/>
        </w:rPr>
        <w:t xml:space="preserve">n fecha 14 de diciembre de 2016 se dio cuenta del primer informe de la Comisión de Familia </w:t>
      </w:r>
      <w:r>
        <w:rPr>
          <w:rFonts w:ascii="Courier New" w:hAnsi="Courier New" w:cs="Courier New"/>
        </w:rPr>
        <w:t>y Adulto Mayor</w:t>
      </w:r>
      <w:r w:rsidRPr="00E50820">
        <w:rPr>
          <w:rFonts w:ascii="Courier New" w:hAnsi="Courier New" w:cs="Courier New"/>
        </w:rPr>
        <w:t>, y el proyecto</w:t>
      </w:r>
      <w:r w:rsidR="00191F32">
        <w:rPr>
          <w:rFonts w:ascii="Courier New" w:hAnsi="Courier New" w:cs="Courier New"/>
        </w:rPr>
        <w:t xml:space="preserve"> de ley</w:t>
      </w:r>
      <w:r w:rsidRPr="00E50820">
        <w:rPr>
          <w:rFonts w:ascii="Courier New" w:hAnsi="Courier New" w:cs="Courier New"/>
        </w:rPr>
        <w:t xml:space="preserve"> fue despachado a la Comisión de Hacienda. </w:t>
      </w:r>
    </w:p>
    <w:p w14:paraId="65389C0E" w14:textId="0FBF3A04" w:rsidR="00E50820" w:rsidRDefault="00E50820" w:rsidP="00041C68">
      <w:pPr>
        <w:pStyle w:val="Textoindependiente"/>
        <w:tabs>
          <w:tab w:val="left" w:pos="3544"/>
        </w:tabs>
        <w:spacing w:line="276" w:lineRule="auto"/>
        <w:ind w:left="2835" w:firstLine="703"/>
        <w:rPr>
          <w:rFonts w:ascii="Courier New" w:hAnsi="Courier New" w:cs="Courier New"/>
        </w:rPr>
      </w:pPr>
      <w:r w:rsidRPr="00E50820">
        <w:rPr>
          <w:rFonts w:ascii="Courier New" w:hAnsi="Courier New" w:cs="Courier New"/>
        </w:rPr>
        <w:lastRenderedPageBreak/>
        <w:t xml:space="preserve">Seguidamente, con fecha 7 de marzo de 2017, la Sala de la H. Cámara de Diputados aprobó en general el </w:t>
      </w:r>
      <w:r>
        <w:rPr>
          <w:rFonts w:ascii="Courier New" w:hAnsi="Courier New" w:cs="Courier New"/>
        </w:rPr>
        <w:t>proyecto de ley</w:t>
      </w:r>
      <w:r w:rsidRPr="00E50820">
        <w:rPr>
          <w:rFonts w:ascii="Courier New" w:hAnsi="Courier New" w:cs="Courier New"/>
        </w:rPr>
        <w:t xml:space="preserve"> por 106 votos a favor, 1 en contra y 1 abstención, volviendo a la Comisión de Familia </w:t>
      </w:r>
      <w:r>
        <w:rPr>
          <w:rFonts w:ascii="Courier New" w:hAnsi="Courier New" w:cs="Courier New"/>
        </w:rPr>
        <w:t xml:space="preserve">y Adulto Mayor </w:t>
      </w:r>
      <w:r w:rsidRPr="00E50820">
        <w:rPr>
          <w:rFonts w:ascii="Courier New" w:hAnsi="Courier New" w:cs="Courier New"/>
        </w:rPr>
        <w:t>para su segundo informe</w:t>
      </w:r>
      <w:r>
        <w:rPr>
          <w:rFonts w:ascii="Courier New" w:hAnsi="Courier New" w:cs="Courier New"/>
        </w:rPr>
        <w:t xml:space="preserve">, el que </w:t>
      </w:r>
      <w:r w:rsidR="00191F32">
        <w:rPr>
          <w:rFonts w:ascii="Courier New" w:hAnsi="Courier New" w:cs="Courier New"/>
        </w:rPr>
        <w:t xml:space="preserve">fue </w:t>
      </w:r>
      <w:r>
        <w:rPr>
          <w:rFonts w:ascii="Courier New" w:hAnsi="Courier New" w:cs="Courier New"/>
        </w:rPr>
        <w:t xml:space="preserve">emitido con </w:t>
      </w:r>
      <w:r w:rsidRPr="00E50820">
        <w:rPr>
          <w:rFonts w:ascii="Courier New" w:hAnsi="Courier New" w:cs="Courier New"/>
        </w:rPr>
        <w:t>fecha 17 de marzo de 2017</w:t>
      </w:r>
      <w:r>
        <w:rPr>
          <w:rFonts w:ascii="Courier New" w:hAnsi="Courier New" w:cs="Courier New"/>
        </w:rPr>
        <w:t>.</w:t>
      </w:r>
    </w:p>
    <w:p w14:paraId="47C7B4F4" w14:textId="77777777" w:rsidR="00E50820" w:rsidRPr="00E50820" w:rsidRDefault="00E50820" w:rsidP="00041C68">
      <w:pPr>
        <w:pStyle w:val="Textoindependiente"/>
        <w:tabs>
          <w:tab w:val="left" w:pos="3544"/>
        </w:tabs>
        <w:spacing w:line="276" w:lineRule="auto"/>
        <w:ind w:left="2835" w:firstLine="703"/>
        <w:rPr>
          <w:rFonts w:ascii="Courier New" w:hAnsi="Courier New" w:cs="Courier New"/>
        </w:rPr>
      </w:pPr>
    </w:p>
    <w:p w14:paraId="5375D5BF" w14:textId="1DD62A41" w:rsidR="00E50820" w:rsidRPr="00E50820" w:rsidRDefault="00E50820" w:rsidP="00041C68">
      <w:pPr>
        <w:pStyle w:val="Textoindependiente"/>
        <w:tabs>
          <w:tab w:val="left" w:pos="3544"/>
        </w:tabs>
        <w:spacing w:line="276" w:lineRule="auto"/>
        <w:ind w:left="2835" w:firstLine="703"/>
        <w:rPr>
          <w:rFonts w:ascii="Courier New" w:hAnsi="Courier New" w:cs="Courier New"/>
        </w:rPr>
      </w:pPr>
      <w:r w:rsidRPr="00E50820">
        <w:rPr>
          <w:rFonts w:ascii="Courier New" w:hAnsi="Courier New" w:cs="Courier New"/>
        </w:rPr>
        <w:t xml:space="preserve">Finalizado el primer trámite constitucional, con fecha 2 de mayo de 2017, se despachó el oficio de ley a la Cámara Revisora. En segundo trámite constitucional, el </w:t>
      </w:r>
      <w:r w:rsidR="00F13E3F">
        <w:rPr>
          <w:rFonts w:ascii="Courier New" w:hAnsi="Courier New" w:cs="Courier New"/>
        </w:rPr>
        <w:t>p</w:t>
      </w:r>
      <w:r w:rsidRPr="00E50820">
        <w:rPr>
          <w:rFonts w:ascii="Courier New" w:hAnsi="Courier New" w:cs="Courier New"/>
        </w:rPr>
        <w:t xml:space="preserve">royecto fue revisado por la Comisión especial encargada de tramitar proyectos de ley relacionados con niños, niñas y adolescentes del H. Senado y comenzó su discusión en general por la Sala del H. Senado, con fecha 5 de septiembre de 2017. Posteriormente, en sesión celebrada con fecha 13 de septiembre de 2017, se acordó enviarlo nuevamente a la </w:t>
      </w:r>
      <w:r w:rsidR="00C6162F">
        <w:rPr>
          <w:rFonts w:ascii="Courier New" w:hAnsi="Courier New" w:cs="Courier New"/>
        </w:rPr>
        <w:t>mencionada c</w:t>
      </w:r>
      <w:r w:rsidRPr="00E50820">
        <w:rPr>
          <w:rFonts w:ascii="Courier New" w:hAnsi="Courier New" w:cs="Courier New"/>
        </w:rPr>
        <w:t xml:space="preserve">omisión con el fin de que ésta realizare un nuevo informe, y estudiare en general y particular a la vez el </w:t>
      </w:r>
      <w:r w:rsidR="002A6636">
        <w:rPr>
          <w:rFonts w:ascii="Courier New" w:hAnsi="Courier New" w:cs="Courier New"/>
        </w:rPr>
        <w:t>p</w:t>
      </w:r>
      <w:r w:rsidRPr="00E50820">
        <w:rPr>
          <w:rFonts w:ascii="Courier New" w:hAnsi="Courier New" w:cs="Courier New"/>
        </w:rPr>
        <w:t xml:space="preserve">royecto. </w:t>
      </w:r>
    </w:p>
    <w:p w14:paraId="6A95E9CF" w14:textId="77777777" w:rsidR="00EC3165" w:rsidRDefault="00EC3165" w:rsidP="00041C68">
      <w:pPr>
        <w:pStyle w:val="Textoindependiente"/>
        <w:tabs>
          <w:tab w:val="left" w:pos="3544"/>
        </w:tabs>
        <w:spacing w:line="276" w:lineRule="auto"/>
        <w:ind w:left="2835" w:firstLine="703"/>
        <w:rPr>
          <w:rFonts w:ascii="Courier New" w:hAnsi="Courier New" w:cs="Courier New"/>
        </w:rPr>
      </w:pPr>
    </w:p>
    <w:p w14:paraId="143799D8" w14:textId="77777777" w:rsidR="00E50820" w:rsidRDefault="00E50820" w:rsidP="00041C68">
      <w:pPr>
        <w:pStyle w:val="Textoindependiente"/>
        <w:tabs>
          <w:tab w:val="left" w:pos="3544"/>
        </w:tabs>
        <w:spacing w:line="276" w:lineRule="auto"/>
        <w:ind w:left="2835" w:firstLine="703"/>
        <w:rPr>
          <w:rFonts w:ascii="Courier New" w:hAnsi="Courier New" w:cs="Courier New"/>
        </w:rPr>
      </w:pPr>
      <w:r w:rsidRPr="00E50820">
        <w:rPr>
          <w:rFonts w:ascii="Courier New" w:hAnsi="Courier New" w:cs="Courier New"/>
        </w:rPr>
        <w:t xml:space="preserve">El H. Senado discutió el </w:t>
      </w:r>
      <w:r w:rsidR="00C6162F">
        <w:rPr>
          <w:rFonts w:ascii="Courier New" w:hAnsi="Courier New" w:cs="Courier New"/>
        </w:rPr>
        <w:t>p</w:t>
      </w:r>
      <w:r w:rsidRPr="00E50820">
        <w:rPr>
          <w:rFonts w:ascii="Courier New" w:hAnsi="Courier New" w:cs="Courier New"/>
        </w:rPr>
        <w:t>royecto</w:t>
      </w:r>
      <w:r w:rsidR="00C6162F">
        <w:rPr>
          <w:rFonts w:ascii="Courier New" w:hAnsi="Courier New" w:cs="Courier New"/>
        </w:rPr>
        <w:t xml:space="preserve"> de ley</w:t>
      </w:r>
      <w:r w:rsidRPr="00E50820">
        <w:rPr>
          <w:rFonts w:ascii="Courier New" w:hAnsi="Courier New" w:cs="Courier New"/>
        </w:rPr>
        <w:t xml:space="preserve"> en general, en sesiones celebradas con fecha 2 y 29 de octubre de 2019</w:t>
      </w:r>
      <w:r w:rsidR="00C6162F">
        <w:rPr>
          <w:rFonts w:ascii="Courier New" w:hAnsi="Courier New" w:cs="Courier New"/>
        </w:rPr>
        <w:t>, siendo ap</w:t>
      </w:r>
      <w:r w:rsidRPr="00E50820">
        <w:rPr>
          <w:rFonts w:ascii="Courier New" w:hAnsi="Courier New" w:cs="Courier New"/>
        </w:rPr>
        <w:t>robado en general por 25 votos a favor, 15 en contra y 2 abstenciones.</w:t>
      </w:r>
    </w:p>
    <w:p w14:paraId="3415BFAC" w14:textId="77777777" w:rsidR="00C6162F" w:rsidRPr="00E50820" w:rsidRDefault="00C6162F" w:rsidP="00041C68">
      <w:pPr>
        <w:pStyle w:val="Textoindependiente"/>
        <w:tabs>
          <w:tab w:val="left" w:pos="3544"/>
        </w:tabs>
        <w:spacing w:line="276" w:lineRule="auto"/>
        <w:ind w:left="2835" w:firstLine="703"/>
        <w:rPr>
          <w:rFonts w:ascii="Courier New" w:hAnsi="Courier New" w:cs="Courier New"/>
        </w:rPr>
      </w:pPr>
    </w:p>
    <w:p w14:paraId="4166F8E9" w14:textId="3C1FBE7B" w:rsidR="00E50820" w:rsidRDefault="00E50820" w:rsidP="00041C68">
      <w:pPr>
        <w:pStyle w:val="Textoindependiente"/>
        <w:tabs>
          <w:tab w:val="left" w:pos="3544"/>
        </w:tabs>
        <w:spacing w:line="276" w:lineRule="auto"/>
        <w:ind w:left="2835" w:firstLine="703"/>
        <w:rPr>
          <w:rFonts w:ascii="Courier New" w:hAnsi="Courier New" w:cs="Courier New"/>
        </w:rPr>
      </w:pPr>
      <w:r w:rsidRPr="00E50820">
        <w:rPr>
          <w:rFonts w:ascii="Courier New" w:hAnsi="Courier New" w:cs="Courier New"/>
        </w:rPr>
        <w:t xml:space="preserve">Con posterioridad, la </w:t>
      </w:r>
      <w:r w:rsidR="00C6162F">
        <w:rPr>
          <w:rFonts w:ascii="Courier New" w:hAnsi="Courier New" w:cs="Courier New"/>
        </w:rPr>
        <w:t xml:space="preserve">Comisión </w:t>
      </w:r>
      <w:r w:rsidR="00C6162F" w:rsidRPr="00E50820">
        <w:rPr>
          <w:rFonts w:ascii="Courier New" w:hAnsi="Courier New" w:cs="Courier New"/>
        </w:rPr>
        <w:t>especial encargada de tramitar proyectos de ley relacionados con niños, niñas y adolescente</w:t>
      </w:r>
      <w:r w:rsidRPr="00E50820">
        <w:rPr>
          <w:rFonts w:ascii="Courier New" w:hAnsi="Courier New" w:cs="Courier New"/>
        </w:rPr>
        <w:t xml:space="preserve">, con fecha 2 de noviembre de 2020, emitió el segundo informe. </w:t>
      </w:r>
      <w:r w:rsidR="00C6162F">
        <w:rPr>
          <w:rFonts w:ascii="Courier New" w:hAnsi="Courier New" w:cs="Courier New"/>
        </w:rPr>
        <w:t xml:space="preserve">Luego, </w:t>
      </w:r>
      <w:r w:rsidRPr="00E50820">
        <w:rPr>
          <w:rFonts w:ascii="Courier New" w:hAnsi="Courier New" w:cs="Courier New"/>
        </w:rPr>
        <w:t xml:space="preserve">el </w:t>
      </w:r>
      <w:r w:rsidR="00C6162F">
        <w:rPr>
          <w:rFonts w:ascii="Courier New" w:hAnsi="Courier New" w:cs="Courier New"/>
        </w:rPr>
        <w:t>p</w:t>
      </w:r>
      <w:r w:rsidRPr="00E50820">
        <w:rPr>
          <w:rFonts w:ascii="Courier New" w:hAnsi="Courier New" w:cs="Courier New"/>
        </w:rPr>
        <w:t>royecto fue revisado por la Comisión de Hacienda del H. Senado en sesiones celebradas con fecha 3, 9 y 10 de diciembre de 2020, evacuándose el informe con fecha 11 de diciembre de 2020.</w:t>
      </w:r>
    </w:p>
    <w:p w14:paraId="2667CACD" w14:textId="77777777" w:rsidR="00F03088" w:rsidRDefault="00F03088" w:rsidP="00041C68">
      <w:pPr>
        <w:pStyle w:val="Textoindependiente"/>
        <w:tabs>
          <w:tab w:val="left" w:pos="3544"/>
        </w:tabs>
        <w:spacing w:line="276" w:lineRule="auto"/>
        <w:ind w:left="2835" w:firstLine="703"/>
        <w:rPr>
          <w:rFonts w:ascii="Courier New" w:hAnsi="Courier New" w:cs="Courier New"/>
        </w:rPr>
      </w:pPr>
    </w:p>
    <w:p w14:paraId="76DBF13D" w14:textId="026A8DC4" w:rsidR="005377DD" w:rsidRDefault="00F03088" w:rsidP="00041C68">
      <w:pPr>
        <w:pStyle w:val="Textoindependiente"/>
        <w:tabs>
          <w:tab w:val="left" w:pos="3544"/>
        </w:tabs>
        <w:spacing w:line="276" w:lineRule="auto"/>
        <w:ind w:left="2835" w:firstLine="703"/>
        <w:contextualSpacing/>
        <w:rPr>
          <w:rFonts w:ascii="Courier New" w:hAnsi="Courier New" w:cs="Courier New"/>
        </w:rPr>
      </w:pPr>
      <w:r>
        <w:rPr>
          <w:rFonts w:ascii="Courier New" w:hAnsi="Courier New" w:cs="Courier New"/>
        </w:rPr>
        <w:t xml:space="preserve">En </w:t>
      </w:r>
      <w:r w:rsidR="00191F32">
        <w:rPr>
          <w:rFonts w:ascii="Courier New" w:hAnsi="Courier New" w:cs="Courier New"/>
        </w:rPr>
        <w:t xml:space="preserve">dicha </w:t>
      </w:r>
      <w:r>
        <w:rPr>
          <w:rFonts w:ascii="Courier New" w:hAnsi="Courier New" w:cs="Courier New"/>
        </w:rPr>
        <w:t>instancia se llegó</w:t>
      </w:r>
      <w:r w:rsidR="005377DD">
        <w:rPr>
          <w:rFonts w:ascii="Courier New" w:hAnsi="Courier New" w:cs="Courier New"/>
        </w:rPr>
        <w:t xml:space="preserve"> a </w:t>
      </w:r>
      <w:r w:rsidR="00191F32">
        <w:rPr>
          <w:rFonts w:ascii="Courier New" w:hAnsi="Courier New" w:cs="Courier New"/>
        </w:rPr>
        <w:t xml:space="preserve">diversos </w:t>
      </w:r>
      <w:r w:rsidR="005377DD">
        <w:rPr>
          <w:rFonts w:ascii="Courier New" w:hAnsi="Courier New" w:cs="Courier New"/>
        </w:rPr>
        <w:t xml:space="preserve">acuerdos con el </w:t>
      </w:r>
      <w:r w:rsidR="00191F32">
        <w:rPr>
          <w:rFonts w:ascii="Courier New" w:hAnsi="Courier New" w:cs="Courier New"/>
        </w:rPr>
        <w:t>E</w:t>
      </w:r>
      <w:r w:rsidR="005377DD">
        <w:rPr>
          <w:rFonts w:ascii="Courier New" w:hAnsi="Courier New" w:cs="Courier New"/>
        </w:rPr>
        <w:t xml:space="preserve">jecutivo en </w:t>
      </w:r>
      <w:r w:rsidR="00191F32">
        <w:rPr>
          <w:rFonts w:ascii="Courier New" w:hAnsi="Courier New" w:cs="Courier New"/>
        </w:rPr>
        <w:t>relación a</w:t>
      </w:r>
      <w:r w:rsidR="005377DD">
        <w:rPr>
          <w:rFonts w:ascii="Courier New" w:hAnsi="Courier New" w:cs="Courier New"/>
        </w:rPr>
        <w:t xml:space="preserve"> la implementación del sistema de protección integral y la redacción de artículos en torno a relevar el interés superior del niño</w:t>
      </w:r>
      <w:r w:rsidR="00472F84">
        <w:rPr>
          <w:rFonts w:ascii="Courier New" w:hAnsi="Courier New" w:cs="Courier New"/>
        </w:rPr>
        <w:t xml:space="preserve">, niña </w:t>
      </w:r>
      <w:r w:rsidR="00472F84">
        <w:rPr>
          <w:rFonts w:ascii="Courier New" w:hAnsi="Courier New" w:cs="Courier New"/>
        </w:rPr>
        <w:lastRenderedPageBreak/>
        <w:t>y adolescente</w:t>
      </w:r>
      <w:r w:rsidR="005377DD">
        <w:rPr>
          <w:rFonts w:ascii="Courier New" w:hAnsi="Courier New" w:cs="Courier New"/>
        </w:rPr>
        <w:t xml:space="preserve"> y el rol de las familias en su protección. Sin embargo, de manera adicional</w:t>
      </w:r>
      <w:r w:rsidR="00577458">
        <w:rPr>
          <w:rFonts w:ascii="Courier New" w:hAnsi="Courier New" w:cs="Courier New"/>
        </w:rPr>
        <w:t>,</w:t>
      </w:r>
      <w:r w:rsidR="005377DD">
        <w:rPr>
          <w:rFonts w:ascii="Courier New" w:hAnsi="Courier New" w:cs="Courier New"/>
        </w:rPr>
        <w:t xml:space="preserve"> se </w:t>
      </w:r>
      <w:r w:rsidR="00191F32">
        <w:rPr>
          <w:rFonts w:ascii="Courier New" w:hAnsi="Courier New" w:cs="Courier New"/>
        </w:rPr>
        <w:t xml:space="preserve">aprobaron </w:t>
      </w:r>
      <w:r w:rsidR="005377DD">
        <w:rPr>
          <w:rFonts w:ascii="Courier New" w:hAnsi="Courier New" w:cs="Courier New"/>
        </w:rPr>
        <w:t xml:space="preserve">indicaciones </w:t>
      </w:r>
      <w:r>
        <w:rPr>
          <w:rFonts w:ascii="Courier New" w:hAnsi="Courier New" w:cs="Courier New"/>
        </w:rPr>
        <w:t xml:space="preserve">parlamentarias </w:t>
      </w:r>
      <w:r w:rsidR="005377DD">
        <w:rPr>
          <w:rFonts w:ascii="Courier New" w:hAnsi="Courier New" w:cs="Courier New"/>
        </w:rPr>
        <w:t>que no fueron parte de</w:t>
      </w:r>
      <w:r w:rsidR="00577458">
        <w:rPr>
          <w:rFonts w:ascii="Courier New" w:hAnsi="Courier New" w:cs="Courier New"/>
        </w:rPr>
        <w:t>l</w:t>
      </w:r>
      <w:r w:rsidR="005377DD">
        <w:rPr>
          <w:rFonts w:ascii="Courier New" w:hAnsi="Courier New" w:cs="Courier New"/>
        </w:rPr>
        <w:t xml:space="preserve"> acuerdo</w:t>
      </w:r>
      <w:r w:rsidR="00472F84">
        <w:rPr>
          <w:rFonts w:ascii="Courier New" w:hAnsi="Courier New" w:cs="Courier New"/>
        </w:rPr>
        <w:t xml:space="preserve">, y que tuvieron como objeto modificar </w:t>
      </w:r>
      <w:r w:rsidR="00472F84" w:rsidRPr="00472F84">
        <w:rPr>
          <w:rFonts w:ascii="Courier New" w:hAnsi="Courier New" w:cs="Courier New"/>
        </w:rPr>
        <w:t xml:space="preserve">la Ley de Tribunales de Familia </w:t>
      </w:r>
      <w:r w:rsidR="00472F84">
        <w:rPr>
          <w:rFonts w:ascii="Courier New" w:hAnsi="Courier New" w:cs="Courier New"/>
        </w:rPr>
        <w:t xml:space="preserve">e introducir </w:t>
      </w:r>
      <w:r w:rsidR="00472F84" w:rsidRPr="00472F84">
        <w:rPr>
          <w:rFonts w:ascii="Courier New" w:hAnsi="Courier New" w:cs="Courier New"/>
        </w:rPr>
        <w:t>la</w:t>
      </w:r>
      <w:r w:rsidR="00472F84">
        <w:rPr>
          <w:rFonts w:ascii="Courier New" w:hAnsi="Courier New" w:cs="Courier New"/>
        </w:rPr>
        <w:t xml:space="preserve"> participación</w:t>
      </w:r>
      <w:r w:rsidR="00472F84" w:rsidRPr="00472F84">
        <w:rPr>
          <w:rFonts w:ascii="Courier New" w:hAnsi="Courier New" w:cs="Courier New"/>
        </w:rPr>
        <w:t xml:space="preserve"> de abogados en trámite</w:t>
      </w:r>
      <w:r w:rsidR="00472F84">
        <w:rPr>
          <w:rFonts w:ascii="Courier New" w:hAnsi="Courier New" w:cs="Courier New"/>
        </w:rPr>
        <w:t>s</w:t>
      </w:r>
      <w:r w:rsidR="00472F84" w:rsidRPr="00472F84">
        <w:rPr>
          <w:rFonts w:ascii="Courier New" w:hAnsi="Courier New" w:cs="Courier New"/>
        </w:rPr>
        <w:t xml:space="preserve"> administrativo</w:t>
      </w:r>
      <w:r w:rsidR="00472F84">
        <w:rPr>
          <w:rFonts w:ascii="Courier New" w:hAnsi="Courier New" w:cs="Courier New"/>
        </w:rPr>
        <w:t>s</w:t>
      </w:r>
      <w:r w:rsidR="00472F84" w:rsidRPr="00472F84">
        <w:rPr>
          <w:rFonts w:ascii="Courier New" w:hAnsi="Courier New" w:cs="Courier New"/>
        </w:rPr>
        <w:t xml:space="preserve"> y en todo momento</w:t>
      </w:r>
      <w:r w:rsidR="00472F84">
        <w:rPr>
          <w:rFonts w:ascii="Courier New" w:hAnsi="Courier New" w:cs="Courier New"/>
        </w:rPr>
        <w:t>.</w:t>
      </w:r>
      <w:r w:rsidR="005377DD">
        <w:rPr>
          <w:rFonts w:ascii="Courier New" w:hAnsi="Courier New" w:cs="Courier New"/>
        </w:rPr>
        <w:t xml:space="preserve"> </w:t>
      </w:r>
      <w:r w:rsidR="00472F84">
        <w:rPr>
          <w:rFonts w:ascii="Courier New" w:hAnsi="Courier New" w:cs="Courier New"/>
        </w:rPr>
        <w:t xml:space="preserve">La </w:t>
      </w:r>
      <w:r w:rsidR="00191F32">
        <w:rPr>
          <w:rFonts w:ascii="Courier New" w:hAnsi="Courier New" w:cs="Courier New"/>
        </w:rPr>
        <w:t xml:space="preserve">aprobación </w:t>
      </w:r>
      <w:r w:rsidR="00472F84">
        <w:rPr>
          <w:rFonts w:ascii="Courier New" w:hAnsi="Courier New" w:cs="Courier New"/>
        </w:rPr>
        <w:t>de estas indicaciones</w:t>
      </w:r>
      <w:r w:rsidR="005377DD">
        <w:rPr>
          <w:rFonts w:ascii="Courier New" w:hAnsi="Courier New" w:cs="Courier New"/>
        </w:rPr>
        <w:t xml:space="preserve"> atenta contra </w:t>
      </w:r>
      <w:r w:rsidR="00577458">
        <w:rPr>
          <w:rFonts w:ascii="Courier New" w:hAnsi="Courier New" w:cs="Courier New"/>
        </w:rPr>
        <w:t>uno de los principales objetivos de esta ley</w:t>
      </w:r>
      <w:r w:rsidR="00472F84">
        <w:rPr>
          <w:rFonts w:ascii="Courier New" w:hAnsi="Courier New" w:cs="Courier New"/>
        </w:rPr>
        <w:t xml:space="preserve">, fundamental </w:t>
      </w:r>
      <w:r w:rsidR="004A2F40">
        <w:rPr>
          <w:rFonts w:ascii="Courier New" w:hAnsi="Courier New" w:cs="Courier New"/>
        </w:rPr>
        <w:t>para que la protección que se busca a dar a los niños, niñas y adolescentes sea los más eficiente y expedita posible</w:t>
      </w:r>
      <w:r w:rsidR="00577458">
        <w:rPr>
          <w:rFonts w:ascii="Courier New" w:hAnsi="Courier New" w:cs="Courier New"/>
        </w:rPr>
        <w:t xml:space="preserve">, </w:t>
      </w:r>
      <w:r w:rsidR="00137E2C">
        <w:rPr>
          <w:rFonts w:ascii="Courier New" w:hAnsi="Courier New" w:cs="Courier New"/>
        </w:rPr>
        <w:t xml:space="preserve">que es </w:t>
      </w:r>
      <w:r w:rsidR="005377DD">
        <w:rPr>
          <w:rFonts w:ascii="Courier New" w:hAnsi="Courier New" w:cs="Courier New"/>
        </w:rPr>
        <w:t>la desjudicialización d</w:t>
      </w:r>
      <w:r w:rsidR="004A2F40">
        <w:rPr>
          <w:rFonts w:ascii="Courier New" w:hAnsi="Courier New" w:cs="Courier New"/>
        </w:rPr>
        <w:t>el</w:t>
      </w:r>
      <w:r w:rsidR="005377DD">
        <w:rPr>
          <w:rFonts w:ascii="Courier New" w:hAnsi="Courier New" w:cs="Courier New"/>
        </w:rPr>
        <w:t xml:space="preserve"> sistema</w:t>
      </w:r>
      <w:r w:rsidR="00137E2C">
        <w:rPr>
          <w:rFonts w:ascii="Courier New" w:hAnsi="Courier New" w:cs="Courier New"/>
        </w:rPr>
        <w:t xml:space="preserve"> de protección</w:t>
      </w:r>
      <w:r>
        <w:rPr>
          <w:rFonts w:ascii="Courier New" w:hAnsi="Courier New" w:cs="Courier New"/>
        </w:rPr>
        <w:t>.</w:t>
      </w:r>
      <w:r w:rsidR="005377DD">
        <w:rPr>
          <w:rFonts w:ascii="Courier New" w:hAnsi="Courier New" w:cs="Courier New"/>
        </w:rPr>
        <w:t xml:space="preserve"> </w:t>
      </w:r>
    </w:p>
    <w:p w14:paraId="6EC29809" w14:textId="77777777" w:rsidR="00C6162F" w:rsidRPr="00E50820" w:rsidRDefault="00C6162F" w:rsidP="00041C68">
      <w:pPr>
        <w:pStyle w:val="Textoindependiente"/>
        <w:tabs>
          <w:tab w:val="left" w:pos="3544"/>
        </w:tabs>
        <w:spacing w:line="276" w:lineRule="auto"/>
        <w:ind w:left="2835" w:firstLine="705"/>
        <w:contextualSpacing/>
        <w:rPr>
          <w:rFonts w:ascii="Courier New" w:hAnsi="Courier New" w:cs="Courier New"/>
        </w:rPr>
      </w:pPr>
    </w:p>
    <w:p w14:paraId="3A4F7A3F" w14:textId="5A03C3CA" w:rsidR="00E50820" w:rsidRDefault="00E50820" w:rsidP="00041C68">
      <w:pPr>
        <w:pStyle w:val="Textoindependiente"/>
        <w:tabs>
          <w:tab w:val="left" w:pos="3544"/>
        </w:tabs>
        <w:spacing w:line="276" w:lineRule="auto"/>
        <w:ind w:left="2835" w:firstLine="705"/>
        <w:contextualSpacing/>
        <w:rPr>
          <w:rFonts w:ascii="Courier New" w:hAnsi="Courier New" w:cs="Courier New"/>
        </w:rPr>
      </w:pPr>
      <w:r w:rsidRPr="00E50820">
        <w:rPr>
          <w:rFonts w:ascii="Courier New" w:hAnsi="Courier New" w:cs="Courier New"/>
        </w:rPr>
        <w:t xml:space="preserve">La Sala del H. Senado comenzó la discusión en particular del </w:t>
      </w:r>
      <w:r w:rsidR="002A6636">
        <w:rPr>
          <w:rFonts w:ascii="Courier New" w:hAnsi="Courier New" w:cs="Courier New"/>
        </w:rPr>
        <w:t>p</w:t>
      </w:r>
      <w:r w:rsidRPr="00E50820">
        <w:rPr>
          <w:rFonts w:ascii="Courier New" w:hAnsi="Courier New" w:cs="Courier New"/>
        </w:rPr>
        <w:t>royecto en la sesión celebrada con fecha 22 de diciembre de 2020</w:t>
      </w:r>
      <w:r w:rsidR="00FC20E4">
        <w:rPr>
          <w:rFonts w:ascii="Courier New" w:hAnsi="Courier New" w:cs="Courier New"/>
        </w:rPr>
        <w:t>, terminándose de votar el día 27 de enero de 2021</w:t>
      </w:r>
      <w:r w:rsidRPr="00E50820">
        <w:rPr>
          <w:rFonts w:ascii="Courier New" w:hAnsi="Courier New" w:cs="Courier New"/>
        </w:rPr>
        <w:t xml:space="preserve">. </w:t>
      </w:r>
    </w:p>
    <w:p w14:paraId="161188CC" w14:textId="77777777" w:rsidR="00FC20E4" w:rsidRPr="00E50820" w:rsidRDefault="00FC20E4" w:rsidP="00041C68">
      <w:pPr>
        <w:pStyle w:val="Textoindependiente"/>
        <w:tabs>
          <w:tab w:val="left" w:pos="3544"/>
        </w:tabs>
        <w:spacing w:line="276" w:lineRule="auto"/>
        <w:ind w:left="2835" w:firstLine="705"/>
        <w:contextualSpacing/>
        <w:rPr>
          <w:rFonts w:ascii="Courier New" w:hAnsi="Courier New" w:cs="Courier New"/>
        </w:rPr>
      </w:pPr>
    </w:p>
    <w:p w14:paraId="39B9BFA5" w14:textId="5D7AF0AD" w:rsidR="002A6636" w:rsidRDefault="00E50820" w:rsidP="00041C68">
      <w:pPr>
        <w:pStyle w:val="Textoindependiente"/>
        <w:spacing w:line="276" w:lineRule="auto"/>
        <w:ind w:left="2880" w:firstLine="709"/>
        <w:contextualSpacing/>
        <w:rPr>
          <w:rFonts w:ascii="Courier New" w:hAnsi="Courier New" w:cs="Courier New"/>
          <w:szCs w:val="24"/>
          <w:lang w:val="es-CL"/>
        </w:rPr>
      </w:pPr>
      <w:r w:rsidRPr="00E50820">
        <w:rPr>
          <w:rFonts w:ascii="Courier New" w:hAnsi="Courier New" w:cs="Courier New"/>
        </w:rPr>
        <w:t xml:space="preserve">Con fecha 25 de marzo de 2021, la Sala de la H. Cámara de Diputados, en tercer trámite constitucional, rechazó parcialmente las modificaciones introducidas al </w:t>
      </w:r>
      <w:r w:rsidR="002A6636">
        <w:rPr>
          <w:rFonts w:ascii="Courier New" w:hAnsi="Courier New" w:cs="Courier New"/>
        </w:rPr>
        <w:t>p</w:t>
      </w:r>
      <w:r w:rsidRPr="00E50820">
        <w:rPr>
          <w:rFonts w:ascii="Courier New" w:hAnsi="Courier New" w:cs="Courier New"/>
        </w:rPr>
        <w:t>royecto</w:t>
      </w:r>
      <w:r w:rsidR="002A6636">
        <w:rPr>
          <w:rFonts w:ascii="Courier New" w:hAnsi="Courier New" w:cs="Courier New"/>
        </w:rPr>
        <w:t xml:space="preserve"> de ley</w:t>
      </w:r>
      <w:r w:rsidRPr="00E50820">
        <w:rPr>
          <w:rFonts w:ascii="Courier New" w:hAnsi="Courier New" w:cs="Courier New"/>
        </w:rPr>
        <w:t xml:space="preserve"> por el H. Senado</w:t>
      </w:r>
      <w:r w:rsidR="002A6636">
        <w:rPr>
          <w:rFonts w:ascii="Courier New" w:hAnsi="Courier New" w:cs="Courier New"/>
        </w:rPr>
        <w:t>,</w:t>
      </w:r>
      <w:r w:rsidR="002A6636" w:rsidRPr="002A6636">
        <w:rPr>
          <w:rFonts w:ascii="Courier New" w:hAnsi="Courier New" w:cs="Courier New"/>
        </w:rPr>
        <w:t xml:space="preserve"> </w:t>
      </w:r>
      <w:r w:rsidR="002A6636">
        <w:rPr>
          <w:rFonts w:ascii="Courier New" w:hAnsi="Courier New" w:cs="Courier New"/>
        </w:rPr>
        <w:t xml:space="preserve">constituyéndose una Comisión Mixta para resolver las divergencias entre ambas Cámaras, </w:t>
      </w:r>
      <w:r w:rsidR="002A6636">
        <w:rPr>
          <w:rFonts w:ascii="Courier New" w:hAnsi="Courier New" w:cs="Courier New"/>
          <w:szCs w:val="24"/>
          <w:lang w:val="es-CL"/>
        </w:rPr>
        <w:t>procediendo a nombrar los integrantes de dicha comisión.</w:t>
      </w:r>
    </w:p>
    <w:p w14:paraId="25F9E600" w14:textId="507003F3" w:rsidR="00E50820" w:rsidRDefault="00E50820" w:rsidP="00041C68">
      <w:pPr>
        <w:pStyle w:val="Textoindependiente"/>
        <w:tabs>
          <w:tab w:val="left" w:pos="3544"/>
        </w:tabs>
        <w:spacing w:line="276" w:lineRule="auto"/>
        <w:ind w:left="2835" w:firstLine="705"/>
        <w:contextualSpacing/>
        <w:rPr>
          <w:rFonts w:ascii="Courier New" w:hAnsi="Courier New" w:cs="Courier New"/>
        </w:rPr>
      </w:pPr>
      <w:r w:rsidRPr="00E50820">
        <w:rPr>
          <w:rFonts w:ascii="Courier New" w:hAnsi="Courier New" w:cs="Courier New"/>
        </w:rPr>
        <w:t xml:space="preserve"> </w:t>
      </w:r>
    </w:p>
    <w:p w14:paraId="3BE45066" w14:textId="77777777" w:rsidR="00E50820" w:rsidRDefault="00E50820" w:rsidP="00041C68">
      <w:pPr>
        <w:pStyle w:val="Textoindependiente"/>
        <w:tabs>
          <w:tab w:val="left" w:pos="3544"/>
        </w:tabs>
        <w:spacing w:line="276" w:lineRule="auto"/>
        <w:ind w:left="2835" w:firstLine="705"/>
        <w:contextualSpacing/>
        <w:rPr>
          <w:rFonts w:ascii="Courier New" w:hAnsi="Courier New" w:cs="Courier New"/>
        </w:rPr>
      </w:pPr>
      <w:r w:rsidRPr="00E50820">
        <w:rPr>
          <w:rFonts w:ascii="Courier New" w:hAnsi="Courier New" w:cs="Courier New"/>
        </w:rPr>
        <w:t xml:space="preserve">El informe de la Comisión Mixta fue aprobado con fecha 16 de junio de 2021 por la Sala de la H. Cámara de Diputados, y con fecha 23 de junio de 2021 por la Sala del H. Senado. Finalmente, la H. Cámara de Diputados con fecha 25 de junio de 2021, envió el oficio al Ejecutivo comunicando la aprobación del Proyecto, consultando si S.E. el Presidente de la República hará uso de la facultad que le confiere el artículo 73 de la Constitución. </w:t>
      </w:r>
    </w:p>
    <w:p w14:paraId="40ED2029" w14:textId="77777777" w:rsidR="00C019FD" w:rsidRDefault="00C019FD" w:rsidP="00041C68">
      <w:pPr>
        <w:pStyle w:val="Textoindependiente"/>
        <w:tabs>
          <w:tab w:val="left" w:pos="3544"/>
        </w:tabs>
        <w:spacing w:line="276" w:lineRule="auto"/>
        <w:ind w:left="2835" w:firstLine="705"/>
        <w:rPr>
          <w:rFonts w:ascii="Courier New" w:hAnsi="Courier New" w:cs="Courier New"/>
        </w:rPr>
      </w:pPr>
    </w:p>
    <w:p w14:paraId="63F7AD31" w14:textId="77777777" w:rsidR="00AF077D" w:rsidRDefault="00C019FD" w:rsidP="00041C68">
      <w:pPr>
        <w:pStyle w:val="Textoindependiente"/>
        <w:tabs>
          <w:tab w:val="left" w:pos="3544"/>
        </w:tabs>
        <w:spacing w:line="276" w:lineRule="auto"/>
        <w:ind w:left="2835" w:firstLine="703"/>
        <w:contextualSpacing/>
        <w:rPr>
          <w:rFonts w:ascii="Courier New" w:hAnsi="Courier New" w:cs="Courier New"/>
        </w:rPr>
      </w:pPr>
      <w:r>
        <w:rPr>
          <w:rFonts w:ascii="Courier New" w:hAnsi="Courier New" w:cs="Courier New"/>
        </w:rPr>
        <w:t>Cabe señalar, además, que con fecha 29 de junio del presente año, se presentaron dos requerimientos de inconstitucionalidad, deducidos por</w:t>
      </w:r>
      <w:r w:rsidR="00AF077D">
        <w:rPr>
          <w:rFonts w:ascii="Courier New" w:hAnsi="Courier New" w:cs="Courier New"/>
        </w:rPr>
        <w:t xml:space="preserve"> más de la cuarta parte de los miembros en ejercicio del H</w:t>
      </w:r>
      <w:r>
        <w:rPr>
          <w:rFonts w:ascii="Courier New" w:hAnsi="Courier New" w:cs="Courier New"/>
        </w:rPr>
        <w:t xml:space="preserve">. </w:t>
      </w:r>
      <w:r w:rsidR="00AF077D">
        <w:rPr>
          <w:rFonts w:ascii="Courier New" w:hAnsi="Courier New" w:cs="Courier New"/>
        </w:rPr>
        <w:t xml:space="preserve">Senado y de la </w:t>
      </w:r>
      <w:r>
        <w:rPr>
          <w:rFonts w:ascii="Courier New" w:hAnsi="Courier New" w:cs="Courier New"/>
        </w:rPr>
        <w:t>H.</w:t>
      </w:r>
      <w:r w:rsidR="00AF077D">
        <w:rPr>
          <w:rFonts w:ascii="Courier New" w:hAnsi="Courier New" w:cs="Courier New"/>
        </w:rPr>
        <w:t xml:space="preserve"> </w:t>
      </w:r>
      <w:r w:rsidR="00AF077D">
        <w:rPr>
          <w:rFonts w:ascii="Courier New" w:hAnsi="Courier New" w:cs="Courier New"/>
        </w:rPr>
        <w:lastRenderedPageBreak/>
        <w:t>Cámara de Diputados</w:t>
      </w:r>
      <w:r>
        <w:rPr>
          <w:rFonts w:ascii="Courier New" w:hAnsi="Courier New" w:cs="Courier New"/>
        </w:rPr>
        <w:t>, correspondientes a los roles N°</w:t>
      </w:r>
      <w:r w:rsidR="00AF077D">
        <w:rPr>
          <w:rFonts w:ascii="Courier New" w:hAnsi="Courier New" w:cs="Courier New"/>
        </w:rPr>
        <w:t xml:space="preserve"> </w:t>
      </w:r>
      <w:r>
        <w:rPr>
          <w:rFonts w:ascii="Courier New" w:hAnsi="Courier New" w:cs="Courier New"/>
        </w:rPr>
        <w:t xml:space="preserve">11.315-21-CPT y 11.317-21-CPT, respectivamente, respecto de ciertas frases en los incisos primero y segundo del artículo 11, en los incisos cuarto y quinto del artículo 31 y en el inciso cuarto del artículo 41. </w:t>
      </w:r>
      <w:r w:rsidR="00AF077D">
        <w:rPr>
          <w:rFonts w:ascii="Courier New" w:hAnsi="Courier New" w:cs="Courier New"/>
        </w:rPr>
        <w:t xml:space="preserve">En audiencia celebrada con fecha 15 de julio, se verificó la vista de la causa, adoptándose los siguientes acuerdos por el </w:t>
      </w:r>
      <w:r w:rsidR="004D49FF">
        <w:rPr>
          <w:rFonts w:ascii="Courier New" w:hAnsi="Courier New" w:cs="Courier New"/>
        </w:rPr>
        <w:t xml:space="preserve">Excmo. </w:t>
      </w:r>
      <w:r w:rsidR="00AF077D">
        <w:rPr>
          <w:rFonts w:ascii="Courier New" w:hAnsi="Courier New" w:cs="Courier New"/>
        </w:rPr>
        <w:t>Tribunal Constitucional:</w:t>
      </w:r>
    </w:p>
    <w:p w14:paraId="2FBC2B03" w14:textId="77777777" w:rsidR="00AF077D" w:rsidRDefault="00AF077D" w:rsidP="00041C68">
      <w:pPr>
        <w:pStyle w:val="Textoindependiente"/>
        <w:tabs>
          <w:tab w:val="left" w:pos="3544"/>
        </w:tabs>
        <w:spacing w:line="276" w:lineRule="auto"/>
        <w:ind w:left="2835" w:firstLine="705"/>
        <w:rPr>
          <w:rFonts w:ascii="Courier New" w:hAnsi="Courier New" w:cs="Courier New"/>
        </w:rPr>
      </w:pPr>
    </w:p>
    <w:p w14:paraId="60CACF61" w14:textId="1052CFCD" w:rsidR="0048480F" w:rsidRPr="0044790A" w:rsidRDefault="0048480F" w:rsidP="00041C68">
      <w:pPr>
        <w:pStyle w:val="Textoindependiente"/>
        <w:numPr>
          <w:ilvl w:val="0"/>
          <w:numId w:val="19"/>
        </w:numPr>
        <w:tabs>
          <w:tab w:val="left" w:pos="3544"/>
        </w:tabs>
        <w:spacing w:line="276" w:lineRule="auto"/>
        <w:ind w:left="2898" w:firstLine="642"/>
        <w:rPr>
          <w:rFonts w:ascii="Courier New" w:hAnsi="Courier New" w:cs="Courier New"/>
        </w:rPr>
      </w:pPr>
      <w:r>
        <w:t>R</w:t>
      </w:r>
      <w:r w:rsidR="00AF077D">
        <w:t xml:space="preserve">especto del artículo 11, inciso primero, en la frase: “en cuyo caso las limitaciones deben interpretarse siempre de modo restrictivo.”; </w:t>
      </w:r>
      <w:r>
        <w:t>e</w:t>
      </w:r>
      <w:r w:rsidR="00AF077D">
        <w:t xml:space="preserve"> inciso segundo, en la frase: “que les permiten, progresivamente, requerir menor dirección y orientación por parte de los padres y/o madres, representantes legales o las personas que los tengan legalmente a su cuidado,”</w:t>
      </w:r>
      <w:r w:rsidR="00783C0A">
        <w:t xml:space="preserve">: </w:t>
      </w:r>
      <w:r>
        <w:t>se</w:t>
      </w:r>
      <w:r w:rsidR="00AF077D">
        <w:t xml:space="preserve"> </w:t>
      </w:r>
      <w:r>
        <w:t xml:space="preserve">resolvió acoger el requerimiento, por lo que </w:t>
      </w:r>
      <w:r w:rsidR="004A2F40">
        <w:t xml:space="preserve">ambas frases </w:t>
      </w:r>
      <w:r>
        <w:t>se declar</w:t>
      </w:r>
      <w:r w:rsidR="004A2F40">
        <w:t>aron</w:t>
      </w:r>
      <w:r>
        <w:t xml:space="preserve"> contraria</w:t>
      </w:r>
      <w:r w:rsidR="00EA595E">
        <w:t>s</w:t>
      </w:r>
      <w:r>
        <w:t xml:space="preserve"> a la Constitución Política de la República </w:t>
      </w:r>
      <w:r w:rsidR="004A2F40">
        <w:t xml:space="preserve">y </w:t>
      </w:r>
      <w:r>
        <w:t>deberá</w:t>
      </w:r>
      <w:r w:rsidR="004A2F40">
        <w:t>n</w:t>
      </w:r>
      <w:r>
        <w:t xml:space="preserve"> ser eliminada</w:t>
      </w:r>
      <w:r w:rsidR="00EA595E">
        <w:t>s</w:t>
      </w:r>
      <w:r>
        <w:t xml:space="preserve"> del texto del proyecto de ley.</w:t>
      </w:r>
    </w:p>
    <w:p w14:paraId="53FA980E" w14:textId="77777777" w:rsidR="0044790A" w:rsidRPr="004C330D" w:rsidRDefault="0044790A" w:rsidP="00041C68">
      <w:pPr>
        <w:pStyle w:val="Textoindependiente"/>
        <w:tabs>
          <w:tab w:val="left" w:pos="3544"/>
        </w:tabs>
        <w:spacing w:line="276" w:lineRule="auto"/>
        <w:ind w:left="3540"/>
        <w:rPr>
          <w:rFonts w:ascii="Courier New" w:hAnsi="Courier New" w:cs="Courier New"/>
        </w:rPr>
      </w:pPr>
    </w:p>
    <w:p w14:paraId="22736140" w14:textId="4CCD5379" w:rsidR="0044790A" w:rsidRPr="00041C68" w:rsidRDefault="0048480F" w:rsidP="00041C68">
      <w:pPr>
        <w:pStyle w:val="Textoindependiente"/>
        <w:numPr>
          <w:ilvl w:val="0"/>
          <w:numId w:val="19"/>
        </w:numPr>
        <w:tabs>
          <w:tab w:val="left" w:pos="3544"/>
        </w:tabs>
        <w:spacing w:line="276" w:lineRule="auto"/>
        <w:ind w:left="2898" w:firstLine="642"/>
        <w:rPr>
          <w:rFonts w:ascii="Courier New" w:hAnsi="Courier New" w:cs="Courier New"/>
        </w:rPr>
      </w:pPr>
      <w:r>
        <w:t xml:space="preserve">Respecto del </w:t>
      </w:r>
      <w:r w:rsidR="00AF077D">
        <w:t xml:space="preserve">artículo 31, inciso cuarto, en la frase “,o por sí solos, si su edad y el grado de autonomía con el que se desenvuelven así lo permitieren.”; </w:t>
      </w:r>
      <w:r>
        <w:t>e</w:t>
      </w:r>
      <w:r w:rsidR="00AF077D">
        <w:t xml:space="preserve"> inciso quinto, en la frase “, o por sí mismos, si su edad, grado de madurez y la autonomía con la que se desenvuelven así lo permitieren.”</w:t>
      </w:r>
      <w:r w:rsidR="00EA595E">
        <w:t>: se resolvió</w:t>
      </w:r>
      <w:r w:rsidR="00F03AEE">
        <w:t>, de igual manera,</w:t>
      </w:r>
      <w:r w:rsidR="00EA595E">
        <w:t xml:space="preserve"> acoger l</w:t>
      </w:r>
      <w:r w:rsidR="000B4619">
        <w:t>os</w:t>
      </w:r>
      <w:r w:rsidR="00EA595E">
        <w:t xml:space="preserve"> requerimiento</w:t>
      </w:r>
      <w:r w:rsidR="000B4619">
        <w:t>s</w:t>
      </w:r>
      <w:r w:rsidR="00EA595E">
        <w:t xml:space="preserve">, </w:t>
      </w:r>
      <w:r w:rsidR="00F03AEE">
        <w:t xml:space="preserve">declarándose </w:t>
      </w:r>
      <w:r w:rsidR="00EA595E">
        <w:t xml:space="preserve"> contrarias a la Constitución Política de la República dichas frases, </w:t>
      </w:r>
      <w:r w:rsidR="00F03AEE">
        <w:t>debiendo</w:t>
      </w:r>
      <w:r w:rsidR="00EA595E">
        <w:t xml:space="preserve"> ser eliminadas del texto del proyecto de ley</w:t>
      </w:r>
      <w:r w:rsidR="00AF077D">
        <w:t xml:space="preserve">. </w:t>
      </w:r>
    </w:p>
    <w:p w14:paraId="7704C31C" w14:textId="77777777" w:rsidR="00041C68" w:rsidRPr="00041C68" w:rsidRDefault="00041C68" w:rsidP="00112A2D">
      <w:pPr>
        <w:pStyle w:val="Textoindependiente"/>
        <w:tabs>
          <w:tab w:val="left" w:pos="3544"/>
        </w:tabs>
        <w:spacing w:line="276" w:lineRule="auto"/>
        <w:ind w:left="3540"/>
        <w:rPr>
          <w:rFonts w:ascii="Courier New" w:hAnsi="Courier New" w:cs="Courier New"/>
        </w:rPr>
      </w:pPr>
    </w:p>
    <w:p w14:paraId="331CE866" w14:textId="7C08166F" w:rsidR="00AF077D" w:rsidRPr="0044790A" w:rsidRDefault="0048480F" w:rsidP="00041C68">
      <w:pPr>
        <w:pStyle w:val="Textoindependiente"/>
        <w:numPr>
          <w:ilvl w:val="0"/>
          <w:numId w:val="19"/>
        </w:numPr>
        <w:tabs>
          <w:tab w:val="left" w:pos="3544"/>
        </w:tabs>
        <w:spacing w:line="276" w:lineRule="auto"/>
        <w:ind w:left="2898" w:firstLine="642"/>
        <w:rPr>
          <w:rFonts w:ascii="Courier New" w:hAnsi="Courier New" w:cs="Courier New"/>
        </w:rPr>
      </w:pPr>
      <w:r>
        <w:t>R</w:t>
      </w:r>
      <w:r w:rsidR="00AF077D">
        <w:t xml:space="preserve">especto del </w:t>
      </w:r>
      <w:r w:rsidR="004D49FF">
        <w:t>artículo</w:t>
      </w:r>
      <w:r w:rsidR="00AF077D">
        <w:t xml:space="preserve"> 41, inciso cuarto, en la frase “, de carácter laico y no sexista,”</w:t>
      </w:r>
      <w:r w:rsidR="00EA595E">
        <w:t>:</w:t>
      </w:r>
      <w:r w:rsidR="004D49FF">
        <w:t xml:space="preserve"> se r</w:t>
      </w:r>
      <w:r w:rsidR="00AF077D">
        <w:t>esolvió acoger l</w:t>
      </w:r>
      <w:r w:rsidR="000B4619">
        <w:t>os</w:t>
      </w:r>
      <w:r w:rsidR="00AF077D">
        <w:t xml:space="preserve"> requerimiento</w:t>
      </w:r>
      <w:r w:rsidR="000B4619">
        <w:t>s</w:t>
      </w:r>
      <w:r w:rsidR="00AF077D">
        <w:t xml:space="preserve">, </w:t>
      </w:r>
      <w:r w:rsidR="00F03AEE">
        <w:t>declarándose la expresión</w:t>
      </w:r>
      <w:r w:rsidR="00AF077D">
        <w:t xml:space="preserve"> contraria a la Constitución Política de la República, </w:t>
      </w:r>
      <w:r w:rsidR="00F03AEE">
        <w:t>por lo que también deberá</w:t>
      </w:r>
      <w:r w:rsidR="00AF077D">
        <w:t xml:space="preserve"> ser eliminada del texto del proyecto de ley.</w:t>
      </w:r>
    </w:p>
    <w:p w14:paraId="28ED2EAD" w14:textId="77777777" w:rsidR="0044790A" w:rsidRDefault="0044790A" w:rsidP="00041C68">
      <w:pPr>
        <w:pStyle w:val="Prrafodelista"/>
        <w:spacing w:line="276" w:lineRule="auto"/>
        <w:rPr>
          <w:rFonts w:ascii="Courier New" w:hAnsi="Courier New" w:cs="Courier New"/>
        </w:rPr>
      </w:pPr>
    </w:p>
    <w:p w14:paraId="324B266B" w14:textId="77777777" w:rsidR="004B19AF" w:rsidRPr="008A3016" w:rsidRDefault="004B19AF" w:rsidP="00041C68">
      <w:pPr>
        <w:pStyle w:val="Ttulo1"/>
        <w:spacing w:before="0" w:after="0" w:line="276" w:lineRule="auto"/>
        <w:ind w:left="3555"/>
        <w:contextualSpacing/>
        <w:jc w:val="both"/>
        <w:rPr>
          <w:rFonts w:ascii="Courier New" w:hAnsi="Courier New" w:cs="Courier New"/>
          <w:caps w:val="0"/>
          <w:spacing w:val="-3"/>
          <w:kern w:val="0"/>
          <w:szCs w:val="24"/>
        </w:rPr>
      </w:pPr>
      <w:r w:rsidRPr="008A3016">
        <w:rPr>
          <w:rFonts w:ascii="Courier New" w:hAnsi="Courier New" w:cs="Courier New"/>
          <w:caps w:val="0"/>
          <w:spacing w:val="-3"/>
          <w:kern w:val="0"/>
          <w:szCs w:val="24"/>
        </w:rPr>
        <w:lastRenderedPageBreak/>
        <w:t>FUNDAMENTO DE LAS OBSERVACIONES</w:t>
      </w:r>
    </w:p>
    <w:p w14:paraId="080D9524" w14:textId="77777777" w:rsidR="004B19AF" w:rsidRPr="008A3016" w:rsidRDefault="004B19AF" w:rsidP="00041C68">
      <w:pPr>
        <w:spacing w:line="276" w:lineRule="auto"/>
        <w:contextualSpacing/>
        <w:rPr>
          <w:rFonts w:ascii="Courier New" w:hAnsi="Courier New" w:cs="Courier New"/>
          <w:szCs w:val="24"/>
        </w:rPr>
      </w:pPr>
    </w:p>
    <w:p w14:paraId="0C1F3762" w14:textId="5D518A1F" w:rsidR="00037050" w:rsidRDefault="00037050" w:rsidP="00041C68">
      <w:pPr>
        <w:pStyle w:val="Textoindependiente"/>
        <w:tabs>
          <w:tab w:val="left" w:pos="3544"/>
        </w:tabs>
        <w:spacing w:line="276" w:lineRule="auto"/>
        <w:ind w:left="2835" w:firstLine="705"/>
        <w:contextualSpacing/>
        <w:rPr>
          <w:rFonts w:ascii="Courier New" w:hAnsi="Courier New" w:cs="Courier New"/>
        </w:rPr>
      </w:pPr>
      <w:r>
        <w:rPr>
          <w:rFonts w:ascii="Courier New" w:hAnsi="Courier New" w:cs="Courier New"/>
        </w:rPr>
        <w:t xml:space="preserve">En virtud de las modificaciones introducidas al proyecto de ley durante su tramitación legislativa, en el texto final aprobado por el Honorable Congreso Nacional, existen </w:t>
      </w:r>
      <w:r w:rsidR="00A63427">
        <w:rPr>
          <w:rFonts w:ascii="Courier New" w:hAnsi="Courier New" w:cs="Courier New"/>
        </w:rPr>
        <w:t xml:space="preserve">ciertas </w:t>
      </w:r>
      <w:r>
        <w:rPr>
          <w:rFonts w:ascii="Courier New" w:hAnsi="Courier New" w:cs="Courier New"/>
        </w:rPr>
        <w:t xml:space="preserve">normas que podrían poner en riesgo </w:t>
      </w:r>
      <w:r w:rsidR="000B4619">
        <w:rPr>
          <w:rFonts w:ascii="Courier New" w:hAnsi="Courier New" w:cs="Courier New"/>
        </w:rPr>
        <w:t xml:space="preserve">ciertos </w:t>
      </w:r>
      <w:r>
        <w:rPr>
          <w:rFonts w:ascii="Courier New" w:hAnsi="Courier New" w:cs="Courier New"/>
        </w:rPr>
        <w:t xml:space="preserve">principios y derechos fundamentales necesarios para cumplir a cabalidad con el fin último de la ley, </w:t>
      </w:r>
      <w:r w:rsidR="00E97EFB">
        <w:rPr>
          <w:rFonts w:ascii="Courier New" w:hAnsi="Courier New" w:cs="Courier New"/>
        </w:rPr>
        <w:t xml:space="preserve">que es </w:t>
      </w:r>
      <w:r>
        <w:rPr>
          <w:rFonts w:ascii="Courier New" w:hAnsi="Courier New" w:cs="Courier New"/>
        </w:rPr>
        <w:t>la creación de un nuevo sistema de garantías y protección integral a la niñez y la adolescencia.</w:t>
      </w:r>
    </w:p>
    <w:p w14:paraId="249C7203" w14:textId="77777777" w:rsidR="00037050" w:rsidRDefault="00037050" w:rsidP="00041C68">
      <w:pPr>
        <w:pStyle w:val="Textoindependiente"/>
        <w:tabs>
          <w:tab w:val="left" w:pos="3544"/>
        </w:tabs>
        <w:spacing w:line="276" w:lineRule="auto"/>
        <w:ind w:left="2835" w:firstLine="705"/>
        <w:contextualSpacing/>
        <w:rPr>
          <w:rFonts w:ascii="Courier New" w:hAnsi="Courier New" w:cs="Courier New"/>
        </w:rPr>
      </w:pPr>
    </w:p>
    <w:p w14:paraId="20CE948A" w14:textId="1C2CB363" w:rsidR="00037050" w:rsidRDefault="006E6E4A" w:rsidP="00041C68">
      <w:pPr>
        <w:pStyle w:val="Textoindependiente"/>
        <w:tabs>
          <w:tab w:val="left" w:pos="3544"/>
        </w:tabs>
        <w:spacing w:line="276" w:lineRule="auto"/>
        <w:ind w:left="2835" w:firstLine="705"/>
        <w:contextualSpacing/>
        <w:rPr>
          <w:rFonts w:ascii="Courier New" w:hAnsi="Courier New" w:cs="Courier New"/>
        </w:rPr>
      </w:pPr>
      <w:r>
        <w:rPr>
          <w:rFonts w:ascii="Courier New" w:hAnsi="Courier New" w:cs="Courier New"/>
        </w:rPr>
        <w:t>En tal sentido, t</w:t>
      </w:r>
      <w:r w:rsidR="00037050">
        <w:rPr>
          <w:rFonts w:ascii="Courier New" w:hAnsi="Courier New" w:cs="Courier New"/>
        </w:rPr>
        <w:t>anto el interés superior de los niños, niñas y adolescentes como el derecho y deber preferente de los padres de educar a sus hijos, podrían verse debilitados por modificaciones introducidas que no consagran la responsabilidad real</w:t>
      </w:r>
      <w:r w:rsidR="00F03088">
        <w:rPr>
          <w:rFonts w:ascii="Courier New" w:hAnsi="Courier New" w:cs="Courier New"/>
        </w:rPr>
        <w:t xml:space="preserve"> y el rol protector primordial</w:t>
      </w:r>
      <w:r w:rsidR="00037050">
        <w:rPr>
          <w:rFonts w:ascii="Courier New" w:hAnsi="Courier New" w:cs="Courier New"/>
        </w:rPr>
        <w:t xml:space="preserve"> que los padres y/o madres deben cumplir respecto a la protección de los derechos de sus hijos. </w:t>
      </w:r>
    </w:p>
    <w:p w14:paraId="3025357F" w14:textId="77777777" w:rsidR="00037050" w:rsidRDefault="00037050" w:rsidP="00041C68">
      <w:pPr>
        <w:pStyle w:val="Textoindependiente"/>
        <w:tabs>
          <w:tab w:val="left" w:pos="3544"/>
        </w:tabs>
        <w:spacing w:line="276" w:lineRule="auto"/>
        <w:ind w:left="2835" w:firstLine="705"/>
        <w:contextualSpacing/>
        <w:rPr>
          <w:rFonts w:ascii="Courier New" w:hAnsi="Courier New" w:cs="Courier New"/>
        </w:rPr>
      </w:pPr>
    </w:p>
    <w:p w14:paraId="1E8207EE" w14:textId="6409BF18" w:rsidR="00037050" w:rsidRDefault="00037050" w:rsidP="00041C68">
      <w:pPr>
        <w:pStyle w:val="Textoindependiente"/>
        <w:tabs>
          <w:tab w:val="left" w:pos="3544"/>
        </w:tabs>
        <w:spacing w:line="276" w:lineRule="auto"/>
        <w:ind w:left="2835" w:firstLine="705"/>
        <w:contextualSpacing/>
        <w:rPr>
          <w:rFonts w:ascii="Courier New" w:hAnsi="Courier New" w:cs="Courier New"/>
        </w:rPr>
      </w:pPr>
      <w:r>
        <w:rPr>
          <w:rFonts w:ascii="Courier New" w:hAnsi="Courier New" w:cs="Courier New"/>
        </w:rPr>
        <w:t>Asimismo, el precepto legal contemplaría normas que podrían dificultar considerablemente la ejecución de algunos derechos que la propia ley concede y la implementación del nuevo sistema, al distanciarse de la realidad y no considerar la progresividad que el Estado necesita sustancialmente para cumplir con sus obligaciones, conforme a sus atribuciones y medios.</w:t>
      </w:r>
    </w:p>
    <w:p w14:paraId="64F4F793" w14:textId="24CAA5E9" w:rsidR="008F6F23" w:rsidRDefault="008F6F23" w:rsidP="00041C68">
      <w:pPr>
        <w:pStyle w:val="Textoindependiente"/>
        <w:tabs>
          <w:tab w:val="left" w:pos="3544"/>
        </w:tabs>
        <w:spacing w:line="276" w:lineRule="auto"/>
        <w:ind w:left="2835" w:firstLine="705"/>
        <w:contextualSpacing/>
        <w:rPr>
          <w:rFonts w:ascii="Courier New" w:hAnsi="Courier New" w:cs="Courier New"/>
        </w:rPr>
      </w:pPr>
    </w:p>
    <w:p w14:paraId="0D4B9784" w14:textId="79EA948F" w:rsidR="008F6F23" w:rsidRDefault="000B4619" w:rsidP="00041C68">
      <w:pPr>
        <w:pStyle w:val="Textoindependiente"/>
        <w:tabs>
          <w:tab w:val="left" w:pos="3544"/>
        </w:tabs>
        <w:spacing w:line="276" w:lineRule="auto"/>
        <w:ind w:left="2835" w:firstLine="705"/>
        <w:contextualSpacing/>
        <w:rPr>
          <w:rFonts w:ascii="Courier New" w:hAnsi="Courier New" w:cs="Courier New"/>
        </w:rPr>
      </w:pPr>
      <w:r>
        <w:rPr>
          <w:rFonts w:ascii="Courier New" w:hAnsi="Courier New" w:cs="Courier New"/>
        </w:rPr>
        <w:t>De este modo, p</w:t>
      </w:r>
      <w:r w:rsidR="008F6F23">
        <w:rPr>
          <w:rFonts w:ascii="Courier New" w:hAnsi="Courier New" w:cs="Courier New"/>
        </w:rPr>
        <w:t>ersisten modificaciones que</w:t>
      </w:r>
      <w:r w:rsidR="008056B7">
        <w:rPr>
          <w:rFonts w:ascii="Courier New" w:hAnsi="Courier New" w:cs="Courier New"/>
        </w:rPr>
        <w:t>, al incluir la representación jurídica y judicial desde los inicios de cada procedimiento, tanto administrativo como judicial,</w:t>
      </w:r>
      <w:r w:rsidR="008F6F23">
        <w:rPr>
          <w:rFonts w:ascii="Courier New" w:hAnsi="Courier New" w:cs="Courier New"/>
        </w:rPr>
        <w:t xml:space="preserve"> en lugar de promover que este nuevo sistema funcione de manera eficiente y eficaz, lo vuelven engorroso y burocrático e impiden que la protección y garantías que conforman este nuevo régimen asistan a tiempo a los niños, niñas y adolescentes a los que están dirigidos.</w:t>
      </w:r>
    </w:p>
    <w:p w14:paraId="7D76F12D" w14:textId="77777777" w:rsidR="004B19AF" w:rsidRDefault="004B19AF" w:rsidP="00041C68">
      <w:pPr>
        <w:pStyle w:val="Textoindependiente"/>
        <w:tabs>
          <w:tab w:val="left" w:pos="3544"/>
        </w:tabs>
        <w:spacing w:line="276" w:lineRule="auto"/>
        <w:ind w:left="2835" w:firstLine="705"/>
        <w:rPr>
          <w:rFonts w:ascii="Courier New" w:hAnsi="Courier New" w:cs="Courier New"/>
        </w:rPr>
      </w:pPr>
    </w:p>
    <w:p w14:paraId="570F42A2" w14:textId="274DDFC5" w:rsidR="00CA4A13" w:rsidRDefault="008F6F23" w:rsidP="00041C68">
      <w:pPr>
        <w:pStyle w:val="Textoindependiente"/>
        <w:tabs>
          <w:tab w:val="left" w:pos="3544"/>
        </w:tabs>
        <w:spacing w:line="276" w:lineRule="auto"/>
        <w:ind w:left="2835" w:firstLine="705"/>
        <w:rPr>
          <w:rFonts w:ascii="Courier New" w:hAnsi="Courier New" w:cs="Courier New"/>
        </w:rPr>
      </w:pPr>
      <w:r>
        <w:rPr>
          <w:rFonts w:ascii="Courier New" w:hAnsi="Courier New" w:cs="Courier New"/>
        </w:rPr>
        <w:t>En razón de lo anterior</w:t>
      </w:r>
      <w:r w:rsidR="00CA4A13" w:rsidRPr="00E8783C">
        <w:rPr>
          <w:rFonts w:ascii="Courier New" w:hAnsi="Courier New" w:cs="Courier New"/>
        </w:rPr>
        <w:t>, se proponen las siguientes observaciones:</w:t>
      </w:r>
    </w:p>
    <w:p w14:paraId="7F7C2148" w14:textId="77777777" w:rsidR="00CA4A13" w:rsidRPr="00E8783C" w:rsidRDefault="00CA4A13" w:rsidP="00041C68">
      <w:pPr>
        <w:pStyle w:val="Textoindependiente"/>
        <w:tabs>
          <w:tab w:val="left" w:pos="3544"/>
        </w:tabs>
        <w:spacing w:line="276" w:lineRule="auto"/>
        <w:ind w:left="2835" w:firstLine="705"/>
        <w:rPr>
          <w:rFonts w:ascii="Courier New" w:hAnsi="Courier New" w:cs="Courier New"/>
        </w:rPr>
      </w:pPr>
    </w:p>
    <w:p w14:paraId="5815BE97" w14:textId="643C12F4" w:rsidR="00CA4A13" w:rsidRPr="006A1168" w:rsidRDefault="00CA4A13" w:rsidP="00041C68">
      <w:pPr>
        <w:pStyle w:val="Textoindependiente"/>
        <w:numPr>
          <w:ilvl w:val="0"/>
          <w:numId w:val="15"/>
        </w:numPr>
        <w:spacing w:line="276" w:lineRule="auto"/>
        <w:ind w:left="2835" w:firstLine="721"/>
        <w:rPr>
          <w:rFonts w:ascii="Courier New" w:hAnsi="Courier New" w:cs="Courier New"/>
          <w:szCs w:val="24"/>
        </w:rPr>
      </w:pPr>
      <w:r w:rsidRPr="00037050">
        <w:rPr>
          <w:rFonts w:ascii="Courier New" w:hAnsi="Courier New" w:cs="Courier New"/>
          <w:szCs w:val="24"/>
        </w:rPr>
        <w:t xml:space="preserve">En primer lugar, en el artículo 5, </w:t>
      </w:r>
      <w:r>
        <w:t xml:space="preserve">que se refiere a las obligaciones del Estado, </w:t>
      </w:r>
      <w:r w:rsidRPr="00DC7135">
        <w:t>se propone adicionar un nuevo inciso final, que señale que para efectos de esta ley “se entenderá que todas las obligaciones y deberes del Estado y de los órganos de su administración, se cumplirán de manera progresiva y conforme a sus atribuciones y medios.”</w:t>
      </w:r>
      <w:r w:rsidR="00DC40C7">
        <w:t>, de modo de resguardar el principio de progresividad establecido en la presente ley</w:t>
      </w:r>
      <w:r w:rsidRPr="00DC7135">
        <w:t>.</w:t>
      </w:r>
    </w:p>
    <w:p w14:paraId="11676515" w14:textId="77777777" w:rsidR="006A1168" w:rsidRPr="00DC7135" w:rsidRDefault="006A1168" w:rsidP="00041C68">
      <w:pPr>
        <w:pStyle w:val="Textoindependiente"/>
        <w:spacing w:line="276" w:lineRule="auto"/>
        <w:ind w:left="3556"/>
        <w:rPr>
          <w:rFonts w:ascii="Courier New" w:hAnsi="Courier New" w:cs="Courier New"/>
          <w:szCs w:val="24"/>
        </w:rPr>
      </w:pPr>
    </w:p>
    <w:p w14:paraId="3F1F93E6" w14:textId="4D62576C" w:rsidR="006A1168" w:rsidRPr="00041C68" w:rsidRDefault="00CA4A13" w:rsidP="00DB60EC">
      <w:pPr>
        <w:pStyle w:val="Textoindependiente"/>
        <w:numPr>
          <w:ilvl w:val="0"/>
          <w:numId w:val="15"/>
        </w:numPr>
        <w:spacing w:line="276" w:lineRule="auto"/>
        <w:ind w:left="2835" w:firstLine="721"/>
        <w:contextualSpacing/>
        <w:rPr>
          <w:b/>
          <w:bCs/>
        </w:rPr>
      </w:pPr>
      <w:r>
        <w:t xml:space="preserve">El artículo 34, sobre derecho a la honra, intimidad y propia imagen, se propone sustituir el inciso segundo </w:t>
      </w:r>
      <w:r w:rsidRPr="0002760D">
        <w:t xml:space="preserve">por el siguiente </w:t>
      </w:r>
      <w:r w:rsidRPr="00E00E69">
        <w:t>“Sin perjuicio de lo señalado en el inciso anterior, corresponde a los padres y/o madres, representantes legales o quienes lo tengan legalmente a su cuidado, la protección de la intimidad y propia imagen de sus hijos si su edad y grado de madurez así lo requiriesen, debiendo escuchar siempre la opinión del niño, niña o adolescente y atendiendo su interés superior</w:t>
      </w:r>
      <w:r>
        <w:t>, y corresponde al Estado respetar este rol</w:t>
      </w:r>
      <w:r w:rsidRPr="00E00E69">
        <w:t>”</w:t>
      </w:r>
      <w:r w:rsidR="006A1168">
        <w:t>.</w:t>
      </w:r>
      <w:r w:rsidR="009D6EB8">
        <w:t xml:space="preserve"> Al respecto, es fundamental reconocer el rol de los padres </w:t>
      </w:r>
      <w:r w:rsidR="009D6EB8" w:rsidRPr="00E00E69">
        <w:t xml:space="preserve">y/o madres, representantes legales o quienes lo tengan legalmente a su cuidado, </w:t>
      </w:r>
      <w:r w:rsidR="009D6EB8">
        <w:t xml:space="preserve">respecto de </w:t>
      </w:r>
      <w:r w:rsidR="009D6EB8" w:rsidRPr="00E00E69">
        <w:t>la protección de la intimidad y propia imagen de sus hijos</w:t>
      </w:r>
      <w:r w:rsidR="009D6EB8">
        <w:t xml:space="preserve">, por los riesgos </w:t>
      </w:r>
      <w:r w:rsidR="00DC40C7">
        <w:t xml:space="preserve">de vulneración de derechos </w:t>
      </w:r>
      <w:r w:rsidR="009D6EB8">
        <w:t xml:space="preserve">a los que se pueden ver expuestos. </w:t>
      </w:r>
    </w:p>
    <w:p w14:paraId="0A5BF7C6" w14:textId="77777777" w:rsidR="00041C68" w:rsidRDefault="00041C68" w:rsidP="00DB60EC">
      <w:pPr>
        <w:pStyle w:val="Prrafodelista"/>
        <w:spacing w:line="276" w:lineRule="auto"/>
        <w:rPr>
          <w:b/>
          <w:bCs/>
        </w:rPr>
      </w:pPr>
    </w:p>
    <w:p w14:paraId="36985AA5" w14:textId="661322A8" w:rsidR="00CA4A13" w:rsidRPr="006A1168" w:rsidRDefault="00CA4A13" w:rsidP="00DB60EC">
      <w:pPr>
        <w:pStyle w:val="Textoindependiente"/>
        <w:numPr>
          <w:ilvl w:val="0"/>
          <w:numId w:val="15"/>
        </w:numPr>
        <w:spacing w:line="276" w:lineRule="auto"/>
        <w:ind w:left="2835" w:firstLine="721"/>
        <w:contextualSpacing/>
        <w:rPr>
          <w:b/>
          <w:bCs/>
        </w:rPr>
      </w:pPr>
      <w:r>
        <w:t xml:space="preserve">En el artículo 38, que trata el derecho a la salud y a los servicios de salud, se propone </w:t>
      </w:r>
      <w:r w:rsidRPr="008D46A9">
        <w:t xml:space="preserve">adicionar en el inciso séptimo, luego de la expresión “prevenibles” la siguiente frase “conforme al </w:t>
      </w:r>
      <w:r w:rsidR="00CC2789" w:rsidRPr="008D46A9">
        <w:t>p</w:t>
      </w:r>
      <w:r w:rsidR="00CC2789">
        <w:t>rograma</w:t>
      </w:r>
      <w:r w:rsidR="00CC2789" w:rsidRPr="008D46A9">
        <w:t xml:space="preserve"> </w:t>
      </w:r>
      <w:r w:rsidRPr="008D46A9">
        <w:t xml:space="preserve">nacional de </w:t>
      </w:r>
      <w:r w:rsidR="00CC2789" w:rsidRPr="008D46A9">
        <w:t>inmunizaci</w:t>
      </w:r>
      <w:r w:rsidR="00CC2789">
        <w:t>ones</w:t>
      </w:r>
      <w:r w:rsidRPr="008D46A9">
        <w:t>”</w:t>
      </w:r>
      <w:r w:rsidR="00160174">
        <w:t>, con el propósito de reconocer expresamente el mencionado p</w:t>
      </w:r>
      <w:r w:rsidR="00D24E68">
        <w:t>rograma</w:t>
      </w:r>
      <w:r w:rsidR="00160174">
        <w:t xml:space="preserve"> del Ministerio de Salud, cuyo origen data desde 1978, y que ha permitido disminuir la morbilidad y mortalidad de las enfermedades </w:t>
      </w:r>
      <w:r w:rsidR="00160174">
        <w:lastRenderedPageBreak/>
        <w:t xml:space="preserve">inmunoprevenibles, al poseer un enfoque integral (Fuente: Ministerio de Salud, </w:t>
      </w:r>
      <w:r w:rsidR="00160174" w:rsidRPr="00160174">
        <w:t>https://www.minsal.cl/programa-nacional-de-inmunizaciones/</w:t>
      </w:r>
      <w:r w:rsidR="00160174">
        <w:t>)</w:t>
      </w:r>
      <w:r w:rsidRPr="008D46A9">
        <w:t>.</w:t>
      </w:r>
      <w:r>
        <w:t xml:space="preserve"> </w:t>
      </w:r>
    </w:p>
    <w:p w14:paraId="581EE966" w14:textId="77777777" w:rsidR="006A1168" w:rsidRDefault="006A1168" w:rsidP="00041C68">
      <w:pPr>
        <w:pStyle w:val="Prrafodelista"/>
        <w:spacing w:line="276" w:lineRule="auto"/>
        <w:rPr>
          <w:b/>
          <w:bCs/>
        </w:rPr>
      </w:pPr>
    </w:p>
    <w:p w14:paraId="0DDA2C75" w14:textId="4191052F" w:rsidR="00CA4A13" w:rsidRPr="00041C68" w:rsidRDefault="00CA4A13" w:rsidP="00041C68">
      <w:pPr>
        <w:pStyle w:val="Textoindependiente"/>
        <w:numPr>
          <w:ilvl w:val="0"/>
          <w:numId w:val="15"/>
        </w:numPr>
        <w:spacing w:line="276" w:lineRule="auto"/>
        <w:ind w:left="2835" w:firstLine="721"/>
        <w:rPr>
          <w:b/>
          <w:bCs/>
        </w:rPr>
      </w:pPr>
      <w:r>
        <w:t>En el artículo 49 sobre libertad personal y ambulatoria, se propone suprimir el inciso tercero</w:t>
      </w:r>
      <w:r w:rsidR="00DC40C7">
        <w:t>, con el objetivo de mantener las garantías constitucionales que ya existen en términos de una acción de amparo y no generar una repetición de una norma que pueda llevar a confusiones en la aplicación de la misma respecto de niños, niñas y adolescentes</w:t>
      </w:r>
      <w:r>
        <w:t>.</w:t>
      </w:r>
    </w:p>
    <w:p w14:paraId="6344A9F8" w14:textId="77777777" w:rsidR="00041C68" w:rsidRDefault="00041C68" w:rsidP="00041C68">
      <w:pPr>
        <w:pStyle w:val="Prrafodelista"/>
        <w:rPr>
          <w:b/>
          <w:bCs/>
        </w:rPr>
      </w:pPr>
    </w:p>
    <w:p w14:paraId="05E8470B" w14:textId="34ECD77B" w:rsidR="00CA4A13" w:rsidRDefault="00CA4A13" w:rsidP="00041C68">
      <w:pPr>
        <w:pStyle w:val="Textoindependiente"/>
        <w:numPr>
          <w:ilvl w:val="0"/>
          <w:numId w:val="15"/>
        </w:numPr>
        <w:spacing w:line="276" w:lineRule="auto"/>
        <w:ind w:left="2835" w:firstLine="721"/>
        <w:contextualSpacing/>
      </w:pPr>
      <w:r>
        <w:t>En el artículo 50, sobre debido proceso, tutela judicial efectiva y especialización, se propone lo siguiente:</w:t>
      </w:r>
    </w:p>
    <w:p w14:paraId="24EDE2CC" w14:textId="77777777" w:rsidR="00041C68" w:rsidRDefault="00041C68" w:rsidP="00041C68">
      <w:pPr>
        <w:pStyle w:val="Textoindependiente"/>
        <w:spacing w:line="276" w:lineRule="auto"/>
        <w:ind w:left="4270"/>
        <w:contextualSpacing/>
      </w:pPr>
    </w:p>
    <w:p w14:paraId="2B0AF3F9" w14:textId="55225FF5" w:rsidR="00CA4A13" w:rsidRDefault="00CA4A13" w:rsidP="00041C68">
      <w:pPr>
        <w:pStyle w:val="Textoindependiente"/>
        <w:numPr>
          <w:ilvl w:val="1"/>
          <w:numId w:val="15"/>
        </w:numPr>
        <w:spacing w:line="276" w:lineRule="auto"/>
        <w:ind w:left="2842" w:firstLine="1428"/>
        <w:contextualSpacing/>
      </w:pPr>
      <w:r>
        <w:t>S</w:t>
      </w:r>
      <w:r w:rsidRPr="00475979">
        <w:t xml:space="preserve">uprimir en el inciso </w:t>
      </w:r>
      <w:r>
        <w:t>primero,</w:t>
      </w:r>
      <w:r w:rsidRPr="00475979">
        <w:t xml:space="preserve"> la expresión “jurídica y/o”.</w:t>
      </w:r>
    </w:p>
    <w:p w14:paraId="22C82E85" w14:textId="77777777" w:rsidR="00041C68" w:rsidRDefault="00041C68" w:rsidP="00041C68">
      <w:pPr>
        <w:pStyle w:val="Textoindependiente"/>
        <w:spacing w:line="276" w:lineRule="auto"/>
        <w:ind w:left="4270"/>
        <w:contextualSpacing/>
      </w:pPr>
    </w:p>
    <w:p w14:paraId="5E3E6442" w14:textId="13D20B02" w:rsidR="00CA4A13" w:rsidRDefault="00CA4A13" w:rsidP="00041C68">
      <w:pPr>
        <w:pStyle w:val="Textoindependiente"/>
        <w:numPr>
          <w:ilvl w:val="1"/>
          <w:numId w:val="15"/>
        </w:numPr>
        <w:spacing w:line="276" w:lineRule="auto"/>
        <w:ind w:left="2842" w:firstLine="1428"/>
        <w:contextualSpacing/>
      </w:pPr>
      <w:r>
        <w:t xml:space="preserve">Suprimir en el inciso segundo, la expresión “administrativa o”. </w:t>
      </w:r>
    </w:p>
    <w:p w14:paraId="76A30E5E" w14:textId="77777777" w:rsidR="00DC321B" w:rsidRDefault="00DC321B" w:rsidP="00DC321B">
      <w:pPr>
        <w:pStyle w:val="Textoindependiente"/>
        <w:tabs>
          <w:tab w:val="left" w:pos="3544"/>
        </w:tabs>
        <w:spacing w:line="276" w:lineRule="auto"/>
        <w:ind w:left="2835" w:firstLine="705"/>
        <w:contextualSpacing/>
        <w:rPr>
          <w:rFonts w:ascii="Courier New" w:hAnsi="Courier New" w:cs="Courier New"/>
        </w:rPr>
      </w:pPr>
    </w:p>
    <w:p w14:paraId="7BFCF589" w14:textId="314BA1D9" w:rsidR="006A1168" w:rsidRPr="00DC321B" w:rsidRDefault="00DC321B" w:rsidP="00DC321B">
      <w:pPr>
        <w:pStyle w:val="Textoindependiente"/>
        <w:tabs>
          <w:tab w:val="left" w:pos="3544"/>
        </w:tabs>
        <w:spacing w:line="276" w:lineRule="auto"/>
        <w:ind w:left="2835" w:firstLine="705"/>
        <w:contextualSpacing/>
        <w:rPr>
          <w:rFonts w:ascii="Courier New" w:hAnsi="Courier New" w:cs="Courier New"/>
        </w:rPr>
      </w:pPr>
      <w:r w:rsidRPr="00DC321B">
        <w:rPr>
          <w:rFonts w:ascii="Courier New" w:hAnsi="Courier New" w:cs="Courier New"/>
        </w:rPr>
        <w:t>Dichas modificaciones tienen por</w:t>
      </w:r>
      <w:r w:rsidR="00347003">
        <w:rPr>
          <w:rFonts w:ascii="Courier New" w:hAnsi="Courier New" w:cs="Courier New"/>
        </w:rPr>
        <w:t xml:space="preserve"> objetivo reforzar la “desjudicialización” del sistema de garantías, por las razones ya expuestas anteriormente. </w:t>
      </w:r>
    </w:p>
    <w:p w14:paraId="5AD603F4" w14:textId="77777777" w:rsidR="00DC321B" w:rsidRDefault="00DC321B" w:rsidP="00041C68">
      <w:pPr>
        <w:pStyle w:val="Textoindependiente"/>
        <w:spacing w:line="276" w:lineRule="auto"/>
        <w:ind w:left="4270"/>
        <w:contextualSpacing/>
      </w:pPr>
    </w:p>
    <w:p w14:paraId="1A9918C9" w14:textId="37811BEF" w:rsidR="00CA4A13" w:rsidRDefault="00CA4A13" w:rsidP="00041C68">
      <w:pPr>
        <w:pStyle w:val="Textoindependiente"/>
        <w:numPr>
          <w:ilvl w:val="0"/>
          <w:numId w:val="15"/>
        </w:numPr>
        <w:spacing w:line="276" w:lineRule="auto"/>
        <w:ind w:left="2835" w:firstLine="721"/>
        <w:contextualSpacing/>
      </w:pPr>
      <w:r>
        <w:t>En el artículo 72, sobre el procedimiento de protección administrativa, se propone adicionar</w:t>
      </w:r>
      <w:r w:rsidRPr="00D5656F">
        <w:t xml:space="preserve"> en el numeral </w:t>
      </w:r>
      <w:r>
        <w:t>5, luego de</w:t>
      </w:r>
      <w:r w:rsidRPr="00D5656F">
        <w:t xml:space="preserve"> la expresión “gratuita”</w:t>
      </w:r>
      <w:r>
        <w:t>,</w:t>
      </w:r>
      <w:r w:rsidRPr="00D5656F">
        <w:t xml:space="preserve"> la frase “conforme a lo establ</w:t>
      </w:r>
      <w:r>
        <w:t>ec</w:t>
      </w:r>
      <w:r w:rsidRPr="00D5656F">
        <w:t>ido en el artículo 50 de la presente ley”.</w:t>
      </w:r>
      <w:r>
        <w:t xml:space="preserve"> </w:t>
      </w:r>
      <w:r w:rsidR="00EC425D">
        <w:t>Lo anterior, con el propósito de regular en forma armónica el derecho a representación judicial</w:t>
      </w:r>
      <w:r w:rsidR="00736795">
        <w:t xml:space="preserve"> de los niños, niñas y adolescentes</w:t>
      </w:r>
      <w:r w:rsidR="00EC425D">
        <w:t>, que se encuentra consagrado en el artículo 50 del proyecto de ley.</w:t>
      </w:r>
    </w:p>
    <w:p w14:paraId="1C487772" w14:textId="77777777" w:rsidR="006A1168" w:rsidRDefault="006A1168" w:rsidP="00D24E68">
      <w:pPr>
        <w:pStyle w:val="Textoindependiente"/>
        <w:spacing w:line="276" w:lineRule="auto"/>
        <w:ind w:left="3556"/>
        <w:contextualSpacing/>
      </w:pPr>
    </w:p>
    <w:p w14:paraId="7E58A491" w14:textId="1C3738B5" w:rsidR="00CA4A13" w:rsidRDefault="00CA4A13" w:rsidP="00D24E68">
      <w:pPr>
        <w:pStyle w:val="Textoindependiente"/>
        <w:numPr>
          <w:ilvl w:val="0"/>
          <w:numId w:val="15"/>
        </w:numPr>
        <w:spacing w:line="276" w:lineRule="auto"/>
        <w:ind w:left="2835" w:firstLine="721"/>
        <w:contextualSpacing/>
      </w:pPr>
      <w:r>
        <w:t>Se propone suprimir el artículo 88, sobre modificaciones a la ley N° 19.968, que crea los Tribunales de Familia.</w:t>
      </w:r>
      <w:r w:rsidR="00DC40C7">
        <w:t xml:space="preserve"> La ley de Tribunales de Familia ya está siendo revisada de manera integral con los ministros de la Corte designados para dicho fin, el Ministerio </w:t>
      </w:r>
      <w:r w:rsidR="00DC40C7">
        <w:lastRenderedPageBreak/>
        <w:t xml:space="preserve">de Justicia y Derechos Humanos y el Ministerio de Desarrollo Social y Familia, con el objetivo de coordinar la nueva institucionalidad que incluye el Servicio Nacional de Protección Especializada a la Niñez y Adolescencia, el </w:t>
      </w:r>
      <w:r w:rsidR="00D24E68">
        <w:t xml:space="preserve">nuevo </w:t>
      </w:r>
      <w:r w:rsidR="00DC40C7">
        <w:t>Servicio Nacional de Reinserción Social Juvenil</w:t>
      </w:r>
      <w:r w:rsidR="00D24E68">
        <w:t>, aun en tramitación legislativa,</w:t>
      </w:r>
      <w:r w:rsidR="00DC40C7">
        <w:t xml:space="preserve"> y las Oficinas Locales de la Niñez. Asimismo, esta </w:t>
      </w:r>
      <w:r w:rsidR="00D24E68">
        <w:t>revisión</w:t>
      </w:r>
      <w:r w:rsidR="00DC40C7">
        <w:t xml:space="preserve"> pretende mejorar </w:t>
      </w:r>
      <w:r w:rsidR="00AC619D">
        <w:t xml:space="preserve">fallas estructurales del sistema que tienen que ver, por ejemplo, con la representación judicial, la capacitación de los </w:t>
      </w:r>
      <w:r w:rsidR="00D24E68">
        <w:t>j</w:t>
      </w:r>
      <w:r w:rsidR="00AC619D">
        <w:t xml:space="preserve">ueces, optimizar procesos, etc. Es por esta razón que en el </w:t>
      </w:r>
      <w:r w:rsidR="00D24E68">
        <w:t>a</w:t>
      </w:r>
      <w:r w:rsidR="00AC619D">
        <w:t>rtículo cuarto transitorio de</w:t>
      </w:r>
      <w:r w:rsidR="00D24E68">
        <w:t xml:space="preserve">l </w:t>
      </w:r>
      <w:r w:rsidR="00AC619D">
        <w:t xml:space="preserve">presente </w:t>
      </w:r>
      <w:r w:rsidR="00D24E68">
        <w:t xml:space="preserve">proyecto de </w:t>
      </w:r>
      <w:r w:rsidR="00AC619D">
        <w:t>ley ya se establece que “</w:t>
      </w:r>
      <w:r w:rsidR="00AC619D" w:rsidRPr="00AC619D">
        <w:t>Dentro del plazo de 18 meses contado desde la publicación de esta ley, el Presidente de la República deberá enviar al Congreso Nacional un proyecto de ley para adecuar las normas de la ley N° 19.968, que crea los Tribunales de Familia, considerando las adecuaciones que surjan para la aplicación de esta ley</w:t>
      </w:r>
      <w:r w:rsidR="00D24E68">
        <w:t>.</w:t>
      </w:r>
      <w:r w:rsidR="00AC619D">
        <w:t>”</w:t>
      </w:r>
      <w:r w:rsidR="00AC619D" w:rsidRPr="00AC619D">
        <w:t>.</w:t>
      </w:r>
      <w:r>
        <w:t xml:space="preserve"> </w:t>
      </w:r>
    </w:p>
    <w:p w14:paraId="29AE4ECE" w14:textId="77777777" w:rsidR="00CA4A13" w:rsidRDefault="00CA4A13" w:rsidP="00041C68">
      <w:pPr>
        <w:pStyle w:val="Textoindependiente"/>
        <w:tabs>
          <w:tab w:val="left" w:pos="3544"/>
        </w:tabs>
        <w:spacing w:line="276" w:lineRule="auto"/>
        <w:ind w:left="2835" w:firstLine="705"/>
        <w:contextualSpacing/>
        <w:rPr>
          <w:rFonts w:ascii="Courier New" w:hAnsi="Courier New" w:cs="Courier New"/>
        </w:rPr>
      </w:pPr>
    </w:p>
    <w:p w14:paraId="108AEE63" w14:textId="77777777" w:rsidR="004B19AF" w:rsidRDefault="004B19AF" w:rsidP="00041C68">
      <w:pPr>
        <w:pStyle w:val="Textoindependiente"/>
        <w:spacing w:line="276" w:lineRule="auto"/>
        <w:contextualSpacing/>
        <w:rPr>
          <w:rFonts w:ascii="Courier New" w:hAnsi="Courier New" w:cs="Courier New"/>
          <w:szCs w:val="24"/>
        </w:rPr>
      </w:pPr>
    </w:p>
    <w:p w14:paraId="3CE81193" w14:textId="77777777" w:rsidR="004B19AF" w:rsidRPr="00535193" w:rsidRDefault="00234345" w:rsidP="00041C68">
      <w:pPr>
        <w:pStyle w:val="Ttulo1"/>
        <w:spacing w:before="0" w:after="0" w:line="276" w:lineRule="auto"/>
        <w:ind w:left="3555"/>
        <w:contextualSpacing/>
        <w:rPr>
          <w:rFonts w:ascii="Courier New" w:hAnsi="Courier New" w:cs="Courier New"/>
          <w:caps w:val="0"/>
          <w:spacing w:val="-3"/>
          <w:kern w:val="0"/>
          <w:szCs w:val="24"/>
        </w:rPr>
      </w:pPr>
      <w:r>
        <w:rPr>
          <w:rFonts w:ascii="Courier New" w:hAnsi="Courier New" w:cs="Courier New"/>
          <w:caps w:val="0"/>
          <w:spacing w:val="-3"/>
          <w:kern w:val="0"/>
          <w:szCs w:val="24"/>
        </w:rPr>
        <w:t>LAS OBSERVACIONES</w:t>
      </w:r>
    </w:p>
    <w:p w14:paraId="2DF7046D" w14:textId="77777777" w:rsidR="004B19AF" w:rsidRPr="00E148DB" w:rsidRDefault="004B19AF" w:rsidP="00041C68">
      <w:pPr>
        <w:spacing w:line="276" w:lineRule="auto"/>
        <w:contextualSpacing/>
        <w:rPr>
          <w:rFonts w:ascii="Courier New" w:hAnsi="Courier New" w:cs="Courier New"/>
          <w:szCs w:val="24"/>
        </w:rPr>
      </w:pPr>
    </w:p>
    <w:bookmarkEnd w:id="0"/>
    <w:p w14:paraId="7871A322" w14:textId="5E57E4BA" w:rsidR="00E8783C" w:rsidRDefault="00E8783C" w:rsidP="00041C68">
      <w:pPr>
        <w:pStyle w:val="Textoindependiente"/>
        <w:tabs>
          <w:tab w:val="left" w:pos="3544"/>
        </w:tabs>
        <w:spacing w:line="276" w:lineRule="auto"/>
        <w:ind w:left="2835" w:firstLine="705"/>
        <w:contextualSpacing/>
        <w:rPr>
          <w:rFonts w:ascii="Courier New" w:hAnsi="Courier New" w:cs="Courier New"/>
        </w:rPr>
      </w:pPr>
      <w:r w:rsidRPr="00E8783C">
        <w:rPr>
          <w:rFonts w:ascii="Courier New" w:hAnsi="Courier New" w:cs="Courier New"/>
        </w:rPr>
        <w:t>Por las consideraciones anteriores, y en uso de la facultad que me con</w:t>
      </w:r>
      <w:r w:rsidRPr="00E8783C">
        <w:rPr>
          <w:rFonts w:ascii="Courier New" w:hAnsi="Courier New" w:cs="Courier New"/>
        </w:rPr>
        <w:softHyphen/>
        <w:t>fiere el inciso primero del artículo 73 de la Constitución Política de la República y de conformidad con lo establecido en el Título III de la ley Nº 18.918, Orgánica Constitucional del Congreso Nacional, vengo en formular las siguientes observaciones al referido proyecto de ley:</w:t>
      </w:r>
    </w:p>
    <w:p w14:paraId="6CEEAA08" w14:textId="77777777" w:rsidR="00DB60EC" w:rsidRPr="00E8783C" w:rsidRDefault="00DB60EC" w:rsidP="00041C68">
      <w:pPr>
        <w:pStyle w:val="Textoindependiente"/>
        <w:tabs>
          <w:tab w:val="left" w:pos="3544"/>
        </w:tabs>
        <w:spacing w:line="276" w:lineRule="auto"/>
        <w:ind w:left="2835" w:firstLine="705"/>
        <w:contextualSpacing/>
        <w:rPr>
          <w:rFonts w:ascii="Courier New" w:hAnsi="Courier New" w:cs="Courier New"/>
        </w:rPr>
      </w:pPr>
    </w:p>
    <w:p w14:paraId="593FF7B6" w14:textId="77777777" w:rsidR="004B19AF" w:rsidRPr="004A28CD" w:rsidRDefault="004B19AF" w:rsidP="00041C68">
      <w:pPr>
        <w:pStyle w:val="Prrafodelista"/>
        <w:spacing w:line="276" w:lineRule="auto"/>
        <w:rPr>
          <w:rFonts w:ascii="Courier New" w:hAnsi="Courier New" w:cs="Courier New"/>
          <w:bCs/>
          <w:spacing w:val="-3"/>
          <w:szCs w:val="24"/>
        </w:rPr>
      </w:pPr>
    </w:p>
    <w:p w14:paraId="060EF6FC" w14:textId="77777777" w:rsidR="004B19AF" w:rsidRDefault="004B19AF" w:rsidP="00041C68">
      <w:pPr>
        <w:spacing w:line="276" w:lineRule="auto"/>
        <w:ind w:left="2835" w:right="-1"/>
        <w:contextualSpacing/>
        <w:jc w:val="center"/>
        <w:rPr>
          <w:rFonts w:ascii="Courier New" w:hAnsi="Courier New" w:cs="Courier New"/>
          <w:b/>
          <w:szCs w:val="24"/>
          <w:lang w:val="es-CL"/>
        </w:rPr>
      </w:pPr>
      <w:r w:rsidRPr="00C63FF9">
        <w:rPr>
          <w:rFonts w:ascii="Courier New" w:hAnsi="Courier New" w:cs="Courier New"/>
          <w:b/>
          <w:szCs w:val="24"/>
          <w:lang w:val="es-CL"/>
        </w:rPr>
        <w:t xml:space="preserve">AL ARTÍCULO </w:t>
      </w:r>
      <w:r w:rsidR="00506822">
        <w:rPr>
          <w:rFonts w:ascii="Courier New" w:hAnsi="Courier New" w:cs="Courier New"/>
          <w:b/>
          <w:szCs w:val="24"/>
          <w:lang w:val="es-CL"/>
        </w:rPr>
        <w:t>5</w:t>
      </w:r>
    </w:p>
    <w:p w14:paraId="0725CA50" w14:textId="77777777" w:rsidR="004B19AF" w:rsidRPr="00C63FF9" w:rsidRDefault="004B19AF" w:rsidP="00041C68">
      <w:pPr>
        <w:spacing w:line="276" w:lineRule="auto"/>
        <w:ind w:left="2835" w:right="-1"/>
        <w:contextualSpacing/>
        <w:jc w:val="center"/>
        <w:rPr>
          <w:rFonts w:ascii="Courier New" w:hAnsi="Courier New" w:cs="Courier New"/>
          <w:b/>
          <w:szCs w:val="24"/>
          <w:lang w:val="es-CL"/>
        </w:rPr>
      </w:pPr>
    </w:p>
    <w:p w14:paraId="4FCF0B58" w14:textId="512A810E" w:rsidR="00037050" w:rsidRDefault="00037050" w:rsidP="00041C68">
      <w:pPr>
        <w:pStyle w:val="Prrafodelista"/>
        <w:numPr>
          <w:ilvl w:val="0"/>
          <w:numId w:val="2"/>
        </w:numPr>
        <w:tabs>
          <w:tab w:val="left" w:pos="2835"/>
          <w:tab w:val="left" w:pos="4111"/>
        </w:tabs>
        <w:spacing w:line="276" w:lineRule="auto"/>
        <w:ind w:left="2835" w:firstLine="709"/>
        <w:jc w:val="both"/>
        <w:rPr>
          <w:rFonts w:ascii="Courier New" w:hAnsi="Courier New" w:cs="Courier New"/>
          <w:bCs/>
          <w:spacing w:val="-3"/>
          <w:szCs w:val="24"/>
          <w:lang w:val="es-CL"/>
        </w:rPr>
      </w:pPr>
      <w:r w:rsidRPr="00C63FF9">
        <w:rPr>
          <w:rFonts w:ascii="Courier New" w:hAnsi="Courier New" w:cs="Courier New"/>
          <w:szCs w:val="24"/>
        </w:rPr>
        <w:t>Para</w:t>
      </w:r>
      <w:r w:rsidRPr="00C63FF9">
        <w:rPr>
          <w:rFonts w:ascii="Courier New" w:hAnsi="Courier New" w:cs="Courier New"/>
          <w:bCs/>
          <w:spacing w:val="-3"/>
          <w:szCs w:val="24"/>
          <w:lang w:val="es-CL"/>
        </w:rPr>
        <w:t xml:space="preserve"> </w:t>
      </w:r>
      <w:r>
        <w:rPr>
          <w:rFonts w:ascii="Courier New" w:hAnsi="Courier New" w:cs="Courier New"/>
          <w:bCs/>
          <w:spacing w:val="-3"/>
          <w:szCs w:val="24"/>
          <w:lang w:val="es-CL"/>
        </w:rPr>
        <w:t>adicionar, en el artículo 5, el siguiente inciso final, nuevo:</w:t>
      </w:r>
    </w:p>
    <w:p w14:paraId="54F31638" w14:textId="77777777" w:rsidR="00037050" w:rsidRDefault="00037050" w:rsidP="00041C68">
      <w:pPr>
        <w:pStyle w:val="Prrafodelista"/>
        <w:tabs>
          <w:tab w:val="left" w:pos="2835"/>
          <w:tab w:val="left" w:pos="4111"/>
        </w:tabs>
        <w:spacing w:line="276" w:lineRule="auto"/>
        <w:ind w:left="3544"/>
        <w:jc w:val="both"/>
        <w:rPr>
          <w:rFonts w:ascii="Courier New" w:hAnsi="Courier New" w:cs="Courier New"/>
          <w:bCs/>
          <w:spacing w:val="-3"/>
          <w:szCs w:val="24"/>
          <w:lang w:val="es-CL"/>
        </w:rPr>
      </w:pPr>
    </w:p>
    <w:p w14:paraId="0CA847BA" w14:textId="1AFDD56B" w:rsidR="00037050" w:rsidRDefault="00037050" w:rsidP="00041C68">
      <w:pPr>
        <w:pStyle w:val="Prrafodelista"/>
        <w:tabs>
          <w:tab w:val="left" w:pos="2835"/>
          <w:tab w:val="left" w:pos="4111"/>
        </w:tabs>
        <w:spacing w:line="276" w:lineRule="auto"/>
        <w:ind w:left="2835" w:firstLine="1276"/>
        <w:jc w:val="both"/>
        <w:rPr>
          <w:rFonts w:ascii="Courier New" w:hAnsi="Courier New" w:cs="Courier New"/>
          <w:szCs w:val="24"/>
        </w:rPr>
      </w:pPr>
      <w:r>
        <w:rPr>
          <w:rFonts w:ascii="Courier New" w:hAnsi="Courier New" w:cs="Courier New"/>
          <w:szCs w:val="24"/>
        </w:rPr>
        <w:t>“</w:t>
      </w:r>
      <w:r w:rsidRPr="004B19AF">
        <w:rPr>
          <w:rFonts w:ascii="Courier New" w:hAnsi="Courier New" w:cs="Courier New"/>
          <w:szCs w:val="24"/>
        </w:rPr>
        <w:t xml:space="preserve">Para efectos de esta ley, se entenderá que todas las obligaciones </w:t>
      </w:r>
      <w:r>
        <w:rPr>
          <w:rFonts w:ascii="Courier New" w:hAnsi="Courier New" w:cs="Courier New"/>
          <w:szCs w:val="24"/>
        </w:rPr>
        <w:t xml:space="preserve">y deberes </w:t>
      </w:r>
      <w:r w:rsidRPr="004B19AF">
        <w:rPr>
          <w:rFonts w:ascii="Courier New" w:hAnsi="Courier New" w:cs="Courier New"/>
          <w:szCs w:val="24"/>
        </w:rPr>
        <w:t xml:space="preserve">del Estado y de los órganos de su administración, se cumplirán de manera </w:t>
      </w:r>
      <w:r w:rsidRPr="004B19AF">
        <w:rPr>
          <w:rFonts w:ascii="Courier New" w:hAnsi="Courier New" w:cs="Courier New"/>
          <w:szCs w:val="24"/>
        </w:rPr>
        <w:lastRenderedPageBreak/>
        <w:t>progresiva y conforme a sus atribuciones y medios</w:t>
      </w:r>
      <w:r>
        <w:rPr>
          <w:rFonts w:ascii="Courier New" w:hAnsi="Courier New" w:cs="Courier New"/>
          <w:szCs w:val="24"/>
        </w:rPr>
        <w:t>.</w:t>
      </w:r>
      <w:r w:rsidRPr="004B19AF">
        <w:rPr>
          <w:rFonts w:ascii="Courier New" w:hAnsi="Courier New" w:cs="Courier New"/>
          <w:szCs w:val="24"/>
        </w:rPr>
        <w:t>”.</w:t>
      </w:r>
    </w:p>
    <w:p w14:paraId="16F11B8D" w14:textId="77777777" w:rsidR="00DB60EC" w:rsidRPr="00506822" w:rsidRDefault="00DB60EC" w:rsidP="00041C68">
      <w:pPr>
        <w:pStyle w:val="Prrafodelista"/>
        <w:tabs>
          <w:tab w:val="left" w:pos="2835"/>
          <w:tab w:val="left" w:pos="4111"/>
        </w:tabs>
        <w:spacing w:line="276" w:lineRule="auto"/>
        <w:ind w:left="2835" w:firstLine="1276"/>
        <w:jc w:val="both"/>
        <w:rPr>
          <w:rFonts w:ascii="Courier New" w:hAnsi="Courier New" w:cs="Courier New"/>
          <w:szCs w:val="24"/>
        </w:rPr>
      </w:pPr>
    </w:p>
    <w:p w14:paraId="11D4FCD7" w14:textId="77777777" w:rsidR="004B19AF" w:rsidRDefault="004B19AF" w:rsidP="00041C68">
      <w:pPr>
        <w:spacing w:line="276" w:lineRule="auto"/>
        <w:ind w:left="2835" w:right="-1" w:hanging="141"/>
        <w:contextualSpacing/>
        <w:jc w:val="center"/>
        <w:rPr>
          <w:rFonts w:ascii="Courier New" w:hAnsi="Courier New" w:cs="Courier New"/>
          <w:b/>
          <w:szCs w:val="24"/>
          <w:lang w:val="es-CL"/>
        </w:rPr>
      </w:pPr>
      <w:bookmarkStart w:id="1" w:name="_Hlk39682147"/>
      <w:r>
        <w:rPr>
          <w:rFonts w:ascii="Courier New" w:hAnsi="Courier New" w:cs="Courier New"/>
          <w:b/>
          <w:szCs w:val="24"/>
          <w:lang w:val="es-CL"/>
        </w:rPr>
        <w:t xml:space="preserve">AL ARTÍCULO </w:t>
      </w:r>
      <w:r w:rsidR="005F6C83">
        <w:rPr>
          <w:rFonts w:ascii="Courier New" w:hAnsi="Courier New" w:cs="Courier New"/>
          <w:b/>
          <w:szCs w:val="24"/>
          <w:lang w:val="es-CL"/>
        </w:rPr>
        <w:t>34</w:t>
      </w:r>
    </w:p>
    <w:p w14:paraId="32F47FE6" w14:textId="77777777" w:rsidR="004B19AF" w:rsidRPr="004C1668" w:rsidRDefault="004B19AF" w:rsidP="00041C68">
      <w:pPr>
        <w:spacing w:line="276" w:lineRule="auto"/>
        <w:ind w:left="2835" w:right="-1" w:hanging="141"/>
        <w:contextualSpacing/>
        <w:jc w:val="center"/>
        <w:rPr>
          <w:rFonts w:ascii="Courier New" w:hAnsi="Courier New" w:cs="Courier New"/>
          <w:bCs/>
          <w:spacing w:val="-3"/>
          <w:szCs w:val="24"/>
          <w:lang w:val="es-CL"/>
        </w:rPr>
      </w:pPr>
    </w:p>
    <w:p w14:paraId="68DB7272" w14:textId="4C2181C3" w:rsidR="004B19AF" w:rsidRDefault="004B19AF" w:rsidP="00041C68">
      <w:pPr>
        <w:pStyle w:val="Prrafodelista"/>
        <w:numPr>
          <w:ilvl w:val="0"/>
          <w:numId w:val="2"/>
        </w:numPr>
        <w:tabs>
          <w:tab w:val="left" w:pos="2552"/>
          <w:tab w:val="left" w:pos="2835"/>
          <w:tab w:val="left" w:pos="4111"/>
        </w:tabs>
        <w:spacing w:line="276" w:lineRule="auto"/>
        <w:ind w:left="2835" w:firstLine="709"/>
        <w:jc w:val="both"/>
        <w:rPr>
          <w:rFonts w:ascii="Courier New" w:hAnsi="Courier New" w:cs="Courier New"/>
          <w:szCs w:val="24"/>
        </w:rPr>
      </w:pPr>
      <w:r>
        <w:rPr>
          <w:rFonts w:ascii="Courier New" w:hAnsi="Courier New" w:cs="Courier New"/>
          <w:szCs w:val="24"/>
        </w:rPr>
        <w:t xml:space="preserve">Para </w:t>
      </w:r>
      <w:r w:rsidR="005F6C83">
        <w:rPr>
          <w:rFonts w:ascii="Courier New" w:hAnsi="Courier New" w:cs="Courier New"/>
          <w:szCs w:val="24"/>
        </w:rPr>
        <w:t xml:space="preserve">sustituir </w:t>
      </w:r>
      <w:r w:rsidR="005F6C83" w:rsidRPr="005F6C83">
        <w:rPr>
          <w:rFonts w:ascii="Courier New" w:hAnsi="Courier New" w:cs="Courier New"/>
          <w:szCs w:val="24"/>
        </w:rPr>
        <w:t>el inciso segundo del artículo 34 por el siguiente</w:t>
      </w:r>
      <w:r w:rsidR="00D24E68">
        <w:rPr>
          <w:rFonts w:ascii="Courier New" w:hAnsi="Courier New" w:cs="Courier New"/>
          <w:szCs w:val="24"/>
        </w:rPr>
        <w:t>:</w:t>
      </w:r>
      <w:r w:rsidR="005F6C83" w:rsidRPr="005F6C83">
        <w:rPr>
          <w:rFonts w:ascii="Courier New" w:hAnsi="Courier New" w:cs="Courier New"/>
          <w:szCs w:val="24"/>
        </w:rPr>
        <w:t xml:space="preserve"> “Sin perjuicio de</w:t>
      </w:r>
      <w:r w:rsidR="00FF0EA5">
        <w:rPr>
          <w:rFonts w:ascii="Courier New" w:hAnsi="Courier New" w:cs="Courier New"/>
          <w:szCs w:val="24"/>
        </w:rPr>
        <w:t xml:space="preserve"> </w:t>
      </w:r>
      <w:r w:rsidR="005F6C83" w:rsidRPr="005F6C83">
        <w:rPr>
          <w:rFonts w:ascii="Courier New" w:hAnsi="Courier New" w:cs="Courier New"/>
          <w:szCs w:val="24"/>
        </w:rPr>
        <w:t>l</w:t>
      </w:r>
      <w:r w:rsidR="00FF0EA5">
        <w:rPr>
          <w:rFonts w:ascii="Courier New" w:hAnsi="Courier New" w:cs="Courier New"/>
          <w:szCs w:val="24"/>
        </w:rPr>
        <w:t>o señalado en el</w:t>
      </w:r>
      <w:r w:rsidR="005F6C83" w:rsidRPr="005F6C83">
        <w:rPr>
          <w:rFonts w:ascii="Courier New" w:hAnsi="Courier New" w:cs="Courier New"/>
          <w:szCs w:val="24"/>
        </w:rPr>
        <w:t xml:space="preserve"> inciso anterior, corresponde a los padres y/o madres, representantes legales o quienes lo</w:t>
      </w:r>
      <w:r w:rsidR="00FF0EA5">
        <w:rPr>
          <w:rFonts w:ascii="Courier New" w:hAnsi="Courier New" w:cs="Courier New"/>
          <w:szCs w:val="24"/>
        </w:rPr>
        <w:t>s</w:t>
      </w:r>
      <w:r w:rsidR="005F6C83" w:rsidRPr="005F6C83">
        <w:rPr>
          <w:rFonts w:ascii="Courier New" w:hAnsi="Courier New" w:cs="Courier New"/>
          <w:szCs w:val="24"/>
        </w:rPr>
        <w:t xml:space="preserve"> tengan legalmente a su cuidado, la protección de la intimidad y propia imagen de sus hijos si su edad y grado de madurez así lo requiriesen, debiendo escuchar siempre la opinión del niño, niña o adolescente y atendiendo su interés superior</w:t>
      </w:r>
      <w:r w:rsidR="00AC5A8F">
        <w:rPr>
          <w:rFonts w:ascii="Courier New" w:hAnsi="Courier New" w:cs="Courier New"/>
          <w:szCs w:val="24"/>
        </w:rPr>
        <w:t xml:space="preserve">, </w:t>
      </w:r>
      <w:r w:rsidR="00AC5A8F">
        <w:t>y corresponde al Estado respetar este rol</w:t>
      </w:r>
      <w:r w:rsidR="00383211">
        <w:rPr>
          <w:rFonts w:ascii="Courier New" w:hAnsi="Courier New" w:cs="Courier New"/>
          <w:szCs w:val="24"/>
        </w:rPr>
        <w:t>.</w:t>
      </w:r>
      <w:r w:rsidR="005F6C83" w:rsidRPr="005F6C83">
        <w:rPr>
          <w:rFonts w:ascii="Courier New" w:hAnsi="Courier New" w:cs="Courier New"/>
          <w:szCs w:val="24"/>
        </w:rPr>
        <w:t>”.</w:t>
      </w:r>
    </w:p>
    <w:p w14:paraId="64BDE714" w14:textId="77777777" w:rsidR="00041C68" w:rsidRPr="00383211" w:rsidRDefault="00041C68" w:rsidP="00041C68">
      <w:pPr>
        <w:pStyle w:val="Prrafodelista"/>
        <w:tabs>
          <w:tab w:val="left" w:pos="2552"/>
          <w:tab w:val="left" w:pos="2835"/>
          <w:tab w:val="left" w:pos="4111"/>
        </w:tabs>
        <w:spacing w:line="276" w:lineRule="auto"/>
        <w:ind w:left="3544"/>
        <w:jc w:val="both"/>
        <w:rPr>
          <w:rFonts w:ascii="Courier New" w:hAnsi="Courier New" w:cs="Courier New"/>
          <w:szCs w:val="24"/>
        </w:rPr>
      </w:pPr>
    </w:p>
    <w:p w14:paraId="45C25BBA" w14:textId="77777777" w:rsidR="004B19AF" w:rsidRPr="00126C31" w:rsidRDefault="004B19AF" w:rsidP="00041C68">
      <w:pPr>
        <w:pStyle w:val="Prrafodelista"/>
        <w:tabs>
          <w:tab w:val="left" w:pos="2552"/>
          <w:tab w:val="left" w:pos="2835"/>
          <w:tab w:val="left" w:pos="4111"/>
        </w:tabs>
        <w:spacing w:line="276" w:lineRule="auto"/>
        <w:ind w:left="3544"/>
        <w:jc w:val="both"/>
        <w:rPr>
          <w:rFonts w:ascii="Courier New" w:hAnsi="Courier New" w:cs="Courier New"/>
          <w:szCs w:val="24"/>
        </w:rPr>
      </w:pPr>
    </w:p>
    <w:bookmarkEnd w:id="1"/>
    <w:p w14:paraId="4C45C004" w14:textId="77777777" w:rsidR="005B3BFB" w:rsidRDefault="005B3BFB" w:rsidP="00041C68">
      <w:pPr>
        <w:tabs>
          <w:tab w:val="left" w:pos="3119"/>
          <w:tab w:val="left" w:pos="3261"/>
        </w:tabs>
        <w:spacing w:line="276" w:lineRule="auto"/>
        <w:ind w:left="2835"/>
        <w:contextualSpacing/>
        <w:jc w:val="center"/>
        <w:rPr>
          <w:rFonts w:ascii="Courier New" w:hAnsi="Courier New" w:cs="Courier New"/>
          <w:b/>
          <w:szCs w:val="24"/>
          <w:lang w:val="es-CL"/>
        </w:rPr>
      </w:pPr>
      <w:r>
        <w:rPr>
          <w:rFonts w:ascii="Courier New" w:hAnsi="Courier New" w:cs="Courier New"/>
          <w:b/>
          <w:szCs w:val="24"/>
          <w:lang w:val="es-CL"/>
        </w:rPr>
        <w:t>AL ARTÍCULO 38</w:t>
      </w:r>
    </w:p>
    <w:p w14:paraId="2AE4444D" w14:textId="77777777" w:rsidR="005B3BFB" w:rsidRDefault="005B3BFB" w:rsidP="00041C68">
      <w:pPr>
        <w:tabs>
          <w:tab w:val="left" w:pos="3119"/>
          <w:tab w:val="left" w:pos="3261"/>
        </w:tabs>
        <w:spacing w:line="276" w:lineRule="auto"/>
        <w:ind w:left="2835"/>
        <w:contextualSpacing/>
        <w:jc w:val="center"/>
        <w:rPr>
          <w:rFonts w:ascii="Courier New" w:hAnsi="Courier New" w:cs="Courier New"/>
          <w:b/>
          <w:szCs w:val="24"/>
          <w:lang w:val="es-CL"/>
        </w:rPr>
      </w:pPr>
    </w:p>
    <w:p w14:paraId="121D1890" w14:textId="542342D9" w:rsidR="005B3BFB" w:rsidRPr="000E397F" w:rsidRDefault="005B3BFB" w:rsidP="00041C68">
      <w:pPr>
        <w:pStyle w:val="Prrafodelista"/>
        <w:numPr>
          <w:ilvl w:val="0"/>
          <w:numId w:val="2"/>
        </w:numPr>
        <w:tabs>
          <w:tab w:val="left" w:pos="2552"/>
          <w:tab w:val="left" w:pos="2835"/>
          <w:tab w:val="left" w:pos="4111"/>
        </w:tabs>
        <w:spacing w:line="276" w:lineRule="auto"/>
        <w:ind w:left="2835" w:firstLine="709"/>
        <w:jc w:val="both"/>
        <w:rPr>
          <w:rFonts w:ascii="Courier New" w:hAnsi="Courier New" w:cs="Courier New"/>
          <w:szCs w:val="24"/>
        </w:rPr>
      </w:pPr>
      <w:r w:rsidRPr="002D7178">
        <w:rPr>
          <w:rFonts w:ascii="Courier New" w:hAnsi="Courier New" w:cs="Courier New"/>
          <w:szCs w:val="24"/>
        </w:rPr>
        <w:t xml:space="preserve">Para </w:t>
      </w:r>
      <w:r w:rsidR="00795BC9">
        <w:rPr>
          <w:rFonts w:ascii="Courier New" w:hAnsi="Courier New" w:cs="Courier New"/>
          <w:szCs w:val="24"/>
        </w:rPr>
        <w:t>adiciona</w:t>
      </w:r>
      <w:r>
        <w:rPr>
          <w:rFonts w:ascii="Courier New" w:hAnsi="Courier New" w:cs="Courier New"/>
          <w:szCs w:val="24"/>
        </w:rPr>
        <w:t>r e</w:t>
      </w:r>
      <w:r w:rsidR="00795BC9">
        <w:rPr>
          <w:rFonts w:ascii="Courier New" w:hAnsi="Courier New" w:cs="Courier New"/>
          <w:szCs w:val="24"/>
        </w:rPr>
        <w:t>n e</w:t>
      </w:r>
      <w:r>
        <w:rPr>
          <w:rFonts w:ascii="Courier New" w:hAnsi="Courier New" w:cs="Courier New"/>
          <w:szCs w:val="24"/>
        </w:rPr>
        <w:t xml:space="preserve">l inciso </w:t>
      </w:r>
      <w:r w:rsidR="00795BC9">
        <w:rPr>
          <w:rFonts w:ascii="Courier New" w:hAnsi="Courier New" w:cs="Courier New"/>
          <w:szCs w:val="24"/>
        </w:rPr>
        <w:t xml:space="preserve">séptimo </w:t>
      </w:r>
      <w:r>
        <w:rPr>
          <w:rFonts w:ascii="Courier New" w:hAnsi="Courier New" w:cs="Courier New"/>
          <w:szCs w:val="24"/>
        </w:rPr>
        <w:t xml:space="preserve">del artículo </w:t>
      </w:r>
      <w:r w:rsidR="00795BC9">
        <w:rPr>
          <w:rFonts w:ascii="Courier New" w:hAnsi="Courier New" w:cs="Courier New"/>
          <w:szCs w:val="24"/>
        </w:rPr>
        <w:t xml:space="preserve">38, a continuación de la expresión “prevenibles” y antes del punto </w:t>
      </w:r>
      <w:r w:rsidR="00673B24">
        <w:rPr>
          <w:rFonts w:ascii="Courier New" w:hAnsi="Courier New" w:cs="Courier New"/>
          <w:szCs w:val="24"/>
        </w:rPr>
        <w:t>seguido</w:t>
      </w:r>
      <w:r w:rsidR="00795BC9">
        <w:rPr>
          <w:rFonts w:ascii="Courier New" w:hAnsi="Courier New" w:cs="Courier New"/>
          <w:szCs w:val="24"/>
        </w:rPr>
        <w:t xml:space="preserve">, la expresión “conforme al </w:t>
      </w:r>
      <w:r w:rsidR="00CC2789">
        <w:rPr>
          <w:rFonts w:ascii="Courier New" w:hAnsi="Courier New" w:cs="Courier New"/>
          <w:szCs w:val="24"/>
        </w:rPr>
        <w:t xml:space="preserve">programa </w:t>
      </w:r>
      <w:r w:rsidR="00795BC9">
        <w:rPr>
          <w:rFonts w:ascii="Courier New" w:hAnsi="Courier New" w:cs="Courier New"/>
          <w:szCs w:val="24"/>
        </w:rPr>
        <w:t>nacional de inmunizaci</w:t>
      </w:r>
      <w:r w:rsidR="00CC2789">
        <w:rPr>
          <w:rFonts w:ascii="Courier New" w:hAnsi="Courier New" w:cs="Courier New"/>
          <w:szCs w:val="24"/>
        </w:rPr>
        <w:t>ones</w:t>
      </w:r>
      <w:r w:rsidR="00795BC9">
        <w:rPr>
          <w:rFonts w:ascii="Courier New" w:hAnsi="Courier New" w:cs="Courier New"/>
          <w:szCs w:val="24"/>
        </w:rPr>
        <w:t>”</w:t>
      </w:r>
      <w:r>
        <w:rPr>
          <w:rFonts w:ascii="Courier New" w:hAnsi="Courier New" w:cs="Courier New"/>
          <w:szCs w:val="24"/>
        </w:rPr>
        <w:t>.</w:t>
      </w:r>
    </w:p>
    <w:p w14:paraId="014416F2" w14:textId="6456C946" w:rsidR="005B3BFB" w:rsidRDefault="005B3BFB" w:rsidP="00041C68">
      <w:pPr>
        <w:tabs>
          <w:tab w:val="left" w:pos="3119"/>
          <w:tab w:val="left" w:pos="3261"/>
        </w:tabs>
        <w:spacing w:line="276" w:lineRule="auto"/>
        <w:ind w:left="2835"/>
        <w:contextualSpacing/>
        <w:jc w:val="center"/>
        <w:rPr>
          <w:rFonts w:ascii="Courier New" w:hAnsi="Courier New" w:cs="Courier New"/>
          <w:b/>
          <w:szCs w:val="24"/>
        </w:rPr>
      </w:pPr>
    </w:p>
    <w:p w14:paraId="7074688E" w14:textId="77777777" w:rsidR="00041C68" w:rsidRPr="005B3BFB" w:rsidRDefault="00041C68" w:rsidP="00041C68">
      <w:pPr>
        <w:tabs>
          <w:tab w:val="left" w:pos="3119"/>
          <w:tab w:val="left" w:pos="3261"/>
        </w:tabs>
        <w:spacing w:line="276" w:lineRule="auto"/>
        <w:ind w:left="2835"/>
        <w:contextualSpacing/>
        <w:jc w:val="center"/>
        <w:rPr>
          <w:rFonts w:ascii="Courier New" w:hAnsi="Courier New" w:cs="Courier New"/>
          <w:b/>
          <w:szCs w:val="24"/>
        </w:rPr>
      </w:pPr>
    </w:p>
    <w:p w14:paraId="211FAB21" w14:textId="77777777" w:rsidR="004B19AF" w:rsidRDefault="004B19AF" w:rsidP="00041C68">
      <w:pPr>
        <w:tabs>
          <w:tab w:val="left" w:pos="3119"/>
          <w:tab w:val="left" w:pos="3261"/>
        </w:tabs>
        <w:spacing w:line="276" w:lineRule="auto"/>
        <w:ind w:left="2835"/>
        <w:contextualSpacing/>
        <w:jc w:val="center"/>
        <w:rPr>
          <w:rFonts w:ascii="Courier New" w:hAnsi="Courier New" w:cs="Courier New"/>
          <w:b/>
          <w:szCs w:val="24"/>
          <w:lang w:val="es-CL"/>
        </w:rPr>
      </w:pPr>
      <w:r w:rsidRPr="004C1668">
        <w:rPr>
          <w:rFonts w:ascii="Courier New" w:hAnsi="Courier New" w:cs="Courier New"/>
          <w:b/>
          <w:szCs w:val="24"/>
          <w:lang w:val="es-CL"/>
        </w:rPr>
        <w:t xml:space="preserve">AL ARTÍCULO </w:t>
      </w:r>
      <w:r w:rsidR="00383F1D">
        <w:rPr>
          <w:rFonts w:ascii="Courier New" w:hAnsi="Courier New" w:cs="Courier New"/>
          <w:b/>
          <w:szCs w:val="24"/>
          <w:lang w:val="es-CL"/>
        </w:rPr>
        <w:t>49</w:t>
      </w:r>
    </w:p>
    <w:p w14:paraId="56F4C8A9" w14:textId="77777777" w:rsidR="004B19AF" w:rsidRPr="004C1668" w:rsidRDefault="004B19AF" w:rsidP="00041C68">
      <w:pPr>
        <w:tabs>
          <w:tab w:val="left" w:pos="3119"/>
          <w:tab w:val="left" w:pos="3261"/>
        </w:tabs>
        <w:spacing w:line="276" w:lineRule="auto"/>
        <w:ind w:left="2835"/>
        <w:contextualSpacing/>
        <w:jc w:val="center"/>
        <w:rPr>
          <w:rFonts w:ascii="Courier New" w:hAnsi="Courier New" w:cs="Courier New"/>
          <w:b/>
          <w:szCs w:val="24"/>
          <w:lang w:val="es-CL"/>
        </w:rPr>
      </w:pPr>
    </w:p>
    <w:p w14:paraId="07C2D3AA" w14:textId="77777777" w:rsidR="002D7178" w:rsidRPr="000E397F" w:rsidRDefault="004B19AF" w:rsidP="00041C68">
      <w:pPr>
        <w:pStyle w:val="Prrafodelista"/>
        <w:numPr>
          <w:ilvl w:val="0"/>
          <w:numId w:val="2"/>
        </w:numPr>
        <w:tabs>
          <w:tab w:val="left" w:pos="2552"/>
          <w:tab w:val="left" w:pos="2835"/>
          <w:tab w:val="left" w:pos="4111"/>
        </w:tabs>
        <w:spacing w:line="276" w:lineRule="auto"/>
        <w:ind w:left="2835" w:firstLine="709"/>
        <w:jc w:val="both"/>
        <w:rPr>
          <w:rFonts w:ascii="Courier New" w:hAnsi="Courier New" w:cs="Courier New"/>
          <w:szCs w:val="24"/>
        </w:rPr>
      </w:pPr>
      <w:r w:rsidRPr="002D7178">
        <w:rPr>
          <w:rFonts w:ascii="Courier New" w:hAnsi="Courier New" w:cs="Courier New"/>
          <w:szCs w:val="24"/>
        </w:rPr>
        <w:t xml:space="preserve">Para </w:t>
      </w:r>
      <w:r w:rsidR="00383F1D">
        <w:rPr>
          <w:rFonts w:ascii="Courier New" w:hAnsi="Courier New" w:cs="Courier New"/>
          <w:szCs w:val="24"/>
        </w:rPr>
        <w:t>suprimir el inciso tercero del artículo 49.</w:t>
      </w:r>
    </w:p>
    <w:p w14:paraId="583ED32F" w14:textId="77777777" w:rsidR="004B19AF" w:rsidRPr="00EE596F" w:rsidRDefault="004B19AF" w:rsidP="00041C68">
      <w:pPr>
        <w:pStyle w:val="Prrafodelista"/>
        <w:tabs>
          <w:tab w:val="left" w:pos="2552"/>
          <w:tab w:val="left" w:pos="2835"/>
          <w:tab w:val="left" w:pos="4111"/>
        </w:tabs>
        <w:spacing w:line="276" w:lineRule="auto"/>
        <w:ind w:left="3544"/>
        <w:jc w:val="both"/>
        <w:rPr>
          <w:rFonts w:ascii="Courier New" w:hAnsi="Courier New" w:cs="Courier New"/>
          <w:szCs w:val="24"/>
        </w:rPr>
      </w:pPr>
    </w:p>
    <w:p w14:paraId="5EE6C644" w14:textId="77777777" w:rsidR="00041C68" w:rsidRDefault="00041C68" w:rsidP="00041C68">
      <w:pPr>
        <w:tabs>
          <w:tab w:val="left" w:pos="3119"/>
          <w:tab w:val="left" w:pos="3261"/>
        </w:tabs>
        <w:spacing w:line="276" w:lineRule="auto"/>
        <w:ind w:left="2835"/>
        <w:contextualSpacing/>
        <w:jc w:val="center"/>
        <w:rPr>
          <w:rFonts w:ascii="Courier New" w:hAnsi="Courier New" w:cs="Courier New"/>
          <w:b/>
          <w:szCs w:val="24"/>
          <w:lang w:val="es-CL"/>
        </w:rPr>
      </w:pPr>
    </w:p>
    <w:p w14:paraId="7D389547" w14:textId="38CA1FAC" w:rsidR="004B19AF" w:rsidRDefault="004B19AF" w:rsidP="00041C68">
      <w:pPr>
        <w:tabs>
          <w:tab w:val="left" w:pos="3119"/>
          <w:tab w:val="left" w:pos="3261"/>
        </w:tabs>
        <w:spacing w:line="276" w:lineRule="auto"/>
        <w:ind w:left="2835"/>
        <w:contextualSpacing/>
        <w:jc w:val="center"/>
        <w:rPr>
          <w:rFonts w:ascii="Courier New" w:hAnsi="Courier New" w:cs="Courier New"/>
          <w:b/>
          <w:szCs w:val="24"/>
          <w:lang w:val="es-CL"/>
        </w:rPr>
      </w:pPr>
      <w:r w:rsidRPr="00E90432">
        <w:rPr>
          <w:rFonts w:ascii="Courier New" w:hAnsi="Courier New" w:cs="Courier New"/>
          <w:b/>
          <w:szCs w:val="24"/>
          <w:lang w:val="es-CL"/>
        </w:rPr>
        <w:t xml:space="preserve">AL ARTÍCULO </w:t>
      </w:r>
      <w:r w:rsidR="007B5A6A">
        <w:rPr>
          <w:rFonts w:ascii="Courier New" w:hAnsi="Courier New" w:cs="Courier New"/>
          <w:b/>
          <w:szCs w:val="24"/>
          <w:lang w:val="es-CL"/>
        </w:rPr>
        <w:t>50</w:t>
      </w:r>
    </w:p>
    <w:p w14:paraId="7EC3B183" w14:textId="77777777" w:rsidR="004B19AF" w:rsidRDefault="004B19AF" w:rsidP="00041C68">
      <w:pPr>
        <w:pStyle w:val="Prrafodelista"/>
        <w:tabs>
          <w:tab w:val="left" w:pos="2552"/>
          <w:tab w:val="left" w:pos="2835"/>
          <w:tab w:val="left" w:pos="4111"/>
        </w:tabs>
        <w:spacing w:line="276" w:lineRule="auto"/>
        <w:ind w:left="3544"/>
        <w:jc w:val="both"/>
        <w:rPr>
          <w:rFonts w:ascii="Courier New" w:hAnsi="Courier New" w:cs="Courier New"/>
          <w:b/>
          <w:szCs w:val="24"/>
          <w:lang w:val="es-CL"/>
        </w:rPr>
      </w:pPr>
    </w:p>
    <w:p w14:paraId="347DDE02" w14:textId="77777777" w:rsidR="004B19AF" w:rsidRPr="005B3BFB" w:rsidRDefault="004B19AF" w:rsidP="00041C68">
      <w:pPr>
        <w:pStyle w:val="Prrafodelista"/>
        <w:numPr>
          <w:ilvl w:val="0"/>
          <w:numId w:val="2"/>
        </w:numPr>
        <w:tabs>
          <w:tab w:val="left" w:pos="2552"/>
          <w:tab w:val="left" w:pos="2835"/>
          <w:tab w:val="left" w:pos="4111"/>
        </w:tabs>
        <w:spacing w:line="276" w:lineRule="auto"/>
        <w:ind w:left="2835" w:firstLine="709"/>
        <w:jc w:val="both"/>
        <w:rPr>
          <w:rFonts w:ascii="Courier New" w:hAnsi="Courier New" w:cs="Courier New"/>
          <w:szCs w:val="24"/>
        </w:rPr>
      </w:pPr>
      <w:r w:rsidRPr="005B3BFB">
        <w:rPr>
          <w:rFonts w:ascii="Courier New" w:hAnsi="Courier New" w:cs="Courier New"/>
          <w:szCs w:val="24"/>
        </w:rPr>
        <w:t xml:space="preserve">Para </w:t>
      </w:r>
      <w:r w:rsidR="007B5A6A" w:rsidRPr="005B3BFB">
        <w:rPr>
          <w:rFonts w:ascii="Courier New" w:hAnsi="Courier New" w:cs="Courier New"/>
          <w:szCs w:val="24"/>
        </w:rPr>
        <w:t>modificar el artículo 50 de la siguiente forma:</w:t>
      </w:r>
    </w:p>
    <w:p w14:paraId="5BBAD076" w14:textId="77777777" w:rsidR="007B5A6A" w:rsidRPr="007B5A6A" w:rsidRDefault="007B5A6A" w:rsidP="00041C68">
      <w:pPr>
        <w:pStyle w:val="Prrafodelista"/>
        <w:tabs>
          <w:tab w:val="left" w:pos="2552"/>
          <w:tab w:val="left" w:pos="2835"/>
          <w:tab w:val="left" w:pos="4111"/>
        </w:tabs>
        <w:spacing w:line="276" w:lineRule="auto"/>
        <w:ind w:left="3544"/>
        <w:jc w:val="both"/>
        <w:rPr>
          <w:rFonts w:ascii="Courier New" w:hAnsi="Courier New" w:cs="Courier New"/>
          <w:b/>
          <w:szCs w:val="24"/>
          <w:lang w:val="es-CL"/>
        </w:rPr>
      </w:pPr>
    </w:p>
    <w:p w14:paraId="07D96A62" w14:textId="3C86BDF8" w:rsidR="00E24B44" w:rsidRDefault="004A6909" w:rsidP="00041C68">
      <w:pPr>
        <w:pStyle w:val="Prrafodelista"/>
        <w:numPr>
          <w:ilvl w:val="0"/>
          <w:numId w:val="12"/>
        </w:numPr>
        <w:tabs>
          <w:tab w:val="left" w:pos="2835"/>
          <w:tab w:val="left" w:pos="4111"/>
          <w:tab w:val="left" w:pos="4678"/>
        </w:tabs>
        <w:spacing w:line="276" w:lineRule="auto"/>
        <w:ind w:left="2835" w:firstLine="1276"/>
        <w:jc w:val="both"/>
        <w:rPr>
          <w:rFonts w:ascii="Courier New" w:hAnsi="Courier New" w:cs="Courier New"/>
          <w:bCs/>
          <w:szCs w:val="24"/>
          <w:lang w:val="es-CL"/>
        </w:rPr>
      </w:pPr>
      <w:r>
        <w:rPr>
          <w:rFonts w:ascii="Courier New" w:hAnsi="Courier New" w:cs="Courier New"/>
          <w:bCs/>
          <w:szCs w:val="24"/>
          <w:lang w:val="es-CL"/>
        </w:rPr>
        <w:t xml:space="preserve">Suprímese, en el inciso primero, </w:t>
      </w:r>
      <w:r w:rsidRPr="004A6909">
        <w:rPr>
          <w:rFonts w:ascii="Courier New" w:hAnsi="Courier New" w:cs="Courier New"/>
          <w:bCs/>
          <w:szCs w:val="24"/>
          <w:lang w:val="es-CL"/>
        </w:rPr>
        <w:t>la expresión “jurídica y/o”.</w:t>
      </w:r>
    </w:p>
    <w:p w14:paraId="3AD2DA97" w14:textId="77777777" w:rsidR="00E24B44" w:rsidRPr="00E24B44" w:rsidRDefault="00E24B44" w:rsidP="00041C68">
      <w:pPr>
        <w:pStyle w:val="Prrafodelista"/>
        <w:spacing w:line="276" w:lineRule="auto"/>
        <w:rPr>
          <w:rFonts w:ascii="Courier New" w:hAnsi="Courier New" w:cs="Courier New"/>
          <w:szCs w:val="24"/>
        </w:rPr>
      </w:pPr>
    </w:p>
    <w:p w14:paraId="4618940B" w14:textId="2DC46EA0" w:rsidR="004B19AF" w:rsidRPr="00041C68" w:rsidRDefault="00E24B44" w:rsidP="00041C68">
      <w:pPr>
        <w:pStyle w:val="Prrafodelista"/>
        <w:numPr>
          <w:ilvl w:val="0"/>
          <w:numId w:val="12"/>
        </w:numPr>
        <w:tabs>
          <w:tab w:val="left" w:pos="2835"/>
          <w:tab w:val="left" w:pos="4111"/>
          <w:tab w:val="left" w:pos="4678"/>
        </w:tabs>
        <w:spacing w:line="276" w:lineRule="auto"/>
        <w:ind w:left="2835" w:firstLine="1276"/>
        <w:jc w:val="both"/>
        <w:rPr>
          <w:rFonts w:ascii="Courier New" w:hAnsi="Courier New" w:cs="Courier New"/>
          <w:bCs/>
          <w:szCs w:val="24"/>
          <w:lang w:val="es-CL"/>
        </w:rPr>
      </w:pPr>
      <w:r>
        <w:rPr>
          <w:rFonts w:ascii="Courier New" w:hAnsi="Courier New" w:cs="Courier New"/>
          <w:szCs w:val="24"/>
        </w:rPr>
        <w:t>Suprímese</w:t>
      </w:r>
      <w:r w:rsidR="000E397F" w:rsidRPr="00E24B44">
        <w:rPr>
          <w:rFonts w:ascii="Courier New" w:hAnsi="Courier New" w:cs="Courier New"/>
          <w:szCs w:val="24"/>
        </w:rPr>
        <w:t>,</w:t>
      </w:r>
      <w:r w:rsidR="004A6909" w:rsidRPr="00E24B44">
        <w:rPr>
          <w:rFonts w:ascii="Courier New" w:hAnsi="Courier New" w:cs="Courier New"/>
          <w:szCs w:val="24"/>
        </w:rPr>
        <w:t xml:space="preserve"> en el inciso segundo</w:t>
      </w:r>
      <w:r w:rsidR="000E397F" w:rsidRPr="00E24B44">
        <w:rPr>
          <w:rFonts w:ascii="Courier New" w:hAnsi="Courier New" w:cs="Courier New"/>
          <w:szCs w:val="24"/>
        </w:rPr>
        <w:t>,</w:t>
      </w:r>
      <w:r w:rsidR="004A6909" w:rsidRPr="00E24B44">
        <w:rPr>
          <w:rFonts w:ascii="Courier New" w:hAnsi="Courier New" w:cs="Courier New"/>
          <w:szCs w:val="24"/>
        </w:rPr>
        <w:t xml:space="preserve"> la expresión “administrativo o”.</w:t>
      </w:r>
    </w:p>
    <w:p w14:paraId="37F444E3" w14:textId="3ABAB41C" w:rsidR="004B19AF" w:rsidRDefault="004B19AF" w:rsidP="00041C68">
      <w:pPr>
        <w:tabs>
          <w:tab w:val="left" w:pos="2552"/>
          <w:tab w:val="left" w:pos="2835"/>
          <w:tab w:val="left" w:pos="4111"/>
        </w:tabs>
        <w:spacing w:line="276" w:lineRule="auto"/>
        <w:contextualSpacing/>
        <w:jc w:val="both"/>
        <w:rPr>
          <w:rFonts w:ascii="Courier New" w:hAnsi="Courier New" w:cs="Courier New"/>
          <w:b/>
          <w:szCs w:val="24"/>
          <w:u w:val="single"/>
          <w:lang w:val="es-CL"/>
        </w:rPr>
      </w:pPr>
    </w:p>
    <w:p w14:paraId="445DB22E" w14:textId="77777777" w:rsidR="00041C68" w:rsidRPr="00023914" w:rsidRDefault="00041C68" w:rsidP="00041C68">
      <w:pPr>
        <w:tabs>
          <w:tab w:val="left" w:pos="2552"/>
          <w:tab w:val="left" w:pos="2835"/>
          <w:tab w:val="left" w:pos="4111"/>
        </w:tabs>
        <w:spacing w:line="276" w:lineRule="auto"/>
        <w:contextualSpacing/>
        <w:jc w:val="both"/>
        <w:rPr>
          <w:rFonts w:ascii="Courier New" w:hAnsi="Courier New" w:cs="Courier New"/>
          <w:b/>
          <w:szCs w:val="24"/>
          <w:u w:val="single"/>
          <w:lang w:val="es-CL"/>
        </w:rPr>
      </w:pPr>
    </w:p>
    <w:p w14:paraId="7361528D" w14:textId="77777777" w:rsidR="004B19AF" w:rsidRDefault="004B19AF" w:rsidP="00041C68">
      <w:pPr>
        <w:pStyle w:val="Prrafodelista"/>
        <w:tabs>
          <w:tab w:val="left" w:pos="2552"/>
          <w:tab w:val="left" w:pos="2835"/>
          <w:tab w:val="left" w:pos="4111"/>
          <w:tab w:val="center" w:pos="5954"/>
          <w:tab w:val="right" w:pos="9073"/>
        </w:tabs>
        <w:spacing w:line="276" w:lineRule="auto"/>
        <w:ind w:left="4111"/>
        <w:rPr>
          <w:rFonts w:ascii="Courier New" w:hAnsi="Courier New" w:cs="Courier New"/>
          <w:b/>
          <w:szCs w:val="24"/>
          <w:lang w:val="es-CL"/>
        </w:rPr>
      </w:pPr>
      <w:r>
        <w:rPr>
          <w:rFonts w:ascii="Courier New" w:hAnsi="Courier New" w:cs="Courier New"/>
          <w:b/>
          <w:szCs w:val="24"/>
          <w:lang w:val="es-CL"/>
        </w:rPr>
        <w:lastRenderedPageBreak/>
        <w:tab/>
      </w:r>
      <w:r w:rsidRPr="00E90432">
        <w:rPr>
          <w:rFonts w:ascii="Courier New" w:hAnsi="Courier New" w:cs="Courier New"/>
          <w:b/>
          <w:szCs w:val="24"/>
          <w:lang w:val="es-CL"/>
        </w:rPr>
        <w:t xml:space="preserve">AL ARTÍCULO </w:t>
      </w:r>
      <w:r w:rsidR="00C4010A">
        <w:rPr>
          <w:rFonts w:ascii="Courier New" w:hAnsi="Courier New" w:cs="Courier New"/>
          <w:b/>
          <w:szCs w:val="24"/>
          <w:lang w:val="es-CL"/>
        </w:rPr>
        <w:t>7</w:t>
      </w:r>
      <w:r w:rsidR="00464A9B">
        <w:rPr>
          <w:rFonts w:ascii="Courier New" w:hAnsi="Courier New" w:cs="Courier New"/>
          <w:b/>
          <w:szCs w:val="24"/>
          <w:lang w:val="es-CL"/>
        </w:rPr>
        <w:t>2</w:t>
      </w:r>
    </w:p>
    <w:p w14:paraId="77A8DE16" w14:textId="77777777" w:rsidR="004B19AF" w:rsidRDefault="004B19AF" w:rsidP="00041C68">
      <w:pPr>
        <w:pStyle w:val="Prrafodelista"/>
        <w:tabs>
          <w:tab w:val="left" w:pos="2552"/>
          <w:tab w:val="left" w:pos="2835"/>
          <w:tab w:val="left" w:pos="4111"/>
          <w:tab w:val="center" w:pos="5954"/>
          <w:tab w:val="right" w:pos="9073"/>
        </w:tabs>
        <w:spacing w:line="276" w:lineRule="auto"/>
        <w:ind w:left="4111"/>
        <w:rPr>
          <w:rFonts w:ascii="Courier New" w:hAnsi="Courier New" w:cs="Courier New"/>
          <w:b/>
          <w:szCs w:val="24"/>
          <w:lang w:val="es-CL"/>
        </w:rPr>
      </w:pPr>
    </w:p>
    <w:p w14:paraId="245CDD5E" w14:textId="64945E1A" w:rsidR="004B19AF" w:rsidRPr="005B3BFB" w:rsidRDefault="004B19AF" w:rsidP="00935A61">
      <w:pPr>
        <w:pStyle w:val="Prrafodelista"/>
        <w:numPr>
          <w:ilvl w:val="0"/>
          <w:numId w:val="2"/>
        </w:numPr>
        <w:tabs>
          <w:tab w:val="left" w:pos="2552"/>
          <w:tab w:val="left" w:pos="2835"/>
          <w:tab w:val="left" w:pos="4111"/>
        </w:tabs>
        <w:spacing w:line="276" w:lineRule="auto"/>
        <w:ind w:left="2835" w:firstLine="709"/>
        <w:jc w:val="both"/>
        <w:rPr>
          <w:rFonts w:ascii="Courier New" w:hAnsi="Courier New" w:cs="Courier New"/>
          <w:szCs w:val="24"/>
        </w:rPr>
      </w:pPr>
      <w:r w:rsidRPr="005B3BFB">
        <w:rPr>
          <w:rFonts w:ascii="Courier New" w:hAnsi="Courier New" w:cs="Courier New"/>
          <w:szCs w:val="24"/>
        </w:rPr>
        <w:t xml:space="preserve">Para </w:t>
      </w:r>
      <w:r w:rsidR="001152DF">
        <w:rPr>
          <w:rFonts w:ascii="Courier New" w:hAnsi="Courier New" w:cs="Courier New"/>
          <w:szCs w:val="24"/>
        </w:rPr>
        <w:t>adicionar</w:t>
      </w:r>
      <w:r w:rsidR="000E397F" w:rsidRPr="005B3BFB">
        <w:rPr>
          <w:rFonts w:ascii="Courier New" w:hAnsi="Courier New" w:cs="Courier New"/>
          <w:szCs w:val="24"/>
        </w:rPr>
        <w:t>,</w:t>
      </w:r>
      <w:r w:rsidRPr="005B3BFB">
        <w:rPr>
          <w:rFonts w:ascii="Courier New" w:hAnsi="Courier New" w:cs="Courier New"/>
          <w:szCs w:val="24"/>
        </w:rPr>
        <w:t xml:space="preserve"> </w:t>
      </w:r>
      <w:r w:rsidR="005514A2" w:rsidRPr="005B3BFB">
        <w:rPr>
          <w:rFonts w:ascii="Courier New" w:hAnsi="Courier New" w:cs="Courier New"/>
          <w:szCs w:val="24"/>
        </w:rPr>
        <w:t xml:space="preserve">en el numeral </w:t>
      </w:r>
      <w:r w:rsidR="00464A9B">
        <w:rPr>
          <w:rFonts w:ascii="Courier New" w:hAnsi="Courier New" w:cs="Courier New"/>
          <w:szCs w:val="24"/>
        </w:rPr>
        <w:t>5</w:t>
      </w:r>
      <w:r w:rsidR="005514A2" w:rsidRPr="005B3BFB">
        <w:rPr>
          <w:rFonts w:ascii="Courier New" w:hAnsi="Courier New" w:cs="Courier New"/>
          <w:szCs w:val="24"/>
        </w:rPr>
        <w:t xml:space="preserve"> del artículo 7</w:t>
      </w:r>
      <w:r w:rsidR="00464A9B">
        <w:rPr>
          <w:rFonts w:ascii="Courier New" w:hAnsi="Courier New" w:cs="Courier New"/>
          <w:szCs w:val="24"/>
        </w:rPr>
        <w:t>2</w:t>
      </w:r>
      <w:r w:rsidR="000E397F" w:rsidRPr="005B3BFB">
        <w:rPr>
          <w:rFonts w:ascii="Courier New" w:hAnsi="Courier New" w:cs="Courier New"/>
          <w:szCs w:val="24"/>
        </w:rPr>
        <w:t>,</w:t>
      </w:r>
      <w:r w:rsidR="005514A2" w:rsidRPr="005B3BFB">
        <w:rPr>
          <w:rFonts w:ascii="Courier New" w:hAnsi="Courier New" w:cs="Courier New"/>
          <w:szCs w:val="24"/>
        </w:rPr>
        <w:t xml:space="preserve"> </w:t>
      </w:r>
      <w:r w:rsidR="001152DF">
        <w:rPr>
          <w:rFonts w:ascii="Courier New" w:hAnsi="Courier New" w:cs="Courier New"/>
          <w:szCs w:val="24"/>
        </w:rPr>
        <w:t xml:space="preserve">luego de </w:t>
      </w:r>
      <w:r w:rsidR="005514A2" w:rsidRPr="005B3BFB">
        <w:rPr>
          <w:rFonts w:ascii="Courier New" w:hAnsi="Courier New" w:cs="Courier New"/>
          <w:szCs w:val="24"/>
        </w:rPr>
        <w:t>la expresión “gratuita”</w:t>
      </w:r>
      <w:r w:rsidR="001152DF">
        <w:rPr>
          <w:rFonts w:ascii="Courier New" w:hAnsi="Courier New" w:cs="Courier New"/>
          <w:szCs w:val="24"/>
        </w:rPr>
        <w:t xml:space="preserve">, </w:t>
      </w:r>
      <w:r w:rsidR="005514A2" w:rsidRPr="005B3BFB">
        <w:rPr>
          <w:rFonts w:ascii="Courier New" w:hAnsi="Courier New" w:cs="Courier New"/>
          <w:szCs w:val="24"/>
        </w:rPr>
        <w:t>la frase “conforme a lo establ</w:t>
      </w:r>
      <w:r w:rsidR="00464A9B">
        <w:rPr>
          <w:rFonts w:ascii="Courier New" w:hAnsi="Courier New" w:cs="Courier New"/>
          <w:szCs w:val="24"/>
        </w:rPr>
        <w:t>ec</w:t>
      </w:r>
      <w:r w:rsidR="005514A2" w:rsidRPr="005B3BFB">
        <w:rPr>
          <w:rFonts w:ascii="Courier New" w:hAnsi="Courier New" w:cs="Courier New"/>
          <w:szCs w:val="24"/>
        </w:rPr>
        <w:t>ido en el artículo 50 de la presente ley,”.</w:t>
      </w:r>
    </w:p>
    <w:p w14:paraId="19A51DDE" w14:textId="598972BD" w:rsidR="00CC34E4" w:rsidRDefault="00CC34E4" w:rsidP="00041C68">
      <w:pPr>
        <w:pStyle w:val="Prrafodelista"/>
        <w:tabs>
          <w:tab w:val="left" w:pos="2552"/>
          <w:tab w:val="left" w:pos="2835"/>
          <w:tab w:val="left" w:pos="4111"/>
        </w:tabs>
        <w:spacing w:line="276" w:lineRule="auto"/>
        <w:ind w:left="3544"/>
        <w:jc w:val="both"/>
        <w:rPr>
          <w:rFonts w:ascii="Courier New" w:hAnsi="Courier New" w:cs="Courier New"/>
          <w:b/>
          <w:szCs w:val="24"/>
          <w:lang w:val="es-CL"/>
        </w:rPr>
      </w:pPr>
    </w:p>
    <w:p w14:paraId="0903A94F" w14:textId="77777777" w:rsidR="00041C68" w:rsidRPr="0001459E" w:rsidRDefault="00041C68" w:rsidP="00041C68">
      <w:pPr>
        <w:pStyle w:val="Prrafodelista"/>
        <w:tabs>
          <w:tab w:val="left" w:pos="2552"/>
          <w:tab w:val="left" w:pos="2835"/>
          <w:tab w:val="left" w:pos="4111"/>
        </w:tabs>
        <w:spacing w:line="276" w:lineRule="auto"/>
        <w:ind w:left="3544"/>
        <w:jc w:val="both"/>
        <w:rPr>
          <w:rFonts w:ascii="Courier New" w:hAnsi="Courier New" w:cs="Courier New"/>
          <w:b/>
          <w:szCs w:val="24"/>
          <w:lang w:val="es-CL"/>
        </w:rPr>
      </w:pPr>
    </w:p>
    <w:p w14:paraId="6E778265" w14:textId="77777777" w:rsidR="004B19AF" w:rsidRDefault="004B19AF" w:rsidP="00041C68">
      <w:pPr>
        <w:tabs>
          <w:tab w:val="center" w:pos="5954"/>
          <w:tab w:val="right" w:pos="9073"/>
        </w:tabs>
        <w:spacing w:line="276" w:lineRule="auto"/>
        <w:ind w:left="2835"/>
        <w:contextualSpacing/>
        <w:jc w:val="center"/>
        <w:rPr>
          <w:rFonts w:ascii="Courier New" w:hAnsi="Courier New" w:cs="Courier New"/>
          <w:b/>
          <w:szCs w:val="24"/>
          <w:lang w:val="es-CL"/>
        </w:rPr>
      </w:pPr>
      <w:r w:rsidRPr="00C63FF9">
        <w:rPr>
          <w:rFonts w:ascii="Courier New" w:hAnsi="Courier New" w:cs="Courier New"/>
          <w:b/>
          <w:szCs w:val="24"/>
          <w:lang w:val="es-CL"/>
        </w:rPr>
        <w:t xml:space="preserve">AL ARTÍCULO </w:t>
      </w:r>
      <w:r w:rsidR="00895DA0">
        <w:rPr>
          <w:rFonts w:ascii="Courier New" w:hAnsi="Courier New" w:cs="Courier New"/>
          <w:b/>
          <w:szCs w:val="24"/>
          <w:lang w:val="es-CL"/>
        </w:rPr>
        <w:t>88</w:t>
      </w:r>
    </w:p>
    <w:p w14:paraId="79D25818" w14:textId="77777777" w:rsidR="005B3BFB" w:rsidRDefault="005B3BFB" w:rsidP="00041C68">
      <w:pPr>
        <w:tabs>
          <w:tab w:val="center" w:pos="5954"/>
          <w:tab w:val="right" w:pos="9073"/>
        </w:tabs>
        <w:spacing w:line="276" w:lineRule="auto"/>
        <w:ind w:left="2835"/>
        <w:contextualSpacing/>
        <w:jc w:val="center"/>
        <w:rPr>
          <w:rFonts w:ascii="Courier New" w:hAnsi="Courier New" w:cs="Courier New"/>
          <w:b/>
          <w:szCs w:val="24"/>
          <w:lang w:val="es-CL"/>
        </w:rPr>
      </w:pPr>
    </w:p>
    <w:p w14:paraId="158A9738" w14:textId="77777777" w:rsidR="004B19AF" w:rsidRDefault="004B19AF" w:rsidP="00935A61">
      <w:pPr>
        <w:pStyle w:val="Prrafodelista"/>
        <w:numPr>
          <w:ilvl w:val="0"/>
          <w:numId w:val="2"/>
        </w:numPr>
        <w:tabs>
          <w:tab w:val="left" w:pos="2552"/>
          <w:tab w:val="left" w:pos="2835"/>
          <w:tab w:val="left" w:pos="4111"/>
        </w:tabs>
        <w:spacing w:line="276" w:lineRule="auto"/>
        <w:ind w:left="2835" w:firstLine="709"/>
        <w:jc w:val="both"/>
        <w:rPr>
          <w:rFonts w:ascii="Courier New" w:hAnsi="Courier New" w:cs="Courier New"/>
          <w:szCs w:val="24"/>
        </w:rPr>
      </w:pPr>
      <w:r w:rsidRPr="004C1668">
        <w:rPr>
          <w:rFonts w:ascii="Courier New" w:hAnsi="Courier New" w:cs="Courier New"/>
          <w:szCs w:val="24"/>
        </w:rPr>
        <w:t xml:space="preserve">Para </w:t>
      </w:r>
      <w:r w:rsidR="00CC34E4">
        <w:rPr>
          <w:rFonts w:ascii="Courier New" w:hAnsi="Courier New" w:cs="Courier New"/>
          <w:szCs w:val="24"/>
        </w:rPr>
        <w:t xml:space="preserve">suprimir el artículo </w:t>
      </w:r>
      <w:r w:rsidR="00895DA0">
        <w:rPr>
          <w:rFonts w:ascii="Courier New" w:hAnsi="Courier New" w:cs="Courier New"/>
          <w:szCs w:val="24"/>
        </w:rPr>
        <w:t>88</w:t>
      </w:r>
      <w:r w:rsidR="00CC34E4">
        <w:rPr>
          <w:rFonts w:ascii="Courier New" w:hAnsi="Courier New" w:cs="Courier New"/>
          <w:szCs w:val="24"/>
        </w:rPr>
        <w:t>.</w:t>
      </w:r>
    </w:p>
    <w:p w14:paraId="00D7F49F" w14:textId="77777777" w:rsidR="004B19AF" w:rsidRPr="00023914" w:rsidRDefault="004B19AF" w:rsidP="004B19AF">
      <w:pPr>
        <w:pStyle w:val="Prrafodelista"/>
        <w:rPr>
          <w:rFonts w:ascii="Courier New" w:hAnsi="Courier New" w:cs="Courier New"/>
          <w:szCs w:val="24"/>
        </w:rPr>
      </w:pPr>
    </w:p>
    <w:p w14:paraId="77D030DB" w14:textId="77777777" w:rsidR="004B19AF" w:rsidRPr="00023914" w:rsidRDefault="004B19AF" w:rsidP="004B19AF">
      <w:pPr>
        <w:pStyle w:val="Prrafodelista"/>
        <w:spacing w:after="120"/>
        <w:rPr>
          <w:rFonts w:ascii="Courier New" w:hAnsi="Courier New" w:cs="Courier New"/>
          <w:szCs w:val="24"/>
        </w:rPr>
      </w:pPr>
    </w:p>
    <w:p w14:paraId="268E5C3A" w14:textId="77777777" w:rsidR="004B19AF" w:rsidRDefault="004B19AF" w:rsidP="004B19AF">
      <w:pPr>
        <w:spacing w:line="276" w:lineRule="auto"/>
        <w:rPr>
          <w:rFonts w:ascii="Courier New" w:hAnsi="Courier New" w:cs="Courier New"/>
          <w:spacing w:val="-3"/>
          <w:szCs w:val="24"/>
        </w:rPr>
        <w:sectPr w:rsidR="004B19AF" w:rsidSect="00F734E4">
          <w:headerReference w:type="default" r:id="rId7"/>
          <w:endnotePr>
            <w:numFmt w:val="decimal"/>
          </w:endnotePr>
          <w:pgSz w:w="12242" w:h="18722" w:code="14"/>
          <w:pgMar w:top="1843" w:right="1469" w:bottom="1985" w:left="1559" w:header="1134" w:footer="3362" w:gutter="0"/>
          <w:paperSrc w:first="2" w:other="2"/>
          <w:pgNumType w:start="1"/>
          <w:cols w:space="720"/>
          <w:noEndnote/>
          <w:titlePg/>
          <w:docGrid w:linePitch="326"/>
        </w:sectPr>
      </w:pPr>
    </w:p>
    <w:p w14:paraId="3E74F1E4" w14:textId="77777777" w:rsidR="004B19AF" w:rsidRPr="004C1668" w:rsidRDefault="004B19AF" w:rsidP="00CC34E4">
      <w:pPr>
        <w:spacing w:line="276" w:lineRule="auto"/>
        <w:jc w:val="center"/>
        <w:rPr>
          <w:rFonts w:ascii="Courier New" w:hAnsi="Courier New" w:cs="Courier New"/>
          <w:spacing w:val="-3"/>
          <w:szCs w:val="24"/>
        </w:rPr>
      </w:pPr>
      <w:r w:rsidRPr="004C1668">
        <w:rPr>
          <w:rFonts w:ascii="Courier New" w:hAnsi="Courier New" w:cs="Courier New"/>
          <w:spacing w:val="-3"/>
          <w:szCs w:val="24"/>
        </w:rPr>
        <w:lastRenderedPageBreak/>
        <w:t>Dios guarde a V.E.,</w:t>
      </w:r>
    </w:p>
    <w:p w14:paraId="277082FC" w14:textId="77777777" w:rsidR="004B19AF" w:rsidRPr="004C1668" w:rsidRDefault="004B19AF" w:rsidP="004B19AF">
      <w:pPr>
        <w:spacing w:line="276" w:lineRule="auto"/>
        <w:jc w:val="both"/>
        <w:rPr>
          <w:rFonts w:ascii="Courier New" w:hAnsi="Courier New" w:cs="Courier New"/>
          <w:spacing w:val="-3"/>
          <w:szCs w:val="24"/>
        </w:rPr>
      </w:pPr>
    </w:p>
    <w:p w14:paraId="225DB825" w14:textId="77777777" w:rsidR="004B19AF" w:rsidRPr="004C1668" w:rsidRDefault="004B19AF" w:rsidP="004B19AF">
      <w:pPr>
        <w:spacing w:line="276" w:lineRule="auto"/>
        <w:jc w:val="both"/>
        <w:rPr>
          <w:rFonts w:ascii="Courier New" w:hAnsi="Courier New" w:cs="Courier New"/>
          <w:szCs w:val="24"/>
        </w:rPr>
      </w:pPr>
    </w:p>
    <w:p w14:paraId="006E1892" w14:textId="77777777" w:rsidR="004B19AF" w:rsidRPr="004C1668" w:rsidRDefault="004B19AF" w:rsidP="004B19AF">
      <w:pPr>
        <w:spacing w:line="276" w:lineRule="auto"/>
        <w:jc w:val="both"/>
        <w:rPr>
          <w:rFonts w:ascii="Courier New" w:hAnsi="Courier New" w:cs="Courier New"/>
          <w:szCs w:val="24"/>
        </w:rPr>
      </w:pPr>
    </w:p>
    <w:p w14:paraId="1AB14433" w14:textId="77777777" w:rsidR="004B19AF" w:rsidRPr="004C1668" w:rsidRDefault="004B19AF" w:rsidP="004B19AF">
      <w:pPr>
        <w:spacing w:line="276" w:lineRule="auto"/>
        <w:jc w:val="both"/>
        <w:rPr>
          <w:rFonts w:ascii="Courier New" w:hAnsi="Courier New" w:cs="Courier New"/>
          <w:szCs w:val="24"/>
          <w:lang w:val="it-IT"/>
        </w:rPr>
      </w:pPr>
    </w:p>
    <w:p w14:paraId="1D9223FC" w14:textId="77777777" w:rsidR="004B19AF" w:rsidRPr="004C1668" w:rsidRDefault="004B19AF" w:rsidP="004B19AF">
      <w:pPr>
        <w:spacing w:line="276" w:lineRule="auto"/>
        <w:jc w:val="both"/>
        <w:rPr>
          <w:rFonts w:ascii="Courier New" w:hAnsi="Courier New" w:cs="Courier New"/>
          <w:szCs w:val="24"/>
          <w:lang w:val="it-IT"/>
        </w:rPr>
      </w:pPr>
    </w:p>
    <w:p w14:paraId="0A7B3628" w14:textId="77777777" w:rsidR="004B19AF" w:rsidRPr="004C1668" w:rsidRDefault="004B19AF" w:rsidP="004B19AF">
      <w:pPr>
        <w:spacing w:line="276" w:lineRule="auto"/>
        <w:jc w:val="both"/>
        <w:rPr>
          <w:rFonts w:ascii="Courier New" w:hAnsi="Courier New" w:cs="Courier New"/>
          <w:szCs w:val="24"/>
          <w:lang w:val="it-IT"/>
        </w:rPr>
      </w:pPr>
    </w:p>
    <w:p w14:paraId="33D94FD2" w14:textId="77777777" w:rsidR="004B19AF" w:rsidRPr="004C1668" w:rsidRDefault="004B19AF" w:rsidP="004B19AF">
      <w:pPr>
        <w:spacing w:line="276" w:lineRule="auto"/>
        <w:jc w:val="both"/>
        <w:rPr>
          <w:rFonts w:ascii="Courier New" w:hAnsi="Courier New" w:cs="Courier New"/>
          <w:szCs w:val="24"/>
          <w:lang w:val="it-IT"/>
        </w:rPr>
      </w:pPr>
    </w:p>
    <w:p w14:paraId="32D7FEB9" w14:textId="77777777" w:rsidR="004B19AF" w:rsidRPr="004C1668" w:rsidRDefault="004B19AF" w:rsidP="004B19AF">
      <w:pPr>
        <w:spacing w:line="276" w:lineRule="auto"/>
        <w:jc w:val="both"/>
        <w:rPr>
          <w:rFonts w:ascii="Courier New" w:hAnsi="Courier New" w:cs="Courier New"/>
          <w:szCs w:val="24"/>
          <w:lang w:val="it-IT"/>
        </w:rPr>
      </w:pPr>
    </w:p>
    <w:p w14:paraId="2353CFB8" w14:textId="77777777" w:rsidR="004B19AF" w:rsidRPr="004C1668" w:rsidRDefault="004B19AF" w:rsidP="004B19AF">
      <w:pPr>
        <w:spacing w:line="276" w:lineRule="auto"/>
        <w:jc w:val="both"/>
        <w:rPr>
          <w:rFonts w:ascii="Courier New" w:hAnsi="Courier New" w:cs="Courier New"/>
          <w:szCs w:val="24"/>
          <w:lang w:val="it-IT"/>
        </w:rPr>
      </w:pPr>
    </w:p>
    <w:p w14:paraId="61549321" w14:textId="77777777" w:rsidR="004B19AF" w:rsidRPr="004C1668" w:rsidRDefault="004B19AF" w:rsidP="004B19AF">
      <w:pPr>
        <w:spacing w:line="276" w:lineRule="auto"/>
        <w:jc w:val="both"/>
        <w:rPr>
          <w:rFonts w:ascii="Courier New" w:hAnsi="Courier New" w:cs="Courier New"/>
          <w:szCs w:val="24"/>
          <w:lang w:val="it-IT"/>
        </w:rPr>
      </w:pPr>
    </w:p>
    <w:p w14:paraId="049D53E9" w14:textId="77777777" w:rsidR="004B19AF" w:rsidRPr="004C1668" w:rsidRDefault="004B19AF" w:rsidP="004B19AF">
      <w:pPr>
        <w:tabs>
          <w:tab w:val="center" w:pos="6521"/>
        </w:tabs>
        <w:jc w:val="both"/>
        <w:rPr>
          <w:rFonts w:ascii="Courier New" w:hAnsi="Courier New" w:cs="Courier New"/>
          <w:szCs w:val="24"/>
          <w:lang w:val="it-IT"/>
        </w:rPr>
      </w:pPr>
      <w:r w:rsidRPr="004C1668">
        <w:rPr>
          <w:rFonts w:ascii="Courier New" w:hAnsi="Courier New" w:cs="Courier New"/>
          <w:szCs w:val="24"/>
          <w:lang w:val="it-IT"/>
        </w:rPr>
        <w:tab/>
      </w:r>
      <w:r w:rsidRPr="004C1668">
        <w:rPr>
          <w:rFonts w:ascii="Courier New" w:hAnsi="Courier New" w:cs="Courier New"/>
          <w:b/>
          <w:szCs w:val="24"/>
          <w:lang w:val="it-IT"/>
        </w:rPr>
        <w:t>SEBASTIÁN PIÑERA ECHENIQUE</w:t>
      </w:r>
    </w:p>
    <w:p w14:paraId="22A8D7A1" w14:textId="77777777" w:rsidR="004B19AF" w:rsidRPr="004C1668" w:rsidRDefault="004B19AF" w:rsidP="004B19AF">
      <w:pPr>
        <w:tabs>
          <w:tab w:val="center" w:pos="6521"/>
        </w:tabs>
        <w:jc w:val="both"/>
        <w:rPr>
          <w:rFonts w:ascii="Courier New" w:hAnsi="Courier New" w:cs="Courier New"/>
          <w:szCs w:val="24"/>
          <w:lang w:val="it-IT"/>
        </w:rPr>
      </w:pPr>
      <w:r w:rsidRPr="004C1668">
        <w:rPr>
          <w:rFonts w:ascii="Courier New" w:hAnsi="Courier New" w:cs="Courier New"/>
          <w:szCs w:val="24"/>
          <w:lang w:val="it-IT"/>
        </w:rPr>
        <w:tab/>
        <w:t>Presidente de la República</w:t>
      </w:r>
    </w:p>
    <w:p w14:paraId="426507FE" w14:textId="77777777" w:rsidR="004B19AF" w:rsidRPr="004C1668" w:rsidRDefault="004B19AF" w:rsidP="004B19AF">
      <w:pPr>
        <w:jc w:val="both"/>
        <w:rPr>
          <w:rFonts w:ascii="Courier New" w:hAnsi="Courier New" w:cs="Courier New"/>
          <w:szCs w:val="24"/>
          <w:lang w:val="it-IT"/>
        </w:rPr>
      </w:pPr>
    </w:p>
    <w:p w14:paraId="38F06035" w14:textId="77777777" w:rsidR="004B19AF" w:rsidRPr="004C1668" w:rsidRDefault="004B19AF" w:rsidP="004B19AF">
      <w:pPr>
        <w:jc w:val="both"/>
        <w:rPr>
          <w:rFonts w:ascii="Courier New" w:hAnsi="Courier New" w:cs="Courier New"/>
          <w:szCs w:val="24"/>
          <w:lang w:val="it-IT"/>
        </w:rPr>
      </w:pPr>
    </w:p>
    <w:p w14:paraId="78A7AF49" w14:textId="77777777" w:rsidR="004B19AF" w:rsidRPr="004C1668" w:rsidRDefault="004B19AF" w:rsidP="004B19AF">
      <w:pPr>
        <w:jc w:val="both"/>
        <w:rPr>
          <w:rFonts w:ascii="Courier New" w:hAnsi="Courier New" w:cs="Courier New"/>
          <w:szCs w:val="24"/>
          <w:lang w:val="it-IT"/>
        </w:rPr>
      </w:pPr>
    </w:p>
    <w:p w14:paraId="53FC8226" w14:textId="77777777" w:rsidR="004B19AF" w:rsidRPr="004C1668" w:rsidRDefault="004B19AF" w:rsidP="004B19AF">
      <w:pPr>
        <w:jc w:val="both"/>
        <w:rPr>
          <w:rFonts w:ascii="Courier New" w:hAnsi="Courier New" w:cs="Courier New"/>
          <w:szCs w:val="24"/>
          <w:lang w:val="it-IT"/>
        </w:rPr>
      </w:pPr>
    </w:p>
    <w:p w14:paraId="0C9D9E2B" w14:textId="77777777" w:rsidR="004B19AF" w:rsidRPr="004C1668" w:rsidRDefault="004B19AF" w:rsidP="004B19AF">
      <w:pPr>
        <w:tabs>
          <w:tab w:val="left" w:pos="-1440"/>
          <w:tab w:val="left" w:pos="-720"/>
        </w:tabs>
        <w:rPr>
          <w:rFonts w:ascii="Courier New" w:hAnsi="Courier New" w:cs="Courier New"/>
          <w:spacing w:val="-3"/>
          <w:szCs w:val="24"/>
          <w:lang w:val="es-ES"/>
        </w:rPr>
      </w:pPr>
    </w:p>
    <w:p w14:paraId="15C995BD" w14:textId="77777777" w:rsidR="004B19AF" w:rsidRPr="004C1668" w:rsidRDefault="004B19AF" w:rsidP="004B19AF">
      <w:pPr>
        <w:tabs>
          <w:tab w:val="left" w:pos="-1440"/>
          <w:tab w:val="left" w:pos="-720"/>
        </w:tabs>
        <w:rPr>
          <w:rFonts w:ascii="Courier New" w:hAnsi="Courier New" w:cs="Courier New"/>
          <w:spacing w:val="-3"/>
          <w:szCs w:val="24"/>
          <w:lang w:val="es-ES"/>
        </w:rPr>
      </w:pPr>
    </w:p>
    <w:p w14:paraId="71823D63" w14:textId="77777777" w:rsidR="004B19AF" w:rsidRPr="004C1668" w:rsidRDefault="004B19AF" w:rsidP="004B19AF">
      <w:pPr>
        <w:tabs>
          <w:tab w:val="left" w:pos="-1440"/>
          <w:tab w:val="left" w:pos="-720"/>
        </w:tabs>
        <w:rPr>
          <w:rFonts w:ascii="Courier New" w:hAnsi="Courier New" w:cs="Courier New"/>
          <w:spacing w:val="-3"/>
          <w:szCs w:val="24"/>
          <w:lang w:val="es-ES"/>
        </w:rPr>
      </w:pPr>
    </w:p>
    <w:p w14:paraId="784C09ED" w14:textId="77777777" w:rsidR="00041C68" w:rsidRDefault="00041C68" w:rsidP="004B19AF">
      <w:pPr>
        <w:tabs>
          <w:tab w:val="center" w:pos="2268"/>
        </w:tabs>
        <w:rPr>
          <w:rFonts w:ascii="Courier New" w:hAnsi="Courier New" w:cs="Courier New"/>
          <w:b/>
        </w:rPr>
      </w:pPr>
    </w:p>
    <w:p w14:paraId="75B04360" w14:textId="50F6636F" w:rsidR="004B19AF" w:rsidRPr="00CF2F36" w:rsidRDefault="004B19AF" w:rsidP="004B19AF">
      <w:pPr>
        <w:tabs>
          <w:tab w:val="center" w:pos="2268"/>
        </w:tabs>
        <w:rPr>
          <w:rFonts w:ascii="Courier New" w:hAnsi="Courier New" w:cs="Courier New"/>
          <w:b/>
        </w:rPr>
      </w:pPr>
      <w:r>
        <w:rPr>
          <w:rFonts w:ascii="Courier New" w:hAnsi="Courier New" w:cs="Courier New"/>
          <w:b/>
        </w:rPr>
        <w:tab/>
      </w:r>
      <w:r w:rsidR="006E6E4A">
        <w:rPr>
          <w:rFonts w:ascii="Courier New" w:hAnsi="Courier New" w:cs="Courier New"/>
          <w:b/>
        </w:rPr>
        <w:t>ALEJANDRA CANDIA DÍAZ</w:t>
      </w:r>
    </w:p>
    <w:p w14:paraId="06159DC2" w14:textId="77777777" w:rsidR="004B19AF" w:rsidRPr="00CF2F36" w:rsidRDefault="004B19AF" w:rsidP="004B19AF">
      <w:pPr>
        <w:tabs>
          <w:tab w:val="center" w:pos="2268"/>
        </w:tabs>
        <w:rPr>
          <w:rFonts w:ascii="Courier New" w:hAnsi="Courier New" w:cs="Courier New"/>
        </w:rPr>
      </w:pPr>
      <w:r w:rsidRPr="00CF2F36">
        <w:rPr>
          <w:rFonts w:ascii="Courier New" w:hAnsi="Courier New" w:cs="Courier New"/>
          <w:szCs w:val="24"/>
        </w:rPr>
        <w:tab/>
        <w:t>Ministr</w:t>
      </w:r>
      <w:r w:rsidR="00CC34E4">
        <w:rPr>
          <w:rFonts w:ascii="Courier New" w:hAnsi="Courier New" w:cs="Courier New"/>
          <w:szCs w:val="24"/>
        </w:rPr>
        <w:t>a</w:t>
      </w:r>
      <w:r w:rsidRPr="00CF2F36">
        <w:rPr>
          <w:rFonts w:ascii="Courier New" w:hAnsi="Courier New" w:cs="Courier New"/>
          <w:szCs w:val="24"/>
        </w:rPr>
        <w:t xml:space="preserve"> de Desarrollo Social</w:t>
      </w:r>
    </w:p>
    <w:p w14:paraId="0651D3E7" w14:textId="2E1F2F02" w:rsidR="004B19AF" w:rsidRPr="00CF2F36" w:rsidRDefault="004B19AF" w:rsidP="004B19AF">
      <w:pPr>
        <w:tabs>
          <w:tab w:val="center" w:pos="2268"/>
        </w:tabs>
        <w:rPr>
          <w:rFonts w:ascii="Courier New" w:hAnsi="Courier New" w:cs="Courier New"/>
          <w:szCs w:val="24"/>
        </w:rPr>
      </w:pPr>
      <w:r w:rsidRPr="00CF2F36">
        <w:rPr>
          <w:rFonts w:ascii="Courier New" w:hAnsi="Courier New" w:cs="Courier New"/>
        </w:rPr>
        <w:tab/>
        <w:t>y Familia</w:t>
      </w:r>
      <w:r w:rsidR="006E6E4A">
        <w:rPr>
          <w:rFonts w:ascii="Courier New" w:hAnsi="Courier New" w:cs="Courier New"/>
        </w:rPr>
        <w:t>(S)</w:t>
      </w:r>
    </w:p>
    <w:p w14:paraId="0C3AEFC8" w14:textId="77777777" w:rsidR="004B19AF" w:rsidRPr="004C1668" w:rsidRDefault="004B19AF" w:rsidP="004B19AF">
      <w:pPr>
        <w:spacing w:line="276" w:lineRule="auto"/>
        <w:rPr>
          <w:rFonts w:ascii="Courier New" w:hAnsi="Courier New" w:cs="Courier New"/>
          <w:szCs w:val="24"/>
        </w:rPr>
      </w:pPr>
    </w:p>
    <w:p w14:paraId="4C0D7B3C" w14:textId="77777777" w:rsidR="004B19AF" w:rsidRDefault="004B19AF" w:rsidP="004B19AF"/>
    <w:p w14:paraId="3C3D93C0" w14:textId="77777777" w:rsidR="00AA6223" w:rsidRDefault="00AA6223"/>
    <w:sectPr w:rsidR="00AA6223" w:rsidSect="00275207">
      <w:endnotePr>
        <w:numFmt w:val="decimal"/>
      </w:endnotePr>
      <w:pgSz w:w="12242" w:h="18722" w:code="14"/>
      <w:pgMar w:top="2410" w:right="1610" w:bottom="2268" w:left="1559" w:header="1134" w:footer="3362" w:gutter="0"/>
      <w:paperSrc w:first="2" w:other="2"/>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14611" w14:textId="77777777" w:rsidR="00826B06" w:rsidRDefault="00826B06">
      <w:r>
        <w:separator/>
      </w:r>
    </w:p>
  </w:endnote>
  <w:endnote w:type="continuationSeparator" w:id="0">
    <w:p w14:paraId="2CEEBAB6" w14:textId="77777777" w:rsidR="00826B06" w:rsidRDefault="0082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EFA02" w14:textId="77777777" w:rsidR="00826B06" w:rsidRDefault="00826B06">
      <w:r>
        <w:separator/>
      </w:r>
    </w:p>
  </w:footnote>
  <w:footnote w:type="continuationSeparator" w:id="0">
    <w:p w14:paraId="6E26312A" w14:textId="77777777" w:rsidR="00826B06" w:rsidRDefault="00826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D9F0" w14:textId="77777777" w:rsidR="00E148DB" w:rsidRDefault="000E397F">
    <w:pPr>
      <w:jc w:val="both"/>
    </w:pPr>
    <w:r>
      <w:rPr>
        <w:rFonts w:ascii="Times New Roman" w:hAnsi="Times New Roman"/>
        <w:noProof/>
        <w:sz w:val="20"/>
        <w:lang w:val="es-CL" w:eastAsia="es-CL"/>
      </w:rPr>
      <mc:AlternateContent>
        <mc:Choice Requires="wps">
          <w:drawing>
            <wp:anchor distT="0" distB="0" distL="114300" distR="114300" simplePos="0" relativeHeight="251659264" behindDoc="0" locked="0" layoutInCell="0" allowOverlap="1" wp14:anchorId="3CAA489B" wp14:editId="6BB03840">
              <wp:simplePos x="0" y="0"/>
              <wp:positionH relativeFrom="page">
                <wp:posOffset>901700</wp:posOffset>
              </wp:positionH>
              <wp:positionV relativeFrom="paragraph">
                <wp:posOffset>1270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1217B4B" w14:textId="77777777" w:rsidR="00E148DB" w:rsidRDefault="000E397F">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AC619D">
                            <w:rPr>
                              <w:noProof/>
                              <w:spacing w:val="-3"/>
                              <w:lang w:val="en-US"/>
                            </w:rPr>
                            <w:t>4</w:t>
                          </w:r>
                          <w:r>
                            <w:rPr>
                              <w:spacing w:val="-3"/>
                              <w:lang w:val="en-US"/>
                            </w:rPr>
                            <w:fldChar w:fldCharType="end"/>
                          </w:r>
                        </w:p>
                        <w:p w14:paraId="5C83D418" w14:textId="77777777" w:rsidR="00E148DB" w:rsidRDefault="000D6B9A">
                          <w:pPr>
                            <w:tabs>
                              <w:tab w:val="center" w:pos="4680"/>
                              <w:tab w:val="right" w:pos="9360"/>
                            </w:tabs>
                            <w:rPr>
                              <w:spacing w:val="-3"/>
                              <w:lang w:val="en-US"/>
                            </w:rPr>
                          </w:pPr>
                        </w:p>
                        <w:p w14:paraId="486C937B" w14:textId="77777777" w:rsidR="00E148DB" w:rsidRDefault="000D6B9A">
                          <w:pPr>
                            <w:tabs>
                              <w:tab w:val="center" w:pos="4680"/>
                              <w:tab w:val="right" w:pos="9360"/>
                            </w:tabs>
                            <w:rPr>
                              <w:spacing w:val="-3"/>
                              <w:lang w:val="en-US"/>
                            </w:rPr>
                          </w:pPr>
                        </w:p>
                        <w:p w14:paraId="0862ABB4" w14:textId="77777777" w:rsidR="00E148DB" w:rsidRDefault="000D6B9A">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A489B" id="Rectangle 1" o:spid="_x0000_s1027" style="position:absolute;left:0;text-align:left;margin-left:71pt;margin-top:.1pt;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" o:allowincell="f" filled="f" stroked="f" strokeweight="0">
              <v:textbox inset="0,0,0,0">
                <w:txbxContent>
                  <w:p w14:paraId="61217B4B" w14:textId="77777777" w:rsidR="00E148DB" w:rsidRDefault="000E397F">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AC619D">
                      <w:rPr>
                        <w:noProof/>
                        <w:spacing w:val="-3"/>
                        <w:lang w:val="en-US"/>
                      </w:rPr>
                      <w:t>4</w:t>
                    </w:r>
                    <w:r>
                      <w:rPr>
                        <w:spacing w:val="-3"/>
                        <w:lang w:val="en-US"/>
                      </w:rPr>
                      <w:fldChar w:fldCharType="end"/>
                    </w:r>
                  </w:p>
                  <w:p w14:paraId="5C83D418" w14:textId="77777777" w:rsidR="00E148DB" w:rsidRDefault="000D6B9A">
                    <w:pPr>
                      <w:tabs>
                        <w:tab w:val="center" w:pos="4680"/>
                        <w:tab w:val="right" w:pos="9360"/>
                      </w:tabs>
                      <w:rPr>
                        <w:spacing w:val="-3"/>
                        <w:lang w:val="en-US"/>
                      </w:rPr>
                    </w:pPr>
                  </w:p>
                  <w:p w14:paraId="486C937B" w14:textId="77777777" w:rsidR="00E148DB" w:rsidRDefault="000D6B9A">
                    <w:pPr>
                      <w:tabs>
                        <w:tab w:val="center" w:pos="4680"/>
                        <w:tab w:val="right" w:pos="9360"/>
                      </w:tabs>
                      <w:rPr>
                        <w:spacing w:val="-3"/>
                        <w:lang w:val="en-US"/>
                      </w:rPr>
                    </w:pPr>
                  </w:p>
                  <w:p w14:paraId="0862ABB4" w14:textId="77777777" w:rsidR="00E148DB" w:rsidRDefault="000D6B9A">
                    <w:pPr>
                      <w:tabs>
                        <w:tab w:val="center" w:pos="4680"/>
                        <w:tab w:val="right" w:pos="9360"/>
                      </w:tabs>
                      <w:rPr>
                        <w:spacing w:val="-3"/>
                        <w:lang w:val="en-US"/>
                      </w:rPr>
                    </w:pPr>
                  </w:p>
                </w:txbxContent>
              </v:textbox>
              <w10:wrap anchorx="page"/>
            </v:rect>
          </w:pict>
        </mc:Fallback>
      </mc:AlternateContent>
    </w:r>
  </w:p>
  <w:p w14:paraId="0C668B81" w14:textId="77777777" w:rsidR="00E148DB" w:rsidRDefault="000D6B9A">
    <w:pPr>
      <w:spacing w:after="140" w:line="100" w:lineRule="exact"/>
      <w:jc w:val="both"/>
      <w:rPr>
        <w:sz w:val="10"/>
      </w:rPr>
    </w:pPr>
  </w:p>
  <w:p w14:paraId="550299FF" w14:textId="77777777" w:rsidR="00E148DB" w:rsidRDefault="000D6B9A">
    <w:pPr>
      <w:spacing w:after="140" w:line="100" w:lineRule="exact"/>
      <w:jc w:val="both"/>
      <w:rPr>
        <w:sz w:val="10"/>
      </w:rPr>
    </w:pPr>
  </w:p>
  <w:p w14:paraId="5FDAA613" w14:textId="77777777" w:rsidR="00E148DB" w:rsidRDefault="000D6B9A">
    <w:pPr>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7DCF"/>
    <w:multiLevelType w:val="hybridMultilevel"/>
    <w:tmpl w:val="85F466F0"/>
    <w:lvl w:ilvl="0" w:tplc="FC3C4838">
      <w:numFmt w:val="bullet"/>
      <w:lvlText w:val="-"/>
      <w:lvlJc w:val="left"/>
      <w:pPr>
        <w:ind w:left="720" w:hanging="360"/>
      </w:pPr>
      <w:rPr>
        <w:rFonts w:ascii="Arial" w:eastAsia="Calibri"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5865E7B"/>
    <w:multiLevelType w:val="hybridMultilevel"/>
    <w:tmpl w:val="5A3C2FB0"/>
    <w:lvl w:ilvl="0" w:tplc="E624A2F6">
      <w:start w:val="1"/>
      <w:numFmt w:val="decimal"/>
      <w:lvlText w:val="%1."/>
      <w:lvlJc w:val="left"/>
      <w:pPr>
        <w:ind w:left="3900" w:hanging="360"/>
      </w:pPr>
      <w:rPr>
        <w:rFonts w:hint="default"/>
        <w:b/>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2" w15:restartNumberingAfterBreak="0">
    <w:nsid w:val="158951EB"/>
    <w:multiLevelType w:val="hybridMultilevel"/>
    <w:tmpl w:val="DEACEADA"/>
    <w:lvl w:ilvl="0" w:tplc="48426E02">
      <w:start w:val="1"/>
      <w:numFmt w:val="lowerLetter"/>
      <w:lvlText w:val="%1)"/>
      <w:lvlJc w:val="left"/>
      <w:pPr>
        <w:ind w:left="3904" w:hanging="360"/>
      </w:pPr>
      <w:rPr>
        <w:rFonts w:hint="default"/>
        <w:b/>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3" w15:restartNumberingAfterBreak="0">
    <w:nsid w:val="17CD3D70"/>
    <w:multiLevelType w:val="hybridMultilevel"/>
    <w:tmpl w:val="1A94114C"/>
    <w:lvl w:ilvl="0" w:tplc="CD9E9AB8">
      <w:start w:val="1"/>
      <w:numFmt w:val="lowerLetter"/>
      <w:lvlText w:val="%1)"/>
      <w:lvlJc w:val="left"/>
      <w:pPr>
        <w:ind w:left="3555" w:hanging="360"/>
      </w:pPr>
      <w:rPr>
        <w:rFonts w:ascii="Courier New" w:eastAsia="Times New Roman" w:hAnsi="Courier New" w:cs="Courier New" w:hint="default"/>
        <w:b/>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4" w15:restartNumberingAfterBreak="0">
    <w:nsid w:val="1F1F2A7C"/>
    <w:multiLevelType w:val="hybridMultilevel"/>
    <w:tmpl w:val="B3AEBA74"/>
    <w:lvl w:ilvl="0" w:tplc="E38AD722">
      <w:start w:val="140"/>
      <w:numFmt w:val="bullet"/>
      <w:lvlText w:val="-"/>
      <w:lvlJc w:val="left"/>
      <w:pPr>
        <w:ind w:left="3900" w:hanging="360"/>
      </w:pPr>
      <w:rPr>
        <w:rFonts w:ascii="Courier New" w:eastAsia="Times New Roman" w:hAnsi="Courier New" w:cs="Courier New" w:hint="default"/>
      </w:rPr>
    </w:lvl>
    <w:lvl w:ilvl="1" w:tplc="340A0003" w:tentative="1">
      <w:start w:val="1"/>
      <w:numFmt w:val="bullet"/>
      <w:lvlText w:val="o"/>
      <w:lvlJc w:val="left"/>
      <w:pPr>
        <w:ind w:left="4620" w:hanging="360"/>
      </w:pPr>
      <w:rPr>
        <w:rFonts w:ascii="Courier New" w:hAnsi="Courier New" w:cs="Courier New" w:hint="default"/>
      </w:rPr>
    </w:lvl>
    <w:lvl w:ilvl="2" w:tplc="340A0005" w:tentative="1">
      <w:start w:val="1"/>
      <w:numFmt w:val="bullet"/>
      <w:lvlText w:val=""/>
      <w:lvlJc w:val="left"/>
      <w:pPr>
        <w:ind w:left="5340" w:hanging="360"/>
      </w:pPr>
      <w:rPr>
        <w:rFonts w:ascii="Wingdings" w:hAnsi="Wingdings" w:hint="default"/>
      </w:rPr>
    </w:lvl>
    <w:lvl w:ilvl="3" w:tplc="340A0001" w:tentative="1">
      <w:start w:val="1"/>
      <w:numFmt w:val="bullet"/>
      <w:lvlText w:val=""/>
      <w:lvlJc w:val="left"/>
      <w:pPr>
        <w:ind w:left="6060" w:hanging="360"/>
      </w:pPr>
      <w:rPr>
        <w:rFonts w:ascii="Symbol" w:hAnsi="Symbol" w:hint="default"/>
      </w:rPr>
    </w:lvl>
    <w:lvl w:ilvl="4" w:tplc="340A0003" w:tentative="1">
      <w:start w:val="1"/>
      <w:numFmt w:val="bullet"/>
      <w:lvlText w:val="o"/>
      <w:lvlJc w:val="left"/>
      <w:pPr>
        <w:ind w:left="6780" w:hanging="360"/>
      </w:pPr>
      <w:rPr>
        <w:rFonts w:ascii="Courier New" w:hAnsi="Courier New" w:cs="Courier New" w:hint="default"/>
      </w:rPr>
    </w:lvl>
    <w:lvl w:ilvl="5" w:tplc="340A0005" w:tentative="1">
      <w:start w:val="1"/>
      <w:numFmt w:val="bullet"/>
      <w:lvlText w:val=""/>
      <w:lvlJc w:val="left"/>
      <w:pPr>
        <w:ind w:left="7500" w:hanging="360"/>
      </w:pPr>
      <w:rPr>
        <w:rFonts w:ascii="Wingdings" w:hAnsi="Wingdings" w:hint="default"/>
      </w:rPr>
    </w:lvl>
    <w:lvl w:ilvl="6" w:tplc="340A0001" w:tentative="1">
      <w:start w:val="1"/>
      <w:numFmt w:val="bullet"/>
      <w:lvlText w:val=""/>
      <w:lvlJc w:val="left"/>
      <w:pPr>
        <w:ind w:left="8220" w:hanging="360"/>
      </w:pPr>
      <w:rPr>
        <w:rFonts w:ascii="Symbol" w:hAnsi="Symbol" w:hint="default"/>
      </w:rPr>
    </w:lvl>
    <w:lvl w:ilvl="7" w:tplc="340A0003" w:tentative="1">
      <w:start w:val="1"/>
      <w:numFmt w:val="bullet"/>
      <w:lvlText w:val="o"/>
      <w:lvlJc w:val="left"/>
      <w:pPr>
        <w:ind w:left="8940" w:hanging="360"/>
      </w:pPr>
      <w:rPr>
        <w:rFonts w:ascii="Courier New" w:hAnsi="Courier New" w:cs="Courier New" w:hint="default"/>
      </w:rPr>
    </w:lvl>
    <w:lvl w:ilvl="8" w:tplc="340A0005" w:tentative="1">
      <w:start w:val="1"/>
      <w:numFmt w:val="bullet"/>
      <w:lvlText w:val=""/>
      <w:lvlJc w:val="left"/>
      <w:pPr>
        <w:ind w:left="9660" w:hanging="360"/>
      </w:pPr>
      <w:rPr>
        <w:rFonts w:ascii="Wingdings" w:hAnsi="Wingdings" w:hint="default"/>
      </w:rPr>
    </w:lvl>
  </w:abstractNum>
  <w:abstractNum w:abstractNumId="5" w15:restartNumberingAfterBreak="0">
    <w:nsid w:val="207D20FA"/>
    <w:multiLevelType w:val="hybridMultilevel"/>
    <w:tmpl w:val="BC546644"/>
    <w:lvl w:ilvl="0" w:tplc="340A0001">
      <w:start w:val="1"/>
      <w:numFmt w:val="bullet"/>
      <w:lvlText w:val=""/>
      <w:lvlJc w:val="left"/>
      <w:pPr>
        <w:ind w:left="1004" w:hanging="360"/>
      </w:pPr>
      <w:rPr>
        <w:rFonts w:ascii="Symbol" w:hAnsi="Symbol" w:hint="default"/>
      </w:rPr>
    </w:lvl>
    <w:lvl w:ilvl="1" w:tplc="C8A6FC7C">
      <w:numFmt w:val="bullet"/>
      <w:lvlText w:val="-"/>
      <w:lvlJc w:val="left"/>
      <w:pPr>
        <w:ind w:left="1724" w:hanging="360"/>
      </w:pPr>
      <w:rPr>
        <w:rFonts w:ascii="Courier" w:eastAsia="Times New Roman" w:hAnsi="Courier" w:cs="Times New Roman"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6" w15:restartNumberingAfterBreak="0">
    <w:nsid w:val="24CC6467"/>
    <w:multiLevelType w:val="hybridMultilevel"/>
    <w:tmpl w:val="CE7E5A94"/>
    <w:lvl w:ilvl="0" w:tplc="50649C60">
      <w:start w:val="1"/>
      <w:numFmt w:val="lowerLetter"/>
      <w:lvlText w:val="%1)"/>
      <w:lvlJc w:val="left"/>
      <w:pPr>
        <w:ind w:left="2844" w:hanging="360"/>
      </w:pPr>
      <w:rPr>
        <w:rFonts w:ascii="Courier New" w:eastAsia="Times New Roman" w:hAnsi="Courier New" w:cs="Courier New"/>
        <w:b/>
      </w:rPr>
    </w:lvl>
    <w:lvl w:ilvl="1" w:tplc="340A0003" w:tentative="1">
      <w:start w:val="1"/>
      <w:numFmt w:val="bullet"/>
      <w:lvlText w:val="o"/>
      <w:lvlJc w:val="left"/>
      <w:pPr>
        <w:ind w:left="3564" w:hanging="360"/>
      </w:pPr>
      <w:rPr>
        <w:rFonts w:ascii="Courier New" w:hAnsi="Courier New" w:cs="Courier New" w:hint="default"/>
      </w:rPr>
    </w:lvl>
    <w:lvl w:ilvl="2" w:tplc="340A0005" w:tentative="1">
      <w:start w:val="1"/>
      <w:numFmt w:val="bullet"/>
      <w:lvlText w:val=""/>
      <w:lvlJc w:val="left"/>
      <w:pPr>
        <w:ind w:left="4284" w:hanging="360"/>
      </w:pPr>
      <w:rPr>
        <w:rFonts w:ascii="Wingdings" w:hAnsi="Wingdings" w:hint="default"/>
      </w:rPr>
    </w:lvl>
    <w:lvl w:ilvl="3" w:tplc="340A0001" w:tentative="1">
      <w:start w:val="1"/>
      <w:numFmt w:val="bullet"/>
      <w:lvlText w:val=""/>
      <w:lvlJc w:val="left"/>
      <w:pPr>
        <w:ind w:left="5004" w:hanging="360"/>
      </w:pPr>
      <w:rPr>
        <w:rFonts w:ascii="Symbol" w:hAnsi="Symbol" w:hint="default"/>
      </w:rPr>
    </w:lvl>
    <w:lvl w:ilvl="4" w:tplc="340A0003" w:tentative="1">
      <w:start w:val="1"/>
      <w:numFmt w:val="bullet"/>
      <w:lvlText w:val="o"/>
      <w:lvlJc w:val="left"/>
      <w:pPr>
        <w:ind w:left="5724" w:hanging="360"/>
      </w:pPr>
      <w:rPr>
        <w:rFonts w:ascii="Courier New" w:hAnsi="Courier New" w:cs="Courier New" w:hint="default"/>
      </w:rPr>
    </w:lvl>
    <w:lvl w:ilvl="5" w:tplc="340A0005" w:tentative="1">
      <w:start w:val="1"/>
      <w:numFmt w:val="bullet"/>
      <w:lvlText w:val=""/>
      <w:lvlJc w:val="left"/>
      <w:pPr>
        <w:ind w:left="6444" w:hanging="360"/>
      </w:pPr>
      <w:rPr>
        <w:rFonts w:ascii="Wingdings" w:hAnsi="Wingdings" w:hint="default"/>
      </w:rPr>
    </w:lvl>
    <w:lvl w:ilvl="6" w:tplc="340A0001" w:tentative="1">
      <w:start w:val="1"/>
      <w:numFmt w:val="bullet"/>
      <w:lvlText w:val=""/>
      <w:lvlJc w:val="left"/>
      <w:pPr>
        <w:ind w:left="7164" w:hanging="360"/>
      </w:pPr>
      <w:rPr>
        <w:rFonts w:ascii="Symbol" w:hAnsi="Symbol" w:hint="default"/>
      </w:rPr>
    </w:lvl>
    <w:lvl w:ilvl="7" w:tplc="340A0003" w:tentative="1">
      <w:start w:val="1"/>
      <w:numFmt w:val="bullet"/>
      <w:lvlText w:val="o"/>
      <w:lvlJc w:val="left"/>
      <w:pPr>
        <w:ind w:left="7884" w:hanging="360"/>
      </w:pPr>
      <w:rPr>
        <w:rFonts w:ascii="Courier New" w:hAnsi="Courier New" w:cs="Courier New" w:hint="default"/>
      </w:rPr>
    </w:lvl>
    <w:lvl w:ilvl="8" w:tplc="340A0005" w:tentative="1">
      <w:start w:val="1"/>
      <w:numFmt w:val="bullet"/>
      <w:lvlText w:val=""/>
      <w:lvlJc w:val="left"/>
      <w:pPr>
        <w:ind w:left="8604" w:hanging="360"/>
      </w:pPr>
      <w:rPr>
        <w:rFonts w:ascii="Wingdings" w:hAnsi="Wingdings" w:hint="default"/>
      </w:rPr>
    </w:lvl>
  </w:abstractNum>
  <w:abstractNum w:abstractNumId="7" w15:restartNumberingAfterBreak="0">
    <w:nsid w:val="2525375E"/>
    <w:multiLevelType w:val="hybridMultilevel"/>
    <w:tmpl w:val="C9484CCE"/>
    <w:lvl w:ilvl="0" w:tplc="F7D40AEA">
      <w:start w:val="1"/>
      <w:numFmt w:val="decimal"/>
      <w:lvlText w:val="%1)"/>
      <w:lvlJc w:val="left"/>
      <w:pPr>
        <w:ind w:left="5039" w:hanging="360"/>
      </w:pPr>
      <w:rPr>
        <w:rFonts w:hint="default"/>
        <w:b/>
      </w:rPr>
    </w:lvl>
    <w:lvl w:ilvl="1" w:tplc="340A0017">
      <w:start w:val="1"/>
      <w:numFmt w:val="lowerLetter"/>
      <w:lvlText w:val="%2)"/>
      <w:lvlJc w:val="left"/>
      <w:pPr>
        <w:ind w:left="7023" w:hanging="360"/>
      </w:pPr>
      <w:rPr>
        <w:b/>
      </w:r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8" w15:restartNumberingAfterBreak="0">
    <w:nsid w:val="25D91F17"/>
    <w:multiLevelType w:val="hybridMultilevel"/>
    <w:tmpl w:val="3F80733C"/>
    <w:lvl w:ilvl="0" w:tplc="2FEE32EC">
      <w:start w:val="1"/>
      <w:numFmt w:val="decimal"/>
      <w:lvlText w:val="%1)"/>
      <w:lvlJc w:val="left"/>
      <w:pPr>
        <w:ind w:left="3900" w:hanging="360"/>
      </w:pPr>
      <w:rPr>
        <w:rFonts w:hint="default"/>
        <w:b/>
        <w:bCs/>
      </w:rPr>
    </w:lvl>
    <w:lvl w:ilvl="1" w:tplc="340A0019">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9" w15:restartNumberingAfterBreak="0">
    <w:nsid w:val="2BD4148B"/>
    <w:multiLevelType w:val="hybridMultilevel"/>
    <w:tmpl w:val="23887B9A"/>
    <w:lvl w:ilvl="0" w:tplc="3F3A1DBA">
      <w:start w:val="1"/>
      <w:numFmt w:val="lowerLetter"/>
      <w:lvlText w:val="%1)"/>
      <w:lvlJc w:val="left"/>
      <w:pPr>
        <w:ind w:left="4831" w:hanging="360"/>
      </w:pPr>
      <w:rPr>
        <w:rFonts w:ascii="Courier New" w:eastAsia="Times New Roman" w:hAnsi="Courier New" w:cs="Courier New"/>
        <w:b/>
      </w:rPr>
    </w:lvl>
    <w:lvl w:ilvl="1" w:tplc="340A0019" w:tentative="1">
      <w:start w:val="1"/>
      <w:numFmt w:val="lowerLetter"/>
      <w:lvlText w:val="%2."/>
      <w:lvlJc w:val="left"/>
      <w:pPr>
        <w:ind w:left="5551" w:hanging="360"/>
      </w:pPr>
    </w:lvl>
    <w:lvl w:ilvl="2" w:tplc="340A001B" w:tentative="1">
      <w:start w:val="1"/>
      <w:numFmt w:val="lowerRoman"/>
      <w:lvlText w:val="%3."/>
      <w:lvlJc w:val="right"/>
      <w:pPr>
        <w:ind w:left="6271" w:hanging="180"/>
      </w:pPr>
    </w:lvl>
    <w:lvl w:ilvl="3" w:tplc="340A000F" w:tentative="1">
      <w:start w:val="1"/>
      <w:numFmt w:val="decimal"/>
      <w:lvlText w:val="%4."/>
      <w:lvlJc w:val="left"/>
      <w:pPr>
        <w:ind w:left="6991" w:hanging="360"/>
      </w:pPr>
    </w:lvl>
    <w:lvl w:ilvl="4" w:tplc="340A0019" w:tentative="1">
      <w:start w:val="1"/>
      <w:numFmt w:val="lowerLetter"/>
      <w:lvlText w:val="%5."/>
      <w:lvlJc w:val="left"/>
      <w:pPr>
        <w:ind w:left="7711" w:hanging="360"/>
      </w:pPr>
    </w:lvl>
    <w:lvl w:ilvl="5" w:tplc="340A001B" w:tentative="1">
      <w:start w:val="1"/>
      <w:numFmt w:val="lowerRoman"/>
      <w:lvlText w:val="%6."/>
      <w:lvlJc w:val="right"/>
      <w:pPr>
        <w:ind w:left="8431" w:hanging="180"/>
      </w:pPr>
    </w:lvl>
    <w:lvl w:ilvl="6" w:tplc="340A000F" w:tentative="1">
      <w:start w:val="1"/>
      <w:numFmt w:val="decimal"/>
      <w:lvlText w:val="%7."/>
      <w:lvlJc w:val="left"/>
      <w:pPr>
        <w:ind w:left="9151" w:hanging="360"/>
      </w:pPr>
    </w:lvl>
    <w:lvl w:ilvl="7" w:tplc="340A0019" w:tentative="1">
      <w:start w:val="1"/>
      <w:numFmt w:val="lowerLetter"/>
      <w:lvlText w:val="%8."/>
      <w:lvlJc w:val="left"/>
      <w:pPr>
        <w:ind w:left="9871" w:hanging="360"/>
      </w:pPr>
    </w:lvl>
    <w:lvl w:ilvl="8" w:tplc="340A001B" w:tentative="1">
      <w:start w:val="1"/>
      <w:numFmt w:val="lowerRoman"/>
      <w:lvlText w:val="%9."/>
      <w:lvlJc w:val="right"/>
      <w:pPr>
        <w:ind w:left="10591" w:hanging="180"/>
      </w:pPr>
    </w:lvl>
  </w:abstractNum>
  <w:abstractNum w:abstractNumId="10" w15:restartNumberingAfterBreak="0">
    <w:nsid w:val="3C0541CB"/>
    <w:multiLevelType w:val="hybridMultilevel"/>
    <w:tmpl w:val="6736035A"/>
    <w:lvl w:ilvl="0" w:tplc="EF482698">
      <w:start w:val="1"/>
      <w:numFmt w:val="lowerLetter"/>
      <w:lvlText w:val="%1)"/>
      <w:lvlJc w:val="left"/>
      <w:pPr>
        <w:ind w:left="3192" w:hanging="360"/>
      </w:pPr>
      <w:rPr>
        <w:rFonts w:ascii="Courier New" w:eastAsia="Times New Roman" w:hAnsi="Courier New" w:cs="Courier New" w:hint="default"/>
        <w:b/>
      </w:rPr>
    </w:lvl>
    <w:lvl w:ilvl="1" w:tplc="340A0019">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1" w15:restartNumberingAfterBreak="0">
    <w:nsid w:val="3E46474C"/>
    <w:multiLevelType w:val="singleLevel"/>
    <w:tmpl w:val="EFE6D462"/>
    <w:lvl w:ilvl="0">
      <w:start w:val="1"/>
      <w:numFmt w:val="upperRoman"/>
      <w:pStyle w:val="Ttulo1"/>
      <w:lvlText w:val="%1."/>
      <w:lvlJc w:val="left"/>
      <w:pPr>
        <w:tabs>
          <w:tab w:val="num" w:pos="720"/>
        </w:tabs>
        <w:ind w:left="720" w:hanging="720"/>
      </w:pPr>
      <w:rPr>
        <w:rFonts w:ascii="Courier New" w:hAnsi="Courier New" w:cs="Courier New" w:hint="default"/>
        <w:b/>
        <w:i w:val="0"/>
        <w:sz w:val="24"/>
      </w:rPr>
    </w:lvl>
  </w:abstractNum>
  <w:abstractNum w:abstractNumId="12" w15:restartNumberingAfterBreak="0">
    <w:nsid w:val="54021EBC"/>
    <w:multiLevelType w:val="hybridMultilevel"/>
    <w:tmpl w:val="7D64ECDC"/>
    <w:lvl w:ilvl="0" w:tplc="C200EED8">
      <w:start w:val="140"/>
      <w:numFmt w:val="bullet"/>
      <w:lvlText w:val="-"/>
      <w:lvlJc w:val="left"/>
      <w:pPr>
        <w:ind w:left="3900" w:hanging="360"/>
      </w:pPr>
      <w:rPr>
        <w:rFonts w:ascii="Courier" w:eastAsia="Times New Roman" w:hAnsi="Courier" w:cs="Times New Roman" w:hint="default"/>
      </w:rPr>
    </w:lvl>
    <w:lvl w:ilvl="1" w:tplc="340A0003" w:tentative="1">
      <w:start w:val="1"/>
      <w:numFmt w:val="bullet"/>
      <w:lvlText w:val="o"/>
      <w:lvlJc w:val="left"/>
      <w:pPr>
        <w:ind w:left="4620" w:hanging="360"/>
      </w:pPr>
      <w:rPr>
        <w:rFonts w:ascii="Courier New" w:hAnsi="Courier New" w:cs="Courier New" w:hint="default"/>
      </w:rPr>
    </w:lvl>
    <w:lvl w:ilvl="2" w:tplc="340A0005" w:tentative="1">
      <w:start w:val="1"/>
      <w:numFmt w:val="bullet"/>
      <w:lvlText w:val=""/>
      <w:lvlJc w:val="left"/>
      <w:pPr>
        <w:ind w:left="5340" w:hanging="360"/>
      </w:pPr>
      <w:rPr>
        <w:rFonts w:ascii="Wingdings" w:hAnsi="Wingdings" w:hint="default"/>
      </w:rPr>
    </w:lvl>
    <w:lvl w:ilvl="3" w:tplc="340A0001" w:tentative="1">
      <w:start w:val="1"/>
      <w:numFmt w:val="bullet"/>
      <w:lvlText w:val=""/>
      <w:lvlJc w:val="left"/>
      <w:pPr>
        <w:ind w:left="6060" w:hanging="360"/>
      </w:pPr>
      <w:rPr>
        <w:rFonts w:ascii="Symbol" w:hAnsi="Symbol" w:hint="default"/>
      </w:rPr>
    </w:lvl>
    <w:lvl w:ilvl="4" w:tplc="340A0003" w:tentative="1">
      <w:start w:val="1"/>
      <w:numFmt w:val="bullet"/>
      <w:lvlText w:val="o"/>
      <w:lvlJc w:val="left"/>
      <w:pPr>
        <w:ind w:left="6780" w:hanging="360"/>
      </w:pPr>
      <w:rPr>
        <w:rFonts w:ascii="Courier New" w:hAnsi="Courier New" w:cs="Courier New" w:hint="default"/>
      </w:rPr>
    </w:lvl>
    <w:lvl w:ilvl="5" w:tplc="340A0005" w:tentative="1">
      <w:start w:val="1"/>
      <w:numFmt w:val="bullet"/>
      <w:lvlText w:val=""/>
      <w:lvlJc w:val="left"/>
      <w:pPr>
        <w:ind w:left="7500" w:hanging="360"/>
      </w:pPr>
      <w:rPr>
        <w:rFonts w:ascii="Wingdings" w:hAnsi="Wingdings" w:hint="default"/>
      </w:rPr>
    </w:lvl>
    <w:lvl w:ilvl="6" w:tplc="340A0001" w:tentative="1">
      <w:start w:val="1"/>
      <w:numFmt w:val="bullet"/>
      <w:lvlText w:val=""/>
      <w:lvlJc w:val="left"/>
      <w:pPr>
        <w:ind w:left="8220" w:hanging="360"/>
      </w:pPr>
      <w:rPr>
        <w:rFonts w:ascii="Symbol" w:hAnsi="Symbol" w:hint="default"/>
      </w:rPr>
    </w:lvl>
    <w:lvl w:ilvl="7" w:tplc="340A0003" w:tentative="1">
      <w:start w:val="1"/>
      <w:numFmt w:val="bullet"/>
      <w:lvlText w:val="o"/>
      <w:lvlJc w:val="left"/>
      <w:pPr>
        <w:ind w:left="8940" w:hanging="360"/>
      </w:pPr>
      <w:rPr>
        <w:rFonts w:ascii="Courier New" w:hAnsi="Courier New" w:cs="Courier New" w:hint="default"/>
      </w:rPr>
    </w:lvl>
    <w:lvl w:ilvl="8" w:tplc="340A0005" w:tentative="1">
      <w:start w:val="1"/>
      <w:numFmt w:val="bullet"/>
      <w:lvlText w:val=""/>
      <w:lvlJc w:val="left"/>
      <w:pPr>
        <w:ind w:left="9660" w:hanging="360"/>
      </w:pPr>
      <w:rPr>
        <w:rFonts w:ascii="Wingdings" w:hAnsi="Wingdings" w:hint="default"/>
      </w:rPr>
    </w:lvl>
  </w:abstractNum>
  <w:abstractNum w:abstractNumId="13" w15:restartNumberingAfterBreak="0">
    <w:nsid w:val="5F4410AC"/>
    <w:multiLevelType w:val="hybridMultilevel"/>
    <w:tmpl w:val="DA8254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3F50482"/>
    <w:multiLevelType w:val="hybridMultilevel"/>
    <w:tmpl w:val="FC96B5B6"/>
    <w:lvl w:ilvl="0" w:tplc="B5BA1D6A">
      <w:start w:val="1"/>
      <w:numFmt w:val="lowerLetter"/>
      <w:lvlText w:val="%1)"/>
      <w:lvlJc w:val="left"/>
      <w:pPr>
        <w:ind w:left="3762" w:hanging="360"/>
      </w:pPr>
      <w:rPr>
        <w:rFonts w:hint="default"/>
        <w:b/>
      </w:rPr>
    </w:lvl>
    <w:lvl w:ilvl="1" w:tplc="340A0019">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15" w15:restartNumberingAfterBreak="0">
    <w:nsid w:val="6704517E"/>
    <w:multiLevelType w:val="hybridMultilevel"/>
    <w:tmpl w:val="C9484CCE"/>
    <w:lvl w:ilvl="0" w:tplc="F7D40AEA">
      <w:start w:val="1"/>
      <w:numFmt w:val="decimal"/>
      <w:lvlText w:val="%1)"/>
      <w:lvlJc w:val="left"/>
      <w:pPr>
        <w:ind w:left="5039" w:hanging="360"/>
      </w:pPr>
      <w:rPr>
        <w:rFonts w:hint="default"/>
        <w:b/>
      </w:rPr>
    </w:lvl>
    <w:lvl w:ilvl="1" w:tplc="340A0017">
      <w:start w:val="1"/>
      <w:numFmt w:val="lowerLetter"/>
      <w:lvlText w:val="%2)"/>
      <w:lvlJc w:val="left"/>
      <w:pPr>
        <w:ind w:left="7023" w:hanging="360"/>
      </w:pPr>
      <w:rPr>
        <w:b/>
      </w:r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16" w15:restartNumberingAfterBreak="0">
    <w:nsid w:val="735C6BA6"/>
    <w:multiLevelType w:val="hybridMultilevel"/>
    <w:tmpl w:val="23887B9A"/>
    <w:lvl w:ilvl="0" w:tplc="3F3A1DBA">
      <w:start w:val="1"/>
      <w:numFmt w:val="lowerLetter"/>
      <w:lvlText w:val="%1)"/>
      <w:lvlJc w:val="left"/>
      <w:pPr>
        <w:ind w:left="4831" w:hanging="360"/>
      </w:pPr>
      <w:rPr>
        <w:rFonts w:ascii="Courier New" w:eastAsia="Times New Roman" w:hAnsi="Courier New" w:cs="Courier New"/>
        <w:b/>
      </w:rPr>
    </w:lvl>
    <w:lvl w:ilvl="1" w:tplc="340A0019" w:tentative="1">
      <w:start w:val="1"/>
      <w:numFmt w:val="lowerLetter"/>
      <w:lvlText w:val="%2."/>
      <w:lvlJc w:val="left"/>
      <w:pPr>
        <w:ind w:left="5551" w:hanging="360"/>
      </w:pPr>
    </w:lvl>
    <w:lvl w:ilvl="2" w:tplc="340A001B" w:tentative="1">
      <w:start w:val="1"/>
      <w:numFmt w:val="lowerRoman"/>
      <w:lvlText w:val="%3."/>
      <w:lvlJc w:val="right"/>
      <w:pPr>
        <w:ind w:left="6271" w:hanging="180"/>
      </w:pPr>
    </w:lvl>
    <w:lvl w:ilvl="3" w:tplc="340A000F" w:tentative="1">
      <w:start w:val="1"/>
      <w:numFmt w:val="decimal"/>
      <w:lvlText w:val="%4."/>
      <w:lvlJc w:val="left"/>
      <w:pPr>
        <w:ind w:left="6991" w:hanging="360"/>
      </w:pPr>
    </w:lvl>
    <w:lvl w:ilvl="4" w:tplc="340A0019" w:tentative="1">
      <w:start w:val="1"/>
      <w:numFmt w:val="lowerLetter"/>
      <w:lvlText w:val="%5."/>
      <w:lvlJc w:val="left"/>
      <w:pPr>
        <w:ind w:left="7711" w:hanging="360"/>
      </w:pPr>
    </w:lvl>
    <w:lvl w:ilvl="5" w:tplc="340A001B" w:tentative="1">
      <w:start w:val="1"/>
      <w:numFmt w:val="lowerRoman"/>
      <w:lvlText w:val="%6."/>
      <w:lvlJc w:val="right"/>
      <w:pPr>
        <w:ind w:left="8431" w:hanging="180"/>
      </w:pPr>
    </w:lvl>
    <w:lvl w:ilvl="6" w:tplc="340A000F" w:tentative="1">
      <w:start w:val="1"/>
      <w:numFmt w:val="decimal"/>
      <w:lvlText w:val="%7."/>
      <w:lvlJc w:val="left"/>
      <w:pPr>
        <w:ind w:left="9151" w:hanging="360"/>
      </w:pPr>
    </w:lvl>
    <w:lvl w:ilvl="7" w:tplc="340A0019" w:tentative="1">
      <w:start w:val="1"/>
      <w:numFmt w:val="lowerLetter"/>
      <w:lvlText w:val="%8."/>
      <w:lvlJc w:val="left"/>
      <w:pPr>
        <w:ind w:left="9871" w:hanging="360"/>
      </w:pPr>
    </w:lvl>
    <w:lvl w:ilvl="8" w:tplc="340A001B" w:tentative="1">
      <w:start w:val="1"/>
      <w:numFmt w:val="lowerRoman"/>
      <w:lvlText w:val="%9."/>
      <w:lvlJc w:val="right"/>
      <w:pPr>
        <w:ind w:left="10591" w:hanging="180"/>
      </w:pPr>
    </w:lvl>
  </w:abstractNum>
  <w:abstractNum w:abstractNumId="17" w15:restartNumberingAfterBreak="0">
    <w:nsid w:val="781E7BC4"/>
    <w:multiLevelType w:val="hybridMultilevel"/>
    <w:tmpl w:val="23887B9A"/>
    <w:lvl w:ilvl="0" w:tplc="3F3A1DBA">
      <w:start w:val="1"/>
      <w:numFmt w:val="lowerLetter"/>
      <w:lvlText w:val="%1)"/>
      <w:lvlJc w:val="left"/>
      <w:pPr>
        <w:ind w:left="4831" w:hanging="360"/>
      </w:pPr>
      <w:rPr>
        <w:rFonts w:ascii="Courier New" w:eastAsia="Times New Roman" w:hAnsi="Courier New" w:cs="Courier New"/>
        <w:b/>
      </w:rPr>
    </w:lvl>
    <w:lvl w:ilvl="1" w:tplc="340A0019" w:tentative="1">
      <w:start w:val="1"/>
      <w:numFmt w:val="lowerLetter"/>
      <w:lvlText w:val="%2."/>
      <w:lvlJc w:val="left"/>
      <w:pPr>
        <w:ind w:left="5551" w:hanging="360"/>
      </w:pPr>
    </w:lvl>
    <w:lvl w:ilvl="2" w:tplc="340A001B" w:tentative="1">
      <w:start w:val="1"/>
      <w:numFmt w:val="lowerRoman"/>
      <w:lvlText w:val="%3."/>
      <w:lvlJc w:val="right"/>
      <w:pPr>
        <w:ind w:left="6271" w:hanging="180"/>
      </w:pPr>
    </w:lvl>
    <w:lvl w:ilvl="3" w:tplc="340A000F" w:tentative="1">
      <w:start w:val="1"/>
      <w:numFmt w:val="decimal"/>
      <w:lvlText w:val="%4."/>
      <w:lvlJc w:val="left"/>
      <w:pPr>
        <w:ind w:left="6991" w:hanging="360"/>
      </w:pPr>
    </w:lvl>
    <w:lvl w:ilvl="4" w:tplc="340A0019" w:tentative="1">
      <w:start w:val="1"/>
      <w:numFmt w:val="lowerLetter"/>
      <w:lvlText w:val="%5."/>
      <w:lvlJc w:val="left"/>
      <w:pPr>
        <w:ind w:left="7711" w:hanging="360"/>
      </w:pPr>
    </w:lvl>
    <w:lvl w:ilvl="5" w:tplc="340A001B" w:tentative="1">
      <w:start w:val="1"/>
      <w:numFmt w:val="lowerRoman"/>
      <w:lvlText w:val="%6."/>
      <w:lvlJc w:val="right"/>
      <w:pPr>
        <w:ind w:left="8431" w:hanging="180"/>
      </w:pPr>
    </w:lvl>
    <w:lvl w:ilvl="6" w:tplc="340A000F" w:tentative="1">
      <w:start w:val="1"/>
      <w:numFmt w:val="decimal"/>
      <w:lvlText w:val="%7."/>
      <w:lvlJc w:val="left"/>
      <w:pPr>
        <w:ind w:left="9151" w:hanging="360"/>
      </w:pPr>
    </w:lvl>
    <w:lvl w:ilvl="7" w:tplc="340A0019" w:tentative="1">
      <w:start w:val="1"/>
      <w:numFmt w:val="lowerLetter"/>
      <w:lvlText w:val="%8."/>
      <w:lvlJc w:val="left"/>
      <w:pPr>
        <w:ind w:left="9871" w:hanging="360"/>
      </w:pPr>
    </w:lvl>
    <w:lvl w:ilvl="8" w:tplc="340A001B" w:tentative="1">
      <w:start w:val="1"/>
      <w:numFmt w:val="lowerRoman"/>
      <w:lvlText w:val="%9."/>
      <w:lvlJc w:val="right"/>
      <w:pPr>
        <w:ind w:left="10591" w:hanging="180"/>
      </w:pPr>
    </w:lvl>
  </w:abstractNum>
  <w:num w:numId="1">
    <w:abstractNumId w:val="11"/>
  </w:num>
  <w:num w:numId="2">
    <w:abstractNumId w:val="15"/>
  </w:num>
  <w:num w:numId="3">
    <w:abstractNumId w:val="1"/>
  </w:num>
  <w:num w:numId="4">
    <w:abstractNumId w:val="10"/>
  </w:num>
  <w:num w:numId="5">
    <w:abstractNumId w:val="3"/>
  </w:num>
  <w:num w:numId="6">
    <w:abstractNumId w:val="2"/>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9"/>
  </w:num>
  <w:num w:numId="11">
    <w:abstractNumId w:val="6"/>
  </w:num>
  <w:num w:numId="12">
    <w:abstractNumId w:val="16"/>
  </w:num>
  <w:num w:numId="13">
    <w:abstractNumId w:val="7"/>
  </w:num>
  <w:num w:numId="14">
    <w:abstractNumId w:val="13"/>
  </w:num>
  <w:num w:numId="15">
    <w:abstractNumId w:val="8"/>
  </w:num>
  <w:num w:numId="16">
    <w:abstractNumId w:val="5"/>
  </w:num>
  <w:num w:numId="17">
    <w:abstractNumId w:val="0"/>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42"/>
    <w:rsid w:val="00037050"/>
    <w:rsid w:val="00041C68"/>
    <w:rsid w:val="000809A6"/>
    <w:rsid w:val="000B0F18"/>
    <w:rsid w:val="000B4619"/>
    <w:rsid w:val="000B65DA"/>
    <w:rsid w:val="000C7799"/>
    <w:rsid w:val="000D06A8"/>
    <w:rsid w:val="000D6B9A"/>
    <w:rsid w:val="000E397F"/>
    <w:rsid w:val="00112A2D"/>
    <w:rsid w:val="001152DF"/>
    <w:rsid w:val="001164D3"/>
    <w:rsid w:val="00137E2C"/>
    <w:rsid w:val="00141428"/>
    <w:rsid w:val="00160174"/>
    <w:rsid w:val="00191F32"/>
    <w:rsid w:val="001B647F"/>
    <w:rsid w:val="00205AD5"/>
    <w:rsid w:val="00234345"/>
    <w:rsid w:val="0028292B"/>
    <w:rsid w:val="002A6636"/>
    <w:rsid w:val="002D7178"/>
    <w:rsid w:val="002E19AC"/>
    <w:rsid w:val="002E4E74"/>
    <w:rsid w:val="00347003"/>
    <w:rsid w:val="00375842"/>
    <w:rsid w:val="00382C64"/>
    <w:rsid w:val="00383211"/>
    <w:rsid w:val="00383F1D"/>
    <w:rsid w:val="004436C5"/>
    <w:rsid w:val="0044790A"/>
    <w:rsid w:val="00464A9B"/>
    <w:rsid w:val="00472F84"/>
    <w:rsid w:val="0048480F"/>
    <w:rsid w:val="004A28CD"/>
    <w:rsid w:val="004A2F40"/>
    <w:rsid w:val="004A6909"/>
    <w:rsid w:val="004B19AF"/>
    <w:rsid w:val="004C330D"/>
    <w:rsid w:val="004D49FF"/>
    <w:rsid w:val="00500A16"/>
    <w:rsid w:val="00506822"/>
    <w:rsid w:val="00517CF7"/>
    <w:rsid w:val="005377DD"/>
    <w:rsid w:val="005514A2"/>
    <w:rsid w:val="005569B6"/>
    <w:rsid w:val="00577458"/>
    <w:rsid w:val="005B3BFB"/>
    <w:rsid w:val="005F11D0"/>
    <w:rsid w:val="005F6C83"/>
    <w:rsid w:val="00651A86"/>
    <w:rsid w:val="006521AC"/>
    <w:rsid w:val="00673B24"/>
    <w:rsid w:val="006A1168"/>
    <w:rsid w:val="006A3796"/>
    <w:rsid w:val="006C1177"/>
    <w:rsid w:val="006E1242"/>
    <w:rsid w:val="006E6E4A"/>
    <w:rsid w:val="00723684"/>
    <w:rsid w:val="00736795"/>
    <w:rsid w:val="0076148B"/>
    <w:rsid w:val="00783C0A"/>
    <w:rsid w:val="00795BC9"/>
    <w:rsid w:val="007B5A6A"/>
    <w:rsid w:val="007C0FCC"/>
    <w:rsid w:val="008056B7"/>
    <w:rsid w:val="00813F8E"/>
    <w:rsid w:val="00826B06"/>
    <w:rsid w:val="00850CA4"/>
    <w:rsid w:val="00895DA0"/>
    <w:rsid w:val="008B7FA5"/>
    <w:rsid w:val="008E13C3"/>
    <w:rsid w:val="008F6F23"/>
    <w:rsid w:val="00924D6F"/>
    <w:rsid w:val="00935A61"/>
    <w:rsid w:val="009D6EB8"/>
    <w:rsid w:val="009D72F3"/>
    <w:rsid w:val="00A63427"/>
    <w:rsid w:val="00AA6223"/>
    <w:rsid w:val="00AC5A8F"/>
    <w:rsid w:val="00AC619D"/>
    <w:rsid w:val="00AF077D"/>
    <w:rsid w:val="00B42D37"/>
    <w:rsid w:val="00B45E88"/>
    <w:rsid w:val="00B863DC"/>
    <w:rsid w:val="00B86A44"/>
    <w:rsid w:val="00BD42E1"/>
    <w:rsid w:val="00C019FD"/>
    <w:rsid w:val="00C4010A"/>
    <w:rsid w:val="00C47299"/>
    <w:rsid w:val="00C53B75"/>
    <w:rsid w:val="00C6162F"/>
    <w:rsid w:val="00C63ACB"/>
    <w:rsid w:val="00C96C84"/>
    <w:rsid w:val="00CA4A13"/>
    <w:rsid w:val="00CA712A"/>
    <w:rsid w:val="00CC2789"/>
    <w:rsid w:val="00CC34E4"/>
    <w:rsid w:val="00CF33DC"/>
    <w:rsid w:val="00D00C01"/>
    <w:rsid w:val="00D01B61"/>
    <w:rsid w:val="00D24E68"/>
    <w:rsid w:val="00D33AB8"/>
    <w:rsid w:val="00D42455"/>
    <w:rsid w:val="00D87C19"/>
    <w:rsid w:val="00DA7EBD"/>
    <w:rsid w:val="00DB60EC"/>
    <w:rsid w:val="00DC321B"/>
    <w:rsid w:val="00DC40C7"/>
    <w:rsid w:val="00DC7135"/>
    <w:rsid w:val="00DE1767"/>
    <w:rsid w:val="00E00E69"/>
    <w:rsid w:val="00E24B44"/>
    <w:rsid w:val="00E50820"/>
    <w:rsid w:val="00E52065"/>
    <w:rsid w:val="00E853F2"/>
    <w:rsid w:val="00E8783C"/>
    <w:rsid w:val="00E9482B"/>
    <w:rsid w:val="00E97EFB"/>
    <w:rsid w:val="00EA595E"/>
    <w:rsid w:val="00EC3165"/>
    <w:rsid w:val="00EC425D"/>
    <w:rsid w:val="00EE4A83"/>
    <w:rsid w:val="00F03088"/>
    <w:rsid w:val="00F03AEE"/>
    <w:rsid w:val="00F13E3F"/>
    <w:rsid w:val="00F734E4"/>
    <w:rsid w:val="00F80162"/>
    <w:rsid w:val="00FC20E4"/>
    <w:rsid w:val="00FF0EA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99D48"/>
  <w15:docId w15:val="{52C1F4B1-9203-4D80-B149-18FFB4D1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9AF"/>
    <w:pPr>
      <w:spacing w:after="0" w:line="240" w:lineRule="auto"/>
    </w:pPr>
    <w:rPr>
      <w:rFonts w:ascii="Courier" w:eastAsia="Times New Roman" w:hAnsi="Courier" w:cs="Times New Roman"/>
      <w:sz w:val="24"/>
      <w:szCs w:val="20"/>
      <w:lang w:val="es-ES_tradnl" w:eastAsia="es-ES"/>
    </w:rPr>
  </w:style>
  <w:style w:type="paragraph" w:styleId="Ttulo1">
    <w:name w:val="heading 1"/>
    <w:basedOn w:val="Normal"/>
    <w:next w:val="Normal"/>
    <w:link w:val="Ttulo1Car"/>
    <w:qFormat/>
    <w:rsid w:val="004B19AF"/>
    <w:pPr>
      <w:keepNext/>
      <w:numPr>
        <w:numId w:val="1"/>
      </w:numPr>
      <w:spacing w:before="240" w:after="120"/>
      <w:outlineLvl w:val="0"/>
    </w:pPr>
    <w:rPr>
      <w:b/>
      <w:caps/>
      <w:kern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19AF"/>
    <w:rPr>
      <w:rFonts w:ascii="Courier" w:eastAsia="Times New Roman" w:hAnsi="Courier" w:cs="Times New Roman"/>
      <w:b/>
      <w:caps/>
      <w:kern w:val="28"/>
      <w:sz w:val="24"/>
      <w:szCs w:val="20"/>
      <w:lang w:val="es-ES_tradnl" w:eastAsia="es-ES"/>
    </w:rPr>
  </w:style>
  <w:style w:type="paragraph" w:styleId="Textoindependiente">
    <w:name w:val="Body Text"/>
    <w:basedOn w:val="Normal"/>
    <w:link w:val="TextoindependienteCar"/>
    <w:rsid w:val="004B19AF"/>
    <w:pPr>
      <w:jc w:val="both"/>
    </w:pPr>
    <w:rPr>
      <w:spacing w:val="-3"/>
    </w:rPr>
  </w:style>
  <w:style w:type="character" w:customStyle="1" w:styleId="TextoindependienteCar">
    <w:name w:val="Texto independiente Car"/>
    <w:basedOn w:val="Fuentedeprrafopredeter"/>
    <w:link w:val="Textoindependiente"/>
    <w:rsid w:val="004B19AF"/>
    <w:rPr>
      <w:rFonts w:ascii="Courier" w:eastAsia="Times New Roman" w:hAnsi="Courier" w:cs="Times New Roman"/>
      <w:spacing w:val="-3"/>
      <w:sz w:val="24"/>
      <w:szCs w:val="20"/>
      <w:lang w:val="es-ES_tradnl" w:eastAsia="es-ES"/>
    </w:rPr>
  </w:style>
  <w:style w:type="paragraph" w:styleId="Prrafodelista">
    <w:name w:val="List Paragraph"/>
    <w:basedOn w:val="Normal"/>
    <w:uiPriority w:val="34"/>
    <w:qFormat/>
    <w:rsid w:val="004B19AF"/>
    <w:pPr>
      <w:ind w:left="720"/>
      <w:contextualSpacing/>
    </w:pPr>
  </w:style>
  <w:style w:type="character" w:styleId="Refdecomentario">
    <w:name w:val="annotation reference"/>
    <w:basedOn w:val="Fuentedeprrafopredeter"/>
    <w:uiPriority w:val="99"/>
    <w:semiHidden/>
    <w:unhideWhenUsed/>
    <w:rsid w:val="00E853F2"/>
    <w:rPr>
      <w:sz w:val="16"/>
      <w:szCs w:val="16"/>
    </w:rPr>
  </w:style>
  <w:style w:type="paragraph" w:styleId="Textocomentario">
    <w:name w:val="annotation text"/>
    <w:basedOn w:val="Normal"/>
    <w:link w:val="TextocomentarioCar"/>
    <w:uiPriority w:val="99"/>
    <w:semiHidden/>
    <w:unhideWhenUsed/>
    <w:rsid w:val="00E853F2"/>
    <w:rPr>
      <w:sz w:val="20"/>
    </w:rPr>
  </w:style>
  <w:style w:type="character" w:customStyle="1" w:styleId="TextocomentarioCar">
    <w:name w:val="Texto comentario Car"/>
    <w:basedOn w:val="Fuentedeprrafopredeter"/>
    <w:link w:val="Textocomentario"/>
    <w:uiPriority w:val="99"/>
    <w:semiHidden/>
    <w:rsid w:val="00E853F2"/>
    <w:rPr>
      <w:rFonts w:ascii="Courier" w:eastAsia="Times New Roman" w:hAnsi="Courier"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E853F2"/>
    <w:rPr>
      <w:b/>
      <w:bCs/>
    </w:rPr>
  </w:style>
  <w:style w:type="character" w:customStyle="1" w:styleId="AsuntodelcomentarioCar">
    <w:name w:val="Asunto del comentario Car"/>
    <w:basedOn w:val="TextocomentarioCar"/>
    <w:link w:val="Asuntodelcomentario"/>
    <w:uiPriority w:val="99"/>
    <w:semiHidden/>
    <w:rsid w:val="00E853F2"/>
    <w:rPr>
      <w:rFonts w:ascii="Courier" w:eastAsia="Times New Roman" w:hAnsi="Courier" w:cs="Times New Roman"/>
      <w:b/>
      <w:bCs/>
      <w:sz w:val="20"/>
      <w:szCs w:val="20"/>
      <w:lang w:val="es-ES_tradnl" w:eastAsia="es-ES"/>
    </w:rPr>
  </w:style>
  <w:style w:type="paragraph" w:styleId="Textodeglobo">
    <w:name w:val="Balloon Text"/>
    <w:basedOn w:val="Normal"/>
    <w:link w:val="TextodegloboCar"/>
    <w:uiPriority w:val="99"/>
    <w:semiHidden/>
    <w:unhideWhenUsed/>
    <w:rsid w:val="00E50820"/>
    <w:rPr>
      <w:rFonts w:ascii="Segoe UI" w:eastAsiaTheme="minorHAnsi" w:hAnsi="Segoe UI" w:cs="Segoe UI"/>
      <w:sz w:val="18"/>
      <w:szCs w:val="18"/>
      <w:lang w:val="es-CL" w:eastAsia="en-US"/>
    </w:rPr>
  </w:style>
  <w:style w:type="character" w:customStyle="1" w:styleId="TextodegloboCar">
    <w:name w:val="Texto de globo Car"/>
    <w:basedOn w:val="Fuentedeprrafopredeter"/>
    <w:link w:val="Textodeglobo"/>
    <w:uiPriority w:val="99"/>
    <w:semiHidden/>
    <w:rsid w:val="00E50820"/>
    <w:rPr>
      <w:rFonts w:ascii="Segoe UI" w:hAnsi="Segoe UI" w:cs="Segoe UI"/>
      <w:sz w:val="18"/>
      <w:szCs w:val="18"/>
    </w:rPr>
  </w:style>
  <w:style w:type="paragraph" w:styleId="Textonotapie">
    <w:name w:val="footnote text"/>
    <w:aliases w:val="Footnote Text Char Char Char Char,Footnote Text Char Char Char,Notas,Footnote Text Char Char Char Char Char,Footnote reference,FA Fu,Footnote Text Cha,FA Fußnotentext,FA Fuﬂnotentext,Footnote Text Char Char,FA Fu?notentext,5_G"/>
    <w:basedOn w:val="Normal"/>
    <w:link w:val="TextonotapieCar"/>
    <w:uiPriority w:val="99"/>
    <w:unhideWhenUsed/>
    <w:qFormat/>
    <w:rsid w:val="00E50820"/>
    <w:rPr>
      <w:rFonts w:asciiTheme="minorHAnsi" w:eastAsiaTheme="minorHAnsi" w:hAnsiTheme="minorHAnsi" w:cstheme="minorBidi"/>
      <w:sz w:val="20"/>
      <w:lang w:val="es-CL" w:eastAsia="en-US"/>
    </w:rPr>
  </w:style>
  <w:style w:type="character" w:customStyle="1" w:styleId="TextonotapieCar">
    <w:name w:val="Texto nota pie Car"/>
    <w:aliases w:val="Footnote Text Char Char Char Char Car,Footnote Text Char Char Char Car,Notas Car,Footnote Text Char Char Char Char Char Car,Footnote reference Car,FA Fu Car,Footnote Text Cha Car,FA Fußnotentext Car,FA Fuﬂnotentext Car,5_G Car"/>
    <w:basedOn w:val="Fuentedeprrafopredeter"/>
    <w:link w:val="Textonotapie"/>
    <w:uiPriority w:val="99"/>
    <w:rsid w:val="00E50820"/>
    <w:rPr>
      <w:sz w:val="20"/>
      <w:szCs w:val="20"/>
    </w:rPr>
  </w:style>
  <w:style w:type="character" w:styleId="Refdenotaalpie">
    <w:name w:val="footnote reference"/>
    <w:aliases w:val="Footnote Reference.SES,16 Point,Superscript 6 Point,Superscript 6 Point + 11 ...,4_G,Texto de nota al pie,Appel note de bas de page,Footnotes refss,Footnote number,referencia nota al pie,BVI fnr,f,Texto nota al pie,Ref. de nota al"/>
    <w:basedOn w:val="Fuentedeprrafopredeter"/>
    <w:uiPriority w:val="99"/>
    <w:unhideWhenUsed/>
    <w:qFormat/>
    <w:rsid w:val="00E508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2208</Words>
  <Characters>12149</Characters>
  <Application>Microsoft Office Word</Application>
  <DocSecurity>4</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Fabiola Cartes Urrea</cp:lastModifiedBy>
  <cp:revision>2</cp:revision>
  <cp:lastPrinted>2021-07-21T12:25:00Z</cp:lastPrinted>
  <dcterms:created xsi:type="dcterms:W3CDTF">2021-07-21T12:46:00Z</dcterms:created>
  <dcterms:modified xsi:type="dcterms:W3CDTF">2021-07-21T12:46:00Z</dcterms:modified>
</cp:coreProperties>
</file>