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F9A9EE" w14:textId="74A85B50" w:rsidR="0085316A" w:rsidRPr="006F48AD" w:rsidRDefault="003F423C" w:rsidP="0053403B">
      <w:pPr>
        <w:spacing w:line="276" w:lineRule="auto"/>
        <w:ind w:left="3686"/>
        <w:jc w:val="both"/>
        <w:rPr>
          <w:rFonts w:ascii="Courier New" w:hAnsi="Courier New" w:cs="Courier New"/>
          <w:b/>
        </w:rPr>
      </w:pPr>
      <w:r>
        <w:rPr>
          <w:rFonts w:ascii="Courier New" w:hAnsi="Courier New" w:cs="Courier New"/>
          <w:b/>
          <w:caps/>
          <w:spacing w:val="-3"/>
          <w:lang w:val="es-ES_tradnl" w:eastAsia="es-ES"/>
        </w:rPr>
        <w:t xml:space="preserve">FORMULA </w:t>
      </w:r>
      <w:r>
        <w:rPr>
          <w:rFonts w:ascii="Courier New" w:hAnsi="Courier New" w:cs="Courier New"/>
          <w:b/>
          <w:spacing w:val="-3"/>
          <w:lang w:val="es-ES_tradnl" w:eastAsia="es-ES"/>
        </w:rPr>
        <w:t>INDICACI</w:t>
      </w:r>
      <w:r w:rsidR="0093691F">
        <w:rPr>
          <w:rFonts w:ascii="Courier New" w:hAnsi="Courier New" w:cs="Courier New"/>
          <w:b/>
          <w:spacing w:val="-3"/>
          <w:lang w:val="es-ES_tradnl" w:eastAsia="es-ES"/>
        </w:rPr>
        <w:t>ONES</w:t>
      </w:r>
      <w:r w:rsidR="000E4EC8">
        <w:rPr>
          <w:rFonts w:ascii="Courier New" w:hAnsi="Courier New" w:cs="Courier New"/>
          <w:b/>
          <w:spacing w:val="-3"/>
          <w:lang w:val="es-ES_tradnl" w:eastAsia="es-ES"/>
        </w:rPr>
        <w:t xml:space="preserve"> </w:t>
      </w:r>
      <w:r>
        <w:rPr>
          <w:rFonts w:ascii="Courier New" w:hAnsi="Courier New" w:cs="Courier New"/>
          <w:b/>
          <w:spacing w:val="-3"/>
          <w:lang w:val="es-ES_tradnl" w:eastAsia="es-ES"/>
        </w:rPr>
        <w:t xml:space="preserve">AL PROYECTO DE LEY </w:t>
      </w:r>
      <w:r>
        <w:rPr>
          <w:rFonts w:ascii="Courier New" w:hAnsi="Courier New" w:cs="Courier New"/>
          <w:b/>
          <w:lang w:val="es-ES"/>
        </w:rPr>
        <w:t>QUE AMPLÍA Y FORTALECE EL PILAR SOLIDARIO DE LA LEY N° 20.255 Y QUE REDUCE O ELIMINA EXENCIONES TRIBUTARIAS PARA OBTENER RECURSOS PARA SU FINANCIAMIENTO</w:t>
      </w:r>
      <w:r>
        <w:rPr>
          <w:rFonts w:ascii="Courier New" w:hAnsi="Courier New" w:cs="Courier New"/>
          <w:b/>
          <w:iCs/>
          <w:lang w:val="es-ES_tradnl" w:eastAsia="es-ES"/>
        </w:rPr>
        <w:t xml:space="preserve"> (BOLETÍN N° 14.588-13</w:t>
      </w:r>
      <w:r w:rsidR="0012629B">
        <w:rPr>
          <w:rFonts w:ascii="Courier New" w:hAnsi="Courier New" w:cs="Courier New"/>
          <w:b/>
          <w:iCs/>
          <w:lang w:val="es-ES_tradnl" w:eastAsia="es-ES"/>
        </w:rPr>
        <w:t>)</w:t>
      </w:r>
      <w:r w:rsidR="00593338">
        <w:t>.</w:t>
      </w:r>
    </w:p>
    <w:p w14:paraId="64F8F4C3" w14:textId="58642403" w:rsidR="0085316A" w:rsidRPr="006F48AD" w:rsidRDefault="0085316A" w:rsidP="0053403B">
      <w:pPr>
        <w:spacing w:line="276" w:lineRule="auto"/>
        <w:ind w:left="3686"/>
        <w:rPr>
          <w:rFonts w:ascii="Courier New" w:hAnsi="Courier New" w:cs="Courier New"/>
          <w:b/>
        </w:rPr>
      </w:pPr>
      <w:r w:rsidRPr="006F48AD">
        <w:rPr>
          <w:rFonts w:ascii="Courier New" w:hAnsi="Courier New" w:cs="Courier New"/>
          <w:b/>
        </w:rPr>
        <w:t>______________________________</w:t>
      </w:r>
      <w:r w:rsidR="003817A8" w:rsidRPr="006F48AD">
        <w:rPr>
          <w:rFonts w:ascii="Courier New" w:hAnsi="Courier New" w:cs="Courier New"/>
          <w:b/>
        </w:rPr>
        <w:t>__</w:t>
      </w:r>
      <w:r w:rsidR="0063223E">
        <w:rPr>
          <w:rFonts w:ascii="Courier New" w:hAnsi="Courier New" w:cs="Courier New"/>
          <w:b/>
        </w:rPr>
        <w:t>___</w:t>
      </w:r>
      <w:r w:rsidR="003817A8" w:rsidRPr="006F48AD">
        <w:rPr>
          <w:rFonts w:ascii="Courier New" w:hAnsi="Courier New" w:cs="Courier New"/>
          <w:b/>
        </w:rPr>
        <w:t>__</w:t>
      </w:r>
    </w:p>
    <w:p w14:paraId="3DD2CCDC" w14:textId="77777777" w:rsidR="0085316A" w:rsidRPr="006F48AD" w:rsidRDefault="0085316A" w:rsidP="0053403B">
      <w:pPr>
        <w:spacing w:line="276" w:lineRule="auto"/>
        <w:ind w:left="3686"/>
        <w:jc w:val="both"/>
        <w:rPr>
          <w:rFonts w:ascii="Courier New" w:hAnsi="Courier New" w:cs="Courier New"/>
        </w:rPr>
      </w:pPr>
    </w:p>
    <w:p w14:paraId="5B09DC9A" w14:textId="322662FB" w:rsidR="0085316A" w:rsidRPr="006F48AD" w:rsidRDefault="0085316A" w:rsidP="0053403B">
      <w:pPr>
        <w:spacing w:line="276" w:lineRule="auto"/>
        <w:ind w:left="3686"/>
        <w:jc w:val="both"/>
        <w:rPr>
          <w:rFonts w:ascii="Courier New" w:hAnsi="Courier New" w:cs="Courier New"/>
        </w:rPr>
      </w:pPr>
      <w:r w:rsidRPr="006F48AD">
        <w:rPr>
          <w:rFonts w:ascii="Courier New" w:hAnsi="Courier New" w:cs="Courier New"/>
        </w:rPr>
        <w:t xml:space="preserve">Santiago, </w:t>
      </w:r>
      <w:r w:rsidR="0093691F">
        <w:rPr>
          <w:rFonts w:ascii="Courier New" w:hAnsi="Courier New" w:cs="Courier New"/>
        </w:rPr>
        <w:t>21</w:t>
      </w:r>
      <w:r w:rsidR="0093691F" w:rsidRPr="006F48AD">
        <w:rPr>
          <w:rFonts w:ascii="Courier New" w:hAnsi="Courier New" w:cs="Courier New"/>
        </w:rPr>
        <w:t xml:space="preserve"> </w:t>
      </w:r>
      <w:r w:rsidRPr="006F48AD">
        <w:rPr>
          <w:rFonts w:ascii="Courier New" w:hAnsi="Courier New" w:cs="Courier New"/>
        </w:rPr>
        <w:t xml:space="preserve">de </w:t>
      </w:r>
      <w:r w:rsidR="00593338">
        <w:rPr>
          <w:rFonts w:ascii="Courier New" w:hAnsi="Courier New" w:cs="Courier New"/>
        </w:rPr>
        <w:t>diciembre</w:t>
      </w:r>
      <w:r w:rsidR="00593338" w:rsidRPr="006F48AD">
        <w:rPr>
          <w:rFonts w:ascii="Courier New" w:hAnsi="Courier New" w:cs="Courier New"/>
        </w:rPr>
        <w:t xml:space="preserve"> </w:t>
      </w:r>
      <w:r w:rsidRPr="006F48AD">
        <w:rPr>
          <w:rFonts w:ascii="Courier New" w:hAnsi="Courier New" w:cs="Courier New"/>
        </w:rPr>
        <w:t>de 202</w:t>
      </w:r>
      <w:r w:rsidR="002E6C6C" w:rsidRPr="006F48AD">
        <w:rPr>
          <w:rFonts w:ascii="Courier New" w:hAnsi="Courier New" w:cs="Courier New"/>
        </w:rPr>
        <w:t>1</w:t>
      </w:r>
      <w:r w:rsidRPr="006F48AD">
        <w:rPr>
          <w:rFonts w:ascii="Courier New" w:hAnsi="Courier New" w:cs="Courier New"/>
        </w:rPr>
        <w:t>.</w:t>
      </w:r>
    </w:p>
    <w:p w14:paraId="2460E121" w14:textId="77777777" w:rsidR="0085316A" w:rsidRPr="006F48AD" w:rsidRDefault="0085316A" w:rsidP="0053403B">
      <w:pPr>
        <w:spacing w:line="276" w:lineRule="auto"/>
        <w:ind w:left="3686"/>
        <w:rPr>
          <w:rFonts w:ascii="Courier New" w:hAnsi="Courier New" w:cs="Courier New"/>
        </w:rPr>
      </w:pPr>
    </w:p>
    <w:p w14:paraId="33A97905" w14:textId="77777777" w:rsidR="0085316A" w:rsidRPr="006F48AD" w:rsidRDefault="0085316A" w:rsidP="0053403B">
      <w:pPr>
        <w:spacing w:line="276" w:lineRule="auto"/>
        <w:rPr>
          <w:rFonts w:ascii="Courier New" w:hAnsi="Courier New" w:cs="Courier New"/>
        </w:rPr>
      </w:pPr>
    </w:p>
    <w:p w14:paraId="079479FB" w14:textId="77777777" w:rsidR="0085316A" w:rsidRPr="006F48AD" w:rsidRDefault="0085316A" w:rsidP="0053403B">
      <w:pPr>
        <w:spacing w:line="276" w:lineRule="auto"/>
        <w:rPr>
          <w:rFonts w:ascii="Courier New" w:hAnsi="Courier New" w:cs="Courier New"/>
        </w:rPr>
      </w:pPr>
    </w:p>
    <w:p w14:paraId="66183865" w14:textId="77777777" w:rsidR="0085316A" w:rsidRPr="006F48AD" w:rsidRDefault="0085316A" w:rsidP="0053403B">
      <w:pPr>
        <w:spacing w:line="276" w:lineRule="auto"/>
        <w:rPr>
          <w:rFonts w:ascii="Courier New" w:hAnsi="Courier New" w:cs="Courier New"/>
        </w:rPr>
      </w:pPr>
    </w:p>
    <w:p w14:paraId="4A386CF5" w14:textId="77777777" w:rsidR="0085316A" w:rsidRPr="006F48AD" w:rsidRDefault="0085316A" w:rsidP="0053403B">
      <w:pPr>
        <w:spacing w:line="276" w:lineRule="auto"/>
        <w:rPr>
          <w:rFonts w:ascii="Courier New" w:hAnsi="Courier New" w:cs="Courier New"/>
        </w:rPr>
      </w:pPr>
    </w:p>
    <w:p w14:paraId="71B8CCEA" w14:textId="3AC3C383" w:rsidR="0085316A" w:rsidRPr="006F48AD" w:rsidRDefault="0085316A" w:rsidP="0053403B">
      <w:pPr>
        <w:spacing w:line="276" w:lineRule="auto"/>
        <w:ind w:firstLine="3766"/>
        <w:rPr>
          <w:rFonts w:ascii="Courier New" w:hAnsi="Courier New" w:cs="Courier New"/>
        </w:rPr>
      </w:pPr>
      <w:r w:rsidRPr="006F48AD">
        <w:rPr>
          <w:rFonts w:ascii="Courier New" w:hAnsi="Courier New" w:cs="Courier New"/>
          <w:b/>
        </w:rPr>
        <w:t>Nº</w:t>
      </w:r>
      <w:r w:rsidR="005F17EF" w:rsidRPr="006F48AD">
        <w:rPr>
          <w:rFonts w:ascii="Courier New" w:hAnsi="Courier New" w:cs="Courier New"/>
          <w:b/>
        </w:rPr>
        <w:t xml:space="preserve"> </w:t>
      </w:r>
      <w:r w:rsidR="00D312DB">
        <w:rPr>
          <w:rFonts w:ascii="Courier New" w:hAnsi="Courier New" w:cs="Courier New"/>
          <w:b/>
          <w:u w:val="single"/>
        </w:rPr>
        <w:t>413</w:t>
      </w:r>
      <w:r w:rsidR="003817A8" w:rsidRPr="006F48AD">
        <w:rPr>
          <w:rFonts w:ascii="Courier New" w:hAnsi="Courier New" w:cs="Courier New"/>
          <w:b/>
          <w:u w:val="single"/>
        </w:rPr>
        <w:t>-</w:t>
      </w:r>
      <w:r w:rsidR="00D6190E">
        <w:rPr>
          <w:rFonts w:ascii="Courier New" w:hAnsi="Courier New" w:cs="Courier New"/>
          <w:b/>
          <w:u w:val="single"/>
        </w:rPr>
        <w:t>369</w:t>
      </w:r>
      <w:r w:rsidRPr="006F48AD">
        <w:rPr>
          <w:rFonts w:ascii="Courier New" w:hAnsi="Courier New" w:cs="Courier New"/>
          <w:b/>
        </w:rPr>
        <w:t>/</w:t>
      </w:r>
    </w:p>
    <w:p w14:paraId="599A2C03" w14:textId="77777777" w:rsidR="0085316A" w:rsidRPr="006F48AD" w:rsidRDefault="0085316A" w:rsidP="0053403B">
      <w:pPr>
        <w:spacing w:line="276" w:lineRule="auto"/>
        <w:rPr>
          <w:rFonts w:ascii="Courier New" w:hAnsi="Courier New" w:cs="Courier New"/>
        </w:rPr>
      </w:pPr>
    </w:p>
    <w:p w14:paraId="0A974470" w14:textId="77777777" w:rsidR="0085316A" w:rsidRPr="006F48AD" w:rsidRDefault="0085316A" w:rsidP="0053403B">
      <w:pPr>
        <w:spacing w:line="276" w:lineRule="auto"/>
        <w:rPr>
          <w:rFonts w:ascii="Courier New" w:hAnsi="Courier New" w:cs="Courier New"/>
        </w:rPr>
      </w:pPr>
    </w:p>
    <w:p w14:paraId="68292BE4" w14:textId="77777777" w:rsidR="0085316A" w:rsidRPr="006F48AD" w:rsidRDefault="0085316A" w:rsidP="0053403B">
      <w:pPr>
        <w:spacing w:line="276" w:lineRule="auto"/>
        <w:rPr>
          <w:rFonts w:ascii="Courier New" w:hAnsi="Courier New" w:cs="Courier New"/>
        </w:rPr>
      </w:pPr>
    </w:p>
    <w:p w14:paraId="0E85B44E" w14:textId="77777777" w:rsidR="0085316A" w:rsidRPr="006F48AD" w:rsidRDefault="0085316A" w:rsidP="0053403B">
      <w:pPr>
        <w:spacing w:line="276" w:lineRule="auto"/>
        <w:rPr>
          <w:rFonts w:ascii="Courier New" w:hAnsi="Courier New" w:cs="Courier New"/>
        </w:rPr>
      </w:pPr>
    </w:p>
    <w:p w14:paraId="3A62CC15" w14:textId="730C7BFC" w:rsidR="0085316A" w:rsidRPr="006F48AD" w:rsidRDefault="0085316A" w:rsidP="0053403B">
      <w:pPr>
        <w:pStyle w:val="Sangradetextonormal"/>
        <w:numPr>
          <w:ilvl w:val="0"/>
          <w:numId w:val="0"/>
        </w:numPr>
        <w:tabs>
          <w:tab w:val="clear" w:pos="3544"/>
          <w:tab w:val="left" w:pos="-720"/>
        </w:tabs>
        <w:spacing w:before="0" w:after="0" w:line="276" w:lineRule="auto"/>
        <w:ind w:left="2835"/>
        <w:rPr>
          <w:rFonts w:ascii="Courier New" w:hAnsi="Courier New" w:cs="Courier New"/>
          <w:spacing w:val="0"/>
          <w:szCs w:val="24"/>
        </w:rPr>
      </w:pPr>
      <w:r w:rsidRPr="006F48AD">
        <w:rPr>
          <w:rFonts w:ascii="Courier New" w:hAnsi="Courier New" w:cs="Courier New"/>
          <w:spacing w:val="0"/>
          <w:szCs w:val="24"/>
        </w:rPr>
        <w:t xml:space="preserve">Honorable </w:t>
      </w:r>
      <w:r w:rsidR="003F423C">
        <w:rPr>
          <w:rFonts w:ascii="Courier New" w:hAnsi="Courier New" w:cs="Courier New"/>
          <w:spacing w:val="0"/>
          <w:szCs w:val="24"/>
        </w:rPr>
        <w:t>Cámara de Diputados</w:t>
      </w:r>
      <w:r w:rsidRPr="006F48AD">
        <w:rPr>
          <w:rFonts w:ascii="Courier New" w:hAnsi="Courier New" w:cs="Courier New"/>
          <w:spacing w:val="0"/>
          <w:szCs w:val="24"/>
        </w:rPr>
        <w:t>:</w:t>
      </w:r>
    </w:p>
    <w:p w14:paraId="56DD93B3" w14:textId="77777777" w:rsidR="003F423C" w:rsidRDefault="003F423C" w:rsidP="0053403B">
      <w:pPr>
        <w:framePr w:w="1678" w:h="2356" w:hSpace="141" w:wrap="around" w:vAnchor="text" w:hAnchor="page" w:x="1405" w:y="1"/>
        <w:spacing w:line="360" w:lineRule="auto"/>
        <w:ind w:right="-2030"/>
        <w:jc w:val="both"/>
        <w:rPr>
          <w:rFonts w:ascii="Courier New" w:hAnsi="Courier New" w:cs="Courier New"/>
          <w:b/>
          <w:spacing w:val="-3"/>
          <w:lang w:val="es-ES_tradnl" w:eastAsia="es-ES"/>
        </w:rPr>
      </w:pPr>
      <w:r>
        <w:rPr>
          <w:rFonts w:ascii="Courier New" w:hAnsi="Courier New" w:cs="Courier New"/>
          <w:b/>
          <w:spacing w:val="-3"/>
          <w:lang w:val="es-ES_tradnl" w:eastAsia="es-ES"/>
        </w:rPr>
        <w:t>A S.E.  EL</w:t>
      </w:r>
    </w:p>
    <w:p w14:paraId="0D780D80" w14:textId="77777777" w:rsidR="003F423C" w:rsidRDefault="003F423C" w:rsidP="0053403B">
      <w:pPr>
        <w:framePr w:w="1678" w:h="2356" w:hSpace="141" w:wrap="around" w:vAnchor="text" w:hAnchor="page" w:x="1405" w:y="1"/>
        <w:spacing w:line="360" w:lineRule="auto"/>
        <w:ind w:right="-2030"/>
        <w:jc w:val="both"/>
        <w:rPr>
          <w:rFonts w:ascii="Courier New" w:hAnsi="Courier New" w:cs="Courier New"/>
          <w:b/>
          <w:spacing w:val="-3"/>
          <w:lang w:val="es-ES_tradnl" w:eastAsia="es-ES"/>
        </w:rPr>
      </w:pPr>
      <w:r>
        <w:rPr>
          <w:rFonts w:ascii="Courier New" w:hAnsi="Courier New" w:cs="Courier New"/>
          <w:b/>
          <w:spacing w:val="-3"/>
          <w:lang w:val="es-ES_tradnl" w:eastAsia="es-ES"/>
        </w:rPr>
        <w:t>PRESIDENTE</w:t>
      </w:r>
    </w:p>
    <w:p w14:paraId="51AAA850" w14:textId="77777777" w:rsidR="003F423C" w:rsidRDefault="003F423C" w:rsidP="0053403B">
      <w:pPr>
        <w:framePr w:w="1678" w:h="2356" w:hSpace="141" w:wrap="around" w:vAnchor="text" w:hAnchor="page" w:x="1405" w:y="1"/>
        <w:spacing w:line="360" w:lineRule="auto"/>
        <w:ind w:right="-2030"/>
        <w:jc w:val="both"/>
        <w:rPr>
          <w:rFonts w:ascii="Courier New" w:hAnsi="Courier New" w:cs="Courier New"/>
          <w:b/>
          <w:spacing w:val="-3"/>
          <w:lang w:val="es-ES_tradnl" w:eastAsia="es-ES"/>
        </w:rPr>
      </w:pPr>
      <w:r>
        <w:rPr>
          <w:rFonts w:ascii="Courier New" w:hAnsi="Courier New" w:cs="Courier New"/>
          <w:b/>
          <w:spacing w:val="-3"/>
          <w:lang w:val="es-ES_tradnl" w:eastAsia="es-ES"/>
        </w:rPr>
        <w:t>DE LA H.</w:t>
      </w:r>
    </w:p>
    <w:p w14:paraId="1B07E37A" w14:textId="77777777" w:rsidR="003F423C" w:rsidRDefault="003F423C" w:rsidP="0053403B">
      <w:pPr>
        <w:framePr w:w="1678" w:h="2356" w:hSpace="141" w:wrap="around" w:vAnchor="text" w:hAnchor="page" w:x="1405" w:y="1"/>
        <w:spacing w:line="360" w:lineRule="auto"/>
        <w:ind w:right="-2030"/>
        <w:jc w:val="both"/>
        <w:rPr>
          <w:rFonts w:ascii="Courier New" w:hAnsi="Courier New" w:cs="Courier New"/>
          <w:b/>
          <w:spacing w:val="-3"/>
          <w:lang w:val="es-ES_tradnl" w:eastAsia="es-ES"/>
        </w:rPr>
      </w:pPr>
      <w:r>
        <w:rPr>
          <w:rFonts w:ascii="Courier New" w:hAnsi="Courier New" w:cs="Courier New"/>
          <w:b/>
          <w:spacing w:val="-3"/>
          <w:lang w:val="es-ES_tradnl" w:eastAsia="es-ES"/>
        </w:rPr>
        <w:t xml:space="preserve">CÁMARA DE </w:t>
      </w:r>
    </w:p>
    <w:p w14:paraId="18AE6DB4" w14:textId="77777777" w:rsidR="003F423C" w:rsidRDefault="003F423C" w:rsidP="0053403B">
      <w:pPr>
        <w:framePr w:w="1678" w:h="2356" w:hSpace="141" w:wrap="around" w:vAnchor="text" w:hAnchor="page" w:x="1405" w:y="1"/>
        <w:spacing w:line="360" w:lineRule="auto"/>
        <w:ind w:right="-2030"/>
        <w:jc w:val="both"/>
        <w:rPr>
          <w:rFonts w:ascii="Courier New" w:hAnsi="Courier New" w:cs="Courier New"/>
          <w:b/>
          <w:spacing w:val="-3"/>
          <w:lang w:val="es-ES_tradnl" w:eastAsia="es-ES"/>
        </w:rPr>
      </w:pPr>
      <w:r>
        <w:rPr>
          <w:rFonts w:ascii="Courier New" w:hAnsi="Courier New" w:cs="Courier New"/>
          <w:b/>
          <w:spacing w:val="-3"/>
          <w:lang w:val="es-ES_tradnl" w:eastAsia="es-ES"/>
        </w:rPr>
        <w:t>DIPUTADOS</w:t>
      </w:r>
    </w:p>
    <w:p w14:paraId="1B72F0D3" w14:textId="77777777" w:rsidR="0085316A" w:rsidRPr="006F48AD" w:rsidRDefault="0085316A" w:rsidP="0053403B">
      <w:pPr>
        <w:pStyle w:val="Sangradetextonormal"/>
        <w:numPr>
          <w:ilvl w:val="0"/>
          <w:numId w:val="0"/>
        </w:numPr>
        <w:tabs>
          <w:tab w:val="clear" w:pos="3544"/>
          <w:tab w:val="left" w:pos="-720"/>
        </w:tabs>
        <w:spacing w:before="0" w:after="0" w:line="276" w:lineRule="auto"/>
        <w:ind w:left="2835"/>
        <w:rPr>
          <w:rFonts w:ascii="Courier New" w:hAnsi="Courier New" w:cs="Courier New"/>
          <w:spacing w:val="0"/>
          <w:szCs w:val="24"/>
        </w:rPr>
      </w:pPr>
    </w:p>
    <w:p w14:paraId="238D9E87" w14:textId="2C1865C4" w:rsidR="0085316A" w:rsidRDefault="000E4EC8" w:rsidP="0053403B">
      <w:pPr>
        <w:pStyle w:val="Sangradetextonormal"/>
        <w:numPr>
          <w:ilvl w:val="0"/>
          <w:numId w:val="0"/>
        </w:numPr>
        <w:tabs>
          <w:tab w:val="clear" w:pos="3544"/>
        </w:tabs>
        <w:spacing w:before="0" w:after="0" w:line="276" w:lineRule="auto"/>
        <w:ind w:left="2835" w:firstLine="917"/>
        <w:rPr>
          <w:rFonts w:ascii="Courier New" w:hAnsi="Courier New" w:cs="Courier New"/>
          <w:spacing w:val="0"/>
          <w:szCs w:val="24"/>
          <w:lang w:val="es-MX"/>
        </w:rPr>
      </w:pPr>
      <w:r>
        <w:rPr>
          <w:rFonts w:ascii="Courier New" w:hAnsi="Courier New" w:cs="Courier New"/>
          <w:spacing w:val="0"/>
          <w:szCs w:val="24"/>
        </w:rPr>
        <w:t>En uso de mis facultades constitucionales, vengo en formular la</w:t>
      </w:r>
      <w:r w:rsidR="0093691F">
        <w:rPr>
          <w:rFonts w:ascii="Courier New" w:hAnsi="Courier New" w:cs="Courier New"/>
          <w:spacing w:val="0"/>
          <w:szCs w:val="24"/>
        </w:rPr>
        <w:t>s</w:t>
      </w:r>
      <w:r>
        <w:rPr>
          <w:rFonts w:ascii="Courier New" w:hAnsi="Courier New" w:cs="Courier New"/>
          <w:spacing w:val="0"/>
          <w:szCs w:val="24"/>
        </w:rPr>
        <w:t xml:space="preserve"> siguiente</w:t>
      </w:r>
      <w:r w:rsidR="0093691F">
        <w:rPr>
          <w:rFonts w:ascii="Courier New" w:hAnsi="Courier New" w:cs="Courier New"/>
          <w:spacing w:val="0"/>
          <w:szCs w:val="24"/>
        </w:rPr>
        <w:t>s</w:t>
      </w:r>
      <w:r>
        <w:rPr>
          <w:rFonts w:ascii="Courier New" w:hAnsi="Courier New" w:cs="Courier New"/>
          <w:spacing w:val="0"/>
          <w:szCs w:val="24"/>
        </w:rPr>
        <w:t xml:space="preserve"> indicaci</w:t>
      </w:r>
      <w:r w:rsidR="0093691F">
        <w:rPr>
          <w:rFonts w:ascii="Courier New" w:hAnsi="Courier New" w:cs="Courier New"/>
          <w:spacing w:val="0"/>
          <w:szCs w:val="24"/>
        </w:rPr>
        <w:t>ones</w:t>
      </w:r>
      <w:r>
        <w:rPr>
          <w:rFonts w:ascii="Courier New" w:hAnsi="Courier New" w:cs="Courier New"/>
          <w:spacing w:val="0"/>
          <w:szCs w:val="24"/>
        </w:rPr>
        <w:t xml:space="preserve"> al proyecto de ley del rubro, a fin de que sea</w:t>
      </w:r>
      <w:r w:rsidR="007D3116">
        <w:rPr>
          <w:rFonts w:ascii="Courier New" w:hAnsi="Courier New" w:cs="Courier New"/>
          <w:spacing w:val="0"/>
          <w:szCs w:val="24"/>
        </w:rPr>
        <w:t>n</w:t>
      </w:r>
      <w:r>
        <w:rPr>
          <w:rFonts w:ascii="Courier New" w:hAnsi="Courier New" w:cs="Courier New"/>
          <w:spacing w:val="0"/>
          <w:szCs w:val="24"/>
        </w:rPr>
        <w:t xml:space="preserve"> considerada</w:t>
      </w:r>
      <w:r w:rsidR="007D3116">
        <w:rPr>
          <w:rFonts w:ascii="Courier New" w:hAnsi="Courier New" w:cs="Courier New"/>
          <w:spacing w:val="0"/>
          <w:szCs w:val="24"/>
        </w:rPr>
        <w:t>s</w:t>
      </w:r>
      <w:r>
        <w:rPr>
          <w:rFonts w:ascii="Courier New" w:hAnsi="Courier New" w:cs="Courier New"/>
          <w:spacing w:val="0"/>
          <w:szCs w:val="24"/>
        </w:rPr>
        <w:t xml:space="preserve"> durante la discusión del mismo en el seno de esta H. Corporación: </w:t>
      </w:r>
    </w:p>
    <w:p w14:paraId="329ED11B" w14:textId="77777777" w:rsidR="00FA355C" w:rsidRPr="006F48AD" w:rsidRDefault="00FA355C" w:rsidP="0053403B">
      <w:pPr>
        <w:pStyle w:val="Sangradetextonormal"/>
        <w:numPr>
          <w:ilvl w:val="0"/>
          <w:numId w:val="0"/>
        </w:numPr>
        <w:tabs>
          <w:tab w:val="clear" w:pos="3544"/>
        </w:tabs>
        <w:spacing w:before="0" w:after="0" w:line="276" w:lineRule="auto"/>
        <w:ind w:left="2835" w:firstLine="917"/>
        <w:rPr>
          <w:rFonts w:ascii="Courier New" w:hAnsi="Courier New" w:cs="Courier New"/>
          <w:spacing w:val="0"/>
          <w:szCs w:val="24"/>
          <w:lang w:val="es-MX"/>
        </w:rPr>
      </w:pPr>
    </w:p>
    <w:p w14:paraId="582AD411" w14:textId="6DE625C4" w:rsidR="001E4DDB" w:rsidRPr="006F48AD" w:rsidRDefault="001E4DDB" w:rsidP="0053403B">
      <w:pPr>
        <w:pStyle w:val="Ttulo1"/>
        <w:keepNext w:val="0"/>
        <w:spacing w:line="276" w:lineRule="auto"/>
        <w:ind w:left="2835" w:firstLine="0"/>
      </w:pPr>
      <w:r w:rsidRPr="006F48AD">
        <w:t>Antecedentes Generales</w:t>
      </w:r>
    </w:p>
    <w:p w14:paraId="6F5D9275" w14:textId="346687EE" w:rsidR="007B2967" w:rsidRPr="006F48AD" w:rsidRDefault="00A67B9F" w:rsidP="0053403B">
      <w:pPr>
        <w:pStyle w:val="Sangradetextonormal"/>
        <w:numPr>
          <w:ilvl w:val="0"/>
          <w:numId w:val="0"/>
        </w:numPr>
        <w:tabs>
          <w:tab w:val="clear" w:pos="3544"/>
        </w:tabs>
        <w:spacing w:before="0" w:after="0" w:line="276" w:lineRule="auto"/>
        <w:ind w:left="2835" w:firstLine="709"/>
        <w:rPr>
          <w:rFonts w:ascii="Courier New" w:hAnsi="Courier New" w:cs="Courier New"/>
          <w:spacing w:val="0"/>
          <w:szCs w:val="24"/>
          <w:lang w:val="es-MX"/>
        </w:rPr>
      </w:pPr>
      <w:r>
        <w:rPr>
          <w:rFonts w:ascii="Courier New" w:hAnsi="Courier New" w:cs="Courier New"/>
          <w:spacing w:val="0"/>
          <w:szCs w:val="24"/>
          <w:lang w:val="es-MX"/>
        </w:rPr>
        <w:t>Tal como se expuso al presentarse este proyecto de ley,</w:t>
      </w:r>
      <w:r w:rsidRPr="006F48AD">
        <w:rPr>
          <w:rFonts w:ascii="Courier New" w:hAnsi="Courier New" w:cs="Courier New"/>
          <w:spacing w:val="0"/>
          <w:szCs w:val="24"/>
          <w:lang w:val="es-MX"/>
        </w:rPr>
        <w:t xml:space="preserve"> </w:t>
      </w:r>
      <w:r w:rsidR="007865EB">
        <w:rPr>
          <w:rFonts w:ascii="Courier New" w:hAnsi="Courier New" w:cs="Courier New"/>
          <w:spacing w:val="0"/>
          <w:szCs w:val="24"/>
          <w:lang w:val="es-MX"/>
        </w:rPr>
        <w:t xml:space="preserve">uno </w:t>
      </w:r>
      <w:r w:rsidR="007B2967" w:rsidRPr="006F48AD">
        <w:rPr>
          <w:rFonts w:ascii="Courier New" w:hAnsi="Courier New" w:cs="Courier New"/>
          <w:spacing w:val="0"/>
          <w:szCs w:val="24"/>
          <w:lang w:val="es-MX"/>
        </w:rPr>
        <w:t xml:space="preserve">de los principales compromisos de nuestro Gobierno ha sido mejorar las condiciones de vida de nuestros adultos mayores, </w:t>
      </w:r>
      <w:r w:rsidR="00170943" w:rsidRPr="006F48AD">
        <w:rPr>
          <w:rFonts w:ascii="Courier New" w:hAnsi="Courier New" w:cs="Courier New"/>
          <w:spacing w:val="0"/>
          <w:szCs w:val="24"/>
          <w:lang w:val="es-MX"/>
        </w:rPr>
        <w:t>cuestión que nos ha llevado a impulsar</w:t>
      </w:r>
      <w:r w:rsidR="00C57AF4">
        <w:rPr>
          <w:rFonts w:ascii="Courier New" w:hAnsi="Courier New" w:cs="Courier New"/>
          <w:spacing w:val="0"/>
          <w:szCs w:val="24"/>
          <w:lang w:val="es-MX"/>
        </w:rPr>
        <w:t>,</w:t>
      </w:r>
      <w:r w:rsidR="00170943" w:rsidRPr="006F48AD">
        <w:rPr>
          <w:rFonts w:ascii="Courier New" w:hAnsi="Courier New" w:cs="Courier New"/>
          <w:spacing w:val="0"/>
          <w:szCs w:val="24"/>
          <w:lang w:val="es-MX"/>
        </w:rPr>
        <w:t xml:space="preserve"> desde el primer año de nuestra gestión</w:t>
      </w:r>
      <w:r w:rsidR="00C57AF4">
        <w:rPr>
          <w:rFonts w:ascii="Courier New" w:hAnsi="Courier New" w:cs="Courier New"/>
          <w:spacing w:val="0"/>
          <w:szCs w:val="24"/>
          <w:lang w:val="es-MX"/>
        </w:rPr>
        <w:t>,</w:t>
      </w:r>
      <w:r w:rsidR="00170943" w:rsidRPr="006F48AD">
        <w:rPr>
          <w:rFonts w:ascii="Courier New" w:hAnsi="Courier New" w:cs="Courier New"/>
          <w:spacing w:val="0"/>
          <w:szCs w:val="24"/>
          <w:lang w:val="es-MX"/>
        </w:rPr>
        <w:t xml:space="preserve"> una reforma previsional orientada a cambiar profundamente los fundamentos del actual sistema de pensiones, </w:t>
      </w:r>
      <w:r w:rsidR="009864E3" w:rsidRPr="006F48AD">
        <w:rPr>
          <w:rFonts w:ascii="Courier New" w:hAnsi="Courier New" w:cs="Courier New"/>
          <w:spacing w:val="0"/>
          <w:szCs w:val="24"/>
          <w:lang w:val="es-MX"/>
        </w:rPr>
        <w:t>mirando siempre al objetivo común de mejorar la</w:t>
      </w:r>
      <w:r w:rsidR="009D039D">
        <w:rPr>
          <w:rFonts w:ascii="Courier New" w:hAnsi="Courier New" w:cs="Courier New"/>
          <w:spacing w:val="0"/>
          <w:szCs w:val="24"/>
          <w:lang w:val="es-MX"/>
        </w:rPr>
        <w:t xml:space="preserve"> calidad de vida </w:t>
      </w:r>
      <w:r w:rsidR="009864E3" w:rsidRPr="006F48AD">
        <w:rPr>
          <w:rFonts w:ascii="Courier New" w:hAnsi="Courier New" w:cs="Courier New"/>
          <w:spacing w:val="0"/>
          <w:szCs w:val="24"/>
          <w:lang w:val="es-MX"/>
        </w:rPr>
        <w:t>de los actuales y futuros pensionados.</w:t>
      </w:r>
    </w:p>
    <w:p w14:paraId="2E65803C" w14:textId="06F54941" w:rsidR="009864E3" w:rsidRPr="006F48AD" w:rsidRDefault="009864E3" w:rsidP="0053403B">
      <w:pPr>
        <w:pStyle w:val="Sangradetextonormal"/>
        <w:numPr>
          <w:ilvl w:val="0"/>
          <w:numId w:val="0"/>
        </w:numPr>
        <w:tabs>
          <w:tab w:val="clear" w:pos="3544"/>
        </w:tabs>
        <w:spacing w:before="0" w:after="0" w:line="276" w:lineRule="auto"/>
        <w:ind w:left="2835" w:firstLine="709"/>
        <w:rPr>
          <w:rFonts w:ascii="Courier New" w:hAnsi="Courier New" w:cs="Courier New"/>
          <w:spacing w:val="0"/>
          <w:szCs w:val="24"/>
          <w:lang w:val="es-MX"/>
        </w:rPr>
      </w:pPr>
    </w:p>
    <w:p w14:paraId="0B07F2B9" w14:textId="2E9D8491" w:rsidR="009864E3" w:rsidRPr="006F48AD" w:rsidRDefault="009864E3" w:rsidP="0053403B">
      <w:pPr>
        <w:pStyle w:val="Sangradetextonormal"/>
        <w:numPr>
          <w:ilvl w:val="0"/>
          <w:numId w:val="0"/>
        </w:numPr>
        <w:tabs>
          <w:tab w:val="clear" w:pos="3544"/>
        </w:tabs>
        <w:spacing w:before="0" w:after="0" w:line="276" w:lineRule="auto"/>
        <w:ind w:left="2835" w:firstLine="709"/>
        <w:rPr>
          <w:rFonts w:ascii="Courier New" w:hAnsi="Courier New" w:cs="Courier New"/>
          <w:spacing w:val="0"/>
          <w:szCs w:val="24"/>
          <w:lang w:val="es-MX"/>
        </w:rPr>
      </w:pPr>
      <w:r w:rsidRPr="006F48AD">
        <w:rPr>
          <w:rFonts w:ascii="Courier New" w:hAnsi="Courier New" w:cs="Courier New"/>
          <w:spacing w:val="0"/>
          <w:szCs w:val="24"/>
          <w:lang w:val="es-MX"/>
        </w:rPr>
        <w:t xml:space="preserve">Parte de este compromiso ya </w:t>
      </w:r>
      <w:r w:rsidR="00165737">
        <w:rPr>
          <w:rFonts w:ascii="Courier New" w:hAnsi="Courier New" w:cs="Courier New"/>
          <w:spacing w:val="0"/>
          <w:szCs w:val="24"/>
          <w:lang w:val="es-MX"/>
        </w:rPr>
        <w:t>está cumplido</w:t>
      </w:r>
      <w:r w:rsidRPr="006F48AD">
        <w:rPr>
          <w:rFonts w:ascii="Courier New" w:hAnsi="Courier New" w:cs="Courier New"/>
          <w:spacing w:val="0"/>
          <w:szCs w:val="24"/>
          <w:lang w:val="es-MX"/>
        </w:rPr>
        <w:t xml:space="preserve"> a través de la </w:t>
      </w:r>
      <w:r w:rsidR="008A52D0">
        <w:rPr>
          <w:rFonts w:ascii="Courier New" w:hAnsi="Courier New" w:cs="Courier New"/>
          <w:spacing w:val="0"/>
          <w:szCs w:val="24"/>
          <w:lang w:val="es-MX"/>
        </w:rPr>
        <w:t>entrada en vigencia</w:t>
      </w:r>
      <w:r w:rsidR="008A52D0" w:rsidRPr="006F48AD">
        <w:rPr>
          <w:rFonts w:ascii="Courier New" w:hAnsi="Courier New" w:cs="Courier New"/>
          <w:spacing w:val="0"/>
          <w:szCs w:val="24"/>
          <w:lang w:val="es-MX"/>
        </w:rPr>
        <w:t xml:space="preserve"> </w:t>
      </w:r>
      <w:r w:rsidRPr="006F48AD">
        <w:rPr>
          <w:rFonts w:ascii="Courier New" w:hAnsi="Courier New" w:cs="Courier New"/>
          <w:spacing w:val="0"/>
          <w:szCs w:val="24"/>
          <w:lang w:val="es-MX"/>
        </w:rPr>
        <w:t xml:space="preserve">de la </w:t>
      </w:r>
      <w:r w:rsidR="00BE19C3">
        <w:rPr>
          <w:rFonts w:ascii="Courier New" w:hAnsi="Courier New" w:cs="Courier New"/>
          <w:spacing w:val="0"/>
          <w:szCs w:val="24"/>
          <w:lang w:val="es-MX"/>
        </w:rPr>
        <w:t>l</w:t>
      </w:r>
      <w:r w:rsidRPr="006F48AD">
        <w:rPr>
          <w:rFonts w:ascii="Courier New" w:hAnsi="Courier New" w:cs="Courier New"/>
          <w:spacing w:val="0"/>
          <w:szCs w:val="24"/>
          <w:lang w:val="es-MX"/>
        </w:rPr>
        <w:t xml:space="preserve">ey Nº 21.190, que aumentó los beneficios del Pilar Solidario en un 50% para </w:t>
      </w:r>
      <w:r w:rsidRPr="006F48AD">
        <w:rPr>
          <w:rFonts w:ascii="Courier New" w:hAnsi="Courier New" w:cs="Courier New"/>
          <w:spacing w:val="0"/>
          <w:szCs w:val="24"/>
          <w:lang w:val="es-MX"/>
        </w:rPr>
        <w:lastRenderedPageBreak/>
        <w:t xml:space="preserve">todos los pensionados </w:t>
      </w:r>
      <w:r w:rsidR="00E44EF7">
        <w:rPr>
          <w:rFonts w:ascii="Courier New" w:hAnsi="Courier New" w:cs="Courier New"/>
          <w:spacing w:val="0"/>
          <w:szCs w:val="24"/>
          <w:lang w:val="es-MX"/>
        </w:rPr>
        <w:t xml:space="preserve">que fueran </w:t>
      </w:r>
      <w:r w:rsidRPr="006F48AD">
        <w:rPr>
          <w:rFonts w:ascii="Courier New" w:hAnsi="Courier New" w:cs="Courier New"/>
          <w:spacing w:val="0"/>
          <w:szCs w:val="24"/>
          <w:lang w:val="es-MX"/>
        </w:rPr>
        <w:t>beneficiarios de dicho pilar. Esto significó el aumento más importante del Pilar Solidario</w:t>
      </w:r>
      <w:r w:rsidR="005E5AAA" w:rsidRPr="006F48AD">
        <w:rPr>
          <w:rFonts w:ascii="Courier New" w:hAnsi="Courier New" w:cs="Courier New"/>
          <w:spacing w:val="0"/>
          <w:szCs w:val="24"/>
          <w:lang w:val="es-MX"/>
        </w:rPr>
        <w:t xml:space="preserve">, llevando la Pensión Básica </w:t>
      </w:r>
      <w:r w:rsidR="00197C78">
        <w:rPr>
          <w:rFonts w:ascii="Courier New" w:hAnsi="Courier New" w:cs="Courier New"/>
          <w:spacing w:val="0"/>
          <w:szCs w:val="24"/>
          <w:lang w:val="es-MX"/>
        </w:rPr>
        <w:t xml:space="preserve">Solidaria </w:t>
      </w:r>
      <w:r w:rsidR="005E5AAA" w:rsidRPr="006F48AD">
        <w:rPr>
          <w:rFonts w:ascii="Courier New" w:hAnsi="Courier New" w:cs="Courier New"/>
          <w:spacing w:val="0"/>
          <w:szCs w:val="24"/>
          <w:lang w:val="es-MX"/>
        </w:rPr>
        <w:t xml:space="preserve">desde los </w:t>
      </w:r>
      <w:r w:rsidR="009A5465" w:rsidRPr="006F48AD">
        <w:rPr>
          <w:rFonts w:ascii="Courier New" w:hAnsi="Courier New" w:cs="Courier New"/>
          <w:spacing w:val="0"/>
          <w:szCs w:val="24"/>
          <w:lang w:val="es-MX"/>
        </w:rPr>
        <w:t xml:space="preserve">$104.646 </w:t>
      </w:r>
      <w:r w:rsidR="00940D67">
        <w:rPr>
          <w:rFonts w:ascii="Courier New" w:hAnsi="Courier New" w:cs="Courier New"/>
          <w:spacing w:val="0"/>
          <w:szCs w:val="24"/>
          <w:lang w:val="es-MX"/>
        </w:rPr>
        <w:t xml:space="preserve">vigentes </w:t>
      </w:r>
      <w:r w:rsidR="009A5465" w:rsidRPr="006F48AD">
        <w:rPr>
          <w:rFonts w:ascii="Courier New" w:hAnsi="Courier New" w:cs="Courier New"/>
          <w:spacing w:val="0"/>
          <w:szCs w:val="24"/>
          <w:lang w:val="es-MX"/>
        </w:rPr>
        <w:t>a inicios del Gobierno, a los actuales $</w:t>
      </w:r>
      <w:r w:rsidR="002C7698">
        <w:rPr>
          <w:rFonts w:ascii="Courier New" w:hAnsi="Courier New" w:cs="Courier New"/>
          <w:spacing w:val="0"/>
          <w:szCs w:val="24"/>
          <w:lang w:val="es-MX"/>
        </w:rPr>
        <w:t>176.096</w:t>
      </w:r>
      <w:r w:rsidR="00940D67">
        <w:rPr>
          <w:rFonts w:ascii="Courier New" w:hAnsi="Courier New" w:cs="Courier New"/>
          <w:spacing w:val="0"/>
          <w:szCs w:val="24"/>
          <w:lang w:val="es-MX"/>
        </w:rPr>
        <w:t>,</w:t>
      </w:r>
      <w:r w:rsidR="001B275E" w:rsidRPr="006F48AD">
        <w:rPr>
          <w:rFonts w:ascii="Courier New" w:hAnsi="Courier New" w:cs="Courier New"/>
          <w:spacing w:val="0"/>
          <w:szCs w:val="24"/>
          <w:lang w:val="es-MX"/>
        </w:rPr>
        <w:t xml:space="preserve"> </w:t>
      </w:r>
      <w:r w:rsidR="00E44EF7">
        <w:rPr>
          <w:rFonts w:ascii="Courier New" w:hAnsi="Courier New" w:cs="Courier New"/>
          <w:spacing w:val="0"/>
          <w:szCs w:val="24"/>
          <w:lang w:val="es-MX"/>
        </w:rPr>
        <w:t xml:space="preserve">lo </w:t>
      </w:r>
      <w:r w:rsidR="001B275E" w:rsidRPr="006F48AD">
        <w:rPr>
          <w:rFonts w:ascii="Courier New" w:hAnsi="Courier New" w:cs="Courier New"/>
          <w:spacing w:val="0"/>
          <w:szCs w:val="24"/>
          <w:lang w:val="es-MX"/>
        </w:rPr>
        <w:t>que beneficia a todos los pensionados mayores de 75 años</w:t>
      </w:r>
      <w:r w:rsidR="000F3095">
        <w:rPr>
          <w:rFonts w:ascii="Courier New" w:hAnsi="Courier New" w:cs="Courier New"/>
          <w:spacing w:val="0"/>
          <w:szCs w:val="24"/>
          <w:lang w:val="es-MX"/>
        </w:rPr>
        <w:t>,</w:t>
      </w:r>
      <w:r w:rsidR="001B275E" w:rsidRPr="006F48AD">
        <w:rPr>
          <w:rFonts w:ascii="Courier New" w:hAnsi="Courier New" w:cs="Courier New"/>
          <w:spacing w:val="0"/>
          <w:szCs w:val="24"/>
          <w:lang w:val="es-MX"/>
        </w:rPr>
        <w:t xml:space="preserve"> </w:t>
      </w:r>
      <w:r w:rsidR="001B275E" w:rsidRPr="00DE114E">
        <w:rPr>
          <w:rFonts w:ascii="Courier New" w:hAnsi="Courier New" w:cs="Courier New"/>
          <w:spacing w:val="0"/>
          <w:szCs w:val="24"/>
          <w:lang w:val="es-MX"/>
        </w:rPr>
        <w:t>y</w:t>
      </w:r>
      <w:r w:rsidR="000F3095" w:rsidRPr="00DE114E">
        <w:rPr>
          <w:rFonts w:ascii="Courier New" w:hAnsi="Courier New" w:cs="Courier New"/>
          <w:spacing w:val="0"/>
          <w:szCs w:val="24"/>
          <w:lang w:val="es-MX"/>
        </w:rPr>
        <w:t xml:space="preserve"> que a partir del 1 de enero de 2022 va a beneficiar</w:t>
      </w:r>
      <w:r w:rsidR="001B275E" w:rsidRPr="00DE114E">
        <w:rPr>
          <w:rFonts w:ascii="Courier New" w:hAnsi="Courier New" w:cs="Courier New"/>
          <w:spacing w:val="0"/>
          <w:szCs w:val="24"/>
          <w:lang w:val="es-MX"/>
        </w:rPr>
        <w:t xml:space="preserve"> al resto de </w:t>
      </w:r>
      <w:r w:rsidR="00C57AF4" w:rsidRPr="00DE114E">
        <w:rPr>
          <w:rFonts w:ascii="Courier New" w:hAnsi="Courier New" w:cs="Courier New"/>
          <w:spacing w:val="0"/>
          <w:szCs w:val="24"/>
          <w:lang w:val="es-MX"/>
        </w:rPr>
        <w:t xml:space="preserve">los </w:t>
      </w:r>
      <w:r w:rsidR="001B275E" w:rsidRPr="00DE114E">
        <w:rPr>
          <w:rFonts w:ascii="Courier New" w:hAnsi="Courier New" w:cs="Courier New"/>
          <w:spacing w:val="0"/>
          <w:szCs w:val="24"/>
          <w:lang w:val="es-MX"/>
        </w:rPr>
        <w:t xml:space="preserve">pensionados dentro del </w:t>
      </w:r>
      <w:r w:rsidR="00E44EF7">
        <w:rPr>
          <w:rFonts w:ascii="Courier New" w:hAnsi="Courier New" w:cs="Courier New"/>
          <w:spacing w:val="0"/>
          <w:szCs w:val="24"/>
          <w:lang w:val="es-MX"/>
        </w:rPr>
        <w:t>P</w:t>
      </w:r>
      <w:r w:rsidR="001B275E" w:rsidRPr="00DE114E">
        <w:rPr>
          <w:rFonts w:ascii="Courier New" w:hAnsi="Courier New" w:cs="Courier New"/>
          <w:spacing w:val="0"/>
          <w:szCs w:val="24"/>
          <w:lang w:val="es-MX"/>
        </w:rPr>
        <w:t xml:space="preserve">ilar </w:t>
      </w:r>
      <w:r w:rsidR="00E44EF7">
        <w:rPr>
          <w:rFonts w:ascii="Courier New" w:hAnsi="Courier New" w:cs="Courier New"/>
          <w:spacing w:val="0"/>
          <w:szCs w:val="24"/>
          <w:lang w:val="es-MX"/>
        </w:rPr>
        <w:t>S</w:t>
      </w:r>
      <w:r w:rsidR="001B275E" w:rsidRPr="00DE114E">
        <w:rPr>
          <w:rFonts w:ascii="Courier New" w:hAnsi="Courier New" w:cs="Courier New"/>
          <w:spacing w:val="0"/>
          <w:szCs w:val="24"/>
          <w:lang w:val="es-MX"/>
        </w:rPr>
        <w:t>olidario</w:t>
      </w:r>
      <w:r w:rsidR="00BE19C3" w:rsidRPr="00DE114E">
        <w:rPr>
          <w:rFonts w:ascii="Courier New" w:hAnsi="Courier New" w:cs="Courier New"/>
          <w:spacing w:val="0"/>
          <w:szCs w:val="24"/>
          <w:lang w:val="es-MX"/>
        </w:rPr>
        <w:t>,</w:t>
      </w:r>
      <w:r w:rsidR="001B275E" w:rsidRPr="00DE114E">
        <w:rPr>
          <w:rFonts w:ascii="Courier New" w:hAnsi="Courier New" w:cs="Courier New"/>
          <w:spacing w:val="0"/>
          <w:szCs w:val="24"/>
          <w:lang w:val="es-MX"/>
        </w:rPr>
        <w:t xml:space="preserve"> quienes han</w:t>
      </w:r>
      <w:r w:rsidR="00E44EF7">
        <w:rPr>
          <w:rFonts w:ascii="Courier New" w:hAnsi="Courier New" w:cs="Courier New"/>
          <w:spacing w:val="0"/>
          <w:szCs w:val="24"/>
          <w:lang w:val="es-MX"/>
        </w:rPr>
        <w:t xml:space="preserve"> ido</w:t>
      </w:r>
      <w:r w:rsidR="001B275E" w:rsidRPr="00DE114E">
        <w:rPr>
          <w:rFonts w:ascii="Courier New" w:hAnsi="Courier New" w:cs="Courier New"/>
          <w:spacing w:val="0"/>
          <w:szCs w:val="24"/>
          <w:lang w:val="es-MX"/>
        </w:rPr>
        <w:t xml:space="preserve"> experimenta</w:t>
      </w:r>
      <w:r w:rsidR="00E44EF7">
        <w:rPr>
          <w:rFonts w:ascii="Courier New" w:hAnsi="Courier New" w:cs="Courier New"/>
          <w:spacing w:val="0"/>
          <w:szCs w:val="24"/>
          <w:lang w:val="es-MX"/>
        </w:rPr>
        <w:t>n</w:t>
      </w:r>
      <w:r w:rsidR="001B275E" w:rsidRPr="00DE114E">
        <w:rPr>
          <w:rFonts w:ascii="Courier New" w:hAnsi="Courier New" w:cs="Courier New"/>
          <w:spacing w:val="0"/>
          <w:szCs w:val="24"/>
          <w:lang w:val="es-MX"/>
        </w:rPr>
        <w:t xml:space="preserve">do un aumento gradual </w:t>
      </w:r>
      <w:r w:rsidR="0046372F" w:rsidRPr="00DE114E">
        <w:rPr>
          <w:rFonts w:ascii="Courier New" w:hAnsi="Courier New" w:cs="Courier New"/>
          <w:spacing w:val="0"/>
          <w:szCs w:val="24"/>
          <w:lang w:val="es-MX"/>
        </w:rPr>
        <w:t>desde el año 2019.</w:t>
      </w:r>
      <w:r w:rsidR="0046372F" w:rsidRPr="006F48AD">
        <w:rPr>
          <w:rFonts w:ascii="Courier New" w:hAnsi="Courier New" w:cs="Courier New"/>
          <w:spacing w:val="0"/>
          <w:szCs w:val="24"/>
          <w:lang w:val="es-MX"/>
        </w:rPr>
        <w:t xml:space="preserve"> </w:t>
      </w:r>
      <w:r w:rsidR="005D4E6B">
        <w:rPr>
          <w:rFonts w:ascii="Courier New" w:hAnsi="Courier New" w:cs="Courier New"/>
          <w:spacing w:val="0"/>
          <w:szCs w:val="24"/>
          <w:lang w:val="es-MX"/>
        </w:rPr>
        <w:t>Por su parte, r</w:t>
      </w:r>
      <w:r w:rsidR="0046372F" w:rsidRPr="006F48AD">
        <w:rPr>
          <w:rFonts w:ascii="Courier New" w:hAnsi="Courier New" w:cs="Courier New"/>
          <w:spacing w:val="0"/>
          <w:szCs w:val="24"/>
          <w:lang w:val="es-MX"/>
        </w:rPr>
        <w:t xml:space="preserve">especto de la Pensión Máxima con Aporte Solidario, </w:t>
      </w:r>
      <w:r w:rsidR="000B6E2D" w:rsidRPr="006F48AD">
        <w:rPr>
          <w:rFonts w:ascii="Courier New" w:hAnsi="Courier New" w:cs="Courier New"/>
          <w:spacing w:val="0"/>
          <w:szCs w:val="24"/>
          <w:lang w:val="es-MX"/>
        </w:rPr>
        <w:t xml:space="preserve">a inicios de nuestro Gobierno </w:t>
      </w:r>
      <w:r w:rsidR="005D4E6B">
        <w:rPr>
          <w:rFonts w:ascii="Courier New" w:hAnsi="Courier New" w:cs="Courier New"/>
          <w:spacing w:val="0"/>
          <w:szCs w:val="24"/>
          <w:lang w:val="es-MX"/>
        </w:rPr>
        <w:t xml:space="preserve">se entregaba por este concepto </w:t>
      </w:r>
      <w:r w:rsidR="00EF4F43">
        <w:rPr>
          <w:rFonts w:ascii="Courier New" w:hAnsi="Courier New" w:cs="Courier New"/>
          <w:spacing w:val="0"/>
          <w:szCs w:val="24"/>
          <w:lang w:val="es-MX"/>
        </w:rPr>
        <w:t>$</w:t>
      </w:r>
      <w:r w:rsidR="00EF4F43" w:rsidRPr="00EF4F43">
        <w:rPr>
          <w:rFonts w:ascii="Courier New" w:hAnsi="Courier New" w:cs="Courier New"/>
          <w:spacing w:val="0"/>
          <w:szCs w:val="24"/>
          <w:lang w:val="es-CL"/>
        </w:rPr>
        <w:t>309.231</w:t>
      </w:r>
      <w:r w:rsidR="00B07D97" w:rsidRPr="006F48AD">
        <w:rPr>
          <w:rFonts w:ascii="Courier New" w:hAnsi="Courier New" w:cs="Courier New"/>
          <w:spacing w:val="0"/>
          <w:szCs w:val="24"/>
          <w:lang w:val="es-MX"/>
        </w:rPr>
        <w:t xml:space="preserve">, </w:t>
      </w:r>
      <w:r w:rsidR="00EF4F43">
        <w:rPr>
          <w:rFonts w:ascii="Courier New" w:hAnsi="Courier New" w:cs="Courier New"/>
          <w:spacing w:val="0"/>
          <w:szCs w:val="24"/>
          <w:lang w:val="es-MX"/>
        </w:rPr>
        <w:t>monto</w:t>
      </w:r>
      <w:r w:rsidR="005D4E6B">
        <w:rPr>
          <w:rFonts w:ascii="Courier New" w:hAnsi="Courier New" w:cs="Courier New"/>
          <w:spacing w:val="0"/>
          <w:szCs w:val="24"/>
          <w:lang w:val="es-MX"/>
        </w:rPr>
        <w:t xml:space="preserve"> que</w:t>
      </w:r>
      <w:r w:rsidR="00E44EF7">
        <w:rPr>
          <w:rFonts w:ascii="Courier New" w:hAnsi="Courier New" w:cs="Courier New"/>
          <w:spacing w:val="0"/>
          <w:szCs w:val="24"/>
          <w:lang w:val="es-MX"/>
        </w:rPr>
        <w:t xml:space="preserve"> también</w:t>
      </w:r>
      <w:r w:rsidR="005D4E6B">
        <w:rPr>
          <w:rFonts w:ascii="Courier New" w:hAnsi="Courier New" w:cs="Courier New"/>
          <w:spacing w:val="0"/>
          <w:szCs w:val="24"/>
          <w:lang w:val="es-MX"/>
        </w:rPr>
        <w:t xml:space="preserve"> ha ido aumenta</w:t>
      </w:r>
      <w:r w:rsidR="00E44EF7">
        <w:rPr>
          <w:rFonts w:ascii="Courier New" w:hAnsi="Courier New" w:cs="Courier New"/>
          <w:spacing w:val="0"/>
          <w:szCs w:val="24"/>
          <w:lang w:val="es-MX"/>
        </w:rPr>
        <w:t>n</w:t>
      </w:r>
      <w:r w:rsidR="005D4E6B">
        <w:rPr>
          <w:rFonts w:ascii="Courier New" w:hAnsi="Courier New" w:cs="Courier New"/>
          <w:spacing w:val="0"/>
          <w:szCs w:val="24"/>
          <w:lang w:val="es-MX"/>
        </w:rPr>
        <w:t>do</w:t>
      </w:r>
      <w:r w:rsidR="00E44EF7">
        <w:rPr>
          <w:rFonts w:ascii="Courier New" w:hAnsi="Courier New" w:cs="Courier New"/>
          <w:spacing w:val="0"/>
          <w:szCs w:val="24"/>
          <w:lang w:val="es-MX"/>
        </w:rPr>
        <w:t xml:space="preserve"> gradualmente</w:t>
      </w:r>
      <w:r w:rsidR="005D4E6B">
        <w:rPr>
          <w:rFonts w:ascii="Courier New" w:hAnsi="Courier New" w:cs="Courier New"/>
          <w:spacing w:val="0"/>
          <w:szCs w:val="24"/>
          <w:lang w:val="es-MX"/>
        </w:rPr>
        <w:t xml:space="preserve">, alcanzando actualmente los </w:t>
      </w:r>
      <w:r w:rsidR="00B07D97" w:rsidRPr="006F48AD">
        <w:rPr>
          <w:rFonts w:ascii="Courier New" w:hAnsi="Courier New" w:cs="Courier New"/>
          <w:spacing w:val="0"/>
          <w:szCs w:val="24"/>
          <w:lang w:val="es-MX"/>
        </w:rPr>
        <w:t>$</w:t>
      </w:r>
      <w:r w:rsidR="002C7698">
        <w:rPr>
          <w:rFonts w:ascii="Courier New" w:hAnsi="Courier New" w:cs="Courier New"/>
          <w:spacing w:val="0"/>
          <w:szCs w:val="24"/>
          <w:lang w:val="es-MX"/>
        </w:rPr>
        <w:t>520.366</w:t>
      </w:r>
      <w:r w:rsidR="00B07D97" w:rsidRPr="006F48AD">
        <w:rPr>
          <w:rFonts w:ascii="Courier New" w:hAnsi="Courier New" w:cs="Courier New"/>
          <w:spacing w:val="0"/>
          <w:szCs w:val="24"/>
          <w:lang w:val="es-MX"/>
        </w:rPr>
        <w:t xml:space="preserve"> para los pensionados mayores de 75 años, y una cifra menor para el resto de los beneficiarios. </w:t>
      </w:r>
    </w:p>
    <w:p w14:paraId="6101E054" w14:textId="2007DFF1" w:rsidR="00B07D97" w:rsidRPr="006F48AD" w:rsidRDefault="00B07D97" w:rsidP="0053403B">
      <w:pPr>
        <w:pStyle w:val="Sangradetextonormal"/>
        <w:numPr>
          <w:ilvl w:val="0"/>
          <w:numId w:val="0"/>
        </w:numPr>
        <w:tabs>
          <w:tab w:val="clear" w:pos="3544"/>
        </w:tabs>
        <w:spacing w:before="0" w:after="0" w:line="276" w:lineRule="auto"/>
        <w:ind w:left="2835" w:firstLine="709"/>
        <w:rPr>
          <w:rFonts w:ascii="Courier New" w:hAnsi="Courier New" w:cs="Courier New"/>
          <w:spacing w:val="0"/>
          <w:szCs w:val="24"/>
          <w:lang w:val="es-MX"/>
        </w:rPr>
      </w:pPr>
    </w:p>
    <w:p w14:paraId="6926E9D4" w14:textId="483541C5" w:rsidR="00B07D97" w:rsidRPr="006F48AD" w:rsidRDefault="00B07D97" w:rsidP="0053403B">
      <w:pPr>
        <w:pStyle w:val="Sangradetextonormal"/>
        <w:numPr>
          <w:ilvl w:val="0"/>
          <w:numId w:val="0"/>
        </w:numPr>
        <w:tabs>
          <w:tab w:val="clear" w:pos="3544"/>
        </w:tabs>
        <w:spacing w:before="0" w:after="0" w:line="276" w:lineRule="auto"/>
        <w:ind w:left="2835" w:firstLine="709"/>
        <w:rPr>
          <w:rFonts w:ascii="Courier New" w:hAnsi="Courier New" w:cs="Courier New"/>
          <w:spacing w:val="0"/>
          <w:szCs w:val="24"/>
          <w:lang w:val="es-MX"/>
        </w:rPr>
      </w:pPr>
      <w:r w:rsidRPr="006F48AD">
        <w:rPr>
          <w:rFonts w:ascii="Courier New" w:hAnsi="Courier New" w:cs="Courier New"/>
          <w:spacing w:val="0"/>
          <w:szCs w:val="24"/>
          <w:lang w:val="es-MX"/>
        </w:rPr>
        <w:t xml:space="preserve">Estos aumentos han permitido mejorar sustancialmente los beneficios de todos los pensionados incorporados al Pilar Solidario, lo que se traduce en </w:t>
      </w:r>
      <w:r w:rsidR="002248E7" w:rsidRPr="006F48AD">
        <w:rPr>
          <w:rFonts w:ascii="Courier New" w:hAnsi="Courier New" w:cs="Courier New"/>
          <w:spacing w:val="0"/>
          <w:szCs w:val="24"/>
          <w:lang w:val="es-MX"/>
        </w:rPr>
        <w:t>apoyar</w:t>
      </w:r>
      <w:r w:rsidRPr="006F48AD">
        <w:rPr>
          <w:rFonts w:ascii="Courier New" w:hAnsi="Courier New" w:cs="Courier New"/>
          <w:spacing w:val="0"/>
          <w:szCs w:val="24"/>
          <w:lang w:val="es-MX"/>
        </w:rPr>
        <w:t xml:space="preserve"> a más de </w:t>
      </w:r>
      <w:r w:rsidRPr="00464DB1">
        <w:rPr>
          <w:rFonts w:ascii="Courier New" w:hAnsi="Courier New" w:cs="Courier New"/>
          <w:spacing w:val="0"/>
          <w:szCs w:val="24"/>
          <w:lang w:val="es-MX"/>
        </w:rPr>
        <w:t>1,</w:t>
      </w:r>
      <w:r w:rsidR="002D75A8">
        <w:rPr>
          <w:rFonts w:ascii="Courier New" w:hAnsi="Courier New" w:cs="Courier New"/>
          <w:spacing w:val="0"/>
          <w:szCs w:val="24"/>
          <w:lang w:val="es-MX"/>
        </w:rPr>
        <w:t>5</w:t>
      </w:r>
      <w:r w:rsidRPr="00464DB1">
        <w:rPr>
          <w:rFonts w:ascii="Courier New" w:hAnsi="Courier New" w:cs="Courier New"/>
          <w:spacing w:val="0"/>
          <w:szCs w:val="24"/>
          <w:lang w:val="es-MX"/>
        </w:rPr>
        <w:t xml:space="preserve"> millones</w:t>
      </w:r>
      <w:r w:rsidRPr="006F48AD">
        <w:rPr>
          <w:rFonts w:ascii="Courier New" w:hAnsi="Courier New" w:cs="Courier New"/>
          <w:spacing w:val="0"/>
          <w:szCs w:val="24"/>
          <w:lang w:val="es-MX"/>
        </w:rPr>
        <w:t xml:space="preserve"> de </w:t>
      </w:r>
      <w:r w:rsidR="00D3743C">
        <w:rPr>
          <w:rFonts w:ascii="Courier New" w:hAnsi="Courier New" w:cs="Courier New"/>
          <w:spacing w:val="0"/>
          <w:szCs w:val="24"/>
          <w:lang w:val="es-MX"/>
        </w:rPr>
        <w:t xml:space="preserve">hombres y mujeres </w:t>
      </w:r>
      <w:r w:rsidRPr="006F48AD">
        <w:rPr>
          <w:rFonts w:ascii="Courier New" w:hAnsi="Courier New" w:cs="Courier New"/>
          <w:spacing w:val="0"/>
          <w:szCs w:val="24"/>
          <w:lang w:val="es-MX"/>
        </w:rPr>
        <w:t xml:space="preserve">de la tercera edad, ayudándoles a complementar las pensiones que con esfuerzo lograron construir durante su vida </w:t>
      </w:r>
      <w:r w:rsidR="005D4E6B">
        <w:rPr>
          <w:rFonts w:ascii="Courier New" w:hAnsi="Courier New" w:cs="Courier New"/>
          <w:spacing w:val="0"/>
          <w:szCs w:val="24"/>
          <w:lang w:val="es-MX"/>
        </w:rPr>
        <w:t xml:space="preserve">laboral </w:t>
      </w:r>
      <w:r w:rsidRPr="006F48AD">
        <w:rPr>
          <w:rFonts w:ascii="Courier New" w:hAnsi="Courier New" w:cs="Courier New"/>
          <w:spacing w:val="0"/>
          <w:szCs w:val="24"/>
          <w:lang w:val="es-MX"/>
        </w:rPr>
        <w:t xml:space="preserve">activa. Cabe señalar que este aumento ha beneficiado también a pensionados de invalidez, así como también a pensionados del </w:t>
      </w:r>
      <w:r w:rsidR="008A52D0" w:rsidRPr="006F48AD">
        <w:rPr>
          <w:rFonts w:ascii="Courier New" w:hAnsi="Courier New" w:cs="Courier New"/>
          <w:spacing w:val="0"/>
          <w:szCs w:val="24"/>
          <w:lang w:val="es-MX"/>
        </w:rPr>
        <w:t xml:space="preserve">antiguo </w:t>
      </w:r>
      <w:r w:rsidRPr="006F48AD">
        <w:rPr>
          <w:rFonts w:ascii="Courier New" w:hAnsi="Courier New" w:cs="Courier New"/>
          <w:spacing w:val="0"/>
          <w:szCs w:val="24"/>
          <w:lang w:val="es-MX"/>
        </w:rPr>
        <w:t>sistema de pensiones</w:t>
      </w:r>
      <w:r w:rsidR="000C0515" w:rsidRPr="006F48AD">
        <w:rPr>
          <w:rFonts w:ascii="Courier New" w:hAnsi="Courier New" w:cs="Courier New"/>
          <w:spacing w:val="0"/>
          <w:szCs w:val="24"/>
          <w:lang w:val="es-MX"/>
        </w:rPr>
        <w:t>.</w:t>
      </w:r>
    </w:p>
    <w:p w14:paraId="5DB73FEF" w14:textId="5A1C91A2" w:rsidR="000C0515" w:rsidRPr="006F48AD" w:rsidRDefault="000C0515" w:rsidP="0053403B">
      <w:pPr>
        <w:pStyle w:val="Sangradetextonormal"/>
        <w:numPr>
          <w:ilvl w:val="0"/>
          <w:numId w:val="0"/>
        </w:numPr>
        <w:tabs>
          <w:tab w:val="clear" w:pos="3544"/>
        </w:tabs>
        <w:spacing w:before="0" w:after="0" w:line="276" w:lineRule="auto"/>
        <w:ind w:left="2835" w:firstLine="709"/>
        <w:rPr>
          <w:rFonts w:ascii="Courier New" w:hAnsi="Courier New" w:cs="Courier New"/>
          <w:spacing w:val="0"/>
          <w:szCs w:val="24"/>
          <w:lang w:val="es-MX"/>
        </w:rPr>
      </w:pPr>
    </w:p>
    <w:p w14:paraId="480A75B5" w14:textId="7C272D32" w:rsidR="00195753" w:rsidRDefault="00BE19C3" w:rsidP="0053403B">
      <w:pPr>
        <w:pStyle w:val="Sangradetextonormal"/>
        <w:numPr>
          <w:ilvl w:val="0"/>
          <w:numId w:val="0"/>
        </w:numPr>
        <w:tabs>
          <w:tab w:val="clear" w:pos="3544"/>
        </w:tabs>
        <w:spacing w:before="0" w:after="0" w:line="276" w:lineRule="auto"/>
        <w:ind w:left="2835" w:firstLine="709"/>
        <w:rPr>
          <w:rFonts w:ascii="Courier New" w:hAnsi="Courier New" w:cs="Courier New"/>
          <w:spacing w:val="0"/>
          <w:szCs w:val="24"/>
          <w:lang w:val="es-MX"/>
        </w:rPr>
      </w:pPr>
      <w:r>
        <w:rPr>
          <w:rFonts w:ascii="Courier New" w:hAnsi="Courier New" w:cs="Courier New"/>
          <w:spacing w:val="0"/>
          <w:szCs w:val="24"/>
          <w:lang w:val="es-MX"/>
        </w:rPr>
        <w:t>No obstante,</w:t>
      </w:r>
      <w:r w:rsidRPr="006F48AD">
        <w:rPr>
          <w:rFonts w:ascii="Courier New" w:hAnsi="Courier New" w:cs="Courier New"/>
          <w:spacing w:val="0"/>
          <w:szCs w:val="24"/>
          <w:lang w:val="es-MX"/>
        </w:rPr>
        <w:t xml:space="preserve"> </w:t>
      </w:r>
      <w:r w:rsidR="000E4EC8">
        <w:rPr>
          <w:rFonts w:ascii="Courier New" w:hAnsi="Courier New" w:cs="Courier New"/>
          <w:spacing w:val="0"/>
          <w:szCs w:val="24"/>
          <w:lang w:val="es-MX"/>
        </w:rPr>
        <w:t xml:space="preserve">como </w:t>
      </w:r>
      <w:r w:rsidR="00A67B9F">
        <w:rPr>
          <w:rFonts w:ascii="Courier New" w:hAnsi="Courier New" w:cs="Courier New"/>
          <w:spacing w:val="0"/>
          <w:szCs w:val="24"/>
          <w:lang w:val="es-MX"/>
        </w:rPr>
        <w:t xml:space="preserve">también se </w:t>
      </w:r>
      <w:r w:rsidR="00F54B63">
        <w:rPr>
          <w:rFonts w:ascii="Courier New" w:hAnsi="Courier New" w:cs="Courier New"/>
          <w:spacing w:val="0"/>
          <w:szCs w:val="24"/>
          <w:lang w:val="es-MX"/>
        </w:rPr>
        <w:t>señaló</w:t>
      </w:r>
      <w:r w:rsidR="00A67B9F">
        <w:rPr>
          <w:rFonts w:ascii="Courier New" w:hAnsi="Courier New" w:cs="Courier New"/>
          <w:spacing w:val="0"/>
          <w:szCs w:val="24"/>
          <w:lang w:val="es-MX"/>
        </w:rPr>
        <w:t xml:space="preserve"> a</w:t>
      </w:r>
      <w:r w:rsidR="000E4EC8">
        <w:rPr>
          <w:rFonts w:ascii="Courier New" w:hAnsi="Courier New" w:cs="Courier New"/>
          <w:spacing w:val="0"/>
          <w:szCs w:val="24"/>
          <w:lang w:val="es-MX"/>
        </w:rPr>
        <w:t xml:space="preserve">l </w:t>
      </w:r>
      <w:r w:rsidR="00A67B9F">
        <w:rPr>
          <w:rFonts w:ascii="Courier New" w:hAnsi="Courier New" w:cs="Courier New"/>
          <w:spacing w:val="0"/>
          <w:szCs w:val="24"/>
          <w:lang w:val="es-MX"/>
        </w:rPr>
        <w:t>iniciarse la tramitación legislativa de esta iniciativa</w:t>
      </w:r>
      <w:r w:rsidR="000E4EC8">
        <w:rPr>
          <w:rFonts w:ascii="Courier New" w:hAnsi="Courier New" w:cs="Courier New"/>
          <w:spacing w:val="0"/>
          <w:szCs w:val="24"/>
          <w:lang w:val="es-MX"/>
        </w:rPr>
        <w:t xml:space="preserve">, </w:t>
      </w:r>
      <w:r w:rsidR="000C0515" w:rsidRPr="006F48AD">
        <w:rPr>
          <w:rFonts w:ascii="Courier New" w:hAnsi="Courier New" w:cs="Courier New"/>
          <w:spacing w:val="0"/>
          <w:szCs w:val="24"/>
          <w:lang w:val="es-MX"/>
        </w:rPr>
        <w:t xml:space="preserve">sabemos que este esfuerzo requiere </w:t>
      </w:r>
      <w:r w:rsidR="002248E7" w:rsidRPr="006F48AD">
        <w:rPr>
          <w:rFonts w:ascii="Courier New" w:hAnsi="Courier New" w:cs="Courier New"/>
          <w:spacing w:val="0"/>
          <w:szCs w:val="24"/>
          <w:lang w:val="es-MX"/>
        </w:rPr>
        <w:t>ampliarse</w:t>
      </w:r>
      <w:r w:rsidR="000C0515" w:rsidRPr="006F48AD">
        <w:rPr>
          <w:rFonts w:ascii="Courier New" w:hAnsi="Courier New" w:cs="Courier New"/>
          <w:spacing w:val="0"/>
          <w:szCs w:val="24"/>
          <w:lang w:val="es-MX"/>
        </w:rPr>
        <w:t xml:space="preserve">, especialmente respecto de </w:t>
      </w:r>
      <w:r w:rsidR="0030678A">
        <w:rPr>
          <w:rFonts w:ascii="Courier New" w:hAnsi="Courier New" w:cs="Courier New"/>
          <w:spacing w:val="0"/>
          <w:szCs w:val="24"/>
          <w:lang w:val="es-MX"/>
        </w:rPr>
        <w:t xml:space="preserve">las mujeres y de </w:t>
      </w:r>
      <w:r w:rsidR="005D4E6B">
        <w:rPr>
          <w:rFonts w:ascii="Courier New" w:hAnsi="Courier New" w:cs="Courier New"/>
          <w:spacing w:val="0"/>
          <w:szCs w:val="24"/>
          <w:lang w:val="es-MX"/>
        </w:rPr>
        <w:t xml:space="preserve">las personas pertenecientes a </w:t>
      </w:r>
      <w:r w:rsidR="000C0515" w:rsidRPr="006F48AD">
        <w:rPr>
          <w:rFonts w:ascii="Courier New" w:hAnsi="Courier New" w:cs="Courier New"/>
          <w:spacing w:val="0"/>
          <w:szCs w:val="24"/>
          <w:lang w:val="es-MX"/>
        </w:rPr>
        <w:t>hogares de clase media, que hoy más que nunca necesitan del apoyo del Estado para poder solventar sus necesidades</w:t>
      </w:r>
      <w:r w:rsidR="004C5DB4" w:rsidRPr="006F48AD">
        <w:rPr>
          <w:rFonts w:ascii="Courier New" w:hAnsi="Courier New" w:cs="Courier New"/>
          <w:spacing w:val="0"/>
          <w:szCs w:val="24"/>
          <w:lang w:val="es-MX"/>
        </w:rPr>
        <w:t xml:space="preserve"> durante la tercera edad.</w:t>
      </w:r>
      <w:r w:rsidR="002D75A8">
        <w:rPr>
          <w:rFonts w:ascii="Courier New" w:hAnsi="Courier New" w:cs="Courier New"/>
          <w:spacing w:val="0"/>
          <w:szCs w:val="24"/>
          <w:lang w:val="es-MX"/>
        </w:rPr>
        <w:t xml:space="preserve"> </w:t>
      </w:r>
      <w:r w:rsidR="002D75A8" w:rsidRPr="00D73152">
        <w:rPr>
          <w:rFonts w:ascii="Courier New" w:hAnsi="Courier New" w:cs="Courier New"/>
          <w:spacing w:val="0"/>
          <w:szCs w:val="24"/>
          <w:lang w:val="es-MX"/>
        </w:rPr>
        <w:t xml:space="preserve">Igualmente, </w:t>
      </w:r>
      <w:r w:rsidR="00935A3F" w:rsidRPr="00EF4F43">
        <w:rPr>
          <w:rFonts w:ascii="Courier New" w:hAnsi="Courier New" w:cs="Courier New"/>
          <w:spacing w:val="0"/>
          <w:szCs w:val="24"/>
          <w:lang w:val="es-MX"/>
        </w:rPr>
        <w:t xml:space="preserve">es </w:t>
      </w:r>
      <w:r w:rsidR="00A67B9F">
        <w:rPr>
          <w:rFonts w:ascii="Courier New" w:hAnsi="Courier New" w:cs="Courier New"/>
          <w:spacing w:val="0"/>
          <w:szCs w:val="24"/>
          <w:lang w:val="es-MX"/>
        </w:rPr>
        <w:t xml:space="preserve">necesario </w:t>
      </w:r>
      <w:r w:rsidR="00935A3F" w:rsidRPr="00EF4F43">
        <w:rPr>
          <w:rFonts w:ascii="Courier New" w:hAnsi="Courier New" w:cs="Courier New"/>
          <w:spacing w:val="0"/>
          <w:szCs w:val="24"/>
          <w:lang w:val="es-MX"/>
        </w:rPr>
        <w:t xml:space="preserve">un paso más en el </w:t>
      </w:r>
      <w:r w:rsidR="00935A3F" w:rsidRPr="00D73152">
        <w:rPr>
          <w:rFonts w:ascii="Courier New" w:hAnsi="Courier New" w:cs="Courier New"/>
          <w:spacing w:val="0"/>
          <w:szCs w:val="24"/>
          <w:lang w:val="es-MX"/>
        </w:rPr>
        <w:t>reconoc</w:t>
      </w:r>
      <w:r w:rsidR="00935A3F" w:rsidRPr="00EF4F43">
        <w:rPr>
          <w:rFonts w:ascii="Courier New" w:hAnsi="Courier New" w:cs="Courier New"/>
          <w:spacing w:val="0"/>
          <w:szCs w:val="24"/>
          <w:lang w:val="es-MX"/>
        </w:rPr>
        <w:t>imiento d</w:t>
      </w:r>
      <w:r w:rsidR="00076164" w:rsidRPr="00D73152">
        <w:rPr>
          <w:rFonts w:ascii="Courier New" w:hAnsi="Courier New" w:cs="Courier New"/>
          <w:spacing w:val="0"/>
          <w:szCs w:val="24"/>
          <w:lang w:val="es-MX"/>
        </w:rPr>
        <w:t>el trabajo no remunerado</w:t>
      </w:r>
      <w:r w:rsidR="00B157E7" w:rsidRPr="00D73152">
        <w:rPr>
          <w:rFonts w:ascii="Courier New" w:hAnsi="Courier New" w:cs="Courier New"/>
          <w:spacing w:val="0"/>
          <w:szCs w:val="24"/>
          <w:lang w:val="es-MX"/>
        </w:rPr>
        <w:t xml:space="preserve">, </w:t>
      </w:r>
      <w:r w:rsidR="005D4E6B" w:rsidRPr="00D73152">
        <w:rPr>
          <w:rFonts w:ascii="Courier New" w:hAnsi="Courier New" w:cs="Courier New"/>
          <w:spacing w:val="0"/>
          <w:szCs w:val="24"/>
          <w:lang w:val="es-MX"/>
        </w:rPr>
        <w:t xml:space="preserve">desempeñado </w:t>
      </w:r>
      <w:r w:rsidR="00D73152" w:rsidRPr="00EF4F43">
        <w:rPr>
          <w:rFonts w:ascii="Courier New" w:hAnsi="Courier New" w:cs="Courier New"/>
          <w:spacing w:val="0"/>
          <w:szCs w:val="24"/>
          <w:lang w:val="es-MX"/>
        </w:rPr>
        <w:t xml:space="preserve">principalmente </w:t>
      </w:r>
      <w:r w:rsidR="00076164" w:rsidRPr="00D73152">
        <w:rPr>
          <w:rFonts w:ascii="Courier New" w:hAnsi="Courier New" w:cs="Courier New"/>
          <w:spacing w:val="0"/>
          <w:szCs w:val="24"/>
          <w:lang w:val="es-MX"/>
        </w:rPr>
        <w:t xml:space="preserve">por </w:t>
      </w:r>
      <w:r w:rsidR="00D94411" w:rsidRPr="00D73152">
        <w:rPr>
          <w:rFonts w:ascii="Courier New" w:hAnsi="Courier New" w:cs="Courier New"/>
          <w:spacing w:val="0"/>
          <w:szCs w:val="24"/>
          <w:lang w:val="es-MX"/>
        </w:rPr>
        <w:t xml:space="preserve">las </w:t>
      </w:r>
      <w:r w:rsidR="00076164" w:rsidRPr="00D73152">
        <w:rPr>
          <w:rFonts w:ascii="Courier New" w:hAnsi="Courier New" w:cs="Courier New"/>
          <w:spacing w:val="0"/>
          <w:szCs w:val="24"/>
          <w:lang w:val="es-MX"/>
        </w:rPr>
        <w:t>mujeres</w:t>
      </w:r>
      <w:r w:rsidR="00935A3F" w:rsidRPr="00EF4F43">
        <w:rPr>
          <w:rFonts w:ascii="Courier New" w:hAnsi="Courier New" w:cs="Courier New"/>
          <w:spacing w:val="0"/>
          <w:szCs w:val="24"/>
          <w:lang w:val="es-MX"/>
        </w:rPr>
        <w:t xml:space="preserve"> en las</w:t>
      </w:r>
      <w:r w:rsidR="00B157E7" w:rsidRPr="00D73152">
        <w:rPr>
          <w:rFonts w:ascii="Courier New" w:hAnsi="Courier New" w:cs="Courier New"/>
          <w:spacing w:val="0"/>
          <w:szCs w:val="24"/>
          <w:lang w:val="es-MX"/>
        </w:rPr>
        <w:t xml:space="preserve"> </w:t>
      </w:r>
      <w:r w:rsidR="00D94411" w:rsidRPr="00D73152">
        <w:rPr>
          <w:rFonts w:ascii="Courier New" w:hAnsi="Courier New" w:cs="Courier New"/>
          <w:spacing w:val="0"/>
          <w:szCs w:val="24"/>
          <w:lang w:val="es-MX"/>
        </w:rPr>
        <w:t>labores de cuidado</w:t>
      </w:r>
      <w:r w:rsidR="00B157E7" w:rsidRPr="00D73152">
        <w:rPr>
          <w:rFonts w:ascii="Courier New" w:hAnsi="Courier New" w:cs="Courier New"/>
          <w:spacing w:val="0"/>
          <w:szCs w:val="24"/>
          <w:lang w:val="es-MX"/>
        </w:rPr>
        <w:t xml:space="preserve"> </w:t>
      </w:r>
      <w:r w:rsidR="00D94411" w:rsidRPr="00D73152">
        <w:rPr>
          <w:rFonts w:ascii="Courier New" w:hAnsi="Courier New" w:cs="Courier New"/>
          <w:spacing w:val="0"/>
          <w:szCs w:val="24"/>
          <w:lang w:val="es-MX"/>
        </w:rPr>
        <w:t xml:space="preserve">y </w:t>
      </w:r>
      <w:r w:rsidR="00B157E7" w:rsidRPr="00D73152">
        <w:rPr>
          <w:rFonts w:ascii="Courier New" w:hAnsi="Courier New" w:cs="Courier New"/>
          <w:spacing w:val="0"/>
          <w:szCs w:val="24"/>
          <w:lang w:val="es-MX"/>
        </w:rPr>
        <w:t>del hogar.</w:t>
      </w:r>
      <w:r w:rsidR="00B157E7">
        <w:rPr>
          <w:rFonts w:ascii="Courier New" w:hAnsi="Courier New" w:cs="Courier New"/>
          <w:spacing w:val="0"/>
          <w:szCs w:val="24"/>
          <w:lang w:val="es-MX"/>
        </w:rPr>
        <w:t xml:space="preserve"> </w:t>
      </w:r>
      <w:r w:rsidR="003B41E4">
        <w:rPr>
          <w:rFonts w:ascii="Courier New" w:hAnsi="Courier New" w:cs="Courier New"/>
          <w:spacing w:val="0"/>
          <w:szCs w:val="24"/>
          <w:lang w:val="es-MX"/>
        </w:rPr>
        <w:t>Por otra parte, s</w:t>
      </w:r>
      <w:r w:rsidR="00293F19">
        <w:rPr>
          <w:rFonts w:ascii="Courier New" w:hAnsi="Courier New" w:cs="Courier New"/>
          <w:spacing w:val="0"/>
          <w:szCs w:val="24"/>
          <w:lang w:val="es-MX"/>
        </w:rPr>
        <w:t xml:space="preserve">i </w:t>
      </w:r>
      <w:r w:rsidR="00166176">
        <w:rPr>
          <w:rFonts w:ascii="Courier New" w:hAnsi="Courier New" w:cs="Courier New"/>
          <w:spacing w:val="0"/>
          <w:szCs w:val="24"/>
          <w:lang w:val="es-MX"/>
        </w:rPr>
        <w:t xml:space="preserve">bien en </w:t>
      </w:r>
      <w:r w:rsidR="00293F19">
        <w:rPr>
          <w:rFonts w:ascii="Courier New" w:hAnsi="Courier New" w:cs="Courier New"/>
          <w:spacing w:val="0"/>
          <w:szCs w:val="24"/>
          <w:lang w:val="es-MX"/>
        </w:rPr>
        <w:t>Chile t</w:t>
      </w:r>
      <w:r w:rsidR="003B41E4">
        <w:rPr>
          <w:rFonts w:ascii="Courier New" w:hAnsi="Courier New" w:cs="Courier New"/>
          <w:spacing w:val="0"/>
          <w:szCs w:val="24"/>
          <w:lang w:val="es-MX"/>
        </w:rPr>
        <w:t>enemos</w:t>
      </w:r>
      <w:r w:rsidR="00293F19">
        <w:rPr>
          <w:rFonts w:ascii="Courier New" w:hAnsi="Courier New" w:cs="Courier New"/>
          <w:spacing w:val="0"/>
          <w:szCs w:val="24"/>
          <w:lang w:val="es-MX"/>
        </w:rPr>
        <w:t xml:space="preserve"> niveles de informalidad </w:t>
      </w:r>
      <w:r w:rsidR="00E44EF7">
        <w:rPr>
          <w:rFonts w:ascii="Courier New" w:hAnsi="Courier New" w:cs="Courier New"/>
          <w:spacing w:val="0"/>
          <w:szCs w:val="24"/>
          <w:lang w:val="es-MX"/>
        </w:rPr>
        <w:lastRenderedPageBreak/>
        <w:t xml:space="preserve">laboral </w:t>
      </w:r>
      <w:r w:rsidR="00293F19">
        <w:rPr>
          <w:rFonts w:ascii="Courier New" w:hAnsi="Courier New" w:cs="Courier New"/>
          <w:spacing w:val="0"/>
          <w:szCs w:val="24"/>
          <w:lang w:val="es-MX"/>
        </w:rPr>
        <w:t>considerablemente más bajo</w:t>
      </w:r>
      <w:r w:rsidR="003B41E4">
        <w:rPr>
          <w:rFonts w:ascii="Courier New" w:hAnsi="Courier New" w:cs="Courier New"/>
          <w:spacing w:val="0"/>
          <w:szCs w:val="24"/>
          <w:lang w:val="es-MX"/>
        </w:rPr>
        <w:t>s</w:t>
      </w:r>
      <w:r w:rsidR="00293F19">
        <w:rPr>
          <w:rFonts w:ascii="Courier New" w:hAnsi="Courier New" w:cs="Courier New"/>
          <w:spacing w:val="0"/>
          <w:szCs w:val="24"/>
          <w:lang w:val="es-MX"/>
        </w:rPr>
        <w:t xml:space="preserve"> que el resto de los países de la región,</w:t>
      </w:r>
      <w:r w:rsidR="00166176">
        <w:rPr>
          <w:rFonts w:ascii="Courier New" w:hAnsi="Courier New" w:cs="Courier New"/>
          <w:spacing w:val="0"/>
          <w:szCs w:val="24"/>
          <w:lang w:val="es-MX"/>
        </w:rPr>
        <w:t xml:space="preserve"> con un</w:t>
      </w:r>
      <w:r w:rsidR="006F2814">
        <w:rPr>
          <w:rFonts w:ascii="Courier New" w:hAnsi="Courier New" w:cs="Courier New"/>
          <w:spacing w:val="0"/>
          <w:szCs w:val="24"/>
          <w:lang w:val="es-MX"/>
        </w:rPr>
        <w:t>a tasa de informalidad del</w:t>
      </w:r>
      <w:r w:rsidR="00166176">
        <w:rPr>
          <w:rFonts w:ascii="Courier New" w:hAnsi="Courier New" w:cs="Courier New"/>
          <w:spacing w:val="0"/>
          <w:szCs w:val="24"/>
          <w:lang w:val="es-MX"/>
        </w:rPr>
        <w:t xml:space="preserve"> </w:t>
      </w:r>
      <w:r w:rsidR="006F2814">
        <w:rPr>
          <w:rFonts w:ascii="Courier New" w:hAnsi="Courier New" w:cs="Courier New"/>
          <w:spacing w:val="0"/>
          <w:szCs w:val="24"/>
          <w:lang w:val="es-MX"/>
        </w:rPr>
        <w:t>25.3%</w:t>
      </w:r>
      <w:r w:rsidR="00293F19">
        <w:rPr>
          <w:rFonts w:ascii="Courier New" w:hAnsi="Courier New" w:cs="Courier New"/>
          <w:spacing w:val="0"/>
          <w:szCs w:val="24"/>
          <w:lang w:val="es-MX"/>
        </w:rPr>
        <w:t xml:space="preserve"> </w:t>
      </w:r>
      <w:r w:rsidR="006F2814">
        <w:rPr>
          <w:rFonts w:ascii="Courier New" w:hAnsi="Courier New" w:cs="Courier New"/>
          <w:spacing w:val="0"/>
          <w:szCs w:val="24"/>
          <w:lang w:val="es-MX"/>
        </w:rPr>
        <w:t xml:space="preserve">versus </w:t>
      </w:r>
      <w:r w:rsidR="00F12B2A">
        <w:rPr>
          <w:rFonts w:ascii="Courier New" w:hAnsi="Courier New" w:cs="Courier New"/>
          <w:spacing w:val="0"/>
          <w:szCs w:val="24"/>
          <w:lang w:val="es-MX"/>
        </w:rPr>
        <w:t>un 58.9% de promedio de América Latina y el Caribe</w:t>
      </w:r>
      <w:r w:rsidR="00935A3F">
        <w:rPr>
          <w:rFonts w:ascii="Courier New" w:hAnsi="Courier New" w:cs="Courier New"/>
          <w:spacing w:val="0"/>
          <w:szCs w:val="24"/>
          <w:lang w:val="es-MX"/>
        </w:rPr>
        <w:t xml:space="preserve"> (Organización Internacional del Trabajo)</w:t>
      </w:r>
      <w:r w:rsidR="00F12B2A">
        <w:rPr>
          <w:rFonts w:ascii="Courier New" w:hAnsi="Courier New" w:cs="Courier New"/>
          <w:spacing w:val="0"/>
          <w:szCs w:val="24"/>
          <w:lang w:val="es-MX"/>
        </w:rPr>
        <w:t xml:space="preserve">, </w:t>
      </w:r>
      <w:r w:rsidR="00293F19">
        <w:rPr>
          <w:rFonts w:ascii="Courier New" w:hAnsi="Courier New" w:cs="Courier New"/>
          <w:spacing w:val="0"/>
          <w:szCs w:val="24"/>
          <w:lang w:val="es-MX"/>
        </w:rPr>
        <w:t>sigue</w:t>
      </w:r>
      <w:r w:rsidR="00F12B2A">
        <w:rPr>
          <w:rFonts w:ascii="Courier New" w:hAnsi="Courier New" w:cs="Courier New"/>
          <w:spacing w:val="0"/>
          <w:szCs w:val="24"/>
          <w:lang w:val="es-MX"/>
        </w:rPr>
        <w:t xml:space="preserve"> existiendo</w:t>
      </w:r>
      <w:r w:rsidR="00F524CA">
        <w:rPr>
          <w:rFonts w:ascii="Courier New" w:hAnsi="Courier New" w:cs="Courier New"/>
          <w:spacing w:val="0"/>
          <w:szCs w:val="24"/>
          <w:lang w:val="es-MX"/>
        </w:rPr>
        <w:t xml:space="preserve"> un porcentaje considerable de trabajadores informales</w:t>
      </w:r>
      <w:r w:rsidR="00293F19">
        <w:rPr>
          <w:rFonts w:ascii="Courier New" w:hAnsi="Courier New" w:cs="Courier New"/>
          <w:spacing w:val="0"/>
          <w:szCs w:val="24"/>
          <w:lang w:val="es-MX"/>
        </w:rPr>
        <w:t xml:space="preserve">, </w:t>
      </w:r>
      <w:r w:rsidR="00E44EF7">
        <w:rPr>
          <w:rFonts w:ascii="Courier New" w:hAnsi="Courier New" w:cs="Courier New"/>
          <w:spacing w:val="0"/>
          <w:szCs w:val="24"/>
          <w:lang w:val="es-MX"/>
        </w:rPr>
        <w:t>lo que</w:t>
      </w:r>
      <w:r w:rsidR="00293F19">
        <w:rPr>
          <w:rFonts w:ascii="Courier New" w:hAnsi="Courier New" w:cs="Courier New"/>
          <w:spacing w:val="0"/>
          <w:szCs w:val="24"/>
          <w:lang w:val="es-MX"/>
        </w:rPr>
        <w:t xml:space="preserve"> ha traído como consecuencia una baja en las pensiones. </w:t>
      </w:r>
      <w:r w:rsidR="00B157E7">
        <w:rPr>
          <w:rFonts w:ascii="Courier New" w:hAnsi="Courier New" w:cs="Courier New"/>
          <w:spacing w:val="0"/>
          <w:szCs w:val="24"/>
          <w:lang w:val="es-MX"/>
        </w:rPr>
        <w:t xml:space="preserve">Por </w:t>
      </w:r>
      <w:r w:rsidR="00293F19">
        <w:rPr>
          <w:rFonts w:ascii="Courier New" w:hAnsi="Courier New" w:cs="Courier New"/>
          <w:spacing w:val="0"/>
          <w:szCs w:val="24"/>
          <w:lang w:val="es-MX"/>
        </w:rPr>
        <w:t>lo anterior</w:t>
      </w:r>
      <w:r w:rsidR="00B157E7">
        <w:rPr>
          <w:rFonts w:ascii="Courier New" w:hAnsi="Courier New" w:cs="Courier New"/>
          <w:spacing w:val="0"/>
          <w:szCs w:val="24"/>
          <w:lang w:val="es-MX"/>
        </w:rPr>
        <w:t xml:space="preserve">, </w:t>
      </w:r>
      <w:r w:rsidR="00A67B9F">
        <w:rPr>
          <w:rFonts w:ascii="Courier New" w:hAnsi="Courier New" w:cs="Courier New"/>
          <w:spacing w:val="0"/>
          <w:szCs w:val="24"/>
          <w:lang w:val="es-MX"/>
        </w:rPr>
        <w:t xml:space="preserve">y teniendo siempre a la vista el objetivo de mejorar las pensiones de nuestros adultos mayores, </w:t>
      </w:r>
      <w:r w:rsidR="00B157E7">
        <w:rPr>
          <w:rFonts w:ascii="Courier New" w:hAnsi="Courier New" w:cs="Courier New"/>
          <w:spacing w:val="0"/>
          <w:szCs w:val="24"/>
          <w:lang w:val="es-MX"/>
        </w:rPr>
        <w:t xml:space="preserve">se requiere ir avanzando en </w:t>
      </w:r>
      <w:r w:rsidR="00293F19">
        <w:rPr>
          <w:rFonts w:ascii="Courier New" w:hAnsi="Courier New" w:cs="Courier New"/>
          <w:spacing w:val="0"/>
          <w:szCs w:val="24"/>
          <w:lang w:val="es-MX"/>
        </w:rPr>
        <w:t>una ampliación de</w:t>
      </w:r>
      <w:r w:rsidR="00B157E7">
        <w:rPr>
          <w:rFonts w:ascii="Courier New" w:hAnsi="Courier New" w:cs="Courier New"/>
          <w:spacing w:val="0"/>
          <w:szCs w:val="24"/>
          <w:lang w:val="es-MX"/>
        </w:rPr>
        <w:t xml:space="preserve"> cobertura, de manera de mejorar las pensiones de trabajadores </w:t>
      </w:r>
      <w:r w:rsidR="009400E7">
        <w:rPr>
          <w:rFonts w:ascii="Courier New" w:hAnsi="Courier New" w:cs="Courier New"/>
          <w:spacing w:val="0"/>
          <w:szCs w:val="24"/>
          <w:lang w:val="es-MX"/>
        </w:rPr>
        <w:t>que desempeñan actividades de manera informal</w:t>
      </w:r>
      <w:r w:rsidR="00B157E7">
        <w:rPr>
          <w:rFonts w:ascii="Courier New" w:hAnsi="Courier New" w:cs="Courier New"/>
          <w:spacing w:val="0"/>
          <w:szCs w:val="24"/>
          <w:lang w:val="es-MX"/>
        </w:rPr>
        <w:t xml:space="preserve"> y también </w:t>
      </w:r>
      <w:r w:rsidR="00293F19">
        <w:rPr>
          <w:rFonts w:ascii="Courier New" w:hAnsi="Courier New" w:cs="Courier New"/>
          <w:spacing w:val="0"/>
          <w:szCs w:val="24"/>
          <w:lang w:val="es-MX"/>
        </w:rPr>
        <w:t>de</w:t>
      </w:r>
      <w:r w:rsidR="00B157E7">
        <w:rPr>
          <w:rFonts w:ascii="Courier New" w:hAnsi="Courier New" w:cs="Courier New"/>
          <w:spacing w:val="0"/>
          <w:szCs w:val="24"/>
          <w:lang w:val="es-MX"/>
        </w:rPr>
        <w:t xml:space="preserve"> quienes sufren largos periodos de cesantía, para lograr alcanzar una mayor </w:t>
      </w:r>
      <w:r w:rsidR="00195753">
        <w:rPr>
          <w:rFonts w:ascii="Courier New" w:hAnsi="Courier New" w:cs="Courier New"/>
          <w:spacing w:val="0"/>
          <w:szCs w:val="24"/>
          <w:lang w:val="es-MX"/>
        </w:rPr>
        <w:t>protección</w:t>
      </w:r>
      <w:r w:rsidR="00B157E7">
        <w:rPr>
          <w:rFonts w:ascii="Courier New" w:hAnsi="Courier New" w:cs="Courier New"/>
          <w:spacing w:val="0"/>
          <w:szCs w:val="24"/>
          <w:lang w:val="es-MX"/>
        </w:rPr>
        <w:t xml:space="preserve"> de seguridad social</w:t>
      </w:r>
      <w:r w:rsidR="00195753">
        <w:rPr>
          <w:rFonts w:ascii="Courier New" w:hAnsi="Courier New" w:cs="Courier New"/>
          <w:spacing w:val="0"/>
          <w:szCs w:val="24"/>
          <w:lang w:val="es-MX"/>
        </w:rPr>
        <w:t xml:space="preserve">. </w:t>
      </w:r>
    </w:p>
    <w:p w14:paraId="1FFA3C6D" w14:textId="5DECD945" w:rsidR="00195753" w:rsidRDefault="00195753" w:rsidP="0053403B">
      <w:pPr>
        <w:pStyle w:val="Sangradetextonormal"/>
        <w:numPr>
          <w:ilvl w:val="0"/>
          <w:numId w:val="0"/>
        </w:numPr>
        <w:tabs>
          <w:tab w:val="clear" w:pos="3544"/>
        </w:tabs>
        <w:spacing w:before="0" w:after="0" w:line="276" w:lineRule="auto"/>
        <w:ind w:left="2835" w:firstLine="709"/>
        <w:rPr>
          <w:rFonts w:ascii="Courier New" w:hAnsi="Courier New" w:cs="Courier New"/>
          <w:spacing w:val="0"/>
          <w:szCs w:val="24"/>
          <w:lang w:val="es-MX"/>
        </w:rPr>
      </w:pPr>
    </w:p>
    <w:p w14:paraId="62580455" w14:textId="3F4364B8" w:rsidR="00195753" w:rsidRDefault="00D94411" w:rsidP="0053403B">
      <w:pPr>
        <w:pStyle w:val="Sangradetextonormal"/>
        <w:numPr>
          <w:ilvl w:val="0"/>
          <w:numId w:val="0"/>
        </w:numPr>
        <w:tabs>
          <w:tab w:val="clear" w:pos="3544"/>
        </w:tabs>
        <w:spacing w:before="0" w:after="0" w:line="276" w:lineRule="auto"/>
        <w:ind w:left="2835" w:firstLine="709"/>
        <w:rPr>
          <w:rFonts w:ascii="Courier New" w:hAnsi="Courier New" w:cs="Courier New"/>
          <w:spacing w:val="0"/>
          <w:szCs w:val="24"/>
          <w:lang w:val="es-MX"/>
        </w:rPr>
      </w:pPr>
      <w:r>
        <w:rPr>
          <w:rFonts w:ascii="Courier New" w:hAnsi="Courier New" w:cs="Courier New"/>
          <w:spacing w:val="0"/>
          <w:szCs w:val="24"/>
          <w:lang w:val="es-MX"/>
        </w:rPr>
        <w:t>En este sentido</w:t>
      </w:r>
      <w:r w:rsidR="00A738F6">
        <w:rPr>
          <w:rFonts w:ascii="Courier New" w:hAnsi="Courier New" w:cs="Courier New"/>
          <w:spacing w:val="0"/>
          <w:szCs w:val="24"/>
          <w:lang w:val="es-MX"/>
        </w:rPr>
        <w:t>,</w:t>
      </w:r>
      <w:r w:rsidR="00670365">
        <w:rPr>
          <w:rFonts w:ascii="Courier New" w:hAnsi="Courier New" w:cs="Courier New"/>
          <w:spacing w:val="0"/>
          <w:szCs w:val="24"/>
          <w:lang w:val="es-MX"/>
        </w:rPr>
        <w:t xml:space="preserve"> </w:t>
      </w:r>
      <w:r w:rsidR="007865EB">
        <w:rPr>
          <w:rFonts w:ascii="Courier New" w:hAnsi="Courier New" w:cs="Courier New"/>
          <w:spacing w:val="0"/>
          <w:szCs w:val="24"/>
          <w:lang w:val="es-MX"/>
        </w:rPr>
        <w:t xml:space="preserve">y tomando en consideración la discusión legislativa </w:t>
      </w:r>
      <w:r w:rsidR="00206C92">
        <w:rPr>
          <w:rFonts w:ascii="Courier New" w:hAnsi="Courier New" w:cs="Courier New"/>
          <w:spacing w:val="0"/>
          <w:szCs w:val="24"/>
          <w:lang w:val="es-MX"/>
        </w:rPr>
        <w:t xml:space="preserve">del presente proyecto de ley, </w:t>
      </w:r>
      <w:r w:rsidR="00670365">
        <w:rPr>
          <w:rFonts w:ascii="Courier New" w:hAnsi="Courier New" w:cs="Courier New"/>
          <w:spacing w:val="0"/>
          <w:szCs w:val="24"/>
          <w:lang w:val="es-MX"/>
        </w:rPr>
        <w:t xml:space="preserve">se estimó </w:t>
      </w:r>
      <w:r w:rsidR="00195753">
        <w:rPr>
          <w:rFonts w:ascii="Courier New" w:hAnsi="Courier New" w:cs="Courier New"/>
          <w:spacing w:val="0"/>
          <w:szCs w:val="24"/>
          <w:lang w:val="es-MX"/>
        </w:rPr>
        <w:t xml:space="preserve">indispensable </w:t>
      </w:r>
      <w:r w:rsidR="00206C92">
        <w:rPr>
          <w:rFonts w:ascii="Courier New" w:hAnsi="Courier New" w:cs="Courier New"/>
          <w:spacing w:val="0"/>
          <w:szCs w:val="24"/>
          <w:lang w:val="es-MX"/>
        </w:rPr>
        <w:t xml:space="preserve">hacer </w:t>
      </w:r>
      <w:r w:rsidR="00DC3A27">
        <w:rPr>
          <w:rFonts w:ascii="Courier New" w:hAnsi="Courier New" w:cs="Courier New"/>
          <w:spacing w:val="0"/>
          <w:szCs w:val="24"/>
          <w:lang w:val="es-MX"/>
        </w:rPr>
        <w:t xml:space="preserve">algunas </w:t>
      </w:r>
      <w:r w:rsidR="00206C92">
        <w:rPr>
          <w:rFonts w:ascii="Courier New" w:hAnsi="Courier New" w:cs="Courier New"/>
          <w:spacing w:val="0"/>
          <w:szCs w:val="24"/>
          <w:lang w:val="es-MX"/>
        </w:rPr>
        <w:t>modificaciones</w:t>
      </w:r>
      <w:r w:rsidR="000E4EC8">
        <w:rPr>
          <w:rFonts w:ascii="Courier New" w:hAnsi="Courier New" w:cs="Courier New"/>
          <w:spacing w:val="0"/>
          <w:szCs w:val="24"/>
          <w:lang w:val="es-MX"/>
        </w:rPr>
        <w:t xml:space="preserve"> </w:t>
      </w:r>
      <w:r w:rsidR="00206C92">
        <w:rPr>
          <w:rFonts w:ascii="Courier New" w:hAnsi="Courier New" w:cs="Courier New"/>
          <w:spacing w:val="0"/>
          <w:szCs w:val="24"/>
          <w:lang w:val="es-MX"/>
        </w:rPr>
        <w:t>a</w:t>
      </w:r>
      <w:r w:rsidR="000E4EC8">
        <w:rPr>
          <w:rFonts w:ascii="Courier New" w:hAnsi="Courier New" w:cs="Courier New"/>
          <w:spacing w:val="0"/>
          <w:szCs w:val="24"/>
          <w:lang w:val="es-MX"/>
        </w:rPr>
        <w:t xml:space="preserve">l diseño presentado originalmente, </w:t>
      </w:r>
      <w:r w:rsidR="00771AAE">
        <w:rPr>
          <w:rFonts w:ascii="Courier New" w:hAnsi="Courier New" w:cs="Courier New"/>
          <w:spacing w:val="0"/>
          <w:szCs w:val="24"/>
          <w:lang w:val="es-MX"/>
        </w:rPr>
        <w:t>estableciendo</w:t>
      </w:r>
      <w:r w:rsidR="000E4EC8">
        <w:rPr>
          <w:rFonts w:ascii="Courier New" w:hAnsi="Courier New" w:cs="Courier New"/>
          <w:spacing w:val="0"/>
          <w:szCs w:val="24"/>
          <w:lang w:val="es-MX"/>
        </w:rPr>
        <w:t xml:space="preserve"> </w:t>
      </w:r>
      <w:r w:rsidR="00195753">
        <w:rPr>
          <w:rFonts w:ascii="Courier New" w:hAnsi="Courier New" w:cs="Courier New"/>
          <w:spacing w:val="0"/>
          <w:szCs w:val="24"/>
          <w:lang w:val="es-MX"/>
        </w:rPr>
        <w:t xml:space="preserve">un beneficio que siga premiando el ahorro individual </w:t>
      </w:r>
      <w:r>
        <w:rPr>
          <w:rFonts w:ascii="Courier New" w:hAnsi="Courier New" w:cs="Courier New"/>
          <w:spacing w:val="0"/>
          <w:szCs w:val="24"/>
          <w:lang w:val="es-MX"/>
        </w:rPr>
        <w:t xml:space="preserve">de las personas </w:t>
      </w:r>
      <w:r w:rsidR="00195753">
        <w:rPr>
          <w:rFonts w:ascii="Courier New" w:hAnsi="Courier New" w:cs="Courier New"/>
          <w:spacing w:val="0"/>
          <w:szCs w:val="24"/>
          <w:lang w:val="es-MX"/>
        </w:rPr>
        <w:t xml:space="preserve">para </w:t>
      </w:r>
      <w:r>
        <w:rPr>
          <w:rFonts w:ascii="Courier New" w:hAnsi="Courier New" w:cs="Courier New"/>
          <w:spacing w:val="0"/>
          <w:szCs w:val="24"/>
          <w:lang w:val="es-MX"/>
        </w:rPr>
        <w:t xml:space="preserve">su </w:t>
      </w:r>
      <w:r w:rsidR="00195753">
        <w:rPr>
          <w:rFonts w:ascii="Courier New" w:hAnsi="Courier New" w:cs="Courier New"/>
          <w:spacing w:val="0"/>
          <w:szCs w:val="24"/>
          <w:lang w:val="es-MX"/>
        </w:rPr>
        <w:t xml:space="preserve">pensión, de manera de que las ayudas del Estado no sean un desincentivo para la cotización a la seguridad social, y que quienes </w:t>
      </w:r>
      <w:r w:rsidR="00CC7D39">
        <w:rPr>
          <w:rFonts w:ascii="Courier New" w:hAnsi="Courier New" w:cs="Courier New"/>
          <w:spacing w:val="0"/>
          <w:szCs w:val="24"/>
          <w:lang w:val="es-MX"/>
        </w:rPr>
        <w:t>logren ahorrar para su pensión siempre vean recompensado su esfuerzo.</w:t>
      </w:r>
      <w:r w:rsidR="00293F19">
        <w:rPr>
          <w:rFonts w:ascii="Courier New" w:hAnsi="Courier New" w:cs="Courier New"/>
          <w:spacing w:val="0"/>
          <w:szCs w:val="24"/>
          <w:lang w:val="es-MX"/>
        </w:rPr>
        <w:t xml:space="preserve"> Así, la entrega de</w:t>
      </w:r>
      <w:r w:rsidR="00670365">
        <w:rPr>
          <w:rFonts w:ascii="Courier New" w:hAnsi="Courier New" w:cs="Courier New"/>
          <w:spacing w:val="0"/>
          <w:szCs w:val="24"/>
          <w:lang w:val="es-MX"/>
        </w:rPr>
        <w:t>l</w:t>
      </w:r>
      <w:r w:rsidR="00293F19">
        <w:rPr>
          <w:rFonts w:ascii="Courier New" w:hAnsi="Courier New" w:cs="Courier New"/>
          <w:spacing w:val="0"/>
          <w:szCs w:val="24"/>
          <w:lang w:val="es-MX"/>
        </w:rPr>
        <w:t xml:space="preserve"> beneficio no contributivo de vejez</w:t>
      </w:r>
      <w:r w:rsidR="00D3743C">
        <w:rPr>
          <w:rFonts w:ascii="Courier New" w:hAnsi="Courier New" w:cs="Courier New"/>
          <w:spacing w:val="0"/>
          <w:szCs w:val="24"/>
          <w:lang w:val="es-MX"/>
        </w:rPr>
        <w:t xml:space="preserve"> que </w:t>
      </w:r>
      <w:r w:rsidR="000E4EC8">
        <w:rPr>
          <w:rFonts w:ascii="Courier New" w:hAnsi="Courier New" w:cs="Courier New"/>
          <w:spacing w:val="0"/>
          <w:szCs w:val="24"/>
          <w:lang w:val="es-MX"/>
        </w:rPr>
        <w:t>se propone en esta</w:t>
      </w:r>
      <w:r w:rsidR="0093691F">
        <w:rPr>
          <w:rFonts w:ascii="Courier New" w:hAnsi="Courier New" w:cs="Courier New"/>
          <w:spacing w:val="0"/>
          <w:szCs w:val="24"/>
          <w:lang w:val="es-MX"/>
        </w:rPr>
        <w:t>s</w:t>
      </w:r>
      <w:r w:rsidR="000E4EC8">
        <w:rPr>
          <w:rFonts w:ascii="Courier New" w:hAnsi="Courier New" w:cs="Courier New"/>
          <w:spacing w:val="0"/>
          <w:szCs w:val="24"/>
          <w:lang w:val="es-MX"/>
        </w:rPr>
        <w:t xml:space="preserve"> </w:t>
      </w:r>
      <w:r w:rsidR="00DC3A27">
        <w:rPr>
          <w:rFonts w:ascii="Courier New" w:hAnsi="Courier New" w:cs="Courier New"/>
          <w:spacing w:val="0"/>
          <w:szCs w:val="24"/>
          <w:lang w:val="es-MX"/>
        </w:rPr>
        <w:t>indicaciones</w:t>
      </w:r>
      <w:r w:rsidR="00293F19">
        <w:rPr>
          <w:rFonts w:ascii="Courier New" w:hAnsi="Courier New" w:cs="Courier New"/>
          <w:spacing w:val="0"/>
          <w:szCs w:val="24"/>
          <w:lang w:val="es-MX"/>
        </w:rPr>
        <w:t xml:space="preserve"> </w:t>
      </w:r>
      <w:r w:rsidR="000E4EC8">
        <w:rPr>
          <w:rFonts w:ascii="Courier New" w:hAnsi="Courier New" w:cs="Courier New"/>
          <w:spacing w:val="0"/>
          <w:szCs w:val="24"/>
          <w:lang w:val="es-MX"/>
        </w:rPr>
        <w:t xml:space="preserve">viene a </w:t>
      </w:r>
      <w:r w:rsidR="00293F19">
        <w:rPr>
          <w:rFonts w:ascii="Courier New" w:hAnsi="Courier New" w:cs="Courier New"/>
          <w:spacing w:val="0"/>
          <w:szCs w:val="24"/>
          <w:lang w:val="es-MX"/>
        </w:rPr>
        <w:t xml:space="preserve">ser </w:t>
      </w:r>
      <w:r w:rsidR="000E4EC8">
        <w:rPr>
          <w:rFonts w:ascii="Courier New" w:hAnsi="Courier New" w:cs="Courier New"/>
          <w:spacing w:val="0"/>
          <w:szCs w:val="24"/>
          <w:lang w:val="es-MX"/>
        </w:rPr>
        <w:t xml:space="preserve">un aporte </w:t>
      </w:r>
      <w:r w:rsidR="00293F19">
        <w:rPr>
          <w:rFonts w:ascii="Courier New" w:hAnsi="Courier New" w:cs="Courier New"/>
          <w:spacing w:val="0"/>
          <w:szCs w:val="24"/>
          <w:lang w:val="es-MX"/>
        </w:rPr>
        <w:t xml:space="preserve">adicional a la pensión que </w:t>
      </w:r>
      <w:r w:rsidR="00197C78">
        <w:rPr>
          <w:rFonts w:ascii="Courier New" w:hAnsi="Courier New" w:cs="Courier New"/>
          <w:spacing w:val="0"/>
          <w:szCs w:val="24"/>
          <w:lang w:val="es-MX"/>
        </w:rPr>
        <w:t xml:space="preserve">los trabajadores logran financiar </w:t>
      </w:r>
      <w:r w:rsidR="00293F19">
        <w:rPr>
          <w:rFonts w:ascii="Courier New" w:hAnsi="Courier New" w:cs="Courier New"/>
          <w:spacing w:val="0"/>
          <w:szCs w:val="24"/>
          <w:lang w:val="es-MX"/>
        </w:rPr>
        <w:t xml:space="preserve">en </w:t>
      </w:r>
      <w:r w:rsidR="00197C78">
        <w:rPr>
          <w:rFonts w:ascii="Courier New" w:hAnsi="Courier New" w:cs="Courier New"/>
          <w:spacing w:val="0"/>
          <w:szCs w:val="24"/>
          <w:lang w:val="es-MX"/>
        </w:rPr>
        <w:t>virtud d</w:t>
      </w:r>
      <w:r w:rsidR="00293F19">
        <w:rPr>
          <w:rFonts w:ascii="Courier New" w:hAnsi="Courier New" w:cs="Courier New"/>
          <w:spacing w:val="0"/>
          <w:szCs w:val="24"/>
          <w:lang w:val="es-MX"/>
        </w:rPr>
        <w:t>e</w:t>
      </w:r>
      <w:r w:rsidR="00197C78">
        <w:rPr>
          <w:rFonts w:ascii="Courier New" w:hAnsi="Courier New" w:cs="Courier New"/>
          <w:spacing w:val="0"/>
          <w:szCs w:val="24"/>
          <w:lang w:val="es-MX"/>
        </w:rPr>
        <w:t xml:space="preserve"> los</w:t>
      </w:r>
      <w:r w:rsidR="00293F19">
        <w:rPr>
          <w:rFonts w:ascii="Courier New" w:hAnsi="Courier New" w:cs="Courier New"/>
          <w:spacing w:val="0"/>
          <w:szCs w:val="24"/>
          <w:lang w:val="es-MX"/>
        </w:rPr>
        <w:t xml:space="preserve"> pilar</w:t>
      </w:r>
      <w:r w:rsidR="00197C78">
        <w:rPr>
          <w:rFonts w:ascii="Courier New" w:hAnsi="Courier New" w:cs="Courier New"/>
          <w:spacing w:val="0"/>
          <w:szCs w:val="24"/>
          <w:lang w:val="es-MX"/>
        </w:rPr>
        <w:t>es</w:t>
      </w:r>
      <w:r w:rsidR="00293F19">
        <w:rPr>
          <w:rFonts w:ascii="Courier New" w:hAnsi="Courier New" w:cs="Courier New"/>
          <w:spacing w:val="0"/>
          <w:szCs w:val="24"/>
          <w:lang w:val="es-MX"/>
        </w:rPr>
        <w:t xml:space="preserve"> contributivo</w:t>
      </w:r>
      <w:r w:rsidR="00197C78">
        <w:rPr>
          <w:rFonts w:ascii="Courier New" w:hAnsi="Courier New" w:cs="Courier New"/>
          <w:spacing w:val="0"/>
          <w:szCs w:val="24"/>
          <w:lang w:val="es-MX"/>
        </w:rPr>
        <w:t>s</w:t>
      </w:r>
      <w:r w:rsidR="00293F19">
        <w:rPr>
          <w:rFonts w:ascii="Courier New" w:hAnsi="Courier New" w:cs="Courier New"/>
          <w:spacing w:val="0"/>
          <w:szCs w:val="24"/>
          <w:lang w:val="es-MX"/>
        </w:rPr>
        <w:t xml:space="preserve"> de pensiones, </w:t>
      </w:r>
      <w:r w:rsidR="00670365">
        <w:rPr>
          <w:rFonts w:ascii="Courier New" w:hAnsi="Courier New" w:cs="Courier New"/>
          <w:spacing w:val="0"/>
          <w:szCs w:val="24"/>
          <w:lang w:val="es-MX"/>
        </w:rPr>
        <w:t xml:space="preserve">para así </w:t>
      </w:r>
      <w:r w:rsidR="009E4C5D">
        <w:rPr>
          <w:rFonts w:ascii="Courier New" w:hAnsi="Courier New" w:cs="Courier New"/>
          <w:spacing w:val="0"/>
          <w:szCs w:val="24"/>
          <w:lang w:val="es-MX"/>
        </w:rPr>
        <w:t xml:space="preserve">promover el ahorro previsional. </w:t>
      </w:r>
    </w:p>
    <w:p w14:paraId="555FBC60" w14:textId="54CAA257" w:rsidR="009E4C5D" w:rsidRDefault="009E4C5D" w:rsidP="0053403B">
      <w:pPr>
        <w:pStyle w:val="Sangradetextonormal"/>
        <w:numPr>
          <w:ilvl w:val="0"/>
          <w:numId w:val="0"/>
        </w:numPr>
        <w:tabs>
          <w:tab w:val="clear" w:pos="3544"/>
        </w:tabs>
        <w:spacing w:before="0" w:after="0" w:line="276" w:lineRule="auto"/>
        <w:ind w:left="2835" w:firstLine="709"/>
        <w:rPr>
          <w:rFonts w:ascii="Courier New" w:hAnsi="Courier New" w:cs="Courier New"/>
          <w:spacing w:val="0"/>
          <w:szCs w:val="24"/>
          <w:lang w:val="es-MX"/>
        </w:rPr>
      </w:pPr>
    </w:p>
    <w:p w14:paraId="12FA988C" w14:textId="5118DFF8" w:rsidR="003F4F99" w:rsidRDefault="00AC6EBE" w:rsidP="0053403B">
      <w:pPr>
        <w:pStyle w:val="Sangradetextonormal"/>
        <w:numPr>
          <w:ilvl w:val="0"/>
          <w:numId w:val="0"/>
        </w:numPr>
        <w:tabs>
          <w:tab w:val="clear" w:pos="3544"/>
        </w:tabs>
        <w:spacing w:before="0" w:after="0" w:line="276" w:lineRule="auto"/>
        <w:ind w:left="2835" w:firstLine="709"/>
        <w:rPr>
          <w:rFonts w:ascii="Courier New" w:hAnsi="Courier New" w:cs="Courier New"/>
          <w:spacing w:val="0"/>
          <w:szCs w:val="24"/>
          <w:lang w:val="es-MX"/>
        </w:rPr>
      </w:pPr>
      <w:r>
        <w:rPr>
          <w:rFonts w:ascii="Courier New" w:hAnsi="Courier New" w:cs="Courier New"/>
          <w:spacing w:val="0"/>
          <w:szCs w:val="24"/>
          <w:lang w:val="es-MX"/>
        </w:rPr>
        <w:t>En la misma línea</w:t>
      </w:r>
      <w:r w:rsidR="009E4C5D">
        <w:rPr>
          <w:rFonts w:ascii="Courier New" w:hAnsi="Courier New" w:cs="Courier New"/>
          <w:spacing w:val="0"/>
          <w:szCs w:val="24"/>
          <w:lang w:val="es-MX"/>
        </w:rPr>
        <w:t xml:space="preserve">, </w:t>
      </w:r>
      <w:r w:rsidR="005A184B">
        <w:rPr>
          <w:rFonts w:ascii="Courier New" w:hAnsi="Courier New" w:cs="Courier New"/>
          <w:spacing w:val="0"/>
          <w:szCs w:val="24"/>
          <w:lang w:val="es-MX"/>
        </w:rPr>
        <w:t>e</w:t>
      </w:r>
      <w:r w:rsidR="009E4C5D">
        <w:rPr>
          <w:rFonts w:ascii="Courier New" w:hAnsi="Courier New" w:cs="Courier New"/>
          <w:spacing w:val="0"/>
          <w:szCs w:val="24"/>
          <w:lang w:val="es-MX"/>
        </w:rPr>
        <w:t xml:space="preserve">l envejecimiento de la población, y la larga sobrevida de las personas </w:t>
      </w:r>
      <w:r w:rsidR="00A738F6">
        <w:rPr>
          <w:rFonts w:ascii="Courier New" w:hAnsi="Courier New" w:cs="Courier New"/>
          <w:spacing w:val="0"/>
          <w:szCs w:val="24"/>
          <w:lang w:val="es-MX"/>
        </w:rPr>
        <w:t xml:space="preserve">más allá </w:t>
      </w:r>
      <w:r w:rsidR="009E4C5D">
        <w:rPr>
          <w:rFonts w:ascii="Courier New" w:hAnsi="Courier New" w:cs="Courier New"/>
          <w:spacing w:val="0"/>
          <w:szCs w:val="24"/>
          <w:lang w:val="es-MX"/>
        </w:rPr>
        <w:t>de</w:t>
      </w:r>
      <w:r w:rsidR="00592A34">
        <w:rPr>
          <w:rFonts w:ascii="Courier New" w:hAnsi="Courier New" w:cs="Courier New"/>
          <w:spacing w:val="0"/>
          <w:szCs w:val="24"/>
          <w:lang w:val="es-MX"/>
        </w:rPr>
        <w:t xml:space="preserve"> la edad </w:t>
      </w:r>
      <w:r w:rsidR="00A738F6">
        <w:rPr>
          <w:rFonts w:ascii="Courier New" w:hAnsi="Courier New" w:cs="Courier New"/>
          <w:spacing w:val="0"/>
          <w:szCs w:val="24"/>
          <w:lang w:val="es-MX"/>
        </w:rPr>
        <w:t>legal para</w:t>
      </w:r>
      <w:r w:rsidR="009E4C5D">
        <w:rPr>
          <w:rFonts w:ascii="Courier New" w:hAnsi="Courier New" w:cs="Courier New"/>
          <w:spacing w:val="0"/>
          <w:szCs w:val="24"/>
          <w:lang w:val="es-MX"/>
        </w:rPr>
        <w:t xml:space="preserve"> pensionarse, implica una dificultad creciente en todos los sistemas de pensiones a nivel mundial. </w:t>
      </w:r>
      <w:r w:rsidR="00884C18">
        <w:rPr>
          <w:rFonts w:ascii="Courier New" w:hAnsi="Courier New" w:cs="Courier New"/>
          <w:spacing w:val="0"/>
          <w:szCs w:val="24"/>
          <w:lang w:val="es-MX"/>
        </w:rPr>
        <w:t xml:space="preserve">Se estima que </w:t>
      </w:r>
      <w:r w:rsidR="008A52D0">
        <w:rPr>
          <w:rFonts w:ascii="Courier New" w:hAnsi="Courier New" w:cs="Courier New"/>
          <w:spacing w:val="0"/>
          <w:szCs w:val="24"/>
          <w:lang w:val="es-MX"/>
        </w:rPr>
        <w:t xml:space="preserve">para </w:t>
      </w:r>
      <w:r w:rsidR="00884C18">
        <w:rPr>
          <w:rFonts w:ascii="Courier New" w:hAnsi="Courier New" w:cs="Courier New"/>
          <w:spacing w:val="0"/>
          <w:szCs w:val="24"/>
          <w:lang w:val="es-MX"/>
        </w:rPr>
        <w:t xml:space="preserve">el año 2022 habrán 2.5 millones de personas de 65 años o más en Chile. </w:t>
      </w:r>
      <w:r w:rsidR="0002758A">
        <w:rPr>
          <w:rFonts w:ascii="Courier New" w:hAnsi="Courier New" w:cs="Courier New"/>
          <w:spacing w:val="0"/>
          <w:szCs w:val="24"/>
          <w:lang w:val="es-MX"/>
        </w:rPr>
        <w:t xml:space="preserve">Esta cifra </w:t>
      </w:r>
      <w:r w:rsidR="0082475E">
        <w:rPr>
          <w:rFonts w:ascii="Courier New" w:hAnsi="Courier New" w:cs="Courier New"/>
          <w:spacing w:val="0"/>
          <w:szCs w:val="24"/>
          <w:lang w:val="es-MX"/>
        </w:rPr>
        <w:t>superaría</w:t>
      </w:r>
      <w:r w:rsidR="0002758A">
        <w:rPr>
          <w:rFonts w:ascii="Courier New" w:hAnsi="Courier New" w:cs="Courier New"/>
          <w:spacing w:val="0"/>
          <w:szCs w:val="24"/>
          <w:lang w:val="es-MX"/>
        </w:rPr>
        <w:t xml:space="preserve"> los </w:t>
      </w:r>
      <w:r w:rsidR="0082475E">
        <w:rPr>
          <w:rFonts w:ascii="Courier New" w:hAnsi="Courier New" w:cs="Courier New"/>
          <w:spacing w:val="0"/>
          <w:szCs w:val="24"/>
          <w:lang w:val="es-MX"/>
        </w:rPr>
        <w:t>5</w:t>
      </w:r>
      <w:r w:rsidR="0002758A">
        <w:rPr>
          <w:rFonts w:ascii="Courier New" w:hAnsi="Courier New" w:cs="Courier New"/>
          <w:spacing w:val="0"/>
          <w:szCs w:val="24"/>
          <w:lang w:val="es-MX"/>
        </w:rPr>
        <w:t xml:space="preserve"> millones al año 20</w:t>
      </w:r>
      <w:r w:rsidR="0082475E">
        <w:rPr>
          <w:rFonts w:ascii="Courier New" w:hAnsi="Courier New" w:cs="Courier New"/>
          <w:spacing w:val="0"/>
          <w:szCs w:val="24"/>
          <w:lang w:val="es-MX"/>
        </w:rPr>
        <w:t>50</w:t>
      </w:r>
      <w:r w:rsidR="0002758A">
        <w:rPr>
          <w:rFonts w:ascii="Courier New" w:hAnsi="Courier New" w:cs="Courier New"/>
          <w:spacing w:val="0"/>
          <w:szCs w:val="24"/>
          <w:lang w:val="es-MX"/>
        </w:rPr>
        <w:t xml:space="preserve">, </w:t>
      </w:r>
      <w:r w:rsidR="0082475E">
        <w:rPr>
          <w:rFonts w:ascii="Courier New" w:hAnsi="Courier New" w:cs="Courier New"/>
          <w:spacing w:val="0"/>
          <w:szCs w:val="24"/>
          <w:lang w:val="es-MX"/>
        </w:rPr>
        <w:t xml:space="preserve">de acuerdo a </w:t>
      </w:r>
      <w:r w:rsidR="0082475E">
        <w:rPr>
          <w:rFonts w:ascii="Courier New" w:hAnsi="Courier New" w:cs="Courier New"/>
          <w:spacing w:val="0"/>
          <w:szCs w:val="24"/>
          <w:lang w:val="es-MX"/>
        </w:rPr>
        <w:lastRenderedPageBreak/>
        <w:t xml:space="preserve">proyecciones de la Comisión Económica para América Latina y el Caribe. </w:t>
      </w:r>
    </w:p>
    <w:p w14:paraId="42550223" w14:textId="77777777" w:rsidR="003F4F99" w:rsidRDefault="003F4F99" w:rsidP="0053403B">
      <w:pPr>
        <w:pStyle w:val="Sangradetextonormal"/>
        <w:numPr>
          <w:ilvl w:val="0"/>
          <w:numId w:val="0"/>
        </w:numPr>
        <w:tabs>
          <w:tab w:val="clear" w:pos="3544"/>
        </w:tabs>
        <w:spacing w:before="0" w:after="0" w:line="276" w:lineRule="auto"/>
        <w:ind w:left="2835" w:firstLine="709"/>
        <w:rPr>
          <w:rFonts w:ascii="Courier New" w:hAnsi="Courier New" w:cs="Courier New"/>
          <w:spacing w:val="0"/>
          <w:szCs w:val="24"/>
          <w:lang w:val="es-MX"/>
        </w:rPr>
      </w:pPr>
    </w:p>
    <w:p w14:paraId="48A81A3C" w14:textId="30CE2388" w:rsidR="003F4F99" w:rsidRDefault="009E4C5D" w:rsidP="0053403B">
      <w:pPr>
        <w:pStyle w:val="Sangradetextonormal"/>
        <w:numPr>
          <w:ilvl w:val="0"/>
          <w:numId w:val="0"/>
        </w:numPr>
        <w:tabs>
          <w:tab w:val="clear" w:pos="3544"/>
        </w:tabs>
        <w:spacing w:before="0" w:after="0" w:line="276" w:lineRule="auto"/>
        <w:ind w:left="2835" w:firstLine="709"/>
        <w:rPr>
          <w:rFonts w:ascii="Courier New" w:hAnsi="Courier New" w:cs="Courier New"/>
          <w:spacing w:val="0"/>
          <w:szCs w:val="24"/>
          <w:lang w:val="es-MX"/>
        </w:rPr>
      </w:pPr>
      <w:r>
        <w:rPr>
          <w:rFonts w:ascii="Courier New" w:hAnsi="Courier New" w:cs="Courier New"/>
          <w:spacing w:val="0"/>
          <w:szCs w:val="24"/>
          <w:lang w:val="es-MX"/>
        </w:rPr>
        <w:t xml:space="preserve">Considerando lo anterior, </w:t>
      </w:r>
      <w:r w:rsidR="00AC6EBE">
        <w:rPr>
          <w:rFonts w:ascii="Courier New" w:hAnsi="Courier New" w:cs="Courier New"/>
          <w:spacing w:val="0"/>
          <w:szCs w:val="24"/>
          <w:lang w:val="es-MX"/>
        </w:rPr>
        <w:t xml:space="preserve">y ante la necesidad de elaborar una política pública que genere los incentivos correctos, </w:t>
      </w:r>
      <w:r w:rsidR="003F4F99">
        <w:rPr>
          <w:rFonts w:ascii="Courier New" w:hAnsi="Courier New" w:cs="Courier New"/>
          <w:spacing w:val="0"/>
          <w:szCs w:val="24"/>
          <w:lang w:val="es-MX"/>
        </w:rPr>
        <w:t xml:space="preserve">nuestro Gobierno ha escuchado la demanda ciudadana referida a mejorar las pensiones de los trabajadores y trabajadoras de nuestro país, y ha recogido una propuesta transversal de distintos sectores políticos y sociales, tomando la decisión de avanzar en la universalidad de una pensión no contributiva para toda la población de 65 años o más, excluyendo al 10% más rico </w:t>
      </w:r>
      <w:r w:rsidR="003F4F99" w:rsidRPr="00AB3A1A">
        <w:rPr>
          <w:rFonts w:ascii="Courier New" w:hAnsi="Courier New" w:cs="Courier New"/>
          <w:spacing w:val="0"/>
          <w:szCs w:val="24"/>
          <w:lang w:val="es-MX"/>
        </w:rPr>
        <w:t>de ese universo</w:t>
      </w:r>
      <w:r w:rsidR="003F4F99">
        <w:rPr>
          <w:rFonts w:ascii="Courier New" w:hAnsi="Courier New" w:cs="Courier New"/>
          <w:spacing w:val="0"/>
          <w:szCs w:val="24"/>
          <w:lang w:val="es-MX"/>
        </w:rPr>
        <w:t>. Esto, con el fin de</w:t>
      </w:r>
      <w:r w:rsidR="003F4F99" w:rsidRPr="006F48AD">
        <w:rPr>
          <w:rFonts w:ascii="Courier New" w:hAnsi="Courier New" w:cs="Courier New"/>
          <w:spacing w:val="0"/>
          <w:szCs w:val="24"/>
          <w:lang w:val="es-MX"/>
        </w:rPr>
        <w:t xml:space="preserve"> aument</w:t>
      </w:r>
      <w:r w:rsidR="003F4F99">
        <w:rPr>
          <w:rFonts w:ascii="Courier New" w:hAnsi="Courier New" w:cs="Courier New"/>
          <w:spacing w:val="0"/>
          <w:szCs w:val="24"/>
          <w:lang w:val="es-MX"/>
        </w:rPr>
        <w:t>ar efectivamente</w:t>
      </w:r>
      <w:r w:rsidR="003F4F99" w:rsidRPr="006F48AD">
        <w:rPr>
          <w:rFonts w:ascii="Courier New" w:hAnsi="Courier New" w:cs="Courier New"/>
          <w:spacing w:val="0"/>
          <w:szCs w:val="24"/>
          <w:lang w:val="es-MX"/>
        </w:rPr>
        <w:t xml:space="preserve"> </w:t>
      </w:r>
      <w:r w:rsidR="003F4F99">
        <w:rPr>
          <w:rFonts w:ascii="Courier New" w:hAnsi="Courier New" w:cs="Courier New"/>
          <w:spacing w:val="0"/>
          <w:szCs w:val="24"/>
          <w:lang w:val="es-MX"/>
        </w:rPr>
        <w:t xml:space="preserve">el monto de </w:t>
      </w:r>
      <w:r w:rsidR="003F4F99" w:rsidRPr="006F48AD">
        <w:rPr>
          <w:rFonts w:ascii="Courier New" w:hAnsi="Courier New" w:cs="Courier New"/>
          <w:spacing w:val="0"/>
          <w:szCs w:val="24"/>
          <w:lang w:val="es-MX"/>
        </w:rPr>
        <w:t>las pensiones</w:t>
      </w:r>
      <w:r w:rsidR="003F4F99">
        <w:rPr>
          <w:rFonts w:ascii="Courier New" w:hAnsi="Courier New" w:cs="Courier New"/>
          <w:spacing w:val="0"/>
          <w:szCs w:val="24"/>
          <w:lang w:val="es-MX"/>
        </w:rPr>
        <w:t>,</w:t>
      </w:r>
      <w:r w:rsidR="003F4F99" w:rsidRPr="006F48AD">
        <w:rPr>
          <w:rFonts w:ascii="Courier New" w:hAnsi="Courier New" w:cs="Courier New"/>
          <w:spacing w:val="0"/>
          <w:szCs w:val="24"/>
          <w:lang w:val="es-MX"/>
        </w:rPr>
        <w:t xml:space="preserve"> </w:t>
      </w:r>
      <w:r w:rsidR="003F4F99">
        <w:rPr>
          <w:rFonts w:ascii="Courier New" w:hAnsi="Courier New" w:cs="Courier New"/>
          <w:spacing w:val="0"/>
          <w:szCs w:val="24"/>
          <w:lang w:val="es-MX"/>
        </w:rPr>
        <w:t xml:space="preserve">considerando, a su vez, un diseño que genere los incentivos correctos en la población, promoviendo la postergación voluntaria de la jubilación de las personas. </w:t>
      </w:r>
    </w:p>
    <w:p w14:paraId="25533A1C" w14:textId="77777777" w:rsidR="003F4F99" w:rsidRDefault="003F4F99" w:rsidP="0053403B">
      <w:pPr>
        <w:pStyle w:val="Sangradetextonormal"/>
        <w:numPr>
          <w:ilvl w:val="0"/>
          <w:numId w:val="0"/>
        </w:numPr>
        <w:tabs>
          <w:tab w:val="clear" w:pos="3544"/>
        </w:tabs>
        <w:spacing w:before="0" w:after="0" w:line="276" w:lineRule="auto"/>
        <w:rPr>
          <w:rFonts w:ascii="Courier New" w:hAnsi="Courier New" w:cs="Courier New"/>
          <w:spacing w:val="0"/>
          <w:szCs w:val="24"/>
          <w:lang w:val="es-MX"/>
        </w:rPr>
      </w:pPr>
    </w:p>
    <w:p w14:paraId="7CC2B9EB" w14:textId="3BD9DA1E" w:rsidR="009E4C5D" w:rsidRDefault="00A67B9F" w:rsidP="0053403B">
      <w:pPr>
        <w:pStyle w:val="Sangradetextonormal"/>
        <w:numPr>
          <w:ilvl w:val="0"/>
          <w:numId w:val="0"/>
        </w:numPr>
        <w:tabs>
          <w:tab w:val="clear" w:pos="3544"/>
        </w:tabs>
        <w:spacing w:before="0" w:after="0" w:line="276" w:lineRule="auto"/>
        <w:ind w:left="2835" w:firstLine="709"/>
        <w:rPr>
          <w:rFonts w:ascii="Courier New" w:hAnsi="Courier New" w:cs="Courier New"/>
          <w:spacing w:val="0"/>
          <w:szCs w:val="24"/>
          <w:lang w:val="es-MX"/>
        </w:rPr>
      </w:pPr>
      <w:r>
        <w:rPr>
          <w:rFonts w:ascii="Courier New" w:hAnsi="Courier New" w:cs="Courier New"/>
          <w:spacing w:val="0"/>
          <w:szCs w:val="24"/>
          <w:lang w:val="es-MX"/>
        </w:rPr>
        <w:t>En pos de avanzar en el objetivo fundamental que se persigue con esta iniciativa, s</w:t>
      </w:r>
      <w:r w:rsidR="003F4F99">
        <w:rPr>
          <w:rFonts w:ascii="Courier New" w:hAnsi="Courier New" w:cs="Courier New"/>
          <w:spacing w:val="0"/>
          <w:szCs w:val="24"/>
          <w:lang w:val="es-MX"/>
        </w:rPr>
        <w:t xml:space="preserve">e ha estimado </w:t>
      </w:r>
      <w:r>
        <w:rPr>
          <w:rFonts w:ascii="Courier New" w:hAnsi="Courier New" w:cs="Courier New"/>
          <w:spacing w:val="0"/>
          <w:szCs w:val="24"/>
          <w:lang w:val="es-MX"/>
        </w:rPr>
        <w:t>fundamental</w:t>
      </w:r>
      <w:r w:rsidR="00592A34">
        <w:rPr>
          <w:rFonts w:ascii="Courier New" w:hAnsi="Courier New" w:cs="Courier New"/>
          <w:spacing w:val="0"/>
          <w:szCs w:val="24"/>
          <w:lang w:val="es-MX"/>
        </w:rPr>
        <w:t xml:space="preserve"> promover </w:t>
      </w:r>
      <w:r>
        <w:rPr>
          <w:rFonts w:ascii="Courier New" w:hAnsi="Courier New" w:cs="Courier New"/>
          <w:spacing w:val="0"/>
          <w:szCs w:val="24"/>
          <w:lang w:val="es-MX"/>
        </w:rPr>
        <w:t>(</w:t>
      </w:r>
      <w:r w:rsidR="005A184B">
        <w:rPr>
          <w:rFonts w:ascii="Courier New" w:hAnsi="Courier New" w:cs="Courier New"/>
          <w:spacing w:val="0"/>
          <w:szCs w:val="24"/>
          <w:lang w:val="es-MX"/>
        </w:rPr>
        <w:t>y no castigar</w:t>
      </w:r>
      <w:r>
        <w:rPr>
          <w:rFonts w:ascii="Courier New" w:hAnsi="Courier New" w:cs="Courier New"/>
          <w:spacing w:val="0"/>
          <w:szCs w:val="24"/>
          <w:lang w:val="es-MX"/>
        </w:rPr>
        <w:t>)</w:t>
      </w:r>
      <w:r w:rsidR="005A184B">
        <w:rPr>
          <w:rFonts w:ascii="Courier New" w:hAnsi="Courier New" w:cs="Courier New"/>
          <w:spacing w:val="0"/>
          <w:szCs w:val="24"/>
          <w:lang w:val="es-MX"/>
        </w:rPr>
        <w:t xml:space="preserve"> </w:t>
      </w:r>
      <w:r w:rsidR="00592A34">
        <w:rPr>
          <w:rFonts w:ascii="Courier New" w:hAnsi="Courier New" w:cs="Courier New"/>
          <w:spacing w:val="0"/>
          <w:szCs w:val="24"/>
          <w:lang w:val="es-MX"/>
        </w:rPr>
        <w:t>la postergación de la jubilación de manera voluntaria</w:t>
      </w:r>
      <w:r w:rsidR="003F4F99">
        <w:rPr>
          <w:rFonts w:ascii="Courier New" w:hAnsi="Courier New" w:cs="Courier New"/>
          <w:spacing w:val="0"/>
          <w:szCs w:val="24"/>
          <w:lang w:val="es-MX"/>
        </w:rPr>
        <w:t xml:space="preserve">, razón por la que se </w:t>
      </w:r>
      <w:r w:rsidR="005A1AD8">
        <w:rPr>
          <w:rFonts w:ascii="Courier New" w:hAnsi="Courier New" w:cs="Courier New"/>
          <w:spacing w:val="0"/>
          <w:szCs w:val="24"/>
          <w:lang w:val="es-MX"/>
        </w:rPr>
        <w:t>propone</w:t>
      </w:r>
      <w:r w:rsidR="003F4F99">
        <w:rPr>
          <w:rFonts w:ascii="Courier New" w:hAnsi="Courier New" w:cs="Courier New"/>
          <w:spacing w:val="0"/>
          <w:szCs w:val="24"/>
          <w:lang w:val="es-MX"/>
        </w:rPr>
        <w:t xml:space="preserve"> </w:t>
      </w:r>
      <w:r w:rsidR="0093691F">
        <w:rPr>
          <w:rFonts w:ascii="Courier New" w:hAnsi="Courier New" w:cs="Courier New"/>
          <w:spacing w:val="0"/>
          <w:szCs w:val="24"/>
          <w:lang w:val="es-MX"/>
        </w:rPr>
        <w:t xml:space="preserve">reemplazar </w:t>
      </w:r>
      <w:r w:rsidR="003F4F99">
        <w:rPr>
          <w:rFonts w:ascii="Courier New" w:hAnsi="Courier New" w:cs="Courier New"/>
          <w:spacing w:val="0"/>
          <w:szCs w:val="24"/>
          <w:lang w:val="es-MX"/>
        </w:rPr>
        <w:t xml:space="preserve">las modificaciones </w:t>
      </w:r>
      <w:r w:rsidR="005A1AD8">
        <w:rPr>
          <w:rFonts w:ascii="Courier New" w:hAnsi="Courier New" w:cs="Courier New"/>
          <w:spacing w:val="0"/>
          <w:szCs w:val="24"/>
          <w:lang w:val="es-MX"/>
        </w:rPr>
        <w:t xml:space="preserve">contenidas </w:t>
      </w:r>
      <w:r w:rsidR="003F4F99">
        <w:rPr>
          <w:rFonts w:ascii="Courier New" w:hAnsi="Courier New" w:cs="Courier New"/>
          <w:spacing w:val="0"/>
          <w:szCs w:val="24"/>
          <w:lang w:val="es-MX"/>
        </w:rPr>
        <w:t xml:space="preserve">en este proyecto por un beneficio no contributivo, en que </w:t>
      </w:r>
      <w:r w:rsidR="00592A34">
        <w:rPr>
          <w:rFonts w:ascii="Courier New" w:hAnsi="Courier New" w:cs="Courier New"/>
          <w:spacing w:val="0"/>
          <w:szCs w:val="24"/>
          <w:lang w:val="es-MX"/>
        </w:rPr>
        <w:t>la jubilación no se</w:t>
      </w:r>
      <w:r w:rsidR="00563757">
        <w:rPr>
          <w:rFonts w:ascii="Courier New" w:hAnsi="Courier New" w:cs="Courier New"/>
          <w:spacing w:val="0"/>
          <w:szCs w:val="24"/>
          <w:lang w:val="es-MX"/>
        </w:rPr>
        <w:t>rá</w:t>
      </w:r>
      <w:r w:rsidR="00592A34">
        <w:rPr>
          <w:rFonts w:ascii="Courier New" w:hAnsi="Courier New" w:cs="Courier New"/>
          <w:spacing w:val="0"/>
          <w:szCs w:val="24"/>
          <w:lang w:val="es-MX"/>
        </w:rPr>
        <w:t xml:space="preserve"> un requisito para </w:t>
      </w:r>
      <w:r w:rsidR="00BE3CF5">
        <w:rPr>
          <w:rFonts w:ascii="Courier New" w:hAnsi="Courier New" w:cs="Courier New"/>
          <w:spacing w:val="0"/>
          <w:szCs w:val="24"/>
          <w:lang w:val="es-MX"/>
        </w:rPr>
        <w:t>recibir</w:t>
      </w:r>
      <w:r w:rsidR="003F4F99">
        <w:rPr>
          <w:rFonts w:ascii="Courier New" w:hAnsi="Courier New" w:cs="Courier New"/>
          <w:spacing w:val="0"/>
          <w:szCs w:val="24"/>
          <w:lang w:val="es-MX"/>
        </w:rPr>
        <w:t>lo</w:t>
      </w:r>
      <w:r w:rsidR="00592A34">
        <w:rPr>
          <w:rFonts w:ascii="Courier New" w:hAnsi="Courier New" w:cs="Courier New"/>
          <w:spacing w:val="0"/>
          <w:szCs w:val="24"/>
          <w:lang w:val="es-MX"/>
        </w:rPr>
        <w:t xml:space="preserve">, pudiendo ser percibido por los trabajadores activos que no se encuentran pensionados aún, </w:t>
      </w:r>
      <w:r w:rsidR="00563757">
        <w:rPr>
          <w:rFonts w:ascii="Courier New" w:hAnsi="Courier New" w:cs="Courier New"/>
          <w:spacing w:val="0"/>
          <w:szCs w:val="24"/>
          <w:lang w:val="es-MX"/>
        </w:rPr>
        <w:t>y sin que</w:t>
      </w:r>
      <w:r w:rsidR="00592A34">
        <w:rPr>
          <w:rFonts w:ascii="Courier New" w:hAnsi="Courier New" w:cs="Courier New"/>
          <w:spacing w:val="0"/>
          <w:szCs w:val="24"/>
          <w:lang w:val="es-MX"/>
        </w:rPr>
        <w:t xml:space="preserve"> </w:t>
      </w:r>
      <w:r w:rsidR="00563757">
        <w:rPr>
          <w:rFonts w:ascii="Courier New" w:hAnsi="Courier New" w:cs="Courier New"/>
          <w:spacing w:val="0"/>
          <w:szCs w:val="24"/>
          <w:lang w:val="es-MX"/>
        </w:rPr>
        <w:t xml:space="preserve">sea </w:t>
      </w:r>
      <w:r w:rsidR="00592A34">
        <w:rPr>
          <w:rFonts w:ascii="Courier New" w:hAnsi="Courier New" w:cs="Courier New"/>
          <w:spacing w:val="0"/>
          <w:szCs w:val="24"/>
          <w:lang w:val="es-MX"/>
        </w:rPr>
        <w:t xml:space="preserve">necesaria </w:t>
      </w:r>
      <w:r w:rsidR="00563757">
        <w:rPr>
          <w:rFonts w:ascii="Courier New" w:hAnsi="Courier New" w:cs="Courier New"/>
          <w:spacing w:val="0"/>
          <w:szCs w:val="24"/>
          <w:lang w:val="es-MX"/>
        </w:rPr>
        <w:t xml:space="preserve">su </w:t>
      </w:r>
      <w:r w:rsidR="00592A34">
        <w:rPr>
          <w:rFonts w:ascii="Courier New" w:hAnsi="Courier New" w:cs="Courier New"/>
          <w:spacing w:val="0"/>
          <w:szCs w:val="24"/>
          <w:lang w:val="es-MX"/>
        </w:rPr>
        <w:t xml:space="preserve">afiliación a </w:t>
      </w:r>
      <w:r w:rsidR="003B41E4">
        <w:rPr>
          <w:rFonts w:ascii="Courier New" w:hAnsi="Courier New" w:cs="Courier New"/>
          <w:spacing w:val="0"/>
          <w:szCs w:val="24"/>
          <w:lang w:val="es-MX"/>
        </w:rPr>
        <w:t>algún</w:t>
      </w:r>
      <w:r w:rsidR="00592A34">
        <w:rPr>
          <w:rFonts w:ascii="Courier New" w:hAnsi="Courier New" w:cs="Courier New"/>
          <w:spacing w:val="0"/>
          <w:szCs w:val="24"/>
          <w:lang w:val="es-MX"/>
        </w:rPr>
        <w:t xml:space="preserve"> sistema previsional</w:t>
      </w:r>
      <w:r w:rsidR="005A184B">
        <w:rPr>
          <w:rFonts w:ascii="Courier New" w:hAnsi="Courier New" w:cs="Courier New"/>
          <w:spacing w:val="0"/>
          <w:szCs w:val="24"/>
          <w:lang w:val="es-MX"/>
        </w:rPr>
        <w:t xml:space="preserve">, </w:t>
      </w:r>
      <w:r w:rsidR="003F4F99">
        <w:rPr>
          <w:rFonts w:ascii="Courier New" w:hAnsi="Courier New" w:cs="Courier New"/>
          <w:spacing w:val="0"/>
          <w:szCs w:val="24"/>
          <w:lang w:val="es-MX"/>
        </w:rPr>
        <w:t>cumpliendo</w:t>
      </w:r>
      <w:r w:rsidR="005A184B">
        <w:rPr>
          <w:rFonts w:ascii="Courier New" w:hAnsi="Courier New" w:cs="Courier New"/>
          <w:spacing w:val="0"/>
          <w:szCs w:val="24"/>
          <w:lang w:val="es-MX"/>
        </w:rPr>
        <w:t xml:space="preserve"> con los demás requisitos.</w:t>
      </w:r>
    </w:p>
    <w:p w14:paraId="60C0CF6B" w14:textId="77777777" w:rsidR="00563757" w:rsidRDefault="00563757" w:rsidP="0053403B">
      <w:pPr>
        <w:pStyle w:val="Sangradetextonormal"/>
        <w:numPr>
          <w:ilvl w:val="0"/>
          <w:numId w:val="0"/>
        </w:numPr>
        <w:tabs>
          <w:tab w:val="clear" w:pos="3544"/>
        </w:tabs>
        <w:spacing w:before="0" w:after="0" w:line="276" w:lineRule="auto"/>
        <w:ind w:left="2835" w:firstLine="709"/>
        <w:rPr>
          <w:rFonts w:ascii="Courier New" w:hAnsi="Courier New" w:cs="Courier New"/>
          <w:spacing w:val="0"/>
          <w:szCs w:val="24"/>
          <w:lang w:val="es-MX"/>
        </w:rPr>
      </w:pPr>
    </w:p>
    <w:p w14:paraId="0D3CCD42" w14:textId="0CE6CAC2" w:rsidR="00DA4847" w:rsidRDefault="00194045" w:rsidP="0053403B">
      <w:pPr>
        <w:pStyle w:val="Sangradetextonormal"/>
        <w:numPr>
          <w:ilvl w:val="0"/>
          <w:numId w:val="0"/>
        </w:numPr>
        <w:tabs>
          <w:tab w:val="clear" w:pos="3544"/>
        </w:tabs>
        <w:spacing w:before="0" w:after="0" w:line="276" w:lineRule="auto"/>
        <w:ind w:left="2835" w:firstLine="709"/>
        <w:rPr>
          <w:rFonts w:ascii="Courier New" w:hAnsi="Courier New" w:cs="Courier New"/>
          <w:spacing w:val="0"/>
          <w:szCs w:val="24"/>
          <w:lang w:val="es-MX"/>
        </w:rPr>
      </w:pPr>
      <w:r>
        <w:rPr>
          <w:rFonts w:ascii="Courier New" w:hAnsi="Courier New" w:cs="Courier New"/>
          <w:spacing w:val="0"/>
          <w:szCs w:val="24"/>
          <w:lang w:val="es-MX"/>
        </w:rPr>
        <w:t>Consecuencialmente,</w:t>
      </w:r>
      <w:r w:rsidR="00CC7D39">
        <w:rPr>
          <w:rFonts w:ascii="Courier New" w:hAnsi="Courier New" w:cs="Courier New"/>
          <w:spacing w:val="0"/>
          <w:szCs w:val="24"/>
          <w:lang w:val="es-MX"/>
        </w:rPr>
        <w:t xml:space="preserve"> </w:t>
      </w:r>
      <w:r w:rsidR="00563757">
        <w:rPr>
          <w:rFonts w:ascii="Courier New" w:hAnsi="Courier New" w:cs="Courier New"/>
          <w:spacing w:val="0"/>
          <w:szCs w:val="24"/>
          <w:lang w:val="es-MX"/>
        </w:rPr>
        <w:t>por medio de</w:t>
      </w:r>
      <w:r w:rsidR="003F4F99">
        <w:rPr>
          <w:rFonts w:ascii="Courier New" w:hAnsi="Courier New" w:cs="Courier New"/>
          <w:spacing w:val="0"/>
          <w:szCs w:val="24"/>
          <w:lang w:val="es-MX"/>
        </w:rPr>
        <w:t xml:space="preserve"> esta</w:t>
      </w:r>
      <w:r w:rsidR="0093691F">
        <w:rPr>
          <w:rFonts w:ascii="Courier New" w:hAnsi="Courier New" w:cs="Courier New"/>
          <w:spacing w:val="0"/>
          <w:szCs w:val="24"/>
          <w:lang w:val="es-MX"/>
        </w:rPr>
        <w:t>s</w:t>
      </w:r>
      <w:r w:rsidR="003F4F99">
        <w:rPr>
          <w:rFonts w:ascii="Courier New" w:hAnsi="Courier New" w:cs="Courier New"/>
          <w:spacing w:val="0"/>
          <w:szCs w:val="24"/>
          <w:lang w:val="es-MX"/>
        </w:rPr>
        <w:t xml:space="preserve"> propuesta</w:t>
      </w:r>
      <w:r w:rsidR="0093691F">
        <w:rPr>
          <w:rFonts w:ascii="Courier New" w:hAnsi="Courier New" w:cs="Courier New"/>
          <w:spacing w:val="0"/>
          <w:szCs w:val="24"/>
          <w:lang w:val="es-MX"/>
        </w:rPr>
        <w:t>s</w:t>
      </w:r>
      <w:r w:rsidR="003F4F99">
        <w:rPr>
          <w:rFonts w:ascii="Courier New" w:hAnsi="Courier New" w:cs="Courier New"/>
          <w:spacing w:val="0"/>
          <w:szCs w:val="24"/>
          <w:lang w:val="es-MX"/>
        </w:rPr>
        <w:t>,</w:t>
      </w:r>
      <w:r w:rsidR="00563757">
        <w:rPr>
          <w:rFonts w:ascii="Courier New" w:hAnsi="Courier New" w:cs="Courier New"/>
          <w:spacing w:val="0"/>
          <w:szCs w:val="24"/>
          <w:lang w:val="es-MX"/>
        </w:rPr>
        <w:t xml:space="preserve"> se crea</w:t>
      </w:r>
      <w:r w:rsidR="00195753">
        <w:rPr>
          <w:rFonts w:ascii="Courier New" w:hAnsi="Courier New" w:cs="Courier New"/>
          <w:spacing w:val="0"/>
          <w:szCs w:val="24"/>
          <w:lang w:val="es-MX"/>
        </w:rPr>
        <w:t xml:space="preserve"> </w:t>
      </w:r>
      <w:r w:rsidR="00563757">
        <w:rPr>
          <w:rFonts w:ascii="Courier New" w:hAnsi="Courier New" w:cs="Courier New"/>
          <w:spacing w:val="0"/>
          <w:szCs w:val="24"/>
          <w:lang w:val="es-MX"/>
        </w:rPr>
        <w:t xml:space="preserve">la </w:t>
      </w:r>
      <w:r w:rsidR="00195753">
        <w:rPr>
          <w:rFonts w:ascii="Courier New" w:hAnsi="Courier New" w:cs="Courier New"/>
          <w:spacing w:val="0"/>
          <w:szCs w:val="24"/>
          <w:lang w:val="es-MX"/>
        </w:rPr>
        <w:t>Pensión Garantizada Universal, la cual</w:t>
      </w:r>
      <w:r w:rsidR="00485F21" w:rsidRPr="006F48AD">
        <w:rPr>
          <w:rFonts w:ascii="Courier New" w:hAnsi="Courier New" w:cs="Courier New"/>
          <w:spacing w:val="0"/>
          <w:szCs w:val="24"/>
          <w:lang w:val="es-MX"/>
        </w:rPr>
        <w:t xml:space="preserve"> sometemos a consideración de esta H. Corporación</w:t>
      </w:r>
      <w:r w:rsidR="009836FC">
        <w:rPr>
          <w:rFonts w:ascii="Courier New" w:hAnsi="Courier New" w:cs="Courier New"/>
          <w:spacing w:val="0"/>
          <w:szCs w:val="24"/>
          <w:lang w:val="es-MX"/>
        </w:rPr>
        <w:t>, e</w:t>
      </w:r>
      <w:r w:rsidR="00380BFE" w:rsidRPr="006F48AD">
        <w:rPr>
          <w:rFonts w:ascii="Courier New" w:hAnsi="Courier New" w:cs="Courier New"/>
          <w:spacing w:val="0"/>
          <w:szCs w:val="24"/>
          <w:lang w:val="es-MX"/>
        </w:rPr>
        <w:t>spera</w:t>
      </w:r>
      <w:r w:rsidR="009836FC">
        <w:rPr>
          <w:rFonts w:ascii="Courier New" w:hAnsi="Courier New" w:cs="Courier New"/>
          <w:spacing w:val="0"/>
          <w:szCs w:val="24"/>
          <w:lang w:val="es-MX"/>
        </w:rPr>
        <w:t>ndo</w:t>
      </w:r>
      <w:r w:rsidR="00380BFE" w:rsidRPr="006F48AD">
        <w:rPr>
          <w:rFonts w:ascii="Courier New" w:hAnsi="Courier New" w:cs="Courier New"/>
          <w:spacing w:val="0"/>
          <w:szCs w:val="24"/>
          <w:lang w:val="es-MX"/>
        </w:rPr>
        <w:t xml:space="preserve"> aprobar </w:t>
      </w:r>
      <w:r w:rsidR="00B02ACE">
        <w:rPr>
          <w:rFonts w:ascii="Courier New" w:hAnsi="Courier New" w:cs="Courier New"/>
          <w:spacing w:val="0"/>
          <w:szCs w:val="24"/>
          <w:lang w:val="es-MX"/>
        </w:rPr>
        <w:t xml:space="preserve">esta iniciativa </w:t>
      </w:r>
      <w:r w:rsidR="00195753">
        <w:rPr>
          <w:rFonts w:ascii="Courier New" w:hAnsi="Courier New" w:cs="Courier New"/>
          <w:spacing w:val="0"/>
          <w:szCs w:val="24"/>
          <w:lang w:val="es-MX"/>
        </w:rPr>
        <w:t>sin demoras,</w:t>
      </w:r>
      <w:r w:rsidR="00380BFE" w:rsidRPr="006F48AD">
        <w:rPr>
          <w:rFonts w:ascii="Courier New" w:hAnsi="Courier New" w:cs="Courier New"/>
          <w:spacing w:val="0"/>
          <w:szCs w:val="24"/>
          <w:lang w:val="es-MX"/>
        </w:rPr>
        <w:t xml:space="preserve"> a través de un diálogo transversal que reviva los grandes acuerdos y nos permita </w:t>
      </w:r>
      <w:r w:rsidR="00B02ACE" w:rsidRPr="006F48AD">
        <w:rPr>
          <w:rFonts w:ascii="Courier New" w:hAnsi="Courier New" w:cs="Courier New"/>
          <w:spacing w:val="0"/>
          <w:szCs w:val="24"/>
          <w:lang w:val="es-MX"/>
        </w:rPr>
        <w:t xml:space="preserve">ir en apoyo de nuestros adultos mayores </w:t>
      </w:r>
      <w:r w:rsidR="00380BFE" w:rsidRPr="006F48AD">
        <w:rPr>
          <w:rFonts w:ascii="Courier New" w:hAnsi="Courier New" w:cs="Courier New"/>
          <w:spacing w:val="0"/>
          <w:szCs w:val="24"/>
          <w:lang w:val="es-MX"/>
        </w:rPr>
        <w:t xml:space="preserve">con </w:t>
      </w:r>
      <w:r w:rsidR="00B02ACE">
        <w:rPr>
          <w:rFonts w:ascii="Courier New" w:hAnsi="Courier New" w:cs="Courier New"/>
          <w:spacing w:val="0"/>
          <w:szCs w:val="24"/>
          <w:lang w:val="es-MX"/>
        </w:rPr>
        <w:t xml:space="preserve">la </w:t>
      </w:r>
      <w:r w:rsidR="00380BFE" w:rsidRPr="006F48AD">
        <w:rPr>
          <w:rFonts w:ascii="Courier New" w:hAnsi="Courier New" w:cs="Courier New"/>
          <w:spacing w:val="0"/>
          <w:szCs w:val="24"/>
          <w:lang w:val="es-MX"/>
        </w:rPr>
        <w:t>máxima celeridad</w:t>
      </w:r>
      <w:r w:rsidR="00B02ACE">
        <w:rPr>
          <w:rFonts w:ascii="Courier New" w:hAnsi="Courier New" w:cs="Courier New"/>
          <w:spacing w:val="0"/>
          <w:szCs w:val="24"/>
          <w:lang w:val="es-MX"/>
        </w:rPr>
        <w:t xml:space="preserve"> posible</w:t>
      </w:r>
      <w:r w:rsidR="00380BFE" w:rsidRPr="006F48AD">
        <w:rPr>
          <w:rFonts w:ascii="Courier New" w:hAnsi="Courier New" w:cs="Courier New"/>
          <w:spacing w:val="0"/>
          <w:szCs w:val="24"/>
          <w:lang w:val="es-MX"/>
        </w:rPr>
        <w:t>.</w:t>
      </w:r>
    </w:p>
    <w:p w14:paraId="2AB54C12" w14:textId="77777777" w:rsidR="00FA355C" w:rsidRPr="006F48AD" w:rsidRDefault="00FA355C" w:rsidP="0053403B">
      <w:pPr>
        <w:pStyle w:val="Sangradetextonormal"/>
        <w:numPr>
          <w:ilvl w:val="0"/>
          <w:numId w:val="0"/>
        </w:numPr>
        <w:tabs>
          <w:tab w:val="clear" w:pos="3544"/>
        </w:tabs>
        <w:spacing w:before="0" w:after="0" w:line="276" w:lineRule="auto"/>
        <w:ind w:left="2835" w:firstLine="709"/>
        <w:rPr>
          <w:rFonts w:ascii="Courier New" w:hAnsi="Courier New" w:cs="Courier New"/>
          <w:spacing w:val="0"/>
          <w:szCs w:val="24"/>
          <w:lang w:val="es-MX"/>
        </w:rPr>
      </w:pPr>
    </w:p>
    <w:p w14:paraId="0A08F8D6" w14:textId="6B65FB64" w:rsidR="00B05883" w:rsidRPr="006F48AD" w:rsidRDefault="00100FA8" w:rsidP="0053403B">
      <w:pPr>
        <w:pStyle w:val="Ttulo1"/>
        <w:keepNext w:val="0"/>
        <w:spacing w:line="276" w:lineRule="auto"/>
      </w:pPr>
      <w:r w:rsidRPr="006F48AD">
        <w:lastRenderedPageBreak/>
        <w:t>S</w:t>
      </w:r>
      <w:r w:rsidR="008A7271" w:rsidRPr="006F48AD">
        <w:t xml:space="preserve">obre </w:t>
      </w:r>
      <w:r w:rsidR="00194045">
        <w:t>LA PENSIÓN GARANTIZADA UNIVERSAL</w:t>
      </w:r>
    </w:p>
    <w:p w14:paraId="47678929" w14:textId="6FEBE5FD" w:rsidR="00380BFE" w:rsidRPr="006F48AD" w:rsidRDefault="00380BFE" w:rsidP="0053403B">
      <w:pPr>
        <w:pStyle w:val="Sangradetextonormal"/>
        <w:numPr>
          <w:ilvl w:val="0"/>
          <w:numId w:val="0"/>
        </w:numPr>
        <w:tabs>
          <w:tab w:val="clear" w:pos="3544"/>
        </w:tabs>
        <w:spacing w:before="0" w:after="0" w:line="276" w:lineRule="auto"/>
        <w:ind w:left="2835" w:firstLine="709"/>
        <w:rPr>
          <w:rFonts w:ascii="Courier New" w:hAnsi="Courier New" w:cs="Courier New"/>
          <w:spacing w:val="0"/>
          <w:szCs w:val="24"/>
          <w:lang w:val="es-MX"/>
        </w:rPr>
      </w:pPr>
      <w:r w:rsidRPr="009B4620">
        <w:rPr>
          <w:rFonts w:ascii="Courier New" w:hAnsi="Courier New" w:cs="Courier New"/>
          <w:spacing w:val="0"/>
          <w:szCs w:val="24"/>
          <w:lang w:val="es-MX"/>
        </w:rPr>
        <w:t xml:space="preserve">Como mencionamos, una primera etapa de la mejora </w:t>
      </w:r>
      <w:r w:rsidR="001025EC" w:rsidRPr="009B4620">
        <w:rPr>
          <w:rFonts w:ascii="Courier New" w:hAnsi="Courier New" w:cs="Courier New"/>
          <w:spacing w:val="0"/>
          <w:szCs w:val="24"/>
          <w:lang w:val="es-MX"/>
        </w:rPr>
        <w:t xml:space="preserve">de </w:t>
      </w:r>
      <w:r w:rsidR="00194045" w:rsidRPr="009B4620">
        <w:rPr>
          <w:rFonts w:ascii="Courier New" w:hAnsi="Courier New" w:cs="Courier New"/>
          <w:spacing w:val="0"/>
          <w:szCs w:val="24"/>
          <w:lang w:val="es-MX"/>
        </w:rPr>
        <w:t>las pensiones de l</w:t>
      </w:r>
      <w:r w:rsidR="00D3743C" w:rsidRPr="009B4620">
        <w:rPr>
          <w:rFonts w:ascii="Courier New" w:hAnsi="Courier New" w:cs="Courier New"/>
          <w:spacing w:val="0"/>
          <w:szCs w:val="24"/>
          <w:lang w:val="es-MX"/>
        </w:rPr>
        <w:t xml:space="preserve">os adultos mayores </w:t>
      </w:r>
      <w:r w:rsidRPr="009B4620">
        <w:rPr>
          <w:rFonts w:ascii="Courier New" w:hAnsi="Courier New" w:cs="Courier New"/>
          <w:spacing w:val="0"/>
          <w:szCs w:val="24"/>
          <w:lang w:val="es-MX"/>
        </w:rPr>
        <w:t>la hemos logrado a través del aumento en un 50% de sus beneficios</w:t>
      </w:r>
      <w:r w:rsidR="009836FC" w:rsidRPr="007612E9">
        <w:rPr>
          <w:rFonts w:ascii="Courier New" w:hAnsi="Courier New" w:cs="Courier New"/>
          <w:spacing w:val="0"/>
          <w:szCs w:val="24"/>
          <w:lang w:val="es-MX"/>
        </w:rPr>
        <w:t>, a través</w:t>
      </w:r>
      <w:r w:rsidR="009836FC" w:rsidRPr="009B4620">
        <w:rPr>
          <w:rFonts w:ascii="Courier New" w:hAnsi="Courier New" w:cs="Courier New"/>
          <w:spacing w:val="0"/>
          <w:szCs w:val="24"/>
          <w:lang w:val="es-MX"/>
        </w:rPr>
        <w:t xml:space="preserve"> de</w:t>
      </w:r>
      <w:r w:rsidRPr="009B4620">
        <w:rPr>
          <w:rFonts w:ascii="Courier New" w:hAnsi="Courier New" w:cs="Courier New"/>
          <w:spacing w:val="0"/>
          <w:szCs w:val="24"/>
          <w:lang w:val="es-MX"/>
        </w:rPr>
        <w:t xml:space="preserve"> la </w:t>
      </w:r>
      <w:r w:rsidR="00BE19C3" w:rsidRPr="009B4620">
        <w:rPr>
          <w:rFonts w:ascii="Courier New" w:hAnsi="Courier New" w:cs="Courier New"/>
          <w:spacing w:val="0"/>
          <w:szCs w:val="24"/>
          <w:lang w:val="es-MX"/>
        </w:rPr>
        <w:t>l</w:t>
      </w:r>
      <w:r w:rsidRPr="009B4620">
        <w:rPr>
          <w:rFonts w:ascii="Courier New" w:hAnsi="Courier New" w:cs="Courier New"/>
          <w:spacing w:val="0"/>
          <w:szCs w:val="24"/>
          <w:lang w:val="es-MX"/>
        </w:rPr>
        <w:t>ey Nº 21.190</w:t>
      </w:r>
      <w:r w:rsidR="00E610D9" w:rsidRPr="009B4620">
        <w:rPr>
          <w:rFonts w:ascii="Courier New" w:hAnsi="Courier New" w:cs="Courier New"/>
          <w:spacing w:val="0"/>
          <w:szCs w:val="24"/>
          <w:lang w:val="es-MX"/>
        </w:rPr>
        <w:t>, publicada</w:t>
      </w:r>
      <w:r w:rsidR="00E610D9">
        <w:rPr>
          <w:rFonts w:ascii="Courier New" w:hAnsi="Courier New" w:cs="Courier New"/>
          <w:spacing w:val="0"/>
          <w:szCs w:val="24"/>
          <w:lang w:val="es-MX"/>
        </w:rPr>
        <w:t xml:space="preserve"> en</w:t>
      </w:r>
      <w:r w:rsidRPr="006F48AD">
        <w:rPr>
          <w:rFonts w:ascii="Courier New" w:hAnsi="Courier New" w:cs="Courier New"/>
          <w:spacing w:val="0"/>
          <w:szCs w:val="24"/>
          <w:lang w:val="es-MX"/>
        </w:rPr>
        <w:t xml:space="preserve"> diciembre de 2019. </w:t>
      </w:r>
    </w:p>
    <w:p w14:paraId="08415EB3" w14:textId="6CF75FD4" w:rsidR="00380BFE" w:rsidRDefault="00380BFE" w:rsidP="0053403B">
      <w:pPr>
        <w:pStyle w:val="Sangradetextonormal"/>
        <w:numPr>
          <w:ilvl w:val="0"/>
          <w:numId w:val="0"/>
        </w:numPr>
        <w:tabs>
          <w:tab w:val="clear" w:pos="3544"/>
        </w:tabs>
        <w:spacing w:before="0" w:after="0" w:line="276" w:lineRule="auto"/>
        <w:ind w:left="2835" w:firstLine="709"/>
        <w:rPr>
          <w:rFonts w:ascii="Courier New" w:hAnsi="Courier New" w:cs="Courier New"/>
          <w:spacing w:val="0"/>
          <w:szCs w:val="24"/>
          <w:lang w:val="es-MX"/>
        </w:rPr>
      </w:pPr>
    </w:p>
    <w:p w14:paraId="39154023" w14:textId="251CDBF1" w:rsidR="00380BFE" w:rsidRDefault="00256CB3" w:rsidP="0053403B">
      <w:pPr>
        <w:pStyle w:val="Sangradetextonormal"/>
        <w:numPr>
          <w:ilvl w:val="0"/>
          <w:numId w:val="0"/>
        </w:numPr>
        <w:tabs>
          <w:tab w:val="clear" w:pos="3544"/>
        </w:tabs>
        <w:spacing w:before="0" w:after="0" w:line="276" w:lineRule="auto"/>
        <w:ind w:left="2835" w:firstLine="709"/>
        <w:rPr>
          <w:rFonts w:ascii="Courier New" w:hAnsi="Courier New" w:cs="Courier New"/>
          <w:spacing w:val="0"/>
          <w:szCs w:val="24"/>
          <w:lang w:val="es-MX"/>
        </w:rPr>
      </w:pPr>
      <w:r>
        <w:rPr>
          <w:rFonts w:ascii="Courier New" w:hAnsi="Courier New" w:cs="Courier New"/>
          <w:spacing w:val="0"/>
          <w:szCs w:val="24"/>
          <w:lang w:val="es-MX"/>
        </w:rPr>
        <w:t>En la propuesta presentada en septiembre de este año, se buscaba aumentar la cobertura del actual Pilar Solidario, pasando del 60% al 80% de la población de menores recursos, aumentándose así el universo de pensionados que recibían aporte del Estado. En tanto, c</w:t>
      </w:r>
      <w:r w:rsidR="00194045">
        <w:rPr>
          <w:rFonts w:ascii="Courier New" w:hAnsi="Courier New" w:cs="Courier New"/>
          <w:spacing w:val="0"/>
          <w:szCs w:val="24"/>
          <w:lang w:val="es-MX"/>
        </w:rPr>
        <w:t>on la</w:t>
      </w:r>
      <w:r w:rsidR="00380BFE" w:rsidRPr="006F48AD">
        <w:rPr>
          <w:rFonts w:ascii="Courier New" w:hAnsi="Courier New" w:cs="Courier New"/>
          <w:spacing w:val="0"/>
          <w:szCs w:val="24"/>
          <w:lang w:val="es-MX"/>
        </w:rPr>
        <w:t xml:space="preserve"> presente iniciativa queremos ir más lejos</w:t>
      </w:r>
      <w:r w:rsidR="00194045">
        <w:rPr>
          <w:rFonts w:ascii="Courier New" w:hAnsi="Courier New" w:cs="Courier New"/>
          <w:spacing w:val="0"/>
          <w:szCs w:val="24"/>
          <w:lang w:val="es-MX"/>
        </w:rPr>
        <w:t xml:space="preserve"> aún, reemplazando al actual Pilar Solidario de </w:t>
      </w:r>
      <w:r w:rsidR="001025EC" w:rsidRPr="00D73152">
        <w:rPr>
          <w:rFonts w:ascii="Courier New" w:hAnsi="Courier New" w:cs="Courier New"/>
          <w:spacing w:val="0"/>
          <w:szCs w:val="24"/>
          <w:lang w:val="es-MX"/>
        </w:rPr>
        <w:t>v</w:t>
      </w:r>
      <w:r w:rsidR="00194045" w:rsidRPr="00D73152">
        <w:rPr>
          <w:rFonts w:ascii="Courier New" w:hAnsi="Courier New" w:cs="Courier New"/>
          <w:spacing w:val="0"/>
          <w:szCs w:val="24"/>
          <w:lang w:val="es-MX"/>
        </w:rPr>
        <w:t xml:space="preserve">ejez, por un nuevo sistema </w:t>
      </w:r>
      <w:r w:rsidR="00610E2A">
        <w:rPr>
          <w:rFonts w:ascii="Courier New" w:hAnsi="Courier New" w:cs="Courier New"/>
          <w:spacing w:val="0"/>
          <w:szCs w:val="24"/>
          <w:lang w:val="es-MX"/>
        </w:rPr>
        <w:t xml:space="preserve">consistente en un </w:t>
      </w:r>
      <w:r w:rsidR="00194045" w:rsidRPr="00D73152">
        <w:rPr>
          <w:rFonts w:ascii="Courier New" w:hAnsi="Courier New" w:cs="Courier New"/>
          <w:spacing w:val="0"/>
          <w:szCs w:val="24"/>
          <w:lang w:val="es-MX"/>
        </w:rPr>
        <w:t>beneficio no contributivo, que es la Pensión</w:t>
      </w:r>
      <w:r w:rsidR="00194045">
        <w:rPr>
          <w:rFonts w:ascii="Courier New" w:hAnsi="Courier New" w:cs="Courier New"/>
          <w:spacing w:val="0"/>
          <w:szCs w:val="24"/>
          <w:lang w:val="es-MX"/>
        </w:rPr>
        <w:t xml:space="preserve"> Garantizada Universal.</w:t>
      </w:r>
      <w:r w:rsidR="00380BFE" w:rsidRPr="006F48AD">
        <w:rPr>
          <w:rFonts w:ascii="Courier New" w:hAnsi="Courier New" w:cs="Courier New"/>
          <w:spacing w:val="0"/>
          <w:szCs w:val="24"/>
          <w:lang w:val="es-MX"/>
        </w:rPr>
        <w:t xml:space="preserve"> </w:t>
      </w:r>
    </w:p>
    <w:p w14:paraId="57EAF080" w14:textId="6B1943E0" w:rsidR="00194045" w:rsidRDefault="00194045" w:rsidP="0053403B">
      <w:pPr>
        <w:pStyle w:val="Sangradetextonormal"/>
        <w:numPr>
          <w:ilvl w:val="0"/>
          <w:numId w:val="0"/>
        </w:numPr>
        <w:tabs>
          <w:tab w:val="clear" w:pos="3544"/>
        </w:tabs>
        <w:spacing w:before="0" w:after="0" w:line="276" w:lineRule="auto"/>
        <w:ind w:left="2835" w:firstLine="709"/>
        <w:rPr>
          <w:rFonts w:ascii="Courier New" w:hAnsi="Courier New" w:cs="Courier New"/>
          <w:spacing w:val="0"/>
          <w:szCs w:val="24"/>
          <w:lang w:val="es-MX"/>
        </w:rPr>
      </w:pPr>
    </w:p>
    <w:p w14:paraId="434DDF5C" w14:textId="4F032B11" w:rsidR="00194045" w:rsidRPr="006F48AD" w:rsidRDefault="00194045" w:rsidP="0053403B">
      <w:pPr>
        <w:pStyle w:val="Sangradetextonormal"/>
        <w:numPr>
          <w:ilvl w:val="0"/>
          <w:numId w:val="0"/>
        </w:numPr>
        <w:tabs>
          <w:tab w:val="clear" w:pos="3544"/>
        </w:tabs>
        <w:spacing w:before="0" w:after="0" w:line="276" w:lineRule="auto"/>
        <w:ind w:left="2835" w:firstLine="709"/>
        <w:rPr>
          <w:rFonts w:ascii="Courier New" w:hAnsi="Courier New" w:cs="Courier New"/>
          <w:spacing w:val="0"/>
          <w:szCs w:val="24"/>
          <w:lang w:val="es-MX"/>
        </w:rPr>
      </w:pPr>
      <w:r>
        <w:rPr>
          <w:rFonts w:ascii="Courier New" w:hAnsi="Courier New" w:cs="Courier New"/>
          <w:spacing w:val="0"/>
          <w:szCs w:val="24"/>
          <w:lang w:val="es-MX"/>
        </w:rPr>
        <w:t>Sin duda, el Pilar Solidario, creado el año 2008</w:t>
      </w:r>
      <w:r w:rsidR="00610E2A">
        <w:rPr>
          <w:rFonts w:ascii="Courier New" w:hAnsi="Courier New" w:cs="Courier New"/>
          <w:spacing w:val="0"/>
          <w:szCs w:val="24"/>
          <w:lang w:val="es-MX"/>
        </w:rPr>
        <w:t>,</w:t>
      </w:r>
      <w:r>
        <w:rPr>
          <w:rFonts w:ascii="Courier New" w:hAnsi="Courier New" w:cs="Courier New"/>
          <w:spacing w:val="0"/>
          <w:szCs w:val="24"/>
          <w:lang w:val="es-MX"/>
        </w:rPr>
        <w:t xml:space="preserve"> constituye </w:t>
      </w:r>
      <w:r w:rsidR="001A1BA4">
        <w:rPr>
          <w:rFonts w:ascii="Courier New" w:hAnsi="Courier New" w:cs="Courier New"/>
          <w:spacing w:val="0"/>
          <w:szCs w:val="24"/>
          <w:lang w:val="es-MX"/>
        </w:rPr>
        <w:t xml:space="preserve">una </w:t>
      </w:r>
      <w:r>
        <w:rPr>
          <w:rFonts w:ascii="Courier New" w:hAnsi="Courier New" w:cs="Courier New"/>
          <w:spacing w:val="0"/>
          <w:szCs w:val="24"/>
          <w:lang w:val="es-MX"/>
        </w:rPr>
        <w:t xml:space="preserve">de las reformas más importantes a nuestro sistema de seguridad social, </w:t>
      </w:r>
      <w:r w:rsidR="00385D82">
        <w:rPr>
          <w:rFonts w:ascii="Courier New" w:hAnsi="Courier New" w:cs="Courier New"/>
          <w:spacing w:val="0"/>
          <w:szCs w:val="24"/>
          <w:lang w:val="es-MX"/>
        </w:rPr>
        <w:t>que ha</w:t>
      </w:r>
      <w:r>
        <w:rPr>
          <w:rFonts w:ascii="Courier New" w:hAnsi="Courier New" w:cs="Courier New"/>
          <w:spacing w:val="0"/>
          <w:szCs w:val="24"/>
          <w:lang w:val="es-MX"/>
        </w:rPr>
        <w:t xml:space="preserve"> permiti</w:t>
      </w:r>
      <w:r w:rsidR="00385D82">
        <w:rPr>
          <w:rFonts w:ascii="Courier New" w:hAnsi="Courier New" w:cs="Courier New"/>
          <w:spacing w:val="0"/>
          <w:szCs w:val="24"/>
          <w:lang w:val="es-MX"/>
        </w:rPr>
        <w:t>do</w:t>
      </w:r>
      <w:r>
        <w:rPr>
          <w:rFonts w:ascii="Courier New" w:hAnsi="Courier New" w:cs="Courier New"/>
          <w:spacing w:val="0"/>
          <w:szCs w:val="24"/>
          <w:lang w:val="es-MX"/>
        </w:rPr>
        <w:t xml:space="preserve"> </w:t>
      </w:r>
      <w:r w:rsidR="001A1BA4">
        <w:rPr>
          <w:rFonts w:ascii="Courier New" w:hAnsi="Courier New" w:cs="Courier New"/>
          <w:spacing w:val="0"/>
          <w:szCs w:val="24"/>
          <w:lang w:val="es-MX"/>
        </w:rPr>
        <w:t xml:space="preserve">beneficiar a millones de adultos mayores. Sin embargo, </w:t>
      </w:r>
      <w:r w:rsidR="00D91473">
        <w:rPr>
          <w:rFonts w:ascii="Courier New" w:hAnsi="Courier New" w:cs="Courier New"/>
          <w:spacing w:val="0"/>
          <w:szCs w:val="24"/>
          <w:lang w:val="es-MX"/>
        </w:rPr>
        <w:t>algunas de las falencias</w:t>
      </w:r>
      <w:r w:rsidR="001A1BA4">
        <w:rPr>
          <w:rFonts w:ascii="Courier New" w:hAnsi="Courier New" w:cs="Courier New"/>
          <w:spacing w:val="0"/>
          <w:szCs w:val="24"/>
          <w:lang w:val="es-MX"/>
        </w:rPr>
        <w:t xml:space="preserve"> que se ha</w:t>
      </w:r>
      <w:r w:rsidR="00D91473">
        <w:rPr>
          <w:rFonts w:ascii="Courier New" w:hAnsi="Courier New" w:cs="Courier New"/>
          <w:spacing w:val="0"/>
          <w:szCs w:val="24"/>
          <w:lang w:val="es-MX"/>
        </w:rPr>
        <w:t>n</w:t>
      </w:r>
      <w:r w:rsidR="001A1BA4">
        <w:rPr>
          <w:rFonts w:ascii="Courier New" w:hAnsi="Courier New" w:cs="Courier New"/>
          <w:spacing w:val="0"/>
          <w:szCs w:val="24"/>
          <w:lang w:val="es-MX"/>
        </w:rPr>
        <w:t xml:space="preserve"> planteado</w:t>
      </w:r>
      <w:r w:rsidR="001025EC">
        <w:rPr>
          <w:rFonts w:ascii="Courier New" w:hAnsi="Courier New" w:cs="Courier New"/>
          <w:spacing w:val="0"/>
          <w:szCs w:val="24"/>
          <w:lang w:val="es-MX"/>
        </w:rPr>
        <w:t xml:space="preserve"> al respecto</w:t>
      </w:r>
      <w:r w:rsidR="00610E2A">
        <w:rPr>
          <w:rFonts w:ascii="Courier New" w:hAnsi="Courier New" w:cs="Courier New"/>
          <w:spacing w:val="0"/>
          <w:szCs w:val="24"/>
          <w:lang w:val="es-MX"/>
        </w:rPr>
        <w:t>,</w:t>
      </w:r>
      <w:r w:rsidR="001A1BA4">
        <w:rPr>
          <w:rFonts w:ascii="Courier New" w:hAnsi="Courier New" w:cs="Courier New"/>
          <w:spacing w:val="0"/>
          <w:szCs w:val="24"/>
          <w:lang w:val="es-MX"/>
        </w:rPr>
        <w:t xml:space="preserve"> </w:t>
      </w:r>
      <w:r w:rsidR="009836FC">
        <w:rPr>
          <w:rFonts w:ascii="Courier New" w:hAnsi="Courier New" w:cs="Courier New"/>
          <w:spacing w:val="0"/>
          <w:szCs w:val="24"/>
          <w:lang w:val="es-MX"/>
        </w:rPr>
        <w:t xml:space="preserve">son </w:t>
      </w:r>
      <w:r w:rsidR="001A1BA4">
        <w:rPr>
          <w:rFonts w:ascii="Courier New" w:hAnsi="Courier New" w:cs="Courier New"/>
          <w:spacing w:val="0"/>
          <w:szCs w:val="24"/>
          <w:lang w:val="es-MX"/>
        </w:rPr>
        <w:t>la insuficiencia de</w:t>
      </w:r>
      <w:r w:rsidR="00385D82">
        <w:rPr>
          <w:rFonts w:ascii="Courier New" w:hAnsi="Courier New" w:cs="Courier New"/>
          <w:spacing w:val="0"/>
          <w:szCs w:val="24"/>
          <w:lang w:val="es-MX"/>
        </w:rPr>
        <w:t xml:space="preserve"> </w:t>
      </w:r>
      <w:r w:rsidR="001025EC">
        <w:rPr>
          <w:rFonts w:ascii="Courier New" w:hAnsi="Courier New" w:cs="Courier New"/>
          <w:spacing w:val="0"/>
          <w:szCs w:val="24"/>
          <w:lang w:val="es-MX"/>
        </w:rPr>
        <w:t>l</w:t>
      </w:r>
      <w:r w:rsidR="00385D82">
        <w:rPr>
          <w:rFonts w:ascii="Courier New" w:hAnsi="Courier New" w:cs="Courier New"/>
          <w:spacing w:val="0"/>
          <w:szCs w:val="24"/>
          <w:lang w:val="es-MX"/>
        </w:rPr>
        <w:t>os</w:t>
      </w:r>
      <w:r w:rsidR="001025EC">
        <w:rPr>
          <w:rFonts w:ascii="Courier New" w:hAnsi="Courier New" w:cs="Courier New"/>
          <w:spacing w:val="0"/>
          <w:szCs w:val="24"/>
          <w:lang w:val="es-MX"/>
        </w:rPr>
        <w:t xml:space="preserve"> monto</w:t>
      </w:r>
      <w:r w:rsidR="00385D82">
        <w:rPr>
          <w:rFonts w:ascii="Courier New" w:hAnsi="Courier New" w:cs="Courier New"/>
          <w:spacing w:val="0"/>
          <w:szCs w:val="24"/>
          <w:lang w:val="es-MX"/>
        </w:rPr>
        <w:t>s</w:t>
      </w:r>
      <w:r w:rsidR="001025EC">
        <w:rPr>
          <w:rFonts w:ascii="Courier New" w:hAnsi="Courier New" w:cs="Courier New"/>
          <w:spacing w:val="0"/>
          <w:szCs w:val="24"/>
          <w:lang w:val="es-MX"/>
        </w:rPr>
        <w:t xml:space="preserve"> de</w:t>
      </w:r>
      <w:r w:rsidR="001A1BA4">
        <w:rPr>
          <w:rFonts w:ascii="Courier New" w:hAnsi="Courier New" w:cs="Courier New"/>
          <w:spacing w:val="0"/>
          <w:szCs w:val="24"/>
          <w:lang w:val="es-MX"/>
        </w:rPr>
        <w:t xml:space="preserve"> las prestaciones que </w:t>
      </w:r>
      <w:r w:rsidR="00385D82">
        <w:rPr>
          <w:rFonts w:ascii="Courier New" w:hAnsi="Courier New" w:cs="Courier New"/>
          <w:spacing w:val="0"/>
          <w:szCs w:val="24"/>
          <w:lang w:val="es-MX"/>
        </w:rPr>
        <w:t xml:space="preserve">éste </w:t>
      </w:r>
      <w:r w:rsidR="001A1BA4">
        <w:rPr>
          <w:rFonts w:ascii="Courier New" w:hAnsi="Courier New" w:cs="Courier New"/>
          <w:spacing w:val="0"/>
          <w:szCs w:val="24"/>
          <w:lang w:val="es-MX"/>
        </w:rPr>
        <w:t xml:space="preserve">entrega </w:t>
      </w:r>
      <w:r w:rsidR="00385D82">
        <w:rPr>
          <w:rFonts w:ascii="Courier New" w:hAnsi="Courier New" w:cs="Courier New"/>
          <w:spacing w:val="0"/>
          <w:szCs w:val="24"/>
          <w:lang w:val="es-MX"/>
        </w:rPr>
        <w:t>-</w:t>
      </w:r>
      <w:r w:rsidR="001025EC">
        <w:rPr>
          <w:rFonts w:ascii="Courier New" w:hAnsi="Courier New" w:cs="Courier New"/>
          <w:spacing w:val="0"/>
          <w:szCs w:val="24"/>
          <w:lang w:val="es-MX"/>
        </w:rPr>
        <w:t>pese al</w:t>
      </w:r>
      <w:r w:rsidR="001A1BA4">
        <w:rPr>
          <w:rFonts w:ascii="Courier New" w:hAnsi="Courier New" w:cs="Courier New"/>
          <w:spacing w:val="0"/>
          <w:szCs w:val="24"/>
          <w:lang w:val="es-MX"/>
        </w:rPr>
        <w:t xml:space="preserve"> considerable</w:t>
      </w:r>
      <w:r w:rsidR="001025EC">
        <w:rPr>
          <w:rFonts w:ascii="Courier New" w:hAnsi="Courier New" w:cs="Courier New"/>
          <w:spacing w:val="0"/>
          <w:szCs w:val="24"/>
          <w:lang w:val="es-MX"/>
        </w:rPr>
        <w:t xml:space="preserve"> aumento que </w:t>
      </w:r>
      <w:r w:rsidR="00385D82">
        <w:rPr>
          <w:rFonts w:ascii="Courier New" w:hAnsi="Courier New" w:cs="Courier New"/>
          <w:spacing w:val="0"/>
          <w:szCs w:val="24"/>
          <w:lang w:val="es-MX"/>
        </w:rPr>
        <w:t xml:space="preserve">han </w:t>
      </w:r>
      <w:r w:rsidR="001025EC">
        <w:rPr>
          <w:rFonts w:ascii="Courier New" w:hAnsi="Courier New" w:cs="Courier New"/>
          <w:spacing w:val="0"/>
          <w:szCs w:val="24"/>
          <w:lang w:val="es-MX"/>
        </w:rPr>
        <w:t>experimenta</w:t>
      </w:r>
      <w:r w:rsidR="00385D82">
        <w:rPr>
          <w:rFonts w:ascii="Courier New" w:hAnsi="Courier New" w:cs="Courier New"/>
          <w:spacing w:val="0"/>
          <w:szCs w:val="24"/>
          <w:lang w:val="es-MX"/>
        </w:rPr>
        <w:t>do</w:t>
      </w:r>
      <w:r w:rsidR="001025EC">
        <w:rPr>
          <w:rFonts w:ascii="Courier New" w:hAnsi="Courier New" w:cs="Courier New"/>
          <w:spacing w:val="0"/>
          <w:szCs w:val="24"/>
          <w:lang w:val="es-MX"/>
        </w:rPr>
        <w:t xml:space="preserve"> durante</w:t>
      </w:r>
      <w:r w:rsidR="001A1BA4">
        <w:rPr>
          <w:rFonts w:ascii="Courier New" w:hAnsi="Courier New" w:cs="Courier New"/>
          <w:spacing w:val="0"/>
          <w:szCs w:val="24"/>
          <w:lang w:val="es-MX"/>
        </w:rPr>
        <w:t xml:space="preserve"> nuestro </w:t>
      </w:r>
      <w:r w:rsidR="001025EC">
        <w:rPr>
          <w:rFonts w:ascii="Courier New" w:hAnsi="Courier New" w:cs="Courier New"/>
          <w:spacing w:val="0"/>
          <w:szCs w:val="24"/>
          <w:lang w:val="es-MX"/>
        </w:rPr>
        <w:t>G</w:t>
      </w:r>
      <w:r w:rsidR="001A1BA4">
        <w:rPr>
          <w:rFonts w:ascii="Courier New" w:hAnsi="Courier New" w:cs="Courier New"/>
          <w:spacing w:val="0"/>
          <w:szCs w:val="24"/>
          <w:lang w:val="es-MX"/>
        </w:rPr>
        <w:t>obierno</w:t>
      </w:r>
      <w:r w:rsidR="00385D82">
        <w:rPr>
          <w:rFonts w:ascii="Courier New" w:hAnsi="Courier New" w:cs="Courier New"/>
          <w:spacing w:val="0"/>
          <w:szCs w:val="24"/>
          <w:lang w:val="es-MX"/>
        </w:rPr>
        <w:t>-</w:t>
      </w:r>
      <w:r w:rsidR="001A1BA4">
        <w:rPr>
          <w:rFonts w:ascii="Courier New" w:hAnsi="Courier New" w:cs="Courier New"/>
          <w:spacing w:val="0"/>
          <w:szCs w:val="24"/>
          <w:lang w:val="es-MX"/>
        </w:rPr>
        <w:t xml:space="preserve">, y </w:t>
      </w:r>
      <w:r w:rsidR="004D20BC">
        <w:rPr>
          <w:rFonts w:ascii="Courier New" w:hAnsi="Courier New" w:cs="Courier New"/>
          <w:spacing w:val="0"/>
          <w:szCs w:val="24"/>
          <w:lang w:val="es-MX"/>
        </w:rPr>
        <w:t xml:space="preserve">la falta de cobertura, por </w:t>
      </w:r>
      <w:r w:rsidR="00D91473">
        <w:rPr>
          <w:rFonts w:ascii="Courier New" w:hAnsi="Courier New" w:cs="Courier New"/>
          <w:spacing w:val="0"/>
          <w:szCs w:val="24"/>
          <w:lang w:val="es-MX"/>
        </w:rPr>
        <w:t>el hecho de que sea</w:t>
      </w:r>
      <w:r w:rsidR="001A1BA4">
        <w:rPr>
          <w:rFonts w:ascii="Courier New" w:hAnsi="Courier New" w:cs="Courier New"/>
          <w:spacing w:val="0"/>
          <w:szCs w:val="24"/>
          <w:lang w:val="es-MX"/>
        </w:rPr>
        <w:t xml:space="preserve"> un beneficio</w:t>
      </w:r>
      <w:r w:rsidR="004956D1">
        <w:rPr>
          <w:rFonts w:ascii="Courier New" w:hAnsi="Courier New" w:cs="Courier New"/>
          <w:spacing w:val="0"/>
          <w:szCs w:val="24"/>
          <w:lang w:val="es-MX"/>
        </w:rPr>
        <w:t xml:space="preserve"> </w:t>
      </w:r>
      <w:r w:rsidR="00D91473">
        <w:rPr>
          <w:rFonts w:ascii="Courier New" w:hAnsi="Courier New" w:cs="Courier New"/>
          <w:spacing w:val="0"/>
          <w:szCs w:val="24"/>
          <w:lang w:val="es-MX"/>
        </w:rPr>
        <w:t xml:space="preserve">focalizado, </w:t>
      </w:r>
      <w:r w:rsidR="004956D1">
        <w:rPr>
          <w:rFonts w:ascii="Courier New" w:hAnsi="Courier New" w:cs="Courier New"/>
          <w:spacing w:val="0"/>
          <w:szCs w:val="24"/>
          <w:lang w:val="es-MX"/>
        </w:rPr>
        <w:t xml:space="preserve">al cual sólo puede acceder el 60% más pobre de la población. De esta forma, una de las </w:t>
      </w:r>
      <w:r w:rsidR="004D20BC">
        <w:rPr>
          <w:rFonts w:ascii="Courier New" w:hAnsi="Courier New" w:cs="Courier New"/>
          <w:spacing w:val="0"/>
          <w:szCs w:val="24"/>
          <w:lang w:val="es-MX"/>
        </w:rPr>
        <w:t>propuestas que analizó</w:t>
      </w:r>
      <w:r w:rsidR="004956D1">
        <w:rPr>
          <w:rFonts w:ascii="Courier New" w:hAnsi="Courier New" w:cs="Courier New"/>
          <w:spacing w:val="0"/>
          <w:szCs w:val="24"/>
          <w:lang w:val="es-MX"/>
        </w:rPr>
        <w:t xml:space="preserve"> la Comisión Bravo durante el año</w:t>
      </w:r>
      <w:r w:rsidR="00D91473">
        <w:rPr>
          <w:rFonts w:ascii="Courier New" w:hAnsi="Courier New" w:cs="Courier New"/>
          <w:spacing w:val="0"/>
          <w:szCs w:val="24"/>
          <w:lang w:val="es-MX"/>
        </w:rPr>
        <w:t xml:space="preserve"> </w:t>
      </w:r>
      <w:r w:rsidR="00D91473" w:rsidRPr="00D91473">
        <w:rPr>
          <w:rFonts w:ascii="Courier New" w:hAnsi="Courier New" w:cs="Courier New"/>
          <w:spacing w:val="0"/>
          <w:szCs w:val="24"/>
          <w:lang w:val="es-MX"/>
        </w:rPr>
        <w:t>2015</w:t>
      </w:r>
      <w:r w:rsidR="001E3B0B">
        <w:rPr>
          <w:rFonts w:ascii="Courier New" w:hAnsi="Courier New" w:cs="Courier New"/>
          <w:spacing w:val="0"/>
          <w:szCs w:val="24"/>
          <w:lang w:val="es-MX"/>
        </w:rPr>
        <w:t xml:space="preserve"> </w:t>
      </w:r>
      <w:r w:rsidR="00D91473">
        <w:rPr>
          <w:rFonts w:ascii="Courier New" w:hAnsi="Courier New" w:cs="Courier New"/>
          <w:spacing w:val="0"/>
          <w:szCs w:val="24"/>
          <w:lang w:val="es-MX"/>
        </w:rPr>
        <w:t>fue fusionar la Pensión Básica Solidaria y el Aporte Previsional Solidario en un solo beneficio, que cubra al menos al 80% de la población.</w:t>
      </w:r>
    </w:p>
    <w:p w14:paraId="5A31654E" w14:textId="34083AF4" w:rsidR="00380BFE" w:rsidRPr="006F48AD" w:rsidRDefault="00380BFE" w:rsidP="0053403B">
      <w:pPr>
        <w:pStyle w:val="Sangradetextonormal"/>
        <w:numPr>
          <w:ilvl w:val="0"/>
          <w:numId w:val="0"/>
        </w:numPr>
        <w:tabs>
          <w:tab w:val="clear" w:pos="3544"/>
        </w:tabs>
        <w:spacing w:before="0" w:after="0" w:line="276" w:lineRule="auto"/>
        <w:ind w:left="2835" w:firstLine="709"/>
        <w:rPr>
          <w:rFonts w:ascii="Courier New" w:hAnsi="Courier New" w:cs="Courier New"/>
          <w:spacing w:val="0"/>
          <w:szCs w:val="24"/>
          <w:lang w:val="es-MX"/>
        </w:rPr>
      </w:pPr>
    </w:p>
    <w:p w14:paraId="3BA8BED5" w14:textId="79804670" w:rsidR="009A294A" w:rsidRDefault="00D91473" w:rsidP="0053403B">
      <w:pPr>
        <w:pStyle w:val="Sangradetextonormal"/>
        <w:numPr>
          <w:ilvl w:val="0"/>
          <w:numId w:val="0"/>
        </w:numPr>
        <w:tabs>
          <w:tab w:val="clear" w:pos="3544"/>
        </w:tabs>
        <w:spacing w:before="0" w:after="0" w:line="276" w:lineRule="auto"/>
        <w:ind w:left="2835" w:firstLine="709"/>
        <w:rPr>
          <w:rFonts w:ascii="Courier New" w:hAnsi="Courier New" w:cs="Courier New"/>
          <w:spacing w:val="0"/>
          <w:szCs w:val="24"/>
          <w:lang w:val="es-MX"/>
        </w:rPr>
      </w:pPr>
      <w:r>
        <w:rPr>
          <w:rFonts w:ascii="Courier New" w:hAnsi="Courier New" w:cs="Courier New"/>
          <w:spacing w:val="0"/>
          <w:szCs w:val="24"/>
          <w:lang w:val="es-MX"/>
        </w:rPr>
        <w:t xml:space="preserve">Recogiendo </w:t>
      </w:r>
      <w:r w:rsidR="004D20BC">
        <w:rPr>
          <w:rFonts w:ascii="Courier New" w:hAnsi="Courier New" w:cs="Courier New"/>
          <w:spacing w:val="0"/>
          <w:szCs w:val="24"/>
          <w:lang w:val="es-MX"/>
        </w:rPr>
        <w:t>es</w:t>
      </w:r>
      <w:r w:rsidR="00DC6C73">
        <w:rPr>
          <w:rFonts w:ascii="Courier New" w:hAnsi="Courier New" w:cs="Courier New"/>
          <w:spacing w:val="0"/>
          <w:szCs w:val="24"/>
          <w:lang w:val="es-MX"/>
        </w:rPr>
        <w:t>e</w:t>
      </w:r>
      <w:r w:rsidR="004D20BC">
        <w:rPr>
          <w:rFonts w:ascii="Courier New" w:hAnsi="Courier New" w:cs="Courier New"/>
          <w:spacing w:val="0"/>
          <w:szCs w:val="24"/>
          <w:lang w:val="es-MX"/>
        </w:rPr>
        <w:t xml:space="preserve"> análisis,</w:t>
      </w:r>
      <w:r>
        <w:rPr>
          <w:rFonts w:ascii="Courier New" w:hAnsi="Courier New" w:cs="Courier New"/>
          <w:spacing w:val="0"/>
          <w:szCs w:val="24"/>
          <w:lang w:val="es-MX"/>
        </w:rPr>
        <w:t xml:space="preserve"> las recomendaciones del Consejo Consultivo Previsional</w:t>
      </w:r>
      <w:r w:rsidR="00DC6C73">
        <w:rPr>
          <w:rFonts w:ascii="Courier New" w:hAnsi="Courier New" w:cs="Courier New"/>
          <w:spacing w:val="0"/>
          <w:szCs w:val="24"/>
          <w:lang w:val="es-MX"/>
        </w:rPr>
        <w:t>,</w:t>
      </w:r>
      <w:r>
        <w:rPr>
          <w:rFonts w:ascii="Courier New" w:hAnsi="Courier New" w:cs="Courier New"/>
          <w:spacing w:val="0"/>
          <w:szCs w:val="24"/>
          <w:lang w:val="es-MX"/>
        </w:rPr>
        <w:t xml:space="preserve"> de instituciones especializadas en la materia</w:t>
      </w:r>
      <w:r w:rsidR="009A294A">
        <w:rPr>
          <w:rFonts w:ascii="Courier New" w:hAnsi="Courier New" w:cs="Courier New"/>
          <w:spacing w:val="0"/>
          <w:szCs w:val="24"/>
          <w:lang w:val="es-MX"/>
        </w:rPr>
        <w:t xml:space="preserve"> y expertos en seguridad social, hemos diseñado este nuevo beneficio. </w:t>
      </w:r>
    </w:p>
    <w:p w14:paraId="4C6E3F9F" w14:textId="77777777" w:rsidR="009A294A" w:rsidRDefault="009A294A" w:rsidP="0053403B">
      <w:pPr>
        <w:pStyle w:val="Sangradetextonormal"/>
        <w:numPr>
          <w:ilvl w:val="0"/>
          <w:numId w:val="0"/>
        </w:numPr>
        <w:tabs>
          <w:tab w:val="clear" w:pos="3544"/>
        </w:tabs>
        <w:spacing w:before="0" w:after="0" w:line="276" w:lineRule="auto"/>
        <w:ind w:left="2835" w:firstLine="709"/>
        <w:rPr>
          <w:rFonts w:ascii="Courier New" w:hAnsi="Courier New" w:cs="Courier New"/>
          <w:spacing w:val="0"/>
          <w:szCs w:val="24"/>
          <w:lang w:val="es-MX"/>
        </w:rPr>
      </w:pPr>
    </w:p>
    <w:p w14:paraId="68F3E919" w14:textId="40365297" w:rsidR="00E67CFF" w:rsidRDefault="009A294A" w:rsidP="0053403B">
      <w:pPr>
        <w:pStyle w:val="Sangradetextonormal"/>
        <w:numPr>
          <w:ilvl w:val="0"/>
          <w:numId w:val="0"/>
        </w:numPr>
        <w:tabs>
          <w:tab w:val="clear" w:pos="3544"/>
        </w:tabs>
        <w:spacing w:before="0" w:after="0" w:line="276" w:lineRule="auto"/>
        <w:ind w:left="2835" w:firstLine="709"/>
        <w:rPr>
          <w:rFonts w:ascii="Courier New" w:hAnsi="Courier New" w:cs="Courier New"/>
          <w:spacing w:val="0"/>
          <w:szCs w:val="24"/>
          <w:lang w:val="es-MX"/>
        </w:rPr>
      </w:pPr>
      <w:r>
        <w:rPr>
          <w:rFonts w:ascii="Courier New" w:hAnsi="Courier New" w:cs="Courier New"/>
          <w:spacing w:val="0"/>
          <w:szCs w:val="24"/>
          <w:lang w:val="es-MX"/>
        </w:rPr>
        <w:lastRenderedPageBreak/>
        <w:t>La Pensión Garantizada Universal avanza significativamente en universalidad, beneficiando a toda la población de 65 años o más, con excepción del 10% más rico</w:t>
      </w:r>
      <w:r w:rsidR="00A54B5C">
        <w:rPr>
          <w:rFonts w:ascii="Courier New" w:hAnsi="Courier New" w:cs="Courier New"/>
          <w:spacing w:val="0"/>
          <w:szCs w:val="24"/>
          <w:lang w:val="es-MX"/>
        </w:rPr>
        <w:t xml:space="preserve"> </w:t>
      </w:r>
      <w:r w:rsidR="00A54B5C" w:rsidRPr="00A54B5C">
        <w:rPr>
          <w:rFonts w:ascii="Courier New" w:hAnsi="Courier New" w:cs="Courier New"/>
          <w:spacing w:val="0"/>
          <w:szCs w:val="24"/>
          <w:lang w:val="es-MX"/>
        </w:rPr>
        <w:t>de ese universo</w:t>
      </w:r>
      <w:r>
        <w:rPr>
          <w:rFonts w:ascii="Courier New" w:hAnsi="Courier New" w:cs="Courier New"/>
          <w:spacing w:val="0"/>
          <w:szCs w:val="24"/>
          <w:lang w:val="es-MX"/>
        </w:rPr>
        <w:t xml:space="preserve">. </w:t>
      </w:r>
      <w:r w:rsidR="00E67CFF">
        <w:rPr>
          <w:rFonts w:ascii="Courier New" w:hAnsi="Courier New" w:cs="Courier New"/>
          <w:spacing w:val="0"/>
          <w:szCs w:val="24"/>
          <w:lang w:val="es-MX"/>
        </w:rPr>
        <w:t>De igual forma, avanza en suficiencia, asegur</w:t>
      </w:r>
      <w:r w:rsidR="00720DC6">
        <w:rPr>
          <w:rFonts w:ascii="Courier New" w:hAnsi="Courier New" w:cs="Courier New"/>
          <w:spacing w:val="0"/>
          <w:szCs w:val="24"/>
          <w:lang w:val="es-MX"/>
        </w:rPr>
        <w:t>a</w:t>
      </w:r>
      <w:r w:rsidR="00E67CFF">
        <w:rPr>
          <w:rFonts w:ascii="Courier New" w:hAnsi="Courier New" w:cs="Courier New"/>
          <w:spacing w:val="0"/>
          <w:szCs w:val="24"/>
          <w:lang w:val="es-MX"/>
        </w:rPr>
        <w:t xml:space="preserve">ndo que todos los beneficiarios gocen de una pensión por sobre la línea de la pobreza, </w:t>
      </w:r>
      <w:r w:rsidR="00720DC6">
        <w:rPr>
          <w:rFonts w:ascii="Courier New" w:hAnsi="Courier New" w:cs="Courier New"/>
          <w:spacing w:val="0"/>
          <w:szCs w:val="24"/>
          <w:lang w:val="es-MX"/>
        </w:rPr>
        <w:t xml:space="preserve">actualmente en $184.102. Este </w:t>
      </w:r>
      <w:r w:rsidR="00F3400E">
        <w:rPr>
          <w:rFonts w:ascii="Courier New" w:hAnsi="Courier New" w:cs="Courier New"/>
          <w:spacing w:val="0"/>
          <w:szCs w:val="24"/>
          <w:lang w:val="es-MX"/>
        </w:rPr>
        <w:t>beneficio</w:t>
      </w:r>
      <w:r w:rsidR="00720DC6">
        <w:rPr>
          <w:rFonts w:ascii="Courier New" w:hAnsi="Courier New" w:cs="Courier New"/>
          <w:spacing w:val="0"/>
          <w:szCs w:val="24"/>
          <w:lang w:val="es-MX"/>
        </w:rPr>
        <w:t xml:space="preserve"> se </w:t>
      </w:r>
      <w:r w:rsidR="00E67CFF">
        <w:rPr>
          <w:rFonts w:ascii="Courier New" w:hAnsi="Courier New" w:cs="Courier New"/>
          <w:spacing w:val="0"/>
          <w:szCs w:val="24"/>
          <w:lang w:val="es-MX"/>
        </w:rPr>
        <w:t>va a sumar a la pensión que</w:t>
      </w:r>
      <w:r w:rsidR="00720DC6">
        <w:rPr>
          <w:rFonts w:ascii="Courier New" w:hAnsi="Courier New" w:cs="Courier New"/>
          <w:spacing w:val="0"/>
          <w:szCs w:val="24"/>
          <w:lang w:val="es-MX"/>
        </w:rPr>
        <w:t xml:space="preserve"> las trabajadoras y trabajadores</w:t>
      </w:r>
      <w:r w:rsidR="00E67CFF">
        <w:rPr>
          <w:rFonts w:ascii="Courier New" w:hAnsi="Courier New" w:cs="Courier New"/>
          <w:spacing w:val="0"/>
          <w:szCs w:val="24"/>
          <w:lang w:val="es-MX"/>
        </w:rPr>
        <w:t xml:space="preserve"> se </w:t>
      </w:r>
      <w:r w:rsidR="00D7083A">
        <w:rPr>
          <w:rFonts w:ascii="Courier New" w:hAnsi="Courier New" w:cs="Courier New"/>
          <w:spacing w:val="0"/>
          <w:szCs w:val="24"/>
          <w:lang w:val="es-MX"/>
        </w:rPr>
        <w:t xml:space="preserve">puedan financiar </w:t>
      </w:r>
      <w:r w:rsidR="00E67CFF">
        <w:rPr>
          <w:rFonts w:ascii="Courier New" w:hAnsi="Courier New" w:cs="Courier New"/>
          <w:spacing w:val="0"/>
          <w:szCs w:val="24"/>
          <w:lang w:val="es-MX"/>
        </w:rPr>
        <w:t>mediante cotizaciones previsionales,</w:t>
      </w:r>
      <w:r>
        <w:rPr>
          <w:rFonts w:ascii="Courier New" w:hAnsi="Courier New" w:cs="Courier New"/>
          <w:spacing w:val="0"/>
          <w:szCs w:val="24"/>
          <w:lang w:val="es-MX"/>
        </w:rPr>
        <w:t xml:space="preserve"> </w:t>
      </w:r>
      <w:r w:rsidR="00720DC6">
        <w:rPr>
          <w:rFonts w:ascii="Courier New" w:hAnsi="Courier New" w:cs="Courier New"/>
          <w:spacing w:val="0"/>
          <w:szCs w:val="24"/>
          <w:lang w:val="es-MX"/>
        </w:rPr>
        <w:t xml:space="preserve">y que vayan a su cuenta de capitalización individual, </w:t>
      </w:r>
      <w:r w:rsidR="00E67CFF">
        <w:rPr>
          <w:rFonts w:ascii="Courier New" w:hAnsi="Courier New" w:cs="Courier New"/>
          <w:spacing w:val="0"/>
          <w:szCs w:val="24"/>
          <w:lang w:val="es-MX"/>
        </w:rPr>
        <w:t xml:space="preserve">a través </w:t>
      </w:r>
      <w:r w:rsidR="00954DE7">
        <w:rPr>
          <w:rFonts w:ascii="Courier New" w:hAnsi="Courier New" w:cs="Courier New"/>
          <w:spacing w:val="0"/>
          <w:szCs w:val="24"/>
          <w:lang w:val="es-MX"/>
        </w:rPr>
        <w:t xml:space="preserve">del pilar </w:t>
      </w:r>
      <w:r w:rsidR="00E61F8B">
        <w:rPr>
          <w:rFonts w:ascii="Courier New" w:hAnsi="Courier New" w:cs="Courier New"/>
          <w:spacing w:val="0"/>
          <w:szCs w:val="24"/>
          <w:lang w:val="es-MX"/>
        </w:rPr>
        <w:t xml:space="preserve">de ahorro </w:t>
      </w:r>
      <w:r w:rsidR="00954DE7">
        <w:rPr>
          <w:rFonts w:ascii="Courier New" w:hAnsi="Courier New" w:cs="Courier New"/>
          <w:spacing w:val="0"/>
          <w:szCs w:val="24"/>
          <w:lang w:val="es-MX"/>
        </w:rPr>
        <w:t xml:space="preserve">obligatorio y del pilar </w:t>
      </w:r>
      <w:r w:rsidR="00E61F8B">
        <w:rPr>
          <w:rFonts w:ascii="Courier New" w:hAnsi="Courier New" w:cs="Courier New"/>
          <w:spacing w:val="0"/>
          <w:szCs w:val="24"/>
          <w:lang w:val="es-MX"/>
        </w:rPr>
        <w:t xml:space="preserve">de ahorro </w:t>
      </w:r>
      <w:r w:rsidR="00954DE7">
        <w:rPr>
          <w:rFonts w:ascii="Courier New" w:hAnsi="Courier New" w:cs="Courier New"/>
          <w:spacing w:val="0"/>
          <w:szCs w:val="24"/>
          <w:lang w:val="es-MX"/>
        </w:rPr>
        <w:t xml:space="preserve">voluntario </w:t>
      </w:r>
      <w:r w:rsidR="00E67CFF">
        <w:rPr>
          <w:rFonts w:ascii="Courier New" w:hAnsi="Courier New" w:cs="Courier New"/>
          <w:spacing w:val="0"/>
          <w:szCs w:val="24"/>
          <w:lang w:val="es-MX"/>
        </w:rPr>
        <w:t>del sistema de pensiones</w:t>
      </w:r>
      <w:r w:rsidR="00E61F8B">
        <w:rPr>
          <w:rFonts w:ascii="Courier New" w:hAnsi="Courier New" w:cs="Courier New"/>
          <w:spacing w:val="0"/>
          <w:szCs w:val="24"/>
          <w:lang w:val="es-MX"/>
        </w:rPr>
        <w:t>, mejorando así las pensiones de todas y todos los beneficiarios.</w:t>
      </w:r>
    </w:p>
    <w:p w14:paraId="66C502F5" w14:textId="77777777" w:rsidR="00070799" w:rsidRDefault="00070799" w:rsidP="0053403B">
      <w:pPr>
        <w:tabs>
          <w:tab w:val="left" w:pos="1875"/>
        </w:tabs>
        <w:spacing w:line="276" w:lineRule="auto"/>
        <w:ind w:left="2835" w:firstLine="584"/>
        <w:jc w:val="both"/>
        <w:rPr>
          <w:rFonts w:ascii="Courier New" w:hAnsi="Courier New" w:cs="Courier New"/>
          <w:lang w:val="es-MX" w:eastAsia="es-ES"/>
        </w:rPr>
      </w:pPr>
    </w:p>
    <w:p w14:paraId="51130759" w14:textId="57A8F6BE" w:rsidR="00150902" w:rsidRPr="00FE098E" w:rsidRDefault="003817A8" w:rsidP="0053403B">
      <w:pPr>
        <w:pStyle w:val="Ttulo1"/>
        <w:keepNext w:val="0"/>
        <w:spacing w:line="276" w:lineRule="auto"/>
      </w:pPr>
      <w:r w:rsidRPr="00FE098E">
        <w:t>CONTENIDO DE</w:t>
      </w:r>
      <w:r w:rsidR="00F54B63">
        <w:t xml:space="preserve"> </w:t>
      </w:r>
      <w:r w:rsidRPr="00FE098E">
        <w:t>L</w:t>
      </w:r>
      <w:r w:rsidR="00F54B63">
        <w:t>A</w:t>
      </w:r>
      <w:r w:rsidR="0093691F">
        <w:t>s</w:t>
      </w:r>
      <w:r w:rsidR="00F54B63">
        <w:t xml:space="preserve"> INDICACI</w:t>
      </w:r>
      <w:r w:rsidR="0093691F">
        <w:t>ones</w:t>
      </w:r>
      <w:r w:rsidR="00F54B63">
        <w:t xml:space="preserve"> </w:t>
      </w:r>
    </w:p>
    <w:p w14:paraId="4450D2F7" w14:textId="4F8E5D86" w:rsidR="00150902" w:rsidRPr="00FE098E" w:rsidRDefault="00150902" w:rsidP="0053403B">
      <w:pPr>
        <w:tabs>
          <w:tab w:val="left" w:pos="1875"/>
        </w:tabs>
        <w:spacing w:line="276" w:lineRule="auto"/>
        <w:ind w:left="2835" w:firstLine="735"/>
        <w:jc w:val="both"/>
        <w:rPr>
          <w:rFonts w:ascii="Courier New" w:hAnsi="Courier New" w:cs="Courier New"/>
          <w:lang w:val="es-MX"/>
        </w:rPr>
      </w:pPr>
      <w:r w:rsidRPr="00FE098E">
        <w:rPr>
          <w:rFonts w:ascii="Courier New" w:hAnsi="Courier New" w:cs="Courier New"/>
          <w:lang w:val="es-MX"/>
        </w:rPr>
        <w:t xml:space="preserve">El contenido </w:t>
      </w:r>
      <w:r w:rsidRPr="00FE098E">
        <w:rPr>
          <w:rFonts w:ascii="Courier New" w:hAnsi="Courier New" w:cs="Courier New"/>
          <w:lang w:val="es-MX" w:eastAsia="es-ES"/>
        </w:rPr>
        <w:t>de</w:t>
      </w:r>
      <w:r w:rsidR="00F54B63">
        <w:rPr>
          <w:rFonts w:ascii="Courier New" w:hAnsi="Courier New" w:cs="Courier New"/>
          <w:lang w:val="es-MX" w:eastAsia="es-ES"/>
        </w:rPr>
        <w:t xml:space="preserve"> la</w:t>
      </w:r>
      <w:r w:rsidR="0093691F">
        <w:rPr>
          <w:rFonts w:ascii="Courier New" w:hAnsi="Courier New" w:cs="Courier New"/>
          <w:lang w:val="es-MX" w:eastAsia="es-ES"/>
        </w:rPr>
        <w:t>s</w:t>
      </w:r>
      <w:r w:rsidR="00F54B63">
        <w:rPr>
          <w:rFonts w:ascii="Courier New" w:hAnsi="Courier New" w:cs="Courier New"/>
          <w:lang w:val="es-MX" w:eastAsia="es-ES"/>
        </w:rPr>
        <w:t xml:space="preserve"> indicaci</w:t>
      </w:r>
      <w:r w:rsidR="0093691F">
        <w:rPr>
          <w:rFonts w:ascii="Courier New" w:hAnsi="Courier New" w:cs="Courier New"/>
          <w:lang w:val="es-MX" w:eastAsia="es-ES"/>
        </w:rPr>
        <w:t>ones</w:t>
      </w:r>
      <w:r w:rsidR="00F54B63">
        <w:rPr>
          <w:rFonts w:ascii="Courier New" w:hAnsi="Courier New" w:cs="Courier New"/>
          <w:lang w:val="es-MX" w:eastAsia="es-ES"/>
        </w:rPr>
        <w:t xml:space="preserve"> </w:t>
      </w:r>
      <w:r w:rsidR="0093691F">
        <w:rPr>
          <w:rFonts w:ascii="Courier New" w:hAnsi="Courier New" w:cs="Courier New"/>
          <w:lang w:val="es-MX" w:eastAsia="es-ES"/>
        </w:rPr>
        <w:t>propuestas</w:t>
      </w:r>
      <w:r w:rsidR="0093691F" w:rsidRPr="00FE098E">
        <w:rPr>
          <w:rFonts w:ascii="Courier New" w:hAnsi="Courier New" w:cs="Courier New"/>
          <w:lang w:val="es-MX"/>
        </w:rPr>
        <w:t xml:space="preserve"> </w:t>
      </w:r>
      <w:r w:rsidRPr="00FE098E">
        <w:rPr>
          <w:rFonts w:ascii="Courier New" w:hAnsi="Courier New" w:cs="Courier New"/>
          <w:lang w:val="es-MX"/>
        </w:rPr>
        <w:t>es el siguiente:</w:t>
      </w:r>
    </w:p>
    <w:p w14:paraId="45FDA834" w14:textId="566FA96E" w:rsidR="00070799" w:rsidRPr="006F48AD" w:rsidRDefault="00E61F8B" w:rsidP="0053403B">
      <w:pPr>
        <w:pStyle w:val="Titulo2"/>
      </w:pPr>
      <w:r>
        <w:t>Creación de la Pensión Garantizada Universal</w:t>
      </w:r>
    </w:p>
    <w:p w14:paraId="0EF58D16" w14:textId="44C8D3A2" w:rsidR="004743EF" w:rsidRDefault="005B3B65" w:rsidP="0053403B">
      <w:pPr>
        <w:tabs>
          <w:tab w:val="left" w:pos="1875"/>
        </w:tabs>
        <w:spacing w:line="276" w:lineRule="auto"/>
        <w:ind w:left="2835" w:firstLine="709"/>
        <w:jc w:val="both"/>
        <w:rPr>
          <w:rFonts w:ascii="Courier New" w:hAnsi="Courier New" w:cs="Courier New"/>
          <w:lang w:val="es-MX"/>
        </w:rPr>
      </w:pPr>
      <w:r>
        <w:rPr>
          <w:rFonts w:ascii="Courier New" w:hAnsi="Courier New" w:cs="Courier New"/>
          <w:lang w:val="es-MX"/>
        </w:rPr>
        <w:t>Se crea l</w:t>
      </w:r>
      <w:r w:rsidR="00427A12">
        <w:rPr>
          <w:rFonts w:ascii="Courier New" w:hAnsi="Courier New" w:cs="Courier New"/>
          <w:lang w:val="es-MX"/>
        </w:rPr>
        <w:t xml:space="preserve">a </w:t>
      </w:r>
      <w:r w:rsidR="00610E2A">
        <w:rPr>
          <w:rFonts w:ascii="Courier New" w:hAnsi="Courier New" w:cs="Courier New"/>
          <w:lang w:val="es-MX"/>
        </w:rPr>
        <w:t>P</w:t>
      </w:r>
      <w:r w:rsidR="00B27329">
        <w:rPr>
          <w:rFonts w:ascii="Courier New" w:hAnsi="Courier New" w:cs="Courier New"/>
          <w:lang w:val="es-MX"/>
        </w:rPr>
        <w:t xml:space="preserve">ensión </w:t>
      </w:r>
      <w:r w:rsidR="00610E2A">
        <w:rPr>
          <w:rFonts w:ascii="Courier New" w:hAnsi="Courier New" w:cs="Courier New"/>
          <w:lang w:val="es-MX"/>
        </w:rPr>
        <w:t>G</w:t>
      </w:r>
      <w:r w:rsidR="00B27329">
        <w:rPr>
          <w:rFonts w:ascii="Courier New" w:hAnsi="Courier New" w:cs="Courier New"/>
          <w:lang w:val="es-MX"/>
        </w:rPr>
        <w:t xml:space="preserve">arantizada </w:t>
      </w:r>
      <w:r w:rsidR="00610E2A">
        <w:rPr>
          <w:rFonts w:ascii="Courier New" w:hAnsi="Courier New" w:cs="Courier New"/>
          <w:lang w:val="es-MX"/>
        </w:rPr>
        <w:t>U</w:t>
      </w:r>
      <w:r w:rsidR="00B27329">
        <w:rPr>
          <w:rFonts w:ascii="Courier New" w:hAnsi="Courier New" w:cs="Courier New"/>
          <w:lang w:val="es-MX"/>
        </w:rPr>
        <w:t>niversal</w:t>
      </w:r>
      <w:r>
        <w:rPr>
          <w:rFonts w:ascii="Courier New" w:hAnsi="Courier New" w:cs="Courier New"/>
          <w:lang w:val="es-MX"/>
        </w:rPr>
        <w:t>, que</w:t>
      </w:r>
      <w:r w:rsidR="00B27329">
        <w:rPr>
          <w:rFonts w:ascii="Courier New" w:hAnsi="Courier New" w:cs="Courier New"/>
          <w:lang w:val="es-MX"/>
        </w:rPr>
        <w:t xml:space="preserve"> </w:t>
      </w:r>
      <w:r w:rsidR="00427A12">
        <w:rPr>
          <w:rFonts w:ascii="Courier New" w:hAnsi="Courier New" w:cs="Courier New"/>
          <w:lang w:val="es-MX"/>
        </w:rPr>
        <w:t>consiste en un beneficio de seguridad social de carácter no contri</w:t>
      </w:r>
      <w:r w:rsidR="00435DB5">
        <w:rPr>
          <w:rFonts w:ascii="Courier New" w:hAnsi="Courier New" w:cs="Courier New"/>
          <w:lang w:val="es-MX"/>
        </w:rPr>
        <w:t>b</w:t>
      </w:r>
      <w:r w:rsidR="00427A12">
        <w:rPr>
          <w:rFonts w:ascii="Courier New" w:hAnsi="Courier New" w:cs="Courier New"/>
          <w:lang w:val="es-MX"/>
        </w:rPr>
        <w:t>utivo, que se paga mensualmente a todos los beneficiarios</w:t>
      </w:r>
      <w:r w:rsidR="001C1E9C">
        <w:rPr>
          <w:rFonts w:ascii="Courier New" w:hAnsi="Courier New" w:cs="Courier New"/>
          <w:lang w:val="es-MX"/>
        </w:rPr>
        <w:t>.</w:t>
      </w:r>
    </w:p>
    <w:p w14:paraId="5DE03F4D" w14:textId="7EE9665A" w:rsidR="004743EF" w:rsidRDefault="004743EF" w:rsidP="0053403B">
      <w:pPr>
        <w:tabs>
          <w:tab w:val="left" w:pos="1875"/>
        </w:tabs>
        <w:spacing w:line="276" w:lineRule="auto"/>
        <w:ind w:left="2835" w:firstLine="427"/>
        <w:jc w:val="both"/>
        <w:rPr>
          <w:rFonts w:ascii="Courier New" w:hAnsi="Courier New" w:cs="Courier New"/>
          <w:lang w:val="es-MX"/>
        </w:rPr>
      </w:pPr>
    </w:p>
    <w:p w14:paraId="5B0894C9" w14:textId="3DB18E71" w:rsidR="004743EF" w:rsidRDefault="00EE5512" w:rsidP="0053403B">
      <w:pPr>
        <w:tabs>
          <w:tab w:val="left" w:pos="1875"/>
        </w:tabs>
        <w:spacing w:line="276" w:lineRule="auto"/>
        <w:ind w:left="2835" w:firstLine="709"/>
        <w:jc w:val="both"/>
        <w:rPr>
          <w:rFonts w:ascii="Courier New" w:hAnsi="Courier New" w:cs="Courier New"/>
          <w:lang w:val="es-MX"/>
        </w:rPr>
      </w:pPr>
      <w:r>
        <w:rPr>
          <w:rFonts w:ascii="Courier New" w:hAnsi="Courier New" w:cs="Courier New"/>
          <w:lang w:val="es-MX"/>
        </w:rPr>
        <w:t>La</w:t>
      </w:r>
      <w:r w:rsidR="00D16569">
        <w:rPr>
          <w:rFonts w:ascii="Courier New" w:hAnsi="Courier New" w:cs="Courier New"/>
          <w:lang w:val="es-MX"/>
        </w:rPr>
        <w:t xml:space="preserve"> </w:t>
      </w:r>
      <w:r w:rsidR="00610E2A">
        <w:rPr>
          <w:rFonts w:ascii="Courier New" w:hAnsi="Courier New" w:cs="Courier New"/>
          <w:lang w:val="es-MX"/>
        </w:rPr>
        <w:t>P</w:t>
      </w:r>
      <w:r w:rsidR="00B27329">
        <w:rPr>
          <w:rFonts w:ascii="Courier New" w:hAnsi="Courier New" w:cs="Courier New"/>
          <w:lang w:val="es-MX"/>
        </w:rPr>
        <w:t xml:space="preserve">ensión </w:t>
      </w:r>
      <w:r w:rsidR="00610E2A">
        <w:rPr>
          <w:rFonts w:ascii="Courier New" w:hAnsi="Courier New" w:cs="Courier New"/>
          <w:lang w:val="es-MX"/>
        </w:rPr>
        <w:t>G</w:t>
      </w:r>
      <w:r w:rsidR="00B27329">
        <w:rPr>
          <w:rFonts w:ascii="Courier New" w:hAnsi="Courier New" w:cs="Courier New"/>
          <w:lang w:val="es-MX"/>
        </w:rPr>
        <w:t xml:space="preserve">arantizada </w:t>
      </w:r>
      <w:r w:rsidR="00610E2A">
        <w:rPr>
          <w:rFonts w:ascii="Courier New" w:hAnsi="Courier New" w:cs="Courier New"/>
          <w:lang w:val="es-MX"/>
        </w:rPr>
        <w:t>U</w:t>
      </w:r>
      <w:r w:rsidR="00B27329">
        <w:rPr>
          <w:rFonts w:ascii="Courier New" w:hAnsi="Courier New" w:cs="Courier New"/>
          <w:lang w:val="es-MX"/>
        </w:rPr>
        <w:t xml:space="preserve">niversal </w:t>
      </w:r>
      <w:r w:rsidR="00D16569">
        <w:rPr>
          <w:rFonts w:ascii="Courier New" w:hAnsi="Courier New" w:cs="Courier New"/>
          <w:lang w:val="es-MX"/>
        </w:rPr>
        <w:t>va a reemplazar los beneficios de</w:t>
      </w:r>
      <w:r>
        <w:rPr>
          <w:rFonts w:ascii="Courier New" w:hAnsi="Courier New" w:cs="Courier New"/>
          <w:lang w:val="es-MX"/>
        </w:rPr>
        <w:t>l actual</w:t>
      </w:r>
      <w:r w:rsidR="006073F5">
        <w:rPr>
          <w:rFonts w:ascii="Courier New" w:hAnsi="Courier New" w:cs="Courier New"/>
          <w:lang w:val="es-MX"/>
        </w:rPr>
        <w:t xml:space="preserve"> </w:t>
      </w:r>
      <w:r w:rsidR="008A52D0">
        <w:rPr>
          <w:rFonts w:ascii="Courier New" w:hAnsi="Courier New" w:cs="Courier New"/>
          <w:lang w:val="es-MX"/>
        </w:rPr>
        <w:t>P</w:t>
      </w:r>
      <w:r w:rsidR="00B27329">
        <w:rPr>
          <w:rFonts w:ascii="Courier New" w:hAnsi="Courier New" w:cs="Courier New"/>
          <w:lang w:val="es-MX"/>
        </w:rPr>
        <w:t xml:space="preserve">ilar </w:t>
      </w:r>
      <w:r w:rsidR="008A52D0">
        <w:rPr>
          <w:rFonts w:ascii="Courier New" w:hAnsi="Courier New" w:cs="Courier New"/>
          <w:lang w:val="es-MX"/>
        </w:rPr>
        <w:t>S</w:t>
      </w:r>
      <w:r w:rsidR="00B27329">
        <w:rPr>
          <w:rFonts w:ascii="Courier New" w:hAnsi="Courier New" w:cs="Courier New"/>
          <w:lang w:val="es-MX"/>
        </w:rPr>
        <w:t xml:space="preserve">olidario de vejez, tanto la </w:t>
      </w:r>
      <w:r w:rsidR="00610E2A">
        <w:rPr>
          <w:rFonts w:ascii="Courier New" w:hAnsi="Courier New" w:cs="Courier New"/>
          <w:lang w:val="es-MX"/>
        </w:rPr>
        <w:t>P</w:t>
      </w:r>
      <w:r w:rsidR="00B27329">
        <w:rPr>
          <w:rFonts w:ascii="Courier New" w:hAnsi="Courier New" w:cs="Courier New"/>
          <w:lang w:val="es-MX"/>
        </w:rPr>
        <w:t xml:space="preserve">ensión </w:t>
      </w:r>
      <w:r w:rsidR="00610E2A">
        <w:rPr>
          <w:rFonts w:ascii="Courier New" w:hAnsi="Courier New" w:cs="Courier New"/>
          <w:lang w:val="es-MX"/>
        </w:rPr>
        <w:t>B</w:t>
      </w:r>
      <w:r w:rsidR="00B27329">
        <w:rPr>
          <w:rFonts w:ascii="Courier New" w:hAnsi="Courier New" w:cs="Courier New"/>
          <w:lang w:val="es-MX"/>
        </w:rPr>
        <w:t xml:space="preserve">ásica </w:t>
      </w:r>
      <w:r w:rsidR="00610E2A">
        <w:rPr>
          <w:rFonts w:ascii="Courier New" w:hAnsi="Courier New" w:cs="Courier New"/>
          <w:lang w:val="es-MX"/>
        </w:rPr>
        <w:t>S</w:t>
      </w:r>
      <w:r w:rsidR="00B27329">
        <w:rPr>
          <w:rFonts w:ascii="Courier New" w:hAnsi="Courier New" w:cs="Courier New"/>
          <w:lang w:val="es-MX"/>
        </w:rPr>
        <w:t xml:space="preserve">olidaria, como el </w:t>
      </w:r>
      <w:r w:rsidR="00610E2A">
        <w:rPr>
          <w:rFonts w:ascii="Courier New" w:hAnsi="Courier New" w:cs="Courier New"/>
          <w:lang w:val="es-MX"/>
        </w:rPr>
        <w:t>A</w:t>
      </w:r>
      <w:r w:rsidR="00B27329">
        <w:rPr>
          <w:rFonts w:ascii="Courier New" w:hAnsi="Courier New" w:cs="Courier New"/>
          <w:lang w:val="es-MX"/>
        </w:rPr>
        <w:t xml:space="preserve">porte </w:t>
      </w:r>
      <w:r w:rsidR="00610E2A">
        <w:rPr>
          <w:rFonts w:ascii="Courier New" w:hAnsi="Courier New" w:cs="Courier New"/>
          <w:lang w:val="es-MX"/>
        </w:rPr>
        <w:t>P</w:t>
      </w:r>
      <w:r w:rsidR="00B27329">
        <w:rPr>
          <w:rFonts w:ascii="Courier New" w:hAnsi="Courier New" w:cs="Courier New"/>
          <w:lang w:val="es-MX"/>
        </w:rPr>
        <w:t xml:space="preserve">revisional </w:t>
      </w:r>
      <w:r w:rsidR="00610E2A">
        <w:rPr>
          <w:rFonts w:ascii="Courier New" w:hAnsi="Courier New" w:cs="Courier New"/>
          <w:lang w:val="es-MX"/>
        </w:rPr>
        <w:t>S</w:t>
      </w:r>
      <w:r w:rsidR="00B27329">
        <w:rPr>
          <w:rFonts w:ascii="Courier New" w:hAnsi="Courier New" w:cs="Courier New"/>
          <w:lang w:val="es-MX"/>
        </w:rPr>
        <w:t>olidario.</w:t>
      </w:r>
      <w:r w:rsidR="006073F5">
        <w:rPr>
          <w:rFonts w:ascii="Courier New" w:hAnsi="Courier New" w:cs="Courier New"/>
          <w:lang w:val="es-MX"/>
        </w:rPr>
        <w:t xml:space="preserve"> </w:t>
      </w:r>
      <w:r>
        <w:rPr>
          <w:rFonts w:ascii="Courier New" w:hAnsi="Courier New" w:cs="Courier New"/>
          <w:lang w:val="es-MX"/>
        </w:rPr>
        <w:t xml:space="preserve">De esta forma, quienes se encuentren recibiendo los </w:t>
      </w:r>
      <w:r w:rsidR="002C378C">
        <w:rPr>
          <w:rFonts w:ascii="Courier New" w:hAnsi="Courier New" w:cs="Courier New"/>
          <w:lang w:val="es-MX"/>
        </w:rPr>
        <w:t xml:space="preserve">mencionados beneficios, recibirán en </w:t>
      </w:r>
      <w:r w:rsidR="00B27329">
        <w:rPr>
          <w:rFonts w:ascii="Courier New" w:hAnsi="Courier New" w:cs="Courier New"/>
          <w:lang w:val="es-MX"/>
        </w:rPr>
        <w:t xml:space="preserve">su </w:t>
      </w:r>
      <w:r w:rsidR="002C378C">
        <w:rPr>
          <w:rFonts w:ascii="Courier New" w:hAnsi="Courier New" w:cs="Courier New"/>
          <w:lang w:val="es-MX"/>
        </w:rPr>
        <w:t xml:space="preserve">reemplazo, a contar de la </w:t>
      </w:r>
      <w:r w:rsidR="00B27329">
        <w:rPr>
          <w:rFonts w:ascii="Courier New" w:hAnsi="Courier New" w:cs="Courier New"/>
          <w:lang w:val="es-MX"/>
        </w:rPr>
        <w:t xml:space="preserve">entrada en </w:t>
      </w:r>
      <w:r w:rsidR="002C378C">
        <w:rPr>
          <w:rFonts w:ascii="Courier New" w:hAnsi="Courier New" w:cs="Courier New"/>
          <w:lang w:val="es-MX"/>
        </w:rPr>
        <w:t xml:space="preserve">vigencia de esta ley, la </w:t>
      </w:r>
      <w:r w:rsidR="005B3B65">
        <w:rPr>
          <w:rFonts w:ascii="Courier New" w:hAnsi="Courier New" w:cs="Courier New"/>
          <w:lang w:val="es-MX"/>
        </w:rPr>
        <w:t>P</w:t>
      </w:r>
      <w:r w:rsidR="00B27329">
        <w:rPr>
          <w:rFonts w:ascii="Courier New" w:hAnsi="Courier New" w:cs="Courier New"/>
          <w:lang w:val="es-MX"/>
        </w:rPr>
        <w:t xml:space="preserve">ensión </w:t>
      </w:r>
      <w:r w:rsidR="005B3B65">
        <w:rPr>
          <w:rFonts w:ascii="Courier New" w:hAnsi="Courier New" w:cs="Courier New"/>
          <w:lang w:val="es-MX"/>
        </w:rPr>
        <w:t>G</w:t>
      </w:r>
      <w:r w:rsidR="00B27329">
        <w:rPr>
          <w:rFonts w:ascii="Courier New" w:hAnsi="Courier New" w:cs="Courier New"/>
          <w:lang w:val="es-MX"/>
        </w:rPr>
        <w:t xml:space="preserve">arantizada </w:t>
      </w:r>
      <w:r w:rsidR="005B3B65">
        <w:rPr>
          <w:rFonts w:ascii="Courier New" w:hAnsi="Courier New" w:cs="Courier New"/>
          <w:lang w:val="es-MX"/>
        </w:rPr>
        <w:t>U</w:t>
      </w:r>
      <w:r w:rsidR="00B27329">
        <w:rPr>
          <w:rFonts w:ascii="Courier New" w:hAnsi="Courier New" w:cs="Courier New"/>
          <w:lang w:val="es-MX"/>
        </w:rPr>
        <w:t>niversal.</w:t>
      </w:r>
    </w:p>
    <w:p w14:paraId="6B2E62F6" w14:textId="494D82EC" w:rsidR="00070799" w:rsidRDefault="00E61F8B" w:rsidP="0053403B">
      <w:pPr>
        <w:pStyle w:val="Titulo2"/>
      </w:pPr>
      <w:r>
        <w:t>Beneficiarios de</w:t>
      </w:r>
      <w:r w:rsidR="00E47C87">
        <w:t xml:space="preserve"> </w:t>
      </w:r>
      <w:r>
        <w:t>la Pensión Garantizada Universal</w:t>
      </w:r>
    </w:p>
    <w:p w14:paraId="61B9E880" w14:textId="4CB7FF6F" w:rsidR="00070799" w:rsidRDefault="00F54B63" w:rsidP="0053403B">
      <w:pPr>
        <w:tabs>
          <w:tab w:val="left" w:pos="1875"/>
        </w:tabs>
        <w:spacing w:line="276" w:lineRule="auto"/>
        <w:ind w:left="2835" w:firstLine="709"/>
        <w:jc w:val="both"/>
        <w:rPr>
          <w:rFonts w:ascii="Courier New" w:hAnsi="Courier New" w:cs="Courier New"/>
          <w:lang w:val="es-MX" w:eastAsia="es-ES"/>
        </w:rPr>
      </w:pPr>
      <w:r>
        <w:rPr>
          <w:rFonts w:ascii="Courier New" w:hAnsi="Courier New" w:cs="Courier New"/>
          <w:lang w:val="es-MX" w:eastAsia="es-ES"/>
        </w:rPr>
        <w:t>La propuesta</w:t>
      </w:r>
      <w:r w:rsidR="00070799">
        <w:rPr>
          <w:rFonts w:ascii="Courier New" w:hAnsi="Courier New" w:cs="Courier New"/>
          <w:lang w:val="es-MX" w:eastAsia="es-ES"/>
        </w:rPr>
        <w:t xml:space="preserve"> co</w:t>
      </w:r>
      <w:r w:rsidR="002C378C">
        <w:rPr>
          <w:rFonts w:ascii="Courier New" w:hAnsi="Courier New" w:cs="Courier New"/>
          <w:lang w:val="es-MX" w:eastAsia="es-ES"/>
        </w:rPr>
        <w:t>ntempla</w:t>
      </w:r>
      <w:r w:rsidR="00070799">
        <w:rPr>
          <w:rFonts w:ascii="Courier New" w:hAnsi="Courier New" w:cs="Courier New"/>
          <w:lang w:val="es-MX" w:eastAsia="es-ES"/>
        </w:rPr>
        <w:t xml:space="preserve"> </w:t>
      </w:r>
      <w:r w:rsidR="002C378C">
        <w:rPr>
          <w:rFonts w:ascii="Courier New" w:hAnsi="Courier New" w:cs="Courier New"/>
          <w:lang w:val="es-MX" w:eastAsia="es-ES"/>
        </w:rPr>
        <w:t>como beneficiarios a tod</w:t>
      </w:r>
      <w:r w:rsidR="00C47800">
        <w:rPr>
          <w:rFonts w:ascii="Courier New" w:hAnsi="Courier New" w:cs="Courier New"/>
          <w:lang w:val="es-MX" w:eastAsia="es-ES"/>
        </w:rPr>
        <w:t>a</w:t>
      </w:r>
      <w:r w:rsidR="002C378C">
        <w:rPr>
          <w:rFonts w:ascii="Courier New" w:hAnsi="Courier New" w:cs="Courier New"/>
          <w:lang w:val="es-MX" w:eastAsia="es-ES"/>
        </w:rPr>
        <w:t>s las personas de 65 años o más</w:t>
      </w:r>
      <w:r w:rsidR="00F12727">
        <w:rPr>
          <w:rFonts w:ascii="Courier New" w:hAnsi="Courier New" w:cs="Courier New"/>
          <w:lang w:val="es-MX" w:eastAsia="es-ES"/>
        </w:rPr>
        <w:t>, excluyendo al 10% más rico de</w:t>
      </w:r>
      <w:r w:rsidR="00B27329">
        <w:rPr>
          <w:rFonts w:ascii="Courier New" w:hAnsi="Courier New" w:cs="Courier New"/>
          <w:lang w:val="es-MX" w:eastAsia="es-ES"/>
        </w:rPr>
        <w:t xml:space="preserve"> </w:t>
      </w:r>
      <w:r w:rsidR="00F12727">
        <w:rPr>
          <w:rFonts w:ascii="Courier New" w:hAnsi="Courier New" w:cs="Courier New"/>
          <w:lang w:val="es-MX" w:eastAsia="es-ES"/>
        </w:rPr>
        <w:t>ese universo</w:t>
      </w:r>
      <w:r w:rsidR="00B27329">
        <w:rPr>
          <w:rFonts w:ascii="Courier New" w:hAnsi="Courier New" w:cs="Courier New"/>
          <w:lang w:val="es-MX" w:eastAsia="es-ES"/>
        </w:rPr>
        <w:t xml:space="preserve"> cuya</w:t>
      </w:r>
      <w:r w:rsidR="00F12727">
        <w:rPr>
          <w:rFonts w:ascii="Courier New" w:hAnsi="Courier New" w:cs="Courier New"/>
          <w:lang w:val="es-MX" w:eastAsia="es-ES"/>
        </w:rPr>
        <w:t xml:space="preserve"> pensión</w:t>
      </w:r>
      <w:r w:rsidR="00B27329">
        <w:rPr>
          <w:rFonts w:ascii="Courier New" w:hAnsi="Courier New" w:cs="Courier New"/>
          <w:lang w:val="es-MX" w:eastAsia="es-ES"/>
        </w:rPr>
        <w:t xml:space="preserve"> </w:t>
      </w:r>
      <w:r w:rsidR="003D49D9">
        <w:rPr>
          <w:rFonts w:ascii="Courier New" w:hAnsi="Courier New" w:cs="Courier New"/>
          <w:lang w:val="es-MX" w:eastAsia="es-ES"/>
        </w:rPr>
        <w:t xml:space="preserve">base </w:t>
      </w:r>
      <w:r w:rsidR="00B27329">
        <w:rPr>
          <w:rFonts w:ascii="Courier New" w:hAnsi="Courier New" w:cs="Courier New"/>
          <w:lang w:val="es-MX" w:eastAsia="es-ES"/>
        </w:rPr>
        <w:t>sea</w:t>
      </w:r>
      <w:r w:rsidR="00F12727">
        <w:rPr>
          <w:rFonts w:ascii="Courier New" w:hAnsi="Courier New" w:cs="Courier New"/>
          <w:lang w:val="es-MX" w:eastAsia="es-ES"/>
        </w:rPr>
        <w:t xml:space="preserve"> menor a </w:t>
      </w:r>
      <w:r w:rsidR="00F12727">
        <w:rPr>
          <w:rFonts w:ascii="Courier New" w:hAnsi="Courier New" w:cs="Courier New"/>
          <w:lang w:val="es-MX" w:eastAsia="es-ES"/>
        </w:rPr>
        <w:lastRenderedPageBreak/>
        <w:t>$1.000</w:t>
      </w:r>
      <w:r w:rsidR="00FB327C">
        <w:rPr>
          <w:rFonts w:ascii="Courier New" w:hAnsi="Courier New" w:cs="Courier New"/>
          <w:lang w:val="es-MX" w:eastAsia="es-ES"/>
        </w:rPr>
        <w:t>.000</w:t>
      </w:r>
      <w:r w:rsidR="003C3E38">
        <w:rPr>
          <w:rFonts w:ascii="Courier New" w:hAnsi="Courier New" w:cs="Courier New"/>
          <w:lang w:val="es-MX" w:eastAsia="es-ES"/>
        </w:rPr>
        <w:t xml:space="preserve"> -</w:t>
      </w:r>
      <w:r w:rsidR="00B27329">
        <w:rPr>
          <w:rFonts w:ascii="Courier New" w:hAnsi="Courier New" w:cs="Courier New"/>
          <w:lang w:val="es-MX" w:eastAsia="es-ES"/>
        </w:rPr>
        <w:t>que corresponde a la pensión superior actualmente fijada</w:t>
      </w:r>
      <w:r w:rsidR="003C3E38">
        <w:rPr>
          <w:rFonts w:ascii="Courier New" w:hAnsi="Courier New" w:cs="Courier New"/>
          <w:lang w:val="es-MX" w:eastAsia="es-ES"/>
        </w:rPr>
        <w:t>-</w:t>
      </w:r>
      <w:r w:rsidR="00B46E21">
        <w:rPr>
          <w:rFonts w:ascii="Courier New" w:hAnsi="Courier New" w:cs="Courier New"/>
          <w:lang w:val="es-MX" w:eastAsia="es-ES"/>
        </w:rPr>
        <w:t>,</w:t>
      </w:r>
      <w:r w:rsidR="00B27329">
        <w:rPr>
          <w:rFonts w:ascii="Courier New" w:hAnsi="Courier New" w:cs="Courier New"/>
          <w:lang w:val="es-MX" w:eastAsia="es-ES"/>
        </w:rPr>
        <w:t xml:space="preserve"> </w:t>
      </w:r>
      <w:r w:rsidR="00610E2A">
        <w:rPr>
          <w:rFonts w:ascii="Courier New" w:hAnsi="Courier New" w:cs="Courier New"/>
          <w:lang w:val="es-MX" w:eastAsia="es-ES"/>
        </w:rPr>
        <w:t xml:space="preserve">y </w:t>
      </w:r>
      <w:r w:rsidR="003C3E38">
        <w:rPr>
          <w:rFonts w:ascii="Courier New" w:hAnsi="Courier New" w:cs="Courier New"/>
          <w:lang w:val="es-MX" w:eastAsia="es-ES"/>
        </w:rPr>
        <w:t>que ha</w:t>
      </w:r>
      <w:r w:rsidR="008A52D0">
        <w:rPr>
          <w:rFonts w:ascii="Courier New" w:hAnsi="Courier New" w:cs="Courier New"/>
          <w:lang w:val="es-MX" w:eastAsia="es-ES"/>
        </w:rPr>
        <w:t>ya</w:t>
      </w:r>
      <w:r w:rsidR="00C85CC1">
        <w:rPr>
          <w:rFonts w:ascii="Courier New" w:hAnsi="Courier New" w:cs="Courier New"/>
          <w:lang w:val="es-MX" w:eastAsia="es-ES"/>
        </w:rPr>
        <w:t xml:space="preserve"> residido en Chile por, al menos, 20 años </w:t>
      </w:r>
      <w:r w:rsidR="009436EE">
        <w:rPr>
          <w:rFonts w:ascii="Courier New" w:hAnsi="Courier New" w:cs="Courier New"/>
          <w:lang w:val="es-MX" w:eastAsia="es-ES"/>
        </w:rPr>
        <w:t xml:space="preserve">contados </w:t>
      </w:r>
      <w:r w:rsidR="00C85CC1">
        <w:rPr>
          <w:rFonts w:ascii="Courier New" w:hAnsi="Courier New" w:cs="Courier New"/>
          <w:lang w:val="es-MX" w:eastAsia="es-ES"/>
        </w:rPr>
        <w:t>desde los 20 años de edad</w:t>
      </w:r>
      <w:r w:rsidR="00F001ED">
        <w:rPr>
          <w:rFonts w:ascii="Courier New" w:hAnsi="Courier New" w:cs="Courier New"/>
          <w:lang w:val="es-MX" w:eastAsia="es-ES"/>
        </w:rPr>
        <w:t>.</w:t>
      </w:r>
    </w:p>
    <w:p w14:paraId="55A5AA7B" w14:textId="77777777" w:rsidR="001E3B0B" w:rsidRDefault="001E3B0B" w:rsidP="0053403B">
      <w:pPr>
        <w:tabs>
          <w:tab w:val="left" w:pos="1875"/>
        </w:tabs>
        <w:spacing w:after="120" w:line="276" w:lineRule="auto"/>
        <w:ind w:left="2832" w:firstLine="416"/>
        <w:jc w:val="both"/>
        <w:rPr>
          <w:rFonts w:ascii="Courier New" w:hAnsi="Courier New" w:cs="Courier New"/>
          <w:lang w:val="es-MX" w:eastAsia="es-ES"/>
        </w:rPr>
      </w:pPr>
    </w:p>
    <w:p w14:paraId="71D355BF" w14:textId="4B995D86" w:rsidR="003D49D9" w:rsidRDefault="003D49D9" w:rsidP="0053403B">
      <w:pPr>
        <w:tabs>
          <w:tab w:val="left" w:pos="1875"/>
        </w:tabs>
        <w:spacing w:line="276" w:lineRule="auto"/>
        <w:ind w:left="2835" w:firstLine="709"/>
        <w:jc w:val="both"/>
        <w:rPr>
          <w:rFonts w:ascii="Courier New" w:hAnsi="Courier New" w:cs="Courier New"/>
          <w:lang w:val="es-MX" w:eastAsia="es-ES"/>
        </w:rPr>
      </w:pPr>
      <w:r>
        <w:rPr>
          <w:rFonts w:ascii="Courier New" w:hAnsi="Courier New" w:cs="Courier New"/>
          <w:lang w:val="es-MX" w:eastAsia="es-ES"/>
        </w:rPr>
        <w:t>Una de las principales diferencias con el Pilar Solidario de vejez, es que no se requiere estar pensionado para ser beneficiario de la Pensión Garantizada Universal, así como tampoco se necesita estar afiliado a algún sistema previsional.</w:t>
      </w:r>
      <w:r w:rsidR="00F54B63">
        <w:rPr>
          <w:rFonts w:ascii="Courier New" w:hAnsi="Courier New" w:cs="Courier New"/>
          <w:lang w:val="es-MX" w:eastAsia="es-ES"/>
        </w:rPr>
        <w:t xml:space="preserve"> Por lo tanto, se extiende aún más el aporte estatal destinado a aumentar el monto de las pensiones.</w:t>
      </w:r>
    </w:p>
    <w:p w14:paraId="5E6C19F0" w14:textId="1D85DA7E" w:rsidR="00BC792A" w:rsidRPr="00BC792A" w:rsidRDefault="006D1004" w:rsidP="0053403B">
      <w:pPr>
        <w:pStyle w:val="Titulo2"/>
      </w:pPr>
      <w:r w:rsidRPr="006D1004">
        <w:t>Monto del beneficio</w:t>
      </w:r>
    </w:p>
    <w:p w14:paraId="5D1E731B" w14:textId="7925CEC9" w:rsidR="00F001ED" w:rsidRDefault="00F001ED" w:rsidP="0053403B">
      <w:pPr>
        <w:tabs>
          <w:tab w:val="left" w:pos="1875"/>
        </w:tabs>
        <w:spacing w:line="276" w:lineRule="auto"/>
        <w:ind w:left="2835" w:firstLine="709"/>
        <w:jc w:val="both"/>
        <w:rPr>
          <w:rFonts w:ascii="Courier New" w:hAnsi="Courier New" w:cs="Courier New"/>
          <w:lang w:val="es-MX"/>
        </w:rPr>
      </w:pPr>
      <w:r>
        <w:rPr>
          <w:rFonts w:ascii="Courier New" w:hAnsi="Courier New" w:cs="Courier New"/>
          <w:lang w:val="es-MX"/>
        </w:rPr>
        <w:t xml:space="preserve">El monto máximo de la </w:t>
      </w:r>
      <w:r w:rsidR="00610E2A">
        <w:rPr>
          <w:rFonts w:ascii="Courier New" w:hAnsi="Courier New" w:cs="Courier New"/>
          <w:lang w:val="es-MX"/>
        </w:rPr>
        <w:t>P</w:t>
      </w:r>
      <w:r w:rsidR="00B46E21">
        <w:rPr>
          <w:rFonts w:ascii="Courier New" w:hAnsi="Courier New" w:cs="Courier New"/>
          <w:lang w:val="es-MX"/>
        </w:rPr>
        <w:t xml:space="preserve">ensión </w:t>
      </w:r>
      <w:r w:rsidR="00610E2A">
        <w:rPr>
          <w:rFonts w:ascii="Courier New" w:hAnsi="Courier New" w:cs="Courier New"/>
          <w:lang w:val="es-MX"/>
        </w:rPr>
        <w:t>G</w:t>
      </w:r>
      <w:r w:rsidR="00B46E21">
        <w:rPr>
          <w:rFonts w:ascii="Courier New" w:hAnsi="Courier New" w:cs="Courier New"/>
          <w:lang w:val="es-MX"/>
        </w:rPr>
        <w:t xml:space="preserve">arantizada </w:t>
      </w:r>
      <w:r w:rsidR="00610E2A">
        <w:rPr>
          <w:rFonts w:ascii="Courier New" w:hAnsi="Courier New" w:cs="Courier New"/>
          <w:lang w:val="es-MX"/>
        </w:rPr>
        <w:t>U</w:t>
      </w:r>
      <w:r w:rsidR="00B46E21">
        <w:rPr>
          <w:rFonts w:ascii="Courier New" w:hAnsi="Courier New" w:cs="Courier New"/>
          <w:lang w:val="es-MX"/>
        </w:rPr>
        <w:t xml:space="preserve">niversal </w:t>
      </w:r>
      <w:r w:rsidR="00F54B63">
        <w:rPr>
          <w:rFonts w:ascii="Courier New" w:hAnsi="Courier New" w:cs="Courier New"/>
          <w:lang w:val="es-MX"/>
        </w:rPr>
        <w:t xml:space="preserve">en los términos de la propuesta </w:t>
      </w:r>
      <w:r>
        <w:rPr>
          <w:rFonts w:ascii="Courier New" w:hAnsi="Courier New" w:cs="Courier New"/>
          <w:lang w:val="es-MX"/>
        </w:rPr>
        <w:t>es de $185.000. El mo</w:t>
      </w:r>
      <w:r w:rsidR="00E834EC">
        <w:rPr>
          <w:rFonts w:ascii="Courier New" w:hAnsi="Courier New" w:cs="Courier New"/>
          <w:lang w:val="es-MX"/>
        </w:rPr>
        <w:t>n</w:t>
      </w:r>
      <w:r>
        <w:rPr>
          <w:rFonts w:ascii="Courier New" w:hAnsi="Courier New" w:cs="Courier New"/>
          <w:lang w:val="es-MX"/>
        </w:rPr>
        <w:t>to del beneficio</w:t>
      </w:r>
      <w:r w:rsidR="00432BC1">
        <w:rPr>
          <w:rFonts w:ascii="Courier New" w:hAnsi="Courier New" w:cs="Courier New"/>
          <w:lang w:val="es-MX"/>
        </w:rPr>
        <w:t xml:space="preserve"> que efectivamente </w:t>
      </w:r>
      <w:r w:rsidR="00432BC1">
        <w:rPr>
          <w:rFonts w:ascii="Courier New" w:hAnsi="Courier New" w:cs="Courier New"/>
          <w:lang w:val="es-MX" w:eastAsia="es-ES"/>
        </w:rPr>
        <w:t>reciba</w:t>
      </w:r>
      <w:r w:rsidR="00432BC1">
        <w:rPr>
          <w:rFonts w:ascii="Courier New" w:hAnsi="Courier New" w:cs="Courier New"/>
          <w:lang w:val="es-MX"/>
        </w:rPr>
        <w:t xml:space="preserve"> el beneficiario</w:t>
      </w:r>
      <w:r>
        <w:rPr>
          <w:rFonts w:ascii="Courier New" w:hAnsi="Courier New" w:cs="Courier New"/>
          <w:lang w:val="es-MX"/>
        </w:rPr>
        <w:t xml:space="preserve"> va a depender de la pensión base que </w:t>
      </w:r>
      <w:r w:rsidR="00432BC1">
        <w:rPr>
          <w:rFonts w:ascii="Courier New" w:hAnsi="Courier New" w:cs="Courier New"/>
          <w:lang w:val="es-MX"/>
        </w:rPr>
        <w:t xml:space="preserve">este </w:t>
      </w:r>
      <w:r>
        <w:rPr>
          <w:rFonts w:ascii="Courier New" w:hAnsi="Courier New" w:cs="Courier New"/>
          <w:lang w:val="es-MX"/>
        </w:rPr>
        <w:t>tenga</w:t>
      </w:r>
      <w:r w:rsidR="006456C1">
        <w:rPr>
          <w:rFonts w:ascii="Courier New" w:hAnsi="Courier New" w:cs="Courier New"/>
          <w:lang w:val="es-MX"/>
        </w:rPr>
        <w:t xml:space="preserve">. Todos los beneficiarios con pensión </w:t>
      </w:r>
      <w:r w:rsidR="009436EE">
        <w:rPr>
          <w:rFonts w:ascii="Courier New" w:hAnsi="Courier New" w:cs="Courier New"/>
          <w:lang w:val="es-MX"/>
        </w:rPr>
        <w:t xml:space="preserve">base </w:t>
      </w:r>
      <w:r w:rsidR="006456C1">
        <w:rPr>
          <w:rFonts w:ascii="Courier New" w:hAnsi="Courier New" w:cs="Courier New"/>
          <w:lang w:val="es-MX"/>
        </w:rPr>
        <w:t>menor</w:t>
      </w:r>
      <w:r w:rsidR="009436EE">
        <w:rPr>
          <w:rFonts w:ascii="Courier New" w:hAnsi="Courier New" w:cs="Courier New"/>
          <w:lang w:val="es-MX"/>
        </w:rPr>
        <w:t xml:space="preserve"> o igual</w:t>
      </w:r>
      <w:r w:rsidR="006456C1">
        <w:rPr>
          <w:rFonts w:ascii="Courier New" w:hAnsi="Courier New" w:cs="Courier New"/>
          <w:lang w:val="es-MX"/>
        </w:rPr>
        <w:t xml:space="preserve"> a la pensión </w:t>
      </w:r>
      <w:r w:rsidR="009436EE">
        <w:rPr>
          <w:rFonts w:ascii="Courier New" w:hAnsi="Courier New" w:cs="Courier New"/>
          <w:lang w:val="es-MX"/>
        </w:rPr>
        <w:t xml:space="preserve">inferior, actualmente fijada en los $630.000, </w:t>
      </w:r>
      <w:r w:rsidR="003952BD">
        <w:rPr>
          <w:rFonts w:ascii="Courier New" w:hAnsi="Courier New" w:cs="Courier New"/>
          <w:lang w:val="es-MX"/>
        </w:rPr>
        <w:t>recibirán</w:t>
      </w:r>
      <w:r w:rsidR="00C138BF">
        <w:rPr>
          <w:rFonts w:ascii="Courier New" w:hAnsi="Courier New" w:cs="Courier New"/>
          <w:lang w:val="es-MX"/>
        </w:rPr>
        <w:t xml:space="preserve"> el</w:t>
      </w:r>
      <w:r w:rsidR="00B46E21">
        <w:rPr>
          <w:rFonts w:ascii="Courier New" w:hAnsi="Courier New" w:cs="Courier New"/>
          <w:lang w:val="es-MX"/>
        </w:rPr>
        <w:t xml:space="preserve"> máximo de la </w:t>
      </w:r>
      <w:r w:rsidR="005F0889">
        <w:rPr>
          <w:rFonts w:ascii="Courier New" w:hAnsi="Courier New" w:cs="Courier New"/>
          <w:lang w:val="es-MX"/>
        </w:rPr>
        <w:t>P</w:t>
      </w:r>
      <w:r w:rsidR="00B46E21">
        <w:rPr>
          <w:rFonts w:ascii="Courier New" w:hAnsi="Courier New" w:cs="Courier New"/>
          <w:lang w:val="es-MX"/>
        </w:rPr>
        <w:t xml:space="preserve">ensión </w:t>
      </w:r>
      <w:r w:rsidR="005F0889">
        <w:rPr>
          <w:rFonts w:ascii="Courier New" w:hAnsi="Courier New" w:cs="Courier New"/>
          <w:lang w:val="es-MX"/>
        </w:rPr>
        <w:t>G</w:t>
      </w:r>
      <w:r w:rsidR="00B46E21">
        <w:rPr>
          <w:rFonts w:ascii="Courier New" w:hAnsi="Courier New" w:cs="Courier New"/>
          <w:lang w:val="es-MX"/>
        </w:rPr>
        <w:t xml:space="preserve">arantizada </w:t>
      </w:r>
      <w:r w:rsidR="005F0889">
        <w:rPr>
          <w:rFonts w:ascii="Courier New" w:hAnsi="Courier New" w:cs="Courier New"/>
          <w:lang w:val="es-MX"/>
        </w:rPr>
        <w:t>U</w:t>
      </w:r>
      <w:r w:rsidR="00B46E21">
        <w:rPr>
          <w:rFonts w:ascii="Courier New" w:hAnsi="Courier New" w:cs="Courier New"/>
          <w:lang w:val="es-MX"/>
        </w:rPr>
        <w:t>niversal.</w:t>
      </w:r>
      <w:r w:rsidR="005F0889">
        <w:rPr>
          <w:rFonts w:ascii="Courier New" w:hAnsi="Courier New" w:cs="Courier New"/>
          <w:lang w:val="es-MX"/>
        </w:rPr>
        <w:t xml:space="preserve"> Para quienes cuenten con una pensión base mayor a la pensión inferior, pero menor a la pensión superior, el monto de la Pensión Garantizada Universal irá disminuyendo progresivamente de forma lineal.</w:t>
      </w:r>
    </w:p>
    <w:p w14:paraId="0D5A69B3" w14:textId="5BD91A75" w:rsidR="00432BC1" w:rsidRDefault="00432BC1" w:rsidP="0053403B">
      <w:pPr>
        <w:pStyle w:val="Sangradetextonormal"/>
        <w:numPr>
          <w:ilvl w:val="0"/>
          <w:numId w:val="0"/>
        </w:numPr>
        <w:tabs>
          <w:tab w:val="clear" w:pos="3544"/>
        </w:tabs>
        <w:spacing w:before="0" w:after="0" w:line="276" w:lineRule="auto"/>
        <w:ind w:left="2835" w:firstLine="705"/>
        <w:rPr>
          <w:rFonts w:ascii="Courier New" w:hAnsi="Courier New" w:cs="Courier New"/>
          <w:szCs w:val="24"/>
          <w:lang w:val="es-MX" w:eastAsia="es-CL"/>
        </w:rPr>
      </w:pPr>
    </w:p>
    <w:p w14:paraId="32D8D5B1" w14:textId="4A1151A3" w:rsidR="00432BC1" w:rsidRPr="00F001ED" w:rsidRDefault="00432BC1" w:rsidP="0053403B">
      <w:pPr>
        <w:pStyle w:val="Sangradetextonormal"/>
        <w:numPr>
          <w:ilvl w:val="0"/>
          <w:numId w:val="0"/>
        </w:numPr>
        <w:tabs>
          <w:tab w:val="clear" w:pos="3544"/>
        </w:tabs>
        <w:spacing w:before="0" w:after="0" w:line="276" w:lineRule="auto"/>
        <w:ind w:left="2835" w:firstLine="705"/>
        <w:rPr>
          <w:rFonts w:ascii="Courier New" w:hAnsi="Courier New" w:cs="Courier New"/>
          <w:szCs w:val="24"/>
          <w:lang w:val="es-MX" w:eastAsia="es-CL"/>
        </w:rPr>
      </w:pPr>
      <w:r>
        <w:rPr>
          <w:rFonts w:ascii="Courier New" w:hAnsi="Courier New" w:cs="Courier New"/>
          <w:szCs w:val="24"/>
          <w:lang w:val="es-MX" w:eastAsia="es-CL"/>
        </w:rPr>
        <w:t>Adicionalmente, se contempla una norma de reajuste para estos valores, de conformidad al Índice de Precios al Consumidor determinado por el Instituto Nacional de Estadísticas</w:t>
      </w:r>
      <w:r w:rsidR="008B5B58">
        <w:rPr>
          <w:rFonts w:ascii="Courier New" w:hAnsi="Courier New" w:cs="Courier New"/>
          <w:szCs w:val="24"/>
          <w:lang w:val="es-MX" w:eastAsia="es-CL"/>
        </w:rPr>
        <w:t>.</w:t>
      </w:r>
    </w:p>
    <w:p w14:paraId="1B84152F" w14:textId="21EC41B4" w:rsidR="00070799" w:rsidRPr="00A9549B" w:rsidRDefault="006D1004" w:rsidP="0053403B">
      <w:pPr>
        <w:pStyle w:val="Titulo2"/>
        <w:rPr>
          <w:lang w:eastAsia="es-CL"/>
        </w:rPr>
      </w:pPr>
      <w:r>
        <w:t>Administración, financiamiento y supervisión</w:t>
      </w:r>
    </w:p>
    <w:p w14:paraId="5228D332" w14:textId="235B78C0" w:rsidR="00070799" w:rsidRDefault="00B46E21" w:rsidP="0053403B">
      <w:pPr>
        <w:pStyle w:val="Sangradetextonormal"/>
        <w:numPr>
          <w:ilvl w:val="0"/>
          <w:numId w:val="0"/>
        </w:numPr>
        <w:tabs>
          <w:tab w:val="clear" w:pos="3544"/>
        </w:tabs>
        <w:spacing w:before="0" w:after="0" w:line="276" w:lineRule="auto"/>
        <w:ind w:left="2835" w:firstLine="705"/>
        <w:rPr>
          <w:rFonts w:ascii="Courier New" w:hAnsi="Courier New" w:cs="Courier New"/>
          <w:lang w:val="es-MX"/>
        </w:rPr>
      </w:pPr>
      <w:r>
        <w:rPr>
          <w:rFonts w:ascii="Courier New" w:hAnsi="Courier New" w:cs="Courier New"/>
          <w:lang w:val="es-MX"/>
        </w:rPr>
        <w:t>Este beneficio</w:t>
      </w:r>
      <w:r w:rsidR="009B03A7">
        <w:rPr>
          <w:rFonts w:ascii="Courier New" w:hAnsi="Courier New" w:cs="Courier New"/>
          <w:lang w:val="es-MX"/>
        </w:rPr>
        <w:t xml:space="preserve"> ser</w:t>
      </w:r>
      <w:r>
        <w:rPr>
          <w:rFonts w:ascii="Courier New" w:hAnsi="Courier New" w:cs="Courier New"/>
          <w:lang w:val="es-MX"/>
        </w:rPr>
        <w:t>á</w:t>
      </w:r>
      <w:r w:rsidR="009B03A7">
        <w:rPr>
          <w:rFonts w:ascii="Courier New" w:hAnsi="Courier New" w:cs="Courier New"/>
          <w:lang w:val="es-MX"/>
        </w:rPr>
        <w:t xml:space="preserve"> administrad</w:t>
      </w:r>
      <w:r>
        <w:rPr>
          <w:rFonts w:ascii="Courier New" w:hAnsi="Courier New" w:cs="Courier New"/>
          <w:lang w:val="es-MX"/>
        </w:rPr>
        <w:t>o</w:t>
      </w:r>
      <w:r w:rsidR="009B03A7">
        <w:rPr>
          <w:rFonts w:ascii="Courier New" w:hAnsi="Courier New" w:cs="Courier New"/>
          <w:lang w:val="es-MX"/>
        </w:rPr>
        <w:t xml:space="preserve"> por el Instituto de Previsión Social</w:t>
      </w:r>
      <w:r>
        <w:rPr>
          <w:rFonts w:ascii="Courier New" w:hAnsi="Courier New" w:cs="Courier New"/>
          <w:lang w:val="es-MX"/>
        </w:rPr>
        <w:t>,</w:t>
      </w:r>
      <w:r w:rsidR="009B03A7">
        <w:rPr>
          <w:rFonts w:ascii="Courier New" w:hAnsi="Courier New" w:cs="Courier New"/>
          <w:lang w:val="es-MX"/>
        </w:rPr>
        <w:t xml:space="preserve"> </w:t>
      </w:r>
      <w:r>
        <w:rPr>
          <w:rFonts w:ascii="Courier New" w:hAnsi="Courier New" w:cs="Courier New"/>
          <w:lang w:val="es-MX"/>
        </w:rPr>
        <w:t>el que</w:t>
      </w:r>
      <w:r w:rsidR="0068485B">
        <w:rPr>
          <w:rFonts w:ascii="Courier New" w:hAnsi="Courier New" w:cs="Courier New"/>
          <w:lang w:val="es-MX"/>
        </w:rPr>
        <w:t xml:space="preserve"> estar</w:t>
      </w:r>
      <w:r>
        <w:rPr>
          <w:rFonts w:ascii="Courier New" w:hAnsi="Courier New" w:cs="Courier New"/>
          <w:lang w:val="es-MX"/>
        </w:rPr>
        <w:t>á</w:t>
      </w:r>
      <w:r w:rsidR="0068485B">
        <w:rPr>
          <w:rFonts w:ascii="Courier New" w:hAnsi="Courier New" w:cs="Courier New"/>
          <w:lang w:val="es-MX"/>
        </w:rPr>
        <w:t xml:space="preserve"> </w:t>
      </w:r>
      <w:r>
        <w:rPr>
          <w:rFonts w:ascii="Courier New" w:hAnsi="Courier New" w:cs="Courier New"/>
          <w:lang w:val="es-MX"/>
        </w:rPr>
        <w:t>s</w:t>
      </w:r>
      <w:r w:rsidR="0068485B">
        <w:rPr>
          <w:rFonts w:ascii="Courier New" w:hAnsi="Courier New" w:cs="Courier New"/>
          <w:lang w:val="es-MX"/>
        </w:rPr>
        <w:t xml:space="preserve">upervisado </w:t>
      </w:r>
      <w:r w:rsidR="0068485B" w:rsidRPr="00BC792A">
        <w:rPr>
          <w:rFonts w:ascii="Courier New" w:hAnsi="Courier New" w:cs="Courier New"/>
          <w:szCs w:val="24"/>
          <w:lang w:val="es-MX" w:eastAsia="es-CL"/>
        </w:rPr>
        <w:t>por</w:t>
      </w:r>
      <w:r w:rsidR="0068485B">
        <w:rPr>
          <w:rFonts w:ascii="Courier New" w:hAnsi="Courier New" w:cs="Courier New"/>
          <w:lang w:val="es-MX"/>
        </w:rPr>
        <w:t xml:space="preserve"> la Superintendencia de Pensiones</w:t>
      </w:r>
      <w:r w:rsidR="00275E83">
        <w:rPr>
          <w:rFonts w:ascii="Courier New" w:hAnsi="Courier New" w:cs="Courier New"/>
          <w:lang w:val="es-MX"/>
        </w:rPr>
        <w:t>. El beneficio</w:t>
      </w:r>
      <w:r w:rsidR="005F0889">
        <w:rPr>
          <w:rFonts w:ascii="Courier New" w:hAnsi="Courier New" w:cs="Courier New"/>
          <w:lang w:val="es-MX"/>
        </w:rPr>
        <w:t xml:space="preserve"> será financiado con recursos fiscales.</w:t>
      </w:r>
    </w:p>
    <w:p w14:paraId="07341BF2" w14:textId="7520BD3F" w:rsidR="00D312DB" w:rsidRDefault="00D312DB" w:rsidP="0053403B">
      <w:pPr>
        <w:pStyle w:val="Sangradetextonormal"/>
        <w:numPr>
          <w:ilvl w:val="0"/>
          <w:numId w:val="0"/>
        </w:numPr>
        <w:tabs>
          <w:tab w:val="clear" w:pos="3544"/>
        </w:tabs>
        <w:spacing w:before="0" w:after="0" w:line="276" w:lineRule="auto"/>
        <w:ind w:left="2835" w:firstLine="705"/>
        <w:rPr>
          <w:rFonts w:ascii="Courier New" w:hAnsi="Courier New" w:cs="Courier New"/>
          <w:lang w:val="es-MX"/>
        </w:rPr>
      </w:pPr>
    </w:p>
    <w:p w14:paraId="04090BC8" w14:textId="77777777" w:rsidR="00D312DB" w:rsidRDefault="00D312DB" w:rsidP="0053403B">
      <w:pPr>
        <w:pStyle w:val="Sangradetextonormal"/>
        <w:numPr>
          <w:ilvl w:val="0"/>
          <w:numId w:val="0"/>
        </w:numPr>
        <w:tabs>
          <w:tab w:val="clear" w:pos="3544"/>
        </w:tabs>
        <w:spacing w:before="0" w:after="0" w:line="276" w:lineRule="auto"/>
        <w:ind w:left="2835" w:firstLine="705"/>
        <w:rPr>
          <w:rFonts w:ascii="Courier New" w:hAnsi="Courier New" w:cs="Courier New"/>
          <w:lang w:val="es-MX"/>
        </w:rPr>
      </w:pPr>
    </w:p>
    <w:p w14:paraId="2DFDD5F1" w14:textId="29ACB9EB" w:rsidR="004E285C" w:rsidRPr="00A9549B" w:rsidRDefault="004E285C" w:rsidP="00D312DB">
      <w:pPr>
        <w:pStyle w:val="Titulo2"/>
        <w:rPr>
          <w:lang w:eastAsia="es-CL"/>
        </w:rPr>
      </w:pPr>
      <w:r w:rsidRPr="00D312DB">
        <w:lastRenderedPageBreak/>
        <w:t>Modifi</w:t>
      </w:r>
      <w:r w:rsidR="00AE6581" w:rsidRPr="00D312DB">
        <w:t>caciones</w:t>
      </w:r>
      <w:r w:rsidR="00AE6581">
        <w:t xml:space="preserve"> a</w:t>
      </w:r>
      <w:r w:rsidR="00221BDD">
        <w:t xml:space="preserve"> la ley N° 20.255</w:t>
      </w:r>
    </w:p>
    <w:p w14:paraId="2C5C5A2D" w14:textId="112006C0" w:rsidR="004E285C" w:rsidRDefault="00C9357B" w:rsidP="0053403B">
      <w:pPr>
        <w:pStyle w:val="Sangradetextonormal"/>
        <w:numPr>
          <w:ilvl w:val="0"/>
          <w:numId w:val="0"/>
        </w:numPr>
        <w:tabs>
          <w:tab w:val="clear" w:pos="3544"/>
        </w:tabs>
        <w:spacing w:before="0" w:after="0" w:line="276" w:lineRule="auto"/>
        <w:ind w:left="2835" w:firstLine="705"/>
        <w:rPr>
          <w:rFonts w:ascii="Courier New" w:hAnsi="Courier New" w:cs="Courier New"/>
          <w:lang w:val="es-MX"/>
        </w:rPr>
      </w:pPr>
      <w:r>
        <w:rPr>
          <w:rFonts w:ascii="Courier New" w:hAnsi="Courier New" w:cs="Courier New"/>
          <w:lang w:val="es-MX"/>
        </w:rPr>
        <w:t xml:space="preserve">Dentro de las modificaciones </w:t>
      </w:r>
      <w:r w:rsidR="007B02C8">
        <w:rPr>
          <w:rFonts w:ascii="Courier New" w:hAnsi="Courier New" w:cs="Courier New"/>
          <w:lang w:val="es-MX"/>
        </w:rPr>
        <w:t>a la ley N° 20.255</w:t>
      </w:r>
      <w:r w:rsidR="00F54B63">
        <w:rPr>
          <w:rFonts w:ascii="Courier New" w:hAnsi="Courier New" w:cs="Courier New"/>
          <w:lang w:val="es-MX"/>
        </w:rPr>
        <w:t xml:space="preserve"> </w:t>
      </w:r>
      <w:r w:rsidR="0078000E">
        <w:rPr>
          <w:rFonts w:ascii="Courier New" w:hAnsi="Courier New" w:cs="Courier New"/>
          <w:lang w:val="es-MX"/>
        </w:rPr>
        <w:t>que se proponen</w:t>
      </w:r>
      <w:r w:rsidR="00B46E21">
        <w:rPr>
          <w:rFonts w:ascii="Courier New" w:hAnsi="Courier New" w:cs="Courier New"/>
          <w:lang w:val="es-MX"/>
        </w:rPr>
        <w:t>,</w:t>
      </w:r>
      <w:r w:rsidR="007B02C8">
        <w:rPr>
          <w:rFonts w:ascii="Courier New" w:hAnsi="Courier New" w:cs="Courier New"/>
          <w:lang w:val="es-MX"/>
        </w:rPr>
        <w:t xml:space="preserve"> se encuentra la derogación de los beneficios de </w:t>
      </w:r>
      <w:r w:rsidR="005F0889">
        <w:rPr>
          <w:rFonts w:ascii="Courier New" w:hAnsi="Courier New" w:cs="Courier New"/>
          <w:lang w:val="es-MX"/>
        </w:rPr>
        <w:t>P</w:t>
      </w:r>
      <w:r w:rsidR="007B02C8">
        <w:rPr>
          <w:rFonts w:ascii="Courier New" w:hAnsi="Courier New" w:cs="Courier New"/>
          <w:lang w:val="es-MX"/>
        </w:rPr>
        <w:t xml:space="preserve">ensión </w:t>
      </w:r>
      <w:r w:rsidR="005F0889">
        <w:rPr>
          <w:rFonts w:ascii="Courier New" w:hAnsi="Courier New" w:cs="Courier New"/>
          <w:lang w:val="es-MX"/>
        </w:rPr>
        <w:t>B</w:t>
      </w:r>
      <w:r w:rsidR="007B02C8">
        <w:rPr>
          <w:rFonts w:ascii="Courier New" w:hAnsi="Courier New" w:cs="Courier New"/>
          <w:lang w:val="es-MX"/>
        </w:rPr>
        <w:t xml:space="preserve">ásica </w:t>
      </w:r>
      <w:r w:rsidR="005F0889">
        <w:rPr>
          <w:rFonts w:ascii="Courier New" w:hAnsi="Courier New" w:cs="Courier New"/>
          <w:lang w:val="es-MX"/>
        </w:rPr>
        <w:t>S</w:t>
      </w:r>
      <w:r w:rsidR="007B02C8">
        <w:rPr>
          <w:rFonts w:ascii="Courier New" w:hAnsi="Courier New" w:cs="Courier New"/>
          <w:lang w:val="es-MX"/>
        </w:rPr>
        <w:t>olidaria de ve</w:t>
      </w:r>
      <w:r w:rsidR="00750FFD">
        <w:rPr>
          <w:rFonts w:ascii="Courier New" w:hAnsi="Courier New" w:cs="Courier New"/>
          <w:lang w:val="es-MX"/>
        </w:rPr>
        <w:t xml:space="preserve">jez y de </w:t>
      </w:r>
      <w:r w:rsidR="005F0889">
        <w:rPr>
          <w:rFonts w:ascii="Courier New" w:hAnsi="Courier New" w:cs="Courier New"/>
          <w:lang w:val="es-MX"/>
        </w:rPr>
        <w:t>A</w:t>
      </w:r>
      <w:r w:rsidR="00750FFD">
        <w:rPr>
          <w:rFonts w:ascii="Courier New" w:hAnsi="Courier New" w:cs="Courier New"/>
          <w:lang w:val="es-MX"/>
        </w:rPr>
        <w:t xml:space="preserve">porte </w:t>
      </w:r>
      <w:r w:rsidR="005F0889">
        <w:rPr>
          <w:rFonts w:ascii="Courier New" w:hAnsi="Courier New" w:cs="Courier New"/>
          <w:lang w:val="es-MX"/>
        </w:rPr>
        <w:t>P</w:t>
      </w:r>
      <w:r w:rsidR="00750FFD">
        <w:rPr>
          <w:rFonts w:ascii="Courier New" w:hAnsi="Courier New" w:cs="Courier New"/>
          <w:lang w:val="es-MX"/>
        </w:rPr>
        <w:t xml:space="preserve">revisional </w:t>
      </w:r>
      <w:r w:rsidR="005F0889">
        <w:rPr>
          <w:rFonts w:ascii="Courier New" w:hAnsi="Courier New" w:cs="Courier New"/>
          <w:lang w:val="es-MX"/>
        </w:rPr>
        <w:t>S</w:t>
      </w:r>
      <w:r w:rsidR="00E92AE1">
        <w:rPr>
          <w:rFonts w:ascii="Courier New" w:hAnsi="Courier New" w:cs="Courier New"/>
          <w:lang w:val="es-MX"/>
        </w:rPr>
        <w:t xml:space="preserve">olidario de vejez. Igualmente, se modifica el monto de la </w:t>
      </w:r>
      <w:r w:rsidR="005F0889">
        <w:rPr>
          <w:rFonts w:ascii="Courier New" w:hAnsi="Courier New" w:cs="Courier New"/>
          <w:lang w:val="es-MX"/>
        </w:rPr>
        <w:t>P</w:t>
      </w:r>
      <w:r w:rsidR="00E92AE1">
        <w:rPr>
          <w:rFonts w:ascii="Courier New" w:hAnsi="Courier New" w:cs="Courier New"/>
          <w:lang w:val="es-MX"/>
        </w:rPr>
        <w:t xml:space="preserve">ensión </w:t>
      </w:r>
      <w:r w:rsidR="005F0889">
        <w:rPr>
          <w:rFonts w:ascii="Courier New" w:hAnsi="Courier New" w:cs="Courier New"/>
          <w:lang w:val="es-MX"/>
        </w:rPr>
        <w:t>B</w:t>
      </w:r>
      <w:r w:rsidR="00E92AE1">
        <w:rPr>
          <w:rFonts w:ascii="Courier New" w:hAnsi="Courier New" w:cs="Courier New"/>
          <w:lang w:val="es-MX"/>
        </w:rPr>
        <w:t xml:space="preserve">ásica </w:t>
      </w:r>
      <w:r w:rsidR="005F0889">
        <w:rPr>
          <w:rFonts w:ascii="Courier New" w:hAnsi="Courier New" w:cs="Courier New"/>
          <w:lang w:val="es-MX"/>
        </w:rPr>
        <w:t>S</w:t>
      </w:r>
      <w:r w:rsidR="00E92AE1">
        <w:rPr>
          <w:rFonts w:ascii="Courier New" w:hAnsi="Courier New" w:cs="Courier New"/>
          <w:lang w:val="es-MX"/>
        </w:rPr>
        <w:t>olidaria de invali</w:t>
      </w:r>
      <w:r w:rsidR="00BA39CA">
        <w:rPr>
          <w:rFonts w:ascii="Courier New" w:hAnsi="Courier New" w:cs="Courier New"/>
          <w:lang w:val="es-MX"/>
        </w:rPr>
        <w:t xml:space="preserve">dez para igualarlo al </w:t>
      </w:r>
      <w:r w:rsidR="00B46E21">
        <w:rPr>
          <w:rFonts w:ascii="Courier New" w:hAnsi="Courier New" w:cs="Courier New"/>
          <w:lang w:val="es-MX"/>
        </w:rPr>
        <w:t xml:space="preserve">monto máximo de la </w:t>
      </w:r>
      <w:r w:rsidR="008A52D0">
        <w:rPr>
          <w:rFonts w:ascii="Courier New" w:hAnsi="Courier New" w:cs="Courier New"/>
          <w:lang w:val="es-MX"/>
        </w:rPr>
        <w:t>P</w:t>
      </w:r>
      <w:r w:rsidR="00B46E21">
        <w:rPr>
          <w:rFonts w:ascii="Courier New" w:hAnsi="Courier New" w:cs="Courier New"/>
          <w:lang w:val="es-MX"/>
        </w:rPr>
        <w:t xml:space="preserve">ensión </w:t>
      </w:r>
      <w:r w:rsidR="008A52D0">
        <w:rPr>
          <w:rFonts w:ascii="Courier New" w:hAnsi="Courier New" w:cs="Courier New"/>
          <w:lang w:val="es-MX"/>
        </w:rPr>
        <w:t>G</w:t>
      </w:r>
      <w:r w:rsidR="00B46E21">
        <w:rPr>
          <w:rFonts w:ascii="Courier New" w:hAnsi="Courier New" w:cs="Courier New"/>
          <w:lang w:val="es-MX"/>
        </w:rPr>
        <w:t xml:space="preserve">arantizada </w:t>
      </w:r>
      <w:r w:rsidR="008A52D0">
        <w:rPr>
          <w:rFonts w:ascii="Courier New" w:hAnsi="Courier New" w:cs="Courier New"/>
          <w:lang w:val="es-MX"/>
        </w:rPr>
        <w:t>U</w:t>
      </w:r>
      <w:r w:rsidR="00B46E21">
        <w:rPr>
          <w:rFonts w:ascii="Courier New" w:hAnsi="Courier New" w:cs="Courier New"/>
          <w:lang w:val="es-MX"/>
        </w:rPr>
        <w:t>niversal.</w:t>
      </w:r>
    </w:p>
    <w:p w14:paraId="54BA79E5" w14:textId="77777777" w:rsidR="00BC792A" w:rsidRDefault="00BC792A" w:rsidP="0053403B">
      <w:pPr>
        <w:pStyle w:val="Sangradetextonormal"/>
        <w:numPr>
          <w:ilvl w:val="0"/>
          <w:numId w:val="0"/>
        </w:numPr>
        <w:tabs>
          <w:tab w:val="clear" w:pos="3544"/>
        </w:tabs>
        <w:spacing w:before="0" w:after="0" w:line="276" w:lineRule="auto"/>
        <w:ind w:left="2835" w:firstLine="705"/>
        <w:rPr>
          <w:rFonts w:ascii="Courier New" w:hAnsi="Courier New" w:cs="Courier New"/>
          <w:lang w:val="es-MX"/>
        </w:rPr>
      </w:pPr>
    </w:p>
    <w:p w14:paraId="573307D9" w14:textId="29344151" w:rsidR="00BA39CA" w:rsidRDefault="00BA39CA" w:rsidP="0053403B">
      <w:pPr>
        <w:pStyle w:val="Sangradetextonormal"/>
        <w:numPr>
          <w:ilvl w:val="0"/>
          <w:numId w:val="0"/>
        </w:numPr>
        <w:tabs>
          <w:tab w:val="clear" w:pos="3544"/>
        </w:tabs>
        <w:spacing w:before="0" w:after="0" w:line="276" w:lineRule="auto"/>
        <w:ind w:left="2835" w:firstLine="705"/>
        <w:rPr>
          <w:rFonts w:ascii="Courier New" w:hAnsi="Courier New" w:cs="Courier New"/>
          <w:lang w:val="es-MX"/>
        </w:rPr>
      </w:pPr>
      <w:r>
        <w:rPr>
          <w:rFonts w:ascii="Courier New" w:hAnsi="Courier New" w:cs="Courier New"/>
          <w:lang w:val="es-MX"/>
        </w:rPr>
        <w:t xml:space="preserve">Por </w:t>
      </w:r>
      <w:r w:rsidR="00CC02B7">
        <w:rPr>
          <w:rFonts w:ascii="Courier New" w:hAnsi="Courier New" w:cs="Courier New"/>
          <w:lang w:val="es-MX"/>
        </w:rPr>
        <w:t>último</w:t>
      </w:r>
      <w:r>
        <w:rPr>
          <w:rFonts w:ascii="Courier New" w:hAnsi="Courier New" w:cs="Courier New"/>
          <w:lang w:val="es-MX"/>
        </w:rPr>
        <w:t xml:space="preserve">, se reemplazan las referencias </w:t>
      </w:r>
      <w:r w:rsidR="00CC02B7">
        <w:rPr>
          <w:rFonts w:ascii="Courier New" w:hAnsi="Courier New" w:cs="Courier New"/>
          <w:lang w:val="es-MX"/>
        </w:rPr>
        <w:t xml:space="preserve">actuales a la </w:t>
      </w:r>
      <w:r w:rsidR="005F0889">
        <w:rPr>
          <w:rFonts w:ascii="Courier New" w:hAnsi="Courier New" w:cs="Courier New"/>
          <w:lang w:val="es-MX"/>
        </w:rPr>
        <w:t>P</w:t>
      </w:r>
      <w:r w:rsidR="00CC02B7">
        <w:rPr>
          <w:rFonts w:ascii="Courier New" w:hAnsi="Courier New" w:cs="Courier New"/>
          <w:lang w:val="es-MX"/>
        </w:rPr>
        <w:t xml:space="preserve">ensión </w:t>
      </w:r>
      <w:r w:rsidR="005F0889">
        <w:rPr>
          <w:rFonts w:ascii="Courier New" w:hAnsi="Courier New" w:cs="Courier New"/>
          <w:lang w:val="es-MX"/>
        </w:rPr>
        <w:t>B</w:t>
      </w:r>
      <w:r w:rsidR="00CC02B7">
        <w:rPr>
          <w:rFonts w:ascii="Courier New" w:hAnsi="Courier New" w:cs="Courier New"/>
          <w:lang w:val="es-MX"/>
        </w:rPr>
        <w:t xml:space="preserve">ásica </w:t>
      </w:r>
      <w:r w:rsidR="005F0889">
        <w:rPr>
          <w:rFonts w:ascii="Courier New" w:hAnsi="Courier New" w:cs="Courier New"/>
          <w:lang w:val="es-MX"/>
        </w:rPr>
        <w:t>S</w:t>
      </w:r>
      <w:r w:rsidR="00CC02B7">
        <w:rPr>
          <w:rFonts w:ascii="Courier New" w:hAnsi="Courier New" w:cs="Courier New"/>
          <w:lang w:val="es-MX"/>
        </w:rPr>
        <w:t xml:space="preserve">olidaria de vejez, por </w:t>
      </w:r>
      <w:r w:rsidR="00B46E21">
        <w:rPr>
          <w:rFonts w:ascii="Courier New" w:hAnsi="Courier New" w:cs="Courier New"/>
          <w:lang w:val="es-MX"/>
        </w:rPr>
        <w:t xml:space="preserve">referencias a la </w:t>
      </w:r>
      <w:r w:rsidR="003D49D9">
        <w:rPr>
          <w:rFonts w:ascii="Courier New" w:hAnsi="Courier New" w:cs="Courier New"/>
          <w:lang w:val="es-MX"/>
        </w:rPr>
        <w:t>P</w:t>
      </w:r>
      <w:r w:rsidR="00B46E21">
        <w:rPr>
          <w:rFonts w:ascii="Courier New" w:hAnsi="Courier New" w:cs="Courier New"/>
          <w:lang w:val="es-MX"/>
        </w:rPr>
        <w:t xml:space="preserve">ensión </w:t>
      </w:r>
      <w:r w:rsidR="003D49D9">
        <w:rPr>
          <w:rFonts w:ascii="Courier New" w:hAnsi="Courier New" w:cs="Courier New"/>
          <w:lang w:val="es-MX"/>
        </w:rPr>
        <w:t>G</w:t>
      </w:r>
      <w:r w:rsidR="00B46E21">
        <w:rPr>
          <w:rFonts w:ascii="Courier New" w:hAnsi="Courier New" w:cs="Courier New"/>
          <w:lang w:val="es-MX"/>
        </w:rPr>
        <w:t xml:space="preserve">arantizada </w:t>
      </w:r>
      <w:r w:rsidR="003D49D9">
        <w:rPr>
          <w:rFonts w:ascii="Courier New" w:hAnsi="Courier New" w:cs="Courier New"/>
          <w:lang w:val="es-MX"/>
        </w:rPr>
        <w:t>U</w:t>
      </w:r>
      <w:r w:rsidR="00B46E21">
        <w:rPr>
          <w:rFonts w:ascii="Courier New" w:hAnsi="Courier New" w:cs="Courier New"/>
          <w:lang w:val="es-MX"/>
        </w:rPr>
        <w:t>niversal,</w:t>
      </w:r>
      <w:r w:rsidR="003D49D9">
        <w:rPr>
          <w:rFonts w:ascii="Courier New" w:hAnsi="Courier New" w:cs="Courier New"/>
          <w:lang w:val="es-MX"/>
        </w:rPr>
        <w:t xml:space="preserve"> y se le entregan las facultades al Instituto de Previsión Social para conceder y pagar el beneficio</w:t>
      </w:r>
      <w:r w:rsidR="00432BC1">
        <w:rPr>
          <w:rFonts w:ascii="Courier New" w:hAnsi="Courier New" w:cs="Courier New"/>
          <w:lang w:val="es-MX"/>
        </w:rPr>
        <w:t xml:space="preserve"> establecido en esta ley</w:t>
      </w:r>
      <w:r w:rsidR="003D49D9">
        <w:rPr>
          <w:rFonts w:ascii="Courier New" w:hAnsi="Courier New" w:cs="Courier New"/>
          <w:lang w:val="es-MX"/>
        </w:rPr>
        <w:t>, así como también a la Superintendencia de Pensiones para su supervisión,</w:t>
      </w:r>
      <w:r w:rsidR="00B46E21">
        <w:rPr>
          <w:rFonts w:ascii="Courier New" w:hAnsi="Courier New" w:cs="Courier New"/>
          <w:lang w:val="es-MX"/>
        </w:rPr>
        <w:t xml:space="preserve"> </w:t>
      </w:r>
      <w:r w:rsidR="00CC02B7">
        <w:rPr>
          <w:rFonts w:ascii="Courier New" w:hAnsi="Courier New" w:cs="Courier New"/>
          <w:lang w:val="es-MX"/>
        </w:rPr>
        <w:t xml:space="preserve">de manera de que </w:t>
      </w:r>
      <w:r w:rsidR="00290BA1">
        <w:rPr>
          <w:rFonts w:ascii="Courier New" w:hAnsi="Courier New" w:cs="Courier New"/>
          <w:lang w:val="es-MX"/>
        </w:rPr>
        <w:t>el sistema quede coherente.</w:t>
      </w:r>
    </w:p>
    <w:p w14:paraId="2C95C05E" w14:textId="091518DA" w:rsidR="00AE6581" w:rsidRPr="00A9549B" w:rsidRDefault="00AE6581" w:rsidP="0053403B">
      <w:pPr>
        <w:pStyle w:val="Titulo2"/>
        <w:rPr>
          <w:lang w:eastAsia="es-CL"/>
        </w:rPr>
      </w:pPr>
      <w:r>
        <w:t>Modificaciones al decreto ley N° 3.500</w:t>
      </w:r>
      <w:r w:rsidR="00C542F0">
        <w:t>, de 1980</w:t>
      </w:r>
    </w:p>
    <w:p w14:paraId="1A4B4AB5" w14:textId="177BBFA3" w:rsidR="004E285C" w:rsidRDefault="00290BA1" w:rsidP="0053403B">
      <w:pPr>
        <w:pStyle w:val="Sangradetextonormal"/>
        <w:numPr>
          <w:ilvl w:val="0"/>
          <w:numId w:val="0"/>
        </w:numPr>
        <w:tabs>
          <w:tab w:val="clear" w:pos="3544"/>
        </w:tabs>
        <w:spacing w:before="0" w:after="0" w:line="276" w:lineRule="auto"/>
        <w:ind w:left="2835" w:firstLine="705"/>
        <w:rPr>
          <w:rFonts w:ascii="Courier New" w:hAnsi="Courier New" w:cs="Courier New"/>
          <w:lang w:val="es-MX"/>
        </w:rPr>
      </w:pPr>
      <w:r>
        <w:rPr>
          <w:rFonts w:ascii="Courier New" w:hAnsi="Courier New" w:cs="Courier New"/>
          <w:lang w:val="es-MX"/>
        </w:rPr>
        <w:t xml:space="preserve">Las modificaciones </w:t>
      </w:r>
      <w:r w:rsidR="00EC1D4F">
        <w:rPr>
          <w:rFonts w:ascii="Courier New" w:hAnsi="Courier New" w:cs="Courier New"/>
          <w:lang w:val="es-MX"/>
        </w:rPr>
        <w:t>al decreto ley N° 3.500</w:t>
      </w:r>
      <w:r w:rsidR="00DA31F5">
        <w:rPr>
          <w:rFonts w:ascii="Courier New" w:hAnsi="Courier New" w:cs="Courier New"/>
          <w:lang w:val="es-MX"/>
        </w:rPr>
        <w:t xml:space="preserve">, </w:t>
      </w:r>
      <w:r w:rsidR="00C542F0">
        <w:rPr>
          <w:rFonts w:ascii="Courier New" w:hAnsi="Courier New" w:cs="Courier New"/>
          <w:lang w:val="es-MX"/>
        </w:rPr>
        <w:t xml:space="preserve">de 1980, </w:t>
      </w:r>
      <w:r w:rsidR="00DA31F5">
        <w:rPr>
          <w:rFonts w:ascii="Courier New" w:hAnsi="Courier New" w:cs="Courier New"/>
          <w:lang w:val="es-MX"/>
        </w:rPr>
        <w:t xml:space="preserve">que </w:t>
      </w:r>
      <w:r w:rsidR="00DA31F5" w:rsidRPr="00DA31F5">
        <w:rPr>
          <w:rFonts w:ascii="Courier New" w:hAnsi="Courier New" w:cs="Courier New"/>
          <w:lang w:val="es-MX"/>
        </w:rPr>
        <w:t xml:space="preserve">establece </w:t>
      </w:r>
      <w:r w:rsidR="00DA31F5">
        <w:rPr>
          <w:rFonts w:ascii="Courier New" w:hAnsi="Courier New" w:cs="Courier New"/>
          <w:lang w:val="es-MX"/>
        </w:rPr>
        <w:t xml:space="preserve">un </w:t>
      </w:r>
      <w:r w:rsidR="00DA31F5" w:rsidRPr="00DA31F5">
        <w:rPr>
          <w:rFonts w:ascii="Courier New" w:hAnsi="Courier New" w:cs="Courier New"/>
          <w:lang w:val="es-MX"/>
        </w:rPr>
        <w:t>nuevo sistema de pensiones</w:t>
      </w:r>
      <w:r w:rsidR="00DA31F5">
        <w:rPr>
          <w:rFonts w:ascii="Courier New" w:hAnsi="Courier New" w:cs="Courier New"/>
          <w:lang w:val="es-MX"/>
        </w:rPr>
        <w:t>,</w:t>
      </w:r>
      <w:r w:rsidR="00EC1D4F">
        <w:rPr>
          <w:rFonts w:ascii="Courier New" w:hAnsi="Courier New" w:cs="Courier New"/>
          <w:lang w:val="es-MX"/>
        </w:rPr>
        <w:t xml:space="preserve"> están destinadas a actualizar la nomenclatura y los valores que antes estaban realizado</w:t>
      </w:r>
      <w:r w:rsidR="006177DC">
        <w:rPr>
          <w:rFonts w:ascii="Courier New" w:hAnsi="Courier New" w:cs="Courier New"/>
          <w:lang w:val="es-MX"/>
        </w:rPr>
        <w:t>s conforme</w:t>
      </w:r>
      <w:r w:rsidR="00EC1D4F">
        <w:rPr>
          <w:rFonts w:ascii="Courier New" w:hAnsi="Courier New" w:cs="Courier New"/>
          <w:lang w:val="es-MX"/>
        </w:rPr>
        <w:t xml:space="preserve"> a </w:t>
      </w:r>
      <w:r w:rsidR="009409CB">
        <w:rPr>
          <w:rFonts w:ascii="Courier New" w:hAnsi="Courier New" w:cs="Courier New"/>
          <w:lang w:val="es-MX"/>
        </w:rPr>
        <w:t xml:space="preserve">la </w:t>
      </w:r>
      <w:r w:rsidR="003D49D9">
        <w:rPr>
          <w:rFonts w:ascii="Courier New" w:hAnsi="Courier New" w:cs="Courier New"/>
          <w:lang w:val="es-MX"/>
        </w:rPr>
        <w:t>P</w:t>
      </w:r>
      <w:r w:rsidR="009409CB">
        <w:rPr>
          <w:rFonts w:ascii="Courier New" w:hAnsi="Courier New" w:cs="Courier New"/>
          <w:lang w:val="es-MX"/>
        </w:rPr>
        <w:t xml:space="preserve">ensión </w:t>
      </w:r>
      <w:r w:rsidR="003D49D9">
        <w:rPr>
          <w:rFonts w:ascii="Courier New" w:hAnsi="Courier New" w:cs="Courier New"/>
          <w:lang w:val="es-MX"/>
        </w:rPr>
        <w:t>B</w:t>
      </w:r>
      <w:r w:rsidR="009409CB">
        <w:rPr>
          <w:rFonts w:ascii="Courier New" w:hAnsi="Courier New" w:cs="Courier New"/>
          <w:lang w:val="es-MX"/>
        </w:rPr>
        <w:t xml:space="preserve">ásica </w:t>
      </w:r>
      <w:r w:rsidR="003D49D9">
        <w:rPr>
          <w:rFonts w:ascii="Courier New" w:hAnsi="Courier New" w:cs="Courier New"/>
          <w:lang w:val="es-MX"/>
        </w:rPr>
        <w:t>S</w:t>
      </w:r>
      <w:r w:rsidR="009409CB">
        <w:rPr>
          <w:rFonts w:ascii="Courier New" w:hAnsi="Courier New" w:cs="Courier New"/>
          <w:lang w:val="es-MX"/>
        </w:rPr>
        <w:t>olidaria de vejez</w:t>
      </w:r>
      <w:r w:rsidR="00432BC1">
        <w:rPr>
          <w:rFonts w:ascii="Courier New" w:hAnsi="Courier New" w:cs="Courier New"/>
          <w:lang w:val="es-MX"/>
        </w:rPr>
        <w:t xml:space="preserve">, </w:t>
      </w:r>
      <w:r w:rsidR="00320681">
        <w:rPr>
          <w:rFonts w:ascii="Courier New" w:hAnsi="Courier New" w:cs="Courier New"/>
          <w:lang w:val="es-MX"/>
        </w:rPr>
        <w:t xml:space="preserve">reemplazándolas </w:t>
      </w:r>
      <w:r w:rsidR="00432BC1">
        <w:rPr>
          <w:rFonts w:ascii="Courier New" w:hAnsi="Courier New" w:cs="Courier New"/>
          <w:lang w:val="es-MX"/>
        </w:rPr>
        <w:t>por la Pensión Garantizada Universal</w:t>
      </w:r>
      <w:r w:rsidR="004E285C">
        <w:rPr>
          <w:rFonts w:ascii="Courier New" w:hAnsi="Courier New" w:cs="Courier New"/>
          <w:lang w:val="es-MX"/>
        </w:rPr>
        <w:t>.</w:t>
      </w:r>
      <w:r w:rsidR="009409CB">
        <w:rPr>
          <w:rFonts w:ascii="Courier New" w:hAnsi="Courier New" w:cs="Courier New"/>
          <w:lang w:val="es-MX"/>
        </w:rPr>
        <w:t xml:space="preserve"> </w:t>
      </w:r>
    </w:p>
    <w:p w14:paraId="05E6FFE4" w14:textId="258FFD98" w:rsidR="009818EF" w:rsidRPr="00A9549B" w:rsidRDefault="009818EF" w:rsidP="0053403B">
      <w:pPr>
        <w:pStyle w:val="Titulo2"/>
        <w:rPr>
          <w:lang w:eastAsia="es-CL"/>
        </w:rPr>
      </w:pPr>
      <w:r>
        <w:t>Otras modificaciones</w:t>
      </w:r>
    </w:p>
    <w:p w14:paraId="79FA4BD4" w14:textId="60ECBDDB" w:rsidR="009818EF" w:rsidRDefault="009818EF" w:rsidP="0053403B">
      <w:pPr>
        <w:pStyle w:val="Sangradetextonormal"/>
        <w:numPr>
          <w:ilvl w:val="0"/>
          <w:numId w:val="0"/>
        </w:numPr>
        <w:tabs>
          <w:tab w:val="clear" w:pos="3544"/>
        </w:tabs>
        <w:spacing w:before="0" w:after="0" w:line="276" w:lineRule="auto"/>
        <w:ind w:left="2835" w:firstLine="705"/>
        <w:rPr>
          <w:rFonts w:ascii="Courier New" w:hAnsi="Courier New" w:cs="Courier New"/>
          <w:lang w:val="es-MX"/>
        </w:rPr>
      </w:pPr>
      <w:r>
        <w:rPr>
          <w:rFonts w:ascii="Courier New" w:hAnsi="Courier New" w:cs="Courier New"/>
          <w:lang w:val="es-MX"/>
        </w:rPr>
        <w:t xml:space="preserve">De forma adicional a las modificaciones a las normas antes señaladas, </w:t>
      </w:r>
      <w:r w:rsidR="00F54B63">
        <w:rPr>
          <w:rFonts w:ascii="Courier New" w:hAnsi="Courier New" w:cs="Courier New"/>
          <w:lang w:val="es-MX"/>
        </w:rPr>
        <w:t xml:space="preserve">la </w:t>
      </w:r>
      <w:r>
        <w:rPr>
          <w:rFonts w:ascii="Courier New" w:hAnsi="Courier New" w:cs="Courier New"/>
          <w:lang w:val="es-MX"/>
        </w:rPr>
        <w:t xml:space="preserve">presente </w:t>
      </w:r>
      <w:r w:rsidR="00F54B63">
        <w:rPr>
          <w:rFonts w:ascii="Courier New" w:hAnsi="Courier New" w:cs="Courier New"/>
          <w:lang w:val="es-MX"/>
        </w:rPr>
        <w:t>iniciativa</w:t>
      </w:r>
      <w:r>
        <w:rPr>
          <w:rFonts w:ascii="Courier New" w:hAnsi="Courier New" w:cs="Courier New"/>
          <w:lang w:val="es-MX"/>
        </w:rPr>
        <w:t xml:space="preserve"> introduce </w:t>
      </w:r>
      <w:r w:rsidR="00A0778D">
        <w:rPr>
          <w:rFonts w:ascii="Courier New" w:hAnsi="Courier New" w:cs="Courier New"/>
          <w:lang w:val="es-MX"/>
        </w:rPr>
        <w:t>ajustes</w:t>
      </w:r>
      <w:r>
        <w:rPr>
          <w:rFonts w:ascii="Courier New" w:hAnsi="Courier New" w:cs="Courier New"/>
          <w:lang w:val="es-MX"/>
        </w:rPr>
        <w:t xml:space="preserve"> a la ley N° 20.531, que exime, total o parcialmente, de la obligación de cotizar para salud a los pensionados que indica; y a la ley N° 20.128 sobre responsabilidad fiscal, relativas al fondo de reserva de pensiones.</w:t>
      </w:r>
    </w:p>
    <w:p w14:paraId="5B870C43" w14:textId="4D1FE167" w:rsidR="009818EF" w:rsidRPr="009818EF" w:rsidRDefault="009818EF" w:rsidP="0053403B">
      <w:pPr>
        <w:pStyle w:val="Titulo2"/>
        <w:rPr>
          <w:lang w:eastAsia="es-CL"/>
        </w:rPr>
      </w:pPr>
      <w:r>
        <w:t>Disposiciones transitorias</w:t>
      </w:r>
    </w:p>
    <w:p w14:paraId="1CAC1423" w14:textId="3766920C" w:rsidR="009818EF" w:rsidRDefault="009818EF" w:rsidP="0053403B">
      <w:pPr>
        <w:pStyle w:val="Sangradetextonormal"/>
        <w:numPr>
          <w:ilvl w:val="0"/>
          <w:numId w:val="0"/>
        </w:numPr>
        <w:tabs>
          <w:tab w:val="clear" w:pos="3544"/>
        </w:tabs>
        <w:spacing w:before="0" w:after="0" w:line="276" w:lineRule="auto"/>
        <w:ind w:left="2835" w:firstLine="705"/>
        <w:rPr>
          <w:rFonts w:ascii="Courier New" w:hAnsi="Courier New" w:cs="Courier New"/>
          <w:lang w:val="es-MX"/>
        </w:rPr>
      </w:pPr>
      <w:r>
        <w:rPr>
          <w:rFonts w:ascii="Courier New" w:hAnsi="Courier New" w:cs="Courier New"/>
          <w:lang w:val="es-MX"/>
        </w:rPr>
        <w:t xml:space="preserve">Las </w:t>
      </w:r>
      <w:r w:rsidR="006C5061">
        <w:rPr>
          <w:rFonts w:ascii="Courier New" w:hAnsi="Courier New" w:cs="Courier New"/>
          <w:lang w:val="es-MX"/>
        </w:rPr>
        <w:t>disposiciones transitorias</w:t>
      </w:r>
      <w:r w:rsidR="00A0778D">
        <w:rPr>
          <w:rFonts w:ascii="Courier New" w:hAnsi="Courier New" w:cs="Courier New"/>
          <w:lang w:val="es-MX"/>
        </w:rPr>
        <w:t xml:space="preserve"> </w:t>
      </w:r>
      <w:r w:rsidR="00A0778D" w:rsidRPr="00015E52">
        <w:rPr>
          <w:rFonts w:ascii="Courier New" w:hAnsi="Courier New" w:cs="Courier New"/>
          <w:lang w:val="es-MX"/>
        </w:rPr>
        <w:t xml:space="preserve">establecen que la ley </w:t>
      </w:r>
      <w:r w:rsidR="00EF4F43" w:rsidRPr="00015E52">
        <w:rPr>
          <w:rFonts w:ascii="Courier New" w:hAnsi="Courier New" w:cs="Courier New"/>
          <w:lang w:val="es-MX"/>
        </w:rPr>
        <w:t>entrará en vigor</w:t>
      </w:r>
      <w:r w:rsidR="00A0778D" w:rsidRPr="00015E52">
        <w:rPr>
          <w:rFonts w:ascii="Courier New" w:hAnsi="Courier New" w:cs="Courier New"/>
          <w:lang w:val="es-MX"/>
        </w:rPr>
        <w:t xml:space="preserve"> al </w:t>
      </w:r>
      <w:r w:rsidR="00943256" w:rsidRPr="00726BD3">
        <w:rPr>
          <w:rFonts w:ascii="Courier New" w:hAnsi="Courier New" w:cs="Courier New"/>
          <w:lang w:val="es-MX"/>
        </w:rPr>
        <w:t>tercer</w:t>
      </w:r>
      <w:r w:rsidR="00943256" w:rsidRPr="00015E52">
        <w:rPr>
          <w:rFonts w:ascii="Courier New" w:hAnsi="Courier New" w:cs="Courier New"/>
          <w:lang w:val="es-MX"/>
        </w:rPr>
        <w:t xml:space="preserve"> </w:t>
      </w:r>
      <w:r w:rsidR="00A0778D" w:rsidRPr="00015E52">
        <w:rPr>
          <w:rFonts w:ascii="Courier New" w:hAnsi="Courier New" w:cs="Courier New"/>
          <w:lang w:val="es-MX"/>
        </w:rPr>
        <w:t>mes de su publicación en el Diario Oficial, sin perjuicio de las reglas especiales</w:t>
      </w:r>
      <w:r w:rsidR="00A0778D">
        <w:rPr>
          <w:rFonts w:ascii="Courier New" w:hAnsi="Courier New" w:cs="Courier New"/>
          <w:lang w:val="es-MX"/>
        </w:rPr>
        <w:t xml:space="preserve">. </w:t>
      </w:r>
      <w:r w:rsidR="00CA5D51">
        <w:rPr>
          <w:rFonts w:ascii="Courier New" w:hAnsi="Courier New" w:cs="Courier New"/>
          <w:lang w:val="es-MX"/>
        </w:rPr>
        <w:t xml:space="preserve">Igualmente, establece que todos </w:t>
      </w:r>
      <w:r w:rsidR="00CA5D51">
        <w:rPr>
          <w:rFonts w:ascii="Courier New" w:hAnsi="Courier New" w:cs="Courier New"/>
          <w:lang w:val="es-MX"/>
        </w:rPr>
        <w:lastRenderedPageBreak/>
        <w:t xml:space="preserve">los actuales beneficiarios de la Pensión Básica Solidaria de vejez comenzarán a recibir la Pensión Garantizada Universal de manera automática desde la entrada en vigencia de la ley. Igualmente lo harán los beneficiarios del Aporte Previsional Solidario de vejez que se encuentren pensionados bajo la modalidad de renta vitalicia. Los pensionados bajo la modalidad de retiro programado que sean beneficiarios de la pensión final garantizada podrán optar por mantener su beneficio, o por la Pensión Garantizada Universal, salvo que su pensión final garantizada sea menor al monto máximo de la </w:t>
      </w:r>
      <w:r w:rsidR="008131DB">
        <w:rPr>
          <w:rFonts w:ascii="Courier New" w:hAnsi="Courier New" w:cs="Courier New"/>
          <w:lang w:val="es-MX"/>
        </w:rPr>
        <w:t>Pensión Garantizada Universal</w:t>
      </w:r>
      <w:r w:rsidR="00CA5D51">
        <w:rPr>
          <w:rFonts w:ascii="Courier New" w:hAnsi="Courier New" w:cs="Courier New"/>
          <w:lang w:val="es-MX"/>
        </w:rPr>
        <w:t>, en cuyo caso pasarán de forma automática a recibir este último beneficio.</w:t>
      </w:r>
      <w:r w:rsidR="00275E83">
        <w:rPr>
          <w:rFonts w:ascii="Courier New" w:hAnsi="Courier New" w:cs="Courier New"/>
          <w:lang w:val="es-MX"/>
        </w:rPr>
        <w:t xml:space="preserve"> Igual opción tendrán los beneficiarios de la pensión mínima garantizada por el </w:t>
      </w:r>
      <w:r w:rsidR="008131DB">
        <w:rPr>
          <w:rFonts w:ascii="Courier New" w:hAnsi="Courier New" w:cs="Courier New"/>
          <w:lang w:val="es-MX"/>
        </w:rPr>
        <w:t>E</w:t>
      </w:r>
      <w:r w:rsidR="00275E83">
        <w:rPr>
          <w:rFonts w:ascii="Courier New" w:hAnsi="Courier New" w:cs="Courier New"/>
          <w:lang w:val="es-MX"/>
        </w:rPr>
        <w:t>stado, siempre y cuando cumplan con los requisitos de acceso para ello.</w:t>
      </w:r>
    </w:p>
    <w:p w14:paraId="7302E7BE" w14:textId="77777777" w:rsidR="00BC792A" w:rsidRDefault="00BC792A" w:rsidP="0053403B">
      <w:pPr>
        <w:pStyle w:val="Sangradetextonormal"/>
        <w:numPr>
          <w:ilvl w:val="0"/>
          <w:numId w:val="0"/>
        </w:numPr>
        <w:tabs>
          <w:tab w:val="clear" w:pos="3544"/>
        </w:tabs>
        <w:spacing w:before="0" w:after="0" w:line="276" w:lineRule="auto"/>
        <w:ind w:left="2835" w:firstLine="705"/>
        <w:rPr>
          <w:rFonts w:ascii="Courier New" w:hAnsi="Courier New" w:cs="Courier New"/>
          <w:lang w:val="es-MX"/>
        </w:rPr>
      </w:pPr>
    </w:p>
    <w:p w14:paraId="2C253702" w14:textId="4CDE076E" w:rsidR="002E265C" w:rsidRDefault="002E265C" w:rsidP="0053403B">
      <w:pPr>
        <w:pStyle w:val="Sangradetextonormal"/>
        <w:numPr>
          <w:ilvl w:val="0"/>
          <w:numId w:val="0"/>
        </w:numPr>
        <w:tabs>
          <w:tab w:val="clear" w:pos="3544"/>
        </w:tabs>
        <w:spacing w:before="0" w:after="0" w:line="276" w:lineRule="auto"/>
        <w:ind w:left="2835" w:firstLine="705"/>
        <w:rPr>
          <w:rFonts w:ascii="Courier New" w:hAnsi="Courier New" w:cs="Courier New"/>
          <w:lang w:val="es-MX"/>
        </w:rPr>
      </w:pPr>
      <w:r>
        <w:rPr>
          <w:rFonts w:ascii="Courier New" w:hAnsi="Courier New" w:cs="Courier New"/>
          <w:lang w:val="es-MX"/>
        </w:rPr>
        <w:t xml:space="preserve">Además, la propuesta incorpora una regla de </w:t>
      </w:r>
      <w:r w:rsidR="00CA5D51">
        <w:rPr>
          <w:rFonts w:ascii="Courier New" w:hAnsi="Courier New" w:cs="Courier New"/>
          <w:lang w:val="es-MX"/>
        </w:rPr>
        <w:t xml:space="preserve">gradualidad </w:t>
      </w:r>
      <w:r w:rsidR="008B5B58" w:rsidRPr="00015E52">
        <w:rPr>
          <w:rFonts w:ascii="Courier New" w:hAnsi="Courier New" w:cs="Courier New"/>
          <w:lang w:val="es-MX"/>
        </w:rPr>
        <w:t>para</w:t>
      </w:r>
      <w:r w:rsidR="00D3743C" w:rsidRPr="00015E52">
        <w:rPr>
          <w:rFonts w:ascii="Courier New" w:hAnsi="Courier New" w:cs="Courier New"/>
          <w:lang w:val="es-MX"/>
        </w:rPr>
        <w:t xml:space="preserve"> </w:t>
      </w:r>
      <w:r w:rsidR="00B03215" w:rsidRPr="00015E52">
        <w:rPr>
          <w:rFonts w:ascii="Courier New" w:hAnsi="Courier New" w:cs="Courier New"/>
          <w:lang w:val="es-MX"/>
        </w:rPr>
        <w:t>la incorporación de los beneficiarios</w:t>
      </w:r>
      <w:r w:rsidRPr="00015E52">
        <w:rPr>
          <w:rFonts w:ascii="Courier New" w:hAnsi="Courier New" w:cs="Courier New"/>
          <w:lang w:val="es-MX"/>
        </w:rPr>
        <w:t>.</w:t>
      </w:r>
      <w:r w:rsidR="00CA5D51" w:rsidRPr="00015E52">
        <w:rPr>
          <w:rFonts w:ascii="Courier New" w:hAnsi="Courier New" w:cs="Courier New"/>
          <w:lang w:val="es-MX"/>
        </w:rPr>
        <w:t xml:space="preserve"> </w:t>
      </w:r>
      <w:r w:rsidRPr="00015E52">
        <w:rPr>
          <w:rFonts w:ascii="Courier New" w:hAnsi="Courier New" w:cs="Courier New"/>
          <w:lang w:val="es-MX"/>
        </w:rPr>
        <w:t>E</w:t>
      </w:r>
      <w:r w:rsidR="00CA5D51" w:rsidRPr="00015E52">
        <w:rPr>
          <w:rFonts w:ascii="Courier New" w:hAnsi="Courier New" w:cs="Courier New"/>
          <w:lang w:val="es-MX"/>
        </w:rPr>
        <w:t>n primer lugar</w:t>
      </w:r>
      <w:r w:rsidR="00275E83" w:rsidRPr="00015E52">
        <w:rPr>
          <w:rFonts w:ascii="Courier New" w:hAnsi="Courier New" w:cs="Courier New"/>
          <w:lang w:val="es-MX"/>
        </w:rPr>
        <w:t>,</w:t>
      </w:r>
      <w:r w:rsidR="00CA5D51" w:rsidRPr="00015E52">
        <w:rPr>
          <w:rFonts w:ascii="Courier New" w:hAnsi="Courier New" w:cs="Courier New"/>
          <w:lang w:val="es-MX"/>
        </w:rPr>
        <w:t xml:space="preserve"> comenzarán a recibir el beneficio quienes lo reciban de manera automática</w:t>
      </w:r>
      <w:r w:rsidR="00CB7734" w:rsidRPr="00015E52">
        <w:rPr>
          <w:rFonts w:ascii="Courier New" w:hAnsi="Courier New" w:cs="Courier New"/>
          <w:lang w:val="es-MX"/>
        </w:rPr>
        <w:t xml:space="preserve"> según lo recién señalado</w:t>
      </w:r>
      <w:r w:rsidR="00B03215" w:rsidRPr="00015E52">
        <w:rPr>
          <w:rFonts w:ascii="Courier New" w:hAnsi="Courier New" w:cs="Courier New"/>
          <w:lang w:val="es-MX"/>
        </w:rPr>
        <w:t xml:space="preserve">. </w:t>
      </w:r>
      <w:r w:rsidR="00B03215" w:rsidRPr="00726BD3">
        <w:rPr>
          <w:rFonts w:ascii="Courier New" w:hAnsi="Courier New" w:cs="Courier New"/>
          <w:lang w:val="es-MX"/>
        </w:rPr>
        <w:t xml:space="preserve">Igual disposición regirá para quienes </w:t>
      </w:r>
      <w:r w:rsidR="00943256" w:rsidRPr="00726BD3">
        <w:rPr>
          <w:rFonts w:ascii="Courier New" w:hAnsi="Courier New" w:cs="Courier New"/>
          <w:lang w:val="es-MX"/>
        </w:rPr>
        <w:t>cumplan</w:t>
      </w:r>
      <w:r w:rsidR="00B03215" w:rsidRPr="00015E52">
        <w:rPr>
          <w:rFonts w:ascii="Courier New" w:hAnsi="Courier New" w:cs="Courier New"/>
          <w:lang w:val="es-MX"/>
        </w:rPr>
        <w:t xml:space="preserve"> los requisitos para el actual Pilar Solidario, grupo que será evaluado conforme a los requisitos actualmente vigentes para ello, en virtud de la ley N° 20.255. </w:t>
      </w:r>
      <w:r w:rsidR="00B03215" w:rsidRPr="00726BD3">
        <w:rPr>
          <w:rFonts w:ascii="Courier New" w:hAnsi="Courier New" w:cs="Courier New"/>
          <w:lang w:val="es-MX"/>
        </w:rPr>
        <w:t xml:space="preserve">A partir del primer día del séptimo mes de la vigencia de la ley se integrarán todo </w:t>
      </w:r>
      <w:r w:rsidR="00943256" w:rsidRPr="00726BD3">
        <w:rPr>
          <w:rFonts w:ascii="Courier New" w:hAnsi="Courier New" w:cs="Courier New"/>
          <w:lang w:val="es-MX"/>
        </w:rPr>
        <w:t xml:space="preserve">el resto de los beneficiarios </w:t>
      </w:r>
      <w:r w:rsidR="00FB7AC9" w:rsidRPr="00726BD3">
        <w:rPr>
          <w:rFonts w:ascii="Courier New" w:hAnsi="Courier New" w:cs="Courier New"/>
          <w:lang w:val="es-MX"/>
        </w:rPr>
        <w:t xml:space="preserve">que </w:t>
      </w:r>
      <w:r w:rsidR="00B03215" w:rsidRPr="00726BD3">
        <w:rPr>
          <w:rFonts w:ascii="Courier New" w:hAnsi="Courier New" w:cs="Courier New"/>
          <w:lang w:val="es-MX"/>
        </w:rPr>
        <w:t>cumplan con los requisitos de acceso para la Pensión Garantizada Universal</w:t>
      </w:r>
      <w:r w:rsidR="00B02910" w:rsidRPr="00015E52">
        <w:rPr>
          <w:rFonts w:ascii="Courier New" w:hAnsi="Courier New" w:cs="Courier New"/>
          <w:lang w:val="es-MX"/>
        </w:rPr>
        <w:t>.</w:t>
      </w:r>
    </w:p>
    <w:p w14:paraId="347E7549" w14:textId="77777777" w:rsidR="00C542F0" w:rsidRDefault="00C542F0" w:rsidP="0053403B">
      <w:pPr>
        <w:pStyle w:val="Sangra2detindependiente"/>
        <w:spacing w:after="0" w:line="276" w:lineRule="auto"/>
        <w:ind w:left="2835" w:firstLine="709"/>
        <w:jc w:val="both"/>
        <w:rPr>
          <w:rFonts w:ascii="Courier New" w:hAnsi="Courier New" w:cs="Courier New"/>
          <w:lang w:val="es-MX"/>
        </w:rPr>
      </w:pPr>
    </w:p>
    <w:p w14:paraId="5440E3F6" w14:textId="0B4A17C4" w:rsidR="00FD0796" w:rsidRDefault="00B02910" w:rsidP="0053403B">
      <w:pPr>
        <w:pStyle w:val="Sangradetextonormal"/>
        <w:numPr>
          <w:ilvl w:val="0"/>
          <w:numId w:val="0"/>
        </w:numPr>
        <w:tabs>
          <w:tab w:val="clear" w:pos="3544"/>
        </w:tabs>
        <w:spacing w:before="0" w:after="0" w:line="276" w:lineRule="auto"/>
        <w:ind w:left="2835" w:firstLine="705"/>
        <w:rPr>
          <w:rFonts w:ascii="Courier New" w:hAnsi="Courier New" w:cs="Courier New"/>
          <w:lang w:val="es-MX"/>
        </w:rPr>
      </w:pPr>
      <w:r>
        <w:rPr>
          <w:rFonts w:ascii="Courier New" w:hAnsi="Courier New" w:cs="Courier New"/>
          <w:lang w:val="es-MX"/>
        </w:rPr>
        <w:t>Finalmente, se establece que las solicitudes a los beneficios del Pilar Solidario de vejez que se encuentren pendientes a la fecha de entrada en vigor de esta ley se entenderán realizadas a la Pensión Garantizada Universal.</w:t>
      </w:r>
    </w:p>
    <w:p w14:paraId="630DCDD6" w14:textId="77777777" w:rsidR="00EF4F43" w:rsidRPr="00070799" w:rsidRDefault="00EF4F43" w:rsidP="0053403B">
      <w:pPr>
        <w:pStyle w:val="Sangra2detindependiente"/>
        <w:spacing w:after="0" w:line="276" w:lineRule="auto"/>
        <w:ind w:left="2835" w:firstLine="709"/>
        <w:jc w:val="both"/>
        <w:rPr>
          <w:rFonts w:ascii="Courier New" w:hAnsi="Courier New" w:cs="Courier New"/>
          <w:lang w:val="es-MX" w:eastAsia="es-ES"/>
        </w:rPr>
      </w:pPr>
    </w:p>
    <w:p w14:paraId="5AC81F12" w14:textId="4087CE30" w:rsidR="00EA50A1" w:rsidRDefault="00EA50A1" w:rsidP="0053403B">
      <w:pPr>
        <w:pStyle w:val="Sangradetextonormal"/>
        <w:numPr>
          <w:ilvl w:val="0"/>
          <w:numId w:val="0"/>
        </w:numPr>
        <w:tabs>
          <w:tab w:val="clear" w:pos="3544"/>
        </w:tabs>
        <w:spacing w:before="0" w:after="0" w:line="276" w:lineRule="auto"/>
        <w:ind w:left="2835" w:firstLine="705"/>
        <w:rPr>
          <w:rFonts w:ascii="Courier New" w:hAnsi="Courier New" w:cs="Courier New"/>
          <w:color w:val="000000"/>
          <w:lang w:val="es-MX"/>
        </w:rPr>
      </w:pPr>
      <w:r w:rsidRPr="00D73A36">
        <w:rPr>
          <w:rFonts w:ascii="Courier New" w:hAnsi="Courier New" w:cs="Courier New"/>
          <w:color w:val="000000"/>
          <w:lang w:val="es-MX"/>
        </w:rPr>
        <w:t xml:space="preserve">En consecuencia, tengo el honor de someter a vuestra </w:t>
      </w:r>
      <w:r w:rsidRPr="00BC792A">
        <w:rPr>
          <w:rFonts w:ascii="Courier New" w:hAnsi="Courier New" w:cs="Courier New"/>
          <w:lang w:val="es-MX"/>
        </w:rPr>
        <w:t>consideración</w:t>
      </w:r>
      <w:r w:rsidR="009E5456">
        <w:rPr>
          <w:rFonts w:ascii="Courier New" w:hAnsi="Courier New" w:cs="Courier New"/>
          <w:color w:val="000000"/>
          <w:lang w:val="es-MX"/>
        </w:rPr>
        <w:t xml:space="preserve"> la</w:t>
      </w:r>
      <w:r w:rsidR="00F370DC">
        <w:rPr>
          <w:rFonts w:ascii="Courier New" w:hAnsi="Courier New" w:cs="Courier New"/>
          <w:color w:val="000000"/>
          <w:lang w:val="es-MX"/>
        </w:rPr>
        <w:t>s</w:t>
      </w:r>
      <w:r w:rsidR="009E5456">
        <w:rPr>
          <w:rFonts w:ascii="Courier New" w:hAnsi="Courier New" w:cs="Courier New"/>
          <w:color w:val="000000"/>
          <w:lang w:val="es-MX"/>
        </w:rPr>
        <w:t xml:space="preserve"> siguiente</w:t>
      </w:r>
      <w:r w:rsidR="00F370DC">
        <w:rPr>
          <w:rFonts w:ascii="Courier New" w:hAnsi="Courier New" w:cs="Courier New"/>
          <w:color w:val="000000"/>
          <w:lang w:val="es-MX"/>
        </w:rPr>
        <w:t>s</w:t>
      </w:r>
      <w:r w:rsidR="009E5456">
        <w:rPr>
          <w:rFonts w:ascii="Courier New" w:hAnsi="Courier New" w:cs="Courier New"/>
          <w:color w:val="000000"/>
          <w:lang w:val="es-MX"/>
        </w:rPr>
        <w:t xml:space="preserve"> indicaci</w:t>
      </w:r>
      <w:r w:rsidR="00F370DC">
        <w:rPr>
          <w:rFonts w:ascii="Courier New" w:hAnsi="Courier New" w:cs="Courier New"/>
          <w:color w:val="000000"/>
          <w:lang w:val="es-MX"/>
        </w:rPr>
        <w:t>ones</w:t>
      </w:r>
      <w:r w:rsidRPr="00D73A36">
        <w:rPr>
          <w:rFonts w:ascii="Courier New" w:hAnsi="Courier New" w:cs="Courier New"/>
          <w:color w:val="000000"/>
          <w:lang w:val="es-MX"/>
        </w:rPr>
        <w:t>:</w:t>
      </w:r>
    </w:p>
    <w:p w14:paraId="76EF5FA2" w14:textId="77777777" w:rsidR="00BC792A" w:rsidRDefault="00BC792A" w:rsidP="0053403B">
      <w:pPr>
        <w:pStyle w:val="Sangradetextonormal"/>
        <w:numPr>
          <w:ilvl w:val="0"/>
          <w:numId w:val="0"/>
        </w:numPr>
        <w:tabs>
          <w:tab w:val="clear" w:pos="3544"/>
        </w:tabs>
        <w:spacing w:before="0" w:after="0" w:line="276" w:lineRule="auto"/>
        <w:ind w:left="2835" w:firstLine="705"/>
        <w:rPr>
          <w:rFonts w:ascii="Courier New" w:hAnsi="Courier New" w:cs="Courier New"/>
          <w:color w:val="000000"/>
          <w:lang w:val="es-MX"/>
        </w:rPr>
      </w:pPr>
    </w:p>
    <w:p w14:paraId="0CF7AB43" w14:textId="37BF1E12" w:rsidR="009E5456" w:rsidRDefault="00740231" w:rsidP="0053403B">
      <w:pPr>
        <w:autoSpaceDE w:val="0"/>
        <w:autoSpaceDN w:val="0"/>
        <w:adjustRightInd w:val="0"/>
        <w:spacing w:after="160" w:line="276" w:lineRule="auto"/>
        <w:ind w:left="2835" w:right="20"/>
        <w:jc w:val="center"/>
        <w:rPr>
          <w:rFonts w:ascii="Courier New" w:hAnsi="Courier New" w:cs="Courier New"/>
          <w:b/>
          <w:bCs/>
          <w:color w:val="000000"/>
          <w:lang w:val="es-MX" w:eastAsia="es-ES"/>
        </w:rPr>
      </w:pPr>
      <w:r>
        <w:rPr>
          <w:rFonts w:ascii="Courier New" w:hAnsi="Courier New" w:cs="Courier New"/>
          <w:b/>
          <w:bCs/>
          <w:color w:val="000000"/>
          <w:lang w:val="es-MX" w:eastAsia="es-ES"/>
        </w:rPr>
        <w:lastRenderedPageBreak/>
        <w:t>TÍTULO I, NUEVO</w:t>
      </w:r>
    </w:p>
    <w:p w14:paraId="17BE3A71" w14:textId="77777777" w:rsidR="005330D6" w:rsidRDefault="009E5456" w:rsidP="0053403B">
      <w:pPr>
        <w:numPr>
          <w:ilvl w:val="0"/>
          <w:numId w:val="47"/>
        </w:numPr>
        <w:tabs>
          <w:tab w:val="left" w:pos="4111"/>
        </w:tabs>
        <w:spacing w:line="276" w:lineRule="auto"/>
        <w:ind w:left="2835" w:firstLine="709"/>
        <w:contextualSpacing/>
        <w:jc w:val="both"/>
        <w:rPr>
          <w:rFonts w:ascii="Courier New" w:hAnsi="Courier New" w:cs="Courier New"/>
        </w:rPr>
      </w:pPr>
      <w:r w:rsidRPr="00310323">
        <w:rPr>
          <w:rFonts w:ascii="Courier New" w:hAnsi="Courier New" w:cs="Courier New"/>
        </w:rPr>
        <w:t xml:space="preserve">Para </w:t>
      </w:r>
      <w:r w:rsidR="00740231">
        <w:rPr>
          <w:rFonts w:ascii="Courier New" w:hAnsi="Courier New" w:cs="Courier New"/>
        </w:rPr>
        <w:t xml:space="preserve">agregar, al inicio del proyecto, el siguiente título I, nuevo: </w:t>
      </w:r>
    </w:p>
    <w:p w14:paraId="3AD4BC07" w14:textId="77777777" w:rsidR="005330D6" w:rsidRDefault="005330D6" w:rsidP="0053403B">
      <w:pPr>
        <w:tabs>
          <w:tab w:val="left" w:pos="4111"/>
        </w:tabs>
        <w:spacing w:line="276" w:lineRule="auto"/>
        <w:ind w:left="3544"/>
        <w:contextualSpacing/>
        <w:jc w:val="both"/>
        <w:rPr>
          <w:rFonts w:ascii="Courier New" w:hAnsi="Courier New" w:cs="Courier New"/>
        </w:rPr>
      </w:pPr>
    </w:p>
    <w:p w14:paraId="1FA343F6" w14:textId="685076D0" w:rsidR="005330D6" w:rsidRPr="00AB3167" w:rsidRDefault="005330D6" w:rsidP="0053403B">
      <w:pPr>
        <w:tabs>
          <w:tab w:val="left" w:pos="4111"/>
        </w:tabs>
        <w:spacing w:line="276" w:lineRule="auto"/>
        <w:ind w:left="2835"/>
        <w:contextualSpacing/>
        <w:jc w:val="center"/>
        <w:rPr>
          <w:rFonts w:ascii="Courier New" w:hAnsi="Courier New" w:cs="Courier New"/>
        </w:rPr>
      </w:pPr>
      <w:r w:rsidRPr="00AB3167">
        <w:rPr>
          <w:rFonts w:ascii="Courier New" w:hAnsi="Courier New" w:cs="Courier New"/>
        </w:rPr>
        <w:t>“TÍTULO I:</w:t>
      </w:r>
    </w:p>
    <w:p w14:paraId="39A99B26" w14:textId="1E0B4B9E" w:rsidR="00740231" w:rsidRPr="00AB3167" w:rsidRDefault="005330D6" w:rsidP="0053403B">
      <w:pPr>
        <w:tabs>
          <w:tab w:val="left" w:pos="4111"/>
        </w:tabs>
        <w:spacing w:line="276" w:lineRule="auto"/>
        <w:ind w:left="2835"/>
        <w:contextualSpacing/>
        <w:jc w:val="center"/>
        <w:rPr>
          <w:rFonts w:ascii="Courier New" w:hAnsi="Courier New" w:cs="Courier New"/>
        </w:rPr>
      </w:pPr>
      <w:r w:rsidRPr="00AB3167">
        <w:rPr>
          <w:rFonts w:ascii="Courier New" w:hAnsi="Courier New" w:cs="Courier New"/>
        </w:rPr>
        <w:t>MODIFICACIONES A LA LEY N° 20.255”</w:t>
      </w:r>
      <w:r w:rsidR="00D312DB">
        <w:rPr>
          <w:rFonts w:ascii="Courier New" w:hAnsi="Courier New" w:cs="Courier New"/>
        </w:rPr>
        <w:t>.</w:t>
      </w:r>
    </w:p>
    <w:p w14:paraId="110BD7A6" w14:textId="77777777" w:rsidR="00E876A5" w:rsidRPr="00220EF0" w:rsidRDefault="00E876A5" w:rsidP="0053403B">
      <w:pPr>
        <w:pStyle w:val="Sangradetextonormal"/>
        <w:numPr>
          <w:ilvl w:val="0"/>
          <w:numId w:val="0"/>
        </w:numPr>
        <w:spacing w:after="0" w:line="276" w:lineRule="auto"/>
      </w:pPr>
    </w:p>
    <w:p w14:paraId="71547FFA" w14:textId="587AC3CC" w:rsidR="000E32B6" w:rsidRDefault="00E97FF9" w:rsidP="0053403B">
      <w:pPr>
        <w:autoSpaceDE w:val="0"/>
        <w:autoSpaceDN w:val="0"/>
        <w:adjustRightInd w:val="0"/>
        <w:spacing w:after="160" w:line="276" w:lineRule="auto"/>
        <w:ind w:left="2835" w:right="20"/>
        <w:jc w:val="center"/>
        <w:rPr>
          <w:rFonts w:ascii="Courier New" w:hAnsi="Courier New" w:cs="Courier New"/>
          <w:b/>
        </w:rPr>
      </w:pPr>
      <w:r>
        <w:rPr>
          <w:rFonts w:ascii="Courier New" w:hAnsi="Courier New" w:cs="Courier New"/>
          <w:b/>
        </w:rPr>
        <w:t xml:space="preserve">AL </w:t>
      </w:r>
      <w:r w:rsidRPr="00BC792A">
        <w:rPr>
          <w:rFonts w:ascii="Courier New" w:hAnsi="Courier New" w:cs="Courier New"/>
          <w:b/>
          <w:bCs/>
          <w:color w:val="000000"/>
          <w:lang w:val="es-MX" w:eastAsia="es-ES"/>
        </w:rPr>
        <w:t>ARTÍCULO</w:t>
      </w:r>
      <w:r>
        <w:rPr>
          <w:rFonts w:ascii="Courier New" w:hAnsi="Courier New" w:cs="Courier New"/>
          <w:b/>
        </w:rPr>
        <w:t xml:space="preserve"> 1</w:t>
      </w:r>
    </w:p>
    <w:p w14:paraId="2AD342D0" w14:textId="52B192DB" w:rsidR="00E97FF9" w:rsidRDefault="00E97FF9" w:rsidP="0053403B">
      <w:pPr>
        <w:numPr>
          <w:ilvl w:val="0"/>
          <w:numId w:val="47"/>
        </w:numPr>
        <w:tabs>
          <w:tab w:val="left" w:pos="4111"/>
        </w:tabs>
        <w:spacing w:line="276" w:lineRule="auto"/>
        <w:ind w:left="2835" w:firstLine="709"/>
        <w:contextualSpacing/>
        <w:jc w:val="both"/>
        <w:rPr>
          <w:rFonts w:ascii="Courier New" w:hAnsi="Courier New" w:cs="Courier New"/>
          <w:bCs/>
        </w:rPr>
      </w:pPr>
      <w:r w:rsidRPr="00BC792A">
        <w:rPr>
          <w:rFonts w:ascii="Courier New" w:hAnsi="Courier New" w:cs="Courier New"/>
        </w:rPr>
        <w:t>Para</w:t>
      </w:r>
      <w:r w:rsidRPr="00E97FF9">
        <w:rPr>
          <w:rFonts w:ascii="Courier New" w:hAnsi="Courier New" w:cs="Courier New"/>
          <w:bCs/>
        </w:rPr>
        <w:t xml:space="preserve"> reemplazarlo por el siguiente:</w:t>
      </w:r>
    </w:p>
    <w:p w14:paraId="015BB3AE" w14:textId="77777777" w:rsidR="00E97FF9" w:rsidRPr="00E97FF9" w:rsidRDefault="00E97FF9" w:rsidP="0053403B">
      <w:pPr>
        <w:pStyle w:val="Sinespaciado"/>
        <w:spacing w:line="276" w:lineRule="auto"/>
        <w:ind w:left="3762"/>
        <w:contextualSpacing/>
        <w:rPr>
          <w:rFonts w:ascii="Courier New" w:hAnsi="Courier New" w:cs="Courier New"/>
          <w:bCs/>
          <w:sz w:val="24"/>
          <w:szCs w:val="24"/>
        </w:rPr>
      </w:pPr>
    </w:p>
    <w:p w14:paraId="580E94D4" w14:textId="07DD77E3" w:rsidR="00E97FF9" w:rsidRPr="00EA683E" w:rsidRDefault="00E97FF9" w:rsidP="0053403B">
      <w:pPr>
        <w:pStyle w:val="Fondogris"/>
        <w:widowControl/>
        <w:spacing w:line="276" w:lineRule="auto"/>
        <w:ind w:left="2835" w:firstLine="1276"/>
        <w:contextualSpacing/>
        <w:rPr>
          <w:b/>
          <w:bCs/>
          <w:sz w:val="24"/>
          <w:szCs w:val="24"/>
        </w:rPr>
      </w:pPr>
      <w:r>
        <w:rPr>
          <w:b/>
          <w:bCs/>
          <w:sz w:val="24"/>
          <w:szCs w:val="24"/>
        </w:rPr>
        <w:t>“</w:t>
      </w:r>
      <w:r w:rsidRPr="00EA683E">
        <w:rPr>
          <w:b/>
          <w:bCs/>
          <w:sz w:val="24"/>
          <w:szCs w:val="24"/>
        </w:rPr>
        <w:t xml:space="preserve">Artículo </w:t>
      </w:r>
      <w:r>
        <w:rPr>
          <w:b/>
          <w:bCs/>
          <w:sz w:val="24"/>
          <w:szCs w:val="24"/>
        </w:rPr>
        <w:t>1</w:t>
      </w:r>
      <w:r w:rsidRPr="00EA683E">
        <w:rPr>
          <w:b/>
          <w:bCs/>
          <w:sz w:val="24"/>
          <w:szCs w:val="24"/>
        </w:rPr>
        <w:t xml:space="preserve">°.- </w:t>
      </w:r>
      <w:r w:rsidRPr="00CA73A8">
        <w:rPr>
          <w:sz w:val="24"/>
          <w:szCs w:val="24"/>
        </w:rPr>
        <w:t>Modifícase la ley N° 20.255, que establece reforma previsional, de acuerdo a lo siguiente:</w:t>
      </w:r>
    </w:p>
    <w:p w14:paraId="42707031" w14:textId="77777777" w:rsidR="00E97FF9" w:rsidRPr="00EA683E" w:rsidRDefault="00E97FF9" w:rsidP="0053403B">
      <w:pPr>
        <w:pStyle w:val="Fondogris"/>
        <w:widowControl/>
        <w:spacing w:line="276" w:lineRule="auto"/>
        <w:ind w:left="2835" w:firstLine="1276"/>
        <w:contextualSpacing/>
        <w:rPr>
          <w:sz w:val="24"/>
          <w:szCs w:val="24"/>
        </w:rPr>
      </w:pPr>
    </w:p>
    <w:p w14:paraId="6E8CE635" w14:textId="77777777" w:rsidR="00E97FF9" w:rsidRPr="00EA683E" w:rsidRDefault="00E97FF9" w:rsidP="0053403B">
      <w:pPr>
        <w:pStyle w:val="Fondogris"/>
        <w:widowControl/>
        <w:numPr>
          <w:ilvl w:val="0"/>
          <w:numId w:val="25"/>
        </w:numPr>
        <w:tabs>
          <w:tab w:val="left" w:pos="4678"/>
        </w:tabs>
        <w:spacing w:line="276" w:lineRule="auto"/>
        <w:ind w:left="2835" w:firstLine="1276"/>
        <w:contextualSpacing/>
        <w:rPr>
          <w:sz w:val="24"/>
          <w:szCs w:val="24"/>
        </w:rPr>
      </w:pPr>
      <w:r w:rsidRPr="00EA683E">
        <w:rPr>
          <w:sz w:val="24"/>
          <w:szCs w:val="24"/>
        </w:rPr>
        <w:t>Elimínase la expresión “vejez e” las tres veces que aparece mencionada en el artículo 1°.</w:t>
      </w:r>
    </w:p>
    <w:p w14:paraId="2E687A5D" w14:textId="77777777" w:rsidR="00E97FF9" w:rsidRPr="00EA683E" w:rsidRDefault="00E97FF9" w:rsidP="0053403B">
      <w:pPr>
        <w:pStyle w:val="Fondogris"/>
        <w:widowControl/>
        <w:tabs>
          <w:tab w:val="left" w:pos="4678"/>
        </w:tabs>
        <w:spacing w:line="276" w:lineRule="auto"/>
        <w:ind w:left="2835" w:firstLine="1276"/>
        <w:contextualSpacing/>
        <w:rPr>
          <w:sz w:val="24"/>
          <w:szCs w:val="24"/>
        </w:rPr>
      </w:pPr>
    </w:p>
    <w:p w14:paraId="792B060B" w14:textId="77777777" w:rsidR="00E97FF9" w:rsidRPr="00EA683E" w:rsidRDefault="00E97FF9" w:rsidP="0053403B">
      <w:pPr>
        <w:pStyle w:val="Fondogris"/>
        <w:widowControl/>
        <w:numPr>
          <w:ilvl w:val="0"/>
          <w:numId w:val="25"/>
        </w:numPr>
        <w:tabs>
          <w:tab w:val="left" w:pos="4678"/>
        </w:tabs>
        <w:spacing w:line="276" w:lineRule="auto"/>
        <w:ind w:left="2835" w:firstLine="1276"/>
        <w:contextualSpacing/>
        <w:rPr>
          <w:sz w:val="24"/>
          <w:szCs w:val="24"/>
        </w:rPr>
      </w:pPr>
      <w:proofErr w:type="spellStart"/>
      <w:r w:rsidRPr="00EA683E">
        <w:rPr>
          <w:sz w:val="24"/>
          <w:szCs w:val="24"/>
        </w:rPr>
        <w:t>Elimínanse</w:t>
      </w:r>
      <w:proofErr w:type="spellEnd"/>
      <w:r w:rsidRPr="00EA683E">
        <w:rPr>
          <w:sz w:val="24"/>
          <w:szCs w:val="24"/>
        </w:rPr>
        <w:t xml:space="preserve"> las letras a), e), f), h) e i) del artículo 2°.</w:t>
      </w:r>
    </w:p>
    <w:p w14:paraId="0293C00C" w14:textId="77777777" w:rsidR="00E97FF9" w:rsidRPr="00EA683E" w:rsidRDefault="00E97FF9" w:rsidP="0053403B">
      <w:pPr>
        <w:pStyle w:val="Fondogris"/>
        <w:widowControl/>
        <w:tabs>
          <w:tab w:val="left" w:pos="4678"/>
        </w:tabs>
        <w:spacing w:line="276" w:lineRule="auto"/>
        <w:ind w:left="2835" w:firstLine="1276"/>
        <w:contextualSpacing/>
        <w:rPr>
          <w:sz w:val="24"/>
          <w:szCs w:val="24"/>
        </w:rPr>
      </w:pPr>
    </w:p>
    <w:p w14:paraId="793B3D22" w14:textId="77777777" w:rsidR="00E97FF9" w:rsidRPr="00EA683E" w:rsidRDefault="00E97FF9" w:rsidP="0053403B">
      <w:pPr>
        <w:pStyle w:val="Fondogris"/>
        <w:widowControl/>
        <w:numPr>
          <w:ilvl w:val="0"/>
          <w:numId w:val="25"/>
        </w:numPr>
        <w:tabs>
          <w:tab w:val="left" w:pos="4678"/>
        </w:tabs>
        <w:spacing w:line="276" w:lineRule="auto"/>
        <w:ind w:left="2835" w:firstLine="1276"/>
        <w:contextualSpacing/>
        <w:rPr>
          <w:sz w:val="24"/>
          <w:szCs w:val="24"/>
        </w:rPr>
      </w:pPr>
      <w:proofErr w:type="spellStart"/>
      <w:r w:rsidRPr="00EA683E">
        <w:rPr>
          <w:sz w:val="24"/>
          <w:szCs w:val="24"/>
        </w:rPr>
        <w:t>Derógase</w:t>
      </w:r>
      <w:proofErr w:type="spellEnd"/>
      <w:r w:rsidRPr="00EA683E">
        <w:rPr>
          <w:sz w:val="24"/>
          <w:szCs w:val="24"/>
        </w:rPr>
        <w:t xml:space="preserve"> el artículo 3°.</w:t>
      </w:r>
    </w:p>
    <w:p w14:paraId="70A54B12" w14:textId="77777777" w:rsidR="00E97FF9" w:rsidRPr="00EA683E" w:rsidRDefault="00E97FF9" w:rsidP="0053403B">
      <w:pPr>
        <w:tabs>
          <w:tab w:val="left" w:pos="4678"/>
        </w:tabs>
        <w:spacing w:line="276" w:lineRule="auto"/>
        <w:ind w:left="2835" w:firstLine="1276"/>
        <w:contextualSpacing/>
        <w:jc w:val="both"/>
        <w:rPr>
          <w:rFonts w:ascii="Courier New" w:hAnsi="Courier New" w:cs="Courier New"/>
        </w:rPr>
      </w:pPr>
    </w:p>
    <w:p w14:paraId="103DDCEA" w14:textId="77777777" w:rsidR="00E97FF9" w:rsidRPr="00EA683E" w:rsidRDefault="00E97FF9" w:rsidP="0053403B">
      <w:pPr>
        <w:pStyle w:val="Fondogris"/>
        <w:widowControl/>
        <w:numPr>
          <w:ilvl w:val="0"/>
          <w:numId w:val="25"/>
        </w:numPr>
        <w:tabs>
          <w:tab w:val="left" w:pos="4678"/>
        </w:tabs>
        <w:spacing w:line="276" w:lineRule="auto"/>
        <w:ind w:left="2835" w:firstLine="1276"/>
        <w:contextualSpacing/>
        <w:rPr>
          <w:sz w:val="24"/>
          <w:szCs w:val="24"/>
        </w:rPr>
      </w:pPr>
      <w:r w:rsidRPr="00EA683E">
        <w:rPr>
          <w:sz w:val="24"/>
          <w:szCs w:val="24"/>
        </w:rPr>
        <w:t>Reemplázase en el encabezado del inciso primero del artículo 4°, la expresión “del artículo anterior” por “del artículo 16”.</w:t>
      </w:r>
    </w:p>
    <w:p w14:paraId="3050BBB9" w14:textId="77777777" w:rsidR="00E97FF9" w:rsidRPr="00EA683E" w:rsidRDefault="00E97FF9" w:rsidP="0053403B">
      <w:pPr>
        <w:pStyle w:val="Prrafodelista"/>
        <w:tabs>
          <w:tab w:val="left" w:pos="4678"/>
        </w:tabs>
        <w:spacing w:after="0"/>
        <w:ind w:left="2835" w:firstLine="1276"/>
        <w:jc w:val="both"/>
        <w:rPr>
          <w:rFonts w:ascii="Courier New" w:hAnsi="Courier New" w:cs="Courier New"/>
          <w:sz w:val="24"/>
          <w:szCs w:val="24"/>
        </w:rPr>
      </w:pPr>
    </w:p>
    <w:p w14:paraId="243E8352" w14:textId="77777777" w:rsidR="00E97FF9" w:rsidRPr="00EA683E" w:rsidRDefault="00E97FF9" w:rsidP="0053403B">
      <w:pPr>
        <w:pStyle w:val="Fondogris"/>
        <w:widowControl/>
        <w:numPr>
          <w:ilvl w:val="0"/>
          <w:numId w:val="25"/>
        </w:numPr>
        <w:tabs>
          <w:tab w:val="left" w:pos="4678"/>
        </w:tabs>
        <w:spacing w:line="276" w:lineRule="auto"/>
        <w:ind w:left="2835" w:firstLine="1276"/>
        <w:contextualSpacing/>
        <w:rPr>
          <w:sz w:val="24"/>
          <w:szCs w:val="24"/>
        </w:rPr>
      </w:pPr>
      <w:r w:rsidRPr="00EA683E">
        <w:rPr>
          <w:sz w:val="24"/>
          <w:szCs w:val="24"/>
        </w:rPr>
        <w:t>Elimínase el último inciso del artículo 5°.</w:t>
      </w:r>
    </w:p>
    <w:p w14:paraId="0D40B5D6" w14:textId="77777777" w:rsidR="00E97FF9" w:rsidRPr="00EA683E" w:rsidRDefault="00E97FF9" w:rsidP="0053403B">
      <w:pPr>
        <w:pStyle w:val="Prrafodelista"/>
        <w:tabs>
          <w:tab w:val="left" w:pos="4678"/>
        </w:tabs>
        <w:spacing w:after="0"/>
        <w:ind w:left="2835" w:firstLine="1276"/>
        <w:jc w:val="both"/>
        <w:rPr>
          <w:rFonts w:ascii="Courier New" w:hAnsi="Courier New" w:cs="Courier New"/>
          <w:sz w:val="24"/>
          <w:szCs w:val="24"/>
        </w:rPr>
      </w:pPr>
    </w:p>
    <w:p w14:paraId="068C8C71" w14:textId="77777777" w:rsidR="00E97FF9" w:rsidRPr="00EA683E" w:rsidRDefault="00E97FF9" w:rsidP="0053403B">
      <w:pPr>
        <w:pStyle w:val="Fondogris"/>
        <w:widowControl/>
        <w:numPr>
          <w:ilvl w:val="0"/>
          <w:numId w:val="25"/>
        </w:numPr>
        <w:tabs>
          <w:tab w:val="left" w:pos="4678"/>
        </w:tabs>
        <w:spacing w:line="276" w:lineRule="auto"/>
        <w:ind w:left="2835" w:firstLine="1276"/>
        <w:contextualSpacing/>
        <w:rPr>
          <w:sz w:val="24"/>
          <w:szCs w:val="24"/>
        </w:rPr>
      </w:pPr>
      <w:proofErr w:type="spellStart"/>
      <w:r w:rsidRPr="00EA683E">
        <w:rPr>
          <w:sz w:val="24"/>
          <w:szCs w:val="24"/>
        </w:rPr>
        <w:t>Deróganse</w:t>
      </w:r>
      <w:proofErr w:type="spellEnd"/>
      <w:r w:rsidRPr="00EA683E">
        <w:rPr>
          <w:sz w:val="24"/>
          <w:szCs w:val="24"/>
        </w:rPr>
        <w:t xml:space="preserve"> los artículos 6°, 7°, 8°, 9°, 9° bis, 10, 11, 12, 13, 14 y 15.</w:t>
      </w:r>
    </w:p>
    <w:p w14:paraId="58F47948" w14:textId="77777777" w:rsidR="00E97FF9" w:rsidRPr="00EA683E" w:rsidRDefault="00E97FF9" w:rsidP="0053403B">
      <w:pPr>
        <w:pStyle w:val="Prrafodelista"/>
        <w:tabs>
          <w:tab w:val="left" w:pos="4678"/>
        </w:tabs>
        <w:spacing w:after="0"/>
        <w:ind w:left="2835" w:firstLine="1276"/>
        <w:jc w:val="both"/>
        <w:rPr>
          <w:rFonts w:ascii="Courier New" w:hAnsi="Courier New" w:cs="Courier New"/>
          <w:sz w:val="24"/>
          <w:szCs w:val="24"/>
        </w:rPr>
      </w:pPr>
    </w:p>
    <w:p w14:paraId="35DD9BC5" w14:textId="77777777" w:rsidR="00E97FF9" w:rsidRPr="00EA683E" w:rsidRDefault="00E97FF9" w:rsidP="0053403B">
      <w:pPr>
        <w:pStyle w:val="Fondogris"/>
        <w:widowControl/>
        <w:numPr>
          <w:ilvl w:val="0"/>
          <w:numId w:val="25"/>
        </w:numPr>
        <w:tabs>
          <w:tab w:val="left" w:pos="4678"/>
        </w:tabs>
        <w:spacing w:line="276" w:lineRule="auto"/>
        <w:ind w:left="2835" w:firstLine="1276"/>
        <w:contextualSpacing/>
        <w:rPr>
          <w:sz w:val="24"/>
          <w:szCs w:val="24"/>
        </w:rPr>
      </w:pPr>
      <w:r w:rsidRPr="00EA683E">
        <w:rPr>
          <w:sz w:val="24"/>
          <w:szCs w:val="24"/>
        </w:rPr>
        <w:t>Reemplázase la letra b) del inciso primero del artículo 16 por la siguiente:</w:t>
      </w:r>
    </w:p>
    <w:p w14:paraId="11AD9B87" w14:textId="77777777" w:rsidR="00E97FF9" w:rsidRPr="00EA683E" w:rsidRDefault="00E97FF9" w:rsidP="0053403B">
      <w:pPr>
        <w:pStyle w:val="Prrafodelista"/>
        <w:spacing w:after="0"/>
        <w:ind w:left="2835" w:firstLine="1276"/>
        <w:jc w:val="both"/>
        <w:rPr>
          <w:rFonts w:ascii="Courier New" w:hAnsi="Courier New" w:cs="Courier New"/>
          <w:sz w:val="24"/>
          <w:szCs w:val="24"/>
        </w:rPr>
      </w:pPr>
    </w:p>
    <w:p w14:paraId="4C343E0B" w14:textId="3CBCBC27" w:rsidR="00E97FF9" w:rsidRPr="00EA683E" w:rsidRDefault="00BC792A" w:rsidP="0053403B">
      <w:pPr>
        <w:pStyle w:val="Prrafodelista"/>
        <w:tabs>
          <w:tab w:val="left" w:pos="4678"/>
        </w:tabs>
        <w:spacing w:after="0"/>
        <w:ind w:left="2835" w:firstLine="1276"/>
        <w:jc w:val="both"/>
        <w:rPr>
          <w:rFonts w:ascii="Courier New" w:eastAsia="Times New Roman" w:hAnsi="Courier New" w:cs="Courier New"/>
          <w:sz w:val="24"/>
          <w:szCs w:val="24"/>
          <w:lang w:val="es-ES_tradnl" w:eastAsia="es-CL"/>
        </w:rPr>
      </w:pPr>
      <w:r>
        <w:rPr>
          <w:rFonts w:ascii="Courier New" w:eastAsia="Times New Roman" w:hAnsi="Courier New" w:cs="Courier New"/>
          <w:sz w:val="24"/>
          <w:szCs w:val="24"/>
          <w:lang w:val="es-ES_tradnl" w:eastAsia="es-CL"/>
        </w:rPr>
        <w:tab/>
      </w:r>
      <w:r w:rsidR="00E97FF9" w:rsidRPr="00EA683E">
        <w:rPr>
          <w:rFonts w:ascii="Courier New" w:eastAsia="Times New Roman" w:hAnsi="Courier New" w:cs="Courier New"/>
          <w:sz w:val="24"/>
          <w:szCs w:val="24"/>
          <w:lang w:val="es-ES_tradnl" w:eastAsia="es-CL"/>
        </w:rPr>
        <w:t>“b) Integrar un grupo familiar perteneciente al 60% más pobre de la población de Chile conforme a lo establecido en el artículo 32 de esta ley.”.</w:t>
      </w:r>
    </w:p>
    <w:p w14:paraId="0B3D0816" w14:textId="77777777" w:rsidR="00E97FF9" w:rsidRPr="00EA683E" w:rsidRDefault="00E97FF9" w:rsidP="0053403B">
      <w:pPr>
        <w:pStyle w:val="Fondogris"/>
        <w:widowControl/>
        <w:spacing w:line="276" w:lineRule="auto"/>
        <w:ind w:left="2835" w:firstLine="1276"/>
        <w:contextualSpacing/>
        <w:rPr>
          <w:sz w:val="24"/>
          <w:szCs w:val="24"/>
        </w:rPr>
      </w:pPr>
    </w:p>
    <w:p w14:paraId="3F6BF089" w14:textId="77777777" w:rsidR="00E97FF9" w:rsidRPr="00EA683E" w:rsidRDefault="00E97FF9" w:rsidP="0053403B">
      <w:pPr>
        <w:pStyle w:val="Fondogris"/>
        <w:widowControl/>
        <w:numPr>
          <w:ilvl w:val="0"/>
          <w:numId w:val="25"/>
        </w:numPr>
        <w:tabs>
          <w:tab w:val="left" w:pos="4678"/>
        </w:tabs>
        <w:spacing w:line="276" w:lineRule="auto"/>
        <w:ind w:left="2835" w:firstLine="1276"/>
        <w:contextualSpacing/>
        <w:rPr>
          <w:sz w:val="24"/>
          <w:szCs w:val="24"/>
        </w:rPr>
      </w:pPr>
      <w:r w:rsidRPr="00EA683E">
        <w:rPr>
          <w:sz w:val="24"/>
          <w:szCs w:val="24"/>
        </w:rPr>
        <w:t>Reemplázase en el artículo 19 la expresión “pensión básica solidaria de vejez” por “Pensión Garantizada Universal”.</w:t>
      </w:r>
    </w:p>
    <w:p w14:paraId="7540EEDC" w14:textId="77777777" w:rsidR="00E97FF9" w:rsidRPr="00EA683E" w:rsidRDefault="00E97FF9" w:rsidP="0053403B">
      <w:pPr>
        <w:pStyle w:val="Fondogris"/>
        <w:widowControl/>
        <w:numPr>
          <w:ilvl w:val="0"/>
          <w:numId w:val="25"/>
        </w:numPr>
        <w:tabs>
          <w:tab w:val="left" w:pos="4678"/>
        </w:tabs>
        <w:spacing w:line="276" w:lineRule="auto"/>
        <w:ind w:left="2835" w:firstLine="1276"/>
        <w:contextualSpacing/>
        <w:rPr>
          <w:sz w:val="24"/>
          <w:szCs w:val="24"/>
        </w:rPr>
      </w:pPr>
      <w:r w:rsidRPr="00EA683E">
        <w:rPr>
          <w:sz w:val="24"/>
          <w:szCs w:val="24"/>
        </w:rPr>
        <w:lastRenderedPageBreak/>
        <w:t>Reemplázase en la segunda oración del artículo 23 la expresión “pensión básica solidaria de vejez o al aporte previsional solidario de vejez, de acuerdo a las normas establecidas en los Párrafos segundo o tercero del presente Título” por “Pensión Garantizada Universal”.</w:t>
      </w:r>
    </w:p>
    <w:p w14:paraId="5718697A" w14:textId="77777777" w:rsidR="00E97FF9" w:rsidRPr="00EA683E" w:rsidRDefault="00E97FF9" w:rsidP="0053403B">
      <w:pPr>
        <w:pStyle w:val="Fondogris"/>
        <w:widowControl/>
        <w:tabs>
          <w:tab w:val="left" w:pos="4678"/>
        </w:tabs>
        <w:spacing w:line="276" w:lineRule="auto"/>
        <w:ind w:left="4111"/>
        <w:contextualSpacing/>
        <w:rPr>
          <w:sz w:val="24"/>
          <w:szCs w:val="24"/>
        </w:rPr>
      </w:pPr>
    </w:p>
    <w:p w14:paraId="5E935B63" w14:textId="77777777" w:rsidR="00E97FF9" w:rsidRPr="00EA683E" w:rsidRDefault="00E97FF9" w:rsidP="0053403B">
      <w:pPr>
        <w:pStyle w:val="Fondogris"/>
        <w:widowControl/>
        <w:numPr>
          <w:ilvl w:val="0"/>
          <w:numId w:val="25"/>
        </w:numPr>
        <w:tabs>
          <w:tab w:val="left" w:pos="4678"/>
        </w:tabs>
        <w:spacing w:line="276" w:lineRule="auto"/>
        <w:ind w:left="2835" w:firstLine="1276"/>
        <w:contextualSpacing/>
        <w:rPr>
          <w:sz w:val="24"/>
          <w:szCs w:val="24"/>
        </w:rPr>
      </w:pPr>
      <w:r w:rsidRPr="00EA683E">
        <w:rPr>
          <w:sz w:val="24"/>
          <w:szCs w:val="24"/>
        </w:rPr>
        <w:t>Introdúcense las siguientes modificaciones en el artículo 23 bis:</w:t>
      </w:r>
    </w:p>
    <w:p w14:paraId="5625DEA6" w14:textId="77777777" w:rsidR="00E97FF9" w:rsidRPr="00EA683E" w:rsidRDefault="00E97FF9" w:rsidP="0053403B">
      <w:pPr>
        <w:spacing w:line="276" w:lineRule="auto"/>
        <w:ind w:left="2835" w:firstLine="1276"/>
        <w:contextualSpacing/>
        <w:jc w:val="both"/>
        <w:rPr>
          <w:rFonts w:ascii="Courier New" w:hAnsi="Courier New" w:cs="Courier New"/>
        </w:rPr>
      </w:pPr>
    </w:p>
    <w:p w14:paraId="05DB5F8C" w14:textId="77777777" w:rsidR="00E97FF9" w:rsidRDefault="00E97FF9" w:rsidP="0053403B">
      <w:pPr>
        <w:pStyle w:val="Fondogris"/>
        <w:widowControl/>
        <w:numPr>
          <w:ilvl w:val="0"/>
          <w:numId w:val="27"/>
        </w:numPr>
        <w:tabs>
          <w:tab w:val="left" w:pos="5245"/>
        </w:tabs>
        <w:spacing w:line="276" w:lineRule="auto"/>
        <w:ind w:left="2835" w:firstLine="1843"/>
        <w:contextualSpacing/>
        <w:rPr>
          <w:sz w:val="24"/>
          <w:szCs w:val="24"/>
        </w:rPr>
      </w:pPr>
      <w:r w:rsidRPr="00EA683E">
        <w:rPr>
          <w:sz w:val="24"/>
          <w:szCs w:val="24"/>
        </w:rPr>
        <w:t xml:space="preserve">Reemplázase en la primera oración del inciso primero, la expresión “pensión básica solidaria de vejez o el aporte previsional solidario de vejez, según corresponda” por “Pensión Garantizada Universal”. </w:t>
      </w:r>
    </w:p>
    <w:p w14:paraId="4BED3E26" w14:textId="77777777" w:rsidR="00E97FF9" w:rsidRPr="00EA683E" w:rsidRDefault="00E97FF9" w:rsidP="0053403B">
      <w:pPr>
        <w:pStyle w:val="Fondogris"/>
        <w:widowControl/>
        <w:tabs>
          <w:tab w:val="left" w:pos="5245"/>
        </w:tabs>
        <w:spacing w:line="276" w:lineRule="auto"/>
        <w:ind w:left="2835" w:firstLine="1843"/>
        <w:contextualSpacing/>
        <w:rPr>
          <w:sz w:val="24"/>
          <w:szCs w:val="24"/>
        </w:rPr>
      </w:pPr>
    </w:p>
    <w:p w14:paraId="67760BCC" w14:textId="77777777" w:rsidR="00E97FF9" w:rsidRDefault="00E97FF9" w:rsidP="0053403B">
      <w:pPr>
        <w:pStyle w:val="Fondogris"/>
        <w:widowControl/>
        <w:numPr>
          <w:ilvl w:val="0"/>
          <w:numId w:val="27"/>
        </w:numPr>
        <w:tabs>
          <w:tab w:val="left" w:pos="5245"/>
        </w:tabs>
        <w:spacing w:line="276" w:lineRule="auto"/>
        <w:ind w:left="2835" w:firstLine="1843"/>
        <w:contextualSpacing/>
        <w:rPr>
          <w:sz w:val="24"/>
          <w:szCs w:val="24"/>
        </w:rPr>
      </w:pPr>
      <w:r w:rsidRPr="00EA683E">
        <w:rPr>
          <w:sz w:val="24"/>
          <w:szCs w:val="24"/>
        </w:rPr>
        <w:t>Reemplázase en la segunda oración del inciso primero la expresión “pensión de vejez o el aporte previsional solidario de vejez se devengarán” por “Pensión Garantizada Universal se devengará”.</w:t>
      </w:r>
    </w:p>
    <w:p w14:paraId="36AF82B4" w14:textId="77777777" w:rsidR="00E97FF9" w:rsidRPr="00EA683E" w:rsidRDefault="00E97FF9" w:rsidP="0053403B">
      <w:pPr>
        <w:pStyle w:val="Fondogris"/>
        <w:widowControl/>
        <w:tabs>
          <w:tab w:val="left" w:pos="5245"/>
        </w:tabs>
        <w:spacing w:line="276" w:lineRule="auto"/>
        <w:ind w:left="2835" w:firstLine="1843"/>
        <w:contextualSpacing/>
        <w:rPr>
          <w:sz w:val="24"/>
          <w:szCs w:val="24"/>
        </w:rPr>
      </w:pPr>
    </w:p>
    <w:p w14:paraId="0635F4F5" w14:textId="77777777" w:rsidR="00E97FF9" w:rsidRDefault="00E97FF9" w:rsidP="0053403B">
      <w:pPr>
        <w:pStyle w:val="Fondogris"/>
        <w:widowControl/>
        <w:numPr>
          <w:ilvl w:val="0"/>
          <w:numId w:val="27"/>
        </w:numPr>
        <w:tabs>
          <w:tab w:val="left" w:pos="5245"/>
        </w:tabs>
        <w:spacing w:line="276" w:lineRule="auto"/>
        <w:ind w:left="2835" w:firstLine="1843"/>
        <w:contextualSpacing/>
        <w:rPr>
          <w:sz w:val="24"/>
          <w:szCs w:val="24"/>
        </w:rPr>
      </w:pPr>
      <w:r w:rsidRPr="00EA683E">
        <w:rPr>
          <w:sz w:val="24"/>
          <w:szCs w:val="24"/>
        </w:rPr>
        <w:t>Elimínase del inciso primero la expresión “o aporte” que antecede al punto aparte.</w:t>
      </w:r>
    </w:p>
    <w:p w14:paraId="701A2B98" w14:textId="77777777" w:rsidR="00BC792A" w:rsidRDefault="00BC792A" w:rsidP="0053403B">
      <w:pPr>
        <w:pStyle w:val="Fondogris"/>
        <w:widowControl/>
        <w:tabs>
          <w:tab w:val="left" w:pos="5245"/>
        </w:tabs>
        <w:spacing w:line="276" w:lineRule="auto"/>
        <w:ind w:left="4678"/>
        <w:contextualSpacing/>
        <w:rPr>
          <w:sz w:val="24"/>
          <w:szCs w:val="24"/>
        </w:rPr>
      </w:pPr>
    </w:p>
    <w:p w14:paraId="12F07AA0" w14:textId="713A995B" w:rsidR="00E97FF9" w:rsidRPr="00EA683E" w:rsidRDefault="00E97FF9" w:rsidP="0053403B">
      <w:pPr>
        <w:pStyle w:val="Fondogris"/>
        <w:widowControl/>
        <w:numPr>
          <w:ilvl w:val="0"/>
          <w:numId w:val="27"/>
        </w:numPr>
        <w:tabs>
          <w:tab w:val="left" w:pos="5245"/>
        </w:tabs>
        <w:spacing w:line="276" w:lineRule="auto"/>
        <w:ind w:left="2835" w:firstLine="1843"/>
        <w:contextualSpacing/>
        <w:rPr>
          <w:sz w:val="24"/>
          <w:szCs w:val="24"/>
        </w:rPr>
      </w:pPr>
      <w:r w:rsidRPr="00EA683E">
        <w:rPr>
          <w:sz w:val="24"/>
          <w:szCs w:val="24"/>
        </w:rPr>
        <w:t>Reemplázase el inciso segundo por el siguiente:</w:t>
      </w:r>
    </w:p>
    <w:p w14:paraId="2E9D140F" w14:textId="77777777" w:rsidR="00E97FF9" w:rsidRPr="00EA683E" w:rsidRDefault="00E97FF9" w:rsidP="0053403B">
      <w:pPr>
        <w:pStyle w:val="Fondogris"/>
        <w:widowControl/>
        <w:spacing w:line="276" w:lineRule="auto"/>
        <w:ind w:left="2835" w:firstLine="1276"/>
        <w:contextualSpacing/>
        <w:rPr>
          <w:sz w:val="24"/>
          <w:szCs w:val="24"/>
        </w:rPr>
      </w:pPr>
    </w:p>
    <w:p w14:paraId="5B17454F" w14:textId="77777777" w:rsidR="00E97FF9" w:rsidRPr="00EA683E" w:rsidRDefault="00E97FF9" w:rsidP="0053403B">
      <w:pPr>
        <w:pStyle w:val="Fondogris"/>
        <w:widowControl/>
        <w:spacing w:line="276" w:lineRule="auto"/>
        <w:ind w:left="2835" w:firstLine="2410"/>
        <w:contextualSpacing/>
        <w:rPr>
          <w:sz w:val="24"/>
          <w:szCs w:val="24"/>
        </w:rPr>
      </w:pPr>
      <w:r w:rsidRPr="00EA683E">
        <w:rPr>
          <w:sz w:val="24"/>
          <w:szCs w:val="24"/>
        </w:rPr>
        <w:t xml:space="preserve">“Respecto de los beneficiarios de pensión básica solidaria de invalidez o del aporte previsional solidario de invalidez que no hayan solicitado la Pensión Garantizada Universal en los plazos señalados en el inciso anterior y hasta el trimestre previo a que cumplan los 65 años de edad, el Instituto de Previsión Social tramitará de oficio y si corresponde, la solicitud de Pensión Garantizada Universal. Para lo anterior, el Instituto de Previsión Social utilizará los antecedentes del Sistema de Información de Datos Previsionales establecido en el artículo 56 y los que le proporcionen los organismos públicos y privados a que se refiere su </w:t>
      </w:r>
      <w:r w:rsidRPr="00EA683E">
        <w:rPr>
          <w:sz w:val="24"/>
          <w:szCs w:val="24"/>
        </w:rPr>
        <w:lastRenderedPageBreak/>
        <w:t>inciso primero. En este caso, la Pensión Garantizada Universal se devengará en la oportunidad señalada en el inciso anterior, siempre que los peticionarios reúnan los requisitos para ser beneficiarios de dicha pensión.”.</w:t>
      </w:r>
    </w:p>
    <w:p w14:paraId="26CADAF1" w14:textId="77777777" w:rsidR="00E97FF9" w:rsidRPr="00EA683E" w:rsidRDefault="00E97FF9" w:rsidP="0053403B">
      <w:pPr>
        <w:pStyle w:val="Fondogris"/>
        <w:widowControl/>
        <w:spacing w:line="276" w:lineRule="auto"/>
        <w:ind w:left="2835" w:firstLine="1276"/>
        <w:contextualSpacing/>
        <w:rPr>
          <w:sz w:val="24"/>
          <w:szCs w:val="24"/>
        </w:rPr>
      </w:pPr>
    </w:p>
    <w:p w14:paraId="4F3E10F6" w14:textId="77777777" w:rsidR="00E97FF9" w:rsidRPr="00EA683E" w:rsidRDefault="00E97FF9" w:rsidP="0053403B">
      <w:pPr>
        <w:pStyle w:val="Fondogris"/>
        <w:widowControl/>
        <w:numPr>
          <w:ilvl w:val="0"/>
          <w:numId w:val="27"/>
        </w:numPr>
        <w:tabs>
          <w:tab w:val="left" w:pos="5245"/>
        </w:tabs>
        <w:spacing w:line="276" w:lineRule="auto"/>
        <w:ind w:left="2835" w:firstLine="1843"/>
        <w:contextualSpacing/>
        <w:rPr>
          <w:sz w:val="24"/>
          <w:szCs w:val="24"/>
        </w:rPr>
      </w:pPr>
      <w:r w:rsidRPr="00EA683E">
        <w:rPr>
          <w:sz w:val="24"/>
          <w:szCs w:val="24"/>
        </w:rPr>
        <w:t>Reemplázase en la primera oración del inciso tercero, la expresión “pensión básica solidaria de vejez o al aporte previsional solidario de vejez, según corresponda”, por “Pensión Garantizada Universal”.</w:t>
      </w:r>
    </w:p>
    <w:p w14:paraId="1B1D9D2A" w14:textId="77777777" w:rsidR="00E97FF9" w:rsidRPr="00EA683E" w:rsidRDefault="00E97FF9" w:rsidP="0053403B">
      <w:pPr>
        <w:pStyle w:val="Fondogris"/>
        <w:widowControl/>
        <w:tabs>
          <w:tab w:val="left" w:pos="5245"/>
        </w:tabs>
        <w:spacing w:line="276" w:lineRule="auto"/>
        <w:ind w:left="4678"/>
        <w:contextualSpacing/>
        <w:rPr>
          <w:sz w:val="24"/>
          <w:szCs w:val="24"/>
        </w:rPr>
      </w:pPr>
    </w:p>
    <w:p w14:paraId="5A230808" w14:textId="77777777" w:rsidR="00E97FF9" w:rsidRPr="00EA683E" w:rsidRDefault="00E97FF9" w:rsidP="0053403B">
      <w:pPr>
        <w:pStyle w:val="Fondogris"/>
        <w:widowControl/>
        <w:numPr>
          <w:ilvl w:val="0"/>
          <w:numId w:val="27"/>
        </w:numPr>
        <w:tabs>
          <w:tab w:val="left" w:pos="5245"/>
        </w:tabs>
        <w:spacing w:line="276" w:lineRule="auto"/>
        <w:ind w:left="2835" w:firstLine="1843"/>
        <w:contextualSpacing/>
        <w:rPr>
          <w:sz w:val="24"/>
          <w:szCs w:val="24"/>
        </w:rPr>
      </w:pPr>
      <w:r w:rsidRPr="00EA683E">
        <w:rPr>
          <w:sz w:val="24"/>
          <w:szCs w:val="24"/>
        </w:rPr>
        <w:t>Reemplázase en el inciso cuarto la expresión “establecido en la letra c) del artículo 3°” por “para acceder a la Pensión Garantizada Universal”.</w:t>
      </w:r>
    </w:p>
    <w:p w14:paraId="0CF80874" w14:textId="77777777" w:rsidR="00E97FF9" w:rsidRPr="00EA683E" w:rsidRDefault="00E97FF9" w:rsidP="0053403B">
      <w:pPr>
        <w:pStyle w:val="Fondogris"/>
        <w:widowControl/>
        <w:spacing w:line="276" w:lineRule="auto"/>
        <w:ind w:left="2835" w:firstLine="1276"/>
        <w:contextualSpacing/>
        <w:rPr>
          <w:sz w:val="24"/>
          <w:szCs w:val="24"/>
        </w:rPr>
      </w:pPr>
    </w:p>
    <w:p w14:paraId="2269130C" w14:textId="77777777" w:rsidR="00E97FF9" w:rsidRPr="00EA683E" w:rsidRDefault="00E97FF9" w:rsidP="0053403B">
      <w:pPr>
        <w:pStyle w:val="Fondogris"/>
        <w:widowControl/>
        <w:numPr>
          <w:ilvl w:val="0"/>
          <w:numId w:val="25"/>
        </w:numPr>
        <w:tabs>
          <w:tab w:val="left" w:pos="4678"/>
        </w:tabs>
        <w:spacing w:line="276" w:lineRule="auto"/>
        <w:ind w:left="2835" w:firstLine="1276"/>
        <w:contextualSpacing/>
        <w:rPr>
          <w:sz w:val="24"/>
          <w:szCs w:val="24"/>
        </w:rPr>
      </w:pPr>
      <w:r w:rsidRPr="00EA683E">
        <w:rPr>
          <w:sz w:val="24"/>
          <w:szCs w:val="24"/>
        </w:rPr>
        <w:t>Reemplázase el epígrafe del Párrafo Sexto por “Otras Disposiciones”.</w:t>
      </w:r>
    </w:p>
    <w:p w14:paraId="340C8316" w14:textId="77777777" w:rsidR="00E97FF9" w:rsidRPr="00EA683E" w:rsidRDefault="00E97FF9" w:rsidP="0053403B">
      <w:pPr>
        <w:pStyle w:val="Fondogris"/>
        <w:widowControl/>
        <w:tabs>
          <w:tab w:val="left" w:pos="4678"/>
        </w:tabs>
        <w:spacing w:line="276" w:lineRule="auto"/>
        <w:ind w:left="4111"/>
        <w:contextualSpacing/>
        <w:rPr>
          <w:sz w:val="24"/>
          <w:szCs w:val="24"/>
        </w:rPr>
      </w:pPr>
    </w:p>
    <w:p w14:paraId="5F0DA0A8" w14:textId="77777777" w:rsidR="00E97FF9" w:rsidRPr="00EA683E" w:rsidRDefault="00E97FF9" w:rsidP="0053403B">
      <w:pPr>
        <w:pStyle w:val="Fondogris"/>
        <w:widowControl/>
        <w:numPr>
          <w:ilvl w:val="0"/>
          <w:numId w:val="25"/>
        </w:numPr>
        <w:tabs>
          <w:tab w:val="left" w:pos="4678"/>
        </w:tabs>
        <w:spacing w:line="276" w:lineRule="auto"/>
        <w:ind w:left="2835" w:firstLine="1276"/>
        <w:contextualSpacing/>
        <w:rPr>
          <w:sz w:val="24"/>
          <w:szCs w:val="24"/>
        </w:rPr>
      </w:pPr>
      <w:r w:rsidRPr="00EA683E">
        <w:rPr>
          <w:sz w:val="24"/>
          <w:szCs w:val="24"/>
        </w:rPr>
        <w:t>Elimínase en la primera oración del artículo 26 la expresión “vejez o”.</w:t>
      </w:r>
    </w:p>
    <w:p w14:paraId="28D939AE" w14:textId="77777777" w:rsidR="00E97FF9" w:rsidRPr="00EA683E" w:rsidRDefault="00E97FF9" w:rsidP="0053403B">
      <w:pPr>
        <w:pStyle w:val="Fondogris"/>
        <w:widowControl/>
        <w:tabs>
          <w:tab w:val="left" w:pos="4678"/>
        </w:tabs>
        <w:spacing w:line="276" w:lineRule="auto"/>
        <w:ind w:left="4111"/>
        <w:contextualSpacing/>
        <w:rPr>
          <w:sz w:val="24"/>
          <w:szCs w:val="24"/>
        </w:rPr>
      </w:pPr>
    </w:p>
    <w:p w14:paraId="30868A39" w14:textId="77777777" w:rsidR="00E97FF9" w:rsidRDefault="00E97FF9" w:rsidP="0053403B">
      <w:pPr>
        <w:pStyle w:val="Fondogris"/>
        <w:widowControl/>
        <w:numPr>
          <w:ilvl w:val="0"/>
          <w:numId w:val="25"/>
        </w:numPr>
        <w:tabs>
          <w:tab w:val="left" w:pos="4678"/>
        </w:tabs>
        <w:spacing w:line="276" w:lineRule="auto"/>
        <w:ind w:left="2835" w:firstLine="1276"/>
        <w:contextualSpacing/>
        <w:rPr>
          <w:sz w:val="24"/>
          <w:szCs w:val="24"/>
        </w:rPr>
      </w:pPr>
      <w:r w:rsidRPr="00EA683E">
        <w:rPr>
          <w:sz w:val="24"/>
          <w:szCs w:val="24"/>
        </w:rPr>
        <w:t>Elimínase en el primer inciso del artículo 29 la expresión “vejez e”.</w:t>
      </w:r>
    </w:p>
    <w:p w14:paraId="34718785" w14:textId="77777777" w:rsidR="00E97FF9" w:rsidRPr="00EA683E" w:rsidRDefault="00E97FF9" w:rsidP="0053403B">
      <w:pPr>
        <w:pStyle w:val="Fondogris"/>
        <w:widowControl/>
        <w:tabs>
          <w:tab w:val="left" w:pos="4678"/>
        </w:tabs>
        <w:spacing w:line="276" w:lineRule="auto"/>
        <w:ind w:left="4111"/>
        <w:contextualSpacing/>
        <w:rPr>
          <w:sz w:val="24"/>
          <w:szCs w:val="24"/>
        </w:rPr>
      </w:pPr>
    </w:p>
    <w:p w14:paraId="0268D8DB" w14:textId="77777777" w:rsidR="00E97FF9" w:rsidRPr="00EA683E" w:rsidRDefault="00E97FF9" w:rsidP="0053403B">
      <w:pPr>
        <w:pStyle w:val="Fondogris"/>
        <w:widowControl/>
        <w:numPr>
          <w:ilvl w:val="0"/>
          <w:numId w:val="25"/>
        </w:numPr>
        <w:tabs>
          <w:tab w:val="left" w:pos="4678"/>
        </w:tabs>
        <w:spacing w:line="276" w:lineRule="auto"/>
        <w:ind w:left="2835" w:firstLine="1276"/>
        <w:contextualSpacing/>
        <w:rPr>
          <w:sz w:val="24"/>
          <w:szCs w:val="24"/>
        </w:rPr>
      </w:pPr>
      <w:r w:rsidRPr="00EA683E">
        <w:rPr>
          <w:sz w:val="24"/>
          <w:szCs w:val="24"/>
        </w:rPr>
        <w:t>Reemplázase en la primera oración del artículo 32 la expresión “artículo 3°” por “artículo 16”.</w:t>
      </w:r>
    </w:p>
    <w:p w14:paraId="0B53ED61" w14:textId="77777777" w:rsidR="00E97FF9" w:rsidRPr="00EA683E" w:rsidRDefault="00E97FF9" w:rsidP="0053403B">
      <w:pPr>
        <w:pStyle w:val="Fondogris"/>
        <w:widowControl/>
        <w:tabs>
          <w:tab w:val="left" w:pos="4678"/>
        </w:tabs>
        <w:spacing w:line="276" w:lineRule="auto"/>
        <w:ind w:left="4111"/>
        <w:contextualSpacing/>
        <w:rPr>
          <w:sz w:val="24"/>
          <w:szCs w:val="24"/>
        </w:rPr>
      </w:pPr>
    </w:p>
    <w:p w14:paraId="2DC64EF9" w14:textId="01738D10" w:rsidR="00E97FF9" w:rsidRPr="00EA683E" w:rsidRDefault="00320681" w:rsidP="0053403B">
      <w:pPr>
        <w:pStyle w:val="Fondogris"/>
        <w:widowControl/>
        <w:numPr>
          <w:ilvl w:val="0"/>
          <w:numId w:val="25"/>
        </w:numPr>
        <w:tabs>
          <w:tab w:val="left" w:pos="4678"/>
        </w:tabs>
        <w:spacing w:line="276" w:lineRule="auto"/>
        <w:ind w:left="2835" w:firstLine="1276"/>
        <w:contextualSpacing/>
        <w:rPr>
          <w:sz w:val="24"/>
          <w:szCs w:val="24"/>
        </w:rPr>
      </w:pPr>
      <w:r>
        <w:rPr>
          <w:sz w:val="24"/>
          <w:szCs w:val="24"/>
        </w:rPr>
        <w:t>Reemplázase</w:t>
      </w:r>
      <w:r w:rsidRPr="00EA683E">
        <w:rPr>
          <w:sz w:val="24"/>
          <w:szCs w:val="24"/>
        </w:rPr>
        <w:t xml:space="preserve"> </w:t>
      </w:r>
      <w:r w:rsidR="00E97FF9" w:rsidRPr="00EA683E">
        <w:rPr>
          <w:sz w:val="24"/>
          <w:szCs w:val="24"/>
        </w:rPr>
        <w:t>en el artículo 33 la expresión “sistema solidario, ni” por “sistema solidario, ni de la Pensión Garantizada Universal,”.</w:t>
      </w:r>
    </w:p>
    <w:p w14:paraId="2BD081C9" w14:textId="77777777" w:rsidR="00E97FF9" w:rsidRPr="00EA683E" w:rsidRDefault="00E97FF9" w:rsidP="0053403B">
      <w:pPr>
        <w:pStyle w:val="Fondogris"/>
        <w:widowControl/>
        <w:tabs>
          <w:tab w:val="left" w:pos="4678"/>
        </w:tabs>
        <w:spacing w:line="276" w:lineRule="auto"/>
        <w:ind w:left="4111"/>
        <w:contextualSpacing/>
        <w:rPr>
          <w:sz w:val="24"/>
          <w:szCs w:val="24"/>
        </w:rPr>
      </w:pPr>
    </w:p>
    <w:p w14:paraId="790FD6B8" w14:textId="77777777" w:rsidR="00E97FF9" w:rsidRPr="00EA683E" w:rsidRDefault="00E97FF9" w:rsidP="0053403B">
      <w:pPr>
        <w:pStyle w:val="Fondogris"/>
        <w:widowControl/>
        <w:numPr>
          <w:ilvl w:val="0"/>
          <w:numId w:val="25"/>
        </w:numPr>
        <w:tabs>
          <w:tab w:val="left" w:pos="4678"/>
        </w:tabs>
        <w:spacing w:line="276" w:lineRule="auto"/>
        <w:ind w:left="2835" w:firstLine="1276"/>
        <w:contextualSpacing/>
        <w:rPr>
          <w:sz w:val="24"/>
          <w:szCs w:val="24"/>
        </w:rPr>
      </w:pPr>
      <w:r w:rsidRPr="00EA683E">
        <w:rPr>
          <w:sz w:val="24"/>
          <w:szCs w:val="24"/>
        </w:rPr>
        <w:t>Modifícase el artículo 36 de la siguiente manera:</w:t>
      </w:r>
    </w:p>
    <w:p w14:paraId="6FAD391B" w14:textId="77777777" w:rsidR="00E97FF9" w:rsidRPr="008B6535" w:rsidRDefault="00E97FF9" w:rsidP="0053403B">
      <w:pPr>
        <w:pStyle w:val="Fondogris"/>
        <w:widowControl/>
        <w:tabs>
          <w:tab w:val="left" w:pos="4678"/>
        </w:tabs>
        <w:spacing w:line="276" w:lineRule="auto"/>
        <w:ind w:left="4111"/>
        <w:contextualSpacing/>
        <w:rPr>
          <w:sz w:val="24"/>
          <w:szCs w:val="24"/>
        </w:rPr>
      </w:pPr>
    </w:p>
    <w:p w14:paraId="6374A463" w14:textId="77777777" w:rsidR="00E97FF9" w:rsidRPr="00EA683E" w:rsidRDefault="00E97FF9" w:rsidP="0053403B">
      <w:pPr>
        <w:pStyle w:val="Fondogris"/>
        <w:widowControl/>
        <w:numPr>
          <w:ilvl w:val="0"/>
          <w:numId w:val="28"/>
        </w:numPr>
        <w:tabs>
          <w:tab w:val="left" w:pos="5245"/>
        </w:tabs>
        <w:spacing w:line="276" w:lineRule="auto"/>
        <w:ind w:left="2835" w:firstLine="1843"/>
        <w:contextualSpacing/>
        <w:rPr>
          <w:sz w:val="24"/>
          <w:szCs w:val="24"/>
        </w:rPr>
      </w:pPr>
      <w:r w:rsidRPr="00EA683E">
        <w:rPr>
          <w:sz w:val="24"/>
          <w:szCs w:val="24"/>
        </w:rPr>
        <w:t>Reemplázase en el inciso primero la expresión “los beneficios del sistema solidario siempre que cumplan los requisitos establecidos en el presente Título, en lo que corresponde” por “pensión básica solidaria de invalidez y a la Pensión Garantizada Universal, siempre que cumplan los requisitos correspondientes”.</w:t>
      </w:r>
    </w:p>
    <w:p w14:paraId="0CD3533E" w14:textId="77777777" w:rsidR="00E97FF9" w:rsidRPr="00EA683E" w:rsidRDefault="00E97FF9" w:rsidP="0053403B">
      <w:pPr>
        <w:pStyle w:val="Fondogris"/>
        <w:widowControl/>
        <w:tabs>
          <w:tab w:val="left" w:pos="5245"/>
        </w:tabs>
        <w:spacing w:line="276" w:lineRule="auto"/>
        <w:ind w:left="2835" w:firstLine="1843"/>
        <w:contextualSpacing/>
        <w:rPr>
          <w:sz w:val="24"/>
          <w:szCs w:val="24"/>
        </w:rPr>
      </w:pPr>
    </w:p>
    <w:p w14:paraId="222D2CDE" w14:textId="77777777" w:rsidR="00E97FF9" w:rsidRPr="00EA683E" w:rsidRDefault="00E97FF9" w:rsidP="0053403B">
      <w:pPr>
        <w:pStyle w:val="Fondogris"/>
        <w:widowControl/>
        <w:numPr>
          <w:ilvl w:val="0"/>
          <w:numId w:val="28"/>
        </w:numPr>
        <w:tabs>
          <w:tab w:val="left" w:pos="5245"/>
        </w:tabs>
        <w:spacing w:line="276" w:lineRule="auto"/>
        <w:ind w:left="2835" w:firstLine="1843"/>
        <w:contextualSpacing/>
        <w:rPr>
          <w:sz w:val="24"/>
          <w:szCs w:val="24"/>
        </w:rPr>
      </w:pPr>
      <w:r w:rsidRPr="00EA683E">
        <w:rPr>
          <w:sz w:val="24"/>
          <w:szCs w:val="24"/>
        </w:rPr>
        <w:t xml:space="preserve">Reemplázase en la primera oración del inciso segundo la frase “pensión básica solidaria de vejez o invalidez si ésta última fuere de un monto superior al de la primera” por “Pensión Básica Solidaria de Invalidez o Pensión Garantizada Universal, si éstas últimas fueren de un monto superior al de las primeras”. </w:t>
      </w:r>
    </w:p>
    <w:p w14:paraId="3A1F1518" w14:textId="77777777" w:rsidR="00E97FF9" w:rsidRPr="00EA683E" w:rsidRDefault="00E97FF9" w:rsidP="0053403B">
      <w:pPr>
        <w:pStyle w:val="Prrafodelista"/>
        <w:spacing w:after="0"/>
        <w:ind w:left="2835" w:firstLine="1276"/>
        <w:jc w:val="both"/>
        <w:rPr>
          <w:rFonts w:ascii="Courier New" w:hAnsi="Courier New" w:cs="Courier New"/>
          <w:sz w:val="24"/>
          <w:szCs w:val="24"/>
        </w:rPr>
      </w:pPr>
    </w:p>
    <w:p w14:paraId="55790864" w14:textId="77777777" w:rsidR="00E97FF9" w:rsidRPr="00EA683E" w:rsidRDefault="00E97FF9" w:rsidP="0053403B">
      <w:pPr>
        <w:pStyle w:val="Fondogris"/>
        <w:widowControl/>
        <w:numPr>
          <w:ilvl w:val="0"/>
          <w:numId w:val="28"/>
        </w:numPr>
        <w:tabs>
          <w:tab w:val="left" w:pos="5245"/>
        </w:tabs>
        <w:spacing w:line="276" w:lineRule="auto"/>
        <w:ind w:left="2835" w:firstLine="1843"/>
        <w:contextualSpacing/>
        <w:rPr>
          <w:sz w:val="24"/>
          <w:szCs w:val="24"/>
        </w:rPr>
      </w:pPr>
      <w:r w:rsidRPr="00EA683E">
        <w:rPr>
          <w:sz w:val="24"/>
          <w:szCs w:val="24"/>
        </w:rPr>
        <w:t>Agrégase en la segunda oración del inciso segundo, entre las expresiones “pensión básica” y “, la o las pensiones” lo siguiente: “y Pensión Garantizada Universal”.</w:t>
      </w:r>
    </w:p>
    <w:p w14:paraId="1F43D9E5" w14:textId="77777777" w:rsidR="00E97FF9" w:rsidRPr="00EA683E" w:rsidRDefault="00E97FF9" w:rsidP="0053403B">
      <w:pPr>
        <w:pStyle w:val="Fondogris"/>
        <w:widowControl/>
        <w:tabs>
          <w:tab w:val="left" w:pos="5245"/>
        </w:tabs>
        <w:spacing w:line="276" w:lineRule="auto"/>
        <w:ind w:left="4678"/>
        <w:contextualSpacing/>
        <w:rPr>
          <w:sz w:val="24"/>
          <w:szCs w:val="24"/>
        </w:rPr>
      </w:pPr>
    </w:p>
    <w:p w14:paraId="090AD972" w14:textId="77777777" w:rsidR="00E97FF9" w:rsidRPr="00EA683E" w:rsidRDefault="00E97FF9" w:rsidP="0053403B">
      <w:pPr>
        <w:pStyle w:val="Fondogris"/>
        <w:widowControl/>
        <w:numPr>
          <w:ilvl w:val="0"/>
          <w:numId w:val="28"/>
        </w:numPr>
        <w:tabs>
          <w:tab w:val="left" w:pos="5245"/>
        </w:tabs>
        <w:spacing w:line="276" w:lineRule="auto"/>
        <w:ind w:left="2835" w:firstLine="1843"/>
        <w:contextualSpacing/>
        <w:rPr>
          <w:sz w:val="24"/>
          <w:szCs w:val="24"/>
        </w:rPr>
      </w:pPr>
      <w:r w:rsidRPr="00EA683E">
        <w:rPr>
          <w:sz w:val="24"/>
          <w:szCs w:val="24"/>
        </w:rPr>
        <w:t>Reemplázase el inciso tercero por el siguiente.</w:t>
      </w:r>
    </w:p>
    <w:p w14:paraId="0044A72F" w14:textId="77777777" w:rsidR="00E97FF9" w:rsidRPr="00EA683E" w:rsidRDefault="00E97FF9" w:rsidP="0053403B">
      <w:pPr>
        <w:pStyle w:val="Fondogris"/>
        <w:widowControl/>
        <w:spacing w:line="276" w:lineRule="auto"/>
        <w:ind w:left="2835" w:firstLine="1276"/>
        <w:contextualSpacing/>
        <w:rPr>
          <w:sz w:val="24"/>
          <w:szCs w:val="24"/>
        </w:rPr>
      </w:pPr>
    </w:p>
    <w:p w14:paraId="64CE7576" w14:textId="77777777" w:rsidR="00E97FF9" w:rsidRPr="00EA683E" w:rsidRDefault="00E97FF9" w:rsidP="0053403B">
      <w:pPr>
        <w:pStyle w:val="Fondogris"/>
        <w:widowControl/>
        <w:spacing w:line="276" w:lineRule="auto"/>
        <w:ind w:left="2835" w:firstLine="2410"/>
        <w:contextualSpacing/>
        <w:rPr>
          <w:sz w:val="24"/>
          <w:szCs w:val="24"/>
        </w:rPr>
      </w:pPr>
      <w:r w:rsidRPr="00EA683E">
        <w:rPr>
          <w:sz w:val="24"/>
          <w:szCs w:val="24"/>
        </w:rPr>
        <w:t xml:space="preserve">“Las personas que perciban pensiones de las señaladas en el inciso primero y además perciban pensión de vejez o sobrevivencia, del decreto ley N° 3.500, de 1980, podrán acceder a la Pensión Garantizada Universal. En estos casos al monto de la Pensión Garantizada Universal se le restará el valor de la o las pensiones señaladas en dicho inciso.”. </w:t>
      </w:r>
    </w:p>
    <w:p w14:paraId="5F7D2355" w14:textId="77777777" w:rsidR="00E97FF9" w:rsidRPr="00EA683E" w:rsidRDefault="00E97FF9" w:rsidP="0053403B">
      <w:pPr>
        <w:pStyle w:val="Fondogris"/>
        <w:widowControl/>
        <w:spacing w:line="276" w:lineRule="auto"/>
        <w:ind w:left="2835" w:firstLine="1276"/>
        <w:contextualSpacing/>
        <w:rPr>
          <w:sz w:val="24"/>
          <w:szCs w:val="24"/>
        </w:rPr>
      </w:pPr>
    </w:p>
    <w:p w14:paraId="5EC15895" w14:textId="77777777" w:rsidR="00E97FF9" w:rsidRPr="00EA683E" w:rsidRDefault="00E97FF9" w:rsidP="0053403B">
      <w:pPr>
        <w:pStyle w:val="Fondogris"/>
        <w:widowControl/>
        <w:numPr>
          <w:ilvl w:val="0"/>
          <w:numId w:val="28"/>
        </w:numPr>
        <w:tabs>
          <w:tab w:val="left" w:pos="5245"/>
        </w:tabs>
        <w:spacing w:line="276" w:lineRule="auto"/>
        <w:ind w:left="2835" w:firstLine="1843"/>
        <w:contextualSpacing/>
        <w:rPr>
          <w:sz w:val="24"/>
          <w:szCs w:val="24"/>
        </w:rPr>
      </w:pPr>
      <w:r w:rsidRPr="00EA683E">
        <w:rPr>
          <w:sz w:val="24"/>
          <w:szCs w:val="24"/>
        </w:rPr>
        <w:t>Reemplázase en el inciso cuarto, la expresión “al aporte previsional solidario de vejez, el que ascenderá al monto que resulte de aplicar el artículo décimo transitorio de esta ley,” por “a la Pensión Garantizada Universal”.</w:t>
      </w:r>
    </w:p>
    <w:p w14:paraId="3A702AC4" w14:textId="77777777" w:rsidR="00E97FF9" w:rsidRPr="00EA683E" w:rsidRDefault="00E97FF9" w:rsidP="0053403B">
      <w:pPr>
        <w:pStyle w:val="Fondogris"/>
        <w:widowControl/>
        <w:tabs>
          <w:tab w:val="left" w:pos="5245"/>
        </w:tabs>
        <w:spacing w:line="276" w:lineRule="auto"/>
        <w:ind w:left="4678"/>
        <w:contextualSpacing/>
        <w:rPr>
          <w:sz w:val="24"/>
          <w:szCs w:val="24"/>
        </w:rPr>
      </w:pPr>
    </w:p>
    <w:p w14:paraId="7C25647C" w14:textId="77777777" w:rsidR="00E97FF9" w:rsidRPr="00EA683E" w:rsidRDefault="00E97FF9" w:rsidP="0053403B">
      <w:pPr>
        <w:pStyle w:val="Fondogris"/>
        <w:widowControl/>
        <w:numPr>
          <w:ilvl w:val="0"/>
          <w:numId w:val="28"/>
        </w:numPr>
        <w:tabs>
          <w:tab w:val="left" w:pos="5245"/>
        </w:tabs>
        <w:spacing w:line="276" w:lineRule="auto"/>
        <w:ind w:left="2835" w:firstLine="1843"/>
        <w:contextualSpacing/>
        <w:rPr>
          <w:sz w:val="24"/>
          <w:szCs w:val="24"/>
        </w:rPr>
      </w:pPr>
      <w:r w:rsidRPr="00EA683E">
        <w:rPr>
          <w:sz w:val="24"/>
          <w:szCs w:val="24"/>
        </w:rPr>
        <w:t>Reemplázase en el inciso quinto, la expresión “inciso segundo del artículo 9° de la presente ley” por “cumplimiento del requisito de residencia para acceder a la Pensión Garantizada Universal”.</w:t>
      </w:r>
    </w:p>
    <w:p w14:paraId="5683C67F" w14:textId="77777777" w:rsidR="00E97FF9" w:rsidRPr="00EA683E" w:rsidRDefault="00E97FF9" w:rsidP="0053403B">
      <w:pPr>
        <w:pStyle w:val="Fondogris"/>
        <w:widowControl/>
        <w:tabs>
          <w:tab w:val="left" w:pos="4678"/>
        </w:tabs>
        <w:spacing w:line="276" w:lineRule="auto"/>
        <w:ind w:left="4111"/>
        <w:contextualSpacing/>
        <w:rPr>
          <w:sz w:val="24"/>
          <w:szCs w:val="24"/>
        </w:rPr>
      </w:pPr>
    </w:p>
    <w:p w14:paraId="1862CDA8" w14:textId="77777777" w:rsidR="00E97FF9" w:rsidRPr="00EA683E" w:rsidRDefault="00E97FF9" w:rsidP="0053403B">
      <w:pPr>
        <w:pStyle w:val="Fondogris"/>
        <w:widowControl/>
        <w:numPr>
          <w:ilvl w:val="0"/>
          <w:numId w:val="25"/>
        </w:numPr>
        <w:tabs>
          <w:tab w:val="left" w:pos="4678"/>
        </w:tabs>
        <w:spacing w:line="276" w:lineRule="auto"/>
        <w:ind w:left="2835" w:firstLine="1276"/>
        <w:contextualSpacing/>
        <w:rPr>
          <w:sz w:val="24"/>
          <w:szCs w:val="24"/>
        </w:rPr>
      </w:pPr>
      <w:r w:rsidRPr="00EA683E">
        <w:rPr>
          <w:sz w:val="24"/>
          <w:szCs w:val="24"/>
        </w:rPr>
        <w:t>Modifícase el artículo 47 en el siguiente sentido:</w:t>
      </w:r>
    </w:p>
    <w:p w14:paraId="21785F81" w14:textId="77777777" w:rsidR="00E97FF9" w:rsidRPr="00EA683E" w:rsidRDefault="00E97FF9" w:rsidP="0053403B">
      <w:pPr>
        <w:pStyle w:val="Fondogris"/>
        <w:widowControl/>
        <w:spacing w:line="276" w:lineRule="auto"/>
        <w:ind w:left="2835" w:firstLine="1276"/>
        <w:contextualSpacing/>
        <w:rPr>
          <w:sz w:val="24"/>
          <w:szCs w:val="24"/>
        </w:rPr>
      </w:pPr>
    </w:p>
    <w:p w14:paraId="21F4978E" w14:textId="77777777" w:rsidR="00E97FF9" w:rsidRPr="00EA683E" w:rsidRDefault="00E97FF9" w:rsidP="0053403B">
      <w:pPr>
        <w:pStyle w:val="Fondogris"/>
        <w:widowControl/>
        <w:numPr>
          <w:ilvl w:val="0"/>
          <w:numId w:val="34"/>
        </w:numPr>
        <w:tabs>
          <w:tab w:val="left" w:pos="5245"/>
        </w:tabs>
        <w:spacing w:line="276" w:lineRule="auto"/>
        <w:ind w:left="2835" w:firstLine="1843"/>
        <w:contextualSpacing/>
        <w:rPr>
          <w:sz w:val="24"/>
          <w:szCs w:val="24"/>
        </w:rPr>
      </w:pPr>
      <w:proofErr w:type="spellStart"/>
      <w:r w:rsidRPr="00EA683E">
        <w:rPr>
          <w:bCs/>
          <w:sz w:val="24"/>
          <w:szCs w:val="24"/>
        </w:rPr>
        <w:t>Intercálase</w:t>
      </w:r>
      <w:proofErr w:type="spellEnd"/>
      <w:r w:rsidRPr="00EA683E">
        <w:rPr>
          <w:bCs/>
          <w:sz w:val="24"/>
          <w:szCs w:val="24"/>
        </w:rPr>
        <w:t xml:space="preserve"> en la primera oración del numeral 2, entre las expresiones </w:t>
      </w:r>
      <w:r w:rsidRPr="00EA683E">
        <w:rPr>
          <w:bCs/>
          <w:sz w:val="24"/>
          <w:szCs w:val="24"/>
        </w:rPr>
        <w:lastRenderedPageBreak/>
        <w:t xml:space="preserve">“Sistema de Pensiones Solidarias” y “que administra”, la oración “y del otorgamiento y pago de la Pensión Garantizada Universal”. </w:t>
      </w:r>
    </w:p>
    <w:p w14:paraId="3F66E533" w14:textId="77777777" w:rsidR="00E97FF9" w:rsidRPr="00EA683E" w:rsidRDefault="00E97FF9" w:rsidP="0053403B">
      <w:pPr>
        <w:pStyle w:val="Fondogris"/>
        <w:widowControl/>
        <w:tabs>
          <w:tab w:val="left" w:pos="5245"/>
        </w:tabs>
        <w:spacing w:line="276" w:lineRule="auto"/>
        <w:ind w:left="2835" w:firstLine="1843"/>
        <w:contextualSpacing/>
        <w:rPr>
          <w:sz w:val="24"/>
          <w:szCs w:val="24"/>
        </w:rPr>
      </w:pPr>
    </w:p>
    <w:p w14:paraId="69739B5C" w14:textId="77777777" w:rsidR="00E97FF9" w:rsidRPr="00EA683E" w:rsidRDefault="00E97FF9" w:rsidP="0053403B">
      <w:pPr>
        <w:pStyle w:val="Fondogris"/>
        <w:widowControl/>
        <w:numPr>
          <w:ilvl w:val="0"/>
          <w:numId w:val="34"/>
        </w:numPr>
        <w:tabs>
          <w:tab w:val="left" w:pos="5245"/>
        </w:tabs>
        <w:spacing w:line="276" w:lineRule="auto"/>
        <w:ind w:left="2835" w:firstLine="1843"/>
        <w:contextualSpacing/>
        <w:rPr>
          <w:sz w:val="24"/>
          <w:szCs w:val="24"/>
        </w:rPr>
      </w:pPr>
      <w:r w:rsidRPr="00EA683E">
        <w:rPr>
          <w:bCs/>
          <w:sz w:val="24"/>
          <w:szCs w:val="24"/>
        </w:rPr>
        <w:t>Agréganse los siguientes numerales 13 y 14, nuevos:</w:t>
      </w:r>
    </w:p>
    <w:p w14:paraId="131BFD5A" w14:textId="77777777" w:rsidR="00E97FF9" w:rsidRPr="00EA683E" w:rsidRDefault="00E97FF9" w:rsidP="0053403B">
      <w:pPr>
        <w:pStyle w:val="Fondogris"/>
        <w:widowControl/>
        <w:tabs>
          <w:tab w:val="left" w:pos="5245"/>
        </w:tabs>
        <w:spacing w:line="276" w:lineRule="auto"/>
        <w:ind w:left="2835" w:firstLine="1843"/>
        <w:contextualSpacing/>
        <w:rPr>
          <w:bCs/>
          <w:sz w:val="24"/>
          <w:szCs w:val="24"/>
        </w:rPr>
      </w:pPr>
    </w:p>
    <w:p w14:paraId="33D332DF" w14:textId="77777777" w:rsidR="00E97FF9" w:rsidRPr="00EA683E" w:rsidRDefault="00E97FF9" w:rsidP="0053403B">
      <w:pPr>
        <w:pStyle w:val="Fondogris"/>
        <w:widowControl/>
        <w:tabs>
          <w:tab w:val="left" w:pos="5245"/>
        </w:tabs>
        <w:spacing w:line="276" w:lineRule="auto"/>
        <w:ind w:left="2835" w:firstLine="2410"/>
        <w:contextualSpacing/>
        <w:rPr>
          <w:bCs/>
          <w:sz w:val="24"/>
          <w:szCs w:val="24"/>
        </w:rPr>
      </w:pPr>
      <w:r w:rsidRPr="00EA683E">
        <w:rPr>
          <w:bCs/>
          <w:sz w:val="24"/>
          <w:szCs w:val="24"/>
        </w:rPr>
        <w:t>“13. Fiscalizar el funcionamiento de los servicios que el Instituto de Previsión Social hubiere subcontratado, cuando éstos sean relacionados con su giro en los ámbitos de competencia de la Superintendencia. Para efectos de lo anterior, podrá requerir el envío de información y documentación necesaria o bien tener acceso directamente a las dependencias y archivos del prestador de servicios.</w:t>
      </w:r>
    </w:p>
    <w:p w14:paraId="4853724C" w14:textId="77777777" w:rsidR="00E97FF9" w:rsidRPr="00EA683E" w:rsidRDefault="00E97FF9" w:rsidP="0053403B">
      <w:pPr>
        <w:pStyle w:val="Fondogris"/>
        <w:widowControl/>
        <w:spacing w:line="276" w:lineRule="auto"/>
        <w:ind w:left="2835" w:firstLine="2410"/>
        <w:contextualSpacing/>
        <w:rPr>
          <w:bCs/>
          <w:sz w:val="24"/>
          <w:szCs w:val="24"/>
        </w:rPr>
      </w:pPr>
    </w:p>
    <w:p w14:paraId="4454ACEB" w14:textId="46A84EF3" w:rsidR="00E97FF9" w:rsidRPr="00EA683E" w:rsidRDefault="00E97FF9" w:rsidP="0053403B">
      <w:pPr>
        <w:pStyle w:val="Fondogris"/>
        <w:widowControl/>
        <w:spacing w:line="276" w:lineRule="auto"/>
        <w:ind w:left="2835" w:firstLine="2410"/>
        <w:contextualSpacing/>
        <w:rPr>
          <w:bCs/>
          <w:sz w:val="24"/>
          <w:szCs w:val="24"/>
        </w:rPr>
      </w:pPr>
      <w:r w:rsidRPr="00EA683E">
        <w:rPr>
          <w:bCs/>
          <w:sz w:val="24"/>
          <w:szCs w:val="24"/>
        </w:rPr>
        <w:t>14. La Superintendencia de Pensiones podrá impartir instrucciones al Instituto de Previsión Social respecto del Sistema de Información de Datos Previsionales a que se refiere la ley N° 20.255.”.</w:t>
      </w:r>
    </w:p>
    <w:p w14:paraId="7F7A8F01" w14:textId="77777777" w:rsidR="00E97FF9" w:rsidRPr="00EA683E" w:rsidRDefault="00E97FF9" w:rsidP="0053403B">
      <w:pPr>
        <w:pStyle w:val="Fondogris"/>
        <w:widowControl/>
        <w:spacing w:line="276" w:lineRule="auto"/>
        <w:ind w:left="2835" w:firstLine="1276"/>
        <w:contextualSpacing/>
        <w:rPr>
          <w:sz w:val="24"/>
          <w:szCs w:val="24"/>
        </w:rPr>
      </w:pPr>
    </w:p>
    <w:p w14:paraId="1BCD1F30" w14:textId="77777777" w:rsidR="00E97FF9" w:rsidRPr="00EA683E" w:rsidRDefault="00E97FF9" w:rsidP="0053403B">
      <w:pPr>
        <w:pStyle w:val="Fondogris"/>
        <w:widowControl/>
        <w:numPr>
          <w:ilvl w:val="0"/>
          <w:numId w:val="25"/>
        </w:numPr>
        <w:tabs>
          <w:tab w:val="left" w:pos="4678"/>
        </w:tabs>
        <w:spacing w:line="276" w:lineRule="auto"/>
        <w:ind w:left="2835" w:firstLine="1276"/>
        <w:contextualSpacing/>
        <w:rPr>
          <w:sz w:val="24"/>
          <w:szCs w:val="24"/>
        </w:rPr>
      </w:pPr>
      <w:r w:rsidRPr="00EA683E">
        <w:rPr>
          <w:sz w:val="24"/>
          <w:szCs w:val="24"/>
        </w:rPr>
        <w:t>Agréganse en el artículo 55, a continuación del numeral 9, los siguientes numerales 10 y 11, nuevos:</w:t>
      </w:r>
    </w:p>
    <w:p w14:paraId="273237CD" w14:textId="77777777" w:rsidR="00E97FF9" w:rsidRPr="00EA683E" w:rsidRDefault="00E97FF9" w:rsidP="0053403B">
      <w:pPr>
        <w:pStyle w:val="Fondogris"/>
        <w:widowControl/>
        <w:spacing w:line="276" w:lineRule="auto"/>
        <w:ind w:left="2835" w:firstLine="1276"/>
        <w:contextualSpacing/>
        <w:rPr>
          <w:sz w:val="24"/>
          <w:szCs w:val="24"/>
        </w:rPr>
      </w:pPr>
    </w:p>
    <w:p w14:paraId="4C937243" w14:textId="77777777" w:rsidR="00E97FF9" w:rsidRPr="00EA683E" w:rsidRDefault="00E97FF9" w:rsidP="0053403B">
      <w:pPr>
        <w:pStyle w:val="Fondogris"/>
        <w:widowControl/>
        <w:spacing w:line="276" w:lineRule="auto"/>
        <w:ind w:left="2835" w:firstLine="1843"/>
        <w:contextualSpacing/>
        <w:rPr>
          <w:sz w:val="24"/>
          <w:szCs w:val="24"/>
        </w:rPr>
      </w:pPr>
      <w:r w:rsidRPr="00EA683E">
        <w:rPr>
          <w:sz w:val="24"/>
          <w:szCs w:val="24"/>
        </w:rPr>
        <w:t>“10. Conceder las Pensiones Garantizadas Universales, modificarlas, suspenderlas o cesarlas.</w:t>
      </w:r>
    </w:p>
    <w:p w14:paraId="4F93566C" w14:textId="77777777" w:rsidR="00E97FF9" w:rsidRPr="00EA683E" w:rsidRDefault="00E97FF9" w:rsidP="0053403B">
      <w:pPr>
        <w:pStyle w:val="Fondogris"/>
        <w:widowControl/>
        <w:spacing w:line="276" w:lineRule="auto"/>
        <w:ind w:left="2835" w:firstLine="1843"/>
        <w:contextualSpacing/>
        <w:rPr>
          <w:sz w:val="24"/>
          <w:szCs w:val="24"/>
        </w:rPr>
      </w:pPr>
    </w:p>
    <w:p w14:paraId="62673E28" w14:textId="77777777" w:rsidR="00E97FF9" w:rsidRPr="00EA683E" w:rsidRDefault="00E97FF9" w:rsidP="0053403B">
      <w:pPr>
        <w:pStyle w:val="Fondogris"/>
        <w:widowControl/>
        <w:spacing w:line="276" w:lineRule="auto"/>
        <w:ind w:left="2835" w:firstLine="1843"/>
        <w:contextualSpacing/>
        <w:rPr>
          <w:sz w:val="24"/>
          <w:szCs w:val="24"/>
        </w:rPr>
      </w:pPr>
      <w:r w:rsidRPr="00EA683E">
        <w:rPr>
          <w:sz w:val="24"/>
          <w:szCs w:val="24"/>
        </w:rPr>
        <w:t>11. Celebrar convenios con organismos públicos y privados para realizar tareas de apoyo en la tramitación, información y pago respecto de la Pensión Garantizada Universal.”.</w:t>
      </w:r>
    </w:p>
    <w:p w14:paraId="2DC864F7" w14:textId="77777777" w:rsidR="00E97FF9" w:rsidRPr="00EA683E" w:rsidRDefault="00E97FF9" w:rsidP="0053403B">
      <w:pPr>
        <w:pStyle w:val="Fondogris"/>
        <w:widowControl/>
        <w:spacing w:line="276" w:lineRule="auto"/>
        <w:ind w:left="2835" w:firstLine="1276"/>
        <w:contextualSpacing/>
        <w:rPr>
          <w:sz w:val="24"/>
          <w:szCs w:val="24"/>
        </w:rPr>
      </w:pPr>
    </w:p>
    <w:p w14:paraId="7BD628CD" w14:textId="4586EC1F" w:rsidR="00E97FF9" w:rsidRDefault="00E97FF9" w:rsidP="0053403B">
      <w:pPr>
        <w:pStyle w:val="Fondogris"/>
        <w:widowControl/>
        <w:numPr>
          <w:ilvl w:val="0"/>
          <w:numId w:val="25"/>
        </w:numPr>
        <w:tabs>
          <w:tab w:val="left" w:pos="4678"/>
        </w:tabs>
        <w:spacing w:line="276" w:lineRule="auto"/>
        <w:ind w:left="2835" w:firstLine="1276"/>
        <w:contextualSpacing/>
        <w:rPr>
          <w:sz w:val="24"/>
          <w:szCs w:val="24"/>
        </w:rPr>
      </w:pPr>
      <w:proofErr w:type="spellStart"/>
      <w:r w:rsidRPr="00EA683E">
        <w:rPr>
          <w:sz w:val="24"/>
          <w:szCs w:val="24"/>
        </w:rPr>
        <w:t>Intercálase</w:t>
      </w:r>
      <w:proofErr w:type="spellEnd"/>
      <w:r w:rsidRPr="00EA683E">
        <w:rPr>
          <w:sz w:val="24"/>
          <w:szCs w:val="24"/>
        </w:rPr>
        <w:t xml:space="preserve"> en el inciso segundo del artículo 56, entre las expresiones “sistema de pensiones solidarias” y “, con todos”, la siguiente oración: “y a las Pensiones Garantizadas Universales”.</w:t>
      </w:r>
    </w:p>
    <w:p w14:paraId="641D2EBC" w14:textId="77777777" w:rsidR="00CC4421" w:rsidRPr="00EA683E" w:rsidRDefault="00CC4421" w:rsidP="00CC4421">
      <w:pPr>
        <w:pStyle w:val="Fondogris"/>
        <w:widowControl/>
        <w:tabs>
          <w:tab w:val="left" w:pos="4678"/>
        </w:tabs>
        <w:spacing w:line="276" w:lineRule="auto"/>
        <w:ind w:left="4111"/>
        <w:contextualSpacing/>
        <w:rPr>
          <w:sz w:val="24"/>
          <w:szCs w:val="24"/>
        </w:rPr>
      </w:pPr>
    </w:p>
    <w:p w14:paraId="2359DD60" w14:textId="77777777" w:rsidR="00E97FF9" w:rsidRPr="00015E52" w:rsidRDefault="00E97FF9" w:rsidP="0053403B">
      <w:pPr>
        <w:pStyle w:val="Fondogris"/>
        <w:widowControl/>
        <w:numPr>
          <w:ilvl w:val="0"/>
          <w:numId w:val="25"/>
        </w:numPr>
        <w:tabs>
          <w:tab w:val="left" w:pos="4678"/>
        </w:tabs>
        <w:spacing w:line="276" w:lineRule="auto"/>
        <w:ind w:left="2835" w:firstLine="1276"/>
        <w:contextualSpacing/>
        <w:rPr>
          <w:sz w:val="24"/>
          <w:szCs w:val="24"/>
        </w:rPr>
      </w:pPr>
      <w:proofErr w:type="spellStart"/>
      <w:r w:rsidRPr="00EA683E">
        <w:rPr>
          <w:sz w:val="24"/>
          <w:szCs w:val="24"/>
        </w:rPr>
        <w:lastRenderedPageBreak/>
        <w:t>Intercálase</w:t>
      </w:r>
      <w:proofErr w:type="spellEnd"/>
      <w:r w:rsidRPr="00EA683E">
        <w:rPr>
          <w:sz w:val="24"/>
          <w:szCs w:val="24"/>
        </w:rPr>
        <w:t xml:space="preserve"> en el numeral 3 del artículo 61, entre las expresiones “de 1980,” e “y del </w:t>
      </w:r>
      <w:r w:rsidRPr="00015E52">
        <w:rPr>
          <w:sz w:val="24"/>
          <w:szCs w:val="24"/>
        </w:rPr>
        <w:t>Sistema de Pensiones”, la siguiente oración: “al otorgamiento y pago de las Pensiones Garantizadas Universales”.</w:t>
      </w:r>
    </w:p>
    <w:p w14:paraId="498E7B99" w14:textId="77777777" w:rsidR="00E97FF9" w:rsidRPr="00015E52" w:rsidRDefault="00E97FF9" w:rsidP="0053403B">
      <w:pPr>
        <w:pStyle w:val="Fondogris"/>
        <w:widowControl/>
        <w:spacing w:line="276" w:lineRule="auto"/>
        <w:ind w:left="2835" w:firstLine="1276"/>
        <w:contextualSpacing/>
        <w:rPr>
          <w:sz w:val="24"/>
          <w:szCs w:val="24"/>
        </w:rPr>
      </w:pPr>
    </w:p>
    <w:p w14:paraId="7A28809C" w14:textId="77777777" w:rsidR="00E97FF9" w:rsidRPr="00726BD3" w:rsidRDefault="00E97FF9" w:rsidP="0053403B">
      <w:pPr>
        <w:pStyle w:val="Fondogris"/>
        <w:widowControl/>
        <w:numPr>
          <w:ilvl w:val="0"/>
          <w:numId w:val="25"/>
        </w:numPr>
        <w:tabs>
          <w:tab w:val="left" w:pos="4678"/>
        </w:tabs>
        <w:spacing w:line="276" w:lineRule="auto"/>
        <w:ind w:left="2835" w:firstLine="1276"/>
        <w:contextualSpacing/>
        <w:rPr>
          <w:sz w:val="24"/>
          <w:szCs w:val="24"/>
        </w:rPr>
      </w:pPr>
      <w:r w:rsidRPr="00726BD3">
        <w:rPr>
          <w:sz w:val="24"/>
          <w:szCs w:val="24"/>
        </w:rPr>
        <w:t>Modifícase el artículo 66 de acuerdo a lo siguiente:</w:t>
      </w:r>
    </w:p>
    <w:p w14:paraId="7EDACD50" w14:textId="77777777" w:rsidR="00E97FF9" w:rsidRPr="00EA683E" w:rsidRDefault="00E97FF9" w:rsidP="0053403B">
      <w:pPr>
        <w:spacing w:line="276" w:lineRule="auto"/>
        <w:ind w:left="2835" w:firstLine="1276"/>
        <w:contextualSpacing/>
        <w:jc w:val="both"/>
        <w:rPr>
          <w:rFonts w:ascii="Courier New" w:hAnsi="Courier New" w:cs="Courier New"/>
          <w:lang w:val="es-MX"/>
        </w:rPr>
      </w:pPr>
    </w:p>
    <w:p w14:paraId="2B0384F4" w14:textId="768D94B8" w:rsidR="00E97FF9" w:rsidRPr="00EA683E" w:rsidRDefault="00E97FF9" w:rsidP="0053403B">
      <w:pPr>
        <w:pStyle w:val="Prrafodelista"/>
        <w:numPr>
          <w:ilvl w:val="0"/>
          <w:numId w:val="29"/>
        </w:numPr>
        <w:tabs>
          <w:tab w:val="left" w:pos="5245"/>
        </w:tabs>
        <w:spacing w:after="0"/>
        <w:ind w:left="2835" w:firstLine="1843"/>
        <w:jc w:val="both"/>
        <w:rPr>
          <w:rFonts w:ascii="Courier New" w:hAnsi="Courier New" w:cs="Courier New"/>
          <w:sz w:val="24"/>
          <w:szCs w:val="24"/>
          <w:lang w:val="es-MX"/>
        </w:rPr>
      </w:pPr>
      <w:r>
        <w:rPr>
          <w:rFonts w:ascii="Courier New" w:hAnsi="Courier New" w:cs="Courier New"/>
          <w:sz w:val="24"/>
          <w:szCs w:val="24"/>
          <w:lang w:val="es-MX"/>
        </w:rPr>
        <w:t>Agrégase</w:t>
      </w:r>
      <w:r w:rsidRPr="00EA683E">
        <w:rPr>
          <w:rFonts w:ascii="Courier New" w:hAnsi="Courier New" w:cs="Courier New"/>
          <w:sz w:val="24"/>
          <w:szCs w:val="24"/>
          <w:lang w:val="es-MX"/>
        </w:rPr>
        <w:t xml:space="preserve"> en su inciso primero</w:t>
      </w:r>
      <w:r>
        <w:rPr>
          <w:rFonts w:ascii="Courier New" w:hAnsi="Courier New" w:cs="Courier New"/>
          <w:sz w:val="24"/>
          <w:szCs w:val="24"/>
          <w:lang w:val="es-MX"/>
        </w:rPr>
        <w:t>, a continuación de</w:t>
      </w:r>
      <w:r w:rsidRPr="00EA683E">
        <w:rPr>
          <w:rFonts w:ascii="Courier New" w:hAnsi="Courier New" w:cs="Courier New"/>
          <w:sz w:val="24"/>
          <w:szCs w:val="24"/>
          <w:lang w:val="es-MX"/>
        </w:rPr>
        <w:t xml:space="preserve"> la palabra “Solidarias”</w:t>
      </w:r>
      <w:r>
        <w:rPr>
          <w:rFonts w:ascii="Courier New" w:hAnsi="Courier New" w:cs="Courier New"/>
          <w:sz w:val="24"/>
          <w:szCs w:val="24"/>
          <w:lang w:val="es-MX"/>
        </w:rPr>
        <w:t>, la frase “y de la Pensión Garantizada Universal”</w:t>
      </w:r>
      <w:r w:rsidRPr="00EA683E">
        <w:rPr>
          <w:rFonts w:ascii="Courier New" w:hAnsi="Courier New" w:cs="Courier New"/>
          <w:sz w:val="24"/>
          <w:szCs w:val="24"/>
          <w:lang w:val="es-MX"/>
        </w:rPr>
        <w:t xml:space="preserve">. </w:t>
      </w:r>
    </w:p>
    <w:p w14:paraId="00637C91" w14:textId="77777777" w:rsidR="00E97FF9" w:rsidRPr="00EA683E" w:rsidRDefault="00E97FF9" w:rsidP="0053403B">
      <w:pPr>
        <w:tabs>
          <w:tab w:val="left" w:pos="5245"/>
        </w:tabs>
        <w:spacing w:line="276" w:lineRule="auto"/>
        <w:ind w:left="2835" w:firstLine="1843"/>
        <w:contextualSpacing/>
        <w:jc w:val="both"/>
        <w:rPr>
          <w:rFonts w:ascii="Courier New" w:hAnsi="Courier New" w:cs="Courier New"/>
          <w:lang w:val="es-MX"/>
        </w:rPr>
      </w:pPr>
    </w:p>
    <w:p w14:paraId="03AE6CBE" w14:textId="77777777" w:rsidR="00E97FF9" w:rsidRPr="00EA683E" w:rsidRDefault="00E97FF9" w:rsidP="0053403B">
      <w:pPr>
        <w:pStyle w:val="Prrafodelista"/>
        <w:numPr>
          <w:ilvl w:val="0"/>
          <w:numId w:val="29"/>
        </w:numPr>
        <w:tabs>
          <w:tab w:val="left" w:pos="5245"/>
        </w:tabs>
        <w:spacing w:after="0"/>
        <w:ind w:left="2835" w:firstLine="1843"/>
        <w:jc w:val="both"/>
        <w:rPr>
          <w:rFonts w:ascii="Courier New" w:hAnsi="Courier New" w:cs="Courier New"/>
          <w:sz w:val="24"/>
          <w:szCs w:val="24"/>
          <w:lang w:val="es-MX"/>
        </w:rPr>
      </w:pPr>
      <w:r w:rsidRPr="00EA683E">
        <w:rPr>
          <w:rFonts w:ascii="Courier New" w:hAnsi="Courier New" w:cs="Courier New"/>
          <w:sz w:val="24"/>
          <w:szCs w:val="24"/>
          <w:lang w:val="es-MX"/>
        </w:rPr>
        <w:t xml:space="preserve">Agrégase en la letra a) del inciso primero, luego de la frase “sistema solidario” la expresión “y Pensión Garantizada Universal”. </w:t>
      </w:r>
    </w:p>
    <w:p w14:paraId="558E72FD" w14:textId="77777777" w:rsidR="00E97FF9" w:rsidRPr="00EA683E" w:rsidRDefault="00E97FF9" w:rsidP="0053403B">
      <w:pPr>
        <w:tabs>
          <w:tab w:val="left" w:pos="5245"/>
        </w:tabs>
        <w:spacing w:line="276" w:lineRule="auto"/>
        <w:ind w:left="2835" w:firstLine="1843"/>
        <w:contextualSpacing/>
        <w:jc w:val="both"/>
        <w:rPr>
          <w:rFonts w:ascii="Courier New" w:hAnsi="Courier New" w:cs="Courier New"/>
          <w:lang w:val="es-MX"/>
        </w:rPr>
      </w:pPr>
    </w:p>
    <w:p w14:paraId="2A366427" w14:textId="77777777" w:rsidR="00E97FF9" w:rsidRPr="00EA683E" w:rsidRDefault="00E97FF9" w:rsidP="0053403B">
      <w:pPr>
        <w:pStyle w:val="Prrafodelista"/>
        <w:numPr>
          <w:ilvl w:val="0"/>
          <w:numId w:val="29"/>
        </w:numPr>
        <w:tabs>
          <w:tab w:val="left" w:pos="5245"/>
        </w:tabs>
        <w:spacing w:after="0"/>
        <w:ind w:left="2835" w:firstLine="1843"/>
        <w:jc w:val="both"/>
        <w:rPr>
          <w:rFonts w:ascii="Courier New" w:hAnsi="Courier New" w:cs="Courier New"/>
          <w:sz w:val="24"/>
          <w:szCs w:val="24"/>
          <w:lang w:val="es-MX"/>
        </w:rPr>
      </w:pPr>
      <w:proofErr w:type="spellStart"/>
      <w:r w:rsidRPr="00EA683E">
        <w:rPr>
          <w:rFonts w:ascii="Courier New" w:hAnsi="Courier New" w:cs="Courier New"/>
          <w:sz w:val="24"/>
          <w:szCs w:val="24"/>
          <w:lang w:val="es-MX"/>
        </w:rPr>
        <w:t>Intercálase</w:t>
      </w:r>
      <w:proofErr w:type="spellEnd"/>
      <w:r w:rsidRPr="00EA683E">
        <w:rPr>
          <w:rFonts w:ascii="Courier New" w:hAnsi="Courier New" w:cs="Courier New"/>
          <w:sz w:val="24"/>
          <w:szCs w:val="24"/>
          <w:lang w:val="es-MX"/>
        </w:rPr>
        <w:t xml:space="preserve"> a continuación del inciso primero, el siguiente inciso segundo, nuevo, pasando los actuales incisos segundo y tercero a ser tercero y cuarto, respectivamente:</w:t>
      </w:r>
    </w:p>
    <w:p w14:paraId="03ACFD8B" w14:textId="77777777" w:rsidR="00E97FF9" w:rsidRPr="00EA683E" w:rsidRDefault="00E97FF9" w:rsidP="0053403B">
      <w:pPr>
        <w:tabs>
          <w:tab w:val="left" w:pos="5245"/>
        </w:tabs>
        <w:spacing w:line="276" w:lineRule="auto"/>
        <w:ind w:left="2835" w:firstLine="1843"/>
        <w:contextualSpacing/>
        <w:jc w:val="both"/>
        <w:rPr>
          <w:rFonts w:ascii="Courier New" w:hAnsi="Courier New" w:cs="Courier New"/>
          <w:lang w:val="es-MX"/>
        </w:rPr>
      </w:pPr>
    </w:p>
    <w:p w14:paraId="4E8700CC" w14:textId="5CAFCB82" w:rsidR="00E97FF9" w:rsidRPr="00EA683E" w:rsidRDefault="00E97FF9" w:rsidP="0053403B">
      <w:pPr>
        <w:tabs>
          <w:tab w:val="left" w:pos="5245"/>
        </w:tabs>
        <w:spacing w:line="276" w:lineRule="auto"/>
        <w:ind w:left="2835" w:firstLine="2410"/>
        <w:contextualSpacing/>
        <w:jc w:val="both"/>
        <w:rPr>
          <w:rFonts w:ascii="Courier New" w:hAnsi="Courier New" w:cs="Courier New"/>
          <w:lang w:val="es-MX"/>
        </w:rPr>
      </w:pPr>
      <w:r w:rsidRPr="00EA683E">
        <w:rPr>
          <w:rFonts w:ascii="Courier New" w:hAnsi="Courier New" w:cs="Courier New"/>
          <w:lang w:val="es-MX"/>
        </w:rPr>
        <w:t>“Las opiniones, pronunciamientos, estudios y propuestas del Consejo deberán ser remitidos a los Ministros del Trabajo y Previsión Social y de Hacienda, y deberán ponerse a disposición del público en un plazo máximo de 30 días corridos después que se hayan entregado a las autoridades correspondientes, y no tendrán carácter vinculante.”.</w:t>
      </w:r>
    </w:p>
    <w:p w14:paraId="651DFA38" w14:textId="77777777" w:rsidR="00E97FF9" w:rsidRPr="00EA683E" w:rsidRDefault="00E97FF9" w:rsidP="0053403B">
      <w:pPr>
        <w:spacing w:line="276" w:lineRule="auto"/>
        <w:ind w:left="2835" w:firstLine="1276"/>
        <w:contextualSpacing/>
        <w:jc w:val="both"/>
        <w:rPr>
          <w:rFonts w:ascii="Courier New" w:hAnsi="Courier New" w:cs="Courier New"/>
          <w:lang w:val="es-MX"/>
        </w:rPr>
      </w:pPr>
    </w:p>
    <w:p w14:paraId="4A152F47" w14:textId="79C7B35D" w:rsidR="00E97FF9" w:rsidRPr="00EA683E" w:rsidRDefault="00E97FF9" w:rsidP="0053403B">
      <w:pPr>
        <w:pStyle w:val="Fondogris"/>
        <w:widowControl/>
        <w:numPr>
          <w:ilvl w:val="0"/>
          <w:numId w:val="25"/>
        </w:numPr>
        <w:tabs>
          <w:tab w:val="left" w:pos="4678"/>
        </w:tabs>
        <w:spacing w:line="276" w:lineRule="auto"/>
        <w:ind w:left="2835" w:firstLine="1276"/>
        <w:contextualSpacing/>
        <w:rPr>
          <w:sz w:val="24"/>
          <w:szCs w:val="24"/>
        </w:rPr>
      </w:pPr>
      <w:proofErr w:type="spellStart"/>
      <w:r w:rsidRPr="00EA683E">
        <w:rPr>
          <w:sz w:val="24"/>
          <w:szCs w:val="24"/>
        </w:rPr>
        <w:t>Intercálanse</w:t>
      </w:r>
      <w:proofErr w:type="spellEnd"/>
      <w:r w:rsidRPr="00EA683E">
        <w:rPr>
          <w:sz w:val="24"/>
          <w:szCs w:val="24"/>
        </w:rPr>
        <w:t xml:space="preserve"> en el artículo 69 los siguientes incisos tercero a </w:t>
      </w:r>
      <w:r>
        <w:rPr>
          <w:sz w:val="24"/>
          <w:szCs w:val="24"/>
        </w:rPr>
        <w:t>sexto</w:t>
      </w:r>
      <w:r w:rsidRPr="00EA683E">
        <w:rPr>
          <w:sz w:val="24"/>
          <w:szCs w:val="24"/>
        </w:rPr>
        <w:t xml:space="preserve">, nuevos, pasando los actuales incisos tercero y cuarto a ser </w:t>
      </w:r>
      <w:r>
        <w:rPr>
          <w:sz w:val="24"/>
          <w:szCs w:val="24"/>
        </w:rPr>
        <w:t>séptimo y octavo</w:t>
      </w:r>
      <w:r w:rsidRPr="00EA683E">
        <w:rPr>
          <w:sz w:val="24"/>
          <w:szCs w:val="24"/>
        </w:rPr>
        <w:t>, respectivamente:</w:t>
      </w:r>
    </w:p>
    <w:p w14:paraId="29C39714" w14:textId="77777777" w:rsidR="00E97FF9" w:rsidRPr="00EA683E" w:rsidRDefault="00E97FF9" w:rsidP="0053403B">
      <w:pPr>
        <w:spacing w:line="276" w:lineRule="auto"/>
        <w:ind w:left="2835" w:firstLine="1276"/>
        <w:contextualSpacing/>
        <w:jc w:val="both"/>
        <w:rPr>
          <w:rFonts w:ascii="Courier New" w:hAnsi="Courier New" w:cs="Courier New"/>
          <w:lang w:val="es-MX"/>
        </w:rPr>
      </w:pPr>
    </w:p>
    <w:p w14:paraId="4F879D67" w14:textId="77777777" w:rsidR="00E97FF9" w:rsidRPr="00EA683E" w:rsidRDefault="00E97FF9" w:rsidP="0053403B">
      <w:pPr>
        <w:spacing w:line="276" w:lineRule="auto"/>
        <w:ind w:left="2835" w:firstLine="1843"/>
        <w:contextualSpacing/>
        <w:jc w:val="both"/>
        <w:rPr>
          <w:rFonts w:ascii="Courier New" w:hAnsi="Courier New" w:cs="Courier New"/>
          <w:lang w:val="es-MX"/>
        </w:rPr>
      </w:pPr>
      <w:r w:rsidRPr="00EA683E">
        <w:rPr>
          <w:rFonts w:ascii="Courier New" w:hAnsi="Courier New" w:cs="Courier New"/>
          <w:lang w:val="es-MX"/>
        </w:rPr>
        <w:t xml:space="preserve">“El Consejo estará facultado para requerir a los organismos públicos, y estos obligados a entregar, la información necesaria para el cumplimiento de sus funciones, siempre que esta se encuentre disponible, debiendo mantener reserva de la información que reciba de dichos organismos. </w:t>
      </w:r>
      <w:r w:rsidRPr="00EA683E">
        <w:rPr>
          <w:rFonts w:ascii="Courier New" w:hAnsi="Courier New" w:cs="Courier New"/>
          <w:lang w:val="es-MX"/>
        </w:rPr>
        <w:lastRenderedPageBreak/>
        <w:t>Con todo, accederá a los datos sólo de manera innominada. Asimismo, la información que reciba el mencionado Consejo deberá ser de carácter indeterminado e indeterminable respecto a los datos personales. Entre otros, podrá requerir información a la Superintendencia de Pensiones, a la Superintendencia de Seguridad Social, a la Comisión para el Mercado Financiero, al Instituto de Previsión Social, a la Dirección de Presupuestos, al Ministerio de Desarrollo Social y Familia y al Instituto Nacional de Estadísticas, debiendo en este último caso darse estricto cumplimiento, además, al secreto estadístico consagrado en el artículo 29 de la ley N° 17.374.</w:t>
      </w:r>
    </w:p>
    <w:p w14:paraId="20AE48AB" w14:textId="77777777" w:rsidR="00E97FF9" w:rsidRPr="00EA683E" w:rsidRDefault="00E97FF9" w:rsidP="0053403B">
      <w:pPr>
        <w:spacing w:line="276" w:lineRule="auto"/>
        <w:ind w:left="2835" w:firstLine="1276"/>
        <w:contextualSpacing/>
        <w:jc w:val="both"/>
        <w:rPr>
          <w:rFonts w:ascii="Courier New" w:hAnsi="Courier New" w:cs="Courier New"/>
          <w:lang w:val="es-MX"/>
        </w:rPr>
      </w:pPr>
    </w:p>
    <w:p w14:paraId="59269033" w14:textId="77777777" w:rsidR="00E97FF9" w:rsidRPr="00EA683E" w:rsidRDefault="00E97FF9" w:rsidP="0053403B">
      <w:pPr>
        <w:spacing w:line="276" w:lineRule="auto"/>
        <w:ind w:left="2835" w:firstLine="1843"/>
        <w:contextualSpacing/>
        <w:jc w:val="both"/>
        <w:rPr>
          <w:rFonts w:ascii="Courier New" w:hAnsi="Courier New" w:cs="Courier New"/>
          <w:lang w:val="es-MX"/>
        </w:rPr>
      </w:pPr>
      <w:r w:rsidRPr="00EA683E">
        <w:rPr>
          <w:rFonts w:ascii="Courier New" w:hAnsi="Courier New" w:cs="Courier New"/>
          <w:lang w:val="es-MX"/>
        </w:rPr>
        <w:t>El que infringiere la obligación de reserva establecida en el inciso anterior será sancionado con la pena de presidio menor en cualquiera de sus grados, sin perjuicio de la responsabilidad administrativa, cuando aquélla proceda.</w:t>
      </w:r>
    </w:p>
    <w:p w14:paraId="3776EAB1" w14:textId="77777777" w:rsidR="00E97FF9" w:rsidRPr="00EA683E" w:rsidRDefault="00E97FF9" w:rsidP="0053403B">
      <w:pPr>
        <w:spacing w:line="276" w:lineRule="auto"/>
        <w:ind w:left="2835" w:firstLine="1843"/>
        <w:contextualSpacing/>
        <w:jc w:val="both"/>
        <w:rPr>
          <w:rFonts w:ascii="Courier New" w:hAnsi="Courier New" w:cs="Courier New"/>
          <w:lang w:val="es-MX"/>
        </w:rPr>
      </w:pPr>
    </w:p>
    <w:p w14:paraId="68164CEF" w14:textId="77777777" w:rsidR="00E97FF9" w:rsidRPr="00EA683E" w:rsidRDefault="00E97FF9" w:rsidP="0053403B">
      <w:pPr>
        <w:spacing w:line="276" w:lineRule="auto"/>
        <w:ind w:left="2835" w:firstLine="1843"/>
        <w:contextualSpacing/>
        <w:jc w:val="both"/>
        <w:rPr>
          <w:rFonts w:ascii="Courier New" w:hAnsi="Courier New" w:cs="Courier New"/>
          <w:lang w:val="es-MX"/>
        </w:rPr>
      </w:pPr>
      <w:r w:rsidRPr="00EA683E">
        <w:rPr>
          <w:rFonts w:ascii="Courier New" w:hAnsi="Courier New" w:cs="Courier New"/>
          <w:lang w:val="es-MX"/>
        </w:rPr>
        <w:t>El Presidente del Consejo deberá implementar una política de tratamiento y uso de la información reservada.</w:t>
      </w:r>
    </w:p>
    <w:p w14:paraId="3A92555A" w14:textId="77777777" w:rsidR="00E97FF9" w:rsidRPr="00EA683E" w:rsidRDefault="00E97FF9" w:rsidP="0053403B">
      <w:pPr>
        <w:spacing w:line="276" w:lineRule="auto"/>
        <w:ind w:left="2835" w:firstLine="1843"/>
        <w:contextualSpacing/>
        <w:jc w:val="both"/>
        <w:rPr>
          <w:rFonts w:ascii="Courier New" w:hAnsi="Courier New" w:cs="Courier New"/>
          <w:lang w:val="es-MX"/>
        </w:rPr>
      </w:pPr>
    </w:p>
    <w:p w14:paraId="1AE12016" w14:textId="77777777" w:rsidR="00E97FF9" w:rsidRPr="00EA683E" w:rsidRDefault="00E97FF9" w:rsidP="0053403B">
      <w:pPr>
        <w:spacing w:line="276" w:lineRule="auto"/>
        <w:ind w:left="2835" w:firstLine="1843"/>
        <w:contextualSpacing/>
        <w:jc w:val="both"/>
        <w:rPr>
          <w:rFonts w:ascii="Courier New" w:hAnsi="Courier New" w:cs="Courier New"/>
          <w:lang w:val="es-MX"/>
        </w:rPr>
      </w:pPr>
      <w:r w:rsidRPr="00EA683E">
        <w:rPr>
          <w:rFonts w:ascii="Courier New" w:hAnsi="Courier New" w:cs="Courier New"/>
          <w:lang w:val="es-MX"/>
        </w:rPr>
        <w:t>Para el desarrollo de sus funciones, el Consejo podrá invitar a expertos a dar testimonio y presentar su opinión ante los consejeros sobre las materias que éstos les requieran. Estas audiencias podrán ser públicas, según lo defina el propio Consejo.</w:t>
      </w:r>
      <w:r>
        <w:rPr>
          <w:rFonts w:ascii="Courier New" w:hAnsi="Courier New" w:cs="Courier New"/>
          <w:lang w:val="es-MX"/>
        </w:rPr>
        <w:t>”.</w:t>
      </w:r>
    </w:p>
    <w:p w14:paraId="49989CEC" w14:textId="77777777" w:rsidR="00E97FF9" w:rsidRPr="00EA683E" w:rsidRDefault="00E97FF9" w:rsidP="0053403B">
      <w:pPr>
        <w:spacing w:line="276" w:lineRule="auto"/>
        <w:ind w:left="2835" w:firstLine="1276"/>
        <w:contextualSpacing/>
        <w:jc w:val="both"/>
        <w:rPr>
          <w:rFonts w:ascii="Courier New" w:hAnsi="Courier New" w:cs="Courier New"/>
          <w:lang w:val="es-MX"/>
        </w:rPr>
      </w:pPr>
    </w:p>
    <w:p w14:paraId="30C116F4" w14:textId="77777777" w:rsidR="00E97FF9" w:rsidRPr="00EA683E" w:rsidRDefault="00E97FF9" w:rsidP="0053403B">
      <w:pPr>
        <w:pStyle w:val="Fondogris"/>
        <w:widowControl/>
        <w:numPr>
          <w:ilvl w:val="0"/>
          <w:numId w:val="25"/>
        </w:numPr>
        <w:tabs>
          <w:tab w:val="left" w:pos="4678"/>
        </w:tabs>
        <w:spacing w:line="276" w:lineRule="auto"/>
        <w:ind w:left="2835" w:firstLine="1276"/>
        <w:contextualSpacing/>
        <w:rPr>
          <w:sz w:val="24"/>
          <w:szCs w:val="24"/>
        </w:rPr>
      </w:pPr>
      <w:r w:rsidRPr="00EA683E">
        <w:rPr>
          <w:sz w:val="24"/>
          <w:szCs w:val="24"/>
        </w:rPr>
        <w:t>Introdúcense las siguientes modificaciones en el artículo 74:</w:t>
      </w:r>
    </w:p>
    <w:p w14:paraId="7A9A6E9F" w14:textId="77777777" w:rsidR="00E97FF9" w:rsidRPr="00EA683E" w:rsidRDefault="00E97FF9" w:rsidP="0053403B">
      <w:pPr>
        <w:pStyle w:val="Fondogris"/>
        <w:widowControl/>
        <w:spacing w:line="276" w:lineRule="auto"/>
        <w:ind w:left="2835" w:firstLine="1276"/>
        <w:contextualSpacing/>
        <w:rPr>
          <w:sz w:val="24"/>
          <w:szCs w:val="24"/>
        </w:rPr>
      </w:pPr>
    </w:p>
    <w:p w14:paraId="1192BDC1" w14:textId="77777777" w:rsidR="00E97FF9" w:rsidRPr="00EA683E" w:rsidRDefault="00E97FF9" w:rsidP="0053403B">
      <w:pPr>
        <w:pStyle w:val="Fondogris"/>
        <w:widowControl/>
        <w:numPr>
          <w:ilvl w:val="0"/>
          <w:numId w:val="31"/>
        </w:numPr>
        <w:tabs>
          <w:tab w:val="left" w:pos="4678"/>
          <w:tab w:val="left" w:pos="5245"/>
        </w:tabs>
        <w:spacing w:line="276" w:lineRule="auto"/>
        <w:ind w:left="2835" w:firstLine="1843"/>
        <w:contextualSpacing/>
        <w:rPr>
          <w:sz w:val="24"/>
          <w:szCs w:val="24"/>
        </w:rPr>
      </w:pPr>
      <w:proofErr w:type="spellStart"/>
      <w:r w:rsidRPr="00EA683E">
        <w:rPr>
          <w:sz w:val="24"/>
          <w:szCs w:val="24"/>
        </w:rPr>
        <w:t>Reemplázanse</w:t>
      </w:r>
      <w:proofErr w:type="spellEnd"/>
      <w:r w:rsidRPr="00EA683E">
        <w:rPr>
          <w:sz w:val="24"/>
          <w:szCs w:val="24"/>
        </w:rPr>
        <w:t xml:space="preserve"> las expresiones “la letra c) del artículo tercero de esta ley” y “pensión básica solidaria de vejez”, por las siguientes: “el inciso siguiente” y “Pensión Garantizada Universal, siempre que no esté afiliada a ningún régimen previsional,”, respectivamente.</w:t>
      </w:r>
    </w:p>
    <w:p w14:paraId="45864F7B" w14:textId="77777777" w:rsidR="00E97FF9" w:rsidRPr="00EA683E" w:rsidRDefault="00E97FF9" w:rsidP="0053403B">
      <w:pPr>
        <w:pStyle w:val="Fondogris"/>
        <w:widowControl/>
        <w:tabs>
          <w:tab w:val="left" w:pos="4678"/>
          <w:tab w:val="left" w:pos="5245"/>
        </w:tabs>
        <w:spacing w:line="276" w:lineRule="auto"/>
        <w:ind w:left="2835" w:firstLine="1843"/>
        <w:contextualSpacing/>
        <w:rPr>
          <w:sz w:val="24"/>
          <w:szCs w:val="24"/>
        </w:rPr>
      </w:pPr>
    </w:p>
    <w:p w14:paraId="4CA40EA1" w14:textId="5355BB52" w:rsidR="00E97FF9" w:rsidRPr="00EA683E" w:rsidRDefault="008244AC" w:rsidP="0053403B">
      <w:pPr>
        <w:pStyle w:val="Fondogris"/>
        <w:widowControl/>
        <w:numPr>
          <w:ilvl w:val="0"/>
          <w:numId w:val="31"/>
        </w:numPr>
        <w:tabs>
          <w:tab w:val="left" w:pos="4678"/>
          <w:tab w:val="left" w:pos="5245"/>
        </w:tabs>
        <w:spacing w:line="276" w:lineRule="auto"/>
        <w:ind w:left="2835" w:firstLine="1843"/>
        <w:contextualSpacing/>
        <w:rPr>
          <w:sz w:val="24"/>
          <w:szCs w:val="24"/>
        </w:rPr>
      </w:pPr>
      <w:r w:rsidRPr="00EA683E">
        <w:rPr>
          <w:sz w:val="24"/>
          <w:szCs w:val="24"/>
        </w:rPr>
        <w:lastRenderedPageBreak/>
        <w:t>Agrégale</w:t>
      </w:r>
      <w:r w:rsidR="00E97FF9" w:rsidRPr="00EA683E">
        <w:rPr>
          <w:sz w:val="24"/>
          <w:szCs w:val="24"/>
        </w:rPr>
        <w:t xml:space="preserve"> el siguiente inciso segundo, nuevo:</w:t>
      </w:r>
    </w:p>
    <w:p w14:paraId="4CD2145F" w14:textId="77777777" w:rsidR="00E97FF9" w:rsidRPr="00EA683E" w:rsidRDefault="00E97FF9" w:rsidP="0053403B">
      <w:pPr>
        <w:pStyle w:val="Fondogris"/>
        <w:widowControl/>
        <w:tabs>
          <w:tab w:val="left" w:pos="4678"/>
          <w:tab w:val="left" w:pos="5245"/>
        </w:tabs>
        <w:spacing w:line="276" w:lineRule="auto"/>
        <w:ind w:left="2835" w:firstLine="1843"/>
        <w:contextualSpacing/>
        <w:rPr>
          <w:sz w:val="24"/>
          <w:szCs w:val="24"/>
        </w:rPr>
      </w:pPr>
    </w:p>
    <w:p w14:paraId="32647134" w14:textId="77777777" w:rsidR="00E97FF9" w:rsidRPr="00EA683E" w:rsidRDefault="00E97FF9" w:rsidP="0053403B">
      <w:pPr>
        <w:pStyle w:val="Fondogris"/>
        <w:widowControl/>
        <w:tabs>
          <w:tab w:val="left" w:pos="4678"/>
          <w:tab w:val="left" w:pos="5245"/>
        </w:tabs>
        <w:spacing w:line="276" w:lineRule="auto"/>
        <w:ind w:left="2835" w:firstLine="2410"/>
        <w:contextualSpacing/>
        <w:rPr>
          <w:sz w:val="24"/>
          <w:szCs w:val="24"/>
        </w:rPr>
      </w:pPr>
      <w:r w:rsidRPr="00EA683E">
        <w:rPr>
          <w:sz w:val="24"/>
          <w:szCs w:val="24"/>
        </w:rPr>
        <w:t>“Las beneficiarias deberán acreditar residencia en el territorio de la República de Chile por un lapso no inferior a veinte años continuos o discontinuos, contados desde que hayan cumplido veinte años de edad; y, en todo caso, por un lapso no inferior a cuatro años de residencia en los últimos cinco años inmediatamente anteriores a la fecha de presentación de la solicitud.”.</w:t>
      </w:r>
    </w:p>
    <w:p w14:paraId="5257B8EC" w14:textId="77777777" w:rsidR="00E97FF9" w:rsidRPr="00EA683E" w:rsidRDefault="00E97FF9" w:rsidP="0053403B">
      <w:pPr>
        <w:pStyle w:val="Fondogris"/>
        <w:widowControl/>
        <w:spacing w:line="276" w:lineRule="auto"/>
        <w:ind w:left="2835" w:firstLine="1276"/>
        <w:contextualSpacing/>
        <w:rPr>
          <w:sz w:val="24"/>
          <w:szCs w:val="24"/>
        </w:rPr>
      </w:pPr>
    </w:p>
    <w:p w14:paraId="0A5E1832" w14:textId="77777777" w:rsidR="00E97FF9" w:rsidRPr="00EA683E" w:rsidRDefault="00E97FF9" w:rsidP="0053403B">
      <w:pPr>
        <w:pStyle w:val="Fondogris"/>
        <w:widowControl/>
        <w:numPr>
          <w:ilvl w:val="0"/>
          <w:numId w:val="25"/>
        </w:numPr>
        <w:tabs>
          <w:tab w:val="left" w:pos="4678"/>
        </w:tabs>
        <w:spacing w:line="276" w:lineRule="auto"/>
        <w:ind w:left="2835" w:firstLine="1276"/>
        <w:contextualSpacing/>
        <w:rPr>
          <w:sz w:val="24"/>
          <w:szCs w:val="24"/>
        </w:rPr>
      </w:pPr>
      <w:r w:rsidRPr="00EA683E">
        <w:rPr>
          <w:sz w:val="24"/>
          <w:szCs w:val="24"/>
        </w:rPr>
        <w:t>Introdúcense las siguientes modificaciones en el artículo 76:</w:t>
      </w:r>
    </w:p>
    <w:p w14:paraId="56D2DD33" w14:textId="77777777" w:rsidR="00E97FF9" w:rsidRPr="00EA683E" w:rsidRDefault="00E97FF9" w:rsidP="0053403B">
      <w:pPr>
        <w:pStyle w:val="Fondogris"/>
        <w:widowControl/>
        <w:spacing w:line="276" w:lineRule="auto"/>
        <w:ind w:left="2835" w:firstLine="1276"/>
        <w:contextualSpacing/>
        <w:rPr>
          <w:sz w:val="24"/>
          <w:szCs w:val="24"/>
        </w:rPr>
      </w:pPr>
    </w:p>
    <w:p w14:paraId="727CDFB7" w14:textId="77777777" w:rsidR="00E97FF9" w:rsidRPr="00EA683E" w:rsidRDefault="00E97FF9" w:rsidP="0053403B">
      <w:pPr>
        <w:pStyle w:val="Fondogris"/>
        <w:widowControl/>
        <w:numPr>
          <w:ilvl w:val="0"/>
          <w:numId w:val="32"/>
        </w:numPr>
        <w:tabs>
          <w:tab w:val="left" w:pos="5245"/>
        </w:tabs>
        <w:spacing w:line="276" w:lineRule="auto"/>
        <w:ind w:left="2835" w:firstLine="1843"/>
        <w:contextualSpacing/>
        <w:rPr>
          <w:sz w:val="24"/>
          <w:szCs w:val="24"/>
        </w:rPr>
      </w:pPr>
      <w:r w:rsidRPr="00EA683E">
        <w:rPr>
          <w:sz w:val="24"/>
          <w:szCs w:val="24"/>
        </w:rPr>
        <w:t xml:space="preserve">Reemplázase en la primera oración del inciso segundo, la expresión “pensión básica solidaria de vejez” por “Pensión Garantizada Universal”. </w:t>
      </w:r>
    </w:p>
    <w:p w14:paraId="3B9F68CA" w14:textId="77777777" w:rsidR="00E97FF9" w:rsidRDefault="00E97FF9" w:rsidP="0053403B">
      <w:pPr>
        <w:pStyle w:val="Fondogris"/>
        <w:widowControl/>
        <w:tabs>
          <w:tab w:val="left" w:pos="5245"/>
        </w:tabs>
        <w:spacing w:line="276" w:lineRule="auto"/>
        <w:ind w:left="2835" w:firstLine="1843"/>
        <w:contextualSpacing/>
        <w:rPr>
          <w:sz w:val="24"/>
          <w:szCs w:val="24"/>
        </w:rPr>
      </w:pPr>
    </w:p>
    <w:p w14:paraId="6D83EA37" w14:textId="77777777" w:rsidR="00E97FF9" w:rsidRPr="00EA683E" w:rsidRDefault="00E97FF9" w:rsidP="0053403B">
      <w:pPr>
        <w:pStyle w:val="Fondogris"/>
        <w:widowControl/>
        <w:numPr>
          <w:ilvl w:val="0"/>
          <w:numId w:val="32"/>
        </w:numPr>
        <w:tabs>
          <w:tab w:val="left" w:pos="5245"/>
        </w:tabs>
        <w:spacing w:line="276" w:lineRule="auto"/>
        <w:ind w:left="2835" w:firstLine="1843"/>
        <w:contextualSpacing/>
        <w:rPr>
          <w:sz w:val="24"/>
          <w:szCs w:val="24"/>
        </w:rPr>
      </w:pPr>
      <w:r w:rsidRPr="00EA683E">
        <w:rPr>
          <w:sz w:val="24"/>
          <w:szCs w:val="24"/>
        </w:rPr>
        <w:t>Reemplázase en la segunda oración del inciso segundo, la expresión “pensión básica solidaria” por “Pensión Garantizada Universal”.</w:t>
      </w:r>
    </w:p>
    <w:p w14:paraId="78BD4234" w14:textId="77777777" w:rsidR="00E97FF9" w:rsidRDefault="00E97FF9" w:rsidP="0053403B">
      <w:pPr>
        <w:pStyle w:val="Fondogris"/>
        <w:widowControl/>
        <w:tabs>
          <w:tab w:val="left" w:pos="5245"/>
        </w:tabs>
        <w:spacing w:line="276" w:lineRule="auto"/>
        <w:ind w:left="2835" w:firstLine="1843"/>
        <w:contextualSpacing/>
        <w:rPr>
          <w:sz w:val="24"/>
          <w:szCs w:val="24"/>
        </w:rPr>
      </w:pPr>
    </w:p>
    <w:p w14:paraId="0FA1B968" w14:textId="77777777" w:rsidR="00E97FF9" w:rsidRPr="00EA683E" w:rsidRDefault="00E97FF9" w:rsidP="0053403B">
      <w:pPr>
        <w:pStyle w:val="Fondogris"/>
        <w:widowControl/>
        <w:numPr>
          <w:ilvl w:val="0"/>
          <w:numId w:val="32"/>
        </w:numPr>
        <w:tabs>
          <w:tab w:val="left" w:pos="5245"/>
        </w:tabs>
        <w:spacing w:line="276" w:lineRule="auto"/>
        <w:ind w:left="2835" w:firstLine="1843"/>
        <w:contextualSpacing/>
        <w:rPr>
          <w:sz w:val="24"/>
          <w:szCs w:val="24"/>
        </w:rPr>
      </w:pPr>
      <w:r w:rsidRPr="00EA683E">
        <w:rPr>
          <w:sz w:val="24"/>
          <w:szCs w:val="24"/>
        </w:rPr>
        <w:t>Reemplázase en el inciso tercero, la expresión “al aporte previsional solidario” por “a la Pensión Garantizada Universal”.</w:t>
      </w:r>
    </w:p>
    <w:p w14:paraId="4A528FA4" w14:textId="77777777" w:rsidR="00E97FF9" w:rsidRPr="00EA683E" w:rsidRDefault="00E97FF9" w:rsidP="0053403B">
      <w:pPr>
        <w:pStyle w:val="Fondogris"/>
        <w:widowControl/>
        <w:spacing w:line="276" w:lineRule="auto"/>
        <w:ind w:left="2835" w:firstLine="1276"/>
        <w:contextualSpacing/>
        <w:rPr>
          <w:sz w:val="24"/>
          <w:szCs w:val="24"/>
        </w:rPr>
      </w:pPr>
    </w:p>
    <w:p w14:paraId="5C5D5DA5" w14:textId="4E96DB75" w:rsidR="00E97FF9" w:rsidRPr="00EA683E" w:rsidRDefault="00E97FF9" w:rsidP="0053403B">
      <w:pPr>
        <w:pStyle w:val="Fondogris"/>
        <w:widowControl/>
        <w:numPr>
          <w:ilvl w:val="0"/>
          <w:numId w:val="25"/>
        </w:numPr>
        <w:tabs>
          <w:tab w:val="left" w:pos="4678"/>
        </w:tabs>
        <w:spacing w:line="276" w:lineRule="auto"/>
        <w:ind w:left="2835" w:firstLine="1276"/>
        <w:contextualSpacing/>
        <w:rPr>
          <w:sz w:val="24"/>
          <w:szCs w:val="24"/>
        </w:rPr>
      </w:pPr>
      <w:r w:rsidRPr="00EA683E">
        <w:rPr>
          <w:sz w:val="24"/>
          <w:szCs w:val="24"/>
        </w:rPr>
        <w:t>Reemplázase en la segunda oración del inciso segundo del artículo sexto transitorio la expresión “el sistema de pensiones solidarias establecido en la presente ley” por “la Pensión Garantizada Universal y el beneficio solidario de invalidez”.</w:t>
      </w:r>
    </w:p>
    <w:p w14:paraId="04DE5F55" w14:textId="77777777" w:rsidR="00E97FF9" w:rsidRPr="00EA683E" w:rsidRDefault="00E97FF9" w:rsidP="0053403B">
      <w:pPr>
        <w:pStyle w:val="Fondogris"/>
        <w:widowControl/>
        <w:tabs>
          <w:tab w:val="left" w:pos="4678"/>
        </w:tabs>
        <w:spacing w:line="276" w:lineRule="auto"/>
        <w:ind w:left="2835" w:firstLine="1276"/>
        <w:contextualSpacing/>
        <w:rPr>
          <w:sz w:val="24"/>
          <w:szCs w:val="24"/>
        </w:rPr>
      </w:pPr>
    </w:p>
    <w:p w14:paraId="61FBF1EE" w14:textId="32ECCE7A" w:rsidR="00E97FF9" w:rsidRDefault="00E97FF9" w:rsidP="0053403B">
      <w:pPr>
        <w:pStyle w:val="Fondogris"/>
        <w:widowControl/>
        <w:numPr>
          <w:ilvl w:val="0"/>
          <w:numId w:val="25"/>
        </w:numPr>
        <w:tabs>
          <w:tab w:val="left" w:pos="4678"/>
        </w:tabs>
        <w:spacing w:line="276" w:lineRule="auto"/>
        <w:ind w:left="2835" w:firstLine="1276"/>
        <w:contextualSpacing/>
        <w:rPr>
          <w:sz w:val="24"/>
          <w:szCs w:val="24"/>
        </w:rPr>
      </w:pPr>
      <w:r w:rsidRPr="00EA683E">
        <w:rPr>
          <w:sz w:val="24"/>
          <w:szCs w:val="24"/>
        </w:rPr>
        <w:t>Reemplázase en el artículo noveno transitorio la expresión “pensión básica solidaria de vejez o invalidez”, por “Pensión Garantizada Universal o pensión básica solidaria de invalidez” y la expresión “establecidos en los artículos 3° y 16, respectivamente, ambos de esta ley” por “para ello”.</w:t>
      </w:r>
    </w:p>
    <w:p w14:paraId="6F2A01A6" w14:textId="77777777" w:rsidR="00CC4421" w:rsidRDefault="00CC4421" w:rsidP="00CC4421">
      <w:pPr>
        <w:pStyle w:val="Fondogris"/>
        <w:widowControl/>
        <w:tabs>
          <w:tab w:val="left" w:pos="4678"/>
        </w:tabs>
        <w:spacing w:line="276" w:lineRule="auto"/>
        <w:ind w:left="4111"/>
        <w:contextualSpacing/>
        <w:rPr>
          <w:sz w:val="24"/>
          <w:szCs w:val="24"/>
        </w:rPr>
      </w:pPr>
    </w:p>
    <w:p w14:paraId="6FFBF266" w14:textId="4AC4ECE6" w:rsidR="00E97FF9" w:rsidRPr="00EA683E" w:rsidRDefault="00E97FF9" w:rsidP="0053403B">
      <w:pPr>
        <w:pStyle w:val="Fondogris"/>
        <w:widowControl/>
        <w:numPr>
          <w:ilvl w:val="0"/>
          <w:numId w:val="25"/>
        </w:numPr>
        <w:tabs>
          <w:tab w:val="left" w:pos="4678"/>
        </w:tabs>
        <w:spacing w:line="276" w:lineRule="auto"/>
        <w:ind w:left="2835" w:firstLine="1276"/>
        <w:contextualSpacing/>
        <w:rPr>
          <w:sz w:val="24"/>
          <w:szCs w:val="24"/>
        </w:rPr>
      </w:pPr>
      <w:proofErr w:type="spellStart"/>
      <w:r w:rsidRPr="00EA683E">
        <w:rPr>
          <w:sz w:val="24"/>
          <w:szCs w:val="24"/>
        </w:rPr>
        <w:lastRenderedPageBreak/>
        <w:t>Derógase</w:t>
      </w:r>
      <w:proofErr w:type="spellEnd"/>
      <w:r w:rsidRPr="00EA683E">
        <w:rPr>
          <w:sz w:val="24"/>
          <w:szCs w:val="24"/>
        </w:rPr>
        <w:t xml:space="preserve"> el artículo décimo transitorio.</w:t>
      </w:r>
      <w:r w:rsidR="00015E52">
        <w:rPr>
          <w:sz w:val="24"/>
          <w:szCs w:val="24"/>
        </w:rPr>
        <w:t xml:space="preserve">”. </w:t>
      </w:r>
    </w:p>
    <w:p w14:paraId="139E5E2D" w14:textId="6DEA7113" w:rsidR="000E32B6" w:rsidRDefault="000E32B6" w:rsidP="0053403B">
      <w:pPr>
        <w:pStyle w:val="Sinespaciado"/>
        <w:spacing w:line="276" w:lineRule="auto"/>
        <w:ind w:left="2835" w:firstLine="1276"/>
        <w:contextualSpacing/>
        <w:jc w:val="center"/>
        <w:rPr>
          <w:rFonts w:ascii="Courier New" w:hAnsi="Courier New" w:cs="Courier New"/>
          <w:b/>
          <w:sz w:val="24"/>
          <w:szCs w:val="24"/>
          <w:lang w:val="es-ES_tradnl"/>
        </w:rPr>
      </w:pPr>
    </w:p>
    <w:p w14:paraId="39A0A142" w14:textId="31C0922A" w:rsidR="00E97FF9" w:rsidRDefault="005330D6" w:rsidP="00D312DB">
      <w:pPr>
        <w:pStyle w:val="Sinespaciado"/>
        <w:spacing w:line="276" w:lineRule="auto"/>
        <w:ind w:left="2835"/>
        <w:contextualSpacing/>
        <w:jc w:val="center"/>
        <w:rPr>
          <w:rFonts w:ascii="Courier New" w:hAnsi="Courier New" w:cs="Courier New"/>
          <w:b/>
          <w:sz w:val="24"/>
          <w:szCs w:val="24"/>
          <w:lang w:val="es-ES_tradnl"/>
        </w:rPr>
      </w:pPr>
      <w:r>
        <w:rPr>
          <w:rFonts w:ascii="Courier New" w:hAnsi="Courier New" w:cs="Courier New"/>
          <w:b/>
          <w:sz w:val="24"/>
          <w:szCs w:val="24"/>
          <w:lang w:val="es-ES_tradnl"/>
        </w:rPr>
        <w:t xml:space="preserve">AL ARTÍCULO 2 </w:t>
      </w:r>
    </w:p>
    <w:p w14:paraId="43B42D26" w14:textId="60753877" w:rsidR="005330D6" w:rsidRDefault="005330D6" w:rsidP="0053403B">
      <w:pPr>
        <w:pStyle w:val="Sinespaciado"/>
        <w:spacing w:line="276" w:lineRule="auto"/>
        <w:contextualSpacing/>
        <w:jc w:val="center"/>
        <w:rPr>
          <w:rFonts w:ascii="Courier New" w:hAnsi="Courier New" w:cs="Courier New"/>
          <w:b/>
          <w:sz w:val="24"/>
          <w:szCs w:val="24"/>
          <w:lang w:val="es-ES_tradnl"/>
        </w:rPr>
      </w:pPr>
    </w:p>
    <w:p w14:paraId="0C040473" w14:textId="5E329F05" w:rsidR="005330D6" w:rsidRPr="005330D6" w:rsidRDefault="005330D6" w:rsidP="0053403B">
      <w:pPr>
        <w:numPr>
          <w:ilvl w:val="0"/>
          <w:numId w:val="47"/>
        </w:numPr>
        <w:tabs>
          <w:tab w:val="left" w:pos="4111"/>
        </w:tabs>
        <w:spacing w:line="276" w:lineRule="auto"/>
        <w:ind w:left="2835" w:firstLine="709"/>
        <w:contextualSpacing/>
        <w:jc w:val="both"/>
        <w:rPr>
          <w:rFonts w:ascii="Courier New" w:hAnsi="Courier New" w:cs="Courier New"/>
          <w:bCs/>
          <w:lang w:val="es-ES_tradnl"/>
        </w:rPr>
      </w:pPr>
      <w:r w:rsidRPr="005330D6">
        <w:rPr>
          <w:rFonts w:ascii="Courier New" w:hAnsi="Courier New" w:cs="Courier New"/>
          <w:bCs/>
          <w:lang w:val="es-ES_tradnl"/>
        </w:rPr>
        <w:t>Para suprimirlo</w:t>
      </w:r>
      <w:r w:rsidR="008244AC">
        <w:rPr>
          <w:rFonts w:ascii="Courier New" w:hAnsi="Courier New" w:cs="Courier New"/>
          <w:bCs/>
          <w:lang w:val="es-ES_tradnl"/>
        </w:rPr>
        <w:t>.</w:t>
      </w:r>
    </w:p>
    <w:p w14:paraId="500CED51" w14:textId="57B0DDBA" w:rsidR="005330D6" w:rsidRDefault="005330D6" w:rsidP="0053403B">
      <w:pPr>
        <w:pStyle w:val="Sinespaciado"/>
        <w:spacing w:line="276" w:lineRule="auto"/>
        <w:ind w:left="3762"/>
        <w:contextualSpacing/>
        <w:rPr>
          <w:rFonts w:ascii="Courier New" w:hAnsi="Courier New" w:cs="Courier New"/>
          <w:b/>
          <w:sz w:val="24"/>
          <w:szCs w:val="24"/>
          <w:lang w:val="es-ES_tradnl"/>
        </w:rPr>
      </w:pPr>
    </w:p>
    <w:p w14:paraId="37371CA3" w14:textId="4F42873E" w:rsidR="005330D6" w:rsidRDefault="005330D6" w:rsidP="00D312DB">
      <w:pPr>
        <w:pStyle w:val="Sinespaciado"/>
        <w:spacing w:line="276" w:lineRule="auto"/>
        <w:ind w:left="2835"/>
        <w:contextualSpacing/>
        <w:jc w:val="center"/>
        <w:rPr>
          <w:rFonts w:ascii="Courier New" w:hAnsi="Courier New" w:cs="Courier New"/>
          <w:b/>
          <w:sz w:val="24"/>
          <w:szCs w:val="24"/>
          <w:lang w:val="es-ES_tradnl"/>
        </w:rPr>
      </w:pPr>
      <w:r>
        <w:rPr>
          <w:rFonts w:ascii="Courier New" w:hAnsi="Courier New" w:cs="Courier New"/>
          <w:b/>
          <w:sz w:val="24"/>
          <w:szCs w:val="24"/>
          <w:lang w:val="es-ES_tradnl"/>
        </w:rPr>
        <w:t>AL ARTÍCULO 3</w:t>
      </w:r>
    </w:p>
    <w:p w14:paraId="2F2580FF" w14:textId="77777777" w:rsidR="005330D6" w:rsidRDefault="005330D6" w:rsidP="0053403B">
      <w:pPr>
        <w:pStyle w:val="Sinespaciado"/>
        <w:spacing w:line="276" w:lineRule="auto"/>
        <w:ind w:left="3762"/>
        <w:contextualSpacing/>
        <w:rPr>
          <w:rFonts w:ascii="Courier New" w:hAnsi="Courier New" w:cs="Courier New"/>
          <w:b/>
          <w:sz w:val="24"/>
          <w:szCs w:val="24"/>
          <w:lang w:val="es-ES_tradnl"/>
        </w:rPr>
      </w:pPr>
    </w:p>
    <w:p w14:paraId="102EBFE2" w14:textId="3EB2A1FB" w:rsidR="005330D6" w:rsidRPr="005330D6" w:rsidRDefault="005330D6" w:rsidP="0053403B">
      <w:pPr>
        <w:numPr>
          <w:ilvl w:val="0"/>
          <w:numId w:val="47"/>
        </w:numPr>
        <w:tabs>
          <w:tab w:val="left" w:pos="4111"/>
        </w:tabs>
        <w:spacing w:line="276" w:lineRule="auto"/>
        <w:ind w:left="2835" w:firstLine="709"/>
        <w:contextualSpacing/>
        <w:jc w:val="both"/>
        <w:rPr>
          <w:rFonts w:ascii="Courier New" w:hAnsi="Courier New" w:cs="Courier New"/>
          <w:bCs/>
          <w:lang w:val="es-ES_tradnl"/>
        </w:rPr>
      </w:pPr>
      <w:r w:rsidRPr="005330D6">
        <w:rPr>
          <w:rFonts w:ascii="Courier New" w:hAnsi="Courier New" w:cs="Courier New"/>
          <w:bCs/>
          <w:lang w:val="es-ES_tradnl"/>
        </w:rPr>
        <w:t>Para suprimirlo</w:t>
      </w:r>
      <w:r w:rsidR="008244AC">
        <w:rPr>
          <w:rFonts w:ascii="Courier New" w:hAnsi="Courier New" w:cs="Courier New"/>
          <w:bCs/>
          <w:lang w:val="es-ES_tradnl"/>
        </w:rPr>
        <w:t>.</w:t>
      </w:r>
    </w:p>
    <w:p w14:paraId="593E39E3" w14:textId="07D3A2D7" w:rsidR="00E97FF9" w:rsidRDefault="00E97FF9" w:rsidP="0053403B">
      <w:pPr>
        <w:pStyle w:val="Sinespaciado"/>
        <w:spacing w:line="276" w:lineRule="auto"/>
        <w:contextualSpacing/>
        <w:jc w:val="center"/>
        <w:rPr>
          <w:rFonts w:ascii="Courier New" w:hAnsi="Courier New" w:cs="Courier New"/>
          <w:b/>
          <w:sz w:val="24"/>
          <w:szCs w:val="24"/>
          <w:lang w:val="es-ES_tradnl"/>
        </w:rPr>
      </w:pPr>
    </w:p>
    <w:p w14:paraId="1FB26AE8" w14:textId="4633AD54" w:rsidR="005330D6" w:rsidRDefault="005330D6" w:rsidP="0053403B">
      <w:pPr>
        <w:pStyle w:val="Sinespaciado"/>
        <w:spacing w:line="276" w:lineRule="auto"/>
        <w:ind w:left="2835"/>
        <w:contextualSpacing/>
        <w:jc w:val="center"/>
        <w:rPr>
          <w:rFonts w:ascii="Courier New" w:hAnsi="Courier New" w:cs="Courier New"/>
          <w:b/>
          <w:sz w:val="24"/>
          <w:szCs w:val="24"/>
          <w:lang w:val="es-ES_tradnl"/>
        </w:rPr>
      </w:pPr>
      <w:r>
        <w:rPr>
          <w:rFonts w:ascii="Courier New" w:hAnsi="Courier New" w:cs="Courier New"/>
          <w:b/>
          <w:sz w:val="24"/>
          <w:szCs w:val="24"/>
          <w:lang w:val="es-ES_tradnl"/>
        </w:rPr>
        <w:t>TÍTULO II, NUEVO</w:t>
      </w:r>
    </w:p>
    <w:p w14:paraId="478D41F0" w14:textId="4EC43ED4" w:rsidR="005330D6" w:rsidRDefault="005330D6" w:rsidP="0053403B">
      <w:pPr>
        <w:pStyle w:val="Sinespaciado"/>
        <w:spacing w:line="276" w:lineRule="auto"/>
        <w:ind w:left="4248"/>
        <w:contextualSpacing/>
        <w:rPr>
          <w:rFonts w:ascii="Courier New" w:hAnsi="Courier New" w:cs="Courier New"/>
          <w:b/>
          <w:sz w:val="24"/>
          <w:szCs w:val="24"/>
          <w:lang w:val="es-ES_tradnl"/>
        </w:rPr>
      </w:pPr>
    </w:p>
    <w:p w14:paraId="59AB21A2" w14:textId="0547201C" w:rsidR="005330D6" w:rsidRPr="005330D6" w:rsidRDefault="005330D6" w:rsidP="0053403B">
      <w:pPr>
        <w:numPr>
          <w:ilvl w:val="0"/>
          <w:numId w:val="47"/>
        </w:numPr>
        <w:tabs>
          <w:tab w:val="left" w:pos="4111"/>
        </w:tabs>
        <w:spacing w:line="276" w:lineRule="auto"/>
        <w:ind w:left="2835" w:firstLine="709"/>
        <w:contextualSpacing/>
        <w:jc w:val="both"/>
        <w:rPr>
          <w:rFonts w:ascii="Courier New" w:hAnsi="Courier New" w:cs="Courier New"/>
          <w:b/>
          <w:lang w:val="es-ES_tradnl"/>
        </w:rPr>
      </w:pPr>
      <w:r>
        <w:rPr>
          <w:rFonts w:ascii="Courier New" w:hAnsi="Courier New" w:cs="Courier New"/>
          <w:bCs/>
          <w:lang w:val="es-ES_tradnl"/>
        </w:rPr>
        <w:t xml:space="preserve">Para intercalar, entre el artículo 1 y el </w:t>
      </w:r>
      <w:r w:rsidR="00015E52">
        <w:rPr>
          <w:rFonts w:ascii="Courier New" w:hAnsi="Courier New" w:cs="Courier New"/>
          <w:bCs/>
          <w:lang w:val="es-ES_tradnl"/>
        </w:rPr>
        <w:t xml:space="preserve">actual </w:t>
      </w:r>
      <w:r>
        <w:rPr>
          <w:rFonts w:ascii="Courier New" w:hAnsi="Courier New" w:cs="Courier New"/>
          <w:bCs/>
          <w:lang w:val="es-ES_tradnl"/>
        </w:rPr>
        <w:t>artículo 4, que ha pasado a ser 2, el siguiente título II, nuevo:</w:t>
      </w:r>
    </w:p>
    <w:p w14:paraId="10CCFAF4" w14:textId="0D0AEF1C" w:rsidR="005330D6" w:rsidRDefault="005330D6" w:rsidP="0053403B">
      <w:pPr>
        <w:pStyle w:val="Sinespaciado"/>
        <w:spacing w:line="276" w:lineRule="auto"/>
        <w:ind w:left="7788"/>
        <w:contextualSpacing/>
        <w:rPr>
          <w:rFonts w:ascii="Courier New" w:hAnsi="Courier New" w:cs="Courier New"/>
          <w:bCs/>
          <w:sz w:val="24"/>
          <w:szCs w:val="24"/>
          <w:lang w:val="es-ES_tradnl"/>
        </w:rPr>
      </w:pPr>
    </w:p>
    <w:p w14:paraId="35372CF1" w14:textId="66C72698" w:rsidR="005330D6" w:rsidRPr="00174A67" w:rsidRDefault="005330D6" w:rsidP="0053403B">
      <w:pPr>
        <w:pStyle w:val="Fondogris"/>
        <w:widowControl/>
        <w:spacing w:line="276" w:lineRule="auto"/>
        <w:ind w:left="2835"/>
        <w:contextualSpacing/>
        <w:jc w:val="center"/>
        <w:rPr>
          <w:sz w:val="24"/>
          <w:szCs w:val="24"/>
        </w:rPr>
      </w:pPr>
      <w:r w:rsidRPr="00174A67">
        <w:rPr>
          <w:sz w:val="24"/>
          <w:szCs w:val="24"/>
        </w:rPr>
        <w:t>“TÍTULO II</w:t>
      </w:r>
    </w:p>
    <w:p w14:paraId="20C3EC0D" w14:textId="6A6E792A" w:rsidR="005330D6" w:rsidRPr="00174A67" w:rsidRDefault="005330D6" w:rsidP="0053403B">
      <w:pPr>
        <w:pStyle w:val="Fondogris"/>
        <w:widowControl/>
        <w:spacing w:line="276" w:lineRule="auto"/>
        <w:ind w:left="2835"/>
        <w:contextualSpacing/>
        <w:jc w:val="center"/>
        <w:rPr>
          <w:sz w:val="24"/>
          <w:szCs w:val="24"/>
        </w:rPr>
      </w:pPr>
      <w:r w:rsidRPr="00174A67">
        <w:rPr>
          <w:sz w:val="24"/>
          <w:szCs w:val="24"/>
        </w:rPr>
        <w:t>MODIFICACIONES AL DECRETO LEY N° 3.500, DE 1980”</w:t>
      </w:r>
      <w:r w:rsidR="00D312DB">
        <w:rPr>
          <w:sz w:val="24"/>
          <w:szCs w:val="24"/>
        </w:rPr>
        <w:t>.</w:t>
      </w:r>
    </w:p>
    <w:p w14:paraId="3A09B22E" w14:textId="77777777" w:rsidR="005330D6" w:rsidRDefault="005330D6" w:rsidP="0053403B">
      <w:pPr>
        <w:pStyle w:val="Sinespaciado"/>
        <w:spacing w:line="276" w:lineRule="auto"/>
        <w:ind w:left="2835"/>
        <w:contextualSpacing/>
        <w:rPr>
          <w:rFonts w:ascii="Courier New" w:hAnsi="Courier New" w:cs="Courier New"/>
          <w:b/>
          <w:sz w:val="24"/>
          <w:szCs w:val="24"/>
          <w:lang w:val="es-ES_tradnl"/>
        </w:rPr>
      </w:pPr>
    </w:p>
    <w:p w14:paraId="6F74D00F" w14:textId="76030741" w:rsidR="005330D6" w:rsidRDefault="005330D6" w:rsidP="0053403B">
      <w:pPr>
        <w:pStyle w:val="Sinespaciado"/>
        <w:spacing w:line="276" w:lineRule="auto"/>
        <w:ind w:left="2835"/>
        <w:contextualSpacing/>
        <w:jc w:val="center"/>
        <w:rPr>
          <w:rFonts w:ascii="Courier New" w:hAnsi="Courier New" w:cs="Courier New"/>
          <w:b/>
          <w:sz w:val="24"/>
          <w:szCs w:val="24"/>
          <w:lang w:val="es-ES_tradnl"/>
        </w:rPr>
      </w:pPr>
      <w:r>
        <w:rPr>
          <w:rFonts w:ascii="Courier New" w:hAnsi="Courier New" w:cs="Courier New"/>
          <w:b/>
          <w:sz w:val="24"/>
          <w:szCs w:val="24"/>
          <w:lang w:val="es-ES_tradnl"/>
        </w:rPr>
        <w:t xml:space="preserve">AL </w:t>
      </w:r>
      <w:r w:rsidR="00CC3B97">
        <w:rPr>
          <w:rFonts w:ascii="Courier New" w:hAnsi="Courier New" w:cs="Courier New"/>
          <w:b/>
          <w:sz w:val="24"/>
          <w:szCs w:val="24"/>
          <w:lang w:val="es-ES_tradnl"/>
        </w:rPr>
        <w:t xml:space="preserve">ACTUAL </w:t>
      </w:r>
      <w:r>
        <w:rPr>
          <w:rFonts w:ascii="Courier New" w:hAnsi="Courier New" w:cs="Courier New"/>
          <w:b/>
          <w:sz w:val="24"/>
          <w:szCs w:val="24"/>
          <w:lang w:val="es-ES_tradnl"/>
        </w:rPr>
        <w:t>ARTÍCULO 4, QUE HA PASADO A SER 2</w:t>
      </w:r>
    </w:p>
    <w:p w14:paraId="04CEA905" w14:textId="77777777" w:rsidR="005330D6" w:rsidRDefault="005330D6" w:rsidP="0053403B">
      <w:pPr>
        <w:pStyle w:val="Sinespaciado"/>
        <w:spacing w:line="276" w:lineRule="auto"/>
        <w:ind w:left="2127"/>
        <w:contextualSpacing/>
        <w:rPr>
          <w:rFonts w:ascii="Courier New" w:hAnsi="Courier New" w:cs="Courier New"/>
          <w:b/>
          <w:sz w:val="24"/>
          <w:szCs w:val="24"/>
          <w:lang w:val="es-ES_tradnl"/>
        </w:rPr>
      </w:pPr>
    </w:p>
    <w:p w14:paraId="2096A1D9" w14:textId="1EC25E02" w:rsidR="005330D6" w:rsidRDefault="005330D6" w:rsidP="0053403B">
      <w:pPr>
        <w:numPr>
          <w:ilvl w:val="0"/>
          <w:numId w:val="47"/>
        </w:numPr>
        <w:tabs>
          <w:tab w:val="left" w:pos="4111"/>
        </w:tabs>
        <w:spacing w:line="276" w:lineRule="auto"/>
        <w:ind w:left="2835" w:firstLine="709"/>
        <w:contextualSpacing/>
        <w:jc w:val="both"/>
        <w:rPr>
          <w:rFonts w:ascii="Courier New" w:hAnsi="Courier New" w:cs="Courier New"/>
          <w:bCs/>
          <w:lang w:val="es-ES_tradnl"/>
        </w:rPr>
      </w:pPr>
      <w:r w:rsidRPr="005330D6">
        <w:rPr>
          <w:rFonts w:ascii="Courier New" w:hAnsi="Courier New" w:cs="Courier New"/>
          <w:bCs/>
          <w:lang w:val="es-ES_tradnl"/>
        </w:rPr>
        <w:t xml:space="preserve">Para </w:t>
      </w:r>
      <w:r w:rsidRPr="008244AC">
        <w:rPr>
          <w:rFonts w:ascii="Courier New" w:hAnsi="Courier New" w:cs="Courier New"/>
          <w:bCs/>
          <w:lang w:val="es-ES_tradnl"/>
        </w:rPr>
        <w:t>reemplazarlo</w:t>
      </w:r>
      <w:r w:rsidRPr="005330D6">
        <w:rPr>
          <w:rFonts w:ascii="Courier New" w:hAnsi="Courier New" w:cs="Courier New"/>
          <w:bCs/>
          <w:lang w:val="es-ES_tradnl"/>
        </w:rPr>
        <w:t xml:space="preserve"> por el siguiente: </w:t>
      </w:r>
    </w:p>
    <w:p w14:paraId="219D40F4" w14:textId="2AD37CDC" w:rsidR="005330D6" w:rsidRDefault="005330D6" w:rsidP="0053403B">
      <w:pPr>
        <w:pStyle w:val="Sinespaciado"/>
        <w:spacing w:line="276" w:lineRule="auto"/>
        <w:ind w:left="3762"/>
        <w:contextualSpacing/>
        <w:rPr>
          <w:rFonts w:ascii="Courier New" w:hAnsi="Courier New" w:cs="Courier New"/>
          <w:bCs/>
          <w:sz w:val="24"/>
          <w:szCs w:val="24"/>
          <w:lang w:val="es-ES_tradnl"/>
        </w:rPr>
      </w:pPr>
    </w:p>
    <w:p w14:paraId="55E90FA4" w14:textId="3AC4ADEB" w:rsidR="005330D6" w:rsidRPr="00EA683E" w:rsidRDefault="001532CD" w:rsidP="0053403B">
      <w:pPr>
        <w:pStyle w:val="Fondogris"/>
        <w:widowControl/>
        <w:tabs>
          <w:tab w:val="left" w:pos="4678"/>
          <w:tab w:val="left" w:pos="5245"/>
        </w:tabs>
        <w:spacing w:line="276" w:lineRule="auto"/>
        <w:ind w:left="2835" w:firstLine="1276"/>
        <w:contextualSpacing/>
        <w:rPr>
          <w:sz w:val="24"/>
          <w:szCs w:val="24"/>
        </w:rPr>
      </w:pPr>
      <w:bookmarkStart w:id="0" w:name="_Hlk90029042"/>
      <w:r>
        <w:rPr>
          <w:b/>
          <w:sz w:val="24"/>
          <w:szCs w:val="24"/>
        </w:rPr>
        <w:t>“</w:t>
      </w:r>
      <w:r w:rsidR="005330D6" w:rsidRPr="00EA683E">
        <w:rPr>
          <w:b/>
          <w:sz w:val="24"/>
          <w:szCs w:val="24"/>
        </w:rPr>
        <w:t>Artículo 2°.-</w:t>
      </w:r>
      <w:r w:rsidR="005330D6" w:rsidRPr="00EA683E">
        <w:rPr>
          <w:sz w:val="24"/>
          <w:szCs w:val="24"/>
        </w:rPr>
        <w:t xml:space="preserve"> </w:t>
      </w:r>
      <w:bookmarkEnd w:id="0"/>
      <w:r w:rsidR="005330D6" w:rsidRPr="00EA683E">
        <w:rPr>
          <w:sz w:val="24"/>
          <w:szCs w:val="24"/>
        </w:rPr>
        <w:t xml:space="preserve">Modifícase el decreto ley N° 3.500, de 1980, de acuerdo a lo siguiente: </w:t>
      </w:r>
    </w:p>
    <w:p w14:paraId="6909E284" w14:textId="77777777" w:rsidR="005330D6" w:rsidRPr="00EA683E" w:rsidRDefault="005330D6" w:rsidP="0053403B">
      <w:pPr>
        <w:pStyle w:val="Fondogris"/>
        <w:widowControl/>
        <w:tabs>
          <w:tab w:val="left" w:pos="4678"/>
          <w:tab w:val="left" w:pos="5245"/>
        </w:tabs>
        <w:spacing w:line="276" w:lineRule="auto"/>
        <w:ind w:left="2835" w:firstLine="1276"/>
        <w:contextualSpacing/>
        <w:rPr>
          <w:sz w:val="24"/>
          <w:szCs w:val="24"/>
        </w:rPr>
      </w:pPr>
    </w:p>
    <w:p w14:paraId="3B43C263" w14:textId="77777777" w:rsidR="005330D6" w:rsidRPr="00EA683E" w:rsidRDefault="005330D6" w:rsidP="0053403B">
      <w:pPr>
        <w:pStyle w:val="Fondogris"/>
        <w:widowControl/>
        <w:numPr>
          <w:ilvl w:val="0"/>
          <w:numId w:val="26"/>
        </w:numPr>
        <w:tabs>
          <w:tab w:val="left" w:pos="4678"/>
          <w:tab w:val="left" w:pos="5245"/>
        </w:tabs>
        <w:spacing w:line="276" w:lineRule="auto"/>
        <w:ind w:left="2835" w:firstLine="1276"/>
        <w:contextualSpacing/>
        <w:rPr>
          <w:sz w:val="24"/>
          <w:szCs w:val="24"/>
        </w:rPr>
      </w:pPr>
      <w:r w:rsidRPr="00EA683E">
        <w:rPr>
          <w:sz w:val="24"/>
          <w:szCs w:val="24"/>
        </w:rPr>
        <w:t>Reemplázase en el inciso tercero del artículo 62, la expresión “la pensión básica solidaria de vejez” por “tres unidades de fomento”.</w:t>
      </w:r>
    </w:p>
    <w:p w14:paraId="3185210A" w14:textId="77777777" w:rsidR="005330D6" w:rsidRPr="00EA683E" w:rsidRDefault="005330D6" w:rsidP="0053403B">
      <w:pPr>
        <w:pStyle w:val="Fondogris"/>
        <w:widowControl/>
        <w:tabs>
          <w:tab w:val="left" w:pos="4678"/>
          <w:tab w:val="left" w:pos="5245"/>
        </w:tabs>
        <w:spacing w:line="276" w:lineRule="auto"/>
        <w:ind w:left="2835" w:firstLine="1276"/>
        <w:contextualSpacing/>
        <w:rPr>
          <w:sz w:val="24"/>
          <w:szCs w:val="24"/>
        </w:rPr>
      </w:pPr>
    </w:p>
    <w:p w14:paraId="5B5144A3" w14:textId="1DD49F1A" w:rsidR="005330D6" w:rsidRDefault="005330D6" w:rsidP="0053403B">
      <w:pPr>
        <w:pStyle w:val="Fondogris"/>
        <w:widowControl/>
        <w:numPr>
          <w:ilvl w:val="0"/>
          <w:numId w:val="26"/>
        </w:numPr>
        <w:tabs>
          <w:tab w:val="left" w:pos="4678"/>
          <w:tab w:val="left" w:pos="5245"/>
        </w:tabs>
        <w:spacing w:line="276" w:lineRule="auto"/>
        <w:ind w:left="2835" w:firstLine="1276"/>
        <w:contextualSpacing/>
        <w:rPr>
          <w:sz w:val="24"/>
          <w:szCs w:val="24"/>
        </w:rPr>
      </w:pPr>
      <w:r w:rsidRPr="00EA683E">
        <w:rPr>
          <w:sz w:val="24"/>
          <w:szCs w:val="24"/>
        </w:rPr>
        <w:t>Modifícase el artículo 62 bis de la siguiente manera:</w:t>
      </w:r>
    </w:p>
    <w:p w14:paraId="00E86CEF" w14:textId="77777777" w:rsidR="008244AC" w:rsidRPr="00EA683E" w:rsidRDefault="008244AC" w:rsidP="0053403B">
      <w:pPr>
        <w:pStyle w:val="Fondogris"/>
        <w:widowControl/>
        <w:tabs>
          <w:tab w:val="left" w:pos="4678"/>
          <w:tab w:val="left" w:pos="5245"/>
        </w:tabs>
        <w:spacing w:line="276" w:lineRule="auto"/>
        <w:ind w:left="4111"/>
        <w:contextualSpacing/>
        <w:rPr>
          <w:sz w:val="24"/>
          <w:szCs w:val="24"/>
        </w:rPr>
      </w:pPr>
    </w:p>
    <w:p w14:paraId="57C31068" w14:textId="77777777" w:rsidR="005330D6" w:rsidRPr="00EA683E" w:rsidRDefault="005330D6" w:rsidP="0053403B">
      <w:pPr>
        <w:pStyle w:val="Fondogris"/>
        <w:widowControl/>
        <w:numPr>
          <w:ilvl w:val="0"/>
          <w:numId w:val="40"/>
        </w:numPr>
        <w:tabs>
          <w:tab w:val="left" w:pos="4678"/>
          <w:tab w:val="left" w:pos="5245"/>
        </w:tabs>
        <w:spacing w:line="276" w:lineRule="auto"/>
        <w:ind w:left="2835" w:firstLine="1843"/>
        <w:contextualSpacing/>
        <w:rPr>
          <w:sz w:val="24"/>
          <w:szCs w:val="24"/>
        </w:rPr>
      </w:pPr>
      <w:r w:rsidRPr="00EA683E">
        <w:rPr>
          <w:sz w:val="24"/>
          <w:szCs w:val="24"/>
        </w:rPr>
        <w:t>Reemplázase en el inciso primero la expresión “la pensión básica solidaria de vejez” por “tres unidades de fomento”.</w:t>
      </w:r>
    </w:p>
    <w:p w14:paraId="715954E6" w14:textId="77777777" w:rsidR="005330D6" w:rsidRDefault="005330D6" w:rsidP="0053403B">
      <w:pPr>
        <w:pStyle w:val="Fondogris"/>
        <w:widowControl/>
        <w:tabs>
          <w:tab w:val="left" w:pos="4678"/>
          <w:tab w:val="left" w:pos="5245"/>
        </w:tabs>
        <w:spacing w:line="276" w:lineRule="auto"/>
        <w:ind w:left="2835" w:firstLine="1843"/>
        <w:contextualSpacing/>
        <w:rPr>
          <w:sz w:val="24"/>
          <w:szCs w:val="24"/>
        </w:rPr>
      </w:pPr>
    </w:p>
    <w:p w14:paraId="0B1AE3B5" w14:textId="77777777" w:rsidR="005330D6" w:rsidRPr="00EA683E" w:rsidRDefault="005330D6" w:rsidP="0053403B">
      <w:pPr>
        <w:pStyle w:val="Fondogris"/>
        <w:widowControl/>
        <w:numPr>
          <w:ilvl w:val="0"/>
          <w:numId w:val="40"/>
        </w:numPr>
        <w:tabs>
          <w:tab w:val="left" w:pos="4678"/>
          <w:tab w:val="left" w:pos="5245"/>
        </w:tabs>
        <w:spacing w:line="276" w:lineRule="auto"/>
        <w:ind w:left="2835" w:firstLine="1843"/>
        <w:contextualSpacing/>
        <w:rPr>
          <w:sz w:val="24"/>
          <w:szCs w:val="24"/>
        </w:rPr>
      </w:pPr>
      <w:r w:rsidRPr="00EA683E">
        <w:rPr>
          <w:sz w:val="24"/>
          <w:szCs w:val="24"/>
        </w:rPr>
        <w:t xml:space="preserve"> Elimínase en su inciso cuarto, la segunda oración.</w:t>
      </w:r>
    </w:p>
    <w:p w14:paraId="1CAFE3E5" w14:textId="77777777" w:rsidR="008244AC" w:rsidRPr="00EA683E" w:rsidRDefault="008244AC" w:rsidP="0053403B">
      <w:pPr>
        <w:pStyle w:val="Prrafodelista"/>
        <w:tabs>
          <w:tab w:val="left" w:pos="4678"/>
          <w:tab w:val="left" w:pos="5245"/>
        </w:tabs>
        <w:spacing w:after="0"/>
        <w:ind w:left="2835" w:firstLine="1276"/>
        <w:jc w:val="both"/>
        <w:rPr>
          <w:rFonts w:ascii="Courier New" w:hAnsi="Courier New" w:cs="Courier New"/>
          <w:sz w:val="24"/>
          <w:szCs w:val="24"/>
        </w:rPr>
      </w:pPr>
    </w:p>
    <w:p w14:paraId="535B6B08" w14:textId="2B2B3526" w:rsidR="005330D6" w:rsidRPr="00EA683E" w:rsidRDefault="00320681" w:rsidP="0053403B">
      <w:pPr>
        <w:pStyle w:val="Fondogris"/>
        <w:widowControl/>
        <w:numPr>
          <w:ilvl w:val="0"/>
          <w:numId w:val="26"/>
        </w:numPr>
        <w:tabs>
          <w:tab w:val="left" w:pos="4678"/>
          <w:tab w:val="left" w:pos="5245"/>
        </w:tabs>
        <w:spacing w:line="276" w:lineRule="auto"/>
        <w:ind w:left="2835" w:firstLine="1276"/>
        <w:contextualSpacing/>
        <w:rPr>
          <w:sz w:val="24"/>
          <w:szCs w:val="24"/>
        </w:rPr>
      </w:pPr>
      <w:r>
        <w:rPr>
          <w:sz w:val="24"/>
          <w:szCs w:val="24"/>
        </w:rPr>
        <w:t>Reemplázase</w:t>
      </w:r>
      <w:r w:rsidRPr="00EA683E">
        <w:rPr>
          <w:sz w:val="24"/>
          <w:szCs w:val="24"/>
        </w:rPr>
        <w:t xml:space="preserve"> </w:t>
      </w:r>
      <w:r w:rsidR="005330D6" w:rsidRPr="00EA683E">
        <w:rPr>
          <w:sz w:val="24"/>
          <w:szCs w:val="24"/>
        </w:rPr>
        <w:t xml:space="preserve">en el inciso sexto del artículo 64, la siguiente frase “, como también porque su renta temporal mensual sea </w:t>
      </w:r>
      <w:r w:rsidR="005330D6" w:rsidRPr="00EA683E">
        <w:rPr>
          <w:sz w:val="24"/>
          <w:szCs w:val="24"/>
        </w:rPr>
        <w:lastRenderedPageBreak/>
        <w:t>ajustada al cien por ciento del valor de la pensión básica solidaria de vejez, en el caso en que el afiliado no cumpla los requisitos para acceder al sistema de pensiones solidarias” por “por un mínimo de 3 unidades de fomento, en el caso en que el afiliado no cumpla los requisitos para acceder a la Pensión Garantizada Universal”.</w:t>
      </w:r>
    </w:p>
    <w:p w14:paraId="7525F914" w14:textId="77777777" w:rsidR="005330D6" w:rsidRPr="00EA683E" w:rsidRDefault="005330D6" w:rsidP="0053403B">
      <w:pPr>
        <w:pStyle w:val="Fondogris"/>
        <w:widowControl/>
        <w:tabs>
          <w:tab w:val="left" w:pos="4678"/>
          <w:tab w:val="left" w:pos="5245"/>
        </w:tabs>
        <w:spacing w:line="276" w:lineRule="auto"/>
        <w:ind w:left="2835" w:firstLine="1276"/>
        <w:contextualSpacing/>
        <w:rPr>
          <w:sz w:val="24"/>
          <w:szCs w:val="24"/>
        </w:rPr>
      </w:pPr>
    </w:p>
    <w:p w14:paraId="4CD1790A" w14:textId="77777777" w:rsidR="005330D6" w:rsidRPr="00EA683E" w:rsidRDefault="005330D6" w:rsidP="0053403B">
      <w:pPr>
        <w:pStyle w:val="Fondogris"/>
        <w:widowControl/>
        <w:numPr>
          <w:ilvl w:val="0"/>
          <w:numId w:val="26"/>
        </w:numPr>
        <w:tabs>
          <w:tab w:val="left" w:pos="4678"/>
          <w:tab w:val="left" w:pos="5245"/>
        </w:tabs>
        <w:spacing w:line="276" w:lineRule="auto"/>
        <w:ind w:left="2835" w:firstLine="1276"/>
        <w:contextualSpacing/>
        <w:rPr>
          <w:sz w:val="24"/>
          <w:szCs w:val="24"/>
        </w:rPr>
      </w:pPr>
      <w:r w:rsidRPr="00EA683E">
        <w:rPr>
          <w:sz w:val="24"/>
          <w:szCs w:val="24"/>
        </w:rPr>
        <w:t>Modifícase el artículo 65 de la siguiente manera:</w:t>
      </w:r>
    </w:p>
    <w:p w14:paraId="1B1D4961" w14:textId="77777777" w:rsidR="005330D6" w:rsidRPr="00EA683E" w:rsidRDefault="005330D6" w:rsidP="0053403B">
      <w:pPr>
        <w:tabs>
          <w:tab w:val="left" w:pos="4678"/>
          <w:tab w:val="left" w:pos="5245"/>
        </w:tabs>
        <w:spacing w:line="276" w:lineRule="auto"/>
        <w:ind w:left="2835" w:firstLine="1276"/>
        <w:contextualSpacing/>
        <w:jc w:val="both"/>
        <w:rPr>
          <w:rFonts w:ascii="Courier New" w:hAnsi="Courier New" w:cs="Courier New"/>
        </w:rPr>
      </w:pPr>
    </w:p>
    <w:p w14:paraId="4D94D26C" w14:textId="77777777" w:rsidR="005330D6" w:rsidRDefault="005330D6" w:rsidP="0053403B">
      <w:pPr>
        <w:pStyle w:val="Fondogris"/>
        <w:widowControl/>
        <w:numPr>
          <w:ilvl w:val="0"/>
          <w:numId w:val="41"/>
        </w:numPr>
        <w:tabs>
          <w:tab w:val="left" w:pos="4678"/>
          <w:tab w:val="left" w:pos="5245"/>
        </w:tabs>
        <w:spacing w:line="276" w:lineRule="auto"/>
        <w:ind w:left="2835" w:firstLine="1843"/>
        <w:contextualSpacing/>
        <w:rPr>
          <w:sz w:val="24"/>
          <w:szCs w:val="24"/>
        </w:rPr>
      </w:pPr>
      <w:r w:rsidRPr="00EA683E">
        <w:rPr>
          <w:sz w:val="24"/>
          <w:szCs w:val="24"/>
        </w:rPr>
        <w:t>Reemplázase el inciso tercero por el siguiente:</w:t>
      </w:r>
    </w:p>
    <w:p w14:paraId="61595E50" w14:textId="77777777" w:rsidR="005330D6" w:rsidRDefault="005330D6" w:rsidP="0053403B">
      <w:pPr>
        <w:pStyle w:val="Fondogris"/>
        <w:widowControl/>
        <w:tabs>
          <w:tab w:val="left" w:pos="4678"/>
          <w:tab w:val="left" w:pos="5245"/>
        </w:tabs>
        <w:spacing w:line="276" w:lineRule="auto"/>
        <w:ind w:left="2835" w:firstLine="1843"/>
        <w:contextualSpacing/>
        <w:rPr>
          <w:sz w:val="24"/>
          <w:szCs w:val="24"/>
        </w:rPr>
      </w:pPr>
    </w:p>
    <w:p w14:paraId="3C83FE2D" w14:textId="77777777" w:rsidR="005330D6" w:rsidRPr="00EA683E" w:rsidRDefault="005330D6" w:rsidP="0053403B">
      <w:pPr>
        <w:pStyle w:val="Fondogris"/>
        <w:widowControl/>
        <w:tabs>
          <w:tab w:val="left" w:pos="4678"/>
          <w:tab w:val="left" w:pos="5245"/>
        </w:tabs>
        <w:spacing w:line="276" w:lineRule="auto"/>
        <w:ind w:left="2835" w:firstLine="2410"/>
        <w:contextualSpacing/>
        <w:rPr>
          <w:sz w:val="24"/>
          <w:szCs w:val="24"/>
        </w:rPr>
      </w:pPr>
      <w:r w:rsidRPr="00EA683E">
        <w:rPr>
          <w:sz w:val="24"/>
          <w:szCs w:val="24"/>
        </w:rPr>
        <w:t>“La anualidad que resulte de aplicar lo dispuesto en el inciso primero se pagará en doce mensualidades.”.</w:t>
      </w:r>
    </w:p>
    <w:p w14:paraId="2EBAD965" w14:textId="77777777" w:rsidR="005330D6" w:rsidRPr="00EA683E" w:rsidRDefault="005330D6" w:rsidP="0053403B">
      <w:pPr>
        <w:pStyle w:val="Fondogris"/>
        <w:widowControl/>
        <w:tabs>
          <w:tab w:val="left" w:pos="4678"/>
          <w:tab w:val="left" w:pos="5245"/>
        </w:tabs>
        <w:spacing w:line="276" w:lineRule="auto"/>
        <w:ind w:left="2835" w:firstLine="1843"/>
        <w:contextualSpacing/>
        <w:rPr>
          <w:sz w:val="24"/>
          <w:szCs w:val="24"/>
        </w:rPr>
      </w:pPr>
    </w:p>
    <w:p w14:paraId="5132B163" w14:textId="0F774ADF" w:rsidR="005330D6" w:rsidRPr="00EA683E" w:rsidRDefault="00320681" w:rsidP="0053403B">
      <w:pPr>
        <w:pStyle w:val="Fondogris"/>
        <w:widowControl/>
        <w:numPr>
          <w:ilvl w:val="0"/>
          <w:numId w:val="41"/>
        </w:numPr>
        <w:tabs>
          <w:tab w:val="left" w:pos="4678"/>
          <w:tab w:val="left" w:pos="5245"/>
        </w:tabs>
        <w:spacing w:line="276" w:lineRule="auto"/>
        <w:ind w:left="2835" w:firstLine="1843"/>
        <w:contextualSpacing/>
        <w:rPr>
          <w:sz w:val="24"/>
          <w:szCs w:val="24"/>
        </w:rPr>
      </w:pPr>
      <w:r>
        <w:rPr>
          <w:sz w:val="24"/>
          <w:szCs w:val="24"/>
        </w:rPr>
        <w:t>Reemplázase</w:t>
      </w:r>
      <w:r w:rsidRPr="00EA683E">
        <w:rPr>
          <w:sz w:val="24"/>
          <w:szCs w:val="24"/>
        </w:rPr>
        <w:t xml:space="preserve"> </w:t>
      </w:r>
      <w:r w:rsidR="005330D6" w:rsidRPr="00EA683E">
        <w:rPr>
          <w:sz w:val="24"/>
          <w:szCs w:val="24"/>
        </w:rPr>
        <w:t>el inciso cuarto por el siguiente:</w:t>
      </w:r>
    </w:p>
    <w:p w14:paraId="20CBF790" w14:textId="77777777" w:rsidR="005330D6" w:rsidRPr="00EA683E" w:rsidRDefault="005330D6" w:rsidP="0053403B">
      <w:pPr>
        <w:pStyle w:val="Prrafodelista"/>
        <w:tabs>
          <w:tab w:val="left" w:pos="4678"/>
          <w:tab w:val="left" w:pos="5245"/>
        </w:tabs>
        <w:spacing w:after="0"/>
        <w:ind w:left="2835" w:firstLine="1843"/>
        <w:jc w:val="both"/>
        <w:rPr>
          <w:rFonts w:ascii="Courier New" w:hAnsi="Courier New" w:cs="Courier New"/>
          <w:sz w:val="24"/>
          <w:szCs w:val="24"/>
        </w:rPr>
      </w:pPr>
    </w:p>
    <w:p w14:paraId="4BE5058F" w14:textId="77777777" w:rsidR="005330D6" w:rsidRDefault="005330D6" w:rsidP="0053403B">
      <w:pPr>
        <w:pStyle w:val="Fondogris"/>
        <w:widowControl/>
        <w:tabs>
          <w:tab w:val="left" w:pos="4678"/>
          <w:tab w:val="left" w:pos="5245"/>
        </w:tabs>
        <w:spacing w:line="276" w:lineRule="auto"/>
        <w:ind w:left="2835" w:firstLine="2410"/>
        <w:contextualSpacing/>
        <w:rPr>
          <w:sz w:val="24"/>
          <w:szCs w:val="24"/>
        </w:rPr>
      </w:pPr>
      <w:r w:rsidRPr="00EA683E">
        <w:rPr>
          <w:sz w:val="24"/>
          <w:szCs w:val="24"/>
        </w:rPr>
        <w:t>“En todo caso, el afiliado podrá optar por retirar una suma inferior, con un mínimo de 3 unidades de fomento, siempre que el afiliado no cumpla con los requisitos para acceder a la Pensión Garantizada Universal.”.</w:t>
      </w:r>
    </w:p>
    <w:p w14:paraId="2C132C45" w14:textId="77777777" w:rsidR="005330D6" w:rsidRPr="00EA683E" w:rsidRDefault="005330D6" w:rsidP="0053403B">
      <w:pPr>
        <w:pStyle w:val="Prrafodelista"/>
        <w:tabs>
          <w:tab w:val="left" w:pos="4678"/>
          <w:tab w:val="left" w:pos="5245"/>
        </w:tabs>
        <w:spacing w:after="0"/>
        <w:ind w:left="2835" w:firstLine="1276"/>
        <w:jc w:val="both"/>
        <w:rPr>
          <w:rFonts w:ascii="Courier New" w:hAnsi="Courier New" w:cs="Courier New"/>
          <w:sz w:val="24"/>
          <w:szCs w:val="24"/>
        </w:rPr>
      </w:pPr>
    </w:p>
    <w:p w14:paraId="76962D6D" w14:textId="78DC4A55" w:rsidR="005330D6" w:rsidRPr="00EA683E" w:rsidRDefault="005330D6" w:rsidP="0053403B">
      <w:pPr>
        <w:pStyle w:val="Fondogris"/>
        <w:widowControl/>
        <w:numPr>
          <w:ilvl w:val="0"/>
          <w:numId w:val="26"/>
        </w:numPr>
        <w:tabs>
          <w:tab w:val="left" w:pos="4678"/>
          <w:tab w:val="left" w:pos="5245"/>
        </w:tabs>
        <w:spacing w:line="276" w:lineRule="auto"/>
        <w:ind w:left="2835" w:firstLine="1276"/>
        <w:contextualSpacing/>
        <w:rPr>
          <w:sz w:val="24"/>
          <w:szCs w:val="24"/>
        </w:rPr>
      </w:pPr>
      <w:r w:rsidRPr="00EA683E">
        <w:rPr>
          <w:sz w:val="24"/>
          <w:szCs w:val="24"/>
        </w:rPr>
        <w:t>Reemplázase en los incisos primero y tercero del artículo 65 bis, la expresión “de vejez” por “de invalidez”.</w:t>
      </w:r>
    </w:p>
    <w:p w14:paraId="7A59B10B" w14:textId="77777777" w:rsidR="005330D6" w:rsidRPr="00EA683E" w:rsidRDefault="005330D6" w:rsidP="0053403B">
      <w:pPr>
        <w:pStyle w:val="Fondogris"/>
        <w:widowControl/>
        <w:tabs>
          <w:tab w:val="left" w:pos="4678"/>
          <w:tab w:val="left" w:pos="5245"/>
        </w:tabs>
        <w:spacing w:line="276" w:lineRule="auto"/>
        <w:ind w:left="2835" w:firstLine="1276"/>
        <w:contextualSpacing/>
        <w:rPr>
          <w:sz w:val="24"/>
          <w:szCs w:val="24"/>
        </w:rPr>
      </w:pPr>
    </w:p>
    <w:p w14:paraId="5DE9FC57" w14:textId="77777777" w:rsidR="005330D6" w:rsidRPr="00EA683E" w:rsidRDefault="005330D6" w:rsidP="0053403B">
      <w:pPr>
        <w:pStyle w:val="Fondogris"/>
        <w:widowControl/>
        <w:numPr>
          <w:ilvl w:val="0"/>
          <w:numId w:val="26"/>
        </w:numPr>
        <w:tabs>
          <w:tab w:val="left" w:pos="4678"/>
          <w:tab w:val="left" w:pos="5245"/>
        </w:tabs>
        <w:spacing w:line="276" w:lineRule="auto"/>
        <w:ind w:left="2835" w:firstLine="1276"/>
        <w:contextualSpacing/>
        <w:rPr>
          <w:sz w:val="24"/>
          <w:szCs w:val="24"/>
        </w:rPr>
      </w:pPr>
      <w:r w:rsidRPr="00EA683E">
        <w:rPr>
          <w:sz w:val="24"/>
          <w:szCs w:val="24"/>
        </w:rPr>
        <w:t>Reemplázase en la letra b) del inciso primero del artículo 68 la expresión “al ochenta por ciento de la pensión máxima con aporte solidario, vigente a la fecha en que se acoja a pensión” por “doce unidades de fomento”.</w:t>
      </w:r>
    </w:p>
    <w:p w14:paraId="74826D7E" w14:textId="77777777" w:rsidR="005330D6" w:rsidRPr="00EA683E" w:rsidRDefault="005330D6" w:rsidP="0053403B">
      <w:pPr>
        <w:pStyle w:val="Prrafodelista"/>
        <w:tabs>
          <w:tab w:val="left" w:pos="4678"/>
          <w:tab w:val="left" w:pos="5245"/>
        </w:tabs>
        <w:spacing w:after="0"/>
        <w:ind w:left="2835" w:firstLine="1276"/>
        <w:jc w:val="both"/>
        <w:rPr>
          <w:rFonts w:ascii="Courier New" w:hAnsi="Courier New" w:cs="Courier New"/>
          <w:sz w:val="24"/>
          <w:szCs w:val="24"/>
        </w:rPr>
      </w:pPr>
    </w:p>
    <w:p w14:paraId="4AAF7D73" w14:textId="77777777" w:rsidR="005330D6" w:rsidRPr="00EA683E" w:rsidRDefault="005330D6" w:rsidP="0053403B">
      <w:pPr>
        <w:pStyle w:val="Fondogris"/>
        <w:widowControl/>
        <w:numPr>
          <w:ilvl w:val="0"/>
          <w:numId w:val="26"/>
        </w:numPr>
        <w:tabs>
          <w:tab w:val="left" w:pos="4678"/>
          <w:tab w:val="left" w:pos="5245"/>
        </w:tabs>
        <w:spacing w:line="276" w:lineRule="auto"/>
        <w:ind w:left="2835" w:firstLine="1276"/>
        <w:contextualSpacing/>
        <w:rPr>
          <w:sz w:val="24"/>
          <w:szCs w:val="24"/>
        </w:rPr>
      </w:pPr>
      <w:r w:rsidRPr="00EA683E">
        <w:rPr>
          <w:sz w:val="24"/>
          <w:szCs w:val="24"/>
        </w:rPr>
        <w:t>Modifícase el artículo 70 bis del siguiente modo:</w:t>
      </w:r>
    </w:p>
    <w:p w14:paraId="6100538E" w14:textId="6E7FFE89" w:rsidR="005330D6" w:rsidRDefault="00320681" w:rsidP="0053403B">
      <w:pPr>
        <w:pStyle w:val="Fondogris"/>
        <w:widowControl/>
        <w:numPr>
          <w:ilvl w:val="0"/>
          <w:numId w:val="42"/>
        </w:numPr>
        <w:tabs>
          <w:tab w:val="left" w:pos="4678"/>
          <w:tab w:val="left" w:pos="5245"/>
        </w:tabs>
        <w:spacing w:line="276" w:lineRule="auto"/>
        <w:ind w:left="2835" w:firstLine="1843"/>
        <w:contextualSpacing/>
        <w:rPr>
          <w:sz w:val="24"/>
          <w:szCs w:val="24"/>
        </w:rPr>
      </w:pPr>
      <w:r>
        <w:rPr>
          <w:sz w:val="24"/>
          <w:szCs w:val="24"/>
        </w:rPr>
        <w:t>Reemplázase</w:t>
      </w:r>
      <w:r w:rsidRPr="00EA683E">
        <w:rPr>
          <w:sz w:val="24"/>
          <w:szCs w:val="24"/>
        </w:rPr>
        <w:t xml:space="preserve"> </w:t>
      </w:r>
      <w:r w:rsidR="005330D6" w:rsidRPr="00EA683E">
        <w:rPr>
          <w:sz w:val="24"/>
          <w:szCs w:val="24"/>
        </w:rPr>
        <w:t>en el inciso primero la expresión “pensión básica solidaria vigente para mayores de ochenta años” por “Pensión Garantizada Universal” las dos veces que aparece.</w:t>
      </w:r>
    </w:p>
    <w:p w14:paraId="6492492C" w14:textId="77777777" w:rsidR="005330D6" w:rsidRPr="00EA683E" w:rsidRDefault="005330D6" w:rsidP="0053403B">
      <w:pPr>
        <w:pStyle w:val="Fondogris"/>
        <w:widowControl/>
        <w:tabs>
          <w:tab w:val="left" w:pos="4678"/>
          <w:tab w:val="left" w:pos="5245"/>
        </w:tabs>
        <w:spacing w:line="276" w:lineRule="auto"/>
        <w:ind w:left="2835" w:firstLine="1843"/>
        <w:contextualSpacing/>
        <w:rPr>
          <w:sz w:val="24"/>
          <w:szCs w:val="24"/>
        </w:rPr>
      </w:pPr>
    </w:p>
    <w:p w14:paraId="5B0E0DFA" w14:textId="77777777" w:rsidR="005330D6" w:rsidRPr="00EA683E" w:rsidRDefault="005330D6" w:rsidP="0053403B">
      <w:pPr>
        <w:pStyle w:val="Fondogris"/>
        <w:widowControl/>
        <w:numPr>
          <w:ilvl w:val="0"/>
          <w:numId w:val="42"/>
        </w:numPr>
        <w:tabs>
          <w:tab w:val="left" w:pos="4678"/>
          <w:tab w:val="left" w:pos="5245"/>
        </w:tabs>
        <w:spacing w:line="276" w:lineRule="auto"/>
        <w:ind w:left="2835" w:firstLine="1843"/>
        <w:contextualSpacing/>
        <w:rPr>
          <w:sz w:val="24"/>
          <w:szCs w:val="24"/>
        </w:rPr>
      </w:pPr>
      <w:proofErr w:type="spellStart"/>
      <w:r w:rsidRPr="00EA683E">
        <w:rPr>
          <w:sz w:val="24"/>
          <w:szCs w:val="24"/>
        </w:rPr>
        <w:lastRenderedPageBreak/>
        <w:t>Suprímese</w:t>
      </w:r>
      <w:proofErr w:type="spellEnd"/>
      <w:r w:rsidRPr="00EA683E">
        <w:rPr>
          <w:sz w:val="24"/>
          <w:szCs w:val="24"/>
        </w:rPr>
        <w:t xml:space="preserve"> la segunda oración del inciso tercero.</w:t>
      </w:r>
    </w:p>
    <w:p w14:paraId="453B065D" w14:textId="77777777" w:rsidR="005330D6" w:rsidRPr="00EA683E" w:rsidRDefault="005330D6" w:rsidP="0053403B">
      <w:pPr>
        <w:tabs>
          <w:tab w:val="left" w:pos="4678"/>
          <w:tab w:val="left" w:pos="5245"/>
        </w:tabs>
        <w:spacing w:line="276" w:lineRule="auto"/>
        <w:ind w:left="2835" w:firstLine="1276"/>
        <w:contextualSpacing/>
        <w:jc w:val="both"/>
        <w:rPr>
          <w:rFonts w:ascii="Courier New" w:hAnsi="Courier New" w:cs="Courier New"/>
        </w:rPr>
      </w:pPr>
    </w:p>
    <w:p w14:paraId="046FEFC3" w14:textId="77777777" w:rsidR="005330D6" w:rsidRPr="00EA683E" w:rsidRDefault="005330D6" w:rsidP="0053403B">
      <w:pPr>
        <w:pStyle w:val="Fondogris"/>
        <w:widowControl/>
        <w:numPr>
          <w:ilvl w:val="0"/>
          <w:numId w:val="26"/>
        </w:numPr>
        <w:tabs>
          <w:tab w:val="left" w:pos="4678"/>
          <w:tab w:val="left" w:pos="5245"/>
        </w:tabs>
        <w:spacing w:line="276" w:lineRule="auto"/>
        <w:ind w:left="2835" w:firstLine="1276"/>
        <w:contextualSpacing/>
        <w:rPr>
          <w:sz w:val="24"/>
          <w:szCs w:val="24"/>
        </w:rPr>
      </w:pPr>
      <w:r w:rsidRPr="00EA683E">
        <w:rPr>
          <w:sz w:val="24"/>
          <w:szCs w:val="24"/>
        </w:rPr>
        <w:t>Modifícase el artículo 82 en el siguiente sentido:</w:t>
      </w:r>
    </w:p>
    <w:p w14:paraId="554DB460" w14:textId="77777777" w:rsidR="005330D6" w:rsidRPr="00EA683E" w:rsidRDefault="005330D6" w:rsidP="0053403B">
      <w:pPr>
        <w:pStyle w:val="Fondogris"/>
        <w:widowControl/>
        <w:tabs>
          <w:tab w:val="left" w:pos="4678"/>
          <w:tab w:val="left" w:pos="5245"/>
        </w:tabs>
        <w:spacing w:line="276" w:lineRule="auto"/>
        <w:ind w:left="2835" w:firstLine="1276"/>
        <w:contextualSpacing/>
        <w:rPr>
          <w:sz w:val="24"/>
          <w:szCs w:val="24"/>
        </w:rPr>
      </w:pPr>
    </w:p>
    <w:p w14:paraId="210DAAFB" w14:textId="77777777" w:rsidR="005330D6" w:rsidRPr="00EA683E" w:rsidRDefault="005330D6" w:rsidP="0053403B">
      <w:pPr>
        <w:pStyle w:val="Fondogris"/>
        <w:widowControl/>
        <w:numPr>
          <w:ilvl w:val="0"/>
          <w:numId w:val="38"/>
        </w:numPr>
        <w:tabs>
          <w:tab w:val="left" w:pos="4678"/>
          <w:tab w:val="left" w:pos="5245"/>
        </w:tabs>
        <w:spacing w:line="276" w:lineRule="auto"/>
        <w:ind w:left="2835" w:firstLine="1843"/>
        <w:contextualSpacing/>
        <w:rPr>
          <w:sz w:val="24"/>
          <w:szCs w:val="24"/>
        </w:rPr>
      </w:pPr>
      <w:r w:rsidRPr="00EA683E">
        <w:rPr>
          <w:sz w:val="24"/>
          <w:szCs w:val="24"/>
        </w:rPr>
        <w:t>Reemplázase su inciso tercero por el siguiente:</w:t>
      </w:r>
    </w:p>
    <w:p w14:paraId="24652C70" w14:textId="77777777" w:rsidR="005330D6" w:rsidRPr="00EA683E" w:rsidRDefault="005330D6" w:rsidP="0053403B">
      <w:pPr>
        <w:pStyle w:val="Fondogris"/>
        <w:widowControl/>
        <w:tabs>
          <w:tab w:val="left" w:pos="4678"/>
          <w:tab w:val="left" w:pos="5245"/>
        </w:tabs>
        <w:spacing w:line="276" w:lineRule="auto"/>
        <w:ind w:left="2835" w:firstLine="1701"/>
        <w:contextualSpacing/>
        <w:rPr>
          <w:sz w:val="24"/>
          <w:szCs w:val="24"/>
        </w:rPr>
      </w:pPr>
    </w:p>
    <w:p w14:paraId="58668294" w14:textId="77777777" w:rsidR="005330D6" w:rsidRDefault="005330D6" w:rsidP="0053403B">
      <w:pPr>
        <w:pStyle w:val="Fondogris"/>
        <w:widowControl/>
        <w:tabs>
          <w:tab w:val="left" w:pos="4678"/>
          <w:tab w:val="left" w:pos="5245"/>
        </w:tabs>
        <w:spacing w:line="276" w:lineRule="auto"/>
        <w:ind w:left="2835" w:firstLine="2410"/>
        <w:contextualSpacing/>
        <w:rPr>
          <w:sz w:val="24"/>
          <w:szCs w:val="24"/>
        </w:rPr>
      </w:pPr>
      <w:r w:rsidRPr="00EA683E">
        <w:rPr>
          <w:sz w:val="24"/>
          <w:szCs w:val="24"/>
        </w:rPr>
        <w:t>“En el caso de las rentas vitalicias que señala el artículo 61, la garantía del Estado será de un monto equivalente a:</w:t>
      </w:r>
    </w:p>
    <w:p w14:paraId="6FAC42F3" w14:textId="77777777" w:rsidR="005330D6" w:rsidRPr="00EA683E" w:rsidRDefault="005330D6" w:rsidP="0053403B">
      <w:pPr>
        <w:pStyle w:val="Fondogris"/>
        <w:widowControl/>
        <w:tabs>
          <w:tab w:val="left" w:pos="4678"/>
          <w:tab w:val="left" w:pos="5245"/>
        </w:tabs>
        <w:spacing w:line="276" w:lineRule="auto"/>
        <w:ind w:left="2835" w:firstLine="1701"/>
        <w:contextualSpacing/>
        <w:rPr>
          <w:sz w:val="24"/>
          <w:szCs w:val="24"/>
        </w:rPr>
      </w:pPr>
    </w:p>
    <w:p w14:paraId="3E9166A7" w14:textId="77777777" w:rsidR="005330D6" w:rsidRDefault="005330D6" w:rsidP="0053403B">
      <w:pPr>
        <w:pStyle w:val="Fondogris"/>
        <w:widowControl/>
        <w:numPr>
          <w:ilvl w:val="0"/>
          <w:numId w:val="39"/>
        </w:numPr>
        <w:tabs>
          <w:tab w:val="left" w:pos="4678"/>
          <w:tab w:val="left" w:pos="5245"/>
          <w:tab w:val="left" w:pos="5812"/>
        </w:tabs>
        <w:spacing w:line="276" w:lineRule="auto"/>
        <w:ind w:left="2835" w:firstLine="2410"/>
        <w:contextualSpacing/>
        <w:rPr>
          <w:sz w:val="24"/>
          <w:szCs w:val="24"/>
        </w:rPr>
      </w:pPr>
      <w:r w:rsidRPr="00EA683E">
        <w:rPr>
          <w:sz w:val="24"/>
          <w:szCs w:val="24"/>
        </w:rPr>
        <w:t>El valor de la renta vitalicia contratada, en los casos en que esta sea igual o inferior a la Pensión Garantizada Universal.</w:t>
      </w:r>
    </w:p>
    <w:p w14:paraId="6B1BF09A" w14:textId="77777777" w:rsidR="005330D6" w:rsidRPr="00EA683E" w:rsidRDefault="005330D6" w:rsidP="0053403B">
      <w:pPr>
        <w:pStyle w:val="Fondogris"/>
        <w:widowControl/>
        <w:tabs>
          <w:tab w:val="left" w:pos="4678"/>
          <w:tab w:val="left" w:pos="5245"/>
          <w:tab w:val="left" w:pos="5812"/>
        </w:tabs>
        <w:spacing w:line="276" w:lineRule="auto"/>
        <w:ind w:left="2835" w:firstLine="2410"/>
        <w:contextualSpacing/>
        <w:rPr>
          <w:sz w:val="24"/>
          <w:szCs w:val="24"/>
        </w:rPr>
      </w:pPr>
    </w:p>
    <w:p w14:paraId="29EA3F47" w14:textId="77777777" w:rsidR="005330D6" w:rsidRPr="00EA683E" w:rsidRDefault="005330D6" w:rsidP="0053403B">
      <w:pPr>
        <w:pStyle w:val="Fondogris"/>
        <w:widowControl/>
        <w:numPr>
          <w:ilvl w:val="0"/>
          <w:numId w:val="39"/>
        </w:numPr>
        <w:tabs>
          <w:tab w:val="left" w:pos="4678"/>
          <w:tab w:val="left" w:pos="5245"/>
          <w:tab w:val="left" w:pos="5812"/>
        </w:tabs>
        <w:spacing w:line="276" w:lineRule="auto"/>
        <w:ind w:left="2835" w:firstLine="2410"/>
        <w:contextualSpacing/>
        <w:rPr>
          <w:sz w:val="24"/>
          <w:szCs w:val="24"/>
        </w:rPr>
      </w:pPr>
      <w:r w:rsidRPr="00EA683E">
        <w:rPr>
          <w:sz w:val="24"/>
          <w:szCs w:val="24"/>
        </w:rPr>
        <w:t>La diferencia entre la Pensión Garantizada Universal y el 75% de la diferencia entre la renta vitalicia contratada y la Pensión Garantizada Universal, cuando la pensión contratada fuere mayor a este último monto.”.</w:t>
      </w:r>
    </w:p>
    <w:p w14:paraId="1A8A6009" w14:textId="77777777" w:rsidR="005330D6" w:rsidRPr="00EA683E" w:rsidRDefault="005330D6" w:rsidP="0053403B">
      <w:pPr>
        <w:pStyle w:val="Fondogris"/>
        <w:widowControl/>
        <w:tabs>
          <w:tab w:val="left" w:pos="4678"/>
          <w:tab w:val="left" w:pos="5245"/>
        </w:tabs>
        <w:spacing w:line="276" w:lineRule="auto"/>
        <w:ind w:left="2835" w:firstLine="1701"/>
        <w:contextualSpacing/>
        <w:rPr>
          <w:sz w:val="24"/>
          <w:szCs w:val="24"/>
        </w:rPr>
      </w:pPr>
    </w:p>
    <w:p w14:paraId="4992F98F" w14:textId="77777777" w:rsidR="005330D6" w:rsidRPr="00EA683E" w:rsidRDefault="005330D6" w:rsidP="0053403B">
      <w:pPr>
        <w:pStyle w:val="Fondogris"/>
        <w:widowControl/>
        <w:numPr>
          <w:ilvl w:val="0"/>
          <w:numId w:val="38"/>
        </w:numPr>
        <w:tabs>
          <w:tab w:val="left" w:pos="4678"/>
          <w:tab w:val="left" w:pos="5245"/>
        </w:tabs>
        <w:spacing w:line="276" w:lineRule="auto"/>
        <w:ind w:left="2835" w:firstLine="1843"/>
        <w:contextualSpacing/>
        <w:rPr>
          <w:sz w:val="24"/>
          <w:szCs w:val="24"/>
        </w:rPr>
      </w:pPr>
      <w:proofErr w:type="spellStart"/>
      <w:r w:rsidRPr="00EA683E">
        <w:rPr>
          <w:sz w:val="24"/>
          <w:szCs w:val="24"/>
        </w:rPr>
        <w:t>Derógase</w:t>
      </w:r>
      <w:proofErr w:type="spellEnd"/>
      <w:r w:rsidRPr="00EA683E">
        <w:rPr>
          <w:sz w:val="24"/>
          <w:szCs w:val="24"/>
        </w:rPr>
        <w:t xml:space="preserve"> su inciso quinto.</w:t>
      </w:r>
    </w:p>
    <w:p w14:paraId="267CB6F2" w14:textId="77777777" w:rsidR="005330D6" w:rsidRPr="00EA683E" w:rsidRDefault="005330D6" w:rsidP="0053403B">
      <w:pPr>
        <w:pStyle w:val="Prrafodelista"/>
        <w:tabs>
          <w:tab w:val="left" w:pos="4678"/>
          <w:tab w:val="left" w:pos="5245"/>
        </w:tabs>
        <w:spacing w:after="0"/>
        <w:ind w:left="2835" w:firstLine="1701"/>
        <w:jc w:val="both"/>
        <w:rPr>
          <w:rFonts w:ascii="Courier New" w:hAnsi="Courier New" w:cs="Courier New"/>
          <w:sz w:val="24"/>
          <w:szCs w:val="24"/>
        </w:rPr>
      </w:pPr>
    </w:p>
    <w:p w14:paraId="19832D25" w14:textId="77777777" w:rsidR="005330D6" w:rsidRPr="00EA683E" w:rsidRDefault="005330D6" w:rsidP="0053403B">
      <w:pPr>
        <w:pStyle w:val="Fondogris"/>
        <w:widowControl/>
        <w:numPr>
          <w:ilvl w:val="0"/>
          <w:numId w:val="26"/>
        </w:numPr>
        <w:tabs>
          <w:tab w:val="left" w:pos="4678"/>
          <w:tab w:val="left" w:pos="5245"/>
        </w:tabs>
        <w:spacing w:line="276" w:lineRule="auto"/>
        <w:ind w:left="2835" w:firstLine="1276"/>
        <w:contextualSpacing/>
        <w:rPr>
          <w:sz w:val="24"/>
          <w:szCs w:val="24"/>
        </w:rPr>
      </w:pPr>
      <w:r w:rsidRPr="00EA683E">
        <w:rPr>
          <w:sz w:val="24"/>
          <w:szCs w:val="24"/>
        </w:rPr>
        <w:t>Reemplázase el inciso tercero del artículo 85 por el siguiente:</w:t>
      </w:r>
    </w:p>
    <w:p w14:paraId="5867A601" w14:textId="77777777" w:rsidR="005330D6" w:rsidRPr="00EA683E" w:rsidRDefault="005330D6" w:rsidP="0053403B">
      <w:pPr>
        <w:pStyle w:val="Prrafodelista"/>
        <w:tabs>
          <w:tab w:val="left" w:pos="4678"/>
          <w:tab w:val="left" w:pos="5245"/>
        </w:tabs>
        <w:spacing w:after="0"/>
        <w:ind w:left="2835" w:firstLine="1276"/>
        <w:jc w:val="both"/>
        <w:rPr>
          <w:rFonts w:ascii="Courier New" w:hAnsi="Courier New" w:cs="Courier New"/>
          <w:sz w:val="24"/>
          <w:szCs w:val="24"/>
        </w:rPr>
      </w:pPr>
    </w:p>
    <w:p w14:paraId="1B584BBB" w14:textId="77777777" w:rsidR="005330D6" w:rsidRDefault="005330D6" w:rsidP="0053403B">
      <w:pPr>
        <w:pStyle w:val="Prrafodelista"/>
        <w:tabs>
          <w:tab w:val="left" w:pos="4678"/>
          <w:tab w:val="left" w:pos="5245"/>
        </w:tabs>
        <w:spacing w:after="0"/>
        <w:ind w:left="2835" w:firstLine="1843"/>
        <w:jc w:val="both"/>
        <w:rPr>
          <w:rFonts w:ascii="Courier New" w:hAnsi="Courier New" w:cs="Courier New"/>
          <w:sz w:val="24"/>
          <w:szCs w:val="24"/>
          <w:lang w:val="es-ES_tradnl"/>
        </w:rPr>
      </w:pPr>
      <w:r w:rsidRPr="00EA683E">
        <w:rPr>
          <w:rFonts w:ascii="Courier New" w:hAnsi="Courier New" w:cs="Courier New"/>
          <w:sz w:val="24"/>
          <w:szCs w:val="24"/>
        </w:rPr>
        <w:t>“Aquellos afiliados pensionados bajo la modalidad de retiro programado o renta temporal que habiendo agotado el saldo de su cuenta de capitalización individual no tengan derecho a la exención de la cotización de salud establecida en la ley N° 20.531, podrán enterar la cotización a que alude el inciso primero, calculada sobre el monto de la P</w:t>
      </w:r>
      <w:proofErr w:type="spellStart"/>
      <w:r w:rsidRPr="00EA683E">
        <w:rPr>
          <w:rFonts w:ascii="Courier New" w:hAnsi="Courier New" w:cs="Courier New"/>
          <w:sz w:val="24"/>
          <w:szCs w:val="24"/>
          <w:lang w:val="es-ES_tradnl"/>
        </w:rPr>
        <w:t>ensión</w:t>
      </w:r>
      <w:proofErr w:type="spellEnd"/>
      <w:r w:rsidRPr="00EA683E">
        <w:rPr>
          <w:rFonts w:ascii="Courier New" w:hAnsi="Courier New" w:cs="Courier New"/>
          <w:sz w:val="24"/>
          <w:szCs w:val="24"/>
          <w:lang w:val="es-ES_tradnl"/>
        </w:rPr>
        <w:t xml:space="preserve"> Garantizada Universal.”.</w:t>
      </w:r>
    </w:p>
    <w:p w14:paraId="255E16D5" w14:textId="77777777" w:rsidR="005330D6" w:rsidRPr="00F62AB8" w:rsidRDefault="005330D6" w:rsidP="0053403B">
      <w:pPr>
        <w:tabs>
          <w:tab w:val="left" w:pos="4678"/>
          <w:tab w:val="left" w:pos="5245"/>
        </w:tabs>
        <w:spacing w:line="276" w:lineRule="auto"/>
        <w:ind w:left="2835" w:firstLine="1276"/>
        <w:jc w:val="both"/>
        <w:rPr>
          <w:rFonts w:ascii="Courier New" w:hAnsi="Courier New" w:cs="Courier New"/>
        </w:rPr>
      </w:pPr>
    </w:p>
    <w:p w14:paraId="259EB150" w14:textId="77777777" w:rsidR="005330D6" w:rsidRPr="00EA683E" w:rsidRDefault="005330D6" w:rsidP="0053403B">
      <w:pPr>
        <w:pStyle w:val="Fondogris"/>
        <w:widowControl/>
        <w:numPr>
          <w:ilvl w:val="0"/>
          <w:numId w:val="26"/>
        </w:numPr>
        <w:tabs>
          <w:tab w:val="left" w:pos="4678"/>
          <w:tab w:val="left" w:pos="5245"/>
        </w:tabs>
        <w:spacing w:line="276" w:lineRule="auto"/>
        <w:ind w:left="2835" w:firstLine="1276"/>
        <w:contextualSpacing/>
        <w:rPr>
          <w:sz w:val="24"/>
          <w:szCs w:val="24"/>
        </w:rPr>
      </w:pPr>
      <w:proofErr w:type="spellStart"/>
      <w:r w:rsidRPr="00EA683E">
        <w:rPr>
          <w:sz w:val="24"/>
          <w:szCs w:val="24"/>
        </w:rPr>
        <w:t>Derógase</w:t>
      </w:r>
      <w:proofErr w:type="spellEnd"/>
      <w:r w:rsidRPr="00EA683E">
        <w:rPr>
          <w:sz w:val="24"/>
          <w:szCs w:val="24"/>
        </w:rPr>
        <w:t xml:space="preserve"> el artículo 92 H.</w:t>
      </w:r>
    </w:p>
    <w:p w14:paraId="5F69F15E" w14:textId="77777777" w:rsidR="008244AC" w:rsidRPr="00EA683E" w:rsidRDefault="008244AC" w:rsidP="0053403B">
      <w:pPr>
        <w:pStyle w:val="Fondogris"/>
        <w:widowControl/>
        <w:tabs>
          <w:tab w:val="left" w:pos="4678"/>
          <w:tab w:val="left" w:pos="5245"/>
        </w:tabs>
        <w:spacing w:line="276" w:lineRule="auto"/>
        <w:ind w:left="2835" w:firstLine="1276"/>
        <w:contextualSpacing/>
        <w:rPr>
          <w:sz w:val="24"/>
          <w:szCs w:val="24"/>
        </w:rPr>
      </w:pPr>
    </w:p>
    <w:p w14:paraId="60A74FF9" w14:textId="7E5D8B5F" w:rsidR="005330D6" w:rsidRDefault="005330D6" w:rsidP="0053403B">
      <w:pPr>
        <w:pStyle w:val="Fondogris"/>
        <w:widowControl/>
        <w:numPr>
          <w:ilvl w:val="0"/>
          <w:numId w:val="26"/>
        </w:numPr>
        <w:tabs>
          <w:tab w:val="left" w:pos="4678"/>
          <w:tab w:val="left" w:pos="5245"/>
        </w:tabs>
        <w:spacing w:line="276" w:lineRule="auto"/>
        <w:ind w:left="2835" w:firstLine="1276"/>
        <w:contextualSpacing/>
        <w:rPr>
          <w:sz w:val="24"/>
          <w:szCs w:val="24"/>
        </w:rPr>
      </w:pPr>
      <w:r w:rsidRPr="00EA683E">
        <w:rPr>
          <w:sz w:val="24"/>
          <w:szCs w:val="24"/>
        </w:rPr>
        <w:t xml:space="preserve">Modifícase el numeral 20 del artículo 94 del modo siguiente: </w:t>
      </w:r>
    </w:p>
    <w:p w14:paraId="65B8AEC0" w14:textId="77777777" w:rsidR="008244AC" w:rsidRDefault="008244AC" w:rsidP="0053403B">
      <w:pPr>
        <w:pStyle w:val="Fondogris"/>
        <w:widowControl/>
        <w:tabs>
          <w:tab w:val="left" w:pos="4678"/>
          <w:tab w:val="left" w:pos="5245"/>
        </w:tabs>
        <w:spacing w:line="276" w:lineRule="auto"/>
        <w:ind w:left="4111"/>
        <w:contextualSpacing/>
        <w:rPr>
          <w:sz w:val="24"/>
          <w:szCs w:val="24"/>
        </w:rPr>
      </w:pPr>
    </w:p>
    <w:p w14:paraId="4A54263A" w14:textId="3F54D072" w:rsidR="005330D6" w:rsidRDefault="00320681" w:rsidP="0053403B">
      <w:pPr>
        <w:pStyle w:val="Fondogris"/>
        <w:widowControl/>
        <w:numPr>
          <w:ilvl w:val="0"/>
          <w:numId w:val="45"/>
        </w:numPr>
        <w:tabs>
          <w:tab w:val="left" w:pos="4678"/>
          <w:tab w:val="left" w:pos="5245"/>
        </w:tabs>
        <w:spacing w:line="276" w:lineRule="auto"/>
        <w:ind w:left="2835" w:firstLine="1843"/>
        <w:contextualSpacing/>
        <w:rPr>
          <w:sz w:val="24"/>
          <w:szCs w:val="24"/>
        </w:rPr>
      </w:pPr>
      <w:r>
        <w:rPr>
          <w:sz w:val="24"/>
          <w:szCs w:val="24"/>
        </w:rPr>
        <w:t>Reemplázase</w:t>
      </w:r>
      <w:r w:rsidRPr="00EA683E">
        <w:rPr>
          <w:sz w:val="24"/>
          <w:szCs w:val="24"/>
        </w:rPr>
        <w:t xml:space="preserve"> </w:t>
      </w:r>
      <w:r w:rsidR="005330D6" w:rsidRPr="00EA683E">
        <w:rPr>
          <w:sz w:val="24"/>
          <w:szCs w:val="24"/>
        </w:rPr>
        <w:t>en la primera oración la palabra “éstos” por “éstas”.</w:t>
      </w:r>
    </w:p>
    <w:p w14:paraId="194B5936" w14:textId="77777777" w:rsidR="005330D6" w:rsidRPr="00EA683E" w:rsidRDefault="005330D6" w:rsidP="0053403B">
      <w:pPr>
        <w:pStyle w:val="Fondogris"/>
        <w:widowControl/>
        <w:tabs>
          <w:tab w:val="left" w:pos="4678"/>
          <w:tab w:val="left" w:pos="5245"/>
        </w:tabs>
        <w:spacing w:line="276" w:lineRule="auto"/>
        <w:ind w:left="2835" w:firstLine="1843"/>
        <w:contextualSpacing/>
        <w:rPr>
          <w:sz w:val="24"/>
          <w:szCs w:val="24"/>
        </w:rPr>
      </w:pPr>
    </w:p>
    <w:p w14:paraId="7AAA33CC" w14:textId="33CD76DD" w:rsidR="005330D6" w:rsidRDefault="00320681" w:rsidP="0053403B">
      <w:pPr>
        <w:pStyle w:val="Fondogris"/>
        <w:widowControl/>
        <w:numPr>
          <w:ilvl w:val="0"/>
          <w:numId w:val="45"/>
        </w:numPr>
        <w:tabs>
          <w:tab w:val="left" w:pos="4678"/>
          <w:tab w:val="left" w:pos="5245"/>
        </w:tabs>
        <w:spacing w:line="276" w:lineRule="auto"/>
        <w:ind w:left="2835" w:firstLine="1843"/>
        <w:contextualSpacing/>
        <w:rPr>
          <w:sz w:val="24"/>
          <w:szCs w:val="24"/>
        </w:rPr>
      </w:pPr>
      <w:r>
        <w:rPr>
          <w:sz w:val="24"/>
          <w:szCs w:val="24"/>
        </w:rPr>
        <w:t>Reemplázase</w:t>
      </w:r>
      <w:r w:rsidR="005330D6" w:rsidRPr="00EA683E">
        <w:rPr>
          <w:sz w:val="24"/>
          <w:szCs w:val="24"/>
        </w:rPr>
        <w:t xml:space="preserve">, en la primera oración, la palabra “ella” por “la Superintendencia”.  </w:t>
      </w:r>
    </w:p>
    <w:p w14:paraId="194ACF14" w14:textId="77777777" w:rsidR="008244AC" w:rsidRDefault="008244AC" w:rsidP="0053403B">
      <w:pPr>
        <w:pStyle w:val="Fondogris"/>
        <w:widowControl/>
        <w:tabs>
          <w:tab w:val="left" w:pos="4678"/>
          <w:tab w:val="left" w:pos="5245"/>
        </w:tabs>
        <w:spacing w:line="276" w:lineRule="auto"/>
        <w:ind w:left="4678"/>
        <w:contextualSpacing/>
        <w:rPr>
          <w:sz w:val="24"/>
          <w:szCs w:val="24"/>
        </w:rPr>
      </w:pPr>
    </w:p>
    <w:p w14:paraId="73584109" w14:textId="2B027B8E" w:rsidR="005330D6" w:rsidRPr="00EA683E" w:rsidRDefault="005330D6" w:rsidP="0053403B">
      <w:pPr>
        <w:pStyle w:val="Fondogris"/>
        <w:widowControl/>
        <w:numPr>
          <w:ilvl w:val="0"/>
          <w:numId w:val="45"/>
        </w:numPr>
        <w:tabs>
          <w:tab w:val="left" w:pos="4678"/>
          <w:tab w:val="left" w:pos="5245"/>
        </w:tabs>
        <w:spacing w:line="276" w:lineRule="auto"/>
        <w:ind w:left="2835" w:firstLine="1843"/>
        <w:contextualSpacing/>
        <w:rPr>
          <w:sz w:val="24"/>
          <w:szCs w:val="24"/>
        </w:rPr>
      </w:pPr>
      <w:proofErr w:type="spellStart"/>
      <w:r w:rsidRPr="00EA683E">
        <w:rPr>
          <w:sz w:val="24"/>
          <w:szCs w:val="24"/>
        </w:rPr>
        <w:t>Intercálase</w:t>
      </w:r>
      <w:proofErr w:type="spellEnd"/>
      <w:r w:rsidRPr="00EA683E">
        <w:rPr>
          <w:sz w:val="24"/>
          <w:szCs w:val="24"/>
        </w:rPr>
        <w:t>, entre la primera y la segunda oración, la siguiente: “Asimismo, efectuará un análisis de los riesgos operativos del Instituto de Previsión Social, supervisando la gestión de éstos.”.</w:t>
      </w:r>
    </w:p>
    <w:p w14:paraId="1BC3E158" w14:textId="77777777" w:rsidR="005330D6" w:rsidRPr="00EA683E" w:rsidRDefault="005330D6" w:rsidP="0053403B">
      <w:pPr>
        <w:pStyle w:val="Prrafodelista"/>
        <w:tabs>
          <w:tab w:val="left" w:pos="4678"/>
          <w:tab w:val="left" w:pos="5245"/>
        </w:tabs>
        <w:spacing w:after="0"/>
        <w:ind w:left="2835" w:firstLine="1276"/>
        <w:jc w:val="both"/>
        <w:rPr>
          <w:rFonts w:ascii="Courier New" w:hAnsi="Courier New" w:cs="Courier New"/>
          <w:sz w:val="24"/>
          <w:szCs w:val="24"/>
        </w:rPr>
      </w:pPr>
    </w:p>
    <w:p w14:paraId="44A8B62C" w14:textId="77777777" w:rsidR="005330D6" w:rsidRPr="00EA683E" w:rsidRDefault="005330D6" w:rsidP="0053403B">
      <w:pPr>
        <w:pStyle w:val="Fondogris"/>
        <w:widowControl/>
        <w:numPr>
          <w:ilvl w:val="0"/>
          <w:numId w:val="26"/>
        </w:numPr>
        <w:tabs>
          <w:tab w:val="left" w:pos="4678"/>
          <w:tab w:val="left" w:pos="5245"/>
        </w:tabs>
        <w:spacing w:line="276" w:lineRule="auto"/>
        <w:ind w:left="2835" w:firstLine="1276"/>
        <w:contextualSpacing/>
        <w:rPr>
          <w:sz w:val="24"/>
          <w:szCs w:val="24"/>
        </w:rPr>
      </w:pPr>
      <w:r w:rsidRPr="00EA683E">
        <w:rPr>
          <w:sz w:val="24"/>
          <w:szCs w:val="24"/>
        </w:rPr>
        <w:t>Modifícase el inciso primero del artículo 94 bis, de la siguiente forma:</w:t>
      </w:r>
    </w:p>
    <w:p w14:paraId="1761A196" w14:textId="77777777" w:rsidR="005330D6" w:rsidRPr="00EA683E" w:rsidRDefault="005330D6" w:rsidP="0053403B">
      <w:pPr>
        <w:tabs>
          <w:tab w:val="left" w:pos="4678"/>
          <w:tab w:val="left" w:pos="5245"/>
        </w:tabs>
        <w:spacing w:line="276" w:lineRule="auto"/>
        <w:ind w:left="2835" w:firstLine="1276"/>
        <w:contextualSpacing/>
        <w:jc w:val="both"/>
        <w:rPr>
          <w:rFonts w:ascii="Courier New" w:hAnsi="Courier New" w:cs="Courier New"/>
        </w:rPr>
      </w:pPr>
    </w:p>
    <w:p w14:paraId="1780A4AD" w14:textId="77777777" w:rsidR="005330D6" w:rsidRPr="00EA683E" w:rsidRDefault="005330D6" w:rsidP="0053403B">
      <w:pPr>
        <w:pStyle w:val="Fondogris"/>
        <w:widowControl/>
        <w:numPr>
          <w:ilvl w:val="0"/>
          <w:numId w:val="46"/>
        </w:numPr>
        <w:tabs>
          <w:tab w:val="left" w:pos="4678"/>
          <w:tab w:val="left" w:pos="5245"/>
        </w:tabs>
        <w:spacing w:line="276" w:lineRule="auto"/>
        <w:ind w:left="2835" w:firstLine="1843"/>
        <w:contextualSpacing/>
        <w:rPr>
          <w:sz w:val="24"/>
          <w:szCs w:val="24"/>
        </w:rPr>
      </w:pPr>
      <w:r w:rsidRPr="00EA683E">
        <w:rPr>
          <w:sz w:val="24"/>
          <w:szCs w:val="24"/>
        </w:rPr>
        <w:t xml:space="preserve">Reemplázase la primera oración por la siguiente: “La Superintendencia de Pensiones efectuará análisis de riesgos y evaluará la gestión de los mismos, respecto de las entidades señaladas en los números 17 y 20 del artículo 94.”. </w:t>
      </w:r>
    </w:p>
    <w:p w14:paraId="3D3A48A1" w14:textId="77777777" w:rsidR="005330D6" w:rsidRPr="00EA683E" w:rsidRDefault="005330D6" w:rsidP="0053403B">
      <w:pPr>
        <w:pStyle w:val="Fondogris"/>
        <w:widowControl/>
        <w:tabs>
          <w:tab w:val="left" w:pos="4678"/>
          <w:tab w:val="left" w:pos="5245"/>
        </w:tabs>
        <w:spacing w:line="276" w:lineRule="auto"/>
        <w:ind w:left="2835" w:firstLine="1843"/>
        <w:contextualSpacing/>
        <w:rPr>
          <w:sz w:val="24"/>
          <w:szCs w:val="24"/>
        </w:rPr>
      </w:pPr>
    </w:p>
    <w:p w14:paraId="46A00169" w14:textId="0F4B0938" w:rsidR="005330D6" w:rsidRPr="00AB3167" w:rsidRDefault="005330D6" w:rsidP="0053403B">
      <w:pPr>
        <w:pStyle w:val="Fondogris"/>
        <w:widowControl/>
        <w:numPr>
          <w:ilvl w:val="0"/>
          <w:numId w:val="46"/>
        </w:numPr>
        <w:tabs>
          <w:tab w:val="left" w:pos="4678"/>
          <w:tab w:val="left" w:pos="5245"/>
        </w:tabs>
        <w:spacing w:line="276" w:lineRule="auto"/>
        <w:ind w:left="2835" w:firstLine="1843"/>
        <w:contextualSpacing/>
        <w:rPr>
          <w:sz w:val="24"/>
          <w:szCs w:val="24"/>
        </w:rPr>
      </w:pPr>
      <w:r w:rsidRPr="00EA683E">
        <w:rPr>
          <w:sz w:val="24"/>
          <w:szCs w:val="24"/>
        </w:rPr>
        <w:t>Incorpórase en la segunda oración, antes del punto seguido, la siguiente frase: “, según la entidad de que se trate”.</w:t>
      </w:r>
      <w:r w:rsidR="001532CD">
        <w:rPr>
          <w:sz w:val="24"/>
          <w:szCs w:val="24"/>
        </w:rPr>
        <w:t>”.</w:t>
      </w:r>
    </w:p>
    <w:p w14:paraId="0E69E0B0" w14:textId="77777777" w:rsidR="005330D6" w:rsidRPr="005330D6" w:rsidRDefault="005330D6" w:rsidP="0053403B">
      <w:pPr>
        <w:pStyle w:val="Sinespaciado"/>
        <w:spacing w:line="276" w:lineRule="auto"/>
        <w:ind w:left="3762"/>
        <w:contextualSpacing/>
        <w:rPr>
          <w:rFonts w:ascii="Courier New" w:hAnsi="Courier New" w:cs="Courier New"/>
          <w:bCs/>
          <w:sz w:val="24"/>
          <w:szCs w:val="24"/>
          <w:lang w:val="es-ES_tradnl"/>
        </w:rPr>
      </w:pPr>
    </w:p>
    <w:p w14:paraId="3E97DD97" w14:textId="7E5A6D45" w:rsidR="00E97FF9" w:rsidRDefault="00AB3167" w:rsidP="0053403B">
      <w:pPr>
        <w:pStyle w:val="Sinespaciado"/>
        <w:spacing w:line="276" w:lineRule="auto"/>
        <w:ind w:left="2832"/>
        <w:contextualSpacing/>
        <w:jc w:val="center"/>
        <w:rPr>
          <w:rFonts w:ascii="Courier New" w:hAnsi="Courier New" w:cs="Courier New"/>
          <w:b/>
          <w:sz w:val="24"/>
          <w:szCs w:val="24"/>
          <w:lang w:val="es-ES_tradnl"/>
        </w:rPr>
      </w:pPr>
      <w:r>
        <w:rPr>
          <w:rFonts w:ascii="Courier New" w:hAnsi="Courier New" w:cs="Courier New"/>
          <w:b/>
          <w:sz w:val="24"/>
          <w:szCs w:val="24"/>
          <w:lang w:val="es-ES_tradnl"/>
        </w:rPr>
        <w:t>TÍTULO III, NUEVO</w:t>
      </w:r>
    </w:p>
    <w:p w14:paraId="26631453" w14:textId="74567FE9" w:rsidR="00AB3167" w:rsidRDefault="00AB3167" w:rsidP="0053403B">
      <w:pPr>
        <w:pStyle w:val="Sinespaciado"/>
        <w:spacing w:line="276" w:lineRule="auto"/>
        <w:contextualSpacing/>
        <w:rPr>
          <w:rFonts w:ascii="Courier New" w:hAnsi="Courier New" w:cs="Courier New"/>
          <w:b/>
          <w:sz w:val="24"/>
          <w:szCs w:val="24"/>
          <w:lang w:val="es-ES_tradnl"/>
        </w:rPr>
      </w:pPr>
    </w:p>
    <w:p w14:paraId="35760229" w14:textId="6B6C8C49" w:rsidR="00AB3167" w:rsidRPr="00AB3167" w:rsidRDefault="00AB3167" w:rsidP="0053403B">
      <w:pPr>
        <w:numPr>
          <w:ilvl w:val="0"/>
          <w:numId w:val="47"/>
        </w:numPr>
        <w:tabs>
          <w:tab w:val="left" w:pos="4111"/>
        </w:tabs>
        <w:spacing w:line="276" w:lineRule="auto"/>
        <w:ind w:left="2835" w:firstLine="709"/>
        <w:contextualSpacing/>
        <w:jc w:val="both"/>
        <w:rPr>
          <w:rFonts w:ascii="Courier New" w:hAnsi="Courier New" w:cs="Courier New"/>
          <w:bCs/>
          <w:lang w:val="es-ES_tradnl"/>
        </w:rPr>
      </w:pPr>
      <w:r w:rsidRPr="00AB3167">
        <w:rPr>
          <w:rFonts w:ascii="Courier New" w:hAnsi="Courier New" w:cs="Courier New"/>
          <w:bCs/>
          <w:lang w:val="es-ES_tradnl"/>
        </w:rPr>
        <w:t xml:space="preserve">Para agregar, a continuación del </w:t>
      </w:r>
      <w:r w:rsidR="00CC3B97">
        <w:rPr>
          <w:rFonts w:ascii="Courier New" w:hAnsi="Courier New" w:cs="Courier New"/>
          <w:bCs/>
          <w:lang w:val="es-ES_tradnl"/>
        </w:rPr>
        <w:t xml:space="preserve">actual </w:t>
      </w:r>
      <w:r w:rsidRPr="00AB3167">
        <w:rPr>
          <w:rFonts w:ascii="Courier New" w:hAnsi="Courier New" w:cs="Courier New"/>
          <w:bCs/>
          <w:lang w:val="es-ES_tradnl"/>
        </w:rPr>
        <w:t>artículo 4° que ha pasado a ser 2°, el siguiente título III, nuevo:</w:t>
      </w:r>
    </w:p>
    <w:p w14:paraId="1BAAAF6C" w14:textId="77777777" w:rsidR="00AB3167" w:rsidRPr="00AB3167" w:rsidRDefault="00AB3167" w:rsidP="0053403B">
      <w:pPr>
        <w:pStyle w:val="Fondogris"/>
        <w:widowControl/>
        <w:spacing w:line="276" w:lineRule="auto"/>
        <w:rPr>
          <w:sz w:val="24"/>
          <w:szCs w:val="24"/>
        </w:rPr>
      </w:pPr>
    </w:p>
    <w:p w14:paraId="7E187E66" w14:textId="428613D3" w:rsidR="00AB3167" w:rsidRPr="00174A67" w:rsidRDefault="00AB3167" w:rsidP="0053403B">
      <w:pPr>
        <w:pStyle w:val="Fondogris"/>
        <w:widowControl/>
        <w:spacing w:line="276" w:lineRule="auto"/>
        <w:ind w:left="2832"/>
        <w:jc w:val="center"/>
        <w:rPr>
          <w:sz w:val="24"/>
          <w:szCs w:val="24"/>
        </w:rPr>
      </w:pPr>
      <w:r w:rsidRPr="00174A67">
        <w:rPr>
          <w:sz w:val="24"/>
          <w:szCs w:val="24"/>
        </w:rPr>
        <w:t>“TÍTULO III</w:t>
      </w:r>
    </w:p>
    <w:p w14:paraId="0CB609CA" w14:textId="33A2B411" w:rsidR="00AB3167" w:rsidRPr="00174A67" w:rsidRDefault="00AB3167" w:rsidP="0053403B">
      <w:pPr>
        <w:pStyle w:val="Fondogris"/>
        <w:widowControl/>
        <w:spacing w:line="276" w:lineRule="auto"/>
        <w:ind w:left="2832"/>
        <w:jc w:val="center"/>
        <w:rPr>
          <w:sz w:val="24"/>
          <w:szCs w:val="24"/>
        </w:rPr>
      </w:pPr>
      <w:r w:rsidRPr="00174A67">
        <w:rPr>
          <w:sz w:val="24"/>
          <w:szCs w:val="24"/>
        </w:rPr>
        <w:t>OTRAS MODIFICACIONES”</w:t>
      </w:r>
      <w:r w:rsidR="00D312DB">
        <w:rPr>
          <w:sz w:val="24"/>
          <w:szCs w:val="24"/>
        </w:rPr>
        <w:t>.</w:t>
      </w:r>
    </w:p>
    <w:p w14:paraId="7EFF5D08" w14:textId="77777777" w:rsidR="008244AC" w:rsidRDefault="008244AC" w:rsidP="0053403B">
      <w:pPr>
        <w:pStyle w:val="Sinespaciado"/>
        <w:spacing w:line="276" w:lineRule="auto"/>
        <w:contextualSpacing/>
        <w:jc w:val="center"/>
        <w:rPr>
          <w:rFonts w:ascii="Courier New" w:hAnsi="Courier New" w:cs="Courier New"/>
          <w:sz w:val="24"/>
          <w:szCs w:val="24"/>
          <w:lang w:val="es-ES_tradnl"/>
        </w:rPr>
      </w:pPr>
    </w:p>
    <w:p w14:paraId="6403C413" w14:textId="053649C3" w:rsidR="00174A67" w:rsidRPr="00174A67" w:rsidRDefault="00174A67" w:rsidP="00726BD3">
      <w:pPr>
        <w:pStyle w:val="Sinespaciado"/>
        <w:spacing w:line="276" w:lineRule="auto"/>
        <w:ind w:left="3540"/>
        <w:contextualSpacing/>
        <w:jc w:val="center"/>
        <w:rPr>
          <w:rFonts w:ascii="Courier New" w:hAnsi="Courier New" w:cs="Courier New"/>
          <w:b/>
          <w:bCs/>
          <w:sz w:val="24"/>
          <w:szCs w:val="24"/>
          <w:lang w:val="es-ES_tradnl"/>
        </w:rPr>
      </w:pPr>
      <w:r>
        <w:rPr>
          <w:rFonts w:ascii="Courier New" w:hAnsi="Courier New" w:cs="Courier New"/>
          <w:b/>
          <w:bCs/>
          <w:sz w:val="24"/>
          <w:szCs w:val="24"/>
          <w:lang w:val="es-ES_tradnl"/>
        </w:rPr>
        <w:t xml:space="preserve">AL </w:t>
      </w:r>
      <w:r w:rsidR="00CC3B97">
        <w:rPr>
          <w:rFonts w:ascii="Courier New" w:hAnsi="Courier New" w:cs="Courier New"/>
          <w:b/>
          <w:bCs/>
          <w:sz w:val="24"/>
          <w:szCs w:val="24"/>
          <w:lang w:val="es-ES_tradnl"/>
        </w:rPr>
        <w:t xml:space="preserve">ACTUAL </w:t>
      </w:r>
      <w:r>
        <w:rPr>
          <w:rFonts w:ascii="Courier New" w:hAnsi="Courier New" w:cs="Courier New"/>
          <w:b/>
          <w:bCs/>
          <w:sz w:val="24"/>
          <w:szCs w:val="24"/>
          <w:lang w:val="es-ES_tradnl"/>
        </w:rPr>
        <w:t>ARTÍCULO 5, QUE HA PASADO A SER 3</w:t>
      </w:r>
    </w:p>
    <w:p w14:paraId="21A36854" w14:textId="77777777" w:rsidR="00174A67" w:rsidRPr="00174A67" w:rsidRDefault="00174A67" w:rsidP="0053403B">
      <w:pPr>
        <w:pStyle w:val="Sinespaciado"/>
        <w:spacing w:line="276" w:lineRule="auto"/>
        <w:contextualSpacing/>
        <w:jc w:val="center"/>
        <w:rPr>
          <w:rFonts w:ascii="Courier New" w:hAnsi="Courier New" w:cs="Courier New"/>
          <w:sz w:val="24"/>
          <w:szCs w:val="24"/>
          <w:lang w:val="es-ES_tradnl"/>
        </w:rPr>
      </w:pPr>
    </w:p>
    <w:p w14:paraId="1C19CEC6" w14:textId="103DE02F" w:rsidR="00E97FF9" w:rsidRPr="008244AC" w:rsidRDefault="00174A67" w:rsidP="0053403B">
      <w:pPr>
        <w:numPr>
          <w:ilvl w:val="0"/>
          <w:numId w:val="47"/>
        </w:numPr>
        <w:tabs>
          <w:tab w:val="left" w:pos="4111"/>
        </w:tabs>
        <w:spacing w:line="276" w:lineRule="auto"/>
        <w:ind w:left="2835" w:firstLine="709"/>
        <w:contextualSpacing/>
        <w:jc w:val="both"/>
        <w:rPr>
          <w:rFonts w:ascii="Courier New" w:hAnsi="Courier New" w:cs="Courier New"/>
          <w:bCs/>
          <w:lang w:val="es-ES_tradnl"/>
        </w:rPr>
      </w:pPr>
      <w:r w:rsidRPr="008244AC">
        <w:rPr>
          <w:rFonts w:ascii="Courier New" w:hAnsi="Courier New" w:cs="Courier New"/>
          <w:bCs/>
          <w:lang w:val="es-ES_tradnl"/>
        </w:rPr>
        <w:t xml:space="preserve">Para reemplazarlo por el siguiente: </w:t>
      </w:r>
    </w:p>
    <w:p w14:paraId="5FBD8652" w14:textId="0457B0B5" w:rsidR="00AB3167" w:rsidRDefault="00AB3167" w:rsidP="0053403B">
      <w:pPr>
        <w:pStyle w:val="Sinespaciado"/>
        <w:spacing w:line="276" w:lineRule="auto"/>
        <w:contextualSpacing/>
        <w:rPr>
          <w:rFonts w:ascii="Courier New" w:hAnsi="Courier New" w:cs="Courier New"/>
          <w:b/>
          <w:sz w:val="24"/>
          <w:szCs w:val="24"/>
          <w:lang w:val="es-ES_tradnl"/>
        </w:rPr>
      </w:pPr>
    </w:p>
    <w:p w14:paraId="7B502F3C" w14:textId="2480BB94" w:rsidR="00174A67" w:rsidRPr="00EA683E" w:rsidRDefault="00174A67" w:rsidP="0053403B">
      <w:pPr>
        <w:pStyle w:val="Fondogris"/>
        <w:widowControl/>
        <w:tabs>
          <w:tab w:val="left" w:pos="4678"/>
        </w:tabs>
        <w:spacing w:line="276" w:lineRule="auto"/>
        <w:ind w:left="2835" w:firstLine="1276"/>
        <w:contextualSpacing/>
        <w:rPr>
          <w:sz w:val="24"/>
          <w:szCs w:val="24"/>
        </w:rPr>
      </w:pPr>
      <w:r>
        <w:rPr>
          <w:b/>
          <w:bCs/>
          <w:sz w:val="24"/>
          <w:szCs w:val="24"/>
        </w:rPr>
        <w:t>“</w:t>
      </w:r>
      <w:r w:rsidRPr="00EA683E">
        <w:rPr>
          <w:b/>
          <w:bCs/>
          <w:sz w:val="24"/>
          <w:szCs w:val="24"/>
        </w:rPr>
        <w:t xml:space="preserve">Artículo </w:t>
      </w:r>
      <w:r>
        <w:rPr>
          <w:b/>
          <w:bCs/>
          <w:sz w:val="24"/>
          <w:szCs w:val="24"/>
        </w:rPr>
        <w:t>3</w:t>
      </w:r>
      <w:r w:rsidRPr="00EA683E">
        <w:rPr>
          <w:b/>
          <w:bCs/>
          <w:sz w:val="24"/>
          <w:szCs w:val="24"/>
        </w:rPr>
        <w:t>°.-</w:t>
      </w:r>
      <w:r w:rsidRPr="00EA683E">
        <w:rPr>
          <w:sz w:val="24"/>
          <w:szCs w:val="24"/>
        </w:rPr>
        <w:t xml:space="preserve"> Modifícase la ley N° 20.531 del siguiente modo:</w:t>
      </w:r>
    </w:p>
    <w:p w14:paraId="4E30FCEB" w14:textId="77777777" w:rsidR="00174A67" w:rsidRPr="00EA683E" w:rsidRDefault="00174A67" w:rsidP="0053403B">
      <w:pPr>
        <w:pStyle w:val="Fondogris"/>
        <w:widowControl/>
        <w:tabs>
          <w:tab w:val="left" w:pos="4678"/>
        </w:tabs>
        <w:spacing w:line="276" w:lineRule="auto"/>
        <w:ind w:left="2835" w:firstLine="1276"/>
        <w:contextualSpacing/>
        <w:rPr>
          <w:sz w:val="24"/>
          <w:szCs w:val="24"/>
        </w:rPr>
      </w:pPr>
    </w:p>
    <w:p w14:paraId="4863A168" w14:textId="77777777" w:rsidR="00174A67" w:rsidRPr="00EA683E" w:rsidRDefault="00174A67" w:rsidP="0053403B">
      <w:pPr>
        <w:pStyle w:val="Fondogris"/>
        <w:widowControl/>
        <w:numPr>
          <w:ilvl w:val="0"/>
          <w:numId w:val="37"/>
        </w:numPr>
        <w:tabs>
          <w:tab w:val="left" w:pos="4678"/>
        </w:tabs>
        <w:spacing w:line="276" w:lineRule="auto"/>
        <w:ind w:left="2835" w:firstLine="1276"/>
        <w:contextualSpacing/>
        <w:rPr>
          <w:sz w:val="24"/>
          <w:szCs w:val="24"/>
        </w:rPr>
      </w:pPr>
      <w:r w:rsidRPr="00EA683E">
        <w:rPr>
          <w:sz w:val="24"/>
          <w:szCs w:val="24"/>
        </w:rPr>
        <w:t>Modifícase su artículo 1° de la siguiente forma:</w:t>
      </w:r>
    </w:p>
    <w:p w14:paraId="3133EB0C" w14:textId="77777777" w:rsidR="00174A67" w:rsidRPr="00EA683E" w:rsidRDefault="00174A67" w:rsidP="0053403B">
      <w:pPr>
        <w:pStyle w:val="Fondogris"/>
        <w:widowControl/>
        <w:tabs>
          <w:tab w:val="left" w:pos="4678"/>
        </w:tabs>
        <w:spacing w:line="276" w:lineRule="auto"/>
        <w:ind w:left="2835" w:firstLine="1276"/>
        <w:contextualSpacing/>
        <w:rPr>
          <w:sz w:val="24"/>
          <w:szCs w:val="24"/>
        </w:rPr>
      </w:pPr>
    </w:p>
    <w:p w14:paraId="2FCD0427" w14:textId="6C55C0C4" w:rsidR="00174A67" w:rsidRPr="00EA683E" w:rsidRDefault="00320681" w:rsidP="0053403B">
      <w:pPr>
        <w:pStyle w:val="Fondogris"/>
        <w:widowControl/>
        <w:numPr>
          <w:ilvl w:val="0"/>
          <w:numId w:val="43"/>
        </w:numPr>
        <w:tabs>
          <w:tab w:val="left" w:pos="4678"/>
          <w:tab w:val="left" w:pos="5245"/>
        </w:tabs>
        <w:spacing w:line="276" w:lineRule="auto"/>
        <w:ind w:left="2835" w:firstLine="1843"/>
        <w:contextualSpacing/>
        <w:rPr>
          <w:sz w:val="24"/>
          <w:szCs w:val="24"/>
        </w:rPr>
      </w:pPr>
      <w:r>
        <w:rPr>
          <w:sz w:val="24"/>
          <w:szCs w:val="24"/>
        </w:rPr>
        <w:lastRenderedPageBreak/>
        <w:t>Reemplázase</w:t>
      </w:r>
      <w:r w:rsidRPr="00EA683E">
        <w:rPr>
          <w:sz w:val="24"/>
          <w:szCs w:val="24"/>
        </w:rPr>
        <w:t xml:space="preserve"> </w:t>
      </w:r>
      <w:r w:rsidR="00174A67" w:rsidRPr="00EA683E">
        <w:rPr>
          <w:sz w:val="24"/>
          <w:szCs w:val="24"/>
        </w:rPr>
        <w:t>la oración “</w:t>
      </w:r>
      <w:r w:rsidR="00174A67" w:rsidRPr="00EA683E">
        <w:rPr>
          <w:color w:val="000000"/>
          <w:sz w:val="24"/>
          <w:szCs w:val="24"/>
          <w:shd w:val="clear" w:color="auto" w:fill="FFFFFF"/>
        </w:rPr>
        <w:t>del Sistema de Pensiones Solidarias de la </w:t>
      </w:r>
      <w:r w:rsidR="00174A67">
        <w:rPr>
          <w:color w:val="000000"/>
          <w:sz w:val="24"/>
          <w:szCs w:val="24"/>
          <w:shd w:val="clear" w:color="auto" w:fill="FFFFFF"/>
        </w:rPr>
        <w:t>ley N° 20.255</w:t>
      </w:r>
      <w:r w:rsidR="00174A67" w:rsidRPr="00EA683E">
        <w:rPr>
          <w:color w:val="000000"/>
          <w:sz w:val="24"/>
          <w:szCs w:val="24"/>
          <w:shd w:val="clear" w:color="auto" w:fill="FFFFFF"/>
        </w:rPr>
        <w:t>” por “de la pensión básica solidaria de invalidez o del aporte previsional solidario de invalidez”.</w:t>
      </w:r>
    </w:p>
    <w:p w14:paraId="67250902" w14:textId="77777777" w:rsidR="00174A67" w:rsidRDefault="00174A67" w:rsidP="0053403B">
      <w:pPr>
        <w:pStyle w:val="Fondogris"/>
        <w:widowControl/>
        <w:tabs>
          <w:tab w:val="left" w:pos="4678"/>
          <w:tab w:val="left" w:pos="5245"/>
        </w:tabs>
        <w:spacing w:line="276" w:lineRule="auto"/>
        <w:ind w:left="2835" w:firstLine="1843"/>
        <w:contextualSpacing/>
        <w:rPr>
          <w:sz w:val="24"/>
          <w:szCs w:val="24"/>
        </w:rPr>
      </w:pPr>
    </w:p>
    <w:p w14:paraId="12D77E73" w14:textId="30D12028" w:rsidR="00174A67" w:rsidRPr="00EA683E" w:rsidRDefault="00320681" w:rsidP="0053403B">
      <w:pPr>
        <w:pStyle w:val="Fondogris"/>
        <w:widowControl/>
        <w:numPr>
          <w:ilvl w:val="0"/>
          <w:numId w:val="43"/>
        </w:numPr>
        <w:tabs>
          <w:tab w:val="left" w:pos="4678"/>
          <w:tab w:val="left" w:pos="5245"/>
        </w:tabs>
        <w:spacing w:line="276" w:lineRule="auto"/>
        <w:ind w:left="2835" w:firstLine="1843"/>
        <w:contextualSpacing/>
        <w:rPr>
          <w:sz w:val="24"/>
          <w:szCs w:val="24"/>
        </w:rPr>
      </w:pPr>
      <w:r>
        <w:rPr>
          <w:sz w:val="24"/>
          <w:szCs w:val="24"/>
        </w:rPr>
        <w:t>Reemplázase</w:t>
      </w:r>
      <w:r w:rsidRPr="00EA683E">
        <w:rPr>
          <w:sz w:val="24"/>
          <w:szCs w:val="24"/>
        </w:rPr>
        <w:t xml:space="preserve"> </w:t>
      </w:r>
      <w:r w:rsidR="00174A67" w:rsidRPr="00EA683E">
        <w:rPr>
          <w:sz w:val="24"/>
          <w:szCs w:val="24"/>
        </w:rPr>
        <w:t>en su inciso segundo la expresión “</w:t>
      </w:r>
      <w:r w:rsidR="00174A67" w:rsidRPr="00EA683E">
        <w:rPr>
          <w:color w:val="000000"/>
          <w:sz w:val="24"/>
          <w:szCs w:val="24"/>
          <w:shd w:val="clear" w:color="auto" w:fill="FFFFFF"/>
        </w:rPr>
        <w:t>del Sistema de Pensiones Solidarias” por “de la pensión básica solidaria de invalidez o del aporte previsional solidario de invalidez”.</w:t>
      </w:r>
    </w:p>
    <w:p w14:paraId="701ACAC1" w14:textId="77777777" w:rsidR="00174A67" w:rsidRPr="00EA683E" w:rsidRDefault="00174A67" w:rsidP="0053403B">
      <w:pPr>
        <w:pStyle w:val="Fondogris"/>
        <w:widowControl/>
        <w:tabs>
          <w:tab w:val="left" w:pos="4678"/>
        </w:tabs>
        <w:spacing w:line="276" w:lineRule="auto"/>
        <w:ind w:left="2835" w:firstLine="1276"/>
        <w:contextualSpacing/>
        <w:rPr>
          <w:sz w:val="24"/>
          <w:szCs w:val="24"/>
        </w:rPr>
      </w:pPr>
    </w:p>
    <w:p w14:paraId="4EE14B2B" w14:textId="2B4B6EF9" w:rsidR="00174A67" w:rsidRDefault="00174A67" w:rsidP="0053403B">
      <w:pPr>
        <w:pStyle w:val="Fondogris"/>
        <w:widowControl/>
        <w:numPr>
          <w:ilvl w:val="0"/>
          <w:numId w:val="37"/>
        </w:numPr>
        <w:tabs>
          <w:tab w:val="left" w:pos="4678"/>
        </w:tabs>
        <w:spacing w:line="276" w:lineRule="auto"/>
        <w:ind w:left="2835" w:firstLine="1276"/>
        <w:contextualSpacing/>
        <w:rPr>
          <w:sz w:val="24"/>
          <w:szCs w:val="24"/>
        </w:rPr>
      </w:pPr>
      <w:r w:rsidRPr="00EA683E">
        <w:rPr>
          <w:sz w:val="24"/>
          <w:szCs w:val="24"/>
        </w:rPr>
        <w:t>Reemplázase en el artículo 2° la frase “cumplan con los requisitos establecidos en las letras a) y c) del artículo 3º de la ley Nº 20.255” por “hayan cumplido los sesenta y cinco años de edad y que acrediten residencia en el territorio de la República de Chile por un lapso no inferior a veinte años continuos o discontinuos, contados desde que el peticionario haya cumplido veinte años de edad; y, en todo caso, por un lapso no inferior a cuatro años de residencia en los últimos cinco años, de acuerdo a lo establecido en el artículo 5° de la ley N° 20.255</w:t>
      </w:r>
      <w:r w:rsidR="00484FDA" w:rsidRPr="00EA683E">
        <w:rPr>
          <w:sz w:val="24"/>
          <w:szCs w:val="24"/>
        </w:rPr>
        <w:t>,</w:t>
      </w:r>
      <w:r w:rsidR="00484FDA">
        <w:rPr>
          <w:sz w:val="24"/>
          <w:szCs w:val="24"/>
        </w:rPr>
        <w:t>”</w:t>
      </w:r>
      <w:r w:rsidR="00484FDA" w:rsidRPr="00EA683E">
        <w:rPr>
          <w:sz w:val="24"/>
          <w:szCs w:val="24"/>
        </w:rPr>
        <w:t>.</w:t>
      </w:r>
      <w:r w:rsidR="00484FDA">
        <w:rPr>
          <w:sz w:val="24"/>
          <w:szCs w:val="24"/>
        </w:rPr>
        <w:t>”.</w:t>
      </w:r>
    </w:p>
    <w:p w14:paraId="0C14C614" w14:textId="77777777" w:rsidR="00174A67" w:rsidRDefault="00174A67" w:rsidP="0053403B">
      <w:pPr>
        <w:pStyle w:val="Fondogris"/>
        <w:widowControl/>
        <w:spacing w:line="276" w:lineRule="auto"/>
        <w:ind w:left="3544"/>
        <w:contextualSpacing/>
        <w:rPr>
          <w:sz w:val="24"/>
          <w:szCs w:val="24"/>
        </w:rPr>
      </w:pPr>
    </w:p>
    <w:p w14:paraId="6FAE3268" w14:textId="10A86562" w:rsidR="00174A67" w:rsidRDefault="00174A67" w:rsidP="00726BD3">
      <w:pPr>
        <w:pStyle w:val="Fondogris"/>
        <w:widowControl/>
        <w:spacing w:line="276" w:lineRule="auto"/>
        <w:ind w:left="3544"/>
        <w:contextualSpacing/>
        <w:jc w:val="center"/>
        <w:rPr>
          <w:b/>
          <w:bCs/>
          <w:sz w:val="24"/>
          <w:szCs w:val="24"/>
        </w:rPr>
      </w:pPr>
      <w:r w:rsidRPr="00174A67">
        <w:rPr>
          <w:b/>
          <w:bCs/>
          <w:sz w:val="24"/>
          <w:szCs w:val="24"/>
        </w:rPr>
        <w:t xml:space="preserve">AL </w:t>
      </w:r>
      <w:r w:rsidR="00484FDA">
        <w:rPr>
          <w:b/>
          <w:bCs/>
          <w:sz w:val="24"/>
          <w:szCs w:val="24"/>
        </w:rPr>
        <w:t xml:space="preserve">ACTUAL </w:t>
      </w:r>
      <w:r w:rsidRPr="00174A67">
        <w:rPr>
          <w:b/>
          <w:bCs/>
          <w:sz w:val="24"/>
          <w:szCs w:val="24"/>
        </w:rPr>
        <w:t>ARTÍCULO 6, QUE HA PASADO A SER 4</w:t>
      </w:r>
    </w:p>
    <w:p w14:paraId="6D9CDB28" w14:textId="77777777" w:rsidR="00174A67" w:rsidRPr="00174A67" w:rsidRDefault="00174A67" w:rsidP="0053403B">
      <w:pPr>
        <w:pStyle w:val="Fondogris"/>
        <w:widowControl/>
        <w:spacing w:line="276" w:lineRule="auto"/>
        <w:ind w:left="3544"/>
        <w:contextualSpacing/>
        <w:rPr>
          <w:b/>
          <w:bCs/>
          <w:sz w:val="24"/>
          <w:szCs w:val="24"/>
        </w:rPr>
      </w:pPr>
    </w:p>
    <w:p w14:paraId="15E1C8D5" w14:textId="6BE30850" w:rsidR="00174A67" w:rsidRPr="008244AC" w:rsidRDefault="00174A67" w:rsidP="0053403B">
      <w:pPr>
        <w:numPr>
          <w:ilvl w:val="0"/>
          <w:numId w:val="47"/>
        </w:numPr>
        <w:tabs>
          <w:tab w:val="left" w:pos="4111"/>
        </w:tabs>
        <w:spacing w:line="276" w:lineRule="auto"/>
        <w:ind w:left="2835" w:firstLine="709"/>
        <w:contextualSpacing/>
        <w:jc w:val="both"/>
        <w:rPr>
          <w:rFonts w:ascii="Courier New" w:hAnsi="Courier New" w:cs="Courier New"/>
        </w:rPr>
      </w:pPr>
      <w:r w:rsidRPr="008244AC">
        <w:rPr>
          <w:rFonts w:ascii="Courier New" w:hAnsi="Courier New" w:cs="Courier New"/>
          <w:bCs/>
          <w:lang w:val="es-ES_tradnl"/>
        </w:rPr>
        <w:t>Para</w:t>
      </w:r>
      <w:r w:rsidRPr="008244AC">
        <w:rPr>
          <w:rFonts w:ascii="Courier New" w:hAnsi="Courier New" w:cs="Courier New"/>
        </w:rPr>
        <w:t xml:space="preserve"> reemplazarlo por el siguiente:</w:t>
      </w:r>
    </w:p>
    <w:p w14:paraId="7FC2D5D3" w14:textId="75436D1B" w:rsidR="00174A67" w:rsidRDefault="00174A67" w:rsidP="0053403B">
      <w:pPr>
        <w:pStyle w:val="Fondogris"/>
        <w:widowControl/>
        <w:spacing w:line="276" w:lineRule="auto"/>
        <w:ind w:left="3762"/>
        <w:contextualSpacing/>
        <w:rPr>
          <w:b/>
          <w:bCs/>
          <w:sz w:val="24"/>
          <w:szCs w:val="24"/>
        </w:rPr>
      </w:pPr>
    </w:p>
    <w:p w14:paraId="378F8FD0" w14:textId="43CD42C3" w:rsidR="00174A67" w:rsidRPr="00EA683E" w:rsidRDefault="00174A67" w:rsidP="0053403B">
      <w:pPr>
        <w:pStyle w:val="Fondogris"/>
        <w:widowControl/>
        <w:tabs>
          <w:tab w:val="left" w:pos="4678"/>
          <w:tab w:val="left" w:pos="5245"/>
        </w:tabs>
        <w:spacing w:line="276" w:lineRule="auto"/>
        <w:ind w:left="2835" w:firstLine="1276"/>
        <w:contextualSpacing/>
        <w:rPr>
          <w:sz w:val="24"/>
          <w:szCs w:val="24"/>
        </w:rPr>
      </w:pPr>
      <w:r>
        <w:rPr>
          <w:b/>
          <w:bCs/>
          <w:sz w:val="24"/>
          <w:szCs w:val="24"/>
        </w:rPr>
        <w:t>“</w:t>
      </w:r>
      <w:r w:rsidRPr="00EA683E">
        <w:rPr>
          <w:b/>
          <w:bCs/>
          <w:sz w:val="24"/>
          <w:szCs w:val="24"/>
        </w:rPr>
        <w:t xml:space="preserve">Artículo </w:t>
      </w:r>
      <w:r>
        <w:rPr>
          <w:b/>
          <w:bCs/>
          <w:sz w:val="24"/>
          <w:szCs w:val="24"/>
        </w:rPr>
        <w:t>4</w:t>
      </w:r>
      <w:r w:rsidRPr="00EA683E">
        <w:rPr>
          <w:b/>
          <w:bCs/>
          <w:sz w:val="24"/>
          <w:szCs w:val="24"/>
        </w:rPr>
        <w:t>°.-</w:t>
      </w:r>
      <w:r w:rsidRPr="00EA683E">
        <w:rPr>
          <w:sz w:val="24"/>
          <w:szCs w:val="24"/>
        </w:rPr>
        <w:t xml:space="preserve"> Modifícase la ley N° 20.128 del siguiente modo:</w:t>
      </w:r>
    </w:p>
    <w:p w14:paraId="198CF6D5" w14:textId="77777777" w:rsidR="00174A67" w:rsidRPr="00EA683E" w:rsidRDefault="00174A67" w:rsidP="0053403B">
      <w:pPr>
        <w:pStyle w:val="Fondogris"/>
        <w:widowControl/>
        <w:tabs>
          <w:tab w:val="left" w:pos="4678"/>
          <w:tab w:val="left" w:pos="5245"/>
        </w:tabs>
        <w:spacing w:line="276" w:lineRule="auto"/>
        <w:ind w:left="2835" w:firstLine="1276"/>
        <w:contextualSpacing/>
        <w:rPr>
          <w:sz w:val="24"/>
          <w:szCs w:val="24"/>
        </w:rPr>
      </w:pPr>
    </w:p>
    <w:p w14:paraId="4FE5FBCE" w14:textId="77777777" w:rsidR="00174A67" w:rsidRPr="00EA683E" w:rsidRDefault="00174A67" w:rsidP="0053403B">
      <w:pPr>
        <w:pStyle w:val="Fondogris"/>
        <w:widowControl/>
        <w:numPr>
          <w:ilvl w:val="0"/>
          <w:numId w:val="35"/>
        </w:numPr>
        <w:tabs>
          <w:tab w:val="left" w:pos="4678"/>
          <w:tab w:val="left" w:pos="5245"/>
        </w:tabs>
        <w:spacing w:line="276" w:lineRule="auto"/>
        <w:ind w:left="2835" w:firstLine="1276"/>
        <w:contextualSpacing/>
        <w:rPr>
          <w:sz w:val="24"/>
          <w:szCs w:val="24"/>
        </w:rPr>
      </w:pPr>
      <w:r w:rsidRPr="00EA683E">
        <w:rPr>
          <w:sz w:val="24"/>
          <w:szCs w:val="24"/>
        </w:rPr>
        <w:t>Modifícase su artículo 5° de la siguiente manera:</w:t>
      </w:r>
    </w:p>
    <w:p w14:paraId="44F9F10B" w14:textId="77777777" w:rsidR="00174A67" w:rsidRPr="00EA683E" w:rsidRDefault="00174A67" w:rsidP="0053403B">
      <w:pPr>
        <w:pStyle w:val="Fondogris"/>
        <w:widowControl/>
        <w:tabs>
          <w:tab w:val="left" w:pos="4678"/>
          <w:tab w:val="left" w:pos="5245"/>
        </w:tabs>
        <w:spacing w:line="276" w:lineRule="auto"/>
        <w:ind w:left="2835" w:firstLine="1276"/>
        <w:contextualSpacing/>
        <w:rPr>
          <w:sz w:val="24"/>
          <w:szCs w:val="24"/>
        </w:rPr>
      </w:pPr>
    </w:p>
    <w:p w14:paraId="43A0F95B" w14:textId="77777777" w:rsidR="00174A67" w:rsidRDefault="00174A67" w:rsidP="0053403B">
      <w:pPr>
        <w:pStyle w:val="Fondogris"/>
        <w:widowControl/>
        <w:numPr>
          <w:ilvl w:val="0"/>
          <w:numId w:val="33"/>
        </w:numPr>
        <w:tabs>
          <w:tab w:val="left" w:pos="4678"/>
          <w:tab w:val="left" w:pos="5245"/>
        </w:tabs>
        <w:spacing w:line="276" w:lineRule="auto"/>
        <w:ind w:left="2835" w:firstLine="1843"/>
        <w:contextualSpacing/>
        <w:rPr>
          <w:sz w:val="24"/>
          <w:szCs w:val="24"/>
        </w:rPr>
      </w:pPr>
      <w:r w:rsidRPr="00EA683E">
        <w:rPr>
          <w:sz w:val="24"/>
          <w:szCs w:val="24"/>
        </w:rPr>
        <w:t>Reemplázase la expresión “pensión solidaria de vejez” por “Pensión Garantizada Universal”.</w:t>
      </w:r>
    </w:p>
    <w:p w14:paraId="118AE10B" w14:textId="77777777" w:rsidR="00174A67" w:rsidRPr="00EA683E" w:rsidRDefault="00174A67" w:rsidP="0053403B">
      <w:pPr>
        <w:pStyle w:val="Fondogris"/>
        <w:widowControl/>
        <w:tabs>
          <w:tab w:val="left" w:pos="4678"/>
          <w:tab w:val="left" w:pos="5245"/>
        </w:tabs>
        <w:spacing w:line="276" w:lineRule="auto"/>
        <w:ind w:left="2835" w:firstLine="1843"/>
        <w:contextualSpacing/>
        <w:rPr>
          <w:sz w:val="24"/>
          <w:szCs w:val="24"/>
        </w:rPr>
      </w:pPr>
    </w:p>
    <w:p w14:paraId="17E81354" w14:textId="77777777" w:rsidR="00174A67" w:rsidRPr="00F62AB8" w:rsidRDefault="00174A67" w:rsidP="0053403B">
      <w:pPr>
        <w:pStyle w:val="Fondogris"/>
        <w:widowControl/>
        <w:numPr>
          <w:ilvl w:val="0"/>
          <w:numId w:val="33"/>
        </w:numPr>
        <w:tabs>
          <w:tab w:val="left" w:pos="4678"/>
          <w:tab w:val="left" w:pos="5245"/>
        </w:tabs>
        <w:spacing w:line="276" w:lineRule="auto"/>
        <w:ind w:left="2835" w:firstLine="1843"/>
        <w:contextualSpacing/>
        <w:rPr>
          <w:sz w:val="24"/>
          <w:szCs w:val="24"/>
        </w:rPr>
      </w:pPr>
      <w:r w:rsidRPr="00F62AB8">
        <w:rPr>
          <w:sz w:val="24"/>
          <w:szCs w:val="24"/>
        </w:rPr>
        <w:t>Elimínase la frase “, y el aporte previsional solidario de vejez”.</w:t>
      </w:r>
    </w:p>
    <w:p w14:paraId="3D3A3710" w14:textId="77777777" w:rsidR="00174A67" w:rsidRPr="00EA683E" w:rsidRDefault="00174A67" w:rsidP="0053403B">
      <w:pPr>
        <w:pStyle w:val="Fondogris"/>
        <w:widowControl/>
        <w:tabs>
          <w:tab w:val="left" w:pos="4678"/>
          <w:tab w:val="left" w:pos="5245"/>
        </w:tabs>
        <w:spacing w:line="276" w:lineRule="auto"/>
        <w:ind w:left="2835" w:firstLine="1276"/>
        <w:contextualSpacing/>
        <w:rPr>
          <w:sz w:val="24"/>
          <w:szCs w:val="24"/>
        </w:rPr>
      </w:pPr>
    </w:p>
    <w:p w14:paraId="7D5F2777" w14:textId="61CB693C" w:rsidR="00174A67" w:rsidRPr="00EA683E" w:rsidRDefault="00320681" w:rsidP="0053403B">
      <w:pPr>
        <w:pStyle w:val="Fondogris"/>
        <w:widowControl/>
        <w:numPr>
          <w:ilvl w:val="0"/>
          <w:numId w:val="35"/>
        </w:numPr>
        <w:tabs>
          <w:tab w:val="left" w:pos="4678"/>
          <w:tab w:val="left" w:pos="5245"/>
        </w:tabs>
        <w:spacing w:line="276" w:lineRule="auto"/>
        <w:ind w:left="2835" w:firstLine="1276"/>
        <w:contextualSpacing/>
        <w:rPr>
          <w:sz w:val="24"/>
          <w:szCs w:val="24"/>
        </w:rPr>
      </w:pPr>
      <w:r>
        <w:rPr>
          <w:sz w:val="24"/>
          <w:szCs w:val="24"/>
        </w:rPr>
        <w:lastRenderedPageBreak/>
        <w:t>Reemplázase</w:t>
      </w:r>
      <w:r w:rsidRPr="00EA683E">
        <w:rPr>
          <w:sz w:val="24"/>
          <w:szCs w:val="24"/>
        </w:rPr>
        <w:t xml:space="preserve"> </w:t>
      </w:r>
      <w:r w:rsidR="00174A67" w:rsidRPr="00EA683E">
        <w:rPr>
          <w:sz w:val="24"/>
          <w:szCs w:val="24"/>
        </w:rPr>
        <w:t>en el literal a) de su artículo 6, el guarismo “0,2” por “0,1” las dos veces que aparece.</w:t>
      </w:r>
    </w:p>
    <w:p w14:paraId="467A0B72" w14:textId="77777777" w:rsidR="00174A67" w:rsidRPr="00EA683E" w:rsidRDefault="00174A67" w:rsidP="0053403B">
      <w:pPr>
        <w:pStyle w:val="Fondogris"/>
        <w:widowControl/>
        <w:tabs>
          <w:tab w:val="left" w:pos="4678"/>
          <w:tab w:val="left" w:pos="5245"/>
        </w:tabs>
        <w:spacing w:line="276" w:lineRule="auto"/>
        <w:ind w:left="2835" w:firstLine="1276"/>
        <w:contextualSpacing/>
        <w:rPr>
          <w:sz w:val="24"/>
          <w:szCs w:val="24"/>
        </w:rPr>
      </w:pPr>
    </w:p>
    <w:p w14:paraId="53160122" w14:textId="77777777" w:rsidR="00174A67" w:rsidRDefault="00174A67" w:rsidP="0053403B">
      <w:pPr>
        <w:pStyle w:val="Fondogris"/>
        <w:widowControl/>
        <w:numPr>
          <w:ilvl w:val="0"/>
          <w:numId w:val="35"/>
        </w:numPr>
        <w:tabs>
          <w:tab w:val="left" w:pos="4678"/>
          <w:tab w:val="left" w:pos="5245"/>
        </w:tabs>
        <w:spacing w:line="276" w:lineRule="auto"/>
        <w:ind w:left="2835" w:firstLine="1276"/>
        <w:contextualSpacing/>
        <w:rPr>
          <w:sz w:val="24"/>
          <w:szCs w:val="24"/>
        </w:rPr>
      </w:pPr>
      <w:proofErr w:type="spellStart"/>
      <w:r w:rsidRPr="00EA683E">
        <w:rPr>
          <w:sz w:val="24"/>
          <w:szCs w:val="24"/>
        </w:rPr>
        <w:t>Modifícanse</w:t>
      </w:r>
      <w:proofErr w:type="spellEnd"/>
      <w:r w:rsidRPr="00EA683E">
        <w:rPr>
          <w:sz w:val="24"/>
          <w:szCs w:val="24"/>
        </w:rPr>
        <w:t xml:space="preserve"> los incisos segundo y quinto del artículo 7 del siguiente modo: </w:t>
      </w:r>
    </w:p>
    <w:p w14:paraId="0E3664B3" w14:textId="77777777" w:rsidR="00174A67" w:rsidRPr="00EA683E" w:rsidRDefault="00174A67" w:rsidP="0053403B">
      <w:pPr>
        <w:pStyle w:val="Fondogris"/>
        <w:widowControl/>
        <w:tabs>
          <w:tab w:val="left" w:pos="4678"/>
          <w:tab w:val="left" w:pos="5245"/>
        </w:tabs>
        <w:spacing w:line="276" w:lineRule="auto"/>
        <w:ind w:left="2835" w:firstLine="1276"/>
        <w:contextualSpacing/>
        <w:rPr>
          <w:sz w:val="24"/>
          <w:szCs w:val="24"/>
        </w:rPr>
      </w:pPr>
    </w:p>
    <w:p w14:paraId="57C1D75B" w14:textId="77777777" w:rsidR="00174A67" w:rsidRDefault="00174A67" w:rsidP="0053403B">
      <w:pPr>
        <w:pStyle w:val="Fondogris"/>
        <w:widowControl/>
        <w:numPr>
          <w:ilvl w:val="0"/>
          <w:numId w:val="44"/>
        </w:numPr>
        <w:tabs>
          <w:tab w:val="left" w:pos="4678"/>
          <w:tab w:val="left" w:pos="5245"/>
        </w:tabs>
        <w:spacing w:line="276" w:lineRule="auto"/>
        <w:ind w:left="2835" w:firstLine="1843"/>
        <w:contextualSpacing/>
        <w:rPr>
          <w:sz w:val="24"/>
          <w:szCs w:val="24"/>
        </w:rPr>
      </w:pPr>
      <w:r w:rsidRPr="00EA683E">
        <w:rPr>
          <w:sz w:val="24"/>
          <w:szCs w:val="24"/>
        </w:rPr>
        <w:t>Reemplázase la expresión “pensión solidaria de vejez” por “Pensión Garantizada Universal” cada vez que aparece.</w:t>
      </w:r>
    </w:p>
    <w:p w14:paraId="426F9DF8" w14:textId="77777777" w:rsidR="00174A67" w:rsidRPr="00EA683E" w:rsidRDefault="00174A67" w:rsidP="0053403B">
      <w:pPr>
        <w:pStyle w:val="Fondogris"/>
        <w:widowControl/>
        <w:tabs>
          <w:tab w:val="left" w:pos="4678"/>
          <w:tab w:val="left" w:pos="5245"/>
        </w:tabs>
        <w:spacing w:line="276" w:lineRule="auto"/>
        <w:ind w:left="2835" w:firstLine="1843"/>
        <w:contextualSpacing/>
        <w:rPr>
          <w:sz w:val="24"/>
          <w:szCs w:val="24"/>
        </w:rPr>
      </w:pPr>
    </w:p>
    <w:p w14:paraId="4F0BF9C0" w14:textId="77777777" w:rsidR="00174A67" w:rsidRPr="00EA683E" w:rsidRDefault="00174A67" w:rsidP="0053403B">
      <w:pPr>
        <w:pStyle w:val="Fondogris"/>
        <w:widowControl/>
        <w:numPr>
          <w:ilvl w:val="0"/>
          <w:numId w:val="44"/>
        </w:numPr>
        <w:tabs>
          <w:tab w:val="left" w:pos="4678"/>
          <w:tab w:val="left" w:pos="5245"/>
        </w:tabs>
        <w:spacing w:line="276" w:lineRule="auto"/>
        <w:ind w:left="2835" w:firstLine="1843"/>
        <w:contextualSpacing/>
        <w:rPr>
          <w:sz w:val="24"/>
          <w:szCs w:val="24"/>
        </w:rPr>
      </w:pPr>
      <w:r w:rsidRPr="00EA683E">
        <w:rPr>
          <w:sz w:val="24"/>
          <w:szCs w:val="24"/>
        </w:rPr>
        <w:t>Elimínase la frase “, y el aporte previsional solidario de vejez” cada vez que aparece.</w:t>
      </w:r>
    </w:p>
    <w:p w14:paraId="56BE4384" w14:textId="77777777" w:rsidR="00174A67" w:rsidRPr="00EA683E" w:rsidRDefault="00174A67" w:rsidP="0053403B">
      <w:pPr>
        <w:pStyle w:val="Fondogris"/>
        <w:widowControl/>
        <w:tabs>
          <w:tab w:val="left" w:pos="4678"/>
          <w:tab w:val="left" w:pos="5245"/>
        </w:tabs>
        <w:spacing w:line="276" w:lineRule="auto"/>
        <w:ind w:left="2835" w:firstLine="1276"/>
        <w:contextualSpacing/>
        <w:rPr>
          <w:sz w:val="24"/>
          <w:szCs w:val="24"/>
        </w:rPr>
      </w:pPr>
    </w:p>
    <w:p w14:paraId="5C31005C" w14:textId="5391004E" w:rsidR="00174A67" w:rsidRPr="00EA683E" w:rsidRDefault="00320681" w:rsidP="0053403B">
      <w:pPr>
        <w:pStyle w:val="Fondogris"/>
        <w:widowControl/>
        <w:numPr>
          <w:ilvl w:val="0"/>
          <w:numId w:val="35"/>
        </w:numPr>
        <w:tabs>
          <w:tab w:val="left" w:pos="4678"/>
          <w:tab w:val="left" w:pos="5245"/>
        </w:tabs>
        <w:spacing w:line="276" w:lineRule="auto"/>
        <w:ind w:left="2835" w:firstLine="1276"/>
        <w:contextualSpacing/>
        <w:rPr>
          <w:sz w:val="24"/>
          <w:szCs w:val="24"/>
        </w:rPr>
      </w:pPr>
      <w:r>
        <w:rPr>
          <w:sz w:val="24"/>
          <w:szCs w:val="24"/>
        </w:rPr>
        <w:t>Reemplázase</w:t>
      </w:r>
      <w:r w:rsidRPr="00EA683E">
        <w:rPr>
          <w:sz w:val="24"/>
          <w:szCs w:val="24"/>
        </w:rPr>
        <w:t xml:space="preserve"> </w:t>
      </w:r>
      <w:r w:rsidR="00174A67" w:rsidRPr="00EA683E">
        <w:rPr>
          <w:sz w:val="24"/>
          <w:szCs w:val="24"/>
        </w:rPr>
        <w:t>en su artículo 8 la oración “tercio de la diferencia producida entre el gasto total que corresponda efectuar en el año respectivo por concepto del pago de las obligaciones a que se refiere el artículo 5° y el gasto total efectuado por dicho concepto en el año 2008, debiendo este último actualizarse anualmente, de acuerdo a la variación que experimente el Índice de Precios al Consumidor” por la siguiente “0,1% del Producto Interno Bruto del año anterior”.</w:t>
      </w:r>
      <w:r w:rsidR="00174A67">
        <w:rPr>
          <w:sz w:val="24"/>
          <w:szCs w:val="24"/>
        </w:rPr>
        <w:t>”</w:t>
      </w:r>
      <w:r w:rsidR="001532CD">
        <w:rPr>
          <w:sz w:val="24"/>
          <w:szCs w:val="24"/>
        </w:rPr>
        <w:t>.</w:t>
      </w:r>
    </w:p>
    <w:p w14:paraId="1C3D05E3" w14:textId="77777777" w:rsidR="00174A67" w:rsidRPr="00EA683E" w:rsidRDefault="00174A67" w:rsidP="0053403B">
      <w:pPr>
        <w:pStyle w:val="Fondogris"/>
        <w:widowControl/>
        <w:spacing w:line="276" w:lineRule="auto"/>
        <w:ind w:left="3762"/>
        <w:contextualSpacing/>
        <w:rPr>
          <w:sz w:val="24"/>
          <w:szCs w:val="24"/>
        </w:rPr>
      </w:pPr>
    </w:p>
    <w:p w14:paraId="3322C960" w14:textId="208949AB" w:rsidR="00AB3167" w:rsidRDefault="00174A67" w:rsidP="0053403B">
      <w:pPr>
        <w:pStyle w:val="Sinespaciado"/>
        <w:spacing w:line="276" w:lineRule="auto"/>
        <w:ind w:left="2832"/>
        <w:contextualSpacing/>
        <w:jc w:val="center"/>
        <w:rPr>
          <w:rFonts w:ascii="Courier New" w:hAnsi="Courier New" w:cs="Courier New"/>
          <w:b/>
          <w:sz w:val="24"/>
          <w:szCs w:val="24"/>
          <w:lang w:val="es-ES_tradnl"/>
        </w:rPr>
      </w:pPr>
      <w:r>
        <w:rPr>
          <w:rFonts w:ascii="Courier New" w:hAnsi="Courier New" w:cs="Courier New"/>
          <w:b/>
          <w:sz w:val="24"/>
          <w:szCs w:val="24"/>
          <w:lang w:val="es-ES_tradnl"/>
        </w:rPr>
        <w:t xml:space="preserve">AL </w:t>
      </w:r>
      <w:r w:rsidR="00484FDA">
        <w:rPr>
          <w:rFonts w:ascii="Courier New" w:hAnsi="Courier New" w:cs="Courier New"/>
          <w:b/>
          <w:sz w:val="24"/>
          <w:szCs w:val="24"/>
          <w:lang w:val="es-ES_tradnl"/>
        </w:rPr>
        <w:t xml:space="preserve">ACTUAL </w:t>
      </w:r>
      <w:r>
        <w:rPr>
          <w:rFonts w:ascii="Courier New" w:hAnsi="Courier New" w:cs="Courier New"/>
          <w:b/>
          <w:sz w:val="24"/>
          <w:szCs w:val="24"/>
          <w:lang w:val="es-ES_tradnl"/>
        </w:rPr>
        <w:t xml:space="preserve">ARTÍCULO </w:t>
      </w:r>
      <w:r w:rsidR="00A44734">
        <w:rPr>
          <w:rFonts w:ascii="Courier New" w:hAnsi="Courier New" w:cs="Courier New"/>
          <w:b/>
          <w:sz w:val="24"/>
          <w:szCs w:val="24"/>
          <w:lang w:val="es-ES_tradnl"/>
        </w:rPr>
        <w:t>7, QUE HA PASADO A SER 5</w:t>
      </w:r>
    </w:p>
    <w:p w14:paraId="0F8F826A" w14:textId="1445B126" w:rsidR="00A44734" w:rsidRDefault="00A44734" w:rsidP="0053403B">
      <w:pPr>
        <w:pStyle w:val="Sinespaciado"/>
        <w:spacing w:line="276" w:lineRule="auto"/>
        <w:ind w:left="1416"/>
        <w:contextualSpacing/>
        <w:jc w:val="center"/>
        <w:rPr>
          <w:rFonts w:ascii="Courier New" w:hAnsi="Courier New" w:cs="Courier New"/>
          <w:b/>
          <w:sz w:val="24"/>
          <w:szCs w:val="24"/>
          <w:lang w:val="es-ES_tradnl"/>
        </w:rPr>
      </w:pPr>
    </w:p>
    <w:p w14:paraId="50A9B80D" w14:textId="75311AA9" w:rsidR="00A44734" w:rsidRDefault="00A44734" w:rsidP="0053403B">
      <w:pPr>
        <w:numPr>
          <w:ilvl w:val="0"/>
          <w:numId w:val="47"/>
        </w:numPr>
        <w:tabs>
          <w:tab w:val="left" w:pos="4111"/>
        </w:tabs>
        <w:spacing w:line="276" w:lineRule="auto"/>
        <w:ind w:left="2835" w:firstLine="709"/>
        <w:contextualSpacing/>
        <w:jc w:val="both"/>
        <w:rPr>
          <w:rFonts w:ascii="Courier New" w:hAnsi="Courier New" w:cs="Courier New"/>
          <w:b/>
          <w:lang w:val="es-ES_tradnl"/>
        </w:rPr>
      </w:pPr>
      <w:r>
        <w:rPr>
          <w:rFonts w:ascii="Courier New" w:hAnsi="Courier New" w:cs="Courier New"/>
          <w:bCs/>
          <w:lang w:val="es-ES_tradnl"/>
        </w:rPr>
        <w:t xml:space="preserve">Para reemplazarlo por el </w:t>
      </w:r>
      <w:r w:rsidRPr="001532CD">
        <w:rPr>
          <w:rFonts w:ascii="Courier New" w:hAnsi="Courier New" w:cs="Courier New"/>
        </w:rPr>
        <w:t>siguiente</w:t>
      </w:r>
      <w:r>
        <w:rPr>
          <w:rFonts w:ascii="Courier New" w:hAnsi="Courier New" w:cs="Courier New"/>
          <w:bCs/>
          <w:lang w:val="es-ES_tradnl"/>
        </w:rPr>
        <w:t>:</w:t>
      </w:r>
    </w:p>
    <w:p w14:paraId="4106C902" w14:textId="517ED7DE" w:rsidR="00AB3167" w:rsidRDefault="00AB3167" w:rsidP="0053403B">
      <w:pPr>
        <w:pStyle w:val="Sinespaciado"/>
        <w:spacing w:line="276" w:lineRule="auto"/>
        <w:contextualSpacing/>
        <w:jc w:val="center"/>
        <w:rPr>
          <w:rFonts w:ascii="Courier New" w:hAnsi="Courier New" w:cs="Courier New"/>
          <w:b/>
          <w:sz w:val="24"/>
          <w:szCs w:val="24"/>
          <w:lang w:val="es-ES_tradnl"/>
        </w:rPr>
      </w:pPr>
    </w:p>
    <w:p w14:paraId="2B8AF396" w14:textId="0F1888FB" w:rsidR="00A44734" w:rsidRDefault="001532CD" w:rsidP="0053403B">
      <w:pPr>
        <w:pStyle w:val="Fondogris"/>
        <w:widowControl/>
        <w:tabs>
          <w:tab w:val="left" w:pos="4678"/>
          <w:tab w:val="left" w:pos="5245"/>
        </w:tabs>
        <w:spacing w:line="276" w:lineRule="auto"/>
        <w:ind w:left="2835" w:firstLine="1276"/>
        <w:contextualSpacing/>
        <w:rPr>
          <w:sz w:val="24"/>
          <w:szCs w:val="24"/>
        </w:rPr>
      </w:pPr>
      <w:r>
        <w:rPr>
          <w:b/>
          <w:bCs/>
          <w:sz w:val="24"/>
          <w:szCs w:val="24"/>
        </w:rPr>
        <w:t>“</w:t>
      </w:r>
      <w:r w:rsidR="00A44734" w:rsidRPr="00EA683E">
        <w:rPr>
          <w:b/>
          <w:bCs/>
          <w:sz w:val="24"/>
          <w:szCs w:val="24"/>
        </w:rPr>
        <w:t xml:space="preserve">Artículo </w:t>
      </w:r>
      <w:r w:rsidR="00A44734">
        <w:rPr>
          <w:b/>
          <w:bCs/>
          <w:sz w:val="24"/>
          <w:szCs w:val="24"/>
        </w:rPr>
        <w:t>5</w:t>
      </w:r>
      <w:r w:rsidR="00A44734" w:rsidRPr="00EA683E">
        <w:rPr>
          <w:b/>
          <w:bCs/>
          <w:sz w:val="24"/>
          <w:szCs w:val="24"/>
        </w:rPr>
        <w:t xml:space="preserve">.- </w:t>
      </w:r>
      <w:r w:rsidR="00A44734" w:rsidRPr="00EA683E">
        <w:rPr>
          <w:sz w:val="24"/>
          <w:szCs w:val="24"/>
        </w:rPr>
        <w:t>El bono de invierno y los aguinaldos de navidad y fiestas patrias que otorguen para el sector pasivo durante el año 2022 por la ley de reajuste del sector público, se otorgarán en las mismas condiciones a los beneficiarios de la Pensión Garantizada Universal</w:t>
      </w:r>
      <w:r w:rsidR="00A44734">
        <w:rPr>
          <w:sz w:val="24"/>
          <w:szCs w:val="24"/>
        </w:rPr>
        <w:t xml:space="preserve"> que, previo a la vigencia de esta ley, hayan sido beneficiarios de una pensión básica solidaria de vejez</w:t>
      </w:r>
      <w:r w:rsidR="00A44734" w:rsidRPr="00EA683E">
        <w:rPr>
          <w:sz w:val="24"/>
          <w:szCs w:val="24"/>
        </w:rPr>
        <w:t>.</w:t>
      </w:r>
      <w:r>
        <w:rPr>
          <w:sz w:val="24"/>
          <w:szCs w:val="24"/>
        </w:rPr>
        <w:t>”.</w:t>
      </w:r>
    </w:p>
    <w:p w14:paraId="0A2C507E" w14:textId="1A53A997" w:rsidR="00AB3167" w:rsidRDefault="00AB3167" w:rsidP="0053403B">
      <w:pPr>
        <w:pStyle w:val="Sinespaciado"/>
        <w:spacing w:line="276" w:lineRule="auto"/>
        <w:contextualSpacing/>
        <w:jc w:val="center"/>
        <w:rPr>
          <w:rFonts w:ascii="Courier New" w:hAnsi="Courier New" w:cs="Courier New"/>
          <w:b/>
          <w:sz w:val="24"/>
          <w:szCs w:val="24"/>
          <w:lang w:val="es-ES_tradnl"/>
        </w:rPr>
      </w:pPr>
    </w:p>
    <w:p w14:paraId="05233B06" w14:textId="66575B6B" w:rsidR="00AB3167" w:rsidRDefault="00A44734" w:rsidP="0053403B">
      <w:pPr>
        <w:pStyle w:val="Sinespaciado"/>
        <w:spacing w:line="276" w:lineRule="auto"/>
        <w:ind w:left="2832"/>
        <w:contextualSpacing/>
        <w:jc w:val="center"/>
        <w:rPr>
          <w:rFonts w:ascii="Courier New" w:hAnsi="Courier New" w:cs="Courier New"/>
          <w:b/>
          <w:sz w:val="24"/>
          <w:szCs w:val="24"/>
          <w:lang w:val="es-ES_tradnl"/>
        </w:rPr>
      </w:pPr>
      <w:r>
        <w:rPr>
          <w:rFonts w:ascii="Courier New" w:hAnsi="Courier New" w:cs="Courier New"/>
          <w:b/>
          <w:sz w:val="24"/>
          <w:szCs w:val="24"/>
          <w:lang w:val="es-ES_tradnl"/>
        </w:rPr>
        <w:t xml:space="preserve">AL </w:t>
      </w:r>
      <w:r w:rsidR="004A4C98">
        <w:rPr>
          <w:rFonts w:ascii="Courier New" w:hAnsi="Courier New" w:cs="Courier New"/>
          <w:b/>
          <w:sz w:val="24"/>
          <w:szCs w:val="24"/>
          <w:lang w:val="es-ES_tradnl"/>
        </w:rPr>
        <w:t xml:space="preserve">ACTUAL </w:t>
      </w:r>
      <w:r>
        <w:rPr>
          <w:rFonts w:ascii="Courier New" w:hAnsi="Courier New" w:cs="Courier New"/>
          <w:b/>
          <w:sz w:val="24"/>
          <w:szCs w:val="24"/>
          <w:lang w:val="es-ES_tradnl"/>
        </w:rPr>
        <w:t>ARTÍCULO 8, QUE HA PASADO A SER 6</w:t>
      </w:r>
    </w:p>
    <w:p w14:paraId="725290D2" w14:textId="1347E13E" w:rsidR="00A44734" w:rsidRDefault="00A44734" w:rsidP="0053403B">
      <w:pPr>
        <w:pStyle w:val="Sinespaciado"/>
        <w:spacing w:line="276" w:lineRule="auto"/>
        <w:ind w:left="2832"/>
        <w:contextualSpacing/>
        <w:jc w:val="center"/>
        <w:rPr>
          <w:rFonts w:ascii="Courier New" w:hAnsi="Courier New" w:cs="Courier New"/>
          <w:b/>
          <w:sz w:val="24"/>
          <w:szCs w:val="24"/>
          <w:lang w:val="es-ES_tradnl"/>
        </w:rPr>
      </w:pPr>
    </w:p>
    <w:p w14:paraId="78350377" w14:textId="19941741" w:rsidR="00A44734" w:rsidRPr="001532CD" w:rsidRDefault="00A44734" w:rsidP="0053403B">
      <w:pPr>
        <w:numPr>
          <w:ilvl w:val="0"/>
          <w:numId w:val="47"/>
        </w:numPr>
        <w:tabs>
          <w:tab w:val="left" w:pos="4111"/>
        </w:tabs>
        <w:spacing w:line="276" w:lineRule="auto"/>
        <w:ind w:left="2835" w:firstLine="709"/>
        <w:contextualSpacing/>
        <w:jc w:val="both"/>
        <w:rPr>
          <w:rFonts w:ascii="Courier New" w:hAnsi="Courier New" w:cs="Courier New"/>
          <w:bCs/>
        </w:rPr>
      </w:pPr>
      <w:r w:rsidRPr="001532CD">
        <w:rPr>
          <w:rFonts w:ascii="Courier New" w:hAnsi="Courier New" w:cs="Courier New"/>
          <w:bCs/>
          <w:lang w:val="es-ES_tradnl"/>
        </w:rPr>
        <w:t>Para</w:t>
      </w:r>
      <w:r w:rsidRPr="001532CD">
        <w:rPr>
          <w:rFonts w:ascii="Courier New" w:hAnsi="Courier New" w:cs="Courier New"/>
          <w:bCs/>
        </w:rPr>
        <w:t xml:space="preserve"> reemplazarlo por el siguiente:</w:t>
      </w:r>
    </w:p>
    <w:p w14:paraId="1FF5658B" w14:textId="77777777" w:rsidR="00A44734" w:rsidRDefault="00A44734" w:rsidP="0053403B">
      <w:pPr>
        <w:pStyle w:val="Fondogris"/>
        <w:widowControl/>
        <w:spacing w:line="276" w:lineRule="auto"/>
        <w:contextualSpacing/>
        <w:rPr>
          <w:b/>
          <w:bCs/>
          <w:sz w:val="24"/>
          <w:szCs w:val="24"/>
        </w:rPr>
      </w:pPr>
    </w:p>
    <w:p w14:paraId="629BD4D5" w14:textId="5CDC2322" w:rsidR="00A44734" w:rsidRDefault="00A44734" w:rsidP="0053403B">
      <w:pPr>
        <w:pStyle w:val="Fondogris"/>
        <w:widowControl/>
        <w:spacing w:line="276" w:lineRule="auto"/>
        <w:ind w:left="2835" w:firstLine="1276"/>
        <w:contextualSpacing/>
        <w:rPr>
          <w:sz w:val="24"/>
          <w:szCs w:val="24"/>
        </w:rPr>
      </w:pPr>
      <w:r>
        <w:rPr>
          <w:b/>
          <w:bCs/>
          <w:sz w:val="24"/>
          <w:szCs w:val="24"/>
        </w:rPr>
        <w:lastRenderedPageBreak/>
        <w:t>“</w:t>
      </w:r>
      <w:r w:rsidRPr="00A44734">
        <w:rPr>
          <w:b/>
          <w:bCs/>
          <w:sz w:val="24"/>
          <w:szCs w:val="24"/>
        </w:rPr>
        <w:t xml:space="preserve">Artículo </w:t>
      </w:r>
      <w:r>
        <w:rPr>
          <w:b/>
          <w:bCs/>
          <w:sz w:val="24"/>
          <w:szCs w:val="24"/>
        </w:rPr>
        <w:t>6</w:t>
      </w:r>
      <w:r w:rsidRPr="00A44734">
        <w:rPr>
          <w:b/>
          <w:bCs/>
          <w:sz w:val="24"/>
          <w:szCs w:val="24"/>
        </w:rPr>
        <w:t>.-</w:t>
      </w:r>
      <w:r w:rsidRPr="00A44734">
        <w:rPr>
          <w:sz w:val="24"/>
          <w:szCs w:val="24"/>
        </w:rPr>
        <w:t xml:space="preserve"> Agrégase en la letra b) del artículo 52 de la ley N° 21.196, a continuación de la expresión “aporte previsional solidario de la ley N° 20.255”, la frase “y la Pensión Garantizada Universal”.</w:t>
      </w:r>
      <w:r>
        <w:rPr>
          <w:sz w:val="24"/>
          <w:szCs w:val="24"/>
        </w:rPr>
        <w:t>”</w:t>
      </w:r>
      <w:r w:rsidR="001532CD">
        <w:rPr>
          <w:sz w:val="24"/>
          <w:szCs w:val="24"/>
        </w:rPr>
        <w:t>.</w:t>
      </w:r>
    </w:p>
    <w:p w14:paraId="71578B25" w14:textId="2189CE2A" w:rsidR="00A44734" w:rsidRDefault="00A44734" w:rsidP="0053403B">
      <w:pPr>
        <w:pStyle w:val="Fondogris"/>
        <w:widowControl/>
        <w:spacing w:line="276" w:lineRule="auto"/>
        <w:contextualSpacing/>
        <w:rPr>
          <w:sz w:val="24"/>
          <w:szCs w:val="24"/>
        </w:rPr>
      </w:pPr>
    </w:p>
    <w:p w14:paraId="3E0D16B7" w14:textId="7918C5D2" w:rsidR="00A44734" w:rsidRPr="00A44734" w:rsidRDefault="00A44734" w:rsidP="00726BD3">
      <w:pPr>
        <w:pStyle w:val="Fondogris"/>
        <w:widowControl/>
        <w:spacing w:line="276" w:lineRule="auto"/>
        <w:ind w:left="3402"/>
        <w:contextualSpacing/>
        <w:jc w:val="center"/>
        <w:rPr>
          <w:b/>
          <w:bCs/>
          <w:sz w:val="24"/>
          <w:szCs w:val="24"/>
        </w:rPr>
      </w:pPr>
      <w:r w:rsidRPr="00A44734">
        <w:rPr>
          <w:b/>
          <w:bCs/>
          <w:sz w:val="24"/>
          <w:szCs w:val="24"/>
        </w:rPr>
        <w:t xml:space="preserve">AL </w:t>
      </w:r>
      <w:r w:rsidR="004A4C98">
        <w:rPr>
          <w:b/>
          <w:bCs/>
          <w:sz w:val="24"/>
          <w:szCs w:val="24"/>
        </w:rPr>
        <w:t xml:space="preserve">ACTUAL </w:t>
      </w:r>
      <w:r w:rsidRPr="00A44734">
        <w:rPr>
          <w:b/>
          <w:bCs/>
          <w:sz w:val="24"/>
          <w:szCs w:val="24"/>
        </w:rPr>
        <w:t>ARTÍCULO 9, QUE HA PASADO A SER 7</w:t>
      </w:r>
    </w:p>
    <w:p w14:paraId="441921E5" w14:textId="77777777" w:rsidR="00A44734" w:rsidRPr="00A44734" w:rsidRDefault="00A44734" w:rsidP="0053403B">
      <w:pPr>
        <w:pStyle w:val="Fondogris"/>
        <w:widowControl/>
        <w:spacing w:line="276" w:lineRule="auto"/>
        <w:contextualSpacing/>
        <w:rPr>
          <w:sz w:val="24"/>
          <w:szCs w:val="24"/>
        </w:rPr>
      </w:pPr>
    </w:p>
    <w:p w14:paraId="4798C56A" w14:textId="57CD04CD" w:rsidR="00A44734" w:rsidRDefault="00A44734" w:rsidP="0053403B">
      <w:pPr>
        <w:numPr>
          <w:ilvl w:val="0"/>
          <w:numId w:val="47"/>
        </w:numPr>
        <w:tabs>
          <w:tab w:val="left" w:pos="4111"/>
        </w:tabs>
        <w:spacing w:line="276" w:lineRule="auto"/>
        <w:ind w:left="2835" w:firstLine="709"/>
        <w:contextualSpacing/>
        <w:jc w:val="both"/>
        <w:rPr>
          <w:rFonts w:ascii="Courier New" w:hAnsi="Courier New" w:cs="Courier New"/>
          <w:bCs/>
          <w:lang w:val="es-ES_tradnl"/>
        </w:rPr>
      </w:pPr>
      <w:r w:rsidRPr="00A44734">
        <w:rPr>
          <w:rFonts w:ascii="Courier New" w:hAnsi="Courier New" w:cs="Courier New"/>
          <w:bCs/>
          <w:lang w:val="es-ES_tradnl"/>
        </w:rPr>
        <w:t xml:space="preserve">Para reemplazarlo por el </w:t>
      </w:r>
      <w:r w:rsidRPr="001532CD">
        <w:rPr>
          <w:rFonts w:ascii="Courier New" w:hAnsi="Courier New" w:cs="Courier New"/>
          <w:bCs/>
        </w:rPr>
        <w:t>siguiente</w:t>
      </w:r>
      <w:r w:rsidRPr="00A44734">
        <w:rPr>
          <w:rFonts w:ascii="Courier New" w:hAnsi="Courier New" w:cs="Courier New"/>
          <w:bCs/>
          <w:lang w:val="es-ES_tradnl"/>
        </w:rPr>
        <w:t>:</w:t>
      </w:r>
    </w:p>
    <w:p w14:paraId="6F3E1C7D" w14:textId="72173207" w:rsidR="00A44734" w:rsidRDefault="00A44734" w:rsidP="0053403B">
      <w:pPr>
        <w:pStyle w:val="Sinespaciado"/>
        <w:spacing w:line="276" w:lineRule="auto"/>
        <w:ind w:left="3762"/>
        <w:contextualSpacing/>
        <w:jc w:val="both"/>
        <w:rPr>
          <w:rFonts w:ascii="Courier New" w:hAnsi="Courier New" w:cs="Courier New"/>
          <w:bCs/>
          <w:sz w:val="24"/>
          <w:szCs w:val="24"/>
          <w:lang w:val="es-ES_tradnl"/>
        </w:rPr>
      </w:pPr>
    </w:p>
    <w:p w14:paraId="0834F1D4" w14:textId="7CC5A48C" w:rsidR="00A44734" w:rsidRPr="00EA683E" w:rsidRDefault="00A44734" w:rsidP="0053403B">
      <w:pPr>
        <w:pStyle w:val="Fondogris"/>
        <w:widowControl/>
        <w:spacing w:line="276" w:lineRule="auto"/>
        <w:ind w:left="2835" w:firstLine="1276"/>
        <w:contextualSpacing/>
        <w:rPr>
          <w:sz w:val="24"/>
          <w:szCs w:val="24"/>
        </w:rPr>
      </w:pPr>
      <w:r w:rsidRPr="00A44734">
        <w:rPr>
          <w:b/>
          <w:bCs/>
          <w:sz w:val="24"/>
          <w:szCs w:val="24"/>
        </w:rPr>
        <w:t>"Artículo 7.-</w:t>
      </w:r>
      <w:r w:rsidRPr="00A44734">
        <w:rPr>
          <w:sz w:val="24"/>
          <w:szCs w:val="24"/>
        </w:rPr>
        <w:t xml:space="preserve"> </w:t>
      </w:r>
      <w:r w:rsidR="00320681">
        <w:rPr>
          <w:sz w:val="24"/>
          <w:szCs w:val="24"/>
        </w:rPr>
        <w:t>Reemplázase</w:t>
      </w:r>
      <w:r w:rsidR="00320681" w:rsidRPr="00A44734">
        <w:rPr>
          <w:sz w:val="24"/>
          <w:szCs w:val="24"/>
        </w:rPr>
        <w:t xml:space="preserve"> </w:t>
      </w:r>
      <w:r w:rsidRPr="00A44734">
        <w:rPr>
          <w:sz w:val="24"/>
          <w:szCs w:val="24"/>
        </w:rPr>
        <w:t>en el artículo 2° de la ley N° 19.949 la expresión “pensión básica solidaria de vejez o invalidez” por la frase “Pensión Garantizada Universal o pensión básica solidaria de invalidez”.”</w:t>
      </w:r>
      <w:r w:rsidR="001532CD">
        <w:rPr>
          <w:sz w:val="24"/>
          <w:szCs w:val="24"/>
        </w:rPr>
        <w:t>.</w:t>
      </w:r>
    </w:p>
    <w:p w14:paraId="7EE71ACB" w14:textId="77777777" w:rsidR="00A44734" w:rsidRPr="00A44734" w:rsidRDefault="00A44734" w:rsidP="0053403B">
      <w:pPr>
        <w:pStyle w:val="Sinespaciado"/>
        <w:spacing w:line="276" w:lineRule="auto"/>
        <w:ind w:left="3762"/>
        <w:contextualSpacing/>
        <w:jc w:val="both"/>
        <w:rPr>
          <w:rFonts w:ascii="Courier New" w:hAnsi="Courier New" w:cs="Courier New"/>
          <w:bCs/>
          <w:sz w:val="24"/>
          <w:szCs w:val="24"/>
          <w:lang w:val="es-ES_tradnl"/>
        </w:rPr>
      </w:pPr>
    </w:p>
    <w:p w14:paraId="7D13BE30" w14:textId="107A8087" w:rsidR="00A44734" w:rsidRDefault="00123A7F" w:rsidP="0053403B">
      <w:pPr>
        <w:pStyle w:val="Sinespaciado"/>
        <w:spacing w:line="276" w:lineRule="auto"/>
        <w:ind w:left="2835"/>
        <w:contextualSpacing/>
        <w:jc w:val="center"/>
        <w:rPr>
          <w:rFonts w:ascii="Courier New" w:hAnsi="Courier New" w:cs="Courier New"/>
          <w:b/>
          <w:sz w:val="24"/>
          <w:szCs w:val="24"/>
          <w:lang w:val="es-ES_tradnl"/>
        </w:rPr>
      </w:pPr>
      <w:r>
        <w:rPr>
          <w:rFonts w:ascii="Courier New" w:hAnsi="Courier New" w:cs="Courier New"/>
          <w:b/>
          <w:sz w:val="24"/>
          <w:szCs w:val="24"/>
          <w:lang w:val="es-ES_tradnl"/>
        </w:rPr>
        <w:t>TÍTULO IV, NUEVO</w:t>
      </w:r>
    </w:p>
    <w:p w14:paraId="46A1836C" w14:textId="115B9505" w:rsidR="00123A7F" w:rsidRDefault="00123A7F" w:rsidP="0053403B">
      <w:pPr>
        <w:pStyle w:val="Sinespaciado"/>
        <w:spacing w:line="276" w:lineRule="auto"/>
        <w:ind w:left="1416"/>
        <w:contextualSpacing/>
        <w:jc w:val="center"/>
        <w:rPr>
          <w:rFonts w:ascii="Courier New" w:hAnsi="Courier New" w:cs="Courier New"/>
          <w:b/>
          <w:sz w:val="24"/>
          <w:szCs w:val="24"/>
          <w:lang w:val="es-ES_tradnl"/>
        </w:rPr>
      </w:pPr>
    </w:p>
    <w:p w14:paraId="1BC9C0CA" w14:textId="6689F0F2" w:rsidR="00123A7F" w:rsidRDefault="00123A7F" w:rsidP="0053403B">
      <w:pPr>
        <w:numPr>
          <w:ilvl w:val="0"/>
          <w:numId w:val="47"/>
        </w:numPr>
        <w:tabs>
          <w:tab w:val="left" w:pos="4111"/>
        </w:tabs>
        <w:spacing w:line="276" w:lineRule="auto"/>
        <w:ind w:left="2835" w:firstLine="709"/>
        <w:contextualSpacing/>
        <w:jc w:val="both"/>
        <w:rPr>
          <w:rFonts w:ascii="Courier New" w:hAnsi="Courier New" w:cs="Courier New"/>
          <w:bCs/>
          <w:lang w:val="es-ES_tradnl"/>
        </w:rPr>
      </w:pPr>
      <w:r w:rsidRPr="00123A7F">
        <w:rPr>
          <w:rFonts w:ascii="Courier New" w:hAnsi="Courier New" w:cs="Courier New"/>
          <w:bCs/>
          <w:lang w:val="es-ES_tradnl"/>
        </w:rPr>
        <w:t xml:space="preserve">Para agregar, a continuación del </w:t>
      </w:r>
      <w:r w:rsidR="004A4C98">
        <w:rPr>
          <w:rFonts w:ascii="Courier New" w:hAnsi="Courier New" w:cs="Courier New"/>
          <w:bCs/>
          <w:lang w:val="es-ES_tradnl"/>
        </w:rPr>
        <w:t xml:space="preserve">actual </w:t>
      </w:r>
      <w:r w:rsidRPr="00123A7F">
        <w:rPr>
          <w:rFonts w:ascii="Courier New" w:hAnsi="Courier New" w:cs="Courier New"/>
          <w:bCs/>
          <w:lang w:val="es-ES_tradnl"/>
        </w:rPr>
        <w:t>artículo 9, que ha pasado a ser 7, el siguiente título IV, nuevo</w:t>
      </w:r>
      <w:r>
        <w:rPr>
          <w:rFonts w:ascii="Courier New" w:hAnsi="Courier New" w:cs="Courier New"/>
          <w:bCs/>
          <w:lang w:val="es-ES_tradnl"/>
        </w:rPr>
        <w:t xml:space="preserve">: </w:t>
      </w:r>
    </w:p>
    <w:p w14:paraId="4A767CF2" w14:textId="26805B7B" w:rsidR="00123A7F" w:rsidRDefault="00123A7F" w:rsidP="0053403B">
      <w:pPr>
        <w:pStyle w:val="Sinespaciado"/>
        <w:spacing w:line="276" w:lineRule="auto"/>
        <w:ind w:left="3762"/>
        <w:contextualSpacing/>
        <w:jc w:val="both"/>
        <w:rPr>
          <w:rFonts w:ascii="Courier New" w:hAnsi="Courier New" w:cs="Courier New"/>
          <w:bCs/>
          <w:sz w:val="24"/>
          <w:szCs w:val="24"/>
          <w:lang w:val="es-ES_tradnl"/>
        </w:rPr>
      </w:pPr>
    </w:p>
    <w:p w14:paraId="44CF3B0C" w14:textId="01725522" w:rsidR="00123A7F" w:rsidRPr="00123A7F" w:rsidRDefault="00123A7F" w:rsidP="0053403B">
      <w:pPr>
        <w:pStyle w:val="Fondogris"/>
        <w:widowControl/>
        <w:spacing w:line="276" w:lineRule="auto"/>
        <w:ind w:left="2835"/>
        <w:contextualSpacing/>
        <w:jc w:val="center"/>
        <w:rPr>
          <w:sz w:val="24"/>
          <w:szCs w:val="24"/>
        </w:rPr>
      </w:pPr>
      <w:r w:rsidRPr="00123A7F">
        <w:rPr>
          <w:sz w:val="24"/>
          <w:szCs w:val="24"/>
        </w:rPr>
        <w:t>“TITULO I</w:t>
      </w:r>
      <w:r w:rsidR="00D27D86">
        <w:rPr>
          <w:sz w:val="24"/>
          <w:szCs w:val="24"/>
        </w:rPr>
        <w:t>V</w:t>
      </w:r>
    </w:p>
    <w:p w14:paraId="5D190310" w14:textId="03E2D209" w:rsidR="00123A7F" w:rsidRPr="00123A7F" w:rsidRDefault="00123A7F" w:rsidP="0053403B">
      <w:pPr>
        <w:pStyle w:val="Fondogris"/>
        <w:widowControl/>
        <w:spacing w:line="276" w:lineRule="auto"/>
        <w:ind w:left="2835"/>
        <w:contextualSpacing/>
        <w:jc w:val="center"/>
        <w:rPr>
          <w:sz w:val="24"/>
          <w:szCs w:val="24"/>
        </w:rPr>
      </w:pPr>
      <w:r w:rsidRPr="00123A7F">
        <w:rPr>
          <w:sz w:val="24"/>
          <w:szCs w:val="24"/>
        </w:rPr>
        <w:t>PENSIÓN GARANTIZADA UNIVERSAL”</w:t>
      </w:r>
      <w:r w:rsidR="00D312DB">
        <w:rPr>
          <w:sz w:val="24"/>
          <w:szCs w:val="24"/>
        </w:rPr>
        <w:t>.</w:t>
      </w:r>
    </w:p>
    <w:p w14:paraId="25425786" w14:textId="77777777" w:rsidR="00123A7F" w:rsidRPr="00123A7F" w:rsidRDefault="00123A7F" w:rsidP="0053403B">
      <w:pPr>
        <w:pStyle w:val="Sinespaciado"/>
        <w:spacing w:line="276" w:lineRule="auto"/>
        <w:ind w:left="3762"/>
        <w:contextualSpacing/>
        <w:jc w:val="both"/>
        <w:rPr>
          <w:rFonts w:ascii="Courier New" w:hAnsi="Courier New" w:cs="Courier New"/>
          <w:bCs/>
          <w:sz w:val="24"/>
          <w:szCs w:val="24"/>
          <w:lang w:val="es-ES_tradnl"/>
        </w:rPr>
      </w:pPr>
    </w:p>
    <w:p w14:paraId="6C6896DB" w14:textId="7B129B15" w:rsidR="00AB3167" w:rsidRDefault="00A44734" w:rsidP="0053403B">
      <w:pPr>
        <w:pStyle w:val="Sinespaciado"/>
        <w:spacing w:line="276" w:lineRule="auto"/>
        <w:ind w:left="2835"/>
        <w:contextualSpacing/>
        <w:jc w:val="center"/>
        <w:rPr>
          <w:rFonts w:ascii="Courier New" w:hAnsi="Courier New" w:cs="Courier New"/>
          <w:b/>
          <w:sz w:val="24"/>
          <w:szCs w:val="24"/>
          <w:lang w:val="es-ES_tradnl"/>
        </w:rPr>
      </w:pPr>
      <w:r>
        <w:rPr>
          <w:rFonts w:ascii="Courier New" w:hAnsi="Courier New" w:cs="Courier New"/>
          <w:b/>
          <w:sz w:val="24"/>
          <w:szCs w:val="24"/>
          <w:lang w:val="es-ES_tradnl"/>
        </w:rPr>
        <w:t xml:space="preserve">AL </w:t>
      </w:r>
      <w:r w:rsidR="004A4C98">
        <w:rPr>
          <w:rFonts w:ascii="Courier New" w:hAnsi="Courier New" w:cs="Courier New"/>
          <w:b/>
          <w:sz w:val="24"/>
          <w:szCs w:val="24"/>
          <w:lang w:val="es-ES_tradnl"/>
        </w:rPr>
        <w:t xml:space="preserve">ACTUAL </w:t>
      </w:r>
      <w:r>
        <w:rPr>
          <w:rFonts w:ascii="Courier New" w:hAnsi="Courier New" w:cs="Courier New"/>
          <w:b/>
          <w:sz w:val="24"/>
          <w:szCs w:val="24"/>
          <w:lang w:val="es-ES_tradnl"/>
        </w:rPr>
        <w:t>ARTÍCULO 10, QUE HA PASADO A SER 8</w:t>
      </w:r>
    </w:p>
    <w:p w14:paraId="518D61CA" w14:textId="76062230" w:rsidR="00AB3167" w:rsidRDefault="00AB3167" w:rsidP="0053403B">
      <w:pPr>
        <w:pStyle w:val="Sinespaciado"/>
        <w:spacing w:line="276" w:lineRule="auto"/>
        <w:contextualSpacing/>
        <w:jc w:val="center"/>
        <w:rPr>
          <w:rFonts w:ascii="Courier New" w:hAnsi="Courier New" w:cs="Courier New"/>
          <w:b/>
          <w:sz w:val="24"/>
          <w:szCs w:val="24"/>
          <w:lang w:val="es-ES_tradnl"/>
        </w:rPr>
      </w:pPr>
    </w:p>
    <w:p w14:paraId="62006C46" w14:textId="09BAB14D" w:rsidR="00AB3167" w:rsidRPr="00123A7F" w:rsidRDefault="00123A7F" w:rsidP="0053403B">
      <w:pPr>
        <w:numPr>
          <w:ilvl w:val="0"/>
          <w:numId w:val="47"/>
        </w:numPr>
        <w:tabs>
          <w:tab w:val="left" w:pos="4111"/>
        </w:tabs>
        <w:spacing w:line="276" w:lineRule="auto"/>
        <w:ind w:left="2835" w:firstLine="709"/>
        <w:contextualSpacing/>
        <w:jc w:val="both"/>
        <w:rPr>
          <w:rFonts w:ascii="Courier New" w:hAnsi="Courier New" w:cs="Courier New"/>
          <w:bCs/>
          <w:lang w:val="es-ES_tradnl"/>
        </w:rPr>
      </w:pPr>
      <w:r w:rsidRPr="00123A7F">
        <w:rPr>
          <w:rFonts w:ascii="Courier New" w:hAnsi="Courier New" w:cs="Courier New"/>
          <w:bCs/>
          <w:lang w:val="es-ES_tradnl"/>
        </w:rPr>
        <w:t xml:space="preserve">Para reemplazarlo por el siguiente: </w:t>
      </w:r>
    </w:p>
    <w:p w14:paraId="6C16ABF7" w14:textId="5E3E02BF" w:rsidR="00AB3167" w:rsidRDefault="00AB3167" w:rsidP="0053403B">
      <w:pPr>
        <w:pStyle w:val="Sinespaciado"/>
        <w:spacing w:line="276" w:lineRule="auto"/>
        <w:contextualSpacing/>
        <w:jc w:val="center"/>
        <w:rPr>
          <w:rFonts w:ascii="Courier New" w:hAnsi="Courier New" w:cs="Courier New"/>
          <w:b/>
          <w:sz w:val="24"/>
          <w:szCs w:val="24"/>
          <w:lang w:val="es-ES_tradnl"/>
        </w:rPr>
      </w:pPr>
    </w:p>
    <w:p w14:paraId="3D8FADA1" w14:textId="2E1076B6" w:rsidR="000E32B6" w:rsidRPr="001532CD" w:rsidRDefault="00123A7F" w:rsidP="0053403B">
      <w:pPr>
        <w:pStyle w:val="Fondogris"/>
        <w:widowControl/>
        <w:spacing w:line="276" w:lineRule="auto"/>
        <w:ind w:left="2835" w:firstLine="1276"/>
        <w:contextualSpacing/>
        <w:rPr>
          <w:b/>
          <w:sz w:val="24"/>
          <w:szCs w:val="24"/>
        </w:rPr>
      </w:pPr>
      <w:r w:rsidRPr="001532CD">
        <w:rPr>
          <w:b/>
          <w:sz w:val="24"/>
          <w:szCs w:val="24"/>
        </w:rPr>
        <w:t>“</w:t>
      </w:r>
      <w:r w:rsidR="000E32B6" w:rsidRPr="001532CD">
        <w:rPr>
          <w:b/>
          <w:sz w:val="24"/>
          <w:szCs w:val="24"/>
        </w:rPr>
        <w:t xml:space="preserve">Artículo </w:t>
      </w:r>
      <w:r w:rsidRPr="001532CD">
        <w:rPr>
          <w:b/>
          <w:sz w:val="24"/>
          <w:szCs w:val="24"/>
        </w:rPr>
        <w:t>8</w:t>
      </w:r>
      <w:r w:rsidR="000E32B6" w:rsidRPr="001532CD">
        <w:rPr>
          <w:b/>
          <w:sz w:val="24"/>
          <w:szCs w:val="24"/>
        </w:rPr>
        <w:t>°</w:t>
      </w:r>
      <w:r w:rsidR="000E32B6" w:rsidRPr="001532CD">
        <w:rPr>
          <w:sz w:val="24"/>
          <w:szCs w:val="24"/>
        </w:rPr>
        <w:t>.- Créase el beneficio denominado “Pensión Garantizada Universal” en la forma y condiciones que establece la presente ley, el que será financiado con recursos del Estado</w:t>
      </w:r>
      <w:r w:rsidRPr="001532CD">
        <w:rPr>
          <w:sz w:val="24"/>
          <w:szCs w:val="24"/>
        </w:rPr>
        <w:t>.”</w:t>
      </w:r>
      <w:r w:rsidR="001532CD">
        <w:rPr>
          <w:sz w:val="24"/>
          <w:szCs w:val="24"/>
        </w:rPr>
        <w:t>.</w:t>
      </w:r>
    </w:p>
    <w:p w14:paraId="4042D010" w14:textId="77777777" w:rsidR="00123A7F" w:rsidRDefault="00123A7F" w:rsidP="0053403B">
      <w:pPr>
        <w:spacing w:line="276" w:lineRule="auto"/>
        <w:contextualSpacing/>
        <w:jc w:val="both"/>
        <w:rPr>
          <w:rFonts w:ascii="Courier New" w:hAnsi="Courier New" w:cs="Courier New"/>
          <w:b/>
        </w:rPr>
      </w:pPr>
    </w:p>
    <w:p w14:paraId="5BD525DB" w14:textId="1377FB4C" w:rsidR="00123A7F" w:rsidRDefault="00123A7F" w:rsidP="0053403B">
      <w:pPr>
        <w:spacing w:line="276" w:lineRule="auto"/>
        <w:ind w:left="3540"/>
        <w:contextualSpacing/>
        <w:jc w:val="both"/>
        <w:rPr>
          <w:rFonts w:ascii="Courier New" w:hAnsi="Courier New" w:cs="Courier New"/>
          <w:b/>
        </w:rPr>
      </w:pPr>
      <w:r>
        <w:rPr>
          <w:rFonts w:ascii="Courier New" w:hAnsi="Courier New" w:cs="Courier New"/>
          <w:b/>
        </w:rPr>
        <w:t>AL ARTÍCULO 11, QUE HA PASADO A SER 9</w:t>
      </w:r>
    </w:p>
    <w:p w14:paraId="05EF6AD6" w14:textId="0AC48150" w:rsidR="00123A7F" w:rsidRDefault="00123A7F" w:rsidP="0053403B">
      <w:pPr>
        <w:spacing w:line="276" w:lineRule="auto"/>
        <w:contextualSpacing/>
        <w:jc w:val="both"/>
        <w:rPr>
          <w:rFonts w:ascii="Courier New" w:hAnsi="Courier New" w:cs="Courier New"/>
          <w:b/>
        </w:rPr>
      </w:pPr>
    </w:p>
    <w:p w14:paraId="2FA1A0B9" w14:textId="48A6EB4D" w:rsidR="00123A7F" w:rsidRPr="00765B9D" w:rsidRDefault="00123A7F" w:rsidP="0053403B">
      <w:pPr>
        <w:numPr>
          <w:ilvl w:val="0"/>
          <w:numId w:val="47"/>
        </w:numPr>
        <w:tabs>
          <w:tab w:val="left" w:pos="4111"/>
        </w:tabs>
        <w:spacing w:line="276" w:lineRule="auto"/>
        <w:ind w:left="2835" w:firstLine="709"/>
        <w:contextualSpacing/>
        <w:jc w:val="both"/>
        <w:rPr>
          <w:rFonts w:ascii="Courier New" w:hAnsi="Courier New" w:cs="Courier New"/>
          <w:bCs/>
        </w:rPr>
      </w:pPr>
      <w:r w:rsidRPr="001532CD">
        <w:rPr>
          <w:rFonts w:ascii="Courier New" w:hAnsi="Courier New" w:cs="Courier New"/>
          <w:bCs/>
          <w:lang w:val="es-ES_tradnl"/>
        </w:rPr>
        <w:t>Para</w:t>
      </w:r>
      <w:r w:rsidRPr="00765B9D">
        <w:rPr>
          <w:rFonts w:ascii="Courier New" w:hAnsi="Courier New" w:cs="Courier New"/>
          <w:bCs/>
        </w:rPr>
        <w:t xml:space="preserve"> reemplazarlo por el siguiente</w:t>
      </w:r>
      <w:r w:rsidR="001532CD">
        <w:rPr>
          <w:rFonts w:ascii="Courier New" w:hAnsi="Courier New" w:cs="Courier New"/>
          <w:bCs/>
        </w:rPr>
        <w:t>:</w:t>
      </w:r>
    </w:p>
    <w:p w14:paraId="61439F24" w14:textId="77777777" w:rsidR="00123A7F" w:rsidRPr="001532CD" w:rsidRDefault="00123A7F" w:rsidP="0053403B">
      <w:pPr>
        <w:spacing w:line="276" w:lineRule="auto"/>
        <w:contextualSpacing/>
        <w:jc w:val="both"/>
        <w:rPr>
          <w:rFonts w:ascii="Courier New" w:hAnsi="Courier New" w:cs="Courier New"/>
          <w:b/>
        </w:rPr>
      </w:pPr>
    </w:p>
    <w:p w14:paraId="6E20E6B9" w14:textId="183253AB" w:rsidR="000E32B6" w:rsidRPr="001532CD" w:rsidRDefault="00123A7F" w:rsidP="0053403B">
      <w:pPr>
        <w:pStyle w:val="Fondogris"/>
        <w:widowControl/>
        <w:spacing w:line="276" w:lineRule="auto"/>
        <w:ind w:left="2835" w:firstLine="1276"/>
        <w:contextualSpacing/>
        <w:rPr>
          <w:sz w:val="24"/>
          <w:szCs w:val="24"/>
        </w:rPr>
      </w:pPr>
      <w:r w:rsidRPr="001532CD">
        <w:rPr>
          <w:b/>
          <w:sz w:val="24"/>
          <w:szCs w:val="24"/>
        </w:rPr>
        <w:t>“</w:t>
      </w:r>
      <w:r w:rsidR="000E32B6" w:rsidRPr="001532CD">
        <w:rPr>
          <w:b/>
          <w:sz w:val="24"/>
          <w:szCs w:val="24"/>
        </w:rPr>
        <w:t xml:space="preserve">Artículo </w:t>
      </w:r>
      <w:r w:rsidRPr="001532CD">
        <w:rPr>
          <w:b/>
          <w:sz w:val="24"/>
          <w:szCs w:val="24"/>
        </w:rPr>
        <w:t>9</w:t>
      </w:r>
      <w:r w:rsidR="000E32B6" w:rsidRPr="001532CD">
        <w:rPr>
          <w:b/>
          <w:sz w:val="24"/>
          <w:szCs w:val="24"/>
        </w:rPr>
        <w:t>°</w:t>
      </w:r>
      <w:r w:rsidR="000E32B6" w:rsidRPr="001532CD">
        <w:rPr>
          <w:sz w:val="24"/>
          <w:szCs w:val="24"/>
        </w:rPr>
        <w:t>.- Para los efectos de la presente ley, los conceptos que se indican a continuación tendrán los siguientes significados:</w:t>
      </w:r>
    </w:p>
    <w:p w14:paraId="7F4035B9" w14:textId="77777777" w:rsidR="000E32B6" w:rsidRPr="00EA683E" w:rsidRDefault="000E32B6" w:rsidP="0053403B">
      <w:pPr>
        <w:pStyle w:val="Fondogris"/>
        <w:widowControl/>
        <w:spacing w:line="276" w:lineRule="auto"/>
        <w:contextualSpacing/>
        <w:rPr>
          <w:sz w:val="24"/>
          <w:szCs w:val="24"/>
        </w:rPr>
      </w:pPr>
    </w:p>
    <w:p w14:paraId="5D59F769" w14:textId="4546847F" w:rsidR="000E32B6" w:rsidRDefault="000E32B6" w:rsidP="0053403B">
      <w:pPr>
        <w:pStyle w:val="Prrafodelista"/>
        <w:numPr>
          <w:ilvl w:val="0"/>
          <w:numId w:val="36"/>
        </w:numPr>
        <w:tabs>
          <w:tab w:val="left" w:pos="4678"/>
          <w:tab w:val="left" w:pos="5245"/>
        </w:tabs>
        <w:spacing w:after="0"/>
        <w:ind w:left="2835" w:firstLine="1276"/>
        <w:jc w:val="both"/>
        <w:rPr>
          <w:rFonts w:ascii="Courier New" w:hAnsi="Courier New" w:cs="Courier New"/>
          <w:sz w:val="24"/>
          <w:szCs w:val="24"/>
        </w:rPr>
      </w:pPr>
      <w:r w:rsidRPr="00EA683E">
        <w:rPr>
          <w:rFonts w:ascii="Courier New" w:hAnsi="Courier New" w:cs="Courier New"/>
          <w:sz w:val="24"/>
          <w:szCs w:val="24"/>
        </w:rPr>
        <w:lastRenderedPageBreak/>
        <w:t xml:space="preserve">Pensión Garantizada Universal: Beneficio no contributivo, que será pagado mensualmente, al cual podrán acceder las personas que cumplan con los requisitos establecidos en el artículo </w:t>
      </w:r>
      <w:r w:rsidR="003B509C">
        <w:rPr>
          <w:rFonts w:ascii="Courier New" w:hAnsi="Courier New" w:cs="Courier New"/>
          <w:sz w:val="24"/>
          <w:szCs w:val="24"/>
        </w:rPr>
        <w:t>10</w:t>
      </w:r>
      <w:r w:rsidRPr="00EA683E">
        <w:rPr>
          <w:rFonts w:ascii="Courier New" w:hAnsi="Courier New" w:cs="Courier New"/>
          <w:sz w:val="24"/>
          <w:szCs w:val="24"/>
        </w:rPr>
        <w:t xml:space="preserve"> de esta ley, se encuentren o no afectas a algún régimen previsional. El monto de esta pensión mensual ascenderá a un máximo de $185.000</w:t>
      </w:r>
      <w:r w:rsidR="00136E08">
        <w:rPr>
          <w:rFonts w:ascii="Courier New" w:hAnsi="Courier New" w:cs="Courier New"/>
          <w:sz w:val="24"/>
          <w:szCs w:val="24"/>
        </w:rPr>
        <w:t>.</w:t>
      </w:r>
    </w:p>
    <w:p w14:paraId="5F756510" w14:textId="77777777" w:rsidR="000E32B6" w:rsidRPr="00EA683E" w:rsidRDefault="000E32B6" w:rsidP="0053403B">
      <w:pPr>
        <w:pStyle w:val="Prrafodelista"/>
        <w:tabs>
          <w:tab w:val="left" w:pos="4678"/>
          <w:tab w:val="left" w:pos="5245"/>
        </w:tabs>
        <w:spacing w:after="0"/>
        <w:ind w:left="2835" w:firstLine="1276"/>
        <w:jc w:val="both"/>
        <w:rPr>
          <w:rFonts w:ascii="Courier New" w:hAnsi="Courier New" w:cs="Courier New"/>
          <w:sz w:val="24"/>
          <w:szCs w:val="24"/>
        </w:rPr>
      </w:pPr>
    </w:p>
    <w:p w14:paraId="35B3028F" w14:textId="3D55DCDF" w:rsidR="000E32B6" w:rsidRDefault="000E32B6" w:rsidP="0053403B">
      <w:pPr>
        <w:pStyle w:val="Prrafodelista"/>
        <w:numPr>
          <w:ilvl w:val="0"/>
          <w:numId w:val="36"/>
        </w:numPr>
        <w:tabs>
          <w:tab w:val="left" w:pos="4678"/>
          <w:tab w:val="left" w:pos="5245"/>
        </w:tabs>
        <w:spacing w:after="0"/>
        <w:ind w:left="2835" w:firstLine="1276"/>
        <w:jc w:val="both"/>
        <w:rPr>
          <w:rFonts w:ascii="Courier New" w:hAnsi="Courier New" w:cs="Courier New"/>
          <w:sz w:val="24"/>
          <w:szCs w:val="24"/>
        </w:rPr>
      </w:pPr>
      <w:r w:rsidRPr="00EA683E">
        <w:rPr>
          <w:rFonts w:ascii="Courier New" w:hAnsi="Courier New" w:cs="Courier New"/>
          <w:sz w:val="24"/>
          <w:szCs w:val="24"/>
        </w:rPr>
        <w:t xml:space="preserve">Pensión inferior: El valor de la pensión inferior será de $630.000, el que se usará para calcular el monto de la Pensión Garantizada Universal de acuerdo al artículo </w:t>
      </w:r>
      <w:r w:rsidR="003B509C">
        <w:rPr>
          <w:rFonts w:ascii="Courier New" w:hAnsi="Courier New" w:cs="Courier New"/>
          <w:sz w:val="24"/>
          <w:szCs w:val="24"/>
        </w:rPr>
        <w:t>12</w:t>
      </w:r>
      <w:r w:rsidRPr="00EA683E">
        <w:rPr>
          <w:rFonts w:ascii="Courier New" w:hAnsi="Courier New" w:cs="Courier New"/>
          <w:sz w:val="24"/>
          <w:szCs w:val="24"/>
        </w:rPr>
        <w:t>°.</w:t>
      </w:r>
    </w:p>
    <w:p w14:paraId="3DF72452" w14:textId="77777777" w:rsidR="0063223E" w:rsidRPr="0063223E" w:rsidRDefault="0063223E" w:rsidP="0053403B">
      <w:pPr>
        <w:pStyle w:val="Prrafodelista"/>
        <w:tabs>
          <w:tab w:val="left" w:pos="4678"/>
          <w:tab w:val="left" w:pos="5245"/>
        </w:tabs>
        <w:ind w:left="2835" w:firstLine="1276"/>
        <w:rPr>
          <w:rFonts w:ascii="Courier New" w:hAnsi="Courier New" w:cs="Courier New"/>
          <w:sz w:val="24"/>
          <w:szCs w:val="24"/>
        </w:rPr>
      </w:pPr>
    </w:p>
    <w:p w14:paraId="2F76096F" w14:textId="06072E1C" w:rsidR="000E32B6" w:rsidRPr="00EA683E" w:rsidRDefault="000E32B6" w:rsidP="0053403B">
      <w:pPr>
        <w:pStyle w:val="Prrafodelista"/>
        <w:numPr>
          <w:ilvl w:val="0"/>
          <w:numId w:val="36"/>
        </w:numPr>
        <w:tabs>
          <w:tab w:val="left" w:pos="4678"/>
          <w:tab w:val="left" w:pos="5245"/>
        </w:tabs>
        <w:spacing w:after="0"/>
        <w:ind w:left="2835" w:firstLine="1276"/>
        <w:jc w:val="both"/>
        <w:rPr>
          <w:rFonts w:ascii="Courier New" w:hAnsi="Courier New" w:cs="Courier New"/>
          <w:sz w:val="24"/>
          <w:szCs w:val="24"/>
        </w:rPr>
      </w:pPr>
      <w:r w:rsidRPr="00EA683E">
        <w:rPr>
          <w:rFonts w:ascii="Courier New" w:hAnsi="Courier New" w:cs="Courier New"/>
          <w:sz w:val="24"/>
          <w:szCs w:val="24"/>
        </w:rPr>
        <w:t xml:space="preserve">Pensión Superior: El valor de la pensión superior será de $1.000.000, el que se usará para calcular el monto de la Pensión Garantizada Universal de acuerdo al artículo </w:t>
      </w:r>
      <w:r w:rsidR="003B509C">
        <w:rPr>
          <w:rFonts w:ascii="Courier New" w:hAnsi="Courier New" w:cs="Courier New"/>
          <w:sz w:val="24"/>
          <w:szCs w:val="24"/>
        </w:rPr>
        <w:t>12</w:t>
      </w:r>
      <w:r w:rsidRPr="00EA683E">
        <w:rPr>
          <w:rFonts w:ascii="Courier New" w:hAnsi="Courier New" w:cs="Courier New"/>
          <w:sz w:val="24"/>
          <w:szCs w:val="24"/>
        </w:rPr>
        <w:t>.</w:t>
      </w:r>
    </w:p>
    <w:p w14:paraId="5E54A6DD" w14:textId="77777777" w:rsidR="000E32B6" w:rsidRPr="00EA683E" w:rsidRDefault="000E32B6" w:rsidP="0053403B">
      <w:pPr>
        <w:pStyle w:val="Prrafodelista"/>
        <w:numPr>
          <w:ilvl w:val="0"/>
          <w:numId w:val="36"/>
        </w:numPr>
        <w:tabs>
          <w:tab w:val="left" w:pos="4678"/>
          <w:tab w:val="left" w:pos="5245"/>
        </w:tabs>
        <w:spacing w:after="0"/>
        <w:ind w:left="2835" w:firstLine="1276"/>
        <w:jc w:val="both"/>
        <w:rPr>
          <w:rFonts w:ascii="Courier New" w:hAnsi="Courier New" w:cs="Courier New"/>
          <w:sz w:val="24"/>
          <w:szCs w:val="24"/>
        </w:rPr>
      </w:pPr>
      <w:r w:rsidRPr="00EA683E">
        <w:rPr>
          <w:rFonts w:ascii="Courier New" w:hAnsi="Courier New" w:cs="Courier New"/>
          <w:sz w:val="24"/>
          <w:szCs w:val="24"/>
        </w:rPr>
        <w:t>Pensión base: Aquella que resulte de sumar la pensión autofinanciada de referencia del solicitante más las pensiones de sobrevivencia que se encuentre percibiendo de acuerdo al decreto ley N° 3.500, de 1980, las pensiones otorgadas por cualquier causa en conformidad a los regímenes administrados por el Instituto de Previsión Social y las pensiones de sobrevivencia en virtud de la ley N° 16.744. Todos los montos serán expresados en moneda de curso legal.</w:t>
      </w:r>
    </w:p>
    <w:p w14:paraId="70924752" w14:textId="77777777" w:rsidR="000E32B6" w:rsidRPr="00EA683E" w:rsidRDefault="000E32B6" w:rsidP="0053403B">
      <w:pPr>
        <w:pStyle w:val="Fondogris"/>
        <w:widowControl/>
        <w:tabs>
          <w:tab w:val="left" w:pos="4678"/>
          <w:tab w:val="left" w:pos="5245"/>
        </w:tabs>
        <w:spacing w:line="276" w:lineRule="auto"/>
        <w:ind w:left="2835" w:firstLine="1276"/>
        <w:contextualSpacing/>
        <w:rPr>
          <w:sz w:val="24"/>
          <w:szCs w:val="24"/>
        </w:rPr>
      </w:pPr>
    </w:p>
    <w:p w14:paraId="36C7093B" w14:textId="1F95A4AA" w:rsidR="000E32B6" w:rsidRDefault="000E32B6" w:rsidP="0053403B">
      <w:pPr>
        <w:pStyle w:val="Prrafodelista"/>
        <w:numPr>
          <w:ilvl w:val="0"/>
          <w:numId w:val="36"/>
        </w:numPr>
        <w:tabs>
          <w:tab w:val="left" w:pos="4678"/>
          <w:tab w:val="left" w:pos="5245"/>
        </w:tabs>
        <w:spacing w:after="0"/>
        <w:ind w:left="2835" w:firstLine="1276"/>
        <w:jc w:val="both"/>
        <w:rPr>
          <w:rFonts w:ascii="Courier New" w:hAnsi="Courier New" w:cs="Courier New"/>
          <w:sz w:val="24"/>
          <w:szCs w:val="24"/>
        </w:rPr>
      </w:pPr>
      <w:r w:rsidRPr="00EA683E">
        <w:rPr>
          <w:rFonts w:ascii="Courier New" w:hAnsi="Courier New" w:cs="Courier New"/>
          <w:sz w:val="24"/>
          <w:szCs w:val="24"/>
        </w:rPr>
        <w:t>Pensión autofinanciada de referencia:</w:t>
      </w:r>
    </w:p>
    <w:p w14:paraId="0CB9DA67" w14:textId="77777777" w:rsidR="000E32B6" w:rsidRPr="007037BB" w:rsidRDefault="000E32B6" w:rsidP="0053403B">
      <w:pPr>
        <w:tabs>
          <w:tab w:val="left" w:pos="4678"/>
          <w:tab w:val="left" w:pos="5245"/>
        </w:tabs>
        <w:spacing w:line="276" w:lineRule="auto"/>
        <w:ind w:left="2835" w:firstLine="1276"/>
        <w:jc w:val="both"/>
        <w:rPr>
          <w:rFonts w:ascii="Courier New" w:hAnsi="Courier New" w:cs="Courier New"/>
        </w:rPr>
      </w:pPr>
    </w:p>
    <w:p w14:paraId="50FC5D36" w14:textId="77777777" w:rsidR="000E32B6" w:rsidRPr="00EA683E" w:rsidRDefault="000E32B6" w:rsidP="0053403B">
      <w:pPr>
        <w:pStyle w:val="Fondogris"/>
        <w:widowControl/>
        <w:numPr>
          <w:ilvl w:val="1"/>
          <w:numId w:val="36"/>
        </w:numPr>
        <w:tabs>
          <w:tab w:val="left" w:pos="4678"/>
          <w:tab w:val="left" w:pos="5245"/>
        </w:tabs>
        <w:spacing w:line="276" w:lineRule="auto"/>
        <w:ind w:left="2835" w:firstLine="1843"/>
        <w:contextualSpacing/>
        <w:rPr>
          <w:sz w:val="24"/>
          <w:szCs w:val="24"/>
        </w:rPr>
      </w:pPr>
      <w:r w:rsidRPr="00EA683E">
        <w:rPr>
          <w:sz w:val="24"/>
          <w:szCs w:val="24"/>
        </w:rPr>
        <w:t xml:space="preserve">Para los afiliados al decreto ley N° 3.500, de 1980: La pensión autofinanciada de referencia que se considerará para el cálculo de la pensión base se calculará como una renta vitalicia inmediata del decreto ley N° 3.500, de 1980, sin condiciones especiales de cobertura, considerando la edad, el grupo familiar y el total del saldo acumulado en la cuenta de capitalización individual, que el beneficiario tenga a la fecha de la edad legal para pensionarse por vejez, </w:t>
      </w:r>
      <w:r w:rsidRPr="00EA683E">
        <w:rPr>
          <w:sz w:val="24"/>
          <w:szCs w:val="24"/>
        </w:rPr>
        <w:lastRenderedPageBreak/>
        <w:t>independientemente de haber solicitado la pensión o no, de acuerdo al referido decreto ley. Para este cálculo se utilizará la tasa de interés promedio implícita en las rentas vitalicias de vejez, otorgadas de conformidad al decreto ley N° 3.500, de 1980, en los últimos seis meses inmediatamente anteriores a aquel en que el beneficiario haya cumplido dicha edad. En el caso de los pensionados por invalidez, la pensión autofinanciada de referencia será la establecida en el inciso segundo del artículo 23 de la ley N° 20.255. El monto de la pensión autofinanciada de referencia se expresará en unidades de fomento al valor que tenga a la fecha en que el beneficiario cumpla la edad legal de pensión.</w:t>
      </w:r>
    </w:p>
    <w:p w14:paraId="7C90B881" w14:textId="77777777" w:rsidR="000E32B6" w:rsidRDefault="000E32B6" w:rsidP="0053403B">
      <w:pPr>
        <w:pStyle w:val="Fondogris"/>
        <w:widowControl/>
        <w:tabs>
          <w:tab w:val="left" w:pos="4678"/>
          <w:tab w:val="left" w:pos="5245"/>
        </w:tabs>
        <w:spacing w:line="276" w:lineRule="auto"/>
        <w:ind w:left="2835" w:firstLine="1843"/>
        <w:contextualSpacing/>
        <w:rPr>
          <w:sz w:val="24"/>
          <w:szCs w:val="24"/>
        </w:rPr>
      </w:pPr>
    </w:p>
    <w:p w14:paraId="57032F8A" w14:textId="77777777" w:rsidR="000E32B6" w:rsidRDefault="000E32B6" w:rsidP="0053403B">
      <w:pPr>
        <w:pStyle w:val="Fondogris"/>
        <w:widowControl/>
        <w:tabs>
          <w:tab w:val="left" w:pos="4678"/>
          <w:tab w:val="left" w:pos="5245"/>
        </w:tabs>
        <w:spacing w:line="276" w:lineRule="auto"/>
        <w:ind w:left="2835" w:firstLine="1843"/>
        <w:contextualSpacing/>
        <w:rPr>
          <w:sz w:val="24"/>
          <w:szCs w:val="24"/>
        </w:rPr>
      </w:pPr>
      <w:r w:rsidRPr="00EA683E">
        <w:rPr>
          <w:sz w:val="24"/>
          <w:szCs w:val="24"/>
        </w:rPr>
        <w:t xml:space="preserve">En el saldo señalado en el párrafo anterior, no se incluirán los traspasos del saldo de la Cuenta Individual por Cesantía a que se refiere el artículo 19 de la ley N° 19.728, los traspasos de la cuenta de ahorro voluntario, las cotizaciones voluntarias, los depósitos de ahorro previsional voluntario, el ahorro previsional voluntario colectivo, ni los depósitos convenidos a que se refiere el decreto ley N° 3.500, de 1980. </w:t>
      </w:r>
    </w:p>
    <w:p w14:paraId="30439295" w14:textId="77777777" w:rsidR="000E32B6" w:rsidRPr="00EA683E" w:rsidRDefault="000E32B6" w:rsidP="0053403B">
      <w:pPr>
        <w:pStyle w:val="Fondogris"/>
        <w:widowControl/>
        <w:tabs>
          <w:tab w:val="left" w:pos="4678"/>
          <w:tab w:val="left" w:pos="5245"/>
        </w:tabs>
        <w:spacing w:line="276" w:lineRule="auto"/>
        <w:ind w:left="2835" w:firstLine="1843"/>
        <w:contextualSpacing/>
        <w:rPr>
          <w:sz w:val="24"/>
          <w:szCs w:val="24"/>
        </w:rPr>
      </w:pPr>
    </w:p>
    <w:p w14:paraId="2B5B229D" w14:textId="77777777" w:rsidR="000E32B6" w:rsidRPr="00EA683E" w:rsidRDefault="000E32B6" w:rsidP="0053403B">
      <w:pPr>
        <w:pStyle w:val="Fondogris"/>
        <w:widowControl/>
        <w:numPr>
          <w:ilvl w:val="1"/>
          <w:numId w:val="36"/>
        </w:numPr>
        <w:tabs>
          <w:tab w:val="left" w:pos="4678"/>
          <w:tab w:val="left" w:pos="5245"/>
        </w:tabs>
        <w:spacing w:line="276" w:lineRule="auto"/>
        <w:ind w:left="2835" w:firstLine="1843"/>
        <w:contextualSpacing/>
        <w:rPr>
          <w:sz w:val="24"/>
          <w:szCs w:val="24"/>
          <w:lang w:val="es-CL"/>
        </w:rPr>
      </w:pPr>
      <w:bookmarkStart w:id="1" w:name="_Hlk90484036"/>
      <w:r w:rsidRPr="00EA683E">
        <w:rPr>
          <w:sz w:val="24"/>
          <w:szCs w:val="24"/>
          <w:lang w:val="es-CL"/>
        </w:rPr>
        <w:t xml:space="preserve">Para los imponentes de los regímenes administrados por el </w:t>
      </w:r>
      <w:r w:rsidRPr="007037BB">
        <w:rPr>
          <w:sz w:val="24"/>
          <w:szCs w:val="24"/>
        </w:rPr>
        <w:t>Instituto</w:t>
      </w:r>
      <w:r w:rsidRPr="00EA683E">
        <w:rPr>
          <w:sz w:val="24"/>
          <w:szCs w:val="24"/>
          <w:lang w:val="es-CL"/>
        </w:rPr>
        <w:t xml:space="preserve"> de Previsión Social: La pensión autofinanciada de referencia de los imponentes de cualquiera de los regímenes administrados por el Instituto de Previsión Social se calculará considerado las variables que sean requeridas para la determinación de la pensión de vejez o jubilación, antigüedad o cualquier otra de naturaleza homologable, según la ex caja de previsión a la que pertenezca el imponente. La citada pensión se calculará a la fecha en que el imponente cumpla 60 años de edad si es mujer y 65 años si es hombre.</w:t>
      </w:r>
    </w:p>
    <w:p w14:paraId="624BBB9F" w14:textId="2FA05F4A" w:rsidR="000E32B6" w:rsidRDefault="000E32B6" w:rsidP="0053403B">
      <w:pPr>
        <w:pStyle w:val="Fondogris"/>
        <w:widowControl/>
        <w:tabs>
          <w:tab w:val="left" w:pos="4678"/>
          <w:tab w:val="left" w:pos="5245"/>
        </w:tabs>
        <w:spacing w:line="276" w:lineRule="auto"/>
        <w:ind w:left="2835" w:firstLine="1276"/>
        <w:contextualSpacing/>
        <w:rPr>
          <w:sz w:val="24"/>
          <w:szCs w:val="24"/>
          <w:lang w:val="es-CL"/>
        </w:rPr>
      </w:pPr>
    </w:p>
    <w:p w14:paraId="36746051" w14:textId="77777777" w:rsidR="00D312DB" w:rsidRPr="00EA683E" w:rsidRDefault="00D312DB" w:rsidP="0053403B">
      <w:pPr>
        <w:pStyle w:val="Fondogris"/>
        <w:widowControl/>
        <w:tabs>
          <w:tab w:val="left" w:pos="4678"/>
          <w:tab w:val="left" w:pos="5245"/>
        </w:tabs>
        <w:spacing w:line="276" w:lineRule="auto"/>
        <w:ind w:left="2835" w:firstLine="1276"/>
        <w:contextualSpacing/>
        <w:rPr>
          <w:sz w:val="24"/>
          <w:szCs w:val="24"/>
          <w:lang w:val="es-CL"/>
        </w:rPr>
      </w:pPr>
    </w:p>
    <w:p w14:paraId="0E69B3C2" w14:textId="77777777" w:rsidR="000E32B6" w:rsidRPr="00EA683E" w:rsidRDefault="000E32B6" w:rsidP="0053403B">
      <w:pPr>
        <w:pStyle w:val="Fondogris"/>
        <w:widowControl/>
        <w:tabs>
          <w:tab w:val="left" w:pos="4678"/>
          <w:tab w:val="left" w:pos="5245"/>
        </w:tabs>
        <w:spacing w:line="276" w:lineRule="auto"/>
        <w:ind w:left="2835" w:firstLine="1843"/>
        <w:contextualSpacing/>
        <w:rPr>
          <w:sz w:val="24"/>
          <w:szCs w:val="24"/>
          <w:lang w:val="es-CL"/>
        </w:rPr>
      </w:pPr>
      <w:r w:rsidRPr="00EA683E">
        <w:rPr>
          <w:sz w:val="24"/>
          <w:szCs w:val="24"/>
          <w:lang w:val="es-CL"/>
        </w:rPr>
        <w:lastRenderedPageBreak/>
        <w:t>Esta pensión autofinanciada sólo se considerará para el cálculo de la pensión base mientras el imponente no se pensione por vejez.</w:t>
      </w:r>
    </w:p>
    <w:p w14:paraId="0821C9A9" w14:textId="77777777" w:rsidR="000E32B6" w:rsidRPr="00EA683E" w:rsidRDefault="000E32B6" w:rsidP="0053403B">
      <w:pPr>
        <w:pStyle w:val="Fondogris"/>
        <w:widowControl/>
        <w:tabs>
          <w:tab w:val="left" w:pos="4678"/>
          <w:tab w:val="left" w:pos="5245"/>
        </w:tabs>
        <w:spacing w:line="276" w:lineRule="auto"/>
        <w:ind w:left="2835" w:firstLine="1843"/>
        <w:contextualSpacing/>
        <w:rPr>
          <w:sz w:val="24"/>
          <w:szCs w:val="24"/>
          <w:lang w:val="es-CL"/>
        </w:rPr>
      </w:pPr>
    </w:p>
    <w:p w14:paraId="13420401" w14:textId="77777777" w:rsidR="000E32B6" w:rsidRDefault="000E32B6" w:rsidP="0053403B">
      <w:pPr>
        <w:pStyle w:val="Fondogris"/>
        <w:widowControl/>
        <w:numPr>
          <w:ilvl w:val="1"/>
          <w:numId w:val="36"/>
        </w:numPr>
        <w:tabs>
          <w:tab w:val="left" w:pos="4678"/>
          <w:tab w:val="left" w:pos="5245"/>
        </w:tabs>
        <w:spacing w:line="276" w:lineRule="auto"/>
        <w:ind w:left="2835" w:firstLine="1843"/>
        <w:contextualSpacing/>
        <w:rPr>
          <w:sz w:val="24"/>
          <w:szCs w:val="24"/>
          <w:lang w:val="es-CL"/>
        </w:rPr>
      </w:pPr>
      <w:r w:rsidRPr="00EA683E">
        <w:rPr>
          <w:sz w:val="24"/>
          <w:szCs w:val="24"/>
        </w:rPr>
        <w:t xml:space="preserve">Para quienes se pensionen anticipadamente de acuerdo al artículo 68 del decreto ley N° 3.500, de 1980: La pensión autofinanciada de referencia se calculará </w:t>
      </w:r>
      <w:r w:rsidRPr="00EA683E">
        <w:rPr>
          <w:sz w:val="24"/>
          <w:szCs w:val="24"/>
          <w:lang w:val="es-CL"/>
        </w:rPr>
        <w:t xml:space="preserve"> como una renta vitalicia inmediata sin condiciones especiales de cobertura, considerando la edad y el grupo familiar, ambas a la fecha de cumplimiento de 60 años para las mujeres y 65 para los hombres, y el total del saldo acumulado en la cuenta de capitalización individual que el beneficiario tenga a la fecha de pensionarse conforme al mencionado artículo 68. Para este cálculo se utilizará la tasa de interés promedio implícita en las rentas vitalicias de vejez, otorgadas de conformidad a dicho decreto ley, en los últimos seis meses inmediatamente anteriores a aquél en que el beneficiario se haya pensionado por vejez.</w:t>
      </w:r>
    </w:p>
    <w:p w14:paraId="66A06943" w14:textId="77777777" w:rsidR="000E32B6" w:rsidRPr="00EA683E" w:rsidRDefault="000E32B6" w:rsidP="0053403B">
      <w:pPr>
        <w:pStyle w:val="Fondogris"/>
        <w:widowControl/>
        <w:tabs>
          <w:tab w:val="left" w:pos="4678"/>
          <w:tab w:val="left" w:pos="5245"/>
        </w:tabs>
        <w:spacing w:line="276" w:lineRule="auto"/>
        <w:ind w:left="2835" w:firstLine="1843"/>
        <w:contextualSpacing/>
        <w:rPr>
          <w:sz w:val="24"/>
          <w:szCs w:val="24"/>
          <w:lang w:val="es-CL"/>
        </w:rPr>
      </w:pPr>
    </w:p>
    <w:p w14:paraId="32F31372" w14:textId="77777777" w:rsidR="000E32B6" w:rsidRPr="00EA683E" w:rsidRDefault="000E32B6" w:rsidP="0053403B">
      <w:pPr>
        <w:pStyle w:val="Fondogris"/>
        <w:widowControl/>
        <w:tabs>
          <w:tab w:val="left" w:pos="4678"/>
          <w:tab w:val="left" w:pos="5245"/>
        </w:tabs>
        <w:spacing w:line="276" w:lineRule="auto"/>
        <w:ind w:left="2835" w:firstLine="1843"/>
        <w:contextualSpacing/>
        <w:rPr>
          <w:sz w:val="24"/>
          <w:szCs w:val="24"/>
        </w:rPr>
      </w:pPr>
      <w:r w:rsidRPr="00EA683E">
        <w:rPr>
          <w:sz w:val="24"/>
          <w:szCs w:val="24"/>
          <w:lang w:val="es-CL"/>
        </w:rPr>
        <w:t xml:space="preserve">El saldo señalado en el párrafo anterior se expresará en cuotas al valor que tenga a la fecha de obtención de la pensión y se le sumarán, si correspondiere, el monto de las cotizaciones previsionales que hubiere realizado con posterioridad a dicha fecha, expresadas también en cuotas. En dicho saldo, no se incluirán </w:t>
      </w:r>
      <w:r w:rsidRPr="00EA683E">
        <w:rPr>
          <w:sz w:val="24"/>
          <w:szCs w:val="24"/>
          <w:lang w:val="es-MX"/>
        </w:rPr>
        <w:t>los traspasos del saldo de la Cuenta Individual por Cesantía a que se refiere el artículo 19 de la ley N° 19.728, los traspasos de la cuenta de ahorro voluntario,</w:t>
      </w:r>
      <w:r w:rsidRPr="00EA683E">
        <w:rPr>
          <w:sz w:val="24"/>
          <w:szCs w:val="24"/>
          <w:lang w:val="es-CL"/>
        </w:rPr>
        <w:t xml:space="preserve"> las cotizaciones voluntarias, los depósitos de ahorro previsional voluntario, el ahorro previsional voluntario colectivo ni los depósitos convenidos del decreto ley N° 3.500, de 1980. Cuando el solicitante cumpla 60 años en el caso de las mujeres o 65 años en el de los hombres, la pensión autofinanciada de referencia se expresará en unidades de fomento al valor que tenga a la fecha de cumplimiento de dicha edad</w:t>
      </w:r>
      <w:bookmarkEnd w:id="1"/>
      <w:r w:rsidRPr="00EA683E">
        <w:rPr>
          <w:sz w:val="24"/>
          <w:szCs w:val="24"/>
          <w:lang w:val="es-CL"/>
        </w:rPr>
        <w:t>.</w:t>
      </w:r>
    </w:p>
    <w:p w14:paraId="076E6304" w14:textId="4A8CFBBF" w:rsidR="000E32B6" w:rsidRPr="00EA683E" w:rsidRDefault="000E32B6" w:rsidP="0053403B">
      <w:pPr>
        <w:pStyle w:val="Fondogris"/>
        <w:widowControl/>
        <w:tabs>
          <w:tab w:val="left" w:pos="4678"/>
          <w:tab w:val="left" w:pos="5245"/>
        </w:tabs>
        <w:spacing w:line="276" w:lineRule="auto"/>
        <w:ind w:left="2835" w:firstLine="1843"/>
        <w:contextualSpacing/>
        <w:rPr>
          <w:sz w:val="24"/>
          <w:szCs w:val="24"/>
        </w:rPr>
      </w:pPr>
      <w:r w:rsidRPr="00EA683E">
        <w:rPr>
          <w:sz w:val="24"/>
          <w:szCs w:val="24"/>
        </w:rPr>
        <w:lastRenderedPageBreak/>
        <w:t xml:space="preserve">Todos los valores expresados en moneda de curso legal de este artículo se </w:t>
      </w:r>
      <w:r w:rsidRPr="003802C0">
        <w:rPr>
          <w:sz w:val="24"/>
          <w:szCs w:val="24"/>
          <w:lang w:val="es-CL"/>
        </w:rPr>
        <w:t>reajustarán</w:t>
      </w:r>
      <w:r w:rsidRPr="00EA683E">
        <w:rPr>
          <w:sz w:val="24"/>
          <w:szCs w:val="24"/>
        </w:rPr>
        <w:t xml:space="preserve"> conforme al artículo 1</w:t>
      </w:r>
      <w:r w:rsidR="00F20192">
        <w:rPr>
          <w:sz w:val="24"/>
          <w:szCs w:val="24"/>
        </w:rPr>
        <w:t>7</w:t>
      </w:r>
      <w:r w:rsidRPr="00EA683E">
        <w:rPr>
          <w:sz w:val="24"/>
          <w:szCs w:val="24"/>
        </w:rPr>
        <w:t xml:space="preserve"> de la presente ley.</w:t>
      </w:r>
      <w:r w:rsidR="00123A7F">
        <w:rPr>
          <w:sz w:val="24"/>
          <w:szCs w:val="24"/>
        </w:rPr>
        <w:t>”</w:t>
      </w:r>
      <w:r w:rsidR="001532CD">
        <w:rPr>
          <w:sz w:val="24"/>
          <w:szCs w:val="24"/>
        </w:rPr>
        <w:t>.</w:t>
      </w:r>
    </w:p>
    <w:p w14:paraId="4AD5A4F1" w14:textId="630BC04F" w:rsidR="00123A7F" w:rsidRDefault="00123A7F" w:rsidP="0053403B">
      <w:pPr>
        <w:pStyle w:val="Fondogris"/>
        <w:widowControl/>
        <w:tabs>
          <w:tab w:val="left" w:pos="4678"/>
          <w:tab w:val="left" w:pos="5245"/>
        </w:tabs>
        <w:spacing w:line="276" w:lineRule="auto"/>
        <w:ind w:left="2835" w:firstLine="1276"/>
        <w:contextualSpacing/>
        <w:rPr>
          <w:sz w:val="24"/>
          <w:szCs w:val="24"/>
        </w:rPr>
      </w:pPr>
    </w:p>
    <w:p w14:paraId="3F2D9E78" w14:textId="4D788EE2" w:rsidR="00123A7F" w:rsidRPr="00123A7F" w:rsidRDefault="00123A7F" w:rsidP="00CC4421">
      <w:pPr>
        <w:pStyle w:val="Fondogris"/>
        <w:widowControl/>
        <w:spacing w:line="276" w:lineRule="auto"/>
        <w:ind w:left="2835"/>
        <w:contextualSpacing/>
        <w:jc w:val="center"/>
        <w:rPr>
          <w:b/>
          <w:bCs/>
          <w:sz w:val="24"/>
          <w:szCs w:val="24"/>
        </w:rPr>
      </w:pPr>
      <w:r w:rsidRPr="00123A7F">
        <w:rPr>
          <w:b/>
          <w:bCs/>
          <w:sz w:val="24"/>
          <w:szCs w:val="24"/>
        </w:rPr>
        <w:t xml:space="preserve">ARTÍCULOS 10 A </w:t>
      </w:r>
      <w:r>
        <w:rPr>
          <w:b/>
          <w:bCs/>
          <w:sz w:val="24"/>
          <w:szCs w:val="24"/>
        </w:rPr>
        <w:t>26</w:t>
      </w:r>
      <w:r w:rsidRPr="00123A7F">
        <w:rPr>
          <w:b/>
          <w:bCs/>
          <w:sz w:val="24"/>
          <w:szCs w:val="24"/>
        </w:rPr>
        <w:t>, NUEVOS</w:t>
      </w:r>
    </w:p>
    <w:p w14:paraId="69DCD7F7" w14:textId="0A1239D9" w:rsidR="00123A7F" w:rsidRDefault="00123A7F" w:rsidP="0053403B">
      <w:pPr>
        <w:pStyle w:val="Fondogris"/>
        <w:widowControl/>
        <w:spacing w:line="276" w:lineRule="auto"/>
        <w:contextualSpacing/>
        <w:rPr>
          <w:sz w:val="24"/>
          <w:szCs w:val="24"/>
        </w:rPr>
      </w:pPr>
    </w:p>
    <w:p w14:paraId="7841E9EF" w14:textId="4860B0F8" w:rsidR="00123A7F" w:rsidRPr="001532CD" w:rsidRDefault="00123A7F" w:rsidP="0053403B">
      <w:pPr>
        <w:numPr>
          <w:ilvl w:val="0"/>
          <w:numId w:val="47"/>
        </w:numPr>
        <w:tabs>
          <w:tab w:val="left" w:pos="4111"/>
        </w:tabs>
        <w:spacing w:line="276" w:lineRule="auto"/>
        <w:ind w:left="2835" w:firstLine="709"/>
        <w:contextualSpacing/>
        <w:jc w:val="both"/>
        <w:rPr>
          <w:rFonts w:ascii="Courier New" w:hAnsi="Courier New" w:cs="Courier New"/>
        </w:rPr>
      </w:pPr>
      <w:r w:rsidRPr="001532CD">
        <w:rPr>
          <w:rFonts w:ascii="Courier New" w:hAnsi="Courier New" w:cs="Courier New"/>
        </w:rPr>
        <w:t xml:space="preserve">Para agregar, a continuación del </w:t>
      </w:r>
      <w:r w:rsidR="004A4C98">
        <w:rPr>
          <w:rFonts w:ascii="Courier New" w:hAnsi="Courier New" w:cs="Courier New"/>
        </w:rPr>
        <w:t xml:space="preserve">actual </w:t>
      </w:r>
      <w:r w:rsidRPr="001532CD">
        <w:rPr>
          <w:rFonts w:ascii="Courier New" w:hAnsi="Courier New" w:cs="Courier New"/>
          <w:bCs/>
        </w:rPr>
        <w:t>artículo</w:t>
      </w:r>
      <w:r w:rsidRPr="001532CD">
        <w:rPr>
          <w:rFonts w:ascii="Courier New" w:hAnsi="Courier New" w:cs="Courier New"/>
        </w:rPr>
        <w:t xml:space="preserve"> 11, que ha pasado a ser 9, los siguientes artículos 10 a 26, nuevos: </w:t>
      </w:r>
    </w:p>
    <w:p w14:paraId="4425580F" w14:textId="77777777" w:rsidR="00123A7F" w:rsidRPr="00EA683E" w:rsidRDefault="00123A7F" w:rsidP="0053403B">
      <w:pPr>
        <w:pStyle w:val="Fondogris"/>
        <w:widowControl/>
        <w:spacing w:line="276" w:lineRule="auto"/>
        <w:contextualSpacing/>
        <w:rPr>
          <w:sz w:val="24"/>
          <w:szCs w:val="24"/>
        </w:rPr>
      </w:pPr>
    </w:p>
    <w:p w14:paraId="2D170AC6" w14:textId="0ECDD02C" w:rsidR="000E32B6" w:rsidRPr="00EA683E" w:rsidRDefault="00123A7F" w:rsidP="0053403B">
      <w:pPr>
        <w:tabs>
          <w:tab w:val="left" w:pos="4678"/>
        </w:tabs>
        <w:spacing w:line="276" w:lineRule="auto"/>
        <w:ind w:left="2835" w:firstLine="1276"/>
        <w:contextualSpacing/>
        <w:jc w:val="both"/>
        <w:rPr>
          <w:rFonts w:ascii="Courier New" w:hAnsi="Courier New" w:cs="Courier New"/>
        </w:rPr>
      </w:pPr>
      <w:r>
        <w:rPr>
          <w:rFonts w:ascii="Courier New" w:hAnsi="Courier New" w:cs="Courier New"/>
          <w:b/>
        </w:rPr>
        <w:t>“</w:t>
      </w:r>
      <w:r w:rsidR="000E32B6" w:rsidRPr="00EA683E">
        <w:rPr>
          <w:rFonts w:ascii="Courier New" w:hAnsi="Courier New" w:cs="Courier New"/>
          <w:b/>
        </w:rPr>
        <w:t xml:space="preserve">Artículo </w:t>
      </w:r>
      <w:r>
        <w:rPr>
          <w:rFonts w:ascii="Courier New" w:hAnsi="Courier New" w:cs="Courier New"/>
          <w:b/>
        </w:rPr>
        <w:t>10</w:t>
      </w:r>
      <w:r w:rsidR="000E32B6" w:rsidRPr="00EA683E">
        <w:rPr>
          <w:rFonts w:ascii="Courier New" w:hAnsi="Courier New" w:cs="Courier New"/>
          <w:b/>
        </w:rPr>
        <w:t>°</w:t>
      </w:r>
      <w:r w:rsidR="000E32B6" w:rsidRPr="00EA683E">
        <w:rPr>
          <w:rFonts w:ascii="Courier New" w:hAnsi="Courier New" w:cs="Courier New"/>
        </w:rPr>
        <w:t>.- Serán beneficiarias de la Pensión Garantizada Universal, las personas que reúnan los siguientes requisitos copulativos:</w:t>
      </w:r>
    </w:p>
    <w:p w14:paraId="680522E5" w14:textId="77777777" w:rsidR="000E32B6" w:rsidRPr="00EA683E" w:rsidRDefault="000E32B6" w:rsidP="0053403B">
      <w:pPr>
        <w:tabs>
          <w:tab w:val="left" w:pos="4678"/>
        </w:tabs>
        <w:spacing w:line="276" w:lineRule="auto"/>
        <w:ind w:left="2835" w:firstLine="1276"/>
        <w:contextualSpacing/>
        <w:jc w:val="both"/>
        <w:rPr>
          <w:rFonts w:ascii="Courier New" w:hAnsi="Courier New" w:cs="Courier New"/>
        </w:rPr>
      </w:pPr>
    </w:p>
    <w:p w14:paraId="2818AAA5" w14:textId="77777777" w:rsidR="000E32B6" w:rsidRPr="00EA683E" w:rsidRDefault="000E32B6" w:rsidP="0053403B">
      <w:pPr>
        <w:pStyle w:val="Prrafodelista"/>
        <w:numPr>
          <w:ilvl w:val="0"/>
          <w:numId w:val="24"/>
        </w:numPr>
        <w:tabs>
          <w:tab w:val="left" w:pos="4678"/>
        </w:tabs>
        <w:spacing w:after="0"/>
        <w:ind w:left="2835" w:firstLine="1276"/>
        <w:jc w:val="both"/>
        <w:rPr>
          <w:rFonts w:ascii="Courier New" w:hAnsi="Courier New" w:cs="Courier New"/>
          <w:sz w:val="24"/>
          <w:szCs w:val="24"/>
        </w:rPr>
      </w:pPr>
      <w:r w:rsidRPr="00EA683E">
        <w:rPr>
          <w:rFonts w:ascii="Courier New" w:hAnsi="Courier New" w:cs="Courier New"/>
          <w:sz w:val="24"/>
          <w:szCs w:val="24"/>
        </w:rPr>
        <w:t>Haber cumplido 65 años de edad.</w:t>
      </w:r>
    </w:p>
    <w:p w14:paraId="555754A8" w14:textId="77777777" w:rsidR="000E32B6" w:rsidRPr="00EA683E" w:rsidRDefault="000E32B6" w:rsidP="0053403B">
      <w:pPr>
        <w:pStyle w:val="Prrafodelista"/>
        <w:tabs>
          <w:tab w:val="left" w:pos="4678"/>
        </w:tabs>
        <w:spacing w:after="0"/>
        <w:ind w:left="2835" w:firstLine="1276"/>
        <w:jc w:val="both"/>
        <w:rPr>
          <w:rFonts w:ascii="Courier New" w:hAnsi="Courier New" w:cs="Courier New"/>
          <w:sz w:val="24"/>
          <w:szCs w:val="24"/>
        </w:rPr>
      </w:pPr>
    </w:p>
    <w:p w14:paraId="12578D45" w14:textId="1DA2B0D8" w:rsidR="000E32B6" w:rsidRPr="00EA683E" w:rsidRDefault="000E32B6" w:rsidP="0053403B">
      <w:pPr>
        <w:pStyle w:val="Prrafodelista"/>
        <w:numPr>
          <w:ilvl w:val="0"/>
          <w:numId w:val="24"/>
        </w:numPr>
        <w:tabs>
          <w:tab w:val="left" w:pos="4678"/>
        </w:tabs>
        <w:spacing w:after="0"/>
        <w:ind w:left="2835" w:firstLine="1276"/>
        <w:jc w:val="both"/>
        <w:rPr>
          <w:rFonts w:ascii="Courier New" w:hAnsi="Courier New" w:cs="Courier New"/>
          <w:sz w:val="24"/>
          <w:szCs w:val="24"/>
        </w:rPr>
      </w:pPr>
      <w:bookmarkStart w:id="2" w:name="_Hlk89965812"/>
      <w:r w:rsidRPr="00EA683E">
        <w:rPr>
          <w:rFonts w:ascii="Courier New" w:hAnsi="Courier New" w:cs="Courier New"/>
          <w:sz w:val="24"/>
          <w:szCs w:val="24"/>
        </w:rPr>
        <w:t xml:space="preserve">No integrar un grupo familiar perteneciente al 10% más rico de la población de 65 o más años de Chile, conforme a lo establecido en el artículo </w:t>
      </w:r>
      <w:r w:rsidR="00F20192">
        <w:rPr>
          <w:rFonts w:ascii="Courier New" w:hAnsi="Courier New" w:cs="Courier New"/>
          <w:sz w:val="24"/>
          <w:szCs w:val="24"/>
        </w:rPr>
        <w:t>11</w:t>
      </w:r>
      <w:r w:rsidRPr="00EA683E">
        <w:rPr>
          <w:rFonts w:ascii="Courier New" w:hAnsi="Courier New" w:cs="Courier New"/>
          <w:sz w:val="24"/>
          <w:szCs w:val="24"/>
        </w:rPr>
        <w:t xml:space="preserve"> de esta ley</w:t>
      </w:r>
      <w:bookmarkEnd w:id="2"/>
      <w:r w:rsidRPr="00EA683E">
        <w:rPr>
          <w:rFonts w:ascii="Courier New" w:hAnsi="Courier New" w:cs="Courier New"/>
          <w:sz w:val="24"/>
          <w:szCs w:val="24"/>
        </w:rPr>
        <w:t>.</w:t>
      </w:r>
    </w:p>
    <w:p w14:paraId="43D35A8C" w14:textId="77777777" w:rsidR="000E32B6" w:rsidRPr="00EA683E" w:rsidRDefault="000E32B6" w:rsidP="0053403B">
      <w:pPr>
        <w:tabs>
          <w:tab w:val="left" w:pos="4678"/>
        </w:tabs>
        <w:spacing w:line="276" w:lineRule="auto"/>
        <w:ind w:left="2835" w:firstLine="1276"/>
        <w:contextualSpacing/>
        <w:jc w:val="both"/>
        <w:rPr>
          <w:rFonts w:ascii="Courier New" w:hAnsi="Courier New" w:cs="Courier New"/>
        </w:rPr>
      </w:pPr>
    </w:p>
    <w:p w14:paraId="1E457578" w14:textId="77777777" w:rsidR="000E32B6" w:rsidRPr="00EA683E" w:rsidRDefault="000E32B6" w:rsidP="0053403B">
      <w:pPr>
        <w:pStyle w:val="Prrafodelista"/>
        <w:numPr>
          <w:ilvl w:val="0"/>
          <w:numId w:val="24"/>
        </w:numPr>
        <w:tabs>
          <w:tab w:val="left" w:pos="4678"/>
        </w:tabs>
        <w:spacing w:after="0"/>
        <w:ind w:left="2835" w:firstLine="1276"/>
        <w:jc w:val="both"/>
        <w:rPr>
          <w:rFonts w:ascii="Courier New" w:hAnsi="Courier New" w:cs="Courier New"/>
          <w:sz w:val="24"/>
          <w:szCs w:val="24"/>
        </w:rPr>
      </w:pPr>
      <w:r w:rsidRPr="00EA683E">
        <w:rPr>
          <w:rFonts w:ascii="Courier New" w:hAnsi="Courier New" w:cs="Courier New"/>
          <w:sz w:val="24"/>
          <w:szCs w:val="24"/>
        </w:rPr>
        <w:t>Acreditar residencia en el territorio de la República de Chile por un lapso no inferior a veinte años continuos o discontinuos, contados desde que el peticionario haya cumplido veinte años de edad; y, en todo caso, por un lapso no inferior a cuatro años de residencia en los últimos cinco años inmediatamente anteriores a la fecha de presentación de la solicitud para acogerse al beneficio de esta ley.</w:t>
      </w:r>
    </w:p>
    <w:p w14:paraId="69B83071" w14:textId="77777777" w:rsidR="000E32B6" w:rsidRPr="00EA683E" w:rsidRDefault="000E32B6" w:rsidP="0053403B">
      <w:pPr>
        <w:pStyle w:val="Prrafodelista"/>
        <w:tabs>
          <w:tab w:val="left" w:pos="4678"/>
        </w:tabs>
        <w:spacing w:after="0"/>
        <w:ind w:left="2835" w:firstLine="1276"/>
        <w:jc w:val="both"/>
        <w:rPr>
          <w:rFonts w:ascii="Courier New" w:hAnsi="Courier New" w:cs="Courier New"/>
          <w:sz w:val="24"/>
          <w:szCs w:val="24"/>
        </w:rPr>
      </w:pPr>
    </w:p>
    <w:p w14:paraId="5A275390" w14:textId="57D858F1" w:rsidR="000E32B6" w:rsidRPr="00EA683E" w:rsidRDefault="000E32B6" w:rsidP="0053403B">
      <w:pPr>
        <w:pStyle w:val="Prrafodelista"/>
        <w:numPr>
          <w:ilvl w:val="0"/>
          <w:numId w:val="24"/>
        </w:numPr>
        <w:tabs>
          <w:tab w:val="left" w:pos="4678"/>
        </w:tabs>
        <w:spacing w:after="0"/>
        <w:ind w:left="2835" w:firstLine="1276"/>
        <w:jc w:val="both"/>
        <w:rPr>
          <w:rFonts w:ascii="Courier New" w:hAnsi="Courier New" w:cs="Courier New"/>
          <w:sz w:val="24"/>
          <w:szCs w:val="24"/>
        </w:rPr>
      </w:pPr>
      <w:r w:rsidRPr="00EA683E">
        <w:rPr>
          <w:rFonts w:ascii="Courier New" w:hAnsi="Courier New" w:cs="Courier New"/>
          <w:sz w:val="24"/>
          <w:szCs w:val="24"/>
          <w:lang w:val="es-ES_tradnl"/>
        </w:rPr>
        <w:t xml:space="preserve">Contar con una pensión base conforme a lo establecido en el artículo </w:t>
      </w:r>
      <w:r w:rsidR="00F20192">
        <w:rPr>
          <w:rFonts w:ascii="Courier New" w:hAnsi="Courier New" w:cs="Courier New"/>
          <w:sz w:val="24"/>
          <w:szCs w:val="24"/>
          <w:lang w:val="es-ES_tradnl"/>
        </w:rPr>
        <w:t>9</w:t>
      </w:r>
      <w:r w:rsidRPr="00EA683E">
        <w:rPr>
          <w:rFonts w:ascii="Courier New" w:hAnsi="Courier New" w:cs="Courier New"/>
          <w:sz w:val="24"/>
          <w:szCs w:val="24"/>
          <w:lang w:val="es-ES_tradnl"/>
        </w:rPr>
        <w:t>°, menor a la pensión superior.</w:t>
      </w:r>
    </w:p>
    <w:p w14:paraId="31BDA676" w14:textId="77777777" w:rsidR="000E32B6" w:rsidRPr="00EA683E" w:rsidRDefault="000E32B6" w:rsidP="0053403B">
      <w:pPr>
        <w:tabs>
          <w:tab w:val="left" w:pos="4678"/>
        </w:tabs>
        <w:spacing w:line="276" w:lineRule="auto"/>
        <w:ind w:left="2835" w:firstLine="1276"/>
        <w:contextualSpacing/>
        <w:jc w:val="both"/>
        <w:rPr>
          <w:rFonts w:ascii="Courier New" w:hAnsi="Courier New" w:cs="Courier New"/>
        </w:rPr>
      </w:pPr>
    </w:p>
    <w:p w14:paraId="53A7CCF7" w14:textId="7550DC2E" w:rsidR="000E32B6" w:rsidRPr="00EA683E" w:rsidRDefault="000E32B6" w:rsidP="0053403B">
      <w:pPr>
        <w:tabs>
          <w:tab w:val="left" w:pos="4678"/>
        </w:tabs>
        <w:spacing w:line="276" w:lineRule="auto"/>
        <w:ind w:left="2835" w:firstLine="1276"/>
        <w:contextualSpacing/>
        <w:jc w:val="both"/>
        <w:rPr>
          <w:rFonts w:ascii="Courier New" w:hAnsi="Courier New" w:cs="Courier New"/>
        </w:rPr>
      </w:pPr>
      <w:r w:rsidRPr="00EA683E">
        <w:rPr>
          <w:rFonts w:ascii="Courier New" w:hAnsi="Courier New" w:cs="Courier New"/>
          <w:b/>
          <w:bCs/>
        </w:rPr>
        <w:t xml:space="preserve">Artículo </w:t>
      </w:r>
      <w:r w:rsidR="00123A7F">
        <w:rPr>
          <w:rFonts w:ascii="Courier New" w:hAnsi="Courier New" w:cs="Courier New"/>
          <w:b/>
          <w:bCs/>
        </w:rPr>
        <w:t>11</w:t>
      </w:r>
      <w:r w:rsidRPr="00EA683E">
        <w:rPr>
          <w:rFonts w:ascii="Courier New" w:hAnsi="Courier New" w:cs="Courier New"/>
          <w:b/>
          <w:bCs/>
        </w:rPr>
        <w:t>°</w:t>
      </w:r>
      <w:r w:rsidRPr="00EA683E">
        <w:rPr>
          <w:rFonts w:ascii="Courier New" w:hAnsi="Courier New" w:cs="Courier New"/>
        </w:rPr>
        <w:t>.- Para los efectos de la letra b) del artículo anterior, se entenderá que componen un grupo familiar el eventual beneficiario y las personas que tengan respecto de aquél las siguientes calidades:</w:t>
      </w:r>
    </w:p>
    <w:p w14:paraId="676F003C" w14:textId="77777777" w:rsidR="000E32B6" w:rsidRPr="00EA683E" w:rsidRDefault="000E32B6" w:rsidP="0053403B">
      <w:pPr>
        <w:tabs>
          <w:tab w:val="left" w:pos="4678"/>
        </w:tabs>
        <w:spacing w:line="276" w:lineRule="auto"/>
        <w:ind w:left="2835" w:firstLine="1276"/>
        <w:contextualSpacing/>
        <w:jc w:val="both"/>
        <w:rPr>
          <w:rFonts w:ascii="Courier New" w:hAnsi="Courier New" w:cs="Courier New"/>
        </w:rPr>
      </w:pPr>
    </w:p>
    <w:p w14:paraId="2868FC34" w14:textId="74BD6A93" w:rsidR="000E32B6" w:rsidRPr="0020314C" w:rsidRDefault="000E32B6" w:rsidP="0053403B">
      <w:pPr>
        <w:pStyle w:val="Prrafodelista"/>
        <w:numPr>
          <w:ilvl w:val="1"/>
          <w:numId w:val="47"/>
        </w:numPr>
        <w:tabs>
          <w:tab w:val="left" w:pos="4678"/>
        </w:tabs>
        <w:ind w:left="2835" w:firstLine="1276"/>
        <w:jc w:val="both"/>
        <w:rPr>
          <w:rFonts w:ascii="Courier New" w:hAnsi="Courier New" w:cs="Courier New"/>
          <w:sz w:val="24"/>
          <w:szCs w:val="24"/>
        </w:rPr>
      </w:pPr>
      <w:r w:rsidRPr="0020314C">
        <w:rPr>
          <w:rFonts w:ascii="Courier New" w:hAnsi="Courier New" w:cs="Courier New"/>
          <w:sz w:val="24"/>
          <w:szCs w:val="24"/>
        </w:rPr>
        <w:t>Su</w:t>
      </w:r>
      <w:r w:rsidR="00F20192">
        <w:rPr>
          <w:rFonts w:ascii="Courier New" w:hAnsi="Courier New" w:cs="Courier New"/>
          <w:sz w:val="24"/>
          <w:szCs w:val="24"/>
        </w:rPr>
        <w:t xml:space="preserve"> </w:t>
      </w:r>
      <w:r w:rsidRPr="0020314C">
        <w:rPr>
          <w:rFonts w:ascii="Courier New" w:hAnsi="Courier New" w:cs="Courier New"/>
          <w:sz w:val="24"/>
          <w:szCs w:val="24"/>
        </w:rPr>
        <w:t>cónyuge o conviviente civil;</w:t>
      </w:r>
    </w:p>
    <w:p w14:paraId="628241BD" w14:textId="77777777" w:rsidR="0020314C" w:rsidRPr="0020314C" w:rsidRDefault="0020314C" w:rsidP="0053403B">
      <w:pPr>
        <w:pStyle w:val="Prrafodelista"/>
        <w:tabs>
          <w:tab w:val="left" w:pos="4678"/>
        </w:tabs>
        <w:ind w:left="4111"/>
        <w:jc w:val="both"/>
        <w:rPr>
          <w:rFonts w:ascii="Courier New" w:hAnsi="Courier New" w:cs="Courier New"/>
          <w:sz w:val="24"/>
          <w:szCs w:val="24"/>
        </w:rPr>
      </w:pPr>
    </w:p>
    <w:p w14:paraId="3F300D80" w14:textId="2628BFEB" w:rsidR="000E32B6" w:rsidRPr="00D27D86" w:rsidRDefault="000E32B6" w:rsidP="0053403B">
      <w:pPr>
        <w:pStyle w:val="Prrafodelista"/>
        <w:numPr>
          <w:ilvl w:val="1"/>
          <w:numId w:val="47"/>
        </w:numPr>
        <w:tabs>
          <w:tab w:val="left" w:pos="4678"/>
        </w:tabs>
        <w:ind w:left="2835" w:firstLine="1276"/>
        <w:jc w:val="both"/>
        <w:rPr>
          <w:rFonts w:ascii="Courier New" w:hAnsi="Courier New" w:cs="Courier New"/>
          <w:sz w:val="24"/>
          <w:szCs w:val="24"/>
        </w:rPr>
      </w:pPr>
      <w:r w:rsidRPr="00D8193C">
        <w:rPr>
          <w:rFonts w:ascii="Courier New" w:hAnsi="Courier New" w:cs="Courier New"/>
          <w:sz w:val="24"/>
          <w:szCs w:val="24"/>
        </w:rPr>
        <w:lastRenderedPageBreak/>
        <w:t xml:space="preserve">Sus hijos o hijas menores de dieciocho años de </w:t>
      </w:r>
      <w:r w:rsidRPr="00D27D86">
        <w:rPr>
          <w:rFonts w:ascii="Courier New" w:hAnsi="Courier New" w:cs="Courier New"/>
          <w:sz w:val="24"/>
          <w:szCs w:val="24"/>
        </w:rPr>
        <w:t>edad, y</w:t>
      </w:r>
    </w:p>
    <w:p w14:paraId="3182ACBC" w14:textId="77777777" w:rsidR="000E32B6" w:rsidRPr="0020314C" w:rsidRDefault="000E32B6" w:rsidP="0053403B">
      <w:pPr>
        <w:pStyle w:val="Prrafodelista"/>
        <w:tabs>
          <w:tab w:val="left" w:pos="4678"/>
        </w:tabs>
        <w:ind w:left="4111"/>
        <w:jc w:val="both"/>
        <w:rPr>
          <w:rFonts w:ascii="Courier New" w:hAnsi="Courier New" w:cs="Courier New"/>
          <w:sz w:val="24"/>
          <w:szCs w:val="24"/>
        </w:rPr>
      </w:pPr>
    </w:p>
    <w:p w14:paraId="7D297BD7" w14:textId="326D734A" w:rsidR="000E32B6" w:rsidRPr="0020314C" w:rsidRDefault="000E32B6" w:rsidP="0053403B">
      <w:pPr>
        <w:pStyle w:val="Prrafodelista"/>
        <w:numPr>
          <w:ilvl w:val="1"/>
          <w:numId w:val="47"/>
        </w:numPr>
        <w:tabs>
          <w:tab w:val="left" w:pos="4678"/>
        </w:tabs>
        <w:ind w:left="2835" w:firstLine="1276"/>
        <w:jc w:val="both"/>
        <w:rPr>
          <w:rFonts w:ascii="Courier New" w:hAnsi="Courier New" w:cs="Courier New"/>
          <w:sz w:val="24"/>
          <w:szCs w:val="24"/>
        </w:rPr>
      </w:pPr>
      <w:r w:rsidRPr="0020314C">
        <w:rPr>
          <w:rFonts w:ascii="Courier New" w:hAnsi="Courier New" w:cs="Courier New"/>
          <w:sz w:val="24"/>
          <w:szCs w:val="24"/>
        </w:rPr>
        <w:t>Sus hijos o hijas mayores de dieciocho años de edad, pero menores de veinticuatro años, que sean estudiantes de cursos regulares de enseñanza básica, media, técnica o superior.</w:t>
      </w:r>
    </w:p>
    <w:p w14:paraId="5881D2B0" w14:textId="2BECB088" w:rsidR="000E32B6" w:rsidRPr="00EA683E" w:rsidRDefault="000E32B6" w:rsidP="0053403B">
      <w:pPr>
        <w:tabs>
          <w:tab w:val="left" w:pos="4678"/>
        </w:tabs>
        <w:spacing w:line="276" w:lineRule="auto"/>
        <w:ind w:left="2835" w:firstLine="1276"/>
        <w:contextualSpacing/>
        <w:jc w:val="both"/>
        <w:rPr>
          <w:rFonts w:ascii="Courier New" w:hAnsi="Courier New" w:cs="Courier New"/>
        </w:rPr>
      </w:pPr>
      <w:r w:rsidRPr="00EA683E">
        <w:rPr>
          <w:rFonts w:ascii="Courier New" w:hAnsi="Courier New" w:cs="Courier New"/>
        </w:rPr>
        <w:t>Con todo, el eventual beneficiario podrá solicitar que sean considerados en su grupo familiar, para efectos de esta ley, las personas que tengan respecto de aquél las siguientes calidades, siempre que compartan con éste el presupuesto familiar:</w:t>
      </w:r>
    </w:p>
    <w:p w14:paraId="077C8CFF" w14:textId="77777777" w:rsidR="000E32B6" w:rsidRPr="00EA683E" w:rsidRDefault="000E32B6" w:rsidP="0053403B">
      <w:pPr>
        <w:tabs>
          <w:tab w:val="left" w:pos="4678"/>
        </w:tabs>
        <w:spacing w:line="276" w:lineRule="auto"/>
        <w:ind w:left="2835" w:firstLine="1276"/>
        <w:contextualSpacing/>
        <w:jc w:val="both"/>
        <w:rPr>
          <w:rFonts w:ascii="Courier New" w:hAnsi="Courier New" w:cs="Courier New"/>
        </w:rPr>
      </w:pPr>
    </w:p>
    <w:p w14:paraId="5039CB0F" w14:textId="5F11F522" w:rsidR="000E32B6" w:rsidRDefault="000E32B6" w:rsidP="0053403B">
      <w:pPr>
        <w:tabs>
          <w:tab w:val="left" w:pos="4678"/>
        </w:tabs>
        <w:spacing w:line="276" w:lineRule="auto"/>
        <w:ind w:left="2835" w:firstLine="1276"/>
        <w:contextualSpacing/>
        <w:jc w:val="both"/>
        <w:rPr>
          <w:rFonts w:ascii="Courier New" w:hAnsi="Courier New" w:cs="Courier New"/>
        </w:rPr>
      </w:pPr>
      <w:r w:rsidRPr="00EA683E">
        <w:rPr>
          <w:rFonts w:ascii="Courier New" w:hAnsi="Courier New" w:cs="Courier New"/>
        </w:rPr>
        <w:t>a)</w:t>
      </w:r>
      <w:r w:rsidR="0020314C">
        <w:rPr>
          <w:rFonts w:ascii="Courier New" w:hAnsi="Courier New" w:cs="Courier New"/>
        </w:rPr>
        <w:tab/>
      </w:r>
      <w:r w:rsidRPr="00EA683E">
        <w:rPr>
          <w:rFonts w:ascii="Courier New" w:hAnsi="Courier New" w:cs="Courier New"/>
        </w:rPr>
        <w:t>La madre o el padre de sus hijos o hijas, no comprendidos en la letra a) del inciso precedente, y</w:t>
      </w:r>
    </w:p>
    <w:p w14:paraId="542FCFAC" w14:textId="77777777" w:rsidR="000E32B6" w:rsidRDefault="000E32B6" w:rsidP="0053403B">
      <w:pPr>
        <w:tabs>
          <w:tab w:val="left" w:pos="4678"/>
        </w:tabs>
        <w:spacing w:line="276" w:lineRule="auto"/>
        <w:ind w:left="2835" w:firstLine="1276"/>
        <w:contextualSpacing/>
        <w:jc w:val="both"/>
        <w:rPr>
          <w:rFonts w:ascii="Courier New" w:hAnsi="Courier New" w:cs="Courier New"/>
        </w:rPr>
      </w:pPr>
    </w:p>
    <w:p w14:paraId="493ECF6D" w14:textId="50D6614A" w:rsidR="000E32B6" w:rsidRPr="00EA683E" w:rsidRDefault="000E32B6" w:rsidP="0053403B">
      <w:pPr>
        <w:tabs>
          <w:tab w:val="left" w:pos="4678"/>
        </w:tabs>
        <w:spacing w:line="276" w:lineRule="auto"/>
        <w:ind w:left="2835" w:firstLine="1276"/>
        <w:contextualSpacing/>
        <w:jc w:val="both"/>
        <w:rPr>
          <w:rFonts w:ascii="Courier New" w:hAnsi="Courier New" w:cs="Courier New"/>
        </w:rPr>
      </w:pPr>
      <w:r w:rsidRPr="00EA683E">
        <w:rPr>
          <w:rFonts w:ascii="Courier New" w:hAnsi="Courier New" w:cs="Courier New"/>
        </w:rPr>
        <w:t>b)</w:t>
      </w:r>
      <w:r w:rsidR="0020314C">
        <w:rPr>
          <w:rFonts w:ascii="Courier New" w:hAnsi="Courier New" w:cs="Courier New"/>
        </w:rPr>
        <w:tab/>
      </w:r>
      <w:r w:rsidRPr="00EA683E">
        <w:rPr>
          <w:rFonts w:ascii="Courier New" w:hAnsi="Courier New" w:cs="Courier New"/>
        </w:rPr>
        <w:t>Sus hijos inválidos o hijas inválidas, mayores de dieciocho años de edad y menores de sesenta y cinco, y sus padres mayores de sesenta y cinco años, en ambos casos cuando no puedan acceder a los beneficios del sistema solidario por no cumplir con el correspondiente requisito de residencia señalado en la letra c) del artículo 16º de la ley N° 20.255.</w:t>
      </w:r>
    </w:p>
    <w:p w14:paraId="09A86F8E" w14:textId="77777777" w:rsidR="000E32B6" w:rsidRPr="00EA683E" w:rsidRDefault="000E32B6" w:rsidP="0053403B">
      <w:pPr>
        <w:tabs>
          <w:tab w:val="left" w:pos="4678"/>
        </w:tabs>
        <w:spacing w:line="276" w:lineRule="auto"/>
        <w:ind w:left="2835" w:firstLine="1276"/>
        <w:contextualSpacing/>
        <w:jc w:val="both"/>
        <w:rPr>
          <w:rFonts w:ascii="Courier New" w:hAnsi="Courier New" w:cs="Courier New"/>
        </w:rPr>
      </w:pPr>
    </w:p>
    <w:p w14:paraId="1DCC3DBB" w14:textId="1F2D2F94" w:rsidR="000E32B6" w:rsidRPr="00EA683E" w:rsidRDefault="000E32B6" w:rsidP="0053403B">
      <w:pPr>
        <w:tabs>
          <w:tab w:val="left" w:pos="4678"/>
        </w:tabs>
        <w:spacing w:line="276" w:lineRule="auto"/>
        <w:ind w:left="2835" w:firstLine="1276"/>
        <w:contextualSpacing/>
        <w:jc w:val="both"/>
        <w:rPr>
          <w:rFonts w:ascii="Courier New" w:hAnsi="Courier New" w:cs="Courier New"/>
        </w:rPr>
      </w:pPr>
      <w:r w:rsidRPr="00EA683E">
        <w:rPr>
          <w:rFonts w:ascii="Courier New" w:hAnsi="Courier New" w:cs="Courier New"/>
        </w:rPr>
        <w:t>En todo caso, el eventual beneficiario podrá solicitar que no sean considerados en su grupo familiar las personas señaladas en el inciso primero, cuando no compartan con éste el presupuesto familiar.</w:t>
      </w:r>
    </w:p>
    <w:p w14:paraId="3F68E9AE" w14:textId="77777777" w:rsidR="000E32B6" w:rsidRPr="00EA683E" w:rsidRDefault="000E32B6" w:rsidP="0053403B">
      <w:pPr>
        <w:tabs>
          <w:tab w:val="left" w:pos="4678"/>
        </w:tabs>
        <w:spacing w:line="276" w:lineRule="auto"/>
        <w:ind w:left="2835" w:firstLine="1276"/>
        <w:contextualSpacing/>
        <w:jc w:val="both"/>
        <w:rPr>
          <w:rFonts w:ascii="Courier New" w:hAnsi="Courier New" w:cs="Courier New"/>
        </w:rPr>
      </w:pPr>
    </w:p>
    <w:p w14:paraId="36D97B46" w14:textId="70B226AA" w:rsidR="000E32B6" w:rsidRPr="00EA683E" w:rsidRDefault="000E32B6" w:rsidP="0053403B">
      <w:pPr>
        <w:tabs>
          <w:tab w:val="left" w:pos="4678"/>
        </w:tabs>
        <w:spacing w:line="276" w:lineRule="auto"/>
        <w:ind w:left="2835" w:firstLine="1276"/>
        <w:contextualSpacing/>
        <w:jc w:val="both"/>
        <w:rPr>
          <w:rFonts w:ascii="Courier New" w:hAnsi="Courier New" w:cs="Courier New"/>
        </w:rPr>
      </w:pPr>
      <w:r w:rsidRPr="00EA683E">
        <w:rPr>
          <w:rFonts w:ascii="Courier New" w:hAnsi="Courier New" w:cs="Courier New"/>
        </w:rPr>
        <w:t>Para efectos de acceder al beneficio, se considerará el grupo familiar que el peticionario tenga a la época de presentación de la respectiva solicitud.</w:t>
      </w:r>
    </w:p>
    <w:p w14:paraId="505AF5B5" w14:textId="77777777" w:rsidR="000E32B6" w:rsidRPr="00EA683E" w:rsidRDefault="000E32B6" w:rsidP="0053403B">
      <w:pPr>
        <w:pStyle w:val="Fondogris"/>
        <w:widowControl/>
        <w:tabs>
          <w:tab w:val="left" w:pos="4678"/>
        </w:tabs>
        <w:spacing w:line="276" w:lineRule="auto"/>
        <w:ind w:left="2835" w:firstLine="1276"/>
        <w:contextualSpacing/>
        <w:rPr>
          <w:sz w:val="24"/>
          <w:szCs w:val="24"/>
        </w:rPr>
      </w:pPr>
    </w:p>
    <w:p w14:paraId="4C911352" w14:textId="432CBBA7" w:rsidR="000E32B6" w:rsidRPr="00EA683E" w:rsidRDefault="000E32B6" w:rsidP="0053403B">
      <w:pPr>
        <w:tabs>
          <w:tab w:val="left" w:pos="4678"/>
        </w:tabs>
        <w:spacing w:line="276" w:lineRule="auto"/>
        <w:ind w:left="2835" w:firstLine="1276"/>
        <w:contextualSpacing/>
        <w:jc w:val="both"/>
        <w:rPr>
          <w:rFonts w:ascii="Courier New" w:hAnsi="Courier New" w:cs="Courier New"/>
          <w:bCs/>
        </w:rPr>
      </w:pPr>
      <w:r w:rsidRPr="00EA683E">
        <w:rPr>
          <w:rFonts w:ascii="Courier New" w:hAnsi="Courier New" w:cs="Courier New"/>
          <w:b/>
        </w:rPr>
        <w:t xml:space="preserve">Artículo </w:t>
      </w:r>
      <w:r w:rsidR="00123A7F">
        <w:rPr>
          <w:rFonts w:ascii="Courier New" w:hAnsi="Courier New" w:cs="Courier New"/>
          <w:b/>
        </w:rPr>
        <w:t>12</w:t>
      </w:r>
      <w:r w:rsidRPr="00EA683E">
        <w:rPr>
          <w:rFonts w:ascii="Courier New" w:hAnsi="Courier New" w:cs="Courier New"/>
          <w:b/>
        </w:rPr>
        <w:t>°</w:t>
      </w:r>
      <w:r w:rsidRPr="00EA683E">
        <w:rPr>
          <w:rFonts w:ascii="Courier New" w:hAnsi="Courier New" w:cs="Courier New"/>
          <w:bCs/>
        </w:rPr>
        <w:t xml:space="preserve">.- Las personas que cumplan con los requisitos establecidos en el artículo </w:t>
      </w:r>
      <w:r w:rsidR="003B509C">
        <w:rPr>
          <w:rFonts w:ascii="Courier New" w:hAnsi="Courier New" w:cs="Courier New"/>
          <w:bCs/>
        </w:rPr>
        <w:t>10</w:t>
      </w:r>
      <w:r w:rsidRPr="00EA683E">
        <w:rPr>
          <w:rFonts w:ascii="Courier New" w:hAnsi="Courier New" w:cs="Courier New"/>
          <w:bCs/>
        </w:rPr>
        <w:t>, recibirán una Pensión Garantizada Universal que ascenderá al monto siguiente:</w:t>
      </w:r>
    </w:p>
    <w:p w14:paraId="749F0036" w14:textId="77777777" w:rsidR="000E32B6" w:rsidRPr="00EA683E" w:rsidRDefault="000E32B6" w:rsidP="0053403B">
      <w:pPr>
        <w:tabs>
          <w:tab w:val="left" w:pos="4678"/>
        </w:tabs>
        <w:spacing w:line="276" w:lineRule="auto"/>
        <w:ind w:left="2835" w:firstLine="1276"/>
        <w:contextualSpacing/>
        <w:jc w:val="both"/>
        <w:rPr>
          <w:rFonts w:ascii="Courier New" w:hAnsi="Courier New" w:cs="Courier New"/>
          <w:bCs/>
        </w:rPr>
      </w:pPr>
    </w:p>
    <w:p w14:paraId="12D80624" w14:textId="77777777" w:rsidR="000E32B6" w:rsidRPr="00EA683E" w:rsidRDefault="000E32B6" w:rsidP="0053403B">
      <w:pPr>
        <w:tabs>
          <w:tab w:val="left" w:pos="4678"/>
        </w:tabs>
        <w:spacing w:line="276" w:lineRule="auto"/>
        <w:ind w:left="2835" w:firstLine="1276"/>
        <w:contextualSpacing/>
        <w:jc w:val="both"/>
        <w:rPr>
          <w:rFonts w:ascii="Courier New" w:hAnsi="Courier New" w:cs="Courier New"/>
          <w:bCs/>
        </w:rPr>
      </w:pPr>
      <w:r w:rsidRPr="00EA683E">
        <w:rPr>
          <w:rFonts w:ascii="Courier New" w:hAnsi="Courier New" w:cs="Courier New"/>
          <w:bCs/>
        </w:rPr>
        <w:lastRenderedPageBreak/>
        <w:t>a)</w:t>
      </w:r>
      <w:r w:rsidRPr="00EA683E">
        <w:rPr>
          <w:rFonts w:ascii="Courier New" w:hAnsi="Courier New" w:cs="Courier New"/>
          <w:bCs/>
        </w:rPr>
        <w:tab/>
        <w:t>Para aquellos beneficiarios que tengan una pensión base menor o igual a la pensión inferior, el beneficio ascenderá al monto máximo de la Pensión Garantizada Universal.</w:t>
      </w:r>
    </w:p>
    <w:p w14:paraId="04704390" w14:textId="77777777" w:rsidR="000E32B6" w:rsidRPr="00EA683E" w:rsidRDefault="000E32B6" w:rsidP="0053403B">
      <w:pPr>
        <w:tabs>
          <w:tab w:val="left" w:pos="4678"/>
        </w:tabs>
        <w:spacing w:line="276" w:lineRule="auto"/>
        <w:ind w:left="2835" w:firstLine="1276"/>
        <w:contextualSpacing/>
        <w:jc w:val="both"/>
        <w:rPr>
          <w:rFonts w:ascii="Courier New" w:hAnsi="Courier New" w:cs="Courier New"/>
          <w:bCs/>
        </w:rPr>
      </w:pPr>
    </w:p>
    <w:p w14:paraId="61DC8C6E" w14:textId="7BB31E8A" w:rsidR="000E32B6" w:rsidRPr="00EA683E" w:rsidRDefault="000E32B6" w:rsidP="0053403B">
      <w:pPr>
        <w:tabs>
          <w:tab w:val="left" w:pos="4678"/>
        </w:tabs>
        <w:spacing w:line="276" w:lineRule="auto"/>
        <w:ind w:left="2835" w:firstLine="1276"/>
        <w:contextualSpacing/>
        <w:jc w:val="both"/>
        <w:rPr>
          <w:rFonts w:ascii="Courier New" w:hAnsi="Courier New" w:cs="Courier New"/>
          <w:bCs/>
        </w:rPr>
      </w:pPr>
      <w:r w:rsidRPr="00EA683E">
        <w:rPr>
          <w:rFonts w:ascii="Courier New" w:hAnsi="Courier New" w:cs="Courier New"/>
          <w:bCs/>
        </w:rPr>
        <w:t>b)</w:t>
      </w:r>
      <w:r w:rsidRPr="00EA683E">
        <w:rPr>
          <w:rFonts w:ascii="Courier New" w:hAnsi="Courier New" w:cs="Courier New"/>
          <w:bCs/>
        </w:rPr>
        <w:tab/>
        <w:t>Para aquellos beneficiarios que tengan una pensión base mayor a la pensión inferior, el monto del beneficio se calculará de la siguiente forma: el monto máximo de la Pensión Garantizada Universal multiplicado por el factor de determinación. Dicho factor corresponderá a la diferencia de la pensión superior y la pensión base, dividido por el resultado de la diferencia entre la pensión superior y la pensión inferior.</w:t>
      </w:r>
      <w:r w:rsidR="00F85977">
        <w:rPr>
          <w:rFonts w:ascii="Courier New" w:hAnsi="Courier New" w:cs="Courier New"/>
          <w:bCs/>
        </w:rPr>
        <w:t xml:space="preserve"> </w:t>
      </w:r>
    </w:p>
    <w:p w14:paraId="65043CBD" w14:textId="77777777" w:rsidR="000E32B6" w:rsidRPr="00EA683E" w:rsidRDefault="000E32B6" w:rsidP="0053403B">
      <w:pPr>
        <w:tabs>
          <w:tab w:val="left" w:pos="4678"/>
        </w:tabs>
        <w:spacing w:line="276" w:lineRule="auto"/>
        <w:ind w:left="2835" w:firstLine="1276"/>
        <w:contextualSpacing/>
        <w:jc w:val="both"/>
        <w:rPr>
          <w:rFonts w:ascii="Courier New" w:hAnsi="Courier New" w:cs="Courier New"/>
          <w:bCs/>
        </w:rPr>
      </w:pPr>
    </w:p>
    <w:p w14:paraId="6E9B0443" w14:textId="77777777" w:rsidR="000E32B6" w:rsidRPr="00EA683E" w:rsidRDefault="000E32B6" w:rsidP="0053403B">
      <w:pPr>
        <w:tabs>
          <w:tab w:val="left" w:pos="4678"/>
        </w:tabs>
        <w:spacing w:line="276" w:lineRule="auto"/>
        <w:ind w:left="2835" w:firstLine="1276"/>
        <w:contextualSpacing/>
        <w:jc w:val="both"/>
        <w:rPr>
          <w:rFonts w:ascii="Courier New" w:hAnsi="Courier New" w:cs="Courier New"/>
          <w:bCs/>
        </w:rPr>
      </w:pPr>
      <w:r w:rsidRPr="00EA683E">
        <w:rPr>
          <w:rFonts w:ascii="Courier New" w:hAnsi="Courier New" w:cs="Courier New"/>
          <w:bCs/>
        </w:rPr>
        <w:t>Con todo, el recálculo del beneficio de este artículo se realizará en la misma oportunidad en que se reajuste o se incrementen la pensión superior, la pensión inferior y el monto máximo de la Pensión Garantizada Universal. De igual modo, se recalculará el beneficio de este artículo y la pensión base cuando el beneficiario comience a percibir una nueva pensión de sobrevivencia, de conformidad al decreto ley N° 3.500, de 1980, y cuando procediere otorgar una pensión de sobrevivencia a un beneficiario del citado cuerpo legal, que hubiese adquirido dicha calidad en forma posterior a la fecha del cálculo original.</w:t>
      </w:r>
    </w:p>
    <w:p w14:paraId="4BFF63DE" w14:textId="77777777" w:rsidR="000E32B6" w:rsidRPr="00EA683E" w:rsidRDefault="000E32B6" w:rsidP="0053403B">
      <w:pPr>
        <w:tabs>
          <w:tab w:val="left" w:pos="4678"/>
        </w:tabs>
        <w:spacing w:line="276" w:lineRule="auto"/>
        <w:ind w:left="2835" w:firstLine="1276"/>
        <w:contextualSpacing/>
        <w:jc w:val="both"/>
        <w:rPr>
          <w:rFonts w:ascii="Courier New" w:hAnsi="Courier New" w:cs="Courier New"/>
          <w:bCs/>
        </w:rPr>
      </w:pPr>
    </w:p>
    <w:p w14:paraId="1FA71A49" w14:textId="2627C3AC" w:rsidR="000E32B6" w:rsidRDefault="000E32B6" w:rsidP="0053403B">
      <w:pPr>
        <w:tabs>
          <w:tab w:val="left" w:pos="4678"/>
        </w:tabs>
        <w:spacing w:line="276" w:lineRule="auto"/>
        <w:ind w:left="2835" w:firstLine="1276"/>
        <w:contextualSpacing/>
        <w:jc w:val="both"/>
        <w:rPr>
          <w:rFonts w:ascii="Courier New" w:hAnsi="Courier New" w:cs="Courier New"/>
          <w:bCs/>
        </w:rPr>
      </w:pPr>
      <w:r w:rsidRPr="00EA683E">
        <w:rPr>
          <w:rFonts w:ascii="Courier New" w:hAnsi="Courier New" w:cs="Courier New"/>
          <w:bCs/>
        </w:rPr>
        <w:t xml:space="preserve">Sin perjuicio de lo dispuesto en los incisos anteriores, respecto de quienes se pensionen anticipadamente de acuerdo al artículo 68 del decreto ley N° 3.500, de 1980, la pensión autofinanciada de referencia se calculará de acuerdo al artículo </w:t>
      </w:r>
      <w:r w:rsidR="00F20192">
        <w:rPr>
          <w:rFonts w:ascii="Courier New" w:hAnsi="Courier New" w:cs="Courier New"/>
          <w:bCs/>
        </w:rPr>
        <w:t>9</w:t>
      </w:r>
      <w:r w:rsidRPr="00EA683E">
        <w:rPr>
          <w:rFonts w:ascii="Courier New" w:hAnsi="Courier New" w:cs="Courier New"/>
          <w:bCs/>
        </w:rPr>
        <w:t>° de la presente ley.</w:t>
      </w:r>
    </w:p>
    <w:p w14:paraId="06AEC2F4" w14:textId="77777777" w:rsidR="00FD00DD" w:rsidRPr="00EA683E" w:rsidRDefault="00FD00DD" w:rsidP="0053403B">
      <w:pPr>
        <w:tabs>
          <w:tab w:val="left" w:pos="4678"/>
        </w:tabs>
        <w:spacing w:line="276" w:lineRule="auto"/>
        <w:ind w:left="2835" w:firstLine="1276"/>
        <w:contextualSpacing/>
        <w:jc w:val="both"/>
        <w:rPr>
          <w:rFonts w:ascii="Courier New" w:hAnsi="Courier New" w:cs="Courier New"/>
          <w:bCs/>
        </w:rPr>
      </w:pPr>
    </w:p>
    <w:p w14:paraId="68A825CE" w14:textId="49DEFCE1" w:rsidR="000E32B6" w:rsidRPr="00EA683E" w:rsidRDefault="000E32B6" w:rsidP="0053403B">
      <w:pPr>
        <w:shd w:val="clear" w:color="auto" w:fill="FFFFFF"/>
        <w:tabs>
          <w:tab w:val="left" w:pos="4678"/>
        </w:tabs>
        <w:spacing w:line="276" w:lineRule="auto"/>
        <w:ind w:left="2835" w:firstLine="1276"/>
        <w:contextualSpacing/>
        <w:jc w:val="both"/>
        <w:rPr>
          <w:rFonts w:ascii="Courier New" w:hAnsi="Courier New" w:cs="Courier New"/>
          <w:color w:val="000000"/>
        </w:rPr>
      </w:pPr>
      <w:r w:rsidRPr="00EA683E">
        <w:rPr>
          <w:rFonts w:ascii="Courier New" w:hAnsi="Courier New" w:cs="Courier New"/>
          <w:b/>
        </w:rPr>
        <w:t xml:space="preserve">Artículo </w:t>
      </w:r>
      <w:r w:rsidR="00123A7F">
        <w:rPr>
          <w:rFonts w:ascii="Courier New" w:hAnsi="Courier New" w:cs="Courier New"/>
          <w:b/>
        </w:rPr>
        <w:t>13</w:t>
      </w:r>
      <w:r w:rsidRPr="00EA683E">
        <w:rPr>
          <w:rFonts w:ascii="Courier New" w:hAnsi="Courier New" w:cs="Courier New"/>
          <w:b/>
        </w:rPr>
        <w:t>°</w:t>
      </w:r>
      <w:r w:rsidRPr="00EA683E">
        <w:rPr>
          <w:rFonts w:ascii="Courier New" w:hAnsi="Courier New" w:cs="Courier New"/>
        </w:rPr>
        <w:t xml:space="preserve">.- </w:t>
      </w:r>
      <w:r w:rsidRPr="00EA683E">
        <w:rPr>
          <w:rFonts w:ascii="Courier New" w:hAnsi="Courier New" w:cs="Courier New"/>
          <w:color w:val="000000"/>
        </w:rPr>
        <w:t>Las personas que se pensionen en virtud del artículo 68 bis del decreto ley N° 3.500, de 1980, que perciban una pensión o suma de pensiones otorgadas conforme a dicho decreto ley, de un monto inferior al máximo de</w:t>
      </w:r>
      <w:r w:rsidR="00FD00DD">
        <w:rPr>
          <w:rFonts w:ascii="Courier New" w:hAnsi="Courier New" w:cs="Courier New"/>
          <w:color w:val="000000"/>
        </w:rPr>
        <w:t xml:space="preserve"> </w:t>
      </w:r>
      <w:r w:rsidRPr="00EA683E">
        <w:rPr>
          <w:rFonts w:ascii="Courier New" w:hAnsi="Courier New" w:cs="Courier New"/>
          <w:color w:val="000000"/>
        </w:rPr>
        <w:t xml:space="preserve">la Pensión Garantizada Universal, tendrán derecho a un complemento </w:t>
      </w:r>
      <w:r w:rsidRPr="00EA683E">
        <w:rPr>
          <w:rFonts w:ascii="Courier New" w:hAnsi="Courier New" w:cs="Courier New"/>
          <w:color w:val="000000"/>
        </w:rPr>
        <w:lastRenderedPageBreak/>
        <w:t xml:space="preserve">que permita alcanzar el valor máximo de dicha Pensión Garantizada. Dicho complemento lo percibirán a la edad que resulte de restar a 65 el número de años de rebaja de edad legal para pensionarse conforme al citado artículo 68 bis y siempre que cumplan los requisitos señalados en las letras b) y c) del artículo </w:t>
      </w:r>
      <w:r w:rsidR="00F20192">
        <w:rPr>
          <w:rFonts w:ascii="Courier New" w:hAnsi="Courier New" w:cs="Courier New"/>
          <w:color w:val="000000"/>
        </w:rPr>
        <w:t>10</w:t>
      </w:r>
      <w:r w:rsidRPr="00EA683E">
        <w:rPr>
          <w:rFonts w:ascii="Courier New" w:hAnsi="Courier New" w:cs="Courier New"/>
          <w:color w:val="000000"/>
        </w:rPr>
        <w:t xml:space="preserve"> de la presente ley. Las personas beneficiarias del referido complemento lo percibirán hasta el último día del mes en que cumpla los 65 años de edad, y les serán aplicables los artículos 1</w:t>
      </w:r>
      <w:r w:rsidR="00121256">
        <w:rPr>
          <w:rFonts w:ascii="Courier New" w:hAnsi="Courier New" w:cs="Courier New"/>
          <w:color w:val="000000"/>
        </w:rPr>
        <w:t>7</w:t>
      </w:r>
      <w:r w:rsidRPr="00EA683E">
        <w:rPr>
          <w:rFonts w:ascii="Courier New" w:hAnsi="Courier New" w:cs="Courier New"/>
          <w:color w:val="000000"/>
        </w:rPr>
        <w:t>, 1</w:t>
      </w:r>
      <w:r w:rsidR="00121256">
        <w:rPr>
          <w:rFonts w:ascii="Courier New" w:hAnsi="Courier New" w:cs="Courier New"/>
          <w:color w:val="000000"/>
        </w:rPr>
        <w:t>8</w:t>
      </w:r>
      <w:r w:rsidRPr="00EA683E">
        <w:rPr>
          <w:rFonts w:ascii="Courier New" w:hAnsi="Courier New" w:cs="Courier New"/>
          <w:color w:val="000000"/>
        </w:rPr>
        <w:t xml:space="preserve"> y 1</w:t>
      </w:r>
      <w:r w:rsidR="00121256">
        <w:rPr>
          <w:rFonts w:ascii="Courier New" w:hAnsi="Courier New" w:cs="Courier New"/>
          <w:color w:val="000000"/>
        </w:rPr>
        <w:t>9</w:t>
      </w:r>
      <w:r w:rsidRPr="00EA683E">
        <w:rPr>
          <w:rFonts w:ascii="Courier New" w:hAnsi="Courier New" w:cs="Courier New"/>
          <w:color w:val="000000"/>
        </w:rPr>
        <w:t xml:space="preserve"> de la presente ley.</w:t>
      </w:r>
    </w:p>
    <w:p w14:paraId="15BF2E06" w14:textId="77777777" w:rsidR="000E32B6" w:rsidRPr="00EA683E" w:rsidRDefault="000E32B6" w:rsidP="0053403B">
      <w:pPr>
        <w:shd w:val="clear" w:color="auto" w:fill="FFFFFF"/>
        <w:tabs>
          <w:tab w:val="left" w:pos="4678"/>
        </w:tabs>
        <w:spacing w:line="276" w:lineRule="auto"/>
        <w:ind w:left="2835" w:firstLine="1276"/>
        <w:contextualSpacing/>
        <w:jc w:val="both"/>
        <w:rPr>
          <w:rFonts w:ascii="Courier New" w:hAnsi="Courier New" w:cs="Courier New"/>
        </w:rPr>
      </w:pPr>
    </w:p>
    <w:p w14:paraId="62555C04" w14:textId="5FFE29D9" w:rsidR="000E32B6" w:rsidRPr="00EA683E" w:rsidRDefault="000E32B6" w:rsidP="0053403B">
      <w:pPr>
        <w:shd w:val="clear" w:color="auto" w:fill="FFFFFF"/>
        <w:tabs>
          <w:tab w:val="left" w:pos="4678"/>
        </w:tabs>
        <w:spacing w:line="276" w:lineRule="auto"/>
        <w:ind w:left="2835" w:firstLine="1276"/>
        <w:contextualSpacing/>
        <w:jc w:val="both"/>
        <w:rPr>
          <w:rFonts w:ascii="Courier New" w:hAnsi="Courier New" w:cs="Courier New"/>
          <w:color w:val="000000"/>
        </w:rPr>
      </w:pPr>
      <w:r w:rsidRPr="00EA683E">
        <w:rPr>
          <w:rFonts w:ascii="Courier New" w:hAnsi="Courier New" w:cs="Courier New"/>
          <w:color w:val="000000"/>
        </w:rPr>
        <w:t xml:space="preserve">Los pensionados en virtud del artículo 68 bis del decreto ley N° 3.500, de 1980, cuando cumplan los requisitos establecidos en el artículo </w:t>
      </w:r>
      <w:r w:rsidR="00F20192">
        <w:rPr>
          <w:rFonts w:ascii="Courier New" w:hAnsi="Courier New" w:cs="Courier New"/>
          <w:color w:val="000000"/>
        </w:rPr>
        <w:t>10</w:t>
      </w:r>
      <w:r w:rsidRPr="00EA683E">
        <w:rPr>
          <w:rFonts w:ascii="Courier New" w:hAnsi="Courier New" w:cs="Courier New"/>
          <w:color w:val="000000"/>
        </w:rPr>
        <w:t xml:space="preserve"> de esta ley, tendrán derecho a la Pensión Garantizada Universal, conforme a lo establecido en el artículo </w:t>
      </w:r>
      <w:r w:rsidR="00F20192">
        <w:rPr>
          <w:rFonts w:ascii="Courier New" w:hAnsi="Courier New" w:cs="Courier New"/>
          <w:color w:val="000000"/>
        </w:rPr>
        <w:t>12</w:t>
      </w:r>
      <w:r w:rsidRPr="00EA683E">
        <w:rPr>
          <w:rFonts w:ascii="Courier New" w:hAnsi="Courier New" w:cs="Courier New"/>
          <w:color w:val="000000"/>
        </w:rPr>
        <w:t>.</w:t>
      </w:r>
    </w:p>
    <w:p w14:paraId="6DFAF174" w14:textId="77777777" w:rsidR="0020314C" w:rsidRDefault="0020314C" w:rsidP="0053403B">
      <w:pPr>
        <w:shd w:val="clear" w:color="auto" w:fill="FFFFFF"/>
        <w:tabs>
          <w:tab w:val="left" w:pos="4678"/>
        </w:tabs>
        <w:spacing w:line="276" w:lineRule="auto"/>
        <w:ind w:left="2835" w:firstLine="1276"/>
        <w:contextualSpacing/>
        <w:jc w:val="both"/>
        <w:rPr>
          <w:rFonts w:ascii="Courier New" w:hAnsi="Courier New" w:cs="Courier New"/>
          <w:color w:val="000000"/>
        </w:rPr>
      </w:pPr>
    </w:p>
    <w:p w14:paraId="50595FBD" w14:textId="4F0DD5CB" w:rsidR="000E32B6" w:rsidRPr="00EA683E" w:rsidRDefault="000E32B6" w:rsidP="0053403B">
      <w:pPr>
        <w:shd w:val="clear" w:color="auto" w:fill="FFFFFF"/>
        <w:tabs>
          <w:tab w:val="left" w:pos="4678"/>
        </w:tabs>
        <w:spacing w:line="276" w:lineRule="auto"/>
        <w:ind w:left="2835" w:firstLine="1276"/>
        <w:contextualSpacing/>
        <w:jc w:val="both"/>
        <w:rPr>
          <w:rFonts w:ascii="Courier New" w:hAnsi="Courier New" w:cs="Courier New"/>
          <w:color w:val="000000"/>
        </w:rPr>
      </w:pPr>
      <w:r w:rsidRPr="00EA683E">
        <w:rPr>
          <w:rFonts w:ascii="Courier New" w:hAnsi="Courier New" w:cs="Courier New"/>
          <w:color w:val="000000"/>
        </w:rPr>
        <w:t>Para los efectos del inciso anterior, la pensión autofinanciada de referencia para determinar el monto de la pensión base y del beneficio, se calculará como una renta vitalicia inmediata del decreto ley N° 3.500, de 1980, sin condiciones especiales de cobertura, considerando la edad, el grupo familiar y el total del saldo acumulado en la cuenta de capitalización individual, que el beneficiario tenga a la fecha de pensionarse por vejez de acuerdo al referido decreto ley, más el interés real que haya devengado a la misma fecha del saldo. Para este cálculo se utilizará la tasa de interés promedio implícita en las rentas vitalicias de vejez, otorgadas de conformidad al decreto ley N° 3.500, de 1980, en los últimos seis meses inmediatamente anteriores a aquél en que el beneficiario se haya pensionado por vejez.</w:t>
      </w:r>
    </w:p>
    <w:p w14:paraId="0FBABB7E" w14:textId="77777777" w:rsidR="000E32B6" w:rsidRPr="00EA683E" w:rsidRDefault="000E32B6" w:rsidP="0053403B">
      <w:pPr>
        <w:shd w:val="clear" w:color="auto" w:fill="FFFFFF"/>
        <w:tabs>
          <w:tab w:val="left" w:pos="4678"/>
        </w:tabs>
        <w:spacing w:line="276" w:lineRule="auto"/>
        <w:ind w:left="2835" w:firstLine="1276"/>
        <w:contextualSpacing/>
        <w:jc w:val="both"/>
        <w:rPr>
          <w:rFonts w:ascii="Courier New" w:hAnsi="Courier New" w:cs="Courier New"/>
        </w:rPr>
      </w:pPr>
    </w:p>
    <w:p w14:paraId="09B77E7C" w14:textId="60CFA0E4" w:rsidR="000E32B6" w:rsidRPr="00EA683E" w:rsidRDefault="000E32B6" w:rsidP="0053403B">
      <w:pPr>
        <w:shd w:val="clear" w:color="auto" w:fill="FFFFFF"/>
        <w:tabs>
          <w:tab w:val="left" w:pos="4678"/>
        </w:tabs>
        <w:spacing w:line="276" w:lineRule="auto"/>
        <w:ind w:left="2835" w:firstLine="1276"/>
        <w:contextualSpacing/>
        <w:jc w:val="both"/>
        <w:rPr>
          <w:rFonts w:ascii="Courier New" w:hAnsi="Courier New" w:cs="Courier New"/>
        </w:rPr>
      </w:pPr>
      <w:r w:rsidRPr="00EA683E">
        <w:rPr>
          <w:rFonts w:ascii="Courier New" w:hAnsi="Courier New" w:cs="Courier New"/>
        </w:rPr>
        <w:t xml:space="preserve">En el saldo señalado en el inciso anterior, no se incluirán </w:t>
      </w:r>
      <w:r w:rsidRPr="00EA683E">
        <w:rPr>
          <w:rFonts w:ascii="Courier New" w:hAnsi="Courier New" w:cs="Courier New"/>
          <w:lang w:val="es-MX"/>
        </w:rPr>
        <w:t xml:space="preserve">los traspasos del saldo de la Cuenta Individual por Cesantía a que se refiere el artículo 19 de la ley N° 19.728, los traspasos de la cuenta de ahorro </w:t>
      </w:r>
      <w:r w:rsidRPr="00EA683E">
        <w:rPr>
          <w:rFonts w:ascii="Courier New" w:hAnsi="Courier New" w:cs="Courier New"/>
          <w:lang w:val="es-MX"/>
        </w:rPr>
        <w:lastRenderedPageBreak/>
        <w:t xml:space="preserve">voluntario, </w:t>
      </w:r>
      <w:r w:rsidRPr="00EA683E">
        <w:rPr>
          <w:rFonts w:ascii="Courier New" w:hAnsi="Courier New" w:cs="Courier New"/>
        </w:rPr>
        <w:t>las cotizaciones voluntarias, los depósitos de ahorro previsional voluntario, el ahorro previsional voluntario colectivo, ni los depósitos convenidos a que se refiere el decreto ley N° 3.500, de 1980.</w:t>
      </w:r>
    </w:p>
    <w:p w14:paraId="5F7C06E1" w14:textId="77777777" w:rsidR="000E32B6" w:rsidRPr="00EA683E" w:rsidRDefault="000E32B6" w:rsidP="0053403B">
      <w:pPr>
        <w:shd w:val="clear" w:color="auto" w:fill="FFFFFF"/>
        <w:tabs>
          <w:tab w:val="left" w:pos="4678"/>
        </w:tabs>
        <w:spacing w:line="276" w:lineRule="auto"/>
        <w:ind w:left="2835" w:firstLine="1276"/>
        <w:contextualSpacing/>
        <w:jc w:val="both"/>
        <w:rPr>
          <w:rFonts w:ascii="Courier New" w:hAnsi="Courier New" w:cs="Courier New"/>
        </w:rPr>
      </w:pPr>
    </w:p>
    <w:p w14:paraId="3420C98B" w14:textId="185C23FF" w:rsidR="000E32B6" w:rsidRPr="00EA683E" w:rsidRDefault="000E32B6" w:rsidP="0053403B">
      <w:pPr>
        <w:shd w:val="clear" w:color="auto" w:fill="FFFFFF"/>
        <w:tabs>
          <w:tab w:val="left" w:pos="4678"/>
        </w:tabs>
        <w:spacing w:line="276" w:lineRule="auto"/>
        <w:ind w:left="2835" w:firstLine="1276"/>
        <w:contextualSpacing/>
        <w:jc w:val="both"/>
        <w:rPr>
          <w:rFonts w:ascii="Courier New" w:hAnsi="Courier New" w:cs="Courier New"/>
        </w:rPr>
      </w:pPr>
      <w:r w:rsidRPr="00EA683E">
        <w:rPr>
          <w:rFonts w:ascii="Courier New" w:hAnsi="Courier New" w:cs="Courier New"/>
          <w:color w:val="000000"/>
        </w:rPr>
        <w:t>El monto de la pensión autofinanciada de referencia se expresará en unidades de fomento al valor que tenga a la fecha en que el beneficiario se pensione por vejez. Con todo, el recálculo del beneficio de esta ley se realizará en la misma oportunidad en que se reajuste o incremente la Pensión Garantizada Universal, la pensión inferior o superior.</w:t>
      </w:r>
    </w:p>
    <w:p w14:paraId="68E0B13C" w14:textId="77777777" w:rsidR="000E32B6" w:rsidRPr="00EA683E" w:rsidRDefault="000E32B6" w:rsidP="0053403B">
      <w:pPr>
        <w:tabs>
          <w:tab w:val="left" w:pos="4678"/>
        </w:tabs>
        <w:spacing w:line="276" w:lineRule="auto"/>
        <w:ind w:left="2835" w:firstLine="1276"/>
        <w:contextualSpacing/>
        <w:jc w:val="both"/>
        <w:rPr>
          <w:rFonts w:ascii="Courier New" w:hAnsi="Courier New" w:cs="Courier New"/>
        </w:rPr>
      </w:pPr>
    </w:p>
    <w:p w14:paraId="0EFC3F8A" w14:textId="546E00DB" w:rsidR="000E32B6" w:rsidRPr="00EA683E" w:rsidRDefault="000E32B6" w:rsidP="0053403B">
      <w:pPr>
        <w:tabs>
          <w:tab w:val="left" w:pos="4678"/>
        </w:tabs>
        <w:spacing w:line="276" w:lineRule="auto"/>
        <w:ind w:left="2835" w:firstLine="1276"/>
        <w:contextualSpacing/>
        <w:jc w:val="both"/>
        <w:rPr>
          <w:rFonts w:ascii="Courier New" w:hAnsi="Courier New" w:cs="Courier New"/>
        </w:rPr>
      </w:pPr>
      <w:r w:rsidRPr="00EA683E">
        <w:rPr>
          <w:rFonts w:ascii="Courier New" w:hAnsi="Courier New" w:cs="Courier New"/>
          <w:b/>
        </w:rPr>
        <w:t xml:space="preserve">Artículo </w:t>
      </w:r>
      <w:r w:rsidR="00123A7F">
        <w:rPr>
          <w:rFonts w:ascii="Courier New" w:hAnsi="Courier New" w:cs="Courier New"/>
          <w:b/>
        </w:rPr>
        <w:t>14</w:t>
      </w:r>
      <w:r w:rsidRPr="00EA683E">
        <w:rPr>
          <w:rFonts w:ascii="Courier New" w:hAnsi="Courier New" w:cs="Courier New"/>
          <w:b/>
        </w:rPr>
        <w:t>°</w:t>
      </w:r>
      <w:r w:rsidRPr="00EA683E">
        <w:rPr>
          <w:rFonts w:ascii="Courier New" w:hAnsi="Courier New" w:cs="Courier New"/>
        </w:rPr>
        <w:t xml:space="preserve">.- Para efectos del cumplimiento del requisito establecido en la letra c) del artículo </w:t>
      </w:r>
      <w:r w:rsidR="00894727">
        <w:rPr>
          <w:rFonts w:ascii="Courier New" w:hAnsi="Courier New" w:cs="Courier New"/>
        </w:rPr>
        <w:t>10</w:t>
      </w:r>
      <w:r w:rsidRPr="00EA683E">
        <w:rPr>
          <w:rFonts w:ascii="Courier New" w:hAnsi="Courier New" w:cs="Courier New"/>
        </w:rPr>
        <w:t>, se considerará como lapso de residencia en el país el tiempo en que los chilenos deban permanecer en el extranjero por motivo del cumplimiento de misiones diplomáticas, representaciones consulares y demás funciones oficiales de Chile.</w:t>
      </w:r>
    </w:p>
    <w:p w14:paraId="7E1E4475" w14:textId="77777777" w:rsidR="000E32B6" w:rsidRPr="00EA683E" w:rsidRDefault="000E32B6" w:rsidP="0053403B">
      <w:pPr>
        <w:tabs>
          <w:tab w:val="left" w:pos="4678"/>
        </w:tabs>
        <w:spacing w:line="276" w:lineRule="auto"/>
        <w:ind w:left="2835" w:firstLine="1276"/>
        <w:contextualSpacing/>
        <w:jc w:val="both"/>
        <w:rPr>
          <w:rFonts w:ascii="Courier New" w:hAnsi="Courier New" w:cs="Courier New"/>
        </w:rPr>
      </w:pPr>
    </w:p>
    <w:p w14:paraId="6A35269A" w14:textId="77777777" w:rsidR="000E32B6" w:rsidRPr="00EA683E" w:rsidRDefault="000E32B6" w:rsidP="0053403B">
      <w:pPr>
        <w:tabs>
          <w:tab w:val="left" w:pos="4678"/>
        </w:tabs>
        <w:spacing w:line="276" w:lineRule="auto"/>
        <w:ind w:left="2835" w:firstLine="1276"/>
        <w:contextualSpacing/>
        <w:jc w:val="both"/>
        <w:rPr>
          <w:rFonts w:ascii="Courier New" w:hAnsi="Courier New" w:cs="Courier New"/>
        </w:rPr>
      </w:pPr>
      <w:r w:rsidRPr="00EA683E">
        <w:rPr>
          <w:rFonts w:ascii="Courier New" w:hAnsi="Courier New" w:cs="Courier New"/>
        </w:rPr>
        <w:t>Asimismo, para las personas que tuvieren la condición de exiliados, conforme a la letra a) del artículo 2° de la ley N° 18.994, que hubiesen sido registradas como tales por la Oficina Nacional de Retorno, se considerará como lapso de residencia en el país el tiempo en que permanecieron en el extranjero por esa causa. Para tal efecto, el Ministerio de Justicia y Derechos Humanos extenderá la certificación correspondiente respecto de quienes cumplan con dicha calidad, en la forma que determine el reglamento.</w:t>
      </w:r>
    </w:p>
    <w:p w14:paraId="1416C394" w14:textId="77777777" w:rsidR="000E32B6" w:rsidRPr="00EA683E" w:rsidRDefault="000E32B6" w:rsidP="0053403B">
      <w:pPr>
        <w:tabs>
          <w:tab w:val="left" w:pos="4678"/>
        </w:tabs>
        <w:spacing w:line="276" w:lineRule="auto"/>
        <w:ind w:left="2835" w:firstLine="1276"/>
        <w:contextualSpacing/>
        <w:jc w:val="both"/>
        <w:rPr>
          <w:rFonts w:ascii="Courier New" w:hAnsi="Courier New" w:cs="Courier New"/>
        </w:rPr>
      </w:pPr>
    </w:p>
    <w:p w14:paraId="4859D23E" w14:textId="4581168D" w:rsidR="000E32B6" w:rsidRPr="00EA683E" w:rsidRDefault="000E32B6" w:rsidP="0053403B">
      <w:pPr>
        <w:pStyle w:val="Fondogris"/>
        <w:widowControl/>
        <w:tabs>
          <w:tab w:val="left" w:pos="4678"/>
        </w:tabs>
        <w:spacing w:line="276" w:lineRule="auto"/>
        <w:ind w:left="2835" w:firstLine="1276"/>
        <w:contextualSpacing/>
        <w:rPr>
          <w:sz w:val="24"/>
          <w:szCs w:val="24"/>
        </w:rPr>
      </w:pPr>
      <w:r w:rsidRPr="00EA683E">
        <w:rPr>
          <w:sz w:val="24"/>
          <w:szCs w:val="24"/>
        </w:rPr>
        <w:t xml:space="preserve">Se entenderá además cumplido el requisito de la letra c) del artículo </w:t>
      </w:r>
      <w:r w:rsidR="00894727">
        <w:rPr>
          <w:sz w:val="24"/>
          <w:szCs w:val="24"/>
        </w:rPr>
        <w:t>10</w:t>
      </w:r>
      <w:r w:rsidRPr="00EA683E">
        <w:rPr>
          <w:sz w:val="24"/>
          <w:szCs w:val="24"/>
        </w:rPr>
        <w:t xml:space="preserve"> de la presente ley, respecto de las personas que registren veinte años o más de cotizaciones en uno o más de los sistemas de pensiones en Chile.</w:t>
      </w:r>
    </w:p>
    <w:p w14:paraId="38E36752" w14:textId="77777777" w:rsidR="000E32B6" w:rsidRPr="00EA683E" w:rsidRDefault="000E32B6" w:rsidP="0053403B">
      <w:pPr>
        <w:pStyle w:val="Fondogris"/>
        <w:widowControl/>
        <w:tabs>
          <w:tab w:val="left" w:pos="4678"/>
        </w:tabs>
        <w:spacing w:line="276" w:lineRule="auto"/>
        <w:ind w:left="2835" w:firstLine="1276"/>
        <w:contextualSpacing/>
        <w:rPr>
          <w:sz w:val="24"/>
          <w:szCs w:val="24"/>
        </w:rPr>
      </w:pPr>
    </w:p>
    <w:p w14:paraId="06FF839E" w14:textId="6C9F34FA" w:rsidR="000E32B6" w:rsidRPr="00EA683E" w:rsidRDefault="000E32B6" w:rsidP="0053403B">
      <w:pPr>
        <w:tabs>
          <w:tab w:val="left" w:pos="4678"/>
        </w:tabs>
        <w:spacing w:line="276" w:lineRule="auto"/>
        <w:ind w:left="2835" w:firstLine="1276"/>
        <w:contextualSpacing/>
        <w:jc w:val="both"/>
        <w:rPr>
          <w:rFonts w:ascii="Courier New" w:hAnsi="Courier New" w:cs="Courier New"/>
          <w:color w:val="000000"/>
          <w:shd w:val="clear" w:color="auto" w:fill="FFFFFF"/>
        </w:rPr>
      </w:pPr>
      <w:r w:rsidRPr="00EA683E">
        <w:rPr>
          <w:rFonts w:ascii="Courier New" w:hAnsi="Courier New" w:cs="Courier New"/>
          <w:b/>
        </w:rPr>
        <w:lastRenderedPageBreak/>
        <w:t xml:space="preserve">Artículo </w:t>
      </w:r>
      <w:r w:rsidR="00123A7F">
        <w:rPr>
          <w:rFonts w:ascii="Courier New" w:hAnsi="Courier New" w:cs="Courier New"/>
          <w:b/>
        </w:rPr>
        <w:t>15</w:t>
      </w:r>
      <w:r w:rsidRPr="00EA683E">
        <w:rPr>
          <w:rFonts w:ascii="Courier New" w:hAnsi="Courier New" w:cs="Courier New"/>
          <w:b/>
        </w:rPr>
        <w:t>°</w:t>
      </w:r>
      <w:r w:rsidRPr="00EA683E">
        <w:rPr>
          <w:rFonts w:ascii="Courier New" w:hAnsi="Courier New" w:cs="Courier New"/>
        </w:rPr>
        <w:t xml:space="preserve">.- </w:t>
      </w:r>
      <w:r w:rsidRPr="00EA683E">
        <w:rPr>
          <w:rFonts w:ascii="Courier New" w:hAnsi="Courier New" w:cs="Courier New"/>
          <w:color w:val="000000"/>
          <w:shd w:val="clear" w:color="auto" w:fill="FFFFFF"/>
        </w:rPr>
        <w:t>El Instituto de Previsión Social administrará la Pensión Garantizada Universal. En especial, le corresponderá concederla, extinguirla, suspenderla o modificarla, cuando proceda. El reglamento regulará la tramitación, solicitud, forma de operación y pago de la Pensión Garantizada Universal y las normas necesarias para su aplicación y funcionamiento.</w:t>
      </w:r>
    </w:p>
    <w:p w14:paraId="1368FB2D" w14:textId="77777777" w:rsidR="000E32B6" w:rsidRPr="00EA683E" w:rsidRDefault="000E32B6" w:rsidP="0053403B">
      <w:pPr>
        <w:pStyle w:val="Fondogris"/>
        <w:widowControl/>
        <w:tabs>
          <w:tab w:val="left" w:pos="4678"/>
        </w:tabs>
        <w:spacing w:line="276" w:lineRule="auto"/>
        <w:ind w:left="2835" w:firstLine="1276"/>
        <w:contextualSpacing/>
        <w:rPr>
          <w:sz w:val="24"/>
          <w:szCs w:val="24"/>
        </w:rPr>
      </w:pPr>
    </w:p>
    <w:p w14:paraId="3D78985B" w14:textId="77777777" w:rsidR="000E32B6" w:rsidRPr="00EA683E" w:rsidRDefault="000E32B6" w:rsidP="0053403B">
      <w:pPr>
        <w:tabs>
          <w:tab w:val="left" w:pos="4678"/>
        </w:tabs>
        <w:spacing w:line="276" w:lineRule="auto"/>
        <w:ind w:left="2835" w:firstLine="1276"/>
        <w:contextualSpacing/>
        <w:jc w:val="both"/>
        <w:rPr>
          <w:rFonts w:ascii="Courier New" w:hAnsi="Courier New" w:cs="Courier New"/>
        </w:rPr>
      </w:pPr>
      <w:r w:rsidRPr="00EA683E">
        <w:rPr>
          <w:rFonts w:ascii="Courier New" w:hAnsi="Courier New" w:cs="Courier New"/>
        </w:rPr>
        <w:t>Para acceder a la Pensión Garantizada Universal que establece esta ley, las personas deberán presentar la correspondiente solicitud en el Instituto de Previsión Social a partir de la fecha en que el peticionario cumpla los 64 años y 9 meses de edad. Al momento de realizar la solicitud, el peticionario deberá proporcionar la información necesaria para establecer el medio de pago entre aquellos disponibles.</w:t>
      </w:r>
    </w:p>
    <w:p w14:paraId="5679BEF0" w14:textId="77777777" w:rsidR="000E32B6" w:rsidRPr="00EA683E" w:rsidRDefault="000E32B6" w:rsidP="0053403B">
      <w:pPr>
        <w:pStyle w:val="Fondogris"/>
        <w:widowControl/>
        <w:tabs>
          <w:tab w:val="left" w:pos="4678"/>
        </w:tabs>
        <w:spacing w:line="276" w:lineRule="auto"/>
        <w:ind w:left="2835" w:firstLine="1276"/>
        <w:contextualSpacing/>
        <w:rPr>
          <w:sz w:val="24"/>
          <w:szCs w:val="24"/>
        </w:rPr>
      </w:pPr>
    </w:p>
    <w:p w14:paraId="179EDBE6" w14:textId="77777777" w:rsidR="000E32B6" w:rsidRPr="00EA683E" w:rsidRDefault="000E32B6" w:rsidP="0053403B">
      <w:pPr>
        <w:pStyle w:val="Fondogris"/>
        <w:widowControl/>
        <w:tabs>
          <w:tab w:val="left" w:pos="4678"/>
        </w:tabs>
        <w:spacing w:line="276" w:lineRule="auto"/>
        <w:ind w:left="2835" w:firstLine="1276"/>
        <w:contextualSpacing/>
        <w:rPr>
          <w:sz w:val="24"/>
          <w:szCs w:val="24"/>
        </w:rPr>
      </w:pPr>
      <w:r w:rsidRPr="00EA683E">
        <w:rPr>
          <w:sz w:val="24"/>
          <w:szCs w:val="24"/>
        </w:rPr>
        <w:t>Para los efectos de esta ley, el Instituto de Previsión Social contará con todas las atribuciones establecidas en el artículo 56 de la ley N° 20.255.</w:t>
      </w:r>
    </w:p>
    <w:p w14:paraId="4466D0CF" w14:textId="77777777" w:rsidR="000E32B6" w:rsidRPr="00EA683E" w:rsidRDefault="000E32B6" w:rsidP="0053403B">
      <w:pPr>
        <w:tabs>
          <w:tab w:val="left" w:pos="4678"/>
        </w:tabs>
        <w:spacing w:line="276" w:lineRule="auto"/>
        <w:ind w:left="2835" w:firstLine="1276"/>
        <w:contextualSpacing/>
        <w:jc w:val="both"/>
        <w:rPr>
          <w:rFonts w:ascii="Courier New" w:hAnsi="Courier New" w:cs="Courier New"/>
        </w:rPr>
      </w:pPr>
    </w:p>
    <w:p w14:paraId="37656F44" w14:textId="20B60E63" w:rsidR="000E32B6" w:rsidRPr="00EA683E" w:rsidRDefault="000E32B6" w:rsidP="0053403B">
      <w:pPr>
        <w:tabs>
          <w:tab w:val="left" w:pos="4678"/>
        </w:tabs>
        <w:spacing w:line="276" w:lineRule="auto"/>
        <w:ind w:left="2835" w:firstLine="1276"/>
        <w:contextualSpacing/>
        <w:jc w:val="both"/>
        <w:rPr>
          <w:rFonts w:ascii="Courier New" w:hAnsi="Courier New" w:cs="Courier New"/>
        </w:rPr>
      </w:pPr>
      <w:r w:rsidRPr="00EA683E">
        <w:rPr>
          <w:rFonts w:ascii="Courier New" w:hAnsi="Courier New" w:cs="Courier New"/>
          <w:b/>
        </w:rPr>
        <w:t xml:space="preserve">Artículo </w:t>
      </w:r>
      <w:r w:rsidR="00123A7F">
        <w:rPr>
          <w:rFonts w:ascii="Courier New" w:hAnsi="Courier New" w:cs="Courier New"/>
          <w:b/>
        </w:rPr>
        <w:t>16</w:t>
      </w:r>
      <w:r w:rsidRPr="00EA683E">
        <w:rPr>
          <w:rFonts w:ascii="Courier New" w:hAnsi="Courier New" w:cs="Courier New"/>
          <w:b/>
        </w:rPr>
        <w:t>°</w:t>
      </w:r>
      <w:r w:rsidRPr="00EA683E">
        <w:rPr>
          <w:rFonts w:ascii="Courier New" w:hAnsi="Courier New" w:cs="Courier New"/>
        </w:rPr>
        <w:t>.- El beneficio de esta ley se devengará a contar del mes siguiente al cumplimiento de los 65 años de edad o de la fecha de la presentación de la solicitud, si ésta fuere posterior al cumplimiento de la edad antes señalada.</w:t>
      </w:r>
    </w:p>
    <w:p w14:paraId="496A43EB" w14:textId="77777777" w:rsidR="000E32B6" w:rsidRPr="00EA683E" w:rsidRDefault="000E32B6" w:rsidP="0053403B">
      <w:pPr>
        <w:pStyle w:val="Fondogris"/>
        <w:widowControl/>
        <w:tabs>
          <w:tab w:val="left" w:pos="4678"/>
        </w:tabs>
        <w:spacing w:line="276" w:lineRule="auto"/>
        <w:ind w:left="2835" w:firstLine="1276"/>
        <w:contextualSpacing/>
        <w:rPr>
          <w:sz w:val="24"/>
          <w:szCs w:val="24"/>
        </w:rPr>
      </w:pPr>
    </w:p>
    <w:p w14:paraId="0CBC5B67" w14:textId="21DDA6F6" w:rsidR="000E32B6" w:rsidRPr="00EA683E" w:rsidRDefault="000E32B6" w:rsidP="0053403B">
      <w:pPr>
        <w:pStyle w:val="Fondogris"/>
        <w:widowControl/>
        <w:tabs>
          <w:tab w:val="left" w:pos="4678"/>
        </w:tabs>
        <w:spacing w:line="276" w:lineRule="auto"/>
        <w:ind w:left="2835" w:firstLine="1276"/>
        <w:contextualSpacing/>
        <w:rPr>
          <w:sz w:val="24"/>
          <w:szCs w:val="24"/>
        </w:rPr>
      </w:pPr>
      <w:r w:rsidRPr="00EA683E">
        <w:rPr>
          <w:sz w:val="24"/>
          <w:szCs w:val="24"/>
        </w:rPr>
        <w:t>La Pensión Garantizada Universal será pagada por el Instituto de Previsión Social al beneficiario. Para estos efectos, el Instituto de Previsión Social podrá celebrar convenios con una o más entidades públicas o privadas que garanticen la cobertura nacional.</w:t>
      </w:r>
    </w:p>
    <w:p w14:paraId="310B2768" w14:textId="77777777" w:rsidR="000E32B6" w:rsidRPr="00EA683E" w:rsidRDefault="000E32B6" w:rsidP="0053403B">
      <w:pPr>
        <w:pStyle w:val="Fondogris"/>
        <w:widowControl/>
        <w:tabs>
          <w:tab w:val="left" w:pos="4678"/>
        </w:tabs>
        <w:spacing w:line="276" w:lineRule="auto"/>
        <w:ind w:left="2835" w:firstLine="1276"/>
        <w:contextualSpacing/>
        <w:rPr>
          <w:sz w:val="24"/>
          <w:szCs w:val="24"/>
        </w:rPr>
      </w:pPr>
    </w:p>
    <w:p w14:paraId="13F381F9" w14:textId="044AF039" w:rsidR="000E32B6" w:rsidRPr="00EA683E" w:rsidRDefault="000E32B6" w:rsidP="0053403B">
      <w:pPr>
        <w:tabs>
          <w:tab w:val="left" w:pos="4678"/>
        </w:tabs>
        <w:spacing w:line="276" w:lineRule="auto"/>
        <w:ind w:left="2835" w:firstLine="1276"/>
        <w:contextualSpacing/>
        <w:jc w:val="both"/>
        <w:rPr>
          <w:rFonts w:ascii="Courier New" w:hAnsi="Courier New" w:cs="Courier New"/>
        </w:rPr>
      </w:pPr>
      <w:r w:rsidRPr="00EA683E">
        <w:rPr>
          <w:rFonts w:ascii="Courier New" w:hAnsi="Courier New" w:cs="Courier New"/>
          <w:b/>
        </w:rPr>
        <w:t>Artículo 1</w:t>
      </w:r>
      <w:r w:rsidR="00123A7F">
        <w:rPr>
          <w:rFonts w:ascii="Courier New" w:hAnsi="Courier New" w:cs="Courier New"/>
          <w:b/>
        </w:rPr>
        <w:t>7</w:t>
      </w:r>
      <w:r w:rsidRPr="00EA683E">
        <w:rPr>
          <w:rFonts w:ascii="Courier New" w:hAnsi="Courier New" w:cs="Courier New"/>
          <w:b/>
        </w:rPr>
        <w:t>°</w:t>
      </w:r>
      <w:r w:rsidRPr="00EA683E">
        <w:rPr>
          <w:rFonts w:ascii="Courier New" w:hAnsi="Courier New" w:cs="Courier New"/>
        </w:rPr>
        <w:t xml:space="preserve">.- La Pensión Garantizada Universal y los valores en pesos chilenos establecidos en el artículo </w:t>
      </w:r>
      <w:r w:rsidR="003B509C">
        <w:rPr>
          <w:rFonts w:ascii="Courier New" w:hAnsi="Courier New" w:cs="Courier New"/>
        </w:rPr>
        <w:t>9</w:t>
      </w:r>
      <w:r w:rsidRPr="00EA683E">
        <w:rPr>
          <w:rFonts w:ascii="Courier New" w:hAnsi="Courier New" w:cs="Courier New"/>
        </w:rPr>
        <w:t>°, se reajustarán automáticamente el 1</w:t>
      </w:r>
      <w:r w:rsidR="00D02205">
        <w:rPr>
          <w:rFonts w:ascii="Courier New" w:hAnsi="Courier New" w:cs="Courier New"/>
        </w:rPr>
        <w:t>°</w:t>
      </w:r>
      <w:r w:rsidRPr="00EA683E">
        <w:rPr>
          <w:rFonts w:ascii="Courier New" w:hAnsi="Courier New" w:cs="Courier New"/>
        </w:rPr>
        <w:t xml:space="preserve"> de febrero de cada año, en el cien por ciento de la variación que experimente el Índice de </w:t>
      </w:r>
      <w:r w:rsidRPr="00EA683E">
        <w:rPr>
          <w:rFonts w:ascii="Courier New" w:hAnsi="Courier New" w:cs="Courier New"/>
        </w:rPr>
        <w:lastRenderedPageBreak/>
        <w:t>Precios al Consumidor determinado por el Instituto Nacional de Estadísticas, en el año calendario anterior al del reajuste, siempre que dicha variación sea positiva. Con todo, en el evento de que la variación sea negativa, el reajuste del año calendario siguiente considerará la inflación acumulada de ambos periodos, o periodos anteriores, hasta compensarlo completamente.</w:t>
      </w:r>
    </w:p>
    <w:p w14:paraId="7FCDE1FA" w14:textId="77777777" w:rsidR="000E32B6" w:rsidRPr="00EA683E" w:rsidRDefault="000E32B6" w:rsidP="0053403B">
      <w:pPr>
        <w:tabs>
          <w:tab w:val="left" w:pos="4678"/>
        </w:tabs>
        <w:spacing w:line="276" w:lineRule="auto"/>
        <w:ind w:left="2835" w:firstLine="1276"/>
        <w:contextualSpacing/>
        <w:jc w:val="both"/>
        <w:rPr>
          <w:rFonts w:ascii="Courier New" w:hAnsi="Courier New" w:cs="Courier New"/>
        </w:rPr>
      </w:pPr>
    </w:p>
    <w:p w14:paraId="186340B0" w14:textId="77777777" w:rsidR="000E32B6" w:rsidRPr="00EA683E" w:rsidRDefault="000E32B6" w:rsidP="0053403B">
      <w:pPr>
        <w:tabs>
          <w:tab w:val="left" w:pos="4678"/>
        </w:tabs>
        <w:spacing w:line="276" w:lineRule="auto"/>
        <w:ind w:left="2835" w:firstLine="1276"/>
        <w:contextualSpacing/>
        <w:jc w:val="both"/>
        <w:rPr>
          <w:rFonts w:ascii="Courier New" w:hAnsi="Courier New" w:cs="Courier New"/>
        </w:rPr>
      </w:pPr>
      <w:r w:rsidRPr="00EA683E">
        <w:rPr>
          <w:rFonts w:ascii="Courier New" w:hAnsi="Courier New" w:cs="Courier New"/>
        </w:rPr>
        <w:t>Sin perjuicio de lo anterior, deberá reajustarse anticipadamente su valor cuando la variación que experimente el Índice de Precios al Consumidor determinado por el Instituto Nacional de Estadísticas, entre el mes siguiente al último reajuste concedido y el mes en que dicha variación alcance o supere el diez por ciento. En tal caso, el siguiente reajuste, conforme a lo establecido en el inciso anterior, deberá comprender la variación del Índice de Precios al Consumidor entre el mes siguiente al que se alcance o supere el diez por ciento y el mes de diciembre del año anterior al del reajuste.</w:t>
      </w:r>
    </w:p>
    <w:p w14:paraId="32B565FF" w14:textId="77777777" w:rsidR="000E32B6" w:rsidRDefault="000E32B6" w:rsidP="0053403B">
      <w:pPr>
        <w:pStyle w:val="Fondogris"/>
        <w:widowControl/>
        <w:tabs>
          <w:tab w:val="left" w:pos="4678"/>
        </w:tabs>
        <w:spacing w:line="276" w:lineRule="auto"/>
        <w:ind w:left="2835" w:firstLine="1276"/>
        <w:contextualSpacing/>
        <w:rPr>
          <w:sz w:val="24"/>
          <w:szCs w:val="24"/>
        </w:rPr>
      </w:pPr>
    </w:p>
    <w:p w14:paraId="7416BB1B" w14:textId="52ED0C8B" w:rsidR="000E32B6" w:rsidRPr="00EA683E" w:rsidRDefault="000E32B6" w:rsidP="0053403B">
      <w:pPr>
        <w:pStyle w:val="Fondogris"/>
        <w:widowControl/>
        <w:tabs>
          <w:tab w:val="left" w:pos="4678"/>
        </w:tabs>
        <w:spacing w:line="276" w:lineRule="auto"/>
        <w:ind w:left="2835" w:firstLine="1276"/>
        <w:contextualSpacing/>
        <w:rPr>
          <w:sz w:val="24"/>
          <w:szCs w:val="24"/>
        </w:rPr>
      </w:pPr>
      <w:r w:rsidRPr="00EA683E">
        <w:rPr>
          <w:b/>
          <w:bCs/>
          <w:sz w:val="24"/>
          <w:szCs w:val="24"/>
        </w:rPr>
        <w:t>Artículo 1</w:t>
      </w:r>
      <w:r w:rsidR="00123A7F">
        <w:rPr>
          <w:b/>
          <w:bCs/>
          <w:sz w:val="24"/>
          <w:szCs w:val="24"/>
        </w:rPr>
        <w:t>8</w:t>
      </w:r>
      <w:r w:rsidRPr="00EA683E">
        <w:rPr>
          <w:b/>
          <w:bCs/>
          <w:sz w:val="24"/>
          <w:szCs w:val="24"/>
        </w:rPr>
        <w:t>°.-</w:t>
      </w:r>
      <w:r w:rsidRPr="00EA683E">
        <w:rPr>
          <w:sz w:val="24"/>
          <w:szCs w:val="24"/>
        </w:rPr>
        <w:t xml:space="preserve"> El beneficio de la presente ley se extinguirá en los siguientes casos:</w:t>
      </w:r>
    </w:p>
    <w:p w14:paraId="2714E1FD" w14:textId="77777777" w:rsidR="000E32B6" w:rsidRPr="00EA683E" w:rsidRDefault="000E32B6" w:rsidP="0053403B">
      <w:pPr>
        <w:pStyle w:val="Fondogris"/>
        <w:widowControl/>
        <w:tabs>
          <w:tab w:val="left" w:pos="4678"/>
        </w:tabs>
        <w:spacing w:line="276" w:lineRule="auto"/>
        <w:ind w:left="2835" w:firstLine="1276"/>
        <w:contextualSpacing/>
        <w:rPr>
          <w:sz w:val="24"/>
          <w:szCs w:val="24"/>
        </w:rPr>
      </w:pPr>
    </w:p>
    <w:p w14:paraId="672E5F08" w14:textId="0BEF02A5" w:rsidR="000E32B6" w:rsidRDefault="000E32B6" w:rsidP="0053403B">
      <w:pPr>
        <w:pStyle w:val="Fondogris"/>
        <w:widowControl/>
        <w:tabs>
          <w:tab w:val="left" w:pos="4678"/>
        </w:tabs>
        <w:spacing w:line="276" w:lineRule="auto"/>
        <w:ind w:left="2835" w:firstLine="1276"/>
        <w:contextualSpacing/>
        <w:rPr>
          <w:sz w:val="24"/>
          <w:szCs w:val="24"/>
        </w:rPr>
      </w:pPr>
      <w:r w:rsidRPr="00EA683E">
        <w:rPr>
          <w:sz w:val="24"/>
          <w:szCs w:val="24"/>
        </w:rPr>
        <w:t>a)</w:t>
      </w:r>
      <w:r w:rsidR="0020314C">
        <w:rPr>
          <w:sz w:val="24"/>
          <w:szCs w:val="24"/>
        </w:rPr>
        <w:tab/>
      </w:r>
      <w:r w:rsidRPr="00EA683E">
        <w:rPr>
          <w:sz w:val="24"/>
          <w:szCs w:val="24"/>
        </w:rPr>
        <w:t>Por el fallecimiento del beneficiario. En este caso el beneficio se extinguirá el último día del mes del fallecimiento;</w:t>
      </w:r>
    </w:p>
    <w:p w14:paraId="7900919E" w14:textId="77777777" w:rsidR="000E32B6" w:rsidRPr="00EA683E" w:rsidRDefault="000E32B6" w:rsidP="0053403B">
      <w:pPr>
        <w:pStyle w:val="Fondogris"/>
        <w:widowControl/>
        <w:tabs>
          <w:tab w:val="left" w:pos="4678"/>
        </w:tabs>
        <w:spacing w:line="276" w:lineRule="auto"/>
        <w:ind w:left="2835" w:firstLine="1276"/>
        <w:contextualSpacing/>
        <w:rPr>
          <w:sz w:val="24"/>
          <w:szCs w:val="24"/>
        </w:rPr>
      </w:pPr>
    </w:p>
    <w:p w14:paraId="25DF40D4" w14:textId="42704547" w:rsidR="000E32B6" w:rsidRPr="00EA683E" w:rsidRDefault="0020314C" w:rsidP="0053403B">
      <w:pPr>
        <w:pStyle w:val="Fondogris"/>
        <w:widowControl/>
        <w:tabs>
          <w:tab w:val="left" w:pos="4678"/>
        </w:tabs>
        <w:spacing w:line="276" w:lineRule="auto"/>
        <w:ind w:left="2835" w:firstLine="1276"/>
        <w:contextualSpacing/>
        <w:rPr>
          <w:sz w:val="24"/>
          <w:szCs w:val="24"/>
        </w:rPr>
      </w:pPr>
      <w:r>
        <w:rPr>
          <w:sz w:val="24"/>
          <w:szCs w:val="24"/>
        </w:rPr>
        <w:t>b)</w:t>
      </w:r>
      <w:r>
        <w:rPr>
          <w:sz w:val="24"/>
          <w:szCs w:val="24"/>
        </w:rPr>
        <w:tab/>
      </w:r>
      <w:r w:rsidR="000E32B6" w:rsidRPr="00EA683E">
        <w:rPr>
          <w:sz w:val="24"/>
          <w:szCs w:val="24"/>
        </w:rPr>
        <w:t>Por permanecer el beneficiario fuera del territorio de la República de Chile por un lapso superior a noventa días continuos o discontinuos durante un año calendario;</w:t>
      </w:r>
    </w:p>
    <w:p w14:paraId="00C6C42F" w14:textId="77777777" w:rsidR="000E32B6" w:rsidRDefault="000E32B6" w:rsidP="0053403B">
      <w:pPr>
        <w:pStyle w:val="Fondogris"/>
        <w:widowControl/>
        <w:tabs>
          <w:tab w:val="left" w:pos="4678"/>
        </w:tabs>
        <w:spacing w:line="276" w:lineRule="auto"/>
        <w:ind w:left="2835" w:firstLine="1276"/>
        <w:contextualSpacing/>
        <w:rPr>
          <w:sz w:val="24"/>
          <w:szCs w:val="24"/>
        </w:rPr>
      </w:pPr>
    </w:p>
    <w:p w14:paraId="6460F745" w14:textId="524D5DA0" w:rsidR="000E32B6" w:rsidRPr="00EA683E" w:rsidRDefault="000E32B6" w:rsidP="0053403B">
      <w:pPr>
        <w:pStyle w:val="Fondogris"/>
        <w:widowControl/>
        <w:tabs>
          <w:tab w:val="left" w:pos="4678"/>
        </w:tabs>
        <w:spacing w:line="276" w:lineRule="auto"/>
        <w:ind w:left="2835" w:firstLine="1276"/>
        <w:contextualSpacing/>
        <w:rPr>
          <w:sz w:val="24"/>
          <w:szCs w:val="24"/>
        </w:rPr>
      </w:pPr>
      <w:r w:rsidRPr="00EA683E">
        <w:rPr>
          <w:sz w:val="24"/>
          <w:szCs w:val="24"/>
        </w:rPr>
        <w:t>c)</w:t>
      </w:r>
      <w:r w:rsidR="0020314C">
        <w:rPr>
          <w:sz w:val="24"/>
          <w:szCs w:val="24"/>
        </w:rPr>
        <w:tab/>
      </w:r>
      <w:r w:rsidRPr="00EA683E">
        <w:rPr>
          <w:sz w:val="24"/>
          <w:szCs w:val="24"/>
        </w:rPr>
        <w:t>Por haber entregado el beneficiario antecedentes incompletos, erróneos o falsos, con el objeto de acreditar el cumplimiento de los requisitos para acceder al beneficio de esta ley; y</w:t>
      </w:r>
    </w:p>
    <w:p w14:paraId="76FAF4BF" w14:textId="77777777" w:rsidR="000E32B6" w:rsidRDefault="000E32B6" w:rsidP="0053403B">
      <w:pPr>
        <w:pStyle w:val="Fondogris"/>
        <w:widowControl/>
        <w:tabs>
          <w:tab w:val="left" w:pos="4678"/>
        </w:tabs>
        <w:spacing w:line="276" w:lineRule="auto"/>
        <w:ind w:left="2835" w:firstLine="1276"/>
        <w:contextualSpacing/>
        <w:rPr>
          <w:sz w:val="24"/>
          <w:szCs w:val="24"/>
        </w:rPr>
      </w:pPr>
    </w:p>
    <w:p w14:paraId="148C3129" w14:textId="5D0E1B56" w:rsidR="000E32B6" w:rsidRPr="00EA683E" w:rsidRDefault="000E32B6" w:rsidP="0053403B">
      <w:pPr>
        <w:pStyle w:val="Fondogris"/>
        <w:widowControl/>
        <w:tabs>
          <w:tab w:val="left" w:pos="4678"/>
        </w:tabs>
        <w:spacing w:line="276" w:lineRule="auto"/>
        <w:ind w:left="2835" w:firstLine="1276"/>
        <w:contextualSpacing/>
        <w:rPr>
          <w:sz w:val="24"/>
          <w:szCs w:val="24"/>
        </w:rPr>
      </w:pPr>
      <w:r w:rsidRPr="00EA683E">
        <w:rPr>
          <w:sz w:val="24"/>
          <w:szCs w:val="24"/>
        </w:rPr>
        <w:lastRenderedPageBreak/>
        <w:t>d)</w:t>
      </w:r>
      <w:r w:rsidR="0020314C">
        <w:rPr>
          <w:sz w:val="24"/>
          <w:szCs w:val="24"/>
        </w:rPr>
        <w:tab/>
      </w:r>
      <w:r w:rsidRPr="00EA683E">
        <w:rPr>
          <w:sz w:val="24"/>
          <w:szCs w:val="24"/>
        </w:rPr>
        <w:t xml:space="preserve">Por haber el beneficiario dejado de cumplir el requisito establecido en la letra b) del artículo </w:t>
      </w:r>
      <w:r w:rsidR="00894727">
        <w:rPr>
          <w:sz w:val="24"/>
          <w:szCs w:val="24"/>
        </w:rPr>
        <w:t>10</w:t>
      </w:r>
      <w:r w:rsidRPr="00EA683E">
        <w:rPr>
          <w:sz w:val="24"/>
          <w:szCs w:val="24"/>
        </w:rPr>
        <w:t>.</w:t>
      </w:r>
    </w:p>
    <w:p w14:paraId="6146A96A" w14:textId="77777777" w:rsidR="000E32B6" w:rsidRPr="00EA683E" w:rsidRDefault="000E32B6" w:rsidP="0053403B">
      <w:pPr>
        <w:pStyle w:val="Fondogris"/>
        <w:widowControl/>
        <w:tabs>
          <w:tab w:val="left" w:pos="4678"/>
        </w:tabs>
        <w:spacing w:line="276" w:lineRule="auto"/>
        <w:ind w:left="2835" w:firstLine="1276"/>
        <w:contextualSpacing/>
        <w:rPr>
          <w:sz w:val="24"/>
          <w:szCs w:val="24"/>
        </w:rPr>
      </w:pPr>
    </w:p>
    <w:p w14:paraId="6EDE3833" w14:textId="77777777" w:rsidR="000E32B6" w:rsidRPr="00EA683E" w:rsidRDefault="000E32B6" w:rsidP="0053403B">
      <w:pPr>
        <w:pStyle w:val="Fondogris"/>
        <w:widowControl/>
        <w:tabs>
          <w:tab w:val="left" w:pos="4678"/>
        </w:tabs>
        <w:spacing w:line="276" w:lineRule="auto"/>
        <w:ind w:left="2835" w:firstLine="1276"/>
        <w:contextualSpacing/>
        <w:rPr>
          <w:sz w:val="24"/>
          <w:szCs w:val="24"/>
        </w:rPr>
      </w:pPr>
      <w:r w:rsidRPr="00EA683E">
        <w:rPr>
          <w:sz w:val="24"/>
          <w:szCs w:val="24"/>
        </w:rPr>
        <w:t>La persona a la que se le hubiere extinguido el derecho a percibir la Pensión Garantizada Universal, de conformidad a lo señalado en la letra b) del inciso primero, que quiera solicitar nuevamente el beneficio de esta ley, deberá acreditar la residencia en el territorio de la República de Chile por un lapso no inferior a doscientos setenta días en el año inmediatamente anterior a la fecha de la solicitud.</w:t>
      </w:r>
    </w:p>
    <w:p w14:paraId="5E1EDD8F" w14:textId="77777777" w:rsidR="000E32B6" w:rsidRPr="00EA683E" w:rsidRDefault="000E32B6" w:rsidP="0053403B">
      <w:pPr>
        <w:pStyle w:val="Fondogris"/>
        <w:widowControl/>
        <w:tabs>
          <w:tab w:val="left" w:pos="4678"/>
        </w:tabs>
        <w:spacing w:line="276" w:lineRule="auto"/>
        <w:ind w:left="2835" w:firstLine="1276"/>
        <w:contextualSpacing/>
        <w:rPr>
          <w:sz w:val="24"/>
          <w:szCs w:val="24"/>
        </w:rPr>
      </w:pPr>
    </w:p>
    <w:p w14:paraId="6126997A" w14:textId="0C73FA33" w:rsidR="000E32B6" w:rsidRPr="00EA683E" w:rsidRDefault="000E32B6" w:rsidP="0053403B">
      <w:pPr>
        <w:pStyle w:val="Fondogris"/>
        <w:widowControl/>
        <w:tabs>
          <w:tab w:val="left" w:pos="4678"/>
        </w:tabs>
        <w:spacing w:line="276" w:lineRule="auto"/>
        <w:ind w:left="2835" w:firstLine="1276"/>
        <w:contextualSpacing/>
        <w:rPr>
          <w:sz w:val="24"/>
          <w:szCs w:val="24"/>
        </w:rPr>
      </w:pPr>
      <w:r w:rsidRPr="00EA683E">
        <w:rPr>
          <w:b/>
          <w:bCs/>
          <w:sz w:val="24"/>
          <w:szCs w:val="24"/>
        </w:rPr>
        <w:t>Artículo 1</w:t>
      </w:r>
      <w:r w:rsidR="00123A7F">
        <w:rPr>
          <w:b/>
          <w:bCs/>
          <w:sz w:val="24"/>
          <w:szCs w:val="24"/>
        </w:rPr>
        <w:t>9</w:t>
      </w:r>
      <w:r w:rsidRPr="00EA683E">
        <w:rPr>
          <w:b/>
          <w:bCs/>
          <w:sz w:val="24"/>
          <w:szCs w:val="24"/>
        </w:rPr>
        <w:t>°.-</w:t>
      </w:r>
      <w:r w:rsidRPr="00EA683E">
        <w:rPr>
          <w:b/>
          <w:bCs/>
          <w:sz w:val="24"/>
          <w:szCs w:val="24"/>
        </w:rPr>
        <w:tab/>
      </w:r>
      <w:r w:rsidRPr="00EA683E">
        <w:rPr>
          <w:sz w:val="24"/>
          <w:szCs w:val="24"/>
        </w:rPr>
        <w:t>La Pensión Garantizada Universal se suspenderá en los casos siguientes:</w:t>
      </w:r>
    </w:p>
    <w:p w14:paraId="20DAD80E" w14:textId="77777777" w:rsidR="000E32B6" w:rsidRPr="00EA683E" w:rsidRDefault="000E32B6" w:rsidP="0053403B">
      <w:pPr>
        <w:pStyle w:val="Fondogris"/>
        <w:widowControl/>
        <w:tabs>
          <w:tab w:val="left" w:pos="4678"/>
        </w:tabs>
        <w:spacing w:line="276" w:lineRule="auto"/>
        <w:ind w:left="2835" w:firstLine="1276"/>
        <w:contextualSpacing/>
        <w:rPr>
          <w:sz w:val="24"/>
          <w:szCs w:val="24"/>
        </w:rPr>
      </w:pPr>
    </w:p>
    <w:p w14:paraId="069F58CC" w14:textId="6FFEC39E" w:rsidR="000E32B6" w:rsidRPr="00EA683E" w:rsidRDefault="000E32B6" w:rsidP="0053403B">
      <w:pPr>
        <w:pStyle w:val="Fondogris"/>
        <w:widowControl/>
        <w:tabs>
          <w:tab w:val="left" w:pos="4678"/>
        </w:tabs>
        <w:spacing w:line="276" w:lineRule="auto"/>
        <w:ind w:left="2835" w:firstLine="1276"/>
        <w:contextualSpacing/>
        <w:rPr>
          <w:sz w:val="24"/>
          <w:szCs w:val="24"/>
        </w:rPr>
      </w:pPr>
      <w:r w:rsidRPr="00EA683E">
        <w:rPr>
          <w:sz w:val="24"/>
          <w:szCs w:val="24"/>
        </w:rPr>
        <w:t>a)</w:t>
      </w:r>
      <w:r w:rsidR="0020314C">
        <w:rPr>
          <w:sz w:val="24"/>
          <w:szCs w:val="24"/>
        </w:rPr>
        <w:tab/>
      </w:r>
      <w:r w:rsidRPr="00EA683E">
        <w:rPr>
          <w:sz w:val="24"/>
          <w:szCs w:val="24"/>
        </w:rPr>
        <w:t>Si el beneficiario no cobrare la Pensión Garantizada Universal durante el periodo de seis meses continuos. Con todo, el beneficiario podrá solicitar que se deje sin efecto la medida, hasta el plazo de seis meses contado desde que se hubiese ordenado la suspensión; una vez transcurrido el plazo sin que se haya verificado dicha solicitud, operará la extinción del beneficio, y</w:t>
      </w:r>
    </w:p>
    <w:p w14:paraId="2A1E3711" w14:textId="77777777" w:rsidR="000E32B6" w:rsidRPr="00EA683E" w:rsidRDefault="000E32B6" w:rsidP="0053403B">
      <w:pPr>
        <w:pStyle w:val="Fondogris"/>
        <w:widowControl/>
        <w:tabs>
          <w:tab w:val="left" w:pos="4678"/>
        </w:tabs>
        <w:spacing w:line="276" w:lineRule="auto"/>
        <w:ind w:left="2835" w:firstLine="1276"/>
        <w:contextualSpacing/>
        <w:rPr>
          <w:sz w:val="24"/>
          <w:szCs w:val="24"/>
        </w:rPr>
      </w:pPr>
    </w:p>
    <w:p w14:paraId="6433606A" w14:textId="7CD6861B" w:rsidR="000E32B6" w:rsidRPr="00EA683E" w:rsidRDefault="000E32B6" w:rsidP="0053403B">
      <w:pPr>
        <w:pStyle w:val="Fondogris"/>
        <w:widowControl/>
        <w:tabs>
          <w:tab w:val="left" w:pos="4678"/>
        </w:tabs>
        <w:spacing w:line="276" w:lineRule="auto"/>
        <w:ind w:left="2835" w:firstLine="1276"/>
        <w:contextualSpacing/>
        <w:rPr>
          <w:sz w:val="24"/>
          <w:szCs w:val="24"/>
        </w:rPr>
      </w:pPr>
      <w:r w:rsidRPr="00EA683E">
        <w:rPr>
          <w:sz w:val="24"/>
          <w:szCs w:val="24"/>
        </w:rPr>
        <w:t>b)</w:t>
      </w:r>
      <w:r w:rsidR="0020314C">
        <w:rPr>
          <w:sz w:val="24"/>
          <w:szCs w:val="24"/>
        </w:rPr>
        <w:tab/>
      </w:r>
      <w:r w:rsidRPr="00EA683E">
        <w:rPr>
          <w:sz w:val="24"/>
          <w:szCs w:val="24"/>
        </w:rPr>
        <w:t>Cuando el beneficiario no proporcione los antecedentes para acreditar el cumplimiento de los requisitos que sean necesarios para la mantención del beneficio, que le requiera el Instituto de Previsión Social, dentro de los tres meses calendario siguientes al respectivo requerimiento.</w:t>
      </w:r>
    </w:p>
    <w:p w14:paraId="2206A929" w14:textId="77777777" w:rsidR="000E32B6" w:rsidRPr="00EA683E" w:rsidRDefault="000E32B6" w:rsidP="0053403B">
      <w:pPr>
        <w:pStyle w:val="Fondogris"/>
        <w:widowControl/>
        <w:tabs>
          <w:tab w:val="left" w:pos="4678"/>
        </w:tabs>
        <w:spacing w:line="276" w:lineRule="auto"/>
        <w:ind w:left="2835" w:firstLine="1276"/>
        <w:contextualSpacing/>
        <w:rPr>
          <w:sz w:val="24"/>
          <w:szCs w:val="24"/>
        </w:rPr>
      </w:pPr>
    </w:p>
    <w:p w14:paraId="74945DE3" w14:textId="77777777" w:rsidR="000E32B6" w:rsidRPr="00EA683E" w:rsidRDefault="000E32B6" w:rsidP="0053403B">
      <w:pPr>
        <w:pStyle w:val="Fondogris"/>
        <w:widowControl/>
        <w:tabs>
          <w:tab w:val="left" w:pos="4678"/>
        </w:tabs>
        <w:spacing w:line="276" w:lineRule="auto"/>
        <w:ind w:left="2835" w:firstLine="1276"/>
        <w:contextualSpacing/>
        <w:rPr>
          <w:sz w:val="24"/>
          <w:szCs w:val="24"/>
        </w:rPr>
      </w:pPr>
      <w:r w:rsidRPr="00EA683E">
        <w:rPr>
          <w:sz w:val="24"/>
          <w:szCs w:val="24"/>
        </w:rPr>
        <w:t>En los casos señalados en la letra b) del inciso precedente, el requerimiento deberá efectuarse al beneficiario en la forma que determine el reglamento, y si el beneficiario no entregase los antecedentes o no se presentare, según corresponda, dentro del plazo de seis meses contado desde dicho requerimiento, operará la extinción del beneficio.</w:t>
      </w:r>
    </w:p>
    <w:p w14:paraId="7AE2BF0E" w14:textId="77777777" w:rsidR="000E32B6" w:rsidRPr="00EA683E" w:rsidRDefault="000E32B6" w:rsidP="0053403B">
      <w:pPr>
        <w:pStyle w:val="Fondogris"/>
        <w:widowControl/>
        <w:tabs>
          <w:tab w:val="left" w:pos="4678"/>
        </w:tabs>
        <w:spacing w:line="276" w:lineRule="auto"/>
        <w:ind w:left="2835" w:firstLine="1276"/>
        <w:contextualSpacing/>
        <w:rPr>
          <w:b/>
          <w:bCs/>
          <w:sz w:val="24"/>
          <w:szCs w:val="24"/>
        </w:rPr>
      </w:pPr>
    </w:p>
    <w:p w14:paraId="67C86402" w14:textId="0E172D80" w:rsidR="000E32B6" w:rsidRPr="00EA683E" w:rsidRDefault="000E32B6" w:rsidP="0053403B">
      <w:pPr>
        <w:pStyle w:val="Fondogris"/>
        <w:widowControl/>
        <w:tabs>
          <w:tab w:val="left" w:pos="4678"/>
        </w:tabs>
        <w:spacing w:line="276" w:lineRule="auto"/>
        <w:ind w:left="2835" w:firstLine="1276"/>
        <w:contextualSpacing/>
        <w:rPr>
          <w:sz w:val="24"/>
          <w:szCs w:val="24"/>
        </w:rPr>
      </w:pPr>
      <w:r w:rsidRPr="00EA683E">
        <w:rPr>
          <w:b/>
          <w:bCs/>
          <w:sz w:val="24"/>
          <w:szCs w:val="24"/>
        </w:rPr>
        <w:lastRenderedPageBreak/>
        <w:t xml:space="preserve">Artículo </w:t>
      </w:r>
      <w:r w:rsidR="00123A7F">
        <w:rPr>
          <w:b/>
          <w:bCs/>
          <w:sz w:val="24"/>
          <w:szCs w:val="24"/>
        </w:rPr>
        <w:t>20</w:t>
      </w:r>
      <w:r w:rsidRPr="00EA683E">
        <w:rPr>
          <w:b/>
          <w:bCs/>
          <w:sz w:val="24"/>
          <w:szCs w:val="24"/>
        </w:rPr>
        <w:t>°.-</w:t>
      </w:r>
      <w:r w:rsidRPr="00EA683E">
        <w:rPr>
          <w:sz w:val="24"/>
          <w:szCs w:val="24"/>
        </w:rPr>
        <w:t xml:space="preserve"> Todo aquel que, con el objeto de percibir el beneficio de la presente ley, para sí o para terceros, proporcione, declare o entregue a sabiendas datos o antecedentes falsos, incompletos o erróneos, será sancionado con las penas que establece el artículo 467 del Código Penal. Además, deberá restituir al Instituto de Previsión Social las sumas indebidamente percibidas, reajustadas en conformidad a la variación que experimente el Índice de Precios al Consumidor determinado por el Instituto Nacional de Estadísticas, entre el mes anterior a aquél en que se percibieron y el que antecede a la restitución. Las cantidades así reajustadas devengarán además el interés penal mensual establecido en el artículo 53 del Código Tributario.</w:t>
      </w:r>
    </w:p>
    <w:p w14:paraId="0DB19E89" w14:textId="77777777" w:rsidR="000E32B6" w:rsidRPr="00EA683E" w:rsidRDefault="000E32B6" w:rsidP="0053403B">
      <w:pPr>
        <w:pStyle w:val="Fondogris"/>
        <w:widowControl/>
        <w:tabs>
          <w:tab w:val="left" w:pos="4678"/>
        </w:tabs>
        <w:spacing w:line="276" w:lineRule="auto"/>
        <w:ind w:left="2835" w:firstLine="1276"/>
        <w:contextualSpacing/>
        <w:rPr>
          <w:sz w:val="24"/>
          <w:szCs w:val="24"/>
        </w:rPr>
      </w:pPr>
    </w:p>
    <w:p w14:paraId="721BA045" w14:textId="77777777" w:rsidR="000E32B6" w:rsidRPr="00EA683E" w:rsidRDefault="000E32B6" w:rsidP="0053403B">
      <w:pPr>
        <w:pStyle w:val="Fondogris"/>
        <w:widowControl/>
        <w:tabs>
          <w:tab w:val="left" w:pos="4678"/>
        </w:tabs>
        <w:spacing w:line="276" w:lineRule="auto"/>
        <w:ind w:left="2835" w:firstLine="1276"/>
        <w:contextualSpacing/>
        <w:rPr>
          <w:sz w:val="24"/>
          <w:szCs w:val="24"/>
        </w:rPr>
      </w:pPr>
      <w:r w:rsidRPr="00EA683E">
        <w:rPr>
          <w:sz w:val="24"/>
          <w:szCs w:val="24"/>
        </w:rPr>
        <w:t>Al Director Nacional del Instituto de Previsión Social, le corresponderá ejercer las facultades establecidas en el artículo 3° del decreto ley N° 3.536, de 1981. No obstante, la información señalada en el inciso tercero del mencionado artículo la remitirá a la Superintendencia de Pensiones.</w:t>
      </w:r>
    </w:p>
    <w:p w14:paraId="28E0613E" w14:textId="77777777" w:rsidR="000E32B6" w:rsidRPr="00EA683E" w:rsidRDefault="000E32B6" w:rsidP="0053403B">
      <w:pPr>
        <w:pStyle w:val="Fondogris"/>
        <w:widowControl/>
        <w:tabs>
          <w:tab w:val="left" w:pos="4678"/>
        </w:tabs>
        <w:spacing w:line="276" w:lineRule="auto"/>
        <w:ind w:left="2835" w:firstLine="1276"/>
        <w:contextualSpacing/>
        <w:rPr>
          <w:sz w:val="24"/>
          <w:szCs w:val="24"/>
        </w:rPr>
      </w:pPr>
    </w:p>
    <w:p w14:paraId="56C06710" w14:textId="085F8412" w:rsidR="000E32B6" w:rsidRPr="004A4C98" w:rsidRDefault="000E32B6" w:rsidP="0053403B">
      <w:pPr>
        <w:pStyle w:val="Fondogris"/>
        <w:widowControl/>
        <w:tabs>
          <w:tab w:val="left" w:pos="4678"/>
        </w:tabs>
        <w:spacing w:line="276" w:lineRule="auto"/>
        <w:ind w:left="2835" w:firstLine="1276"/>
        <w:contextualSpacing/>
        <w:rPr>
          <w:sz w:val="24"/>
          <w:szCs w:val="24"/>
        </w:rPr>
      </w:pPr>
      <w:r w:rsidRPr="00EA683E">
        <w:rPr>
          <w:b/>
          <w:sz w:val="24"/>
          <w:szCs w:val="24"/>
        </w:rPr>
        <w:t xml:space="preserve">Artículo </w:t>
      </w:r>
      <w:r w:rsidR="00123A7F">
        <w:rPr>
          <w:b/>
          <w:sz w:val="24"/>
          <w:szCs w:val="24"/>
        </w:rPr>
        <w:t>21</w:t>
      </w:r>
      <w:r w:rsidRPr="00EA683E">
        <w:rPr>
          <w:b/>
          <w:sz w:val="24"/>
          <w:szCs w:val="24"/>
        </w:rPr>
        <w:t>°.-</w:t>
      </w:r>
      <w:r w:rsidRPr="00EA683E">
        <w:rPr>
          <w:sz w:val="24"/>
          <w:szCs w:val="24"/>
        </w:rPr>
        <w:t xml:space="preserve"> El Instituto de Previsión Social podrá revisar el cumplimiento de los requisitos en cualquier </w:t>
      </w:r>
      <w:r w:rsidRPr="004A4C98">
        <w:rPr>
          <w:sz w:val="24"/>
          <w:szCs w:val="24"/>
        </w:rPr>
        <w:t xml:space="preserve">oportunidad y deberá poner término al beneficio cuando haya concurrido alguna causal de extinción. </w:t>
      </w:r>
    </w:p>
    <w:p w14:paraId="2E3EC63A" w14:textId="77777777" w:rsidR="000E32B6" w:rsidRPr="004A4C98" w:rsidRDefault="000E32B6" w:rsidP="0053403B">
      <w:pPr>
        <w:pStyle w:val="Fondogris"/>
        <w:widowControl/>
        <w:tabs>
          <w:tab w:val="left" w:pos="4678"/>
        </w:tabs>
        <w:spacing w:line="276" w:lineRule="auto"/>
        <w:ind w:left="2835" w:firstLine="1276"/>
        <w:contextualSpacing/>
        <w:rPr>
          <w:sz w:val="24"/>
          <w:szCs w:val="24"/>
        </w:rPr>
      </w:pPr>
    </w:p>
    <w:p w14:paraId="39476AC0" w14:textId="215A0D48" w:rsidR="000E32B6" w:rsidRPr="00EA683E" w:rsidRDefault="000E32B6" w:rsidP="0053403B">
      <w:pPr>
        <w:pStyle w:val="Fondogris"/>
        <w:widowControl/>
        <w:tabs>
          <w:tab w:val="left" w:pos="4678"/>
        </w:tabs>
        <w:spacing w:line="276" w:lineRule="auto"/>
        <w:ind w:left="2835" w:firstLine="1276"/>
        <w:contextualSpacing/>
        <w:rPr>
          <w:sz w:val="24"/>
          <w:szCs w:val="24"/>
        </w:rPr>
      </w:pPr>
      <w:r w:rsidRPr="004A4C98">
        <w:rPr>
          <w:sz w:val="24"/>
          <w:szCs w:val="24"/>
        </w:rPr>
        <w:t xml:space="preserve">Sin perjuicio de lo anterior, el Instituto de Previsión Social deberá realizar una revisión </w:t>
      </w:r>
      <w:r w:rsidR="007E04A3" w:rsidRPr="004A4C98">
        <w:rPr>
          <w:sz w:val="24"/>
          <w:szCs w:val="24"/>
        </w:rPr>
        <w:t xml:space="preserve">anual </w:t>
      </w:r>
      <w:r w:rsidRPr="004A4C98">
        <w:rPr>
          <w:sz w:val="24"/>
          <w:szCs w:val="24"/>
        </w:rPr>
        <w:t xml:space="preserve">general </w:t>
      </w:r>
      <w:r w:rsidR="007E04A3" w:rsidRPr="004A4C98">
        <w:rPr>
          <w:sz w:val="24"/>
          <w:szCs w:val="24"/>
          <w:lang w:val="es-CL"/>
        </w:rPr>
        <w:t>del cumplimiento de los requisitos respecto de los beneficios vigentes con antigüedad mayor a tres años desde su concesión</w:t>
      </w:r>
      <w:r w:rsidRPr="004A4C98">
        <w:rPr>
          <w:sz w:val="24"/>
          <w:szCs w:val="24"/>
        </w:rPr>
        <w:t>.</w:t>
      </w:r>
    </w:p>
    <w:p w14:paraId="03D70CC3" w14:textId="77777777" w:rsidR="000E32B6" w:rsidRDefault="000E32B6" w:rsidP="0053403B">
      <w:pPr>
        <w:pStyle w:val="Fondogris"/>
        <w:widowControl/>
        <w:tabs>
          <w:tab w:val="left" w:pos="4678"/>
        </w:tabs>
        <w:spacing w:line="276" w:lineRule="auto"/>
        <w:ind w:left="2835" w:firstLine="1276"/>
        <w:contextualSpacing/>
        <w:rPr>
          <w:sz w:val="24"/>
          <w:szCs w:val="24"/>
        </w:rPr>
      </w:pPr>
    </w:p>
    <w:p w14:paraId="6C11537A" w14:textId="2CB145B0" w:rsidR="000E32B6" w:rsidRPr="00EA683E" w:rsidRDefault="000E32B6" w:rsidP="0053403B">
      <w:pPr>
        <w:pStyle w:val="Fondogris"/>
        <w:widowControl/>
        <w:tabs>
          <w:tab w:val="left" w:pos="4678"/>
        </w:tabs>
        <w:spacing w:line="276" w:lineRule="auto"/>
        <w:ind w:left="2835" w:firstLine="1276"/>
        <w:contextualSpacing/>
        <w:rPr>
          <w:sz w:val="24"/>
          <w:szCs w:val="24"/>
        </w:rPr>
      </w:pPr>
      <w:r w:rsidRPr="00EA683E">
        <w:rPr>
          <w:b/>
          <w:bCs/>
          <w:sz w:val="24"/>
          <w:szCs w:val="24"/>
        </w:rPr>
        <w:t xml:space="preserve">Artículo </w:t>
      </w:r>
      <w:r w:rsidR="00123A7F">
        <w:rPr>
          <w:b/>
          <w:bCs/>
          <w:sz w:val="24"/>
          <w:szCs w:val="24"/>
        </w:rPr>
        <w:t>22</w:t>
      </w:r>
      <w:r w:rsidRPr="00EA683E">
        <w:rPr>
          <w:b/>
          <w:bCs/>
          <w:sz w:val="24"/>
          <w:szCs w:val="24"/>
        </w:rPr>
        <w:t xml:space="preserve">°- </w:t>
      </w:r>
      <w:r w:rsidRPr="00EA683E">
        <w:rPr>
          <w:sz w:val="24"/>
          <w:szCs w:val="24"/>
        </w:rPr>
        <w:t>Las entidades públicas o privadas del ámbito previsional o que paguen pensiones de cualquier tipo, o que administren aportes previsionales de cualquier tipo,</w:t>
      </w:r>
      <w:r w:rsidRPr="00EA683E" w:rsidDel="00264D55">
        <w:rPr>
          <w:sz w:val="24"/>
          <w:szCs w:val="24"/>
        </w:rPr>
        <w:t xml:space="preserve"> </w:t>
      </w:r>
      <w:r w:rsidRPr="00EA683E">
        <w:rPr>
          <w:sz w:val="24"/>
          <w:szCs w:val="24"/>
        </w:rPr>
        <w:t xml:space="preserve">deberán proporcionar al Instituto de Previsión Social toda la </w:t>
      </w:r>
      <w:r w:rsidRPr="00EA683E">
        <w:rPr>
          <w:sz w:val="24"/>
          <w:szCs w:val="24"/>
        </w:rPr>
        <w:lastRenderedPageBreak/>
        <w:t xml:space="preserve">información necesaria para la concesión y pago del beneficio establecido en la presente ley o la que se requiera para evaluar este y otros beneficios previsionales, estando dichas entidades obligadas a proporcionarla en los plazos que se establezcan. </w:t>
      </w:r>
    </w:p>
    <w:p w14:paraId="6FBC69D3" w14:textId="77777777" w:rsidR="000E32B6" w:rsidRPr="00EA683E" w:rsidRDefault="000E32B6" w:rsidP="0053403B">
      <w:pPr>
        <w:pStyle w:val="Fondogris"/>
        <w:widowControl/>
        <w:tabs>
          <w:tab w:val="left" w:pos="4678"/>
        </w:tabs>
        <w:spacing w:line="276" w:lineRule="auto"/>
        <w:ind w:left="2835" w:firstLine="1276"/>
        <w:contextualSpacing/>
        <w:rPr>
          <w:sz w:val="24"/>
          <w:szCs w:val="24"/>
        </w:rPr>
      </w:pPr>
    </w:p>
    <w:p w14:paraId="2A34C342" w14:textId="77777777" w:rsidR="000E32B6" w:rsidRPr="00EA683E" w:rsidRDefault="000E32B6" w:rsidP="0053403B">
      <w:pPr>
        <w:pStyle w:val="Fondogris"/>
        <w:widowControl/>
        <w:tabs>
          <w:tab w:val="left" w:pos="4678"/>
        </w:tabs>
        <w:spacing w:line="276" w:lineRule="auto"/>
        <w:ind w:left="2835" w:firstLine="1276"/>
        <w:contextualSpacing/>
        <w:rPr>
          <w:sz w:val="24"/>
          <w:szCs w:val="24"/>
        </w:rPr>
      </w:pPr>
      <w:r w:rsidRPr="00EA683E">
        <w:rPr>
          <w:sz w:val="24"/>
          <w:szCs w:val="24"/>
        </w:rPr>
        <w:t>La información recabada en virtud de esta ley formará parte del Sistema de Información de Datos Previsionales a que se refiere el artículo 56 de la ley N° 20.255.</w:t>
      </w:r>
    </w:p>
    <w:p w14:paraId="45337B57" w14:textId="77777777" w:rsidR="000E32B6" w:rsidRPr="00EA683E" w:rsidRDefault="000E32B6" w:rsidP="0053403B">
      <w:pPr>
        <w:pStyle w:val="Fondogris"/>
        <w:widowControl/>
        <w:tabs>
          <w:tab w:val="left" w:pos="4678"/>
        </w:tabs>
        <w:spacing w:line="276" w:lineRule="auto"/>
        <w:ind w:left="2835" w:firstLine="1276"/>
        <w:contextualSpacing/>
        <w:rPr>
          <w:sz w:val="24"/>
          <w:szCs w:val="24"/>
        </w:rPr>
      </w:pPr>
    </w:p>
    <w:p w14:paraId="630F9391" w14:textId="77777777" w:rsidR="000E32B6" w:rsidRPr="00EA683E" w:rsidRDefault="000E32B6" w:rsidP="0053403B">
      <w:pPr>
        <w:pStyle w:val="Fondogris"/>
        <w:widowControl/>
        <w:tabs>
          <w:tab w:val="left" w:pos="4678"/>
        </w:tabs>
        <w:spacing w:line="276" w:lineRule="auto"/>
        <w:ind w:left="2835" w:firstLine="1276"/>
        <w:contextualSpacing/>
        <w:rPr>
          <w:sz w:val="24"/>
          <w:szCs w:val="24"/>
        </w:rPr>
      </w:pPr>
      <w:r w:rsidRPr="00EA683E">
        <w:rPr>
          <w:sz w:val="24"/>
          <w:szCs w:val="24"/>
        </w:rPr>
        <w:t>Para estos efectos, la Superintendencia de Pensiones estará facultada para impartir instrucciones particulares o generales a las entidades señaladas en el inciso primero.</w:t>
      </w:r>
    </w:p>
    <w:p w14:paraId="679D0F25" w14:textId="77777777" w:rsidR="000E32B6" w:rsidRPr="00EA683E" w:rsidRDefault="000E32B6" w:rsidP="0053403B">
      <w:pPr>
        <w:pStyle w:val="Fondogris"/>
        <w:widowControl/>
        <w:tabs>
          <w:tab w:val="left" w:pos="4678"/>
        </w:tabs>
        <w:spacing w:line="276" w:lineRule="auto"/>
        <w:ind w:left="2835" w:firstLine="1276"/>
        <w:contextualSpacing/>
        <w:rPr>
          <w:sz w:val="24"/>
          <w:szCs w:val="24"/>
        </w:rPr>
      </w:pPr>
    </w:p>
    <w:p w14:paraId="58A0B959" w14:textId="692FD109" w:rsidR="000054F1" w:rsidRPr="000054F1" w:rsidRDefault="000E32B6" w:rsidP="0053403B">
      <w:pPr>
        <w:pStyle w:val="Fondogris"/>
        <w:widowControl/>
        <w:tabs>
          <w:tab w:val="left" w:pos="4678"/>
        </w:tabs>
        <w:spacing w:line="276" w:lineRule="auto"/>
        <w:ind w:left="2835" w:firstLine="1276"/>
        <w:contextualSpacing/>
        <w:rPr>
          <w:sz w:val="24"/>
          <w:szCs w:val="24"/>
        </w:rPr>
      </w:pPr>
      <w:r w:rsidRPr="00EA683E">
        <w:rPr>
          <w:b/>
          <w:bCs/>
          <w:sz w:val="24"/>
          <w:szCs w:val="24"/>
        </w:rPr>
        <w:t xml:space="preserve">Artículo </w:t>
      </w:r>
      <w:r w:rsidR="00123A7F">
        <w:rPr>
          <w:b/>
          <w:bCs/>
          <w:sz w:val="24"/>
          <w:szCs w:val="24"/>
        </w:rPr>
        <w:t>23</w:t>
      </w:r>
      <w:r w:rsidRPr="00EA683E">
        <w:rPr>
          <w:b/>
          <w:bCs/>
          <w:sz w:val="24"/>
          <w:szCs w:val="24"/>
        </w:rPr>
        <w:t xml:space="preserve">°- </w:t>
      </w:r>
      <w:r w:rsidR="000054F1" w:rsidRPr="000054F1">
        <w:rPr>
          <w:sz w:val="24"/>
          <w:szCs w:val="24"/>
        </w:rPr>
        <w:t>Todo aquel que perciba el beneficio de esta ley y que no cause derecho a cuota mortuoria o asignación por muerte en algún régimen de seguridad social, causará derecho al pago de cuota mortuoria para quien acredite haberse hecho cargo de los gastos del funeral, debiéndose para estos efectos presentar la respectiva solicitud de reembolso en el Instituto de Previsión Social.</w:t>
      </w:r>
    </w:p>
    <w:p w14:paraId="28F36985" w14:textId="4CE3B0A5" w:rsidR="000054F1" w:rsidRPr="000054F1" w:rsidRDefault="000054F1" w:rsidP="0053403B">
      <w:pPr>
        <w:pStyle w:val="Fondogris"/>
        <w:widowControl/>
        <w:tabs>
          <w:tab w:val="left" w:pos="4678"/>
        </w:tabs>
        <w:spacing w:line="276" w:lineRule="auto"/>
        <w:ind w:left="2835" w:firstLine="1276"/>
        <w:contextualSpacing/>
        <w:rPr>
          <w:sz w:val="24"/>
          <w:szCs w:val="24"/>
        </w:rPr>
      </w:pPr>
    </w:p>
    <w:p w14:paraId="1D23D328" w14:textId="53D6DBA3" w:rsidR="000054F1" w:rsidRPr="000054F1" w:rsidRDefault="000054F1" w:rsidP="0053403B">
      <w:pPr>
        <w:pStyle w:val="Fondogris"/>
        <w:widowControl/>
        <w:tabs>
          <w:tab w:val="left" w:pos="4678"/>
        </w:tabs>
        <w:spacing w:line="276" w:lineRule="auto"/>
        <w:ind w:left="2835" w:firstLine="1276"/>
        <w:contextualSpacing/>
        <w:rPr>
          <w:sz w:val="24"/>
          <w:szCs w:val="24"/>
        </w:rPr>
      </w:pPr>
      <w:r>
        <w:rPr>
          <w:sz w:val="24"/>
          <w:szCs w:val="24"/>
        </w:rPr>
        <w:t>E</w:t>
      </w:r>
      <w:r w:rsidRPr="000054F1">
        <w:rPr>
          <w:sz w:val="24"/>
          <w:szCs w:val="24"/>
        </w:rPr>
        <w:t>l Instituto de Previsión Social deberá pagar a quien corresponda y en los términos señalados en el inciso anterior, el monto efectivo de la prestación hasta la concurrencia de su gasto, con un límite de 15 unidades de fomento, que será financiado con recursos del Estado. Un mismo causante dará derecho solo a un pago de cuota mortuoria.</w:t>
      </w:r>
    </w:p>
    <w:p w14:paraId="02687615" w14:textId="77777777" w:rsidR="000054F1" w:rsidRPr="000054F1" w:rsidRDefault="000054F1" w:rsidP="0053403B">
      <w:pPr>
        <w:pStyle w:val="Fondogris"/>
        <w:widowControl/>
        <w:tabs>
          <w:tab w:val="left" w:pos="4678"/>
        </w:tabs>
        <w:spacing w:line="276" w:lineRule="auto"/>
        <w:ind w:left="2835" w:firstLine="1276"/>
        <w:contextualSpacing/>
        <w:rPr>
          <w:sz w:val="24"/>
          <w:szCs w:val="24"/>
        </w:rPr>
      </w:pPr>
      <w:r w:rsidRPr="000054F1">
        <w:rPr>
          <w:sz w:val="24"/>
          <w:szCs w:val="24"/>
        </w:rPr>
        <w:t xml:space="preserve"> </w:t>
      </w:r>
    </w:p>
    <w:p w14:paraId="22C637B3" w14:textId="5A05D76D" w:rsidR="000E32B6" w:rsidRPr="00EA683E" w:rsidRDefault="000054F1" w:rsidP="0053403B">
      <w:pPr>
        <w:pStyle w:val="Fondogris"/>
        <w:widowControl/>
        <w:tabs>
          <w:tab w:val="left" w:pos="4678"/>
        </w:tabs>
        <w:spacing w:line="276" w:lineRule="auto"/>
        <w:ind w:left="2835" w:firstLine="1276"/>
        <w:contextualSpacing/>
        <w:rPr>
          <w:sz w:val="24"/>
          <w:szCs w:val="24"/>
        </w:rPr>
      </w:pPr>
      <w:r w:rsidRPr="000054F1">
        <w:rPr>
          <w:sz w:val="24"/>
          <w:szCs w:val="24"/>
        </w:rPr>
        <w:t>Para los beneficiarios de esta ley, afiliados al Sistema de Pensiones regido por el decreto ley N° 3.500, de 1980, cuyo saldo sea cero o no</w:t>
      </w:r>
      <w:r>
        <w:rPr>
          <w:sz w:val="24"/>
          <w:szCs w:val="24"/>
        </w:rPr>
        <w:t xml:space="preserve"> </w:t>
      </w:r>
      <w:r w:rsidRPr="000054F1">
        <w:rPr>
          <w:sz w:val="24"/>
          <w:szCs w:val="24"/>
        </w:rPr>
        <w:t>alcance a financiar la totalidad de la cuota mortuoria, el beneficio de cargo del Estado corresponderá a la diferencia faltante con un límite de 15 unidades de fomento</w:t>
      </w:r>
      <w:r w:rsidR="000E32B6" w:rsidRPr="00EA683E">
        <w:rPr>
          <w:sz w:val="24"/>
          <w:szCs w:val="24"/>
        </w:rPr>
        <w:t>.</w:t>
      </w:r>
    </w:p>
    <w:p w14:paraId="2953809B" w14:textId="77777777" w:rsidR="000E32B6" w:rsidRPr="00EA683E" w:rsidRDefault="000E32B6" w:rsidP="0053403B">
      <w:pPr>
        <w:pStyle w:val="Fondogris"/>
        <w:widowControl/>
        <w:tabs>
          <w:tab w:val="left" w:pos="4678"/>
        </w:tabs>
        <w:spacing w:line="276" w:lineRule="auto"/>
        <w:ind w:left="2835" w:firstLine="1276"/>
        <w:contextualSpacing/>
        <w:rPr>
          <w:sz w:val="24"/>
          <w:szCs w:val="24"/>
          <w:lang w:val="es-CL"/>
        </w:rPr>
      </w:pPr>
    </w:p>
    <w:p w14:paraId="03798517" w14:textId="5936A545" w:rsidR="000E32B6" w:rsidRPr="00EA683E" w:rsidRDefault="000E32B6" w:rsidP="0053403B">
      <w:pPr>
        <w:pStyle w:val="Fondogris"/>
        <w:widowControl/>
        <w:tabs>
          <w:tab w:val="left" w:pos="4678"/>
        </w:tabs>
        <w:spacing w:line="276" w:lineRule="auto"/>
        <w:ind w:left="2835" w:firstLine="1276"/>
        <w:contextualSpacing/>
        <w:rPr>
          <w:sz w:val="24"/>
          <w:szCs w:val="24"/>
        </w:rPr>
      </w:pPr>
      <w:r w:rsidRPr="00EA683E">
        <w:rPr>
          <w:b/>
          <w:bCs/>
          <w:sz w:val="24"/>
          <w:szCs w:val="24"/>
        </w:rPr>
        <w:lastRenderedPageBreak/>
        <w:t xml:space="preserve">Artículo </w:t>
      </w:r>
      <w:r w:rsidR="00123A7F">
        <w:rPr>
          <w:b/>
          <w:bCs/>
          <w:sz w:val="24"/>
          <w:szCs w:val="24"/>
        </w:rPr>
        <w:t>24</w:t>
      </w:r>
      <w:r w:rsidRPr="00EA683E">
        <w:rPr>
          <w:b/>
          <w:bCs/>
          <w:sz w:val="24"/>
          <w:szCs w:val="24"/>
        </w:rPr>
        <w:t xml:space="preserve">°.- </w:t>
      </w:r>
      <w:r w:rsidRPr="00EA683E">
        <w:rPr>
          <w:sz w:val="24"/>
          <w:szCs w:val="24"/>
        </w:rPr>
        <w:t>Las personas que gocen del beneficio que establece esta ley</w:t>
      </w:r>
      <w:r w:rsidRPr="00EA683E" w:rsidDel="00E341A7">
        <w:rPr>
          <w:sz w:val="24"/>
          <w:szCs w:val="24"/>
        </w:rPr>
        <w:t xml:space="preserve"> </w:t>
      </w:r>
      <w:r w:rsidRPr="00EA683E">
        <w:rPr>
          <w:sz w:val="24"/>
          <w:szCs w:val="24"/>
        </w:rPr>
        <w:t>no causarán asignación familiar. No obstante, podrán ser beneficiarias de esta prestación en relación con sus descendientes que vivan a su cargo en los términos contemplados en el Sistema Único de Prestaciones Familiares.</w:t>
      </w:r>
    </w:p>
    <w:p w14:paraId="67F38178" w14:textId="77777777" w:rsidR="000E32B6" w:rsidRPr="00EA683E" w:rsidRDefault="000E32B6" w:rsidP="0053403B">
      <w:pPr>
        <w:pStyle w:val="Fondogris"/>
        <w:widowControl/>
        <w:tabs>
          <w:tab w:val="left" w:pos="4678"/>
        </w:tabs>
        <w:spacing w:line="276" w:lineRule="auto"/>
        <w:ind w:left="2835" w:firstLine="1276"/>
        <w:contextualSpacing/>
        <w:rPr>
          <w:sz w:val="24"/>
          <w:szCs w:val="24"/>
        </w:rPr>
      </w:pPr>
    </w:p>
    <w:p w14:paraId="03BAC8B1" w14:textId="172A44B1" w:rsidR="000E32B6" w:rsidRPr="00EA683E" w:rsidRDefault="000E32B6" w:rsidP="0053403B">
      <w:pPr>
        <w:pStyle w:val="Fondogris"/>
        <w:widowControl/>
        <w:tabs>
          <w:tab w:val="left" w:pos="4678"/>
        </w:tabs>
        <w:spacing w:line="276" w:lineRule="auto"/>
        <w:ind w:left="2835" w:firstLine="1276"/>
        <w:contextualSpacing/>
        <w:rPr>
          <w:b/>
          <w:bCs/>
          <w:sz w:val="24"/>
          <w:szCs w:val="24"/>
        </w:rPr>
      </w:pPr>
      <w:r w:rsidRPr="00EA683E">
        <w:rPr>
          <w:b/>
          <w:bCs/>
          <w:color w:val="000000"/>
          <w:sz w:val="24"/>
          <w:szCs w:val="24"/>
          <w:shd w:val="clear" w:color="auto" w:fill="FFFFFF"/>
        </w:rPr>
        <w:t xml:space="preserve">Artículo </w:t>
      </w:r>
      <w:r w:rsidR="00123A7F">
        <w:rPr>
          <w:b/>
          <w:bCs/>
          <w:color w:val="000000"/>
          <w:sz w:val="24"/>
          <w:szCs w:val="24"/>
          <w:shd w:val="clear" w:color="auto" w:fill="FFFFFF"/>
        </w:rPr>
        <w:t>25</w:t>
      </w:r>
      <w:r w:rsidRPr="00EA683E">
        <w:rPr>
          <w:b/>
          <w:bCs/>
          <w:color w:val="000000"/>
          <w:sz w:val="24"/>
          <w:szCs w:val="24"/>
          <w:shd w:val="clear" w:color="auto" w:fill="FFFFFF"/>
        </w:rPr>
        <w:t xml:space="preserve">°.- </w:t>
      </w:r>
      <w:r w:rsidRPr="00EA683E">
        <w:rPr>
          <w:color w:val="000000"/>
          <w:sz w:val="24"/>
          <w:szCs w:val="24"/>
          <w:shd w:val="clear" w:color="auto" w:fill="FFFFFF"/>
        </w:rPr>
        <w:t xml:space="preserve">Un reglamento dictado por el Ministerio del Trabajo y Previsión Social, suscrito además por el Ministro de Hacienda, establecerá la forma de acreditar los requisitos establecidos para el otorgamiento de la Pensión Garantizada Universal; determinará la forma en la cual se acreditará la composición del grupo familiar conforme al artículo </w:t>
      </w:r>
      <w:r w:rsidR="00894727">
        <w:rPr>
          <w:color w:val="000000"/>
          <w:sz w:val="24"/>
          <w:szCs w:val="24"/>
          <w:shd w:val="clear" w:color="auto" w:fill="FFFFFF"/>
        </w:rPr>
        <w:t>11</w:t>
      </w:r>
      <w:r w:rsidRPr="00EA683E">
        <w:rPr>
          <w:color w:val="000000"/>
          <w:sz w:val="24"/>
          <w:szCs w:val="24"/>
          <w:shd w:val="clear" w:color="auto" w:fill="FFFFFF"/>
        </w:rPr>
        <w:t xml:space="preserve"> de esta ley; señalará el o los instrumentos de focalización y procedimientos que utilizará el Instituto de Previsión Social para determinar lo establecido en la letra b) del artículo </w:t>
      </w:r>
      <w:r w:rsidR="00894727">
        <w:rPr>
          <w:color w:val="000000"/>
          <w:sz w:val="24"/>
          <w:szCs w:val="24"/>
          <w:shd w:val="clear" w:color="auto" w:fill="FFFFFF"/>
        </w:rPr>
        <w:t>10</w:t>
      </w:r>
      <w:r w:rsidRPr="00EA683E">
        <w:rPr>
          <w:color w:val="000000"/>
          <w:sz w:val="24"/>
          <w:szCs w:val="24"/>
          <w:shd w:val="clear" w:color="auto" w:fill="FFFFFF"/>
        </w:rPr>
        <w:t xml:space="preserve"> de la presente ley, considerando, a lo menos, el ingreso per cápita del grupo familiar y un test de afluencia al mismo. El o los instrumentos de focalización que se apliquen deberán ser los mismos para toda la población de 65 o más años de edad. Además, el reglamento fijará el algoritmo de focalización para efectos de la letra b) del artículo </w:t>
      </w:r>
      <w:r w:rsidR="00894727">
        <w:rPr>
          <w:color w:val="000000"/>
          <w:sz w:val="24"/>
          <w:szCs w:val="24"/>
          <w:shd w:val="clear" w:color="auto" w:fill="FFFFFF"/>
        </w:rPr>
        <w:t>10</w:t>
      </w:r>
      <w:r w:rsidRPr="00EA683E">
        <w:rPr>
          <w:color w:val="000000"/>
          <w:sz w:val="24"/>
          <w:szCs w:val="24"/>
          <w:shd w:val="clear" w:color="auto" w:fill="FFFFFF"/>
        </w:rPr>
        <w:t xml:space="preserve"> de esta ley; la forma y circunstancias en que se harán efectivas las causales de extinción y suspensión de la Pensión Garantizada Universal; los sistemas de control y evaluación que utilizará el Instituto de Previsión Social para excluir a los beneficiarios que no cumplan los requisitos establecidos en este Título, y las demás normas necesarias para la aplicación de la Pensión Garantizada Universal.</w:t>
      </w:r>
    </w:p>
    <w:p w14:paraId="2FB1D796" w14:textId="77777777" w:rsidR="000E32B6" w:rsidRPr="00EA683E" w:rsidRDefault="000E32B6" w:rsidP="0053403B">
      <w:pPr>
        <w:pStyle w:val="Fondogris"/>
        <w:widowControl/>
        <w:tabs>
          <w:tab w:val="left" w:pos="4678"/>
        </w:tabs>
        <w:spacing w:line="276" w:lineRule="auto"/>
        <w:ind w:left="2835" w:firstLine="1276"/>
        <w:contextualSpacing/>
        <w:rPr>
          <w:sz w:val="24"/>
          <w:szCs w:val="24"/>
        </w:rPr>
      </w:pPr>
    </w:p>
    <w:p w14:paraId="54A8728D" w14:textId="299FD360" w:rsidR="000E32B6" w:rsidRDefault="000E32B6" w:rsidP="0053403B">
      <w:pPr>
        <w:pStyle w:val="Fondogris"/>
        <w:widowControl/>
        <w:tabs>
          <w:tab w:val="left" w:pos="4678"/>
        </w:tabs>
        <w:spacing w:line="276" w:lineRule="auto"/>
        <w:ind w:left="2835" w:firstLine="1276"/>
        <w:contextualSpacing/>
        <w:rPr>
          <w:sz w:val="24"/>
          <w:szCs w:val="24"/>
          <w:lang w:val="es-CL"/>
        </w:rPr>
      </w:pPr>
      <w:r w:rsidRPr="00EA683E">
        <w:rPr>
          <w:b/>
          <w:bCs/>
          <w:sz w:val="24"/>
          <w:szCs w:val="24"/>
          <w:lang w:val="es-CL"/>
        </w:rPr>
        <w:t xml:space="preserve">Artículo </w:t>
      </w:r>
      <w:r w:rsidR="00123A7F">
        <w:rPr>
          <w:b/>
          <w:bCs/>
          <w:sz w:val="24"/>
          <w:szCs w:val="24"/>
          <w:lang w:val="es-CL"/>
        </w:rPr>
        <w:t>26</w:t>
      </w:r>
      <w:r w:rsidRPr="00EA683E">
        <w:rPr>
          <w:b/>
          <w:bCs/>
          <w:sz w:val="24"/>
          <w:szCs w:val="24"/>
          <w:lang w:val="es-CL"/>
        </w:rPr>
        <w:t>°.-</w:t>
      </w:r>
      <w:r w:rsidRPr="00EA683E">
        <w:rPr>
          <w:sz w:val="24"/>
          <w:szCs w:val="24"/>
          <w:lang w:val="es-CL"/>
        </w:rPr>
        <w:t xml:space="preserve"> Corresponderá a la Superintendencia de Pensiones interpretar la presente ley y dictar las normas necesarias para su aplicación, en materias de su competencia.</w:t>
      </w:r>
      <w:r w:rsidR="00123A7F">
        <w:rPr>
          <w:sz w:val="24"/>
          <w:szCs w:val="24"/>
          <w:lang w:val="es-CL"/>
        </w:rPr>
        <w:t>”</w:t>
      </w:r>
      <w:r w:rsidR="00CC4421">
        <w:rPr>
          <w:sz w:val="24"/>
          <w:szCs w:val="24"/>
          <w:lang w:val="es-CL"/>
        </w:rPr>
        <w:t>.</w:t>
      </w:r>
    </w:p>
    <w:p w14:paraId="737CDC71" w14:textId="77777777" w:rsidR="00D312DB" w:rsidRPr="00EA683E" w:rsidRDefault="00D312DB" w:rsidP="0053403B">
      <w:pPr>
        <w:pStyle w:val="Fondogris"/>
        <w:widowControl/>
        <w:tabs>
          <w:tab w:val="left" w:pos="4678"/>
        </w:tabs>
        <w:spacing w:line="276" w:lineRule="auto"/>
        <w:ind w:left="2835" w:firstLine="1276"/>
        <w:contextualSpacing/>
        <w:rPr>
          <w:b/>
          <w:bCs/>
          <w:sz w:val="24"/>
          <w:szCs w:val="24"/>
        </w:rPr>
      </w:pPr>
    </w:p>
    <w:p w14:paraId="5D3F7BFD" w14:textId="77777777" w:rsidR="000E32B6" w:rsidRDefault="000E32B6" w:rsidP="0053403B">
      <w:pPr>
        <w:pStyle w:val="Fondogris"/>
        <w:widowControl/>
        <w:tabs>
          <w:tab w:val="left" w:pos="4678"/>
        </w:tabs>
        <w:spacing w:line="276" w:lineRule="auto"/>
        <w:ind w:left="2835" w:firstLine="1276"/>
        <w:contextualSpacing/>
        <w:rPr>
          <w:sz w:val="24"/>
          <w:szCs w:val="24"/>
        </w:rPr>
      </w:pPr>
    </w:p>
    <w:p w14:paraId="71FFA929" w14:textId="05F775FD" w:rsidR="000E32B6" w:rsidRDefault="00765B9D" w:rsidP="0053403B">
      <w:pPr>
        <w:pStyle w:val="Fondogris"/>
        <w:widowControl/>
        <w:spacing w:line="276" w:lineRule="auto"/>
        <w:ind w:left="2835"/>
        <w:contextualSpacing/>
        <w:jc w:val="center"/>
        <w:rPr>
          <w:b/>
          <w:bCs/>
          <w:sz w:val="24"/>
          <w:szCs w:val="24"/>
        </w:rPr>
      </w:pPr>
      <w:r>
        <w:rPr>
          <w:b/>
          <w:bCs/>
          <w:sz w:val="24"/>
          <w:szCs w:val="24"/>
        </w:rPr>
        <w:lastRenderedPageBreak/>
        <w:t>AL ARTÍCULO PRIMERO TRANSITORIO</w:t>
      </w:r>
    </w:p>
    <w:p w14:paraId="28F8DF7D" w14:textId="744E2BDB" w:rsidR="00765B9D" w:rsidRPr="0020314C" w:rsidRDefault="00765B9D" w:rsidP="0053403B">
      <w:pPr>
        <w:pStyle w:val="Fondogris"/>
        <w:widowControl/>
        <w:spacing w:line="276" w:lineRule="auto"/>
        <w:contextualSpacing/>
        <w:rPr>
          <w:b/>
          <w:bCs/>
          <w:sz w:val="24"/>
          <w:szCs w:val="24"/>
        </w:rPr>
      </w:pPr>
    </w:p>
    <w:p w14:paraId="75F558B5" w14:textId="6342D1C2" w:rsidR="00765B9D" w:rsidRPr="0020314C" w:rsidRDefault="00765B9D" w:rsidP="0053403B">
      <w:pPr>
        <w:numPr>
          <w:ilvl w:val="0"/>
          <w:numId w:val="47"/>
        </w:numPr>
        <w:tabs>
          <w:tab w:val="left" w:pos="4111"/>
        </w:tabs>
        <w:spacing w:line="276" w:lineRule="auto"/>
        <w:ind w:left="2835" w:firstLine="709"/>
        <w:contextualSpacing/>
        <w:jc w:val="both"/>
        <w:rPr>
          <w:rFonts w:ascii="Courier New" w:hAnsi="Courier New" w:cs="Courier New"/>
        </w:rPr>
      </w:pPr>
      <w:r w:rsidRPr="0020314C">
        <w:rPr>
          <w:rFonts w:ascii="Courier New" w:hAnsi="Courier New" w:cs="Courier New"/>
        </w:rPr>
        <w:t>Para reemplazarlo por el siguiente:</w:t>
      </w:r>
    </w:p>
    <w:p w14:paraId="490DC8EF" w14:textId="77777777" w:rsidR="00765B9D" w:rsidRPr="00EA683E" w:rsidRDefault="00765B9D" w:rsidP="0053403B">
      <w:pPr>
        <w:pStyle w:val="Fondogris"/>
        <w:widowControl/>
        <w:spacing w:line="276" w:lineRule="auto"/>
        <w:contextualSpacing/>
        <w:rPr>
          <w:b/>
          <w:bCs/>
          <w:sz w:val="24"/>
          <w:szCs w:val="24"/>
        </w:rPr>
      </w:pPr>
    </w:p>
    <w:p w14:paraId="30E24AA6" w14:textId="6C777988" w:rsidR="00765B9D" w:rsidRPr="00EA683E" w:rsidRDefault="00765B9D" w:rsidP="0053403B">
      <w:pPr>
        <w:pStyle w:val="Fondogris"/>
        <w:widowControl/>
        <w:spacing w:line="276" w:lineRule="auto"/>
        <w:ind w:left="2694" w:firstLine="1417"/>
        <w:contextualSpacing/>
        <w:rPr>
          <w:sz w:val="24"/>
          <w:szCs w:val="24"/>
        </w:rPr>
      </w:pPr>
      <w:r>
        <w:rPr>
          <w:b/>
          <w:bCs/>
          <w:sz w:val="24"/>
          <w:szCs w:val="24"/>
        </w:rPr>
        <w:t>“</w:t>
      </w:r>
      <w:r w:rsidRPr="00EA683E">
        <w:rPr>
          <w:b/>
          <w:bCs/>
          <w:sz w:val="24"/>
          <w:szCs w:val="24"/>
        </w:rPr>
        <w:t xml:space="preserve">Artículo primero transitorio.- </w:t>
      </w:r>
      <w:r w:rsidRPr="00EA683E">
        <w:rPr>
          <w:sz w:val="24"/>
          <w:szCs w:val="24"/>
        </w:rPr>
        <w:t xml:space="preserve">La presente ley entrará en vigencia a contar del primer día del </w:t>
      </w:r>
      <w:r>
        <w:rPr>
          <w:sz w:val="24"/>
          <w:szCs w:val="24"/>
        </w:rPr>
        <w:t>tercer</w:t>
      </w:r>
      <w:r w:rsidRPr="00EA683E">
        <w:rPr>
          <w:sz w:val="24"/>
          <w:szCs w:val="24"/>
        </w:rPr>
        <w:t xml:space="preserve"> mes siguiente al de su publicación en el Diario Oficial, sin perjuicio de lo dispuesto en los artículos siguientes.</w:t>
      </w:r>
    </w:p>
    <w:p w14:paraId="74568344" w14:textId="77777777" w:rsidR="00765B9D" w:rsidRPr="00EA683E" w:rsidRDefault="00765B9D" w:rsidP="0053403B">
      <w:pPr>
        <w:pStyle w:val="Fondogris"/>
        <w:widowControl/>
        <w:spacing w:line="276" w:lineRule="auto"/>
        <w:ind w:left="2694" w:firstLine="1417"/>
        <w:contextualSpacing/>
        <w:rPr>
          <w:color w:val="000000"/>
          <w:sz w:val="24"/>
          <w:szCs w:val="24"/>
          <w:shd w:val="clear" w:color="auto" w:fill="FFFFFF"/>
        </w:rPr>
      </w:pPr>
    </w:p>
    <w:p w14:paraId="35F6B40D" w14:textId="6E09BD05" w:rsidR="00765B9D" w:rsidRPr="00EA683E" w:rsidRDefault="00765B9D" w:rsidP="0053403B">
      <w:pPr>
        <w:pStyle w:val="Fondogris"/>
        <w:widowControl/>
        <w:spacing w:line="276" w:lineRule="auto"/>
        <w:ind w:left="2694" w:firstLine="1417"/>
        <w:contextualSpacing/>
        <w:rPr>
          <w:sz w:val="24"/>
          <w:szCs w:val="24"/>
        </w:rPr>
      </w:pPr>
      <w:r w:rsidRPr="00EA683E">
        <w:rPr>
          <w:sz w:val="24"/>
          <w:szCs w:val="24"/>
        </w:rPr>
        <w:t xml:space="preserve">No obstante lo anterior, el reglamento que se señala en </w:t>
      </w:r>
      <w:r w:rsidR="001B68C1">
        <w:rPr>
          <w:sz w:val="24"/>
          <w:szCs w:val="24"/>
        </w:rPr>
        <w:t xml:space="preserve">el artículo 25 de </w:t>
      </w:r>
      <w:r w:rsidRPr="00EA683E">
        <w:rPr>
          <w:sz w:val="24"/>
          <w:szCs w:val="24"/>
        </w:rPr>
        <w:t>esta ley podrá dictarse a partir de la publicación de la misma</w:t>
      </w:r>
      <w:r w:rsidR="001B68C1" w:rsidRPr="001B68C1">
        <w:rPr>
          <w:sz w:val="24"/>
          <w:szCs w:val="24"/>
        </w:rPr>
        <w:t xml:space="preserve">, y en todo caso, deberá dictarse a más tardar el primer día del sexto mes a contar de esa </w:t>
      </w:r>
      <w:r w:rsidR="001B68C1">
        <w:rPr>
          <w:sz w:val="24"/>
          <w:szCs w:val="24"/>
        </w:rPr>
        <w:t>fecha</w:t>
      </w:r>
      <w:r>
        <w:rPr>
          <w:sz w:val="24"/>
          <w:szCs w:val="24"/>
        </w:rPr>
        <w:t xml:space="preserve">. De igual manera, el Instituto de Previsión Social podrá requerir a partir de la fecha de publicación de la presente ley, la información a que se refiere el artículo </w:t>
      </w:r>
      <w:r w:rsidR="007E6301">
        <w:rPr>
          <w:sz w:val="24"/>
          <w:szCs w:val="24"/>
        </w:rPr>
        <w:t>22</w:t>
      </w:r>
      <w:r>
        <w:rPr>
          <w:sz w:val="24"/>
          <w:szCs w:val="24"/>
        </w:rPr>
        <w:t>, según lo dispuesto en dicho artículo y en la forma y plazos que determine una norma de carácter general emitida por la Superintendencia de Pensiones</w:t>
      </w:r>
      <w:r w:rsidRPr="00EA683E">
        <w:rPr>
          <w:sz w:val="24"/>
          <w:szCs w:val="24"/>
        </w:rPr>
        <w:t>.</w:t>
      </w:r>
      <w:r>
        <w:rPr>
          <w:sz w:val="24"/>
          <w:szCs w:val="24"/>
        </w:rPr>
        <w:t>”</w:t>
      </w:r>
      <w:r w:rsidR="0020314C">
        <w:rPr>
          <w:sz w:val="24"/>
          <w:szCs w:val="24"/>
        </w:rPr>
        <w:t>.</w:t>
      </w:r>
    </w:p>
    <w:p w14:paraId="0416DBC8" w14:textId="77777777" w:rsidR="00765B9D" w:rsidRDefault="00765B9D" w:rsidP="0053403B">
      <w:pPr>
        <w:pStyle w:val="Fondogris"/>
        <w:widowControl/>
        <w:spacing w:line="276" w:lineRule="auto"/>
        <w:contextualSpacing/>
        <w:rPr>
          <w:b/>
          <w:bCs/>
          <w:sz w:val="24"/>
          <w:szCs w:val="24"/>
        </w:rPr>
      </w:pPr>
    </w:p>
    <w:p w14:paraId="56619138" w14:textId="19E1ED79" w:rsidR="00765B9D" w:rsidRDefault="00765B9D" w:rsidP="0053403B">
      <w:pPr>
        <w:pStyle w:val="Fondogris"/>
        <w:widowControl/>
        <w:spacing w:line="276" w:lineRule="auto"/>
        <w:ind w:left="2835"/>
        <w:contextualSpacing/>
        <w:jc w:val="center"/>
        <w:rPr>
          <w:b/>
          <w:bCs/>
          <w:sz w:val="24"/>
          <w:szCs w:val="24"/>
        </w:rPr>
      </w:pPr>
      <w:r>
        <w:rPr>
          <w:b/>
          <w:bCs/>
          <w:sz w:val="24"/>
          <w:szCs w:val="24"/>
        </w:rPr>
        <w:t>AL ARTÍCULO SEGUNDO TRANSITORIO</w:t>
      </w:r>
    </w:p>
    <w:p w14:paraId="0B5FFD6C" w14:textId="19AE9AC4" w:rsidR="00765B9D" w:rsidRDefault="00765B9D" w:rsidP="0053403B">
      <w:pPr>
        <w:pStyle w:val="Fondogris"/>
        <w:widowControl/>
        <w:spacing w:line="276" w:lineRule="auto"/>
        <w:ind w:left="4248"/>
        <w:contextualSpacing/>
        <w:rPr>
          <w:b/>
          <w:bCs/>
          <w:sz w:val="24"/>
          <w:szCs w:val="24"/>
        </w:rPr>
      </w:pPr>
    </w:p>
    <w:p w14:paraId="31AB4246" w14:textId="6DACB6FC" w:rsidR="00765B9D" w:rsidRPr="005E0F75" w:rsidRDefault="00765B9D" w:rsidP="0053403B">
      <w:pPr>
        <w:numPr>
          <w:ilvl w:val="0"/>
          <w:numId w:val="47"/>
        </w:numPr>
        <w:tabs>
          <w:tab w:val="left" w:pos="4111"/>
        </w:tabs>
        <w:spacing w:line="276" w:lineRule="auto"/>
        <w:ind w:left="2835" w:firstLine="709"/>
        <w:contextualSpacing/>
        <w:jc w:val="both"/>
        <w:rPr>
          <w:rFonts w:ascii="Courier New" w:hAnsi="Courier New" w:cs="Courier New"/>
        </w:rPr>
      </w:pPr>
      <w:r w:rsidRPr="005E0F75">
        <w:rPr>
          <w:rFonts w:ascii="Courier New" w:hAnsi="Courier New" w:cs="Courier New"/>
        </w:rPr>
        <w:t>Para reemplazarlo por el siguiente:</w:t>
      </w:r>
    </w:p>
    <w:p w14:paraId="15F4C5E1" w14:textId="28ED8051" w:rsidR="00765B9D" w:rsidRDefault="00765B9D" w:rsidP="0053403B">
      <w:pPr>
        <w:pStyle w:val="Fondogris"/>
        <w:widowControl/>
        <w:spacing w:line="276" w:lineRule="auto"/>
        <w:ind w:left="3762"/>
        <w:contextualSpacing/>
        <w:rPr>
          <w:b/>
          <w:bCs/>
          <w:sz w:val="24"/>
          <w:szCs w:val="24"/>
        </w:rPr>
      </w:pPr>
    </w:p>
    <w:p w14:paraId="40725A82" w14:textId="147FAF31" w:rsidR="00765B9D" w:rsidRPr="00EA683E" w:rsidRDefault="00765B9D" w:rsidP="0053403B">
      <w:pPr>
        <w:pStyle w:val="Fondogris"/>
        <w:widowControl/>
        <w:tabs>
          <w:tab w:val="left" w:pos="4678"/>
        </w:tabs>
        <w:spacing w:line="276" w:lineRule="auto"/>
        <w:ind w:left="2835" w:firstLine="1276"/>
        <w:contextualSpacing/>
        <w:rPr>
          <w:sz w:val="24"/>
          <w:szCs w:val="24"/>
        </w:rPr>
      </w:pPr>
      <w:r>
        <w:rPr>
          <w:b/>
          <w:bCs/>
          <w:sz w:val="24"/>
          <w:szCs w:val="24"/>
        </w:rPr>
        <w:t>“</w:t>
      </w:r>
      <w:r w:rsidRPr="00EA683E">
        <w:rPr>
          <w:b/>
          <w:bCs/>
          <w:sz w:val="24"/>
          <w:szCs w:val="24"/>
        </w:rPr>
        <w:t xml:space="preserve">Artículo segundo transitorio.- </w:t>
      </w:r>
      <w:r w:rsidRPr="00EA683E">
        <w:rPr>
          <w:sz w:val="24"/>
          <w:szCs w:val="24"/>
        </w:rPr>
        <w:t>Las personas que a la entrada en vigencia de la ley sean beneficiarias de pensiones básicas solidarias de vejez; y aquellas que se encuentren comprendidas en los artículos 9° bis, 11 y  décimo transitorio de la ley N° 20.255; y en el tercero transitorio de la ley N° 21.190 no comprendidas en el artículo séptimo transitorio de la presente ley, tendrán derecho</w:t>
      </w:r>
      <w:r w:rsidRPr="00876F12">
        <w:rPr>
          <w:sz w:val="24"/>
          <w:szCs w:val="24"/>
        </w:rPr>
        <w:t xml:space="preserve"> </w:t>
      </w:r>
      <w:r w:rsidRPr="00EA683E">
        <w:rPr>
          <w:sz w:val="24"/>
          <w:szCs w:val="24"/>
        </w:rPr>
        <w:t xml:space="preserve">a la Pensión Garantizada Universal a contar de dicha fecha y por el solo ministerio de la ley, </w:t>
      </w:r>
      <w:r>
        <w:rPr>
          <w:sz w:val="24"/>
          <w:szCs w:val="24"/>
        </w:rPr>
        <w:t xml:space="preserve">momento en el cual se comenzará a devengar el nuevo beneficio, </w:t>
      </w:r>
      <w:r w:rsidRPr="00EA683E">
        <w:rPr>
          <w:sz w:val="24"/>
          <w:szCs w:val="24"/>
        </w:rPr>
        <w:t xml:space="preserve">dejando de percibir a partir de esa data los beneficios de las </w:t>
      </w:r>
      <w:r>
        <w:rPr>
          <w:sz w:val="24"/>
          <w:szCs w:val="24"/>
        </w:rPr>
        <w:t xml:space="preserve"> </w:t>
      </w:r>
      <w:r w:rsidRPr="00EA683E">
        <w:rPr>
          <w:sz w:val="24"/>
          <w:szCs w:val="24"/>
        </w:rPr>
        <w:t>normas mencionadas</w:t>
      </w:r>
      <w:r>
        <w:rPr>
          <w:sz w:val="24"/>
          <w:szCs w:val="24"/>
        </w:rPr>
        <w:t xml:space="preserve"> previamente</w:t>
      </w:r>
      <w:r w:rsidRPr="00EA683E">
        <w:rPr>
          <w:sz w:val="24"/>
          <w:szCs w:val="24"/>
        </w:rPr>
        <w:t>.</w:t>
      </w:r>
    </w:p>
    <w:p w14:paraId="7E070E68" w14:textId="77777777" w:rsidR="00765B9D" w:rsidRPr="00EA683E" w:rsidRDefault="00765B9D" w:rsidP="0053403B">
      <w:pPr>
        <w:pStyle w:val="Fondogris"/>
        <w:widowControl/>
        <w:tabs>
          <w:tab w:val="left" w:pos="4678"/>
        </w:tabs>
        <w:spacing w:line="276" w:lineRule="auto"/>
        <w:ind w:left="2835" w:firstLine="1276"/>
        <w:contextualSpacing/>
        <w:rPr>
          <w:sz w:val="24"/>
          <w:szCs w:val="24"/>
        </w:rPr>
      </w:pPr>
    </w:p>
    <w:p w14:paraId="6FC09C2C" w14:textId="31E3CF8E" w:rsidR="00765B9D" w:rsidRDefault="00765B9D" w:rsidP="0053403B">
      <w:pPr>
        <w:pStyle w:val="Fondogris"/>
        <w:widowControl/>
        <w:tabs>
          <w:tab w:val="left" w:pos="4678"/>
        </w:tabs>
        <w:spacing w:line="276" w:lineRule="auto"/>
        <w:ind w:left="2835" w:firstLine="1276"/>
        <w:contextualSpacing/>
        <w:rPr>
          <w:sz w:val="24"/>
          <w:szCs w:val="24"/>
        </w:rPr>
      </w:pPr>
      <w:r>
        <w:rPr>
          <w:sz w:val="24"/>
          <w:szCs w:val="24"/>
        </w:rPr>
        <w:lastRenderedPageBreak/>
        <w:t>A contar de la entrada en vigencia de esta ley, los nuevos solicitantes podrán acceder a la Pensión Garantizada Universal según lo dispuesto a continuación:</w:t>
      </w:r>
    </w:p>
    <w:p w14:paraId="6F747C25" w14:textId="77777777" w:rsidR="005E0F75" w:rsidRDefault="005E0F75" w:rsidP="0053403B">
      <w:pPr>
        <w:pStyle w:val="Fondogris"/>
        <w:widowControl/>
        <w:tabs>
          <w:tab w:val="left" w:pos="4678"/>
        </w:tabs>
        <w:spacing w:line="276" w:lineRule="auto"/>
        <w:ind w:left="2835" w:firstLine="1276"/>
        <w:contextualSpacing/>
        <w:rPr>
          <w:sz w:val="24"/>
          <w:szCs w:val="24"/>
        </w:rPr>
      </w:pPr>
    </w:p>
    <w:p w14:paraId="4B342F82" w14:textId="3267142E" w:rsidR="00765B9D" w:rsidRPr="00EA683E" w:rsidRDefault="00765B9D" w:rsidP="00726BD3">
      <w:pPr>
        <w:pStyle w:val="Fondogris"/>
        <w:widowControl/>
        <w:numPr>
          <w:ilvl w:val="0"/>
          <w:numId w:val="48"/>
        </w:numPr>
        <w:tabs>
          <w:tab w:val="left" w:pos="4678"/>
        </w:tabs>
        <w:spacing w:line="276" w:lineRule="auto"/>
        <w:ind w:left="2835" w:firstLine="1276"/>
        <w:contextualSpacing/>
        <w:rPr>
          <w:sz w:val="24"/>
          <w:szCs w:val="24"/>
        </w:rPr>
      </w:pPr>
      <w:r>
        <w:rPr>
          <w:sz w:val="24"/>
          <w:szCs w:val="24"/>
        </w:rPr>
        <w:t>Durante los primeros seis meses de</w:t>
      </w:r>
      <w:r w:rsidRPr="00EA683E">
        <w:rPr>
          <w:sz w:val="24"/>
          <w:szCs w:val="24"/>
        </w:rPr>
        <w:t xml:space="preserve"> vigencia de esta ley</w:t>
      </w:r>
      <w:r>
        <w:rPr>
          <w:sz w:val="24"/>
          <w:szCs w:val="24"/>
        </w:rPr>
        <w:t xml:space="preserve">, tendrán derecho a la </w:t>
      </w:r>
      <w:r w:rsidRPr="00EA683E">
        <w:rPr>
          <w:sz w:val="24"/>
          <w:szCs w:val="24"/>
        </w:rPr>
        <w:t>Pensión Garantizada Universal</w:t>
      </w:r>
      <w:r>
        <w:rPr>
          <w:sz w:val="24"/>
          <w:szCs w:val="24"/>
        </w:rPr>
        <w:t xml:space="preserve"> quienes</w:t>
      </w:r>
      <w:r w:rsidRPr="00EA683E">
        <w:rPr>
          <w:sz w:val="24"/>
          <w:szCs w:val="24"/>
        </w:rPr>
        <w:t xml:space="preserve"> reúnan los requisitos señalados en la ley N° 20.255</w:t>
      </w:r>
      <w:r>
        <w:rPr>
          <w:sz w:val="24"/>
          <w:szCs w:val="24"/>
        </w:rPr>
        <w:t>,</w:t>
      </w:r>
      <w:r w:rsidRPr="00EA683E">
        <w:rPr>
          <w:sz w:val="24"/>
          <w:szCs w:val="24"/>
        </w:rPr>
        <w:t xml:space="preserve"> vigentes con anterioridad a la entrada en vigor de esta ley</w:t>
      </w:r>
      <w:r>
        <w:rPr>
          <w:sz w:val="24"/>
          <w:szCs w:val="24"/>
        </w:rPr>
        <w:t>,</w:t>
      </w:r>
      <w:r w:rsidRPr="00EA683E">
        <w:rPr>
          <w:sz w:val="24"/>
          <w:szCs w:val="24"/>
        </w:rPr>
        <w:t xml:space="preserve"> para </w:t>
      </w:r>
      <w:r>
        <w:rPr>
          <w:sz w:val="24"/>
          <w:szCs w:val="24"/>
        </w:rPr>
        <w:t>ser beneficiarios de</w:t>
      </w:r>
      <w:r w:rsidRPr="00EA683E">
        <w:rPr>
          <w:sz w:val="24"/>
          <w:szCs w:val="24"/>
        </w:rPr>
        <w:t xml:space="preserve"> una pensión básica solidaria de vejez o </w:t>
      </w:r>
      <w:r>
        <w:rPr>
          <w:sz w:val="24"/>
          <w:szCs w:val="24"/>
        </w:rPr>
        <w:t>de</w:t>
      </w:r>
      <w:r w:rsidRPr="00EA683E">
        <w:rPr>
          <w:sz w:val="24"/>
          <w:szCs w:val="24"/>
        </w:rPr>
        <w:t xml:space="preserve"> un aporte previsional solidario de vejez.</w:t>
      </w:r>
    </w:p>
    <w:p w14:paraId="2C0F5AE1" w14:textId="77777777" w:rsidR="00765B9D" w:rsidRPr="00EA683E" w:rsidRDefault="00765B9D" w:rsidP="0053403B">
      <w:pPr>
        <w:pStyle w:val="Fondogris"/>
        <w:widowControl/>
        <w:tabs>
          <w:tab w:val="left" w:pos="4678"/>
        </w:tabs>
        <w:spacing w:line="276" w:lineRule="auto"/>
        <w:ind w:left="2835" w:firstLine="1276"/>
        <w:contextualSpacing/>
        <w:rPr>
          <w:sz w:val="24"/>
          <w:szCs w:val="24"/>
        </w:rPr>
      </w:pPr>
    </w:p>
    <w:p w14:paraId="641E3C9B" w14:textId="6467C820" w:rsidR="00765B9D" w:rsidRPr="00EA683E" w:rsidRDefault="00765B9D" w:rsidP="00726BD3">
      <w:pPr>
        <w:pStyle w:val="Fondogris"/>
        <w:widowControl/>
        <w:numPr>
          <w:ilvl w:val="0"/>
          <w:numId w:val="48"/>
        </w:numPr>
        <w:tabs>
          <w:tab w:val="left" w:pos="4678"/>
        </w:tabs>
        <w:spacing w:line="276" w:lineRule="auto"/>
        <w:ind w:left="2835" w:firstLine="1276"/>
        <w:contextualSpacing/>
        <w:rPr>
          <w:sz w:val="24"/>
          <w:szCs w:val="24"/>
        </w:rPr>
      </w:pPr>
      <w:r>
        <w:rPr>
          <w:sz w:val="24"/>
          <w:szCs w:val="24"/>
        </w:rPr>
        <w:t>A partir del primer día del séptimo mes desde la entrada en vigencia de la presente ley</w:t>
      </w:r>
      <w:r w:rsidRPr="00EA683E">
        <w:rPr>
          <w:sz w:val="24"/>
          <w:szCs w:val="24"/>
        </w:rPr>
        <w:t xml:space="preserve">, </w:t>
      </w:r>
      <w:r>
        <w:rPr>
          <w:sz w:val="24"/>
          <w:szCs w:val="24"/>
        </w:rPr>
        <w:t xml:space="preserve">tendrán derecho a la Pensión Garantizada Universal quienes la soliciten y </w:t>
      </w:r>
      <w:r w:rsidRPr="00EA683E">
        <w:rPr>
          <w:sz w:val="24"/>
          <w:szCs w:val="24"/>
        </w:rPr>
        <w:t xml:space="preserve">cumplan con los requisitos señalados en </w:t>
      </w:r>
      <w:r>
        <w:rPr>
          <w:sz w:val="24"/>
          <w:szCs w:val="24"/>
        </w:rPr>
        <w:t>el</w:t>
      </w:r>
      <w:r w:rsidRPr="00EA683E">
        <w:rPr>
          <w:sz w:val="24"/>
          <w:szCs w:val="24"/>
        </w:rPr>
        <w:t xml:space="preserve"> artículo </w:t>
      </w:r>
      <w:r w:rsidR="007E6301">
        <w:rPr>
          <w:sz w:val="24"/>
          <w:szCs w:val="24"/>
        </w:rPr>
        <w:t>10</w:t>
      </w:r>
      <w:r>
        <w:rPr>
          <w:sz w:val="24"/>
          <w:szCs w:val="24"/>
        </w:rPr>
        <w:t xml:space="preserve"> de esta ley, de acuerdo instrumento de focalización a que se refiere el artículo </w:t>
      </w:r>
      <w:r w:rsidR="007E6301">
        <w:rPr>
          <w:sz w:val="24"/>
          <w:szCs w:val="24"/>
        </w:rPr>
        <w:t>25</w:t>
      </w:r>
      <w:r>
        <w:rPr>
          <w:sz w:val="24"/>
          <w:szCs w:val="24"/>
        </w:rPr>
        <w:t>.”</w:t>
      </w:r>
    </w:p>
    <w:p w14:paraId="350183A8" w14:textId="77777777" w:rsidR="005E0F75" w:rsidRDefault="005E0F75" w:rsidP="0053403B">
      <w:pPr>
        <w:pStyle w:val="Fondogris"/>
        <w:widowControl/>
        <w:spacing w:line="276" w:lineRule="auto"/>
        <w:ind w:left="3762"/>
        <w:contextualSpacing/>
        <w:rPr>
          <w:b/>
          <w:bCs/>
          <w:sz w:val="24"/>
          <w:szCs w:val="24"/>
        </w:rPr>
      </w:pPr>
    </w:p>
    <w:p w14:paraId="26746A05" w14:textId="3DB717E7" w:rsidR="00765B9D" w:rsidRDefault="00765B9D" w:rsidP="0053403B">
      <w:pPr>
        <w:pStyle w:val="Fondogris"/>
        <w:widowControl/>
        <w:spacing w:line="276" w:lineRule="auto"/>
        <w:ind w:left="2835"/>
        <w:contextualSpacing/>
        <w:jc w:val="center"/>
        <w:rPr>
          <w:b/>
          <w:bCs/>
          <w:sz w:val="24"/>
          <w:szCs w:val="24"/>
        </w:rPr>
      </w:pPr>
      <w:r>
        <w:rPr>
          <w:b/>
          <w:bCs/>
          <w:sz w:val="24"/>
          <w:szCs w:val="24"/>
        </w:rPr>
        <w:t>AL ARTÍCULO TERCERO TRANSITORIO</w:t>
      </w:r>
    </w:p>
    <w:p w14:paraId="398AFDF1" w14:textId="3035BE50" w:rsidR="00765B9D" w:rsidRPr="00765B9D" w:rsidRDefault="00765B9D" w:rsidP="0053403B">
      <w:pPr>
        <w:pStyle w:val="Fondogris"/>
        <w:widowControl/>
        <w:spacing w:line="276" w:lineRule="auto"/>
        <w:contextualSpacing/>
        <w:rPr>
          <w:sz w:val="24"/>
          <w:szCs w:val="24"/>
        </w:rPr>
      </w:pPr>
    </w:p>
    <w:p w14:paraId="6C2E4D3C" w14:textId="44D27A66" w:rsidR="00765B9D" w:rsidRPr="005E0F75" w:rsidRDefault="00765B9D" w:rsidP="0053403B">
      <w:pPr>
        <w:numPr>
          <w:ilvl w:val="0"/>
          <w:numId w:val="47"/>
        </w:numPr>
        <w:tabs>
          <w:tab w:val="left" w:pos="4111"/>
        </w:tabs>
        <w:spacing w:line="276" w:lineRule="auto"/>
        <w:ind w:left="2835" w:firstLine="709"/>
        <w:contextualSpacing/>
        <w:jc w:val="both"/>
        <w:rPr>
          <w:rFonts w:ascii="Courier New" w:hAnsi="Courier New" w:cs="Courier New"/>
        </w:rPr>
      </w:pPr>
      <w:r w:rsidRPr="005E0F75">
        <w:rPr>
          <w:rFonts w:ascii="Courier New" w:hAnsi="Courier New" w:cs="Courier New"/>
        </w:rPr>
        <w:t xml:space="preserve">Para reemplazarlo por el siguiente: </w:t>
      </w:r>
    </w:p>
    <w:p w14:paraId="59AE7ABD" w14:textId="1014C171" w:rsidR="00765B9D" w:rsidRDefault="00765B9D" w:rsidP="0053403B">
      <w:pPr>
        <w:pStyle w:val="Fondogris"/>
        <w:widowControl/>
        <w:spacing w:line="276" w:lineRule="auto"/>
        <w:ind w:left="3762"/>
        <w:contextualSpacing/>
        <w:rPr>
          <w:b/>
          <w:bCs/>
          <w:sz w:val="24"/>
          <w:szCs w:val="24"/>
        </w:rPr>
      </w:pPr>
    </w:p>
    <w:p w14:paraId="7FE7B17B" w14:textId="2FC48476" w:rsidR="00765B9D" w:rsidRPr="00EA683E" w:rsidRDefault="00765B9D" w:rsidP="0053403B">
      <w:pPr>
        <w:pStyle w:val="Fondogris"/>
        <w:widowControl/>
        <w:spacing w:line="276" w:lineRule="auto"/>
        <w:ind w:left="2835" w:firstLine="1276"/>
        <w:contextualSpacing/>
        <w:rPr>
          <w:color w:val="000000"/>
          <w:sz w:val="24"/>
          <w:szCs w:val="24"/>
          <w:shd w:val="clear" w:color="auto" w:fill="FFFFFF"/>
        </w:rPr>
      </w:pPr>
      <w:r>
        <w:rPr>
          <w:b/>
          <w:bCs/>
          <w:color w:val="000000"/>
          <w:sz w:val="24"/>
          <w:szCs w:val="24"/>
          <w:shd w:val="clear" w:color="auto" w:fill="FFFFFF"/>
        </w:rPr>
        <w:t>“</w:t>
      </w:r>
      <w:r w:rsidRPr="00EA683E">
        <w:rPr>
          <w:b/>
          <w:bCs/>
          <w:color w:val="000000"/>
          <w:sz w:val="24"/>
          <w:szCs w:val="24"/>
          <w:shd w:val="clear" w:color="auto" w:fill="FFFFFF"/>
        </w:rPr>
        <w:t>Artículo tercero transitorio.-</w:t>
      </w:r>
      <w:r w:rsidRPr="00EA683E">
        <w:rPr>
          <w:color w:val="000000"/>
          <w:sz w:val="24"/>
          <w:szCs w:val="24"/>
          <w:shd w:val="clear" w:color="auto" w:fill="FFFFFF"/>
        </w:rPr>
        <w:t xml:space="preserve"> Las solicitudes de pensiones básicas solidarias de vejez y de aporte previsional solidario de vejez que se encuentren en trámite a la entrada en vigencia establecida en el inciso primero del artículo primero transitorio de esta ley, que hayan sido presentadas conforme a las disposiciones de la ley N° 20.255, se entenderán realizadas a la Pensión Garantizada Universal, y les será aplicable lo dispuesto en </w:t>
      </w:r>
      <w:r>
        <w:rPr>
          <w:color w:val="000000"/>
          <w:sz w:val="24"/>
          <w:szCs w:val="24"/>
          <w:shd w:val="clear" w:color="auto" w:fill="FFFFFF"/>
        </w:rPr>
        <w:t>la letra a)</w:t>
      </w:r>
      <w:r w:rsidRPr="00EA683E">
        <w:rPr>
          <w:color w:val="000000"/>
          <w:sz w:val="24"/>
          <w:szCs w:val="24"/>
          <w:shd w:val="clear" w:color="auto" w:fill="FFFFFF"/>
        </w:rPr>
        <w:t xml:space="preserve"> </w:t>
      </w:r>
      <w:r w:rsidR="004A4C98">
        <w:rPr>
          <w:color w:val="000000"/>
          <w:sz w:val="24"/>
          <w:szCs w:val="24"/>
          <w:shd w:val="clear" w:color="auto" w:fill="FFFFFF"/>
        </w:rPr>
        <w:t xml:space="preserve">del </w:t>
      </w:r>
      <w:r w:rsidRPr="00EA683E">
        <w:rPr>
          <w:color w:val="000000"/>
          <w:sz w:val="24"/>
          <w:szCs w:val="24"/>
          <w:shd w:val="clear" w:color="auto" w:fill="FFFFFF"/>
        </w:rPr>
        <w:t>inciso segundo del artículo segundo transitorio.</w:t>
      </w:r>
      <w:r>
        <w:rPr>
          <w:color w:val="000000"/>
          <w:sz w:val="24"/>
          <w:szCs w:val="24"/>
          <w:shd w:val="clear" w:color="auto" w:fill="FFFFFF"/>
        </w:rPr>
        <w:t>”</w:t>
      </w:r>
      <w:r w:rsidR="005E0F75">
        <w:rPr>
          <w:color w:val="000000"/>
          <w:sz w:val="24"/>
          <w:szCs w:val="24"/>
          <w:shd w:val="clear" w:color="auto" w:fill="FFFFFF"/>
        </w:rPr>
        <w:t>.</w:t>
      </w:r>
    </w:p>
    <w:p w14:paraId="31DD4791" w14:textId="5A4D657B" w:rsidR="00765B9D" w:rsidRDefault="00765B9D" w:rsidP="0053403B">
      <w:pPr>
        <w:pStyle w:val="Fondogris"/>
        <w:widowControl/>
        <w:spacing w:line="276" w:lineRule="auto"/>
        <w:contextualSpacing/>
        <w:rPr>
          <w:b/>
          <w:bCs/>
          <w:sz w:val="24"/>
          <w:szCs w:val="24"/>
        </w:rPr>
      </w:pPr>
    </w:p>
    <w:p w14:paraId="07555DD7" w14:textId="77777777" w:rsidR="00765B9D" w:rsidRDefault="00765B9D" w:rsidP="0053403B">
      <w:pPr>
        <w:pStyle w:val="Fondogris"/>
        <w:widowControl/>
        <w:spacing w:line="276" w:lineRule="auto"/>
        <w:ind w:left="2835"/>
        <w:contextualSpacing/>
        <w:jc w:val="center"/>
        <w:rPr>
          <w:b/>
          <w:bCs/>
          <w:sz w:val="24"/>
          <w:szCs w:val="24"/>
        </w:rPr>
      </w:pPr>
      <w:r>
        <w:rPr>
          <w:b/>
          <w:bCs/>
          <w:sz w:val="24"/>
          <w:szCs w:val="24"/>
        </w:rPr>
        <w:t>AL ARTÍCULO CUARTO TRANSITORIO</w:t>
      </w:r>
    </w:p>
    <w:p w14:paraId="4025E888" w14:textId="77777777" w:rsidR="00765B9D" w:rsidRDefault="00765B9D" w:rsidP="0053403B">
      <w:pPr>
        <w:pStyle w:val="Fondogris"/>
        <w:widowControl/>
        <w:spacing w:line="276" w:lineRule="auto"/>
        <w:ind w:left="4248"/>
        <w:contextualSpacing/>
        <w:rPr>
          <w:b/>
          <w:bCs/>
          <w:sz w:val="24"/>
          <w:szCs w:val="24"/>
        </w:rPr>
      </w:pPr>
    </w:p>
    <w:p w14:paraId="1B211518" w14:textId="77777777" w:rsidR="00765B9D" w:rsidRPr="005E0F75" w:rsidRDefault="00765B9D" w:rsidP="0053403B">
      <w:pPr>
        <w:numPr>
          <w:ilvl w:val="0"/>
          <w:numId w:val="47"/>
        </w:numPr>
        <w:tabs>
          <w:tab w:val="left" w:pos="4111"/>
        </w:tabs>
        <w:spacing w:line="276" w:lineRule="auto"/>
        <w:ind w:left="2835" w:firstLine="709"/>
        <w:contextualSpacing/>
        <w:jc w:val="both"/>
        <w:rPr>
          <w:rFonts w:ascii="Courier New" w:hAnsi="Courier New" w:cs="Courier New"/>
          <w:b/>
          <w:bCs/>
        </w:rPr>
      </w:pPr>
      <w:r w:rsidRPr="005E0F75">
        <w:rPr>
          <w:rFonts w:ascii="Courier New" w:hAnsi="Courier New" w:cs="Courier New"/>
        </w:rPr>
        <w:t>Para reemplazarlo por el siguiente</w:t>
      </w:r>
      <w:r w:rsidRPr="005E0F75">
        <w:rPr>
          <w:rFonts w:ascii="Courier New" w:hAnsi="Courier New" w:cs="Courier New"/>
          <w:b/>
          <w:bCs/>
        </w:rPr>
        <w:t>:</w:t>
      </w:r>
    </w:p>
    <w:p w14:paraId="448E86D9" w14:textId="77777777" w:rsidR="00765B9D" w:rsidRDefault="00765B9D" w:rsidP="0053403B">
      <w:pPr>
        <w:pStyle w:val="Fondogris"/>
        <w:widowControl/>
        <w:spacing w:line="276" w:lineRule="auto"/>
        <w:ind w:left="3762"/>
        <w:contextualSpacing/>
        <w:rPr>
          <w:b/>
          <w:bCs/>
          <w:sz w:val="24"/>
          <w:szCs w:val="24"/>
        </w:rPr>
      </w:pPr>
    </w:p>
    <w:p w14:paraId="674C31BB" w14:textId="520B1FCD" w:rsidR="00765B9D" w:rsidRPr="00EA683E" w:rsidRDefault="004A4ECF" w:rsidP="0053403B">
      <w:pPr>
        <w:pStyle w:val="Fondogris"/>
        <w:widowControl/>
        <w:spacing w:line="276" w:lineRule="auto"/>
        <w:ind w:left="2835" w:firstLine="1276"/>
        <w:contextualSpacing/>
        <w:rPr>
          <w:color w:val="000000"/>
          <w:sz w:val="24"/>
          <w:szCs w:val="24"/>
          <w:shd w:val="clear" w:color="auto" w:fill="FFFFFF"/>
        </w:rPr>
      </w:pPr>
      <w:r>
        <w:rPr>
          <w:b/>
          <w:sz w:val="24"/>
          <w:szCs w:val="24"/>
        </w:rPr>
        <w:t>“</w:t>
      </w:r>
      <w:r w:rsidR="00765B9D" w:rsidRPr="00EA683E">
        <w:rPr>
          <w:b/>
          <w:sz w:val="24"/>
          <w:szCs w:val="24"/>
        </w:rPr>
        <w:t xml:space="preserve">Artículo </w:t>
      </w:r>
      <w:r w:rsidR="00765B9D" w:rsidRPr="00EA683E">
        <w:rPr>
          <w:b/>
          <w:bCs/>
          <w:sz w:val="24"/>
          <w:szCs w:val="24"/>
        </w:rPr>
        <w:t>cuarto</w:t>
      </w:r>
      <w:r w:rsidR="00765B9D" w:rsidRPr="00EA683E">
        <w:rPr>
          <w:b/>
          <w:sz w:val="24"/>
          <w:szCs w:val="24"/>
        </w:rPr>
        <w:t xml:space="preserve"> transitorio.- </w:t>
      </w:r>
      <w:r w:rsidR="00765B9D" w:rsidRPr="00EA683E">
        <w:rPr>
          <w:color w:val="000000"/>
          <w:sz w:val="24"/>
          <w:szCs w:val="24"/>
          <w:shd w:val="clear" w:color="auto" w:fill="FFFFFF"/>
        </w:rPr>
        <w:t xml:space="preserve">Para las personas que a la fecha de entrada en vigencia de la presente ley se encuentren </w:t>
      </w:r>
      <w:r w:rsidR="00765B9D" w:rsidRPr="00EA683E">
        <w:rPr>
          <w:color w:val="000000"/>
          <w:sz w:val="24"/>
          <w:szCs w:val="24"/>
          <w:shd w:val="clear" w:color="auto" w:fill="FFFFFF"/>
        </w:rPr>
        <w:lastRenderedPageBreak/>
        <w:t>pensionadas, la pensión base y la pensión autofinanciada de referencia serán aquellas determinadas conforme a lo establecido en la ley N° 20.255, según corresponda.</w:t>
      </w:r>
      <w:r>
        <w:rPr>
          <w:color w:val="000000"/>
          <w:sz w:val="24"/>
          <w:szCs w:val="24"/>
          <w:shd w:val="clear" w:color="auto" w:fill="FFFFFF"/>
        </w:rPr>
        <w:t>”</w:t>
      </w:r>
      <w:r w:rsidR="005E0F75">
        <w:rPr>
          <w:color w:val="000000"/>
          <w:sz w:val="24"/>
          <w:szCs w:val="24"/>
          <w:shd w:val="clear" w:color="auto" w:fill="FFFFFF"/>
        </w:rPr>
        <w:t>.</w:t>
      </w:r>
    </w:p>
    <w:p w14:paraId="5B027B4C" w14:textId="77777777" w:rsidR="005E0F75" w:rsidRDefault="005E0F75" w:rsidP="0053403B">
      <w:pPr>
        <w:pStyle w:val="Fondogris"/>
        <w:widowControl/>
        <w:spacing w:line="276" w:lineRule="auto"/>
        <w:ind w:left="3762"/>
        <w:contextualSpacing/>
        <w:rPr>
          <w:b/>
          <w:bCs/>
          <w:sz w:val="24"/>
          <w:szCs w:val="24"/>
        </w:rPr>
      </w:pPr>
    </w:p>
    <w:p w14:paraId="169A2B4D" w14:textId="340F9B1D" w:rsidR="00765B9D" w:rsidRDefault="00765B9D" w:rsidP="0053403B">
      <w:pPr>
        <w:pStyle w:val="Fondogris"/>
        <w:widowControl/>
        <w:spacing w:line="276" w:lineRule="auto"/>
        <w:ind w:left="2835"/>
        <w:contextualSpacing/>
        <w:jc w:val="center"/>
        <w:rPr>
          <w:b/>
          <w:bCs/>
          <w:sz w:val="24"/>
          <w:szCs w:val="24"/>
        </w:rPr>
      </w:pPr>
      <w:r>
        <w:rPr>
          <w:b/>
          <w:bCs/>
          <w:sz w:val="24"/>
          <w:szCs w:val="24"/>
        </w:rPr>
        <w:t>AL ARTÍCULO QUINTO TRANSITORIO</w:t>
      </w:r>
    </w:p>
    <w:p w14:paraId="55BE6640" w14:textId="77777777" w:rsidR="004A4ECF" w:rsidRPr="004A4ECF" w:rsidRDefault="004A4ECF" w:rsidP="0053403B">
      <w:pPr>
        <w:pStyle w:val="Fondogris"/>
        <w:widowControl/>
        <w:spacing w:line="276" w:lineRule="auto"/>
        <w:ind w:left="4248"/>
        <w:contextualSpacing/>
        <w:rPr>
          <w:b/>
          <w:bCs/>
          <w:sz w:val="24"/>
          <w:szCs w:val="24"/>
        </w:rPr>
      </w:pPr>
    </w:p>
    <w:p w14:paraId="774442E5" w14:textId="389DB370" w:rsidR="00765B9D" w:rsidRPr="005E0F75" w:rsidRDefault="004A4ECF" w:rsidP="0053403B">
      <w:pPr>
        <w:numPr>
          <w:ilvl w:val="0"/>
          <w:numId w:val="47"/>
        </w:numPr>
        <w:tabs>
          <w:tab w:val="left" w:pos="4111"/>
        </w:tabs>
        <w:spacing w:line="276" w:lineRule="auto"/>
        <w:ind w:left="2835" w:firstLine="709"/>
        <w:contextualSpacing/>
        <w:jc w:val="both"/>
        <w:rPr>
          <w:rFonts w:ascii="Courier New" w:hAnsi="Courier New" w:cs="Courier New"/>
        </w:rPr>
      </w:pPr>
      <w:r w:rsidRPr="005E0F75">
        <w:rPr>
          <w:rFonts w:ascii="Courier New" w:hAnsi="Courier New" w:cs="Courier New"/>
        </w:rPr>
        <w:t xml:space="preserve">Para reemplazarlo por el siguiente: </w:t>
      </w:r>
    </w:p>
    <w:p w14:paraId="14F996F2" w14:textId="26AFC4FB" w:rsidR="004A4ECF" w:rsidRDefault="004A4ECF" w:rsidP="0053403B">
      <w:pPr>
        <w:pStyle w:val="Fondogris"/>
        <w:widowControl/>
        <w:spacing w:line="276" w:lineRule="auto"/>
        <w:ind w:left="3762"/>
        <w:contextualSpacing/>
        <w:rPr>
          <w:sz w:val="24"/>
          <w:szCs w:val="24"/>
        </w:rPr>
      </w:pPr>
    </w:p>
    <w:p w14:paraId="5EBB80B7" w14:textId="0514A8AA" w:rsidR="004A4ECF" w:rsidRPr="00EA683E" w:rsidRDefault="004A4ECF" w:rsidP="0053403B">
      <w:pPr>
        <w:pStyle w:val="Fondogris"/>
        <w:widowControl/>
        <w:spacing w:line="276" w:lineRule="auto"/>
        <w:ind w:left="2835" w:firstLine="1276"/>
        <w:contextualSpacing/>
        <w:rPr>
          <w:sz w:val="24"/>
          <w:szCs w:val="24"/>
        </w:rPr>
      </w:pPr>
      <w:r>
        <w:rPr>
          <w:b/>
          <w:sz w:val="24"/>
          <w:szCs w:val="24"/>
        </w:rPr>
        <w:t>“</w:t>
      </w:r>
      <w:r w:rsidRPr="00EA683E">
        <w:rPr>
          <w:b/>
          <w:sz w:val="24"/>
          <w:szCs w:val="24"/>
        </w:rPr>
        <w:t xml:space="preserve">Artículo </w:t>
      </w:r>
      <w:r w:rsidRPr="00EA683E">
        <w:rPr>
          <w:b/>
          <w:bCs/>
          <w:sz w:val="24"/>
          <w:szCs w:val="24"/>
        </w:rPr>
        <w:t>quinto</w:t>
      </w:r>
      <w:r w:rsidRPr="00EA683E">
        <w:rPr>
          <w:b/>
          <w:sz w:val="24"/>
          <w:szCs w:val="24"/>
        </w:rPr>
        <w:t xml:space="preserve"> transitorio.- </w:t>
      </w:r>
      <w:r w:rsidRPr="00EA683E">
        <w:rPr>
          <w:sz w:val="24"/>
          <w:szCs w:val="24"/>
        </w:rPr>
        <w:t xml:space="preserve">Las personas que a la fecha de entrada en vigencia de esta ley perciban una pensión mínima de vejez o sobrevivencia, en ambos casos de 65 años o más de edad, con garantía estatal del Título VII del decreto ley N°3.500, de 1980, continuarán percibiendo dicha pensión garantizada. Sin embargo, podrán optar por mantener dicha pensión mínima de conformidad a las normas vigentes con anterioridad a la fecha de entrada en vigor de esta ley o percibir una Pensión Garantizada Universal, siempre que </w:t>
      </w:r>
      <w:r w:rsidRPr="005E0F75">
        <w:rPr>
          <w:color w:val="000000"/>
          <w:sz w:val="24"/>
          <w:szCs w:val="24"/>
          <w:shd w:val="clear" w:color="auto" w:fill="FFFFFF"/>
        </w:rPr>
        <w:t>cumplan</w:t>
      </w:r>
      <w:r w:rsidRPr="00EA683E">
        <w:rPr>
          <w:sz w:val="24"/>
          <w:szCs w:val="24"/>
        </w:rPr>
        <w:t xml:space="preserve"> todos los requisitos establecidos al efecto en esta ley. Dicha opción deberá ejercerse ante el Instituto de Previsión Social por una sola vez. Mientras no ejerzan su derecho a opción, seguirán siendo beneficiarias de la pensión mínima con garantía estatal del Título VII del decreto ley N°3.500, de 1980, antes señalada.</w:t>
      </w:r>
      <w:r>
        <w:rPr>
          <w:sz w:val="24"/>
          <w:szCs w:val="24"/>
        </w:rPr>
        <w:t>”</w:t>
      </w:r>
      <w:r w:rsidR="005E0F75">
        <w:rPr>
          <w:sz w:val="24"/>
          <w:szCs w:val="24"/>
        </w:rPr>
        <w:t>.</w:t>
      </w:r>
    </w:p>
    <w:p w14:paraId="402498D1" w14:textId="56F8BCED" w:rsidR="004A4ECF" w:rsidRDefault="004A4ECF" w:rsidP="0053403B">
      <w:pPr>
        <w:pStyle w:val="Fondogris"/>
        <w:widowControl/>
        <w:spacing w:line="276" w:lineRule="auto"/>
        <w:ind w:left="3762"/>
        <w:contextualSpacing/>
        <w:rPr>
          <w:sz w:val="24"/>
          <w:szCs w:val="24"/>
        </w:rPr>
      </w:pPr>
    </w:p>
    <w:p w14:paraId="4C5FEBA5" w14:textId="2C12AB02" w:rsidR="00765B9D" w:rsidRDefault="00765B9D" w:rsidP="0053403B">
      <w:pPr>
        <w:pStyle w:val="Fondogris"/>
        <w:widowControl/>
        <w:spacing w:line="276" w:lineRule="auto"/>
        <w:ind w:left="2835"/>
        <w:contextualSpacing/>
        <w:jc w:val="center"/>
        <w:rPr>
          <w:b/>
          <w:bCs/>
          <w:sz w:val="24"/>
          <w:szCs w:val="24"/>
        </w:rPr>
      </w:pPr>
      <w:r>
        <w:rPr>
          <w:b/>
          <w:bCs/>
          <w:sz w:val="24"/>
          <w:szCs w:val="24"/>
        </w:rPr>
        <w:t>AL ARTÍCULO SEXTO TRANSITORIO</w:t>
      </w:r>
    </w:p>
    <w:p w14:paraId="7C9FEBE0" w14:textId="58A15CEE" w:rsidR="004A4ECF" w:rsidRDefault="004A4ECF" w:rsidP="0053403B">
      <w:pPr>
        <w:pStyle w:val="Fondogris"/>
        <w:widowControl/>
        <w:spacing w:line="276" w:lineRule="auto"/>
        <w:contextualSpacing/>
        <w:rPr>
          <w:b/>
          <w:bCs/>
          <w:sz w:val="24"/>
          <w:szCs w:val="24"/>
        </w:rPr>
      </w:pPr>
    </w:p>
    <w:p w14:paraId="4176FA57" w14:textId="6C06E4F7" w:rsidR="004A4ECF" w:rsidRPr="005E0F75" w:rsidRDefault="004A4ECF" w:rsidP="0053403B">
      <w:pPr>
        <w:numPr>
          <w:ilvl w:val="0"/>
          <w:numId w:val="47"/>
        </w:numPr>
        <w:tabs>
          <w:tab w:val="left" w:pos="4111"/>
        </w:tabs>
        <w:spacing w:line="276" w:lineRule="auto"/>
        <w:ind w:left="2835" w:firstLine="709"/>
        <w:contextualSpacing/>
        <w:jc w:val="both"/>
        <w:rPr>
          <w:rFonts w:ascii="Courier New" w:hAnsi="Courier New" w:cs="Courier New"/>
        </w:rPr>
      </w:pPr>
      <w:r w:rsidRPr="005E0F75">
        <w:rPr>
          <w:rFonts w:ascii="Courier New" w:hAnsi="Courier New" w:cs="Courier New"/>
        </w:rPr>
        <w:t xml:space="preserve">Para reemplazarlo por el siguiente: </w:t>
      </w:r>
    </w:p>
    <w:p w14:paraId="3C0BD633" w14:textId="28F0B6D8" w:rsidR="004A4ECF" w:rsidRDefault="004A4ECF" w:rsidP="0053403B">
      <w:pPr>
        <w:pStyle w:val="Fondogris"/>
        <w:widowControl/>
        <w:spacing w:line="276" w:lineRule="auto"/>
        <w:contextualSpacing/>
        <w:rPr>
          <w:b/>
          <w:bCs/>
          <w:sz w:val="24"/>
          <w:szCs w:val="24"/>
        </w:rPr>
      </w:pPr>
    </w:p>
    <w:p w14:paraId="2EF372CD" w14:textId="75A13078" w:rsidR="004A4ECF" w:rsidRPr="00EA683E" w:rsidRDefault="004A4ECF" w:rsidP="0053403B">
      <w:pPr>
        <w:pStyle w:val="Fondogris"/>
        <w:widowControl/>
        <w:spacing w:line="276" w:lineRule="auto"/>
        <w:ind w:left="2835" w:firstLine="1276"/>
        <w:contextualSpacing/>
        <w:rPr>
          <w:b/>
          <w:bCs/>
          <w:sz w:val="24"/>
          <w:szCs w:val="24"/>
        </w:rPr>
      </w:pPr>
      <w:r>
        <w:rPr>
          <w:b/>
          <w:bCs/>
          <w:sz w:val="24"/>
          <w:szCs w:val="24"/>
        </w:rPr>
        <w:t>“</w:t>
      </w:r>
      <w:r w:rsidRPr="00EA683E">
        <w:rPr>
          <w:b/>
          <w:bCs/>
          <w:sz w:val="24"/>
          <w:szCs w:val="24"/>
        </w:rPr>
        <w:t xml:space="preserve">Artículo sexto transitorio.- </w:t>
      </w:r>
      <w:r w:rsidRPr="00EA683E">
        <w:rPr>
          <w:color w:val="000000"/>
          <w:sz w:val="24"/>
          <w:szCs w:val="24"/>
          <w:shd w:val="clear" w:color="auto" w:fill="FFFFFF"/>
        </w:rPr>
        <w:t>El primer reajuste que corresponda por aplicación de lo dispuesto en el artículo 1</w:t>
      </w:r>
      <w:r w:rsidR="008F5579">
        <w:rPr>
          <w:color w:val="000000"/>
          <w:sz w:val="24"/>
          <w:szCs w:val="24"/>
          <w:shd w:val="clear" w:color="auto" w:fill="FFFFFF"/>
        </w:rPr>
        <w:t>7</w:t>
      </w:r>
      <w:r w:rsidRPr="00EA683E">
        <w:rPr>
          <w:color w:val="000000"/>
          <w:sz w:val="24"/>
          <w:szCs w:val="24"/>
          <w:shd w:val="clear" w:color="auto" w:fill="FFFFFF"/>
        </w:rPr>
        <w:t xml:space="preserve"> de la presente ley, se efectuará </w:t>
      </w:r>
      <w:r w:rsidRPr="00EA683E">
        <w:rPr>
          <w:sz w:val="24"/>
          <w:szCs w:val="24"/>
        </w:rPr>
        <w:t>el 1° de febrero del año siguiente a la entrada en vigencia de esta ley, en la variación que experimente el Índice de Precios al Consumidor determinado por el Instituto Nacional de Estadísticas, en el periodo comprendido entre el mes de publicación de la presente ley y el mes de diciembre del primer año de vigencia.</w:t>
      </w:r>
      <w:r>
        <w:rPr>
          <w:sz w:val="24"/>
          <w:szCs w:val="24"/>
        </w:rPr>
        <w:t>”</w:t>
      </w:r>
      <w:r w:rsidR="005E0F75">
        <w:rPr>
          <w:sz w:val="24"/>
          <w:szCs w:val="24"/>
        </w:rPr>
        <w:t>.</w:t>
      </w:r>
    </w:p>
    <w:p w14:paraId="35A336B0" w14:textId="0D5721BF" w:rsidR="004A4ECF" w:rsidRDefault="004A4ECF" w:rsidP="0053403B">
      <w:pPr>
        <w:pStyle w:val="Fondogris"/>
        <w:widowControl/>
        <w:spacing w:line="276" w:lineRule="auto"/>
        <w:contextualSpacing/>
        <w:rPr>
          <w:b/>
          <w:bCs/>
          <w:sz w:val="24"/>
          <w:szCs w:val="24"/>
        </w:rPr>
      </w:pPr>
    </w:p>
    <w:p w14:paraId="69F67023" w14:textId="77777777" w:rsidR="00CC4421" w:rsidRDefault="00CC4421" w:rsidP="0053403B">
      <w:pPr>
        <w:pStyle w:val="Fondogris"/>
        <w:widowControl/>
        <w:spacing w:line="276" w:lineRule="auto"/>
        <w:contextualSpacing/>
        <w:rPr>
          <w:b/>
          <w:bCs/>
          <w:sz w:val="24"/>
          <w:szCs w:val="24"/>
        </w:rPr>
      </w:pPr>
    </w:p>
    <w:p w14:paraId="7D04B648" w14:textId="6B71D8FD" w:rsidR="00765B9D" w:rsidRDefault="00765B9D" w:rsidP="0053403B">
      <w:pPr>
        <w:pStyle w:val="Fondogris"/>
        <w:widowControl/>
        <w:spacing w:line="276" w:lineRule="auto"/>
        <w:ind w:left="2835"/>
        <w:contextualSpacing/>
        <w:jc w:val="center"/>
        <w:rPr>
          <w:b/>
          <w:bCs/>
          <w:sz w:val="24"/>
          <w:szCs w:val="24"/>
        </w:rPr>
      </w:pPr>
      <w:r>
        <w:rPr>
          <w:b/>
          <w:bCs/>
          <w:sz w:val="24"/>
          <w:szCs w:val="24"/>
        </w:rPr>
        <w:t>AL ARTÍCULO SÉPTIMO TRANSITORIO</w:t>
      </w:r>
    </w:p>
    <w:p w14:paraId="099E6351" w14:textId="374FD69B" w:rsidR="004A4ECF" w:rsidRDefault="004A4ECF" w:rsidP="0053403B">
      <w:pPr>
        <w:pStyle w:val="Fondogris"/>
        <w:widowControl/>
        <w:spacing w:line="276" w:lineRule="auto"/>
        <w:contextualSpacing/>
        <w:rPr>
          <w:b/>
          <w:bCs/>
          <w:sz w:val="24"/>
          <w:szCs w:val="24"/>
        </w:rPr>
      </w:pPr>
    </w:p>
    <w:p w14:paraId="0CE8B754" w14:textId="75F286C5" w:rsidR="004A4ECF" w:rsidRPr="005E0F75" w:rsidRDefault="004A4ECF" w:rsidP="0053403B">
      <w:pPr>
        <w:numPr>
          <w:ilvl w:val="0"/>
          <w:numId w:val="47"/>
        </w:numPr>
        <w:tabs>
          <w:tab w:val="left" w:pos="4111"/>
        </w:tabs>
        <w:spacing w:line="276" w:lineRule="auto"/>
        <w:ind w:left="2835" w:firstLine="709"/>
        <w:contextualSpacing/>
        <w:jc w:val="both"/>
        <w:rPr>
          <w:rFonts w:ascii="Courier New" w:hAnsi="Courier New" w:cs="Courier New"/>
          <w:b/>
          <w:bCs/>
        </w:rPr>
      </w:pPr>
      <w:r w:rsidRPr="005E0F75">
        <w:rPr>
          <w:rFonts w:ascii="Courier New" w:hAnsi="Courier New" w:cs="Courier New"/>
        </w:rPr>
        <w:t>Para reemplazarlo por el siguiente:</w:t>
      </w:r>
    </w:p>
    <w:p w14:paraId="74293929" w14:textId="74F48F45" w:rsidR="004A4ECF" w:rsidRDefault="004A4ECF" w:rsidP="0053403B">
      <w:pPr>
        <w:pStyle w:val="Fondogris"/>
        <w:widowControl/>
        <w:spacing w:line="276" w:lineRule="auto"/>
        <w:ind w:left="3762"/>
        <w:contextualSpacing/>
        <w:rPr>
          <w:sz w:val="24"/>
          <w:szCs w:val="24"/>
        </w:rPr>
      </w:pPr>
    </w:p>
    <w:p w14:paraId="762DA385" w14:textId="328F98DC" w:rsidR="004A4ECF" w:rsidRPr="00EA683E" w:rsidRDefault="005E0F75" w:rsidP="0053403B">
      <w:pPr>
        <w:pStyle w:val="Fondogris"/>
        <w:widowControl/>
        <w:spacing w:line="276" w:lineRule="auto"/>
        <w:ind w:left="2835" w:firstLine="1276"/>
        <w:contextualSpacing/>
        <w:rPr>
          <w:sz w:val="24"/>
          <w:szCs w:val="24"/>
        </w:rPr>
      </w:pPr>
      <w:r>
        <w:rPr>
          <w:b/>
          <w:bCs/>
          <w:sz w:val="24"/>
          <w:szCs w:val="24"/>
        </w:rPr>
        <w:t>“</w:t>
      </w:r>
      <w:r w:rsidR="004A4ECF" w:rsidRPr="00EA683E">
        <w:rPr>
          <w:b/>
          <w:bCs/>
          <w:sz w:val="24"/>
          <w:szCs w:val="24"/>
        </w:rPr>
        <w:t xml:space="preserve">Artículo séptimo transitorio.- </w:t>
      </w:r>
      <w:r w:rsidR="004A4ECF" w:rsidRPr="00EA683E">
        <w:rPr>
          <w:sz w:val="24"/>
          <w:szCs w:val="24"/>
        </w:rPr>
        <w:t xml:space="preserve">Los pensionados beneficiarios del artículo 10 de la ley N° 20.255 </w:t>
      </w:r>
      <w:r w:rsidR="004A4ECF">
        <w:rPr>
          <w:sz w:val="24"/>
          <w:szCs w:val="24"/>
        </w:rPr>
        <w:t xml:space="preserve">a la entrada en vigor de la presente ley, </w:t>
      </w:r>
      <w:r w:rsidR="004A4ECF" w:rsidRPr="00EA683E">
        <w:rPr>
          <w:sz w:val="24"/>
          <w:szCs w:val="24"/>
        </w:rPr>
        <w:t xml:space="preserve">que </w:t>
      </w:r>
      <w:r w:rsidR="004A4ECF" w:rsidRPr="00726BD3">
        <w:rPr>
          <w:sz w:val="24"/>
          <w:szCs w:val="24"/>
        </w:rPr>
        <w:t>hayan</w:t>
      </w:r>
      <w:r w:rsidR="004A4ECF" w:rsidRPr="00BC46FB">
        <w:rPr>
          <w:sz w:val="24"/>
          <w:szCs w:val="24"/>
        </w:rPr>
        <w:t xml:space="preserve"> </w:t>
      </w:r>
      <w:r w:rsidR="004A4ECF" w:rsidRPr="00EA683E">
        <w:rPr>
          <w:sz w:val="24"/>
          <w:szCs w:val="24"/>
        </w:rPr>
        <w:t>accedido al beneficio con posterioridad a la entrada en vigencia de la ley N° 21.190, podrán optar por percibir la Pensión Garantizada Universal o mantener el aporte previsional solidario de vejez. Esta opción deberá ejercerse ante el Instituto de Previsión Social por una sola vez. Mientras no ejerzan su derecho a opción, seguirán siendo beneficiarios del aporte, de conformidad a las normas vigentes antes de la entrada en vigencia de esta ley. Una norma de carácter general de la Superintendencia de Pensiones establecerá las condiciones bajo las cuales se podrá ejercer la opción, y la información que deberá proporcionarles el Instituto de Previsión Social a los beneficiarios para estos efectos.</w:t>
      </w:r>
    </w:p>
    <w:p w14:paraId="4FE72F1C" w14:textId="77777777" w:rsidR="004A4ECF" w:rsidRPr="00EA683E" w:rsidRDefault="004A4ECF" w:rsidP="0053403B">
      <w:pPr>
        <w:pStyle w:val="Fondogris"/>
        <w:widowControl/>
        <w:spacing w:line="276" w:lineRule="auto"/>
        <w:contextualSpacing/>
        <w:rPr>
          <w:b/>
          <w:bCs/>
          <w:sz w:val="24"/>
          <w:szCs w:val="24"/>
        </w:rPr>
      </w:pPr>
    </w:p>
    <w:p w14:paraId="73072082" w14:textId="77777777" w:rsidR="004A4ECF" w:rsidRPr="00EA683E" w:rsidRDefault="004A4ECF" w:rsidP="0053403B">
      <w:pPr>
        <w:pStyle w:val="Fondogris"/>
        <w:widowControl/>
        <w:spacing w:line="276" w:lineRule="auto"/>
        <w:ind w:left="2835" w:firstLine="1276"/>
        <w:contextualSpacing/>
        <w:rPr>
          <w:bCs/>
          <w:sz w:val="24"/>
          <w:szCs w:val="24"/>
        </w:rPr>
      </w:pPr>
      <w:r w:rsidRPr="00EA683E">
        <w:rPr>
          <w:bCs/>
          <w:sz w:val="24"/>
          <w:szCs w:val="24"/>
        </w:rPr>
        <w:t xml:space="preserve">A los pensionados que ejerzan la opción anterior, y que hayan financiado con parte del saldo de su cuenta de capitalización individual, los beneficios del artículo 10 de la ley N° 20.255 </w:t>
      </w:r>
      <w:r w:rsidRPr="00EA683E">
        <w:rPr>
          <w:sz w:val="24"/>
          <w:szCs w:val="24"/>
        </w:rPr>
        <w:t>que hayan tenido derecho al aporte previsional solidario de vejez con posterioridad a la entrada en vigencia del numeral 3 del artículo 1 de la ley N° 21.190</w:t>
      </w:r>
      <w:r w:rsidRPr="00EA683E">
        <w:rPr>
          <w:bCs/>
          <w:sz w:val="24"/>
          <w:szCs w:val="24"/>
        </w:rPr>
        <w:t xml:space="preserve">, se les entregará en forma complementaria a la Pensión Garantizada Universal un monto adicional mensual a su pensión. El monto adicional mensual considerará una anualidad calculada en base a la diferencia entre el saldo que hubiese quedado en la cuenta individual del pensionado, de no haberse financiado el aporte previsional solidario con recursos de dicha cuenta, y el saldo efectivo. La anualidad se calculará como una renta vitalicia inmediata del decreto ley N° 3.500, de 1980, sin condiciones especiales de cobertura. </w:t>
      </w:r>
      <w:r w:rsidRPr="00EA683E">
        <w:rPr>
          <w:bCs/>
          <w:sz w:val="24"/>
          <w:szCs w:val="24"/>
          <w:lang w:val="es-CL"/>
        </w:rPr>
        <w:t xml:space="preserve">Para este cálculo se utilizará </w:t>
      </w:r>
      <w:r w:rsidRPr="00EA683E">
        <w:rPr>
          <w:bCs/>
          <w:sz w:val="24"/>
          <w:szCs w:val="24"/>
          <w:lang w:val="es-CL"/>
        </w:rPr>
        <w:lastRenderedPageBreak/>
        <w:t xml:space="preserve">la tasa de interés promedio implícita en las rentas vitalicias de vejez, otorgadas de conformidad a dicho decreto ley, en los últimos seis meses inmediatamente anteriores a aquél en que el titular accede a este beneficio. </w:t>
      </w:r>
      <w:r w:rsidRPr="00EA683E">
        <w:rPr>
          <w:bCs/>
          <w:sz w:val="24"/>
          <w:szCs w:val="24"/>
        </w:rPr>
        <w:t>Una norma de carácter general de la Superintendencia de Pensiones establecerá la forma de determinar el monto adicional. Dicho monto será determinado por el Instituto de Previsión Social.</w:t>
      </w:r>
    </w:p>
    <w:p w14:paraId="7377052C" w14:textId="77777777" w:rsidR="004A4ECF" w:rsidRPr="00EA683E" w:rsidRDefault="004A4ECF" w:rsidP="0053403B">
      <w:pPr>
        <w:pStyle w:val="Fondogris"/>
        <w:widowControl/>
        <w:spacing w:line="276" w:lineRule="auto"/>
        <w:contextualSpacing/>
        <w:rPr>
          <w:bCs/>
          <w:sz w:val="24"/>
          <w:szCs w:val="24"/>
        </w:rPr>
      </w:pPr>
    </w:p>
    <w:p w14:paraId="380E6331" w14:textId="43CD6E58" w:rsidR="004A4ECF" w:rsidRPr="00EA683E" w:rsidRDefault="004A4ECF" w:rsidP="0053403B">
      <w:pPr>
        <w:pStyle w:val="Fondogris"/>
        <w:widowControl/>
        <w:spacing w:line="276" w:lineRule="auto"/>
        <w:ind w:left="2835" w:firstLine="1276"/>
        <w:contextualSpacing/>
        <w:rPr>
          <w:bCs/>
          <w:sz w:val="24"/>
          <w:szCs w:val="24"/>
        </w:rPr>
      </w:pPr>
      <w:r w:rsidRPr="00EA683E">
        <w:rPr>
          <w:bCs/>
          <w:sz w:val="24"/>
          <w:szCs w:val="24"/>
        </w:rPr>
        <w:t xml:space="preserve">Los pensionados beneficiarios del artículo 10 de la ley N° 20.255 con anterioridad a la entrada en vigencia de la ley N° 21.190, podrán ejercer la opción a que se refiere el inciso primero. </w:t>
      </w:r>
      <w:r w:rsidR="00121256">
        <w:rPr>
          <w:bCs/>
          <w:sz w:val="24"/>
          <w:szCs w:val="24"/>
        </w:rPr>
        <w:t>No obstante</w:t>
      </w:r>
      <w:r w:rsidRPr="00EA683E">
        <w:rPr>
          <w:bCs/>
          <w:sz w:val="24"/>
          <w:szCs w:val="24"/>
        </w:rPr>
        <w:t xml:space="preserve"> lo anterior, no les aplicará lo establecido en el inciso segundo del presente artículo.</w:t>
      </w:r>
    </w:p>
    <w:p w14:paraId="1B003288" w14:textId="77777777" w:rsidR="004A4ECF" w:rsidRPr="00EA683E" w:rsidRDefault="004A4ECF" w:rsidP="0053403B">
      <w:pPr>
        <w:pStyle w:val="Fondogris"/>
        <w:widowControl/>
        <w:spacing w:line="276" w:lineRule="auto"/>
        <w:ind w:left="2835" w:firstLine="1276"/>
        <w:contextualSpacing/>
        <w:rPr>
          <w:bCs/>
          <w:sz w:val="24"/>
          <w:szCs w:val="24"/>
        </w:rPr>
      </w:pPr>
    </w:p>
    <w:p w14:paraId="719F5C2D" w14:textId="4AB69443" w:rsidR="004A4ECF" w:rsidRPr="00EA683E" w:rsidRDefault="004A4ECF" w:rsidP="0053403B">
      <w:pPr>
        <w:pStyle w:val="Fondogris"/>
        <w:widowControl/>
        <w:spacing w:line="276" w:lineRule="auto"/>
        <w:ind w:left="2835" w:firstLine="1276"/>
        <w:contextualSpacing/>
        <w:rPr>
          <w:b/>
          <w:bCs/>
          <w:sz w:val="24"/>
          <w:szCs w:val="24"/>
        </w:rPr>
      </w:pPr>
      <w:r w:rsidRPr="00EA683E">
        <w:rPr>
          <w:bCs/>
          <w:sz w:val="24"/>
          <w:szCs w:val="24"/>
        </w:rPr>
        <w:t>Sin perjuicio de lo dispuesto en los incisos anteriores, aquellos beneficiarios cuya pensión final garantizada sea inferior a la Pensión Garantizada Universal se asimilarán a los pensionados del inciso primero del artículo segundo transitorio de esta ley.</w:t>
      </w:r>
      <w:r w:rsidR="005E0F75">
        <w:rPr>
          <w:bCs/>
          <w:sz w:val="24"/>
          <w:szCs w:val="24"/>
        </w:rPr>
        <w:t>”.</w:t>
      </w:r>
    </w:p>
    <w:p w14:paraId="4B2D5AB4" w14:textId="77777777" w:rsidR="004A4ECF" w:rsidRDefault="004A4ECF" w:rsidP="0053403B">
      <w:pPr>
        <w:pStyle w:val="Fondogris"/>
        <w:widowControl/>
        <w:spacing w:line="276" w:lineRule="auto"/>
        <w:ind w:left="3762"/>
        <w:contextualSpacing/>
        <w:rPr>
          <w:b/>
          <w:bCs/>
          <w:sz w:val="24"/>
          <w:szCs w:val="24"/>
        </w:rPr>
      </w:pPr>
    </w:p>
    <w:p w14:paraId="1236568B" w14:textId="4F86F6A0" w:rsidR="00765B9D" w:rsidRDefault="00765B9D" w:rsidP="00D312DB">
      <w:pPr>
        <w:pStyle w:val="Fondogris"/>
        <w:widowControl/>
        <w:spacing w:before="240" w:line="276" w:lineRule="auto"/>
        <w:ind w:left="2835"/>
        <w:contextualSpacing/>
        <w:jc w:val="center"/>
        <w:rPr>
          <w:b/>
          <w:bCs/>
          <w:sz w:val="24"/>
          <w:szCs w:val="24"/>
        </w:rPr>
      </w:pPr>
      <w:r>
        <w:rPr>
          <w:b/>
          <w:bCs/>
          <w:sz w:val="24"/>
          <w:szCs w:val="24"/>
        </w:rPr>
        <w:t>AL ARTÍCULO OCTAVO TRANSITORIO</w:t>
      </w:r>
    </w:p>
    <w:p w14:paraId="07B037F6" w14:textId="700C6B7A" w:rsidR="00EE621B" w:rsidRDefault="00EE621B" w:rsidP="0053403B">
      <w:pPr>
        <w:pStyle w:val="Fondogris"/>
        <w:widowControl/>
        <w:spacing w:line="276" w:lineRule="auto"/>
        <w:ind w:left="4248"/>
        <w:contextualSpacing/>
        <w:rPr>
          <w:b/>
          <w:bCs/>
          <w:sz w:val="24"/>
          <w:szCs w:val="24"/>
        </w:rPr>
      </w:pPr>
    </w:p>
    <w:p w14:paraId="58411DC5" w14:textId="4F8B64D7" w:rsidR="00EE621B" w:rsidRPr="005E0F75" w:rsidRDefault="00EE621B" w:rsidP="0053403B">
      <w:pPr>
        <w:numPr>
          <w:ilvl w:val="0"/>
          <w:numId w:val="47"/>
        </w:numPr>
        <w:tabs>
          <w:tab w:val="left" w:pos="4111"/>
        </w:tabs>
        <w:spacing w:line="276" w:lineRule="auto"/>
        <w:ind w:left="2835" w:firstLine="709"/>
        <w:contextualSpacing/>
        <w:jc w:val="both"/>
        <w:rPr>
          <w:rFonts w:ascii="Courier New" w:hAnsi="Courier New" w:cs="Courier New"/>
        </w:rPr>
      </w:pPr>
      <w:r w:rsidRPr="005E0F75">
        <w:rPr>
          <w:rFonts w:ascii="Courier New" w:hAnsi="Courier New" w:cs="Courier New"/>
        </w:rPr>
        <w:t>Para reemplazarlo por el siguiente:</w:t>
      </w:r>
    </w:p>
    <w:p w14:paraId="6B8CA988" w14:textId="26B4292E" w:rsidR="00EE621B" w:rsidRPr="005E0F75" w:rsidRDefault="00EE621B" w:rsidP="0053403B">
      <w:pPr>
        <w:pStyle w:val="Fondogris"/>
        <w:widowControl/>
        <w:spacing w:line="276" w:lineRule="auto"/>
        <w:contextualSpacing/>
        <w:rPr>
          <w:sz w:val="24"/>
          <w:szCs w:val="24"/>
        </w:rPr>
      </w:pPr>
    </w:p>
    <w:p w14:paraId="4FFB8FDB" w14:textId="4F7F52F9" w:rsidR="00EE621B" w:rsidRPr="00EA683E" w:rsidRDefault="00EE621B" w:rsidP="0053403B">
      <w:pPr>
        <w:pStyle w:val="Fondogris"/>
        <w:widowControl/>
        <w:spacing w:line="276" w:lineRule="auto"/>
        <w:ind w:left="2835" w:firstLine="1276"/>
        <w:contextualSpacing/>
        <w:rPr>
          <w:sz w:val="24"/>
          <w:szCs w:val="24"/>
        </w:rPr>
      </w:pPr>
      <w:r>
        <w:rPr>
          <w:b/>
          <w:bCs/>
          <w:sz w:val="24"/>
          <w:szCs w:val="24"/>
        </w:rPr>
        <w:t>“</w:t>
      </w:r>
      <w:r w:rsidRPr="00EA683E">
        <w:rPr>
          <w:b/>
          <w:bCs/>
          <w:sz w:val="24"/>
          <w:szCs w:val="24"/>
        </w:rPr>
        <w:t xml:space="preserve">Artículo octavo transitorio.- </w:t>
      </w:r>
      <w:r w:rsidRPr="00EA683E">
        <w:rPr>
          <w:sz w:val="24"/>
          <w:szCs w:val="24"/>
        </w:rPr>
        <w:t>Durante el primer año de vigencia de esta ley, el Ministerio de Hacienda deberá encargar el estudio actuarial a que se refiere el artículo 7 de la ley N° 20.128. A partir de dicho año, se comenzará a computar el plazo de tres años a que se refiere dicha norma.</w:t>
      </w:r>
      <w:r>
        <w:rPr>
          <w:sz w:val="24"/>
          <w:szCs w:val="24"/>
        </w:rPr>
        <w:t>”</w:t>
      </w:r>
      <w:r w:rsidR="005E0F75">
        <w:rPr>
          <w:sz w:val="24"/>
          <w:szCs w:val="24"/>
        </w:rPr>
        <w:t>.</w:t>
      </w:r>
    </w:p>
    <w:p w14:paraId="37D78484" w14:textId="4F5E9B96" w:rsidR="00EE621B" w:rsidRDefault="00EE621B" w:rsidP="0053403B">
      <w:pPr>
        <w:pStyle w:val="Fondogris"/>
        <w:widowControl/>
        <w:spacing w:line="276" w:lineRule="auto"/>
        <w:ind w:left="3762"/>
        <w:contextualSpacing/>
        <w:rPr>
          <w:sz w:val="24"/>
          <w:szCs w:val="24"/>
        </w:rPr>
      </w:pPr>
    </w:p>
    <w:p w14:paraId="111D2163" w14:textId="6C9F9228" w:rsidR="00765B9D" w:rsidRDefault="00765B9D" w:rsidP="00D312DB">
      <w:pPr>
        <w:pStyle w:val="Fondogris"/>
        <w:widowControl/>
        <w:spacing w:before="360" w:line="276" w:lineRule="auto"/>
        <w:ind w:left="2835"/>
        <w:contextualSpacing/>
        <w:jc w:val="center"/>
        <w:rPr>
          <w:b/>
          <w:bCs/>
          <w:sz w:val="24"/>
          <w:szCs w:val="24"/>
        </w:rPr>
      </w:pPr>
      <w:r>
        <w:rPr>
          <w:b/>
          <w:bCs/>
          <w:sz w:val="24"/>
          <w:szCs w:val="24"/>
        </w:rPr>
        <w:t>AL ARTÍCULO NOVENO TRANSITORIO</w:t>
      </w:r>
    </w:p>
    <w:p w14:paraId="543DAB7C" w14:textId="7E48AA3D" w:rsidR="00EE621B" w:rsidRDefault="00EE621B" w:rsidP="0053403B">
      <w:pPr>
        <w:pStyle w:val="Fondogris"/>
        <w:widowControl/>
        <w:spacing w:line="276" w:lineRule="auto"/>
        <w:ind w:left="4248"/>
        <w:contextualSpacing/>
        <w:rPr>
          <w:b/>
          <w:bCs/>
          <w:sz w:val="24"/>
          <w:szCs w:val="24"/>
        </w:rPr>
      </w:pPr>
    </w:p>
    <w:p w14:paraId="0FBDF773" w14:textId="46A86BEC" w:rsidR="00EE621B" w:rsidRPr="005E0F75" w:rsidRDefault="00EE621B" w:rsidP="0053403B">
      <w:pPr>
        <w:numPr>
          <w:ilvl w:val="0"/>
          <w:numId w:val="47"/>
        </w:numPr>
        <w:tabs>
          <w:tab w:val="left" w:pos="4111"/>
        </w:tabs>
        <w:spacing w:line="276" w:lineRule="auto"/>
        <w:ind w:left="2835" w:firstLine="709"/>
        <w:contextualSpacing/>
        <w:jc w:val="both"/>
        <w:rPr>
          <w:rFonts w:ascii="Courier New" w:hAnsi="Courier New" w:cs="Courier New"/>
        </w:rPr>
      </w:pPr>
      <w:r w:rsidRPr="005E0F75">
        <w:rPr>
          <w:rFonts w:ascii="Courier New" w:hAnsi="Courier New" w:cs="Courier New"/>
        </w:rPr>
        <w:t xml:space="preserve">Para reemplazarlo por el siguiente: </w:t>
      </w:r>
    </w:p>
    <w:p w14:paraId="24562978" w14:textId="71A50A00" w:rsidR="00EE621B" w:rsidRDefault="00EE621B" w:rsidP="0053403B">
      <w:pPr>
        <w:pStyle w:val="Fondogris"/>
        <w:widowControl/>
        <w:spacing w:line="276" w:lineRule="auto"/>
        <w:ind w:left="3762"/>
        <w:contextualSpacing/>
        <w:rPr>
          <w:b/>
          <w:bCs/>
          <w:sz w:val="24"/>
          <w:szCs w:val="24"/>
        </w:rPr>
      </w:pPr>
    </w:p>
    <w:p w14:paraId="45A8E7C2" w14:textId="703EC2DC" w:rsidR="00EE621B" w:rsidRPr="00EA683E" w:rsidRDefault="00EE621B" w:rsidP="0053403B">
      <w:pPr>
        <w:pStyle w:val="Fondogris"/>
        <w:widowControl/>
        <w:spacing w:line="276" w:lineRule="auto"/>
        <w:ind w:left="2835" w:firstLine="1276"/>
        <w:contextualSpacing/>
        <w:rPr>
          <w:sz w:val="24"/>
          <w:szCs w:val="24"/>
        </w:rPr>
      </w:pPr>
      <w:r>
        <w:rPr>
          <w:b/>
          <w:bCs/>
          <w:sz w:val="24"/>
          <w:szCs w:val="24"/>
        </w:rPr>
        <w:t>“</w:t>
      </w:r>
      <w:r w:rsidRPr="00EA683E">
        <w:rPr>
          <w:b/>
          <w:bCs/>
          <w:sz w:val="24"/>
          <w:szCs w:val="24"/>
        </w:rPr>
        <w:t xml:space="preserve">Artículo noveno transitorio.- </w:t>
      </w:r>
      <w:r w:rsidRPr="00EA683E">
        <w:rPr>
          <w:sz w:val="24"/>
          <w:szCs w:val="24"/>
        </w:rPr>
        <w:t xml:space="preserve">Las personas que a la entrada en vigencia de la ley sean beneficiarias de pensiones básicas solidarias de vejez y de aporte previsional </w:t>
      </w:r>
      <w:r w:rsidRPr="00EA683E">
        <w:rPr>
          <w:sz w:val="24"/>
          <w:szCs w:val="24"/>
        </w:rPr>
        <w:lastRenderedPageBreak/>
        <w:t>solidario de vejez, seguirán estando exentas de la cotización legal del artículo 85 del decreto ley Nº 3.500, de 1980.</w:t>
      </w:r>
      <w:r>
        <w:rPr>
          <w:sz w:val="24"/>
          <w:szCs w:val="24"/>
        </w:rPr>
        <w:t>”</w:t>
      </w:r>
      <w:r w:rsidR="005E0F75">
        <w:rPr>
          <w:sz w:val="24"/>
          <w:szCs w:val="24"/>
        </w:rPr>
        <w:t>.</w:t>
      </w:r>
    </w:p>
    <w:p w14:paraId="637D8607" w14:textId="77777777" w:rsidR="00EE621B" w:rsidRDefault="00EE621B" w:rsidP="0053403B">
      <w:pPr>
        <w:pStyle w:val="Fondogris"/>
        <w:widowControl/>
        <w:spacing w:line="276" w:lineRule="auto"/>
        <w:ind w:left="3762"/>
        <w:contextualSpacing/>
        <w:rPr>
          <w:b/>
          <w:bCs/>
          <w:sz w:val="24"/>
          <w:szCs w:val="24"/>
        </w:rPr>
      </w:pPr>
    </w:p>
    <w:p w14:paraId="61088C7A" w14:textId="6A47EBC8" w:rsidR="00765B9D" w:rsidRDefault="00765B9D" w:rsidP="0053403B">
      <w:pPr>
        <w:pStyle w:val="Fondogris"/>
        <w:widowControl/>
        <w:spacing w:line="276" w:lineRule="auto"/>
        <w:ind w:left="2835"/>
        <w:contextualSpacing/>
        <w:jc w:val="center"/>
        <w:rPr>
          <w:b/>
          <w:bCs/>
          <w:sz w:val="24"/>
          <w:szCs w:val="24"/>
        </w:rPr>
      </w:pPr>
      <w:r>
        <w:rPr>
          <w:b/>
          <w:bCs/>
          <w:sz w:val="24"/>
          <w:szCs w:val="24"/>
        </w:rPr>
        <w:t>AL ARTÍCULO DÉCIMO TRANSITORIO</w:t>
      </w:r>
    </w:p>
    <w:p w14:paraId="642D449A" w14:textId="435EC53E" w:rsidR="00EE621B" w:rsidRDefault="00EE621B" w:rsidP="0053403B">
      <w:pPr>
        <w:pStyle w:val="Fondogris"/>
        <w:widowControl/>
        <w:spacing w:line="276" w:lineRule="auto"/>
        <w:contextualSpacing/>
        <w:rPr>
          <w:b/>
          <w:bCs/>
          <w:sz w:val="24"/>
          <w:szCs w:val="24"/>
        </w:rPr>
      </w:pPr>
    </w:p>
    <w:p w14:paraId="7A033173" w14:textId="465C2DE8" w:rsidR="00EE621B" w:rsidRPr="005E0F75" w:rsidRDefault="00EE621B" w:rsidP="0053403B">
      <w:pPr>
        <w:numPr>
          <w:ilvl w:val="0"/>
          <w:numId w:val="47"/>
        </w:numPr>
        <w:tabs>
          <w:tab w:val="left" w:pos="4111"/>
        </w:tabs>
        <w:spacing w:line="276" w:lineRule="auto"/>
        <w:ind w:left="2835" w:firstLine="709"/>
        <w:contextualSpacing/>
        <w:jc w:val="both"/>
        <w:rPr>
          <w:rFonts w:ascii="Courier New" w:hAnsi="Courier New" w:cs="Courier New"/>
        </w:rPr>
      </w:pPr>
      <w:r w:rsidRPr="005E0F75">
        <w:rPr>
          <w:rFonts w:ascii="Courier New" w:hAnsi="Courier New" w:cs="Courier New"/>
        </w:rPr>
        <w:t>Para reemplazarlo por el siguiente:</w:t>
      </w:r>
    </w:p>
    <w:p w14:paraId="7E3AC174" w14:textId="18ED5E85" w:rsidR="00EE621B" w:rsidRDefault="00EE621B" w:rsidP="0053403B">
      <w:pPr>
        <w:pStyle w:val="Fondogris"/>
        <w:widowControl/>
        <w:spacing w:line="276" w:lineRule="auto"/>
        <w:contextualSpacing/>
        <w:rPr>
          <w:sz w:val="24"/>
          <w:szCs w:val="24"/>
        </w:rPr>
      </w:pPr>
    </w:p>
    <w:p w14:paraId="1E39DD15" w14:textId="4944BC33" w:rsidR="00EE621B" w:rsidRPr="00EA683E" w:rsidRDefault="00EE621B" w:rsidP="0053403B">
      <w:pPr>
        <w:pStyle w:val="Fondogris"/>
        <w:widowControl/>
        <w:spacing w:line="276" w:lineRule="auto"/>
        <w:ind w:left="2835" w:firstLine="1276"/>
        <w:contextualSpacing/>
        <w:rPr>
          <w:sz w:val="24"/>
          <w:szCs w:val="24"/>
        </w:rPr>
      </w:pPr>
      <w:r>
        <w:rPr>
          <w:b/>
          <w:bCs/>
          <w:sz w:val="24"/>
          <w:szCs w:val="24"/>
        </w:rPr>
        <w:t>“</w:t>
      </w:r>
      <w:r w:rsidRPr="00EA683E">
        <w:rPr>
          <w:b/>
          <w:bCs/>
          <w:sz w:val="24"/>
          <w:szCs w:val="24"/>
        </w:rPr>
        <w:t>Artículo décimo transitorio.-</w:t>
      </w:r>
      <w:r w:rsidRPr="00EA683E">
        <w:rPr>
          <w:sz w:val="24"/>
          <w:szCs w:val="24"/>
        </w:rPr>
        <w:t xml:space="preserve"> La primera revisión a que se refiere el inciso segundo del artículo </w:t>
      </w:r>
      <w:r w:rsidR="00121256">
        <w:rPr>
          <w:sz w:val="24"/>
          <w:szCs w:val="24"/>
        </w:rPr>
        <w:t>21</w:t>
      </w:r>
      <w:r w:rsidRPr="00EA683E">
        <w:rPr>
          <w:sz w:val="24"/>
          <w:szCs w:val="24"/>
        </w:rPr>
        <w:t xml:space="preserve"> de esta ley, se realizará tres años después de la entrada en vigencia de la ley.</w:t>
      </w:r>
      <w:r>
        <w:rPr>
          <w:sz w:val="24"/>
          <w:szCs w:val="24"/>
        </w:rPr>
        <w:t>”</w:t>
      </w:r>
      <w:r w:rsidR="005E0F75">
        <w:rPr>
          <w:sz w:val="24"/>
          <w:szCs w:val="24"/>
        </w:rPr>
        <w:t>.</w:t>
      </w:r>
    </w:p>
    <w:p w14:paraId="38C6BB8F" w14:textId="77777777" w:rsidR="00EE621B" w:rsidRDefault="00EE621B" w:rsidP="0053403B">
      <w:pPr>
        <w:pStyle w:val="Fondogris"/>
        <w:widowControl/>
        <w:spacing w:line="276" w:lineRule="auto"/>
        <w:contextualSpacing/>
        <w:rPr>
          <w:b/>
          <w:bCs/>
          <w:sz w:val="24"/>
          <w:szCs w:val="24"/>
        </w:rPr>
      </w:pPr>
    </w:p>
    <w:p w14:paraId="5C03D225" w14:textId="7F6DBFDA" w:rsidR="00765B9D" w:rsidRDefault="00765B9D" w:rsidP="0053403B">
      <w:pPr>
        <w:pStyle w:val="Fondogris"/>
        <w:widowControl/>
        <w:spacing w:line="276" w:lineRule="auto"/>
        <w:ind w:left="2835"/>
        <w:contextualSpacing/>
        <w:jc w:val="center"/>
        <w:rPr>
          <w:b/>
          <w:bCs/>
          <w:sz w:val="24"/>
          <w:szCs w:val="24"/>
        </w:rPr>
      </w:pPr>
      <w:r>
        <w:rPr>
          <w:b/>
          <w:bCs/>
          <w:sz w:val="24"/>
          <w:szCs w:val="24"/>
        </w:rPr>
        <w:t>AL ARTÍCULO DÉCIMO</w:t>
      </w:r>
      <w:r w:rsidR="00446FF0">
        <w:rPr>
          <w:b/>
          <w:bCs/>
          <w:sz w:val="24"/>
          <w:szCs w:val="24"/>
        </w:rPr>
        <w:t xml:space="preserve"> </w:t>
      </w:r>
      <w:r>
        <w:rPr>
          <w:b/>
          <w:bCs/>
          <w:sz w:val="24"/>
          <w:szCs w:val="24"/>
        </w:rPr>
        <w:t>PRIMERO TRANSITORIO</w:t>
      </w:r>
    </w:p>
    <w:p w14:paraId="6B91B12D" w14:textId="454AA0CD" w:rsidR="00EE621B" w:rsidRDefault="00EE621B" w:rsidP="0053403B">
      <w:pPr>
        <w:pStyle w:val="Fondogris"/>
        <w:widowControl/>
        <w:spacing w:line="276" w:lineRule="auto"/>
        <w:contextualSpacing/>
        <w:rPr>
          <w:b/>
          <w:bCs/>
          <w:sz w:val="24"/>
          <w:szCs w:val="24"/>
        </w:rPr>
      </w:pPr>
    </w:p>
    <w:p w14:paraId="4827205C" w14:textId="38A1E2BC" w:rsidR="00EE621B" w:rsidRPr="0053403B" w:rsidRDefault="00EE621B" w:rsidP="0053403B">
      <w:pPr>
        <w:numPr>
          <w:ilvl w:val="0"/>
          <w:numId w:val="47"/>
        </w:numPr>
        <w:tabs>
          <w:tab w:val="left" w:pos="4111"/>
        </w:tabs>
        <w:spacing w:line="276" w:lineRule="auto"/>
        <w:ind w:left="2835" w:firstLine="709"/>
        <w:contextualSpacing/>
        <w:jc w:val="both"/>
        <w:rPr>
          <w:rFonts w:ascii="Courier New" w:hAnsi="Courier New" w:cs="Courier New"/>
        </w:rPr>
      </w:pPr>
      <w:r w:rsidRPr="0053403B">
        <w:rPr>
          <w:rFonts w:ascii="Courier New" w:hAnsi="Courier New" w:cs="Courier New"/>
        </w:rPr>
        <w:t xml:space="preserve">Para reemplazarlo por el siguiente: </w:t>
      </w:r>
    </w:p>
    <w:p w14:paraId="24167154" w14:textId="62A0257C" w:rsidR="00EE621B" w:rsidRDefault="00EE621B" w:rsidP="0053403B">
      <w:pPr>
        <w:pStyle w:val="Fondogris"/>
        <w:widowControl/>
        <w:spacing w:line="276" w:lineRule="auto"/>
        <w:contextualSpacing/>
        <w:rPr>
          <w:b/>
          <w:bCs/>
          <w:sz w:val="24"/>
          <w:szCs w:val="24"/>
        </w:rPr>
      </w:pPr>
    </w:p>
    <w:p w14:paraId="380F503A" w14:textId="1031C38C" w:rsidR="00EE621B" w:rsidRPr="00EA683E" w:rsidRDefault="00EE621B" w:rsidP="0053403B">
      <w:pPr>
        <w:pStyle w:val="Fondogris"/>
        <w:widowControl/>
        <w:spacing w:line="276" w:lineRule="auto"/>
        <w:ind w:left="2835" w:firstLine="1276"/>
        <w:contextualSpacing/>
        <w:rPr>
          <w:b/>
          <w:bCs/>
          <w:sz w:val="24"/>
          <w:szCs w:val="24"/>
        </w:rPr>
      </w:pPr>
      <w:r>
        <w:rPr>
          <w:b/>
          <w:bCs/>
          <w:sz w:val="24"/>
          <w:szCs w:val="24"/>
        </w:rPr>
        <w:t>“</w:t>
      </w:r>
      <w:r w:rsidRPr="00EA683E">
        <w:rPr>
          <w:b/>
          <w:bCs/>
          <w:sz w:val="24"/>
          <w:szCs w:val="24"/>
        </w:rPr>
        <w:t>Artículo décimo primero transitorio.-</w:t>
      </w:r>
      <w:r w:rsidRPr="00EA683E" w:rsidDel="00F446E3">
        <w:rPr>
          <w:color w:val="000000"/>
          <w:spacing w:val="-3"/>
          <w:sz w:val="24"/>
          <w:szCs w:val="24"/>
        </w:rPr>
        <w:t xml:space="preserve"> El mayor gasto fiscal que </w:t>
      </w:r>
      <w:r w:rsidRPr="00EA683E">
        <w:rPr>
          <w:color w:val="000000"/>
          <w:spacing w:val="-3"/>
          <w:sz w:val="24"/>
          <w:szCs w:val="24"/>
        </w:rPr>
        <w:t>irrogue</w:t>
      </w:r>
      <w:r w:rsidRPr="00EA683E" w:rsidDel="00F446E3">
        <w:rPr>
          <w:color w:val="000000"/>
          <w:spacing w:val="-3"/>
          <w:sz w:val="24"/>
          <w:szCs w:val="24"/>
        </w:rPr>
        <w:t xml:space="preserve"> la aplicación de esta ley durante su primer año presupuestario de vigencia</w:t>
      </w:r>
      <w:r w:rsidRPr="00EA683E">
        <w:rPr>
          <w:color w:val="000000"/>
          <w:spacing w:val="-3"/>
          <w:sz w:val="24"/>
          <w:szCs w:val="24"/>
        </w:rPr>
        <w:t>,</w:t>
      </w:r>
      <w:r w:rsidRPr="00EA683E" w:rsidDel="00F446E3">
        <w:rPr>
          <w:color w:val="000000"/>
          <w:spacing w:val="-3"/>
          <w:sz w:val="24"/>
          <w:szCs w:val="24"/>
        </w:rPr>
        <w:t xml:space="preserve"> se financiará con cargo al presupuesto del Ministerio del Trabajo y Previsión Social. No obstante, el Ministerio de Hacienda con cargo a la Partida Presupuestaria del Tesoro Público, podrá </w:t>
      </w:r>
      <w:r w:rsidRPr="0053403B" w:rsidDel="00F446E3">
        <w:rPr>
          <w:sz w:val="24"/>
          <w:szCs w:val="24"/>
        </w:rPr>
        <w:t>suplementar</w:t>
      </w:r>
      <w:r w:rsidRPr="00EA683E" w:rsidDel="00F446E3">
        <w:rPr>
          <w:color w:val="000000"/>
          <w:spacing w:val="-3"/>
          <w:sz w:val="24"/>
          <w:szCs w:val="24"/>
        </w:rPr>
        <w:t xml:space="preserve"> el presupuesto de dicho Ministerio en la parte del gasto que no se pudiere financiar con dichos recursos</w:t>
      </w:r>
      <w:r w:rsidRPr="00EA683E">
        <w:rPr>
          <w:color w:val="000000"/>
          <w:spacing w:val="-3"/>
          <w:sz w:val="24"/>
          <w:szCs w:val="24"/>
        </w:rPr>
        <w:t>. En los años siguientes, se financiará con cargo a los recursos de las Leyes de Presupuestos del Sector Público respectivas.”</w:t>
      </w:r>
      <w:r w:rsidR="0053403B">
        <w:rPr>
          <w:color w:val="000000"/>
          <w:spacing w:val="-3"/>
          <w:sz w:val="24"/>
          <w:szCs w:val="24"/>
        </w:rPr>
        <w:t>.</w:t>
      </w:r>
    </w:p>
    <w:p w14:paraId="34CAF431" w14:textId="031E5A36" w:rsidR="00EE621B" w:rsidRDefault="00EE621B" w:rsidP="0053403B">
      <w:pPr>
        <w:pStyle w:val="Fondogris"/>
        <w:widowControl/>
        <w:spacing w:line="276" w:lineRule="auto"/>
        <w:ind w:left="3762"/>
        <w:contextualSpacing/>
        <w:rPr>
          <w:b/>
          <w:bCs/>
          <w:sz w:val="24"/>
          <w:szCs w:val="24"/>
        </w:rPr>
      </w:pPr>
    </w:p>
    <w:p w14:paraId="3E7773A7" w14:textId="77777777" w:rsidR="00EE621B" w:rsidRDefault="00EE621B" w:rsidP="0053403B">
      <w:pPr>
        <w:pStyle w:val="Fondogris"/>
        <w:widowControl/>
        <w:spacing w:line="276" w:lineRule="auto"/>
        <w:ind w:left="3762"/>
        <w:contextualSpacing/>
        <w:rPr>
          <w:b/>
          <w:bCs/>
          <w:sz w:val="24"/>
          <w:szCs w:val="24"/>
        </w:rPr>
      </w:pPr>
    </w:p>
    <w:p w14:paraId="5DAEF28C" w14:textId="3065FCA4" w:rsidR="00765B9D" w:rsidRDefault="00765B9D" w:rsidP="0053403B">
      <w:pPr>
        <w:pStyle w:val="Fondogris"/>
        <w:widowControl/>
        <w:spacing w:line="276" w:lineRule="auto"/>
        <w:ind w:left="2835"/>
        <w:contextualSpacing/>
        <w:jc w:val="center"/>
        <w:rPr>
          <w:b/>
          <w:bCs/>
          <w:sz w:val="24"/>
          <w:szCs w:val="24"/>
        </w:rPr>
      </w:pPr>
      <w:r>
        <w:rPr>
          <w:b/>
          <w:bCs/>
          <w:sz w:val="24"/>
          <w:szCs w:val="24"/>
        </w:rPr>
        <w:t>AL ARTÍCULO DÉCIMO</w:t>
      </w:r>
      <w:r w:rsidR="00446FF0">
        <w:rPr>
          <w:b/>
          <w:bCs/>
          <w:sz w:val="24"/>
          <w:szCs w:val="24"/>
        </w:rPr>
        <w:t xml:space="preserve"> </w:t>
      </w:r>
      <w:r>
        <w:rPr>
          <w:b/>
          <w:bCs/>
          <w:sz w:val="24"/>
          <w:szCs w:val="24"/>
        </w:rPr>
        <w:t>SEGUNDO TRANSITORIO</w:t>
      </w:r>
    </w:p>
    <w:p w14:paraId="7F87A079" w14:textId="51976318" w:rsidR="00EE621B" w:rsidRPr="0053403B" w:rsidRDefault="00EE621B" w:rsidP="0053403B">
      <w:pPr>
        <w:pStyle w:val="Fondogris"/>
        <w:widowControl/>
        <w:spacing w:line="276" w:lineRule="auto"/>
        <w:contextualSpacing/>
        <w:rPr>
          <w:b/>
          <w:bCs/>
          <w:sz w:val="24"/>
          <w:szCs w:val="24"/>
        </w:rPr>
      </w:pPr>
    </w:p>
    <w:p w14:paraId="37C16F08" w14:textId="486041F1" w:rsidR="00EE621B" w:rsidRPr="0053403B" w:rsidRDefault="00EE621B" w:rsidP="0053403B">
      <w:pPr>
        <w:numPr>
          <w:ilvl w:val="0"/>
          <w:numId w:val="47"/>
        </w:numPr>
        <w:tabs>
          <w:tab w:val="left" w:pos="4111"/>
        </w:tabs>
        <w:spacing w:line="276" w:lineRule="auto"/>
        <w:ind w:left="2835" w:firstLine="709"/>
        <w:contextualSpacing/>
        <w:jc w:val="both"/>
        <w:rPr>
          <w:rFonts w:ascii="Courier New" w:hAnsi="Courier New" w:cs="Courier New"/>
        </w:rPr>
      </w:pPr>
      <w:r w:rsidRPr="0053403B">
        <w:rPr>
          <w:rFonts w:ascii="Courier New" w:hAnsi="Courier New" w:cs="Courier New"/>
        </w:rPr>
        <w:t>Para suprimirlo</w:t>
      </w:r>
      <w:r w:rsidR="0053403B" w:rsidRPr="0053403B">
        <w:rPr>
          <w:rFonts w:ascii="Courier New" w:hAnsi="Courier New" w:cs="Courier New"/>
        </w:rPr>
        <w:t>.</w:t>
      </w:r>
    </w:p>
    <w:p w14:paraId="1325A733" w14:textId="1821E1B3" w:rsidR="00EE621B" w:rsidRDefault="00EE621B" w:rsidP="0053403B">
      <w:pPr>
        <w:pStyle w:val="Fondogris"/>
        <w:widowControl/>
        <w:spacing w:line="276" w:lineRule="auto"/>
        <w:ind w:left="3762"/>
        <w:contextualSpacing/>
        <w:rPr>
          <w:b/>
          <w:bCs/>
          <w:sz w:val="24"/>
          <w:szCs w:val="24"/>
        </w:rPr>
      </w:pPr>
    </w:p>
    <w:p w14:paraId="66DC533C" w14:textId="77777777" w:rsidR="00D312DB" w:rsidRDefault="00D312DB" w:rsidP="0053403B">
      <w:pPr>
        <w:pStyle w:val="Fondogris"/>
        <w:widowControl/>
        <w:spacing w:line="276" w:lineRule="auto"/>
        <w:ind w:left="3762"/>
        <w:contextualSpacing/>
        <w:rPr>
          <w:b/>
          <w:bCs/>
          <w:sz w:val="24"/>
          <w:szCs w:val="24"/>
        </w:rPr>
      </w:pPr>
    </w:p>
    <w:p w14:paraId="43FA9753" w14:textId="1BD53913" w:rsidR="00765B9D" w:rsidRDefault="00765B9D" w:rsidP="0053403B">
      <w:pPr>
        <w:pStyle w:val="Fondogris"/>
        <w:widowControl/>
        <w:spacing w:line="276" w:lineRule="auto"/>
        <w:ind w:left="2835"/>
        <w:contextualSpacing/>
        <w:jc w:val="center"/>
        <w:rPr>
          <w:b/>
          <w:bCs/>
          <w:sz w:val="24"/>
          <w:szCs w:val="24"/>
        </w:rPr>
      </w:pPr>
      <w:r>
        <w:rPr>
          <w:b/>
          <w:bCs/>
          <w:sz w:val="24"/>
          <w:szCs w:val="24"/>
        </w:rPr>
        <w:t>AL ARTÍCULO DÉCIMO TERCERO TRANSITORIO</w:t>
      </w:r>
    </w:p>
    <w:p w14:paraId="5DFB5DC6" w14:textId="7273AB21" w:rsidR="00EE621B" w:rsidRDefault="00EE621B" w:rsidP="0053403B">
      <w:pPr>
        <w:pStyle w:val="Fondogris"/>
        <w:widowControl/>
        <w:spacing w:line="276" w:lineRule="auto"/>
        <w:contextualSpacing/>
        <w:rPr>
          <w:b/>
          <w:bCs/>
          <w:sz w:val="24"/>
          <w:szCs w:val="24"/>
        </w:rPr>
      </w:pPr>
    </w:p>
    <w:p w14:paraId="2F67102E" w14:textId="14952862" w:rsidR="00123A7F" w:rsidRPr="0053403B" w:rsidRDefault="00EE621B" w:rsidP="0053403B">
      <w:pPr>
        <w:numPr>
          <w:ilvl w:val="0"/>
          <w:numId w:val="47"/>
        </w:numPr>
        <w:tabs>
          <w:tab w:val="left" w:pos="4111"/>
        </w:tabs>
        <w:spacing w:line="276" w:lineRule="auto"/>
        <w:ind w:left="2835" w:firstLine="709"/>
        <w:contextualSpacing/>
        <w:jc w:val="both"/>
        <w:rPr>
          <w:rFonts w:ascii="Courier New" w:hAnsi="Courier New" w:cs="Courier New"/>
        </w:rPr>
      </w:pPr>
      <w:r w:rsidRPr="0053403B">
        <w:rPr>
          <w:rFonts w:ascii="Courier New" w:hAnsi="Courier New" w:cs="Courier New"/>
        </w:rPr>
        <w:t>Para suprimirlo</w:t>
      </w:r>
      <w:r w:rsidR="0053403B">
        <w:rPr>
          <w:rFonts w:ascii="Courier New" w:hAnsi="Courier New" w:cs="Courier New"/>
        </w:rPr>
        <w:t>.</w:t>
      </w:r>
    </w:p>
    <w:p w14:paraId="675C4DAB" w14:textId="3684CDB1" w:rsidR="00123A7F" w:rsidRDefault="00123A7F" w:rsidP="0053403B">
      <w:pPr>
        <w:pStyle w:val="Fondogris"/>
        <w:widowControl/>
        <w:spacing w:line="276" w:lineRule="auto"/>
        <w:contextualSpacing/>
        <w:rPr>
          <w:b/>
          <w:bCs/>
          <w:sz w:val="24"/>
          <w:szCs w:val="24"/>
        </w:rPr>
      </w:pPr>
    </w:p>
    <w:p w14:paraId="1FD3BF71" w14:textId="5CA955A7" w:rsidR="00123A7F" w:rsidRDefault="00123A7F" w:rsidP="0053403B">
      <w:pPr>
        <w:pStyle w:val="Fondogris"/>
        <w:widowControl/>
        <w:spacing w:line="276" w:lineRule="auto"/>
        <w:contextualSpacing/>
        <w:rPr>
          <w:b/>
          <w:bCs/>
          <w:sz w:val="24"/>
          <w:szCs w:val="24"/>
        </w:rPr>
      </w:pPr>
    </w:p>
    <w:p w14:paraId="73ADE305" w14:textId="77777777" w:rsidR="000E32B6" w:rsidRDefault="000E32B6" w:rsidP="0053403B">
      <w:pPr>
        <w:spacing w:line="276" w:lineRule="auto"/>
        <w:jc w:val="both"/>
        <w:rPr>
          <w:rFonts w:ascii="Courier New" w:hAnsi="Courier New" w:cs="Courier New"/>
          <w:b/>
          <w:bCs/>
        </w:rPr>
        <w:sectPr w:rsidR="000E32B6" w:rsidSect="0053403B">
          <w:headerReference w:type="default" r:id="rId11"/>
          <w:pgSz w:w="12240" w:h="18720" w:code="14"/>
          <w:pgMar w:top="1985" w:right="1418" w:bottom="1644" w:left="1701" w:header="851" w:footer="709" w:gutter="0"/>
          <w:paperSrc w:first="2" w:other="2"/>
          <w:cols w:space="708"/>
          <w:titlePg/>
          <w:docGrid w:linePitch="360"/>
        </w:sectPr>
      </w:pPr>
    </w:p>
    <w:p w14:paraId="70EB3D9C" w14:textId="5CDF176E" w:rsidR="000E32B6" w:rsidRPr="00981804" w:rsidRDefault="000E32B6" w:rsidP="0053403B">
      <w:pPr>
        <w:spacing w:line="276" w:lineRule="auto"/>
        <w:jc w:val="center"/>
        <w:rPr>
          <w:rFonts w:ascii="Courier New" w:eastAsia="Calibri" w:hAnsi="Courier New" w:cs="Courier New"/>
          <w:bCs/>
        </w:rPr>
      </w:pPr>
      <w:r w:rsidRPr="00981804">
        <w:rPr>
          <w:rFonts w:ascii="Courier New" w:eastAsia="Calibri" w:hAnsi="Courier New" w:cs="Courier New"/>
          <w:bCs/>
        </w:rPr>
        <w:lastRenderedPageBreak/>
        <w:t>Dios guarde a V.E.</w:t>
      </w:r>
    </w:p>
    <w:p w14:paraId="0BA78130" w14:textId="192F286F" w:rsidR="000E32B6" w:rsidRPr="00981804" w:rsidRDefault="000E32B6" w:rsidP="0053403B">
      <w:pPr>
        <w:spacing w:line="276" w:lineRule="auto"/>
        <w:jc w:val="center"/>
        <w:rPr>
          <w:rFonts w:ascii="Courier New" w:eastAsia="Calibri" w:hAnsi="Courier New" w:cs="Courier New"/>
          <w:bCs/>
        </w:rPr>
      </w:pPr>
    </w:p>
    <w:p w14:paraId="3413B720" w14:textId="355A39C5" w:rsidR="000E32B6" w:rsidRPr="00981804" w:rsidRDefault="000E32B6" w:rsidP="0053403B">
      <w:pPr>
        <w:spacing w:line="276" w:lineRule="auto"/>
        <w:jc w:val="center"/>
        <w:rPr>
          <w:rFonts w:ascii="Courier New" w:eastAsia="Calibri" w:hAnsi="Courier New" w:cs="Courier New"/>
          <w:bCs/>
        </w:rPr>
      </w:pPr>
    </w:p>
    <w:p w14:paraId="7365124D" w14:textId="2BF34608" w:rsidR="000E32B6" w:rsidRPr="00981804" w:rsidRDefault="000E32B6" w:rsidP="0053403B">
      <w:pPr>
        <w:spacing w:line="276" w:lineRule="auto"/>
        <w:jc w:val="center"/>
        <w:rPr>
          <w:rFonts w:ascii="Courier New" w:eastAsia="Calibri" w:hAnsi="Courier New" w:cs="Courier New"/>
          <w:bCs/>
        </w:rPr>
      </w:pPr>
    </w:p>
    <w:p w14:paraId="077BFF59" w14:textId="55EFDD90" w:rsidR="000E32B6" w:rsidRDefault="000E32B6" w:rsidP="0053403B">
      <w:pPr>
        <w:spacing w:line="276" w:lineRule="auto"/>
        <w:jc w:val="center"/>
        <w:rPr>
          <w:rFonts w:ascii="Courier New" w:eastAsia="Calibri" w:hAnsi="Courier New" w:cs="Courier New"/>
          <w:bCs/>
        </w:rPr>
      </w:pPr>
    </w:p>
    <w:p w14:paraId="3AFFB80C" w14:textId="6E8D1999" w:rsidR="000E32B6" w:rsidRDefault="000E32B6" w:rsidP="0053403B">
      <w:pPr>
        <w:spacing w:line="276" w:lineRule="auto"/>
        <w:jc w:val="center"/>
        <w:rPr>
          <w:rFonts w:ascii="Courier New" w:eastAsia="Calibri" w:hAnsi="Courier New" w:cs="Courier New"/>
          <w:bCs/>
        </w:rPr>
      </w:pPr>
    </w:p>
    <w:p w14:paraId="7F447F78" w14:textId="77777777" w:rsidR="000E32B6" w:rsidRPr="00981804" w:rsidRDefault="000E32B6" w:rsidP="0053403B">
      <w:pPr>
        <w:spacing w:line="276" w:lineRule="auto"/>
        <w:jc w:val="center"/>
        <w:rPr>
          <w:rFonts w:ascii="Courier New" w:eastAsia="Calibri" w:hAnsi="Courier New" w:cs="Courier New"/>
          <w:bCs/>
        </w:rPr>
      </w:pPr>
    </w:p>
    <w:p w14:paraId="01DB1A01" w14:textId="77777777" w:rsidR="000E32B6" w:rsidRPr="00981804" w:rsidRDefault="000E32B6" w:rsidP="0053403B">
      <w:pPr>
        <w:spacing w:line="276" w:lineRule="auto"/>
        <w:jc w:val="center"/>
        <w:rPr>
          <w:rFonts w:ascii="Courier New" w:eastAsia="Calibri" w:hAnsi="Courier New" w:cs="Courier New"/>
          <w:bCs/>
        </w:rPr>
      </w:pPr>
    </w:p>
    <w:p w14:paraId="4D815222" w14:textId="77777777" w:rsidR="000E32B6" w:rsidRPr="00981804" w:rsidRDefault="000E32B6" w:rsidP="0053403B">
      <w:pPr>
        <w:spacing w:line="276" w:lineRule="auto"/>
        <w:jc w:val="center"/>
        <w:rPr>
          <w:rFonts w:ascii="Courier New" w:eastAsia="Calibri" w:hAnsi="Courier New" w:cs="Courier New"/>
          <w:bCs/>
        </w:rPr>
      </w:pPr>
    </w:p>
    <w:p w14:paraId="7538BDEA" w14:textId="77777777" w:rsidR="000E32B6" w:rsidRPr="00981804" w:rsidRDefault="000E32B6" w:rsidP="0053403B">
      <w:pPr>
        <w:spacing w:line="276" w:lineRule="auto"/>
        <w:jc w:val="center"/>
        <w:rPr>
          <w:rFonts w:ascii="Courier New" w:eastAsia="Calibri" w:hAnsi="Courier New" w:cs="Courier New"/>
          <w:bCs/>
        </w:rPr>
      </w:pPr>
    </w:p>
    <w:p w14:paraId="1CDAA981" w14:textId="77777777" w:rsidR="000E32B6" w:rsidRPr="00981804" w:rsidRDefault="000E32B6" w:rsidP="0053403B">
      <w:pPr>
        <w:spacing w:line="276" w:lineRule="auto"/>
        <w:jc w:val="center"/>
        <w:rPr>
          <w:rFonts w:ascii="Courier New" w:eastAsia="Calibri" w:hAnsi="Courier New" w:cs="Courier New"/>
          <w:bCs/>
        </w:rPr>
      </w:pPr>
    </w:p>
    <w:p w14:paraId="0BA57822" w14:textId="77777777" w:rsidR="000E32B6" w:rsidRPr="00981804" w:rsidRDefault="000E32B6" w:rsidP="0053403B">
      <w:pPr>
        <w:tabs>
          <w:tab w:val="left" w:pos="-1440"/>
          <w:tab w:val="left" w:pos="-720"/>
          <w:tab w:val="center" w:pos="6237"/>
        </w:tabs>
        <w:jc w:val="both"/>
        <w:rPr>
          <w:rFonts w:ascii="Courier New" w:hAnsi="Courier New" w:cs="Courier New"/>
          <w:b/>
          <w:spacing w:val="-3"/>
          <w:lang w:val="es-ES_tradnl" w:eastAsia="es-ES"/>
        </w:rPr>
      </w:pPr>
      <w:r w:rsidRPr="00981804">
        <w:rPr>
          <w:rFonts w:ascii="Courier New" w:hAnsi="Courier New" w:cs="Courier New"/>
          <w:b/>
          <w:spacing w:val="-3"/>
          <w:lang w:val="es-ES_tradnl" w:eastAsia="es-ES"/>
        </w:rPr>
        <w:tab/>
        <w:t>SEBASTIÁN PIÑERA ECHENIQUE</w:t>
      </w:r>
    </w:p>
    <w:p w14:paraId="65FE61A7" w14:textId="77777777" w:rsidR="000E32B6" w:rsidRPr="00981804" w:rsidRDefault="000E32B6" w:rsidP="0053403B">
      <w:pPr>
        <w:tabs>
          <w:tab w:val="left" w:pos="-1440"/>
          <w:tab w:val="left" w:pos="-720"/>
          <w:tab w:val="center" w:pos="2268"/>
          <w:tab w:val="center" w:pos="6237"/>
        </w:tabs>
        <w:jc w:val="both"/>
        <w:rPr>
          <w:rFonts w:ascii="Courier New" w:hAnsi="Courier New" w:cs="Courier New"/>
          <w:spacing w:val="-3"/>
          <w:lang w:val="es-ES_tradnl" w:eastAsia="es-ES"/>
        </w:rPr>
      </w:pPr>
      <w:r w:rsidRPr="00981804">
        <w:rPr>
          <w:rFonts w:ascii="Courier New" w:hAnsi="Courier New" w:cs="Courier New"/>
          <w:spacing w:val="-3"/>
          <w:lang w:val="es-ES_tradnl" w:eastAsia="es-ES"/>
        </w:rPr>
        <w:tab/>
      </w:r>
      <w:r w:rsidRPr="00981804">
        <w:rPr>
          <w:rFonts w:ascii="Courier New" w:hAnsi="Courier New" w:cs="Courier New"/>
          <w:spacing w:val="-3"/>
          <w:lang w:val="es-ES_tradnl" w:eastAsia="es-ES"/>
        </w:rPr>
        <w:tab/>
        <w:t>Presidente de la República</w:t>
      </w:r>
    </w:p>
    <w:p w14:paraId="6AF53170" w14:textId="7592B79E" w:rsidR="000E32B6" w:rsidRPr="00FE7BB7" w:rsidRDefault="000E32B6" w:rsidP="0053403B">
      <w:pPr>
        <w:tabs>
          <w:tab w:val="center" w:pos="2268"/>
        </w:tabs>
        <w:jc w:val="both"/>
        <w:rPr>
          <w:rFonts w:ascii="Courier New" w:hAnsi="Courier New" w:cs="Courier New"/>
          <w:lang w:val="es-ES_tradnl" w:eastAsia="es-ES"/>
        </w:rPr>
      </w:pPr>
    </w:p>
    <w:p w14:paraId="5B76737F" w14:textId="6927BCC6" w:rsidR="000E32B6" w:rsidRPr="008E7F65" w:rsidRDefault="000E32B6" w:rsidP="0053403B">
      <w:pPr>
        <w:tabs>
          <w:tab w:val="center" w:pos="2268"/>
        </w:tabs>
        <w:contextualSpacing/>
        <w:jc w:val="both"/>
        <w:rPr>
          <w:rFonts w:ascii="Courier New" w:hAnsi="Courier New" w:cs="Courier New"/>
          <w:lang w:val="es-ES_tradnl" w:eastAsia="es-ES"/>
        </w:rPr>
      </w:pPr>
    </w:p>
    <w:p w14:paraId="6A39B8DC" w14:textId="77777777" w:rsidR="000E32B6" w:rsidRPr="008E7F65" w:rsidRDefault="000E32B6" w:rsidP="0053403B">
      <w:pPr>
        <w:tabs>
          <w:tab w:val="center" w:pos="2268"/>
        </w:tabs>
        <w:contextualSpacing/>
        <w:jc w:val="both"/>
        <w:rPr>
          <w:rFonts w:ascii="Courier New" w:hAnsi="Courier New" w:cs="Courier New"/>
          <w:lang w:val="es-ES_tradnl" w:eastAsia="es-ES"/>
        </w:rPr>
      </w:pPr>
    </w:p>
    <w:p w14:paraId="4375B513" w14:textId="2C5B2D96" w:rsidR="000E32B6" w:rsidRDefault="000E32B6" w:rsidP="0053403B">
      <w:pPr>
        <w:tabs>
          <w:tab w:val="center" w:pos="2268"/>
        </w:tabs>
        <w:contextualSpacing/>
        <w:jc w:val="both"/>
        <w:rPr>
          <w:rFonts w:ascii="Courier New" w:hAnsi="Courier New" w:cs="Courier New"/>
          <w:lang w:val="es-ES_tradnl" w:eastAsia="es-ES"/>
        </w:rPr>
      </w:pPr>
    </w:p>
    <w:p w14:paraId="15B07BFD" w14:textId="2E3F954B" w:rsidR="000E32B6" w:rsidRDefault="000E32B6" w:rsidP="0053403B">
      <w:pPr>
        <w:tabs>
          <w:tab w:val="center" w:pos="2268"/>
        </w:tabs>
        <w:contextualSpacing/>
        <w:jc w:val="both"/>
        <w:rPr>
          <w:rFonts w:ascii="Courier New" w:hAnsi="Courier New" w:cs="Courier New"/>
          <w:lang w:val="es-ES_tradnl" w:eastAsia="es-ES"/>
        </w:rPr>
      </w:pPr>
    </w:p>
    <w:p w14:paraId="2E914379" w14:textId="6116A9B0" w:rsidR="000E32B6" w:rsidRPr="008E7F65" w:rsidRDefault="000E32B6" w:rsidP="0053403B">
      <w:pPr>
        <w:tabs>
          <w:tab w:val="center" w:pos="2268"/>
        </w:tabs>
        <w:contextualSpacing/>
        <w:jc w:val="both"/>
        <w:rPr>
          <w:rFonts w:ascii="Courier New" w:hAnsi="Courier New" w:cs="Courier New"/>
          <w:lang w:val="es-ES_tradnl" w:eastAsia="es-ES"/>
        </w:rPr>
      </w:pPr>
    </w:p>
    <w:p w14:paraId="15D63308" w14:textId="77777777" w:rsidR="000E32B6" w:rsidRPr="008E7F65" w:rsidRDefault="000E32B6" w:rsidP="0053403B">
      <w:pPr>
        <w:tabs>
          <w:tab w:val="center" w:pos="2268"/>
        </w:tabs>
        <w:contextualSpacing/>
        <w:jc w:val="both"/>
        <w:rPr>
          <w:rFonts w:ascii="Courier New" w:hAnsi="Courier New" w:cs="Courier New"/>
          <w:lang w:val="es-ES_tradnl" w:eastAsia="es-ES"/>
        </w:rPr>
      </w:pPr>
    </w:p>
    <w:p w14:paraId="5570649D" w14:textId="189B0E61" w:rsidR="000E32B6" w:rsidRPr="008E7F65" w:rsidRDefault="000E32B6" w:rsidP="0053403B">
      <w:pPr>
        <w:contextualSpacing/>
        <w:rPr>
          <w:rFonts w:ascii="Courier New" w:eastAsiaTheme="minorEastAsia" w:hAnsi="Courier New" w:cs="Courier New"/>
          <w:b/>
          <w:lang w:val="es-ES_tradnl"/>
        </w:rPr>
      </w:pPr>
    </w:p>
    <w:p w14:paraId="53D0C967" w14:textId="75C9E2BD" w:rsidR="000E32B6" w:rsidRPr="008E7F65" w:rsidRDefault="000E32B6" w:rsidP="0053403B">
      <w:pPr>
        <w:tabs>
          <w:tab w:val="center" w:pos="2268"/>
        </w:tabs>
        <w:contextualSpacing/>
        <w:jc w:val="both"/>
        <w:rPr>
          <w:rFonts w:ascii="Courier New" w:hAnsi="Courier New" w:cs="Courier New"/>
          <w:b/>
          <w:bCs/>
          <w:lang w:val="es-ES_tradnl" w:eastAsia="es-ES"/>
        </w:rPr>
      </w:pPr>
      <w:r w:rsidRPr="008E7F65">
        <w:rPr>
          <w:rFonts w:ascii="Courier New" w:eastAsiaTheme="minorEastAsia" w:hAnsi="Courier New" w:cs="Courier New"/>
          <w:b/>
          <w:bCs/>
          <w:lang w:val="es-ES_tradnl"/>
        </w:rPr>
        <w:tab/>
      </w:r>
      <w:bookmarkStart w:id="3" w:name="_Hlk86151397"/>
      <w:r w:rsidRPr="008E7F65">
        <w:rPr>
          <w:rFonts w:ascii="Courier New" w:hAnsi="Courier New" w:cs="Courier New"/>
          <w:b/>
          <w:bCs/>
          <w:lang w:val="es-ES_tradnl" w:eastAsia="es-ES"/>
        </w:rPr>
        <w:t>RODRIGO CERDA NORAMBUENA</w:t>
      </w:r>
    </w:p>
    <w:p w14:paraId="0BCB639D" w14:textId="25F6AB90" w:rsidR="000E32B6" w:rsidRPr="008E7F65" w:rsidRDefault="000E32B6" w:rsidP="0053403B">
      <w:pPr>
        <w:tabs>
          <w:tab w:val="center" w:pos="2268"/>
        </w:tabs>
        <w:contextualSpacing/>
        <w:jc w:val="both"/>
        <w:rPr>
          <w:rFonts w:ascii="Courier New" w:hAnsi="Courier New" w:cs="Courier New"/>
          <w:lang w:val="es-ES_tradnl" w:eastAsia="es-ES"/>
        </w:rPr>
      </w:pPr>
      <w:r w:rsidRPr="008E7F65">
        <w:rPr>
          <w:rFonts w:ascii="Courier New" w:hAnsi="Courier New" w:cs="Courier New"/>
          <w:b/>
          <w:bCs/>
          <w:lang w:val="es-ES_tradnl" w:eastAsia="es-ES"/>
        </w:rPr>
        <w:tab/>
      </w:r>
      <w:r w:rsidRPr="008E7F65">
        <w:rPr>
          <w:rFonts w:ascii="Courier New" w:hAnsi="Courier New" w:cs="Courier New"/>
          <w:lang w:val="es-ES_tradnl" w:eastAsia="es-ES"/>
        </w:rPr>
        <w:t>Ministro de Hacienda</w:t>
      </w:r>
    </w:p>
    <w:p w14:paraId="14B946CB" w14:textId="77777777" w:rsidR="000E32B6" w:rsidRDefault="000E32B6" w:rsidP="0053403B">
      <w:pPr>
        <w:tabs>
          <w:tab w:val="center" w:pos="2268"/>
        </w:tabs>
        <w:contextualSpacing/>
        <w:jc w:val="both"/>
        <w:rPr>
          <w:rFonts w:ascii="Courier New" w:hAnsi="Courier New" w:cs="Courier New"/>
          <w:lang w:val="es-ES_tradnl" w:eastAsia="es-ES"/>
        </w:rPr>
      </w:pPr>
    </w:p>
    <w:p w14:paraId="22DD9B89" w14:textId="68799BB3" w:rsidR="000E32B6" w:rsidRDefault="000E32B6" w:rsidP="0053403B">
      <w:pPr>
        <w:tabs>
          <w:tab w:val="center" w:pos="2268"/>
        </w:tabs>
        <w:contextualSpacing/>
        <w:jc w:val="both"/>
        <w:rPr>
          <w:rFonts w:ascii="Courier New" w:hAnsi="Courier New" w:cs="Courier New"/>
          <w:lang w:val="es-ES_tradnl" w:eastAsia="es-ES"/>
        </w:rPr>
      </w:pPr>
    </w:p>
    <w:p w14:paraId="2AA49CAE" w14:textId="7BDD0EB0" w:rsidR="000E32B6" w:rsidRPr="008E7F65" w:rsidRDefault="000E32B6" w:rsidP="0053403B">
      <w:pPr>
        <w:tabs>
          <w:tab w:val="center" w:pos="2268"/>
        </w:tabs>
        <w:contextualSpacing/>
        <w:jc w:val="both"/>
        <w:rPr>
          <w:rFonts w:ascii="Courier New" w:hAnsi="Courier New" w:cs="Courier New"/>
          <w:lang w:val="es-ES_tradnl" w:eastAsia="es-ES"/>
        </w:rPr>
      </w:pPr>
    </w:p>
    <w:bookmarkEnd w:id="3"/>
    <w:p w14:paraId="081B84C0" w14:textId="77777777" w:rsidR="000E32B6" w:rsidRDefault="000E32B6" w:rsidP="0053403B">
      <w:pPr>
        <w:tabs>
          <w:tab w:val="center" w:pos="2268"/>
        </w:tabs>
        <w:contextualSpacing/>
        <w:jc w:val="both"/>
        <w:rPr>
          <w:rFonts w:ascii="Courier New" w:hAnsi="Courier New" w:cs="Courier New"/>
          <w:lang w:val="es-ES_tradnl" w:eastAsia="es-ES"/>
        </w:rPr>
      </w:pPr>
    </w:p>
    <w:p w14:paraId="22C05C72" w14:textId="7F9D34C2" w:rsidR="000E32B6" w:rsidRDefault="000E32B6" w:rsidP="0053403B">
      <w:pPr>
        <w:tabs>
          <w:tab w:val="center" w:pos="2268"/>
        </w:tabs>
        <w:contextualSpacing/>
        <w:jc w:val="both"/>
        <w:rPr>
          <w:rFonts w:ascii="Courier New" w:hAnsi="Courier New" w:cs="Courier New"/>
          <w:lang w:val="es-ES_tradnl" w:eastAsia="es-ES"/>
        </w:rPr>
      </w:pPr>
    </w:p>
    <w:p w14:paraId="48A738B6" w14:textId="77777777" w:rsidR="000E32B6" w:rsidRDefault="000E32B6" w:rsidP="0053403B">
      <w:pPr>
        <w:tabs>
          <w:tab w:val="center" w:pos="2268"/>
        </w:tabs>
        <w:contextualSpacing/>
        <w:jc w:val="both"/>
        <w:rPr>
          <w:rFonts w:ascii="Courier New" w:hAnsi="Courier New" w:cs="Courier New"/>
          <w:lang w:val="es-ES_tradnl" w:eastAsia="es-ES"/>
        </w:rPr>
      </w:pPr>
    </w:p>
    <w:p w14:paraId="523779E7" w14:textId="77777777" w:rsidR="000E32B6" w:rsidRPr="008E7F65" w:rsidRDefault="000E32B6" w:rsidP="0053403B">
      <w:pPr>
        <w:tabs>
          <w:tab w:val="center" w:pos="2268"/>
        </w:tabs>
        <w:contextualSpacing/>
        <w:jc w:val="both"/>
        <w:rPr>
          <w:rFonts w:ascii="Courier New" w:hAnsi="Courier New" w:cs="Courier New"/>
          <w:lang w:val="es-ES_tradnl" w:eastAsia="es-ES"/>
        </w:rPr>
      </w:pPr>
    </w:p>
    <w:p w14:paraId="354C8050" w14:textId="77777777" w:rsidR="000E32B6" w:rsidRPr="008E7F65" w:rsidRDefault="000E32B6" w:rsidP="0053403B">
      <w:pPr>
        <w:tabs>
          <w:tab w:val="center" w:pos="2268"/>
        </w:tabs>
        <w:contextualSpacing/>
        <w:jc w:val="both"/>
        <w:rPr>
          <w:rFonts w:ascii="Courier New" w:hAnsi="Courier New" w:cs="Courier New"/>
          <w:lang w:val="es-ES_tradnl" w:eastAsia="es-ES"/>
        </w:rPr>
      </w:pPr>
    </w:p>
    <w:p w14:paraId="52E35E65" w14:textId="77777777" w:rsidR="000E32B6" w:rsidRPr="008E7F65" w:rsidRDefault="000E32B6" w:rsidP="0053403B">
      <w:pPr>
        <w:tabs>
          <w:tab w:val="center" w:pos="1985"/>
          <w:tab w:val="center" w:pos="6237"/>
        </w:tabs>
        <w:contextualSpacing/>
        <w:rPr>
          <w:rFonts w:ascii="Courier New" w:hAnsi="Courier New" w:cs="Courier New"/>
          <w:b/>
          <w:bCs/>
          <w:spacing w:val="-3"/>
        </w:rPr>
      </w:pPr>
      <w:r w:rsidRPr="008E7F65">
        <w:rPr>
          <w:rFonts w:ascii="Courier New" w:hAnsi="Courier New" w:cs="Courier New"/>
          <w:b/>
          <w:bCs/>
          <w:spacing w:val="-3"/>
        </w:rPr>
        <w:tab/>
      </w:r>
      <w:r>
        <w:rPr>
          <w:rFonts w:ascii="Courier New" w:hAnsi="Courier New" w:cs="Courier New"/>
          <w:b/>
          <w:bCs/>
          <w:spacing w:val="-3"/>
        </w:rPr>
        <w:tab/>
      </w:r>
      <w:r w:rsidRPr="008E7F65">
        <w:rPr>
          <w:rFonts w:ascii="Courier New" w:hAnsi="Courier New" w:cs="Courier New"/>
          <w:b/>
          <w:bCs/>
          <w:spacing w:val="-3"/>
        </w:rPr>
        <w:t>LUCAS PALACIOS COVARRUBIAS</w:t>
      </w:r>
    </w:p>
    <w:p w14:paraId="77A920A7" w14:textId="0F835AF6" w:rsidR="000E32B6" w:rsidRPr="008E7F65" w:rsidRDefault="000E32B6" w:rsidP="0053403B">
      <w:pPr>
        <w:tabs>
          <w:tab w:val="center" w:pos="1985"/>
          <w:tab w:val="center" w:pos="6237"/>
        </w:tabs>
        <w:contextualSpacing/>
        <w:rPr>
          <w:rFonts w:ascii="Courier New" w:hAnsi="Courier New" w:cs="Courier New"/>
          <w:spacing w:val="-3"/>
        </w:rPr>
      </w:pPr>
      <w:r w:rsidRPr="008E7F65">
        <w:rPr>
          <w:rFonts w:ascii="Courier New" w:hAnsi="Courier New" w:cs="Courier New"/>
          <w:spacing w:val="-3"/>
        </w:rPr>
        <w:tab/>
      </w:r>
      <w:r>
        <w:rPr>
          <w:rFonts w:ascii="Courier New" w:hAnsi="Courier New" w:cs="Courier New"/>
          <w:spacing w:val="-3"/>
        </w:rPr>
        <w:tab/>
      </w:r>
      <w:r w:rsidRPr="008E7F65">
        <w:rPr>
          <w:rFonts w:ascii="Courier New" w:hAnsi="Courier New" w:cs="Courier New"/>
          <w:spacing w:val="-3"/>
        </w:rPr>
        <w:t xml:space="preserve">Ministro de Economía, </w:t>
      </w:r>
    </w:p>
    <w:p w14:paraId="2E56B050" w14:textId="419C0F81" w:rsidR="000E32B6" w:rsidRPr="008E7F65" w:rsidRDefault="000E32B6" w:rsidP="0053403B">
      <w:pPr>
        <w:tabs>
          <w:tab w:val="center" w:pos="1985"/>
          <w:tab w:val="center" w:pos="6237"/>
        </w:tabs>
        <w:contextualSpacing/>
        <w:rPr>
          <w:rFonts w:ascii="Courier New" w:hAnsi="Courier New" w:cs="Courier New"/>
          <w:spacing w:val="-3"/>
        </w:rPr>
      </w:pPr>
      <w:r w:rsidRPr="008E7F65">
        <w:rPr>
          <w:rFonts w:ascii="Courier New" w:hAnsi="Courier New" w:cs="Courier New"/>
          <w:spacing w:val="-3"/>
        </w:rPr>
        <w:tab/>
      </w:r>
      <w:r>
        <w:rPr>
          <w:rFonts w:ascii="Courier New" w:hAnsi="Courier New" w:cs="Courier New"/>
          <w:spacing w:val="-3"/>
        </w:rPr>
        <w:tab/>
      </w:r>
      <w:r w:rsidRPr="008E7F65">
        <w:rPr>
          <w:rFonts w:ascii="Courier New" w:hAnsi="Courier New" w:cs="Courier New"/>
          <w:spacing w:val="-3"/>
        </w:rPr>
        <w:t>Fomento y Turismo</w:t>
      </w:r>
    </w:p>
    <w:p w14:paraId="4EB6BA76" w14:textId="77777777" w:rsidR="000E32B6" w:rsidRDefault="000E32B6" w:rsidP="0053403B">
      <w:pPr>
        <w:tabs>
          <w:tab w:val="center" w:pos="1985"/>
          <w:tab w:val="center" w:pos="6237"/>
        </w:tabs>
        <w:contextualSpacing/>
        <w:rPr>
          <w:rFonts w:ascii="Courier New" w:hAnsi="Courier New" w:cs="Courier New"/>
          <w:spacing w:val="-3"/>
        </w:rPr>
      </w:pPr>
    </w:p>
    <w:p w14:paraId="531C330F" w14:textId="5C4DE854" w:rsidR="000E32B6" w:rsidRDefault="000E32B6" w:rsidP="0053403B">
      <w:pPr>
        <w:tabs>
          <w:tab w:val="center" w:pos="1985"/>
          <w:tab w:val="center" w:pos="6237"/>
        </w:tabs>
        <w:contextualSpacing/>
        <w:rPr>
          <w:rFonts w:ascii="Courier New" w:hAnsi="Courier New" w:cs="Courier New"/>
          <w:spacing w:val="-3"/>
        </w:rPr>
      </w:pPr>
    </w:p>
    <w:p w14:paraId="7BDF9964" w14:textId="16111296" w:rsidR="000E32B6" w:rsidRDefault="000E32B6" w:rsidP="0053403B">
      <w:pPr>
        <w:tabs>
          <w:tab w:val="center" w:pos="1985"/>
          <w:tab w:val="center" w:pos="6237"/>
        </w:tabs>
        <w:contextualSpacing/>
        <w:rPr>
          <w:rFonts w:ascii="Courier New" w:hAnsi="Courier New" w:cs="Courier New"/>
          <w:spacing w:val="-3"/>
        </w:rPr>
      </w:pPr>
    </w:p>
    <w:p w14:paraId="4C0C9474" w14:textId="77777777" w:rsidR="000E32B6" w:rsidRDefault="000E32B6" w:rsidP="0053403B">
      <w:pPr>
        <w:tabs>
          <w:tab w:val="center" w:pos="1985"/>
          <w:tab w:val="center" w:pos="6237"/>
        </w:tabs>
        <w:contextualSpacing/>
        <w:rPr>
          <w:rFonts w:ascii="Courier New" w:hAnsi="Courier New" w:cs="Courier New"/>
          <w:spacing w:val="-3"/>
        </w:rPr>
      </w:pPr>
    </w:p>
    <w:p w14:paraId="19A7FB30" w14:textId="191E0469" w:rsidR="000E32B6" w:rsidRDefault="000E32B6" w:rsidP="0053403B">
      <w:pPr>
        <w:tabs>
          <w:tab w:val="center" w:pos="1985"/>
          <w:tab w:val="center" w:pos="6237"/>
        </w:tabs>
        <w:contextualSpacing/>
        <w:rPr>
          <w:rFonts w:ascii="Courier New" w:hAnsi="Courier New" w:cs="Courier New"/>
          <w:spacing w:val="-3"/>
        </w:rPr>
      </w:pPr>
    </w:p>
    <w:p w14:paraId="5C5C1A22" w14:textId="77777777" w:rsidR="000E32B6" w:rsidRDefault="000E32B6" w:rsidP="0053403B">
      <w:pPr>
        <w:tabs>
          <w:tab w:val="center" w:pos="1985"/>
          <w:tab w:val="center" w:pos="6237"/>
        </w:tabs>
        <w:contextualSpacing/>
        <w:rPr>
          <w:rFonts w:ascii="Courier New" w:hAnsi="Courier New" w:cs="Courier New"/>
          <w:spacing w:val="-3"/>
        </w:rPr>
      </w:pPr>
    </w:p>
    <w:p w14:paraId="54635EF2" w14:textId="77777777" w:rsidR="000E32B6" w:rsidRDefault="000E32B6" w:rsidP="0053403B">
      <w:pPr>
        <w:tabs>
          <w:tab w:val="center" w:pos="1985"/>
          <w:tab w:val="center" w:pos="6237"/>
        </w:tabs>
        <w:contextualSpacing/>
        <w:rPr>
          <w:rFonts w:ascii="Courier New" w:hAnsi="Courier New" w:cs="Courier New"/>
          <w:spacing w:val="-3"/>
        </w:rPr>
      </w:pPr>
    </w:p>
    <w:p w14:paraId="033E4688" w14:textId="77777777" w:rsidR="000E32B6" w:rsidRPr="008E7F65" w:rsidRDefault="000E32B6" w:rsidP="0053403B">
      <w:pPr>
        <w:tabs>
          <w:tab w:val="center" w:pos="1985"/>
          <w:tab w:val="center" w:pos="6237"/>
        </w:tabs>
        <w:contextualSpacing/>
        <w:rPr>
          <w:rFonts w:ascii="Courier New" w:hAnsi="Courier New" w:cs="Courier New"/>
          <w:spacing w:val="-3"/>
        </w:rPr>
      </w:pPr>
    </w:p>
    <w:p w14:paraId="07247001" w14:textId="77777777" w:rsidR="000E32B6" w:rsidRPr="008E7F65" w:rsidRDefault="000E32B6" w:rsidP="0053403B">
      <w:pPr>
        <w:tabs>
          <w:tab w:val="center" w:pos="1985"/>
          <w:tab w:val="center" w:pos="6237"/>
        </w:tabs>
        <w:contextualSpacing/>
        <w:rPr>
          <w:rFonts w:ascii="Courier New" w:hAnsi="Courier New" w:cs="Courier New"/>
          <w:b/>
          <w:bCs/>
          <w:spacing w:val="-3"/>
        </w:rPr>
      </w:pPr>
      <w:r w:rsidRPr="008E7F65">
        <w:rPr>
          <w:rFonts w:ascii="Courier New" w:hAnsi="Courier New" w:cs="Courier New"/>
          <w:b/>
          <w:bCs/>
          <w:spacing w:val="-3"/>
        </w:rPr>
        <w:tab/>
        <w:t>KARLA RUBILAR BARAHONA</w:t>
      </w:r>
    </w:p>
    <w:p w14:paraId="1BE98A5E" w14:textId="77777777" w:rsidR="000E32B6" w:rsidRPr="008E7F65" w:rsidRDefault="000E32B6" w:rsidP="0053403B">
      <w:pPr>
        <w:tabs>
          <w:tab w:val="center" w:pos="1985"/>
          <w:tab w:val="center" w:pos="6237"/>
        </w:tabs>
        <w:contextualSpacing/>
        <w:rPr>
          <w:rFonts w:ascii="Courier New" w:hAnsi="Courier New" w:cs="Courier New"/>
          <w:spacing w:val="-3"/>
        </w:rPr>
      </w:pPr>
      <w:r w:rsidRPr="008E7F65">
        <w:rPr>
          <w:rFonts w:ascii="Courier New" w:hAnsi="Courier New" w:cs="Courier New"/>
          <w:spacing w:val="-3"/>
        </w:rPr>
        <w:tab/>
        <w:t>Ministra de Desarrollo Social</w:t>
      </w:r>
    </w:p>
    <w:p w14:paraId="696E04DD" w14:textId="77777777" w:rsidR="000E32B6" w:rsidRPr="008E7F65" w:rsidRDefault="000E32B6" w:rsidP="0053403B">
      <w:pPr>
        <w:tabs>
          <w:tab w:val="center" w:pos="1985"/>
          <w:tab w:val="center" w:pos="6237"/>
        </w:tabs>
        <w:contextualSpacing/>
        <w:rPr>
          <w:rFonts w:ascii="Courier New" w:hAnsi="Courier New" w:cs="Courier New"/>
          <w:spacing w:val="-3"/>
        </w:rPr>
      </w:pPr>
      <w:r w:rsidRPr="008E7F65">
        <w:rPr>
          <w:rFonts w:ascii="Courier New" w:hAnsi="Courier New" w:cs="Courier New"/>
          <w:spacing w:val="-3"/>
        </w:rPr>
        <w:tab/>
        <w:t>y Familia</w:t>
      </w:r>
    </w:p>
    <w:p w14:paraId="3CBD833D" w14:textId="77777777" w:rsidR="000E32B6" w:rsidRPr="008E7F65" w:rsidRDefault="000E32B6" w:rsidP="0053403B">
      <w:pPr>
        <w:tabs>
          <w:tab w:val="center" w:pos="1985"/>
          <w:tab w:val="center" w:pos="6237"/>
        </w:tabs>
        <w:contextualSpacing/>
        <w:rPr>
          <w:rFonts w:ascii="Courier New" w:hAnsi="Courier New" w:cs="Courier New"/>
          <w:spacing w:val="-3"/>
        </w:rPr>
      </w:pPr>
    </w:p>
    <w:p w14:paraId="4D60A15D" w14:textId="77777777" w:rsidR="000E32B6" w:rsidRDefault="000E32B6" w:rsidP="0053403B">
      <w:pPr>
        <w:tabs>
          <w:tab w:val="center" w:pos="2268"/>
        </w:tabs>
        <w:contextualSpacing/>
        <w:jc w:val="both"/>
        <w:rPr>
          <w:rFonts w:ascii="Courier New" w:hAnsi="Courier New" w:cs="Courier New"/>
          <w:lang w:val="es-ES_tradnl" w:eastAsia="es-ES"/>
        </w:rPr>
      </w:pPr>
    </w:p>
    <w:p w14:paraId="0F1B3D56" w14:textId="77777777" w:rsidR="000E32B6" w:rsidRDefault="000E32B6" w:rsidP="0053403B">
      <w:pPr>
        <w:tabs>
          <w:tab w:val="center" w:pos="2268"/>
        </w:tabs>
        <w:contextualSpacing/>
        <w:jc w:val="both"/>
        <w:rPr>
          <w:rFonts w:ascii="Courier New" w:hAnsi="Courier New" w:cs="Courier New"/>
          <w:lang w:val="es-ES_tradnl" w:eastAsia="es-ES"/>
        </w:rPr>
      </w:pPr>
    </w:p>
    <w:p w14:paraId="230CC9D6" w14:textId="77777777" w:rsidR="000E32B6" w:rsidRDefault="000E32B6" w:rsidP="0053403B">
      <w:pPr>
        <w:tabs>
          <w:tab w:val="center" w:pos="2268"/>
        </w:tabs>
        <w:contextualSpacing/>
        <w:jc w:val="both"/>
        <w:rPr>
          <w:rFonts w:ascii="Courier New" w:hAnsi="Courier New" w:cs="Courier New"/>
          <w:lang w:val="es-ES_tradnl" w:eastAsia="es-ES"/>
        </w:rPr>
      </w:pPr>
    </w:p>
    <w:p w14:paraId="3CA7D60F" w14:textId="77777777" w:rsidR="000E32B6" w:rsidRDefault="000E32B6" w:rsidP="0053403B">
      <w:pPr>
        <w:tabs>
          <w:tab w:val="center" w:pos="2268"/>
        </w:tabs>
        <w:contextualSpacing/>
        <w:jc w:val="both"/>
        <w:rPr>
          <w:rFonts w:ascii="Courier New" w:hAnsi="Courier New" w:cs="Courier New"/>
          <w:lang w:val="es-ES_tradnl" w:eastAsia="es-ES"/>
        </w:rPr>
      </w:pPr>
    </w:p>
    <w:p w14:paraId="0DCBC396" w14:textId="77777777" w:rsidR="000E32B6" w:rsidRDefault="000E32B6" w:rsidP="0053403B">
      <w:pPr>
        <w:tabs>
          <w:tab w:val="center" w:pos="2268"/>
        </w:tabs>
        <w:contextualSpacing/>
        <w:jc w:val="both"/>
        <w:rPr>
          <w:rFonts w:ascii="Courier New" w:hAnsi="Courier New" w:cs="Courier New"/>
          <w:lang w:val="es-ES_tradnl" w:eastAsia="es-ES"/>
        </w:rPr>
      </w:pPr>
    </w:p>
    <w:p w14:paraId="5D1B0591" w14:textId="77777777" w:rsidR="000E32B6" w:rsidRPr="008E7F65" w:rsidRDefault="000E32B6" w:rsidP="0053403B">
      <w:pPr>
        <w:tabs>
          <w:tab w:val="center" w:pos="2268"/>
        </w:tabs>
        <w:contextualSpacing/>
        <w:jc w:val="both"/>
        <w:rPr>
          <w:rFonts w:ascii="Courier New" w:hAnsi="Courier New" w:cs="Courier New"/>
          <w:lang w:val="es-ES_tradnl" w:eastAsia="es-ES"/>
        </w:rPr>
      </w:pPr>
    </w:p>
    <w:p w14:paraId="70B16EBA" w14:textId="77777777" w:rsidR="000E32B6" w:rsidRPr="008E7F65" w:rsidRDefault="000E32B6" w:rsidP="0053403B">
      <w:pPr>
        <w:tabs>
          <w:tab w:val="center" w:pos="2268"/>
          <w:tab w:val="center" w:pos="6521"/>
        </w:tabs>
        <w:contextualSpacing/>
        <w:jc w:val="both"/>
        <w:rPr>
          <w:rFonts w:ascii="Courier New" w:hAnsi="Courier New" w:cs="Courier New"/>
          <w:lang w:val="es-ES_tradnl" w:eastAsia="es-ES"/>
        </w:rPr>
      </w:pPr>
    </w:p>
    <w:p w14:paraId="61F1DAB7" w14:textId="77777777" w:rsidR="000E32B6" w:rsidRDefault="000E32B6" w:rsidP="0053403B">
      <w:pPr>
        <w:contextualSpacing/>
        <w:jc w:val="both"/>
        <w:rPr>
          <w:rFonts w:ascii="Courier New" w:hAnsi="Courier New" w:cs="Courier New"/>
          <w:spacing w:val="-3"/>
          <w:lang w:val="es-ES_tradnl" w:eastAsia="es-ES"/>
        </w:rPr>
      </w:pPr>
    </w:p>
    <w:p w14:paraId="16609625" w14:textId="4D3EA5CB" w:rsidR="000E32B6" w:rsidRDefault="000E32B6" w:rsidP="0053403B">
      <w:pPr>
        <w:contextualSpacing/>
        <w:jc w:val="both"/>
        <w:rPr>
          <w:rFonts w:ascii="Courier New" w:hAnsi="Courier New" w:cs="Courier New"/>
          <w:spacing w:val="-3"/>
          <w:lang w:val="es-ES_tradnl" w:eastAsia="es-ES"/>
        </w:rPr>
      </w:pPr>
    </w:p>
    <w:p w14:paraId="126CBFFE" w14:textId="3B7D6C42" w:rsidR="000E32B6" w:rsidRDefault="000E32B6" w:rsidP="0053403B">
      <w:pPr>
        <w:contextualSpacing/>
        <w:jc w:val="both"/>
        <w:rPr>
          <w:rFonts w:ascii="Courier New" w:hAnsi="Courier New" w:cs="Courier New"/>
          <w:spacing w:val="-3"/>
          <w:lang w:val="es-ES_tradnl" w:eastAsia="es-ES"/>
        </w:rPr>
      </w:pPr>
    </w:p>
    <w:p w14:paraId="710E2FBD" w14:textId="07F206F3" w:rsidR="000E32B6" w:rsidRDefault="000E32B6" w:rsidP="0053403B">
      <w:pPr>
        <w:contextualSpacing/>
        <w:jc w:val="both"/>
        <w:rPr>
          <w:rFonts w:ascii="Courier New" w:hAnsi="Courier New" w:cs="Courier New"/>
          <w:spacing w:val="-3"/>
          <w:lang w:val="es-ES_tradnl" w:eastAsia="es-ES"/>
        </w:rPr>
      </w:pPr>
    </w:p>
    <w:p w14:paraId="484A55E7" w14:textId="77777777" w:rsidR="000E32B6" w:rsidRDefault="000E32B6" w:rsidP="0053403B">
      <w:pPr>
        <w:contextualSpacing/>
        <w:jc w:val="both"/>
        <w:rPr>
          <w:rFonts w:ascii="Courier New" w:hAnsi="Courier New" w:cs="Courier New"/>
          <w:spacing w:val="-3"/>
          <w:lang w:val="es-ES_tradnl" w:eastAsia="es-ES"/>
        </w:rPr>
      </w:pPr>
    </w:p>
    <w:p w14:paraId="66CE5CA7" w14:textId="6C8543F4" w:rsidR="000E32B6" w:rsidRDefault="000E32B6" w:rsidP="0053403B">
      <w:pPr>
        <w:contextualSpacing/>
        <w:jc w:val="both"/>
        <w:rPr>
          <w:rFonts w:ascii="Courier New" w:hAnsi="Courier New" w:cs="Courier New"/>
          <w:spacing w:val="-3"/>
          <w:lang w:val="es-ES_tradnl" w:eastAsia="es-ES"/>
        </w:rPr>
      </w:pPr>
    </w:p>
    <w:p w14:paraId="4F8CE1EC" w14:textId="77777777" w:rsidR="005329AC" w:rsidRPr="008E7F65" w:rsidRDefault="005329AC" w:rsidP="0053403B">
      <w:pPr>
        <w:contextualSpacing/>
        <w:jc w:val="both"/>
        <w:rPr>
          <w:rFonts w:ascii="Courier New" w:hAnsi="Courier New" w:cs="Courier New"/>
          <w:spacing w:val="-3"/>
          <w:lang w:val="es-ES_tradnl" w:eastAsia="es-ES"/>
        </w:rPr>
      </w:pPr>
    </w:p>
    <w:p w14:paraId="15C5556D" w14:textId="3D33478F" w:rsidR="000E32B6" w:rsidRPr="009B4620" w:rsidRDefault="000E32B6" w:rsidP="0053403B">
      <w:pPr>
        <w:tabs>
          <w:tab w:val="center" w:pos="6237"/>
        </w:tabs>
        <w:ind w:right="-376"/>
        <w:contextualSpacing/>
        <w:rPr>
          <w:rFonts w:ascii="Courier New" w:eastAsia="Courier New" w:hAnsi="Courier New" w:cs="Courier New"/>
          <w:b/>
        </w:rPr>
      </w:pPr>
      <w:r>
        <w:rPr>
          <w:rFonts w:ascii="Courier New" w:eastAsia="Courier New" w:hAnsi="Courier New" w:cs="Courier New"/>
          <w:b/>
        </w:rPr>
        <w:tab/>
      </w:r>
      <w:r w:rsidR="009B4620">
        <w:rPr>
          <w:rFonts w:ascii="Courier New" w:eastAsia="Courier New" w:hAnsi="Courier New" w:cs="Courier New"/>
          <w:b/>
        </w:rPr>
        <w:t>HERNÁN LARRAÍN FERNÁNDEZ</w:t>
      </w:r>
    </w:p>
    <w:p w14:paraId="4E6AF982" w14:textId="419E7427" w:rsidR="000E32B6" w:rsidRPr="009B4620" w:rsidRDefault="000E32B6" w:rsidP="0053403B">
      <w:pPr>
        <w:tabs>
          <w:tab w:val="center" w:pos="6237"/>
        </w:tabs>
        <w:ind w:right="-374"/>
        <w:contextualSpacing/>
        <w:rPr>
          <w:rFonts w:ascii="Courier New" w:eastAsia="Courier New" w:hAnsi="Courier New" w:cs="Courier New"/>
        </w:rPr>
      </w:pPr>
      <w:r w:rsidRPr="009B4620">
        <w:rPr>
          <w:rFonts w:ascii="Courier New" w:eastAsia="Courier New" w:hAnsi="Courier New" w:cs="Courier New"/>
        </w:rPr>
        <w:tab/>
        <w:t>Ministro de Justicia y</w:t>
      </w:r>
    </w:p>
    <w:p w14:paraId="78F2D1EE" w14:textId="3D4539ED" w:rsidR="000E32B6" w:rsidRPr="008E7F65" w:rsidRDefault="000E32B6" w:rsidP="0053403B">
      <w:pPr>
        <w:tabs>
          <w:tab w:val="center" w:pos="6237"/>
        </w:tabs>
        <w:ind w:right="-374"/>
        <w:contextualSpacing/>
        <w:rPr>
          <w:rFonts w:ascii="Courier New" w:eastAsia="Courier New" w:hAnsi="Courier New" w:cs="Courier New"/>
        </w:rPr>
      </w:pPr>
      <w:r w:rsidRPr="009B4620">
        <w:rPr>
          <w:rFonts w:ascii="Courier New" w:eastAsia="Courier New" w:hAnsi="Courier New" w:cs="Courier New"/>
        </w:rPr>
        <w:tab/>
        <w:t>Derechos Humanos</w:t>
      </w:r>
    </w:p>
    <w:p w14:paraId="166C9245" w14:textId="25E71A3E" w:rsidR="000E32B6" w:rsidRDefault="000E32B6" w:rsidP="0053403B">
      <w:pPr>
        <w:tabs>
          <w:tab w:val="center" w:pos="6237"/>
        </w:tabs>
        <w:ind w:right="-374"/>
        <w:contextualSpacing/>
        <w:rPr>
          <w:rFonts w:ascii="Courier New" w:eastAsia="Courier New" w:hAnsi="Courier New" w:cs="Courier New"/>
        </w:rPr>
      </w:pPr>
    </w:p>
    <w:p w14:paraId="5E342FD1" w14:textId="4D711B3C" w:rsidR="000E32B6" w:rsidRDefault="000E32B6" w:rsidP="0053403B">
      <w:pPr>
        <w:tabs>
          <w:tab w:val="center" w:pos="6237"/>
        </w:tabs>
        <w:ind w:right="-374"/>
        <w:contextualSpacing/>
        <w:rPr>
          <w:rFonts w:ascii="Courier New" w:eastAsia="Courier New" w:hAnsi="Courier New" w:cs="Courier New"/>
        </w:rPr>
      </w:pPr>
    </w:p>
    <w:p w14:paraId="131B3B19" w14:textId="77777777" w:rsidR="000E32B6" w:rsidRDefault="000E32B6" w:rsidP="0053403B">
      <w:pPr>
        <w:tabs>
          <w:tab w:val="center" w:pos="6237"/>
        </w:tabs>
        <w:ind w:right="-374"/>
        <w:contextualSpacing/>
        <w:rPr>
          <w:rFonts w:ascii="Courier New" w:eastAsia="Courier New" w:hAnsi="Courier New" w:cs="Courier New"/>
        </w:rPr>
      </w:pPr>
    </w:p>
    <w:p w14:paraId="16B6DD37" w14:textId="28E376BC" w:rsidR="000E32B6" w:rsidRDefault="000E32B6" w:rsidP="0053403B">
      <w:pPr>
        <w:tabs>
          <w:tab w:val="center" w:pos="6237"/>
        </w:tabs>
        <w:ind w:right="-374"/>
        <w:contextualSpacing/>
        <w:rPr>
          <w:rFonts w:ascii="Courier New" w:eastAsia="Courier New" w:hAnsi="Courier New" w:cs="Courier New"/>
        </w:rPr>
      </w:pPr>
    </w:p>
    <w:p w14:paraId="00514420" w14:textId="4FACCE67" w:rsidR="000E32B6" w:rsidRDefault="000E32B6" w:rsidP="0053403B">
      <w:pPr>
        <w:tabs>
          <w:tab w:val="center" w:pos="6237"/>
        </w:tabs>
        <w:ind w:right="-374"/>
        <w:contextualSpacing/>
        <w:rPr>
          <w:rFonts w:ascii="Courier New" w:eastAsia="Courier New" w:hAnsi="Courier New" w:cs="Courier New"/>
        </w:rPr>
      </w:pPr>
    </w:p>
    <w:p w14:paraId="48AF3B7E" w14:textId="77777777" w:rsidR="000E32B6" w:rsidRDefault="000E32B6" w:rsidP="0053403B">
      <w:pPr>
        <w:tabs>
          <w:tab w:val="center" w:pos="6237"/>
        </w:tabs>
        <w:ind w:right="-374"/>
        <w:contextualSpacing/>
        <w:rPr>
          <w:rFonts w:ascii="Courier New" w:eastAsia="Courier New" w:hAnsi="Courier New" w:cs="Courier New"/>
        </w:rPr>
      </w:pPr>
    </w:p>
    <w:p w14:paraId="058A2FA3" w14:textId="77777777" w:rsidR="000E32B6" w:rsidRPr="008E7F65" w:rsidRDefault="000E32B6" w:rsidP="0053403B">
      <w:pPr>
        <w:tabs>
          <w:tab w:val="center" w:pos="6237"/>
        </w:tabs>
        <w:ind w:right="-374"/>
        <w:contextualSpacing/>
        <w:rPr>
          <w:rFonts w:ascii="Courier New" w:eastAsia="Courier New" w:hAnsi="Courier New" w:cs="Courier New"/>
        </w:rPr>
      </w:pPr>
    </w:p>
    <w:p w14:paraId="2152406E" w14:textId="77777777" w:rsidR="000E32B6" w:rsidRPr="008E7F65" w:rsidRDefault="000E32B6" w:rsidP="0053403B">
      <w:pPr>
        <w:tabs>
          <w:tab w:val="center" w:pos="6237"/>
        </w:tabs>
        <w:ind w:right="-374"/>
        <w:contextualSpacing/>
        <w:rPr>
          <w:rFonts w:ascii="Courier New" w:eastAsia="Courier New" w:hAnsi="Courier New" w:cs="Courier New"/>
        </w:rPr>
      </w:pPr>
    </w:p>
    <w:p w14:paraId="6B7E88FC" w14:textId="0AD788DA" w:rsidR="000E32B6" w:rsidRPr="008E7F65" w:rsidRDefault="000E32B6" w:rsidP="0053403B">
      <w:pPr>
        <w:tabs>
          <w:tab w:val="center" w:pos="1985"/>
        </w:tabs>
        <w:contextualSpacing/>
        <w:rPr>
          <w:rFonts w:ascii="Courier New" w:hAnsi="Courier New" w:cs="Courier New"/>
          <w:b/>
        </w:rPr>
      </w:pPr>
      <w:r>
        <w:rPr>
          <w:rFonts w:ascii="Courier New" w:hAnsi="Courier New" w:cs="Courier New"/>
          <w:b/>
        </w:rPr>
        <w:tab/>
      </w:r>
      <w:r w:rsidR="00EE621B">
        <w:rPr>
          <w:rFonts w:ascii="Courier New" w:hAnsi="Courier New" w:cs="Courier New"/>
          <w:b/>
        </w:rPr>
        <w:t>PATRICIO MELERO ABAROA</w:t>
      </w:r>
    </w:p>
    <w:p w14:paraId="705A2142" w14:textId="77777777" w:rsidR="000E32B6" w:rsidRPr="008E7F65" w:rsidRDefault="000E32B6" w:rsidP="0053403B">
      <w:pPr>
        <w:tabs>
          <w:tab w:val="center" w:pos="1985"/>
          <w:tab w:val="center" w:pos="6237"/>
        </w:tabs>
        <w:contextualSpacing/>
        <w:rPr>
          <w:rFonts w:ascii="Courier New" w:hAnsi="Courier New" w:cs="Courier New"/>
          <w:spacing w:val="-3"/>
        </w:rPr>
      </w:pPr>
      <w:r>
        <w:rPr>
          <w:rFonts w:ascii="Courier New" w:hAnsi="Courier New" w:cs="Courier New"/>
          <w:spacing w:val="-3"/>
        </w:rPr>
        <w:tab/>
      </w:r>
      <w:r w:rsidRPr="008E7F65">
        <w:rPr>
          <w:rFonts w:ascii="Courier New" w:hAnsi="Courier New" w:cs="Courier New"/>
          <w:spacing w:val="-3"/>
        </w:rPr>
        <w:t xml:space="preserve">Ministro del Trabajo </w:t>
      </w:r>
    </w:p>
    <w:p w14:paraId="4CBAC89A" w14:textId="11012428" w:rsidR="000E32B6" w:rsidRPr="008E7F65" w:rsidRDefault="000E32B6" w:rsidP="0053403B">
      <w:pPr>
        <w:tabs>
          <w:tab w:val="center" w:pos="1985"/>
          <w:tab w:val="center" w:pos="6237"/>
        </w:tabs>
        <w:contextualSpacing/>
        <w:rPr>
          <w:rFonts w:ascii="Courier New" w:hAnsi="Courier New" w:cs="Courier New"/>
          <w:spacing w:val="-3"/>
        </w:rPr>
      </w:pPr>
      <w:r>
        <w:rPr>
          <w:rFonts w:ascii="Courier New" w:hAnsi="Courier New" w:cs="Courier New"/>
          <w:spacing w:val="-3"/>
        </w:rPr>
        <w:tab/>
      </w:r>
      <w:r w:rsidRPr="008E7F65">
        <w:rPr>
          <w:rFonts w:ascii="Courier New" w:hAnsi="Courier New" w:cs="Courier New"/>
          <w:spacing w:val="-3"/>
        </w:rPr>
        <w:t>y Previsión Social</w:t>
      </w:r>
    </w:p>
    <w:p w14:paraId="34AE9DE1" w14:textId="77777777" w:rsidR="000E32B6" w:rsidRPr="008E7F65" w:rsidRDefault="000E32B6" w:rsidP="0053403B">
      <w:pPr>
        <w:contextualSpacing/>
        <w:rPr>
          <w:rFonts w:ascii="Courier New" w:hAnsi="Courier New" w:cs="Courier New"/>
        </w:rPr>
      </w:pPr>
    </w:p>
    <w:p w14:paraId="62A3339A" w14:textId="7B8C94BD" w:rsidR="00AB2A03" w:rsidRDefault="00AB2A03">
      <w:pPr>
        <w:rPr>
          <w:rFonts w:ascii="Courier New" w:hAnsi="Courier New" w:cs="Courier New"/>
        </w:rPr>
      </w:pPr>
      <w:r>
        <w:rPr>
          <w:rFonts w:ascii="Courier New" w:hAnsi="Courier New" w:cs="Courier New"/>
        </w:rPr>
        <w:br w:type="page"/>
      </w:r>
    </w:p>
    <w:p w14:paraId="5B331D9B" w14:textId="77777777" w:rsidR="009F2587" w:rsidRPr="006F48AD" w:rsidRDefault="00AB2A03" w:rsidP="0053403B">
      <w:pPr>
        <w:rPr>
          <w:rFonts w:ascii="Courier New" w:hAnsi="Courier New" w:cs="Courier New"/>
        </w:rPr>
      </w:pPr>
      <w:r>
        <w:rPr>
          <w:rFonts w:ascii="Courier New" w:hAnsi="Courier New" w:cs="Courier New"/>
        </w:rPr>
        <w:object w:dxaOrig="9179" w:dyaOrig="11879" w14:anchorId="5303A2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65pt;height:594pt" o:ole="">
            <v:imagedata r:id="rId12" o:title=""/>
          </v:shape>
          <o:OLEObject Type="Embed" ProgID="PDFPlus.Document" ShapeID="_x0000_i1025" DrawAspect="Content" ObjectID="_1701598466" r:id="rId13"/>
        </w:object>
      </w:r>
      <w:bookmarkStart w:id="4" w:name="_GoBack"/>
      <w:bookmarkEnd w:id="4"/>
    </w:p>
    <w:sectPr w:rsidR="009F2587" w:rsidRPr="006F48AD" w:rsidSect="003303A5">
      <w:headerReference w:type="even" r:id="rId14"/>
      <w:headerReference w:type="default" r:id="rId15"/>
      <w:footerReference w:type="even" r:id="rId16"/>
      <w:footerReference w:type="default" r:id="rId17"/>
      <w:headerReference w:type="first" r:id="rId18"/>
      <w:pgSz w:w="12242" w:h="18722" w:code="14"/>
      <w:pgMar w:top="1985" w:right="1185" w:bottom="1758" w:left="2268" w:header="709" w:footer="709" w:gutter="0"/>
      <w:paperSrc w:first="2" w:other="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483DF6" w14:textId="77777777" w:rsidR="00E64B49" w:rsidRDefault="00E64B49">
      <w:r>
        <w:separator/>
      </w:r>
    </w:p>
  </w:endnote>
  <w:endnote w:type="continuationSeparator" w:id="0">
    <w:p w14:paraId="0BC9CF03" w14:textId="77777777" w:rsidR="00E64B49" w:rsidRDefault="00E64B49">
      <w:r>
        <w:continuationSeparator/>
      </w:r>
    </w:p>
  </w:endnote>
  <w:endnote w:type="continuationNotice" w:id="1">
    <w:p w14:paraId="156343DD" w14:textId="77777777" w:rsidR="00E64B49" w:rsidRDefault="00E64B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CD1AA" w14:textId="77777777" w:rsidR="001E79D6" w:rsidRDefault="001E79D6" w:rsidP="00825D3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F0448B1" w14:textId="77777777" w:rsidR="001E79D6" w:rsidRDefault="001E79D6" w:rsidP="00825D3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7E632" w14:textId="77777777" w:rsidR="001E79D6" w:rsidRDefault="001E79D6" w:rsidP="00825D37">
    <w:pPr>
      <w:pStyle w:val="Piedepgina"/>
      <w:framePr w:wrap="around" w:vAnchor="text" w:hAnchor="margin" w:xAlign="right" w:y="1"/>
      <w:rPr>
        <w:rStyle w:val="Nmerodepgina"/>
      </w:rPr>
    </w:pPr>
  </w:p>
  <w:p w14:paraId="3206DC7D" w14:textId="77777777" w:rsidR="001E79D6" w:rsidRDefault="001E79D6" w:rsidP="00D264DB">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4D5DE6" w14:textId="77777777" w:rsidR="00E64B49" w:rsidRDefault="00E64B49">
      <w:r>
        <w:separator/>
      </w:r>
    </w:p>
  </w:footnote>
  <w:footnote w:type="continuationSeparator" w:id="0">
    <w:p w14:paraId="4759B115" w14:textId="77777777" w:rsidR="00E64B49" w:rsidRDefault="00E64B49">
      <w:r>
        <w:continuationSeparator/>
      </w:r>
    </w:p>
  </w:footnote>
  <w:footnote w:type="continuationNotice" w:id="1">
    <w:p w14:paraId="1A54BB1D" w14:textId="77777777" w:rsidR="00E64B49" w:rsidRDefault="00E64B4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7294171"/>
      <w:docPartObj>
        <w:docPartGallery w:val="Page Numbers (Top of Page)"/>
        <w:docPartUnique/>
      </w:docPartObj>
    </w:sdtPr>
    <w:sdtEndPr>
      <w:rPr>
        <w:rFonts w:ascii="Courier New" w:hAnsi="Courier New" w:cs="Courier New"/>
      </w:rPr>
    </w:sdtEndPr>
    <w:sdtContent>
      <w:p w14:paraId="29EB83BA" w14:textId="77777777" w:rsidR="000E32B6" w:rsidRPr="00304034" w:rsidRDefault="000E32B6">
        <w:pPr>
          <w:pStyle w:val="Encabezado"/>
          <w:jc w:val="center"/>
          <w:rPr>
            <w:rFonts w:ascii="Courier New" w:hAnsi="Courier New" w:cs="Courier New"/>
          </w:rPr>
        </w:pPr>
        <w:r w:rsidRPr="00304034">
          <w:rPr>
            <w:rFonts w:ascii="Courier New" w:hAnsi="Courier New" w:cs="Courier New"/>
          </w:rPr>
          <w:fldChar w:fldCharType="begin"/>
        </w:r>
        <w:r w:rsidRPr="00304034">
          <w:rPr>
            <w:rFonts w:ascii="Courier New" w:hAnsi="Courier New" w:cs="Courier New"/>
          </w:rPr>
          <w:instrText>PAGE   \* MERGEFORMAT</w:instrText>
        </w:r>
        <w:r w:rsidRPr="00304034">
          <w:rPr>
            <w:rFonts w:ascii="Courier New" w:hAnsi="Courier New" w:cs="Courier New"/>
          </w:rPr>
          <w:fldChar w:fldCharType="separate"/>
        </w:r>
        <w:r w:rsidR="00AB2A03" w:rsidRPr="00AB2A03">
          <w:rPr>
            <w:rFonts w:ascii="Courier New" w:hAnsi="Courier New" w:cs="Courier New"/>
            <w:noProof/>
            <w:lang w:val="es-ES"/>
          </w:rPr>
          <w:t>44</w:t>
        </w:r>
        <w:r w:rsidRPr="00304034">
          <w:rPr>
            <w:rFonts w:ascii="Courier New" w:hAnsi="Courier New" w:cs="Courier New"/>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CEB7A" w14:textId="77777777" w:rsidR="001E79D6" w:rsidRDefault="001E79D6" w:rsidP="00B84E3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9A29551" w14:textId="77777777" w:rsidR="001E79D6" w:rsidRDefault="001E79D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D0FF2" w14:textId="77777777" w:rsidR="001E79D6" w:rsidRDefault="001E79D6">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E588C" w14:textId="77777777" w:rsidR="001E79D6" w:rsidRDefault="001E79D6" w:rsidP="00D72C31">
    <w:pPr>
      <w:pStyle w:val="Piedepgin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F6CE2"/>
    <w:multiLevelType w:val="hybridMultilevel"/>
    <w:tmpl w:val="C5BAF98E"/>
    <w:lvl w:ilvl="0" w:tplc="340A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9150994"/>
    <w:multiLevelType w:val="hybridMultilevel"/>
    <w:tmpl w:val="0F9EA4B0"/>
    <w:lvl w:ilvl="0" w:tplc="A5705F16">
      <w:start w:val="1"/>
      <w:numFmt w:val="lowerLetter"/>
      <w:pStyle w:val="Titulo3"/>
      <w:lvlText w:val="%1."/>
      <w:lvlJc w:val="left"/>
      <w:pPr>
        <w:ind w:left="6605" w:hanging="360"/>
      </w:pPr>
      <w:rPr>
        <w:rFonts w:ascii="Courier New" w:hAnsi="Courier New" w:cs="Courier New" w:hint="default"/>
        <w:b/>
        <w:i w:val="0"/>
        <w:sz w:val="24"/>
      </w:rPr>
    </w:lvl>
    <w:lvl w:ilvl="1" w:tplc="340A0019" w:tentative="1">
      <w:start w:val="1"/>
      <w:numFmt w:val="lowerLetter"/>
      <w:lvlText w:val="%2."/>
      <w:lvlJc w:val="left"/>
      <w:pPr>
        <w:ind w:left="7325" w:hanging="360"/>
      </w:pPr>
    </w:lvl>
    <w:lvl w:ilvl="2" w:tplc="340A001B" w:tentative="1">
      <w:start w:val="1"/>
      <w:numFmt w:val="lowerRoman"/>
      <w:lvlText w:val="%3."/>
      <w:lvlJc w:val="right"/>
      <w:pPr>
        <w:ind w:left="8045" w:hanging="180"/>
      </w:pPr>
    </w:lvl>
    <w:lvl w:ilvl="3" w:tplc="340A000F" w:tentative="1">
      <w:start w:val="1"/>
      <w:numFmt w:val="decimal"/>
      <w:lvlText w:val="%4."/>
      <w:lvlJc w:val="left"/>
      <w:pPr>
        <w:ind w:left="8765" w:hanging="360"/>
      </w:pPr>
    </w:lvl>
    <w:lvl w:ilvl="4" w:tplc="340A0019" w:tentative="1">
      <w:start w:val="1"/>
      <w:numFmt w:val="lowerLetter"/>
      <w:lvlText w:val="%5."/>
      <w:lvlJc w:val="left"/>
      <w:pPr>
        <w:ind w:left="9485" w:hanging="360"/>
      </w:pPr>
    </w:lvl>
    <w:lvl w:ilvl="5" w:tplc="340A001B" w:tentative="1">
      <w:start w:val="1"/>
      <w:numFmt w:val="lowerRoman"/>
      <w:lvlText w:val="%6."/>
      <w:lvlJc w:val="right"/>
      <w:pPr>
        <w:ind w:left="10205" w:hanging="180"/>
      </w:pPr>
    </w:lvl>
    <w:lvl w:ilvl="6" w:tplc="340A000F" w:tentative="1">
      <w:start w:val="1"/>
      <w:numFmt w:val="decimal"/>
      <w:lvlText w:val="%7."/>
      <w:lvlJc w:val="left"/>
      <w:pPr>
        <w:ind w:left="10925" w:hanging="360"/>
      </w:pPr>
    </w:lvl>
    <w:lvl w:ilvl="7" w:tplc="340A0019" w:tentative="1">
      <w:start w:val="1"/>
      <w:numFmt w:val="lowerLetter"/>
      <w:lvlText w:val="%8."/>
      <w:lvlJc w:val="left"/>
      <w:pPr>
        <w:ind w:left="11645" w:hanging="360"/>
      </w:pPr>
    </w:lvl>
    <w:lvl w:ilvl="8" w:tplc="340A001B" w:tentative="1">
      <w:start w:val="1"/>
      <w:numFmt w:val="lowerRoman"/>
      <w:lvlText w:val="%9."/>
      <w:lvlJc w:val="right"/>
      <w:pPr>
        <w:ind w:left="12365" w:hanging="180"/>
      </w:pPr>
    </w:lvl>
  </w:abstractNum>
  <w:abstractNum w:abstractNumId="2" w15:restartNumberingAfterBreak="0">
    <w:nsid w:val="0A466008"/>
    <w:multiLevelType w:val="hybridMultilevel"/>
    <w:tmpl w:val="A9A0F6D2"/>
    <w:lvl w:ilvl="0" w:tplc="5EFE8D0C">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3" w15:restartNumberingAfterBreak="0">
    <w:nsid w:val="0A480F7A"/>
    <w:multiLevelType w:val="hybridMultilevel"/>
    <w:tmpl w:val="6484A98E"/>
    <w:lvl w:ilvl="0" w:tplc="677C59E0">
      <w:start w:val="1"/>
      <w:numFmt w:val="decimal"/>
      <w:lvlText w:val="%1)"/>
      <w:lvlJc w:val="left"/>
      <w:pPr>
        <w:ind w:left="2345" w:hanging="360"/>
      </w:pPr>
      <w:rPr>
        <w:rFonts w:hint="default"/>
      </w:rPr>
    </w:lvl>
    <w:lvl w:ilvl="1" w:tplc="340A0019" w:tentative="1">
      <w:start w:val="1"/>
      <w:numFmt w:val="lowerLetter"/>
      <w:lvlText w:val="%2."/>
      <w:lvlJc w:val="left"/>
      <w:pPr>
        <w:ind w:left="3065" w:hanging="360"/>
      </w:pPr>
    </w:lvl>
    <w:lvl w:ilvl="2" w:tplc="340A001B" w:tentative="1">
      <w:start w:val="1"/>
      <w:numFmt w:val="lowerRoman"/>
      <w:lvlText w:val="%3."/>
      <w:lvlJc w:val="right"/>
      <w:pPr>
        <w:ind w:left="3785" w:hanging="180"/>
      </w:pPr>
    </w:lvl>
    <w:lvl w:ilvl="3" w:tplc="340A000F" w:tentative="1">
      <w:start w:val="1"/>
      <w:numFmt w:val="decimal"/>
      <w:lvlText w:val="%4."/>
      <w:lvlJc w:val="left"/>
      <w:pPr>
        <w:ind w:left="4505" w:hanging="360"/>
      </w:pPr>
    </w:lvl>
    <w:lvl w:ilvl="4" w:tplc="340A0019" w:tentative="1">
      <w:start w:val="1"/>
      <w:numFmt w:val="lowerLetter"/>
      <w:lvlText w:val="%5."/>
      <w:lvlJc w:val="left"/>
      <w:pPr>
        <w:ind w:left="5225" w:hanging="360"/>
      </w:pPr>
    </w:lvl>
    <w:lvl w:ilvl="5" w:tplc="340A001B" w:tentative="1">
      <w:start w:val="1"/>
      <w:numFmt w:val="lowerRoman"/>
      <w:lvlText w:val="%6."/>
      <w:lvlJc w:val="right"/>
      <w:pPr>
        <w:ind w:left="5945" w:hanging="180"/>
      </w:pPr>
    </w:lvl>
    <w:lvl w:ilvl="6" w:tplc="340A000F" w:tentative="1">
      <w:start w:val="1"/>
      <w:numFmt w:val="decimal"/>
      <w:lvlText w:val="%7."/>
      <w:lvlJc w:val="left"/>
      <w:pPr>
        <w:ind w:left="6665" w:hanging="360"/>
      </w:pPr>
    </w:lvl>
    <w:lvl w:ilvl="7" w:tplc="340A0019" w:tentative="1">
      <w:start w:val="1"/>
      <w:numFmt w:val="lowerLetter"/>
      <w:lvlText w:val="%8."/>
      <w:lvlJc w:val="left"/>
      <w:pPr>
        <w:ind w:left="7385" w:hanging="360"/>
      </w:pPr>
    </w:lvl>
    <w:lvl w:ilvl="8" w:tplc="340A001B" w:tentative="1">
      <w:start w:val="1"/>
      <w:numFmt w:val="lowerRoman"/>
      <w:lvlText w:val="%9."/>
      <w:lvlJc w:val="right"/>
      <w:pPr>
        <w:ind w:left="8105" w:hanging="180"/>
      </w:pPr>
    </w:lvl>
  </w:abstractNum>
  <w:abstractNum w:abstractNumId="4" w15:restartNumberingAfterBreak="0">
    <w:nsid w:val="0ECB232B"/>
    <w:multiLevelType w:val="hybridMultilevel"/>
    <w:tmpl w:val="A4025AF8"/>
    <w:lvl w:ilvl="0" w:tplc="4E322298">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FD8059B"/>
    <w:multiLevelType w:val="hybridMultilevel"/>
    <w:tmpl w:val="5C7C6446"/>
    <w:lvl w:ilvl="0" w:tplc="22BAAB70">
      <w:start w:val="1"/>
      <w:numFmt w:val="lowerLetter"/>
      <w:lvlText w:val="%1)"/>
      <w:lvlJc w:val="left"/>
      <w:pPr>
        <w:ind w:left="1146" w:hanging="360"/>
      </w:pPr>
      <w:rPr>
        <w:rFonts w:hint="default"/>
      </w:rPr>
    </w:lvl>
    <w:lvl w:ilvl="1" w:tplc="340A0019" w:tentative="1">
      <w:start w:val="1"/>
      <w:numFmt w:val="lowerLetter"/>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6" w15:restartNumberingAfterBreak="0">
    <w:nsid w:val="12E507F7"/>
    <w:multiLevelType w:val="hybridMultilevel"/>
    <w:tmpl w:val="A8F66A6C"/>
    <w:lvl w:ilvl="0" w:tplc="CDB425AC">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7" w15:restartNumberingAfterBreak="0">
    <w:nsid w:val="14577606"/>
    <w:multiLevelType w:val="singleLevel"/>
    <w:tmpl w:val="2CAE8AE6"/>
    <w:lvl w:ilvl="0">
      <w:start w:val="1"/>
      <w:numFmt w:val="upperRoman"/>
      <w:pStyle w:val="Ttulo1"/>
      <w:lvlText w:val="%1."/>
      <w:lvlJc w:val="left"/>
      <w:pPr>
        <w:tabs>
          <w:tab w:val="num" w:pos="-1679"/>
        </w:tabs>
        <w:ind w:left="-1679" w:hanging="709"/>
      </w:pPr>
      <w:rPr>
        <w:rFonts w:ascii="Courier New" w:hAnsi="Courier New" w:hint="default"/>
        <w:b/>
        <w:i w:val="0"/>
        <w:caps/>
        <w:strike w:val="0"/>
        <w:dstrike w:val="0"/>
        <w:sz w:val="24"/>
        <w:szCs w:val="24"/>
        <w:vertAlign w:val="baseline"/>
      </w:rPr>
    </w:lvl>
  </w:abstractNum>
  <w:abstractNum w:abstractNumId="8" w15:restartNumberingAfterBreak="0">
    <w:nsid w:val="14651361"/>
    <w:multiLevelType w:val="hybridMultilevel"/>
    <w:tmpl w:val="45285D9A"/>
    <w:lvl w:ilvl="0" w:tplc="FD4CFA3A">
      <w:start w:val="1"/>
      <w:numFmt w:val="lowerLetter"/>
      <w:lvlText w:val="%1)"/>
      <w:lvlJc w:val="left"/>
      <w:pPr>
        <w:ind w:left="960" w:hanging="360"/>
      </w:pPr>
      <w:rPr>
        <w:rFonts w:hint="default"/>
      </w:rPr>
    </w:lvl>
    <w:lvl w:ilvl="1" w:tplc="340A0019" w:tentative="1">
      <w:start w:val="1"/>
      <w:numFmt w:val="lowerLetter"/>
      <w:lvlText w:val="%2."/>
      <w:lvlJc w:val="left"/>
      <w:pPr>
        <w:ind w:left="1680" w:hanging="360"/>
      </w:pPr>
    </w:lvl>
    <w:lvl w:ilvl="2" w:tplc="340A001B" w:tentative="1">
      <w:start w:val="1"/>
      <w:numFmt w:val="lowerRoman"/>
      <w:lvlText w:val="%3."/>
      <w:lvlJc w:val="right"/>
      <w:pPr>
        <w:ind w:left="2400" w:hanging="180"/>
      </w:pPr>
    </w:lvl>
    <w:lvl w:ilvl="3" w:tplc="340A000F" w:tentative="1">
      <w:start w:val="1"/>
      <w:numFmt w:val="decimal"/>
      <w:lvlText w:val="%4."/>
      <w:lvlJc w:val="left"/>
      <w:pPr>
        <w:ind w:left="3120" w:hanging="360"/>
      </w:pPr>
    </w:lvl>
    <w:lvl w:ilvl="4" w:tplc="340A0019" w:tentative="1">
      <w:start w:val="1"/>
      <w:numFmt w:val="lowerLetter"/>
      <w:lvlText w:val="%5."/>
      <w:lvlJc w:val="left"/>
      <w:pPr>
        <w:ind w:left="3840" w:hanging="360"/>
      </w:pPr>
    </w:lvl>
    <w:lvl w:ilvl="5" w:tplc="340A001B" w:tentative="1">
      <w:start w:val="1"/>
      <w:numFmt w:val="lowerRoman"/>
      <w:lvlText w:val="%6."/>
      <w:lvlJc w:val="right"/>
      <w:pPr>
        <w:ind w:left="4560" w:hanging="180"/>
      </w:pPr>
    </w:lvl>
    <w:lvl w:ilvl="6" w:tplc="340A000F" w:tentative="1">
      <w:start w:val="1"/>
      <w:numFmt w:val="decimal"/>
      <w:lvlText w:val="%7."/>
      <w:lvlJc w:val="left"/>
      <w:pPr>
        <w:ind w:left="5280" w:hanging="360"/>
      </w:pPr>
    </w:lvl>
    <w:lvl w:ilvl="7" w:tplc="340A0019" w:tentative="1">
      <w:start w:val="1"/>
      <w:numFmt w:val="lowerLetter"/>
      <w:lvlText w:val="%8."/>
      <w:lvlJc w:val="left"/>
      <w:pPr>
        <w:ind w:left="6000" w:hanging="360"/>
      </w:pPr>
    </w:lvl>
    <w:lvl w:ilvl="8" w:tplc="340A001B" w:tentative="1">
      <w:start w:val="1"/>
      <w:numFmt w:val="lowerRoman"/>
      <w:lvlText w:val="%9."/>
      <w:lvlJc w:val="right"/>
      <w:pPr>
        <w:ind w:left="6720" w:hanging="180"/>
      </w:pPr>
    </w:lvl>
  </w:abstractNum>
  <w:abstractNum w:abstractNumId="9" w15:restartNumberingAfterBreak="0">
    <w:nsid w:val="17695AC6"/>
    <w:multiLevelType w:val="hybridMultilevel"/>
    <w:tmpl w:val="6C6ABBC6"/>
    <w:lvl w:ilvl="0" w:tplc="1A42A10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15:restartNumberingAfterBreak="0">
    <w:nsid w:val="1A7E7E83"/>
    <w:multiLevelType w:val="hybridMultilevel"/>
    <w:tmpl w:val="85906880"/>
    <w:lvl w:ilvl="0" w:tplc="340A0017">
      <w:start w:val="1"/>
      <w:numFmt w:val="lowerLetter"/>
      <w:lvlText w:val="%1)"/>
      <w:lvlJc w:val="left"/>
      <w:pPr>
        <w:ind w:left="5027" w:hanging="360"/>
      </w:pPr>
    </w:lvl>
    <w:lvl w:ilvl="1" w:tplc="FFFFFFFF" w:tentative="1">
      <w:start w:val="1"/>
      <w:numFmt w:val="lowerLetter"/>
      <w:lvlText w:val="%2."/>
      <w:lvlJc w:val="left"/>
      <w:pPr>
        <w:ind w:left="5747" w:hanging="360"/>
      </w:pPr>
    </w:lvl>
    <w:lvl w:ilvl="2" w:tplc="FFFFFFFF" w:tentative="1">
      <w:start w:val="1"/>
      <w:numFmt w:val="lowerRoman"/>
      <w:lvlText w:val="%3."/>
      <w:lvlJc w:val="right"/>
      <w:pPr>
        <w:ind w:left="6467" w:hanging="180"/>
      </w:pPr>
    </w:lvl>
    <w:lvl w:ilvl="3" w:tplc="FFFFFFFF" w:tentative="1">
      <w:start w:val="1"/>
      <w:numFmt w:val="decimal"/>
      <w:lvlText w:val="%4."/>
      <w:lvlJc w:val="left"/>
      <w:pPr>
        <w:ind w:left="7187" w:hanging="360"/>
      </w:pPr>
    </w:lvl>
    <w:lvl w:ilvl="4" w:tplc="FFFFFFFF" w:tentative="1">
      <w:start w:val="1"/>
      <w:numFmt w:val="lowerLetter"/>
      <w:lvlText w:val="%5."/>
      <w:lvlJc w:val="left"/>
      <w:pPr>
        <w:ind w:left="7907" w:hanging="360"/>
      </w:pPr>
    </w:lvl>
    <w:lvl w:ilvl="5" w:tplc="FFFFFFFF" w:tentative="1">
      <w:start w:val="1"/>
      <w:numFmt w:val="lowerRoman"/>
      <w:lvlText w:val="%6."/>
      <w:lvlJc w:val="right"/>
      <w:pPr>
        <w:ind w:left="8627" w:hanging="180"/>
      </w:pPr>
    </w:lvl>
    <w:lvl w:ilvl="6" w:tplc="FFFFFFFF" w:tentative="1">
      <w:start w:val="1"/>
      <w:numFmt w:val="decimal"/>
      <w:lvlText w:val="%7."/>
      <w:lvlJc w:val="left"/>
      <w:pPr>
        <w:ind w:left="9347" w:hanging="360"/>
      </w:pPr>
    </w:lvl>
    <w:lvl w:ilvl="7" w:tplc="FFFFFFFF" w:tentative="1">
      <w:start w:val="1"/>
      <w:numFmt w:val="lowerLetter"/>
      <w:lvlText w:val="%8."/>
      <w:lvlJc w:val="left"/>
      <w:pPr>
        <w:ind w:left="10067" w:hanging="360"/>
      </w:pPr>
    </w:lvl>
    <w:lvl w:ilvl="8" w:tplc="FFFFFFFF" w:tentative="1">
      <w:start w:val="1"/>
      <w:numFmt w:val="lowerRoman"/>
      <w:lvlText w:val="%9."/>
      <w:lvlJc w:val="right"/>
      <w:pPr>
        <w:ind w:left="10787" w:hanging="180"/>
      </w:pPr>
    </w:lvl>
  </w:abstractNum>
  <w:abstractNum w:abstractNumId="11" w15:restartNumberingAfterBreak="0">
    <w:nsid w:val="1CC03968"/>
    <w:multiLevelType w:val="hybridMultilevel"/>
    <w:tmpl w:val="CB808054"/>
    <w:lvl w:ilvl="0" w:tplc="ACEA39A4">
      <w:numFmt w:val="bullet"/>
      <w:lvlText w:val="-"/>
      <w:lvlJc w:val="left"/>
      <w:pPr>
        <w:ind w:left="3192" w:hanging="360"/>
      </w:pPr>
      <w:rPr>
        <w:rFonts w:ascii="Courier New" w:eastAsia="Times New Roman" w:hAnsi="Courier New" w:cs="Courier New" w:hint="default"/>
      </w:rPr>
    </w:lvl>
    <w:lvl w:ilvl="1" w:tplc="340A0003">
      <w:start w:val="1"/>
      <w:numFmt w:val="bullet"/>
      <w:lvlText w:val="o"/>
      <w:lvlJc w:val="left"/>
      <w:pPr>
        <w:ind w:left="3912" w:hanging="360"/>
      </w:pPr>
      <w:rPr>
        <w:rFonts w:ascii="Courier New" w:hAnsi="Courier New" w:cs="Courier New" w:hint="default"/>
      </w:rPr>
    </w:lvl>
    <w:lvl w:ilvl="2" w:tplc="340A0005" w:tentative="1">
      <w:start w:val="1"/>
      <w:numFmt w:val="bullet"/>
      <w:lvlText w:val=""/>
      <w:lvlJc w:val="left"/>
      <w:pPr>
        <w:ind w:left="4632" w:hanging="360"/>
      </w:pPr>
      <w:rPr>
        <w:rFonts w:ascii="Wingdings" w:hAnsi="Wingdings" w:hint="default"/>
      </w:rPr>
    </w:lvl>
    <w:lvl w:ilvl="3" w:tplc="340A0001" w:tentative="1">
      <w:start w:val="1"/>
      <w:numFmt w:val="bullet"/>
      <w:lvlText w:val=""/>
      <w:lvlJc w:val="left"/>
      <w:pPr>
        <w:ind w:left="5352" w:hanging="360"/>
      </w:pPr>
      <w:rPr>
        <w:rFonts w:ascii="Symbol" w:hAnsi="Symbol" w:hint="default"/>
      </w:rPr>
    </w:lvl>
    <w:lvl w:ilvl="4" w:tplc="340A0003" w:tentative="1">
      <w:start w:val="1"/>
      <w:numFmt w:val="bullet"/>
      <w:lvlText w:val="o"/>
      <w:lvlJc w:val="left"/>
      <w:pPr>
        <w:ind w:left="6072" w:hanging="360"/>
      </w:pPr>
      <w:rPr>
        <w:rFonts w:ascii="Courier New" w:hAnsi="Courier New" w:cs="Courier New" w:hint="default"/>
      </w:rPr>
    </w:lvl>
    <w:lvl w:ilvl="5" w:tplc="340A0005" w:tentative="1">
      <w:start w:val="1"/>
      <w:numFmt w:val="bullet"/>
      <w:lvlText w:val=""/>
      <w:lvlJc w:val="left"/>
      <w:pPr>
        <w:ind w:left="6792" w:hanging="360"/>
      </w:pPr>
      <w:rPr>
        <w:rFonts w:ascii="Wingdings" w:hAnsi="Wingdings" w:hint="default"/>
      </w:rPr>
    </w:lvl>
    <w:lvl w:ilvl="6" w:tplc="340A0001" w:tentative="1">
      <w:start w:val="1"/>
      <w:numFmt w:val="bullet"/>
      <w:lvlText w:val=""/>
      <w:lvlJc w:val="left"/>
      <w:pPr>
        <w:ind w:left="7512" w:hanging="360"/>
      </w:pPr>
      <w:rPr>
        <w:rFonts w:ascii="Symbol" w:hAnsi="Symbol" w:hint="default"/>
      </w:rPr>
    </w:lvl>
    <w:lvl w:ilvl="7" w:tplc="340A0003" w:tentative="1">
      <w:start w:val="1"/>
      <w:numFmt w:val="bullet"/>
      <w:lvlText w:val="o"/>
      <w:lvlJc w:val="left"/>
      <w:pPr>
        <w:ind w:left="8232" w:hanging="360"/>
      </w:pPr>
      <w:rPr>
        <w:rFonts w:ascii="Courier New" w:hAnsi="Courier New" w:cs="Courier New" w:hint="default"/>
      </w:rPr>
    </w:lvl>
    <w:lvl w:ilvl="8" w:tplc="340A0005" w:tentative="1">
      <w:start w:val="1"/>
      <w:numFmt w:val="bullet"/>
      <w:lvlText w:val=""/>
      <w:lvlJc w:val="left"/>
      <w:pPr>
        <w:ind w:left="8952" w:hanging="360"/>
      </w:pPr>
      <w:rPr>
        <w:rFonts w:ascii="Wingdings" w:hAnsi="Wingdings" w:hint="default"/>
      </w:rPr>
    </w:lvl>
  </w:abstractNum>
  <w:abstractNum w:abstractNumId="12" w15:restartNumberingAfterBreak="0">
    <w:nsid w:val="24DB1B73"/>
    <w:multiLevelType w:val="hybridMultilevel"/>
    <w:tmpl w:val="49C478FA"/>
    <w:lvl w:ilvl="0" w:tplc="0F3A6DA8">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3" w15:restartNumberingAfterBreak="0">
    <w:nsid w:val="29C949BF"/>
    <w:multiLevelType w:val="hybridMultilevel"/>
    <w:tmpl w:val="5B4016E0"/>
    <w:lvl w:ilvl="0" w:tplc="92345542">
      <w:start w:val="1"/>
      <w:numFmt w:val="lowerLetter"/>
      <w:lvlText w:val="%1)"/>
      <w:lvlJc w:val="left"/>
      <w:pPr>
        <w:ind w:left="1146" w:hanging="360"/>
      </w:pPr>
      <w:rPr>
        <w:rFonts w:hint="default"/>
      </w:rPr>
    </w:lvl>
    <w:lvl w:ilvl="1" w:tplc="340A0019" w:tentative="1">
      <w:start w:val="1"/>
      <w:numFmt w:val="lowerLetter"/>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14" w15:restartNumberingAfterBreak="0">
    <w:nsid w:val="29E278CF"/>
    <w:multiLevelType w:val="hybridMultilevel"/>
    <w:tmpl w:val="F4562BA6"/>
    <w:lvl w:ilvl="0" w:tplc="67B887A2">
      <w:start w:val="1"/>
      <w:numFmt w:val="lowerLetter"/>
      <w:lvlText w:val="%1)"/>
      <w:lvlJc w:val="left"/>
      <w:pPr>
        <w:ind w:left="1800" w:hanging="360"/>
      </w:pPr>
      <w:rPr>
        <w:rFonts w:hint="default"/>
      </w:r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15" w15:restartNumberingAfterBreak="0">
    <w:nsid w:val="2B366397"/>
    <w:multiLevelType w:val="hybridMultilevel"/>
    <w:tmpl w:val="55867890"/>
    <w:lvl w:ilvl="0" w:tplc="AC2476DE">
      <w:start w:val="1"/>
      <w:numFmt w:val="lowerLetter"/>
      <w:lvlText w:val="%1)"/>
      <w:lvlJc w:val="left"/>
      <w:pPr>
        <w:ind w:left="1429" w:hanging="360"/>
      </w:pPr>
      <w:rPr>
        <w:rFonts w:ascii="Courier New" w:hAnsi="Courier New" w:cs="Courier New" w:hint="default"/>
        <w:b w:val="0"/>
        <w:bCs w:val="0"/>
      </w:r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16" w15:restartNumberingAfterBreak="0">
    <w:nsid w:val="2DB40BA2"/>
    <w:multiLevelType w:val="hybridMultilevel"/>
    <w:tmpl w:val="BD46C446"/>
    <w:lvl w:ilvl="0" w:tplc="69AED98E">
      <w:start w:val="49"/>
      <w:numFmt w:val="decimal"/>
      <w:lvlText w:val="%1"/>
      <w:lvlJc w:val="left"/>
      <w:pPr>
        <w:ind w:left="3762" w:hanging="360"/>
      </w:pPr>
      <w:rPr>
        <w:rFonts w:hint="default"/>
      </w:rPr>
    </w:lvl>
    <w:lvl w:ilvl="1" w:tplc="340A0019" w:tentative="1">
      <w:start w:val="1"/>
      <w:numFmt w:val="lowerLetter"/>
      <w:lvlText w:val="%2."/>
      <w:lvlJc w:val="left"/>
      <w:pPr>
        <w:ind w:left="4482" w:hanging="360"/>
      </w:pPr>
    </w:lvl>
    <w:lvl w:ilvl="2" w:tplc="340A001B" w:tentative="1">
      <w:start w:val="1"/>
      <w:numFmt w:val="lowerRoman"/>
      <w:lvlText w:val="%3."/>
      <w:lvlJc w:val="right"/>
      <w:pPr>
        <w:ind w:left="5202" w:hanging="180"/>
      </w:pPr>
    </w:lvl>
    <w:lvl w:ilvl="3" w:tplc="340A000F" w:tentative="1">
      <w:start w:val="1"/>
      <w:numFmt w:val="decimal"/>
      <w:lvlText w:val="%4."/>
      <w:lvlJc w:val="left"/>
      <w:pPr>
        <w:ind w:left="5922" w:hanging="360"/>
      </w:pPr>
    </w:lvl>
    <w:lvl w:ilvl="4" w:tplc="340A0019" w:tentative="1">
      <w:start w:val="1"/>
      <w:numFmt w:val="lowerLetter"/>
      <w:lvlText w:val="%5."/>
      <w:lvlJc w:val="left"/>
      <w:pPr>
        <w:ind w:left="6642" w:hanging="360"/>
      </w:pPr>
    </w:lvl>
    <w:lvl w:ilvl="5" w:tplc="340A001B" w:tentative="1">
      <w:start w:val="1"/>
      <w:numFmt w:val="lowerRoman"/>
      <w:lvlText w:val="%6."/>
      <w:lvlJc w:val="right"/>
      <w:pPr>
        <w:ind w:left="7362" w:hanging="180"/>
      </w:pPr>
    </w:lvl>
    <w:lvl w:ilvl="6" w:tplc="340A000F" w:tentative="1">
      <w:start w:val="1"/>
      <w:numFmt w:val="decimal"/>
      <w:lvlText w:val="%7."/>
      <w:lvlJc w:val="left"/>
      <w:pPr>
        <w:ind w:left="8082" w:hanging="360"/>
      </w:pPr>
    </w:lvl>
    <w:lvl w:ilvl="7" w:tplc="340A0019" w:tentative="1">
      <w:start w:val="1"/>
      <w:numFmt w:val="lowerLetter"/>
      <w:lvlText w:val="%8."/>
      <w:lvlJc w:val="left"/>
      <w:pPr>
        <w:ind w:left="8802" w:hanging="360"/>
      </w:pPr>
    </w:lvl>
    <w:lvl w:ilvl="8" w:tplc="340A001B" w:tentative="1">
      <w:start w:val="1"/>
      <w:numFmt w:val="lowerRoman"/>
      <w:lvlText w:val="%9."/>
      <w:lvlJc w:val="right"/>
      <w:pPr>
        <w:ind w:left="9522" w:hanging="180"/>
      </w:pPr>
    </w:lvl>
  </w:abstractNum>
  <w:abstractNum w:abstractNumId="17" w15:restartNumberingAfterBreak="0">
    <w:nsid w:val="33A20BFF"/>
    <w:multiLevelType w:val="hybridMultilevel"/>
    <w:tmpl w:val="AD04F17C"/>
    <w:lvl w:ilvl="0" w:tplc="E39092C2">
      <w:start w:val="1"/>
      <w:numFmt w:val="decimal"/>
      <w:lvlText w:val="%1)"/>
      <w:lvlJc w:val="left"/>
      <w:pPr>
        <w:ind w:left="2705" w:hanging="360"/>
      </w:pPr>
      <w:rPr>
        <w:b/>
        <w:bCs/>
      </w:rPr>
    </w:lvl>
    <w:lvl w:ilvl="1" w:tplc="340A0019" w:tentative="1">
      <w:start w:val="1"/>
      <w:numFmt w:val="lowerLetter"/>
      <w:lvlText w:val="%2."/>
      <w:lvlJc w:val="left"/>
      <w:pPr>
        <w:ind w:left="3425" w:hanging="360"/>
      </w:pPr>
    </w:lvl>
    <w:lvl w:ilvl="2" w:tplc="340A001B" w:tentative="1">
      <w:start w:val="1"/>
      <w:numFmt w:val="lowerRoman"/>
      <w:lvlText w:val="%3."/>
      <w:lvlJc w:val="right"/>
      <w:pPr>
        <w:ind w:left="4145" w:hanging="180"/>
      </w:pPr>
    </w:lvl>
    <w:lvl w:ilvl="3" w:tplc="340A000F" w:tentative="1">
      <w:start w:val="1"/>
      <w:numFmt w:val="decimal"/>
      <w:lvlText w:val="%4."/>
      <w:lvlJc w:val="left"/>
      <w:pPr>
        <w:ind w:left="4865" w:hanging="360"/>
      </w:pPr>
    </w:lvl>
    <w:lvl w:ilvl="4" w:tplc="340A0019" w:tentative="1">
      <w:start w:val="1"/>
      <w:numFmt w:val="lowerLetter"/>
      <w:lvlText w:val="%5."/>
      <w:lvlJc w:val="left"/>
      <w:pPr>
        <w:ind w:left="5585" w:hanging="360"/>
      </w:pPr>
    </w:lvl>
    <w:lvl w:ilvl="5" w:tplc="340A001B" w:tentative="1">
      <w:start w:val="1"/>
      <w:numFmt w:val="lowerRoman"/>
      <w:lvlText w:val="%6."/>
      <w:lvlJc w:val="right"/>
      <w:pPr>
        <w:ind w:left="6305" w:hanging="180"/>
      </w:pPr>
    </w:lvl>
    <w:lvl w:ilvl="6" w:tplc="340A000F" w:tentative="1">
      <w:start w:val="1"/>
      <w:numFmt w:val="decimal"/>
      <w:lvlText w:val="%7."/>
      <w:lvlJc w:val="left"/>
      <w:pPr>
        <w:ind w:left="7025" w:hanging="360"/>
      </w:pPr>
    </w:lvl>
    <w:lvl w:ilvl="7" w:tplc="340A0019" w:tentative="1">
      <w:start w:val="1"/>
      <w:numFmt w:val="lowerLetter"/>
      <w:lvlText w:val="%8."/>
      <w:lvlJc w:val="left"/>
      <w:pPr>
        <w:ind w:left="7745" w:hanging="360"/>
      </w:pPr>
    </w:lvl>
    <w:lvl w:ilvl="8" w:tplc="340A001B" w:tentative="1">
      <w:start w:val="1"/>
      <w:numFmt w:val="lowerRoman"/>
      <w:lvlText w:val="%9."/>
      <w:lvlJc w:val="right"/>
      <w:pPr>
        <w:ind w:left="8465" w:hanging="180"/>
      </w:pPr>
    </w:lvl>
  </w:abstractNum>
  <w:abstractNum w:abstractNumId="18" w15:restartNumberingAfterBreak="0">
    <w:nsid w:val="34DD522A"/>
    <w:multiLevelType w:val="hybridMultilevel"/>
    <w:tmpl w:val="2C52987E"/>
    <w:lvl w:ilvl="0" w:tplc="340A0011">
      <w:start w:val="1"/>
      <w:numFmt w:val="decimal"/>
      <w:lvlText w:val="%1)"/>
      <w:lvlJc w:val="left"/>
      <w:pPr>
        <w:ind w:left="3762" w:hanging="360"/>
      </w:pPr>
      <w:rPr>
        <w:rFonts w:hint="default"/>
        <w:b/>
      </w:rPr>
    </w:lvl>
    <w:lvl w:ilvl="1" w:tplc="805851C0">
      <w:start w:val="1"/>
      <w:numFmt w:val="lowerLetter"/>
      <w:lvlText w:val="%2)"/>
      <w:lvlJc w:val="left"/>
      <w:pPr>
        <w:ind w:left="4365" w:hanging="450"/>
      </w:pPr>
      <w:rPr>
        <w:rFonts w:hint="default"/>
        <w:b w:val="0"/>
        <w:bCs/>
      </w:rPr>
    </w:lvl>
    <w:lvl w:ilvl="2" w:tplc="340A001B">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19" w15:restartNumberingAfterBreak="0">
    <w:nsid w:val="35861785"/>
    <w:multiLevelType w:val="hybridMultilevel"/>
    <w:tmpl w:val="28D839E2"/>
    <w:lvl w:ilvl="0" w:tplc="340A0011">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0" w15:restartNumberingAfterBreak="0">
    <w:nsid w:val="394267FD"/>
    <w:multiLevelType w:val="hybridMultilevel"/>
    <w:tmpl w:val="094C2836"/>
    <w:lvl w:ilvl="0" w:tplc="9E62AB1E">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21" w15:restartNumberingAfterBreak="0">
    <w:nsid w:val="39B75925"/>
    <w:multiLevelType w:val="hybridMultilevel"/>
    <w:tmpl w:val="28D839E2"/>
    <w:lvl w:ilvl="0" w:tplc="340A0011">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2" w15:restartNumberingAfterBreak="0">
    <w:nsid w:val="3D7A3795"/>
    <w:multiLevelType w:val="hybridMultilevel"/>
    <w:tmpl w:val="73C6F70C"/>
    <w:lvl w:ilvl="0" w:tplc="3D2E6D96">
      <w:start w:val="1"/>
      <w:numFmt w:val="decimal"/>
      <w:lvlText w:val="%1."/>
      <w:lvlJc w:val="left"/>
      <w:pPr>
        <w:ind w:left="2555" w:hanging="570"/>
      </w:pPr>
      <w:rPr>
        <w:rFonts w:hint="default"/>
      </w:rPr>
    </w:lvl>
    <w:lvl w:ilvl="1" w:tplc="340A0019" w:tentative="1">
      <w:start w:val="1"/>
      <w:numFmt w:val="lowerLetter"/>
      <w:lvlText w:val="%2."/>
      <w:lvlJc w:val="left"/>
      <w:pPr>
        <w:ind w:left="3065" w:hanging="360"/>
      </w:pPr>
    </w:lvl>
    <w:lvl w:ilvl="2" w:tplc="340A001B" w:tentative="1">
      <w:start w:val="1"/>
      <w:numFmt w:val="lowerRoman"/>
      <w:lvlText w:val="%3."/>
      <w:lvlJc w:val="right"/>
      <w:pPr>
        <w:ind w:left="3785" w:hanging="180"/>
      </w:pPr>
    </w:lvl>
    <w:lvl w:ilvl="3" w:tplc="340A000F" w:tentative="1">
      <w:start w:val="1"/>
      <w:numFmt w:val="decimal"/>
      <w:lvlText w:val="%4."/>
      <w:lvlJc w:val="left"/>
      <w:pPr>
        <w:ind w:left="4505" w:hanging="360"/>
      </w:pPr>
    </w:lvl>
    <w:lvl w:ilvl="4" w:tplc="340A0019" w:tentative="1">
      <w:start w:val="1"/>
      <w:numFmt w:val="lowerLetter"/>
      <w:lvlText w:val="%5."/>
      <w:lvlJc w:val="left"/>
      <w:pPr>
        <w:ind w:left="5225" w:hanging="360"/>
      </w:pPr>
    </w:lvl>
    <w:lvl w:ilvl="5" w:tplc="340A001B" w:tentative="1">
      <w:start w:val="1"/>
      <w:numFmt w:val="lowerRoman"/>
      <w:lvlText w:val="%6."/>
      <w:lvlJc w:val="right"/>
      <w:pPr>
        <w:ind w:left="5945" w:hanging="180"/>
      </w:pPr>
    </w:lvl>
    <w:lvl w:ilvl="6" w:tplc="340A000F" w:tentative="1">
      <w:start w:val="1"/>
      <w:numFmt w:val="decimal"/>
      <w:lvlText w:val="%7."/>
      <w:lvlJc w:val="left"/>
      <w:pPr>
        <w:ind w:left="6665" w:hanging="360"/>
      </w:pPr>
    </w:lvl>
    <w:lvl w:ilvl="7" w:tplc="340A0019" w:tentative="1">
      <w:start w:val="1"/>
      <w:numFmt w:val="lowerLetter"/>
      <w:lvlText w:val="%8."/>
      <w:lvlJc w:val="left"/>
      <w:pPr>
        <w:ind w:left="7385" w:hanging="360"/>
      </w:pPr>
    </w:lvl>
    <w:lvl w:ilvl="8" w:tplc="340A001B" w:tentative="1">
      <w:start w:val="1"/>
      <w:numFmt w:val="lowerRoman"/>
      <w:lvlText w:val="%9."/>
      <w:lvlJc w:val="right"/>
      <w:pPr>
        <w:ind w:left="8105" w:hanging="180"/>
      </w:pPr>
    </w:lvl>
  </w:abstractNum>
  <w:abstractNum w:abstractNumId="23" w15:restartNumberingAfterBreak="0">
    <w:nsid w:val="431F3856"/>
    <w:multiLevelType w:val="hybridMultilevel"/>
    <w:tmpl w:val="E6DE8562"/>
    <w:lvl w:ilvl="0" w:tplc="8A72B48C">
      <w:start w:val="1"/>
      <w:numFmt w:val="decimal"/>
      <w:pStyle w:val="Titulo2"/>
      <w:lvlText w:val="%1."/>
      <w:lvlJc w:val="left"/>
      <w:pPr>
        <w:ind w:left="3779" w:hanging="360"/>
      </w:pPr>
      <w:rPr>
        <w:rFonts w:hint="default"/>
        <w:b/>
      </w:rPr>
    </w:lvl>
    <w:lvl w:ilvl="1" w:tplc="340A0019" w:tentative="1">
      <w:start w:val="1"/>
      <w:numFmt w:val="lowerLetter"/>
      <w:lvlText w:val="%2."/>
      <w:lvlJc w:val="left"/>
      <w:pPr>
        <w:ind w:left="4499" w:hanging="360"/>
      </w:pPr>
    </w:lvl>
    <w:lvl w:ilvl="2" w:tplc="340A001B" w:tentative="1">
      <w:start w:val="1"/>
      <w:numFmt w:val="lowerRoman"/>
      <w:lvlText w:val="%3."/>
      <w:lvlJc w:val="right"/>
      <w:pPr>
        <w:ind w:left="5219" w:hanging="180"/>
      </w:pPr>
    </w:lvl>
    <w:lvl w:ilvl="3" w:tplc="340A000F" w:tentative="1">
      <w:start w:val="1"/>
      <w:numFmt w:val="decimal"/>
      <w:lvlText w:val="%4."/>
      <w:lvlJc w:val="left"/>
      <w:pPr>
        <w:ind w:left="5939" w:hanging="360"/>
      </w:pPr>
    </w:lvl>
    <w:lvl w:ilvl="4" w:tplc="340A0019" w:tentative="1">
      <w:start w:val="1"/>
      <w:numFmt w:val="lowerLetter"/>
      <w:lvlText w:val="%5."/>
      <w:lvlJc w:val="left"/>
      <w:pPr>
        <w:ind w:left="6659" w:hanging="360"/>
      </w:pPr>
    </w:lvl>
    <w:lvl w:ilvl="5" w:tplc="340A001B" w:tentative="1">
      <w:start w:val="1"/>
      <w:numFmt w:val="lowerRoman"/>
      <w:lvlText w:val="%6."/>
      <w:lvlJc w:val="right"/>
      <w:pPr>
        <w:ind w:left="7379" w:hanging="180"/>
      </w:pPr>
    </w:lvl>
    <w:lvl w:ilvl="6" w:tplc="340A000F" w:tentative="1">
      <w:start w:val="1"/>
      <w:numFmt w:val="decimal"/>
      <w:lvlText w:val="%7."/>
      <w:lvlJc w:val="left"/>
      <w:pPr>
        <w:ind w:left="8099" w:hanging="360"/>
      </w:pPr>
    </w:lvl>
    <w:lvl w:ilvl="7" w:tplc="340A0019" w:tentative="1">
      <w:start w:val="1"/>
      <w:numFmt w:val="lowerLetter"/>
      <w:lvlText w:val="%8."/>
      <w:lvlJc w:val="left"/>
      <w:pPr>
        <w:ind w:left="8819" w:hanging="360"/>
      </w:pPr>
    </w:lvl>
    <w:lvl w:ilvl="8" w:tplc="340A001B" w:tentative="1">
      <w:start w:val="1"/>
      <w:numFmt w:val="lowerRoman"/>
      <w:lvlText w:val="%9."/>
      <w:lvlJc w:val="right"/>
      <w:pPr>
        <w:ind w:left="9539" w:hanging="180"/>
      </w:pPr>
    </w:lvl>
  </w:abstractNum>
  <w:abstractNum w:abstractNumId="24" w15:restartNumberingAfterBreak="0">
    <w:nsid w:val="44437611"/>
    <w:multiLevelType w:val="hybridMultilevel"/>
    <w:tmpl w:val="3D9CFED2"/>
    <w:lvl w:ilvl="0" w:tplc="5EA6715C">
      <w:start w:val="1"/>
      <w:numFmt w:val="decimal"/>
      <w:lvlText w:val="%1."/>
      <w:lvlJc w:val="left"/>
      <w:pPr>
        <w:ind w:left="3195" w:hanging="360"/>
      </w:pPr>
      <w:rPr>
        <w:rFonts w:hint="default"/>
        <w:b/>
        <w:bCs/>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5" w15:restartNumberingAfterBreak="0">
    <w:nsid w:val="464B68FA"/>
    <w:multiLevelType w:val="hybridMultilevel"/>
    <w:tmpl w:val="A63032DA"/>
    <w:lvl w:ilvl="0" w:tplc="340A0011">
      <w:start w:val="1"/>
      <w:numFmt w:val="decimal"/>
      <w:lvlText w:val="%1)"/>
      <w:lvlJc w:val="left"/>
      <w:pPr>
        <w:ind w:left="786" w:hanging="360"/>
      </w:pPr>
      <w:rPr>
        <w:rFonts w:hint="default"/>
        <w:b w:val="0"/>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4739161A"/>
    <w:multiLevelType w:val="singleLevel"/>
    <w:tmpl w:val="EF5C1F6A"/>
    <w:lvl w:ilvl="0">
      <w:start w:val="1"/>
      <w:numFmt w:val="decimal"/>
      <w:pStyle w:val="Sangradetextonormal"/>
      <w:lvlText w:val="%1."/>
      <w:lvlJc w:val="left"/>
      <w:pPr>
        <w:tabs>
          <w:tab w:val="num" w:pos="3195"/>
        </w:tabs>
        <w:ind w:left="2835" w:firstLine="0"/>
      </w:pPr>
      <w:rPr>
        <w:rFonts w:ascii="Courier" w:hAnsi="Courier" w:hint="default"/>
        <w:b/>
        <w:i w:val="0"/>
        <w:caps/>
        <w:strike w:val="0"/>
        <w:dstrike w:val="0"/>
        <w:vanish w:val="0"/>
        <w:color w:val="000000"/>
        <w:sz w:val="24"/>
        <w:vertAlign w:val="baseline"/>
      </w:rPr>
    </w:lvl>
  </w:abstractNum>
  <w:abstractNum w:abstractNumId="27" w15:restartNumberingAfterBreak="0">
    <w:nsid w:val="4CCD0B3F"/>
    <w:multiLevelType w:val="hybridMultilevel"/>
    <w:tmpl w:val="20B0595C"/>
    <w:lvl w:ilvl="0" w:tplc="6A081864">
      <w:start w:val="1"/>
      <w:numFmt w:val="lowerLetter"/>
      <w:lvlText w:val="%1)"/>
      <w:lvlJc w:val="left"/>
      <w:pPr>
        <w:ind w:left="4868" w:hanging="360"/>
      </w:pPr>
      <w:rPr>
        <w:rFonts w:hint="default"/>
      </w:rPr>
    </w:lvl>
    <w:lvl w:ilvl="1" w:tplc="340A0019" w:tentative="1">
      <w:start w:val="1"/>
      <w:numFmt w:val="lowerLetter"/>
      <w:lvlText w:val="%2."/>
      <w:lvlJc w:val="left"/>
      <w:pPr>
        <w:ind w:left="5588" w:hanging="360"/>
      </w:pPr>
    </w:lvl>
    <w:lvl w:ilvl="2" w:tplc="340A001B" w:tentative="1">
      <w:start w:val="1"/>
      <w:numFmt w:val="lowerRoman"/>
      <w:lvlText w:val="%3."/>
      <w:lvlJc w:val="right"/>
      <w:pPr>
        <w:ind w:left="6308" w:hanging="180"/>
      </w:pPr>
    </w:lvl>
    <w:lvl w:ilvl="3" w:tplc="340A000F" w:tentative="1">
      <w:start w:val="1"/>
      <w:numFmt w:val="decimal"/>
      <w:lvlText w:val="%4."/>
      <w:lvlJc w:val="left"/>
      <w:pPr>
        <w:ind w:left="7028" w:hanging="360"/>
      </w:pPr>
    </w:lvl>
    <w:lvl w:ilvl="4" w:tplc="340A0019" w:tentative="1">
      <w:start w:val="1"/>
      <w:numFmt w:val="lowerLetter"/>
      <w:lvlText w:val="%5."/>
      <w:lvlJc w:val="left"/>
      <w:pPr>
        <w:ind w:left="7748" w:hanging="360"/>
      </w:pPr>
    </w:lvl>
    <w:lvl w:ilvl="5" w:tplc="340A001B" w:tentative="1">
      <w:start w:val="1"/>
      <w:numFmt w:val="lowerRoman"/>
      <w:lvlText w:val="%6."/>
      <w:lvlJc w:val="right"/>
      <w:pPr>
        <w:ind w:left="8468" w:hanging="180"/>
      </w:pPr>
    </w:lvl>
    <w:lvl w:ilvl="6" w:tplc="340A000F" w:tentative="1">
      <w:start w:val="1"/>
      <w:numFmt w:val="decimal"/>
      <w:lvlText w:val="%7."/>
      <w:lvlJc w:val="left"/>
      <w:pPr>
        <w:ind w:left="9188" w:hanging="360"/>
      </w:pPr>
    </w:lvl>
    <w:lvl w:ilvl="7" w:tplc="340A0019" w:tentative="1">
      <w:start w:val="1"/>
      <w:numFmt w:val="lowerLetter"/>
      <w:lvlText w:val="%8."/>
      <w:lvlJc w:val="left"/>
      <w:pPr>
        <w:ind w:left="9908" w:hanging="360"/>
      </w:pPr>
    </w:lvl>
    <w:lvl w:ilvl="8" w:tplc="340A001B" w:tentative="1">
      <w:start w:val="1"/>
      <w:numFmt w:val="lowerRoman"/>
      <w:lvlText w:val="%9."/>
      <w:lvlJc w:val="right"/>
      <w:pPr>
        <w:ind w:left="10628" w:hanging="180"/>
      </w:pPr>
    </w:lvl>
  </w:abstractNum>
  <w:abstractNum w:abstractNumId="28" w15:restartNumberingAfterBreak="0">
    <w:nsid w:val="4DCB1B30"/>
    <w:multiLevelType w:val="hybridMultilevel"/>
    <w:tmpl w:val="A6DCE722"/>
    <w:lvl w:ilvl="0" w:tplc="FFFFFFFF">
      <w:start w:val="1"/>
      <w:numFmt w:val="decimal"/>
      <w:lvlText w:val="%1)"/>
      <w:lvlJc w:val="left"/>
      <w:pPr>
        <w:ind w:left="3762" w:hanging="360"/>
      </w:pPr>
      <w:rPr>
        <w:rFonts w:hint="default"/>
        <w:b/>
      </w:rPr>
    </w:lvl>
    <w:lvl w:ilvl="1" w:tplc="FFFFFFFF">
      <w:start w:val="1"/>
      <w:numFmt w:val="lowerLetter"/>
      <w:lvlText w:val="%2)"/>
      <w:lvlJc w:val="left"/>
      <w:pPr>
        <w:ind w:left="4365" w:hanging="450"/>
      </w:pPr>
      <w:rPr>
        <w:rFonts w:hint="default"/>
        <w:b/>
      </w:r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29" w15:restartNumberingAfterBreak="0">
    <w:nsid w:val="551662FC"/>
    <w:multiLevelType w:val="hybridMultilevel"/>
    <w:tmpl w:val="FCF022A0"/>
    <w:lvl w:ilvl="0" w:tplc="D10AEF46">
      <w:start w:val="1"/>
      <w:numFmt w:val="lowerLetter"/>
      <w:lvlText w:val="%1)"/>
      <w:lvlJc w:val="left"/>
      <w:pPr>
        <w:ind w:left="1146" w:hanging="360"/>
      </w:pPr>
      <w:rPr>
        <w:rFonts w:hint="default"/>
      </w:rPr>
    </w:lvl>
    <w:lvl w:ilvl="1" w:tplc="340A0019" w:tentative="1">
      <w:start w:val="1"/>
      <w:numFmt w:val="lowerLetter"/>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30" w15:restartNumberingAfterBreak="0">
    <w:nsid w:val="576511C5"/>
    <w:multiLevelType w:val="hybridMultilevel"/>
    <w:tmpl w:val="C6927E48"/>
    <w:lvl w:ilvl="0" w:tplc="6CC09904">
      <w:start w:val="1"/>
      <w:numFmt w:val="lowerLetter"/>
      <w:lvlText w:val="%1)"/>
      <w:lvlJc w:val="left"/>
      <w:pPr>
        <w:ind w:left="1146" w:hanging="360"/>
      </w:pPr>
      <w:rPr>
        <w:rFonts w:hint="default"/>
      </w:rPr>
    </w:lvl>
    <w:lvl w:ilvl="1" w:tplc="340A0019" w:tentative="1">
      <w:start w:val="1"/>
      <w:numFmt w:val="lowerLetter"/>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31" w15:restartNumberingAfterBreak="0">
    <w:nsid w:val="5A5D790E"/>
    <w:multiLevelType w:val="hybridMultilevel"/>
    <w:tmpl w:val="8690A66E"/>
    <w:lvl w:ilvl="0" w:tplc="312E19EA">
      <w:start w:val="1"/>
      <w:numFmt w:val="lowerLetter"/>
      <w:lvlText w:val="%1)"/>
      <w:lvlJc w:val="left"/>
      <w:pPr>
        <w:ind w:left="1353" w:hanging="360"/>
      </w:pPr>
      <w:rPr>
        <w:rFonts w:hint="default"/>
      </w:rPr>
    </w:lvl>
    <w:lvl w:ilvl="1" w:tplc="340A0019" w:tentative="1">
      <w:start w:val="1"/>
      <w:numFmt w:val="lowerLetter"/>
      <w:lvlText w:val="%2."/>
      <w:lvlJc w:val="left"/>
      <w:pPr>
        <w:ind w:left="2073" w:hanging="360"/>
      </w:pPr>
    </w:lvl>
    <w:lvl w:ilvl="2" w:tplc="340A001B" w:tentative="1">
      <w:start w:val="1"/>
      <w:numFmt w:val="lowerRoman"/>
      <w:lvlText w:val="%3."/>
      <w:lvlJc w:val="right"/>
      <w:pPr>
        <w:ind w:left="2793" w:hanging="180"/>
      </w:pPr>
    </w:lvl>
    <w:lvl w:ilvl="3" w:tplc="340A000F" w:tentative="1">
      <w:start w:val="1"/>
      <w:numFmt w:val="decimal"/>
      <w:lvlText w:val="%4."/>
      <w:lvlJc w:val="left"/>
      <w:pPr>
        <w:ind w:left="3513" w:hanging="360"/>
      </w:pPr>
    </w:lvl>
    <w:lvl w:ilvl="4" w:tplc="340A0019" w:tentative="1">
      <w:start w:val="1"/>
      <w:numFmt w:val="lowerLetter"/>
      <w:lvlText w:val="%5."/>
      <w:lvlJc w:val="left"/>
      <w:pPr>
        <w:ind w:left="4233" w:hanging="360"/>
      </w:pPr>
    </w:lvl>
    <w:lvl w:ilvl="5" w:tplc="340A001B" w:tentative="1">
      <w:start w:val="1"/>
      <w:numFmt w:val="lowerRoman"/>
      <w:lvlText w:val="%6."/>
      <w:lvlJc w:val="right"/>
      <w:pPr>
        <w:ind w:left="4953" w:hanging="180"/>
      </w:pPr>
    </w:lvl>
    <w:lvl w:ilvl="6" w:tplc="340A000F" w:tentative="1">
      <w:start w:val="1"/>
      <w:numFmt w:val="decimal"/>
      <w:lvlText w:val="%7."/>
      <w:lvlJc w:val="left"/>
      <w:pPr>
        <w:ind w:left="5673" w:hanging="360"/>
      </w:pPr>
    </w:lvl>
    <w:lvl w:ilvl="7" w:tplc="340A0019" w:tentative="1">
      <w:start w:val="1"/>
      <w:numFmt w:val="lowerLetter"/>
      <w:lvlText w:val="%8."/>
      <w:lvlJc w:val="left"/>
      <w:pPr>
        <w:ind w:left="6393" w:hanging="360"/>
      </w:pPr>
    </w:lvl>
    <w:lvl w:ilvl="8" w:tplc="340A001B" w:tentative="1">
      <w:start w:val="1"/>
      <w:numFmt w:val="lowerRoman"/>
      <w:lvlText w:val="%9."/>
      <w:lvlJc w:val="right"/>
      <w:pPr>
        <w:ind w:left="7113" w:hanging="180"/>
      </w:pPr>
    </w:lvl>
  </w:abstractNum>
  <w:abstractNum w:abstractNumId="32" w15:restartNumberingAfterBreak="0">
    <w:nsid w:val="614448F2"/>
    <w:multiLevelType w:val="hybridMultilevel"/>
    <w:tmpl w:val="3E6C28B6"/>
    <w:lvl w:ilvl="0" w:tplc="340A0017">
      <w:start w:val="1"/>
      <w:numFmt w:val="lowerLetter"/>
      <w:lvlText w:val="%1)"/>
      <w:lvlJc w:val="left"/>
      <w:pPr>
        <w:ind w:left="2160" w:hanging="360"/>
      </w:pPr>
      <w:rPr>
        <w:rFonts w:hint="default"/>
      </w:rPr>
    </w:lvl>
    <w:lvl w:ilvl="1" w:tplc="340A0019" w:tentative="1">
      <w:start w:val="1"/>
      <w:numFmt w:val="lowerLetter"/>
      <w:lvlText w:val="%2."/>
      <w:lvlJc w:val="left"/>
      <w:pPr>
        <w:ind w:left="2880" w:hanging="360"/>
      </w:pPr>
    </w:lvl>
    <w:lvl w:ilvl="2" w:tplc="340A001B" w:tentative="1">
      <w:start w:val="1"/>
      <w:numFmt w:val="lowerRoman"/>
      <w:lvlText w:val="%3."/>
      <w:lvlJc w:val="right"/>
      <w:pPr>
        <w:ind w:left="3600" w:hanging="180"/>
      </w:pPr>
    </w:lvl>
    <w:lvl w:ilvl="3" w:tplc="340A000F" w:tentative="1">
      <w:start w:val="1"/>
      <w:numFmt w:val="decimal"/>
      <w:lvlText w:val="%4."/>
      <w:lvlJc w:val="left"/>
      <w:pPr>
        <w:ind w:left="4320" w:hanging="360"/>
      </w:pPr>
    </w:lvl>
    <w:lvl w:ilvl="4" w:tplc="340A0019" w:tentative="1">
      <w:start w:val="1"/>
      <w:numFmt w:val="lowerLetter"/>
      <w:lvlText w:val="%5."/>
      <w:lvlJc w:val="left"/>
      <w:pPr>
        <w:ind w:left="5040" w:hanging="360"/>
      </w:pPr>
    </w:lvl>
    <w:lvl w:ilvl="5" w:tplc="340A001B" w:tentative="1">
      <w:start w:val="1"/>
      <w:numFmt w:val="lowerRoman"/>
      <w:lvlText w:val="%6."/>
      <w:lvlJc w:val="right"/>
      <w:pPr>
        <w:ind w:left="5760" w:hanging="180"/>
      </w:pPr>
    </w:lvl>
    <w:lvl w:ilvl="6" w:tplc="340A000F" w:tentative="1">
      <w:start w:val="1"/>
      <w:numFmt w:val="decimal"/>
      <w:lvlText w:val="%7."/>
      <w:lvlJc w:val="left"/>
      <w:pPr>
        <w:ind w:left="6480" w:hanging="360"/>
      </w:pPr>
    </w:lvl>
    <w:lvl w:ilvl="7" w:tplc="340A0019" w:tentative="1">
      <w:start w:val="1"/>
      <w:numFmt w:val="lowerLetter"/>
      <w:lvlText w:val="%8."/>
      <w:lvlJc w:val="left"/>
      <w:pPr>
        <w:ind w:left="7200" w:hanging="360"/>
      </w:pPr>
    </w:lvl>
    <w:lvl w:ilvl="8" w:tplc="340A001B" w:tentative="1">
      <w:start w:val="1"/>
      <w:numFmt w:val="lowerRoman"/>
      <w:lvlText w:val="%9."/>
      <w:lvlJc w:val="right"/>
      <w:pPr>
        <w:ind w:left="7920" w:hanging="180"/>
      </w:pPr>
    </w:lvl>
  </w:abstractNum>
  <w:abstractNum w:abstractNumId="33" w15:restartNumberingAfterBreak="0">
    <w:nsid w:val="61DC7F88"/>
    <w:multiLevelType w:val="hybridMultilevel"/>
    <w:tmpl w:val="A5867A0A"/>
    <w:lvl w:ilvl="0" w:tplc="340A0017">
      <w:start w:val="1"/>
      <w:numFmt w:val="lowerLetter"/>
      <w:lvlText w:val="%1)"/>
      <w:lvlJc w:val="left"/>
      <w:pPr>
        <w:ind w:left="6314" w:hanging="360"/>
      </w:pPr>
    </w:lvl>
    <w:lvl w:ilvl="1" w:tplc="FFFFFFFF" w:tentative="1">
      <w:start w:val="1"/>
      <w:numFmt w:val="lowerLetter"/>
      <w:lvlText w:val="%2."/>
      <w:lvlJc w:val="left"/>
      <w:pPr>
        <w:ind w:left="7034" w:hanging="360"/>
      </w:pPr>
    </w:lvl>
    <w:lvl w:ilvl="2" w:tplc="FFFFFFFF" w:tentative="1">
      <w:start w:val="1"/>
      <w:numFmt w:val="lowerRoman"/>
      <w:lvlText w:val="%3."/>
      <w:lvlJc w:val="right"/>
      <w:pPr>
        <w:ind w:left="7754" w:hanging="180"/>
      </w:pPr>
    </w:lvl>
    <w:lvl w:ilvl="3" w:tplc="FFFFFFFF" w:tentative="1">
      <w:start w:val="1"/>
      <w:numFmt w:val="decimal"/>
      <w:lvlText w:val="%4."/>
      <w:lvlJc w:val="left"/>
      <w:pPr>
        <w:ind w:left="8474" w:hanging="360"/>
      </w:pPr>
    </w:lvl>
    <w:lvl w:ilvl="4" w:tplc="FFFFFFFF" w:tentative="1">
      <w:start w:val="1"/>
      <w:numFmt w:val="lowerLetter"/>
      <w:lvlText w:val="%5."/>
      <w:lvlJc w:val="left"/>
      <w:pPr>
        <w:ind w:left="9194" w:hanging="360"/>
      </w:pPr>
    </w:lvl>
    <w:lvl w:ilvl="5" w:tplc="FFFFFFFF" w:tentative="1">
      <w:start w:val="1"/>
      <w:numFmt w:val="lowerRoman"/>
      <w:lvlText w:val="%6."/>
      <w:lvlJc w:val="right"/>
      <w:pPr>
        <w:ind w:left="9914" w:hanging="180"/>
      </w:pPr>
    </w:lvl>
    <w:lvl w:ilvl="6" w:tplc="FFFFFFFF" w:tentative="1">
      <w:start w:val="1"/>
      <w:numFmt w:val="decimal"/>
      <w:lvlText w:val="%7."/>
      <w:lvlJc w:val="left"/>
      <w:pPr>
        <w:ind w:left="10634" w:hanging="360"/>
      </w:pPr>
    </w:lvl>
    <w:lvl w:ilvl="7" w:tplc="FFFFFFFF" w:tentative="1">
      <w:start w:val="1"/>
      <w:numFmt w:val="lowerLetter"/>
      <w:lvlText w:val="%8."/>
      <w:lvlJc w:val="left"/>
      <w:pPr>
        <w:ind w:left="11354" w:hanging="360"/>
      </w:pPr>
    </w:lvl>
    <w:lvl w:ilvl="8" w:tplc="FFFFFFFF" w:tentative="1">
      <w:start w:val="1"/>
      <w:numFmt w:val="lowerRoman"/>
      <w:lvlText w:val="%9."/>
      <w:lvlJc w:val="right"/>
      <w:pPr>
        <w:ind w:left="12074" w:hanging="180"/>
      </w:pPr>
    </w:lvl>
  </w:abstractNum>
  <w:abstractNum w:abstractNumId="34" w15:restartNumberingAfterBreak="0">
    <w:nsid w:val="62CE366D"/>
    <w:multiLevelType w:val="hybridMultilevel"/>
    <w:tmpl w:val="58C85BB0"/>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63DE0C12"/>
    <w:multiLevelType w:val="hybridMultilevel"/>
    <w:tmpl w:val="5FF0D9AE"/>
    <w:lvl w:ilvl="0" w:tplc="2AFC8F34">
      <w:start w:val="1"/>
      <w:numFmt w:val="upperRoman"/>
      <w:lvlText w:val="%1."/>
      <w:lvlJc w:val="left"/>
      <w:pPr>
        <w:ind w:left="3556" w:hanging="720"/>
      </w:pPr>
      <w:rPr>
        <w:rFonts w:hint="default"/>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36" w15:restartNumberingAfterBreak="0">
    <w:nsid w:val="640B4B38"/>
    <w:multiLevelType w:val="hybridMultilevel"/>
    <w:tmpl w:val="D9DE9604"/>
    <w:lvl w:ilvl="0" w:tplc="340A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6D94169D"/>
    <w:multiLevelType w:val="hybridMultilevel"/>
    <w:tmpl w:val="AD04F17C"/>
    <w:lvl w:ilvl="0" w:tplc="E39092C2">
      <w:start w:val="1"/>
      <w:numFmt w:val="decimal"/>
      <w:lvlText w:val="%1)"/>
      <w:lvlJc w:val="left"/>
      <w:pPr>
        <w:ind w:left="2705" w:hanging="360"/>
      </w:pPr>
      <w:rPr>
        <w:b/>
        <w:bCs/>
      </w:rPr>
    </w:lvl>
    <w:lvl w:ilvl="1" w:tplc="340A0019" w:tentative="1">
      <w:start w:val="1"/>
      <w:numFmt w:val="lowerLetter"/>
      <w:lvlText w:val="%2."/>
      <w:lvlJc w:val="left"/>
      <w:pPr>
        <w:ind w:left="3425" w:hanging="360"/>
      </w:pPr>
    </w:lvl>
    <w:lvl w:ilvl="2" w:tplc="340A001B" w:tentative="1">
      <w:start w:val="1"/>
      <w:numFmt w:val="lowerRoman"/>
      <w:lvlText w:val="%3."/>
      <w:lvlJc w:val="right"/>
      <w:pPr>
        <w:ind w:left="4145" w:hanging="180"/>
      </w:pPr>
    </w:lvl>
    <w:lvl w:ilvl="3" w:tplc="340A000F" w:tentative="1">
      <w:start w:val="1"/>
      <w:numFmt w:val="decimal"/>
      <w:lvlText w:val="%4."/>
      <w:lvlJc w:val="left"/>
      <w:pPr>
        <w:ind w:left="4865" w:hanging="360"/>
      </w:pPr>
    </w:lvl>
    <w:lvl w:ilvl="4" w:tplc="340A0019" w:tentative="1">
      <w:start w:val="1"/>
      <w:numFmt w:val="lowerLetter"/>
      <w:lvlText w:val="%5."/>
      <w:lvlJc w:val="left"/>
      <w:pPr>
        <w:ind w:left="5585" w:hanging="360"/>
      </w:pPr>
    </w:lvl>
    <w:lvl w:ilvl="5" w:tplc="340A001B" w:tentative="1">
      <w:start w:val="1"/>
      <w:numFmt w:val="lowerRoman"/>
      <w:lvlText w:val="%6."/>
      <w:lvlJc w:val="right"/>
      <w:pPr>
        <w:ind w:left="6305" w:hanging="180"/>
      </w:pPr>
    </w:lvl>
    <w:lvl w:ilvl="6" w:tplc="340A000F" w:tentative="1">
      <w:start w:val="1"/>
      <w:numFmt w:val="decimal"/>
      <w:lvlText w:val="%7."/>
      <w:lvlJc w:val="left"/>
      <w:pPr>
        <w:ind w:left="7025" w:hanging="360"/>
      </w:pPr>
    </w:lvl>
    <w:lvl w:ilvl="7" w:tplc="340A0019" w:tentative="1">
      <w:start w:val="1"/>
      <w:numFmt w:val="lowerLetter"/>
      <w:lvlText w:val="%8."/>
      <w:lvlJc w:val="left"/>
      <w:pPr>
        <w:ind w:left="7745" w:hanging="360"/>
      </w:pPr>
    </w:lvl>
    <w:lvl w:ilvl="8" w:tplc="340A001B" w:tentative="1">
      <w:start w:val="1"/>
      <w:numFmt w:val="lowerRoman"/>
      <w:lvlText w:val="%9."/>
      <w:lvlJc w:val="right"/>
      <w:pPr>
        <w:ind w:left="8465" w:hanging="180"/>
      </w:pPr>
    </w:lvl>
  </w:abstractNum>
  <w:abstractNum w:abstractNumId="38" w15:restartNumberingAfterBreak="0">
    <w:nsid w:val="6DDD7774"/>
    <w:multiLevelType w:val="hybridMultilevel"/>
    <w:tmpl w:val="CF0230F6"/>
    <w:lvl w:ilvl="0" w:tplc="A906C2EE">
      <w:start w:val="1"/>
      <w:numFmt w:val="lowerLetter"/>
      <w:lvlText w:val="%1)"/>
      <w:lvlJc w:val="left"/>
      <w:pPr>
        <w:ind w:left="3195" w:hanging="360"/>
      </w:pPr>
      <w:rPr>
        <w:rFonts w:hint="default"/>
        <w:b/>
        <w:bCs/>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39" w15:restartNumberingAfterBreak="0">
    <w:nsid w:val="6DEF41AE"/>
    <w:multiLevelType w:val="hybridMultilevel"/>
    <w:tmpl w:val="DB9689BA"/>
    <w:lvl w:ilvl="0" w:tplc="340A0011">
      <w:start w:val="1"/>
      <w:numFmt w:val="decimal"/>
      <w:lvlText w:val="%1)"/>
      <w:lvlJc w:val="left"/>
      <w:pPr>
        <w:ind w:left="2705" w:hanging="360"/>
      </w:pPr>
    </w:lvl>
    <w:lvl w:ilvl="1" w:tplc="340A0019" w:tentative="1">
      <w:start w:val="1"/>
      <w:numFmt w:val="lowerLetter"/>
      <w:lvlText w:val="%2."/>
      <w:lvlJc w:val="left"/>
      <w:pPr>
        <w:ind w:left="3425" w:hanging="360"/>
      </w:pPr>
    </w:lvl>
    <w:lvl w:ilvl="2" w:tplc="340A001B" w:tentative="1">
      <w:start w:val="1"/>
      <w:numFmt w:val="lowerRoman"/>
      <w:lvlText w:val="%3."/>
      <w:lvlJc w:val="right"/>
      <w:pPr>
        <w:ind w:left="4145" w:hanging="180"/>
      </w:pPr>
    </w:lvl>
    <w:lvl w:ilvl="3" w:tplc="340A000F" w:tentative="1">
      <w:start w:val="1"/>
      <w:numFmt w:val="decimal"/>
      <w:lvlText w:val="%4."/>
      <w:lvlJc w:val="left"/>
      <w:pPr>
        <w:ind w:left="4865" w:hanging="360"/>
      </w:pPr>
    </w:lvl>
    <w:lvl w:ilvl="4" w:tplc="340A0019" w:tentative="1">
      <w:start w:val="1"/>
      <w:numFmt w:val="lowerLetter"/>
      <w:lvlText w:val="%5."/>
      <w:lvlJc w:val="left"/>
      <w:pPr>
        <w:ind w:left="5585" w:hanging="360"/>
      </w:pPr>
    </w:lvl>
    <w:lvl w:ilvl="5" w:tplc="340A001B" w:tentative="1">
      <w:start w:val="1"/>
      <w:numFmt w:val="lowerRoman"/>
      <w:lvlText w:val="%6."/>
      <w:lvlJc w:val="right"/>
      <w:pPr>
        <w:ind w:left="6305" w:hanging="180"/>
      </w:pPr>
    </w:lvl>
    <w:lvl w:ilvl="6" w:tplc="340A000F" w:tentative="1">
      <w:start w:val="1"/>
      <w:numFmt w:val="decimal"/>
      <w:lvlText w:val="%7."/>
      <w:lvlJc w:val="left"/>
      <w:pPr>
        <w:ind w:left="7025" w:hanging="360"/>
      </w:pPr>
    </w:lvl>
    <w:lvl w:ilvl="7" w:tplc="340A0019" w:tentative="1">
      <w:start w:val="1"/>
      <w:numFmt w:val="lowerLetter"/>
      <w:lvlText w:val="%8."/>
      <w:lvlJc w:val="left"/>
      <w:pPr>
        <w:ind w:left="7745" w:hanging="360"/>
      </w:pPr>
    </w:lvl>
    <w:lvl w:ilvl="8" w:tplc="340A001B" w:tentative="1">
      <w:start w:val="1"/>
      <w:numFmt w:val="lowerRoman"/>
      <w:lvlText w:val="%9."/>
      <w:lvlJc w:val="right"/>
      <w:pPr>
        <w:ind w:left="8465" w:hanging="180"/>
      </w:pPr>
    </w:lvl>
  </w:abstractNum>
  <w:abstractNum w:abstractNumId="40" w15:restartNumberingAfterBreak="0">
    <w:nsid w:val="6E0A36E0"/>
    <w:multiLevelType w:val="hybridMultilevel"/>
    <w:tmpl w:val="020AA25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70677F06"/>
    <w:multiLevelType w:val="hybridMultilevel"/>
    <w:tmpl w:val="ABCAF75C"/>
    <w:lvl w:ilvl="0" w:tplc="FFFFFFFF">
      <w:start w:val="1"/>
      <w:numFmt w:val="lowerLett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2" w15:restartNumberingAfterBreak="0">
    <w:nsid w:val="75CA1E21"/>
    <w:multiLevelType w:val="hybridMultilevel"/>
    <w:tmpl w:val="CBD8A3A4"/>
    <w:lvl w:ilvl="0" w:tplc="E5CC5E58">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43" w15:restartNumberingAfterBreak="0">
    <w:nsid w:val="77DE6077"/>
    <w:multiLevelType w:val="hybridMultilevel"/>
    <w:tmpl w:val="E598A3FC"/>
    <w:lvl w:ilvl="0" w:tplc="340A0017">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4" w15:restartNumberingAfterBreak="0">
    <w:nsid w:val="7E1417F6"/>
    <w:multiLevelType w:val="hybridMultilevel"/>
    <w:tmpl w:val="9B6E4270"/>
    <w:lvl w:ilvl="0" w:tplc="AB8CC080">
      <w:start w:val="1"/>
      <w:numFmt w:val="lowerLetter"/>
      <w:lvlText w:val="%1)"/>
      <w:lvlJc w:val="left"/>
      <w:pPr>
        <w:ind w:left="2520" w:hanging="360"/>
      </w:pPr>
      <w:rPr>
        <w:rFonts w:hint="default"/>
      </w:rPr>
    </w:lvl>
    <w:lvl w:ilvl="1" w:tplc="340A0019" w:tentative="1">
      <w:start w:val="1"/>
      <w:numFmt w:val="lowerLetter"/>
      <w:lvlText w:val="%2."/>
      <w:lvlJc w:val="left"/>
      <w:pPr>
        <w:ind w:left="3240" w:hanging="360"/>
      </w:pPr>
    </w:lvl>
    <w:lvl w:ilvl="2" w:tplc="340A001B" w:tentative="1">
      <w:start w:val="1"/>
      <w:numFmt w:val="lowerRoman"/>
      <w:lvlText w:val="%3."/>
      <w:lvlJc w:val="right"/>
      <w:pPr>
        <w:ind w:left="3960" w:hanging="180"/>
      </w:pPr>
    </w:lvl>
    <w:lvl w:ilvl="3" w:tplc="340A000F" w:tentative="1">
      <w:start w:val="1"/>
      <w:numFmt w:val="decimal"/>
      <w:lvlText w:val="%4."/>
      <w:lvlJc w:val="left"/>
      <w:pPr>
        <w:ind w:left="4680" w:hanging="360"/>
      </w:pPr>
    </w:lvl>
    <w:lvl w:ilvl="4" w:tplc="340A0019" w:tentative="1">
      <w:start w:val="1"/>
      <w:numFmt w:val="lowerLetter"/>
      <w:lvlText w:val="%5."/>
      <w:lvlJc w:val="left"/>
      <w:pPr>
        <w:ind w:left="5400" w:hanging="360"/>
      </w:pPr>
    </w:lvl>
    <w:lvl w:ilvl="5" w:tplc="340A001B" w:tentative="1">
      <w:start w:val="1"/>
      <w:numFmt w:val="lowerRoman"/>
      <w:lvlText w:val="%6."/>
      <w:lvlJc w:val="right"/>
      <w:pPr>
        <w:ind w:left="6120" w:hanging="180"/>
      </w:pPr>
    </w:lvl>
    <w:lvl w:ilvl="6" w:tplc="340A000F" w:tentative="1">
      <w:start w:val="1"/>
      <w:numFmt w:val="decimal"/>
      <w:lvlText w:val="%7."/>
      <w:lvlJc w:val="left"/>
      <w:pPr>
        <w:ind w:left="6840" w:hanging="360"/>
      </w:pPr>
    </w:lvl>
    <w:lvl w:ilvl="7" w:tplc="340A0019" w:tentative="1">
      <w:start w:val="1"/>
      <w:numFmt w:val="lowerLetter"/>
      <w:lvlText w:val="%8."/>
      <w:lvlJc w:val="left"/>
      <w:pPr>
        <w:ind w:left="7560" w:hanging="360"/>
      </w:pPr>
    </w:lvl>
    <w:lvl w:ilvl="8" w:tplc="340A001B" w:tentative="1">
      <w:start w:val="1"/>
      <w:numFmt w:val="lowerRoman"/>
      <w:lvlText w:val="%9."/>
      <w:lvlJc w:val="right"/>
      <w:pPr>
        <w:ind w:left="8280" w:hanging="180"/>
      </w:pPr>
    </w:lvl>
  </w:abstractNum>
  <w:num w:numId="1">
    <w:abstractNumId w:val="7"/>
  </w:num>
  <w:num w:numId="2">
    <w:abstractNumId w:val="26"/>
  </w:num>
  <w:num w:numId="3">
    <w:abstractNumId w:val="23"/>
  </w:num>
  <w:num w:numId="4">
    <w:abstractNumId w:val="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num>
  <w:num w:numId="7">
    <w:abstractNumId w:val="11"/>
  </w:num>
  <w:num w:numId="8">
    <w:abstractNumId w:val="38"/>
  </w:num>
  <w:num w:numId="9">
    <w:abstractNumId w:val="26"/>
  </w:num>
  <w:num w:numId="10">
    <w:abstractNumId w:val="26"/>
  </w:num>
  <w:num w:numId="11">
    <w:abstractNumId w:val="42"/>
  </w:num>
  <w:num w:numId="12">
    <w:abstractNumId w:val="6"/>
  </w:num>
  <w:num w:numId="13">
    <w:abstractNumId w:val="20"/>
  </w:num>
  <w:num w:numId="14">
    <w:abstractNumId w:val="9"/>
  </w:num>
  <w:num w:numId="15">
    <w:abstractNumId w:val="39"/>
  </w:num>
  <w:num w:numId="16">
    <w:abstractNumId w:val="22"/>
  </w:num>
  <w:num w:numId="17">
    <w:abstractNumId w:val="3"/>
  </w:num>
  <w:num w:numId="18">
    <w:abstractNumId w:val="17"/>
  </w:num>
  <w:num w:numId="19">
    <w:abstractNumId w:val="24"/>
  </w:num>
  <w:num w:numId="20">
    <w:abstractNumId w:val="2"/>
  </w:num>
  <w:num w:numId="21">
    <w:abstractNumId w:val="26"/>
  </w:num>
  <w:num w:numId="22">
    <w:abstractNumId w:val="26"/>
  </w:num>
  <w:num w:numId="23">
    <w:abstractNumId w:val="37"/>
  </w:num>
  <w:num w:numId="24">
    <w:abstractNumId w:val="8"/>
  </w:num>
  <w:num w:numId="25">
    <w:abstractNumId w:val="25"/>
  </w:num>
  <w:num w:numId="26">
    <w:abstractNumId w:val="21"/>
  </w:num>
  <w:num w:numId="27">
    <w:abstractNumId w:val="30"/>
  </w:num>
  <w:num w:numId="28">
    <w:abstractNumId w:val="5"/>
  </w:num>
  <w:num w:numId="29">
    <w:abstractNumId w:val="15"/>
  </w:num>
  <w:num w:numId="30">
    <w:abstractNumId w:val="31"/>
  </w:num>
  <w:num w:numId="31">
    <w:abstractNumId w:val="41"/>
  </w:num>
  <w:num w:numId="32">
    <w:abstractNumId w:val="29"/>
  </w:num>
  <w:num w:numId="33">
    <w:abstractNumId w:val="40"/>
  </w:num>
  <w:num w:numId="34">
    <w:abstractNumId w:val="13"/>
  </w:num>
  <w:num w:numId="35">
    <w:abstractNumId w:val="4"/>
  </w:num>
  <w:num w:numId="36">
    <w:abstractNumId w:val="34"/>
  </w:num>
  <w:num w:numId="37">
    <w:abstractNumId w:val="19"/>
  </w:num>
  <w:num w:numId="38">
    <w:abstractNumId w:val="32"/>
  </w:num>
  <w:num w:numId="39">
    <w:abstractNumId w:val="44"/>
  </w:num>
  <w:num w:numId="40">
    <w:abstractNumId w:val="36"/>
  </w:num>
  <w:num w:numId="41">
    <w:abstractNumId w:val="43"/>
  </w:num>
  <w:num w:numId="42">
    <w:abstractNumId w:val="10"/>
  </w:num>
  <w:num w:numId="43">
    <w:abstractNumId w:val="0"/>
  </w:num>
  <w:num w:numId="44">
    <w:abstractNumId w:val="33"/>
  </w:num>
  <w:num w:numId="45">
    <w:abstractNumId w:val="12"/>
  </w:num>
  <w:num w:numId="46">
    <w:abstractNumId w:val="14"/>
  </w:num>
  <w:num w:numId="47">
    <w:abstractNumId w:val="18"/>
  </w:num>
  <w:num w:numId="48">
    <w:abstractNumId w:val="27"/>
  </w:num>
  <w:num w:numId="49">
    <w:abstractNumId w:val="28"/>
  </w:num>
  <w:num w:numId="50">
    <w:abstractNumId w:val="16"/>
  </w:num>
  <w:num w:numId="51">
    <w:abstractNumId w:val="26"/>
  </w:num>
  <w:num w:numId="52">
    <w:abstractNumId w:val="26"/>
  </w:num>
  <w:num w:numId="53">
    <w:abstractNumId w:val="26"/>
  </w:num>
  <w:num w:numId="54">
    <w:abstractNumId w:val="26"/>
  </w:num>
  <w:num w:numId="55">
    <w:abstractNumId w:val="26"/>
  </w:num>
  <w:num w:numId="56">
    <w:abstractNumId w:val="26"/>
  </w:num>
  <w:num w:numId="57">
    <w:abstractNumId w:val="26"/>
  </w:num>
  <w:num w:numId="58">
    <w:abstractNumId w:val="26"/>
  </w:num>
  <w:num w:numId="59">
    <w:abstractNumId w:val="2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8F5"/>
    <w:rsid w:val="00000583"/>
    <w:rsid w:val="00000AEA"/>
    <w:rsid w:val="00000C5E"/>
    <w:rsid w:val="00001866"/>
    <w:rsid w:val="0000536A"/>
    <w:rsid w:val="000053F3"/>
    <w:rsid w:val="000054F1"/>
    <w:rsid w:val="000055CF"/>
    <w:rsid w:val="00005C03"/>
    <w:rsid w:val="00006334"/>
    <w:rsid w:val="000071F1"/>
    <w:rsid w:val="00007256"/>
    <w:rsid w:val="00007C07"/>
    <w:rsid w:val="00007EA2"/>
    <w:rsid w:val="00010FC3"/>
    <w:rsid w:val="0001224C"/>
    <w:rsid w:val="0001239C"/>
    <w:rsid w:val="00012919"/>
    <w:rsid w:val="00013049"/>
    <w:rsid w:val="000134A3"/>
    <w:rsid w:val="00013A25"/>
    <w:rsid w:val="00015BFA"/>
    <w:rsid w:val="00015C01"/>
    <w:rsid w:val="00015E52"/>
    <w:rsid w:val="000167C0"/>
    <w:rsid w:val="0001724F"/>
    <w:rsid w:val="000174CA"/>
    <w:rsid w:val="000174F9"/>
    <w:rsid w:val="00017875"/>
    <w:rsid w:val="00020039"/>
    <w:rsid w:val="00020B3E"/>
    <w:rsid w:val="00020E93"/>
    <w:rsid w:val="0002293E"/>
    <w:rsid w:val="00022B7E"/>
    <w:rsid w:val="00022B7F"/>
    <w:rsid w:val="0002397E"/>
    <w:rsid w:val="00024B08"/>
    <w:rsid w:val="00026AE4"/>
    <w:rsid w:val="00026E7C"/>
    <w:rsid w:val="00027263"/>
    <w:rsid w:val="0002758A"/>
    <w:rsid w:val="0002796D"/>
    <w:rsid w:val="00027F60"/>
    <w:rsid w:val="0003072E"/>
    <w:rsid w:val="000310B4"/>
    <w:rsid w:val="0003153D"/>
    <w:rsid w:val="00031CEA"/>
    <w:rsid w:val="0003288C"/>
    <w:rsid w:val="00033E17"/>
    <w:rsid w:val="000348D3"/>
    <w:rsid w:val="000360BE"/>
    <w:rsid w:val="00036472"/>
    <w:rsid w:val="00036504"/>
    <w:rsid w:val="0003792A"/>
    <w:rsid w:val="00037EB4"/>
    <w:rsid w:val="00040AE6"/>
    <w:rsid w:val="00040FBC"/>
    <w:rsid w:val="0004135A"/>
    <w:rsid w:val="00041384"/>
    <w:rsid w:val="000414DC"/>
    <w:rsid w:val="0004165F"/>
    <w:rsid w:val="00041B55"/>
    <w:rsid w:val="00042BB0"/>
    <w:rsid w:val="00042D85"/>
    <w:rsid w:val="0004404F"/>
    <w:rsid w:val="0004468D"/>
    <w:rsid w:val="00044731"/>
    <w:rsid w:val="00044A37"/>
    <w:rsid w:val="0004563D"/>
    <w:rsid w:val="0004574D"/>
    <w:rsid w:val="000458B1"/>
    <w:rsid w:val="00046596"/>
    <w:rsid w:val="000468AE"/>
    <w:rsid w:val="0004780C"/>
    <w:rsid w:val="00047A0E"/>
    <w:rsid w:val="00050EF8"/>
    <w:rsid w:val="000512CB"/>
    <w:rsid w:val="00051C14"/>
    <w:rsid w:val="00052272"/>
    <w:rsid w:val="000531AC"/>
    <w:rsid w:val="00053364"/>
    <w:rsid w:val="000537E1"/>
    <w:rsid w:val="000538E4"/>
    <w:rsid w:val="0005544C"/>
    <w:rsid w:val="00056EC9"/>
    <w:rsid w:val="000571B5"/>
    <w:rsid w:val="000573F1"/>
    <w:rsid w:val="0005740A"/>
    <w:rsid w:val="000576D3"/>
    <w:rsid w:val="00057883"/>
    <w:rsid w:val="000578EE"/>
    <w:rsid w:val="00061247"/>
    <w:rsid w:val="000618C8"/>
    <w:rsid w:val="00063125"/>
    <w:rsid w:val="000634EE"/>
    <w:rsid w:val="00064A51"/>
    <w:rsid w:val="00064C33"/>
    <w:rsid w:val="00064EAB"/>
    <w:rsid w:val="0006518A"/>
    <w:rsid w:val="000656FD"/>
    <w:rsid w:val="00066C09"/>
    <w:rsid w:val="00066DB3"/>
    <w:rsid w:val="00067140"/>
    <w:rsid w:val="00067594"/>
    <w:rsid w:val="000677D7"/>
    <w:rsid w:val="00067DA3"/>
    <w:rsid w:val="00070338"/>
    <w:rsid w:val="000704FF"/>
    <w:rsid w:val="0007062B"/>
    <w:rsid w:val="00070799"/>
    <w:rsid w:val="00070963"/>
    <w:rsid w:val="0007099E"/>
    <w:rsid w:val="000719C4"/>
    <w:rsid w:val="000726F1"/>
    <w:rsid w:val="00072BDC"/>
    <w:rsid w:val="00072FB4"/>
    <w:rsid w:val="000730D4"/>
    <w:rsid w:val="000732A2"/>
    <w:rsid w:val="0007467D"/>
    <w:rsid w:val="00074C5A"/>
    <w:rsid w:val="00075778"/>
    <w:rsid w:val="00075CE5"/>
    <w:rsid w:val="00076164"/>
    <w:rsid w:val="00076AD3"/>
    <w:rsid w:val="00077822"/>
    <w:rsid w:val="00077F79"/>
    <w:rsid w:val="0008010C"/>
    <w:rsid w:val="00080361"/>
    <w:rsid w:val="0008082D"/>
    <w:rsid w:val="000810C1"/>
    <w:rsid w:val="00082EFD"/>
    <w:rsid w:val="00083B71"/>
    <w:rsid w:val="0008405E"/>
    <w:rsid w:val="000844CF"/>
    <w:rsid w:val="000847D3"/>
    <w:rsid w:val="00084A3E"/>
    <w:rsid w:val="000851EF"/>
    <w:rsid w:val="00085896"/>
    <w:rsid w:val="00085B33"/>
    <w:rsid w:val="00085EF9"/>
    <w:rsid w:val="000864D5"/>
    <w:rsid w:val="0008656B"/>
    <w:rsid w:val="00086BF7"/>
    <w:rsid w:val="00086C31"/>
    <w:rsid w:val="00087570"/>
    <w:rsid w:val="00090882"/>
    <w:rsid w:val="00090A56"/>
    <w:rsid w:val="000914A2"/>
    <w:rsid w:val="00092A4A"/>
    <w:rsid w:val="00094AAF"/>
    <w:rsid w:val="0009563F"/>
    <w:rsid w:val="00095AF1"/>
    <w:rsid w:val="00095EC7"/>
    <w:rsid w:val="00095FAC"/>
    <w:rsid w:val="00096629"/>
    <w:rsid w:val="00097ADF"/>
    <w:rsid w:val="000A0419"/>
    <w:rsid w:val="000A0D4B"/>
    <w:rsid w:val="000A2466"/>
    <w:rsid w:val="000A3556"/>
    <w:rsid w:val="000A3ED9"/>
    <w:rsid w:val="000A3FEB"/>
    <w:rsid w:val="000A4341"/>
    <w:rsid w:val="000A472B"/>
    <w:rsid w:val="000A53D8"/>
    <w:rsid w:val="000A5B7A"/>
    <w:rsid w:val="000A5B84"/>
    <w:rsid w:val="000A62BD"/>
    <w:rsid w:val="000A7BA2"/>
    <w:rsid w:val="000A7BA6"/>
    <w:rsid w:val="000A7FD5"/>
    <w:rsid w:val="000B0EC1"/>
    <w:rsid w:val="000B13E4"/>
    <w:rsid w:val="000B13EE"/>
    <w:rsid w:val="000B13FC"/>
    <w:rsid w:val="000B2C3E"/>
    <w:rsid w:val="000B2CFD"/>
    <w:rsid w:val="000B3629"/>
    <w:rsid w:val="000B55DC"/>
    <w:rsid w:val="000B6E2D"/>
    <w:rsid w:val="000B6F7F"/>
    <w:rsid w:val="000B7009"/>
    <w:rsid w:val="000B7224"/>
    <w:rsid w:val="000B73DC"/>
    <w:rsid w:val="000C033D"/>
    <w:rsid w:val="000C0515"/>
    <w:rsid w:val="000C05C0"/>
    <w:rsid w:val="000C16CB"/>
    <w:rsid w:val="000C1EE1"/>
    <w:rsid w:val="000C2044"/>
    <w:rsid w:val="000C2E92"/>
    <w:rsid w:val="000C3387"/>
    <w:rsid w:val="000C3871"/>
    <w:rsid w:val="000C3D26"/>
    <w:rsid w:val="000C3D57"/>
    <w:rsid w:val="000C3D6E"/>
    <w:rsid w:val="000C3FDC"/>
    <w:rsid w:val="000C4047"/>
    <w:rsid w:val="000C4B50"/>
    <w:rsid w:val="000C5008"/>
    <w:rsid w:val="000C59AF"/>
    <w:rsid w:val="000C67F5"/>
    <w:rsid w:val="000C71BA"/>
    <w:rsid w:val="000C71EC"/>
    <w:rsid w:val="000C7869"/>
    <w:rsid w:val="000D063F"/>
    <w:rsid w:val="000D0867"/>
    <w:rsid w:val="000D089F"/>
    <w:rsid w:val="000D1D84"/>
    <w:rsid w:val="000D380D"/>
    <w:rsid w:val="000D3CAF"/>
    <w:rsid w:val="000D3DB9"/>
    <w:rsid w:val="000D44B0"/>
    <w:rsid w:val="000D4E3E"/>
    <w:rsid w:val="000D5233"/>
    <w:rsid w:val="000D6E42"/>
    <w:rsid w:val="000D73AC"/>
    <w:rsid w:val="000D744B"/>
    <w:rsid w:val="000D778A"/>
    <w:rsid w:val="000D7CAB"/>
    <w:rsid w:val="000E0999"/>
    <w:rsid w:val="000E2546"/>
    <w:rsid w:val="000E30E7"/>
    <w:rsid w:val="000E32B6"/>
    <w:rsid w:val="000E341C"/>
    <w:rsid w:val="000E3721"/>
    <w:rsid w:val="000E3A5E"/>
    <w:rsid w:val="000E41C1"/>
    <w:rsid w:val="000E4CB8"/>
    <w:rsid w:val="000E4D14"/>
    <w:rsid w:val="000E4EC8"/>
    <w:rsid w:val="000E5161"/>
    <w:rsid w:val="000E53C1"/>
    <w:rsid w:val="000E6B7F"/>
    <w:rsid w:val="000E72AA"/>
    <w:rsid w:val="000E759A"/>
    <w:rsid w:val="000E7640"/>
    <w:rsid w:val="000E7970"/>
    <w:rsid w:val="000F11E2"/>
    <w:rsid w:val="000F20C9"/>
    <w:rsid w:val="000F223F"/>
    <w:rsid w:val="000F228D"/>
    <w:rsid w:val="000F269D"/>
    <w:rsid w:val="000F3095"/>
    <w:rsid w:val="000F3573"/>
    <w:rsid w:val="000F390C"/>
    <w:rsid w:val="000F446B"/>
    <w:rsid w:val="000F4B43"/>
    <w:rsid w:val="000F4CA9"/>
    <w:rsid w:val="000F5988"/>
    <w:rsid w:val="000F66A7"/>
    <w:rsid w:val="000F6BE2"/>
    <w:rsid w:val="000F6EA2"/>
    <w:rsid w:val="000F7964"/>
    <w:rsid w:val="000F7C03"/>
    <w:rsid w:val="00100107"/>
    <w:rsid w:val="001004FE"/>
    <w:rsid w:val="00100A5D"/>
    <w:rsid w:val="00100FA8"/>
    <w:rsid w:val="00101438"/>
    <w:rsid w:val="00101A7F"/>
    <w:rsid w:val="00101C5C"/>
    <w:rsid w:val="001025EC"/>
    <w:rsid w:val="0010414F"/>
    <w:rsid w:val="00104F60"/>
    <w:rsid w:val="00107599"/>
    <w:rsid w:val="001106E7"/>
    <w:rsid w:val="001118AD"/>
    <w:rsid w:val="00111D93"/>
    <w:rsid w:val="00111E22"/>
    <w:rsid w:val="00111F93"/>
    <w:rsid w:val="00112687"/>
    <w:rsid w:val="00112C8E"/>
    <w:rsid w:val="00113F97"/>
    <w:rsid w:val="00114C1D"/>
    <w:rsid w:val="0011641E"/>
    <w:rsid w:val="00116604"/>
    <w:rsid w:val="001179E7"/>
    <w:rsid w:val="001204BB"/>
    <w:rsid w:val="00120F62"/>
    <w:rsid w:val="00121256"/>
    <w:rsid w:val="00122A8E"/>
    <w:rsid w:val="00122DC0"/>
    <w:rsid w:val="00123A7F"/>
    <w:rsid w:val="00124276"/>
    <w:rsid w:val="001242B6"/>
    <w:rsid w:val="00124383"/>
    <w:rsid w:val="00125897"/>
    <w:rsid w:val="00125D28"/>
    <w:rsid w:val="00125DD8"/>
    <w:rsid w:val="00125DFB"/>
    <w:rsid w:val="0012629B"/>
    <w:rsid w:val="001268B6"/>
    <w:rsid w:val="00126F23"/>
    <w:rsid w:val="001270B8"/>
    <w:rsid w:val="00127DCA"/>
    <w:rsid w:val="001300CD"/>
    <w:rsid w:val="00130895"/>
    <w:rsid w:val="001308C4"/>
    <w:rsid w:val="00130C5D"/>
    <w:rsid w:val="0013143E"/>
    <w:rsid w:val="00131604"/>
    <w:rsid w:val="00131FD3"/>
    <w:rsid w:val="00132523"/>
    <w:rsid w:val="00132770"/>
    <w:rsid w:val="00132ABD"/>
    <w:rsid w:val="00132B34"/>
    <w:rsid w:val="0013374B"/>
    <w:rsid w:val="001348A5"/>
    <w:rsid w:val="001364CB"/>
    <w:rsid w:val="00136E08"/>
    <w:rsid w:val="0013743D"/>
    <w:rsid w:val="001404E9"/>
    <w:rsid w:val="00141027"/>
    <w:rsid w:val="00141409"/>
    <w:rsid w:val="00142302"/>
    <w:rsid w:val="0014327C"/>
    <w:rsid w:val="00143378"/>
    <w:rsid w:val="0014347E"/>
    <w:rsid w:val="00144E87"/>
    <w:rsid w:val="00145025"/>
    <w:rsid w:val="001454AF"/>
    <w:rsid w:val="001455FE"/>
    <w:rsid w:val="001456FD"/>
    <w:rsid w:val="00145CD5"/>
    <w:rsid w:val="00145F0D"/>
    <w:rsid w:val="00146746"/>
    <w:rsid w:val="0014714B"/>
    <w:rsid w:val="00147732"/>
    <w:rsid w:val="00150751"/>
    <w:rsid w:val="00150838"/>
    <w:rsid w:val="00150902"/>
    <w:rsid w:val="001509D2"/>
    <w:rsid w:val="00150AC5"/>
    <w:rsid w:val="00150E70"/>
    <w:rsid w:val="00152CC5"/>
    <w:rsid w:val="00153289"/>
    <w:rsid w:val="001532CD"/>
    <w:rsid w:val="00154F65"/>
    <w:rsid w:val="001554F9"/>
    <w:rsid w:val="001557F3"/>
    <w:rsid w:val="00155EB9"/>
    <w:rsid w:val="00156881"/>
    <w:rsid w:val="00156A0A"/>
    <w:rsid w:val="00156F38"/>
    <w:rsid w:val="00156FC6"/>
    <w:rsid w:val="0015710E"/>
    <w:rsid w:val="00157D7F"/>
    <w:rsid w:val="001602CD"/>
    <w:rsid w:val="001605BC"/>
    <w:rsid w:val="00160DA9"/>
    <w:rsid w:val="00160E64"/>
    <w:rsid w:val="00161B4E"/>
    <w:rsid w:val="00162CCF"/>
    <w:rsid w:val="00163B6C"/>
    <w:rsid w:val="001643F2"/>
    <w:rsid w:val="00164E45"/>
    <w:rsid w:val="00165737"/>
    <w:rsid w:val="00165CFE"/>
    <w:rsid w:val="00165DE6"/>
    <w:rsid w:val="00166005"/>
    <w:rsid w:val="00166176"/>
    <w:rsid w:val="001666C8"/>
    <w:rsid w:val="00167D64"/>
    <w:rsid w:val="00170943"/>
    <w:rsid w:val="001709A2"/>
    <w:rsid w:val="00171C33"/>
    <w:rsid w:val="00171E88"/>
    <w:rsid w:val="00173375"/>
    <w:rsid w:val="0017380D"/>
    <w:rsid w:val="00173A24"/>
    <w:rsid w:val="00174000"/>
    <w:rsid w:val="001742A5"/>
    <w:rsid w:val="001747E2"/>
    <w:rsid w:val="00174A67"/>
    <w:rsid w:val="0017659E"/>
    <w:rsid w:val="00176A49"/>
    <w:rsid w:val="00176C10"/>
    <w:rsid w:val="00176CA1"/>
    <w:rsid w:val="001773EC"/>
    <w:rsid w:val="001774E1"/>
    <w:rsid w:val="001777B2"/>
    <w:rsid w:val="00177C15"/>
    <w:rsid w:val="00177C77"/>
    <w:rsid w:val="00181A0E"/>
    <w:rsid w:val="00182B50"/>
    <w:rsid w:val="00182DF9"/>
    <w:rsid w:val="00183463"/>
    <w:rsid w:val="00183B21"/>
    <w:rsid w:val="00183E7C"/>
    <w:rsid w:val="00183EB6"/>
    <w:rsid w:val="00183EF5"/>
    <w:rsid w:val="0018509B"/>
    <w:rsid w:val="00185272"/>
    <w:rsid w:val="00185A6E"/>
    <w:rsid w:val="001860FD"/>
    <w:rsid w:val="00187A5A"/>
    <w:rsid w:val="00187E3C"/>
    <w:rsid w:val="00190835"/>
    <w:rsid w:val="00191282"/>
    <w:rsid w:val="00191299"/>
    <w:rsid w:val="00193AC1"/>
    <w:rsid w:val="00193C3D"/>
    <w:rsid w:val="00193EF1"/>
    <w:rsid w:val="00194045"/>
    <w:rsid w:val="00195599"/>
    <w:rsid w:val="00195753"/>
    <w:rsid w:val="00195D3B"/>
    <w:rsid w:val="001968C7"/>
    <w:rsid w:val="00197035"/>
    <w:rsid w:val="00197C78"/>
    <w:rsid w:val="001A02DA"/>
    <w:rsid w:val="001A0507"/>
    <w:rsid w:val="001A1BA4"/>
    <w:rsid w:val="001A2867"/>
    <w:rsid w:val="001A29CA"/>
    <w:rsid w:val="001A376F"/>
    <w:rsid w:val="001A39FF"/>
    <w:rsid w:val="001A4053"/>
    <w:rsid w:val="001A41C4"/>
    <w:rsid w:val="001A537C"/>
    <w:rsid w:val="001A560B"/>
    <w:rsid w:val="001A5943"/>
    <w:rsid w:val="001A5E64"/>
    <w:rsid w:val="001A5F90"/>
    <w:rsid w:val="001A6993"/>
    <w:rsid w:val="001A745E"/>
    <w:rsid w:val="001A7B37"/>
    <w:rsid w:val="001B018B"/>
    <w:rsid w:val="001B02D9"/>
    <w:rsid w:val="001B0329"/>
    <w:rsid w:val="001B0FFD"/>
    <w:rsid w:val="001B1812"/>
    <w:rsid w:val="001B2343"/>
    <w:rsid w:val="001B275E"/>
    <w:rsid w:val="001B2A2C"/>
    <w:rsid w:val="001B4799"/>
    <w:rsid w:val="001B4CD5"/>
    <w:rsid w:val="001B61C9"/>
    <w:rsid w:val="001B63EF"/>
    <w:rsid w:val="001B6472"/>
    <w:rsid w:val="001B68C1"/>
    <w:rsid w:val="001B7B5F"/>
    <w:rsid w:val="001B7D1C"/>
    <w:rsid w:val="001B7EC3"/>
    <w:rsid w:val="001B7F3C"/>
    <w:rsid w:val="001C0617"/>
    <w:rsid w:val="001C1E9C"/>
    <w:rsid w:val="001C352C"/>
    <w:rsid w:val="001C426E"/>
    <w:rsid w:val="001C666C"/>
    <w:rsid w:val="001C6A52"/>
    <w:rsid w:val="001C6F08"/>
    <w:rsid w:val="001C70A3"/>
    <w:rsid w:val="001C74A0"/>
    <w:rsid w:val="001C78B1"/>
    <w:rsid w:val="001C79FC"/>
    <w:rsid w:val="001C7C91"/>
    <w:rsid w:val="001D010F"/>
    <w:rsid w:val="001D21A3"/>
    <w:rsid w:val="001D2A69"/>
    <w:rsid w:val="001D2DBE"/>
    <w:rsid w:val="001D2DDA"/>
    <w:rsid w:val="001D37CF"/>
    <w:rsid w:val="001D5825"/>
    <w:rsid w:val="001D5A88"/>
    <w:rsid w:val="001D6017"/>
    <w:rsid w:val="001D6559"/>
    <w:rsid w:val="001D74D8"/>
    <w:rsid w:val="001D7C2E"/>
    <w:rsid w:val="001E0E79"/>
    <w:rsid w:val="001E124B"/>
    <w:rsid w:val="001E17C1"/>
    <w:rsid w:val="001E17D7"/>
    <w:rsid w:val="001E1F5F"/>
    <w:rsid w:val="001E2589"/>
    <w:rsid w:val="001E309A"/>
    <w:rsid w:val="001E367C"/>
    <w:rsid w:val="001E386D"/>
    <w:rsid w:val="001E3B0B"/>
    <w:rsid w:val="001E3EBA"/>
    <w:rsid w:val="001E45A6"/>
    <w:rsid w:val="001E4624"/>
    <w:rsid w:val="001E4DDB"/>
    <w:rsid w:val="001E53A4"/>
    <w:rsid w:val="001E603B"/>
    <w:rsid w:val="001E68C6"/>
    <w:rsid w:val="001E79D6"/>
    <w:rsid w:val="001E7A35"/>
    <w:rsid w:val="001E7CF6"/>
    <w:rsid w:val="001F0D0D"/>
    <w:rsid w:val="001F155F"/>
    <w:rsid w:val="001F16A6"/>
    <w:rsid w:val="001F1E6F"/>
    <w:rsid w:val="001F27D7"/>
    <w:rsid w:val="001F2CD8"/>
    <w:rsid w:val="001F3A76"/>
    <w:rsid w:val="001F3CBB"/>
    <w:rsid w:val="001F4005"/>
    <w:rsid w:val="001F4E6D"/>
    <w:rsid w:val="001F5997"/>
    <w:rsid w:val="001F6631"/>
    <w:rsid w:val="001F7263"/>
    <w:rsid w:val="00200153"/>
    <w:rsid w:val="0020025F"/>
    <w:rsid w:val="00201213"/>
    <w:rsid w:val="002016A5"/>
    <w:rsid w:val="002022DD"/>
    <w:rsid w:val="00202FCB"/>
    <w:rsid w:val="0020304D"/>
    <w:rsid w:val="0020314C"/>
    <w:rsid w:val="00204C67"/>
    <w:rsid w:val="002056A7"/>
    <w:rsid w:val="002056B3"/>
    <w:rsid w:val="00205729"/>
    <w:rsid w:val="00206BAC"/>
    <w:rsid w:val="00206C92"/>
    <w:rsid w:val="002070A3"/>
    <w:rsid w:val="00207210"/>
    <w:rsid w:val="00207F21"/>
    <w:rsid w:val="00210427"/>
    <w:rsid w:val="002114B0"/>
    <w:rsid w:val="00212487"/>
    <w:rsid w:val="00212776"/>
    <w:rsid w:val="00212CBF"/>
    <w:rsid w:val="00212DEF"/>
    <w:rsid w:val="00213734"/>
    <w:rsid w:val="0021425F"/>
    <w:rsid w:val="00214AAC"/>
    <w:rsid w:val="002163BC"/>
    <w:rsid w:val="00216BFA"/>
    <w:rsid w:val="002172E8"/>
    <w:rsid w:val="00220277"/>
    <w:rsid w:val="0022070E"/>
    <w:rsid w:val="00220930"/>
    <w:rsid w:val="00220EF0"/>
    <w:rsid w:val="00221BDD"/>
    <w:rsid w:val="00222843"/>
    <w:rsid w:val="00222B25"/>
    <w:rsid w:val="00222B7C"/>
    <w:rsid w:val="00223083"/>
    <w:rsid w:val="002243D1"/>
    <w:rsid w:val="002248E7"/>
    <w:rsid w:val="002250E7"/>
    <w:rsid w:val="00226869"/>
    <w:rsid w:val="00226922"/>
    <w:rsid w:val="002271D7"/>
    <w:rsid w:val="00227BFF"/>
    <w:rsid w:val="0023118D"/>
    <w:rsid w:val="00231278"/>
    <w:rsid w:val="002317EF"/>
    <w:rsid w:val="00231902"/>
    <w:rsid w:val="00231F60"/>
    <w:rsid w:val="00232FDE"/>
    <w:rsid w:val="00233037"/>
    <w:rsid w:val="00233397"/>
    <w:rsid w:val="00234843"/>
    <w:rsid w:val="002352FF"/>
    <w:rsid w:val="0023533A"/>
    <w:rsid w:val="00235DBB"/>
    <w:rsid w:val="00236FBF"/>
    <w:rsid w:val="00237071"/>
    <w:rsid w:val="0024004E"/>
    <w:rsid w:val="0024038C"/>
    <w:rsid w:val="00240CB8"/>
    <w:rsid w:val="00241228"/>
    <w:rsid w:val="002419CF"/>
    <w:rsid w:val="00241A31"/>
    <w:rsid w:val="00243504"/>
    <w:rsid w:val="00243928"/>
    <w:rsid w:val="002442C2"/>
    <w:rsid w:val="002452F3"/>
    <w:rsid w:val="002458B8"/>
    <w:rsid w:val="00245BDC"/>
    <w:rsid w:val="00245C86"/>
    <w:rsid w:val="00246D16"/>
    <w:rsid w:val="002474B3"/>
    <w:rsid w:val="0025047B"/>
    <w:rsid w:val="00250B3E"/>
    <w:rsid w:val="0025153E"/>
    <w:rsid w:val="00253149"/>
    <w:rsid w:val="00253836"/>
    <w:rsid w:val="002539A2"/>
    <w:rsid w:val="002553B5"/>
    <w:rsid w:val="00255C42"/>
    <w:rsid w:val="00255E5E"/>
    <w:rsid w:val="00256459"/>
    <w:rsid w:val="00256CB3"/>
    <w:rsid w:val="00257084"/>
    <w:rsid w:val="002570A9"/>
    <w:rsid w:val="00257192"/>
    <w:rsid w:val="002571CC"/>
    <w:rsid w:val="002576D2"/>
    <w:rsid w:val="00257FF3"/>
    <w:rsid w:val="00260334"/>
    <w:rsid w:val="00260DCB"/>
    <w:rsid w:val="00261A41"/>
    <w:rsid w:val="002620A0"/>
    <w:rsid w:val="00262120"/>
    <w:rsid w:val="00263123"/>
    <w:rsid w:val="00263EF9"/>
    <w:rsid w:val="00264367"/>
    <w:rsid w:val="00264C2A"/>
    <w:rsid w:val="002651D1"/>
    <w:rsid w:val="002653B5"/>
    <w:rsid w:val="002657D5"/>
    <w:rsid w:val="0026688C"/>
    <w:rsid w:val="00266A2B"/>
    <w:rsid w:val="002672CA"/>
    <w:rsid w:val="00270F56"/>
    <w:rsid w:val="00271024"/>
    <w:rsid w:val="002712F3"/>
    <w:rsid w:val="002716DA"/>
    <w:rsid w:val="00271823"/>
    <w:rsid w:val="00271B2A"/>
    <w:rsid w:val="00272EE8"/>
    <w:rsid w:val="002738CA"/>
    <w:rsid w:val="00273BF9"/>
    <w:rsid w:val="0027407F"/>
    <w:rsid w:val="00275039"/>
    <w:rsid w:val="00275E83"/>
    <w:rsid w:val="0027609E"/>
    <w:rsid w:val="002768CC"/>
    <w:rsid w:val="002769C3"/>
    <w:rsid w:val="002777A2"/>
    <w:rsid w:val="00277B59"/>
    <w:rsid w:val="00277E9C"/>
    <w:rsid w:val="00280CB3"/>
    <w:rsid w:val="00280D24"/>
    <w:rsid w:val="00280DCD"/>
    <w:rsid w:val="00280E39"/>
    <w:rsid w:val="00281815"/>
    <w:rsid w:val="00281E2C"/>
    <w:rsid w:val="00283EEF"/>
    <w:rsid w:val="00284277"/>
    <w:rsid w:val="00285AF9"/>
    <w:rsid w:val="00285B2E"/>
    <w:rsid w:val="00285F3A"/>
    <w:rsid w:val="00285F52"/>
    <w:rsid w:val="00286783"/>
    <w:rsid w:val="00286D8D"/>
    <w:rsid w:val="00287998"/>
    <w:rsid w:val="00290294"/>
    <w:rsid w:val="00290BA1"/>
    <w:rsid w:val="00290F43"/>
    <w:rsid w:val="0029123A"/>
    <w:rsid w:val="0029293F"/>
    <w:rsid w:val="0029306E"/>
    <w:rsid w:val="00293AE1"/>
    <w:rsid w:val="00293EA9"/>
    <w:rsid w:val="00293F19"/>
    <w:rsid w:val="002949DA"/>
    <w:rsid w:val="00294BED"/>
    <w:rsid w:val="00295A3F"/>
    <w:rsid w:val="00295C63"/>
    <w:rsid w:val="0029642B"/>
    <w:rsid w:val="002966D2"/>
    <w:rsid w:val="0029670F"/>
    <w:rsid w:val="002A0923"/>
    <w:rsid w:val="002A1A77"/>
    <w:rsid w:val="002A1AF4"/>
    <w:rsid w:val="002A1B7F"/>
    <w:rsid w:val="002A21BD"/>
    <w:rsid w:val="002A397C"/>
    <w:rsid w:val="002A3E0C"/>
    <w:rsid w:val="002A4A13"/>
    <w:rsid w:val="002A4FD8"/>
    <w:rsid w:val="002A5A2E"/>
    <w:rsid w:val="002A5E30"/>
    <w:rsid w:val="002A69A1"/>
    <w:rsid w:val="002A6C37"/>
    <w:rsid w:val="002A7124"/>
    <w:rsid w:val="002A77A1"/>
    <w:rsid w:val="002A7824"/>
    <w:rsid w:val="002A7900"/>
    <w:rsid w:val="002B09FE"/>
    <w:rsid w:val="002B0D7D"/>
    <w:rsid w:val="002B0FA1"/>
    <w:rsid w:val="002B1932"/>
    <w:rsid w:val="002B1C58"/>
    <w:rsid w:val="002B1E2F"/>
    <w:rsid w:val="002B2075"/>
    <w:rsid w:val="002B2291"/>
    <w:rsid w:val="002B2533"/>
    <w:rsid w:val="002B387B"/>
    <w:rsid w:val="002B3C41"/>
    <w:rsid w:val="002B430F"/>
    <w:rsid w:val="002B449B"/>
    <w:rsid w:val="002B4B24"/>
    <w:rsid w:val="002B4D37"/>
    <w:rsid w:val="002B51D2"/>
    <w:rsid w:val="002B6253"/>
    <w:rsid w:val="002B6B7E"/>
    <w:rsid w:val="002C049C"/>
    <w:rsid w:val="002C073B"/>
    <w:rsid w:val="002C1A26"/>
    <w:rsid w:val="002C1F22"/>
    <w:rsid w:val="002C20F6"/>
    <w:rsid w:val="002C2247"/>
    <w:rsid w:val="002C22BC"/>
    <w:rsid w:val="002C2F3D"/>
    <w:rsid w:val="002C33B5"/>
    <w:rsid w:val="002C378C"/>
    <w:rsid w:val="002C41FF"/>
    <w:rsid w:val="002C44FD"/>
    <w:rsid w:val="002C5CF0"/>
    <w:rsid w:val="002C5D7C"/>
    <w:rsid w:val="002C6D37"/>
    <w:rsid w:val="002C6D7B"/>
    <w:rsid w:val="002C6DFC"/>
    <w:rsid w:val="002C7698"/>
    <w:rsid w:val="002D0542"/>
    <w:rsid w:val="002D0E5A"/>
    <w:rsid w:val="002D151C"/>
    <w:rsid w:val="002D160E"/>
    <w:rsid w:val="002D20A6"/>
    <w:rsid w:val="002D23D4"/>
    <w:rsid w:val="002D276E"/>
    <w:rsid w:val="002D3429"/>
    <w:rsid w:val="002D3498"/>
    <w:rsid w:val="002D4180"/>
    <w:rsid w:val="002D418E"/>
    <w:rsid w:val="002D43C2"/>
    <w:rsid w:val="002D484D"/>
    <w:rsid w:val="002D50CD"/>
    <w:rsid w:val="002D5681"/>
    <w:rsid w:val="002D636A"/>
    <w:rsid w:val="002D64D3"/>
    <w:rsid w:val="002D6DA3"/>
    <w:rsid w:val="002D75A8"/>
    <w:rsid w:val="002E0033"/>
    <w:rsid w:val="002E0A80"/>
    <w:rsid w:val="002E1352"/>
    <w:rsid w:val="002E13AF"/>
    <w:rsid w:val="002E18A4"/>
    <w:rsid w:val="002E1DC1"/>
    <w:rsid w:val="002E225B"/>
    <w:rsid w:val="002E22D0"/>
    <w:rsid w:val="002E265C"/>
    <w:rsid w:val="002E2908"/>
    <w:rsid w:val="002E2AC0"/>
    <w:rsid w:val="002E3157"/>
    <w:rsid w:val="002E32F1"/>
    <w:rsid w:val="002E3AB7"/>
    <w:rsid w:val="002E414B"/>
    <w:rsid w:val="002E4502"/>
    <w:rsid w:val="002E4C5C"/>
    <w:rsid w:val="002E5654"/>
    <w:rsid w:val="002E574E"/>
    <w:rsid w:val="002E5A6E"/>
    <w:rsid w:val="002E68BB"/>
    <w:rsid w:val="002E6BA4"/>
    <w:rsid w:val="002E6C6C"/>
    <w:rsid w:val="002E71BB"/>
    <w:rsid w:val="002F09F4"/>
    <w:rsid w:val="002F0C69"/>
    <w:rsid w:val="002F0F11"/>
    <w:rsid w:val="002F27DE"/>
    <w:rsid w:val="002F2BD7"/>
    <w:rsid w:val="002F4C89"/>
    <w:rsid w:val="002F597A"/>
    <w:rsid w:val="002F6424"/>
    <w:rsid w:val="002F764A"/>
    <w:rsid w:val="002F7D65"/>
    <w:rsid w:val="00300504"/>
    <w:rsid w:val="003007C8"/>
    <w:rsid w:val="00301098"/>
    <w:rsid w:val="003014D4"/>
    <w:rsid w:val="00302D12"/>
    <w:rsid w:val="0030323B"/>
    <w:rsid w:val="00303D31"/>
    <w:rsid w:val="00303F4C"/>
    <w:rsid w:val="0030422B"/>
    <w:rsid w:val="00305A4F"/>
    <w:rsid w:val="00305F71"/>
    <w:rsid w:val="0030626C"/>
    <w:rsid w:val="00306516"/>
    <w:rsid w:val="00306601"/>
    <w:rsid w:val="0030678A"/>
    <w:rsid w:val="003072B7"/>
    <w:rsid w:val="00307356"/>
    <w:rsid w:val="0031001F"/>
    <w:rsid w:val="00310EC2"/>
    <w:rsid w:val="0031120B"/>
    <w:rsid w:val="00311653"/>
    <w:rsid w:val="0031252D"/>
    <w:rsid w:val="00312EEB"/>
    <w:rsid w:val="003134E9"/>
    <w:rsid w:val="00313CE6"/>
    <w:rsid w:val="00315073"/>
    <w:rsid w:val="0031561A"/>
    <w:rsid w:val="00315BA0"/>
    <w:rsid w:val="00316661"/>
    <w:rsid w:val="00316C1C"/>
    <w:rsid w:val="00317201"/>
    <w:rsid w:val="0031782E"/>
    <w:rsid w:val="00317917"/>
    <w:rsid w:val="00320586"/>
    <w:rsid w:val="0032059D"/>
    <w:rsid w:val="00320681"/>
    <w:rsid w:val="0032093A"/>
    <w:rsid w:val="00322191"/>
    <w:rsid w:val="003226EB"/>
    <w:rsid w:val="00323242"/>
    <w:rsid w:val="0032541A"/>
    <w:rsid w:val="00326876"/>
    <w:rsid w:val="003300C8"/>
    <w:rsid w:val="003303A5"/>
    <w:rsid w:val="003303ED"/>
    <w:rsid w:val="00330C18"/>
    <w:rsid w:val="003329F3"/>
    <w:rsid w:val="00332B7B"/>
    <w:rsid w:val="003340AA"/>
    <w:rsid w:val="00336793"/>
    <w:rsid w:val="00336836"/>
    <w:rsid w:val="0034011A"/>
    <w:rsid w:val="003405E8"/>
    <w:rsid w:val="00340B1E"/>
    <w:rsid w:val="00341C42"/>
    <w:rsid w:val="00341CE1"/>
    <w:rsid w:val="0034211B"/>
    <w:rsid w:val="0034227F"/>
    <w:rsid w:val="00342DC1"/>
    <w:rsid w:val="003435D1"/>
    <w:rsid w:val="00345219"/>
    <w:rsid w:val="00345A47"/>
    <w:rsid w:val="00346066"/>
    <w:rsid w:val="0034664F"/>
    <w:rsid w:val="003475B6"/>
    <w:rsid w:val="00347DCA"/>
    <w:rsid w:val="00350690"/>
    <w:rsid w:val="00350BC8"/>
    <w:rsid w:val="00350E8C"/>
    <w:rsid w:val="00351DCA"/>
    <w:rsid w:val="00352A9F"/>
    <w:rsid w:val="003552CC"/>
    <w:rsid w:val="00356799"/>
    <w:rsid w:val="00356B92"/>
    <w:rsid w:val="00357928"/>
    <w:rsid w:val="00360149"/>
    <w:rsid w:val="00361369"/>
    <w:rsid w:val="003619BD"/>
    <w:rsid w:val="00361B25"/>
    <w:rsid w:val="003630F8"/>
    <w:rsid w:val="003631D5"/>
    <w:rsid w:val="003635DE"/>
    <w:rsid w:val="00363E61"/>
    <w:rsid w:val="0036460B"/>
    <w:rsid w:val="0036478C"/>
    <w:rsid w:val="00364865"/>
    <w:rsid w:val="00364D89"/>
    <w:rsid w:val="0036544B"/>
    <w:rsid w:val="0036558F"/>
    <w:rsid w:val="003656E9"/>
    <w:rsid w:val="00365809"/>
    <w:rsid w:val="00365A33"/>
    <w:rsid w:val="0036689A"/>
    <w:rsid w:val="003671EF"/>
    <w:rsid w:val="0037079A"/>
    <w:rsid w:val="00371540"/>
    <w:rsid w:val="00372CFF"/>
    <w:rsid w:val="0037442D"/>
    <w:rsid w:val="00374A25"/>
    <w:rsid w:val="003750E1"/>
    <w:rsid w:val="00375BC7"/>
    <w:rsid w:val="00375E6C"/>
    <w:rsid w:val="00376301"/>
    <w:rsid w:val="0037683F"/>
    <w:rsid w:val="0037767E"/>
    <w:rsid w:val="00377FEB"/>
    <w:rsid w:val="00380BE1"/>
    <w:rsid w:val="00380BFE"/>
    <w:rsid w:val="00380D0A"/>
    <w:rsid w:val="003817A8"/>
    <w:rsid w:val="0038222D"/>
    <w:rsid w:val="003822ED"/>
    <w:rsid w:val="0038273A"/>
    <w:rsid w:val="00382842"/>
    <w:rsid w:val="00382CD0"/>
    <w:rsid w:val="00383901"/>
    <w:rsid w:val="00383AAC"/>
    <w:rsid w:val="0038417D"/>
    <w:rsid w:val="00385309"/>
    <w:rsid w:val="0038591C"/>
    <w:rsid w:val="00385D82"/>
    <w:rsid w:val="00386143"/>
    <w:rsid w:val="003869AE"/>
    <w:rsid w:val="00387557"/>
    <w:rsid w:val="003875A7"/>
    <w:rsid w:val="00387823"/>
    <w:rsid w:val="00387947"/>
    <w:rsid w:val="00390999"/>
    <w:rsid w:val="00391E8A"/>
    <w:rsid w:val="00391E90"/>
    <w:rsid w:val="00392A5E"/>
    <w:rsid w:val="0039373D"/>
    <w:rsid w:val="0039487C"/>
    <w:rsid w:val="003950D1"/>
    <w:rsid w:val="003952BD"/>
    <w:rsid w:val="00395AFD"/>
    <w:rsid w:val="00395DBE"/>
    <w:rsid w:val="00396505"/>
    <w:rsid w:val="00396A3B"/>
    <w:rsid w:val="00396EFB"/>
    <w:rsid w:val="003A1A00"/>
    <w:rsid w:val="003A1EBC"/>
    <w:rsid w:val="003A3126"/>
    <w:rsid w:val="003A4645"/>
    <w:rsid w:val="003A4905"/>
    <w:rsid w:val="003A5A88"/>
    <w:rsid w:val="003A5F92"/>
    <w:rsid w:val="003A65F6"/>
    <w:rsid w:val="003A6CE6"/>
    <w:rsid w:val="003A7A3C"/>
    <w:rsid w:val="003A7E19"/>
    <w:rsid w:val="003B01BC"/>
    <w:rsid w:val="003B0D87"/>
    <w:rsid w:val="003B12A1"/>
    <w:rsid w:val="003B1541"/>
    <w:rsid w:val="003B1E55"/>
    <w:rsid w:val="003B2746"/>
    <w:rsid w:val="003B3107"/>
    <w:rsid w:val="003B3387"/>
    <w:rsid w:val="003B37CC"/>
    <w:rsid w:val="003B3EE8"/>
    <w:rsid w:val="003B41E4"/>
    <w:rsid w:val="003B41F6"/>
    <w:rsid w:val="003B4207"/>
    <w:rsid w:val="003B497B"/>
    <w:rsid w:val="003B4C55"/>
    <w:rsid w:val="003B509C"/>
    <w:rsid w:val="003B5883"/>
    <w:rsid w:val="003B58DE"/>
    <w:rsid w:val="003B595F"/>
    <w:rsid w:val="003B5C86"/>
    <w:rsid w:val="003B671D"/>
    <w:rsid w:val="003B68B0"/>
    <w:rsid w:val="003B7234"/>
    <w:rsid w:val="003B758B"/>
    <w:rsid w:val="003B7727"/>
    <w:rsid w:val="003C011B"/>
    <w:rsid w:val="003C0155"/>
    <w:rsid w:val="003C0542"/>
    <w:rsid w:val="003C0672"/>
    <w:rsid w:val="003C101F"/>
    <w:rsid w:val="003C15A7"/>
    <w:rsid w:val="003C168C"/>
    <w:rsid w:val="003C30B3"/>
    <w:rsid w:val="003C33B8"/>
    <w:rsid w:val="003C34CE"/>
    <w:rsid w:val="003C3E38"/>
    <w:rsid w:val="003C4863"/>
    <w:rsid w:val="003C4A3E"/>
    <w:rsid w:val="003C6890"/>
    <w:rsid w:val="003C68C8"/>
    <w:rsid w:val="003C6D63"/>
    <w:rsid w:val="003D10F3"/>
    <w:rsid w:val="003D3F72"/>
    <w:rsid w:val="003D412B"/>
    <w:rsid w:val="003D424F"/>
    <w:rsid w:val="003D49D9"/>
    <w:rsid w:val="003D5002"/>
    <w:rsid w:val="003D5CBF"/>
    <w:rsid w:val="003E0069"/>
    <w:rsid w:val="003E2018"/>
    <w:rsid w:val="003E2A94"/>
    <w:rsid w:val="003E42C0"/>
    <w:rsid w:val="003E467C"/>
    <w:rsid w:val="003E4809"/>
    <w:rsid w:val="003E51B5"/>
    <w:rsid w:val="003E5452"/>
    <w:rsid w:val="003E5CB9"/>
    <w:rsid w:val="003E6ABF"/>
    <w:rsid w:val="003E71A9"/>
    <w:rsid w:val="003E72C9"/>
    <w:rsid w:val="003E782F"/>
    <w:rsid w:val="003E7BFB"/>
    <w:rsid w:val="003F0494"/>
    <w:rsid w:val="003F0693"/>
    <w:rsid w:val="003F0831"/>
    <w:rsid w:val="003F0925"/>
    <w:rsid w:val="003F185B"/>
    <w:rsid w:val="003F1C1C"/>
    <w:rsid w:val="003F289A"/>
    <w:rsid w:val="003F29DF"/>
    <w:rsid w:val="003F2D7B"/>
    <w:rsid w:val="003F328F"/>
    <w:rsid w:val="003F3758"/>
    <w:rsid w:val="003F39EE"/>
    <w:rsid w:val="003F3D53"/>
    <w:rsid w:val="003F3EEB"/>
    <w:rsid w:val="003F423C"/>
    <w:rsid w:val="003F4960"/>
    <w:rsid w:val="003F4C8E"/>
    <w:rsid w:val="003F4F99"/>
    <w:rsid w:val="003F56CA"/>
    <w:rsid w:val="003F5DCE"/>
    <w:rsid w:val="003F675F"/>
    <w:rsid w:val="003F73A5"/>
    <w:rsid w:val="003F740E"/>
    <w:rsid w:val="00400B58"/>
    <w:rsid w:val="00400C5D"/>
    <w:rsid w:val="00401934"/>
    <w:rsid w:val="004025A5"/>
    <w:rsid w:val="00402898"/>
    <w:rsid w:val="004028DF"/>
    <w:rsid w:val="004029F5"/>
    <w:rsid w:val="00403403"/>
    <w:rsid w:val="0040362B"/>
    <w:rsid w:val="00403E66"/>
    <w:rsid w:val="00404481"/>
    <w:rsid w:val="00404B5C"/>
    <w:rsid w:val="00404CA5"/>
    <w:rsid w:val="004052E2"/>
    <w:rsid w:val="004063C0"/>
    <w:rsid w:val="004074B4"/>
    <w:rsid w:val="0040755F"/>
    <w:rsid w:val="00407F72"/>
    <w:rsid w:val="00410A21"/>
    <w:rsid w:val="00412438"/>
    <w:rsid w:val="00412922"/>
    <w:rsid w:val="00413FA1"/>
    <w:rsid w:val="00414686"/>
    <w:rsid w:val="00414FC2"/>
    <w:rsid w:val="00416396"/>
    <w:rsid w:val="004165EF"/>
    <w:rsid w:val="00416EB9"/>
    <w:rsid w:val="0041709A"/>
    <w:rsid w:val="00420479"/>
    <w:rsid w:val="0042054E"/>
    <w:rsid w:val="00421406"/>
    <w:rsid w:val="00421587"/>
    <w:rsid w:val="00421867"/>
    <w:rsid w:val="00421F23"/>
    <w:rsid w:val="00422830"/>
    <w:rsid w:val="00422A08"/>
    <w:rsid w:val="00422E5D"/>
    <w:rsid w:val="004234DF"/>
    <w:rsid w:val="0042362F"/>
    <w:rsid w:val="004236A2"/>
    <w:rsid w:val="00424307"/>
    <w:rsid w:val="00424692"/>
    <w:rsid w:val="00424A53"/>
    <w:rsid w:val="004250EE"/>
    <w:rsid w:val="00426215"/>
    <w:rsid w:val="004264BB"/>
    <w:rsid w:val="00426F20"/>
    <w:rsid w:val="00427A12"/>
    <w:rsid w:val="00427D3C"/>
    <w:rsid w:val="004303F0"/>
    <w:rsid w:val="00430A17"/>
    <w:rsid w:val="00430D3E"/>
    <w:rsid w:val="00431A3B"/>
    <w:rsid w:val="00431B40"/>
    <w:rsid w:val="00432BC1"/>
    <w:rsid w:val="0043338C"/>
    <w:rsid w:val="00434D7C"/>
    <w:rsid w:val="00434FB9"/>
    <w:rsid w:val="00435B1F"/>
    <w:rsid w:val="00435DB5"/>
    <w:rsid w:val="00435EF8"/>
    <w:rsid w:val="00436B47"/>
    <w:rsid w:val="004374D1"/>
    <w:rsid w:val="004376A6"/>
    <w:rsid w:val="00437B87"/>
    <w:rsid w:val="0044092F"/>
    <w:rsid w:val="00440EE7"/>
    <w:rsid w:val="004410EA"/>
    <w:rsid w:val="00441E18"/>
    <w:rsid w:val="004421E4"/>
    <w:rsid w:val="0044255D"/>
    <w:rsid w:val="00442A44"/>
    <w:rsid w:val="00442E6F"/>
    <w:rsid w:val="00444199"/>
    <w:rsid w:val="004449D7"/>
    <w:rsid w:val="00444ABD"/>
    <w:rsid w:val="00444F44"/>
    <w:rsid w:val="004455D6"/>
    <w:rsid w:val="004468A9"/>
    <w:rsid w:val="004468AC"/>
    <w:rsid w:val="00446C96"/>
    <w:rsid w:val="00446FF0"/>
    <w:rsid w:val="0044791A"/>
    <w:rsid w:val="00447F1B"/>
    <w:rsid w:val="004509C7"/>
    <w:rsid w:val="00451210"/>
    <w:rsid w:val="004528CF"/>
    <w:rsid w:val="00453AB5"/>
    <w:rsid w:val="00453F5E"/>
    <w:rsid w:val="0045404C"/>
    <w:rsid w:val="00454120"/>
    <w:rsid w:val="00454144"/>
    <w:rsid w:val="00455FC9"/>
    <w:rsid w:val="00456068"/>
    <w:rsid w:val="00456759"/>
    <w:rsid w:val="00456B6B"/>
    <w:rsid w:val="0046062F"/>
    <w:rsid w:val="004609B9"/>
    <w:rsid w:val="004623AB"/>
    <w:rsid w:val="00462AD2"/>
    <w:rsid w:val="00462CF6"/>
    <w:rsid w:val="0046372F"/>
    <w:rsid w:val="00464110"/>
    <w:rsid w:val="00464473"/>
    <w:rsid w:val="004649C2"/>
    <w:rsid w:val="00464A7D"/>
    <w:rsid w:val="00464DB1"/>
    <w:rsid w:val="00464EFC"/>
    <w:rsid w:val="004657E0"/>
    <w:rsid w:val="00470B3C"/>
    <w:rsid w:val="00471CA5"/>
    <w:rsid w:val="00471D83"/>
    <w:rsid w:val="00472ACD"/>
    <w:rsid w:val="00474168"/>
    <w:rsid w:val="004743EF"/>
    <w:rsid w:val="00474BAA"/>
    <w:rsid w:val="0047542A"/>
    <w:rsid w:val="00475517"/>
    <w:rsid w:val="00475D33"/>
    <w:rsid w:val="004768B6"/>
    <w:rsid w:val="004803B6"/>
    <w:rsid w:val="00480AC6"/>
    <w:rsid w:val="00481267"/>
    <w:rsid w:val="004837D5"/>
    <w:rsid w:val="00483839"/>
    <w:rsid w:val="00484FDA"/>
    <w:rsid w:val="004852F0"/>
    <w:rsid w:val="00485C01"/>
    <w:rsid w:val="00485F21"/>
    <w:rsid w:val="00486B55"/>
    <w:rsid w:val="00487245"/>
    <w:rsid w:val="0048747C"/>
    <w:rsid w:val="0048765C"/>
    <w:rsid w:val="00490E8C"/>
    <w:rsid w:val="00490E98"/>
    <w:rsid w:val="0049118E"/>
    <w:rsid w:val="00491638"/>
    <w:rsid w:val="004917C2"/>
    <w:rsid w:val="00492124"/>
    <w:rsid w:val="0049295D"/>
    <w:rsid w:val="00492E45"/>
    <w:rsid w:val="0049306F"/>
    <w:rsid w:val="00493DF9"/>
    <w:rsid w:val="00494018"/>
    <w:rsid w:val="004956D1"/>
    <w:rsid w:val="00495733"/>
    <w:rsid w:val="00496075"/>
    <w:rsid w:val="004966C8"/>
    <w:rsid w:val="00496CF4"/>
    <w:rsid w:val="004972BE"/>
    <w:rsid w:val="004977A8"/>
    <w:rsid w:val="00497B35"/>
    <w:rsid w:val="004A013F"/>
    <w:rsid w:val="004A0520"/>
    <w:rsid w:val="004A0B3E"/>
    <w:rsid w:val="004A10FA"/>
    <w:rsid w:val="004A21C5"/>
    <w:rsid w:val="004A23F9"/>
    <w:rsid w:val="004A2E9F"/>
    <w:rsid w:val="004A2FC6"/>
    <w:rsid w:val="004A3CE1"/>
    <w:rsid w:val="004A400F"/>
    <w:rsid w:val="004A4169"/>
    <w:rsid w:val="004A488A"/>
    <w:rsid w:val="004A4C98"/>
    <w:rsid w:val="004A4ECF"/>
    <w:rsid w:val="004A6464"/>
    <w:rsid w:val="004A7390"/>
    <w:rsid w:val="004A7A51"/>
    <w:rsid w:val="004B02F4"/>
    <w:rsid w:val="004B0530"/>
    <w:rsid w:val="004B1227"/>
    <w:rsid w:val="004B19B0"/>
    <w:rsid w:val="004B1F49"/>
    <w:rsid w:val="004B40B2"/>
    <w:rsid w:val="004B4382"/>
    <w:rsid w:val="004B4A63"/>
    <w:rsid w:val="004B4B4D"/>
    <w:rsid w:val="004B5058"/>
    <w:rsid w:val="004B50B6"/>
    <w:rsid w:val="004B5B71"/>
    <w:rsid w:val="004B7B8A"/>
    <w:rsid w:val="004B7E4D"/>
    <w:rsid w:val="004C0065"/>
    <w:rsid w:val="004C0AFC"/>
    <w:rsid w:val="004C0D4E"/>
    <w:rsid w:val="004C11F7"/>
    <w:rsid w:val="004C1665"/>
    <w:rsid w:val="004C2803"/>
    <w:rsid w:val="004C2E59"/>
    <w:rsid w:val="004C32F5"/>
    <w:rsid w:val="004C39EF"/>
    <w:rsid w:val="004C3BAF"/>
    <w:rsid w:val="004C3C94"/>
    <w:rsid w:val="004C3E2E"/>
    <w:rsid w:val="004C45C1"/>
    <w:rsid w:val="004C5DB4"/>
    <w:rsid w:val="004C7339"/>
    <w:rsid w:val="004C7659"/>
    <w:rsid w:val="004C7D29"/>
    <w:rsid w:val="004C7F81"/>
    <w:rsid w:val="004D04EE"/>
    <w:rsid w:val="004D0694"/>
    <w:rsid w:val="004D11AB"/>
    <w:rsid w:val="004D20BC"/>
    <w:rsid w:val="004D23E5"/>
    <w:rsid w:val="004D29B8"/>
    <w:rsid w:val="004D2D6C"/>
    <w:rsid w:val="004D3343"/>
    <w:rsid w:val="004D38C9"/>
    <w:rsid w:val="004D4D19"/>
    <w:rsid w:val="004D4DCA"/>
    <w:rsid w:val="004D5109"/>
    <w:rsid w:val="004D59B4"/>
    <w:rsid w:val="004D6C34"/>
    <w:rsid w:val="004D6DBC"/>
    <w:rsid w:val="004D7BE9"/>
    <w:rsid w:val="004E0057"/>
    <w:rsid w:val="004E03F0"/>
    <w:rsid w:val="004E09A5"/>
    <w:rsid w:val="004E0CE4"/>
    <w:rsid w:val="004E1379"/>
    <w:rsid w:val="004E1A47"/>
    <w:rsid w:val="004E285C"/>
    <w:rsid w:val="004E2C3E"/>
    <w:rsid w:val="004E3A5F"/>
    <w:rsid w:val="004E571F"/>
    <w:rsid w:val="004E5B2B"/>
    <w:rsid w:val="004E5BD1"/>
    <w:rsid w:val="004E5FCF"/>
    <w:rsid w:val="004E6CFF"/>
    <w:rsid w:val="004F0047"/>
    <w:rsid w:val="004F013B"/>
    <w:rsid w:val="004F0510"/>
    <w:rsid w:val="004F1DAE"/>
    <w:rsid w:val="004F1FC2"/>
    <w:rsid w:val="004F2589"/>
    <w:rsid w:val="004F2609"/>
    <w:rsid w:val="004F3A40"/>
    <w:rsid w:val="004F3B20"/>
    <w:rsid w:val="004F3C1D"/>
    <w:rsid w:val="004F3FE5"/>
    <w:rsid w:val="004F42A0"/>
    <w:rsid w:val="004F5759"/>
    <w:rsid w:val="004F58F5"/>
    <w:rsid w:val="004F74AD"/>
    <w:rsid w:val="00501734"/>
    <w:rsid w:val="00502229"/>
    <w:rsid w:val="00503218"/>
    <w:rsid w:val="00503703"/>
    <w:rsid w:val="00504BD0"/>
    <w:rsid w:val="00504E8F"/>
    <w:rsid w:val="00507D22"/>
    <w:rsid w:val="0051051F"/>
    <w:rsid w:val="005108D4"/>
    <w:rsid w:val="00511186"/>
    <w:rsid w:val="00511B2D"/>
    <w:rsid w:val="00512224"/>
    <w:rsid w:val="00513DD2"/>
    <w:rsid w:val="00514D89"/>
    <w:rsid w:val="00515648"/>
    <w:rsid w:val="0051573E"/>
    <w:rsid w:val="0051599A"/>
    <w:rsid w:val="00516479"/>
    <w:rsid w:val="00516AD8"/>
    <w:rsid w:val="005209E9"/>
    <w:rsid w:val="00521FBF"/>
    <w:rsid w:val="0052217B"/>
    <w:rsid w:val="0052220C"/>
    <w:rsid w:val="00522CA7"/>
    <w:rsid w:val="00522E55"/>
    <w:rsid w:val="005234C9"/>
    <w:rsid w:val="00524329"/>
    <w:rsid w:val="00524A9B"/>
    <w:rsid w:val="00524AA5"/>
    <w:rsid w:val="0052543F"/>
    <w:rsid w:val="005255B0"/>
    <w:rsid w:val="0052577A"/>
    <w:rsid w:val="0052594A"/>
    <w:rsid w:val="00525A2F"/>
    <w:rsid w:val="00525F05"/>
    <w:rsid w:val="0052728E"/>
    <w:rsid w:val="00530446"/>
    <w:rsid w:val="0053277B"/>
    <w:rsid w:val="005329AC"/>
    <w:rsid w:val="00532A63"/>
    <w:rsid w:val="00532CD8"/>
    <w:rsid w:val="00532D61"/>
    <w:rsid w:val="005330D6"/>
    <w:rsid w:val="00533311"/>
    <w:rsid w:val="00533E08"/>
    <w:rsid w:val="0053403B"/>
    <w:rsid w:val="0053504E"/>
    <w:rsid w:val="005356CE"/>
    <w:rsid w:val="00536821"/>
    <w:rsid w:val="00537303"/>
    <w:rsid w:val="00537530"/>
    <w:rsid w:val="00537D8D"/>
    <w:rsid w:val="005402CB"/>
    <w:rsid w:val="00541087"/>
    <w:rsid w:val="0054164F"/>
    <w:rsid w:val="005417EE"/>
    <w:rsid w:val="00541E21"/>
    <w:rsid w:val="00542A48"/>
    <w:rsid w:val="00542AF2"/>
    <w:rsid w:val="00542D74"/>
    <w:rsid w:val="00543412"/>
    <w:rsid w:val="005435D9"/>
    <w:rsid w:val="005441C5"/>
    <w:rsid w:val="00544A5F"/>
    <w:rsid w:val="00544AEE"/>
    <w:rsid w:val="0054658A"/>
    <w:rsid w:val="00546B6A"/>
    <w:rsid w:val="00546E23"/>
    <w:rsid w:val="00546E66"/>
    <w:rsid w:val="00546F31"/>
    <w:rsid w:val="00547F68"/>
    <w:rsid w:val="0055033D"/>
    <w:rsid w:val="00551DD2"/>
    <w:rsid w:val="00552881"/>
    <w:rsid w:val="005529A0"/>
    <w:rsid w:val="00553055"/>
    <w:rsid w:val="005537EC"/>
    <w:rsid w:val="005538BD"/>
    <w:rsid w:val="0055509B"/>
    <w:rsid w:val="00556E79"/>
    <w:rsid w:val="00557E04"/>
    <w:rsid w:val="00557F07"/>
    <w:rsid w:val="00560646"/>
    <w:rsid w:val="0056086E"/>
    <w:rsid w:val="005608C7"/>
    <w:rsid w:val="00560D85"/>
    <w:rsid w:val="0056314C"/>
    <w:rsid w:val="00563757"/>
    <w:rsid w:val="00563D97"/>
    <w:rsid w:val="005659F1"/>
    <w:rsid w:val="00565D3E"/>
    <w:rsid w:val="0056694E"/>
    <w:rsid w:val="00571126"/>
    <w:rsid w:val="00571B06"/>
    <w:rsid w:val="00572302"/>
    <w:rsid w:val="0057325F"/>
    <w:rsid w:val="0057367B"/>
    <w:rsid w:val="0057426C"/>
    <w:rsid w:val="005743CE"/>
    <w:rsid w:val="005748D3"/>
    <w:rsid w:val="00574E78"/>
    <w:rsid w:val="00575F1F"/>
    <w:rsid w:val="005760A4"/>
    <w:rsid w:val="00576D16"/>
    <w:rsid w:val="005779F1"/>
    <w:rsid w:val="00577E57"/>
    <w:rsid w:val="00580375"/>
    <w:rsid w:val="00581166"/>
    <w:rsid w:val="0058196A"/>
    <w:rsid w:val="00581ED3"/>
    <w:rsid w:val="00582642"/>
    <w:rsid w:val="005835B3"/>
    <w:rsid w:val="00583B23"/>
    <w:rsid w:val="00584278"/>
    <w:rsid w:val="00584A21"/>
    <w:rsid w:val="00584BBD"/>
    <w:rsid w:val="00584ED1"/>
    <w:rsid w:val="00585B53"/>
    <w:rsid w:val="00585C6D"/>
    <w:rsid w:val="00586293"/>
    <w:rsid w:val="00586540"/>
    <w:rsid w:val="005871C4"/>
    <w:rsid w:val="00591219"/>
    <w:rsid w:val="00592A34"/>
    <w:rsid w:val="00592C8C"/>
    <w:rsid w:val="00592E15"/>
    <w:rsid w:val="00593338"/>
    <w:rsid w:val="0059335A"/>
    <w:rsid w:val="0059355B"/>
    <w:rsid w:val="005947F5"/>
    <w:rsid w:val="00594DC2"/>
    <w:rsid w:val="0059568B"/>
    <w:rsid w:val="00596400"/>
    <w:rsid w:val="005965C2"/>
    <w:rsid w:val="0059670E"/>
    <w:rsid w:val="00597DAD"/>
    <w:rsid w:val="00597F92"/>
    <w:rsid w:val="005A05D1"/>
    <w:rsid w:val="005A0695"/>
    <w:rsid w:val="005A0F86"/>
    <w:rsid w:val="005A16C5"/>
    <w:rsid w:val="005A184B"/>
    <w:rsid w:val="005A1AD8"/>
    <w:rsid w:val="005A2F8F"/>
    <w:rsid w:val="005A4CEE"/>
    <w:rsid w:val="005A4E50"/>
    <w:rsid w:val="005A55D9"/>
    <w:rsid w:val="005A6879"/>
    <w:rsid w:val="005A6B7C"/>
    <w:rsid w:val="005B0266"/>
    <w:rsid w:val="005B05A9"/>
    <w:rsid w:val="005B0688"/>
    <w:rsid w:val="005B097F"/>
    <w:rsid w:val="005B15FE"/>
    <w:rsid w:val="005B2545"/>
    <w:rsid w:val="005B3B65"/>
    <w:rsid w:val="005B3D37"/>
    <w:rsid w:val="005B46F3"/>
    <w:rsid w:val="005B4F28"/>
    <w:rsid w:val="005B62F9"/>
    <w:rsid w:val="005C3186"/>
    <w:rsid w:val="005C37C6"/>
    <w:rsid w:val="005C38A1"/>
    <w:rsid w:val="005C5701"/>
    <w:rsid w:val="005C5FAF"/>
    <w:rsid w:val="005C604F"/>
    <w:rsid w:val="005C61FD"/>
    <w:rsid w:val="005C760D"/>
    <w:rsid w:val="005C76B2"/>
    <w:rsid w:val="005C7A51"/>
    <w:rsid w:val="005C7DD1"/>
    <w:rsid w:val="005D22F4"/>
    <w:rsid w:val="005D2D92"/>
    <w:rsid w:val="005D3128"/>
    <w:rsid w:val="005D4470"/>
    <w:rsid w:val="005D45F2"/>
    <w:rsid w:val="005D4E6B"/>
    <w:rsid w:val="005D558F"/>
    <w:rsid w:val="005D5657"/>
    <w:rsid w:val="005D574A"/>
    <w:rsid w:val="005D583F"/>
    <w:rsid w:val="005D59F7"/>
    <w:rsid w:val="005D64FE"/>
    <w:rsid w:val="005D653B"/>
    <w:rsid w:val="005D73AE"/>
    <w:rsid w:val="005E0F75"/>
    <w:rsid w:val="005E15A8"/>
    <w:rsid w:val="005E1888"/>
    <w:rsid w:val="005E18F7"/>
    <w:rsid w:val="005E24C4"/>
    <w:rsid w:val="005E3885"/>
    <w:rsid w:val="005E39F6"/>
    <w:rsid w:val="005E3D6E"/>
    <w:rsid w:val="005E492F"/>
    <w:rsid w:val="005E590C"/>
    <w:rsid w:val="005E5AAA"/>
    <w:rsid w:val="005E5EB7"/>
    <w:rsid w:val="005E6556"/>
    <w:rsid w:val="005E730D"/>
    <w:rsid w:val="005E7394"/>
    <w:rsid w:val="005E7DEC"/>
    <w:rsid w:val="005F0889"/>
    <w:rsid w:val="005F09A9"/>
    <w:rsid w:val="005F0C39"/>
    <w:rsid w:val="005F1139"/>
    <w:rsid w:val="005F17EF"/>
    <w:rsid w:val="005F3124"/>
    <w:rsid w:val="005F4799"/>
    <w:rsid w:val="005F4CFA"/>
    <w:rsid w:val="005F52F7"/>
    <w:rsid w:val="005F6061"/>
    <w:rsid w:val="005F61E8"/>
    <w:rsid w:val="005F76F6"/>
    <w:rsid w:val="005F7B42"/>
    <w:rsid w:val="005F7ED9"/>
    <w:rsid w:val="0060083D"/>
    <w:rsid w:val="00603512"/>
    <w:rsid w:val="00604078"/>
    <w:rsid w:val="006044CB"/>
    <w:rsid w:val="006045EF"/>
    <w:rsid w:val="00605419"/>
    <w:rsid w:val="00605F0C"/>
    <w:rsid w:val="006069C2"/>
    <w:rsid w:val="00606AB4"/>
    <w:rsid w:val="00606DE3"/>
    <w:rsid w:val="006073F5"/>
    <w:rsid w:val="00607610"/>
    <w:rsid w:val="0060794F"/>
    <w:rsid w:val="00607B3A"/>
    <w:rsid w:val="00607BFE"/>
    <w:rsid w:val="00610AF1"/>
    <w:rsid w:val="00610C8E"/>
    <w:rsid w:val="00610E2A"/>
    <w:rsid w:val="00611CF6"/>
    <w:rsid w:val="00612331"/>
    <w:rsid w:val="006124D7"/>
    <w:rsid w:val="00612594"/>
    <w:rsid w:val="00612BF2"/>
    <w:rsid w:val="006153C7"/>
    <w:rsid w:val="006157D2"/>
    <w:rsid w:val="0061587F"/>
    <w:rsid w:val="00615A02"/>
    <w:rsid w:val="00615F96"/>
    <w:rsid w:val="00616025"/>
    <w:rsid w:val="00616115"/>
    <w:rsid w:val="006175D4"/>
    <w:rsid w:val="006177DC"/>
    <w:rsid w:val="00620720"/>
    <w:rsid w:val="006207A3"/>
    <w:rsid w:val="00620BBE"/>
    <w:rsid w:val="00621DDB"/>
    <w:rsid w:val="0062253C"/>
    <w:rsid w:val="006226B1"/>
    <w:rsid w:val="00622B6B"/>
    <w:rsid w:val="00622F60"/>
    <w:rsid w:val="0062313B"/>
    <w:rsid w:val="00623EE8"/>
    <w:rsid w:val="00624311"/>
    <w:rsid w:val="00624551"/>
    <w:rsid w:val="00624557"/>
    <w:rsid w:val="00624CC2"/>
    <w:rsid w:val="00625043"/>
    <w:rsid w:val="00625DF3"/>
    <w:rsid w:val="00626D4D"/>
    <w:rsid w:val="006271B3"/>
    <w:rsid w:val="006275D5"/>
    <w:rsid w:val="006276B7"/>
    <w:rsid w:val="00627CA0"/>
    <w:rsid w:val="00627F3D"/>
    <w:rsid w:val="0063079A"/>
    <w:rsid w:val="0063223E"/>
    <w:rsid w:val="00632D5F"/>
    <w:rsid w:val="00633528"/>
    <w:rsid w:val="00634662"/>
    <w:rsid w:val="0063484D"/>
    <w:rsid w:val="00635B1E"/>
    <w:rsid w:val="00635DF6"/>
    <w:rsid w:val="00637466"/>
    <w:rsid w:val="006374B1"/>
    <w:rsid w:val="00637A33"/>
    <w:rsid w:val="00637EE8"/>
    <w:rsid w:val="00640B87"/>
    <w:rsid w:val="00640E13"/>
    <w:rsid w:val="00641009"/>
    <w:rsid w:val="006410C8"/>
    <w:rsid w:val="006417C8"/>
    <w:rsid w:val="0064286B"/>
    <w:rsid w:val="006432B1"/>
    <w:rsid w:val="0064356B"/>
    <w:rsid w:val="00643AC4"/>
    <w:rsid w:val="006442AC"/>
    <w:rsid w:val="0064486A"/>
    <w:rsid w:val="006456C1"/>
    <w:rsid w:val="0064613A"/>
    <w:rsid w:val="00646A0D"/>
    <w:rsid w:val="00647062"/>
    <w:rsid w:val="0064769C"/>
    <w:rsid w:val="0064779B"/>
    <w:rsid w:val="00647812"/>
    <w:rsid w:val="00647B4A"/>
    <w:rsid w:val="00647D05"/>
    <w:rsid w:val="00647F42"/>
    <w:rsid w:val="006503E0"/>
    <w:rsid w:val="0065046A"/>
    <w:rsid w:val="00651B43"/>
    <w:rsid w:val="00653902"/>
    <w:rsid w:val="00653C78"/>
    <w:rsid w:val="006550BC"/>
    <w:rsid w:val="0065538E"/>
    <w:rsid w:val="00655434"/>
    <w:rsid w:val="00655812"/>
    <w:rsid w:val="00655B53"/>
    <w:rsid w:val="00655E7E"/>
    <w:rsid w:val="00656A4E"/>
    <w:rsid w:val="00657034"/>
    <w:rsid w:val="00657F44"/>
    <w:rsid w:val="0066026C"/>
    <w:rsid w:val="00660863"/>
    <w:rsid w:val="0066189F"/>
    <w:rsid w:val="00661BB8"/>
    <w:rsid w:val="00661D13"/>
    <w:rsid w:val="00662279"/>
    <w:rsid w:val="00662692"/>
    <w:rsid w:val="00662F5E"/>
    <w:rsid w:val="006633F5"/>
    <w:rsid w:val="006636C7"/>
    <w:rsid w:val="00663A9A"/>
    <w:rsid w:val="00663E91"/>
    <w:rsid w:val="0066485E"/>
    <w:rsid w:val="00664CC9"/>
    <w:rsid w:val="0066561A"/>
    <w:rsid w:val="00665A2E"/>
    <w:rsid w:val="00666D8A"/>
    <w:rsid w:val="00667666"/>
    <w:rsid w:val="006676B8"/>
    <w:rsid w:val="006679C2"/>
    <w:rsid w:val="00667D98"/>
    <w:rsid w:val="00670365"/>
    <w:rsid w:val="00670397"/>
    <w:rsid w:val="00670712"/>
    <w:rsid w:val="00670C11"/>
    <w:rsid w:val="00670F70"/>
    <w:rsid w:val="00671495"/>
    <w:rsid w:val="00671500"/>
    <w:rsid w:val="00671562"/>
    <w:rsid w:val="00671CC0"/>
    <w:rsid w:val="00671EDF"/>
    <w:rsid w:val="00674BCC"/>
    <w:rsid w:val="00675754"/>
    <w:rsid w:val="00676475"/>
    <w:rsid w:val="00676671"/>
    <w:rsid w:val="006767A0"/>
    <w:rsid w:val="00676824"/>
    <w:rsid w:val="00676D01"/>
    <w:rsid w:val="0067710C"/>
    <w:rsid w:val="0067740C"/>
    <w:rsid w:val="00677958"/>
    <w:rsid w:val="0068145C"/>
    <w:rsid w:val="0068146A"/>
    <w:rsid w:val="0068169D"/>
    <w:rsid w:val="00681C61"/>
    <w:rsid w:val="006829BE"/>
    <w:rsid w:val="00682A24"/>
    <w:rsid w:val="0068426F"/>
    <w:rsid w:val="006844FE"/>
    <w:rsid w:val="0068485B"/>
    <w:rsid w:val="006850D0"/>
    <w:rsid w:val="006852A4"/>
    <w:rsid w:val="0068538E"/>
    <w:rsid w:val="00685929"/>
    <w:rsid w:val="00687353"/>
    <w:rsid w:val="006876C3"/>
    <w:rsid w:val="00687F79"/>
    <w:rsid w:val="00690B12"/>
    <w:rsid w:val="00691082"/>
    <w:rsid w:val="0069206B"/>
    <w:rsid w:val="00692538"/>
    <w:rsid w:val="00693EAB"/>
    <w:rsid w:val="00694986"/>
    <w:rsid w:val="00694E38"/>
    <w:rsid w:val="00694EE9"/>
    <w:rsid w:val="0069562F"/>
    <w:rsid w:val="00695D3B"/>
    <w:rsid w:val="00695F6C"/>
    <w:rsid w:val="00697508"/>
    <w:rsid w:val="006A003D"/>
    <w:rsid w:val="006A0D83"/>
    <w:rsid w:val="006A1345"/>
    <w:rsid w:val="006A13C9"/>
    <w:rsid w:val="006A1A20"/>
    <w:rsid w:val="006A1BD7"/>
    <w:rsid w:val="006A2269"/>
    <w:rsid w:val="006A30F9"/>
    <w:rsid w:val="006A34D1"/>
    <w:rsid w:val="006A3E4C"/>
    <w:rsid w:val="006A5584"/>
    <w:rsid w:val="006A559B"/>
    <w:rsid w:val="006A6B40"/>
    <w:rsid w:val="006A7208"/>
    <w:rsid w:val="006A745B"/>
    <w:rsid w:val="006A75D5"/>
    <w:rsid w:val="006B0B6C"/>
    <w:rsid w:val="006B1979"/>
    <w:rsid w:val="006B2D0F"/>
    <w:rsid w:val="006B41FD"/>
    <w:rsid w:val="006B444F"/>
    <w:rsid w:val="006B4D41"/>
    <w:rsid w:val="006B502C"/>
    <w:rsid w:val="006B5D1E"/>
    <w:rsid w:val="006B5E8D"/>
    <w:rsid w:val="006B60C9"/>
    <w:rsid w:val="006B6916"/>
    <w:rsid w:val="006B6D9F"/>
    <w:rsid w:val="006B7217"/>
    <w:rsid w:val="006B73A5"/>
    <w:rsid w:val="006C017D"/>
    <w:rsid w:val="006C03D6"/>
    <w:rsid w:val="006C10C5"/>
    <w:rsid w:val="006C1C0B"/>
    <w:rsid w:val="006C1C6B"/>
    <w:rsid w:val="006C1EAF"/>
    <w:rsid w:val="006C20DA"/>
    <w:rsid w:val="006C2691"/>
    <w:rsid w:val="006C27C2"/>
    <w:rsid w:val="006C2BD9"/>
    <w:rsid w:val="006C5061"/>
    <w:rsid w:val="006C561E"/>
    <w:rsid w:val="006C5A28"/>
    <w:rsid w:val="006C6316"/>
    <w:rsid w:val="006C64A1"/>
    <w:rsid w:val="006D0AE7"/>
    <w:rsid w:val="006D0B53"/>
    <w:rsid w:val="006D1004"/>
    <w:rsid w:val="006D1315"/>
    <w:rsid w:val="006D141D"/>
    <w:rsid w:val="006D1F57"/>
    <w:rsid w:val="006D2394"/>
    <w:rsid w:val="006D2C6C"/>
    <w:rsid w:val="006D3AE1"/>
    <w:rsid w:val="006D3E10"/>
    <w:rsid w:val="006D409D"/>
    <w:rsid w:val="006D41FC"/>
    <w:rsid w:val="006D4BD2"/>
    <w:rsid w:val="006D588A"/>
    <w:rsid w:val="006D66B0"/>
    <w:rsid w:val="006D68EB"/>
    <w:rsid w:val="006D6A3A"/>
    <w:rsid w:val="006D6BF4"/>
    <w:rsid w:val="006D7975"/>
    <w:rsid w:val="006D79DF"/>
    <w:rsid w:val="006D7D44"/>
    <w:rsid w:val="006E0120"/>
    <w:rsid w:val="006E0908"/>
    <w:rsid w:val="006E09D7"/>
    <w:rsid w:val="006E0C99"/>
    <w:rsid w:val="006E28A1"/>
    <w:rsid w:val="006E51E3"/>
    <w:rsid w:val="006E5423"/>
    <w:rsid w:val="006E638B"/>
    <w:rsid w:val="006E6568"/>
    <w:rsid w:val="006E6ADB"/>
    <w:rsid w:val="006F15A1"/>
    <w:rsid w:val="006F1924"/>
    <w:rsid w:val="006F2814"/>
    <w:rsid w:val="006F2903"/>
    <w:rsid w:val="006F2F1F"/>
    <w:rsid w:val="006F3D0F"/>
    <w:rsid w:val="006F4742"/>
    <w:rsid w:val="006F48AD"/>
    <w:rsid w:val="006F4E5D"/>
    <w:rsid w:val="006F4F07"/>
    <w:rsid w:val="006F5432"/>
    <w:rsid w:val="006F6AE6"/>
    <w:rsid w:val="006F7082"/>
    <w:rsid w:val="006F7CB6"/>
    <w:rsid w:val="006F7E28"/>
    <w:rsid w:val="00700252"/>
    <w:rsid w:val="00700602"/>
    <w:rsid w:val="0070117D"/>
    <w:rsid w:val="00702340"/>
    <w:rsid w:val="007027A8"/>
    <w:rsid w:val="00702AAF"/>
    <w:rsid w:val="007036B0"/>
    <w:rsid w:val="007037FF"/>
    <w:rsid w:val="007042FA"/>
    <w:rsid w:val="007045A1"/>
    <w:rsid w:val="0070461C"/>
    <w:rsid w:val="00704D60"/>
    <w:rsid w:val="00705913"/>
    <w:rsid w:val="00706A7E"/>
    <w:rsid w:val="00706F5C"/>
    <w:rsid w:val="0071031A"/>
    <w:rsid w:val="00711377"/>
    <w:rsid w:val="007128D7"/>
    <w:rsid w:val="00712B9E"/>
    <w:rsid w:val="00712D5B"/>
    <w:rsid w:val="007130EC"/>
    <w:rsid w:val="00713F32"/>
    <w:rsid w:val="0071465D"/>
    <w:rsid w:val="00714AA3"/>
    <w:rsid w:val="00715158"/>
    <w:rsid w:val="007157D8"/>
    <w:rsid w:val="00715894"/>
    <w:rsid w:val="007158FD"/>
    <w:rsid w:val="007159A8"/>
    <w:rsid w:val="00716004"/>
    <w:rsid w:val="007175EE"/>
    <w:rsid w:val="00717788"/>
    <w:rsid w:val="007205C1"/>
    <w:rsid w:val="00720835"/>
    <w:rsid w:val="00720B3D"/>
    <w:rsid w:val="00720DC6"/>
    <w:rsid w:val="007213DE"/>
    <w:rsid w:val="00721987"/>
    <w:rsid w:val="00722174"/>
    <w:rsid w:val="0072242E"/>
    <w:rsid w:val="00723DE3"/>
    <w:rsid w:val="00724DF5"/>
    <w:rsid w:val="007251DA"/>
    <w:rsid w:val="00725B7C"/>
    <w:rsid w:val="00726B6E"/>
    <w:rsid w:val="00726BD3"/>
    <w:rsid w:val="00727523"/>
    <w:rsid w:val="00727656"/>
    <w:rsid w:val="00727890"/>
    <w:rsid w:val="00727A30"/>
    <w:rsid w:val="007303C4"/>
    <w:rsid w:val="00731256"/>
    <w:rsid w:val="00731DC8"/>
    <w:rsid w:val="00731E69"/>
    <w:rsid w:val="007320E5"/>
    <w:rsid w:val="0073255B"/>
    <w:rsid w:val="007326BC"/>
    <w:rsid w:val="00732956"/>
    <w:rsid w:val="00732EB1"/>
    <w:rsid w:val="00733540"/>
    <w:rsid w:val="0073408F"/>
    <w:rsid w:val="00736767"/>
    <w:rsid w:val="007368D3"/>
    <w:rsid w:val="0073698D"/>
    <w:rsid w:val="00736B33"/>
    <w:rsid w:val="00737C98"/>
    <w:rsid w:val="00740231"/>
    <w:rsid w:val="00741986"/>
    <w:rsid w:val="00742AA0"/>
    <w:rsid w:val="0074301A"/>
    <w:rsid w:val="00743159"/>
    <w:rsid w:val="00743884"/>
    <w:rsid w:val="00744185"/>
    <w:rsid w:val="00744355"/>
    <w:rsid w:val="007449B9"/>
    <w:rsid w:val="00745443"/>
    <w:rsid w:val="007458DC"/>
    <w:rsid w:val="00745B04"/>
    <w:rsid w:val="00745FE6"/>
    <w:rsid w:val="00746C36"/>
    <w:rsid w:val="00747E6E"/>
    <w:rsid w:val="00750FFD"/>
    <w:rsid w:val="00751178"/>
    <w:rsid w:val="00751474"/>
    <w:rsid w:val="007519D5"/>
    <w:rsid w:val="00751B32"/>
    <w:rsid w:val="00751E75"/>
    <w:rsid w:val="007521A1"/>
    <w:rsid w:val="00753154"/>
    <w:rsid w:val="0075359E"/>
    <w:rsid w:val="007540B9"/>
    <w:rsid w:val="007549C6"/>
    <w:rsid w:val="00755312"/>
    <w:rsid w:val="0075617E"/>
    <w:rsid w:val="0075620A"/>
    <w:rsid w:val="0075662F"/>
    <w:rsid w:val="00756F09"/>
    <w:rsid w:val="0075730C"/>
    <w:rsid w:val="007574B5"/>
    <w:rsid w:val="00757E1B"/>
    <w:rsid w:val="007612C8"/>
    <w:rsid w:val="00761A56"/>
    <w:rsid w:val="0076278E"/>
    <w:rsid w:val="007629DC"/>
    <w:rsid w:val="0076325E"/>
    <w:rsid w:val="00763A1B"/>
    <w:rsid w:val="007640C6"/>
    <w:rsid w:val="00764A0E"/>
    <w:rsid w:val="0076588D"/>
    <w:rsid w:val="00765B9D"/>
    <w:rsid w:val="007661C8"/>
    <w:rsid w:val="00766320"/>
    <w:rsid w:val="0076760A"/>
    <w:rsid w:val="007677C0"/>
    <w:rsid w:val="00770D32"/>
    <w:rsid w:val="0077136F"/>
    <w:rsid w:val="00771932"/>
    <w:rsid w:val="00771AAE"/>
    <w:rsid w:val="00772589"/>
    <w:rsid w:val="0077258B"/>
    <w:rsid w:val="00772DE0"/>
    <w:rsid w:val="0077371F"/>
    <w:rsid w:val="00774008"/>
    <w:rsid w:val="00775345"/>
    <w:rsid w:val="00775682"/>
    <w:rsid w:val="00776EC8"/>
    <w:rsid w:val="0078000E"/>
    <w:rsid w:val="0078014A"/>
    <w:rsid w:val="00780EE6"/>
    <w:rsid w:val="00782624"/>
    <w:rsid w:val="00783936"/>
    <w:rsid w:val="00784590"/>
    <w:rsid w:val="007865D2"/>
    <w:rsid w:val="007865EB"/>
    <w:rsid w:val="007867A5"/>
    <w:rsid w:val="00786A68"/>
    <w:rsid w:val="00786C79"/>
    <w:rsid w:val="007905F5"/>
    <w:rsid w:val="0079171F"/>
    <w:rsid w:val="00791C93"/>
    <w:rsid w:val="007920D0"/>
    <w:rsid w:val="007925FE"/>
    <w:rsid w:val="00792663"/>
    <w:rsid w:val="00793829"/>
    <w:rsid w:val="00793888"/>
    <w:rsid w:val="007939B4"/>
    <w:rsid w:val="00793C84"/>
    <w:rsid w:val="00793D71"/>
    <w:rsid w:val="00794D30"/>
    <w:rsid w:val="0079544F"/>
    <w:rsid w:val="00795D8A"/>
    <w:rsid w:val="007977AC"/>
    <w:rsid w:val="007A0542"/>
    <w:rsid w:val="007A159F"/>
    <w:rsid w:val="007A2EC8"/>
    <w:rsid w:val="007A3854"/>
    <w:rsid w:val="007A3AA9"/>
    <w:rsid w:val="007A3FB9"/>
    <w:rsid w:val="007A6855"/>
    <w:rsid w:val="007A6992"/>
    <w:rsid w:val="007A70A4"/>
    <w:rsid w:val="007A7D73"/>
    <w:rsid w:val="007B02C8"/>
    <w:rsid w:val="007B15C6"/>
    <w:rsid w:val="007B2835"/>
    <w:rsid w:val="007B2967"/>
    <w:rsid w:val="007B2A6E"/>
    <w:rsid w:val="007B2B5A"/>
    <w:rsid w:val="007B3177"/>
    <w:rsid w:val="007B3644"/>
    <w:rsid w:val="007B3832"/>
    <w:rsid w:val="007B3AFA"/>
    <w:rsid w:val="007B3E94"/>
    <w:rsid w:val="007B3F58"/>
    <w:rsid w:val="007B401D"/>
    <w:rsid w:val="007B5CF1"/>
    <w:rsid w:val="007B60C6"/>
    <w:rsid w:val="007B678B"/>
    <w:rsid w:val="007B68F9"/>
    <w:rsid w:val="007B6CB8"/>
    <w:rsid w:val="007B6F33"/>
    <w:rsid w:val="007C2B29"/>
    <w:rsid w:val="007C3417"/>
    <w:rsid w:val="007C414C"/>
    <w:rsid w:val="007C44EB"/>
    <w:rsid w:val="007C5034"/>
    <w:rsid w:val="007C5036"/>
    <w:rsid w:val="007C507E"/>
    <w:rsid w:val="007C52D8"/>
    <w:rsid w:val="007C54E0"/>
    <w:rsid w:val="007C58F7"/>
    <w:rsid w:val="007C6ABC"/>
    <w:rsid w:val="007C77B8"/>
    <w:rsid w:val="007D004D"/>
    <w:rsid w:val="007D0457"/>
    <w:rsid w:val="007D10AA"/>
    <w:rsid w:val="007D14F9"/>
    <w:rsid w:val="007D1A7A"/>
    <w:rsid w:val="007D1CFA"/>
    <w:rsid w:val="007D1FC5"/>
    <w:rsid w:val="007D2913"/>
    <w:rsid w:val="007D2E39"/>
    <w:rsid w:val="007D2F25"/>
    <w:rsid w:val="007D3116"/>
    <w:rsid w:val="007D324B"/>
    <w:rsid w:val="007D3B7F"/>
    <w:rsid w:val="007D3DDD"/>
    <w:rsid w:val="007D40E2"/>
    <w:rsid w:val="007D4610"/>
    <w:rsid w:val="007D490A"/>
    <w:rsid w:val="007D5551"/>
    <w:rsid w:val="007D60AD"/>
    <w:rsid w:val="007D65ED"/>
    <w:rsid w:val="007D72CC"/>
    <w:rsid w:val="007D7932"/>
    <w:rsid w:val="007E04A3"/>
    <w:rsid w:val="007E1495"/>
    <w:rsid w:val="007E216D"/>
    <w:rsid w:val="007E2CD7"/>
    <w:rsid w:val="007E2E89"/>
    <w:rsid w:val="007E3270"/>
    <w:rsid w:val="007E3703"/>
    <w:rsid w:val="007E3D73"/>
    <w:rsid w:val="007E3F24"/>
    <w:rsid w:val="007E40B5"/>
    <w:rsid w:val="007E4B85"/>
    <w:rsid w:val="007E4CE1"/>
    <w:rsid w:val="007E52F3"/>
    <w:rsid w:val="007E5A17"/>
    <w:rsid w:val="007E5C06"/>
    <w:rsid w:val="007E6301"/>
    <w:rsid w:val="007E6D11"/>
    <w:rsid w:val="007E76E6"/>
    <w:rsid w:val="007E795B"/>
    <w:rsid w:val="007F01BA"/>
    <w:rsid w:val="007F0ABE"/>
    <w:rsid w:val="007F19EC"/>
    <w:rsid w:val="007F1D19"/>
    <w:rsid w:val="007F2462"/>
    <w:rsid w:val="007F25EE"/>
    <w:rsid w:val="007F275E"/>
    <w:rsid w:val="007F28E3"/>
    <w:rsid w:val="007F3D73"/>
    <w:rsid w:val="007F3EE1"/>
    <w:rsid w:val="007F4460"/>
    <w:rsid w:val="007F4497"/>
    <w:rsid w:val="007F6754"/>
    <w:rsid w:val="007F7990"/>
    <w:rsid w:val="007F7C20"/>
    <w:rsid w:val="008006FB"/>
    <w:rsid w:val="008008B9"/>
    <w:rsid w:val="00801141"/>
    <w:rsid w:val="008022A1"/>
    <w:rsid w:val="00802590"/>
    <w:rsid w:val="00802BF4"/>
    <w:rsid w:val="00804337"/>
    <w:rsid w:val="008044E0"/>
    <w:rsid w:val="00804DDF"/>
    <w:rsid w:val="008067CF"/>
    <w:rsid w:val="00806C44"/>
    <w:rsid w:val="00806CB2"/>
    <w:rsid w:val="00806FCF"/>
    <w:rsid w:val="00807656"/>
    <w:rsid w:val="008109D8"/>
    <w:rsid w:val="00811203"/>
    <w:rsid w:val="00812073"/>
    <w:rsid w:val="00812509"/>
    <w:rsid w:val="00812D65"/>
    <w:rsid w:val="00813056"/>
    <w:rsid w:val="008131DB"/>
    <w:rsid w:val="00813732"/>
    <w:rsid w:val="00815C48"/>
    <w:rsid w:val="00816502"/>
    <w:rsid w:val="0081682C"/>
    <w:rsid w:val="00816E92"/>
    <w:rsid w:val="00817080"/>
    <w:rsid w:val="00820396"/>
    <w:rsid w:val="008210CD"/>
    <w:rsid w:val="008216F1"/>
    <w:rsid w:val="008218D2"/>
    <w:rsid w:val="00821984"/>
    <w:rsid w:val="00821AD9"/>
    <w:rsid w:val="00822706"/>
    <w:rsid w:val="008244AC"/>
    <w:rsid w:val="0082475E"/>
    <w:rsid w:val="00825D37"/>
    <w:rsid w:val="00826AD5"/>
    <w:rsid w:val="00826ED8"/>
    <w:rsid w:val="00827484"/>
    <w:rsid w:val="00827A3D"/>
    <w:rsid w:val="00830229"/>
    <w:rsid w:val="00830795"/>
    <w:rsid w:val="00830BC2"/>
    <w:rsid w:val="0083184E"/>
    <w:rsid w:val="00831D52"/>
    <w:rsid w:val="00832741"/>
    <w:rsid w:val="00833105"/>
    <w:rsid w:val="00833E07"/>
    <w:rsid w:val="00833EDD"/>
    <w:rsid w:val="00833F3B"/>
    <w:rsid w:val="00833FD2"/>
    <w:rsid w:val="00834650"/>
    <w:rsid w:val="00834CA7"/>
    <w:rsid w:val="00834FC1"/>
    <w:rsid w:val="00835421"/>
    <w:rsid w:val="008355EA"/>
    <w:rsid w:val="008357B8"/>
    <w:rsid w:val="0083635D"/>
    <w:rsid w:val="00836A76"/>
    <w:rsid w:val="0083725A"/>
    <w:rsid w:val="00837406"/>
    <w:rsid w:val="0083746D"/>
    <w:rsid w:val="00837DE7"/>
    <w:rsid w:val="0084024C"/>
    <w:rsid w:val="008402AA"/>
    <w:rsid w:val="00840481"/>
    <w:rsid w:val="008404A5"/>
    <w:rsid w:val="00840808"/>
    <w:rsid w:val="0084111F"/>
    <w:rsid w:val="00841BE9"/>
    <w:rsid w:val="00841C4B"/>
    <w:rsid w:val="00842101"/>
    <w:rsid w:val="00842227"/>
    <w:rsid w:val="00843B70"/>
    <w:rsid w:val="00844266"/>
    <w:rsid w:val="0084463A"/>
    <w:rsid w:val="008446D0"/>
    <w:rsid w:val="008448EA"/>
    <w:rsid w:val="00844F1F"/>
    <w:rsid w:val="008450D2"/>
    <w:rsid w:val="00846349"/>
    <w:rsid w:val="00847CFF"/>
    <w:rsid w:val="00850903"/>
    <w:rsid w:val="00853057"/>
    <w:rsid w:val="0085316A"/>
    <w:rsid w:val="008542B4"/>
    <w:rsid w:val="00854787"/>
    <w:rsid w:val="00854AF2"/>
    <w:rsid w:val="00856A6C"/>
    <w:rsid w:val="00856DD9"/>
    <w:rsid w:val="00856EA1"/>
    <w:rsid w:val="00860145"/>
    <w:rsid w:val="008604B2"/>
    <w:rsid w:val="0086085C"/>
    <w:rsid w:val="00861589"/>
    <w:rsid w:val="00861E19"/>
    <w:rsid w:val="00862955"/>
    <w:rsid w:val="00863046"/>
    <w:rsid w:val="00864042"/>
    <w:rsid w:val="00864B34"/>
    <w:rsid w:val="0086531B"/>
    <w:rsid w:val="00865DA9"/>
    <w:rsid w:val="0086650F"/>
    <w:rsid w:val="00866E69"/>
    <w:rsid w:val="00867AA7"/>
    <w:rsid w:val="00867D98"/>
    <w:rsid w:val="00867EDC"/>
    <w:rsid w:val="00870232"/>
    <w:rsid w:val="00870CDE"/>
    <w:rsid w:val="00871206"/>
    <w:rsid w:val="008719BF"/>
    <w:rsid w:val="00871F0F"/>
    <w:rsid w:val="00871F65"/>
    <w:rsid w:val="008720F1"/>
    <w:rsid w:val="00872738"/>
    <w:rsid w:val="00873579"/>
    <w:rsid w:val="008736B1"/>
    <w:rsid w:val="00874197"/>
    <w:rsid w:val="008750C7"/>
    <w:rsid w:val="00875619"/>
    <w:rsid w:val="00875DDA"/>
    <w:rsid w:val="008765D8"/>
    <w:rsid w:val="00876F12"/>
    <w:rsid w:val="0087763E"/>
    <w:rsid w:val="00877800"/>
    <w:rsid w:val="0088076A"/>
    <w:rsid w:val="008808D3"/>
    <w:rsid w:val="00880E51"/>
    <w:rsid w:val="0088164C"/>
    <w:rsid w:val="008818A3"/>
    <w:rsid w:val="00882293"/>
    <w:rsid w:val="008824E1"/>
    <w:rsid w:val="00884A73"/>
    <w:rsid w:val="00884C18"/>
    <w:rsid w:val="00885949"/>
    <w:rsid w:val="008868A6"/>
    <w:rsid w:val="00886CB6"/>
    <w:rsid w:val="00886F91"/>
    <w:rsid w:val="00886FC4"/>
    <w:rsid w:val="00890139"/>
    <w:rsid w:val="00890C43"/>
    <w:rsid w:val="008912F7"/>
    <w:rsid w:val="00892277"/>
    <w:rsid w:val="00892931"/>
    <w:rsid w:val="00892B10"/>
    <w:rsid w:val="00892B13"/>
    <w:rsid w:val="008940E3"/>
    <w:rsid w:val="0089427F"/>
    <w:rsid w:val="008943FA"/>
    <w:rsid w:val="00894727"/>
    <w:rsid w:val="00895F02"/>
    <w:rsid w:val="00896247"/>
    <w:rsid w:val="00896CAE"/>
    <w:rsid w:val="00896D6F"/>
    <w:rsid w:val="00896D99"/>
    <w:rsid w:val="008977AA"/>
    <w:rsid w:val="008A020B"/>
    <w:rsid w:val="008A18CF"/>
    <w:rsid w:val="008A1AE4"/>
    <w:rsid w:val="008A255B"/>
    <w:rsid w:val="008A27DE"/>
    <w:rsid w:val="008A3991"/>
    <w:rsid w:val="008A4EEF"/>
    <w:rsid w:val="008A52D0"/>
    <w:rsid w:val="008A54D4"/>
    <w:rsid w:val="008A660A"/>
    <w:rsid w:val="008A7271"/>
    <w:rsid w:val="008B0CC3"/>
    <w:rsid w:val="008B1A38"/>
    <w:rsid w:val="008B1B27"/>
    <w:rsid w:val="008B2506"/>
    <w:rsid w:val="008B2FB3"/>
    <w:rsid w:val="008B3744"/>
    <w:rsid w:val="008B414C"/>
    <w:rsid w:val="008B5B58"/>
    <w:rsid w:val="008B652E"/>
    <w:rsid w:val="008B6535"/>
    <w:rsid w:val="008B6F66"/>
    <w:rsid w:val="008B7800"/>
    <w:rsid w:val="008B7AFA"/>
    <w:rsid w:val="008C008B"/>
    <w:rsid w:val="008C06AB"/>
    <w:rsid w:val="008C06F0"/>
    <w:rsid w:val="008C140E"/>
    <w:rsid w:val="008C24BB"/>
    <w:rsid w:val="008C271B"/>
    <w:rsid w:val="008C2C86"/>
    <w:rsid w:val="008C3043"/>
    <w:rsid w:val="008C331D"/>
    <w:rsid w:val="008C3961"/>
    <w:rsid w:val="008C3B70"/>
    <w:rsid w:val="008C459F"/>
    <w:rsid w:val="008C6718"/>
    <w:rsid w:val="008C6BBD"/>
    <w:rsid w:val="008C728A"/>
    <w:rsid w:val="008C74F3"/>
    <w:rsid w:val="008D0989"/>
    <w:rsid w:val="008D0E19"/>
    <w:rsid w:val="008D17D0"/>
    <w:rsid w:val="008D181C"/>
    <w:rsid w:val="008D1F01"/>
    <w:rsid w:val="008D2101"/>
    <w:rsid w:val="008D218D"/>
    <w:rsid w:val="008D2695"/>
    <w:rsid w:val="008D26E1"/>
    <w:rsid w:val="008D2764"/>
    <w:rsid w:val="008D2E4D"/>
    <w:rsid w:val="008D361D"/>
    <w:rsid w:val="008D4386"/>
    <w:rsid w:val="008D4608"/>
    <w:rsid w:val="008D6710"/>
    <w:rsid w:val="008D7C0F"/>
    <w:rsid w:val="008E0E53"/>
    <w:rsid w:val="008E14A8"/>
    <w:rsid w:val="008E19D3"/>
    <w:rsid w:val="008E20B6"/>
    <w:rsid w:val="008E24F5"/>
    <w:rsid w:val="008E26B9"/>
    <w:rsid w:val="008E2D66"/>
    <w:rsid w:val="008E3768"/>
    <w:rsid w:val="008E3AF1"/>
    <w:rsid w:val="008E5366"/>
    <w:rsid w:val="008E5E5B"/>
    <w:rsid w:val="008E6544"/>
    <w:rsid w:val="008F0601"/>
    <w:rsid w:val="008F08F8"/>
    <w:rsid w:val="008F0B8C"/>
    <w:rsid w:val="008F1462"/>
    <w:rsid w:val="008F207D"/>
    <w:rsid w:val="008F2A1B"/>
    <w:rsid w:val="008F31F1"/>
    <w:rsid w:val="008F3310"/>
    <w:rsid w:val="008F4233"/>
    <w:rsid w:val="008F4B08"/>
    <w:rsid w:val="008F4C67"/>
    <w:rsid w:val="008F5579"/>
    <w:rsid w:val="008F67DB"/>
    <w:rsid w:val="008F7358"/>
    <w:rsid w:val="008F7C8E"/>
    <w:rsid w:val="00900BE6"/>
    <w:rsid w:val="00901053"/>
    <w:rsid w:val="00901843"/>
    <w:rsid w:val="00901DE0"/>
    <w:rsid w:val="00901E7E"/>
    <w:rsid w:val="00901F28"/>
    <w:rsid w:val="00902862"/>
    <w:rsid w:val="00903802"/>
    <w:rsid w:val="0090437A"/>
    <w:rsid w:val="00904453"/>
    <w:rsid w:val="0090499A"/>
    <w:rsid w:val="00905028"/>
    <w:rsid w:val="00905220"/>
    <w:rsid w:val="009052EB"/>
    <w:rsid w:val="0090677F"/>
    <w:rsid w:val="00906D5F"/>
    <w:rsid w:val="00907AAF"/>
    <w:rsid w:val="009109DF"/>
    <w:rsid w:val="00910A2E"/>
    <w:rsid w:val="00911701"/>
    <w:rsid w:val="009118A9"/>
    <w:rsid w:val="00912C22"/>
    <w:rsid w:val="009134C1"/>
    <w:rsid w:val="009137C8"/>
    <w:rsid w:val="0091431C"/>
    <w:rsid w:val="00914EAA"/>
    <w:rsid w:val="00914EAD"/>
    <w:rsid w:val="00915170"/>
    <w:rsid w:val="00915508"/>
    <w:rsid w:val="00916086"/>
    <w:rsid w:val="00916687"/>
    <w:rsid w:val="009167FC"/>
    <w:rsid w:val="009169C0"/>
    <w:rsid w:val="00916BCD"/>
    <w:rsid w:val="0091769A"/>
    <w:rsid w:val="00917B2B"/>
    <w:rsid w:val="00917B58"/>
    <w:rsid w:val="00917BD3"/>
    <w:rsid w:val="00920C08"/>
    <w:rsid w:val="009216F2"/>
    <w:rsid w:val="00921941"/>
    <w:rsid w:val="00921BAE"/>
    <w:rsid w:val="00921EDB"/>
    <w:rsid w:val="009256AB"/>
    <w:rsid w:val="00925874"/>
    <w:rsid w:val="0092650A"/>
    <w:rsid w:val="0093195F"/>
    <w:rsid w:val="00932B37"/>
    <w:rsid w:val="00932C26"/>
    <w:rsid w:val="00932C7B"/>
    <w:rsid w:val="009332BC"/>
    <w:rsid w:val="009335A3"/>
    <w:rsid w:val="00934225"/>
    <w:rsid w:val="00934D9A"/>
    <w:rsid w:val="00935A3F"/>
    <w:rsid w:val="0093659D"/>
    <w:rsid w:val="009366C5"/>
    <w:rsid w:val="0093691F"/>
    <w:rsid w:val="00936B8F"/>
    <w:rsid w:val="0093702D"/>
    <w:rsid w:val="00937592"/>
    <w:rsid w:val="00937E57"/>
    <w:rsid w:val="009400E7"/>
    <w:rsid w:val="009409CB"/>
    <w:rsid w:val="00940D67"/>
    <w:rsid w:val="00941BDD"/>
    <w:rsid w:val="00941D00"/>
    <w:rsid w:val="00941DE8"/>
    <w:rsid w:val="00942356"/>
    <w:rsid w:val="00942EE0"/>
    <w:rsid w:val="00943256"/>
    <w:rsid w:val="009436EE"/>
    <w:rsid w:val="00943BE7"/>
    <w:rsid w:val="009442A6"/>
    <w:rsid w:val="00944673"/>
    <w:rsid w:val="00944EFB"/>
    <w:rsid w:val="00945111"/>
    <w:rsid w:val="00945744"/>
    <w:rsid w:val="00945FE7"/>
    <w:rsid w:val="00946553"/>
    <w:rsid w:val="00946986"/>
    <w:rsid w:val="009474FE"/>
    <w:rsid w:val="009476E6"/>
    <w:rsid w:val="0095049A"/>
    <w:rsid w:val="00950522"/>
    <w:rsid w:val="00950692"/>
    <w:rsid w:val="009510DD"/>
    <w:rsid w:val="009526A6"/>
    <w:rsid w:val="00952DDF"/>
    <w:rsid w:val="00952F90"/>
    <w:rsid w:val="00953204"/>
    <w:rsid w:val="009538E7"/>
    <w:rsid w:val="009545EC"/>
    <w:rsid w:val="00954D24"/>
    <w:rsid w:val="00954DE7"/>
    <w:rsid w:val="00956B93"/>
    <w:rsid w:val="00956F44"/>
    <w:rsid w:val="00957621"/>
    <w:rsid w:val="009576D9"/>
    <w:rsid w:val="00957854"/>
    <w:rsid w:val="00960E4A"/>
    <w:rsid w:val="00962B5F"/>
    <w:rsid w:val="009634FF"/>
    <w:rsid w:val="0096356C"/>
    <w:rsid w:val="0096393C"/>
    <w:rsid w:val="00963F2D"/>
    <w:rsid w:val="009652CA"/>
    <w:rsid w:val="00966D42"/>
    <w:rsid w:val="00966F10"/>
    <w:rsid w:val="0096739B"/>
    <w:rsid w:val="00967430"/>
    <w:rsid w:val="00967BEF"/>
    <w:rsid w:val="009701E4"/>
    <w:rsid w:val="00970334"/>
    <w:rsid w:val="00970B55"/>
    <w:rsid w:val="00970BD8"/>
    <w:rsid w:val="00970E62"/>
    <w:rsid w:val="00970ED5"/>
    <w:rsid w:val="0097175A"/>
    <w:rsid w:val="009718C3"/>
    <w:rsid w:val="00971B73"/>
    <w:rsid w:val="00971BA1"/>
    <w:rsid w:val="00971F09"/>
    <w:rsid w:val="009732D9"/>
    <w:rsid w:val="0097393C"/>
    <w:rsid w:val="00974320"/>
    <w:rsid w:val="00974382"/>
    <w:rsid w:val="0097467E"/>
    <w:rsid w:val="00974707"/>
    <w:rsid w:val="00974C4D"/>
    <w:rsid w:val="00975412"/>
    <w:rsid w:val="00976992"/>
    <w:rsid w:val="009778ED"/>
    <w:rsid w:val="009808D6"/>
    <w:rsid w:val="00980D66"/>
    <w:rsid w:val="00980E24"/>
    <w:rsid w:val="00981035"/>
    <w:rsid w:val="009818EF"/>
    <w:rsid w:val="009820DA"/>
    <w:rsid w:val="00982519"/>
    <w:rsid w:val="0098257A"/>
    <w:rsid w:val="009833B6"/>
    <w:rsid w:val="009836FC"/>
    <w:rsid w:val="00983713"/>
    <w:rsid w:val="00983D14"/>
    <w:rsid w:val="00983FA2"/>
    <w:rsid w:val="0098403D"/>
    <w:rsid w:val="0098451A"/>
    <w:rsid w:val="00984886"/>
    <w:rsid w:val="009849BC"/>
    <w:rsid w:val="00985D15"/>
    <w:rsid w:val="009864E3"/>
    <w:rsid w:val="00986510"/>
    <w:rsid w:val="0098667B"/>
    <w:rsid w:val="0098670E"/>
    <w:rsid w:val="00986CDD"/>
    <w:rsid w:val="009877EF"/>
    <w:rsid w:val="0098796E"/>
    <w:rsid w:val="00990BD3"/>
    <w:rsid w:val="009916A6"/>
    <w:rsid w:val="009924CB"/>
    <w:rsid w:val="00992954"/>
    <w:rsid w:val="00992D62"/>
    <w:rsid w:val="00992FA5"/>
    <w:rsid w:val="0099458C"/>
    <w:rsid w:val="00994635"/>
    <w:rsid w:val="00994730"/>
    <w:rsid w:val="009956E9"/>
    <w:rsid w:val="009956F7"/>
    <w:rsid w:val="0099581A"/>
    <w:rsid w:val="00995AD2"/>
    <w:rsid w:val="00995D33"/>
    <w:rsid w:val="00996CF6"/>
    <w:rsid w:val="00996DF7"/>
    <w:rsid w:val="00996F03"/>
    <w:rsid w:val="009972E4"/>
    <w:rsid w:val="00997B0A"/>
    <w:rsid w:val="009A0B55"/>
    <w:rsid w:val="009A0BB9"/>
    <w:rsid w:val="009A0D3F"/>
    <w:rsid w:val="009A11A6"/>
    <w:rsid w:val="009A1C92"/>
    <w:rsid w:val="009A21AB"/>
    <w:rsid w:val="009A2372"/>
    <w:rsid w:val="009A27F0"/>
    <w:rsid w:val="009A294A"/>
    <w:rsid w:val="009A4989"/>
    <w:rsid w:val="009A4B1A"/>
    <w:rsid w:val="009A5465"/>
    <w:rsid w:val="009A5ABC"/>
    <w:rsid w:val="009A60F7"/>
    <w:rsid w:val="009A6C5B"/>
    <w:rsid w:val="009B03A7"/>
    <w:rsid w:val="009B0743"/>
    <w:rsid w:val="009B0E7F"/>
    <w:rsid w:val="009B16A3"/>
    <w:rsid w:val="009B232F"/>
    <w:rsid w:val="009B25E8"/>
    <w:rsid w:val="009B2B58"/>
    <w:rsid w:val="009B2D1F"/>
    <w:rsid w:val="009B31D0"/>
    <w:rsid w:val="009B3BE6"/>
    <w:rsid w:val="009B4427"/>
    <w:rsid w:val="009B4620"/>
    <w:rsid w:val="009B48BE"/>
    <w:rsid w:val="009B4D74"/>
    <w:rsid w:val="009B5902"/>
    <w:rsid w:val="009B5A43"/>
    <w:rsid w:val="009B5F21"/>
    <w:rsid w:val="009B648A"/>
    <w:rsid w:val="009B72B7"/>
    <w:rsid w:val="009C0DB6"/>
    <w:rsid w:val="009C1D04"/>
    <w:rsid w:val="009C2471"/>
    <w:rsid w:val="009C2AC1"/>
    <w:rsid w:val="009C30E1"/>
    <w:rsid w:val="009C313E"/>
    <w:rsid w:val="009C4180"/>
    <w:rsid w:val="009C488A"/>
    <w:rsid w:val="009C4BE7"/>
    <w:rsid w:val="009C52DE"/>
    <w:rsid w:val="009C58DA"/>
    <w:rsid w:val="009C5A97"/>
    <w:rsid w:val="009C717A"/>
    <w:rsid w:val="009C744D"/>
    <w:rsid w:val="009C7673"/>
    <w:rsid w:val="009C76A7"/>
    <w:rsid w:val="009C7EAA"/>
    <w:rsid w:val="009C7F9D"/>
    <w:rsid w:val="009D01B9"/>
    <w:rsid w:val="009D039D"/>
    <w:rsid w:val="009D2983"/>
    <w:rsid w:val="009D3ADC"/>
    <w:rsid w:val="009D3D1F"/>
    <w:rsid w:val="009D3E11"/>
    <w:rsid w:val="009D474E"/>
    <w:rsid w:val="009D5CFE"/>
    <w:rsid w:val="009D60D2"/>
    <w:rsid w:val="009D72D1"/>
    <w:rsid w:val="009E07B8"/>
    <w:rsid w:val="009E0EB0"/>
    <w:rsid w:val="009E1243"/>
    <w:rsid w:val="009E196A"/>
    <w:rsid w:val="009E1FC8"/>
    <w:rsid w:val="009E2B84"/>
    <w:rsid w:val="009E3064"/>
    <w:rsid w:val="009E30A9"/>
    <w:rsid w:val="009E3161"/>
    <w:rsid w:val="009E370C"/>
    <w:rsid w:val="009E40AD"/>
    <w:rsid w:val="009E4162"/>
    <w:rsid w:val="009E4C5D"/>
    <w:rsid w:val="009E4C7B"/>
    <w:rsid w:val="009E5456"/>
    <w:rsid w:val="009E61AD"/>
    <w:rsid w:val="009E6494"/>
    <w:rsid w:val="009E6CFF"/>
    <w:rsid w:val="009F124A"/>
    <w:rsid w:val="009F13B9"/>
    <w:rsid w:val="009F1F4A"/>
    <w:rsid w:val="009F1FFC"/>
    <w:rsid w:val="009F2587"/>
    <w:rsid w:val="009F28FC"/>
    <w:rsid w:val="009F46E3"/>
    <w:rsid w:val="009F498B"/>
    <w:rsid w:val="009F515D"/>
    <w:rsid w:val="009F622F"/>
    <w:rsid w:val="009F6B01"/>
    <w:rsid w:val="009F6B19"/>
    <w:rsid w:val="00A011A7"/>
    <w:rsid w:val="00A011D4"/>
    <w:rsid w:val="00A01319"/>
    <w:rsid w:val="00A014AB"/>
    <w:rsid w:val="00A0382E"/>
    <w:rsid w:val="00A03B4F"/>
    <w:rsid w:val="00A045BA"/>
    <w:rsid w:val="00A0574D"/>
    <w:rsid w:val="00A0778D"/>
    <w:rsid w:val="00A077C2"/>
    <w:rsid w:val="00A07AA0"/>
    <w:rsid w:val="00A07D45"/>
    <w:rsid w:val="00A13573"/>
    <w:rsid w:val="00A13615"/>
    <w:rsid w:val="00A13DB6"/>
    <w:rsid w:val="00A13EE4"/>
    <w:rsid w:val="00A14518"/>
    <w:rsid w:val="00A1511C"/>
    <w:rsid w:val="00A153B7"/>
    <w:rsid w:val="00A15C0D"/>
    <w:rsid w:val="00A17028"/>
    <w:rsid w:val="00A17D12"/>
    <w:rsid w:val="00A2038F"/>
    <w:rsid w:val="00A20F7D"/>
    <w:rsid w:val="00A21219"/>
    <w:rsid w:val="00A215D7"/>
    <w:rsid w:val="00A23235"/>
    <w:rsid w:val="00A237FE"/>
    <w:rsid w:val="00A25190"/>
    <w:rsid w:val="00A2574A"/>
    <w:rsid w:val="00A25E65"/>
    <w:rsid w:val="00A261A7"/>
    <w:rsid w:val="00A2669A"/>
    <w:rsid w:val="00A27360"/>
    <w:rsid w:val="00A275B4"/>
    <w:rsid w:val="00A276CA"/>
    <w:rsid w:val="00A304CC"/>
    <w:rsid w:val="00A33D38"/>
    <w:rsid w:val="00A35185"/>
    <w:rsid w:val="00A36895"/>
    <w:rsid w:val="00A369BB"/>
    <w:rsid w:val="00A370A6"/>
    <w:rsid w:val="00A3723D"/>
    <w:rsid w:val="00A37A97"/>
    <w:rsid w:val="00A37E7E"/>
    <w:rsid w:val="00A37FEB"/>
    <w:rsid w:val="00A41583"/>
    <w:rsid w:val="00A44734"/>
    <w:rsid w:val="00A44C14"/>
    <w:rsid w:val="00A44D8C"/>
    <w:rsid w:val="00A45E6D"/>
    <w:rsid w:val="00A46825"/>
    <w:rsid w:val="00A4713B"/>
    <w:rsid w:val="00A474DC"/>
    <w:rsid w:val="00A47A11"/>
    <w:rsid w:val="00A50CEA"/>
    <w:rsid w:val="00A50FB7"/>
    <w:rsid w:val="00A51275"/>
    <w:rsid w:val="00A5186E"/>
    <w:rsid w:val="00A519BA"/>
    <w:rsid w:val="00A52991"/>
    <w:rsid w:val="00A53780"/>
    <w:rsid w:val="00A53990"/>
    <w:rsid w:val="00A54B5C"/>
    <w:rsid w:val="00A54C7B"/>
    <w:rsid w:val="00A555AA"/>
    <w:rsid w:val="00A55889"/>
    <w:rsid w:val="00A56D13"/>
    <w:rsid w:val="00A60AC7"/>
    <w:rsid w:val="00A634EF"/>
    <w:rsid w:val="00A649DF"/>
    <w:rsid w:val="00A64D3A"/>
    <w:rsid w:val="00A64F88"/>
    <w:rsid w:val="00A65470"/>
    <w:rsid w:val="00A66701"/>
    <w:rsid w:val="00A66BEC"/>
    <w:rsid w:val="00A6717A"/>
    <w:rsid w:val="00A674BC"/>
    <w:rsid w:val="00A67B9F"/>
    <w:rsid w:val="00A67F86"/>
    <w:rsid w:val="00A702BB"/>
    <w:rsid w:val="00A70B15"/>
    <w:rsid w:val="00A71208"/>
    <w:rsid w:val="00A71A5D"/>
    <w:rsid w:val="00A72AE9"/>
    <w:rsid w:val="00A72CDD"/>
    <w:rsid w:val="00A73595"/>
    <w:rsid w:val="00A738F6"/>
    <w:rsid w:val="00A74ADC"/>
    <w:rsid w:val="00A759CC"/>
    <w:rsid w:val="00A76287"/>
    <w:rsid w:val="00A776B2"/>
    <w:rsid w:val="00A802C1"/>
    <w:rsid w:val="00A814A2"/>
    <w:rsid w:val="00A81F1F"/>
    <w:rsid w:val="00A822DC"/>
    <w:rsid w:val="00A82ECD"/>
    <w:rsid w:val="00A83304"/>
    <w:rsid w:val="00A83719"/>
    <w:rsid w:val="00A839E4"/>
    <w:rsid w:val="00A83CD2"/>
    <w:rsid w:val="00A8465A"/>
    <w:rsid w:val="00A85361"/>
    <w:rsid w:val="00A85BD5"/>
    <w:rsid w:val="00A8679D"/>
    <w:rsid w:val="00A86D83"/>
    <w:rsid w:val="00A879FA"/>
    <w:rsid w:val="00A930B5"/>
    <w:rsid w:val="00A93E6B"/>
    <w:rsid w:val="00A9494E"/>
    <w:rsid w:val="00A95A8F"/>
    <w:rsid w:val="00A97406"/>
    <w:rsid w:val="00AA0070"/>
    <w:rsid w:val="00AA015E"/>
    <w:rsid w:val="00AA03F8"/>
    <w:rsid w:val="00AA103A"/>
    <w:rsid w:val="00AA1BFD"/>
    <w:rsid w:val="00AA2015"/>
    <w:rsid w:val="00AA2B67"/>
    <w:rsid w:val="00AA3504"/>
    <w:rsid w:val="00AA367C"/>
    <w:rsid w:val="00AA46A3"/>
    <w:rsid w:val="00AA4FF7"/>
    <w:rsid w:val="00AA704F"/>
    <w:rsid w:val="00AB0CC0"/>
    <w:rsid w:val="00AB2A03"/>
    <w:rsid w:val="00AB30A8"/>
    <w:rsid w:val="00AB3167"/>
    <w:rsid w:val="00AB3A1A"/>
    <w:rsid w:val="00AB3B9B"/>
    <w:rsid w:val="00AB3D45"/>
    <w:rsid w:val="00AB4E9C"/>
    <w:rsid w:val="00AB539B"/>
    <w:rsid w:val="00AB674A"/>
    <w:rsid w:val="00AB703A"/>
    <w:rsid w:val="00AB7229"/>
    <w:rsid w:val="00AB7660"/>
    <w:rsid w:val="00AC00B7"/>
    <w:rsid w:val="00AC09C1"/>
    <w:rsid w:val="00AC0D70"/>
    <w:rsid w:val="00AC1E10"/>
    <w:rsid w:val="00AC2CE3"/>
    <w:rsid w:val="00AC2D25"/>
    <w:rsid w:val="00AC2DE1"/>
    <w:rsid w:val="00AC3521"/>
    <w:rsid w:val="00AC3552"/>
    <w:rsid w:val="00AC4BDE"/>
    <w:rsid w:val="00AC4E10"/>
    <w:rsid w:val="00AC5392"/>
    <w:rsid w:val="00AC55F2"/>
    <w:rsid w:val="00AC6553"/>
    <w:rsid w:val="00AC6EBE"/>
    <w:rsid w:val="00AC768B"/>
    <w:rsid w:val="00AC7806"/>
    <w:rsid w:val="00AC7B17"/>
    <w:rsid w:val="00AD1EA9"/>
    <w:rsid w:val="00AD2224"/>
    <w:rsid w:val="00AD2BD7"/>
    <w:rsid w:val="00AD2F54"/>
    <w:rsid w:val="00AD308F"/>
    <w:rsid w:val="00AD3ABF"/>
    <w:rsid w:val="00AD3DB1"/>
    <w:rsid w:val="00AD5892"/>
    <w:rsid w:val="00AD5A33"/>
    <w:rsid w:val="00AD5D5C"/>
    <w:rsid w:val="00AD6CF1"/>
    <w:rsid w:val="00AD6D09"/>
    <w:rsid w:val="00AD75A5"/>
    <w:rsid w:val="00AE1881"/>
    <w:rsid w:val="00AE1CB2"/>
    <w:rsid w:val="00AE1D5D"/>
    <w:rsid w:val="00AE300A"/>
    <w:rsid w:val="00AE30DC"/>
    <w:rsid w:val="00AE31CB"/>
    <w:rsid w:val="00AE4452"/>
    <w:rsid w:val="00AE4EDD"/>
    <w:rsid w:val="00AE632B"/>
    <w:rsid w:val="00AE6581"/>
    <w:rsid w:val="00AE6B5C"/>
    <w:rsid w:val="00AE6B5F"/>
    <w:rsid w:val="00AE7CC7"/>
    <w:rsid w:val="00AF0282"/>
    <w:rsid w:val="00AF09B7"/>
    <w:rsid w:val="00AF130E"/>
    <w:rsid w:val="00AF22B2"/>
    <w:rsid w:val="00AF231D"/>
    <w:rsid w:val="00AF24BD"/>
    <w:rsid w:val="00AF2C05"/>
    <w:rsid w:val="00AF3C25"/>
    <w:rsid w:val="00AF4420"/>
    <w:rsid w:val="00AF465D"/>
    <w:rsid w:val="00AF56B3"/>
    <w:rsid w:val="00AF6016"/>
    <w:rsid w:val="00AF6325"/>
    <w:rsid w:val="00AF6BB0"/>
    <w:rsid w:val="00AF7083"/>
    <w:rsid w:val="00AF7D35"/>
    <w:rsid w:val="00B003FF"/>
    <w:rsid w:val="00B012A6"/>
    <w:rsid w:val="00B019B5"/>
    <w:rsid w:val="00B01DBC"/>
    <w:rsid w:val="00B01DED"/>
    <w:rsid w:val="00B02910"/>
    <w:rsid w:val="00B02ACE"/>
    <w:rsid w:val="00B02DE5"/>
    <w:rsid w:val="00B03006"/>
    <w:rsid w:val="00B03215"/>
    <w:rsid w:val="00B0335C"/>
    <w:rsid w:val="00B04419"/>
    <w:rsid w:val="00B04F64"/>
    <w:rsid w:val="00B05201"/>
    <w:rsid w:val="00B05883"/>
    <w:rsid w:val="00B05884"/>
    <w:rsid w:val="00B07D97"/>
    <w:rsid w:val="00B10B0C"/>
    <w:rsid w:val="00B12A8F"/>
    <w:rsid w:val="00B1327B"/>
    <w:rsid w:val="00B143BB"/>
    <w:rsid w:val="00B146EF"/>
    <w:rsid w:val="00B14AAD"/>
    <w:rsid w:val="00B14F06"/>
    <w:rsid w:val="00B14F9F"/>
    <w:rsid w:val="00B157E7"/>
    <w:rsid w:val="00B15869"/>
    <w:rsid w:val="00B161A4"/>
    <w:rsid w:val="00B16355"/>
    <w:rsid w:val="00B16969"/>
    <w:rsid w:val="00B17092"/>
    <w:rsid w:val="00B173FC"/>
    <w:rsid w:val="00B1791D"/>
    <w:rsid w:val="00B20186"/>
    <w:rsid w:val="00B20476"/>
    <w:rsid w:val="00B205E9"/>
    <w:rsid w:val="00B21DCE"/>
    <w:rsid w:val="00B226CF"/>
    <w:rsid w:val="00B22938"/>
    <w:rsid w:val="00B22B9E"/>
    <w:rsid w:val="00B2327E"/>
    <w:rsid w:val="00B24A20"/>
    <w:rsid w:val="00B24E7B"/>
    <w:rsid w:val="00B25152"/>
    <w:rsid w:val="00B2578F"/>
    <w:rsid w:val="00B25D42"/>
    <w:rsid w:val="00B263D9"/>
    <w:rsid w:val="00B26E63"/>
    <w:rsid w:val="00B26FED"/>
    <w:rsid w:val="00B27329"/>
    <w:rsid w:val="00B274EB"/>
    <w:rsid w:val="00B27928"/>
    <w:rsid w:val="00B302AF"/>
    <w:rsid w:val="00B316A1"/>
    <w:rsid w:val="00B31C8D"/>
    <w:rsid w:val="00B3226E"/>
    <w:rsid w:val="00B330FB"/>
    <w:rsid w:val="00B331C6"/>
    <w:rsid w:val="00B3349B"/>
    <w:rsid w:val="00B339F9"/>
    <w:rsid w:val="00B33AB2"/>
    <w:rsid w:val="00B3435F"/>
    <w:rsid w:val="00B3596D"/>
    <w:rsid w:val="00B3699A"/>
    <w:rsid w:val="00B36C78"/>
    <w:rsid w:val="00B40B8D"/>
    <w:rsid w:val="00B40F4A"/>
    <w:rsid w:val="00B410DF"/>
    <w:rsid w:val="00B43203"/>
    <w:rsid w:val="00B44686"/>
    <w:rsid w:val="00B44A4E"/>
    <w:rsid w:val="00B44C14"/>
    <w:rsid w:val="00B44FFF"/>
    <w:rsid w:val="00B45A7E"/>
    <w:rsid w:val="00B45ACA"/>
    <w:rsid w:val="00B4675F"/>
    <w:rsid w:val="00B46781"/>
    <w:rsid w:val="00B46E21"/>
    <w:rsid w:val="00B519BE"/>
    <w:rsid w:val="00B51D71"/>
    <w:rsid w:val="00B51DDD"/>
    <w:rsid w:val="00B51EC4"/>
    <w:rsid w:val="00B52230"/>
    <w:rsid w:val="00B52803"/>
    <w:rsid w:val="00B52B14"/>
    <w:rsid w:val="00B53192"/>
    <w:rsid w:val="00B5342E"/>
    <w:rsid w:val="00B53561"/>
    <w:rsid w:val="00B538B1"/>
    <w:rsid w:val="00B545B7"/>
    <w:rsid w:val="00B5472E"/>
    <w:rsid w:val="00B55121"/>
    <w:rsid w:val="00B5547C"/>
    <w:rsid w:val="00B55EB8"/>
    <w:rsid w:val="00B55FB0"/>
    <w:rsid w:val="00B5725D"/>
    <w:rsid w:val="00B572F1"/>
    <w:rsid w:val="00B5746C"/>
    <w:rsid w:val="00B574FB"/>
    <w:rsid w:val="00B57522"/>
    <w:rsid w:val="00B61348"/>
    <w:rsid w:val="00B613A9"/>
    <w:rsid w:val="00B61970"/>
    <w:rsid w:val="00B61D20"/>
    <w:rsid w:val="00B621C7"/>
    <w:rsid w:val="00B637C7"/>
    <w:rsid w:val="00B638EA"/>
    <w:rsid w:val="00B63EEB"/>
    <w:rsid w:val="00B63F94"/>
    <w:rsid w:val="00B65924"/>
    <w:rsid w:val="00B65B58"/>
    <w:rsid w:val="00B65E56"/>
    <w:rsid w:val="00B666B9"/>
    <w:rsid w:val="00B670A7"/>
    <w:rsid w:val="00B678B1"/>
    <w:rsid w:val="00B67B3F"/>
    <w:rsid w:val="00B70163"/>
    <w:rsid w:val="00B7075A"/>
    <w:rsid w:val="00B71455"/>
    <w:rsid w:val="00B71C66"/>
    <w:rsid w:val="00B74D8B"/>
    <w:rsid w:val="00B751CA"/>
    <w:rsid w:val="00B751E2"/>
    <w:rsid w:val="00B801E2"/>
    <w:rsid w:val="00B803FA"/>
    <w:rsid w:val="00B80537"/>
    <w:rsid w:val="00B819FF"/>
    <w:rsid w:val="00B81B7E"/>
    <w:rsid w:val="00B82331"/>
    <w:rsid w:val="00B823B6"/>
    <w:rsid w:val="00B82B26"/>
    <w:rsid w:val="00B82EEC"/>
    <w:rsid w:val="00B83B0A"/>
    <w:rsid w:val="00B83B70"/>
    <w:rsid w:val="00B84E3C"/>
    <w:rsid w:val="00B860E6"/>
    <w:rsid w:val="00B8626C"/>
    <w:rsid w:val="00B86481"/>
    <w:rsid w:val="00B87275"/>
    <w:rsid w:val="00B878C1"/>
    <w:rsid w:val="00B90624"/>
    <w:rsid w:val="00B91437"/>
    <w:rsid w:val="00B91C2C"/>
    <w:rsid w:val="00B92122"/>
    <w:rsid w:val="00B924B2"/>
    <w:rsid w:val="00B93403"/>
    <w:rsid w:val="00B9388E"/>
    <w:rsid w:val="00B94377"/>
    <w:rsid w:val="00B94E56"/>
    <w:rsid w:val="00B94E6E"/>
    <w:rsid w:val="00B95041"/>
    <w:rsid w:val="00B9513D"/>
    <w:rsid w:val="00B95870"/>
    <w:rsid w:val="00B95FAA"/>
    <w:rsid w:val="00B9631D"/>
    <w:rsid w:val="00B963C6"/>
    <w:rsid w:val="00B96E18"/>
    <w:rsid w:val="00B973E9"/>
    <w:rsid w:val="00BA019E"/>
    <w:rsid w:val="00BA10A5"/>
    <w:rsid w:val="00BA121B"/>
    <w:rsid w:val="00BA1B19"/>
    <w:rsid w:val="00BA23C5"/>
    <w:rsid w:val="00BA2DF7"/>
    <w:rsid w:val="00BA3318"/>
    <w:rsid w:val="00BA3336"/>
    <w:rsid w:val="00BA352E"/>
    <w:rsid w:val="00BA39CA"/>
    <w:rsid w:val="00BA493E"/>
    <w:rsid w:val="00BA5114"/>
    <w:rsid w:val="00BA5DD6"/>
    <w:rsid w:val="00BA5F71"/>
    <w:rsid w:val="00BA6256"/>
    <w:rsid w:val="00BA6D44"/>
    <w:rsid w:val="00BA71FE"/>
    <w:rsid w:val="00BA7E9F"/>
    <w:rsid w:val="00BB0EE5"/>
    <w:rsid w:val="00BB21E0"/>
    <w:rsid w:val="00BB22B3"/>
    <w:rsid w:val="00BB3520"/>
    <w:rsid w:val="00BB387D"/>
    <w:rsid w:val="00BB3B1B"/>
    <w:rsid w:val="00BB3ECA"/>
    <w:rsid w:val="00BB463B"/>
    <w:rsid w:val="00BB47F1"/>
    <w:rsid w:val="00BB4D12"/>
    <w:rsid w:val="00BB4E76"/>
    <w:rsid w:val="00BB543F"/>
    <w:rsid w:val="00BB60C8"/>
    <w:rsid w:val="00BB6277"/>
    <w:rsid w:val="00BB7668"/>
    <w:rsid w:val="00BB7865"/>
    <w:rsid w:val="00BC026B"/>
    <w:rsid w:val="00BC0544"/>
    <w:rsid w:val="00BC1BF2"/>
    <w:rsid w:val="00BC26C3"/>
    <w:rsid w:val="00BC29C6"/>
    <w:rsid w:val="00BC3676"/>
    <w:rsid w:val="00BC378A"/>
    <w:rsid w:val="00BC393D"/>
    <w:rsid w:val="00BC39CC"/>
    <w:rsid w:val="00BC3BB0"/>
    <w:rsid w:val="00BC4673"/>
    <w:rsid w:val="00BC46FB"/>
    <w:rsid w:val="00BC5B85"/>
    <w:rsid w:val="00BC6177"/>
    <w:rsid w:val="00BC6251"/>
    <w:rsid w:val="00BC6302"/>
    <w:rsid w:val="00BC70F7"/>
    <w:rsid w:val="00BC7779"/>
    <w:rsid w:val="00BC792A"/>
    <w:rsid w:val="00BC7F3E"/>
    <w:rsid w:val="00BD056E"/>
    <w:rsid w:val="00BD2CA7"/>
    <w:rsid w:val="00BD376E"/>
    <w:rsid w:val="00BD3CA0"/>
    <w:rsid w:val="00BD3D36"/>
    <w:rsid w:val="00BD45DC"/>
    <w:rsid w:val="00BD4A08"/>
    <w:rsid w:val="00BD4A9B"/>
    <w:rsid w:val="00BD51D6"/>
    <w:rsid w:val="00BD5225"/>
    <w:rsid w:val="00BD553A"/>
    <w:rsid w:val="00BD612B"/>
    <w:rsid w:val="00BD64A2"/>
    <w:rsid w:val="00BD68E0"/>
    <w:rsid w:val="00BD6E75"/>
    <w:rsid w:val="00BD7362"/>
    <w:rsid w:val="00BD7AF8"/>
    <w:rsid w:val="00BD7C4E"/>
    <w:rsid w:val="00BE1036"/>
    <w:rsid w:val="00BE11C2"/>
    <w:rsid w:val="00BE1216"/>
    <w:rsid w:val="00BE189C"/>
    <w:rsid w:val="00BE19C3"/>
    <w:rsid w:val="00BE2C2B"/>
    <w:rsid w:val="00BE2E41"/>
    <w:rsid w:val="00BE31DF"/>
    <w:rsid w:val="00BE33CE"/>
    <w:rsid w:val="00BE3CF5"/>
    <w:rsid w:val="00BE5DF4"/>
    <w:rsid w:val="00BE6166"/>
    <w:rsid w:val="00BE6B46"/>
    <w:rsid w:val="00BE74CF"/>
    <w:rsid w:val="00BE7618"/>
    <w:rsid w:val="00BF03DC"/>
    <w:rsid w:val="00BF0864"/>
    <w:rsid w:val="00BF0E22"/>
    <w:rsid w:val="00BF185A"/>
    <w:rsid w:val="00BF2774"/>
    <w:rsid w:val="00BF296E"/>
    <w:rsid w:val="00BF2FF9"/>
    <w:rsid w:val="00BF33D6"/>
    <w:rsid w:val="00BF3C52"/>
    <w:rsid w:val="00BF41C1"/>
    <w:rsid w:val="00BF541A"/>
    <w:rsid w:val="00BF54F4"/>
    <w:rsid w:val="00BF58EE"/>
    <w:rsid w:val="00BF5B92"/>
    <w:rsid w:val="00BF646F"/>
    <w:rsid w:val="00BF7975"/>
    <w:rsid w:val="00C013E1"/>
    <w:rsid w:val="00C017D2"/>
    <w:rsid w:val="00C01B49"/>
    <w:rsid w:val="00C030F8"/>
    <w:rsid w:val="00C033FA"/>
    <w:rsid w:val="00C0350F"/>
    <w:rsid w:val="00C04180"/>
    <w:rsid w:val="00C0424B"/>
    <w:rsid w:val="00C04498"/>
    <w:rsid w:val="00C044ED"/>
    <w:rsid w:val="00C045CC"/>
    <w:rsid w:val="00C04FEB"/>
    <w:rsid w:val="00C0559E"/>
    <w:rsid w:val="00C05799"/>
    <w:rsid w:val="00C05F84"/>
    <w:rsid w:val="00C07C3D"/>
    <w:rsid w:val="00C07CAD"/>
    <w:rsid w:val="00C10FE2"/>
    <w:rsid w:val="00C11FC9"/>
    <w:rsid w:val="00C1297D"/>
    <w:rsid w:val="00C12B43"/>
    <w:rsid w:val="00C1330C"/>
    <w:rsid w:val="00C138BF"/>
    <w:rsid w:val="00C13AF5"/>
    <w:rsid w:val="00C14ED4"/>
    <w:rsid w:val="00C153CA"/>
    <w:rsid w:val="00C15B21"/>
    <w:rsid w:val="00C1605C"/>
    <w:rsid w:val="00C1620B"/>
    <w:rsid w:val="00C1642A"/>
    <w:rsid w:val="00C16E91"/>
    <w:rsid w:val="00C17031"/>
    <w:rsid w:val="00C17271"/>
    <w:rsid w:val="00C172CB"/>
    <w:rsid w:val="00C2321B"/>
    <w:rsid w:val="00C23945"/>
    <w:rsid w:val="00C2477B"/>
    <w:rsid w:val="00C25786"/>
    <w:rsid w:val="00C257BD"/>
    <w:rsid w:val="00C25D17"/>
    <w:rsid w:val="00C25F07"/>
    <w:rsid w:val="00C2631E"/>
    <w:rsid w:val="00C27070"/>
    <w:rsid w:val="00C27366"/>
    <w:rsid w:val="00C30E66"/>
    <w:rsid w:val="00C31015"/>
    <w:rsid w:val="00C31595"/>
    <w:rsid w:val="00C32976"/>
    <w:rsid w:val="00C331D1"/>
    <w:rsid w:val="00C34043"/>
    <w:rsid w:val="00C343F5"/>
    <w:rsid w:val="00C34747"/>
    <w:rsid w:val="00C3490C"/>
    <w:rsid w:val="00C34B94"/>
    <w:rsid w:val="00C34EB6"/>
    <w:rsid w:val="00C35318"/>
    <w:rsid w:val="00C35912"/>
    <w:rsid w:val="00C35EEF"/>
    <w:rsid w:val="00C36019"/>
    <w:rsid w:val="00C36C4F"/>
    <w:rsid w:val="00C36D34"/>
    <w:rsid w:val="00C40EB6"/>
    <w:rsid w:val="00C41767"/>
    <w:rsid w:val="00C42341"/>
    <w:rsid w:val="00C426F9"/>
    <w:rsid w:val="00C42C5B"/>
    <w:rsid w:val="00C445BD"/>
    <w:rsid w:val="00C4497F"/>
    <w:rsid w:val="00C4564B"/>
    <w:rsid w:val="00C45912"/>
    <w:rsid w:val="00C46B22"/>
    <w:rsid w:val="00C473FF"/>
    <w:rsid w:val="00C477FF"/>
    <w:rsid w:val="00C47800"/>
    <w:rsid w:val="00C47A4D"/>
    <w:rsid w:val="00C50168"/>
    <w:rsid w:val="00C51C28"/>
    <w:rsid w:val="00C52717"/>
    <w:rsid w:val="00C52A41"/>
    <w:rsid w:val="00C52F2D"/>
    <w:rsid w:val="00C5320F"/>
    <w:rsid w:val="00C5323A"/>
    <w:rsid w:val="00C53713"/>
    <w:rsid w:val="00C53A4C"/>
    <w:rsid w:val="00C542F0"/>
    <w:rsid w:val="00C547A2"/>
    <w:rsid w:val="00C547E7"/>
    <w:rsid w:val="00C549F6"/>
    <w:rsid w:val="00C556C8"/>
    <w:rsid w:val="00C561EC"/>
    <w:rsid w:val="00C5625E"/>
    <w:rsid w:val="00C569CB"/>
    <w:rsid w:val="00C56DD0"/>
    <w:rsid w:val="00C56F30"/>
    <w:rsid w:val="00C57AF4"/>
    <w:rsid w:val="00C60EA7"/>
    <w:rsid w:val="00C6255E"/>
    <w:rsid w:val="00C62678"/>
    <w:rsid w:val="00C632DD"/>
    <w:rsid w:val="00C634D2"/>
    <w:rsid w:val="00C6375D"/>
    <w:rsid w:val="00C644B8"/>
    <w:rsid w:val="00C650A2"/>
    <w:rsid w:val="00C6666A"/>
    <w:rsid w:val="00C66755"/>
    <w:rsid w:val="00C66C1F"/>
    <w:rsid w:val="00C672BD"/>
    <w:rsid w:val="00C70152"/>
    <w:rsid w:val="00C705BE"/>
    <w:rsid w:val="00C7120D"/>
    <w:rsid w:val="00C7167F"/>
    <w:rsid w:val="00C73A83"/>
    <w:rsid w:val="00C74738"/>
    <w:rsid w:val="00C749DB"/>
    <w:rsid w:val="00C74B29"/>
    <w:rsid w:val="00C74F69"/>
    <w:rsid w:val="00C7521C"/>
    <w:rsid w:val="00C75501"/>
    <w:rsid w:val="00C757D5"/>
    <w:rsid w:val="00C758AF"/>
    <w:rsid w:val="00C76645"/>
    <w:rsid w:val="00C76764"/>
    <w:rsid w:val="00C768D8"/>
    <w:rsid w:val="00C76C93"/>
    <w:rsid w:val="00C77803"/>
    <w:rsid w:val="00C77B71"/>
    <w:rsid w:val="00C77E62"/>
    <w:rsid w:val="00C80069"/>
    <w:rsid w:val="00C80647"/>
    <w:rsid w:val="00C80991"/>
    <w:rsid w:val="00C80F16"/>
    <w:rsid w:val="00C81819"/>
    <w:rsid w:val="00C819A1"/>
    <w:rsid w:val="00C81F8E"/>
    <w:rsid w:val="00C83C8B"/>
    <w:rsid w:val="00C83E53"/>
    <w:rsid w:val="00C84503"/>
    <w:rsid w:val="00C85939"/>
    <w:rsid w:val="00C85CC1"/>
    <w:rsid w:val="00C86D93"/>
    <w:rsid w:val="00C8710F"/>
    <w:rsid w:val="00C87CDD"/>
    <w:rsid w:val="00C9025C"/>
    <w:rsid w:val="00C90919"/>
    <w:rsid w:val="00C916AA"/>
    <w:rsid w:val="00C91A2A"/>
    <w:rsid w:val="00C91CA1"/>
    <w:rsid w:val="00C9288B"/>
    <w:rsid w:val="00C92D70"/>
    <w:rsid w:val="00C932B4"/>
    <w:rsid w:val="00C9357B"/>
    <w:rsid w:val="00C93E91"/>
    <w:rsid w:val="00C93E96"/>
    <w:rsid w:val="00C94044"/>
    <w:rsid w:val="00C96116"/>
    <w:rsid w:val="00C968A5"/>
    <w:rsid w:val="00CA0D28"/>
    <w:rsid w:val="00CA1514"/>
    <w:rsid w:val="00CA35E2"/>
    <w:rsid w:val="00CA3C4B"/>
    <w:rsid w:val="00CA3C99"/>
    <w:rsid w:val="00CA4168"/>
    <w:rsid w:val="00CA47BD"/>
    <w:rsid w:val="00CA5818"/>
    <w:rsid w:val="00CA5D51"/>
    <w:rsid w:val="00CA5EFB"/>
    <w:rsid w:val="00CA6DD4"/>
    <w:rsid w:val="00CA6DEA"/>
    <w:rsid w:val="00CA7165"/>
    <w:rsid w:val="00CB004D"/>
    <w:rsid w:val="00CB02F0"/>
    <w:rsid w:val="00CB0CDB"/>
    <w:rsid w:val="00CB0E37"/>
    <w:rsid w:val="00CB1522"/>
    <w:rsid w:val="00CB237B"/>
    <w:rsid w:val="00CB2F0F"/>
    <w:rsid w:val="00CB4A13"/>
    <w:rsid w:val="00CB4C49"/>
    <w:rsid w:val="00CB4C62"/>
    <w:rsid w:val="00CB52B5"/>
    <w:rsid w:val="00CB54D9"/>
    <w:rsid w:val="00CB590D"/>
    <w:rsid w:val="00CB5A55"/>
    <w:rsid w:val="00CB6C6F"/>
    <w:rsid w:val="00CB6DA0"/>
    <w:rsid w:val="00CB7162"/>
    <w:rsid w:val="00CB7734"/>
    <w:rsid w:val="00CB7E2D"/>
    <w:rsid w:val="00CC02B7"/>
    <w:rsid w:val="00CC0D1F"/>
    <w:rsid w:val="00CC12A8"/>
    <w:rsid w:val="00CC1906"/>
    <w:rsid w:val="00CC1FF3"/>
    <w:rsid w:val="00CC232A"/>
    <w:rsid w:val="00CC2C80"/>
    <w:rsid w:val="00CC2DAC"/>
    <w:rsid w:val="00CC3322"/>
    <w:rsid w:val="00CC3B97"/>
    <w:rsid w:val="00CC4421"/>
    <w:rsid w:val="00CC672A"/>
    <w:rsid w:val="00CC71E4"/>
    <w:rsid w:val="00CC7521"/>
    <w:rsid w:val="00CC7D39"/>
    <w:rsid w:val="00CD12C0"/>
    <w:rsid w:val="00CD1CD6"/>
    <w:rsid w:val="00CD2A90"/>
    <w:rsid w:val="00CD4869"/>
    <w:rsid w:val="00CD4FE7"/>
    <w:rsid w:val="00CD5B1A"/>
    <w:rsid w:val="00CD7225"/>
    <w:rsid w:val="00CD74FE"/>
    <w:rsid w:val="00CE028C"/>
    <w:rsid w:val="00CE1AE0"/>
    <w:rsid w:val="00CE2410"/>
    <w:rsid w:val="00CE3794"/>
    <w:rsid w:val="00CE3C7E"/>
    <w:rsid w:val="00CE453F"/>
    <w:rsid w:val="00CE4C81"/>
    <w:rsid w:val="00CE5C78"/>
    <w:rsid w:val="00CE7A6E"/>
    <w:rsid w:val="00CE7BD1"/>
    <w:rsid w:val="00CF018E"/>
    <w:rsid w:val="00CF1DB2"/>
    <w:rsid w:val="00CF2EDE"/>
    <w:rsid w:val="00CF3C26"/>
    <w:rsid w:val="00CF55D2"/>
    <w:rsid w:val="00CF5C43"/>
    <w:rsid w:val="00CF660E"/>
    <w:rsid w:val="00CF6C4E"/>
    <w:rsid w:val="00CF739E"/>
    <w:rsid w:val="00D000A4"/>
    <w:rsid w:val="00D00655"/>
    <w:rsid w:val="00D0161A"/>
    <w:rsid w:val="00D02205"/>
    <w:rsid w:val="00D03DAA"/>
    <w:rsid w:val="00D048F8"/>
    <w:rsid w:val="00D05AA1"/>
    <w:rsid w:val="00D05E93"/>
    <w:rsid w:val="00D06EE4"/>
    <w:rsid w:val="00D07097"/>
    <w:rsid w:val="00D107A5"/>
    <w:rsid w:val="00D1124B"/>
    <w:rsid w:val="00D114A2"/>
    <w:rsid w:val="00D11669"/>
    <w:rsid w:val="00D12B34"/>
    <w:rsid w:val="00D133A3"/>
    <w:rsid w:val="00D140A9"/>
    <w:rsid w:val="00D14A83"/>
    <w:rsid w:val="00D14F4A"/>
    <w:rsid w:val="00D15186"/>
    <w:rsid w:val="00D1568B"/>
    <w:rsid w:val="00D16569"/>
    <w:rsid w:val="00D168ED"/>
    <w:rsid w:val="00D17191"/>
    <w:rsid w:val="00D200C6"/>
    <w:rsid w:val="00D20161"/>
    <w:rsid w:val="00D20D75"/>
    <w:rsid w:val="00D2125D"/>
    <w:rsid w:val="00D21429"/>
    <w:rsid w:val="00D22B4B"/>
    <w:rsid w:val="00D232F1"/>
    <w:rsid w:val="00D25094"/>
    <w:rsid w:val="00D251BF"/>
    <w:rsid w:val="00D255F7"/>
    <w:rsid w:val="00D2574E"/>
    <w:rsid w:val="00D264DB"/>
    <w:rsid w:val="00D27CE7"/>
    <w:rsid w:val="00D27D86"/>
    <w:rsid w:val="00D312DB"/>
    <w:rsid w:val="00D3207A"/>
    <w:rsid w:val="00D331B2"/>
    <w:rsid w:val="00D33E0A"/>
    <w:rsid w:val="00D34E87"/>
    <w:rsid w:val="00D36CC0"/>
    <w:rsid w:val="00D36FBF"/>
    <w:rsid w:val="00D3743C"/>
    <w:rsid w:val="00D37905"/>
    <w:rsid w:val="00D40873"/>
    <w:rsid w:val="00D4177B"/>
    <w:rsid w:val="00D42BDB"/>
    <w:rsid w:val="00D43A38"/>
    <w:rsid w:val="00D43B09"/>
    <w:rsid w:val="00D4483D"/>
    <w:rsid w:val="00D4548B"/>
    <w:rsid w:val="00D45A2D"/>
    <w:rsid w:val="00D45CFE"/>
    <w:rsid w:val="00D47E0D"/>
    <w:rsid w:val="00D50238"/>
    <w:rsid w:val="00D508D6"/>
    <w:rsid w:val="00D509F0"/>
    <w:rsid w:val="00D50BA7"/>
    <w:rsid w:val="00D50C38"/>
    <w:rsid w:val="00D512EB"/>
    <w:rsid w:val="00D51774"/>
    <w:rsid w:val="00D51AE5"/>
    <w:rsid w:val="00D51DDC"/>
    <w:rsid w:val="00D5235B"/>
    <w:rsid w:val="00D545B6"/>
    <w:rsid w:val="00D54854"/>
    <w:rsid w:val="00D54A4A"/>
    <w:rsid w:val="00D54B29"/>
    <w:rsid w:val="00D55B05"/>
    <w:rsid w:val="00D5634D"/>
    <w:rsid w:val="00D56F5D"/>
    <w:rsid w:val="00D577CC"/>
    <w:rsid w:val="00D578B3"/>
    <w:rsid w:val="00D6042B"/>
    <w:rsid w:val="00D6070A"/>
    <w:rsid w:val="00D61576"/>
    <w:rsid w:val="00D616CB"/>
    <w:rsid w:val="00D6190E"/>
    <w:rsid w:val="00D6226B"/>
    <w:rsid w:val="00D63885"/>
    <w:rsid w:val="00D63AD4"/>
    <w:rsid w:val="00D63CCE"/>
    <w:rsid w:val="00D63E84"/>
    <w:rsid w:val="00D64106"/>
    <w:rsid w:val="00D641D6"/>
    <w:rsid w:val="00D64D27"/>
    <w:rsid w:val="00D65E4D"/>
    <w:rsid w:val="00D66CE4"/>
    <w:rsid w:val="00D67A3A"/>
    <w:rsid w:val="00D70403"/>
    <w:rsid w:val="00D7083A"/>
    <w:rsid w:val="00D7113D"/>
    <w:rsid w:val="00D7138C"/>
    <w:rsid w:val="00D72818"/>
    <w:rsid w:val="00D728D2"/>
    <w:rsid w:val="00D7293F"/>
    <w:rsid w:val="00D72C0B"/>
    <w:rsid w:val="00D72C31"/>
    <w:rsid w:val="00D72D61"/>
    <w:rsid w:val="00D72ECE"/>
    <w:rsid w:val="00D73152"/>
    <w:rsid w:val="00D734C7"/>
    <w:rsid w:val="00D73510"/>
    <w:rsid w:val="00D7419B"/>
    <w:rsid w:val="00D745C6"/>
    <w:rsid w:val="00D7753C"/>
    <w:rsid w:val="00D77EA6"/>
    <w:rsid w:val="00D80152"/>
    <w:rsid w:val="00D8084C"/>
    <w:rsid w:val="00D8193C"/>
    <w:rsid w:val="00D81977"/>
    <w:rsid w:val="00D81991"/>
    <w:rsid w:val="00D81C5E"/>
    <w:rsid w:val="00D82C13"/>
    <w:rsid w:val="00D841F9"/>
    <w:rsid w:val="00D84437"/>
    <w:rsid w:val="00D8467C"/>
    <w:rsid w:val="00D847EC"/>
    <w:rsid w:val="00D859EB"/>
    <w:rsid w:val="00D85B71"/>
    <w:rsid w:val="00D86630"/>
    <w:rsid w:val="00D8697B"/>
    <w:rsid w:val="00D87A19"/>
    <w:rsid w:val="00D87C8D"/>
    <w:rsid w:val="00D9015C"/>
    <w:rsid w:val="00D91473"/>
    <w:rsid w:val="00D91B1B"/>
    <w:rsid w:val="00D91D3E"/>
    <w:rsid w:val="00D92147"/>
    <w:rsid w:val="00D9243E"/>
    <w:rsid w:val="00D92C15"/>
    <w:rsid w:val="00D94237"/>
    <w:rsid w:val="00D94411"/>
    <w:rsid w:val="00D94605"/>
    <w:rsid w:val="00D9498F"/>
    <w:rsid w:val="00D94B93"/>
    <w:rsid w:val="00D94F1C"/>
    <w:rsid w:val="00D95AE9"/>
    <w:rsid w:val="00D9642D"/>
    <w:rsid w:val="00D97627"/>
    <w:rsid w:val="00D97EEE"/>
    <w:rsid w:val="00DA0207"/>
    <w:rsid w:val="00DA0304"/>
    <w:rsid w:val="00DA04D4"/>
    <w:rsid w:val="00DA31F5"/>
    <w:rsid w:val="00DA3831"/>
    <w:rsid w:val="00DA4847"/>
    <w:rsid w:val="00DA5381"/>
    <w:rsid w:val="00DA5569"/>
    <w:rsid w:val="00DA59E9"/>
    <w:rsid w:val="00DA5FFE"/>
    <w:rsid w:val="00DA6137"/>
    <w:rsid w:val="00DA7E63"/>
    <w:rsid w:val="00DB0695"/>
    <w:rsid w:val="00DB0E82"/>
    <w:rsid w:val="00DB1032"/>
    <w:rsid w:val="00DB1466"/>
    <w:rsid w:val="00DB203E"/>
    <w:rsid w:val="00DB2901"/>
    <w:rsid w:val="00DB3B4F"/>
    <w:rsid w:val="00DB4831"/>
    <w:rsid w:val="00DB617A"/>
    <w:rsid w:val="00DB6A18"/>
    <w:rsid w:val="00DB7675"/>
    <w:rsid w:val="00DB7850"/>
    <w:rsid w:val="00DC0620"/>
    <w:rsid w:val="00DC07EB"/>
    <w:rsid w:val="00DC0BA7"/>
    <w:rsid w:val="00DC11C7"/>
    <w:rsid w:val="00DC1422"/>
    <w:rsid w:val="00DC14A4"/>
    <w:rsid w:val="00DC192E"/>
    <w:rsid w:val="00DC1DBD"/>
    <w:rsid w:val="00DC3A27"/>
    <w:rsid w:val="00DC3B99"/>
    <w:rsid w:val="00DC462F"/>
    <w:rsid w:val="00DC4E9F"/>
    <w:rsid w:val="00DC5969"/>
    <w:rsid w:val="00DC6C73"/>
    <w:rsid w:val="00DC6CEC"/>
    <w:rsid w:val="00DC7E09"/>
    <w:rsid w:val="00DD023E"/>
    <w:rsid w:val="00DD06B2"/>
    <w:rsid w:val="00DD08F5"/>
    <w:rsid w:val="00DD0FFC"/>
    <w:rsid w:val="00DD1C0B"/>
    <w:rsid w:val="00DD1C98"/>
    <w:rsid w:val="00DD203A"/>
    <w:rsid w:val="00DD2D4E"/>
    <w:rsid w:val="00DD2E43"/>
    <w:rsid w:val="00DD3023"/>
    <w:rsid w:val="00DD3183"/>
    <w:rsid w:val="00DD36C1"/>
    <w:rsid w:val="00DD4FF6"/>
    <w:rsid w:val="00DD6072"/>
    <w:rsid w:val="00DD660D"/>
    <w:rsid w:val="00DD6933"/>
    <w:rsid w:val="00DD6E76"/>
    <w:rsid w:val="00DD72DA"/>
    <w:rsid w:val="00DE0479"/>
    <w:rsid w:val="00DE07D6"/>
    <w:rsid w:val="00DE114E"/>
    <w:rsid w:val="00DE139E"/>
    <w:rsid w:val="00DE1AFD"/>
    <w:rsid w:val="00DE1EB6"/>
    <w:rsid w:val="00DE2EB8"/>
    <w:rsid w:val="00DE424E"/>
    <w:rsid w:val="00DE4F8E"/>
    <w:rsid w:val="00DE5C38"/>
    <w:rsid w:val="00DE63EF"/>
    <w:rsid w:val="00DE663B"/>
    <w:rsid w:val="00DE6799"/>
    <w:rsid w:val="00DE7759"/>
    <w:rsid w:val="00DE7B15"/>
    <w:rsid w:val="00DE7FEB"/>
    <w:rsid w:val="00DF002A"/>
    <w:rsid w:val="00DF0312"/>
    <w:rsid w:val="00DF043C"/>
    <w:rsid w:val="00DF0E33"/>
    <w:rsid w:val="00DF1EA0"/>
    <w:rsid w:val="00DF1F51"/>
    <w:rsid w:val="00DF1F76"/>
    <w:rsid w:val="00DF1F8F"/>
    <w:rsid w:val="00DF2037"/>
    <w:rsid w:val="00DF2447"/>
    <w:rsid w:val="00DF2B66"/>
    <w:rsid w:val="00DF5147"/>
    <w:rsid w:val="00DF554B"/>
    <w:rsid w:val="00DF5AC8"/>
    <w:rsid w:val="00DF68F8"/>
    <w:rsid w:val="00DF6C60"/>
    <w:rsid w:val="00DF6F63"/>
    <w:rsid w:val="00DF7584"/>
    <w:rsid w:val="00DF7CE3"/>
    <w:rsid w:val="00E00649"/>
    <w:rsid w:val="00E0116A"/>
    <w:rsid w:val="00E01DA9"/>
    <w:rsid w:val="00E023DD"/>
    <w:rsid w:val="00E02707"/>
    <w:rsid w:val="00E03106"/>
    <w:rsid w:val="00E038A0"/>
    <w:rsid w:val="00E041A5"/>
    <w:rsid w:val="00E04255"/>
    <w:rsid w:val="00E04612"/>
    <w:rsid w:val="00E04D7F"/>
    <w:rsid w:val="00E06214"/>
    <w:rsid w:val="00E067C9"/>
    <w:rsid w:val="00E07943"/>
    <w:rsid w:val="00E10870"/>
    <w:rsid w:val="00E116BE"/>
    <w:rsid w:val="00E11ADD"/>
    <w:rsid w:val="00E11B83"/>
    <w:rsid w:val="00E1240B"/>
    <w:rsid w:val="00E12A2D"/>
    <w:rsid w:val="00E12A8E"/>
    <w:rsid w:val="00E12F91"/>
    <w:rsid w:val="00E13751"/>
    <w:rsid w:val="00E13F48"/>
    <w:rsid w:val="00E146AC"/>
    <w:rsid w:val="00E14BA8"/>
    <w:rsid w:val="00E159DA"/>
    <w:rsid w:val="00E164F4"/>
    <w:rsid w:val="00E170B0"/>
    <w:rsid w:val="00E17BD9"/>
    <w:rsid w:val="00E17DD2"/>
    <w:rsid w:val="00E17EB9"/>
    <w:rsid w:val="00E21832"/>
    <w:rsid w:val="00E23665"/>
    <w:rsid w:val="00E2380F"/>
    <w:rsid w:val="00E24B12"/>
    <w:rsid w:val="00E24E38"/>
    <w:rsid w:val="00E251FC"/>
    <w:rsid w:val="00E258D5"/>
    <w:rsid w:val="00E25E67"/>
    <w:rsid w:val="00E26FB3"/>
    <w:rsid w:val="00E2760D"/>
    <w:rsid w:val="00E27B8E"/>
    <w:rsid w:val="00E302C7"/>
    <w:rsid w:val="00E30380"/>
    <w:rsid w:val="00E30F49"/>
    <w:rsid w:val="00E310FF"/>
    <w:rsid w:val="00E32E52"/>
    <w:rsid w:val="00E33106"/>
    <w:rsid w:val="00E33182"/>
    <w:rsid w:val="00E335CB"/>
    <w:rsid w:val="00E3364B"/>
    <w:rsid w:val="00E33A35"/>
    <w:rsid w:val="00E33CD1"/>
    <w:rsid w:val="00E34214"/>
    <w:rsid w:val="00E34BE2"/>
    <w:rsid w:val="00E34E66"/>
    <w:rsid w:val="00E36216"/>
    <w:rsid w:val="00E36456"/>
    <w:rsid w:val="00E3755C"/>
    <w:rsid w:val="00E40643"/>
    <w:rsid w:val="00E42357"/>
    <w:rsid w:val="00E426F3"/>
    <w:rsid w:val="00E438C4"/>
    <w:rsid w:val="00E445F3"/>
    <w:rsid w:val="00E44D5E"/>
    <w:rsid w:val="00E44EF7"/>
    <w:rsid w:val="00E4502E"/>
    <w:rsid w:val="00E45D6D"/>
    <w:rsid w:val="00E46682"/>
    <w:rsid w:val="00E46D08"/>
    <w:rsid w:val="00E474D6"/>
    <w:rsid w:val="00E479F0"/>
    <w:rsid w:val="00E47C87"/>
    <w:rsid w:val="00E504A3"/>
    <w:rsid w:val="00E50980"/>
    <w:rsid w:val="00E5127A"/>
    <w:rsid w:val="00E51936"/>
    <w:rsid w:val="00E52381"/>
    <w:rsid w:val="00E5257D"/>
    <w:rsid w:val="00E529E5"/>
    <w:rsid w:val="00E5342E"/>
    <w:rsid w:val="00E53CF0"/>
    <w:rsid w:val="00E5425D"/>
    <w:rsid w:val="00E543FE"/>
    <w:rsid w:val="00E54EF4"/>
    <w:rsid w:val="00E55913"/>
    <w:rsid w:val="00E575DE"/>
    <w:rsid w:val="00E579E4"/>
    <w:rsid w:val="00E610D9"/>
    <w:rsid w:val="00E6185C"/>
    <w:rsid w:val="00E61F8B"/>
    <w:rsid w:val="00E63082"/>
    <w:rsid w:val="00E64B49"/>
    <w:rsid w:val="00E65371"/>
    <w:rsid w:val="00E65588"/>
    <w:rsid w:val="00E660DE"/>
    <w:rsid w:val="00E6650B"/>
    <w:rsid w:val="00E675B0"/>
    <w:rsid w:val="00E6781F"/>
    <w:rsid w:val="00E678FE"/>
    <w:rsid w:val="00E67B58"/>
    <w:rsid w:val="00E67CFF"/>
    <w:rsid w:val="00E700CE"/>
    <w:rsid w:val="00E7030E"/>
    <w:rsid w:val="00E708D1"/>
    <w:rsid w:val="00E70AB9"/>
    <w:rsid w:val="00E728F1"/>
    <w:rsid w:val="00E7309D"/>
    <w:rsid w:val="00E7376A"/>
    <w:rsid w:val="00E73817"/>
    <w:rsid w:val="00E743C3"/>
    <w:rsid w:val="00E74649"/>
    <w:rsid w:val="00E74BB5"/>
    <w:rsid w:val="00E751D9"/>
    <w:rsid w:val="00E75345"/>
    <w:rsid w:val="00E754BF"/>
    <w:rsid w:val="00E8136F"/>
    <w:rsid w:val="00E82B39"/>
    <w:rsid w:val="00E82E53"/>
    <w:rsid w:val="00E8340D"/>
    <w:rsid w:val="00E834EC"/>
    <w:rsid w:val="00E83C04"/>
    <w:rsid w:val="00E8418E"/>
    <w:rsid w:val="00E866A8"/>
    <w:rsid w:val="00E86BEE"/>
    <w:rsid w:val="00E87020"/>
    <w:rsid w:val="00E876A5"/>
    <w:rsid w:val="00E879D1"/>
    <w:rsid w:val="00E900FC"/>
    <w:rsid w:val="00E90160"/>
    <w:rsid w:val="00E910D4"/>
    <w:rsid w:val="00E9276B"/>
    <w:rsid w:val="00E92AE1"/>
    <w:rsid w:val="00E92B41"/>
    <w:rsid w:val="00E92B64"/>
    <w:rsid w:val="00E92C4E"/>
    <w:rsid w:val="00E942D6"/>
    <w:rsid w:val="00E94CEF"/>
    <w:rsid w:val="00E9550B"/>
    <w:rsid w:val="00E95C21"/>
    <w:rsid w:val="00E96DFD"/>
    <w:rsid w:val="00E97FF9"/>
    <w:rsid w:val="00EA052C"/>
    <w:rsid w:val="00EA0929"/>
    <w:rsid w:val="00EA0F96"/>
    <w:rsid w:val="00EA194A"/>
    <w:rsid w:val="00EA2DA8"/>
    <w:rsid w:val="00EA34D3"/>
    <w:rsid w:val="00EA3EFE"/>
    <w:rsid w:val="00EA4063"/>
    <w:rsid w:val="00EA439E"/>
    <w:rsid w:val="00EA50A1"/>
    <w:rsid w:val="00EA56AE"/>
    <w:rsid w:val="00EA5BB5"/>
    <w:rsid w:val="00EA5D41"/>
    <w:rsid w:val="00EA633C"/>
    <w:rsid w:val="00EA6E7C"/>
    <w:rsid w:val="00EA700E"/>
    <w:rsid w:val="00EB003D"/>
    <w:rsid w:val="00EB0881"/>
    <w:rsid w:val="00EB0DFF"/>
    <w:rsid w:val="00EB0E0A"/>
    <w:rsid w:val="00EB0FE3"/>
    <w:rsid w:val="00EB1E72"/>
    <w:rsid w:val="00EB268C"/>
    <w:rsid w:val="00EB282F"/>
    <w:rsid w:val="00EB2A80"/>
    <w:rsid w:val="00EB2D68"/>
    <w:rsid w:val="00EB492E"/>
    <w:rsid w:val="00EB6983"/>
    <w:rsid w:val="00EB6C5F"/>
    <w:rsid w:val="00EB7090"/>
    <w:rsid w:val="00EB7449"/>
    <w:rsid w:val="00EC0114"/>
    <w:rsid w:val="00EC0728"/>
    <w:rsid w:val="00EC0D16"/>
    <w:rsid w:val="00EC1D4F"/>
    <w:rsid w:val="00EC1DC9"/>
    <w:rsid w:val="00EC2AC5"/>
    <w:rsid w:val="00EC359B"/>
    <w:rsid w:val="00EC366B"/>
    <w:rsid w:val="00EC3DF8"/>
    <w:rsid w:val="00EC7430"/>
    <w:rsid w:val="00EC75C0"/>
    <w:rsid w:val="00EC769A"/>
    <w:rsid w:val="00EC7D56"/>
    <w:rsid w:val="00ED1A14"/>
    <w:rsid w:val="00ED1B98"/>
    <w:rsid w:val="00ED2150"/>
    <w:rsid w:val="00ED2153"/>
    <w:rsid w:val="00ED2703"/>
    <w:rsid w:val="00ED3115"/>
    <w:rsid w:val="00ED3C16"/>
    <w:rsid w:val="00ED4806"/>
    <w:rsid w:val="00ED4885"/>
    <w:rsid w:val="00ED4B4E"/>
    <w:rsid w:val="00ED6795"/>
    <w:rsid w:val="00ED6CBB"/>
    <w:rsid w:val="00ED7C8B"/>
    <w:rsid w:val="00EE0A00"/>
    <w:rsid w:val="00EE16E2"/>
    <w:rsid w:val="00EE1CFA"/>
    <w:rsid w:val="00EE2A3D"/>
    <w:rsid w:val="00EE371F"/>
    <w:rsid w:val="00EE38E6"/>
    <w:rsid w:val="00EE3C6F"/>
    <w:rsid w:val="00EE4733"/>
    <w:rsid w:val="00EE5512"/>
    <w:rsid w:val="00EE59FF"/>
    <w:rsid w:val="00EE5BBF"/>
    <w:rsid w:val="00EE5D3D"/>
    <w:rsid w:val="00EE621B"/>
    <w:rsid w:val="00EF012F"/>
    <w:rsid w:val="00EF063D"/>
    <w:rsid w:val="00EF1BE2"/>
    <w:rsid w:val="00EF1BE8"/>
    <w:rsid w:val="00EF1E4A"/>
    <w:rsid w:val="00EF29DA"/>
    <w:rsid w:val="00EF2AC5"/>
    <w:rsid w:val="00EF449B"/>
    <w:rsid w:val="00EF4B8F"/>
    <w:rsid w:val="00EF4F43"/>
    <w:rsid w:val="00EF599C"/>
    <w:rsid w:val="00EF5C62"/>
    <w:rsid w:val="00EF5E57"/>
    <w:rsid w:val="00EF66C2"/>
    <w:rsid w:val="00EF71BA"/>
    <w:rsid w:val="00F001ED"/>
    <w:rsid w:val="00F00CF2"/>
    <w:rsid w:val="00F00DB5"/>
    <w:rsid w:val="00F017EB"/>
    <w:rsid w:val="00F026F4"/>
    <w:rsid w:val="00F02872"/>
    <w:rsid w:val="00F0288A"/>
    <w:rsid w:val="00F02F02"/>
    <w:rsid w:val="00F03930"/>
    <w:rsid w:val="00F03CFF"/>
    <w:rsid w:val="00F03DA9"/>
    <w:rsid w:val="00F055DC"/>
    <w:rsid w:val="00F0598E"/>
    <w:rsid w:val="00F06079"/>
    <w:rsid w:val="00F06396"/>
    <w:rsid w:val="00F06466"/>
    <w:rsid w:val="00F0656B"/>
    <w:rsid w:val="00F06672"/>
    <w:rsid w:val="00F077E3"/>
    <w:rsid w:val="00F07CF1"/>
    <w:rsid w:val="00F10176"/>
    <w:rsid w:val="00F10712"/>
    <w:rsid w:val="00F10861"/>
    <w:rsid w:val="00F10C0C"/>
    <w:rsid w:val="00F11D92"/>
    <w:rsid w:val="00F12275"/>
    <w:rsid w:val="00F1271F"/>
    <w:rsid w:val="00F12727"/>
    <w:rsid w:val="00F12B2A"/>
    <w:rsid w:val="00F12D1F"/>
    <w:rsid w:val="00F13071"/>
    <w:rsid w:val="00F13F1C"/>
    <w:rsid w:val="00F1466D"/>
    <w:rsid w:val="00F15145"/>
    <w:rsid w:val="00F158CF"/>
    <w:rsid w:val="00F15B95"/>
    <w:rsid w:val="00F15BE2"/>
    <w:rsid w:val="00F15D03"/>
    <w:rsid w:val="00F163D4"/>
    <w:rsid w:val="00F174A8"/>
    <w:rsid w:val="00F20192"/>
    <w:rsid w:val="00F229CE"/>
    <w:rsid w:val="00F23867"/>
    <w:rsid w:val="00F23CE5"/>
    <w:rsid w:val="00F23D44"/>
    <w:rsid w:val="00F243D0"/>
    <w:rsid w:val="00F24CE5"/>
    <w:rsid w:val="00F24F68"/>
    <w:rsid w:val="00F2523A"/>
    <w:rsid w:val="00F253C5"/>
    <w:rsid w:val="00F26183"/>
    <w:rsid w:val="00F267DB"/>
    <w:rsid w:val="00F26A15"/>
    <w:rsid w:val="00F2730B"/>
    <w:rsid w:val="00F278F5"/>
    <w:rsid w:val="00F27EAD"/>
    <w:rsid w:val="00F30571"/>
    <w:rsid w:val="00F30E76"/>
    <w:rsid w:val="00F33BC1"/>
    <w:rsid w:val="00F3400E"/>
    <w:rsid w:val="00F341D7"/>
    <w:rsid w:val="00F350D7"/>
    <w:rsid w:val="00F354FF"/>
    <w:rsid w:val="00F358FD"/>
    <w:rsid w:val="00F359F6"/>
    <w:rsid w:val="00F35B61"/>
    <w:rsid w:val="00F35D67"/>
    <w:rsid w:val="00F369AE"/>
    <w:rsid w:val="00F36E65"/>
    <w:rsid w:val="00F36F25"/>
    <w:rsid w:val="00F370DC"/>
    <w:rsid w:val="00F375F1"/>
    <w:rsid w:val="00F411ED"/>
    <w:rsid w:val="00F4140D"/>
    <w:rsid w:val="00F41E71"/>
    <w:rsid w:val="00F42315"/>
    <w:rsid w:val="00F42A43"/>
    <w:rsid w:val="00F42B99"/>
    <w:rsid w:val="00F439A9"/>
    <w:rsid w:val="00F43C07"/>
    <w:rsid w:val="00F43DF2"/>
    <w:rsid w:val="00F44582"/>
    <w:rsid w:val="00F44680"/>
    <w:rsid w:val="00F450B2"/>
    <w:rsid w:val="00F456ED"/>
    <w:rsid w:val="00F45DA4"/>
    <w:rsid w:val="00F45DF3"/>
    <w:rsid w:val="00F46928"/>
    <w:rsid w:val="00F47636"/>
    <w:rsid w:val="00F479D9"/>
    <w:rsid w:val="00F47AC9"/>
    <w:rsid w:val="00F50DA3"/>
    <w:rsid w:val="00F51388"/>
    <w:rsid w:val="00F51B45"/>
    <w:rsid w:val="00F51BC2"/>
    <w:rsid w:val="00F5216E"/>
    <w:rsid w:val="00F522A4"/>
    <w:rsid w:val="00F524CA"/>
    <w:rsid w:val="00F52AEF"/>
    <w:rsid w:val="00F52CD4"/>
    <w:rsid w:val="00F5327B"/>
    <w:rsid w:val="00F53288"/>
    <w:rsid w:val="00F53296"/>
    <w:rsid w:val="00F53E79"/>
    <w:rsid w:val="00F540DB"/>
    <w:rsid w:val="00F5481F"/>
    <w:rsid w:val="00F54B63"/>
    <w:rsid w:val="00F55F7B"/>
    <w:rsid w:val="00F568E1"/>
    <w:rsid w:val="00F56AC4"/>
    <w:rsid w:val="00F57019"/>
    <w:rsid w:val="00F6083E"/>
    <w:rsid w:val="00F6117D"/>
    <w:rsid w:val="00F6118D"/>
    <w:rsid w:val="00F61A95"/>
    <w:rsid w:val="00F61B59"/>
    <w:rsid w:val="00F61E40"/>
    <w:rsid w:val="00F62637"/>
    <w:rsid w:val="00F62645"/>
    <w:rsid w:val="00F632E5"/>
    <w:rsid w:val="00F63975"/>
    <w:rsid w:val="00F639B5"/>
    <w:rsid w:val="00F63D0A"/>
    <w:rsid w:val="00F63E77"/>
    <w:rsid w:val="00F64214"/>
    <w:rsid w:val="00F64766"/>
    <w:rsid w:val="00F65108"/>
    <w:rsid w:val="00F66214"/>
    <w:rsid w:val="00F6666E"/>
    <w:rsid w:val="00F6697E"/>
    <w:rsid w:val="00F67286"/>
    <w:rsid w:val="00F675FE"/>
    <w:rsid w:val="00F67ACE"/>
    <w:rsid w:val="00F67C70"/>
    <w:rsid w:val="00F703DF"/>
    <w:rsid w:val="00F7098A"/>
    <w:rsid w:val="00F714E6"/>
    <w:rsid w:val="00F72355"/>
    <w:rsid w:val="00F726AC"/>
    <w:rsid w:val="00F72A16"/>
    <w:rsid w:val="00F72B9C"/>
    <w:rsid w:val="00F73097"/>
    <w:rsid w:val="00F755C1"/>
    <w:rsid w:val="00F756CC"/>
    <w:rsid w:val="00F75D89"/>
    <w:rsid w:val="00F76F97"/>
    <w:rsid w:val="00F76FA1"/>
    <w:rsid w:val="00F7779F"/>
    <w:rsid w:val="00F8057F"/>
    <w:rsid w:val="00F8064A"/>
    <w:rsid w:val="00F81458"/>
    <w:rsid w:val="00F8164B"/>
    <w:rsid w:val="00F816D8"/>
    <w:rsid w:val="00F81BF7"/>
    <w:rsid w:val="00F82318"/>
    <w:rsid w:val="00F828B3"/>
    <w:rsid w:val="00F83054"/>
    <w:rsid w:val="00F83C2B"/>
    <w:rsid w:val="00F83E66"/>
    <w:rsid w:val="00F8439E"/>
    <w:rsid w:val="00F84541"/>
    <w:rsid w:val="00F84ADD"/>
    <w:rsid w:val="00F85176"/>
    <w:rsid w:val="00F85977"/>
    <w:rsid w:val="00F85FBE"/>
    <w:rsid w:val="00F87F8D"/>
    <w:rsid w:val="00F90163"/>
    <w:rsid w:val="00F90F8C"/>
    <w:rsid w:val="00F91492"/>
    <w:rsid w:val="00F92FB0"/>
    <w:rsid w:val="00F933AE"/>
    <w:rsid w:val="00F93A8F"/>
    <w:rsid w:val="00F93DA4"/>
    <w:rsid w:val="00F93E71"/>
    <w:rsid w:val="00F94037"/>
    <w:rsid w:val="00F947B0"/>
    <w:rsid w:val="00F95058"/>
    <w:rsid w:val="00F950B5"/>
    <w:rsid w:val="00F9664F"/>
    <w:rsid w:val="00F96980"/>
    <w:rsid w:val="00F96AA6"/>
    <w:rsid w:val="00F971CA"/>
    <w:rsid w:val="00F97518"/>
    <w:rsid w:val="00F97B24"/>
    <w:rsid w:val="00FA16F1"/>
    <w:rsid w:val="00FA214D"/>
    <w:rsid w:val="00FA26DA"/>
    <w:rsid w:val="00FA355C"/>
    <w:rsid w:val="00FA3983"/>
    <w:rsid w:val="00FA3E52"/>
    <w:rsid w:val="00FA40E3"/>
    <w:rsid w:val="00FA42BF"/>
    <w:rsid w:val="00FA44AC"/>
    <w:rsid w:val="00FA4ABA"/>
    <w:rsid w:val="00FA4AEE"/>
    <w:rsid w:val="00FA57B4"/>
    <w:rsid w:val="00FA6226"/>
    <w:rsid w:val="00FA6C1A"/>
    <w:rsid w:val="00FA745B"/>
    <w:rsid w:val="00FB0254"/>
    <w:rsid w:val="00FB03D0"/>
    <w:rsid w:val="00FB15B9"/>
    <w:rsid w:val="00FB1AAA"/>
    <w:rsid w:val="00FB2950"/>
    <w:rsid w:val="00FB2E67"/>
    <w:rsid w:val="00FB327C"/>
    <w:rsid w:val="00FB4B69"/>
    <w:rsid w:val="00FB50A5"/>
    <w:rsid w:val="00FB50D2"/>
    <w:rsid w:val="00FB60B9"/>
    <w:rsid w:val="00FB644D"/>
    <w:rsid w:val="00FB64B5"/>
    <w:rsid w:val="00FB67F7"/>
    <w:rsid w:val="00FB6DBD"/>
    <w:rsid w:val="00FB73F5"/>
    <w:rsid w:val="00FB7AC9"/>
    <w:rsid w:val="00FB7D1C"/>
    <w:rsid w:val="00FC06C4"/>
    <w:rsid w:val="00FC0944"/>
    <w:rsid w:val="00FC0E7D"/>
    <w:rsid w:val="00FC0E88"/>
    <w:rsid w:val="00FC130F"/>
    <w:rsid w:val="00FC157E"/>
    <w:rsid w:val="00FC27B4"/>
    <w:rsid w:val="00FC2990"/>
    <w:rsid w:val="00FC2AF1"/>
    <w:rsid w:val="00FC2E78"/>
    <w:rsid w:val="00FC2E81"/>
    <w:rsid w:val="00FC3B21"/>
    <w:rsid w:val="00FC3FDD"/>
    <w:rsid w:val="00FC4528"/>
    <w:rsid w:val="00FC4F35"/>
    <w:rsid w:val="00FC51BD"/>
    <w:rsid w:val="00FC5648"/>
    <w:rsid w:val="00FC5BBF"/>
    <w:rsid w:val="00FC5BF2"/>
    <w:rsid w:val="00FC6831"/>
    <w:rsid w:val="00FD00DD"/>
    <w:rsid w:val="00FD0796"/>
    <w:rsid w:val="00FD0ABE"/>
    <w:rsid w:val="00FD16D8"/>
    <w:rsid w:val="00FD1825"/>
    <w:rsid w:val="00FD184E"/>
    <w:rsid w:val="00FD19BB"/>
    <w:rsid w:val="00FD2422"/>
    <w:rsid w:val="00FD270E"/>
    <w:rsid w:val="00FD2C11"/>
    <w:rsid w:val="00FD2F82"/>
    <w:rsid w:val="00FD3BC3"/>
    <w:rsid w:val="00FD4C68"/>
    <w:rsid w:val="00FD5AA2"/>
    <w:rsid w:val="00FD5DE5"/>
    <w:rsid w:val="00FD5E0B"/>
    <w:rsid w:val="00FD5E61"/>
    <w:rsid w:val="00FD6EAA"/>
    <w:rsid w:val="00FE02A1"/>
    <w:rsid w:val="00FE0722"/>
    <w:rsid w:val="00FE0752"/>
    <w:rsid w:val="00FE098E"/>
    <w:rsid w:val="00FE0C26"/>
    <w:rsid w:val="00FE292E"/>
    <w:rsid w:val="00FE2AF7"/>
    <w:rsid w:val="00FE2D11"/>
    <w:rsid w:val="00FE2EEE"/>
    <w:rsid w:val="00FE34DB"/>
    <w:rsid w:val="00FE4429"/>
    <w:rsid w:val="00FE58D3"/>
    <w:rsid w:val="00FF0B44"/>
    <w:rsid w:val="00FF182C"/>
    <w:rsid w:val="00FF1BC2"/>
    <w:rsid w:val="00FF1D18"/>
    <w:rsid w:val="00FF2A23"/>
    <w:rsid w:val="00FF3923"/>
    <w:rsid w:val="00FF54D7"/>
    <w:rsid w:val="00FF64C6"/>
    <w:rsid w:val="00FF686F"/>
    <w:rsid w:val="00FF6B80"/>
    <w:rsid w:val="00FF70A8"/>
    <w:rsid w:val="00FF7A7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99FABA"/>
  <w15:docId w15:val="{B68D7BBB-1F2E-4E19-AE4B-E91699DCF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85C"/>
    <w:rPr>
      <w:sz w:val="24"/>
      <w:szCs w:val="24"/>
    </w:rPr>
  </w:style>
  <w:style w:type="paragraph" w:styleId="Ttulo1">
    <w:name w:val="heading 1"/>
    <w:basedOn w:val="Normal"/>
    <w:next w:val="Sangra2detindependiente"/>
    <w:qFormat/>
    <w:rsid w:val="00336836"/>
    <w:pPr>
      <w:keepNext/>
      <w:numPr>
        <w:numId w:val="1"/>
      </w:numPr>
      <w:spacing w:before="240" w:after="240"/>
      <w:ind w:left="3544"/>
      <w:jc w:val="both"/>
      <w:outlineLvl w:val="0"/>
    </w:pPr>
    <w:rPr>
      <w:rFonts w:ascii="Courier New" w:hAnsi="Courier New"/>
      <w:b/>
      <w:caps/>
      <w:kern w:val="28"/>
      <w:szCs w:val="20"/>
      <w:lang w:val="es-ES_tradnl" w:eastAsia="es-ES"/>
    </w:rPr>
  </w:style>
  <w:style w:type="paragraph" w:styleId="Ttulo2">
    <w:name w:val="heading 2"/>
    <w:basedOn w:val="Normal"/>
    <w:next w:val="Normal"/>
    <w:link w:val="Ttulo2Car"/>
    <w:uiPriority w:val="9"/>
    <w:semiHidden/>
    <w:unhideWhenUsed/>
    <w:qFormat/>
    <w:rsid w:val="006E09D7"/>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
    <w:unhideWhenUsed/>
    <w:qFormat/>
    <w:rsid w:val="006E09D7"/>
    <w:pPr>
      <w:keepNext/>
      <w:spacing w:before="240" w:after="60"/>
      <w:outlineLvl w:val="2"/>
    </w:pPr>
    <w:rPr>
      <w:rFonts w:ascii="Calibri Light" w:hAnsi="Calibri Light"/>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rsid w:val="00DD08F5"/>
    <w:rPr>
      <w:sz w:val="16"/>
      <w:szCs w:val="16"/>
    </w:rPr>
  </w:style>
  <w:style w:type="paragraph" w:styleId="Textocomentario">
    <w:name w:val="annotation text"/>
    <w:basedOn w:val="Normal"/>
    <w:link w:val="TextocomentarioCar"/>
    <w:rsid w:val="00DD08F5"/>
    <w:rPr>
      <w:sz w:val="20"/>
      <w:szCs w:val="20"/>
    </w:rPr>
  </w:style>
  <w:style w:type="paragraph" w:styleId="Textodeglobo">
    <w:name w:val="Balloon Text"/>
    <w:basedOn w:val="Normal"/>
    <w:link w:val="TextodegloboCar"/>
    <w:uiPriority w:val="99"/>
    <w:semiHidden/>
    <w:rsid w:val="00DD08F5"/>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67BEF"/>
    <w:rPr>
      <w:b/>
      <w:bCs/>
    </w:rPr>
  </w:style>
  <w:style w:type="paragraph" w:styleId="Sangradetextonormal">
    <w:name w:val="Body Text Indent"/>
    <w:basedOn w:val="Normal"/>
    <w:link w:val="SangradetextonormalCar"/>
    <w:rsid w:val="00B33AB2"/>
    <w:pPr>
      <w:numPr>
        <w:numId w:val="2"/>
      </w:numPr>
      <w:tabs>
        <w:tab w:val="left" w:pos="3544"/>
      </w:tabs>
      <w:spacing w:before="240" w:after="120"/>
      <w:jc w:val="both"/>
    </w:pPr>
    <w:rPr>
      <w:rFonts w:ascii="Courier" w:hAnsi="Courier"/>
      <w:spacing w:val="-3"/>
      <w:szCs w:val="20"/>
      <w:lang w:val="es-ES_tradnl" w:eastAsia="es-ES"/>
    </w:rPr>
  </w:style>
  <w:style w:type="paragraph" w:styleId="Sangra2detindependiente">
    <w:name w:val="Body Text Indent 2"/>
    <w:basedOn w:val="Normal"/>
    <w:rsid w:val="00B33AB2"/>
    <w:pPr>
      <w:spacing w:after="120" w:line="480" w:lineRule="auto"/>
      <w:ind w:left="283"/>
    </w:pPr>
  </w:style>
  <w:style w:type="paragraph" w:styleId="Piedepgina">
    <w:name w:val="footer"/>
    <w:basedOn w:val="Normal"/>
    <w:link w:val="PiedepginaCar"/>
    <w:uiPriority w:val="99"/>
    <w:rsid w:val="00825D37"/>
    <w:pPr>
      <w:tabs>
        <w:tab w:val="center" w:pos="4419"/>
        <w:tab w:val="right" w:pos="8838"/>
      </w:tabs>
    </w:pPr>
  </w:style>
  <w:style w:type="character" w:styleId="Nmerodepgina">
    <w:name w:val="page number"/>
    <w:basedOn w:val="Fuentedeprrafopredeter"/>
    <w:rsid w:val="00825D37"/>
  </w:style>
  <w:style w:type="paragraph" w:styleId="Encabezado">
    <w:name w:val="header"/>
    <w:basedOn w:val="Normal"/>
    <w:link w:val="EncabezadoCar"/>
    <w:uiPriority w:val="99"/>
    <w:rsid w:val="00F64214"/>
    <w:pPr>
      <w:tabs>
        <w:tab w:val="center" w:pos="4419"/>
        <w:tab w:val="right" w:pos="8838"/>
      </w:tabs>
    </w:pPr>
  </w:style>
  <w:style w:type="paragraph" w:styleId="HTMLconformatoprevio">
    <w:name w:val="HTML Preformatted"/>
    <w:basedOn w:val="Normal"/>
    <w:link w:val="HTMLconformatoprevioCar"/>
    <w:uiPriority w:val="99"/>
    <w:rsid w:val="00431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conformatoprevioCar">
    <w:name w:val="HTML con formato previo Car"/>
    <w:link w:val="HTMLconformatoprevio"/>
    <w:uiPriority w:val="99"/>
    <w:rsid w:val="00431B40"/>
    <w:rPr>
      <w:rFonts w:ascii="Courier New" w:hAnsi="Courier New" w:cs="Courier New"/>
      <w:sz w:val="24"/>
      <w:szCs w:val="24"/>
      <w:lang w:val="es-CL" w:eastAsia="es-CL" w:bidi="ar-SA"/>
    </w:rPr>
  </w:style>
  <w:style w:type="paragraph" w:styleId="Mapadeldocumento">
    <w:name w:val="Document Map"/>
    <w:basedOn w:val="Normal"/>
    <w:semiHidden/>
    <w:rsid w:val="00D264DB"/>
    <w:pPr>
      <w:shd w:val="clear" w:color="auto" w:fill="000080"/>
    </w:pPr>
    <w:rPr>
      <w:rFonts w:ascii="Tahoma" w:hAnsi="Tahoma" w:cs="Tahoma"/>
      <w:sz w:val="20"/>
      <w:szCs w:val="20"/>
    </w:rPr>
  </w:style>
  <w:style w:type="paragraph" w:styleId="Prrafodelista">
    <w:name w:val="List Paragraph"/>
    <w:basedOn w:val="Normal"/>
    <w:link w:val="PrrafodelistaCar"/>
    <w:uiPriority w:val="34"/>
    <w:qFormat/>
    <w:rsid w:val="00D00655"/>
    <w:pPr>
      <w:spacing w:after="200" w:line="276" w:lineRule="auto"/>
      <w:ind w:left="720"/>
      <w:contextualSpacing/>
    </w:pPr>
    <w:rPr>
      <w:rFonts w:ascii="Calibri" w:eastAsia="Calibri" w:hAnsi="Calibri"/>
      <w:sz w:val="22"/>
      <w:szCs w:val="22"/>
      <w:lang w:eastAsia="en-US"/>
    </w:rPr>
  </w:style>
  <w:style w:type="character" w:customStyle="1" w:styleId="EncabezadoCar">
    <w:name w:val="Encabezado Car"/>
    <w:link w:val="Encabezado"/>
    <w:uiPriority w:val="99"/>
    <w:rsid w:val="00253836"/>
    <w:rPr>
      <w:sz w:val="24"/>
      <w:szCs w:val="24"/>
    </w:rPr>
  </w:style>
  <w:style w:type="character" w:customStyle="1" w:styleId="TextocomentarioCar">
    <w:name w:val="Texto comentario Car"/>
    <w:link w:val="Textocomentario"/>
    <w:rsid w:val="00253836"/>
  </w:style>
  <w:style w:type="paragraph" w:styleId="Revisin">
    <w:name w:val="Revision"/>
    <w:hidden/>
    <w:uiPriority w:val="99"/>
    <w:semiHidden/>
    <w:rsid w:val="00F8439E"/>
    <w:rPr>
      <w:sz w:val="24"/>
      <w:szCs w:val="24"/>
    </w:rPr>
  </w:style>
  <w:style w:type="paragraph" w:customStyle="1" w:styleId="Titulo2">
    <w:name w:val="Titulo 2"/>
    <w:basedOn w:val="Sangradetextonormal"/>
    <w:next w:val="Ttulo2"/>
    <w:link w:val="Titulo2Car"/>
    <w:qFormat/>
    <w:rsid w:val="00D312DB"/>
    <w:pPr>
      <w:keepNext/>
      <w:numPr>
        <w:numId w:val="3"/>
      </w:numPr>
      <w:tabs>
        <w:tab w:val="clear" w:pos="3544"/>
      </w:tabs>
      <w:spacing w:line="276" w:lineRule="auto"/>
      <w:ind w:left="3544" w:hanging="709"/>
    </w:pPr>
    <w:rPr>
      <w:rFonts w:ascii="Courier New" w:hAnsi="Courier New" w:cs="Courier New"/>
      <w:b/>
      <w:szCs w:val="24"/>
    </w:rPr>
  </w:style>
  <w:style w:type="paragraph" w:customStyle="1" w:styleId="Titulo3">
    <w:name w:val="Titulo 3"/>
    <w:basedOn w:val="Sangradetextonormal"/>
    <w:next w:val="Ttulo3"/>
    <w:link w:val="Titulo3Car"/>
    <w:qFormat/>
    <w:rsid w:val="006E09D7"/>
    <w:pPr>
      <w:numPr>
        <w:numId w:val="4"/>
      </w:numPr>
      <w:tabs>
        <w:tab w:val="clear" w:pos="3544"/>
      </w:tabs>
      <w:spacing w:before="360" w:line="276" w:lineRule="auto"/>
    </w:pPr>
    <w:rPr>
      <w:rFonts w:ascii="Courier New" w:hAnsi="Courier New" w:cs="Courier New"/>
      <w:b/>
      <w:szCs w:val="24"/>
      <w:lang w:val="es-MX"/>
    </w:rPr>
  </w:style>
  <w:style w:type="character" w:customStyle="1" w:styleId="Ttulo2Car">
    <w:name w:val="Título 2 Car"/>
    <w:link w:val="Ttulo2"/>
    <w:uiPriority w:val="9"/>
    <w:semiHidden/>
    <w:rsid w:val="006E09D7"/>
    <w:rPr>
      <w:rFonts w:ascii="Calibri Light" w:eastAsia="Times New Roman" w:hAnsi="Calibri Light" w:cs="Times New Roman"/>
      <w:b/>
      <w:bCs/>
      <w:i/>
      <w:iCs/>
      <w:sz w:val="28"/>
      <w:szCs w:val="28"/>
    </w:rPr>
  </w:style>
  <w:style w:type="character" w:customStyle="1" w:styleId="SangradetextonormalCar">
    <w:name w:val="Sangría de texto normal Car"/>
    <w:link w:val="Sangradetextonormal"/>
    <w:rsid w:val="006E09D7"/>
    <w:rPr>
      <w:rFonts w:ascii="Courier" w:hAnsi="Courier"/>
      <w:spacing w:val="-3"/>
      <w:sz w:val="24"/>
      <w:lang w:val="es-ES_tradnl" w:eastAsia="es-ES"/>
    </w:rPr>
  </w:style>
  <w:style w:type="character" w:customStyle="1" w:styleId="Titulo2Car">
    <w:name w:val="Titulo 2 Car"/>
    <w:link w:val="Titulo2"/>
    <w:rsid w:val="00D312DB"/>
    <w:rPr>
      <w:rFonts w:ascii="Courier New" w:hAnsi="Courier New" w:cs="Courier New"/>
      <w:b/>
      <w:spacing w:val="-3"/>
      <w:sz w:val="24"/>
      <w:szCs w:val="24"/>
      <w:lang w:val="es-ES_tradnl" w:eastAsia="es-ES"/>
    </w:rPr>
  </w:style>
  <w:style w:type="paragraph" w:styleId="Textonotaalfinal">
    <w:name w:val="endnote text"/>
    <w:basedOn w:val="Normal"/>
    <w:link w:val="TextonotaalfinalCar"/>
    <w:uiPriority w:val="99"/>
    <w:semiHidden/>
    <w:unhideWhenUsed/>
    <w:rsid w:val="00FD2F82"/>
    <w:rPr>
      <w:sz w:val="20"/>
      <w:szCs w:val="20"/>
    </w:rPr>
  </w:style>
  <w:style w:type="character" w:customStyle="1" w:styleId="Ttulo3Car">
    <w:name w:val="Título 3 Car"/>
    <w:link w:val="Ttulo3"/>
    <w:uiPriority w:val="9"/>
    <w:rsid w:val="006E09D7"/>
    <w:rPr>
      <w:rFonts w:ascii="Calibri Light" w:eastAsia="Times New Roman" w:hAnsi="Calibri Light" w:cs="Times New Roman"/>
      <w:b/>
      <w:bCs/>
      <w:sz w:val="26"/>
      <w:szCs w:val="26"/>
    </w:rPr>
  </w:style>
  <w:style w:type="character" w:customStyle="1" w:styleId="Titulo3Car">
    <w:name w:val="Titulo 3 Car"/>
    <w:link w:val="Titulo3"/>
    <w:rsid w:val="006E09D7"/>
    <w:rPr>
      <w:rFonts w:ascii="Courier New" w:hAnsi="Courier New" w:cs="Courier New"/>
      <w:b/>
      <w:spacing w:val="-3"/>
      <w:sz w:val="24"/>
      <w:szCs w:val="24"/>
      <w:lang w:val="es-MX" w:eastAsia="es-ES"/>
    </w:rPr>
  </w:style>
  <w:style w:type="character" w:customStyle="1" w:styleId="TextonotaalfinalCar">
    <w:name w:val="Texto nota al final Car"/>
    <w:basedOn w:val="Fuentedeprrafopredeter"/>
    <w:link w:val="Textonotaalfinal"/>
    <w:uiPriority w:val="99"/>
    <w:semiHidden/>
    <w:rsid w:val="00FD2F82"/>
  </w:style>
  <w:style w:type="character" w:styleId="Refdenotaalfinal">
    <w:name w:val="endnote reference"/>
    <w:uiPriority w:val="99"/>
    <w:semiHidden/>
    <w:unhideWhenUsed/>
    <w:rsid w:val="00FD2F82"/>
    <w:rPr>
      <w:vertAlign w:val="superscript"/>
    </w:rPr>
  </w:style>
  <w:style w:type="paragraph" w:customStyle="1" w:styleId="CharChar">
    <w:name w:val="Char Char"/>
    <w:basedOn w:val="Normal"/>
    <w:rsid w:val="002D636A"/>
    <w:pPr>
      <w:spacing w:after="160" w:line="240" w:lineRule="exact"/>
      <w:ind w:left="500"/>
      <w:jc w:val="center"/>
    </w:pPr>
    <w:rPr>
      <w:rFonts w:ascii="Verdana" w:hAnsi="Verdana" w:cs="Arial"/>
      <w:b/>
      <w:sz w:val="20"/>
      <w:szCs w:val="20"/>
      <w:lang w:val="es-VE" w:eastAsia="en-US"/>
    </w:rPr>
  </w:style>
  <w:style w:type="character" w:styleId="Hipervnculo">
    <w:name w:val="Hyperlink"/>
    <w:basedOn w:val="Fuentedeprrafopredeter"/>
    <w:uiPriority w:val="99"/>
    <w:semiHidden/>
    <w:unhideWhenUsed/>
    <w:rsid w:val="007F6754"/>
    <w:rPr>
      <w:color w:val="0000FF"/>
      <w:u w:val="single"/>
    </w:rPr>
  </w:style>
  <w:style w:type="paragraph" w:customStyle="1" w:styleId="CharChar2">
    <w:name w:val="Char Char2"/>
    <w:basedOn w:val="Normal"/>
    <w:rsid w:val="0090437A"/>
    <w:pPr>
      <w:spacing w:after="160" w:line="240" w:lineRule="exact"/>
      <w:ind w:left="500"/>
      <w:jc w:val="center"/>
    </w:pPr>
    <w:rPr>
      <w:rFonts w:ascii="Verdana" w:hAnsi="Verdana" w:cs="Arial"/>
      <w:b/>
      <w:sz w:val="20"/>
      <w:szCs w:val="20"/>
      <w:lang w:val="es-VE" w:eastAsia="en-US"/>
    </w:rPr>
  </w:style>
  <w:style w:type="paragraph" w:customStyle="1" w:styleId="CharChar1">
    <w:name w:val="Char Char1"/>
    <w:basedOn w:val="Normal"/>
    <w:rsid w:val="00632D5F"/>
    <w:pPr>
      <w:spacing w:after="160" w:line="240" w:lineRule="exact"/>
      <w:ind w:left="500"/>
      <w:jc w:val="center"/>
    </w:pPr>
    <w:rPr>
      <w:rFonts w:ascii="Verdana" w:hAnsi="Verdana" w:cs="Arial"/>
      <w:b/>
      <w:sz w:val="20"/>
      <w:szCs w:val="20"/>
      <w:lang w:val="es-VE" w:eastAsia="en-US"/>
    </w:rPr>
  </w:style>
  <w:style w:type="paragraph" w:styleId="NormalWeb">
    <w:name w:val="Normal (Web)"/>
    <w:basedOn w:val="Normal"/>
    <w:uiPriority w:val="99"/>
    <w:semiHidden/>
    <w:unhideWhenUsed/>
    <w:rsid w:val="009924CB"/>
    <w:pPr>
      <w:spacing w:before="100" w:beforeAutospacing="1" w:after="100" w:afterAutospacing="1"/>
    </w:pPr>
    <w:rPr>
      <w:lang w:eastAsia="es-ES_tradnl"/>
    </w:rPr>
  </w:style>
  <w:style w:type="character" w:customStyle="1" w:styleId="apple-converted-space">
    <w:name w:val="apple-converted-space"/>
    <w:basedOn w:val="Fuentedeprrafopredeter"/>
    <w:rsid w:val="009924CB"/>
  </w:style>
  <w:style w:type="character" w:customStyle="1" w:styleId="PiedepginaCar">
    <w:name w:val="Pie de página Car"/>
    <w:basedOn w:val="Fuentedeprrafopredeter"/>
    <w:link w:val="Piedepgina"/>
    <w:uiPriority w:val="99"/>
    <w:rsid w:val="009924CB"/>
    <w:rPr>
      <w:sz w:val="24"/>
      <w:szCs w:val="24"/>
    </w:rPr>
  </w:style>
  <w:style w:type="table" w:styleId="Tablaconcuadrcula">
    <w:name w:val="Table Grid"/>
    <w:basedOn w:val="Tablanormal"/>
    <w:uiPriority w:val="39"/>
    <w:rsid w:val="009924CB"/>
    <w:rPr>
      <w:rFonts w:asciiTheme="minorHAnsi" w:eastAsiaTheme="minorHAnsi" w:hAnsiTheme="minorHAnsi" w:cstheme="minorBid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untodelcomentarioCar">
    <w:name w:val="Asunto del comentario Car"/>
    <w:basedOn w:val="TextocomentarioCar"/>
    <w:link w:val="Asuntodelcomentario"/>
    <w:uiPriority w:val="99"/>
    <w:semiHidden/>
    <w:rsid w:val="009924CB"/>
    <w:rPr>
      <w:b/>
      <w:bCs/>
    </w:rPr>
  </w:style>
  <w:style w:type="character" w:customStyle="1" w:styleId="TextodegloboCar">
    <w:name w:val="Texto de globo Car"/>
    <w:basedOn w:val="Fuentedeprrafopredeter"/>
    <w:link w:val="Textodeglobo"/>
    <w:uiPriority w:val="99"/>
    <w:semiHidden/>
    <w:rsid w:val="009924CB"/>
    <w:rPr>
      <w:rFonts w:ascii="Tahoma" w:hAnsi="Tahoma" w:cs="Tahoma"/>
      <w:sz w:val="16"/>
      <w:szCs w:val="16"/>
    </w:rPr>
  </w:style>
  <w:style w:type="character" w:customStyle="1" w:styleId="rsskip">
    <w:name w:val="rs_skip"/>
    <w:basedOn w:val="Fuentedeprrafopredeter"/>
    <w:rsid w:val="007B3E94"/>
  </w:style>
  <w:style w:type="paragraph" w:customStyle="1" w:styleId="Textoindependiente31">
    <w:name w:val="Texto independiente 31"/>
    <w:basedOn w:val="Normal"/>
    <w:rsid w:val="006F48AD"/>
    <w:pPr>
      <w:tabs>
        <w:tab w:val="left" w:pos="170"/>
      </w:tabs>
      <w:spacing w:before="120"/>
      <w:jc w:val="both"/>
    </w:pPr>
    <w:rPr>
      <w:rFonts w:ascii="Arial" w:hAnsi="Arial"/>
      <w:spacing w:val="-24"/>
      <w:szCs w:val="20"/>
    </w:rPr>
  </w:style>
  <w:style w:type="paragraph" w:styleId="Sinespaciado">
    <w:name w:val="No Spacing"/>
    <w:uiPriority w:val="1"/>
    <w:qFormat/>
    <w:rsid w:val="000E32B6"/>
    <w:rPr>
      <w:rFonts w:asciiTheme="minorHAnsi" w:eastAsiaTheme="minorHAnsi" w:hAnsiTheme="minorHAnsi" w:cstheme="minorBidi"/>
      <w:sz w:val="22"/>
      <w:szCs w:val="22"/>
      <w:lang w:eastAsia="en-US"/>
    </w:rPr>
  </w:style>
  <w:style w:type="character" w:customStyle="1" w:styleId="PrrafodelistaCar">
    <w:name w:val="Párrafo de lista Car"/>
    <w:link w:val="Prrafodelista"/>
    <w:uiPriority w:val="34"/>
    <w:qFormat/>
    <w:rsid w:val="000E32B6"/>
    <w:rPr>
      <w:rFonts w:ascii="Calibri" w:eastAsia="Calibri" w:hAnsi="Calibri"/>
      <w:sz w:val="22"/>
      <w:szCs w:val="22"/>
      <w:lang w:eastAsia="en-US"/>
    </w:rPr>
  </w:style>
  <w:style w:type="paragraph" w:customStyle="1" w:styleId="Fondogris">
    <w:name w:val="Fondogris"/>
    <w:basedOn w:val="Normal"/>
    <w:rsid w:val="000E32B6"/>
    <w:pPr>
      <w:widowControl w:val="0"/>
      <w:autoSpaceDE w:val="0"/>
      <w:autoSpaceDN w:val="0"/>
      <w:adjustRightInd w:val="0"/>
      <w:jc w:val="both"/>
    </w:pPr>
    <w:rPr>
      <w:rFonts w:ascii="Courier New" w:hAnsi="Courier New" w:cs="Courier New"/>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3156">
      <w:bodyDiv w:val="1"/>
      <w:marLeft w:val="0"/>
      <w:marRight w:val="0"/>
      <w:marTop w:val="0"/>
      <w:marBottom w:val="0"/>
      <w:divBdr>
        <w:top w:val="none" w:sz="0" w:space="0" w:color="auto"/>
        <w:left w:val="none" w:sz="0" w:space="0" w:color="auto"/>
        <w:bottom w:val="none" w:sz="0" w:space="0" w:color="auto"/>
        <w:right w:val="none" w:sz="0" w:space="0" w:color="auto"/>
      </w:divBdr>
      <w:divsChild>
        <w:div w:id="1376589345">
          <w:marLeft w:val="0"/>
          <w:marRight w:val="0"/>
          <w:marTop w:val="0"/>
          <w:marBottom w:val="0"/>
          <w:divBdr>
            <w:top w:val="none" w:sz="0" w:space="0" w:color="auto"/>
            <w:left w:val="none" w:sz="0" w:space="0" w:color="auto"/>
            <w:bottom w:val="none" w:sz="0" w:space="0" w:color="auto"/>
            <w:right w:val="none" w:sz="0" w:space="0" w:color="auto"/>
          </w:divBdr>
          <w:divsChild>
            <w:div w:id="55277455">
              <w:marLeft w:val="0"/>
              <w:marRight w:val="0"/>
              <w:marTop w:val="0"/>
              <w:marBottom w:val="0"/>
              <w:divBdr>
                <w:top w:val="none" w:sz="0" w:space="0" w:color="auto"/>
                <w:left w:val="none" w:sz="0" w:space="0" w:color="auto"/>
                <w:bottom w:val="none" w:sz="0" w:space="0" w:color="auto"/>
                <w:right w:val="none" w:sz="0" w:space="0" w:color="auto"/>
              </w:divBdr>
            </w:div>
            <w:div w:id="187068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6198">
      <w:bodyDiv w:val="1"/>
      <w:marLeft w:val="0"/>
      <w:marRight w:val="0"/>
      <w:marTop w:val="0"/>
      <w:marBottom w:val="0"/>
      <w:divBdr>
        <w:top w:val="none" w:sz="0" w:space="0" w:color="auto"/>
        <w:left w:val="none" w:sz="0" w:space="0" w:color="auto"/>
        <w:bottom w:val="none" w:sz="0" w:space="0" w:color="auto"/>
        <w:right w:val="none" w:sz="0" w:space="0" w:color="auto"/>
      </w:divBdr>
    </w:div>
    <w:div w:id="175845526">
      <w:bodyDiv w:val="1"/>
      <w:marLeft w:val="0"/>
      <w:marRight w:val="0"/>
      <w:marTop w:val="0"/>
      <w:marBottom w:val="0"/>
      <w:divBdr>
        <w:top w:val="none" w:sz="0" w:space="0" w:color="auto"/>
        <w:left w:val="none" w:sz="0" w:space="0" w:color="auto"/>
        <w:bottom w:val="none" w:sz="0" w:space="0" w:color="auto"/>
        <w:right w:val="none" w:sz="0" w:space="0" w:color="auto"/>
      </w:divBdr>
    </w:div>
    <w:div w:id="339477887">
      <w:bodyDiv w:val="1"/>
      <w:marLeft w:val="0"/>
      <w:marRight w:val="0"/>
      <w:marTop w:val="0"/>
      <w:marBottom w:val="0"/>
      <w:divBdr>
        <w:top w:val="none" w:sz="0" w:space="0" w:color="auto"/>
        <w:left w:val="none" w:sz="0" w:space="0" w:color="auto"/>
        <w:bottom w:val="none" w:sz="0" w:space="0" w:color="auto"/>
        <w:right w:val="none" w:sz="0" w:space="0" w:color="auto"/>
      </w:divBdr>
    </w:div>
    <w:div w:id="393629260">
      <w:bodyDiv w:val="1"/>
      <w:marLeft w:val="0"/>
      <w:marRight w:val="0"/>
      <w:marTop w:val="0"/>
      <w:marBottom w:val="0"/>
      <w:divBdr>
        <w:top w:val="none" w:sz="0" w:space="0" w:color="auto"/>
        <w:left w:val="none" w:sz="0" w:space="0" w:color="auto"/>
        <w:bottom w:val="none" w:sz="0" w:space="0" w:color="auto"/>
        <w:right w:val="none" w:sz="0" w:space="0" w:color="auto"/>
      </w:divBdr>
    </w:div>
    <w:div w:id="449474147">
      <w:bodyDiv w:val="1"/>
      <w:marLeft w:val="0"/>
      <w:marRight w:val="0"/>
      <w:marTop w:val="0"/>
      <w:marBottom w:val="0"/>
      <w:divBdr>
        <w:top w:val="none" w:sz="0" w:space="0" w:color="auto"/>
        <w:left w:val="none" w:sz="0" w:space="0" w:color="auto"/>
        <w:bottom w:val="none" w:sz="0" w:space="0" w:color="auto"/>
        <w:right w:val="none" w:sz="0" w:space="0" w:color="auto"/>
      </w:divBdr>
    </w:div>
    <w:div w:id="476917987">
      <w:bodyDiv w:val="1"/>
      <w:marLeft w:val="0"/>
      <w:marRight w:val="0"/>
      <w:marTop w:val="0"/>
      <w:marBottom w:val="0"/>
      <w:divBdr>
        <w:top w:val="none" w:sz="0" w:space="0" w:color="auto"/>
        <w:left w:val="none" w:sz="0" w:space="0" w:color="auto"/>
        <w:bottom w:val="none" w:sz="0" w:space="0" w:color="auto"/>
        <w:right w:val="none" w:sz="0" w:space="0" w:color="auto"/>
      </w:divBdr>
    </w:div>
    <w:div w:id="695426710">
      <w:bodyDiv w:val="1"/>
      <w:marLeft w:val="0"/>
      <w:marRight w:val="0"/>
      <w:marTop w:val="0"/>
      <w:marBottom w:val="0"/>
      <w:divBdr>
        <w:top w:val="none" w:sz="0" w:space="0" w:color="auto"/>
        <w:left w:val="none" w:sz="0" w:space="0" w:color="auto"/>
        <w:bottom w:val="none" w:sz="0" w:space="0" w:color="auto"/>
        <w:right w:val="none" w:sz="0" w:space="0" w:color="auto"/>
      </w:divBdr>
    </w:div>
    <w:div w:id="759568638">
      <w:bodyDiv w:val="1"/>
      <w:marLeft w:val="0"/>
      <w:marRight w:val="0"/>
      <w:marTop w:val="0"/>
      <w:marBottom w:val="0"/>
      <w:divBdr>
        <w:top w:val="none" w:sz="0" w:space="0" w:color="auto"/>
        <w:left w:val="none" w:sz="0" w:space="0" w:color="auto"/>
        <w:bottom w:val="none" w:sz="0" w:space="0" w:color="auto"/>
        <w:right w:val="none" w:sz="0" w:space="0" w:color="auto"/>
      </w:divBdr>
    </w:div>
    <w:div w:id="821585363">
      <w:bodyDiv w:val="1"/>
      <w:marLeft w:val="0"/>
      <w:marRight w:val="0"/>
      <w:marTop w:val="0"/>
      <w:marBottom w:val="0"/>
      <w:divBdr>
        <w:top w:val="none" w:sz="0" w:space="0" w:color="auto"/>
        <w:left w:val="none" w:sz="0" w:space="0" w:color="auto"/>
        <w:bottom w:val="none" w:sz="0" w:space="0" w:color="auto"/>
        <w:right w:val="none" w:sz="0" w:space="0" w:color="auto"/>
      </w:divBdr>
    </w:div>
    <w:div w:id="898174924">
      <w:bodyDiv w:val="1"/>
      <w:marLeft w:val="0"/>
      <w:marRight w:val="0"/>
      <w:marTop w:val="0"/>
      <w:marBottom w:val="0"/>
      <w:divBdr>
        <w:top w:val="none" w:sz="0" w:space="0" w:color="auto"/>
        <w:left w:val="none" w:sz="0" w:space="0" w:color="auto"/>
        <w:bottom w:val="none" w:sz="0" w:space="0" w:color="auto"/>
        <w:right w:val="none" w:sz="0" w:space="0" w:color="auto"/>
      </w:divBdr>
      <w:divsChild>
        <w:div w:id="862523508">
          <w:marLeft w:val="0"/>
          <w:marRight w:val="0"/>
          <w:marTop w:val="0"/>
          <w:marBottom w:val="0"/>
          <w:divBdr>
            <w:top w:val="none" w:sz="0" w:space="0" w:color="auto"/>
            <w:left w:val="none" w:sz="0" w:space="0" w:color="auto"/>
            <w:bottom w:val="none" w:sz="0" w:space="0" w:color="auto"/>
            <w:right w:val="none" w:sz="0" w:space="0" w:color="auto"/>
          </w:divBdr>
          <w:divsChild>
            <w:div w:id="353655570">
              <w:marLeft w:val="0"/>
              <w:marRight w:val="0"/>
              <w:marTop w:val="0"/>
              <w:marBottom w:val="0"/>
              <w:divBdr>
                <w:top w:val="none" w:sz="0" w:space="0" w:color="auto"/>
                <w:left w:val="none" w:sz="0" w:space="0" w:color="auto"/>
                <w:bottom w:val="none" w:sz="0" w:space="0" w:color="auto"/>
                <w:right w:val="none" w:sz="0" w:space="0" w:color="auto"/>
              </w:divBdr>
            </w:div>
            <w:div w:id="150616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20852">
      <w:bodyDiv w:val="1"/>
      <w:marLeft w:val="0"/>
      <w:marRight w:val="0"/>
      <w:marTop w:val="0"/>
      <w:marBottom w:val="0"/>
      <w:divBdr>
        <w:top w:val="none" w:sz="0" w:space="0" w:color="auto"/>
        <w:left w:val="none" w:sz="0" w:space="0" w:color="auto"/>
        <w:bottom w:val="none" w:sz="0" w:space="0" w:color="auto"/>
        <w:right w:val="none" w:sz="0" w:space="0" w:color="auto"/>
      </w:divBdr>
      <w:divsChild>
        <w:div w:id="1361929241">
          <w:marLeft w:val="0"/>
          <w:marRight w:val="0"/>
          <w:marTop w:val="0"/>
          <w:marBottom w:val="0"/>
          <w:divBdr>
            <w:top w:val="none" w:sz="0" w:space="0" w:color="auto"/>
            <w:left w:val="none" w:sz="0" w:space="0" w:color="auto"/>
            <w:bottom w:val="none" w:sz="0" w:space="0" w:color="auto"/>
            <w:right w:val="none" w:sz="0" w:space="0" w:color="auto"/>
          </w:divBdr>
          <w:divsChild>
            <w:div w:id="330988184">
              <w:marLeft w:val="0"/>
              <w:marRight w:val="0"/>
              <w:marTop w:val="0"/>
              <w:marBottom w:val="0"/>
              <w:divBdr>
                <w:top w:val="none" w:sz="0" w:space="0" w:color="auto"/>
                <w:left w:val="none" w:sz="0" w:space="0" w:color="auto"/>
                <w:bottom w:val="none" w:sz="0" w:space="0" w:color="auto"/>
                <w:right w:val="none" w:sz="0" w:space="0" w:color="auto"/>
              </w:divBdr>
            </w:div>
            <w:div w:id="48439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59499">
      <w:bodyDiv w:val="1"/>
      <w:marLeft w:val="0"/>
      <w:marRight w:val="0"/>
      <w:marTop w:val="0"/>
      <w:marBottom w:val="0"/>
      <w:divBdr>
        <w:top w:val="none" w:sz="0" w:space="0" w:color="auto"/>
        <w:left w:val="none" w:sz="0" w:space="0" w:color="auto"/>
        <w:bottom w:val="none" w:sz="0" w:space="0" w:color="auto"/>
        <w:right w:val="none" w:sz="0" w:space="0" w:color="auto"/>
      </w:divBdr>
    </w:div>
    <w:div w:id="1155603919">
      <w:bodyDiv w:val="1"/>
      <w:marLeft w:val="0"/>
      <w:marRight w:val="0"/>
      <w:marTop w:val="0"/>
      <w:marBottom w:val="0"/>
      <w:divBdr>
        <w:top w:val="none" w:sz="0" w:space="0" w:color="auto"/>
        <w:left w:val="none" w:sz="0" w:space="0" w:color="auto"/>
        <w:bottom w:val="none" w:sz="0" w:space="0" w:color="auto"/>
        <w:right w:val="none" w:sz="0" w:space="0" w:color="auto"/>
      </w:divBdr>
    </w:div>
    <w:div w:id="1310358235">
      <w:bodyDiv w:val="1"/>
      <w:marLeft w:val="0"/>
      <w:marRight w:val="0"/>
      <w:marTop w:val="0"/>
      <w:marBottom w:val="0"/>
      <w:divBdr>
        <w:top w:val="none" w:sz="0" w:space="0" w:color="auto"/>
        <w:left w:val="none" w:sz="0" w:space="0" w:color="auto"/>
        <w:bottom w:val="none" w:sz="0" w:space="0" w:color="auto"/>
        <w:right w:val="none" w:sz="0" w:space="0" w:color="auto"/>
      </w:divBdr>
      <w:divsChild>
        <w:div w:id="2045474049">
          <w:marLeft w:val="0"/>
          <w:marRight w:val="0"/>
          <w:marTop w:val="0"/>
          <w:marBottom w:val="0"/>
          <w:divBdr>
            <w:top w:val="none" w:sz="0" w:space="0" w:color="auto"/>
            <w:left w:val="none" w:sz="0" w:space="0" w:color="auto"/>
            <w:bottom w:val="none" w:sz="0" w:space="0" w:color="auto"/>
            <w:right w:val="none" w:sz="0" w:space="0" w:color="auto"/>
          </w:divBdr>
          <w:divsChild>
            <w:div w:id="1066152525">
              <w:marLeft w:val="0"/>
              <w:marRight w:val="0"/>
              <w:marTop w:val="0"/>
              <w:marBottom w:val="0"/>
              <w:divBdr>
                <w:top w:val="none" w:sz="0" w:space="0" w:color="auto"/>
                <w:left w:val="none" w:sz="0" w:space="0" w:color="auto"/>
                <w:bottom w:val="none" w:sz="0" w:space="0" w:color="auto"/>
                <w:right w:val="none" w:sz="0" w:space="0" w:color="auto"/>
              </w:divBdr>
            </w:div>
            <w:div w:id="149725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33377">
      <w:bodyDiv w:val="1"/>
      <w:marLeft w:val="0"/>
      <w:marRight w:val="0"/>
      <w:marTop w:val="0"/>
      <w:marBottom w:val="0"/>
      <w:divBdr>
        <w:top w:val="none" w:sz="0" w:space="0" w:color="auto"/>
        <w:left w:val="none" w:sz="0" w:space="0" w:color="auto"/>
        <w:bottom w:val="none" w:sz="0" w:space="0" w:color="auto"/>
        <w:right w:val="none" w:sz="0" w:space="0" w:color="auto"/>
      </w:divBdr>
    </w:div>
    <w:div w:id="1415786772">
      <w:bodyDiv w:val="1"/>
      <w:marLeft w:val="0"/>
      <w:marRight w:val="0"/>
      <w:marTop w:val="0"/>
      <w:marBottom w:val="0"/>
      <w:divBdr>
        <w:top w:val="none" w:sz="0" w:space="0" w:color="auto"/>
        <w:left w:val="none" w:sz="0" w:space="0" w:color="auto"/>
        <w:bottom w:val="none" w:sz="0" w:space="0" w:color="auto"/>
        <w:right w:val="none" w:sz="0" w:space="0" w:color="auto"/>
      </w:divBdr>
      <w:divsChild>
        <w:div w:id="849489241">
          <w:marLeft w:val="0"/>
          <w:marRight w:val="0"/>
          <w:marTop w:val="0"/>
          <w:marBottom w:val="0"/>
          <w:divBdr>
            <w:top w:val="none" w:sz="0" w:space="0" w:color="auto"/>
            <w:left w:val="none" w:sz="0" w:space="0" w:color="auto"/>
            <w:bottom w:val="none" w:sz="0" w:space="0" w:color="auto"/>
            <w:right w:val="none" w:sz="0" w:space="0" w:color="auto"/>
          </w:divBdr>
        </w:div>
      </w:divsChild>
    </w:div>
    <w:div w:id="1476675741">
      <w:bodyDiv w:val="1"/>
      <w:marLeft w:val="0"/>
      <w:marRight w:val="0"/>
      <w:marTop w:val="0"/>
      <w:marBottom w:val="0"/>
      <w:divBdr>
        <w:top w:val="none" w:sz="0" w:space="0" w:color="auto"/>
        <w:left w:val="none" w:sz="0" w:space="0" w:color="auto"/>
        <w:bottom w:val="none" w:sz="0" w:space="0" w:color="auto"/>
        <w:right w:val="none" w:sz="0" w:space="0" w:color="auto"/>
      </w:divBdr>
    </w:div>
    <w:div w:id="1496072357">
      <w:bodyDiv w:val="1"/>
      <w:marLeft w:val="0"/>
      <w:marRight w:val="0"/>
      <w:marTop w:val="0"/>
      <w:marBottom w:val="0"/>
      <w:divBdr>
        <w:top w:val="none" w:sz="0" w:space="0" w:color="auto"/>
        <w:left w:val="none" w:sz="0" w:space="0" w:color="auto"/>
        <w:bottom w:val="none" w:sz="0" w:space="0" w:color="auto"/>
        <w:right w:val="none" w:sz="0" w:space="0" w:color="auto"/>
      </w:divBdr>
    </w:div>
    <w:div w:id="1508322403">
      <w:bodyDiv w:val="1"/>
      <w:marLeft w:val="0"/>
      <w:marRight w:val="0"/>
      <w:marTop w:val="0"/>
      <w:marBottom w:val="0"/>
      <w:divBdr>
        <w:top w:val="none" w:sz="0" w:space="0" w:color="auto"/>
        <w:left w:val="none" w:sz="0" w:space="0" w:color="auto"/>
        <w:bottom w:val="none" w:sz="0" w:space="0" w:color="auto"/>
        <w:right w:val="none" w:sz="0" w:space="0" w:color="auto"/>
      </w:divBdr>
    </w:div>
    <w:div w:id="1611934296">
      <w:bodyDiv w:val="1"/>
      <w:marLeft w:val="0"/>
      <w:marRight w:val="0"/>
      <w:marTop w:val="0"/>
      <w:marBottom w:val="0"/>
      <w:divBdr>
        <w:top w:val="none" w:sz="0" w:space="0" w:color="auto"/>
        <w:left w:val="none" w:sz="0" w:space="0" w:color="auto"/>
        <w:bottom w:val="none" w:sz="0" w:space="0" w:color="auto"/>
        <w:right w:val="none" w:sz="0" w:space="0" w:color="auto"/>
      </w:divBdr>
    </w:div>
    <w:div w:id="1708676809">
      <w:bodyDiv w:val="1"/>
      <w:marLeft w:val="0"/>
      <w:marRight w:val="0"/>
      <w:marTop w:val="0"/>
      <w:marBottom w:val="0"/>
      <w:divBdr>
        <w:top w:val="none" w:sz="0" w:space="0" w:color="auto"/>
        <w:left w:val="none" w:sz="0" w:space="0" w:color="auto"/>
        <w:bottom w:val="none" w:sz="0" w:space="0" w:color="auto"/>
        <w:right w:val="none" w:sz="0" w:space="0" w:color="auto"/>
      </w:divBdr>
    </w:div>
    <w:div w:id="1724669395">
      <w:bodyDiv w:val="1"/>
      <w:marLeft w:val="0"/>
      <w:marRight w:val="0"/>
      <w:marTop w:val="0"/>
      <w:marBottom w:val="0"/>
      <w:divBdr>
        <w:top w:val="none" w:sz="0" w:space="0" w:color="auto"/>
        <w:left w:val="none" w:sz="0" w:space="0" w:color="auto"/>
        <w:bottom w:val="none" w:sz="0" w:space="0" w:color="auto"/>
        <w:right w:val="none" w:sz="0" w:space="0" w:color="auto"/>
      </w:divBdr>
    </w:div>
    <w:div w:id="1746803094">
      <w:bodyDiv w:val="1"/>
      <w:marLeft w:val="0"/>
      <w:marRight w:val="0"/>
      <w:marTop w:val="0"/>
      <w:marBottom w:val="0"/>
      <w:divBdr>
        <w:top w:val="none" w:sz="0" w:space="0" w:color="auto"/>
        <w:left w:val="none" w:sz="0" w:space="0" w:color="auto"/>
        <w:bottom w:val="none" w:sz="0" w:space="0" w:color="auto"/>
        <w:right w:val="none" w:sz="0" w:space="0" w:color="auto"/>
      </w:divBdr>
    </w:div>
    <w:div w:id="1927108135">
      <w:bodyDiv w:val="1"/>
      <w:marLeft w:val="0"/>
      <w:marRight w:val="0"/>
      <w:marTop w:val="0"/>
      <w:marBottom w:val="0"/>
      <w:divBdr>
        <w:top w:val="none" w:sz="0" w:space="0" w:color="auto"/>
        <w:left w:val="none" w:sz="0" w:space="0" w:color="auto"/>
        <w:bottom w:val="none" w:sz="0" w:space="0" w:color="auto"/>
        <w:right w:val="none" w:sz="0" w:space="0" w:color="auto"/>
      </w:divBdr>
    </w:div>
    <w:div w:id="1929725809">
      <w:bodyDiv w:val="1"/>
      <w:marLeft w:val="0"/>
      <w:marRight w:val="0"/>
      <w:marTop w:val="0"/>
      <w:marBottom w:val="0"/>
      <w:divBdr>
        <w:top w:val="none" w:sz="0" w:space="0" w:color="auto"/>
        <w:left w:val="none" w:sz="0" w:space="0" w:color="auto"/>
        <w:bottom w:val="none" w:sz="0" w:space="0" w:color="auto"/>
        <w:right w:val="none" w:sz="0" w:space="0" w:color="auto"/>
      </w:divBdr>
    </w:div>
    <w:div w:id="1968312518">
      <w:bodyDiv w:val="1"/>
      <w:marLeft w:val="0"/>
      <w:marRight w:val="0"/>
      <w:marTop w:val="0"/>
      <w:marBottom w:val="0"/>
      <w:divBdr>
        <w:top w:val="none" w:sz="0" w:space="0" w:color="auto"/>
        <w:left w:val="none" w:sz="0" w:space="0" w:color="auto"/>
        <w:bottom w:val="none" w:sz="0" w:space="0" w:color="auto"/>
        <w:right w:val="none" w:sz="0" w:space="0" w:color="auto"/>
      </w:divBdr>
      <w:divsChild>
        <w:div w:id="1279338408">
          <w:marLeft w:val="0"/>
          <w:marRight w:val="0"/>
          <w:marTop w:val="0"/>
          <w:marBottom w:val="0"/>
          <w:divBdr>
            <w:top w:val="none" w:sz="0" w:space="0" w:color="auto"/>
            <w:left w:val="none" w:sz="0" w:space="0" w:color="auto"/>
            <w:bottom w:val="none" w:sz="0" w:space="0" w:color="auto"/>
            <w:right w:val="none" w:sz="0" w:space="0" w:color="auto"/>
          </w:divBdr>
        </w:div>
      </w:divsChild>
    </w:div>
    <w:div w:id="2020935005">
      <w:bodyDiv w:val="1"/>
      <w:marLeft w:val="0"/>
      <w:marRight w:val="0"/>
      <w:marTop w:val="0"/>
      <w:marBottom w:val="0"/>
      <w:divBdr>
        <w:top w:val="none" w:sz="0" w:space="0" w:color="auto"/>
        <w:left w:val="none" w:sz="0" w:space="0" w:color="auto"/>
        <w:bottom w:val="none" w:sz="0" w:space="0" w:color="auto"/>
        <w:right w:val="none" w:sz="0" w:space="0" w:color="auto"/>
      </w:divBdr>
    </w:div>
    <w:div w:id="2115125433">
      <w:bodyDiv w:val="1"/>
      <w:marLeft w:val="0"/>
      <w:marRight w:val="0"/>
      <w:marTop w:val="0"/>
      <w:marBottom w:val="0"/>
      <w:divBdr>
        <w:top w:val="none" w:sz="0" w:space="0" w:color="auto"/>
        <w:left w:val="none" w:sz="0" w:space="0" w:color="auto"/>
        <w:bottom w:val="none" w:sz="0" w:space="0" w:color="auto"/>
        <w:right w:val="none" w:sz="0" w:space="0" w:color="auto"/>
      </w:divBdr>
    </w:div>
    <w:div w:id="213096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FFD5FD2A1F3F418BDF67589BC1176C" ma:contentTypeVersion="8" ma:contentTypeDescription="Create a new document." ma:contentTypeScope="" ma:versionID="ded24a67b00085fe0afa1117d40c7c7b">
  <xsd:schema xmlns:xsd="http://www.w3.org/2001/XMLSchema" xmlns:xs="http://www.w3.org/2001/XMLSchema" xmlns:p="http://schemas.microsoft.com/office/2006/metadata/properties" xmlns:ns3="4ca12aaa-8727-4be1-b45c-d8e6db6fd228" targetNamespace="http://schemas.microsoft.com/office/2006/metadata/properties" ma:root="true" ma:fieldsID="6f647f99763843e24e0065005452e8e8" ns3:_="">
    <xsd:import namespace="4ca12aaa-8727-4be1-b45c-d8e6db6fd22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a12aaa-8727-4be1-b45c-d8e6db6fd2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25929-DE15-4C5B-8706-2E667C463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a12aaa-8727-4be1-b45c-d8e6db6fd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EA875D-1521-4586-9361-79865F5421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A84ECD-2DE9-4976-AA38-681DA783D2C2}">
  <ds:schemaRefs>
    <ds:schemaRef ds:uri="http://schemas.microsoft.com/sharepoint/v3/contenttype/forms"/>
  </ds:schemaRefs>
</ds:datastoreItem>
</file>

<file path=customXml/itemProps4.xml><?xml version="1.0" encoding="utf-8"?>
<ds:datastoreItem xmlns:ds="http://schemas.openxmlformats.org/officeDocument/2006/customXml" ds:itemID="{A8B1AA5B-BA16-4186-B544-F93897C60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47</Pages>
  <Words>10394</Words>
  <Characters>57172</Characters>
  <Application>Microsoft Office Word</Application>
  <DocSecurity>0</DocSecurity>
  <Lines>476</Lines>
  <Paragraphs>134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Párrafo xº</vt:lpstr>
      <vt:lpstr>Párrafo xº</vt:lpstr>
    </vt:vector>
  </TitlesOfParts>
  <Company>spensiones</Company>
  <LinksUpToDate>false</LinksUpToDate>
  <CharactersWithSpaces>67432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Párrafo xº</dc:title>
  <dc:creator>xx</dc:creator>
  <cp:lastModifiedBy>Leonardo Lueiza Ureta</cp:lastModifiedBy>
  <cp:revision>1</cp:revision>
  <cp:lastPrinted>2021-12-21T15:37:00Z</cp:lastPrinted>
  <dcterms:created xsi:type="dcterms:W3CDTF">2021-12-21T15:14:00Z</dcterms:created>
  <dcterms:modified xsi:type="dcterms:W3CDTF">2021-12-21T16:27:00Z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0x01010062FFD5FD2A1F3F418BDF67589BC1176C</vt:lpwstr>
  </property>
</Properties>
</file>