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16013" w:type="dxa"/>
        <w:tblLook w:val="04A0" w:firstRow="1" w:lastRow="0" w:firstColumn="1" w:lastColumn="0" w:noHBand="0" w:noVBand="1"/>
      </w:tblPr>
      <w:tblGrid>
        <w:gridCol w:w="8075"/>
        <w:gridCol w:w="7938"/>
      </w:tblGrid>
      <w:tr w:rsidR="00CD7F20" w:rsidRPr="00F06AD7" w14:paraId="77A62A8A" w14:textId="77777777" w:rsidTr="00CD7F20">
        <w:tc>
          <w:tcPr>
            <w:tcW w:w="8075" w:type="dxa"/>
          </w:tcPr>
          <w:p w14:paraId="7C83FFE5" w14:textId="46FEB256" w:rsidR="00CD7F20" w:rsidRPr="00F06AD7" w:rsidRDefault="00966EAF" w:rsidP="00D94EA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LEGISLACIÓN VIGENTE</w:t>
            </w:r>
          </w:p>
        </w:tc>
        <w:tc>
          <w:tcPr>
            <w:tcW w:w="7938" w:type="dxa"/>
          </w:tcPr>
          <w:p w14:paraId="6EFCE9E7" w14:textId="5AFDE0BF" w:rsidR="00CD7F20" w:rsidRDefault="00966EAF" w:rsidP="00D94EA4">
            <w:pPr>
              <w:spacing w:before="120" w:after="120"/>
              <w:jc w:val="center"/>
              <w:rPr>
                <w:b/>
              </w:rPr>
            </w:pPr>
            <w:r w:rsidRPr="00CD7F20">
              <w:rPr>
                <w:b/>
              </w:rPr>
              <w:t>PROYECTO DE LEY</w:t>
            </w:r>
          </w:p>
        </w:tc>
      </w:tr>
      <w:tr w:rsidR="00CD7F20" w14:paraId="2F835FFB" w14:textId="77777777" w:rsidTr="00CD7F20">
        <w:tc>
          <w:tcPr>
            <w:tcW w:w="8075" w:type="dxa"/>
          </w:tcPr>
          <w:p w14:paraId="72567365" w14:textId="77777777" w:rsidR="00D94EA4" w:rsidRPr="00D94EA4" w:rsidRDefault="00D94EA4" w:rsidP="00AF57D1">
            <w:pPr>
              <w:jc w:val="both"/>
              <w:rPr>
                <w:bCs/>
              </w:rPr>
            </w:pPr>
          </w:p>
          <w:p w14:paraId="05823CEA" w14:textId="720977EE" w:rsidR="00D94EA4" w:rsidRPr="00D94EA4" w:rsidRDefault="00D94EA4" w:rsidP="00AF57D1">
            <w:pPr>
              <w:jc w:val="both"/>
              <w:rPr>
                <w:b/>
              </w:rPr>
            </w:pPr>
            <w:r w:rsidRPr="00D94EA4">
              <w:rPr>
                <w:b/>
              </w:rPr>
              <w:t xml:space="preserve">DECRETO CON FUERZA DE LEY </w:t>
            </w:r>
            <w:proofErr w:type="spellStart"/>
            <w:r w:rsidRPr="00D94EA4">
              <w:rPr>
                <w:b/>
              </w:rPr>
              <w:t>Nº</w:t>
            </w:r>
            <w:proofErr w:type="spellEnd"/>
            <w:r w:rsidRPr="00D94EA4">
              <w:rPr>
                <w:b/>
              </w:rPr>
              <w:t xml:space="preserve"> 2, QUE FIJA TEXTO REFUNDIDO, COORDINADO Y SISTEMATIZADO DE LA LEY Nº20.370</w:t>
            </w:r>
            <w:r>
              <w:rPr>
                <w:b/>
              </w:rPr>
              <w:t>,</w:t>
            </w:r>
            <w:r w:rsidRPr="00D94EA4">
              <w:rPr>
                <w:b/>
              </w:rPr>
              <w:t xml:space="preserve"> CON LAS NORMAS NO DEROGADAS DEL DECRETO CON FUERZA DE LEY </w:t>
            </w:r>
            <w:proofErr w:type="spellStart"/>
            <w:r w:rsidRPr="00D94EA4">
              <w:rPr>
                <w:b/>
              </w:rPr>
              <w:t>Nº</w:t>
            </w:r>
            <w:proofErr w:type="spellEnd"/>
            <w:r w:rsidRPr="00D94EA4">
              <w:rPr>
                <w:b/>
              </w:rPr>
              <w:t xml:space="preserve"> 1, DE 2005</w:t>
            </w:r>
          </w:p>
          <w:p w14:paraId="52D31B91" w14:textId="77777777" w:rsidR="00D94EA4" w:rsidRDefault="00D94EA4" w:rsidP="00AF57D1">
            <w:pPr>
              <w:jc w:val="both"/>
              <w:rPr>
                <w:bCs/>
              </w:rPr>
            </w:pPr>
          </w:p>
          <w:p w14:paraId="7B71E8DD" w14:textId="77777777" w:rsidR="00D94EA4" w:rsidRDefault="00D94EA4" w:rsidP="00AF57D1">
            <w:pPr>
              <w:jc w:val="both"/>
              <w:rPr>
                <w:bCs/>
              </w:rPr>
            </w:pPr>
          </w:p>
          <w:p w14:paraId="10480447" w14:textId="77777777" w:rsidR="004031B7" w:rsidRDefault="00D94EA4" w:rsidP="00D94EA4">
            <w:pPr>
              <w:jc w:val="both"/>
              <w:rPr>
                <w:bCs/>
              </w:rPr>
            </w:pPr>
            <w:r w:rsidRPr="00D94EA4">
              <w:rPr>
                <w:bCs/>
              </w:rPr>
              <w:t>Artículo 16 C. Los alumnos, alumnas, padres, madres, apoderados, profesionales y asistentes de la educación, así como los equipos docentes y directivos de los establecimientos educacionales deberán propiciar un clima escolar que promueva la buena convivencia de manera de prevenir todo tipo de acoso escolar</w:t>
            </w:r>
            <w:r>
              <w:rPr>
                <w:bCs/>
              </w:rPr>
              <w:t xml:space="preserve"> ___________</w:t>
            </w:r>
            <w:r w:rsidRPr="00D94EA4">
              <w:rPr>
                <w:bCs/>
              </w:rPr>
              <w:t>.</w:t>
            </w:r>
          </w:p>
          <w:p w14:paraId="7DB181AB" w14:textId="3171DD84" w:rsidR="00D94EA4" w:rsidRPr="00AE56DB" w:rsidRDefault="00D94EA4" w:rsidP="00D94EA4">
            <w:pPr>
              <w:jc w:val="both"/>
              <w:rPr>
                <w:bCs/>
              </w:rPr>
            </w:pPr>
          </w:p>
        </w:tc>
        <w:tc>
          <w:tcPr>
            <w:tcW w:w="7938" w:type="dxa"/>
          </w:tcPr>
          <w:p w14:paraId="0446C9E1" w14:textId="77777777" w:rsidR="00D94EA4" w:rsidRDefault="00D94EA4" w:rsidP="00966EAF">
            <w:pPr>
              <w:jc w:val="both"/>
              <w:rPr>
                <w:bCs/>
              </w:rPr>
            </w:pPr>
          </w:p>
          <w:p w14:paraId="5225690B" w14:textId="7995D62F" w:rsidR="00966EAF" w:rsidRPr="00966EAF" w:rsidRDefault="00966EAF" w:rsidP="00966EAF">
            <w:pPr>
              <w:jc w:val="both"/>
              <w:rPr>
                <w:bCs/>
              </w:rPr>
            </w:pPr>
            <w:r w:rsidRPr="00966EAF">
              <w:rPr>
                <w:bCs/>
              </w:rPr>
              <w:t xml:space="preserve">Artículo </w:t>
            </w:r>
            <w:proofErr w:type="gramStart"/>
            <w:r>
              <w:rPr>
                <w:bCs/>
              </w:rPr>
              <w:t>ú</w:t>
            </w:r>
            <w:r w:rsidRPr="00966EAF">
              <w:rPr>
                <w:bCs/>
              </w:rPr>
              <w:t>nico</w:t>
            </w:r>
            <w:r>
              <w:rPr>
                <w:bCs/>
              </w:rPr>
              <w:t>.-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 w:rsidRPr="00966EAF">
              <w:rPr>
                <w:bCs/>
              </w:rPr>
              <w:t>Modifí</w:t>
            </w:r>
            <w:r>
              <w:rPr>
                <w:bCs/>
              </w:rPr>
              <w:t>ca</w:t>
            </w:r>
            <w:r w:rsidRPr="00966EAF">
              <w:rPr>
                <w:bCs/>
              </w:rPr>
              <w:t>se</w:t>
            </w:r>
            <w:proofErr w:type="spellEnd"/>
            <w:r w:rsidRPr="00966EAF">
              <w:rPr>
                <w:bCs/>
              </w:rPr>
              <w:t xml:space="preserve"> la ley </w:t>
            </w:r>
            <w:proofErr w:type="spellStart"/>
            <w:r>
              <w:rPr>
                <w:bCs/>
              </w:rPr>
              <w:t>Nº</w:t>
            </w:r>
            <w:proofErr w:type="spellEnd"/>
            <w:r w:rsidRPr="00966EAF">
              <w:rPr>
                <w:bCs/>
              </w:rPr>
              <w:t xml:space="preserve"> 20.370, General de Educación, cuyo texto refundido, coordinado y sistematizado se contiene en el decreto con fuerza de ley </w:t>
            </w:r>
            <w:proofErr w:type="spellStart"/>
            <w:r>
              <w:rPr>
                <w:bCs/>
              </w:rPr>
              <w:t>N</w:t>
            </w:r>
            <w:r w:rsidRPr="00966EAF">
              <w:rPr>
                <w:bCs/>
              </w:rPr>
              <w:t>º</w:t>
            </w:r>
            <w:proofErr w:type="spellEnd"/>
            <w:r w:rsidRPr="00966EAF">
              <w:rPr>
                <w:bCs/>
              </w:rPr>
              <w:t xml:space="preserve"> 2, del Ministerio de Educación, del año 2010, en los términos que se señalan a continuación:</w:t>
            </w:r>
          </w:p>
          <w:p w14:paraId="003BB16D" w14:textId="77777777" w:rsidR="00966EAF" w:rsidRPr="00966EAF" w:rsidRDefault="00966EAF" w:rsidP="00966EAF">
            <w:pPr>
              <w:jc w:val="both"/>
              <w:rPr>
                <w:bCs/>
              </w:rPr>
            </w:pPr>
          </w:p>
          <w:p w14:paraId="149FAE66" w14:textId="77777777" w:rsidR="0018335C" w:rsidRDefault="00966EAF" w:rsidP="00966EAF">
            <w:pPr>
              <w:jc w:val="both"/>
              <w:rPr>
                <w:bCs/>
              </w:rPr>
            </w:pPr>
            <w:r>
              <w:rPr>
                <w:bCs/>
              </w:rPr>
              <w:t>1)</w:t>
            </w:r>
            <w:r w:rsidRPr="00966EAF">
              <w:rPr>
                <w:bCs/>
              </w:rPr>
              <w:t xml:space="preserve"> </w:t>
            </w:r>
            <w:proofErr w:type="spellStart"/>
            <w:r w:rsidRPr="00966EAF">
              <w:rPr>
                <w:bCs/>
              </w:rPr>
              <w:t>Reempl</w:t>
            </w:r>
            <w:r>
              <w:rPr>
                <w:bCs/>
              </w:rPr>
              <w:t>á</w:t>
            </w:r>
            <w:r w:rsidRPr="00966EAF">
              <w:rPr>
                <w:bCs/>
              </w:rPr>
              <w:t>zase</w:t>
            </w:r>
            <w:proofErr w:type="spellEnd"/>
            <w:r w:rsidRPr="00966EAF">
              <w:rPr>
                <w:bCs/>
              </w:rPr>
              <w:t xml:space="preserve"> </w:t>
            </w:r>
            <w:r>
              <w:rPr>
                <w:bCs/>
              </w:rPr>
              <w:t xml:space="preserve">en </w:t>
            </w:r>
            <w:r w:rsidRPr="00966EAF">
              <w:rPr>
                <w:bCs/>
              </w:rPr>
              <w:t>el artículo 16 C el punto final (.) por una coma (,) y a continuación incorpórese lo siguiente: “así como también de las situaciones señaladas en el artículo 16 F”.</w:t>
            </w:r>
          </w:p>
          <w:p w14:paraId="24717432" w14:textId="5BB1E3B4" w:rsidR="00966EAF" w:rsidRPr="00AE56DB" w:rsidRDefault="00966EAF" w:rsidP="00966EAF">
            <w:pPr>
              <w:jc w:val="both"/>
              <w:rPr>
                <w:bCs/>
              </w:rPr>
            </w:pPr>
          </w:p>
        </w:tc>
      </w:tr>
      <w:tr w:rsidR="00966EAF" w14:paraId="2B42415C" w14:textId="77777777" w:rsidTr="00CD7F20">
        <w:tc>
          <w:tcPr>
            <w:tcW w:w="8075" w:type="dxa"/>
          </w:tcPr>
          <w:p w14:paraId="45CD3DE4" w14:textId="77777777" w:rsidR="00966EAF" w:rsidRDefault="00966EAF" w:rsidP="00AF57D1">
            <w:pPr>
              <w:jc w:val="both"/>
              <w:rPr>
                <w:bCs/>
              </w:rPr>
            </w:pPr>
          </w:p>
          <w:p w14:paraId="1F98DB27" w14:textId="77777777" w:rsidR="00D94EA4" w:rsidRDefault="00D94EA4" w:rsidP="00AF57D1">
            <w:pPr>
              <w:jc w:val="both"/>
              <w:rPr>
                <w:bCs/>
              </w:rPr>
            </w:pPr>
          </w:p>
          <w:p w14:paraId="4F7EEE15" w14:textId="77777777" w:rsidR="00D94EA4" w:rsidRDefault="00D94EA4" w:rsidP="00AF57D1">
            <w:pPr>
              <w:jc w:val="both"/>
              <w:rPr>
                <w:bCs/>
              </w:rPr>
            </w:pPr>
          </w:p>
          <w:p w14:paraId="3D540EE7" w14:textId="34902771" w:rsidR="00D94EA4" w:rsidRPr="00AE56DB" w:rsidRDefault="00D94EA4" w:rsidP="00AF57D1">
            <w:pPr>
              <w:jc w:val="both"/>
              <w:rPr>
                <w:bCs/>
              </w:rPr>
            </w:pPr>
            <w:r>
              <w:rPr>
                <w:bCs/>
              </w:rPr>
              <w:t>________________________</w:t>
            </w:r>
          </w:p>
        </w:tc>
        <w:tc>
          <w:tcPr>
            <w:tcW w:w="7938" w:type="dxa"/>
          </w:tcPr>
          <w:p w14:paraId="0370A70F" w14:textId="77777777" w:rsidR="00D94EA4" w:rsidRDefault="00D94EA4" w:rsidP="00966EAF">
            <w:pPr>
              <w:jc w:val="both"/>
              <w:rPr>
                <w:bCs/>
              </w:rPr>
            </w:pPr>
          </w:p>
          <w:p w14:paraId="1580753D" w14:textId="08D608DE" w:rsidR="00966EAF" w:rsidRDefault="00966EAF" w:rsidP="00966EAF">
            <w:pPr>
              <w:jc w:val="both"/>
              <w:rPr>
                <w:bCs/>
              </w:rPr>
            </w:pPr>
            <w:r>
              <w:rPr>
                <w:bCs/>
              </w:rPr>
              <w:t>2)</w:t>
            </w:r>
            <w:r w:rsidRPr="00966EAF">
              <w:rPr>
                <w:bCs/>
              </w:rPr>
              <w:t xml:space="preserve"> </w:t>
            </w:r>
            <w:proofErr w:type="spellStart"/>
            <w:r w:rsidRPr="00966EAF">
              <w:rPr>
                <w:bCs/>
              </w:rPr>
              <w:t>Incorpór</w:t>
            </w:r>
            <w:r>
              <w:rPr>
                <w:bCs/>
              </w:rPr>
              <w:t>a</w:t>
            </w:r>
            <w:r w:rsidRPr="00966EAF">
              <w:rPr>
                <w:bCs/>
              </w:rPr>
              <w:t>se</w:t>
            </w:r>
            <w:proofErr w:type="spellEnd"/>
            <w:r w:rsidRPr="00966EAF">
              <w:rPr>
                <w:bCs/>
              </w:rPr>
              <w:t xml:space="preserve"> el siguiente artículo 16</w:t>
            </w:r>
            <w:r w:rsidR="00D94EA4">
              <w:rPr>
                <w:bCs/>
              </w:rPr>
              <w:t xml:space="preserve"> </w:t>
            </w:r>
            <w:r w:rsidRPr="00966EAF">
              <w:rPr>
                <w:bCs/>
              </w:rPr>
              <w:t>F nuevo:</w:t>
            </w:r>
          </w:p>
          <w:p w14:paraId="6F83F4B0" w14:textId="77777777" w:rsidR="00966EAF" w:rsidRPr="00966EAF" w:rsidRDefault="00966EAF" w:rsidP="00966EAF">
            <w:pPr>
              <w:jc w:val="both"/>
              <w:rPr>
                <w:bCs/>
              </w:rPr>
            </w:pPr>
          </w:p>
          <w:p w14:paraId="77E485E4" w14:textId="0AA46C36" w:rsidR="00966EAF" w:rsidRDefault="00966EAF" w:rsidP="00966EAF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966EAF">
              <w:rPr>
                <w:bCs/>
              </w:rPr>
              <w:t>“Artículo 16 F: Por su parte, los docentes, los asistentes de la educación, equipos docentes directivos y demás profesionales de la educación, deberán recibir siempre un trato libre de violencia física y sicológica por parte del resto de la comunidad escolar. En tal sentido, no podrán ser objeto de acciones u omisiones que provoquen lesiones físicas, maltratos, humillaciones, daño moral o un fundado temor de verse expuesto a un mal de carácter grave, ya sea por medios físicos, verbales, tecnológicos o cualquier otro</w:t>
            </w:r>
            <w:r>
              <w:rPr>
                <w:bCs/>
              </w:rPr>
              <w:t>.</w:t>
            </w:r>
          </w:p>
          <w:p w14:paraId="75312F9D" w14:textId="77777777" w:rsidR="00D94EA4" w:rsidRDefault="00D94EA4" w:rsidP="00966EAF">
            <w:pPr>
              <w:jc w:val="both"/>
              <w:rPr>
                <w:bCs/>
              </w:rPr>
            </w:pPr>
          </w:p>
          <w:p w14:paraId="0E6C9973" w14:textId="411E4426" w:rsidR="00966EAF" w:rsidRDefault="00966EAF" w:rsidP="00966EAF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966EAF">
              <w:rPr>
                <w:bCs/>
              </w:rPr>
              <w:t>En la eventualidad de que uno o más docentes, directivos, asistentes u otro profesional de la educación sean víctimas de alguna de las circunstancias señaladas en el inciso anterior o se le vulneren alguno de los derechos contenidos en el literal</w:t>
            </w:r>
            <w:r>
              <w:rPr>
                <w:bCs/>
              </w:rPr>
              <w:t xml:space="preserve"> </w:t>
            </w:r>
            <w:r w:rsidRPr="00966EAF">
              <w:rPr>
                <w:bCs/>
              </w:rPr>
              <w:t xml:space="preserve">c) del artículo 10° de la presente ley, el establecimiento educacional deberá adoptar, a la brevedad, todas las medidas de resguardo sicológico y seguridad física que sean necesarias, a fin de proteger la integridad y dignidad de la víctima. Asimismo, el </w:t>
            </w:r>
            <w:r w:rsidRPr="00966EAF">
              <w:rPr>
                <w:bCs/>
              </w:rPr>
              <w:lastRenderedPageBreak/>
              <w:t>establecimiento educacional adoptará de inmediato todas las medidas correctivas, pedagógicas o disciplinarias que su propio reglamento interno disponga. En caso contrario, se procederá en virtud de lo dispuesto en el artículo 16° de la presente ley.</w:t>
            </w:r>
            <w:r>
              <w:rPr>
                <w:bCs/>
              </w:rPr>
              <w:t>”.</w:t>
            </w:r>
          </w:p>
          <w:p w14:paraId="5CCC78C7" w14:textId="206EB6AC" w:rsidR="00966EAF" w:rsidRPr="00AE56DB" w:rsidRDefault="00966EAF" w:rsidP="00966EAF">
            <w:pPr>
              <w:jc w:val="both"/>
              <w:rPr>
                <w:bCs/>
              </w:rPr>
            </w:pPr>
          </w:p>
        </w:tc>
      </w:tr>
      <w:tr w:rsidR="00966EAF" w14:paraId="02AA2504" w14:textId="77777777" w:rsidTr="00CD7F20">
        <w:tc>
          <w:tcPr>
            <w:tcW w:w="8075" w:type="dxa"/>
          </w:tcPr>
          <w:p w14:paraId="2BC14278" w14:textId="77777777" w:rsidR="00966EAF" w:rsidRDefault="00966EAF" w:rsidP="00AF57D1">
            <w:pPr>
              <w:jc w:val="both"/>
              <w:rPr>
                <w:bCs/>
              </w:rPr>
            </w:pPr>
          </w:p>
          <w:p w14:paraId="4A63A0AD" w14:textId="77777777" w:rsidR="00D94EA4" w:rsidRDefault="00D94EA4" w:rsidP="00AF57D1">
            <w:pPr>
              <w:jc w:val="both"/>
              <w:rPr>
                <w:bCs/>
              </w:rPr>
            </w:pPr>
          </w:p>
          <w:p w14:paraId="3A8E86CC" w14:textId="77777777" w:rsidR="00D94EA4" w:rsidRDefault="00D94EA4" w:rsidP="00AF57D1">
            <w:pPr>
              <w:jc w:val="both"/>
              <w:rPr>
                <w:bCs/>
              </w:rPr>
            </w:pPr>
          </w:p>
          <w:p w14:paraId="421861F1" w14:textId="67EC5F1B" w:rsidR="00D94EA4" w:rsidRPr="00AE56DB" w:rsidRDefault="00D94EA4" w:rsidP="00AF57D1">
            <w:pPr>
              <w:jc w:val="both"/>
              <w:rPr>
                <w:bCs/>
              </w:rPr>
            </w:pPr>
            <w:r>
              <w:rPr>
                <w:bCs/>
              </w:rPr>
              <w:t>______________________</w:t>
            </w:r>
          </w:p>
        </w:tc>
        <w:tc>
          <w:tcPr>
            <w:tcW w:w="7938" w:type="dxa"/>
          </w:tcPr>
          <w:p w14:paraId="3F1A3EE8" w14:textId="77777777" w:rsidR="00D94EA4" w:rsidRDefault="00D94EA4" w:rsidP="00966EAF">
            <w:pPr>
              <w:jc w:val="both"/>
              <w:rPr>
                <w:bCs/>
              </w:rPr>
            </w:pPr>
          </w:p>
          <w:p w14:paraId="2D2CB033" w14:textId="461C19E5" w:rsidR="00966EAF" w:rsidRDefault="00966EAF" w:rsidP="00966EAF">
            <w:pPr>
              <w:jc w:val="both"/>
              <w:rPr>
                <w:bCs/>
              </w:rPr>
            </w:pPr>
            <w:r>
              <w:rPr>
                <w:bCs/>
              </w:rPr>
              <w:t xml:space="preserve">3) </w:t>
            </w:r>
            <w:r w:rsidRPr="00966EAF">
              <w:rPr>
                <w:bCs/>
              </w:rPr>
              <w:t>Incorpórese el siguiente artículo 16 G nuevo:</w:t>
            </w:r>
          </w:p>
          <w:p w14:paraId="4ED8E9D5" w14:textId="77777777" w:rsidR="00966EAF" w:rsidRPr="00966EAF" w:rsidRDefault="00966EAF" w:rsidP="00966EAF">
            <w:pPr>
              <w:jc w:val="both"/>
              <w:rPr>
                <w:bCs/>
              </w:rPr>
            </w:pPr>
          </w:p>
          <w:p w14:paraId="04E3C9D6" w14:textId="77777777" w:rsidR="00966EAF" w:rsidRDefault="00966EAF" w:rsidP="00966EAF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966EAF">
              <w:rPr>
                <w:bCs/>
              </w:rPr>
              <w:t>“ARTÍCULO 16 G: Será deber de las instituciones del Estado con competencia en esta materia, actuar bajo los principios de coordinación, cooperación, eficacia y eficiencia, para los fines de entregar una respuesta pronta y oportuna a la víctima, pudiendo para tal efecto dictar, cada institución competente, medidas provisionales, que amparen de inmediato a la víctima y prevengan daños mayores. Este deber alcanza, y entrega potestades incluso a las máximas autoridades del organismo que se trate.</w:t>
            </w:r>
            <w:r>
              <w:rPr>
                <w:bCs/>
              </w:rPr>
              <w:t>”.</w:t>
            </w:r>
          </w:p>
          <w:p w14:paraId="3C722960" w14:textId="4F2B76DA" w:rsidR="00966EAF" w:rsidRPr="00AE56DB" w:rsidRDefault="00966EAF" w:rsidP="00966EAF">
            <w:pPr>
              <w:jc w:val="both"/>
              <w:rPr>
                <w:bCs/>
              </w:rPr>
            </w:pPr>
          </w:p>
        </w:tc>
      </w:tr>
    </w:tbl>
    <w:p w14:paraId="5E05F467" w14:textId="77777777" w:rsidR="00565675" w:rsidRDefault="00565675" w:rsidP="00124AB5">
      <w:pPr>
        <w:spacing w:after="0" w:line="240" w:lineRule="auto"/>
      </w:pPr>
    </w:p>
    <w:sectPr w:rsidR="00565675" w:rsidSect="00907979">
      <w:headerReference w:type="default" r:id="rId9"/>
      <w:footerReference w:type="default" r:id="rId10"/>
      <w:headerReference w:type="first" r:id="rId11"/>
      <w:footerReference w:type="first" r:id="rId12"/>
      <w:pgSz w:w="20160" w:h="12240" w:orient="landscape" w:code="5"/>
      <w:pgMar w:top="1701" w:right="1701" w:bottom="1701" w:left="2835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45FB9B" w14:textId="77777777" w:rsidR="00907979" w:rsidRDefault="00907979" w:rsidP="00565675">
      <w:pPr>
        <w:spacing w:after="0" w:line="240" w:lineRule="auto"/>
      </w:pPr>
      <w:r>
        <w:separator/>
      </w:r>
    </w:p>
  </w:endnote>
  <w:endnote w:type="continuationSeparator" w:id="0">
    <w:p w14:paraId="24CA9C7A" w14:textId="77777777" w:rsidR="00907979" w:rsidRDefault="00907979" w:rsidP="0056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9E2BC" w14:textId="77777777" w:rsidR="00565675" w:rsidRPr="00C067D7" w:rsidRDefault="00565675" w:rsidP="00565675">
    <w:pPr>
      <w:pStyle w:val="Piedepgina"/>
      <w:jc w:val="center"/>
      <w:rPr>
        <w:sz w:val="24"/>
        <w:szCs w:val="24"/>
      </w:rPr>
    </w:pPr>
    <w:r w:rsidRPr="00C067D7">
      <w:rPr>
        <w:i/>
        <w:sz w:val="24"/>
        <w:szCs w:val="24"/>
      </w:rPr>
      <w:t>COMISIÓN DE EDUCACIÓN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E3848" w14:textId="77777777" w:rsidR="00C067D7" w:rsidRDefault="00C067D7" w:rsidP="00C067D7">
    <w:pPr>
      <w:pStyle w:val="Piedepgina"/>
      <w:jc w:val="center"/>
    </w:pPr>
    <w:r w:rsidRPr="00C067D7">
      <w:rPr>
        <w:i/>
        <w:sz w:val="24"/>
        <w:szCs w:val="24"/>
      </w:rPr>
      <w:t>COMISIÓN DE EDUCACIÓN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804F5C" w14:textId="77777777" w:rsidR="00907979" w:rsidRDefault="00907979" w:rsidP="00565675">
      <w:pPr>
        <w:spacing w:after="0" w:line="240" w:lineRule="auto"/>
      </w:pPr>
      <w:r>
        <w:separator/>
      </w:r>
    </w:p>
  </w:footnote>
  <w:footnote w:type="continuationSeparator" w:id="0">
    <w:p w14:paraId="339F9EAB" w14:textId="77777777" w:rsidR="00907979" w:rsidRDefault="00907979" w:rsidP="0056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23014776"/>
      <w:docPartObj>
        <w:docPartGallery w:val="Page Numbers (Top of Page)"/>
        <w:docPartUnique/>
      </w:docPartObj>
    </w:sdtPr>
    <w:sdtEndPr/>
    <w:sdtContent>
      <w:p w14:paraId="560435FE" w14:textId="77777777" w:rsidR="00DD77AC" w:rsidRDefault="00DD77AC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01F">
          <w:rPr>
            <w:noProof/>
          </w:rPr>
          <w:t>2</w:t>
        </w:r>
        <w:r>
          <w:fldChar w:fldCharType="end"/>
        </w:r>
      </w:p>
    </w:sdtContent>
  </w:sdt>
  <w:p w14:paraId="7A982258" w14:textId="77777777" w:rsidR="00565675" w:rsidRDefault="00565675" w:rsidP="00DD77AC">
    <w:pPr>
      <w:pStyle w:val="Encabezado"/>
      <w:spacing w:after="24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8AD38" w14:textId="77777777" w:rsidR="00966EAF" w:rsidRDefault="00966EAF" w:rsidP="00966EAF">
    <w:pPr>
      <w:pStyle w:val="Encabezado"/>
      <w:jc w:val="center"/>
      <w:rPr>
        <w:b/>
        <w:sz w:val="24"/>
        <w:szCs w:val="24"/>
      </w:rPr>
    </w:pPr>
    <w:r w:rsidRPr="004031B7">
      <w:rPr>
        <w:b/>
        <w:sz w:val="24"/>
        <w:szCs w:val="24"/>
      </w:rPr>
      <w:t xml:space="preserve">PROYECTO DE LEY </w:t>
    </w:r>
    <w:r>
      <w:rPr>
        <w:b/>
        <w:sz w:val="24"/>
        <w:szCs w:val="24"/>
      </w:rPr>
      <w:t xml:space="preserve">QUE </w:t>
    </w:r>
    <w:r w:rsidRPr="00966EAF">
      <w:rPr>
        <w:b/>
        <w:sz w:val="24"/>
        <w:szCs w:val="24"/>
      </w:rPr>
      <w:t xml:space="preserve">MODIFICA LA LEY </w:t>
    </w:r>
    <w:proofErr w:type="spellStart"/>
    <w:r w:rsidRPr="00966EAF">
      <w:rPr>
        <w:b/>
        <w:sz w:val="24"/>
        <w:szCs w:val="24"/>
      </w:rPr>
      <w:t>N°</w:t>
    </w:r>
    <w:proofErr w:type="spellEnd"/>
    <w:r w:rsidRPr="00966EAF">
      <w:rPr>
        <w:b/>
        <w:sz w:val="24"/>
        <w:szCs w:val="24"/>
      </w:rPr>
      <w:t xml:space="preserve"> 20.370, GENERAL DE EDUCACIÓN, PARA FORTALECER LA PROTECCIÓN DEL PERSONAL DOCENTE Y OTROS PROFESIONALES DE LA EDUCACIÓN ANTE SITUACIONES DE VIOLENCIA, Y RINDE HOMENAJE PÓSTUMO A LA PROFESORA KATHERINE YOMA</w:t>
    </w:r>
  </w:p>
  <w:p w14:paraId="0709EC74" w14:textId="34B1814D" w:rsidR="00C067D7" w:rsidRPr="00CB650D" w:rsidRDefault="00966EAF" w:rsidP="004031B7">
    <w:pPr>
      <w:pStyle w:val="Encabezado"/>
      <w:spacing w:after="360"/>
      <w:jc w:val="center"/>
    </w:pPr>
    <w:r w:rsidRPr="003F72FC">
      <w:rPr>
        <w:b/>
        <w:sz w:val="24"/>
        <w:szCs w:val="24"/>
      </w:rPr>
      <w:t xml:space="preserve">(BOLETÍN </w:t>
    </w:r>
    <w:proofErr w:type="spellStart"/>
    <w:r w:rsidRPr="003F72FC">
      <w:rPr>
        <w:b/>
        <w:sz w:val="24"/>
        <w:szCs w:val="24"/>
      </w:rPr>
      <w:t>N°</w:t>
    </w:r>
    <w:proofErr w:type="spellEnd"/>
    <w:r w:rsidRPr="003F72FC">
      <w:rPr>
        <w:b/>
        <w:sz w:val="24"/>
        <w:szCs w:val="24"/>
      </w:rPr>
      <w:t xml:space="preserve"> 16</w:t>
    </w:r>
    <w:r>
      <w:rPr>
        <w:b/>
        <w:sz w:val="24"/>
        <w:szCs w:val="24"/>
      </w:rPr>
      <w:t>.706</w:t>
    </w:r>
    <w:r w:rsidRPr="003F72FC">
      <w:rPr>
        <w:b/>
        <w:sz w:val="24"/>
        <w:szCs w:val="24"/>
      </w:rPr>
      <w:t>-</w:t>
    </w:r>
    <w:r w:rsidRPr="00CB650D">
      <w:rPr>
        <w:b/>
        <w:sz w:val="24"/>
        <w:szCs w:val="24"/>
      </w:rPr>
      <w:t>04)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675"/>
    <w:rsid w:val="0000302C"/>
    <w:rsid w:val="00041D20"/>
    <w:rsid w:val="000C012E"/>
    <w:rsid w:val="000C7B22"/>
    <w:rsid w:val="000C7E25"/>
    <w:rsid w:val="000D147D"/>
    <w:rsid w:val="000D54B6"/>
    <w:rsid w:val="000E4260"/>
    <w:rsid w:val="000E4769"/>
    <w:rsid w:val="0011566D"/>
    <w:rsid w:val="00124AB5"/>
    <w:rsid w:val="0013022A"/>
    <w:rsid w:val="001370E6"/>
    <w:rsid w:val="0018335C"/>
    <w:rsid w:val="001B1412"/>
    <w:rsid w:val="00237FF7"/>
    <w:rsid w:val="00281852"/>
    <w:rsid w:val="002B028A"/>
    <w:rsid w:val="002D0A0C"/>
    <w:rsid w:val="00334D0D"/>
    <w:rsid w:val="00365326"/>
    <w:rsid w:val="00375BD5"/>
    <w:rsid w:val="003F72FC"/>
    <w:rsid w:val="004031B7"/>
    <w:rsid w:val="0041401A"/>
    <w:rsid w:val="00415685"/>
    <w:rsid w:val="00446EB2"/>
    <w:rsid w:val="004471FC"/>
    <w:rsid w:val="00482BF8"/>
    <w:rsid w:val="004951F8"/>
    <w:rsid w:val="004F34B2"/>
    <w:rsid w:val="00535A84"/>
    <w:rsid w:val="005516B2"/>
    <w:rsid w:val="00565675"/>
    <w:rsid w:val="005F3BE9"/>
    <w:rsid w:val="005F7D12"/>
    <w:rsid w:val="006165B6"/>
    <w:rsid w:val="006432D6"/>
    <w:rsid w:val="00671E99"/>
    <w:rsid w:val="0068518F"/>
    <w:rsid w:val="006B5D19"/>
    <w:rsid w:val="00735D49"/>
    <w:rsid w:val="00780D82"/>
    <w:rsid w:val="007E0253"/>
    <w:rsid w:val="008B544E"/>
    <w:rsid w:val="008D0AA6"/>
    <w:rsid w:val="008D2836"/>
    <w:rsid w:val="00907979"/>
    <w:rsid w:val="00914395"/>
    <w:rsid w:val="009316B4"/>
    <w:rsid w:val="00966EAF"/>
    <w:rsid w:val="00A56252"/>
    <w:rsid w:val="00A77E24"/>
    <w:rsid w:val="00AA4E8B"/>
    <w:rsid w:val="00AE56DB"/>
    <w:rsid w:val="00AF57D1"/>
    <w:rsid w:val="00B47D34"/>
    <w:rsid w:val="00B8794A"/>
    <w:rsid w:val="00C067D7"/>
    <w:rsid w:val="00C07DA6"/>
    <w:rsid w:val="00C1401F"/>
    <w:rsid w:val="00CB650D"/>
    <w:rsid w:val="00CD7F20"/>
    <w:rsid w:val="00CE2591"/>
    <w:rsid w:val="00D147DE"/>
    <w:rsid w:val="00D17CEF"/>
    <w:rsid w:val="00D66FCB"/>
    <w:rsid w:val="00D94EA4"/>
    <w:rsid w:val="00DD77AC"/>
    <w:rsid w:val="00EF15E8"/>
    <w:rsid w:val="00F06AD7"/>
    <w:rsid w:val="00F54D2F"/>
    <w:rsid w:val="00F85216"/>
    <w:rsid w:val="00FA4412"/>
    <w:rsid w:val="00FA4CCD"/>
    <w:rsid w:val="00FF204F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08F8"/>
  <w15:chartTrackingRefBased/>
  <w15:docId w15:val="{BC0249AD-3DC9-4ECF-AAD5-5775523E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6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675"/>
  </w:style>
  <w:style w:type="paragraph" w:styleId="Piedepgina">
    <w:name w:val="footer"/>
    <w:basedOn w:val="Normal"/>
    <w:link w:val="PiedepginaCar"/>
    <w:uiPriority w:val="99"/>
    <w:unhideWhenUsed/>
    <w:rsid w:val="005656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675"/>
  </w:style>
  <w:style w:type="table" w:styleId="Tablaconcuadrcula">
    <w:name w:val="Table Grid"/>
    <w:basedOn w:val="Tablanormal"/>
    <w:uiPriority w:val="39"/>
    <w:rsid w:val="00565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77E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77E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F7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8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071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55C5C3B92FDF48AD6FAA422F2CCA7A" ma:contentTypeVersion="12" ma:contentTypeDescription="Crear nuevo documento." ma:contentTypeScope="" ma:versionID="86f19b06b2b953209efcf8f7bbb73774">
  <xsd:schema xmlns:xsd="http://www.w3.org/2001/XMLSchema" xmlns:xs="http://www.w3.org/2001/XMLSchema" xmlns:p="http://schemas.microsoft.com/office/2006/metadata/properties" xmlns:ns2="6c15a531-cec8-4a37-91c2-ebf1b8f5bb22" xmlns:ns3="2b154c7b-bb69-4207-ae4b-9ef3821552e1" targetNamespace="http://schemas.microsoft.com/office/2006/metadata/properties" ma:root="true" ma:fieldsID="e75dbbcf375ec675357da91a92a21515" ns2:_="" ns3:_="">
    <xsd:import namespace="6c15a531-cec8-4a37-91c2-ebf1b8f5bb22"/>
    <xsd:import namespace="2b154c7b-bb69-4207-ae4b-9ef3821552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5a531-cec8-4a37-91c2-ebf1b8f5b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54c7b-bb69-4207-ae4b-9ef3821552e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af50671-2300-4936-b95d-34a8b99394ab}" ma:internalName="TaxCatchAll" ma:showField="CatchAllData" ma:web="2b154c7b-bb69-4207-ae4b-9ef382155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15a531-cec8-4a37-91c2-ebf1b8f5bb22">
      <Terms xmlns="http://schemas.microsoft.com/office/infopath/2007/PartnerControls"/>
    </lcf76f155ced4ddcb4097134ff3c332f>
    <TaxCatchAll xmlns="2b154c7b-bb69-4207-ae4b-9ef3821552e1" xsi:nil="true"/>
  </documentManagement>
</p:properties>
</file>

<file path=customXml/itemProps1.xml><?xml version="1.0" encoding="utf-8"?>
<ds:datastoreItem xmlns:ds="http://schemas.openxmlformats.org/officeDocument/2006/customXml" ds:itemID="{9435DDB7-73C3-483B-B980-1B074B9874D2}"/>
</file>

<file path=customXml/itemProps2.xml><?xml version="1.0" encoding="utf-8"?>
<ds:datastoreItem xmlns:ds="http://schemas.openxmlformats.org/officeDocument/2006/customXml" ds:itemID="{5E8F5237-88A9-49C4-89ED-7D4D4243B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9E0D7-D63E-423E-A95C-3D3FD4F5DF8D}">
  <ds:schemaRefs>
    <ds:schemaRef ds:uri="http://schemas.microsoft.com/office/2006/metadata/properties"/>
    <ds:schemaRef ds:uri="http://schemas.microsoft.com/office/infopath/2007/PartnerControls"/>
    <ds:schemaRef ds:uri="6c15a531-cec8-4a37-91c2-ebf1b8f5bb22"/>
    <ds:schemaRef ds:uri="2b154c7b-bb69-4207-ae4b-9ef3821552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2481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Comisión.Educacion</dc:creator>
  <cp:keywords/>
  <dc:description/>
  <cp:lastModifiedBy>Teresita Sandoval Lagos</cp:lastModifiedBy>
  <cp:revision>2</cp:revision>
  <cp:lastPrinted>2024-04-09T16:55:00Z</cp:lastPrinted>
  <dcterms:created xsi:type="dcterms:W3CDTF">2024-04-09T16:56:00Z</dcterms:created>
  <dcterms:modified xsi:type="dcterms:W3CDTF">2024-04-09T16:56:00Z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0x0101000E55C5C3B92FDF48AD6FAA422F2CCA7A</vt:lpwstr>
  </property>
  <property fmtid="{D5CDD505-2E9C-101B-9397-08002B2CF9AE}" pid="3" name="MediaServiceImageTags">
    <vt:lpwstr/>
  </property>
</Properties>
</file>