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1</w:t>
      </w:r>
      <w:r w:rsidR="0038521B">
        <w:rPr>
          <w:rFonts w:cs="Arial"/>
          <w:b/>
          <w:szCs w:val="24"/>
          <w:u w:val="single"/>
        </w:rPr>
        <w:t>6.</w:t>
      </w:r>
      <w:r w:rsidR="00C95505">
        <w:rPr>
          <w:rFonts w:cs="Arial"/>
          <w:b/>
          <w:szCs w:val="24"/>
          <w:u w:val="single"/>
        </w:rPr>
        <w:t>686</w:t>
      </w:r>
      <w:r w:rsidR="0038521B">
        <w:rPr>
          <w:rFonts w:cs="Arial"/>
          <w:b/>
          <w:szCs w:val="24"/>
          <w:u w:val="single"/>
        </w:rPr>
        <w:t>-1</w:t>
      </w:r>
      <w:r w:rsidR="00C95505">
        <w:rPr>
          <w:rFonts w:cs="Arial"/>
          <w:b/>
          <w:szCs w:val="24"/>
          <w:u w:val="single"/>
        </w:rPr>
        <w:t>9</w:t>
      </w:r>
    </w:p>
    <w:p w:rsidR="000E1B44" w:rsidRDefault="000E1B44" w:rsidP="00B059D1">
      <w:pPr>
        <w:jc w:val="right"/>
        <w:rPr>
          <w:rFonts w:cs="Arial"/>
          <w:b/>
          <w:szCs w:val="24"/>
          <w:u w:val="single"/>
        </w:rPr>
      </w:pPr>
      <w:r>
        <w:rPr>
          <w:rFonts w:cs="Arial"/>
          <w:b/>
          <w:szCs w:val="24"/>
          <w:u w:val="single"/>
        </w:rPr>
        <w:t>INDICACIONES</w:t>
      </w:r>
    </w:p>
    <w:p w:rsidR="000E1B44" w:rsidRPr="002348D6" w:rsidRDefault="00C95505" w:rsidP="00B059D1">
      <w:pPr>
        <w:jc w:val="right"/>
        <w:rPr>
          <w:rFonts w:cs="Arial"/>
          <w:b/>
          <w:szCs w:val="24"/>
          <w:u w:val="single"/>
        </w:rPr>
      </w:pPr>
      <w:r>
        <w:rPr>
          <w:rFonts w:cs="Arial"/>
          <w:b/>
          <w:szCs w:val="24"/>
          <w:u w:val="single"/>
        </w:rPr>
        <w:t>17</w:t>
      </w:r>
      <w:r w:rsidR="00305ED4">
        <w:rPr>
          <w:rFonts w:cs="Arial"/>
          <w:b/>
          <w:szCs w:val="24"/>
          <w:u w:val="single"/>
        </w:rPr>
        <w:t>.0</w:t>
      </w:r>
      <w:r>
        <w:rPr>
          <w:rFonts w:cs="Arial"/>
          <w:b/>
          <w:szCs w:val="24"/>
          <w:u w:val="single"/>
        </w:rPr>
        <w:t>6</w:t>
      </w:r>
      <w:r w:rsidR="000E1B44" w:rsidRPr="002348D6">
        <w:rPr>
          <w:rFonts w:cs="Arial"/>
          <w:b/>
          <w:szCs w:val="24"/>
          <w:u w:val="single"/>
        </w:rPr>
        <w:t>.202</w:t>
      </w:r>
      <w:r>
        <w:rPr>
          <w:rFonts w:cs="Arial"/>
          <w:b/>
          <w:szCs w:val="24"/>
          <w:u w:val="single"/>
        </w:rPr>
        <w:t>5</w:t>
      </w:r>
    </w:p>
    <w:p w:rsidR="000E1B44" w:rsidRDefault="000E1B44" w:rsidP="000E1B44">
      <w:pPr>
        <w:jc w:val="center"/>
        <w:rPr>
          <w:rFonts w:cs="Arial"/>
          <w:b/>
          <w:szCs w:val="24"/>
          <w:u w:val="single"/>
        </w:rPr>
      </w:pPr>
    </w:p>
    <w:p w:rsidR="00305ED4" w:rsidRPr="002348D6" w:rsidRDefault="00305ED4" w:rsidP="001A5C41">
      <w:pPr>
        <w:rPr>
          <w:rFonts w:cs="Arial"/>
          <w:b/>
          <w:szCs w:val="24"/>
          <w:u w:val="single"/>
        </w:rPr>
      </w:pPr>
    </w:p>
    <w:p w:rsidR="00C95505" w:rsidRDefault="000E1B44" w:rsidP="00BD623A">
      <w:pPr>
        <w:jc w:val="center"/>
        <w:rPr>
          <w:b/>
          <w:bCs/>
          <w:u w:val="single"/>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863A0E">
        <w:rPr>
          <w:rFonts w:cs="Arial"/>
          <w:b/>
          <w:bCs/>
          <w:szCs w:val="24"/>
          <w:u w:val="single"/>
          <w:lang w:val="es-ES_tradnl"/>
        </w:rPr>
        <w:t xml:space="preserve"> </w:t>
      </w:r>
      <w:r w:rsidR="0038521B">
        <w:rPr>
          <w:rFonts w:cs="Arial"/>
          <w:b/>
          <w:bCs/>
          <w:szCs w:val="24"/>
          <w:u w:val="single"/>
          <w:lang w:val="es-ES_tradnl"/>
        </w:rPr>
        <w:t>SEGUNDO</w:t>
      </w:r>
      <w:r w:rsidR="00863A0E">
        <w:rPr>
          <w:rFonts w:cs="Arial"/>
          <w:b/>
          <w:bCs/>
          <w:szCs w:val="24"/>
          <w:u w:val="single"/>
          <w:lang w:val="es-ES_tradnl"/>
        </w:rPr>
        <w:t xml:space="preserve"> </w:t>
      </w:r>
      <w:r w:rsidR="00BE598E" w:rsidRPr="002348D6">
        <w:rPr>
          <w:rFonts w:cs="Arial"/>
          <w:b/>
          <w:bCs/>
          <w:szCs w:val="24"/>
          <w:u w:val="single"/>
          <w:lang w:val="es-ES_tradnl"/>
        </w:rPr>
        <w:t xml:space="preserve">TRÁMITE CONSTITUCIONAL, </w:t>
      </w:r>
      <w:r w:rsidR="00BD623A" w:rsidRPr="00BD623A">
        <w:rPr>
          <w:b/>
          <w:bCs/>
          <w:u w:val="single"/>
        </w:rPr>
        <w:t>QUE DICTA NORMAS SOBRE TRANSFERENCIA DE TECNOLOGÍA Y CONOCIMIENTO</w:t>
      </w:r>
    </w:p>
    <w:p w:rsidR="00C95505" w:rsidRDefault="00C95505" w:rsidP="000E1B44">
      <w:pPr>
        <w:jc w:val="center"/>
        <w:rPr>
          <w:b/>
          <w:bCs/>
          <w:u w:val="single"/>
        </w:rPr>
      </w:pPr>
    </w:p>
    <w:p w:rsidR="00483619" w:rsidRDefault="00483619" w:rsidP="000E1B44">
      <w:pPr>
        <w:jc w:val="center"/>
        <w:rPr>
          <w:b/>
          <w:bCs/>
          <w:u w:val="single"/>
        </w:rPr>
      </w:pPr>
    </w:p>
    <w:p w:rsidR="009E535C" w:rsidRDefault="00DB6180" w:rsidP="000E1B44">
      <w:pPr>
        <w:jc w:val="center"/>
        <w:rPr>
          <w:b/>
          <w:bCs/>
          <w:u w:val="single"/>
        </w:rPr>
      </w:pPr>
      <w:r>
        <w:rPr>
          <w:b/>
          <w:bCs/>
          <w:u w:val="single"/>
        </w:rPr>
        <w:t>ARTÍCULO 3</w:t>
      </w:r>
    </w:p>
    <w:p w:rsidR="00DB6180" w:rsidRDefault="00DB6180" w:rsidP="000E1B44">
      <w:pPr>
        <w:jc w:val="center"/>
        <w:rPr>
          <w:b/>
          <w:bCs/>
          <w:u w:val="single"/>
        </w:rPr>
      </w:pPr>
    </w:p>
    <w:p w:rsidR="00DB6180" w:rsidRDefault="00DB6180" w:rsidP="000E1B44">
      <w:pPr>
        <w:jc w:val="center"/>
        <w:rPr>
          <w:b/>
          <w:bCs/>
          <w:u w:val="single"/>
        </w:rPr>
      </w:pPr>
      <w:r>
        <w:rPr>
          <w:b/>
          <w:bCs/>
          <w:u w:val="single"/>
        </w:rPr>
        <w:t>Inciso segundo</w:t>
      </w:r>
    </w:p>
    <w:p w:rsidR="00DB6180" w:rsidRPr="00DB6180" w:rsidRDefault="00DB6180" w:rsidP="00DB6180">
      <w:pPr>
        <w:rPr>
          <w:bCs/>
        </w:rPr>
      </w:pPr>
    </w:p>
    <w:p w:rsidR="00483619" w:rsidRPr="00483619" w:rsidRDefault="00D05586" w:rsidP="00483619">
      <w:pPr>
        <w:jc w:val="both"/>
        <w:rPr>
          <w:bCs/>
        </w:rPr>
      </w:pPr>
      <w:r>
        <w:rPr>
          <w:b/>
          <w:bCs/>
        </w:rPr>
        <w:t>1</w:t>
      </w:r>
      <w:r w:rsidR="00DB6180" w:rsidRPr="00DB6180">
        <w:rPr>
          <w:b/>
          <w:bCs/>
        </w:rPr>
        <w:t xml:space="preserve">.- </w:t>
      </w:r>
      <w:r w:rsidR="00DB6180">
        <w:rPr>
          <w:bCs/>
        </w:rPr>
        <w:t xml:space="preserve">De S.E. el </w:t>
      </w:r>
      <w:proofErr w:type="gramStart"/>
      <w:r w:rsidR="00DB6180">
        <w:rPr>
          <w:bCs/>
        </w:rPr>
        <w:t>Presidente</w:t>
      </w:r>
      <w:proofErr w:type="gramEnd"/>
      <w:r w:rsidR="00DB6180">
        <w:rPr>
          <w:bCs/>
        </w:rPr>
        <w:t xml:space="preserve"> de la República, para </w:t>
      </w:r>
      <w:r w:rsidR="00483619" w:rsidRPr="00483619">
        <w:rPr>
          <w:bCs/>
        </w:rPr>
        <w:t>agregar, después de la frase “del territorio en que están ubicadas”, l</w:t>
      </w:r>
      <w:r w:rsidR="00483619">
        <w:rPr>
          <w:bCs/>
        </w:rPr>
        <w:t>o siguiente:</w:t>
      </w:r>
      <w:r w:rsidR="00483619" w:rsidRPr="00483619">
        <w:rPr>
          <w:bCs/>
        </w:rPr>
        <w:t xml:space="preserve"> “, si corresponde”. </w:t>
      </w:r>
    </w:p>
    <w:p w:rsidR="00DB6180" w:rsidRDefault="00DB6180" w:rsidP="00483619">
      <w:pPr>
        <w:jc w:val="both"/>
        <w:rPr>
          <w:bCs/>
        </w:rPr>
      </w:pPr>
    </w:p>
    <w:p w:rsidR="00483619" w:rsidRPr="00DB6180" w:rsidRDefault="00483619" w:rsidP="00483619">
      <w:pPr>
        <w:jc w:val="both"/>
        <w:rPr>
          <w:bCs/>
        </w:rPr>
      </w:pPr>
    </w:p>
    <w:p w:rsidR="00DB6180" w:rsidRPr="00483619" w:rsidRDefault="00483619" w:rsidP="00483619">
      <w:pPr>
        <w:jc w:val="center"/>
        <w:rPr>
          <w:b/>
          <w:bCs/>
          <w:u w:val="single"/>
        </w:rPr>
      </w:pPr>
      <w:r w:rsidRPr="00483619">
        <w:rPr>
          <w:b/>
          <w:bCs/>
          <w:u w:val="single"/>
        </w:rPr>
        <w:t>ARTÍCULO 4</w:t>
      </w:r>
    </w:p>
    <w:p w:rsidR="00483619" w:rsidRPr="00483619" w:rsidRDefault="00483619" w:rsidP="00483619">
      <w:pPr>
        <w:jc w:val="center"/>
        <w:rPr>
          <w:b/>
          <w:bCs/>
          <w:u w:val="single"/>
        </w:rPr>
      </w:pPr>
    </w:p>
    <w:p w:rsidR="00483619" w:rsidRPr="00483619" w:rsidRDefault="00483619" w:rsidP="00483619">
      <w:pPr>
        <w:jc w:val="center"/>
        <w:rPr>
          <w:b/>
          <w:bCs/>
          <w:u w:val="single"/>
        </w:rPr>
      </w:pPr>
      <w:r w:rsidRPr="00483619">
        <w:rPr>
          <w:b/>
          <w:bCs/>
          <w:u w:val="single"/>
        </w:rPr>
        <w:t>Letra a)</w:t>
      </w:r>
    </w:p>
    <w:p w:rsidR="00483619" w:rsidRDefault="00483619" w:rsidP="00483619">
      <w:pPr>
        <w:jc w:val="both"/>
        <w:rPr>
          <w:bCs/>
        </w:rPr>
      </w:pPr>
    </w:p>
    <w:p w:rsidR="00483619" w:rsidRPr="00483619" w:rsidRDefault="00D05586" w:rsidP="00483619">
      <w:pPr>
        <w:jc w:val="both"/>
        <w:rPr>
          <w:bCs/>
        </w:rPr>
      </w:pPr>
      <w:r>
        <w:rPr>
          <w:b/>
          <w:bCs/>
        </w:rPr>
        <w:t>2</w:t>
      </w:r>
      <w:r w:rsidR="00483619" w:rsidRPr="00483619">
        <w:rPr>
          <w:b/>
          <w:bCs/>
        </w:rPr>
        <w:t xml:space="preserve">.- </w:t>
      </w:r>
      <w:r w:rsidR="00483619">
        <w:rPr>
          <w:bCs/>
        </w:rPr>
        <w:t xml:space="preserve">De S.E. el </w:t>
      </w:r>
      <w:proofErr w:type="gramStart"/>
      <w:r w:rsidR="00483619">
        <w:rPr>
          <w:bCs/>
        </w:rPr>
        <w:t>Presidente</w:t>
      </w:r>
      <w:proofErr w:type="gramEnd"/>
      <w:r w:rsidR="00483619">
        <w:rPr>
          <w:bCs/>
        </w:rPr>
        <w:t xml:space="preserve"> de la República, para reemplazar </w:t>
      </w:r>
      <w:r w:rsidR="00483619" w:rsidRPr="00483619">
        <w:rPr>
          <w:bCs/>
        </w:rPr>
        <w:t>la expresión “</w:t>
      </w:r>
      <w:r w:rsidR="00483619">
        <w:rPr>
          <w:bCs/>
        </w:rPr>
        <w:t>A</w:t>
      </w:r>
      <w:r w:rsidR="00483619" w:rsidRPr="00483619">
        <w:rPr>
          <w:bCs/>
        </w:rPr>
        <w:t>rticular a” por “</w:t>
      </w:r>
      <w:r w:rsidR="00483619">
        <w:rPr>
          <w:bCs/>
        </w:rPr>
        <w:t>F</w:t>
      </w:r>
      <w:r w:rsidR="00483619" w:rsidRPr="00483619">
        <w:rPr>
          <w:bCs/>
        </w:rPr>
        <w:t>omentar la articulación de”.</w:t>
      </w:r>
    </w:p>
    <w:p w:rsidR="00483619" w:rsidRDefault="00483619" w:rsidP="00483619">
      <w:pPr>
        <w:jc w:val="both"/>
        <w:rPr>
          <w:bCs/>
        </w:rPr>
      </w:pPr>
    </w:p>
    <w:p w:rsidR="00483619" w:rsidRDefault="00483619" w:rsidP="00483619">
      <w:pPr>
        <w:jc w:val="center"/>
        <w:rPr>
          <w:bCs/>
        </w:rPr>
      </w:pPr>
      <w:proofErr w:type="spellStart"/>
      <w:r>
        <w:rPr>
          <w:bCs/>
        </w:rPr>
        <w:t>°°°°</w:t>
      </w:r>
      <w:proofErr w:type="spellEnd"/>
    </w:p>
    <w:p w:rsidR="00483619" w:rsidRDefault="00483619" w:rsidP="00483619">
      <w:pPr>
        <w:jc w:val="center"/>
        <w:rPr>
          <w:bCs/>
        </w:rPr>
      </w:pPr>
    </w:p>
    <w:p w:rsidR="00483619" w:rsidRDefault="00483619" w:rsidP="00483619">
      <w:pPr>
        <w:jc w:val="center"/>
        <w:rPr>
          <w:bCs/>
        </w:rPr>
      </w:pPr>
      <w:r>
        <w:rPr>
          <w:bCs/>
        </w:rPr>
        <w:t>Inciso nuevo</w:t>
      </w:r>
    </w:p>
    <w:p w:rsidR="00483619" w:rsidRPr="00483619" w:rsidRDefault="00483619" w:rsidP="00483619">
      <w:pPr>
        <w:jc w:val="both"/>
        <w:rPr>
          <w:bCs/>
        </w:rPr>
      </w:pPr>
    </w:p>
    <w:p w:rsidR="00483619" w:rsidRPr="00483619" w:rsidRDefault="00D05586" w:rsidP="00483619">
      <w:pPr>
        <w:jc w:val="both"/>
        <w:rPr>
          <w:bCs/>
        </w:rPr>
      </w:pPr>
      <w:r>
        <w:rPr>
          <w:b/>
          <w:bCs/>
        </w:rPr>
        <w:t>3</w:t>
      </w:r>
      <w:r w:rsidR="00483619" w:rsidRPr="00483619">
        <w:rPr>
          <w:b/>
          <w:bCs/>
        </w:rPr>
        <w:t xml:space="preserve">.- </w:t>
      </w:r>
      <w:r w:rsidR="00483619">
        <w:rPr>
          <w:bCs/>
        </w:rPr>
        <w:t xml:space="preserve">De S.E. el </w:t>
      </w:r>
      <w:proofErr w:type="gramStart"/>
      <w:r w:rsidR="00483619">
        <w:rPr>
          <w:bCs/>
        </w:rPr>
        <w:t>Presidente</w:t>
      </w:r>
      <w:proofErr w:type="gramEnd"/>
      <w:r w:rsidR="00483619">
        <w:rPr>
          <w:bCs/>
        </w:rPr>
        <w:t xml:space="preserve"> de la República, para incorporar el </w:t>
      </w:r>
      <w:r w:rsidR="00483619" w:rsidRPr="00483619">
        <w:rPr>
          <w:bCs/>
        </w:rPr>
        <w:t>siguiente inciso final, nuevo:</w:t>
      </w:r>
    </w:p>
    <w:p w:rsidR="00483619" w:rsidRPr="00483619" w:rsidRDefault="00483619" w:rsidP="00483619">
      <w:pPr>
        <w:jc w:val="both"/>
        <w:rPr>
          <w:bCs/>
        </w:rPr>
      </w:pPr>
    </w:p>
    <w:p w:rsidR="00483619" w:rsidRPr="00483619" w:rsidRDefault="00483619" w:rsidP="00483619">
      <w:pPr>
        <w:jc w:val="both"/>
        <w:rPr>
          <w:bCs/>
        </w:rPr>
      </w:pPr>
      <w:r w:rsidRPr="00483619">
        <w:rPr>
          <w:bCs/>
        </w:rPr>
        <w:t xml:space="preserve">“En el mes de enero de cada año y de manera conjunta, los </w:t>
      </w:r>
      <w:r>
        <w:rPr>
          <w:bCs/>
        </w:rPr>
        <w:t>M</w:t>
      </w:r>
      <w:r w:rsidRPr="00483619">
        <w:rPr>
          <w:bCs/>
        </w:rPr>
        <w:t xml:space="preserve">inisterios de Ciencia, Tecnología, Conocimiento e Innovación y de Educación darán cuenta ante la </w:t>
      </w:r>
      <w:r>
        <w:rPr>
          <w:bCs/>
        </w:rPr>
        <w:t>C</w:t>
      </w:r>
      <w:r w:rsidRPr="00483619">
        <w:rPr>
          <w:bCs/>
        </w:rPr>
        <w:t xml:space="preserve">omisión de Desafíos del Futuro, Ciencia, Tecnología e Innovación del Senado y ante la </w:t>
      </w:r>
      <w:r>
        <w:rPr>
          <w:bCs/>
        </w:rPr>
        <w:t>C</w:t>
      </w:r>
      <w:r w:rsidRPr="00483619">
        <w:rPr>
          <w:bCs/>
        </w:rPr>
        <w:t>omisión de Futuro, Ciencia, Tecnología, Conocimiento e Innovación de la Cámara de Diputados, respectivamente, acerca de las actuaciones a que se refiere este artículo, acompañadas de los instrumentos utilizados para medir y evaluar su implementación, ejecución, avances, impactos y resultados, según corresponda.”.</w:t>
      </w:r>
    </w:p>
    <w:p w:rsidR="00483619" w:rsidRDefault="00483619" w:rsidP="00483619">
      <w:pPr>
        <w:jc w:val="both"/>
        <w:rPr>
          <w:bCs/>
        </w:rPr>
      </w:pPr>
    </w:p>
    <w:p w:rsidR="00483619" w:rsidRDefault="00483619" w:rsidP="00483619">
      <w:pPr>
        <w:jc w:val="center"/>
        <w:rPr>
          <w:bCs/>
        </w:rPr>
      </w:pPr>
      <w:proofErr w:type="spellStart"/>
      <w:r>
        <w:rPr>
          <w:bCs/>
        </w:rPr>
        <w:t>°°°°</w:t>
      </w:r>
      <w:proofErr w:type="spellEnd"/>
    </w:p>
    <w:p w:rsidR="00483619" w:rsidRDefault="00483619" w:rsidP="00DB6180">
      <w:pPr>
        <w:rPr>
          <w:bCs/>
        </w:rPr>
      </w:pPr>
    </w:p>
    <w:p w:rsidR="00483619" w:rsidRPr="00DB6180" w:rsidRDefault="00483619" w:rsidP="00DB6180">
      <w:pPr>
        <w:rPr>
          <w:bCs/>
        </w:rPr>
      </w:pPr>
    </w:p>
    <w:p w:rsidR="009E535C" w:rsidRDefault="009E535C" w:rsidP="000E1B44">
      <w:pPr>
        <w:jc w:val="center"/>
        <w:rPr>
          <w:b/>
          <w:bCs/>
          <w:u w:val="single"/>
        </w:rPr>
      </w:pPr>
      <w:r>
        <w:rPr>
          <w:b/>
          <w:bCs/>
          <w:u w:val="single"/>
        </w:rPr>
        <w:t>ARTÍCULO 5</w:t>
      </w:r>
    </w:p>
    <w:p w:rsidR="009E535C" w:rsidRDefault="009E535C" w:rsidP="009E535C">
      <w:pPr>
        <w:jc w:val="center"/>
        <w:rPr>
          <w:b/>
          <w:bCs/>
          <w:u w:val="single"/>
        </w:rPr>
      </w:pPr>
    </w:p>
    <w:p w:rsidR="00483619" w:rsidRDefault="00483619" w:rsidP="009E535C">
      <w:pPr>
        <w:jc w:val="center"/>
        <w:rPr>
          <w:b/>
          <w:bCs/>
          <w:u w:val="single"/>
        </w:rPr>
      </w:pPr>
      <w:r>
        <w:rPr>
          <w:b/>
          <w:bCs/>
          <w:u w:val="single"/>
        </w:rPr>
        <w:t>Inciso segundo</w:t>
      </w:r>
    </w:p>
    <w:p w:rsidR="00483619" w:rsidRPr="00483619" w:rsidRDefault="00483619" w:rsidP="00483619">
      <w:pPr>
        <w:jc w:val="both"/>
        <w:rPr>
          <w:bCs/>
        </w:rPr>
      </w:pPr>
    </w:p>
    <w:p w:rsidR="00483619" w:rsidRDefault="00D05586" w:rsidP="00483619">
      <w:pPr>
        <w:jc w:val="both"/>
        <w:rPr>
          <w:bCs/>
        </w:rPr>
      </w:pPr>
      <w:r>
        <w:rPr>
          <w:b/>
          <w:bCs/>
        </w:rPr>
        <w:t>4</w:t>
      </w:r>
      <w:r w:rsidR="00483619" w:rsidRPr="00483619">
        <w:rPr>
          <w:b/>
          <w:bCs/>
        </w:rPr>
        <w:t xml:space="preserve">.- </w:t>
      </w:r>
      <w:r w:rsidR="00483619">
        <w:rPr>
          <w:bCs/>
        </w:rPr>
        <w:t xml:space="preserve">De S.E. el </w:t>
      </w:r>
      <w:proofErr w:type="gramStart"/>
      <w:r w:rsidR="00483619">
        <w:rPr>
          <w:bCs/>
        </w:rPr>
        <w:t>Presidente</w:t>
      </w:r>
      <w:proofErr w:type="gramEnd"/>
      <w:r w:rsidR="00483619">
        <w:rPr>
          <w:bCs/>
        </w:rPr>
        <w:t xml:space="preserve"> de la República, para agregar</w:t>
      </w:r>
      <w:r w:rsidR="00483619" w:rsidRPr="00483619">
        <w:rPr>
          <w:bCs/>
        </w:rPr>
        <w:t>, después de la frase “En particular, se fomentará”, la palabra “especialmente”.</w:t>
      </w:r>
    </w:p>
    <w:p w:rsidR="00483619" w:rsidRDefault="00483619" w:rsidP="00483619">
      <w:pPr>
        <w:jc w:val="both"/>
        <w:rPr>
          <w:bCs/>
        </w:rPr>
      </w:pPr>
    </w:p>
    <w:p w:rsidR="00483619" w:rsidRPr="00483619" w:rsidRDefault="00483619" w:rsidP="00483619">
      <w:pPr>
        <w:jc w:val="both"/>
        <w:rPr>
          <w:bCs/>
        </w:rPr>
      </w:pPr>
    </w:p>
    <w:p w:rsidR="009E535C" w:rsidRDefault="009E535C" w:rsidP="009E535C">
      <w:pPr>
        <w:jc w:val="center"/>
        <w:rPr>
          <w:b/>
          <w:bCs/>
          <w:u w:val="single"/>
        </w:rPr>
      </w:pPr>
      <w:r>
        <w:rPr>
          <w:b/>
          <w:bCs/>
          <w:u w:val="single"/>
        </w:rPr>
        <w:t>Inciso tercero</w:t>
      </w:r>
    </w:p>
    <w:p w:rsidR="00EB123E" w:rsidRDefault="00EB123E" w:rsidP="00EB123E">
      <w:pPr>
        <w:rPr>
          <w:bCs/>
        </w:rPr>
      </w:pPr>
    </w:p>
    <w:p w:rsidR="00EB123E" w:rsidRDefault="00EB123E" w:rsidP="00EB123E">
      <w:pPr>
        <w:jc w:val="center"/>
        <w:rPr>
          <w:bCs/>
        </w:rPr>
      </w:pPr>
      <w:proofErr w:type="spellStart"/>
      <w:r>
        <w:rPr>
          <w:bCs/>
        </w:rPr>
        <w:t>°°°°</w:t>
      </w:r>
      <w:proofErr w:type="spellEnd"/>
    </w:p>
    <w:p w:rsidR="00EB123E" w:rsidRDefault="00EB123E" w:rsidP="00EB123E">
      <w:pPr>
        <w:jc w:val="center"/>
        <w:rPr>
          <w:bCs/>
        </w:rPr>
      </w:pPr>
    </w:p>
    <w:p w:rsidR="00EB123E" w:rsidRDefault="00EB123E" w:rsidP="00EB123E">
      <w:pPr>
        <w:jc w:val="center"/>
        <w:rPr>
          <w:bCs/>
        </w:rPr>
      </w:pPr>
      <w:r>
        <w:rPr>
          <w:bCs/>
        </w:rPr>
        <w:t>Literal nuevo</w:t>
      </w:r>
    </w:p>
    <w:p w:rsidR="00EB123E" w:rsidRDefault="00EB123E" w:rsidP="00EB123E">
      <w:pPr>
        <w:rPr>
          <w:bCs/>
        </w:rPr>
      </w:pPr>
    </w:p>
    <w:p w:rsidR="00EB123E" w:rsidRPr="00EB123E" w:rsidRDefault="00D05586" w:rsidP="00EB123E">
      <w:pPr>
        <w:jc w:val="both"/>
        <w:rPr>
          <w:bCs/>
        </w:rPr>
      </w:pPr>
      <w:r>
        <w:rPr>
          <w:b/>
          <w:bCs/>
        </w:rPr>
        <w:t>5</w:t>
      </w:r>
      <w:r w:rsidR="00EB123E" w:rsidRPr="00EB123E">
        <w:rPr>
          <w:b/>
          <w:bCs/>
        </w:rPr>
        <w:t xml:space="preserve">.- </w:t>
      </w:r>
      <w:r w:rsidR="00EB123E">
        <w:rPr>
          <w:bCs/>
        </w:rPr>
        <w:t>De los Honorables Senadores señores Araya y De Urresti, p</w:t>
      </w:r>
      <w:r w:rsidR="00EB123E" w:rsidRPr="00EB123E">
        <w:rPr>
          <w:bCs/>
        </w:rPr>
        <w:t xml:space="preserve">ara agregar </w:t>
      </w:r>
      <w:r w:rsidR="00EB123E">
        <w:rPr>
          <w:bCs/>
        </w:rPr>
        <w:t xml:space="preserve">el siguiente </w:t>
      </w:r>
      <w:r w:rsidR="00EB123E" w:rsidRPr="00EB123E">
        <w:rPr>
          <w:bCs/>
        </w:rPr>
        <w:t>literal f)</w:t>
      </w:r>
      <w:r w:rsidR="00EB123E">
        <w:rPr>
          <w:bCs/>
        </w:rPr>
        <w:t>, nuevo</w:t>
      </w:r>
      <w:r w:rsidR="00EB123E" w:rsidRPr="00EB123E">
        <w:rPr>
          <w:bCs/>
        </w:rPr>
        <w:t xml:space="preserve">: </w:t>
      </w:r>
    </w:p>
    <w:p w:rsidR="00EB123E" w:rsidRPr="00EB123E" w:rsidRDefault="00EB123E" w:rsidP="00EB123E">
      <w:pPr>
        <w:jc w:val="both"/>
        <w:rPr>
          <w:bCs/>
        </w:rPr>
      </w:pPr>
    </w:p>
    <w:p w:rsidR="00EB123E" w:rsidRDefault="00EB123E" w:rsidP="00EB123E">
      <w:pPr>
        <w:jc w:val="both"/>
        <w:rPr>
          <w:bCs/>
        </w:rPr>
      </w:pPr>
      <w:r w:rsidRPr="00EB123E">
        <w:rPr>
          <w:bCs/>
        </w:rPr>
        <w:t>“f) Incentivarán el licenciamiento socialmente responsable de las tecnologías desarrolladas con aportes de fondos públicos, garantizando el acceso equitativo y el uso ético de dichas innovaciones financiadas con recursos públicos. Para ello, se establecerán, por ejemplo, puntaje adicional en la asignación de fondos concursables, priorización en programas de financiamiento público, entre otros incentivos para las instituciones que adopten los principios de licenciamiento socialmente responsable, incluyendo planes de acceso en sus contratos de transferencia tecnológica de las tecnologías financiadas con recursos públicos, según detallará en el reglamento</w:t>
      </w:r>
      <w:r w:rsidR="00816746">
        <w:rPr>
          <w:bCs/>
        </w:rPr>
        <w:t>.”.</w:t>
      </w:r>
    </w:p>
    <w:p w:rsidR="00EB123E" w:rsidRPr="00EB123E" w:rsidRDefault="00EB123E" w:rsidP="00EB123E">
      <w:pPr>
        <w:rPr>
          <w:bCs/>
        </w:rPr>
      </w:pPr>
    </w:p>
    <w:p w:rsidR="00EB123E" w:rsidRPr="00EB123E" w:rsidRDefault="00EB123E" w:rsidP="00EB123E">
      <w:pPr>
        <w:jc w:val="center"/>
        <w:rPr>
          <w:bCs/>
        </w:rPr>
      </w:pPr>
      <w:proofErr w:type="spellStart"/>
      <w:r w:rsidRPr="00EB123E">
        <w:rPr>
          <w:bCs/>
        </w:rPr>
        <w:t>°°°°</w:t>
      </w:r>
      <w:proofErr w:type="spellEnd"/>
    </w:p>
    <w:p w:rsidR="00EB123E" w:rsidRPr="00EB123E" w:rsidRDefault="00EB123E" w:rsidP="00EB123E">
      <w:pPr>
        <w:jc w:val="center"/>
        <w:rPr>
          <w:bCs/>
        </w:rPr>
      </w:pPr>
    </w:p>
    <w:p w:rsidR="009E535C" w:rsidRDefault="009E535C" w:rsidP="009E535C">
      <w:pPr>
        <w:jc w:val="center"/>
        <w:rPr>
          <w:bCs/>
        </w:rPr>
      </w:pPr>
      <w:proofErr w:type="spellStart"/>
      <w:r>
        <w:rPr>
          <w:bCs/>
        </w:rPr>
        <w:t>°°°°</w:t>
      </w:r>
      <w:proofErr w:type="spellEnd"/>
    </w:p>
    <w:p w:rsidR="009E535C" w:rsidRDefault="009E535C" w:rsidP="009E535C">
      <w:pPr>
        <w:jc w:val="center"/>
        <w:rPr>
          <w:bCs/>
        </w:rPr>
      </w:pPr>
    </w:p>
    <w:p w:rsidR="009E535C" w:rsidRDefault="009E535C" w:rsidP="009E535C">
      <w:pPr>
        <w:jc w:val="center"/>
        <w:rPr>
          <w:bCs/>
        </w:rPr>
      </w:pPr>
      <w:r>
        <w:rPr>
          <w:bCs/>
        </w:rPr>
        <w:t>Literal nuevo</w:t>
      </w:r>
    </w:p>
    <w:p w:rsidR="009E535C" w:rsidRPr="009E535C" w:rsidRDefault="009E535C" w:rsidP="009E535C">
      <w:pPr>
        <w:jc w:val="both"/>
        <w:rPr>
          <w:bCs/>
        </w:rPr>
      </w:pPr>
    </w:p>
    <w:p w:rsidR="009E535C" w:rsidRPr="009E535C" w:rsidRDefault="00D05586" w:rsidP="009E535C">
      <w:pPr>
        <w:jc w:val="both"/>
        <w:rPr>
          <w:bCs/>
        </w:rPr>
      </w:pPr>
      <w:r>
        <w:rPr>
          <w:b/>
          <w:bCs/>
        </w:rPr>
        <w:t>6</w:t>
      </w:r>
      <w:r w:rsidR="009E535C" w:rsidRPr="009E535C">
        <w:rPr>
          <w:b/>
          <w:bCs/>
        </w:rPr>
        <w:t>.-</w:t>
      </w:r>
      <w:r w:rsidR="009E535C" w:rsidRPr="009E535C">
        <w:rPr>
          <w:bCs/>
        </w:rPr>
        <w:t xml:space="preserve"> Del Honorable Senador señor Chahuán, </w:t>
      </w:r>
      <w:r w:rsidR="009E535C">
        <w:rPr>
          <w:bCs/>
        </w:rPr>
        <w:t>p</w:t>
      </w:r>
      <w:r w:rsidR="009E535C" w:rsidRPr="009E535C">
        <w:rPr>
          <w:bCs/>
        </w:rPr>
        <w:t xml:space="preserve">ara agregar </w:t>
      </w:r>
      <w:r w:rsidR="009E535C">
        <w:rPr>
          <w:bCs/>
        </w:rPr>
        <w:t xml:space="preserve">el siguiente </w:t>
      </w:r>
      <w:r w:rsidR="009E535C" w:rsidRPr="009E535C">
        <w:rPr>
          <w:bCs/>
        </w:rPr>
        <w:t>literal f)</w:t>
      </w:r>
      <w:r w:rsidR="009E535C">
        <w:rPr>
          <w:bCs/>
        </w:rPr>
        <w:t>, nuevo</w:t>
      </w:r>
      <w:r w:rsidR="009E535C" w:rsidRPr="009E535C">
        <w:rPr>
          <w:bCs/>
        </w:rPr>
        <w:t>:</w:t>
      </w:r>
    </w:p>
    <w:p w:rsidR="009E535C" w:rsidRPr="009E535C" w:rsidRDefault="009E535C" w:rsidP="009E535C">
      <w:pPr>
        <w:jc w:val="both"/>
        <w:rPr>
          <w:bCs/>
        </w:rPr>
      </w:pPr>
    </w:p>
    <w:p w:rsidR="009E535C" w:rsidRPr="009E535C" w:rsidRDefault="009E535C" w:rsidP="009E535C">
      <w:pPr>
        <w:jc w:val="both"/>
        <w:rPr>
          <w:bCs/>
        </w:rPr>
      </w:pPr>
      <w:r w:rsidRPr="009E535C">
        <w:rPr>
          <w:bCs/>
        </w:rPr>
        <w:t>“f) Incentivarán el licenciamiento socialmente responsable de las tecnologías desarrolladas con aportes de fondos concursables o asignación directa, garantizando el acceso equitativo y el uso ético de dichas innovaciones. Para ello, se establecerán, por ejemplo:</w:t>
      </w:r>
    </w:p>
    <w:p w:rsidR="009E535C" w:rsidRDefault="009E535C" w:rsidP="009E535C">
      <w:pPr>
        <w:jc w:val="both"/>
        <w:rPr>
          <w:bCs/>
        </w:rPr>
      </w:pPr>
    </w:p>
    <w:p w:rsidR="009E535C" w:rsidRPr="009E535C" w:rsidRDefault="009E535C" w:rsidP="009E535C">
      <w:pPr>
        <w:jc w:val="both"/>
        <w:rPr>
          <w:bCs/>
        </w:rPr>
      </w:pPr>
      <w:r>
        <w:rPr>
          <w:bCs/>
        </w:rPr>
        <w:t>-</w:t>
      </w:r>
      <w:r w:rsidRPr="009E535C">
        <w:rPr>
          <w:bCs/>
        </w:rPr>
        <w:t xml:space="preserve">Puntaje adicional en la asignación de fondos </w:t>
      </w:r>
    </w:p>
    <w:p w:rsidR="009E535C" w:rsidRDefault="009E535C" w:rsidP="009E535C">
      <w:pPr>
        <w:jc w:val="both"/>
        <w:rPr>
          <w:bCs/>
        </w:rPr>
      </w:pPr>
    </w:p>
    <w:p w:rsidR="009E535C" w:rsidRPr="009E535C" w:rsidRDefault="009E535C" w:rsidP="009E535C">
      <w:pPr>
        <w:jc w:val="both"/>
        <w:rPr>
          <w:bCs/>
        </w:rPr>
      </w:pPr>
      <w:r>
        <w:rPr>
          <w:bCs/>
        </w:rPr>
        <w:t>-</w:t>
      </w:r>
      <w:r w:rsidRPr="009E535C">
        <w:rPr>
          <w:bCs/>
        </w:rPr>
        <w:t>Priorización en programas de financiamiento.</w:t>
      </w:r>
    </w:p>
    <w:p w:rsidR="009E535C" w:rsidRDefault="009E535C" w:rsidP="009E535C">
      <w:pPr>
        <w:jc w:val="both"/>
        <w:rPr>
          <w:bCs/>
        </w:rPr>
      </w:pPr>
    </w:p>
    <w:p w:rsidR="009E535C" w:rsidRPr="009E535C" w:rsidRDefault="009E535C" w:rsidP="009E535C">
      <w:pPr>
        <w:jc w:val="both"/>
        <w:rPr>
          <w:bCs/>
        </w:rPr>
      </w:pPr>
      <w:r>
        <w:rPr>
          <w:bCs/>
        </w:rPr>
        <w:t>-</w:t>
      </w:r>
      <w:r w:rsidRPr="009E535C">
        <w:rPr>
          <w:bCs/>
        </w:rPr>
        <w:t xml:space="preserve">Puntaje para fines de acreditación universitaria, </w:t>
      </w:r>
    </w:p>
    <w:p w:rsidR="009E535C" w:rsidRDefault="009E535C" w:rsidP="009E535C">
      <w:pPr>
        <w:jc w:val="both"/>
        <w:rPr>
          <w:bCs/>
        </w:rPr>
      </w:pPr>
    </w:p>
    <w:p w:rsidR="009E535C" w:rsidRPr="009E535C" w:rsidRDefault="009E535C" w:rsidP="009E535C">
      <w:pPr>
        <w:jc w:val="both"/>
        <w:rPr>
          <w:bCs/>
        </w:rPr>
      </w:pPr>
      <w:r>
        <w:rPr>
          <w:bCs/>
        </w:rPr>
        <w:t>-</w:t>
      </w:r>
      <w:r w:rsidRPr="009E535C">
        <w:rPr>
          <w:bCs/>
        </w:rPr>
        <w:t>Prioridad en el examen de patentes, entre otros incentivos.</w:t>
      </w:r>
    </w:p>
    <w:p w:rsidR="009E535C" w:rsidRDefault="009E535C" w:rsidP="009E535C">
      <w:pPr>
        <w:jc w:val="both"/>
        <w:rPr>
          <w:bCs/>
        </w:rPr>
      </w:pPr>
    </w:p>
    <w:p w:rsidR="009E535C" w:rsidRPr="009E535C" w:rsidRDefault="009E535C" w:rsidP="009E535C">
      <w:pPr>
        <w:jc w:val="both"/>
        <w:rPr>
          <w:bCs/>
        </w:rPr>
      </w:pPr>
      <w:r w:rsidRPr="009E535C">
        <w:rPr>
          <w:bCs/>
        </w:rPr>
        <w:t>Estos incentivos beneficiarán a las instituciones que adopten los principios de licenciamiento socialmente responsable en sus políticas de propiedad intelectual e incluyan planes de acceso en sus contratos de transferencia tecnológica de las tecnologías así financiadas, que permiten su acceso en Chile en condiciones y precios equitativos, según se detallará en el reglamento.”</w:t>
      </w:r>
      <w:r>
        <w:rPr>
          <w:bCs/>
        </w:rPr>
        <w:t>.</w:t>
      </w:r>
    </w:p>
    <w:p w:rsidR="009E535C" w:rsidRPr="009E535C" w:rsidRDefault="009E535C" w:rsidP="009E535C">
      <w:pPr>
        <w:jc w:val="both"/>
        <w:rPr>
          <w:bCs/>
        </w:rPr>
      </w:pPr>
    </w:p>
    <w:p w:rsidR="009E535C" w:rsidRPr="009E535C" w:rsidRDefault="009E535C" w:rsidP="009E535C">
      <w:pPr>
        <w:rPr>
          <w:bCs/>
        </w:rPr>
      </w:pPr>
    </w:p>
    <w:p w:rsidR="009E535C" w:rsidRDefault="009E535C" w:rsidP="009E535C">
      <w:pPr>
        <w:jc w:val="center"/>
        <w:rPr>
          <w:bCs/>
        </w:rPr>
      </w:pPr>
      <w:proofErr w:type="spellStart"/>
      <w:r>
        <w:rPr>
          <w:bCs/>
        </w:rPr>
        <w:t>°°°°</w:t>
      </w:r>
      <w:proofErr w:type="spellEnd"/>
    </w:p>
    <w:p w:rsidR="00483619" w:rsidRDefault="00483619" w:rsidP="00483619">
      <w:pPr>
        <w:jc w:val="center"/>
        <w:rPr>
          <w:bCs/>
        </w:rPr>
      </w:pPr>
      <w:proofErr w:type="spellStart"/>
      <w:r>
        <w:rPr>
          <w:bCs/>
        </w:rPr>
        <w:lastRenderedPageBreak/>
        <w:t>°°°°</w:t>
      </w:r>
      <w:proofErr w:type="spellEnd"/>
    </w:p>
    <w:p w:rsidR="00483619" w:rsidRDefault="00483619" w:rsidP="00483619">
      <w:pPr>
        <w:jc w:val="center"/>
        <w:rPr>
          <w:bCs/>
        </w:rPr>
      </w:pPr>
    </w:p>
    <w:p w:rsidR="00483619" w:rsidRDefault="00483619" w:rsidP="00483619">
      <w:pPr>
        <w:jc w:val="center"/>
        <w:rPr>
          <w:bCs/>
        </w:rPr>
      </w:pPr>
      <w:r>
        <w:rPr>
          <w:bCs/>
        </w:rPr>
        <w:t>Inciso nuevo</w:t>
      </w:r>
    </w:p>
    <w:p w:rsidR="00483619" w:rsidRDefault="00483619" w:rsidP="00483619">
      <w:pPr>
        <w:rPr>
          <w:bCs/>
        </w:rPr>
      </w:pPr>
    </w:p>
    <w:p w:rsidR="00483619" w:rsidRDefault="00D05586" w:rsidP="00483619">
      <w:pPr>
        <w:rPr>
          <w:bCs/>
        </w:rPr>
      </w:pPr>
      <w:r>
        <w:rPr>
          <w:b/>
          <w:bCs/>
        </w:rPr>
        <w:t>7</w:t>
      </w:r>
      <w:r w:rsidR="00483619" w:rsidRPr="00483619">
        <w:rPr>
          <w:b/>
          <w:bCs/>
        </w:rPr>
        <w:t xml:space="preserve">.- </w:t>
      </w:r>
      <w:r w:rsidR="00483619">
        <w:rPr>
          <w:bCs/>
        </w:rPr>
        <w:t xml:space="preserve">De S.E. el </w:t>
      </w:r>
      <w:proofErr w:type="gramStart"/>
      <w:r w:rsidR="00483619">
        <w:rPr>
          <w:bCs/>
        </w:rPr>
        <w:t>Presidente</w:t>
      </w:r>
      <w:proofErr w:type="gramEnd"/>
      <w:r w:rsidR="00483619">
        <w:rPr>
          <w:bCs/>
        </w:rPr>
        <w:t xml:space="preserve"> de la República, para incorporar el siguiente inciso final, nuevo:</w:t>
      </w:r>
    </w:p>
    <w:p w:rsidR="00483619" w:rsidRDefault="00483619" w:rsidP="00483619">
      <w:pPr>
        <w:rPr>
          <w:bCs/>
        </w:rPr>
      </w:pPr>
    </w:p>
    <w:p w:rsidR="00483619" w:rsidRDefault="00483619" w:rsidP="00483619">
      <w:pPr>
        <w:jc w:val="both"/>
        <w:rPr>
          <w:bCs/>
        </w:rPr>
      </w:pPr>
      <w:r w:rsidRPr="00483619">
        <w:rPr>
          <w:bCs/>
        </w:rPr>
        <w:t xml:space="preserve">“En el mes de enero de cada año y de manera conjunta, los </w:t>
      </w:r>
      <w:r w:rsidR="00873BE1">
        <w:rPr>
          <w:bCs/>
        </w:rPr>
        <w:t>M</w:t>
      </w:r>
      <w:r w:rsidRPr="00483619">
        <w:rPr>
          <w:bCs/>
        </w:rPr>
        <w:t xml:space="preserve">inisterios de Ciencia, Tecnología, Conocimiento e Innovación y de Economía, Fomento y Turismo darán cuenta ante la </w:t>
      </w:r>
      <w:r w:rsidR="00873BE1">
        <w:rPr>
          <w:bCs/>
        </w:rPr>
        <w:t>C</w:t>
      </w:r>
      <w:r w:rsidRPr="00483619">
        <w:rPr>
          <w:bCs/>
        </w:rPr>
        <w:t xml:space="preserve">omisión de Desafíos del Futuro, Ciencia, Tecnología e Innovación del Senado y ante la </w:t>
      </w:r>
      <w:r w:rsidR="00873BE1">
        <w:rPr>
          <w:bCs/>
        </w:rPr>
        <w:t>C</w:t>
      </w:r>
      <w:r w:rsidRPr="00483619">
        <w:rPr>
          <w:bCs/>
        </w:rPr>
        <w:t>omisión de Futuro, Ciencia, Tecnología, Conocimiento e Innovación de la Cámara de Diputados, respectivamente, acerca de las actuaciones a que se refiere este artículo, acompañadas de los instrumentos utilizados para medir y evaluar su implementación, ejecución, avances, impactos y resultados, según corresponda.”.</w:t>
      </w:r>
    </w:p>
    <w:p w:rsidR="00873BE1" w:rsidRDefault="00873BE1" w:rsidP="00F106CF">
      <w:pPr>
        <w:rPr>
          <w:bCs/>
        </w:rPr>
      </w:pPr>
    </w:p>
    <w:p w:rsidR="00483619" w:rsidRPr="009E535C" w:rsidRDefault="00483619" w:rsidP="00483619">
      <w:pPr>
        <w:jc w:val="center"/>
        <w:rPr>
          <w:bCs/>
        </w:rPr>
      </w:pPr>
      <w:proofErr w:type="spellStart"/>
      <w:r>
        <w:rPr>
          <w:bCs/>
        </w:rPr>
        <w:t>°°°°</w:t>
      </w:r>
      <w:proofErr w:type="spellEnd"/>
    </w:p>
    <w:p w:rsidR="00483619" w:rsidRDefault="00483619" w:rsidP="000E1B44">
      <w:pPr>
        <w:jc w:val="center"/>
        <w:rPr>
          <w:b/>
          <w:bCs/>
          <w:u w:val="single"/>
        </w:rPr>
      </w:pPr>
    </w:p>
    <w:p w:rsidR="00F106CF" w:rsidRDefault="00F106CF" w:rsidP="000E1B44">
      <w:pPr>
        <w:jc w:val="center"/>
        <w:rPr>
          <w:b/>
          <w:bCs/>
          <w:u w:val="single"/>
        </w:rPr>
      </w:pPr>
    </w:p>
    <w:p w:rsidR="00F106CF" w:rsidRDefault="00F106CF" w:rsidP="000E1B44">
      <w:pPr>
        <w:jc w:val="center"/>
        <w:rPr>
          <w:b/>
          <w:bCs/>
          <w:u w:val="single"/>
        </w:rPr>
      </w:pPr>
      <w:r>
        <w:rPr>
          <w:b/>
          <w:bCs/>
          <w:u w:val="single"/>
        </w:rPr>
        <w:t>ARTÍCULO 6</w:t>
      </w:r>
    </w:p>
    <w:p w:rsidR="00F106CF" w:rsidRDefault="00F106CF" w:rsidP="000E1B44">
      <w:pPr>
        <w:jc w:val="center"/>
        <w:rPr>
          <w:b/>
          <w:bCs/>
          <w:u w:val="single"/>
        </w:rPr>
      </w:pPr>
    </w:p>
    <w:p w:rsidR="00F106CF" w:rsidRDefault="00F106CF" w:rsidP="000E1B44">
      <w:pPr>
        <w:jc w:val="center"/>
        <w:rPr>
          <w:b/>
          <w:bCs/>
          <w:u w:val="single"/>
        </w:rPr>
      </w:pPr>
      <w:r>
        <w:rPr>
          <w:b/>
          <w:bCs/>
          <w:u w:val="single"/>
        </w:rPr>
        <w:t>Inciso segundo</w:t>
      </w:r>
    </w:p>
    <w:p w:rsidR="00F106CF" w:rsidRDefault="00F106CF" w:rsidP="000E1B44">
      <w:pPr>
        <w:jc w:val="center"/>
        <w:rPr>
          <w:b/>
          <w:bCs/>
          <w:u w:val="single"/>
        </w:rPr>
      </w:pPr>
    </w:p>
    <w:p w:rsidR="00F106CF" w:rsidRDefault="00F106CF" w:rsidP="000E1B44">
      <w:pPr>
        <w:jc w:val="center"/>
        <w:rPr>
          <w:b/>
          <w:bCs/>
          <w:u w:val="single"/>
        </w:rPr>
      </w:pPr>
      <w:r>
        <w:rPr>
          <w:b/>
          <w:bCs/>
          <w:u w:val="single"/>
        </w:rPr>
        <w:t>Encabezamiento</w:t>
      </w:r>
    </w:p>
    <w:p w:rsidR="00F106CF" w:rsidRPr="00F106CF" w:rsidRDefault="00F106CF" w:rsidP="00F106CF">
      <w:pPr>
        <w:rPr>
          <w:bCs/>
        </w:rPr>
      </w:pPr>
    </w:p>
    <w:p w:rsidR="00F106CF" w:rsidRPr="00F106CF" w:rsidRDefault="00D05586" w:rsidP="00F106CF">
      <w:pPr>
        <w:jc w:val="both"/>
        <w:rPr>
          <w:bCs/>
        </w:rPr>
      </w:pPr>
      <w:r>
        <w:rPr>
          <w:b/>
          <w:bCs/>
        </w:rPr>
        <w:t>8</w:t>
      </w:r>
      <w:r w:rsidR="00F106CF" w:rsidRPr="00F106CF">
        <w:rPr>
          <w:b/>
          <w:bCs/>
        </w:rPr>
        <w:t xml:space="preserve">.- </w:t>
      </w:r>
      <w:r w:rsidR="00F106CF">
        <w:rPr>
          <w:bCs/>
        </w:rPr>
        <w:t xml:space="preserve">De S.E. el </w:t>
      </w:r>
      <w:proofErr w:type="gramStart"/>
      <w:r w:rsidR="00F106CF">
        <w:rPr>
          <w:bCs/>
        </w:rPr>
        <w:t>Presidente</w:t>
      </w:r>
      <w:proofErr w:type="gramEnd"/>
      <w:r w:rsidR="00F106CF">
        <w:rPr>
          <w:bCs/>
        </w:rPr>
        <w:t xml:space="preserve"> de la República, para intercalar</w:t>
      </w:r>
      <w:r w:rsidR="00F106CF" w:rsidRPr="00F106CF">
        <w:rPr>
          <w:bCs/>
        </w:rPr>
        <w:t xml:space="preserve">, entre las palabras “contendrá” y “la siguiente”, la </w:t>
      </w:r>
      <w:r w:rsidR="00F106CF">
        <w:rPr>
          <w:bCs/>
        </w:rPr>
        <w:t xml:space="preserve">siguiente </w:t>
      </w:r>
      <w:r w:rsidR="00F106CF" w:rsidRPr="00F106CF">
        <w:rPr>
          <w:bCs/>
        </w:rPr>
        <w:t>expresión</w:t>
      </w:r>
      <w:r w:rsidR="00F106CF">
        <w:rPr>
          <w:bCs/>
        </w:rPr>
        <w:t>:</w:t>
      </w:r>
      <w:r w:rsidR="00F106CF" w:rsidRPr="00F106CF">
        <w:rPr>
          <w:bCs/>
        </w:rPr>
        <w:t xml:space="preserve"> “, al menos,”. </w:t>
      </w:r>
    </w:p>
    <w:p w:rsidR="00F106CF" w:rsidRDefault="00F106CF" w:rsidP="00F106CF">
      <w:pPr>
        <w:jc w:val="both"/>
        <w:rPr>
          <w:bCs/>
        </w:rPr>
      </w:pPr>
    </w:p>
    <w:p w:rsidR="00F106CF" w:rsidRDefault="00F106CF" w:rsidP="00F106CF">
      <w:pPr>
        <w:jc w:val="center"/>
        <w:rPr>
          <w:b/>
          <w:bCs/>
          <w:u w:val="single"/>
        </w:rPr>
      </w:pPr>
    </w:p>
    <w:p w:rsidR="00F106CF" w:rsidRDefault="00F106CF" w:rsidP="00F106CF">
      <w:pPr>
        <w:jc w:val="center"/>
        <w:rPr>
          <w:b/>
          <w:bCs/>
          <w:u w:val="single"/>
        </w:rPr>
      </w:pPr>
      <w:r w:rsidRPr="00F106CF">
        <w:rPr>
          <w:b/>
          <w:bCs/>
          <w:u w:val="single"/>
        </w:rPr>
        <w:t>Letra a)</w:t>
      </w:r>
    </w:p>
    <w:p w:rsidR="00F106CF" w:rsidRDefault="00F106CF" w:rsidP="00F106CF">
      <w:pPr>
        <w:jc w:val="both"/>
        <w:rPr>
          <w:bCs/>
        </w:rPr>
      </w:pPr>
    </w:p>
    <w:p w:rsidR="00F106CF" w:rsidRDefault="00D05586" w:rsidP="00F106CF">
      <w:pPr>
        <w:jc w:val="both"/>
        <w:rPr>
          <w:bCs/>
        </w:rPr>
      </w:pPr>
      <w:r>
        <w:rPr>
          <w:b/>
          <w:bCs/>
        </w:rPr>
        <w:t>9</w:t>
      </w:r>
      <w:r w:rsidR="00F106CF" w:rsidRPr="00F106CF">
        <w:rPr>
          <w:b/>
          <w:bCs/>
        </w:rPr>
        <w:t xml:space="preserve">.- </w:t>
      </w:r>
      <w:r w:rsidR="00F106CF">
        <w:rPr>
          <w:bCs/>
        </w:rPr>
        <w:t xml:space="preserve">De S.E. el </w:t>
      </w:r>
      <w:proofErr w:type="gramStart"/>
      <w:r w:rsidR="00F106CF">
        <w:rPr>
          <w:bCs/>
        </w:rPr>
        <w:t>Presidente</w:t>
      </w:r>
      <w:proofErr w:type="gramEnd"/>
      <w:r w:rsidR="00F106CF">
        <w:rPr>
          <w:bCs/>
        </w:rPr>
        <w:t xml:space="preserve"> de la República, </w:t>
      </w:r>
      <w:r w:rsidR="00F106CF" w:rsidRPr="00232B56">
        <w:rPr>
          <w:bCs/>
        </w:rPr>
        <w:t xml:space="preserve">para agregar </w:t>
      </w:r>
      <w:r w:rsidR="007D1B1F">
        <w:rPr>
          <w:bCs/>
        </w:rPr>
        <w:t xml:space="preserve">la </w:t>
      </w:r>
      <w:r w:rsidR="00F106CF" w:rsidRPr="00232B56">
        <w:rPr>
          <w:bCs/>
        </w:rPr>
        <w:t xml:space="preserve">siguiente </w:t>
      </w:r>
      <w:r w:rsidR="007D1B1F">
        <w:rPr>
          <w:bCs/>
        </w:rPr>
        <w:t>oración</w:t>
      </w:r>
      <w:r w:rsidR="00F106CF" w:rsidRPr="00232B56">
        <w:rPr>
          <w:bCs/>
        </w:rPr>
        <w:t xml:space="preserve"> final, </w:t>
      </w:r>
      <w:r w:rsidR="00F106CF" w:rsidRPr="007D1B1F">
        <w:rPr>
          <w:bCs/>
        </w:rPr>
        <w:t xml:space="preserve">pasando el punto </w:t>
      </w:r>
      <w:r w:rsidR="007D1B1F" w:rsidRPr="007D1B1F">
        <w:rPr>
          <w:bCs/>
        </w:rPr>
        <w:t xml:space="preserve">y </w:t>
      </w:r>
      <w:r w:rsidR="00F106CF" w:rsidRPr="007D1B1F">
        <w:rPr>
          <w:bCs/>
        </w:rPr>
        <w:t xml:space="preserve">aparte a ser </w:t>
      </w:r>
      <w:r w:rsidR="007D1B1F" w:rsidRPr="007D1B1F">
        <w:rPr>
          <w:bCs/>
        </w:rPr>
        <w:t xml:space="preserve">punto y </w:t>
      </w:r>
      <w:r w:rsidR="00F106CF" w:rsidRPr="007D1B1F">
        <w:rPr>
          <w:bCs/>
        </w:rPr>
        <w:t>seguido:</w:t>
      </w:r>
      <w:r w:rsidR="007D1B1F" w:rsidRPr="007D1B1F">
        <w:rPr>
          <w:bCs/>
        </w:rPr>
        <w:t xml:space="preserve"> </w:t>
      </w:r>
      <w:r w:rsidR="00F106CF" w:rsidRPr="007D1B1F">
        <w:rPr>
          <w:bCs/>
        </w:rPr>
        <w:t>“</w:t>
      </w:r>
      <w:r w:rsidR="00F106CF" w:rsidRPr="00F106CF">
        <w:rPr>
          <w:bCs/>
        </w:rPr>
        <w:t xml:space="preserve">Asimismo, deberá identificarse y caracterizarse a las personas naturales o jurídicas beneficiadas con los fondos públicos, resguardando los derechos consagrados en la ley </w:t>
      </w:r>
      <w:proofErr w:type="spellStart"/>
      <w:r w:rsidR="00F106CF" w:rsidRPr="00F106CF">
        <w:rPr>
          <w:bCs/>
        </w:rPr>
        <w:t>N°</w:t>
      </w:r>
      <w:proofErr w:type="spellEnd"/>
      <w:r w:rsidR="00F106CF" w:rsidRPr="00F106CF">
        <w:rPr>
          <w:bCs/>
        </w:rPr>
        <w:t xml:space="preserve"> 19.628.”.</w:t>
      </w:r>
    </w:p>
    <w:p w:rsidR="00232B56" w:rsidRDefault="00232B56" w:rsidP="00F106CF">
      <w:pPr>
        <w:jc w:val="both"/>
        <w:rPr>
          <w:bCs/>
        </w:rPr>
      </w:pPr>
    </w:p>
    <w:p w:rsidR="00232B56" w:rsidRPr="00F106CF" w:rsidRDefault="00232B56" w:rsidP="00F106CF">
      <w:pPr>
        <w:jc w:val="both"/>
        <w:rPr>
          <w:bCs/>
        </w:rPr>
      </w:pPr>
    </w:p>
    <w:p w:rsidR="00F106CF" w:rsidRPr="00011A0F" w:rsidRDefault="00011A0F" w:rsidP="00011A0F">
      <w:pPr>
        <w:jc w:val="center"/>
        <w:rPr>
          <w:b/>
          <w:bCs/>
          <w:u w:val="single"/>
        </w:rPr>
      </w:pPr>
      <w:r w:rsidRPr="00011A0F">
        <w:rPr>
          <w:b/>
          <w:bCs/>
          <w:u w:val="single"/>
        </w:rPr>
        <w:t>Letra c)</w:t>
      </w:r>
    </w:p>
    <w:p w:rsidR="00011A0F" w:rsidRPr="00F106CF" w:rsidRDefault="00011A0F" w:rsidP="00F106CF">
      <w:pPr>
        <w:jc w:val="both"/>
        <w:rPr>
          <w:bCs/>
        </w:rPr>
      </w:pPr>
    </w:p>
    <w:p w:rsidR="00F106CF" w:rsidRPr="00F106CF" w:rsidRDefault="00D05586" w:rsidP="00F106CF">
      <w:pPr>
        <w:jc w:val="both"/>
        <w:rPr>
          <w:bCs/>
        </w:rPr>
      </w:pPr>
      <w:r>
        <w:rPr>
          <w:b/>
          <w:bCs/>
        </w:rPr>
        <w:t>10</w:t>
      </w:r>
      <w:r w:rsidR="00011A0F" w:rsidRPr="00011A0F">
        <w:rPr>
          <w:b/>
          <w:bCs/>
        </w:rPr>
        <w:t xml:space="preserve">.- </w:t>
      </w:r>
      <w:r w:rsidR="00011A0F">
        <w:rPr>
          <w:bCs/>
        </w:rPr>
        <w:t xml:space="preserve">De S.E. el </w:t>
      </w:r>
      <w:proofErr w:type="gramStart"/>
      <w:r w:rsidR="00011A0F">
        <w:rPr>
          <w:bCs/>
        </w:rPr>
        <w:t>Presidente</w:t>
      </w:r>
      <w:proofErr w:type="gramEnd"/>
      <w:r w:rsidR="00011A0F">
        <w:rPr>
          <w:bCs/>
        </w:rPr>
        <w:t xml:space="preserve"> de la República, para intercalar</w:t>
      </w:r>
      <w:r w:rsidR="00F106CF" w:rsidRPr="00F106CF">
        <w:rPr>
          <w:bCs/>
        </w:rPr>
        <w:t xml:space="preserve">, entre las </w:t>
      </w:r>
      <w:r w:rsidR="00011A0F">
        <w:rPr>
          <w:bCs/>
        </w:rPr>
        <w:t>expresiones</w:t>
      </w:r>
      <w:r w:rsidR="00F106CF" w:rsidRPr="00F106CF">
        <w:rPr>
          <w:bCs/>
        </w:rPr>
        <w:t xml:space="preserve"> “propiedad industrial” y “o variedades vegetales”, la </w:t>
      </w:r>
      <w:r w:rsidR="00011A0F">
        <w:rPr>
          <w:bCs/>
        </w:rPr>
        <w:t xml:space="preserve">siguiente frase: </w:t>
      </w:r>
      <w:r w:rsidR="00F106CF" w:rsidRPr="00F106CF">
        <w:rPr>
          <w:bCs/>
        </w:rPr>
        <w:t>“que hayan sido publicad</w:t>
      </w:r>
      <w:r w:rsidR="00011A0F">
        <w:rPr>
          <w:bCs/>
        </w:rPr>
        <w:t>o</w:t>
      </w:r>
      <w:r w:rsidR="00F106CF" w:rsidRPr="00F106CF">
        <w:rPr>
          <w:bCs/>
        </w:rPr>
        <w:t xml:space="preserve">s conforme al artículo 4 de la ley </w:t>
      </w:r>
      <w:proofErr w:type="spellStart"/>
      <w:r w:rsidR="00F106CF" w:rsidRPr="00F106CF">
        <w:rPr>
          <w:bCs/>
        </w:rPr>
        <w:t>N°</w:t>
      </w:r>
      <w:proofErr w:type="spellEnd"/>
      <w:r w:rsidR="00011A0F">
        <w:rPr>
          <w:bCs/>
        </w:rPr>
        <w:t xml:space="preserve"> </w:t>
      </w:r>
      <w:r w:rsidR="00F106CF" w:rsidRPr="00F106CF">
        <w:rPr>
          <w:bCs/>
        </w:rPr>
        <w:t xml:space="preserve">19.039, de </w:t>
      </w:r>
      <w:r w:rsidR="00011A0F" w:rsidRPr="00F106CF">
        <w:rPr>
          <w:bCs/>
        </w:rPr>
        <w:t>propiedad industrial</w:t>
      </w:r>
      <w:r w:rsidR="00F106CF" w:rsidRPr="00F106CF">
        <w:rPr>
          <w:bCs/>
        </w:rPr>
        <w:t>,”.</w:t>
      </w:r>
    </w:p>
    <w:p w:rsidR="00F106CF" w:rsidRPr="00F106CF" w:rsidRDefault="00F106CF" w:rsidP="00F106CF">
      <w:pPr>
        <w:jc w:val="both"/>
        <w:rPr>
          <w:bCs/>
        </w:rPr>
      </w:pPr>
    </w:p>
    <w:p w:rsidR="00011A0F" w:rsidRDefault="00011A0F" w:rsidP="00F106CF">
      <w:pPr>
        <w:jc w:val="both"/>
        <w:rPr>
          <w:bCs/>
        </w:rPr>
      </w:pPr>
    </w:p>
    <w:p w:rsidR="00011A0F" w:rsidRPr="00011A0F" w:rsidRDefault="00011A0F" w:rsidP="00011A0F">
      <w:pPr>
        <w:jc w:val="center"/>
        <w:rPr>
          <w:b/>
          <w:bCs/>
          <w:u w:val="single"/>
        </w:rPr>
      </w:pPr>
      <w:r w:rsidRPr="00011A0F">
        <w:rPr>
          <w:b/>
          <w:bCs/>
          <w:u w:val="single"/>
        </w:rPr>
        <w:t>Inciso final</w:t>
      </w:r>
    </w:p>
    <w:p w:rsidR="00011A0F" w:rsidRDefault="00011A0F" w:rsidP="00F106CF">
      <w:pPr>
        <w:jc w:val="both"/>
        <w:rPr>
          <w:bCs/>
        </w:rPr>
      </w:pPr>
    </w:p>
    <w:p w:rsidR="00F106CF" w:rsidRPr="00F106CF" w:rsidRDefault="00D05586" w:rsidP="00F106CF">
      <w:pPr>
        <w:jc w:val="both"/>
        <w:rPr>
          <w:bCs/>
        </w:rPr>
      </w:pPr>
      <w:r>
        <w:rPr>
          <w:b/>
          <w:bCs/>
        </w:rPr>
        <w:t>11</w:t>
      </w:r>
      <w:r w:rsidR="00011A0F" w:rsidRPr="00011A0F">
        <w:rPr>
          <w:b/>
          <w:bCs/>
        </w:rPr>
        <w:t xml:space="preserve">.- </w:t>
      </w:r>
      <w:r w:rsidR="00011A0F">
        <w:rPr>
          <w:bCs/>
        </w:rPr>
        <w:t xml:space="preserve">De S.E. el </w:t>
      </w:r>
      <w:proofErr w:type="gramStart"/>
      <w:r w:rsidR="00011A0F">
        <w:rPr>
          <w:bCs/>
        </w:rPr>
        <w:t>Presidente</w:t>
      </w:r>
      <w:proofErr w:type="gramEnd"/>
      <w:r w:rsidR="00011A0F">
        <w:rPr>
          <w:bCs/>
        </w:rPr>
        <w:t xml:space="preserve"> de la República, para intercalar</w:t>
      </w:r>
      <w:r w:rsidR="00F106CF" w:rsidRPr="00F106CF">
        <w:rPr>
          <w:bCs/>
        </w:rPr>
        <w:t xml:space="preserve">, entre las </w:t>
      </w:r>
      <w:r w:rsidR="00011A0F">
        <w:rPr>
          <w:bCs/>
        </w:rPr>
        <w:t xml:space="preserve">expresiones </w:t>
      </w:r>
      <w:r w:rsidR="00F106CF" w:rsidRPr="00F106CF">
        <w:rPr>
          <w:bCs/>
        </w:rPr>
        <w:t>“embargos temporales” y “y demás requerimientos”, l</w:t>
      </w:r>
      <w:r w:rsidR="00011A0F">
        <w:rPr>
          <w:bCs/>
        </w:rPr>
        <w:t>o siguiente:</w:t>
      </w:r>
      <w:r w:rsidR="00F106CF" w:rsidRPr="00F106CF">
        <w:rPr>
          <w:bCs/>
        </w:rPr>
        <w:t xml:space="preserve"> “que deberán fijarse, en especial consideración de las diferencias disciplinares </w:t>
      </w:r>
      <w:r w:rsidR="00F106CF" w:rsidRPr="00F106CF">
        <w:rPr>
          <w:bCs/>
        </w:rPr>
        <w:lastRenderedPageBreak/>
        <w:t>y la naturaleza básica o aplicada de la investigación, de la madurez tecnológica de los resultados y de la protección de derechos de propiedad intelectual o industrial asociados,”.</w:t>
      </w:r>
    </w:p>
    <w:p w:rsidR="00F106CF" w:rsidRDefault="00F106CF" w:rsidP="00F106CF">
      <w:pPr>
        <w:rPr>
          <w:bCs/>
        </w:rPr>
      </w:pPr>
    </w:p>
    <w:p w:rsidR="00F106CF" w:rsidRPr="00F106CF" w:rsidRDefault="00F106CF" w:rsidP="00F106CF">
      <w:pPr>
        <w:rPr>
          <w:bCs/>
        </w:rPr>
      </w:pPr>
    </w:p>
    <w:p w:rsidR="00F106CF" w:rsidRPr="00F106CF" w:rsidRDefault="00F106CF" w:rsidP="000E1B44">
      <w:pPr>
        <w:jc w:val="center"/>
        <w:rPr>
          <w:bCs/>
        </w:rPr>
      </w:pPr>
    </w:p>
    <w:p w:rsidR="00F106CF" w:rsidRPr="00011A0F" w:rsidRDefault="00011A0F" w:rsidP="000E1B44">
      <w:pPr>
        <w:jc w:val="center"/>
        <w:rPr>
          <w:b/>
          <w:bCs/>
          <w:u w:val="single"/>
        </w:rPr>
      </w:pPr>
      <w:r w:rsidRPr="00011A0F">
        <w:rPr>
          <w:b/>
          <w:bCs/>
          <w:u w:val="single"/>
        </w:rPr>
        <w:t>ARTÍCULO 7</w:t>
      </w:r>
    </w:p>
    <w:p w:rsidR="00011A0F" w:rsidRPr="00011A0F" w:rsidRDefault="00011A0F" w:rsidP="000E1B44">
      <w:pPr>
        <w:jc w:val="center"/>
        <w:rPr>
          <w:b/>
          <w:bCs/>
          <w:u w:val="single"/>
        </w:rPr>
      </w:pPr>
    </w:p>
    <w:p w:rsidR="00011A0F" w:rsidRPr="00011A0F" w:rsidRDefault="00011A0F" w:rsidP="000E1B44">
      <w:pPr>
        <w:jc w:val="center"/>
        <w:rPr>
          <w:b/>
          <w:bCs/>
          <w:u w:val="single"/>
        </w:rPr>
      </w:pPr>
      <w:r w:rsidRPr="00011A0F">
        <w:rPr>
          <w:b/>
          <w:bCs/>
          <w:u w:val="single"/>
        </w:rPr>
        <w:t>Inciso tercero</w:t>
      </w:r>
    </w:p>
    <w:p w:rsidR="00011A0F" w:rsidRDefault="00011A0F" w:rsidP="00011A0F">
      <w:pPr>
        <w:rPr>
          <w:bCs/>
        </w:rPr>
      </w:pPr>
    </w:p>
    <w:p w:rsidR="00011A0F" w:rsidRPr="00F106CF" w:rsidRDefault="00D05586" w:rsidP="00011A0F">
      <w:pPr>
        <w:jc w:val="both"/>
        <w:rPr>
          <w:bCs/>
        </w:rPr>
      </w:pPr>
      <w:r>
        <w:rPr>
          <w:b/>
          <w:bCs/>
        </w:rPr>
        <w:t>12</w:t>
      </w:r>
      <w:r w:rsidR="00011A0F" w:rsidRPr="00011A0F">
        <w:rPr>
          <w:b/>
          <w:bCs/>
        </w:rPr>
        <w:t>.-</w:t>
      </w:r>
      <w:r w:rsidR="00011A0F">
        <w:rPr>
          <w:bCs/>
        </w:rPr>
        <w:t xml:space="preserve"> De S.E. el </w:t>
      </w:r>
      <w:proofErr w:type="gramStart"/>
      <w:r w:rsidR="00011A0F">
        <w:rPr>
          <w:bCs/>
        </w:rPr>
        <w:t>Presidente</w:t>
      </w:r>
      <w:proofErr w:type="gramEnd"/>
      <w:r w:rsidR="00011A0F">
        <w:rPr>
          <w:bCs/>
        </w:rPr>
        <w:t xml:space="preserve"> de la República, para </w:t>
      </w:r>
      <w:r w:rsidR="00011A0F" w:rsidRPr="00011A0F">
        <w:rPr>
          <w:bCs/>
        </w:rPr>
        <w:t>reemplazar</w:t>
      </w:r>
      <w:r w:rsidR="00011A0F">
        <w:rPr>
          <w:bCs/>
        </w:rPr>
        <w:t xml:space="preserve"> </w:t>
      </w:r>
      <w:r>
        <w:rPr>
          <w:bCs/>
        </w:rPr>
        <w:t>l</w:t>
      </w:r>
      <w:r w:rsidR="00011A0F" w:rsidRPr="00011A0F">
        <w:rPr>
          <w:bCs/>
        </w:rPr>
        <w:t>a frase “Las bibliotecas y otras unidades pertenecientes a universidades promoverán”, por la siguiente: “Las bibliotecas u otras unidades pertenecientes a las instituciones de educación superior que ellas definan para estos efectos, propenderán a generar mecanismos para”.</w:t>
      </w:r>
    </w:p>
    <w:p w:rsidR="00F106CF" w:rsidRDefault="00F106CF" w:rsidP="000E1B44">
      <w:pPr>
        <w:jc w:val="center"/>
        <w:rPr>
          <w:bCs/>
        </w:rPr>
      </w:pPr>
    </w:p>
    <w:p w:rsidR="00011A0F" w:rsidRDefault="00011A0F" w:rsidP="00011A0F">
      <w:pPr>
        <w:jc w:val="center"/>
        <w:rPr>
          <w:bCs/>
        </w:rPr>
      </w:pPr>
    </w:p>
    <w:p w:rsidR="00011A0F" w:rsidRPr="00011A0F" w:rsidRDefault="00011A0F" w:rsidP="00011A0F">
      <w:pPr>
        <w:jc w:val="center"/>
        <w:rPr>
          <w:b/>
          <w:bCs/>
          <w:u w:val="single"/>
        </w:rPr>
      </w:pPr>
      <w:r w:rsidRPr="00011A0F">
        <w:rPr>
          <w:b/>
          <w:bCs/>
          <w:u w:val="single"/>
        </w:rPr>
        <w:t>ARTÍCULO 8</w:t>
      </w:r>
    </w:p>
    <w:p w:rsidR="00011A0F" w:rsidRPr="00011A0F" w:rsidRDefault="00011A0F" w:rsidP="00011A0F">
      <w:pPr>
        <w:jc w:val="center"/>
        <w:rPr>
          <w:b/>
          <w:bCs/>
          <w:u w:val="single"/>
        </w:rPr>
      </w:pPr>
    </w:p>
    <w:p w:rsidR="00011A0F" w:rsidRPr="00011A0F" w:rsidRDefault="00011A0F" w:rsidP="00011A0F">
      <w:pPr>
        <w:jc w:val="center"/>
        <w:rPr>
          <w:b/>
          <w:bCs/>
          <w:u w:val="single"/>
        </w:rPr>
      </w:pPr>
      <w:r w:rsidRPr="00011A0F">
        <w:rPr>
          <w:b/>
          <w:bCs/>
          <w:u w:val="single"/>
        </w:rPr>
        <w:t>Inciso segundo</w:t>
      </w:r>
    </w:p>
    <w:p w:rsidR="00011A0F" w:rsidRDefault="00011A0F" w:rsidP="00011A0F">
      <w:pPr>
        <w:rPr>
          <w:bCs/>
        </w:rPr>
      </w:pPr>
    </w:p>
    <w:p w:rsidR="00011A0F" w:rsidRDefault="00D05586" w:rsidP="00067432">
      <w:pPr>
        <w:jc w:val="both"/>
        <w:rPr>
          <w:bCs/>
        </w:rPr>
      </w:pPr>
      <w:r>
        <w:rPr>
          <w:b/>
          <w:bCs/>
        </w:rPr>
        <w:t>13</w:t>
      </w:r>
      <w:r w:rsidR="00011A0F" w:rsidRPr="00011A0F">
        <w:rPr>
          <w:b/>
          <w:bCs/>
        </w:rPr>
        <w:t>.-</w:t>
      </w:r>
      <w:r w:rsidR="00011A0F">
        <w:rPr>
          <w:bCs/>
        </w:rPr>
        <w:t xml:space="preserve"> De S.E. el </w:t>
      </w:r>
      <w:proofErr w:type="gramStart"/>
      <w:r w:rsidR="00011A0F">
        <w:rPr>
          <w:bCs/>
        </w:rPr>
        <w:t>Presidente</w:t>
      </w:r>
      <w:proofErr w:type="gramEnd"/>
      <w:r w:rsidR="00011A0F">
        <w:rPr>
          <w:bCs/>
        </w:rPr>
        <w:t xml:space="preserve"> de la República, para</w:t>
      </w:r>
      <w:r w:rsidR="00067432">
        <w:rPr>
          <w:bCs/>
        </w:rPr>
        <w:t xml:space="preserve"> r</w:t>
      </w:r>
      <w:r w:rsidR="00067432" w:rsidRPr="00067432">
        <w:rPr>
          <w:bCs/>
        </w:rPr>
        <w:t>eempl</w:t>
      </w:r>
      <w:r w:rsidR="00067432">
        <w:rPr>
          <w:bCs/>
        </w:rPr>
        <w:t xml:space="preserve">azar </w:t>
      </w:r>
      <w:r w:rsidR="00067432" w:rsidRPr="00067432">
        <w:rPr>
          <w:bCs/>
        </w:rPr>
        <w:t>la expresión “su acto de constitución” por “sus estatutos”.</w:t>
      </w:r>
    </w:p>
    <w:p w:rsidR="00011A0F" w:rsidRDefault="00011A0F" w:rsidP="00011A0F">
      <w:pPr>
        <w:jc w:val="center"/>
        <w:rPr>
          <w:bCs/>
        </w:rPr>
      </w:pPr>
    </w:p>
    <w:p w:rsidR="00011A0F" w:rsidRDefault="00011A0F" w:rsidP="00011A0F">
      <w:pPr>
        <w:jc w:val="center"/>
        <w:rPr>
          <w:bCs/>
        </w:rPr>
      </w:pPr>
    </w:p>
    <w:p w:rsidR="00011A0F" w:rsidRPr="00011A0F" w:rsidRDefault="00011A0F" w:rsidP="00011A0F">
      <w:pPr>
        <w:jc w:val="center"/>
        <w:rPr>
          <w:b/>
          <w:bCs/>
          <w:u w:val="single"/>
        </w:rPr>
      </w:pPr>
      <w:r w:rsidRPr="00011A0F">
        <w:rPr>
          <w:b/>
          <w:bCs/>
          <w:u w:val="single"/>
        </w:rPr>
        <w:t>Inciso tercero</w:t>
      </w:r>
    </w:p>
    <w:p w:rsidR="00011A0F" w:rsidRDefault="00011A0F" w:rsidP="00011A0F">
      <w:pPr>
        <w:jc w:val="center"/>
        <w:rPr>
          <w:bCs/>
        </w:rPr>
      </w:pPr>
    </w:p>
    <w:p w:rsidR="00434495" w:rsidRDefault="00D05586" w:rsidP="00434495">
      <w:pPr>
        <w:jc w:val="both"/>
        <w:rPr>
          <w:bCs/>
        </w:rPr>
      </w:pPr>
      <w:r>
        <w:rPr>
          <w:b/>
          <w:bCs/>
        </w:rPr>
        <w:t>14</w:t>
      </w:r>
      <w:r w:rsidR="00434495" w:rsidRPr="00434495">
        <w:rPr>
          <w:b/>
          <w:bCs/>
        </w:rPr>
        <w:t xml:space="preserve">.- </w:t>
      </w:r>
      <w:r w:rsidR="00434495">
        <w:rPr>
          <w:bCs/>
        </w:rPr>
        <w:t xml:space="preserve">De S.E. el </w:t>
      </w:r>
      <w:proofErr w:type="gramStart"/>
      <w:r w:rsidR="00434495">
        <w:rPr>
          <w:bCs/>
        </w:rPr>
        <w:t>Presidente</w:t>
      </w:r>
      <w:proofErr w:type="gramEnd"/>
      <w:r w:rsidR="00434495">
        <w:rPr>
          <w:bCs/>
        </w:rPr>
        <w:t xml:space="preserve"> de la República, para reemplazar </w:t>
      </w:r>
      <w:r w:rsidR="00434495" w:rsidRPr="00434495">
        <w:rPr>
          <w:bCs/>
        </w:rPr>
        <w:t>la expresión “podrán solicitar autorización” por “deberán solicitar autorización”.</w:t>
      </w:r>
    </w:p>
    <w:p w:rsidR="00434495" w:rsidRDefault="00434495" w:rsidP="00434495">
      <w:pPr>
        <w:jc w:val="both"/>
        <w:rPr>
          <w:bCs/>
        </w:rPr>
      </w:pPr>
    </w:p>
    <w:p w:rsidR="00434495" w:rsidRDefault="00434495" w:rsidP="00434495">
      <w:pPr>
        <w:jc w:val="center"/>
        <w:rPr>
          <w:bCs/>
        </w:rPr>
      </w:pPr>
      <w:proofErr w:type="spellStart"/>
      <w:r>
        <w:rPr>
          <w:bCs/>
        </w:rPr>
        <w:t>°°°°</w:t>
      </w:r>
      <w:proofErr w:type="spellEnd"/>
    </w:p>
    <w:p w:rsidR="00434495" w:rsidRDefault="00434495" w:rsidP="00434495">
      <w:pPr>
        <w:jc w:val="center"/>
        <w:rPr>
          <w:bCs/>
        </w:rPr>
      </w:pPr>
    </w:p>
    <w:p w:rsidR="00434495" w:rsidRDefault="00434495" w:rsidP="00434495">
      <w:pPr>
        <w:jc w:val="center"/>
        <w:rPr>
          <w:bCs/>
        </w:rPr>
      </w:pPr>
      <w:r>
        <w:rPr>
          <w:bCs/>
        </w:rPr>
        <w:t>Artículo nuevo</w:t>
      </w:r>
    </w:p>
    <w:p w:rsidR="00434495" w:rsidRDefault="00434495" w:rsidP="00434495">
      <w:pPr>
        <w:jc w:val="both"/>
        <w:rPr>
          <w:bCs/>
        </w:rPr>
      </w:pPr>
    </w:p>
    <w:p w:rsidR="00434495" w:rsidRPr="00434495" w:rsidRDefault="00D05586" w:rsidP="00434495">
      <w:pPr>
        <w:jc w:val="both"/>
        <w:rPr>
          <w:bCs/>
        </w:rPr>
      </w:pPr>
      <w:r>
        <w:rPr>
          <w:b/>
          <w:bCs/>
        </w:rPr>
        <w:t>15</w:t>
      </w:r>
      <w:r w:rsidR="00434495" w:rsidRPr="00434495">
        <w:rPr>
          <w:b/>
          <w:bCs/>
        </w:rPr>
        <w:t xml:space="preserve">.- </w:t>
      </w:r>
      <w:r w:rsidR="00434495">
        <w:rPr>
          <w:bCs/>
        </w:rPr>
        <w:t xml:space="preserve">De S.E. el </w:t>
      </w:r>
      <w:proofErr w:type="gramStart"/>
      <w:r w:rsidR="00434495">
        <w:rPr>
          <w:bCs/>
        </w:rPr>
        <w:t>Presidente</w:t>
      </w:r>
      <w:proofErr w:type="gramEnd"/>
      <w:r w:rsidR="00434495">
        <w:rPr>
          <w:bCs/>
        </w:rPr>
        <w:t xml:space="preserve"> de la República, para </w:t>
      </w:r>
      <w:r w:rsidR="00434495" w:rsidRPr="00434495">
        <w:rPr>
          <w:bCs/>
        </w:rPr>
        <w:t>agregar el siguiente artículo 9, nuevo, readecuando el orden correlativo de los artículos siguientes:</w:t>
      </w:r>
    </w:p>
    <w:p w:rsidR="00434495" w:rsidRPr="00434495" w:rsidRDefault="00434495" w:rsidP="00434495">
      <w:pPr>
        <w:jc w:val="both"/>
        <w:rPr>
          <w:bCs/>
        </w:rPr>
      </w:pPr>
    </w:p>
    <w:p w:rsidR="00434495" w:rsidRPr="00434495" w:rsidRDefault="00434495" w:rsidP="00434495">
      <w:pPr>
        <w:jc w:val="both"/>
        <w:rPr>
          <w:bCs/>
        </w:rPr>
      </w:pPr>
      <w:r w:rsidRPr="00434495">
        <w:rPr>
          <w:bCs/>
        </w:rPr>
        <w:t xml:space="preserve">“Artículo 9.- Transparencia activa en la participación de instituciones de educación superior públicas y privadas en empresas de base científico-tecnológica. Sin perjuicio de lo dispuesto en las leyes </w:t>
      </w:r>
      <w:proofErr w:type="spellStart"/>
      <w:r w:rsidRPr="00434495">
        <w:rPr>
          <w:bCs/>
        </w:rPr>
        <w:t>N°</w:t>
      </w:r>
      <w:proofErr w:type="spellEnd"/>
      <w:r w:rsidRPr="00434495">
        <w:rPr>
          <w:bCs/>
        </w:rPr>
        <w:t xml:space="preserve"> 20.285 y </w:t>
      </w:r>
      <w:proofErr w:type="spellStart"/>
      <w:r w:rsidRPr="00434495">
        <w:rPr>
          <w:bCs/>
        </w:rPr>
        <w:t>N°</w:t>
      </w:r>
      <w:proofErr w:type="spellEnd"/>
      <w:r w:rsidRPr="00434495">
        <w:rPr>
          <w:bCs/>
        </w:rPr>
        <w:t xml:space="preserve"> 21.091, las instituciones de educación superior que creen o participen en empresas de base científico-tecnológica, desarrolladas a partir de resultados de investigación, con o sin financiamiento público, deberán mantener a disposición permanente del público, a través de sus sitios electrónicos institucionales, los siguientes antecedentes, actualizados al menos una vez al semestre:</w:t>
      </w:r>
    </w:p>
    <w:p w:rsidR="00434495" w:rsidRPr="00434495" w:rsidRDefault="00434495" w:rsidP="00434495">
      <w:pPr>
        <w:jc w:val="both"/>
        <w:rPr>
          <w:bCs/>
        </w:rPr>
      </w:pPr>
    </w:p>
    <w:p w:rsidR="00434495" w:rsidRPr="00434495" w:rsidRDefault="00434495" w:rsidP="00434495">
      <w:pPr>
        <w:jc w:val="both"/>
        <w:rPr>
          <w:bCs/>
        </w:rPr>
      </w:pPr>
      <w:r w:rsidRPr="00434495">
        <w:rPr>
          <w:bCs/>
        </w:rPr>
        <w:t>a) Listado de empresas de base científico-tecnológica que hayan sido creadas por la institución de educación superior o en las que ésta participe.</w:t>
      </w:r>
    </w:p>
    <w:p w:rsidR="00434495" w:rsidRPr="00434495" w:rsidRDefault="00434495" w:rsidP="00434495">
      <w:pPr>
        <w:jc w:val="both"/>
        <w:rPr>
          <w:bCs/>
        </w:rPr>
      </w:pPr>
    </w:p>
    <w:p w:rsidR="00434495" w:rsidRPr="00434495" w:rsidRDefault="00434495" w:rsidP="00434495">
      <w:pPr>
        <w:jc w:val="both"/>
        <w:rPr>
          <w:bCs/>
        </w:rPr>
      </w:pPr>
      <w:r w:rsidRPr="00434495">
        <w:rPr>
          <w:bCs/>
        </w:rPr>
        <w:t xml:space="preserve">b) Información sobre la propiedad y participación en dichas empresas, indicando el porcentaje de participación accionaria. Asimismo, deberá </w:t>
      </w:r>
      <w:r w:rsidRPr="00434495">
        <w:rPr>
          <w:bCs/>
        </w:rPr>
        <w:lastRenderedPageBreak/>
        <w:t>informarse si funcionarios(as) o académicos(as) mantienen participación directa o indirecta en dichas empresas, siempre que dicha participación represente un interés económico significativo, entendido como cualquier participación que pueda influir en la toma de decisiones o generar beneficios económicos relevantes para el/la funcionario(a) o académico(a), conforme a los criterios que establezca el reglamento.</w:t>
      </w:r>
    </w:p>
    <w:p w:rsidR="00434495" w:rsidRPr="00434495" w:rsidRDefault="00434495" w:rsidP="00434495">
      <w:pPr>
        <w:jc w:val="both"/>
        <w:rPr>
          <w:bCs/>
        </w:rPr>
      </w:pPr>
    </w:p>
    <w:p w:rsidR="00434495" w:rsidRPr="00434495" w:rsidRDefault="00434495" w:rsidP="00434495">
      <w:pPr>
        <w:jc w:val="both"/>
        <w:rPr>
          <w:bCs/>
        </w:rPr>
      </w:pPr>
      <w:r w:rsidRPr="00434495">
        <w:rPr>
          <w:bCs/>
        </w:rPr>
        <w:t xml:space="preserve">Tratándose de las instituciones de educación superior estatales, la publicación se realizará en el sitio en el cual cumplen con sus obligaciones de transparencia activa y se ajustará a lo dispuesto en el artículo 7° del artículo primero de la ley </w:t>
      </w:r>
      <w:proofErr w:type="spellStart"/>
      <w:r w:rsidRPr="00434495">
        <w:rPr>
          <w:bCs/>
        </w:rPr>
        <w:t>N°</w:t>
      </w:r>
      <w:proofErr w:type="spellEnd"/>
      <w:r>
        <w:rPr>
          <w:bCs/>
        </w:rPr>
        <w:t xml:space="preserve"> </w:t>
      </w:r>
      <w:r w:rsidRPr="00434495">
        <w:rPr>
          <w:bCs/>
        </w:rPr>
        <w:t>20.285. Su infracción podrá reclamarse de acuerdo con lo establecido en el artículo 8° de la misma ley.</w:t>
      </w:r>
    </w:p>
    <w:p w:rsidR="00434495" w:rsidRPr="00434495" w:rsidRDefault="00434495" w:rsidP="00434495">
      <w:pPr>
        <w:jc w:val="both"/>
        <w:rPr>
          <w:bCs/>
        </w:rPr>
      </w:pPr>
    </w:p>
    <w:p w:rsidR="00434495" w:rsidRPr="00434495" w:rsidRDefault="00434495" w:rsidP="00434495">
      <w:pPr>
        <w:jc w:val="both"/>
        <w:rPr>
          <w:bCs/>
        </w:rPr>
      </w:pPr>
      <w:r w:rsidRPr="00434495">
        <w:rPr>
          <w:bCs/>
        </w:rPr>
        <w:t xml:space="preserve">Tratándose de las instituciones de educación superior privadas el incumplimiento de lo dispuesto en este artículo constituirá una sanción gravísima, de conformidad a lo dispuesto en el </w:t>
      </w:r>
      <w:r>
        <w:rPr>
          <w:bCs/>
        </w:rPr>
        <w:t>T</w:t>
      </w:r>
      <w:r w:rsidRPr="00434495">
        <w:rPr>
          <w:bCs/>
        </w:rPr>
        <w:t xml:space="preserve">ítulo III de la ley </w:t>
      </w:r>
      <w:proofErr w:type="spellStart"/>
      <w:r w:rsidRPr="00434495">
        <w:rPr>
          <w:bCs/>
        </w:rPr>
        <w:t>Nº</w:t>
      </w:r>
      <w:proofErr w:type="spellEnd"/>
      <w:r w:rsidRPr="00434495">
        <w:rPr>
          <w:bCs/>
        </w:rPr>
        <w:t xml:space="preserve"> 21.091.</w:t>
      </w:r>
    </w:p>
    <w:p w:rsidR="00434495" w:rsidRPr="00434495" w:rsidRDefault="00434495" w:rsidP="00434495">
      <w:pPr>
        <w:jc w:val="both"/>
        <w:rPr>
          <w:bCs/>
        </w:rPr>
      </w:pPr>
    </w:p>
    <w:p w:rsidR="00434495" w:rsidRPr="00434495" w:rsidRDefault="00434495" w:rsidP="00434495">
      <w:pPr>
        <w:jc w:val="both"/>
        <w:rPr>
          <w:bCs/>
        </w:rPr>
      </w:pPr>
      <w:r w:rsidRPr="00434495">
        <w:rPr>
          <w:bCs/>
        </w:rPr>
        <w:t>Un reglamento dictado por el Ministerio de Ciencia, Tecnología, Conocimiento e Innovación, suscrito también por el Ministerio de Educación, establecerá los contenidos mínimos, formatos, mecanismos de publicación y actualización de la información señalada en este artículo.”.</w:t>
      </w:r>
    </w:p>
    <w:p w:rsidR="00434495" w:rsidRDefault="00434495" w:rsidP="00434495">
      <w:pPr>
        <w:jc w:val="both"/>
        <w:rPr>
          <w:bCs/>
        </w:rPr>
      </w:pPr>
    </w:p>
    <w:p w:rsidR="00434495" w:rsidRDefault="00434495" w:rsidP="00434495">
      <w:pPr>
        <w:jc w:val="both"/>
        <w:rPr>
          <w:bCs/>
        </w:rPr>
      </w:pPr>
    </w:p>
    <w:p w:rsidR="00434495" w:rsidRDefault="00434495" w:rsidP="00434495">
      <w:pPr>
        <w:jc w:val="center"/>
        <w:rPr>
          <w:bCs/>
        </w:rPr>
      </w:pPr>
      <w:proofErr w:type="spellStart"/>
      <w:r>
        <w:rPr>
          <w:bCs/>
        </w:rPr>
        <w:t>°°°°</w:t>
      </w:r>
      <w:proofErr w:type="spellEnd"/>
    </w:p>
    <w:p w:rsidR="00434495" w:rsidRPr="00F106CF" w:rsidRDefault="00434495" w:rsidP="00434495">
      <w:pPr>
        <w:jc w:val="both"/>
        <w:rPr>
          <w:bCs/>
        </w:rPr>
      </w:pPr>
    </w:p>
    <w:p w:rsidR="009E535C" w:rsidRDefault="009E535C" w:rsidP="000E1B44">
      <w:pPr>
        <w:jc w:val="center"/>
        <w:rPr>
          <w:b/>
          <w:bCs/>
          <w:u w:val="single"/>
        </w:rPr>
      </w:pPr>
      <w:r>
        <w:rPr>
          <w:b/>
          <w:bCs/>
          <w:u w:val="single"/>
        </w:rPr>
        <w:t>ARTÍCULO 9</w:t>
      </w:r>
    </w:p>
    <w:p w:rsidR="009E535C" w:rsidRDefault="009E535C" w:rsidP="000E1B44">
      <w:pPr>
        <w:jc w:val="center"/>
        <w:rPr>
          <w:b/>
          <w:bCs/>
          <w:u w:val="single"/>
        </w:rPr>
      </w:pPr>
    </w:p>
    <w:p w:rsidR="009E535C" w:rsidRDefault="009E535C" w:rsidP="000E1B44">
      <w:pPr>
        <w:jc w:val="center"/>
        <w:rPr>
          <w:b/>
          <w:bCs/>
          <w:u w:val="single"/>
        </w:rPr>
      </w:pPr>
      <w:r>
        <w:rPr>
          <w:b/>
          <w:bCs/>
          <w:u w:val="single"/>
        </w:rPr>
        <w:t>Inciso segundo</w:t>
      </w:r>
    </w:p>
    <w:p w:rsidR="009E535C" w:rsidRPr="00434495" w:rsidRDefault="009E535C" w:rsidP="00434495">
      <w:pPr>
        <w:rPr>
          <w:b/>
          <w:bCs/>
        </w:rPr>
      </w:pPr>
    </w:p>
    <w:p w:rsidR="00434495" w:rsidRPr="00434495" w:rsidRDefault="00D05586" w:rsidP="00434495">
      <w:pPr>
        <w:jc w:val="both"/>
        <w:rPr>
          <w:bCs/>
        </w:rPr>
      </w:pPr>
      <w:r>
        <w:rPr>
          <w:b/>
          <w:bCs/>
        </w:rPr>
        <w:t>16</w:t>
      </w:r>
      <w:r w:rsidR="00434495" w:rsidRPr="00434495">
        <w:rPr>
          <w:b/>
          <w:bCs/>
        </w:rPr>
        <w:t>.-</w:t>
      </w:r>
      <w:r w:rsidR="00434495" w:rsidRPr="00434495">
        <w:rPr>
          <w:bCs/>
        </w:rPr>
        <w:t xml:space="preserve"> De S.E. el </w:t>
      </w:r>
      <w:proofErr w:type="gramStart"/>
      <w:r w:rsidR="00434495" w:rsidRPr="00434495">
        <w:rPr>
          <w:bCs/>
        </w:rPr>
        <w:t>Presidente</w:t>
      </w:r>
      <w:proofErr w:type="gramEnd"/>
      <w:r w:rsidR="00434495" w:rsidRPr="00434495">
        <w:rPr>
          <w:bCs/>
        </w:rPr>
        <w:t xml:space="preserve"> de la República, para</w:t>
      </w:r>
      <w:r w:rsidR="00434495">
        <w:rPr>
          <w:bCs/>
        </w:rPr>
        <w:t xml:space="preserve"> </w:t>
      </w:r>
      <w:r w:rsidR="00434495" w:rsidRPr="00434495">
        <w:rPr>
          <w:bCs/>
        </w:rPr>
        <w:t>reemplazar</w:t>
      </w:r>
      <w:r w:rsidR="00434495">
        <w:rPr>
          <w:bCs/>
        </w:rPr>
        <w:t>lo p</w:t>
      </w:r>
      <w:r w:rsidR="00434495" w:rsidRPr="00434495">
        <w:rPr>
          <w:bCs/>
        </w:rPr>
        <w:t xml:space="preserve">or el siguiente: </w:t>
      </w:r>
    </w:p>
    <w:p w:rsidR="00434495" w:rsidRPr="00434495" w:rsidRDefault="00434495" w:rsidP="00434495">
      <w:pPr>
        <w:jc w:val="both"/>
        <w:rPr>
          <w:bCs/>
        </w:rPr>
      </w:pPr>
    </w:p>
    <w:p w:rsidR="00434495" w:rsidRPr="00434495" w:rsidRDefault="00434495" w:rsidP="00434495">
      <w:pPr>
        <w:jc w:val="both"/>
        <w:rPr>
          <w:bCs/>
        </w:rPr>
      </w:pPr>
      <w:r w:rsidRPr="00434495">
        <w:rPr>
          <w:bCs/>
        </w:rPr>
        <w:t>“Para estos efectos, las instituciones de educación superior estatales deberán contar con un reglamento de creación y participación de académicas, académicos, funcionarias y funcionarios en empresas de base científico- tecnológica y prevención de conflictos de interés, cuyos criterios hayan sido definidos previamente con arreglo a la normativa y estatutos vigentes. Su participación deberá ajustarse a estos reglamentos y normativa interna, según sea el caso, los cuales deberán tener en consideración un adecuado balance entre las funciones de docencia, administración, investigación y transferencia tecnológica, y el uso responsable de los recursos públicos en relación con las remuneraciones percibidas por estas actividades y declaración de posibles conflictos de interés. En todo caso, la participación deberá ser compatible con las obligaciones docentes, de investigación y administrativas propias del cargo.”.</w:t>
      </w:r>
    </w:p>
    <w:p w:rsidR="00434495" w:rsidRDefault="00434495" w:rsidP="00434495">
      <w:pPr>
        <w:rPr>
          <w:bCs/>
        </w:rPr>
      </w:pPr>
    </w:p>
    <w:p w:rsidR="007D1B1F" w:rsidRDefault="007D1B1F" w:rsidP="00434495">
      <w:pPr>
        <w:rPr>
          <w:bCs/>
        </w:rPr>
      </w:pPr>
    </w:p>
    <w:p w:rsidR="007D1B1F" w:rsidRPr="00434495" w:rsidRDefault="007D1B1F" w:rsidP="00434495">
      <w:pPr>
        <w:rPr>
          <w:bCs/>
        </w:rPr>
      </w:pPr>
    </w:p>
    <w:p w:rsidR="009E535C" w:rsidRDefault="00D05586" w:rsidP="009E535C">
      <w:pPr>
        <w:jc w:val="both"/>
        <w:rPr>
          <w:bCs/>
        </w:rPr>
      </w:pPr>
      <w:r>
        <w:rPr>
          <w:b/>
          <w:bCs/>
        </w:rPr>
        <w:t>17</w:t>
      </w:r>
      <w:r w:rsidR="009E535C" w:rsidRPr="009E535C">
        <w:rPr>
          <w:b/>
          <w:bCs/>
        </w:rPr>
        <w:t xml:space="preserve">.- </w:t>
      </w:r>
      <w:r w:rsidR="009E535C">
        <w:rPr>
          <w:bCs/>
        </w:rPr>
        <w:t>De los Honorables Senadores señores Araya y De Urresti, p</w:t>
      </w:r>
      <w:r w:rsidR="009E535C" w:rsidRPr="009E535C">
        <w:rPr>
          <w:bCs/>
        </w:rPr>
        <w:t>ara agregar la siguiente oración</w:t>
      </w:r>
      <w:r w:rsidR="009E535C">
        <w:rPr>
          <w:bCs/>
        </w:rPr>
        <w:t xml:space="preserve"> final</w:t>
      </w:r>
      <w:r w:rsidR="009E535C" w:rsidRPr="009E535C">
        <w:rPr>
          <w:bCs/>
        </w:rPr>
        <w:t>: “Lo anterior, sin perjuicio de lo dispuesto en el artículo 15 de la presente ley</w:t>
      </w:r>
      <w:r w:rsidR="009E535C">
        <w:rPr>
          <w:bCs/>
        </w:rPr>
        <w:t>.</w:t>
      </w:r>
      <w:r w:rsidR="009E535C" w:rsidRPr="009E535C">
        <w:rPr>
          <w:bCs/>
        </w:rPr>
        <w:t>”.</w:t>
      </w:r>
    </w:p>
    <w:p w:rsidR="009E535C" w:rsidRDefault="009E535C" w:rsidP="009E535C">
      <w:pPr>
        <w:rPr>
          <w:b/>
          <w:bCs/>
          <w:u w:val="single"/>
        </w:rPr>
      </w:pPr>
    </w:p>
    <w:p w:rsidR="00AB3E1B" w:rsidRDefault="00AB3E1B" w:rsidP="009E535C">
      <w:pPr>
        <w:rPr>
          <w:b/>
          <w:bCs/>
          <w:u w:val="single"/>
        </w:rPr>
      </w:pPr>
    </w:p>
    <w:p w:rsidR="009E535C" w:rsidRDefault="00AB3E1B" w:rsidP="00AB3E1B">
      <w:pPr>
        <w:jc w:val="center"/>
        <w:rPr>
          <w:b/>
          <w:bCs/>
          <w:u w:val="single"/>
        </w:rPr>
      </w:pPr>
      <w:r>
        <w:rPr>
          <w:b/>
          <w:bCs/>
          <w:u w:val="single"/>
        </w:rPr>
        <w:lastRenderedPageBreak/>
        <w:t>ARTÍCULO 10</w:t>
      </w:r>
    </w:p>
    <w:p w:rsidR="00AB3E1B" w:rsidRPr="00AB3E1B" w:rsidRDefault="00AB3E1B" w:rsidP="00AB3E1B">
      <w:pPr>
        <w:jc w:val="both"/>
        <w:rPr>
          <w:bCs/>
        </w:rPr>
      </w:pPr>
    </w:p>
    <w:p w:rsidR="00AB3E1B" w:rsidRPr="00AB3E1B" w:rsidRDefault="00D05586" w:rsidP="00AB3E1B">
      <w:pPr>
        <w:jc w:val="both"/>
        <w:rPr>
          <w:bCs/>
        </w:rPr>
      </w:pPr>
      <w:r>
        <w:rPr>
          <w:b/>
          <w:bCs/>
        </w:rPr>
        <w:t>18</w:t>
      </w:r>
      <w:r w:rsidR="00AB3E1B" w:rsidRPr="00AB3E1B">
        <w:rPr>
          <w:b/>
          <w:bCs/>
        </w:rPr>
        <w:t>.-</w:t>
      </w:r>
      <w:r w:rsidR="00AB3E1B" w:rsidRPr="00AB3E1B">
        <w:rPr>
          <w:bCs/>
        </w:rPr>
        <w:t xml:space="preserve"> De S.E. el </w:t>
      </w:r>
      <w:proofErr w:type="gramStart"/>
      <w:r w:rsidR="00AB3E1B" w:rsidRPr="00AB3E1B">
        <w:rPr>
          <w:bCs/>
        </w:rPr>
        <w:t>Presidente</w:t>
      </w:r>
      <w:proofErr w:type="gramEnd"/>
      <w:r w:rsidR="00AB3E1B" w:rsidRPr="00AB3E1B">
        <w:rPr>
          <w:bCs/>
        </w:rPr>
        <w:t xml:space="preserve"> de la República, para</w:t>
      </w:r>
      <w:r w:rsidR="00AB3E1B">
        <w:rPr>
          <w:bCs/>
        </w:rPr>
        <w:t xml:space="preserve"> </w:t>
      </w:r>
      <w:r w:rsidR="00AB3E1B" w:rsidRPr="00AB3E1B">
        <w:rPr>
          <w:bCs/>
        </w:rPr>
        <w:t>intercalar</w:t>
      </w:r>
      <w:r w:rsidR="00AB3E1B">
        <w:rPr>
          <w:bCs/>
        </w:rPr>
        <w:t>,</w:t>
      </w:r>
      <w:r w:rsidR="00AB3E1B" w:rsidRPr="00AB3E1B">
        <w:rPr>
          <w:bCs/>
        </w:rPr>
        <w:t xml:space="preserve"> entre las expresiones “en conocimiento” y “de la Superintendencia”, la siguiente oración: “en el menor tiempo posible, o hasta por el plazo de un mes,”.</w:t>
      </w:r>
    </w:p>
    <w:p w:rsidR="00AB3E1B" w:rsidRDefault="00AB3E1B" w:rsidP="00AB3E1B">
      <w:pPr>
        <w:jc w:val="both"/>
        <w:rPr>
          <w:bCs/>
        </w:rPr>
      </w:pPr>
    </w:p>
    <w:p w:rsidR="00AB3E1B" w:rsidRPr="00AB3E1B" w:rsidRDefault="00AB3E1B" w:rsidP="00AB3E1B">
      <w:pPr>
        <w:jc w:val="both"/>
        <w:rPr>
          <w:bCs/>
        </w:rPr>
      </w:pPr>
    </w:p>
    <w:p w:rsidR="00BD623A" w:rsidRDefault="00716218" w:rsidP="009E535C">
      <w:pPr>
        <w:jc w:val="center"/>
        <w:rPr>
          <w:b/>
          <w:bCs/>
          <w:u w:val="single"/>
        </w:rPr>
      </w:pPr>
      <w:r>
        <w:rPr>
          <w:b/>
          <w:bCs/>
          <w:u w:val="single"/>
        </w:rPr>
        <w:t>ARTÍCULO 11</w:t>
      </w:r>
    </w:p>
    <w:p w:rsidR="00716218" w:rsidRPr="00716218" w:rsidRDefault="00716218" w:rsidP="00716218">
      <w:pPr>
        <w:jc w:val="both"/>
        <w:rPr>
          <w:bCs/>
        </w:rPr>
      </w:pPr>
    </w:p>
    <w:p w:rsidR="009E535C" w:rsidRDefault="009E535C" w:rsidP="00716218">
      <w:pPr>
        <w:jc w:val="both"/>
        <w:rPr>
          <w:b/>
          <w:bCs/>
        </w:rPr>
      </w:pPr>
    </w:p>
    <w:p w:rsidR="00716218" w:rsidRDefault="00D05586" w:rsidP="00716218">
      <w:pPr>
        <w:jc w:val="both"/>
        <w:rPr>
          <w:bCs/>
        </w:rPr>
      </w:pPr>
      <w:r>
        <w:rPr>
          <w:b/>
          <w:bCs/>
        </w:rPr>
        <w:t>19</w:t>
      </w:r>
      <w:r w:rsidR="00716218" w:rsidRPr="00716218">
        <w:rPr>
          <w:b/>
          <w:bCs/>
        </w:rPr>
        <w:t xml:space="preserve">.- </w:t>
      </w:r>
      <w:r w:rsidR="00716218" w:rsidRPr="00716218">
        <w:rPr>
          <w:bCs/>
        </w:rPr>
        <w:t>Del Honorable Senador señor Chahuán, para</w:t>
      </w:r>
      <w:r w:rsidR="00716218">
        <w:rPr>
          <w:bCs/>
        </w:rPr>
        <w:t xml:space="preserve"> reemplazarlo por el siguiente:</w:t>
      </w:r>
    </w:p>
    <w:p w:rsidR="00716218" w:rsidRPr="00716218" w:rsidRDefault="00716218" w:rsidP="00716218">
      <w:pPr>
        <w:jc w:val="both"/>
        <w:rPr>
          <w:bCs/>
        </w:rPr>
      </w:pPr>
    </w:p>
    <w:p w:rsidR="00716218" w:rsidRDefault="00716218" w:rsidP="00716218">
      <w:pPr>
        <w:jc w:val="both"/>
        <w:rPr>
          <w:bCs/>
        </w:rPr>
      </w:pPr>
      <w:r>
        <w:rPr>
          <w:bCs/>
        </w:rPr>
        <w:t>“</w:t>
      </w:r>
      <w:r w:rsidRPr="00716218">
        <w:rPr>
          <w:bCs/>
        </w:rPr>
        <w:t>Artículo 11.- Derechos y obligaciones sobre resultados de investigación financiados con fondos públicos.</w:t>
      </w:r>
      <w:r>
        <w:rPr>
          <w:bCs/>
        </w:rPr>
        <w:t xml:space="preserve"> </w:t>
      </w:r>
      <w:r w:rsidRPr="00716218">
        <w:rPr>
          <w:bCs/>
        </w:rPr>
        <w:t>Cuando de un proyecto de desarrollo científico o tecnológico financiado total o parcialmente con fondos públicos resulten invenciones, el asignatario de dichos fondos, ya sea una institución o persona, deberá comunicar a la agencia financiadora, dentro de un plazo razonable desde que tome conocimiento del invento, su intención de patentarlo en Chile y/o en el extranjero. En caso de no expresar esta intención dentro del plazo o de comunicar su decisión de no patentarlo, el derecho de hacerlo pasará al inventor de la invención.</w:t>
      </w:r>
    </w:p>
    <w:p w:rsidR="00716218" w:rsidRPr="00716218" w:rsidRDefault="00716218" w:rsidP="00716218">
      <w:pPr>
        <w:jc w:val="both"/>
        <w:rPr>
          <w:bCs/>
        </w:rPr>
      </w:pPr>
    </w:p>
    <w:p w:rsidR="00716218" w:rsidRDefault="00716218" w:rsidP="00716218">
      <w:pPr>
        <w:jc w:val="both"/>
        <w:rPr>
          <w:bCs/>
        </w:rPr>
      </w:pPr>
      <w:r w:rsidRPr="00716218">
        <w:rPr>
          <w:bCs/>
        </w:rPr>
        <w:t>Si el inventor, dentro del mismo plazo razonable, decide no patentar o comunica que no desea hacerlo, el derecho a la patente será transferido a la agencia financiadora.</w:t>
      </w:r>
    </w:p>
    <w:p w:rsidR="00716218" w:rsidRPr="00716218" w:rsidRDefault="00716218" w:rsidP="00716218">
      <w:pPr>
        <w:jc w:val="both"/>
        <w:rPr>
          <w:bCs/>
        </w:rPr>
      </w:pPr>
    </w:p>
    <w:p w:rsidR="00716218" w:rsidRDefault="00716218" w:rsidP="00716218">
      <w:pPr>
        <w:jc w:val="both"/>
        <w:rPr>
          <w:bCs/>
        </w:rPr>
      </w:pPr>
      <w:r w:rsidRPr="00716218">
        <w:rPr>
          <w:bCs/>
        </w:rPr>
        <w:t xml:space="preserve">El asignatario o el inventor tendrán un plazo adicional de 12 meses desde el plazo razonable mencionado en el párrafo anterior para presentar la solicitud de patente. Si no se presenta la solicitud dentro de ese plazo, el derecho de hacerlo pasará, en primer lugar, al inventor o, si </w:t>
      </w:r>
      <w:r>
        <w:rPr>
          <w:bCs/>
        </w:rPr>
        <w:t>é</w:t>
      </w:r>
      <w:r w:rsidRPr="00716218">
        <w:rPr>
          <w:bCs/>
        </w:rPr>
        <w:t>ste no lo ejerce, a la agencia financiadora.</w:t>
      </w:r>
    </w:p>
    <w:p w:rsidR="00716218" w:rsidRPr="00716218" w:rsidRDefault="00716218" w:rsidP="00716218">
      <w:pPr>
        <w:jc w:val="both"/>
        <w:rPr>
          <w:bCs/>
        </w:rPr>
      </w:pPr>
    </w:p>
    <w:p w:rsidR="00716218" w:rsidRDefault="00716218" w:rsidP="00716218">
      <w:pPr>
        <w:jc w:val="both"/>
        <w:rPr>
          <w:bCs/>
        </w:rPr>
      </w:pPr>
      <w:r w:rsidRPr="00716218">
        <w:rPr>
          <w:bCs/>
        </w:rPr>
        <w:t xml:space="preserve">Si, después de haber presentado la solicitud de patente, el asignatario o el inventor deciden no continuar con el proceso de </w:t>
      </w:r>
      <w:proofErr w:type="spellStart"/>
      <w:r w:rsidRPr="00716218">
        <w:rPr>
          <w:bCs/>
        </w:rPr>
        <w:t>patentamiento</w:t>
      </w:r>
      <w:proofErr w:type="spellEnd"/>
      <w:r>
        <w:rPr>
          <w:bCs/>
        </w:rPr>
        <w:t xml:space="preserve"> </w:t>
      </w:r>
      <w:r w:rsidRPr="00716218">
        <w:rPr>
          <w:bCs/>
        </w:rPr>
        <w:t>deberán informar de esta decisión a la agencia financiadora. En tal caso, el derecho de continuar con la solicitud de patente será transferido a la agencia financiadora o, si el inventor lo desea, a este último.</w:t>
      </w:r>
    </w:p>
    <w:p w:rsidR="00716218" w:rsidRPr="00716218" w:rsidRDefault="00716218" w:rsidP="00716218">
      <w:pPr>
        <w:jc w:val="both"/>
        <w:rPr>
          <w:bCs/>
        </w:rPr>
      </w:pPr>
    </w:p>
    <w:p w:rsidR="00716218" w:rsidRDefault="00716218" w:rsidP="00716218">
      <w:pPr>
        <w:jc w:val="both"/>
        <w:rPr>
          <w:bCs/>
        </w:rPr>
      </w:pPr>
      <w:r w:rsidRPr="00716218">
        <w:rPr>
          <w:bCs/>
        </w:rPr>
        <w:t xml:space="preserve">Si la invención ha sido divulgada antes de la presentación de la solicitud de patente, las comunicaciones mencionadas en los </w:t>
      </w:r>
      <w:r>
        <w:rPr>
          <w:bCs/>
        </w:rPr>
        <w:t>incisos</w:t>
      </w:r>
      <w:r w:rsidRPr="00716218">
        <w:rPr>
          <w:bCs/>
        </w:rPr>
        <w:t xml:space="preserve"> anteriores deberán realizarse tan pronto como se tenga conocimiento de la divulgación. Antes de la comunicación a la agencia financiadora, tanto el asignatario como el inventor deberán mantener la confidencialidad de la invención, obligación que también recae sobre la agencia hasta que se presente la solicitud de patente correspondiente.</w:t>
      </w:r>
    </w:p>
    <w:p w:rsidR="00716218" w:rsidRPr="00716218" w:rsidRDefault="00716218" w:rsidP="00716218">
      <w:pPr>
        <w:jc w:val="both"/>
        <w:rPr>
          <w:bCs/>
        </w:rPr>
      </w:pPr>
    </w:p>
    <w:p w:rsidR="00716218" w:rsidRDefault="00716218" w:rsidP="00716218">
      <w:pPr>
        <w:jc w:val="both"/>
        <w:rPr>
          <w:bCs/>
        </w:rPr>
      </w:pPr>
      <w:r w:rsidRPr="00716218">
        <w:rPr>
          <w:bCs/>
        </w:rPr>
        <w:t>Los procedimientos y plazos para formalizar y resguardar esta transferencia de derechos estarán regulados por un reglamento que será dictado por el Ministerio de Ciencia, Tecnología, Conocimiento e Innovación.”</w:t>
      </w:r>
      <w:r>
        <w:rPr>
          <w:bCs/>
        </w:rPr>
        <w:t>.</w:t>
      </w:r>
    </w:p>
    <w:p w:rsidR="00574650" w:rsidRDefault="00574650" w:rsidP="00716218">
      <w:pPr>
        <w:jc w:val="both"/>
        <w:rPr>
          <w:bCs/>
        </w:rPr>
      </w:pPr>
    </w:p>
    <w:p w:rsidR="009E535C" w:rsidRDefault="009E535C" w:rsidP="00716218">
      <w:pPr>
        <w:jc w:val="both"/>
        <w:rPr>
          <w:bCs/>
        </w:rPr>
      </w:pPr>
    </w:p>
    <w:p w:rsidR="007D1B1F" w:rsidRDefault="007D1B1F" w:rsidP="00716218">
      <w:pPr>
        <w:jc w:val="both"/>
        <w:rPr>
          <w:bCs/>
        </w:rPr>
      </w:pPr>
    </w:p>
    <w:p w:rsidR="00574650" w:rsidRDefault="00D05586" w:rsidP="00716218">
      <w:pPr>
        <w:jc w:val="both"/>
        <w:rPr>
          <w:bCs/>
        </w:rPr>
      </w:pPr>
      <w:r>
        <w:rPr>
          <w:b/>
          <w:bCs/>
        </w:rPr>
        <w:t>20</w:t>
      </w:r>
      <w:r w:rsidR="00574650" w:rsidRPr="00574650">
        <w:rPr>
          <w:b/>
          <w:bCs/>
        </w:rPr>
        <w:t xml:space="preserve">.- </w:t>
      </w:r>
      <w:r w:rsidR="00574650">
        <w:rPr>
          <w:bCs/>
        </w:rPr>
        <w:t>Del Honorable Senador señor Cruz-</w:t>
      </w:r>
      <w:proofErr w:type="spellStart"/>
      <w:r w:rsidR="00574650">
        <w:rPr>
          <w:bCs/>
        </w:rPr>
        <w:t>Coke</w:t>
      </w:r>
      <w:proofErr w:type="spellEnd"/>
      <w:r w:rsidR="00574650">
        <w:rPr>
          <w:bCs/>
        </w:rPr>
        <w:t>, para reemplazarlo por el siguiente:</w:t>
      </w:r>
    </w:p>
    <w:p w:rsidR="00574650" w:rsidRDefault="00574650" w:rsidP="00716218">
      <w:pPr>
        <w:jc w:val="both"/>
        <w:rPr>
          <w:bCs/>
        </w:rPr>
      </w:pPr>
    </w:p>
    <w:p w:rsidR="00574650" w:rsidRDefault="00574650" w:rsidP="00574650">
      <w:pPr>
        <w:jc w:val="both"/>
        <w:rPr>
          <w:bCs/>
        </w:rPr>
      </w:pPr>
      <w:r w:rsidRPr="00574650">
        <w:rPr>
          <w:bCs/>
        </w:rPr>
        <w:t xml:space="preserve">“Artículo 11.- Derechos y obligaciones sobre resultados de investigación financiados con fondos públicos. Si de un proyecto de desarrollo científico o tecnológico financiado total o parcialmente con fondos públicos resultaren invenciones, el asignatario de dichos fondos deberá comunicar a la institución pública que haya financiado parcial o totalmente la investigación, en adelante a "la Institución", la existencia de esta invención dentro del plazo de </w:t>
      </w:r>
      <w:r>
        <w:rPr>
          <w:bCs/>
        </w:rPr>
        <w:t xml:space="preserve">dos </w:t>
      </w:r>
      <w:r w:rsidRPr="00574650">
        <w:rPr>
          <w:bCs/>
        </w:rPr>
        <w:t xml:space="preserve">meses computado desde que tomó conocimiento del invento. El asignatario podrá, dentro de los </w:t>
      </w:r>
      <w:r>
        <w:rPr>
          <w:bCs/>
        </w:rPr>
        <w:t xml:space="preserve">seis </w:t>
      </w:r>
      <w:r w:rsidRPr="00574650">
        <w:rPr>
          <w:bCs/>
        </w:rPr>
        <w:t xml:space="preserve">meses siguientes a la comunicación a la Institución, informarle a la misma su deseo de patentar la invención en Chile y/o el extranjero. Si no lo comunicare dentro del plazo o comunicare que no desea patentar, el derecho a hacerlo pasará al inventor. Lo anterior deberá ser notificado por la Institución al inventor dentro de los </w:t>
      </w:r>
      <w:r>
        <w:rPr>
          <w:bCs/>
        </w:rPr>
        <w:t>cinco</w:t>
      </w:r>
      <w:r w:rsidRPr="00574650">
        <w:rPr>
          <w:bCs/>
        </w:rPr>
        <w:t xml:space="preserve"> días siguientes. Si dentro de los </w:t>
      </w:r>
      <w:r>
        <w:rPr>
          <w:bCs/>
        </w:rPr>
        <w:t>seis</w:t>
      </w:r>
      <w:r w:rsidRPr="00574650">
        <w:rPr>
          <w:bCs/>
        </w:rPr>
        <w:t xml:space="preserve"> meses siguientes a la notificación de su mejor derecho, el inventor no le comunica a la Institución su deseo de patentar la invención en Chile y/o en el extranjero o comunica no querer hacerlo, el derecho pasará a la Institución.</w:t>
      </w:r>
    </w:p>
    <w:p w:rsidR="00574650" w:rsidRPr="00574650" w:rsidRDefault="00574650" w:rsidP="00574650">
      <w:pPr>
        <w:jc w:val="both"/>
        <w:rPr>
          <w:bCs/>
        </w:rPr>
      </w:pPr>
    </w:p>
    <w:p w:rsidR="00574650" w:rsidRDefault="00574650" w:rsidP="00574650">
      <w:pPr>
        <w:jc w:val="both"/>
        <w:rPr>
          <w:bCs/>
        </w:rPr>
      </w:pPr>
      <w:r w:rsidRPr="00574650">
        <w:rPr>
          <w:bCs/>
        </w:rPr>
        <w:t xml:space="preserve">El asignatario y el inventor tendrán </w:t>
      </w:r>
      <w:r>
        <w:rPr>
          <w:bCs/>
        </w:rPr>
        <w:t>doce</w:t>
      </w:r>
      <w:r w:rsidRPr="00574650">
        <w:rPr>
          <w:bCs/>
        </w:rPr>
        <w:t xml:space="preserve"> meses desde la comunicación que realicen a la Institución para presentar la solicitud de patente, caso contrario el derecho pasará, respectivamente, al inventor o a la Institución. Si una vez presentada la solicitud de patente el asignatario o el inventor deciden no persistir con la solicitud, deberán comunicarlo a la Institución y el derecho a continuar con ella pasará, respectivamente, al inventor o a la Institución. </w:t>
      </w:r>
    </w:p>
    <w:p w:rsidR="00574650" w:rsidRPr="00574650" w:rsidRDefault="00574650" w:rsidP="00574650">
      <w:pPr>
        <w:jc w:val="both"/>
        <w:rPr>
          <w:bCs/>
        </w:rPr>
      </w:pPr>
    </w:p>
    <w:p w:rsidR="00574650" w:rsidRDefault="00574650" w:rsidP="00574650">
      <w:pPr>
        <w:jc w:val="both"/>
        <w:rPr>
          <w:bCs/>
        </w:rPr>
      </w:pPr>
      <w:r w:rsidRPr="00574650">
        <w:rPr>
          <w:bCs/>
        </w:rPr>
        <w:t xml:space="preserve">Si la invención hubiere sido divulgada antes de presentarse una solicitud de patente, las comunicaciones del inciso anterior deberán hacerse tan pronto como se tome conocimiento de ella. Previo a la comunicación a la Institución, al asignatario y el inventor les afectará el deber de confidencialidad de las invenciones, y dicho deber obligará también a la Institución hasta la presentación de la solicitud de patente para la invención. </w:t>
      </w:r>
    </w:p>
    <w:p w:rsidR="00574650" w:rsidRPr="00574650" w:rsidRDefault="00574650" w:rsidP="00574650">
      <w:pPr>
        <w:jc w:val="both"/>
        <w:rPr>
          <w:bCs/>
        </w:rPr>
      </w:pPr>
    </w:p>
    <w:p w:rsidR="00574650" w:rsidRDefault="00574650" w:rsidP="00574650">
      <w:pPr>
        <w:jc w:val="both"/>
        <w:rPr>
          <w:bCs/>
        </w:rPr>
      </w:pPr>
      <w:r w:rsidRPr="00574650">
        <w:rPr>
          <w:bCs/>
        </w:rPr>
        <w:t>Los procedimientos y plazos de las comunicaciones y de resguardo de la confidencialidad señalados en el inciso anterior, estarán regulados en un reglamento que dictará para tal efecto el Ministerio de Ciencia, Tecnología, Conocimiento e Innovación.</w:t>
      </w:r>
      <w:r>
        <w:rPr>
          <w:bCs/>
        </w:rPr>
        <w:t>”.</w:t>
      </w:r>
    </w:p>
    <w:p w:rsidR="009E535C" w:rsidRDefault="009E535C" w:rsidP="00574650">
      <w:pPr>
        <w:jc w:val="both"/>
        <w:rPr>
          <w:bCs/>
        </w:rPr>
      </w:pPr>
    </w:p>
    <w:p w:rsidR="00574650" w:rsidRDefault="00574650" w:rsidP="00574650">
      <w:pPr>
        <w:jc w:val="both"/>
        <w:rPr>
          <w:bCs/>
        </w:rPr>
      </w:pPr>
    </w:p>
    <w:p w:rsidR="00EB123E" w:rsidRDefault="00EB123E" w:rsidP="00EB123E">
      <w:pPr>
        <w:jc w:val="center"/>
        <w:rPr>
          <w:bCs/>
        </w:rPr>
      </w:pPr>
      <w:proofErr w:type="spellStart"/>
      <w:r>
        <w:rPr>
          <w:bCs/>
        </w:rPr>
        <w:t>°°°°</w:t>
      </w:r>
      <w:proofErr w:type="spellEnd"/>
    </w:p>
    <w:p w:rsidR="00EB123E" w:rsidRDefault="00EB123E" w:rsidP="00EB123E">
      <w:pPr>
        <w:jc w:val="center"/>
        <w:rPr>
          <w:bCs/>
        </w:rPr>
      </w:pPr>
    </w:p>
    <w:p w:rsidR="00EB123E" w:rsidRDefault="00EB123E" w:rsidP="00EB123E">
      <w:pPr>
        <w:jc w:val="center"/>
        <w:rPr>
          <w:bCs/>
        </w:rPr>
      </w:pPr>
      <w:r>
        <w:rPr>
          <w:bCs/>
        </w:rPr>
        <w:t>Inciso nuevo</w:t>
      </w:r>
    </w:p>
    <w:p w:rsidR="00EB123E" w:rsidRPr="00716218" w:rsidRDefault="00EB123E" w:rsidP="00EB123E">
      <w:pPr>
        <w:jc w:val="center"/>
        <w:rPr>
          <w:bCs/>
        </w:rPr>
      </w:pPr>
    </w:p>
    <w:p w:rsidR="009E535C" w:rsidRPr="009E535C" w:rsidRDefault="00D05586" w:rsidP="009E535C">
      <w:pPr>
        <w:jc w:val="both"/>
        <w:rPr>
          <w:bCs/>
        </w:rPr>
      </w:pPr>
      <w:r>
        <w:rPr>
          <w:b/>
          <w:bCs/>
        </w:rPr>
        <w:t>21</w:t>
      </w:r>
      <w:r w:rsidR="009E535C" w:rsidRPr="007D1B1F">
        <w:rPr>
          <w:b/>
          <w:bCs/>
        </w:rPr>
        <w:t xml:space="preserve">.- </w:t>
      </w:r>
      <w:r w:rsidR="009E535C">
        <w:rPr>
          <w:bCs/>
        </w:rPr>
        <w:t>De los Honorables Senadores señores Araya y De Urresti, para agregar</w:t>
      </w:r>
      <w:r w:rsidR="00EB123E">
        <w:rPr>
          <w:bCs/>
        </w:rPr>
        <w:t>, a continuación del inciso primero,</w:t>
      </w:r>
      <w:r w:rsidR="009E535C">
        <w:rPr>
          <w:bCs/>
        </w:rPr>
        <w:t xml:space="preserve"> el siguiente</w:t>
      </w:r>
      <w:r w:rsidR="009E535C" w:rsidRPr="009E535C">
        <w:rPr>
          <w:bCs/>
        </w:rPr>
        <w:t xml:space="preserve"> inciso segundo</w:t>
      </w:r>
      <w:r w:rsidR="00EB123E">
        <w:rPr>
          <w:bCs/>
        </w:rPr>
        <w:t>, nuevo</w:t>
      </w:r>
      <w:r w:rsidR="009E535C" w:rsidRPr="009E535C">
        <w:rPr>
          <w:bCs/>
        </w:rPr>
        <w:t xml:space="preserve">: </w:t>
      </w:r>
    </w:p>
    <w:p w:rsidR="00EB123E" w:rsidRDefault="00EB123E" w:rsidP="009E535C">
      <w:pPr>
        <w:jc w:val="both"/>
        <w:rPr>
          <w:bCs/>
        </w:rPr>
      </w:pPr>
    </w:p>
    <w:p w:rsidR="009E535C" w:rsidRDefault="009E535C" w:rsidP="009E535C">
      <w:pPr>
        <w:jc w:val="both"/>
        <w:rPr>
          <w:bCs/>
        </w:rPr>
      </w:pPr>
      <w:r w:rsidRPr="009E535C">
        <w:rPr>
          <w:bCs/>
        </w:rPr>
        <w:t>“Con todo, será deber de la Agencia poner previamente en conocimiento a la institución o persona a quien se le asignaron los fondos públicos sobre los resultados de investigación obtenidos, una vez éstos se hayan alcanzado.”</w:t>
      </w:r>
      <w:r w:rsidR="00EB123E">
        <w:rPr>
          <w:bCs/>
        </w:rPr>
        <w:t>.</w:t>
      </w:r>
    </w:p>
    <w:p w:rsidR="009E535C" w:rsidRDefault="009E535C" w:rsidP="00716218">
      <w:pPr>
        <w:jc w:val="both"/>
        <w:rPr>
          <w:bCs/>
        </w:rPr>
      </w:pPr>
    </w:p>
    <w:p w:rsidR="009E535C" w:rsidRDefault="00EB123E" w:rsidP="00EB123E">
      <w:pPr>
        <w:jc w:val="center"/>
        <w:rPr>
          <w:bCs/>
        </w:rPr>
      </w:pPr>
      <w:proofErr w:type="spellStart"/>
      <w:r>
        <w:rPr>
          <w:bCs/>
        </w:rPr>
        <w:lastRenderedPageBreak/>
        <w:t>°°°°</w:t>
      </w:r>
      <w:proofErr w:type="spellEnd"/>
    </w:p>
    <w:p w:rsidR="009E535C" w:rsidRDefault="009E535C" w:rsidP="00716218">
      <w:pPr>
        <w:jc w:val="both"/>
        <w:rPr>
          <w:bCs/>
        </w:rPr>
      </w:pPr>
    </w:p>
    <w:p w:rsidR="00AB3E1B" w:rsidRDefault="00AB3E1B" w:rsidP="00AB3E1B">
      <w:pPr>
        <w:jc w:val="center"/>
        <w:rPr>
          <w:b/>
          <w:bCs/>
          <w:u w:val="single"/>
        </w:rPr>
      </w:pPr>
    </w:p>
    <w:p w:rsidR="00AB3E1B" w:rsidRPr="00AB3E1B" w:rsidRDefault="00AB3E1B" w:rsidP="00AB3E1B">
      <w:pPr>
        <w:jc w:val="center"/>
        <w:rPr>
          <w:b/>
          <w:bCs/>
          <w:u w:val="single"/>
        </w:rPr>
      </w:pPr>
      <w:r w:rsidRPr="00AB3E1B">
        <w:rPr>
          <w:b/>
          <w:bCs/>
          <w:u w:val="single"/>
        </w:rPr>
        <w:t>ARTÍCULO 13</w:t>
      </w:r>
    </w:p>
    <w:p w:rsidR="00AB3E1B" w:rsidRPr="00AB3E1B" w:rsidRDefault="00AB3E1B" w:rsidP="00AB3E1B">
      <w:pPr>
        <w:jc w:val="center"/>
        <w:rPr>
          <w:b/>
          <w:bCs/>
          <w:u w:val="single"/>
        </w:rPr>
      </w:pPr>
    </w:p>
    <w:p w:rsidR="00AB3E1B" w:rsidRDefault="00D05586" w:rsidP="00AB3E1B">
      <w:pPr>
        <w:jc w:val="both"/>
        <w:rPr>
          <w:bCs/>
        </w:rPr>
      </w:pPr>
      <w:r>
        <w:rPr>
          <w:b/>
          <w:bCs/>
        </w:rPr>
        <w:t>22</w:t>
      </w:r>
      <w:r w:rsidR="00AB3E1B" w:rsidRPr="00AB3E1B">
        <w:rPr>
          <w:b/>
          <w:bCs/>
        </w:rPr>
        <w:t xml:space="preserve">.- </w:t>
      </w:r>
      <w:r w:rsidR="00AB3E1B">
        <w:rPr>
          <w:bCs/>
        </w:rPr>
        <w:t xml:space="preserve">De S.E. el </w:t>
      </w:r>
      <w:proofErr w:type="gramStart"/>
      <w:r w:rsidR="00AB3E1B">
        <w:rPr>
          <w:bCs/>
        </w:rPr>
        <w:t>Presidente</w:t>
      </w:r>
      <w:proofErr w:type="gramEnd"/>
      <w:r w:rsidR="00AB3E1B">
        <w:rPr>
          <w:bCs/>
        </w:rPr>
        <w:t xml:space="preserve"> de la República, para suprimirlo.</w:t>
      </w:r>
    </w:p>
    <w:p w:rsidR="00AB3E1B" w:rsidRPr="00716218" w:rsidRDefault="00AB3E1B" w:rsidP="00716218">
      <w:pPr>
        <w:jc w:val="both"/>
        <w:rPr>
          <w:bCs/>
        </w:rPr>
      </w:pPr>
    </w:p>
    <w:p w:rsidR="00EB123E" w:rsidRDefault="00EB123E" w:rsidP="00C95505">
      <w:pPr>
        <w:jc w:val="center"/>
        <w:rPr>
          <w:b/>
          <w:bCs/>
          <w:u w:val="single"/>
        </w:rPr>
      </w:pPr>
    </w:p>
    <w:p w:rsidR="0038521B" w:rsidRDefault="000E1B44" w:rsidP="00C95505">
      <w:pPr>
        <w:jc w:val="center"/>
        <w:rPr>
          <w:b/>
          <w:bCs/>
          <w:u w:val="single"/>
        </w:rPr>
      </w:pPr>
      <w:r w:rsidRPr="000E1B44">
        <w:rPr>
          <w:b/>
          <w:bCs/>
          <w:u w:val="single"/>
        </w:rPr>
        <w:t>ARTÍCULO</w:t>
      </w:r>
      <w:r w:rsidR="00716218">
        <w:rPr>
          <w:b/>
          <w:bCs/>
          <w:u w:val="single"/>
        </w:rPr>
        <w:t xml:space="preserve"> 14</w:t>
      </w:r>
    </w:p>
    <w:p w:rsidR="00716218" w:rsidRDefault="00716218" w:rsidP="00716218">
      <w:pPr>
        <w:rPr>
          <w:b/>
          <w:bCs/>
          <w:u w:val="single"/>
        </w:rPr>
      </w:pPr>
    </w:p>
    <w:p w:rsidR="00716218" w:rsidRPr="00716218" w:rsidRDefault="00D05586" w:rsidP="00716218">
      <w:pPr>
        <w:jc w:val="both"/>
        <w:rPr>
          <w:bCs/>
        </w:rPr>
      </w:pPr>
      <w:r>
        <w:rPr>
          <w:b/>
          <w:bCs/>
        </w:rPr>
        <w:t>23</w:t>
      </w:r>
      <w:r w:rsidR="00716218" w:rsidRPr="00716218">
        <w:rPr>
          <w:b/>
          <w:bCs/>
        </w:rPr>
        <w:t xml:space="preserve">.- </w:t>
      </w:r>
      <w:r w:rsidR="00716218" w:rsidRPr="00716218">
        <w:rPr>
          <w:bCs/>
        </w:rPr>
        <w:t>Del Honorable Senador señor Chahuán, para eliminarlo.</w:t>
      </w:r>
    </w:p>
    <w:p w:rsidR="006366FF" w:rsidRPr="00716218" w:rsidRDefault="006366FF" w:rsidP="00716218">
      <w:pPr>
        <w:jc w:val="both"/>
        <w:rPr>
          <w:rFonts w:eastAsia="Calibri" w:cs="Arial"/>
          <w:szCs w:val="24"/>
          <w:lang w:val="es-ES_tradnl"/>
        </w:rPr>
      </w:pPr>
    </w:p>
    <w:p w:rsidR="00C95505" w:rsidRPr="00716218" w:rsidRDefault="00C95505" w:rsidP="00716218">
      <w:pPr>
        <w:jc w:val="both"/>
        <w:rPr>
          <w:rFonts w:eastAsia="Calibri" w:cs="Arial"/>
          <w:szCs w:val="24"/>
          <w:lang w:val="es-ES_tradnl"/>
        </w:rPr>
      </w:pPr>
    </w:p>
    <w:p w:rsidR="00C95505" w:rsidRDefault="009E535C" w:rsidP="009E535C">
      <w:pPr>
        <w:jc w:val="center"/>
        <w:rPr>
          <w:rFonts w:eastAsia="Calibri" w:cs="Arial"/>
          <w:szCs w:val="24"/>
          <w:lang w:val="es-ES_tradnl"/>
        </w:rPr>
      </w:pPr>
      <w:proofErr w:type="spellStart"/>
      <w:r>
        <w:rPr>
          <w:rFonts w:eastAsia="Calibri" w:cs="Arial"/>
          <w:szCs w:val="24"/>
          <w:lang w:val="es-ES_tradnl"/>
        </w:rPr>
        <w:t>°°°°</w:t>
      </w:r>
      <w:proofErr w:type="spellEnd"/>
    </w:p>
    <w:p w:rsidR="009E535C" w:rsidRDefault="009E535C" w:rsidP="009E535C">
      <w:pPr>
        <w:jc w:val="center"/>
        <w:rPr>
          <w:rFonts w:eastAsia="Calibri" w:cs="Arial"/>
          <w:szCs w:val="24"/>
          <w:lang w:val="es-ES_tradnl"/>
        </w:rPr>
      </w:pPr>
    </w:p>
    <w:p w:rsidR="009E535C" w:rsidRDefault="009E535C" w:rsidP="009E535C">
      <w:pPr>
        <w:jc w:val="center"/>
        <w:rPr>
          <w:rFonts w:eastAsia="Calibri" w:cs="Arial"/>
          <w:szCs w:val="24"/>
          <w:lang w:val="es-ES_tradnl"/>
        </w:rPr>
      </w:pPr>
      <w:r>
        <w:rPr>
          <w:rFonts w:eastAsia="Calibri" w:cs="Arial"/>
          <w:szCs w:val="24"/>
          <w:lang w:val="es-ES_tradnl"/>
        </w:rPr>
        <w:t>Artículo nuevo</w:t>
      </w:r>
    </w:p>
    <w:p w:rsidR="009E535C" w:rsidRDefault="009E535C" w:rsidP="00716218">
      <w:pPr>
        <w:jc w:val="both"/>
        <w:rPr>
          <w:rFonts w:eastAsia="Calibri" w:cs="Arial"/>
          <w:szCs w:val="24"/>
          <w:lang w:val="es-ES_tradnl"/>
        </w:rPr>
      </w:pPr>
    </w:p>
    <w:p w:rsidR="009E535C" w:rsidRPr="009E535C" w:rsidRDefault="00D05586" w:rsidP="009E535C">
      <w:pPr>
        <w:jc w:val="both"/>
        <w:rPr>
          <w:rFonts w:eastAsia="Calibri" w:cs="Arial"/>
          <w:szCs w:val="24"/>
          <w:lang w:val="es-ES_tradnl"/>
        </w:rPr>
      </w:pPr>
      <w:r>
        <w:rPr>
          <w:rFonts w:eastAsia="Calibri" w:cs="Arial"/>
          <w:b/>
          <w:szCs w:val="24"/>
          <w:lang w:val="es-ES_tradnl"/>
        </w:rPr>
        <w:t>24</w:t>
      </w:r>
      <w:r w:rsidR="009E535C" w:rsidRPr="009E535C">
        <w:rPr>
          <w:rFonts w:eastAsia="Calibri" w:cs="Arial"/>
          <w:b/>
          <w:szCs w:val="24"/>
          <w:lang w:val="es-ES_tradnl"/>
        </w:rPr>
        <w:t xml:space="preserve">.- </w:t>
      </w:r>
      <w:r w:rsidR="009E535C">
        <w:rPr>
          <w:rFonts w:eastAsia="Calibri" w:cs="Arial"/>
          <w:szCs w:val="24"/>
          <w:lang w:val="es-ES_tradnl"/>
        </w:rPr>
        <w:t xml:space="preserve">De los Honorables Senadores señor Araya y De Urresti, para </w:t>
      </w:r>
      <w:r w:rsidR="009E535C" w:rsidRPr="009E535C">
        <w:rPr>
          <w:rFonts w:eastAsia="Calibri" w:cs="Arial"/>
          <w:szCs w:val="24"/>
          <w:lang w:val="es-ES_tradnl"/>
        </w:rPr>
        <w:t>agregar</w:t>
      </w:r>
      <w:r w:rsidR="00816746">
        <w:rPr>
          <w:rFonts w:eastAsia="Calibri" w:cs="Arial"/>
          <w:szCs w:val="24"/>
          <w:lang w:val="es-ES_tradnl"/>
        </w:rPr>
        <w:t>, a continuación,</w:t>
      </w:r>
      <w:r w:rsidR="009E535C" w:rsidRPr="009E535C">
        <w:rPr>
          <w:rFonts w:eastAsia="Calibri" w:cs="Arial"/>
          <w:szCs w:val="24"/>
          <w:lang w:val="es-ES_tradnl"/>
        </w:rPr>
        <w:t xml:space="preserve"> </w:t>
      </w:r>
      <w:r w:rsidR="009E535C">
        <w:rPr>
          <w:rFonts w:eastAsia="Calibri" w:cs="Arial"/>
          <w:szCs w:val="24"/>
          <w:lang w:val="es-ES_tradnl"/>
        </w:rPr>
        <w:t xml:space="preserve">el siguiente </w:t>
      </w:r>
      <w:r w:rsidR="009E535C" w:rsidRPr="009E535C">
        <w:rPr>
          <w:rFonts w:eastAsia="Calibri" w:cs="Arial"/>
          <w:szCs w:val="24"/>
          <w:lang w:val="es-ES_tradnl"/>
        </w:rPr>
        <w:t>artículo</w:t>
      </w:r>
      <w:r w:rsidR="009E535C">
        <w:rPr>
          <w:rFonts w:eastAsia="Calibri" w:cs="Arial"/>
          <w:szCs w:val="24"/>
          <w:lang w:val="es-ES_tradnl"/>
        </w:rPr>
        <w:t>,</w:t>
      </w:r>
      <w:r w:rsidR="009E535C" w:rsidRPr="009E535C">
        <w:rPr>
          <w:rFonts w:eastAsia="Calibri" w:cs="Arial"/>
          <w:szCs w:val="24"/>
          <w:lang w:val="es-ES_tradnl"/>
        </w:rPr>
        <w:t xml:space="preserve"> nuevo:</w:t>
      </w:r>
    </w:p>
    <w:p w:rsidR="009E535C" w:rsidRDefault="009E535C" w:rsidP="009E535C">
      <w:pPr>
        <w:jc w:val="both"/>
        <w:rPr>
          <w:rFonts w:eastAsia="Calibri" w:cs="Arial"/>
          <w:szCs w:val="24"/>
          <w:lang w:val="es-ES_tradnl"/>
        </w:rPr>
      </w:pPr>
    </w:p>
    <w:p w:rsidR="009E535C" w:rsidRDefault="009E535C" w:rsidP="009E535C">
      <w:pPr>
        <w:jc w:val="both"/>
        <w:rPr>
          <w:rFonts w:eastAsia="Calibri" w:cs="Arial"/>
          <w:szCs w:val="24"/>
          <w:lang w:val="es-ES_tradnl"/>
        </w:rPr>
      </w:pPr>
      <w:r w:rsidRPr="009E535C">
        <w:rPr>
          <w:rFonts w:eastAsia="Calibri" w:cs="Arial"/>
          <w:szCs w:val="24"/>
          <w:lang w:val="es-ES_tradnl"/>
        </w:rPr>
        <w:t>“</w:t>
      </w:r>
      <w:r>
        <w:rPr>
          <w:rFonts w:eastAsia="Calibri" w:cs="Arial"/>
          <w:szCs w:val="24"/>
          <w:lang w:val="es-ES_tradnl"/>
        </w:rPr>
        <w:t>Artículo</w:t>
      </w:r>
      <w:proofErr w:type="gramStart"/>
      <w:r>
        <w:rPr>
          <w:rFonts w:eastAsia="Calibri" w:cs="Arial"/>
          <w:szCs w:val="24"/>
          <w:lang w:val="es-ES_tradnl"/>
        </w:rPr>
        <w:t xml:space="preserve"> </w:t>
      </w:r>
      <w:r w:rsidR="0029068D">
        <w:rPr>
          <w:rFonts w:eastAsia="Calibri" w:cs="Arial"/>
          <w:szCs w:val="24"/>
          <w:lang w:val="es-ES_tradnl"/>
        </w:rPr>
        <w:t>…</w:t>
      </w:r>
      <w:r>
        <w:rPr>
          <w:rFonts w:eastAsia="Calibri" w:cs="Arial"/>
          <w:szCs w:val="24"/>
          <w:lang w:val="es-ES_tradnl"/>
        </w:rPr>
        <w:t>.</w:t>
      </w:r>
      <w:proofErr w:type="gramEnd"/>
      <w:r>
        <w:rPr>
          <w:rFonts w:eastAsia="Calibri" w:cs="Arial"/>
          <w:szCs w:val="24"/>
          <w:lang w:val="es-ES_tradnl"/>
        </w:rPr>
        <w:t xml:space="preserve">- </w:t>
      </w:r>
      <w:proofErr w:type="spellStart"/>
      <w:r w:rsidRPr="009E535C">
        <w:rPr>
          <w:rFonts w:eastAsia="Calibri" w:cs="Arial"/>
          <w:szCs w:val="24"/>
          <w:lang w:val="es-ES_tradnl"/>
        </w:rPr>
        <w:t>Agrégase</w:t>
      </w:r>
      <w:proofErr w:type="spellEnd"/>
      <w:r>
        <w:rPr>
          <w:rFonts w:eastAsia="Calibri" w:cs="Arial"/>
          <w:szCs w:val="24"/>
          <w:lang w:val="es-ES_tradnl"/>
        </w:rPr>
        <w:t>,</w:t>
      </w:r>
      <w:r w:rsidRPr="009E535C">
        <w:rPr>
          <w:rFonts w:eastAsia="Calibri" w:cs="Arial"/>
          <w:szCs w:val="24"/>
          <w:lang w:val="es-ES_tradnl"/>
        </w:rPr>
        <w:t xml:space="preserve"> </w:t>
      </w:r>
      <w:r>
        <w:rPr>
          <w:rFonts w:eastAsia="Calibri" w:cs="Arial"/>
          <w:szCs w:val="24"/>
          <w:lang w:val="es-ES_tradnl"/>
        </w:rPr>
        <w:t xml:space="preserve">en el </w:t>
      </w:r>
      <w:r w:rsidRPr="009E535C">
        <w:rPr>
          <w:rFonts w:eastAsia="Calibri" w:cs="Arial"/>
          <w:szCs w:val="24"/>
          <w:lang w:val="es-ES_tradnl"/>
        </w:rPr>
        <w:t>artículo 4 de la</w:t>
      </w:r>
      <w:r>
        <w:rPr>
          <w:rFonts w:eastAsia="Calibri" w:cs="Arial"/>
          <w:szCs w:val="24"/>
          <w:lang w:val="es-ES_tradnl"/>
        </w:rPr>
        <w:t xml:space="preserve"> </w:t>
      </w:r>
      <w:r w:rsidRPr="009E535C">
        <w:rPr>
          <w:rFonts w:eastAsia="Calibri" w:cs="Arial"/>
          <w:szCs w:val="24"/>
          <w:lang w:val="es-ES_tradnl"/>
        </w:rPr>
        <w:t xml:space="preserve">ley </w:t>
      </w:r>
      <w:proofErr w:type="spellStart"/>
      <w:r>
        <w:rPr>
          <w:rFonts w:eastAsia="Calibri" w:cs="Arial"/>
          <w:szCs w:val="24"/>
          <w:lang w:val="es-ES_tradnl"/>
        </w:rPr>
        <w:t>N°</w:t>
      </w:r>
      <w:proofErr w:type="spellEnd"/>
      <w:r>
        <w:rPr>
          <w:rFonts w:eastAsia="Calibri" w:cs="Arial"/>
          <w:szCs w:val="24"/>
          <w:lang w:val="es-ES_tradnl"/>
        </w:rPr>
        <w:t xml:space="preserve"> </w:t>
      </w:r>
      <w:r w:rsidRPr="009E535C">
        <w:rPr>
          <w:rFonts w:eastAsia="Calibri" w:cs="Arial"/>
          <w:szCs w:val="24"/>
          <w:lang w:val="es-ES_tradnl"/>
        </w:rPr>
        <w:t>20.880</w:t>
      </w:r>
      <w:r>
        <w:rPr>
          <w:rFonts w:eastAsia="Calibri" w:cs="Arial"/>
          <w:szCs w:val="24"/>
          <w:lang w:val="es-ES_tradnl"/>
        </w:rPr>
        <w:t>,</w:t>
      </w:r>
      <w:r w:rsidRPr="009E535C">
        <w:rPr>
          <w:rFonts w:eastAsia="Calibri" w:cs="Arial"/>
          <w:szCs w:val="24"/>
          <w:lang w:val="es-ES_tradnl"/>
        </w:rPr>
        <w:t xml:space="preserve"> sobre probidad en la función pública y prevención de los conflictos de intereses, </w:t>
      </w:r>
      <w:r>
        <w:rPr>
          <w:rFonts w:eastAsia="Calibri" w:cs="Arial"/>
          <w:szCs w:val="24"/>
          <w:lang w:val="es-ES_tradnl"/>
        </w:rPr>
        <w:t>el siguiente</w:t>
      </w:r>
      <w:r w:rsidRPr="009E535C">
        <w:rPr>
          <w:rFonts w:eastAsia="Calibri" w:cs="Arial"/>
          <w:szCs w:val="24"/>
          <w:lang w:val="es-ES_tradnl"/>
        </w:rPr>
        <w:t xml:space="preserve"> n</w:t>
      </w:r>
      <w:r>
        <w:rPr>
          <w:rFonts w:eastAsia="Calibri" w:cs="Arial"/>
          <w:szCs w:val="24"/>
          <w:lang w:val="es-ES_tradnl"/>
        </w:rPr>
        <w:t xml:space="preserve">umeral </w:t>
      </w:r>
      <w:r w:rsidRPr="009E535C">
        <w:rPr>
          <w:rFonts w:eastAsia="Calibri" w:cs="Arial"/>
          <w:szCs w:val="24"/>
          <w:lang w:val="es-ES_tradnl"/>
        </w:rPr>
        <w:t>15</w:t>
      </w:r>
      <w:r>
        <w:rPr>
          <w:rFonts w:eastAsia="Calibri" w:cs="Arial"/>
          <w:szCs w:val="24"/>
          <w:lang w:val="es-ES_tradnl"/>
        </w:rPr>
        <w:t>,</w:t>
      </w:r>
      <w:r w:rsidRPr="009E535C">
        <w:rPr>
          <w:rFonts w:eastAsia="Calibri" w:cs="Arial"/>
          <w:szCs w:val="24"/>
          <w:lang w:val="es-ES_tradnl"/>
        </w:rPr>
        <w:t xml:space="preserve"> nuevo</w:t>
      </w:r>
      <w:r>
        <w:rPr>
          <w:rFonts w:eastAsia="Calibri" w:cs="Arial"/>
          <w:szCs w:val="24"/>
          <w:lang w:val="es-ES_tradnl"/>
        </w:rPr>
        <w:t>:</w:t>
      </w:r>
    </w:p>
    <w:p w:rsidR="009E535C" w:rsidRPr="009E535C" w:rsidRDefault="009E535C" w:rsidP="009E535C">
      <w:pPr>
        <w:jc w:val="both"/>
        <w:rPr>
          <w:rFonts w:eastAsia="Calibri" w:cs="Arial"/>
          <w:szCs w:val="24"/>
          <w:lang w:val="es-ES_tradnl"/>
        </w:rPr>
      </w:pPr>
    </w:p>
    <w:p w:rsidR="009E535C" w:rsidRPr="009E535C" w:rsidRDefault="009E535C" w:rsidP="009E535C">
      <w:pPr>
        <w:jc w:val="both"/>
        <w:rPr>
          <w:rFonts w:eastAsia="Calibri" w:cs="Arial"/>
          <w:szCs w:val="24"/>
          <w:lang w:val="es-ES_tradnl"/>
        </w:rPr>
      </w:pPr>
      <w:r>
        <w:rPr>
          <w:rFonts w:eastAsia="Calibri" w:cs="Arial"/>
          <w:szCs w:val="24"/>
          <w:lang w:val="es-ES_tradnl"/>
        </w:rPr>
        <w:t>“</w:t>
      </w:r>
      <w:r w:rsidRPr="009E535C">
        <w:rPr>
          <w:rFonts w:eastAsia="Calibri" w:cs="Arial"/>
          <w:szCs w:val="24"/>
          <w:lang w:val="es-ES_tradnl"/>
        </w:rPr>
        <w:t>15. Las académicas y los académicos que participen en actividades de investigación en las empresas de base científico-tecnológica (EBCT) creadas por las instituciones de educación superior.”</w:t>
      </w:r>
      <w:r>
        <w:rPr>
          <w:rFonts w:eastAsia="Calibri" w:cs="Arial"/>
          <w:szCs w:val="24"/>
          <w:lang w:val="es-ES_tradnl"/>
        </w:rPr>
        <w:t>.”.</w:t>
      </w:r>
    </w:p>
    <w:p w:rsidR="009E535C" w:rsidRDefault="009E535C" w:rsidP="009E535C">
      <w:pPr>
        <w:jc w:val="both"/>
        <w:rPr>
          <w:rFonts w:eastAsia="Calibri" w:cs="Arial"/>
          <w:szCs w:val="24"/>
          <w:lang w:val="es-ES_tradnl"/>
        </w:rPr>
      </w:pPr>
    </w:p>
    <w:p w:rsidR="009E535C" w:rsidRDefault="009E535C" w:rsidP="00716218">
      <w:pPr>
        <w:jc w:val="both"/>
        <w:rPr>
          <w:rFonts w:eastAsia="Calibri" w:cs="Arial"/>
          <w:szCs w:val="24"/>
          <w:lang w:val="es-ES_tradnl"/>
        </w:rPr>
      </w:pPr>
    </w:p>
    <w:p w:rsidR="009E535C" w:rsidRPr="00716218" w:rsidRDefault="009E535C" w:rsidP="009E535C">
      <w:pPr>
        <w:jc w:val="center"/>
        <w:rPr>
          <w:rFonts w:eastAsia="Calibri" w:cs="Arial"/>
          <w:szCs w:val="24"/>
          <w:lang w:val="es-ES_tradnl"/>
        </w:rPr>
      </w:pPr>
      <w:proofErr w:type="spellStart"/>
      <w:r>
        <w:rPr>
          <w:rFonts w:eastAsia="Calibri" w:cs="Arial"/>
          <w:szCs w:val="24"/>
          <w:lang w:val="es-ES_tradnl"/>
        </w:rPr>
        <w:t>°°°°</w:t>
      </w:r>
      <w:proofErr w:type="spellEnd"/>
    </w:p>
    <w:p w:rsidR="00C95505" w:rsidRPr="00716218" w:rsidRDefault="00C95505" w:rsidP="00716218">
      <w:pPr>
        <w:jc w:val="both"/>
        <w:rPr>
          <w:rFonts w:eastAsia="Calibri" w:cs="Arial"/>
          <w:szCs w:val="24"/>
          <w:lang w:val="es-ES_tradnl"/>
        </w:rPr>
      </w:pPr>
    </w:p>
    <w:p w:rsidR="00C95505" w:rsidRPr="00716218" w:rsidRDefault="00C95505" w:rsidP="00716218">
      <w:pPr>
        <w:jc w:val="both"/>
        <w:rPr>
          <w:rFonts w:eastAsia="Calibri" w:cs="Arial"/>
          <w:szCs w:val="24"/>
          <w:lang w:val="es-ES_tradnl"/>
        </w:rPr>
      </w:pPr>
    </w:p>
    <w:p w:rsidR="00574650" w:rsidRPr="00AB3E1B" w:rsidRDefault="00AB3E1B" w:rsidP="00AB3E1B">
      <w:pPr>
        <w:jc w:val="center"/>
        <w:rPr>
          <w:rFonts w:eastAsia="Calibri" w:cs="Arial"/>
          <w:b/>
          <w:szCs w:val="24"/>
          <w:u w:val="single"/>
          <w:lang w:val="es-ES_tradnl"/>
        </w:rPr>
      </w:pPr>
      <w:r w:rsidRPr="00AB3E1B">
        <w:rPr>
          <w:rFonts w:eastAsia="Calibri" w:cs="Arial"/>
          <w:b/>
          <w:szCs w:val="24"/>
          <w:u w:val="single"/>
          <w:lang w:val="es-ES_tradnl"/>
        </w:rPr>
        <w:t>DISPOSICIONES TRANSITORIAS</w:t>
      </w:r>
    </w:p>
    <w:p w:rsidR="00AB3E1B" w:rsidRPr="00AB3E1B" w:rsidRDefault="00AB3E1B" w:rsidP="00AB3E1B">
      <w:pPr>
        <w:jc w:val="center"/>
        <w:rPr>
          <w:rFonts w:eastAsia="Calibri" w:cs="Arial"/>
          <w:b/>
          <w:szCs w:val="24"/>
          <w:u w:val="single"/>
          <w:lang w:val="es-ES_tradnl"/>
        </w:rPr>
      </w:pPr>
    </w:p>
    <w:p w:rsidR="00AB3E1B" w:rsidRPr="00AB3E1B" w:rsidRDefault="00AB3E1B" w:rsidP="00AB3E1B">
      <w:pPr>
        <w:jc w:val="center"/>
        <w:rPr>
          <w:rFonts w:eastAsia="Calibri" w:cs="Arial"/>
          <w:b/>
          <w:szCs w:val="24"/>
          <w:u w:val="single"/>
          <w:lang w:val="es-ES_tradnl"/>
        </w:rPr>
      </w:pPr>
      <w:r w:rsidRPr="00AB3E1B">
        <w:rPr>
          <w:rFonts w:eastAsia="Calibri" w:cs="Arial"/>
          <w:b/>
          <w:szCs w:val="24"/>
          <w:u w:val="single"/>
          <w:lang w:val="es-ES_tradnl"/>
        </w:rPr>
        <w:t>ARTÍCULO SEGUNDO</w:t>
      </w:r>
    </w:p>
    <w:p w:rsidR="00AB3E1B" w:rsidRPr="00AB3E1B" w:rsidRDefault="00AB3E1B" w:rsidP="00AB3E1B">
      <w:pPr>
        <w:jc w:val="center"/>
        <w:rPr>
          <w:rFonts w:eastAsia="Calibri" w:cs="Arial"/>
          <w:b/>
          <w:szCs w:val="24"/>
          <w:u w:val="single"/>
          <w:lang w:val="es-ES_tradnl"/>
        </w:rPr>
      </w:pPr>
    </w:p>
    <w:p w:rsidR="00AB3E1B" w:rsidRPr="00716218" w:rsidRDefault="00D05586" w:rsidP="00AB3E1B">
      <w:pPr>
        <w:jc w:val="both"/>
        <w:rPr>
          <w:rFonts w:eastAsia="Calibri" w:cs="Arial"/>
          <w:szCs w:val="24"/>
          <w:lang w:val="es-ES_tradnl"/>
        </w:rPr>
      </w:pPr>
      <w:r>
        <w:rPr>
          <w:rFonts w:eastAsia="Calibri" w:cs="Arial"/>
          <w:b/>
          <w:szCs w:val="24"/>
          <w:lang w:val="es-ES_tradnl"/>
        </w:rPr>
        <w:t>25</w:t>
      </w:r>
      <w:bookmarkStart w:id="0" w:name="_GoBack"/>
      <w:bookmarkEnd w:id="0"/>
      <w:r w:rsidR="00AB3E1B" w:rsidRPr="00AB3E1B">
        <w:rPr>
          <w:rFonts w:eastAsia="Calibri" w:cs="Arial"/>
          <w:b/>
          <w:szCs w:val="24"/>
          <w:lang w:val="es-ES_tradnl"/>
        </w:rPr>
        <w:t xml:space="preserve">.- </w:t>
      </w:r>
      <w:r w:rsidR="00AB3E1B">
        <w:rPr>
          <w:rFonts w:eastAsia="Calibri" w:cs="Arial"/>
          <w:szCs w:val="24"/>
          <w:lang w:val="es-ES_tradnl"/>
        </w:rPr>
        <w:t xml:space="preserve">De S.E. el </w:t>
      </w:r>
      <w:proofErr w:type="gramStart"/>
      <w:r w:rsidR="00AB3E1B">
        <w:rPr>
          <w:rFonts w:eastAsia="Calibri" w:cs="Arial"/>
          <w:szCs w:val="24"/>
          <w:lang w:val="es-ES_tradnl"/>
        </w:rPr>
        <w:t>Presidente</w:t>
      </w:r>
      <w:proofErr w:type="gramEnd"/>
      <w:r w:rsidR="00AB3E1B">
        <w:rPr>
          <w:rFonts w:eastAsia="Calibri" w:cs="Arial"/>
          <w:szCs w:val="24"/>
          <w:lang w:val="es-ES_tradnl"/>
        </w:rPr>
        <w:t xml:space="preserve"> de la República, para </w:t>
      </w:r>
      <w:r w:rsidR="00AB3E1B" w:rsidRPr="00AB3E1B">
        <w:rPr>
          <w:rFonts w:eastAsia="Calibri" w:cs="Arial"/>
          <w:szCs w:val="24"/>
          <w:lang w:val="es-ES_tradnl"/>
        </w:rPr>
        <w:t>reemplazar la expresión “6 y 11” por “6, 9 y 12”.</w:t>
      </w:r>
    </w:p>
    <w:p w:rsidR="00033554" w:rsidRDefault="00033554" w:rsidP="00C819F6">
      <w:pPr>
        <w:jc w:val="center"/>
        <w:rPr>
          <w:bCs/>
        </w:rPr>
      </w:pPr>
    </w:p>
    <w:p w:rsidR="00033554" w:rsidRPr="00DB70DF" w:rsidRDefault="00033554" w:rsidP="00C819F6">
      <w:pPr>
        <w:jc w:val="center"/>
        <w:rPr>
          <w:bCs/>
        </w:rPr>
      </w:pPr>
    </w:p>
    <w:p w:rsidR="008E6C77" w:rsidRPr="00033554" w:rsidRDefault="008E6C77" w:rsidP="008E6C77">
      <w:pPr>
        <w:jc w:val="center"/>
        <w:rPr>
          <w:b/>
          <w:bCs/>
        </w:rPr>
      </w:pPr>
      <w:r w:rsidRPr="00033554">
        <w:rPr>
          <w:b/>
          <w:bCs/>
        </w:rPr>
        <w:t>- - -</w:t>
      </w:r>
    </w:p>
    <w:p w:rsidR="008E6C77" w:rsidRDefault="008E6C77" w:rsidP="003E7223">
      <w:pPr>
        <w:jc w:val="both"/>
        <w:rPr>
          <w:bCs/>
        </w:rPr>
      </w:pPr>
    </w:p>
    <w:sectPr w:rsidR="008E6C77"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3F3" w:rsidRDefault="007D23F3" w:rsidP="00221747">
      <w:r>
        <w:separator/>
      </w:r>
    </w:p>
  </w:endnote>
  <w:endnote w:type="continuationSeparator" w:id="0">
    <w:p w:rsidR="007D23F3" w:rsidRDefault="007D23F3"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3F3" w:rsidRDefault="007D23F3" w:rsidP="00221747">
      <w:r>
        <w:separator/>
      </w:r>
    </w:p>
  </w:footnote>
  <w:footnote w:type="continuationSeparator" w:id="0">
    <w:p w:rsidR="007D23F3" w:rsidRDefault="007D23F3"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055AA3" w:rsidRPr="00055AA3">
          <w:rPr>
            <w:noProof/>
            <w:lang w:val="es-ES"/>
          </w:rPr>
          <w:t>3</w:t>
        </w:r>
        <w:r>
          <w:fldChar w:fldCharType="end"/>
        </w:r>
      </w:p>
    </w:sdtContent>
  </w:sdt>
  <w:p w:rsidR="005E09C6" w:rsidRDefault="005E0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31DFD"/>
    <w:multiLevelType w:val="hybridMultilevel"/>
    <w:tmpl w:val="019894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44"/>
    <w:rsid w:val="00011A0F"/>
    <w:rsid w:val="00033554"/>
    <w:rsid w:val="00036C29"/>
    <w:rsid w:val="00055AA3"/>
    <w:rsid w:val="00067432"/>
    <w:rsid w:val="0007121D"/>
    <w:rsid w:val="0007607E"/>
    <w:rsid w:val="00091004"/>
    <w:rsid w:val="000E1B44"/>
    <w:rsid w:val="000F059C"/>
    <w:rsid w:val="00107042"/>
    <w:rsid w:val="00124CD4"/>
    <w:rsid w:val="001304F5"/>
    <w:rsid w:val="0014482A"/>
    <w:rsid w:val="0015293D"/>
    <w:rsid w:val="00155E09"/>
    <w:rsid w:val="001969CC"/>
    <w:rsid w:val="001A5C41"/>
    <w:rsid w:val="001A781F"/>
    <w:rsid w:val="001B17E8"/>
    <w:rsid w:val="001C5E96"/>
    <w:rsid w:val="001E01D9"/>
    <w:rsid w:val="001F7B93"/>
    <w:rsid w:val="00202CC4"/>
    <w:rsid w:val="00221747"/>
    <w:rsid w:val="00221A03"/>
    <w:rsid w:val="00222129"/>
    <w:rsid w:val="00231827"/>
    <w:rsid w:val="00232B56"/>
    <w:rsid w:val="0029068D"/>
    <w:rsid w:val="00305ED4"/>
    <w:rsid w:val="00322C82"/>
    <w:rsid w:val="00323780"/>
    <w:rsid w:val="003813CD"/>
    <w:rsid w:val="00383F7F"/>
    <w:rsid w:val="00385047"/>
    <w:rsid w:val="0038521B"/>
    <w:rsid w:val="003972FA"/>
    <w:rsid w:val="003C1DB2"/>
    <w:rsid w:val="003D0498"/>
    <w:rsid w:val="003D240D"/>
    <w:rsid w:val="003D72A9"/>
    <w:rsid w:val="003E2426"/>
    <w:rsid w:val="003E24A5"/>
    <w:rsid w:val="003E7223"/>
    <w:rsid w:val="004000DA"/>
    <w:rsid w:val="00405717"/>
    <w:rsid w:val="00410C7F"/>
    <w:rsid w:val="00434495"/>
    <w:rsid w:val="00452535"/>
    <w:rsid w:val="00463F9A"/>
    <w:rsid w:val="00473288"/>
    <w:rsid w:val="00483619"/>
    <w:rsid w:val="004B492B"/>
    <w:rsid w:val="004D1585"/>
    <w:rsid w:val="004E28CF"/>
    <w:rsid w:val="004E7DE9"/>
    <w:rsid w:val="004F0440"/>
    <w:rsid w:val="005123FD"/>
    <w:rsid w:val="005301CB"/>
    <w:rsid w:val="00530A92"/>
    <w:rsid w:val="005444EF"/>
    <w:rsid w:val="00555331"/>
    <w:rsid w:val="00566920"/>
    <w:rsid w:val="0057273E"/>
    <w:rsid w:val="00574650"/>
    <w:rsid w:val="00596DC1"/>
    <w:rsid w:val="005A4881"/>
    <w:rsid w:val="005B0CF6"/>
    <w:rsid w:val="005B2909"/>
    <w:rsid w:val="005C4443"/>
    <w:rsid w:val="005D353C"/>
    <w:rsid w:val="005E09C6"/>
    <w:rsid w:val="005E22E2"/>
    <w:rsid w:val="005F3639"/>
    <w:rsid w:val="005F5EB6"/>
    <w:rsid w:val="005F66C8"/>
    <w:rsid w:val="0061697A"/>
    <w:rsid w:val="00616FFB"/>
    <w:rsid w:val="00617B19"/>
    <w:rsid w:val="006366FF"/>
    <w:rsid w:val="00643EE5"/>
    <w:rsid w:val="00654FCF"/>
    <w:rsid w:val="00667967"/>
    <w:rsid w:val="00680D8B"/>
    <w:rsid w:val="006A08E6"/>
    <w:rsid w:val="006A5F82"/>
    <w:rsid w:val="006B6796"/>
    <w:rsid w:val="006F1707"/>
    <w:rsid w:val="00701E61"/>
    <w:rsid w:val="00705201"/>
    <w:rsid w:val="00716218"/>
    <w:rsid w:val="00721977"/>
    <w:rsid w:val="00735975"/>
    <w:rsid w:val="00764DC6"/>
    <w:rsid w:val="00770227"/>
    <w:rsid w:val="007867D8"/>
    <w:rsid w:val="00786AF1"/>
    <w:rsid w:val="007A3050"/>
    <w:rsid w:val="007A66DE"/>
    <w:rsid w:val="007C4B2E"/>
    <w:rsid w:val="007D1B1F"/>
    <w:rsid w:val="007D23F3"/>
    <w:rsid w:val="007D3F21"/>
    <w:rsid w:val="007D4C53"/>
    <w:rsid w:val="00816746"/>
    <w:rsid w:val="0083151B"/>
    <w:rsid w:val="00832AF2"/>
    <w:rsid w:val="008356BB"/>
    <w:rsid w:val="00843CAD"/>
    <w:rsid w:val="00845951"/>
    <w:rsid w:val="008517AD"/>
    <w:rsid w:val="00863A0E"/>
    <w:rsid w:val="00873BE1"/>
    <w:rsid w:val="0087507F"/>
    <w:rsid w:val="00881B07"/>
    <w:rsid w:val="0088336A"/>
    <w:rsid w:val="00897C02"/>
    <w:rsid w:val="008A7BC7"/>
    <w:rsid w:val="008B2D26"/>
    <w:rsid w:val="008C3D68"/>
    <w:rsid w:val="008E0261"/>
    <w:rsid w:val="008E6C77"/>
    <w:rsid w:val="008E7D61"/>
    <w:rsid w:val="008F4517"/>
    <w:rsid w:val="008F5D33"/>
    <w:rsid w:val="00904F91"/>
    <w:rsid w:val="009148ED"/>
    <w:rsid w:val="009159EB"/>
    <w:rsid w:val="0095537F"/>
    <w:rsid w:val="009C0979"/>
    <w:rsid w:val="009D74CF"/>
    <w:rsid w:val="009E10EE"/>
    <w:rsid w:val="009E535C"/>
    <w:rsid w:val="009F4706"/>
    <w:rsid w:val="00A07F9D"/>
    <w:rsid w:val="00A17BCB"/>
    <w:rsid w:val="00A47D7C"/>
    <w:rsid w:val="00A5106C"/>
    <w:rsid w:val="00A5634C"/>
    <w:rsid w:val="00A7327F"/>
    <w:rsid w:val="00A97DB5"/>
    <w:rsid w:val="00AA16A7"/>
    <w:rsid w:val="00AB0066"/>
    <w:rsid w:val="00AB3E1B"/>
    <w:rsid w:val="00AB7393"/>
    <w:rsid w:val="00AE417E"/>
    <w:rsid w:val="00AE5586"/>
    <w:rsid w:val="00B059D1"/>
    <w:rsid w:val="00B07274"/>
    <w:rsid w:val="00B10BF8"/>
    <w:rsid w:val="00B21A8B"/>
    <w:rsid w:val="00B25527"/>
    <w:rsid w:val="00B331BA"/>
    <w:rsid w:val="00B513A0"/>
    <w:rsid w:val="00B548C4"/>
    <w:rsid w:val="00B5599E"/>
    <w:rsid w:val="00B9010B"/>
    <w:rsid w:val="00B96466"/>
    <w:rsid w:val="00BA56D4"/>
    <w:rsid w:val="00BC7C86"/>
    <w:rsid w:val="00BD0B38"/>
    <w:rsid w:val="00BD31C3"/>
    <w:rsid w:val="00BD623A"/>
    <w:rsid w:val="00BE40DE"/>
    <w:rsid w:val="00BE598E"/>
    <w:rsid w:val="00BF538B"/>
    <w:rsid w:val="00C16B3A"/>
    <w:rsid w:val="00C46649"/>
    <w:rsid w:val="00C56634"/>
    <w:rsid w:val="00C570D2"/>
    <w:rsid w:val="00C70D5A"/>
    <w:rsid w:val="00C72B53"/>
    <w:rsid w:val="00C819F6"/>
    <w:rsid w:val="00C95505"/>
    <w:rsid w:val="00CC44F6"/>
    <w:rsid w:val="00CC5836"/>
    <w:rsid w:val="00D05586"/>
    <w:rsid w:val="00D07FB5"/>
    <w:rsid w:val="00D11B54"/>
    <w:rsid w:val="00D11FD5"/>
    <w:rsid w:val="00D86942"/>
    <w:rsid w:val="00DB6180"/>
    <w:rsid w:val="00DB70DF"/>
    <w:rsid w:val="00DD59B3"/>
    <w:rsid w:val="00DD6FD0"/>
    <w:rsid w:val="00DE0AA2"/>
    <w:rsid w:val="00DE78D7"/>
    <w:rsid w:val="00E06CFE"/>
    <w:rsid w:val="00E12686"/>
    <w:rsid w:val="00E17094"/>
    <w:rsid w:val="00E21CD2"/>
    <w:rsid w:val="00E31137"/>
    <w:rsid w:val="00E57922"/>
    <w:rsid w:val="00E62539"/>
    <w:rsid w:val="00E6453B"/>
    <w:rsid w:val="00EA09DE"/>
    <w:rsid w:val="00EB123E"/>
    <w:rsid w:val="00EB2397"/>
    <w:rsid w:val="00EF0AF6"/>
    <w:rsid w:val="00F010A1"/>
    <w:rsid w:val="00F106CF"/>
    <w:rsid w:val="00F25B48"/>
    <w:rsid w:val="00F6154D"/>
    <w:rsid w:val="00F80936"/>
    <w:rsid w:val="00F8512E"/>
    <w:rsid w:val="00F926A3"/>
    <w:rsid w:val="00FA6E3A"/>
    <w:rsid w:val="00FC3FFE"/>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56C6"/>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B572-5B82-4205-B6DC-F0628A02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2378</Words>
  <Characters>13084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21</cp:revision>
  <cp:lastPrinted>2025-06-18T13:51:00Z</cp:lastPrinted>
  <dcterms:created xsi:type="dcterms:W3CDTF">2025-06-13T13:39:00Z</dcterms:created>
  <dcterms:modified xsi:type="dcterms:W3CDTF">2025-06-18T14:34:00Z</dcterms:modified>
</cp:coreProperties>
</file>