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800E" w14:textId="7C9663B9" w:rsidR="007C1ACE" w:rsidRDefault="007C1ACE" w:rsidP="007C1ACE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F9E53" wp14:editId="3209A3A1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0DAB6" w14:textId="77777777" w:rsidR="007C1ACE" w:rsidRDefault="007C1ACE" w:rsidP="007C1ACE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5BA33C27" w14:textId="79591878" w:rsidR="007C1ACE" w:rsidRDefault="007C1ACE" w:rsidP="007C1AC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F9E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0210DAB6" w14:textId="77777777" w:rsidR="007C1ACE" w:rsidRDefault="007C1ACE" w:rsidP="007C1ACE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5BA33C27" w14:textId="79591878" w:rsidR="007C1ACE" w:rsidRDefault="007C1ACE" w:rsidP="007C1ACE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D1B7A">
        <w:rPr>
          <w:rFonts w:ascii="Courier New" w:hAnsi="Courier New" w:cs="Courier New"/>
        </w:rPr>
        <w:t>193</w:t>
      </w:r>
    </w:p>
    <w:p w14:paraId="05078AAE" w14:textId="77777777" w:rsidR="007C1ACE" w:rsidRDefault="007C1ACE" w:rsidP="007C1ACE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D5FF6C7" w14:textId="77777777" w:rsidR="007C1ACE" w:rsidRDefault="007C1ACE" w:rsidP="007C1ACE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58AE14C" w14:textId="67995CAE" w:rsidR="007C1ACE" w:rsidRDefault="007C1ACE" w:rsidP="007C1ACE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17 de enero de 2024</w:t>
      </w:r>
    </w:p>
    <w:p w14:paraId="2BF1F282" w14:textId="77777777" w:rsidR="007C1ACE" w:rsidRDefault="007C1ACE" w:rsidP="007C1ACE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BF12D28" w14:textId="77777777" w:rsidR="007C1ACE" w:rsidRDefault="007C1ACE" w:rsidP="007C1ACE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E5E3FC1" w14:textId="4A4C8BF1" w:rsidR="007C1ACE" w:rsidRDefault="007C1ACE" w:rsidP="007C1AC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>en sesión del día de hoy, a petición del diputado Benjamín Moreno Bascur, acordó remitir a la Comisión</w:t>
      </w:r>
      <w:r>
        <w:rPr>
          <w:rFonts w:ascii="Courier New" w:hAnsi="Courier New" w:cs="Courier New"/>
        </w:rPr>
        <w:t xml:space="preserve"> de Constitución, Legislación, Justicia y Reglamento</w:t>
      </w:r>
      <w:r w:rsidRPr="3CC06BA4">
        <w:rPr>
          <w:rFonts w:ascii="Courier New" w:hAnsi="Courier New" w:cs="Courier New"/>
        </w:rPr>
        <w:t>, el proyecto</w:t>
      </w:r>
      <w:r>
        <w:rPr>
          <w:rFonts w:ascii="Courier New" w:hAnsi="Courier New" w:cs="Courier New"/>
        </w:rPr>
        <w:t xml:space="preserve"> de ley que declara de utilidad pública los inmuebles que indica</w:t>
      </w:r>
      <w:r w:rsidR="00C66CBA">
        <w:rPr>
          <w:rFonts w:ascii="Courier New" w:hAnsi="Courier New" w:cs="Courier New"/>
        </w:rPr>
        <w:t>, ubicados en la comuna de Tomé, región del Biobío</w:t>
      </w:r>
      <w:r>
        <w:rPr>
          <w:rFonts w:ascii="Courier New" w:hAnsi="Courier New" w:cs="Courier New"/>
        </w:rPr>
        <w:t>, correspondiente al boletín N° 16.582-14, una vez que sea despachado por la Comisión de Vivienda, Desarrollo Urbano y Bienes Nacionales.</w:t>
      </w:r>
    </w:p>
    <w:p w14:paraId="30C0C26E" w14:textId="77777777" w:rsidR="007C1ACE" w:rsidRDefault="007C1ACE" w:rsidP="007C1AC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DEFBE6A" w14:textId="1134F1C7" w:rsidR="007C1ACE" w:rsidRDefault="007C1ACE" w:rsidP="007C1AC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Vivienda </w:t>
      </w:r>
      <w:r w:rsidRPr="00F314A3">
        <w:rPr>
          <w:rFonts w:ascii="Courier New" w:hAnsi="Courier New" w:cs="Courier New"/>
        </w:rPr>
        <w:t>que remita el expediente de tramitación del proyecto de ley, en su oportunidad, a la Comisión que US. preside.</w:t>
      </w:r>
    </w:p>
    <w:p w14:paraId="2168DB26" w14:textId="77777777" w:rsidR="007C1ACE" w:rsidRDefault="007C1ACE" w:rsidP="007C1AC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AC1759" w14:textId="77777777" w:rsidR="007C1ACE" w:rsidRDefault="007C1ACE" w:rsidP="007C1AC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Presidente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3B08834E" w14:textId="77777777" w:rsidR="007C1ACE" w:rsidRPr="00B34B50" w:rsidRDefault="007C1ACE" w:rsidP="007C1AC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A2163C" w14:textId="77777777" w:rsidR="007C1ACE" w:rsidRDefault="007C1ACE" w:rsidP="007C1ACE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D72A49" wp14:editId="777E0157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753BDFE6" w14:textId="77777777" w:rsidR="007C1ACE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</w:p>
    <w:p w14:paraId="15096E2C" w14:textId="77777777" w:rsidR="007C1ACE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</w:p>
    <w:p w14:paraId="25D44BF4" w14:textId="77777777" w:rsidR="007C1ACE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</w:p>
    <w:p w14:paraId="5C728B6F" w14:textId="77777777" w:rsidR="007C1ACE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</w:p>
    <w:p w14:paraId="315BF937" w14:textId="77777777" w:rsidR="007C1ACE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</w:p>
    <w:p w14:paraId="30748F4B" w14:textId="77777777" w:rsidR="007C1ACE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</w:p>
    <w:p w14:paraId="02AA01B2" w14:textId="77777777" w:rsidR="007C1ACE" w:rsidRPr="005151FD" w:rsidRDefault="007C1ACE" w:rsidP="007C1ACE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F0FCE26" w14:textId="77777777" w:rsidR="007C1ACE" w:rsidRDefault="007C1ACE" w:rsidP="007C1ACE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C646266" w14:textId="77777777" w:rsidR="007C1ACE" w:rsidRDefault="007C1ACE" w:rsidP="007C1ACE"/>
    <w:p w14:paraId="0F39EC2D" w14:textId="77777777" w:rsidR="002B5AB0" w:rsidRDefault="002B5AB0"/>
    <w:sectPr w:rsidR="002B5AB0" w:rsidSect="007C1ACE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15B8" w14:textId="77777777" w:rsidR="007C1ACE" w:rsidRDefault="007C1ACE" w:rsidP="007C1ACE">
      <w:r>
        <w:separator/>
      </w:r>
    </w:p>
  </w:endnote>
  <w:endnote w:type="continuationSeparator" w:id="0">
    <w:p w14:paraId="4C5081CE" w14:textId="77777777" w:rsidR="007C1ACE" w:rsidRDefault="007C1ACE" w:rsidP="007C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7DE5" w14:textId="229E8F4D" w:rsidR="007C1ACE" w:rsidRDefault="007C1ACE" w:rsidP="00367F67">
    <w:pPr>
      <w:pStyle w:val="Piedepgina"/>
      <w:jc w:val="both"/>
      <w:rPr>
        <w:bCs/>
      </w:rPr>
    </w:pPr>
    <w:r>
      <w:rPr>
        <w:bCs/>
      </w:rPr>
      <w:t>AL PRESIDENTE DE LA 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4220" w14:textId="77777777" w:rsidR="007C1ACE" w:rsidRDefault="007C1ACE" w:rsidP="007C1ACE">
      <w:r>
        <w:separator/>
      </w:r>
    </w:p>
  </w:footnote>
  <w:footnote w:type="continuationSeparator" w:id="0">
    <w:p w14:paraId="71FCD69E" w14:textId="77777777" w:rsidR="007C1ACE" w:rsidRDefault="007C1ACE" w:rsidP="007C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A1B" w14:textId="77777777" w:rsidR="007C1ACE" w:rsidRDefault="007C1ACE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9215F41" w14:textId="77777777" w:rsidR="007C1ACE" w:rsidRDefault="007C1AC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2874" w14:textId="77777777" w:rsidR="007C1ACE" w:rsidRDefault="007C1ACE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6F628" wp14:editId="5ACE40A2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CE"/>
    <w:rsid w:val="002B5AB0"/>
    <w:rsid w:val="00470594"/>
    <w:rsid w:val="005D1B7A"/>
    <w:rsid w:val="007C1ACE"/>
    <w:rsid w:val="00C66CBA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5906"/>
  <w15:chartTrackingRefBased/>
  <w15:docId w15:val="{BD210FD1-B603-4C8D-AF71-D2F6CB7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C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C1A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A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A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A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A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A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A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A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A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A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A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AC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AC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A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A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A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A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1A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C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A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C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1A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C1A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1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C1AC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A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AC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1ACE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C1A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1AC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C1A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C1AC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EFDE924-3E8E-4DB3-B79E-64B7B155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29CBA-2161-4E0F-BF59-B77C090E7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1CA27-1F8A-4E05-B750-A54A17C6729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2024-01-17T13:22:00Z</dcterms:created>
  <dcterms:modified xsi:type="dcterms:W3CDTF">2024-01-17T13:43:00Z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