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2AFB" w14:textId="15F979D4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F443CF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83155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20ED8DD5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83155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F443CF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83155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20ED8DD5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831553"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C01297">
        <w:rPr>
          <w:rFonts w:ascii="Courier New" w:hAnsi="Courier New" w:cs="Courier New"/>
        </w:rPr>
        <w:t>2</w:t>
      </w:r>
      <w:r w:rsidR="00C175B6">
        <w:rPr>
          <w:rFonts w:ascii="Courier New" w:hAnsi="Courier New" w:cs="Courier New"/>
        </w:rPr>
        <w:t>99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7209FBC6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831553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de marzo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72D691D" w14:textId="610C38D0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831553">
        <w:rPr>
          <w:rFonts w:ascii="Courier New" w:hAnsi="Courier New" w:cs="Courier New"/>
        </w:rPr>
        <w:t xml:space="preserve">a petición del diputado Cristián Araya Lerdo de Tejada, </w:t>
      </w:r>
      <w:r w:rsidRPr="00290143">
        <w:rPr>
          <w:rFonts w:ascii="Courier New" w:hAnsi="Courier New" w:cs="Courier New"/>
        </w:rPr>
        <w:t xml:space="preserve">acordó remitir a la Comisión de Constitución, Legislación, Justicia y Reglamento el proyecto de ley que </w:t>
      </w:r>
      <w:r w:rsidR="006E266E">
        <w:rPr>
          <w:rFonts w:ascii="Courier New" w:hAnsi="Courier New" w:cs="Courier New"/>
        </w:rPr>
        <w:t>m</w:t>
      </w:r>
      <w:r w:rsidR="006E266E" w:rsidRPr="006E266E">
        <w:rPr>
          <w:rFonts w:ascii="Courier New" w:hAnsi="Courier New" w:cs="Courier New"/>
        </w:rPr>
        <w:t>odifica la ley N°19.583, que regulariza la construcción de bienes raíces urbanos sin recepción definitiva, para facilitar la reconstrucción de viviendas afectadas por incendios, sismos u otras catástrofes</w:t>
      </w:r>
      <w:r w:rsidRPr="00290143">
        <w:rPr>
          <w:rFonts w:ascii="Courier New" w:hAnsi="Courier New" w:cs="Courier New"/>
        </w:rPr>
        <w:t>, correspondiente al boletín N°16.6</w:t>
      </w:r>
      <w:r w:rsidR="00831553">
        <w:rPr>
          <w:rFonts w:ascii="Courier New" w:hAnsi="Courier New" w:cs="Courier New"/>
        </w:rPr>
        <w:t>62</w:t>
      </w:r>
      <w:r w:rsidRPr="00290143">
        <w:rPr>
          <w:rFonts w:ascii="Courier New" w:hAnsi="Courier New" w:cs="Courier New"/>
        </w:rPr>
        <w:t>-1</w:t>
      </w:r>
      <w:r w:rsidR="0083155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831553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55A2FAD6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 de Constitución, Legislación, Justicia y Reglamento.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47C92C3F">
            <wp:simplePos x="0" y="0"/>
            <wp:positionH relativeFrom="column">
              <wp:posOffset>1047115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1404A3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E2B5" w14:textId="77777777" w:rsidR="001404A3" w:rsidRDefault="001404A3" w:rsidP="00290143">
      <w:r>
        <w:separator/>
      </w:r>
    </w:p>
  </w:endnote>
  <w:endnote w:type="continuationSeparator" w:id="0">
    <w:p w14:paraId="6B845DBF" w14:textId="77777777" w:rsidR="001404A3" w:rsidRDefault="001404A3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BB7C" w14:textId="1400D075" w:rsidR="00E57822" w:rsidRPr="00290143" w:rsidRDefault="00290143" w:rsidP="000809A0">
    <w:pPr>
      <w:pStyle w:val="Piedepgina"/>
      <w:jc w:val="both"/>
      <w:rPr>
        <w:bCs/>
        <w:lang w:val="es-CL"/>
      </w:rPr>
    </w:pPr>
    <w:r>
      <w:rPr>
        <w:bCs/>
        <w:lang w:val="es-CL"/>
      </w:rPr>
      <w:t>AL PRESIDENT</w:t>
    </w:r>
    <w:r w:rsidR="00D051D4">
      <w:rPr>
        <w:bCs/>
        <w:lang w:val="es-CL"/>
      </w:rPr>
      <w:t>E</w:t>
    </w:r>
    <w:r>
      <w:rPr>
        <w:bCs/>
        <w:lang w:val="es-CL"/>
      </w:rPr>
      <w:t xml:space="preserve"> DE LA COMISIÓN DE </w:t>
    </w:r>
    <w:r w:rsidR="00D051D4">
      <w:rPr>
        <w:bCs/>
        <w:lang w:val="es-CL"/>
      </w:rPr>
      <w:t>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5F16" w14:textId="77777777" w:rsidR="001404A3" w:rsidRDefault="001404A3" w:rsidP="00290143">
      <w:r>
        <w:separator/>
      </w:r>
    </w:p>
  </w:footnote>
  <w:footnote w:type="continuationSeparator" w:id="0">
    <w:p w14:paraId="349A7632" w14:textId="77777777" w:rsidR="001404A3" w:rsidRDefault="001404A3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1404A3"/>
    <w:rsid w:val="00290143"/>
    <w:rsid w:val="002B5AB0"/>
    <w:rsid w:val="00470594"/>
    <w:rsid w:val="006779E2"/>
    <w:rsid w:val="006E266E"/>
    <w:rsid w:val="00831553"/>
    <w:rsid w:val="00C01297"/>
    <w:rsid w:val="00C175B6"/>
    <w:rsid w:val="00D051D4"/>
    <w:rsid w:val="00D30FAE"/>
    <w:rsid w:val="00E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2024-03-18T20:16:00Z</dcterms:created>
  <dcterms:modified xsi:type="dcterms:W3CDTF">2024-03-18T20:19:00Z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