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0765" w14:textId="282146CE" w:rsidR="00C9470F" w:rsidRPr="00E97085" w:rsidRDefault="00000000" w:rsidP="00E97085">
      <w:pPr>
        <w:pStyle w:val="Piedepgina"/>
        <w:tabs>
          <w:tab w:val="clear" w:pos="4252"/>
          <w:tab w:val="clear" w:pos="8504"/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FB58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0324F610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3C006468" w14:textId="05FF37EB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940BA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13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E97085">
        <w:rPr>
          <w:rFonts w:ascii="Courier New" w:hAnsi="Courier New" w:cs="Courier New"/>
          <w:szCs w:val="24"/>
        </w:rPr>
        <w:t>Oficio Nº</w:t>
      </w:r>
      <w:r w:rsidR="00F202B2" w:rsidRPr="00E97085">
        <w:rPr>
          <w:rFonts w:ascii="Courier New" w:hAnsi="Courier New" w:cs="Courier New"/>
          <w:szCs w:val="24"/>
        </w:rPr>
        <w:t>1</w:t>
      </w:r>
      <w:r w:rsidR="00AF1D18" w:rsidRPr="00E97085">
        <w:rPr>
          <w:rFonts w:ascii="Courier New" w:hAnsi="Courier New" w:cs="Courier New"/>
          <w:szCs w:val="24"/>
        </w:rPr>
        <w:t>9.</w:t>
      </w:r>
      <w:r w:rsidR="0023426A" w:rsidRPr="00E97085">
        <w:rPr>
          <w:rFonts w:ascii="Courier New" w:hAnsi="Courier New" w:cs="Courier New"/>
          <w:szCs w:val="24"/>
        </w:rPr>
        <w:t>3</w:t>
      </w:r>
      <w:r w:rsidR="007C40F9" w:rsidRPr="00E97085">
        <w:rPr>
          <w:rFonts w:ascii="Courier New" w:hAnsi="Courier New" w:cs="Courier New"/>
          <w:szCs w:val="24"/>
        </w:rPr>
        <w:t>44</w:t>
      </w:r>
    </w:p>
    <w:p w14:paraId="448A8CB0" w14:textId="77777777" w:rsidR="00DE5E7B" w:rsidRPr="00E97085" w:rsidRDefault="00DE5E7B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89D0881" w14:textId="77777777" w:rsidR="006F5221" w:rsidRPr="00E97085" w:rsidRDefault="006F5221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F2F262" w14:textId="3E1722C1" w:rsidR="00C9470F" w:rsidRPr="00E97085" w:rsidRDefault="001A14D1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>VALPARAÍSO,</w:t>
      </w:r>
      <w:r w:rsidRPr="00E97085">
        <w:rPr>
          <w:rFonts w:ascii="Courier New" w:hAnsi="Courier New" w:cs="Courier New"/>
          <w:spacing w:val="-20"/>
          <w:szCs w:val="24"/>
        </w:rPr>
        <w:t xml:space="preserve"> </w:t>
      </w:r>
      <w:r w:rsidR="0023426A" w:rsidRPr="00E97085">
        <w:rPr>
          <w:rFonts w:ascii="Courier New" w:hAnsi="Courier New" w:cs="Courier New"/>
          <w:spacing w:val="-20"/>
          <w:szCs w:val="24"/>
        </w:rPr>
        <w:t xml:space="preserve">3 de abril de </w:t>
      </w:r>
      <w:r w:rsidR="00AF1D18" w:rsidRPr="00E97085">
        <w:rPr>
          <w:rFonts w:ascii="Courier New" w:hAnsi="Courier New" w:cs="Courier New"/>
          <w:spacing w:val="-20"/>
          <w:szCs w:val="24"/>
        </w:rPr>
        <w:t>2024</w:t>
      </w:r>
    </w:p>
    <w:p w14:paraId="5B1F09C2" w14:textId="77777777" w:rsidR="00DE5E7B" w:rsidRPr="00E97085" w:rsidRDefault="00DE5E7B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0212F5A1" w14:textId="77777777" w:rsidR="007B41F9" w:rsidRPr="00E97085" w:rsidRDefault="007B41F9" w:rsidP="00E97085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0306F16D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7085">
        <w:rPr>
          <w:rFonts w:ascii="Courier New" w:hAnsi="Courier New" w:cs="Courier New"/>
          <w:caps/>
          <w:szCs w:val="24"/>
        </w:rPr>
        <w:t>AA S.E. EL PRESIDENTE DEL H. SENADO</w:t>
      </w:r>
    </w:p>
    <w:p w14:paraId="3C6897CC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394459B" w14:textId="77777777" w:rsidR="00573901" w:rsidRPr="00E97085" w:rsidRDefault="00573901" w:rsidP="00E97085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3A3F0348" w14:textId="41EEA8DD" w:rsidR="00BA2CE1" w:rsidRPr="00E97085" w:rsidRDefault="00A17B73" w:rsidP="00E97085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97085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on motivo </w:t>
      </w:r>
      <w:r w:rsidR="00396D32" w:rsidRPr="00E97085">
        <w:rPr>
          <w:rFonts w:ascii="Courier New" w:hAnsi="Courier New" w:cs="Courier New"/>
          <w:spacing w:val="2"/>
          <w:szCs w:val="24"/>
        </w:rPr>
        <w:t>de</w:t>
      </w:r>
      <w:r w:rsidR="0023426A" w:rsidRPr="00E97085">
        <w:rPr>
          <w:rFonts w:ascii="Courier New" w:hAnsi="Courier New" w:cs="Courier New"/>
          <w:spacing w:val="2"/>
          <w:szCs w:val="24"/>
        </w:rPr>
        <w:t>l</w:t>
      </w:r>
      <w:r w:rsidR="00396D32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E97085">
        <w:rPr>
          <w:rFonts w:ascii="Courier New" w:hAnsi="Courier New" w:cs="Courier New"/>
          <w:spacing w:val="2"/>
          <w:szCs w:val="24"/>
        </w:rPr>
        <w:t>mensaje</w:t>
      </w:r>
      <w:r w:rsidR="00BA2CE1" w:rsidRPr="00E97085">
        <w:rPr>
          <w:rFonts w:ascii="Courier New" w:hAnsi="Courier New" w:cs="Courier New"/>
          <w:spacing w:val="2"/>
          <w:szCs w:val="24"/>
        </w:rPr>
        <w:t>,</w:t>
      </w:r>
      <w:r w:rsidR="0023426A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E97085">
        <w:rPr>
          <w:rFonts w:ascii="Courier New" w:hAnsi="Courier New" w:cs="Courier New"/>
          <w:spacing w:val="2"/>
          <w:szCs w:val="24"/>
        </w:rPr>
        <w:t>informe</w:t>
      </w:r>
      <w:r w:rsidR="00FA4F65" w:rsidRPr="00E97085">
        <w:rPr>
          <w:rFonts w:ascii="Courier New" w:hAnsi="Courier New" w:cs="Courier New"/>
          <w:spacing w:val="2"/>
          <w:szCs w:val="24"/>
        </w:rPr>
        <w:t>s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 y demás antecedentes que </w:t>
      </w:r>
      <w:r w:rsidR="00C40B61" w:rsidRPr="00E97085">
        <w:rPr>
          <w:rFonts w:ascii="Courier New" w:hAnsi="Courier New" w:cs="Courier New"/>
          <w:spacing w:val="2"/>
          <w:szCs w:val="24"/>
        </w:rPr>
        <w:t>se adjuntan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E97085">
        <w:rPr>
          <w:rFonts w:ascii="Courier New" w:hAnsi="Courier New" w:cs="Courier New"/>
          <w:spacing w:val="2"/>
          <w:szCs w:val="24"/>
        </w:rPr>
        <w:t>aprobado el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 </w:t>
      </w:r>
      <w:r w:rsidRPr="00E97085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7085">
        <w:rPr>
          <w:rFonts w:ascii="Courier New" w:hAnsi="Courier New" w:cs="Courier New"/>
          <w:spacing w:val="2"/>
          <w:szCs w:val="24"/>
        </w:rPr>
        <w:t>proyecto de ley</w:t>
      </w:r>
      <w:r w:rsidR="00B31BE6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2E3DD6" w:rsidRPr="00E97085">
        <w:rPr>
          <w:rFonts w:ascii="Courier New" w:hAnsi="Courier New" w:cs="Courier New"/>
          <w:spacing w:val="2"/>
          <w:szCs w:val="24"/>
        </w:rPr>
        <w:t>que</w:t>
      </w:r>
      <w:r w:rsidR="000811CF" w:rsidRPr="00E97085">
        <w:rPr>
          <w:rFonts w:ascii="Courier New" w:hAnsi="Courier New" w:cs="Courier New"/>
          <w:spacing w:val="2"/>
          <w:szCs w:val="24"/>
        </w:rPr>
        <w:t xml:space="preserve"> dicta normas sobre protección y fomento de la artesanía</w:t>
      </w:r>
      <w:r w:rsidR="00D03C90" w:rsidRPr="00E97085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E97085">
        <w:rPr>
          <w:rFonts w:ascii="Courier New" w:hAnsi="Courier New" w:cs="Courier New"/>
          <w:spacing w:val="2"/>
          <w:szCs w:val="24"/>
        </w:rPr>
        <w:t>correspondiente</w:t>
      </w:r>
      <w:r w:rsidR="00BA2CE1" w:rsidRPr="00E97085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7085">
        <w:rPr>
          <w:rFonts w:ascii="Courier New" w:hAnsi="Courier New" w:cs="Courier New"/>
          <w:spacing w:val="2"/>
          <w:szCs w:val="24"/>
        </w:rPr>
        <w:t>al bolet</w:t>
      </w:r>
      <w:r w:rsidR="002E3DD6" w:rsidRPr="00E97085">
        <w:rPr>
          <w:rFonts w:ascii="Courier New" w:hAnsi="Courier New" w:cs="Courier New"/>
          <w:spacing w:val="2"/>
          <w:szCs w:val="24"/>
        </w:rPr>
        <w:t>í</w:t>
      </w:r>
      <w:r w:rsidR="00917130" w:rsidRPr="00E97085">
        <w:rPr>
          <w:rFonts w:ascii="Courier New" w:hAnsi="Courier New" w:cs="Courier New"/>
          <w:spacing w:val="2"/>
          <w:szCs w:val="24"/>
        </w:rPr>
        <w:t>n</w:t>
      </w:r>
      <w:r w:rsidR="00585B27" w:rsidRPr="00E97085">
        <w:rPr>
          <w:rFonts w:ascii="Courier New" w:hAnsi="Courier New" w:cs="Courier New"/>
          <w:spacing w:val="2"/>
          <w:szCs w:val="24"/>
        </w:rPr>
        <w:t xml:space="preserve"> N°</w:t>
      </w:r>
      <w:r w:rsidR="00396D32" w:rsidRPr="00E97085">
        <w:rPr>
          <w:rFonts w:ascii="Courier New" w:hAnsi="Courier New" w:cs="Courier New"/>
          <w:spacing w:val="2"/>
          <w:szCs w:val="24"/>
        </w:rPr>
        <w:t>1</w:t>
      </w:r>
      <w:r w:rsidR="002E3DD6" w:rsidRPr="00E97085">
        <w:rPr>
          <w:rFonts w:ascii="Courier New" w:hAnsi="Courier New" w:cs="Courier New"/>
          <w:spacing w:val="2"/>
          <w:szCs w:val="24"/>
        </w:rPr>
        <w:t>6.</w:t>
      </w:r>
      <w:r w:rsidR="0023426A" w:rsidRPr="00E97085">
        <w:rPr>
          <w:rFonts w:ascii="Courier New" w:hAnsi="Courier New" w:cs="Courier New"/>
          <w:spacing w:val="2"/>
          <w:szCs w:val="24"/>
        </w:rPr>
        <w:t>371</w:t>
      </w:r>
      <w:r w:rsidR="002E3DD6" w:rsidRPr="00E97085">
        <w:rPr>
          <w:rFonts w:ascii="Courier New" w:hAnsi="Courier New" w:cs="Courier New"/>
          <w:spacing w:val="2"/>
          <w:szCs w:val="24"/>
        </w:rPr>
        <w:t>-</w:t>
      </w:r>
      <w:r w:rsidR="0023426A" w:rsidRPr="00E97085">
        <w:rPr>
          <w:rFonts w:ascii="Courier New" w:hAnsi="Courier New" w:cs="Courier New"/>
          <w:spacing w:val="2"/>
          <w:szCs w:val="24"/>
        </w:rPr>
        <w:t>24</w:t>
      </w:r>
      <w:r w:rsidR="00917130" w:rsidRPr="00E97085">
        <w:rPr>
          <w:rFonts w:ascii="Courier New" w:hAnsi="Courier New" w:cs="Courier New"/>
          <w:spacing w:val="2"/>
          <w:szCs w:val="24"/>
        </w:rPr>
        <w:t>:</w:t>
      </w:r>
    </w:p>
    <w:p w14:paraId="1E6DAEEF" w14:textId="77777777" w:rsidR="00BD5E30" w:rsidRPr="00E97085" w:rsidRDefault="00BD5E30" w:rsidP="00E97085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5FB1FE4D" w14:textId="77777777" w:rsidR="00DE5E7B" w:rsidRPr="00E97085" w:rsidRDefault="00DE5E7B" w:rsidP="00E97085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70DCCF21" w14:textId="77777777" w:rsidR="00C9470F" w:rsidRPr="00E97085" w:rsidRDefault="004D3935" w:rsidP="00E97085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>PROYECTO DE LEY</w:t>
      </w:r>
    </w:p>
    <w:p w14:paraId="41AE2E05" w14:textId="77777777" w:rsidR="00703955" w:rsidRPr="00E97085" w:rsidRDefault="00703955" w:rsidP="00E97085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DB5FDA5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“TÍTULO I</w:t>
      </w:r>
    </w:p>
    <w:p w14:paraId="49D09C2D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DISPOSICIONES GENERALES</w:t>
      </w:r>
    </w:p>
    <w:p w14:paraId="6304404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5233DD6" w14:textId="03F1149F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1.- </w:t>
      </w:r>
      <w:r w:rsidR="00BC045D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 xml:space="preserve">ley tiene por objeto: </w:t>
      </w:r>
    </w:p>
    <w:p w14:paraId="6297C5FE" w14:textId="1DC6FFB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747D8E" w:rsidRPr="00E97085">
        <w:rPr>
          <w:rFonts w:ascii="Courier New" w:hAnsi="Courier New" w:cs="Courier New"/>
          <w:lang w:val="es-MX"/>
        </w:rPr>
        <w:t>.</w:t>
      </w:r>
      <w:r w:rsidR="00FA4F65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El reconocimiento de la artesanía como disciplina artística cultural.</w:t>
      </w:r>
    </w:p>
    <w:p w14:paraId="7E3CBE4E" w14:textId="6C86504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 puesta en valor de la artesanía y sus cultores</w:t>
      </w:r>
      <w:r w:rsidR="00931418" w:rsidRPr="00E97085">
        <w:rPr>
          <w:rFonts w:ascii="Courier New" w:hAnsi="Courier New" w:cs="Courier New"/>
          <w:lang w:val="es-MX"/>
        </w:rPr>
        <w:t xml:space="preserve"> y cultoras</w:t>
      </w:r>
      <w:r w:rsidRPr="00E97085">
        <w:rPr>
          <w:rFonts w:ascii="Courier New" w:hAnsi="Courier New" w:cs="Courier New"/>
          <w:lang w:val="es-MX"/>
        </w:rPr>
        <w:t>.</w:t>
      </w:r>
    </w:p>
    <w:p w14:paraId="532B3528" w14:textId="784C8EA7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fomento de la creación, promoción, producción, difusión, exhibición, circulación y comercialización de la artesanía </w:t>
      </w:r>
      <w:r w:rsidR="00FA4F65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 xml:space="preserve">la asociatividad, formación, profesionalización, </w:t>
      </w:r>
      <w:r w:rsidRPr="00E97085">
        <w:rPr>
          <w:rFonts w:ascii="Courier New" w:hAnsi="Courier New" w:cs="Courier New"/>
          <w:lang w:val="es-MX"/>
        </w:rPr>
        <w:lastRenderedPageBreak/>
        <w:t xml:space="preserve">investigación y transmisión del conocimiento del sector. </w:t>
      </w:r>
    </w:p>
    <w:p w14:paraId="7DFC818E" w14:textId="5D398E6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Propiciar la protección de la labor artesanal artística y sus materias primas.</w:t>
      </w:r>
    </w:p>
    <w:p w14:paraId="22FD6740" w14:textId="14287B3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 protección y perduración de la obra y legado de la artesana y del artesano.</w:t>
      </w:r>
    </w:p>
    <w:p w14:paraId="6E6EDA1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C8A9DD" w14:textId="77777777" w:rsidR="001C271F" w:rsidRPr="00E97085" w:rsidRDefault="001C271F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F6B98E1" w14:textId="77777777" w:rsidR="00F93701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2.- Es deber del Estado</w:t>
      </w:r>
      <w:r w:rsidR="00EB50A6" w:rsidRPr="00E97085">
        <w:rPr>
          <w:rFonts w:ascii="Courier New" w:hAnsi="Courier New" w:cs="Courier New"/>
          <w:lang w:val="es-MX"/>
        </w:rPr>
        <w:t>:</w:t>
      </w:r>
      <w:r w:rsidRPr="00E97085">
        <w:rPr>
          <w:rFonts w:ascii="Courier New" w:hAnsi="Courier New" w:cs="Courier New"/>
          <w:lang w:val="es-MX"/>
        </w:rPr>
        <w:t xml:space="preserve"> </w:t>
      </w:r>
    </w:p>
    <w:p w14:paraId="6DBAAB07" w14:textId="734F5E5A" w:rsidR="00845163" w:rsidRPr="00E97085" w:rsidRDefault="00F93701" w:rsidP="00E97085">
      <w:pPr>
        <w:spacing w:line="408" w:lineRule="auto"/>
        <w:ind w:firstLine="2268"/>
        <w:jc w:val="both"/>
        <w:rPr>
          <w:rFonts w:ascii="Courier New" w:hAnsi="Courier New" w:cs="Courier New"/>
          <w:i/>
          <w:iCs/>
          <w:lang w:val="es-MX"/>
        </w:rPr>
      </w:pPr>
      <w:r w:rsidRPr="00E97085">
        <w:rPr>
          <w:rFonts w:ascii="Courier New" w:hAnsi="Courier New" w:cs="Courier New"/>
          <w:lang w:val="es-MX"/>
        </w:rPr>
        <w:t>1. P</w:t>
      </w:r>
      <w:r w:rsidR="00943990" w:rsidRPr="00E97085">
        <w:rPr>
          <w:rFonts w:ascii="Courier New" w:hAnsi="Courier New" w:cs="Courier New"/>
          <w:lang w:val="es-MX"/>
        </w:rPr>
        <w:t xml:space="preserve">roteger, salvaguardar y fomentar el desarrollo de la artesanía, en tanto práctica artística cultural, por su relevancia en distintos ámbitos del quehacer nacional, tales como los culturales, sociales, económicos y turísticos. </w:t>
      </w:r>
    </w:p>
    <w:p w14:paraId="22688082" w14:textId="764CB7C1" w:rsidR="00D32535" w:rsidRPr="00E97085" w:rsidRDefault="00AE4BBB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2. R</w:t>
      </w:r>
      <w:r w:rsidR="00943990" w:rsidRPr="00E97085">
        <w:rPr>
          <w:rFonts w:ascii="Courier New" w:hAnsi="Courier New" w:cs="Courier New"/>
          <w:lang w:val="es-MX"/>
        </w:rPr>
        <w:t>econocer a las artesanas y artesanos como creadores y cultores fundamentales para el acervo cultural del país</w:t>
      </w:r>
      <w:r w:rsidR="00BE3E20" w:rsidRPr="00E97085">
        <w:rPr>
          <w:rFonts w:ascii="Courier New" w:hAnsi="Courier New" w:cs="Courier New"/>
          <w:lang w:val="es-MX"/>
        </w:rPr>
        <w:t>.</w:t>
      </w:r>
      <w:r w:rsidR="00943990" w:rsidRPr="00E97085">
        <w:rPr>
          <w:rFonts w:ascii="Courier New" w:hAnsi="Courier New" w:cs="Courier New"/>
          <w:lang w:val="es-MX"/>
        </w:rPr>
        <w:t xml:space="preserve"> </w:t>
      </w:r>
    </w:p>
    <w:p w14:paraId="2DB09385" w14:textId="5EB2AB66" w:rsidR="00943990" w:rsidRPr="00E97085" w:rsidRDefault="00AA4413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3. </w:t>
      </w:r>
      <w:r w:rsidR="00350FB7" w:rsidRPr="00E97085">
        <w:rPr>
          <w:rFonts w:ascii="Courier New" w:hAnsi="Courier New" w:cs="Courier New"/>
          <w:lang w:val="es-MX"/>
        </w:rPr>
        <w:t>A</w:t>
      </w:r>
      <w:r w:rsidR="00943990" w:rsidRPr="00E97085">
        <w:rPr>
          <w:rFonts w:ascii="Courier New" w:hAnsi="Courier New" w:cs="Courier New"/>
          <w:lang w:val="es-MX"/>
        </w:rPr>
        <w:t xml:space="preserve">doptar las medidas que faciliten </w:t>
      </w:r>
      <w:r w:rsidRPr="00E97085">
        <w:rPr>
          <w:rFonts w:ascii="Courier New" w:hAnsi="Courier New" w:cs="Courier New"/>
          <w:lang w:val="es-MX"/>
        </w:rPr>
        <w:t xml:space="preserve">la </w:t>
      </w:r>
      <w:r w:rsidR="00943990" w:rsidRPr="00E97085">
        <w:rPr>
          <w:rFonts w:ascii="Courier New" w:hAnsi="Courier New" w:cs="Courier New"/>
          <w:lang w:val="es-MX"/>
        </w:rPr>
        <w:t xml:space="preserve">labor </w:t>
      </w:r>
      <w:r w:rsidRPr="00E97085">
        <w:rPr>
          <w:rFonts w:ascii="Courier New" w:hAnsi="Courier New" w:cs="Courier New"/>
          <w:lang w:val="es-MX"/>
        </w:rPr>
        <w:t xml:space="preserve">de las artesanas y artesanos </w:t>
      </w:r>
      <w:r w:rsidR="00943990" w:rsidRPr="00E97085">
        <w:rPr>
          <w:rFonts w:ascii="Courier New" w:hAnsi="Courier New" w:cs="Courier New"/>
          <w:lang w:val="es-MX"/>
        </w:rPr>
        <w:t>para consolidar el sentido de pertenencia e identidad expresado en la artesanía.</w:t>
      </w:r>
    </w:p>
    <w:p w14:paraId="72B1F9D3" w14:textId="77777777" w:rsidR="003919EF" w:rsidRPr="00E97085" w:rsidRDefault="003919EF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0FFC198" w14:textId="77777777" w:rsidR="00350FB7" w:rsidRPr="00E97085" w:rsidRDefault="00350FB7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C34EA72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3.- Para los efectos de esta ley se entenderá por:</w:t>
      </w:r>
    </w:p>
    <w:p w14:paraId="52C3DC07" w14:textId="51B1222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Artesanía: creación artística de </w:t>
      </w:r>
      <w:r w:rsidR="00360503" w:rsidRPr="00E97085">
        <w:rPr>
          <w:rFonts w:ascii="Courier New" w:hAnsi="Courier New" w:cs="Courier New"/>
          <w:lang w:val="es-MX"/>
        </w:rPr>
        <w:t xml:space="preserve">carácter individual o colectivo de </w:t>
      </w:r>
      <w:r w:rsidRPr="00E97085">
        <w:rPr>
          <w:rFonts w:ascii="Courier New" w:hAnsi="Courier New" w:cs="Courier New"/>
          <w:lang w:val="es-MX"/>
        </w:rPr>
        <w:t>obras o piezas no consumibles</w:t>
      </w:r>
      <w:r w:rsidR="00FB31E3" w:rsidRPr="00E97085">
        <w:rPr>
          <w:rFonts w:ascii="Courier New" w:hAnsi="Courier New" w:cs="Courier New"/>
          <w:lang w:val="es-MX"/>
        </w:rPr>
        <w:t xml:space="preserve">, </w:t>
      </w:r>
      <w:r w:rsidRPr="00E97085">
        <w:rPr>
          <w:rFonts w:ascii="Courier New" w:hAnsi="Courier New" w:cs="Courier New"/>
          <w:lang w:val="es-MX"/>
        </w:rPr>
        <w:t xml:space="preserve">en la que pueden utilizarse técnicas, herramientas o implementos </w:t>
      </w:r>
      <w:r w:rsidR="00597851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 xml:space="preserve">predomina la ejecución </w:t>
      </w:r>
      <w:r w:rsidRPr="00E97085">
        <w:rPr>
          <w:rFonts w:ascii="Courier New" w:hAnsi="Courier New" w:cs="Courier New"/>
          <w:lang w:val="es-MX"/>
        </w:rPr>
        <w:lastRenderedPageBreak/>
        <w:t>manual</w:t>
      </w:r>
      <w:r w:rsidR="00597851" w:rsidRPr="00E97085">
        <w:rPr>
          <w:rFonts w:ascii="Courier New" w:hAnsi="Courier New" w:cs="Courier New"/>
          <w:lang w:val="es-MX"/>
        </w:rPr>
        <w:t xml:space="preserve">. </w:t>
      </w:r>
      <w:r w:rsidRPr="00E97085">
        <w:rPr>
          <w:rFonts w:ascii="Courier New" w:hAnsi="Courier New" w:cs="Courier New"/>
          <w:lang w:val="es-MX"/>
        </w:rPr>
        <w:t>Dicha creación artística involucra dominio de la técnica y transformación de materias primas, además de habilidad, sentido de pertenencia y creatividad en la elaboración de obras o piezas que poseen características distintivas en términos de valor histórico, cultural, utilitario o estético pertenecientes a una determinada zona o cultura.</w:t>
      </w:r>
    </w:p>
    <w:p w14:paraId="37325A47" w14:textId="4D9591D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Artesana y artesano: </w:t>
      </w:r>
      <w:r w:rsidR="00B455E2" w:rsidRPr="00E97085">
        <w:rPr>
          <w:rFonts w:ascii="Courier New" w:hAnsi="Courier New" w:cs="Courier New"/>
          <w:lang w:val="es-MX"/>
        </w:rPr>
        <w:t xml:space="preserve">quien </w:t>
      </w:r>
      <w:r w:rsidR="00F9146D" w:rsidRPr="00E97085">
        <w:rPr>
          <w:rFonts w:ascii="Courier New" w:hAnsi="Courier New" w:cs="Courier New"/>
          <w:lang w:val="es-MX"/>
        </w:rPr>
        <w:t xml:space="preserve">cultiva, crea o </w:t>
      </w:r>
      <w:r w:rsidRPr="00E97085">
        <w:rPr>
          <w:rFonts w:ascii="Courier New" w:hAnsi="Courier New" w:cs="Courier New"/>
          <w:lang w:val="es-MX"/>
        </w:rPr>
        <w:t>desarrolla la actividad artesanal de manera individual o colectiva, con permanencia en el tiempo. Elabora piezas u obras útiles, simbólicas, rituales o estéticas, con destreza, memoria, reflexión, conocimiento y creatividad.</w:t>
      </w:r>
    </w:p>
    <w:p w14:paraId="150B8FFF" w14:textId="6ED12DB3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Feria de artesanas y artesanos: evento de carácter cultural y comercial que se realiza en uno o más lugares determinados, por un tiempo limitado o ilimitado, en la que prioritariamente se exhiben, comercializan y promueven piezas u obras artesanales. Tiene por finalidad fomentar la comercialización, circulación y valoración cultural de las piezas u obras artesanales, en el que participa a lo menos un ochenta por ciento de artesanas y artesanos inscritos en el Registro Nacional de Artesanos.</w:t>
      </w:r>
    </w:p>
    <w:p w14:paraId="4C906095" w14:textId="4B4B2455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Oficios de la artesanía: los oficios que </w:t>
      </w:r>
      <w:r w:rsidR="00D232A5" w:rsidRPr="00E97085">
        <w:rPr>
          <w:rFonts w:ascii="Courier New" w:hAnsi="Courier New" w:cs="Courier New"/>
          <w:lang w:val="es-MX"/>
        </w:rPr>
        <w:t xml:space="preserve">la </w:t>
      </w:r>
      <w:r w:rsidRPr="00E97085">
        <w:rPr>
          <w:rFonts w:ascii="Courier New" w:hAnsi="Courier New" w:cs="Courier New"/>
          <w:lang w:val="es-MX"/>
        </w:rPr>
        <w:t xml:space="preserve">integran son la textilería, alfarería y cerámica, cestería, orfebrería, luthería, metalistería, trabajo en madera, piedra, cuero, vidrio, papel, huesos, conchas o cuernos, </w:t>
      </w:r>
      <w:r w:rsidR="005F2DBC" w:rsidRPr="00E97085">
        <w:rPr>
          <w:rFonts w:ascii="Courier New" w:hAnsi="Courier New" w:cs="Courier New"/>
          <w:lang w:val="es-MX"/>
        </w:rPr>
        <w:t xml:space="preserve">y los </w:t>
      </w:r>
      <w:r w:rsidRPr="00E97085">
        <w:rPr>
          <w:rFonts w:ascii="Courier New" w:hAnsi="Courier New" w:cs="Courier New"/>
          <w:lang w:val="es-MX"/>
        </w:rPr>
        <w:t xml:space="preserve">otros </w:t>
      </w:r>
      <w:r w:rsidRPr="00E97085">
        <w:rPr>
          <w:rFonts w:ascii="Courier New" w:hAnsi="Courier New" w:cs="Courier New"/>
          <w:lang w:val="es-MX"/>
        </w:rPr>
        <w:lastRenderedPageBreak/>
        <w:t xml:space="preserve">que impliquen la transformación de materias primas y </w:t>
      </w:r>
      <w:r w:rsidR="003145C1" w:rsidRPr="00E97085">
        <w:rPr>
          <w:rFonts w:ascii="Courier New" w:hAnsi="Courier New" w:cs="Courier New"/>
          <w:lang w:val="es-MX"/>
        </w:rPr>
        <w:t xml:space="preserve">sean </w:t>
      </w:r>
      <w:r w:rsidRPr="00E97085">
        <w:rPr>
          <w:rFonts w:ascii="Courier New" w:hAnsi="Courier New" w:cs="Courier New"/>
          <w:lang w:val="es-MX"/>
        </w:rPr>
        <w:t>considerados como tales por acuerdo del Consejo Nacional de Artesanía.</w:t>
      </w:r>
    </w:p>
    <w:p w14:paraId="06E5121C" w14:textId="26F8154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Taller de artesanía: espacio cultural, creativo y productivo donde se desarrolla la artesanía. Si este espacio constituye además el lugar de residencia de la artesana o del artesano, se le considerará como “vivienda taller”.</w:t>
      </w:r>
      <w:r w:rsidR="004506A0" w:rsidRPr="00E97085">
        <w:t xml:space="preserve"> </w:t>
      </w:r>
      <w:r w:rsidR="004506A0" w:rsidRPr="00E97085">
        <w:rPr>
          <w:rFonts w:ascii="Courier New" w:hAnsi="Courier New" w:cs="Courier New"/>
          <w:lang w:val="es-MX"/>
        </w:rPr>
        <w:t>No tendrán la condición de taller de artesanía aquellas unidades asociativas dedicadas exclusivamente a la comercialización de piezas artesanales.</w:t>
      </w:r>
    </w:p>
    <w:p w14:paraId="4591A31C" w14:textId="77777777" w:rsidR="007663A0" w:rsidRPr="00E97085" w:rsidRDefault="007663A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9B97BA2" w14:textId="60B75320" w:rsidR="007663A0" w:rsidRPr="00E97085" w:rsidRDefault="007663A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TITULO II</w:t>
      </w:r>
    </w:p>
    <w:p w14:paraId="47EE785B" w14:textId="33F66AB9" w:rsidR="007663A0" w:rsidRPr="00E97085" w:rsidRDefault="00112109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DE LA POLÍTICA Y EL PLAN NACIONAL DE ARTESANÍA</w:t>
      </w:r>
    </w:p>
    <w:p w14:paraId="012812BD" w14:textId="77777777" w:rsidR="007663A0" w:rsidRPr="00E97085" w:rsidRDefault="007663A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10863B9" w14:textId="140C9EA6" w:rsidR="000B4CB7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4.- </w:t>
      </w:r>
      <w:proofErr w:type="spellStart"/>
      <w:r w:rsidRPr="00E97085">
        <w:rPr>
          <w:rFonts w:ascii="Courier New" w:hAnsi="Courier New" w:cs="Courier New"/>
          <w:lang w:val="es-MX"/>
        </w:rPr>
        <w:t>Establécese</w:t>
      </w:r>
      <w:proofErr w:type="spellEnd"/>
      <w:r w:rsidRPr="00E97085">
        <w:rPr>
          <w:rFonts w:ascii="Courier New" w:hAnsi="Courier New" w:cs="Courier New"/>
          <w:lang w:val="es-MX"/>
        </w:rPr>
        <w:t xml:space="preserve"> la Política Nacional de Artesanía como un instrumento de planificación que señala los objetivos para lograr el desarrollo de la actividad artesanal y de las artesanas y artesanos por un período de cinco años. </w:t>
      </w:r>
    </w:p>
    <w:p w14:paraId="7AD28F1A" w14:textId="77777777" w:rsidR="00843BA3" w:rsidRPr="00E97085" w:rsidRDefault="00843BA3" w:rsidP="00E97085">
      <w:pPr>
        <w:spacing w:line="408" w:lineRule="auto"/>
        <w:ind w:firstLine="1134"/>
        <w:jc w:val="both"/>
        <w:rPr>
          <w:rFonts w:ascii="Courier New" w:hAnsi="Courier New" w:cs="Courier New"/>
          <w:i/>
          <w:iCs/>
          <w:lang w:val="es-MX"/>
        </w:rPr>
      </w:pPr>
    </w:p>
    <w:p w14:paraId="699137C8" w14:textId="213D9528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Esta Política deberá contener, al menos, el diagnóstico, los objetivos y lineamientos generales para </w:t>
      </w:r>
      <w:r w:rsidR="00222685" w:rsidRPr="00E97085">
        <w:rPr>
          <w:rFonts w:ascii="Courier New" w:hAnsi="Courier New" w:cs="Courier New"/>
          <w:lang w:val="es-MX"/>
        </w:rPr>
        <w:t xml:space="preserve">su </w:t>
      </w:r>
      <w:r w:rsidRPr="00E97085">
        <w:rPr>
          <w:rFonts w:ascii="Courier New" w:hAnsi="Courier New" w:cs="Courier New"/>
          <w:lang w:val="es-MX"/>
        </w:rPr>
        <w:t xml:space="preserve">desarrollo con una mirada de mediano plazo; </w:t>
      </w:r>
      <w:r w:rsidR="00E82C40" w:rsidRPr="00E97085">
        <w:rPr>
          <w:rFonts w:ascii="Courier New" w:hAnsi="Courier New" w:cs="Courier New"/>
          <w:lang w:val="es-MX"/>
        </w:rPr>
        <w:t xml:space="preserve">los ejes de desarrollo del campo de la artesanía </w:t>
      </w:r>
      <w:r w:rsidR="00B168AC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 xml:space="preserve">los principios de </w:t>
      </w:r>
      <w:r w:rsidR="00B168AC" w:rsidRPr="00E97085">
        <w:rPr>
          <w:rFonts w:ascii="Courier New" w:hAnsi="Courier New" w:cs="Courier New"/>
          <w:lang w:val="es-MX"/>
        </w:rPr>
        <w:t xml:space="preserve">su </w:t>
      </w:r>
      <w:r w:rsidRPr="00E97085">
        <w:rPr>
          <w:rFonts w:ascii="Courier New" w:hAnsi="Courier New" w:cs="Courier New"/>
          <w:lang w:val="es-MX"/>
        </w:rPr>
        <w:t>política cultural</w:t>
      </w:r>
      <w:r w:rsidR="00B168AC" w:rsidRPr="00E97085">
        <w:rPr>
          <w:rFonts w:ascii="Courier New" w:hAnsi="Courier New" w:cs="Courier New"/>
          <w:lang w:val="es-MX"/>
        </w:rPr>
        <w:t xml:space="preserve">. Para ello </w:t>
      </w:r>
      <w:r w:rsidR="005C628D" w:rsidRPr="00E97085">
        <w:rPr>
          <w:rFonts w:ascii="Courier New" w:hAnsi="Courier New" w:cs="Courier New"/>
          <w:lang w:val="es-MX"/>
        </w:rPr>
        <w:t>debe</w:t>
      </w:r>
      <w:r w:rsidR="003661EE" w:rsidRPr="00E97085">
        <w:rPr>
          <w:rFonts w:ascii="Courier New" w:hAnsi="Courier New" w:cs="Courier New"/>
          <w:lang w:val="es-MX"/>
        </w:rPr>
        <w:t>rá</w:t>
      </w:r>
      <w:r w:rsidR="005C628D" w:rsidRPr="00E97085">
        <w:rPr>
          <w:rFonts w:ascii="Courier New" w:hAnsi="Courier New" w:cs="Courier New"/>
          <w:lang w:val="es-MX"/>
        </w:rPr>
        <w:t xml:space="preserve"> considerar</w:t>
      </w:r>
      <w:r w:rsidRPr="00E97085">
        <w:rPr>
          <w:rFonts w:ascii="Courier New" w:hAnsi="Courier New" w:cs="Courier New"/>
          <w:lang w:val="es-MX"/>
        </w:rPr>
        <w:t xml:space="preserve">, entre otros, la creación y producción, el reconocimiento y puesta en valor de la artesanía y de las artesanas y artesanos, la </w:t>
      </w:r>
      <w:r w:rsidRPr="00E97085">
        <w:rPr>
          <w:rFonts w:ascii="Courier New" w:hAnsi="Courier New" w:cs="Courier New"/>
          <w:lang w:val="es-MX"/>
        </w:rPr>
        <w:lastRenderedPageBreak/>
        <w:t>participación y acceso, la formación y educación artística, la difusión, la circulación y la comercialización.</w:t>
      </w:r>
    </w:p>
    <w:p w14:paraId="0315F51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C670E85" w14:textId="2F8FC0FF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 Política Nacional de Artesanía </w:t>
      </w:r>
      <w:r w:rsidR="00812A95" w:rsidRPr="00E97085">
        <w:rPr>
          <w:rFonts w:ascii="Courier New" w:hAnsi="Courier New" w:cs="Courier New"/>
          <w:lang w:val="es-MX"/>
        </w:rPr>
        <w:t xml:space="preserve">será elaborada de manera conjunta </w:t>
      </w:r>
      <w:r w:rsidR="00DF2CDD" w:rsidRPr="00E97085">
        <w:rPr>
          <w:rFonts w:ascii="Courier New" w:hAnsi="Courier New" w:cs="Courier New"/>
          <w:lang w:val="es-MX"/>
        </w:rPr>
        <w:t>entre el Ministerio de las Culturas, las Artes y el Patrimonio</w:t>
      </w:r>
      <w:r w:rsidR="00466401" w:rsidRPr="00E97085">
        <w:rPr>
          <w:rFonts w:ascii="Courier New" w:hAnsi="Courier New" w:cs="Courier New"/>
          <w:lang w:val="es-MX"/>
        </w:rPr>
        <w:t>,</w:t>
      </w:r>
      <w:r w:rsidR="00DC2C48" w:rsidRPr="00E97085">
        <w:rPr>
          <w:rFonts w:ascii="Courier New" w:hAnsi="Courier New" w:cs="Courier New"/>
          <w:lang w:val="es-MX"/>
        </w:rPr>
        <w:t xml:space="preserve"> y</w:t>
      </w:r>
      <w:r w:rsidR="00812A95" w:rsidRPr="00E97085">
        <w:rPr>
          <w:rFonts w:ascii="Courier New" w:hAnsi="Courier New" w:cs="Courier New"/>
          <w:lang w:val="es-MX"/>
        </w:rPr>
        <w:t xml:space="preserve"> el Consejo Nacional de Artesanía</w:t>
      </w:r>
      <w:r w:rsidR="004778BC" w:rsidRPr="00E97085">
        <w:rPr>
          <w:rFonts w:ascii="Courier New" w:hAnsi="Courier New" w:cs="Courier New"/>
          <w:lang w:val="es-MX"/>
        </w:rPr>
        <w:t>.</w:t>
      </w:r>
      <w:r w:rsidR="00812A95" w:rsidRPr="00E97085">
        <w:rPr>
          <w:rFonts w:ascii="Courier New" w:hAnsi="Courier New" w:cs="Courier New"/>
          <w:lang w:val="es-MX"/>
        </w:rPr>
        <w:t xml:space="preserve"> </w:t>
      </w:r>
      <w:r w:rsidR="00221B1A" w:rsidRPr="00E97085">
        <w:rPr>
          <w:rFonts w:ascii="Courier New" w:hAnsi="Courier New" w:cs="Courier New"/>
          <w:lang w:val="es-MX"/>
        </w:rPr>
        <w:t>S</w:t>
      </w:r>
      <w:r w:rsidRPr="00E97085">
        <w:rPr>
          <w:rFonts w:ascii="Courier New" w:hAnsi="Courier New" w:cs="Courier New"/>
          <w:lang w:val="es-MX"/>
        </w:rPr>
        <w:t xml:space="preserve">e aprobará por decreto supremo </w:t>
      </w:r>
      <w:r w:rsidR="00DC2C48" w:rsidRPr="00E97085">
        <w:rPr>
          <w:rFonts w:ascii="Courier New" w:hAnsi="Courier New" w:cs="Courier New"/>
          <w:lang w:val="es-MX"/>
        </w:rPr>
        <w:t xml:space="preserve">de ese </w:t>
      </w:r>
      <w:r w:rsidRPr="00E97085">
        <w:rPr>
          <w:rFonts w:ascii="Courier New" w:hAnsi="Courier New" w:cs="Courier New"/>
          <w:lang w:val="es-MX"/>
        </w:rPr>
        <w:t xml:space="preserve">Ministerio. </w:t>
      </w:r>
    </w:p>
    <w:p w14:paraId="18A50EDD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F37F926" w14:textId="73DAF72B" w:rsidR="00943990" w:rsidRPr="00E97085" w:rsidRDefault="00B2295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El </w:t>
      </w:r>
      <w:r w:rsidR="00943990" w:rsidRPr="00E97085">
        <w:rPr>
          <w:rFonts w:ascii="Courier New" w:hAnsi="Courier New" w:cs="Courier New"/>
          <w:lang w:val="es-MX"/>
        </w:rPr>
        <w:t xml:space="preserve">plazo para dictar y aprobar la Política Nacional será de seis meses </w:t>
      </w:r>
      <w:r w:rsidR="00CA6BA6" w:rsidRPr="00E97085">
        <w:rPr>
          <w:rFonts w:ascii="Courier New" w:hAnsi="Courier New" w:cs="Courier New"/>
          <w:lang w:val="es-MX"/>
        </w:rPr>
        <w:t>de</w:t>
      </w:r>
      <w:r w:rsidR="00841DE9" w:rsidRPr="00E97085">
        <w:rPr>
          <w:rFonts w:ascii="Courier New" w:hAnsi="Courier New" w:cs="Courier New"/>
          <w:lang w:val="es-MX"/>
        </w:rPr>
        <w:t>sde que se</w:t>
      </w:r>
      <w:r w:rsidR="00CA6BA6" w:rsidRPr="00E97085">
        <w:rPr>
          <w:rFonts w:ascii="Courier New" w:hAnsi="Courier New" w:cs="Courier New"/>
          <w:lang w:val="es-MX"/>
        </w:rPr>
        <w:t xml:space="preserve"> conform</w:t>
      </w:r>
      <w:r w:rsidR="00841DE9" w:rsidRPr="00E97085">
        <w:rPr>
          <w:rFonts w:ascii="Courier New" w:hAnsi="Courier New" w:cs="Courier New"/>
          <w:lang w:val="es-MX"/>
        </w:rPr>
        <w:t>e</w:t>
      </w:r>
      <w:r w:rsidR="00CA6BA6" w:rsidRPr="00E97085">
        <w:rPr>
          <w:rFonts w:ascii="Courier New" w:hAnsi="Courier New" w:cs="Courier New"/>
          <w:lang w:val="es-MX"/>
        </w:rPr>
        <w:t xml:space="preserve"> el Consejo</w:t>
      </w:r>
      <w:r w:rsidR="006537E7" w:rsidRPr="00E97085">
        <w:t xml:space="preserve"> </w:t>
      </w:r>
      <w:r w:rsidR="006537E7" w:rsidRPr="00E97085">
        <w:rPr>
          <w:rFonts w:ascii="Courier New" w:hAnsi="Courier New" w:cs="Courier New"/>
          <w:lang w:val="es-MX"/>
        </w:rPr>
        <w:t>Nacional de Artesanía</w:t>
      </w:r>
      <w:r w:rsidR="00CA6BA6" w:rsidRPr="00E97085">
        <w:rPr>
          <w:rFonts w:ascii="Courier New" w:hAnsi="Courier New" w:cs="Courier New"/>
          <w:lang w:val="es-MX"/>
        </w:rPr>
        <w:t xml:space="preserve">, el </w:t>
      </w:r>
      <w:r w:rsidR="00943990" w:rsidRPr="00E97085">
        <w:rPr>
          <w:rFonts w:ascii="Courier New" w:hAnsi="Courier New" w:cs="Courier New"/>
          <w:lang w:val="es-MX"/>
        </w:rPr>
        <w:t xml:space="preserve">que podrá ser extendido solo con el acuerdo de los tres quintos de </w:t>
      </w:r>
      <w:r w:rsidR="0085375D" w:rsidRPr="00E97085">
        <w:rPr>
          <w:rFonts w:ascii="Courier New" w:hAnsi="Courier New" w:cs="Courier New"/>
          <w:lang w:val="es-MX"/>
        </w:rPr>
        <w:t xml:space="preserve">sus </w:t>
      </w:r>
      <w:r w:rsidR="00943990" w:rsidRPr="00E97085">
        <w:rPr>
          <w:rFonts w:ascii="Courier New" w:hAnsi="Courier New" w:cs="Courier New"/>
          <w:lang w:val="es-MX"/>
        </w:rPr>
        <w:t xml:space="preserve">miembros. </w:t>
      </w:r>
    </w:p>
    <w:p w14:paraId="715DD78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821729D" w14:textId="4225D681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El cumplimiento y avances de la Política Nacional será</w:t>
      </w:r>
      <w:r w:rsidR="00583878" w:rsidRPr="00E97085">
        <w:rPr>
          <w:rFonts w:ascii="Courier New" w:hAnsi="Courier New" w:cs="Courier New"/>
          <w:lang w:val="es-MX"/>
        </w:rPr>
        <w:t>n</w:t>
      </w:r>
      <w:r w:rsidRPr="00E97085">
        <w:rPr>
          <w:rFonts w:ascii="Courier New" w:hAnsi="Courier New" w:cs="Courier New"/>
          <w:lang w:val="es-MX"/>
        </w:rPr>
        <w:t xml:space="preserve"> revisado</w:t>
      </w:r>
      <w:r w:rsidR="00583878" w:rsidRPr="00E97085">
        <w:rPr>
          <w:rFonts w:ascii="Courier New" w:hAnsi="Courier New" w:cs="Courier New"/>
          <w:lang w:val="es-MX"/>
        </w:rPr>
        <w:t>s</w:t>
      </w:r>
      <w:r w:rsidRPr="00E97085">
        <w:rPr>
          <w:rFonts w:ascii="Courier New" w:hAnsi="Courier New" w:cs="Courier New"/>
          <w:lang w:val="es-MX"/>
        </w:rPr>
        <w:t xml:space="preserve"> anualmente por dicho Consejo. </w:t>
      </w:r>
    </w:p>
    <w:p w14:paraId="7636C98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9BE75C4" w14:textId="77777777" w:rsidR="0085375D" w:rsidRPr="00E97085" w:rsidRDefault="0085375D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EDE0760" w14:textId="2C466653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5.- </w:t>
      </w:r>
      <w:proofErr w:type="spellStart"/>
      <w:r w:rsidRPr="00E97085">
        <w:rPr>
          <w:rFonts w:ascii="Courier New" w:hAnsi="Courier New" w:cs="Courier New"/>
          <w:lang w:val="es-MX"/>
        </w:rPr>
        <w:t>Establécese</w:t>
      </w:r>
      <w:proofErr w:type="spellEnd"/>
      <w:r w:rsidRPr="00E97085">
        <w:rPr>
          <w:rFonts w:ascii="Courier New" w:hAnsi="Courier New" w:cs="Courier New"/>
          <w:lang w:val="es-MX"/>
        </w:rPr>
        <w:t xml:space="preserve"> el Plan Nacional de Artesanía como un instrumento de política pública que</w:t>
      </w:r>
      <w:r w:rsidRPr="00E97085">
        <w:rPr>
          <w:rFonts w:ascii="Courier New" w:hAnsi="Courier New" w:cs="Courier New"/>
          <w:strike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operativiza las medidas de </w:t>
      </w:r>
      <w:r w:rsidR="00BF067B" w:rsidRPr="00E97085">
        <w:rPr>
          <w:rFonts w:ascii="Courier New" w:hAnsi="Courier New" w:cs="Courier New"/>
          <w:lang w:val="es-MX"/>
        </w:rPr>
        <w:t>la Política Nacional de Artesanía.</w:t>
      </w:r>
      <w:r w:rsidR="009507F0" w:rsidRPr="00E97085">
        <w:rPr>
          <w:rFonts w:ascii="Courier New" w:hAnsi="Courier New" w:cs="Courier New"/>
          <w:lang w:val="es-MX"/>
        </w:rPr>
        <w:t xml:space="preserve"> </w:t>
      </w:r>
      <w:r w:rsidR="00CE10F2" w:rsidRPr="00E97085">
        <w:rPr>
          <w:rFonts w:ascii="Courier New" w:hAnsi="Courier New" w:cs="Courier New"/>
          <w:lang w:val="es-MX"/>
        </w:rPr>
        <w:t>El referido plan de</w:t>
      </w:r>
      <w:r w:rsidR="009507F0" w:rsidRPr="00E97085">
        <w:rPr>
          <w:rFonts w:ascii="Courier New" w:hAnsi="Courier New" w:cs="Courier New"/>
          <w:lang w:val="es-MX"/>
        </w:rPr>
        <w:t xml:space="preserve">finirá </w:t>
      </w:r>
      <w:r w:rsidRPr="00E97085">
        <w:rPr>
          <w:rFonts w:ascii="Courier New" w:hAnsi="Courier New" w:cs="Courier New"/>
          <w:lang w:val="es-MX"/>
        </w:rPr>
        <w:t xml:space="preserve">líneas estratégicas, metas de cumplimiento, e instrumentos, tales como convocatorias públicas, premios y actividades de formación. </w:t>
      </w:r>
      <w:r w:rsidR="00111730" w:rsidRPr="00E97085">
        <w:rPr>
          <w:rFonts w:ascii="Courier New" w:hAnsi="Courier New" w:cs="Courier New"/>
          <w:lang w:val="es-MX"/>
        </w:rPr>
        <w:t xml:space="preserve">Se elaborará cada cuatro </w:t>
      </w:r>
      <w:r w:rsidR="00111730" w:rsidRPr="00E97085">
        <w:rPr>
          <w:rFonts w:ascii="Courier New" w:hAnsi="Courier New" w:cs="Courier New"/>
          <w:lang w:val="es-MX"/>
        </w:rPr>
        <w:lastRenderedPageBreak/>
        <w:t>años, en el periodo anual inmediatamente siguiente al de la dictación de la Política Nacional de Artesanía.</w:t>
      </w:r>
    </w:p>
    <w:p w14:paraId="16CDC4B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F008E53" w14:textId="630AEF7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Este Plan Nacional se aprobará por decreto supremo del Ministerio de las Culturas, las Artes y el Patrimonio, el que la diseñará a partir de las propuestas entregadas por el Comité Interinstitucional de Artesanía. La Subsecretaría de las Culturas y las Artes deberá rendir cuenta anual de las acciones adoptadas,</w:t>
      </w:r>
      <w:r w:rsidR="00810BD7" w:rsidRPr="00E97085">
        <w:rPr>
          <w:rFonts w:ascii="Courier New" w:hAnsi="Courier New" w:cs="Courier New"/>
          <w:lang w:val="es-MX"/>
        </w:rPr>
        <w:t xml:space="preserve"> y</w:t>
      </w:r>
      <w:r w:rsidRPr="00E97085">
        <w:rPr>
          <w:rFonts w:ascii="Courier New" w:hAnsi="Courier New" w:cs="Courier New"/>
          <w:lang w:val="es-MX"/>
        </w:rPr>
        <w:t xml:space="preserve"> de los avances y resultados en </w:t>
      </w:r>
      <w:r w:rsidR="00810BD7" w:rsidRPr="00E97085">
        <w:rPr>
          <w:rFonts w:ascii="Courier New" w:hAnsi="Courier New" w:cs="Courier New"/>
          <w:lang w:val="es-MX"/>
        </w:rPr>
        <w:t xml:space="preserve">su </w:t>
      </w:r>
      <w:r w:rsidRPr="00E97085">
        <w:rPr>
          <w:rFonts w:ascii="Courier New" w:hAnsi="Courier New" w:cs="Courier New"/>
          <w:lang w:val="es-MX"/>
        </w:rPr>
        <w:t>ejecución.</w:t>
      </w:r>
    </w:p>
    <w:p w14:paraId="0360EAE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8219224" w14:textId="359124A3" w:rsidR="00943990" w:rsidRPr="00E97085" w:rsidRDefault="00C02DA1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El </w:t>
      </w:r>
      <w:r w:rsidR="00943990" w:rsidRPr="00E97085">
        <w:rPr>
          <w:rFonts w:ascii="Courier New" w:hAnsi="Courier New" w:cs="Courier New"/>
          <w:lang w:val="es-MX"/>
        </w:rPr>
        <w:t xml:space="preserve">Plan deberá considerar, a lo menos, medidas de implementación en las siguientes áreas temáticas: </w:t>
      </w:r>
    </w:p>
    <w:p w14:paraId="6C36330E" w14:textId="383103B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Mecanismos de acreditación de la experiencia y conocimientos de artesanas y artesanos.</w:t>
      </w:r>
    </w:p>
    <w:p w14:paraId="3023BACF" w14:textId="2C6A063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Herramientas destinadas a transmitir el conocimiento y experiencia de las artesanas y de los artesanos.</w:t>
      </w:r>
    </w:p>
    <w:p w14:paraId="6E9CE822" w14:textId="7A7DAF9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Cursos o planes educativos relativos a la artesanía en escuelas de artes y oficios.</w:t>
      </w:r>
    </w:p>
    <w:p w14:paraId="63DF7175" w14:textId="7CCA5B0E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Posibles mecanismos </w:t>
      </w:r>
      <w:r w:rsidR="00C96323" w:rsidRPr="00E97085">
        <w:rPr>
          <w:rFonts w:ascii="Courier New" w:hAnsi="Courier New" w:cs="Courier New"/>
          <w:lang w:val="es-MX"/>
        </w:rPr>
        <w:t>d</w:t>
      </w:r>
      <w:r w:rsidRPr="00E97085">
        <w:rPr>
          <w:rFonts w:ascii="Courier New" w:hAnsi="Courier New" w:cs="Courier New"/>
          <w:lang w:val="es-MX"/>
        </w:rPr>
        <w:t>e resguardo y acciones de coordinación para el desarrollo y protección de la artesanía nacional.</w:t>
      </w:r>
    </w:p>
    <w:p w14:paraId="2C188044" w14:textId="1C373F7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BA56C6" w:rsidRPr="00E97085">
        <w:rPr>
          <w:rFonts w:ascii="Courier New" w:hAnsi="Courier New" w:cs="Courier New"/>
          <w:lang w:val="es-MX"/>
        </w:rPr>
        <w:t>. P</w:t>
      </w:r>
      <w:r w:rsidRPr="00E97085">
        <w:rPr>
          <w:rFonts w:ascii="Courier New" w:hAnsi="Courier New" w:cs="Courier New"/>
          <w:lang w:val="es-MX"/>
        </w:rPr>
        <w:t>romo</w:t>
      </w:r>
      <w:r w:rsidR="004F3F81" w:rsidRPr="00E97085">
        <w:rPr>
          <w:rFonts w:ascii="Courier New" w:hAnsi="Courier New" w:cs="Courier New"/>
          <w:lang w:val="es-MX"/>
        </w:rPr>
        <w:t>ción de</w:t>
      </w:r>
      <w:r w:rsidRPr="00E97085">
        <w:rPr>
          <w:rFonts w:ascii="Courier New" w:hAnsi="Courier New" w:cs="Courier New"/>
          <w:lang w:val="es-MX"/>
        </w:rPr>
        <w:t xml:space="preserve"> la formalización del sector artesanal</w:t>
      </w:r>
      <w:r w:rsidR="004F3F81" w:rsidRPr="00E97085">
        <w:rPr>
          <w:rFonts w:ascii="Courier New" w:hAnsi="Courier New" w:cs="Courier New"/>
          <w:lang w:val="es-MX"/>
        </w:rPr>
        <w:t xml:space="preserve"> e identificación de sus variables</w:t>
      </w:r>
      <w:r w:rsidRPr="00E97085">
        <w:rPr>
          <w:rFonts w:ascii="Courier New" w:hAnsi="Courier New" w:cs="Courier New"/>
          <w:lang w:val="es-MX"/>
        </w:rPr>
        <w:t xml:space="preserve">. </w:t>
      </w:r>
    </w:p>
    <w:p w14:paraId="10BF0A71" w14:textId="0BBE291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6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Mecanismos</w:t>
      </w:r>
      <w:r w:rsidR="00636F25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de resguardo </w:t>
      </w:r>
      <w:r w:rsidR="004B75E1" w:rsidRPr="00E97085">
        <w:rPr>
          <w:rFonts w:ascii="Courier New" w:hAnsi="Courier New" w:cs="Courier New"/>
          <w:lang w:val="es-MX"/>
        </w:rPr>
        <w:t xml:space="preserve">de </w:t>
      </w:r>
      <w:r w:rsidRPr="00E97085">
        <w:rPr>
          <w:rFonts w:ascii="Courier New" w:hAnsi="Courier New" w:cs="Courier New"/>
          <w:lang w:val="es-MX"/>
        </w:rPr>
        <w:t xml:space="preserve">las materias primas de la artesanía, </w:t>
      </w:r>
      <w:r w:rsidR="00651C94" w:rsidRPr="00E97085">
        <w:rPr>
          <w:rFonts w:ascii="Courier New" w:hAnsi="Courier New" w:cs="Courier New"/>
          <w:lang w:val="es-MX"/>
        </w:rPr>
        <w:t xml:space="preserve">para lo que deberá </w:t>
      </w:r>
      <w:r w:rsidRPr="00E97085">
        <w:rPr>
          <w:rFonts w:ascii="Courier New" w:hAnsi="Courier New" w:cs="Courier New"/>
          <w:lang w:val="es-MX"/>
        </w:rPr>
        <w:t>identifica</w:t>
      </w:r>
      <w:r w:rsidR="005A12AF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territorios y prácticas artesanales en riesgo, </w:t>
      </w:r>
      <w:r w:rsidR="00651C94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propicia</w:t>
      </w:r>
      <w:r w:rsidR="00651C94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su conservación, manejo sustentable e investigación.</w:t>
      </w:r>
    </w:p>
    <w:p w14:paraId="03EF8296" w14:textId="1B86046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7</w:t>
      </w:r>
      <w:r w:rsidR="00C93DB4" w:rsidRPr="00E97085">
        <w:rPr>
          <w:rFonts w:ascii="Courier New" w:hAnsi="Courier New" w:cs="Courier New"/>
          <w:lang w:val="es-MX"/>
        </w:rPr>
        <w:t>.</w:t>
      </w:r>
      <w:r w:rsidR="004B75E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Uso del espacio público para difusión, comercialización y puesta en valor del trabajo artesanal. </w:t>
      </w:r>
    </w:p>
    <w:p w14:paraId="1772097C" w14:textId="7D28FAC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8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Planes de acción que permita</w:t>
      </w:r>
      <w:r w:rsidR="002A148B" w:rsidRPr="00E97085">
        <w:rPr>
          <w:rFonts w:ascii="Courier New" w:hAnsi="Courier New" w:cs="Courier New"/>
          <w:lang w:val="es-MX"/>
        </w:rPr>
        <w:t>n</w:t>
      </w:r>
      <w:r w:rsidRPr="00E97085">
        <w:rPr>
          <w:rFonts w:ascii="Courier New" w:hAnsi="Courier New" w:cs="Courier New"/>
          <w:lang w:val="es-MX"/>
        </w:rPr>
        <w:t xml:space="preserve"> formalizar a artesanas y artesanos que carezcan de los medios tecnológicos. </w:t>
      </w:r>
    </w:p>
    <w:p w14:paraId="6BC36F2F" w14:textId="282A66B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9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Acciones de difusión en la comunidad y establecimientos educacionales, en relación con el Día Nacional de la Artesanía establecido en el artículo 33. </w:t>
      </w:r>
    </w:p>
    <w:p w14:paraId="438D4D6B" w14:textId="1C519E98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EDFD8B7" w14:textId="165F4739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TÍTULO II</w:t>
      </w:r>
      <w:r w:rsidR="007578CD" w:rsidRPr="00E97085">
        <w:rPr>
          <w:rFonts w:ascii="Courier New" w:hAnsi="Courier New" w:cs="Courier New"/>
          <w:lang w:val="es-MX"/>
        </w:rPr>
        <w:t>I</w:t>
      </w:r>
    </w:p>
    <w:p w14:paraId="0C89ABF7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CONSEJO NACIONAL DE ARTESANÍA</w:t>
      </w:r>
    </w:p>
    <w:p w14:paraId="1896E12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F482E0B" w14:textId="20B2AF5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6.- Créase en el Ministerio de las Culturas, las Artes y el Patrimonio el Consejo Nacional de Artesanía.</w:t>
      </w:r>
    </w:p>
    <w:p w14:paraId="3F1B418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3AD905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Las funciones y atribuciones del Consejo serán: </w:t>
      </w:r>
    </w:p>
    <w:p w14:paraId="2BEDC24E" w14:textId="0FD1F7A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Asesorar al Ministerio de las Culturas, las Artes y el Patrimonio en la formulación de la Política Nacional de Artesanía. </w:t>
      </w:r>
    </w:p>
    <w:p w14:paraId="577B90E5" w14:textId="578A9AF7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2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Proponer al Ministerio de las Culturas, las Artes y el Patrimonio, medidas y acciones que contribuyan al desarrollo de las diversas manifestaciones de la artesanía, que estimulen su creación, promoción, producción, difusión, exhibición, circulación y comercialización </w:t>
      </w:r>
      <w:r w:rsidR="00910E01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la asociatividad, formación, profesionalización, investigación y transmisión del conocimiento del sector. El Ministerio deberá dar respuesta fundada al Consejo de aquellas propuestas que no fueran acogidas.</w:t>
      </w:r>
    </w:p>
    <w:p w14:paraId="566AC21E" w14:textId="5A1A4EE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Actuar, cada año, como jurado del premio Maestro</w:t>
      </w:r>
      <w:r w:rsidR="007B19CE" w:rsidRPr="00E97085">
        <w:rPr>
          <w:rFonts w:ascii="Courier New" w:hAnsi="Courier New" w:cs="Courier New"/>
          <w:lang w:val="es-MX"/>
        </w:rPr>
        <w:t xml:space="preserve"> Artesano y </w:t>
      </w:r>
      <w:r w:rsidRPr="00E97085">
        <w:rPr>
          <w:rFonts w:ascii="Courier New" w:hAnsi="Courier New" w:cs="Courier New"/>
          <w:lang w:val="es-MX"/>
        </w:rPr>
        <w:t>Artesana e integrar, a través de dos representantes, el jurado de la convocatoria Sello de Excelencia a la Artesanía.</w:t>
      </w:r>
    </w:p>
    <w:p w14:paraId="6F5E2E21" w14:textId="2280E8A3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Promover el cumplimiento de las obligaciones establecidas en esta ley y su reglamento.</w:t>
      </w:r>
    </w:p>
    <w:p w14:paraId="610F03EE" w14:textId="4669695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Cumplir las demás funciones y tareas que ésta u otras leyes le encomienden y que sean concernientes al desarrollo de la artesanía.</w:t>
      </w:r>
    </w:p>
    <w:p w14:paraId="1816A09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26B25DC" w14:textId="77777777" w:rsidR="007B19CE" w:rsidRPr="00E97085" w:rsidRDefault="007B19CE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71CC177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7.- El Consejo Nacional de Artesanía estará formado por: </w:t>
      </w:r>
    </w:p>
    <w:p w14:paraId="7E93AA7F" w14:textId="01FD5B6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subsecretario</w:t>
      </w:r>
      <w:r w:rsidR="00C010BE" w:rsidRPr="00E97085">
        <w:rPr>
          <w:rFonts w:ascii="Courier New" w:hAnsi="Courier New" w:cs="Courier New"/>
          <w:lang w:val="es-MX"/>
        </w:rPr>
        <w:t xml:space="preserve"> o subsecretaria </w:t>
      </w:r>
      <w:r w:rsidRPr="00E97085">
        <w:rPr>
          <w:rFonts w:ascii="Courier New" w:hAnsi="Courier New" w:cs="Courier New"/>
          <w:lang w:val="es-MX"/>
        </w:rPr>
        <w:t>de las Culturas y las Artes, quien lo presidirá.</w:t>
      </w:r>
    </w:p>
    <w:p w14:paraId="7408D5CB" w14:textId="0CD7DA8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93DB4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0C1DC1" w:rsidRPr="00E97085">
        <w:rPr>
          <w:rFonts w:ascii="Courier New" w:hAnsi="Courier New" w:cs="Courier New"/>
          <w:lang w:val="es-MX"/>
        </w:rPr>
        <w:t>Una persona e</w:t>
      </w:r>
      <w:r w:rsidR="00D34DC1" w:rsidRPr="00E97085">
        <w:rPr>
          <w:rFonts w:ascii="Courier New" w:hAnsi="Courier New" w:cs="Courier New"/>
          <w:lang w:val="es-MX"/>
        </w:rPr>
        <w:t xml:space="preserve">n </w:t>
      </w:r>
      <w:r w:rsidRPr="00E97085">
        <w:rPr>
          <w:rFonts w:ascii="Courier New" w:hAnsi="Courier New" w:cs="Courier New"/>
          <w:lang w:val="es-MX"/>
        </w:rPr>
        <w:t>representa</w:t>
      </w:r>
      <w:r w:rsidR="00D34DC1" w:rsidRPr="00E97085">
        <w:rPr>
          <w:rFonts w:ascii="Courier New" w:hAnsi="Courier New" w:cs="Courier New"/>
          <w:lang w:val="es-MX"/>
        </w:rPr>
        <w:t>ción</w:t>
      </w:r>
      <w:r w:rsidRPr="00E97085">
        <w:rPr>
          <w:rFonts w:ascii="Courier New" w:hAnsi="Courier New" w:cs="Courier New"/>
          <w:lang w:val="es-MX"/>
        </w:rPr>
        <w:t xml:space="preserve"> del Servicio Nacional del Patrimonio Cultural, designad</w:t>
      </w:r>
      <w:r w:rsidR="00CE4622" w:rsidRPr="00E97085">
        <w:rPr>
          <w:rFonts w:ascii="Courier New" w:hAnsi="Courier New" w:cs="Courier New"/>
          <w:lang w:val="es-MX"/>
        </w:rPr>
        <w:t>a</w:t>
      </w:r>
      <w:r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lastRenderedPageBreak/>
        <w:t xml:space="preserve">por su </w:t>
      </w:r>
      <w:r w:rsidR="003B5765" w:rsidRPr="00E97085">
        <w:rPr>
          <w:rFonts w:ascii="Courier New" w:hAnsi="Courier New" w:cs="Courier New"/>
          <w:lang w:val="es-MX"/>
        </w:rPr>
        <w:t xml:space="preserve">director o directora </w:t>
      </w:r>
      <w:r w:rsidRPr="00E97085">
        <w:rPr>
          <w:rFonts w:ascii="Courier New" w:hAnsi="Courier New" w:cs="Courier New"/>
          <w:lang w:val="es-MX"/>
        </w:rPr>
        <w:t xml:space="preserve">nacional. </w:t>
      </w:r>
      <w:r w:rsidR="00CE4622" w:rsidRPr="00E97085">
        <w:rPr>
          <w:rFonts w:ascii="Courier New" w:hAnsi="Courier New" w:cs="Courier New"/>
          <w:lang w:val="es-MX"/>
        </w:rPr>
        <w:t xml:space="preserve">Esta persona </w:t>
      </w:r>
      <w:r w:rsidRPr="00E97085">
        <w:rPr>
          <w:rFonts w:ascii="Courier New" w:hAnsi="Courier New" w:cs="Courier New"/>
          <w:lang w:val="es-MX"/>
        </w:rPr>
        <w:t>deberá cumplir funciones en materia de patrimonio cultural inmaterial en dicho Servicio.</w:t>
      </w:r>
    </w:p>
    <w:p w14:paraId="771D8E1E" w14:textId="2B08F66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236156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Dos </w:t>
      </w:r>
      <w:r w:rsidR="003B5765" w:rsidRPr="00E97085">
        <w:rPr>
          <w:rFonts w:ascii="Courier New" w:hAnsi="Courier New" w:cs="Courier New"/>
          <w:lang w:val="es-MX"/>
        </w:rPr>
        <w:t xml:space="preserve">académicos o académicas </w:t>
      </w:r>
      <w:r w:rsidRPr="00E97085">
        <w:rPr>
          <w:rFonts w:ascii="Courier New" w:hAnsi="Courier New" w:cs="Courier New"/>
          <w:lang w:val="es-MX"/>
        </w:rPr>
        <w:t>de reconocida trayectoria en el ámbito de la artesanía, designad</w:t>
      </w:r>
      <w:r w:rsidR="003B5765" w:rsidRPr="00E97085">
        <w:rPr>
          <w:rFonts w:ascii="Courier New" w:hAnsi="Courier New" w:cs="Courier New"/>
          <w:lang w:val="es-MX"/>
        </w:rPr>
        <w:t>os</w:t>
      </w:r>
      <w:r w:rsidRPr="00E97085">
        <w:rPr>
          <w:rFonts w:ascii="Courier New" w:hAnsi="Courier New" w:cs="Courier New"/>
          <w:lang w:val="es-MX"/>
        </w:rPr>
        <w:t xml:space="preserve"> por las instituciones de educación superior, reconocidas por el Estado y acreditadas por un período de, al menos, cuatro años.</w:t>
      </w:r>
    </w:p>
    <w:p w14:paraId="545BAC17" w14:textId="3208BCC2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236156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Dieciséis </w:t>
      </w:r>
      <w:r w:rsidR="003E4DAD" w:rsidRPr="00E97085">
        <w:rPr>
          <w:rFonts w:ascii="Courier New" w:hAnsi="Courier New" w:cs="Courier New"/>
          <w:lang w:val="es-MX"/>
        </w:rPr>
        <w:t>personas e</w:t>
      </w:r>
      <w:r w:rsidR="00D31870" w:rsidRPr="00E97085">
        <w:rPr>
          <w:rFonts w:ascii="Courier New" w:hAnsi="Courier New" w:cs="Courier New"/>
          <w:lang w:val="es-MX"/>
        </w:rPr>
        <w:t xml:space="preserve">n representación </w:t>
      </w:r>
      <w:r w:rsidRPr="00E97085">
        <w:rPr>
          <w:rFonts w:ascii="Courier New" w:hAnsi="Courier New" w:cs="Courier New"/>
          <w:lang w:val="es-MX"/>
        </w:rPr>
        <w:t xml:space="preserve">de las mesas regionales de artesanía establecidas de conformidad a esta ley, </w:t>
      </w:r>
      <w:r w:rsidR="000E1DA8" w:rsidRPr="00E97085">
        <w:rPr>
          <w:rFonts w:ascii="Courier New" w:hAnsi="Courier New" w:cs="Courier New"/>
          <w:lang w:val="es-MX"/>
        </w:rPr>
        <w:t xml:space="preserve">una </w:t>
      </w:r>
      <w:r w:rsidRPr="00E97085">
        <w:rPr>
          <w:rFonts w:ascii="Courier New" w:hAnsi="Courier New" w:cs="Courier New"/>
          <w:lang w:val="es-MX"/>
        </w:rPr>
        <w:t>por cada región del país, elegid</w:t>
      </w:r>
      <w:r w:rsidR="000E1DA8" w:rsidRPr="00E97085">
        <w:rPr>
          <w:rFonts w:ascii="Courier New" w:hAnsi="Courier New" w:cs="Courier New"/>
          <w:lang w:val="es-MX"/>
        </w:rPr>
        <w:t>as</w:t>
      </w:r>
      <w:r w:rsidRPr="00E97085">
        <w:rPr>
          <w:rFonts w:ascii="Courier New" w:hAnsi="Courier New" w:cs="Courier New"/>
          <w:lang w:val="es-MX"/>
        </w:rPr>
        <w:t xml:space="preserve"> por mayoría absoluta de sus respectivas mesas, de acuerdo con lo establecido en el artículo 23.</w:t>
      </w:r>
    </w:p>
    <w:p w14:paraId="5BE5C81E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93B17F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 integración del Consejo deberá ser plural y equilibrada, con una adecuada representación de ambos sexos y de los distintos oficios que abarca la artesanía.  </w:t>
      </w:r>
    </w:p>
    <w:p w14:paraId="0B133C3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BFAE45F" w14:textId="33B24B8B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El Consejo deberá reunirse</w:t>
      </w:r>
      <w:r w:rsidR="00E311B2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al menos</w:t>
      </w:r>
      <w:r w:rsidR="00E311B2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dos veces al año.</w:t>
      </w:r>
      <w:r w:rsidR="00F84CAF" w:rsidRPr="00E97085">
        <w:t xml:space="preserve"> </w:t>
      </w:r>
      <w:r w:rsidR="00A1156A" w:rsidRPr="00E97085">
        <w:rPr>
          <w:rFonts w:ascii="Courier New" w:hAnsi="Courier New" w:cs="Courier New"/>
          <w:lang w:val="es-MX"/>
        </w:rPr>
        <w:t>Su</w:t>
      </w:r>
      <w:r w:rsidR="00F84CAF" w:rsidRPr="00E97085">
        <w:rPr>
          <w:rFonts w:ascii="Courier New" w:hAnsi="Courier New" w:cs="Courier New"/>
          <w:lang w:val="es-MX"/>
        </w:rPr>
        <w:t xml:space="preserve">s sesiones podrán ser realizadas </w:t>
      </w:r>
      <w:r w:rsidR="009A56DA" w:rsidRPr="00E97085">
        <w:rPr>
          <w:rFonts w:ascii="Courier New" w:hAnsi="Courier New" w:cs="Courier New"/>
          <w:lang w:val="es-MX"/>
        </w:rPr>
        <w:t xml:space="preserve">de modo presencial o </w:t>
      </w:r>
      <w:r w:rsidR="00F84CAF" w:rsidRPr="00E97085">
        <w:rPr>
          <w:rFonts w:ascii="Courier New" w:hAnsi="Courier New" w:cs="Courier New"/>
          <w:lang w:val="es-MX"/>
        </w:rPr>
        <w:t>a través de medios telemáticos</w:t>
      </w:r>
      <w:r w:rsidR="00C6076D" w:rsidRPr="00E97085">
        <w:rPr>
          <w:rFonts w:ascii="Courier New" w:hAnsi="Courier New" w:cs="Courier New"/>
          <w:lang w:val="es-MX"/>
        </w:rPr>
        <w:t>, y s</w:t>
      </w:r>
      <w:r w:rsidR="00F84CAF" w:rsidRPr="00E97085">
        <w:rPr>
          <w:rFonts w:ascii="Courier New" w:hAnsi="Courier New" w:cs="Courier New"/>
          <w:lang w:val="es-MX"/>
        </w:rPr>
        <w:t>us actas siempre serán públicas.</w:t>
      </w:r>
    </w:p>
    <w:p w14:paraId="6318062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BB0C08A" w14:textId="4AE6599D" w:rsidR="00943990" w:rsidRPr="00E97085" w:rsidRDefault="00E311B2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Quienes integren el Consejo</w:t>
      </w:r>
      <w:r w:rsidR="00733FFF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FC4E94" w:rsidRPr="00E97085">
        <w:rPr>
          <w:rFonts w:ascii="Courier New" w:hAnsi="Courier New" w:cs="Courier New"/>
          <w:lang w:val="es-MX"/>
        </w:rPr>
        <w:t xml:space="preserve">y </w:t>
      </w:r>
      <w:r w:rsidR="00943990" w:rsidRPr="00E97085">
        <w:rPr>
          <w:rFonts w:ascii="Courier New" w:hAnsi="Courier New" w:cs="Courier New"/>
          <w:lang w:val="es-MX"/>
        </w:rPr>
        <w:t xml:space="preserve">no sean funcionarios públicos y tengan que trasladarse fuera de su lugar de residencia habitual para asistir a </w:t>
      </w:r>
      <w:r w:rsidR="00B568C9" w:rsidRPr="00E97085">
        <w:rPr>
          <w:rFonts w:ascii="Courier New" w:hAnsi="Courier New" w:cs="Courier New"/>
          <w:lang w:val="es-MX"/>
        </w:rPr>
        <w:t xml:space="preserve">sus </w:t>
      </w:r>
      <w:r w:rsidR="00943990" w:rsidRPr="00E97085">
        <w:rPr>
          <w:rFonts w:ascii="Courier New" w:hAnsi="Courier New" w:cs="Courier New"/>
          <w:lang w:val="es-MX"/>
        </w:rPr>
        <w:t>sesiones</w:t>
      </w:r>
      <w:r w:rsidR="00465B92" w:rsidRPr="00E97085">
        <w:rPr>
          <w:rFonts w:ascii="Courier New" w:hAnsi="Courier New" w:cs="Courier New"/>
          <w:lang w:val="es-MX"/>
        </w:rPr>
        <w:t>,</w:t>
      </w:r>
      <w:r w:rsidR="00943990" w:rsidRPr="00E97085">
        <w:rPr>
          <w:rFonts w:ascii="Courier New" w:hAnsi="Courier New" w:cs="Courier New"/>
          <w:lang w:val="es-MX"/>
        </w:rPr>
        <w:t xml:space="preserve"> tendrán derecho a percibir un viático </w:t>
      </w:r>
      <w:r w:rsidR="00943990" w:rsidRPr="00E97085">
        <w:rPr>
          <w:rFonts w:ascii="Courier New" w:hAnsi="Courier New" w:cs="Courier New"/>
          <w:lang w:val="es-MX"/>
        </w:rPr>
        <w:lastRenderedPageBreak/>
        <w:t>equivalente al que corresponda a un funcionario del grado 5 de la Escala Única de Sueldos.</w:t>
      </w:r>
    </w:p>
    <w:p w14:paraId="36D734B7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B330493" w14:textId="77777777" w:rsidR="00EA0C27" w:rsidRPr="00E97085" w:rsidRDefault="00EA0C27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90E2E5D" w14:textId="73671231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8.- </w:t>
      </w:r>
      <w:r w:rsidR="00D42792" w:rsidRPr="00E97085">
        <w:rPr>
          <w:rFonts w:ascii="Courier New" w:hAnsi="Courier New" w:cs="Courier New"/>
          <w:lang w:val="es-MX"/>
        </w:rPr>
        <w:t>Quienes integren el Consejo</w:t>
      </w:r>
      <w:r w:rsidR="00167077" w:rsidRPr="00E97085">
        <w:rPr>
          <w:rFonts w:ascii="Courier New" w:hAnsi="Courier New" w:cs="Courier New"/>
          <w:lang w:val="es-MX"/>
        </w:rPr>
        <w:t xml:space="preserve"> Nacional de Artesanía</w:t>
      </w:r>
      <w:r w:rsidR="00D42792" w:rsidRPr="00E97085">
        <w:rPr>
          <w:rFonts w:ascii="Courier New" w:hAnsi="Courier New" w:cs="Courier New"/>
          <w:lang w:val="es-MX"/>
        </w:rPr>
        <w:t xml:space="preserve">, </w:t>
      </w:r>
      <w:r w:rsidRPr="00E97085">
        <w:rPr>
          <w:rFonts w:ascii="Courier New" w:hAnsi="Courier New" w:cs="Courier New"/>
          <w:lang w:val="es-MX"/>
        </w:rPr>
        <w:t>en el ejercicio de sus atribuciones, deberán observar el principio de probidad administrativa</w:t>
      </w:r>
      <w:r w:rsidR="00C95C6E" w:rsidRPr="00E97085">
        <w:rPr>
          <w:rFonts w:ascii="Courier New" w:hAnsi="Courier New" w:cs="Courier New"/>
          <w:lang w:val="es-MX"/>
        </w:rPr>
        <w:t>.</w:t>
      </w:r>
      <w:r w:rsidR="001C69DD" w:rsidRPr="00E97085">
        <w:rPr>
          <w:rFonts w:ascii="Courier New" w:hAnsi="Courier New" w:cs="Courier New"/>
          <w:lang w:val="es-MX"/>
        </w:rPr>
        <w:t xml:space="preserve"> </w:t>
      </w:r>
      <w:r w:rsidR="00C95C6E" w:rsidRPr="00E97085">
        <w:rPr>
          <w:rFonts w:ascii="Courier New" w:hAnsi="Courier New" w:cs="Courier New"/>
          <w:lang w:val="es-MX"/>
        </w:rPr>
        <w:t>E</w:t>
      </w:r>
      <w:r w:rsidRPr="00E97085">
        <w:rPr>
          <w:rFonts w:ascii="Courier New" w:hAnsi="Courier New" w:cs="Courier New"/>
          <w:lang w:val="es-MX"/>
        </w:rPr>
        <w:t>n particular</w:t>
      </w:r>
      <w:r w:rsidR="001C69DD" w:rsidRPr="00E97085">
        <w:rPr>
          <w:rFonts w:ascii="Courier New" w:hAnsi="Courier New" w:cs="Courier New"/>
          <w:lang w:val="es-MX"/>
        </w:rPr>
        <w:t xml:space="preserve"> deberán observar</w:t>
      </w:r>
      <w:r w:rsidRPr="00E97085">
        <w:rPr>
          <w:rFonts w:ascii="Courier New" w:hAnsi="Courier New" w:cs="Courier New"/>
          <w:lang w:val="es-MX"/>
        </w:rPr>
        <w:t xml:space="preserve"> las reglas contempladas en la ley </w:t>
      </w:r>
      <w:proofErr w:type="spellStart"/>
      <w:r w:rsidRPr="00E97085">
        <w:rPr>
          <w:rFonts w:ascii="Courier New" w:hAnsi="Courier New" w:cs="Courier New"/>
          <w:lang w:val="es-MX"/>
        </w:rPr>
        <w:t>Nº</w:t>
      </w:r>
      <w:proofErr w:type="spellEnd"/>
      <w:r w:rsidRPr="00E97085">
        <w:rPr>
          <w:rFonts w:ascii="Courier New" w:hAnsi="Courier New" w:cs="Courier New"/>
          <w:lang w:val="es-MX"/>
        </w:rPr>
        <w:t xml:space="preserve"> 20.880, sobre Probidad en la función pública y prevención de los conflictos de intereses, y en las demás normas generales y especiales que lo regulan.</w:t>
      </w:r>
    </w:p>
    <w:p w14:paraId="04AF2CBB" w14:textId="77777777" w:rsidR="00172085" w:rsidRPr="00E97085" w:rsidRDefault="0017208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73AA75A" w14:textId="7A4DCFDF" w:rsidR="00943990" w:rsidRPr="00E97085" w:rsidRDefault="00196F91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Sus integrantes d</w:t>
      </w:r>
      <w:r w:rsidR="00943990" w:rsidRPr="00E97085">
        <w:rPr>
          <w:rFonts w:ascii="Courier New" w:hAnsi="Courier New" w:cs="Courier New"/>
          <w:lang w:val="es-MX"/>
        </w:rPr>
        <w:t>urarán dos años en sus funciones, y podrán ser designados</w:t>
      </w:r>
      <w:r w:rsidR="00800BC3" w:rsidRPr="00E97085">
        <w:rPr>
          <w:rFonts w:ascii="Courier New" w:hAnsi="Courier New" w:cs="Courier New"/>
          <w:lang w:val="es-MX"/>
        </w:rPr>
        <w:t xml:space="preserve"> </w:t>
      </w:r>
      <w:r w:rsidR="00943990" w:rsidRPr="00E97085">
        <w:rPr>
          <w:rFonts w:ascii="Courier New" w:hAnsi="Courier New" w:cs="Courier New"/>
          <w:lang w:val="es-MX"/>
        </w:rPr>
        <w:t xml:space="preserve">nuevamente hasta por un período consecutivo. </w:t>
      </w:r>
    </w:p>
    <w:p w14:paraId="30330A27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1194792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Serán causales de cesación en el cargo: </w:t>
      </w:r>
    </w:p>
    <w:p w14:paraId="4B925298" w14:textId="54FA8A1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624BB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Expiración del período para el que fue nombrado. </w:t>
      </w:r>
    </w:p>
    <w:p w14:paraId="4BC30B14" w14:textId="2E90C31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624BB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Renuncia voluntaria. </w:t>
      </w:r>
    </w:p>
    <w:p w14:paraId="792342CC" w14:textId="03D2F7E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624BB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Hallarse condenado por delito que tenga asignada pena de crimen o simple delito.</w:t>
      </w:r>
    </w:p>
    <w:p w14:paraId="544F4764" w14:textId="5107C43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624BB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Incumplimiento grave y manifiesto de las normas sobre probidad administrativa. </w:t>
      </w:r>
    </w:p>
    <w:p w14:paraId="4B35C26B" w14:textId="41E5F64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624BB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Falta grave al cumplimiento de las obligaciones como </w:t>
      </w:r>
      <w:r w:rsidR="002B6321" w:rsidRPr="00E97085">
        <w:rPr>
          <w:rFonts w:ascii="Courier New" w:hAnsi="Courier New" w:cs="Courier New"/>
          <w:lang w:val="es-MX"/>
        </w:rPr>
        <w:t>integrante del Consejo</w:t>
      </w:r>
      <w:r w:rsidRPr="00E97085">
        <w:rPr>
          <w:rFonts w:ascii="Courier New" w:hAnsi="Courier New" w:cs="Courier New"/>
          <w:lang w:val="es-MX"/>
        </w:rPr>
        <w:t xml:space="preserve">, de acuerdo con lo que establezca el propio Consejo. </w:t>
      </w:r>
    </w:p>
    <w:p w14:paraId="3AA163BE" w14:textId="7C84B91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6</w:t>
      </w:r>
      <w:r w:rsidR="002439E7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Pérdida de la calidad a que se refiere el artículo 7, que justifica su integración. </w:t>
      </w:r>
    </w:p>
    <w:p w14:paraId="5C7C524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86C6679" w14:textId="6234527F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 vacancia será declarada por resolución del</w:t>
      </w:r>
      <w:r w:rsidR="00004202" w:rsidRPr="00E97085">
        <w:rPr>
          <w:rFonts w:ascii="Courier New" w:hAnsi="Courier New" w:cs="Courier New"/>
          <w:strike/>
          <w:lang w:val="es-MX"/>
        </w:rPr>
        <w:t xml:space="preserve"> </w:t>
      </w:r>
      <w:proofErr w:type="gramStart"/>
      <w:r w:rsidR="00004202" w:rsidRPr="00E97085">
        <w:rPr>
          <w:rFonts w:ascii="Courier New" w:hAnsi="Courier New" w:cs="Courier New"/>
          <w:lang w:val="es-MX"/>
        </w:rPr>
        <w:t>Ministro</w:t>
      </w:r>
      <w:proofErr w:type="gramEnd"/>
      <w:r w:rsidR="00004202" w:rsidRPr="00E97085">
        <w:rPr>
          <w:rFonts w:ascii="Courier New" w:hAnsi="Courier New" w:cs="Courier New"/>
          <w:lang w:val="es-MX"/>
        </w:rPr>
        <w:t xml:space="preserve"> o la Ministra</w:t>
      </w:r>
      <w:r w:rsidR="00BC2995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de las Culturas, las Artes y el Patrimonio. En caso de </w:t>
      </w:r>
      <w:r w:rsidR="001854FC" w:rsidRPr="00E97085">
        <w:rPr>
          <w:rFonts w:ascii="Courier New" w:hAnsi="Courier New" w:cs="Courier New"/>
          <w:lang w:val="es-MX"/>
        </w:rPr>
        <w:t xml:space="preserve">cesación en el cargo </w:t>
      </w:r>
      <w:r w:rsidRPr="00E97085">
        <w:rPr>
          <w:rFonts w:ascii="Courier New" w:hAnsi="Courier New" w:cs="Courier New"/>
          <w:lang w:val="es-MX"/>
        </w:rPr>
        <w:t>por cualquier causa, procederá la designación</w:t>
      </w:r>
      <w:r w:rsidR="00D40D72" w:rsidRPr="00E97085">
        <w:rPr>
          <w:rFonts w:ascii="Courier New" w:hAnsi="Courier New" w:cs="Courier New"/>
          <w:lang w:val="es-MX"/>
        </w:rPr>
        <w:t xml:space="preserve"> </w:t>
      </w:r>
      <w:r w:rsidR="0075402D" w:rsidRPr="00E97085">
        <w:rPr>
          <w:rFonts w:ascii="Courier New" w:hAnsi="Courier New" w:cs="Courier New"/>
          <w:lang w:val="es-MX"/>
        </w:rPr>
        <w:t xml:space="preserve">de un </w:t>
      </w:r>
      <w:r w:rsidR="00053887" w:rsidRPr="00E97085">
        <w:rPr>
          <w:rFonts w:ascii="Courier New" w:hAnsi="Courier New" w:cs="Courier New"/>
          <w:lang w:val="es-MX"/>
        </w:rPr>
        <w:t xml:space="preserve">nuevo consejero o consejera, </w:t>
      </w:r>
      <w:r w:rsidR="00D40D72" w:rsidRPr="00E97085">
        <w:rPr>
          <w:rFonts w:ascii="Courier New" w:hAnsi="Courier New" w:cs="Courier New"/>
          <w:lang w:val="es-MX"/>
        </w:rPr>
        <w:t>por el período que reste</w:t>
      </w:r>
      <w:r w:rsidR="00DB5A3C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3D0E1F" w:rsidRPr="00E97085">
        <w:rPr>
          <w:rFonts w:ascii="Courier New" w:hAnsi="Courier New" w:cs="Courier New"/>
          <w:lang w:val="es-MX"/>
        </w:rPr>
        <w:t xml:space="preserve">según el </w:t>
      </w:r>
      <w:r w:rsidRPr="00E97085">
        <w:rPr>
          <w:rFonts w:ascii="Courier New" w:hAnsi="Courier New" w:cs="Courier New"/>
          <w:lang w:val="es-MX"/>
        </w:rPr>
        <w:t>procedimiento dispuesto en el artículo 7.</w:t>
      </w:r>
    </w:p>
    <w:p w14:paraId="59F4A0F9" w14:textId="77777777" w:rsidR="004A6C7F" w:rsidRPr="00E97085" w:rsidRDefault="004A6C7F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1A40825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CD96BA0" w14:textId="7CA5D6D6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9.- </w:t>
      </w:r>
      <w:r w:rsidR="00EE1765" w:rsidRPr="00E97085">
        <w:rPr>
          <w:rFonts w:ascii="Courier New" w:hAnsi="Courier New" w:cs="Courier New"/>
          <w:lang w:val="es-MX"/>
        </w:rPr>
        <w:t xml:space="preserve">Quienes integren el </w:t>
      </w:r>
      <w:r w:rsidRPr="00E97085">
        <w:rPr>
          <w:rFonts w:ascii="Courier New" w:hAnsi="Courier New" w:cs="Courier New"/>
          <w:lang w:val="es-MX"/>
        </w:rPr>
        <w:t>Consejo Nacional deberán inhabilitarse de intervenir en los asuntos que se somet</w:t>
      </w:r>
      <w:r w:rsidR="00311A17" w:rsidRPr="00E97085">
        <w:rPr>
          <w:rFonts w:ascii="Courier New" w:hAnsi="Courier New" w:cs="Courier New"/>
          <w:lang w:val="es-MX"/>
        </w:rPr>
        <w:t>an</w:t>
      </w:r>
      <w:r w:rsidRPr="00E97085">
        <w:rPr>
          <w:rFonts w:ascii="Courier New" w:hAnsi="Courier New" w:cs="Courier New"/>
          <w:lang w:val="es-MX"/>
        </w:rPr>
        <w:t xml:space="preserve"> a su conocimiento, en caso de que incurran personalmente en alguno de los motivos de abstención contemplados en el artículo 12 de la ley </w:t>
      </w:r>
      <w:proofErr w:type="spellStart"/>
      <w:r w:rsidRPr="00E97085">
        <w:rPr>
          <w:rFonts w:ascii="Courier New" w:hAnsi="Courier New" w:cs="Courier New"/>
          <w:lang w:val="es-MX"/>
        </w:rPr>
        <w:t>N°</w:t>
      </w:r>
      <w:proofErr w:type="spellEnd"/>
      <w:r w:rsidRPr="00E97085">
        <w:rPr>
          <w:rFonts w:ascii="Courier New" w:hAnsi="Courier New" w:cs="Courier New"/>
          <w:lang w:val="es-MX"/>
        </w:rPr>
        <w:t xml:space="preserve"> 19.880, que </w:t>
      </w:r>
      <w:r w:rsidR="00311A17" w:rsidRPr="00E97085">
        <w:rPr>
          <w:rFonts w:ascii="Courier New" w:hAnsi="Courier New" w:cs="Courier New"/>
          <w:lang w:val="es-MX"/>
        </w:rPr>
        <w:t>e</w:t>
      </w:r>
      <w:r w:rsidRPr="00E97085">
        <w:rPr>
          <w:rFonts w:ascii="Courier New" w:hAnsi="Courier New" w:cs="Courier New"/>
          <w:lang w:val="es-MX"/>
        </w:rPr>
        <w:t xml:space="preserve">stablece bases de los procedimientos administrativos que rigen los actos de los </w:t>
      </w:r>
      <w:r w:rsidR="003F5CE3" w:rsidRPr="00E97085">
        <w:rPr>
          <w:rFonts w:ascii="Courier New" w:hAnsi="Courier New" w:cs="Courier New"/>
          <w:lang w:val="es-MX"/>
        </w:rPr>
        <w:t>ó</w:t>
      </w:r>
      <w:r w:rsidRPr="00E97085">
        <w:rPr>
          <w:rFonts w:ascii="Courier New" w:hAnsi="Courier New" w:cs="Courier New"/>
          <w:lang w:val="es-MX"/>
        </w:rPr>
        <w:t>rganos de la Administración del Estado. Será causal de remoción del cargo haber intervenido en aquellos asuntos respecto de los cuales debieran haberse inhabilitado.</w:t>
      </w:r>
    </w:p>
    <w:p w14:paraId="6C02C073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12135E9" w14:textId="77777777" w:rsidR="00AD170A" w:rsidRPr="00E97085" w:rsidRDefault="00AD170A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09DE833" w14:textId="35B81BC5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10.- El Consejo Nacional de Artesanía sesionará de manera presencial o telemática en las dependencias del Ministerio de las Culturas, las Artes y el Patrimonio</w:t>
      </w:r>
      <w:r w:rsidR="00B36F3F" w:rsidRPr="00E97085">
        <w:rPr>
          <w:rFonts w:ascii="Courier New" w:hAnsi="Courier New" w:cs="Courier New"/>
          <w:lang w:val="es-MX"/>
        </w:rPr>
        <w:t>.</w:t>
      </w:r>
      <w:r w:rsidR="00710490" w:rsidRPr="00E97085">
        <w:rPr>
          <w:rFonts w:ascii="Courier New" w:hAnsi="Courier New" w:cs="Courier New"/>
          <w:lang w:val="es-MX"/>
        </w:rPr>
        <w:t xml:space="preserve"> E</w:t>
      </w:r>
      <w:r w:rsidR="00666E70" w:rsidRPr="00E97085">
        <w:rPr>
          <w:rFonts w:ascii="Courier New" w:hAnsi="Courier New" w:cs="Courier New"/>
          <w:lang w:val="es-MX"/>
        </w:rPr>
        <w:t xml:space="preserve">l Ministerio </w:t>
      </w:r>
      <w:r w:rsidRPr="00E97085">
        <w:rPr>
          <w:rFonts w:ascii="Courier New" w:hAnsi="Courier New" w:cs="Courier New"/>
          <w:lang w:val="es-MX"/>
        </w:rPr>
        <w:t xml:space="preserve">proporcionará los medios materiales para su </w:t>
      </w:r>
      <w:r w:rsidRPr="00E97085">
        <w:rPr>
          <w:rFonts w:ascii="Courier New" w:hAnsi="Courier New" w:cs="Courier New"/>
          <w:lang w:val="es-MX"/>
        </w:rPr>
        <w:lastRenderedPageBreak/>
        <w:t>funcionamiento</w:t>
      </w:r>
      <w:r w:rsidR="009411E5" w:rsidRPr="00E97085">
        <w:rPr>
          <w:rFonts w:ascii="Courier New" w:hAnsi="Courier New" w:cs="Courier New"/>
          <w:lang w:val="es-MX"/>
        </w:rPr>
        <w:t>, lo que</w:t>
      </w:r>
      <w:r w:rsidRPr="00E97085">
        <w:rPr>
          <w:rFonts w:ascii="Courier New" w:hAnsi="Courier New" w:cs="Courier New"/>
          <w:lang w:val="es-MX"/>
        </w:rPr>
        <w:t xml:space="preserve"> considera el traslado a diversas regiones del país.</w:t>
      </w:r>
    </w:p>
    <w:p w14:paraId="04E1C01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39260AF" w14:textId="730E2902" w:rsidR="00943990" w:rsidRPr="00E97085" w:rsidRDefault="009411E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P</w:t>
      </w:r>
      <w:r w:rsidR="00943990" w:rsidRPr="00E97085">
        <w:rPr>
          <w:rFonts w:ascii="Courier New" w:hAnsi="Courier New" w:cs="Courier New"/>
          <w:lang w:val="es-MX"/>
        </w:rPr>
        <w:t xml:space="preserve">revio acuerdo del </w:t>
      </w:r>
      <w:proofErr w:type="gramStart"/>
      <w:r w:rsidR="00943990" w:rsidRPr="00E97085">
        <w:rPr>
          <w:rFonts w:ascii="Courier New" w:hAnsi="Courier New" w:cs="Courier New"/>
          <w:lang w:val="es-MX"/>
        </w:rPr>
        <w:t>Consejo,</w:t>
      </w:r>
      <w:proofErr w:type="gramEnd"/>
      <w:r w:rsidR="00943990" w:rsidRPr="00E97085">
        <w:rPr>
          <w:rFonts w:ascii="Courier New" w:hAnsi="Courier New" w:cs="Courier New"/>
          <w:lang w:val="es-MX"/>
        </w:rPr>
        <w:t xml:space="preserve"> podrá sesionar en las dependencias de las secretarías regionales ministeriales de cada región del país, cuando las temáticas a tratar así lo requieran.</w:t>
      </w:r>
    </w:p>
    <w:p w14:paraId="0193F3DE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3FF3A68" w14:textId="014826C5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Un reglamento dictado por el Ministerio de las Culturas, las Artes y el Patrimonio determinará las reglas específicas sobre la forma de designación de </w:t>
      </w:r>
      <w:r w:rsidR="0076182C" w:rsidRPr="00E97085">
        <w:rPr>
          <w:rFonts w:ascii="Courier New" w:hAnsi="Courier New" w:cs="Courier New"/>
          <w:lang w:val="es-MX"/>
        </w:rPr>
        <w:t>quienes integren el Consejo</w:t>
      </w:r>
      <w:r w:rsidRPr="00E97085">
        <w:rPr>
          <w:rFonts w:ascii="Courier New" w:hAnsi="Courier New" w:cs="Courier New"/>
          <w:lang w:val="es-MX"/>
        </w:rPr>
        <w:t>, las sesiones ordinarias y extraordinarias, el quórum para sesionar y adoptar acuerdos, las causales de inhabilidad e incompatibilidad para integrarlos y, en general, las normas para su adecuado funcionamiento.</w:t>
      </w:r>
    </w:p>
    <w:p w14:paraId="11706873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063B96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 Subsecretaría de las Culturas y las Artes será la encargada de hacer cumplir los acuerdos del Consejo, cuando corresponda.</w:t>
      </w:r>
    </w:p>
    <w:p w14:paraId="2CCBF69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7C035CB" w14:textId="5BFC94C6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TÍTULO I</w:t>
      </w:r>
      <w:r w:rsidR="00E853E0" w:rsidRPr="00E97085">
        <w:rPr>
          <w:rFonts w:ascii="Courier New" w:hAnsi="Courier New" w:cs="Courier New"/>
          <w:lang w:val="es-MX"/>
        </w:rPr>
        <w:t>V</w:t>
      </w:r>
    </w:p>
    <w:p w14:paraId="13DC85A7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REGISTRO NACIONAL DE ARTESANÍA</w:t>
      </w:r>
    </w:p>
    <w:p w14:paraId="0E000BC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2D0CB04" w14:textId="2831DABC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11.- Créase el Registro Nacional de Artesanía, también denominado “Chile Artesanía”, como único registro de artesanas y artesanos a nivel nacional con carácter público y gratuito. El registro será administrado por el Ministerio de las Culturas, </w:t>
      </w:r>
      <w:r w:rsidRPr="00E97085">
        <w:rPr>
          <w:rFonts w:ascii="Courier New" w:hAnsi="Courier New" w:cs="Courier New"/>
          <w:lang w:val="es-MX"/>
        </w:rPr>
        <w:lastRenderedPageBreak/>
        <w:t>las Artes y el Patrimonio, y tendrá carácter de oficial para todos los órganos de la administración del Estado, en especial para las municipalidades.</w:t>
      </w:r>
    </w:p>
    <w:p w14:paraId="0F09220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4C6C8C9" w14:textId="77777777" w:rsidR="00C26712" w:rsidRPr="00E97085" w:rsidRDefault="00C26712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C6A050B" w14:textId="620272B3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12.- Una resolución dictada por la Subsecretaría de las Culturas y las Artes, </w:t>
      </w:r>
      <w:r w:rsidR="00FE0E25" w:rsidRPr="00E97085">
        <w:rPr>
          <w:rFonts w:ascii="Courier New" w:hAnsi="Courier New" w:cs="Courier New"/>
          <w:lang w:val="es-MX"/>
        </w:rPr>
        <w:t xml:space="preserve">en </w:t>
      </w:r>
      <w:r w:rsidRPr="00E97085">
        <w:rPr>
          <w:rFonts w:ascii="Courier New" w:hAnsi="Courier New" w:cs="Courier New"/>
          <w:lang w:val="es-MX"/>
        </w:rPr>
        <w:t xml:space="preserve">base </w:t>
      </w:r>
      <w:r w:rsidR="00FE0E25" w:rsidRPr="00E97085">
        <w:rPr>
          <w:rFonts w:ascii="Courier New" w:hAnsi="Courier New" w:cs="Courier New"/>
          <w:lang w:val="es-MX"/>
        </w:rPr>
        <w:t xml:space="preserve">a </w:t>
      </w:r>
      <w:r w:rsidRPr="00E97085">
        <w:rPr>
          <w:rFonts w:ascii="Courier New" w:hAnsi="Courier New" w:cs="Courier New"/>
          <w:lang w:val="es-MX"/>
        </w:rPr>
        <w:t>la propuesta elaborada por el Consejo Nacional de Artesanía, establecerá la información solicitada para el Registro; las formas y plazos de convocatorias; los requisitos y forma de incorporación; las causales de expulsión o eliminación; las categorías registrales, de ser necesario; los mecanismos de actualización, y todas las demás disposiciones necesarias para su adecuado funcionamiento.</w:t>
      </w:r>
    </w:p>
    <w:p w14:paraId="3A50718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FC16B74" w14:textId="77777777" w:rsidR="00267BFD" w:rsidRPr="00E97085" w:rsidRDefault="00267BFD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B20AB00" w14:textId="524054E2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13.- El Registro Nacional de Artesanía busca reconocer y valorar la artesanía nacional y a quienes la desarrollan, garantiza</w:t>
      </w:r>
      <w:r w:rsidR="004438E1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su autenticidad, </w:t>
      </w:r>
      <w:r w:rsidR="00894AAA" w:rsidRPr="00E97085">
        <w:rPr>
          <w:rFonts w:ascii="Courier New" w:hAnsi="Courier New" w:cs="Courier New"/>
          <w:lang w:val="es-MX"/>
        </w:rPr>
        <w:t xml:space="preserve">las </w:t>
      </w:r>
      <w:r w:rsidRPr="00E97085">
        <w:rPr>
          <w:rFonts w:ascii="Courier New" w:hAnsi="Courier New" w:cs="Courier New"/>
          <w:lang w:val="es-MX"/>
        </w:rPr>
        <w:t xml:space="preserve">características de su identidad, </w:t>
      </w:r>
      <w:r w:rsidR="00894AAA" w:rsidRPr="00E97085">
        <w:rPr>
          <w:rFonts w:ascii="Courier New" w:hAnsi="Courier New" w:cs="Courier New"/>
          <w:lang w:val="es-MX"/>
        </w:rPr>
        <w:t xml:space="preserve">los </w:t>
      </w:r>
      <w:r w:rsidRPr="00E97085">
        <w:rPr>
          <w:rFonts w:ascii="Courier New" w:hAnsi="Courier New" w:cs="Courier New"/>
          <w:lang w:val="es-MX"/>
        </w:rPr>
        <w:t>atributos de la creación y la promoción de su calidad, recono</w:t>
      </w:r>
      <w:r w:rsidR="00090BC5" w:rsidRPr="00E97085">
        <w:rPr>
          <w:rFonts w:ascii="Courier New" w:hAnsi="Courier New" w:cs="Courier New"/>
          <w:lang w:val="es-MX"/>
        </w:rPr>
        <w:t>cer</w:t>
      </w:r>
      <w:r w:rsidRPr="00E97085">
        <w:rPr>
          <w:rFonts w:ascii="Courier New" w:hAnsi="Courier New" w:cs="Courier New"/>
          <w:lang w:val="es-MX"/>
        </w:rPr>
        <w:t xml:space="preserve"> y visibiliza</w:t>
      </w:r>
      <w:r w:rsidR="00090BC5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toda la cadena de valor asociada al sector, </w:t>
      </w:r>
      <w:r w:rsidR="00930962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promo</w:t>
      </w:r>
      <w:r w:rsidR="00090BC5" w:rsidRPr="00E97085">
        <w:rPr>
          <w:rFonts w:ascii="Courier New" w:hAnsi="Courier New" w:cs="Courier New"/>
          <w:lang w:val="es-MX"/>
        </w:rPr>
        <w:t>ver</w:t>
      </w:r>
      <w:r w:rsidRPr="00E97085">
        <w:rPr>
          <w:rFonts w:ascii="Courier New" w:hAnsi="Courier New" w:cs="Courier New"/>
          <w:lang w:val="es-MX"/>
        </w:rPr>
        <w:t xml:space="preserve"> la circulación de obras y la asociatividad del sector. </w:t>
      </w:r>
    </w:p>
    <w:p w14:paraId="6F4D001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809F53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Los objetivos específicos del Registro serán los siguientes:</w:t>
      </w:r>
    </w:p>
    <w:p w14:paraId="1238536B" w14:textId="1BE345E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1</w:t>
      </w:r>
      <w:r w:rsidR="002439E7" w:rsidRPr="00E97085">
        <w:rPr>
          <w:rFonts w:ascii="Courier New" w:hAnsi="Courier New" w:cs="Courier New"/>
          <w:lang w:val="es-MX"/>
        </w:rPr>
        <w:t>.</w:t>
      </w:r>
      <w:r w:rsidR="008D15F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Reconocer a las artesanas y a los artesanos, la producción de artesanía y su origen.</w:t>
      </w:r>
    </w:p>
    <w:p w14:paraId="07D04C12" w14:textId="0D1DA8B0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2439E7" w:rsidRPr="00E97085">
        <w:rPr>
          <w:rFonts w:ascii="Courier New" w:hAnsi="Courier New" w:cs="Courier New"/>
          <w:lang w:val="es-MX"/>
        </w:rPr>
        <w:t>.</w:t>
      </w:r>
      <w:r w:rsidR="008D15F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Relevar la identidad y calidad de la producción de artesanía.</w:t>
      </w:r>
    </w:p>
    <w:p w14:paraId="56828FDC" w14:textId="6F9735A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2439E7" w:rsidRPr="00E97085">
        <w:rPr>
          <w:rFonts w:ascii="Courier New" w:hAnsi="Courier New" w:cs="Courier New"/>
          <w:lang w:val="es-MX"/>
        </w:rPr>
        <w:t>.</w:t>
      </w:r>
      <w:r w:rsidR="008D15F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Potenciar la comercialización, producción y gestión de la actividad artesanal.</w:t>
      </w:r>
    </w:p>
    <w:p w14:paraId="485D64D9" w14:textId="16F21D9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2439E7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Fortalecer la organización del sector artesanal.</w:t>
      </w:r>
    </w:p>
    <w:p w14:paraId="3FE7E7B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EB1652C" w14:textId="6166D0B2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TITULO V</w:t>
      </w:r>
    </w:p>
    <w:p w14:paraId="36830EF8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COMITÉ INTERINSTITUCIONAL DE ARTESANÍA</w:t>
      </w:r>
    </w:p>
    <w:p w14:paraId="5CE20C9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0A0E84" w14:textId="5D84D381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14.- Créase un Comité Interinstitucional de Artesanía</w:t>
      </w:r>
      <w:r w:rsidR="00C4492C" w:rsidRPr="00E97085">
        <w:rPr>
          <w:rFonts w:ascii="Courier New" w:hAnsi="Courier New" w:cs="Courier New"/>
          <w:lang w:val="es-MX"/>
        </w:rPr>
        <w:t>.</w:t>
      </w:r>
      <w:r w:rsidR="008D15F1" w:rsidRPr="00E97085">
        <w:rPr>
          <w:rFonts w:ascii="Courier New" w:hAnsi="Courier New" w:cs="Courier New"/>
          <w:lang w:val="es-MX"/>
        </w:rPr>
        <w:t xml:space="preserve"> </w:t>
      </w:r>
      <w:r w:rsidR="00794DD5" w:rsidRPr="00E97085">
        <w:rPr>
          <w:rFonts w:ascii="Courier New" w:hAnsi="Courier New" w:cs="Courier New"/>
          <w:lang w:val="es-MX"/>
        </w:rPr>
        <w:t>E</w:t>
      </w:r>
      <w:r w:rsidRPr="00E97085">
        <w:rPr>
          <w:rFonts w:ascii="Courier New" w:hAnsi="Courier New" w:cs="Courier New"/>
          <w:lang w:val="es-MX"/>
        </w:rPr>
        <w:t xml:space="preserve">stará integrado por </w:t>
      </w:r>
      <w:r w:rsidR="000D215B" w:rsidRPr="00E97085">
        <w:rPr>
          <w:rFonts w:ascii="Courier New" w:hAnsi="Courier New" w:cs="Courier New"/>
          <w:lang w:val="es-MX"/>
        </w:rPr>
        <w:t xml:space="preserve">una </w:t>
      </w:r>
      <w:r w:rsidR="00F56A7C" w:rsidRPr="00E97085">
        <w:rPr>
          <w:rFonts w:ascii="Courier New" w:hAnsi="Courier New" w:cs="Courier New"/>
          <w:lang w:val="es-MX"/>
        </w:rPr>
        <w:t xml:space="preserve">o un </w:t>
      </w:r>
      <w:r w:rsidRPr="00E97085">
        <w:rPr>
          <w:rFonts w:ascii="Courier New" w:hAnsi="Courier New" w:cs="Courier New"/>
          <w:lang w:val="es-MX"/>
        </w:rPr>
        <w:t xml:space="preserve">representante </w:t>
      </w:r>
      <w:r w:rsidR="001D773F" w:rsidRPr="00E97085">
        <w:rPr>
          <w:rFonts w:ascii="Courier New" w:hAnsi="Courier New" w:cs="Courier New"/>
          <w:lang w:val="es-MX"/>
        </w:rPr>
        <w:t xml:space="preserve">de </w:t>
      </w:r>
      <w:r w:rsidRPr="00E97085">
        <w:rPr>
          <w:rFonts w:ascii="Courier New" w:hAnsi="Courier New" w:cs="Courier New"/>
          <w:lang w:val="es-MX"/>
        </w:rPr>
        <w:t>los siguientes organismos:</w:t>
      </w:r>
    </w:p>
    <w:p w14:paraId="13C7B12E" w14:textId="6D47DC4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FF2C23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las Culturas y las Artes, quien los presidirá.</w:t>
      </w:r>
      <w:r w:rsidR="006576F3" w:rsidRPr="00E97085">
        <w:rPr>
          <w:rFonts w:ascii="Courier New" w:hAnsi="Courier New" w:cs="Courier New"/>
          <w:lang w:val="es-MX"/>
        </w:rPr>
        <w:t xml:space="preserve"> </w:t>
      </w:r>
    </w:p>
    <w:p w14:paraId="5E10F5EB" w14:textId="3F751AF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 Servicio Nacional del Patrimonio Cultural</w:t>
      </w:r>
      <w:r w:rsidR="009A4455" w:rsidRPr="00E97085">
        <w:rPr>
          <w:rFonts w:ascii="Courier New" w:hAnsi="Courier New" w:cs="Courier New"/>
          <w:lang w:val="es-MX"/>
        </w:rPr>
        <w:t>.</w:t>
      </w:r>
      <w:r w:rsidR="00740114" w:rsidRPr="00E97085">
        <w:rPr>
          <w:rFonts w:ascii="Courier New" w:hAnsi="Courier New" w:cs="Courier New"/>
          <w:lang w:val="es-MX"/>
        </w:rPr>
        <w:t xml:space="preserve"> El o la </w:t>
      </w:r>
      <w:r w:rsidR="00BB4C51" w:rsidRPr="00E97085">
        <w:rPr>
          <w:rFonts w:ascii="Courier New" w:hAnsi="Courier New" w:cs="Courier New"/>
          <w:lang w:val="es-MX"/>
        </w:rPr>
        <w:t xml:space="preserve">representante </w:t>
      </w:r>
      <w:r w:rsidRPr="00E97085">
        <w:rPr>
          <w:rFonts w:ascii="Courier New" w:hAnsi="Courier New" w:cs="Courier New"/>
          <w:lang w:val="es-MX"/>
        </w:rPr>
        <w:t>deberá cumplir funciones en materia de patrimonio cultural inmaterial en dicho Servicio.</w:t>
      </w:r>
    </w:p>
    <w:p w14:paraId="4C16D2B3" w14:textId="0A98E85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 Servicio Nacional de Turismo.</w:t>
      </w:r>
    </w:p>
    <w:p w14:paraId="209BB9C1" w14:textId="68BD4E7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</w:t>
      </w:r>
      <w:r w:rsidR="00BB4C5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Corporación de Fomento de la Producción, designado por su vicepresidente ejecutivo.</w:t>
      </w:r>
    </w:p>
    <w:p w14:paraId="4295556C" w14:textId="774703F5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</w:t>
      </w:r>
      <w:r w:rsidR="00BB4C5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Servicio de Cooperación Técnica, designado por su gerente general.</w:t>
      </w:r>
      <w:r w:rsidR="00BC4EEC" w:rsidRPr="00E97085">
        <w:rPr>
          <w:rFonts w:ascii="Courier New" w:hAnsi="Courier New" w:cs="Courier New"/>
          <w:lang w:val="es-MX"/>
        </w:rPr>
        <w:t xml:space="preserve"> </w:t>
      </w:r>
    </w:p>
    <w:p w14:paraId="33018E75" w14:textId="2716897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6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 Instituto Nacional de Propiedad Industrial</w:t>
      </w:r>
      <w:r w:rsidR="00312E7B" w:rsidRPr="00E97085">
        <w:rPr>
          <w:rFonts w:ascii="Courier New" w:hAnsi="Courier New" w:cs="Courier New"/>
          <w:lang w:val="es-MX"/>
        </w:rPr>
        <w:t>.</w:t>
      </w:r>
    </w:p>
    <w:p w14:paraId="1C8190D9" w14:textId="26A503C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7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del Medio Ambiente.</w:t>
      </w:r>
    </w:p>
    <w:p w14:paraId="2DCE231C" w14:textId="238EF02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8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Desarrollo Regional y Administrativo.</w:t>
      </w:r>
    </w:p>
    <w:p w14:paraId="3836441D" w14:textId="1EC52368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9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</w:t>
      </w:r>
      <w:r w:rsidR="00C50D7D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Instituto de Desarrollo Agropecuario.</w:t>
      </w:r>
      <w:r w:rsidR="005F5781" w:rsidRPr="00E97085">
        <w:rPr>
          <w:rFonts w:ascii="Courier New" w:hAnsi="Courier New" w:cs="Courier New"/>
          <w:lang w:val="es-MX"/>
        </w:rPr>
        <w:t xml:space="preserve"> </w:t>
      </w:r>
    </w:p>
    <w:p w14:paraId="69BBA365" w14:textId="0BEC16B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10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Educación. </w:t>
      </w:r>
    </w:p>
    <w:p w14:paraId="45F027F9" w14:textId="52A2F010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11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División de las Culturas, las Artes, Patrimonio y Diplomacia Pública, designado por su director</w:t>
      </w:r>
      <w:r w:rsidR="009334D2" w:rsidRPr="00E97085">
        <w:rPr>
          <w:rFonts w:ascii="Courier New" w:hAnsi="Courier New" w:cs="Courier New"/>
          <w:lang w:val="es-MX"/>
        </w:rPr>
        <w:t xml:space="preserve"> o directora</w:t>
      </w:r>
      <w:r w:rsidRPr="00E97085">
        <w:rPr>
          <w:rFonts w:ascii="Courier New" w:hAnsi="Courier New" w:cs="Courier New"/>
          <w:lang w:val="es-MX"/>
        </w:rPr>
        <w:t>.</w:t>
      </w:r>
    </w:p>
    <w:p w14:paraId="3D9C59A5" w14:textId="06F5542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12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Dirección General de Promoción de Exportaciones, designado por su director </w:t>
      </w:r>
      <w:r w:rsidR="009334D2" w:rsidRPr="00E97085">
        <w:rPr>
          <w:rFonts w:ascii="Courier New" w:hAnsi="Courier New" w:cs="Courier New"/>
          <w:lang w:val="es-MX"/>
        </w:rPr>
        <w:t xml:space="preserve">o directora </w:t>
      </w:r>
      <w:r w:rsidRPr="00E97085">
        <w:rPr>
          <w:rFonts w:ascii="Courier New" w:hAnsi="Courier New" w:cs="Courier New"/>
          <w:lang w:val="es-MX"/>
        </w:rPr>
        <w:t>general</w:t>
      </w:r>
      <w:r w:rsidR="00C50D7D" w:rsidRPr="00E97085">
        <w:rPr>
          <w:rFonts w:ascii="Courier New" w:hAnsi="Courier New" w:cs="Courier New"/>
          <w:lang w:val="es-MX"/>
        </w:rPr>
        <w:t>.</w:t>
      </w:r>
    </w:p>
    <w:p w14:paraId="3ED820D0" w14:textId="7B310ED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13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del Trabajo.</w:t>
      </w:r>
    </w:p>
    <w:p w14:paraId="4A45F0CC" w14:textId="241391E5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14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la Mujer y la Equidad de Género.</w:t>
      </w:r>
    </w:p>
    <w:p w14:paraId="6E7410A3" w14:textId="1DD0C9C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15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Hacienda.</w:t>
      </w:r>
    </w:p>
    <w:p w14:paraId="5D36163D" w14:textId="6DDA5526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16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Del Instituto de Seguridad Laboral.</w:t>
      </w:r>
    </w:p>
    <w:p w14:paraId="41223341" w14:textId="6C017BE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17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Minería.</w:t>
      </w:r>
    </w:p>
    <w:p w14:paraId="3BD9A9D9" w14:textId="0FFC2D4F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18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 la Subsecretaría de Bienes Nacionales.</w:t>
      </w:r>
    </w:p>
    <w:p w14:paraId="637DA9CA" w14:textId="77777777" w:rsidR="00213DA2" w:rsidRPr="00E97085" w:rsidRDefault="00213DA2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7F069AB8" w14:textId="5D338140" w:rsidR="00943990" w:rsidRPr="00E97085" w:rsidRDefault="00972D8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En</w:t>
      </w:r>
      <w:r w:rsidR="00213DA2" w:rsidRPr="00E97085">
        <w:rPr>
          <w:rFonts w:ascii="Courier New" w:hAnsi="Courier New" w:cs="Courier New"/>
          <w:lang w:val="es-MX"/>
        </w:rPr>
        <w:t xml:space="preserve"> los</w:t>
      </w:r>
      <w:r w:rsidRPr="00E97085">
        <w:rPr>
          <w:rFonts w:ascii="Courier New" w:hAnsi="Courier New" w:cs="Courier New"/>
          <w:lang w:val="es-MX"/>
        </w:rPr>
        <w:t xml:space="preserve"> casos de los</w:t>
      </w:r>
      <w:r w:rsidR="00213DA2" w:rsidRPr="00E97085">
        <w:rPr>
          <w:rFonts w:ascii="Courier New" w:hAnsi="Courier New" w:cs="Courier New"/>
          <w:lang w:val="es-MX"/>
        </w:rPr>
        <w:t xml:space="preserve"> numerales </w:t>
      </w:r>
      <w:r w:rsidR="0005109F" w:rsidRPr="00E97085">
        <w:rPr>
          <w:rFonts w:ascii="Courier New" w:hAnsi="Courier New" w:cs="Courier New"/>
          <w:lang w:val="es-MX"/>
        </w:rPr>
        <w:t xml:space="preserve">1, </w:t>
      </w:r>
      <w:r w:rsidR="00883875" w:rsidRPr="00E97085">
        <w:rPr>
          <w:rFonts w:ascii="Courier New" w:hAnsi="Courier New" w:cs="Courier New"/>
          <w:lang w:val="es-MX"/>
        </w:rPr>
        <w:t>7, 8, 10, 13, 14, 15</w:t>
      </w:r>
      <w:r w:rsidR="00FD25DD" w:rsidRPr="00E97085">
        <w:rPr>
          <w:rFonts w:ascii="Courier New" w:hAnsi="Courier New" w:cs="Courier New"/>
          <w:lang w:val="es-MX"/>
        </w:rPr>
        <w:t>, 17 y 18</w:t>
      </w:r>
      <w:r w:rsidR="00883875" w:rsidRPr="00E97085">
        <w:rPr>
          <w:rFonts w:ascii="Courier New" w:hAnsi="Courier New" w:cs="Courier New"/>
          <w:lang w:val="es-MX"/>
        </w:rPr>
        <w:t xml:space="preserve"> </w:t>
      </w:r>
      <w:r w:rsidR="00213DA2" w:rsidRPr="00E97085">
        <w:rPr>
          <w:rFonts w:ascii="Courier New" w:hAnsi="Courier New" w:cs="Courier New"/>
          <w:lang w:val="es-MX"/>
        </w:rPr>
        <w:t xml:space="preserve">la designación la hará el respectivo </w:t>
      </w:r>
      <w:r w:rsidR="0005109F" w:rsidRPr="00E97085">
        <w:rPr>
          <w:rFonts w:ascii="Courier New" w:hAnsi="Courier New" w:cs="Courier New"/>
          <w:lang w:val="es-MX"/>
        </w:rPr>
        <w:t xml:space="preserve">subsecretario o subsecretaria. </w:t>
      </w:r>
      <w:r w:rsidRPr="00E97085">
        <w:rPr>
          <w:rFonts w:ascii="Courier New" w:hAnsi="Courier New" w:cs="Courier New"/>
          <w:lang w:val="es-MX"/>
        </w:rPr>
        <w:t>En los casos de los numerales 2, 3, 6, 9</w:t>
      </w:r>
      <w:r w:rsidR="009334D2" w:rsidRPr="00E97085">
        <w:rPr>
          <w:rFonts w:ascii="Courier New" w:hAnsi="Courier New" w:cs="Courier New"/>
          <w:lang w:val="es-MX"/>
        </w:rPr>
        <w:t xml:space="preserve"> y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9334D2" w:rsidRPr="00E97085">
        <w:rPr>
          <w:rFonts w:ascii="Courier New" w:hAnsi="Courier New" w:cs="Courier New"/>
          <w:lang w:val="es-MX"/>
        </w:rPr>
        <w:t>16</w:t>
      </w:r>
      <w:r w:rsidRPr="00E97085">
        <w:rPr>
          <w:rFonts w:ascii="Courier New" w:hAnsi="Courier New" w:cs="Courier New"/>
          <w:lang w:val="es-MX"/>
        </w:rPr>
        <w:t xml:space="preserve"> la designación la efectuará el respectivo director o directora nacional.</w:t>
      </w:r>
    </w:p>
    <w:p w14:paraId="0095EE13" w14:textId="77C3BD4F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 xml:space="preserve">Artículo 15.- El Comité Interinstitucional podrá invitar a sus sesiones, sólo con derecho a voz, a representantes de instituciones académicas, </w:t>
      </w:r>
      <w:r w:rsidR="004A7FFA" w:rsidRPr="00E97085">
        <w:rPr>
          <w:rFonts w:ascii="Courier New" w:hAnsi="Courier New" w:cs="Courier New"/>
          <w:lang w:val="es-MX"/>
        </w:rPr>
        <w:t xml:space="preserve">de </w:t>
      </w:r>
      <w:r w:rsidRPr="00E97085">
        <w:rPr>
          <w:rFonts w:ascii="Courier New" w:hAnsi="Courier New" w:cs="Courier New"/>
          <w:lang w:val="es-MX"/>
        </w:rPr>
        <w:t xml:space="preserve">organismos públicos y privados, </w:t>
      </w:r>
      <w:r w:rsidR="0004032B" w:rsidRPr="00E97085">
        <w:rPr>
          <w:rFonts w:ascii="Courier New" w:hAnsi="Courier New" w:cs="Courier New"/>
          <w:lang w:val="es-MX"/>
        </w:rPr>
        <w:t xml:space="preserve">de </w:t>
      </w:r>
      <w:r w:rsidRPr="00E97085">
        <w:rPr>
          <w:rFonts w:ascii="Courier New" w:hAnsi="Courier New" w:cs="Courier New"/>
          <w:lang w:val="es-MX"/>
        </w:rPr>
        <w:t>organizaciones no gubernamentales y de la sociedad civil, cuya participación o colaboración estime conveniente para su buen funcionamiento.</w:t>
      </w:r>
    </w:p>
    <w:p w14:paraId="12DB0E4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EEBB8F4" w14:textId="77777777" w:rsidR="0068788F" w:rsidRPr="00E97085" w:rsidRDefault="0068788F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8C02058" w14:textId="74233F8E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16.- Serán funciones del Comité Interinstitucional las siguientes:</w:t>
      </w:r>
    </w:p>
    <w:p w14:paraId="5E621BEB" w14:textId="074A1F67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Coordinar el trabajo intersectorial de las distintas entidades participantes del Comité en relación con las temáticas relevantes al sector de la artesanía.</w:t>
      </w:r>
    </w:p>
    <w:p w14:paraId="4FB61EDF" w14:textId="41A36CC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C721E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Colaborar en el diseño del Plan Nacional de Artesanía, a partir de los lineamientos de la Política Nacional de Artesanía. </w:t>
      </w:r>
    </w:p>
    <w:p w14:paraId="43D34EE7" w14:textId="359147F7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B67F8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Promover el cumplimiento de las medidas del Plan Nacional de Artesanía, realizar su seguimiento y evaluación.</w:t>
      </w:r>
    </w:p>
    <w:p w14:paraId="7C5688B6" w14:textId="2182AC9E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B67F8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Entregar información para la elaboración del Plan Nacional de Artesanía, realizado por la Subsecretaría de las Culturas y las Artes, y sus rendiciones sobre las acciones adoptadas y avance en la ejecución.</w:t>
      </w:r>
    </w:p>
    <w:p w14:paraId="6D8E5080" w14:textId="29D6071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B67F8C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Cumplir las demás funciones y tareas que ésta u otras leyes le encomienden concernientes al desarrollo de la artesanía.</w:t>
      </w:r>
    </w:p>
    <w:p w14:paraId="7E829EDC" w14:textId="55F95859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 xml:space="preserve">Artículo 17.- </w:t>
      </w:r>
      <w:r w:rsidR="00623A63" w:rsidRPr="00E97085">
        <w:rPr>
          <w:rFonts w:ascii="Courier New" w:hAnsi="Courier New" w:cs="Courier New"/>
          <w:lang w:val="es-MX"/>
        </w:rPr>
        <w:t xml:space="preserve">El </w:t>
      </w:r>
      <w:r w:rsidRPr="00E97085">
        <w:rPr>
          <w:rFonts w:ascii="Courier New" w:hAnsi="Courier New" w:cs="Courier New"/>
          <w:lang w:val="es-MX"/>
        </w:rPr>
        <w:t xml:space="preserve">Comité Interinstitucional deberá emitir observaciones fundadas respecto de las medidas de implementación que contendrá el Plan Nacional de Artesanía, elaborado por la Subsecretaría de las Culturas y las Artes. </w:t>
      </w:r>
    </w:p>
    <w:p w14:paraId="7415688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25218C9" w14:textId="77777777" w:rsidR="00B67F8C" w:rsidRPr="00E97085" w:rsidRDefault="00B67F8C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585178" w14:textId="45D4B33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18.- El Comité Interinstitucional sesionará a lo menos tres veces al año</w:t>
      </w:r>
      <w:r w:rsidR="00866974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866974" w:rsidRPr="00E97085">
        <w:rPr>
          <w:rFonts w:ascii="Courier New" w:hAnsi="Courier New" w:cs="Courier New"/>
          <w:lang w:val="es-MX"/>
        </w:rPr>
        <w:t>s</w:t>
      </w:r>
      <w:r w:rsidR="008913B6" w:rsidRPr="00E97085">
        <w:rPr>
          <w:rFonts w:ascii="Courier New" w:hAnsi="Courier New" w:cs="Courier New"/>
          <w:lang w:val="es-MX"/>
        </w:rPr>
        <w:t xml:space="preserve">erá </w:t>
      </w:r>
      <w:r w:rsidRPr="00E97085">
        <w:rPr>
          <w:rFonts w:ascii="Courier New" w:hAnsi="Courier New" w:cs="Courier New"/>
          <w:lang w:val="es-MX"/>
        </w:rPr>
        <w:t xml:space="preserve">convocado por </w:t>
      </w:r>
      <w:r w:rsidR="00E372A5" w:rsidRPr="00E97085">
        <w:rPr>
          <w:rFonts w:ascii="Courier New" w:hAnsi="Courier New" w:cs="Courier New"/>
          <w:lang w:val="es-MX"/>
        </w:rPr>
        <w:t>quien lo presida</w:t>
      </w:r>
      <w:r w:rsidRPr="00E97085">
        <w:rPr>
          <w:rFonts w:ascii="Courier New" w:hAnsi="Courier New" w:cs="Courier New"/>
          <w:lang w:val="es-MX"/>
        </w:rPr>
        <w:t xml:space="preserve">, </w:t>
      </w:r>
      <w:r w:rsidR="00E61DF5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 xml:space="preserve">el quórum para sesionar </w:t>
      </w:r>
      <w:r w:rsidR="00E61DF5" w:rsidRPr="00E97085">
        <w:rPr>
          <w:rFonts w:ascii="Courier New" w:hAnsi="Courier New" w:cs="Courier New"/>
          <w:lang w:val="es-MX"/>
        </w:rPr>
        <w:t xml:space="preserve">será </w:t>
      </w:r>
      <w:r w:rsidRPr="00E97085">
        <w:rPr>
          <w:rFonts w:ascii="Courier New" w:hAnsi="Courier New" w:cs="Courier New"/>
          <w:lang w:val="es-MX"/>
        </w:rPr>
        <w:t>de seis integrantes.</w:t>
      </w:r>
    </w:p>
    <w:p w14:paraId="7B3A529D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805224" w14:textId="01BDD35E" w:rsidR="00943990" w:rsidRPr="00E97085" w:rsidRDefault="009B616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Quien </w:t>
      </w:r>
      <w:r w:rsidR="00E372A5" w:rsidRPr="00E97085">
        <w:rPr>
          <w:rFonts w:ascii="Courier New" w:hAnsi="Courier New" w:cs="Courier New"/>
          <w:lang w:val="es-MX"/>
        </w:rPr>
        <w:t xml:space="preserve">lo </w:t>
      </w:r>
      <w:r w:rsidRPr="00E97085">
        <w:rPr>
          <w:rFonts w:ascii="Courier New" w:hAnsi="Courier New" w:cs="Courier New"/>
          <w:lang w:val="es-MX"/>
        </w:rPr>
        <w:t xml:space="preserve">presida </w:t>
      </w:r>
      <w:r w:rsidR="00943990" w:rsidRPr="00E97085">
        <w:rPr>
          <w:rFonts w:ascii="Courier New" w:hAnsi="Courier New" w:cs="Courier New"/>
          <w:lang w:val="es-MX"/>
        </w:rPr>
        <w:t xml:space="preserve">podrá convocar a comisiones especiales de trabajo, con la participación de </w:t>
      </w:r>
      <w:r w:rsidR="00BE4B81" w:rsidRPr="00E97085">
        <w:rPr>
          <w:rFonts w:ascii="Courier New" w:hAnsi="Courier New" w:cs="Courier New"/>
          <w:lang w:val="es-MX"/>
        </w:rPr>
        <w:t>un</w:t>
      </w:r>
      <w:r w:rsidR="00E372A5" w:rsidRPr="00E97085">
        <w:rPr>
          <w:rFonts w:ascii="Courier New" w:hAnsi="Courier New" w:cs="Courier New"/>
          <w:lang w:val="es-MX"/>
        </w:rPr>
        <w:t>o</w:t>
      </w:r>
      <w:r w:rsidR="00BE4B81" w:rsidRPr="00E97085">
        <w:rPr>
          <w:rFonts w:ascii="Courier New" w:hAnsi="Courier New" w:cs="Courier New"/>
          <w:lang w:val="es-MX"/>
        </w:rPr>
        <w:t xml:space="preserve"> o más </w:t>
      </w:r>
      <w:r w:rsidR="004A4E2C" w:rsidRPr="00E97085">
        <w:rPr>
          <w:rFonts w:ascii="Courier New" w:hAnsi="Courier New" w:cs="Courier New"/>
          <w:lang w:val="es-MX"/>
        </w:rPr>
        <w:t xml:space="preserve">de los </w:t>
      </w:r>
      <w:r w:rsidR="00E372A5" w:rsidRPr="00E97085">
        <w:rPr>
          <w:rFonts w:ascii="Courier New" w:hAnsi="Courier New" w:cs="Courier New"/>
          <w:lang w:val="es-MX"/>
        </w:rPr>
        <w:t>integrantes</w:t>
      </w:r>
      <w:r w:rsidR="00BE4B81" w:rsidRPr="00E97085">
        <w:rPr>
          <w:rFonts w:ascii="Courier New" w:hAnsi="Courier New" w:cs="Courier New"/>
          <w:lang w:val="es-MX"/>
        </w:rPr>
        <w:t xml:space="preserve"> </w:t>
      </w:r>
      <w:r w:rsidR="00943990" w:rsidRPr="00E97085">
        <w:rPr>
          <w:rFonts w:ascii="Courier New" w:hAnsi="Courier New" w:cs="Courier New"/>
          <w:lang w:val="es-MX"/>
        </w:rPr>
        <w:t xml:space="preserve">del Comité, </w:t>
      </w:r>
      <w:r w:rsidR="005D5E45" w:rsidRPr="00E97085">
        <w:rPr>
          <w:rFonts w:ascii="Courier New" w:hAnsi="Courier New" w:cs="Courier New"/>
          <w:lang w:val="es-MX"/>
        </w:rPr>
        <w:t xml:space="preserve">lo que dependerá </w:t>
      </w:r>
      <w:r w:rsidR="00943990" w:rsidRPr="00E97085">
        <w:rPr>
          <w:rFonts w:ascii="Courier New" w:hAnsi="Courier New" w:cs="Courier New"/>
          <w:lang w:val="es-MX"/>
        </w:rPr>
        <w:t>de sus competencias y de las materias a tratar en dichas convocatorias.</w:t>
      </w:r>
    </w:p>
    <w:p w14:paraId="60DBE15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E613553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Las demás normas necesarias para su funcionamiento serán establecidas por sus miembros en la primera sesión.</w:t>
      </w:r>
    </w:p>
    <w:p w14:paraId="7AD94953" w14:textId="77777777" w:rsidR="00BD0899" w:rsidRPr="00E97085" w:rsidRDefault="00BD0899" w:rsidP="00E97085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31BC9535" w14:textId="7421B0FA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TITULO V</w:t>
      </w:r>
      <w:r w:rsidR="00E853E0" w:rsidRPr="00E97085">
        <w:rPr>
          <w:rFonts w:ascii="Courier New" w:hAnsi="Courier New" w:cs="Courier New"/>
          <w:lang w:val="es-MX"/>
        </w:rPr>
        <w:t>I</w:t>
      </w:r>
    </w:p>
    <w:p w14:paraId="2AB4D099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ARTICULACIÓN TERRITORIAL</w:t>
      </w:r>
    </w:p>
    <w:p w14:paraId="75B335D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725D5D7" w14:textId="3E6337C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19.- El Ministerio de las Culturas, las Artes y el Patrimonio propiciará una articulación a nivel regional que permita llevar a cabo las acciones enunciadas en esta ley, a través de las </w:t>
      </w:r>
      <w:r w:rsidR="00500431" w:rsidRPr="00E97085">
        <w:rPr>
          <w:rFonts w:ascii="Courier New" w:hAnsi="Courier New" w:cs="Courier New"/>
          <w:lang w:val="es-MX"/>
        </w:rPr>
        <w:lastRenderedPageBreak/>
        <w:t>s</w:t>
      </w:r>
      <w:r w:rsidRPr="00E97085">
        <w:rPr>
          <w:rFonts w:ascii="Courier New" w:hAnsi="Courier New" w:cs="Courier New"/>
          <w:lang w:val="es-MX"/>
        </w:rPr>
        <w:t xml:space="preserve">ecretarías </w:t>
      </w:r>
      <w:r w:rsidR="00500431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egionales </w:t>
      </w:r>
      <w:r w:rsidR="00500431" w:rsidRPr="00E97085">
        <w:rPr>
          <w:rFonts w:ascii="Courier New" w:hAnsi="Courier New" w:cs="Courier New"/>
          <w:lang w:val="es-MX"/>
        </w:rPr>
        <w:t>m</w:t>
      </w:r>
      <w:r w:rsidRPr="00E97085">
        <w:rPr>
          <w:rFonts w:ascii="Courier New" w:hAnsi="Courier New" w:cs="Courier New"/>
          <w:lang w:val="es-MX"/>
        </w:rPr>
        <w:t>inisteriales de las Culturas, las Artes y el Patrimonio; de los gobiernos regionales; de las delegaciones presidenciales regionales y provinciales, y de las municipalidades.</w:t>
      </w:r>
    </w:p>
    <w:p w14:paraId="01899DC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3A998D2" w14:textId="77777777" w:rsidR="00BD0899" w:rsidRPr="00E97085" w:rsidRDefault="00BD089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777B5B0" w14:textId="2275235B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20.- Créanse las mesas regionales de artesanía, que serán presididas por </w:t>
      </w:r>
      <w:r w:rsidR="00196D54" w:rsidRPr="00E97085">
        <w:rPr>
          <w:rFonts w:ascii="Courier New" w:hAnsi="Courier New" w:cs="Courier New"/>
          <w:lang w:val="es-MX"/>
        </w:rPr>
        <w:t xml:space="preserve">el secretario o secretaria </w:t>
      </w:r>
      <w:r w:rsidRPr="00E97085">
        <w:rPr>
          <w:rFonts w:ascii="Courier New" w:hAnsi="Courier New" w:cs="Courier New"/>
          <w:lang w:val="es-MX"/>
        </w:rPr>
        <w:t xml:space="preserve">regional ministerial de las Culturas, las Artes y el Patrimonio de cada región, como entes de participación y articulación territorial, con los siguientes objetivos: </w:t>
      </w:r>
    </w:p>
    <w:p w14:paraId="21E933B4" w14:textId="1A20EE64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BD089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Propiciar la articulación con gobiernos regionales, direcciones regionales del Servicio del Patrimonio Cultural, delegaciones presidenciales regionales y provinciales, y municipalidades.</w:t>
      </w:r>
    </w:p>
    <w:p w14:paraId="36D95B0D" w14:textId="1AB4EC1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BD089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Observar y aprobar un plan de trabajo regional, de acuerdo con los lineamientos del Plan Nacional de Artesanía y </w:t>
      </w:r>
      <w:r w:rsidR="007E1395" w:rsidRPr="00E97085">
        <w:rPr>
          <w:rFonts w:ascii="Courier New" w:hAnsi="Courier New" w:cs="Courier New"/>
          <w:lang w:val="es-MX"/>
        </w:rPr>
        <w:t xml:space="preserve">en consideración a </w:t>
      </w:r>
      <w:r w:rsidRPr="00E97085">
        <w:rPr>
          <w:rFonts w:ascii="Courier New" w:hAnsi="Courier New" w:cs="Courier New"/>
          <w:lang w:val="es-MX"/>
        </w:rPr>
        <w:t>las particularidades de cada territorio</w:t>
      </w:r>
      <w:r w:rsidR="00E809BC" w:rsidRPr="00E97085">
        <w:rPr>
          <w:rFonts w:ascii="Courier New" w:hAnsi="Courier New" w:cs="Courier New"/>
          <w:lang w:val="es-MX"/>
        </w:rPr>
        <w:t xml:space="preserve">. </w:t>
      </w:r>
      <w:r w:rsidR="002C166F" w:rsidRPr="00E97085">
        <w:rPr>
          <w:rFonts w:ascii="Courier New" w:hAnsi="Courier New" w:cs="Courier New"/>
          <w:lang w:val="es-MX"/>
        </w:rPr>
        <w:t xml:space="preserve">Este plan </w:t>
      </w:r>
      <w:r w:rsidRPr="00E97085">
        <w:rPr>
          <w:rFonts w:ascii="Courier New" w:hAnsi="Courier New" w:cs="Courier New"/>
          <w:lang w:val="es-MX"/>
        </w:rPr>
        <w:t xml:space="preserve">será propuesto por la </w:t>
      </w:r>
      <w:r w:rsidR="00770969" w:rsidRPr="00E97085">
        <w:rPr>
          <w:rFonts w:ascii="Courier New" w:hAnsi="Courier New" w:cs="Courier New"/>
          <w:lang w:val="es-MX"/>
        </w:rPr>
        <w:t>s</w:t>
      </w:r>
      <w:r w:rsidRPr="00E97085">
        <w:rPr>
          <w:rFonts w:ascii="Courier New" w:hAnsi="Courier New" w:cs="Courier New"/>
          <w:lang w:val="es-MX"/>
        </w:rPr>
        <w:t xml:space="preserve">ecretaría </w:t>
      </w:r>
      <w:r w:rsidR="00770969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egional </w:t>
      </w:r>
      <w:r w:rsidR="00770969" w:rsidRPr="00E97085">
        <w:rPr>
          <w:rFonts w:ascii="Courier New" w:hAnsi="Courier New" w:cs="Courier New"/>
          <w:lang w:val="es-MX"/>
        </w:rPr>
        <w:t>m</w:t>
      </w:r>
      <w:r w:rsidRPr="00E97085">
        <w:rPr>
          <w:rFonts w:ascii="Courier New" w:hAnsi="Courier New" w:cs="Courier New"/>
          <w:lang w:val="es-MX"/>
        </w:rPr>
        <w:t>inisterial de las Culturas, las Artes y el Patrimonio respectiva.</w:t>
      </w:r>
    </w:p>
    <w:p w14:paraId="0CE1B4AC" w14:textId="32A29751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BD089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Promover el diseño y ejecución de instrumentos locales, tales como ordenanzas municipales, </w:t>
      </w:r>
      <w:r w:rsidR="00200EE0" w:rsidRPr="00E97085">
        <w:rPr>
          <w:rFonts w:ascii="Courier New" w:hAnsi="Courier New" w:cs="Courier New"/>
          <w:lang w:val="es-MX"/>
        </w:rPr>
        <w:t xml:space="preserve">que consideren </w:t>
      </w:r>
      <w:r w:rsidRPr="00E97085">
        <w:rPr>
          <w:rFonts w:ascii="Courier New" w:hAnsi="Courier New" w:cs="Courier New"/>
          <w:lang w:val="es-MX"/>
        </w:rPr>
        <w:t>las particularidades de cada territorio</w:t>
      </w:r>
      <w:r w:rsidR="009B2972" w:rsidRPr="00E97085">
        <w:rPr>
          <w:rFonts w:ascii="Courier New" w:hAnsi="Courier New" w:cs="Courier New"/>
          <w:lang w:val="es-MX"/>
        </w:rPr>
        <w:t>.</w:t>
      </w:r>
      <w:r w:rsidR="00F04609" w:rsidRPr="00E97085">
        <w:rPr>
          <w:rFonts w:ascii="Courier New" w:hAnsi="Courier New" w:cs="Courier New"/>
          <w:lang w:val="es-MX"/>
        </w:rPr>
        <w:t xml:space="preserve"> </w:t>
      </w:r>
      <w:r w:rsidR="00293151" w:rsidRPr="00E97085">
        <w:rPr>
          <w:rFonts w:ascii="Courier New" w:hAnsi="Courier New" w:cs="Courier New"/>
          <w:lang w:val="es-MX"/>
        </w:rPr>
        <w:t>Para e</w:t>
      </w:r>
      <w:r w:rsidR="003433D0" w:rsidRPr="00E97085">
        <w:rPr>
          <w:rFonts w:ascii="Courier New" w:hAnsi="Courier New" w:cs="Courier New"/>
          <w:lang w:val="es-MX"/>
        </w:rPr>
        <w:t>ll</w:t>
      </w:r>
      <w:r w:rsidR="00293151" w:rsidRPr="00E97085">
        <w:rPr>
          <w:rFonts w:ascii="Courier New" w:hAnsi="Courier New" w:cs="Courier New"/>
          <w:lang w:val="es-MX"/>
        </w:rPr>
        <w:t>o seguirá</w:t>
      </w:r>
      <w:r w:rsidR="00F04609" w:rsidRPr="00E97085">
        <w:rPr>
          <w:rFonts w:ascii="Courier New" w:hAnsi="Courier New" w:cs="Courier New"/>
          <w:lang w:val="es-MX"/>
        </w:rPr>
        <w:t xml:space="preserve"> </w:t>
      </w:r>
      <w:r w:rsidR="00CA0178" w:rsidRPr="00E97085">
        <w:rPr>
          <w:rFonts w:ascii="Courier New" w:hAnsi="Courier New" w:cs="Courier New"/>
          <w:lang w:val="es-MX"/>
        </w:rPr>
        <w:t xml:space="preserve">las </w:t>
      </w:r>
      <w:r w:rsidRPr="00E97085">
        <w:rPr>
          <w:rFonts w:ascii="Courier New" w:hAnsi="Courier New" w:cs="Courier New"/>
          <w:lang w:val="es-MX"/>
        </w:rPr>
        <w:t xml:space="preserve">orientaciones entregadas por el Ministerio de las Culturas, las Artes y el Patrimonio, con la asesoría del Consejo </w:t>
      </w:r>
      <w:r w:rsidRPr="00E97085">
        <w:rPr>
          <w:rFonts w:ascii="Courier New" w:hAnsi="Courier New" w:cs="Courier New"/>
          <w:lang w:val="es-MX"/>
        </w:rPr>
        <w:lastRenderedPageBreak/>
        <w:t xml:space="preserve">Nacional de Artesanía, </w:t>
      </w:r>
      <w:r w:rsidR="00293151" w:rsidRPr="00E97085">
        <w:rPr>
          <w:rFonts w:ascii="Courier New" w:hAnsi="Courier New" w:cs="Courier New"/>
          <w:lang w:val="es-MX"/>
        </w:rPr>
        <w:t xml:space="preserve">las </w:t>
      </w:r>
      <w:r w:rsidRPr="00E97085">
        <w:rPr>
          <w:rFonts w:ascii="Courier New" w:hAnsi="Courier New" w:cs="Courier New"/>
          <w:lang w:val="es-MX"/>
        </w:rPr>
        <w:t>que contemplarán materias mínimas que sirvan para ser incluidas en dichos instrumentos.</w:t>
      </w:r>
    </w:p>
    <w:p w14:paraId="3AFF43BC" w14:textId="3ABA518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BD089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Promover, dentro de la región, la inscripción de artesanas y artesanos en el Registro Nacional de Artesanía.</w:t>
      </w:r>
    </w:p>
    <w:p w14:paraId="5474F13D" w14:textId="39DD28B0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BD089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Promover, dentro de la región, la formación y educación artística mediante la dictación de cursos, charlas, seminarios o planes educativos relativos a la artesanía.  </w:t>
      </w:r>
    </w:p>
    <w:p w14:paraId="2557938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A3EECFC" w14:textId="77777777" w:rsidR="000056AA" w:rsidRPr="00E97085" w:rsidRDefault="000056AA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BC401EE" w14:textId="5D1A8E39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21.- Cada mesa regional estará integrada, junto con </w:t>
      </w:r>
      <w:r w:rsidR="00F73B25" w:rsidRPr="00E97085">
        <w:rPr>
          <w:rFonts w:ascii="Courier New" w:hAnsi="Courier New" w:cs="Courier New"/>
          <w:lang w:val="es-MX"/>
        </w:rPr>
        <w:t>quien ejerza la presidencia</w:t>
      </w:r>
      <w:r w:rsidRPr="00E97085">
        <w:rPr>
          <w:rFonts w:ascii="Courier New" w:hAnsi="Courier New" w:cs="Courier New"/>
          <w:lang w:val="es-MX"/>
        </w:rPr>
        <w:t xml:space="preserve">, por un máximo de diez representantes del sector artesanal de la región, </w:t>
      </w:r>
      <w:r w:rsidR="00931CC2" w:rsidRPr="00E97085">
        <w:rPr>
          <w:rFonts w:ascii="Courier New" w:hAnsi="Courier New" w:cs="Courier New"/>
          <w:lang w:val="es-MX"/>
        </w:rPr>
        <w:t>quienes serán designad</w:t>
      </w:r>
      <w:r w:rsidR="003433D0" w:rsidRPr="00E97085">
        <w:rPr>
          <w:rFonts w:ascii="Courier New" w:hAnsi="Courier New" w:cs="Courier New"/>
          <w:lang w:val="es-MX"/>
        </w:rPr>
        <w:t>o</w:t>
      </w:r>
      <w:r w:rsidR="00931CC2" w:rsidRPr="00E97085">
        <w:rPr>
          <w:rFonts w:ascii="Courier New" w:hAnsi="Courier New" w:cs="Courier New"/>
          <w:lang w:val="es-MX"/>
        </w:rPr>
        <w:t xml:space="preserve">s </w:t>
      </w:r>
      <w:r w:rsidRPr="00E97085">
        <w:rPr>
          <w:rFonts w:ascii="Courier New" w:hAnsi="Courier New" w:cs="Courier New"/>
          <w:lang w:val="es-MX"/>
        </w:rPr>
        <w:t xml:space="preserve">según lo establecido en la respectiva resolución de acuerdo con el artículo 24, durarán dos años en sus funciones y podrán ser nuevamente </w:t>
      </w:r>
      <w:r w:rsidR="007B6D17" w:rsidRPr="00E97085">
        <w:rPr>
          <w:rFonts w:ascii="Courier New" w:hAnsi="Courier New" w:cs="Courier New"/>
          <w:lang w:val="es-MX"/>
        </w:rPr>
        <w:t>designad</w:t>
      </w:r>
      <w:r w:rsidR="00456FFE" w:rsidRPr="00E97085">
        <w:rPr>
          <w:rFonts w:ascii="Courier New" w:hAnsi="Courier New" w:cs="Courier New"/>
          <w:lang w:val="es-MX"/>
        </w:rPr>
        <w:t>o</w:t>
      </w:r>
      <w:r w:rsidR="007B6D17" w:rsidRPr="00E97085">
        <w:rPr>
          <w:rFonts w:ascii="Courier New" w:hAnsi="Courier New" w:cs="Courier New"/>
          <w:lang w:val="es-MX"/>
        </w:rPr>
        <w:t xml:space="preserve">s </w:t>
      </w:r>
      <w:r w:rsidRPr="00E97085">
        <w:rPr>
          <w:rFonts w:ascii="Courier New" w:hAnsi="Courier New" w:cs="Courier New"/>
          <w:lang w:val="es-MX"/>
        </w:rPr>
        <w:t>hasta por un período consecutivo.</w:t>
      </w:r>
    </w:p>
    <w:p w14:paraId="198AD76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E76A9B6" w14:textId="493F9C9A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Cada mesa regional deberá sesionar, al menos, tres veces al año, previa citación de su </w:t>
      </w:r>
      <w:r w:rsidR="00376F79" w:rsidRPr="00E97085">
        <w:rPr>
          <w:rFonts w:ascii="Courier New" w:hAnsi="Courier New" w:cs="Courier New"/>
          <w:lang w:val="es-MX"/>
        </w:rPr>
        <w:t>presidente o presidenta</w:t>
      </w:r>
      <w:r w:rsidR="00745700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y también, cada vez que </w:t>
      </w:r>
      <w:r w:rsidR="00376F79" w:rsidRPr="00E97085">
        <w:rPr>
          <w:rFonts w:ascii="Courier New" w:hAnsi="Courier New" w:cs="Courier New"/>
          <w:lang w:val="es-MX"/>
        </w:rPr>
        <w:t>éste o ésta</w:t>
      </w:r>
      <w:r w:rsidR="003A7325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lo solicite. El qu</w:t>
      </w:r>
      <w:r w:rsidR="00376F79" w:rsidRPr="00E97085">
        <w:rPr>
          <w:rFonts w:ascii="Courier New" w:hAnsi="Courier New" w:cs="Courier New"/>
          <w:lang w:val="es-MX"/>
        </w:rPr>
        <w:t>ó</w:t>
      </w:r>
      <w:r w:rsidRPr="00E97085">
        <w:rPr>
          <w:rFonts w:ascii="Courier New" w:hAnsi="Courier New" w:cs="Courier New"/>
          <w:lang w:val="es-MX"/>
        </w:rPr>
        <w:t>rum para sesionar será de la mitad de sus integrantes.</w:t>
      </w:r>
    </w:p>
    <w:p w14:paraId="2959B1C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1056F69" w14:textId="2D1C8AE5" w:rsidR="00943990" w:rsidRPr="00E97085" w:rsidRDefault="003A732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Quienes integren </w:t>
      </w:r>
      <w:r w:rsidR="00943990" w:rsidRPr="00E97085">
        <w:rPr>
          <w:rFonts w:ascii="Courier New" w:hAnsi="Courier New" w:cs="Courier New"/>
          <w:lang w:val="es-MX"/>
        </w:rPr>
        <w:t>las mesas</w:t>
      </w:r>
      <w:r w:rsidR="00BB1F11" w:rsidRPr="00E97085">
        <w:rPr>
          <w:rFonts w:ascii="Courier New" w:hAnsi="Courier New" w:cs="Courier New"/>
          <w:lang w:val="es-MX"/>
        </w:rPr>
        <w:t>,</w:t>
      </w:r>
      <w:r w:rsidR="00943990" w:rsidRPr="00E97085">
        <w:rPr>
          <w:rFonts w:ascii="Courier New" w:hAnsi="Courier New" w:cs="Courier New"/>
          <w:lang w:val="es-MX"/>
        </w:rPr>
        <w:t xml:space="preserve"> que no sean funcionarios públicos</w:t>
      </w:r>
      <w:r w:rsidR="00BB1F11" w:rsidRPr="00E97085">
        <w:rPr>
          <w:rFonts w:ascii="Courier New" w:hAnsi="Courier New" w:cs="Courier New"/>
          <w:lang w:val="es-MX"/>
        </w:rPr>
        <w:t xml:space="preserve"> </w:t>
      </w:r>
      <w:r w:rsidR="00943990" w:rsidRPr="00E97085">
        <w:rPr>
          <w:rFonts w:ascii="Courier New" w:hAnsi="Courier New" w:cs="Courier New"/>
          <w:lang w:val="es-MX"/>
        </w:rPr>
        <w:t xml:space="preserve">y tengan que trasladarse fuera </w:t>
      </w:r>
      <w:r w:rsidR="00943990" w:rsidRPr="00E97085">
        <w:rPr>
          <w:rFonts w:ascii="Courier New" w:hAnsi="Courier New" w:cs="Courier New"/>
          <w:lang w:val="es-MX"/>
        </w:rPr>
        <w:lastRenderedPageBreak/>
        <w:t>de su lugar de residencia habitual para asistir a sesiones de la respectiva mesa, tendrán derecho a percibir un viático equivalente al que corresponda a un funcionario</w:t>
      </w:r>
      <w:r w:rsidR="00CE1841" w:rsidRPr="00E97085">
        <w:rPr>
          <w:rFonts w:ascii="Courier New" w:hAnsi="Courier New" w:cs="Courier New"/>
          <w:lang w:val="es-MX"/>
        </w:rPr>
        <w:t xml:space="preserve"> del</w:t>
      </w:r>
      <w:r w:rsidR="00943990" w:rsidRPr="00E97085">
        <w:rPr>
          <w:rFonts w:ascii="Courier New" w:hAnsi="Courier New" w:cs="Courier New"/>
          <w:lang w:val="es-MX"/>
        </w:rPr>
        <w:t xml:space="preserve"> grado 5 de la Escala Única de Sueldos.</w:t>
      </w:r>
    </w:p>
    <w:p w14:paraId="78900CB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E8C8132" w14:textId="77777777" w:rsidR="00362FA7" w:rsidRPr="00E97085" w:rsidRDefault="00362FA7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944FF88" w14:textId="3D19139B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22.- </w:t>
      </w:r>
      <w:r w:rsidR="00862CE8" w:rsidRPr="00E97085">
        <w:rPr>
          <w:rFonts w:ascii="Courier New" w:hAnsi="Courier New" w:cs="Courier New"/>
          <w:lang w:val="es-MX"/>
        </w:rPr>
        <w:t xml:space="preserve">Quienes integren </w:t>
      </w:r>
      <w:r w:rsidRPr="00E97085">
        <w:rPr>
          <w:rFonts w:ascii="Courier New" w:hAnsi="Courier New" w:cs="Courier New"/>
          <w:lang w:val="es-MX"/>
        </w:rPr>
        <w:t>las mesas, en el ejercicio de sus atribuciones, deberán observar el principio de probidad administrativa</w:t>
      </w:r>
      <w:r w:rsidR="004C095F" w:rsidRPr="00E97085">
        <w:rPr>
          <w:rFonts w:ascii="Courier New" w:hAnsi="Courier New" w:cs="Courier New"/>
          <w:lang w:val="es-MX"/>
        </w:rPr>
        <w:t xml:space="preserve"> y, e</w:t>
      </w:r>
      <w:r w:rsidRPr="00E97085">
        <w:rPr>
          <w:rFonts w:ascii="Courier New" w:hAnsi="Courier New" w:cs="Courier New"/>
          <w:lang w:val="es-MX"/>
        </w:rPr>
        <w:t xml:space="preserve">n particular, las reglas contempladas en la ley </w:t>
      </w:r>
      <w:proofErr w:type="spellStart"/>
      <w:r w:rsidRPr="00E97085">
        <w:rPr>
          <w:rFonts w:ascii="Courier New" w:hAnsi="Courier New" w:cs="Courier New"/>
          <w:lang w:val="es-MX"/>
        </w:rPr>
        <w:t>Nº</w:t>
      </w:r>
      <w:proofErr w:type="spellEnd"/>
      <w:r w:rsidRPr="00E97085">
        <w:rPr>
          <w:rFonts w:ascii="Courier New" w:hAnsi="Courier New" w:cs="Courier New"/>
          <w:lang w:val="es-MX"/>
        </w:rPr>
        <w:t xml:space="preserve"> 20.880, sobre Probidad en la función pública y prevención de los conflictos de intereses, y en las demás normas generales y especiales que lo regulan.</w:t>
      </w:r>
    </w:p>
    <w:p w14:paraId="770BD4A7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BE9F91D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 integración de las mesas deberá ser plural y equilibrada, con una adecuada representación de ambos sexos.</w:t>
      </w:r>
    </w:p>
    <w:p w14:paraId="7A069D7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D4709E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Serán causales de cesación en el cargo: </w:t>
      </w:r>
    </w:p>
    <w:p w14:paraId="2BDDE587" w14:textId="119FCDD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Expiración del período para el que fue nombrado. </w:t>
      </w:r>
    </w:p>
    <w:p w14:paraId="7BD6D365" w14:textId="3AA9570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Renuncia voluntaria. </w:t>
      </w:r>
    </w:p>
    <w:p w14:paraId="60CCCBA1" w14:textId="5B71AA1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3C7149" w:rsidRPr="00E97085">
        <w:rPr>
          <w:rFonts w:ascii="Courier New" w:hAnsi="Courier New" w:cs="Courier New"/>
          <w:lang w:val="es-MX"/>
        </w:rPr>
        <w:t>C</w:t>
      </w:r>
      <w:r w:rsidRPr="00E97085">
        <w:rPr>
          <w:rFonts w:ascii="Courier New" w:hAnsi="Courier New" w:cs="Courier New"/>
          <w:lang w:val="es-MX"/>
        </w:rPr>
        <w:t>ondena por delitos que merezcan pena aflictiva.</w:t>
      </w:r>
    </w:p>
    <w:p w14:paraId="2105E6DF" w14:textId="14A4702C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Incumplimiento grave y manifiesto de las normas sobre probidad administrativa. </w:t>
      </w:r>
    </w:p>
    <w:p w14:paraId="3AC60F67" w14:textId="32978CF0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5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Falta grave al cumplimiento de las obligaciones como integrante de la mesa, de acuerdo con lo que establezca la misma instancia. </w:t>
      </w:r>
    </w:p>
    <w:p w14:paraId="373AFC7A" w14:textId="5B12C055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6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Pérdida de la calidad que justifica su integración, en el caso del</w:t>
      </w:r>
      <w:r w:rsidR="008259CD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secretario </w:t>
      </w:r>
      <w:r w:rsidR="00423D68" w:rsidRPr="00E97085">
        <w:rPr>
          <w:rFonts w:ascii="Courier New" w:hAnsi="Courier New" w:cs="Courier New"/>
          <w:lang w:val="es-MX"/>
        </w:rPr>
        <w:t xml:space="preserve">o secretaria </w:t>
      </w:r>
      <w:r w:rsidRPr="00E97085">
        <w:rPr>
          <w:rFonts w:ascii="Courier New" w:hAnsi="Courier New" w:cs="Courier New"/>
          <w:lang w:val="es-MX"/>
        </w:rPr>
        <w:t xml:space="preserve">regional ministerial que preside, de acuerdo con el artículo 20. </w:t>
      </w:r>
    </w:p>
    <w:p w14:paraId="6CF4A25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0040101" w14:textId="7D753172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 vacancia será declarada por resolución del secretario</w:t>
      </w:r>
      <w:r w:rsidR="00A96CC3" w:rsidRPr="00E97085">
        <w:rPr>
          <w:rFonts w:ascii="Courier New" w:hAnsi="Courier New" w:cs="Courier New"/>
          <w:lang w:val="es-MX"/>
        </w:rPr>
        <w:t xml:space="preserve"> o </w:t>
      </w:r>
      <w:r w:rsidR="00633E8E" w:rsidRPr="00E97085">
        <w:rPr>
          <w:rFonts w:ascii="Courier New" w:hAnsi="Courier New" w:cs="Courier New"/>
          <w:lang w:val="es-MX"/>
        </w:rPr>
        <w:t>secretar</w:t>
      </w:r>
      <w:r w:rsidR="00A96CC3" w:rsidRPr="00E97085">
        <w:rPr>
          <w:rFonts w:ascii="Courier New" w:hAnsi="Courier New" w:cs="Courier New"/>
          <w:lang w:val="es-MX"/>
        </w:rPr>
        <w:t>i</w:t>
      </w:r>
      <w:r w:rsidR="00633E8E" w:rsidRPr="00E97085">
        <w:rPr>
          <w:rFonts w:ascii="Courier New" w:hAnsi="Courier New" w:cs="Courier New"/>
          <w:lang w:val="es-MX"/>
        </w:rPr>
        <w:t xml:space="preserve">a </w:t>
      </w:r>
      <w:r w:rsidRPr="00E97085">
        <w:rPr>
          <w:rFonts w:ascii="Courier New" w:hAnsi="Courier New" w:cs="Courier New"/>
          <w:lang w:val="es-MX"/>
        </w:rPr>
        <w:t xml:space="preserve">regional ministerial de las Culturas, las Artes y el Patrimonio. En caso de </w:t>
      </w:r>
      <w:r w:rsidR="0075622A" w:rsidRPr="00E97085">
        <w:rPr>
          <w:rFonts w:ascii="Courier New" w:hAnsi="Courier New" w:cs="Courier New"/>
          <w:lang w:val="es-MX"/>
        </w:rPr>
        <w:t xml:space="preserve">cesación en el cargo </w:t>
      </w:r>
      <w:r w:rsidRPr="00E97085">
        <w:rPr>
          <w:rFonts w:ascii="Courier New" w:hAnsi="Courier New" w:cs="Courier New"/>
          <w:lang w:val="es-MX"/>
        </w:rPr>
        <w:t xml:space="preserve">por cualquier causa, procederá la designación </w:t>
      </w:r>
      <w:r w:rsidR="007818B6" w:rsidRPr="00E97085">
        <w:rPr>
          <w:rFonts w:ascii="Courier New" w:hAnsi="Courier New" w:cs="Courier New"/>
          <w:lang w:val="es-MX"/>
        </w:rPr>
        <w:t xml:space="preserve">de un nuevo integrante </w:t>
      </w:r>
      <w:r w:rsidR="00F04AC0" w:rsidRPr="00E97085">
        <w:rPr>
          <w:rFonts w:ascii="Courier New" w:hAnsi="Courier New" w:cs="Courier New"/>
          <w:lang w:val="es-MX"/>
        </w:rPr>
        <w:t>por el período que reste</w:t>
      </w:r>
      <w:r w:rsidRPr="00E97085">
        <w:rPr>
          <w:rFonts w:ascii="Courier New" w:hAnsi="Courier New" w:cs="Courier New"/>
          <w:lang w:val="es-MX"/>
        </w:rPr>
        <w:t xml:space="preserve">, sujeta al mismo procedimiento dispuesto para su designación. </w:t>
      </w:r>
    </w:p>
    <w:p w14:paraId="34A73557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DB62A5E" w14:textId="1FF9CFE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Las mesas podrán invitar a sus sesiones, sólo con derecho a voz, a representantes de instituciones académicas, municipalidades, otros organismos públicos y privados, </w:t>
      </w:r>
      <w:r w:rsidR="002A14B5" w:rsidRPr="00E97085">
        <w:rPr>
          <w:rFonts w:ascii="Courier New" w:hAnsi="Courier New" w:cs="Courier New"/>
          <w:lang w:val="es-MX"/>
        </w:rPr>
        <w:t xml:space="preserve">y </w:t>
      </w:r>
      <w:r w:rsidR="008C2303" w:rsidRPr="00E97085">
        <w:rPr>
          <w:rFonts w:ascii="Courier New" w:hAnsi="Courier New" w:cs="Courier New"/>
          <w:lang w:val="es-MX"/>
        </w:rPr>
        <w:t xml:space="preserve">a </w:t>
      </w:r>
      <w:r w:rsidRPr="00E97085">
        <w:rPr>
          <w:rFonts w:ascii="Courier New" w:hAnsi="Courier New" w:cs="Courier New"/>
          <w:lang w:val="es-MX"/>
        </w:rPr>
        <w:t>organizaciones no gubernamentales y de la sociedad civil, cuya participación o colaboración estimen conveniente para su buen funcionamiento.</w:t>
      </w:r>
    </w:p>
    <w:p w14:paraId="20841EB2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9A59E3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Las mesas regionales sesionarán en las dependencias de las secretarías regionales ministeriales de las Culturas, las Artes y el Patrimonio, las que proporcionarán los medios </w:t>
      </w:r>
      <w:r w:rsidRPr="00E97085">
        <w:rPr>
          <w:rFonts w:ascii="Courier New" w:hAnsi="Courier New" w:cs="Courier New"/>
          <w:lang w:val="es-MX"/>
        </w:rPr>
        <w:lastRenderedPageBreak/>
        <w:t>materiales para su funcionamiento, o por medios telemáticos.</w:t>
      </w:r>
    </w:p>
    <w:p w14:paraId="477712AC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E14315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Las secretarías regionales ministeriales de las Culturas, las Artes y el Patrimonio serán las encargadas de ejecutar, cuando corresponda, los acuerdos de las mesas regionales de artesanía.</w:t>
      </w:r>
    </w:p>
    <w:p w14:paraId="27B547C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8F11D74" w14:textId="77777777" w:rsidR="00755887" w:rsidRPr="00E97085" w:rsidRDefault="00755887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08F2BC0" w14:textId="234644A6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23.- Cada mesa regional deberá elegir, por mayoría absoluta de sus miembros presentes al momento de la elección, </w:t>
      </w:r>
      <w:r w:rsidR="00E928BA" w:rsidRPr="00E97085">
        <w:rPr>
          <w:rFonts w:ascii="Courier New" w:hAnsi="Courier New" w:cs="Courier New"/>
          <w:lang w:val="es-MX"/>
        </w:rPr>
        <w:t>a quien l</w:t>
      </w:r>
      <w:r w:rsidR="00FC41A4" w:rsidRPr="00E97085">
        <w:rPr>
          <w:rFonts w:ascii="Courier New" w:hAnsi="Courier New" w:cs="Courier New"/>
          <w:lang w:val="es-MX"/>
        </w:rPr>
        <w:t xml:space="preserve">a representará como integrante en </w:t>
      </w:r>
      <w:r w:rsidRPr="00E97085">
        <w:rPr>
          <w:rFonts w:ascii="Courier New" w:hAnsi="Courier New" w:cs="Courier New"/>
          <w:lang w:val="es-MX"/>
        </w:rPr>
        <w:t>el Consejo Nacional de Artesanía.</w:t>
      </w:r>
    </w:p>
    <w:p w14:paraId="3F8E672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2067BF2" w14:textId="77777777" w:rsidR="00A77902" w:rsidRPr="00E97085" w:rsidRDefault="00A77902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5171290" w14:textId="2F6978F2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24.- Mediante resolución dictada por la Subsecretaría de las Culturas y las Artes, a propuesta de cada secretario</w:t>
      </w:r>
      <w:r w:rsidR="00901772" w:rsidRPr="00E97085">
        <w:rPr>
          <w:rFonts w:ascii="Courier New" w:hAnsi="Courier New" w:cs="Courier New"/>
          <w:lang w:val="es-MX"/>
        </w:rPr>
        <w:t xml:space="preserve"> o secretaria </w:t>
      </w:r>
      <w:r w:rsidRPr="00E97085">
        <w:rPr>
          <w:rFonts w:ascii="Courier New" w:hAnsi="Courier New" w:cs="Courier New"/>
          <w:lang w:val="es-MX"/>
        </w:rPr>
        <w:t xml:space="preserve">regional ministerial de las Culturas, las Artes y el Patrimonio, se regulará el funcionamiento interno de cada mesa, </w:t>
      </w:r>
      <w:r w:rsidR="00D41431" w:rsidRPr="00E97085">
        <w:rPr>
          <w:rFonts w:ascii="Courier New" w:hAnsi="Courier New" w:cs="Courier New"/>
          <w:lang w:val="es-MX"/>
        </w:rPr>
        <w:t>la que contemplará</w:t>
      </w:r>
      <w:r w:rsidRPr="00E97085">
        <w:rPr>
          <w:rFonts w:ascii="Courier New" w:hAnsi="Courier New" w:cs="Courier New"/>
          <w:lang w:val="es-MX"/>
        </w:rPr>
        <w:t>, a lo menos:</w:t>
      </w:r>
    </w:p>
    <w:p w14:paraId="5794EA3F" w14:textId="23101E58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 forma de elección de sus integrantes, en la que deberán contemplarse criterios de paridad de género, representatividad del sector y participación ciudadana.</w:t>
      </w:r>
    </w:p>
    <w:p w14:paraId="0BC30F0E" w14:textId="3C365BE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número de integrantes de la mesa regional, </w:t>
      </w:r>
      <w:r w:rsidR="00C71D5E" w:rsidRPr="00E97085">
        <w:rPr>
          <w:rFonts w:ascii="Courier New" w:hAnsi="Courier New" w:cs="Courier New"/>
          <w:lang w:val="es-MX"/>
        </w:rPr>
        <w:t xml:space="preserve">el </w:t>
      </w:r>
      <w:r w:rsidRPr="00E97085">
        <w:rPr>
          <w:rFonts w:ascii="Courier New" w:hAnsi="Courier New" w:cs="Courier New"/>
          <w:lang w:val="es-MX"/>
        </w:rPr>
        <w:t>que no puede ser meno</w:t>
      </w:r>
      <w:r w:rsidR="00C71D5E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de cinco ni </w:t>
      </w:r>
      <w:r w:rsidRPr="00E97085">
        <w:rPr>
          <w:rFonts w:ascii="Courier New" w:hAnsi="Courier New" w:cs="Courier New"/>
          <w:lang w:val="es-MX"/>
        </w:rPr>
        <w:lastRenderedPageBreak/>
        <w:t>exceder a diez,</w:t>
      </w:r>
      <w:r w:rsidR="00840D13" w:rsidRPr="00E97085">
        <w:rPr>
          <w:rFonts w:ascii="Courier New" w:hAnsi="Courier New" w:cs="Courier New"/>
          <w:lang w:val="es-MX"/>
        </w:rPr>
        <w:t xml:space="preserve"> con exclusión de su presidente o presidenta</w:t>
      </w:r>
      <w:r w:rsidRPr="00E97085">
        <w:rPr>
          <w:rFonts w:ascii="Courier New" w:hAnsi="Courier New" w:cs="Courier New"/>
          <w:lang w:val="es-MX"/>
        </w:rPr>
        <w:t>.</w:t>
      </w:r>
    </w:p>
    <w:p w14:paraId="13D8A866" w14:textId="670B18D1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qu</w:t>
      </w:r>
      <w:r w:rsidR="00840D13" w:rsidRPr="00E97085">
        <w:rPr>
          <w:rFonts w:ascii="Courier New" w:hAnsi="Courier New" w:cs="Courier New"/>
          <w:lang w:val="es-MX"/>
        </w:rPr>
        <w:t>ó</w:t>
      </w:r>
      <w:r w:rsidRPr="00E97085">
        <w:rPr>
          <w:rFonts w:ascii="Courier New" w:hAnsi="Courier New" w:cs="Courier New"/>
          <w:lang w:val="es-MX"/>
        </w:rPr>
        <w:t>rum para tomar acuerdos.</w:t>
      </w:r>
    </w:p>
    <w:p w14:paraId="7C5EEC82" w14:textId="2FC400FD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4</w:t>
      </w:r>
      <w:r w:rsidR="00A77902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 periodicidad de las sesiones.</w:t>
      </w:r>
    </w:p>
    <w:p w14:paraId="140F69D1" w14:textId="0D66B571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5</w:t>
      </w:r>
      <w:r w:rsidR="00842F25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Las causales de inhabilidad e incompatibilidad para integrarla.</w:t>
      </w:r>
    </w:p>
    <w:p w14:paraId="2E5B441A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E5076BA" w14:textId="31EAF3C6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 resolución dictada por la Subsecretaría de las Culturas y las Artes que regulará el funcionamiento interno de cada mesa podrá ser modificada con el acuerdo de los tres quintos de </w:t>
      </w:r>
      <w:r w:rsidR="008D2765" w:rsidRPr="00E97085">
        <w:rPr>
          <w:rFonts w:ascii="Courier New" w:hAnsi="Courier New" w:cs="Courier New"/>
          <w:lang w:val="es-MX"/>
        </w:rPr>
        <w:t xml:space="preserve">quienes integren </w:t>
      </w:r>
      <w:r w:rsidRPr="00E97085">
        <w:rPr>
          <w:rFonts w:ascii="Courier New" w:hAnsi="Courier New" w:cs="Courier New"/>
          <w:lang w:val="es-MX"/>
        </w:rPr>
        <w:t>el Consejo Nacional de Artesanía.</w:t>
      </w:r>
    </w:p>
    <w:p w14:paraId="06498C8A" w14:textId="77777777" w:rsidR="00842F25" w:rsidRPr="00E97085" w:rsidRDefault="00842F2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939FD2A" w14:textId="4B8F563D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TITULO VI</w:t>
      </w:r>
      <w:r w:rsidR="00E853E0" w:rsidRPr="00E97085">
        <w:rPr>
          <w:rFonts w:ascii="Courier New" w:hAnsi="Courier New" w:cs="Courier New"/>
          <w:lang w:val="es-MX"/>
        </w:rPr>
        <w:t>I</w:t>
      </w:r>
    </w:p>
    <w:p w14:paraId="30B1ED6E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RECONOCIMIENTOS</w:t>
      </w:r>
    </w:p>
    <w:p w14:paraId="34EE5F2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7C4BB2D" w14:textId="1D96C428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Párrafo 1. Sello de Excelencia a la Artesanía</w:t>
      </w:r>
    </w:p>
    <w:p w14:paraId="114D71A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30F133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25.- Créase el “Sello de Excelencia a la Artesanía” que será entregado por el Ministerio de las Culturas, las Artes y el Patrimonio.</w:t>
      </w:r>
    </w:p>
    <w:p w14:paraId="54616AF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850755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Este reconocimiento distinguirá las obras o piezas de artesanía que destacan por su autenticidad, innovación y sustentabilidad.</w:t>
      </w:r>
    </w:p>
    <w:p w14:paraId="01B289FD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9645A4B" w14:textId="3237BCE3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El premio tiene como objetivo ampliar el desarrollo de la actividad artesanal, incentivar la creatividad, fomentar la comercialización, promover </w:t>
      </w:r>
      <w:r w:rsidRPr="00E97085">
        <w:rPr>
          <w:rFonts w:ascii="Courier New" w:hAnsi="Courier New" w:cs="Courier New"/>
          <w:lang w:val="es-MX"/>
        </w:rPr>
        <w:lastRenderedPageBreak/>
        <w:t>sus obras o piezas y a sus autores</w:t>
      </w:r>
      <w:r w:rsidR="00840D13" w:rsidRPr="00E97085">
        <w:rPr>
          <w:rFonts w:ascii="Courier New" w:hAnsi="Courier New" w:cs="Courier New"/>
          <w:lang w:val="es-MX"/>
        </w:rPr>
        <w:t xml:space="preserve"> o autoras</w:t>
      </w:r>
      <w:r w:rsidRPr="00E97085">
        <w:rPr>
          <w:rFonts w:ascii="Courier New" w:hAnsi="Courier New" w:cs="Courier New"/>
          <w:lang w:val="es-MX"/>
        </w:rPr>
        <w:t xml:space="preserve">, </w:t>
      </w:r>
      <w:r w:rsidR="00534F88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fortalec</w:t>
      </w:r>
      <w:r w:rsidR="00534F88" w:rsidRPr="00E97085">
        <w:rPr>
          <w:rFonts w:ascii="Courier New" w:hAnsi="Courier New" w:cs="Courier New"/>
          <w:lang w:val="es-MX"/>
        </w:rPr>
        <w:t>er</w:t>
      </w:r>
      <w:r w:rsidRPr="00E97085">
        <w:rPr>
          <w:rFonts w:ascii="Courier New" w:hAnsi="Courier New" w:cs="Courier New"/>
          <w:lang w:val="es-MX"/>
        </w:rPr>
        <w:t xml:space="preserve"> su valor cultural, social y económico.</w:t>
      </w:r>
    </w:p>
    <w:p w14:paraId="59E8CF9B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D911BF1" w14:textId="77777777" w:rsidR="000F3049" w:rsidRPr="00E97085" w:rsidRDefault="000F304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3714E6A" w14:textId="1557A532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26.- El Sello de Excelencia a la Artesanía otorgará a las obras reconocidas un premio en dinero </w:t>
      </w:r>
      <w:r w:rsidR="00D86786" w:rsidRPr="00E97085">
        <w:rPr>
          <w:rFonts w:ascii="Courier New" w:hAnsi="Courier New" w:cs="Courier New"/>
          <w:lang w:val="es-MX"/>
        </w:rPr>
        <w:t xml:space="preserve">equivalente a </w:t>
      </w:r>
      <w:r w:rsidRPr="00E97085">
        <w:rPr>
          <w:rFonts w:ascii="Courier New" w:hAnsi="Courier New" w:cs="Courier New"/>
          <w:lang w:val="es-MX"/>
        </w:rPr>
        <w:t>veinte unidades tributarias mensuales y un certificado de promoción oficial que avala su calidad y autenticidad. Estas obras se incorporarán a los catálogos oficiales de artesanía del Ministerio de las Culturas, las Artes y el Patrimonio y participarán en las exposiciones y muestras internacionales en que participe Chile en conformidad a la resolución a que se refiere el artículo siguiente.</w:t>
      </w:r>
    </w:p>
    <w:p w14:paraId="3CDA21E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1636E5A" w14:textId="77777777" w:rsidR="000F3049" w:rsidRPr="00E97085" w:rsidRDefault="000F304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754971B" w14:textId="63E15EA0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27.- Una resolución de la Subsecretaría de las Culturas y las Artes definirá el procedimiento para su otorgamiento, el jurado que otorgará el premio, dentro del cual deben contemplarse dos </w:t>
      </w:r>
      <w:r w:rsidR="00A80635" w:rsidRPr="00E97085">
        <w:rPr>
          <w:rFonts w:ascii="Courier New" w:hAnsi="Courier New" w:cs="Courier New"/>
          <w:lang w:val="es-MX"/>
        </w:rPr>
        <w:t xml:space="preserve">integrantes </w:t>
      </w:r>
      <w:r w:rsidRPr="00E97085">
        <w:rPr>
          <w:rFonts w:ascii="Courier New" w:hAnsi="Courier New" w:cs="Courier New"/>
          <w:lang w:val="es-MX"/>
        </w:rPr>
        <w:t>del Consejo Nacional de Artesanía</w:t>
      </w:r>
      <w:r w:rsidR="005A60F4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el número máximo de premios</w:t>
      </w:r>
      <w:r w:rsidR="0059549E" w:rsidRPr="00E97085">
        <w:rPr>
          <w:rFonts w:ascii="Courier New" w:hAnsi="Courier New" w:cs="Courier New"/>
          <w:lang w:val="es-MX"/>
        </w:rPr>
        <w:t>, no superior a diez,</w:t>
      </w:r>
      <w:r w:rsidRPr="00E97085">
        <w:rPr>
          <w:rFonts w:ascii="Courier New" w:hAnsi="Courier New" w:cs="Courier New"/>
          <w:lang w:val="es-MX"/>
        </w:rPr>
        <w:t xml:space="preserve"> que podrán otorgarse anualmente, así como los requisitos que deben reunir los peticionarios</w:t>
      </w:r>
      <w:r w:rsidR="00CA1DAB" w:rsidRPr="00E97085">
        <w:rPr>
          <w:rFonts w:ascii="Courier New" w:hAnsi="Courier New" w:cs="Courier New"/>
          <w:lang w:val="es-MX"/>
        </w:rPr>
        <w:t xml:space="preserve"> o peticionarias</w:t>
      </w:r>
      <w:r w:rsidR="003223C6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y todas las demás disposiciones que sean necesarias para su entrega.</w:t>
      </w:r>
    </w:p>
    <w:p w14:paraId="2335B303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865B2FF" w14:textId="77777777" w:rsidR="000F3049" w:rsidRPr="00E97085" w:rsidRDefault="000F3049" w:rsidP="00E97085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5E214983" w14:textId="7A9957C8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 xml:space="preserve">Párrafo 2. Premio Maestro </w:t>
      </w:r>
      <w:r w:rsidR="00C73665" w:rsidRPr="00E97085">
        <w:rPr>
          <w:rFonts w:ascii="Courier New" w:hAnsi="Courier New" w:cs="Courier New"/>
          <w:lang w:val="es-MX"/>
        </w:rPr>
        <w:t>Artesana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CD75CE" w:rsidRPr="00E97085">
        <w:rPr>
          <w:rFonts w:ascii="Courier New" w:hAnsi="Courier New" w:cs="Courier New"/>
          <w:lang w:val="es-MX"/>
        </w:rPr>
        <w:t xml:space="preserve">y Artesano </w:t>
      </w:r>
      <w:r w:rsidRPr="00E97085">
        <w:rPr>
          <w:rFonts w:ascii="Courier New" w:hAnsi="Courier New" w:cs="Courier New"/>
          <w:lang w:val="es-MX"/>
        </w:rPr>
        <w:t>Nacional</w:t>
      </w:r>
    </w:p>
    <w:p w14:paraId="3E0E151C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D4CA9F0" w14:textId="04E45D6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28.- Créase </w:t>
      </w:r>
      <w:r w:rsidR="00ED719C" w:rsidRPr="00E97085">
        <w:rPr>
          <w:rFonts w:ascii="Courier New" w:hAnsi="Courier New" w:cs="Courier New"/>
          <w:lang w:val="es-MX"/>
        </w:rPr>
        <w:t>el</w:t>
      </w:r>
      <w:r w:rsidR="00F83668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premio “Maestro</w:t>
      </w:r>
      <w:r w:rsidR="00F83668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Artesana</w:t>
      </w:r>
      <w:r w:rsidR="0053257E" w:rsidRPr="00E97085">
        <w:rPr>
          <w:rFonts w:ascii="Courier New" w:hAnsi="Courier New" w:cs="Courier New"/>
          <w:lang w:val="es-MX"/>
        </w:rPr>
        <w:t xml:space="preserve"> y Artesano </w:t>
      </w:r>
      <w:r w:rsidR="00F83668" w:rsidRPr="00E97085">
        <w:rPr>
          <w:rFonts w:ascii="Courier New" w:hAnsi="Courier New" w:cs="Courier New"/>
          <w:lang w:val="es-MX"/>
        </w:rPr>
        <w:t>Nacional”</w:t>
      </w:r>
      <w:r w:rsidRPr="00E97085">
        <w:rPr>
          <w:rFonts w:ascii="Courier New" w:hAnsi="Courier New" w:cs="Courier New"/>
          <w:lang w:val="es-MX"/>
        </w:rPr>
        <w:t xml:space="preserve"> que será otorgado anualmente por el Ministerio de las Culturas, las Artes y el Patrimonio.</w:t>
      </w:r>
    </w:p>
    <w:p w14:paraId="4120431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DB9A5B7" w14:textId="7E9828C0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Este reconocimiento distingue el trabajo de </w:t>
      </w:r>
      <w:r w:rsidR="00A14299" w:rsidRPr="00E97085">
        <w:rPr>
          <w:rFonts w:ascii="Courier New" w:hAnsi="Courier New" w:cs="Courier New"/>
          <w:lang w:val="es-MX"/>
        </w:rPr>
        <w:t xml:space="preserve">maestros </w:t>
      </w:r>
      <w:r w:rsidRPr="00E97085">
        <w:rPr>
          <w:rFonts w:ascii="Courier New" w:hAnsi="Courier New" w:cs="Courier New"/>
          <w:lang w:val="es-MX"/>
        </w:rPr>
        <w:t xml:space="preserve">artesanas y artesanos de excelencia, </w:t>
      </w:r>
      <w:r w:rsidR="00A42AC2" w:rsidRPr="00E97085">
        <w:rPr>
          <w:rFonts w:ascii="Courier New" w:hAnsi="Courier New" w:cs="Courier New"/>
          <w:lang w:val="es-MX"/>
        </w:rPr>
        <w:t xml:space="preserve">quienes </w:t>
      </w:r>
      <w:r w:rsidRPr="00E97085">
        <w:rPr>
          <w:rFonts w:ascii="Courier New" w:hAnsi="Courier New" w:cs="Courier New"/>
          <w:lang w:val="es-MX"/>
        </w:rPr>
        <w:t xml:space="preserve">por su vida, valor cultural y trayectoria constituyen parte fundamental de la identidad y patrimonio cultural del país, revelan en vida sus saberes y </w:t>
      </w:r>
      <w:r w:rsidR="006722B8" w:rsidRPr="00E97085">
        <w:rPr>
          <w:rFonts w:ascii="Courier New" w:hAnsi="Courier New" w:cs="Courier New"/>
          <w:lang w:val="es-MX"/>
        </w:rPr>
        <w:t>con s</w:t>
      </w:r>
      <w:r w:rsidR="008006CB" w:rsidRPr="00E97085">
        <w:rPr>
          <w:rFonts w:ascii="Courier New" w:hAnsi="Courier New" w:cs="Courier New"/>
          <w:lang w:val="es-MX"/>
        </w:rPr>
        <w:t xml:space="preserve">u </w:t>
      </w:r>
      <w:r w:rsidRPr="00E97085">
        <w:rPr>
          <w:rFonts w:ascii="Courier New" w:hAnsi="Courier New" w:cs="Courier New"/>
          <w:lang w:val="es-MX"/>
        </w:rPr>
        <w:t>entrega hacen de la artesanía una excepcional manifestación y expresión artística y cultural.</w:t>
      </w:r>
    </w:p>
    <w:p w14:paraId="26171C5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FA74504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El Consejo Nacional de Artesanía actuará como jurado para el otorgamiento de este premio.</w:t>
      </w:r>
    </w:p>
    <w:p w14:paraId="2F0F9D9F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1C0A1D7" w14:textId="77777777" w:rsidR="000F3049" w:rsidRPr="00E97085" w:rsidRDefault="000F304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51E9736" w14:textId="7090E57B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29.- El premio contemplará las siguientes categorías:</w:t>
      </w:r>
    </w:p>
    <w:p w14:paraId="49684D9A" w14:textId="22221119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0F304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premio Maestro Artesana y Artesano Tradicional</w:t>
      </w:r>
      <w:r w:rsidR="0061140C" w:rsidRPr="00E97085">
        <w:rPr>
          <w:rFonts w:ascii="Courier New" w:hAnsi="Courier New" w:cs="Courier New"/>
          <w:lang w:val="es-MX"/>
        </w:rPr>
        <w:t>:</w:t>
      </w:r>
      <w:r w:rsidRPr="00E97085">
        <w:rPr>
          <w:rFonts w:ascii="Courier New" w:hAnsi="Courier New" w:cs="Courier New"/>
          <w:lang w:val="es-MX"/>
        </w:rPr>
        <w:t xml:space="preserve"> se otorgará a un</w:t>
      </w:r>
      <w:r w:rsidR="00A14299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cultor </w:t>
      </w:r>
      <w:r w:rsidR="00520C8C" w:rsidRPr="00E97085">
        <w:rPr>
          <w:rFonts w:ascii="Courier New" w:hAnsi="Courier New" w:cs="Courier New"/>
          <w:lang w:val="es-MX"/>
        </w:rPr>
        <w:t xml:space="preserve">o cultora </w:t>
      </w:r>
      <w:r w:rsidRPr="00E97085">
        <w:rPr>
          <w:rFonts w:ascii="Courier New" w:hAnsi="Courier New" w:cs="Courier New"/>
          <w:lang w:val="es-MX"/>
        </w:rPr>
        <w:t>del oficio que domine la totalidad del proceso productivo de una disciplina artesanal, cuyo saber haya sido transmitido por, al menos, dos generaciones.</w:t>
      </w:r>
    </w:p>
    <w:p w14:paraId="60DEE447" w14:textId="726F18B1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>2</w:t>
      </w:r>
      <w:r w:rsidR="000F304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premio Maestro Artesana y Artesano Contemporáneo</w:t>
      </w:r>
      <w:r w:rsidR="0061140C" w:rsidRPr="00E97085">
        <w:rPr>
          <w:rFonts w:ascii="Courier New" w:hAnsi="Courier New" w:cs="Courier New"/>
          <w:lang w:val="es-MX"/>
        </w:rPr>
        <w:t>:</w:t>
      </w:r>
      <w:r w:rsidRPr="00E97085">
        <w:rPr>
          <w:rFonts w:ascii="Courier New" w:hAnsi="Courier New" w:cs="Courier New"/>
          <w:lang w:val="es-MX"/>
        </w:rPr>
        <w:t xml:space="preserve"> se entregará a un cultor </w:t>
      </w:r>
      <w:r w:rsidR="000C7B90" w:rsidRPr="00E97085">
        <w:rPr>
          <w:rFonts w:ascii="Courier New" w:hAnsi="Courier New" w:cs="Courier New"/>
          <w:lang w:val="es-MX"/>
        </w:rPr>
        <w:t xml:space="preserve">o cultora </w:t>
      </w:r>
      <w:r w:rsidRPr="00E97085">
        <w:rPr>
          <w:rFonts w:ascii="Courier New" w:hAnsi="Courier New" w:cs="Courier New"/>
          <w:lang w:val="es-MX"/>
        </w:rPr>
        <w:t>del oficio que</w:t>
      </w:r>
      <w:r w:rsidR="00D43C84" w:rsidRPr="00E97085">
        <w:rPr>
          <w:rFonts w:ascii="Courier New" w:hAnsi="Courier New" w:cs="Courier New"/>
          <w:lang w:val="es-MX"/>
        </w:rPr>
        <w:t>, junto con dominar</w:t>
      </w:r>
      <w:r w:rsidRPr="00E97085">
        <w:rPr>
          <w:rFonts w:ascii="Courier New" w:hAnsi="Courier New" w:cs="Courier New"/>
          <w:lang w:val="es-MX"/>
        </w:rPr>
        <w:t xml:space="preserve"> la totalidad del proceso productivo de una disciplina, </w:t>
      </w:r>
      <w:r w:rsidR="00747ACB" w:rsidRPr="00E97085">
        <w:rPr>
          <w:rFonts w:ascii="Courier New" w:hAnsi="Courier New" w:cs="Courier New"/>
          <w:lang w:val="es-MX"/>
        </w:rPr>
        <w:t xml:space="preserve">su </w:t>
      </w:r>
      <w:r w:rsidRPr="00E97085">
        <w:rPr>
          <w:rFonts w:ascii="Courier New" w:hAnsi="Courier New" w:cs="Courier New"/>
          <w:lang w:val="es-MX"/>
        </w:rPr>
        <w:t>proposición creativa esté vinculada a la innovación relacionada a la propuesta en el uso del material, el diseño o el proceso de producción vinculado a nuevos lenguajes.</w:t>
      </w:r>
    </w:p>
    <w:p w14:paraId="2B50C5D7" w14:textId="57C7CA31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0F3049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premio Artesana y Artesano Aprendiz</w:t>
      </w:r>
      <w:r w:rsidR="0061140C" w:rsidRPr="00E97085">
        <w:rPr>
          <w:rFonts w:ascii="Courier New" w:hAnsi="Courier New" w:cs="Courier New"/>
          <w:lang w:val="es-MX"/>
        </w:rPr>
        <w:t>:</w:t>
      </w:r>
      <w:r w:rsidRPr="00E97085">
        <w:rPr>
          <w:rFonts w:ascii="Courier New" w:hAnsi="Courier New" w:cs="Courier New"/>
          <w:lang w:val="es-MX"/>
        </w:rPr>
        <w:t xml:space="preserve"> se otorgará a quien se encuentre en proceso de formación disciplinaria y que destaque principalmente por la excelencia de su trabajo, ya sea en relación con la autenticidad o la innovación. </w:t>
      </w:r>
    </w:p>
    <w:p w14:paraId="54C2964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D234758" w14:textId="77777777" w:rsidR="000F3049" w:rsidRPr="00E97085" w:rsidRDefault="000F304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80C2571" w14:textId="7C2D70E5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30.- El premio consistirá para todas las categorías en un certificado de reconocimiento; la inscripción en el Registro Nacional de Artesanía como </w:t>
      </w:r>
      <w:proofErr w:type="gramStart"/>
      <w:r w:rsidRPr="00E97085">
        <w:rPr>
          <w:rFonts w:ascii="Courier New" w:hAnsi="Courier New" w:cs="Courier New"/>
          <w:lang w:val="es-MX"/>
        </w:rPr>
        <w:t>maestro artesana</w:t>
      </w:r>
      <w:proofErr w:type="gramEnd"/>
      <w:r w:rsidRPr="00E97085">
        <w:rPr>
          <w:rFonts w:ascii="Courier New" w:hAnsi="Courier New" w:cs="Courier New"/>
          <w:lang w:val="es-MX"/>
        </w:rPr>
        <w:t xml:space="preserve"> </w:t>
      </w:r>
      <w:r w:rsidR="00203CC6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 xml:space="preserve">artesano; y apoyo para la transmisión, difusión y promoción internacional de su trabajo, en conformidad con una resolución que deberá dictar la Subsecretaría de las Culturas y las Artes. Adicionalmente, </w:t>
      </w:r>
      <w:r w:rsidR="00C14B48" w:rsidRPr="00E97085">
        <w:rPr>
          <w:rFonts w:ascii="Courier New" w:hAnsi="Courier New" w:cs="Courier New"/>
          <w:lang w:val="es-MX"/>
        </w:rPr>
        <w:t xml:space="preserve">quienes sean </w:t>
      </w:r>
      <w:r w:rsidRPr="00E97085">
        <w:rPr>
          <w:rFonts w:ascii="Courier New" w:hAnsi="Courier New" w:cs="Courier New"/>
          <w:lang w:val="es-MX"/>
        </w:rPr>
        <w:t xml:space="preserve">galardonados en las categorías señaladas en los numerales 1 y 2 del artículo anterior recibirán un premio en dinero equivalente a cincuenta unidades tributarias mensuales, por una sola vez. </w:t>
      </w:r>
    </w:p>
    <w:p w14:paraId="15053F5D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C085668" w14:textId="77777777" w:rsidR="000F3049" w:rsidRPr="00E97085" w:rsidRDefault="000F304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55C8810" w14:textId="11F542D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lastRenderedPageBreak/>
        <w:t xml:space="preserve">Artículo 31.- Créase el premio “Maestro Artesana </w:t>
      </w:r>
      <w:r w:rsidR="008432FD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Artesano Regional”</w:t>
      </w:r>
      <w:r w:rsidR="007836A5" w:rsidRPr="00E97085">
        <w:rPr>
          <w:rFonts w:ascii="Courier New" w:hAnsi="Courier New" w:cs="Courier New"/>
          <w:lang w:val="es-MX"/>
        </w:rPr>
        <w:t>,</w:t>
      </w:r>
      <w:r w:rsidRPr="00E97085">
        <w:rPr>
          <w:rFonts w:ascii="Courier New" w:hAnsi="Courier New" w:cs="Courier New"/>
          <w:lang w:val="es-MX"/>
        </w:rPr>
        <w:t xml:space="preserve"> que será otorgado por el Ministerio de las Culturas, las Artes y el Patrimonio en cada una de las regiones del país.</w:t>
      </w:r>
    </w:p>
    <w:p w14:paraId="49DC86E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C305BDB" w14:textId="412FF972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Este reconocimiento distingue el trabajo de maestros artesanas y artesanos de excelencia de cada región quienes, por su vida, valor cultural y trayectoria constituyen parte fundamental de la identidad y patrimonio cultural de la región, revelan en vida sus saberes y </w:t>
      </w:r>
      <w:r w:rsidR="00BB261C" w:rsidRPr="00E97085">
        <w:rPr>
          <w:rFonts w:ascii="Courier New" w:hAnsi="Courier New" w:cs="Courier New"/>
          <w:lang w:val="es-MX"/>
        </w:rPr>
        <w:t xml:space="preserve">con su </w:t>
      </w:r>
      <w:r w:rsidRPr="00E97085">
        <w:rPr>
          <w:rFonts w:ascii="Courier New" w:hAnsi="Courier New" w:cs="Courier New"/>
          <w:lang w:val="es-MX"/>
        </w:rPr>
        <w:t>entrega hacen de la artesanía una excepcional manifestación y expresión artística y cultural.</w:t>
      </w:r>
    </w:p>
    <w:p w14:paraId="5640B7C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BD71142" w14:textId="4EAC741C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El premio consistirá en un certificado de reconocimiento; un premio en dinero equivalente a veinte unidades tributarias mensuales; el ingreso al Registro Nacional de Artesanía como </w:t>
      </w:r>
      <w:proofErr w:type="gramStart"/>
      <w:r w:rsidRPr="00E97085">
        <w:rPr>
          <w:rFonts w:ascii="Courier New" w:hAnsi="Courier New" w:cs="Courier New"/>
          <w:lang w:val="es-MX"/>
        </w:rPr>
        <w:t>maestro</w:t>
      </w:r>
      <w:r w:rsidR="00FC3A1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artesana</w:t>
      </w:r>
      <w:proofErr w:type="gramEnd"/>
      <w:r w:rsidRPr="00E97085">
        <w:rPr>
          <w:rFonts w:ascii="Courier New" w:hAnsi="Courier New" w:cs="Courier New"/>
          <w:lang w:val="es-MX"/>
        </w:rPr>
        <w:t xml:space="preserve"> y</w:t>
      </w:r>
      <w:r w:rsidR="00FC3A11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 xml:space="preserve">artesano; </w:t>
      </w:r>
      <w:r w:rsidR="0097609A" w:rsidRPr="00E97085">
        <w:rPr>
          <w:rFonts w:ascii="Courier New" w:hAnsi="Courier New" w:cs="Courier New"/>
          <w:lang w:val="es-MX"/>
        </w:rPr>
        <w:t xml:space="preserve">y </w:t>
      </w:r>
      <w:r w:rsidRPr="00E97085">
        <w:rPr>
          <w:rFonts w:ascii="Courier New" w:hAnsi="Courier New" w:cs="Courier New"/>
          <w:lang w:val="es-MX"/>
        </w:rPr>
        <w:t>apoyo para la transmisión, difusión y promoción internacional de su trabajo, en conformidad con una resolución que deberá dictar la Subsecretaría de las Culturas y las Artes.</w:t>
      </w:r>
    </w:p>
    <w:p w14:paraId="54BDBAC9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DB39880" w14:textId="5F35334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32.- Una resolución dictada por la Subsecretaría de las Culturas y las Artes definirá los ámbitos de aplicación; el procedimiento para su otorgamiento y el número máximo de premios</w:t>
      </w:r>
      <w:r w:rsidR="00AF5BDB" w:rsidRPr="00E97085">
        <w:rPr>
          <w:rFonts w:ascii="Courier New" w:hAnsi="Courier New" w:cs="Courier New"/>
          <w:lang w:val="es-MX"/>
        </w:rPr>
        <w:t>, no superior a ocho,</w:t>
      </w:r>
      <w:r w:rsidRPr="00E97085">
        <w:rPr>
          <w:rFonts w:ascii="Courier New" w:hAnsi="Courier New" w:cs="Courier New"/>
          <w:lang w:val="es-MX"/>
        </w:rPr>
        <w:t xml:space="preserve"> que podrán otorgarse anualmente</w:t>
      </w:r>
      <w:r w:rsidR="00492C58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</w:t>
      </w:r>
      <w:r w:rsidR="00086945" w:rsidRPr="00E97085">
        <w:rPr>
          <w:rFonts w:ascii="Courier New" w:hAnsi="Courier New" w:cs="Courier New"/>
          <w:lang w:val="es-MX"/>
        </w:rPr>
        <w:t xml:space="preserve">Cada año se </w:t>
      </w:r>
      <w:r w:rsidRPr="00E97085">
        <w:rPr>
          <w:rFonts w:ascii="Courier New" w:hAnsi="Courier New" w:cs="Courier New"/>
          <w:lang w:val="es-MX"/>
        </w:rPr>
        <w:t>entregar</w:t>
      </w:r>
      <w:r w:rsidR="00086945" w:rsidRPr="00E97085">
        <w:rPr>
          <w:rFonts w:ascii="Courier New" w:hAnsi="Courier New" w:cs="Courier New"/>
          <w:lang w:val="es-MX"/>
        </w:rPr>
        <w:t>á</w:t>
      </w:r>
      <w:r w:rsidRPr="00E97085">
        <w:rPr>
          <w:rFonts w:ascii="Courier New" w:hAnsi="Courier New" w:cs="Courier New"/>
          <w:lang w:val="es-MX"/>
        </w:rPr>
        <w:t xml:space="preserve"> dicho premio </w:t>
      </w:r>
      <w:r w:rsidR="00E061DD" w:rsidRPr="00E97085">
        <w:rPr>
          <w:rFonts w:ascii="Courier New" w:hAnsi="Courier New" w:cs="Courier New"/>
          <w:lang w:val="es-MX"/>
        </w:rPr>
        <w:t>a</w:t>
      </w:r>
      <w:r w:rsidR="006F60C4" w:rsidRPr="00E97085">
        <w:rPr>
          <w:rFonts w:ascii="Courier New" w:hAnsi="Courier New" w:cs="Courier New"/>
          <w:lang w:val="es-MX"/>
        </w:rPr>
        <w:t xml:space="preserve"> a</w:t>
      </w:r>
      <w:r w:rsidR="00E061DD" w:rsidRPr="00E97085">
        <w:rPr>
          <w:rFonts w:ascii="Courier New" w:hAnsi="Courier New" w:cs="Courier New"/>
          <w:lang w:val="es-MX"/>
        </w:rPr>
        <w:t xml:space="preserve">rtesanas y </w:t>
      </w:r>
      <w:r w:rsidR="00E061DD" w:rsidRPr="00E97085">
        <w:rPr>
          <w:rFonts w:ascii="Courier New" w:hAnsi="Courier New" w:cs="Courier New"/>
          <w:lang w:val="es-MX"/>
        </w:rPr>
        <w:lastRenderedPageBreak/>
        <w:t xml:space="preserve">artesanos </w:t>
      </w:r>
      <w:r w:rsidR="006F60C4" w:rsidRPr="00E97085">
        <w:rPr>
          <w:rFonts w:ascii="Courier New" w:hAnsi="Courier New" w:cs="Courier New"/>
          <w:lang w:val="es-MX"/>
        </w:rPr>
        <w:t xml:space="preserve">de </w:t>
      </w:r>
      <w:r w:rsidRPr="00E97085">
        <w:rPr>
          <w:rFonts w:ascii="Courier New" w:hAnsi="Courier New" w:cs="Courier New"/>
          <w:strike/>
          <w:lang w:val="es-MX"/>
        </w:rPr>
        <w:t>en</w:t>
      </w:r>
      <w:r w:rsidRPr="00E97085">
        <w:rPr>
          <w:rFonts w:ascii="Courier New" w:hAnsi="Courier New" w:cs="Courier New"/>
          <w:lang w:val="es-MX"/>
        </w:rPr>
        <w:t xml:space="preserve"> aquellas regiones que no </w:t>
      </w:r>
      <w:r w:rsidR="00122F0E" w:rsidRPr="00E97085">
        <w:rPr>
          <w:rFonts w:ascii="Courier New" w:hAnsi="Courier New" w:cs="Courier New"/>
          <w:lang w:val="es-MX"/>
        </w:rPr>
        <w:t xml:space="preserve">fueron premiadas </w:t>
      </w:r>
      <w:r w:rsidRPr="00E97085">
        <w:rPr>
          <w:rFonts w:ascii="Courier New" w:hAnsi="Courier New" w:cs="Courier New"/>
          <w:lang w:val="es-MX"/>
        </w:rPr>
        <w:t>el año inmediatamente anterior.</w:t>
      </w:r>
    </w:p>
    <w:p w14:paraId="3AB2C422" w14:textId="77777777" w:rsidR="00F84590" w:rsidRPr="00E97085" w:rsidRDefault="00F84590" w:rsidP="00E97085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718447B5" w14:textId="737966E1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Párrafo </w:t>
      </w:r>
      <w:r w:rsidR="00492C58" w:rsidRPr="00E97085">
        <w:rPr>
          <w:rFonts w:ascii="Courier New" w:hAnsi="Courier New" w:cs="Courier New"/>
          <w:lang w:val="es-MX"/>
        </w:rPr>
        <w:t>3</w:t>
      </w:r>
      <w:r w:rsidRPr="00E97085">
        <w:rPr>
          <w:rFonts w:ascii="Courier New" w:hAnsi="Courier New" w:cs="Courier New"/>
          <w:lang w:val="es-MX"/>
        </w:rPr>
        <w:t>. Día Nacional de la Artesanía</w:t>
      </w:r>
    </w:p>
    <w:p w14:paraId="7ABFD6CC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CA04D9E" w14:textId="5451294D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33.- Declárase el 7 de noviembre de cada año como el Día Nacional de la Artesanía. </w:t>
      </w:r>
    </w:p>
    <w:p w14:paraId="4A6FC5F0" w14:textId="77777777" w:rsidR="00076CB5" w:rsidRPr="00E97085" w:rsidRDefault="00076CB5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4CAA77E" w14:textId="54EC3FE5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TÍTULO VII</w:t>
      </w:r>
      <w:r w:rsidR="00E853E0" w:rsidRPr="00E97085">
        <w:rPr>
          <w:rFonts w:ascii="Courier New" w:hAnsi="Courier New" w:cs="Courier New"/>
          <w:lang w:val="es-MX"/>
        </w:rPr>
        <w:t>I</w:t>
      </w:r>
    </w:p>
    <w:p w14:paraId="5D886FC1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USO DEL ESPACIO PÚBLICO</w:t>
      </w:r>
    </w:p>
    <w:p w14:paraId="563416EE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B66C412" w14:textId="679630F6" w:rsidR="003C54BA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34.- Las municipalidades en uso de sus atribuciones legales, particularmente las establecidas en la letra c) del artículo 5 de la ley Nº</w:t>
      </w:r>
      <w:r w:rsidR="00E46F31" w:rsidRPr="00E97085">
        <w:rPr>
          <w:rFonts w:ascii="Courier New" w:hAnsi="Courier New" w:cs="Courier New"/>
          <w:lang w:val="es-MX"/>
        </w:rPr>
        <w:t>1</w:t>
      </w:r>
      <w:r w:rsidRPr="00E97085">
        <w:rPr>
          <w:rFonts w:ascii="Courier New" w:hAnsi="Courier New" w:cs="Courier New"/>
          <w:lang w:val="es-MX"/>
        </w:rPr>
        <w:t xml:space="preserve">8.695, orgánica constitucional de Municipalidades, </w:t>
      </w:r>
      <w:r w:rsidR="00873E61" w:rsidRPr="00E97085">
        <w:rPr>
          <w:rFonts w:ascii="Courier New" w:hAnsi="Courier New" w:cs="Courier New"/>
          <w:lang w:val="es-MX"/>
        </w:rPr>
        <w:t xml:space="preserve">para garantizar un marco regulatorio adecuado para el desarrollo de la actividad artesanal en cada territorio, </w:t>
      </w:r>
      <w:r w:rsidR="003F5639" w:rsidRPr="00E97085">
        <w:rPr>
          <w:rFonts w:ascii="Courier New" w:hAnsi="Courier New" w:cs="Courier New"/>
          <w:lang w:val="es-MX"/>
        </w:rPr>
        <w:t xml:space="preserve">y </w:t>
      </w:r>
      <w:r w:rsidR="00873E61" w:rsidRPr="00E97085">
        <w:rPr>
          <w:rFonts w:ascii="Courier New" w:hAnsi="Courier New" w:cs="Courier New"/>
          <w:lang w:val="es-MX"/>
        </w:rPr>
        <w:t>asegura</w:t>
      </w:r>
      <w:r w:rsidR="003F5639" w:rsidRPr="00E97085">
        <w:rPr>
          <w:rFonts w:ascii="Courier New" w:hAnsi="Courier New" w:cs="Courier New"/>
          <w:lang w:val="es-MX"/>
        </w:rPr>
        <w:t>r</w:t>
      </w:r>
      <w:r w:rsidR="00873E61" w:rsidRPr="00E97085">
        <w:rPr>
          <w:rFonts w:ascii="Courier New" w:hAnsi="Courier New" w:cs="Courier New"/>
          <w:lang w:val="es-MX"/>
        </w:rPr>
        <w:t xml:space="preserve"> su valor cultural y económico</w:t>
      </w:r>
      <w:r w:rsidR="00E46F31" w:rsidRPr="00E97085">
        <w:rPr>
          <w:rFonts w:ascii="Courier New" w:hAnsi="Courier New" w:cs="Courier New"/>
          <w:lang w:val="es-MX"/>
        </w:rPr>
        <w:t xml:space="preserve">, </w:t>
      </w:r>
      <w:r w:rsidRPr="00E97085">
        <w:rPr>
          <w:rFonts w:ascii="Courier New" w:hAnsi="Courier New" w:cs="Courier New"/>
          <w:lang w:val="es-MX"/>
        </w:rPr>
        <w:t xml:space="preserve">podrán dictar una ordenanza que regule el acceso, permisos y requerimientos para que las artesanas y los artesanos puedan hacer uso del espacio público. </w:t>
      </w:r>
    </w:p>
    <w:p w14:paraId="27607DCE" w14:textId="754BE516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Dicha ordenanza deberá regular de manera específica las condiciones, requisitos y funcionamiento de la exhibición y realización de actividades y oficios artísticos artesanales, ya sea de manera permanente o eventual; asegurar la adecuada protección y promoción de la actividad artesanal en la comunidad local, y considerar las particularidades </w:t>
      </w:r>
      <w:r w:rsidRPr="00E97085">
        <w:rPr>
          <w:rFonts w:ascii="Courier New" w:hAnsi="Courier New" w:cs="Courier New"/>
          <w:lang w:val="es-MX"/>
        </w:rPr>
        <w:lastRenderedPageBreak/>
        <w:t>de cada territorio y la diversidad cultural presente</w:t>
      </w:r>
      <w:r w:rsidR="00B74B4D" w:rsidRPr="00E97085">
        <w:rPr>
          <w:rFonts w:ascii="Courier New" w:hAnsi="Courier New" w:cs="Courier New"/>
          <w:lang w:val="es-MX"/>
        </w:rPr>
        <w:t>s</w:t>
      </w:r>
      <w:r w:rsidRPr="00E97085">
        <w:rPr>
          <w:rFonts w:ascii="Courier New" w:hAnsi="Courier New" w:cs="Courier New"/>
          <w:lang w:val="es-MX"/>
        </w:rPr>
        <w:t xml:space="preserve"> en él. </w:t>
      </w:r>
    </w:p>
    <w:p w14:paraId="3BC71D68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D23A4A0" w14:textId="77777777" w:rsidR="001D6061" w:rsidRPr="00E97085" w:rsidRDefault="001D6061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0BFE2E4" w14:textId="7F79E88B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35.- Las ordenanzas deberán establecer de manera clara el uso del espacio público, particularmente de los bienes municipales y nacionales de uso público de</w:t>
      </w:r>
      <w:r w:rsidR="00E9692C" w:rsidRPr="00E97085">
        <w:rPr>
          <w:rFonts w:ascii="Courier New" w:hAnsi="Courier New" w:cs="Courier New"/>
          <w:lang w:val="es-MX"/>
        </w:rPr>
        <w:t>l</w:t>
      </w:r>
      <w:r w:rsidRPr="00E97085">
        <w:rPr>
          <w:rFonts w:ascii="Courier New" w:hAnsi="Courier New" w:cs="Courier New"/>
          <w:lang w:val="es-MX"/>
        </w:rPr>
        <w:t xml:space="preserve"> territorio dentro de su jurisdicción, con el propósito de regular el funcionamiento, las condiciones y los requisitos para la exhibición y el desempeño de actividades y oficios artísticos artesanales, tanto permanentes como ocasionales.</w:t>
      </w:r>
    </w:p>
    <w:p w14:paraId="3C7022F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4F9306C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Asimismo, las ordenanzas deberán incluir:</w:t>
      </w:r>
    </w:p>
    <w:p w14:paraId="23424880" w14:textId="3E6415B4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1D6061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El otorgamiento de permisos para realizar actividades y oficios artísticos artesanales en bienes nacionales de uso público, especialmente aquellos considerados de gran afluencia turística o patrimonial</w:t>
      </w:r>
      <w:r w:rsidR="000D0FAE" w:rsidRPr="00E97085">
        <w:rPr>
          <w:rFonts w:ascii="Courier New" w:hAnsi="Courier New" w:cs="Courier New"/>
          <w:lang w:val="es-MX"/>
        </w:rPr>
        <w:t>,</w:t>
      </w:r>
      <w:r w:rsidR="00056D15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establec</w:t>
      </w:r>
      <w:r w:rsidR="001D35CE" w:rsidRPr="00E97085">
        <w:rPr>
          <w:rFonts w:ascii="Courier New" w:hAnsi="Courier New" w:cs="Courier New"/>
          <w:lang w:val="es-MX"/>
        </w:rPr>
        <w:t>er</w:t>
      </w:r>
      <w:r w:rsidRPr="00E97085">
        <w:rPr>
          <w:rFonts w:ascii="Courier New" w:hAnsi="Courier New" w:cs="Courier New"/>
          <w:lang w:val="es-MX"/>
        </w:rPr>
        <w:t xml:space="preserve"> si se trata de permisos gratuitos o de pago y fija</w:t>
      </w:r>
      <w:r w:rsidR="001D35CE" w:rsidRPr="00E97085">
        <w:rPr>
          <w:rFonts w:ascii="Courier New" w:hAnsi="Courier New" w:cs="Courier New"/>
          <w:lang w:val="es-MX"/>
        </w:rPr>
        <w:t>r</w:t>
      </w:r>
      <w:r w:rsidRPr="00E97085">
        <w:rPr>
          <w:rFonts w:ascii="Courier New" w:hAnsi="Courier New" w:cs="Courier New"/>
          <w:lang w:val="es-MX"/>
        </w:rPr>
        <w:t xml:space="preserve"> la cuantía correspondiente en el caso de estos últimos.</w:t>
      </w:r>
    </w:p>
    <w:p w14:paraId="09ACD2FC" w14:textId="73F2BFC0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1D6061" w:rsidRPr="00E97085">
        <w:rPr>
          <w:rFonts w:ascii="Courier New" w:hAnsi="Courier New" w:cs="Courier New"/>
          <w:lang w:val="es-MX"/>
        </w:rPr>
        <w:t>.</w:t>
      </w:r>
      <w:r w:rsidR="00A33812" w:rsidRPr="00E97085">
        <w:rPr>
          <w:rFonts w:ascii="Courier New" w:hAnsi="Courier New" w:cs="Courier New"/>
          <w:lang w:val="es-MX"/>
        </w:rPr>
        <w:t xml:space="preserve"> </w:t>
      </w:r>
      <w:r w:rsidRPr="00E97085">
        <w:rPr>
          <w:rFonts w:ascii="Courier New" w:hAnsi="Courier New" w:cs="Courier New"/>
          <w:lang w:val="es-MX"/>
        </w:rPr>
        <w:t>La identificación de los bienes nacionales de uso público donde las municipalidades otorgarán permisos a los artesanos para ejercer sus actividades y oficios</w:t>
      </w:r>
      <w:r w:rsidR="000D0FAE" w:rsidRPr="00E97085">
        <w:rPr>
          <w:rFonts w:ascii="Courier New" w:hAnsi="Courier New" w:cs="Courier New"/>
          <w:lang w:val="es-MX"/>
        </w:rPr>
        <w:t>, la priorización de</w:t>
      </w:r>
      <w:r w:rsidRPr="00E97085">
        <w:rPr>
          <w:rFonts w:ascii="Courier New" w:hAnsi="Courier New" w:cs="Courier New"/>
          <w:lang w:val="es-MX"/>
        </w:rPr>
        <w:t xml:space="preserve"> aquellos lugares, espacios y horarios donde se concentre un mayor número de personas, desde la plaza principal o paseo peatonal hacia la periferia, y </w:t>
      </w:r>
      <w:r w:rsidR="000D0FAE" w:rsidRPr="00E97085">
        <w:rPr>
          <w:rFonts w:ascii="Courier New" w:hAnsi="Courier New" w:cs="Courier New"/>
          <w:lang w:val="es-MX"/>
        </w:rPr>
        <w:t xml:space="preserve">la </w:t>
      </w:r>
      <w:r w:rsidR="000D0FAE" w:rsidRPr="00E97085">
        <w:rPr>
          <w:rFonts w:ascii="Courier New" w:hAnsi="Courier New" w:cs="Courier New"/>
          <w:lang w:val="es-MX"/>
        </w:rPr>
        <w:lastRenderedPageBreak/>
        <w:t xml:space="preserve">especificación de </w:t>
      </w:r>
      <w:r w:rsidRPr="00E97085">
        <w:rPr>
          <w:rFonts w:ascii="Courier New" w:hAnsi="Courier New" w:cs="Courier New"/>
          <w:lang w:val="es-MX"/>
        </w:rPr>
        <w:t>los días, horarios y lugares en los que no se permitirá su ejercicio. Al conceder los permisos, las municipalidades deberán garantizar la rotación en el uso de los espacios públicos.</w:t>
      </w:r>
    </w:p>
    <w:p w14:paraId="5796F70D" w14:textId="259510AB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1D6061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La definición de las restricciones que deben observar las exhibiciones o ejecuciones artísticas, tanto permanentes como ocasionales, en los bienes nacionales de uso público. Estas limitaciones sólo podrán basarse en el mantenimiento del orden y seguridad de dichos bienes y en la libre y expedita circulación de personas y vehículos. Asimismo, </w:t>
      </w:r>
      <w:r w:rsidR="00214BBC" w:rsidRPr="00E97085">
        <w:rPr>
          <w:rFonts w:ascii="Courier New" w:hAnsi="Courier New" w:cs="Courier New"/>
          <w:lang w:val="es-MX"/>
        </w:rPr>
        <w:t xml:space="preserve">deberá prohibir </w:t>
      </w:r>
      <w:r w:rsidRPr="00E97085">
        <w:rPr>
          <w:rFonts w:ascii="Courier New" w:hAnsi="Courier New" w:cs="Courier New"/>
          <w:lang w:val="es-MX"/>
        </w:rPr>
        <w:t>la emisión de sonidos con amplificación o que superen los niveles máximos autorizados.</w:t>
      </w:r>
    </w:p>
    <w:p w14:paraId="55908071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A6C17BB" w14:textId="77777777" w:rsidR="001D6061" w:rsidRPr="00E97085" w:rsidRDefault="001D6061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6EF13C8" w14:textId="2791B260" w:rsidR="00B676B8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36.- Para la elaboración de estas ordenanzas las municipalidades deberán consultar a la mesa regional de artesanía respectiva, en virtud de lo dispuesto en el numeral 3 del artículo 20 y tomar en consideración los objetivos y prioridades de la Política y del Plan Nacional de Artesanía. </w:t>
      </w:r>
    </w:p>
    <w:p w14:paraId="239C5D46" w14:textId="74AF5E8F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Las municipalidades no podrán restringir o condicionar la emisión de permisos para el uso de áreas públicas en base a discriminaciones, exclusiones, restricciones, preferencias o valoraciones artísticas no justificadas de las obras o interpretaciones respecto de las cuales se les haya </w:t>
      </w:r>
      <w:r w:rsidRPr="00E97085">
        <w:rPr>
          <w:rFonts w:ascii="Courier New" w:hAnsi="Courier New" w:cs="Courier New"/>
          <w:lang w:val="es-MX"/>
        </w:rPr>
        <w:lastRenderedPageBreak/>
        <w:t>solicitado autorización de exhibición o ejecución pública.</w:t>
      </w:r>
    </w:p>
    <w:p w14:paraId="6DCB9D0D" w14:textId="77777777" w:rsidR="001D6061" w:rsidRPr="00E97085" w:rsidRDefault="001D6061" w:rsidP="00E97085">
      <w:pPr>
        <w:spacing w:line="408" w:lineRule="auto"/>
        <w:jc w:val="both"/>
        <w:rPr>
          <w:rFonts w:ascii="Courier New" w:hAnsi="Courier New" w:cs="Courier New"/>
          <w:lang w:val="es-MX"/>
        </w:rPr>
      </w:pPr>
    </w:p>
    <w:p w14:paraId="2E469E27" w14:textId="417B2C3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TÍTULO </w:t>
      </w:r>
      <w:r w:rsidR="00E853E0" w:rsidRPr="00E97085">
        <w:rPr>
          <w:rFonts w:ascii="Courier New" w:hAnsi="Courier New" w:cs="Courier New"/>
          <w:lang w:val="es-MX"/>
        </w:rPr>
        <w:t>IX</w:t>
      </w:r>
    </w:p>
    <w:p w14:paraId="662DFF34" w14:textId="77777777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MODIFICACIONES LEGALES</w:t>
      </w:r>
    </w:p>
    <w:p w14:paraId="0DA46135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631F6A2" w14:textId="1EE3EE04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Artículo 37.- Intercálase en el numeral 1) del artículo 3 de la ley N°21.045, que Crea el Ministerio de las Culturas, las Artes y el Patrimonio, entre la palabra “audiovisual” y la conjunción “y”, la expresión “, artesanía”.</w:t>
      </w:r>
    </w:p>
    <w:p w14:paraId="1C8E2F83" w14:textId="77777777" w:rsidR="001D6061" w:rsidRPr="00E97085" w:rsidRDefault="001D6061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</w:p>
    <w:p w14:paraId="36E83F45" w14:textId="1D107CBD" w:rsidR="00943990" w:rsidRPr="00E97085" w:rsidRDefault="00943990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DISPOSICIONES TRANSITORIAS</w:t>
      </w:r>
    </w:p>
    <w:p w14:paraId="06D004C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553D713" w14:textId="6F5099D9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E97085">
        <w:rPr>
          <w:rFonts w:ascii="Courier New" w:hAnsi="Courier New" w:cs="Courier New"/>
          <w:lang w:val="es-MX"/>
        </w:rPr>
        <w:t>primero.-</w:t>
      </w:r>
      <w:proofErr w:type="gramEnd"/>
      <w:r w:rsidRPr="00E97085">
        <w:rPr>
          <w:rFonts w:ascii="Courier New" w:hAnsi="Courier New" w:cs="Courier New"/>
          <w:lang w:val="es-MX"/>
        </w:rPr>
        <w:t xml:space="preserve"> </w:t>
      </w:r>
      <w:r w:rsidR="00601AC2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>ley entrará en vigencia tres meses después de la publicación en el Diario Oficial del reglamento señalado en el inciso tercero del artículo 10.</w:t>
      </w:r>
    </w:p>
    <w:p w14:paraId="2C6EE81E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C9AB0BE" w14:textId="77777777" w:rsidR="007F59DE" w:rsidRPr="00E97085" w:rsidRDefault="007F59DE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5CB9640" w14:textId="7953958D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E97085">
        <w:rPr>
          <w:rFonts w:ascii="Courier New" w:hAnsi="Courier New" w:cs="Courier New"/>
          <w:lang w:val="es-MX"/>
        </w:rPr>
        <w:t>segundo.-</w:t>
      </w:r>
      <w:proofErr w:type="gramEnd"/>
      <w:r w:rsidRPr="00E97085">
        <w:rPr>
          <w:rFonts w:ascii="Courier New" w:hAnsi="Courier New" w:cs="Courier New"/>
          <w:lang w:val="es-MX"/>
        </w:rPr>
        <w:t xml:space="preserve"> El reglamento a que hace referencia el artículo anterior, deberá ser dictado por el Ministerio de las Culturas, las Artes y el Patrimonio dentro del plazo de seis meses contado desde la publicación de </w:t>
      </w:r>
      <w:r w:rsidR="00D8469B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 xml:space="preserve">ley en el Diario Oficial. </w:t>
      </w:r>
    </w:p>
    <w:p w14:paraId="5E4FD670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7E26194" w14:textId="169D3743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E97085">
        <w:rPr>
          <w:rFonts w:ascii="Courier New" w:hAnsi="Courier New" w:cs="Courier New"/>
          <w:lang w:val="es-MX"/>
        </w:rPr>
        <w:t>tercero.-</w:t>
      </w:r>
      <w:proofErr w:type="gramEnd"/>
      <w:r w:rsidRPr="00E97085">
        <w:rPr>
          <w:rFonts w:ascii="Courier New" w:hAnsi="Courier New" w:cs="Courier New"/>
          <w:lang w:val="es-MX"/>
        </w:rPr>
        <w:t xml:space="preserve"> Las resoluciones mencionadas en los artículos 12, 24, 27, 30, 31 y 32 </w:t>
      </w:r>
      <w:r w:rsidRPr="00E97085">
        <w:rPr>
          <w:rFonts w:ascii="Courier New" w:hAnsi="Courier New" w:cs="Courier New"/>
          <w:lang w:val="es-MX"/>
        </w:rPr>
        <w:lastRenderedPageBreak/>
        <w:t xml:space="preserve">deberán ser dictadas por la Subsecretaría de las Culturas y las Artes en el plazo de seis meses contado desde la publicación de </w:t>
      </w:r>
      <w:r w:rsidR="00D02ABB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 xml:space="preserve">ley en el Diario Oficial. </w:t>
      </w:r>
    </w:p>
    <w:p w14:paraId="5B9013B2" w14:textId="77777777" w:rsidR="00D02ABB" w:rsidRPr="00E97085" w:rsidRDefault="00D02ABB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2B54B7D" w14:textId="77777777" w:rsidR="0047384B" w:rsidRPr="00E97085" w:rsidRDefault="0047384B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68CC58" w14:textId="701DD54C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E97085">
        <w:rPr>
          <w:rFonts w:ascii="Courier New" w:hAnsi="Courier New" w:cs="Courier New"/>
          <w:lang w:val="es-MX"/>
        </w:rPr>
        <w:t>cuarto.-</w:t>
      </w:r>
      <w:proofErr w:type="gramEnd"/>
      <w:r w:rsidRPr="00E97085">
        <w:rPr>
          <w:rFonts w:ascii="Courier New" w:hAnsi="Courier New" w:cs="Courier New"/>
          <w:lang w:val="es-MX"/>
        </w:rPr>
        <w:t xml:space="preserve"> La exigencia de una participación del ochenta por ciento de artesanos inscritos en el Registro Nacional de Artesanos a que hace referencia el numeral 3 del artículo 3, comenzará a regir de forma gradual conforme al siguiente cronograma:  </w:t>
      </w:r>
    </w:p>
    <w:p w14:paraId="2E274C13" w14:textId="3EE8C0FE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1</w:t>
      </w:r>
      <w:r w:rsidR="00D84A2F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Dentro de los dos primeros años desde la </w:t>
      </w:r>
      <w:proofErr w:type="gramStart"/>
      <w:r w:rsidRPr="00E97085">
        <w:rPr>
          <w:rFonts w:ascii="Courier New" w:hAnsi="Courier New" w:cs="Courier New"/>
          <w:lang w:val="es-MX"/>
        </w:rPr>
        <w:t>entrada en vigencia</w:t>
      </w:r>
      <w:proofErr w:type="gramEnd"/>
      <w:r w:rsidRPr="00E97085">
        <w:rPr>
          <w:rFonts w:ascii="Courier New" w:hAnsi="Courier New" w:cs="Courier New"/>
          <w:lang w:val="es-MX"/>
        </w:rPr>
        <w:t xml:space="preserve"> de </w:t>
      </w:r>
      <w:r w:rsidR="00AF1BA1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 xml:space="preserve">ley, será exigible una participación del treinta por ciento de artesanos inscritos. </w:t>
      </w:r>
    </w:p>
    <w:p w14:paraId="3548C2D7" w14:textId="6C2430DA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2</w:t>
      </w:r>
      <w:r w:rsidR="00D84A2F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Dentro del tercer y cuarto año desde la </w:t>
      </w:r>
      <w:proofErr w:type="gramStart"/>
      <w:r w:rsidRPr="00E97085">
        <w:rPr>
          <w:rFonts w:ascii="Courier New" w:hAnsi="Courier New" w:cs="Courier New"/>
          <w:lang w:val="es-MX"/>
        </w:rPr>
        <w:t>entrada en vigencia</w:t>
      </w:r>
      <w:proofErr w:type="gramEnd"/>
      <w:r w:rsidRPr="00E97085">
        <w:rPr>
          <w:rFonts w:ascii="Courier New" w:hAnsi="Courier New" w:cs="Courier New"/>
          <w:lang w:val="es-MX"/>
        </w:rPr>
        <w:t xml:space="preserve"> de </w:t>
      </w:r>
      <w:r w:rsidR="008F0C2C" w:rsidRPr="00E97085">
        <w:rPr>
          <w:rFonts w:ascii="Courier New" w:hAnsi="Courier New" w:cs="Courier New"/>
          <w:lang w:val="es-MX"/>
        </w:rPr>
        <w:t xml:space="preserve">esta </w:t>
      </w:r>
      <w:r w:rsidRPr="00E97085">
        <w:rPr>
          <w:rFonts w:ascii="Courier New" w:hAnsi="Courier New" w:cs="Courier New"/>
          <w:lang w:val="es-MX"/>
        </w:rPr>
        <w:t xml:space="preserve">ley, será exigible una participación del sesenta por ciento de artesanos inscritos. </w:t>
      </w:r>
    </w:p>
    <w:p w14:paraId="72B07FC7" w14:textId="4372FA94" w:rsidR="00943990" w:rsidRPr="00E97085" w:rsidRDefault="00943990" w:rsidP="00E97085">
      <w:pPr>
        <w:spacing w:line="408" w:lineRule="auto"/>
        <w:ind w:firstLine="2268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3</w:t>
      </w:r>
      <w:r w:rsidR="00D84A2F" w:rsidRPr="00E97085">
        <w:rPr>
          <w:rFonts w:ascii="Courier New" w:hAnsi="Courier New" w:cs="Courier New"/>
          <w:lang w:val="es-MX"/>
        </w:rPr>
        <w:t>.</w:t>
      </w:r>
      <w:r w:rsidRPr="00E97085">
        <w:rPr>
          <w:rFonts w:ascii="Courier New" w:hAnsi="Courier New" w:cs="Courier New"/>
          <w:lang w:val="es-MX"/>
        </w:rPr>
        <w:t xml:space="preserve"> A partir del quinto año desde la </w:t>
      </w:r>
      <w:proofErr w:type="gramStart"/>
      <w:r w:rsidRPr="00E97085">
        <w:rPr>
          <w:rFonts w:ascii="Courier New" w:hAnsi="Courier New" w:cs="Courier New"/>
          <w:lang w:val="es-MX"/>
        </w:rPr>
        <w:t>entrada en vigencia</w:t>
      </w:r>
      <w:proofErr w:type="gramEnd"/>
      <w:r w:rsidRPr="00E97085">
        <w:rPr>
          <w:rFonts w:ascii="Courier New" w:hAnsi="Courier New" w:cs="Courier New"/>
          <w:lang w:val="es-MX"/>
        </w:rPr>
        <w:t xml:space="preserve"> de esta ley, será exigible una participación del ochenta por ciento de artesanos inscritos en el Registro Nacional de Artesanos.</w:t>
      </w:r>
    </w:p>
    <w:p w14:paraId="7822F066" w14:textId="77777777" w:rsidR="00943990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91311B9" w14:textId="77777777" w:rsidR="0047384B" w:rsidRPr="00E97085" w:rsidRDefault="0047384B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FF2C928" w14:textId="7F371475" w:rsidR="000811CF" w:rsidRPr="00E97085" w:rsidRDefault="00943990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E97085">
        <w:rPr>
          <w:rFonts w:ascii="Courier New" w:hAnsi="Courier New" w:cs="Courier New"/>
          <w:lang w:val="es-MX"/>
        </w:rPr>
        <w:t>quinto.-</w:t>
      </w:r>
      <w:proofErr w:type="gramEnd"/>
      <w:r w:rsidRPr="00E97085">
        <w:rPr>
          <w:rFonts w:ascii="Courier New" w:hAnsi="Courier New" w:cs="Courier New"/>
          <w:lang w:val="es-MX"/>
        </w:rPr>
        <w:t xml:space="preserve"> El mayor gasto fiscal que represente la aplicación de esta ley durante el primer año presupuestario de su entrada en vigencia, </w:t>
      </w:r>
      <w:r w:rsidRPr="00E97085">
        <w:rPr>
          <w:rFonts w:ascii="Courier New" w:hAnsi="Courier New" w:cs="Courier New"/>
          <w:lang w:val="es-MX"/>
        </w:rPr>
        <w:lastRenderedPageBreak/>
        <w:t xml:space="preserve">se financiará con cargo a la </w:t>
      </w:r>
      <w:r w:rsidR="00772B64" w:rsidRPr="00E97085">
        <w:rPr>
          <w:rFonts w:ascii="Courier New" w:hAnsi="Courier New" w:cs="Courier New"/>
          <w:lang w:val="es-MX"/>
        </w:rPr>
        <w:t>p</w:t>
      </w:r>
      <w:r w:rsidRPr="00E97085">
        <w:rPr>
          <w:rFonts w:ascii="Courier New" w:hAnsi="Courier New" w:cs="Courier New"/>
          <w:lang w:val="es-MX"/>
        </w:rPr>
        <w:t xml:space="preserve">artida presupuestaria Ministerio de las Culturas, las Artes y el Patrimonio y, en lo que falte, con recursos provenientes de la </w:t>
      </w:r>
      <w:r w:rsidR="00B23889" w:rsidRPr="00E97085">
        <w:rPr>
          <w:rFonts w:ascii="Courier New" w:hAnsi="Courier New" w:cs="Courier New"/>
          <w:lang w:val="es-MX"/>
        </w:rPr>
        <w:t>p</w:t>
      </w:r>
      <w:r w:rsidRPr="00E97085">
        <w:rPr>
          <w:rFonts w:ascii="Courier New" w:hAnsi="Courier New" w:cs="Courier New"/>
          <w:lang w:val="es-MX"/>
        </w:rPr>
        <w:t>artida presupuestaria Tesoro Público. En los años siguientes, se estará a lo que considere la Ley de Presupuestos del Sector Público respectiva.”.</w:t>
      </w:r>
    </w:p>
    <w:p w14:paraId="75F48EA3" w14:textId="77777777" w:rsidR="00E87F79" w:rsidRPr="00E97085" w:rsidRDefault="00E87F79" w:rsidP="00E97085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1FFF21D" w14:textId="19828249" w:rsidR="003C4952" w:rsidRPr="00E97085" w:rsidRDefault="00C87254" w:rsidP="00E97085">
      <w:pPr>
        <w:spacing w:line="408" w:lineRule="auto"/>
        <w:jc w:val="center"/>
        <w:rPr>
          <w:rFonts w:ascii="Courier New" w:hAnsi="Courier New" w:cs="Courier New"/>
          <w:lang w:val="es-MX"/>
        </w:rPr>
      </w:pPr>
      <w:r w:rsidRPr="00E97085">
        <w:rPr>
          <w:rFonts w:ascii="Courier New" w:hAnsi="Courier New" w:cs="Courier New"/>
          <w:lang w:val="es-MX"/>
        </w:rPr>
        <w:t>*</w:t>
      </w:r>
      <w:r w:rsidR="0040058F" w:rsidRPr="00E97085">
        <w:rPr>
          <w:rFonts w:ascii="Courier New" w:hAnsi="Courier New" w:cs="Courier New"/>
          <w:lang w:val="es-MX"/>
        </w:rPr>
        <w:t>****</w:t>
      </w:r>
    </w:p>
    <w:p w14:paraId="1F2AAF50" w14:textId="77777777" w:rsidR="00E87F79" w:rsidRPr="00E97085" w:rsidRDefault="00E87F79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B13E9A1" w14:textId="2FA88F64" w:rsidR="003C4952" w:rsidRPr="00E97085" w:rsidRDefault="003C4952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 xml:space="preserve">Hago presente a V.E. que el proyecto de ley fue aprobado, en general, por </w:t>
      </w:r>
      <w:r w:rsidR="00E27E1F">
        <w:rPr>
          <w:rFonts w:ascii="Courier New" w:hAnsi="Courier New" w:cs="Courier New"/>
          <w:szCs w:val="24"/>
        </w:rPr>
        <w:t>107</w:t>
      </w:r>
      <w:r w:rsidRPr="00E97085">
        <w:rPr>
          <w:rFonts w:ascii="Courier New" w:hAnsi="Courier New" w:cs="Courier New"/>
          <w:szCs w:val="24"/>
        </w:rPr>
        <w:t xml:space="preserve"> votos a favor.</w:t>
      </w:r>
    </w:p>
    <w:p w14:paraId="29A7FA0A" w14:textId="77777777" w:rsidR="00E87F79" w:rsidRPr="00E97085" w:rsidRDefault="00E87F79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53952EB" w14:textId="5D985136" w:rsidR="009B76D4" w:rsidRPr="00E97085" w:rsidRDefault="003C4952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 xml:space="preserve">En particular, por tratarse de normas orgánicas constitucionales </w:t>
      </w:r>
      <w:r w:rsidR="009B76D4" w:rsidRPr="00E97085">
        <w:rPr>
          <w:rFonts w:ascii="Courier New" w:hAnsi="Courier New" w:cs="Courier New"/>
          <w:szCs w:val="24"/>
        </w:rPr>
        <w:t xml:space="preserve">los artículos </w:t>
      </w:r>
      <w:r w:rsidR="00C6102A" w:rsidRPr="00E97085">
        <w:rPr>
          <w:rFonts w:ascii="Courier New" w:hAnsi="Courier New" w:cs="Courier New"/>
          <w:szCs w:val="24"/>
        </w:rPr>
        <w:t>6; 7, inciso primero; 8, inciso primero; 16; 20, numeral 2</w:t>
      </w:r>
      <w:r w:rsidR="00153A08" w:rsidRPr="00E97085">
        <w:rPr>
          <w:rFonts w:ascii="Courier New" w:hAnsi="Courier New" w:cs="Courier New"/>
          <w:szCs w:val="24"/>
        </w:rPr>
        <w:t>,</w:t>
      </w:r>
      <w:r w:rsidR="00C6102A" w:rsidRPr="00E97085">
        <w:rPr>
          <w:rFonts w:ascii="Courier New" w:hAnsi="Courier New" w:cs="Courier New"/>
          <w:szCs w:val="24"/>
        </w:rPr>
        <w:t xml:space="preserve"> y 22, inciso primero</w:t>
      </w:r>
      <w:r w:rsidR="00803FF7" w:rsidRPr="00E97085">
        <w:rPr>
          <w:rFonts w:ascii="Courier New" w:hAnsi="Courier New" w:cs="Courier New"/>
          <w:szCs w:val="24"/>
        </w:rPr>
        <w:t xml:space="preserve">, fueron aprobados por </w:t>
      </w:r>
      <w:r w:rsidR="00AD6A19">
        <w:rPr>
          <w:rFonts w:ascii="Courier New" w:hAnsi="Courier New" w:cs="Courier New"/>
          <w:szCs w:val="24"/>
        </w:rPr>
        <w:t>80</w:t>
      </w:r>
      <w:r w:rsidR="00803FF7" w:rsidRPr="00E97085">
        <w:rPr>
          <w:rFonts w:ascii="Courier New" w:hAnsi="Courier New" w:cs="Courier New"/>
          <w:szCs w:val="24"/>
        </w:rPr>
        <w:t xml:space="preserve"> votos a favor.</w:t>
      </w:r>
    </w:p>
    <w:p w14:paraId="4D20883A" w14:textId="77777777" w:rsidR="00E87F79" w:rsidRPr="00E97085" w:rsidRDefault="00E87F79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DB9DC4" w14:textId="2C301EF6" w:rsidR="003C4952" w:rsidRPr="00E97085" w:rsidRDefault="003C4952" w:rsidP="00E97085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97085">
        <w:rPr>
          <w:rFonts w:ascii="Courier New" w:hAnsi="Courier New" w:cs="Courier New"/>
          <w:szCs w:val="24"/>
        </w:rPr>
        <w:t>En todos estos casos, respecto de un total de 155 diputadas y diputados en ejercicio, dándose cumplimiento de esta manera a lo dispuesto en el inciso segundo del artículo 66 de la Constitución Política de la República.</w:t>
      </w:r>
    </w:p>
    <w:p w14:paraId="39B3CBD9" w14:textId="77777777" w:rsidR="003C4952" w:rsidRPr="00E97085" w:rsidRDefault="003C4952" w:rsidP="00E97085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378236F1" w14:textId="3BDFA9CD" w:rsidR="003C4952" w:rsidRPr="00E97085" w:rsidRDefault="002F3087" w:rsidP="00E97085">
      <w:pPr>
        <w:spacing w:line="408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CBDD13D" w14:textId="0F62C206" w:rsidR="00B130A6" w:rsidRDefault="00B130A6" w:rsidP="00846BA7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61FB6FC2" w14:textId="54176636" w:rsidR="00D83560" w:rsidRPr="004D3935" w:rsidRDefault="00D83560" w:rsidP="00B130A6">
      <w:pPr>
        <w:tabs>
          <w:tab w:val="left" w:pos="2268"/>
        </w:tabs>
        <w:ind w:right="851"/>
        <w:jc w:val="center"/>
        <w:rPr>
          <w:rFonts w:ascii="Courier New" w:hAnsi="Courier New" w:cs="Courier New"/>
          <w:spacing w:val="-20"/>
          <w:szCs w:val="24"/>
        </w:rPr>
      </w:pPr>
    </w:p>
    <w:sectPr w:rsidR="00D83560" w:rsidRPr="004D3935" w:rsidSect="00586D62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0872" w14:textId="77777777" w:rsidR="00586D62" w:rsidRDefault="00586D62">
      <w:r>
        <w:separator/>
      </w:r>
    </w:p>
  </w:endnote>
  <w:endnote w:type="continuationSeparator" w:id="0">
    <w:p w14:paraId="43913832" w14:textId="77777777" w:rsidR="00586D62" w:rsidRDefault="00586D62">
      <w:r>
        <w:continuationSeparator/>
      </w:r>
    </w:p>
  </w:endnote>
  <w:endnote w:type="continuationNotice" w:id="1">
    <w:p w14:paraId="0292FFE4" w14:textId="77777777" w:rsidR="00586D62" w:rsidRDefault="00586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EA9E" w14:textId="77777777" w:rsidR="00586D62" w:rsidRDefault="00586D62">
      <w:r>
        <w:separator/>
      </w:r>
    </w:p>
  </w:footnote>
  <w:footnote w:type="continuationSeparator" w:id="0">
    <w:p w14:paraId="77E7F1AA" w14:textId="77777777" w:rsidR="00586D62" w:rsidRDefault="00586D62">
      <w:r>
        <w:continuationSeparator/>
      </w:r>
    </w:p>
  </w:footnote>
  <w:footnote w:type="continuationNotice" w:id="1">
    <w:p w14:paraId="5C847BA2" w14:textId="77777777" w:rsidR="00586D62" w:rsidRDefault="00586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0E29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40B61">
      <w:rPr>
        <w:noProof/>
      </w:rPr>
      <w:t>4</w:t>
    </w:r>
    <w:r>
      <w:fldChar w:fldCharType="end"/>
    </w:r>
  </w:p>
  <w:p w14:paraId="2ADB0FA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06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7FEC" w14:textId="77777777" w:rsidR="00F202B2" w:rsidRDefault="00000000">
    <w:pPr>
      <w:pStyle w:val="Encabezado"/>
    </w:pPr>
    <w:r>
      <w:rPr>
        <w:noProof/>
        <w:lang w:val="es-CL" w:eastAsia="es-CL"/>
      </w:rPr>
      <w:pict w14:anchorId="4039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81698640">
    <w:abstractNumId w:val="1"/>
  </w:num>
  <w:num w:numId="2" w16cid:durableId="1540164687">
    <w:abstractNumId w:val="0"/>
  </w:num>
  <w:num w:numId="3" w16cid:durableId="19962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1989"/>
    <w:rsid w:val="00004202"/>
    <w:rsid w:val="00005284"/>
    <w:rsid w:val="00005344"/>
    <w:rsid w:val="000056AA"/>
    <w:rsid w:val="00005ADD"/>
    <w:rsid w:val="000063C4"/>
    <w:rsid w:val="000069C4"/>
    <w:rsid w:val="00007BF6"/>
    <w:rsid w:val="00012E57"/>
    <w:rsid w:val="000164F5"/>
    <w:rsid w:val="00021D88"/>
    <w:rsid w:val="000311FF"/>
    <w:rsid w:val="000314B3"/>
    <w:rsid w:val="00033C21"/>
    <w:rsid w:val="0003430D"/>
    <w:rsid w:val="000346E8"/>
    <w:rsid w:val="00035997"/>
    <w:rsid w:val="000365D8"/>
    <w:rsid w:val="00037039"/>
    <w:rsid w:val="0004032B"/>
    <w:rsid w:val="000407D8"/>
    <w:rsid w:val="00040ECA"/>
    <w:rsid w:val="0004242D"/>
    <w:rsid w:val="00042F29"/>
    <w:rsid w:val="000433EF"/>
    <w:rsid w:val="000435D2"/>
    <w:rsid w:val="000439F1"/>
    <w:rsid w:val="000453A8"/>
    <w:rsid w:val="000458E4"/>
    <w:rsid w:val="00045923"/>
    <w:rsid w:val="0004604B"/>
    <w:rsid w:val="00046CCA"/>
    <w:rsid w:val="000507EB"/>
    <w:rsid w:val="00050E74"/>
    <w:rsid w:val="0005109F"/>
    <w:rsid w:val="00051C18"/>
    <w:rsid w:val="000529FD"/>
    <w:rsid w:val="00052E0A"/>
    <w:rsid w:val="00053730"/>
    <w:rsid w:val="00053887"/>
    <w:rsid w:val="000551C6"/>
    <w:rsid w:val="0005603D"/>
    <w:rsid w:val="00056AD0"/>
    <w:rsid w:val="00056D15"/>
    <w:rsid w:val="0006061E"/>
    <w:rsid w:val="00060FD3"/>
    <w:rsid w:val="00061912"/>
    <w:rsid w:val="00061F30"/>
    <w:rsid w:val="00062312"/>
    <w:rsid w:val="00062E06"/>
    <w:rsid w:val="00063105"/>
    <w:rsid w:val="00063861"/>
    <w:rsid w:val="00066338"/>
    <w:rsid w:val="0007011F"/>
    <w:rsid w:val="00070D19"/>
    <w:rsid w:val="00070F0E"/>
    <w:rsid w:val="000718BB"/>
    <w:rsid w:val="00071CA0"/>
    <w:rsid w:val="0007332F"/>
    <w:rsid w:val="00076051"/>
    <w:rsid w:val="00076CB5"/>
    <w:rsid w:val="00076FFD"/>
    <w:rsid w:val="00077254"/>
    <w:rsid w:val="000773AD"/>
    <w:rsid w:val="00080424"/>
    <w:rsid w:val="0008082D"/>
    <w:rsid w:val="000810B2"/>
    <w:rsid w:val="000811CF"/>
    <w:rsid w:val="000816E9"/>
    <w:rsid w:val="00081968"/>
    <w:rsid w:val="00081C94"/>
    <w:rsid w:val="00082406"/>
    <w:rsid w:val="00083AF7"/>
    <w:rsid w:val="000845AF"/>
    <w:rsid w:val="000848E6"/>
    <w:rsid w:val="0008566F"/>
    <w:rsid w:val="00086077"/>
    <w:rsid w:val="00086945"/>
    <w:rsid w:val="0008756E"/>
    <w:rsid w:val="000878F4"/>
    <w:rsid w:val="00090BC5"/>
    <w:rsid w:val="0009168B"/>
    <w:rsid w:val="00092059"/>
    <w:rsid w:val="000924D7"/>
    <w:rsid w:val="00093A7E"/>
    <w:rsid w:val="00095220"/>
    <w:rsid w:val="0009560B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690C"/>
    <w:rsid w:val="000A7297"/>
    <w:rsid w:val="000A7994"/>
    <w:rsid w:val="000B036C"/>
    <w:rsid w:val="000B06A0"/>
    <w:rsid w:val="000B235C"/>
    <w:rsid w:val="000B4CB7"/>
    <w:rsid w:val="000B7E62"/>
    <w:rsid w:val="000C15A9"/>
    <w:rsid w:val="000C19FE"/>
    <w:rsid w:val="000C1DC1"/>
    <w:rsid w:val="000C44BD"/>
    <w:rsid w:val="000C57FA"/>
    <w:rsid w:val="000C7B90"/>
    <w:rsid w:val="000D0FAE"/>
    <w:rsid w:val="000D215B"/>
    <w:rsid w:val="000D4827"/>
    <w:rsid w:val="000D5B54"/>
    <w:rsid w:val="000D61A6"/>
    <w:rsid w:val="000D64A2"/>
    <w:rsid w:val="000E1DA8"/>
    <w:rsid w:val="000E1E63"/>
    <w:rsid w:val="000E2852"/>
    <w:rsid w:val="000E364E"/>
    <w:rsid w:val="000E396B"/>
    <w:rsid w:val="000E4467"/>
    <w:rsid w:val="000E4A18"/>
    <w:rsid w:val="000E562E"/>
    <w:rsid w:val="000F2ECE"/>
    <w:rsid w:val="000F3049"/>
    <w:rsid w:val="000F330F"/>
    <w:rsid w:val="000F7AB5"/>
    <w:rsid w:val="001009D7"/>
    <w:rsid w:val="00100A5B"/>
    <w:rsid w:val="00100FEF"/>
    <w:rsid w:val="001017DE"/>
    <w:rsid w:val="001023D6"/>
    <w:rsid w:val="001026D0"/>
    <w:rsid w:val="001038C7"/>
    <w:rsid w:val="0010534C"/>
    <w:rsid w:val="001079A7"/>
    <w:rsid w:val="00111730"/>
    <w:rsid w:val="00111FE1"/>
    <w:rsid w:val="00112109"/>
    <w:rsid w:val="001123AB"/>
    <w:rsid w:val="0011315D"/>
    <w:rsid w:val="00113A5C"/>
    <w:rsid w:val="001167A8"/>
    <w:rsid w:val="001213C6"/>
    <w:rsid w:val="001216D0"/>
    <w:rsid w:val="00121CA0"/>
    <w:rsid w:val="00121CFE"/>
    <w:rsid w:val="00121DF9"/>
    <w:rsid w:val="00122019"/>
    <w:rsid w:val="00122CC3"/>
    <w:rsid w:val="00122F0E"/>
    <w:rsid w:val="001249B1"/>
    <w:rsid w:val="00124B79"/>
    <w:rsid w:val="00125E71"/>
    <w:rsid w:val="00130108"/>
    <w:rsid w:val="00130991"/>
    <w:rsid w:val="00131F9F"/>
    <w:rsid w:val="00135579"/>
    <w:rsid w:val="00135CCB"/>
    <w:rsid w:val="00135D09"/>
    <w:rsid w:val="00136AEB"/>
    <w:rsid w:val="00143126"/>
    <w:rsid w:val="00144311"/>
    <w:rsid w:val="00144601"/>
    <w:rsid w:val="001446F3"/>
    <w:rsid w:val="00145B49"/>
    <w:rsid w:val="001461CE"/>
    <w:rsid w:val="00146574"/>
    <w:rsid w:val="001465B0"/>
    <w:rsid w:val="0015089F"/>
    <w:rsid w:val="00150CB4"/>
    <w:rsid w:val="00150F29"/>
    <w:rsid w:val="001532D6"/>
    <w:rsid w:val="00153A08"/>
    <w:rsid w:val="00156A57"/>
    <w:rsid w:val="00156D19"/>
    <w:rsid w:val="00157712"/>
    <w:rsid w:val="0016067B"/>
    <w:rsid w:val="00160FF5"/>
    <w:rsid w:val="00162175"/>
    <w:rsid w:val="00162205"/>
    <w:rsid w:val="00166C90"/>
    <w:rsid w:val="00167077"/>
    <w:rsid w:val="00170F2C"/>
    <w:rsid w:val="001712E5"/>
    <w:rsid w:val="00172085"/>
    <w:rsid w:val="00175314"/>
    <w:rsid w:val="00175608"/>
    <w:rsid w:val="00175D99"/>
    <w:rsid w:val="001771E9"/>
    <w:rsid w:val="00177FA8"/>
    <w:rsid w:val="00181414"/>
    <w:rsid w:val="001821B4"/>
    <w:rsid w:val="001826C5"/>
    <w:rsid w:val="00182A99"/>
    <w:rsid w:val="00183747"/>
    <w:rsid w:val="00183DD6"/>
    <w:rsid w:val="00184657"/>
    <w:rsid w:val="0018493E"/>
    <w:rsid w:val="00185041"/>
    <w:rsid w:val="001854FC"/>
    <w:rsid w:val="00186D82"/>
    <w:rsid w:val="00191FB3"/>
    <w:rsid w:val="001946A1"/>
    <w:rsid w:val="00195194"/>
    <w:rsid w:val="001961B6"/>
    <w:rsid w:val="00196A57"/>
    <w:rsid w:val="00196D54"/>
    <w:rsid w:val="00196F91"/>
    <w:rsid w:val="00197E4E"/>
    <w:rsid w:val="00197E89"/>
    <w:rsid w:val="001A14D1"/>
    <w:rsid w:val="001A1CDD"/>
    <w:rsid w:val="001A36B4"/>
    <w:rsid w:val="001A4421"/>
    <w:rsid w:val="001A4CBC"/>
    <w:rsid w:val="001A532E"/>
    <w:rsid w:val="001A56AF"/>
    <w:rsid w:val="001A6D55"/>
    <w:rsid w:val="001B14DE"/>
    <w:rsid w:val="001B2345"/>
    <w:rsid w:val="001B4064"/>
    <w:rsid w:val="001B7069"/>
    <w:rsid w:val="001C01D0"/>
    <w:rsid w:val="001C1EB4"/>
    <w:rsid w:val="001C271F"/>
    <w:rsid w:val="001C50E9"/>
    <w:rsid w:val="001C576B"/>
    <w:rsid w:val="001C606C"/>
    <w:rsid w:val="001C69DD"/>
    <w:rsid w:val="001C7377"/>
    <w:rsid w:val="001C7BE7"/>
    <w:rsid w:val="001D0AC4"/>
    <w:rsid w:val="001D24B6"/>
    <w:rsid w:val="001D2BFD"/>
    <w:rsid w:val="001D3080"/>
    <w:rsid w:val="001D3239"/>
    <w:rsid w:val="001D35CE"/>
    <w:rsid w:val="001D3FAF"/>
    <w:rsid w:val="001D6061"/>
    <w:rsid w:val="001D773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8CD"/>
    <w:rsid w:val="001F2D07"/>
    <w:rsid w:val="001F3139"/>
    <w:rsid w:val="001F332E"/>
    <w:rsid w:val="001F3F55"/>
    <w:rsid w:val="001F5E3E"/>
    <w:rsid w:val="001F645D"/>
    <w:rsid w:val="002008A8"/>
    <w:rsid w:val="00200EE0"/>
    <w:rsid w:val="00203BDF"/>
    <w:rsid w:val="00203CC6"/>
    <w:rsid w:val="00206AD5"/>
    <w:rsid w:val="002077B2"/>
    <w:rsid w:val="00207F15"/>
    <w:rsid w:val="00210B3F"/>
    <w:rsid w:val="00212C71"/>
    <w:rsid w:val="00213C95"/>
    <w:rsid w:val="00213DA2"/>
    <w:rsid w:val="00214BBC"/>
    <w:rsid w:val="0021620B"/>
    <w:rsid w:val="00217906"/>
    <w:rsid w:val="002200D6"/>
    <w:rsid w:val="00221B1A"/>
    <w:rsid w:val="00222685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3867"/>
    <w:rsid w:val="0023426A"/>
    <w:rsid w:val="00234B28"/>
    <w:rsid w:val="00234E5F"/>
    <w:rsid w:val="00236156"/>
    <w:rsid w:val="00236F4F"/>
    <w:rsid w:val="0023761A"/>
    <w:rsid w:val="00240042"/>
    <w:rsid w:val="00241B2C"/>
    <w:rsid w:val="00241ED7"/>
    <w:rsid w:val="002439E7"/>
    <w:rsid w:val="00244097"/>
    <w:rsid w:val="00245DC2"/>
    <w:rsid w:val="002465B2"/>
    <w:rsid w:val="00247D75"/>
    <w:rsid w:val="002517DA"/>
    <w:rsid w:val="00252181"/>
    <w:rsid w:val="0025260A"/>
    <w:rsid w:val="00252E5D"/>
    <w:rsid w:val="002530B2"/>
    <w:rsid w:val="002539D0"/>
    <w:rsid w:val="00254246"/>
    <w:rsid w:val="00254361"/>
    <w:rsid w:val="00254D2A"/>
    <w:rsid w:val="00257995"/>
    <w:rsid w:val="00261015"/>
    <w:rsid w:val="002613A0"/>
    <w:rsid w:val="00265A93"/>
    <w:rsid w:val="00267BFD"/>
    <w:rsid w:val="00267DCD"/>
    <w:rsid w:val="00270596"/>
    <w:rsid w:val="00270C37"/>
    <w:rsid w:val="0027132D"/>
    <w:rsid w:val="0027440A"/>
    <w:rsid w:val="0027473B"/>
    <w:rsid w:val="002756D3"/>
    <w:rsid w:val="002770AB"/>
    <w:rsid w:val="00281DAD"/>
    <w:rsid w:val="00284DE8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151"/>
    <w:rsid w:val="00293EBA"/>
    <w:rsid w:val="0029475D"/>
    <w:rsid w:val="00294BBD"/>
    <w:rsid w:val="0029669D"/>
    <w:rsid w:val="002970AF"/>
    <w:rsid w:val="002A11F8"/>
    <w:rsid w:val="002A148B"/>
    <w:rsid w:val="002A14B5"/>
    <w:rsid w:val="002A29E0"/>
    <w:rsid w:val="002A33F7"/>
    <w:rsid w:val="002B089E"/>
    <w:rsid w:val="002B09C4"/>
    <w:rsid w:val="002B11FD"/>
    <w:rsid w:val="002B15E3"/>
    <w:rsid w:val="002B16E2"/>
    <w:rsid w:val="002B1837"/>
    <w:rsid w:val="002B25FD"/>
    <w:rsid w:val="002B287C"/>
    <w:rsid w:val="002B2B8A"/>
    <w:rsid w:val="002B3B96"/>
    <w:rsid w:val="002B4CB2"/>
    <w:rsid w:val="002B6321"/>
    <w:rsid w:val="002C166F"/>
    <w:rsid w:val="002C18E4"/>
    <w:rsid w:val="002C31C1"/>
    <w:rsid w:val="002C3305"/>
    <w:rsid w:val="002C4954"/>
    <w:rsid w:val="002C56CC"/>
    <w:rsid w:val="002C65FF"/>
    <w:rsid w:val="002C6850"/>
    <w:rsid w:val="002C6F37"/>
    <w:rsid w:val="002C7A89"/>
    <w:rsid w:val="002C7D7E"/>
    <w:rsid w:val="002D0012"/>
    <w:rsid w:val="002D029A"/>
    <w:rsid w:val="002D07D3"/>
    <w:rsid w:val="002D09CB"/>
    <w:rsid w:val="002D0C8E"/>
    <w:rsid w:val="002D1ED6"/>
    <w:rsid w:val="002D1ED9"/>
    <w:rsid w:val="002D72A6"/>
    <w:rsid w:val="002D7F55"/>
    <w:rsid w:val="002D7F91"/>
    <w:rsid w:val="002E147D"/>
    <w:rsid w:val="002E218C"/>
    <w:rsid w:val="002E24A9"/>
    <w:rsid w:val="002E2CE5"/>
    <w:rsid w:val="002E32BF"/>
    <w:rsid w:val="002E3DD6"/>
    <w:rsid w:val="002E6985"/>
    <w:rsid w:val="002E6D97"/>
    <w:rsid w:val="002F00A3"/>
    <w:rsid w:val="002F02A4"/>
    <w:rsid w:val="002F2E74"/>
    <w:rsid w:val="002F3087"/>
    <w:rsid w:val="002F3C23"/>
    <w:rsid w:val="002F711F"/>
    <w:rsid w:val="002F75D4"/>
    <w:rsid w:val="002F7D65"/>
    <w:rsid w:val="0030082D"/>
    <w:rsid w:val="00300FCF"/>
    <w:rsid w:val="003013AE"/>
    <w:rsid w:val="00301C33"/>
    <w:rsid w:val="0030271C"/>
    <w:rsid w:val="00306936"/>
    <w:rsid w:val="00306B7C"/>
    <w:rsid w:val="0031004C"/>
    <w:rsid w:val="0031096F"/>
    <w:rsid w:val="00311A17"/>
    <w:rsid w:val="00312067"/>
    <w:rsid w:val="0031208E"/>
    <w:rsid w:val="00312E7B"/>
    <w:rsid w:val="00313306"/>
    <w:rsid w:val="00313BDC"/>
    <w:rsid w:val="003145C1"/>
    <w:rsid w:val="003153DA"/>
    <w:rsid w:val="00315A5F"/>
    <w:rsid w:val="00316BC0"/>
    <w:rsid w:val="00316EA7"/>
    <w:rsid w:val="00321710"/>
    <w:rsid w:val="003223C6"/>
    <w:rsid w:val="00322F17"/>
    <w:rsid w:val="00324CF4"/>
    <w:rsid w:val="00327017"/>
    <w:rsid w:val="003272D1"/>
    <w:rsid w:val="00331776"/>
    <w:rsid w:val="003318E3"/>
    <w:rsid w:val="00332965"/>
    <w:rsid w:val="00333D2B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33D0"/>
    <w:rsid w:val="00343ECE"/>
    <w:rsid w:val="00344B24"/>
    <w:rsid w:val="00345C50"/>
    <w:rsid w:val="00345E80"/>
    <w:rsid w:val="00346CD3"/>
    <w:rsid w:val="00347204"/>
    <w:rsid w:val="00347C87"/>
    <w:rsid w:val="003502D2"/>
    <w:rsid w:val="003504BB"/>
    <w:rsid w:val="00350968"/>
    <w:rsid w:val="00350A99"/>
    <w:rsid w:val="00350FB7"/>
    <w:rsid w:val="00351704"/>
    <w:rsid w:val="00351779"/>
    <w:rsid w:val="00354283"/>
    <w:rsid w:val="003561BC"/>
    <w:rsid w:val="003565FF"/>
    <w:rsid w:val="00360503"/>
    <w:rsid w:val="00360731"/>
    <w:rsid w:val="00360960"/>
    <w:rsid w:val="00361DE8"/>
    <w:rsid w:val="00362FA7"/>
    <w:rsid w:val="0036367B"/>
    <w:rsid w:val="003641DA"/>
    <w:rsid w:val="00366196"/>
    <w:rsid w:val="003661EE"/>
    <w:rsid w:val="003679D4"/>
    <w:rsid w:val="003707F4"/>
    <w:rsid w:val="003725D8"/>
    <w:rsid w:val="00372648"/>
    <w:rsid w:val="0037434D"/>
    <w:rsid w:val="0037481E"/>
    <w:rsid w:val="003755F0"/>
    <w:rsid w:val="00376F79"/>
    <w:rsid w:val="0038134A"/>
    <w:rsid w:val="003818DF"/>
    <w:rsid w:val="00382120"/>
    <w:rsid w:val="0038271F"/>
    <w:rsid w:val="0038545A"/>
    <w:rsid w:val="003859AC"/>
    <w:rsid w:val="00385E71"/>
    <w:rsid w:val="00386283"/>
    <w:rsid w:val="00390742"/>
    <w:rsid w:val="003919EF"/>
    <w:rsid w:val="003920B7"/>
    <w:rsid w:val="00392AE3"/>
    <w:rsid w:val="00393521"/>
    <w:rsid w:val="0039397B"/>
    <w:rsid w:val="00396BE5"/>
    <w:rsid w:val="00396D32"/>
    <w:rsid w:val="003971C4"/>
    <w:rsid w:val="003972E4"/>
    <w:rsid w:val="003A3B39"/>
    <w:rsid w:val="003A3BF3"/>
    <w:rsid w:val="003A4862"/>
    <w:rsid w:val="003A504E"/>
    <w:rsid w:val="003A6A2E"/>
    <w:rsid w:val="003A7325"/>
    <w:rsid w:val="003B06F0"/>
    <w:rsid w:val="003B2700"/>
    <w:rsid w:val="003B5226"/>
    <w:rsid w:val="003B5765"/>
    <w:rsid w:val="003B5A1E"/>
    <w:rsid w:val="003B5DB5"/>
    <w:rsid w:val="003C1851"/>
    <w:rsid w:val="003C1AEC"/>
    <w:rsid w:val="003C2E6C"/>
    <w:rsid w:val="003C3E9B"/>
    <w:rsid w:val="003C4952"/>
    <w:rsid w:val="003C54BA"/>
    <w:rsid w:val="003C5508"/>
    <w:rsid w:val="003C5AAE"/>
    <w:rsid w:val="003C6457"/>
    <w:rsid w:val="003C7149"/>
    <w:rsid w:val="003D06F4"/>
    <w:rsid w:val="003D0E1F"/>
    <w:rsid w:val="003D0F77"/>
    <w:rsid w:val="003D184E"/>
    <w:rsid w:val="003D2C5D"/>
    <w:rsid w:val="003D3AB2"/>
    <w:rsid w:val="003D407F"/>
    <w:rsid w:val="003D4C37"/>
    <w:rsid w:val="003D6AF1"/>
    <w:rsid w:val="003E16A0"/>
    <w:rsid w:val="003E4DAD"/>
    <w:rsid w:val="003E60A2"/>
    <w:rsid w:val="003E72AC"/>
    <w:rsid w:val="003F5639"/>
    <w:rsid w:val="003F5C5A"/>
    <w:rsid w:val="003F5CE3"/>
    <w:rsid w:val="0040058F"/>
    <w:rsid w:val="0040549A"/>
    <w:rsid w:val="00405663"/>
    <w:rsid w:val="0040572D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3D68"/>
    <w:rsid w:val="00426327"/>
    <w:rsid w:val="004276DE"/>
    <w:rsid w:val="004315C2"/>
    <w:rsid w:val="00431794"/>
    <w:rsid w:val="00432253"/>
    <w:rsid w:val="00432C00"/>
    <w:rsid w:val="00433BB7"/>
    <w:rsid w:val="00433E3B"/>
    <w:rsid w:val="00434F83"/>
    <w:rsid w:val="004407E8"/>
    <w:rsid w:val="00440CAA"/>
    <w:rsid w:val="00441EE3"/>
    <w:rsid w:val="00442088"/>
    <w:rsid w:val="00443827"/>
    <w:rsid w:val="004438E1"/>
    <w:rsid w:val="00443E6B"/>
    <w:rsid w:val="00445A94"/>
    <w:rsid w:val="00445EA2"/>
    <w:rsid w:val="00447487"/>
    <w:rsid w:val="00447532"/>
    <w:rsid w:val="00447BDF"/>
    <w:rsid w:val="004506A0"/>
    <w:rsid w:val="0045344C"/>
    <w:rsid w:val="00454700"/>
    <w:rsid w:val="00455AFD"/>
    <w:rsid w:val="00455B55"/>
    <w:rsid w:val="00456FFE"/>
    <w:rsid w:val="00460520"/>
    <w:rsid w:val="00460662"/>
    <w:rsid w:val="00464CD1"/>
    <w:rsid w:val="00465B92"/>
    <w:rsid w:val="00466401"/>
    <w:rsid w:val="00466A8D"/>
    <w:rsid w:val="00466E78"/>
    <w:rsid w:val="00470AE4"/>
    <w:rsid w:val="0047167B"/>
    <w:rsid w:val="00471B68"/>
    <w:rsid w:val="00472EA3"/>
    <w:rsid w:val="0047384B"/>
    <w:rsid w:val="00473BC1"/>
    <w:rsid w:val="0047551D"/>
    <w:rsid w:val="004771D3"/>
    <w:rsid w:val="004778BC"/>
    <w:rsid w:val="004823A3"/>
    <w:rsid w:val="004825B3"/>
    <w:rsid w:val="004840AD"/>
    <w:rsid w:val="00484EE9"/>
    <w:rsid w:val="004858FC"/>
    <w:rsid w:val="00485F7D"/>
    <w:rsid w:val="004861F9"/>
    <w:rsid w:val="00487221"/>
    <w:rsid w:val="00490C1D"/>
    <w:rsid w:val="0049143A"/>
    <w:rsid w:val="00492C58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4E2C"/>
    <w:rsid w:val="004A5DF6"/>
    <w:rsid w:val="004A6C7F"/>
    <w:rsid w:val="004A7FFA"/>
    <w:rsid w:val="004B0B37"/>
    <w:rsid w:val="004B234B"/>
    <w:rsid w:val="004B27DD"/>
    <w:rsid w:val="004B413C"/>
    <w:rsid w:val="004B75E1"/>
    <w:rsid w:val="004B75ED"/>
    <w:rsid w:val="004C06FC"/>
    <w:rsid w:val="004C095F"/>
    <w:rsid w:val="004C0F0C"/>
    <w:rsid w:val="004C1B30"/>
    <w:rsid w:val="004C1C81"/>
    <w:rsid w:val="004C335C"/>
    <w:rsid w:val="004C33D9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196D"/>
    <w:rsid w:val="004F1A0D"/>
    <w:rsid w:val="004F1BC6"/>
    <w:rsid w:val="004F3F81"/>
    <w:rsid w:val="004F7422"/>
    <w:rsid w:val="00500431"/>
    <w:rsid w:val="00503A12"/>
    <w:rsid w:val="00503AB6"/>
    <w:rsid w:val="00505208"/>
    <w:rsid w:val="005058CE"/>
    <w:rsid w:val="00506256"/>
    <w:rsid w:val="005115BB"/>
    <w:rsid w:val="005145E6"/>
    <w:rsid w:val="00514BAC"/>
    <w:rsid w:val="00515EAE"/>
    <w:rsid w:val="00516B66"/>
    <w:rsid w:val="005177E4"/>
    <w:rsid w:val="00520C8C"/>
    <w:rsid w:val="005228A0"/>
    <w:rsid w:val="00523611"/>
    <w:rsid w:val="00530EE7"/>
    <w:rsid w:val="00530F95"/>
    <w:rsid w:val="00531E91"/>
    <w:rsid w:val="0053257E"/>
    <w:rsid w:val="00533AAA"/>
    <w:rsid w:val="00533D5A"/>
    <w:rsid w:val="00533EF7"/>
    <w:rsid w:val="005345F1"/>
    <w:rsid w:val="00534F88"/>
    <w:rsid w:val="00535F1B"/>
    <w:rsid w:val="005366D9"/>
    <w:rsid w:val="00537C0E"/>
    <w:rsid w:val="00540B21"/>
    <w:rsid w:val="00541853"/>
    <w:rsid w:val="00543C7F"/>
    <w:rsid w:val="00543E55"/>
    <w:rsid w:val="00543FE2"/>
    <w:rsid w:val="005444E7"/>
    <w:rsid w:val="00544B09"/>
    <w:rsid w:val="00550389"/>
    <w:rsid w:val="00552B28"/>
    <w:rsid w:val="00553C1E"/>
    <w:rsid w:val="00553C85"/>
    <w:rsid w:val="00553E10"/>
    <w:rsid w:val="0055430D"/>
    <w:rsid w:val="00556246"/>
    <w:rsid w:val="005566EE"/>
    <w:rsid w:val="0055719E"/>
    <w:rsid w:val="00557DCB"/>
    <w:rsid w:val="005601B8"/>
    <w:rsid w:val="00560ECB"/>
    <w:rsid w:val="00561F88"/>
    <w:rsid w:val="005630DD"/>
    <w:rsid w:val="0056574D"/>
    <w:rsid w:val="00566CC7"/>
    <w:rsid w:val="00570146"/>
    <w:rsid w:val="005730B4"/>
    <w:rsid w:val="00573901"/>
    <w:rsid w:val="005741F7"/>
    <w:rsid w:val="00574778"/>
    <w:rsid w:val="0057542A"/>
    <w:rsid w:val="00577D60"/>
    <w:rsid w:val="00580111"/>
    <w:rsid w:val="005812C8"/>
    <w:rsid w:val="00581C3B"/>
    <w:rsid w:val="00582A4A"/>
    <w:rsid w:val="00583878"/>
    <w:rsid w:val="0058388D"/>
    <w:rsid w:val="00584209"/>
    <w:rsid w:val="00585A86"/>
    <w:rsid w:val="00585B27"/>
    <w:rsid w:val="00586C06"/>
    <w:rsid w:val="00586D62"/>
    <w:rsid w:val="005871E6"/>
    <w:rsid w:val="00587661"/>
    <w:rsid w:val="00587EC5"/>
    <w:rsid w:val="00592828"/>
    <w:rsid w:val="00592FC1"/>
    <w:rsid w:val="0059402F"/>
    <w:rsid w:val="005944DB"/>
    <w:rsid w:val="005953EF"/>
    <w:rsid w:val="0059549E"/>
    <w:rsid w:val="00596C3C"/>
    <w:rsid w:val="00597851"/>
    <w:rsid w:val="005A12AF"/>
    <w:rsid w:val="005A19A9"/>
    <w:rsid w:val="005A20BA"/>
    <w:rsid w:val="005A233A"/>
    <w:rsid w:val="005A25B5"/>
    <w:rsid w:val="005A3564"/>
    <w:rsid w:val="005A402B"/>
    <w:rsid w:val="005A53F2"/>
    <w:rsid w:val="005A60F4"/>
    <w:rsid w:val="005B0C40"/>
    <w:rsid w:val="005B0D60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C628D"/>
    <w:rsid w:val="005D1078"/>
    <w:rsid w:val="005D112F"/>
    <w:rsid w:val="005D1351"/>
    <w:rsid w:val="005D2F82"/>
    <w:rsid w:val="005D46FF"/>
    <w:rsid w:val="005D5E45"/>
    <w:rsid w:val="005D60E8"/>
    <w:rsid w:val="005D6F3C"/>
    <w:rsid w:val="005D704F"/>
    <w:rsid w:val="005E03EA"/>
    <w:rsid w:val="005E1421"/>
    <w:rsid w:val="005E3F6B"/>
    <w:rsid w:val="005E66E1"/>
    <w:rsid w:val="005E7B69"/>
    <w:rsid w:val="005F2066"/>
    <w:rsid w:val="005F2512"/>
    <w:rsid w:val="005F284D"/>
    <w:rsid w:val="005F2DBC"/>
    <w:rsid w:val="005F2F2C"/>
    <w:rsid w:val="005F4E55"/>
    <w:rsid w:val="005F5781"/>
    <w:rsid w:val="005F647C"/>
    <w:rsid w:val="006001FF"/>
    <w:rsid w:val="00601AC2"/>
    <w:rsid w:val="00601DE7"/>
    <w:rsid w:val="00602E09"/>
    <w:rsid w:val="00604A39"/>
    <w:rsid w:val="00604E8E"/>
    <w:rsid w:val="0060601C"/>
    <w:rsid w:val="00606CFB"/>
    <w:rsid w:val="00606DA4"/>
    <w:rsid w:val="006102C7"/>
    <w:rsid w:val="00610C7C"/>
    <w:rsid w:val="0061140C"/>
    <w:rsid w:val="00611DC4"/>
    <w:rsid w:val="00611DE0"/>
    <w:rsid w:val="00612131"/>
    <w:rsid w:val="006121EE"/>
    <w:rsid w:val="006148C7"/>
    <w:rsid w:val="00616853"/>
    <w:rsid w:val="00616BDB"/>
    <w:rsid w:val="00616DCA"/>
    <w:rsid w:val="006223C0"/>
    <w:rsid w:val="006224B6"/>
    <w:rsid w:val="00623A63"/>
    <w:rsid w:val="00624BBC"/>
    <w:rsid w:val="00624BD9"/>
    <w:rsid w:val="00624F72"/>
    <w:rsid w:val="00625C7C"/>
    <w:rsid w:val="006262DB"/>
    <w:rsid w:val="00626643"/>
    <w:rsid w:val="00627BFC"/>
    <w:rsid w:val="006321FA"/>
    <w:rsid w:val="00632DFE"/>
    <w:rsid w:val="0063329B"/>
    <w:rsid w:val="00633E8E"/>
    <w:rsid w:val="006347D5"/>
    <w:rsid w:val="00636F25"/>
    <w:rsid w:val="00641A22"/>
    <w:rsid w:val="00646446"/>
    <w:rsid w:val="006467C8"/>
    <w:rsid w:val="00646A9E"/>
    <w:rsid w:val="00647A20"/>
    <w:rsid w:val="006504BA"/>
    <w:rsid w:val="00651461"/>
    <w:rsid w:val="00651C94"/>
    <w:rsid w:val="00651EA7"/>
    <w:rsid w:val="00652C61"/>
    <w:rsid w:val="00652FA9"/>
    <w:rsid w:val="006537E7"/>
    <w:rsid w:val="00653DDC"/>
    <w:rsid w:val="0065441C"/>
    <w:rsid w:val="00654843"/>
    <w:rsid w:val="00654CC8"/>
    <w:rsid w:val="00655E8F"/>
    <w:rsid w:val="00656DE7"/>
    <w:rsid w:val="00657111"/>
    <w:rsid w:val="006576F3"/>
    <w:rsid w:val="00662EF5"/>
    <w:rsid w:val="00663234"/>
    <w:rsid w:val="00665860"/>
    <w:rsid w:val="006665CD"/>
    <w:rsid w:val="00666E70"/>
    <w:rsid w:val="006670EB"/>
    <w:rsid w:val="00667D6C"/>
    <w:rsid w:val="006706F5"/>
    <w:rsid w:val="006722B8"/>
    <w:rsid w:val="00673B8D"/>
    <w:rsid w:val="00675B47"/>
    <w:rsid w:val="006824C0"/>
    <w:rsid w:val="0068321A"/>
    <w:rsid w:val="00684666"/>
    <w:rsid w:val="00685A4B"/>
    <w:rsid w:val="006861DF"/>
    <w:rsid w:val="00686911"/>
    <w:rsid w:val="0068773E"/>
    <w:rsid w:val="0068788F"/>
    <w:rsid w:val="006878D2"/>
    <w:rsid w:val="00694DB5"/>
    <w:rsid w:val="00696148"/>
    <w:rsid w:val="00696475"/>
    <w:rsid w:val="006971B1"/>
    <w:rsid w:val="006A0435"/>
    <w:rsid w:val="006A2E4A"/>
    <w:rsid w:val="006A3A50"/>
    <w:rsid w:val="006A3BE2"/>
    <w:rsid w:val="006A7827"/>
    <w:rsid w:val="006B2A18"/>
    <w:rsid w:val="006B342C"/>
    <w:rsid w:val="006B3ED9"/>
    <w:rsid w:val="006B3FF2"/>
    <w:rsid w:val="006B4AE1"/>
    <w:rsid w:val="006B5167"/>
    <w:rsid w:val="006B54A9"/>
    <w:rsid w:val="006B7425"/>
    <w:rsid w:val="006C0413"/>
    <w:rsid w:val="006C16F2"/>
    <w:rsid w:val="006C2505"/>
    <w:rsid w:val="006C2734"/>
    <w:rsid w:val="006C3527"/>
    <w:rsid w:val="006C3EE0"/>
    <w:rsid w:val="006C48F1"/>
    <w:rsid w:val="006C6662"/>
    <w:rsid w:val="006C7E87"/>
    <w:rsid w:val="006D07F7"/>
    <w:rsid w:val="006D2FC1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6D4"/>
    <w:rsid w:val="006F1D70"/>
    <w:rsid w:val="006F1D81"/>
    <w:rsid w:val="006F24C2"/>
    <w:rsid w:val="006F2833"/>
    <w:rsid w:val="006F2E2D"/>
    <w:rsid w:val="006F35D3"/>
    <w:rsid w:val="006F3A30"/>
    <w:rsid w:val="006F3EFE"/>
    <w:rsid w:val="006F4118"/>
    <w:rsid w:val="006F49A0"/>
    <w:rsid w:val="006F5221"/>
    <w:rsid w:val="006F52BE"/>
    <w:rsid w:val="006F60C4"/>
    <w:rsid w:val="006F6326"/>
    <w:rsid w:val="006F6444"/>
    <w:rsid w:val="006F74BC"/>
    <w:rsid w:val="006F7C7F"/>
    <w:rsid w:val="00700BC0"/>
    <w:rsid w:val="00703864"/>
    <w:rsid w:val="00703955"/>
    <w:rsid w:val="007048CC"/>
    <w:rsid w:val="00704ABE"/>
    <w:rsid w:val="00705DB2"/>
    <w:rsid w:val="00706C6D"/>
    <w:rsid w:val="00710490"/>
    <w:rsid w:val="00710875"/>
    <w:rsid w:val="0071089D"/>
    <w:rsid w:val="007114B9"/>
    <w:rsid w:val="00711C0D"/>
    <w:rsid w:val="007132C0"/>
    <w:rsid w:val="00713896"/>
    <w:rsid w:val="00714EDB"/>
    <w:rsid w:val="00716680"/>
    <w:rsid w:val="00717FB5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3FFF"/>
    <w:rsid w:val="00735B71"/>
    <w:rsid w:val="007365C8"/>
    <w:rsid w:val="007372B7"/>
    <w:rsid w:val="00740114"/>
    <w:rsid w:val="00741A22"/>
    <w:rsid w:val="00745700"/>
    <w:rsid w:val="00747A4D"/>
    <w:rsid w:val="00747ACB"/>
    <w:rsid w:val="00747D8E"/>
    <w:rsid w:val="0075023D"/>
    <w:rsid w:val="00750A51"/>
    <w:rsid w:val="0075212A"/>
    <w:rsid w:val="0075298A"/>
    <w:rsid w:val="007532E0"/>
    <w:rsid w:val="0075402D"/>
    <w:rsid w:val="00754279"/>
    <w:rsid w:val="00754839"/>
    <w:rsid w:val="00755783"/>
    <w:rsid w:val="00755887"/>
    <w:rsid w:val="007558E7"/>
    <w:rsid w:val="0075622A"/>
    <w:rsid w:val="00757132"/>
    <w:rsid w:val="0075735A"/>
    <w:rsid w:val="007578CD"/>
    <w:rsid w:val="0076030A"/>
    <w:rsid w:val="007605C5"/>
    <w:rsid w:val="007606B9"/>
    <w:rsid w:val="0076182C"/>
    <w:rsid w:val="00761D74"/>
    <w:rsid w:val="00762CF5"/>
    <w:rsid w:val="00762F49"/>
    <w:rsid w:val="007643ED"/>
    <w:rsid w:val="007663A0"/>
    <w:rsid w:val="00770136"/>
    <w:rsid w:val="007704D5"/>
    <w:rsid w:val="00770969"/>
    <w:rsid w:val="00772B64"/>
    <w:rsid w:val="007733E4"/>
    <w:rsid w:val="00773B99"/>
    <w:rsid w:val="007742A8"/>
    <w:rsid w:val="00774AE3"/>
    <w:rsid w:val="00776252"/>
    <w:rsid w:val="007767B5"/>
    <w:rsid w:val="00776817"/>
    <w:rsid w:val="00777C6E"/>
    <w:rsid w:val="007818B6"/>
    <w:rsid w:val="00782478"/>
    <w:rsid w:val="00783028"/>
    <w:rsid w:val="007836A5"/>
    <w:rsid w:val="007853A2"/>
    <w:rsid w:val="00793324"/>
    <w:rsid w:val="00794DD5"/>
    <w:rsid w:val="00795703"/>
    <w:rsid w:val="00795776"/>
    <w:rsid w:val="007959ED"/>
    <w:rsid w:val="00797CC7"/>
    <w:rsid w:val="007A417C"/>
    <w:rsid w:val="007A448F"/>
    <w:rsid w:val="007A5CFD"/>
    <w:rsid w:val="007A76F2"/>
    <w:rsid w:val="007B06D0"/>
    <w:rsid w:val="007B0A4B"/>
    <w:rsid w:val="007B0B6E"/>
    <w:rsid w:val="007B150D"/>
    <w:rsid w:val="007B19CE"/>
    <w:rsid w:val="007B41F9"/>
    <w:rsid w:val="007B4930"/>
    <w:rsid w:val="007B4D97"/>
    <w:rsid w:val="007B5070"/>
    <w:rsid w:val="007B5466"/>
    <w:rsid w:val="007B5D30"/>
    <w:rsid w:val="007B6AD4"/>
    <w:rsid w:val="007B6D17"/>
    <w:rsid w:val="007B70AE"/>
    <w:rsid w:val="007B736C"/>
    <w:rsid w:val="007B773E"/>
    <w:rsid w:val="007C0300"/>
    <w:rsid w:val="007C40F9"/>
    <w:rsid w:val="007C55F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490"/>
    <w:rsid w:val="007E111E"/>
    <w:rsid w:val="007E1395"/>
    <w:rsid w:val="007E1F9F"/>
    <w:rsid w:val="007E2171"/>
    <w:rsid w:val="007E222D"/>
    <w:rsid w:val="007E2E05"/>
    <w:rsid w:val="007E7A25"/>
    <w:rsid w:val="007E7B1B"/>
    <w:rsid w:val="007F020A"/>
    <w:rsid w:val="007F1CC9"/>
    <w:rsid w:val="007F4975"/>
    <w:rsid w:val="007F4A1A"/>
    <w:rsid w:val="007F4B0A"/>
    <w:rsid w:val="007F59DE"/>
    <w:rsid w:val="007F5E02"/>
    <w:rsid w:val="007F633F"/>
    <w:rsid w:val="007F66F0"/>
    <w:rsid w:val="007F7BDA"/>
    <w:rsid w:val="008004CA"/>
    <w:rsid w:val="008006CB"/>
    <w:rsid w:val="00800BC3"/>
    <w:rsid w:val="008010C5"/>
    <w:rsid w:val="0080311D"/>
    <w:rsid w:val="00803E2E"/>
    <w:rsid w:val="00803FF7"/>
    <w:rsid w:val="00804A23"/>
    <w:rsid w:val="00806E85"/>
    <w:rsid w:val="00810BD7"/>
    <w:rsid w:val="0081114A"/>
    <w:rsid w:val="00812A95"/>
    <w:rsid w:val="0081608B"/>
    <w:rsid w:val="008167F2"/>
    <w:rsid w:val="00817081"/>
    <w:rsid w:val="008179D6"/>
    <w:rsid w:val="00821E9E"/>
    <w:rsid w:val="00823DF6"/>
    <w:rsid w:val="008259CD"/>
    <w:rsid w:val="00825D75"/>
    <w:rsid w:val="00830657"/>
    <w:rsid w:val="008308C1"/>
    <w:rsid w:val="00832D68"/>
    <w:rsid w:val="0083328B"/>
    <w:rsid w:val="00833696"/>
    <w:rsid w:val="00834901"/>
    <w:rsid w:val="008364C0"/>
    <w:rsid w:val="0083678C"/>
    <w:rsid w:val="00836FB8"/>
    <w:rsid w:val="00837885"/>
    <w:rsid w:val="00840A3E"/>
    <w:rsid w:val="00840D13"/>
    <w:rsid w:val="00841BF3"/>
    <w:rsid w:val="00841DE9"/>
    <w:rsid w:val="00842F25"/>
    <w:rsid w:val="00843276"/>
    <w:rsid w:val="008432FD"/>
    <w:rsid w:val="00843BA3"/>
    <w:rsid w:val="00845163"/>
    <w:rsid w:val="008460C1"/>
    <w:rsid w:val="0084644E"/>
    <w:rsid w:val="00846BA7"/>
    <w:rsid w:val="00850F6B"/>
    <w:rsid w:val="0085375D"/>
    <w:rsid w:val="008545D4"/>
    <w:rsid w:val="008548C0"/>
    <w:rsid w:val="0085557D"/>
    <w:rsid w:val="00855CE7"/>
    <w:rsid w:val="008561BE"/>
    <w:rsid w:val="00857195"/>
    <w:rsid w:val="00860D19"/>
    <w:rsid w:val="00861123"/>
    <w:rsid w:val="00861747"/>
    <w:rsid w:val="00862CE8"/>
    <w:rsid w:val="008632B2"/>
    <w:rsid w:val="00865E85"/>
    <w:rsid w:val="00866974"/>
    <w:rsid w:val="0086751E"/>
    <w:rsid w:val="00867B29"/>
    <w:rsid w:val="00870D84"/>
    <w:rsid w:val="00871BE3"/>
    <w:rsid w:val="00871CFE"/>
    <w:rsid w:val="008727FC"/>
    <w:rsid w:val="00873E61"/>
    <w:rsid w:val="00874074"/>
    <w:rsid w:val="00875673"/>
    <w:rsid w:val="00882349"/>
    <w:rsid w:val="00883875"/>
    <w:rsid w:val="008851F4"/>
    <w:rsid w:val="00887091"/>
    <w:rsid w:val="008872B3"/>
    <w:rsid w:val="00890167"/>
    <w:rsid w:val="00890254"/>
    <w:rsid w:val="008913B6"/>
    <w:rsid w:val="00891A03"/>
    <w:rsid w:val="008931BA"/>
    <w:rsid w:val="008933BD"/>
    <w:rsid w:val="00894721"/>
    <w:rsid w:val="00894AAA"/>
    <w:rsid w:val="00896645"/>
    <w:rsid w:val="008A08B5"/>
    <w:rsid w:val="008A11B9"/>
    <w:rsid w:val="008A3698"/>
    <w:rsid w:val="008A3A11"/>
    <w:rsid w:val="008A4784"/>
    <w:rsid w:val="008A529C"/>
    <w:rsid w:val="008A5A9E"/>
    <w:rsid w:val="008A5D8D"/>
    <w:rsid w:val="008B02C3"/>
    <w:rsid w:val="008B0C8B"/>
    <w:rsid w:val="008B457B"/>
    <w:rsid w:val="008B4673"/>
    <w:rsid w:val="008B51BA"/>
    <w:rsid w:val="008B769A"/>
    <w:rsid w:val="008C0FDE"/>
    <w:rsid w:val="008C2303"/>
    <w:rsid w:val="008C2C15"/>
    <w:rsid w:val="008C3451"/>
    <w:rsid w:val="008C3B08"/>
    <w:rsid w:val="008C3B73"/>
    <w:rsid w:val="008C3DF3"/>
    <w:rsid w:val="008C62E5"/>
    <w:rsid w:val="008C7428"/>
    <w:rsid w:val="008C7B57"/>
    <w:rsid w:val="008C7FF2"/>
    <w:rsid w:val="008D0B5F"/>
    <w:rsid w:val="008D15F1"/>
    <w:rsid w:val="008D2765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E77D3"/>
    <w:rsid w:val="008F07F4"/>
    <w:rsid w:val="008F0C2C"/>
    <w:rsid w:val="008F212C"/>
    <w:rsid w:val="008F244F"/>
    <w:rsid w:val="008F27F5"/>
    <w:rsid w:val="008F3351"/>
    <w:rsid w:val="008F4F61"/>
    <w:rsid w:val="00901772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7D0"/>
    <w:rsid w:val="00910E01"/>
    <w:rsid w:val="00910E2F"/>
    <w:rsid w:val="00910F30"/>
    <w:rsid w:val="00912D92"/>
    <w:rsid w:val="009142D2"/>
    <w:rsid w:val="00914975"/>
    <w:rsid w:val="00914B12"/>
    <w:rsid w:val="00914EC5"/>
    <w:rsid w:val="00914ECB"/>
    <w:rsid w:val="00917130"/>
    <w:rsid w:val="009178DD"/>
    <w:rsid w:val="00920597"/>
    <w:rsid w:val="00923136"/>
    <w:rsid w:val="00923785"/>
    <w:rsid w:val="00925497"/>
    <w:rsid w:val="0092595D"/>
    <w:rsid w:val="00925CDC"/>
    <w:rsid w:val="009264C1"/>
    <w:rsid w:val="00930502"/>
    <w:rsid w:val="00930726"/>
    <w:rsid w:val="00930962"/>
    <w:rsid w:val="00931418"/>
    <w:rsid w:val="00931CC2"/>
    <w:rsid w:val="0093241C"/>
    <w:rsid w:val="00932F54"/>
    <w:rsid w:val="009334D2"/>
    <w:rsid w:val="0093557E"/>
    <w:rsid w:val="00936FA6"/>
    <w:rsid w:val="00940BA9"/>
    <w:rsid w:val="0094113B"/>
    <w:rsid w:val="009411E5"/>
    <w:rsid w:val="00941968"/>
    <w:rsid w:val="00941B91"/>
    <w:rsid w:val="00941DE1"/>
    <w:rsid w:val="00941FE9"/>
    <w:rsid w:val="00942D49"/>
    <w:rsid w:val="009435EC"/>
    <w:rsid w:val="00943990"/>
    <w:rsid w:val="0094560E"/>
    <w:rsid w:val="009459F8"/>
    <w:rsid w:val="009507AB"/>
    <w:rsid w:val="009507F0"/>
    <w:rsid w:val="00950BBA"/>
    <w:rsid w:val="0095149D"/>
    <w:rsid w:val="00952B1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4E0E"/>
    <w:rsid w:val="0096527E"/>
    <w:rsid w:val="0096614A"/>
    <w:rsid w:val="00966EFE"/>
    <w:rsid w:val="00970E05"/>
    <w:rsid w:val="009714D7"/>
    <w:rsid w:val="00972D85"/>
    <w:rsid w:val="00973234"/>
    <w:rsid w:val="00974A86"/>
    <w:rsid w:val="009755C2"/>
    <w:rsid w:val="0097609A"/>
    <w:rsid w:val="00976CE0"/>
    <w:rsid w:val="00976F86"/>
    <w:rsid w:val="009825BE"/>
    <w:rsid w:val="00983EE4"/>
    <w:rsid w:val="0098705D"/>
    <w:rsid w:val="00991DA3"/>
    <w:rsid w:val="00992FFC"/>
    <w:rsid w:val="00994074"/>
    <w:rsid w:val="00994980"/>
    <w:rsid w:val="00994CC0"/>
    <w:rsid w:val="009955BA"/>
    <w:rsid w:val="00995AA1"/>
    <w:rsid w:val="00996F84"/>
    <w:rsid w:val="00997001"/>
    <w:rsid w:val="009A0077"/>
    <w:rsid w:val="009A08C1"/>
    <w:rsid w:val="009A0ACF"/>
    <w:rsid w:val="009A1762"/>
    <w:rsid w:val="009A3695"/>
    <w:rsid w:val="009A3F32"/>
    <w:rsid w:val="009A4455"/>
    <w:rsid w:val="009A466C"/>
    <w:rsid w:val="009A56DA"/>
    <w:rsid w:val="009A58DC"/>
    <w:rsid w:val="009A67A2"/>
    <w:rsid w:val="009B2972"/>
    <w:rsid w:val="009B36F6"/>
    <w:rsid w:val="009B4F21"/>
    <w:rsid w:val="009B6165"/>
    <w:rsid w:val="009B730E"/>
    <w:rsid w:val="009B76D4"/>
    <w:rsid w:val="009B7BC3"/>
    <w:rsid w:val="009C051D"/>
    <w:rsid w:val="009C139C"/>
    <w:rsid w:val="009C2C06"/>
    <w:rsid w:val="009C33B2"/>
    <w:rsid w:val="009C3C56"/>
    <w:rsid w:val="009C3F03"/>
    <w:rsid w:val="009C4095"/>
    <w:rsid w:val="009C76D6"/>
    <w:rsid w:val="009D1732"/>
    <w:rsid w:val="009D2941"/>
    <w:rsid w:val="009D382C"/>
    <w:rsid w:val="009D3BF3"/>
    <w:rsid w:val="009D4BCE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5B1"/>
    <w:rsid w:val="009F3F11"/>
    <w:rsid w:val="009F564E"/>
    <w:rsid w:val="00A01DD4"/>
    <w:rsid w:val="00A02AA4"/>
    <w:rsid w:val="00A1156A"/>
    <w:rsid w:val="00A13A68"/>
    <w:rsid w:val="00A14299"/>
    <w:rsid w:val="00A145D8"/>
    <w:rsid w:val="00A15BB2"/>
    <w:rsid w:val="00A16BA4"/>
    <w:rsid w:val="00A17B73"/>
    <w:rsid w:val="00A204EB"/>
    <w:rsid w:val="00A20627"/>
    <w:rsid w:val="00A20A51"/>
    <w:rsid w:val="00A22964"/>
    <w:rsid w:val="00A22A12"/>
    <w:rsid w:val="00A22B8A"/>
    <w:rsid w:val="00A24787"/>
    <w:rsid w:val="00A257EC"/>
    <w:rsid w:val="00A26AE4"/>
    <w:rsid w:val="00A26B56"/>
    <w:rsid w:val="00A2755A"/>
    <w:rsid w:val="00A27790"/>
    <w:rsid w:val="00A27CF9"/>
    <w:rsid w:val="00A3092D"/>
    <w:rsid w:val="00A32172"/>
    <w:rsid w:val="00A3364E"/>
    <w:rsid w:val="00A33812"/>
    <w:rsid w:val="00A36204"/>
    <w:rsid w:val="00A36374"/>
    <w:rsid w:val="00A369CC"/>
    <w:rsid w:val="00A36EBE"/>
    <w:rsid w:val="00A37409"/>
    <w:rsid w:val="00A37B1C"/>
    <w:rsid w:val="00A4171B"/>
    <w:rsid w:val="00A42AC2"/>
    <w:rsid w:val="00A45A5D"/>
    <w:rsid w:val="00A45A6A"/>
    <w:rsid w:val="00A45D7E"/>
    <w:rsid w:val="00A46468"/>
    <w:rsid w:val="00A47DE3"/>
    <w:rsid w:val="00A54649"/>
    <w:rsid w:val="00A54F02"/>
    <w:rsid w:val="00A55E6E"/>
    <w:rsid w:val="00A57A24"/>
    <w:rsid w:val="00A603DA"/>
    <w:rsid w:val="00A61A2B"/>
    <w:rsid w:val="00A63453"/>
    <w:rsid w:val="00A673F9"/>
    <w:rsid w:val="00A67D4A"/>
    <w:rsid w:val="00A74937"/>
    <w:rsid w:val="00A755B1"/>
    <w:rsid w:val="00A7765B"/>
    <w:rsid w:val="00A77902"/>
    <w:rsid w:val="00A80635"/>
    <w:rsid w:val="00A80B73"/>
    <w:rsid w:val="00A8328B"/>
    <w:rsid w:val="00A85F8D"/>
    <w:rsid w:val="00A871BE"/>
    <w:rsid w:val="00A872D1"/>
    <w:rsid w:val="00A92274"/>
    <w:rsid w:val="00A92AFE"/>
    <w:rsid w:val="00A93ABD"/>
    <w:rsid w:val="00A93B8D"/>
    <w:rsid w:val="00A93DF8"/>
    <w:rsid w:val="00A9432F"/>
    <w:rsid w:val="00A95530"/>
    <w:rsid w:val="00A96118"/>
    <w:rsid w:val="00A96CC3"/>
    <w:rsid w:val="00A97CFA"/>
    <w:rsid w:val="00AA0891"/>
    <w:rsid w:val="00AA0F60"/>
    <w:rsid w:val="00AA16C1"/>
    <w:rsid w:val="00AA43B1"/>
    <w:rsid w:val="00AA4413"/>
    <w:rsid w:val="00AA4E88"/>
    <w:rsid w:val="00AA5520"/>
    <w:rsid w:val="00AA6505"/>
    <w:rsid w:val="00AA7376"/>
    <w:rsid w:val="00AB13B3"/>
    <w:rsid w:val="00AB1ED9"/>
    <w:rsid w:val="00AB35DD"/>
    <w:rsid w:val="00AB5801"/>
    <w:rsid w:val="00AB60E4"/>
    <w:rsid w:val="00AB7A3C"/>
    <w:rsid w:val="00AC1A8B"/>
    <w:rsid w:val="00AC2037"/>
    <w:rsid w:val="00AC22F5"/>
    <w:rsid w:val="00AC3006"/>
    <w:rsid w:val="00AC3292"/>
    <w:rsid w:val="00AC3B37"/>
    <w:rsid w:val="00AC3B4C"/>
    <w:rsid w:val="00AC4210"/>
    <w:rsid w:val="00AC6285"/>
    <w:rsid w:val="00AC6A1D"/>
    <w:rsid w:val="00AC7D86"/>
    <w:rsid w:val="00AD0BD7"/>
    <w:rsid w:val="00AD170A"/>
    <w:rsid w:val="00AD1ED8"/>
    <w:rsid w:val="00AD31CD"/>
    <w:rsid w:val="00AD37BC"/>
    <w:rsid w:val="00AD4987"/>
    <w:rsid w:val="00AD541E"/>
    <w:rsid w:val="00AD6A19"/>
    <w:rsid w:val="00AE1153"/>
    <w:rsid w:val="00AE3C75"/>
    <w:rsid w:val="00AE4071"/>
    <w:rsid w:val="00AE470F"/>
    <w:rsid w:val="00AE4714"/>
    <w:rsid w:val="00AE4BBB"/>
    <w:rsid w:val="00AE731D"/>
    <w:rsid w:val="00AF09C4"/>
    <w:rsid w:val="00AF1BA1"/>
    <w:rsid w:val="00AF1D18"/>
    <w:rsid w:val="00AF2D47"/>
    <w:rsid w:val="00AF2DB7"/>
    <w:rsid w:val="00AF5322"/>
    <w:rsid w:val="00AF5929"/>
    <w:rsid w:val="00AF5BDB"/>
    <w:rsid w:val="00AF629E"/>
    <w:rsid w:val="00B00708"/>
    <w:rsid w:val="00B007E8"/>
    <w:rsid w:val="00B00D5F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DFD"/>
    <w:rsid w:val="00B11F55"/>
    <w:rsid w:val="00B129B9"/>
    <w:rsid w:val="00B130A6"/>
    <w:rsid w:val="00B13DC1"/>
    <w:rsid w:val="00B14555"/>
    <w:rsid w:val="00B14A29"/>
    <w:rsid w:val="00B168AC"/>
    <w:rsid w:val="00B17577"/>
    <w:rsid w:val="00B2039E"/>
    <w:rsid w:val="00B20FBC"/>
    <w:rsid w:val="00B2113D"/>
    <w:rsid w:val="00B21CFC"/>
    <w:rsid w:val="00B22950"/>
    <w:rsid w:val="00B22ACC"/>
    <w:rsid w:val="00B2383F"/>
    <w:rsid w:val="00B23889"/>
    <w:rsid w:val="00B24D84"/>
    <w:rsid w:val="00B2651D"/>
    <w:rsid w:val="00B26A7B"/>
    <w:rsid w:val="00B30BD2"/>
    <w:rsid w:val="00B30F88"/>
    <w:rsid w:val="00B3192B"/>
    <w:rsid w:val="00B31BE6"/>
    <w:rsid w:val="00B32248"/>
    <w:rsid w:val="00B33BA3"/>
    <w:rsid w:val="00B3415D"/>
    <w:rsid w:val="00B34513"/>
    <w:rsid w:val="00B359B2"/>
    <w:rsid w:val="00B36F3F"/>
    <w:rsid w:val="00B37D59"/>
    <w:rsid w:val="00B43CDA"/>
    <w:rsid w:val="00B43D8F"/>
    <w:rsid w:val="00B44DBC"/>
    <w:rsid w:val="00B455E2"/>
    <w:rsid w:val="00B45C6C"/>
    <w:rsid w:val="00B47E6C"/>
    <w:rsid w:val="00B503DE"/>
    <w:rsid w:val="00B513C5"/>
    <w:rsid w:val="00B52026"/>
    <w:rsid w:val="00B55653"/>
    <w:rsid w:val="00B560B9"/>
    <w:rsid w:val="00B568C9"/>
    <w:rsid w:val="00B56AF3"/>
    <w:rsid w:val="00B60515"/>
    <w:rsid w:val="00B608EC"/>
    <w:rsid w:val="00B64C76"/>
    <w:rsid w:val="00B66C3D"/>
    <w:rsid w:val="00B676B8"/>
    <w:rsid w:val="00B67DBD"/>
    <w:rsid w:val="00B67F8C"/>
    <w:rsid w:val="00B705CE"/>
    <w:rsid w:val="00B7213C"/>
    <w:rsid w:val="00B73AEF"/>
    <w:rsid w:val="00B74777"/>
    <w:rsid w:val="00B74998"/>
    <w:rsid w:val="00B74B4D"/>
    <w:rsid w:val="00B7502E"/>
    <w:rsid w:val="00B7564D"/>
    <w:rsid w:val="00B80A5D"/>
    <w:rsid w:val="00B815EB"/>
    <w:rsid w:val="00B81AA3"/>
    <w:rsid w:val="00B82CB3"/>
    <w:rsid w:val="00B834EC"/>
    <w:rsid w:val="00B835A8"/>
    <w:rsid w:val="00B84B8F"/>
    <w:rsid w:val="00B84D58"/>
    <w:rsid w:val="00B862EA"/>
    <w:rsid w:val="00B87413"/>
    <w:rsid w:val="00B87A8A"/>
    <w:rsid w:val="00B90131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6C6"/>
    <w:rsid w:val="00BA5A95"/>
    <w:rsid w:val="00BA711F"/>
    <w:rsid w:val="00BB00B0"/>
    <w:rsid w:val="00BB04A3"/>
    <w:rsid w:val="00BB1396"/>
    <w:rsid w:val="00BB1F11"/>
    <w:rsid w:val="00BB22D0"/>
    <w:rsid w:val="00BB261C"/>
    <w:rsid w:val="00BB3A04"/>
    <w:rsid w:val="00BB41CE"/>
    <w:rsid w:val="00BB42D1"/>
    <w:rsid w:val="00BB4C51"/>
    <w:rsid w:val="00BB61FF"/>
    <w:rsid w:val="00BB7332"/>
    <w:rsid w:val="00BB7D3F"/>
    <w:rsid w:val="00BC03C8"/>
    <w:rsid w:val="00BC045D"/>
    <w:rsid w:val="00BC1D63"/>
    <w:rsid w:val="00BC2995"/>
    <w:rsid w:val="00BC3452"/>
    <w:rsid w:val="00BC4EEC"/>
    <w:rsid w:val="00BC5B92"/>
    <w:rsid w:val="00BC78C7"/>
    <w:rsid w:val="00BD0899"/>
    <w:rsid w:val="00BD2137"/>
    <w:rsid w:val="00BD3998"/>
    <w:rsid w:val="00BD59C8"/>
    <w:rsid w:val="00BD5E30"/>
    <w:rsid w:val="00BD633A"/>
    <w:rsid w:val="00BD6A52"/>
    <w:rsid w:val="00BE261A"/>
    <w:rsid w:val="00BE3539"/>
    <w:rsid w:val="00BE3E20"/>
    <w:rsid w:val="00BE4612"/>
    <w:rsid w:val="00BE4B81"/>
    <w:rsid w:val="00BE5BDF"/>
    <w:rsid w:val="00BF0194"/>
    <w:rsid w:val="00BF067B"/>
    <w:rsid w:val="00BF081E"/>
    <w:rsid w:val="00BF12F4"/>
    <w:rsid w:val="00BF2583"/>
    <w:rsid w:val="00BF2652"/>
    <w:rsid w:val="00BF2CA8"/>
    <w:rsid w:val="00BF34D9"/>
    <w:rsid w:val="00BF3EE5"/>
    <w:rsid w:val="00BF50C8"/>
    <w:rsid w:val="00C00A75"/>
    <w:rsid w:val="00C010BE"/>
    <w:rsid w:val="00C01B73"/>
    <w:rsid w:val="00C01FD7"/>
    <w:rsid w:val="00C023C8"/>
    <w:rsid w:val="00C02456"/>
    <w:rsid w:val="00C02DA1"/>
    <w:rsid w:val="00C038CE"/>
    <w:rsid w:val="00C048CF"/>
    <w:rsid w:val="00C05703"/>
    <w:rsid w:val="00C05D46"/>
    <w:rsid w:val="00C0603D"/>
    <w:rsid w:val="00C06EA1"/>
    <w:rsid w:val="00C07810"/>
    <w:rsid w:val="00C126B8"/>
    <w:rsid w:val="00C14B48"/>
    <w:rsid w:val="00C16101"/>
    <w:rsid w:val="00C2000F"/>
    <w:rsid w:val="00C209AB"/>
    <w:rsid w:val="00C222CE"/>
    <w:rsid w:val="00C236ED"/>
    <w:rsid w:val="00C25F30"/>
    <w:rsid w:val="00C26712"/>
    <w:rsid w:val="00C30385"/>
    <w:rsid w:val="00C31EDA"/>
    <w:rsid w:val="00C3296A"/>
    <w:rsid w:val="00C34846"/>
    <w:rsid w:val="00C36EAC"/>
    <w:rsid w:val="00C3707B"/>
    <w:rsid w:val="00C40B61"/>
    <w:rsid w:val="00C4492C"/>
    <w:rsid w:val="00C44A34"/>
    <w:rsid w:val="00C45C9A"/>
    <w:rsid w:val="00C467CA"/>
    <w:rsid w:val="00C501FA"/>
    <w:rsid w:val="00C50430"/>
    <w:rsid w:val="00C50D7D"/>
    <w:rsid w:val="00C52A57"/>
    <w:rsid w:val="00C52EB5"/>
    <w:rsid w:val="00C556E2"/>
    <w:rsid w:val="00C57EA3"/>
    <w:rsid w:val="00C6076D"/>
    <w:rsid w:val="00C6102A"/>
    <w:rsid w:val="00C6141F"/>
    <w:rsid w:val="00C616A3"/>
    <w:rsid w:val="00C62EC7"/>
    <w:rsid w:val="00C66686"/>
    <w:rsid w:val="00C679C9"/>
    <w:rsid w:val="00C701A0"/>
    <w:rsid w:val="00C70A94"/>
    <w:rsid w:val="00C71D5E"/>
    <w:rsid w:val="00C721E5"/>
    <w:rsid w:val="00C73665"/>
    <w:rsid w:val="00C73B82"/>
    <w:rsid w:val="00C75161"/>
    <w:rsid w:val="00C75BB0"/>
    <w:rsid w:val="00C76AB8"/>
    <w:rsid w:val="00C773B5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3DB4"/>
    <w:rsid w:val="00C9470F"/>
    <w:rsid w:val="00C95C6E"/>
    <w:rsid w:val="00C95FC9"/>
    <w:rsid w:val="00C96323"/>
    <w:rsid w:val="00C976C0"/>
    <w:rsid w:val="00C97F44"/>
    <w:rsid w:val="00CA0178"/>
    <w:rsid w:val="00CA025C"/>
    <w:rsid w:val="00CA169C"/>
    <w:rsid w:val="00CA1BC1"/>
    <w:rsid w:val="00CA1DAB"/>
    <w:rsid w:val="00CA2671"/>
    <w:rsid w:val="00CA4592"/>
    <w:rsid w:val="00CA46FA"/>
    <w:rsid w:val="00CA5C4C"/>
    <w:rsid w:val="00CA6867"/>
    <w:rsid w:val="00CA690D"/>
    <w:rsid w:val="00CA6BA6"/>
    <w:rsid w:val="00CB58E2"/>
    <w:rsid w:val="00CB61F7"/>
    <w:rsid w:val="00CB682F"/>
    <w:rsid w:val="00CB751E"/>
    <w:rsid w:val="00CB781F"/>
    <w:rsid w:val="00CC278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5CE"/>
    <w:rsid w:val="00CD7C44"/>
    <w:rsid w:val="00CE08F2"/>
    <w:rsid w:val="00CE10F2"/>
    <w:rsid w:val="00CE1223"/>
    <w:rsid w:val="00CE1841"/>
    <w:rsid w:val="00CE1FA9"/>
    <w:rsid w:val="00CE3210"/>
    <w:rsid w:val="00CE3DEA"/>
    <w:rsid w:val="00CE3FD2"/>
    <w:rsid w:val="00CE4622"/>
    <w:rsid w:val="00CE5B6B"/>
    <w:rsid w:val="00CE6882"/>
    <w:rsid w:val="00CF13EE"/>
    <w:rsid w:val="00CF14FB"/>
    <w:rsid w:val="00CF3E51"/>
    <w:rsid w:val="00CF65D0"/>
    <w:rsid w:val="00D0001D"/>
    <w:rsid w:val="00D00700"/>
    <w:rsid w:val="00D00866"/>
    <w:rsid w:val="00D02ABB"/>
    <w:rsid w:val="00D03494"/>
    <w:rsid w:val="00D036CF"/>
    <w:rsid w:val="00D03C90"/>
    <w:rsid w:val="00D03C9E"/>
    <w:rsid w:val="00D04DDC"/>
    <w:rsid w:val="00D05201"/>
    <w:rsid w:val="00D05500"/>
    <w:rsid w:val="00D0599D"/>
    <w:rsid w:val="00D05A65"/>
    <w:rsid w:val="00D06F92"/>
    <w:rsid w:val="00D13A3F"/>
    <w:rsid w:val="00D140E3"/>
    <w:rsid w:val="00D1428F"/>
    <w:rsid w:val="00D15920"/>
    <w:rsid w:val="00D207CE"/>
    <w:rsid w:val="00D20AD1"/>
    <w:rsid w:val="00D20D18"/>
    <w:rsid w:val="00D20D65"/>
    <w:rsid w:val="00D215C1"/>
    <w:rsid w:val="00D2195B"/>
    <w:rsid w:val="00D232A5"/>
    <w:rsid w:val="00D23942"/>
    <w:rsid w:val="00D26491"/>
    <w:rsid w:val="00D266EF"/>
    <w:rsid w:val="00D30452"/>
    <w:rsid w:val="00D30CC9"/>
    <w:rsid w:val="00D31870"/>
    <w:rsid w:val="00D31B22"/>
    <w:rsid w:val="00D32408"/>
    <w:rsid w:val="00D32535"/>
    <w:rsid w:val="00D34DC1"/>
    <w:rsid w:val="00D35F32"/>
    <w:rsid w:val="00D36B8F"/>
    <w:rsid w:val="00D36E88"/>
    <w:rsid w:val="00D409FC"/>
    <w:rsid w:val="00D40D72"/>
    <w:rsid w:val="00D41431"/>
    <w:rsid w:val="00D41A51"/>
    <w:rsid w:val="00D426CE"/>
    <w:rsid w:val="00D42792"/>
    <w:rsid w:val="00D43C84"/>
    <w:rsid w:val="00D44DB1"/>
    <w:rsid w:val="00D45AFB"/>
    <w:rsid w:val="00D45ED8"/>
    <w:rsid w:val="00D46703"/>
    <w:rsid w:val="00D46B95"/>
    <w:rsid w:val="00D47EC7"/>
    <w:rsid w:val="00D50804"/>
    <w:rsid w:val="00D52F33"/>
    <w:rsid w:val="00D531EA"/>
    <w:rsid w:val="00D53506"/>
    <w:rsid w:val="00D538B3"/>
    <w:rsid w:val="00D542E4"/>
    <w:rsid w:val="00D543D3"/>
    <w:rsid w:val="00D55675"/>
    <w:rsid w:val="00D55FD6"/>
    <w:rsid w:val="00D5610C"/>
    <w:rsid w:val="00D56E5D"/>
    <w:rsid w:val="00D61972"/>
    <w:rsid w:val="00D61F70"/>
    <w:rsid w:val="00D629A9"/>
    <w:rsid w:val="00D63F06"/>
    <w:rsid w:val="00D647EF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69B"/>
    <w:rsid w:val="00D8475B"/>
    <w:rsid w:val="00D8478E"/>
    <w:rsid w:val="00D84A2F"/>
    <w:rsid w:val="00D86786"/>
    <w:rsid w:val="00D86B73"/>
    <w:rsid w:val="00D86E50"/>
    <w:rsid w:val="00D87EEF"/>
    <w:rsid w:val="00D87FD1"/>
    <w:rsid w:val="00D90CD0"/>
    <w:rsid w:val="00D916B2"/>
    <w:rsid w:val="00D93808"/>
    <w:rsid w:val="00D93A60"/>
    <w:rsid w:val="00D93BEC"/>
    <w:rsid w:val="00D95A94"/>
    <w:rsid w:val="00D96339"/>
    <w:rsid w:val="00D96B83"/>
    <w:rsid w:val="00D97FA6"/>
    <w:rsid w:val="00DA0BD1"/>
    <w:rsid w:val="00DA1444"/>
    <w:rsid w:val="00DA1F9A"/>
    <w:rsid w:val="00DA236D"/>
    <w:rsid w:val="00DA2B22"/>
    <w:rsid w:val="00DA3053"/>
    <w:rsid w:val="00DA3F75"/>
    <w:rsid w:val="00DA429B"/>
    <w:rsid w:val="00DA65D1"/>
    <w:rsid w:val="00DA76FB"/>
    <w:rsid w:val="00DA77D2"/>
    <w:rsid w:val="00DA79A8"/>
    <w:rsid w:val="00DB090D"/>
    <w:rsid w:val="00DB2434"/>
    <w:rsid w:val="00DB5821"/>
    <w:rsid w:val="00DB5A3C"/>
    <w:rsid w:val="00DB5A3E"/>
    <w:rsid w:val="00DB6CB5"/>
    <w:rsid w:val="00DB7248"/>
    <w:rsid w:val="00DB7DC3"/>
    <w:rsid w:val="00DC05C9"/>
    <w:rsid w:val="00DC0B48"/>
    <w:rsid w:val="00DC112A"/>
    <w:rsid w:val="00DC1EC4"/>
    <w:rsid w:val="00DC2061"/>
    <w:rsid w:val="00DC2C48"/>
    <w:rsid w:val="00DC3ED2"/>
    <w:rsid w:val="00DC49CB"/>
    <w:rsid w:val="00DC4D4A"/>
    <w:rsid w:val="00DC55AE"/>
    <w:rsid w:val="00DC7DDB"/>
    <w:rsid w:val="00DD031A"/>
    <w:rsid w:val="00DD16F8"/>
    <w:rsid w:val="00DD2C2A"/>
    <w:rsid w:val="00DD370B"/>
    <w:rsid w:val="00DD4C93"/>
    <w:rsid w:val="00DD50B4"/>
    <w:rsid w:val="00DD58C5"/>
    <w:rsid w:val="00DD7401"/>
    <w:rsid w:val="00DE0868"/>
    <w:rsid w:val="00DE24F8"/>
    <w:rsid w:val="00DE39EE"/>
    <w:rsid w:val="00DE3ACB"/>
    <w:rsid w:val="00DE5E7B"/>
    <w:rsid w:val="00DF0C1D"/>
    <w:rsid w:val="00DF14DD"/>
    <w:rsid w:val="00DF2C57"/>
    <w:rsid w:val="00DF2CDD"/>
    <w:rsid w:val="00DF2D72"/>
    <w:rsid w:val="00DF4230"/>
    <w:rsid w:val="00DF4466"/>
    <w:rsid w:val="00DF7A95"/>
    <w:rsid w:val="00E00734"/>
    <w:rsid w:val="00E02857"/>
    <w:rsid w:val="00E03122"/>
    <w:rsid w:val="00E049A2"/>
    <w:rsid w:val="00E04FF3"/>
    <w:rsid w:val="00E05910"/>
    <w:rsid w:val="00E060CB"/>
    <w:rsid w:val="00E061DD"/>
    <w:rsid w:val="00E1070B"/>
    <w:rsid w:val="00E1272D"/>
    <w:rsid w:val="00E1313B"/>
    <w:rsid w:val="00E13A0A"/>
    <w:rsid w:val="00E13AE6"/>
    <w:rsid w:val="00E17591"/>
    <w:rsid w:val="00E220D7"/>
    <w:rsid w:val="00E22D6B"/>
    <w:rsid w:val="00E22FF6"/>
    <w:rsid w:val="00E23BF7"/>
    <w:rsid w:val="00E26AF6"/>
    <w:rsid w:val="00E27E1F"/>
    <w:rsid w:val="00E30FAD"/>
    <w:rsid w:val="00E311B2"/>
    <w:rsid w:val="00E313A9"/>
    <w:rsid w:val="00E34047"/>
    <w:rsid w:val="00E344A9"/>
    <w:rsid w:val="00E347D0"/>
    <w:rsid w:val="00E35262"/>
    <w:rsid w:val="00E372A5"/>
    <w:rsid w:val="00E41D32"/>
    <w:rsid w:val="00E42B76"/>
    <w:rsid w:val="00E42F50"/>
    <w:rsid w:val="00E4419E"/>
    <w:rsid w:val="00E4566E"/>
    <w:rsid w:val="00E466EA"/>
    <w:rsid w:val="00E46735"/>
    <w:rsid w:val="00E46F31"/>
    <w:rsid w:val="00E502AB"/>
    <w:rsid w:val="00E5278D"/>
    <w:rsid w:val="00E534FD"/>
    <w:rsid w:val="00E5485D"/>
    <w:rsid w:val="00E54BC7"/>
    <w:rsid w:val="00E55054"/>
    <w:rsid w:val="00E553D9"/>
    <w:rsid w:val="00E5556E"/>
    <w:rsid w:val="00E562F0"/>
    <w:rsid w:val="00E563BE"/>
    <w:rsid w:val="00E57F70"/>
    <w:rsid w:val="00E60EFE"/>
    <w:rsid w:val="00E619D9"/>
    <w:rsid w:val="00E61B7A"/>
    <w:rsid w:val="00E61DF5"/>
    <w:rsid w:val="00E62578"/>
    <w:rsid w:val="00E6258D"/>
    <w:rsid w:val="00E631C0"/>
    <w:rsid w:val="00E63FFB"/>
    <w:rsid w:val="00E64263"/>
    <w:rsid w:val="00E642EB"/>
    <w:rsid w:val="00E73781"/>
    <w:rsid w:val="00E752F8"/>
    <w:rsid w:val="00E77669"/>
    <w:rsid w:val="00E809BC"/>
    <w:rsid w:val="00E82C40"/>
    <w:rsid w:val="00E840F7"/>
    <w:rsid w:val="00E853E0"/>
    <w:rsid w:val="00E8755F"/>
    <w:rsid w:val="00E87F79"/>
    <w:rsid w:val="00E928BA"/>
    <w:rsid w:val="00E94687"/>
    <w:rsid w:val="00E947C4"/>
    <w:rsid w:val="00E94D2D"/>
    <w:rsid w:val="00E954F9"/>
    <w:rsid w:val="00E9567C"/>
    <w:rsid w:val="00E9636C"/>
    <w:rsid w:val="00E9692C"/>
    <w:rsid w:val="00E96A0E"/>
    <w:rsid w:val="00E96CC7"/>
    <w:rsid w:val="00E97085"/>
    <w:rsid w:val="00E97785"/>
    <w:rsid w:val="00EA04B8"/>
    <w:rsid w:val="00EA0702"/>
    <w:rsid w:val="00EA0C27"/>
    <w:rsid w:val="00EA1BEF"/>
    <w:rsid w:val="00EA2621"/>
    <w:rsid w:val="00EA2D31"/>
    <w:rsid w:val="00EA4563"/>
    <w:rsid w:val="00EA49B0"/>
    <w:rsid w:val="00EA71A0"/>
    <w:rsid w:val="00EB1378"/>
    <w:rsid w:val="00EB29C7"/>
    <w:rsid w:val="00EB33E4"/>
    <w:rsid w:val="00EB488C"/>
    <w:rsid w:val="00EB50A6"/>
    <w:rsid w:val="00EB683F"/>
    <w:rsid w:val="00EC0E9D"/>
    <w:rsid w:val="00EC170A"/>
    <w:rsid w:val="00EC3977"/>
    <w:rsid w:val="00EC4E03"/>
    <w:rsid w:val="00EC73EF"/>
    <w:rsid w:val="00ED2442"/>
    <w:rsid w:val="00ED2C0A"/>
    <w:rsid w:val="00ED687D"/>
    <w:rsid w:val="00ED719C"/>
    <w:rsid w:val="00EE01DA"/>
    <w:rsid w:val="00EE1765"/>
    <w:rsid w:val="00EE256F"/>
    <w:rsid w:val="00EE33DD"/>
    <w:rsid w:val="00EE5311"/>
    <w:rsid w:val="00EE553C"/>
    <w:rsid w:val="00EE55B9"/>
    <w:rsid w:val="00EE6640"/>
    <w:rsid w:val="00EE6860"/>
    <w:rsid w:val="00EF0702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4609"/>
    <w:rsid w:val="00F04AC0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D6E"/>
    <w:rsid w:val="00F202B2"/>
    <w:rsid w:val="00F23100"/>
    <w:rsid w:val="00F248AA"/>
    <w:rsid w:val="00F2586C"/>
    <w:rsid w:val="00F26E94"/>
    <w:rsid w:val="00F27BED"/>
    <w:rsid w:val="00F332E0"/>
    <w:rsid w:val="00F334C4"/>
    <w:rsid w:val="00F343AA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1771"/>
    <w:rsid w:val="00F528C9"/>
    <w:rsid w:val="00F56A7C"/>
    <w:rsid w:val="00F56D8E"/>
    <w:rsid w:val="00F57B39"/>
    <w:rsid w:val="00F57D7F"/>
    <w:rsid w:val="00F63824"/>
    <w:rsid w:val="00F65A41"/>
    <w:rsid w:val="00F6646D"/>
    <w:rsid w:val="00F6699E"/>
    <w:rsid w:val="00F66A72"/>
    <w:rsid w:val="00F73690"/>
    <w:rsid w:val="00F73B25"/>
    <w:rsid w:val="00F73C11"/>
    <w:rsid w:val="00F74D55"/>
    <w:rsid w:val="00F74FDA"/>
    <w:rsid w:val="00F754F1"/>
    <w:rsid w:val="00F764CC"/>
    <w:rsid w:val="00F76BF8"/>
    <w:rsid w:val="00F81449"/>
    <w:rsid w:val="00F82C16"/>
    <w:rsid w:val="00F82CBA"/>
    <w:rsid w:val="00F83668"/>
    <w:rsid w:val="00F8376B"/>
    <w:rsid w:val="00F84590"/>
    <w:rsid w:val="00F848EC"/>
    <w:rsid w:val="00F84CAF"/>
    <w:rsid w:val="00F854FF"/>
    <w:rsid w:val="00F85E13"/>
    <w:rsid w:val="00F87793"/>
    <w:rsid w:val="00F90EE8"/>
    <w:rsid w:val="00F9146D"/>
    <w:rsid w:val="00F92C6E"/>
    <w:rsid w:val="00F93456"/>
    <w:rsid w:val="00F93701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4F65"/>
    <w:rsid w:val="00FA6A55"/>
    <w:rsid w:val="00FB0A45"/>
    <w:rsid w:val="00FB1400"/>
    <w:rsid w:val="00FB21E1"/>
    <w:rsid w:val="00FB31E3"/>
    <w:rsid w:val="00FB3896"/>
    <w:rsid w:val="00FB3B86"/>
    <w:rsid w:val="00FB7D74"/>
    <w:rsid w:val="00FC0B9B"/>
    <w:rsid w:val="00FC1E10"/>
    <w:rsid w:val="00FC2349"/>
    <w:rsid w:val="00FC3027"/>
    <w:rsid w:val="00FC3651"/>
    <w:rsid w:val="00FC3A11"/>
    <w:rsid w:val="00FC3FE7"/>
    <w:rsid w:val="00FC41A4"/>
    <w:rsid w:val="00FC4E94"/>
    <w:rsid w:val="00FC71DB"/>
    <w:rsid w:val="00FC7404"/>
    <w:rsid w:val="00FD17B9"/>
    <w:rsid w:val="00FD25DD"/>
    <w:rsid w:val="00FD43DE"/>
    <w:rsid w:val="00FD4F27"/>
    <w:rsid w:val="00FD5D4D"/>
    <w:rsid w:val="00FD6FB1"/>
    <w:rsid w:val="00FE0545"/>
    <w:rsid w:val="00FE0E25"/>
    <w:rsid w:val="00FE2687"/>
    <w:rsid w:val="00FE587F"/>
    <w:rsid w:val="00FE5AF9"/>
    <w:rsid w:val="00FE5EFE"/>
    <w:rsid w:val="00FE68C5"/>
    <w:rsid w:val="00FF080B"/>
    <w:rsid w:val="00FF08EA"/>
    <w:rsid w:val="00FF0F7C"/>
    <w:rsid w:val="00FF1C8A"/>
    <w:rsid w:val="00FF28DB"/>
    <w:rsid w:val="00FF2C23"/>
    <w:rsid w:val="00FF324A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117390"/>
  <w15:chartTrackingRefBased/>
  <w15:docId w15:val="{D4F93233-4F2D-494B-A73F-B26E016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395F2D-B585-4416-97A2-90207E1A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8C3EE-6818-4604-9FEF-00ED854C246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42B0ED9-1ED9-476A-9587-D81C2056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0D754-D156-4053-8D0D-614F358F96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6E6A40-B39D-4EA7-9CAD-002588E3A9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710</TotalTime>
  <Pages>33</Pages>
  <Words>5368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548</cp:revision>
  <cp:lastPrinted>2024-04-03T17:02:00Z</cp:lastPrinted>
  <dcterms:created xsi:type="dcterms:W3CDTF">2024-03-25T22:29:00Z</dcterms:created>
  <dcterms:modified xsi:type="dcterms:W3CDTF">2024-04-03T17:30:00Z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8781200.00000000</vt:lpwstr>
  </property>
  <property fmtid="{D5CDD505-2E9C-101B-9397-08002B2CF9AE}" pid="3" name="MediaServiceImageTags">
    <vt:lpwstr/>
  </property>
</Properties>
</file>