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66AE2" w14:textId="761AD8EA" w:rsidR="00446202" w:rsidRPr="00F3266F" w:rsidRDefault="001C7932" w:rsidP="00DD0D1B">
      <w:pPr>
        <w:spacing w:line="240" w:lineRule="auto"/>
        <w:ind w:left="4111"/>
        <w:rPr>
          <w:rFonts w:ascii="Courier New" w:eastAsia="Courier New" w:hAnsi="Courier New" w:cs="Courier New"/>
          <w:sz w:val="24"/>
          <w:szCs w:val="24"/>
        </w:rPr>
      </w:pPr>
      <w:r w:rsidRPr="00F3266F">
        <w:rPr>
          <w:rFonts w:ascii="Courier New" w:eastAsia="Courier New" w:hAnsi="Courier New" w:cs="Courier New"/>
          <w:b/>
          <w:sz w:val="24"/>
          <w:szCs w:val="24"/>
        </w:rPr>
        <w:t xml:space="preserve">MENSAJE DE S.E. EL PRESIDENTE DE LA REPÚBLICA CON EL QUE INICIA UN PROYECTO DE LEY QUE MODIFICA LA LEY Nº 18.450 PARA FACILITAR SU APLICACIÓN EN CASO DE CATÁSTROFES </w:t>
      </w:r>
      <w:r w:rsidR="00E320B2" w:rsidRPr="00F3266F">
        <w:rPr>
          <w:rFonts w:ascii="Courier New" w:eastAsia="Courier New" w:hAnsi="Courier New" w:cs="Courier New"/>
          <w:b/>
          <w:sz w:val="24"/>
          <w:szCs w:val="24"/>
        </w:rPr>
        <w:t xml:space="preserve">y EMERGENCIAS </w:t>
      </w:r>
      <w:r w:rsidRPr="00F3266F">
        <w:rPr>
          <w:rFonts w:ascii="Courier New" w:eastAsia="Courier New" w:hAnsi="Courier New" w:cs="Courier New"/>
          <w:b/>
          <w:sz w:val="24"/>
          <w:szCs w:val="24"/>
        </w:rPr>
        <w:t xml:space="preserve">QUE </w:t>
      </w:r>
      <w:r w:rsidR="007E1D90" w:rsidRPr="00F3266F">
        <w:rPr>
          <w:rFonts w:ascii="Courier New" w:eastAsia="Courier New" w:hAnsi="Courier New" w:cs="Courier New"/>
          <w:b/>
          <w:sz w:val="24"/>
          <w:szCs w:val="24"/>
        </w:rPr>
        <w:t xml:space="preserve">SE </w:t>
      </w:r>
      <w:r w:rsidRPr="00F3266F">
        <w:rPr>
          <w:rFonts w:ascii="Courier New" w:eastAsia="Courier New" w:hAnsi="Courier New" w:cs="Courier New"/>
          <w:b/>
          <w:sz w:val="24"/>
          <w:szCs w:val="24"/>
        </w:rPr>
        <w:t>INDICA.</w:t>
      </w:r>
    </w:p>
    <w:p w14:paraId="4D666AE3" w14:textId="44293D45" w:rsidR="00446202" w:rsidRPr="00F3266F" w:rsidRDefault="001C7932" w:rsidP="00DD0D1B">
      <w:pPr>
        <w:spacing w:line="240" w:lineRule="auto"/>
        <w:ind w:left="4111"/>
        <w:rPr>
          <w:rFonts w:ascii="Courier New" w:eastAsia="Courier New" w:hAnsi="Courier New" w:cs="Courier New"/>
          <w:sz w:val="24"/>
          <w:szCs w:val="24"/>
        </w:rPr>
      </w:pPr>
      <w:r w:rsidRPr="00F3266F">
        <w:rPr>
          <w:rFonts w:ascii="Courier New" w:eastAsia="Courier New" w:hAnsi="Courier New" w:cs="Courier New"/>
          <w:b/>
          <w:smallCaps/>
          <w:sz w:val="24"/>
          <w:szCs w:val="24"/>
        </w:rPr>
        <w:t>________________________________</w:t>
      </w:r>
      <w:r w:rsidR="00D444FC">
        <w:rPr>
          <w:rFonts w:ascii="Courier New" w:eastAsia="Courier New" w:hAnsi="Courier New" w:cs="Courier New"/>
          <w:b/>
          <w:smallCaps/>
          <w:sz w:val="24"/>
          <w:szCs w:val="24"/>
        </w:rPr>
        <w:t>___</w:t>
      </w:r>
    </w:p>
    <w:p w14:paraId="4D666AE4" w14:textId="77777777" w:rsidR="00446202" w:rsidRPr="00F3266F" w:rsidRDefault="00446202" w:rsidP="00DD0D1B">
      <w:pPr>
        <w:spacing w:line="240" w:lineRule="auto"/>
        <w:ind w:left="4111" w:firstLine="4253"/>
        <w:rPr>
          <w:rFonts w:ascii="Courier New" w:eastAsia="Courier New" w:hAnsi="Courier New" w:cs="Courier New"/>
          <w:sz w:val="24"/>
          <w:szCs w:val="24"/>
        </w:rPr>
      </w:pPr>
    </w:p>
    <w:p w14:paraId="4D666AE5" w14:textId="7C0D2AA7" w:rsidR="00446202" w:rsidRPr="00F3266F" w:rsidRDefault="001C7932" w:rsidP="00DD0D1B">
      <w:pPr>
        <w:spacing w:line="240" w:lineRule="auto"/>
        <w:ind w:left="4111" w:firstLine="5"/>
        <w:rPr>
          <w:rFonts w:ascii="Courier New" w:eastAsia="Courier New" w:hAnsi="Courier New" w:cs="Courier New"/>
          <w:sz w:val="24"/>
          <w:szCs w:val="24"/>
        </w:rPr>
      </w:pPr>
      <w:r w:rsidRPr="00F3266F">
        <w:rPr>
          <w:rFonts w:ascii="Courier New" w:eastAsia="Courier New" w:hAnsi="Courier New" w:cs="Courier New"/>
          <w:sz w:val="24"/>
          <w:szCs w:val="24"/>
        </w:rPr>
        <w:t xml:space="preserve">Santiago, </w:t>
      </w:r>
      <w:r w:rsidR="003A7128">
        <w:rPr>
          <w:rFonts w:ascii="Courier New" w:eastAsia="Courier New" w:hAnsi="Courier New" w:cs="Courier New"/>
          <w:sz w:val="24"/>
          <w:szCs w:val="24"/>
        </w:rPr>
        <w:t>17</w:t>
      </w:r>
      <w:r w:rsidRPr="00F3266F">
        <w:rPr>
          <w:rFonts w:ascii="Courier New" w:eastAsia="Courier New" w:hAnsi="Courier New" w:cs="Courier New"/>
          <w:sz w:val="24"/>
          <w:szCs w:val="24"/>
        </w:rPr>
        <w:t xml:space="preserve"> de </w:t>
      </w:r>
      <w:r w:rsidR="00E320B2" w:rsidRPr="00F3266F">
        <w:rPr>
          <w:rFonts w:ascii="Courier New" w:eastAsia="Courier New" w:hAnsi="Courier New" w:cs="Courier New"/>
          <w:sz w:val="24"/>
          <w:szCs w:val="24"/>
        </w:rPr>
        <w:t>junio</w:t>
      </w:r>
      <w:r w:rsidRPr="00F3266F">
        <w:rPr>
          <w:rFonts w:ascii="Courier New" w:eastAsia="Courier New" w:hAnsi="Courier New" w:cs="Courier New"/>
          <w:sz w:val="24"/>
          <w:szCs w:val="24"/>
        </w:rPr>
        <w:t xml:space="preserve"> de 2024</w:t>
      </w:r>
    </w:p>
    <w:p w14:paraId="4EF26560" w14:textId="77777777" w:rsidR="00CB4889" w:rsidRPr="00F3266F" w:rsidRDefault="00CB4889">
      <w:pPr>
        <w:spacing w:line="240" w:lineRule="auto"/>
        <w:ind w:left="3969" w:firstLine="5"/>
        <w:rPr>
          <w:rFonts w:ascii="Courier New" w:eastAsia="Courier New" w:hAnsi="Courier New" w:cs="Courier New"/>
          <w:sz w:val="24"/>
          <w:szCs w:val="24"/>
        </w:rPr>
      </w:pPr>
    </w:p>
    <w:p w14:paraId="4AF135FD" w14:textId="77777777" w:rsidR="00CB4889" w:rsidRDefault="00CB4889">
      <w:pPr>
        <w:spacing w:line="240" w:lineRule="auto"/>
        <w:ind w:left="3969" w:firstLine="5"/>
        <w:rPr>
          <w:rFonts w:ascii="Courier New" w:eastAsia="Courier New" w:hAnsi="Courier New" w:cs="Courier New"/>
          <w:sz w:val="24"/>
          <w:szCs w:val="24"/>
        </w:rPr>
      </w:pPr>
    </w:p>
    <w:p w14:paraId="14FEABCF" w14:textId="77777777" w:rsidR="00D444FC" w:rsidRPr="00F3266F" w:rsidRDefault="00D444FC">
      <w:pPr>
        <w:spacing w:line="240" w:lineRule="auto"/>
        <w:ind w:left="3969" w:firstLine="5"/>
        <w:rPr>
          <w:rFonts w:ascii="Courier New" w:eastAsia="Courier New" w:hAnsi="Courier New" w:cs="Courier New"/>
          <w:sz w:val="24"/>
          <w:szCs w:val="24"/>
        </w:rPr>
      </w:pPr>
    </w:p>
    <w:p w14:paraId="7C2FA9FF" w14:textId="77777777" w:rsidR="00CB4889" w:rsidRPr="00F3266F" w:rsidRDefault="00CB4889">
      <w:pPr>
        <w:spacing w:line="240" w:lineRule="auto"/>
        <w:ind w:left="3969" w:firstLine="5"/>
        <w:rPr>
          <w:rFonts w:ascii="Courier New" w:eastAsia="Courier New" w:hAnsi="Courier New" w:cs="Courier New"/>
          <w:sz w:val="24"/>
          <w:szCs w:val="24"/>
        </w:rPr>
      </w:pPr>
    </w:p>
    <w:p w14:paraId="4D666AE6" w14:textId="77777777" w:rsidR="00446202" w:rsidRPr="00F3266F" w:rsidRDefault="00446202">
      <w:pPr>
        <w:spacing w:line="240" w:lineRule="auto"/>
        <w:rPr>
          <w:rFonts w:ascii="Courier New" w:eastAsia="Courier New" w:hAnsi="Courier New" w:cs="Courier New"/>
          <w:sz w:val="24"/>
          <w:szCs w:val="24"/>
        </w:rPr>
      </w:pPr>
    </w:p>
    <w:p w14:paraId="4D666AE7" w14:textId="01011D0D" w:rsidR="00446202" w:rsidRPr="00F3266F" w:rsidRDefault="00CB4889" w:rsidP="00D444FC">
      <w:pPr>
        <w:spacing w:line="240" w:lineRule="auto"/>
        <w:ind w:firstLine="2835"/>
        <w:rPr>
          <w:rFonts w:ascii="Courier New" w:eastAsia="Courier New" w:hAnsi="Courier New" w:cs="Courier New"/>
          <w:sz w:val="24"/>
          <w:szCs w:val="24"/>
        </w:rPr>
      </w:pPr>
      <w:r w:rsidRPr="00F3266F">
        <w:rPr>
          <w:rFonts w:ascii="Courier New" w:hAnsi="Courier New" w:cs="Courier New"/>
          <w:b/>
          <w:sz w:val="24"/>
          <w:szCs w:val="24"/>
        </w:rPr>
        <w:t xml:space="preserve">M E N S A J E </w:t>
      </w:r>
      <w:r w:rsidR="00DD0D1B">
        <w:rPr>
          <w:rFonts w:ascii="Courier New" w:hAnsi="Courier New" w:cs="Courier New"/>
          <w:b/>
          <w:sz w:val="24"/>
          <w:szCs w:val="24"/>
        </w:rPr>
        <w:t xml:space="preserve"> </w:t>
      </w:r>
      <w:r w:rsidR="001C7932" w:rsidRPr="00F3266F">
        <w:rPr>
          <w:rFonts w:ascii="Courier New" w:eastAsia="Courier New" w:hAnsi="Courier New" w:cs="Courier New"/>
          <w:b/>
          <w:sz w:val="24"/>
          <w:szCs w:val="24"/>
        </w:rPr>
        <w:t>Nº</w:t>
      </w:r>
      <w:r w:rsidR="003A7128">
        <w:rPr>
          <w:rFonts w:ascii="Courier New" w:eastAsia="Courier New" w:hAnsi="Courier New" w:cs="Courier New"/>
          <w:b/>
          <w:sz w:val="24"/>
          <w:szCs w:val="24"/>
        </w:rPr>
        <w:t xml:space="preserve"> </w:t>
      </w:r>
      <w:r w:rsidR="003A7128" w:rsidRPr="003A7128">
        <w:rPr>
          <w:rFonts w:ascii="Courier New" w:eastAsia="Courier New" w:hAnsi="Courier New" w:cs="Courier New"/>
          <w:b/>
          <w:sz w:val="24"/>
          <w:szCs w:val="24"/>
          <w:u w:val="single"/>
        </w:rPr>
        <w:t>119-372</w:t>
      </w:r>
      <w:r w:rsidR="001C7932" w:rsidRPr="00F3266F">
        <w:rPr>
          <w:rFonts w:ascii="Courier New" w:eastAsia="Courier New" w:hAnsi="Courier New" w:cs="Courier New"/>
          <w:b/>
          <w:sz w:val="24"/>
          <w:szCs w:val="24"/>
        </w:rPr>
        <w:t>/</w:t>
      </w:r>
    </w:p>
    <w:p w14:paraId="4D666AE8" w14:textId="77777777" w:rsidR="00446202" w:rsidRPr="00F3266F" w:rsidRDefault="00446202">
      <w:pPr>
        <w:spacing w:line="240" w:lineRule="auto"/>
        <w:rPr>
          <w:rFonts w:ascii="Courier New" w:eastAsia="Courier New" w:hAnsi="Courier New" w:cs="Courier New"/>
          <w:sz w:val="24"/>
          <w:szCs w:val="24"/>
        </w:rPr>
      </w:pPr>
    </w:p>
    <w:p w14:paraId="4D666AE9" w14:textId="77777777" w:rsidR="00446202" w:rsidRPr="00F3266F" w:rsidRDefault="00446202">
      <w:pPr>
        <w:spacing w:line="240" w:lineRule="auto"/>
        <w:rPr>
          <w:rFonts w:ascii="Courier New" w:eastAsia="Courier New" w:hAnsi="Courier New" w:cs="Courier New"/>
          <w:sz w:val="24"/>
          <w:szCs w:val="24"/>
        </w:rPr>
      </w:pPr>
    </w:p>
    <w:p w14:paraId="4D666AEA" w14:textId="77777777" w:rsidR="00446202" w:rsidRDefault="00446202">
      <w:pPr>
        <w:spacing w:line="240" w:lineRule="auto"/>
        <w:rPr>
          <w:rFonts w:ascii="Courier New" w:eastAsia="Courier New" w:hAnsi="Courier New" w:cs="Courier New"/>
          <w:sz w:val="24"/>
          <w:szCs w:val="24"/>
        </w:rPr>
      </w:pPr>
    </w:p>
    <w:p w14:paraId="0D6EEF4E" w14:textId="77777777" w:rsidR="00D444FC" w:rsidRDefault="00D444FC">
      <w:pPr>
        <w:spacing w:line="240" w:lineRule="auto"/>
        <w:rPr>
          <w:rFonts w:ascii="Courier New" w:eastAsia="Courier New" w:hAnsi="Courier New" w:cs="Courier New"/>
          <w:sz w:val="24"/>
          <w:szCs w:val="24"/>
        </w:rPr>
      </w:pPr>
    </w:p>
    <w:p w14:paraId="329E462B" w14:textId="77777777" w:rsidR="00DD0D1B" w:rsidRPr="00F3266F" w:rsidRDefault="00DD0D1B">
      <w:pPr>
        <w:spacing w:line="240" w:lineRule="auto"/>
        <w:rPr>
          <w:rFonts w:ascii="Courier New" w:eastAsia="Courier New" w:hAnsi="Courier New" w:cs="Courier New"/>
          <w:sz w:val="24"/>
          <w:szCs w:val="24"/>
        </w:rPr>
      </w:pPr>
    </w:p>
    <w:p w14:paraId="4D666AEC" w14:textId="6D3B0CE0" w:rsidR="00446202" w:rsidRPr="00F3266F" w:rsidRDefault="001C7932" w:rsidP="00DD0D1B">
      <w:pPr>
        <w:tabs>
          <w:tab w:val="left" w:pos="-720"/>
          <w:tab w:val="left" w:pos="3544"/>
        </w:tabs>
        <w:spacing w:line="240" w:lineRule="auto"/>
        <w:ind w:left="2835"/>
        <w:rPr>
          <w:rFonts w:ascii="Courier New" w:eastAsia="Courier New" w:hAnsi="Courier New" w:cs="Courier New"/>
          <w:b/>
          <w:sz w:val="24"/>
          <w:szCs w:val="24"/>
        </w:rPr>
      </w:pPr>
      <w:r w:rsidRPr="00F3266F">
        <w:rPr>
          <w:rFonts w:ascii="Courier New" w:eastAsia="Courier New" w:hAnsi="Courier New" w:cs="Courier New"/>
          <w:color w:val="000000"/>
          <w:sz w:val="24"/>
          <w:szCs w:val="24"/>
        </w:rPr>
        <w:t xml:space="preserve">Honorable </w:t>
      </w:r>
      <w:r w:rsidR="009E5F06" w:rsidRPr="00F3266F">
        <w:rPr>
          <w:rFonts w:ascii="Courier New" w:eastAsia="Courier New" w:hAnsi="Courier New" w:cs="Courier New"/>
          <w:color w:val="000000"/>
          <w:sz w:val="24"/>
          <w:szCs w:val="24"/>
        </w:rPr>
        <w:t>Cámara de Diputadas y Diputados:</w:t>
      </w:r>
    </w:p>
    <w:p w14:paraId="4D666AF0" w14:textId="77777777" w:rsidR="00446202" w:rsidRPr="00F3266F" w:rsidRDefault="00446202">
      <w:pPr>
        <w:tabs>
          <w:tab w:val="left" w:pos="3544"/>
        </w:tabs>
        <w:spacing w:line="240" w:lineRule="auto"/>
        <w:rPr>
          <w:rFonts w:ascii="Courier New" w:eastAsia="Courier New" w:hAnsi="Courier New" w:cs="Courier New"/>
          <w:color w:val="000000"/>
          <w:sz w:val="24"/>
          <w:szCs w:val="24"/>
        </w:rPr>
      </w:pPr>
    </w:p>
    <w:p w14:paraId="28880DA2" w14:textId="77777777" w:rsidR="009E5F06" w:rsidRPr="00F3266F" w:rsidRDefault="009E5F06" w:rsidP="009E5F06">
      <w:pPr>
        <w:framePr w:w="2631" w:h="3346" w:hRule="exact" w:hSpace="141" w:wrap="around" w:vAnchor="text" w:hAnchor="page" w:x="1588" w:y="1"/>
        <w:tabs>
          <w:tab w:val="left" w:pos="-720"/>
        </w:tabs>
        <w:spacing w:line="360" w:lineRule="auto"/>
        <w:ind w:right="-2029"/>
        <w:contextualSpacing/>
        <w:rPr>
          <w:rFonts w:ascii="Courier New" w:eastAsia="Times New Roman" w:hAnsi="Courier New" w:cs="Courier New"/>
          <w:b/>
          <w:sz w:val="24"/>
          <w:szCs w:val="24"/>
          <w:lang w:val="es-ES_tradnl" w:eastAsia="es-ES"/>
        </w:rPr>
      </w:pPr>
    </w:p>
    <w:p w14:paraId="067FD5E0" w14:textId="77777777" w:rsidR="009E5F06" w:rsidRPr="00F3266F" w:rsidRDefault="009E5F06" w:rsidP="009E5F06">
      <w:pPr>
        <w:framePr w:w="2631" w:h="3346" w:hRule="exact" w:hSpace="141" w:wrap="around" w:vAnchor="text" w:hAnchor="page" w:x="1588" w:y="1"/>
        <w:tabs>
          <w:tab w:val="left" w:pos="-720"/>
        </w:tabs>
        <w:spacing w:line="360" w:lineRule="auto"/>
        <w:ind w:right="-2029"/>
        <w:contextualSpacing/>
        <w:rPr>
          <w:rFonts w:ascii="Courier New" w:eastAsia="Times New Roman" w:hAnsi="Courier New" w:cs="Courier New"/>
          <w:b/>
          <w:sz w:val="24"/>
          <w:szCs w:val="24"/>
          <w:lang w:val="es-ES_tradnl" w:eastAsia="es-ES"/>
        </w:rPr>
      </w:pPr>
      <w:r w:rsidRPr="00F3266F">
        <w:rPr>
          <w:rFonts w:ascii="Courier New" w:eastAsia="Times New Roman" w:hAnsi="Courier New" w:cs="Courier New"/>
          <w:b/>
          <w:sz w:val="24"/>
          <w:szCs w:val="24"/>
          <w:lang w:val="es-ES_tradnl" w:eastAsia="es-ES"/>
        </w:rPr>
        <w:t xml:space="preserve">A S.E. LA </w:t>
      </w:r>
    </w:p>
    <w:p w14:paraId="713C9391" w14:textId="77777777" w:rsidR="009E5F06" w:rsidRPr="00F3266F" w:rsidRDefault="009E5F06" w:rsidP="009E5F06">
      <w:pPr>
        <w:framePr w:w="2631" w:h="3346" w:hRule="exact" w:hSpace="141" w:wrap="around" w:vAnchor="text" w:hAnchor="page" w:x="1588" w:y="1"/>
        <w:tabs>
          <w:tab w:val="left" w:pos="-720"/>
        </w:tabs>
        <w:spacing w:line="360" w:lineRule="auto"/>
        <w:ind w:right="-2029"/>
        <w:contextualSpacing/>
        <w:rPr>
          <w:rFonts w:ascii="Courier New" w:eastAsia="Times New Roman" w:hAnsi="Courier New" w:cs="Courier New"/>
          <w:b/>
          <w:sz w:val="24"/>
          <w:szCs w:val="24"/>
          <w:lang w:val="es-ES_tradnl" w:eastAsia="es-ES"/>
        </w:rPr>
      </w:pPr>
      <w:r w:rsidRPr="00F3266F">
        <w:rPr>
          <w:rFonts w:ascii="Courier New" w:eastAsia="Times New Roman" w:hAnsi="Courier New" w:cs="Courier New"/>
          <w:b/>
          <w:sz w:val="24"/>
          <w:szCs w:val="24"/>
          <w:lang w:val="es-ES_tradnl" w:eastAsia="es-ES"/>
        </w:rPr>
        <w:t>PRESIDENTA</w:t>
      </w:r>
    </w:p>
    <w:p w14:paraId="3BF60D6C" w14:textId="77777777" w:rsidR="009E5F06" w:rsidRPr="00F3266F" w:rsidRDefault="009E5F06" w:rsidP="009E5F06">
      <w:pPr>
        <w:framePr w:w="2631" w:h="3346" w:hRule="exact" w:hSpace="141" w:wrap="around" w:vAnchor="text" w:hAnchor="page" w:x="1588" w:y="1"/>
        <w:tabs>
          <w:tab w:val="left" w:pos="-720"/>
        </w:tabs>
        <w:spacing w:line="360" w:lineRule="auto"/>
        <w:ind w:right="-2029"/>
        <w:contextualSpacing/>
        <w:rPr>
          <w:rFonts w:ascii="Courier New" w:eastAsia="Times New Roman" w:hAnsi="Courier New" w:cs="Courier New"/>
          <w:b/>
          <w:sz w:val="24"/>
          <w:szCs w:val="24"/>
          <w:lang w:val="es-ES_tradnl" w:eastAsia="es-ES"/>
        </w:rPr>
      </w:pPr>
      <w:r w:rsidRPr="00F3266F">
        <w:rPr>
          <w:rFonts w:ascii="Courier New" w:eastAsia="Times New Roman" w:hAnsi="Courier New" w:cs="Courier New"/>
          <w:b/>
          <w:sz w:val="24"/>
          <w:szCs w:val="24"/>
          <w:lang w:val="es-ES_tradnl" w:eastAsia="es-ES"/>
        </w:rPr>
        <w:t>DE LA H.</w:t>
      </w:r>
    </w:p>
    <w:p w14:paraId="696DC9DD" w14:textId="77777777" w:rsidR="009E5F06" w:rsidRPr="00F3266F" w:rsidRDefault="009E5F06" w:rsidP="009E5F06">
      <w:pPr>
        <w:framePr w:w="2631" w:h="3346" w:hRule="exact" w:hSpace="141" w:wrap="around" w:vAnchor="text" w:hAnchor="page" w:x="1588" w:y="1"/>
        <w:tabs>
          <w:tab w:val="left" w:pos="-720"/>
        </w:tabs>
        <w:spacing w:line="360" w:lineRule="auto"/>
        <w:ind w:right="-2029"/>
        <w:contextualSpacing/>
        <w:rPr>
          <w:rFonts w:ascii="Courier New" w:eastAsia="Times New Roman" w:hAnsi="Courier New" w:cs="Courier New"/>
          <w:b/>
          <w:sz w:val="24"/>
          <w:szCs w:val="24"/>
          <w:lang w:val="es-ES_tradnl" w:eastAsia="es-ES"/>
        </w:rPr>
      </w:pPr>
      <w:r w:rsidRPr="00F3266F">
        <w:rPr>
          <w:rFonts w:ascii="Courier New" w:eastAsia="Times New Roman" w:hAnsi="Courier New" w:cs="Courier New"/>
          <w:b/>
          <w:sz w:val="24"/>
          <w:szCs w:val="24"/>
          <w:lang w:val="es-ES_tradnl" w:eastAsia="es-ES"/>
        </w:rPr>
        <w:t>CÁMARA DE</w:t>
      </w:r>
    </w:p>
    <w:p w14:paraId="33E61720" w14:textId="77777777" w:rsidR="009E5F06" w:rsidRPr="00F3266F" w:rsidRDefault="009E5F06" w:rsidP="009E5F06">
      <w:pPr>
        <w:framePr w:w="2631" w:h="3346" w:hRule="exact" w:hSpace="141" w:wrap="around" w:vAnchor="text" w:hAnchor="page" w:x="1588" w:y="1"/>
        <w:tabs>
          <w:tab w:val="left" w:pos="-720"/>
        </w:tabs>
        <w:spacing w:line="360" w:lineRule="auto"/>
        <w:ind w:right="-2029"/>
        <w:contextualSpacing/>
        <w:rPr>
          <w:rFonts w:ascii="Courier New" w:eastAsia="Times New Roman" w:hAnsi="Courier New" w:cs="Courier New"/>
          <w:b/>
          <w:sz w:val="24"/>
          <w:szCs w:val="24"/>
          <w:lang w:val="es-ES_tradnl" w:eastAsia="es-ES"/>
        </w:rPr>
      </w:pPr>
      <w:r w:rsidRPr="00F3266F">
        <w:rPr>
          <w:rFonts w:ascii="Courier New" w:eastAsia="Times New Roman" w:hAnsi="Courier New" w:cs="Courier New"/>
          <w:b/>
          <w:sz w:val="24"/>
          <w:szCs w:val="24"/>
          <w:lang w:val="es-ES_tradnl" w:eastAsia="es-ES"/>
        </w:rPr>
        <w:t>DIPUTADAS Y</w:t>
      </w:r>
    </w:p>
    <w:p w14:paraId="1D11F96C" w14:textId="77777777" w:rsidR="009E5F06" w:rsidRPr="00F3266F" w:rsidRDefault="009E5F06" w:rsidP="009E5F06">
      <w:pPr>
        <w:framePr w:w="2631" w:h="3346" w:hRule="exact" w:hSpace="141" w:wrap="around" w:vAnchor="text" w:hAnchor="page" w:x="1588" w:y="1"/>
        <w:tabs>
          <w:tab w:val="left" w:pos="-720"/>
        </w:tabs>
        <w:spacing w:line="360" w:lineRule="auto"/>
        <w:ind w:right="-2029"/>
        <w:contextualSpacing/>
        <w:rPr>
          <w:rFonts w:ascii="Courier New" w:eastAsia="Times New Roman" w:hAnsi="Courier New" w:cs="Courier New"/>
          <w:sz w:val="24"/>
          <w:szCs w:val="24"/>
          <w:lang w:val="es-ES_tradnl" w:eastAsia="es-ES"/>
        </w:rPr>
      </w:pPr>
      <w:r w:rsidRPr="00F3266F">
        <w:rPr>
          <w:rFonts w:ascii="Courier New" w:eastAsia="Times New Roman" w:hAnsi="Courier New" w:cs="Courier New"/>
          <w:b/>
          <w:sz w:val="24"/>
          <w:szCs w:val="24"/>
          <w:lang w:val="es-ES_tradnl" w:eastAsia="es-ES"/>
        </w:rPr>
        <w:t>DIPUTADOS</w:t>
      </w:r>
    </w:p>
    <w:p w14:paraId="4D666AF1" w14:textId="2B0A9B36" w:rsidR="00446202" w:rsidRPr="00F3266F" w:rsidRDefault="001C7932" w:rsidP="00DD0D1B">
      <w:pPr>
        <w:tabs>
          <w:tab w:val="left" w:pos="3544"/>
          <w:tab w:val="left" w:pos="4253"/>
          <w:tab w:val="left" w:pos="5812"/>
        </w:tabs>
        <w:spacing w:line="276" w:lineRule="auto"/>
        <w:ind w:left="2835" w:right="51"/>
        <w:rPr>
          <w:rFonts w:ascii="Courier New" w:eastAsia="Courier New" w:hAnsi="Courier New" w:cs="Courier New"/>
          <w:sz w:val="24"/>
          <w:szCs w:val="24"/>
        </w:rPr>
      </w:pPr>
      <w:r w:rsidRPr="00F3266F">
        <w:rPr>
          <w:rFonts w:ascii="Courier New" w:eastAsia="Courier New" w:hAnsi="Courier New" w:cs="Courier New"/>
          <w:sz w:val="24"/>
          <w:szCs w:val="24"/>
        </w:rPr>
        <w:tab/>
      </w:r>
      <w:r w:rsidR="007E1D90" w:rsidRPr="00F3266F">
        <w:rPr>
          <w:rFonts w:ascii="Courier New" w:eastAsia="Courier New" w:hAnsi="Courier New" w:cs="Courier New"/>
          <w:sz w:val="24"/>
          <w:szCs w:val="24"/>
        </w:rPr>
        <w:t>En uso de mis facultades constitucionales, t</w:t>
      </w:r>
      <w:r w:rsidRPr="00F3266F">
        <w:rPr>
          <w:rFonts w:ascii="Courier New" w:eastAsia="Courier New" w:hAnsi="Courier New" w:cs="Courier New"/>
          <w:sz w:val="24"/>
          <w:szCs w:val="24"/>
        </w:rPr>
        <w:t xml:space="preserve">engo el honor de someter a vuestra consideración </w:t>
      </w:r>
      <w:r w:rsidR="007E1D90" w:rsidRPr="00F3266F">
        <w:rPr>
          <w:rFonts w:ascii="Courier New" w:eastAsia="Courier New" w:hAnsi="Courier New" w:cs="Courier New"/>
          <w:sz w:val="24"/>
          <w:szCs w:val="24"/>
        </w:rPr>
        <w:t xml:space="preserve">el siguiente </w:t>
      </w:r>
      <w:r w:rsidRPr="00F3266F">
        <w:rPr>
          <w:rFonts w:ascii="Courier New" w:eastAsia="Courier New" w:hAnsi="Courier New" w:cs="Courier New"/>
          <w:sz w:val="24"/>
          <w:szCs w:val="24"/>
        </w:rPr>
        <w:t>proyecto de ley que modifica la ley Nº 18.450</w:t>
      </w:r>
      <w:r w:rsidR="009E5F06" w:rsidRPr="00F3266F">
        <w:rPr>
          <w:rFonts w:ascii="Courier New" w:eastAsia="Courier New" w:hAnsi="Courier New" w:cs="Courier New"/>
          <w:sz w:val="24"/>
          <w:szCs w:val="24"/>
        </w:rPr>
        <w:t>, que aprueba normas para el fomento de la inversión privada de obras de riego y drenaje,</w:t>
      </w:r>
      <w:r w:rsidRPr="00F3266F">
        <w:rPr>
          <w:rFonts w:ascii="Courier New" w:eastAsia="Courier New" w:hAnsi="Courier New" w:cs="Courier New"/>
          <w:sz w:val="24"/>
          <w:szCs w:val="24"/>
        </w:rPr>
        <w:t xml:space="preserve"> para facilitar su aplicación en casos de catástrofes </w:t>
      </w:r>
      <w:r w:rsidR="007E1D90" w:rsidRPr="00F3266F">
        <w:rPr>
          <w:rFonts w:ascii="Courier New" w:eastAsia="Courier New" w:hAnsi="Courier New" w:cs="Courier New"/>
          <w:sz w:val="24"/>
          <w:szCs w:val="24"/>
        </w:rPr>
        <w:t xml:space="preserve">y emergencias </w:t>
      </w:r>
      <w:r w:rsidRPr="00F3266F">
        <w:rPr>
          <w:rFonts w:ascii="Courier New" w:eastAsia="Courier New" w:hAnsi="Courier New" w:cs="Courier New"/>
          <w:sz w:val="24"/>
          <w:szCs w:val="24"/>
        </w:rPr>
        <w:t xml:space="preserve">que </w:t>
      </w:r>
      <w:r w:rsidR="007E1D90" w:rsidRPr="00F3266F">
        <w:rPr>
          <w:rFonts w:ascii="Courier New" w:eastAsia="Courier New" w:hAnsi="Courier New" w:cs="Courier New"/>
          <w:sz w:val="24"/>
          <w:szCs w:val="24"/>
        </w:rPr>
        <w:t xml:space="preserve">se </w:t>
      </w:r>
      <w:r w:rsidRPr="00F3266F">
        <w:rPr>
          <w:rFonts w:ascii="Courier New" w:eastAsia="Courier New" w:hAnsi="Courier New" w:cs="Courier New"/>
          <w:sz w:val="24"/>
          <w:szCs w:val="24"/>
        </w:rPr>
        <w:t>indica.</w:t>
      </w:r>
    </w:p>
    <w:p w14:paraId="4D666AF2" w14:textId="77777777" w:rsidR="00446202" w:rsidRPr="00F3266F" w:rsidRDefault="00446202" w:rsidP="00DD0D1B">
      <w:pPr>
        <w:tabs>
          <w:tab w:val="left" w:pos="3544"/>
          <w:tab w:val="left" w:pos="4253"/>
          <w:tab w:val="left" w:pos="5812"/>
        </w:tabs>
        <w:spacing w:line="276" w:lineRule="auto"/>
        <w:ind w:left="2835" w:right="51"/>
        <w:rPr>
          <w:rFonts w:ascii="Courier New" w:eastAsia="Courier New" w:hAnsi="Courier New" w:cs="Courier New"/>
          <w:sz w:val="24"/>
          <w:szCs w:val="24"/>
        </w:rPr>
      </w:pPr>
    </w:p>
    <w:p w14:paraId="4D666AF3" w14:textId="77777777" w:rsidR="00446202" w:rsidRPr="00F3266F" w:rsidRDefault="001C7932" w:rsidP="00DD0D1B">
      <w:pPr>
        <w:numPr>
          <w:ilvl w:val="0"/>
          <w:numId w:val="2"/>
        </w:numPr>
        <w:tabs>
          <w:tab w:val="left" w:pos="3544"/>
          <w:tab w:val="left" w:pos="4253"/>
          <w:tab w:val="left" w:pos="5812"/>
        </w:tabs>
        <w:spacing w:line="276" w:lineRule="auto"/>
        <w:ind w:right="51"/>
        <w:rPr>
          <w:rFonts w:ascii="Courier New" w:eastAsia="Courier New" w:hAnsi="Courier New" w:cs="Courier New"/>
          <w:b/>
          <w:color w:val="000000"/>
          <w:sz w:val="24"/>
          <w:szCs w:val="24"/>
        </w:rPr>
      </w:pPr>
      <w:r w:rsidRPr="00F3266F">
        <w:rPr>
          <w:rFonts w:ascii="Courier New" w:eastAsia="Courier New" w:hAnsi="Courier New" w:cs="Courier New"/>
          <w:b/>
          <w:color w:val="000000"/>
          <w:sz w:val="24"/>
          <w:szCs w:val="24"/>
        </w:rPr>
        <w:t>ANTECEDENTES</w:t>
      </w:r>
    </w:p>
    <w:p w14:paraId="4D666AF4" w14:textId="51AA4107" w:rsidR="00446202" w:rsidRPr="00F3266F" w:rsidRDefault="001C7932" w:rsidP="00DD0D1B">
      <w:pPr>
        <w:spacing w:before="240" w:after="240" w:line="276" w:lineRule="auto"/>
        <w:ind w:left="2835" w:right="49" w:firstLine="709"/>
        <w:rPr>
          <w:rFonts w:ascii="Courier New" w:eastAsia="Courier New" w:hAnsi="Courier New" w:cs="Courier New"/>
          <w:color w:val="000000"/>
          <w:sz w:val="24"/>
          <w:szCs w:val="24"/>
        </w:rPr>
      </w:pPr>
      <w:r w:rsidRPr="00F3266F">
        <w:rPr>
          <w:rFonts w:ascii="Courier New" w:eastAsia="Courier New" w:hAnsi="Courier New" w:cs="Courier New"/>
          <w:color w:val="000000" w:themeColor="text1"/>
          <w:sz w:val="24"/>
          <w:szCs w:val="24"/>
        </w:rPr>
        <w:t xml:space="preserve">El 26 de septiembre </w:t>
      </w:r>
      <w:r w:rsidR="009E5F06" w:rsidRPr="00F3266F">
        <w:rPr>
          <w:rFonts w:ascii="Courier New" w:eastAsia="Courier New" w:hAnsi="Courier New" w:cs="Courier New"/>
          <w:color w:val="000000" w:themeColor="text1"/>
          <w:sz w:val="24"/>
          <w:szCs w:val="24"/>
        </w:rPr>
        <w:t xml:space="preserve">de 2023 </w:t>
      </w:r>
      <w:r w:rsidRPr="00F3266F">
        <w:rPr>
          <w:rFonts w:ascii="Courier New" w:eastAsia="Courier New" w:hAnsi="Courier New" w:cs="Courier New"/>
          <w:color w:val="000000" w:themeColor="text1"/>
          <w:sz w:val="24"/>
          <w:szCs w:val="24"/>
        </w:rPr>
        <w:t xml:space="preserve">se publicó en el Diario Oficial la </w:t>
      </w:r>
      <w:r w:rsidR="009E5F06" w:rsidRPr="00F3266F">
        <w:rPr>
          <w:rFonts w:ascii="Courier New" w:eastAsia="Courier New" w:hAnsi="Courier New" w:cs="Courier New"/>
          <w:color w:val="000000" w:themeColor="text1"/>
          <w:sz w:val="24"/>
          <w:szCs w:val="24"/>
        </w:rPr>
        <w:t>l</w:t>
      </w:r>
      <w:r w:rsidRPr="00F3266F">
        <w:rPr>
          <w:rFonts w:ascii="Courier New" w:eastAsia="Courier New" w:hAnsi="Courier New" w:cs="Courier New"/>
          <w:color w:val="000000" w:themeColor="text1"/>
          <w:sz w:val="24"/>
          <w:szCs w:val="24"/>
        </w:rPr>
        <w:t>ey N°</w:t>
      </w:r>
      <w:r w:rsidR="009E5F06" w:rsidRPr="00F3266F">
        <w:rPr>
          <w:rFonts w:ascii="Courier New" w:eastAsia="Courier New" w:hAnsi="Courier New" w:cs="Courier New"/>
          <w:color w:val="000000" w:themeColor="text1"/>
          <w:sz w:val="24"/>
          <w:szCs w:val="24"/>
        </w:rPr>
        <w:t xml:space="preserve"> </w:t>
      </w:r>
      <w:r w:rsidRPr="00F3266F">
        <w:rPr>
          <w:rFonts w:ascii="Courier New" w:eastAsia="Courier New" w:hAnsi="Courier New" w:cs="Courier New"/>
          <w:color w:val="000000" w:themeColor="text1"/>
          <w:sz w:val="24"/>
          <w:szCs w:val="24"/>
        </w:rPr>
        <w:t>21.597</w:t>
      </w:r>
      <w:r w:rsidR="009E5F06" w:rsidRPr="00F3266F">
        <w:rPr>
          <w:rFonts w:ascii="Courier New" w:eastAsia="Courier New" w:hAnsi="Courier New" w:cs="Courier New"/>
          <w:color w:val="000000" w:themeColor="text1"/>
          <w:sz w:val="24"/>
          <w:szCs w:val="24"/>
        </w:rPr>
        <w:t>,</w:t>
      </w:r>
      <w:r w:rsidRPr="00F3266F">
        <w:rPr>
          <w:rFonts w:ascii="Courier New" w:eastAsia="Courier New" w:hAnsi="Courier New" w:cs="Courier New"/>
          <w:color w:val="000000" w:themeColor="text1"/>
          <w:sz w:val="24"/>
          <w:szCs w:val="24"/>
        </w:rPr>
        <w:t xml:space="preserve"> que modifica y prorroga por siete años la vigencia de </w:t>
      </w:r>
      <w:r w:rsidR="009E5F06" w:rsidRPr="00F3266F">
        <w:rPr>
          <w:rFonts w:ascii="Courier New" w:eastAsia="Courier New" w:hAnsi="Courier New" w:cs="Courier New"/>
          <w:color w:val="000000" w:themeColor="text1"/>
          <w:sz w:val="24"/>
          <w:szCs w:val="24"/>
        </w:rPr>
        <w:t>l</w:t>
      </w:r>
      <w:r w:rsidRPr="00F3266F">
        <w:rPr>
          <w:rFonts w:ascii="Courier New" w:eastAsia="Courier New" w:hAnsi="Courier New" w:cs="Courier New"/>
          <w:color w:val="000000" w:themeColor="text1"/>
          <w:sz w:val="24"/>
          <w:szCs w:val="24"/>
        </w:rPr>
        <w:t>ey N°</w:t>
      </w:r>
      <w:r w:rsidR="009E5F06" w:rsidRPr="00F3266F">
        <w:rPr>
          <w:rFonts w:ascii="Courier New" w:eastAsia="Courier New" w:hAnsi="Courier New" w:cs="Courier New"/>
          <w:color w:val="000000" w:themeColor="text1"/>
          <w:sz w:val="24"/>
          <w:szCs w:val="24"/>
        </w:rPr>
        <w:t xml:space="preserve"> </w:t>
      </w:r>
      <w:r w:rsidRPr="00F3266F">
        <w:rPr>
          <w:rFonts w:ascii="Courier New" w:eastAsia="Courier New" w:hAnsi="Courier New" w:cs="Courier New"/>
          <w:color w:val="000000" w:themeColor="text1"/>
          <w:sz w:val="24"/>
          <w:szCs w:val="24"/>
        </w:rPr>
        <w:t>18.450</w:t>
      </w:r>
      <w:r w:rsidR="009E5F06" w:rsidRPr="00F3266F">
        <w:rPr>
          <w:rFonts w:ascii="Courier New" w:eastAsia="Courier New" w:hAnsi="Courier New" w:cs="Courier New"/>
          <w:color w:val="000000" w:themeColor="text1"/>
          <w:sz w:val="24"/>
          <w:szCs w:val="24"/>
        </w:rPr>
        <w:t>, que aprueba normas</w:t>
      </w:r>
      <w:r w:rsidRPr="00F3266F">
        <w:rPr>
          <w:rFonts w:ascii="Courier New" w:eastAsia="Courier New" w:hAnsi="Courier New" w:cs="Courier New"/>
          <w:color w:val="000000" w:themeColor="text1"/>
          <w:sz w:val="24"/>
          <w:szCs w:val="24"/>
        </w:rPr>
        <w:t xml:space="preserve"> </w:t>
      </w:r>
      <w:r w:rsidR="009E5F06" w:rsidRPr="00F3266F">
        <w:rPr>
          <w:rFonts w:ascii="Courier New" w:eastAsia="Courier New" w:hAnsi="Courier New" w:cs="Courier New"/>
          <w:color w:val="000000" w:themeColor="text1"/>
          <w:sz w:val="24"/>
          <w:szCs w:val="24"/>
        </w:rPr>
        <w:t>para el f</w:t>
      </w:r>
      <w:r w:rsidRPr="00F3266F">
        <w:rPr>
          <w:rFonts w:ascii="Courier New" w:eastAsia="Courier New" w:hAnsi="Courier New" w:cs="Courier New"/>
          <w:color w:val="000000" w:themeColor="text1"/>
          <w:sz w:val="24"/>
          <w:szCs w:val="24"/>
        </w:rPr>
        <w:t xml:space="preserve">omento </w:t>
      </w:r>
      <w:r w:rsidR="009E5F06" w:rsidRPr="00F3266F">
        <w:rPr>
          <w:rFonts w:ascii="Courier New" w:eastAsia="Courier New" w:hAnsi="Courier New" w:cs="Courier New"/>
          <w:color w:val="000000" w:themeColor="text1"/>
          <w:sz w:val="24"/>
          <w:szCs w:val="24"/>
        </w:rPr>
        <w:t>de</w:t>
      </w:r>
      <w:r w:rsidRPr="00F3266F">
        <w:rPr>
          <w:rFonts w:ascii="Courier New" w:eastAsia="Courier New" w:hAnsi="Courier New" w:cs="Courier New"/>
          <w:color w:val="000000" w:themeColor="text1"/>
          <w:sz w:val="24"/>
          <w:szCs w:val="24"/>
        </w:rPr>
        <w:t xml:space="preserve"> la </w:t>
      </w:r>
      <w:r w:rsidR="009E5F06" w:rsidRPr="00F3266F">
        <w:rPr>
          <w:rFonts w:ascii="Courier New" w:eastAsia="Courier New" w:hAnsi="Courier New" w:cs="Courier New"/>
          <w:color w:val="000000" w:themeColor="text1"/>
          <w:sz w:val="24"/>
          <w:szCs w:val="24"/>
        </w:rPr>
        <w:t>i</w:t>
      </w:r>
      <w:r w:rsidRPr="00F3266F">
        <w:rPr>
          <w:rFonts w:ascii="Courier New" w:eastAsia="Courier New" w:hAnsi="Courier New" w:cs="Courier New"/>
          <w:color w:val="000000" w:themeColor="text1"/>
          <w:sz w:val="24"/>
          <w:szCs w:val="24"/>
        </w:rPr>
        <w:t xml:space="preserve">nversión </w:t>
      </w:r>
      <w:r w:rsidR="009E5F06" w:rsidRPr="00F3266F">
        <w:rPr>
          <w:rFonts w:ascii="Courier New" w:eastAsia="Courier New" w:hAnsi="Courier New" w:cs="Courier New"/>
          <w:color w:val="000000" w:themeColor="text1"/>
          <w:sz w:val="24"/>
          <w:szCs w:val="24"/>
        </w:rPr>
        <w:t>p</w:t>
      </w:r>
      <w:r w:rsidRPr="00F3266F">
        <w:rPr>
          <w:rFonts w:ascii="Courier New" w:eastAsia="Courier New" w:hAnsi="Courier New" w:cs="Courier New"/>
          <w:color w:val="000000" w:themeColor="text1"/>
          <w:sz w:val="24"/>
          <w:szCs w:val="24"/>
        </w:rPr>
        <w:t xml:space="preserve">rivada en </w:t>
      </w:r>
      <w:r w:rsidR="009E5F06" w:rsidRPr="00F3266F">
        <w:rPr>
          <w:rFonts w:ascii="Courier New" w:eastAsia="Courier New" w:hAnsi="Courier New" w:cs="Courier New"/>
          <w:color w:val="000000" w:themeColor="text1"/>
          <w:sz w:val="24"/>
          <w:szCs w:val="24"/>
        </w:rPr>
        <w:t>o</w:t>
      </w:r>
      <w:r w:rsidRPr="00F3266F">
        <w:rPr>
          <w:rFonts w:ascii="Courier New" w:eastAsia="Courier New" w:hAnsi="Courier New" w:cs="Courier New"/>
          <w:color w:val="000000" w:themeColor="text1"/>
          <w:sz w:val="24"/>
          <w:szCs w:val="24"/>
        </w:rPr>
        <w:t xml:space="preserve">bras de </w:t>
      </w:r>
      <w:r w:rsidR="009E5F06" w:rsidRPr="00F3266F">
        <w:rPr>
          <w:rFonts w:ascii="Courier New" w:eastAsia="Courier New" w:hAnsi="Courier New" w:cs="Courier New"/>
          <w:color w:val="000000" w:themeColor="text1"/>
          <w:sz w:val="24"/>
          <w:szCs w:val="24"/>
        </w:rPr>
        <w:t>r</w:t>
      </w:r>
      <w:r w:rsidRPr="00F3266F">
        <w:rPr>
          <w:rFonts w:ascii="Courier New" w:eastAsia="Courier New" w:hAnsi="Courier New" w:cs="Courier New"/>
          <w:color w:val="000000" w:themeColor="text1"/>
          <w:sz w:val="24"/>
          <w:szCs w:val="24"/>
        </w:rPr>
        <w:t xml:space="preserve">iego y </w:t>
      </w:r>
      <w:r w:rsidR="009E5F06" w:rsidRPr="00F3266F">
        <w:rPr>
          <w:rFonts w:ascii="Courier New" w:eastAsia="Courier New" w:hAnsi="Courier New" w:cs="Courier New"/>
          <w:color w:val="000000" w:themeColor="text1"/>
          <w:sz w:val="24"/>
          <w:szCs w:val="24"/>
        </w:rPr>
        <w:t>d</w:t>
      </w:r>
      <w:r w:rsidRPr="00F3266F">
        <w:rPr>
          <w:rFonts w:ascii="Courier New" w:eastAsia="Courier New" w:hAnsi="Courier New" w:cs="Courier New"/>
          <w:color w:val="000000" w:themeColor="text1"/>
          <w:sz w:val="24"/>
          <w:szCs w:val="24"/>
        </w:rPr>
        <w:t xml:space="preserve">renaje. </w:t>
      </w:r>
    </w:p>
    <w:p w14:paraId="4D666AF6" w14:textId="7F64B347" w:rsidR="00446202" w:rsidRPr="00F3266F" w:rsidRDefault="001C7932" w:rsidP="00DD0D1B">
      <w:pPr>
        <w:spacing w:before="240" w:after="240" w:line="276" w:lineRule="auto"/>
        <w:ind w:left="2835" w:right="49" w:firstLine="709"/>
        <w:rPr>
          <w:rFonts w:ascii="Courier New" w:eastAsia="Courier New" w:hAnsi="Courier New" w:cs="Courier New"/>
          <w:color w:val="000000"/>
          <w:sz w:val="24"/>
          <w:szCs w:val="24"/>
        </w:rPr>
      </w:pPr>
      <w:r w:rsidRPr="00F3266F">
        <w:rPr>
          <w:rFonts w:ascii="Courier New" w:eastAsia="Courier New" w:hAnsi="Courier New" w:cs="Courier New"/>
          <w:color w:val="000000" w:themeColor="text1"/>
          <w:sz w:val="24"/>
          <w:szCs w:val="24"/>
        </w:rPr>
        <w:t xml:space="preserve">Esta nueva </w:t>
      </w:r>
      <w:r w:rsidR="006D438F" w:rsidRPr="00F3266F">
        <w:rPr>
          <w:rFonts w:ascii="Courier New" w:eastAsia="Courier New" w:hAnsi="Courier New" w:cs="Courier New"/>
          <w:color w:val="000000" w:themeColor="text1"/>
          <w:sz w:val="24"/>
          <w:szCs w:val="24"/>
        </w:rPr>
        <w:t>l</w:t>
      </w:r>
      <w:r w:rsidRPr="00F3266F">
        <w:rPr>
          <w:rFonts w:ascii="Courier New" w:eastAsia="Courier New" w:hAnsi="Courier New" w:cs="Courier New"/>
          <w:color w:val="000000" w:themeColor="text1"/>
          <w:sz w:val="24"/>
          <w:szCs w:val="24"/>
        </w:rPr>
        <w:t xml:space="preserve">ey, que incrementa los apoyos estatales a la pequeña y mediana agricultura y a las comunidades y organizaciones de regantes, es una importante herramienta de adaptación del sector agrícola al cambio climático, </w:t>
      </w:r>
      <w:r w:rsidR="006D438F" w:rsidRPr="00F3266F">
        <w:rPr>
          <w:rFonts w:ascii="Courier New" w:eastAsia="Courier New" w:hAnsi="Courier New" w:cs="Courier New"/>
          <w:color w:val="000000" w:themeColor="text1"/>
          <w:sz w:val="24"/>
          <w:szCs w:val="24"/>
        </w:rPr>
        <w:t>así como</w:t>
      </w:r>
      <w:r w:rsidRPr="00F3266F">
        <w:rPr>
          <w:rFonts w:ascii="Courier New" w:eastAsia="Courier New" w:hAnsi="Courier New" w:cs="Courier New"/>
          <w:color w:val="000000" w:themeColor="text1"/>
          <w:sz w:val="24"/>
          <w:szCs w:val="24"/>
        </w:rPr>
        <w:t xml:space="preserve"> una palanca para promover un desarrollo rural </w:t>
      </w:r>
      <w:r w:rsidRPr="00DD0D1B">
        <w:rPr>
          <w:rFonts w:ascii="Courier New" w:eastAsia="Courier New" w:hAnsi="Courier New" w:cs="Courier New"/>
          <w:color w:val="000000"/>
          <w:sz w:val="24"/>
          <w:szCs w:val="24"/>
        </w:rPr>
        <w:t>que</w:t>
      </w:r>
      <w:r w:rsidRPr="00F3266F">
        <w:rPr>
          <w:rFonts w:ascii="Courier New" w:eastAsia="Courier New" w:hAnsi="Courier New" w:cs="Courier New"/>
          <w:color w:val="000000" w:themeColor="text1"/>
          <w:sz w:val="24"/>
          <w:szCs w:val="24"/>
        </w:rPr>
        <w:t xml:space="preserve"> entregue sus frutos a quienes más lo requieren</w:t>
      </w:r>
      <w:r w:rsidR="006D438F" w:rsidRPr="00F3266F">
        <w:rPr>
          <w:rFonts w:ascii="Courier New" w:eastAsia="Courier New" w:hAnsi="Courier New" w:cs="Courier New"/>
          <w:color w:val="000000" w:themeColor="text1"/>
          <w:sz w:val="24"/>
          <w:szCs w:val="24"/>
        </w:rPr>
        <w:t>,</w:t>
      </w:r>
      <w:r w:rsidRPr="00F3266F">
        <w:rPr>
          <w:rFonts w:ascii="Courier New" w:eastAsia="Courier New" w:hAnsi="Courier New" w:cs="Courier New"/>
          <w:color w:val="000000" w:themeColor="text1"/>
          <w:sz w:val="24"/>
          <w:szCs w:val="24"/>
        </w:rPr>
        <w:t xml:space="preserve"> y contribuya a enfrentar los desafíos sociales</w:t>
      </w:r>
      <w:r w:rsidR="006D438F" w:rsidRPr="00F3266F">
        <w:rPr>
          <w:rFonts w:ascii="Courier New" w:eastAsia="Courier New" w:hAnsi="Courier New" w:cs="Courier New"/>
          <w:color w:val="000000" w:themeColor="text1"/>
          <w:sz w:val="24"/>
          <w:szCs w:val="24"/>
        </w:rPr>
        <w:t>,</w:t>
      </w:r>
      <w:r w:rsidRPr="00F3266F">
        <w:rPr>
          <w:rFonts w:ascii="Courier New" w:eastAsia="Courier New" w:hAnsi="Courier New" w:cs="Courier New"/>
          <w:color w:val="000000" w:themeColor="text1"/>
          <w:sz w:val="24"/>
          <w:szCs w:val="24"/>
        </w:rPr>
        <w:t xml:space="preserve"> ambientales y </w:t>
      </w:r>
      <w:r w:rsidRPr="00F3266F">
        <w:rPr>
          <w:rFonts w:ascii="Courier New" w:eastAsia="Courier New" w:hAnsi="Courier New" w:cs="Courier New"/>
          <w:color w:val="000000" w:themeColor="text1"/>
          <w:sz w:val="24"/>
          <w:szCs w:val="24"/>
        </w:rPr>
        <w:lastRenderedPageBreak/>
        <w:t xml:space="preserve">alimentarios de </w:t>
      </w:r>
      <w:r w:rsidR="006D438F" w:rsidRPr="00F3266F">
        <w:rPr>
          <w:rFonts w:ascii="Courier New" w:eastAsia="Courier New" w:hAnsi="Courier New" w:cs="Courier New"/>
          <w:color w:val="000000" w:themeColor="text1"/>
          <w:sz w:val="24"/>
          <w:szCs w:val="24"/>
        </w:rPr>
        <w:t>campo chileno, así como d</w:t>
      </w:r>
      <w:r w:rsidRPr="00F3266F">
        <w:rPr>
          <w:rFonts w:ascii="Courier New" w:eastAsia="Courier New" w:hAnsi="Courier New" w:cs="Courier New"/>
          <w:color w:val="000000" w:themeColor="text1"/>
          <w:sz w:val="24"/>
          <w:szCs w:val="24"/>
        </w:rPr>
        <w:t>el país</w:t>
      </w:r>
      <w:r w:rsidR="006D438F" w:rsidRPr="00F3266F">
        <w:rPr>
          <w:rFonts w:ascii="Courier New" w:eastAsia="Courier New" w:hAnsi="Courier New" w:cs="Courier New"/>
          <w:color w:val="000000" w:themeColor="text1"/>
          <w:sz w:val="24"/>
          <w:szCs w:val="24"/>
        </w:rPr>
        <w:t xml:space="preserve"> en su conjunto</w:t>
      </w:r>
      <w:r w:rsidRPr="00F3266F">
        <w:rPr>
          <w:rFonts w:ascii="Courier New" w:eastAsia="Courier New" w:hAnsi="Courier New" w:cs="Courier New"/>
          <w:color w:val="000000" w:themeColor="text1"/>
          <w:sz w:val="24"/>
          <w:szCs w:val="24"/>
        </w:rPr>
        <w:t xml:space="preserve">. </w:t>
      </w:r>
    </w:p>
    <w:p w14:paraId="4D666AF7" w14:textId="326E6B3B" w:rsidR="00446202" w:rsidRPr="00DD0D1B" w:rsidRDefault="001C7932" w:rsidP="00DD0D1B">
      <w:pPr>
        <w:spacing w:before="240" w:after="240" w:line="276" w:lineRule="auto"/>
        <w:ind w:left="2835" w:right="49" w:firstLine="709"/>
        <w:rPr>
          <w:rFonts w:ascii="Courier New" w:eastAsia="Courier New" w:hAnsi="Courier New" w:cs="Courier New"/>
          <w:color w:val="000000"/>
          <w:sz w:val="24"/>
          <w:szCs w:val="24"/>
        </w:rPr>
      </w:pPr>
      <w:r w:rsidRPr="00F3266F">
        <w:rPr>
          <w:rFonts w:ascii="Courier New" w:eastAsia="Courier New" w:hAnsi="Courier New" w:cs="Courier New"/>
          <w:color w:val="000000" w:themeColor="text1"/>
          <w:sz w:val="24"/>
          <w:szCs w:val="24"/>
        </w:rPr>
        <w:t xml:space="preserve">Dentro de </w:t>
      </w:r>
      <w:r w:rsidR="006D438F" w:rsidRPr="00F3266F">
        <w:rPr>
          <w:rFonts w:ascii="Courier New" w:eastAsia="Courier New" w:hAnsi="Courier New" w:cs="Courier New"/>
          <w:color w:val="000000" w:themeColor="text1"/>
          <w:sz w:val="24"/>
          <w:szCs w:val="24"/>
        </w:rPr>
        <w:t>las modificaciones incorporadas en la ley N° 21.597</w:t>
      </w:r>
      <w:r w:rsidRPr="00F3266F">
        <w:rPr>
          <w:rFonts w:ascii="Courier New" w:eastAsia="Courier New" w:hAnsi="Courier New" w:cs="Courier New"/>
          <w:color w:val="000000" w:themeColor="text1"/>
          <w:sz w:val="24"/>
          <w:szCs w:val="24"/>
        </w:rPr>
        <w:t xml:space="preserve"> se incluye –en su artículo 3º inciso final- la posibilidad de que, en situaciones excepcionales de escasez hídrica o daño a la infraestructura de riego, la Comisión Nacional </w:t>
      </w:r>
      <w:r w:rsidRPr="00DD0D1B">
        <w:rPr>
          <w:rFonts w:ascii="Courier New" w:eastAsia="Courier New" w:hAnsi="Courier New" w:cs="Courier New"/>
          <w:color w:val="000000"/>
          <w:sz w:val="24"/>
          <w:szCs w:val="24"/>
        </w:rPr>
        <w:t xml:space="preserve">de Riego pueda establecer mecanismos y exigencias distintas de las señaladas en la </w:t>
      </w:r>
      <w:r w:rsidR="006D438F" w:rsidRPr="00DD0D1B">
        <w:rPr>
          <w:rFonts w:ascii="Courier New" w:eastAsia="Courier New" w:hAnsi="Courier New" w:cs="Courier New"/>
          <w:color w:val="000000"/>
          <w:sz w:val="24"/>
          <w:szCs w:val="24"/>
        </w:rPr>
        <w:t>l</w:t>
      </w:r>
      <w:r w:rsidRPr="00DD0D1B">
        <w:rPr>
          <w:rFonts w:ascii="Courier New" w:eastAsia="Courier New" w:hAnsi="Courier New" w:cs="Courier New"/>
          <w:color w:val="000000"/>
          <w:sz w:val="24"/>
          <w:szCs w:val="24"/>
        </w:rPr>
        <w:t xml:space="preserve">ey o en su reglamento para abordar de manera más oportuna y efectiva los daños </w:t>
      </w:r>
      <w:r w:rsidR="007E1D90" w:rsidRPr="00DD0D1B">
        <w:rPr>
          <w:rFonts w:ascii="Courier New" w:eastAsia="Courier New" w:hAnsi="Courier New" w:cs="Courier New"/>
          <w:color w:val="000000"/>
          <w:sz w:val="24"/>
          <w:szCs w:val="24"/>
        </w:rPr>
        <w:t xml:space="preserve">o efectos adversos </w:t>
      </w:r>
      <w:r w:rsidRPr="00DD0D1B">
        <w:rPr>
          <w:rFonts w:ascii="Courier New" w:eastAsia="Courier New" w:hAnsi="Courier New" w:cs="Courier New"/>
          <w:color w:val="000000"/>
          <w:sz w:val="24"/>
          <w:szCs w:val="24"/>
        </w:rPr>
        <w:t>producidos.</w:t>
      </w:r>
    </w:p>
    <w:p w14:paraId="19F49EB8" w14:textId="7CFED217" w:rsidR="00E9119A" w:rsidRPr="00DD0D1B" w:rsidRDefault="00E9119A" w:rsidP="00DD0D1B">
      <w:pPr>
        <w:spacing w:before="240" w:after="240" w:line="276" w:lineRule="auto"/>
        <w:ind w:left="2835" w:right="49" w:firstLine="709"/>
        <w:rPr>
          <w:rFonts w:ascii="Courier New" w:eastAsia="Courier New" w:hAnsi="Courier New" w:cs="Courier New"/>
          <w:color w:val="000000"/>
          <w:sz w:val="24"/>
          <w:szCs w:val="24"/>
        </w:rPr>
      </w:pPr>
      <w:r w:rsidRPr="00DD0D1B">
        <w:rPr>
          <w:rFonts w:ascii="Courier New" w:eastAsia="Courier New" w:hAnsi="Courier New" w:cs="Courier New"/>
          <w:color w:val="000000"/>
          <w:sz w:val="24"/>
          <w:szCs w:val="24"/>
        </w:rPr>
        <w:t>Para ello, la ley vigente establece como condición para la aplicación del mecanismo indicado anteriormente</w:t>
      </w:r>
      <w:r w:rsidR="00E91EFD">
        <w:rPr>
          <w:rFonts w:ascii="Courier New" w:eastAsia="Courier New" w:hAnsi="Courier New" w:cs="Courier New"/>
          <w:color w:val="000000"/>
          <w:sz w:val="24"/>
          <w:szCs w:val="24"/>
        </w:rPr>
        <w:t xml:space="preserve"> que</w:t>
      </w:r>
      <w:r w:rsidRPr="00DD0D1B">
        <w:rPr>
          <w:rFonts w:ascii="Courier New" w:eastAsia="Courier New" w:hAnsi="Courier New" w:cs="Courier New"/>
          <w:color w:val="000000"/>
          <w:sz w:val="24"/>
          <w:szCs w:val="24"/>
        </w:rPr>
        <w:t xml:space="preserve"> exista una declaración de estado de excepción constitucional de catástrofe.</w:t>
      </w:r>
    </w:p>
    <w:p w14:paraId="4986FD3B" w14:textId="6581B434" w:rsidR="00FF0CFE" w:rsidRPr="00F3266F" w:rsidRDefault="00FF0CFE" w:rsidP="00DD0D1B">
      <w:pPr>
        <w:spacing w:before="240" w:after="240" w:line="276" w:lineRule="auto"/>
        <w:ind w:left="2835" w:right="49" w:firstLine="709"/>
        <w:rPr>
          <w:rFonts w:ascii="Courier New" w:eastAsia="Courier New" w:hAnsi="Courier New" w:cs="Courier New"/>
          <w:color w:val="000000" w:themeColor="text1"/>
          <w:sz w:val="24"/>
          <w:szCs w:val="24"/>
        </w:rPr>
      </w:pPr>
      <w:r w:rsidRPr="00F3266F">
        <w:rPr>
          <w:rFonts w:ascii="Courier New" w:eastAsia="Courier New" w:hAnsi="Courier New" w:cs="Courier New"/>
          <w:color w:val="000000"/>
          <w:sz w:val="24"/>
          <w:szCs w:val="24"/>
        </w:rPr>
        <w:t xml:space="preserve">Sin embargo, los últimos eventos de daño de infraestructura </w:t>
      </w:r>
      <w:r w:rsidR="00E9119A" w:rsidRPr="00F3266F">
        <w:rPr>
          <w:rFonts w:ascii="Courier New" w:eastAsia="Courier New" w:hAnsi="Courier New" w:cs="Courier New"/>
          <w:color w:val="000000"/>
          <w:sz w:val="24"/>
          <w:szCs w:val="24"/>
        </w:rPr>
        <w:t xml:space="preserve">de riego a nivel </w:t>
      </w:r>
      <w:r w:rsidRPr="00F3266F">
        <w:rPr>
          <w:rFonts w:ascii="Courier New" w:eastAsia="Courier New" w:hAnsi="Courier New" w:cs="Courier New"/>
          <w:color w:val="000000"/>
          <w:sz w:val="24"/>
          <w:szCs w:val="24"/>
        </w:rPr>
        <w:t xml:space="preserve">regional ocurridos durante </w:t>
      </w:r>
      <w:r w:rsidR="00E91EFD">
        <w:rPr>
          <w:rFonts w:ascii="Courier New" w:eastAsia="Courier New" w:hAnsi="Courier New" w:cs="Courier New"/>
          <w:color w:val="000000"/>
          <w:sz w:val="24"/>
          <w:szCs w:val="24"/>
        </w:rPr>
        <w:t>el año</w:t>
      </w:r>
      <w:r w:rsidRPr="00F3266F">
        <w:rPr>
          <w:rFonts w:ascii="Courier New" w:eastAsia="Courier New" w:hAnsi="Courier New" w:cs="Courier New"/>
          <w:color w:val="000000"/>
          <w:sz w:val="24"/>
          <w:szCs w:val="24"/>
        </w:rPr>
        <w:t xml:space="preserve"> 2023 e inicios de 2024, y especialmente la situación de escasez hídrica extrema que afecta a la región de Coquimbo y a la provincia de Petorca, en la región de Valparaíso, sugieren que la aplicación de la </w:t>
      </w:r>
      <w:r w:rsidR="0006536A">
        <w:rPr>
          <w:rFonts w:ascii="Courier New" w:eastAsia="Courier New" w:hAnsi="Courier New" w:cs="Courier New"/>
          <w:color w:val="000000"/>
          <w:sz w:val="24"/>
          <w:szCs w:val="24"/>
        </w:rPr>
        <w:t>excepción señalada puede</w:t>
      </w:r>
      <w:r w:rsidRPr="00F3266F">
        <w:rPr>
          <w:rFonts w:ascii="Courier New" w:eastAsia="Courier New" w:hAnsi="Courier New" w:cs="Courier New"/>
          <w:color w:val="000000"/>
          <w:sz w:val="24"/>
          <w:szCs w:val="24"/>
        </w:rPr>
        <w:t xml:space="preserve"> resultar excesivamente restrictiva, limitando el accionar eficaz de la Comisión ante la ocurrencia de este tipo de eventos.</w:t>
      </w:r>
    </w:p>
    <w:p w14:paraId="4D666AF8" w14:textId="6C9872B8" w:rsidR="00446202" w:rsidRPr="00F3266F" w:rsidRDefault="001C7932" w:rsidP="00DD0D1B">
      <w:pPr>
        <w:numPr>
          <w:ilvl w:val="0"/>
          <w:numId w:val="2"/>
        </w:numPr>
        <w:tabs>
          <w:tab w:val="left" w:pos="3544"/>
          <w:tab w:val="left" w:pos="4253"/>
          <w:tab w:val="left" w:pos="5812"/>
        </w:tabs>
        <w:spacing w:line="276" w:lineRule="auto"/>
        <w:ind w:right="51"/>
        <w:rPr>
          <w:rFonts w:ascii="Courier New" w:eastAsia="Courier New" w:hAnsi="Courier New" w:cs="Courier New"/>
          <w:b/>
          <w:color w:val="000000"/>
          <w:sz w:val="24"/>
          <w:szCs w:val="24"/>
        </w:rPr>
      </w:pPr>
      <w:r w:rsidRPr="00F3266F">
        <w:rPr>
          <w:rFonts w:ascii="Courier New" w:eastAsia="Courier New" w:hAnsi="Courier New" w:cs="Courier New"/>
          <w:b/>
          <w:color w:val="000000"/>
          <w:sz w:val="24"/>
          <w:szCs w:val="24"/>
        </w:rPr>
        <w:t>FUNDAMENTOS</w:t>
      </w:r>
    </w:p>
    <w:p w14:paraId="75875602" w14:textId="5A60BCA8" w:rsidR="00FF0CFE" w:rsidRDefault="00FF0CFE" w:rsidP="008F2782">
      <w:pPr>
        <w:spacing w:before="240" w:after="240" w:line="276" w:lineRule="auto"/>
        <w:ind w:left="2835" w:right="49" w:firstLine="709"/>
        <w:rPr>
          <w:rFonts w:ascii="Courier New" w:eastAsia="Courier New" w:hAnsi="Courier New" w:cs="Courier New"/>
          <w:color w:val="000000"/>
          <w:sz w:val="24"/>
          <w:szCs w:val="24"/>
        </w:rPr>
      </w:pPr>
      <w:r w:rsidRPr="00F3266F">
        <w:rPr>
          <w:rFonts w:ascii="Courier New" w:eastAsia="Courier New" w:hAnsi="Courier New" w:cs="Courier New"/>
          <w:color w:val="000000"/>
          <w:sz w:val="24"/>
          <w:szCs w:val="24"/>
        </w:rPr>
        <w:t xml:space="preserve">Considerando el contexto descrito y los antecedentes señalados, el presente proyecto de ley </w:t>
      </w:r>
      <w:r w:rsidR="00E9119A" w:rsidRPr="00F3266F">
        <w:rPr>
          <w:rFonts w:ascii="Courier New" w:eastAsia="Courier New" w:hAnsi="Courier New" w:cs="Courier New"/>
          <w:color w:val="000000"/>
          <w:sz w:val="24"/>
          <w:szCs w:val="24"/>
        </w:rPr>
        <w:t xml:space="preserve">tiene como principal objetivo </w:t>
      </w:r>
      <w:r w:rsidR="0006536A">
        <w:rPr>
          <w:rFonts w:ascii="Courier New" w:eastAsia="Courier New" w:hAnsi="Courier New" w:cs="Courier New"/>
          <w:color w:val="000000"/>
          <w:sz w:val="24"/>
          <w:szCs w:val="24"/>
        </w:rPr>
        <w:t xml:space="preserve">modificar </w:t>
      </w:r>
      <w:r w:rsidR="00E9119A" w:rsidRPr="00F3266F">
        <w:rPr>
          <w:rFonts w:ascii="Courier New" w:eastAsia="Courier New" w:hAnsi="Courier New" w:cs="Courier New"/>
          <w:color w:val="000000"/>
          <w:sz w:val="24"/>
          <w:szCs w:val="24"/>
        </w:rPr>
        <w:t xml:space="preserve">el inciso final del </w:t>
      </w:r>
      <w:r w:rsidR="00E9119A" w:rsidRPr="00F63234">
        <w:rPr>
          <w:rFonts w:ascii="Courier New" w:eastAsia="Courier New" w:hAnsi="Courier New" w:cs="Courier New"/>
          <w:color w:val="000000" w:themeColor="text1"/>
          <w:sz w:val="24"/>
          <w:szCs w:val="24"/>
        </w:rPr>
        <w:t>artículo</w:t>
      </w:r>
      <w:r w:rsidR="00E9119A" w:rsidRPr="00F3266F">
        <w:rPr>
          <w:rFonts w:ascii="Courier New" w:eastAsia="Courier New" w:hAnsi="Courier New" w:cs="Courier New"/>
          <w:color w:val="000000"/>
          <w:sz w:val="24"/>
          <w:szCs w:val="24"/>
        </w:rPr>
        <w:t xml:space="preserve"> 3° de la ley N° 18.450. </w:t>
      </w:r>
      <w:r w:rsidR="008F2782">
        <w:rPr>
          <w:rFonts w:ascii="Courier New" w:eastAsia="Courier New" w:hAnsi="Courier New" w:cs="Courier New"/>
          <w:color w:val="000000"/>
          <w:sz w:val="24"/>
          <w:szCs w:val="24"/>
        </w:rPr>
        <w:t>En particular</w:t>
      </w:r>
      <w:r w:rsidR="00E9119A" w:rsidRPr="00F3266F">
        <w:rPr>
          <w:rFonts w:ascii="Courier New" w:eastAsia="Courier New" w:hAnsi="Courier New" w:cs="Courier New"/>
          <w:color w:val="000000"/>
          <w:sz w:val="24"/>
          <w:szCs w:val="24"/>
        </w:rPr>
        <w:t xml:space="preserve">, </w:t>
      </w:r>
      <w:r w:rsidR="008F2782">
        <w:rPr>
          <w:rFonts w:ascii="Courier New" w:eastAsia="Courier New" w:hAnsi="Courier New" w:cs="Courier New"/>
          <w:color w:val="000000"/>
          <w:sz w:val="24"/>
          <w:szCs w:val="24"/>
        </w:rPr>
        <w:t>incorpora</w:t>
      </w:r>
      <w:r w:rsidR="00E9119A" w:rsidRPr="00F3266F">
        <w:rPr>
          <w:rFonts w:ascii="Courier New" w:eastAsia="Courier New" w:hAnsi="Courier New" w:cs="Courier New"/>
          <w:color w:val="000000"/>
          <w:sz w:val="24"/>
          <w:szCs w:val="24"/>
        </w:rPr>
        <w:t xml:space="preserve"> </w:t>
      </w:r>
      <w:r w:rsidR="008F2782">
        <w:rPr>
          <w:rFonts w:ascii="Courier New" w:eastAsia="Courier New" w:hAnsi="Courier New" w:cs="Courier New"/>
          <w:color w:val="000000"/>
          <w:sz w:val="24"/>
          <w:szCs w:val="24"/>
        </w:rPr>
        <w:t>nuevas hipótesis para poder</w:t>
      </w:r>
      <w:r w:rsidR="00E9119A" w:rsidRPr="00F3266F">
        <w:rPr>
          <w:rFonts w:ascii="Courier New" w:eastAsia="Courier New" w:hAnsi="Courier New" w:cs="Courier New"/>
          <w:color w:val="000000"/>
          <w:sz w:val="24"/>
          <w:szCs w:val="24"/>
        </w:rPr>
        <w:t xml:space="preserve"> establecer mecanismos y exigencias</w:t>
      </w:r>
      <w:r w:rsidR="00E9119A" w:rsidRPr="00F3266F">
        <w:rPr>
          <w:rFonts w:ascii="Courier New" w:hAnsi="Courier New" w:cs="Courier New"/>
        </w:rPr>
        <w:t xml:space="preserve"> </w:t>
      </w:r>
      <w:r w:rsidR="00E9119A" w:rsidRPr="00F3266F">
        <w:rPr>
          <w:rFonts w:ascii="Courier New" w:eastAsia="Courier New" w:hAnsi="Courier New" w:cs="Courier New"/>
          <w:color w:val="000000"/>
          <w:sz w:val="24"/>
          <w:szCs w:val="24"/>
        </w:rPr>
        <w:t xml:space="preserve">que permitan abordar de manera más oportuna y efectiva los daños o efectos adversos producidos por </w:t>
      </w:r>
      <w:r w:rsidR="008F2782">
        <w:rPr>
          <w:rFonts w:ascii="Courier New" w:eastAsia="Courier New" w:hAnsi="Courier New" w:cs="Courier New"/>
          <w:color w:val="000000"/>
          <w:sz w:val="24"/>
          <w:szCs w:val="24"/>
        </w:rPr>
        <w:t>una</w:t>
      </w:r>
      <w:r w:rsidR="00E9119A" w:rsidRPr="00F3266F">
        <w:rPr>
          <w:rFonts w:ascii="Courier New" w:eastAsia="Courier New" w:hAnsi="Courier New" w:cs="Courier New"/>
          <w:color w:val="000000"/>
          <w:sz w:val="24"/>
          <w:szCs w:val="24"/>
        </w:rPr>
        <w:t xml:space="preserve"> situación </w:t>
      </w:r>
      <w:r w:rsidR="00E9039A" w:rsidRPr="00F3266F">
        <w:rPr>
          <w:rFonts w:ascii="Courier New" w:eastAsia="Courier New" w:hAnsi="Courier New" w:cs="Courier New"/>
          <w:color w:val="000000"/>
          <w:sz w:val="24"/>
          <w:szCs w:val="24"/>
        </w:rPr>
        <w:t>excepcional</w:t>
      </w:r>
      <w:r w:rsidR="008F2782">
        <w:rPr>
          <w:rFonts w:ascii="Courier New" w:eastAsia="Courier New" w:hAnsi="Courier New" w:cs="Courier New"/>
          <w:color w:val="000000"/>
          <w:sz w:val="24"/>
          <w:szCs w:val="24"/>
        </w:rPr>
        <w:t>; como</w:t>
      </w:r>
      <w:r w:rsidR="00E9119A" w:rsidRPr="00F3266F">
        <w:rPr>
          <w:rFonts w:ascii="Courier New" w:eastAsia="Courier New" w:hAnsi="Courier New" w:cs="Courier New"/>
          <w:color w:val="000000"/>
          <w:sz w:val="24"/>
          <w:szCs w:val="24"/>
        </w:rPr>
        <w:t xml:space="preserve"> la declaración de zona afectada por sismos o catástrofes</w:t>
      </w:r>
      <w:r w:rsidR="008F2782">
        <w:rPr>
          <w:rFonts w:ascii="Courier New" w:eastAsia="Courier New" w:hAnsi="Courier New" w:cs="Courier New"/>
          <w:color w:val="000000"/>
          <w:sz w:val="24"/>
          <w:szCs w:val="24"/>
        </w:rPr>
        <w:t xml:space="preserve"> y</w:t>
      </w:r>
      <w:r w:rsidR="00E9119A" w:rsidRPr="00F3266F">
        <w:rPr>
          <w:rFonts w:ascii="Courier New" w:eastAsia="Courier New" w:hAnsi="Courier New" w:cs="Courier New"/>
          <w:color w:val="000000"/>
          <w:sz w:val="24"/>
          <w:szCs w:val="24"/>
        </w:rPr>
        <w:t xml:space="preserve"> </w:t>
      </w:r>
      <w:r w:rsidR="008F2782">
        <w:rPr>
          <w:rFonts w:ascii="Courier New" w:eastAsia="Courier New" w:hAnsi="Courier New" w:cs="Courier New"/>
          <w:color w:val="000000"/>
          <w:sz w:val="24"/>
          <w:szCs w:val="24"/>
        </w:rPr>
        <w:t>la declaración de</w:t>
      </w:r>
      <w:r w:rsidR="00E9119A" w:rsidRPr="00F3266F">
        <w:rPr>
          <w:rFonts w:ascii="Courier New" w:eastAsia="Courier New" w:hAnsi="Courier New" w:cs="Courier New"/>
          <w:color w:val="000000"/>
          <w:sz w:val="24"/>
          <w:szCs w:val="24"/>
        </w:rPr>
        <w:t xml:space="preserve"> emergencia agrícola por los efectos de daño productivo. </w:t>
      </w:r>
    </w:p>
    <w:p w14:paraId="4D666AFB" w14:textId="1274F198" w:rsidR="00446202" w:rsidRPr="00F3266F" w:rsidRDefault="001C7932" w:rsidP="00DD0D1B">
      <w:pPr>
        <w:numPr>
          <w:ilvl w:val="0"/>
          <w:numId w:val="2"/>
        </w:numPr>
        <w:tabs>
          <w:tab w:val="left" w:pos="3544"/>
          <w:tab w:val="left" w:pos="4253"/>
          <w:tab w:val="left" w:pos="5812"/>
        </w:tabs>
        <w:spacing w:line="276" w:lineRule="auto"/>
        <w:ind w:right="51"/>
        <w:rPr>
          <w:rFonts w:ascii="Courier New" w:eastAsia="Courier New" w:hAnsi="Courier New" w:cs="Courier New"/>
          <w:b/>
          <w:color w:val="000000"/>
          <w:sz w:val="24"/>
          <w:szCs w:val="24"/>
        </w:rPr>
      </w:pPr>
      <w:r w:rsidRPr="00F3266F">
        <w:rPr>
          <w:rFonts w:ascii="Courier New" w:eastAsia="Courier New" w:hAnsi="Courier New" w:cs="Courier New"/>
          <w:b/>
          <w:color w:val="000000"/>
          <w:sz w:val="24"/>
          <w:szCs w:val="24"/>
        </w:rPr>
        <w:lastRenderedPageBreak/>
        <w:t>CONTENIDO</w:t>
      </w:r>
    </w:p>
    <w:p w14:paraId="51345106" w14:textId="64EC585E" w:rsidR="00C33AF7" w:rsidRPr="00F3266F" w:rsidRDefault="001C7932" w:rsidP="00F63234">
      <w:pPr>
        <w:spacing w:before="240" w:after="240" w:line="276" w:lineRule="auto"/>
        <w:ind w:left="2835" w:right="49" w:firstLine="709"/>
        <w:rPr>
          <w:rFonts w:ascii="Courier New" w:eastAsia="Courier New" w:hAnsi="Courier New" w:cs="Courier New"/>
          <w:color w:val="000000"/>
          <w:sz w:val="24"/>
          <w:szCs w:val="24"/>
        </w:rPr>
      </w:pPr>
      <w:r w:rsidRPr="00F3266F">
        <w:rPr>
          <w:rFonts w:ascii="Courier New" w:eastAsia="Courier New" w:hAnsi="Courier New" w:cs="Courier New"/>
          <w:color w:val="000000"/>
          <w:sz w:val="24"/>
          <w:szCs w:val="24"/>
        </w:rPr>
        <w:t xml:space="preserve">El presente </w:t>
      </w:r>
      <w:r w:rsidR="00CC6DF1" w:rsidRPr="00F3266F">
        <w:rPr>
          <w:rFonts w:ascii="Courier New" w:eastAsia="Courier New" w:hAnsi="Courier New" w:cs="Courier New"/>
          <w:color w:val="000000"/>
          <w:sz w:val="24"/>
          <w:szCs w:val="24"/>
        </w:rPr>
        <w:t>p</w:t>
      </w:r>
      <w:r w:rsidRPr="00F3266F">
        <w:rPr>
          <w:rFonts w:ascii="Courier New" w:eastAsia="Courier New" w:hAnsi="Courier New" w:cs="Courier New"/>
          <w:color w:val="000000"/>
          <w:sz w:val="24"/>
          <w:szCs w:val="24"/>
        </w:rPr>
        <w:t xml:space="preserve">royecto de </w:t>
      </w:r>
      <w:r w:rsidR="00CC6DF1" w:rsidRPr="00F3266F">
        <w:rPr>
          <w:rFonts w:ascii="Courier New" w:eastAsia="Courier New" w:hAnsi="Courier New" w:cs="Courier New"/>
          <w:color w:val="000000"/>
          <w:sz w:val="24"/>
          <w:szCs w:val="24"/>
        </w:rPr>
        <w:t>l</w:t>
      </w:r>
      <w:r w:rsidRPr="00F3266F">
        <w:rPr>
          <w:rFonts w:ascii="Courier New" w:eastAsia="Courier New" w:hAnsi="Courier New" w:cs="Courier New"/>
          <w:color w:val="000000"/>
          <w:sz w:val="24"/>
          <w:szCs w:val="24"/>
        </w:rPr>
        <w:t xml:space="preserve">ey, de artículo único, </w:t>
      </w:r>
      <w:r w:rsidR="00973E20">
        <w:rPr>
          <w:rFonts w:ascii="Courier New" w:eastAsia="Courier New" w:hAnsi="Courier New" w:cs="Courier New"/>
          <w:color w:val="000000"/>
          <w:sz w:val="24"/>
          <w:szCs w:val="24"/>
        </w:rPr>
        <w:t>sustitu</w:t>
      </w:r>
      <w:r w:rsidR="00F64265">
        <w:rPr>
          <w:rFonts w:ascii="Courier New" w:eastAsia="Courier New" w:hAnsi="Courier New" w:cs="Courier New"/>
          <w:color w:val="000000"/>
          <w:sz w:val="24"/>
          <w:szCs w:val="24"/>
        </w:rPr>
        <w:t>ye</w:t>
      </w:r>
      <w:r w:rsidR="0090596D" w:rsidRPr="00F3266F">
        <w:rPr>
          <w:rFonts w:ascii="Courier New" w:eastAsia="Courier New" w:hAnsi="Courier New" w:cs="Courier New"/>
          <w:color w:val="000000"/>
          <w:sz w:val="24"/>
          <w:szCs w:val="24"/>
        </w:rPr>
        <w:t xml:space="preserve"> el inciso final</w:t>
      </w:r>
      <w:r w:rsidRPr="00F3266F">
        <w:rPr>
          <w:rFonts w:ascii="Courier New" w:eastAsia="Courier New" w:hAnsi="Courier New" w:cs="Courier New"/>
          <w:color w:val="000000"/>
          <w:sz w:val="24"/>
          <w:szCs w:val="24"/>
        </w:rPr>
        <w:t xml:space="preserve"> del </w:t>
      </w:r>
      <w:r w:rsidR="00CC6DF1" w:rsidRPr="00F3266F">
        <w:rPr>
          <w:rFonts w:ascii="Courier New" w:eastAsia="Courier New" w:hAnsi="Courier New" w:cs="Courier New"/>
          <w:color w:val="000000"/>
          <w:sz w:val="24"/>
          <w:szCs w:val="24"/>
        </w:rPr>
        <w:t>a</w:t>
      </w:r>
      <w:r w:rsidRPr="00F3266F">
        <w:rPr>
          <w:rFonts w:ascii="Courier New" w:eastAsia="Courier New" w:hAnsi="Courier New" w:cs="Courier New"/>
          <w:color w:val="000000"/>
          <w:sz w:val="24"/>
          <w:szCs w:val="24"/>
        </w:rPr>
        <w:t xml:space="preserve">rtículo 3 de la </w:t>
      </w:r>
      <w:r w:rsidR="007E1D90" w:rsidRPr="00F3266F">
        <w:rPr>
          <w:rFonts w:ascii="Courier New" w:eastAsia="Courier New" w:hAnsi="Courier New" w:cs="Courier New"/>
          <w:color w:val="000000"/>
          <w:sz w:val="24"/>
          <w:szCs w:val="24"/>
        </w:rPr>
        <w:t>l</w:t>
      </w:r>
      <w:r w:rsidRPr="00F3266F">
        <w:rPr>
          <w:rFonts w:ascii="Courier New" w:eastAsia="Courier New" w:hAnsi="Courier New" w:cs="Courier New"/>
          <w:color w:val="000000"/>
          <w:sz w:val="24"/>
          <w:szCs w:val="24"/>
        </w:rPr>
        <w:t>ey N°</w:t>
      </w:r>
      <w:r w:rsidR="007E1D90" w:rsidRPr="00F3266F">
        <w:rPr>
          <w:rFonts w:ascii="Courier New" w:eastAsia="Courier New" w:hAnsi="Courier New" w:cs="Courier New"/>
          <w:color w:val="000000"/>
          <w:sz w:val="24"/>
          <w:szCs w:val="24"/>
        </w:rPr>
        <w:t xml:space="preserve"> </w:t>
      </w:r>
      <w:r w:rsidRPr="00F3266F">
        <w:rPr>
          <w:rFonts w:ascii="Courier New" w:eastAsia="Courier New" w:hAnsi="Courier New" w:cs="Courier New"/>
          <w:color w:val="000000"/>
          <w:sz w:val="24"/>
          <w:szCs w:val="24"/>
        </w:rPr>
        <w:t xml:space="preserve">18.450 </w:t>
      </w:r>
      <w:r w:rsidR="00973E20">
        <w:rPr>
          <w:rFonts w:ascii="Courier New" w:eastAsia="Courier New" w:hAnsi="Courier New" w:cs="Courier New"/>
          <w:color w:val="000000"/>
          <w:sz w:val="24"/>
          <w:szCs w:val="24"/>
        </w:rPr>
        <w:t>por</w:t>
      </w:r>
      <w:r w:rsidR="00C33AF7" w:rsidRPr="00F3266F">
        <w:rPr>
          <w:rFonts w:ascii="Courier New" w:eastAsia="Courier New" w:hAnsi="Courier New" w:cs="Courier New"/>
          <w:color w:val="000000"/>
          <w:sz w:val="24"/>
          <w:szCs w:val="24"/>
        </w:rPr>
        <w:t xml:space="preserve"> </w:t>
      </w:r>
      <w:r w:rsidR="006C58D7" w:rsidRPr="00F3266F">
        <w:rPr>
          <w:rFonts w:ascii="Courier New" w:eastAsia="Courier New" w:hAnsi="Courier New" w:cs="Courier New"/>
          <w:color w:val="000000"/>
          <w:sz w:val="24"/>
          <w:szCs w:val="24"/>
        </w:rPr>
        <w:t>tres</w:t>
      </w:r>
      <w:r w:rsidR="00C33AF7" w:rsidRPr="00F3266F">
        <w:rPr>
          <w:rFonts w:ascii="Courier New" w:eastAsia="Courier New" w:hAnsi="Courier New" w:cs="Courier New"/>
          <w:color w:val="000000"/>
          <w:sz w:val="24"/>
          <w:szCs w:val="24"/>
        </w:rPr>
        <w:t xml:space="preserve"> nuevos incisos. </w:t>
      </w:r>
    </w:p>
    <w:p w14:paraId="4D666AFC" w14:textId="408F85EA" w:rsidR="00446202" w:rsidRPr="00F3266F" w:rsidRDefault="00C33AF7" w:rsidP="00F63234">
      <w:pPr>
        <w:spacing w:before="240" w:after="240" w:line="276" w:lineRule="auto"/>
        <w:ind w:left="2835" w:right="49" w:firstLine="709"/>
        <w:rPr>
          <w:rFonts w:ascii="Courier New" w:eastAsia="Courier New" w:hAnsi="Courier New" w:cs="Courier New"/>
          <w:color w:val="000000"/>
          <w:sz w:val="24"/>
          <w:szCs w:val="24"/>
        </w:rPr>
      </w:pPr>
      <w:r w:rsidRPr="00F3266F">
        <w:rPr>
          <w:rFonts w:ascii="Courier New" w:eastAsia="Courier New" w:hAnsi="Courier New" w:cs="Courier New"/>
          <w:color w:val="000000"/>
          <w:sz w:val="24"/>
          <w:szCs w:val="24"/>
        </w:rPr>
        <w:t>En el primer</w:t>
      </w:r>
      <w:r w:rsidR="008F2782">
        <w:rPr>
          <w:rFonts w:ascii="Courier New" w:eastAsia="Courier New" w:hAnsi="Courier New" w:cs="Courier New"/>
          <w:color w:val="000000"/>
          <w:sz w:val="24"/>
          <w:szCs w:val="24"/>
        </w:rPr>
        <w:t xml:space="preserve"> </w:t>
      </w:r>
      <w:r w:rsidR="002C5065" w:rsidRPr="00F3266F">
        <w:rPr>
          <w:rFonts w:ascii="Courier New" w:eastAsia="Courier New" w:hAnsi="Courier New" w:cs="Courier New"/>
          <w:color w:val="000000"/>
          <w:sz w:val="24"/>
          <w:szCs w:val="24"/>
        </w:rPr>
        <w:t>inciso</w:t>
      </w:r>
      <w:r w:rsidRPr="00F3266F">
        <w:rPr>
          <w:rFonts w:ascii="Courier New" w:eastAsia="Courier New" w:hAnsi="Courier New" w:cs="Courier New"/>
          <w:color w:val="000000"/>
          <w:sz w:val="24"/>
          <w:szCs w:val="24"/>
        </w:rPr>
        <w:t>,</w:t>
      </w:r>
      <w:r w:rsidR="00CC6DF1" w:rsidRPr="00F3266F">
        <w:rPr>
          <w:rFonts w:ascii="Courier New" w:eastAsia="Courier New" w:hAnsi="Courier New" w:cs="Courier New"/>
          <w:color w:val="000000"/>
          <w:sz w:val="24"/>
          <w:szCs w:val="24"/>
        </w:rPr>
        <w:t xml:space="preserve"> </w:t>
      </w:r>
      <w:r w:rsidR="002C5065" w:rsidRPr="00F3266F">
        <w:rPr>
          <w:rFonts w:ascii="Courier New" w:eastAsia="Courier New" w:hAnsi="Courier New" w:cs="Courier New"/>
          <w:color w:val="000000"/>
          <w:sz w:val="24"/>
          <w:szCs w:val="24"/>
        </w:rPr>
        <w:t xml:space="preserve">se ajusta la redacción de la procedencia del mecanismo de excepción, y se agrega </w:t>
      </w:r>
      <w:r w:rsidR="001C7932" w:rsidRPr="00F3266F">
        <w:rPr>
          <w:rFonts w:ascii="Courier New" w:eastAsia="Courier New" w:hAnsi="Courier New" w:cs="Courier New"/>
          <w:color w:val="000000"/>
          <w:sz w:val="24"/>
          <w:szCs w:val="24"/>
        </w:rPr>
        <w:t xml:space="preserve">la </w:t>
      </w:r>
      <w:r w:rsidR="008F2782">
        <w:rPr>
          <w:rFonts w:ascii="Courier New" w:eastAsia="Courier New" w:hAnsi="Courier New" w:cs="Courier New"/>
          <w:color w:val="000000"/>
          <w:sz w:val="24"/>
          <w:szCs w:val="24"/>
        </w:rPr>
        <w:t>hipótesis</w:t>
      </w:r>
      <w:r w:rsidR="001C7932" w:rsidRPr="00F3266F">
        <w:rPr>
          <w:rFonts w:ascii="Courier New" w:eastAsia="Courier New" w:hAnsi="Courier New" w:cs="Courier New"/>
          <w:color w:val="000000"/>
          <w:sz w:val="24"/>
          <w:szCs w:val="24"/>
        </w:rPr>
        <w:t xml:space="preserve"> de declaración de una o más zonas afectadas por sismos o catástrofe</w:t>
      </w:r>
      <w:r w:rsidR="000934EA" w:rsidRPr="00F3266F">
        <w:rPr>
          <w:rFonts w:ascii="Courier New" w:eastAsia="Courier New" w:hAnsi="Courier New" w:cs="Courier New"/>
          <w:color w:val="000000"/>
          <w:sz w:val="24"/>
          <w:szCs w:val="24"/>
        </w:rPr>
        <w:t>s</w:t>
      </w:r>
      <w:r w:rsidR="001C7932" w:rsidRPr="00F3266F">
        <w:rPr>
          <w:rFonts w:ascii="Courier New" w:eastAsia="Courier New" w:hAnsi="Courier New" w:cs="Courier New"/>
          <w:color w:val="000000"/>
          <w:sz w:val="24"/>
          <w:szCs w:val="24"/>
        </w:rPr>
        <w:t xml:space="preserve">, de conformidad a </w:t>
      </w:r>
      <w:r w:rsidR="000934EA" w:rsidRPr="00F3266F">
        <w:rPr>
          <w:rFonts w:ascii="Courier New" w:eastAsia="Courier New" w:hAnsi="Courier New" w:cs="Courier New"/>
          <w:color w:val="000000"/>
          <w:sz w:val="24"/>
          <w:szCs w:val="24"/>
        </w:rPr>
        <w:t xml:space="preserve">lo dispuesto en </w:t>
      </w:r>
      <w:r w:rsidR="001C7932" w:rsidRPr="00F3266F">
        <w:rPr>
          <w:rFonts w:ascii="Courier New" w:eastAsia="Courier New" w:hAnsi="Courier New" w:cs="Courier New"/>
          <w:color w:val="000000"/>
          <w:sz w:val="24"/>
          <w:szCs w:val="24"/>
        </w:rPr>
        <w:t xml:space="preserve">el </w:t>
      </w:r>
      <w:r w:rsidR="007C2052">
        <w:rPr>
          <w:rFonts w:ascii="Courier New" w:eastAsia="Courier New" w:hAnsi="Courier New" w:cs="Courier New"/>
          <w:color w:val="000000"/>
          <w:sz w:val="24"/>
          <w:szCs w:val="24"/>
        </w:rPr>
        <w:t>d</w:t>
      </w:r>
      <w:r w:rsidR="001C7932" w:rsidRPr="00F3266F">
        <w:rPr>
          <w:rFonts w:ascii="Courier New" w:eastAsia="Courier New" w:hAnsi="Courier New" w:cs="Courier New"/>
          <w:color w:val="000000"/>
          <w:sz w:val="24"/>
          <w:szCs w:val="24"/>
        </w:rPr>
        <w:t>ecreto</w:t>
      </w:r>
      <w:r w:rsidR="007C2052">
        <w:rPr>
          <w:rFonts w:ascii="Courier New" w:eastAsia="Courier New" w:hAnsi="Courier New" w:cs="Courier New"/>
          <w:color w:val="000000"/>
          <w:sz w:val="24"/>
          <w:szCs w:val="24"/>
        </w:rPr>
        <w:t xml:space="preserve"> </w:t>
      </w:r>
      <w:r w:rsidR="003430E7">
        <w:rPr>
          <w:rFonts w:ascii="Courier New" w:eastAsia="Courier New" w:hAnsi="Courier New" w:cs="Courier New"/>
          <w:color w:val="000000"/>
          <w:sz w:val="24"/>
          <w:szCs w:val="24"/>
        </w:rPr>
        <w:t>ley</w:t>
      </w:r>
      <w:r w:rsidR="003430E7" w:rsidRPr="00F3266F">
        <w:rPr>
          <w:rFonts w:ascii="Courier New" w:eastAsia="Courier New" w:hAnsi="Courier New" w:cs="Courier New"/>
          <w:color w:val="000000"/>
          <w:sz w:val="24"/>
          <w:szCs w:val="24"/>
        </w:rPr>
        <w:t xml:space="preserve"> </w:t>
      </w:r>
      <w:r w:rsidR="001C7932" w:rsidRPr="00F3266F">
        <w:rPr>
          <w:rFonts w:ascii="Courier New" w:eastAsia="Courier New" w:hAnsi="Courier New" w:cs="Courier New"/>
          <w:color w:val="000000"/>
          <w:sz w:val="24"/>
          <w:szCs w:val="24"/>
        </w:rPr>
        <w:t>N° 104</w:t>
      </w:r>
      <w:r w:rsidR="000934EA" w:rsidRPr="00F3266F">
        <w:rPr>
          <w:rFonts w:ascii="Courier New" w:eastAsia="Courier New" w:hAnsi="Courier New" w:cs="Courier New"/>
          <w:color w:val="000000"/>
          <w:sz w:val="24"/>
          <w:szCs w:val="24"/>
        </w:rPr>
        <w:t>,</w:t>
      </w:r>
      <w:r w:rsidR="001C7932" w:rsidRPr="00F3266F">
        <w:rPr>
          <w:rFonts w:ascii="Courier New" w:eastAsia="Courier New" w:hAnsi="Courier New" w:cs="Courier New"/>
          <w:color w:val="000000"/>
          <w:sz w:val="24"/>
          <w:szCs w:val="24"/>
        </w:rPr>
        <w:t xml:space="preserve"> de 1977</w:t>
      </w:r>
      <w:r w:rsidR="000934EA" w:rsidRPr="00F3266F">
        <w:rPr>
          <w:rFonts w:ascii="Courier New" w:eastAsia="Courier New" w:hAnsi="Courier New" w:cs="Courier New"/>
          <w:color w:val="000000"/>
          <w:sz w:val="24"/>
          <w:szCs w:val="24"/>
        </w:rPr>
        <w:t>,</w:t>
      </w:r>
      <w:r w:rsidR="001C7932" w:rsidRPr="00F3266F">
        <w:rPr>
          <w:rFonts w:ascii="Courier New" w:eastAsia="Courier New" w:hAnsi="Courier New" w:cs="Courier New"/>
          <w:color w:val="000000"/>
          <w:sz w:val="24"/>
          <w:szCs w:val="24"/>
        </w:rPr>
        <w:t xml:space="preserve"> del Ministerio del Interior</w:t>
      </w:r>
      <w:r w:rsidR="000934EA" w:rsidRPr="00F3266F">
        <w:rPr>
          <w:rFonts w:ascii="Courier New" w:eastAsia="Courier New" w:hAnsi="Courier New" w:cs="Courier New"/>
          <w:color w:val="000000"/>
          <w:sz w:val="24"/>
          <w:szCs w:val="24"/>
        </w:rPr>
        <w:t xml:space="preserve"> y Seguridad Pública</w:t>
      </w:r>
      <w:r w:rsidR="001C7932" w:rsidRPr="00F3266F">
        <w:rPr>
          <w:rFonts w:ascii="Courier New" w:eastAsia="Courier New" w:hAnsi="Courier New" w:cs="Courier New"/>
          <w:color w:val="000000"/>
          <w:sz w:val="24"/>
          <w:szCs w:val="24"/>
        </w:rPr>
        <w:t xml:space="preserve">, que fija el texto refundido, coordinado y sistematizado del Título I de la </w:t>
      </w:r>
      <w:r w:rsidR="000934EA" w:rsidRPr="00F3266F">
        <w:rPr>
          <w:rFonts w:ascii="Courier New" w:eastAsia="Courier New" w:hAnsi="Courier New" w:cs="Courier New"/>
          <w:color w:val="000000"/>
          <w:sz w:val="24"/>
          <w:szCs w:val="24"/>
        </w:rPr>
        <w:t>l</w:t>
      </w:r>
      <w:r w:rsidR="001C7932" w:rsidRPr="00F3266F">
        <w:rPr>
          <w:rFonts w:ascii="Courier New" w:eastAsia="Courier New" w:hAnsi="Courier New" w:cs="Courier New"/>
          <w:color w:val="000000"/>
          <w:sz w:val="24"/>
          <w:szCs w:val="24"/>
        </w:rPr>
        <w:t>ey N° 16.282, lo que ampliaría la hipótesis de aplicación de reglas excepcionales para atender emergencias</w:t>
      </w:r>
      <w:r w:rsidR="006C58D7" w:rsidRPr="00F3266F">
        <w:rPr>
          <w:rFonts w:ascii="Courier New" w:eastAsia="Courier New" w:hAnsi="Courier New" w:cs="Courier New"/>
          <w:color w:val="000000"/>
          <w:sz w:val="24"/>
          <w:szCs w:val="24"/>
        </w:rPr>
        <w:t>.</w:t>
      </w:r>
      <w:r w:rsidR="001C7932" w:rsidRPr="00F3266F">
        <w:rPr>
          <w:rFonts w:ascii="Courier New" w:eastAsia="Courier New" w:hAnsi="Courier New" w:cs="Courier New"/>
          <w:color w:val="000000"/>
          <w:sz w:val="24"/>
          <w:szCs w:val="24"/>
        </w:rPr>
        <w:t xml:space="preserve"> Además, se explicitan de manera más clara los objetivos</w:t>
      </w:r>
      <w:r w:rsidR="00931BD6" w:rsidRPr="00F3266F">
        <w:rPr>
          <w:rFonts w:ascii="Courier New" w:eastAsia="Courier New" w:hAnsi="Courier New" w:cs="Courier New"/>
          <w:color w:val="000000"/>
          <w:sz w:val="24"/>
          <w:szCs w:val="24"/>
        </w:rPr>
        <w:t xml:space="preserve"> y </w:t>
      </w:r>
      <w:r w:rsidR="000934EA" w:rsidRPr="00F3266F">
        <w:rPr>
          <w:rFonts w:ascii="Courier New" w:eastAsia="Courier New" w:hAnsi="Courier New" w:cs="Courier New"/>
          <w:color w:val="000000"/>
          <w:sz w:val="24"/>
          <w:szCs w:val="24"/>
        </w:rPr>
        <w:t xml:space="preserve">excepciones </w:t>
      </w:r>
      <w:r w:rsidR="001C7932" w:rsidRPr="00F3266F">
        <w:rPr>
          <w:rFonts w:ascii="Courier New" w:eastAsia="Courier New" w:hAnsi="Courier New" w:cs="Courier New"/>
          <w:color w:val="000000"/>
          <w:sz w:val="24"/>
          <w:szCs w:val="24"/>
        </w:rPr>
        <w:t>de la implementación de los mecanismos y condiciones que se definan.</w:t>
      </w:r>
    </w:p>
    <w:p w14:paraId="25A68731" w14:textId="4683FD99" w:rsidR="002C5065" w:rsidRPr="00F3266F" w:rsidRDefault="00973E20" w:rsidP="00F63234">
      <w:pPr>
        <w:spacing w:before="240" w:after="240" w:line="276" w:lineRule="auto"/>
        <w:ind w:left="2835" w:right="49" w:firstLine="709"/>
        <w:rPr>
          <w:rStyle w:val="normaltextrun"/>
          <w:rFonts w:ascii="Courier New" w:eastAsia="Calibri" w:hAnsi="Courier New" w:cs="Courier New"/>
          <w:sz w:val="24"/>
          <w:szCs w:val="24"/>
          <w:lang w:val="es-ES"/>
        </w:rPr>
      </w:pPr>
      <w:r>
        <w:rPr>
          <w:rFonts w:ascii="Courier New" w:eastAsia="Courier New" w:hAnsi="Courier New" w:cs="Courier New"/>
          <w:color w:val="000000"/>
          <w:sz w:val="24"/>
          <w:szCs w:val="24"/>
        </w:rPr>
        <w:t>En</w:t>
      </w:r>
      <w:r w:rsidR="002C5065" w:rsidRPr="00F3266F">
        <w:rPr>
          <w:rFonts w:ascii="Courier New" w:eastAsia="Courier New" w:hAnsi="Courier New" w:cs="Courier New"/>
          <w:color w:val="000000"/>
          <w:sz w:val="24"/>
          <w:szCs w:val="24"/>
        </w:rPr>
        <w:t xml:space="preserve"> el segundo inciso</w:t>
      </w:r>
      <w:r w:rsidR="000934EA" w:rsidRPr="00F3266F">
        <w:rPr>
          <w:rFonts w:ascii="Courier New" w:eastAsia="Courier New" w:hAnsi="Courier New" w:cs="Courier New"/>
          <w:color w:val="000000"/>
          <w:sz w:val="24"/>
          <w:szCs w:val="24"/>
        </w:rPr>
        <w:t>,</w:t>
      </w:r>
      <w:r w:rsidR="00D84F70" w:rsidRPr="00F3266F">
        <w:rPr>
          <w:rFonts w:ascii="Courier New" w:eastAsia="Courier New" w:hAnsi="Courier New" w:cs="Courier New"/>
          <w:color w:val="000000"/>
          <w:sz w:val="24"/>
          <w:szCs w:val="24"/>
        </w:rPr>
        <w:t xml:space="preserve"> se </w:t>
      </w:r>
      <w:r w:rsidR="00D16CAE">
        <w:rPr>
          <w:rFonts w:ascii="Courier New" w:eastAsia="Courier New" w:hAnsi="Courier New" w:cs="Courier New"/>
          <w:color w:val="000000"/>
          <w:sz w:val="24"/>
          <w:szCs w:val="24"/>
        </w:rPr>
        <w:t>establece que</w:t>
      </w:r>
      <w:r w:rsidR="00D16CAE" w:rsidRPr="00F3266F">
        <w:rPr>
          <w:rFonts w:ascii="Courier New" w:eastAsia="Courier New" w:hAnsi="Courier New" w:cs="Courier New"/>
          <w:color w:val="000000"/>
          <w:sz w:val="24"/>
          <w:szCs w:val="24"/>
        </w:rPr>
        <w:t xml:space="preserve"> </w:t>
      </w:r>
      <w:r w:rsidR="00D84F70" w:rsidRPr="00F3266F">
        <w:rPr>
          <w:rFonts w:ascii="Courier New" w:eastAsia="Courier New" w:hAnsi="Courier New" w:cs="Courier New"/>
          <w:color w:val="000000"/>
          <w:sz w:val="24"/>
          <w:szCs w:val="24"/>
        </w:rPr>
        <w:t>la Comisión Nacional de Riego podrá utilizar</w:t>
      </w:r>
      <w:r>
        <w:rPr>
          <w:rFonts w:ascii="Courier New" w:eastAsia="Courier New" w:hAnsi="Courier New" w:cs="Courier New"/>
          <w:color w:val="000000"/>
          <w:sz w:val="24"/>
          <w:szCs w:val="24"/>
        </w:rPr>
        <w:t xml:space="preserve"> también</w:t>
      </w:r>
      <w:r w:rsidR="00D84F70" w:rsidRPr="00F3266F">
        <w:rPr>
          <w:rFonts w:ascii="Courier New" w:eastAsia="Courier New" w:hAnsi="Courier New" w:cs="Courier New"/>
          <w:color w:val="000000"/>
          <w:sz w:val="24"/>
          <w:szCs w:val="24"/>
        </w:rPr>
        <w:t xml:space="preserve"> las facultades de excepción previstas anteriormente</w:t>
      </w:r>
      <w:r>
        <w:rPr>
          <w:rFonts w:ascii="Courier New" w:eastAsia="Courier New" w:hAnsi="Courier New" w:cs="Courier New"/>
          <w:color w:val="000000"/>
          <w:sz w:val="24"/>
          <w:szCs w:val="24"/>
        </w:rPr>
        <w:t xml:space="preserve"> cuando</w:t>
      </w:r>
      <w:r w:rsidR="00D84F70" w:rsidRPr="00F3266F">
        <w:rPr>
          <w:rFonts w:ascii="Courier New" w:eastAsia="Courier New" w:hAnsi="Courier New" w:cs="Courier New"/>
          <w:color w:val="000000"/>
          <w:sz w:val="24"/>
          <w:szCs w:val="24"/>
        </w:rPr>
        <w:t xml:space="preserve"> el Ministerio de Agricultura </w:t>
      </w:r>
      <w:r>
        <w:rPr>
          <w:rFonts w:ascii="Courier New" w:eastAsia="Courier New" w:hAnsi="Courier New" w:cs="Courier New"/>
          <w:color w:val="000000"/>
          <w:sz w:val="24"/>
          <w:szCs w:val="24"/>
        </w:rPr>
        <w:t>decrete</w:t>
      </w:r>
      <w:r w:rsidR="00D84F70" w:rsidRPr="00F3266F">
        <w:rPr>
          <w:rFonts w:ascii="Courier New" w:eastAsia="Courier New" w:hAnsi="Courier New" w:cs="Courier New"/>
          <w:color w:val="000000"/>
          <w:sz w:val="24"/>
          <w:szCs w:val="24"/>
        </w:rPr>
        <w:t xml:space="preserve"> </w:t>
      </w:r>
      <w:r w:rsidR="00D84F70" w:rsidRPr="00F3266F">
        <w:rPr>
          <w:rStyle w:val="normaltextrun"/>
          <w:rFonts w:ascii="Courier New" w:eastAsia="Calibri" w:hAnsi="Courier New" w:cs="Courier New"/>
          <w:sz w:val="24"/>
          <w:szCs w:val="24"/>
          <w:lang w:val="es-ES"/>
        </w:rPr>
        <w:t>emergencia agrícola</w:t>
      </w:r>
      <w:r w:rsidR="00D84F70" w:rsidRPr="00BC20C6">
        <w:rPr>
          <w:rStyle w:val="normaltextrun"/>
          <w:rFonts w:ascii="Courier New" w:eastAsia="Calibri" w:hAnsi="Courier New" w:cs="Courier New"/>
          <w:sz w:val="24"/>
          <w:szCs w:val="24"/>
          <w:lang w:val="es-ES"/>
        </w:rPr>
        <w:t>,</w:t>
      </w:r>
      <w:r w:rsidR="00D84F70" w:rsidRPr="00F3266F">
        <w:rPr>
          <w:rStyle w:val="normaltextrun"/>
          <w:rFonts w:ascii="Courier New" w:eastAsia="Calibri" w:hAnsi="Courier New" w:cs="Courier New"/>
          <w:sz w:val="24"/>
          <w:szCs w:val="24"/>
          <w:lang w:val="es-ES"/>
        </w:rPr>
        <w:t xml:space="preserve"> </w:t>
      </w:r>
      <w:r w:rsidR="001C7932" w:rsidRPr="00F3266F">
        <w:rPr>
          <w:rStyle w:val="normaltextrun"/>
          <w:rFonts w:ascii="Courier New" w:eastAsia="Calibri" w:hAnsi="Courier New" w:cs="Courier New"/>
          <w:sz w:val="24"/>
          <w:szCs w:val="24"/>
          <w:lang w:val="es-ES"/>
        </w:rPr>
        <w:t>cuyo fundamento sea</w:t>
      </w:r>
      <w:r w:rsidR="00D84F70" w:rsidRPr="00F3266F">
        <w:rPr>
          <w:rStyle w:val="normaltextrun"/>
          <w:rFonts w:ascii="Courier New" w:eastAsia="Calibri" w:hAnsi="Courier New" w:cs="Courier New"/>
          <w:sz w:val="24"/>
          <w:szCs w:val="24"/>
          <w:lang w:val="es-ES"/>
        </w:rPr>
        <w:t xml:space="preserve"> la existencia de daños a la infraestructura de riego o afectación a su funcionamiento y que perjudique a productores agrícolas o habitantes rurales.</w:t>
      </w:r>
    </w:p>
    <w:p w14:paraId="2A6FEE1C" w14:textId="4E214BA1" w:rsidR="006C58D7" w:rsidRPr="00F3266F" w:rsidRDefault="00973E20" w:rsidP="00F63234">
      <w:pPr>
        <w:spacing w:before="240" w:after="240" w:line="276" w:lineRule="auto"/>
        <w:ind w:left="2835" w:right="49" w:firstLine="709"/>
        <w:rPr>
          <w:rFonts w:ascii="Courier New" w:eastAsia="Courier New" w:hAnsi="Courier New" w:cs="Courier New"/>
          <w:color w:val="000000"/>
          <w:sz w:val="24"/>
          <w:szCs w:val="24"/>
        </w:rPr>
      </w:pPr>
      <w:r>
        <w:rPr>
          <w:rFonts w:ascii="Courier New" w:eastAsia="Courier New" w:hAnsi="Courier New" w:cs="Courier New"/>
          <w:color w:val="000000"/>
          <w:sz w:val="24"/>
          <w:szCs w:val="24"/>
        </w:rPr>
        <w:t>En</w:t>
      </w:r>
      <w:r w:rsidR="006C58D7" w:rsidRPr="00F3266F">
        <w:rPr>
          <w:rFonts w:ascii="Courier New" w:eastAsia="Courier New" w:hAnsi="Courier New" w:cs="Courier New"/>
          <w:color w:val="000000"/>
          <w:sz w:val="24"/>
          <w:szCs w:val="24"/>
        </w:rPr>
        <w:t xml:space="preserve"> el tercer inciso</w:t>
      </w:r>
      <w:r w:rsidR="000934EA" w:rsidRPr="00F3266F">
        <w:rPr>
          <w:rFonts w:ascii="Courier New" w:eastAsia="Courier New" w:hAnsi="Courier New" w:cs="Courier New"/>
          <w:color w:val="000000"/>
          <w:sz w:val="24"/>
          <w:szCs w:val="24"/>
        </w:rPr>
        <w:t>,</w:t>
      </w:r>
      <w:r w:rsidR="006C58D7" w:rsidRPr="00F3266F">
        <w:rPr>
          <w:rFonts w:ascii="Courier New" w:eastAsia="Courier New" w:hAnsi="Courier New" w:cs="Courier New"/>
          <w:color w:val="000000"/>
          <w:sz w:val="24"/>
          <w:szCs w:val="24"/>
        </w:rPr>
        <w:t xml:space="preserve"> se agrega la necesidad de autorización previa de la Dirección de Presupuestos para el ejercicio de </w:t>
      </w:r>
      <w:r w:rsidR="006C58D7" w:rsidRPr="00A565DC">
        <w:rPr>
          <w:rFonts w:ascii="Courier New" w:eastAsia="Courier New" w:hAnsi="Courier New" w:cs="Courier New"/>
          <w:color w:val="000000"/>
          <w:sz w:val="24"/>
          <w:szCs w:val="24"/>
        </w:rPr>
        <w:t>las</w:t>
      </w:r>
      <w:r w:rsidR="006C58D7" w:rsidRPr="00F3266F">
        <w:rPr>
          <w:rFonts w:ascii="Courier New" w:eastAsia="Courier New" w:hAnsi="Courier New" w:cs="Courier New"/>
          <w:color w:val="000000"/>
          <w:sz w:val="24"/>
          <w:szCs w:val="24"/>
        </w:rPr>
        <w:t xml:space="preserve"> facultades excepcionales ante una declaración de zonas afectadas por sismos o catástrofe</w:t>
      </w:r>
      <w:r w:rsidR="00713614">
        <w:rPr>
          <w:rFonts w:ascii="Courier New" w:eastAsia="Courier New" w:hAnsi="Courier New" w:cs="Courier New"/>
          <w:color w:val="000000"/>
          <w:sz w:val="24"/>
          <w:szCs w:val="24"/>
        </w:rPr>
        <w:t>,</w:t>
      </w:r>
      <w:r w:rsidR="006C58D7" w:rsidRPr="00F3266F">
        <w:rPr>
          <w:rFonts w:ascii="Courier New" w:eastAsia="Courier New" w:hAnsi="Courier New" w:cs="Courier New"/>
          <w:color w:val="000000"/>
          <w:sz w:val="24"/>
          <w:szCs w:val="24"/>
        </w:rPr>
        <w:t xml:space="preserve"> o por emergencia agrícola.</w:t>
      </w:r>
    </w:p>
    <w:p w14:paraId="4D666AFD" w14:textId="09B14936" w:rsidR="00446202" w:rsidRPr="00F3266F" w:rsidRDefault="001C7932" w:rsidP="00F63234">
      <w:pPr>
        <w:spacing w:before="240" w:after="240" w:line="276" w:lineRule="auto"/>
        <w:ind w:left="2835" w:right="49" w:firstLine="709"/>
        <w:rPr>
          <w:rFonts w:ascii="Courier New" w:eastAsia="Courier New" w:hAnsi="Courier New" w:cs="Courier New"/>
          <w:sz w:val="24"/>
          <w:szCs w:val="24"/>
        </w:rPr>
      </w:pPr>
      <w:r w:rsidRPr="00F3266F">
        <w:rPr>
          <w:rFonts w:ascii="Courier New" w:eastAsia="Courier New" w:hAnsi="Courier New" w:cs="Courier New"/>
          <w:sz w:val="24"/>
          <w:szCs w:val="24"/>
        </w:rPr>
        <w:t xml:space="preserve">En consecuencia, tengo el honor de someter a vuestra </w:t>
      </w:r>
      <w:r w:rsidRPr="00F63234">
        <w:rPr>
          <w:rFonts w:ascii="Courier New" w:eastAsia="Courier New" w:hAnsi="Courier New" w:cs="Courier New"/>
          <w:color w:val="000000"/>
          <w:sz w:val="24"/>
          <w:szCs w:val="24"/>
        </w:rPr>
        <w:t>consideración</w:t>
      </w:r>
      <w:r w:rsidR="00F63234">
        <w:rPr>
          <w:rFonts w:ascii="Courier New" w:eastAsia="Courier New" w:hAnsi="Courier New" w:cs="Courier New"/>
          <w:color w:val="000000"/>
          <w:sz w:val="24"/>
          <w:szCs w:val="24"/>
        </w:rPr>
        <w:t>,</w:t>
      </w:r>
      <w:r w:rsidRPr="00F3266F">
        <w:rPr>
          <w:rFonts w:ascii="Courier New" w:eastAsia="Courier New" w:hAnsi="Courier New" w:cs="Courier New"/>
          <w:sz w:val="24"/>
          <w:szCs w:val="24"/>
        </w:rPr>
        <w:t xml:space="preserve"> el siguiente</w:t>
      </w:r>
    </w:p>
    <w:p w14:paraId="4D666AFE" w14:textId="77777777" w:rsidR="00446202" w:rsidRDefault="00446202" w:rsidP="00DD0D1B">
      <w:pPr>
        <w:pStyle w:val="paragraph"/>
        <w:spacing w:beforeAutospacing="0" w:afterAutospacing="0" w:line="276" w:lineRule="auto"/>
        <w:jc w:val="center"/>
        <w:textAlignment w:val="baseline"/>
        <w:rPr>
          <w:rFonts w:ascii="Courier New" w:hAnsi="Courier New" w:cs="Courier New"/>
          <w:sz w:val="18"/>
          <w:szCs w:val="18"/>
        </w:rPr>
      </w:pPr>
    </w:p>
    <w:p w14:paraId="56D63CC1" w14:textId="77777777" w:rsidR="00F95871" w:rsidRDefault="00F95871" w:rsidP="00DD0D1B">
      <w:pPr>
        <w:pStyle w:val="paragraph"/>
        <w:spacing w:beforeAutospacing="0" w:afterAutospacing="0" w:line="276" w:lineRule="auto"/>
        <w:jc w:val="center"/>
        <w:textAlignment w:val="baseline"/>
        <w:rPr>
          <w:rFonts w:ascii="Courier New" w:hAnsi="Courier New" w:cs="Courier New"/>
          <w:sz w:val="18"/>
          <w:szCs w:val="18"/>
        </w:rPr>
      </w:pPr>
    </w:p>
    <w:p w14:paraId="4D722589" w14:textId="77777777" w:rsidR="00BC20C6" w:rsidRDefault="00BC20C6" w:rsidP="00DD0D1B">
      <w:pPr>
        <w:pStyle w:val="paragraph"/>
        <w:spacing w:beforeAutospacing="0" w:afterAutospacing="0" w:line="276" w:lineRule="auto"/>
        <w:jc w:val="center"/>
        <w:textAlignment w:val="baseline"/>
        <w:rPr>
          <w:rFonts w:ascii="Courier New" w:hAnsi="Courier New" w:cs="Courier New"/>
          <w:sz w:val="18"/>
          <w:szCs w:val="18"/>
        </w:rPr>
      </w:pPr>
    </w:p>
    <w:p w14:paraId="19D3F9C3" w14:textId="77777777" w:rsidR="00BC20C6" w:rsidRDefault="00BC20C6" w:rsidP="00DD0D1B">
      <w:pPr>
        <w:pStyle w:val="paragraph"/>
        <w:spacing w:beforeAutospacing="0" w:afterAutospacing="0" w:line="276" w:lineRule="auto"/>
        <w:jc w:val="center"/>
        <w:textAlignment w:val="baseline"/>
        <w:rPr>
          <w:rFonts w:ascii="Courier New" w:hAnsi="Courier New" w:cs="Courier New"/>
          <w:sz w:val="18"/>
          <w:szCs w:val="18"/>
        </w:rPr>
      </w:pPr>
    </w:p>
    <w:p w14:paraId="3EB37CB4" w14:textId="77777777" w:rsidR="00BC20C6" w:rsidRDefault="00BC20C6" w:rsidP="00DD0D1B">
      <w:pPr>
        <w:pStyle w:val="paragraph"/>
        <w:spacing w:beforeAutospacing="0" w:afterAutospacing="0" w:line="276" w:lineRule="auto"/>
        <w:jc w:val="center"/>
        <w:textAlignment w:val="baseline"/>
        <w:rPr>
          <w:rFonts w:ascii="Courier New" w:hAnsi="Courier New" w:cs="Courier New"/>
          <w:sz w:val="18"/>
          <w:szCs w:val="18"/>
        </w:rPr>
      </w:pPr>
    </w:p>
    <w:p w14:paraId="222CB98F" w14:textId="77777777" w:rsidR="00BC20C6" w:rsidRDefault="00BC20C6" w:rsidP="00DD0D1B">
      <w:pPr>
        <w:pStyle w:val="paragraph"/>
        <w:spacing w:beforeAutospacing="0" w:afterAutospacing="0" w:line="276" w:lineRule="auto"/>
        <w:jc w:val="center"/>
        <w:textAlignment w:val="baseline"/>
        <w:rPr>
          <w:rFonts w:ascii="Courier New" w:hAnsi="Courier New" w:cs="Courier New"/>
          <w:sz w:val="18"/>
          <w:szCs w:val="18"/>
        </w:rPr>
      </w:pPr>
    </w:p>
    <w:p w14:paraId="69071AAA" w14:textId="77777777" w:rsidR="00BC20C6" w:rsidRDefault="00BC20C6" w:rsidP="00DD0D1B">
      <w:pPr>
        <w:pStyle w:val="paragraph"/>
        <w:spacing w:beforeAutospacing="0" w:afterAutospacing="0" w:line="276" w:lineRule="auto"/>
        <w:jc w:val="center"/>
        <w:textAlignment w:val="baseline"/>
        <w:rPr>
          <w:rFonts w:ascii="Courier New" w:hAnsi="Courier New" w:cs="Courier New"/>
          <w:sz w:val="18"/>
          <w:szCs w:val="18"/>
        </w:rPr>
      </w:pPr>
    </w:p>
    <w:p w14:paraId="442FC45B" w14:textId="77777777" w:rsidR="00BC20C6" w:rsidRDefault="00BC20C6" w:rsidP="00DD0D1B">
      <w:pPr>
        <w:pStyle w:val="paragraph"/>
        <w:spacing w:beforeAutospacing="0" w:afterAutospacing="0" w:line="276" w:lineRule="auto"/>
        <w:jc w:val="center"/>
        <w:textAlignment w:val="baseline"/>
        <w:rPr>
          <w:rFonts w:ascii="Courier New" w:hAnsi="Courier New" w:cs="Courier New"/>
          <w:sz w:val="18"/>
          <w:szCs w:val="18"/>
        </w:rPr>
      </w:pPr>
    </w:p>
    <w:p w14:paraId="6C06723E" w14:textId="77777777" w:rsidR="00BC20C6" w:rsidRDefault="00BC20C6" w:rsidP="00DD0D1B">
      <w:pPr>
        <w:pStyle w:val="paragraph"/>
        <w:spacing w:beforeAutospacing="0" w:afterAutospacing="0" w:line="276" w:lineRule="auto"/>
        <w:jc w:val="center"/>
        <w:textAlignment w:val="baseline"/>
        <w:rPr>
          <w:rFonts w:ascii="Courier New" w:hAnsi="Courier New" w:cs="Courier New"/>
          <w:sz w:val="18"/>
          <w:szCs w:val="18"/>
        </w:rPr>
      </w:pPr>
    </w:p>
    <w:p w14:paraId="7E81D5C5" w14:textId="77777777" w:rsidR="004B1E9D" w:rsidRPr="004B1E9D" w:rsidRDefault="004B1E9D" w:rsidP="00D444FC">
      <w:pPr>
        <w:shd w:val="clear" w:color="auto" w:fill="FFFFFF" w:themeFill="background1"/>
        <w:jc w:val="center"/>
        <w:rPr>
          <w:rFonts w:ascii="Courier New" w:eastAsia="Courier New" w:hAnsi="Courier New" w:cs="Courier New"/>
          <w:b/>
          <w:bCs/>
          <w:color w:val="000000"/>
          <w:sz w:val="24"/>
          <w:szCs w:val="24"/>
          <w:lang w:val="pt-PT"/>
        </w:rPr>
      </w:pPr>
      <w:r w:rsidRPr="004B1E9D">
        <w:rPr>
          <w:rFonts w:ascii="Courier New" w:eastAsia="Courier New" w:hAnsi="Courier New" w:cs="Courier New"/>
          <w:b/>
          <w:bCs/>
          <w:color w:val="000000" w:themeColor="text1"/>
          <w:sz w:val="24"/>
          <w:szCs w:val="24"/>
          <w:lang w:val="pt-PT"/>
        </w:rPr>
        <w:t xml:space="preserve">P R O Y E C T O   D E   L E </w:t>
      </w:r>
      <w:sdt>
        <w:sdtPr>
          <w:tag w:val="goog_rdk_0"/>
          <w:id w:val="-1596012813"/>
          <w:placeholder>
            <w:docPart w:val="E571135A63AA4F88BD8A5DAC0BF485DC"/>
          </w:placeholder>
        </w:sdtPr>
        <w:sdtContent/>
      </w:sdt>
      <w:r w:rsidRPr="004B1E9D">
        <w:rPr>
          <w:rFonts w:ascii="Courier New" w:eastAsia="Courier New" w:hAnsi="Courier New" w:cs="Courier New"/>
          <w:b/>
          <w:bCs/>
          <w:color w:val="000000" w:themeColor="text1"/>
          <w:sz w:val="24"/>
          <w:szCs w:val="24"/>
          <w:lang w:val="pt-PT"/>
        </w:rPr>
        <w:t>Y:</w:t>
      </w:r>
    </w:p>
    <w:p w14:paraId="0357F91B" w14:textId="77777777" w:rsidR="004B1E9D" w:rsidRPr="004B1E9D" w:rsidRDefault="004B1E9D" w:rsidP="00DD0D1B">
      <w:pPr>
        <w:pStyle w:val="paragraph"/>
        <w:spacing w:beforeAutospacing="0" w:afterAutospacing="0" w:line="276" w:lineRule="auto"/>
        <w:jc w:val="both"/>
        <w:textAlignment w:val="baseline"/>
        <w:rPr>
          <w:rFonts w:ascii="Courier New" w:hAnsi="Courier New" w:cs="Courier New"/>
          <w:lang w:val="pt-PT"/>
        </w:rPr>
      </w:pPr>
    </w:p>
    <w:p w14:paraId="7B50702D" w14:textId="13C7F552" w:rsidR="004B1E9D" w:rsidRDefault="00A112A6" w:rsidP="004B1E9D">
      <w:pPr>
        <w:tabs>
          <w:tab w:val="left" w:pos="2835"/>
        </w:tabs>
        <w:spacing w:before="240" w:after="240" w:line="276" w:lineRule="auto"/>
        <w:ind w:right="49"/>
        <w:rPr>
          <w:rFonts w:ascii="Courier New" w:hAnsi="Courier New" w:cs="Courier New"/>
          <w:sz w:val="24"/>
          <w:szCs w:val="24"/>
          <w:lang w:val="es-ES"/>
        </w:rPr>
      </w:pPr>
      <w:r w:rsidRPr="00F3266F">
        <w:rPr>
          <w:rFonts w:ascii="Courier New" w:hAnsi="Courier New" w:cs="Courier New"/>
          <w:b/>
          <w:bCs/>
          <w:sz w:val="24"/>
          <w:szCs w:val="24"/>
          <w:lang w:val="es-ES"/>
        </w:rPr>
        <w:t>“</w:t>
      </w:r>
      <w:r w:rsidR="001C7932" w:rsidRPr="00F3266F">
        <w:rPr>
          <w:rFonts w:ascii="Courier New" w:hAnsi="Courier New" w:cs="Courier New"/>
          <w:b/>
          <w:bCs/>
          <w:sz w:val="24"/>
          <w:szCs w:val="24"/>
          <w:lang w:val="es-ES"/>
        </w:rPr>
        <w:t>Artículo único</w:t>
      </w:r>
      <w:r w:rsidRPr="00F3266F">
        <w:rPr>
          <w:rFonts w:ascii="Courier New" w:hAnsi="Courier New" w:cs="Courier New"/>
          <w:b/>
          <w:bCs/>
          <w:sz w:val="24"/>
          <w:szCs w:val="24"/>
          <w:lang w:val="es-ES"/>
        </w:rPr>
        <w:t>.-</w:t>
      </w:r>
      <w:r w:rsidR="004B1E9D">
        <w:rPr>
          <w:rFonts w:ascii="Courier New" w:hAnsi="Courier New" w:cs="Courier New"/>
          <w:b/>
          <w:bCs/>
          <w:sz w:val="24"/>
          <w:szCs w:val="24"/>
          <w:lang w:val="es-ES"/>
        </w:rPr>
        <w:tab/>
      </w:r>
      <w:r w:rsidRPr="00F3266F">
        <w:rPr>
          <w:rFonts w:ascii="Courier New" w:hAnsi="Courier New" w:cs="Courier New"/>
          <w:sz w:val="24"/>
          <w:szCs w:val="24"/>
          <w:lang w:val="es-ES"/>
        </w:rPr>
        <w:t>Introdúcese</w:t>
      </w:r>
      <w:r w:rsidR="002D79FC" w:rsidRPr="00F3266F">
        <w:rPr>
          <w:rFonts w:ascii="Courier New" w:hAnsi="Courier New" w:cs="Courier New"/>
          <w:sz w:val="24"/>
          <w:szCs w:val="24"/>
          <w:lang w:val="es-ES"/>
        </w:rPr>
        <w:t xml:space="preserve"> la siguiente modificación al artículo 3° de la</w:t>
      </w:r>
      <w:r w:rsidR="001C7932" w:rsidRPr="00F3266F">
        <w:rPr>
          <w:rFonts w:ascii="Courier New" w:hAnsi="Courier New" w:cs="Courier New"/>
          <w:sz w:val="24"/>
          <w:szCs w:val="24"/>
          <w:lang w:val="es-ES"/>
        </w:rPr>
        <w:t xml:space="preserve"> </w:t>
      </w:r>
      <w:r w:rsidR="00E84ECC" w:rsidRPr="00F3266F">
        <w:rPr>
          <w:rFonts w:ascii="Courier New" w:hAnsi="Courier New" w:cs="Courier New"/>
          <w:sz w:val="24"/>
          <w:szCs w:val="24"/>
          <w:lang w:val="es-ES"/>
        </w:rPr>
        <w:t>l</w:t>
      </w:r>
      <w:r w:rsidR="001C7932" w:rsidRPr="00F3266F">
        <w:rPr>
          <w:rFonts w:ascii="Courier New" w:hAnsi="Courier New" w:cs="Courier New"/>
          <w:sz w:val="24"/>
          <w:szCs w:val="24"/>
          <w:lang w:val="es-ES"/>
        </w:rPr>
        <w:t>ey N° 18.450</w:t>
      </w:r>
      <w:r w:rsidR="00694AEE" w:rsidRPr="00F3266F">
        <w:rPr>
          <w:rFonts w:ascii="Courier New" w:hAnsi="Courier New" w:cs="Courier New"/>
          <w:sz w:val="24"/>
          <w:szCs w:val="24"/>
          <w:lang w:val="es-ES"/>
        </w:rPr>
        <w:t>,</w:t>
      </w:r>
      <w:r w:rsidR="001C7932" w:rsidRPr="00F3266F">
        <w:rPr>
          <w:rFonts w:ascii="Courier New" w:hAnsi="Courier New" w:cs="Courier New"/>
          <w:sz w:val="24"/>
          <w:szCs w:val="24"/>
          <w:lang w:val="es-ES"/>
        </w:rPr>
        <w:t xml:space="preserve"> que </w:t>
      </w:r>
      <w:r w:rsidR="005D487E">
        <w:rPr>
          <w:rFonts w:ascii="Courier New" w:hAnsi="Courier New" w:cs="Courier New"/>
          <w:sz w:val="24"/>
          <w:szCs w:val="24"/>
          <w:lang w:val="es-ES"/>
        </w:rPr>
        <w:t>A</w:t>
      </w:r>
      <w:r w:rsidR="001C7932" w:rsidRPr="00F3266F">
        <w:rPr>
          <w:rFonts w:ascii="Courier New" w:hAnsi="Courier New" w:cs="Courier New"/>
          <w:sz w:val="24"/>
          <w:szCs w:val="24"/>
          <w:lang w:val="es-ES"/>
        </w:rPr>
        <w:t xml:space="preserve">prueba normas para el fomento de la inversión </w:t>
      </w:r>
      <w:r w:rsidR="001C7932" w:rsidRPr="004B1E9D">
        <w:rPr>
          <w:rFonts w:ascii="Courier New" w:eastAsia="Courier New" w:hAnsi="Courier New" w:cs="Courier New"/>
          <w:sz w:val="24"/>
          <w:szCs w:val="24"/>
        </w:rPr>
        <w:t>privada</w:t>
      </w:r>
      <w:r w:rsidR="001C7932" w:rsidRPr="00F3266F">
        <w:rPr>
          <w:rFonts w:ascii="Courier New" w:hAnsi="Courier New" w:cs="Courier New"/>
          <w:sz w:val="24"/>
          <w:szCs w:val="24"/>
          <w:lang w:val="es-ES"/>
        </w:rPr>
        <w:t xml:space="preserve"> en obras de riego y drenaje:</w:t>
      </w:r>
    </w:p>
    <w:p w14:paraId="35BE371B" w14:textId="124CCF73" w:rsidR="00FE0F48" w:rsidRPr="00D444FC" w:rsidRDefault="00713614" w:rsidP="00D444FC">
      <w:pPr>
        <w:pStyle w:val="Prrafodelista"/>
        <w:numPr>
          <w:ilvl w:val="0"/>
          <w:numId w:val="5"/>
        </w:numPr>
        <w:tabs>
          <w:tab w:val="left" w:pos="2835"/>
          <w:tab w:val="left" w:pos="3402"/>
        </w:tabs>
        <w:spacing w:before="240" w:after="240" w:line="276" w:lineRule="auto"/>
        <w:ind w:left="0" w:right="49" w:firstLine="2835"/>
        <w:rPr>
          <w:rFonts w:ascii="Courier New" w:hAnsi="Courier New" w:cs="Courier New"/>
          <w:sz w:val="24"/>
          <w:szCs w:val="24"/>
        </w:rPr>
      </w:pPr>
      <w:r w:rsidRPr="00D444FC">
        <w:rPr>
          <w:rFonts w:ascii="Courier New" w:hAnsi="Courier New" w:cs="Courier New"/>
          <w:sz w:val="24"/>
          <w:szCs w:val="24"/>
        </w:rPr>
        <w:t>Sustitúy</w:t>
      </w:r>
      <w:r w:rsidR="00F15A87" w:rsidRPr="00D444FC">
        <w:rPr>
          <w:rFonts w:ascii="Courier New" w:hAnsi="Courier New" w:cs="Courier New"/>
          <w:sz w:val="24"/>
          <w:szCs w:val="24"/>
        </w:rPr>
        <w:t>e</w:t>
      </w:r>
      <w:r w:rsidRPr="00D444FC">
        <w:rPr>
          <w:rFonts w:ascii="Courier New" w:hAnsi="Courier New" w:cs="Courier New"/>
          <w:sz w:val="24"/>
          <w:szCs w:val="24"/>
        </w:rPr>
        <w:t>se</w:t>
      </w:r>
      <w:r w:rsidR="009C02E7" w:rsidRPr="00D444FC">
        <w:rPr>
          <w:rFonts w:ascii="Courier New" w:hAnsi="Courier New" w:cs="Courier New"/>
          <w:sz w:val="24"/>
          <w:szCs w:val="24"/>
        </w:rPr>
        <w:t xml:space="preserve"> el </w:t>
      </w:r>
      <w:r w:rsidR="00C408DA" w:rsidRPr="00D444FC">
        <w:rPr>
          <w:rFonts w:ascii="Courier New" w:hAnsi="Courier New" w:cs="Courier New"/>
          <w:sz w:val="24"/>
          <w:szCs w:val="24"/>
        </w:rPr>
        <w:t xml:space="preserve">actual </w:t>
      </w:r>
      <w:r w:rsidR="009C02E7" w:rsidRPr="00D444FC">
        <w:rPr>
          <w:rFonts w:ascii="Courier New" w:hAnsi="Courier New" w:cs="Courier New"/>
          <w:sz w:val="24"/>
          <w:szCs w:val="24"/>
        </w:rPr>
        <w:t>inciso final</w:t>
      </w:r>
      <w:r w:rsidRPr="00D444FC">
        <w:rPr>
          <w:rFonts w:ascii="Courier New" w:hAnsi="Courier New" w:cs="Courier New"/>
          <w:sz w:val="24"/>
          <w:szCs w:val="24"/>
        </w:rPr>
        <w:t xml:space="preserve"> por los </w:t>
      </w:r>
      <w:r w:rsidR="005E069F" w:rsidRPr="00D444FC">
        <w:rPr>
          <w:rFonts w:ascii="Courier New" w:hAnsi="Courier New" w:cs="Courier New"/>
          <w:sz w:val="24"/>
          <w:szCs w:val="24"/>
        </w:rPr>
        <w:t xml:space="preserve">siguientes </w:t>
      </w:r>
      <w:r w:rsidR="00277A5C" w:rsidRPr="00D444FC">
        <w:rPr>
          <w:rFonts w:ascii="Courier New" w:hAnsi="Courier New" w:cs="Courier New"/>
          <w:sz w:val="24"/>
          <w:szCs w:val="24"/>
        </w:rPr>
        <w:t xml:space="preserve">incisos </w:t>
      </w:r>
      <w:r w:rsidR="00A91AB1" w:rsidRPr="00D444FC">
        <w:rPr>
          <w:rFonts w:ascii="Courier New" w:hAnsi="Courier New" w:cs="Courier New"/>
          <w:sz w:val="24"/>
          <w:szCs w:val="24"/>
        </w:rPr>
        <w:t>cuarto, quinto y sexto, nuevos:</w:t>
      </w:r>
      <w:r w:rsidR="00C408DA" w:rsidRPr="00D444FC">
        <w:rPr>
          <w:rFonts w:ascii="Courier New" w:hAnsi="Courier New" w:cs="Courier New"/>
          <w:sz w:val="24"/>
          <w:szCs w:val="24"/>
        </w:rPr>
        <w:t xml:space="preserve"> </w:t>
      </w:r>
    </w:p>
    <w:p w14:paraId="717F19F0" w14:textId="1E80340C" w:rsidR="00A47066" w:rsidRPr="00A47066" w:rsidRDefault="004B1E9D" w:rsidP="00D444FC">
      <w:pPr>
        <w:tabs>
          <w:tab w:val="left" w:pos="2835"/>
          <w:tab w:val="left" w:pos="3402"/>
        </w:tabs>
        <w:spacing w:before="240" w:after="240" w:line="276" w:lineRule="auto"/>
        <w:ind w:right="49"/>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A47066" w:rsidRPr="00A47066">
        <w:rPr>
          <w:rFonts w:ascii="Courier New" w:hAnsi="Courier New" w:cs="Courier New"/>
          <w:sz w:val="24"/>
          <w:szCs w:val="24"/>
        </w:rPr>
        <w:t xml:space="preserve">“En </w:t>
      </w:r>
      <w:r w:rsidR="00A47066">
        <w:rPr>
          <w:rFonts w:ascii="Courier New" w:hAnsi="Courier New" w:cs="Courier New"/>
          <w:sz w:val="24"/>
          <w:szCs w:val="24"/>
        </w:rPr>
        <w:t xml:space="preserve">caso de </w:t>
      </w:r>
      <w:r w:rsidR="00A47066" w:rsidRPr="00A47066">
        <w:rPr>
          <w:rFonts w:ascii="Courier New" w:hAnsi="Courier New" w:cs="Courier New"/>
          <w:sz w:val="24"/>
          <w:szCs w:val="24"/>
        </w:rPr>
        <w:t xml:space="preserve">situaciones excepcionales de escasez hídrica o en las que se haya producido daño a la infraestructura de riego o afectación a su funcionamiento, por las cuales el Presidente de la República hubiere decretado estado de excepción constitucional de catástrofe o en su defecto, declarado una o más zonas afectadas por sismos o catástrofes de conformidad a lo dispuesto en el decreto </w:t>
      </w:r>
      <w:r w:rsidR="00F15A87">
        <w:rPr>
          <w:rFonts w:ascii="Courier New" w:hAnsi="Courier New" w:cs="Courier New"/>
          <w:sz w:val="24"/>
          <w:szCs w:val="24"/>
        </w:rPr>
        <w:t>ley</w:t>
      </w:r>
      <w:r w:rsidR="003E5A52">
        <w:rPr>
          <w:rFonts w:ascii="Courier New" w:hAnsi="Courier New" w:cs="Courier New"/>
          <w:sz w:val="24"/>
          <w:szCs w:val="24"/>
        </w:rPr>
        <w:t xml:space="preserve"> </w:t>
      </w:r>
      <w:r w:rsidR="00A47066" w:rsidRPr="00A47066">
        <w:rPr>
          <w:rFonts w:ascii="Courier New" w:hAnsi="Courier New" w:cs="Courier New"/>
          <w:sz w:val="24"/>
          <w:szCs w:val="24"/>
        </w:rPr>
        <w:t xml:space="preserve">N° 104, de 1977, del Ministerio del Interior y Seguridad Pública, que fija el texto refundido, coordinado y sistematizado del Título I de la Ley N° 16.282, la Comisión podrá establecer mecanismos y exigencias distintas </w:t>
      </w:r>
      <w:r w:rsidR="00A47066">
        <w:rPr>
          <w:rFonts w:ascii="Courier New" w:hAnsi="Courier New" w:cs="Courier New"/>
          <w:sz w:val="24"/>
          <w:szCs w:val="24"/>
        </w:rPr>
        <w:t>a</w:t>
      </w:r>
      <w:r w:rsidR="00A47066" w:rsidRPr="00A47066">
        <w:rPr>
          <w:rFonts w:ascii="Courier New" w:hAnsi="Courier New" w:cs="Courier New"/>
          <w:sz w:val="24"/>
          <w:szCs w:val="24"/>
        </w:rPr>
        <w:t xml:space="preserve"> las señaladas en la presente ley o en su reglamento, con la finalidad de atenuar los efectos de la catástrofe, restablecer de manera oportuna los servicios o adaptar la infraestructura de riego a las condiciones imperantes en la zona. La Comisión no podrá modificar por esta excepción los porcentajes máximos de bonificación a los que alude el inciso tercero del artículo 1°, ni los requisitos regulados para el pago en el inciso primero del artículo 7°.</w:t>
      </w:r>
    </w:p>
    <w:p w14:paraId="5914528E" w14:textId="705D2FAD" w:rsidR="00A47066" w:rsidRPr="00A47066" w:rsidRDefault="00A47066" w:rsidP="00D444FC">
      <w:pPr>
        <w:tabs>
          <w:tab w:val="left" w:pos="3402"/>
        </w:tabs>
        <w:spacing w:before="240" w:after="240" w:line="276" w:lineRule="auto"/>
        <w:ind w:right="49"/>
        <w:rPr>
          <w:rFonts w:ascii="Courier New" w:hAnsi="Courier New" w:cs="Courier New"/>
          <w:sz w:val="24"/>
          <w:szCs w:val="24"/>
        </w:rPr>
      </w:pPr>
      <w:r>
        <w:rPr>
          <w:rFonts w:ascii="Courier New" w:hAnsi="Courier New" w:cs="Courier New"/>
          <w:sz w:val="24"/>
          <w:szCs w:val="24"/>
        </w:rPr>
        <w:tab/>
      </w:r>
      <w:r w:rsidRPr="00A47066">
        <w:rPr>
          <w:rFonts w:ascii="Courier New" w:hAnsi="Courier New" w:cs="Courier New"/>
          <w:sz w:val="24"/>
          <w:szCs w:val="24"/>
        </w:rPr>
        <w:t>Las facultades señaladas en el inciso anterior también serán aplicables en las comunas respecto de las cuales el Ministerio de Agricultura hubiere declarado una emergencia agrícola, fundada en la existencia de daños a la infraestructura de riego o afectación a su funcionamiento y que genere perjuicio a productores agrícolas o habitantes rurales.</w:t>
      </w:r>
    </w:p>
    <w:p w14:paraId="441F99D6" w14:textId="194176B8" w:rsidR="00A47066" w:rsidRDefault="00A47066" w:rsidP="00D444FC">
      <w:pPr>
        <w:tabs>
          <w:tab w:val="left" w:pos="3402"/>
        </w:tabs>
        <w:spacing w:before="240" w:after="240" w:line="276" w:lineRule="auto"/>
        <w:ind w:right="49"/>
        <w:rPr>
          <w:rFonts w:ascii="Courier New" w:hAnsi="Courier New" w:cs="Courier New"/>
          <w:sz w:val="24"/>
          <w:szCs w:val="24"/>
        </w:rPr>
      </w:pPr>
      <w:r>
        <w:rPr>
          <w:rFonts w:ascii="Courier New" w:hAnsi="Courier New" w:cs="Courier New"/>
          <w:sz w:val="24"/>
          <w:szCs w:val="24"/>
        </w:rPr>
        <w:tab/>
      </w:r>
      <w:r w:rsidR="00F548D2">
        <w:rPr>
          <w:rFonts w:ascii="Courier New" w:hAnsi="Courier New" w:cs="Courier New"/>
          <w:sz w:val="24"/>
          <w:szCs w:val="24"/>
        </w:rPr>
        <w:t>L</w:t>
      </w:r>
      <w:r w:rsidRPr="00A47066">
        <w:rPr>
          <w:rFonts w:ascii="Courier New" w:hAnsi="Courier New" w:cs="Courier New"/>
          <w:sz w:val="24"/>
          <w:szCs w:val="24"/>
        </w:rPr>
        <w:t>os mecanismos y exigencias excepcionales deberán ser presentadas ante el Consejo de Ministros de la Comisión Nacional de Riego en la sesión siguiente a su establecimiento. La aplicación de los mecanismos o exigencias propuestos por la Comisión, y fundados en una declaración de zona afectada por sismo o catástrofe, o de emergencia agrícola, requerirá la autorización previa de la Dirección de Presupuestos.”.</w:t>
      </w:r>
      <w:r w:rsidR="00BC20C6">
        <w:rPr>
          <w:rFonts w:ascii="Courier New" w:hAnsi="Courier New" w:cs="Courier New"/>
          <w:sz w:val="24"/>
          <w:szCs w:val="24"/>
        </w:rPr>
        <w:t>”.</w:t>
      </w:r>
    </w:p>
    <w:p w14:paraId="1A82A3AD" w14:textId="77777777" w:rsidR="00A47066" w:rsidRDefault="00A47066" w:rsidP="00A47066">
      <w:pPr>
        <w:tabs>
          <w:tab w:val="left" w:pos="2835"/>
        </w:tabs>
        <w:spacing w:before="240" w:after="240" w:line="276" w:lineRule="auto"/>
        <w:ind w:right="49"/>
        <w:rPr>
          <w:rFonts w:ascii="Courier New" w:hAnsi="Courier New" w:cs="Courier New"/>
          <w:sz w:val="24"/>
          <w:szCs w:val="24"/>
        </w:rPr>
      </w:pPr>
    </w:p>
    <w:p w14:paraId="1867C7AD" w14:textId="77777777" w:rsidR="00A47066" w:rsidRDefault="00A47066" w:rsidP="00A47066">
      <w:pPr>
        <w:tabs>
          <w:tab w:val="left" w:pos="2835"/>
        </w:tabs>
        <w:spacing w:before="240" w:after="240" w:line="276" w:lineRule="auto"/>
        <w:ind w:right="49"/>
        <w:rPr>
          <w:rFonts w:ascii="Courier New" w:hAnsi="Courier New" w:cs="Courier New"/>
          <w:sz w:val="24"/>
          <w:szCs w:val="24"/>
        </w:rPr>
      </w:pPr>
    </w:p>
    <w:p w14:paraId="33C89602" w14:textId="77777777" w:rsidR="00540B45" w:rsidRDefault="00540B45" w:rsidP="00A47066">
      <w:pPr>
        <w:tabs>
          <w:tab w:val="left" w:pos="2835"/>
        </w:tabs>
        <w:spacing w:before="240" w:after="240" w:line="276" w:lineRule="auto"/>
        <w:ind w:right="49"/>
        <w:rPr>
          <w:rFonts w:ascii="Courier New" w:hAnsi="Courier New" w:cs="Courier New"/>
          <w:sz w:val="24"/>
          <w:szCs w:val="24"/>
        </w:rPr>
      </w:pPr>
    </w:p>
    <w:p w14:paraId="73590B8E" w14:textId="77777777" w:rsidR="00A47066" w:rsidRDefault="00A47066" w:rsidP="00A47066">
      <w:pPr>
        <w:tabs>
          <w:tab w:val="left" w:pos="2835"/>
        </w:tabs>
        <w:spacing w:before="240" w:after="240" w:line="276" w:lineRule="auto"/>
        <w:ind w:right="49"/>
        <w:rPr>
          <w:rFonts w:ascii="Courier New" w:hAnsi="Courier New" w:cs="Courier New"/>
          <w:sz w:val="24"/>
          <w:szCs w:val="24"/>
        </w:rPr>
      </w:pPr>
    </w:p>
    <w:p w14:paraId="786E22AE" w14:textId="3A1D431E" w:rsidR="009E6510" w:rsidRPr="00F3266F" w:rsidRDefault="00A47066" w:rsidP="00A47066">
      <w:pPr>
        <w:tabs>
          <w:tab w:val="left" w:pos="2835"/>
        </w:tabs>
        <w:spacing w:before="240" w:after="240" w:line="276" w:lineRule="auto"/>
        <w:ind w:right="49"/>
        <w:rPr>
          <w:rFonts w:ascii="Courier New" w:eastAsia="Times New Roman" w:hAnsi="Courier New" w:cs="Courier New"/>
          <w:spacing w:val="-3"/>
          <w:sz w:val="24"/>
          <w:szCs w:val="24"/>
          <w:lang w:val="es-ES_tradnl" w:eastAsia="es-ES"/>
        </w:rPr>
      </w:pPr>
      <w:r>
        <w:rPr>
          <w:rFonts w:ascii="Courier New" w:hAnsi="Courier New" w:cs="Courier New"/>
          <w:sz w:val="24"/>
          <w:szCs w:val="24"/>
        </w:rPr>
        <w:tab/>
      </w:r>
      <w:r w:rsidR="009E6510" w:rsidRPr="00F3266F">
        <w:rPr>
          <w:rFonts w:ascii="Courier New" w:eastAsia="Times New Roman" w:hAnsi="Courier New" w:cs="Courier New"/>
          <w:spacing w:val="-3"/>
          <w:sz w:val="24"/>
          <w:szCs w:val="24"/>
          <w:lang w:val="es-ES_tradnl" w:eastAsia="es-ES"/>
        </w:rPr>
        <w:t>Dios guarde a V.E.</w:t>
      </w:r>
    </w:p>
    <w:p w14:paraId="34355D88" w14:textId="77777777" w:rsidR="009E6510" w:rsidRPr="00F3266F" w:rsidRDefault="009E6510" w:rsidP="009E6510">
      <w:pPr>
        <w:spacing w:line="276" w:lineRule="auto"/>
        <w:ind w:left="2835" w:firstLine="1276"/>
        <w:rPr>
          <w:rFonts w:ascii="Courier New" w:eastAsia="Times New Roman" w:hAnsi="Courier New" w:cs="Courier New"/>
          <w:spacing w:val="-3"/>
          <w:sz w:val="24"/>
          <w:szCs w:val="24"/>
          <w:lang w:val="es-ES_tradnl" w:eastAsia="es-ES"/>
        </w:rPr>
      </w:pPr>
    </w:p>
    <w:p w14:paraId="7E51E8AB" w14:textId="77777777" w:rsidR="009E6510" w:rsidRPr="00F3266F" w:rsidRDefault="009E6510" w:rsidP="009E6510">
      <w:pPr>
        <w:spacing w:line="276" w:lineRule="auto"/>
        <w:ind w:left="2835" w:firstLine="1276"/>
        <w:rPr>
          <w:rFonts w:ascii="Courier New" w:eastAsia="Times New Roman" w:hAnsi="Courier New" w:cs="Courier New"/>
          <w:spacing w:val="-3"/>
          <w:sz w:val="24"/>
          <w:szCs w:val="24"/>
          <w:lang w:val="es-ES_tradnl" w:eastAsia="es-ES"/>
        </w:rPr>
      </w:pPr>
    </w:p>
    <w:p w14:paraId="2757E627" w14:textId="77777777" w:rsidR="009E6510" w:rsidRPr="00F3266F" w:rsidRDefault="009E6510" w:rsidP="009E6510">
      <w:pPr>
        <w:spacing w:line="276" w:lineRule="auto"/>
        <w:ind w:left="2835" w:firstLine="1276"/>
        <w:rPr>
          <w:rFonts w:ascii="Courier New" w:eastAsia="Times New Roman" w:hAnsi="Courier New" w:cs="Courier New"/>
          <w:spacing w:val="-3"/>
          <w:sz w:val="24"/>
          <w:szCs w:val="24"/>
          <w:lang w:val="es-ES_tradnl" w:eastAsia="es-ES"/>
        </w:rPr>
      </w:pPr>
    </w:p>
    <w:p w14:paraId="72252DB9" w14:textId="77777777" w:rsidR="009E6510" w:rsidRPr="00F3266F" w:rsidRDefault="009E6510" w:rsidP="009E6510">
      <w:pPr>
        <w:spacing w:line="276" w:lineRule="auto"/>
        <w:rPr>
          <w:rFonts w:ascii="Courier New" w:eastAsia="Times New Roman" w:hAnsi="Courier New" w:cs="Courier New"/>
          <w:spacing w:val="-3"/>
          <w:sz w:val="24"/>
          <w:szCs w:val="24"/>
          <w:lang w:val="es-ES_tradnl" w:eastAsia="es-ES"/>
        </w:rPr>
      </w:pPr>
    </w:p>
    <w:p w14:paraId="1757FDF5" w14:textId="77777777" w:rsidR="009E6510" w:rsidRPr="00F3266F" w:rsidRDefault="009E6510" w:rsidP="009E6510">
      <w:pPr>
        <w:spacing w:line="276" w:lineRule="auto"/>
        <w:rPr>
          <w:rFonts w:ascii="Courier New" w:eastAsia="Times New Roman" w:hAnsi="Courier New" w:cs="Courier New"/>
          <w:spacing w:val="-3"/>
          <w:sz w:val="24"/>
          <w:szCs w:val="24"/>
          <w:lang w:val="es-ES_tradnl" w:eastAsia="es-ES"/>
        </w:rPr>
      </w:pPr>
    </w:p>
    <w:p w14:paraId="25B65B46" w14:textId="77777777" w:rsidR="009E6510" w:rsidRPr="00F3266F" w:rsidRDefault="009E6510" w:rsidP="009E6510">
      <w:pPr>
        <w:spacing w:line="276" w:lineRule="auto"/>
        <w:rPr>
          <w:rFonts w:ascii="Courier New" w:eastAsia="Times New Roman" w:hAnsi="Courier New" w:cs="Courier New"/>
          <w:spacing w:val="-3"/>
          <w:sz w:val="24"/>
          <w:szCs w:val="24"/>
          <w:lang w:val="es-ES_tradnl" w:eastAsia="es-ES"/>
        </w:rPr>
      </w:pPr>
    </w:p>
    <w:p w14:paraId="5FD859E7" w14:textId="77777777" w:rsidR="009E6510" w:rsidRPr="00F3266F" w:rsidRDefault="009E6510" w:rsidP="009E6510">
      <w:pPr>
        <w:spacing w:line="276" w:lineRule="auto"/>
        <w:rPr>
          <w:rFonts w:ascii="Courier New" w:eastAsia="Times New Roman" w:hAnsi="Courier New" w:cs="Courier New"/>
          <w:spacing w:val="-3"/>
          <w:sz w:val="24"/>
          <w:szCs w:val="24"/>
          <w:lang w:val="es-ES_tradnl" w:eastAsia="es-ES"/>
        </w:rPr>
      </w:pPr>
    </w:p>
    <w:p w14:paraId="09FDEC15" w14:textId="77777777" w:rsidR="009E6510" w:rsidRPr="00F3266F" w:rsidRDefault="009E6510" w:rsidP="009E6510">
      <w:pPr>
        <w:spacing w:line="276" w:lineRule="auto"/>
        <w:rPr>
          <w:rFonts w:ascii="Courier New" w:eastAsia="Times New Roman" w:hAnsi="Courier New" w:cs="Courier New"/>
          <w:spacing w:val="-3"/>
          <w:sz w:val="24"/>
          <w:szCs w:val="24"/>
          <w:lang w:val="es-ES_tradnl" w:eastAsia="es-ES"/>
        </w:rPr>
      </w:pPr>
    </w:p>
    <w:p w14:paraId="6D568A16" w14:textId="53AABB90" w:rsidR="009E6510" w:rsidRPr="00F3266F" w:rsidRDefault="009E6510" w:rsidP="009E6510">
      <w:pPr>
        <w:tabs>
          <w:tab w:val="center" w:pos="6237"/>
        </w:tabs>
        <w:spacing w:line="240" w:lineRule="auto"/>
        <w:rPr>
          <w:rFonts w:ascii="Courier New" w:eastAsia="Times New Roman" w:hAnsi="Courier New" w:cs="Courier New"/>
          <w:b/>
          <w:spacing w:val="-3"/>
          <w:sz w:val="24"/>
          <w:szCs w:val="24"/>
          <w:lang w:val="es-ES_tradnl" w:eastAsia="es-ES"/>
        </w:rPr>
      </w:pPr>
      <w:r w:rsidRPr="00F3266F">
        <w:rPr>
          <w:rFonts w:ascii="Courier New" w:eastAsia="Times New Roman" w:hAnsi="Courier New" w:cs="Courier New"/>
          <w:b/>
          <w:spacing w:val="-3"/>
          <w:sz w:val="24"/>
          <w:szCs w:val="24"/>
          <w:lang w:val="es-ES_tradnl" w:eastAsia="es-ES"/>
        </w:rPr>
        <w:tab/>
        <w:t>CAROLINA TOHÁ MORALES</w:t>
      </w:r>
    </w:p>
    <w:p w14:paraId="2BFC717E" w14:textId="3291E0AE" w:rsidR="009E6510" w:rsidRPr="00F3266F" w:rsidRDefault="009E6510" w:rsidP="009E6510">
      <w:pPr>
        <w:tabs>
          <w:tab w:val="center" w:pos="6237"/>
        </w:tabs>
        <w:spacing w:line="240" w:lineRule="auto"/>
        <w:rPr>
          <w:rFonts w:ascii="Courier New" w:eastAsia="Times New Roman" w:hAnsi="Courier New" w:cs="Courier New"/>
          <w:spacing w:val="-3"/>
          <w:sz w:val="24"/>
          <w:szCs w:val="24"/>
          <w:lang w:val="es-ES_tradnl" w:eastAsia="es-ES"/>
        </w:rPr>
      </w:pPr>
      <w:r w:rsidRPr="00F3266F">
        <w:rPr>
          <w:rFonts w:ascii="Courier New" w:eastAsia="Times New Roman" w:hAnsi="Courier New" w:cs="Courier New"/>
          <w:spacing w:val="-3"/>
          <w:sz w:val="24"/>
          <w:szCs w:val="24"/>
          <w:lang w:val="es-ES_tradnl" w:eastAsia="es-ES"/>
        </w:rPr>
        <w:tab/>
      </w:r>
      <w:r w:rsidR="007F319B" w:rsidRPr="00F3266F">
        <w:rPr>
          <w:rFonts w:ascii="Courier New" w:eastAsia="Times New Roman" w:hAnsi="Courier New" w:cs="Courier New"/>
          <w:spacing w:val="-3"/>
          <w:sz w:val="24"/>
          <w:szCs w:val="24"/>
          <w:lang w:val="es-ES_tradnl" w:eastAsia="es-ES"/>
        </w:rPr>
        <w:t>Vicep</w:t>
      </w:r>
      <w:r w:rsidRPr="00F3266F">
        <w:rPr>
          <w:rFonts w:ascii="Courier New" w:eastAsia="Times New Roman" w:hAnsi="Courier New" w:cs="Courier New"/>
          <w:spacing w:val="-3"/>
          <w:sz w:val="24"/>
          <w:szCs w:val="24"/>
          <w:lang w:val="es-ES_tradnl" w:eastAsia="es-ES"/>
        </w:rPr>
        <w:t>residenta de la República</w:t>
      </w:r>
    </w:p>
    <w:p w14:paraId="0E9AC039" w14:textId="77777777" w:rsidR="009E6510" w:rsidRPr="00F3266F" w:rsidRDefault="009E6510" w:rsidP="009E6510">
      <w:pPr>
        <w:spacing w:line="240" w:lineRule="auto"/>
        <w:rPr>
          <w:rFonts w:ascii="Courier New" w:eastAsia="Times New Roman" w:hAnsi="Courier New" w:cs="Courier New"/>
          <w:spacing w:val="-3"/>
          <w:sz w:val="24"/>
          <w:szCs w:val="24"/>
          <w:lang w:val="es-ES_tradnl" w:eastAsia="es-ES"/>
        </w:rPr>
      </w:pPr>
    </w:p>
    <w:p w14:paraId="61CD0F31" w14:textId="77777777" w:rsidR="009E6510" w:rsidRPr="00F3266F" w:rsidRDefault="009E6510" w:rsidP="009E6510">
      <w:pPr>
        <w:spacing w:line="240" w:lineRule="auto"/>
        <w:rPr>
          <w:rFonts w:ascii="Courier New" w:eastAsia="Times New Roman" w:hAnsi="Courier New" w:cs="Courier New"/>
          <w:spacing w:val="-3"/>
          <w:sz w:val="24"/>
          <w:szCs w:val="24"/>
          <w:lang w:val="es-ES_tradnl" w:eastAsia="es-ES"/>
        </w:rPr>
      </w:pPr>
    </w:p>
    <w:p w14:paraId="12CCA564" w14:textId="77777777" w:rsidR="009E6510" w:rsidRPr="00F3266F" w:rsidRDefault="009E6510" w:rsidP="009E6510">
      <w:pPr>
        <w:spacing w:line="240" w:lineRule="auto"/>
        <w:rPr>
          <w:rFonts w:ascii="Courier New" w:eastAsia="Times New Roman" w:hAnsi="Courier New" w:cs="Courier New"/>
          <w:spacing w:val="-3"/>
          <w:sz w:val="24"/>
          <w:szCs w:val="24"/>
          <w:lang w:val="es-ES_tradnl" w:eastAsia="es-ES"/>
        </w:rPr>
      </w:pPr>
    </w:p>
    <w:p w14:paraId="4FF1B7F5" w14:textId="77777777" w:rsidR="009E6510" w:rsidRPr="00F3266F" w:rsidRDefault="009E6510" w:rsidP="009E6510">
      <w:pPr>
        <w:spacing w:line="240" w:lineRule="auto"/>
        <w:rPr>
          <w:rFonts w:ascii="Courier New" w:eastAsia="Times New Roman" w:hAnsi="Courier New" w:cs="Courier New"/>
          <w:spacing w:val="-3"/>
          <w:sz w:val="24"/>
          <w:szCs w:val="24"/>
          <w:lang w:val="es-ES_tradnl" w:eastAsia="es-ES"/>
        </w:rPr>
      </w:pPr>
    </w:p>
    <w:p w14:paraId="18F3B4D5" w14:textId="77777777" w:rsidR="009E6510" w:rsidRPr="00F3266F" w:rsidRDefault="009E6510" w:rsidP="009E6510">
      <w:pPr>
        <w:spacing w:line="240" w:lineRule="auto"/>
        <w:rPr>
          <w:rFonts w:ascii="Courier New" w:eastAsia="Times New Roman" w:hAnsi="Courier New" w:cs="Courier New"/>
          <w:spacing w:val="-3"/>
          <w:sz w:val="24"/>
          <w:szCs w:val="24"/>
          <w:lang w:val="es-ES_tradnl" w:eastAsia="es-ES"/>
        </w:rPr>
      </w:pPr>
    </w:p>
    <w:p w14:paraId="586D1E47" w14:textId="77777777" w:rsidR="009E6510" w:rsidRPr="00F3266F" w:rsidRDefault="009E6510" w:rsidP="009E6510">
      <w:pPr>
        <w:spacing w:line="240" w:lineRule="auto"/>
        <w:rPr>
          <w:rFonts w:ascii="Courier New" w:eastAsia="Times New Roman" w:hAnsi="Courier New" w:cs="Courier New"/>
          <w:spacing w:val="-3"/>
          <w:sz w:val="24"/>
          <w:szCs w:val="24"/>
          <w:lang w:val="es-ES_tradnl" w:eastAsia="es-ES"/>
        </w:rPr>
      </w:pPr>
    </w:p>
    <w:p w14:paraId="6D2F6DE5" w14:textId="77777777" w:rsidR="009E6510" w:rsidRPr="00F3266F" w:rsidRDefault="009E6510" w:rsidP="009E6510">
      <w:pPr>
        <w:spacing w:line="240" w:lineRule="auto"/>
        <w:jc w:val="left"/>
        <w:rPr>
          <w:rFonts w:ascii="Courier New" w:eastAsia="Times New Roman" w:hAnsi="Courier New" w:cs="Courier New"/>
          <w:spacing w:val="-3"/>
          <w:sz w:val="24"/>
          <w:szCs w:val="24"/>
          <w:lang w:val="es-ES_tradnl" w:eastAsia="es-ES"/>
        </w:rPr>
      </w:pPr>
    </w:p>
    <w:p w14:paraId="6B4A97B0" w14:textId="77777777" w:rsidR="003A7128" w:rsidRDefault="003A7128" w:rsidP="003A7128">
      <w:pPr>
        <w:tabs>
          <w:tab w:val="center" w:pos="6237"/>
        </w:tabs>
        <w:spacing w:line="240" w:lineRule="auto"/>
        <w:rPr>
          <w:rFonts w:ascii="Courier New" w:eastAsia="Times New Roman" w:hAnsi="Courier New" w:cs="Courier New"/>
          <w:b/>
          <w:spacing w:val="-3"/>
          <w:sz w:val="24"/>
          <w:szCs w:val="24"/>
          <w:lang w:val="es-ES_tradnl" w:eastAsia="es-ES"/>
        </w:rPr>
      </w:pPr>
    </w:p>
    <w:p w14:paraId="61D7B82C" w14:textId="171E4550" w:rsidR="003A7128" w:rsidRPr="003A7128" w:rsidRDefault="003A7128" w:rsidP="003A7128">
      <w:pPr>
        <w:tabs>
          <w:tab w:val="center" w:pos="6237"/>
        </w:tabs>
        <w:spacing w:line="240" w:lineRule="auto"/>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 xml:space="preserve">   </w:t>
      </w:r>
      <w:r w:rsidRPr="003A7128">
        <w:rPr>
          <w:rFonts w:ascii="Courier New" w:eastAsia="Times New Roman" w:hAnsi="Courier New" w:cs="Courier New"/>
          <w:b/>
          <w:spacing w:val="-3"/>
          <w:sz w:val="24"/>
          <w:szCs w:val="24"/>
          <w:lang w:val="es-ES_tradnl" w:eastAsia="es-ES"/>
        </w:rPr>
        <w:t>ESTEBAN VALENZUELA VAN TREEK</w:t>
      </w:r>
    </w:p>
    <w:p w14:paraId="10250C2B" w14:textId="79509E30" w:rsidR="009E6510" w:rsidRPr="00F3266F" w:rsidRDefault="003A7128" w:rsidP="00C14C63">
      <w:pPr>
        <w:tabs>
          <w:tab w:val="center" w:pos="2552"/>
        </w:tabs>
        <w:spacing w:line="240" w:lineRule="auto"/>
        <w:jc w:val="left"/>
        <w:rPr>
          <w:rFonts w:ascii="Courier New" w:eastAsia="Times New Roman" w:hAnsi="Courier New" w:cs="Courier New"/>
          <w:sz w:val="24"/>
          <w:szCs w:val="20"/>
          <w:lang w:val="pt-PT" w:eastAsia="es-ES"/>
        </w:rPr>
      </w:pPr>
      <w:r>
        <w:rPr>
          <w:rFonts w:ascii="Courier New" w:eastAsia="Times New Roman" w:hAnsi="Courier New" w:cs="Courier New"/>
          <w:bCs/>
          <w:spacing w:val="-3"/>
          <w:sz w:val="24"/>
          <w:szCs w:val="24"/>
          <w:lang w:val="pt-PT" w:eastAsia="es-ES"/>
        </w:rPr>
        <w:t xml:space="preserve">      </w:t>
      </w:r>
      <w:r w:rsidR="009E6510" w:rsidRPr="003A7128">
        <w:rPr>
          <w:rFonts w:ascii="Courier New" w:eastAsia="Times New Roman" w:hAnsi="Courier New" w:cs="Courier New"/>
          <w:bCs/>
          <w:spacing w:val="-3"/>
          <w:sz w:val="24"/>
          <w:szCs w:val="24"/>
          <w:lang w:val="pt-PT" w:eastAsia="es-ES"/>
        </w:rPr>
        <w:t>Ministr</w:t>
      </w:r>
      <w:r>
        <w:rPr>
          <w:rFonts w:ascii="Courier New" w:eastAsia="Times New Roman" w:hAnsi="Courier New" w:cs="Courier New"/>
          <w:bCs/>
          <w:spacing w:val="-3"/>
          <w:sz w:val="24"/>
          <w:szCs w:val="24"/>
          <w:lang w:val="pt-PT" w:eastAsia="es-ES"/>
        </w:rPr>
        <w:t>o</w:t>
      </w:r>
      <w:r w:rsidR="009E6510" w:rsidRPr="003A7128">
        <w:rPr>
          <w:rFonts w:ascii="Courier New" w:eastAsia="Times New Roman" w:hAnsi="Courier New" w:cs="Courier New"/>
          <w:bCs/>
          <w:spacing w:val="-3"/>
          <w:sz w:val="24"/>
          <w:szCs w:val="24"/>
          <w:lang w:val="pt-PT" w:eastAsia="es-ES"/>
        </w:rPr>
        <w:t xml:space="preserve"> de Agricultura</w:t>
      </w:r>
    </w:p>
    <w:p w14:paraId="3D7466E9" w14:textId="1D47BAEC" w:rsidR="009E6510" w:rsidRPr="00F3266F" w:rsidRDefault="009E6510" w:rsidP="00C14C63">
      <w:pPr>
        <w:spacing w:line="240" w:lineRule="auto"/>
        <w:rPr>
          <w:rFonts w:ascii="Courier New" w:hAnsi="Courier New" w:cs="Courier New"/>
          <w:sz w:val="24"/>
          <w:szCs w:val="24"/>
          <w:lang w:val="pt-PT"/>
        </w:rPr>
      </w:pPr>
      <w:r w:rsidRPr="00F3266F">
        <w:rPr>
          <w:rFonts w:ascii="Courier New" w:eastAsia="Times New Roman" w:hAnsi="Courier New" w:cs="Courier New"/>
          <w:spacing w:val="-3"/>
          <w:sz w:val="24"/>
          <w:szCs w:val="24"/>
          <w:lang w:val="pt-PT" w:eastAsia="es-ES"/>
        </w:rPr>
        <w:t xml:space="preserve"> </w:t>
      </w:r>
    </w:p>
    <w:sectPr w:rsidR="009E6510" w:rsidRPr="00F3266F" w:rsidSect="00D444FC">
      <w:headerReference w:type="default" r:id="rId10"/>
      <w:headerReference w:type="first" r:id="rId11"/>
      <w:pgSz w:w="12242" w:h="18722" w:code="14"/>
      <w:pgMar w:top="2127" w:right="1327" w:bottom="1701" w:left="1701" w:header="426" w:footer="0" w:gutter="0"/>
      <w:paperSrc w:first="3" w:other="3"/>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6A8C2" w14:textId="77777777" w:rsidR="00015E46" w:rsidRDefault="00015E46" w:rsidP="00B942B0">
      <w:pPr>
        <w:spacing w:line="240" w:lineRule="auto"/>
      </w:pPr>
      <w:r>
        <w:separator/>
      </w:r>
    </w:p>
  </w:endnote>
  <w:endnote w:type="continuationSeparator" w:id="0">
    <w:p w14:paraId="4CD87CFE" w14:textId="77777777" w:rsidR="00015E46" w:rsidRDefault="00015E46" w:rsidP="00B942B0">
      <w:pPr>
        <w:spacing w:line="240" w:lineRule="auto"/>
      </w:pPr>
      <w:r>
        <w:continuationSeparator/>
      </w:r>
    </w:p>
  </w:endnote>
  <w:endnote w:type="continuationNotice" w:id="1">
    <w:p w14:paraId="3B07CEBB" w14:textId="77777777" w:rsidR="00015E46" w:rsidRDefault="00015E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80"/>
    <w:family w:val="swiss"/>
    <w:pitch w:val="variable"/>
    <w:sig w:usb0="30000083" w:usb1="2BDF3C10" w:usb2="00000016" w:usb3="00000000" w:csb0="002E0107" w:csb1="00000000"/>
  </w:font>
  <w:font w:name="Lohit Devanagari">
    <w:altName w:val="Cambria"/>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30B2" w14:textId="77777777" w:rsidR="00015E46" w:rsidRDefault="00015E46" w:rsidP="00B942B0">
      <w:pPr>
        <w:spacing w:line="240" w:lineRule="auto"/>
      </w:pPr>
      <w:r>
        <w:separator/>
      </w:r>
    </w:p>
  </w:footnote>
  <w:footnote w:type="continuationSeparator" w:id="0">
    <w:p w14:paraId="0842C7F5" w14:textId="77777777" w:rsidR="00015E46" w:rsidRDefault="00015E46" w:rsidP="00B942B0">
      <w:pPr>
        <w:spacing w:line="240" w:lineRule="auto"/>
      </w:pPr>
      <w:r>
        <w:continuationSeparator/>
      </w:r>
    </w:p>
  </w:footnote>
  <w:footnote w:type="continuationNotice" w:id="1">
    <w:p w14:paraId="159510EF" w14:textId="77777777" w:rsidR="00015E46" w:rsidRDefault="00015E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928490"/>
      <w:docPartObj>
        <w:docPartGallery w:val="Page Numbers (Top of Page)"/>
        <w:docPartUnique/>
      </w:docPartObj>
    </w:sdtPr>
    <w:sdtContent>
      <w:p w14:paraId="00AE3268" w14:textId="6786259F" w:rsidR="003A7128" w:rsidRDefault="003A7128">
        <w:pPr>
          <w:pStyle w:val="Encabezado"/>
          <w:jc w:val="right"/>
        </w:pPr>
        <w:r>
          <w:fldChar w:fldCharType="begin"/>
        </w:r>
        <w:r>
          <w:instrText>PAGE   \* MERGEFORMAT</w:instrText>
        </w:r>
        <w:r>
          <w:fldChar w:fldCharType="separate"/>
        </w:r>
        <w:r>
          <w:rPr>
            <w:lang w:val="es-ES"/>
          </w:rPr>
          <w:t>2</w:t>
        </w:r>
        <w:r>
          <w:fldChar w:fldCharType="end"/>
        </w:r>
      </w:p>
    </w:sdtContent>
  </w:sdt>
  <w:p w14:paraId="5973E4AB" w14:textId="77777777" w:rsidR="00D444FC" w:rsidRPr="00D444FC" w:rsidRDefault="00D444FC" w:rsidP="00D444FC">
    <w:pPr>
      <w:tabs>
        <w:tab w:val="center" w:pos="709"/>
      </w:tabs>
      <w:suppressAutoHyphens w:val="0"/>
      <w:spacing w:line="240" w:lineRule="auto"/>
      <w:ind w:left="-851" w:firstLine="709"/>
      <w:rPr>
        <w:rFonts w:ascii="Calibri" w:eastAsia="Calibri" w:hAnsi="Calibri" w:cs="Times New Roman"/>
        <w:sz w:val="20"/>
        <w:szCs w:val="20"/>
        <w:lang w:eastAsia="en-US"/>
      </w:rPr>
    </w:pPr>
    <w:r w:rsidRPr="00D444FC">
      <w:rPr>
        <w:rFonts w:ascii="Calibri" w:eastAsia="Calibri" w:hAnsi="Calibri" w:cs="Times New Roman"/>
        <w:sz w:val="20"/>
        <w:szCs w:val="20"/>
        <w:lang w:eastAsia="en-US"/>
      </w:rPr>
      <w:t>REPÚBLICA DE CHILE</w:t>
    </w:r>
  </w:p>
  <w:p w14:paraId="4E185D06" w14:textId="77777777" w:rsidR="00D444FC" w:rsidRPr="00D444FC" w:rsidRDefault="00D444FC" w:rsidP="00D444FC">
    <w:pPr>
      <w:tabs>
        <w:tab w:val="center" w:pos="709"/>
      </w:tabs>
      <w:suppressAutoHyphens w:val="0"/>
      <w:spacing w:line="240" w:lineRule="auto"/>
      <w:ind w:left="-851"/>
      <w:rPr>
        <w:rFonts w:ascii="Calibri" w:eastAsia="Calibri" w:hAnsi="Calibri" w:cs="Times New Roman"/>
        <w:sz w:val="18"/>
        <w:szCs w:val="18"/>
        <w:lang w:eastAsia="en-US"/>
      </w:rPr>
    </w:pPr>
    <w:r w:rsidRPr="00D444FC">
      <w:rPr>
        <w:rFonts w:ascii="Calibri" w:eastAsia="Calibri" w:hAnsi="Calibri" w:cs="Times New Roman"/>
        <w:sz w:val="18"/>
        <w:szCs w:val="18"/>
        <w:lang w:eastAsia="en-US"/>
      </w:rPr>
      <w:tab/>
      <w:t>MINISTERIO</w:t>
    </w:r>
  </w:p>
  <w:p w14:paraId="17B5850D" w14:textId="77777777" w:rsidR="00D444FC" w:rsidRPr="00D444FC" w:rsidRDefault="00D444FC" w:rsidP="00D444FC">
    <w:pPr>
      <w:tabs>
        <w:tab w:val="center" w:pos="851"/>
      </w:tabs>
      <w:suppressAutoHyphens w:val="0"/>
      <w:spacing w:line="240" w:lineRule="auto"/>
      <w:ind w:left="-851"/>
      <w:rPr>
        <w:rFonts w:ascii="Calibri" w:eastAsia="Calibri" w:hAnsi="Calibri" w:cs="Times New Roman"/>
        <w:sz w:val="18"/>
        <w:szCs w:val="18"/>
        <w:lang w:eastAsia="en-US"/>
      </w:rPr>
    </w:pPr>
    <w:r w:rsidRPr="00D444FC">
      <w:rPr>
        <w:rFonts w:ascii="Calibri" w:eastAsia="Calibri" w:hAnsi="Calibri" w:cs="Times New Roman"/>
        <w:sz w:val="18"/>
        <w:szCs w:val="18"/>
        <w:lang w:eastAsia="en-US"/>
      </w:rPr>
      <w:t>SECRETARÍA GENERAL DE LA PRESIDENCIA</w:t>
    </w:r>
  </w:p>
  <w:p w14:paraId="3A3ECE7A" w14:textId="353D0323" w:rsidR="00B942B0" w:rsidRPr="00924ECD" w:rsidRDefault="00B942B0" w:rsidP="00B942B0">
    <w:pPr>
      <w:tabs>
        <w:tab w:val="center" w:pos="567"/>
      </w:tabs>
      <w:ind w:left="-993"/>
      <w:rPr>
        <w:rFonts w:ascii="Calibri" w:eastAsia="Calibri"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575C" w14:textId="77777777" w:rsidR="00D444FC" w:rsidRDefault="00D444FC" w:rsidP="00D444FC">
    <w:pPr>
      <w:tabs>
        <w:tab w:val="center" w:pos="709"/>
      </w:tabs>
      <w:suppressAutoHyphens w:val="0"/>
      <w:spacing w:line="240" w:lineRule="auto"/>
      <w:ind w:left="-851" w:firstLine="709"/>
      <w:rPr>
        <w:rFonts w:ascii="Calibri" w:eastAsia="Calibri" w:hAnsi="Calibri" w:cs="Times New Roman"/>
        <w:sz w:val="20"/>
        <w:szCs w:val="20"/>
        <w:lang w:eastAsia="en-US"/>
      </w:rPr>
    </w:pPr>
    <w:bookmarkStart w:id="0" w:name="_Hlk103672723"/>
    <w:bookmarkStart w:id="1" w:name="_Hlk105416340"/>
  </w:p>
  <w:p w14:paraId="3D4DC222" w14:textId="33FB0F6B" w:rsidR="00D444FC" w:rsidRPr="00D444FC" w:rsidRDefault="00D444FC" w:rsidP="00D444FC">
    <w:pPr>
      <w:tabs>
        <w:tab w:val="center" w:pos="709"/>
      </w:tabs>
      <w:suppressAutoHyphens w:val="0"/>
      <w:spacing w:line="240" w:lineRule="auto"/>
      <w:ind w:left="-851" w:firstLine="709"/>
      <w:rPr>
        <w:rFonts w:ascii="Calibri" w:eastAsia="Calibri" w:hAnsi="Calibri" w:cs="Times New Roman"/>
        <w:sz w:val="20"/>
        <w:szCs w:val="20"/>
        <w:lang w:eastAsia="en-US"/>
      </w:rPr>
    </w:pPr>
    <w:r w:rsidRPr="00D444FC">
      <w:rPr>
        <w:rFonts w:ascii="Calibri" w:eastAsia="Calibri" w:hAnsi="Calibri" w:cs="Times New Roman"/>
        <w:sz w:val="20"/>
        <w:szCs w:val="20"/>
        <w:lang w:eastAsia="en-US"/>
      </w:rPr>
      <w:t>REPÚBLICA DE CHILE</w:t>
    </w:r>
  </w:p>
  <w:p w14:paraId="6B1D60F3" w14:textId="77777777" w:rsidR="00D444FC" w:rsidRPr="00D444FC" w:rsidRDefault="00D444FC" w:rsidP="00D444FC">
    <w:pPr>
      <w:tabs>
        <w:tab w:val="center" w:pos="709"/>
      </w:tabs>
      <w:suppressAutoHyphens w:val="0"/>
      <w:spacing w:line="240" w:lineRule="auto"/>
      <w:ind w:left="-851"/>
      <w:rPr>
        <w:rFonts w:ascii="Calibri" w:eastAsia="Calibri" w:hAnsi="Calibri" w:cs="Times New Roman"/>
        <w:sz w:val="18"/>
        <w:szCs w:val="18"/>
        <w:lang w:eastAsia="en-US"/>
      </w:rPr>
    </w:pPr>
    <w:r w:rsidRPr="00D444FC">
      <w:rPr>
        <w:rFonts w:ascii="Calibri" w:eastAsia="Calibri" w:hAnsi="Calibri" w:cs="Times New Roman"/>
        <w:sz w:val="18"/>
        <w:szCs w:val="18"/>
        <w:lang w:eastAsia="en-US"/>
      </w:rPr>
      <w:tab/>
      <w:t>MINISTERIO</w:t>
    </w:r>
  </w:p>
  <w:p w14:paraId="611D38DF" w14:textId="77777777" w:rsidR="00D444FC" w:rsidRPr="00D444FC" w:rsidRDefault="00D444FC" w:rsidP="00D444FC">
    <w:pPr>
      <w:tabs>
        <w:tab w:val="center" w:pos="851"/>
      </w:tabs>
      <w:suppressAutoHyphens w:val="0"/>
      <w:spacing w:line="240" w:lineRule="auto"/>
      <w:ind w:left="-851"/>
      <w:rPr>
        <w:rFonts w:ascii="Calibri" w:eastAsia="Calibri" w:hAnsi="Calibri" w:cs="Times New Roman"/>
        <w:sz w:val="18"/>
        <w:szCs w:val="18"/>
        <w:lang w:eastAsia="en-US"/>
      </w:rPr>
    </w:pPr>
    <w:r w:rsidRPr="00D444FC">
      <w:rPr>
        <w:rFonts w:ascii="Calibri" w:eastAsia="Calibri" w:hAnsi="Calibri" w:cs="Times New Roman"/>
        <w:sz w:val="18"/>
        <w:szCs w:val="18"/>
        <w:lang w:eastAsia="en-US"/>
      </w:rPr>
      <w:t>SECRETARÍA GENERAL DE LA PRESIDENCIA</w:t>
    </w:r>
    <w:bookmarkEnd w:id="0"/>
  </w:p>
  <w:bookmarkEnd w:id="1"/>
  <w:p w14:paraId="35ECBC83" w14:textId="77777777" w:rsidR="00D444FC" w:rsidRDefault="00D444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C3535"/>
    <w:multiLevelType w:val="multilevel"/>
    <w:tmpl w:val="BAD2AE24"/>
    <w:lvl w:ilvl="0">
      <w:start w:val="1"/>
      <w:numFmt w:val="upperRoman"/>
      <w:lvlText w:val="%1."/>
      <w:lvlJc w:val="left"/>
      <w:pPr>
        <w:tabs>
          <w:tab w:val="num" w:pos="0"/>
        </w:tabs>
        <w:ind w:left="3555" w:hanging="720"/>
      </w:pPr>
    </w:lvl>
    <w:lvl w:ilvl="1">
      <w:start w:val="1"/>
      <w:numFmt w:val="lowerLetter"/>
      <w:lvlText w:val="%2."/>
      <w:lvlJc w:val="left"/>
      <w:pPr>
        <w:tabs>
          <w:tab w:val="num" w:pos="0"/>
        </w:tabs>
        <w:ind w:left="3915" w:hanging="360"/>
      </w:pPr>
    </w:lvl>
    <w:lvl w:ilvl="2">
      <w:start w:val="1"/>
      <w:numFmt w:val="lowerRoman"/>
      <w:lvlText w:val="%3."/>
      <w:lvlJc w:val="right"/>
      <w:pPr>
        <w:tabs>
          <w:tab w:val="num" w:pos="0"/>
        </w:tabs>
        <w:ind w:left="4635" w:hanging="180"/>
      </w:pPr>
    </w:lvl>
    <w:lvl w:ilvl="3">
      <w:start w:val="1"/>
      <w:numFmt w:val="decimal"/>
      <w:lvlText w:val="%4."/>
      <w:lvlJc w:val="left"/>
      <w:pPr>
        <w:tabs>
          <w:tab w:val="num" w:pos="0"/>
        </w:tabs>
        <w:ind w:left="5355" w:hanging="360"/>
      </w:pPr>
    </w:lvl>
    <w:lvl w:ilvl="4">
      <w:start w:val="1"/>
      <w:numFmt w:val="lowerLetter"/>
      <w:lvlText w:val="%5."/>
      <w:lvlJc w:val="left"/>
      <w:pPr>
        <w:tabs>
          <w:tab w:val="num" w:pos="0"/>
        </w:tabs>
        <w:ind w:left="6075" w:hanging="360"/>
      </w:pPr>
    </w:lvl>
    <w:lvl w:ilvl="5">
      <w:start w:val="1"/>
      <w:numFmt w:val="lowerRoman"/>
      <w:lvlText w:val="%6."/>
      <w:lvlJc w:val="right"/>
      <w:pPr>
        <w:tabs>
          <w:tab w:val="num" w:pos="0"/>
        </w:tabs>
        <w:ind w:left="6795" w:hanging="180"/>
      </w:pPr>
    </w:lvl>
    <w:lvl w:ilvl="6">
      <w:start w:val="1"/>
      <w:numFmt w:val="decimal"/>
      <w:lvlText w:val="%7."/>
      <w:lvlJc w:val="left"/>
      <w:pPr>
        <w:tabs>
          <w:tab w:val="num" w:pos="0"/>
        </w:tabs>
        <w:ind w:left="7515" w:hanging="360"/>
      </w:pPr>
    </w:lvl>
    <w:lvl w:ilvl="7">
      <w:start w:val="1"/>
      <w:numFmt w:val="lowerLetter"/>
      <w:lvlText w:val="%8."/>
      <w:lvlJc w:val="left"/>
      <w:pPr>
        <w:tabs>
          <w:tab w:val="num" w:pos="0"/>
        </w:tabs>
        <w:ind w:left="8235" w:hanging="360"/>
      </w:pPr>
    </w:lvl>
    <w:lvl w:ilvl="8">
      <w:start w:val="1"/>
      <w:numFmt w:val="lowerRoman"/>
      <w:lvlText w:val="%9."/>
      <w:lvlJc w:val="right"/>
      <w:pPr>
        <w:tabs>
          <w:tab w:val="num" w:pos="0"/>
        </w:tabs>
        <w:ind w:left="8955" w:hanging="180"/>
      </w:pPr>
    </w:lvl>
  </w:abstractNum>
  <w:abstractNum w:abstractNumId="1" w15:restartNumberingAfterBreak="0">
    <w:nsid w:val="4971307E"/>
    <w:multiLevelType w:val="multilevel"/>
    <w:tmpl w:val="2494BA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B4016A"/>
    <w:multiLevelType w:val="hybridMultilevel"/>
    <w:tmpl w:val="FFF2B404"/>
    <w:lvl w:ilvl="0" w:tplc="3A261936">
      <w:numFmt w:val="bullet"/>
      <w:lvlText w:val="-"/>
      <w:lvlJc w:val="left"/>
      <w:pPr>
        <w:ind w:left="3555" w:hanging="360"/>
      </w:pPr>
      <w:rPr>
        <w:rFonts w:ascii="Verdana" w:eastAsia="Times New Roman" w:hAnsi="Verdana" w:cs="Aria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3" w15:restartNumberingAfterBreak="0">
    <w:nsid w:val="59270173"/>
    <w:multiLevelType w:val="multilevel"/>
    <w:tmpl w:val="8A7425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D1E5FD5"/>
    <w:multiLevelType w:val="multilevel"/>
    <w:tmpl w:val="983CE2F2"/>
    <w:lvl w:ilvl="0">
      <w:start w:val="1"/>
      <w:numFmt w:val="decimal"/>
      <w:pStyle w:val="Ttulo3"/>
      <w:lvlText w:val="%1."/>
      <w:lvlJc w:val="left"/>
      <w:pPr>
        <w:tabs>
          <w:tab w:val="num" w:pos="0"/>
        </w:tabs>
        <w:ind w:left="3195" w:hanging="360"/>
      </w:pPr>
      <w:rPr>
        <w:b/>
      </w:rPr>
    </w:lvl>
    <w:lvl w:ilvl="1">
      <w:start w:val="1"/>
      <w:numFmt w:val="lowerLetter"/>
      <w:lvlText w:val="%2."/>
      <w:lvlJc w:val="left"/>
      <w:pPr>
        <w:tabs>
          <w:tab w:val="num" w:pos="0"/>
        </w:tabs>
        <w:ind w:left="3915" w:hanging="360"/>
      </w:pPr>
    </w:lvl>
    <w:lvl w:ilvl="2">
      <w:start w:val="1"/>
      <w:numFmt w:val="lowerRoman"/>
      <w:lvlText w:val="%3."/>
      <w:lvlJc w:val="right"/>
      <w:pPr>
        <w:tabs>
          <w:tab w:val="num" w:pos="0"/>
        </w:tabs>
        <w:ind w:left="4635" w:hanging="180"/>
      </w:pPr>
    </w:lvl>
    <w:lvl w:ilvl="3">
      <w:start w:val="1"/>
      <w:numFmt w:val="decimal"/>
      <w:lvlText w:val="%4."/>
      <w:lvlJc w:val="left"/>
      <w:pPr>
        <w:tabs>
          <w:tab w:val="num" w:pos="0"/>
        </w:tabs>
        <w:ind w:left="5355" w:hanging="360"/>
      </w:pPr>
    </w:lvl>
    <w:lvl w:ilvl="4">
      <w:start w:val="1"/>
      <w:numFmt w:val="lowerLetter"/>
      <w:lvlText w:val="%5."/>
      <w:lvlJc w:val="left"/>
      <w:pPr>
        <w:tabs>
          <w:tab w:val="num" w:pos="0"/>
        </w:tabs>
        <w:ind w:left="6075" w:hanging="360"/>
      </w:pPr>
    </w:lvl>
    <w:lvl w:ilvl="5">
      <w:start w:val="1"/>
      <w:numFmt w:val="lowerRoman"/>
      <w:lvlText w:val="%6."/>
      <w:lvlJc w:val="right"/>
      <w:pPr>
        <w:tabs>
          <w:tab w:val="num" w:pos="0"/>
        </w:tabs>
        <w:ind w:left="6795" w:hanging="180"/>
      </w:pPr>
    </w:lvl>
    <w:lvl w:ilvl="6">
      <w:start w:val="1"/>
      <w:numFmt w:val="decimal"/>
      <w:lvlText w:val="%7."/>
      <w:lvlJc w:val="left"/>
      <w:pPr>
        <w:tabs>
          <w:tab w:val="num" w:pos="0"/>
        </w:tabs>
        <w:ind w:left="7515" w:hanging="360"/>
      </w:pPr>
    </w:lvl>
    <w:lvl w:ilvl="7">
      <w:start w:val="1"/>
      <w:numFmt w:val="lowerLetter"/>
      <w:lvlText w:val="%8."/>
      <w:lvlJc w:val="left"/>
      <w:pPr>
        <w:tabs>
          <w:tab w:val="num" w:pos="0"/>
        </w:tabs>
        <w:ind w:left="8235" w:hanging="360"/>
      </w:pPr>
    </w:lvl>
    <w:lvl w:ilvl="8">
      <w:start w:val="1"/>
      <w:numFmt w:val="lowerRoman"/>
      <w:lvlText w:val="%9."/>
      <w:lvlJc w:val="right"/>
      <w:pPr>
        <w:tabs>
          <w:tab w:val="num" w:pos="0"/>
        </w:tabs>
        <w:ind w:left="8955" w:hanging="180"/>
      </w:pPr>
    </w:lvl>
  </w:abstractNum>
  <w:num w:numId="1" w16cid:durableId="982537182">
    <w:abstractNumId w:val="4"/>
  </w:num>
  <w:num w:numId="2" w16cid:durableId="1667321295">
    <w:abstractNumId w:val="0"/>
  </w:num>
  <w:num w:numId="3" w16cid:durableId="1413048132">
    <w:abstractNumId w:val="3"/>
  </w:num>
  <w:num w:numId="4" w16cid:durableId="820463619">
    <w:abstractNumId w:val="1"/>
  </w:num>
  <w:num w:numId="5" w16cid:durableId="164901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2"/>
    <w:rsid w:val="00007EF9"/>
    <w:rsid w:val="00015E46"/>
    <w:rsid w:val="0006536A"/>
    <w:rsid w:val="000934EA"/>
    <w:rsid w:val="00111437"/>
    <w:rsid w:val="00114E38"/>
    <w:rsid w:val="00132906"/>
    <w:rsid w:val="00137763"/>
    <w:rsid w:val="00152B3E"/>
    <w:rsid w:val="001841CD"/>
    <w:rsid w:val="001C7932"/>
    <w:rsid w:val="002213BB"/>
    <w:rsid w:val="002501BD"/>
    <w:rsid w:val="00270CEA"/>
    <w:rsid w:val="00277A5C"/>
    <w:rsid w:val="002C5065"/>
    <w:rsid w:val="002D79FC"/>
    <w:rsid w:val="00327619"/>
    <w:rsid w:val="003430E7"/>
    <w:rsid w:val="0034489D"/>
    <w:rsid w:val="003627F5"/>
    <w:rsid w:val="003A7128"/>
    <w:rsid w:val="003A7238"/>
    <w:rsid w:val="003E5A52"/>
    <w:rsid w:val="003F707D"/>
    <w:rsid w:val="00433988"/>
    <w:rsid w:val="00446202"/>
    <w:rsid w:val="00477D1D"/>
    <w:rsid w:val="0049359D"/>
    <w:rsid w:val="004B1E9D"/>
    <w:rsid w:val="004E3D3B"/>
    <w:rsid w:val="00540B45"/>
    <w:rsid w:val="0056263E"/>
    <w:rsid w:val="00571142"/>
    <w:rsid w:val="00577CB4"/>
    <w:rsid w:val="00592BB0"/>
    <w:rsid w:val="005D1FFC"/>
    <w:rsid w:val="005D487E"/>
    <w:rsid w:val="005E069F"/>
    <w:rsid w:val="00625801"/>
    <w:rsid w:val="00643A3F"/>
    <w:rsid w:val="0065720D"/>
    <w:rsid w:val="0068149F"/>
    <w:rsid w:val="0069161B"/>
    <w:rsid w:val="00694AEE"/>
    <w:rsid w:val="006C58D7"/>
    <w:rsid w:val="006C6701"/>
    <w:rsid w:val="006D438F"/>
    <w:rsid w:val="00707E26"/>
    <w:rsid w:val="00713614"/>
    <w:rsid w:val="00717ED8"/>
    <w:rsid w:val="00724DA9"/>
    <w:rsid w:val="007C2052"/>
    <w:rsid w:val="007D14B0"/>
    <w:rsid w:val="007E1D90"/>
    <w:rsid w:val="007E3512"/>
    <w:rsid w:val="007F319B"/>
    <w:rsid w:val="008207EE"/>
    <w:rsid w:val="00834BF4"/>
    <w:rsid w:val="008F2782"/>
    <w:rsid w:val="0090596D"/>
    <w:rsid w:val="00931BD6"/>
    <w:rsid w:val="00973E20"/>
    <w:rsid w:val="009C02E7"/>
    <w:rsid w:val="009C565B"/>
    <w:rsid w:val="009E5F06"/>
    <w:rsid w:val="009E6510"/>
    <w:rsid w:val="009F7473"/>
    <w:rsid w:val="00A10C8D"/>
    <w:rsid w:val="00A112A6"/>
    <w:rsid w:val="00A20F99"/>
    <w:rsid w:val="00A25FF1"/>
    <w:rsid w:val="00A47066"/>
    <w:rsid w:val="00A565DC"/>
    <w:rsid w:val="00A84655"/>
    <w:rsid w:val="00A91AB1"/>
    <w:rsid w:val="00AA1327"/>
    <w:rsid w:val="00B419DA"/>
    <w:rsid w:val="00B9109F"/>
    <w:rsid w:val="00B942B0"/>
    <w:rsid w:val="00BC20C6"/>
    <w:rsid w:val="00BC67DB"/>
    <w:rsid w:val="00C14C63"/>
    <w:rsid w:val="00C2646A"/>
    <w:rsid w:val="00C33AF7"/>
    <w:rsid w:val="00C408DA"/>
    <w:rsid w:val="00C504F5"/>
    <w:rsid w:val="00C71E7C"/>
    <w:rsid w:val="00C96F80"/>
    <w:rsid w:val="00CB4889"/>
    <w:rsid w:val="00CC69E8"/>
    <w:rsid w:val="00CC6DF1"/>
    <w:rsid w:val="00CD4774"/>
    <w:rsid w:val="00D16C7E"/>
    <w:rsid w:val="00D16CAE"/>
    <w:rsid w:val="00D22D66"/>
    <w:rsid w:val="00D247DE"/>
    <w:rsid w:val="00D444FC"/>
    <w:rsid w:val="00D47FFE"/>
    <w:rsid w:val="00D761C1"/>
    <w:rsid w:val="00D84F70"/>
    <w:rsid w:val="00DA2441"/>
    <w:rsid w:val="00DD0D1B"/>
    <w:rsid w:val="00E249A7"/>
    <w:rsid w:val="00E320B2"/>
    <w:rsid w:val="00E33A13"/>
    <w:rsid w:val="00E44704"/>
    <w:rsid w:val="00E57BBA"/>
    <w:rsid w:val="00E84ECC"/>
    <w:rsid w:val="00E9039A"/>
    <w:rsid w:val="00E9119A"/>
    <w:rsid w:val="00E91EFD"/>
    <w:rsid w:val="00EA0383"/>
    <w:rsid w:val="00EA49F0"/>
    <w:rsid w:val="00EB44DB"/>
    <w:rsid w:val="00EC3F36"/>
    <w:rsid w:val="00EC617C"/>
    <w:rsid w:val="00EC73FB"/>
    <w:rsid w:val="00ED538F"/>
    <w:rsid w:val="00ED7561"/>
    <w:rsid w:val="00F0497E"/>
    <w:rsid w:val="00F15A87"/>
    <w:rsid w:val="00F3266F"/>
    <w:rsid w:val="00F548D2"/>
    <w:rsid w:val="00F63234"/>
    <w:rsid w:val="00F64265"/>
    <w:rsid w:val="00F75D8C"/>
    <w:rsid w:val="00F95871"/>
    <w:rsid w:val="00FE0F48"/>
    <w:rsid w:val="00FF0CFE"/>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6AE2"/>
  <w15:docId w15:val="{950EBF29-C9CA-491D-B6B4-7B0D3FC8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CF"/>
    <w:pPr>
      <w:spacing w:line="259" w:lineRule="auto"/>
      <w:jc w:val="both"/>
    </w:pPr>
    <w:rPr>
      <w:rFonts w:cs="Calibri"/>
      <w:lang w:eastAsia="es-CL"/>
    </w:rPr>
  </w:style>
  <w:style w:type="paragraph" w:styleId="Ttulo2">
    <w:name w:val="heading 2"/>
    <w:basedOn w:val="Normal"/>
    <w:next w:val="Normal"/>
    <w:link w:val="Ttulo2Car"/>
    <w:uiPriority w:val="9"/>
    <w:semiHidden/>
    <w:unhideWhenUsed/>
    <w:qFormat/>
    <w:rsid w:val="003A71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430CF"/>
    <w:pPr>
      <w:keepNext/>
      <w:keepLines/>
      <w:numPr>
        <w:numId w:val="1"/>
      </w:numPr>
      <w:spacing w:before="240" w:after="240"/>
      <w:ind w:left="4253" w:hanging="709"/>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qFormat/>
    <w:rsid w:val="001430CF"/>
    <w:rPr>
      <w:rFonts w:ascii="Courier New" w:eastAsiaTheme="majorEastAsia" w:hAnsi="Courier New" w:cstheme="majorBidi"/>
      <w:b/>
      <w:sz w:val="24"/>
      <w:szCs w:val="24"/>
      <w:lang w:eastAsia="es-CL"/>
    </w:rPr>
  </w:style>
  <w:style w:type="character" w:styleId="Refdecomentario">
    <w:name w:val="annotation reference"/>
    <w:basedOn w:val="Fuentedeprrafopredeter"/>
    <w:semiHidden/>
    <w:unhideWhenUsed/>
    <w:qFormat/>
    <w:rsid w:val="001430CF"/>
    <w:rPr>
      <w:sz w:val="16"/>
      <w:szCs w:val="16"/>
    </w:rPr>
  </w:style>
  <w:style w:type="character" w:customStyle="1" w:styleId="TextocomentarioCar">
    <w:name w:val="Texto comentario Car"/>
    <w:basedOn w:val="Fuentedeprrafopredeter"/>
    <w:link w:val="Textocomentario"/>
    <w:uiPriority w:val="99"/>
    <w:qFormat/>
    <w:rsid w:val="001430CF"/>
    <w:rPr>
      <w:sz w:val="20"/>
      <w:szCs w:val="20"/>
    </w:rPr>
  </w:style>
  <w:style w:type="character" w:customStyle="1" w:styleId="TextocomentarioCar1">
    <w:name w:val="Texto comentario Car1"/>
    <w:basedOn w:val="Fuentedeprrafopredeter"/>
    <w:uiPriority w:val="99"/>
    <w:semiHidden/>
    <w:qFormat/>
    <w:rsid w:val="001430CF"/>
    <w:rPr>
      <w:rFonts w:ascii="Calibri" w:eastAsia="Calibri" w:hAnsi="Calibri" w:cs="Calibri"/>
      <w:sz w:val="20"/>
      <w:szCs w:val="20"/>
      <w:lang w:eastAsia="es-CL"/>
    </w:rPr>
  </w:style>
  <w:style w:type="character" w:customStyle="1" w:styleId="TextonotapieCar">
    <w:name w:val="Texto nota pie Car"/>
    <w:basedOn w:val="Fuentedeprrafopredeter"/>
    <w:link w:val="Textonotapie"/>
    <w:uiPriority w:val="99"/>
    <w:semiHidden/>
    <w:qFormat/>
    <w:rsid w:val="001430CF"/>
    <w:rPr>
      <w:rFonts w:ascii="Calibri" w:eastAsia="Calibri" w:hAnsi="Calibri" w:cs="Calibri"/>
      <w:sz w:val="20"/>
      <w:szCs w:val="20"/>
      <w:lang w:val="en-US" w:eastAsia="es-CL"/>
    </w:rPr>
  </w:style>
  <w:style w:type="character" w:customStyle="1" w:styleId="Caracteresdenotaalpie">
    <w:name w:val="Caracteres de nota al pie"/>
    <w:basedOn w:val="Fuentedeprrafopredeter"/>
    <w:uiPriority w:val="99"/>
    <w:semiHidden/>
    <w:unhideWhenUsed/>
    <w:qFormat/>
    <w:rsid w:val="001430CF"/>
    <w:rPr>
      <w:vertAlign w:val="superscript"/>
    </w:rPr>
  </w:style>
  <w:style w:type="character" w:customStyle="1" w:styleId="Ancladenotaalpie">
    <w:name w:val="Ancla de nota al pie"/>
    <w:rPr>
      <w:vertAlign w:val="superscript"/>
    </w:rPr>
  </w:style>
  <w:style w:type="character" w:customStyle="1" w:styleId="Ninguno">
    <w:name w:val="Ninguno"/>
    <w:qFormat/>
    <w:rsid w:val="001430CF"/>
    <w:rPr>
      <w:lang w:val="es-ES_tradnl"/>
    </w:rPr>
  </w:style>
  <w:style w:type="character" w:customStyle="1" w:styleId="textrun">
    <w:name w:val="textrun"/>
    <w:basedOn w:val="Fuentedeprrafopredeter"/>
    <w:qFormat/>
    <w:rsid w:val="00103372"/>
  </w:style>
  <w:style w:type="character" w:customStyle="1" w:styleId="normaltextrun">
    <w:name w:val="normaltextrun"/>
    <w:basedOn w:val="Fuentedeprrafopredeter"/>
    <w:qFormat/>
    <w:rsid w:val="00103372"/>
  </w:style>
  <w:style w:type="character" w:customStyle="1" w:styleId="eop">
    <w:name w:val="eop"/>
    <w:basedOn w:val="Fuentedeprrafopredeter"/>
    <w:qFormat/>
    <w:rsid w:val="00103372"/>
  </w:style>
  <w:style w:type="character" w:customStyle="1" w:styleId="linebreakblob">
    <w:name w:val="linebreakblob"/>
    <w:basedOn w:val="Fuentedeprrafopredeter"/>
    <w:qFormat/>
    <w:rsid w:val="00103372"/>
  </w:style>
  <w:style w:type="character" w:customStyle="1" w:styleId="scxw200569269">
    <w:name w:val="scxw200569269"/>
    <w:basedOn w:val="Fuentedeprrafopredeter"/>
    <w:qFormat/>
    <w:rsid w:val="00103372"/>
  </w:style>
  <w:style w:type="character" w:customStyle="1" w:styleId="EnlacedeInternet">
    <w:name w:val="Enlace de Internet"/>
    <w:basedOn w:val="Fuentedeprrafopredeter"/>
    <w:uiPriority w:val="99"/>
    <w:semiHidden/>
    <w:unhideWhenUsed/>
    <w:rsid w:val="00103372"/>
    <w:rPr>
      <w:color w:val="0000FF"/>
      <w:u w:val="single"/>
    </w:rPr>
  </w:style>
  <w:style w:type="character" w:customStyle="1" w:styleId="EnlacedeInternetvisitado">
    <w:name w:val="Enlace de Internet visitado"/>
    <w:basedOn w:val="Fuentedeprrafopredeter"/>
    <w:uiPriority w:val="99"/>
    <w:semiHidden/>
    <w:unhideWhenUsed/>
    <w:rsid w:val="00103372"/>
    <w:rPr>
      <w:color w:val="800080"/>
      <w:u w:val="single"/>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extocomentario">
    <w:name w:val="annotation text"/>
    <w:basedOn w:val="Normal"/>
    <w:link w:val="TextocomentarioCar"/>
    <w:uiPriority w:val="99"/>
    <w:unhideWhenUsed/>
    <w:qFormat/>
    <w:rsid w:val="001430CF"/>
    <w:pPr>
      <w:spacing w:line="240" w:lineRule="auto"/>
    </w:pPr>
    <w:rPr>
      <w:rFonts w:cstheme="minorBidi"/>
      <w:sz w:val="20"/>
      <w:szCs w:val="20"/>
      <w:lang w:eastAsia="en-US"/>
    </w:rPr>
  </w:style>
  <w:style w:type="paragraph" w:styleId="Textonotapie">
    <w:name w:val="footnote text"/>
    <w:basedOn w:val="Normal"/>
    <w:link w:val="TextonotapieCar"/>
    <w:uiPriority w:val="99"/>
    <w:semiHidden/>
    <w:unhideWhenUsed/>
    <w:rsid w:val="001430CF"/>
    <w:pPr>
      <w:spacing w:line="240" w:lineRule="auto"/>
    </w:pPr>
    <w:rPr>
      <w:sz w:val="20"/>
      <w:szCs w:val="20"/>
      <w:lang w:val="en-US"/>
    </w:rPr>
  </w:style>
  <w:style w:type="paragraph" w:customStyle="1" w:styleId="msonormal0">
    <w:name w:val="msonormal"/>
    <w:basedOn w:val="Normal"/>
    <w:qFormat/>
    <w:rsid w:val="00103372"/>
    <w:pPr>
      <w:spacing w:beforeAutospacing="1" w:afterAutospacing="1" w:line="240" w:lineRule="auto"/>
      <w:jc w:val="left"/>
    </w:pPr>
    <w:rPr>
      <w:rFonts w:ascii="Times New Roman" w:eastAsia="Times New Roman" w:hAnsi="Times New Roman" w:cs="Times New Roman"/>
      <w:sz w:val="24"/>
      <w:szCs w:val="24"/>
    </w:rPr>
  </w:style>
  <w:style w:type="paragraph" w:customStyle="1" w:styleId="paragraph">
    <w:name w:val="paragraph"/>
    <w:basedOn w:val="Normal"/>
    <w:qFormat/>
    <w:rsid w:val="00103372"/>
    <w:pPr>
      <w:spacing w:beforeAutospacing="1" w:afterAutospacing="1" w:line="240" w:lineRule="auto"/>
      <w:jc w:val="left"/>
    </w:pPr>
    <w:rPr>
      <w:rFonts w:ascii="Times New Roman" w:eastAsia="Times New Roman" w:hAnsi="Times New Roman" w:cs="Times New Roman"/>
      <w:sz w:val="24"/>
      <w:szCs w:val="24"/>
    </w:rPr>
  </w:style>
  <w:style w:type="paragraph" w:customStyle="1" w:styleId="outlineelement">
    <w:name w:val="outlineelement"/>
    <w:basedOn w:val="Normal"/>
    <w:qFormat/>
    <w:rsid w:val="00103372"/>
    <w:pPr>
      <w:spacing w:beforeAutospacing="1" w:afterAutospacing="1" w:line="240" w:lineRule="auto"/>
      <w:jc w:val="left"/>
    </w:pPr>
    <w:rPr>
      <w:rFonts w:ascii="Times New Roman" w:eastAsia="Times New Roman" w:hAnsi="Times New Roman" w:cs="Times New Roman"/>
      <w:sz w:val="24"/>
      <w:szCs w:val="24"/>
    </w:rPr>
  </w:style>
  <w:style w:type="paragraph" w:styleId="Prrafodelista">
    <w:name w:val="List Paragraph"/>
    <w:basedOn w:val="Normal"/>
    <w:uiPriority w:val="34"/>
    <w:qFormat/>
    <w:rsid w:val="00961523"/>
    <w:pPr>
      <w:ind w:left="720"/>
      <w:contextualSpacing/>
    </w:pPr>
  </w:style>
  <w:style w:type="paragraph" w:customStyle="1" w:styleId="Contenidodelatabla">
    <w:name w:val="Contenido de la tabla"/>
    <w:basedOn w:val="Normal"/>
    <w:qFormat/>
    <w:pPr>
      <w:widowControl w:val="0"/>
      <w:suppressLineNumbers/>
    </w:pPr>
  </w:style>
  <w:style w:type="paragraph" w:styleId="Revisin">
    <w:name w:val="Revision"/>
    <w:hidden/>
    <w:uiPriority w:val="99"/>
    <w:semiHidden/>
    <w:rsid w:val="009E5F06"/>
    <w:pPr>
      <w:suppressAutoHyphens w:val="0"/>
    </w:pPr>
    <w:rPr>
      <w:rFonts w:cs="Calibri"/>
      <w:lang w:eastAsia="es-CL"/>
    </w:rPr>
  </w:style>
  <w:style w:type="paragraph" w:styleId="Encabezado">
    <w:name w:val="header"/>
    <w:basedOn w:val="Normal"/>
    <w:link w:val="EncabezadoCar"/>
    <w:uiPriority w:val="99"/>
    <w:unhideWhenUsed/>
    <w:rsid w:val="00B942B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942B0"/>
    <w:rPr>
      <w:rFonts w:cs="Calibri"/>
      <w:lang w:eastAsia="es-CL"/>
    </w:rPr>
  </w:style>
  <w:style w:type="paragraph" w:styleId="Piedepgina">
    <w:name w:val="footer"/>
    <w:basedOn w:val="Normal"/>
    <w:link w:val="PiedepginaCar"/>
    <w:uiPriority w:val="99"/>
    <w:unhideWhenUsed/>
    <w:rsid w:val="00B942B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942B0"/>
    <w:rPr>
      <w:rFonts w:cs="Calibri"/>
      <w:lang w:eastAsia="es-CL"/>
    </w:rPr>
  </w:style>
  <w:style w:type="character" w:customStyle="1" w:styleId="Ttulo2Car">
    <w:name w:val="Título 2 Car"/>
    <w:basedOn w:val="Fuentedeprrafopredeter"/>
    <w:link w:val="Ttulo2"/>
    <w:uiPriority w:val="9"/>
    <w:semiHidden/>
    <w:rsid w:val="003A7128"/>
    <w:rPr>
      <w:rFonts w:asciiTheme="majorHAnsi" w:eastAsiaTheme="majorEastAsia" w:hAnsiTheme="majorHAnsi" w:cstheme="majorBidi"/>
      <w:color w:val="2F5496" w:themeColor="accent1" w:themeShade="BF"/>
      <w:sz w:val="26"/>
      <w:szCs w:val="26"/>
      <w:lang w:eastAsia="es-CL"/>
    </w:rPr>
  </w:style>
  <w:style w:type="paragraph" w:styleId="Asuntodelcomentario">
    <w:name w:val="annotation subject"/>
    <w:basedOn w:val="Textocomentario"/>
    <w:next w:val="Textocomentario"/>
    <w:link w:val="AsuntodelcomentarioCar"/>
    <w:uiPriority w:val="99"/>
    <w:semiHidden/>
    <w:unhideWhenUsed/>
    <w:rsid w:val="005D487E"/>
    <w:rPr>
      <w:rFonts w:cs="Calibri"/>
      <w:b/>
      <w:bCs/>
      <w:lang w:eastAsia="es-CL"/>
    </w:rPr>
  </w:style>
  <w:style w:type="character" w:customStyle="1" w:styleId="AsuntodelcomentarioCar">
    <w:name w:val="Asunto del comentario Car"/>
    <w:basedOn w:val="TextocomentarioCar"/>
    <w:link w:val="Asuntodelcomentario"/>
    <w:uiPriority w:val="99"/>
    <w:semiHidden/>
    <w:rsid w:val="005D487E"/>
    <w:rPr>
      <w:rFonts w:cs="Calibri"/>
      <w:b/>
      <w:bCs/>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614884">
      <w:bodyDiv w:val="1"/>
      <w:marLeft w:val="0"/>
      <w:marRight w:val="0"/>
      <w:marTop w:val="0"/>
      <w:marBottom w:val="0"/>
      <w:divBdr>
        <w:top w:val="none" w:sz="0" w:space="0" w:color="auto"/>
        <w:left w:val="none" w:sz="0" w:space="0" w:color="auto"/>
        <w:bottom w:val="none" w:sz="0" w:space="0" w:color="auto"/>
        <w:right w:val="none" w:sz="0" w:space="0" w:color="auto"/>
      </w:divBdr>
    </w:div>
    <w:div w:id="1984306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71135A63AA4F88BD8A5DAC0BF485DC"/>
        <w:category>
          <w:name w:val="General"/>
          <w:gallery w:val="placeholder"/>
        </w:category>
        <w:types>
          <w:type w:val="bbPlcHdr"/>
        </w:types>
        <w:behaviors>
          <w:behavior w:val="content"/>
        </w:behaviors>
        <w:guid w:val="{0655C928-88F4-49D9-99BD-5971D6CD9EDD}"/>
      </w:docPartPr>
      <w:docPartBody>
        <w:p w:rsidR="001A118B" w:rsidRDefault="001A1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charset w:val="80"/>
    <w:family w:val="swiss"/>
    <w:pitch w:val="variable"/>
    <w:sig w:usb0="30000083" w:usb1="2BDF3C10" w:usb2="00000016" w:usb3="00000000" w:csb0="002E0107" w:csb1="00000000"/>
  </w:font>
  <w:font w:name="Lohit Devanagari">
    <w:altName w:val="Cambria"/>
    <w:charset w:val="01"/>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8B"/>
    <w:rsid w:val="00010E11"/>
    <w:rsid w:val="001A118B"/>
    <w:rsid w:val="00316F02"/>
    <w:rsid w:val="003A7238"/>
    <w:rsid w:val="00535C76"/>
    <w:rsid w:val="00577CB4"/>
    <w:rsid w:val="0062532D"/>
    <w:rsid w:val="0065720D"/>
    <w:rsid w:val="008207EE"/>
    <w:rsid w:val="00834BF4"/>
    <w:rsid w:val="008A12BB"/>
    <w:rsid w:val="00942CCF"/>
    <w:rsid w:val="00A25FF1"/>
    <w:rsid w:val="00D16C7E"/>
    <w:rsid w:val="00E33A13"/>
    <w:rsid w:val="00E84EA3"/>
    <w:rsid w:val="00EB44DB"/>
    <w:rsid w:val="00F056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A69DCF98-D9D1-4B21-977D-6F91D02A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028BB-261D-4B93-B9D9-3F47CBFFE78B}">
  <ds:schemaRefs>
    <ds:schemaRef ds:uri="http://schemas.microsoft.com/sharepoint/v3/contenttype/forms"/>
  </ds:schemaRefs>
</ds:datastoreItem>
</file>

<file path=customXml/itemProps3.xml><?xml version="1.0" encoding="utf-8"?>
<ds:datastoreItem xmlns:ds="http://schemas.openxmlformats.org/officeDocument/2006/customXml" ds:itemID="{02BF249E-0536-4AD4-A069-76732A0C131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dc:description/>
  <cp:lastModifiedBy>Guillermo Diaz Vallejos</cp:lastModifiedBy>
  <cp:revision>1</cp:revision>
  <cp:lastPrinted>2024-06-14T16:45:00Z</cp:lastPrinted>
  <dcterms:created xsi:type="dcterms:W3CDTF">2024-06-18T13:23:00Z</dcterms:created>
  <dcterms:modified xsi:type="dcterms:W3CDTF">2024-06-18T15:19:00Z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