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DB8D" w14:textId="5C176BCF" w:rsidR="00B70265" w:rsidRPr="00B70265" w:rsidRDefault="00B70265" w:rsidP="005546B6">
      <w:pPr>
        <w:ind w:left="4678"/>
        <w:rPr>
          <w:rFonts w:cs="Courier New"/>
          <w:b/>
          <w:spacing w:val="-3"/>
          <w:szCs w:val="24"/>
        </w:rPr>
      </w:pPr>
      <w:bookmarkStart w:id="0" w:name="OLE_LINK1"/>
      <w:r w:rsidRPr="00C36B8B">
        <w:rPr>
          <w:rFonts w:cs="Courier New"/>
          <w:b/>
          <w:spacing w:val="-3"/>
          <w:szCs w:val="24"/>
        </w:rPr>
        <w:t xml:space="preserve">MENSAJE DE S.E. EL PRESIDENTE DE LA REPÚBLICA CON EL QUE INICIA UN PROYECTO DE LEY </w:t>
      </w:r>
      <w:bookmarkEnd w:id="0"/>
      <w:r w:rsidRPr="00B70265">
        <w:rPr>
          <w:rFonts w:cs="Courier New"/>
          <w:b/>
          <w:spacing w:val="-3"/>
          <w:szCs w:val="24"/>
        </w:rPr>
        <w:t>QUE DECLARA UN DÍA PARA CADA REGIÓN COMO FERIADO LEGAL DE CARÁCTER REGIONAL.</w:t>
      </w:r>
    </w:p>
    <w:p w14:paraId="44392960" w14:textId="7259A070" w:rsidR="00553D04" w:rsidRPr="00C36B8B" w:rsidRDefault="00553D04" w:rsidP="005546B6">
      <w:pPr>
        <w:spacing w:before="0" w:after="0"/>
        <w:ind w:left="4678"/>
        <w:contextualSpacing/>
        <w:rPr>
          <w:rFonts w:cs="Courier New"/>
          <w:b/>
          <w:spacing w:val="-3"/>
          <w:szCs w:val="24"/>
        </w:rPr>
      </w:pPr>
      <w:r w:rsidRPr="00C36B8B">
        <w:rPr>
          <w:rFonts w:cs="Courier New"/>
          <w:b/>
          <w:spacing w:val="-3"/>
          <w:szCs w:val="24"/>
        </w:rPr>
        <w:t>______________________________</w:t>
      </w:r>
      <w:r w:rsidR="00BC1E38" w:rsidRPr="00C36B8B">
        <w:rPr>
          <w:rFonts w:cs="Courier New"/>
          <w:b/>
          <w:spacing w:val="-3"/>
          <w:szCs w:val="24"/>
        </w:rPr>
        <w:t>__</w:t>
      </w:r>
    </w:p>
    <w:p w14:paraId="5068099D" w14:textId="77777777" w:rsidR="00BC1E38" w:rsidRPr="00C36B8B" w:rsidRDefault="00BC1E38" w:rsidP="005546B6">
      <w:pPr>
        <w:pStyle w:val="EstiloCourierNewIzquierda9cm"/>
        <w:spacing w:before="0" w:after="0"/>
        <w:ind w:left="4678"/>
        <w:contextualSpacing/>
        <w:rPr>
          <w:rFonts w:cs="Courier New"/>
          <w:b w:val="0"/>
          <w:szCs w:val="24"/>
        </w:rPr>
      </w:pPr>
    </w:p>
    <w:p w14:paraId="5FF53319" w14:textId="7413911F" w:rsidR="00553D04" w:rsidRPr="00C36B8B" w:rsidRDefault="00553D04" w:rsidP="005546B6">
      <w:pPr>
        <w:pStyle w:val="EstiloCourierNewIzquierda9cm"/>
        <w:spacing w:before="0" w:after="0"/>
        <w:ind w:left="4678"/>
        <w:contextualSpacing/>
        <w:rPr>
          <w:rFonts w:cs="Courier New"/>
          <w:b w:val="0"/>
          <w:szCs w:val="24"/>
        </w:rPr>
      </w:pPr>
      <w:r w:rsidRPr="00C36B8B">
        <w:rPr>
          <w:rFonts w:cs="Courier New"/>
          <w:b w:val="0"/>
          <w:szCs w:val="24"/>
        </w:rPr>
        <w:t>Santiago,</w:t>
      </w:r>
      <w:r w:rsidR="00BC1E38" w:rsidRPr="00C36B8B">
        <w:rPr>
          <w:rFonts w:cs="Courier New"/>
          <w:b w:val="0"/>
          <w:szCs w:val="24"/>
        </w:rPr>
        <w:t xml:space="preserve"> </w:t>
      </w:r>
      <w:r w:rsidR="00B70265">
        <w:rPr>
          <w:rFonts w:cs="Courier New"/>
          <w:b w:val="0"/>
          <w:szCs w:val="24"/>
        </w:rPr>
        <w:t>01</w:t>
      </w:r>
      <w:r w:rsidR="003E12E2" w:rsidRPr="00C36B8B">
        <w:rPr>
          <w:rFonts w:cs="Courier New"/>
          <w:b w:val="0"/>
          <w:szCs w:val="24"/>
        </w:rPr>
        <w:t xml:space="preserve"> </w:t>
      </w:r>
      <w:r w:rsidRPr="00C36B8B">
        <w:rPr>
          <w:rFonts w:cs="Courier New"/>
          <w:b w:val="0"/>
          <w:szCs w:val="24"/>
        </w:rPr>
        <w:t xml:space="preserve">de </w:t>
      </w:r>
      <w:r w:rsidR="00B70265">
        <w:rPr>
          <w:rFonts w:cs="Courier New"/>
          <w:b w:val="0"/>
          <w:szCs w:val="24"/>
        </w:rPr>
        <w:t xml:space="preserve">julio </w:t>
      </w:r>
      <w:r w:rsidRPr="00C36B8B">
        <w:rPr>
          <w:rFonts w:cs="Courier New"/>
          <w:b w:val="0"/>
          <w:szCs w:val="24"/>
        </w:rPr>
        <w:t>de 202</w:t>
      </w:r>
      <w:r w:rsidR="00B70265">
        <w:rPr>
          <w:rFonts w:cs="Courier New"/>
          <w:b w:val="0"/>
          <w:szCs w:val="24"/>
        </w:rPr>
        <w:t>4</w:t>
      </w:r>
    </w:p>
    <w:p w14:paraId="5CB61D26" w14:textId="77777777" w:rsidR="00553D04" w:rsidRPr="00C36B8B" w:rsidRDefault="00553D04" w:rsidP="005558AA">
      <w:pPr>
        <w:spacing w:before="0" w:after="0" w:line="276" w:lineRule="auto"/>
        <w:ind w:left="4678"/>
        <w:contextualSpacing/>
        <w:rPr>
          <w:rFonts w:cs="Courier New"/>
          <w:spacing w:val="-3"/>
          <w:szCs w:val="24"/>
        </w:rPr>
      </w:pPr>
    </w:p>
    <w:p w14:paraId="51891731" w14:textId="67DD4D94" w:rsidR="00553D04" w:rsidRPr="00C36B8B" w:rsidRDefault="00553D04" w:rsidP="005558AA">
      <w:pPr>
        <w:spacing w:before="0" w:after="0" w:line="276" w:lineRule="auto"/>
        <w:ind w:left="4678"/>
        <w:contextualSpacing/>
        <w:rPr>
          <w:rFonts w:cs="Courier New"/>
          <w:spacing w:val="-3"/>
          <w:szCs w:val="24"/>
        </w:rPr>
      </w:pPr>
    </w:p>
    <w:p w14:paraId="2FF6034E" w14:textId="1AA6F68E" w:rsidR="00BC1E38" w:rsidRDefault="00BC1E38" w:rsidP="005558AA">
      <w:pPr>
        <w:spacing w:before="0" w:after="0" w:line="276" w:lineRule="auto"/>
        <w:ind w:left="4678"/>
        <w:contextualSpacing/>
        <w:rPr>
          <w:rFonts w:cs="Courier New"/>
          <w:spacing w:val="-3"/>
          <w:szCs w:val="24"/>
        </w:rPr>
      </w:pPr>
    </w:p>
    <w:p w14:paraId="124D5BFD" w14:textId="77777777" w:rsidR="00F0292D" w:rsidRPr="00C36B8B" w:rsidRDefault="00F0292D" w:rsidP="005558AA">
      <w:pPr>
        <w:spacing w:before="0" w:after="0" w:line="276" w:lineRule="auto"/>
        <w:ind w:left="4678"/>
        <w:contextualSpacing/>
        <w:rPr>
          <w:rFonts w:cs="Courier New"/>
          <w:spacing w:val="-3"/>
          <w:szCs w:val="24"/>
        </w:rPr>
      </w:pPr>
    </w:p>
    <w:p w14:paraId="134B8B38" w14:textId="77777777" w:rsidR="00553D04" w:rsidRPr="00C36B8B" w:rsidRDefault="00553D04" w:rsidP="005558AA">
      <w:pPr>
        <w:spacing w:before="0" w:after="0" w:line="276" w:lineRule="auto"/>
        <w:contextualSpacing/>
        <w:rPr>
          <w:rFonts w:cs="Courier New"/>
          <w:spacing w:val="-3"/>
          <w:szCs w:val="24"/>
        </w:rPr>
      </w:pPr>
    </w:p>
    <w:p w14:paraId="5428A3B5" w14:textId="00768BCF" w:rsidR="00553D04" w:rsidRPr="00C36B8B" w:rsidRDefault="00553D04" w:rsidP="00E13789">
      <w:pPr>
        <w:spacing w:before="0" w:after="0" w:line="276" w:lineRule="auto"/>
        <w:contextualSpacing/>
        <w:jc w:val="center"/>
        <w:rPr>
          <w:rFonts w:cs="Courier New"/>
          <w:b/>
          <w:spacing w:val="-3"/>
          <w:szCs w:val="24"/>
        </w:rPr>
      </w:pPr>
      <w:r w:rsidRPr="00C36B8B">
        <w:rPr>
          <w:rFonts w:cs="Courier New"/>
          <w:b/>
          <w:spacing w:val="100"/>
          <w:szCs w:val="24"/>
        </w:rPr>
        <w:t>MENSAJE</w:t>
      </w:r>
      <w:r w:rsidRPr="00C36B8B">
        <w:rPr>
          <w:rFonts w:cs="Courier New"/>
          <w:b/>
          <w:spacing w:val="80"/>
          <w:szCs w:val="24"/>
        </w:rPr>
        <w:t xml:space="preserve"> </w:t>
      </w:r>
      <w:r w:rsidRPr="00C36B8B">
        <w:rPr>
          <w:rFonts w:cs="Courier New"/>
          <w:b/>
          <w:szCs w:val="24"/>
        </w:rPr>
        <w:t>Nº</w:t>
      </w:r>
      <w:r w:rsidRPr="00C36B8B">
        <w:rPr>
          <w:rFonts w:cs="Courier New"/>
          <w:b/>
          <w:spacing w:val="-3"/>
          <w:szCs w:val="24"/>
        </w:rPr>
        <w:t xml:space="preserve"> </w:t>
      </w:r>
      <w:r w:rsidR="00B70265">
        <w:rPr>
          <w:rFonts w:cs="Courier New"/>
          <w:b/>
          <w:spacing w:val="-3"/>
          <w:szCs w:val="24"/>
          <w:u w:val="single"/>
        </w:rPr>
        <w:t>126</w:t>
      </w:r>
      <w:r w:rsidR="00BC6E6E">
        <w:rPr>
          <w:rFonts w:cs="Courier New"/>
          <w:b/>
          <w:spacing w:val="-3"/>
          <w:szCs w:val="24"/>
          <w:u w:val="single"/>
        </w:rPr>
        <w:t>-37</w:t>
      </w:r>
      <w:r w:rsidR="00DE33E7">
        <w:rPr>
          <w:rFonts w:cs="Courier New"/>
          <w:b/>
          <w:spacing w:val="-3"/>
          <w:szCs w:val="24"/>
          <w:u w:val="single"/>
        </w:rPr>
        <w:t>2</w:t>
      </w:r>
      <w:r w:rsidRPr="00C36B8B">
        <w:rPr>
          <w:rFonts w:cs="Courier New"/>
          <w:b/>
          <w:spacing w:val="-3"/>
          <w:szCs w:val="24"/>
        </w:rPr>
        <w:t>/</w:t>
      </w:r>
    </w:p>
    <w:p w14:paraId="361D31B8" w14:textId="77777777" w:rsidR="00553D04" w:rsidRPr="00C36B8B" w:rsidRDefault="00553D04" w:rsidP="005558AA">
      <w:pPr>
        <w:spacing w:before="0" w:after="0" w:line="276" w:lineRule="auto"/>
        <w:contextualSpacing/>
        <w:jc w:val="center"/>
        <w:rPr>
          <w:rFonts w:cs="Courier New"/>
          <w:b/>
          <w:spacing w:val="-3"/>
          <w:szCs w:val="24"/>
        </w:rPr>
      </w:pPr>
    </w:p>
    <w:p w14:paraId="190926F4" w14:textId="0BE98754" w:rsidR="00553D04" w:rsidRPr="00C36B8B" w:rsidRDefault="00553D04" w:rsidP="005558AA">
      <w:pPr>
        <w:spacing w:before="0" w:after="0" w:line="276" w:lineRule="auto"/>
        <w:contextualSpacing/>
        <w:jc w:val="center"/>
        <w:rPr>
          <w:rFonts w:cs="Courier New"/>
          <w:b/>
          <w:spacing w:val="-3"/>
          <w:szCs w:val="24"/>
        </w:rPr>
      </w:pPr>
    </w:p>
    <w:p w14:paraId="18F959A4" w14:textId="77777777" w:rsidR="00BC1E38" w:rsidRPr="00C36B8B" w:rsidRDefault="00BC1E38" w:rsidP="005558AA">
      <w:pPr>
        <w:spacing w:before="0" w:after="0" w:line="276" w:lineRule="auto"/>
        <w:contextualSpacing/>
        <w:jc w:val="center"/>
        <w:rPr>
          <w:rFonts w:cs="Courier New"/>
          <w:b/>
          <w:spacing w:val="-3"/>
          <w:szCs w:val="24"/>
        </w:rPr>
      </w:pPr>
    </w:p>
    <w:p w14:paraId="0F282095" w14:textId="77777777" w:rsidR="00553D04" w:rsidRPr="00C36B8B" w:rsidRDefault="00553D04" w:rsidP="005558AA">
      <w:pPr>
        <w:spacing w:before="0" w:after="0" w:line="276" w:lineRule="auto"/>
        <w:contextualSpacing/>
        <w:jc w:val="center"/>
        <w:rPr>
          <w:rFonts w:cs="Courier New"/>
          <w:spacing w:val="-3"/>
          <w:szCs w:val="24"/>
        </w:rPr>
      </w:pPr>
    </w:p>
    <w:p w14:paraId="1176A19D" w14:textId="04408D51" w:rsidR="00553D04" w:rsidRPr="00C36B8B" w:rsidRDefault="00553D04" w:rsidP="005558AA">
      <w:pPr>
        <w:pStyle w:val="Sangradetextonormal"/>
        <w:numPr>
          <w:ilvl w:val="0"/>
          <w:numId w:val="0"/>
        </w:numPr>
        <w:tabs>
          <w:tab w:val="clear" w:pos="3544"/>
          <w:tab w:val="left" w:pos="-720"/>
        </w:tabs>
        <w:spacing w:before="0" w:after="0" w:line="276" w:lineRule="auto"/>
        <w:ind w:left="2835"/>
        <w:contextualSpacing/>
        <w:rPr>
          <w:rFonts w:cs="Courier New"/>
          <w:szCs w:val="24"/>
        </w:rPr>
      </w:pPr>
      <w:r w:rsidRPr="00C36B8B">
        <w:rPr>
          <w:rFonts w:cs="Courier New"/>
          <w:szCs w:val="24"/>
        </w:rPr>
        <w:t xml:space="preserve">Honorable </w:t>
      </w:r>
      <w:r w:rsidR="007A565F" w:rsidRPr="00C36B8B">
        <w:rPr>
          <w:rFonts w:cs="Courier New"/>
          <w:szCs w:val="24"/>
        </w:rPr>
        <w:t xml:space="preserve">Cámara de </w:t>
      </w:r>
      <w:r w:rsidR="00D86B11">
        <w:rPr>
          <w:rFonts w:cs="Courier New"/>
          <w:szCs w:val="24"/>
        </w:rPr>
        <w:t xml:space="preserve">Diputadas y </w:t>
      </w:r>
      <w:r w:rsidR="007A565F" w:rsidRPr="00C36B8B">
        <w:rPr>
          <w:rFonts w:cs="Courier New"/>
          <w:szCs w:val="24"/>
        </w:rPr>
        <w:t>Diputado</w:t>
      </w:r>
      <w:r w:rsidR="00D86B11">
        <w:rPr>
          <w:rFonts w:cs="Courier New"/>
          <w:szCs w:val="24"/>
        </w:rPr>
        <w:t>s:</w:t>
      </w:r>
    </w:p>
    <w:p w14:paraId="0F22C154" w14:textId="77777777" w:rsidR="00553D04" w:rsidRPr="00C36B8B" w:rsidRDefault="00553D04" w:rsidP="005558AA">
      <w:pPr>
        <w:pStyle w:val="Sangradetextonormal"/>
        <w:numPr>
          <w:ilvl w:val="0"/>
          <w:numId w:val="0"/>
        </w:numPr>
        <w:tabs>
          <w:tab w:val="clear" w:pos="3544"/>
          <w:tab w:val="left" w:pos="-720"/>
        </w:tabs>
        <w:spacing w:before="0" w:after="0" w:line="360" w:lineRule="auto"/>
        <w:ind w:left="2835"/>
        <w:contextualSpacing/>
        <w:rPr>
          <w:rFonts w:cs="Courier New"/>
          <w:szCs w:val="24"/>
        </w:rPr>
      </w:pPr>
    </w:p>
    <w:p w14:paraId="435F7D52" w14:textId="377A625A" w:rsidR="00553D04" w:rsidRPr="00C36B8B"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 xml:space="preserve">A S.E. </w:t>
      </w:r>
      <w:r w:rsidR="00D86B11">
        <w:rPr>
          <w:rFonts w:cs="Courier New"/>
          <w:b/>
          <w:spacing w:val="-3"/>
          <w:szCs w:val="24"/>
        </w:rPr>
        <w:t>EL</w:t>
      </w:r>
    </w:p>
    <w:p w14:paraId="223FF5A4" w14:textId="77777777" w:rsidR="00D86B11"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PRESIDENT</w:t>
      </w:r>
      <w:r w:rsidR="007A565F" w:rsidRPr="00C36B8B">
        <w:rPr>
          <w:rFonts w:cs="Courier New"/>
          <w:b/>
          <w:spacing w:val="-3"/>
          <w:szCs w:val="24"/>
        </w:rPr>
        <w:t>E</w:t>
      </w:r>
    </w:p>
    <w:p w14:paraId="103A3178" w14:textId="2A54A3C7" w:rsidR="005F1647" w:rsidRPr="00C36B8B"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DE</w:t>
      </w:r>
      <w:r w:rsidR="004047D8">
        <w:rPr>
          <w:rFonts w:cs="Courier New"/>
          <w:b/>
          <w:spacing w:val="-3"/>
          <w:szCs w:val="24"/>
        </w:rPr>
        <w:t xml:space="preserve"> </w:t>
      </w:r>
      <w:r w:rsidR="007A565F" w:rsidRPr="00C36B8B">
        <w:rPr>
          <w:rFonts w:cs="Courier New"/>
          <w:b/>
          <w:spacing w:val="-3"/>
          <w:szCs w:val="24"/>
        </w:rPr>
        <w:t>LA</w:t>
      </w:r>
      <w:r w:rsidR="004047D8">
        <w:rPr>
          <w:rFonts w:cs="Courier New"/>
          <w:b/>
          <w:spacing w:val="-3"/>
          <w:szCs w:val="24"/>
        </w:rPr>
        <w:t xml:space="preserve"> </w:t>
      </w:r>
      <w:r w:rsidR="007A565F" w:rsidRPr="00C36B8B">
        <w:rPr>
          <w:rFonts w:cs="Courier New"/>
          <w:b/>
          <w:spacing w:val="-3"/>
          <w:szCs w:val="24"/>
        </w:rPr>
        <w:t>H.</w:t>
      </w:r>
    </w:p>
    <w:p w14:paraId="7AC7E9B1" w14:textId="20C9505C" w:rsidR="000359CA" w:rsidRDefault="007A565F"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CÁMARA</w:t>
      </w:r>
      <w:r w:rsidR="004047D8">
        <w:rPr>
          <w:rFonts w:cs="Courier New"/>
          <w:b/>
          <w:spacing w:val="-3"/>
          <w:szCs w:val="24"/>
        </w:rPr>
        <w:t xml:space="preserve"> </w:t>
      </w:r>
      <w:r w:rsidRPr="00C36B8B">
        <w:rPr>
          <w:rFonts w:cs="Courier New"/>
          <w:b/>
          <w:spacing w:val="-3"/>
          <w:szCs w:val="24"/>
        </w:rPr>
        <w:t>DE</w:t>
      </w:r>
      <w:r w:rsidR="000359CA">
        <w:rPr>
          <w:rFonts w:cs="Courier New"/>
          <w:b/>
          <w:spacing w:val="-3"/>
          <w:szCs w:val="24"/>
        </w:rPr>
        <w:t xml:space="preserve"> </w:t>
      </w:r>
    </w:p>
    <w:p w14:paraId="3046D5FB" w14:textId="206FC43C" w:rsidR="005F1647" w:rsidRPr="00C36B8B" w:rsidRDefault="000359CA"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Pr>
          <w:rFonts w:cs="Courier New"/>
          <w:b/>
          <w:spacing w:val="-3"/>
          <w:szCs w:val="24"/>
        </w:rPr>
        <w:t xml:space="preserve">DIPUTADAS Y </w:t>
      </w:r>
    </w:p>
    <w:p w14:paraId="27B3A0F1" w14:textId="1BDDB383" w:rsidR="00EA6C73" w:rsidRPr="00C36B8B" w:rsidRDefault="007A565F" w:rsidP="005558AA">
      <w:pPr>
        <w:framePr w:w="2524" w:h="4835" w:hSpace="141" w:wrap="around" w:vAnchor="text" w:hAnchor="page" w:x="1701" w:y="213"/>
        <w:tabs>
          <w:tab w:val="left" w:pos="-720"/>
        </w:tabs>
        <w:spacing w:before="0" w:after="0" w:line="360" w:lineRule="auto"/>
        <w:ind w:right="-2030"/>
        <w:contextualSpacing/>
        <w:rPr>
          <w:rFonts w:cs="Courier New"/>
          <w:spacing w:val="-3"/>
          <w:szCs w:val="24"/>
        </w:rPr>
      </w:pPr>
      <w:r w:rsidRPr="00C36B8B">
        <w:rPr>
          <w:rFonts w:cs="Courier New"/>
          <w:b/>
          <w:spacing w:val="-3"/>
          <w:szCs w:val="24"/>
        </w:rPr>
        <w:t>DIPUTADOS</w:t>
      </w:r>
      <w:r w:rsidR="000359CA">
        <w:rPr>
          <w:rFonts w:cs="Courier New"/>
          <w:b/>
          <w:spacing w:val="-3"/>
          <w:szCs w:val="24"/>
        </w:rPr>
        <w:t>.</w:t>
      </w:r>
    </w:p>
    <w:p w14:paraId="22D7E168" w14:textId="77266746" w:rsidR="001B63F7" w:rsidRPr="001B63F7" w:rsidRDefault="001B63F7" w:rsidP="00F932E9">
      <w:pPr>
        <w:autoSpaceDE w:val="0"/>
        <w:autoSpaceDN w:val="0"/>
        <w:adjustRightInd w:val="0"/>
        <w:spacing w:before="0" w:after="0" w:line="276" w:lineRule="auto"/>
        <w:ind w:left="2835" w:right="20" w:firstLine="709"/>
        <w:contextualSpacing/>
        <w:rPr>
          <w:rFonts w:cs="Courier New"/>
          <w:color w:val="000000"/>
          <w:szCs w:val="24"/>
          <w:lang w:val="en-US"/>
        </w:rPr>
      </w:pPr>
      <w:r w:rsidRPr="001B63F7">
        <w:rPr>
          <w:rFonts w:cs="Courier New"/>
          <w:color w:val="000000"/>
          <w:szCs w:val="24"/>
          <w:lang w:val="en-US"/>
        </w:rPr>
        <w:t>En uso</w:t>
      </w:r>
      <w:r w:rsidR="005546B6">
        <w:rPr>
          <w:rFonts w:cs="Courier New"/>
          <w:color w:val="000000"/>
          <w:szCs w:val="24"/>
          <w:lang w:val="en-US"/>
        </w:rPr>
        <w:t xml:space="preserve"> </w:t>
      </w:r>
      <w:r w:rsidRPr="001B63F7">
        <w:rPr>
          <w:rFonts w:cs="Courier New"/>
          <w:color w:val="000000"/>
          <w:szCs w:val="24"/>
          <w:lang w:val="en-US"/>
        </w:rPr>
        <w:t>de mis</w:t>
      </w:r>
      <w:r>
        <w:rPr>
          <w:rFonts w:cs="Courier New"/>
          <w:color w:val="000000"/>
          <w:szCs w:val="24"/>
          <w:lang w:val="en-US"/>
        </w:rPr>
        <w:t xml:space="preserve"> </w:t>
      </w:r>
      <w:r w:rsidRPr="001B63F7">
        <w:rPr>
          <w:rFonts w:cs="Courier New"/>
          <w:color w:val="000000"/>
          <w:szCs w:val="24"/>
          <w:lang w:val="en-US"/>
        </w:rPr>
        <w:t>facultades constitucionales</w:t>
      </w:r>
      <w:r w:rsidR="005546B6">
        <w:rPr>
          <w:rFonts w:cs="Courier New"/>
          <w:color w:val="000000"/>
          <w:szCs w:val="24"/>
          <w:lang w:val="en-US"/>
        </w:rPr>
        <w:t xml:space="preserve"> </w:t>
      </w:r>
      <w:r w:rsidRPr="001B63F7">
        <w:rPr>
          <w:rFonts w:cs="Courier New"/>
          <w:color w:val="000000"/>
          <w:szCs w:val="24"/>
          <w:lang w:val="en-US"/>
        </w:rPr>
        <w:t>vengo en someter</w:t>
      </w:r>
      <w:r w:rsidR="005546B6">
        <w:rPr>
          <w:rFonts w:cs="Courier New"/>
          <w:color w:val="000000"/>
          <w:szCs w:val="24"/>
          <w:lang w:val="en-US"/>
        </w:rPr>
        <w:t xml:space="preserve"> </w:t>
      </w:r>
      <w:r w:rsidRPr="001B63F7">
        <w:rPr>
          <w:rFonts w:cs="Courier New"/>
          <w:color w:val="000000"/>
          <w:szCs w:val="24"/>
          <w:lang w:val="en-US"/>
        </w:rPr>
        <w:t>a vuestra consideración</w:t>
      </w:r>
      <w:r w:rsidR="005546B6">
        <w:rPr>
          <w:rFonts w:cs="Courier New"/>
          <w:color w:val="000000"/>
          <w:szCs w:val="24"/>
          <w:lang w:val="en-US"/>
        </w:rPr>
        <w:t xml:space="preserve"> </w:t>
      </w:r>
      <w:r w:rsidRPr="001B63F7">
        <w:rPr>
          <w:rFonts w:cs="Courier New"/>
          <w:color w:val="000000"/>
          <w:szCs w:val="24"/>
          <w:lang w:val="en-US"/>
        </w:rPr>
        <w:t xml:space="preserve">un </w:t>
      </w:r>
      <w:r w:rsidR="005546B6">
        <w:rPr>
          <w:rFonts w:cs="Courier New"/>
          <w:color w:val="000000"/>
          <w:szCs w:val="24"/>
          <w:lang w:val="en-US"/>
        </w:rPr>
        <w:t xml:space="preserve">proyecto </w:t>
      </w:r>
      <w:r w:rsidRPr="001B63F7">
        <w:rPr>
          <w:rFonts w:cs="Courier New"/>
          <w:color w:val="000000"/>
          <w:szCs w:val="24"/>
          <w:lang w:val="en-US"/>
        </w:rPr>
        <w:t>de ley que declara un día para cada región como feriado legal de carácter regional.</w:t>
      </w:r>
    </w:p>
    <w:p w14:paraId="537C1134" w14:textId="77777777" w:rsidR="00D86B11" w:rsidRPr="00C36B8B" w:rsidRDefault="00D86B11" w:rsidP="00F932E9">
      <w:pPr>
        <w:autoSpaceDE w:val="0"/>
        <w:autoSpaceDN w:val="0"/>
        <w:adjustRightInd w:val="0"/>
        <w:spacing w:before="0" w:after="0" w:line="276" w:lineRule="auto"/>
        <w:ind w:left="2835" w:right="20" w:firstLine="993"/>
        <w:contextualSpacing/>
        <w:rPr>
          <w:rFonts w:cs="Courier New"/>
          <w:color w:val="000000"/>
          <w:szCs w:val="24"/>
        </w:rPr>
      </w:pPr>
    </w:p>
    <w:p w14:paraId="14E188E2" w14:textId="77777777" w:rsidR="00487633" w:rsidRPr="00C36B8B" w:rsidRDefault="00487633" w:rsidP="00F932E9">
      <w:pPr>
        <w:pStyle w:val="Ttulo1"/>
        <w:spacing w:before="0" w:after="0" w:line="276" w:lineRule="auto"/>
        <w:contextualSpacing/>
      </w:pPr>
      <w:r>
        <w:t>antecedentes</w:t>
      </w:r>
    </w:p>
    <w:p w14:paraId="2B4D080A" w14:textId="77777777" w:rsidR="00487633" w:rsidRDefault="00487633" w:rsidP="00F932E9">
      <w:pPr>
        <w:spacing w:before="0" w:after="0" w:line="276" w:lineRule="auto"/>
        <w:ind w:left="2835" w:firstLine="709"/>
        <w:contextualSpacing/>
        <w:rPr>
          <w:rFonts w:cs="Courier New"/>
          <w:spacing w:val="-3"/>
          <w:szCs w:val="24"/>
        </w:rPr>
      </w:pPr>
    </w:p>
    <w:p w14:paraId="4471B871" w14:textId="77777777" w:rsid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t>Los feriados en Chile tienen una variedad de orígenes que son reflejo de nuestra historia nacional y la diversidad cultural. El proceso de construcción de una identidad nacional ha implicado reconocer y consagrar ciertas fechas relevantes de nuestro devenir republicano, como complemento a aquellas tradicionales festividades religiosas celebradas desde los tiempos coloniales.</w:t>
      </w:r>
    </w:p>
    <w:p w14:paraId="6621221A" w14:textId="77777777" w:rsidR="00E45EC7" w:rsidRPr="00E45EC7" w:rsidRDefault="00E45EC7" w:rsidP="00F932E9">
      <w:pPr>
        <w:spacing w:before="0" w:after="0" w:line="276" w:lineRule="auto"/>
        <w:ind w:left="2835" w:firstLine="709"/>
        <w:contextualSpacing/>
        <w:rPr>
          <w:rFonts w:cs="Courier New"/>
          <w:spacing w:val="-3"/>
          <w:szCs w:val="24"/>
        </w:rPr>
      </w:pPr>
    </w:p>
    <w:p w14:paraId="59BDAF0D" w14:textId="77777777" w:rsidR="00E45EC7" w:rsidRP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t>Durante el siglo XIX se dictó una copiosa normativa en la materia, incluyendo leyes o decretos que declaran festivos o feriados -ya sea generales o especiales para cierta zona del territorio, o para ciertos sectores de la sociedad- y decretos y reglamentos escolares que establecen días de asueto escolares, entre otros.</w:t>
      </w:r>
    </w:p>
    <w:p w14:paraId="5CF1640E" w14:textId="77777777" w:rsid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lastRenderedPageBreak/>
        <w:t>A modo ejemplar, y relevando el principal feriado de nuestra tradición republicana, existen antecedentes relativos a la conmemoración de la primera Junta de Gobierno, el 18 de septiembre, que datan de la llamada Patria Vieja, e incluso su carácter de fiesta cívica es declarado en la Constitución Política del Estado de Chile, de 1822. Dicho texto constitucional daría el mismo tratamiento al 12 de febrero, en conmemoración de la firma del Acta de Independencia, en 1818 (exactamente un año después de la crucial Batalla de Chacabuco); y al 5 de abril, en conmemoración de la Batalla de Maipú.</w:t>
      </w:r>
    </w:p>
    <w:p w14:paraId="3AB494D3" w14:textId="77777777" w:rsidR="00E45EC7" w:rsidRPr="00E45EC7" w:rsidRDefault="00E45EC7" w:rsidP="00F932E9">
      <w:pPr>
        <w:spacing w:before="0" w:after="0" w:line="276" w:lineRule="auto"/>
        <w:ind w:left="2835" w:firstLine="709"/>
        <w:contextualSpacing/>
        <w:rPr>
          <w:rFonts w:cs="Courier New"/>
          <w:spacing w:val="-3"/>
          <w:szCs w:val="24"/>
        </w:rPr>
      </w:pPr>
    </w:p>
    <w:p w14:paraId="3398613A" w14:textId="77777777" w:rsid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t>También es de enorme relevancia la conmemoración de la Batalla Naval de Iquique, hoy Día de las Glorias Navales, que se realiza cada 21 de mayo. Este día fue declarado feriado por primera vez en el año 1888, y luego en los años venideros se honraría como feriado naval y asueto escolar, además de recurrentes declaraciones anuales de feriado general, hasta su consagración permanente en 1915, con la dictación de la ley N° 2.977.</w:t>
      </w:r>
    </w:p>
    <w:p w14:paraId="24F454AB" w14:textId="77777777" w:rsidR="00E45EC7" w:rsidRPr="00E45EC7" w:rsidRDefault="00E45EC7" w:rsidP="00F932E9">
      <w:pPr>
        <w:spacing w:before="0" w:after="0" w:line="276" w:lineRule="auto"/>
        <w:ind w:left="2835" w:firstLine="709"/>
        <w:contextualSpacing/>
        <w:rPr>
          <w:rFonts w:cs="Courier New"/>
          <w:spacing w:val="-3"/>
          <w:szCs w:val="24"/>
        </w:rPr>
      </w:pPr>
    </w:p>
    <w:p w14:paraId="77D6B65F" w14:textId="77777777" w:rsid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t xml:space="preserve">Este último cuerpo legal vendría a sistematizar la dispersa legislación en la materia, que consideraba declaraciones de feriados no recurrentes para la realización de elecciones y censos u otras conmemoraciones, la existencia de feriados propios para ciertos sectores de la economía o de la administración del Estado, y la observación de una larga lista de festividades de origen canónico. De esta manera, el artículo 1° de dicha ley deroga el catálogo completo de feriados existentes a la fecha y señala que a partir de su dictación sólo se consideraran como feriados los que allí se indican, a saber, los domingos; los días 1° de enero, 29 de junio (Día de San Pedro y San Pablo), 15 de agosto (Asunción de la Virgen), 1° de noviembre (Día de Todos los Santos), 8 y 25 de diciembre (Día de la Inmaculada Concepción y Navidad, respectivamente), y las fiestas movibles de la Ascensión del Señor y de Corpus Cristi; los viernes y sábado de la </w:t>
      </w:r>
      <w:r w:rsidRPr="00E45EC7">
        <w:rPr>
          <w:rFonts w:cs="Courier New"/>
          <w:spacing w:val="-3"/>
          <w:szCs w:val="24"/>
        </w:rPr>
        <w:lastRenderedPageBreak/>
        <w:t>Semana Santa; el 18 de septiembre, en conmemoración de la Independencia Nacional; el 19 de septiembre  y el 21 de mayo, en celebración de todas las glorias del Ejército y la Armada de la República; y el día en que deba tener lugar la elección de electores de Presidente de la República. La ley N° 2.977estableció, asimismo, normas relativas a feriado bancario, y consagró la vigencia de la normativa sobre feriado de los Tribunales de Justicia y de los establecimientos de enseñanza.</w:t>
      </w:r>
    </w:p>
    <w:p w14:paraId="129528DA" w14:textId="77777777" w:rsidR="00E45EC7" w:rsidRPr="00E45EC7" w:rsidRDefault="00E45EC7" w:rsidP="00F932E9">
      <w:pPr>
        <w:spacing w:before="0" w:after="0" w:line="276" w:lineRule="auto"/>
        <w:ind w:left="2835" w:firstLine="709"/>
        <w:contextualSpacing/>
        <w:rPr>
          <w:rFonts w:cs="Courier New"/>
          <w:spacing w:val="-3"/>
          <w:szCs w:val="24"/>
        </w:rPr>
      </w:pPr>
    </w:p>
    <w:p w14:paraId="031F6595" w14:textId="77777777" w:rsid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t>A lo largo del siglo XX, estos feriados se complementarían con otros de carácter no recurrentes y recurrentes, algunos de los cuales han sido derogados y otros que subsisten hasta hoy, como el 1° de mayo, que se conmemora desde 1925 y se consagra de forma permanente con el primer Código del Trabajo, de 1931; o el 12 de octubre, antes llamado Descubrimiento de América, hoy Encuentro de dos Mundos.</w:t>
      </w:r>
    </w:p>
    <w:p w14:paraId="47538276" w14:textId="77777777" w:rsidR="00E45EC7" w:rsidRPr="00E45EC7" w:rsidRDefault="00E45EC7" w:rsidP="00F932E9">
      <w:pPr>
        <w:spacing w:before="0" w:after="0" w:line="276" w:lineRule="auto"/>
        <w:ind w:left="2835" w:firstLine="709"/>
        <w:contextualSpacing/>
        <w:rPr>
          <w:rFonts w:cs="Courier New"/>
          <w:spacing w:val="-3"/>
          <w:szCs w:val="24"/>
        </w:rPr>
      </w:pPr>
    </w:p>
    <w:p w14:paraId="1930C516" w14:textId="6688BD66" w:rsidR="00E45EC7" w:rsidRDefault="00E45EC7" w:rsidP="00F932E9">
      <w:pPr>
        <w:spacing w:before="0" w:after="0" w:line="276" w:lineRule="auto"/>
        <w:ind w:left="2835" w:firstLine="709"/>
        <w:contextualSpacing/>
        <w:rPr>
          <w:rFonts w:cs="Courier New"/>
          <w:spacing w:val="-3"/>
          <w:szCs w:val="24"/>
        </w:rPr>
      </w:pPr>
      <w:r w:rsidRPr="00E45EC7">
        <w:rPr>
          <w:rFonts w:cs="Courier New"/>
          <w:spacing w:val="-3"/>
          <w:szCs w:val="24"/>
        </w:rPr>
        <w:t>También, como parte esencial de nuestra nación nos parece relevante destacar la declaración de solsticio de inverno de cada año en el hemisferio sur, como el Día Nacional de los Pueblos Indígenas, con carácter de feriado, a partir de 2021.</w:t>
      </w:r>
    </w:p>
    <w:p w14:paraId="751CE3B7" w14:textId="77777777" w:rsidR="00E45EC7" w:rsidRDefault="00E45EC7" w:rsidP="00F932E9">
      <w:pPr>
        <w:spacing w:before="0" w:after="0" w:line="276" w:lineRule="auto"/>
        <w:ind w:left="2835" w:firstLine="709"/>
        <w:contextualSpacing/>
        <w:rPr>
          <w:rFonts w:cs="Courier New"/>
          <w:spacing w:val="-3"/>
          <w:szCs w:val="24"/>
        </w:rPr>
      </w:pPr>
    </w:p>
    <w:p w14:paraId="1232458D" w14:textId="77777777" w:rsidR="007E39C7" w:rsidRPr="00B95145" w:rsidRDefault="007E39C7" w:rsidP="00F932E9">
      <w:pPr>
        <w:pStyle w:val="Textosinformato"/>
        <w:spacing w:line="276" w:lineRule="auto"/>
        <w:ind w:left="2835" w:firstLine="709"/>
        <w:rPr>
          <w:rFonts w:ascii="Courier New" w:hAnsi="Courier New" w:cs="Courier New"/>
          <w:b/>
          <w:sz w:val="24"/>
          <w:szCs w:val="24"/>
        </w:rPr>
      </w:pPr>
      <w:r w:rsidRPr="00B95145">
        <w:rPr>
          <w:rFonts w:ascii="Courier New" w:hAnsi="Courier New" w:cs="Courier New"/>
          <w:b/>
          <w:sz w:val="24"/>
          <w:szCs w:val="24"/>
        </w:rPr>
        <w:t>Los feriados regionales</w:t>
      </w:r>
    </w:p>
    <w:p w14:paraId="2DA2F044" w14:textId="77777777" w:rsidR="007E39C7" w:rsidRPr="00B95145" w:rsidRDefault="007E39C7" w:rsidP="00F932E9">
      <w:pPr>
        <w:pStyle w:val="Textosinformato"/>
        <w:spacing w:line="276" w:lineRule="auto"/>
        <w:ind w:left="2835" w:firstLine="709"/>
        <w:rPr>
          <w:rFonts w:ascii="Courier New" w:hAnsi="Courier New" w:cs="Courier New"/>
          <w:b/>
          <w:sz w:val="24"/>
          <w:szCs w:val="24"/>
        </w:rPr>
      </w:pPr>
    </w:p>
    <w:p w14:paraId="5EE82376" w14:textId="77777777" w:rsidR="007E39C7" w:rsidRPr="00B95145" w:rsidRDefault="007E39C7" w:rsidP="00F932E9">
      <w:pPr>
        <w:spacing w:line="276" w:lineRule="auto"/>
        <w:ind w:left="2835" w:firstLine="709"/>
        <w:rPr>
          <w:rFonts w:cs="Courier New"/>
          <w:bCs/>
          <w:color w:val="000000" w:themeColor="text1"/>
          <w:szCs w:val="24"/>
        </w:rPr>
      </w:pPr>
      <w:r w:rsidRPr="00B95145">
        <w:rPr>
          <w:rFonts w:cs="Courier New"/>
          <w:bCs/>
          <w:color w:val="000000" w:themeColor="text1"/>
          <w:szCs w:val="24"/>
        </w:rPr>
        <w:t>A la fecha solamente se han declarado dos feriados recurrentes que no tienen carácter nacional, además de una serie de feriados regionales no recurrentes, cuya vigencia se extiende solo respecto del año calendario respectivo. En particular respecto de los feriados regionales de carácter recurrente, mediante la ley N°20.663, de 2013, se declaró feriado para cada 7 de junio para la Región de Arica y Parinacota, en recuerdo de la hazaña del asalto y toma del Morro de Arica</w:t>
      </w:r>
      <w:r w:rsidRPr="00B95145">
        <w:rPr>
          <w:rStyle w:val="Refdenotaalpie"/>
          <w:rFonts w:cs="Courier New"/>
          <w:bCs/>
          <w:color w:val="000000" w:themeColor="text1"/>
          <w:szCs w:val="24"/>
        </w:rPr>
        <w:footnoteReference w:id="2"/>
      </w:r>
      <w:r w:rsidRPr="00B95145">
        <w:rPr>
          <w:rFonts w:cs="Courier New"/>
          <w:bCs/>
          <w:color w:val="000000" w:themeColor="text1"/>
          <w:szCs w:val="24"/>
        </w:rPr>
        <w:t>. Al año siguiente, la ley N°20.768 declararía feriados para las comunas de Chillán y Chillán Viejo el día 20 de agosto, en conmemoración del natalicio de don Bernardo O'Higgins Riquelme, prócer de la patria, quien naciera en esta ciudad el año 1778.</w:t>
      </w:r>
    </w:p>
    <w:p w14:paraId="0AA56001"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Como ya adelantábamos, existe también una serie de festividades regionales que han motivado la declaración de feriados regionales no recurrentes, que refieren a eventos con fuerte raigambre local, que definen y dan sustancia a las identidades regionales y locales. Se trata de una práctica que se ha reforzado en la última década, y que este proyecto de ley viene a reorientar, hacia la declaración de un feriado de carácter definitivo por región.</w:t>
      </w:r>
    </w:p>
    <w:p w14:paraId="0560BCB1"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Uno de los más tradicionales es la Fiesta de la Pampilla, que se celebra cada 20 de septiembre en la Región de Coquimbo. En la última década, ha sido declarado como feriado de carácter regional en cuatro ocasiones, en los años 2014, 2016, 2017 y 2023</w:t>
      </w:r>
      <w:r w:rsidRPr="00B95145">
        <w:rPr>
          <w:rStyle w:val="Refdenotaalpie"/>
          <w:rFonts w:cs="Courier New"/>
          <w:bCs/>
          <w:color w:val="000000" w:themeColor="text1"/>
          <w:szCs w:val="24"/>
        </w:rPr>
        <w:footnoteReference w:id="3"/>
      </w:r>
      <w:r w:rsidRPr="00B95145">
        <w:rPr>
          <w:rFonts w:cs="Courier New"/>
          <w:bCs/>
          <w:color w:val="000000" w:themeColor="text1"/>
          <w:szCs w:val="24"/>
        </w:rPr>
        <w:t>. Además, en virtud del artículo 35 ter del Código del Trabajo, este día será feriado de carácter nacional cuando recaiga en un viernes.</w:t>
      </w:r>
    </w:p>
    <w:p w14:paraId="6B3379DC"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En el mismo sentido, en tres ocasiones durante la última década se ha declarado feriado regional en la Región de Antofagasta, el 8 de septiembre, en motivo de la fiesta religiosa de la Virgen de Guadalupe de Ayquina, los años 2014, 2016 y 2023</w:t>
      </w:r>
      <w:r w:rsidRPr="00B95145">
        <w:rPr>
          <w:rStyle w:val="Refdenotaalpie"/>
          <w:rFonts w:cs="Courier New"/>
          <w:bCs/>
          <w:color w:val="000000" w:themeColor="text1"/>
          <w:szCs w:val="24"/>
        </w:rPr>
        <w:footnoteReference w:id="4"/>
      </w:r>
      <w:r w:rsidRPr="00B95145">
        <w:rPr>
          <w:rFonts w:cs="Courier New"/>
          <w:bCs/>
          <w:color w:val="000000" w:themeColor="text1"/>
          <w:szCs w:val="24"/>
        </w:rPr>
        <w:t>.</w:t>
      </w:r>
    </w:p>
    <w:p w14:paraId="30D6E987"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También, el día 10 de agosto ha sido declarado feriado regional en la Región de Tarapacá los años 2015, 2016, 2017 y 2023</w:t>
      </w:r>
      <w:r w:rsidRPr="00B95145">
        <w:rPr>
          <w:rFonts w:cs="Courier New"/>
          <w:color w:val="000000" w:themeColor="text1"/>
        </w:rPr>
        <w:footnoteReference w:id="5"/>
      </w:r>
      <w:r w:rsidRPr="00B95145">
        <w:rPr>
          <w:rFonts w:cs="Courier New"/>
          <w:bCs/>
          <w:color w:val="000000" w:themeColor="text1"/>
          <w:szCs w:val="24"/>
        </w:rPr>
        <w:t>, en virtud de la fiesta religiosa de San Lorenzo de Tarapacá; y en la región de Atacama, los años 2017 y 2023</w:t>
      </w:r>
      <w:r w:rsidRPr="00B95145">
        <w:rPr>
          <w:rStyle w:val="Refdenotaalpie"/>
          <w:rFonts w:cs="Courier New"/>
          <w:bCs/>
          <w:color w:val="000000" w:themeColor="text1"/>
          <w:szCs w:val="24"/>
        </w:rPr>
        <w:footnoteReference w:id="6"/>
      </w:r>
      <w:r w:rsidRPr="00B95145">
        <w:rPr>
          <w:rFonts w:cs="Courier New"/>
          <w:bCs/>
          <w:color w:val="000000" w:themeColor="text1"/>
          <w:szCs w:val="24"/>
        </w:rPr>
        <w:t>, celebrando el Día del Minero.</w:t>
      </w:r>
    </w:p>
    <w:p w14:paraId="3FC9BC94" w14:textId="77777777" w:rsidR="007E39C7"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El 2 de octubre fue declarado feriado regional para la Región del Libertador General Bernardo O’Higgins en 2014</w:t>
      </w:r>
      <w:r w:rsidRPr="00B95145">
        <w:rPr>
          <w:rStyle w:val="Refdenotaalpie"/>
          <w:rFonts w:cs="Courier New"/>
          <w:bCs/>
          <w:color w:val="000000" w:themeColor="text1"/>
          <w:szCs w:val="24"/>
        </w:rPr>
        <w:footnoteReference w:id="7"/>
      </w:r>
      <w:r w:rsidRPr="00B95145">
        <w:rPr>
          <w:rFonts w:cs="Courier New"/>
          <w:bCs/>
          <w:color w:val="000000" w:themeColor="text1"/>
          <w:szCs w:val="24"/>
        </w:rPr>
        <w:t>, con ocasión del bicentenario del llamado Desastre de Rancagua.</w:t>
      </w:r>
    </w:p>
    <w:p w14:paraId="3954601E" w14:textId="77777777" w:rsidR="007E39C7"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Finalmente, el 21 de septiembre de 2017</w:t>
      </w:r>
      <w:r w:rsidRPr="00B95145">
        <w:rPr>
          <w:rStyle w:val="Refdenotaalpie"/>
          <w:rFonts w:cs="Courier New"/>
          <w:bCs/>
          <w:color w:val="000000" w:themeColor="text1"/>
          <w:szCs w:val="24"/>
        </w:rPr>
        <w:footnoteReference w:id="8"/>
      </w:r>
      <w:r w:rsidRPr="00B95145">
        <w:rPr>
          <w:rFonts w:cs="Courier New"/>
          <w:bCs/>
          <w:color w:val="000000" w:themeColor="text1"/>
          <w:szCs w:val="24"/>
        </w:rPr>
        <w:t xml:space="preserve"> fue sido declarado feriado para la Región de Magallanes y Antártica Chilena, en recuerdo del desembarco de la Goleta Ancud en Puerto del Hambre, y la toma de posesión del Estrecho de Magallanes y su territorio para Chile, en 1843.</w:t>
      </w:r>
    </w:p>
    <w:p w14:paraId="74F83D61" w14:textId="77777777" w:rsidR="007E39C7"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A estas iniciativas que se transformaron en ley, debemos agregar la existencia de una diversidad de proyectos de ley de iniciativa parlamentaria destinados a declarar feriados regionales o locales, que no han culminado su tramitación, así como dos proyectos de reforma constitucional y dos proyectos de ley que han tenido por objeto la declaración de un día feriado para todas las regiones del país.</w:t>
      </w:r>
    </w:p>
    <w:p w14:paraId="7257B450" w14:textId="77777777" w:rsidR="007E39C7"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En el año 2011, las y los diputados don René Alinco, don Marcos Espinosa, don Hugo Gutiérrez, doña Marta Isasi, don Miodrag Marinovic, don José Miguel Ortiz, don Alberto Robles, don Gabriel Silber, don Joaquín Tuma y don Orlando Vargas presentaron un proyecto de reforma constitucional (Boletín N° 7587-07) destinado a otorgar al Presidente de la República la atribución de autorizar anualmente feriados regionales con ocasión de fuerte arraigo e identidad regional.</w:t>
      </w:r>
    </w:p>
    <w:p w14:paraId="29AD477E"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Luego, en el año 2017, el Gobierno de la Presidenta Bachelet ingresó mediante mensaje un proyecto de ley que regula la declaración de un día como feriado regional (Boletín N° 11349-06). Este proyecto facultaba a los Gobiernos Regionales para determinar el día en que recayera el feriado, asunto que debía ser aprobado por los Consejos Regionales, a propuesta del Gobernador Regional.</w:t>
      </w:r>
    </w:p>
    <w:p w14:paraId="779C6BEF"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El mismo año 2017, por moción del entonces Senador y hoy Diputado, don Carlos Bianchi, se propuso reformar la carta fundamental para establecer el derecho de cada región de contar con un feriado regional cada año, mandatando a la ley la regulación del procedimiento para su declaración (Boletín N° 11451-06).</w:t>
      </w:r>
    </w:p>
    <w:p w14:paraId="46E5B4BF" w14:textId="77777777" w:rsidR="007E39C7" w:rsidRPr="00B95145" w:rsidRDefault="007E39C7" w:rsidP="00F932E9">
      <w:pPr>
        <w:spacing w:line="276" w:lineRule="auto"/>
        <w:ind w:left="2835" w:firstLine="709"/>
        <w:rPr>
          <w:rFonts w:cs="Courier New"/>
          <w:bCs/>
          <w:color w:val="000000" w:themeColor="text1"/>
          <w:szCs w:val="24"/>
        </w:rPr>
      </w:pPr>
      <w:r w:rsidRPr="00B95145">
        <w:rPr>
          <w:rFonts w:cs="Courier New"/>
          <w:bCs/>
          <w:color w:val="000000" w:themeColor="text1"/>
          <w:szCs w:val="24"/>
        </w:rPr>
        <w:t>Más recientemente, en mayo de 2024, las y los diputados doña Danisa Astudillo, doña Ana María Bravo, doña Daniella Cicardini, don Tomás De Rementería, don Marcos Ilabaca, don Daniel Manouchehri, don Daniel Melo, doña Emilia Nuyado, don Leonardo Soto y don Nelson Venegas ingresaron una moción en virtud de la cual proponen reemplazar el feriado del día 12 de octubre por un feriado regional permanente para cada región, según sus tradiciones (Boletín N° 16845-06).</w:t>
      </w:r>
    </w:p>
    <w:p w14:paraId="2EB3BC39" w14:textId="77777777" w:rsidR="007E39C7" w:rsidRPr="00B95145" w:rsidRDefault="007E39C7" w:rsidP="00F932E9">
      <w:pPr>
        <w:pStyle w:val="Ttulo1"/>
        <w:spacing w:line="276" w:lineRule="auto"/>
      </w:pPr>
      <w:r w:rsidRPr="00B95145">
        <w:t>FUNDAMENTOS</w:t>
      </w:r>
    </w:p>
    <w:p w14:paraId="403F35CE"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 xml:space="preserve">La creación de feriados regionales se justifica como parte del gradual pero constante proceso de fortalecimiento de la regionalización del país. Así como en el pasado, era menester que una festividad o conmemoración representara al país completo para su declaración como día feriado por el H. Congreso Nacional, durante la última década observamos un proceso de florecimiento de las identidades locales y regionales, que han llevado a que el legislador reconozca estas tradiciones y las fomente a través de su consagración legal. </w:t>
      </w:r>
    </w:p>
    <w:p w14:paraId="5400091C"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Recogiendo estas iniciativas y el trabajo parlamentario conducente a la fijación de distintos feriados regionales de carácter no recurrente, en los últimos años, este proyecto de ley propone un procedimiento democrático, desde las regiones hacia el Gobierno central, para que cada región del país determine la fecha de un feriado para su territorio.</w:t>
      </w:r>
    </w:p>
    <w:p w14:paraId="206A58E1" w14:textId="77777777"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Lo anterior, respetando las reglas de la Constitución vigente, de acuerdo a las cuales la creación de un día feriado es materia de ley, de iniciativa exclusiva del Presidente de la República, puesto que dicha declaración altera las bases que determinan beneficios económicos de quienes desarrollan labores remuneradas, ya sea en el sector privado como el sector público, y en consecuencia, irrogando gasto para el erario público.</w:t>
      </w:r>
    </w:p>
    <w:p w14:paraId="023BCDC1" w14:textId="77777777" w:rsidR="007E39C7" w:rsidRPr="00B95145" w:rsidRDefault="007E39C7" w:rsidP="00F932E9">
      <w:pPr>
        <w:pStyle w:val="Ttulo1"/>
        <w:spacing w:line="276" w:lineRule="auto"/>
      </w:pPr>
      <w:r w:rsidRPr="00B95145">
        <w:t>CONTENIDO DEL PROYECTO DE LEY</w:t>
      </w:r>
    </w:p>
    <w:p w14:paraId="7F90FCE4" w14:textId="43BAE7EA"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El proyecto de ley que someto a vuestra consideración</w:t>
      </w:r>
      <w:r w:rsidR="00D70813">
        <w:rPr>
          <w:rFonts w:cs="Courier New"/>
          <w:bCs/>
          <w:color w:val="000000" w:themeColor="text1"/>
          <w:szCs w:val="24"/>
        </w:rPr>
        <w:t xml:space="preserve"> </w:t>
      </w:r>
      <w:r w:rsidRPr="00B95145">
        <w:rPr>
          <w:rFonts w:cs="Courier New"/>
          <w:bCs/>
          <w:color w:val="000000" w:themeColor="text1"/>
          <w:szCs w:val="24"/>
        </w:rPr>
        <w:t>declara feriados legales para cada</w:t>
      </w:r>
      <w:r w:rsidR="00D70813">
        <w:rPr>
          <w:rFonts w:cs="Courier New"/>
          <w:bCs/>
          <w:color w:val="000000" w:themeColor="text1"/>
          <w:szCs w:val="24"/>
        </w:rPr>
        <w:t xml:space="preserve"> </w:t>
      </w:r>
      <w:r w:rsidRPr="00B95145">
        <w:rPr>
          <w:rFonts w:cs="Courier New"/>
          <w:bCs/>
          <w:color w:val="000000" w:themeColor="text1"/>
          <w:szCs w:val="24"/>
        </w:rPr>
        <w:t>región del país, estableciendo</w:t>
      </w:r>
      <w:r w:rsidR="00D70813">
        <w:rPr>
          <w:rFonts w:cs="Courier New"/>
          <w:bCs/>
          <w:color w:val="000000" w:themeColor="text1"/>
          <w:szCs w:val="24"/>
        </w:rPr>
        <w:t xml:space="preserve"> </w:t>
      </w:r>
      <w:r w:rsidRPr="00B95145">
        <w:rPr>
          <w:rFonts w:cs="Courier New"/>
          <w:bCs/>
          <w:color w:val="000000" w:themeColor="text1"/>
          <w:szCs w:val="24"/>
        </w:rPr>
        <w:t>un procedimiento para definir su fecha</w:t>
      </w:r>
      <w:r w:rsidR="00D70813">
        <w:rPr>
          <w:rFonts w:cs="Courier New"/>
          <w:bCs/>
          <w:color w:val="000000" w:themeColor="text1"/>
          <w:szCs w:val="24"/>
        </w:rPr>
        <w:t xml:space="preserve"> </w:t>
      </w:r>
      <w:r w:rsidRPr="00B95145">
        <w:rPr>
          <w:rFonts w:cs="Courier New"/>
          <w:bCs/>
          <w:color w:val="000000" w:themeColor="text1"/>
          <w:szCs w:val="24"/>
        </w:rPr>
        <w:t>y denominación, y suprime el feriado</w:t>
      </w:r>
      <w:r w:rsidR="00D70813">
        <w:rPr>
          <w:rFonts w:cs="Courier New"/>
          <w:bCs/>
          <w:color w:val="000000" w:themeColor="text1"/>
          <w:szCs w:val="24"/>
        </w:rPr>
        <w:t xml:space="preserve"> </w:t>
      </w:r>
      <w:r w:rsidRPr="00B95145">
        <w:rPr>
          <w:rFonts w:cs="Courier New"/>
          <w:bCs/>
          <w:color w:val="000000" w:themeColor="text1"/>
          <w:szCs w:val="24"/>
        </w:rPr>
        <w:t>regional y feriados comunales de carácter permanente</w:t>
      </w:r>
      <w:r w:rsidR="00D70813">
        <w:rPr>
          <w:rFonts w:cs="Courier New"/>
          <w:bCs/>
          <w:color w:val="000000" w:themeColor="text1"/>
          <w:szCs w:val="24"/>
        </w:rPr>
        <w:t xml:space="preserve"> </w:t>
      </w:r>
      <w:r w:rsidRPr="00B95145">
        <w:rPr>
          <w:rFonts w:cs="Courier New"/>
          <w:bCs/>
          <w:color w:val="000000" w:themeColor="text1"/>
          <w:szCs w:val="24"/>
        </w:rPr>
        <w:t>que actualmente existen, así como aquél</w:t>
      </w:r>
      <w:r w:rsidR="00D70813">
        <w:rPr>
          <w:rFonts w:cs="Courier New"/>
          <w:bCs/>
          <w:color w:val="000000" w:themeColor="text1"/>
          <w:szCs w:val="24"/>
        </w:rPr>
        <w:t xml:space="preserve"> </w:t>
      </w:r>
      <w:r w:rsidRPr="00B95145">
        <w:rPr>
          <w:rFonts w:cs="Courier New"/>
          <w:bCs/>
          <w:color w:val="000000" w:themeColor="text1"/>
          <w:szCs w:val="24"/>
        </w:rPr>
        <w:t>correspondiente al encuentro entre dos mundos.</w:t>
      </w:r>
    </w:p>
    <w:p w14:paraId="318BAA34" w14:textId="731636ED"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En lo que respecta al procedimiento</w:t>
      </w:r>
      <w:r w:rsidR="00D70813">
        <w:rPr>
          <w:rFonts w:cs="Courier New"/>
          <w:bCs/>
          <w:color w:val="000000" w:themeColor="text1"/>
          <w:szCs w:val="24"/>
        </w:rPr>
        <w:t xml:space="preserve"> </w:t>
      </w:r>
      <w:r w:rsidRPr="00B95145">
        <w:rPr>
          <w:rFonts w:cs="Courier New"/>
          <w:bCs/>
          <w:color w:val="000000" w:themeColor="text1"/>
          <w:szCs w:val="24"/>
        </w:rPr>
        <w:t>para determinación de la fecha y denominación</w:t>
      </w:r>
      <w:r w:rsidR="00D70813">
        <w:rPr>
          <w:rFonts w:cs="Courier New"/>
          <w:bCs/>
          <w:color w:val="000000" w:themeColor="text1"/>
          <w:szCs w:val="24"/>
        </w:rPr>
        <w:t xml:space="preserve"> </w:t>
      </w:r>
      <w:r w:rsidRPr="00B95145">
        <w:rPr>
          <w:rFonts w:cs="Courier New"/>
          <w:bCs/>
          <w:color w:val="000000" w:themeColor="text1"/>
          <w:szCs w:val="24"/>
        </w:rPr>
        <w:t>de cada feriado legal de carácter</w:t>
      </w:r>
      <w:r w:rsidR="00D70813">
        <w:rPr>
          <w:rFonts w:cs="Courier New"/>
          <w:bCs/>
          <w:color w:val="000000" w:themeColor="text1"/>
          <w:szCs w:val="24"/>
        </w:rPr>
        <w:t xml:space="preserve"> </w:t>
      </w:r>
      <w:r w:rsidRPr="00B95145">
        <w:rPr>
          <w:rFonts w:cs="Courier New"/>
          <w:bCs/>
          <w:color w:val="000000" w:themeColor="text1"/>
          <w:szCs w:val="24"/>
        </w:rPr>
        <w:t>regional, se establece que cada Gobierno</w:t>
      </w:r>
      <w:r w:rsidR="00D70813">
        <w:rPr>
          <w:rFonts w:cs="Courier New"/>
          <w:bCs/>
          <w:color w:val="000000" w:themeColor="text1"/>
          <w:szCs w:val="24"/>
        </w:rPr>
        <w:t xml:space="preserve"> </w:t>
      </w:r>
      <w:r w:rsidRPr="00B95145">
        <w:rPr>
          <w:rFonts w:cs="Courier New"/>
          <w:bCs/>
          <w:color w:val="000000" w:themeColor="text1"/>
          <w:szCs w:val="24"/>
        </w:rPr>
        <w:t>Regional deberá realizar una</w:t>
      </w:r>
      <w:r w:rsidR="00D70813">
        <w:rPr>
          <w:rFonts w:cs="Courier New"/>
          <w:bCs/>
          <w:color w:val="000000" w:themeColor="text1"/>
          <w:szCs w:val="24"/>
        </w:rPr>
        <w:t xml:space="preserve"> </w:t>
      </w:r>
      <w:r w:rsidRPr="00B95145">
        <w:rPr>
          <w:rFonts w:cs="Courier New"/>
          <w:bCs/>
          <w:color w:val="000000" w:themeColor="text1"/>
          <w:szCs w:val="24"/>
        </w:rPr>
        <w:t>propuesta al Presidente de la República, para lo cual</w:t>
      </w:r>
      <w:r w:rsidR="00D70813">
        <w:rPr>
          <w:rFonts w:cs="Courier New"/>
          <w:bCs/>
          <w:color w:val="000000" w:themeColor="text1"/>
          <w:szCs w:val="24"/>
        </w:rPr>
        <w:t xml:space="preserve"> </w:t>
      </w:r>
      <w:r w:rsidRPr="00B95145">
        <w:rPr>
          <w:rFonts w:cs="Courier New"/>
          <w:bCs/>
          <w:color w:val="000000" w:themeColor="text1"/>
          <w:szCs w:val="24"/>
        </w:rPr>
        <w:t>podrá realizar una consulta pública en los</w:t>
      </w:r>
      <w:r w:rsidR="00D70813">
        <w:rPr>
          <w:rFonts w:cs="Courier New"/>
          <w:bCs/>
          <w:color w:val="000000" w:themeColor="text1"/>
          <w:szCs w:val="24"/>
        </w:rPr>
        <w:t xml:space="preserve"> </w:t>
      </w:r>
      <w:r w:rsidRPr="00B95145">
        <w:rPr>
          <w:rFonts w:cs="Courier New"/>
          <w:bCs/>
          <w:color w:val="000000" w:themeColor="text1"/>
          <w:szCs w:val="24"/>
        </w:rPr>
        <w:t>términos que se determinen</w:t>
      </w:r>
      <w:r w:rsidR="00D70813">
        <w:rPr>
          <w:rFonts w:cs="Courier New"/>
          <w:bCs/>
          <w:color w:val="000000" w:themeColor="text1"/>
          <w:szCs w:val="24"/>
        </w:rPr>
        <w:t xml:space="preserve"> </w:t>
      </w:r>
      <w:r w:rsidRPr="00B95145">
        <w:rPr>
          <w:rFonts w:cs="Courier New"/>
          <w:bCs/>
          <w:color w:val="000000" w:themeColor="text1"/>
          <w:szCs w:val="24"/>
        </w:rPr>
        <w:t>mediante acuerdo del Consejo Regional, como</w:t>
      </w:r>
      <w:r w:rsidR="00D70813">
        <w:rPr>
          <w:rFonts w:cs="Courier New"/>
          <w:bCs/>
          <w:color w:val="000000" w:themeColor="text1"/>
          <w:szCs w:val="24"/>
        </w:rPr>
        <w:t xml:space="preserve"> </w:t>
      </w:r>
      <w:r w:rsidRPr="00B95145">
        <w:rPr>
          <w:rFonts w:cs="Courier New"/>
          <w:bCs/>
          <w:color w:val="000000" w:themeColor="text1"/>
          <w:szCs w:val="24"/>
        </w:rPr>
        <w:t>órgano destinado a hacer efectiva la participación</w:t>
      </w:r>
      <w:r w:rsidR="00D70813">
        <w:rPr>
          <w:rFonts w:cs="Courier New"/>
          <w:bCs/>
          <w:color w:val="000000" w:themeColor="text1"/>
          <w:szCs w:val="24"/>
        </w:rPr>
        <w:t xml:space="preserve"> </w:t>
      </w:r>
      <w:r w:rsidRPr="00B95145">
        <w:rPr>
          <w:rFonts w:cs="Courier New"/>
          <w:bCs/>
          <w:color w:val="000000" w:themeColor="text1"/>
          <w:szCs w:val="24"/>
        </w:rPr>
        <w:t>de la comunidad regional. Se establece como</w:t>
      </w:r>
      <w:r w:rsidR="00D70813">
        <w:rPr>
          <w:rFonts w:cs="Courier New"/>
          <w:bCs/>
          <w:color w:val="000000" w:themeColor="text1"/>
          <w:szCs w:val="24"/>
        </w:rPr>
        <w:t xml:space="preserve"> </w:t>
      </w:r>
      <w:r w:rsidRPr="00B95145">
        <w:rPr>
          <w:rFonts w:cs="Courier New"/>
          <w:bCs/>
          <w:color w:val="000000" w:themeColor="text1"/>
          <w:szCs w:val="24"/>
        </w:rPr>
        <w:t>única limitación que el proceso</w:t>
      </w:r>
      <w:r w:rsidR="00D70813">
        <w:rPr>
          <w:rFonts w:cs="Courier New"/>
          <w:bCs/>
          <w:color w:val="000000" w:themeColor="text1"/>
          <w:szCs w:val="24"/>
        </w:rPr>
        <w:t xml:space="preserve"> </w:t>
      </w:r>
      <w:r w:rsidRPr="00B95145">
        <w:rPr>
          <w:rFonts w:cs="Courier New"/>
          <w:bCs/>
          <w:color w:val="000000" w:themeColor="text1"/>
          <w:szCs w:val="24"/>
        </w:rPr>
        <w:t>de consulta pública se prolongará por</w:t>
      </w:r>
      <w:r w:rsidR="00D70813">
        <w:rPr>
          <w:rFonts w:cs="Courier New"/>
          <w:bCs/>
          <w:color w:val="000000" w:themeColor="text1"/>
          <w:szCs w:val="24"/>
        </w:rPr>
        <w:t xml:space="preserve"> </w:t>
      </w:r>
      <w:r w:rsidRPr="00B95145">
        <w:rPr>
          <w:rFonts w:cs="Courier New"/>
          <w:bCs/>
          <w:color w:val="000000" w:themeColor="text1"/>
          <w:szCs w:val="24"/>
        </w:rPr>
        <w:t>un plazo no menor a 15 días corridos, y que será</w:t>
      </w:r>
      <w:r w:rsidR="00D70813">
        <w:rPr>
          <w:rFonts w:cs="Courier New"/>
          <w:bCs/>
          <w:color w:val="000000" w:themeColor="text1"/>
          <w:szCs w:val="24"/>
        </w:rPr>
        <w:t xml:space="preserve"> </w:t>
      </w:r>
      <w:r w:rsidRPr="00B95145">
        <w:rPr>
          <w:rFonts w:cs="Courier New"/>
          <w:bCs/>
          <w:color w:val="000000" w:themeColor="text1"/>
          <w:szCs w:val="24"/>
        </w:rPr>
        <w:t>cada Consejo Regional el</w:t>
      </w:r>
      <w:r w:rsidR="00D70813">
        <w:rPr>
          <w:rFonts w:cs="Courier New"/>
          <w:bCs/>
          <w:color w:val="000000" w:themeColor="text1"/>
          <w:szCs w:val="24"/>
        </w:rPr>
        <w:t xml:space="preserve"> </w:t>
      </w:r>
      <w:r w:rsidRPr="00B95145">
        <w:rPr>
          <w:rFonts w:cs="Courier New"/>
          <w:bCs/>
          <w:color w:val="000000" w:themeColor="text1"/>
          <w:szCs w:val="24"/>
        </w:rPr>
        <w:t>encargado de aprobar la propuesta que el Gobierno Regional presentará</w:t>
      </w:r>
      <w:r w:rsidR="00D70813">
        <w:rPr>
          <w:rFonts w:cs="Courier New"/>
          <w:bCs/>
          <w:color w:val="000000" w:themeColor="text1"/>
          <w:szCs w:val="24"/>
        </w:rPr>
        <w:t xml:space="preserve"> </w:t>
      </w:r>
      <w:r w:rsidRPr="00B95145">
        <w:rPr>
          <w:rFonts w:cs="Courier New"/>
          <w:bCs/>
          <w:color w:val="000000" w:themeColor="text1"/>
          <w:szCs w:val="24"/>
        </w:rPr>
        <w:t>al Presidente de la República.</w:t>
      </w:r>
    </w:p>
    <w:p w14:paraId="5B7B61FC" w14:textId="0BE521D5"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El Presidente de la República, mediante Decreto Supremo, será</w:t>
      </w:r>
      <w:r w:rsidR="00D70813">
        <w:rPr>
          <w:rFonts w:cs="Courier New"/>
          <w:bCs/>
          <w:color w:val="000000" w:themeColor="text1"/>
          <w:szCs w:val="24"/>
        </w:rPr>
        <w:t xml:space="preserve"> </w:t>
      </w:r>
      <w:r w:rsidRPr="00B95145">
        <w:rPr>
          <w:rFonts w:cs="Courier New"/>
          <w:bCs/>
          <w:color w:val="000000" w:themeColor="text1"/>
          <w:szCs w:val="24"/>
        </w:rPr>
        <w:t>el encargado de establecer la fecha</w:t>
      </w:r>
      <w:r w:rsidR="00D70813">
        <w:rPr>
          <w:rFonts w:cs="Courier New"/>
          <w:bCs/>
          <w:color w:val="000000" w:themeColor="text1"/>
          <w:szCs w:val="24"/>
        </w:rPr>
        <w:t xml:space="preserve"> </w:t>
      </w:r>
      <w:r w:rsidRPr="00B95145">
        <w:rPr>
          <w:rFonts w:cs="Courier New"/>
          <w:bCs/>
          <w:color w:val="000000" w:themeColor="text1"/>
          <w:szCs w:val="24"/>
        </w:rPr>
        <w:t>y denominación del feriado</w:t>
      </w:r>
      <w:r w:rsidR="00D70813">
        <w:rPr>
          <w:rFonts w:cs="Courier New"/>
          <w:bCs/>
          <w:color w:val="000000" w:themeColor="text1"/>
          <w:szCs w:val="24"/>
        </w:rPr>
        <w:t xml:space="preserve"> </w:t>
      </w:r>
      <w:r w:rsidRPr="00B95145">
        <w:rPr>
          <w:rFonts w:cs="Courier New"/>
          <w:bCs/>
          <w:color w:val="000000" w:themeColor="text1"/>
          <w:szCs w:val="24"/>
        </w:rPr>
        <w:t>legal para cada región</w:t>
      </w:r>
      <w:r w:rsidR="00D70813">
        <w:rPr>
          <w:rFonts w:cs="Courier New"/>
          <w:bCs/>
          <w:color w:val="000000" w:themeColor="text1"/>
          <w:szCs w:val="24"/>
        </w:rPr>
        <w:t xml:space="preserve"> </w:t>
      </w:r>
      <w:r w:rsidRPr="00B95145">
        <w:rPr>
          <w:rFonts w:cs="Courier New"/>
          <w:bCs/>
          <w:color w:val="000000" w:themeColor="text1"/>
          <w:szCs w:val="24"/>
        </w:rPr>
        <w:t>del país, sin que pueda alterar en sentido</w:t>
      </w:r>
      <w:r w:rsidR="00D70813">
        <w:rPr>
          <w:rFonts w:cs="Courier New"/>
          <w:bCs/>
          <w:color w:val="000000" w:themeColor="text1"/>
          <w:szCs w:val="24"/>
        </w:rPr>
        <w:t xml:space="preserve"> </w:t>
      </w:r>
      <w:r w:rsidRPr="00B95145">
        <w:rPr>
          <w:rFonts w:cs="Courier New"/>
          <w:bCs/>
          <w:color w:val="000000" w:themeColor="text1"/>
          <w:szCs w:val="24"/>
        </w:rPr>
        <w:t>alguno la propuesta realizada por el</w:t>
      </w:r>
      <w:r w:rsidR="00D70813">
        <w:rPr>
          <w:rFonts w:cs="Courier New"/>
          <w:bCs/>
          <w:color w:val="000000" w:themeColor="text1"/>
          <w:szCs w:val="24"/>
        </w:rPr>
        <w:t xml:space="preserve"> </w:t>
      </w:r>
      <w:r w:rsidRPr="00B95145">
        <w:rPr>
          <w:rFonts w:cs="Courier New"/>
          <w:bCs/>
          <w:color w:val="000000" w:themeColor="text1"/>
          <w:szCs w:val="24"/>
        </w:rPr>
        <w:t>Gobierno Regional, en conformidad</w:t>
      </w:r>
      <w:r w:rsidR="00D70813">
        <w:rPr>
          <w:rFonts w:cs="Courier New"/>
          <w:bCs/>
          <w:color w:val="000000" w:themeColor="text1"/>
          <w:szCs w:val="24"/>
        </w:rPr>
        <w:t xml:space="preserve"> </w:t>
      </w:r>
      <w:r w:rsidRPr="00B95145">
        <w:rPr>
          <w:rFonts w:cs="Courier New"/>
          <w:bCs/>
          <w:color w:val="000000" w:themeColor="text1"/>
          <w:szCs w:val="24"/>
        </w:rPr>
        <w:t xml:space="preserve">a la ley. </w:t>
      </w:r>
    </w:p>
    <w:p w14:paraId="492C1AEE" w14:textId="0BDFF18C"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Asimismo, se modifica la ley N°19.668, para efectos</w:t>
      </w:r>
      <w:r w:rsidR="00D70813">
        <w:rPr>
          <w:rFonts w:cs="Courier New"/>
          <w:bCs/>
          <w:color w:val="000000" w:themeColor="text1"/>
          <w:szCs w:val="24"/>
        </w:rPr>
        <w:t xml:space="preserve"> </w:t>
      </w:r>
      <w:r w:rsidRPr="00B95145">
        <w:rPr>
          <w:rFonts w:cs="Courier New"/>
          <w:bCs/>
          <w:color w:val="000000" w:themeColor="text1"/>
          <w:szCs w:val="24"/>
        </w:rPr>
        <w:t>de reconocer la supresión del feriado</w:t>
      </w:r>
      <w:r w:rsidR="00D70813">
        <w:rPr>
          <w:rFonts w:cs="Courier New"/>
          <w:bCs/>
          <w:color w:val="000000" w:themeColor="text1"/>
          <w:szCs w:val="24"/>
        </w:rPr>
        <w:t xml:space="preserve"> </w:t>
      </w:r>
      <w:r w:rsidRPr="00B95145">
        <w:rPr>
          <w:rFonts w:cs="Courier New"/>
          <w:bCs/>
          <w:color w:val="000000" w:themeColor="text1"/>
          <w:szCs w:val="24"/>
        </w:rPr>
        <w:t>correspondiente al encuentro entre dos mundos.</w:t>
      </w:r>
    </w:p>
    <w:p w14:paraId="187EB582" w14:textId="1641DBBB" w:rsidR="007E39C7" w:rsidRPr="00B95145" w:rsidRDefault="007E39C7" w:rsidP="00F932E9">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En lo referente a disposiciones transitorias, se</w:t>
      </w:r>
      <w:r w:rsidR="00D70813">
        <w:rPr>
          <w:rFonts w:cs="Courier New"/>
          <w:bCs/>
          <w:color w:val="000000" w:themeColor="text1"/>
          <w:szCs w:val="24"/>
        </w:rPr>
        <w:t xml:space="preserve"> </w:t>
      </w:r>
      <w:r w:rsidRPr="00B95145">
        <w:rPr>
          <w:rFonts w:cs="Courier New"/>
          <w:bCs/>
          <w:color w:val="000000" w:themeColor="text1"/>
          <w:szCs w:val="24"/>
        </w:rPr>
        <w:t>establece que los Gobiernos Regionales deberán</w:t>
      </w:r>
      <w:r w:rsidR="00D70813">
        <w:rPr>
          <w:rFonts w:cs="Courier New"/>
          <w:bCs/>
          <w:color w:val="000000" w:themeColor="text1"/>
          <w:szCs w:val="24"/>
        </w:rPr>
        <w:t xml:space="preserve"> </w:t>
      </w:r>
      <w:r w:rsidRPr="00B95145">
        <w:rPr>
          <w:rFonts w:cs="Courier New"/>
          <w:bCs/>
          <w:color w:val="000000" w:themeColor="text1"/>
          <w:szCs w:val="24"/>
        </w:rPr>
        <w:t>remitir sus propuestas de feriados regionales</w:t>
      </w:r>
      <w:r w:rsidR="00D70813">
        <w:rPr>
          <w:rFonts w:cs="Courier New"/>
          <w:bCs/>
          <w:color w:val="000000" w:themeColor="text1"/>
          <w:szCs w:val="24"/>
        </w:rPr>
        <w:t xml:space="preserve"> </w:t>
      </w:r>
      <w:r w:rsidRPr="00B95145">
        <w:rPr>
          <w:rFonts w:cs="Courier New"/>
          <w:bCs/>
          <w:color w:val="000000" w:themeColor="text1"/>
          <w:szCs w:val="24"/>
        </w:rPr>
        <w:t>al Presidente de la República en un plazo</w:t>
      </w:r>
      <w:r w:rsidR="00D70813">
        <w:rPr>
          <w:rFonts w:cs="Courier New"/>
          <w:bCs/>
          <w:color w:val="000000" w:themeColor="text1"/>
          <w:szCs w:val="24"/>
        </w:rPr>
        <w:t xml:space="preserve"> </w:t>
      </w:r>
      <w:r w:rsidRPr="00B95145">
        <w:rPr>
          <w:rFonts w:cs="Courier New"/>
          <w:bCs/>
          <w:color w:val="000000" w:themeColor="text1"/>
          <w:szCs w:val="24"/>
        </w:rPr>
        <w:t>de 45 días corridos desde la publicación</w:t>
      </w:r>
      <w:r w:rsidR="00D70813">
        <w:rPr>
          <w:rFonts w:cs="Courier New"/>
          <w:bCs/>
          <w:color w:val="000000" w:themeColor="text1"/>
          <w:szCs w:val="24"/>
        </w:rPr>
        <w:t xml:space="preserve"> </w:t>
      </w:r>
      <w:r w:rsidRPr="00B95145">
        <w:rPr>
          <w:rFonts w:cs="Courier New"/>
          <w:bCs/>
          <w:color w:val="000000" w:themeColor="text1"/>
          <w:szCs w:val="24"/>
        </w:rPr>
        <w:t>de esta ley en</w:t>
      </w:r>
      <w:r w:rsidR="00900D1E">
        <w:rPr>
          <w:rFonts w:cs="Courier New"/>
          <w:bCs/>
          <w:color w:val="000000" w:themeColor="text1"/>
          <w:szCs w:val="24"/>
        </w:rPr>
        <w:t xml:space="preserve"> </w:t>
      </w:r>
      <w:r w:rsidRPr="00B95145">
        <w:rPr>
          <w:rFonts w:cs="Courier New"/>
          <w:bCs/>
          <w:color w:val="000000" w:themeColor="text1"/>
          <w:szCs w:val="24"/>
        </w:rPr>
        <w:t>el Diario Oficial, y que el</w:t>
      </w:r>
      <w:r w:rsidR="00D70813">
        <w:rPr>
          <w:rFonts w:cs="Courier New"/>
          <w:bCs/>
          <w:color w:val="000000" w:themeColor="text1"/>
          <w:szCs w:val="24"/>
        </w:rPr>
        <w:t xml:space="preserve"> </w:t>
      </w:r>
      <w:r w:rsidRPr="00B95145">
        <w:rPr>
          <w:rFonts w:cs="Courier New"/>
          <w:bCs/>
          <w:color w:val="000000" w:themeColor="text1"/>
          <w:szCs w:val="24"/>
        </w:rPr>
        <w:t>Presidente de la República tendrá un plazo</w:t>
      </w:r>
      <w:r w:rsidR="00D70813">
        <w:rPr>
          <w:rFonts w:cs="Courier New"/>
          <w:bCs/>
          <w:color w:val="000000" w:themeColor="text1"/>
          <w:szCs w:val="24"/>
        </w:rPr>
        <w:t xml:space="preserve"> </w:t>
      </w:r>
      <w:r w:rsidRPr="00B95145">
        <w:rPr>
          <w:rFonts w:cs="Courier New"/>
          <w:bCs/>
          <w:color w:val="000000" w:themeColor="text1"/>
          <w:szCs w:val="24"/>
        </w:rPr>
        <w:t>de quince días corridos desde la remisión</w:t>
      </w:r>
      <w:r w:rsidR="00D70813">
        <w:rPr>
          <w:rFonts w:cs="Courier New"/>
          <w:bCs/>
          <w:color w:val="000000" w:themeColor="text1"/>
          <w:szCs w:val="24"/>
        </w:rPr>
        <w:t xml:space="preserve"> </w:t>
      </w:r>
      <w:r w:rsidRPr="00B95145">
        <w:rPr>
          <w:rFonts w:cs="Courier New"/>
          <w:bCs/>
          <w:color w:val="000000" w:themeColor="text1"/>
          <w:szCs w:val="24"/>
        </w:rPr>
        <w:t>de la propuesta para dictar</w:t>
      </w:r>
      <w:r w:rsidR="00900D1E">
        <w:rPr>
          <w:rFonts w:cs="Courier New"/>
          <w:bCs/>
          <w:color w:val="000000" w:themeColor="text1"/>
          <w:szCs w:val="24"/>
        </w:rPr>
        <w:t xml:space="preserve"> </w:t>
      </w:r>
      <w:r w:rsidRPr="00B95145">
        <w:rPr>
          <w:rFonts w:cs="Courier New"/>
          <w:bCs/>
          <w:color w:val="000000" w:themeColor="text1"/>
          <w:szCs w:val="24"/>
        </w:rPr>
        <w:t xml:space="preserve"> el Decreto Supremo que determina la fecha y denominación de cada feriado legal de carácter</w:t>
      </w:r>
      <w:r w:rsidR="00900D1E">
        <w:rPr>
          <w:rFonts w:cs="Courier New"/>
          <w:bCs/>
          <w:color w:val="000000" w:themeColor="text1"/>
          <w:szCs w:val="24"/>
        </w:rPr>
        <w:t xml:space="preserve"> </w:t>
      </w:r>
      <w:r w:rsidRPr="00B95145">
        <w:rPr>
          <w:rFonts w:cs="Courier New"/>
          <w:bCs/>
          <w:color w:val="000000" w:themeColor="text1"/>
          <w:szCs w:val="24"/>
        </w:rPr>
        <w:t>regional. Además, se establecen normas de vigencia diferida, tanto respecto a los nuevos feriados, como</w:t>
      </w:r>
      <w:r w:rsidR="00900D1E">
        <w:rPr>
          <w:rFonts w:cs="Courier New"/>
          <w:bCs/>
          <w:color w:val="000000" w:themeColor="text1"/>
          <w:szCs w:val="24"/>
        </w:rPr>
        <w:t xml:space="preserve"> </w:t>
      </w:r>
      <w:r w:rsidRPr="00B95145">
        <w:rPr>
          <w:rFonts w:cs="Courier New"/>
          <w:bCs/>
          <w:color w:val="000000" w:themeColor="text1"/>
          <w:szCs w:val="24"/>
        </w:rPr>
        <w:t>a aquellos que se derogan en virtud de esta</w:t>
      </w:r>
      <w:r w:rsidR="00900D1E">
        <w:rPr>
          <w:rFonts w:cs="Courier New"/>
          <w:bCs/>
          <w:color w:val="000000" w:themeColor="text1"/>
          <w:szCs w:val="24"/>
        </w:rPr>
        <w:t xml:space="preserve"> </w:t>
      </w:r>
      <w:r w:rsidRPr="00B95145">
        <w:rPr>
          <w:rFonts w:cs="Courier New"/>
          <w:bCs/>
          <w:color w:val="000000" w:themeColor="text1"/>
          <w:szCs w:val="24"/>
        </w:rPr>
        <w:t>ley.</w:t>
      </w:r>
    </w:p>
    <w:p w14:paraId="505593AE" w14:textId="29E14BA7" w:rsidR="00900D1E" w:rsidRPr="00B95145" w:rsidRDefault="007E39C7" w:rsidP="00AE78AF">
      <w:pPr>
        <w:spacing w:before="240" w:after="240" w:line="276" w:lineRule="auto"/>
        <w:ind w:left="2835" w:firstLine="709"/>
        <w:rPr>
          <w:rFonts w:cs="Courier New"/>
          <w:bCs/>
          <w:color w:val="000000" w:themeColor="text1"/>
          <w:szCs w:val="24"/>
        </w:rPr>
      </w:pPr>
      <w:r w:rsidRPr="00B95145">
        <w:rPr>
          <w:rFonts w:cs="Courier New"/>
          <w:bCs/>
          <w:color w:val="000000" w:themeColor="text1"/>
          <w:szCs w:val="24"/>
        </w:rPr>
        <w:t>En mérito a lo expuesto, tengo el honor de someter</w:t>
      </w:r>
      <w:r w:rsidR="00900D1E">
        <w:rPr>
          <w:rFonts w:cs="Courier New"/>
          <w:bCs/>
          <w:color w:val="000000" w:themeColor="text1"/>
          <w:szCs w:val="24"/>
        </w:rPr>
        <w:t xml:space="preserve"> </w:t>
      </w:r>
      <w:r w:rsidRPr="00B95145">
        <w:rPr>
          <w:rFonts w:cs="Courier New"/>
          <w:bCs/>
          <w:color w:val="000000" w:themeColor="text1"/>
          <w:szCs w:val="24"/>
        </w:rPr>
        <w:t>a vuestra consideración, el siguiente</w:t>
      </w:r>
      <w:r w:rsidR="00900D1E">
        <w:rPr>
          <w:rFonts w:cs="Courier New"/>
          <w:bCs/>
          <w:color w:val="000000" w:themeColor="text1"/>
          <w:szCs w:val="24"/>
        </w:rPr>
        <w:t xml:space="preserve"> </w:t>
      </w:r>
    </w:p>
    <w:p w14:paraId="3FEC24D5" w14:textId="77777777" w:rsidR="00F0292D" w:rsidRDefault="00F0292D" w:rsidP="00B95145">
      <w:pPr>
        <w:spacing w:before="240" w:after="240"/>
        <w:ind w:left="2835" w:firstLine="709"/>
        <w:rPr>
          <w:rFonts w:cs="Courier New"/>
          <w:bCs/>
          <w:color w:val="000000" w:themeColor="text1"/>
          <w:szCs w:val="24"/>
        </w:rPr>
      </w:pPr>
    </w:p>
    <w:p w14:paraId="2D8D561F" w14:textId="77777777" w:rsidR="005546B6" w:rsidRPr="00B95145" w:rsidRDefault="005546B6" w:rsidP="00B95145">
      <w:pPr>
        <w:spacing w:before="240" w:after="240"/>
        <w:ind w:left="2835" w:firstLine="709"/>
        <w:rPr>
          <w:rFonts w:cs="Courier New"/>
          <w:bCs/>
          <w:color w:val="000000" w:themeColor="text1"/>
          <w:szCs w:val="24"/>
        </w:rPr>
      </w:pPr>
    </w:p>
    <w:p w14:paraId="4D38E193" w14:textId="660A13BA" w:rsidR="00B516BA" w:rsidRPr="00C36B8B" w:rsidRDefault="00553D04"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r w:rsidRPr="00C36B8B">
        <w:rPr>
          <w:rFonts w:cs="Courier New"/>
          <w:b/>
          <w:color w:val="000000"/>
          <w:spacing w:val="120"/>
          <w:szCs w:val="24"/>
        </w:rPr>
        <w:t>PROYECTO DE LEY:</w:t>
      </w:r>
    </w:p>
    <w:p w14:paraId="20AD6E69" w14:textId="614DD505" w:rsidR="00DD5A62" w:rsidRDefault="00DD5A62"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01F21243" w14:textId="77777777" w:rsidR="00F0292D" w:rsidRDefault="00F0292D"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63DA6FFD" w14:textId="66549949" w:rsidR="00DD5A62" w:rsidRDefault="00DD5A62" w:rsidP="004455A3">
      <w:pPr>
        <w:spacing w:before="0" w:after="0" w:line="276" w:lineRule="auto"/>
        <w:contextualSpacing/>
        <w:rPr>
          <w:rFonts w:eastAsiaTheme="minorHAnsi" w:cs="Courier New"/>
          <w:szCs w:val="24"/>
          <w:lang w:val="es-CL" w:eastAsia="en-US"/>
        </w:rPr>
      </w:pPr>
    </w:p>
    <w:p w14:paraId="4E722CF9" w14:textId="14CDF1C8" w:rsidR="00055E75" w:rsidRPr="00055E75" w:rsidRDefault="00055E75" w:rsidP="004455A3">
      <w:pPr>
        <w:tabs>
          <w:tab w:val="left" w:pos="2268"/>
        </w:tabs>
        <w:spacing w:before="0" w:after="0" w:line="276" w:lineRule="auto"/>
        <w:contextualSpacing/>
        <w:rPr>
          <w:rFonts w:cs="Courier New"/>
          <w:color w:val="000000" w:themeColor="text1"/>
          <w:szCs w:val="24"/>
        </w:rPr>
      </w:pPr>
      <w:r w:rsidRPr="00055E75">
        <w:rPr>
          <w:rFonts w:cs="Courier New"/>
          <w:color w:val="000000" w:themeColor="text1"/>
          <w:szCs w:val="24"/>
        </w:rPr>
        <w:t>“</w:t>
      </w:r>
      <w:r w:rsidRPr="00055E75">
        <w:rPr>
          <w:rFonts w:cs="Courier New"/>
          <w:b/>
          <w:bCs/>
          <w:color w:val="000000" w:themeColor="text1"/>
          <w:szCs w:val="24"/>
        </w:rPr>
        <w:t>Artículo 1°.-</w:t>
      </w:r>
      <w:r>
        <w:rPr>
          <w:rFonts w:cs="Courier New"/>
          <w:color w:val="000000" w:themeColor="text1"/>
          <w:szCs w:val="24"/>
        </w:rPr>
        <w:tab/>
      </w:r>
      <w:r w:rsidRPr="00055E75">
        <w:rPr>
          <w:rFonts w:cs="Courier New"/>
          <w:color w:val="000000" w:themeColor="text1"/>
          <w:szCs w:val="24"/>
        </w:rPr>
        <w:t xml:space="preserve">Declárase feriado legal un día al año, para cada región del país, y deróganse las leyes N° 20.663, 20.768 y 3.810. La fecha y </w:t>
      </w:r>
      <w:r w:rsidRPr="00055E75">
        <w:rPr>
          <w:rFonts w:cs="Courier New"/>
          <w:spacing w:val="-3"/>
          <w:szCs w:val="24"/>
          <w:lang w:val="es-CL"/>
        </w:rPr>
        <w:t>denominación</w:t>
      </w:r>
      <w:r w:rsidRPr="00055E75">
        <w:rPr>
          <w:rFonts w:cs="Courier New"/>
          <w:color w:val="000000" w:themeColor="text1"/>
          <w:szCs w:val="24"/>
        </w:rPr>
        <w:t xml:space="preserve"> de cada feriado regional será establecida mediante Decreto Supremo del Presidente de la República, a propuesta del respectivo Gobierno Regional previo acuerdo del Consejo Regional, de conformidad a lo establecido en esta ley.</w:t>
      </w:r>
    </w:p>
    <w:p w14:paraId="0D34264D" w14:textId="77777777" w:rsidR="00055E75" w:rsidRDefault="00055E75" w:rsidP="005546B6">
      <w:pPr>
        <w:spacing w:before="240" w:line="276" w:lineRule="auto"/>
        <w:ind w:firstLine="2268"/>
        <w:rPr>
          <w:rFonts w:cs="Courier New"/>
          <w:color w:val="000000" w:themeColor="text1"/>
          <w:szCs w:val="24"/>
        </w:rPr>
      </w:pPr>
      <w:r w:rsidRPr="00055E75">
        <w:rPr>
          <w:rFonts w:cs="Courier New"/>
          <w:color w:val="000000" w:themeColor="text1"/>
          <w:szCs w:val="24"/>
        </w:rPr>
        <w:t xml:space="preserve">Para la elaboración de esta propuesta, cada Gobierno Regional podrá convocar a consulta pública, de conformidad con el Título IV de la ley Nº18.575, Orgánica Constitucional de Bases Generales de la Administración del Estado, cuyo texto refundido, coordinado y sistematizado se fijó en el decreto con fuerza de ley Nº1, de 2001, del Ministerio Secretaría General de la Presidencia, por un plazo no inferior a quince días corridos. El contenido y forma de realización de la consulta pública serán determinados mediante acuerdo de su Consejo Regional. </w:t>
      </w:r>
    </w:p>
    <w:p w14:paraId="0AD6EF83" w14:textId="77777777" w:rsidR="004455A3" w:rsidRPr="00055E75" w:rsidRDefault="004455A3" w:rsidP="004455A3">
      <w:pPr>
        <w:spacing w:line="276" w:lineRule="auto"/>
        <w:ind w:firstLine="2268"/>
        <w:rPr>
          <w:rFonts w:cs="Courier New"/>
          <w:color w:val="000000" w:themeColor="text1"/>
          <w:szCs w:val="24"/>
        </w:rPr>
      </w:pPr>
    </w:p>
    <w:p w14:paraId="24AE0349" w14:textId="3BFE322F" w:rsidR="00055E75" w:rsidRPr="00055E75" w:rsidRDefault="00055E75" w:rsidP="004455A3">
      <w:pPr>
        <w:tabs>
          <w:tab w:val="left" w:pos="2268"/>
        </w:tabs>
        <w:spacing w:line="276" w:lineRule="auto"/>
        <w:rPr>
          <w:rFonts w:cs="Courier New"/>
          <w:color w:val="000000" w:themeColor="text1"/>
          <w:szCs w:val="24"/>
        </w:rPr>
      </w:pPr>
      <w:r w:rsidRPr="00055E75">
        <w:rPr>
          <w:rFonts w:cs="Courier New"/>
          <w:b/>
          <w:bCs/>
          <w:color w:val="000000" w:themeColor="text1"/>
          <w:szCs w:val="24"/>
        </w:rPr>
        <w:t>Artículo 2°.-</w:t>
      </w:r>
      <w:r w:rsidR="004455A3">
        <w:rPr>
          <w:rFonts w:cs="Courier New"/>
          <w:color w:val="000000" w:themeColor="text1"/>
          <w:szCs w:val="24"/>
        </w:rPr>
        <w:tab/>
      </w:r>
      <w:r w:rsidRPr="00055E75">
        <w:rPr>
          <w:rFonts w:cs="Courier New"/>
          <w:color w:val="000000" w:themeColor="text1"/>
          <w:szCs w:val="24"/>
        </w:rPr>
        <w:t>Corresponderá al respectivo Consejo Regional aprobar la propuesta que realizará cada Gobierno Regional al Presidente de la República para la determinación de la fecha y denominación del feriado legal al que se refiere el artículo primero.</w:t>
      </w:r>
    </w:p>
    <w:p w14:paraId="42C0BA8C" w14:textId="77777777" w:rsidR="00055E75" w:rsidRDefault="00055E75" w:rsidP="005546B6">
      <w:pPr>
        <w:spacing w:before="240" w:line="276" w:lineRule="auto"/>
        <w:ind w:firstLine="2268"/>
        <w:rPr>
          <w:rFonts w:cs="Courier New"/>
          <w:color w:val="000000" w:themeColor="text1"/>
          <w:szCs w:val="24"/>
        </w:rPr>
      </w:pPr>
      <w:r w:rsidRPr="00055E75">
        <w:rPr>
          <w:rFonts w:cs="Courier New"/>
          <w:color w:val="000000" w:themeColor="text1"/>
          <w:szCs w:val="24"/>
        </w:rPr>
        <w:t>El Presidente de la República no podrá alterar en sentido alguno la propuesta elaborada conforme a la ley por el Gobierno Regional.</w:t>
      </w:r>
    </w:p>
    <w:p w14:paraId="17952892" w14:textId="77777777" w:rsidR="004455A3" w:rsidRPr="00055E75" w:rsidRDefault="004455A3" w:rsidP="004455A3">
      <w:pPr>
        <w:spacing w:line="276" w:lineRule="auto"/>
        <w:rPr>
          <w:rFonts w:cs="Courier New"/>
          <w:color w:val="000000" w:themeColor="text1"/>
          <w:szCs w:val="24"/>
        </w:rPr>
      </w:pPr>
    </w:p>
    <w:p w14:paraId="76C15B15" w14:textId="131307AE" w:rsidR="00055E75" w:rsidRPr="00055E75" w:rsidRDefault="00055E75" w:rsidP="00AE78AF">
      <w:pPr>
        <w:tabs>
          <w:tab w:val="left" w:pos="2268"/>
        </w:tabs>
        <w:spacing w:line="276" w:lineRule="auto"/>
        <w:rPr>
          <w:rFonts w:cs="Courier New"/>
          <w:color w:val="000000" w:themeColor="text1"/>
          <w:szCs w:val="24"/>
        </w:rPr>
      </w:pPr>
      <w:r w:rsidRPr="00055E75">
        <w:rPr>
          <w:rFonts w:cs="Courier New"/>
          <w:b/>
          <w:bCs/>
          <w:color w:val="000000" w:themeColor="text1"/>
          <w:szCs w:val="24"/>
        </w:rPr>
        <w:t>Artículo 3°.-</w:t>
      </w:r>
      <w:r w:rsidR="00AE78AF">
        <w:rPr>
          <w:rFonts w:cs="Courier New"/>
          <w:b/>
          <w:bCs/>
          <w:color w:val="000000" w:themeColor="text1"/>
          <w:szCs w:val="24"/>
        </w:rPr>
        <w:tab/>
      </w:r>
      <w:r w:rsidRPr="00055E75">
        <w:rPr>
          <w:rFonts w:cs="Courier New"/>
          <w:color w:val="000000" w:themeColor="text1"/>
          <w:szCs w:val="24"/>
        </w:rPr>
        <w:t>Suprímese, en el artículo único de la ley N°19.668, la frase “12 de octubre, día del descubrimiento de dos mundos;”.</w:t>
      </w:r>
    </w:p>
    <w:p w14:paraId="791A14AB" w14:textId="77777777" w:rsidR="004455A3" w:rsidRDefault="004455A3" w:rsidP="004455A3">
      <w:pPr>
        <w:pStyle w:val="Textosinformato"/>
        <w:spacing w:line="276" w:lineRule="auto"/>
        <w:jc w:val="both"/>
        <w:rPr>
          <w:rFonts w:ascii="Courier New" w:hAnsi="Courier New" w:cs="Courier New"/>
          <w:b/>
          <w:sz w:val="24"/>
          <w:szCs w:val="24"/>
        </w:rPr>
      </w:pPr>
    </w:p>
    <w:p w14:paraId="4F5204E7" w14:textId="77777777" w:rsidR="005546B6" w:rsidRDefault="005546B6" w:rsidP="004455A3">
      <w:pPr>
        <w:pStyle w:val="Textosinformato"/>
        <w:spacing w:line="276" w:lineRule="auto"/>
        <w:jc w:val="both"/>
        <w:rPr>
          <w:rFonts w:ascii="Courier New" w:hAnsi="Courier New" w:cs="Courier New"/>
          <w:b/>
          <w:sz w:val="24"/>
          <w:szCs w:val="24"/>
        </w:rPr>
      </w:pPr>
    </w:p>
    <w:p w14:paraId="72D026BE" w14:textId="77777777" w:rsidR="00055E75" w:rsidRPr="00055E75" w:rsidRDefault="00055E75" w:rsidP="004455A3">
      <w:pPr>
        <w:pStyle w:val="Textosinformato"/>
        <w:spacing w:line="276" w:lineRule="auto"/>
        <w:jc w:val="center"/>
        <w:rPr>
          <w:rFonts w:ascii="Courier New" w:hAnsi="Courier New" w:cs="Courier New"/>
          <w:b/>
          <w:sz w:val="24"/>
          <w:szCs w:val="24"/>
        </w:rPr>
      </w:pPr>
      <w:r w:rsidRPr="00055E75">
        <w:rPr>
          <w:rFonts w:ascii="Courier New" w:hAnsi="Courier New" w:cs="Courier New"/>
          <w:b/>
          <w:sz w:val="24"/>
          <w:szCs w:val="24"/>
        </w:rPr>
        <w:t>DISPOSICIONES TRANSITORIAS</w:t>
      </w:r>
    </w:p>
    <w:p w14:paraId="366B3971" w14:textId="77777777" w:rsidR="00055E75" w:rsidRDefault="00055E75" w:rsidP="004455A3">
      <w:pPr>
        <w:pStyle w:val="Textosinformato"/>
        <w:spacing w:line="276" w:lineRule="auto"/>
        <w:jc w:val="both"/>
        <w:rPr>
          <w:rFonts w:ascii="Courier New" w:hAnsi="Courier New" w:cs="Courier New"/>
          <w:b/>
          <w:sz w:val="24"/>
          <w:szCs w:val="24"/>
        </w:rPr>
      </w:pPr>
    </w:p>
    <w:p w14:paraId="4A87659D" w14:textId="77777777" w:rsidR="00055E75" w:rsidRPr="00055E75" w:rsidRDefault="00055E75" w:rsidP="004455A3">
      <w:pPr>
        <w:spacing w:line="276" w:lineRule="auto"/>
        <w:rPr>
          <w:rFonts w:cs="Courier New"/>
          <w:color w:val="000000" w:themeColor="text1"/>
          <w:szCs w:val="24"/>
        </w:rPr>
      </w:pPr>
      <w:r w:rsidRPr="00055E75">
        <w:rPr>
          <w:rFonts w:cs="Courier New"/>
          <w:b/>
          <w:bCs/>
          <w:color w:val="000000" w:themeColor="text1"/>
          <w:szCs w:val="24"/>
        </w:rPr>
        <w:t>Artículo primero transitorio.-</w:t>
      </w:r>
      <w:r w:rsidRPr="00055E75">
        <w:rPr>
          <w:rFonts w:cs="Courier New"/>
          <w:color w:val="000000" w:themeColor="text1"/>
          <w:szCs w:val="24"/>
        </w:rPr>
        <w:t xml:space="preserve"> Los Gobiernos Regionales deberán remitir sus propuestas de feriados regionales al Presidente de la República en un plazo de 45 días corridos desde la publicación de esta ley.</w:t>
      </w:r>
    </w:p>
    <w:p w14:paraId="47520F67" w14:textId="77777777" w:rsidR="00055E75" w:rsidRDefault="00055E75" w:rsidP="005546B6">
      <w:pPr>
        <w:spacing w:before="240" w:line="276" w:lineRule="auto"/>
        <w:ind w:firstLine="2268"/>
        <w:rPr>
          <w:rFonts w:cs="Courier New"/>
          <w:color w:val="000000" w:themeColor="text1"/>
          <w:szCs w:val="24"/>
        </w:rPr>
      </w:pPr>
      <w:r w:rsidRPr="00055E75">
        <w:rPr>
          <w:rFonts w:cs="Courier New"/>
          <w:color w:val="000000" w:themeColor="text1"/>
          <w:szCs w:val="24"/>
        </w:rPr>
        <w:t>El Presidente de la República deberá dictar el Decreto Supremo que determina la fecha y denominación de cada feriado legal dentro del plazo de quince días corridos desde la remisión de la propuesta del respectivo Gobierno Regional.</w:t>
      </w:r>
    </w:p>
    <w:p w14:paraId="194704C0" w14:textId="77777777" w:rsidR="00AE78AF" w:rsidRPr="00055E75" w:rsidRDefault="00AE78AF" w:rsidP="00AE78AF">
      <w:pPr>
        <w:spacing w:line="276" w:lineRule="auto"/>
        <w:ind w:firstLine="2268"/>
        <w:rPr>
          <w:rFonts w:cs="Courier New"/>
          <w:color w:val="000000" w:themeColor="text1"/>
          <w:szCs w:val="24"/>
        </w:rPr>
      </w:pPr>
    </w:p>
    <w:p w14:paraId="60981B4F" w14:textId="5705A5C3" w:rsidR="00EB2729" w:rsidRPr="0093298A" w:rsidRDefault="00055E75" w:rsidP="00AE78AF">
      <w:pPr>
        <w:spacing w:line="276" w:lineRule="auto"/>
        <w:rPr>
          <w:rFonts w:cs="Courier New"/>
          <w:spacing w:val="-3"/>
          <w:szCs w:val="24"/>
          <w:lang w:val="es-CL"/>
        </w:rPr>
      </w:pPr>
      <w:r w:rsidRPr="00055E75">
        <w:rPr>
          <w:rFonts w:cs="Courier New"/>
          <w:b/>
          <w:bCs/>
          <w:color w:val="000000" w:themeColor="text1"/>
          <w:szCs w:val="24"/>
        </w:rPr>
        <w:t xml:space="preserve">Artículo segundo transitorio.- </w:t>
      </w:r>
      <w:r w:rsidRPr="00055E75">
        <w:rPr>
          <w:rFonts w:cs="Courier New"/>
          <w:color w:val="000000" w:themeColor="text1"/>
          <w:szCs w:val="24"/>
        </w:rPr>
        <w:t xml:space="preserve">Los </w:t>
      </w:r>
      <w:r w:rsidRPr="00055E75">
        <w:rPr>
          <w:rFonts w:cs="Courier New"/>
          <w:szCs w:val="24"/>
        </w:rPr>
        <w:t>feriados regionales declarados de conformidad al procedimiento establecido en la presente ley y la derogación de las leyes N° 20.663, 20.768 y 3.810 entrarán en vigencia a partir del año 2025.</w:t>
      </w:r>
      <w:r w:rsidR="00AE78AF">
        <w:rPr>
          <w:rFonts w:cs="Courier New"/>
          <w:szCs w:val="24"/>
        </w:rPr>
        <w:t>”.</w:t>
      </w:r>
    </w:p>
    <w:p w14:paraId="1A432C15" w14:textId="10241C6E" w:rsidR="007103D2" w:rsidRDefault="007103D2" w:rsidP="007103D2">
      <w:pPr>
        <w:spacing w:before="0" w:after="0" w:line="276" w:lineRule="auto"/>
        <w:contextualSpacing/>
        <w:rPr>
          <w:rFonts w:cs="Courier New"/>
          <w:spacing w:val="-3"/>
          <w:szCs w:val="24"/>
          <w:lang w:val="es-CL"/>
        </w:rPr>
        <w:sectPr w:rsidR="007103D2" w:rsidSect="00715DBE">
          <w:headerReference w:type="default" r:id="rId11"/>
          <w:headerReference w:type="first" r:id="rId12"/>
          <w:endnotePr>
            <w:numFmt w:val="decimal"/>
          </w:endnotePr>
          <w:pgSz w:w="12242" w:h="18722" w:code="14"/>
          <w:pgMar w:top="2211" w:right="1418" w:bottom="1701" w:left="1559" w:header="142" w:footer="3362" w:gutter="0"/>
          <w:paperSrc w:first="3" w:other="3"/>
          <w:pgNumType w:start="1"/>
          <w:cols w:space="720"/>
          <w:noEndnote/>
          <w:titlePg/>
          <w:docGrid w:linePitch="326"/>
        </w:sectPr>
      </w:pPr>
    </w:p>
    <w:p w14:paraId="1CB7D73B" w14:textId="29D2E25F" w:rsidR="00DD5A62" w:rsidRPr="007103D2" w:rsidRDefault="00DD5A62" w:rsidP="007103D2">
      <w:pPr>
        <w:spacing w:before="0" w:after="0" w:line="276" w:lineRule="auto"/>
        <w:contextualSpacing/>
        <w:jc w:val="center"/>
        <w:rPr>
          <w:rFonts w:cs="Courier New"/>
          <w:spacing w:val="-3"/>
          <w:szCs w:val="24"/>
          <w:lang w:val="es-CL"/>
        </w:rPr>
      </w:pPr>
      <w:r w:rsidRPr="00C36B8B">
        <w:rPr>
          <w:rFonts w:cs="Courier New"/>
          <w:spacing w:val="-3"/>
          <w:szCs w:val="24"/>
        </w:rPr>
        <w:t>Dios guarde a V.E.,</w:t>
      </w:r>
    </w:p>
    <w:p w14:paraId="53C8AE60"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29E8DDB0"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658D7D61" w14:textId="41A71291" w:rsidR="00DD5A62"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41800A49" w14:textId="6817628A" w:rsidR="00D171B8"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642C4809" w14:textId="49594894" w:rsidR="00D171B8"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014241D1" w14:textId="77777777" w:rsidR="00D171B8"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1B112ED6" w14:textId="77777777" w:rsidR="00D171B8" w:rsidRPr="00C36B8B"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000FE748"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7D285DFD"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10AAB2E4" w14:textId="77777777" w:rsidR="00DD5A62" w:rsidRPr="00C36B8B" w:rsidRDefault="00DD5A62" w:rsidP="005558AA">
      <w:pPr>
        <w:tabs>
          <w:tab w:val="left" w:pos="-1440"/>
          <w:tab w:val="left" w:pos="-720"/>
          <w:tab w:val="left" w:pos="2835"/>
          <w:tab w:val="left" w:pos="3686"/>
        </w:tabs>
        <w:spacing w:before="0" w:after="0" w:line="276" w:lineRule="auto"/>
        <w:contextualSpacing/>
        <w:rPr>
          <w:rFonts w:cs="Courier New"/>
          <w:spacing w:val="-3"/>
          <w:szCs w:val="24"/>
        </w:rPr>
      </w:pPr>
    </w:p>
    <w:p w14:paraId="48E0970F" w14:textId="5F82DC63" w:rsidR="00D171B8" w:rsidRPr="00B97D84" w:rsidRDefault="00D171B8" w:rsidP="00D171B8">
      <w:pPr>
        <w:tabs>
          <w:tab w:val="center" w:pos="6521"/>
        </w:tabs>
        <w:spacing w:before="0" w:after="0"/>
        <w:rPr>
          <w:rFonts w:cs="Courier New"/>
          <w:b/>
          <w:spacing w:val="-3"/>
          <w:szCs w:val="24"/>
        </w:rPr>
      </w:pPr>
      <w:r>
        <w:rPr>
          <w:rFonts w:cs="Courier New"/>
          <w:b/>
          <w:spacing w:val="-3"/>
          <w:szCs w:val="24"/>
        </w:rPr>
        <w:tab/>
        <w:t>GABRIEL BORIC FONT</w:t>
      </w:r>
    </w:p>
    <w:p w14:paraId="6B0FFDA7" w14:textId="77777777" w:rsidR="00D171B8" w:rsidRDefault="00D171B8" w:rsidP="00D171B8">
      <w:pPr>
        <w:tabs>
          <w:tab w:val="center" w:pos="6521"/>
        </w:tabs>
        <w:spacing w:before="0" w:after="0"/>
        <w:rPr>
          <w:rFonts w:cs="Courier New"/>
          <w:spacing w:val="-3"/>
          <w:szCs w:val="24"/>
        </w:rPr>
      </w:pPr>
      <w:r>
        <w:rPr>
          <w:rFonts w:cs="Courier New"/>
          <w:spacing w:val="-3"/>
          <w:szCs w:val="24"/>
        </w:rPr>
        <w:tab/>
        <w:t>Presidente de la República</w:t>
      </w:r>
    </w:p>
    <w:p w14:paraId="3B0F8E97" w14:textId="408BA909" w:rsidR="00DD5A62" w:rsidRPr="00C36B8B" w:rsidRDefault="00DD5A62" w:rsidP="00D171B8">
      <w:pPr>
        <w:tabs>
          <w:tab w:val="left" w:pos="-1440"/>
          <w:tab w:val="left" w:pos="-720"/>
          <w:tab w:val="center" w:pos="6521"/>
        </w:tabs>
        <w:spacing w:before="0" w:after="0"/>
        <w:contextualSpacing/>
        <w:rPr>
          <w:rFonts w:cs="Courier New"/>
          <w:spacing w:val="-3"/>
          <w:szCs w:val="24"/>
        </w:rPr>
      </w:pPr>
    </w:p>
    <w:p w14:paraId="0342EBE2" w14:textId="4474A7B7" w:rsidR="00DD5A62" w:rsidRPr="00C36B8B" w:rsidRDefault="00DD5A62" w:rsidP="00D171B8">
      <w:pPr>
        <w:autoSpaceDE w:val="0"/>
        <w:autoSpaceDN w:val="0"/>
        <w:adjustRightInd w:val="0"/>
        <w:spacing w:before="0" w:after="0"/>
        <w:ind w:right="595"/>
        <w:contextualSpacing/>
        <w:outlineLvl w:val="0"/>
        <w:rPr>
          <w:rFonts w:cs="Courier New"/>
          <w:b/>
          <w:color w:val="000000"/>
          <w:spacing w:val="120"/>
          <w:szCs w:val="24"/>
        </w:rPr>
      </w:pPr>
    </w:p>
    <w:p w14:paraId="4A52EA80" w14:textId="69FB143A"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6043EC34" w14:textId="3E7A17E3" w:rsidR="005F1647"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60D225E4" w14:textId="77777777" w:rsidR="009B27DA" w:rsidRPr="00C36B8B" w:rsidRDefault="009B27DA" w:rsidP="00D171B8">
      <w:pPr>
        <w:autoSpaceDE w:val="0"/>
        <w:autoSpaceDN w:val="0"/>
        <w:adjustRightInd w:val="0"/>
        <w:spacing w:before="0" w:after="0"/>
        <w:ind w:right="595"/>
        <w:contextualSpacing/>
        <w:outlineLvl w:val="0"/>
        <w:rPr>
          <w:rFonts w:cs="Courier New"/>
          <w:b/>
          <w:color w:val="000000"/>
          <w:spacing w:val="120"/>
          <w:szCs w:val="24"/>
        </w:rPr>
      </w:pPr>
    </w:p>
    <w:p w14:paraId="5AA70DB8" w14:textId="55C62B9A"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2E839208" w14:textId="217C439D"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373A9A0E" w14:textId="5DD495E5" w:rsidR="005F1647"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3F876C7A" w14:textId="77777777" w:rsidR="00D171B8" w:rsidRPr="00C36B8B" w:rsidRDefault="00D171B8" w:rsidP="00D171B8">
      <w:pPr>
        <w:autoSpaceDE w:val="0"/>
        <w:autoSpaceDN w:val="0"/>
        <w:adjustRightInd w:val="0"/>
        <w:spacing w:before="0" w:after="0"/>
        <w:ind w:right="595"/>
        <w:contextualSpacing/>
        <w:outlineLvl w:val="0"/>
        <w:rPr>
          <w:rFonts w:cs="Courier New"/>
          <w:b/>
          <w:color w:val="000000"/>
          <w:spacing w:val="120"/>
          <w:szCs w:val="24"/>
        </w:rPr>
      </w:pPr>
    </w:p>
    <w:p w14:paraId="640E7105" w14:textId="7CAFBFC4" w:rsidR="00D171B8" w:rsidRPr="00A9749E" w:rsidRDefault="00D171B8" w:rsidP="00D171B8">
      <w:pPr>
        <w:tabs>
          <w:tab w:val="center" w:pos="1985"/>
          <w:tab w:val="center" w:pos="6237"/>
        </w:tabs>
        <w:spacing w:before="0" w:after="0"/>
        <w:rPr>
          <w:rFonts w:cs="Courier New"/>
          <w:b/>
          <w:spacing w:val="-3"/>
          <w:szCs w:val="24"/>
        </w:rPr>
      </w:pPr>
      <w:r>
        <w:rPr>
          <w:rFonts w:cs="Courier New"/>
          <w:b/>
          <w:spacing w:val="-3"/>
          <w:szCs w:val="24"/>
        </w:rPr>
        <w:tab/>
        <w:t xml:space="preserve">MARIO MARCEL </w:t>
      </w:r>
      <w:r w:rsidRPr="008B4371">
        <w:rPr>
          <w:rFonts w:cs="Courier New"/>
          <w:b/>
          <w:spacing w:val="-3"/>
          <w:szCs w:val="24"/>
        </w:rPr>
        <w:t>CULLELL</w:t>
      </w:r>
    </w:p>
    <w:p w14:paraId="1912AE27" w14:textId="77777777" w:rsidR="00D171B8" w:rsidRDefault="00D171B8" w:rsidP="00D171B8">
      <w:pPr>
        <w:tabs>
          <w:tab w:val="center" w:pos="1985"/>
          <w:tab w:val="center" w:pos="6237"/>
        </w:tabs>
        <w:spacing w:before="0" w:after="0"/>
        <w:rPr>
          <w:rFonts w:cs="Courier New"/>
          <w:spacing w:val="-3"/>
          <w:szCs w:val="24"/>
        </w:rPr>
      </w:pPr>
      <w:r>
        <w:rPr>
          <w:rFonts w:cs="Courier New"/>
          <w:spacing w:val="-3"/>
          <w:szCs w:val="24"/>
        </w:rPr>
        <w:tab/>
      </w:r>
      <w:r w:rsidRPr="00B97D84">
        <w:rPr>
          <w:rFonts w:cs="Courier New"/>
          <w:spacing w:val="-3"/>
          <w:szCs w:val="24"/>
        </w:rPr>
        <w:t>Ministro de Hacienda</w:t>
      </w:r>
    </w:p>
    <w:sectPr w:rsidR="00D171B8" w:rsidSect="00715DBE">
      <w:endnotePr>
        <w:numFmt w:val="decimal"/>
      </w:endnotePr>
      <w:pgSz w:w="12242" w:h="18722" w:code="14"/>
      <w:pgMar w:top="2552" w:right="1418" w:bottom="1701" w:left="1559" w:header="1021" w:footer="3362" w:gutter="0"/>
      <w:paperSrc w:first="3" w:other="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9E1E5" w14:textId="77777777" w:rsidR="0009318F" w:rsidRDefault="0009318F">
      <w:pPr>
        <w:spacing w:before="0" w:after="0"/>
      </w:pPr>
      <w:r>
        <w:separator/>
      </w:r>
    </w:p>
  </w:endnote>
  <w:endnote w:type="continuationSeparator" w:id="0">
    <w:p w14:paraId="0C8F5F51" w14:textId="77777777" w:rsidR="0009318F" w:rsidRDefault="0009318F">
      <w:pPr>
        <w:spacing w:before="0" w:after="0"/>
      </w:pPr>
      <w:r>
        <w:continuationSeparator/>
      </w:r>
    </w:p>
  </w:endnote>
  <w:endnote w:type="continuationNotice" w:id="1">
    <w:p w14:paraId="3BECAABA" w14:textId="77777777" w:rsidR="0009318F" w:rsidRDefault="000931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7F76" w14:textId="77777777" w:rsidR="0009318F" w:rsidRDefault="0009318F">
      <w:pPr>
        <w:spacing w:before="0" w:after="0"/>
      </w:pPr>
      <w:r>
        <w:separator/>
      </w:r>
    </w:p>
  </w:footnote>
  <w:footnote w:type="continuationSeparator" w:id="0">
    <w:p w14:paraId="20DD0753" w14:textId="77777777" w:rsidR="0009318F" w:rsidRDefault="0009318F">
      <w:pPr>
        <w:spacing w:before="0" w:after="0"/>
      </w:pPr>
      <w:r>
        <w:continuationSeparator/>
      </w:r>
    </w:p>
  </w:footnote>
  <w:footnote w:type="continuationNotice" w:id="1">
    <w:p w14:paraId="63A9D99A" w14:textId="77777777" w:rsidR="0009318F" w:rsidRDefault="0009318F">
      <w:pPr>
        <w:spacing w:before="0" w:after="0"/>
      </w:pPr>
    </w:p>
  </w:footnote>
  <w:footnote w:id="2">
    <w:p w14:paraId="61524A5E" w14:textId="77777777" w:rsidR="007E39C7" w:rsidRDefault="007E39C7" w:rsidP="007E39C7">
      <w:pPr>
        <w:pStyle w:val="Textonotapie"/>
      </w:pPr>
      <w:r>
        <w:rPr>
          <w:rStyle w:val="Refdenotaalpie"/>
        </w:rPr>
        <w:footnoteRef/>
      </w:r>
      <w:r>
        <w:t xml:space="preserve"> Este día había sido declarado feriado no recurrente el año 1955, con ocasión del 75° aniversario del Asalto y toma del Morro de Arica, en virtud de la Ley N°11.837.</w:t>
      </w:r>
    </w:p>
  </w:footnote>
  <w:footnote w:id="3">
    <w:p w14:paraId="2CFBE34C" w14:textId="77777777" w:rsidR="007E39C7" w:rsidRPr="00D07C6D" w:rsidRDefault="007E39C7" w:rsidP="007E39C7">
      <w:pPr>
        <w:pStyle w:val="Textonotapie"/>
        <w:rPr>
          <w:rFonts w:cs="Courier New"/>
        </w:rPr>
      </w:pPr>
      <w:r w:rsidRPr="00D07C6D">
        <w:rPr>
          <w:rStyle w:val="Refdenotaalpie"/>
          <w:rFonts w:cs="Courier New"/>
        </w:rPr>
        <w:footnoteRef/>
      </w:r>
      <w:r w:rsidRPr="00D07C6D">
        <w:rPr>
          <w:rFonts w:cs="Courier New"/>
        </w:rPr>
        <w:t xml:space="preserve"> M</w:t>
      </w:r>
      <w:r w:rsidRPr="00D07C6D">
        <w:rPr>
          <w:rFonts w:cs="Courier New"/>
          <w:bCs/>
        </w:rPr>
        <w:t>ediante las leyes N°20.778, N°20.953, N°21.036, y N°21.069, respectivamente.</w:t>
      </w:r>
    </w:p>
  </w:footnote>
  <w:footnote w:id="4">
    <w:p w14:paraId="564BAAB5" w14:textId="77777777" w:rsidR="007E39C7" w:rsidRPr="00D07C6D" w:rsidRDefault="007E39C7" w:rsidP="007E39C7">
      <w:pPr>
        <w:pStyle w:val="Textonotapie"/>
        <w:rPr>
          <w:rFonts w:cs="Courier New"/>
        </w:rPr>
      </w:pPr>
      <w:r w:rsidRPr="00D07C6D">
        <w:rPr>
          <w:rStyle w:val="Refdenotaalpie"/>
          <w:rFonts w:cs="Courier New"/>
        </w:rPr>
        <w:footnoteRef/>
      </w:r>
      <w:r w:rsidRPr="00D07C6D">
        <w:rPr>
          <w:rFonts w:cs="Courier New"/>
        </w:rPr>
        <w:t xml:space="preserve"> M</w:t>
      </w:r>
      <w:r w:rsidRPr="00D07C6D">
        <w:rPr>
          <w:rFonts w:cs="Courier New"/>
          <w:bCs/>
        </w:rPr>
        <w:t>ediante las leyes N°20.778, N°20.953, N°21.036, y N°21.069, respectivamente</w:t>
      </w:r>
    </w:p>
  </w:footnote>
  <w:footnote w:id="5">
    <w:p w14:paraId="2FE0C243" w14:textId="77777777" w:rsidR="007E39C7" w:rsidRPr="00D07C6D" w:rsidRDefault="007E39C7" w:rsidP="007E39C7">
      <w:pPr>
        <w:pStyle w:val="Textonotapie"/>
        <w:rPr>
          <w:rFonts w:cs="Courier New"/>
          <w:lang w:val="es-ES"/>
        </w:rPr>
      </w:pPr>
      <w:r w:rsidRPr="00D07C6D">
        <w:rPr>
          <w:rStyle w:val="Refdenotaalpie"/>
          <w:rFonts w:cs="Courier New"/>
        </w:rPr>
        <w:footnoteRef/>
      </w:r>
      <w:r w:rsidRPr="00D07C6D">
        <w:rPr>
          <w:rFonts w:cs="Courier New"/>
        </w:rPr>
        <w:t xml:space="preserve"> </w:t>
      </w:r>
      <w:r w:rsidRPr="00D07C6D">
        <w:rPr>
          <w:rFonts w:cs="Courier New"/>
          <w:lang w:val="es-ES"/>
        </w:rPr>
        <w:t>Mediante las leyes N°20.859, 20.941, 21.028 y 21.598, respectivamente.</w:t>
      </w:r>
    </w:p>
  </w:footnote>
  <w:footnote w:id="6">
    <w:p w14:paraId="5C895C61" w14:textId="77777777" w:rsidR="007E39C7" w:rsidRPr="00D07C6D" w:rsidRDefault="007E39C7" w:rsidP="007E39C7">
      <w:pPr>
        <w:pStyle w:val="Textonotapie"/>
        <w:rPr>
          <w:rFonts w:cs="Courier New"/>
        </w:rPr>
      </w:pPr>
      <w:r w:rsidRPr="00D07C6D">
        <w:rPr>
          <w:rStyle w:val="Refdenotaalpie"/>
          <w:rFonts w:cs="Courier New"/>
        </w:rPr>
        <w:footnoteRef/>
      </w:r>
      <w:r w:rsidRPr="00D07C6D">
        <w:rPr>
          <w:rFonts w:cs="Courier New"/>
        </w:rPr>
        <w:t xml:space="preserve"> </w:t>
      </w:r>
      <w:r w:rsidRPr="00D07C6D">
        <w:rPr>
          <w:rFonts w:cs="Courier New"/>
          <w:lang w:val="es-ES"/>
        </w:rPr>
        <w:t>Mediante las leyes N°21.029 y 21.598, respectivamente.</w:t>
      </w:r>
    </w:p>
  </w:footnote>
  <w:footnote w:id="7">
    <w:p w14:paraId="1CA9DF7D" w14:textId="77777777" w:rsidR="007E39C7" w:rsidRPr="00D07C6D" w:rsidRDefault="007E39C7" w:rsidP="007E39C7">
      <w:pPr>
        <w:pStyle w:val="Textonotapie"/>
        <w:rPr>
          <w:rFonts w:cs="Courier New"/>
        </w:rPr>
      </w:pPr>
      <w:r w:rsidRPr="00D07C6D">
        <w:rPr>
          <w:rStyle w:val="Refdenotaalpie"/>
          <w:rFonts w:cs="Courier New"/>
        </w:rPr>
        <w:footnoteRef/>
      </w:r>
      <w:r w:rsidRPr="00D07C6D">
        <w:rPr>
          <w:rFonts w:cs="Courier New"/>
        </w:rPr>
        <w:t xml:space="preserve"> Mediante la ley N°20.783. Antes, en 1964, había sido igualmente declarado feriado para la ciudad de Rancagua, en virtud de la Ley N°15.716.</w:t>
      </w:r>
    </w:p>
  </w:footnote>
  <w:footnote w:id="8">
    <w:p w14:paraId="3BEF879E" w14:textId="77777777" w:rsidR="007E39C7" w:rsidRDefault="007E39C7" w:rsidP="007E39C7">
      <w:pPr>
        <w:pStyle w:val="Textonotapie"/>
      </w:pPr>
      <w:r>
        <w:rPr>
          <w:rStyle w:val="Refdenotaalpie"/>
        </w:rPr>
        <w:footnoteRef/>
      </w:r>
      <w:r>
        <w:t xml:space="preserve"> Mediante la ley N°20.783. Antes, en 1964, había sido igualmente declarado feriado para la ciudad de Rancagua, en virtud de la Ley N°15.716.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677477"/>
      <w:docPartObj>
        <w:docPartGallery w:val="Page Numbers (Top of Page)"/>
        <w:docPartUnique/>
      </w:docPartObj>
    </w:sdtPr>
    <w:sdtContent>
      <w:p w14:paraId="31A4904F" w14:textId="12C77000" w:rsidR="005546B6" w:rsidRDefault="005546B6">
        <w:pPr>
          <w:pStyle w:val="Encabezado"/>
          <w:jc w:val="right"/>
        </w:pPr>
        <w:r>
          <w:fldChar w:fldCharType="begin"/>
        </w:r>
        <w:r>
          <w:instrText>PAGE   \* MERGEFORMAT</w:instrText>
        </w:r>
        <w:r>
          <w:fldChar w:fldCharType="separate"/>
        </w:r>
        <w:r>
          <w:rPr>
            <w:lang w:val="es-ES"/>
          </w:rPr>
          <w:t>2</w:t>
        </w:r>
        <w:r>
          <w:fldChar w:fldCharType="end"/>
        </w:r>
      </w:p>
    </w:sdtContent>
  </w:sdt>
  <w:p w14:paraId="155FA962" w14:textId="77777777" w:rsidR="005546B6" w:rsidRPr="00924ECD" w:rsidRDefault="005546B6" w:rsidP="005546B6">
    <w:pPr>
      <w:tabs>
        <w:tab w:val="center" w:pos="567"/>
      </w:tabs>
      <w:spacing w:before="0" w:after="0"/>
      <w:ind w:left="-284"/>
      <w:rPr>
        <w:rFonts w:ascii="Calibri" w:eastAsia="Calibri" w:hAnsi="Calibri"/>
        <w:sz w:val="18"/>
        <w:szCs w:val="18"/>
      </w:rPr>
    </w:pPr>
    <w:r w:rsidRPr="00924ECD">
      <w:rPr>
        <w:rFonts w:ascii="Calibri" w:eastAsia="Calibri" w:hAnsi="Calibri"/>
        <w:sz w:val="18"/>
        <w:szCs w:val="18"/>
      </w:rPr>
      <w:t>REPUBLICA DE CHILE</w:t>
    </w:r>
  </w:p>
  <w:p w14:paraId="11F1D618" w14:textId="77777777" w:rsidR="005546B6" w:rsidRPr="00924ECD" w:rsidRDefault="005546B6" w:rsidP="005546B6">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3514423C" w14:textId="49BE75B1" w:rsidR="004E5515" w:rsidRDefault="005546B6" w:rsidP="005546B6">
    <w:pPr>
      <w:tabs>
        <w:tab w:val="center" w:pos="567"/>
      </w:tabs>
      <w:spacing w:before="0" w:after="0"/>
      <w:ind w:left="-993"/>
      <w:rPr>
        <w:sz w:val="10"/>
      </w:rPr>
    </w:pPr>
    <w:r w:rsidRPr="00924ECD">
      <w:rPr>
        <w:rFonts w:ascii="Calibri" w:eastAsia="Calibri" w:hAnsi="Calibri"/>
        <w:sz w:val="18"/>
        <w:szCs w:val="18"/>
      </w:rPr>
      <w:tab/>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71C6" w14:textId="77777777" w:rsidR="005546B6" w:rsidRPr="00924ECD" w:rsidRDefault="005546B6" w:rsidP="005546B6">
    <w:pPr>
      <w:tabs>
        <w:tab w:val="center" w:pos="567"/>
      </w:tabs>
      <w:spacing w:before="240" w:after="0"/>
      <w:ind w:left="-284"/>
      <w:rPr>
        <w:rFonts w:ascii="Calibri" w:eastAsia="Calibri" w:hAnsi="Calibri"/>
        <w:sz w:val="18"/>
        <w:szCs w:val="18"/>
      </w:rPr>
    </w:pPr>
    <w:r w:rsidRPr="00924ECD">
      <w:rPr>
        <w:rFonts w:ascii="Calibri" w:eastAsia="Calibri" w:hAnsi="Calibri"/>
        <w:sz w:val="18"/>
        <w:szCs w:val="18"/>
      </w:rPr>
      <w:t>REPUBLICA DE CHILE</w:t>
    </w:r>
  </w:p>
  <w:p w14:paraId="41255687" w14:textId="77777777" w:rsidR="005546B6" w:rsidRPr="00924ECD" w:rsidRDefault="005546B6" w:rsidP="005546B6">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50754937" w14:textId="77777777" w:rsidR="005546B6" w:rsidRPr="00924ECD" w:rsidRDefault="005546B6" w:rsidP="005546B6">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6024"/>
    <w:multiLevelType w:val="hybridMultilevel"/>
    <w:tmpl w:val="99584006"/>
    <w:lvl w:ilvl="0" w:tplc="BA140062">
      <w:start w:val="1"/>
      <w:numFmt w:val="decimal"/>
      <w:lvlText w:val="%1)"/>
      <w:lvlJc w:val="left"/>
      <w:pPr>
        <w:ind w:left="3198" w:hanging="360"/>
      </w:pPr>
      <w:rPr>
        <w:rFonts w:hint="default"/>
        <w:b/>
        <w:bCs w:val="0"/>
      </w:rPr>
    </w:lvl>
    <w:lvl w:ilvl="1" w:tplc="340A0019" w:tentative="1">
      <w:start w:val="1"/>
      <w:numFmt w:val="lowerLetter"/>
      <w:lvlText w:val="%2."/>
      <w:lvlJc w:val="left"/>
      <w:pPr>
        <w:ind w:left="3918" w:hanging="360"/>
      </w:pPr>
    </w:lvl>
    <w:lvl w:ilvl="2" w:tplc="340A001B" w:tentative="1">
      <w:start w:val="1"/>
      <w:numFmt w:val="lowerRoman"/>
      <w:lvlText w:val="%3."/>
      <w:lvlJc w:val="right"/>
      <w:pPr>
        <w:ind w:left="4638" w:hanging="180"/>
      </w:pPr>
    </w:lvl>
    <w:lvl w:ilvl="3" w:tplc="340A000F" w:tentative="1">
      <w:start w:val="1"/>
      <w:numFmt w:val="decimal"/>
      <w:lvlText w:val="%4."/>
      <w:lvlJc w:val="left"/>
      <w:pPr>
        <w:ind w:left="5358" w:hanging="360"/>
      </w:pPr>
    </w:lvl>
    <w:lvl w:ilvl="4" w:tplc="340A0019" w:tentative="1">
      <w:start w:val="1"/>
      <w:numFmt w:val="lowerLetter"/>
      <w:lvlText w:val="%5."/>
      <w:lvlJc w:val="left"/>
      <w:pPr>
        <w:ind w:left="6078" w:hanging="360"/>
      </w:pPr>
    </w:lvl>
    <w:lvl w:ilvl="5" w:tplc="340A001B" w:tentative="1">
      <w:start w:val="1"/>
      <w:numFmt w:val="lowerRoman"/>
      <w:lvlText w:val="%6."/>
      <w:lvlJc w:val="right"/>
      <w:pPr>
        <w:ind w:left="6798" w:hanging="180"/>
      </w:pPr>
    </w:lvl>
    <w:lvl w:ilvl="6" w:tplc="340A000F" w:tentative="1">
      <w:start w:val="1"/>
      <w:numFmt w:val="decimal"/>
      <w:lvlText w:val="%7."/>
      <w:lvlJc w:val="left"/>
      <w:pPr>
        <w:ind w:left="7518" w:hanging="360"/>
      </w:pPr>
    </w:lvl>
    <w:lvl w:ilvl="7" w:tplc="340A0019" w:tentative="1">
      <w:start w:val="1"/>
      <w:numFmt w:val="lowerLetter"/>
      <w:lvlText w:val="%8."/>
      <w:lvlJc w:val="left"/>
      <w:pPr>
        <w:ind w:left="8238" w:hanging="360"/>
      </w:pPr>
    </w:lvl>
    <w:lvl w:ilvl="8" w:tplc="340A001B" w:tentative="1">
      <w:start w:val="1"/>
      <w:numFmt w:val="lowerRoman"/>
      <w:lvlText w:val="%9."/>
      <w:lvlJc w:val="right"/>
      <w:pPr>
        <w:ind w:left="8958" w:hanging="180"/>
      </w:pPr>
    </w:lvl>
  </w:abstractNum>
  <w:abstractNum w:abstractNumId="1" w15:restartNumberingAfterBreak="0">
    <w:nsid w:val="070B4FD9"/>
    <w:multiLevelType w:val="hybridMultilevel"/>
    <w:tmpl w:val="A8C2BE7E"/>
    <w:lvl w:ilvl="0" w:tplc="894C9D08">
      <w:start w:val="1"/>
      <w:numFmt w:val="lowerLetter"/>
      <w:lvlText w:val="%1."/>
      <w:lvlJc w:val="left"/>
      <w:pPr>
        <w:tabs>
          <w:tab w:val="num" w:pos="3725"/>
        </w:tabs>
        <w:ind w:left="3725" w:hanging="180"/>
      </w:pPr>
      <w:rPr>
        <w:rFonts w:ascii="Courier New" w:hAnsi="Courier New" w:cs="Courier New" w:hint="default"/>
        <w:b/>
        <w:i w:val="0"/>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3" w15:restartNumberingAfterBreak="0">
    <w:nsid w:val="17043967"/>
    <w:multiLevelType w:val="hybridMultilevel"/>
    <w:tmpl w:val="970C18E4"/>
    <w:lvl w:ilvl="0" w:tplc="FC7486EC">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15:restartNumberingAfterBreak="0">
    <w:nsid w:val="18D96328"/>
    <w:multiLevelType w:val="hybridMultilevel"/>
    <w:tmpl w:val="5E84423E"/>
    <w:lvl w:ilvl="0" w:tplc="E77AB0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C5C9B"/>
    <w:multiLevelType w:val="hybridMultilevel"/>
    <w:tmpl w:val="351CD760"/>
    <w:lvl w:ilvl="0" w:tplc="3F286E96">
      <w:start w:val="1"/>
      <w:numFmt w:val="decimal"/>
      <w:lvlText w:val="%1."/>
      <w:lvlJc w:val="left"/>
      <w:pPr>
        <w:tabs>
          <w:tab w:val="num" w:pos="2160"/>
        </w:tabs>
        <w:ind w:left="2160" w:hanging="180"/>
      </w:pPr>
      <w:rPr>
        <w:b/>
        <w:bCs/>
      </w:rPr>
    </w:lvl>
    <w:lvl w:ilvl="1" w:tplc="340A0019" w:tentative="1">
      <w:start w:val="1"/>
      <w:numFmt w:val="lowerLetter"/>
      <w:lvlText w:val="%2."/>
      <w:lvlJc w:val="left"/>
      <w:pPr>
        <w:ind w:left="-125" w:hanging="360"/>
      </w:pPr>
    </w:lvl>
    <w:lvl w:ilvl="2" w:tplc="340A001B" w:tentative="1">
      <w:start w:val="1"/>
      <w:numFmt w:val="lowerRoman"/>
      <w:lvlText w:val="%3."/>
      <w:lvlJc w:val="right"/>
      <w:pPr>
        <w:ind w:left="595" w:hanging="180"/>
      </w:pPr>
    </w:lvl>
    <w:lvl w:ilvl="3" w:tplc="340A000F" w:tentative="1">
      <w:start w:val="1"/>
      <w:numFmt w:val="decimal"/>
      <w:lvlText w:val="%4."/>
      <w:lvlJc w:val="left"/>
      <w:pPr>
        <w:ind w:left="1315" w:hanging="360"/>
      </w:pPr>
    </w:lvl>
    <w:lvl w:ilvl="4" w:tplc="340A0019" w:tentative="1">
      <w:start w:val="1"/>
      <w:numFmt w:val="lowerLetter"/>
      <w:lvlText w:val="%5."/>
      <w:lvlJc w:val="left"/>
      <w:pPr>
        <w:ind w:left="2035" w:hanging="360"/>
      </w:pPr>
    </w:lvl>
    <w:lvl w:ilvl="5" w:tplc="340A001B" w:tentative="1">
      <w:start w:val="1"/>
      <w:numFmt w:val="lowerRoman"/>
      <w:lvlText w:val="%6."/>
      <w:lvlJc w:val="right"/>
      <w:pPr>
        <w:ind w:left="2755" w:hanging="180"/>
      </w:pPr>
    </w:lvl>
    <w:lvl w:ilvl="6" w:tplc="340A000F" w:tentative="1">
      <w:start w:val="1"/>
      <w:numFmt w:val="decimal"/>
      <w:lvlText w:val="%7."/>
      <w:lvlJc w:val="left"/>
      <w:pPr>
        <w:ind w:left="3475" w:hanging="360"/>
      </w:pPr>
    </w:lvl>
    <w:lvl w:ilvl="7" w:tplc="340A0019" w:tentative="1">
      <w:start w:val="1"/>
      <w:numFmt w:val="lowerLetter"/>
      <w:lvlText w:val="%8."/>
      <w:lvlJc w:val="left"/>
      <w:pPr>
        <w:ind w:left="4195" w:hanging="360"/>
      </w:pPr>
    </w:lvl>
    <w:lvl w:ilvl="8" w:tplc="340A001B" w:tentative="1">
      <w:start w:val="1"/>
      <w:numFmt w:val="lowerRoman"/>
      <w:lvlText w:val="%9."/>
      <w:lvlJc w:val="right"/>
      <w:pPr>
        <w:ind w:left="4915" w:hanging="180"/>
      </w:pPr>
    </w:lvl>
  </w:abstractNum>
  <w:abstractNum w:abstractNumId="6" w15:restartNumberingAfterBreak="0">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7" w15:restartNumberingAfterBreak="0">
    <w:nsid w:val="30DF04D3"/>
    <w:multiLevelType w:val="singleLevel"/>
    <w:tmpl w:val="A4E4400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8"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9" w15:restartNumberingAfterBreak="0">
    <w:nsid w:val="485227C3"/>
    <w:multiLevelType w:val="hybridMultilevel"/>
    <w:tmpl w:val="D0F61742"/>
    <w:lvl w:ilvl="0" w:tplc="AE160CC6">
      <w:start w:val="1"/>
      <w:numFmt w:val="lowerLetter"/>
      <w:lvlText w:val="%1."/>
      <w:lvlJc w:val="left"/>
      <w:pPr>
        <w:ind w:left="2124" w:hanging="360"/>
      </w:pPr>
      <w:rPr>
        <w:rFonts w:ascii="Courier New" w:hAnsi="Courier New" w:cs="Courier New" w:hint="default"/>
        <w:b/>
        <w:bCs w:val="0"/>
        <w:i w:val="0"/>
        <w:sz w:val="24"/>
      </w:rPr>
    </w:lvl>
    <w:lvl w:ilvl="1" w:tplc="FFFFFFFF">
      <w:start w:val="1"/>
      <w:numFmt w:val="bullet"/>
      <w:lvlText w:val="o"/>
      <w:lvlJc w:val="left"/>
      <w:pPr>
        <w:ind w:left="2844" w:hanging="360"/>
      </w:pPr>
      <w:rPr>
        <w:rFonts w:ascii="Courier New" w:hAnsi="Courier New" w:cs="Courier New" w:hint="default"/>
      </w:rPr>
    </w:lvl>
    <w:lvl w:ilvl="2" w:tplc="FFFFFFFF">
      <w:start w:val="1"/>
      <w:numFmt w:val="bullet"/>
      <w:lvlText w:val=""/>
      <w:lvlJc w:val="left"/>
      <w:pPr>
        <w:ind w:left="3564" w:hanging="360"/>
      </w:pPr>
      <w:rPr>
        <w:rFonts w:ascii="Wingdings" w:hAnsi="Wingdings" w:hint="default"/>
      </w:rPr>
    </w:lvl>
    <w:lvl w:ilvl="3" w:tplc="FFFFFFFF" w:tentative="1">
      <w:start w:val="1"/>
      <w:numFmt w:val="bullet"/>
      <w:lvlText w:val=""/>
      <w:lvlJc w:val="left"/>
      <w:pPr>
        <w:ind w:left="4284" w:hanging="360"/>
      </w:pPr>
      <w:rPr>
        <w:rFonts w:ascii="Symbol" w:hAnsi="Symbol" w:hint="default"/>
      </w:rPr>
    </w:lvl>
    <w:lvl w:ilvl="4" w:tplc="FFFFFFFF" w:tentative="1">
      <w:start w:val="1"/>
      <w:numFmt w:val="bullet"/>
      <w:lvlText w:val="o"/>
      <w:lvlJc w:val="left"/>
      <w:pPr>
        <w:ind w:left="5004" w:hanging="360"/>
      </w:pPr>
      <w:rPr>
        <w:rFonts w:ascii="Courier New" w:hAnsi="Courier New" w:cs="Courier New" w:hint="default"/>
      </w:rPr>
    </w:lvl>
    <w:lvl w:ilvl="5" w:tplc="FFFFFFFF" w:tentative="1">
      <w:start w:val="1"/>
      <w:numFmt w:val="bullet"/>
      <w:lvlText w:val=""/>
      <w:lvlJc w:val="left"/>
      <w:pPr>
        <w:ind w:left="5724" w:hanging="360"/>
      </w:pPr>
      <w:rPr>
        <w:rFonts w:ascii="Wingdings" w:hAnsi="Wingdings" w:hint="default"/>
      </w:rPr>
    </w:lvl>
    <w:lvl w:ilvl="6" w:tplc="FFFFFFFF" w:tentative="1">
      <w:start w:val="1"/>
      <w:numFmt w:val="bullet"/>
      <w:lvlText w:val=""/>
      <w:lvlJc w:val="left"/>
      <w:pPr>
        <w:ind w:left="6444" w:hanging="360"/>
      </w:pPr>
      <w:rPr>
        <w:rFonts w:ascii="Symbol" w:hAnsi="Symbol" w:hint="default"/>
      </w:rPr>
    </w:lvl>
    <w:lvl w:ilvl="7" w:tplc="FFFFFFFF" w:tentative="1">
      <w:start w:val="1"/>
      <w:numFmt w:val="bullet"/>
      <w:lvlText w:val="o"/>
      <w:lvlJc w:val="left"/>
      <w:pPr>
        <w:ind w:left="7164" w:hanging="360"/>
      </w:pPr>
      <w:rPr>
        <w:rFonts w:ascii="Courier New" w:hAnsi="Courier New" w:cs="Courier New" w:hint="default"/>
      </w:rPr>
    </w:lvl>
    <w:lvl w:ilvl="8" w:tplc="FFFFFFFF" w:tentative="1">
      <w:start w:val="1"/>
      <w:numFmt w:val="bullet"/>
      <w:lvlText w:val=""/>
      <w:lvlJc w:val="left"/>
      <w:pPr>
        <w:ind w:left="7884" w:hanging="360"/>
      </w:pPr>
      <w:rPr>
        <w:rFonts w:ascii="Wingdings" w:hAnsi="Wingdings" w:hint="default"/>
      </w:rPr>
    </w:lvl>
  </w:abstractNum>
  <w:abstractNum w:abstractNumId="10" w15:restartNumberingAfterBreak="0">
    <w:nsid w:val="490225E1"/>
    <w:multiLevelType w:val="hybridMultilevel"/>
    <w:tmpl w:val="3BB29A04"/>
    <w:lvl w:ilvl="0" w:tplc="F1529F4E">
      <w:start w:val="1"/>
      <w:numFmt w:val="lowerLetter"/>
      <w:lvlText w:val="%1)"/>
      <w:lvlJc w:val="left"/>
      <w:pPr>
        <w:ind w:left="2628" w:hanging="360"/>
      </w:pPr>
      <w:rPr>
        <w:rFonts w:hint="default"/>
        <w:b/>
        <w:bCs/>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15:restartNumberingAfterBreak="0">
    <w:nsid w:val="4C005ABF"/>
    <w:multiLevelType w:val="hybridMultilevel"/>
    <w:tmpl w:val="CD106D1E"/>
    <w:lvl w:ilvl="0" w:tplc="4694F3C0">
      <w:start w:val="1"/>
      <w:numFmt w:val="upperRoman"/>
      <w:pStyle w:val="Ttulo1"/>
      <w:lvlText w:val="%1."/>
      <w:lvlJc w:val="left"/>
      <w:pPr>
        <w:tabs>
          <w:tab w:val="num" w:pos="3556"/>
        </w:tabs>
        <w:ind w:left="3556" w:hanging="720"/>
      </w:pPr>
      <w:rPr>
        <w:rFonts w:ascii="Courier New" w:hAnsi="Courier New" w:hint="default"/>
        <w:b/>
        <w:i w:val="0"/>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3725"/>
        </w:tabs>
        <w:ind w:left="3725"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746338"/>
    <w:multiLevelType w:val="hybridMultilevel"/>
    <w:tmpl w:val="5882CA94"/>
    <w:lvl w:ilvl="0" w:tplc="32E297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9242E8"/>
    <w:multiLevelType w:val="hybridMultilevel"/>
    <w:tmpl w:val="C2D88B6A"/>
    <w:lvl w:ilvl="0" w:tplc="08445E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420139"/>
    <w:multiLevelType w:val="hybridMultilevel"/>
    <w:tmpl w:val="10447AF2"/>
    <w:lvl w:ilvl="0" w:tplc="0E065240">
      <w:start w:val="1"/>
      <w:numFmt w:val="decimal"/>
      <w:lvlText w:val="%1."/>
      <w:lvlJc w:val="left"/>
      <w:pPr>
        <w:ind w:left="1020" w:hanging="360"/>
      </w:pPr>
    </w:lvl>
    <w:lvl w:ilvl="1" w:tplc="D2906B54">
      <w:start w:val="1"/>
      <w:numFmt w:val="decimal"/>
      <w:lvlText w:val="%2."/>
      <w:lvlJc w:val="left"/>
      <w:pPr>
        <w:ind w:left="1020" w:hanging="360"/>
      </w:pPr>
    </w:lvl>
    <w:lvl w:ilvl="2" w:tplc="FF2A9090">
      <w:start w:val="1"/>
      <w:numFmt w:val="decimal"/>
      <w:lvlText w:val="%3."/>
      <w:lvlJc w:val="left"/>
      <w:pPr>
        <w:ind w:left="1020" w:hanging="360"/>
      </w:pPr>
    </w:lvl>
    <w:lvl w:ilvl="3" w:tplc="5E4ACD3A">
      <w:start w:val="1"/>
      <w:numFmt w:val="decimal"/>
      <w:lvlText w:val="%4."/>
      <w:lvlJc w:val="left"/>
      <w:pPr>
        <w:ind w:left="1020" w:hanging="360"/>
      </w:pPr>
    </w:lvl>
    <w:lvl w:ilvl="4" w:tplc="B74692C2">
      <w:start w:val="1"/>
      <w:numFmt w:val="decimal"/>
      <w:lvlText w:val="%5."/>
      <w:lvlJc w:val="left"/>
      <w:pPr>
        <w:ind w:left="1020" w:hanging="360"/>
      </w:pPr>
    </w:lvl>
    <w:lvl w:ilvl="5" w:tplc="9E3E5910">
      <w:start w:val="1"/>
      <w:numFmt w:val="decimal"/>
      <w:lvlText w:val="%6."/>
      <w:lvlJc w:val="left"/>
      <w:pPr>
        <w:ind w:left="1020" w:hanging="360"/>
      </w:pPr>
    </w:lvl>
    <w:lvl w:ilvl="6" w:tplc="52A29FF4">
      <w:start w:val="1"/>
      <w:numFmt w:val="decimal"/>
      <w:lvlText w:val="%7."/>
      <w:lvlJc w:val="left"/>
      <w:pPr>
        <w:ind w:left="1020" w:hanging="360"/>
      </w:pPr>
    </w:lvl>
    <w:lvl w:ilvl="7" w:tplc="DEFE3B80">
      <w:start w:val="1"/>
      <w:numFmt w:val="decimal"/>
      <w:lvlText w:val="%8."/>
      <w:lvlJc w:val="left"/>
      <w:pPr>
        <w:ind w:left="1020" w:hanging="360"/>
      </w:pPr>
    </w:lvl>
    <w:lvl w:ilvl="8" w:tplc="0ED21314">
      <w:start w:val="1"/>
      <w:numFmt w:val="decimal"/>
      <w:lvlText w:val="%9."/>
      <w:lvlJc w:val="left"/>
      <w:pPr>
        <w:ind w:left="1020" w:hanging="360"/>
      </w:pPr>
    </w:lvl>
  </w:abstractNum>
  <w:num w:numId="1" w16cid:durableId="1498493533">
    <w:abstractNumId w:val="8"/>
  </w:num>
  <w:num w:numId="2" w16cid:durableId="1087993868">
    <w:abstractNumId w:val="2"/>
  </w:num>
  <w:num w:numId="3" w16cid:durableId="1190947369">
    <w:abstractNumId w:val="7"/>
  </w:num>
  <w:num w:numId="4" w16cid:durableId="1840652067">
    <w:abstractNumId w:val="11"/>
  </w:num>
  <w:num w:numId="5" w16cid:durableId="938760885">
    <w:abstractNumId w:val="6"/>
  </w:num>
  <w:num w:numId="6" w16cid:durableId="1244490356">
    <w:abstractNumId w:val="9"/>
  </w:num>
  <w:num w:numId="7" w16cid:durableId="1685866478">
    <w:abstractNumId w:val="6"/>
    <w:lvlOverride w:ilvl="0">
      <w:startOverride w:val="1"/>
    </w:lvlOverride>
  </w:num>
  <w:num w:numId="8" w16cid:durableId="328144492">
    <w:abstractNumId w:val="10"/>
  </w:num>
  <w:num w:numId="9" w16cid:durableId="650139484">
    <w:abstractNumId w:val="0"/>
  </w:num>
  <w:num w:numId="10" w16cid:durableId="1827744173">
    <w:abstractNumId w:val="3"/>
  </w:num>
  <w:num w:numId="11" w16cid:durableId="159659398">
    <w:abstractNumId w:val="12"/>
  </w:num>
  <w:num w:numId="12" w16cid:durableId="620847376">
    <w:abstractNumId w:val="4"/>
  </w:num>
  <w:num w:numId="13" w16cid:durableId="1678000014">
    <w:abstractNumId w:val="1"/>
  </w:num>
  <w:num w:numId="14" w16cid:durableId="880365841">
    <w:abstractNumId w:val="5"/>
  </w:num>
  <w:num w:numId="15" w16cid:durableId="1883636065">
    <w:abstractNumId w:val="7"/>
    <w:lvlOverride w:ilvl="0">
      <w:startOverride w:val="1"/>
    </w:lvlOverride>
  </w:num>
  <w:num w:numId="16" w16cid:durableId="1936670955">
    <w:abstractNumId w:val="6"/>
    <w:lvlOverride w:ilvl="0">
      <w:startOverride w:val="1"/>
    </w:lvlOverride>
  </w:num>
  <w:num w:numId="17" w16cid:durableId="147328164">
    <w:abstractNumId w:val="7"/>
    <w:lvlOverride w:ilvl="0">
      <w:startOverride w:val="1"/>
    </w:lvlOverride>
  </w:num>
  <w:num w:numId="18" w16cid:durableId="648048562">
    <w:abstractNumId w:val="6"/>
    <w:lvlOverride w:ilvl="0">
      <w:startOverride w:val="1"/>
    </w:lvlOverride>
  </w:num>
  <w:num w:numId="19" w16cid:durableId="84425141">
    <w:abstractNumId w:val="13"/>
  </w:num>
  <w:num w:numId="20" w16cid:durableId="42986140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A5"/>
    <w:rsid w:val="000001FD"/>
    <w:rsid w:val="000008F3"/>
    <w:rsid w:val="00001181"/>
    <w:rsid w:val="00001461"/>
    <w:rsid w:val="0000348B"/>
    <w:rsid w:val="000040BF"/>
    <w:rsid w:val="00004D2D"/>
    <w:rsid w:val="00005582"/>
    <w:rsid w:val="000060EC"/>
    <w:rsid w:val="00010407"/>
    <w:rsid w:val="00010810"/>
    <w:rsid w:val="00010F6A"/>
    <w:rsid w:val="00011C76"/>
    <w:rsid w:val="00013C61"/>
    <w:rsid w:val="00013CB9"/>
    <w:rsid w:val="000145B8"/>
    <w:rsid w:val="0001552D"/>
    <w:rsid w:val="00015FF6"/>
    <w:rsid w:val="00016FC2"/>
    <w:rsid w:val="00017114"/>
    <w:rsid w:val="00017F07"/>
    <w:rsid w:val="000201C3"/>
    <w:rsid w:val="0002059B"/>
    <w:rsid w:val="000208A4"/>
    <w:rsid w:val="00020CC6"/>
    <w:rsid w:val="000218A7"/>
    <w:rsid w:val="000235DC"/>
    <w:rsid w:val="00023866"/>
    <w:rsid w:val="000242C1"/>
    <w:rsid w:val="00024574"/>
    <w:rsid w:val="00024C63"/>
    <w:rsid w:val="0002589A"/>
    <w:rsid w:val="0002626C"/>
    <w:rsid w:val="00026AF1"/>
    <w:rsid w:val="00027851"/>
    <w:rsid w:val="00030A28"/>
    <w:rsid w:val="000315F6"/>
    <w:rsid w:val="00032840"/>
    <w:rsid w:val="0003293F"/>
    <w:rsid w:val="00032BEE"/>
    <w:rsid w:val="0003337A"/>
    <w:rsid w:val="00034C6A"/>
    <w:rsid w:val="00034D68"/>
    <w:rsid w:val="0003535E"/>
    <w:rsid w:val="0003595E"/>
    <w:rsid w:val="000359CA"/>
    <w:rsid w:val="0003659E"/>
    <w:rsid w:val="00037377"/>
    <w:rsid w:val="00037516"/>
    <w:rsid w:val="00037A2D"/>
    <w:rsid w:val="00037A90"/>
    <w:rsid w:val="00037BC7"/>
    <w:rsid w:val="0004013E"/>
    <w:rsid w:val="000405F5"/>
    <w:rsid w:val="00040D8D"/>
    <w:rsid w:val="00040F10"/>
    <w:rsid w:val="00040F2A"/>
    <w:rsid w:val="000410B4"/>
    <w:rsid w:val="00044C46"/>
    <w:rsid w:val="00044F14"/>
    <w:rsid w:val="00046B39"/>
    <w:rsid w:val="00052F06"/>
    <w:rsid w:val="000539C1"/>
    <w:rsid w:val="00053E6E"/>
    <w:rsid w:val="00053FFD"/>
    <w:rsid w:val="00054A0F"/>
    <w:rsid w:val="00054DFF"/>
    <w:rsid w:val="00055D49"/>
    <w:rsid w:val="00055E75"/>
    <w:rsid w:val="00060C79"/>
    <w:rsid w:val="00060D8C"/>
    <w:rsid w:val="00061836"/>
    <w:rsid w:val="000624BA"/>
    <w:rsid w:val="000641D9"/>
    <w:rsid w:val="00065258"/>
    <w:rsid w:val="000654CF"/>
    <w:rsid w:val="000654EF"/>
    <w:rsid w:val="000674A1"/>
    <w:rsid w:val="00070571"/>
    <w:rsid w:val="0007135F"/>
    <w:rsid w:val="00074AD0"/>
    <w:rsid w:val="00074D6F"/>
    <w:rsid w:val="000753D0"/>
    <w:rsid w:val="00076003"/>
    <w:rsid w:val="0007792D"/>
    <w:rsid w:val="000803B6"/>
    <w:rsid w:val="000811EF"/>
    <w:rsid w:val="00081280"/>
    <w:rsid w:val="00081F59"/>
    <w:rsid w:val="000821E5"/>
    <w:rsid w:val="000842A3"/>
    <w:rsid w:val="00084B20"/>
    <w:rsid w:val="000864DC"/>
    <w:rsid w:val="0008657D"/>
    <w:rsid w:val="00090277"/>
    <w:rsid w:val="00090337"/>
    <w:rsid w:val="00091237"/>
    <w:rsid w:val="00092AB0"/>
    <w:rsid w:val="0009318F"/>
    <w:rsid w:val="00094830"/>
    <w:rsid w:val="00094957"/>
    <w:rsid w:val="0009535B"/>
    <w:rsid w:val="0009618B"/>
    <w:rsid w:val="00096908"/>
    <w:rsid w:val="000A2383"/>
    <w:rsid w:val="000A3E7D"/>
    <w:rsid w:val="000A4490"/>
    <w:rsid w:val="000A5ACF"/>
    <w:rsid w:val="000A5DD7"/>
    <w:rsid w:val="000A762B"/>
    <w:rsid w:val="000A7D99"/>
    <w:rsid w:val="000B0D2E"/>
    <w:rsid w:val="000B0F86"/>
    <w:rsid w:val="000B139E"/>
    <w:rsid w:val="000B147D"/>
    <w:rsid w:val="000B2033"/>
    <w:rsid w:val="000B34CA"/>
    <w:rsid w:val="000B3A9F"/>
    <w:rsid w:val="000B4B1C"/>
    <w:rsid w:val="000B4D71"/>
    <w:rsid w:val="000B553E"/>
    <w:rsid w:val="000B5BD7"/>
    <w:rsid w:val="000B645A"/>
    <w:rsid w:val="000B7558"/>
    <w:rsid w:val="000C2FB6"/>
    <w:rsid w:val="000C4334"/>
    <w:rsid w:val="000C47D1"/>
    <w:rsid w:val="000C6545"/>
    <w:rsid w:val="000C69DF"/>
    <w:rsid w:val="000C72E0"/>
    <w:rsid w:val="000D04AD"/>
    <w:rsid w:val="000D281B"/>
    <w:rsid w:val="000D59EE"/>
    <w:rsid w:val="000D5EB5"/>
    <w:rsid w:val="000D5EFE"/>
    <w:rsid w:val="000D62AC"/>
    <w:rsid w:val="000D6E43"/>
    <w:rsid w:val="000D7BBB"/>
    <w:rsid w:val="000E0A76"/>
    <w:rsid w:val="000E0BD6"/>
    <w:rsid w:val="000E12F6"/>
    <w:rsid w:val="000E396E"/>
    <w:rsid w:val="000E416D"/>
    <w:rsid w:val="000E4645"/>
    <w:rsid w:val="000E4765"/>
    <w:rsid w:val="000E677F"/>
    <w:rsid w:val="000E7013"/>
    <w:rsid w:val="000E7C04"/>
    <w:rsid w:val="000F1524"/>
    <w:rsid w:val="000F1EAB"/>
    <w:rsid w:val="000F31A8"/>
    <w:rsid w:val="000F36DA"/>
    <w:rsid w:val="000F3D0C"/>
    <w:rsid w:val="000F4573"/>
    <w:rsid w:val="000F4856"/>
    <w:rsid w:val="000F552D"/>
    <w:rsid w:val="000F5CB5"/>
    <w:rsid w:val="000F6311"/>
    <w:rsid w:val="000F63EF"/>
    <w:rsid w:val="000F6456"/>
    <w:rsid w:val="000F6878"/>
    <w:rsid w:val="000F68C4"/>
    <w:rsid w:val="000F6F9F"/>
    <w:rsid w:val="000F6FDE"/>
    <w:rsid w:val="001003E9"/>
    <w:rsid w:val="00100948"/>
    <w:rsid w:val="0010112C"/>
    <w:rsid w:val="00102C1B"/>
    <w:rsid w:val="00103DAB"/>
    <w:rsid w:val="001042A3"/>
    <w:rsid w:val="001057A5"/>
    <w:rsid w:val="001058A8"/>
    <w:rsid w:val="001062D8"/>
    <w:rsid w:val="00106FDD"/>
    <w:rsid w:val="001100F0"/>
    <w:rsid w:val="00110FF6"/>
    <w:rsid w:val="00111554"/>
    <w:rsid w:val="00111994"/>
    <w:rsid w:val="00112421"/>
    <w:rsid w:val="001139FC"/>
    <w:rsid w:val="00113D0D"/>
    <w:rsid w:val="00113F24"/>
    <w:rsid w:val="00114C70"/>
    <w:rsid w:val="0011512A"/>
    <w:rsid w:val="00115F04"/>
    <w:rsid w:val="0011618C"/>
    <w:rsid w:val="00116C6B"/>
    <w:rsid w:val="00116E8F"/>
    <w:rsid w:val="001201B3"/>
    <w:rsid w:val="00120B3E"/>
    <w:rsid w:val="00121B26"/>
    <w:rsid w:val="00122E5E"/>
    <w:rsid w:val="00124310"/>
    <w:rsid w:val="001258AD"/>
    <w:rsid w:val="001271E5"/>
    <w:rsid w:val="0012751B"/>
    <w:rsid w:val="001277D1"/>
    <w:rsid w:val="00132626"/>
    <w:rsid w:val="00132F8F"/>
    <w:rsid w:val="001331D9"/>
    <w:rsid w:val="00134DC7"/>
    <w:rsid w:val="00135133"/>
    <w:rsid w:val="00135EC5"/>
    <w:rsid w:val="00136DF7"/>
    <w:rsid w:val="0014123D"/>
    <w:rsid w:val="00141310"/>
    <w:rsid w:val="00141C83"/>
    <w:rsid w:val="00141E81"/>
    <w:rsid w:val="00141E96"/>
    <w:rsid w:val="00142241"/>
    <w:rsid w:val="00143828"/>
    <w:rsid w:val="0014562C"/>
    <w:rsid w:val="0014711C"/>
    <w:rsid w:val="001501F8"/>
    <w:rsid w:val="001506F1"/>
    <w:rsid w:val="001514FD"/>
    <w:rsid w:val="00153251"/>
    <w:rsid w:val="001533D9"/>
    <w:rsid w:val="00153F5C"/>
    <w:rsid w:val="00155DA7"/>
    <w:rsid w:val="00155F8E"/>
    <w:rsid w:val="00156CF3"/>
    <w:rsid w:val="001578ED"/>
    <w:rsid w:val="00157BC5"/>
    <w:rsid w:val="00157D1B"/>
    <w:rsid w:val="00161AF7"/>
    <w:rsid w:val="0016272E"/>
    <w:rsid w:val="0017111C"/>
    <w:rsid w:val="00173447"/>
    <w:rsid w:val="00174C58"/>
    <w:rsid w:val="00175000"/>
    <w:rsid w:val="00175E70"/>
    <w:rsid w:val="0017656C"/>
    <w:rsid w:val="00176BB5"/>
    <w:rsid w:val="00176C64"/>
    <w:rsid w:val="001806A2"/>
    <w:rsid w:val="00180C2B"/>
    <w:rsid w:val="00181179"/>
    <w:rsid w:val="00181313"/>
    <w:rsid w:val="0018150A"/>
    <w:rsid w:val="00181F38"/>
    <w:rsid w:val="00182DBF"/>
    <w:rsid w:val="001831A4"/>
    <w:rsid w:val="00183D99"/>
    <w:rsid w:val="001849C8"/>
    <w:rsid w:val="00185206"/>
    <w:rsid w:val="00185305"/>
    <w:rsid w:val="0018649C"/>
    <w:rsid w:val="001868C7"/>
    <w:rsid w:val="00187B92"/>
    <w:rsid w:val="00190D65"/>
    <w:rsid w:val="00190DDE"/>
    <w:rsid w:val="0019179D"/>
    <w:rsid w:val="00191F99"/>
    <w:rsid w:val="0019272E"/>
    <w:rsid w:val="001928E0"/>
    <w:rsid w:val="00192F56"/>
    <w:rsid w:val="001934B8"/>
    <w:rsid w:val="001935AD"/>
    <w:rsid w:val="00196143"/>
    <w:rsid w:val="00196E72"/>
    <w:rsid w:val="001972EE"/>
    <w:rsid w:val="001A0D05"/>
    <w:rsid w:val="001A1EE0"/>
    <w:rsid w:val="001A30AF"/>
    <w:rsid w:val="001A3CEE"/>
    <w:rsid w:val="001A546B"/>
    <w:rsid w:val="001A5F11"/>
    <w:rsid w:val="001A62C2"/>
    <w:rsid w:val="001A7D09"/>
    <w:rsid w:val="001B122E"/>
    <w:rsid w:val="001B31D0"/>
    <w:rsid w:val="001B3396"/>
    <w:rsid w:val="001B3DE6"/>
    <w:rsid w:val="001B4679"/>
    <w:rsid w:val="001B53BA"/>
    <w:rsid w:val="001B564B"/>
    <w:rsid w:val="001B63F7"/>
    <w:rsid w:val="001B6CB8"/>
    <w:rsid w:val="001B74A3"/>
    <w:rsid w:val="001B7BEB"/>
    <w:rsid w:val="001B7C2F"/>
    <w:rsid w:val="001B7D54"/>
    <w:rsid w:val="001C13D5"/>
    <w:rsid w:val="001C196A"/>
    <w:rsid w:val="001C1BD2"/>
    <w:rsid w:val="001C224E"/>
    <w:rsid w:val="001C2D4A"/>
    <w:rsid w:val="001C37BB"/>
    <w:rsid w:val="001C457F"/>
    <w:rsid w:val="001C4BA6"/>
    <w:rsid w:val="001C4C2E"/>
    <w:rsid w:val="001C5337"/>
    <w:rsid w:val="001C6C3B"/>
    <w:rsid w:val="001C71CA"/>
    <w:rsid w:val="001D0879"/>
    <w:rsid w:val="001D0B05"/>
    <w:rsid w:val="001D13E3"/>
    <w:rsid w:val="001D1E14"/>
    <w:rsid w:val="001D30A7"/>
    <w:rsid w:val="001D518A"/>
    <w:rsid w:val="001D5F4F"/>
    <w:rsid w:val="001D71B5"/>
    <w:rsid w:val="001D7E43"/>
    <w:rsid w:val="001D7F25"/>
    <w:rsid w:val="001E01FC"/>
    <w:rsid w:val="001E0B02"/>
    <w:rsid w:val="001E0FEB"/>
    <w:rsid w:val="001E2FAE"/>
    <w:rsid w:val="001E41CC"/>
    <w:rsid w:val="001E4D81"/>
    <w:rsid w:val="001E6911"/>
    <w:rsid w:val="001F0A4B"/>
    <w:rsid w:val="001F2576"/>
    <w:rsid w:val="001F279F"/>
    <w:rsid w:val="001F3176"/>
    <w:rsid w:val="001F3919"/>
    <w:rsid w:val="001F4068"/>
    <w:rsid w:val="001F45EA"/>
    <w:rsid w:val="001F4F89"/>
    <w:rsid w:val="001F5B0E"/>
    <w:rsid w:val="001F5C19"/>
    <w:rsid w:val="001F644F"/>
    <w:rsid w:val="001F6727"/>
    <w:rsid w:val="001F69FF"/>
    <w:rsid w:val="001F6D35"/>
    <w:rsid w:val="001F7DD8"/>
    <w:rsid w:val="001F7E41"/>
    <w:rsid w:val="00201AA2"/>
    <w:rsid w:val="00206A2B"/>
    <w:rsid w:val="0020785C"/>
    <w:rsid w:val="00210741"/>
    <w:rsid w:val="00212D9D"/>
    <w:rsid w:val="00213067"/>
    <w:rsid w:val="002134FC"/>
    <w:rsid w:val="002136C9"/>
    <w:rsid w:val="002136F9"/>
    <w:rsid w:val="00216B96"/>
    <w:rsid w:val="00216E33"/>
    <w:rsid w:val="0021795B"/>
    <w:rsid w:val="00217C70"/>
    <w:rsid w:val="002212F1"/>
    <w:rsid w:val="00221918"/>
    <w:rsid w:val="002221CD"/>
    <w:rsid w:val="002241BF"/>
    <w:rsid w:val="002251FC"/>
    <w:rsid w:val="0022585E"/>
    <w:rsid w:val="002320AF"/>
    <w:rsid w:val="00233340"/>
    <w:rsid w:val="002336C5"/>
    <w:rsid w:val="0023435C"/>
    <w:rsid w:val="00235665"/>
    <w:rsid w:val="00236C62"/>
    <w:rsid w:val="00237DDB"/>
    <w:rsid w:val="00237E76"/>
    <w:rsid w:val="00241C79"/>
    <w:rsid w:val="002424E1"/>
    <w:rsid w:val="00243EA1"/>
    <w:rsid w:val="00244180"/>
    <w:rsid w:val="0024547D"/>
    <w:rsid w:val="002507C4"/>
    <w:rsid w:val="00250A9B"/>
    <w:rsid w:val="00250DF9"/>
    <w:rsid w:val="002510E0"/>
    <w:rsid w:val="00252570"/>
    <w:rsid w:val="002542CE"/>
    <w:rsid w:val="0025454B"/>
    <w:rsid w:val="00255D1E"/>
    <w:rsid w:val="00257B80"/>
    <w:rsid w:val="002611C4"/>
    <w:rsid w:val="00261F06"/>
    <w:rsid w:val="00262A3B"/>
    <w:rsid w:val="0026343C"/>
    <w:rsid w:val="00263992"/>
    <w:rsid w:val="0026472A"/>
    <w:rsid w:val="002659BD"/>
    <w:rsid w:val="00266666"/>
    <w:rsid w:val="0026666C"/>
    <w:rsid w:val="00266A4C"/>
    <w:rsid w:val="0026713D"/>
    <w:rsid w:val="00267803"/>
    <w:rsid w:val="0027084A"/>
    <w:rsid w:val="00271D59"/>
    <w:rsid w:val="00271DDB"/>
    <w:rsid w:val="00271F77"/>
    <w:rsid w:val="002727DF"/>
    <w:rsid w:val="00273086"/>
    <w:rsid w:val="0027348E"/>
    <w:rsid w:val="00274B50"/>
    <w:rsid w:val="00274E0E"/>
    <w:rsid w:val="00275D49"/>
    <w:rsid w:val="00276020"/>
    <w:rsid w:val="002777D2"/>
    <w:rsid w:val="00277A1C"/>
    <w:rsid w:val="002808CA"/>
    <w:rsid w:val="00280D05"/>
    <w:rsid w:val="0028163D"/>
    <w:rsid w:val="00282205"/>
    <w:rsid w:val="00282690"/>
    <w:rsid w:val="00282AF1"/>
    <w:rsid w:val="00282B57"/>
    <w:rsid w:val="002849EA"/>
    <w:rsid w:val="00284CE5"/>
    <w:rsid w:val="00285401"/>
    <w:rsid w:val="0028656C"/>
    <w:rsid w:val="002900E5"/>
    <w:rsid w:val="0029147E"/>
    <w:rsid w:val="00291C29"/>
    <w:rsid w:val="002925CF"/>
    <w:rsid w:val="002933CA"/>
    <w:rsid w:val="00295663"/>
    <w:rsid w:val="00295D00"/>
    <w:rsid w:val="00295F52"/>
    <w:rsid w:val="002971CB"/>
    <w:rsid w:val="002A0FF0"/>
    <w:rsid w:val="002A1B7C"/>
    <w:rsid w:val="002A3D48"/>
    <w:rsid w:val="002A4F9F"/>
    <w:rsid w:val="002A756E"/>
    <w:rsid w:val="002B1160"/>
    <w:rsid w:val="002B11B0"/>
    <w:rsid w:val="002B125C"/>
    <w:rsid w:val="002B1D91"/>
    <w:rsid w:val="002B226F"/>
    <w:rsid w:val="002B31F5"/>
    <w:rsid w:val="002B420C"/>
    <w:rsid w:val="002B5295"/>
    <w:rsid w:val="002B5CD7"/>
    <w:rsid w:val="002B6271"/>
    <w:rsid w:val="002B678B"/>
    <w:rsid w:val="002B6BBC"/>
    <w:rsid w:val="002B7974"/>
    <w:rsid w:val="002C0CB2"/>
    <w:rsid w:val="002C25F9"/>
    <w:rsid w:val="002C26F2"/>
    <w:rsid w:val="002C47EF"/>
    <w:rsid w:val="002C6805"/>
    <w:rsid w:val="002C6C1C"/>
    <w:rsid w:val="002C6E8C"/>
    <w:rsid w:val="002C788C"/>
    <w:rsid w:val="002D061F"/>
    <w:rsid w:val="002D1236"/>
    <w:rsid w:val="002D1B81"/>
    <w:rsid w:val="002D312D"/>
    <w:rsid w:val="002D3910"/>
    <w:rsid w:val="002D498B"/>
    <w:rsid w:val="002D5173"/>
    <w:rsid w:val="002D5CA5"/>
    <w:rsid w:val="002E00D1"/>
    <w:rsid w:val="002E08F5"/>
    <w:rsid w:val="002E0A34"/>
    <w:rsid w:val="002E1326"/>
    <w:rsid w:val="002E1DF5"/>
    <w:rsid w:val="002E2134"/>
    <w:rsid w:val="002E232F"/>
    <w:rsid w:val="002E2EC9"/>
    <w:rsid w:val="002E4025"/>
    <w:rsid w:val="002E4AAE"/>
    <w:rsid w:val="002E7989"/>
    <w:rsid w:val="002E7BAB"/>
    <w:rsid w:val="002F0364"/>
    <w:rsid w:val="002F0A97"/>
    <w:rsid w:val="002F0BE3"/>
    <w:rsid w:val="002F3272"/>
    <w:rsid w:val="002F477A"/>
    <w:rsid w:val="002F5FB0"/>
    <w:rsid w:val="0030029D"/>
    <w:rsid w:val="00302B94"/>
    <w:rsid w:val="0030398F"/>
    <w:rsid w:val="00305E55"/>
    <w:rsid w:val="003064EA"/>
    <w:rsid w:val="00307B4C"/>
    <w:rsid w:val="00310B37"/>
    <w:rsid w:val="00311324"/>
    <w:rsid w:val="00311A44"/>
    <w:rsid w:val="00311E38"/>
    <w:rsid w:val="0031253D"/>
    <w:rsid w:val="003125AA"/>
    <w:rsid w:val="003126D2"/>
    <w:rsid w:val="00312E40"/>
    <w:rsid w:val="00312E92"/>
    <w:rsid w:val="00313EB9"/>
    <w:rsid w:val="0031419C"/>
    <w:rsid w:val="00315BCC"/>
    <w:rsid w:val="00320F5E"/>
    <w:rsid w:val="00321FA0"/>
    <w:rsid w:val="00321FA3"/>
    <w:rsid w:val="003239B0"/>
    <w:rsid w:val="00323BB7"/>
    <w:rsid w:val="00325055"/>
    <w:rsid w:val="00325C86"/>
    <w:rsid w:val="00327625"/>
    <w:rsid w:val="003277B0"/>
    <w:rsid w:val="003303E9"/>
    <w:rsid w:val="00330602"/>
    <w:rsid w:val="00331CFD"/>
    <w:rsid w:val="003342FD"/>
    <w:rsid w:val="00335604"/>
    <w:rsid w:val="00336982"/>
    <w:rsid w:val="00336F5D"/>
    <w:rsid w:val="00342255"/>
    <w:rsid w:val="00343734"/>
    <w:rsid w:val="003453F2"/>
    <w:rsid w:val="003456D6"/>
    <w:rsid w:val="00345809"/>
    <w:rsid w:val="003508E0"/>
    <w:rsid w:val="00351525"/>
    <w:rsid w:val="00351B41"/>
    <w:rsid w:val="003522B5"/>
    <w:rsid w:val="003523F2"/>
    <w:rsid w:val="00353EDB"/>
    <w:rsid w:val="003554AF"/>
    <w:rsid w:val="00355C60"/>
    <w:rsid w:val="00355F2E"/>
    <w:rsid w:val="00357763"/>
    <w:rsid w:val="00357CD3"/>
    <w:rsid w:val="00357E51"/>
    <w:rsid w:val="00360C05"/>
    <w:rsid w:val="003648D8"/>
    <w:rsid w:val="00365EE1"/>
    <w:rsid w:val="0036657F"/>
    <w:rsid w:val="00371839"/>
    <w:rsid w:val="00371F1C"/>
    <w:rsid w:val="00372414"/>
    <w:rsid w:val="00374A79"/>
    <w:rsid w:val="00375DCF"/>
    <w:rsid w:val="00375F37"/>
    <w:rsid w:val="00377590"/>
    <w:rsid w:val="00380619"/>
    <w:rsid w:val="00382206"/>
    <w:rsid w:val="00382CAF"/>
    <w:rsid w:val="00382CDD"/>
    <w:rsid w:val="003830B8"/>
    <w:rsid w:val="00383EF1"/>
    <w:rsid w:val="003858C8"/>
    <w:rsid w:val="003906B2"/>
    <w:rsid w:val="00392531"/>
    <w:rsid w:val="00392887"/>
    <w:rsid w:val="00392970"/>
    <w:rsid w:val="00392D39"/>
    <w:rsid w:val="003931BA"/>
    <w:rsid w:val="00396B44"/>
    <w:rsid w:val="003A0213"/>
    <w:rsid w:val="003A0552"/>
    <w:rsid w:val="003A17D0"/>
    <w:rsid w:val="003A454C"/>
    <w:rsid w:val="003A559E"/>
    <w:rsid w:val="003A6651"/>
    <w:rsid w:val="003B0569"/>
    <w:rsid w:val="003B0F70"/>
    <w:rsid w:val="003B2B57"/>
    <w:rsid w:val="003B3641"/>
    <w:rsid w:val="003B3D06"/>
    <w:rsid w:val="003B41B1"/>
    <w:rsid w:val="003B46F9"/>
    <w:rsid w:val="003B733E"/>
    <w:rsid w:val="003B7867"/>
    <w:rsid w:val="003C00DF"/>
    <w:rsid w:val="003C2E74"/>
    <w:rsid w:val="003C34EE"/>
    <w:rsid w:val="003C4CEC"/>
    <w:rsid w:val="003C4FB9"/>
    <w:rsid w:val="003C5A33"/>
    <w:rsid w:val="003C5A56"/>
    <w:rsid w:val="003D13AC"/>
    <w:rsid w:val="003D1E3D"/>
    <w:rsid w:val="003D2695"/>
    <w:rsid w:val="003D29C4"/>
    <w:rsid w:val="003D2CC7"/>
    <w:rsid w:val="003D328E"/>
    <w:rsid w:val="003D4544"/>
    <w:rsid w:val="003D4784"/>
    <w:rsid w:val="003D73E4"/>
    <w:rsid w:val="003E12E2"/>
    <w:rsid w:val="003E4617"/>
    <w:rsid w:val="003E55B4"/>
    <w:rsid w:val="003E55CF"/>
    <w:rsid w:val="003E6DEC"/>
    <w:rsid w:val="003E7C39"/>
    <w:rsid w:val="003E7C47"/>
    <w:rsid w:val="003F057A"/>
    <w:rsid w:val="003F0B5D"/>
    <w:rsid w:val="003F1085"/>
    <w:rsid w:val="003F1D83"/>
    <w:rsid w:val="003F2243"/>
    <w:rsid w:val="003F27B6"/>
    <w:rsid w:val="003F402B"/>
    <w:rsid w:val="003F633F"/>
    <w:rsid w:val="003F7212"/>
    <w:rsid w:val="003F7769"/>
    <w:rsid w:val="004018B2"/>
    <w:rsid w:val="004021D1"/>
    <w:rsid w:val="004021F3"/>
    <w:rsid w:val="004047D8"/>
    <w:rsid w:val="00404D77"/>
    <w:rsid w:val="0040627F"/>
    <w:rsid w:val="00406390"/>
    <w:rsid w:val="00406E45"/>
    <w:rsid w:val="00406EDB"/>
    <w:rsid w:val="004113BC"/>
    <w:rsid w:val="004139AA"/>
    <w:rsid w:val="00414954"/>
    <w:rsid w:val="00414A7A"/>
    <w:rsid w:val="00415A04"/>
    <w:rsid w:val="00415A7C"/>
    <w:rsid w:val="00415F63"/>
    <w:rsid w:val="00417979"/>
    <w:rsid w:val="00417B05"/>
    <w:rsid w:val="00420CBA"/>
    <w:rsid w:val="004221E9"/>
    <w:rsid w:val="0042253A"/>
    <w:rsid w:val="00423F55"/>
    <w:rsid w:val="004251F2"/>
    <w:rsid w:val="00425449"/>
    <w:rsid w:val="00426133"/>
    <w:rsid w:val="00427FA1"/>
    <w:rsid w:val="00430433"/>
    <w:rsid w:val="00431F26"/>
    <w:rsid w:val="004321A6"/>
    <w:rsid w:val="004323F5"/>
    <w:rsid w:val="00432E7D"/>
    <w:rsid w:val="004336B6"/>
    <w:rsid w:val="0043687C"/>
    <w:rsid w:val="00440595"/>
    <w:rsid w:val="004406AF"/>
    <w:rsid w:val="00442880"/>
    <w:rsid w:val="00442FC1"/>
    <w:rsid w:val="00443110"/>
    <w:rsid w:val="004436B5"/>
    <w:rsid w:val="00443C5B"/>
    <w:rsid w:val="00443DA3"/>
    <w:rsid w:val="00444B64"/>
    <w:rsid w:val="00444F5E"/>
    <w:rsid w:val="004455A3"/>
    <w:rsid w:val="00446955"/>
    <w:rsid w:val="00450EB6"/>
    <w:rsid w:val="0045117F"/>
    <w:rsid w:val="00451213"/>
    <w:rsid w:val="004520D5"/>
    <w:rsid w:val="004524BE"/>
    <w:rsid w:val="004558A4"/>
    <w:rsid w:val="00456C24"/>
    <w:rsid w:val="00456D44"/>
    <w:rsid w:val="00457BAF"/>
    <w:rsid w:val="00460339"/>
    <w:rsid w:val="00460760"/>
    <w:rsid w:val="0046183A"/>
    <w:rsid w:val="004629F3"/>
    <w:rsid w:val="00463E3E"/>
    <w:rsid w:val="00464C32"/>
    <w:rsid w:val="00465027"/>
    <w:rsid w:val="00465555"/>
    <w:rsid w:val="00466388"/>
    <w:rsid w:val="00466B92"/>
    <w:rsid w:val="0046713F"/>
    <w:rsid w:val="004673B9"/>
    <w:rsid w:val="00467E11"/>
    <w:rsid w:val="00470096"/>
    <w:rsid w:val="0047126E"/>
    <w:rsid w:val="0047163C"/>
    <w:rsid w:val="0047261F"/>
    <w:rsid w:val="00474C54"/>
    <w:rsid w:val="004762B8"/>
    <w:rsid w:val="00476A91"/>
    <w:rsid w:val="00477355"/>
    <w:rsid w:val="004801E3"/>
    <w:rsid w:val="00480CFA"/>
    <w:rsid w:val="0048229F"/>
    <w:rsid w:val="00482CCE"/>
    <w:rsid w:val="004851AA"/>
    <w:rsid w:val="004857F8"/>
    <w:rsid w:val="00487633"/>
    <w:rsid w:val="0049098A"/>
    <w:rsid w:val="00490CF3"/>
    <w:rsid w:val="00493DA2"/>
    <w:rsid w:val="00493F14"/>
    <w:rsid w:val="004944D3"/>
    <w:rsid w:val="0049511C"/>
    <w:rsid w:val="004978D3"/>
    <w:rsid w:val="004A0890"/>
    <w:rsid w:val="004A1744"/>
    <w:rsid w:val="004A4806"/>
    <w:rsid w:val="004A62D6"/>
    <w:rsid w:val="004A65A5"/>
    <w:rsid w:val="004A734F"/>
    <w:rsid w:val="004B00C3"/>
    <w:rsid w:val="004B0721"/>
    <w:rsid w:val="004B390A"/>
    <w:rsid w:val="004B3F27"/>
    <w:rsid w:val="004B5C72"/>
    <w:rsid w:val="004B5CA9"/>
    <w:rsid w:val="004B72BC"/>
    <w:rsid w:val="004C1578"/>
    <w:rsid w:val="004C24D2"/>
    <w:rsid w:val="004C2562"/>
    <w:rsid w:val="004C2E82"/>
    <w:rsid w:val="004C3226"/>
    <w:rsid w:val="004C3DFC"/>
    <w:rsid w:val="004C4815"/>
    <w:rsid w:val="004C50CC"/>
    <w:rsid w:val="004C5E4B"/>
    <w:rsid w:val="004C6171"/>
    <w:rsid w:val="004C7467"/>
    <w:rsid w:val="004D0946"/>
    <w:rsid w:val="004D138A"/>
    <w:rsid w:val="004D183A"/>
    <w:rsid w:val="004D1E74"/>
    <w:rsid w:val="004D259B"/>
    <w:rsid w:val="004D3DF5"/>
    <w:rsid w:val="004D4804"/>
    <w:rsid w:val="004D5292"/>
    <w:rsid w:val="004D58AF"/>
    <w:rsid w:val="004D5F9E"/>
    <w:rsid w:val="004D6656"/>
    <w:rsid w:val="004D7519"/>
    <w:rsid w:val="004E1CA6"/>
    <w:rsid w:val="004E5515"/>
    <w:rsid w:val="004E5B83"/>
    <w:rsid w:val="004E6BDC"/>
    <w:rsid w:val="004F133B"/>
    <w:rsid w:val="004F2AE3"/>
    <w:rsid w:val="004F4288"/>
    <w:rsid w:val="004F4855"/>
    <w:rsid w:val="004F6F3C"/>
    <w:rsid w:val="004F78AF"/>
    <w:rsid w:val="004F7A83"/>
    <w:rsid w:val="004F7EE4"/>
    <w:rsid w:val="005074E0"/>
    <w:rsid w:val="00511A7D"/>
    <w:rsid w:val="00514DA6"/>
    <w:rsid w:val="0051526C"/>
    <w:rsid w:val="00515469"/>
    <w:rsid w:val="00515A4C"/>
    <w:rsid w:val="00515C24"/>
    <w:rsid w:val="00516A60"/>
    <w:rsid w:val="00520759"/>
    <w:rsid w:val="00520C5E"/>
    <w:rsid w:val="00521C0F"/>
    <w:rsid w:val="005224D6"/>
    <w:rsid w:val="00522C9A"/>
    <w:rsid w:val="00524404"/>
    <w:rsid w:val="00525BCC"/>
    <w:rsid w:val="00526D6B"/>
    <w:rsid w:val="00531AAC"/>
    <w:rsid w:val="00532EE7"/>
    <w:rsid w:val="0053546B"/>
    <w:rsid w:val="00540BC3"/>
    <w:rsid w:val="00541499"/>
    <w:rsid w:val="00541AAF"/>
    <w:rsid w:val="00541DAC"/>
    <w:rsid w:val="00541E10"/>
    <w:rsid w:val="00542DDB"/>
    <w:rsid w:val="0054429E"/>
    <w:rsid w:val="0054471F"/>
    <w:rsid w:val="00544C9E"/>
    <w:rsid w:val="00544CE0"/>
    <w:rsid w:val="00544DFA"/>
    <w:rsid w:val="0054574D"/>
    <w:rsid w:val="005527C3"/>
    <w:rsid w:val="0055360A"/>
    <w:rsid w:val="00553D04"/>
    <w:rsid w:val="005546B1"/>
    <w:rsid w:val="005546B6"/>
    <w:rsid w:val="005547F3"/>
    <w:rsid w:val="00554D09"/>
    <w:rsid w:val="005558AA"/>
    <w:rsid w:val="00555B16"/>
    <w:rsid w:val="00555E49"/>
    <w:rsid w:val="00557624"/>
    <w:rsid w:val="0056047B"/>
    <w:rsid w:val="005616D3"/>
    <w:rsid w:val="00561EDE"/>
    <w:rsid w:val="005634F4"/>
    <w:rsid w:val="005648BD"/>
    <w:rsid w:val="00564D16"/>
    <w:rsid w:val="005650CC"/>
    <w:rsid w:val="0056590D"/>
    <w:rsid w:val="00566A73"/>
    <w:rsid w:val="005674C7"/>
    <w:rsid w:val="00567CCC"/>
    <w:rsid w:val="005711EE"/>
    <w:rsid w:val="0057193E"/>
    <w:rsid w:val="005727C4"/>
    <w:rsid w:val="00572A4D"/>
    <w:rsid w:val="00573C46"/>
    <w:rsid w:val="00577256"/>
    <w:rsid w:val="00577AB2"/>
    <w:rsid w:val="00577B8D"/>
    <w:rsid w:val="00580382"/>
    <w:rsid w:val="00580CBE"/>
    <w:rsid w:val="00581382"/>
    <w:rsid w:val="00582CC8"/>
    <w:rsid w:val="00583194"/>
    <w:rsid w:val="005849C1"/>
    <w:rsid w:val="00585669"/>
    <w:rsid w:val="00585C0C"/>
    <w:rsid w:val="00587719"/>
    <w:rsid w:val="00587A92"/>
    <w:rsid w:val="00591074"/>
    <w:rsid w:val="00594F2E"/>
    <w:rsid w:val="005950A8"/>
    <w:rsid w:val="00595F0C"/>
    <w:rsid w:val="00596FFC"/>
    <w:rsid w:val="005A0BD7"/>
    <w:rsid w:val="005A1010"/>
    <w:rsid w:val="005A1B95"/>
    <w:rsid w:val="005A2104"/>
    <w:rsid w:val="005A2D0B"/>
    <w:rsid w:val="005A3ECD"/>
    <w:rsid w:val="005A40CF"/>
    <w:rsid w:val="005A45FD"/>
    <w:rsid w:val="005A4893"/>
    <w:rsid w:val="005A6902"/>
    <w:rsid w:val="005A7A45"/>
    <w:rsid w:val="005A7F7E"/>
    <w:rsid w:val="005B1282"/>
    <w:rsid w:val="005B25C6"/>
    <w:rsid w:val="005B37C0"/>
    <w:rsid w:val="005B390B"/>
    <w:rsid w:val="005B3BFE"/>
    <w:rsid w:val="005B3FE6"/>
    <w:rsid w:val="005B43AE"/>
    <w:rsid w:val="005B44A9"/>
    <w:rsid w:val="005B4DDF"/>
    <w:rsid w:val="005B652D"/>
    <w:rsid w:val="005B671A"/>
    <w:rsid w:val="005B76D1"/>
    <w:rsid w:val="005B77FD"/>
    <w:rsid w:val="005C1635"/>
    <w:rsid w:val="005C2115"/>
    <w:rsid w:val="005C39E6"/>
    <w:rsid w:val="005C5BA1"/>
    <w:rsid w:val="005C67AC"/>
    <w:rsid w:val="005C6D26"/>
    <w:rsid w:val="005C7CCA"/>
    <w:rsid w:val="005D07D9"/>
    <w:rsid w:val="005D20F1"/>
    <w:rsid w:val="005D28CC"/>
    <w:rsid w:val="005D2F9B"/>
    <w:rsid w:val="005D42E4"/>
    <w:rsid w:val="005D6390"/>
    <w:rsid w:val="005D6482"/>
    <w:rsid w:val="005D7D0E"/>
    <w:rsid w:val="005E25A0"/>
    <w:rsid w:val="005E3647"/>
    <w:rsid w:val="005E4CA9"/>
    <w:rsid w:val="005E5040"/>
    <w:rsid w:val="005E510D"/>
    <w:rsid w:val="005E569D"/>
    <w:rsid w:val="005E5D05"/>
    <w:rsid w:val="005E611C"/>
    <w:rsid w:val="005E780E"/>
    <w:rsid w:val="005E7C8D"/>
    <w:rsid w:val="005F02AB"/>
    <w:rsid w:val="005F1054"/>
    <w:rsid w:val="005F1647"/>
    <w:rsid w:val="005F2051"/>
    <w:rsid w:val="005F26A4"/>
    <w:rsid w:val="005F2766"/>
    <w:rsid w:val="005F2FE3"/>
    <w:rsid w:val="005F3872"/>
    <w:rsid w:val="005F3E6C"/>
    <w:rsid w:val="005F6328"/>
    <w:rsid w:val="005F632E"/>
    <w:rsid w:val="006024C5"/>
    <w:rsid w:val="00602DDE"/>
    <w:rsid w:val="006036A8"/>
    <w:rsid w:val="00605736"/>
    <w:rsid w:val="006063FE"/>
    <w:rsid w:val="006068ED"/>
    <w:rsid w:val="00607614"/>
    <w:rsid w:val="00607988"/>
    <w:rsid w:val="00610A0C"/>
    <w:rsid w:val="0061145D"/>
    <w:rsid w:val="00612A76"/>
    <w:rsid w:val="00613C91"/>
    <w:rsid w:val="00613D06"/>
    <w:rsid w:val="00615F08"/>
    <w:rsid w:val="00616019"/>
    <w:rsid w:val="006174EA"/>
    <w:rsid w:val="006206CB"/>
    <w:rsid w:val="0062086E"/>
    <w:rsid w:val="006217B6"/>
    <w:rsid w:val="00621C0F"/>
    <w:rsid w:val="00623B81"/>
    <w:rsid w:val="00623E7E"/>
    <w:rsid w:val="00624DA2"/>
    <w:rsid w:val="00625978"/>
    <w:rsid w:val="0062706E"/>
    <w:rsid w:val="006272E6"/>
    <w:rsid w:val="00631F7D"/>
    <w:rsid w:val="0063231E"/>
    <w:rsid w:val="00632FA0"/>
    <w:rsid w:val="00633CBC"/>
    <w:rsid w:val="00633D06"/>
    <w:rsid w:val="006345D9"/>
    <w:rsid w:val="00634CE9"/>
    <w:rsid w:val="006354E1"/>
    <w:rsid w:val="00635D36"/>
    <w:rsid w:val="00637429"/>
    <w:rsid w:val="00637C48"/>
    <w:rsid w:val="0064196A"/>
    <w:rsid w:val="00642FC0"/>
    <w:rsid w:val="006440F4"/>
    <w:rsid w:val="006456F8"/>
    <w:rsid w:val="00646189"/>
    <w:rsid w:val="0064621B"/>
    <w:rsid w:val="00646A94"/>
    <w:rsid w:val="006478BA"/>
    <w:rsid w:val="00650822"/>
    <w:rsid w:val="006516A7"/>
    <w:rsid w:val="0065176B"/>
    <w:rsid w:val="00651DEF"/>
    <w:rsid w:val="006540F1"/>
    <w:rsid w:val="00654853"/>
    <w:rsid w:val="00655E57"/>
    <w:rsid w:val="00655F00"/>
    <w:rsid w:val="00656354"/>
    <w:rsid w:val="00657CFB"/>
    <w:rsid w:val="006600AD"/>
    <w:rsid w:val="00662011"/>
    <w:rsid w:val="006629AF"/>
    <w:rsid w:val="006639F9"/>
    <w:rsid w:val="006648DF"/>
    <w:rsid w:val="00665070"/>
    <w:rsid w:val="00665DAD"/>
    <w:rsid w:val="00667B44"/>
    <w:rsid w:val="006702BA"/>
    <w:rsid w:val="00671333"/>
    <w:rsid w:val="006737E0"/>
    <w:rsid w:val="00673C87"/>
    <w:rsid w:val="006748A7"/>
    <w:rsid w:val="00677608"/>
    <w:rsid w:val="00677FE0"/>
    <w:rsid w:val="006811BA"/>
    <w:rsid w:val="00682026"/>
    <w:rsid w:val="00682BFB"/>
    <w:rsid w:val="00683033"/>
    <w:rsid w:val="0068332A"/>
    <w:rsid w:val="00683F98"/>
    <w:rsid w:val="0068409B"/>
    <w:rsid w:val="00687037"/>
    <w:rsid w:val="00687395"/>
    <w:rsid w:val="006878D6"/>
    <w:rsid w:val="00690613"/>
    <w:rsid w:val="00692A9A"/>
    <w:rsid w:val="00693ECF"/>
    <w:rsid w:val="006950B9"/>
    <w:rsid w:val="00695851"/>
    <w:rsid w:val="00695B24"/>
    <w:rsid w:val="00695C3F"/>
    <w:rsid w:val="0069641C"/>
    <w:rsid w:val="0069756F"/>
    <w:rsid w:val="006A1038"/>
    <w:rsid w:val="006A124D"/>
    <w:rsid w:val="006A3706"/>
    <w:rsid w:val="006A375C"/>
    <w:rsid w:val="006A3F28"/>
    <w:rsid w:val="006A4094"/>
    <w:rsid w:val="006A4B1F"/>
    <w:rsid w:val="006A5448"/>
    <w:rsid w:val="006A5945"/>
    <w:rsid w:val="006A6CBA"/>
    <w:rsid w:val="006B0410"/>
    <w:rsid w:val="006B0C14"/>
    <w:rsid w:val="006B217E"/>
    <w:rsid w:val="006B2547"/>
    <w:rsid w:val="006B2826"/>
    <w:rsid w:val="006B661A"/>
    <w:rsid w:val="006B6DB0"/>
    <w:rsid w:val="006B7CB4"/>
    <w:rsid w:val="006C11BF"/>
    <w:rsid w:val="006C2ECC"/>
    <w:rsid w:val="006C36C9"/>
    <w:rsid w:val="006C549B"/>
    <w:rsid w:val="006C5CE6"/>
    <w:rsid w:val="006C701D"/>
    <w:rsid w:val="006D005C"/>
    <w:rsid w:val="006D1673"/>
    <w:rsid w:val="006D19E3"/>
    <w:rsid w:val="006D24CB"/>
    <w:rsid w:val="006D2D15"/>
    <w:rsid w:val="006D3ADF"/>
    <w:rsid w:val="006D42A3"/>
    <w:rsid w:val="006D5D22"/>
    <w:rsid w:val="006D61B6"/>
    <w:rsid w:val="006D666B"/>
    <w:rsid w:val="006D69C1"/>
    <w:rsid w:val="006D71D3"/>
    <w:rsid w:val="006D7ECD"/>
    <w:rsid w:val="006E01D0"/>
    <w:rsid w:val="006E1552"/>
    <w:rsid w:val="006E1E7E"/>
    <w:rsid w:val="006E25B2"/>
    <w:rsid w:val="006E2F16"/>
    <w:rsid w:val="006E3348"/>
    <w:rsid w:val="006E3506"/>
    <w:rsid w:val="006E3F6B"/>
    <w:rsid w:val="006E4A34"/>
    <w:rsid w:val="006E60B2"/>
    <w:rsid w:val="006F140D"/>
    <w:rsid w:val="006F26CF"/>
    <w:rsid w:val="006F2C8B"/>
    <w:rsid w:val="006F2E64"/>
    <w:rsid w:val="006F3312"/>
    <w:rsid w:val="006F5F6F"/>
    <w:rsid w:val="006F6AF8"/>
    <w:rsid w:val="00700E3B"/>
    <w:rsid w:val="007016C0"/>
    <w:rsid w:val="007023B9"/>
    <w:rsid w:val="00702641"/>
    <w:rsid w:val="007054A0"/>
    <w:rsid w:val="007079D1"/>
    <w:rsid w:val="007101C0"/>
    <w:rsid w:val="007103D2"/>
    <w:rsid w:val="00710ED4"/>
    <w:rsid w:val="00711878"/>
    <w:rsid w:val="0071255F"/>
    <w:rsid w:val="007130C0"/>
    <w:rsid w:val="0071420E"/>
    <w:rsid w:val="00714314"/>
    <w:rsid w:val="00715676"/>
    <w:rsid w:val="00715DBE"/>
    <w:rsid w:val="00716D4F"/>
    <w:rsid w:val="00717F8D"/>
    <w:rsid w:val="0072069A"/>
    <w:rsid w:val="0072129E"/>
    <w:rsid w:val="00722519"/>
    <w:rsid w:val="007228B0"/>
    <w:rsid w:val="00722BF7"/>
    <w:rsid w:val="00723B1B"/>
    <w:rsid w:val="00724AF6"/>
    <w:rsid w:val="00726283"/>
    <w:rsid w:val="00726674"/>
    <w:rsid w:val="00727C3C"/>
    <w:rsid w:val="00731091"/>
    <w:rsid w:val="00732653"/>
    <w:rsid w:val="00732C17"/>
    <w:rsid w:val="007339E0"/>
    <w:rsid w:val="00734C2C"/>
    <w:rsid w:val="0073505D"/>
    <w:rsid w:val="007353F2"/>
    <w:rsid w:val="0073559C"/>
    <w:rsid w:val="007371FB"/>
    <w:rsid w:val="007406CD"/>
    <w:rsid w:val="0074086F"/>
    <w:rsid w:val="00740A69"/>
    <w:rsid w:val="00742019"/>
    <w:rsid w:val="00744A1C"/>
    <w:rsid w:val="00745154"/>
    <w:rsid w:val="00745852"/>
    <w:rsid w:val="00745B29"/>
    <w:rsid w:val="00751391"/>
    <w:rsid w:val="00751A86"/>
    <w:rsid w:val="00753B69"/>
    <w:rsid w:val="0075416A"/>
    <w:rsid w:val="007542F9"/>
    <w:rsid w:val="00754455"/>
    <w:rsid w:val="00756D1E"/>
    <w:rsid w:val="00761096"/>
    <w:rsid w:val="007610CF"/>
    <w:rsid w:val="00761C42"/>
    <w:rsid w:val="00762F21"/>
    <w:rsid w:val="00763DDE"/>
    <w:rsid w:val="007646D4"/>
    <w:rsid w:val="00767B5B"/>
    <w:rsid w:val="007719B5"/>
    <w:rsid w:val="00772F1A"/>
    <w:rsid w:val="007749D2"/>
    <w:rsid w:val="00776027"/>
    <w:rsid w:val="00776128"/>
    <w:rsid w:val="007773D7"/>
    <w:rsid w:val="00777E14"/>
    <w:rsid w:val="007801E0"/>
    <w:rsid w:val="007815B9"/>
    <w:rsid w:val="00781685"/>
    <w:rsid w:val="00781C2B"/>
    <w:rsid w:val="007824B6"/>
    <w:rsid w:val="00782D10"/>
    <w:rsid w:val="00783C92"/>
    <w:rsid w:val="00786609"/>
    <w:rsid w:val="00786A6E"/>
    <w:rsid w:val="007870C8"/>
    <w:rsid w:val="007906E9"/>
    <w:rsid w:val="00791B9B"/>
    <w:rsid w:val="00793E88"/>
    <w:rsid w:val="00794A82"/>
    <w:rsid w:val="0079551B"/>
    <w:rsid w:val="007A0AF6"/>
    <w:rsid w:val="007A163D"/>
    <w:rsid w:val="007A1787"/>
    <w:rsid w:val="007A1956"/>
    <w:rsid w:val="007A2A14"/>
    <w:rsid w:val="007A2C31"/>
    <w:rsid w:val="007A37FE"/>
    <w:rsid w:val="007A3A9D"/>
    <w:rsid w:val="007A3BC5"/>
    <w:rsid w:val="007A40AD"/>
    <w:rsid w:val="007A565F"/>
    <w:rsid w:val="007A5ECE"/>
    <w:rsid w:val="007A60F1"/>
    <w:rsid w:val="007A61E7"/>
    <w:rsid w:val="007A7277"/>
    <w:rsid w:val="007A7E2E"/>
    <w:rsid w:val="007B296F"/>
    <w:rsid w:val="007B2FBD"/>
    <w:rsid w:val="007B3420"/>
    <w:rsid w:val="007B3745"/>
    <w:rsid w:val="007B3FE3"/>
    <w:rsid w:val="007B44DE"/>
    <w:rsid w:val="007B46A1"/>
    <w:rsid w:val="007B4D7D"/>
    <w:rsid w:val="007B5B55"/>
    <w:rsid w:val="007B5E0C"/>
    <w:rsid w:val="007B743E"/>
    <w:rsid w:val="007B7B10"/>
    <w:rsid w:val="007C1B95"/>
    <w:rsid w:val="007C1C3C"/>
    <w:rsid w:val="007C41F2"/>
    <w:rsid w:val="007C5122"/>
    <w:rsid w:val="007C5A23"/>
    <w:rsid w:val="007C5D3B"/>
    <w:rsid w:val="007C6974"/>
    <w:rsid w:val="007C7FF9"/>
    <w:rsid w:val="007D1EF3"/>
    <w:rsid w:val="007D256B"/>
    <w:rsid w:val="007D4AE2"/>
    <w:rsid w:val="007D528C"/>
    <w:rsid w:val="007D5C55"/>
    <w:rsid w:val="007D6058"/>
    <w:rsid w:val="007D6825"/>
    <w:rsid w:val="007D6F96"/>
    <w:rsid w:val="007D7000"/>
    <w:rsid w:val="007D7B92"/>
    <w:rsid w:val="007E08AF"/>
    <w:rsid w:val="007E12B2"/>
    <w:rsid w:val="007E1868"/>
    <w:rsid w:val="007E34DE"/>
    <w:rsid w:val="007E39C7"/>
    <w:rsid w:val="007E4DDB"/>
    <w:rsid w:val="007E5F7F"/>
    <w:rsid w:val="007F1CB8"/>
    <w:rsid w:val="007F5EC0"/>
    <w:rsid w:val="007F68AB"/>
    <w:rsid w:val="008001EB"/>
    <w:rsid w:val="008010F4"/>
    <w:rsid w:val="008014A1"/>
    <w:rsid w:val="008019E1"/>
    <w:rsid w:val="00802535"/>
    <w:rsid w:val="00802913"/>
    <w:rsid w:val="00804089"/>
    <w:rsid w:val="008042D3"/>
    <w:rsid w:val="00804A9E"/>
    <w:rsid w:val="00806273"/>
    <w:rsid w:val="0080652C"/>
    <w:rsid w:val="00807D53"/>
    <w:rsid w:val="00810312"/>
    <w:rsid w:val="0081082A"/>
    <w:rsid w:val="00813ECE"/>
    <w:rsid w:val="00816456"/>
    <w:rsid w:val="00816781"/>
    <w:rsid w:val="00816D2B"/>
    <w:rsid w:val="00817072"/>
    <w:rsid w:val="008200E2"/>
    <w:rsid w:val="0082015D"/>
    <w:rsid w:val="008202E3"/>
    <w:rsid w:val="0082369A"/>
    <w:rsid w:val="0082416C"/>
    <w:rsid w:val="00824FA6"/>
    <w:rsid w:val="00825621"/>
    <w:rsid w:val="00825BF7"/>
    <w:rsid w:val="00825C42"/>
    <w:rsid w:val="008275C3"/>
    <w:rsid w:val="00827E74"/>
    <w:rsid w:val="0083072C"/>
    <w:rsid w:val="00830AEA"/>
    <w:rsid w:val="0083245F"/>
    <w:rsid w:val="008328C0"/>
    <w:rsid w:val="008342CB"/>
    <w:rsid w:val="008347BF"/>
    <w:rsid w:val="00834E8C"/>
    <w:rsid w:val="00835514"/>
    <w:rsid w:val="00836382"/>
    <w:rsid w:val="0084089B"/>
    <w:rsid w:val="00840990"/>
    <w:rsid w:val="008410A1"/>
    <w:rsid w:val="008411C5"/>
    <w:rsid w:val="00841CD4"/>
    <w:rsid w:val="008431D4"/>
    <w:rsid w:val="00843789"/>
    <w:rsid w:val="00843FCF"/>
    <w:rsid w:val="0084441A"/>
    <w:rsid w:val="00844C45"/>
    <w:rsid w:val="00847DB7"/>
    <w:rsid w:val="008508CB"/>
    <w:rsid w:val="008510FC"/>
    <w:rsid w:val="00851370"/>
    <w:rsid w:val="00851589"/>
    <w:rsid w:val="00851593"/>
    <w:rsid w:val="0085264B"/>
    <w:rsid w:val="00852A37"/>
    <w:rsid w:val="008531B7"/>
    <w:rsid w:val="0085518C"/>
    <w:rsid w:val="00855479"/>
    <w:rsid w:val="00855601"/>
    <w:rsid w:val="00856099"/>
    <w:rsid w:val="00860C47"/>
    <w:rsid w:val="00862304"/>
    <w:rsid w:val="00862BFD"/>
    <w:rsid w:val="008660E3"/>
    <w:rsid w:val="00870746"/>
    <w:rsid w:val="00871BF5"/>
    <w:rsid w:val="00873959"/>
    <w:rsid w:val="00874E1E"/>
    <w:rsid w:val="00875DDE"/>
    <w:rsid w:val="00876B1A"/>
    <w:rsid w:val="00877E8F"/>
    <w:rsid w:val="00877EB7"/>
    <w:rsid w:val="0088013A"/>
    <w:rsid w:val="00882A31"/>
    <w:rsid w:val="00882DF9"/>
    <w:rsid w:val="00883DC4"/>
    <w:rsid w:val="008867DA"/>
    <w:rsid w:val="00886EEB"/>
    <w:rsid w:val="00887134"/>
    <w:rsid w:val="00890864"/>
    <w:rsid w:val="00892D62"/>
    <w:rsid w:val="0089487A"/>
    <w:rsid w:val="00895AFE"/>
    <w:rsid w:val="00896BC6"/>
    <w:rsid w:val="008978AB"/>
    <w:rsid w:val="008A04F9"/>
    <w:rsid w:val="008A09B4"/>
    <w:rsid w:val="008A19AD"/>
    <w:rsid w:val="008A23F1"/>
    <w:rsid w:val="008A24A4"/>
    <w:rsid w:val="008A25E7"/>
    <w:rsid w:val="008A4043"/>
    <w:rsid w:val="008A68C6"/>
    <w:rsid w:val="008A6922"/>
    <w:rsid w:val="008A6EAD"/>
    <w:rsid w:val="008B01A5"/>
    <w:rsid w:val="008B05CB"/>
    <w:rsid w:val="008B0E83"/>
    <w:rsid w:val="008B0FE8"/>
    <w:rsid w:val="008B1120"/>
    <w:rsid w:val="008B1867"/>
    <w:rsid w:val="008B4BCA"/>
    <w:rsid w:val="008B5A55"/>
    <w:rsid w:val="008B71DC"/>
    <w:rsid w:val="008B71F6"/>
    <w:rsid w:val="008B7ECE"/>
    <w:rsid w:val="008C0669"/>
    <w:rsid w:val="008C0F21"/>
    <w:rsid w:val="008C1EC9"/>
    <w:rsid w:val="008C2370"/>
    <w:rsid w:val="008C2ACE"/>
    <w:rsid w:val="008C39DB"/>
    <w:rsid w:val="008C4F57"/>
    <w:rsid w:val="008C766C"/>
    <w:rsid w:val="008C7CD7"/>
    <w:rsid w:val="008D0249"/>
    <w:rsid w:val="008D0779"/>
    <w:rsid w:val="008D0EA4"/>
    <w:rsid w:val="008D1C6E"/>
    <w:rsid w:val="008D1CE0"/>
    <w:rsid w:val="008D3863"/>
    <w:rsid w:val="008D59F0"/>
    <w:rsid w:val="008D603B"/>
    <w:rsid w:val="008E22AF"/>
    <w:rsid w:val="008E5200"/>
    <w:rsid w:val="008E57B7"/>
    <w:rsid w:val="008E5829"/>
    <w:rsid w:val="008E5B95"/>
    <w:rsid w:val="008E6FEB"/>
    <w:rsid w:val="008E74C3"/>
    <w:rsid w:val="008E77BC"/>
    <w:rsid w:val="008F0778"/>
    <w:rsid w:val="008F1ACE"/>
    <w:rsid w:val="008F201C"/>
    <w:rsid w:val="008F2295"/>
    <w:rsid w:val="008F29BD"/>
    <w:rsid w:val="008F3AB9"/>
    <w:rsid w:val="008F40EF"/>
    <w:rsid w:val="008F48AB"/>
    <w:rsid w:val="008F4B77"/>
    <w:rsid w:val="00900D1E"/>
    <w:rsid w:val="00902887"/>
    <w:rsid w:val="00902AAD"/>
    <w:rsid w:val="00903325"/>
    <w:rsid w:val="0090367D"/>
    <w:rsid w:val="00903FE9"/>
    <w:rsid w:val="00904425"/>
    <w:rsid w:val="00905425"/>
    <w:rsid w:val="0090703B"/>
    <w:rsid w:val="00907FCE"/>
    <w:rsid w:val="009135CD"/>
    <w:rsid w:val="0091492F"/>
    <w:rsid w:val="009149C2"/>
    <w:rsid w:val="00914AC4"/>
    <w:rsid w:val="00915821"/>
    <w:rsid w:val="00916748"/>
    <w:rsid w:val="009168F6"/>
    <w:rsid w:val="00916CBC"/>
    <w:rsid w:val="009172A3"/>
    <w:rsid w:val="00917A51"/>
    <w:rsid w:val="00920496"/>
    <w:rsid w:val="009204E1"/>
    <w:rsid w:val="00920A60"/>
    <w:rsid w:val="00921388"/>
    <w:rsid w:val="009222E1"/>
    <w:rsid w:val="00922824"/>
    <w:rsid w:val="00923E2A"/>
    <w:rsid w:val="00926CF7"/>
    <w:rsid w:val="00927753"/>
    <w:rsid w:val="0092794F"/>
    <w:rsid w:val="00930147"/>
    <w:rsid w:val="00930762"/>
    <w:rsid w:val="00930939"/>
    <w:rsid w:val="0093274A"/>
    <w:rsid w:val="0093298A"/>
    <w:rsid w:val="0093436C"/>
    <w:rsid w:val="0093454B"/>
    <w:rsid w:val="009347EB"/>
    <w:rsid w:val="009348AC"/>
    <w:rsid w:val="00934B6B"/>
    <w:rsid w:val="00935EDB"/>
    <w:rsid w:val="00937F77"/>
    <w:rsid w:val="00940CC9"/>
    <w:rsid w:val="0094115D"/>
    <w:rsid w:val="009414C1"/>
    <w:rsid w:val="00942FD7"/>
    <w:rsid w:val="00943712"/>
    <w:rsid w:val="009437D4"/>
    <w:rsid w:val="00943A57"/>
    <w:rsid w:val="00943C69"/>
    <w:rsid w:val="009447A6"/>
    <w:rsid w:val="00945396"/>
    <w:rsid w:val="00945E85"/>
    <w:rsid w:val="0094612D"/>
    <w:rsid w:val="00947455"/>
    <w:rsid w:val="00950079"/>
    <w:rsid w:val="009508A4"/>
    <w:rsid w:val="009510F9"/>
    <w:rsid w:val="009511BA"/>
    <w:rsid w:val="00952518"/>
    <w:rsid w:val="00953621"/>
    <w:rsid w:val="0095384F"/>
    <w:rsid w:val="00954ECA"/>
    <w:rsid w:val="009553FF"/>
    <w:rsid w:val="00955591"/>
    <w:rsid w:val="00956776"/>
    <w:rsid w:val="00957AC2"/>
    <w:rsid w:val="00957E7E"/>
    <w:rsid w:val="009615C0"/>
    <w:rsid w:val="00961E20"/>
    <w:rsid w:val="00964C0D"/>
    <w:rsid w:val="00966D54"/>
    <w:rsid w:val="00966D84"/>
    <w:rsid w:val="0097014E"/>
    <w:rsid w:val="009703B0"/>
    <w:rsid w:val="009710C9"/>
    <w:rsid w:val="00971B9D"/>
    <w:rsid w:val="00971D52"/>
    <w:rsid w:val="00972403"/>
    <w:rsid w:val="00973FB3"/>
    <w:rsid w:val="00974103"/>
    <w:rsid w:val="009744CC"/>
    <w:rsid w:val="00974D06"/>
    <w:rsid w:val="00975173"/>
    <w:rsid w:val="00975731"/>
    <w:rsid w:val="0097589A"/>
    <w:rsid w:val="00975B5C"/>
    <w:rsid w:val="0097746C"/>
    <w:rsid w:val="00981332"/>
    <w:rsid w:val="0098348D"/>
    <w:rsid w:val="00983D67"/>
    <w:rsid w:val="009849A7"/>
    <w:rsid w:val="009852C0"/>
    <w:rsid w:val="00985FCE"/>
    <w:rsid w:val="0098647C"/>
    <w:rsid w:val="00986790"/>
    <w:rsid w:val="00987F2E"/>
    <w:rsid w:val="009905BC"/>
    <w:rsid w:val="00990D39"/>
    <w:rsid w:val="00990F50"/>
    <w:rsid w:val="00992168"/>
    <w:rsid w:val="00993445"/>
    <w:rsid w:val="00993579"/>
    <w:rsid w:val="00994108"/>
    <w:rsid w:val="0099582A"/>
    <w:rsid w:val="009960B8"/>
    <w:rsid w:val="009965DC"/>
    <w:rsid w:val="00997AB0"/>
    <w:rsid w:val="009A004F"/>
    <w:rsid w:val="009A17F3"/>
    <w:rsid w:val="009A1A77"/>
    <w:rsid w:val="009A2A60"/>
    <w:rsid w:val="009A323C"/>
    <w:rsid w:val="009A3F4C"/>
    <w:rsid w:val="009A4398"/>
    <w:rsid w:val="009A4D72"/>
    <w:rsid w:val="009A59AA"/>
    <w:rsid w:val="009A59BA"/>
    <w:rsid w:val="009A7E8A"/>
    <w:rsid w:val="009B0419"/>
    <w:rsid w:val="009B27DA"/>
    <w:rsid w:val="009B2F43"/>
    <w:rsid w:val="009B2F7D"/>
    <w:rsid w:val="009B5DED"/>
    <w:rsid w:val="009B5F8B"/>
    <w:rsid w:val="009C04C2"/>
    <w:rsid w:val="009C228F"/>
    <w:rsid w:val="009C35E4"/>
    <w:rsid w:val="009D1136"/>
    <w:rsid w:val="009D1148"/>
    <w:rsid w:val="009D14BB"/>
    <w:rsid w:val="009D28E2"/>
    <w:rsid w:val="009D2F66"/>
    <w:rsid w:val="009D3E96"/>
    <w:rsid w:val="009D42F1"/>
    <w:rsid w:val="009D4E45"/>
    <w:rsid w:val="009D6E3D"/>
    <w:rsid w:val="009D7C42"/>
    <w:rsid w:val="009DF490"/>
    <w:rsid w:val="009E17CF"/>
    <w:rsid w:val="009E4B8D"/>
    <w:rsid w:val="009E68D2"/>
    <w:rsid w:val="009E796D"/>
    <w:rsid w:val="009F0955"/>
    <w:rsid w:val="009F17AD"/>
    <w:rsid w:val="009F1BE8"/>
    <w:rsid w:val="009F2240"/>
    <w:rsid w:val="009F3155"/>
    <w:rsid w:val="009F3434"/>
    <w:rsid w:val="009F3F29"/>
    <w:rsid w:val="009F59BD"/>
    <w:rsid w:val="009F67E0"/>
    <w:rsid w:val="009F6DDA"/>
    <w:rsid w:val="009F7CD6"/>
    <w:rsid w:val="00A0034E"/>
    <w:rsid w:val="00A02197"/>
    <w:rsid w:val="00A02D89"/>
    <w:rsid w:val="00A035D5"/>
    <w:rsid w:val="00A03AE8"/>
    <w:rsid w:val="00A043B2"/>
    <w:rsid w:val="00A051F0"/>
    <w:rsid w:val="00A07469"/>
    <w:rsid w:val="00A104EB"/>
    <w:rsid w:val="00A107CF"/>
    <w:rsid w:val="00A1084C"/>
    <w:rsid w:val="00A133C3"/>
    <w:rsid w:val="00A213F0"/>
    <w:rsid w:val="00A218FC"/>
    <w:rsid w:val="00A21DB5"/>
    <w:rsid w:val="00A226D7"/>
    <w:rsid w:val="00A238A7"/>
    <w:rsid w:val="00A2390D"/>
    <w:rsid w:val="00A2465D"/>
    <w:rsid w:val="00A24A5E"/>
    <w:rsid w:val="00A2553A"/>
    <w:rsid w:val="00A25E36"/>
    <w:rsid w:val="00A26FAB"/>
    <w:rsid w:val="00A2751F"/>
    <w:rsid w:val="00A30433"/>
    <w:rsid w:val="00A31472"/>
    <w:rsid w:val="00A3282E"/>
    <w:rsid w:val="00A3310C"/>
    <w:rsid w:val="00A345CE"/>
    <w:rsid w:val="00A34DCD"/>
    <w:rsid w:val="00A371B9"/>
    <w:rsid w:val="00A3784F"/>
    <w:rsid w:val="00A40086"/>
    <w:rsid w:val="00A402F4"/>
    <w:rsid w:val="00A41C42"/>
    <w:rsid w:val="00A426FF"/>
    <w:rsid w:val="00A43928"/>
    <w:rsid w:val="00A43DA5"/>
    <w:rsid w:val="00A43F89"/>
    <w:rsid w:val="00A447A3"/>
    <w:rsid w:val="00A45347"/>
    <w:rsid w:val="00A47F67"/>
    <w:rsid w:val="00A50751"/>
    <w:rsid w:val="00A50789"/>
    <w:rsid w:val="00A5305E"/>
    <w:rsid w:val="00A53B3E"/>
    <w:rsid w:val="00A55A51"/>
    <w:rsid w:val="00A57F59"/>
    <w:rsid w:val="00A63B45"/>
    <w:rsid w:val="00A64628"/>
    <w:rsid w:val="00A65CEA"/>
    <w:rsid w:val="00A66486"/>
    <w:rsid w:val="00A668FA"/>
    <w:rsid w:val="00A70A46"/>
    <w:rsid w:val="00A70ED0"/>
    <w:rsid w:val="00A712B2"/>
    <w:rsid w:val="00A71B0D"/>
    <w:rsid w:val="00A7422D"/>
    <w:rsid w:val="00A75C51"/>
    <w:rsid w:val="00A805A6"/>
    <w:rsid w:val="00A81DFF"/>
    <w:rsid w:val="00A81E65"/>
    <w:rsid w:val="00A81FF2"/>
    <w:rsid w:val="00A8256D"/>
    <w:rsid w:val="00A83F0E"/>
    <w:rsid w:val="00A84DE4"/>
    <w:rsid w:val="00A85F8A"/>
    <w:rsid w:val="00A9141B"/>
    <w:rsid w:val="00A9143E"/>
    <w:rsid w:val="00A92F7B"/>
    <w:rsid w:val="00A93448"/>
    <w:rsid w:val="00A93CD8"/>
    <w:rsid w:val="00A94798"/>
    <w:rsid w:val="00A949E7"/>
    <w:rsid w:val="00A96149"/>
    <w:rsid w:val="00A9650C"/>
    <w:rsid w:val="00A970F7"/>
    <w:rsid w:val="00AA00B2"/>
    <w:rsid w:val="00AA029C"/>
    <w:rsid w:val="00AA0758"/>
    <w:rsid w:val="00AA0AB1"/>
    <w:rsid w:val="00AA1514"/>
    <w:rsid w:val="00AA2F9C"/>
    <w:rsid w:val="00AA30AD"/>
    <w:rsid w:val="00AA3465"/>
    <w:rsid w:val="00AB187F"/>
    <w:rsid w:val="00AB3B5D"/>
    <w:rsid w:val="00AB4211"/>
    <w:rsid w:val="00AB6851"/>
    <w:rsid w:val="00AB7127"/>
    <w:rsid w:val="00AB71F6"/>
    <w:rsid w:val="00AB7E36"/>
    <w:rsid w:val="00AB7E77"/>
    <w:rsid w:val="00AB7EEB"/>
    <w:rsid w:val="00AC0F4D"/>
    <w:rsid w:val="00AC1D3B"/>
    <w:rsid w:val="00AC36E0"/>
    <w:rsid w:val="00AC37DF"/>
    <w:rsid w:val="00AC4319"/>
    <w:rsid w:val="00AC464D"/>
    <w:rsid w:val="00AC5B69"/>
    <w:rsid w:val="00AC66E6"/>
    <w:rsid w:val="00AC68A7"/>
    <w:rsid w:val="00AC6C33"/>
    <w:rsid w:val="00AC789D"/>
    <w:rsid w:val="00AD1160"/>
    <w:rsid w:val="00AD2733"/>
    <w:rsid w:val="00AD2E2C"/>
    <w:rsid w:val="00AD2ED9"/>
    <w:rsid w:val="00AD40AE"/>
    <w:rsid w:val="00AD4233"/>
    <w:rsid w:val="00AD4CF4"/>
    <w:rsid w:val="00AD5665"/>
    <w:rsid w:val="00AD572C"/>
    <w:rsid w:val="00AD6705"/>
    <w:rsid w:val="00AD707B"/>
    <w:rsid w:val="00AE090E"/>
    <w:rsid w:val="00AE0970"/>
    <w:rsid w:val="00AE0CEF"/>
    <w:rsid w:val="00AE2894"/>
    <w:rsid w:val="00AE51EC"/>
    <w:rsid w:val="00AE5262"/>
    <w:rsid w:val="00AE6108"/>
    <w:rsid w:val="00AE78AF"/>
    <w:rsid w:val="00AF077B"/>
    <w:rsid w:val="00AF0B47"/>
    <w:rsid w:val="00AF0FD7"/>
    <w:rsid w:val="00AF1457"/>
    <w:rsid w:val="00AF371B"/>
    <w:rsid w:val="00AF44D4"/>
    <w:rsid w:val="00AF47FE"/>
    <w:rsid w:val="00AF5266"/>
    <w:rsid w:val="00AF61F4"/>
    <w:rsid w:val="00AF7182"/>
    <w:rsid w:val="00B0024D"/>
    <w:rsid w:val="00B003A5"/>
    <w:rsid w:val="00B004CA"/>
    <w:rsid w:val="00B00627"/>
    <w:rsid w:val="00B01C4E"/>
    <w:rsid w:val="00B03160"/>
    <w:rsid w:val="00B069FC"/>
    <w:rsid w:val="00B10878"/>
    <w:rsid w:val="00B1182E"/>
    <w:rsid w:val="00B12564"/>
    <w:rsid w:val="00B13F74"/>
    <w:rsid w:val="00B143D2"/>
    <w:rsid w:val="00B15B78"/>
    <w:rsid w:val="00B2106B"/>
    <w:rsid w:val="00B21719"/>
    <w:rsid w:val="00B21ED3"/>
    <w:rsid w:val="00B22938"/>
    <w:rsid w:val="00B22D1F"/>
    <w:rsid w:val="00B236B7"/>
    <w:rsid w:val="00B240B2"/>
    <w:rsid w:val="00B2437A"/>
    <w:rsid w:val="00B25204"/>
    <w:rsid w:val="00B2530A"/>
    <w:rsid w:val="00B2549F"/>
    <w:rsid w:val="00B26C92"/>
    <w:rsid w:val="00B27C08"/>
    <w:rsid w:val="00B30225"/>
    <w:rsid w:val="00B31F6B"/>
    <w:rsid w:val="00B32CD2"/>
    <w:rsid w:val="00B330FF"/>
    <w:rsid w:val="00B33BEC"/>
    <w:rsid w:val="00B3511A"/>
    <w:rsid w:val="00B3769C"/>
    <w:rsid w:val="00B40C4E"/>
    <w:rsid w:val="00B41CAD"/>
    <w:rsid w:val="00B4230E"/>
    <w:rsid w:val="00B42621"/>
    <w:rsid w:val="00B42915"/>
    <w:rsid w:val="00B461E0"/>
    <w:rsid w:val="00B472D9"/>
    <w:rsid w:val="00B51528"/>
    <w:rsid w:val="00B5169B"/>
    <w:rsid w:val="00B516BA"/>
    <w:rsid w:val="00B52692"/>
    <w:rsid w:val="00B5273A"/>
    <w:rsid w:val="00B52C1D"/>
    <w:rsid w:val="00B54395"/>
    <w:rsid w:val="00B557D1"/>
    <w:rsid w:val="00B5665E"/>
    <w:rsid w:val="00B56B93"/>
    <w:rsid w:val="00B5E63B"/>
    <w:rsid w:val="00B60BAD"/>
    <w:rsid w:val="00B6110B"/>
    <w:rsid w:val="00B61F18"/>
    <w:rsid w:val="00B61F3C"/>
    <w:rsid w:val="00B626F2"/>
    <w:rsid w:val="00B6314E"/>
    <w:rsid w:val="00B6596A"/>
    <w:rsid w:val="00B66469"/>
    <w:rsid w:val="00B6687F"/>
    <w:rsid w:val="00B67303"/>
    <w:rsid w:val="00B67438"/>
    <w:rsid w:val="00B67B31"/>
    <w:rsid w:val="00B67C5B"/>
    <w:rsid w:val="00B70265"/>
    <w:rsid w:val="00B71587"/>
    <w:rsid w:val="00B715CC"/>
    <w:rsid w:val="00B749C5"/>
    <w:rsid w:val="00B74EEE"/>
    <w:rsid w:val="00B75310"/>
    <w:rsid w:val="00B75A30"/>
    <w:rsid w:val="00B76C15"/>
    <w:rsid w:val="00B76D38"/>
    <w:rsid w:val="00B76E1D"/>
    <w:rsid w:val="00B76F52"/>
    <w:rsid w:val="00B7757A"/>
    <w:rsid w:val="00B844D8"/>
    <w:rsid w:val="00B84D39"/>
    <w:rsid w:val="00B85071"/>
    <w:rsid w:val="00B867FA"/>
    <w:rsid w:val="00B86A70"/>
    <w:rsid w:val="00B8734F"/>
    <w:rsid w:val="00B876E6"/>
    <w:rsid w:val="00B87C1E"/>
    <w:rsid w:val="00B9144F"/>
    <w:rsid w:val="00B9189C"/>
    <w:rsid w:val="00B91F92"/>
    <w:rsid w:val="00B92969"/>
    <w:rsid w:val="00B92F6A"/>
    <w:rsid w:val="00B93020"/>
    <w:rsid w:val="00B93DDC"/>
    <w:rsid w:val="00B944F7"/>
    <w:rsid w:val="00B949FF"/>
    <w:rsid w:val="00B95145"/>
    <w:rsid w:val="00B95EC1"/>
    <w:rsid w:val="00B964C4"/>
    <w:rsid w:val="00B968D7"/>
    <w:rsid w:val="00B97A07"/>
    <w:rsid w:val="00B97C8E"/>
    <w:rsid w:val="00BA00B9"/>
    <w:rsid w:val="00BA0702"/>
    <w:rsid w:val="00BA12BE"/>
    <w:rsid w:val="00BA2E2C"/>
    <w:rsid w:val="00BA3860"/>
    <w:rsid w:val="00BA3C30"/>
    <w:rsid w:val="00BA409A"/>
    <w:rsid w:val="00BB11E6"/>
    <w:rsid w:val="00BB2275"/>
    <w:rsid w:val="00BB234F"/>
    <w:rsid w:val="00BB2621"/>
    <w:rsid w:val="00BB2DA2"/>
    <w:rsid w:val="00BB2E82"/>
    <w:rsid w:val="00BB49CE"/>
    <w:rsid w:val="00BB56C1"/>
    <w:rsid w:val="00BB5777"/>
    <w:rsid w:val="00BB608D"/>
    <w:rsid w:val="00BB6229"/>
    <w:rsid w:val="00BB65AC"/>
    <w:rsid w:val="00BB6E0E"/>
    <w:rsid w:val="00BC1E38"/>
    <w:rsid w:val="00BC1F5B"/>
    <w:rsid w:val="00BC2C76"/>
    <w:rsid w:val="00BC4808"/>
    <w:rsid w:val="00BC4A89"/>
    <w:rsid w:val="00BC62DF"/>
    <w:rsid w:val="00BC6E6E"/>
    <w:rsid w:val="00BD1D0F"/>
    <w:rsid w:val="00BD1F81"/>
    <w:rsid w:val="00BD21CB"/>
    <w:rsid w:val="00BD2BC7"/>
    <w:rsid w:val="00BD388D"/>
    <w:rsid w:val="00BD65A8"/>
    <w:rsid w:val="00BD66E1"/>
    <w:rsid w:val="00BE114B"/>
    <w:rsid w:val="00BE178E"/>
    <w:rsid w:val="00BE5FFE"/>
    <w:rsid w:val="00BE654E"/>
    <w:rsid w:val="00BE7501"/>
    <w:rsid w:val="00BF0589"/>
    <w:rsid w:val="00BF1678"/>
    <w:rsid w:val="00BF171B"/>
    <w:rsid w:val="00BF189B"/>
    <w:rsid w:val="00BF1E24"/>
    <w:rsid w:val="00BF1E93"/>
    <w:rsid w:val="00BF2375"/>
    <w:rsid w:val="00BF3B7C"/>
    <w:rsid w:val="00BF4FEB"/>
    <w:rsid w:val="00BF609E"/>
    <w:rsid w:val="00BF6156"/>
    <w:rsid w:val="00BF6AFB"/>
    <w:rsid w:val="00BF7292"/>
    <w:rsid w:val="00C00E60"/>
    <w:rsid w:val="00C01878"/>
    <w:rsid w:val="00C022BE"/>
    <w:rsid w:val="00C03759"/>
    <w:rsid w:val="00C04349"/>
    <w:rsid w:val="00C05AEE"/>
    <w:rsid w:val="00C05C61"/>
    <w:rsid w:val="00C06657"/>
    <w:rsid w:val="00C06B4E"/>
    <w:rsid w:val="00C071B8"/>
    <w:rsid w:val="00C1257E"/>
    <w:rsid w:val="00C12619"/>
    <w:rsid w:val="00C12B1F"/>
    <w:rsid w:val="00C1461A"/>
    <w:rsid w:val="00C16A3F"/>
    <w:rsid w:val="00C17CB4"/>
    <w:rsid w:val="00C227B4"/>
    <w:rsid w:val="00C2451B"/>
    <w:rsid w:val="00C24F18"/>
    <w:rsid w:val="00C252CC"/>
    <w:rsid w:val="00C26A6B"/>
    <w:rsid w:val="00C27BC5"/>
    <w:rsid w:val="00C3046C"/>
    <w:rsid w:val="00C30AF7"/>
    <w:rsid w:val="00C31358"/>
    <w:rsid w:val="00C338E1"/>
    <w:rsid w:val="00C33B85"/>
    <w:rsid w:val="00C355DB"/>
    <w:rsid w:val="00C35C5D"/>
    <w:rsid w:val="00C36B8B"/>
    <w:rsid w:val="00C4130A"/>
    <w:rsid w:val="00C41A09"/>
    <w:rsid w:val="00C420DF"/>
    <w:rsid w:val="00C428FD"/>
    <w:rsid w:val="00C42A65"/>
    <w:rsid w:val="00C43004"/>
    <w:rsid w:val="00C4411F"/>
    <w:rsid w:val="00C44245"/>
    <w:rsid w:val="00C44959"/>
    <w:rsid w:val="00C4642D"/>
    <w:rsid w:val="00C46F18"/>
    <w:rsid w:val="00C47003"/>
    <w:rsid w:val="00C4730F"/>
    <w:rsid w:val="00C47872"/>
    <w:rsid w:val="00C50F9E"/>
    <w:rsid w:val="00C529C0"/>
    <w:rsid w:val="00C5443B"/>
    <w:rsid w:val="00C54566"/>
    <w:rsid w:val="00C54AD9"/>
    <w:rsid w:val="00C60CC6"/>
    <w:rsid w:val="00C61574"/>
    <w:rsid w:val="00C61C88"/>
    <w:rsid w:val="00C623AD"/>
    <w:rsid w:val="00C63B9B"/>
    <w:rsid w:val="00C64F46"/>
    <w:rsid w:val="00C6703A"/>
    <w:rsid w:val="00C67621"/>
    <w:rsid w:val="00C70296"/>
    <w:rsid w:val="00C709DA"/>
    <w:rsid w:val="00C71BEB"/>
    <w:rsid w:val="00C72A46"/>
    <w:rsid w:val="00C742BB"/>
    <w:rsid w:val="00C7499A"/>
    <w:rsid w:val="00C76013"/>
    <w:rsid w:val="00C77E49"/>
    <w:rsid w:val="00C80980"/>
    <w:rsid w:val="00C81608"/>
    <w:rsid w:val="00C82187"/>
    <w:rsid w:val="00C84266"/>
    <w:rsid w:val="00C85E86"/>
    <w:rsid w:val="00C85FFF"/>
    <w:rsid w:val="00C8625C"/>
    <w:rsid w:val="00C86632"/>
    <w:rsid w:val="00C87BEC"/>
    <w:rsid w:val="00C911F2"/>
    <w:rsid w:val="00C9250B"/>
    <w:rsid w:val="00C9266A"/>
    <w:rsid w:val="00C9504E"/>
    <w:rsid w:val="00C9537E"/>
    <w:rsid w:val="00C95A59"/>
    <w:rsid w:val="00C95FCE"/>
    <w:rsid w:val="00C968D1"/>
    <w:rsid w:val="00C97EA8"/>
    <w:rsid w:val="00CA1C83"/>
    <w:rsid w:val="00CA5708"/>
    <w:rsid w:val="00CA5BC2"/>
    <w:rsid w:val="00CA64EE"/>
    <w:rsid w:val="00CA6A36"/>
    <w:rsid w:val="00CA6A60"/>
    <w:rsid w:val="00CA6C03"/>
    <w:rsid w:val="00CA7256"/>
    <w:rsid w:val="00CA77AB"/>
    <w:rsid w:val="00CB1DC9"/>
    <w:rsid w:val="00CB21DF"/>
    <w:rsid w:val="00CB2403"/>
    <w:rsid w:val="00CB29F4"/>
    <w:rsid w:val="00CB4894"/>
    <w:rsid w:val="00CB4B74"/>
    <w:rsid w:val="00CB520C"/>
    <w:rsid w:val="00CB5B0B"/>
    <w:rsid w:val="00CB6196"/>
    <w:rsid w:val="00CB7619"/>
    <w:rsid w:val="00CB78E9"/>
    <w:rsid w:val="00CC1B33"/>
    <w:rsid w:val="00CC4BD7"/>
    <w:rsid w:val="00CC51BB"/>
    <w:rsid w:val="00CC5609"/>
    <w:rsid w:val="00CC6212"/>
    <w:rsid w:val="00CC62F1"/>
    <w:rsid w:val="00CC6B42"/>
    <w:rsid w:val="00CC73C9"/>
    <w:rsid w:val="00CC7409"/>
    <w:rsid w:val="00CC7474"/>
    <w:rsid w:val="00CD12D9"/>
    <w:rsid w:val="00CD16C8"/>
    <w:rsid w:val="00CD1819"/>
    <w:rsid w:val="00CD3A06"/>
    <w:rsid w:val="00CD4599"/>
    <w:rsid w:val="00CD4684"/>
    <w:rsid w:val="00CD542F"/>
    <w:rsid w:val="00CD559F"/>
    <w:rsid w:val="00CD6FB5"/>
    <w:rsid w:val="00CD7444"/>
    <w:rsid w:val="00CD7731"/>
    <w:rsid w:val="00CD7F47"/>
    <w:rsid w:val="00CE03A6"/>
    <w:rsid w:val="00CE060F"/>
    <w:rsid w:val="00CE068E"/>
    <w:rsid w:val="00CE0BEE"/>
    <w:rsid w:val="00CE147B"/>
    <w:rsid w:val="00CE511C"/>
    <w:rsid w:val="00CE5660"/>
    <w:rsid w:val="00CE5854"/>
    <w:rsid w:val="00CE6140"/>
    <w:rsid w:val="00CF0704"/>
    <w:rsid w:val="00CF2F45"/>
    <w:rsid w:val="00CF42AE"/>
    <w:rsid w:val="00CF4DEF"/>
    <w:rsid w:val="00CF53C1"/>
    <w:rsid w:val="00CF6722"/>
    <w:rsid w:val="00CF6DD9"/>
    <w:rsid w:val="00CF7478"/>
    <w:rsid w:val="00CF7825"/>
    <w:rsid w:val="00CF7E51"/>
    <w:rsid w:val="00D00889"/>
    <w:rsid w:val="00D01E4B"/>
    <w:rsid w:val="00D0335E"/>
    <w:rsid w:val="00D04928"/>
    <w:rsid w:val="00D07C6D"/>
    <w:rsid w:val="00D10424"/>
    <w:rsid w:val="00D113AE"/>
    <w:rsid w:val="00D11638"/>
    <w:rsid w:val="00D12763"/>
    <w:rsid w:val="00D12D61"/>
    <w:rsid w:val="00D12EC1"/>
    <w:rsid w:val="00D14DD4"/>
    <w:rsid w:val="00D16E2D"/>
    <w:rsid w:val="00D171B8"/>
    <w:rsid w:val="00D20D01"/>
    <w:rsid w:val="00D2139D"/>
    <w:rsid w:val="00D222FE"/>
    <w:rsid w:val="00D2286E"/>
    <w:rsid w:val="00D2298E"/>
    <w:rsid w:val="00D237D3"/>
    <w:rsid w:val="00D245D3"/>
    <w:rsid w:val="00D24F28"/>
    <w:rsid w:val="00D338FC"/>
    <w:rsid w:val="00D34347"/>
    <w:rsid w:val="00D34A9D"/>
    <w:rsid w:val="00D36D87"/>
    <w:rsid w:val="00D37AF9"/>
    <w:rsid w:val="00D41049"/>
    <w:rsid w:val="00D41686"/>
    <w:rsid w:val="00D4187B"/>
    <w:rsid w:val="00D41D46"/>
    <w:rsid w:val="00D44F13"/>
    <w:rsid w:val="00D45234"/>
    <w:rsid w:val="00D47A6C"/>
    <w:rsid w:val="00D47ADC"/>
    <w:rsid w:val="00D505BD"/>
    <w:rsid w:val="00D506BA"/>
    <w:rsid w:val="00D50F9F"/>
    <w:rsid w:val="00D514A5"/>
    <w:rsid w:val="00D52058"/>
    <w:rsid w:val="00D53A81"/>
    <w:rsid w:val="00D55516"/>
    <w:rsid w:val="00D55738"/>
    <w:rsid w:val="00D5656D"/>
    <w:rsid w:val="00D574EA"/>
    <w:rsid w:val="00D57C01"/>
    <w:rsid w:val="00D60EF7"/>
    <w:rsid w:val="00D62382"/>
    <w:rsid w:val="00D63E46"/>
    <w:rsid w:val="00D65EBB"/>
    <w:rsid w:val="00D66D51"/>
    <w:rsid w:val="00D675A7"/>
    <w:rsid w:val="00D70813"/>
    <w:rsid w:val="00D708B9"/>
    <w:rsid w:val="00D7092C"/>
    <w:rsid w:val="00D7115C"/>
    <w:rsid w:val="00D71E75"/>
    <w:rsid w:val="00D72DED"/>
    <w:rsid w:val="00D731B5"/>
    <w:rsid w:val="00D7340A"/>
    <w:rsid w:val="00D74083"/>
    <w:rsid w:val="00D74722"/>
    <w:rsid w:val="00D74B5E"/>
    <w:rsid w:val="00D7649E"/>
    <w:rsid w:val="00D76CE6"/>
    <w:rsid w:val="00D77BE7"/>
    <w:rsid w:val="00D77CD9"/>
    <w:rsid w:val="00D8082F"/>
    <w:rsid w:val="00D80B76"/>
    <w:rsid w:val="00D839D3"/>
    <w:rsid w:val="00D83B75"/>
    <w:rsid w:val="00D85D36"/>
    <w:rsid w:val="00D8626B"/>
    <w:rsid w:val="00D86455"/>
    <w:rsid w:val="00D8686D"/>
    <w:rsid w:val="00D86B11"/>
    <w:rsid w:val="00D877DF"/>
    <w:rsid w:val="00D90273"/>
    <w:rsid w:val="00D906EE"/>
    <w:rsid w:val="00D90892"/>
    <w:rsid w:val="00D90901"/>
    <w:rsid w:val="00D92549"/>
    <w:rsid w:val="00D940AC"/>
    <w:rsid w:val="00D94CA8"/>
    <w:rsid w:val="00D9650C"/>
    <w:rsid w:val="00DA0114"/>
    <w:rsid w:val="00DA0375"/>
    <w:rsid w:val="00DA161A"/>
    <w:rsid w:val="00DA1EFD"/>
    <w:rsid w:val="00DA463D"/>
    <w:rsid w:val="00DA500A"/>
    <w:rsid w:val="00DA5E94"/>
    <w:rsid w:val="00DA5EFC"/>
    <w:rsid w:val="00DA69A6"/>
    <w:rsid w:val="00DA75C9"/>
    <w:rsid w:val="00DA7A93"/>
    <w:rsid w:val="00DA7EB8"/>
    <w:rsid w:val="00DB16AF"/>
    <w:rsid w:val="00DB21D5"/>
    <w:rsid w:val="00DB24E1"/>
    <w:rsid w:val="00DB2781"/>
    <w:rsid w:val="00DB3049"/>
    <w:rsid w:val="00DB42BF"/>
    <w:rsid w:val="00DB4C95"/>
    <w:rsid w:val="00DB5FD1"/>
    <w:rsid w:val="00DB63FE"/>
    <w:rsid w:val="00DB65E2"/>
    <w:rsid w:val="00DB6B98"/>
    <w:rsid w:val="00DC2032"/>
    <w:rsid w:val="00DC26A9"/>
    <w:rsid w:val="00DC2899"/>
    <w:rsid w:val="00DC4738"/>
    <w:rsid w:val="00DC572A"/>
    <w:rsid w:val="00DC6354"/>
    <w:rsid w:val="00DC70DA"/>
    <w:rsid w:val="00DC722B"/>
    <w:rsid w:val="00DD0C6C"/>
    <w:rsid w:val="00DD4817"/>
    <w:rsid w:val="00DD4918"/>
    <w:rsid w:val="00DD5A62"/>
    <w:rsid w:val="00DD61DB"/>
    <w:rsid w:val="00DD76AB"/>
    <w:rsid w:val="00DD76CC"/>
    <w:rsid w:val="00DE0194"/>
    <w:rsid w:val="00DE221B"/>
    <w:rsid w:val="00DE33E7"/>
    <w:rsid w:val="00DE4366"/>
    <w:rsid w:val="00DE5A49"/>
    <w:rsid w:val="00DE5C0D"/>
    <w:rsid w:val="00DE5EA5"/>
    <w:rsid w:val="00DE5FD8"/>
    <w:rsid w:val="00DE790C"/>
    <w:rsid w:val="00DF131C"/>
    <w:rsid w:val="00DF67DF"/>
    <w:rsid w:val="00DF6B0C"/>
    <w:rsid w:val="00DF74F2"/>
    <w:rsid w:val="00DF7CD7"/>
    <w:rsid w:val="00E00AAE"/>
    <w:rsid w:val="00E00BA1"/>
    <w:rsid w:val="00E020A4"/>
    <w:rsid w:val="00E02FC7"/>
    <w:rsid w:val="00E03B02"/>
    <w:rsid w:val="00E03D3F"/>
    <w:rsid w:val="00E03D54"/>
    <w:rsid w:val="00E06268"/>
    <w:rsid w:val="00E1179E"/>
    <w:rsid w:val="00E1285E"/>
    <w:rsid w:val="00E13789"/>
    <w:rsid w:val="00E1432F"/>
    <w:rsid w:val="00E14A46"/>
    <w:rsid w:val="00E14BA9"/>
    <w:rsid w:val="00E15D78"/>
    <w:rsid w:val="00E15E6E"/>
    <w:rsid w:val="00E170DE"/>
    <w:rsid w:val="00E17397"/>
    <w:rsid w:val="00E206FF"/>
    <w:rsid w:val="00E21052"/>
    <w:rsid w:val="00E210D8"/>
    <w:rsid w:val="00E23B22"/>
    <w:rsid w:val="00E240B3"/>
    <w:rsid w:val="00E253CA"/>
    <w:rsid w:val="00E256EC"/>
    <w:rsid w:val="00E26BBB"/>
    <w:rsid w:val="00E30F2E"/>
    <w:rsid w:val="00E329DB"/>
    <w:rsid w:val="00E32D6A"/>
    <w:rsid w:val="00E348E5"/>
    <w:rsid w:val="00E349B6"/>
    <w:rsid w:val="00E34F67"/>
    <w:rsid w:val="00E35C47"/>
    <w:rsid w:val="00E35DC6"/>
    <w:rsid w:val="00E35E2B"/>
    <w:rsid w:val="00E37230"/>
    <w:rsid w:val="00E37FA1"/>
    <w:rsid w:val="00E405E4"/>
    <w:rsid w:val="00E407CE"/>
    <w:rsid w:val="00E40A31"/>
    <w:rsid w:val="00E41311"/>
    <w:rsid w:val="00E4232F"/>
    <w:rsid w:val="00E42E47"/>
    <w:rsid w:val="00E4381E"/>
    <w:rsid w:val="00E452C0"/>
    <w:rsid w:val="00E45973"/>
    <w:rsid w:val="00E45CFB"/>
    <w:rsid w:val="00E45EC7"/>
    <w:rsid w:val="00E464B1"/>
    <w:rsid w:val="00E46E76"/>
    <w:rsid w:val="00E47274"/>
    <w:rsid w:val="00E47490"/>
    <w:rsid w:val="00E500D7"/>
    <w:rsid w:val="00E50E8B"/>
    <w:rsid w:val="00E5198B"/>
    <w:rsid w:val="00E51A8B"/>
    <w:rsid w:val="00E51CE6"/>
    <w:rsid w:val="00E52332"/>
    <w:rsid w:val="00E52B9D"/>
    <w:rsid w:val="00E53EA4"/>
    <w:rsid w:val="00E53F8D"/>
    <w:rsid w:val="00E55351"/>
    <w:rsid w:val="00E55538"/>
    <w:rsid w:val="00E555DA"/>
    <w:rsid w:val="00E5602B"/>
    <w:rsid w:val="00E562CB"/>
    <w:rsid w:val="00E61F5F"/>
    <w:rsid w:val="00E621DF"/>
    <w:rsid w:val="00E63A6F"/>
    <w:rsid w:val="00E640B5"/>
    <w:rsid w:val="00E66A3C"/>
    <w:rsid w:val="00E66EE3"/>
    <w:rsid w:val="00E67B3B"/>
    <w:rsid w:val="00E7041C"/>
    <w:rsid w:val="00E7095F"/>
    <w:rsid w:val="00E7189B"/>
    <w:rsid w:val="00E723B6"/>
    <w:rsid w:val="00E72722"/>
    <w:rsid w:val="00E73270"/>
    <w:rsid w:val="00E73AF4"/>
    <w:rsid w:val="00E73BE0"/>
    <w:rsid w:val="00E75EBF"/>
    <w:rsid w:val="00E76AFF"/>
    <w:rsid w:val="00E802BC"/>
    <w:rsid w:val="00E803FC"/>
    <w:rsid w:val="00E80972"/>
    <w:rsid w:val="00E81705"/>
    <w:rsid w:val="00E81A91"/>
    <w:rsid w:val="00E81C2B"/>
    <w:rsid w:val="00E83BFF"/>
    <w:rsid w:val="00E84A79"/>
    <w:rsid w:val="00E8517F"/>
    <w:rsid w:val="00E854A9"/>
    <w:rsid w:val="00E85CEB"/>
    <w:rsid w:val="00E869E0"/>
    <w:rsid w:val="00E87153"/>
    <w:rsid w:val="00E8783D"/>
    <w:rsid w:val="00E90962"/>
    <w:rsid w:val="00E9152F"/>
    <w:rsid w:val="00E91838"/>
    <w:rsid w:val="00E920DB"/>
    <w:rsid w:val="00E92E50"/>
    <w:rsid w:val="00E947FD"/>
    <w:rsid w:val="00E9531D"/>
    <w:rsid w:val="00E95EEE"/>
    <w:rsid w:val="00E97150"/>
    <w:rsid w:val="00EA145C"/>
    <w:rsid w:val="00EA20D2"/>
    <w:rsid w:val="00EA2878"/>
    <w:rsid w:val="00EA298D"/>
    <w:rsid w:val="00EA3246"/>
    <w:rsid w:val="00EA332C"/>
    <w:rsid w:val="00EA40AE"/>
    <w:rsid w:val="00EA41CA"/>
    <w:rsid w:val="00EA443B"/>
    <w:rsid w:val="00EA6A69"/>
    <w:rsid w:val="00EA6C73"/>
    <w:rsid w:val="00EB0842"/>
    <w:rsid w:val="00EB177A"/>
    <w:rsid w:val="00EB1878"/>
    <w:rsid w:val="00EB2729"/>
    <w:rsid w:val="00EB5C1A"/>
    <w:rsid w:val="00EB5C81"/>
    <w:rsid w:val="00EB5D88"/>
    <w:rsid w:val="00EB5DF4"/>
    <w:rsid w:val="00EC06C7"/>
    <w:rsid w:val="00EC24D6"/>
    <w:rsid w:val="00EC2EA9"/>
    <w:rsid w:val="00EC30E9"/>
    <w:rsid w:val="00EC56B6"/>
    <w:rsid w:val="00EC59A2"/>
    <w:rsid w:val="00EC740D"/>
    <w:rsid w:val="00EC77BD"/>
    <w:rsid w:val="00EC7AD6"/>
    <w:rsid w:val="00ED0B89"/>
    <w:rsid w:val="00ED27B9"/>
    <w:rsid w:val="00ED35A3"/>
    <w:rsid w:val="00ED3E88"/>
    <w:rsid w:val="00ED4556"/>
    <w:rsid w:val="00ED47FE"/>
    <w:rsid w:val="00ED54E8"/>
    <w:rsid w:val="00ED5D1A"/>
    <w:rsid w:val="00EE05DB"/>
    <w:rsid w:val="00EE2785"/>
    <w:rsid w:val="00EE3E46"/>
    <w:rsid w:val="00EE6524"/>
    <w:rsid w:val="00EE6540"/>
    <w:rsid w:val="00EF00A7"/>
    <w:rsid w:val="00EF09B5"/>
    <w:rsid w:val="00EF17A8"/>
    <w:rsid w:val="00EF2704"/>
    <w:rsid w:val="00EF70F2"/>
    <w:rsid w:val="00EF718A"/>
    <w:rsid w:val="00F000D6"/>
    <w:rsid w:val="00F0017C"/>
    <w:rsid w:val="00F00F2D"/>
    <w:rsid w:val="00F01AA1"/>
    <w:rsid w:val="00F0292D"/>
    <w:rsid w:val="00F0321B"/>
    <w:rsid w:val="00F03707"/>
    <w:rsid w:val="00F04087"/>
    <w:rsid w:val="00F1259B"/>
    <w:rsid w:val="00F13C4A"/>
    <w:rsid w:val="00F13D20"/>
    <w:rsid w:val="00F206B5"/>
    <w:rsid w:val="00F2209F"/>
    <w:rsid w:val="00F22C78"/>
    <w:rsid w:val="00F22D33"/>
    <w:rsid w:val="00F23341"/>
    <w:rsid w:val="00F23F15"/>
    <w:rsid w:val="00F26390"/>
    <w:rsid w:val="00F26AEE"/>
    <w:rsid w:val="00F26B4C"/>
    <w:rsid w:val="00F27C63"/>
    <w:rsid w:val="00F31653"/>
    <w:rsid w:val="00F35461"/>
    <w:rsid w:val="00F35D02"/>
    <w:rsid w:val="00F368B2"/>
    <w:rsid w:val="00F4012D"/>
    <w:rsid w:val="00F406B0"/>
    <w:rsid w:val="00F40E09"/>
    <w:rsid w:val="00F4126E"/>
    <w:rsid w:val="00F42444"/>
    <w:rsid w:val="00F43598"/>
    <w:rsid w:val="00F44E1A"/>
    <w:rsid w:val="00F45F12"/>
    <w:rsid w:val="00F51189"/>
    <w:rsid w:val="00F52488"/>
    <w:rsid w:val="00F52C01"/>
    <w:rsid w:val="00F539C9"/>
    <w:rsid w:val="00F53E85"/>
    <w:rsid w:val="00F54200"/>
    <w:rsid w:val="00F55840"/>
    <w:rsid w:val="00F57352"/>
    <w:rsid w:val="00F5761B"/>
    <w:rsid w:val="00F57C4A"/>
    <w:rsid w:val="00F6045B"/>
    <w:rsid w:val="00F609C4"/>
    <w:rsid w:val="00F62AF4"/>
    <w:rsid w:val="00F62EE9"/>
    <w:rsid w:val="00F63F3C"/>
    <w:rsid w:val="00F64D88"/>
    <w:rsid w:val="00F65268"/>
    <w:rsid w:val="00F6574E"/>
    <w:rsid w:val="00F67461"/>
    <w:rsid w:val="00F7157A"/>
    <w:rsid w:val="00F721AB"/>
    <w:rsid w:val="00F729AF"/>
    <w:rsid w:val="00F744C9"/>
    <w:rsid w:val="00F74ECC"/>
    <w:rsid w:val="00F762F6"/>
    <w:rsid w:val="00F77D3B"/>
    <w:rsid w:val="00F83D5E"/>
    <w:rsid w:val="00F83FC1"/>
    <w:rsid w:val="00F86A09"/>
    <w:rsid w:val="00F86C23"/>
    <w:rsid w:val="00F87CF9"/>
    <w:rsid w:val="00F90BC0"/>
    <w:rsid w:val="00F92760"/>
    <w:rsid w:val="00F932E9"/>
    <w:rsid w:val="00F939F6"/>
    <w:rsid w:val="00F93CDF"/>
    <w:rsid w:val="00F93FDB"/>
    <w:rsid w:val="00F9474A"/>
    <w:rsid w:val="00F948CD"/>
    <w:rsid w:val="00F9497B"/>
    <w:rsid w:val="00F94A35"/>
    <w:rsid w:val="00F95AD6"/>
    <w:rsid w:val="00F95CB8"/>
    <w:rsid w:val="00F962A7"/>
    <w:rsid w:val="00F965FC"/>
    <w:rsid w:val="00F972EA"/>
    <w:rsid w:val="00FA0D32"/>
    <w:rsid w:val="00FA0F45"/>
    <w:rsid w:val="00FA0F51"/>
    <w:rsid w:val="00FA13E2"/>
    <w:rsid w:val="00FA1469"/>
    <w:rsid w:val="00FA1791"/>
    <w:rsid w:val="00FA20BE"/>
    <w:rsid w:val="00FA2364"/>
    <w:rsid w:val="00FA2F22"/>
    <w:rsid w:val="00FA54B7"/>
    <w:rsid w:val="00FA7EC2"/>
    <w:rsid w:val="00FB0999"/>
    <w:rsid w:val="00FB11FB"/>
    <w:rsid w:val="00FB2075"/>
    <w:rsid w:val="00FB2429"/>
    <w:rsid w:val="00FB3E62"/>
    <w:rsid w:val="00FB70A3"/>
    <w:rsid w:val="00FB72AD"/>
    <w:rsid w:val="00FB7D05"/>
    <w:rsid w:val="00FC2763"/>
    <w:rsid w:val="00FC2D09"/>
    <w:rsid w:val="00FC2DAB"/>
    <w:rsid w:val="00FC44FF"/>
    <w:rsid w:val="00FC5BDE"/>
    <w:rsid w:val="00FC75B6"/>
    <w:rsid w:val="00FC7B85"/>
    <w:rsid w:val="00FD045F"/>
    <w:rsid w:val="00FD25ED"/>
    <w:rsid w:val="00FD2DC1"/>
    <w:rsid w:val="00FD509A"/>
    <w:rsid w:val="00FD5D75"/>
    <w:rsid w:val="00FD6933"/>
    <w:rsid w:val="00FD7309"/>
    <w:rsid w:val="00FE078A"/>
    <w:rsid w:val="00FE0CA0"/>
    <w:rsid w:val="00FE3548"/>
    <w:rsid w:val="00FE3FF2"/>
    <w:rsid w:val="00FE4B1A"/>
    <w:rsid w:val="00FE59E0"/>
    <w:rsid w:val="00FF1FC6"/>
    <w:rsid w:val="00FF1FED"/>
    <w:rsid w:val="00FF2EF3"/>
    <w:rsid w:val="00FF5251"/>
    <w:rsid w:val="00FF6D1F"/>
    <w:rsid w:val="01F2C2F3"/>
    <w:rsid w:val="024828F7"/>
    <w:rsid w:val="0252020A"/>
    <w:rsid w:val="02A19755"/>
    <w:rsid w:val="04DC235D"/>
    <w:rsid w:val="050E0D72"/>
    <w:rsid w:val="0631EC10"/>
    <w:rsid w:val="0692D888"/>
    <w:rsid w:val="06C6D626"/>
    <w:rsid w:val="0999AC36"/>
    <w:rsid w:val="0A5CC5D5"/>
    <w:rsid w:val="0AD07F34"/>
    <w:rsid w:val="0BDBA1C6"/>
    <w:rsid w:val="0D619C2D"/>
    <w:rsid w:val="0DAA5A5D"/>
    <w:rsid w:val="0E7D5E96"/>
    <w:rsid w:val="1006D34B"/>
    <w:rsid w:val="1054900F"/>
    <w:rsid w:val="106C4C13"/>
    <w:rsid w:val="11059ED8"/>
    <w:rsid w:val="13683A0D"/>
    <w:rsid w:val="14C9D849"/>
    <w:rsid w:val="150A3D9B"/>
    <w:rsid w:val="150D0B04"/>
    <w:rsid w:val="1596DE2B"/>
    <w:rsid w:val="17988C6D"/>
    <w:rsid w:val="17FF7FD2"/>
    <w:rsid w:val="1844EE92"/>
    <w:rsid w:val="194A34D8"/>
    <w:rsid w:val="19512C65"/>
    <w:rsid w:val="198D2030"/>
    <w:rsid w:val="1B64FE75"/>
    <w:rsid w:val="1D8FD0A2"/>
    <w:rsid w:val="1E3EFAE3"/>
    <w:rsid w:val="1E4FBE41"/>
    <w:rsid w:val="1EF6D31A"/>
    <w:rsid w:val="1F2769D1"/>
    <w:rsid w:val="21308B22"/>
    <w:rsid w:val="220E71C0"/>
    <w:rsid w:val="22313AD9"/>
    <w:rsid w:val="22351C21"/>
    <w:rsid w:val="229CF434"/>
    <w:rsid w:val="246DC594"/>
    <w:rsid w:val="24F669C9"/>
    <w:rsid w:val="2641A791"/>
    <w:rsid w:val="2651A0CA"/>
    <w:rsid w:val="26FABCE4"/>
    <w:rsid w:val="276CCCD8"/>
    <w:rsid w:val="27E3D5C6"/>
    <w:rsid w:val="28139F1B"/>
    <w:rsid w:val="2863E8D7"/>
    <w:rsid w:val="286E4455"/>
    <w:rsid w:val="28E851A7"/>
    <w:rsid w:val="290AB3F9"/>
    <w:rsid w:val="297F933F"/>
    <w:rsid w:val="2AFF1EF9"/>
    <w:rsid w:val="2B486A75"/>
    <w:rsid w:val="2BC129BC"/>
    <w:rsid w:val="2C871067"/>
    <w:rsid w:val="2D794FF2"/>
    <w:rsid w:val="2FC0B4C8"/>
    <w:rsid w:val="3033187E"/>
    <w:rsid w:val="30E6AF86"/>
    <w:rsid w:val="31658036"/>
    <w:rsid w:val="320994C0"/>
    <w:rsid w:val="32B8E118"/>
    <w:rsid w:val="32D07AF3"/>
    <w:rsid w:val="33015097"/>
    <w:rsid w:val="33490D81"/>
    <w:rsid w:val="33978DFA"/>
    <w:rsid w:val="33AA3E78"/>
    <w:rsid w:val="345A58E7"/>
    <w:rsid w:val="35BB6438"/>
    <w:rsid w:val="3959C9B0"/>
    <w:rsid w:val="39D24EB5"/>
    <w:rsid w:val="3A5D0912"/>
    <w:rsid w:val="3A5E6B59"/>
    <w:rsid w:val="3A8FC991"/>
    <w:rsid w:val="3B28B03B"/>
    <w:rsid w:val="3BBF93FF"/>
    <w:rsid w:val="3C43CF16"/>
    <w:rsid w:val="3C581235"/>
    <w:rsid w:val="3C7831DC"/>
    <w:rsid w:val="3CAA9EB4"/>
    <w:rsid w:val="3CEAB42C"/>
    <w:rsid w:val="3CFC6F3B"/>
    <w:rsid w:val="3D403EFC"/>
    <w:rsid w:val="3D78E7FE"/>
    <w:rsid w:val="3E1A985A"/>
    <w:rsid w:val="3EAD52C4"/>
    <w:rsid w:val="3EC1D7F5"/>
    <w:rsid w:val="3F005E42"/>
    <w:rsid w:val="3F607DDA"/>
    <w:rsid w:val="3FA841C9"/>
    <w:rsid w:val="406E235B"/>
    <w:rsid w:val="406E6113"/>
    <w:rsid w:val="413C584C"/>
    <w:rsid w:val="423E2EA4"/>
    <w:rsid w:val="42FB897D"/>
    <w:rsid w:val="4300DA03"/>
    <w:rsid w:val="433A0329"/>
    <w:rsid w:val="44ED72EC"/>
    <w:rsid w:val="46B30DB5"/>
    <w:rsid w:val="46CCC509"/>
    <w:rsid w:val="476D0FA6"/>
    <w:rsid w:val="478C1012"/>
    <w:rsid w:val="47A218DA"/>
    <w:rsid w:val="484F7E1C"/>
    <w:rsid w:val="48501D5C"/>
    <w:rsid w:val="4AB29622"/>
    <w:rsid w:val="4B1852DC"/>
    <w:rsid w:val="4C283A52"/>
    <w:rsid w:val="4E86CA7B"/>
    <w:rsid w:val="4F2030EB"/>
    <w:rsid w:val="4F59E781"/>
    <w:rsid w:val="4F739420"/>
    <w:rsid w:val="51EFC975"/>
    <w:rsid w:val="51F0A723"/>
    <w:rsid w:val="52E15B7B"/>
    <w:rsid w:val="53669752"/>
    <w:rsid w:val="54330FCC"/>
    <w:rsid w:val="5444A25E"/>
    <w:rsid w:val="5537B125"/>
    <w:rsid w:val="55A1E2AB"/>
    <w:rsid w:val="57BD8DF6"/>
    <w:rsid w:val="57E8C1E4"/>
    <w:rsid w:val="587174C0"/>
    <w:rsid w:val="58F13F71"/>
    <w:rsid w:val="599E7FDD"/>
    <w:rsid w:val="59C709E5"/>
    <w:rsid w:val="5A3705D1"/>
    <w:rsid w:val="5C9A7C5B"/>
    <w:rsid w:val="5CB15A34"/>
    <w:rsid w:val="5CBDDDE6"/>
    <w:rsid w:val="5D05A03B"/>
    <w:rsid w:val="5D90CD3E"/>
    <w:rsid w:val="5D9BB84B"/>
    <w:rsid w:val="5DC7BD90"/>
    <w:rsid w:val="5EE368F9"/>
    <w:rsid w:val="60108E6C"/>
    <w:rsid w:val="601F16CA"/>
    <w:rsid w:val="60A8BAD9"/>
    <w:rsid w:val="622FD698"/>
    <w:rsid w:val="628099DB"/>
    <w:rsid w:val="62FAF7FC"/>
    <w:rsid w:val="6386B942"/>
    <w:rsid w:val="65BD2EF9"/>
    <w:rsid w:val="66370609"/>
    <w:rsid w:val="675236CC"/>
    <w:rsid w:val="688EEA8A"/>
    <w:rsid w:val="68C3D46D"/>
    <w:rsid w:val="6A699541"/>
    <w:rsid w:val="6A734C55"/>
    <w:rsid w:val="6A76C5C3"/>
    <w:rsid w:val="6B1A9518"/>
    <w:rsid w:val="6BD46A90"/>
    <w:rsid w:val="6BE71468"/>
    <w:rsid w:val="6C28A60E"/>
    <w:rsid w:val="6DE502E3"/>
    <w:rsid w:val="6E87B8EB"/>
    <w:rsid w:val="6E8C36A9"/>
    <w:rsid w:val="7002D2DC"/>
    <w:rsid w:val="70367506"/>
    <w:rsid w:val="7071DC52"/>
    <w:rsid w:val="70C98DB5"/>
    <w:rsid w:val="71BFC333"/>
    <w:rsid w:val="7354FE31"/>
    <w:rsid w:val="7408E831"/>
    <w:rsid w:val="74241CBA"/>
    <w:rsid w:val="759C71F8"/>
    <w:rsid w:val="75BC4D58"/>
    <w:rsid w:val="77581DB9"/>
    <w:rsid w:val="78F3EE1A"/>
    <w:rsid w:val="79552745"/>
    <w:rsid w:val="79A5C053"/>
    <w:rsid w:val="79C11E71"/>
    <w:rsid w:val="79F4D32F"/>
    <w:rsid w:val="7A206AA4"/>
    <w:rsid w:val="7A362A51"/>
    <w:rsid w:val="7A505BE6"/>
    <w:rsid w:val="7A598347"/>
    <w:rsid w:val="7A5C7714"/>
    <w:rsid w:val="7A62FE1D"/>
    <w:rsid w:val="7B15C935"/>
    <w:rsid w:val="7C19D660"/>
    <w:rsid w:val="7C890B31"/>
    <w:rsid w:val="7CE4A54B"/>
    <w:rsid w:val="7CF2ED66"/>
    <w:rsid w:val="7DAE36E0"/>
    <w:rsid w:val="7DFB78ED"/>
    <w:rsid w:val="7E4945B2"/>
    <w:rsid w:val="7E57E378"/>
    <w:rsid w:val="7E808FE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18326"/>
  <w15:docId w15:val="{4E5315B8-54F1-4702-8C6D-9EF6006E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3"/>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uiPriority w:val="9"/>
    <w:qFormat/>
    <w:rsid w:val="00553D04"/>
    <w:pPr>
      <w:keepNext/>
      <w:numPr>
        <w:numId w:val="4"/>
      </w:numPr>
      <w:spacing w:before="240"/>
      <w:jc w:val="left"/>
      <w:outlineLvl w:val="0"/>
    </w:pPr>
    <w:rPr>
      <w:b/>
      <w:caps/>
      <w:kern w:val="28"/>
      <w:szCs w:val="24"/>
      <w:lang w:val="es-ES"/>
    </w:rPr>
  </w:style>
  <w:style w:type="paragraph" w:styleId="Ttulo2">
    <w:name w:val="heading 2"/>
    <w:basedOn w:val="Normal"/>
    <w:next w:val="Sangra2detindependiente"/>
    <w:link w:val="Ttulo2Car"/>
    <w:uiPriority w:val="9"/>
    <w:qFormat/>
    <w:rsid w:val="00553D04"/>
    <w:pPr>
      <w:keepNext/>
      <w:numPr>
        <w:numId w:val="5"/>
      </w:numPr>
      <w:spacing w:before="360" w:after="240"/>
      <w:outlineLvl w:val="1"/>
    </w:pPr>
    <w:rPr>
      <w:b/>
      <w:szCs w:val="24"/>
      <w:lang w:val="es-ES"/>
    </w:rPr>
  </w:style>
  <w:style w:type="paragraph" w:styleId="Ttulo3">
    <w:name w:val="heading 3"/>
    <w:basedOn w:val="Normal"/>
    <w:next w:val="Sangra2detindependiente"/>
    <w:link w:val="Ttulo3Car"/>
    <w:uiPriority w:val="9"/>
    <w:qFormat/>
    <w:rsid w:val="00F0292D"/>
    <w:pPr>
      <w:keepNext/>
      <w:numPr>
        <w:numId w:val="3"/>
      </w:numPr>
      <w:spacing w:before="240" w:after="240"/>
      <w:outlineLvl w:val="2"/>
    </w:pPr>
    <w:rPr>
      <w:b/>
      <w:szCs w:val="24"/>
      <w:lang w:val="es-CL"/>
    </w:rPr>
  </w:style>
  <w:style w:type="paragraph" w:styleId="Ttulo4">
    <w:name w:val="heading 4"/>
    <w:basedOn w:val="Normal"/>
    <w:next w:val="Normal"/>
    <w:link w:val="Ttulo4Car"/>
    <w:uiPriority w:val="9"/>
    <w:semiHidden/>
    <w:unhideWhenUsed/>
    <w:qFormat/>
    <w:rsid w:val="00DD5A62"/>
    <w:pPr>
      <w:keepNext/>
      <w:keepLines/>
      <w:spacing w:before="240" w:after="40" w:line="259" w:lineRule="auto"/>
      <w:jc w:val="left"/>
      <w:outlineLvl w:val="3"/>
    </w:pPr>
    <w:rPr>
      <w:rFonts w:ascii="Calibri" w:eastAsia="Calibri" w:hAnsi="Calibri" w:cs="Calibri"/>
      <w:b/>
      <w:szCs w:val="24"/>
      <w:lang w:val="es-MX" w:eastAsia="es-CL"/>
    </w:rPr>
  </w:style>
  <w:style w:type="paragraph" w:styleId="Ttulo5">
    <w:name w:val="heading 5"/>
    <w:basedOn w:val="Normal"/>
    <w:next w:val="Normal"/>
    <w:link w:val="Ttulo5Car"/>
    <w:uiPriority w:val="9"/>
    <w:semiHidden/>
    <w:unhideWhenUsed/>
    <w:qFormat/>
    <w:rsid w:val="00DD5A62"/>
    <w:pPr>
      <w:keepNext/>
      <w:keepLines/>
      <w:spacing w:before="220" w:after="40" w:line="259" w:lineRule="auto"/>
      <w:jc w:val="left"/>
      <w:outlineLvl w:val="4"/>
    </w:pPr>
    <w:rPr>
      <w:rFonts w:ascii="Calibri" w:eastAsia="Calibri" w:hAnsi="Calibri" w:cs="Calibri"/>
      <w:b/>
      <w:sz w:val="22"/>
      <w:szCs w:val="22"/>
      <w:lang w:val="es-MX" w:eastAsia="es-CL"/>
    </w:rPr>
  </w:style>
  <w:style w:type="paragraph" w:styleId="Ttulo6">
    <w:name w:val="heading 6"/>
    <w:basedOn w:val="Normal"/>
    <w:next w:val="Normal"/>
    <w:link w:val="Ttulo6Car"/>
    <w:uiPriority w:val="9"/>
    <w:semiHidden/>
    <w:unhideWhenUsed/>
    <w:qFormat/>
    <w:rsid w:val="00DD5A62"/>
    <w:pPr>
      <w:keepNext/>
      <w:keepLines/>
      <w:spacing w:before="200" w:after="40" w:line="259" w:lineRule="auto"/>
      <w:jc w:val="left"/>
      <w:outlineLvl w:val="5"/>
    </w:pPr>
    <w:rPr>
      <w:rFonts w:ascii="Calibri" w:eastAsia="Calibri" w:hAnsi="Calibri" w:cs="Calibri"/>
      <w:b/>
      <w:sz w:val="20"/>
      <w:lang w:val="es-MX"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D04"/>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uiPriority w:val="9"/>
    <w:rsid w:val="00553D04"/>
    <w:rPr>
      <w:rFonts w:ascii="Courier New" w:eastAsia="Times New Roman" w:hAnsi="Courier New" w:cs="Times New Roman"/>
      <w:b/>
      <w:sz w:val="24"/>
      <w:szCs w:val="24"/>
      <w:lang w:val="es-ES" w:eastAsia="es-ES"/>
    </w:rPr>
  </w:style>
  <w:style w:type="character" w:customStyle="1" w:styleId="Ttulo3Car">
    <w:name w:val="Título 3 Car"/>
    <w:basedOn w:val="Fuentedeprrafopredeter"/>
    <w:link w:val="Ttulo3"/>
    <w:uiPriority w:val="9"/>
    <w:rsid w:val="00F0292D"/>
    <w:rPr>
      <w:rFonts w:ascii="Courier New" w:eastAsia="Times New Roman" w:hAnsi="Courier New" w:cs="Times New Roman"/>
      <w:b/>
      <w:sz w:val="24"/>
      <w:szCs w:val="24"/>
      <w:lang w:eastAsia="es-ES"/>
    </w:rPr>
  </w:style>
  <w:style w:type="character" w:customStyle="1" w:styleId="Fuentedeencabezadopredeter">
    <w:name w:val="Fuente de encabezado predeter."/>
    <w:rsid w:val="00553D04"/>
  </w:style>
  <w:style w:type="character" w:customStyle="1" w:styleId="Documento4">
    <w:name w:val="Documento 4"/>
    <w:rsid w:val="00553D04"/>
    <w:rPr>
      <w:b/>
      <w:i/>
      <w:sz w:val="24"/>
    </w:rPr>
  </w:style>
  <w:style w:type="character" w:customStyle="1" w:styleId="Bibliogr">
    <w:name w:val="Bibliogr."/>
    <w:basedOn w:val="Fuentedeencabezadopredeter"/>
    <w:rsid w:val="00553D04"/>
  </w:style>
  <w:style w:type="character" w:customStyle="1" w:styleId="Documento5">
    <w:name w:val="Documento 5"/>
    <w:basedOn w:val="Fuentedeencabezadopredeter"/>
    <w:rsid w:val="00553D04"/>
  </w:style>
  <w:style w:type="character" w:customStyle="1" w:styleId="Documento2">
    <w:name w:val="Documento 2"/>
    <w:rsid w:val="00553D04"/>
    <w:rPr>
      <w:rFonts w:ascii="Courier" w:hAnsi="Courier"/>
      <w:noProof w:val="0"/>
      <w:sz w:val="24"/>
      <w:lang w:val="en-US"/>
    </w:rPr>
  </w:style>
  <w:style w:type="character" w:customStyle="1" w:styleId="Documento6">
    <w:name w:val="Documento 6"/>
    <w:basedOn w:val="Fuentedeencabezadopredeter"/>
    <w:rsid w:val="00553D04"/>
  </w:style>
  <w:style w:type="character" w:customStyle="1" w:styleId="Documento7">
    <w:name w:val="Documento 7"/>
    <w:basedOn w:val="Fuentedeencabezadopredeter"/>
    <w:rsid w:val="00553D04"/>
  </w:style>
  <w:style w:type="character" w:customStyle="1" w:styleId="Documento8">
    <w:name w:val="Documento 8"/>
    <w:basedOn w:val="Fuentedeencabezadopredeter"/>
    <w:rsid w:val="00553D04"/>
  </w:style>
  <w:style w:type="character" w:customStyle="1" w:styleId="Documento3">
    <w:name w:val="Documento 3"/>
    <w:rsid w:val="00553D04"/>
    <w:rPr>
      <w:rFonts w:ascii="Courier" w:hAnsi="Courier"/>
      <w:noProof w:val="0"/>
      <w:sz w:val="24"/>
      <w:lang w:val="en-US"/>
    </w:rPr>
  </w:style>
  <w:style w:type="paragraph" w:customStyle="1" w:styleId="Prder1">
    <w:name w:val="PÀÀr. der. 1"/>
    <w:rsid w:val="00553D04"/>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553D04"/>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553D04"/>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553D04"/>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553D04"/>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553D04"/>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553D04"/>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553D0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553D0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553D04"/>
    <w:rPr>
      <w:rFonts w:ascii="Courier" w:hAnsi="Courier"/>
      <w:noProof w:val="0"/>
      <w:sz w:val="24"/>
      <w:lang w:val="en-US"/>
    </w:rPr>
  </w:style>
  <w:style w:type="character" w:customStyle="1" w:styleId="Tcnico3">
    <w:name w:val="TÀ)Àcnico 3"/>
    <w:rsid w:val="00553D04"/>
    <w:rPr>
      <w:rFonts w:ascii="Courier" w:hAnsi="Courier"/>
      <w:noProof w:val="0"/>
      <w:sz w:val="24"/>
      <w:lang w:val="en-US"/>
    </w:rPr>
  </w:style>
  <w:style w:type="paragraph" w:customStyle="1" w:styleId="Tcnico4">
    <w:name w:val="TÀ)Àcnico 4"/>
    <w:rsid w:val="00553D04"/>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553D04"/>
    <w:rPr>
      <w:rFonts w:ascii="Courier" w:hAnsi="Courier"/>
      <w:noProof w:val="0"/>
      <w:sz w:val="24"/>
      <w:lang w:val="en-US"/>
    </w:rPr>
  </w:style>
  <w:style w:type="character" w:customStyle="1" w:styleId="Inicdoc">
    <w:name w:val="Inic. doc."/>
    <w:basedOn w:val="Fuentedeencabezadopredeter"/>
    <w:rsid w:val="00553D04"/>
  </w:style>
  <w:style w:type="paragraph" w:customStyle="1" w:styleId="Tcnico5">
    <w:name w:val="TÀ)Àcnico 5"/>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553D04"/>
    <w:rPr>
      <w:rFonts w:ascii="Courier" w:hAnsi="Courier"/>
      <w:noProof w:val="0"/>
      <w:sz w:val="24"/>
      <w:lang w:val="en-US"/>
    </w:rPr>
  </w:style>
  <w:style w:type="paragraph" w:customStyle="1" w:styleId="Escrlegal">
    <w:name w:val="Escr. legal"/>
    <w:rsid w:val="00553D04"/>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styleId="TDC1">
    <w:name w:val="toc 1"/>
    <w:basedOn w:val="Normal"/>
    <w:next w:val="Normal"/>
    <w:semiHidden/>
    <w:rsid w:val="00553D0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553D0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553D0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553D0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553D0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553D04"/>
    <w:pPr>
      <w:tabs>
        <w:tab w:val="left" w:pos="9000"/>
        <w:tab w:val="right" w:pos="9360"/>
      </w:tabs>
      <w:suppressAutoHyphens/>
      <w:ind w:left="720" w:hanging="720"/>
    </w:pPr>
    <w:rPr>
      <w:lang w:val="en-US"/>
    </w:rPr>
  </w:style>
  <w:style w:type="paragraph" w:styleId="TDC7">
    <w:name w:val="toc 7"/>
    <w:basedOn w:val="Normal"/>
    <w:next w:val="Normal"/>
    <w:semiHidden/>
    <w:rsid w:val="00553D04"/>
    <w:pPr>
      <w:suppressAutoHyphens/>
      <w:ind w:left="720" w:hanging="720"/>
    </w:pPr>
    <w:rPr>
      <w:lang w:val="en-US"/>
    </w:rPr>
  </w:style>
  <w:style w:type="paragraph" w:styleId="TDC8">
    <w:name w:val="toc 8"/>
    <w:basedOn w:val="Normal"/>
    <w:next w:val="Normal"/>
    <w:semiHidden/>
    <w:rsid w:val="00553D04"/>
    <w:pPr>
      <w:tabs>
        <w:tab w:val="left" w:pos="9000"/>
        <w:tab w:val="right" w:pos="9360"/>
      </w:tabs>
      <w:suppressAutoHyphens/>
      <w:ind w:left="720" w:hanging="720"/>
    </w:pPr>
    <w:rPr>
      <w:lang w:val="en-US"/>
    </w:rPr>
  </w:style>
  <w:style w:type="paragraph" w:styleId="TDC9">
    <w:name w:val="toc 9"/>
    <w:basedOn w:val="Normal"/>
    <w:next w:val="Normal"/>
    <w:semiHidden/>
    <w:rsid w:val="00553D04"/>
    <w:pPr>
      <w:tabs>
        <w:tab w:val="left" w:leader="dot" w:pos="9000"/>
        <w:tab w:val="right" w:pos="9360"/>
      </w:tabs>
      <w:suppressAutoHyphens/>
      <w:ind w:left="720" w:hanging="720"/>
    </w:pPr>
    <w:rPr>
      <w:lang w:val="en-US"/>
    </w:rPr>
  </w:style>
  <w:style w:type="paragraph" w:customStyle="1" w:styleId="ndice1">
    <w:name w:val="índice 1"/>
    <w:basedOn w:val="Normal"/>
    <w:rsid w:val="00553D04"/>
    <w:pPr>
      <w:tabs>
        <w:tab w:val="left" w:leader="dot" w:pos="9000"/>
        <w:tab w:val="right" w:pos="9360"/>
      </w:tabs>
      <w:suppressAutoHyphens/>
      <w:ind w:left="1440" w:right="720" w:hanging="1440"/>
    </w:pPr>
    <w:rPr>
      <w:lang w:val="en-US"/>
    </w:rPr>
  </w:style>
  <w:style w:type="paragraph" w:customStyle="1" w:styleId="ndice2">
    <w:name w:val="índice 2"/>
    <w:basedOn w:val="Normal"/>
    <w:rsid w:val="00553D04"/>
    <w:pPr>
      <w:tabs>
        <w:tab w:val="left" w:leader="dot" w:pos="9000"/>
        <w:tab w:val="right" w:pos="9360"/>
      </w:tabs>
      <w:suppressAutoHyphens/>
      <w:ind w:left="1440" w:right="720" w:hanging="720"/>
    </w:pPr>
    <w:rPr>
      <w:lang w:val="en-US"/>
    </w:rPr>
  </w:style>
  <w:style w:type="paragraph" w:customStyle="1" w:styleId="toa">
    <w:name w:val="toa"/>
    <w:basedOn w:val="Normal"/>
    <w:rsid w:val="00553D04"/>
    <w:pPr>
      <w:tabs>
        <w:tab w:val="left" w:pos="9000"/>
        <w:tab w:val="right" w:pos="9360"/>
      </w:tabs>
      <w:suppressAutoHyphens/>
    </w:pPr>
    <w:rPr>
      <w:lang w:val="en-US"/>
    </w:rPr>
  </w:style>
  <w:style w:type="paragraph" w:customStyle="1" w:styleId="epgrafe">
    <w:name w:val="epígrafe"/>
    <w:basedOn w:val="Normal"/>
    <w:rsid w:val="00553D04"/>
  </w:style>
  <w:style w:type="character" w:customStyle="1" w:styleId="EquationCaption">
    <w:name w:val="_Equation Caption"/>
    <w:rsid w:val="00553D04"/>
  </w:style>
  <w:style w:type="paragraph" w:styleId="Encabezado">
    <w:name w:val="header"/>
    <w:basedOn w:val="Normal"/>
    <w:link w:val="EncabezadoCar"/>
    <w:uiPriority w:val="99"/>
    <w:rsid w:val="00553D04"/>
    <w:pPr>
      <w:tabs>
        <w:tab w:val="center" w:pos="4252"/>
        <w:tab w:val="right" w:pos="8504"/>
      </w:tabs>
    </w:pPr>
  </w:style>
  <w:style w:type="character" w:customStyle="1" w:styleId="EncabezadoCar">
    <w:name w:val="Encabezado Car"/>
    <w:basedOn w:val="Fuentedeprrafopredeter"/>
    <w:link w:val="Encabezado"/>
    <w:uiPriority w:val="99"/>
    <w:rsid w:val="00553D04"/>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553D04"/>
    <w:pPr>
      <w:tabs>
        <w:tab w:val="center" w:pos="4252"/>
        <w:tab w:val="right" w:pos="8504"/>
      </w:tabs>
    </w:pPr>
  </w:style>
  <w:style w:type="character" w:customStyle="1" w:styleId="PiedepginaCar">
    <w:name w:val="Pie de página Car"/>
    <w:basedOn w:val="Fuentedeprrafopredeter"/>
    <w:link w:val="Piedepgina"/>
    <w:uiPriority w:val="99"/>
    <w:rsid w:val="00553D04"/>
    <w:rPr>
      <w:rFonts w:ascii="Courier New" w:eastAsia="Times New Roman" w:hAnsi="Courier New" w:cs="Times New Roman"/>
      <w:sz w:val="24"/>
      <w:szCs w:val="20"/>
      <w:lang w:val="es-ES_tradnl" w:eastAsia="es-ES"/>
    </w:rPr>
  </w:style>
  <w:style w:type="paragraph" w:styleId="Sangradetextonormal">
    <w:name w:val="Body Text Indent"/>
    <w:basedOn w:val="Normal"/>
    <w:link w:val="SangradetextonormalCar"/>
    <w:rsid w:val="00553D04"/>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553D04"/>
    <w:rPr>
      <w:rFonts w:ascii="Courier New" w:eastAsia="Times New Roman" w:hAnsi="Courier New" w:cs="Times New Roman"/>
      <w:spacing w:val="-3"/>
      <w:sz w:val="24"/>
      <w:szCs w:val="20"/>
      <w:lang w:val="es-ES_tradnl" w:eastAsia="es-ES"/>
    </w:rPr>
  </w:style>
  <w:style w:type="paragraph" w:styleId="Sangra2detindependiente">
    <w:name w:val="Body Text Indent 2"/>
    <w:basedOn w:val="Normal"/>
    <w:link w:val="Sangra2detindependienteCar"/>
    <w:rsid w:val="00553D04"/>
    <w:pPr>
      <w:spacing w:before="240"/>
      <w:ind w:left="2835" w:firstLine="709"/>
    </w:pPr>
    <w:rPr>
      <w:spacing w:val="-3"/>
    </w:rPr>
  </w:style>
  <w:style w:type="character" w:customStyle="1" w:styleId="Sangra2detindependienteCar">
    <w:name w:val="Sangría 2 de t. independiente Car"/>
    <w:basedOn w:val="Fuentedeprrafopredeter"/>
    <w:link w:val="Sangra2detindependiente"/>
    <w:rsid w:val="00553D04"/>
    <w:rPr>
      <w:rFonts w:ascii="Courier New" w:eastAsia="Times New Roman" w:hAnsi="Courier New" w:cs="Times New Roman"/>
      <w:spacing w:val="-3"/>
      <w:sz w:val="24"/>
      <w:szCs w:val="20"/>
      <w:lang w:val="es-ES_tradnl" w:eastAsia="es-ES"/>
    </w:rPr>
  </w:style>
  <w:style w:type="paragraph" w:customStyle="1" w:styleId="Estilo1">
    <w:name w:val="Estilo1"/>
    <w:basedOn w:val="Ttulo1"/>
    <w:rsid w:val="00553D04"/>
    <w:pPr>
      <w:numPr>
        <w:numId w:val="0"/>
      </w:numPr>
    </w:pPr>
  </w:style>
  <w:style w:type="paragraph" w:customStyle="1" w:styleId="Estilo3">
    <w:name w:val="Estilo3"/>
    <w:basedOn w:val="Ttulo1"/>
    <w:rsid w:val="00553D04"/>
    <w:pPr>
      <w:numPr>
        <w:numId w:val="0"/>
      </w:numPr>
    </w:pPr>
  </w:style>
  <w:style w:type="paragraph" w:customStyle="1" w:styleId="EstiloTtulo3CourierNew">
    <w:name w:val="Estilo Título 3 + Courier New"/>
    <w:basedOn w:val="Ttulo3"/>
    <w:rsid w:val="00553D04"/>
    <w:pPr>
      <w:numPr>
        <w:numId w:val="0"/>
      </w:numPr>
    </w:pPr>
    <w:rPr>
      <w:bCs/>
    </w:rPr>
  </w:style>
  <w:style w:type="paragraph" w:customStyle="1" w:styleId="EstiloCourierNewIzquierda9cm">
    <w:name w:val="Estilo Courier New Izquierda:  9 cm"/>
    <w:basedOn w:val="Normal"/>
    <w:rsid w:val="00553D04"/>
    <w:pPr>
      <w:ind w:left="5103"/>
    </w:pPr>
    <w:rPr>
      <w:b/>
      <w:spacing w:val="-3"/>
    </w:rPr>
  </w:style>
  <w:style w:type="paragraph" w:customStyle="1" w:styleId="EstiloTtulo1CourierNew">
    <w:name w:val="Estilo Título 1 + Courier New"/>
    <w:basedOn w:val="Ttulo1"/>
    <w:rsid w:val="00553D04"/>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553D04"/>
    <w:pPr>
      <w:spacing w:before="120"/>
    </w:pPr>
    <w:rPr>
      <w:bCs/>
    </w:rPr>
  </w:style>
  <w:style w:type="paragraph" w:styleId="Textoindependiente">
    <w:name w:val="Body Text"/>
    <w:basedOn w:val="Normal"/>
    <w:link w:val="TextoindependienteCar"/>
    <w:rsid w:val="00553D04"/>
  </w:style>
  <w:style w:type="character" w:customStyle="1" w:styleId="TextoindependienteCar">
    <w:name w:val="Texto independiente Car"/>
    <w:basedOn w:val="Fuentedeprrafopredeter"/>
    <w:link w:val="Textoindependiente"/>
    <w:rsid w:val="00553D04"/>
    <w:rPr>
      <w:rFonts w:ascii="Courier New" w:eastAsia="Times New Roman" w:hAnsi="Courier New" w:cs="Times New Roman"/>
      <w:sz w:val="24"/>
      <w:szCs w:val="20"/>
      <w:lang w:val="es-ES_tradnl" w:eastAsia="es-ES"/>
    </w:rPr>
  </w:style>
  <w:style w:type="paragraph" w:styleId="Textodebloque">
    <w:name w:val="Block Text"/>
    <w:basedOn w:val="Normal"/>
    <w:rsid w:val="00553D04"/>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53D04"/>
    <w:rPr>
      <w:rFonts w:ascii="Courier New" w:hAnsi="Courier New" w:cs="Courier New"/>
      <w:sz w:val="24"/>
    </w:rPr>
  </w:style>
  <w:style w:type="paragraph" w:styleId="Prrafodelista">
    <w:name w:val="List Paragraph"/>
    <w:basedOn w:val="Normal"/>
    <w:link w:val="PrrafodelistaCar"/>
    <w:uiPriority w:val="34"/>
    <w:qFormat/>
    <w:rsid w:val="00553D04"/>
    <w:pPr>
      <w:ind w:left="720"/>
      <w:contextualSpacing/>
    </w:pPr>
    <w:rPr>
      <w:lang w:val="es-CL"/>
    </w:rPr>
  </w:style>
  <w:style w:type="paragraph" w:styleId="Textodeglobo">
    <w:name w:val="Balloon Text"/>
    <w:basedOn w:val="Normal"/>
    <w:link w:val="TextodegloboCar"/>
    <w:uiPriority w:val="99"/>
    <w:rsid w:val="00553D04"/>
    <w:pPr>
      <w:spacing w:before="0" w:after="0"/>
    </w:pPr>
    <w:rPr>
      <w:rFonts w:ascii="Tahoma" w:hAnsi="Tahoma"/>
      <w:sz w:val="16"/>
      <w:szCs w:val="16"/>
    </w:rPr>
  </w:style>
  <w:style w:type="character" w:customStyle="1" w:styleId="TextodegloboCar">
    <w:name w:val="Texto de globo Car"/>
    <w:basedOn w:val="Fuentedeprrafopredeter"/>
    <w:link w:val="Textodeglobo"/>
    <w:uiPriority w:val="99"/>
    <w:rsid w:val="00553D04"/>
    <w:rPr>
      <w:rFonts w:ascii="Tahoma" w:eastAsia="Times New Roman" w:hAnsi="Tahoma" w:cs="Times New Roman"/>
      <w:sz w:val="16"/>
      <w:szCs w:val="16"/>
      <w:lang w:val="es-ES_tradnl" w:eastAsia="es-ES"/>
    </w:rPr>
  </w:style>
  <w:style w:type="paragraph" w:styleId="Textosinformato">
    <w:name w:val="Plain Text"/>
    <w:basedOn w:val="Normal"/>
    <w:link w:val="TextosinformatoCar"/>
    <w:uiPriority w:val="99"/>
    <w:unhideWhenUsed/>
    <w:rsid w:val="00553D04"/>
    <w:pPr>
      <w:spacing w:before="0" w:after="0"/>
      <w:jc w:val="left"/>
    </w:pPr>
    <w:rPr>
      <w:rFonts w:ascii="Calibri" w:eastAsia="Calibri" w:hAnsi="Calibri"/>
      <w:sz w:val="22"/>
      <w:szCs w:val="21"/>
      <w:lang w:val="en-US" w:eastAsia="en-US"/>
    </w:rPr>
  </w:style>
  <w:style w:type="character" w:customStyle="1" w:styleId="TextosinformatoCar">
    <w:name w:val="Texto sin formato Car"/>
    <w:basedOn w:val="Fuentedeprrafopredeter"/>
    <w:link w:val="Textosinformato"/>
    <w:uiPriority w:val="99"/>
    <w:rsid w:val="00553D04"/>
    <w:rPr>
      <w:rFonts w:ascii="Calibri" w:eastAsia="Calibri" w:hAnsi="Calibri" w:cs="Times New Roman"/>
      <w:szCs w:val="21"/>
      <w:lang w:val="en-US"/>
    </w:rPr>
  </w:style>
  <w:style w:type="paragraph" w:styleId="NormalWeb">
    <w:name w:val="Normal (Web)"/>
    <w:basedOn w:val="Normal"/>
    <w:uiPriority w:val="99"/>
    <w:unhideWhenUsed/>
    <w:rsid w:val="00553D04"/>
    <w:pPr>
      <w:spacing w:before="100" w:beforeAutospacing="1" w:after="100" w:afterAutospacing="1"/>
      <w:jc w:val="left"/>
    </w:pPr>
    <w:rPr>
      <w:rFonts w:ascii="Times" w:hAnsi="Times"/>
      <w:sz w:val="20"/>
    </w:rPr>
  </w:style>
  <w:style w:type="character" w:styleId="Refdecomentario">
    <w:name w:val="annotation reference"/>
    <w:uiPriority w:val="99"/>
    <w:unhideWhenUsed/>
    <w:rsid w:val="00553D04"/>
    <w:rPr>
      <w:sz w:val="16"/>
      <w:szCs w:val="16"/>
    </w:rPr>
  </w:style>
  <w:style w:type="paragraph" w:styleId="Textocomentario">
    <w:name w:val="annotation text"/>
    <w:basedOn w:val="Normal"/>
    <w:link w:val="TextocomentarioCar"/>
    <w:uiPriority w:val="99"/>
    <w:unhideWhenUsed/>
    <w:rsid w:val="00553D04"/>
    <w:rPr>
      <w:sz w:val="20"/>
    </w:rPr>
  </w:style>
  <w:style w:type="character" w:customStyle="1" w:styleId="TextocomentarioCar">
    <w:name w:val="Texto comentario Car"/>
    <w:basedOn w:val="Fuentedeprrafopredeter"/>
    <w:link w:val="Textocomentario"/>
    <w:uiPriority w:val="99"/>
    <w:rsid w:val="00553D04"/>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53D04"/>
    <w:rPr>
      <w:b/>
      <w:bCs/>
    </w:rPr>
  </w:style>
  <w:style w:type="character" w:customStyle="1" w:styleId="AsuntodelcomentarioCar">
    <w:name w:val="Asunto del comentario Car"/>
    <w:basedOn w:val="TextocomentarioCar"/>
    <w:link w:val="Asuntodelcomentario"/>
    <w:uiPriority w:val="99"/>
    <w:semiHidden/>
    <w:rsid w:val="00553D04"/>
    <w:rPr>
      <w:rFonts w:ascii="Courier New" w:eastAsia="Times New Roman" w:hAnsi="Courier New" w:cs="Times New Roman"/>
      <w:b/>
      <w:bCs/>
      <w:sz w:val="20"/>
      <w:szCs w:val="20"/>
      <w:lang w:val="es-ES_tradnl" w:eastAsia="es-ES"/>
    </w:rPr>
  </w:style>
  <w:style w:type="paragraph" w:customStyle="1" w:styleId="Normal1">
    <w:name w:val="Normal1"/>
    <w:rsid w:val="00553D04"/>
    <w:pPr>
      <w:spacing w:after="0" w:line="240" w:lineRule="auto"/>
      <w:jc w:val="both"/>
    </w:pPr>
    <w:rPr>
      <w:rFonts w:ascii="Cambria" w:eastAsia="Cambria" w:hAnsi="Cambria" w:cs="Cambria"/>
      <w:color w:val="000000"/>
      <w:sz w:val="24"/>
      <w:szCs w:val="24"/>
      <w:lang w:val="es-ES_tradnl" w:eastAsia="es-ES"/>
    </w:rPr>
  </w:style>
  <w:style w:type="paragraph" w:styleId="HTMLconformatoprevio">
    <w:name w:val="HTML Preformatted"/>
    <w:basedOn w:val="Normal"/>
    <w:link w:val="HTMLconformatoprevioCar"/>
    <w:semiHidden/>
    <w:unhideWhenUsed/>
    <w:rsid w:val="00553D04"/>
    <w:pPr>
      <w:spacing w:before="0" w:after="0"/>
    </w:pPr>
    <w:rPr>
      <w:rFonts w:ascii="Courier" w:hAnsi="Courier"/>
      <w:sz w:val="20"/>
    </w:rPr>
  </w:style>
  <w:style w:type="character" w:customStyle="1" w:styleId="HTMLconformatoprevioCar">
    <w:name w:val="HTML con formato previo Car"/>
    <w:basedOn w:val="Fuentedeprrafopredeter"/>
    <w:link w:val="HTMLconformatoprevio"/>
    <w:semiHidden/>
    <w:rsid w:val="00553D04"/>
    <w:rPr>
      <w:rFonts w:ascii="Courier" w:eastAsia="Times New Roman" w:hAnsi="Courier" w:cs="Times New Roman"/>
      <w:sz w:val="20"/>
      <w:szCs w:val="20"/>
      <w:lang w:val="es-ES_tradnl" w:eastAsia="es-ES"/>
    </w:rPr>
  </w:style>
  <w:style w:type="paragraph" w:styleId="Revisin">
    <w:name w:val="Revision"/>
    <w:hidden/>
    <w:uiPriority w:val="99"/>
    <w:semiHidden/>
    <w:rsid w:val="00553D04"/>
    <w:pPr>
      <w:spacing w:after="0" w:line="240" w:lineRule="auto"/>
    </w:pPr>
    <w:rPr>
      <w:rFonts w:ascii="Courier New" w:eastAsia="Times New Roman" w:hAnsi="Courier New" w:cs="Times New Roman"/>
      <w:sz w:val="24"/>
      <w:szCs w:val="20"/>
      <w:lang w:val="es-ES_tradnl" w:eastAsia="es-ES"/>
    </w:rPr>
  </w:style>
  <w:style w:type="character" w:styleId="Hipervnculo">
    <w:name w:val="Hyperlink"/>
    <w:basedOn w:val="Fuentedeprrafopredeter"/>
    <w:uiPriority w:val="99"/>
    <w:unhideWhenUsed/>
    <w:rsid w:val="00B97C8E"/>
    <w:rPr>
      <w:color w:val="0000FF" w:themeColor="hyperlink"/>
      <w:u w:val="single"/>
    </w:rPr>
  </w:style>
  <w:style w:type="paragraph" w:styleId="Textonotapie">
    <w:name w:val="footnote text"/>
    <w:basedOn w:val="Normal"/>
    <w:link w:val="TextonotapieCar"/>
    <w:uiPriority w:val="99"/>
    <w:unhideWhenUsed/>
    <w:rsid w:val="00A64628"/>
    <w:pPr>
      <w:spacing w:before="0" w:after="0"/>
    </w:pPr>
    <w:rPr>
      <w:sz w:val="20"/>
    </w:rPr>
  </w:style>
  <w:style w:type="character" w:customStyle="1" w:styleId="TextonotapieCar">
    <w:name w:val="Texto nota pie Car"/>
    <w:basedOn w:val="Fuentedeprrafopredeter"/>
    <w:link w:val="Textonotapie"/>
    <w:uiPriority w:val="99"/>
    <w:rsid w:val="00A64628"/>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A64628"/>
    <w:rPr>
      <w:vertAlign w:val="superscript"/>
    </w:rPr>
  </w:style>
  <w:style w:type="paragraph" w:customStyle="1" w:styleId="CharChar">
    <w:name w:val="Char Char"/>
    <w:basedOn w:val="Normal"/>
    <w:rsid w:val="00BB65AC"/>
    <w:pPr>
      <w:spacing w:before="0" w:after="160" w:line="240" w:lineRule="exact"/>
      <w:ind w:left="500"/>
      <w:jc w:val="center"/>
    </w:pPr>
    <w:rPr>
      <w:rFonts w:ascii="Verdana" w:hAnsi="Verdana" w:cs="Arial"/>
      <w:b/>
      <w:sz w:val="20"/>
      <w:lang w:val="es-VE" w:eastAsia="en-US"/>
    </w:rPr>
  </w:style>
  <w:style w:type="character" w:styleId="Hipervnculovisitado">
    <w:name w:val="FollowedHyperlink"/>
    <w:basedOn w:val="Fuentedeprrafopredeter"/>
    <w:uiPriority w:val="99"/>
    <w:semiHidden/>
    <w:unhideWhenUsed/>
    <w:rsid w:val="00263992"/>
    <w:rPr>
      <w:color w:val="800080" w:themeColor="followedHyperlink"/>
      <w:u w:val="single"/>
    </w:rPr>
  </w:style>
  <w:style w:type="character" w:customStyle="1" w:styleId="PrrafodelistaCar">
    <w:name w:val="Párrafo de lista Car"/>
    <w:basedOn w:val="Fuentedeprrafopredeter"/>
    <w:link w:val="Prrafodelista"/>
    <w:uiPriority w:val="34"/>
    <w:locked/>
    <w:rsid w:val="00E85CEB"/>
    <w:rPr>
      <w:rFonts w:ascii="Courier New" w:eastAsia="Times New Roman" w:hAnsi="Courier New" w:cs="Times New Roman"/>
      <w:sz w:val="24"/>
      <w:szCs w:val="20"/>
      <w:lang w:eastAsia="es-ES"/>
    </w:rPr>
  </w:style>
  <w:style w:type="table" w:styleId="Tablaconcuadrcula">
    <w:name w:val="Table Grid"/>
    <w:basedOn w:val="Tablanormal"/>
    <w:uiPriority w:val="39"/>
    <w:rsid w:val="00476A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D5A62"/>
    <w:rPr>
      <w:rFonts w:ascii="Calibri" w:eastAsia="Calibri" w:hAnsi="Calibri" w:cs="Calibri"/>
      <w:b/>
      <w:sz w:val="24"/>
      <w:szCs w:val="24"/>
      <w:lang w:val="es-MX" w:eastAsia="es-CL"/>
    </w:rPr>
  </w:style>
  <w:style w:type="character" w:customStyle="1" w:styleId="Ttulo5Car">
    <w:name w:val="Título 5 Car"/>
    <w:basedOn w:val="Fuentedeprrafopredeter"/>
    <w:link w:val="Ttulo5"/>
    <w:uiPriority w:val="9"/>
    <w:semiHidden/>
    <w:rsid w:val="00DD5A62"/>
    <w:rPr>
      <w:rFonts w:ascii="Calibri" w:eastAsia="Calibri" w:hAnsi="Calibri" w:cs="Calibri"/>
      <w:b/>
      <w:lang w:val="es-MX" w:eastAsia="es-CL"/>
    </w:rPr>
  </w:style>
  <w:style w:type="character" w:customStyle="1" w:styleId="Ttulo6Car">
    <w:name w:val="Título 6 Car"/>
    <w:basedOn w:val="Fuentedeprrafopredeter"/>
    <w:link w:val="Ttulo6"/>
    <w:uiPriority w:val="9"/>
    <w:semiHidden/>
    <w:rsid w:val="00DD5A62"/>
    <w:rPr>
      <w:rFonts w:ascii="Calibri" w:eastAsia="Calibri" w:hAnsi="Calibri" w:cs="Calibri"/>
      <w:b/>
      <w:sz w:val="20"/>
      <w:szCs w:val="20"/>
      <w:lang w:val="es-MX" w:eastAsia="es-CL"/>
    </w:rPr>
  </w:style>
  <w:style w:type="table" w:customStyle="1" w:styleId="TableNormal1">
    <w:name w:val="Table Normal1"/>
    <w:rsid w:val="00DD5A62"/>
    <w:pPr>
      <w:spacing w:after="160" w:line="259" w:lineRule="auto"/>
    </w:pPr>
    <w:rPr>
      <w:rFonts w:ascii="Calibri" w:eastAsia="Calibri" w:hAnsi="Calibri" w:cs="Calibri"/>
      <w:lang w:val="es-MX" w:eastAsia="es-CL"/>
    </w:rPr>
    <w:tblPr>
      <w:tblCellMar>
        <w:top w:w="0" w:type="dxa"/>
        <w:left w:w="0" w:type="dxa"/>
        <w:bottom w:w="0" w:type="dxa"/>
        <w:right w:w="0" w:type="dxa"/>
      </w:tblCellMar>
    </w:tblPr>
  </w:style>
  <w:style w:type="paragraph" w:styleId="Ttulo">
    <w:name w:val="Title"/>
    <w:basedOn w:val="Normal"/>
    <w:next w:val="Normal"/>
    <w:link w:val="TtuloCar"/>
    <w:qFormat/>
    <w:rsid w:val="00DD5A62"/>
    <w:pPr>
      <w:keepNext/>
      <w:keepLines/>
      <w:spacing w:before="480" w:line="259" w:lineRule="auto"/>
      <w:jc w:val="left"/>
    </w:pPr>
    <w:rPr>
      <w:rFonts w:ascii="Calibri" w:eastAsia="Calibri" w:hAnsi="Calibri" w:cs="Calibri"/>
      <w:b/>
      <w:sz w:val="72"/>
      <w:szCs w:val="72"/>
      <w:lang w:val="es-MX" w:eastAsia="es-CL"/>
    </w:rPr>
  </w:style>
  <w:style w:type="character" w:customStyle="1" w:styleId="TtuloCar">
    <w:name w:val="Título Car"/>
    <w:basedOn w:val="Fuentedeprrafopredeter"/>
    <w:link w:val="Ttulo"/>
    <w:rsid w:val="00DD5A62"/>
    <w:rPr>
      <w:rFonts w:ascii="Calibri" w:eastAsia="Calibri" w:hAnsi="Calibri" w:cs="Calibri"/>
      <w:b/>
      <w:sz w:val="72"/>
      <w:szCs w:val="72"/>
      <w:lang w:val="es-MX" w:eastAsia="es-CL"/>
    </w:rPr>
  </w:style>
  <w:style w:type="paragraph" w:styleId="Subttulo">
    <w:name w:val="Subtitle"/>
    <w:basedOn w:val="Normal"/>
    <w:next w:val="Normal"/>
    <w:link w:val="SubttuloCar"/>
    <w:uiPriority w:val="11"/>
    <w:qFormat/>
    <w:rsid w:val="00DD5A62"/>
    <w:pPr>
      <w:keepNext/>
      <w:keepLines/>
      <w:spacing w:before="360" w:after="80" w:line="259" w:lineRule="auto"/>
      <w:jc w:val="left"/>
    </w:pPr>
    <w:rPr>
      <w:rFonts w:ascii="Georgia" w:eastAsia="Georgia" w:hAnsi="Georgia" w:cs="Georgia"/>
      <w:i/>
      <w:color w:val="666666"/>
      <w:sz w:val="48"/>
      <w:szCs w:val="48"/>
      <w:lang w:val="es-MX" w:eastAsia="es-CL"/>
    </w:rPr>
  </w:style>
  <w:style w:type="character" w:customStyle="1" w:styleId="SubttuloCar">
    <w:name w:val="Subtítulo Car"/>
    <w:basedOn w:val="Fuentedeprrafopredeter"/>
    <w:link w:val="Subttulo"/>
    <w:uiPriority w:val="11"/>
    <w:rsid w:val="00DD5A62"/>
    <w:rPr>
      <w:rFonts w:ascii="Georgia" w:eastAsia="Georgia" w:hAnsi="Georgia" w:cs="Georgia"/>
      <w:i/>
      <w:color w:val="666666"/>
      <w:sz w:val="48"/>
      <w:szCs w:val="48"/>
      <w:lang w:val="es-MX" w:eastAsia="es-CL"/>
    </w:rPr>
  </w:style>
  <w:style w:type="table" w:customStyle="1" w:styleId="1">
    <w:name w:val="1"/>
    <w:basedOn w:val="TableNormal1"/>
    <w:rsid w:val="00DD5A62"/>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DD5A62"/>
    <w:rPr>
      <w:color w:val="605E5C"/>
      <w:shd w:val="clear" w:color="auto" w:fill="E1DFDD"/>
    </w:rPr>
  </w:style>
  <w:style w:type="character" w:customStyle="1" w:styleId="Ninguno">
    <w:name w:val="Ninguno"/>
    <w:rsid w:val="00DD5A62"/>
  </w:style>
  <w:style w:type="paragraph" w:customStyle="1" w:styleId="Cuerpo">
    <w:name w:val="Cuerpo"/>
    <w:rsid w:val="00DD5A62"/>
    <w:pPr>
      <w:pBdr>
        <w:top w:val="nil"/>
        <w:left w:val="nil"/>
        <w:bottom w:val="nil"/>
        <w:right w:val="nil"/>
        <w:between w:val="nil"/>
        <w:bar w:val="nil"/>
      </w:pBdr>
      <w:spacing w:before="120" w:after="120" w:line="240" w:lineRule="auto"/>
      <w:jc w:val="both"/>
    </w:pPr>
    <w:rPr>
      <w:rFonts w:ascii="Courier" w:eastAsia="Arial Unicode MS" w:hAnsi="Courier" w:cs="Arial Unicode MS"/>
      <w:color w:val="000000"/>
      <w:sz w:val="24"/>
      <w:szCs w:val="24"/>
      <w:u w:color="000000"/>
      <w:bdr w:val="nil"/>
      <w:lang w:val="es-ES_tradnl" w:eastAsia="es-CL"/>
    </w:rPr>
  </w:style>
  <w:style w:type="paragraph" w:customStyle="1" w:styleId="xmsonormal">
    <w:name w:val="x_msonormal"/>
    <w:basedOn w:val="Normal"/>
    <w:uiPriority w:val="99"/>
    <w:rsid w:val="00DD5A62"/>
    <w:pPr>
      <w:spacing w:before="0" w:after="0"/>
      <w:jc w:val="left"/>
    </w:pPr>
    <w:rPr>
      <w:rFonts w:ascii="Times New Roman" w:eastAsiaTheme="minorHAnsi" w:hAnsi="Times New Roman"/>
      <w:szCs w:val="24"/>
      <w:lang w:val="es-CL" w:eastAsia="es-CL"/>
    </w:rPr>
  </w:style>
  <w:style w:type="character" w:customStyle="1" w:styleId="Mencinsinresolver11">
    <w:name w:val="Mención sin resolver11"/>
    <w:basedOn w:val="Fuentedeprrafopredeter"/>
    <w:uiPriority w:val="99"/>
    <w:semiHidden/>
    <w:unhideWhenUsed/>
    <w:rsid w:val="00DD5A62"/>
    <w:rPr>
      <w:color w:val="605E5C"/>
      <w:shd w:val="clear" w:color="auto" w:fill="E1DFDD"/>
    </w:rPr>
  </w:style>
  <w:style w:type="paragraph" w:customStyle="1" w:styleId="Default">
    <w:name w:val="Default"/>
    <w:rsid w:val="00DD5A62"/>
    <w:pPr>
      <w:autoSpaceDE w:val="0"/>
      <w:autoSpaceDN w:val="0"/>
      <w:adjustRightInd w:val="0"/>
      <w:spacing w:after="0" w:line="240" w:lineRule="auto"/>
    </w:pPr>
    <w:rPr>
      <w:rFonts w:ascii="Arial" w:eastAsia="Calibri" w:hAnsi="Arial" w:cs="Arial"/>
      <w:color w:val="000000"/>
      <w:sz w:val="24"/>
      <w:szCs w:val="24"/>
      <w:lang w:eastAsia="es-CL"/>
    </w:rPr>
  </w:style>
  <w:style w:type="character" w:styleId="Mencinsinresolver">
    <w:name w:val="Unresolved Mention"/>
    <w:basedOn w:val="Fuentedeprrafopredeter"/>
    <w:uiPriority w:val="99"/>
    <w:semiHidden/>
    <w:unhideWhenUsed/>
    <w:rsid w:val="00AD4CF4"/>
    <w:rPr>
      <w:color w:val="605E5C"/>
      <w:shd w:val="clear" w:color="auto" w:fill="E1DFDD"/>
    </w:rPr>
  </w:style>
  <w:style w:type="character" w:styleId="Mencionar">
    <w:name w:val="Mention"/>
    <w:basedOn w:val="Fuentedeprrafopredeter"/>
    <w:uiPriority w:val="99"/>
    <w:unhideWhenUsed/>
    <w:rsid w:val="000F3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9861">
      <w:bodyDiv w:val="1"/>
      <w:marLeft w:val="0"/>
      <w:marRight w:val="0"/>
      <w:marTop w:val="0"/>
      <w:marBottom w:val="0"/>
      <w:divBdr>
        <w:top w:val="none" w:sz="0" w:space="0" w:color="auto"/>
        <w:left w:val="none" w:sz="0" w:space="0" w:color="auto"/>
        <w:bottom w:val="none" w:sz="0" w:space="0" w:color="auto"/>
        <w:right w:val="none" w:sz="0" w:space="0" w:color="auto"/>
      </w:divBdr>
    </w:div>
    <w:div w:id="138884712">
      <w:bodyDiv w:val="1"/>
      <w:marLeft w:val="0"/>
      <w:marRight w:val="0"/>
      <w:marTop w:val="0"/>
      <w:marBottom w:val="0"/>
      <w:divBdr>
        <w:top w:val="none" w:sz="0" w:space="0" w:color="auto"/>
        <w:left w:val="none" w:sz="0" w:space="0" w:color="auto"/>
        <w:bottom w:val="none" w:sz="0" w:space="0" w:color="auto"/>
        <w:right w:val="none" w:sz="0" w:space="0" w:color="auto"/>
      </w:divBdr>
    </w:div>
    <w:div w:id="153643148">
      <w:bodyDiv w:val="1"/>
      <w:marLeft w:val="0"/>
      <w:marRight w:val="0"/>
      <w:marTop w:val="0"/>
      <w:marBottom w:val="0"/>
      <w:divBdr>
        <w:top w:val="none" w:sz="0" w:space="0" w:color="auto"/>
        <w:left w:val="none" w:sz="0" w:space="0" w:color="auto"/>
        <w:bottom w:val="none" w:sz="0" w:space="0" w:color="auto"/>
        <w:right w:val="none" w:sz="0" w:space="0" w:color="auto"/>
      </w:divBdr>
    </w:div>
    <w:div w:id="317077495">
      <w:bodyDiv w:val="1"/>
      <w:marLeft w:val="0"/>
      <w:marRight w:val="0"/>
      <w:marTop w:val="0"/>
      <w:marBottom w:val="0"/>
      <w:divBdr>
        <w:top w:val="none" w:sz="0" w:space="0" w:color="auto"/>
        <w:left w:val="none" w:sz="0" w:space="0" w:color="auto"/>
        <w:bottom w:val="none" w:sz="0" w:space="0" w:color="auto"/>
        <w:right w:val="none" w:sz="0" w:space="0" w:color="auto"/>
      </w:divBdr>
    </w:div>
    <w:div w:id="335419912">
      <w:bodyDiv w:val="1"/>
      <w:marLeft w:val="0"/>
      <w:marRight w:val="0"/>
      <w:marTop w:val="0"/>
      <w:marBottom w:val="0"/>
      <w:divBdr>
        <w:top w:val="none" w:sz="0" w:space="0" w:color="auto"/>
        <w:left w:val="none" w:sz="0" w:space="0" w:color="auto"/>
        <w:bottom w:val="none" w:sz="0" w:space="0" w:color="auto"/>
        <w:right w:val="none" w:sz="0" w:space="0" w:color="auto"/>
      </w:divBdr>
    </w:div>
    <w:div w:id="414937793">
      <w:bodyDiv w:val="1"/>
      <w:marLeft w:val="0"/>
      <w:marRight w:val="0"/>
      <w:marTop w:val="0"/>
      <w:marBottom w:val="0"/>
      <w:divBdr>
        <w:top w:val="none" w:sz="0" w:space="0" w:color="auto"/>
        <w:left w:val="none" w:sz="0" w:space="0" w:color="auto"/>
        <w:bottom w:val="none" w:sz="0" w:space="0" w:color="auto"/>
        <w:right w:val="none" w:sz="0" w:space="0" w:color="auto"/>
      </w:divBdr>
    </w:div>
    <w:div w:id="432365758">
      <w:bodyDiv w:val="1"/>
      <w:marLeft w:val="0"/>
      <w:marRight w:val="0"/>
      <w:marTop w:val="0"/>
      <w:marBottom w:val="0"/>
      <w:divBdr>
        <w:top w:val="none" w:sz="0" w:space="0" w:color="auto"/>
        <w:left w:val="none" w:sz="0" w:space="0" w:color="auto"/>
        <w:bottom w:val="none" w:sz="0" w:space="0" w:color="auto"/>
        <w:right w:val="none" w:sz="0" w:space="0" w:color="auto"/>
      </w:divBdr>
    </w:div>
    <w:div w:id="748623607">
      <w:bodyDiv w:val="1"/>
      <w:marLeft w:val="0"/>
      <w:marRight w:val="0"/>
      <w:marTop w:val="0"/>
      <w:marBottom w:val="0"/>
      <w:divBdr>
        <w:top w:val="none" w:sz="0" w:space="0" w:color="auto"/>
        <w:left w:val="none" w:sz="0" w:space="0" w:color="auto"/>
        <w:bottom w:val="none" w:sz="0" w:space="0" w:color="auto"/>
        <w:right w:val="none" w:sz="0" w:space="0" w:color="auto"/>
      </w:divBdr>
    </w:div>
    <w:div w:id="1100905291">
      <w:bodyDiv w:val="1"/>
      <w:marLeft w:val="0"/>
      <w:marRight w:val="0"/>
      <w:marTop w:val="0"/>
      <w:marBottom w:val="0"/>
      <w:divBdr>
        <w:top w:val="none" w:sz="0" w:space="0" w:color="auto"/>
        <w:left w:val="none" w:sz="0" w:space="0" w:color="auto"/>
        <w:bottom w:val="none" w:sz="0" w:space="0" w:color="auto"/>
        <w:right w:val="none" w:sz="0" w:space="0" w:color="auto"/>
      </w:divBdr>
    </w:div>
    <w:div w:id="1224675443">
      <w:bodyDiv w:val="1"/>
      <w:marLeft w:val="0"/>
      <w:marRight w:val="0"/>
      <w:marTop w:val="0"/>
      <w:marBottom w:val="0"/>
      <w:divBdr>
        <w:top w:val="none" w:sz="0" w:space="0" w:color="auto"/>
        <w:left w:val="none" w:sz="0" w:space="0" w:color="auto"/>
        <w:bottom w:val="none" w:sz="0" w:space="0" w:color="auto"/>
        <w:right w:val="none" w:sz="0" w:space="0" w:color="auto"/>
      </w:divBdr>
    </w:div>
    <w:div w:id="1240334632">
      <w:bodyDiv w:val="1"/>
      <w:marLeft w:val="0"/>
      <w:marRight w:val="0"/>
      <w:marTop w:val="0"/>
      <w:marBottom w:val="0"/>
      <w:divBdr>
        <w:top w:val="none" w:sz="0" w:space="0" w:color="auto"/>
        <w:left w:val="none" w:sz="0" w:space="0" w:color="auto"/>
        <w:bottom w:val="none" w:sz="0" w:space="0" w:color="auto"/>
        <w:right w:val="none" w:sz="0" w:space="0" w:color="auto"/>
      </w:divBdr>
    </w:div>
    <w:div w:id="1278757441">
      <w:bodyDiv w:val="1"/>
      <w:marLeft w:val="0"/>
      <w:marRight w:val="0"/>
      <w:marTop w:val="0"/>
      <w:marBottom w:val="0"/>
      <w:divBdr>
        <w:top w:val="none" w:sz="0" w:space="0" w:color="auto"/>
        <w:left w:val="none" w:sz="0" w:space="0" w:color="auto"/>
        <w:bottom w:val="none" w:sz="0" w:space="0" w:color="auto"/>
        <w:right w:val="none" w:sz="0" w:space="0" w:color="auto"/>
      </w:divBdr>
    </w:div>
    <w:div w:id="1506674331">
      <w:bodyDiv w:val="1"/>
      <w:marLeft w:val="0"/>
      <w:marRight w:val="0"/>
      <w:marTop w:val="0"/>
      <w:marBottom w:val="0"/>
      <w:divBdr>
        <w:top w:val="none" w:sz="0" w:space="0" w:color="auto"/>
        <w:left w:val="none" w:sz="0" w:space="0" w:color="auto"/>
        <w:bottom w:val="none" w:sz="0" w:space="0" w:color="auto"/>
        <w:right w:val="none" w:sz="0" w:space="0" w:color="auto"/>
      </w:divBdr>
    </w:div>
    <w:div w:id="1583757861">
      <w:bodyDiv w:val="1"/>
      <w:marLeft w:val="0"/>
      <w:marRight w:val="0"/>
      <w:marTop w:val="0"/>
      <w:marBottom w:val="0"/>
      <w:divBdr>
        <w:top w:val="none" w:sz="0" w:space="0" w:color="auto"/>
        <w:left w:val="none" w:sz="0" w:space="0" w:color="auto"/>
        <w:bottom w:val="none" w:sz="0" w:space="0" w:color="auto"/>
        <w:right w:val="none" w:sz="0" w:space="0" w:color="auto"/>
      </w:divBdr>
    </w:div>
    <w:div w:id="1694963287">
      <w:bodyDiv w:val="1"/>
      <w:marLeft w:val="0"/>
      <w:marRight w:val="0"/>
      <w:marTop w:val="0"/>
      <w:marBottom w:val="0"/>
      <w:divBdr>
        <w:top w:val="none" w:sz="0" w:space="0" w:color="auto"/>
        <w:left w:val="none" w:sz="0" w:space="0" w:color="auto"/>
        <w:bottom w:val="none" w:sz="0" w:space="0" w:color="auto"/>
        <w:right w:val="none" w:sz="0" w:space="0" w:color="auto"/>
      </w:divBdr>
    </w:div>
    <w:div w:id="1722047654">
      <w:bodyDiv w:val="1"/>
      <w:marLeft w:val="0"/>
      <w:marRight w:val="0"/>
      <w:marTop w:val="0"/>
      <w:marBottom w:val="0"/>
      <w:divBdr>
        <w:top w:val="none" w:sz="0" w:space="0" w:color="auto"/>
        <w:left w:val="none" w:sz="0" w:space="0" w:color="auto"/>
        <w:bottom w:val="none" w:sz="0" w:space="0" w:color="auto"/>
        <w:right w:val="none" w:sz="0" w:space="0" w:color="auto"/>
      </w:divBdr>
    </w:div>
    <w:div w:id="21292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Tomás Pintor</DisplayName>
        <AccountId>58</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CC51B-F71D-4FCC-AD1A-B4294022CF26}">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ED86B426-88B4-47BC-A782-82CAF1A99199}">
  <ds:schemaRefs>
    <ds:schemaRef ds:uri="http://schemas.openxmlformats.org/officeDocument/2006/bibliography"/>
  </ds:schemaRefs>
</ds:datastoreItem>
</file>

<file path=customXml/itemProps3.xml><?xml version="1.0" encoding="utf-8"?>
<ds:datastoreItem xmlns:ds="http://schemas.openxmlformats.org/officeDocument/2006/customXml" ds:itemID="{96EABF34-7362-4931-9D73-70DB5BA1F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7128A-B01A-4BB1-8116-800B021D2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2266</Words>
  <Characters>12468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Guillermo Diaz Vallejos</cp:lastModifiedBy>
  <cp:revision>1</cp:revision>
  <cp:lastPrinted>2024-07-01T14:01:00Z</cp:lastPrinted>
  <dcterms:created xsi:type="dcterms:W3CDTF">2024-07-05T20:36:00Z</dcterms:created>
  <dcterms:modified xsi:type="dcterms:W3CDTF">2024-07-08T21:49:00Z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2022-01-10T18:34:18Z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0d27d949-d16d-4d05-a870-9dc29bba840a</vt:lpwstr>
  </property>
  <property fmtid="{D5CDD505-2E9C-101B-9397-08002B2CF9AE}" pid="8" name="MSIP_Label_6f509eeb-56d7-4078-8c25-542621925144_ContentBits">
    <vt:lpwstr>0</vt:lpwstr>
  </property>
  <property fmtid="{D5CDD505-2E9C-101B-9397-08002B2CF9AE}" pid="9" name="ContentTypeId">
    <vt:lpwstr>0x01010019A56EAFF33F7C4D9DBF44A7AA79D319</vt:lpwstr>
  </property>
  <property fmtid="{D5CDD505-2E9C-101B-9397-08002B2CF9AE}" pid="10" name="MediaServiceImageTags">
    <vt:lpwstr/>
  </property>
</Properties>
</file>