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2753" w14:textId="4489C74F" w:rsidR="000A7558" w:rsidRPr="00E51927" w:rsidRDefault="000A7558" w:rsidP="000A755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9C9F18" wp14:editId="594A89E0">
                <wp:simplePos x="0" y="0"/>
                <wp:positionH relativeFrom="column">
                  <wp:posOffset>-1358265</wp:posOffset>
                </wp:positionH>
                <wp:positionV relativeFrom="paragraph">
                  <wp:posOffset>-213995</wp:posOffset>
                </wp:positionV>
                <wp:extent cx="1507490" cy="321945"/>
                <wp:effectExtent l="0" t="0" r="0" b="190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D17E" w14:textId="323E1319" w:rsidR="000A7558" w:rsidRPr="00527066" w:rsidRDefault="000A7558" w:rsidP="000A755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52706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 w:rsidR="000E723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cga</w:t>
                            </w:r>
                          </w:p>
                          <w:p w14:paraId="2478925C" w14:textId="38AE71C9" w:rsidR="000A7558" w:rsidRPr="00627C58" w:rsidRDefault="000A7558" w:rsidP="000A755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DB61A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0E723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72</w:t>
                            </w:r>
                            <w:r w:rsidRPr="000E723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Pr="000E723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372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C9F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6.95pt;margin-top:-16.85pt;width:118.7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" filled="f" stroked="f">
                <v:textbox style="mso-fit-shape-to-text:t">
                  <w:txbxContent>
                    <w:p w14:paraId="03B3D17E" w14:textId="323E1319" w:rsidR="000A7558" w:rsidRPr="00527066" w:rsidRDefault="000A7558" w:rsidP="000A7558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52706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 w:rsidR="000E723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cga</w:t>
                      </w:r>
                    </w:p>
                    <w:p w14:paraId="2478925C" w14:textId="38AE71C9" w:rsidR="000A7558" w:rsidRPr="00627C58" w:rsidRDefault="000A7558" w:rsidP="000A7558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DB61A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0E723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72</w:t>
                      </w:r>
                      <w:r w:rsidRPr="000E723F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Pr="000E723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372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51927">
        <w:rPr>
          <w:rFonts w:ascii="Courier New" w:hAnsi="Courier New" w:cs="Courier New"/>
          <w:sz w:val="24"/>
          <w:szCs w:val="24"/>
        </w:rPr>
        <w:t xml:space="preserve">Oficio </w:t>
      </w:r>
      <w:r w:rsidRPr="00676D6A">
        <w:rPr>
          <w:rFonts w:ascii="Courier New" w:hAnsi="Courier New" w:cs="Courier New"/>
          <w:color w:val="000000"/>
          <w:sz w:val="24"/>
          <w:szCs w:val="24"/>
        </w:rPr>
        <w:t>N°</w:t>
      </w:r>
      <w:r w:rsidR="00676D6A" w:rsidRPr="00676D6A">
        <w:rPr>
          <w:rFonts w:ascii="Courier New" w:hAnsi="Courier New" w:cs="Courier New"/>
          <w:color w:val="000000"/>
          <w:sz w:val="24"/>
          <w:szCs w:val="24"/>
        </w:rPr>
        <w:t>19</w:t>
      </w:r>
      <w:r w:rsidR="00676D6A">
        <w:rPr>
          <w:rFonts w:ascii="Courier New" w:hAnsi="Courier New" w:cs="Courier New"/>
          <w:color w:val="000000"/>
          <w:sz w:val="24"/>
          <w:szCs w:val="24"/>
        </w:rPr>
        <w:t>.</w:t>
      </w:r>
      <w:r w:rsidR="00676D6A" w:rsidRPr="00676D6A">
        <w:rPr>
          <w:rFonts w:ascii="Courier New" w:hAnsi="Courier New" w:cs="Courier New"/>
          <w:color w:val="000000"/>
          <w:sz w:val="24"/>
          <w:szCs w:val="24"/>
        </w:rPr>
        <w:t>820</w:t>
      </w:r>
    </w:p>
    <w:p w14:paraId="10A08494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790AEB1E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EAD76F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65788C6" w14:textId="77777777" w:rsidR="000A7558" w:rsidRPr="00E51927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72710C3" w14:textId="3538F38C" w:rsidR="000A7558" w:rsidRPr="00E51927" w:rsidRDefault="000A7558" w:rsidP="000A755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D13AE1">
        <w:rPr>
          <w:rFonts w:ascii="Courier New" w:hAnsi="Courier New" w:cs="Courier New"/>
          <w:sz w:val="24"/>
          <w:szCs w:val="24"/>
        </w:rPr>
        <w:t>VALPARAÍSO,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8328B">
        <w:rPr>
          <w:rFonts w:ascii="Courier New" w:hAnsi="Courier New" w:cs="Courier New"/>
          <w:sz w:val="24"/>
          <w:szCs w:val="24"/>
        </w:rPr>
        <w:t>4 de septiembre</w:t>
      </w:r>
      <w:r w:rsidR="003A0140" w:rsidRPr="003A0140">
        <w:t xml:space="preserve"> </w:t>
      </w:r>
      <w:r w:rsidR="003A0140" w:rsidRPr="003A0140">
        <w:rPr>
          <w:rFonts w:ascii="Courier New" w:hAnsi="Courier New" w:cs="Courier New"/>
          <w:sz w:val="24"/>
          <w:szCs w:val="24"/>
        </w:rPr>
        <w:t>de 2024</w:t>
      </w:r>
    </w:p>
    <w:p w14:paraId="50BAD3FE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63983B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9D3EAEC" w14:textId="77777777" w:rsidR="000A7558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1E83141" w14:textId="2BA7757F" w:rsidR="000A7558" w:rsidRPr="00E51927" w:rsidRDefault="000A7558" w:rsidP="000A7558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03E53" wp14:editId="325CC2BC">
                <wp:simplePos x="0" y="0"/>
                <wp:positionH relativeFrom="column">
                  <wp:posOffset>-1657350</wp:posOffset>
                </wp:positionH>
                <wp:positionV relativeFrom="paragraph">
                  <wp:posOffset>202565</wp:posOffset>
                </wp:positionV>
                <wp:extent cx="1507490" cy="112712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FF9D" w14:textId="77777777" w:rsidR="000A7558" w:rsidRDefault="000A7558" w:rsidP="000A75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EL</w:t>
                            </w:r>
                          </w:p>
                          <w:p w14:paraId="52212272" w14:textId="77777777" w:rsidR="000A7558" w:rsidRDefault="000A7558" w:rsidP="000A75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33455B" w14:textId="77777777" w:rsidR="000A7558" w:rsidRPr="002500FD" w:rsidRDefault="000A7558" w:rsidP="000A75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35F89B03" w14:textId="77777777" w:rsidR="000A7558" w:rsidRPr="002500FD" w:rsidRDefault="000A7558" w:rsidP="000A7558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03E53" id="_x0000_s1027" type="#_x0000_t202" style="position:absolute;left:0;text-align:left;margin-left:-130.5pt;margin-top:15.95pt;width:118.7pt;height:88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" filled="f" stroked="f">
                <v:textbox style="mso-fit-shape-to-text:t">
                  <w:txbxContent>
                    <w:p w14:paraId="7B7EFF9D" w14:textId="77777777" w:rsidR="000A7558" w:rsidRDefault="000A7558" w:rsidP="000A7558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EL</w:t>
                      </w:r>
                    </w:p>
                    <w:p w14:paraId="52212272" w14:textId="77777777" w:rsidR="000A7558" w:rsidRDefault="000A7558" w:rsidP="000A7558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33455B" w14:textId="77777777" w:rsidR="000A7558" w:rsidRPr="002500FD" w:rsidRDefault="000A7558" w:rsidP="000A7558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35F89B03" w14:textId="77777777" w:rsidR="000A7558" w:rsidRPr="002500FD" w:rsidRDefault="000A7558" w:rsidP="000A7558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</w:p>
    <w:p w14:paraId="23B67C6E" w14:textId="78C340D4" w:rsidR="000A7558" w:rsidRDefault="000A7558" w:rsidP="000A7558">
      <w:pPr>
        <w:tabs>
          <w:tab w:val="left" w:pos="2552"/>
        </w:tabs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C17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Tengo a honra comunicar a Vuestra Excelencia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Cámara de Diputados, en sesión de esta fecha, ha aprobado en los mismos términos en que lo hiciera ese H. Senado, el </w:t>
      </w:r>
      <w:r w:rsidRPr="00F80F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4E52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E52BE" w:rsidRPr="004E52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r w:rsidR="004E52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4E52BE" w:rsidRPr="004E52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° 20.422 con el objeto de promover la accesibilidad universal a recintos destinados a la actividad física o deportiva para personas con discapacidad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correspondiente al boletín N°</w:t>
      </w:r>
      <w:r w:rsidR="00234F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15.250-11(S)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AD05E6E" w14:textId="77777777" w:rsidR="000A7558" w:rsidRDefault="000A7558" w:rsidP="000A755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C36CF8" w14:textId="5547E06F" w:rsidR="000A7558" w:rsidRDefault="000A7558" w:rsidP="000A755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respuesta a vuestro oficio </w:t>
      </w:r>
      <w:r w:rsidRPr="005E1EE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r w:rsidR="005E1EEE" w:rsidRPr="005E1EE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275/SEC/24</w:t>
      </w:r>
      <w:r w:rsidRPr="000173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de</w:t>
      </w:r>
      <w:r w:rsidR="005E1EEE" w:rsidRPr="000173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9</w:t>
      </w:r>
      <w:r w:rsidRPr="000173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017388" w:rsidRPr="000173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julio</w:t>
      </w:r>
      <w:r w:rsidRPr="000173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2024.</w:t>
      </w:r>
    </w:p>
    <w:p w14:paraId="623812C0" w14:textId="77777777" w:rsidR="000A7558" w:rsidRPr="00B63CBF" w:rsidRDefault="000A7558" w:rsidP="000A755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34337B" w14:textId="77777777" w:rsidR="000A7558" w:rsidRDefault="000A7558" w:rsidP="000A755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9A7C675" w14:textId="77777777" w:rsidR="000A7558" w:rsidRDefault="000A7558" w:rsidP="000A7558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54754900" w14:textId="5B9F6412" w:rsidR="000A7558" w:rsidRDefault="000A7558" w:rsidP="000A7558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7B03928F" w14:textId="5EDD5482" w:rsidR="00B92319" w:rsidRDefault="00B92319" w:rsidP="000A7558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9231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 a V.E.</w:t>
      </w:r>
    </w:p>
    <w:p w14:paraId="327E5E51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F510AF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8DD973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DBDC62" w14:textId="77777777" w:rsidR="000A7558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A259A4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55D1B3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5ABA3D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A77387" w14:textId="77777777" w:rsidR="000A7558" w:rsidRPr="0050159B" w:rsidRDefault="000A7558" w:rsidP="000A755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1507D2D2" w14:textId="77777777" w:rsidR="000A7558" w:rsidRPr="0050159B" w:rsidRDefault="000A7558" w:rsidP="000A755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50159B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50159B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682F6E6B" w14:textId="77777777" w:rsidR="000A7558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EABFE8C" w14:textId="77777777" w:rsidR="000A7558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512E7B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70F4A1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65BD6C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20B8AB" w14:textId="77777777" w:rsidR="000A7558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C594932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859CB2B" w14:textId="77777777" w:rsidR="000A7558" w:rsidRPr="00B32706" w:rsidRDefault="000A7558" w:rsidP="000A755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D41FD1" w14:textId="77777777" w:rsidR="000A7558" w:rsidRPr="00B32706" w:rsidRDefault="000A7558" w:rsidP="000A7558">
      <w:pPr>
        <w:tabs>
          <w:tab w:val="left" w:pos="2127"/>
          <w:tab w:val="left" w:pos="2410"/>
        </w:tabs>
        <w:ind w:right="567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D55DAF" w14:textId="77777777" w:rsidR="000A7558" w:rsidRPr="00B32706" w:rsidRDefault="000A7558" w:rsidP="000A7558">
      <w:pPr>
        <w:tabs>
          <w:tab w:val="left" w:pos="2268"/>
        </w:tabs>
        <w:ind w:right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MIGUEL LANDEROS </w:t>
      </w:r>
      <w:r w:rsidRPr="00F876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PERKIĆ</w:t>
      </w:r>
    </w:p>
    <w:p w14:paraId="0777C45D" w14:textId="77777777" w:rsidR="000A7558" w:rsidRPr="00E51927" w:rsidRDefault="000A7558" w:rsidP="000A7558">
      <w:pPr>
        <w:tabs>
          <w:tab w:val="left" w:pos="2268"/>
        </w:tabs>
        <w:ind w:right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32706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8844056" w14:textId="77777777" w:rsidR="002B5AB0" w:rsidRPr="000A7558" w:rsidRDefault="002B5AB0">
      <w:pPr>
        <w:rPr>
          <w:lang w:val="es-ES_tradnl"/>
        </w:rPr>
      </w:pPr>
    </w:p>
    <w:sectPr w:rsidR="002B5AB0" w:rsidRPr="000A7558" w:rsidSect="000A7558">
      <w:headerReference w:type="default" r:id="rId9"/>
      <w:pgSz w:w="12242" w:h="18711" w:code="223"/>
      <w:pgMar w:top="2552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0E0F" w14:textId="77777777" w:rsidR="000823C7" w:rsidRDefault="000823C7">
      <w:r>
        <w:separator/>
      </w:r>
    </w:p>
  </w:endnote>
  <w:endnote w:type="continuationSeparator" w:id="0">
    <w:p w14:paraId="30148B9F" w14:textId="77777777" w:rsidR="000823C7" w:rsidRDefault="000823C7">
      <w:r>
        <w:continuationSeparator/>
      </w:r>
    </w:p>
  </w:endnote>
  <w:endnote w:type="continuationNotice" w:id="1">
    <w:p w14:paraId="042D97F0" w14:textId="77777777" w:rsidR="000823C7" w:rsidRDefault="0008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0C47" w14:textId="77777777" w:rsidR="000823C7" w:rsidRDefault="000823C7">
      <w:r>
        <w:separator/>
      </w:r>
    </w:p>
  </w:footnote>
  <w:footnote w:type="continuationSeparator" w:id="0">
    <w:p w14:paraId="557D1A11" w14:textId="77777777" w:rsidR="000823C7" w:rsidRDefault="000823C7">
      <w:r>
        <w:continuationSeparator/>
      </w:r>
    </w:p>
  </w:footnote>
  <w:footnote w:type="continuationNotice" w:id="1">
    <w:p w14:paraId="1C8DA819" w14:textId="77777777" w:rsidR="000823C7" w:rsidRDefault="00082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1732" w14:textId="77777777" w:rsidR="000A7558" w:rsidRDefault="000A7558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064C896" w14:textId="66AAF64D" w:rsidR="000A7558" w:rsidRDefault="000A755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8B4E9B2" wp14:editId="7C73199F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39614596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58"/>
    <w:rsid w:val="00017388"/>
    <w:rsid w:val="000823C7"/>
    <w:rsid w:val="000A7558"/>
    <w:rsid w:val="000E723F"/>
    <w:rsid w:val="00117485"/>
    <w:rsid w:val="001604E2"/>
    <w:rsid w:val="001A1A73"/>
    <w:rsid w:val="00234F03"/>
    <w:rsid w:val="002B5AB0"/>
    <w:rsid w:val="00373E3A"/>
    <w:rsid w:val="003A0140"/>
    <w:rsid w:val="00470594"/>
    <w:rsid w:val="004D0D41"/>
    <w:rsid w:val="004E52BE"/>
    <w:rsid w:val="00544BCD"/>
    <w:rsid w:val="0056131D"/>
    <w:rsid w:val="005E1EEE"/>
    <w:rsid w:val="00613BB8"/>
    <w:rsid w:val="00676D6A"/>
    <w:rsid w:val="0068328B"/>
    <w:rsid w:val="007526BC"/>
    <w:rsid w:val="00817624"/>
    <w:rsid w:val="008A6C41"/>
    <w:rsid w:val="008D1B99"/>
    <w:rsid w:val="00B00B91"/>
    <w:rsid w:val="00B92319"/>
    <w:rsid w:val="00C45DA9"/>
    <w:rsid w:val="00D13AE1"/>
    <w:rsid w:val="00D30FAE"/>
    <w:rsid w:val="00E24F43"/>
    <w:rsid w:val="00E30503"/>
    <w:rsid w:val="00F2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69E1C"/>
  <w15:chartTrackingRefBased/>
  <w15:docId w15:val="{2182C095-3FBA-43D0-BD7D-8A23580F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5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75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5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5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5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5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5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5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5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5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5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5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55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55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A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5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A7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5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A7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5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A755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5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55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558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7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558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0E72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723F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66C86-74F5-4A21-9892-3AF5D755FCB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59653F4-D9A9-458C-9A5C-566B66D17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38A98-65FD-4CB8-AA6F-417E26EAE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16</cp:revision>
  <dcterms:created xsi:type="dcterms:W3CDTF">2024-06-11T16:12:00Z</dcterms:created>
  <dcterms:modified xsi:type="dcterms:W3CDTF">2024-09-04T17:29:00Z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