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F6E9C" w14:textId="0DFA43A4" w:rsidR="00DD4B99" w:rsidRPr="00E51927" w:rsidRDefault="00DD4B99" w:rsidP="00DD4B99">
      <w:pPr>
        <w:spacing w:line="360" w:lineRule="auto"/>
        <w:ind w:firstLine="2410"/>
        <w:rPr>
          <w:rFonts w:ascii="Courier New" w:hAnsi="Courier New" w:cs="Courier New"/>
          <w:sz w:val="24"/>
          <w:szCs w:val="24"/>
        </w:rPr>
      </w:pPr>
      <w:r>
        <w:rPr>
          <w:noProof/>
        </w:rPr>
        <mc:AlternateContent>
          <mc:Choice Requires="wps">
            <w:drawing>
              <wp:anchor distT="0" distB="0" distL="114300" distR="114300" simplePos="0" relativeHeight="251658240" behindDoc="0" locked="0" layoutInCell="1" allowOverlap="1" wp14:anchorId="13BF2A5A" wp14:editId="00825220">
                <wp:simplePos x="0" y="0"/>
                <wp:positionH relativeFrom="column">
                  <wp:posOffset>-1123950</wp:posOffset>
                </wp:positionH>
                <wp:positionV relativeFrom="paragraph">
                  <wp:posOffset>-100965</wp:posOffset>
                </wp:positionV>
                <wp:extent cx="991235" cy="321945"/>
                <wp:effectExtent l="0" t="0" r="0" b="1905"/>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22EA" w14:textId="1B4804CF" w:rsidR="00DD4B99" w:rsidRPr="004973CD" w:rsidRDefault="00DD4B99" w:rsidP="00DD4B99">
                            <w:pPr>
                              <w:jc w:val="center"/>
                              <w:rPr>
                                <w:rFonts w:ascii="Courier New" w:hAnsi="Courier New" w:cs="Courier New"/>
                                <w:sz w:val="16"/>
                                <w:szCs w:val="16"/>
                                <w:lang w:val="en-US"/>
                              </w:rPr>
                            </w:pPr>
                            <w:r>
                              <w:rPr>
                                <w:rFonts w:ascii="Courier New" w:hAnsi="Courier New" w:cs="Courier New"/>
                                <w:sz w:val="16"/>
                                <w:szCs w:val="16"/>
                                <w:lang w:val="en-US"/>
                              </w:rPr>
                              <w:t>r</w:t>
                            </w:r>
                            <w:r w:rsidRPr="004973CD">
                              <w:rPr>
                                <w:rFonts w:ascii="Courier New" w:hAnsi="Courier New" w:cs="Courier New"/>
                                <w:sz w:val="16"/>
                                <w:szCs w:val="16"/>
                                <w:lang w:val="en-US"/>
                              </w:rPr>
                              <w:t>rp</w:t>
                            </w:r>
                            <w:r>
                              <w:rPr>
                                <w:rFonts w:ascii="Courier New" w:hAnsi="Courier New" w:cs="Courier New"/>
                                <w:sz w:val="16"/>
                                <w:szCs w:val="16"/>
                                <w:lang w:val="en-US"/>
                              </w:rPr>
                              <w:t>/fgp</w:t>
                            </w:r>
                          </w:p>
                          <w:p w14:paraId="52912514" w14:textId="01022074" w:rsidR="00DD4B99" w:rsidRPr="00E97014" w:rsidRDefault="00DD4B99" w:rsidP="00DD4B99">
                            <w:pPr>
                              <w:jc w:val="center"/>
                              <w:rPr>
                                <w:rFonts w:ascii="Courier New" w:hAnsi="Courier New" w:cs="Courier New"/>
                                <w:sz w:val="16"/>
                                <w:szCs w:val="16"/>
                                <w:lang w:val="en-US"/>
                              </w:rPr>
                            </w:pPr>
                            <w:r w:rsidRPr="004973CD">
                              <w:rPr>
                                <w:rFonts w:ascii="Courier New" w:hAnsi="Courier New" w:cs="Courier New"/>
                                <w:sz w:val="16"/>
                                <w:szCs w:val="16"/>
                                <w:lang w:val="en-US"/>
                              </w:rPr>
                              <w:t>S.</w:t>
                            </w:r>
                            <w:r>
                              <w:rPr>
                                <w:rFonts w:ascii="Courier New" w:hAnsi="Courier New" w:cs="Courier New"/>
                                <w:sz w:val="16"/>
                                <w:szCs w:val="16"/>
                                <w:lang w:val="en-US"/>
                              </w:rPr>
                              <w:t>1</w:t>
                            </w:r>
                            <w:r w:rsidR="00E12357">
                              <w:rPr>
                                <w:rFonts w:ascii="Courier New" w:hAnsi="Courier New" w:cs="Courier New"/>
                                <w:sz w:val="16"/>
                                <w:szCs w:val="16"/>
                                <w:lang w:val="en-US"/>
                              </w:rPr>
                              <w:t>22</w:t>
                            </w:r>
                            <w:r w:rsidRPr="004973CD">
                              <w:rPr>
                                <w:rFonts w:ascii="Courier New" w:hAnsi="Courier New" w:cs="Courier New"/>
                                <w:sz w:val="16"/>
                                <w:szCs w:val="16"/>
                                <w:vertAlign w:val="superscript"/>
                                <w:lang w:val="en-US"/>
                              </w:rPr>
                              <w:t>a</w:t>
                            </w:r>
                            <w:r w:rsidRPr="004973CD">
                              <w:rPr>
                                <w:rFonts w:ascii="*Courier New-3308-Identity-H" w:hAnsi="*Courier New-3308-Identity-H" w:cs="*Courier New-3308-Identity-H"/>
                                <w:color w:val="535353"/>
                                <w:sz w:val="16"/>
                                <w:szCs w:val="16"/>
                                <w:lang w:val="en-US"/>
                              </w:rPr>
                              <w:t xml:space="preserve"> </w:t>
                            </w:r>
                            <w:r w:rsidRPr="004973CD">
                              <w:rPr>
                                <w:rFonts w:ascii="Courier New" w:hAnsi="Courier New" w:cs="Courier New"/>
                                <w:sz w:val="16"/>
                                <w:szCs w:val="16"/>
                                <w:lang w:val="en-US"/>
                              </w:rPr>
                              <w:t>/372</w:t>
                            </w:r>
                            <w:r w:rsidRPr="004973CD">
                              <w:rPr>
                                <w:rFonts w:ascii="Courier New" w:hAnsi="Courier New" w:cs="Courier New"/>
                                <w:sz w:val="16"/>
                                <w:szCs w:val="16"/>
                                <w:vertAlign w:val="superscript"/>
                                <w:lang w:val="en-US"/>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BF2A5A" id="_x0000_t202" coordsize="21600,21600" o:spt="202" path="m,l,21600r21600,l21600,xe">
                <v:stroke joinstyle="miter"/>
                <v:path gradientshapeok="t" o:connecttype="rect"/>
              </v:shapetype>
              <v:shape id="Cuadro de texto 4" o:spid="_x0000_s1026" type="#_x0000_t202" style="position:absolute;left:0;text-align:left;margin-left:-88.5pt;margin-top:-7.95pt;width:78.05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" filled="f" stroked="f">
                <v:textbox style="mso-fit-shape-to-text:t">
                  <w:txbxContent>
                    <w:p w14:paraId="24DD22EA" w14:textId="1B4804CF" w:rsidR="00DD4B99" w:rsidRPr="004973CD" w:rsidRDefault="00DD4B99" w:rsidP="00DD4B99">
                      <w:pPr>
                        <w:jc w:val="center"/>
                        <w:rPr>
                          <w:rFonts w:ascii="Courier New" w:hAnsi="Courier New" w:cs="Courier New"/>
                          <w:sz w:val="16"/>
                          <w:szCs w:val="16"/>
                          <w:lang w:val="en-US"/>
                        </w:rPr>
                      </w:pPr>
                      <w:r>
                        <w:rPr>
                          <w:rFonts w:ascii="Courier New" w:hAnsi="Courier New" w:cs="Courier New"/>
                          <w:sz w:val="16"/>
                          <w:szCs w:val="16"/>
                          <w:lang w:val="en-US"/>
                        </w:rPr>
                        <w:t>r</w:t>
                      </w:r>
                      <w:r w:rsidRPr="004973CD">
                        <w:rPr>
                          <w:rFonts w:ascii="Courier New" w:hAnsi="Courier New" w:cs="Courier New"/>
                          <w:sz w:val="16"/>
                          <w:szCs w:val="16"/>
                          <w:lang w:val="en-US"/>
                        </w:rPr>
                        <w:t>rp</w:t>
                      </w:r>
                      <w:r>
                        <w:rPr>
                          <w:rFonts w:ascii="Courier New" w:hAnsi="Courier New" w:cs="Courier New"/>
                          <w:sz w:val="16"/>
                          <w:szCs w:val="16"/>
                          <w:lang w:val="en-US"/>
                        </w:rPr>
                        <w:t>/fgp</w:t>
                      </w:r>
                    </w:p>
                    <w:p w14:paraId="52912514" w14:textId="01022074" w:rsidR="00DD4B99" w:rsidRPr="00E97014" w:rsidRDefault="00DD4B99" w:rsidP="00DD4B99">
                      <w:pPr>
                        <w:jc w:val="center"/>
                        <w:rPr>
                          <w:rFonts w:ascii="Courier New" w:hAnsi="Courier New" w:cs="Courier New"/>
                          <w:sz w:val="16"/>
                          <w:szCs w:val="16"/>
                          <w:lang w:val="en-US"/>
                        </w:rPr>
                      </w:pPr>
                      <w:r w:rsidRPr="004973CD">
                        <w:rPr>
                          <w:rFonts w:ascii="Courier New" w:hAnsi="Courier New" w:cs="Courier New"/>
                          <w:sz w:val="16"/>
                          <w:szCs w:val="16"/>
                          <w:lang w:val="en-US"/>
                        </w:rPr>
                        <w:t>S.</w:t>
                      </w:r>
                      <w:r>
                        <w:rPr>
                          <w:rFonts w:ascii="Courier New" w:hAnsi="Courier New" w:cs="Courier New"/>
                          <w:sz w:val="16"/>
                          <w:szCs w:val="16"/>
                          <w:lang w:val="en-US"/>
                        </w:rPr>
                        <w:t>1</w:t>
                      </w:r>
                      <w:r w:rsidR="00E12357">
                        <w:rPr>
                          <w:rFonts w:ascii="Courier New" w:hAnsi="Courier New" w:cs="Courier New"/>
                          <w:sz w:val="16"/>
                          <w:szCs w:val="16"/>
                          <w:lang w:val="en-US"/>
                        </w:rPr>
                        <w:t>22</w:t>
                      </w:r>
                      <w:r w:rsidRPr="004973CD">
                        <w:rPr>
                          <w:rFonts w:ascii="Courier New" w:hAnsi="Courier New" w:cs="Courier New"/>
                          <w:sz w:val="16"/>
                          <w:szCs w:val="16"/>
                          <w:vertAlign w:val="superscript"/>
                          <w:lang w:val="en-US"/>
                        </w:rPr>
                        <w:t>a</w:t>
                      </w:r>
                      <w:r w:rsidRPr="004973CD">
                        <w:rPr>
                          <w:rFonts w:ascii="*Courier New-3308-Identity-H" w:hAnsi="*Courier New-3308-Identity-H" w:cs="*Courier New-3308-Identity-H"/>
                          <w:color w:val="535353"/>
                          <w:sz w:val="16"/>
                          <w:szCs w:val="16"/>
                          <w:lang w:val="en-US"/>
                        </w:rPr>
                        <w:t xml:space="preserve"> </w:t>
                      </w:r>
                      <w:r w:rsidRPr="004973CD">
                        <w:rPr>
                          <w:rFonts w:ascii="Courier New" w:hAnsi="Courier New" w:cs="Courier New"/>
                          <w:sz w:val="16"/>
                          <w:szCs w:val="16"/>
                          <w:lang w:val="en-US"/>
                        </w:rPr>
                        <w:t>/372</w:t>
                      </w:r>
                      <w:r w:rsidRPr="004973CD">
                        <w:rPr>
                          <w:rFonts w:ascii="Courier New" w:hAnsi="Courier New" w:cs="Courier New"/>
                          <w:sz w:val="16"/>
                          <w:szCs w:val="16"/>
                          <w:vertAlign w:val="superscript"/>
                          <w:lang w:val="en-US"/>
                        </w:rPr>
                        <w:t>a</w:t>
                      </w:r>
                    </w:p>
                  </w:txbxContent>
                </v:textbox>
              </v:shape>
            </w:pict>
          </mc:Fallback>
        </mc:AlternateContent>
      </w:r>
      <w:r w:rsidRPr="00B66892">
        <w:rPr>
          <w:rFonts w:ascii="Courier New" w:hAnsi="Courier New" w:cs="Courier New"/>
          <w:sz w:val="24"/>
          <w:szCs w:val="24"/>
        </w:rPr>
        <w:t xml:space="preserve">Oficio N° </w:t>
      </w:r>
      <w:r>
        <w:rPr>
          <w:rFonts w:ascii="Courier New" w:hAnsi="Courier New" w:cs="Courier New"/>
          <w:sz w:val="24"/>
          <w:szCs w:val="24"/>
        </w:rPr>
        <w:t>20.</w:t>
      </w:r>
      <w:r w:rsidR="00C80B3F">
        <w:rPr>
          <w:rFonts w:ascii="Courier New" w:hAnsi="Courier New" w:cs="Courier New"/>
          <w:sz w:val="24"/>
          <w:szCs w:val="24"/>
        </w:rPr>
        <w:t>124</w:t>
      </w:r>
    </w:p>
    <w:p w14:paraId="6480AE2F" w14:textId="77777777" w:rsidR="00E12357" w:rsidRDefault="00E12357" w:rsidP="00DD4B99">
      <w:pPr>
        <w:spacing w:line="360" w:lineRule="auto"/>
        <w:ind w:firstLine="2410"/>
        <w:rPr>
          <w:rFonts w:ascii="Courier New" w:hAnsi="Courier New" w:cs="Courier New"/>
          <w:sz w:val="24"/>
          <w:szCs w:val="24"/>
        </w:rPr>
      </w:pPr>
    </w:p>
    <w:p w14:paraId="60DC1E67" w14:textId="3097F1C1" w:rsidR="00DD4B99" w:rsidRPr="00E51927" w:rsidRDefault="00DD4B99" w:rsidP="00DD4B99">
      <w:pPr>
        <w:spacing w:line="360" w:lineRule="auto"/>
        <w:ind w:firstLine="2410"/>
        <w:rPr>
          <w:rFonts w:ascii="Courier New" w:hAnsi="Courier New" w:cs="Courier New"/>
          <w:sz w:val="24"/>
          <w:szCs w:val="24"/>
        </w:rPr>
      </w:pPr>
      <w:r>
        <w:rPr>
          <w:rFonts w:ascii="Courier New" w:hAnsi="Courier New" w:cs="Courier New"/>
          <w:sz w:val="24"/>
          <w:szCs w:val="24"/>
        </w:rPr>
        <w:t xml:space="preserve">VALPARAÍSO, </w:t>
      </w:r>
      <w:r w:rsidR="00E12357">
        <w:rPr>
          <w:rFonts w:ascii="Courier New" w:hAnsi="Courier New" w:cs="Courier New"/>
          <w:sz w:val="24"/>
          <w:szCs w:val="24"/>
        </w:rPr>
        <w:t>6 de enero de 2025</w:t>
      </w:r>
    </w:p>
    <w:p w14:paraId="1A51CFF3" w14:textId="77777777" w:rsidR="00DD4B99" w:rsidRDefault="00DD4B99" w:rsidP="00DD4B99">
      <w:pPr>
        <w:tabs>
          <w:tab w:val="left" w:pos="2552"/>
        </w:tabs>
        <w:spacing w:line="276" w:lineRule="auto"/>
        <w:ind w:firstLine="2410"/>
        <w:jc w:val="both"/>
        <w:rPr>
          <w:rFonts w:ascii="Courier New" w:eastAsia="Times New Roman" w:hAnsi="Courier New" w:cs="Courier New"/>
          <w:sz w:val="24"/>
          <w:szCs w:val="24"/>
          <w:lang w:val="es-ES_tradnl" w:eastAsia="es-ES"/>
        </w:rPr>
      </w:pPr>
    </w:p>
    <w:p w14:paraId="4FA362E3" w14:textId="30228383" w:rsidR="00DD4B99" w:rsidRPr="00FF3BE9" w:rsidRDefault="00DD4B99"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r w:rsidRPr="00FF3BE9">
        <w:rPr>
          <w:rFonts w:ascii="Courier New" w:eastAsia="Times New Roman" w:hAnsi="Courier New" w:cs="Courier New"/>
          <w:spacing w:val="-10"/>
          <w:sz w:val="24"/>
          <w:szCs w:val="24"/>
          <w:lang w:val="es-ES_tradnl" w:eastAsia="es-ES"/>
        </w:rPr>
        <w:t>La Cámara de Diputados, en sesión de esta fecha, aprobó en general el proyecto de ley que modifica la ley N° 18.918, orgánica constitucional del Congreso Nacional, para establecer un plazo máximo de respuesta a los oficios de fiscalización de la Cámara de Diputados, correspondiente a los boletines n.os 16.163-07 y 16.192-07, refundidos. .</w:t>
      </w:r>
    </w:p>
    <w:p w14:paraId="2CDBAB2E" w14:textId="77777777" w:rsidR="00FF3BE9" w:rsidRPr="00FF3BE9" w:rsidRDefault="00FF3BE9"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p>
    <w:p w14:paraId="333C8AF3" w14:textId="1F4172BE" w:rsidR="00DD4B99" w:rsidRPr="00FF3BE9" w:rsidRDefault="00DD4B99"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r w:rsidRPr="00FF3BE9">
        <w:rPr>
          <w:rFonts w:ascii="Courier New" w:eastAsia="Times New Roman" w:hAnsi="Courier New" w:cs="Courier New"/>
          <w:spacing w:val="-10"/>
          <w:sz w:val="24"/>
          <w:szCs w:val="24"/>
          <w:lang w:val="es-ES_tradnl" w:eastAsia="es-ES"/>
        </w:rPr>
        <w:t>Por haber sido objeto de indicaciones, que se transcriben, me permito remitir la totalidad de los antecedentes para que la comisión que US. preside emita el segundo informe, de conformidad con lo estatuido en el inciso cuarto del artículo 130 del reglamento de la Corporación.</w:t>
      </w:r>
    </w:p>
    <w:p w14:paraId="34AB6871" w14:textId="77777777" w:rsidR="00DD4B99" w:rsidRPr="00FF3BE9" w:rsidRDefault="00DD4B99"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p>
    <w:p w14:paraId="76F4D574" w14:textId="5A0E0FE4" w:rsidR="008227D3" w:rsidRPr="00E12357" w:rsidRDefault="00DD4B99" w:rsidP="008227D3">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r w:rsidRPr="00FF3BE9">
        <w:rPr>
          <w:rFonts w:ascii="Courier New" w:eastAsia="Times New Roman" w:hAnsi="Courier New" w:cs="Courier New"/>
          <w:spacing w:val="-10"/>
          <w:sz w:val="24"/>
          <w:szCs w:val="24"/>
          <w:lang w:val="es-ES_tradnl" w:eastAsia="es-ES"/>
        </w:rPr>
        <w:t xml:space="preserve">Hago presente a US. que </w:t>
      </w:r>
      <w:r w:rsidR="000D05CC" w:rsidRPr="00FF3BE9">
        <w:rPr>
          <w:rFonts w:ascii="Courier New" w:eastAsia="Times New Roman" w:hAnsi="Courier New" w:cs="Courier New"/>
          <w:spacing w:val="-10"/>
          <w:sz w:val="24"/>
          <w:szCs w:val="24"/>
          <w:lang w:val="es-ES_tradnl" w:eastAsia="es-ES"/>
        </w:rPr>
        <w:t>los incisos segundo, cuarto y siguientes del te</w:t>
      </w:r>
      <w:r w:rsidR="00C967FD" w:rsidRPr="00FF3BE9">
        <w:rPr>
          <w:rFonts w:ascii="Courier New" w:eastAsia="Times New Roman" w:hAnsi="Courier New" w:cs="Courier New"/>
          <w:spacing w:val="-10"/>
          <w:sz w:val="24"/>
          <w:szCs w:val="24"/>
          <w:lang w:val="es-ES_tradnl" w:eastAsia="es-ES"/>
        </w:rPr>
        <w:t>x</w:t>
      </w:r>
      <w:r w:rsidR="000D05CC" w:rsidRPr="00FF3BE9">
        <w:rPr>
          <w:rFonts w:ascii="Courier New" w:eastAsia="Times New Roman" w:hAnsi="Courier New" w:cs="Courier New"/>
          <w:spacing w:val="-10"/>
          <w:sz w:val="24"/>
          <w:szCs w:val="24"/>
          <w:lang w:val="es-ES_tradnl" w:eastAsia="es-ES"/>
        </w:rPr>
        <w:t xml:space="preserve">to sustitutivo del artículo 10 de la ley orgánica constitucional del Congreso Nacional fueron aprobados </w:t>
      </w:r>
      <w:r w:rsidR="002351A6" w:rsidRPr="00FF3BE9">
        <w:rPr>
          <w:rFonts w:ascii="Courier New" w:eastAsia="Times New Roman" w:hAnsi="Courier New" w:cs="Courier New"/>
          <w:spacing w:val="-10"/>
          <w:sz w:val="24"/>
          <w:szCs w:val="24"/>
          <w:lang w:val="es-ES_tradnl" w:eastAsia="es-ES"/>
        </w:rPr>
        <w:t xml:space="preserve">en general </w:t>
      </w:r>
      <w:r w:rsidRPr="00FF3BE9">
        <w:rPr>
          <w:rFonts w:ascii="Courier New" w:eastAsia="Times New Roman" w:hAnsi="Courier New" w:cs="Courier New"/>
          <w:spacing w:val="-10"/>
          <w:sz w:val="24"/>
          <w:szCs w:val="24"/>
          <w:lang w:val="es-ES_tradnl" w:eastAsia="es-ES"/>
        </w:rPr>
        <w:t xml:space="preserve">por </w:t>
      </w:r>
      <w:r w:rsidR="00195F99">
        <w:rPr>
          <w:rFonts w:ascii="Courier New" w:eastAsia="Times New Roman" w:hAnsi="Courier New" w:cs="Courier New"/>
          <w:spacing w:val="-10"/>
          <w:sz w:val="24"/>
          <w:szCs w:val="24"/>
          <w:lang w:val="es-ES_tradnl" w:eastAsia="es-ES"/>
        </w:rPr>
        <w:t>96</w:t>
      </w:r>
      <w:r w:rsidRPr="00FF3BE9">
        <w:rPr>
          <w:rFonts w:ascii="Courier New" w:eastAsia="Times New Roman" w:hAnsi="Courier New" w:cs="Courier New"/>
          <w:spacing w:val="-10"/>
          <w:sz w:val="24"/>
          <w:szCs w:val="24"/>
          <w:lang w:val="es-ES_tradnl" w:eastAsia="es-ES"/>
        </w:rPr>
        <w:t xml:space="preserve"> votos a favor, respecto de un total de 15</w:t>
      </w:r>
      <w:r w:rsidR="002351A6" w:rsidRPr="00FF3BE9">
        <w:rPr>
          <w:rFonts w:ascii="Courier New" w:eastAsia="Times New Roman" w:hAnsi="Courier New" w:cs="Courier New"/>
          <w:spacing w:val="-10"/>
          <w:sz w:val="24"/>
          <w:szCs w:val="24"/>
          <w:lang w:val="es-ES_tradnl" w:eastAsia="es-ES"/>
        </w:rPr>
        <w:t>3</w:t>
      </w:r>
      <w:r w:rsidRPr="00FF3BE9">
        <w:rPr>
          <w:rFonts w:ascii="Courier New" w:eastAsia="Times New Roman" w:hAnsi="Courier New" w:cs="Courier New"/>
          <w:spacing w:val="-10"/>
          <w:sz w:val="24"/>
          <w:szCs w:val="24"/>
          <w:lang w:val="es-ES_tradnl" w:eastAsia="es-ES"/>
        </w:rPr>
        <w:t xml:space="preserve"> diputadas y diputados en ejercicio</w:t>
      </w:r>
      <w:r w:rsidR="008227D3" w:rsidRPr="00FF3BE9">
        <w:rPr>
          <w:rFonts w:ascii="Courier New" w:eastAsia="Times New Roman" w:hAnsi="Courier New" w:cs="Courier New"/>
          <w:spacing w:val="-10"/>
          <w:sz w:val="24"/>
          <w:szCs w:val="24"/>
          <w:lang w:val="es-ES_tradnl" w:eastAsia="es-ES"/>
        </w:rPr>
        <w:t xml:space="preserve">, dándose así </w:t>
      </w:r>
      <w:r w:rsidR="008227D3" w:rsidRPr="00E12357">
        <w:rPr>
          <w:rFonts w:ascii="Courier New" w:eastAsia="Times New Roman" w:hAnsi="Courier New" w:cs="Courier New"/>
          <w:spacing w:val="-10"/>
          <w:sz w:val="24"/>
          <w:szCs w:val="24"/>
          <w:lang w:val="es-ES_tradnl" w:eastAsia="es-ES"/>
        </w:rPr>
        <w:t xml:space="preserve">cumplimiento de a lo dispuesto en </w:t>
      </w:r>
      <w:r w:rsidR="00C967FD" w:rsidRPr="00E12357">
        <w:rPr>
          <w:rFonts w:ascii="Courier New" w:eastAsia="Times New Roman" w:hAnsi="Courier New" w:cs="Courier New"/>
          <w:spacing w:val="-10"/>
          <w:sz w:val="24"/>
          <w:szCs w:val="24"/>
          <w:lang w:val="es-ES_tradnl" w:eastAsia="es-ES"/>
        </w:rPr>
        <w:t xml:space="preserve">el inciso </w:t>
      </w:r>
      <w:r w:rsidR="008227D3" w:rsidRPr="00E12357">
        <w:rPr>
          <w:rFonts w:ascii="Courier New" w:eastAsia="Times New Roman" w:hAnsi="Courier New" w:cs="Courier New"/>
          <w:spacing w:val="-10"/>
          <w:sz w:val="24"/>
          <w:szCs w:val="24"/>
          <w:lang w:val="es-ES_tradnl" w:eastAsia="es-ES"/>
        </w:rPr>
        <w:t xml:space="preserve">segundo del artículo 66 de la Constitución Política de la República, </w:t>
      </w:r>
      <w:r w:rsidR="00C967FD" w:rsidRPr="00E12357">
        <w:rPr>
          <w:rFonts w:ascii="Courier New" w:eastAsia="Times New Roman" w:hAnsi="Courier New" w:cs="Courier New"/>
          <w:spacing w:val="-10"/>
          <w:sz w:val="24"/>
          <w:szCs w:val="24"/>
          <w:lang w:val="es-ES_tradnl" w:eastAsia="es-ES"/>
        </w:rPr>
        <w:t>por tratarse de normas de rango orgánico constitucional</w:t>
      </w:r>
      <w:r w:rsidR="008227D3" w:rsidRPr="00E12357">
        <w:rPr>
          <w:rFonts w:ascii="Courier New" w:eastAsia="Times New Roman" w:hAnsi="Courier New" w:cs="Courier New"/>
          <w:spacing w:val="-10"/>
          <w:sz w:val="24"/>
          <w:szCs w:val="24"/>
          <w:lang w:val="es-ES_tradnl" w:eastAsia="es-ES"/>
        </w:rPr>
        <w:t>.</w:t>
      </w:r>
    </w:p>
    <w:p w14:paraId="2ED27A90" w14:textId="29ADB076" w:rsidR="00DD4B99" w:rsidRPr="00E12357" w:rsidRDefault="00DD4B99"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p>
    <w:p w14:paraId="2C6307CC" w14:textId="06A53BC4" w:rsidR="002351A6" w:rsidRPr="00FF3BE9" w:rsidRDefault="002351A6"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r w:rsidRPr="00E12357">
        <w:rPr>
          <w:rFonts w:ascii="Courier New" w:eastAsia="Times New Roman" w:hAnsi="Courier New" w:cs="Courier New"/>
          <w:spacing w:val="-10"/>
          <w:sz w:val="24"/>
          <w:szCs w:val="24"/>
          <w:lang w:val="es-ES_tradnl" w:eastAsia="es-ES"/>
        </w:rPr>
        <w:t xml:space="preserve">Por su parte, </w:t>
      </w:r>
      <w:r w:rsidR="00090671" w:rsidRPr="00E12357">
        <w:rPr>
          <w:rFonts w:ascii="Courier New" w:eastAsia="Times New Roman" w:hAnsi="Courier New" w:cs="Courier New"/>
          <w:spacing w:val="-10"/>
          <w:sz w:val="24"/>
          <w:szCs w:val="24"/>
          <w:lang w:val="es-ES_tradnl" w:eastAsia="es-ES"/>
        </w:rPr>
        <w:t xml:space="preserve">la modificación introducida </w:t>
      </w:r>
      <w:r w:rsidR="0005167C">
        <w:rPr>
          <w:rFonts w:ascii="Courier New" w:eastAsia="Times New Roman" w:hAnsi="Courier New" w:cs="Courier New"/>
          <w:spacing w:val="-10"/>
          <w:sz w:val="24"/>
          <w:szCs w:val="24"/>
          <w:lang w:val="es-ES_tradnl" w:eastAsia="es-ES"/>
        </w:rPr>
        <w:t>en el</w:t>
      </w:r>
      <w:r w:rsidR="00090671" w:rsidRPr="00E12357">
        <w:rPr>
          <w:rFonts w:ascii="Courier New" w:eastAsia="Times New Roman" w:hAnsi="Courier New" w:cs="Courier New"/>
          <w:spacing w:val="-10"/>
          <w:sz w:val="24"/>
          <w:szCs w:val="24"/>
          <w:lang w:val="es-ES_tradnl" w:eastAsia="es-ES"/>
        </w:rPr>
        <w:t xml:space="preserve"> inciso segundo del artículo 9 de la referida </w:t>
      </w:r>
      <w:r w:rsidR="00FF3BE9" w:rsidRPr="00E12357">
        <w:rPr>
          <w:rFonts w:ascii="Courier New" w:eastAsia="Times New Roman" w:hAnsi="Courier New" w:cs="Courier New"/>
          <w:spacing w:val="-10"/>
          <w:sz w:val="24"/>
          <w:szCs w:val="24"/>
          <w:lang w:val="es-ES_tradnl" w:eastAsia="es-ES"/>
        </w:rPr>
        <w:t xml:space="preserve">ley fue aprobada en general por </w:t>
      </w:r>
      <w:r w:rsidR="003261C1">
        <w:rPr>
          <w:rFonts w:ascii="Courier New" w:eastAsia="Times New Roman" w:hAnsi="Courier New" w:cs="Courier New"/>
          <w:spacing w:val="-10"/>
          <w:sz w:val="24"/>
          <w:szCs w:val="24"/>
          <w:lang w:val="es-ES_tradnl" w:eastAsia="es-ES"/>
        </w:rPr>
        <w:t>99</w:t>
      </w:r>
      <w:r w:rsidR="00FF3BE9" w:rsidRPr="00E12357">
        <w:rPr>
          <w:rFonts w:ascii="Courier New" w:eastAsia="Times New Roman" w:hAnsi="Courier New" w:cs="Courier New"/>
          <w:spacing w:val="-10"/>
          <w:sz w:val="24"/>
          <w:szCs w:val="24"/>
          <w:lang w:val="es-ES_tradnl" w:eastAsia="es-ES"/>
        </w:rPr>
        <w:t xml:space="preserve"> votos a favor, respecto de un total de 153 diputadas y diputados en ejercicio, dándose así cumplimiento de a lo dispuesto en el inciso segundo del artículo 66 de la Constitución Política de la República, por tratarse de una norma de quórum calificado</w:t>
      </w:r>
      <w:r w:rsidR="00FF3BE9" w:rsidRPr="00FF3BE9">
        <w:rPr>
          <w:rFonts w:ascii="Courier New" w:eastAsia="Times New Roman" w:hAnsi="Courier New" w:cs="Courier New"/>
          <w:spacing w:val="-10"/>
          <w:sz w:val="24"/>
          <w:szCs w:val="24"/>
          <w:lang w:val="es-ES_tradnl" w:eastAsia="es-ES"/>
        </w:rPr>
        <w:t>.</w:t>
      </w:r>
    </w:p>
    <w:p w14:paraId="5BB4B30A" w14:textId="77777777" w:rsidR="00DD4B99" w:rsidRPr="00FF3BE9" w:rsidRDefault="00DD4B99"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p>
    <w:p w14:paraId="3E456079" w14:textId="39ED874A" w:rsidR="00DD4B99" w:rsidRPr="00FF3BE9" w:rsidRDefault="00FF3BE9" w:rsidP="00DD4B99">
      <w:pPr>
        <w:tabs>
          <w:tab w:val="left" w:pos="2552"/>
        </w:tabs>
        <w:spacing w:line="276" w:lineRule="auto"/>
        <w:ind w:firstLine="2410"/>
        <w:jc w:val="both"/>
        <w:rPr>
          <w:rFonts w:ascii="Courier New" w:eastAsia="Times New Roman" w:hAnsi="Courier New" w:cs="Courier New"/>
          <w:spacing w:val="-10"/>
          <w:sz w:val="24"/>
          <w:szCs w:val="24"/>
          <w:lang w:val="es-ES_tradnl" w:eastAsia="es-ES"/>
        </w:rPr>
      </w:pPr>
      <w:r>
        <w:rPr>
          <w:noProof/>
        </w:rPr>
        <w:drawing>
          <wp:anchor distT="0" distB="0" distL="114300" distR="114300" simplePos="0" relativeHeight="251658242" behindDoc="1" locked="0" layoutInCell="1" allowOverlap="1" wp14:anchorId="27C87D7D" wp14:editId="686C0503">
            <wp:simplePos x="0" y="0"/>
            <wp:positionH relativeFrom="margin">
              <wp:align>center</wp:align>
            </wp:positionH>
            <wp:positionV relativeFrom="paragraph">
              <wp:posOffset>106045</wp:posOffset>
            </wp:positionV>
            <wp:extent cx="2247900" cy="1800225"/>
            <wp:effectExtent l="0" t="0" r="0" b="9525"/>
            <wp:wrapNone/>
            <wp:docPr id="214808358"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08358" name="Imagen 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800225"/>
                    </a:xfrm>
                    <a:prstGeom prst="rect">
                      <a:avLst/>
                    </a:prstGeom>
                    <a:noFill/>
                  </pic:spPr>
                </pic:pic>
              </a:graphicData>
            </a:graphic>
            <wp14:sizeRelH relativeFrom="page">
              <wp14:pctWidth>0</wp14:pctWidth>
            </wp14:sizeRelH>
            <wp14:sizeRelV relativeFrom="page">
              <wp14:pctHeight>0</wp14:pctHeight>
            </wp14:sizeRelV>
          </wp:anchor>
        </w:drawing>
      </w:r>
      <w:r w:rsidR="00DD4B99" w:rsidRPr="00FF3BE9">
        <w:rPr>
          <w:rFonts w:ascii="Courier New" w:eastAsia="Times New Roman" w:hAnsi="Courier New" w:cs="Courier New"/>
          <w:spacing w:val="-10"/>
          <w:sz w:val="24"/>
          <w:szCs w:val="24"/>
          <w:lang w:val="es-ES_tradnl" w:eastAsia="es-ES"/>
        </w:rPr>
        <w:t>Lo que tengo a honra comunicar a US., por orden de la señorita Presidenta de la Cámara de Diputados.</w:t>
      </w:r>
    </w:p>
    <w:p w14:paraId="0692D3A2" w14:textId="78ADADB2" w:rsidR="00DD4B99" w:rsidRPr="00E97014" w:rsidRDefault="00DD4B99" w:rsidP="00DD4B99">
      <w:pPr>
        <w:tabs>
          <w:tab w:val="left" w:pos="2552"/>
        </w:tabs>
        <w:spacing w:line="276" w:lineRule="auto"/>
        <w:jc w:val="center"/>
        <w:rPr>
          <w:rFonts w:ascii="Courier New" w:eastAsia="Times New Roman" w:hAnsi="Courier New" w:cs="Courier New"/>
          <w:sz w:val="24"/>
          <w:szCs w:val="24"/>
          <w:lang w:val="es-CL" w:eastAsia="es-ES"/>
        </w:rPr>
      </w:pPr>
    </w:p>
    <w:p w14:paraId="0468C07D" w14:textId="6501E4E7" w:rsidR="00DD4B99" w:rsidRPr="00E97014" w:rsidRDefault="00DD4B99" w:rsidP="00DD4B99">
      <w:pPr>
        <w:tabs>
          <w:tab w:val="left" w:pos="2552"/>
        </w:tabs>
        <w:spacing w:line="276" w:lineRule="auto"/>
        <w:jc w:val="center"/>
        <w:rPr>
          <w:rFonts w:ascii="Courier New" w:eastAsia="Times New Roman" w:hAnsi="Courier New" w:cs="Courier New"/>
          <w:sz w:val="24"/>
          <w:szCs w:val="24"/>
          <w:lang w:val="es-CL" w:eastAsia="es-ES"/>
        </w:rPr>
      </w:pPr>
      <w:r>
        <w:rPr>
          <w:noProof/>
        </w:rPr>
        <w:drawing>
          <wp:anchor distT="0" distB="0" distL="114300" distR="114300" simplePos="0" relativeHeight="251658241" behindDoc="0" locked="0" layoutInCell="1" allowOverlap="1" wp14:anchorId="5182E021" wp14:editId="4D593A91">
            <wp:simplePos x="0" y="0"/>
            <wp:positionH relativeFrom="column">
              <wp:posOffset>4069715</wp:posOffset>
            </wp:positionH>
            <wp:positionV relativeFrom="paragraph">
              <wp:posOffset>8206105</wp:posOffset>
            </wp:positionV>
            <wp:extent cx="3095625" cy="1800225"/>
            <wp:effectExtent l="0" t="0" r="0" b="0"/>
            <wp:wrapNone/>
            <wp:docPr id="724986086" name="Imagen 1" descr="j_s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j_smo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pic:spPr>
                </pic:pic>
              </a:graphicData>
            </a:graphic>
            <wp14:sizeRelH relativeFrom="page">
              <wp14:pctWidth>0</wp14:pctWidth>
            </wp14:sizeRelH>
            <wp14:sizeRelV relativeFrom="page">
              <wp14:pctHeight>0</wp14:pctHeight>
            </wp14:sizeRelV>
          </wp:anchor>
        </w:drawing>
      </w:r>
    </w:p>
    <w:p w14:paraId="41AD2119" w14:textId="77777777" w:rsidR="00DD4B99" w:rsidRPr="00E97014" w:rsidRDefault="00DD4B99" w:rsidP="00DD4B99">
      <w:pPr>
        <w:tabs>
          <w:tab w:val="left" w:pos="2552"/>
        </w:tabs>
        <w:spacing w:line="276" w:lineRule="auto"/>
        <w:jc w:val="center"/>
        <w:rPr>
          <w:rFonts w:ascii="Courier New" w:eastAsia="Times New Roman" w:hAnsi="Courier New" w:cs="Courier New"/>
          <w:sz w:val="24"/>
          <w:szCs w:val="24"/>
          <w:lang w:val="es-CL" w:eastAsia="es-ES"/>
        </w:rPr>
      </w:pPr>
    </w:p>
    <w:p w14:paraId="29DBA3EF" w14:textId="77777777" w:rsidR="00DD4B99" w:rsidRPr="00285D5B" w:rsidRDefault="00DD4B99" w:rsidP="00DD4B99">
      <w:pPr>
        <w:ind w:right="51"/>
        <w:jc w:val="center"/>
        <w:rPr>
          <w:rFonts w:ascii="Courier New" w:eastAsia="Times New Roman" w:hAnsi="Courier New" w:cs="Courier New"/>
          <w:sz w:val="24"/>
          <w:szCs w:val="24"/>
          <w:lang w:val="es-CL" w:eastAsia="es-ES"/>
        </w:rPr>
      </w:pPr>
      <w:r w:rsidRPr="00285D5B">
        <w:rPr>
          <w:rFonts w:ascii="Courier New" w:eastAsia="Times New Roman" w:hAnsi="Courier New" w:cs="Courier New"/>
          <w:sz w:val="24"/>
          <w:szCs w:val="24"/>
          <w:lang w:val="es-CL" w:eastAsia="es-ES"/>
        </w:rPr>
        <w:t>RAFAEL RUZ PARRA</w:t>
      </w:r>
    </w:p>
    <w:p w14:paraId="6A2CD838" w14:textId="77777777" w:rsidR="00DD4B99" w:rsidRPr="00285D5B" w:rsidRDefault="00DD4B99" w:rsidP="00DD4B99">
      <w:pPr>
        <w:tabs>
          <w:tab w:val="left" w:pos="2552"/>
        </w:tabs>
        <w:jc w:val="center"/>
        <w:rPr>
          <w:rFonts w:ascii="Courier New" w:eastAsia="Times New Roman" w:hAnsi="Courier New" w:cs="Courier New"/>
          <w:spacing w:val="-20"/>
          <w:sz w:val="24"/>
          <w:szCs w:val="24"/>
          <w:lang w:val="es-ES_tradnl" w:eastAsia="es-ES"/>
        </w:rPr>
      </w:pPr>
      <w:r w:rsidRPr="00285D5B">
        <w:rPr>
          <w:rFonts w:ascii="Courier New" w:eastAsia="Times New Roman" w:hAnsi="Courier New" w:cs="Courier New"/>
          <w:spacing w:val="-20"/>
          <w:sz w:val="24"/>
          <w:szCs w:val="24"/>
          <w:lang w:val="es-ES_tradnl" w:eastAsia="es-ES"/>
        </w:rPr>
        <w:t>Abogado Oficial Mayor (S) de Secretaría</w:t>
      </w:r>
    </w:p>
    <w:p w14:paraId="556FD8B9" w14:textId="77777777" w:rsidR="00DD4B99" w:rsidRDefault="00DD4B99" w:rsidP="00DD4B99">
      <w:pPr>
        <w:tabs>
          <w:tab w:val="left" w:pos="2552"/>
        </w:tabs>
        <w:jc w:val="center"/>
        <w:rPr>
          <w:rFonts w:ascii="Courier New" w:eastAsia="Times New Roman" w:hAnsi="Courier New" w:cs="Courier New"/>
          <w:spacing w:val="-20"/>
          <w:sz w:val="24"/>
          <w:szCs w:val="24"/>
          <w:lang w:val="es-ES_tradnl" w:eastAsia="es-ES"/>
        </w:rPr>
      </w:pPr>
    </w:p>
    <w:p w14:paraId="51A4D0C8" w14:textId="77777777" w:rsidR="00DD4B99" w:rsidRDefault="00DD4B99" w:rsidP="00DD4B99">
      <w:pPr>
        <w:tabs>
          <w:tab w:val="left" w:pos="2552"/>
        </w:tabs>
        <w:jc w:val="center"/>
        <w:rPr>
          <w:rFonts w:ascii="Courier New" w:eastAsia="Times New Roman" w:hAnsi="Courier New" w:cs="Courier New"/>
          <w:spacing w:val="-20"/>
          <w:sz w:val="24"/>
          <w:szCs w:val="24"/>
          <w:lang w:val="es-ES_tradnl" w:eastAsia="es-ES"/>
        </w:rPr>
      </w:pPr>
    </w:p>
    <w:p w14:paraId="3AEA68CA" w14:textId="48021140" w:rsidR="00DD4B99" w:rsidRPr="00B40DF5" w:rsidRDefault="00DD4B99" w:rsidP="00DD4B99">
      <w:pPr>
        <w:pStyle w:val="Piedepgina"/>
        <w:jc w:val="both"/>
        <w:rPr>
          <w:rFonts w:ascii="Courier New" w:hAnsi="Courier New" w:cs="Courier New"/>
          <w:b/>
          <w:sz w:val="24"/>
          <w:szCs w:val="24"/>
          <w:lang w:val="es-MX"/>
        </w:rPr>
      </w:pPr>
      <w:r>
        <w:rPr>
          <w:rFonts w:ascii="Courier New" w:hAnsi="Courier New" w:cs="Courier New"/>
          <w:b/>
          <w:sz w:val="24"/>
          <w:szCs w:val="24"/>
          <w:lang w:val="es-MX"/>
        </w:rPr>
        <w:lastRenderedPageBreak/>
        <w:t xml:space="preserve">AL PRESIDENTE DE LA </w:t>
      </w:r>
      <w:r w:rsidRPr="008E5792">
        <w:rPr>
          <w:rFonts w:ascii="Courier New" w:hAnsi="Courier New" w:cs="Courier New"/>
          <w:b/>
          <w:sz w:val="24"/>
          <w:szCs w:val="24"/>
          <w:lang w:val="es-MX"/>
        </w:rPr>
        <w:t xml:space="preserve">COMISIÓN DE </w:t>
      </w:r>
      <w:r>
        <w:rPr>
          <w:rFonts w:ascii="Courier New" w:hAnsi="Courier New" w:cs="Courier New"/>
          <w:b/>
          <w:sz w:val="24"/>
          <w:szCs w:val="24"/>
          <w:lang w:val="es-MX"/>
        </w:rPr>
        <w:t>GOBIERNO INTERIOR, NACIONALIDAD, CIUDADANÍA Y REGIONALIZACIÓN</w:t>
      </w:r>
    </w:p>
    <w:p w14:paraId="4DC2E8F2" w14:textId="4798ED86" w:rsidR="00DD4B99" w:rsidRDefault="00DD4B99" w:rsidP="00DD4B99">
      <w:pPr>
        <w:tabs>
          <w:tab w:val="left" w:pos="2552"/>
        </w:tabs>
        <w:spacing w:line="276" w:lineRule="auto"/>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r>
        <w:rPr>
          <w:rFonts w:ascii="Courier New" w:eastAsia="Times New Roman" w:hAnsi="Courier New" w:cs="Courier New"/>
          <w:sz w:val="24"/>
          <w:szCs w:val="24"/>
          <w:lang w:val="es-ES_tradnl" w:eastAsia="es-ES"/>
        </w:rPr>
        <w:lastRenderedPageBreak/>
        <w:t xml:space="preserve">INDICACIONES AL </w:t>
      </w:r>
      <w:r w:rsidRPr="00550EE2">
        <w:rPr>
          <w:rFonts w:ascii="Courier New" w:eastAsia="Times New Roman" w:hAnsi="Courier New" w:cs="Courier New"/>
          <w:sz w:val="24"/>
          <w:szCs w:val="24"/>
          <w:lang w:val="es-ES_tradnl" w:eastAsia="es-ES"/>
        </w:rPr>
        <w:t xml:space="preserve">PROYECTO DE LEY </w:t>
      </w:r>
      <w:r w:rsidRPr="008E5792">
        <w:rPr>
          <w:rFonts w:ascii="Courier New" w:eastAsia="Times New Roman" w:hAnsi="Courier New" w:cs="Courier New"/>
          <w:sz w:val="24"/>
          <w:szCs w:val="24"/>
          <w:lang w:val="es-ES_tradnl" w:eastAsia="es-ES"/>
        </w:rPr>
        <w:t xml:space="preserve">QUE </w:t>
      </w:r>
      <w:r w:rsidRPr="00DD4B99">
        <w:rPr>
          <w:rFonts w:ascii="Courier New" w:eastAsia="Times New Roman" w:hAnsi="Courier New" w:cs="Courier New"/>
          <w:sz w:val="24"/>
          <w:szCs w:val="24"/>
          <w:lang w:val="es-ES_tradnl" w:eastAsia="es-ES"/>
        </w:rPr>
        <w:t>MODIFICA LA LEY N° 18.918, ORGÁNICA CONSTITUCIONAL DEL CONGRESO NACIONAL, PARA ESTABLECER UN PLAZO MÁXIMO DE RESPUESTA A LOS OFICIOS DE FISCALIZACIÓN DE LA CÁMARA DE DIPUTADOS</w:t>
      </w:r>
      <w:r>
        <w:rPr>
          <w:rFonts w:ascii="Courier New" w:eastAsia="Times New Roman" w:hAnsi="Courier New" w:cs="Courier New"/>
          <w:sz w:val="24"/>
          <w:szCs w:val="24"/>
          <w:lang w:val="es-ES_tradnl" w:eastAsia="es-ES"/>
        </w:rPr>
        <w:t>.</w:t>
      </w:r>
    </w:p>
    <w:p w14:paraId="496F6467" w14:textId="77777777" w:rsidR="00DD4B99" w:rsidRDefault="00DD4B99" w:rsidP="00DD4B99">
      <w:pPr>
        <w:tabs>
          <w:tab w:val="left" w:pos="2552"/>
        </w:tabs>
        <w:spacing w:line="276" w:lineRule="auto"/>
        <w:jc w:val="both"/>
        <w:rPr>
          <w:rFonts w:ascii="Courier New" w:eastAsia="Times New Roman" w:hAnsi="Courier New" w:cs="Courier New"/>
          <w:sz w:val="24"/>
          <w:szCs w:val="24"/>
          <w:lang w:val="es-ES_tradnl" w:eastAsia="es-ES"/>
        </w:rPr>
      </w:pPr>
    </w:p>
    <w:p w14:paraId="516BB11D" w14:textId="0F16E00C" w:rsidR="00DD4B99" w:rsidRDefault="00DD4B99" w:rsidP="00DD4B99">
      <w:pPr>
        <w:tabs>
          <w:tab w:val="left" w:pos="2552"/>
        </w:tabs>
        <w:spacing w:line="276" w:lineRule="auto"/>
        <w:jc w:val="right"/>
        <w:rPr>
          <w:rFonts w:ascii="Courier New" w:eastAsia="Times New Roman" w:hAnsi="Courier New" w:cs="Courier New"/>
          <w:b/>
          <w:sz w:val="24"/>
          <w:szCs w:val="24"/>
          <w:u w:val="single"/>
          <w:lang w:val="es-ES_tradnl" w:eastAsia="es-ES"/>
        </w:rPr>
      </w:pPr>
      <w:r>
        <w:rPr>
          <w:rFonts w:ascii="Courier New" w:eastAsia="Times New Roman" w:hAnsi="Courier New" w:cs="Courier New"/>
          <w:sz w:val="24"/>
          <w:szCs w:val="24"/>
          <w:lang w:val="es-ES_tradnl" w:eastAsia="es-ES"/>
        </w:rPr>
        <w:t>B</w:t>
      </w:r>
      <w:r w:rsidRPr="000441C8">
        <w:rPr>
          <w:rFonts w:ascii="Courier New" w:eastAsia="Times New Roman" w:hAnsi="Courier New" w:cs="Courier New"/>
          <w:sz w:val="24"/>
          <w:szCs w:val="24"/>
          <w:lang w:val="es-ES_tradnl" w:eastAsia="es-ES"/>
        </w:rPr>
        <w:t>olet</w:t>
      </w:r>
      <w:r>
        <w:rPr>
          <w:rFonts w:ascii="Courier New" w:eastAsia="Times New Roman" w:hAnsi="Courier New" w:cs="Courier New"/>
          <w:sz w:val="24"/>
          <w:szCs w:val="24"/>
          <w:lang w:val="es-ES_tradnl" w:eastAsia="es-ES"/>
        </w:rPr>
        <w:t>ín</w:t>
      </w:r>
      <w:r w:rsidRPr="000441C8">
        <w:rPr>
          <w:rFonts w:ascii="Courier New" w:eastAsia="Times New Roman" w:hAnsi="Courier New" w:cs="Courier New"/>
          <w:sz w:val="24"/>
          <w:szCs w:val="24"/>
          <w:lang w:val="es-ES_tradnl" w:eastAsia="es-ES"/>
        </w:rPr>
        <w:t xml:space="preserve"> N</w:t>
      </w:r>
      <w:r w:rsidRPr="000441C8">
        <w:rPr>
          <w:rFonts w:ascii="Courier New" w:eastAsia="Times New Roman" w:hAnsi="Courier New" w:cs="Courier New"/>
          <w:sz w:val="24"/>
          <w:szCs w:val="24"/>
          <w:vertAlign w:val="superscript"/>
          <w:lang w:val="es-ES_tradnl" w:eastAsia="es-ES"/>
        </w:rPr>
        <w:t>o</w:t>
      </w:r>
      <w:r>
        <w:rPr>
          <w:rFonts w:ascii="Courier New" w:eastAsia="Times New Roman" w:hAnsi="Courier New" w:cs="Courier New"/>
          <w:sz w:val="24"/>
          <w:szCs w:val="24"/>
          <w:lang w:val="es-ES_tradnl" w:eastAsia="es-ES"/>
        </w:rPr>
        <w:t xml:space="preserve"> 16.163-07 y 16.192-07, refundidos.</w:t>
      </w:r>
    </w:p>
    <w:p w14:paraId="730432AD" w14:textId="77777777" w:rsidR="00DD4B99" w:rsidRDefault="00DD4B99" w:rsidP="00DD4B99">
      <w:pPr>
        <w:tabs>
          <w:tab w:val="left" w:pos="2552"/>
        </w:tabs>
        <w:spacing w:line="276" w:lineRule="auto"/>
        <w:rPr>
          <w:rFonts w:ascii="Courier New" w:eastAsia="Times New Roman" w:hAnsi="Courier New" w:cs="Courier New"/>
          <w:b/>
          <w:sz w:val="24"/>
          <w:szCs w:val="24"/>
          <w:u w:val="single"/>
          <w:lang w:val="es-ES_tradnl" w:eastAsia="es-ES"/>
        </w:rPr>
      </w:pPr>
    </w:p>
    <w:p w14:paraId="2B767C61" w14:textId="1100235C" w:rsidR="00DD4B99" w:rsidRDefault="00DD4B99" w:rsidP="00DD4B99">
      <w:pPr>
        <w:tabs>
          <w:tab w:val="left" w:pos="2552"/>
        </w:tabs>
        <w:spacing w:line="276" w:lineRule="auto"/>
        <w:jc w:val="both"/>
        <w:rPr>
          <w:rFonts w:ascii="Courier New" w:eastAsia="Times New Roman" w:hAnsi="Courier New" w:cs="Courier New"/>
          <w:b/>
          <w:sz w:val="24"/>
          <w:szCs w:val="24"/>
          <w:u w:val="single"/>
          <w:lang w:val="es-ES_tradnl" w:eastAsia="es-ES"/>
        </w:rPr>
      </w:pPr>
      <w:r w:rsidRPr="00DD4B99">
        <w:rPr>
          <w:rFonts w:ascii="Courier New" w:eastAsia="Times New Roman" w:hAnsi="Courier New" w:cs="Courier New"/>
          <w:b/>
          <w:sz w:val="24"/>
          <w:szCs w:val="24"/>
          <w:u w:val="single"/>
          <w:lang w:val="es-ES_tradnl" w:eastAsia="es-ES"/>
        </w:rPr>
        <w:t>-</w:t>
      </w:r>
      <w:r>
        <w:rPr>
          <w:rFonts w:ascii="Courier New" w:eastAsia="Times New Roman" w:hAnsi="Courier New" w:cs="Courier New"/>
          <w:b/>
          <w:sz w:val="24"/>
          <w:szCs w:val="24"/>
          <w:u w:val="single"/>
          <w:lang w:val="es-ES_tradnl" w:eastAsia="es-ES"/>
        </w:rPr>
        <w:t xml:space="preserve"> </w:t>
      </w:r>
      <w:r w:rsidRPr="00DD4B99">
        <w:rPr>
          <w:rFonts w:ascii="Courier New" w:eastAsia="Times New Roman" w:hAnsi="Courier New" w:cs="Courier New"/>
          <w:b/>
          <w:sz w:val="24"/>
          <w:szCs w:val="24"/>
          <w:u w:val="single"/>
          <w:lang w:val="es-ES_tradnl" w:eastAsia="es-ES"/>
        </w:rPr>
        <w:t>De las diputadas Ana María Gazmuri Vieira y Ana María Bravo Castro.</w:t>
      </w:r>
    </w:p>
    <w:p w14:paraId="44C98005" w14:textId="77777777" w:rsidR="005C4883" w:rsidRDefault="005C4883" w:rsidP="00DD4B99">
      <w:pPr>
        <w:tabs>
          <w:tab w:val="left" w:pos="2552"/>
        </w:tabs>
        <w:spacing w:line="276" w:lineRule="auto"/>
        <w:jc w:val="both"/>
        <w:rPr>
          <w:rFonts w:ascii="Courier New" w:eastAsia="Times New Roman" w:hAnsi="Courier New" w:cs="Courier New"/>
          <w:b/>
          <w:sz w:val="24"/>
          <w:szCs w:val="24"/>
          <w:u w:val="single"/>
          <w:lang w:val="es-ES_tradnl" w:eastAsia="es-ES"/>
        </w:rPr>
      </w:pPr>
    </w:p>
    <w:p w14:paraId="3720AF1F" w14:textId="12CB26DE" w:rsidR="005C4883" w:rsidRPr="005C4883" w:rsidRDefault="005C4883" w:rsidP="005C4883">
      <w:pPr>
        <w:tabs>
          <w:tab w:val="left" w:pos="2552"/>
        </w:tabs>
        <w:spacing w:line="276" w:lineRule="auto"/>
        <w:jc w:val="center"/>
        <w:rPr>
          <w:rFonts w:ascii="Courier New" w:eastAsia="Times New Roman" w:hAnsi="Courier New" w:cs="Courier New"/>
          <w:b/>
          <w:sz w:val="24"/>
          <w:szCs w:val="24"/>
          <w:lang w:val="es-ES_tradnl" w:eastAsia="es-ES"/>
        </w:rPr>
      </w:pPr>
      <w:r w:rsidRPr="005C4883">
        <w:rPr>
          <w:rFonts w:ascii="Courier New" w:eastAsia="Times New Roman" w:hAnsi="Courier New" w:cs="Courier New"/>
          <w:b/>
          <w:sz w:val="24"/>
          <w:szCs w:val="24"/>
          <w:lang w:val="es-ES_tradnl" w:eastAsia="es-ES"/>
        </w:rPr>
        <w:t>Artículo único</w:t>
      </w:r>
    </w:p>
    <w:p w14:paraId="6515006E" w14:textId="4A3A216B" w:rsidR="005C4883" w:rsidRDefault="005C4883" w:rsidP="005C4883">
      <w:pPr>
        <w:tabs>
          <w:tab w:val="left" w:pos="2552"/>
        </w:tabs>
        <w:spacing w:line="276" w:lineRule="auto"/>
        <w:jc w:val="center"/>
        <w:rPr>
          <w:rFonts w:ascii="Courier New" w:eastAsia="Times New Roman" w:hAnsi="Courier New" w:cs="Courier New"/>
          <w:b/>
          <w:sz w:val="24"/>
          <w:szCs w:val="24"/>
          <w:lang w:val="es-ES_tradnl" w:eastAsia="es-ES"/>
        </w:rPr>
      </w:pPr>
      <w:r w:rsidRPr="005C4883">
        <w:rPr>
          <w:rFonts w:ascii="Courier New" w:eastAsia="Times New Roman" w:hAnsi="Courier New" w:cs="Courier New"/>
          <w:b/>
          <w:sz w:val="24"/>
          <w:szCs w:val="24"/>
          <w:lang w:val="es-ES_tradnl" w:eastAsia="es-ES"/>
        </w:rPr>
        <w:t>Numeral 3</w:t>
      </w:r>
    </w:p>
    <w:p w14:paraId="0F83972C" w14:textId="2F2B0FC2" w:rsidR="005C4883" w:rsidRPr="005C4883" w:rsidRDefault="005C4883" w:rsidP="005C4883">
      <w:pPr>
        <w:tabs>
          <w:tab w:val="left" w:pos="2552"/>
        </w:tabs>
        <w:spacing w:line="276" w:lineRule="auto"/>
        <w:jc w:val="center"/>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Artículo 10 propuesto</w:t>
      </w:r>
    </w:p>
    <w:p w14:paraId="6C4F7947" w14:textId="77777777" w:rsidR="00DD4B99" w:rsidRDefault="00DD4B99" w:rsidP="00DD4B99">
      <w:pPr>
        <w:tabs>
          <w:tab w:val="left" w:pos="2552"/>
        </w:tabs>
        <w:spacing w:line="276" w:lineRule="auto"/>
        <w:ind w:left="720" w:hanging="720"/>
        <w:jc w:val="both"/>
        <w:rPr>
          <w:rFonts w:ascii="Courier New" w:eastAsia="Times New Roman" w:hAnsi="Courier New" w:cs="Courier New"/>
          <w:sz w:val="24"/>
          <w:szCs w:val="24"/>
          <w:lang w:val="es-ES_tradnl" w:eastAsia="es-ES"/>
        </w:rPr>
      </w:pPr>
    </w:p>
    <w:p w14:paraId="0AED9CC5" w14:textId="22085E6B" w:rsidR="00DD4B99" w:rsidRPr="00DD4B99" w:rsidRDefault="00DD4B99" w:rsidP="00DD4B99">
      <w:pPr>
        <w:tabs>
          <w:tab w:val="left" w:pos="2552"/>
        </w:tabs>
        <w:spacing w:line="276" w:lineRule="auto"/>
        <w:jc w:val="both"/>
        <w:rPr>
          <w:rFonts w:ascii="Courier New" w:eastAsia="Times New Roman" w:hAnsi="Courier New" w:cs="Courier New"/>
          <w:bCs/>
          <w:sz w:val="24"/>
          <w:szCs w:val="24"/>
          <w:lang w:val="es-ES_tradnl" w:eastAsia="es-ES"/>
        </w:rPr>
      </w:pPr>
      <w:r w:rsidRPr="00DD4B99">
        <w:rPr>
          <w:rFonts w:ascii="Courier New" w:eastAsia="Times New Roman" w:hAnsi="Courier New" w:cs="Courier New"/>
          <w:bCs/>
          <w:sz w:val="24"/>
          <w:szCs w:val="24"/>
          <w:lang w:val="es-ES_tradnl" w:eastAsia="es-ES"/>
        </w:rPr>
        <w:t>1.</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Reemplázase la expresión: “dentro del plazo de veinte días corridos” por “dentro del plazo de treinta días hábiles”.</w:t>
      </w:r>
    </w:p>
    <w:p w14:paraId="508D4C23" w14:textId="77777777" w:rsidR="00DD4B99" w:rsidRPr="00DD4B99" w:rsidRDefault="00DD4B99" w:rsidP="00DD4B99">
      <w:pPr>
        <w:rPr>
          <w:lang w:val="es-ES_tradnl" w:eastAsia="es-ES"/>
        </w:rPr>
      </w:pPr>
    </w:p>
    <w:p w14:paraId="0F69D7CA" w14:textId="77777777" w:rsidR="005C4883" w:rsidRDefault="00DD4B99" w:rsidP="00DD4B99">
      <w:pPr>
        <w:tabs>
          <w:tab w:val="left" w:pos="2552"/>
        </w:tabs>
        <w:spacing w:line="276" w:lineRule="auto"/>
        <w:jc w:val="both"/>
        <w:rPr>
          <w:rFonts w:ascii="Courier New" w:eastAsia="Times New Roman" w:hAnsi="Courier New" w:cs="Courier New"/>
          <w:bCs/>
          <w:sz w:val="24"/>
          <w:szCs w:val="24"/>
          <w:lang w:val="es-ES_tradnl" w:eastAsia="es-ES"/>
        </w:rPr>
      </w:pPr>
      <w:r w:rsidRPr="00DD4B99">
        <w:rPr>
          <w:rFonts w:ascii="Courier New" w:eastAsia="Times New Roman" w:hAnsi="Courier New" w:cs="Courier New"/>
          <w:bCs/>
          <w:sz w:val="24"/>
          <w:szCs w:val="24"/>
          <w:lang w:val="es-ES_tradnl" w:eastAsia="es-ES"/>
        </w:rPr>
        <w:t>2. Reemplázase el</w:t>
      </w:r>
      <w:r w:rsidR="005C4883">
        <w:rPr>
          <w:rFonts w:ascii="Courier New" w:eastAsia="Times New Roman" w:hAnsi="Courier New" w:cs="Courier New"/>
          <w:bCs/>
          <w:sz w:val="24"/>
          <w:szCs w:val="24"/>
          <w:lang w:val="es-ES_tradnl" w:eastAsia="es-ES"/>
        </w:rPr>
        <w:t xml:space="preserve"> inciso segundo por el siguiente</w:t>
      </w:r>
      <w:r w:rsidRPr="00DD4B99">
        <w:rPr>
          <w:rFonts w:ascii="Courier New" w:eastAsia="Times New Roman" w:hAnsi="Courier New" w:cs="Courier New"/>
          <w:bCs/>
          <w:sz w:val="24"/>
          <w:szCs w:val="24"/>
          <w:lang w:val="es-ES_tradnl" w:eastAsia="es-ES"/>
        </w:rPr>
        <w:t>:</w:t>
      </w:r>
      <w:r>
        <w:rPr>
          <w:rFonts w:ascii="Courier New" w:eastAsia="Times New Roman" w:hAnsi="Courier New" w:cs="Courier New"/>
          <w:bCs/>
          <w:sz w:val="24"/>
          <w:szCs w:val="24"/>
          <w:lang w:val="es-ES_tradnl" w:eastAsia="es-ES"/>
        </w:rPr>
        <w:t xml:space="preserve"> </w:t>
      </w:r>
    </w:p>
    <w:p w14:paraId="03BED5F5" w14:textId="77777777" w:rsidR="005C4883" w:rsidRDefault="005C4883" w:rsidP="00DD4B99">
      <w:pPr>
        <w:tabs>
          <w:tab w:val="left" w:pos="2552"/>
        </w:tabs>
        <w:spacing w:line="276" w:lineRule="auto"/>
        <w:jc w:val="both"/>
        <w:rPr>
          <w:rFonts w:ascii="Courier New" w:eastAsia="Times New Roman" w:hAnsi="Courier New" w:cs="Courier New"/>
          <w:bCs/>
          <w:sz w:val="24"/>
          <w:szCs w:val="24"/>
          <w:lang w:val="es-ES_tradnl" w:eastAsia="es-ES"/>
        </w:rPr>
      </w:pPr>
    </w:p>
    <w:p w14:paraId="6A463ED6" w14:textId="0C225EFD" w:rsidR="00DD4B99" w:rsidRPr="00DD4B99" w:rsidRDefault="00DD4B99" w:rsidP="00DD4B99">
      <w:pPr>
        <w:tabs>
          <w:tab w:val="left" w:pos="2552"/>
        </w:tabs>
        <w:spacing w:line="276" w:lineRule="auto"/>
        <w:jc w:val="both"/>
        <w:rPr>
          <w:rFonts w:ascii="Courier New" w:eastAsia="Times New Roman" w:hAnsi="Courier New" w:cs="Courier New"/>
          <w:bCs/>
          <w:sz w:val="24"/>
          <w:szCs w:val="24"/>
          <w:lang w:val="es-ES_tradnl" w:eastAsia="es-ES"/>
        </w:rPr>
      </w:pPr>
      <w:r w:rsidRPr="00DD4B99">
        <w:rPr>
          <w:rFonts w:ascii="Courier New" w:eastAsia="Times New Roman" w:hAnsi="Courier New" w:cs="Courier New"/>
          <w:bCs/>
          <w:sz w:val="24"/>
          <w:szCs w:val="24"/>
          <w:lang w:val="es-ES_tradnl" w:eastAsia="es-ES"/>
        </w:rPr>
        <w:t>“La inobservancia de los plazos señalados en el inciso precedente se informará</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por parte de la Cámara respectiva a la Contraloría General de la República, la</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 xml:space="preserve">que podrá aplicar, si fuere procedente, </w:t>
      </w:r>
      <w:r w:rsidR="003E5585" w:rsidRPr="00D35537">
        <w:rPr>
          <w:rFonts w:ascii="Courier New" w:eastAsia="Times New Roman" w:hAnsi="Courier New" w:cs="Courier New"/>
          <w:bCs/>
          <w:sz w:val="24"/>
          <w:szCs w:val="24"/>
          <w:lang w:val="es-ES_tradnl" w:eastAsia="es-ES"/>
        </w:rPr>
        <w:t>l</w:t>
      </w:r>
      <w:r w:rsidRPr="00DD4B99">
        <w:rPr>
          <w:rFonts w:ascii="Courier New" w:eastAsia="Times New Roman" w:hAnsi="Courier New" w:cs="Courier New"/>
          <w:bCs/>
          <w:sz w:val="24"/>
          <w:szCs w:val="24"/>
          <w:lang w:val="es-ES_tradnl" w:eastAsia="es-ES"/>
        </w:rPr>
        <w:t>a medida disciplinaria de multa</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equivalente a un tercio de su remuneración mensual. En caso de reincidencia,</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la multa podría determinarse en la mitad de su remuneración mensual. La</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Contraloría General de la República podrá otorgar al requerido un plazo de diez</w:t>
      </w:r>
      <w:r w:rsidR="005C4883">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días hábiles para que informe sobre el requerimiento. Las sanciones previstas</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en este artículo serán aplicadas por el Superior Jerárquico del requerido, previa</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instrucción de una investigación sumaria o sumario administrativo, ajustándose</w:t>
      </w:r>
      <w:r>
        <w:rPr>
          <w:rFonts w:ascii="Courier New" w:eastAsia="Times New Roman" w:hAnsi="Courier New" w:cs="Courier New"/>
          <w:bCs/>
          <w:sz w:val="24"/>
          <w:szCs w:val="24"/>
          <w:lang w:val="es-ES_tradnl" w:eastAsia="es-ES"/>
        </w:rPr>
        <w:t xml:space="preserve"> </w:t>
      </w:r>
      <w:r w:rsidRPr="00DD4B99">
        <w:rPr>
          <w:rFonts w:ascii="Courier New" w:eastAsia="Times New Roman" w:hAnsi="Courier New" w:cs="Courier New"/>
          <w:bCs/>
          <w:sz w:val="24"/>
          <w:szCs w:val="24"/>
          <w:lang w:val="es-ES_tradnl" w:eastAsia="es-ES"/>
        </w:rPr>
        <w:t>a las normas del Estatuto Administrativo</w:t>
      </w:r>
      <w:r w:rsidR="003436EE" w:rsidRPr="00D35537">
        <w:rPr>
          <w:rFonts w:ascii="Courier New" w:eastAsia="Times New Roman" w:hAnsi="Courier New" w:cs="Courier New"/>
          <w:bCs/>
          <w:sz w:val="24"/>
          <w:szCs w:val="24"/>
          <w:lang w:val="es-ES_tradnl" w:eastAsia="es-ES"/>
        </w:rPr>
        <w:t>.</w:t>
      </w:r>
      <w:r w:rsidRPr="00DD4B99">
        <w:rPr>
          <w:rFonts w:ascii="Courier New" w:eastAsia="Times New Roman" w:hAnsi="Courier New" w:cs="Courier New"/>
          <w:bCs/>
          <w:sz w:val="24"/>
          <w:szCs w:val="24"/>
          <w:lang w:val="es-ES_tradnl" w:eastAsia="es-ES"/>
        </w:rPr>
        <w:t>”.</w:t>
      </w:r>
    </w:p>
    <w:p w14:paraId="6E1035EC" w14:textId="77777777" w:rsidR="00DD4B99" w:rsidRDefault="00DD4B99" w:rsidP="00DD4B99">
      <w:pPr>
        <w:tabs>
          <w:tab w:val="left" w:pos="2552"/>
        </w:tabs>
        <w:spacing w:line="276" w:lineRule="auto"/>
        <w:jc w:val="center"/>
        <w:rPr>
          <w:rFonts w:ascii="Courier New" w:eastAsia="Times New Roman" w:hAnsi="Courier New" w:cs="Courier New"/>
          <w:bCs/>
          <w:sz w:val="24"/>
          <w:szCs w:val="24"/>
          <w:lang w:val="es-ES_tradnl" w:eastAsia="es-ES"/>
        </w:rPr>
      </w:pPr>
    </w:p>
    <w:p w14:paraId="7EF19139" w14:textId="77777777" w:rsidR="00DD4B99" w:rsidRPr="00FD374B" w:rsidRDefault="00DD4B99" w:rsidP="00DD4B99">
      <w:pPr>
        <w:tabs>
          <w:tab w:val="left" w:pos="2552"/>
        </w:tabs>
        <w:spacing w:line="276" w:lineRule="auto"/>
        <w:jc w:val="center"/>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w:t>
      </w:r>
    </w:p>
    <w:p w14:paraId="745E0535" w14:textId="77777777" w:rsidR="002B5AB0" w:rsidRDefault="002B5AB0"/>
    <w:sectPr w:rsidR="002B5AB0" w:rsidSect="00DD4B99">
      <w:headerReference w:type="default" r:id="rId12"/>
      <w:headerReference w:type="first" r:id="rId13"/>
      <w:pgSz w:w="12242" w:h="18722" w:code="141"/>
      <w:pgMar w:top="2410" w:right="1701" w:bottom="851" w:left="283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ED26F" w14:textId="77777777" w:rsidR="0075187D" w:rsidRDefault="0075187D">
      <w:r>
        <w:separator/>
      </w:r>
    </w:p>
  </w:endnote>
  <w:endnote w:type="continuationSeparator" w:id="0">
    <w:p w14:paraId="6CD77389" w14:textId="77777777" w:rsidR="0075187D" w:rsidRDefault="0075187D">
      <w:r>
        <w:continuationSeparator/>
      </w:r>
    </w:p>
  </w:endnote>
  <w:endnote w:type="continuationNotice" w:id="1">
    <w:p w14:paraId="40DC8AD4" w14:textId="77777777" w:rsidR="0075187D" w:rsidRDefault="0075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3308-Identity-H">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65D9" w14:textId="77777777" w:rsidR="0075187D" w:rsidRDefault="0075187D">
      <w:r>
        <w:separator/>
      </w:r>
    </w:p>
  </w:footnote>
  <w:footnote w:type="continuationSeparator" w:id="0">
    <w:p w14:paraId="448D421A" w14:textId="77777777" w:rsidR="0075187D" w:rsidRDefault="0075187D">
      <w:r>
        <w:continuationSeparator/>
      </w:r>
    </w:p>
  </w:footnote>
  <w:footnote w:type="continuationNotice" w:id="1">
    <w:p w14:paraId="49DBD827" w14:textId="77777777" w:rsidR="0075187D" w:rsidRDefault="00751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610D" w14:textId="77777777" w:rsidR="005C4883" w:rsidRDefault="005C4883">
    <w:pPr>
      <w:pStyle w:val="Encabezado"/>
      <w:jc w:val="right"/>
    </w:pPr>
    <w:r>
      <w:fldChar w:fldCharType="begin"/>
    </w:r>
    <w:r>
      <w:instrText>PAGE   \* MERGEFORMAT</w:instrText>
    </w:r>
    <w:r>
      <w:fldChar w:fldCharType="separate"/>
    </w:r>
    <w:r>
      <w:rPr>
        <w:noProof/>
      </w:rPr>
      <w:t>2</w:t>
    </w:r>
    <w:r>
      <w:fldChar w:fldCharType="end"/>
    </w:r>
  </w:p>
  <w:p w14:paraId="01D61601" w14:textId="1ED50DAB" w:rsidR="005C4883" w:rsidRDefault="00DD4B99">
    <w:pPr>
      <w:pStyle w:val="Encabezado"/>
    </w:pPr>
    <w:r>
      <w:rPr>
        <w:noProof/>
        <w:lang w:val="es-CL" w:eastAsia="es-CL"/>
      </w:rPr>
      <w:drawing>
        <wp:anchor distT="0" distB="0" distL="114300" distR="114300" simplePos="0" relativeHeight="251658240" behindDoc="0" locked="0" layoutInCell="1" allowOverlap="1" wp14:anchorId="145D2687" wp14:editId="1CC3CE7B">
          <wp:simplePos x="0" y="0"/>
          <wp:positionH relativeFrom="column">
            <wp:posOffset>-1068705</wp:posOffset>
          </wp:positionH>
          <wp:positionV relativeFrom="paragraph">
            <wp:posOffset>-153035</wp:posOffset>
          </wp:positionV>
          <wp:extent cx="916305" cy="914400"/>
          <wp:effectExtent l="0" t="0" r="0" b="0"/>
          <wp:wrapNone/>
          <wp:docPr id="1868593296" name="Imagen 5"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E8A9" w14:textId="0E46D143" w:rsidR="005C4883" w:rsidRDefault="00DD4B99">
    <w:pPr>
      <w:pStyle w:val="Encabezado"/>
    </w:pPr>
    <w:r>
      <w:rPr>
        <w:noProof/>
        <w:lang w:val="es-CL" w:eastAsia="es-CL"/>
      </w:rPr>
      <w:drawing>
        <wp:anchor distT="0" distB="0" distL="114300" distR="114300" simplePos="0" relativeHeight="251658241" behindDoc="0" locked="0" layoutInCell="1" allowOverlap="1" wp14:anchorId="549BD565" wp14:editId="5BFCDA12">
          <wp:simplePos x="0" y="0"/>
          <wp:positionH relativeFrom="column">
            <wp:posOffset>-1068705</wp:posOffset>
          </wp:positionH>
          <wp:positionV relativeFrom="paragraph">
            <wp:posOffset>-39370</wp:posOffset>
          </wp:positionV>
          <wp:extent cx="916305" cy="914400"/>
          <wp:effectExtent l="0" t="0" r="0" b="0"/>
          <wp:wrapNone/>
          <wp:docPr id="18984904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66B85"/>
    <w:multiLevelType w:val="hybridMultilevel"/>
    <w:tmpl w:val="246834F8"/>
    <w:lvl w:ilvl="0" w:tplc="1A406BCE">
      <w:start w:val="1"/>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3DA7BF7"/>
    <w:multiLevelType w:val="hybridMultilevel"/>
    <w:tmpl w:val="2A1AB67E"/>
    <w:lvl w:ilvl="0" w:tplc="CC182B58">
      <w:start w:val="1"/>
      <w:numFmt w:val="decimal"/>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1222737">
    <w:abstractNumId w:val="1"/>
  </w:num>
  <w:num w:numId="2" w16cid:durableId="6076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99"/>
    <w:rsid w:val="0005167C"/>
    <w:rsid w:val="00081764"/>
    <w:rsid w:val="00090671"/>
    <w:rsid w:val="000B5A3D"/>
    <w:rsid w:val="000D05CC"/>
    <w:rsid w:val="00195F99"/>
    <w:rsid w:val="001D23ED"/>
    <w:rsid w:val="001D4DEF"/>
    <w:rsid w:val="002351A6"/>
    <w:rsid w:val="00242791"/>
    <w:rsid w:val="0026692C"/>
    <w:rsid w:val="002928A4"/>
    <w:rsid w:val="002B5AB0"/>
    <w:rsid w:val="002C1BAE"/>
    <w:rsid w:val="003261C1"/>
    <w:rsid w:val="003436EE"/>
    <w:rsid w:val="003E5585"/>
    <w:rsid w:val="00470594"/>
    <w:rsid w:val="005C4883"/>
    <w:rsid w:val="005E106E"/>
    <w:rsid w:val="00621327"/>
    <w:rsid w:val="00635B15"/>
    <w:rsid w:val="006661FA"/>
    <w:rsid w:val="0075187D"/>
    <w:rsid w:val="00756412"/>
    <w:rsid w:val="008227D3"/>
    <w:rsid w:val="008866CA"/>
    <w:rsid w:val="00A5387C"/>
    <w:rsid w:val="00A73559"/>
    <w:rsid w:val="00B62282"/>
    <w:rsid w:val="00BD1EFA"/>
    <w:rsid w:val="00C80B3F"/>
    <w:rsid w:val="00C967FD"/>
    <w:rsid w:val="00CB16CD"/>
    <w:rsid w:val="00CD78CD"/>
    <w:rsid w:val="00D04C17"/>
    <w:rsid w:val="00D30FAE"/>
    <w:rsid w:val="00D35537"/>
    <w:rsid w:val="00DD4B99"/>
    <w:rsid w:val="00E12357"/>
    <w:rsid w:val="00E51FB6"/>
    <w:rsid w:val="00EF54E8"/>
    <w:rsid w:val="00F5645E"/>
    <w:rsid w:val="00FB2968"/>
    <w:rsid w:val="00FF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00FF"/>
  <w15:chartTrackingRefBased/>
  <w15:docId w15:val="{F9C05524-E5E5-4556-86CB-F2C43921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B99"/>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DD4B99"/>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DD4B99"/>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DD4B99"/>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DD4B99"/>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DD4B99"/>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DD4B99"/>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DD4B99"/>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DD4B99"/>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DD4B99"/>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B99"/>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DD4B99"/>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D4B99"/>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D4B99"/>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DD4B99"/>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D4B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4B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4B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4B99"/>
    <w:rPr>
      <w:rFonts w:eastAsiaTheme="majorEastAsia" w:cstheme="majorBidi"/>
      <w:color w:val="272727" w:themeColor="text1" w:themeTint="D8"/>
    </w:rPr>
  </w:style>
  <w:style w:type="paragraph" w:styleId="Ttulo">
    <w:name w:val="Title"/>
    <w:basedOn w:val="Normal"/>
    <w:next w:val="Normal"/>
    <w:link w:val="TtuloCar"/>
    <w:uiPriority w:val="10"/>
    <w:qFormat/>
    <w:rsid w:val="00DD4B99"/>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DD4B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4B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DD4B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4B99"/>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DD4B99"/>
    <w:rPr>
      <w:i/>
      <w:iCs/>
      <w:color w:val="404040" w:themeColor="text1" w:themeTint="BF"/>
    </w:rPr>
  </w:style>
  <w:style w:type="paragraph" w:styleId="Prrafodelista">
    <w:name w:val="List Paragraph"/>
    <w:basedOn w:val="Normal"/>
    <w:uiPriority w:val="34"/>
    <w:qFormat/>
    <w:rsid w:val="00DD4B9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DD4B99"/>
    <w:rPr>
      <w:i/>
      <w:iCs/>
      <w:color w:val="2E74B5" w:themeColor="accent1" w:themeShade="BF"/>
    </w:rPr>
  </w:style>
  <w:style w:type="paragraph" w:styleId="Citadestacada">
    <w:name w:val="Intense Quote"/>
    <w:basedOn w:val="Normal"/>
    <w:next w:val="Normal"/>
    <w:link w:val="CitadestacadaCar"/>
    <w:uiPriority w:val="30"/>
    <w:qFormat/>
    <w:rsid w:val="00DD4B9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DD4B99"/>
    <w:rPr>
      <w:i/>
      <w:iCs/>
      <w:color w:val="2E74B5" w:themeColor="accent1" w:themeShade="BF"/>
    </w:rPr>
  </w:style>
  <w:style w:type="character" w:styleId="Referenciaintensa">
    <w:name w:val="Intense Reference"/>
    <w:basedOn w:val="Fuentedeprrafopredeter"/>
    <w:uiPriority w:val="32"/>
    <w:qFormat/>
    <w:rsid w:val="00DD4B99"/>
    <w:rPr>
      <w:b/>
      <w:bCs/>
      <w:smallCaps/>
      <w:color w:val="2E74B5" w:themeColor="accent1" w:themeShade="BF"/>
      <w:spacing w:val="5"/>
    </w:rPr>
  </w:style>
  <w:style w:type="paragraph" w:styleId="Encabezado">
    <w:name w:val="header"/>
    <w:basedOn w:val="Normal"/>
    <w:link w:val="EncabezadoCar"/>
    <w:uiPriority w:val="99"/>
    <w:unhideWhenUsed/>
    <w:rsid w:val="00DD4B99"/>
    <w:pPr>
      <w:tabs>
        <w:tab w:val="center" w:pos="4252"/>
        <w:tab w:val="right" w:pos="8504"/>
      </w:tabs>
    </w:pPr>
  </w:style>
  <w:style w:type="character" w:customStyle="1" w:styleId="EncabezadoCar">
    <w:name w:val="Encabezado Car"/>
    <w:basedOn w:val="Fuentedeprrafopredeter"/>
    <w:link w:val="Encabezado"/>
    <w:uiPriority w:val="99"/>
    <w:rsid w:val="00DD4B99"/>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DD4B99"/>
    <w:pPr>
      <w:tabs>
        <w:tab w:val="center" w:pos="4252"/>
        <w:tab w:val="right" w:pos="8504"/>
      </w:tabs>
    </w:pPr>
  </w:style>
  <w:style w:type="character" w:customStyle="1" w:styleId="PiedepginaCar">
    <w:name w:val="Pie de página Car"/>
    <w:basedOn w:val="Fuentedeprrafopredeter"/>
    <w:link w:val="Piedepgina"/>
    <w:uiPriority w:val="99"/>
    <w:rsid w:val="00DD4B99"/>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D070EE68-77AE-40F6-9D16-002BDB8F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92F6E-D42A-4D6D-828D-D26195B82710}">
  <ds:schemaRefs>
    <ds:schemaRef ds:uri="http://schemas.microsoft.com/sharepoint/v3/contenttype/forms"/>
  </ds:schemaRefs>
</ds:datastoreItem>
</file>

<file path=customXml/itemProps3.xml><?xml version="1.0" encoding="utf-8"?>
<ds:datastoreItem xmlns:ds="http://schemas.openxmlformats.org/officeDocument/2006/customXml" ds:itemID="{9131AD20-94C7-41B1-951C-3DA28CBD0291}">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472</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23</cp:revision>
  <cp:lastPrinted>2025-01-06T21:53:00Z</cp:lastPrinted>
  <dcterms:created xsi:type="dcterms:W3CDTF">2024-11-20T14:40:00Z</dcterms:created>
  <dcterms:modified xsi:type="dcterms:W3CDTF">2025-01-06T22:25:00Z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