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6AD3" w14:textId="765827A2" w:rsidR="00C23ED3" w:rsidRPr="00C23ED3" w:rsidRDefault="00FF53F5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2D121B15" w:rsidR="002500FD" w:rsidRPr="00A9319A" w:rsidRDefault="008C0BB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627C58"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7FD2D31B" w14:textId="10D60765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1F385F"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131</w:t>
                  </w:r>
                  <w:r w:rsidR="0018248B"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A9319A">
        <w:rPr>
          <w:rFonts w:ascii="Courier New" w:hAnsi="Courier New" w:cs="Courier New"/>
          <w:sz w:val="24"/>
          <w:szCs w:val="24"/>
        </w:rPr>
        <w:t xml:space="preserve">Oficio N° </w:t>
      </w:r>
      <w:r w:rsidR="008C0BB8" w:rsidRPr="00A9319A">
        <w:rPr>
          <w:rFonts w:ascii="Courier New" w:hAnsi="Courier New" w:cs="Courier New"/>
          <w:sz w:val="24"/>
          <w:szCs w:val="24"/>
        </w:rPr>
        <w:t>20</w:t>
      </w:r>
      <w:r w:rsidR="00BA41F8" w:rsidRPr="00A9319A">
        <w:rPr>
          <w:rFonts w:ascii="Courier New" w:hAnsi="Courier New" w:cs="Courier New"/>
          <w:sz w:val="24"/>
          <w:szCs w:val="24"/>
        </w:rPr>
        <w:t>.</w:t>
      </w:r>
      <w:r w:rsidR="0003164E">
        <w:rPr>
          <w:rFonts w:ascii="Courier New" w:hAnsi="Courier New" w:cs="Courier New"/>
          <w:sz w:val="24"/>
          <w:szCs w:val="24"/>
        </w:rPr>
        <w:t>199</w:t>
      </w:r>
    </w:p>
    <w:p w14:paraId="67781790" w14:textId="77777777" w:rsidR="00F32B0F" w:rsidRDefault="00F32B0F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3F05184D" w14:textId="77777777" w:rsidR="00B93123" w:rsidRPr="00C23ED3" w:rsidRDefault="00B9312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CA4EB8" w:rsidRDefault="00F32B0F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2BCC998E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1A195B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1F385F" w:rsidRPr="001A195B">
        <w:rPr>
          <w:rFonts w:ascii="Courier New" w:hAnsi="Courier New" w:cs="Courier New"/>
          <w:color w:val="444444"/>
          <w:sz w:val="24"/>
          <w:szCs w:val="24"/>
        </w:rPr>
        <w:t>22</w:t>
      </w:r>
      <w:r w:rsidR="00ED6349" w:rsidRPr="001A19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1F385F" w:rsidRPr="001A19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enero de 2025</w:t>
      </w:r>
    </w:p>
    <w:p w14:paraId="630188A0" w14:textId="77777777" w:rsidR="00C23ED3" w:rsidRDefault="00C23ED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34A32C91" w14:textId="77777777" w:rsidR="00B93123" w:rsidRPr="00C23ED3" w:rsidRDefault="00B9312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CE33CF0" w14:textId="217B50B1" w:rsidR="00C23ED3" w:rsidRPr="00CA4EB8" w:rsidRDefault="00C23ED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4A5A2B9" w14:textId="59B0CC57" w:rsidR="00DE213C" w:rsidRDefault="00FF53F5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3246E9" w:rsidRPr="003246E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</w:t>
      </w:r>
      <w:r w:rsidR="00B9530A">
        <w:rPr>
          <w:rFonts w:ascii="Courier New" w:eastAsia="Times New Roman" w:hAnsi="Courier New" w:cs="Courier New"/>
          <w:sz w:val="24"/>
          <w:szCs w:val="24"/>
          <w:lang w:val="es-CL" w:eastAsia="es-ES"/>
        </w:rPr>
        <w:t>m</w:t>
      </w:r>
      <w:r w:rsidR="00B9530A" w:rsidRPr="00B9530A">
        <w:rPr>
          <w:rFonts w:ascii="Courier New" w:eastAsia="Times New Roman" w:hAnsi="Courier New" w:cs="Courier New"/>
          <w:sz w:val="24"/>
          <w:szCs w:val="24"/>
          <w:lang w:val="es-CL" w:eastAsia="es-ES"/>
        </w:rPr>
        <w:t>odifica diversos cuerpos legales con el objeto de atender fenómenos urbanos consolidados en el territorio, urgentes, que afectan a la población</w:t>
      </w:r>
      <w:r w:rsidR="003246E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</w:t>
      </w:r>
      <w:r w:rsidR="00C10653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correspondiente al boletín Nº </w:t>
      </w:r>
      <w:r w:rsidR="00943D5F">
        <w:rPr>
          <w:rFonts w:ascii="Courier New" w:eastAsia="Times New Roman" w:hAnsi="Courier New" w:cs="Courier New"/>
          <w:sz w:val="24"/>
          <w:szCs w:val="24"/>
          <w:lang w:val="es-CL" w:eastAsia="es-ES"/>
        </w:rPr>
        <w:t>16.772-14</w:t>
      </w:r>
      <w:r w:rsidR="005073BA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10AAE7CC" w14:textId="77777777" w:rsidR="007B1902" w:rsidRDefault="007B1902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FC45E3E" w14:textId="77777777" w:rsidR="008610BF" w:rsidRDefault="008610BF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21605D63" w14:textId="54D8A9C2" w:rsidR="00BB1AE2" w:rsidRPr="00DE213C" w:rsidRDefault="00DB5BDC" w:rsidP="004E0249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E00AB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Hago presente a Vuestra Excelencia que </w:t>
      </w:r>
      <w:r w:rsidR="00BD41ED" w:rsidRPr="00E00AB8">
        <w:rPr>
          <w:rFonts w:ascii="Courier New" w:eastAsia="Times New Roman" w:hAnsi="Courier New" w:cs="Courier New"/>
          <w:sz w:val="24"/>
          <w:szCs w:val="24"/>
          <w:lang w:val="es-CL" w:eastAsia="es-ES"/>
        </w:rPr>
        <w:t>los incisos primero, décimo, undécimo, decimosegundo y decimotercero del artículo segundo transitorio</w:t>
      </w:r>
      <w:r w:rsidR="00402970" w:rsidRPr="00E00AB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BD41ED" w:rsidRPr="00E00AB8">
        <w:rPr>
          <w:rFonts w:ascii="Courier New" w:eastAsia="Times New Roman" w:hAnsi="Courier New" w:cs="Courier New"/>
          <w:sz w:val="24"/>
          <w:szCs w:val="24"/>
          <w:lang w:val="es-CL" w:eastAsia="es-ES"/>
        </w:rPr>
        <w:t>del proyecto de ley</w:t>
      </w:r>
      <w:r w:rsidR="00402970" w:rsidRPr="00E00AB8">
        <w:rPr>
          <w:rFonts w:ascii="Courier New" w:eastAsia="Times New Roman" w:hAnsi="Courier New" w:cs="Courier New"/>
          <w:sz w:val="24"/>
          <w:szCs w:val="24"/>
          <w:lang w:val="es-CL" w:eastAsia="es-ES"/>
        </w:rPr>
        <w:t>, con la redacción propuesta por el Senado</w:t>
      </w:r>
      <w:r w:rsidR="00D12A88" w:rsidRPr="00E00AB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</w:t>
      </w:r>
      <w:r w:rsidR="000D4F95" w:rsidRPr="00E00AB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fueron aprobados </w:t>
      </w:r>
      <w:r w:rsidR="00D12A88" w:rsidRPr="00E00AB8">
        <w:rPr>
          <w:rFonts w:ascii="Courier New" w:eastAsia="Times New Roman" w:hAnsi="Courier New" w:cs="Courier New"/>
          <w:sz w:val="24"/>
          <w:szCs w:val="24"/>
          <w:lang w:val="es-CL" w:eastAsia="es-ES"/>
        </w:rPr>
        <w:t>con el</w:t>
      </w:r>
      <w:r w:rsidR="00D12A8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voto</w:t>
      </w:r>
      <w:r w:rsidR="000D4F95" w:rsidRPr="000D4F9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a favor </w:t>
      </w:r>
      <w:r w:rsidR="00D12A8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de </w:t>
      </w:r>
      <w:r w:rsidR="00FF53F5">
        <w:rPr>
          <w:rFonts w:ascii="Courier New" w:eastAsia="Times New Roman" w:hAnsi="Courier New" w:cs="Courier New"/>
          <w:sz w:val="24"/>
          <w:szCs w:val="24"/>
          <w:lang w:val="es-CL" w:eastAsia="es-ES"/>
        </w:rPr>
        <w:t>123</w:t>
      </w:r>
      <w:r w:rsidR="00DC319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D12A88">
        <w:rPr>
          <w:rFonts w:ascii="Courier New" w:eastAsia="Times New Roman" w:hAnsi="Courier New" w:cs="Courier New"/>
          <w:sz w:val="24"/>
          <w:szCs w:val="24"/>
          <w:lang w:val="es-CL" w:eastAsia="es-ES"/>
        </w:rPr>
        <w:t>diputadas y diputados</w:t>
      </w:r>
      <w:r w:rsidR="000B008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sobre </w:t>
      </w:r>
      <w:r w:rsidR="000D4F95" w:rsidRPr="000D4F9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un total de </w:t>
      </w:r>
      <w:r w:rsidR="00072813">
        <w:rPr>
          <w:rFonts w:ascii="Courier New" w:eastAsia="Times New Roman" w:hAnsi="Courier New" w:cs="Courier New"/>
          <w:sz w:val="24"/>
          <w:szCs w:val="24"/>
          <w:lang w:val="es-CL" w:eastAsia="es-ES"/>
        </w:rPr>
        <w:t>15</w:t>
      </w:r>
      <w:r w:rsidR="00A2195D">
        <w:rPr>
          <w:rFonts w:ascii="Courier New" w:eastAsia="Times New Roman" w:hAnsi="Courier New" w:cs="Courier New"/>
          <w:sz w:val="24"/>
          <w:szCs w:val="24"/>
          <w:lang w:val="es-CL" w:eastAsia="es-ES"/>
        </w:rPr>
        <w:t>3</w:t>
      </w:r>
      <w:r w:rsidR="000D4F95" w:rsidRPr="000D4F9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en ejercicio, dándose así cumplimiento a lo dispuesto en el inciso segundo del artículo 66 de la Constitución Política de la República, por tratarse de normas de rango orgánico constitucional.</w:t>
      </w:r>
    </w:p>
    <w:p w14:paraId="3A3FC58D" w14:textId="77777777" w:rsidR="00072813" w:rsidRDefault="00072813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A05CCF4" w14:textId="77777777" w:rsidR="008610BF" w:rsidRDefault="008610BF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8EB7210" w14:textId="59CE40D9" w:rsidR="00DE213C" w:rsidRPr="00DE213C" w:rsidRDefault="00DE213C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72F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r w:rsidRPr="00CB6A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Nº </w:t>
      </w:r>
      <w:r w:rsidR="002A085C" w:rsidRPr="00CB6A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16</w:t>
      </w:r>
      <w:r w:rsidR="002C26A5" w:rsidRPr="00CB6A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2A085C" w:rsidRPr="00CB6A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CB6A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2A085C" w:rsidRPr="00CB6A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21</w:t>
      </w:r>
      <w:r w:rsidR="00F81DB1" w:rsidRPr="00CB6A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2A085C" w:rsidRPr="00CB6A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enero de 2025</w:t>
      </w:r>
      <w:r w:rsidRPr="00CB6A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1501F293" w14:textId="77777777" w:rsidR="000A7BFE" w:rsidRDefault="000A7BFE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DAED29" w14:textId="77777777" w:rsidR="008610BF" w:rsidRDefault="008610BF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753137B" w14:textId="77777777" w:rsidR="008610BF" w:rsidRDefault="008610BF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C7D58B4" w14:textId="77777777" w:rsidR="008610BF" w:rsidRDefault="008610BF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4D96A61" w14:textId="77777777" w:rsidR="008610BF" w:rsidRDefault="008610BF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C9BA643" w14:textId="77777777" w:rsidR="000A7BFE" w:rsidRPr="00DE213C" w:rsidRDefault="000A7BFE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4E0249">
      <w:pPr>
        <w:tabs>
          <w:tab w:val="left" w:pos="2552"/>
        </w:tabs>
        <w:spacing w:after="180"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39CD64AB" w14:textId="77777777" w:rsidR="00B93123" w:rsidRDefault="00B93123" w:rsidP="000A7BFE">
      <w:pPr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B3A677" w14:textId="77777777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Pr="00C454AE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24281F" w14:textId="77777777" w:rsidR="00193C93" w:rsidRPr="002C2F0C" w:rsidRDefault="00193C93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6240D9E" w14:textId="77777777" w:rsidR="00193C93" w:rsidRPr="00A75DE2" w:rsidRDefault="00193C93" w:rsidP="00193C93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80DD" w14:textId="77777777" w:rsidR="005A2C25" w:rsidRDefault="005A2C25" w:rsidP="000E5040">
      <w:r>
        <w:separator/>
      </w:r>
    </w:p>
  </w:endnote>
  <w:endnote w:type="continuationSeparator" w:id="0">
    <w:p w14:paraId="5830BF12" w14:textId="77777777" w:rsidR="005A2C25" w:rsidRDefault="005A2C25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4FF28" w14:textId="77777777" w:rsidR="005A2C25" w:rsidRDefault="005A2C25" w:rsidP="000E5040">
      <w:r>
        <w:separator/>
      </w:r>
    </w:p>
  </w:footnote>
  <w:footnote w:type="continuationSeparator" w:id="0">
    <w:p w14:paraId="4CE8B8FD" w14:textId="77777777" w:rsidR="005A2C25" w:rsidRDefault="005A2C25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FF53F5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008F" w14:textId="77777777" w:rsidR="00A94319" w:rsidRDefault="00FF53F5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3164E"/>
    <w:rsid w:val="000619F8"/>
    <w:rsid w:val="00072813"/>
    <w:rsid w:val="000744A6"/>
    <w:rsid w:val="00092A12"/>
    <w:rsid w:val="0009462A"/>
    <w:rsid w:val="000A7BA9"/>
    <w:rsid w:val="000A7BFE"/>
    <w:rsid w:val="000B0084"/>
    <w:rsid w:val="000B345F"/>
    <w:rsid w:val="000D0067"/>
    <w:rsid w:val="000D3EAD"/>
    <w:rsid w:val="000D4F95"/>
    <w:rsid w:val="000E5040"/>
    <w:rsid w:val="000F0ED4"/>
    <w:rsid w:val="000F40E2"/>
    <w:rsid w:val="000F54D2"/>
    <w:rsid w:val="00102229"/>
    <w:rsid w:val="00105B09"/>
    <w:rsid w:val="00125C46"/>
    <w:rsid w:val="001432EE"/>
    <w:rsid w:val="00145A33"/>
    <w:rsid w:val="001502E4"/>
    <w:rsid w:val="001628F7"/>
    <w:rsid w:val="00166E30"/>
    <w:rsid w:val="0018248B"/>
    <w:rsid w:val="00193C93"/>
    <w:rsid w:val="00195851"/>
    <w:rsid w:val="001A195B"/>
    <w:rsid w:val="001A39D5"/>
    <w:rsid w:val="001B63C6"/>
    <w:rsid w:val="001C4576"/>
    <w:rsid w:val="001C4C9C"/>
    <w:rsid w:val="001C55EF"/>
    <w:rsid w:val="001D169F"/>
    <w:rsid w:val="001D6993"/>
    <w:rsid w:val="001E0BCD"/>
    <w:rsid w:val="001F385F"/>
    <w:rsid w:val="001F644D"/>
    <w:rsid w:val="00201392"/>
    <w:rsid w:val="0021037A"/>
    <w:rsid w:val="00217D53"/>
    <w:rsid w:val="00223673"/>
    <w:rsid w:val="002252AF"/>
    <w:rsid w:val="0023752E"/>
    <w:rsid w:val="00243B72"/>
    <w:rsid w:val="00245B97"/>
    <w:rsid w:val="002500FD"/>
    <w:rsid w:val="00250550"/>
    <w:rsid w:val="00252D66"/>
    <w:rsid w:val="00261A45"/>
    <w:rsid w:val="00264C8A"/>
    <w:rsid w:val="0029696D"/>
    <w:rsid w:val="00297C7D"/>
    <w:rsid w:val="002A085C"/>
    <w:rsid w:val="002A0A58"/>
    <w:rsid w:val="002B590A"/>
    <w:rsid w:val="002C26A5"/>
    <w:rsid w:val="002D1D9A"/>
    <w:rsid w:val="002D1EB1"/>
    <w:rsid w:val="002D4645"/>
    <w:rsid w:val="002D655E"/>
    <w:rsid w:val="002F142E"/>
    <w:rsid w:val="00300036"/>
    <w:rsid w:val="00303650"/>
    <w:rsid w:val="003111F0"/>
    <w:rsid w:val="003134E0"/>
    <w:rsid w:val="00316D2F"/>
    <w:rsid w:val="003233CC"/>
    <w:rsid w:val="00323439"/>
    <w:rsid w:val="003246E9"/>
    <w:rsid w:val="00332593"/>
    <w:rsid w:val="0034333A"/>
    <w:rsid w:val="00344820"/>
    <w:rsid w:val="003448B5"/>
    <w:rsid w:val="00347838"/>
    <w:rsid w:val="00350167"/>
    <w:rsid w:val="00350C34"/>
    <w:rsid w:val="00351004"/>
    <w:rsid w:val="00362F12"/>
    <w:rsid w:val="003649AD"/>
    <w:rsid w:val="00374EF9"/>
    <w:rsid w:val="00376725"/>
    <w:rsid w:val="00376930"/>
    <w:rsid w:val="003920D0"/>
    <w:rsid w:val="00397ACB"/>
    <w:rsid w:val="003A665D"/>
    <w:rsid w:val="003B06E5"/>
    <w:rsid w:val="003B0871"/>
    <w:rsid w:val="003B088E"/>
    <w:rsid w:val="003C7318"/>
    <w:rsid w:val="003D1C8C"/>
    <w:rsid w:val="003D34D6"/>
    <w:rsid w:val="00401A2A"/>
    <w:rsid w:val="00402970"/>
    <w:rsid w:val="00411F14"/>
    <w:rsid w:val="00416B5E"/>
    <w:rsid w:val="004250A8"/>
    <w:rsid w:val="00430ECD"/>
    <w:rsid w:val="00434156"/>
    <w:rsid w:val="00445BE8"/>
    <w:rsid w:val="00450CC5"/>
    <w:rsid w:val="00451F2D"/>
    <w:rsid w:val="0045277B"/>
    <w:rsid w:val="00457F33"/>
    <w:rsid w:val="0046091C"/>
    <w:rsid w:val="00483927"/>
    <w:rsid w:val="00496DE4"/>
    <w:rsid w:val="004A0BF7"/>
    <w:rsid w:val="004C45C4"/>
    <w:rsid w:val="004D200B"/>
    <w:rsid w:val="004D57EA"/>
    <w:rsid w:val="004E0249"/>
    <w:rsid w:val="004E7157"/>
    <w:rsid w:val="004F6542"/>
    <w:rsid w:val="00506BA1"/>
    <w:rsid w:val="005073BA"/>
    <w:rsid w:val="00521339"/>
    <w:rsid w:val="00526571"/>
    <w:rsid w:val="005323EA"/>
    <w:rsid w:val="005418E8"/>
    <w:rsid w:val="00575877"/>
    <w:rsid w:val="00582AA8"/>
    <w:rsid w:val="00592193"/>
    <w:rsid w:val="005A2C25"/>
    <w:rsid w:val="005B06CB"/>
    <w:rsid w:val="005C1EA5"/>
    <w:rsid w:val="005C53DC"/>
    <w:rsid w:val="0060430E"/>
    <w:rsid w:val="00612621"/>
    <w:rsid w:val="00626E1A"/>
    <w:rsid w:val="00627C58"/>
    <w:rsid w:val="00636C9D"/>
    <w:rsid w:val="006645AE"/>
    <w:rsid w:val="00696AB7"/>
    <w:rsid w:val="006A134C"/>
    <w:rsid w:val="006B3351"/>
    <w:rsid w:val="006B5079"/>
    <w:rsid w:val="006C09C1"/>
    <w:rsid w:val="006D0CF5"/>
    <w:rsid w:val="006E3CCB"/>
    <w:rsid w:val="00701552"/>
    <w:rsid w:val="0071092E"/>
    <w:rsid w:val="00717CBE"/>
    <w:rsid w:val="00753656"/>
    <w:rsid w:val="00760A1A"/>
    <w:rsid w:val="00775460"/>
    <w:rsid w:val="00777781"/>
    <w:rsid w:val="00781FDD"/>
    <w:rsid w:val="007B1902"/>
    <w:rsid w:val="007B4C91"/>
    <w:rsid w:val="007C6982"/>
    <w:rsid w:val="007D69B3"/>
    <w:rsid w:val="00802D3C"/>
    <w:rsid w:val="00805669"/>
    <w:rsid w:val="008059D5"/>
    <w:rsid w:val="00807B40"/>
    <w:rsid w:val="00811579"/>
    <w:rsid w:val="0081242A"/>
    <w:rsid w:val="00817FE9"/>
    <w:rsid w:val="0083629A"/>
    <w:rsid w:val="00842335"/>
    <w:rsid w:val="00842DBC"/>
    <w:rsid w:val="00850B82"/>
    <w:rsid w:val="00860743"/>
    <w:rsid w:val="008610BF"/>
    <w:rsid w:val="0086311A"/>
    <w:rsid w:val="008637C7"/>
    <w:rsid w:val="00875DFB"/>
    <w:rsid w:val="008879C3"/>
    <w:rsid w:val="008B1B1F"/>
    <w:rsid w:val="008B4696"/>
    <w:rsid w:val="008B561F"/>
    <w:rsid w:val="008C0BB8"/>
    <w:rsid w:val="008C1E90"/>
    <w:rsid w:val="008C6D11"/>
    <w:rsid w:val="008C7447"/>
    <w:rsid w:val="008D0F19"/>
    <w:rsid w:val="00903FAA"/>
    <w:rsid w:val="00915007"/>
    <w:rsid w:val="009156CF"/>
    <w:rsid w:val="0092615F"/>
    <w:rsid w:val="00933FD8"/>
    <w:rsid w:val="00943D5F"/>
    <w:rsid w:val="00944A80"/>
    <w:rsid w:val="00977AAA"/>
    <w:rsid w:val="00983FB6"/>
    <w:rsid w:val="009A1C7A"/>
    <w:rsid w:val="009A3AB6"/>
    <w:rsid w:val="009A60F9"/>
    <w:rsid w:val="009A7C69"/>
    <w:rsid w:val="009B7616"/>
    <w:rsid w:val="009C0ACA"/>
    <w:rsid w:val="009C0D4C"/>
    <w:rsid w:val="009C787C"/>
    <w:rsid w:val="009D1796"/>
    <w:rsid w:val="009D29AC"/>
    <w:rsid w:val="009F1453"/>
    <w:rsid w:val="00A03B78"/>
    <w:rsid w:val="00A03FE5"/>
    <w:rsid w:val="00A06A67"/>
    <w:rsid w:val="00A17731"/>
    <w:rsid w:val="00A20FAC"/>
    <w:rsid w:val="00A2195D"/>
    <w:rsid w:val="00A33452"/>
    <w:rsid w:val="00A37684"/>
    <w:rsid w:val="00A42FC1"/>
    <w:rsid w:val="00A71213"/>
    <w:rsid w:val="00A71567"/>
    <w:rsid w:val="00A87245"/>
    <w:rsid w:val="00A9319A"/>
    <w:rsid w:val="00A94319"/>
    <w:rsid w:val="00AA172D"/>
    <w:rsid w:val="00AB108A"/>
    <w:rsid w:val="00AB1555"/>
    <w:rsid w:val="00AC0275"/>
    <w:rsid w:val="00AC4303"/>
    <w:rsid w:val="00AD7922"/>
    <w:rsid w:val="00B0786C"/>
    <w:rsid w:val="00B427C8"/>
    <w:rsid w:val="00B43703"/>
    <w:rsid w:val="00B5458F"/>
    <w:rsid w:val="00B55A9C"/>
    <w:rsid w:val="00B6115F"/>
    <w:rsid w:val="00B67350"/>
    <w:rsid w:val="00B82BED"/>
    <w:rsid w:val="00B93123"/>
    <w:rsid w:val="00B9530A"/>
    <w:rsid w:val="00BA0DC4"/>
    <w:rsid w:val="00BA3E6F"/>
    <w:rsid w:val="00BA41F8"/>
    <w:rsid w:val="00BB1AE2"/>
    <w:rsid w:val="00BB69C3"/>
    <w:rsid w:val="00BC6680"/>
    <w:rsid w:val="00BD41ED"/>
    <w:rsid w:val="00BE1484"/>
    <w:rsid w:val="00C10653"/>
    <w:rsid w:val="00C17410"/>
    <w:rsid w:val="00C23ED3"/>
    <w:rsid w:val="00C2413F"/>
    <w:rsid w:val="00C24DFC"/>
    <w:rsid w:val="00C26F65"/>
    <w:rsid w:val="00C275A6"/>
    <w:rsid w:val="00C32EBE"/>
    <w:rsid w:val="00C454AE"/>
    <w:rsid w:val="00C62F6D"/>
    <w:rsid w:val="00C64283"/>
    <w:rsid w:val="00C74790"/>
    <w:rsid w:val="00C82423"/>
    <w:rsid w:val="00C85C99"/>
    <w:rsid w:val="00C868A7"/>
    <w:rsid w:val="00C95BB0"/>
    <w:rsid w:val="00CA3245"/>
    <w:rsid w:val="00CA3F77"/>
    <w:rsid w:val="00CA4EB8"/>
    <w:rsid w:val="00CA79CD"/>
    <w:rsid w:val="00CB6A79"/>
    <w:rsid w:val="00CC2A6D"/>
    <w:rsid w:val="00CC6A18"/>
    <w:rsid w:val="00CD0142"/>
    <w:rsid w:val="00CE3062"/>
    <w:rsid w:val="00CE4A92"/>
    <w:rsid w:val="00CF23E5"/>
    <w:rsid w:val="00CF7D4C"/>
    <w:rsid w:val="00D01646"/>
    <w:rsid w:val="00D1057A"/>
    <w:rsid w:val="00D12A88"/>
    <w:rsid w:val="00D13D18"/>
    <w:rsid w:val="00D243AC"/>
    <w:rsid w:val="00D27CA9"/>
    <w:rsid w:val="00D36901"/>
    <w:rsid w:val="00D54A4F"/>
    <w:rsid w:val="00D60EB2"/>
    <w:rsid w:val="00D66415"/>
    <w:rsid w:val="00D70A6A"/>
    <w:rsid w:val="00D7797C"/>
    <w:rsid w:val="00D84904"/>
    <w:rsid w:val="00DB58DE"/>
    <w:rsid w:val="00DB5BDC"/>
    <w:rsid w:val="00DB6C55"/>
    <w:rsid w:val="00DB7F9A"/>
    <w:rsid w:val="00DC3199"/>
    <w:rsid w:val="00DE213C"/>
    <w:rsid w:val="00DE6A9C"/>
    <w:rsid w:val="00DF27D7"/>
    <w:rsid w:val="00DF40A1"/>
    <w:rsid w:val="00E00AB8"/>
    <w:rsid w:val="00E01747"/>
    <w:rsid w:val="00E05BDA"/>
    <w:rsid w:val="00E07210"/>
    <w:rsid w:val="00E11AAD"/>
    <w:rsid w:val="00E12FBF"/>
    <w:rsid w:val="00E15C44"/>
    <w:rsid w:val="00E33451"/>
    <w:rsid w:val="00E340CC"/>
    <w:rsid w:val="00E37321"/>
    <w:rsid w:val="00E400B7"/>
    <w:rsid w:val="00E427A5"/>
    <w:rsid w:val="00E43701"/>
    <w:rsid w:val="00E45AD1"/>
    <w:rsid w:val="00E46C0A"/>
    <w:rsid w:val="00E50A80"/>
    <w:rsid w:val="00E55CCC"/>
    <w:rsid w:val="00E6190E"/>
    <w:rsid w:val="00E72F1A"/>
    <w:rsid w:val="00EA3565"/>
    <w:rsid w:val="00EA680F"/>
    <w:rsid w:val="00ED38C7"/>
    <w:rsid w:val="00ED56C2"/>
    <w:rsid w:val="00ED6349"/>
    <w:rsid w:val="00EE059F"/>
    <w:rsid w:val="00EF5A44"/>
    <w:rsid w:val="00EF6650"/>
    <w:rsid w:val="00EF75EA"/>
    <w:rsid w:val="00F147F8"/>
    <w:rsid w:val="00F32B0F"/>
    <w:rsid w:val="00F45DA8"/>
    <w:rsid w:val="00F75EB7"/>
    <w:rsid w:val="00F81DB1"/>
    <w:rsid w:val="00FA3985"/>
    <w:rsid w:val="00FA6429"/>
    <w:rsid w:val="00FD1C8A"/>
    <w:rsid w:val="00FD34F5"/>
    <w:rsid w:val="00FD5BA4"/>
    <w:rsid w:val="00FE00CF"/>
    <w:rsid w:val="00FE40C3"/>
    <w:rsid w:val="00FE43A4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23</cp:revision>
  <cp:lastPrinted>2023-01-16T22:13:00Z</cp:lastPrinted>
  <dcterms:created xsi:type="dcterms:W3CDTF">2024-12-03T15:17:00Z</dcterms:created>
  <dcterms:modified xsi:type="dcterms:W3CDTF">2025-01-22T16:44:00Z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