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DF39E" w14:textId="481D6027" w:rsidR="00AD5637" w:rsidRPr="00F53639" w:rsidRDefault="00A367B1" w:rsidP="00AD5637">
      <w:pPr>
        <w:pStyle w:val="Footer"/>
        <w:tabs>
          <w:tab w:val="clear" w:pos="4252"/>
          <w:tab w:val="clear" w:pos="8504"/>
          <w:tab w:val="left" w:pos="2835"/>
        </w:tabs>
        <w:ind w:firstLine="2552"/>
        <w:rPr>
          <w:rFonts w:ascii="Courier New" w:hAnsi="Courier New" w:cs="Courier New"/>
        </w:rPr>
      </w:pPr>
      <w:r>
        <w:rPr>
          <w:noProof/>
        </w:rPr>
        <w:pict w14:anchorId="28A67B5D">
          <v:shapetype id="_x0000_t202" coordsize="21600,21600" o:spt="202" path="m,l,21600r21600,l21600,xe">
            <v:stroke joinstyle="miter"/>
            <v:path gradientshapeok="t" o:connecttype="rect"/>
          </v:shapetype>
          <v:shape id="Cuadro de texto 1" o:spid="_x0000_s2051" type="#_x0000_t202" style="position:absolute;left:0;text-align:left;margin-left:-79.45pt;margin-top:-6.8pt;width:88.5pt;height:28.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" filled="f" stroked="f">
            <v:textbox>
              <w:txbxContent>
                <w:p w14:paraId="4F2926C3" w14:textId="4E72AF3F" w:rsidR="00AD5637" w:rsidRPr="00F53639" w:rsidRDefault="00AD5637" w:rsidP="00AD5637">
                  <w:pPr>
                    <w:jc w:val="center"/>
                    <w:rPr>
                      <w:rFonts w:ascii="Courier New" w:hAnsi="Courier New"/>
                      <w:sz w:val="16"/>
                      <w:lang w:val="en-US"/>
                    </w:rPr>
                  </w:pPr>
                  <w:proofErr w:type="spellStart"/>
                  <w:r w:rsidRPr="00F53639">
                    <w:rPr>
                      <w:rFonts w:ascii="Courier New" w:hAnsi="Courier New"/>
                      <w:sz w:val="16"/>
                      <w:lang w:val="en-US"/>
                    </w:rPr>
                    <w:t>rrp</w:t>
                  </w:r>
                  <w:proofErr w:type="spellEnd"/>
                  <w:r w:rsidRPr="00F53639">
                    <w:rPr>
                      <w:rFonts w:ascii="Courier New" w:hAnsi="Courier New"/>
                      <w:sz w:val="16"/>
                      <w:lang w:val="en-US"/>
                    </w:rPr>
                    <w:t>/</w:t>
                  </w:r>
                  <w:proofErr w:type="spellStart"/>
                  <w:r w:rsidR="004E77DF" w:rsidRPr="00F53639">
                    <w:rPr>
                      <w:rFonts w:ascii="Courier New" w:hAnsi="Courier New"/>
                      <w:sz w:val="16"/>
                      <w:lang w:val="en-US"/>
                    </w:rPr>
                    <w:t>mrb</w:t>
                  </w:r>
                  <w:proofErr w:type="spellEnd"/>
                </w:p>
                <w:p w14:paraId="78C0D762" w14:textId="1DECC152" w:rsidR="00AD5637" w:rsidRDefault="00AD5637" w:rsidP="00AD5637">
                  <w:pPr>
                    <w:jc w:val="center"/>
                    <w:rPr>
                      <w:lang w:val="en-US"/>
                    </w:rPr>
                  </w:pPr>
                  <w:r w:rsidRPr="00F53639">
                    <w:rPr>
                      <w:rFonts w:ascii="Courier New" w:hAnsi="Courier New"/>
                      <w:sz w:val="16"/>
                      <w:lang w:val="en-US"/>
                    </w:rPr>
                    <w:t>S.</w:t>
                  </w:r>
                  <w:r w:rsidR="00C47DED" w:rsidRPr="00F53639">
                    <w:rPr>
                      <w:rFonts w:ascii="Courier New" w:hAnsi="Courier New"/>
                      <w:sz w:val="16"/>
                      <w:lang w:val="en-US"/>
                    </w:rPr>
                    <w:t>1</w:t>
                  </w:r>
                  <w:r w:rsidR="00465108">
                    <w:rPr>
                      <w:rFonts w:ascii="Courier New" w:hAnsi="Courier New"/>
                      <w:sz w:val="16"/>
                      <w:lang w:val="en-US"/>
                    </w:rPr>
                    <w:t>33</w:t>
                  </w:r>
                  <w:r w:rsidRPr="00F53639">
                    <w:rPr>
                      <w:rFonts w:ascii="Courier New" w:hAnsi="Courier New"/>
                      <w:sz w:val="16"/>
                      <w:lang w:val="en-US"/>
                    </w:rPr>
                    <w:t>/37</w:t>
                  </w:r>
                  <w:r w:rsidR="00D72519" w:rsidRPr="00F53639">
                    <w:rPr>
                      <w:rFonts w:ascii="Courier New" w:hAnsi="Courier New"/>
                      <w:sz w:val="16"/>
                      <w:lang w:val="en-US"/>
                    </w:rPr>
                    <w:t>2</w:t>
                  </w:r>
                  <w:r w:rsidRPr="00F53639">
                    <w:rPr>
                      <w:rFonts w:ascii="Courier New" w:hAnsi="Courier New"/>
                      <w:sz w:val="16"/>
                      <w:lang w:val="en-US"/>
                    </w:rPr>
                    <w:t>ª</w:t>
                  </w:r>
                </w:p>
              </w:txbxContent>
            </v:textbox>
          </v:shape>
        </w:pict>
      </w:r>
      <w:r w:rsidR="00AD5637" w:rsidRPr="0025246C">
        <w:rPr>
          <w:rFonts w:ascii="Courier New" w:hAnsi="Courier New" w:cs="Courier New"/>
        </w:rPr>
        <w:t xml:space="preserve">Oficio </w:t>
      </w:r>
      <w:r w:rsidR="00ED01F4" w:rsidRPr="00F53639">
        <w:rPr>
          <w:rFonts w:ascii="Courier New" w:hAnsi="Courier New" w:cs="Courier New"/>
        </w:rPr>
        <w:t>N°</w:t>
      </w:r>
      <w:r w:rsidR="00A41701" w:rsidRPr="00F53639">
        <w:rPr>
          <w:rFonts w:ascii="Courier New" w:hAnsi="Courier New" w:cs="Courier New"/>
        </w:rPr>
        <w:t xml:space="preserve"> 20.</w:t>
      </w:r>
      <w:r w:rsidR="007C3D45">
        <w:rPr>
          <w:rFonts w:ascii="Courier New" w:hAnsi="Courier New" w:cs="Courier New"/>
        </w:rPr>
        <w:t>208</w:t>
      </w:r>
    </w:p>
    <w:p w14:paraId="4A56FC44" w14:textId="77777777" w:rsidR="00C201FA" w:rsidRDefault="00C201FA" w:rsidP="00AD5637">
      <w:pPr>
        <w:tabs>
          <w:tab w:val="left" w:pos="2552"/>
        </w:tabs>
        <w:ind w:firstLine="2552"/>
        <w:jc w:val="both"/>
        <w:rPr>
          <w:rFonts w:ascii="Courier New" w:hAnsi="Courier New" w:cs="Courier New"/>
        </w:rPr>
      </w:pPr>
    </w:p>
    <w:p w14:paraId="3591CF62" w14:textId="77777777" w:rsidR="004116A8" w:rsidRPr="00F53639" w:rsidRDefault="004116A8" w:rsidP="00AD5637">
      <w:pPr>
        <w:tabs>
          <w:tab w:val="left" w:pos="2552"/>
        </w:tabs>
        <w:ind w:firstLine="2552"/>
        <w:jc w:val="both"/>
        <w:rPr>
          <w:rFonts w:ascii="Courier New" w:hAnsi="Courier New" w:cs="Courier New"/>
        </w:rPr>
      </w:pPr>
    </w:p>
    <w:p w14:paraId="6DBAEECA" w14:textId="13103EA4" w:rsidR="00AD5637" w:rsidRPr="00430158" w:rsidRDefault="00AD5637" w:rsidP="009B1F59">
      <w:pPr>
        <w:tabs>
          <w:tab w:val="left" w:pos="2552"/>
        </w:tabs>
        <w:ind w:firstLine="2552"/>
        <w:jc w:val="both"/>
        <w:rPr>
          <w:rFonts w:ascii="Courier New" w:hAnsi="Courier New" w:cs="Courier New"/>
        </w:rPr>
      </w:pPr>
      <w:r w:rsidRPr="00F53639">
        <w:rPr>
          <w:rFonts w:ascii="Courier New" w:hAnsi="Courier New" w:cs="Courier New"/>
        </w:rPr>
        <w:t>VALPARAÍSO</w:t>
      </w:r>
      <w:r w:rsidRPr="004116A8">
        <w:rPr>
          <w:rFonts w:ascii="Courier New" w:hAnsi="Courier New" w:cs="Courier New"/>
        </w:rPr>
        <w:t>,</w:t>
      </w:r>
      <w:r w:rsidR="00FB57A5" w:rsidRPr="004116A8">
        <w:rPr>
          <w:rFonts w:ascii="Courier New" w:hAnsi="Courier New" w:cs="Courier New"/>
        </w:rPr>
        <w:t xml:space="preserve"> </w:t>
      </w:r>
      <w:r w:rsidR="00CC63D7" w:rsidRPr="004116A8">
        <w:rPr>
          <w:rFonts w:ascii="Courier New" w:hAnsi="Courier New" w:cs="Courier New"/>
        </w:rPr>
        <w:t>23</w:t>
      </w:r>
      <w:r w:rsidR="00ED31F7" w:rsidRPr="004116A8">
        <w:rPr>
          <w:rFonts w:ascii="Courier New" w:hAnsi="Courier New" w:cs="Courier New"/>
        </w:rPr>
        <w:t xml:space="preserve"> </w:t>
      </w:r>
      <w:r w:rsidR="00C91633" w:rsidRPr="004116A8">
        <w:rPr>
          <w:rFonts w:ascii="Courier New" w:hAnsi="Courier New" w:cs="Courier New"/>
        </w:rPr>
        <w:t xml:space="preserve">de </w:t>
      </w:r>
      <w:r w:rsidR="000C1D7C" w:rsidRPr="004116A8">
        <w:rPr>
          <w:rFonts w:ascii="Courier New" w:hAnsi="Courier New" w:cs="Courier New"/>
        </w:rPr>
        <w:t xml:space="preserve">enero </w:t>
      </w:r>
      <w:r w:rsidR="00C91633" w:rsidRPr="004116A8">
        <w:rPr>
          <w:rFonts w:ascii="Courier New" w:hAnsi="Courier New" w:cs="Courier New"/>
        </w:rPr>
        <w:t>de 202</w:t>
      </w:r>
      <w:r w:rsidR="000C1D7C" w:rsidRPr="004116A8">
        <w:rPr>
          <w:rFonts w:ascii="Courier New" w:hAnsi="Courier New" w:cs="Courier New"/>
        </w:rPr>
        <w:t>5</w:t>
      </w:r>
    </w:p>
    <w:p w14:paraId="6039CA00" w14:textId="77777777" w:rsidR="001C35D9" w:rsidRDefault="001C35D9" w:rsidP="001C35D9">
      <w:pPr>
        <w:pStyle w:val="Footer"/>
        <w:tabs>
          <w:tab w:val="clear" w:pos="4252"/>
          <w:tab w:val="clear" w:pos="8504"/>
          <w:tab w:val="left" w:pos="2835"/>
        </w:tabs>
        <w:ind w:firstLine="2552"/>
        <w:rPr>
          <w:rFonts w:ascii="Courier New" w:hAnsi="Courier New" w:cs="Courier New"/>
        </w:rPr>
      </w:pPr>
    </w:p>
    <w:p w14:paraId="7B6D8078" w14:textId="77777777" w:rsidR="00C201FA" w:rsidRDefault="00C201FA" w:rsidP="001C35D9">
      <w:pPr>
        <w:pStyle w:val="Footer"/>
        <w:tabs>
          <w:tab w:val="clear" w:pos="4252"/>
          <w:tab w:val="clear" w:pos="8504"/>
          <w:tab w:val="left" w:pos="2835"/>
        </w:tabs>
        <w:ind w:firstLine="2552"/>
        <w:rPr>
          <w:rFonts w:ascii="Courier New" w:hAnsi="Courier New" w:cs="Courier New"/>
        </w:rPr>
      </w:pPr>
    </w:p>
    <w:p w14:paraId="2C9E5C72" w14:textId="77777777" w:rsidR="004116A8" w:rsidRPr="00F53639" w:rsidRDefault="004116A8" w:rsidP="001C35D9">
      <w:pPr>
        <w:pStyle w:val="Footer"/>
        <w:tabs>
          <w:tab w:val="clear" w:pos="4252"/>
          <w:tab w:val="clear" w:pos="8504"/>
          <w:tab w:val="left" w:pos="2835"/>
        </w:tabs>
        <w:ind w:firstLine="2552"/>
        <w:rPr>
          <w:rFonts w:ascii="Courier New" w:hAnsi="Courier New" w:cs="Courier New"/>
        </w:rPr>
      </w:pPr>
    </w:p>
    <w:p w14:paraId="77FEA575" w14:textId="77777777" w:rsidR="003C6C83" w:rsidRPr="00F53639" w:rsidRDefault="003C6C83" w:rsidP="001C35D9">
      <w:pPr>
        <w:tabs>
          <w:tab w:val="left" w:pos="2552"/>
        </w:tabs>
        <w:ind w:firstLine="2552"/>
        <w:jc w:val="both"/>
        <w:rPr>
          <w:rFonts w:ascii="Courier New" w:hAnsi="Courier New" w:cs="Courier New"/>
        </w:rPr>
      </w:pPr>
      <w:bookmarkStart w:id="0" w:name="_Hlk187225841"/>
    </w:p>
    <w:bookmarkEnd w:id="0"/>
    <w:p w14:paraId="4481865A" w14:textId="77777777" w:rsidR="00C10892" w:rsidRPr="00C10892" w:rsidRDefault="00C10892" w:rsidP="00C10892">
      <w:pPr>
        <w:framePr w:w="1993" w:h="1126" w:hSpace="141" w:wrap="auto" w:vAnchor="text" w:hAnchor="page" w:x="310" w:y="389"/>
        <w:spacing w:line="360" w:lineRule="auto"/>
        <w:jc w:val="center"/>
        <w:rPr>
          <w:rFonts w:ascii="Courier New" w:eastAsia="Calibri" w:hAnsi="Courier New" w:cs="Courier New"/>
          <w:szCs w:val="24"/>
          <w:lang w:val="es-ES" w:eastAsia="en-US"/>
        </w:rPr>
      </w:pPr>
      <w:r w:rsidRPr="00C10892">
        <w:rPr>
          <w:rFonts w:ascii="Courier New" w:eastAsia="Calibri" w:hAnsi="Courier New" w:cs="Courier New"/>
          <w:szCs w:val="24"/>
          <w:lang w:val="es-ES" w:eastAsia="en-US"/>
        </w:rPr>
        <w:t>A S.E. EL</w:t>
      </w:r>
    </w:p>
    <w:p w14:paraId="380BFFAA" w14:textId="77777777" w:rsidR="00C10892" w:rsidRPr="00C10892" w:rsidRDefault="00C10892" w:rsidP="00C10892">
      <w:pPr>
        <w:framePr w:w="1993" w:h="1126" w:hSpace="141" w:wrap="auto" w:vAnchor="text" w:hAnchor="page" w:x="310" w:y="389"/>
        <w:spacing w:line="360" w:lineRule="auto"/>
        <w:jc w:val="center"/>
        <w:rPr>
          <w:rFonts w:ascii="Courier New" w:eastAsia="Calibri" w:hAnsi="Courier New" w:cs="Courier New"/>
          <w:szCs w:val="24"/>
          <w:lang w:val="es-ES" w:eastAsia="en-US"/>
        </w:rPr>
      </w:pPr>
      <w:r w:rsidRPr="00C10892">
        <w:rPr>
          <w:rFonts w:ascii="Courier New" w:eastAsia="Calibri" w:hAnsi="Courier New" w:cs="Courier New"/>
          <w:szCs w:val="24"/>
          <w:lang w:val="es-ES" w:eastAsia="en-US"/>
        </w:rPr>
        <w:t>PRESIDENTE</w:t>
      </w:r>
    </w:p>
    <w:p w14:paraId="3F5BF5D9" w14:textId="77777777" w:rsidR="00C10892" w:rsidRPr="00C10892" w:rsidRDefault="00C10892" w:rsidP="00C10892">
      <w:pPr>
        <w:framePr w:w="1993" w:h="1126" w:hSpace="141" w:wrap="auto" w:vAnchor="text" w:hAnchor="page" w:x="310" w:y="389"/>
        <w:spacing w:line="360" w:lineRule="auto"/>
        <w:jc w:val="center"/>
        <w:rPr>
          <w:rFonts w:ascii="Courier New" w:eastAsia="Calibri" w:hAnsi="Courier New" w:cs="Courier New"/>
          <w:szCs w:val="24"/>
          <w:lang w:val="es-ES" w:eastAsia="en-US"/>
        </w:rPr>
      </w:pPr>
      <w:r w:rsidRPr="00C10892">
        <w:rPr>
          <w:rFonts w:ascii="Courier New" w:eastAsia="Calibri" w:hAnsi="Courier New" w:cs="Courier New"/>
          <w:szCs w:val="24"/>
          <w:lang w:val="es-ES" w:eastAsia="en-US"/>
        </w:rPr>
        <w:t>DE LA</w:t>
      </w:r>
    </w:p>
    <w:p w14:paraId="45F35E8C" w14:textId="77777777" w:rsidR="00C10892" w:rsidRPr="00C10892" w:rsidRDefault="00C10892" w:rsidP="00C10892">
      <w:pPr>
        <w:framePr w:w="1993" w:h="1126" w:hSpace="141" w:wrap="auto" w:vAnchor="text" w:hAnchor="page" w:x="310" w:y="389"/>
        <w:spacing w:line="360" w:lineRule="auto"/>
        <w:jc w:val="center"/>
        <w:rPr>
          <w:rFonts w:ascii="Courier New" w:eastAsia="Calibri" w:hAnsi="Courier New" w:cs="Courier New"/>
          <w:szCs w:val="24"/>
          <w:lang w:val="es-ES" w:eastAsia="en-US"/>
        </w:rPr>
      </w:pPr>
      <w:r w:rsidRPr="00C10892">
        <w:rPr>
          <w:rFonts w:ascii="Courier New" w:eastAsia="Calibri" w:hAnsi="Courier New" w:cs="Courier New"/>
          <w:szCs w:val="24"/>
          <w:lang w:val="es-ES" w:eastAsia="en-US"/>
        </w:rPr>
        <w:t>REPÚBLICA</w:t>
      </w:r>
    </w:p>
    <w:p w14:paraId="5A74AF79" w14:textId="78F2B5DC" w:rsidR="00AD5637" w:rsidRDefault="006942BA" w:rsidP="00BC1882">
      <w:pPr>
        <w:tabs>
          <w:tab w:val="left" w:pos="2552"/>
        </w:tabs>
        <w:spacing w:line="360" w:lineRule="auto"/>
        <w:ind w:firstLine="2552"/>
        <w:jc w:val="both"/>
        <w:rPr>
          <w:rFonts w:ascii="Courier New" w:hAnsi="Courier New" w:cs="Courier New"/>
        </w:rPr>
      </w:pPr>
      <w:r w:rsidRPr="006942BA">
        <w:rPr>
          <w:rFonts w:ascii="Courier New" w:hAnsi="Courier New" w:cs="Courier New"/>
        </w:rPr>
        <w:t>Tengo a honra comunicar a V.E. que el Congreso Nacional ha dado su aprobación al proyecto de ley que</w:t>
      </w:r>
      <w:r w:rsidR="002951E8">
        <w:rPr>
          <w:rFonts w:ascii="Courier New" w:hAnsi="Courier New" w:cs="Courier New"/>
        </w:rPr>
        <w:t xml:space="preserve"> </w:t>
      </w:r>
      <w:r w:rsidR="00BD20F2">
        <w:rPr>
          <w:rFonts w:ascii="Courier New" w:hAnsi="Courier New" w:cs="Courier New"/>
        </w:rPr>
        <w:t>o</w:t>
      </w:r>
      <w:r w:rsidR="00BD20F2" w:rsidRPr="00BD20F2">
        <w:rPr>
          <w:rFonts w:ascii="Courier New" w:hAnsi="Courier New" w:cs="Courier New"/>
        </w:rPr>
        <w:t>torga un aporte único a los profesionales de la educación que indica</w:t>
      </w:r>
      <w:r>
        <w:rPr>
          <w:rFonts w:ascii="Courier New" w:hAnsi="Courier New" w:cs="Courier New"/>
        </w:rPr>
        <w:t>,</w:t>
      </w:r>
      <w:r w:rsidR="002951E8">
        <w:rPr>
          <w:rFonts w:ascii="Courier New" w:hAnsi="Courier New" w:cs="Courier New"/>
        </w:rPr>
        <w:t xml:space="preserve"> </w:t>
      </w:r>
      <w:r w:rsidR="00AD5637">
        <w:rPr>
          <w:rFonts w:ascii="Courier New" w:hAnsi="Courier New" w:cs="Courier New"/>
        </w:rPr>
        <w:t>correspondiente al boletín N°</w:t>
      </w:r>
      <w:r w:rsidR="00672FAE">
        <w:rPr>
          <w:rFonts w:ascii="Courier New" w:hAnsi="Courier New" w:cs="Courier New"/>
        </w:rPr>
        <w:t xml:space="preserve"> </w:t>
      </w:r>
      <w:r w:rsidR="0010331E" w:rsidRPr="0010331E">
        <w:rPr>
          <w:rFonts w:ascii="Courier New" w:hAnsi="Courier New" w:cs="Courier New"/>
        </w:rPr>
        <w:t>17</w:t>
      </w:r>
      <w:r w:rsidR="0010331E">
        <w:rPr>
          <w:rFonts w:ascii="Courier New" w:hAnsi="Courier New" w:cs="Courier New"/>
        </w:rPr>
        <w:t>.</w:t>
      </w:r>
      <w:r w:rsidR="0010331E" w:rsidRPr="0010331E">
        <w:rPr>
          <w:rFonts w:ascii="Courier New" w:hAnsi="Courier New" w:cs="Courier New"/>
        </w:rPr>
        <w:t>269-04</w:t>
      </w:r>
      <w:r w:rsidR="00AD5637">
        <w:rPr>
          <w:rFonts w:ascii="Courier New" w:hAnsi="Courier New" w:cs="Courier New"/>
        </w:rPr>
        <w:t>:</w:t>
      </w:r>
    </w:p>
    <w:p w14:paraId="20966CE5" w14:textId="77777777" w:rsidR="001C35D9" w:rsidRDefault="001C35D9" w:rsidP="001C35D9">
      <w:pPr>
        <w:tabs>
          <w:tab w:val="left" w:pos="2552"/>
        </w:tabs>
        <w:jc w:val="center"/>
        <w:rPr>
          <w:rFonts w:ascii="Courier New" w:hAnsi="Courier New" w:cs="Courier New"/>
        </w:rPr>
      </w:pPr>
    </w:p>
    <w:p w14:paraId="21CD15DE" w14:textId="77777777" w:rsidR="003C6C83" w:rsidRDefault="003C6C83" w:rsidP="001C35D9">
      <w:pPr>
        <w:tabs>
          <w:tab w:val="left" w:pos="2552"/>
        </w:tabs>
        <w:jc w:val="center"/>
        <w:rPr>
          <w:rFonts w:ascii="Courier New" w:hAnsi="Courier New" w:cs="Courier New"/>
        </w:rPr>
      </w:pPr>
    </w:p>
    <w:p w14:paraId="5A3FA2E3" w14:textId="6B2AEF10" w:rsidR="00AD5637" w:rsidRDefault="00AD5637" w:rsidP="005570B0">
      <w:pPr>
        <w:tabs>
          <w:tab w:val="left" w:pos="2835"/>
        </w:tabs>
        <w:spacing w:before="120" w:after="120" w:line="360" w:lineRule="auto"/>
        <w:jc w:val="center"/>
        <w:rPr>
          <w:rFonts w:ascii="Courier New" w:hAnsi="Courier New" w:cs="Courier New"/>
          <w:bCs/>
          <w:lang w:val="es-ES"/>
        </w:rPr>
      </w:pPr>
      <w:r w:rsidRPr="00202AE6">
        <w:rPr>
          <w:rFonts w:ascii="Courier New" w:hAnsi="Courier New" w:cs="Courier New"/>
          <w:bCs/>
          <w:lang w:val="es-ES"/>
        </w:rPr>
        <w:t xml:space="preserve">PROYECTO DE </w:t>
      </w:r>
      <w:r w:rsidR="006918ED">
        <w:rPr>
          <w:rFonts w:ascii="Courier New" w:hAnsi="Courier New" w:cs="Courier New"/>
          <w:bCs/>
          <w:lang w:val="es-ES"/>
        </w:rPr>
        <w:t>LEY</w:t>
      </w:r>
    </w:p>
    <w:p w14:paraId="2E672AE7" w14:textId="77777777" w:rsidR="001C35D9" w:rsidRDefault="001C35D9" w:rsidP="001C35D9">
      <w:pPr>
        <w:tabs>
          <w:tab w:val="left" w:pos="2552"/>
        </w:tabs>
        <w:jc w:val="center"/>
        <w:rPr>
          <w:rFonts w:ascii="Courier New" w:hAnsi="Courier New" w:cs="Courier New"/>
        </w:rPr>
      </w:pPr>
    </w:p>
    <w:p w14:paraId="2FA1423A" w14:textId="77777777" w:rsidR="003C6C83" w:rsidRPr="00F53639" w:rsidRDefault="003C6C83" w:rsidP="001C35D9">
      <w:pPr>
        <w:tabs>
          <w:tab w:val="left" w:pos="2552"/>
        </w:tabs>
        <w:jc w:val="center"/>
        <w:rPr>
          <w:rFonts w:ascii="Courier New" w:hAnsi="Courier New" w:cs="Courier New"/>
        </w:rPr>
      </w:pPr>
    </w:p>
    <w:p w14:paraId="2ECA9D4D" w14:textId="1FFF3FD2" w:rsidR="00512B43" w:rsidRDefault="000913B9" w:rsidP="00BC1882">
      <w:pPr>
        <w:tabs>
          <w:tab w:val="left" w:pos="2552"/>
        </w:tabs>
        <w:spacing w:line="360" w:lineRule="auto"/>
        <w:ind w:right="23" w:firstLine="1134"/>
        <w:jc w:val="both"/>
        <w:rPr>
          <w:rFonts w:ascii="Courier New" w:hAnsi="Courier New" w:cs="Courier New"/>
          <w:bCs/>
          <w:lang w:val="es-ES"/>
        </w:rPr>
      </w:pPr>
      <w:r w:rsidRPr="000913B9">
        <w:rPr>
          <w:rFonts w:ascii="Courier New" w:hAnsi="Courier New" w:cs="Courier New"/>
          <w:bCs/>
          <w:lang w:val="es-ES"/>
        </w:rPr>
        <w:t>“</w:t>
      </w:r>
      <w:r w:rsidR="00512B43" w:rsidRPr="00512B43">
        <w:rPr>
          <w:rFonts w:ascii="Courier New" w:hAnsi="Courier New" w:cs="Courier New"/>
          <w:bCs/>
          <w:lang w:val="es-ES"/>
        </w:rPr>
        <w:t>Artículo 1.-</w:t>
      </w:r>
      <w:r w:rsidR="00512B43">
        <w:rPr>
          <w:rFonts w:ascii="Courier New" w:hAnsi="Courier New" w:cs="Courier New"/>
          <w:bCs/>
          <w:lang w:val="es-ES"/>
        </w:rPr>
        <w:t xml:space="preserve"> </w:t>
      </w:r>
      <w:r w:rsidR="00512B43" w:rsidRPr="00512B43">
        <w:rPr>
          <w:rFonts w:ascii="Courier New" w:hAnsi="Courier New" w:cs="Courier New"/>
          <w:bCs/>
          <w:lang w:val="es-ES"/>
        </w:rPr>
        <w:t xml:space="preserve">Objeto. </w:t>
      </w:r>
      <w:proofErr w:type="spellStart"/>
      <w:r w:rsidR="00512B43" w:rsidRPr="00512B43">
        <w:rPr>
          <w:rFonts w:ascii="Courier New" w:hAnsi="Courier New" w:cs="Courier New"/>
          <w:bCs/>
          <w:lang w:val="es-ES"/>
        </w:rPr>
        <w:t>Otórgase</w:t>
      </w:r>
      <w:proofErr w:type="spellEnd"/>
      <w:r w:rsidR="00512B43" w:rsidRPr="00512B43">
        <w:rPr>
          <w:rFonts w:ascii="Courier New" w:hAnsi="Courier New" w:cs="Courier New"/>
          <w:bCs/>
          <w:lang w:val="es-ES"/>
        </w:rPr>
        <w:t xml:space="preserve">, por una sola vez, un aporte (en adelante “el aporte”) a las y los profesionales de la educación a </w:t>
      </w:r>
      <w:r w:rsidR="00373BF2" w:rsidRPr="00691121">
        <w:rPr>
          <w:rFonts w:ascii="Courier New" w:hAnsi="Courier New" w:cs="Courier New"/>
          <w:bCs/>
          <w:lang w:val="es-ES"/>
        </w:rPr>
        <w:t>quienes</w:t>
      </w:r>
      <w:r w:rsidR="00373BF2">
        <w:rPr>
          <w:rFonts w:ascii="Courier New" w:hAnsi="Courier New" w:cs="Courier New"/>
          <w:bCs/>
          <w:lang w:val="es-ES"/>
        </w:rPr>
        <w:t xml:space="preserve"> </w:t>
      </w:r>
      <w:r w:rsidR="00512B43" w:rsidRPr="00512B43">
        <w:rPr>
          <w:rFonts w:ascii="Courier New" w:hAnsi="Courier New" w:cs="Courier New"/>
          <w:bCs/>
          <w:lang w:val="es-ES"/>
        </w:rPr>
        <w:t xml:space="preserve">no les fue pagada íntegramente la asignación establecida en el artículo 40 del decreto ley N° 3.551, </w:t>
      </w:r>
      <w:r w:rsidR="006303E4" w:rsidRPr="00691121">
        <w:rPr>
          <w:rFonts w:ascii="Courier New" w:hAnsi="Courier New" w:cs="Courier New"/>
          <w:bCs/>
          <w:lang w:val="es-ES"/>
        </w:rPr>
        <w:t>de 1980,</w:t>
      </w:r>
      <w:r w:rsidR="006303E4">
        <w:rPr>
          <w:rFonts w:ascii="Courier New" w:hAnsi="Courier New" w:cs="Courier New"/>
          <w:bCs/>
          <w:lang w:val="es-ES"/>
        </w:rPr>
        <w:t xml:space="preserve"> </w:t>
      </w:r>
      <w:r w:rsidR="00512B43" w:rsidRPr="00512B43">
        <w:rPr>
          <w:rFonts w:ascii="Courier New" w:hAnsi="Courier New" w:cs="Courier New"/>
          <w:bCs/>
          <w:lang w:val="es-ES"/>
        </w:rPr>
        <w:t xml:space="preserve">producto del traspaso de los establecimientos educacionales en los que se desempeñaban desde el Ministerio de Educación a las municipalidades o corporaciones municipales, o a la entrega de la administración de los señalados establecimientos a entidades sin fines de lucro bajo el régimen del decreto ley N° 3.166, </w:t>
      </w:r>
      <w:r w:rsidR="00F67DCA" w:rsidRPr="00CA5E9B">
        <w:rPr>
          <w:rFonts w:ascii="Courier New" w:hAnsi="Courier New" w:cs="Courier New"/>
          <w:bCs/>
          <w:lang w:val="es-ES"/>
        </w:rPr>
        <w:t xml:space="preserve">de 1980, </w:t>
      </w:r>
      <w:r w:rsidR="00512B43" w:rsidRPr="00CA5E9B">
        <w:rPr>
          <w:rFonts w:ascii="Courier New" w:hAnsi="Courier New" w:cs="Courier New"/>
          <w:bCs/>
          <w:lang w:val="es-ES"/>
        </w:rPr>
        <w:t>entre los años 1980 a 1987 inclusive.</w:t>
      </w:r>
    </w:p>
    <w:p w14:paraId="415FF72E" w14:textId="77777777" w:rsidR="00694FDD" w:rsidRPr="00430158" w:rsidRDefault="00694FDD" w:rsidP="00BC1882">
      <w:pPr>
        <w:tabs>
          <w:tab w:val="left" w:pos="2552"/>
        </w:tabs>
        <w:spacing w:line="360" w:lineRule="auto"/>
        <w:ind w:firstLine="1134"/>
        <w:jc w:val="both"/>
        <w:rPr>
          <w:rFonts w:ascii="Courier New" w:hAnsi="Courier New" w:cs="Courier New"/>
        </w:rPr>
      </w:pPr>
    </w:p>
    <w:p w14:paraId="2E016BB0" w14:textId="6C5B6A53" w:rsid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El aporte referido será de cargo fiscal, no constituirá remuneración o renta para ningún efecto legal, no será embargable, y no estará afecto a descuento alguno. En consecuencia, no será imponible ni tributable, no se sujetará a ninguna retención de carácter administrativa, no será compensado por el Servicio de Tesorerías conforme a lo dispuesto en el artículo 6 del decreto con fuerza de ley N° 1, de 1994, del Ministerio de Hacienda, que fija el texto refundido, coordinado, sistematizado y actualizado del Estatuto Orgánico del Servicio de Tesorerías, y tampoco </w:t>
      </w:r>
      <w:r w:rsidR="00CF0FF6" w:rsidRPr="00F71187">
        <w:rPr>
          <w:rFonts w:ascii="Courier New" w:hAnsi="Courier New" w:cs="Courier New"/>
          <w:bCs/>
          <w:lang w:val="es-ES"/>
        </w:rPr>
        <w:t xml:space="preserve">le </w:t>
      </w:r>
      <w:r w:rsidRPr="00F71187">
        <w:rPr>
          <w:rFonts w:ascii="Courier New" w:hAnsi="Courier New" w:cs="Courier New"/>
          <w:bCs/>
          <w:lang w:val="es-ES"/>
        </w:rPr>
        <w:t>se</w:t>
      </w:r>
      <w:r w:rsidRPr="00512B43">
        <w:rPr>
          <w:rFonts w:ascii="Courier New" w:hAnsi="Courier New" w:cs="Courier New"/>
          <w:bCs/>
          <w:lang w:val="es-ES"/>
        </w:rPr>
        <w:t>rán aplicables los descuentos a que se refiere el artículo 3° del decreto con fuerza de ley N° 707, de 1982, del Ministerio de Justicia, que fija el texto refundido, coordinado y sistematizado de la Ley sobre Cuentas Corrientes Bancarias y Cheques.</w:t>
      </w:r>
    </w:p>
    <w:p w14:paraId="2B754D21" w14:textId="5E4F3A15" w:rsidR="00694FDD" w:rsidRPr="00430158" w:rsidRDefault="00694FDD" w:rsidP="00F059AA">
      <w:pPr>
        <w:tabs>
          <w:tab w:val="left" w:pos="2552"/>
        </w:tabs>
        <w:ind w:firstLine="1134"/>
        <w:rPr>
          <w:rFonts w:ascii="Courier New" w:hAnsi="Courier New" w:cs="Courier New"/>
        </w:rPr>
      </w:pPr>
    </w:p>
    <w:p w14:paraId="4E1CC354" w14:textId="207424BA" w:rsidR="00694FDD" w:rsidRPr="00430158" w:rsidRDefault="00694FDD" w:rsidP="00F059AA">
      <w:pPr>
        <w:tabs>
          <w:tab w:val="left" w:pos="2552"/>
        </w:tabs>
        <w:ind w:firstLine="1134"/>
        <w:rPr>
          <w:rFonts w:ascii="Courier New" w:hAnsi="Courier New" w:cs="Courier New"/>
        </w:rPr>
      </w:pPr>
    </w:p>
    <w:p w14:paraId="078D1B2E" w14:textId="08D81F44" w:rsidR="00512B43" w:rsidRPr="009A2D5A"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2.-</w:t>
      </w:r>
      <w:r w:rsidR="004728C8">
        <w:rPr>
          <w:rFonts w:ascii="Courier New" w:hAnsi="Courier New" w:cs="Courier New"/>
          <w:bCs/>
          <w:lang w:val="es-ES"/>
        </w:rPr>
        <w:t xml:space="preserve"> </w:t>
      </w:r>
      <w:r w:rsidRPr="00512B43">
        <w:rPr>
          <w:rFonts w:ascii="Courier New" w:hAnsi="Courier New" w:cs="Courier New"/>
          <w:bCs/>
          <w:lang w:val="es-ES"/>
        </w:rPr>
        <w:t xml:space="preserve">Requisitos para acceder al aporte. Las y los profesionales de la educación incluidos en la nómina a que refiere el artículo 3 y quienes postulen de conformidad </w:t>
      </w:r>
      <w:r w:rsidR="00B17E78" w:rsidRPr="007A7973">
        <w:rPr>
          <w:rFonts w:ascii="Courier New" w:hAnsi="Courier New" w:cs="Courier New"/>
          <w:bCs/>
          <w:lang w:val="es-ES"/>
        </w:rPr>
        <w:t xml:space="preserve">con el </w:t>
      </w:r>
      <w:r w:rsidRPr="007A7973">
        <w:rPr>
          <w:rFonts w:ascii="Courier New" w:hAnsi="Courier New" w:cs="Courier New"/>
          <w:bCs/>
          <w:lang w:val="es-ES"/>
        </w:rPr>
        <w:t>artículo</w:t>
      </w:r>
      <w:r w:rsidRPr="00512B43">
        <w:rPr>
          <w:rFonts w:ascii="Courier New" w:hAnsi="Courier New" w:cs="Courier New"/>
          <w:bCs/>
          <w:lang w:val="es-ES"/>
        </w:rPr>
        <w:t xml:space="preserve"> 4, deberán cumplir con los </w:t>
      </w:r>
      <w:r w:rsidRPr="009A2D5A">
        <w:rPr>
          <w:rFonts w:ascii="Courier New" w:hAnsi="Courier New" w:cs="Courier New"/>
          <w:bCs/>
          <w:lang w:val="es-ES"/>
        </w:rPr>
        <w:t>siguientes requisitos para acceder</w:t>
      </w:r>
      <w:r w:rsidR="00637547" w:rsidRPr="009A2D5A">
        <w:rPr>
          <w:rFonts w:ascii="Courier New" w:hAnsi="Courier New" w:cs="Courier New"/>
          <w:bCs/>
          <w:lang w:val="es-ES"/>
        </w:rPr>
        <w:t xml:space="preserve"> al aporte</w:t>
      </w:r>
      <w:r w:rsidRPr="009A2D5A">
        <w:rPr>
          <w:rFonts w:ascii="Courier New" w:hAnsi="Courier New" w:cs="Courier New"/>
          <w:bCs/>
          <w:lang w:val="es-ES"/>
        </w:rPr>
        <w:t xml:space="preserve">: </w:t>
      </w:r>
    </w:p>
    <w:p w14:paraId="5FA2C614" w14:textId="77777777" w:rsidR="0014212A" w:rsidRPr="007A7973" w:rsidRDefault="0014212A" w:rsidP="00921D56">
      <w:pPr>
        <w:tabs>
          <w:tab w:val="left" w:pos="2552"/>
        </w:tabs>
        <w:spacing w:line="360" w:lineRule="auto"/>
        <w:ind w:right="23" w:firstLine="2268"/>
        <w:jc w:val="both"/>
        <w:rPr>
          <w:rFonts w:ascii="Courier New" w:hAnsi="Courier New" w:cs="Courier New"/>
          <w:bCs/>
          <w:strike/>
          <w:lang w:val="es-ES"/>
        </w:rPr>
      </w:pPr>
    </w:p>
    <w:p w14:paraId="4B5857D3" w14:textId="1DDCA804" w:rsidR="00512B43" w:rsidRPr="00512B43" w:rsidRDefault="00512B43" w:rsidP="00637547">
      <w:pPr>
        <w:tabs>
          <w:tab w:val="left" w:pos="2552"/>
        </w:tabs>
        <w:spacing w:line="360" w:lineRule="auto"/>
        <w:ind w:right="23" w:firstLine="2268"/>
        <w:jc w:val="both"/>
        <w:rPr>
          <w:rFonts w:ascii="Courier New" w:hAnsi="Courier New" w:cs="Courier New"/>
          <w:bCs/>
          <w:lang w:val="es-ES"/>
        </w:rPr>
      </w:pPr>
      <w:r w:rsidRPr="007A7973">
        <w:rPr>
          <w:rFonts w:ascii="Courier New" w:hAnsi="Courier New" w:cs="Courier New"/>
          <w:bCs/>
          <w:lang w:val="es-ES"/>
        </w:rPr>
        <w:t>1.</w:t>
      </w:r>
      <w:r w:rsidR="008775AD" w:rsidRPr="007A7973">
        <w:rPr>
          <w:rFonts w:ascii="Courier New" w:hAnsi="Courier New" w:cs="Courier New"/>
          <w:bCs/>
          <w:lang w:val="es-ES"/>
        </w:rPr>
        <w:t xml:space="preserve"> </w:t>
      </w:r>
      <w:r w:rsidRPr="007A7973">
        <w:rPr>
          <w:rFonts w:ascii="Courier New" w:hAnsi="Courier New" w:cs="Courier New"/>
          <w:bCs/>
          <w:lang w:val="es-ES"/>
        </w:rPr>
        <w:t xml:space="preserve">Tratarse </w:t>
      </w:r>
      <w:r w:rsidR="00B8767B" w:rsidRPr="007A7973">
        <w:rPr>
          <w:rFonts w:ascii="Courier New" w:hAnsi="Courier New" w:cs="Courier New"/>
          <w:bCs/>
          <w:lang w:val="es-ES"/>
        </w:rPr>
        <w:t>de</w:t>
      </w:r>
      <w:r w:rsidR="00B8767B">
        <w:rPr>
          <w:rFonts w:ascii="Courier New" w:hAnsi="Courier New" w:cs="Courier New"/>
          <w:bCs/>
          <w:lang w:val="es-ES"/>
        </w:rPr>
        <w:t xml:space="preserve"> </w:t>
      </w:r>
      <w:r w:rsidRPr="009A2D5A">
        <w:rPr>
          <w:rFonts w:ascii="Courier New" w:hAnsi="Courier New" w:cs="Courier New"/>
          <w:bCs/>
          <w:lang w:val="es-ES"/>
        </w:rPr>
        <w:t xml:space="preserve">un </w:t>
      </w:r>
      <w:r w:rsidR="004C10F8" w:rsidRPr="009A2D5A">
        <w:rPr>
          <w:rFonts w:ascii="Courier New" w:hAnsi="Courier New" w:cs="Courier New"/>
          <w:bCs/>
          <w:lang w:val="es-ES"/>
        </w:rPr>
        <w:t xml:space="preserve">o una </w:t>
      </w:r>
      <w:r w:rsidRPr="009A2D5A">
        <w:rPr>
          <w:rFonts w:ascii="Courier New" w:hAnsi="Courier New" w:cs="Courier New"/>
          <w:bCs/>
          <w:lang w:val="es-ES"/>
        </w:rPr>
        <w:t xml:space="preserve">profesional de la educación que se </w:t>
      </w:r>
      <w:r w:rsidR="0014483B" w:rsidRPr="009A2D5A">
        <w:rPr>
          <w:rFonts w:ascii="Courier New" w:hAnsi="Courier New" w:cs="Courier New"/>
          <w:bCs/>
          <w:lang w:val="es-ES"/>
        </w:rPr>
        <w:t xml:space="preserve">haya desempeñado </w:t>
      </w:r>
      <w:r w:rsidRPr="009A2D5A">
        <w:rPr>
          <w:rFonts w:ascii="Courier New" w:hAnsi="Courier New" w:cs="Courier New"/>
          <w:bCs/>
          <w:lang w:val="es-ES"/>
        </w:rPr>
        <w:t>en un</w:t>
      </w:r>
      <w:r w:rsidRPr="00512B43">
        <w:rPr>
          <w:rFonts w:ascii="Courier New" w:hAnsi="Courier New" w:cs="Courier New"/>
          <w:bCs/>
          <w:lang w:val="es-ES"/>
        </w:rPr>
        <w:t xml:space="preserve"> establecimiento educacional traspasado desde el Ministerio de Educación a las municipalidades o corporaciones municipales, o cuya administración </w:t>
      </w:r>
      <w:r w:rsidR="00A5361F" w:rsidRPr="00FD1E05">
        <w:rPr>
          <w:rFonts w:ascii="Courier New" w:hAnsi="Courier New" w:cs="Courier New"/>
          <w:bCs/>
          <w:lang w:val="es-ES"/>
        </w:rPr>
        <w:t>haya</w:t>
      </w:r>
      <w:r w:rsidR="00A5361F">
        <w:rPr>
          <w:rFonts w:ascii="Courier New" w:hAnsi="Courier New" w:cs="Courier New"/>
          <w:bCs/>
          <w:lang w:val="es-ES"/>
        </w:rPr>
        <w:t xml:space="preserve"> </w:t>
      </w:r>
      <w:r w:rsidRPr="00512B43">
        <w:rPr>
          <w:rFonts w:ascii="Courier New" w:hAnsi="Courier New" w:cs="Courier New"/>
          <w:bCs/>
          <w:lang w:val="es-ES"/>
        </w:rPr>
        <w:t>sido cedida a entidades sin fines de lucro bajo el régimen del decreto ley N° 3.166, entre los años 1980 a 1987 inclusive.</w:t>
      </w:r>
    </w:p>
    <w:p w14:paraId="39681297" w14:textId="77777777" w:rsidR="004C10F8" w:rsidRDefault="004C10F8" w:rsidP="00921D56">
      <w:pPr>
        <w:tabs>
          <w:tab w:val="left" w:pos="2552"/>
        </w:tabs>
        <w:spacing w:line="360" w:lineRule="auto"/>
        <w:ind w:right="23" w:firstLine="2268"/>
        <w:jc w:val="both"/>
        <w:rPr>
          <w:rFonts w:ascii="Courier New" w:hAnsi="Courier New" w:cs="Courier New"/>
          <w:bCs/>
          <w:lang w:val="es-ES"/>
        </w:rPr>
      </w:pPr>
    </w:p>
    <w:p w14:paraId="172E28A0" w14:textId="1C6A69C3" w:rsidR="00512B43" w:rsidRPr="00512B43" w:rsidRDefault="00512B43" w:rsidP="0014483B">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2.</w:t>
      </w:r>
      <w:r w:rsidR="008775AD">
        <w:rPr>
          <w:rFonts w:ascii="Courier New" w:hAnsi="Courier New" w:cs="Courier New"/>
          <w:bCs/>
          <w:lang w:val="es-ES"/>
        </w:rPr>
        <w:t xml:space="preserve"> </w:t>
      </w:r>
      <w:r w:rsidRPr="00512B43">
        <w:rPr>
          <w:rFonts w:ascii="Courier New" w:hAnsi="Courier New" w:cs="Courier New"/>
          <w:bCs/>
          <w:lang w:val="es-ES"/>
        </w:rPr>
        <w:t>No haber obtenido el pago íntegro de la asignación establecida en el artículo 40 del decreto ley N° 3.551.</w:t>
      </w:r>
    </w:p>
    <w:p w14:paraId="106EFA9E" w14:textId="77777777" w:rsidR="004C10F8" w:rsidRDefault="004C10F8" w:rsidP="00921D56">
      <w:pPr>
        <w:tabs>
          <w:tab w:val="left" w:pos="2552"/>
        </w:tabs>
        <w:spacing w:line="360" w:lineRule="auto"/>
        <w:ind w:right="23" w:firstLine="2268"/>
        <w:jc w:val="both"/>
        <w:rPr>
          <w:rFonts w:ascii="Courier New" w:hAnsi="Courier New" w:cs="Courier New"/>
          <w:bCs/>
          <w:lang w:val="es-ES"/>
        </w:rPr>
      </w:pPr>
    </w:p>
    <w:p w14:paraId="60D935F9" w14:textId="25BB9A3B" w:rsidR="00512B43" w:rsidRPr="00512B43" w:rsidRDefault="00512B43" w:rsidP="0014483B">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3.</w:t>
      </w:r>
      <w:r w:rsidR="008775AD">
        <w:rPr>
          <w:rFonts w:ascii="Courier New" w:hAnsi="Courier New" w:cs="Courier New"/>
          <w:bCs/>
          <w:lang w:val="es-ES"/>
        </w:rPr>
        <w:t xml:space="preserve"> </w:t>
      </w:r>
      <w:r w:rsidRPr="00512B43">
        <w:rPr>
          <w:rFonts w:ascii="Courier New" w:hAnsi="Courier New" w:cs="Courier New"/>
          <w:bCs/>
          <w:lang w:val="es-ES"/>
        </w:rPr>
        <w:t xml:space="preserve">No haber obtenido el pago íntegro de lo fallado por sentencia judicial favorable firme y ejecutoriada, avenimiento, transacción o cualquier equivalente jurisdiccional de tribunales chilenos o internacionales, según corresponda, en un proceso en que se </w:t>
      </w:r>
      <w:r w:rsidR="00393FD2" w:rsidRPr="002F7581">
        <w:rPr>
          <w:rFonts w:ascii="Courier New" w:hAnsi="Courier New" w:cs="Courier New"/>
          <w:bCs/>
          <w:lang w:val="es-ES"/>
        </w:rPr>
        <w:t>haya</w:t>
      </w:r>
      <w:r w:rsidR="00393FD2">
        <w:rPr>
          <w:rFonts w:ascii="Courier New" w:hAnsi="Courier New" w:cs="Courier New"/>
          <w:bCs/>
          <w:lang w:val="es-ES"/>
        </w:rPr>
        <w:t xml:space="preserve"> </w:t>
      </w:r>
      <w:r w:rsidRPr="00512B43">
        <w:rPr>
          <w:rFonts w:ascii="Courier New" w:hAnsi="Courier New" w:cs="Courier New"/>
          <w:bCs/>
          <w:lang w:val="es-ES"/>
        </w:rPr>
        <w:t xml:space="preserve">reclamado el pago de la asignación establecida en el artículo 40 del decreto ley N° 3.551, se </w:t>
      </w:r>
      <w:r w:rsidR="00F5454F" w:rsidRPr="002F7581">
        <w:rPr>
          <w:rFonts w:ascii="Courier New" w:hAnsi="Courier New" w:cs="Courier New"/>
          <w:bCs/>
          <w:lang w:val="es-ES"/>
        </w:rPr>
        <w:t>haya</w:t>
      </w:r>
      <w:r w:rsidR="00F5454F">
        <w:rPr>
          <w:rFonts w:ascii="Courier New" w:hAnsi="Courier New" w:cs="Courier New"/>
          <w:bCs/>
          <w:lang w:val="es-ES"/>
        </w:rPr>
        <w:t xml:space="preserve"> </w:t>
      </w:r>
      <w:r w:rsidRPr="00512B43">
        <w:rPr>
          <w:rFonts w:ascii="Courier New" w:hAnsi="Courier New" w:cs="Courier New"/>
          <w:bCs/>
          <w:lang w:val="es-ES"/>
        </w:rPr>
        <w:t xml:space="preserve">exigido una indemnización o reparación por su no pago, o se </w:t>
      </w:r>
      <w:r w:rsidR="00F5454F" w:rsidRPr="002F7581">
        <w:rPr>
          <w:rFonts w:ascii="Courier New" w:hAnsi="Courier New" w:cs="Courier New"/>
          <w:bCs/>
          <w:lang w:val="es-ES"/>
        </w:rPr>
        <w:t>haya</w:t>
      </w:r>
      <w:r w:rsidR="00F5454F">
        <w:rPr>
          <w:rFonts w:ascii="Courier New" w:hAnsi="Courier New" w:cs="Courier New"/>
          <w:bCs/>
          <w:lang w:val="es-ES"/>
        </w:rPr>
        <w:t xml:space="preserve"> </w:t>
      </w:r>
      <w:r w:rsidRPr="00512B43">
        <w:rPr>
          <w:rFonts w:ascii="Courier New" w:hAnsi="Courier New" w:cs="Courier New"/>
          <w:bCs/>
          <w:lang w:val="es-ES"/>
        </w:rPr>
        <w:t>ejercido otro derecho, acción o reclamo en relación con dicha asignación o por las consecuencias directas o indirectas que puedan emanar de ella, ante cualquier tribunal u órgano nacional, regional o internacional.</w:t>
      </w:r>
    </w:p>
    <w:p w14:paraId="3890561A" w14:textId="77777777" w:rsidR="004C10F8" w:rsidRDefault="004C10F8" w:rsidP="00921D56">
      <w:pPr>
        <w:tabs>
          <w:tab w:val="left" w:pos="2552"/>
        </w:tabs>
        <w:spacing w:line="360" w:lineRule="auto"/>
        <w:ind w:right="23" w:firstLine="2268"/>
        <w:jc w:val="both"/>
        <w:rPr>
          <w:rFonts w:ascii="Courier New" w:hAnsi="Courier New" w:cs="Courier New"/>
          <w:bCs/>
          <w:lang w:val="es-ES"/>
        </w:rPr>
      </w:pPr>
    </w:p>
    <w:p w14:paraId="07F885F9" w14:textId="359E8030" w:rsidR="00512B43" w:rsidRPr="00512B43" w:rsidRDefault="00512B43" w:rsidP="002F7581">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4.</w:t>
      </w:r>
      <w:r w:rsidR="008775AD">
        <w:rPr>
          <w:rFonts w:ascii="Courier New" w:hAnsi="Courier New" w:cs="Courier New"/>
          <w:bCs/>
          <w:lang w:val="es-ES"/>
        </w:rPr>
        <w:t xml:space="preserve"> </w:t>
      </w:r>
      <w:r w:rsidRPr="00512B43">
        <w:rPr>
          <w:rFonts w:ascii="Courier New" w:hAnsi="Courier New" w:cs="Courier New"/>
          <w:bCs/>
          <w:lang w:val="es-ES"/>
        </w:rPr>
        <w:t xml:space="preserve">No mantener un juicio o reclamación administrativa pendiente, que tenga por objeto perseguir el pago de la asignación establecida en el artículo 40 del decreto ley N° 3.551, la indemnización o reparación por su no pago, o se </w:t>
      </w:r>
      <w:r w:rsidR="00263A8D" w:rsidRPr="002F7581">
        <w:rPr>
          <w:rFonts w:ascii="Courier New" w:hAnsi="Courier New" w:cs="Courier New"/>
          <w:bCs/>
          <w:lang w:val="es-ES"/>
        </w:rPr>
        <w:t>haya</w:t>
      </w:r>
      <w:r w:rsidRPr="00050568">
        <w:rPr>
          <w:rFonts w:ascii="Courier New" w:hAnsi="Courier New" w:cs="Courier New"/>
          <w:bCs/>
          <w:lang w:val="es-ES"/>
        </w:rPr>
        <w:t xml:space="preserve"> </w:t>
      </w:r>
      <w:r w:rsidRPr="00512B43">
        <w:rPr>
          <w:rFonts w:ascii="Courier New" w:hAnsi="Courier New" w:cs="Courier New"/>
          <w:bCs/>
          <w:lang w:val="es-ES"/>
        </w:rPr>
        <w:t xml:space="preserve">ejercido otro derecho, acción o reclamo en relación con dicha asignación o por las consecuencias directas o indirectas que puedan emanar de ella, ante cualquier tribunal u órgano nacional, regional o internacional, en contra de una municipalidad o entidad en que participe una municipalidad, tales como corporaciones municipales; </w:t>
      </w:r>
      <w:r w:rsidR="003C255C" w:rsidRPr="004C4935">
        <w:rPr>
          <w:rFonts w:ascii="Courier New" w:hAnsi="Courier New" w:cs="Courier New"/>
          <w:bCs/>
          <w:lang w:val="es-ES"/>
        </w:rPr>
        <w:t xml:space="preserve">del </w:t>
      </w:r>
      <w:r w:rsidRPr="004C4935">
        <w:rPr>
          <w:rFonts w:ascii="Courier New" w:hAnsi="Courier New" w:cs="Courier New"/>
          <w:bCs/>
          <w:lang w:val="es-ES"/>
        </w:rPr>
        <w:t xml:space="preserve">Fisco de Chile; </w:t>
      </w:r>
      <w:r w:rsidR="003C255C" w:rsidRPr="004C4935">
        <w:rPr>
          <w:rFonts w:ascii="Courier New" w:hAnsi="Courier New" w:cs="Courier New"/>
          <w:bCs/>
          <w:lang w:val="es-ES"/>
        </w:rPr>
        <w:t xml:space="preserve">de </w:t>
      </w:r>
      <w:r w:rsidRPr="004C4935">
        <w:rPr>
          <w:rFonts w:ascii="Courier New" w:hAnsi="Courier New" w:cs="Courier New"/>
          <w:bCs/>
          <w:lang w:val="es-ES"/>
        </w:rPr>
        <w:t xml:space="preserve">cualquier otro órgano de la Administración del Estado, o entidades de derecho privado conformada o en que participe un órgano de la Administración del Estado; o </w:t>
      </w:r>
      <w:r w:rsidR="000174C1" w:rsidRPr="004C4935">
        <w:rPr>
          <w:rFonts w:ascii="Courier New" w:hAnsi="Courier New" w:cs="Courier New"/>
          <w:bCs/>
          <w:lang w:val="es-ES"/>
        </w:rPr>
        <w:t xml:space="preserve">de </w:t>
      </w:r>
      <w:r w:rsidRPr="004C4935">
        <w:rPr>
          <w:rFonts w:ascii="Courier New" w:hAnsi="Courier New" w:cs="Courier New"/>
          <w:bCs/>
          <w:lang w:val="es-ES"/>
        </w:rPr>
        <w:t>una</w:t>
      </w:r>
      <w:r w:rsidRPr="00512B43">
        <w:rPr>
          <w:rFonts w:ascii="Courier New" w:hAnsi="Courier New" w:cs="Courier New"/>
          <w:bCs/>
          <w:lang w:val="es-ES"/>
        </w:rPr>
        <w:t xml:space="preserve"> persona jurídica que administre un establecimiento educacional bajo el régimen del decreto ley N° 3.166. En caso de juicio o reclamación administrativa pendiente, podrá optar al beneficio </w:t>
      </w:r>
      <w:r w:rsidRPr="00180657">
        <w:rPr>
          <w:rFonts w:ascii="Courier New" w:hAnsi="Courier New" w:cs="Courier New"/>
          <w:bCs/>
          <w:lang w:val="es-ES"/>
        </w:rPr>
        <w:t xml:space="preserve">referido </w:t>
      </w:r>
      <w:r w:rsidR="003B09B6" w:rsidRPr="00180657">
        <w:rPr>
          <w:rFonts w:ascii="Courier New" w:hAnsi="Courier New" w:cs="Courier New"/>
          <w:bCs/>
          <w:lang w:val="es-ES"/>
        </w:rPr>
        <w:t>si se desiste</w:t>
      </w:r>
      <w:r w:rsidR="003B09B6">
        <w:rPr>
          <w:rFonts w:ascii="Courier New" w:hAnsi="Courier New" w:cs="Courier New"/>
          <w:bCs/>
          <w:lang w:val="es-ES"/>
        </w:rPr>
        <w:t xml:space="preserve"> </w:t>
      </w:r>
      <w:r w:rsidRPr="00512B43">
        <w:rPr>
          <w:rFonts w:ascii="Courier New" w:hAnsi="Courier New" w:cs="Courier New"/>
          <w:bCs/>
          <w:lang w:val="es-ES"/>
        </w:rPr>
        <w:t xml:space="preserve">previamente de dichas acciones y </w:t>
      </w:r>
      <w:r w:rsidR="003B09B6" w:rsidRPr="00180657">
        <w:rPr>
          <w:rFonts w:ascii="Courier New" w:hAnsi="Courier New" w:cs="Courier New"/>
          <w:bCs/>
          <w:lang w:val="es-ES"/>
        </w:rPr>
        <w:t xml:space="preserve">cumple con </w:t>
      </w:r>
      <w:r w:rsidRPr="00180657">
        <w:rPr>
          <w:rFonts w:ascii="Courier New" w:hAnsi="Courier New" w:cs="Courier New"/>
          <w:bCs/>
          <w:lang w:val="es-ES"/>
        </w:rPr>
        <w:t>los</w:t>
      </w:r>
      <w:r w:rsidRPr="00512B43">
        <w:rPr>
          <w:rFonts w:ascii="Courier New" w:hAnsi="Courier New" w:cs="Courier New"/>
          <w:bCs/>
          <w:lang w:val="es-ES"/>
        </w:rPr>
        <w:t xml:space="preserve"> demás requisitos establecidos en la presente ley. </w:t>
      </w:r>
    </w:p>
    <w:p w14:paraId="0C844BC9" w14:textId="77777777" w:rsidR="004C10F8" w:rsidRDefault="004C10F8" w:rsidP="00921D56">
      <w:pPr>
        <w:tabs>
          <w:tab w:val="left" w:pos="2552"/>
        </w:tabs>
        <w:spacing w:line="360" w:lineRule="auto"/>
        <w:ind w:right="23" w:firstLine="2268"/>
        <w:jc w:val="both"/>
        <w:rPr>
          <w:rFonts w:ascii="Courier New" w:hAnsi="Courier New" w:cs="Courier New"/>
          <w:bCs/>
          <w:lang w:val="es-ES"/>
        </w:rPr>
      </w:pPr>
    </w:p>
    <w:p w14:paraId="6438663D" w14:textId="336BAA73" w:rsidR="00512B43" w:rsidRPr="00512B43" w:rsidRDefault="00512B43" w:rsidP="00180657">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5.</w:t>
      </w:r>
      <w:r w:rsidR="008775AD">
        <w:rPr>
          <w:rFonts w:ascii="Courier New" w:hAnsi="Courier New" w:cs="Courier New"/>
          <w:bCs/>
          <w:lang w:val="es-ES"/>
        </w:rPr>
        <w:t xml:space="preserve"> </w:t>
      </w:r>
      <w:r w:rsidRPr="00512B43">
        <w:rPr>
          <w:rFonts w:ascii="Courier New" w:hAnsi="Courier New" w:cs="Courier New"/>
          <w:bCs/>
          <w:lang w:val="es-ES"/>
        </w:rPr>
        <w:t>Renunciar expresamente a cualquier derecho, acción o reclamo que eventualmente tenga en contra de una municipalidad o entidad en que participe una municipalidad, tales como corporaciones municipales</w:t>
      </w:r>
      <w:r w:rsidRPr="003E019B">
        <w:rPr>
          <w:rFonts w:ascii="Courier New" w:hAnsi="Courier New" w:cs="Courier New"/>
          <w:bCs/>
          <w:lang w:val="es-ES"/>
        </w:rPr>
        <w:t xml:space="preserve">; </w:t>
      </w:r>
      <w:r w:rsidR="003A1D01" w:rsidRPr="003E019B">
        <w:rPr>
          <w:rFonts w:ascii="Courier New" w:hAnsi="Courier New" w:cs="Courier New"/>
          <w:bCs/>
          <w:lang w:val="es-ES"/>
        </w:rPr>
        <w:t xml:space="preserve">del </w:t>
      </w:r>
      <w:r w:rsidRPr="003E019B">
        <w:rPr>
          <w:rFonts w:ascii="Courier New" w:hAnsi="Courier New" w:cs="Courier New"/>
          <w:bCs/>
          <w:lang w:val="es-ES"/>
        </w:rPr>
        <w:t xml:space="preserve">Fisco de Chile; </w:t>
      </w:r>
      <w:r w:rsidR="003A1D01" w:rsidRPr="003E019B">
        <w:rPr>
          <w:rFonts w:ascii="Courier New" w:hAnsi="Courier New" w:cs="Courier New"/>
          <w:bCs/>
          <w:lang w:val="es-ES"/>
        </w:rPr>
        <w:t xml:space="preserve">de </w:t>
      </w:r>
      <w:r w:rsidRPr="003E019B">
        <w:rPr>
          <w:rFonts w:ascii="Courier New" w:hAnsi="Courier New" w:cs="Courier New"/>
          <w:bCs/>
          <w:lang w:val="es-ES"/>
        </w:rPr>
        <w:t xml:space="preserve">cualquier otro órgano de la Administración del Estado, o entidad de derecho privado conformada o en que participe un órgano de la Administración del Estado; o </w:t>
      </w:r>
      <w:r w:rsidR="00880312" w:rsidRPr="003E019B">
        <w:rPr>
          <w:rFonts w:ascii="Courier New" w:hAnsi="Courier New" w:cs="Courier New"/>
          <w:bCs/>
          <w:lang w:val="es-ES"/>
        </w:rPr>
        <w:t>de</w:t>
      </w:r>
      <w:r w:rsidR="00880312">
        <w:rPr>
          <w:rFonts w:ascii="Courier New" w:hAnsi="Courier New" w:cs="Courier New"/>
          <w:bCs/>
          <w:lang w:val="es-ES"/>
        </w:rPr>
        <w:t xml:space="preserve"> </w:t>
      </w:r>
      <w:r w:rsidRPr="00512B43">
        <w:rPr>
          <w:rFonts w:ascii="Courier New" w:hAnsi="Courier New" w:cs="Courier New"/>
          <w:bCs/>
          <w:lang w:val="es-ES"/>
        </w:rPr>
        <w:t xml:space="preserve">una persona jurídica que administre un establecimiento educacional bajo el régimen del decreto ley N° 3.166; que tenga por objeto perseguir el pago de la asignación establecida en el artículo 40 del decreto ley N° 3.551, la indemnización o reparación por su no pago, o </w:t>
      </w:r>
      <w:r w:rsidRPr="00180657">
        <w:rPr>
          <w:rFonts w:ascii="Courier New" w:hAnsi="Courier New" w:cs="Courier New"/>
          <w:bCs/>
          <w:lang w:val="es-ES"/>
        </w:rPr>
        <w:t xml:space="preserve">se </w:t>
      </w:r>
      <w:r w:rsidR="00650DAB" w:rsidRPr="00180657">
        <w:rPr>
          <w:rFonts w:ascii="Courier New" w:hAnsi="Courier New" w:cs="Courier New"/>
          <w:bCs/>
          <w:lang w:val="es-ES"/>
        </w:rPr>
        <w:t>haya</w:t>
      </w:r>
      <w:r w:rsidR="00650DAB">
        <w:rPr>
          <w:rFonts w:ascii="Courier New" w:hAnsi="Courier New" w:cs="Courier New"/>
          <w:bCs/>
          <w:lang w:val="es-ES"/>
        </w:rPr>
        <w:t xml:space="preserve"> </w:t>
      </w:r>
      <w:r w:rsidRPr="00512B43">
        <w:rPr>
          <w:rFonts w:ascii="Courier New" w:hAnsi="Courier New" w:cs="Courier New"/>
          <w:bCs/>
          <w:lang w:val="es-ES"/>
        </w:rPr>
        <w:t>ejercido otro derecho, acción o reclamo en relación con dicha asignación o por las consecuencias directas o indirectas que puedan emanar de ella, ante cualquier tribunal u órgano nacional, regional o internacional.</w:t>
      </w:r>
    </w:p>
    <w:p w14:paraId="73944105" w14:textId="77777777" w:rsidR="008775AD" w:rsidRDefault="008775AD" w:rsidP="00BC1882">
      <w:pPr>
        <w:tabs>
          <w:tab w:val="left" w:pos="2552"/>
        </w:tabs>
        <w:spacing w:line="360" w:lineRule="auto"/>
        <w:ind w:right="23" w:firstLine="1134"/>
        <w:jc w:val="both"/>
        <w:rPr>
          <w:rFonts w:ascii="Courier New" w:hAnsi="Courier New" w:cs="Courier New"/>
          <w:bCs/>
          <w:lang w:val="es-ES"/>
        </w:rPr>
      </w:pPr>
    </w:p>
    <w:p w14:paraId="62B7289F" w14:textId="230435E4" w:rsid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El cumplimiento de los requisitos señalados en el presente artículo será verificado por el Ministerio de Educación, a través de la Subsecretaría de Educación, previo al pago del aporte dispuesto en la presente ley. Los antecedentes que deben presentarse para dar cumplimiento a los requisitos dispuestos en este artículo serán aquellos indicados en el artículo 7.</w:t>
      </w:r>
    </w:p>
    <w:p w14:paraId="2A65B125" w14:textId="22B1B908" w:rsidR="00944E16" w:rsidRPr="00430158" w:rsidRDefault="00944E16" w:rsidP="00F059AA">
      <w:pPr>
        <w:tabs>
          <w:tab w:val="left" w:pos="2552"/>
        </w:tabs>
        <w:ind w:firstLine="1134"/>
        <w:rPr>
          <w:rFonts w:ascii="Courier New" w:hAnsi="Courier New" w:cs="Courier New"/>
        </w:rPr>
      </w:pPr>
      <w:bookmarkStart w:id="1" w:name="_Hlk188521256"/>
    </w:p>
    <w:p w14:paraId="1A49AF83" w14:textId="171429FF" w:rsidR="00944E16" w:rsidRPr="00430158" w:rsidRDefault="00944E16" w:rsidP="00F059AA">
      <w:pPr>
        <w:tabs>
          <w:tab w:val="left" w:pos="2552"/>
        </w:tabs>
        <w:ind w:firstLine="1134"/>
        <w:rPr>
          <w:rFonts w:ascii="Courier New" w:hAnsi="Courier New" w:cs="Courier New"/>
        </w:rPr>
      </w:pPr>
    </w:p>
    <w:bookmarkEnd w:id="1"/>
    <w:p w14:paraId="279E3C45" w14:textId="2230FEAD"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3.-</w:t>
      </w:r>
      <w:r w:rsidR="008775AD">
        <w:rPr>
          <w:rFonts w:ascii="Courier New" w:hAnsi="Courier New" w:cs="Courier New"/>
          <w:bCs/>
          <w:lang w:val="es-ES"/>
        </w:rPr>
        <w:t xml:space="preserve"> </w:t>
      </w:r>
      <w:r w:rsidRPr="00512B43">
        <w:rPr>
          <w:rFonts w:ascii="Courier New" w:hAnsi="Courier New" w:cs="Courier New"/>
          <w:bCs/>
          <w:lang w:val="es-ES"/>
        </w:rPr>
        <w:t xml:space="preserve">Primera nómina de las y los profesionales de la educación traspasados. El Ministerio de Educación, mediante una o más resoluciones exentas, definirá una primera nómina que individualizará a profesionales de la educación que fueron parte del traspaso como posibles beneficiarios del aporte. Ella incluirá a las personas que se </w:t>
      </w:r>
      <w:r w:rsidRPr="009A2D5A">
        <w:rPr>
          <w:rFonts w:ascii="Courier New" w:hAnsi="Courier New" w:cs="Courier New"/>
          <w:bCs/>
          <w:lang w:val="es-ES"/>
        </w:rPr>
        <w:t xml:space="preserve">encuentren en </w:t>
      </w:r>
      <w:r w:rsidR="005F55A9" w:rsidRPr="009A2D5A">
        <w:rPr>
          <w:rFonts w:ascii="Courier New" w:hAnsi="Courier New" w:cs="Courier New"/>
          <w:bCs/>
          <w:lang w:val="es-ES"/>
        </w:rPr>
        <w:t xml:space="preserve">la o las listas </w:t>
      </w:r>
      <w:r w:rsidRPr="009A2D5A">
        <w:rPr>
          <w:rFonts w:ascii="Courier New" w:hAnsi="Courier New" w:cs="Courier New"/>
          <w:bCs/>
          <w:lang w:val="es-ES"/>
        </w:rPr>
        <w:t>que el Ministerio de</w:t>
      </w:r>
      <w:r w:rsidRPr="00512B43">
        <w:rPr>
          <w:rFonts w:ascii="Courier New" w:hAnsi="Courier New" w:cs="Courier New"/>
          <w:bCs/>
          <w:lang w:val="es-ES"/>
        </w:rPr>
        <w:t xml:space="preserve"> Educación ha elaborado a partir de procesos de recolección de antecedentes realizados por </w:t>
      </w:r>
      <w:r w:rsidR="00246ACC" w:rsidRPr="00CE261B">
        <w:rPr>
          <w:rFonts w:ascii="Courier New" w:hAnsi="Courier New" w:cs="Courier New"/>
          <w:bCs/>
          <w:lang w:val="es-ES"/>
        </w:rPr>
        <w:t>éste</w:t>
      </w:r>
      <w:r w:rsidR="00246ACC">
        <w:rPr>
          <w:rFonts w:ascii="Courier New" w:hAnsi="Courier New" w:cs="Courier New"/>
          <w:bCs/>
          <w:lang w:val="es-ES"/>
        </w:rPr>
        <w:t xml:space="preserve"> </w:t>
      </w:r>
      <w:r w:rsidRPr="00512B43">
        <w:rPr>
          <w:rFonts w:ascii="Courier New" w:hAnsi="Courier New" w:cs="Courier New"/>
          <w:bCs/>
          <w:lang w:val="es-ES"/>
        </w:rPr>
        <w:t xml:space="preserve">de forma previa a la vigencia de esta ley. </w:t>
      </w:r>
    </w:p>
    <w:p w14:paraId="23E84A0C"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7C7AFB1B" w14:textId="759A9A55"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Tales resoluciones deberán dictarse dentro del plazo de seis meses desde la entrada en vigencia de la presente ley, y procederán en su contra los recursos administrativos establecidos en la ley N° 19.880, que establece bases de los procedimientos administrativos que rigen los actos de los órganos de la Administración del Estado.</w:t>
      </w:r>
    </w:p>
    <w:p w14:paraId="765837C3"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1500250F" w14:textId="0B4D5ED8"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L</w:t>
      </w:r>
      <w:r w:rsidR="00921865">
        <w:rPr>
          <w:rFonts w:ascii="Courier New" w:hAnsi="Courier New" w:cs="Courier New"/>
          <w:bCs/>
          <w:lang w:val="es-ES"/>
        </w:rPr>
        <w:t>a</w:t>
      </w:r>
      <w:r w:rsidRPr="00512B43">
        <w:rPr>
          <w:rFonts w:ascii="Courier New" w:hAnsi="Courier New" w:cs="Courier New"/>
          <w:bCs/>
          <w:lang w:val="es-ES"/>
        </w:rPr>
        <w:t>s y l</w:t>
      </w:r>
      <w:r w:rsidR="00921865">
        <w:rPr>
          <w:rFonts w:ascii="Courier New" w:hAnsi="Courier New" w:cs="Courier New"/>
          <w:bCs/>
          <w:lang w:val="es-ES"/>
        </w:rPr>
        <w:t>o</w:t>
      </w:r>
      <w:r w:rsidRPr="00512B43">
        <w:rPr>
          <w:rFonts w:ascii="Courier New" w:hAnsi="Courier New" w:cs="Courier New"/>
          <w:bCs/>
          <w:lang w:val="es-ES"/>
        </w:rPr>
        <w:t xml:space="preserve">s profesionales de la educación que se encuentren en la nómina de traspasados a que se refiere el inciso primero y que pretendan acceder al aporte contemplado en esta ley deberán dar cumplimiento a lo dispuesto en el artículo 7 y se </w:t>
      </w:r>
      <w:r w:rsidR="00150F51" w:rsidRPr="00404631">
        <w:rPr>
          <w:rFonts w:ascii="Courier New" w:hAnsi="Courier New" w:cs="Courier New"/>
          <w:bCs/>
          <w:lang w:val="es-ES"/>
        </w:rPr>
        <w:t>regirán</w:t>
      </w:r>
      <w:r w:rsidR="00150F51">
        <w:rPr>
          <w:rFonts w:ascii="Courier New" w:hAnsi="Courier New" w:cs="Courier New"/>
          <w:bCs/>
          <w:lang w:val="es-ES"/>
        </w:rPr>
        <w:t xml:space="preserve"> </w:t>
      </w:r>
      <w:r w:rsidRPr="00512B43">
        <w:rPr>
          <w:rFonts w:ascii="Courier New" w:hAnsi="Courier New" w:cs="Courier New"/>
          <w:bCs/>
          <w:lang w:val="es-ES"/>
        </w:rPr>
        <w:t xml:space="preserve">por la asignación de cupos disponibles según lo indicado en el artículo 5. </w:t>
      </w:r>
    </w:p>
    <w:p w14:paraId="01D344F4" w14:textId="7B9BD70D" w:rsidR="00F37FF8" w:rsidRDefault="00F37FF8" w:rsidP="00F059AA">
      <w:pPr>
        <w:tabs>
          <w:tab w:val="left" w:pos="2552"/>
        </w:tabs>
        <w:ind w:firstLine="1134"/>
        <w:rPr>
          <w:rFonts w:ascii="Courier New" w:hAnsi="Courier New" w:cs="Courier New"/>
        </w:rPr>
      </w:pPr>
    </w:p>
    <w:p w14:paraId="71233D0F" w14:textId="24960F80" w:rsidR="00F37FF8" w:rsidRPr="00F53639" w:rsidRDefault="00F37FF8" w:rsidP="00F059AA">
      <w:pPr>
        <w:tabs>
          <w:tab w:val="left" w:pos="2552"/>
        </w:tabs>
        <w:ind w:firstLine="1134"/>
        <w:rPr>
          <w:rFonts w:ascii="Courier New" w:hAnsi="Courier New" w:cs="Courier New"/>
        </w:rPr>
      </w:pPr>
    </w:p>
    <w:p w14:paraId="419A79CE" w14:textId="4CA701BF" w:rsid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4.-</w:t>
      </w:r>
      <w:r w:rsidR="00F37FF8">
        <w:rPr>
          <w:rFonts w:ascii="Courier New" w:hAnsi="Courier New" w:cs="Courier New"/>
          <w:bCs/>
          <w:lang w:val="es-ES"/>
        </w:rPr>
        <w:t xml:space="preserve"> </w:t>
      </w:r>
      <w:r w:rsidRPr="00512B43">
        <w:rPr>
          <w:rFonts w:ascii="Courier New" w:hAnsi="Courier New" w:cs="Courier New"/>
          <w:bCs/>
          <w:lang w:val="es-ES"/>
        </w:rPr>
        <w:t xml:space="preserve">Procesos de postulación adicionales. Adicionalmente se abrirán uno o más procesos de postulación para todas aquellas y aquellos profesionales de la educación que no se encuentren incluidos en la nómina aludida en el artículo precedente, a los que podrá postular cualquier profesional de la educación de los indicados en el </w:t>
      </w:r>
      <w:r w:rsidRPr="00937D73">
        <w:rPr>
          <w:rFonts w:ascii="Courier New" w:hAnsi="Courier New" w:cs="Courier New"/>
          <w:bCs/>
          <w:lang w:val="es-ES"/>
        </w:rPr>
        <w:t xml:space="preserve">inciso primero del artículo 1, </w:t>
      </w:r>
      <w:r w:rsidR="00161A6D" w:rsidRPr="00937D73">
        <w:rPr>
          <w:rFonts w:ascii="Courier New" w:hAnsi="Courier New" w:cs="Courier New"/>
          <w:bCs/>
          <w:lang w:val="es-ES"/>
        </w:rPr>
        <w:t xml:space="preserve">que acompañe </w:t>
      </w:r>
      <w:r w:rsidRPr="00937D73">
        <w:rPr>
          <w:rFonts w:ascii="Courier New" w:hAnsi="Courier New" w:cs="Courier New"/>
          <w:bCs/>
          <w:lang w:val="es-ES"/>
        </w:rPr>
        <w:t>los</w:t>
      </w:r>
      <w:r w:rsidRPr="00512B43">
        <w:rPr>
          <w:rFonts w:ascii="Courier New" w:hAnsi="Courier New" w:cs="Courier New"/>
          <w:bCs/>
          <w:lang w:val="es-ES"/>
        </w:rPr>
        <w:t xml:space="preserve"> antecedentes indicados en el artículo 7. En sus postulaciones, las personas deberán manifestar su voluntad de recibir el aporte.</w:t>
      </w:r>
    </w:p>
    <w:p w14:paraId="599E6B76" w14:textId="77777777" w:rsidR="00F37FF8" w:rsidRPr="00512B43" w:rsidRDefault="00F37FF8" w:rsidP="00BC1882">
      <w:pPr>
        <w:tabs>
          <w:tab w:val="left" w:pos="2552"/>
        </w:tabs>
        <w:spacing w:line="360" w:lineRule="auto"/>
        <w:ind w:right="23" w:firstLine="1134"/>
        <w:jc w:val="both"/>
        <w:rPr>
          <w:rFonts w:ascii="Courier New" w:hAnsi="Courier New" w:cs="Courier New"/>
          <w:bCs/>
          <w:lang w:val="es-ES"/>
        </w:rPr>
      </w:pPr>
    </w:p>
    <w:p w14:paraId="5E3FA701" w14:textId="77777777"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Una resolución exenta, emitida por la Subsecretaría de Educación, determinará la forma, plazos y periodos de los procesos de postulación, así como cualquier otro aspecto que resulte necesario para la entrega de este aporte. </w:t>
      </w:r>
    </w:p>
    <w:p w14:paraId="26404BE0" w14:textId="2BDD6C0E" w:rsidR="00F37FF8" w:rsidRDefault="00F37FF8" w:rsidP="00F059AA">
      <w:pPr>
        <w:tabs>
          <w:tab w:val="left" w:pos="2552"/>
        </w:tabs>
        <w:ind w:firstLine="1134"/>
        <w:rPr>
          <w:rFonts w:ascii="Courier New" w:hAnsi="Courier New" w:cs="Courier New"/>
        </w:rPr>
      </w:pPr>
    </w:p>
    <w:p w14:paraId="4F4CC417" w14:textId="688724A8" w:rsidR="00F37FF8" w:rsidRPr="00F53639" w:rsidRDefault="00F37FF8" w:rsidP="00F059AA">
      <w:pPr>
        <w:tabs>
          <w:tab w:val="left" w:pos="2552"/>
        </w:tabs>
        <w:ind w:firstLine="1134"/>
        <w:rPr>
          <w:rFonts w:ascii="Courier New" w:hAnsi="Courier New" w:cs="Courier New"/>
        </w:rPr>
      </w:pPr>
    </w:p>
    <w:p w14:paraId="4AF6C307" w14:textId="29A74DD2"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5.</w:t>
      </w:r>
      <w:r w:rsidR="005555EB">
        <w:rPr>
          <w:rFonts w:ascii="Courier New" w:hAnsi="Courier New" w:cs="Courier New"/>
          <w:bCs/>
          <w:lang w:val="es-ES"/>
        </w:rPr>
        <w:t xml:space="preserve">- </w:t>
      </w:r>
      <w:r w:rsidRPr="00512B43">
        <w:rPr>
          <w:rFonts w:ascii="Courier New" w:hAnsi="Courier New" w:cs="Courier New"/>
          <w:bCs/>
          <w:lang w:val="es-ES"/>
        </w:rPr>
        <w:t xml:space="preserve">Monto del aporte y plazos para el pago. El aporte único a pagar a las y los profesionales de la educación que cumplan con lo dispuesto en la presente ley, </w:t>
      </w:r>
      <w:r w:rsidR="004962D6" w:rsidRPr="00AD7F19">
        <w:rPr>
          <w:rFonts w:ascii="Courier New" w:hAnsi="Courier New" w:cs="Courier New"/>
          <w:bCs/>
          <w:lang w:val="es-ES"/>
        </w:rPr>
        <w:t>será de</w:t>
      </w:r>
      <w:r w:rsidR="004962D6">
        <w:rPr>
          <w:rFonts w:ascii="Courier New" w:hAnsi="Courier New" w:cs="Courier New"/>
          <w:bCs/>
          <w:lang w:val="es-ES"/>
        </w:rPr>
        <w:t xml:space="preserve"> </w:t>
      </w:r>
      <w:r w:rsidRPr="00512B43">
        <w:rPr>
          <w:rFonts w:ascii="Courier New" w:hAnsi="Courier New" w:cs="Courier New"/>
          <w:bCs/>
          <w:lang w:val="es-ES"/>
        </w:rPr>
        <w:t>$4.500.000 (cuatro millones quinientos mil pesos) por beneficiario o beneficiaria, el que se pagará en dos cuotas, según las reglas establecidas en este artículo.</w:t>
      </w:r>
    </w:p>
    <w:p w14:paraId="06955799"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77A4D26F" w14:textId="06FC4956"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Para efectos de lo anterior, existirán seis </w:t>
      </w:r>
      <w:r w:rsidRPr="008411E6">
        <w:rPr>
          <w:rFonts w:ascii="Courier New" w:hAnsi="Courier New" w:cs="Courier New"/>
          <w:bCs/>
          <w:lang w:val="es-ES"/>
        </w:rPr>
        <w:t>períodos de pago,</w:t>
      </w:r>
      <w:r w:rsidR="00956BAE" w:rsidRPr="008411E6">
        <w:rPr>
          <w:rFonts w:ascii="Courier New" w:hAnsi="Courier New" w:cs="Courier New"/>
          <w:bCs/>
          <w:lang w:val="es-ES"/>
        </w:rPr>
        <w:t xml:space="preserve"> </w:t>
      </w:r>
      <w:r w:rsidR="00161A6D" w:rsidRPr="008411E6">
        <w:rPr>
          <w:rFonts w:ascii="Courier New" w:hAnsi="Courier New" w:cs="Courier New"/>
          <w:bCs/>
          <w:lang w:val="es-ES"/>
        </w:rPr>
        <w:t xml:space="preserve">en consideración a </w:t>
      </w:r>
      <w:r w:rsidRPr="008411E6">
        <w:rPr>
          <w:rFonts w:ascii="Courier New" w:hAnsi="Courier New" w:cs="Courier New"/>
          <w:bCs/>
          <w:lang w:val="es-ES"/>
        </w:rPr>
        <w:t>los cupos</w:t>
      </w:r>
      <w:r w:rsidRPr="00512B43">
        <w:rPr>
          <w:rFonts w:ascii="Courier New" w:hAnsi="Courier New" w:cs="Courier New"/>
          <w:bCs/>
          <w:lang w:val="es-ES"/>
        </w:rPr>
        <w:t xml:space="preserve"> disponibles por año </w:t>
      </w:r>
      <w:r w:rsidRPr="00EC6D0A">
        <w:rPr>
          <w:rFonts w:ascii="Courier New" w:hAnsi="Courier New" w:cs="Courier New"/>
          <w:bCs/>
          <w:lang w:val="es-ES"/>
        </w:rPr>
        <w:t xml:space="preserve">priorizados según criterio de edad, </w:t>
      </w:r>
      <w:r w:rsidR="000729DA" w:rsidRPr="00EC6D0A">
        <w:rPr>
          <w:rFonts w:ascii="Courier New" w:hAnsi="Courier New" w:cs="Courier New"/>
          <w:bCs/>
          <w:lang w:val="es-ES"/>
        </w:rPr>
        <w:t>los que comenzarán</w:t>
      </w:r>
      <w:r w:rsidR="000729DA">
        <w:rPr>
          <w:rFonts w:ascii="Courier New" w:hAnsi="Courier New" w:cs="Courier New"/>
          <w:bCs/>
          <w:lang w:val="es-ES"/>
        </w:rPr>
        <w:t xml:space="preserve"> </w:t>
      </w:r>
      <w:r w:rsidRPr="000729DA">
        <w:rPr>
          <w:rFonts w:ascii="Courier New" w:hAnsi="Courier New" w:cs="Courier New"/>
          <w:bCs/>
          <w:lang w:val="es-ES"/>
        </w:rPr>
        <w:t xml:space="preserve">con las personas de mayor </w:t>
      </w:r>
      <w:r w:rsidRPr="00AD7F19">
        <w:rPr>
          <w:rFonts w:ascii="Courier New" w:hAnsi="Courier New" w:cs="Courier New"/>
          <w:bCs/>
          <w:lang w:val="es-ES"/>
        </w:rPr>
        <w:t xml:space="preserve">edad </w:t>
      </w:r>
      <w:r w:rsidRPr="000729DA">
        <w:rPr>
          <w:rFonts w:ascii="Courier New" w:hAnsi="Courier New" w:cs="Courier New"/>
          <w:bCs/>
          <w:lang w:val="es-ES"/>
        </w:rPr>
        <w:t>a las de menor edad.</w:t>
      </w:r>
      <w:r w:rsidRPr="00512B43">
        <w:rPr>
          <w:rFonts w:ascii="Courier New" w:hAnsi="Courier New" w:cs="Courier New"/>
          <w:bCs/>
          <w:lang w:val="es-ES"/>
        </w:rPr>
        <w:t xml:space="preserve"> </w:t>
      </w:r>
    </w:p>
    <w:p w14:paraId="18E1006A"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0929E5F0" w14:textId="2A4E4CB2"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En cada período de pago se entregará una primera cuota en octubre de un año y una segunda cuota en enero del año siguiente. </w:t>
      </w:r>
    </w:p>
    <w:p w14:paraId="592AACE8"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2766D42C" w14:textId="6967EB62" w:rsidR="0024258A"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De acuerdo con lo establecido en los incisos anteriores, los cupos dispuestos para cada periodo de pago serán los siguientes: </w:t>
      </w:r>
    </w:p>
    <w:p w14:paraId="6CB4A697" w14:textId="53F230DF" w:rsidR="00512B43" w:rsidRDefault="00512B43" w:rsidP="00512B43">
      <w:pPr>
        <w:tabs>
          <w:tab w:val="left" w:pos="2552"/>
        </w:tabs>
        <w:spacing w:before="120" w:after="120" w:line="480" w:lineRule="auto"/>
        <w:ind w:right="23" w:firstLine="1134"/>
        <w:jc w:val="both"/>
        <w:rPr>
          <w:rFonts w:ascii="Courier New" w:hAnsi="Courier New" w:cs="Courier New"/>
          <w:bCs/>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3781"/>
      </w:tblGrid>
      <w:tr w:rsidR="00855592" w14:paraId="1E4A26B2" w14:textId="77777777" w:rsidTr="00BC1882">
        <w:trPr>
          <w:trHeight w:val="521"/>
        </w:trPr>
        <w:tc>
          <w:tcPr>
            <w:tcW w:w="4157" w:type="dxa"/>
            <w:shd w:val="clear" w:color="auto" w:fill="auto"/>
            <w:vAlign w:val="center"/>
          </w:tcPr>
          <w:p w14:paraId="6F2B44EC" w14:textId="2AFB589B" w:rsidR="00B3444C" w:rsidRDefault="00422BD6">
            <w:pPr>
              <w:jc w:val="center"/>
              <w:rPr>
                <w:rFonts w:ascii="Courier New" w:hAnsi="Courier New" w:cs="Courier New"/>
                <w:kern w:val="2"/>
                <w:sz w:val="22"/>
                <w:szCs w:val="22"/>
              </w:rPr>
            </w:pPr>
            <w:r>
              <w:rPr>
                <w:rFonts w:ascii="Courier New" w:hAnsi="Courier New" w:cs="Courier New"/>
                <w:bCs/>
                <w:kern w:val="2"/>
                <w:sz w:val="22"/>
                <w:szCs w:val="22"/>
                <w:lang w:val="es-ES"/>
              </w:rPr>
              <w:br w:type="page"/>
            </w:r>
            <w:r w:rsidR="00B3444C">
              <w:rPr>
                <w:rFonts w:ascii="Courier New" w:hAnsi="Courier New" w:cs="Courier New"/>
                <w:kern w:val="2"/>
                <w:sz w:val="22"/>
                <w:szCs w:val="22"/>
              </w:rPr>
              <w:t>Periodos de pago</w:t>
            </w:r>
          </w:p>
        </w:tc>
        <w:tc>
          <w:tcPr>
            <w:tcW w:w="3781" w:type="dxa"/>
            <w:shd w:val="clear" w:color="auto" w:fill="auto"/>
            <w:vAlign w:val="center"/>
          </w:tcPr>
          <w:p w14:paraId="6A000845" w14:textId="77777777" w:rsidR="00B3444C" w:rsidRDefault="00B3444C">
            <w:pPr>
              <w:jc w:val="center"/>
              <w:rPr>
                <w:rFonts w:ascii="Courier New" w:hAnsi="Courier New" w:cs="Courier New"/>
                <w:kern w:val="2"/>
                <w:sz w:val="22"/>
                <w:szCs w:val="22"/>
              </w:rPr>
            </w:pPr>
            <w:r>
              <w:rPr>
                <w:rFonts w:ascii="Courier New" w:hAnsi="Courier New" w:cs="Courier New"/>
                <w:kern w:val="2"/>
                <w:sz w:val="22"/>
                <w:szCs w:val="22"/>
              </w:rPr>
              <w:t xml:space="preserve">Cupos para profesionales de la educación </w:t>
            </w:r>
          </w:p>
        </w:tc>
      </w:tr>
      <w:tr w:rsidR="00855592" w14:paraId="17269D71" w14:textId="77777777" w:rsidTr="00BC1882">
        <w:trPr>
          <w:trHeight w:val="270"/>
        </w:trPr>
        <w:tc>
          <w:tcPr>
            <w:tcW w:w="4157" w:type="dxa"/>
            <w:shd w:val="clear" w:color="auto" w:fill="auto"/>
          </w:tcPr>
          <w:p w14:paraId="1DBB3629" w14:textId="77777777" w:rsidR="00B3444C" w:rsidRDefault="00B3444C">
            <w:pPr>
              <w:jc w:val="center"/>
              <w:rPr>
                <w:rFonts w:ascii="Courier New" w:hAnsi="Courier New" w:cs="Courier New"/>
                <w:kern w:val="2"/>
                <w:szCs w:val="24"/>
              </w:rPr>
            </w:pPr>
            <w:r>
              <w:rPr>
                <w:rFonts w:ascii="Courier New" w:hAnsi="Courier New" w:cs="Courier New"/>
                <w:kern w:val="2"/>
                <w:szCs w:val="24"/>
              </w:rPr>
              <w:t>Año 1</w:t>
            </w:r>
          </w:p>
        </w:tc>
        <w:tc>
          <w:tcPr>
            <w:tcW w:w="3781" w:type="dxa"/>
            <w:shd w:val="clear" w:color="auto" w:fill="auto"/>
          </w:tcPr>
          <w:p w14:paraId="32197EEA" w14:textId="77777777" w:rsidR="00B3444C" w:rsidRDefault="00B3444C">
            <w:pPr>
              <w:jc w:val="center"/>
              <w:rPr>
                <w:rFonts w:ascii="Courier New" w:hAnsi="Courier New" w:cs="Courier New"/>
                <w:kern w:val="2"/>
                <w:szCs w:val="24"/>
              </w:rPr>
            </w:pPr>
            <w:r>
              <w:rPr>
                <w:rFonts w:ascii="Courier New" w:hAnsi="Courier New" w:cs="Courier New"/>
                <w:kern w:val="2"/>
                <w:szCs w:val="24"/>
              </w:rPr>
              <w:t>15.560</w:t>
            </w:r>
          </w:p>
        </w:tc>
      </w:tr>
      <w:tr w:rsidR="00855592" w14:paraId="1CBE1353" w14:textId="77777777" w:rsidTr="00BC1882">
        <w:trPr>
          <w:trHeight w:val="260"/>
        </w:trPr>
        <w:tc>
          <w:tcPr>
            <w:tcW w:w="4157" w:type="dxa"/>
            <w:shd w:val="clear" w:color="auto" w:fill="auto"/>
          </w:tcPr>
          <w:p w14:paraId="3F72C800" w14:textId="77777777" w:rsidR="00B3444C" w:rsidRDefault="00B3444C">
            <w:pPr>
              <w:jc w:val="center"/>
              <w:rPr>
                <w:rFonts w:ascii="Courier New" w:hAnsi="Courier New" w:cs="Courier New"/>
                <w:kern w:val="2"/>
                <w:szCs w:val="24"/>
              </w:rPr>
            </w:pPr>
            <w:r>
              <w:rPr>
                <w:rFonts w:ascii="Courier New" w:hAnsi="Courier New" w:cs="Courier New"/>
                <w:kern w:val="2"/>
                <w:szCs w:val="24"/>
              </w:rPr>
              <w:t>Año 2</w:t>
            </w:r>
          </w:p>
        </w:tc>
        <w:tc>
          <w:tcPr>
            <w:tcW w:w="3781" w:type="dxa"/>
            <w:shd w:val="clear" w:color="auto" w:fill="auto"/>
          </w:tcPr>
          <w:p w14:paraId="316F7A92" w14:textId="77777777" w:rsidR="00B3444C" w:rsidRDefault="00B3444C">
            <w:pPr>
              <w:jc w:val="center"/>
              <w:rPr>
                <w:rFonts w:ascii="Courier New" w:hAnsi="Courier New" w:cs="Courier New"/>
                <w:kern w:val="2"/>
                <w:szCs w:val="24"/>
              </w:rPr>
            </w:pPr>
            <w:r>
              <w:rPr>
                <w:rFonts w:ascii="Courier New" w:hAnsi="Courier New" w:cs="Courier New"/>
                <w:kern w:val="2"/>
                <w:szCs w:val="24"/>
              </w:rPr>
              <w:t>6.300</w:t>
            </w:r>
          </w:p>
        </w:tc>
      </w:tr>
      <w:tr w:rsidR="00855592" w14:paraId="2509356F" w14:textId="77777777" w:rsidTr="00BC1882">
        <w:trPr>
          <w:trHeight w:val="260"/>
        </w:trPr>
        <w:tc>
          <w:tcPr>
            <w:tcW w:w="4157" w:type="dxa"/>
            <w:shd w:val="clear" w:color="auto" w:fill="auto"/>
          </w:tcPr>
          <w:p w14:paraId="42F81A4A" w14:textId="77777777" w:rsidR="00B3444C" w:rsidRDefault="00B3444C">
            <w:pPr>
              <w:jc w:val="center"/>
              <w:rPr>
                <w:rFonts w:ascii="Courier New" w:hAnsi="Courier New" w:cs="Courier New"/>
                <w:kern w:val="2"/>
                <w:szCs w:val="24"/>
              </w:rPr>
            </w:pPr>
            <w:r>
              <w:rPr>
                <w:rFonts w:ascii="Courier New" w:hAnsi="Courier New" w:cs="Courier New"/>
                <w:kern w:val="2"/>
                <w:szCs w:val="24"/>
              </w:rPr>
              <w:t>Año 3</w:t>
            </w:r>
          </w:p>
        </w:tc>
        <w:tc>
          <w:tcPr>
            <w:tcW w:w="3781" w:type="dxa"/>
            <w:shd w:val="clear" w:color="auto" w:fill="auto"/>
          </w:tcPr>
          <w:p w14:paraId="43155922" w14:textId="77777777" w:rsidR="00B3444C" w:rsidRDefault="00B3444C">
            <w:pPr>
              <w:jc w:val="center"/>
              <w:rPr>
                <w:rFonts w:ascii="Courier New" w:hAnsi="Courier New" w:cs="Courier New"/>
                <w:kern w:val="2"/>
                <w:szCs w:val="24"/>
              </w:rPr>
            </w:pPr>
            <w:r>
              <w:rPr>
                <w:rFonts w:ascii="Courier New" w:hAnsi="Courier New" w:cs="Courier New"/>
                <w:kern w:val="2"/>
                <w:szCs w:val="24"/>
              </w:rPr>
              <w:t>6.000</w:t>
            </w:r>
          </w:p>
        </w:tc>
      </w:tr>
      <w:tr w:rsidR="00855592" w14:paraId="3AB6A781" w14:textId="77777777" w:rsidTr="00BC1882">
        <w:trPr>
          <w:trHeight w:val="270"/>
        </w:trPr>
        <w:tc>
          <w:tcPr>
            <w:tcW w:w="4157" w:type="dxa"/>
            <w:shd w:val="clear" w:color="auto" w:fill="auto"/>
          </w:tcPr>
          <w:p w14:paraId="6D53B31F" w14:textId="77777777" w:rsidR="00B3444C" w:rsidRDefault="00B3444C">
            <w:pPr>
              <w:jc w:val="center"/>
              <w:rPr>
                <w:rFonts w:ascii="Courier New" w:hAnsi="Courier New" w:cs="Courier New"/>
                <w:kern w:val="2"/>
                <w:szCs w:val="24"/>
              </w:rPr>
            </w:pPr>
            <w:r>
              <w:rPr>
                <w:rFonts w:ascii="Courier New" w:hAnsi="Courier New" w:cs="Courier New"/>
                <w:kern w:val="2"/>
                <w:szCs w:val="24"/>
              </w:rPr>
              <w:t>Año 4</w:t>
            </w:r>
          </w:p>
        </w:tc>
        <w:tc>
          <w:tcPr>
            <w:tcW w:w="3781" w:type="dxa"/>
            <w:shd w:val="clear" w:color="auto" w:fill="auto"/>
          </w:tcPr>
          <w:p w14:paraId="3F0B9742" w14:textId="77777777" w:rsidR="00B3444C" w:rsidRDefault="00B3444C">
            <w:pPr>
              <w:jc w:val="center"/>
              <w:rPr>
                <w:rFonts w:ascii="Courier New" w:hAnsi="Courier New" w:cs="Courier New"/>
                <w:kern w:val="2"/>
                <w:szCs w:val="24"/>
              </w:rPr>
            </w:pPr>
            <w:r>
              <w:rPr>
                <w:rFonts w:ascii="Courier New" w:hAnsi="Courier New" w:cs="Courier New"/>
                <w:kern w:val="2"/>
                <w:szCs w:val="24"/>
              </w:rPr>
              <w:t>7.500</w:t>
            </w:r>
          </w:p>
        </w:tc>
      </w:tr>
      <w:tr w:rsidR="00855592" w14:paraId="69D1E76C" w14:textId="77777777" w:rsidTr="00BC1882">
        <w:trPr>
          <w:trHeight w:val="260"/>
        </w:trPr>
        <w:tc>
          <w:tcPr>
            <w:tcW w:w="4157" w:type="dxa"/>
            <w:shd w:val="clear" w:color="auto" w:fill="auto"/>
          </w:tcPr>
          <w:p w14:paraId="0C44C241" w14:textId="77777777" w:rsidR="00B3444C" w:rsidRDefault="00B3444C">
            <w:pPr>
              <w:jc w:val="center"/>
              <w:rPr>
                <w:rFonts w:ascii="Courier New" w:hAnsi="Courier New" w:cs="Courier New"/>
                <w:kern w:val="2"/>
                <w:szCs w:val="24"/>
              </w:rPr>
            </w:pPr>
            <w:r>
              <w:rPr>
                <w:rFonts w:ascii="Courier New" w:hAnsi="Courier New" w:cs="Courier New"/>
                <w:kern w:val="2"/>
                <w:szCs w:val="24"/>
              </w:rPr>
              <w:t>Año 5</w:t>
            </w:r>
          </w:p>
        </w:tc>
        <w:tc>
          <w:tcPr>
            <w:tcW w:w="3781" w:type="dxa"/>
            <w:shd w:val="clear" w:color="auto" w:fill="auto"/>
          </w:tcPr>
          <w:p w14:paraId="44DCE88B" w14:textId="77777777" w:rsidR="00B3444C" w:rsidRDefault="00B3444C">
            <w:pPr>
              <w:jc w:val="center"/>
              <w:rPr>
                <w:rFonts w:ascii="Courier New" w:hAnsi="Courier New" w:cs="Courier New"/>
                <w:kern w:val="2"/>
                <w:szCs w:val="24"/>
              </w:rPr>
            </w:pPr>
            <w:r>
              <w:rPr>
                <w:rFonts w:ascii="Courier New" w:hAnsi="Courier New" w:cs="Courier New"/>
                <w:kern w:val="2"/>
                <w:szCs w:val="24"/>
              </w:rPr>
              <w:t>6.800</w:t>
            </w:r>
          </w:p>
        </w:tc>
      </w:tr>
      <w:tr w:rsidR="00855592" w14:paraId="7049E2ED" w14:textId="77777777" w:rsidTr="00BC1882">
        <w:trPr>
          <w:trHeight w:val="260"/>
        </w:trPr>
        <w:tc>
          <w:tcPr>
            <w:tcW w:w="4157" w:type="dxa"/>
            <w:shd w:val="clear" w:color="auto" w:fill="auto"/>
          </w:tcPr>
          <w:p w14:paraId="34A80CA7" w14:textId="77777777" w:rsidR="00B3444C" w:rsidRDefault="00B3444C">
            <w:pPr>
              <w:jc w:val="center"/>
              <w:rPr>
                <w:rFonts w:ascii="Courier New" w:hAnsi="Courier New" w:cs="Courier New"/>
                <w:kern w:val="2"/>
                <w:szCs w:val="24"/>
              </w:rPr>
            </w:pPr>
            <w:r>
              <w:rPr>
                <w:rFonts w:ascii="Courier New" w:hAnsi="Courier New" w:cs="Courier New"/>
                <w:kern w:val="2"/>
                <w:szCs w:val="24"/>
              </w:rPr>
              <w:t>Año 6</w:t>
            </w:r>
          </w:p>
        </w:tc>
        <w:tc>
          <w:tcPr>
            <w:tcW w:w="3781" w:type="dxa"/>
            <w:shd w:val="clear" w:color="auto" w:fill="auto"/>
          </w:tcPr>
          <w:p w14:paraId="2DFA2428" w14:textId="77777777" w:rsidR="00B3444C" w:rsidRDefault="00B3444C">
            <w:pPr>
              <w:jc w:val="center"/>
              <w:rPr>
                <w:rFonts w:ascii="Courier New" w:hAnsi="Courier New" w:cs="Courier New"/>
                <w:kern w:val="2"/>
                <w:szCs w:val="24"/>
              </w:rPr>
            </w:pPr>
            <w:r>
              <w:rPr>
                <w:rFonts w:ascii="Courier New" w:hAnsi="Courier New" w:cs="Courier New"/>
                <w:kern w:val="2"/>
                <w:szCs w:val="24"/>
              </w:rPr>
              <w:t>15.400</w:t>
            </w:r>
          </w:p>
        </w:tc>
      </w:tr>
      <w:tr w:rsidR="00855592" w14:paraId="6F0697E8" w14:textId="77777777" w:rsidTr="00BC1882">
        <w:trPr>
          <w:trHeight w:val="260"/>
        </w:trPr>
        <w:tc>
          <w:tcPr>
            <w:tcW w:w="4157" w:type="dxa"/>
            <w:shd w:val="clear" w:color="auto" w:fill="auto"/>
          </w:tcPr>
          <w:p w14:paraId="5D939A7A" w14:textId="77777777" w:rsidR="00B3444C" w:rsidRDefault="00B3444C">
            <w:pPr>
              <w:jc w:val="center"/>
              <w:rPr>
                <w:rFonts w:ascii="Courier New" w:hAnsi="Courier New" w:cs="Courier New"/>
                <w:kern w:val="2"/>
                <w:szCs w:val="24"/>
              </w:rPr>
            </w:pPr>
            <w:r>
              <w:rPr>
                <w:rFonts w:ascii="Courier New" w:hAnsi="Courier New" w:cs="Courier New"/>
                <w:kern w:val="2"/>
                <w:szCs w:val="24"/>
              </w:rPr>
              <w:t>Total</w:t>
            </w:r>
          </w:p>
        </w:tc>
        <w:tc>
          <w:tcPr>
            <w:tcW w:w="3781" w:type="dxa"/>
            <w:shd w:val="clear" w:color="auto" w:fill="auto"/>
          </w:tcPr>
          <w:p w14:paraId="029A283F" w14:textId="77777777" w:rsidR="00B3444C" w:rsidRDefault="00B3444C">
            <w:pPr>
              <w:jc w:val="center"/>
              <w:rPr>
                <w:rFonts w:ascii="Courier New" w:hAnsi="Courier New" w:cs="Courier New"/>
                <w:kern w:val="2"/>
                <w:szCs w:val="24"/>
              </w:rPr>
            </w:pPr>
            <w:r>
              <w:rPr>
                <w:rFonts w:ascii="Courier New" w:hAnsi="Courier New" w:cs="Courier New"/>
                <w:kern w:val="2"/>
                <w:szCs w:val="24"/>
              </w:rPr>
              <w:t>57.560</w:t>
            </w:r>
          </w:p>
        </w:tc>
      </w:tr>
    </w:tbl>
    <w:p w14:paraId="07523863" w14:textId="77777777" w:rsidR="00B3444C" w:rsidRDefault="00B3444C" w:rsidP="00921D56">
      <w:pPr>
        <w:tabs>
          <w:tab w:val="left" w:pos="2552"/>
        </w:tabs>
        <w:spacing w:line="360" w:lineRule="auto"/>
        <w:ind w:right="23" w:firstLine="1134"/>
        <w:jc w:val="both"/>
        <w:rPr>
          <w:rFonts w:ascii="Courier New" w:hAnsi="Courier New" w:cs="Courier New"/>
          <w:bCs/>
          <w:lang w:val="es-ES"/>
        </w:rPr>
      </w:pPr>
    </w:p>
    <w:p w14:paraId="4B36FD19" w14:textId="2AADDEBE"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Por medio de resolución exenta de la Subsecretaría de Educación, visada por la Dirección de Presupuestos, se podrán aumentar los cupos señalados en este artículo.</w:t>
      </w:r>
    </w:p>
    <w:p w14:paraId="1C980A07" w14:textId="77777777" w:rsidR="00CA7097" w:rsidRPr="00512B43" w:rsidRDefault="00CA7097" w:rsidP="001C1C48">
      <w:pPr>
        <w:tabs>
          <w:tab w:val="left" w:pos="2552"/>
        </w:tabs>
        <w:spacing w:line="360" w:lineRule="auto"/>
        <w:ind w:right="23" w:firstLine="1134"/>
        <w:jc w:val="both"/>
        <w:rPr>
          <w:rFonts w:ascii="Courier New" w:hAnsi="Courier New" w:cs="Courier New"/>
          <w:bCs/>
          <w:lang w:val="es-ES"/>
        </w:rPr>
      </w:pPr>
    </w:p>
    <w:p w14:paraId="17988CF0" w14:textId="1FF6A9BC"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El monto señalado en el primer inciso se reajustará de acuerdo a la variación que experimente el Índice de Precios al Consumidor determinado por el Instituto Nacional de Estadísticas entre el mes siguiente al de realización del pago de la primera cuota del primer período de pago (Año 1), y el último </w:t>
      </w:r>
      <w:r w:rsidRPr="00CE3153">
        <w:rPr>
          <w:rFonts w:ascii="Courier New" w:hAnsi="Courier New" w:cs="Courier New"/>
          <w:bCs/>
          <w:lang w:val="es-ES"/>
        </w:rPr>
        <w:t>mes disponible con información de</w:t>
      </w:r>
      <w:r w:rsidR="00AC732F" w:rsidRPr="00CE3153">
        <w:rPr>
          <w:rFonts w:ascii="Courier New" w:hAnsi="Courier New" w:cs="Courier New"/>
          <w:bCs/>
          <w:lang w:val="es-ES"/>
        </w:rPr>
        <w:t>l</w:t>
      </w:r>
      <w:r w:rsidRPr="00CE3153">
        <w:rPr>
          <w:rFonts w:ascii="Courier New" w:hAnsi="Courier New" w:cs="Courier New"/>
          <w:bCs/>
          <w:lang w:val="es-ES"/>
        </w:rPr>
        <w:t xml:space="preserve"> </w:t>
      </w:r>
      <w:r w:rsidR="00AC732F" w:rsidRPr="00CE3153">
        <w:rPr>
          <w:rFonts w:ascii="Courier New" w:hAnsi="Courier New" w:cs="Courier New"/>
          <w:bCs/>
          <w:lang w:val="es-ES"/>
        </w:rPr>
        <w:t xml:space="preserve">referido índice </w:t>
      </w:r>
      <w:r w:rsidRPr="00CE3153">
        <w:rPr>
          <w:rFonts w:ascii="Courier New" w:hAnsi="Courier New" w:cs="Courier New"/>
          <w:bCs/>
          <w:lang w:val="es-ES"/>
        </w:rPr>
        <w:t>al</w:t>
      </w:r>
      <w:r w:rsidRPr="00512B43">
        <w:rPr>
          <w:rFonts w:ascii="Courier New" w:hAnsi="Courier New" w:cs="Courier New"/>
          <w:bCs/>
          <w:lang w:val="es-ES"/>
        </w:rPr>
        <w:t xml:space="preserve"> momento de generar la resolución de pago de cada cuota.</w:t>
      </w:r>
    </w:p>
    <w:p w14:paraId="26647C6A" w14:textId="23963D7D" w:rsidR="00CA7097" w:rsidRDefault="00CA7097" w:rsidP="00F059AA">
      <w:pPr>
        <w:tabs>
          <w:tab w:val="left" w:pos="2552"/>
        </w:tabs>
        <w:ind w:firstLine="1134"/>
        <w:rPr>
          <w:rFonts w:ascii="Courier New" w:hAnsi="Courier New" w:cs="Courier New"/>
        </w:rPr>
      </w:pPr>
    </w:p>
    <w:p w14:paraId="103D1782" w14:textId="55C1B2EF" w:rsidR="00CA7097" w:rsidRPr="00F53639" w:rsidRDefault="00CA7097" w:rsidP="00F059AA">
      <w:pPr>
        <w:tabs>
          <w:tab w:val="left" w:pos="2552"/>
        </w:tabs>
        <w:ind w:firstLine="1134"/>
        <w:rPr>
          <w:rFonts w:ascii="Courier New" w:hAnsi="Courier New" w:cs="Courier New"/>
        </w:rPr>
      </w:pPr>
    </w:p>
    <w:p w14:paraId="52639965" w14:textId="4BC4E411"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6.-</w:t>
      </w:r>
      <w:r w:rsidR="00CA7097">
        <w:rPr>
          <w:rFonts w:ascii="Courier New" w:hAnsi="Courier New" w:cs="Courier New"/>
          <w:bCs/>
          <w:lang w:val="es-ES"/>
        </w:rPr>
        <w:t xml:space="preserve"> </w:t>
      </w:r>
      <w:r w:rsidRPr="00512B43">
        <w:rPr>
          <w:rFonts w:ascii="Courier New" w:hAnsi="Courier New" w:cs="Courier New"/>
          <w:bCs/>
          <w:lang w:val="es-ES"/>
        </w:rPr>
        <w:t xml:space="preserve">Manifestación de voluntad de las personas incluidas en la primera nómina de profesionales de la educación traspasados. Las personas consideradas en la nómina a que se refiere el artículo 3 deberán manifestar su voluntad de acceder al aporte dentro de los treinta días siguientes a la fecha de publicación del acto administrativo </w:t>
      </w:r>
      <w:r w:rsidRPr="00571D90">
        <w:rPr>
          <w:rFonts w:ascii="Courier New" w:hAnsi="Courier New" w:cs="Courier New"/>
          <w:bCs/>
          <w:lang w:val="es-ES"/>
        </w:rPr>
        <w:t xml:space="preserve">que </w:t>
      </w:r>
      <w:r w:rsidR="00327F5D" w:rsidRPr="00571D90">
        <w:rPr>
          <w:rFonts w:ascii="Courier New" w:hAnsi="Courier New" w:cs="Courier New"/>
          <w:bCs/>
          <w:lang w:val="es-ES"/>
        </w:rPr>
        <w:t>apruebe</w:t>
      </w:r>
      <w:r w:rsidR="00327F5D">
        <w:rPr>
          <w:rFonts w:ascii="Courier New" w:hAnsi="Courier New" w:cs="Courier New"/>
          <w:bCs/>
          <w:lang w:val="es-ES"/>
        </w:rPr>
        <w:t xml:space="preserve"> </w:t>
      </w:r>
      <w:r w:rsidRPr="00512B43">
        <w:rPr>
          <w:rFonts w:ascii="Courier New" w:hAnsi="Courier New" w:cs="Courier New"/>
          <w:bCs/>
          <w:lang w:val="es-ES"/>
        </w:rPr>
        <w:t xml:space="preserve">dicha nómina, </w:t>
      </w:r>
      <w:r w:rsidR="009240F7" w:rsidRPr="0069004C">
        <w:rPr>
          <w:rFonts w:ascii="Courier New" w:hAnsi="Courier New" w:cs="Courier New"/>
          <w:bCs/>
          <w:lang w:val="es-ES"/>
        </w:rPr>
        <w:t xml:space="preserve">y deberán acompañar, </w:t>
      </w:r>
      <w:r w:rsidRPr="0069004C">
        <w:rPr>
          <w:rFonts w:ascii="Courier New" w:hAnsi="Courier New" w:cs="Courier New"/>
          <w:bCs/>
          <w:lang w:val="es-ES"/>
        </w:rPr>
        <w:t>además</w:t>
      </w:r>
      <w:r w:rsidR="009240F7" w:rsidRPr="0069004C">
        <w:rPr>
          <w:rFonts w:ascii="Courier New" w:hAnsi="Courier New" w:cs="Courier New"/>
          <w:bCs/>
          <w:lang w:val="es-ES"/>
        </w:rPr>
        <w:t xml:space="preserve">, </w:t>
      </w:r>
      <w:r w:rsidRPr="0069004C">
        <w:rPr>
          <w:rFonts w:ascii="Courier New" w:hAnsi="Courier New" w:cs="Courier New"/>
          <w:bCs/>
          <w:lang w:val="es-ES"/>
        </w:rPr>
        <w:t>los</w:t>
      </w:r>
      <w:r w:rsidRPr="00512B43">
        <w:rPr>
          <w:rFonts w:ascii="Courier New" w:hAnsi="Courier New" w:cs="Courier New"/>
          <w:bCs/>
          <w:lang w:val="es-ES"/>
        </w:rPr>
        <w:t xml:space="preserve"> documentos indicados en el artículo 7.</w:t>
      </w:r>
    </w:p>
    <w:p w14:paraId="36B55FFB" w14:textId="77777777" w:rsidR="00CA7097" w:rsidRPr="00512B43" w:rsidRDefault="00CA7097" w:rsidP="001C1C48">
      <w:pPr>
        <w:tabs>
          <w:tab w:val="left" w:pos="2552"/>
        </w:tabs>
        <w:spacing w:line="360" w:lineRule="auto"/>
        <w:ind w:right="23" w:firstLine="1134"/>
        <w:jc w:val="both"/>
        <w:rPr>
          <w:rFonts w:ascii="Courier New" w:hAnsi="Courier New" w:cs="Courier New"/>
          <w:bCs/>
          <w:lang w:val="es-ES"/>
        </w:rPr>
      </w:pPr>
    </w:p>
    <w:p w14:paraId="52009919" w14:textId="6561DFB9"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La Subsecretaría de Educación podrá ampliar </w:t>
      </w:r>
      <w:r w:rsidR="00494A6D" w:rsidRPr="00B3682D">
        <w:rPr>
          <w:rFonts w:ascii="Courier New" w:hAnsi="Courier New" w:cs="Courier New"/>
          <w:bCs/>
          <w:lang w:val="es-ES"/>
        </w:rPr>
        <w:t xml:space="preserve">el plazo establecido </w:t>
      </w:r>
      <w:r w:rsidRPr="00B3682D">
        <w:rPr>
          <w:rFonts w:ascii="Courier New" w:hAnsi="Courier New" w:cs="Courier New"/>
          <w:bCs/>
          <w:lang w:val="es-ES"/>
        </w:rPr>
        <w:t>en este artículo, en conformidad a l</w:t>
      </w:r>
      <w:r w:rsidRPr="00512B43">
        <w:rPr>
          <w:rFonts w:ascii="Courier New" w:hAnsi="Courier New" w:cs="Courier New"/>
          <w:bCs/>
          <w:lang w:val="es-ES"/>
        </w:rPr>
        <w:t xml:space="preserve">o previsto en la resolución exenta a que se refiere el </w:t>
      </w:r>
      <w:r w:rsidR="00EE099D" w:rsidRPr="0069004C">
        <w:rPr>
          <w:rFonts w:ascii="Courier New" w:hAnsi="Courier New" w:cs="Courier New"/>
          <w:bCs/>
          <w:lang w:val="es-ES"/>
        </w:rPr>
        <w:t xml:space="preserve">inciso segundo del </w:t>
      </w:r>
      <w:r w:rsidRPr="0069004C">
        <w:rPr>
          <w:rFonts w:ascii="Courier New" w:hAnsi="Courier New" w:cs="Courier New"/>
          <w:bCs/>
          <w:lang w:val="es-ES"/>
        </w:rPr>
        <w:t>artículo</w:t>
      </w:r>
      <w:r w:rsidRPr="00512B43">
        <w:rPr>
          <w:rFonts w:ascii="Courier New" w:hAnsi="Courier New" w:cs="Courier New"/>
          <w:bCs/>
          <w:lang w:val="es-ES"/>
        </w:rPr>
        <w:t xml:space="preserve"> 4. </w:t>
      </w:r>
    </w:p>
    <w:p w14:paraId="339DCC20" w14:textId="02FA6274" w:rsidR="00CA7097" w:rsidRDefault="00CA7097" w:rsidP="00F059AA">
      <w:pPr>
        <w:tabs>
          <w:tab w:val="left" w:pos="2552"/>
        </w:tabs>
        <w:ind w:firstLine="1134"/>
        <w:rPr>
          <w:rFonts w:ascii="Courier New" w:hAnsi="Courier New" w:cs="Courier New"/>
        </w:rPr>
      </w:pPr>
    </w:p>
    <w:p w14:paraId="4664C7FC" w14:textId="5A9FB7A2" w:rsidR="00CA7097" w:rsidRPr="00F53639" w:rsidRDefault="00CA7097" w:rsidP="00F059AA">
      <w:pPr>
        <w:tabs>
          <w:tab w:val="left" w:pos="2552"/>
        </w:tabs>
        <w:ind w:firstLine="1134"/>
        <w:rPr>
          <w:rFonts w:ascii="Courier New" w:hAnsi="Courier New" w:cs="Courier New"/>
        </w:rPr>
      </w:pPr>
    </w:p>
    <w:p w14:paraId="7BFE3303" w14:textId="3F1EE245"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7.-</w:t>
      </w:r>
      <w:r w:rsidR="00CA7097">
        <w:rPr>
          <w:rFonts w:ascii="Courier New" w:hAnsi="Courier New" w:cs="Courier New"/>
          <w:bCs/>
          <w:lang w:val="es-ES"/>
        </w:rPr>
        <w:t xml:space="preserve"> </w:t>
      </w:r>
      <w:r w:rsidRPr="00512B43">
        <w:rPr>
          <w:rFonts w:ascii="Courier New" w:hAnsi="Courier New" w:cs="Courier New"/>
          <w:bCs/>
          <w:lang w:val="es-ES"/>
        </w:rPr>
        <w:t>Presentación de antecedentes. Con la finalidad de verificar el cumplimiento de los requisitos dispuestos en el artículo 2, las y los profesionales de la educación considerados en la nómina a que refiere el artículo 3, y quienes postulen de acuerdo al artículo 4</w:t>
      </w:r>
      <w:r w:rsidR="004E77DF" w:rsidRPr="004E77DF">
        <w:rPr>
          <w:rFonts w:ascii="Courier New" w:hAnsi="Courier New" w:cs="Courier New"/>
          <w:bCs/>
          <w:lang w:val="es-ES"/>
        </w:rPr>
        <w:t>,</w:t>
      </w:r>
      <w:r w:rsidRPr="00512B43">
        <w:rPr>
          <w:rFonts w:ascii="Courier New" w:hAnsi="Courier New" w:cs="Courier New"/>
          <w:bCs/>
          <w:lang w:val="es-ES"/>
        </w:rPr>
        <w:t xml:space="preserve"> deberán acompañar a la manifestación de voluntad, o a su postulación, respectivamente, los siguientes antecedentes para efectos de proceder al pago del aporte: </w:t>
      </w:r>
    </w:p>
    <w:p w14:paraId="16CF4506" w14:textId="77777777" w:rsidR="007D4B75" w:rsidRPr="00512B43" w:rsidRDefault="007D4B75" w:rsidP="00921D56">
      <w:pPr>
        <w:tabs>
          <w:tab w:val="left" w:pos="2552"/>
        </w:tabs>
        <w:spacing w:line="360" w:lineRule="auto"/>
        <w:ind w:right="23" w:firstLine="2268"/>
        <w:jc w:val="both"/>
        <w:rPr>
          <w:rFonts w:ascii="Courier New" w:hAnsi="Courier New" w:cs="Courier New"/>
          <w:bCs/>
          <w:lang w:val="es-ES"/>
        </w:rPr>
      </w:pPr>
    </w:p>
    <w:p w14:paraId="61F7FF9C" w14:textId="3E46AEAB" w:rsidR="00512B43" w:rsidRDefault="00512B43" w:rsidP="0069004C">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a)</w:t>
      </w:r>
      <w:r w:rsidR="00CA7097">
        <w:rPr>
          <w:rFonts w:ascii="Courier New" w:hAnsi="Courier New" w:cs="Courier New"/>
          <w:bCs/>
          <w:lang w:val="es-ES"/>
        </w:rPr>
        <w:t xml:space="preserve"> </w:t>
      </w:r>
      <w:r w:rsidRPr="00512B43">
        <w:rPr>
          <w:rFonts w:ascii="Courier New" w:hAnsi="Courier New" w:cs="Courier New"/>
          <w:bCs/>
          <w:lang w:val="es-ES"/>
        </w:rPr>
        <w:t>Declaración jurada simple en que se indique no haber obtenido el pago íntegro de la asignación establecida en el artículo 40 del decreto ley N° 3.551.</w:t>
      </w:r>
    </w:p>
    <w:p w14:paraId="5F550B5D" w14:textId="77777777" w:rsidR="007D4B75" w:rsidRPr="00512B43" w:rsidRDefault="007D4B75" w:rsidP="0069004C">
      <w:pPr>
        <w:tabs>
          <w:tab w:val="left" w:pos="2552"/>
        </w:tabs>
        <w:spacing w:line="360" w:lineRule="auto"/>
        <w:ind w:right="23" w:firstLine="2268"/>
        <w:jc w:val="both"/>
        <w:rPr>
          <w:rFonts w:ascii="Courier New" w:hAnsi="Courier New" w:cs="Courier New"/>
          <w:bCs/>
          <w:lang w:val="es-ES"/>
        </w:rPr>
      </w:pPr>
    </w:p>
    <w:p w14:paraId="0215F7E4" w14:textId="234473BC" w:rsidR="00512B43" w:rsidRPr="00512B43" w:rsidRDefault="00512B43" w:rsidP="0069004C">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b)</w:t>
      </w:r>
      <w:r w:rsidR="00CA7097">
        <w:rPr>
          <w:rFonts w:ascii="Courier New" w:hAnsi="Courier New" w:cs="Courier New"/>
          <w:bCs/>
          <w:lang w:val="es-ES"/>
        </w:rPr>
        <w:t xml:space="preserve"> </w:t>
      </w:r>
      <w:r w:rsidRPr="00512B43">
        <w:rPr>
          <w:rFonts w:ascii="Courier New" w:hAnsi="Courier New" w:cs="Courier New"/>
          <w:bCs/>
          <w:lang w:val="es-ES"/>
        </w:rPr>
        <w:t xml:space="preserve">Declaración jurada simple </w:t>
      </w:r>
      <w:r w:rsidR="00101925" w:rsidRPr="0079125F">
        <w:rPr>
          <w:rFonts w:ascii="Courier New" w:hAnsi="Courier New" w:cs="Courier New"/>
          <w:bCs/>
          <w:lang w:val="es-ES"/>
        </w:rPr>
        <w:t xml:space="preserve">en que se indique </w:t>
      </w:r>
      <w:r w:rsidRPr="0079125F">
        <w:rPr>
          <w:rFonts w:ascii="Courier New" w:hAnsi="Courier New" w:cs="Courier New"/>
          <w:bCs/>
          <w:lang w:val="es-ES"/>
        </w:rPr>
        <w:t>la inexistencia de alguna demanda judicial</w:t>
      </w:r>
      <w:r w:rsidR="00F5659E" w:rsidRPr="0079125F">
        <w:rPr>
          <w:rFonts w:ascii="Courier New" w:hAnsi="Courier New" w:cs="Courier New"/>
          <w:bCs/>
          <w:lang w:val="es-ES"/>
        </w:rPr>
        <w:t>,</w:t>
      </w:r>
      <w:r w:rsidRPr="0079125F">
        <w:rPr>
          <w:rFonts w:ascii="Courier New" w:hAnsi="Courier New" w:cs="Courier New"/>
          <w:bCs/>
          <w:lang w:val="es-ES"/>
        </w:rPr>
        <w:t xml:space="preserve"> </w:t>
      </w:r>
      <w:r w:rsidR="00F5659E" w:rsidRPr="0079125F">
        <w:rPr>
          <w:rFonts w:ascii="Courier New" w:hAnsi="Courier New" w:cs="Courier New"/>
          <w:bCs/>
          <w:lang w:val="es-ES"/>
        </w:rPr>
        <w:t xml:space="preserve">por el no pago de la asignación del artículo 40 del decreto ley N° 3.551, </w:t>
      </w:r>
      <w:r w:rsidRPr="0079125F">
        <w:rPr>
          <w:rFonts w:ascii="Courier New" w:hAnsi="Courier New" w:cs="Courier New"/>
          <w:bCs/>
          <w:lang w:val="es-ES"/>
        </w:rPr>
        <w:t>en contra de una municipalidad o entidad</w:t>
      </w:r>
      <w:r w:rsidRPr="00512B43">
        <w:rPr>
          <w:rFonts w:ascii="Courier New" w:hAnsi="Courier New" w:cs="Courier New"/>
          <w:bCs/>
          <w:lang w:val="es-ES"/>
        </w:rPr>
        <w:t xml:space="preserve"> en que participe una municipalidad, tales como corporaciones municipales; </w:t>
      </w:r>
      <w:r w:rsidR="00424EF5" w:rsidRPr="0079125F">
        <w:rPr>
          <w:rFonts w:ascii="Courier New" w:hAnsi="Courier New" w:cs="Courier New"/>
          <w:bCs/>
          <w:lang w:val="es-ES"/>
        </w:rPr>
        <w:t xml:space="preserve">del </w:t>
      </w:r>
      <w:r w:rsidRPr="0079125F">
        <w:rPr>
          <w:rFonts w:ascii="Courier New" w:hAnsi="Courier New" w:cs="Courier New"/>
          <w:bCs/>
          <w:lang w:val="es-ES"/>
        </w:rPr>
        <w:t xml:space="preserve">Fisco de Chile; </w:t>
      </w:r>
      <w:r w:rsidR="00424EF5" w:rsidRPr="0079125F">
        <w:rPr>
          <w:rFonts w:ascii="Courier New" w:hAnsi="Courier New" w:cs="Courier New"/>
          <w:bCs/>
          <w:lang w:val="es-ES"/>
        </w:rPr>
        <w:t xml:space="preserve">de </w:t>
      </w:r>
      <w:r w:rsidRPr="0079125F">
        <w:rPr>
          <w:rFonts w:ascii="Courier New" w:hAnsi="Courier New" w:cs="Courier New"/>
          <w:bCs/>
          <w:lang w:val="es-ES"/>
        </w:rPr>
        <w:t xml:space="preserve">cualquier otro órgano de la Administración del Estado, o entidad de derecho privado conformada o en que participe un órgano de la Administración del Estado; o </w:t>
      </w:r>
      <w:r w:rsidR="00424EF5" w:rsidRPr="0079125F">
        <w:rPr>
          <w:rFonts w:ascii="Courier New" w:hAnsi="Courier New" w:cs="Courier New"/>
          <w:bCs/>
          <w:lang w:val="es-ES"/>
        </w:rPr>
        <w:t xml:space="preserve">de </w:t>
      </w:r>
      <w:r w:rsidRPr="0079125F">
        <w:rPr>
          <w:rFonts w:ascii="Courier New" w:hAnsi="Courier New" w:cs="Courier New"/>
          <w:bCs/>
          <w:lang w:val="es-ES"/>
        </w:rPr>
        <w:t>una persona</w:t>
      </w:r>
      <w:r w:rsidRPr="00512B43">
        <w:rPr>
          <w:rFonts w:ascii="Courier New" w:hAnsi="Courier New" w:cs="Courier New"/>
          <w:bCs/>
          <w:lang w:val="es-ES"/>
        </w:rPr>
        <w:t xml:space="preserve"> jurídica que administre un establecimiento educacional bajo el régimen del decreto ley </w:t>
      </w:r>
      <w:proofErr w:type="spellStart"/>
      <w:r w:rsidRPr="00512B43">
        <w:rPr>
          <w:rFonts w:ascii="Courier New" w:hAnsi="Courier New" w:cs="Courier New"/>
          <w:bCs/>
          <w:lang w:val="es-ES"/>
        </w:rPr>
        <w:t>N°</w:t>
      </w:r>
      <w:proofErr w:type="spellEnd"/>
      <w:r w:rsidRPr="00512B43">
        <w:rPr>
          <w:rFonts w:ascii="Courier New" w:hAnsi="Courier New" w:cs="Courier New"/>
          <w:bCs/>
          <w:lang w:val="es-ES"/>
        </w:rPr>
        <w:t xml:space="preserve"> 3.166. </w:t>
      </w:r>
    </w:p>
    <w:p w14:paraId="107D75E6" w14:textId="77777777" w:rsidR="00FC3F0A" w:rsidRDefault="00FC3F0A" w:rsidP="00921D56">
      <w:pPr>
        <w:tabs>
          <w:tab w:val="left" w:pos="2552"/>
        </w:tabs>
        <w:spacing w:line="360" w:lineRule="auto"/>
        <w:ind w:right="23" w:firstLine="2268"/>
        <w:jc w:val="both"/>
        <w:rPr>
          <w:rFonts w:ascii="Courier New" w:hAnsi="Courier New" w:cs="Courier New"/>
          <w:bCs/>
          <w:lang w:val="es-ES"/>
        </w:rPr>
      </w:pPr>
    </w:p>
    <w:p w14:paraId="1FD38EBE" w14:textId="37512DE1" w:rsidR="00512B43" w:rsidRPr="00512B43" w:rsidRDefault="00512B43" w:rsidP="00DD7C02">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c)</w:t>
      </w:r>
      <w:r w:rsidR="00CA7097">
        <w:rPr>
          <w:rFonts w:ascii="Courier New" w:hAnsi="Courier New" w:cs="Courier New"/>
          <w:bCs/>
          <w:lang w:val="es-ES"/>
        </w:rPr>
        <w:t xml:space="preserve"> </w:t>
      </w:r>
      <w:r w:rsidRPr="00512B43">
        <w:rPr>
          <w:rFonts w:ascii="Courier New" w:hAnsi="Courier New" w:cs="Courier New"/>
          <w:bCs/>
          <w:lang w:val="es-ES"/>
        </w:rPr>
        <w:t>Declaración jurada simple de renuncia expresa a cualquier derecho, acción o reclamo que eventualmente tenga en contra de una municipalidad o entidad en que participe una municipalidad, tales como corporaciones municipales</w:t>
      </w:r>
      <w:r w:rsidRPr="0079125F">
        <w:rPr>
          <w:rFonts w:ascii="Courier New" w:hAnsi="Courier New" w:cs="Courier New"/>
          <w:bCs/>
          <w:lang w:val="es-ES"/>
        </w:rPr>
        <w:t xml:space="preserve">; </w:t>
      </w:r>
      <w:r w:rsidR="00AF5936" w:rsidRPr="0079125F">
        <w:rPr>
          <w:rFonts w:ascii="Courier New" w:hAnsi="Courier New" w:cs="Courier New"/>
          <w:bCs/>
          <w:lang w:val="es-ES"/>
        </w:rPr>
        <w:t xml:space="preserve">del </w:t>
      </w:r>
      <w:r w:rsidRPr="0079125F">
        <w:rPr>
          <w:rFonts w:ascii="Courier New" w:hAnsi="Courier New" w:cs="Courier New"/>
          <w:bCs/>
          <w:lang w:val="es-ES"/>
        </w:rPr>
        <w:t xml:space="preserve">Fisco de Chile; </w:t>
      </w:r>
      <w:r w:rsidR="00DD551E" w:rsidRPr="0079125F">
        <w:rPr>
          <w:rFonts w:ascii="Courier New" w:hAnsi="Courier New" w:cs="Courier New"/>
          <w:bCs/>
          <w:lang w:val="es-ES"/>
        </w:rPr>
        <w:t xml:space="preserve">de </w:t>
      </w:r>
      <w:r w:rsidRPr="0079125F">
        <w:rPr>
          <w:rFonts w:ascii="Courier New" w:hAnsi="Courier New" w:cs="Courier New"/>
          <w:bCs/>
          <w:lang w:val="es-ES"/>
        </w:rPr>
        <w:t xml:space="preserve">cualquier otro órgano de la Administración del Estado, o entidad de derecho privado conformada o en que participe un órgano de la Administración del Estado; o </w:t>
      </w:r>
      <w:r w:rsidR="00A75DF0" w:rsidRPr="0079125F">
        <w:rPr>
          <w:rFonts w:ascii="Courier New" w:hAnsi="Courier New" w:cs="Courier New"/>
          <w:bCs/>
          <w:lang w:val="es-ES"/>
        </w:rPr>
        <w:t xml:space="preserve">de </w:t>
      </w:r>
      <w:r w:rsidRPr="0079125F">
        <w:rPr>
          <w:rFonts w:ascii="Courier New" w:hAnsi="Courier New" w:cs="Courier New"/>
          <w:bCs/>
          <w:lang w:val="es-ES"/>
        </w:rPr>
        <w:t>una persona jurídica</w:t>
      </w:r>
      <w:r w:rsidRPr="00512B43">
        <w:rPr>
          <w:rFonts w:ascii="Courier New" w:hAnsi="Courier New" w:cs="Courier New"/>
          <w:bCs/>
          <w:lang w:val="es-ES"/>
        </w:rPr>
        <w:t xml:space="preserve"> que administre un establecimiento educacional bajo el régimen del decreto ley N° 3.166; que tenga por objeto perseguir el pago de la asignación establecida en el artículo 40 del decreto ley N° 3.551, la indemnización o reparación por su no pago, o </w:t>
      </w:r>
      <w:r w:rsidRPr="002A619A">
        <w:rPr>
          <w:rFonts w:ascii="Courier New" w:hAnsi="Courier New" w:cs="Courier New"/>
          <w:bCs/>
          <w:lang w:val="es-ES"/>
        </w:rPr>
        <w:t xml:space="preserve">se </w:t>
      </w:r>
      <w:r w:rsidR="00030FA7" w:rsidRPr="002A619A">
        <w:rPr>
          <w:rFonts w:ascii="Courier New" w:hAnsi="Courier New" w:cs="Courier New"/>
          <w:bCs/>
          <w:lang w:val="es-ES"/>
        </w:rPr>
        <w:t>haya</w:t>
      </w:r>
      <w:r w:rsidR="00030FA7">
        <w:rPr>
          <w:rFonts w:ascii="Courier New" w:hAnsi="Courier New" w:cs="Courier New"/>
          <w:bCs/>
          <w:lang w:val="es-ES"/>
        </w:rPr>
        <w:t xml:space="preserve"> </w:t>
      </w:r>
      <w:r w:rsidRPr="00512B43">
        <w:rPr>
          <w:rFonts w:ascii="Courier New" w:hAnsi="Courier New" w:cs="Courier New"/>
          <w:bCs/>
          <w:lang w:val="es-ES"/>
        </w:rPr>
        <w:t xml:space="preserve">ejercido otro derecho, acción o reclamo en relación con dicha asignación o por las consecuencias directas o indirectas que puedan emanar de ella, ante cualquier tribunal u órgano nacional, regional o internacional. </w:t>
      </w:r>
    </w:p>
    <w:p w14:paraId="26B4E947" w14:textId="77777777" w:rsidR="00030FA7" w:rsidRDefault="00030FA7" w:rsidP="00921D56">
      <w:pPr>
        <w:tabs>
          <w:tab w:val="left" w:pos="2552"/>
        </w:tabs>
        <w:spacing w:line="360" w:lineRule="auto"/>
        <w:ind w:right="23" w:firstLine="2268"/>
        <w:jc w:val="both"/>
        <w:rPr>
          <w:rFonts w:ascii="Courier New" w:hAnsi="Courier New" w:cs="Courier New"/>
          <w:bCs/>
          <w:lang w:val="es-ES"/>
        </w:rPr>
      </w:pPr>
    </w:p>
    <w:p w14:paraId="1217C940" w14:textId="10BF50A0" w:rsidR="00512B43" w:rsidRDefault="00512B43" w:rsidP="002A619A">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d)</w:t>
      </w:r>
      <w:r w:rsidR="00CA7097">
        <w:rPr>
          <w:rFonts w:ascii="Courier New" w:hAnsi="Courier New" w:cs="Courier New"/>
          <w:bCs/>
          <w:lang w:val="es-ES"/>
        </w:rPr>
        <w:t xml:space="preserve"> </w:t>
      </w:r>
      <w:r w:rsidRPr="00512B43">
        <w:rPr>
          <w:rFonts w:ascii="Courier New" w:hAnsi="Courier New" w:cs="Courier New"/>
          <w:bCs/>
          <w:lang w:val="es-ES"/>
        </w:rPr>
        <w:t xml:space="preserve">En caso de existir un juicio o reclamación administrativa pendiente deberán acompañar copia autorizada de la certificación que se efectúe en la causa, realizada por el funcionario competente, de que se encuentra firme y ejecutoriado el desistimiento total de las acciones ejercidas </w:t>
      </w:r>
      <w:r w:rsidR="008B3D98" w:rsidRPr="00AB57D5">
        <w:rPr>
          <w:rFonts w:ascii="Courier New" w:hAnsi="Courier New" w:cs="Courier New"/>
          <w:bCs/>
          <w:lang w:val="es-ES"/>
        </w:rPr>
        <w:t xml:space="preserve">en </w:t>
      </w:r>
      <w:r w:rsidRPr="00AB57D5">
        <w:rPr>
          <w:rFonts w:ascii="Courier New" w:hAnsi="Courier New" w:cs="Courier New"/>
          <w:bCs/>
          <w:lang w:val="es-ES"/>
        </w:rPr>
        <w:t xml:space="preserve">contra </w:t>
      </w:r>
      <w:r w:rsidR="008B3D98" w:rsidRPr="00AB57D5">
        <w:rPr>
          <w:rFonts w:ascii="Courier New" w:hAnsi="Courier New" w:cs="Courier New"/>
          <w:bCs/>
          <w:lang w:val="es-ES"/>
        </w:rPr>
        <w:t xml:space="preserve">de </w:t>
      </w:r>
      <w:r w:rsidRPr="00AB57D5">
        <w:rPr>
          <w:rFonts w:ascii="Courier New" w:hAnsi="Courier New" w:cs="Courier New"/>
          <w:bCs/>
          <w:lang w:val="es-ES"/>
        </w:rPr>
        <w:t xml:space="preserve">una municipalidad o entidad en que participe una municipalidad, tales como corporaciones municipales; </w:t>
      </w:r>
      <w:r w:rsidR="008B3D98" w:rsidRPr="00AB57D5">
        <w:rPr>
          <w:rFonts w:ascii="Courier New" w:hAnsi="Courier New" w:cs="Courier New"/>
          <w:bCs/>
          <w:lang w:val="es-ES"/>
        </w:rPr>
        <w:t xml:space="preserve">del </w:t>
      </w:r>
      <w:r w:rsidRPr="00AB57D5">
        <w:rPr>
          <w:rFonts w:ascii="Courier New" w:hAnsi="Courier New" w:cs="Courier New"/>
          <w:bCs/>
          <w:lang w:val="es-ES"/>
        </w:rPr>
        <w:t xml:space="preserve">Fisco de Chile; </w:t>
      </w:r>
      <w:r w:rsidR="008B3D98" w:rsidRPr="00AB57D5">
        <w:rPr>
          <w:rFonts w:ascii="Courier New" w:hAnsi="Courier New" w:cs="Courier New"/>
          <w:bCs/>
          <w:lang w:val="es-ES"/>
        </w:rPr>
        <w:t xml:space="preserve">de </w:t>
      </w:r>
      <w:r w:rsidRPr="00AB57D5">
        <w:rPr>
          <w:rFonts w:ascii="Courier New" w:hAnsi="Courier New" w:cs="Courier New"/>
          <w:bCs/>
          <w:lang w:val="es-ES"/>
        </w:rPr>
        <w:t xml:space="preserve">cualquier otro órgano de la Administración del Estado, o entidad de derecho privado conformada o en que participe un órgano de la Administración del Estado; o </w:t>
      </w:r>
      <w:r w:rsidR="00DC3B87" w:rsidRPr="00AB57D5">
        <w:rPr>
          <w:rFonts w:ascii="Courier New" w:hAnsi="Courier New" w:cs="Courier New"/>
          <w:bCs/>
          <w:lang w:val="es-ES"/>
        </w:rPr>
        <w:t xml:space="preserve">de </w:t>
      </w:r>
      <w:r w:rsidRPr="00AB57D5">
        <w:rPr>
          <w:rFonts w:ascii="Courier New" w:hAnsi="Courier New" w:cs="Courier New"/>
          <w:bCs/>
          <w:lang w:val="es-ES"/>
        </w:rPr>
        <w:t>una persona</w:t>
      </w:r>
      <w:r w:rsidRPr="00512B43">
        <w:rPr>
          <w:rFonts w:ascii="Courier New" w:hAnsi="Courier New" w:cs="Courier New"/>
          <w:bCs/>
          <w:lang w:val="es-ES"/>
        </w:rPr>
        <w:t xml:space="preserve"> jurídica que administre un establecimiento educacional bajo el régimen del decreto ley N° 3.166, que tenga por objeto perseguir el pago de la asignación establecida en el artículo 40 del decreto ley N° 3.551, la indemnización o reparación por su no pago</w:t>
      </w:r>
      <w:r w:rsidRPr="001A1257">
        <w:rPr>
          <w:rFonts w:ascii="Courier New" w:hAnsi="Courier New" w:cs="Courier New"/>
          <w:bCs/>
          <w:lang w:val="es-ES"/>
        </w:rPr>
        <w:t xml:space="preserve">, o se hubiera ejercido otro derecho, acción o reclamo en relación con dicha asignación o por las consecuencias directas o indirectas que puedan emanar de ella, ante cualquier tribunal u órgano nacional, regional o internacional. En su defecto, podrá acompañarse copia del escrito con el estampado de recepción del tribunal mediante el que se solicitó el desistimiento, </w:t>
      </w:r>
      <w:r w:rsidR="0001093E" w:rsidRPr="001A1257">
        <w:rPr>
          <w:rFonts w:ascii="Courier New" w:hAnsi="Courier New" w:cs="Courier New"/>
          <w:bCs/>
          <w:lang w:val="es-ES"/>
        </w:rPr>
        <w:t xml:space="preserve">y deberá </w:t>
      </w:r>
      <w:r w:rsidRPr="001A1257">
        <w:rPr>
          <w:rFonts w:ascii="Courier New" w:hAnsi="Courier New" w:cs="Courier New"/>
          <w:bCs/>
          <w:lang w:val="es-ES"/>
        </w:rPr>
        <w:t>acompañarse la copia autorizada de la resolución judicial indicada en este literal una vez que se encuentre firme y ejecutoriada, sin la cual no se podrá proceder al pago del aporte.</w:t>
      </w:r>
    </w:p>
    <w:p w14:paraId="59CC13A9" w14:textId="77777777" w:rsidR="00CA7097" w:rsidRPr="00512B43" w:rsidRDefault="00CA7097" w:rsidP="001C1C48">
      <w:pPr>
        <w:tabs>
          <w:tab w:val="left" w:pos="2552"/>
        </w:tabs>
        <w:spacing w:line="360" w:lineRule="auto"/>
        <w:ind w:right="23" w:firstLine="1134"/>
        <w:jc w:val="both"/>
        <w:rPr>
          <w:rFonts w:ascii="Courier New" w:hAnsi="Courier New" w:cs="Courier New"/>
          <w:bCs/>
          <w:lang w:val="es-ES"/>
        </w:rPr>
      </w:pPr>
    </w:p>
    <w:p w14:paraId="66140D07" w14:textId="3233E023" w:rsidR="00CA7097"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En el caso indicado en el literal d), el o la profesional de la educación deberá optar entre percibir el aporte o seguir adelante con la tramitación del proceso judicial. En el evento de optar por continuar la tramitación del proceso judicial no podrá recibir el aporte regulado en la presente ley.</w:t>
      </w:r>
    </w:p>
    <w:p w14:paraId="6CFE9631" w14:textId="77777777" w:rsidR="002157D7" w:rsidRDefault="002157D7" w:rsidP="001C1C48">
      <w:pPr>
        <w:tabs>
          <w:tab w:val="left" w:pos="2552"/>
        </w:tabs>
        <w:spacing w:line="360" w:lineRule="auto"/>
        <w:ind w:right="23" w:firstLine="1134"/>
        <w:jc w:val="both"/>
        <w:rPr>
          <w:rFonts w:ascii="Courier New" w:hAnsi="Courier New" w:cs="Courier New"/>
          <w:bCs/>
          <w:lang w:val="es-ES"/>
        </w:rPr>
      </w:pPr>
    </w:p>
    <w:p w14:paraId="7AC875D4" w14:textId="0B2A7EDA"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Mediante resolución exenta, a que se refiere el </w:t>
      </w:r>
      <w:r w:rsidR="00034C82" w:rsidRPr="008E0833">
        <w:rPr>
          <w:rFonts w:ascii="Courier New" w:hAnsi="Courier New" w:cs="Courier New"/>
          <w:bCs/>
          <w:lang w:val="es-ES"/>
        </w:rPr>
        <w:t>inciso segundo del</w:t>
      </w:r>
      <w:r w:rsidR="00034C82">
        <w:rPr>
          <w:rFonts w:ascii="Courier New" w:hAnsi="Courier New" w:cs="Courier New"/>
          <w:bCs/>
          <w:lang w:val="es-ES"/>
        </w:rPr>
        <w:t xml:space="preserve"> </w:t>
      </w:r>
      <w:r w:rsidRPr="00512B43">
        <w:rPr>
          <w:rFonts w:ascii="Courier New" w:hAnsi="Courier New" w:cs="Courier New"/>
          <w:bCs/>
          <w:lang w:val="es-ES"/>
        </w:rPr>
        <w:t>artículo 4, la Subsecretaría de Educación establecerá los modelos de declaraciones juradas indicadas en este artículo, y demás formularios necesarios.</w:t>
      </w:r>
    </w:p>
    <w:p w14:paraId="48DC4313" w14:textId="77777777" w:rsidR="00034C82" w:rsidRDefault="00034C82" w:rsidP="001C1C48">
      <w:pPr>
        <w:tabs>
          <w:tab w:val="left" w:pos="2552"/>
        </w:tabs>
        <w:spacing w:line="360" w:lineRule="auto"/>
        <w:ind w:right="23" w:firstLine="1134"/>
        <w:jc w:val="both"/>
        <w:rPr>
          <w:rFonts w:ascii="Courier New" w:hAnsi="Courier New" w:cs="Courier New"/>
          <w:bCs/>
          <w:lang w:val="es-ES"/>
        </w:rPr>
      </w:pPr>
    </w:p>
    <w:p w14:paraId="775D36C8" w14:textId="04F1CAD9"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Entregados los documentos señalados en este artículo, el Ministerio de Educación, a través de la </w:t>
      </w:r>
      <w:r w:rsidR="004E03D0" w:rsidRPr="00512B43">
        <w:rPr>
          <w:rFonts w:ascii="Courier New" w:hAnsi="Courier New" w:cs="Courier New"/>
          <w:bCs/>
          <w:lang w:val="es-ES"/>
        </w:rPr>
        <w:t>Subsecretaría</w:t>
      </w:r>
      <w:r w:rsidRPr="00512B43">
        <w:rPr>
          <w:rFonts w:ascii="Courier New" w:hAnsi="Courier New" w:cs="Courier New"/>
          <w:bCs/>
          <w:lang w:val="es-ES"/>
        </w:rPr>
        <w:t xml:space="preserve"> de Educación, dictará una o más resoluciones exentas en virtud de las cuales valide el cumplimiento de los requisitos y los antecedentes establecidos en la presente ley, las que podrán ser las mismas que las reguladas en el artículo siguiente. Además, deberá dictar una o más resoluciones exentas </w:t>
      </w:r>
      <w:r w:rsidRPr="00F36E4D">
        <w:rPr>
          <w:rFonts w:ascii="Courier New" w:hAnsi="Courier New" w:cs="Courier New"/>
          <w:bCs/>
          <w:lang w:val="es-ES"/>
        </w:rPr>
        <w:t xml:space="preserve">que contengan </w:t>
      </w:r>
      <w:r w:rsidR="00C14B21" w:rsidRPr="00F36E4D">
        <w:rPr>
          <w:rFonts w:ascii="Courier New" w:hAnsi="Courier New" w:cs="Courier New"/>
          <w:bCs/>
          <w:lang w:val="es-ES"/>
        </w:rPr>
        <w:t xml:space="preserve">la </w:t>
      </w:r>
      <w:r w:rsidR="00F36E4D" w:rsidRPr="00F36E4D">
        <w:rPr>
          <w:rFonts w:ascii="Courier New" w:hAnsi="Courier New" w:cs="Courier New"/>
          <w:bCs/>
          <w:lang w:val="es-ES"/>
        </w:rPr>
        <w:t>lista</w:t>
      </w:r>
      <w:r w:rsidR="00C14B21" w:rsidRPr="00F36E4D">
        <w:rPr>
          <w:rFonts w:ascii="Courier New" w:hAnsi="Courier New" w:cs="Courier New"/>
          <w:bCs/>
          <w:lang w:val="es-ES"/>
        </w:rPr>
        <w:t xml:space="preserve"> </w:t>
      </w:r>
      <w:r w:rsidRPr="00F36E4D">
        <w:rPr>
          <w:rFonts w:ascii="Courier New" w:hAnsi="Courier New" w:cs="Courier New"/>
          <w:bCs/>
          <w:lang w:val="es-ES"/>
        </w:rPr>
        <w:t>de las personas que no cumplen</w:t>
      </w:r>
      <w:r w:rsidRPr="00512B43">
        <w:rPr>
          <w:rFonts w:ascii="Courier New" w:hAnsi="Courier New" w:cs="Courier New"/>
          <w:bCs/>
          <w:lang w:val="es-ES"/>
        </w:rPr>
        <w:t xml:space="preserve"> con los requisitos para obtener el aporte de acuerdo a lo establecido en esta ley.</w:t>
      </w:r>
    </w:p>
    <w:p w14:paraId="67BE4625" w14:textId="3C54A43C" w:rsidR="002157D7" w:rsidRDefault="002157D7" w:rsidP="00F059AA">
      <w:pPr>
        <w:tabs>
          <w:tab w:val="left" w:pos="2552"/>
        </w:tabs>
        <w:ind w:firstLine="1134"/>
        <w:rPr>
          <w:rFonts w:ascii="Courier New" w:hAnsi="Courier New" w:cs="Courier New"/>
        </w:rPr>
      </w:pPr>
    </w:p>
    <w:p w14:paraId="56ABA23D" w14:textId="162D6F3C" w:rsidR="002157D7" w:rsidRPr="00F53639" w:rsidRDefault="002157D7" w:rsidP="00F059AA">
      <w:pPr>
        <w:tabs>
          <w:tab w:val="left" w:pos="2552"/>
        </w:tabs>
        <w:ind w:firstLine="1134"/>
        <w:rPr>
          <w:rFonts w:ascii="Courier New" w:hAnsi="Courier New" w:cs="Courier New"/>
        </w:rPr>
      </w:pPr>
    </w:p>
    <w:p w14:paraId="68C8C832" w14:textId="2A11DBD2" w:rsidR="00B8280E" w:rsidRPr="00AF7998" w:rsidRDefault="00B8280E" w:rsidP="00B8280E">
      <w:pPr>
        <w:tabs>
          <w:tab w:val="left" w:pos="2552"/>
        </w:tabs>
        <w:spacing w:line="360" w:lineRule="auto"/>
        <w:ind w:right="23" w:firstLine="1134"/>
        <w:jc w:val="both"/>
        <w:rPr>
          <w:rFonts w:ascii="Courier New" w:hAnsi="Courier New" w:cs="Courier New"/>
          <w:bCs/>
          <w:lang w:val="es-ES"/>
        </w:rPr>
      </w:pPr>
      <w:r w:rsidRPr="00AF7998">
        <w:rPr>
          <w:rFonts w:ascii="Courier New" w:hAnsi="Courier New" w:cs="Courier New"/>
          <w:bCs/>
          <w:lang w:val="es-ES"/>
        </w:rPr>
        <w:t>Artículo 8.- Resoluciones de pago. Para proceder al pago del aporte la Subsecretaría de Educación se guiará por las siguientes reglas:</w:t>
      </w:r>
    </w:p>
    <w:p w14:paraId="433B5088" w14:textId="77777777" w:rsidR="000B2D18" w:rsidRPr="00AF7998" w:rsidRDefault="000B2D18" w:rsidP="00B8280E">
      <w:pPr>
        <w:tabs>
          <w:tab w:val="left" w:pos="2552"/>
        </w:tabs>
        <w:spacing w:line="360" w:lineRule="auto"/>
        <w:ind w:right="23" w:firstLine="1134"/>
        <w:jc w:val="both"/>
        <w:rPr>
          <w:rFonts w:ascii="Courier New" w:hAnsi="Courier New" w:cs="Courier New"/>
          <w:bCs/>
          <w:lang w:val="es-ES"/>
        </w:rPr>
      </w:pPr>
    </w:p>
    <w:p w14:paraId="79B51099" w14:textId="55B806D4" w:rsidR="00B8280E" w:rsidRPr="00AF7998" w:rsidRDefault="00B8280E" w:rsidP="0061745B">
      <w:pPr>
        <w:tabs>
          <w:tab w:val="left" w:pos="2552"/>
        </w:tabs>
        <w:spacing w:line="360" w:lineRule="auto"/>
        <w:ind w:right="23" w:firstLine="2268"/>
        <w:jc w:val="both"/>
        <w:rPr>
          <w:rFonts w:ascii="Courier New" w:hAnsi="Courier New" w:cs="Courier New"/>
          <w:bCs/>
          <w:lang w:val="es-ES"/>
        </w:rPr>
      </w:pPr>
      <w:r w:rsidRPr="00AF7998">
        <w:rPr>
          <w:rFonts w:ascii="Courier New" w:hAnsi="Courier New" w:cs="Courier New"/>
          <w:bCs/>
          <w:lang w:val="es-ES"/>
        </w:rPr>
        <w:t>1</w:t>
      </w:r>
      <w:r w:rsidR="000B2D18" w:rsidRPr="00AF7998">
        <w:rPr>
          <w:rFonts w:ascii="Courier New" w:hAnsi="Courier New" w:cs="Courier New"/>
          <w:bCs/>
          <w:lang w:val="es-ES"/>
        </w:rPr>
        <w:t>.</w:t>
      </w:r>
      <w:r w:rsidRPr="00AF7998">
        <w:rPr>
          <w:rFonts w:ascii="Courier New" w:hAnsi="Courier New" w:cs="Courier New"/>
          <w:bCs/>
          <w:lang w:val="es-ES"/>
        </w:rPr>
        <w:t xml:space="preserve"> En el caso </w:t>
      </w:r>
      <w:r w:rsidR="005F55A9" w:rsidRPr="00AF7998">
        <w:rPr>
          <w:rFonts w:ascii="Courier New" w:hAnsi="Courier New" w:cs="Courier New"/>
          <w:bCs/>
          <w:lang w:val="es-ES"/>
        </w:rPr>
        <w:t xml:space="preserve">de la nómina </w:t>
      </w:r>
      <w:r w:rsidRPr="00AF7998">
        <w:rPr>
          <w:rFonts w:ascii="Courier New" w:hAnsi="Courier New" w:cs="Courier New"/>
          <w:bCs/>
          <w:lang w:val="es-ES"/>
        </w:rPr>
        <w:t>del artículo 3, la subsecretaría dictará una o más resoluciones exentas que autorizarán la transferencia del aporte a l</w:t>
      </w:r>
      <w:r w:rsidR="002B69ED">
        <w:rPr>
          <w:rFonts w:ascii="Courier New" w:hAnsi="Courier New" w:cs="Courier New"/>
          <w:bCs/>
          <w:lang w:val="es-ES"/>
        </w:rPr>
        <w:t>a</w:t>
      </w:r>
      <w:r w:rsidRPr="00AF7998">
        <w:rPr>
          <w:rFonts w:ascii="Courier New" w:hAnsi="Courier New" w:cs="Courier New"/>
          <w:bCs/>
          <w:lang w:val="es-ES"/>
        </w:rPr>
        <w:t>s y l</w:t>
      </w:r>
      <w:r w:rsidR="002B69ED">
        <w:rPr>
          <w:rFonts w:ascii="Courier New" w:hAnsi="Courier New" w:cs="Courier New"/>
          <w:bCs/>
          <w:lang w:val="es-ES"/>
        </w:rPr>
        <w:t>o</w:t>
      </w:r>
      <w:r w:rsidRPr="00AF7998">
        <w:rPr>
          <w:rFonts w:ascii="Courier New" w:hAnsi="Courier New" w:cs="Courier New"/>
          <w:bCs/>
          <w:lang w:val="es-ES"/>
        </w:rPr>
        <w:t xml:space="preserve">s profesionales de la educación que </w:t>
      </w:r>
      <w:r w:rsidR="003F18DC" w:rsidRPr="00AF7998">
        <w:rPr>
          <w:rFonts w:ascii="Courier New" w:hAnsi="Courier New" w:cs="Courier New"/>
          <w:bCs/>
          <w:lang w:val="es-ES"/>
        </w:rPr>
        <w:t xml:space="preserve">hayan </w:t>
      </w:r>
      <w:r w:rsidRPr="00AF7998">
        <w:rPr>
          <w:rFonts w:ascii="Courier New" w:hAnsi="Courier New" w:cs="Courier New"/>
          <w:bCs/>
          <w:lang w:val="es-ES"/>
        </w:rPr>
        <w:t xml:space="preserve">sido </w:t>
      </w:r>
      <w:r w:rsidR="002B69ED" w:rsidRPr="00C8592C">
        <w:rPr>
          <w:rFonts w:ascii="Courier New" w:hAnsi="Courier New" w:cs="Courier New"/>
          <w:bCs/>
          <w:lang w:val="es-ES"/>
        </w:rPr>
        <w:t xml:space="preserve">en ella </w:t>
      </w:r>
      <w:r w:rsidRPr="00C8592C">
        <w:rPr>
          <w:rFonts w:ascii="Courier New" w:hAnsi="Courier New" w:cs="Courier New"/>
          <w:bCs/>
          <w:lang w:val="es-ES"/>
        </w:rPr>
        <w:t>considerados</w:t>
      </w:r>
      <w:r w:rsidRPr="00AF7998">
        <w:rPr>
          <w:rFonts w:ascii="Courier New" w:hAnsi="Courier New" w:cs="Courier New"/>
          <w:bCs/>
          <w:lang w:val="es-ES"/>
        </w:rPr>
        <w:t>. Dichas resoluciones deberán dictarse de acuerdo a los periodos de pago indicados en el artículo 5 y según los cupos establecidos para el respectivo periodo.</w:t>
      </w:r>
    </w:p>
    <w:p w14:paraId="62648DAC" w14:textId="77777777" w:rsidR="008B43F4" w:rsidRDefault="008B43F4" w:rsidP="005F55A9">
      <w:pPr>
        <w:tabs>
          <w:tab w:val="left" w:pos="2552"/>
        </w:tabs>
        <w:spacing w:line="360" w:lineRule="auto"/>
        <w:ind w:right="23" w:firstLine="2268"/>
        <w:jc w:val="both"/>
        <w:rPr>
          <w:rFonts w:ascii="Courier New" w:hAnsi="Courier New" w:cs="Courier New"/>
          <w:bCs/>
          <w:lang w:val="es-ES"/>
        </w:rPr>
      </w:pPr>
    </w:p>
    <w:p w14:paraId="324AAB6E" w14:textId="21C32CD3" w:rsidR="00B8280E" w:rsidRPr="00AF7998" w:rsidRDefault="00B8280E" w:rsidP="005F55A9">
      <w:pPr>
        <w:tabs>
          <w:tab w:val="left" w:pos="2552"/>
        </w:tabs>
        <w:spacing w:line="360" w:lineRule="auto"/>
        <w:ind w:right="23" w:firstLine="2268"/>
        <w:jc w:val="both"/>
        <w:rPr>
          <w:rFonts w:ascii="Courier New" w:hAnsi="Courier New" w:cs="Courier New"/>
          <w:bCs/>
          <w:lang w:val="es-ES"/>
        </w:rPr>
      </w:pPr>
      <w:r w:rsidRPr="00AF7998">
        <w:rPr>
          <w:rFonts w:ascii="Courier New" w:hAnsi="Courier New" w:cs="Courier New"/>
          <w:bCs/>
          <w:lang w:val="es-ES"/>
        </w:rPr>
        <w:t>2</w:t>
      </w:r>
      <w:r w:rsidR="000B2D18" w:rsidRPr="00AF7998">
        <w:rPr>
          <w:rFonts w:ascii="Courier New" w:hAnsi="Courier New" w:cs="Courier New"/>
          <w:bCs/>
          <w:lang w:val="es-ES"/>
        </w:rPr>
        <w:t>.</w:t>
      </w:r>
      <w:r w:rsidRPr="00AF7998">
        <w:rPr>
          <w:rFonts w:ascii="Courier New" w:hAnsi="Courier New" w:cs="Courier New"/>
          <w:bCs/>
          <w:lang w:val="es-ES"/>
        </w:rPr>
        <w:t xml:space="preserve"> En el caso </w:t>
      </w:r>
      <w:r w:rsidR="005F55A9" w:rsidRPr="00AF7998">
        <w:rPr>
          <w:rFonts w:ascii="Courier New" w:hAnsi="Courier New" w:cs="Courier New"/>
          <w:bCs/>
          <w:lang w:val="es-ES"/>
        </w:rPr>
        <w:t>de la nómina</w:t>
      </w:r>
      <w:r w:rsidRPr="00AF7998">
        <w:rPr>
          <w:rFonts w:ascii="Courier New" w:hAnsi="Courier New" w:cs="Courier New"/>
          <w:bCs/>
          <w:lang w:val="es-ES"/>
        </w:rPr>
        <w:t xml:space="preserve"> del artículo 4, la subsecretaría dictará una o más resoluciones que autorizarán la transferencia del aporte a l</w:t>
      </w:r>
      <w:r w:rsidR="003A3D50">
        <w:rPr>
          <w:rFonts w:ascii="Courier New" w:hAnsi="Courier New" w:cs="Courier New"/>
          <w:bCs/>
          <w:lang w:val="es-ES"/>
        </w:rPr>
        <w:t>a</w:t>
      </w:r>
      <w:r w:rsidRPr="00AF7998">
        <w:rPr>
          <w:rFonts w:ascii="Courier New" w:hAnsi="Courier New" w:cs="Courier New"/>
          <w:bCs/>
          <w:lang w:val="es-ES"/>
        </w:rPr>
        <w:t>s y l</w:t>
      </w:r>
      <w:r w:rsidR="003A3D50">
        <w:rPr>
          <w:rFonts w:ascii="Courier New" w:hAnsi="Courier New" w:cs="Courier New"/>
          <w:bCs/>
          <w:lang w:val="es-ES"/>
        </w:rPr>
        <w:t>o</w:t>
      </w:r>
      <w:r w:rsidRPr="00AF7998">
        <w:rPr>
          <w:rFonts w:ascii="Courier New" w:hAnsi="Courier New" w:cs="Courier New"/>
          <w:bCs/>
          <w:lang w:val="es-ES"/>
        </w:rPr>
        <w:t xml:space="preserve">s profesionales de la educación que </w:t>
      </w:r>
      <w:r w:rsidR="00B6444E" w:rsidRPr="00AF7998">
        <w:rPr>
          <w:rFonts w:ascii="Courier New" w:hAnsi="Courier New" w:cs="Courier New"/>
          <w:bCs/>
          <w:lang w:val="es-ES"/>
        </w:rPr>
        <w:t xml:space="preserve">hayan </w:t>
      </w:r>
      <w:r w:rsidRPr="00AA5752">
        <w:rPr>
          <w:rFonts w:ascii="Courier New" w:hAnsi="Courier New" w:cs="Courier New"/>
          <w:bCs/>
          <w:lang w:val="es-ES"/>
        </w:rPr>
        <w:t xml:space="preserve">sido </w:t>
      </w:r>
      <w:r w:rsidR="003A3D50" w:rsidRPr="00AA5752">
        <w:rPr>
          <w:rFonts w:ascii="Courier New" w:hAnsi="Courier New" w:cs="Courier New"/>
          <w:bCs/>
          <w:lang w:val="es-ES"/>
        </w:rPr>
        <w:t>en ella</w:t>
      </w:r>
      <w:r w:rsidR="003A3D50">
        <w:rPr>
          <w:rFonts w:ascii="Courier New" w:hAnsi="Courier New" w:cs="Courier New"/>
          <w:bCs/>
          <w:lang w:val="es-ES"/>
        </w:rPr>
        <w:t xml:space="preserve"> </w:t>
      </w:r>
      <w:r w:rsidRPr="00AF7998">
        <w:rPr>
          <w:rFonts w:ascii="Courier New" w:hAnsi="Courier New" w:cs="Courier New"/>
          <w:bCs/>
          <w:lang w:val="es-ES"/>
        </w:rPr>
        <w:t>considerados. Dichas resoluciones deberán dictarse de acuerdo a los periodos de pago indicados en el artículo 5 y según los cupos establecidos para el respectivo periodo.</w:t>
      </w:r>
    </w:p>
    <w:p w14:paraId="5101D5DD" w14:textId="77777777" w:rsidR="000B2D18" w:rsidRPr="00AF7998" w:rsidRDefault="000B2D18" w:rsidP="00B8280E">
      <w:pPr>
        <w:tabs>
          <w:tab w:val="left" w:pos="2552"/>
        </w:tabs>
        <w:spacing w:line="360" w:lineRule="auto"/>
        <w:ind w:right="23" w:firstLine="1134"/>
        <w:jc w:val="both"/>
        <w:rPr>
          <w:rFonts w:ascii="Courier New" w:hAnsi="Courier New" w:cs="Courier New"/>
          <w:bCs/>
          <w:lang w:val="es-ES"/>
        </w:rPr>
      </w:pPr>
    </w:p>
    <w:p w14:paraId="2F12BB26" w14:textId="7498AE5C" w:rsidR="008922EF" w:rsidRDefault="00B8280E" w:rsidP="00B8280E">
      <w:pPr>
        <w:tabs>
          <w:tab w:val="left" w:pos="2552"/>
        </w:tabs>
        <w:spacing w:line="360" w:lineRule="auto"/>
        <w:ind w:right="23" w:firstLine="1134"/>
        <w:jc w:val="both"/>
        <w:rPr>
          <w:rFonts w:ascii="Courier New" w:hAnsi="Courier New" w:cs="Courier New"/>
          <w:bCs/>
          <w:lang w:val="es-ES"/>
        </w:rPr>
      </w:pPr>
      <w:r w:rsidRPr="00AF7998">
        <w:rPr>
          <w:rFonts w:ascii="Courier New" w:hAnsi="Courier New" w:cs="Courier New"/>
          <w:bCs/>
          <w:lang w:val="es-ES"/>
        </w:rPr>
        <w:t xml:space="preserve">El Ministerio de Educación remitirá las correspondientes resoluciones a la Tesorería General de la República, con la finalidad </w:t>
      </w:r>
      <w:r w:rsidR="002C075A" w:rsidRPr="00AF7998">
        <w:rPr>
          <w:rFonts w:ascii="Courier New" w:hAnsi="Courier New" w:cs="Courier New"/>
          <w:bCs/>
          <w:lang w:val="es-ES"/>
        </w:rPr>
        <w:t xml:space="preserve">de </w:t>
      </w:r>
      <w:r w:rsidRPr="00AF7998">
        <w:rPr>
          <w:rFonts w:ascii="Courier New" w:hAnsi="Courier New" w:cs="Courier New"/>
          <w:bCs/>
          <w:lang w:val="es-ES"/>
        </w:rPr>
        <w:t>que ésta proceda a realizar el pago respectivo.</w:t>
      </w:r>
    </w:p>
    <w:p w14:paraId="76723A41" w14:textId="681117AD" w:rsidR="000B2D18" w:rsidRDefault="000B2D18" w:rsidP="00F059AA">
      <w:pPr>
        <w:tabs>
          <w:tab w:val="left" w:pos="2552"/>
        </w:tabs>
        <w:ind w:firstLine="1134"/>
        <w:rPr>
          <w:rFonts w:ascii="Courier New" w:hAnsi="Courier New" w:cs="Courier New"/>
        </w:rPr>
      </w:pPr>
    </w:p>
    <w:p w14:paraId="6E62C6A2" w14:textId="72C6419A" w:rsidR="000B2D18" w:rsidRPr="00F53639" w:rsidRDefault="000B2D18" w:rsidP="00F059AA">
      <w:pPr>
        <w:tabs>
          <w:tab w:val="left" w:pos="2552"/>
        </w:tabs>
        <w:ind w:firstLine="1134"/>
        <w:rPr>
          <w:rFonts w:ascii="Courier New" w:hAnsi="Courier New" w:cs="Courier New"/>
        </w:rPr>
      </w:pPr>
    </w:p>
    <w:p w14:paraId="50E41AAF" w14:textId="132D8467"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9.-</w:t>
      </w:r>
      <w:r w:rsidR="00EC6D0A">
        <w:rPr>
          <w:rFonts w:ascii="Courier New" w:hAnsi="Courier New" w:cs="Courier New"/>
          <w:bCs/>
          <w:lang w:val="es-ES"/>
        </w:rPr>
        <w:t xml:space="preserve"> </w:t>
      </w:r>
      <w:r w:rsidRPr="00512B43">
        <w:rPr>
          <w:rFonts w:ascii="Courier New" w:hAnsi="Courier New" w:cs="Courier New"/>
          <w:bCs/>
          <w:lang w:val="es-ES"/>
        </w:rPr>
        <w:t xml:space="preserve">Plataforma electrónica. Para el desarrollo de lo dispuesto en la presente ley, el Ministerio de Educación pondrá a disposición de los </w:t>
      </w:r>
      <w:r w:rsidR="00616B31" w:rsidRPr="00F314C9">
        <w:rPr>
          <w:rFonts w:ascii="Courier New" w:hAnsi="Courier New" w:cs="Courier New"/>
          <w:bCs/>
          <w:lang w:val="es-ES"/>
        </w:rPr>
        <w:t>eventuales</w:t>
      </w:r>
      <w:r w:rsidR="00616B31">
        <w:rPr>
          <w:rFonts w:ascii="Courier New" w:hAnsi="Courier New" w:cs="Courier New"/>
          <w:bCs/>
          <w:lang w:val="es-ES"/>
        </w:rPr>
        <w:t xml:space="preserve"> </w:t>
      </w:r>
      <w:r w:rsidRPr="00512B43">
        <w:rPr>
          <w:rFonts w:ascii="Courier New" w:hAnsi="Courier New" w:cs="Courier New"/>
          <w:bCs/>
          <w:lang w:val="es-ES"/>
        </w:rPr>
        <w:t xml:space="preserve">beneficiarios una plataforma electrónica de acceso público, </w:t>
      </w:r>
      <w:r w:rsidR="0046234B" w:rsidRPr="00565BB4">
        <w:rPr>
          <w:rFonts w:ascii="Courier New" w:hAnsi="Courier New" w:cs="Courier New"/>
          <w:bCs/>
          <w:lang w:val="es-ES"/>
        </w:rPr>
        <w:t>en la que</w:t>
      </w:r>
      <w:r w:rsidR="0046234B">
        <w:rPr>
          <w:rFonts w:ascii="Courier New" w:hAnsi="Courier New" w:cs="Courier New"/>
          <w:bCs/>
          <w:lang w:val="es-ES"/>
        </w:rPr>
        <w:t xml:space="preserve"> </w:t>
      </w:r>
      <w:r w:rsidRPr="00512B43">
        <w:rPr>
          <w:rFonts w:ascii="Courier New" w:hAnsi="Courier New" w:cs="Courier New"/>
          <w:bCs/>
          <w:lang w:val="es-ES"/>
        </w:rPr>
        <w:t xml:space="preserve">mantendrá información actualizada de carácter general sobre los procesos y etapas dispuestas en esta ley. </w:t>
      </w:r>
    </w:p>
    <w:p w14:paraId="59E0967F" w14:textId="77777777" w:rsidR="00512B43" w:rsidRPr="00512B43" w:rsidRDefault="00512B43" w:rsidP="001C1C48">
      <w:pPr>
        <w:tabs>
          <w:tab w:val="left" w:pos="2552"/>
        </w:tabs>
        <w:spacing w:line="360" w:lineRule="auto"/>
        <w:ind w:right="23" w:firstLine="1134"/>
        <w:jc w:val="both"/>
        <w:rPr>
          <w:rFonts w:ascii="Courier New" w:hAnsi="Courier New" w:cs="Courier New"/>
          <w:bCs/>
          <w:lang w:val="es-ES"/>
        </w:rPr>
      </w:pPr>
    </w:p>
    <w:p w14:paraId="17FA67B2" w14:textId="587A5F19"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Asimismo, cada profesional de la educación a que se refiere el artículo 1 podrá consultar y acceder individualmente a sus datos personales y al estado de su proceso de postulación o de acreditación de los requisitos para obtener el aporte, de acuerdo con la normativa vigente. Esto se realizará por medio de un proceso de autenticación que permita acreditar la identidad de l</w:t>
      </w:r>
      <w:r w:rsidR="00E55DA0">
        <w:rPr>
          <w:rFonts w:ascii="Courier New" w:hAnsi="Courier New" w:cs="Courier New"/>
          <w:bCs/>
          <w:lang w:val="es-ES"/>
        </w:rPr>
        <w:t>a</w:t>
      </w:r>
      <w:r w:rsidRPr="00512B43">
        <w:rPr>
          <w:rFonts w:ascii="Courier New" w:hAnsi="Courier New" w:cs="Courier New"/>
          <w:bCs/>
          <w:lang w:val="es-ES"/>
        </w:rPr>
        <w:t>s y l</w:t>
      </w:r>
      <w:r w:rsidR="00E55DA0">
        <w:rPr>
          <w:rFonts w:ascii="Courier New" w:hAnsi="Courier New" w:cs="Courier New"/>
          <w:bCs/>
          <w:lang w:val="es-ES"/>
        </w:rPr>
        <w:t>o</w:t>
      </w:r>
      <w:r w:rsidRPr="00512B43">
        <w:rPr>
          <w:rFonts w:ascii="Courier New" w:hAnsi="Courier New" w:cs="Courier New"/>
          <w:bCs/>
          <w:lang w:val="es-ES"/>
        </w:rPr>
        <w:t xml:space="preserve">s profesionales de la educación. </w:t>
      </w:r>
    </w:p>
    <w:p w14:paraId="00E5F681" w14:textId="77777777" w:rsidR="008922EF" w:rsidRDefault="008922EF" w:rsidP="001C1C48">
      <w:pPr>
        <w:tabs>
          <w:tab w:val="left" w:pos="2552"/>
        </w:tabs>
        <w:spacing w:line="360" w:lineRule="auto"/>
        <w:ind w:right="23" w:firstLine="1134"/>
        <w:jc w:val="both"/>
        <w:rPr>
          <w:rFonts w:ascii="Courier New" w:hAnsi="Courier New" w:cs="Courier New"/>
          <w:bCs/>
          <w:lang w:val="es-ES"/>
        </w:rPr>
      </w:pPr>
    </w:p>
    <w:p w14:paraId="7C68DE2B" w14:textId="6C4E145B"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Además, por medio de esta plataforma electrónica</w:t>
      </w:r>
      <w:r w:rsidRPr="00EF208F">
        <w:rPr>
          <w:rFonts w:ascii="Courier New" w:hAnsi="Courier New" w:cs="Courier New"/>
          <w:bCs/>
          <w:lang w:val="es-ES"/>
        </w:rPr>
        <w:t xml:space="preserve"> </w:t>
      </w:r>
      <w:r w:rsidRPr="00512B43">
        <w:rPr>
          <w:rFonts w:ascii="Courier New" w:hAnsi="Courier New" w:cs="Courier New"/>
          <w:bCs/>
          <w:lang w:val="es-ES"/>
        </w:rPr>
        <w:t>se realizará la postulación de quienes se encuentren en el supuesto del artículo 4 y la entrega de antecedentes referidos en el artículo 7, sin perjuicio de que la Subsecretaría de Educación pueda definir otros canales de recepción de antecedentes mediante resolución exenta o mediante convenios con otros organismos o entidades públicas.</w:t>
      </w:r>
    </w:p>
    <w:p w14:paraId="3A478D18" w14:textId="77777777" w:rsidR="008922EF" w:rsidRPr="00512B43" w:rsidRDefault="008922EF" w:rsidP="001C1C48">
      <w:pPr>
        <w:tabs>
          <w:tab w:val="left" w:pos="2552"/>
        </w:tabs>
        <w:spacing w:line="360" w:lineRule="auto"/>
        <w:ind w:right="23" w:firstLine="1134"/>
        <w:jc w:val="both"/>
        <w:rPr>
          <w:rFonts w:ascii="Courier New" w:hAnsi="Courier New" w:cs="Courier New"/>
          <w:bCs/>
          <w:lang w:val="es-ES"/>
        </w:rPr>
      </w:pPr>
    </w:p>
    <w:p w14:paraId="5E2014E6" w14:textId="0A6FD19C"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Por medio de </w:t>
      </w:r>
      <w:r w:rsidR="00D95D96" w:rsidRPr="00D36758">
        <w:rPr>
          <w:rFonts w:ascii="Courier New" w:hAnsi="Courier New" w:cs="Courier New"/>
          <w:bCs/>
          <w:lang w:val="es-ES"/>
        </w:rPr>
        <w:t xml:space="preserve">la </w:t>
      </w:r>
      <w:r w:rsidRPr="00D36758">
        <w:rPr>
          <w:rFonts w:ascii="Courier New" w:hAnsi="Courier New" w:cs="Courier New"/>
          <w:bCs/>
          <w:lang w:val="es-ES"/>
        </w:rPr>
        <w:t>resolución</w:t>
      </w:r>
      <w:r w:rsidRPr="00512B43">
        <w:rPr>
          <w:rFonts w:ascii="Courier New" w:hAnsi="Courier New" w:cs="Courier New"/>
          <w:bCs/>
          <w:lang w:val="es-ES"/>
        </w:rPr>
        <w:t xml:space="preserve"> exenta a que se refiere el </w:t>
      </w:r>
      <w:r w:rsidR="005332BF" w:rsidRPr="000951A5">
        <w:rPr>
          <w:rFonts w:ascii="Courier New" w:hAnsi="Courier New" w:cs="Courier New"/>
          <w:bCs/>
          <w:lang w:val="es-ES"/>
        </w:rPr>
        <w:t>inciso segundo del</w:t>
      </w:r>
      <w:r w:rsidR="005332BF">
        <w:rPr>
          <w:rFonts w:ascii="Courier New" w:hAnsi="Courier New" w:cs="Courier New"/>
          <w:bCs/>
          <w:lang w:val="es-ES"/>
        </w:rPr>
        <w:t xml:space="preserve"> </w:t>
      </w:r>
      <w:r w:rsidRPr="00512B43">
        <w:rPr>
          <w:rFonts w:ascii="Courier New" w:hAnsi="Courier New" w:cs="Courier New"/>
          <w:bCs/>
          <w:lang w:val="es-ES"/>
        </w:rPr>
        <w:t>artículo 4 se determinarán los mecanismos y procedimientos para llevar a cabo la mencionada autenticación.</w:t>
      </w:r>
    </w:p>
    <w:p w14:paraId="50C6DDB0" w14:textId="77777777" w:rsidR="008922EF" w:rsidRPr="00512B43" w:rsidRDefault="008922EF" w:rsidP="001C1C48">
      <w:pPr>
        <w:tabs>
          <w:tab w:val="left" w:pos="2552"/>
        </w:tabs>
        <w:spacing w:line="360" w:lineRule="auto"/>
        <w:ind w:right="23" w:firstLine="1134"/>
        <w:jc w:val="both"/>
        <w:rPr>
          <w:rFonts w:ascii="Courier New" w:hAnsi="Courier New" w:cs="Courier New"/>
          <w:bCs/>
          <w:lang w:val="es-ES"/>
        </w:rPr>
      </w:pPr>
    </w:p>
    <w:p w14:paraId="0FCEB05F" w14:textId="6DF6FEF6"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Los actos administrativos que se dicten para la ejecución de la presente ley entrarán en vigencia a partir de su publicación </w:t>
      </w:r>
      <w:r w:rsidRPr="00D36758">
        <w:rPr>
          <w:rFonts w:ascii="Courier New" w:hAnsi="Courier New" w:cs="Courier New"/>
          <w:bCs/>
          <w:lang w:val="es-ES"/>
        </w:rPr>
        <w:t xml:space="preserve">o </w:t>
      </w:r>
      <w:r w:rsidR="00E108B9" w:rsidRPr="00D36758">
        <w:rPr>
          <w:rFonts w:ascii="Courier New" w:hAnsi="Courier New" w:cs="Courier New"/>
          <w:bCs/>
          <w:lang w:val="es-ES"/>
        </w:rPr>
        <w:t>de su</w:t>
      </w:r>
      <w:r w:rsidR="00E108B9">
        <w:rPr>
          <w:rFonts w:ascii="Courier New" w:hAnsi="Courier New" w:cs="Courier New"/>
          <w:bCs/>
          <w:lang w:val="es-ES"/>
        </w:rPr>
        <w:t xml:space="preserve"> </w:t>
      </w:r>
      <w:r w:rsidRPr="00512B43">
        <w:rPr>
          <w:rFonts w:ascii="Courier New" w:hAnsi="Courier New" w:cs="Courier New"/>
          <w:bCs/>
          <w:lang w:val="es-ES"/>
        </w:rPr>
        <w:t xml:space="preserve">notificación mediante la </w:t>
      </w:r>
      <w:r w:rsidR="00B95A6E" w:rsidRPr="000951A5">
        <w:rPr>
          <w:rFonts w:ascii="Courier New" w:hAnsi="Courier New" w:cs="Courier New"/>
          <w:bCs/>
          <w:lang w:val="es-ES"/>
        </w:rPr>
        <w:t>señalada</w:t>
      </w:r>
      <w:r w:rsidR="00B95A6E">
        <w:rPr>
          <w:rFonts w:ascii="Courier New" w:hAnsi="Courier New" w:cs="Courier New"/>
          <w:bCs/>
          <w:lang w:val="es-ES"/>
        </w:rPr>
        <w:t xml:space="preserve"> </w:t>
      </w:r>
      <w:r w:rsidRPr="00512B43">
        <w:rPr>
          <w:rFonts w:ascii="Courier New" w:hAnsi="Courier New" w:cs="Courier New"/>
          <w:bCs/>
          <w:lang w:val="es-ES"/>
        </w:rPr>
        <w:t>plataforma electrónica.</w:t>
      </w:r>
    </w:p>
    <w:p w14:paraId="703395F5" w14:textId="3ACFB784" w:rsidR="008922EF" w:rsidRDefault="008922EF" w:rsidP="00F059AA">
      <w:pPr>
        <w:tabs>
          <w:tab w:val="left" w:pos="2552"/>
        </w:tabs>
        <w:ind w:firstLine="1134"/>
        <w:rPr>
          <w:rFonts w:ascii="Courier New" w:hAnsi="Courier New" w:cs="Courier New"/>
        </w:rPr>
      </w:pPr>
    </w:p>
    <w:p w14:paraId="34AFC7EF" w14:textId="4DC0257C" w:rsidR="008922EF" w:rsidRPr="00F53639" w:rsidRDefault="008922EF" w:rsidP="00F059AA">
      <w:pPr>
        <w:tabs>
          <w:tab w:val="left" w:pos="2552"/>
        </w:tabs>
        <w:ind w:firstLine="1134"/>
        <w:rPr>
          <w:rFonts w:ascii="Courier New" w:hAnsi="Courier New" w:cs="Courier New"/>
        </w:rPr>
      </w:pPr>
    </w:p>
    <w:p w14:paraId="0750E6CF" w14:textId="767A40A9"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10.-</w:t>
      </w:r>
      <w:r w:rsidR="008922EF">
        <w:rPr>
          <w:rFonts w:ascii="Courier New" w:hAnsi="Courier New" w:cs="Courier New"/>
          <w:bCs/>
          <w:lang w:val="es-ES"/>
        </w:rPr>
        <w:t xml:space="preserve"> </w:t>
      </w:r>
      <w:r w:rsidRPr="00512B43">
        <w:rPr>
          <w:rFonts w:ascii="Courier New" w:hAnsi="Courier New" w:cs="Courier New"/>
          <w:bCs/>
          <w:lang w:val="es-ES"/>
        </w:rPr>
        <w:t xml:space="preserve">Antecedentes adicionales. El Ministerio de Educación podrá solicitar todo tipo de datos, antecedentes, bases de datos u otra información que sea necesaria para el cumplimiento de los objetivos de la presente ley a cualquier institución, entidad, organismo, persona, tanto públicos como privados, los que deberán entregarlos en </w:t>
      </w:r>
      <w:r w:rsidR="005B0E29" w:rsidRPr="000951A5">
        <w:rPr>
          <w:rFonts w:ascii="Courier New" w:hAnsi="Courier New" w:cs="Courier New"/>
          <w:bCs/>
          <w:lang w:val="es-ES"/>
        </w:rPr>
        <w:t>el</w:t>
      </w:r>
      <w:r w:rsidR="005B0E29">
        <w:rPr>
          <w:rFonts w:ascii="Courier New" w:hAnsi="Courier New" w:cs="Courier New"/>
          <w:bCs/>
          <w:lang w:val="es-ES"/>
        </w:rPr>
        <w:t xml:space="preserve"> </w:t>
      </w:r>
      <w:r w:rsidRPr="00512B43">
        <w:rPr>
          <w:rFonts w:ascii="Courier New" w:hAnsi="Courier New" w:cs="Courier New"/>
          <w:bCs/>
          <w:lang w:val="es-ES"/>
        </w:rPr>
        <w:t xml:space="preserve">máximo de treinta días hábiles, en el formato que sean solicitados por el </w:t>
      </w:r>
      <w:r w:rsidR="00761037" w:rsidRPr="00A2291A">
        <w:rPr>
          <w:rFonts w:ascii="Courier New" w:hAnsi="Courier New" w:cs="Courier New"/>
          <w:bCs/>
          <w:lang w:val="es-ES"/>
        </w:rPr>
        <w:t>m</w:t>
      </w:r>
      <w:r w:rsidRPr="00A2291A">
        <w:rPr>
          <w:rFonts w:ascii="Courier New" w:hAnsi="Courier New" w:cs="Courier New"/>
          <w:bCs/>
          <w:lang w:val="es-ES"/>
        </w:rPr>
        <w:t>i</w:t>
      </w:r>
      <w:r w:rsidRPr="00512B43">
        <w:rPr>
          <w:rFonts w:ascii="Courier New" w:hAnsi="Courier New" w:cs="Courier New"/>
          <w:bCs/>
          <w:lang w:val="es-ES"/>
        </w:rPr>
        <w:t>nisterio.</w:t>
      </w:r>
    </w:p>
    <w:p w14:paraId="6E75DB38" w14:textId="77777777" w:rsidR="004953B9" w:rsidRPr="00512B43" w:rsidRDefault="004953B9" w:rsidP="001C1C48">
      <w:pPr>
        <w:tabs>
          <w:tab w:val="left" w:pos="2552"/>
        </w:tabs>
        <w:spacing w:line="360" w:lineRule="auto"/>
        <w:ind w:right="23" w:firstLine="1134"/>
        <w:jc w:val="both"/>
        <w:rPr>
          <w:rFonts w:ascii="Courier New" w:hAnsi="Courier New" w:cs="Courier New"/>
          <w:bCs/>
          <w:lang w:val="es-ES"/>
        </w:rPr>
      </w:pPr>
    </w:p>
    <w:p w14:paraId="45B352D0" w14:textId="1144BD2E" w:rsidR="00512B43" w:rsidRDefault="0010145B" w:rsidP="001C1C48">
      <w:pPr>
        <w:tabs>
          <w:tab w:val="left" w:pos="2552"/>
        </w:tabs>
        <w:spacing w:line="360" w:lineRule="auto"/>
        <w:ind w:right="23" w:firstLine="1134"/>
        <w:jc w:val="both"/>
        <w:rPr>
          <w:rFonts w:ascii="Courier New" w:hAnsi="Courier New" w:cs="Courier New"/>
          <w:bCs/>
          <w:lang w:val="es-ES"/>
        </w:rPr>
      </w:pPr>
      <w:r w:rsidRPr="000951A5">
        <w:rPr>
          <w:rFonts w:ascii="Courier New" w:hAnsi="Courier New" w:cs="Courier New"/>
          <w:bCs/>
          <w:lang w:val="es-ES"/>
        </w:rPr>
        <w:t>T</w:t>
      </w:r>
      <w:r w:rsidR="00512B43" w:rsidRPr="00512B43">
        <w:rPr>
          <w:rFonts w:ascii="Courier New" w:hAnsi="Courier New" w:cs="Courier New"/>
          <w:bCs/>
          <w:lang w:val="es-ES"/>
        </w:rPr>
        <w:t xml:space="preserve">ranscurrido el plazo señalado en el inciso anterior, </w:t>
      </w:r>
      <w:r w:rsidRPr="000951A5">
        <w:rPr>
          <w:rFonts w:ascii="Courier New" w:hAnsi="Courier New" w:cs="Courier New"/>
          <w:bCs/>
          <w:lang w:val="es-ES"/>
        </w:rPr>
        <w:t>si</w:t>
      </w:r>
      <w:r>
        <w:rPr>
          <w:rFonts w:ascii="Courier New" w:hAnsi="Courier New" w:cs="Courier New"/>
          <w:bCs/>
          <w:lang w:val="es-ES"/>
        </w:rPr>
        <w:t xml:space="preserve"> </w:t>
      </w:r>
      <w:r w:rsidR="00512B43" w:rsidRPr="00512B43">
        <w:rPr>
          <w:rFonts w:ascii="Courier New" w:hAnsi="Courier New" w:cs="Courier New"/>
          <w:bCs/>
          <w:lang w:val="es-ES"/>
        </w:rPr>
        <w:t xml:space="preserve">la institución, entidad u organismo público no entrega lo solicitado o incurre en una demora injustificada en </w:t>
      </w:r>
      <w:r w:rsidR="001379F1" w:rsidRPr="000951A5">
        <w:rPr>
          <w:rFonts w:ascii="Courier New" w:hAnsi="Courier New" w:cs="Courier New"/>
          <w:bCs/>
          <w:lang w:val="es-ES"/>
        </w:rPr>
        <w:t>su</w:t>
      </w:r>
      <w:r w:rsidR="001379F1">
        <w:rPr>
          <w:rFonts w:ascii="Courier New" w:hAnsi="Courier New" w:cs="Courier New"/>
          <w:bCs/>
          <w:lang w:val="es-ES"/>
        </w:rPr>
        <w:t xml:space="preserve"> </w:t>
      </w:r>
      <w:r w:rsidR="00512B43" w:rsidRPr="00512B43">
        <w:rPr>
          <w:rFonts w:ascii="Courier New" w:hAnsi="Courier New" w:cs="Courier New"/>
          <w:bCs/>
          <w:lang w:val="es-ES"/>
        </w:rPr>
        <w:t>entreg</w:t>
      </w:r>
      <w:r w:rsidR="000951A5">
        <w:rPr>
          <w:rFonts w:ascii="Courier New" w:hAnsi="Courier New" w:cs="Courier New"/>
          <w:bCs/>
          <w:lang w:val="es-ES"/>
        </w:rPr>
        <w:t>a,</w:t>
      </w:r>
      <w:r w:rsidR="00512B43" w:rsidRPr="00512B43">
        <w:rPr>
          <w:rFonts w:ascii="Courier New" w:hAnsi="Courier New" w:cs="Courier New"/>
          <w:bCs/>
          <w:lang w:val="es-ES"/>
        </w:rPr>
        <w:t xml:space="preserve"> podrá constituir una infracción a los deberes y obligaciones del funcionario que corresponda</w:t>
      </w:r>
      <w:r w:rsidR="00512B43" w:rsidRPr="000951A5">
        <w:rPr>
          <w:rFonts w:ascii="Courier New" w:hAnsi="Courier New" w:cs="Courier New"/>
          <w:bCs/>
          <w:lang w:val="es-ES"/>
        </w:rPr>
        <w:t xml:space="preserve">, </w:t>
      </w:r>
      <w:r w:rsidR="002E5216" w:rsidRPr="000951A5">
        <w:rPr>
          <w:rFonts w:ascii="Courier New" w:hAnsi="Courier New" w:cs="Courier New"/>
          <w:bCs/>
          <w:lang w:val="es-ES"/>
        </w:rPr>
        <w:t xml:space="preserve">y generará </w:t>
      </w:r>
      <w:r w:rsidR="00512B43" w:rsidRPr="000951A5">
        <w:rPr>
          <w:rFonts w:ascii="Courier New" w:hAnsi="Courier New" w:cs="Courier New"/>
          <w:bCs/>
          <w:lang w:val="es-ES"/>
        </w:rPr>
        <w:t>responsabilidad</w:t>
      </w:r>
      <w:r w:rsidR="00512B43" w:rsidRPr="00512B43">
        <w:rPr>
          <w:rFonts w:ascii="Courier New" w:hAnsi="Courier New" w:cs="Courier New"/>
          <w:bCs/>
          <w:lang w:val="es-ES"/>
        </w:rPr>
        <w:t xml:space="preserve"> disciplinaria en los términos establecidos por la legislación vigente.</w:t>
      </w:r>
    </w:p>
    <w:p w14:paraId="7D51636A" w14:textId="5F6ADA6A" w:rsidR="004953B9" w:rsidRDefault="004953B9" w:rsidP="00F059AA">
      <w:pPr>
        <w:tabs>
          <w:tab w:val="left" w:pos="2552"/>
        </w:tabs>
        <w:ind w:firstLine="1134"/>
        <w:rPr>
          <w:rFonts w:ascii="Courier New" w:hAnsi="Courier New" w:cs="Courier New"/>
        </w:rPr>
      </w:pPr>
    </w:p>
    <w:p w14:paraId="12EE525F" w14:textId="214A0294" w:rsidR="004953B9" w:rsidRPr="00F53639" w:rsidRDefault="004953B9" w:rsidP="00F059AA">
      <w:pPr>
        <w:tabs>
          <w:tab w:val="left" w:pos="2552"/>
        </w:tabs>
        <w:ind w:firstLine="1134"/>
        <w:rPr>
          <w:rFonts w:ascii="Courier New" w:hAnsi="Courier New" w:cs="Courier New"/>
        </w:rPr>
      </w:pPr>
    </w:p>
    <w:p w14:paraId="0B7CD792" w14:textId="151A5874"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11.-</w:t>
      </w:r>
      <w:r w:rsidR="004953B9">
        <w:rPr>
          <w:rFonts w:ascii="Courier New" w:hAnsi="Courier New" w:cs="Courier New"/>
          <w:bCs/>
          <w:lang w:val="es-ES"/>
        </w:rPr>
        <w:t xml:space="preserve"> </w:t>
      </w:r>
      <w:r w:rsidRPr="00512B43">
        <w:rPr>
          <w:rFonts w:ascii="Courier New" w:hAnsi="Courier New" w:cs="Courier New"/>
          <w:bCs/>
          <w:lang w:val="es-ES"/>
        </w:rPr>
        <w:t xml:space="preserve">Incompatibilidad del aporte. El aporte será incompatible con cualquier otra indemnización, compensación, beneficio o reparación, de cargo fiscal o financiada con recursos públicos o provenientes de organismos de la administración del Estado, que digan relación con la asignación establecida en el artículo 40 del decreto ley </w:t>
      </w:r>
      <w:proofErr w:type="spellStart"/>
      <w:r w:rsidRPr="00512B43">
        <w:rPr>
          <w:rFonts w:ascii="Courier New" w:hAnsi="Courier New" w:cs="Courier New"/>
          <w:bCs/>
          <w:lang w:val="es-ES"/>
        </w:rPr>
        <w:t>N°</w:t>
      </w:r>
      <w:proofErr w:type="spellEnd"/>
      <w:r w:rsidRPr="00512B43">
        <w:rPr>
          <w:rFonts w:ascii="Courier New" w:hAnsi="Courier New" w:cs="Courier New"/>
          <w:bCs/>
          <w:lang w:val="es-ES"/>
        </w:rPr>
        <w:t xml:space="preserve"> 3.551 o que se deduzcan por las consecuencias directas o indirectas que puedan emanar de dicha asignación, ante cualquier tribunal u órgano nacional, regional o internacional como consecuencia del traspaso de los establecimientos educacionales desde el Ministerio de Educación a las municipalidades o corporaciones municipales </w:t>
      </w:r>
      <w:r w:rsidR="00F00863" w:rsidRPr="000951A5">
        <w:rPr>
          <w:rFonts w:ascii="Courier New" w:hAnsi="Courier New" w:cs="Courier New"/>
          <w:bCs/>
          <w:lang w:val="es-ES"/>
        </w:rPr>
        <w:t>ocurrido</w:t>
      </w:r>
      <w:r w:rsidR="00F00863">
        <w:rPr>
          <w:rFonts w:ascii="Courier New" w:hAnsi="Courier New" w:cs="Courier New"/>
          <w:bCs/>
          <w:lang w:val="es-ES"/>
        </w:rPr>
        <w:t xml:space="preserve"> </w:t>
      </w:r>
      <w:r w:rsidRPr="00512B43">
        <w:rPr>
          <w:rFonts w:ascii="Courier New" w:hAnsi="Courier New" w:cs="Courier New"/>
          <w:bCs/>
          <w:lang w:val="es-ES"/>
        </w:rPr>
        <w:t xml:space="preserve">entre los años 1980 y 1987 inclusive; o de la entrega de la administración de los señalados establecimientos a entidades sin fines de lucro bajo el régimen del decreto ley </w:t>
      </w:r>
      <w:proofErr w:type="spellStart"/>
      <w:r w:rsidRPr="00512B43">
        <w:rPr>
          <w:rFonts w:ascii="Courier New" w:hAnsi="Courier New" w:cs="Courier New"/>
          <w:bCs/>
          <w:lang w:val="es-ES"/>
        </w:rPr>
        <w:t>N°</w:t>
      </w:r>
      <w:proofErr w:type="spellEnd"/>
      <w:r w:rsidRPr="00512B43">
        <w:rPr>
          <w:rFonts w:ascii="Courier New" w:hAnsi="Courier New" w:cs="Courier New"/>
          <w:bCs/>
          <w:lang w:val="es-ES"/>
        </w:rPr>
        <w:t xml:space="preserve"> 3.166.</w:t>
      </w:r>
    </w:p>
    <w:p w14:paraId="4A773726" w14:textId="77777777" w:rsidR="004953B9" w:rsidRDefault="004953B9" w:rsidP="00F0102E">
      <w:pPr>
        <w:tabs>
          <w:tab w:val="left" w:pos="2552"/>
        </w:tabs>
        <w:ind w:firstLine="1134"/>
        <w:rPr>
          <w:rFonts w:ascii="Courier New" w:hAnsi="Courier New" w:cs="Courier New"/>
        </w:rPr>
      </w:pPr>
    </w:p>
    <w:p w14:paraId="34DBE393" w14:textId="77777777" w:rsidR="004953B9" w:rsidRPr="00F53639" w:rsidRDefault="004953B9" w:rsidP="00F0102E">
      <w:pPr>
        <w:tabs>
          <w:tab w:val="left" w:pos="2552"/>
        </w:tabs>
        <w:ind w:firstLine="1134"/>
        <w:rPr>
          <w:rFonts w:ascii="Courier New" w:hAnsi="Courier New" w:cs="Courier New"/>
        </w:rPr>
      </w:pPr>
    </w:p>
    <w:p w14:paraId="4F66C5FE" w14:textId="0AA9FF67"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12.-</w:t>
      </w:r>
      <w:r w:rsidR="004953B9">
        <w:rPr>
          <w:rFonts w:ascii="Courier New" w:hAnsi="Courier New" w:cs="Courier New"/>
          <w:bCs/>
          <w:lang w:val="es-ES"/>
        </w:rPr>
        <w:t xml:space="preserve"> </w:t>
      </w:r>
      <w:r w:rsidRPr="00512B43">
        <w:rPr>
          <w:rFonts w:ascii="Courier New" w:hAnsi="Courier New" w:cs="Courier New"/>
          <w:bCs/>
          <w:lang w:val="es-ES"/>
        </w:rPr>
        <w:t xml:space="preserve">Transmisibilidad del aporte. El aporte contemplado en la presente ley será transmisible por causa de muerte si </w:t>
      </w:r>
      <w:proofErr w:type="spellStart"/>
      <w:r w:rsidRPr="00512B43">
        <w:rPr>
          <w:rFonts w:ascii="Courier New" w:hAnsi="Courier New" w:cs="Courier New"/>
          <w:bCs/>
          <w:lang w:val="es-ES"/>
        </w:rPr>
        <w:t>el</w:t>
      </w:r>
      <w:proofErr w:type="spellEnd"/>
      <w:r w:rsidRPr="00512B43">
        <w:rPr>
          <w:rFonts w:ascii="Courier New" w:hAnsi="Courier New" w:cs="Courier New"/>
          <w:bCs/>
          <w:lang w:val="es-ES"/>
        </w:rPr>
        <w:t xml:space="preserve"> o la profesional de la educación fallece entre la fecha en que presente la totalidad de los antecedentes, de conformidad al artículo 7</w:t>
      </w:r>
      <w:r w:rsidR="00927EEC" w:rsidRPr="00A75B7C">
        <w:rPr>
          <w:rFonts w:ascii="Courier New" w:hAnsi="Courier New" w:cs="Courier New"/>
          <w:bCs/>
          <w:lang w:val="es-ES"/>
        </w:rPr>
        <w:t>,</w:t>
      </w:r>
      <w:r w:rsidRPr="00512B43">
        <w:rPr>
          <w:rFonts w:ascii="Courier New" w:hAnsi="Courier New" w:cs="Courier New"/>
          <w:bCs/>
          <w:lang w:val="es-ES"/>
        </w:rPr>
        <w:t xml:space="preserve"> y antes de percibirlo íntegramente. El aporte se pagará a los herederos en la forma, plazo y condiciones regulados en el artículo 5, siempre que se cumplan los requisitos establecidos en esta ley.</w:t>
      </w:r>
    </w:p>
    <w:p w14:paraId="34C685D4" w14:textId="77777777" w:rsidR="00512B43" w:rsidRDefault="00512B43" w:rsidP="00F0102E">
      <w:pPr>
        <w:tabs>
          <w:tab w:val="left" w:pos="2552"/>
        </w:tabs>
        <w:ind w:firstLine="1134"/>
        <w:rPr>
          <w:rFonts w:ascii="Courier New" w:hAnsi="Courier New" w:cs="Courier New"/>
        </w:rPr>
      </w:pPr>
    </w:p>
    <w:p w14:paraId="49CF87D5" w14:textId="77777777" w:rsidR="004953B9" w:rsidRPr="00F53639" w:rsidRDefault="004953B9" w:rsidP="00F0102E">
      <w:pPr>
        <w:tabs>
          <w:tab w:val="left" w:pos="2552"/>
        </w:tabs>
        <w:ind w:firstLine="1134"/>
        <w:rPr>
          <w:rFonts w:ascii="Courier New" w:hAnsi="Courier New" w:cs="Courier New"/>
        </w:rPr>
      </w:pPr>
    </w:p>
    <w:p w14:paraId="3F08E6B7" w14:textId="2A5117FF"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13.-</w:t>
      </w:r>
      <w:r w:rsidR="004953B9">
        <w:rPr>
          <w:rFonts w:ascii="Courier New" w:hAnsi="Courier New" w:cs="Courier New"/>
          <w:bCs/>
          <w:lang w:val="es-ES"/>
        </w:rPr>
        <w:t xml:space="preserve"> </w:t>
      </w:r>
      <w:r w:rsidRPr="00512B43">
        <w:rPr>
          <w:rFonts w:ascii="Courier New" w:hAnsi="Courier New" w:cs="Courier New"/>
          <w:bCs/>
          <w:lang w:val="es-ES"/>
        </w:rPr>
        <w:t>Restitución del aporte indebidamente recibido. Quienes perciban indebidamente el aporte establecido en la presente ley deberán restituir las sumas percibidas, reajustadas de conformidad con la variación que experimente el Índice de Precios al Consumidor determinada por el Instituto Nacional de Estadísticas</w:t>
      </w:r>
      <w:r w:rsidR="00A75B7C">
        <w:rPr>
          <w:rFonts w:ascii="Courier New" w:hAnsi="Courier New" w:cs="Courier New"/>
          <w:bCs/>
          <w:lang w:val="es-ES"/>
        </w:rPr>
        <w:t xml:space="preserve"> </w:t>
      </w:r>
      <w:r w:rsidRPr="00512B43">
        <w:rPr>
          <w:rFonts w:ascii="Courier New" w:hAnsi="Courier New" w:cs="Courier New"/>
          <w:bCs/>
          <w:lang w:val="es-ES"/>
        </w:rPr>
        <w:t>entre el mes anterior a aquel en que se percibió y el que antecede a su restitución.</w:t>
      </w:r>
    </w:p>
    <w:p w14:paraId="5387C602" w14:textId="77777777" w:rsidR="00512B43" w:rsidRDefault="00512B43" w:rsidP="00F0102E">
      <w:pPr>
        <w:tabs>
          <w:tab w:val="left" w:pos="2552"/>
        </w:tabs>
        <w:ind w:firstLine="1134"/>
        <w:rPr>
          <w:rFonts w:ascii="Courier New" w:hAnsi="Courier New" w:cs="Courier New"/>
        </w:rPr>
      </w:pPr>
    </w:p>
    <w:p w14:paraId="3D51CD8B" w14:textId="77777777" w:rsidR="004953B9" w:rsidRPr="00F53639" w:rsidRDefault="004953B9" w:rsidP="00F0102E">
      <w:pPr>
        <w:tabs>
          <w:tab w:val="left" w:pos="2552"/>
        </w:tabs>
        <w:ind w:firstLine="1134"/>
        <w:rPr>
          <w:rFonts w:ascii="Courier New" w:hAnsi="Courier New" w:cs="Courier New"/>
        </w:rPr>
      </w:pPr>
    </w:p>
    <w:p w14:paraId="20725F8C" w14:textId="048599D2" w:rsidR="0080607F"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Artículo transitorio.- El mayor gasto fiscal que irrogue esta ley durante el primer año presupuestario de vigencia se financiará con cargo a la partida presupuestaria del Ministerio de Educación. No obstante lo anterior, el Ministerio de Hacienda, con cargo a la partida presupuestaria del Tesoro Público, podrá suplementar dicho presupuesto en la parte del </w:t>
      </w:r>
      <w:r w:rsidRPr="00B62509">
        <w:rPr>
          <w:rFonts w:ascii="Courier New" w:hAnsi="Courier New" w:cs="Courier New"/>
          <w:bCs/>
          <w:lang w:val="es-ES"/>
        </w:rPr>
        <w:t xml:space="preserve">gasto que no se </w:t>
      </w:r>
      <w:r w:rsidR="007E731F" w:rsidRPr="00B62509">
        <w:rPr>
          <w:rFonts w:ascii="Courier New" w:hAnsi="Courier New" w:cs="Courier New"/>
          <w:bCs/>
          <w:lang w:val="es-ES"/>
        </w:rPr>
        <w:t xml:space="preserve">pueda </w:t>
      </w:r>
      <w:r w:rsidRPr="00B62509">
        <w:rPr>
          <w:rFonts w:ascii="Courier New" w:hAnsi="Courier New" w:cs="Courier New"/>
          <w:bCs/>
          <w:lang w:val="es-ES"/>
        </w:rPr>
        <w:t>financiar con esos recursos. En</w:t>
      </w:r>
      <w:r w:rsidRPr="00512B43">
        <w:rPr>
          <w:rFonts w:ascii="Courier New" w:hAnsi="Courier New" w:cs="Courier New"/>
          <w:bCs/>
          <w:lang w:val="es-ES"/>
        </w:rPr>
        <w:t xml:space="preserve"> los años siguientes los recursos se consultarán en la Ley de Presupuestos del Sector Público respectiva</w:t>
      </w:r>
      <w:r w:rsidRPr="00B62509">
        <w:rPr>
          <w:rFonts w:ascii="Courier New" w:hAnsi="Courier New" w:cs="Courier New"/>
          <w:bCs/>
          <w:lang w:val="es-ES"/>
        </w:rPr>
        <w:t>.</w:t>
      </w:r>
      <w:r w:rsidR="000913B9" w:rsidRPr="00B62509">
        <w:rPr>
          <w:rFonts w:ascii="Courier New" w:hAnsi="Courier New" w:cs="Courier New"/>
          <w:bCs/>
          <w:lang w:val="es-ES"/>
        </w:rPr>
        <w:t>”</w:t>
      </w:r>
      <w:r w:rsidR="007E731F" w:rsidRPr="00B62509">
        <w:rPr>
          <w:rFonts w:ascii="Courier New" w:hAnsi="Courier New" w:cs="Courier New"/>
          <w:bCs/>
          <w:lang w:val="es-ES"/>
        </w:rPr>
        <w:t>.</w:t>
      </w:r>
    </w:p>
    <w:p w14:paraId="71317371" w14:textId="77777777" w:rsidR="00C06591" w:rsidRDefault="00C06591" w:rsidP="00B62509">
      <w:pPr>
        <w:tabs>
          <w:tab w:val="left" w:pos="2552"/>
        </w:tabs>
        <w:jc w:val="center"/>
        <w:rPr>
          <w:rFonts w:ascii="Courier New" w:hAnsi="Courier New" w:cs="Courier New"/>
        </w:rPr>
      </w:pPr>
    </w:p>
    <w:p w14:paraId="6251BD3E" w14:textId="77777777" w:rsidR="00AC106A" w:rsidRDefault="00AC106A" w:rsidP="00B62509">
      <w:pPr>
        <w:tabs>
          <w:tab w:val="left" w:pos="2552"/>
        </w:tabs>
        <w:jc w:val="center"/>
        <w:rPr>
          <w:rFonts w:ascii="Courier New" w:hAnsi="Courier New" w:cs="Courier New"/>
        </w:rPr>
      </w:pPr>
    </w:p>
    <w:p w14:paraId="1848B013" w14:textId="77777777" w:rsidR="00AD5637" w:rsidRDefault="00AD5637" w:rsidP="009C6B05">
      <w:pPr>
        <w:tabs>
          <w:tab w:val="left" w:pos="2552"/>
        </w:tabs>
        <w:jc w:val="center"/>
        <w:rPr>
          <w:rFonts w:ascii="Courier New" w:hAnsi="Courier New" w:cs="Courier New"/>
        </w:rPr>
      </w:pPr>
      <w:r>
        <w:rPr>
          <w:rFonts w:ascii="Courier New" w:hAnsi="Courier New" w:cs="Courier New"/>
        </w:rPr>
        <w:t>*****</w:t>
      </w:r>
    </w:p>
    <w:p w14:paraId="61237191" w14:textId="77777777" w:rsidR="00B62509" w:rsidRDefault="00B62509" w:rsidP="009C6B05">
      <w:pPr>
        <w:tabs>
          <w:tab w:val="left" w:pos="2552"/>
        </w:tabs>
        <w:jc w:val="center"/>
        <w:rPr>
          <w:rFonts w:ascii="Courier New" w:hAnsi="Courier New" w:cs="Courier New"/>
        </w:rPr>
      </w:pPr>
    </w:p>
    <w:p w14:paraId="15C5E661" w14:textId="77777777" w:rsidR="00C06591" w:rsidRDefault="00C06591" w:rsidP="009C6B05">
      <w:pPr>
        <w:tabs>
          <w:tab w:val="left" w:pos="2552"/>
        </w:tabs>
        <w:jc w:val="center"/>
        <w:rPr>
          <w:rFonts w:ascii="Courier New" w:hAnsi="Courier New" w:cs="Courier New"/>
        </w:rPr>
      </w:pPr>
    </w:p>
    <w:p w14:paraId="599C0DF4" w14:textId="1D59EAF8" w:rsidR="00F0102E" w:rsidRDefault="00F0102E" w:rsidP="009C6B05">
      <w:pPr>
        <w:tabs>
          <w:tab w:val="left" w:pos="2552"/>
        </w:tabs>
        <w:jc w:val="center"/>
        <w:rPr>
          <w:rFonts w:ascii="Courier New" w:hAnsi="Courier New" w:cs="Courier New"/>
        </w:rPr>
      </w:pPr>
      <w:r>
        <w:rPr>
          <w:rFonts w:ascii="Courier New" w:hAnsi="Courier New" w:cs="Courier New"/>
        </w:rPr>
        <w:br w:type="page"/>
      </w:r>
    </w:p>
    <w:p w14:paraId="37979674" w14:textId="5DCB1C95" w:rsidR="00AD5637" w:rsidRPr="00057387" w:rsidRDefault="00564EF5" w:rsidP="00F81570">
      <w:pPr>
        <w:tabs>
          <w:tab w:val="left" w:pos="2552"/>
        </w:tabs>
        <w:spacing w:after="240"/>
        <w:ind w:right="23" w:firstLine="2552"/>
        <w:jc w:val="both"/>
        <w:rPr>
          <w:rFonts w:ascii="Courier New" w:hAnsi="Courier New" w:cs="Courier New"/>
        </w:rPr>
      </w:pPr>
      <w:r>
        <w:rPr>
          <w:rFonts w:ascii="Courier New" w:hAnsi="Courier New" w:cs="Courier New"/>
        </w:rPr>
        <w:t xml:space="preserve">Lo que tengo a honra comunicar </w:t>
      </w:r>
      <w:r w:rsidR="00AD5637" w:rsidRPr="00057387">
        <w:rPr>
          <w:rFonts w:ascii="Courier New" w:hAnsi="Courier New" w:cs="Courier New"/>
        </w:rPr>
        <w:t>a V.E.</w:t>
      </w:r>
    </w:p>
    <w:p w14:paraId="4D73B9E7" w14:textId="77777777" w:rsidR="00AD5637" w:rsidRPr="00DC484B" w:rsidRDefault="00AD5637" w:rsidP="00AD5637">
      <w:pPr>
        <w:tabs>
          <w:tab w:val="left" w:pos="2592"/>
        </w:tabs>
        <w:spacing w:line="20" w:lineRule="atLeast"/>
        <w:rPr>
          <w:rFonts w:ascii="Courier New" w:hAnsi="Courier New" w:cs="Courier New"/>
        </w:rPr>
      </w:pPr>
    </w:p>
    <w:p w14:paraId="50FE780F" w14:textId="77777777" w:rsidR="00AD5637" w:rsidRDefault="00AD5637" w:rsidP="00AD5637">
      <w:pPr>
        <w:tabs>
          <w:tab w:val="left" w:pos="2592"/>
        </w:tabs>
        <w:spacing w:line="20" w:lineRule="atLeast"/>
        <w:rPr>
          <w:rFonts w:ascii="Courier New" w:hAnsi="Courier New" w:cs="Courier New"/>
        </w:rPr>
      </w:pPr>
    </w:p>
    <w:p w14:paraId="0183BA94" w14:textId="77777777" w:rsidR="00DF3315" w:rsidRDefault="00DF3315" w:rsidP="00AD5637">
      <w:pPr>
        <w:tabs>
          <w:tab w:val="left" w:pos="2592"/>
        </w:tabs>
        <w:spacing w:line="20" w:lineRule="atLeast"/>
        <w:rPr>
          <w:rFonts w:ascii="Courier New" w:hAnsi="Courier New" w:cs="Courier New"/>
        </w:rPr>
      </w:pPr>
    </w:p>
    <w:p w14:paraId="4D50A54D" w14:textId="77777777" w:rsidR="00AD5637" w:rsidRPr="00DC484B" w:rsidRDefault="00AD5637" w:rsidP="00AD5637">
      <w:pPr>
        <w:tabs>
          <w:tab w:val="left" w:pos="2592"/>
        </w:tabs>
        <w:spacing w:line="20" w:lineRule="atLeast"/>
        <w:rPr>
          <w:rFonts w:ascii="Courier New" w:hAnsi="Courier New" w:cs="Courier New"/>
        </w:rPr>
      </w:pPr>
    </w:p>
    <w:p w14:paraId="29E24A40" w14:textId="77777777" w:rsidR="00AD5637" w:rsidRPr="00DC484B" w:rsidRDefault="00AD5637" w:rsidP="00AD5637">
      <w:pPr>
        <w:tabs>
          <w:tab w:val="left" w:pos="2592"/>
        </w:tabs>
        <w:spacing w:line="20" w:lineRule="atLeast"/>
        <w:rPr>
          <w:rFonts w:ascii="Courier New" w:hAnsi="Courier New" w:cs="Courier New"/>
        </w:rPr>
      </w:pPr>
    </w:p>
    <w:p w14:paraId="69473378" w14:textId="77777777" w:rsidR="00AD5637" w:rsidRPr="00DC484B" w:rsidRDefault="00AD5637" w:rsidP="00AD5637">
      <w:pPr>
        <w:jc w:val="both"/>
        <w:rPr>
          <w:rFonts w:ascii="Courier New" w:hAnsi="Courier New" w:cs="Courier New"/>
        </w:rPr>
      </w:pPr>
    </w:p>
    <w:p w14:paraId="3E48CEC9" w14:textId="0343C7C7" w:rsidR="00ED27D9" w:rsidRDefault="00ED27D9" w:rsidP="00B570D7">
      <w:pPr>
        <w:ind w:left="709"/>
        <w:jc w:val="center"/>
        <w:rPr>
          <w:rFonts w:ascii="Courier New" w:hAnsi="Courier New" w:cs="Courier New"/>
          <w:szCs w:val="24"/>
        </w:rPr>
      </w:pPr>
      <w:r w:rsidRPr="00ED27D9">
        <w:rPr>
          <w:rFonts w:ascii="Courier New" w:hAnsi="Courier New" w:cs="Courier New"/>
          <w:szCs w:val="24"/>
        </w:rPr>
        <w:t>KAROL CARIOLA OLIVA</w:t>
      </w:r>
    </w:p>
    <w:p w14:paraId="31863655" w14:textId="24612803" w:rsidR="005007CD" w:rsidRPr="005007CD" w:rsidRDefault="005007CD" w:rsidP="00B570D7">
      <w:pPr>
        <w:ind w:left="709"/>
        <w:jc w:val="center"/>
        <w:rPr>
          <w:rFonts w:ascii="Courier New" w:hAnsi="Courier New" w:cs="Courier New"/>
          <w:szCs w:val="24"/>
          <w:lang w:val="es-MX"/>
        </w:rPr>
      </w:pPr>
      <w:r w:rsidRPr="005007CD">
        <w:rPr>
          <w:rFonts w:ascii="Courier New" w:hAnsi="Courier New" w:cs="Courier New"/>
          <w:szCs w:val="24"/>
          <w:lang w:val="es-MX"/>
        </w:rPr>
        <w:t>President</w:t>
      </w:r>
      <w:r w:rsidR="00DE0CDA">
        <w:rPr>
          <w:rFonts w:ascii="Courier New" w:hAnsi="Courier New" w:cs="Courier New"/>
          <w:szCs w:val="24"/>
          <w:lang w:val="es-MX"/>
        </w:rPr>
        <w:t>a</w:t>
      </w:r>
      <w:r w:rsidRPr="005007CD">
        <w:rPr>
          <w:rFonts w:ascii="Courier New" w:hAnsi="Courier New" w:cs="Courier New"/>
          <w:szCs w:val="24"/>
          <w:lang w:val="es-MX"/>
        </w:rPr>
        <w:t xml:space="preserve"> de la Cámara de Diputados</w:t>
      </w:r>
    </w:p>
    <w:p w14:paraId="6F3D3FA1" w14:textId="1D97DBC0" w:rsidR="00AD5637" w:rsidRPr="00B27F46" w:rsidRDefault="00AD5637" w:rsidP="00AD5637">
      <w:pPr>
        <w:tabs>
          <w:tab w:val="left" w:pos="2127"/>
          <w:tab w:val="left" w:pos="2410"/>
        </w:tabs>
        <w:rPr>
          <w:rFonts w:ascii="Courier New" w:hAnsi="Courier New" w:cs="Courier New"/>
        </w:rPr>
      </w:pPr>
    </w:p>
    <w:p w14:paraId="07CB7FDB" w14:textId="77777777" w:rsidR="00B570D7" w:rsidRDefault="00B570D7" w:rsidP="00AD5637">
      <w:pPr>
        <w:tabs>
          <w:tab w:val="left" w:pos="2127"/>
          <w:tab w:val="left" w:pos="2410"/>
        </w:tabs>
        <w:rPr>
          <w:rFonts w:ascii="Courier New" w:hAnsi="Courier New" w:cs="Courier New"/>
        </w:rPr>
      </w:pPr>
    </w:p>
    <w:p w14:paraId="582982C0" w14:textId="77777777" w:rsidR="00DF3315" w:rsidRDefault="00DF3315" w:rsidP="00AD5637">
      <w:pPr>
        <w:tabs>
          <w:tab w:val="left" w:pos="2127"/>
          <w:tab w:val="left" w:pos="2410"/>
        </w:tabs>
        <w:rPr>
          <w:rFonts w:ascii="Courier New" w:hAnsi="Courier New" w:cs="Courier New"/>
        </w:rPr>
      </w:pPr>
    </w:p>
    <w:p w14:paraId="04BAC0FD" w14:textId="77777777" w:rsidR="00AD5637" w:rsidRDefault="00AD5637" w:rsidP="00AD5637">
      <w:pPr>
        <w:tabs>
          <w:tab w:val="left" w:pos="2127"/>
          <w:tab w:val="left" w:pos="2410"/>
        </w:tabs>
        <w:rPr>
          <w:rFonts w:ascii="Courier New" w:hAnsi="Courier New" w:cs="Courier New"/>
        </w:rPr>
      </w:pPr>
    </w:p>
    <w:p w14:paraId="0B8A4C02" w14:textId="77777777" w:rsidR="00F81570" w:rsidRPr="00B27F46" w:rsidRDefault="00F81570" w:rsidP="00AD5637">
      <w:pPr>
        <w:tabs>
          <w:tab w:val="left" w:pos="2127"/>
          <w:tab w:val="left" w:pos="2410"/>
        </w:tabs>
        <w:rPr>
          <w:rFonts w:ascii="Courier New" w:hAnsi="Courier New" w:cs="Courier New"/>
        </w:rPr>
      </w:pPr>
    </w:p>
    <w:p w14:paraId="53928EA4" w14:textId="77777777" w:rsidR="00AD5637" w:rsidRPr="00B27F46" w:rsidRDefault="00AD5637" w:rsidP="00AD5637">
      <w:pPr>
        <w:tabs>
          <w:tab w:val="left" w:pos="2127"/>
          <w:tab w:val="left" w:pos="2410"/>
        </w:tabs>
        <w:rPr>
          <w:rFonts w:ascii="Courier New" w:hAnsi="Courier New" w:cs="Courier New"/>
        </w:rPr>
      </w:pPr>
    </w:p>
    <w:p w14:paraId="75953414" w14:textId="6A8234EE" w:rsidR="00264F5A" w:rsidRPr="00F36E4D" w:rsidRDefault="00264F5A" w:rsidP="00184F7F">
      <w:pPr>
        <w:ind w:left="-284" w:right="2036"/>
        <w:jc w:val="center"/>
        <w:rPr>
          <w:rFonts w:ascii="Courier New" w:hAnsi="Courier New" w:cs="Courier New"/>
          <w:szCs w:val="24"/>
        </w:rPr>
      </w:pPr>
      <w:r w:rsidRPr="00F36E4D">
        <w:rPr>
          <w:rFonts w:ascii="Courier New" w:hAnsi="Courier New" w:cs="Courier New"/>
          <w:szCs w:val="24"/>
        </w:rPr>
        <w:t>MIGUEL LANDEROS PERKI</w:t>
      </w:r>
      <w:r w:rsidRPr="00F36E4D">
        <w:rPr>
          <w:rFonts w:ascii="Courier New" w:hAnsi="Courier New" w:cs="Courier New" w:hint="eastAsia"/>
          <w:szCs w:val="24"/>
        </w:rPr>
        <w:t>Ć</w:t>
      </w:r>
    </w:p>
    <w:p w14:paraId="5BFA33EA" w14:textId="03483530" w:rsidR="001157B4" w:rsidRDefault="00AD5637" w:rsidP="003A0916">
      <w:pPr>
        <w:ind w:left="-284" w:right="2036"/>
        <w:jc w:val="center"/>
      </w:pPr>
      <w:r w:rsidRPr="00B27F46">
        <w:rPr>
          <w:rFonts w:ascii="Courier New" w:hAnsi="Courier New" w:cs="Courier New"/>
          <w:spacing w:val="-20"/>
          <w:szCs w:val="24"/>
        </w:rPr>
        <w:t>Secretario General</w:t>
      </w:r>
      <w:r w:rsidR="00184F7F">
        <w:rPr>
          <w:rFonts w:ascii="Courier New" w:hAnsi="Courier New" w:cs="Courier New"/>
          <w:spacing w:val="-20"/>
          <w:szCs w:val="24"/>
        </w:rPr>
        <w:t xml:space="preserve"> </w:t>
      </w:r>
      <w:r w:rsidRPr="00B27F46">
        <w:rPr>
          <w:rFonts w:ascii="Courier New" w:hAnsi="Courier New" w:cs="Courier New"/>
          <w:spacing w:val="-20"/>
          <w:szCs w:val="24"/>
        </w:rPr>
        <w:t>de la Cámara de Diputados</w:t>
      </w:r>
    </w:p>
    <w:sectPr w:rsidR="001157B4" w:rsidSect="008775AD">
      <w:headerReference w:type="default" r:id="rId11"/>
      <w:headerReference w:type="first" r:id="rId12"/>
      <w:pgSz w:w="12242" w:h="18722" w:code="134"/>
      <w:pgMar w:top="2552" w:right="1701" w:bottom="2127" w:left="25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484B3" w14:textId="77777777" w:rsidR="00DF718E" w:rsidRDefault="00DF718E">
      <w:r>
        <w:separator/>
      </w:r>
    </w:p>
  </w:endnote>
  <w:endnote w:type="continuationSeparator" w:id="0">
    <w:p w14:paraId="3E19706E" w14:textId="77777777" w:rsidR="00DF718E" w:rsidRDefault="00DF718E">
      <w:r>
        <w:continuationSeparator/>
      </w:r>
    </w:p>
  </w:endnote>
  <w:endnote w:type="continuationNotice" w:id="1">
    <w:p w14:paraId="7182AE3A" w14:textId="77777777" w:rsidR="004C2451" w:rsidRDefault="004C2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44DEB" w14:textId="77777777" w:rsidR="00DF718E" w:rsidRDefault="00DF718E">
      <w:r>
        <w:separator/>
      </w:r>
    </w:p>
  </w:footnote>
  <w:footnote w:type="continuationSeparator" w:id="0">
    <w:p w14:paraId="6F4E44B5" w14:textId="77777777" w:rsidR="00DF718E" w:rsidRDefault="00DF718E">
      <w:r>
        <w:continuationSeparator/>
      </w:r>
    </w:p>
  </w:footnote>
  <w:footnote w:type="continuationNotice" w:id="1">
    <w:p w14:paraId="5C1247C1" w14:textId="77777777" w:rsidR="004C2451" w:rsidRDefault="004C2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CBB5" w14:textId="77777777" w:rsidR="001157B4" w:rsidRPr="005D522F" w:rsidRDefault="001157B4">
    <w:pPr>
      <w:pStyle w:val="Header"/>
      <w:framePr w:wrap="auto" w:vAnchor="text" w:hAnchor="margin" w:xAlign="right" w:y="1"/>
      <w:rPr>
        <w:rFonts w:ascii="Courier New" w:hAnsi="Courier New" w:cs="Courier New"/>
      </w:rPr>
    </w:pPr>
    <w:r w:rsidRPr="005D522F">
      <w:rPr>
        <w:rFonts w:ascii="Courier New" w:hAnsi="Courier New" w:cs="Courier New"/>
      </w:rPr>
      <w:fldChar w:fldCharType="begin"/>
    </w:r>
    <w:r w:rsidRPr="005D522F">
      <w:rPr>
        <w:rFonts w:ascii="Courier New" w:hAnsi="Courier New" w:cs="Courier New"/>
      </w:rPr>
      <w:instrText xml:space="preserve">\PAGE  </w:instrText>
    </w:r>
    <w:r w:rsidRPr="005D522F">
      <w:rPr>
        <w:rFonts w:ascii="Courier New" w:hAnsi="Courier New" w:cs="Courier New"/>
      </w:rPr>
      <w:fldChar w:fldCharType="separate"/>
    </w:r>
    <w:r w:rsidR="00CB0B9A">
      <w:rPr>
        <w:rFonts w:ascii="Courier New" w:hAnsi="Courier New" w:cs="Courier New"/>
        <w:noProof/>
      </w:rPr>
      <w:t>2</w:t>
    </w:r>
    <w:r w:rsidRPr="005D522F">
      <w:rPr>
        <w:rFonts w:ascii="Courier New" w:hAnsi="Courier New" w:cs="Courier New"/>
      </w:rPr>
      <w:fldChar w:fldCharType="end"/>
    </w:r>
  </w:p>
  <w:p w14:paraId="5A079D2B" w14:textId="77777777" w:rsidR="001157B4" w:rsidRDefault="001157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503C" w14:textId="77777777" w:rsidR="001157B4" w:rsidRDefault="00A367B1">
    <w:pPr>
      <w:pStyle w:val="Header"/>
    </w:pPr>
    <w:r>
      <w:rPr>
        <w:noProof/>
      </w:rPr>
      <w:pict w14:anchorId="5D743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logogris.png" style="position:absolute;margin-left:-70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hyphenationZone w:val="425"/>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37"/>
    <w:rsid w:val="0001093E"/>
    <w:rsid w:val="00014230"/>
    <w:rsid w:val="000174C1"/>
    <w:rsid w:val="0001785A"/>
    <w:rsid w:val="00017C9E"/>
    <w:rsid w:val="00030FA7"/>
    <w:rsid w:val="00034C82"/>
    <w:rsid w:val="000371A8"/>
    <w:rsid w:val="000416C8"/>
    <w:rsid w:val="00050568"/>
    <w:rsid w:val="000508DE"/>
    <w:rsid w:val="0005212C"/>
    <w:rsid w:val="00053045"/>
    <w:rsid w:val="000729DA"/>
    <w:rsid w:val="00085E4D"/>
    <w:rsid w:val="000903B1"/>
    <w:rsid w:val="000913B9"/>
    <w:rsid w:val="000928A4"/>
    <w:rsid w:val="000951A5"/>
    <w:rsid w:val="000B2D18"/>
    <w:rsid w:val="000C1D7C"/>
    <w:rsid w:val="000C51C7"/>
    <w:rsid w:val="000C6796"/>
    <w:rsid w:val="000F1C42"/>
    <w:rsid w:val="000F5243"/>
    <w:rsid w:val="0010145B"/>
    <w:rsid w:val="00101925"/>
    <w:rsid w:val="00102138"/>
    <w:rsid w:val="0010331E"/>
    <w:rsid w:val="00103CE3"/>
    <w:rsid w:val="001044F2"/>
    <w:rsid w:val="001051C4"/>
    <w:rsid w:val="00105F46"/>
    <w:rsid w:val="00106B3E"/>
    <w:rsid w:val="00114BBF"/>
    <w:rsid w:val="001157B4"/>
    <w:rsid w:val="001379F1"/>
    <w:rsid w:val="00141565"/>
    <w:rsid w:val="0014212A"/>
    <w:rsid w:val="00142E50"/>
    <w:rsid w:val="0014374B"/>
    <w:rsid w:val="0014483B"/>
    <w:rsid w:val="00150F51"/>
    <w:rsid w:val="0015527A"/>
    <w:rsid w:val="00156AAE"/>
    <w:rsid w:val="001618DA"/>
    <w:rsid w:val="00161A6D"/>
    <w:rsid w:val="0017183F"/>
    <w:rsid w:val="00180657"/>
    <w:rsid w:val="001843FB"/>
    <w:rsid w:val="00184F7F"/>
    <w:rsid w:val="00193C3D"/>
    <w:rsid w:val="001A1257"/>
    <w:rsid w:val="001A12E5"/>
    <w:rsid w:val="001A323A"/>
    <w:rsid w:val="001A4826"/>
    <w:rsid w:val="001A67C2"/>
    <w:rsid w:val="001B3BDC"/>
    <w:rsid w:val="001C1C48"/>
    <w:rsid w:val="001C35D9"/>
    <w:rsid w:val="001C4F75"/>
    <w:rsid w:val="001C754D"/>
    <w:rsid w:val="001F1AD8"/>
    <w:rsid w:val="001F2D67"/>
    <w:rsid w:val="001F7581"/>
    <w:rsid w:val="00201447"/>
    <w:rsid w:val="0020329B"/>
    <w:rsid w:val="00210162"/>
    <w:rsid w:val="002102BD"/>
    <w:rsid w:val="00210979"/>
    <w:rsid w:val="002157D7"/>
    <w:rsid w:val="00223106"/>
    <w:rsid w:val="00223EEC"/>
    <w:rsid w:val="00225BDB"/>
    <w:rsid w:val="0024258A"/>
    <w:rsid w:val="00245C6C"/>
    <w:rsid w:val="00246ACC"/>
    <w:rsid w:val="002606E8"/>
    <w:rsid w:val="00263A8D"/>
    <w:rsid w:val="00264F5A"/>
    <w:rsid w:val="00265164"/>
    <w:rsid w:val="00274560"/>
    <w:rsid w:val="002951E8"/>
    <w:rsid w:val="002A1C3C"/>
    <w:rsid w:val="002A2C6C"/>
    <w:rsid w:val="002A5DEC"/>
    <w:rsid w:val="002A619A"/>
    <w:rsid w:val="002B69ED"/>
    <w:rsid w:val="002C075A"/>
    <w:rsid w:val="002D0296"/>
    <w:rsid w:val="002E04FC"/>
    <w:rsid w:val="002E2FCB"/>
    <w:rsid w:val="002E5216"/>
    <w:rsid w:val="002F1866"/>
    <w:rsid w:val="002F7581"/>
    <w:rsid w:val="002F779F"/>
    <w:rsid w:val="0031068D"/>
    <w:rsid w:val="00321E9E"/>
    <w:rsid w:val="00325581"/>
    <w:rsid w:val="00327F5D"/>
    <w:rsid w:val="00341BD8"/>
    <w:rsid w:val="00346A5F"/>
    <w:rsid w:val="00360249"/>
    <w:rsid w:val="003660AC"/>
    <w:rsid w:val="00367E45"/>
    <w:rsid w:val="003705D1"/>
    <w:rsid w:val="00373BF2"/>
    <w:rsid w:val="00374F4D"/>
    <w:rsid w:val="00393FD2"/>
    <w:rsid w:val="003A0916"/>
    <w:rsid w:val="003A1D01"/>
    <w:rsid w:val="003A3D50"/>
    <w:rsid w:val="003A45F8"/>
    <w:rsid w:val="003B09B6"/>
    <w:rsid w:val="003B2085"/>
    <w:rsid w:val="003B6582"/>
    <w:rsid w:val="003B742C"/>
    <w:rsid w:val="003C255C"/>
    <w:rsid w:val="003C6C83"/>
    <w:rsid w:val="003D0350"/>
    <w:rsid w:val="003D4FB6"/>
    <w:rsid w:val="003D6C44"/>
    <w:rsid w:val="003E019B"/>
    <w:rsid w:val="003E0500"/>
    <w:rsid w:val="003F18DC"/>
    <w:rsid w:val="003F6A81"/>
    <w:rsid w:val="00401397"/>
    <w:rsid w:val="00404631"/>
    <w:rsid w:val="004116A8"/>
    <w:rsid w:val="00416E68"/>
    <w:rsid w:val="00422BD6"/>
    <w:rsid w:val="00424EF5"/>
    <w:rsid w:val="00436E6E"/>
    <w:rsid w:val="004551C5"/>
    <w:rsid w:val="0046234B"/>
    <w:rsid w:val="0046272C"/>
    <w:rsid w:val="00465108"/>
    <w:rsid w:val="004651EE"/>
    <w:rsid w:val="00466320"/>
    <w:rsid w:val="0046660F"/>
    <w:rsid w:val="00470594"/>
    <w:rsid w:val="004728C8"/>
    <w:rsid w:val="00484443"/>
    <w:rsid w:val="004918AC"/>
    <w:rsid w:val="00492F3A"/>
    <w:rsid w:val="00494A6D"/>
    <w:rsid w:val="004953B9"/>
    <w:rsid w:val="004962D6"/>
    <w:rsid w:val="004B690D"/>
    <w:rsid w:val="004C10F8"/>
    <w:rsid w:val="004C2451"/>
    <w:rsid w:val="004C4935"/>
    <w:rsid w:val="004C5A3A"/>
    <w:rsid w:val="004D2CB7"/>
    <w:rsid w:val="004E03D0"/>
    <w:rsid w:val="004E77DF"/>
    <w:rsid w:val="004F6862"/>
    <w:rsid w:val="00500174"/>
    <w:rsid w:val="005007CD"/>
    <w:rsid w:val="00503006"/>
    <w:rsid w:val="00504008"/>
    <w:rsid w:val="00512B43"/>
    <w:rsid w:val="0051775F"/>
    <w:rsid w:val="0052260E"/>
    <w:rsid w:val="005332BF"/>
    <w:rsid w:val="005434B5"/>
    <w:rsid w:val="00552B2F"/>
    <w:rsid w:val="00553246"/>
    <w:rsid w:val="005555EB"/>
    <w:rsid w:val="005570B0"/>
    <w:rsid w:val="00564EF5"/>
    <w:rsid w:val="00565BB4"/>
    <w:rsid w:val="00571D90"/>
    <w:rsid w:val="0058448D"/>
    <w:rsid w:val="00586146"/>
    <w:rsid w:val="0058743F"/>
    <w:rsid w:val="005A2C74"/>
    <w:rsid w:val="005A370A"/>
    <w:rsid w:val="005A6178"/>
    <w:rsid w:val="005B0E29"/>
    <w:rsid w:val="005B5FA8"/>
    <w:rsid w:val="005D44AB"/>
    <w:rsid w:val="005D45B5"/>
    <w:rsid w:val="005F55A9"/>
    <w:rsid w:val="005F7579"/>
    <w:rsid w:val="00606743"/>
    <w:rsid w:val="00616B31"/>
    <w:rsid w:val="0061745B"/>
    <w:rsid w:val="006303E4"/>
    <w:rsid w:val="00631AD5"/>
    <w:rsid w:val="00637547"/>
    <w:rsid w:val="0064326E"/>
    <w:rsid w:val="006432A5"/>
    <w:rsid w:val="0064443C"/>
    <w:rsid w:val="00650DAB"/>
    <w:rsid w:val="006525AD"/>
    <w:rsid w:val="00654B93"/>
    <w:rsid w:val="006658DE"/>
    <w:rsid w:val="00672081"/>
    <w:rsid w:val="00672FAE"/>
    <w:rsid w:val="00675751"/>
    <w:rsid w:val="006773C4"/>
    <w:rsid w:val="0069004C"/>
    <w:rsid w:val="00691121"/>
    <w:rsid w:val="006918ED"/>
    <w:rsid w:val="006942BA"/>
    <w:rsid w:val="00694FDD"/>
    <w:rsid w:val="006A3260"/>
    <w:rsid w:val="006B79C1"/>
    <w:rsid w:val="006D2C0F"/>
    <w:rsid w:val="006E0076"/>
    <w:rsid w:val="006E216B"/>
    <w:rsid w:val="006F3F5A"/>
    <w:rsid w:val="0070034C"/>
    <w:rsid w:val="00702F36"/>
    <w:rsid w:val="00715E12"/>
    <w:rsid w:val="0072582F"/>
    <w:rsid w:val="00733D76"/>
    <w:rsid w:val="007411EB"/>
    <w:rsid w:val="00744F66"/>
    <w:rsid w:val="00752B1D"/>
    <w:rsid w:val="00753C4D"/>
    <w:rsid w:val="00761037"/>
    <w:rsid w:val="00776C5A"/>
    <w:rsid w:val="0079125F"/>
    <w:rsid w:val="007A3356"/>
    <w:rsid w:val="007A7973"/>
    <w:rsid w:val="007B4C91"/>
    <w:rsid w:val="007C3D45"/>
    <w:rsid w:val="007D2E9E"/>
    <w:rsid w:val="007D332E"/>
    <w:rsid w:val="007D3D2A"/>
    <w:rsid w:val="007D4B75"/>
    <w:rsid w:val="007E1FD6"/>
    <w:rsid w:val="007E731F"/>
    <w:rsid w:val="007F4073"/>
    <w:rsid w:val="007F643E"/>
    <w:rsid w:val="0080607F"/>
    <w:rsid w:val="008147AF"/>
    <w:rsid w:val="00825E4A"/>
    <w:rsid w:val="008411E6"/>
    <w:rsid w:val="00843743"/>
    <w:rsid w:val="00855592"/>
    <w:rsid w:val="008775AD"/>
    <w:rsid w:val="00880312"/>
    <w:rsid w:val="008879EA"/>
    <w:rsid w:val="00891FA3"/>
    <w:rsid w:val="008922EF"/>
    <w:rsid w:val="008A108B"/>
    <w:rsid w:val="008B3D98"/>
    <w:rsid w:val="008B43F4"/>
    <w:rsid w:val="008C3E40"/>
    <w:rsid w:val="008D02D0"/>
    <w:rsid w:val="008E0833"/>
    <w:rsid w:val="008E3609"/>
    <w:rsid w:val="008F3E17"/>
    <w:rsid w:val="008F6800"/>
    <w:rsid w:val="00903795"/>
    <w:rsid w:val="00910439"/>
    <w:rsid w:val="00921865"/>
    <w:rsid w:val="00921D56"/>
    <w:rsid w:val="009240F7"/>
    <w:rsid w:val="00927EEC"/>
    <w:rsid w:val="0093544E"/>
    <w:rsid w:val="00935D5D"/>
    <w:rsid w:val="00937D73"/>
    <w:rsid w:val="00944E16"/>
    <w:rsid w:val="00956BAE"/>
    <w:rsid w:val="00960FDA"/>
    <w:rsid w:val="0096322C"/>
    <w:rsid w:val="00966878"/>
    <w:rsid w:val="0097218E"/>
    <w:rsid w:val="009816BD"/>
    <w:rsid w:val="00990D02"/>
    <w:rsid w:val="0099344C"/>
    <w:rsid w:val="009972E8"/>
    <w:rsid w:val="009A2D5A"/>
    <w:rsid w:val="009B1F59"/>
    <w:rsid w:val="009B50F2"/>
    <w:rsid w:val="009C32E4"/>
    <w:rsid w:val="009C6734"/>
    <w:rsid w:val="009C6B05"/>
    <w:rsid w:val="009D2CD0"/>
    <w:rsid w:val="009D3EB8"/>
    <w:rsid w:val="009D41AC"/>
    <w:rsid w:val="009F5D43"/>
    <w:rsid w:val="00A0363D"/>
    <w:rsid w:val="00A11095"/>
    <w:rsid w:val="00A11D05"/>
    <w:rsid w:val="00A205FE"/>
    <w:rsid w:val="00A2291A"/>
    <w:rsid w:val="00A30CA6"/>
    <w:rsid w:val="00A325B4"/>
    <w:rsid w:val="00A35EED"/>
    <w:rsid w:val="00A367B1"/>
    <w:rsid w:val="00A41701"/>
    <w:rsid w:val="00A44FCC"/>
    <w:rsid w:val="00A46BC1"/>
    <w:rsid w:val="00A52138"/>
    <w:rsid w:val="00A53398"/>
    <w:rsid w:val="00A5361F"/>
    <w:rsid w:val="00A571C1"/>
    <w:rsid w:val="00A5722C"/>
    <w:rsid w:val="00A75B7C"/>
    <w:rsid w:val="00A75DF0"/>
    <w:rsid w:val="00AA5752"/>
    <w:rsid w:val="00AB57D5"/>
    <w:rsid w:val="00AC106A"/>
    <w:rsid w:val="00AC732F"/>
    <w:rsid w:val="00AC7F74"/>
    <w:rsid w:val="00AD5637"/>
    <w:rsid w:val="00AD7900"/>
    <w:rsid w:val="00AD7F19"/>
    <w:rsid w:val="00AE06C4"/>
    <w:rsid w:val="00AF0BE7"/>
    <w:rsid w:val="00AF5936"/>
    <w:rsid w:val="00AF7998"/>
    <w:rsid w:val="00B00581"/>
    <w:rsid w:val="00B06DDF"/>
    <w:rsid w:val="00B14218"/>
    <w:rsid w:val="00B17E78"/>
    <w:rsid w:val="00B20DFB"/>
    <w:rsid w:val="00B3392D"/>
    <w:rsid w:val="00B3444C"/>
    <w:rsid w:val="00B3682D"/>
    <w:rsid w:val="00B45C92"/>
    <w:rsid w:val="00B570D7"/>
    <w:rsid w:val="00B62509"/>
    <w:rsid w:val="00B62752"/>
    <w:rsid w:val="00B6444E"/>
    <w:rsid w:val="00B65D8D"/>
    <w:rsid w:val="00B6770D"/>
    <w:rsid w:val="00B8280E"/>
    <w:rsid w:val="00B833DA"/>
    <w:rsid w:val="00B8767B"/>
    <w:rsid w:val="00B95A6E"/>
    <w:rsid w:val="00BA194D"/>
    <w:rsid w:val="00BA7492"/>
    <w:rsid w:val="00BA7630"/>
    <w:rsid w:val="00BC1882"/>
    <w:rsid w:val="00BD20F2"/>
    <w:rsid w:val="00BE6FD3"/>
    <w:rsid w:val="00BE76A3"/>
    <w:rsid w:val="00BF1160"/>
    <w:rsid w:val="00BF298B"/>
    <w:rsid w:val="00BF3A11"/>
    <w:rsid w:val="00C00436"/>
    <w:rsid w:val="00C04497"/>
    <w:rsid w:val="00C06591"/>
    <w:rsid w:val="00C10892"/>
    <w:rsid w:val="00C146A6"/>
    <w:rsid w:val="00C14B21"/>
    <w:rsid w:val="00C201FA"/>
    <w:rsid w:val="00C31197"/>
    <w:rsid w:val="00C33164"/>
    <w:rsid w:val="00C47936"/>
    <w:rsid w:val="00C47DED"/>
    <w:rsid w:val="00C50DCC"/>
    <w:rsid w:val="00C56382"/>
    <w:rsid w:val="00C56CCD"/>
    <w:rsid w:val="00C8592C"/>
    <w:rsid w:val="00C85BD3"/>
    <w:rsid w:val="00C86ED9"/>
    <w:rsid w:val="00C91633"/>
    <w:rsid w:val="00C925F1"/>
    <w:rsid w:val="00C950A7"/>
    <w:rsid w:val="00CA5E9B"/>
    <w:rsid w:val="00CA7097"/>
    <w:rsid w:val="00CB0B9A"/>
    <w:rsid w:val="00CC63D7"/>
    <w:rsid w:val="00CD0DD1"/>
    <w:rsid w:val="00CD3C36"/>
    <w:rsid w:val="00CE261B"/>
    <w:rsid w:val="00CE3153"/>
    <w:rsid w:val="00CF0817"/>
    <w:rsid w:val="00CF0FF6"/>
    <w:rsid w:val="00D001BF"/>
    <w:rsid w:val="00D245CF"/>
    <w:rsid w:val="00D2718B"/>
    <w:rsid w:val="00D30FAE"/>
    <w:rsid w:val="00D36758"/>
    <w:rsid w:val="00D4311C"/>
    <w:rsid w:val="00D559A4"/>
    <w:rsid w:val="00D649D0"/>
    <w:rsid w:val="00D667D4"/>
    <w:rsid w:val="00D67673"/>
    <w:rsid w:val="00D72519"/>
    <w:rsid w:val="00D807C3"/>
    <w:rsid w:val="00D95D96"/>
    <w:rsid w:val="00DA15FC"/>
    <w:rsid w:val="00DB2DA5"/>
    <w:rsid w:val="00DB41DC"/>
    <w:rsid w:val="00DC23E0"/>
    <w:rsid w:val="00DC3B87"/>
    <w:rsid w:val="00DD5278"/>
    <w:rsid w:val="00DD551E"/>
    <w:rsid w:val="00DD7C02"/>
    <w:rsid w:val="00DE0CDA"/>
    <w:rsid w:val="00DE4929"/>
    <w:rsid w:val="00DE678C"/>
    <w:rsid w:val="00DF018C"/>
    <w:rsid w:val="00DF3315"/>
    <w:rsid w:val="00DF718E"/>
    <w:rsid w:val="00E108B9"/>
    <w:rsid w:val="00E17174"/>
    <w:rsid w:val="00E55DA0"/>
    <w:rsid w:val="00E6204E"/>
    <w:rsid w:val="00E62F42"/>
    <w:rsid w:val="00E91603"/>
    <w:rsid w:val="00E92D84"/>
    <w:rsid w:val="00E964E1"/>
    <w:rsid w:val="00EA08FF"/>
    <w:rsid w:val="00EA4C9D"/>
    <w:rsid w:val="00EC3669"/>
    <w:rsid w:val="00EC6D0A"/>
    <w:rsid w:val="00ED01F4"/>
    <w:rsid w:val="00ED27D9"/>
    <w:rsid w:val="00ED2B49"/>
    <w:rsid w:val="00ED31F7"/>
    <w:rsid w:val="00ED42CF"/>
    <w:rsid w:val="00EE099D"/>
    <w:rsid w:val="00EF208F"/>
    <w:rsid w:val="00EF5C1B"/>
    <w:rsid w:val="00F00863"/>
    <w:rsid w:val="00F0102E"/>
    <w:rsid w:val="00F0285D"/>
    <w:rsid w:val="00F03F31"/>
    <w:rsid w:val="00F059AA"/>
    <w:rsid w:val="00F15AC3"/>
    <w:rsid w:val="00F314C9"/>
    <w:rsid w:val="00F36E4D"/>
    <w:rsid w:val="00F37FF8"/>
    <w:rsid w:val="00F45E9B"/>
    <w:rsid w:val="00F53639"/>
    <w:rsid w:val="00F5454F"/>
    <w:rsid w:val="00F5659E"/>
    <w:rsid w:val="00F56D2A"/>
    <w:rsid w:val="00F63665"/>
    <w:rsid w:val="00F64CE1"/>
    <w:rsid w:val="00F67DCA"/>
    <w:rsid w:val="00F71187"/>
    <w:rsid w:val="00F81570"/>
    <w:rsid w:val="00FB57A5"/>
    <w:rsid w:val="00FB690E"/>
    <w:rsid w:val="00FC2300"/>
    <w:rsid w:val="00FC3F0A"/>
    <w:rsid w:val="00FD1E05"/>
    <w:rsid w:val="00FD37DA"/>
    <w:rsid w:val="00FE2449"/>
    <w:rsid w:val="00FE34BB"/>
    <w:rsid w:val="00FF73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39640C8"/>
  <w15:chartTrackingRefBased/>
  <w15:docId w15:val="{BDA078B8-8BF5-4477-8F5B-E9314C2C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37"/>
    <w:rPr>
      <w:rFonts w:ascii="Courier" w:eastAsia="Times New Roman" w:hAnsi="Courier"/>
      <w:sz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5637"/>
    <w:pPr>
      <w:tabs>
        <w:tab w:val="center" w:pos="4252"/>
        <w:tab w:val="right" w:pos="8504"/>
      </w:tabs>
    </w:pPr>
  </w:style>
  <w:style w:type="character" w:customStyle="1" w:styleId="FooterChar">
    <w:name w:val="Footer Char"/>
    <w:link w:val="Footer"/>
    <w:uiPriority w:val="99"/>
    <w:rsid w:val="00AD5637"/>
    <w:rPr>
      <w:rFonts w:ascii="Courier" w:eastAsia="Times New Roman" w:hAnsi="Courier" w:cs="Times New Roman"/>
      <w:sz w:val="24"/>
      <w:szCs w:val="20"/>
      <w:lang w:val="es-ES_tradnl" w:eastAsia="es-ES"/>
    </w:rPr>
  </w:style>
  <w:style w:type="paragraph" w:styleId="Header">
    <w:name w:val="header"/>
    <w:basedOn w:val="Normal"/>
    <w:link w:val="HeaderChar"/>
    <w:uiPriority w:val="99"/>
    <w:rsid w:val="00AD5637"/>
    <w:pPr>
      <w:tabs>
        <w:tab w:val="center" w:pos="4252"/>
        <w:tab w:val="right" w:pos="8504"/>
      </w:tabs>
    </w:pPr>
  </w:style>
  <w:style w:type="character" w:customStyle="1" w:styleId="HeaderChar">
    <w:name w:val="Header Char"/>
    <w:link w:val="Header"/>
    <w:uiPriority w:val="99"/>
    <w:rsid w:val="00AD5637"/>
    <w:rPr>
      <w:rFonts w:ascii="Courier" w:eastAsia="Times New Roman" w:hAnsi="Courier" w:cs="Times New Roman"/>
      <w:sz w:val="24"/>
      <w:szCs w:val="20"/>
      <w:lang w:val="es-ES_tradnl" w:eastAsia="es-ES"/>
    </w:rPr>
  </w:style>
  <w:style w:type="table" w:styleId="TableGrid">
    <w:name w:val="Table Grid"/>
    <w:basedOn w:val="TableNormal"/>
    <w:uiPriority w:val="39"/>
    <w:rsid w:val="00B3444C"/>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129184">
      <w:bodyDiv w:val="1"/>
      <w:marLeft w:val="0"/>
      <w:marRight w:val="0"/>
      <w:marTop w:val="0"/>
      <w:marBottom w:val="0"/>
      <w:divBdr>
        <w:top w:val="none" w:sz="0" w:space="0" w:color="auto"/>
        <w:left w:val="none" w:sz="0" w:space="0" w:color="auto"/>
        <w:bottom w:val="none" w:sz="0" w:space="0" w:color="auto"/>
        <w:right w:val="none" w:sz="0" w:space="0" w:color="auto"/>
      </w:divBdr>
    </w:div>
    <w:div w:id="1240946556">
      <w:bodyDiv w:val="1"/>
      <w:marLeft w:val="0"/>
      <w:marRight w:val="0"/>
      <w:marTop w:val="0"/>
      <w:marBottom w:val="0"/>
      <w:divBdr>
        <w:top w:val="none" w:sz="0" w:space="0" w:color="auto"/>
        <w:left w:val="none" w:sz="0" w:space="0" w:color="auto"/>
        <w:bottom w:val="none" w:sz="0" w:space="0" w:color="auto"/>
        <w:right w:val="none" w:sz="0" w:space="0" w:color="auto"/>
      </w:divBdr>
    </w:div>
    <w:div w:id="13068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48938-3C8C-42AC-AA00-BBAB3D36E9DD}">
  <ds:schemaRefs>
    <ds:schemaRef ds:uri="http://schemas.microsoft.com/sharepoint/v3/contenttype/forms"/>
  </ds:schemaRefs>
</ds:datastoreItem>
</file>

<file path=customXml/itemProps2.xml><?xml version="1.0" encoding="utf-8"?>
<ds:datastoreItem xmlns:ds="http://schemas.openxmlformats.org/officeDocument/2006/customXml" ds:itemID="{24EAA15A-CE91-4665-941E-DCDA36BB6302}">
  <ds:schemaRefs>
    <ds:schemaRef ds:uri="http://schemas.microsoft.com/office/2006/metadata/properties"/>
    <ds:schemaRef ds:uri="http://schemas.microsoft.com/office/infopath/2007/PartnerControls"/>
    <ds:schemaRef ds:uri="a1d6dd68-a3d2-45d9-a8f7-38ee495cbb79"/>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d1e2ee5c-3d95-4b61-9ebd-c13975dc2eec"/>
    <ds:schemaRef ds:uri="http://purl.org/dc/dcmitype/"/>
  </ds:schemaRefs>
</ds:datastoreItem>
</file>

<file path=customXml/itemProps3.xml><?xml version="1.0" encoding="utf-8"?>
<ds:datastoreItem xmlns:ds="http://schemas.openxmlformats.org/officeDocument/2006/customXml" ds:itemID="{02EB718E-989C-41C4-A7EF-74B2240FC952}">
  <ds:schemaRefs>
    <ds:schemaRef ds:uri="http://schemas.microsoft.com/office/2006/metadata/longProperties"/>
  </ds:schemaRefs>
</ds:datastoreItem>
</file>

<file path=customXml/itemProps4.xml><?xml version="1.0" encoding="utf-8"?>
<ds:datastoreItem xmlns:ds="http://schemas.openxmlformats.org/officeDocument/2006/customXml" ds:itemID="{B65C4FB9-A2E6-4C2A-B76D-D3DBE15B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2980</Words>
  <Characters>16991</Characters>
  <Application>Microsoft Office Word</Application>
  <DocSecurity>4</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Mauricio Ramos</cp:lastModifiedBy>
  <cp:revision>222</cp:revision>
  <cp:lastPrinted>2025-01-23T19:08:00Z</cp:lastPrinted>
  <dcterms:created xsi:type="dcterms:W3CDTF">2024-12-30T19:49:00Z</dcterms:created>
  <dcterms:modified xsi:type="dcterms:W3CDTF">2025-01-23T14:09:00Z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8850000.00000000</vt:lpwstr>
  </property>
  <property fmtid="{D5CDD505-2E9C-101B-9397-08002B2CF9AE}" pid="4" name="MediaServiceImageTags">
    <vt:lpwstr/>
  </property>
</Properties>
</file>