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D84E" w14:textId="7AD3103B" w:rsidR="00D759A3" w:rsidRPr="00E477C4" w:rsidRDefault="00D759A3" w:rsidP="00D759A3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3D2E3" wp14:editId="4F36BDC2">
                <wp:simplePos x="0" y="0"/>
                <wp:positionH relativeFrom="column">
                  <wp:posOffset>-1313815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0" r="0" b="4445"/>
                <wp:wrapNone/>
                <wp:docPr id="180358260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E08F3" w14:textId="44F90432" w:rsidR="00D759A3" w:rsidRPr="00505699" w:rsidRDefault="00D759A3" w:rsidP="00D759A3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0569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</w:t>
                            </w:r>
                            <w:r w:rsidR="00257EA5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</w:p>
                          <w:p w14:paraId="37AA1022" w14:textId="707DA51A" w:rsidR="00D759A3" w:rsidRPr="00E9567C" w:rsidRDefault="00D759A3" w:rsidP="00D759A3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50569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257EA5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11</w:t>
                            </w:r>
                            <w:r w:rsidRPr="0050569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 w:rsidR="00257EA5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50569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3D2E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03.45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AhdGuffAAAACwEAAA8AAAAAAAAAAAAAAAAAOwQAAGRycy9kb3ducmV2LnhtbFBL&#10;BQYAAAAABAAEAPMAAABHBQAAAAA=&#10;" filled="f" stroked="f">
                <v:textbox>
                  <w:txbxContent>
                    <w:p w14:paraId="07FE08F3" w14:textId="44F90432" w:rsidR="00D759A3" w:rsidRPr="00505699" w:rsidRDefault="00D759A3" w:rsidP="00D759A3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 w:rsidRPr="0050569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</w:t>
                      </w:r>
                      <w:r w:rsidR="00257EA5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</w:p>
                    <w:p w14:paraId="37AA1022" w14:textId="707DA51A" w:rsidR="00D759A3" w:rsidRPr="00E9567C" w:rsidRDefault="00D759A3" w:rsidP="00D759A3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50569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257EA5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11</w:t>
                      </w:r>
                      <w:r w:rsidRPr="0050569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 w:rsidR="00257EA5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50569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E477C4">
        <w:rPr>
          <w:rFonts w:ascii="Courier New" w:hAnsi="Courier New" w:cs="Courier New"/>
          <w:szCs w:val="24"/>
        </w:rPr>
        <w:t xml:space="preserve">Oficio Nº </w:t>
      </w:r>
      <w:r w:rsidR="0004655E" w:rsidRPr="0004655E">
        <w:rPr>
          <w:rFonts w:ascii="Courier New" w:hAnsi="Courier New" w:cs="Courier New"/>
          <w:szCs w:val="24"/>
        </w:rPr>
        <w:t>20</w:t>
      </w:r>
      <w:r w:rsidR="0004655E">
        <w:rPr>
          <w:rFonts w:ascii="Courier New" w:hAnsi="Courier New" w:cs="Courier New"/>
          <w:szCs w:val="24"/>
        </w:rPr>
        <w:t>.</w:t>
      </w:r>
      <w:r w:rsidR="0004655E" w:rsidRPr="0004655E">
        <w:rPr>
          <w:rFonts w:ascii="Courier New" w:hAnsi="Courier New" w:cs="Courier New"/>
          <w:szCs w:val="24"/>
        </w:rPr>
        <w:t>320</w:t>
      </w:r>
    </w:p>
    <w:p w14:paraId="13DBF464" w14:textId="77777777" w:rsidR="00D759A3" w:rsidRPr="00E477C4" w:rsidRDefault="00D759A3" w:rsidP="00D759A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83B61D0" w14:textId="77777777" w:rsidR="00D759A3" w:rsidRDefault="00D759A3" w:rsidP="00D759A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9245F54" w14:textId="0E44AF1A" w:rsidR="00D759A3" w:rsidRPr="00E477C4" w:rsidRDefault="00D759A3" w:rsidP="00D759A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VALPARAÍSO,</w:t>
      </w:r>
      <w:r w:rsidRPr="00E477C4">
        <w:rPr>
          <w:rFonts w:ascii="Courier New" w:hAnsi="Courier New" w:cs="Courier New"/>
          <w:spacing w:val="-20"/>
          <w:szCs w:val="24"/>
        </w:rPr>
        <w:t xml:space="preserve"> </w:t>
      </w:r>
      <w:r w:rsidR="00257EA5">
        <w:rPr>
          <w:rFonts w:ascii="Courier New" w:hAnsi="Courier New" w:cs="Courier New"/>
          <w:spacing w:val="-20"/>
          <w:szCs w:val="24"/>
        </w:rPr>
        <w:t>9</w:t>
      </w:r>
      <w:r>
        <w:rPr>
          <w:rFonts w:ascii="Courier New" w:hAnsi="Courier New" w:cs="Courier New"/>
          <w:spacing w:val="-20"/>
          <w:szCs w:val="24"/>
        </w:rPr>
        <w:t xml:space="preserve"> de </w:t>
      </w:r>
      <w:r w:rsidR="00257EA5">
        <w:rPr>
          <w:rFonts w:ascii="Courier New" w:hAnsi="Courier New" w:cs="Courier New"/>
          <w:spacing w:val="-20"/>
          <w:szCs w:val="24"/>
        </w:rPr>
        <w:t>abril</w:t>
      </w:r>
      <w:r>
        <w:rPr>
          <w:rFonts w:ascii="Courier New" w:hAnsi="Courier New" w:cs="Courier New"/>
          <w:spacing w:val="-20"/>
          <w:szCs w:val="24"/>
        </w:rPr>
        <w:t xml:space="preserve"> de 2025</w:t>
      </w:r>
    </w:p>
    <w:p w14:paraId="2369C93F" w14:textId="77777777" w:rsidR="00D759A3" w:rsidRPr="00E477C4" w:rsidRDefault="00D759A3" w:rsidP="00D759A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2C5A446A" w14:textId="335B08CA" w:rsidR="00D759A3" w:rsidRPr="00E477C4" w:rsidRDefault="00D759A3" w:rsidP="00D759A3">
      <w:pPr>
        <w:framePr w:w="1843" w:h="3946" w:hSpace="141" w:wrap="auto" w:vAnchor="text" w:hAnchor="page" w:x="550" w:y="203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477C4">
        <w:rPr>
          <w:rFonts w:ascii="Courier New" w:hAnsi="Courier New" w:cs="Courier New"/>
          <w:caps/>
          <w:szCs w:val="24"/>
        </w:rPr>
        <w:t xml:space="preserve">AA S.E. EL PRESIDENTE </w:t>
      </w:r>
      <w:r>
        <w:rPr>
          <w:rFonts w:ascii="Courier New" w:hAnsi="Courier New" w:cs="Courier New"/>
          <w:caps/>
          <w:szCs w:val="24"/>
        </w:rPr>
        <w:t>de la república</w:t>
      </w:r>
    </w:p>
    <w:p w14:paraId="1DFF57C6" w14:textId="77777777" w:rsidR="00D759A3" w:rsidRPr="00E477C4" w:rsidRDefault="00D759A3" w:rsidP="00D759A3">
      <w:pPr>
        <w:framePr w:w="1843" w:h="3946" w:hSpace="141" w:wrap="auto" w:vAnchor="text" w:hAnchor="page" w:x="550" w:y="203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7D7026C" w14:textId="77777777" w:rsidR="00D759A3" w:rsidRPr="00E477C4" w:rsidRDefault="00D759A3" w:rsidP="00D759A3">
      <w:pPr>
        <w:framePr w:w="1843" w:h="3946" w:hSpace="141" w:wrap="auto" w:vAnchor="text" w:hAnchor="page" w:x="550" w:y="203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3E84CB9E" w14:textId="77777777" w:rsidR="00D759A3" w:rsidRPr="00E477C4" w:rsidRDefault="00D759A3" w:rsidP="00D759A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8432D6" w14:textId="6E12B3D3" w:rsidR="00D759A3" w:rsidRPr="00E477C4" w:rsidRDefault="00D759A3" w:rsidP="006D7F4A">
      <w:pPr>
        <w:tabs>
          <w:tab w:val="left" w:pos="2835"/>
        </w:tabs>
        <w:spacing w:line="432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E477C4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</w:t>
      </w:r>
      <w:r w:rsidRPr="00044C28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que</w:t>
      </w:r>
      <w:r w:rsidR="00CF60F2" w:rsidRPr="00044C28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 el Congreso Nacional ha dado su aprobación al proyecto de ley </w:t>
      </w:r>
      <w:r w:rsidR="00CF60F2" w:rsidRPr="00044C28">
        <w:rPr>
          <w:rFonts w:ascii="Courier New" w:hAnsi="Courier New" w:cs="Courier New"/>
          <w:spacing w:val="2"/>
          <w:szCs w:val="24"/>
        </w:rPr>
        <w:t>que</w:t>
      </w:r>
      <w:r w:rsidR="00DE0939" w:rsidRPr="00DE0939">
        <w:rPr>
          <w:rFonts w:ascii="Courier New" w:hAnsi="Courier New" w:cs="Courier New"/>
          <w:spacing w:val="2"/>
          <w:szCs w:val="24"/>
        </w:rPr>
        <w:t xml:space="preserve"> modifica la ley N° 21.442, de Copropiedad Inmobiliaria, para ampliar las excepciones establecidas respecto de las exigencias previstas en sus artículos 60 y 70, correspondiente al boletín N° 17.326-14</w:t>
      </w:r>
      <w:r w:rsidR="004D39DB" w:rsidRPr="00044C28">
        <w:rPr>
          <w:rFonts w:ascii="Courier New" w:hAnsi="Courier New" w:cs="Courier New"/>
          <w:spacing w:val="2"/>
          <w:szCs w:val="24"/>
        </w:rPr>
        <w:t>, del siguiente tenor</w:t>
      </w:r>
      <w:r w:rsidRPr="00044C28">
        <w:rPr>
          <w:rFonts w:ascii="Courier New" w:hAnsi="Courier New" w:cs="Courier New"/>
          <w:bCs/>
          <w:spacing w:val="2"/>
          <w:szCs w:val="24"/>
          <w:lang w:val="es-ES"/>
        </w:rPr>
        <w:t>:</w:t>
      </w:r>
      <w:r w:rsidRPr="00E477C4">
        <w:rPr>
          <w:rFonts w:ascii="Courier New" w:hAnsi="Courier New" w:cs="Courier New"/>
          <w:bCs/>
          <w:spacing w:val="2"/>
          <w:szCs w:val="24"/>
          <w:lang w:val="es-ES"/>
        </w:rPr>
        <w:t xml:space="preserve"> </w:t>
      </w:r>
    </w:p>
    <w:p w14:paraId="759EE553" w14:textId="77777777" w:rsidR="00D759A3" w:rsidRPr="00E477C4" w:rsidRDefault="00D759A3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6BD09A16" w14:textId="77777777" w:rsidR="00D759A3" w:rsidRDefault="00D759A3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6EE60EED" w14:textId="77777777" w:rsidR="001A46FF" w:rsidRPr="00E477C4" w:rsidRDefault="001A46FF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3CB41E6D" w14:textId="77777777" w:rsidR="00D759A3" w:rsidRPr="00E477C4" w:rsidRDefault="00D759A3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PROYECTO DE LEY:</w:t>
      </w:r>
    </w:p>
    <w:p w14:paraId="65000CBE" w14:textId="77777777" w:rsidR="00D759A3" w:rsidRDefault="00D759A3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4169C177" w14:textId="77777777" w:rsidR="001A46FF" w:rsidRPr="00E477C4" w:rsidRDefault="001A46FF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622D69F1" w14:textId="23335405" w:rsidR="006239F4" w:rsidRPr="00334F35" w:rsidRDefault="00DE3B67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szCs w:val="24"/>
        </w:rPr>
        <w:t>“</w:t>
      </w:r>
      <w:r w:rsidR="006239F4" w:rsidRPr="00334F35">
        <w:rPr>
          <w:rFonts w:ascii="Courier New" w:hAnsi="Courier New" w:cs="Courier New"/>
          <w:lang w:val="es-MX"/>
        </w:rPr>
        <w:t xml:space="preserve">Artículo único.- Modifícase </w:t>
      </w:r>
      <w:r w:rsidR="006239F4">
        <w:rPr>
          <w:rFonts w:ascii="Courier New" w:hAnsi="Courier New" w:cs="Courier New"/>
          <w:lang w:val="es-MX"/>
        </w:rPr>
        <w:t xml:space="preserve">el artículo primero de </w:t>
      </w:r>
      <w:r w:rsidR="006239F4" w:rsidRPr="00334F35">
        <w:rPr>
          <w:rFonts w:ascii="Courier New" w:hAnsi="Courier New" w:cs="Courier New"/>
          <w:lang w:val="es-MX"/>
        </w:rPr>
        <w:t>la ley N° 21.442, que aprueba la nueva ley de copropiedad inmobiliaria, de la siguiente forma:</w:t>
      </w:r>
    </w:p>
    <w:p w14:paraId="03463A97" w14:textId="77777777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84265E2" w14:textId="77777777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1. Sustitúyese el artículo 8</w:t>
      </w:r>
      <w:r>
        <w:rPr>
          <w:rFonts w:ascii="Courier New" w:hAnsi="Courier New" w:cs="Courier New"/>
          <w:lang w:val="es-MX"/>
        </w:rPr>
        <w:t>°</w:t>
      </w:r>
      <w:r w:rsidRPr="00334F35">
        <w:rPr>
          <w:rFonts w:ascii="Courier New" w:hAnsi="Courier New" w:cs="Courier New"/>
          <w:lang w:val="es-MX"/>
        </w:rPr>
        <w:t xml:space="preserve"> transitorio por el siguiente:</w:t>
      </w:r>
    </w:p>
    <w:p w14:paraId="664B5D54" w14:textId="77777777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484245" w14:textId="77777777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 xml:space="preserve">“Artículo 8.- La exigencia de estacionamientos para nuevos condominios de viviendas de interés </w:t>
      </w:r>
      <w:r w:rsidRPr="00334F35">
        <w:rPr>
          <w:rFonts w:ascii="Courier New" w:hAnsi="Courier New" w:cs="Courier New"/>
          <w:lang w:val="es-MX"/>
        </w:rPr>
        <w:lastRenderedPageBreak/>
        <w:t>público, establecida en el inciso primero del artículo 60, será aplicable a los proyectos que soliciten permiso de edificación a contar del 1 de enero de 2025</w:t>
      </w:r>
      <w:r>
        <w:rPr>
          <w:rFonts w:ascii="Courier New" w:hAnsi="Courier New" w:cs="Courier New"/>
          <w:lang w:val="es-MX"/>
        </w:rPr>
        <w:t xml:space="preserve">. </w:t>
      </w:r>
      <w:r w:rsidRPr="00313373">
        <w:rPr>
          <w:rFonts w:ascii="Courier New" w:hAnsi="Courier New" w:cs="Courier New"/>
          <w:lang w:val="es-MX"/>
        </w:rPr>
        <w:t>Se exceptúan</w:t>
      </w:r>
      <w:r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aquellos que a esa fecha se encuentren en alguno de los siguientes estados de avance: </w:t>
      </w:r>
    </w:p>
    <w:p w14:paraId="13233A58" w14:textId="77777777" w:rsidR="006239F4" w:rsidRPr="00334F35" w:rsidRDefault="006239F4" w:rsidP="006239F4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1</w:t>
      </w:r>
      <w:r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Cuenten con subsidio asignado. </w:t>
      </w:r>
    </w:p>
    <w:p w14:paraId="4981FD63" w14:textId="77777777" w:rsidR="006239F4" w:rsidRPr="00334F35" w:rsidRDefault="006239F4" w:rsidP="006239F4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2</w:t>
      </w:r>
      <w:r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Hayan sido calificados por el Servicio Regional de Vivienda y Urbanización o ingresados a dicho Servicio para su evaluación.</w:t>
      </w:r>
    </w:p>
    <w:p w14:paraId="1AE29A61" w14:textId="77777777" w:rsidR="006239F4" w:rsidRPr="00334F35" w:rsidRDefault="006239F4" w:rsidP="006239F4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3</w:t>
      </w:r>
      <w:r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Cuenten con </w:t>
      </w:r>
      <w:r w:rsidRPr="00313373">
        <w:rPr>
          <w:rFonts w:ascii="Courier New" w:hAnsi="Courier New" w:cs="Courier New"/>
          <w:lang w:val="es-MX"/>
        </w:rPr>
        <w:t>un</w:t>
      </w:r>
      <w:r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anteproyecto aprobado por la Dirección de Obras Municipales respectiva o </w:t>
      </w:r>
      <w:r w:rsidRPr="00313373">
        <w:rPr>
          <w:rFonts w:ascii="Courier New" w:hAnsi="Courier New" w:cs="Courier New"/>
          <w:lang w:val="es-MX"/>
        </w:rPr>
        <w:t>lo</w:t>
      </w:r>
      <w:r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hayan ingresado para </w:t>
      </w:r>
      <w:r w:rsidRPr="00313373">
        <w:rPr>
          <w:rFonts w:ascii="Courier New" w:hAnsi="Courier New" w:cs="Courier New"/>
          <w:lang w:val="es-MX"/>
        </w:rPr>
        <w:t>su</w:t>
      </w:r>
      <w:r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aprobación o para el otorgamiento del permiso de edificación. </w:t>
      </w:r>
    </w:p>
    <w:p w14:paraId="024945CC" w14:textId="77777777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0074C52" w14:textId="77777777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 xml:space="preserve">En cualquiera de estos casos, los proyectos deberán contemplar la cantidad de estacionamientos para automóviles requerida conforme al plan regulador respectivo, </w:t>
      </w:r>
      <w:r w:rsidRPr="00313373">
        <w:rPr>
          <w:rFonts w:ascii="Courier New" w:hAnsi="Courier New" w:cs="Courier New"/>
          <w:lang w:val="es-MX"/>
        </w:rPr>
        <w:t>la que podrá</w:t>
      </w:r>
      <w:r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>rebajarse hasta en 50% según lo defina el arquitecto autor del proyecto.”.</w:t>
      </w:r>
    </w:p>
    <w:p w14:paraId="4307BBE2" w14:textId="77777777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 xml:space="preserve"> </w:t>
      </w:r>
    </w:p>
    <w:p w14:paraId="1ABFB2A2" w14:textId="77777777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734A90C" w14:textId="01EA5749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 xml:space="preserve">2. Agrégase </w:t>
      </w:r>
      <w:r w:rsidRPr="00313373">
        <w:rPr>
          <w:rFonts w:ascii="Courier New" w:hAnsi="Courier New" w:cs="Courier New"/>
          <w:lang w:val="es-MX"/>
        </w:rPr>
        <w:t>a continuación de la disposición 10 transitoria, el siguiente</w:t>
      </w:r>
      <w:r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artículo 11 transitorio: </w:t>
      </w:r>
    </w:p>
    <w:p w14:paraId="4A46140A" w14:textId="77777777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D7BA5EF" w14:textId="77777777" w:rsidR="006239F4" w:rsidRPr="00334F35" w:rsidRDefault="006239F4" w:rsidP="006239F4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lastRenderedPageBreak/>
        <w:t xml:space="preserve">“Artículo 11.- Lo dispuesto en el inciso primero del artículo 70 no será exigible respecto de aquellos proyectos que al 1 de enero de 2024 se encuentren en alguno de los siguientes estados de avance: </w:t>
      </w:r>
    </w:p>
    <w:p w14:paraId="0B99CE05" w14:textId="77777777" w:rsidR="006239F4" w:rsidRPr="00334F35" w:rsidRDefault="006239F4" w:rsidP="006239F4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1</w:t>
      </w:r>
      <w:r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Cuenten con subsidio asignado.</w:t>
      </w:r>
    </w:p>
    <w:p w14:paraId="26814399" w14:textId="77777777" w:rsidR="006239F4" w:rsidRPr="00334F35" w:rsidRDefault="006239F4" w:rsidP="006239F4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2</w:t>
      </w:r>
      <w:r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Hayan sido calificados por el Servicio Regional de Vivienda y Urbanización o ingresados a dicho Servicio para su evaluación. </w:t>
      </w:r>
    </w:p>
    <w:p w14:paraId="480B1DBF" w14:textId="77777777" w:rsidR="006239F4" w:rsidRDefault="006239F4" w:rsidP="006239F4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3</w:t>
      </w:r>
      <w:r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Cuenten con </w:t>
      </w:r>
      <w:r w:rsidRPr="00313373">
        <w:rPr>
          <w:rFonts w:ascii="Courier New" w:hAnsi="Courier New" w:cs="Courier New"/>
          <w:lang w:val="es-MX"/>
        </w:rPr>
        <w:t>un</w:t>
      </w:r>
      <w:r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anteproyecto aprobado por la Dirección de Obras Municipales respectiva o </w:t>
      </w:r>
      <w:r w:rsidRPr="00313373">
        <w:rPr>
          <w:rFonts w:ascii="Courier New" w:hAnsi="Courier New" w:cs="Courier New"/>
          <w:lang w:val="es-MX"/>
        </w:rPr>
        <w:t>lo</w:t>
      </w:r>
      <w:r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hayan ingresado para </w:t>
      </w:r>
      <w:r w:rsidRPr="00313373">
        <w:rPr>
          <w:rFonts w:ascii="Courier New" w:hAnsi="Courier New" w:cs="Courier New"/>
          <w:lang w:val="es-MX"/>
        </w:rPr>
        <w:t>su</w:t>
      </w:r>
      <w:r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>aprobación o para el otorgamiento del permiso de edificación.”.”.</w:t>
      </w:r>
    </w:p>
    <w:p w14:paraId="7CF82851" w14:textId="6D810811" w:rsidR="00D759A3" w:rsidRDefault="00D759A3" w:rsidP="00974C65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BB654DD" w14:textId="77777777" w:rsidR="00FA22A8" w:rsidRPr="00E477C4" w:rsidRDefault="00FA22A8" w:rsidP="006D7F4A">
      <w:pPr>
        <w:spacing w:line="432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72F9CA4" w14:textId="77777777" w:rsidR="00D759A3" w:rsidRPr="00E477C4" w:rsidRDefault="00D759A3" w:rsidP="006D7F4A">
      <w:pPr>
        <w:spacing w:line="432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8992B19" w14:textId="77777777" w:rsidR="00D759A3" w:rsidRDefault="00D759A3" w:rsidP="006D7F4A">
      <w:pPr>
        <w:tabs>
          <w:tab w:val="left" w:pos="2552"/>
        </w:tabs>
        <w:spacing w:after="120" w:line="432" w:lineRule="auto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*****</w:t>
      </w:r>
    </w:p>
    <w:p w14:paraId="51AD1CDF" w14:textId="77777777" w:rsidR="00616D8F" w:rsidRDefault="00616D8F" w:rsidP="006D7F4A">
      <w:pPr>
        <w:tabs>
          <w:tab w:val="left" w:pos="2552"/>
        </w:tabs>
        <w:spacing w:after="120" w:line="432" w:lineRule="auto"/>
        <w:ind w:firstLine="993"/>
        <w:jc w:val="both"/>
        <w:rPr>
          <w:rFonts w:ascii="Courier New" w:hAnsi="Courier New" w:cs="Courier New"/>
          <w:szCs w:val="24"/>
        </w:rPr>
      </w:pPr>
    </w:p>
    <w:p w14:paraId="14329ABF" w14:textId="42DB595E" w:rsidR="003D0E00" w:rsidRDefault="001D5CCD" w:rsidP="006D7F4A">
      <w:pPr>
        <w:tabs>
          <w:tab w:val="left" w:pos="2552"/>
        </w:tabs>
        <w:spacing w:after="120" w:line="432" w:lineRule="auto"/>
        <w:ind w:firstLine="992"/>
        <w:jc w:val="both"/>
        <w:rPr>
          <w:rFonts w:ascii="Courier New" w:hAnsi="Courier New" w:cs="Courier New"/>
          <w:szCs w:val="24"/>
        </w:rPr>
      </w:pPr>
      <w:r w:rsidRPr="00D521F8">
        <w:rPr>
          <w:rFonts w:ascii="Courier New" w:hAnsi="Courier New" w:cs="Courier New"/>
          <w:szCs w:val="24"/>
        </w:rPr>
        <w:t>Para efectos de lo dispuesto en el inciso segundo del artículo 6 del Código Civil, hago presente a V.E. que esta iniciativa de ley tuvo su origen en una moción de</w:t>
      </w:r>
      <w:r w:rsidR="00F60956" w:rsidRPr="00D521F8">
        <w:rPr>
          <w:rFonts w:ascii="Courier New" w:hAnsi="Courier New" w:cs="Courier New"/>
          <w:szCs w:val="24"/>
        </w:rPr>
        <w:t>l</w:t>
      </w:r>
      <w:r w:rsidRPr="00D521F8">
        <w:rPr>
          <w:rFonts w:ascii="Courier New" w:hAnsi="Courier New" w:cs="Courier New"/>
          <w:szCs w:val="24"/>
        </w:rPr>
        <w:t xml:space="preserve"> diputado </w:t>
      </w:r>
      <w:r w:rsidR="00D521F8" w:rsidRPr="00D521F8">
        <w:rPr>
          <w:rFonts w:ascii="Courier New" w:hAnsi="Courier New" w:cs="Courier New"/>
          <w:szCs w:val="24"/>
        </w:rPr>
        <w:t>Tomás Hirsch Goldschmidt</w:t>
      </w:r>
      <w:r w:rsidR="00C900D9">
        <w:rPr>
          <w:rFonts w:ascii="Courier New" w:hAnsi="Courier New" w:cs="Courier New"/>
          <w:szCs w:val="24"/>
        </w:rPr>
        <w:t>.</w:t>
      </w:r>
    </w:p>
    <w:p w14:paraId="2EC4892D" w14:textId="77777777" w:rsidR="00616D8F" w:rsidRDefault="00616D8F" w:rsidP="006D7F4A">
      <w:pPr>
        <w:tabs>
          <w:tab w:val="left" w:pos="2552"/>
        </w:tabs>
        <w:spacing w:after="120" w:line="432" w:lineRule="auto"/>
        <w:ind w:firstLine="993"/>
        <w:jc w:val="both"/>
        <w:rPr>
          <w:rFonts w:ascii="Courier New" w:hAnsi="Courier New" w:cs="Courier New"/>
          <w:szCs w:val="24"/>
        </w:rPr>
      </w:pPr>
    </w:p>
    <w:p w14:paraId="006971D0" w14:textId="77777777" w:rsidR="00762FDF" w:rsidRDefault="00762FDF" w:rsidP="006D7F4A">
      <w:pPr>
        <w:tabs>
          <w:tab w:val="left" w:pos="2552"/>
        </w:tabs>
        <w:spacing w:after="120" w:line="432" w:lineRule="auto"/>
        <w:ind w:firstLine="993"/>
        <w:jc w:val="both"/>
        <w:rPr>
          <w:rFonts w:ascii="Courier New" w:hAnsi="Courier New" w:cs="Courier New"/>
          <w:szCs w:val="24"/>
        </w:rPr>
      </w:pPr>
    </w:p>
    <w:p w14:paraId="75694329" w14:textId="77777777" w:rsidR="00762FDF" w:rsidRPr="00E477C4" w:rsidRDefault="00762FDF" w:rsidP="006D7F4A">
      <w:pPr>
        <w:tabs>
          <w:tab w:val="left" w:pos="2552"/>
        </w:tabs>
        <w:spacing w:after="120" w:line="432" w:lineRule="auto"/>
        <w:ind w:firstLine="993"/>
        <w:jc w:val="both"/>
        <w:rPr>
          <w:rFonts w:ascii="Courier New" w:hAnsi="Courier New" w:cs="Courier New"/>
          <w:szCs w:val="24"/>
        </w:rPr>
      </w:pPr>
    </w:p>
    <w:p w14:paraId="15B2A724" w14:textId="24CEE680" w:rsidR="00D759A3" w:rsidRPr="00E477C4" w:rsidRDefault="0089602D" w:rsidP="00D759A3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 xml:space="preserve">Lo que tengo a honra comunicar </w:t>
      </w:r>
      <w:r w:rsidR="00D759A3" w:rsidRPr="00E477C4">
        <w:rPr>
          <w:rFonts w:ascii="Courier New" w:hAnsi="Courier New" w:cs="Courier New"/>
          <w:szCs w:val="24"/>
        </w:rPr>
        <w:t>a V.E.</w:t>
      </w:r>
    </w:p>
    <w:p w14:paraId="01C2BEFD" w14:textId="77777777" w:rsidR="00D759A3" w:rsidRPr="00E477C4" w:rsidRDefault="00D759A3" w:rsidP="00D759A3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27259826" w14:textId="77777777" w:rsidR="00D759A3" w:rsidRPr="00E477C4" w:rsidRDefault="00D759A3" w:rsidP="00D759A3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684AB209" w14:textId="77777777" w:rsidR="00D759A3" w:rsidRPr="00E477C4" w:rsidRDefault="00D759A3" w:rsidP="00D759A3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149CF803" w14:textId="77777777" w:rsidR="00D759A3" w:rsidRDefault="00D759A3" w:rsidP="00D759A3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59E2A512" w14:textId="77777777" w:rsidR="00B62B4C" w:rsidRPr="00E477C4" w:rsidRDefault="00B62B4C" w:rsidP="00D759A3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2D84FA51" w14:textId="77777777" w:rsidR="00762FDF" w:rsidRPr="00E477C4" w:rsidRDefault="00762FDF" w:rsidP="00C900D9">
      <w:pPr>
        <w:ind w:firstLine="720"/>
        <w:jc w:val="center"/>
        <w:rPr>
          <w:rFonts w:ascii="Courier New" w:hAnsi="Courier New" w:cs="Courier New"/>
          <w:szCs w:val="24"/>
        </w:rPr>
      </w:pPr>
      <w:r w:rsidRPr="00984327">
        <w:rPr>
          <w:rFonts w:ascii="Courier New" w:hAnsi="Courier New" w:cs="Courier New"/>
          <w:szCs w:val="24"/>
        </w:rPr>
        <w:t>JOSÉ MIGUEL CASTRO BASCUÑÁN</w:t>
      </w:r>
    </w:p>
    <w:p w14:paraId="5F09DE81" w14:textId="48CB37FC" w:rsidR="00B62B4C" w:rsidRPr="00E477C4" w:rsidRDefault="00B62B4C" w:rsidP="00C900D9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E477C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e</w:t>
      </w:r>
      <w:r w:rsidRPr="00E477C4">
        <w:rPr>
          <w:rFonts w:ascii="Courier New" w:hAnsi="Courier New" w:cs="Courier New"/>
        </w:rPr>
        <w:t xml:space="preserve"> de la Cámara de Diputados</w:t>
      </w:r>
    </w:p>
    <w:p w14:paraId="1167EB4A" w14:textId="77777777" w:rsidR="00D759A3" w:rsidRPr="007014E3" w:rsidRDefault="00D759A3" w:rsidP="00C900D9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</w:p>
    <w:p w14:paraId="5ABA2131" w14:textId="77777777" w:rsidR="00D759A3" w:rsidRPr="00E477C4" w:rsidRDefault="00D759A3" w:rsidP="00C900D9">
      <w:pPr>
        <w:tabs>
          <w:tab w:val="left" w:pos="2592"/>
        </w:tabs>
        <w:rPr>
          <w:rFonts w:ascii="Courier New" w:hAnsi="Courier New" w:cs="Courier New"/>
        </w:rPr>
      </w:pPr>
    </w:p>
    <w:p w14:paraId="31982E31" w14:textId="77777777" w:rsidR="00D759A3" w:rsidRPr="00E477C4" w:rsidRDefault="00D759A3" w:rsidP="00C900D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630DC07" w14:textId="77777777" w:rsidR="00D759A3" w:rsidRDefault="00D759A3" w:rsidP="00C900D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75C44D" w14:textId="77777777" w:rsidR="00D759A3" w:rsidRDefault="00D759A3" w:rsidP="00C900D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FF86396" w14:textId="77777777" w:rsidR="00D759A3" w:rsidRDefault="00D759A3" w:rsidP="00C900D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7115260" w14:textId="77777777" w:rsidR="00D759A3" w:rsidRPr="00E477C4" w:rsidRDefault="00D759A3" w:rsidP="00C900D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24C5556" w14:textId="77777777" w:rsidR="00D759A3" w:rsidRPr="00E477C4" w:rsidRDefault="00D759A3" w:rsidP="00C900D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728F52" w14:textId="77777777" w:rsidR="00D759A3" w:rsidRPr="00E477C4" w:rsidRDefault="00D759A3" w:rsidP="00C900D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6F116C8" w14:textId="77777777" w:rsidR="00D759A3" w:rsidRPr="00E477C4" w:rsidRDefault="00D759A3" w:rsidP="00C900D9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MIGUEL LANDEROS PERKIĆ</w:t>
      </w:r>
    </w:p>
    <w:p w14:paraId="6A03AFE6" w14:textId="77777777" w:rsidR="00D759A3" w:rsidRPr="004D3935" w:rsidRDefault="00D759A3" w:rsidP="00C900D9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E477C4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797BF5A9" w14:textId="77777777" w:rsidR="002B5AB0" w:rsidRDefault="002B5AB0" w:rsidP="00C900D9"/>
    <w:sectPr w:rsidR="002B5AB0" w:rsidSect="00D759A3">
      <w:headerReference w:type="default" r:id="rId9"/>
      <w:headerReference w:type="first" r:id="rId10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08FF" w14:textId="77777777" w:rsidR="00CD27E1" w:rsidRDefault="00CD27E1">
      <w:r>
        <w:separator/>
      </w:r>
    </w:p>
  </w:endnote>
  <w:endnote w:type="continuationSeparator" w:id="0">
    <w:p w14:paraId="7829C32C" w14:textId="77777777" w:rsidR="00CD27E1" w:rsidRDefault="00CD27E1">
      <w:r>
        <w:continuationSeparator/>
      </w:r>
    </w:p>
  </w:endnote>
  <w:endnote w:type="continuationNotice" w:id="1">
    <w:p w14:paraId="0518CF77" w14:textId="77777777" w:rsidR="00CD27E1" w:rsidRDefault="00CD2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9A749" w14:textId="77777777" w:rsidR="00CD27E1" w:rsidRDefault="00CD27E1">
      <w:r>
        <w:separator/>
      </w:r>
    </w:p>
  </w:footnote>
  <w:footnote w:type="continuationSeparator" w:id="0">
    <w:p w14:paraId="1D40BFCA" w14:textId="77777777" w:rsidR="00CD27E1" w:rsidRDefault="00CD27E1">
      <w:r>
        <w:continuationSeparator/>
      </w:r>
    </w:p>
  </w:footnote>
  <w:footnote w:type="continuationNotice" w:id="1">
    <w:p w14:paraId="241BEE6F" w14:textId="77777777" w:rsidR="00CD27E1" w:rsidRDefault="00CD2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3DE1" w14:textId="77777777" w:rsidR="00616D8F" w:rsidRDefault="00616D8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3</w:t>
    </w:r>
    <w:r>
      <w:fldChar w:fldCharType="end"/>
    </w:r>
  </w:p>
  <w:p w14:paraId="2A66A9DF" w14:textId="1E6242F2" w:rsidR="00616D8F" w:rsidRDefault="00D759A3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2A800211" wp14:editId="77E16EBD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19396749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1177" w14:textId="77830FFE" w:rsidR="00616D8F" w:rsidRDefault="00D759A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BDC1527" wp14:editId="30603FF9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7865223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3"/>
    <w:rsid w:val="000128B2"/>
    <w:rsid w:val="00044C28"/>
    <w:rsid w:val="0004655E"/>
    <w:rsid w:val="00046DE9"/>
    <w:rsid w:val="000B5D51"/>
    <w:rsid w:val="00156707"/>
    <w:rsid w:val="0016455F"/>
    <w:rsid w:val="001A46FF"/>
    <w:rsid w:val="001B511F"/>
    <w:rsid w:val="001D5CCD"/>
    <w:rsid w:val="001E2287"/>
    <w:rsid w:val="00257EA5"/>
    <w:rsid w:val="002B5AB0"/>
    <w:rsid w:val="002D3878"/>
    <w:rsid w:val="003C23A0"/>
    <w:rsid w:val="003D0E00"/>
    <w:rsid w:val="00470594"/>
    <w:rsid w:val="004D39DB"/>
    <w:rsid w:val="004D734F"/>
    <w:rsid w:val="00510973"/>
    <w:rsid w:val="005641CA"/>
    <w:rsid w:val="006025C5"/>
    <w:rsid w:val="00616D8F"/>
    <w:rsid w:val="006239F4"/>
    <w:rsid w:val="00652967"/>
    <w:rsid w:val="006907E1"/>
    <w:rsid w:val="006D7F4A"/>
    <w:rsid w:val="007014E3"/>
    <w:rsid w:val="007470E4"/>
    <w:rsid w:val="00762FDF"/>
    <w:rsid w:val="0089602D"/>
    <w:rsid w:val="008D7D15"/>
    <w:rsid w:val="008F233B"/>
    <w:rsid w:val="008F68DC"/>
    <w:rsid w:val="00974C65"/>
    <w:rsid w:val="00984327"/>
    <w:rsid w:val="00A020A8"/>
    <w:rsid w:val="00B1507E"/>
    <w:rsid w:val="00B42270"/>
    <w:rsid w:val="00B62B4C"/>
    <w:rsid w:val="00BB64F6"/>
    <w:rsid w:val="00C900D9"/>
    <w:rsid w:val="00CD27E1"/>
    <w:rsid w:val="00CD5101"/>
    <w:rsid w:val="00CD5328"/>
    <w:rsid w:val="00CF60F2"/>
    <w:rsid w:val="00D30FAE"/>
    <w:rsid w:val="00D42962"/>
    <w:rsid w:val="00D521F8"/>
    <w:rsid w:val="00D610DF"/>
    <w:rsid w:val="00D759A3"/>
    <w:rsid w:val="00DA7199"/>
    <w:rsid w:val="00DD2A59"/>
    <w:rsid w:val="00DE0939"/>
    <w:rsid w:val="00DE3B67"/>
    <w:rsid w:val="00E66661"/>
    <w:rsid w:val="00EB71A6"/>
    <w:rsid w:val="00F1099F"/>
    <w:rsid w:val="00F242E6"/>
    <w:rsid w:val="00F60956"/>
    <w:rsid w:val="00F96732"/>
    <w:rsid w:val="00FA22A8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902AC"/>
  <w15:chartTrackingRefBased/>
  <w15:docId w15:val="{96014BF8-CDAD-4FA1-AA67-72EB0043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A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759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59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59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59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59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59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59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59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59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59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5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59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59A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59A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59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59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59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59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5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7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59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75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59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759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59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759A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59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59A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59A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D75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759A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D75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59A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D759A3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BD6D3-F54D-4B39-AC7C-B61894FB0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43593-FEF1-43E3-B45B-D19260A65E5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2C32DD01-7234-45BE-90A3-2D3F0472D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48</cp:revision>
  <dcterms:created xsi:type="dcterms:W3CDTF">2025-03-06T01:05:00Z</dcterms:created>
  <dcterms:modified xsi:type="dcterms:W3CDTF">2025-04-09T14:25:00Z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