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86D2" w14:textId="48D88097" w:rsidR="00D522F9" w:rsidRPr="00984ECD" w:rsidRDefault="00FA0465" w:rsidP="00C841C3">
      <w:pPr>
        <w:spacing w:before="0" w:after="0" w:line="276" w:lineRule="auto"/>
        <w:ind w:left="4820"/>
        <w:jc w:val="both"/>
        <w:rPr>
          <w:rFonts w:cs="Courier New"/>
          <w:b/>
          <w:bCs/>
          <w:spacing w:val="-3"/>
        </w:rPr>
      </w:pPr>
      <w:r w:rsidRPr="00984ECD">
        <w:rPr>
          <w:b/>
          <w:bCs/>
          <w:spacing w:val="-3"/>
          <w:lang w:val="es-CL"/>
        </w:rPr>
        <w:t xml:space="preserve">MENSAJE DE S.E. EL PRESIDENTE DE LA REPÚBLICA CON EL QUE INICIA UN PROYECTO DE </w:t>
      </w:r>
      <w:r w:rsidR="00DA0EE8" w:rsidRPr="00984ECD">
        <w:rPr>
          <w:b/>
          <w:bCs/>
          <w:spacing w:val="-3"/>
          <w:lang w:val="es-CL"/>
        </w:rPr>
        <w:t xml:space="preserve">LEY QUE </w:t>
      </w:r>
      <w:r w:rsidR="004C75D0" w:rsidRPr="00984ECD">
        <w:rPr>
          <w:b/>
          <w:bCs/>
          <w:spacing w:val="-3"/>
          <w:lang w:val="es-CL"/>
        </w:rPr>
        <w:t>CREA UN NUEVO SISTEMA DE SUBSIDIO</w:t>
      </w:r>
      <w:r w:rsidR="00A7156C">
        <w:rPr>
          <w:b/>
          <w:bCs/>
          <w:spacing w:val="-3"/>
          <w:lang w:val="es-CL"/>
        </w:rPr>
        <w:t xml:space="preserve"> UNIFICADO</w:t>
      </w:r>
      <w:r w:rsidR="004C75D0" w:rsidRPr="00984ECD">
        <w:rPr>
          <w:b/>
          <w:bCs/>
          <w:spacing w:val="-3"/>
          <w:lang w:val="es-CL"/>
        </w:rPr>
        <w:t xml:space="preserve"> AL EMPLEO</w:t>
      </w:r>
      <w:r w:rsidR="00A67E99">
        <w:rPr>
          <w:b/>
          <w:bCs/>
          <w:spacing w:val="-3"/>
          <w:lang w:val="es-CL"/>
        </w:rPr>
        <w:t>.</w:t>
      </w:r>
      <w:r w:rsidR="00903D85" w:rsidRPr="00984ECD">
        <w:rPr>
          <w:b/>
          <w:bCs/>
          <w:spacing w:val="-3"/>
          <w:lang w:val="es-CL"/>
        </w:rPr>
        <w:t xml:space="preserve"> </w:t>
      </w:r>
    </w:p>
    <w:p w14:paraId="0D083F0A" w14:textId="77515E52" w:rsidR="00FA0465" w:rsidRPr="00984ECD" w:rsidRDefault="00FA0465" w:rsidP="00C841C3">
      <w:pPr>
        <w:spacing w:before="0" w:after="0" w:line="276" w:lineRule="auto"/>
        <w:ind w:left="4820"/>
        <w:jc w:val="both"/>
        <w:rPr>
          <w:b/>
          <w:spacing w:val="-3"/>
          <w:lang w:val="pt-PT"/>
        </w:rPr>
      </w:pPr>
      <w:r w:rsidRPr="00984ECD">
        <w:rPr>
          <w:b/>
          <w:spacing w:val="-3"/>
          <w:lang w:val="pt-PT"/>
        </w:rPr>
        <w:t>________________________________</w:t>
      </w:r>
    </w:p>
    <w:p w14:paraId="61C04F17" w14:textId="77777777" w:rsidR="00565020" w:rsidRDefault="00565020" w:rsidP="00C841C3">
      <w:pPr>
        <w:spacing w:before="0" w:after="0" w:line="276" w:lineRule="auto"/>
        <w:ind w:left="4820"/>
        <w:jc w:val="both"/>
        <w:rPr>
          <w:spacing w:val="-3"/>
          <w:lang w:val="pt-PT"/>
        </w:rPr>
      </w:pPr>
    </w:p>
    <w:p w14:paraId="5EED34A7" w14:textId="3E3DBE74" w:rsidR="00FA0465" w:rsidRPr="00984ECD" w:rsidRDefault="00FA0465" w:rsidP="00C841C3">
      <w:pPr>
        <w:spacing w:before="0" w:after="0" w:line="276" w:lineRule="auto"/>
        <w:ind w:left="4820"/>
        <w:jc w:val="both"/>
        <w:rPr>
          <w:spacing w:val="-3"/>
          <w:lang w:val="pt-PT"/>
        </w:rPr>
      </w:pPr>
      <w:r w:rsidRPr="00984ECD">
        <w:rPr>
          <w:spacing w:val="-3"/>
          <w:lang w:val="pt-PT"/>
        </w:rPr>
        <w:t>S</w:t>
      </w:r>
      <w:r w:rsidR="000157A1" w:rsidRPr="00984ECD">
        <w:rPr>
          <w:spacing w:val="-3"/>
          <w:lang w:val="pt-PT"/>
        </w:rPr>
        <w:t>antiago</w:t>
      </w:r>
      <w:r w:rsidRPr="00984ECD">
        <w:rPr>
          <w:spacing w:val="-3"/>
          <w:lang w:val="pt-PT"/>
        </w:rPr>
        <w:t xml:space="preserve">, </w:t>
      </w:r>
      <w:r w:rsidR="00A67E99">
        <w:rPr>
          <w:spacing w:val="-3"/>
          <w:lang w:val="pt-PT"/>
        </w:rPr>
        <w:t>27 de junio</w:t>
      </w:r>
      <w:r w:rsidRPr="00984ECD">
        <w:rPr>
          <w:spacing w:val="-3"/>
          <w:lang w:val="pt-PT"/>
        </w:rPr>
        <w:t xml:space="preserve"> de 202</w:t>
      </w:r>
      <w:r w:rsidR="004F51F6" w:rsidRPr="00984ECD">
        <w:rPr>
          <w:spacing w:val="-3"/>
          <w:lang w:val="pt-PT"/>
        </w:rPr>
        <w:t>5</w:t>
      </w:r>
    </w:p>
    <w:p w14:paraId="4D09C5B5" w14:textId="77777777" w:rsidR="00FA0465" w:rsidRDefault="00FA0465" w:rsidP="00C841C3">
      <w:pPr>
        <w:spacing w:before="0" w:after="0" w:line="276" w:lineRule="auto"/>
        <w:jc w:val="both"/>
        <w:rPr>
          <w:spacing w:val="-3"/>
          <w:lang w:val="pt-PT"/>
        </w:rPr>
      </w:pPr>
    </w:p>
    <w:p w14:paraId="2EF39842" w14:textId="77777777" w:rsidR="00A67E99" w:rsidRDefault="00A67E99" w:rsidP="00C841C3">
      <w:pPr>
        <w:spacing w:before="0" w:after="0" w:line="276" w:lineRule="auto"/>
        <w:jc w:val="both"/>
        <w:rPr>
          <w:spacing w:val="-3"/>
          <w:lang w:val="pt-PT"/>
        </w:rPr>
      </w:pPr>
    </w:p>
    <w:p w14:paraId="6DEEB07E" w14:textId="77777777" w:rsidR="00A67E99" w:rsidRPr="00984ECD" w:rsidRDefault="00A67E99" w:rsidP="00C841C3">
      <w:pPr>
        <w:spacing w:before="0" w:after="0" w:line="276" w:lineRule="auto"/>
        <w:jc w:val="both"/>
        <w:rPr>
          <w:spacing w:val="-3"/>
          <w:lang w:val="pt-PT"/>
        </w:rPr>
      </w:pPr>
    </w:p>
    <w:p w14:paraId="5EAB80BC" w14:textId="77777777" w:rsidR="00FA0465" w:rsidRPr="00984ECD" w:rsidRDefault="00FA0465" w:rsidP="00C841C3">
      <w:pPr>
        <w:pStyle w:val="Documento1"/>
        <w:keepNext w:val="0"/>
        <w:keepLines w:val="0"/>
        <w:tabs>
          <w:tab w:val="clear" w:pos="-720"/>
        </w:tabs>
        <w:suppressAutoHyphens w:val="0"/>
        <w:spacing w:line="276" w:lineRule="auto"/>
        <w:rPr>
          <w:rFonts w:ascii="Courier New" w:hAnsi="Courier New"/>
          <w:spacing w:val="-3"/>
          <w:lang w:val="pt-PT"/>
        </w:rPr>
      </w:pPr>
    </w:p>
    <w:p w14:paraId="747687DB" w14:textId="711890FA" w:rsidR="00FA0465" w:rsidRPr="00984ECD" w:rsidRDefault="00FA0465" w:rsidP="00C841C3">
      <w:pPr>
        <w:spacing w:before="0" w:after="0" w:line="276" w:lineRule="auto"/>
        <w:jc w:val="center"/>
        <w:outlineLvl w:val="0"/>
        <w:rPr>
          <w:spacing w:val="-3"/>
          <w:lang w:val="pt-PT"/>
        </w:rPr>
      </w:pPr>
      <w:r w:rsidRPr="00984ECD">
        <w:rPr>
          <w:b/>
          <w:spacing w:val="-3"/>
          <w:lang w:val="pt-PT"/>
        </w:rPr>
        <w:t xml:space="preserve">M E N S A J E  Nº </w:t>
      </w:r>
      <w:r w:rsidR="00A67E99">
        <w:rPr>
          <w:b/>
          <w:spacing w:val="-3"/>
          <w:u w:val="single"/>
          <w:lang w:val="pt-PT"/>
        </w:rPr>
        <w:t>111-373</w:t>
      </w:r>
      <w:r w:rsidRPr="00984ECD">
        <w:rPr>
          <w:b/>
          <w:spacing w:val="-3"/>
          <w:lang w:val="pt-PT"/>
        </w:rPr>
        <w:t>/</w:t>
      </w:r>
    </w:p>
    <w:p w14:paraId="735C38E9" w14:textId="77777777" w:rsidR="00FA0465" w:rsidRPr="00984ECD" w:rsidRDefault="00FA0465" w:rsidP="00C841C3">
      <w:pPr>
        <w:spacing w:before="0" w:after="0" w:line="276" w:lineRule="auto"/>
        <w:jc w:val="both"/>
        <w:rPr>
          <w:spacing w:val="-3"/>
          <w:lang w:val="pt-PT"/>
        </w:rPr>
      </w:pPr>
    </w:p>
    <w:p w14:paraId="340046D2" w14:textId="77777777" w:rsidR="00FA0465" w:rsidRPr="00984ECD" w:rsidRDefault="00FA0465" w:rsidP="00C841C3">
      <w:pPr>
        <w:spacing w:before="0" w:after="0" w:line="276" w:lineRule="auto"/>
        <w:jc w:val="both"/>
        <w:rPr>
          <w:spacing w:val="-3"/>
          <w:lang w:val="pt-PT"/>
        </w:rPr>
      </w:pPr>
    </w:p>
    <w:p w14:paraId="09A9C0BB" w14:textId="77777777" w:rsidR="00FA0465" w:rsidRPr="00984ECD" w:rsidRDefault="00FA0465" w:rsidP="00C841C3">
      <w:pPr>
        <w:spacing w:before="0" w:after="0" w:line="276" w:lineRule="auto"/>
        <w:jc w:val="both"/>
        <w:rPr>
          <w:spacing w:val="-3"/>
          <w:lang w:val="pt-PT"/>
        </w:rPr>
      </w:pPr>
    </w:p>
    <w:p w14:paraId="08C77E1B" w14:textId="77777777" w:rsidR="00A67E99" w:rsidRPr="00984ECD" w:rsidRDefault="00A67E99" w:rsidP="00C841C3">
      <w:pPr>
        <w:spacing w:before="0" w:after="0" w:line="276" w:lineRule="auto"/>
        <w:jc w:val="both"/>
        <w:rPr>
          <w:spacing w:val="-3"/>
          <w:lang w:val="pt-PT"/>
        </w:rPr>
      </w:pPr>
    </w:p>
    <w:p w14:paraId="10FD2CF6" w14:textId="77777777" w:rsidR="006B19FA" w:rsidRPr="00984ECD" w:rsidRDefault="006B19FA" w:rsidP="006B19FA">
      <w:pPr>
        <w:framePr w:w="2631" w:h="3556" w:hSpace="141" w:wrap="around" w:vAnchor="text" w:hAnchor="page" w:x="1465" w:y="186"/>
        <w:spacing w:before="0" w:after="0" w:line="360" w:lineRule="auto"/>
        <w:ind w:right="-2030"/>
        <w:jc w:val="both"/>
        <w:rPr>
          <w:b/>
          <w:spacing w:val="-3"/>
          <w:lang w:val="es-CL"/>
        </w:rPr>
      </w:pPr>
      <w:r w:rsidRPr="00984ECD">
        <w:rPr>
          <w:b/>
          <w:spacing w:val="-3"/>
          <w:lang w:val="es-CL"/>
        </w:rPr>
        <w:t>A S.E.  EL</w:t>
      </w:r>
    </w:p>
    <w:p w14:paraId="5BB28C51" w14:textId="77777777" w:rsidR="006B19FA" w:rsidRPr="00984ECD" w:rsidRDefault="006B19FA" w:rsidP="006B19FA">
      <w:pPr>
        <w:framePr w:w="2631" w:h="3556" w:hSpace="141" w:wrap="around" w:vAnchor="text" w:hAnchor="page" w:x="1465" w:y="186"/>
        <w:spacing w:before="0" w:after="0" w:line="360" w:lineRule="auto"/>
        <w:ind w:right="-2030"/>
        <w:jc w:val="both"/>
        <w:rPr>
          <w:b/>
          <w:spacing w:val="-3"/>
          <w:lang w:val="es-CL"/>
        </w:rPr>
      </w:pPr>
      <w:r w:rsidRPr="00984ECD">
        <w:rPr>
          <w:b/>
          <w:spacing w:val="-3"/>
          <w:lang w:val="es-CL"/>
        </w:rPr>
        <w:t>PRESIDENTE</w:t>
      </w:r>
    </w:p>
    <w:p w14:paraId="6BBDED0B" w14:textId="77777777" w:rsidR="006B19FA" w:rsidRDefault="006B19FA" w:rsidP="006B19FA">
      <w:pPr>
        <w:framePr w:w="2631" w:h="3556" w:hSpace="141" w:wrap="around" w:vAnchor="text" w:hAnchor="page" w:x="1465" w:y="186"/>
        <w:spacing w:before="0" w:after="0" w:line="360" w:lineRule="auto"/>
        <w:ind w:right="-2030"/>
        <w:jc w:val="both"/>
        <w:rPr>
          <w:b/>
          <w:spacing w:val="-3"/>
          <w:lang w:val="es-CL"/>
        </w:rPr>
      </w:pPr>
      <w:r w:rsidRPr="00984ECD">
        <w:rPr>
          <w:b/>
          <w:spacing w:val="-3"/>
          <w:lang w:val="es-CL"/>
        </w:rPr>
        <w:t>DE</w:t>
      </w:r>
      <w:r>
        <w:rPr>
          <w:b/>
          <w:spacing w:val="-3"/>
          <w:lang w:val="es-CL"/>
        </w:rPr>
        <w:t xml:space="preserve"> LA H.</w:t>
      </w:r>
    </w:p>
    <w:p w14:paraId="703BB53B" w14:textId="77777777" w:rsidR="006B19FA" w:rsidRDefault="006B19FA" w:rsidP="006B19FA">
      <w:pPr>
        <w:framePr w:w="2631" w:h="3556" w:hSpace="141" w:wrap="around" w:vAnchor="text" w:hAnchor="page" w:x="1465" w:y="186"/>
        <w:spacing w:before="0" w:after="0" w:line="360" w:lineRule="auto"/>
        <w:ind w:right="-2030"/>
        <w:jc w:val="both"/>
        <w:rPr>
          <w:b/>
          <w:spacing w:val="-3"/>
          <w:lang w:val="es-CL"/>
        </w:rPr>
      </w:pPr>
      <w:r>
        <w:rPr>
          <w:b/>
          <w:spacing w:val="-3"/>
          <w:lang w:val="es-CL"/>
        </w:rPr>
        <w:t xml:space="preserve">CÁMARA DE </w:t>
      </w:r>
    </w:p>
    <w:p w14:paraId="3DA48A8D" w14:textId="77777777" w:rsidR="006B19FA" w:rsidRDefault="006B19FA" w:rsidP="006B19FA">
      <w:pPr>
        <w:framePr w:w="2631" w:h="3556" w:hSpace="141" w:wrap="around" w:vAnchor="text" w:hAnchor="page" w:x="1465" w:y="186"/>
        <w:spacing w:before="0" w:after="0" w:line="360" w:lineRule="auto"/>
        <w:ind w:right="-2030"/>
        <w:jc w:val="both"/>
        <w:rPr>
          <w:b/>
          <w:spacing w:val="-3"/>
          <w:lang w:val="es-CL"/>
        </w:rPr>
      </w:pPr>
      <w:r>
        <w:rPr>
          <w:b/>
          <w:spacing w:val="-3"/>
          <w:lang w:val="es-CL"/>
        </w:rPr>
        <w:t>DIPUTADAS Y</w:t>
      </w:r>
    </w:p>
    <w:p w14:paraId="6C640F46" w14:textId="77777777" w:rsidR="006B19FA" w:rsidRPr="00984ECD" w:rsidRDefault="006B19FA" w:rsidP="006B19FA">
      <w:pPr>
        <w:framePr w:w="2631" w:h="3556" w:hSpace="141" w:wrap="around" w:vAnchor="text" w:hAnchor="page" w:x="1465" w:y="186"/>
        <w:spacing w:before="0" w:after="0" w:line="360" w:lineRule="auto"/>
        <w:ind w:right="-2030"/>
        <w:jc w:val="both"/>
        <w:rPr>
          <w:spacing w:val="-3"/>
          <w:lang w:val="es-CL"/>
        </w:rPr>
      </w:pPr>
      <w:r>
        <w:rPr>
          <w:b/>
          <w:spacing w:val="-3"/>
          <w:lang w:val="es-CL"/>
        </w:rPr>
        <w:t>DIPUTADOS</w:t>
      </w:r>
    </w:p>
    <w:p w14:paraId="2EC712E9" w14:textId="72D6263B" w:rsidR="00FA0465" w:rsidRPr="00984ECD" w:rsidRDefault="00FA0465" w:rsidP="00C841C3">
      <w:pPr>
        <w:spacing w:before="0" w:after="0" w:line="276" w:lineRule="auto"/>
        <w:ind w:left="2835"/>
        <w:jc w:val="both"/>
        <w:rPr>
          <w:spacing w:val="-3"/>
          <w:lang w:val="es-CL"/>
        </w:rPr>
      </w:pPr>
      <w:r w:rsidRPr="00984ECD">
        <w:rPr>
          <w:spacing w:val="-3"/>
          <w:lang w:val="es-CL"/>
        </w:rPr>
        <w:t xml:space="preserve">Honorable </w:t>
      </w:r>
      <w:r w:rsidR="00A67E99">
        <w:rPr>
          <w:spacing w:val="-3"/>
          <w:lang w:val="es-CL"/>
        </w:rPr>
        <w:t>Cámara de Diputadas y Diputados</w:t>
      </w:r>
      <w:r w:rsidRPr="00984ECD">
        <w:rPr>
          <w:spacing w:val="-3"/>
          <w:lang w:val="es-CL"/>
        </w:rPr>
        <w:t>:</w:t>
      </w:r>
    </w:p>
    <w:p w14:paraId="7F4C9CB3" w14:textId="70CF75DF" w:rsidR="00FA0465" w:rsidRDefault="00070168" w:rsidP="00C841C3">
      <w:pPr>
        <w:tabs>
          <w:tab w:val="left" w:pos="3544"/>
        </w:tabs>
        <w:spacing w:before="0" w:after="0" w:line="276" w:lineRule="auto"/>
        <w:ind w:left="2835" w:firstLine="709"/>
        <w:jc w:val="both"/>
        <w:rPr>
          <w:rFonts w:cs="Courier New"/>
          <w:color w:val="000000" w:themeColor="text1"/>
        </w:rPr>
      </w:pPr>
      <w:r w:rsidRPr="00984ECD">
        <w:rPr>
          <w:rFonts w:eastAsia="Arial Unicode MS" w:cs="Courier New"/>
        </w:rPr>
        <w:t xml:space="preserve"> </w:t>
      </w:r>
      <w:r w:rsidR="00FF3BA4" w:rsidRPr="00984ECD">
        <w:rPr>
          <w:rFonts w:eastAsia="Arial Unicode MS" w:cs="Courier New"/>
        </w:rPr>
        <w:t>En uso de mis facultades constitucionales, t</w:t>
      </w:r>
      <w:r w:rsidR="00FA0465" w:rsidRPr="00984ECD">
        <w:rPr>
          <w:rFonts w:eastAsia="Arial Unicode MS" w:cs="Courier New"/>
        </w:rPr>
        <w:t xml:space="preserve">engo el honor de someter a vuestra consideración el </w:t>
      </w:r>
      <w:r w:rsidR="000157A1" w:rsidRPr="00984ECD">
        <w:rPr>
          <w:rFonts w:cs="Courier New"/>
          <w:color w:val="000000" w:themeColor="text1"/>
        </w:rPr>
        <w:t>siguiente p</w:t>
      </w:r>
      <w:r w:rsidR="00844625" w:rsidRPr="00984ECD">
        <w:rPr>
          <w:rFonts w:cs="Courier New"/>
          <w:color w:val="000000" w:themeColor="text1"/>
        </w:rPr>
        <w:t xml:space="preserve">royecto de ley que </w:t>
      </w:r>
      <w:r w:rsidR="000157A1" w:rsidRPr="00984ECD">
        <w:rPr>
          <w:rFonts w:cs="Courier New"/>
          <w:color w:val="000000" w:themeColor="text1"/>
        </w:rPr>
        <w:t>c</w:t>
      </w:r>
      <w:r w:rsidR="00844625" w:rsidRPr="00984ECD">
        <w:rPr>
          <w:rFonts w:cs="Courier New"/>
          <w:color w:val="000000" w:themeColor="text1"/>
        </w:rPr>
        <w:t xml:space="preserve">rea </w:t>
      </w:r>
      <w:r w:rsidR="0072447D" w:rsidRPr="00984ECD">
        <w:rPr>
          <w:rFonts w:cs="Courier New"/>
          <w:color w:val="000000" w:themeColor="text1"/>
        </w:rPr>
        <w:t xml:space="preserve">un </w:t>
      </w:r>
      <w:r w:rsidR="000157A1" w:rsidRPr="00984ECD">
        <w:rPr>
          <w:rFonts w:cs="Courier New"/>
          <w:color w:val="000000" w:themeColor="text1"/>
        </w:rPr>
        <w:t>n</w:t>
      </w:r>
      <w:r w:rsidR="0072447D" w:rsidRPr="00984ECD">
        <w:rPr>
          <w:rFonts w:cs="Courier New"/>
          <w:color w:val="000000" w:themeColor="text1"/>
        </w:rPr>
        <w:t xml:space="preserve">uevo </w:t>
      </w:r>
      <w:r w:rsidR="000157A1" w:rsidRPr="00984ECD">
        <w:rPr>
          <w:rFonts w:cs="Courier New"/>
          <w:color w:val="000000" w:themeColor="text1"/>
        </w:rPr>
        <w:t>s</w:t>
      </w:r>
      <w:r w:rsidR="0072447D" w:rsidRPr="00984ECD">
        <w:rPr>
          <w:rFonts w:cs="Courier New"/>
          <w:color w:val="000000" w:themeColor="text1"/>
        </w:rPr>
        <w:t xml:space="preserve">istema de </w:t>
      </w:r>
      <w:r w:rsidR="000157A1" w:rsidRPr="00984ECD">
        <w:rPr>
          <w:rFonts w:cs="Courier New"/>
          <w:color w:val="000000" w:themeColor="text1"/>
        </w:rPr>
        <w:t>s</w:t>
      </w:r>
      <w:r w:rsidR="0072447D" w:rsidRPr="00984ECD">
        <w:rPr>
          <w:rFonts w:cs="Courier New"/>
          <w:color w:val="000000" w:themeColor="text1"/>
        </w:rPr>
        <w:t>ubsidi</w:t>
      </w:r>
      <w:r w:rsidR="00D766EE" w:rsidRPr="00984ECD">
        <w:rPr>
          <w:rFonts w:cs="Courier New"/>
          <w:color w:val="000000" w:themeColor="text1"/>
        </w:rPr>
        <w:t>o</w:t>
      </w:r>
      <w:r w:rsidR="0072447D" w:rsidRPr="00984ECD">
        <w:rPr>
          <w:rFonts w:cs="Courier New"/>
          <w:color w:val="000000" w:themeColor="text1"/>
        </w:rPr>
        <w:t xml:space="preserve"> </w:t>
      </w:r>
      <w:r w:rsidR="00A7156C">
        <w:rPr>
          <w:rFonts w:cs="Courier New"/>
          <w:color w:val="000000" w:themeColor="text1"/>
        </w:rPr>
        <w:t xml:space="preserve">unificado </w:t>
      </w:r>
      <w:r w:rsidR="0072447D" w:rsidRPr="00984ECD">
        <w:rPr>
          <w:rFonts w:cs="Courier New"/>
          <w:color w:val="000000" w:themeColor="text1"/>
        </w:rPr>
        <w:t xml:space="preserve">al </w:t>
      </w:r>
      <w:r w:rsidR="000157A1" w:rsidRPr="00984ECD">
        <w:rPr>
          <w:rFonts w:cs="Courier New"/>
          <w:color w:val="000000" w:themeColor="text1"/>
        </w:rPr>
        <w:t>e</w:t>
      </w:r>
      <w:r w:rsidR="0072447D" w:rsidRPr="00984ECD">
        <w:rPr>
          <w:rFonts w:cs="Courier New"/>
          <w:color w:val="000000" w:themeColor="text1"/>
        </w:rPr>
        <w:t>mple</w:t>
      </w:r>
      <w:r w:rsidR="000C575B" w:rsidRPr="00984ECD">
        <w:rPr>
          <w:rFonts w:cs="Courier New"/>
          <w:color w:val="000000" w:themeColor="text1"/>
        </w:rPr>
        <w:t>o</w:t>
      </w:r>
      <w:r w:rsidR="00372CB7">
        <w:rPr>
          <w:rFonts w:cs="Courier New"/>
          <w:color w:val="000000" w:themeColor="text1"/>
        </w:rPr>
        <w:t>.</w:t>
      </w:r>
    </w:p>
    <w:p w14:paraId="73E9BC8B" w14:textId="77777777" w:rsidR="00C841C3" w:rsidRPr="00984ECD" w:rsidRDefault="00C841C3" w:rsidP="00C841C3">
      <w:pPr>
        <w:tabs>
          <w:tab w:val="left" w:pos="3544"/>
        </w:tabs>
        <w:spacing w:before="0" w:after="0" w:line="276" w:lineRule="auto"/>
        <w:ind w:left="2835" w:firstLine="709"/>
        <w:jc w:val="both"/>
        <w:rPr>
          <w:rFonts w:cs="Courier New"/>
          <w:color w:val="000000"/>
        </w:rPr>
      </w:pPr>
    </w:p>
    <w:p w14:paraId="616B0B7B" w14:textId="18714F46" w:rsidR="00CD0EE3" w:rsidRDefault="00FA0465" w:rsidP="00C841C3">
      <w:pPr>
        <w:numPr>
          <w:ilvl w:val="0"/>
          <w:numId w:val="1"/>
        </w:numPr>
        <w:tabs>
          <w:tab w:val="left" w:pos="709"/>
          <w:tab w:val="left" w:pos="3544"/>
        </w:tabs>
        <w:spacing w:before="0" w:after="0" w:line="276" w:lineRule="auto"/>
        <w:ind w:left="2835" w:firstLine="0"/>
        <w:jc w:val="both"/>
        <w:rPr>
          <w:rFonts w:cs="Courier New"/>
          <w:b/>
          <w:color w:val="000000"/>
        </w:rPr>
      </w:pPr>
      <w:r w:rsidRPr="00984ECD">
        <w:rPr>
          <w:rFonts w:cs="Courier New"/>
          <w:b/>
          <w:color w:val="000000"/>
        </w:rPr>
        <w:t>ANTECEDENTES</w:t>
      </w:r>
    </w:p>
    <w:p w14:paraId="4F3DA72D" w14:textId="77777777" w:rsidR="00C841C3" w:rsidRDefault="00C841C3" w:rsidP="00C841C3">
      <w:pPr>
        <w:tabs>
          <w:tab w:val="left" w:pos="709"/>
          <w:tab w:val="left" w:pos="3544"/>
        </w:tabs>
        <w:spacing w:before="0" w:after="0" w:line="276" w:lineRule="auto"/>
        <w:ind w:left="2835"/>
        <w:jc w:val="both"/>
        <w:rPr>
          <w:rFonts w:cs="Courier New"/>
          <w:b/>
          <w:color w:val="000000"/>
        </w:rPr>
      </w:pPr>
    </w:p>
    <w:p w14:paraId="0BDC7CEF"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mercado laboral chileno ha experimentado una sólida recuperación post-pandemia, creando alrededor de 600.000 empleos netos desde marzo de 2022, con más del 90% de empleos formales (Encuesta Nacional de Empleo, INE, trimestre febrero - abril de 2025). Esto se ha logrado a pesar de un leve aumento en la desocupación, logrando niveles históricamente bajos de informalidad. Enfrentar la situación de la desocupación es una tarea que nuestro Gobierno ha enfrentado en forma decidida, y el presente proyecto es una muestra de lo anterior.</w:t>
      </w:r>
    </w:p>
    <w:p w14:paraId="7E470B9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4E4105E1"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En el marco del compromiso del Gobierno por fortalecer la participación laboral femenina y reducir las brechas de informalidad, nuestro Gobierno ha establecido como prioridad el rediseño de los subsidios al empleo, orientándolos hacia la promoción del trabajo formal. Esta línea de acción fue </w:t>
      </w:r>
      <w:r w:rsidRPr="005B25DB">
        <w:rPr>
          <w:rFonts w:cs="Courier New"/>
          <w:bCs/>
          <w:color w:val="000000"/>
        </w:rPr>
        <w:lastRenderedPageBreak/>
        <w:t>incorporada como una de las 46 medidas contenidas en la Agenda de Productividad, específicamente en el Eje de Formalidad Laboral, elaborada de manera conjunta por los ministerios de Hacienda, Economía, Fomento y Turismo, y Trabajo y Previsión Social.</w:t>
      </w:r>
    </w:p>
    <w:p w14:paraId="6A7753B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2F8B7A68"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Para consolidar estos avances y enfrentar futuros desafíos, es crucial una política estructural y flexible, que unifique los subsidios al empleo para crear un sistema más simple, focalizado y eficaz, mejorando así la asignación de recursos públicos destinados a la promoción del empleo formal.</w:t>
      </w:r>
    </w:p>
    <w:p w14:paraId="721DADA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14E3B051"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Por las razones expuestas, el contexto anterior y considerando la necesidad de modernizar y focalizar los instrumentos de fomento al empleo, especialmente para promover la inserción laboral formal de mujeres y jóvenes, se somete a la consideración de esta Honorable Cámara el siguiente proyecto de ley, que crea un nuevo Sistema de Subsidio Unificado al Empleo. Esta iniciativa busca integrar y simplificar los actuales mecanismos de subsidio, dotándolos de mayor eficacia, equidad y coherencia con los desafíos actuales del mercado del trabajo.</w:t>
      </w:r>
    </w:p>
    <w:p w14:paraId="2CFCCB0D"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0B7E00FB" w14:textId="2B6E904E" w:rsidR="00C841C3" w:rsidRDefault="005B25DB" w:rsidP="004E5BCB">
      <w:pPr>
        <w:numPr>
          <w:ilvl w:val="0"/>
          <w:numId w:val="1"/>
        </w:numPr>
        <w:tabs>
          <w:tab w:val="left" w:pos="709"/>
          <w:tab w:val="left" w:pos="3544"/>
        </w:tabs>
        <w:spacing w:before="0" w:after="0" w:line="276" w:lineRule="auto"/>
        <w:ind w:left="2835" w:firstLine="0"/>
        <w:jc w:val="both"/>
        <w:rPr>
          <w:rFonts w:cs="Courier New"/>
          <w:b/>
          <w:color w:val="000000"/>
        </w:rPr>
      </w:pPr>
      <w:r w:rsidRPr="00565020">
        <w:rPr>
          <w:rFonts w:cs="Courier New"/>
          <w:b/>
          <w:color w:val="000000"/>
        </w:rPr>
        <w:t xml:space="preserve">FUNDAMENTOS </w:t>
      </w:r>
    </w:p>
    <w:p w14:paraId="54EA0C2A" w14:textId="77777777" w:rsidR="00565020" w:rsidRPr="00565020" w:rsidRDefault="00565020" w:rsidP="00565020">
      <w:pPr>
        <w:tabs>
          <w:tab w:val="left" w:pos="709"/>
          <w:tab w:val="left" w:pos="3544"/>
        </w:tabs>
        <w:spacing w:before="0" w:after="0" w:line="276" w:lineRule="auto"/>
        <w:ind w:left="2835"/>
        <w:jc w:val="both"/>
        <w:rPr>
          <w:rFonts w:cs="Courier New"/>
          <w:b/>
          <w:color w:val="000000"/>
        </w:rPr>
      </w:pPr>
    </w:p>
    <w:p w14:paraId="3E14DD04" w14:textId="77777777" w:rsidR="005B25DB" w:rsidRP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En Chile, el sistema de subsidios al empleo presenta un alto nivel de fragmentación, resultado de decisiones adoptadas conforme se identifican necesidades en el mercado laboral, sin que haya existido un espacio para diseñar un programa integral. Esta fragmentación impide evaluar el sistema de subsidios al empleo como un todo, permitiendo únicamente la evaluación individual de cada programa. En este contexto, la unificación del sistema busca optimizar su monitoreo y facilitar una medición integral que permita su evaluación y posterior adaptación a las dinámicas del mercado laboral.</w:t>
      </w:r>
    </w:p>
    <w:p w14:paraId="416FC416"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lastRenderedPageBreak/>
        <w:t>La fragmentación también genera duplicidad en la entrega de beneficios, lo que conlleva ineficiencias en el gasto público, al otorgarse múltiples subsidios con un mismo objetivo. Además, se evidencian indicios de ineficacia, ya que la participación en un solo programa no resulta suficiente para abordar completamente los problemas que se buscan resolver, incentivando así la adhesión a otros subsidios.</w:t>
      </w:r>
    </w:p>
    <w:p w14:paraId="0DAF20F8"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7C24D77"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Otro aspecto relevante es la inequidad en la cobertura, ya que las personas usuarias están sujetas a las reglas específicas de cada programa, lo que provoca un trato desigual dependiendo del beneficio recibido. Esto se traduce en diferencias en los montos otorgados, requisitos de ingreso diversos y tiempos de permanencia distintos.</w:t>
      </w:r>
    </w:p>
    <w:p w14:paraId="4A8A6E98"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422C763"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En este sentido, los actuales programas de empleo, como el Subsidio al Empleo Joven y el Bono al Trabajo de la Mujer, han significado un avance, pero presentan el riesgo de no lograr cumplir adecuadamente su propósito de incentivar la contratación de grupos prioritarios. Estudios realizados por el Servicio Nacional de Capacitación y Empleo (2022), evidencian que, por parte de sus beneficiarios, los subsidios no se perciben como un aporte significativo al presupuesto familiar, y además identifican escasa información, difusión y procesos de postulación que podrían perfeccionarse.</w:t>
      </w:r>
    </w:p>
    <w:p w14:paraId="0AEA01DA"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548163A"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Respecto al incentivo a los empleadores para fomentar la contratación formal, los programas actuales tampoco han resultado eficaces, ya que los montos entregados no alcanzan a cubrir de forma significativa costos asociados a la contratación, lo que permite generar una dinamización mayor.</w:t>
      </w:r>
    </w:p>
    <w:p w14:paraId="4A4144D4"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6989933F" w14:textId="21D4C8A1"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El objetivo principal del presente proyecto de ley es fortalecer una política activa de empleo que, teniendo herramientas de flexibilidad, contemple las trayectorias </w:t>
      </w:r>
      <w:r w:rsidRPr="005B25DB">
        <w:rPr>
          <w:rFonts w:cs="Courier New"/>
          <w:bCs/>
          <w:color w:val="000000"/>
        </w:rPr>
        <w:lastRenderedPageBreak/>
        <w:t>laborales y las barreras específicas de los grupos prioritarios, garantizando protección social a lo largo de todo el ciclo de vida laboral. De manera complementaria, esta iniciativa tiene por objetivo el mejorar los instrumentos de subsidio del Estado, propendiendo a su actualización en base a las evaluaciones que se hagan de los mismos y, en consecuencia, focalizando el gasto fiscal en programas que sean efectivos y eficientes en la realización de los objetivos sociales subyacentes.</w:t>
      </w:r>
    </w:p>
    <w:p w14:paraId="5299E99C"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5DE2D28B" w14:textId="55791984"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En particular, el nuevo sistema de subsidio unificado al empleo</w:t>
      </w:r>
      <w:r w:rsidR="005F69BC">
        <w:rPr>
          <w:rFonts w:cs="Courier New"/>
          <w:bCs/>
          <w:color w:val="000000"/>
        </w:rPr>
        <w:t xml:space="preserve"> </w:t>
      </w:r>
      <w:r w:rsidRPr="005B25DB">
        <w:rPr>
          <w:rFonts w:cs="Courier New"/>
          <w:bCs/>
          <w:color w:val="000000"/>
        </w:rPr>
        <w:t>busca fomentar la participación laboral y la contratación formal de mujeres, jóvenes, personas mayores y personas con discapacidad, tanto en su primera inserción como en procesos de reinserción luego de periodos de inactividad.</w:t>
      </w:r>
    </w:p>
    <w:p w14:paraId="2AA5B78E"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61B40598"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presente proyecto de ley pone especial atención en las significativas brechas de participación y ocupación que enfrentan estos grupos prioritarios. Las mujeres, por ejemplo, se encuentran frecuentemente en empleos informales o de menor calidad, mientras que las personas mayores enfrentan serias dificultades para reincorporarse al empleo formal.</w:t>
      </w:r>
    </w:p>
    <w:p w14:paraId="64FCCF2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52479606" w14:textId="7B217CA3"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Según la Encuesta Nacional de Empleo (ENE) del trimestre marzo-mayo de 2025, las mujeres entre 25 y 54 años presentan tasas de participación laboral (75,8%) y ocupación (68,5%) considerablemente inferiores a las de los hombres (91,2% y 84,2%, respectivamente), lo que evidencia una brecha de género estructural. Además, las mujeres concentran la mayor carga de desempleo de larga duración en términos absolutos (117.700 mujeres) y una de las proporciones más altas (26,1%) frente al 24,8% de los hombres. Esta evidencia sustenta la propuesta, que busca no solo promover la participación femenina, sino también mejorar su acceso a empleos de calidad y con protección social, ámbito en el cual un subsidio al empleo formal puede generar un impacto directo y verificable.</w:t>
      </w:r>
    </w:p>
    <w:p w14:paraId="78417837"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1F533D0C"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En el caso de las personas mayores, de entre 55 y 64 años, la ENE señalada precedentemente establece que si bien se presentan tasas de participación (67,9%) y ocupación (63,7%) levemente superiores al promedio nacional (62,2% y 56,7%, respectivamente), este grupo enfrentan mayores dificultades en términos de duración del desempleo, con un promedio de 10,7 meses buscando trabajo, frente a 5,4 meses a nivel nacional. Asimismo, presentan una alta tasa de informalidad (30%) y una elevada presencia en el trabajo por cuenta propia (26,4%), lo cual refleja condiciones laborales inestables y sin cobertura previsional. El subsidio propuesto podría actuar como herramienta de reintegración laboral con impacto directo, aunque reconociendo que las barreras para este grupo son más complejas.</w:t>
      </w:r>
    </w:p>
    <w:p w14:paraId="603E2EFF"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5759B92B"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Otro aspecto relevante es la informalidad dentro del propio sector privado formal, donde existen personas que, a pesar de estar contratadas por empresas formalmente constituidas, no acceden a derechos laborales básicos ni a protección social. Según la misma encuesta de 2025, 704.921 personas asalariadas del sector formal se encuentran en esta situación. A nivel nacional, un 12,7% de los asalariados del sector privado formal es informal, proporción que se incrementa en los grupos prioritarios, por ejemplo, en mujeres la informalidad alcanza un 14% (superior al 11,9% de los hombres); y en personas mayores, un 10,9%.</w:t>
      </w:r>
    </w:p>
    <w:p w14:paraId="5B69C3C7"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2A804710"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Estos datos reflejan que el desafío no solo es aumentar la cantidad de empleos, sino también mejorar la calidad del empleo en el sector formal, especialmente para los grupos más vulnerables. En este sentido, la propuesta apunta a corregir estas distorsiones e incentivar la formalización de relaciones laborales, disminuyendo las barreras de acceso para quienes hoy se encuentran en condiciones precarias, incluso dentro del sistema formal.</w:t>
      </w:r>
    </w:p>
    <w:p w14:paraId="163303FC"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La focalización en mujeres, jóvenes, personas mayores y personas con discapacidad se basa en un diagnóstico sólido sobre las desigualdades estructurales en el acceso al empleo formal. Por ello, esta propuesta entrega una herramienta efectiva para avanzar hacia una mayor equidad e inclusión laboral, ofreciendo una respuesta coherente con las dinámicas propias del mercado del trabajo.</w:t>
      </w:r>
    </w:p>
    <w:p w14:paraId="0634E6B2"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3E2CA5DA"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diseño del nuevo subsidio contempla una administración ágil y automatizada, basada en registros administrativos de diversas entidades públicas como el Servicio de Impuestos Internos y el Servicio Nacional de Capacitación y Empleo, asegurando así una implementación transparente y eficiente del uso de los recursos.</w:t>
      </w:r>
    </w:p>
    <w:p w14:paraId="5ABF8CAD"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51E364BA"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A lo anterior se suma un componente central de este proyecto de ley, que dice relación con la capacidad del sistema para adaptarse a escenarios cambiantes, permitiendo ajustes paramétricos frente a necesidades emergentes, crisis territoriales o transformaciones estructurales del empleo. De este modo, el subsidio propuesto no solo pretende corregir desigualdades históricas, sino también evolucionar hacia un sistema de apoyo al empleo más dinámico, capaz de responder oportunamente, y alineado con los principios de trabajo decente, protección social e inclusión, que han guiado la política laboral de nuestro Gobierno.</w:t>
      </w:r>
    </w:p>
    <w:p w14:paraId="5A61B497"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1B9C06D1" w14:textId="4BA2C066" w:rsidR="005B25DB" w:rsidRDefault="005B25DB" w:rsidP="00C841C3">
      <w:pPr>
        <w:numPr>
          <w:ilvl w:val="0"/>
          <w:numId w:val="1"/>
        </w:numPr>
        <w:tabs>
          <w:tab w:val="left" w:pos="709"/>
          <w:tab w:val="left" w:pos="3544"/>
        </w:tabs>
        <w:spacing w:before="0" w:after="0" w:line="276" w:lineRule="auto"/>
        <w:ind w:left="2835" w:firstLine="0"/>
        <w:jc w:val="both"/>
        <w:rPr>
          <w:rFonts w:cs="Courier New"/>
          <w:b/>
          <w:color w:val="000000"/>
        </w:rPr>
      </w:pPr>
      <w:r w:rsidRPr="00D85588">
        <w:rPr>
          <w:rFonts w:cs="Courier New"/>
          <w:b/>
          <w:color w:val="000000"/>
        </w:rPr>
        <w:t xml:space="preserve">CONTENIDO </w:t>
      </w:r>
    </w:p>
    <w:p w14:paraId="1EFDB899" w14:textId="77777777" w:rsidR="00C841C3" w:rsidRPr="00D85588" w:rsidRDefault="00C841C3" w:rsidP="00C841C3">
      <w:pPr>
        <w:tabs>
          <w:tab w:val="left" w:pos="709"/>
          <w:tab w:val="left" w:pos="3544"/>
        </w:tabs>
        <w:spacing w:before="0" w:after="0" w:line="276" w:lineRule="auto"/>
        <w:ind w:left="2835"/>
        <w:jc w:val="both"/>
        <w:rPr>
          <w:rFonts w:cs="Courier New"/>
          <w:b/>
          <w:color w:val="000000"/>
        </w:rPr>
      </w:pPr>
    </w:p>
    <w:p w14:paraId="4BBE5232" w14:textId="6B84115E" w:rsidR="005B25DB" w:rsidRDefault="005B25DB" w:rsidP="00C841C3">
      <w:pPr>
        <w:pStyle w:val="Prrafodelista"/>
        <w:numPr>
          <w:ilvl w:val="0"/>
          <w:numId w:val="25"/>
        </w:numPr>
        <w:tabs>
          <w:tab w:val="left" w:pos="709"/>
        </w:tabs>
        <w:spacing w:before="0" w:after="0" w:line="276" w:lineRule="auto"/>
        <w:ind w:left="3544" w:hanging="709"/>
        <w:jc w:val="both"/>
        <w:rPr>
          <w:rFonts w:cs="Courier New"/>
          <w:b/>
          <w:color w:val="000000"/>
        </w:rPr>
      </w:pPr>
      <w:r w:rsidRPr="00A67E99">
        <w:rPr>
          <w:rFonts w:cs="Courier New"/>
          <w:b/>
          <w:color w:val="000000"/>
        </w:rPr>
        <w:t>Del Sistema de Subsidio Unificado al Empleo</w:t>
      </w:r>
    </w:p>
    <w:p w14:paraId="2F72806F" w14:textId="77777777" w:rsidR="00C841C3" w:rsidRPr="00A67E99" w:rsidRDefault="00C841C3" w:rsidP="00C841C3">
      <w:pPr>
        <w:pStyle w:val="Prrafodelista"/>
        <w:tabs>
          <w:tab w:val="left" w:pos="709"/>
        </w:tabs>
        <w:spacing w:before="0" w:after="0" w:line="276" w:lineRule="auto"/>
        <w:ind w:left="3544"/>
        <w:jc w:val="both"/>
        <w:rPr>
          <w:rFonts w:cs="Courier New"/>
          <w:b/>
          <w:color w:val="000000"/>
        </w:rPr>
      </w:pPr>
    </w:p>
    <w:p w14:paraId="5F6432EF"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El Subsidio Unificado al Empleo es un aporte monetario para trabajadores dependientes y empresas, que puede llegar hasta el 20% de la remuneración bruta mensual. Los porcentajes específicos, entre 10% y 20%, se establecerán anualmente en un procedimiento transparente y con participación de empleadores y trabajadores. Con todo, ambos aportes deberán sumar un 30% de la remuneración bruta mensual, lo que busca distinguir entre la necesidad de generar búsqueda de empleo y de contratación. </w:t>
      </w:r>
    </w:p>
    <w:p w14:paraId="1A5919D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2202F4CF" w14:textId="48A283E5"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La solicitud podrá ser realizada directamente por el trabajador o la empresa. Los requisitos generales de acceso incluyen una renta bruta mensual menor o igual a 2,25 Ingresos Mínimos Mensuales, pertenecer a un grupo prioritario, acreditar al menos seis meses de desempleo continuos u ocho discontinuos en los 18 meses previos, y estar entre el 40% y 60% del nivel de vulnerabilidad socioeconómica</w:t>
      </w:r>
      <w:r w:rsidR="00F15735" w:rsidRPr="005B25DB">
        <w:rPr>
          <w:rFonts w:cs="Courier New"/>
          <w:bCs/>
          <w:color w:val="000000"/>
        </w:rPr>
        <w:t>.</w:t>
      </w:r>
      <w:r w:rsidR="00F15735">
        <w:rPr>
          <w:rFonts w:cs="Courier New"/>
          <w:bCs/>
          <w:color w:val="000000"/>
        </w:rPr>
        <w:t xml:space="preserve"> </w:t>
      </w:r>
      <w:r w:rsidRPr="005B25DB">
        <w:rPr>
          <w:rFonts w:cs="Courier New"/>
          <w:bCs/>
          <w:color w:val="000000"/>
        </w:rPr>
        <w:t>Este último requisito que no resultará aplicable a personas con discapacidad.</w:t>
      </w:r>
    </w:p>
    <w:p w14:paraId="24AB8BC7"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667677F2"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Ministerio del Trabajo y Previsión Social y el Ministerio de Hacienda, definirán anualmente los parámetros de elegibilidad y los porcentajes del subsidio, basándose en informes técnicos y buscando atender las necesidades del mercado laboral. Este mecanismo otorga al sistema un dinamismo actualmente inexistente en las actuales políticas de subsidios. En dicho proceso deberán escucharse las opiniones de representantes de empresas y trabajadores, quienes a través del Consejo Superior Laboral han valorado enormemente la presente iniciativa.</w:t>
      </w:r>
    </w:p>
    <w:p w14:paraId="72866E50" w14:textId="77777777" w:rsidR="00B409C7" w:rsidRPr="005B25DB" w:rsidRDefault="00B409C7" w:rsidP="00C841C3">
      <w:pPr>
        <w:tabs>
          <w:tab w:val="left" w:pos="709"/>
        </w:tabs>
        <w:spacing w:before="0" w:after="0" w:line="276" w:lineRule="auto"/>
        <w:ind w:left="2835" w:firstLine="709"/>
        <w:jc w:val="both"/>
        <w:rPr>
          <w:rFonts w:cs="Courier New"/>
          <w:bCs/>
          <w:color w:val="000000"/>
        </w:rPr>
      </w:pPr>
    </w:p>
    <w:p w14:paraId="69E47B71"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La administración del subsidio, incluyendo su solicitud, tramitación y pago, será regulada por un reglamento dictado por intermedio de los ministerios referidos. Asimismo, la Ventanilla Única Social se encargará de la gestión de información, difusión y postulación, mientras que el Servicio Nacional de Capacitación y Empleo será el encargado de administrar y, eventualmente, incorporar otros subsidios, evitando de esta forma que exista información disgregada que dificulte el acceso al subsidio por parte de empleadores y trabajadores.</w:t>
      </w:r>
    </w:p>
    <w:p w14:paraId="0DCCD53E" w14:textId="77777777" w:rsidR="00B409C7" w:rsidRPr="005B25DB" w:rsidRDefault="00B409C7" w:rsidP="00C841C3">
      <w:pPr>
        <w:tabs>
          <w:tab w:val="left" w:pos="709"/>
        </w:tabs>
        <w:spacing w:before="0" w:after="0" w:line="276" w:lineRule="auto"/>
        <w:ind w:left="2835" w:firstLine="709"/>
        <w:jc w:val="both"/>
        <w:rPr>
          <w:rFonts w:cs="Courier New"/>
          <w:bCs/>
          <w:color w:val="000000"/>
        </w:rPr>
      </w:pPr>
    </w:p>
    <w:p w14:paraId="7D6099E7" w14:textId="6313CC63" w:rsidR="005B25DB" w:rsidRDefault="005B25DB" w:rsidP="00C841C3">
      <w:pPr>
        <w:pStyle w:val="Prrafodelista"/>
        <w:numPr>
          <w:ilvl w:val="0"/>
          <w:numId w:val="25"/>
        </w:numPr>
        <w:tabs>
          <w:tab w:val="left" w:pos="709"/>
        </w:tabs>
        <w:spacing w:before="0" w:after="0" w:line="276" w:lineRule="auto"/>
        <w:ind w:left="3544" w:hanging="709"/>
        <w:jc w:val="both"/>
        <w:rPr>
          <w:rFonts w:cs="Courier New"/>
          <w:b/>
          <w:color w:val="000000"/>
        </w:rPr>
      </w:pPr>
      <w:r w:rsidRPr="00D85588">
        <w:rPr>
          <w:rFonts w:cs="Courier New"/>
          <w:b/>
          <w:color w:val="000000"/>
        </w:rPr>
        <w:t>Requisitos que deben cumplir los empleadores beneficiarios</w:t>
      </w:r>
    </w:p>
    <w:p w14:paraId="3BB99A3E" w14:textId="77777777" w:rsidR="00B409C7" w:rsidRDefault="00B409C7" w:rsidP="00B409C7">
      <w:pPr>
        <w:pStyle w:val="Prrafodelista"/>
        <w:tabs>
          <w:tab w:val="left" w:pos="709"/>
        </w:tabs>
        <w:spacing w:before="0" w:after="0" w:line="276" w:lineRule="auto"/>
        <w:ind w:left="3544"/>
        <w:jc w:val="both"/>
        <w:rPr>
          <w:rFonts w:cs="Courier New"/>
          <w:b/>
          <w:color w:val="000000"/>
        </w:rPr>
      </w:pPr>
    </w:p>
    <w:p w14:paraId="7DFD3CC8"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El subsidio propuesto en el presente proyecto de ley consiste en un aporte mensual de hasta el 20% de la remuneración bruta del trabajador, por un máximo de doce meses, mientras la relación laboral esté vigente. </w:t>
      </w:r>
    </w:p>
    <w:p w14:paraId="5DBBE35E"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711CD3F"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monto exacto se fijará según tramos de remuneración, para asegurar una distribución equitativa. Para acceder a este beneficio, las empresas deben tener una relación laboral vigente con el respectivo trabajador, ser contribuyentes de primera categoría y tener al día sus obligaciones laborales y previsionales.</w:t>
      </w:r>
    </w:p>
    <w:p w14:paraId="226908DD"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00FBEF30"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La solicitud debe presentarse dentro de los tres meses de iniciada la relación laboral. Se excluyen empresas condenadas por prácticas antisindicales, vulneración de derechos o delitos concursales en los últimos dos años, plazo tras el que podrán postular al subsidio. El beneficio busca favorecer y reconocer una política laboral que respete los derechos fundamentales de los trabajadores. </w:t>
      </w:r>
    </w:p>
    <w:p w14:paraId="53DD29D7"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5C13BD4F"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Con un foco de distribución de recursos centrado en la Pequeña y Mediana Empresa, se establece un límite de hasta 200 beneficiarios por empresa, priorizando a personas con discapacidad.</w:t>
      </w:r>
    </w:p>
    <w:p w14:paraId="6459388E"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AE498B4" w14:textId="3944A629" w:rsidR="00C841C3"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El subsidio se suspende si el trabajador recibe subsidios por enfermedad, maternidad o accidente. Asimismo, con el objetivo de fortalecer el ahorro previsional, el empleador deja de recibir el subsidio si tiene dos meses de cotizaciones impagas o comete infracciones laborales graves asociadas a informalidad laboral, buscando privilegiar un mecanismo que también ayude a erradicar esta conducta del mercado del trabajo. </w:t>
      </w:r>
    </w:p>
    <w:p w14:paraId="7D7B8930" w14:textId="296E6617" w:rsidR="005B25DB" w:rsidRDefault="005B25DB" w:rsidP="00C841C3">
      <w:pPr>
        <w:pStyle w:val="Prrafodelista"/>
        <w:numPr>
          <w:ilvl w:val="0"/>
          <w:numId w:val="25"/>
        </w:numPr>
        <w:tabs>
          <w:tab w:val="left" w:pos="709"/>
        </w:tabs>
        <w:spacing w:before="0" w:after="0" w:line="276" w:lineRule="auto"/>
        <w:ind w:left="3544" w:hanging="709"/>
        <w:jc w:val="both"/>
        <w:rPr>
          <w:rFonts w:cs="Courier New"/>
          <w:b/>
          <w:color w:val="000000"/>
        </w:rPr>
      </w:pPr>
      <w:r w:rsidRPr="00D85588">
        <w:rPr>
          <w:rFonts w:cs="Courier New"/>
          <w:b/>
          <w:color w:val="000000"/>
        </w:rPr>
        <w:t>Requisitos que deben cumplir las personas trabajadoras beneficiarias</w:t>
      </w:r>
    </w:p>
    <w:p w14:paraId="41D5DE5E" w14:textId="77777777" w:rsidR="00C841C3" w:rsidRPr="00D85588" w:rsidRDefault="00C841C3" w:rsidP="00C841C3">
      <w:pPr>
        <w:pStyle w:val="Prrafodelista"/>
        <w:tabs>
          <w:tab w:val="left" w:pos="709"/>
        </w:tabs>
        <w:spacing w:before="0" w:after="0" w:line="276" w:lineRule="auto"/>
        <w:ind w:left="3544"/>
        <w:jc w:val="both"/>
        <w:rPr>
          <w:rFonts w:cs="Courier New"/>
          <w:b/>
          <w:color w:val="000000"/>
        </w:rPr>
      </w:pPr>
    </w:p>
    <w:p w14:paraId="074AFE23"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El subsidio para trabajadores es un aporte monetario de hasta el 20% de la remuneración bruta mensual por 12 meses, destinado a personas trabajadoras dependientes, que se encuentren dentro de los grupos prioritarios que definirá la ley, y que cumplan los requisitos que se describen a continuación. El monto del subsidio se calculará según tramos de renta. </w:t>
      </w:r>
    </w:p>
    <w:p w14:paraId="2935F46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63043664"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No podrán ser beneficiarios quienes hayan sido condenados por uso indebido del subsidio. Para trabajadores independientes, se contempla el acceso bajo parámetros similares, requiriendo pertenecer a grupos prioritarios y tener una renta del trabajo menor o igual a 2,25 ingresos mínimos mensuales, con un requisito de desempleo adaptable a su situación.</w:t>
      </w:r>
    </w:p>
    <w:p w14:paraId="3FCB2C3C"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33A78494"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Cuando, en un mes específico, una persona trabajadora supere el requisito de 2,25 ingresos mínimos mensuales, aquélla se mantendrá adscrita al subsidio, pero no recibirá el aporte monetario. </w:t>
      </w:r>
    </w:p>
    <w:p w14:paraId="17428572"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3C95EAF9"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proyecto de ley propone un régimen de pago mensual en el caso de los trabajadores dependientes, mientras que, para los independientes y aquellos trabajadores dependientes que suman rentas como independientes, se propone un pago anual único que considera la globalidad de los ingresos.</w:t>
      </w:r>
    </w:p>
    <w:p w14:paraId="7C47040C"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5E6417B0" w14:textId="0B4F43B8" w:rsidR="005B25DB" w:rsidRDefault="005B25DB" w:rsidP="00C841C3">
      <w:pPr>
        <w:pStyle w:val="Prrafodelista"/>
        <w:numPr>
          <w:ilvl w:val="0"/>
          <w:numId w:val="25"/>
        </w:numPr>
        <w:tabs>
          <w:tab w:val="left" w:pos="709"/>
        </w:tabs>
        <w:spacing w:before="0" w:after="0" w:line="276" w:lineRule="auto"/>
        <w:ind w:left="3544" w:hanging="709"/>
        <w:jc w:val="both"/>
        <w:rPr>
          <w:rFonts w:cs="Courier New"/>
          <w:b/>
          <w:color w:val="000000"/>
        </w:rPr>
      </w:pPr>
      <w:r w:rsidRPr="00D85588">
        <w:rPr>
          <w:rFonts w:cs="Courier New"/>
          <w:b/>
          <w:color w:val="000000"/>
        </w:rPr>
        <w:t>De la administración del Subsidio Unificado al Empleo</w:t>
      </w:r>
    </w:p>
    <w:p w14:paraId="1E7831F6" w14:textId="77777777" w:rsidR="00C841C3" w:rsidRPr="00D85588" w:rsidRDefault="00C841C3" w:rsidP="00C841C3">
      <w:pPr>
        <w:pStyle w:val="Prrafodelista"/>
        <w:tabs>
          <w:tab w:val="left" w:pos="709"/>
        </w:tabs>
        <w:spacing w:before="0" w:after="0" w:line="276" w:lineRule="auto"/>
        <w:ind w:left="3544"/>
        <w:jc w:val="both"/>
        <w:rPr>
          <w:rFonts w:cs="Courier New"/>
          <w:b/>
          <w:color w:val="000000"/>
        </w:rPr>
      </w:pPr>
    </w:p>
    <w:p w14:paraId="40EDB4D9"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 xml:space="preserve">El Servicio Nacional de Capacitación y Empleo será el encargado de administrar y fiscalizar el subsidio, incluyendo su concesión, suspensión, extinción y cese. También será el responsable de resolver los reclamos y efectuar los pagos del subsidio. Para asegurar el cumplimiento de los requisitos, el referido Servicio podrá solicitar información a diversas entidades como la Superintendencia de Pensiones, Superintendencia de Seguridad Social, Servicio de Impuestos Internos, Ministerio de Desarrollo Social y Familia, Dirección del Trabajo y el Instituto de Previsión Social. La Superintendencia de Seguridad Social, al igual que en los subsidios actuales, tendrá la función de supervigilar y fiscalizar al Servicio Nacional de Capacitación en el funcionamiento de todo el sistema. </w:t>
      </w:r>
    </w:p>
    <w:p w14:paraId="0F6795A7"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A3FB09C" w14:textId="5EF911D2" w:rsidR="005B25DB" w:rsidRDefault="005B25DB" w:rsidP="00C841C3">
      <w:pPr>
        <w:pStyle w:val="Prrafodelista"/>
        <w:numPr>
          <w:ilvl w:val="0"/>
          <w:numId w:val="25"/>
        </w:numPr>
        <w:tabs>
          <w:tab w:val="left" w:pos="709"/>
        </w:tabs>
        <w:spacing w:before="0" w:after="0" w:line="276" w:lineRule="auto"/>
        <w:ind w:left="3544" w:hanging="709"/>
        <w:jc w:val="both"/>
        <w:rPr>
          <w:rFonts w:cs="Courier New"/>
          <w:b/>
          <w:color w:val="000000"/>
        </w:rPr>
      </w:pPr>
      <w:r w:rsidRPr="00F15735">
        <w:rPr>
          <w:rFonts w:cs="Courier New"/>
          <w:b/>
          <w:color w:val="000000"/>
        </w:rPr>
        <w:t xml:space="preserve">Vigencia y Disposiciones Transitorias </w:t>
      </w:r>
    </w:p>
    <w:p w14:paraId="4E39464B" w14:textId="77777777" w:rsidR="00C841C3" w:rsidRPr="00F15735" w:rsidRDefault="00C841C3" w:rsidP="00C841C3">
      <w:pPr>
        <w:pStyle w:val="Prrafodelista"/>
        <w:tabs>
          <w:tab w:val="left" w:pos="709"/>
        </w:tabs>
        <w:spacing w:before="0" w:after="0" w:line="276" w:lineRule="auto"/>
        <w:ind w:left="3544"/>
        <w:jc w:val="both"/>
        <w:rPr>
          <w:rFonts w:cs="Courier New"/>
          <w:b/>
          <w:color w:val="000000"/>
        </w:rPr>
      </w:pPr>
    </w:p>
    <w:p w14:paraId="78675152"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El proyecto de ley entrará en vigencia el primer día del séptimo mes siguiente a su publicación en el Diario Oficial. Para ello, en el plazo intermedio se deberá dictar el reglamento y operativizar el canal para consultas y trámites asociados al subsidio.</w:t>
      </w:r>
    </w:p>
    <w:p w14:paraId="74C38472"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2EA7B259"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Durante el primer año de vigencia, se establecen criterios específicos para acceder al subsidio unificado al empleo, debiendo los grupos prioritarios pertenecer al 40% del Registro Social de Hogares, con excepción de las personas con discapacidad. El porcentaje del subsidio para empleadores será del 20% de la remuneración bruta, y para los trabajadores, del 10%.</w:t>
      </w:r>
    </w:p>
    <w:p w14:paraId="6B49C50C"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7271C809" w14:textId="77777777"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Se permitirá considerar meses anteriores a la entrada en vigor de la ley para el cumplimiento de los plazos establecidos lo que permite operativizar su implementación, a saber, considerar la desocupación existente en forma previa a la entrada en vigencia de la ley.</w:t>
      </w:r>
    </w:p>
    <w:p w14:paraId="4C97F821"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2347953F" w14:textId="1213FAF5" w:rsidR="005B25DB" w:rsidRDefault="005B25DB" w:rsidP="00C841C3">
      <w:pPr>
        <w:tabs>
          <w:tab w:val="left" w:pos="709"/>
        </w:tabs>
        <w:spacing w:before="0" w:after="0" w:line="276" w:lineRule="auto"/>
        <w:ind w:left="2835" w:firstLine="709"/>
        <w:jc w:val="both"/>
        <w:rPr>
          <w:rFonts w:cs="Courier New"/>
          <w:bCs/>
          <w:color w:val="000000"/>
        </w:rPr>
      </w:pPr>
      <w:r w:rsidRPr="005B25DB">
        <w:rPr>
          <w:rFonts w:cs="Courier New"/>
          <w:bCs/>
          <w:color w:val="000000"/>
        </w:rPr>
        <w:t>Con el objetivo de avanzar hacia un sistema único al empleo que considere la situación de las mujeres trabajadoras y los jóvenes trabajadores, se propone un proceso de transición del subsidio al empleo joven y del bono del trabajo a la mujer hacia el subsidio unificado de empleo. Se mantendrá el pago durante un periodo intermedio a quienes cumplan las condiciones fijadas en la regulación y, tras ello, postularán automáticamente al subsidio unificado de empleo, de manera de volver a alinear los objetivos de contratación e inserción laboral de la nueva política que se somete a consideración de este Honorable Congreso Nacional.</w:t>
      </w:r>
    </w:p>
    <w:p w14:paraId="748212EA" w14:textId="77777777" w:rsidR="00C841C3" w:rsidRPr="005B25DB" w:rsidRDefault="00C841C3" w:rsidP="00C841C3">
      <w:pPr>
        <w:tabs>
          <w:tab w:val="left" w:pos="709"/>
        </w:tabs>
        <w:spacing w:before="0" w:after="0" w:line="276" w:lineRule="auto"/>
        <w:ind w:left="2835" w:firstLine="709"/>
        <w:jc w:val="both"/>
        <w:rPr>
          <w:rFonts w:cs="Courier New"/>
          <w:bCs/>
          <w:color w:val="000000"/>
        </w:rPr>
      </w:pPr>
    </w:p>
    <w:p w14:paraId="6D7503BF" w14:textId="707508C4" w:rsidR="00C36E8B" w:rsidRDefault="000846F7" w:rsidP="00C841C3">
      <w:pPr>
        <w:tabs>
          <w:tab w:val="left" w:pos="709"/>
        </w:tabs>
        <w:spacing w:before="0" w:after="0" w:line="276" w:lineRule="auto"/>
        <w:ind w:left="2835" w:firstLine="709"/>
        <w:jc w:val="both"/>
        <w:rPr>
          <w:rFonts w:cs="Courier New"/>
          <w:color w:val="000000"/>
        </w:rPr>
      </w:pPr>
      <w:r w:rsidRPr="00984ECD">
        <w:rPr>
          <w:rFonts w:cs="Courier New"/>
          <w:color w:val="000000"/>
        </w:rPr>
        <w:t xml:space="preserve">En </w:t>
      </w:r>
      <w:r w:rsidR="001363B9" w:rsidRPr="00F15735">
        <w:rPr>
          <w:rFonts w:cs="Courier New"/>
          <w:bCs/>
          <w:color w:val="000000"/>
        </w:rPr>
        <w:t>consecuencia</w:t>
      </w:r>
      <w:r w:rsidR="001363B9" w:rsidRPr="00984ECD">
        <w:rPr>
          <w:rFonts w:cs="Courier New"/>
          <w:color w:val="000000"/>
        </w:rPr>
        <w:t>,</w:t>
      </w:r>
      <w:r w:rsidRPr="00984ECD">
        <w:rPr>
          <w:rFonts w:cs="Courier New"/>
          <w:color w:val="000000"/>
        </w:rPr>
        <w:t xml:space="preserve"> </w:t>
      </w:r>
      <w:r w:rsidRPr="00984ECD">
        <w:rPr>
          <w:rFonts w:cs="Courier New"/>
          <w:color w:val="222222"/>
          <w:shd w:val="clear" w:color="auto" w:fill="FFFFFF"/>
        </w:rPr>
        <w:t xml:space="preserve">someto a </w:t>
      </w:r>
      <w:r w:rsidRPr="00984ECD">
        <w:rPr>
          <w:rFonts w:cs="Courier New"/>
          <w:color w:val="000000"/>
        </w:rPr>
        <w:t>vuestra consideración el siguiente</w:t>
      </w:r>
    </w:p>
    <w:p w14:paraId="45F4F14A" w14:textId="77777777" w:rsidR="00C36E8B" w:rsidRDefault="00C36E8B" w:rsidP="00C841C3">
      <w:pPr>
        <w:spacing w:before="0" w:after="0" w:line="276" w:lineRule="auto"/>
        <w:ind w:left="2835"/>
        <w:jc w:val="both"/>
        <w:rPr>
          <w:rFonts w:cs="Courier New"/>
          <w:color w:val="000000"/>
        </w:rPr>
      </w:pPr>
    </w:p>
    <w:p w14:paraId="0C1108AA" w14:textId="77777777" w:rsidR="00C841C3" w:rsidRDefault="00C841C3" w:rsidP="00C841C3">
      <w:pPr>
        <w:spacing w:before="0" w:after="0" w:line="276" w:lineRule="auto"/>
        <w:ind w:left="2835"/>
        <w:jc w:val="both"/>
        <w:rPr>
          <w:rFonts w:cs="Courier New"/>
          <w:color w:val="000000"/>
        </w:rPr>
      </w:pPr>
    </w:p>
    <w:p w14:paraId="25376400" w14:textId="77777777" w:rsidR="00C841C3" w:rsidRPr="00984ECD" w:rsidRDefault="00C841C3" w:rsidP="00C841C3">
      <w:pPr>
        <w:spacing w:before="0" w:after="0" w:line="276" w:lineRule="auto"/>
        <w:ind w:left="2835"/>
        <w:jc w:val="both"/>
        <w:rPr>
          <w:rFonts w:cs="Courier New"/>
          <w:color w:val="000000"/>
        </w:rPr>
      </w:pPr>
    </w:p>
    <w:p w14:paraId="6C8305EB" w14:textId="20930816" w:rsidR="00FA0465" w:rsidRDefault="00FA0465" w:rsidP="00B409C7">
      <w:pPr>
        <w:spacing w:before="0" w:after="0" w:line="276" w:lineRule="auto"/>
        <w:jc w:val="center"/>
        <w:rPr>
          <w:rFonts w:cs="Courier New"/>
          <w:b/>
          <w:color w:val="000000"/>
          <w:spacing w:val="120"/>
        </w:rPr>
      </w:pPr>
      <w:r w:rsidRPr="00984ECD">
        <w:rPr>
          <w:rFonts w:cs="Courier New"/>
          <w:b/>
          <w:color w:val="000000"/>
          <w:spacing w:val="120"/>
        </w:rPr>
        <w:t xml:space="preserve">PROYECTO DE </w:t>
      </w:r>
      <w:r w:rsidR="000E7CB4" w:rsidRPr="00984ECD">
        <w:rPr>
          <w:rFonts w:cs="Courier New"/>
          <w:b/>
          <w:color w:val="000000"/>
          <w:spacing w:val="120"/>
        </w:rPr>
        <w:t>LEY</w:t>
      </w:r>
      <w:r w:rsidRPr="00984ECD">
        <w:rPr>
          <w:rFonts w:cs="Courier New"/>
          <w:b/>
          <w:color w:val="000000"/>
          <w:spacing w:val="120"/>
        </w:rPr>
        <w:t>:</w:t>
      </w:r>
    </w:p>
    <w:p w14:paraId="5428FE64" w14:textId="77777777" w:rsidR="00B409C7" w:rsidRPr="00984ECD" w:rsidRDefault="00B409C7" w:rsidP="00B409C7">
      <w:pPr>
        <w:spacing w:before="0" w:after="0" w:line="276" w:lineRule="auto"/>
        <w:jc w:val="center"/>
        <w:rPr>
          <w:rFonts w:cs="Courier New"/>
          <w:b/>
          <w:color w:val="000000"/>
          <w:spacing w:val="120"/>
        </w:rPr>
      </w:pPr>
    </w:p>
    <w:p w14:paraId="057BAF3D" w14:textId="483CCA04" w:rsidR="00B34D0D" w:rsidRPr="00984ECD" w:rsidRDefault="51E6FE24" w:rsidP="00B409C7">
      <w:pPr>
        <w:spacing w:before="0" w:after="0" w:line="276" w:lineRule="auto"/>
        <w:jc w:val="center"/>
        <w:rPr>
          <w:rFonts w:cs="Courier New"/>
          <w:b/>
          <w:bCs/>
          <w:color w:val="000000" w:themeColor="text1"/>
        </w:rPr>
      </w:pPr>
      <w:r w:rsidRPr="00984ECD">
        <w:rPr>
          <w:rFonts w:cs="Courier New"/>
          <w:b/>
          <w:bCs/>
          <w:color w:val="000000" w:themeColor="text1"/>
        </w:rPr>
        <w:t>“</w:t>
      </w:r>
      <w:r w:rsidR="00B34D0D" w:rsidRPr="00984ECD">
        <w:rPr>
          <w:rFonts w:cs="Courier New"/>
          <w:b/>
          <w:bCs/>
          <w:color w:val="000000" w:themeColor="text1"/>
        </w:rPr>
        <w:t>T</w:t>
      </w:r>
      <w:r w:rsidR="009D7A7A" w:rsidRPr="00984ECD">
        <w:rPr>
          <w:rFonts w:cs="Courier New"/>
          <w:b/>
          <w:bCs/>
          <w:color w:val="000000" w:themeColor="text1"/>
        </w:rPr>
        <w:t>ÍTULO</w:t>
      </w:r>
      <w:r w:rsidR="00B34D0D" w:rsidRPr="00984ECD">
        <w:rPr>
          <w:rFonts w:cs="Courier New"/>
          <w:b/>
          <w:bCs/>
          <w:color w:val="000000" w:themeColor="text1"/>
        </w:rPr>
        <w:t xml:space="preserve"> I</w:t>
      </w:r>
    </w:p>
    <w:p w14:paraId="588E48A0" w14:textId="6D546B17" w:rsidR="00B34D0D" w:rsidRDefault="003311D9" w:rsidP="00B409C7">
      <w:pPr>
        <w:spacing w:before="0" w:after="0" w:line="276" w:lineRule="auto"/>
        <w:jc w:val="center"/>
        <w:rPr>
          <w:rFonts w:cs="Courier New"/>
          <w:b/>
          <w:bCs/>
          <w:color w:val="000000" w:themeColor="text1"/>
        </w:rPr>
      </w:pPr>
      <w:r w:rsidRPr="00984ECD">
        <w:rPr>
          <w:rFonts w:cs="Courier New"/>
          <w:b/>
          <w:bCs/>
          <w:color w:val="000000" w:themeColor="text1"/>
        </w:rPr>
        <w:t>DE LOS OBJETIVOS</w:t>
      </w:r>
      <w:r w:rsidR="00AA1E22" w:rsidRPr="00984ECD">
        <w:rPr>
          <w:rFonts w:cs="Courier New"/>
          <w:b/>
          <w:bCs/>
          <w:color w:val="000000" w:themeColor="text1"/>
        </w:rPr>
        <w:t xml:space="preserve"> Y</w:t>
      </w:r>
      <w:r w:rsidRPr="00984ECD">
        <w:rPr>
          <w:rFonts w:cs="Courier New"/>
          <w:b/>
          <w:bCs/>
          <w:color w:val="000000" w:themeColor="text1"/>
        </w:rPr>
        <w:t xml:space="preserve"> PRINCIPIOS RECTORES </w:t>
      </w:r>
      <w:r w:rsidR="00D04DF9" w:rsidRPr="00984ECD">
        <w:rPr>
          <w:rFonts w:cs="Courier New"/>
          <w:b/>
          <w:bCs/>
          <w:color w:val="000000" w:themeColor="text1"/>
        </w:rPr>
        <w:t>DE LA LEY</w:t>
      </w:r>
    </w:p>
    <w:p w14:paraId="0BD33728" w14:textId="77777777" w:rsidR="00C841C3" w:rsidRDefault="00C841C3" w:rsidP="00C841C3">
      <w:pPr>
        <w:spacing w:before="0" w:after="0" w:line="276" w:lineRule="auto"/>
        <w:jc w:val="center"/>
        <w:rPr>
          <w:rFonts w:cs="Courier New"/>
          <w:b/>
          <w:bCs/>
          <w:color w:val="000000" w:themeColor="text1"/>
        </w:rPr>
      </w:pPr>
    </w:p>
    <w:p w14:paraId="7B8C36AD" w14:textId="77777777" w:rsidR="00C841C3" w:rsidRPr="00984ECD" w:rsidRDefault="00C841C3" w:rsidP="00C841C3">
      <w:pPr>
        <w:spacing w:before="0" w:after="0" w:line="276" w:lineRule="auto"/>
        <w:jc w:val="center"/>
        <w:rPr>
          <w:rFonts w:cs="Courier New"/>
          <w:b/>
          <w:bCs/>
          <w:color w:val="000000" w:themeColor="text1"/>
        </w:rPr>
      </w:pPr>
    </w:p>
    <w:p w14:paraId="0F1CA112" w14:textId="041E8B1C" w:rsidR="00747FC3" w:rsidRDefault="66EAD0F5" w:rsidP="00C841C3">
      <w:pPr>
        <w:spacing w:before="0" w:after="0" w:line="276" w:lineRule="auto"/>
        <w:jc w:val="both"/>
        <w:rPr>
          <w:rFonts w:cs="Courier New"/>
          <w:color w:val="000000" w:themeColor="text1"/>
          <w:lang w:val="es-ES"/>
        </w:rPr>
      </w:pPr>
      <w:r w:rsidRPr="00984ECD">
        <w:rPr>
          <w:rFonts w:cs="Courier New"/>
          <w:b/>
          <w:bCs/>
          <w:color w:val="000000" w:themeColor="text1"/>
          <w:lang w:val="es-ES"/>
        </w:rPr>
        <w:t>Artículo 1</w:t>
      </w:r>
      <w:r w:rsidRPr="00984ECD">
        <w:rPr>
          <w:rFonts w:cs="Courier New"/>
          <w:color w:val="000000" w:themeColor="text1"/>
          <w:lang w:val="es-ES"/>
        </w:rPr>
        <w:t xml:space="preserve">.- </w:t>
      </w:r>
      <w:r w:rsidRPr="00984ECD">
        <w:rPr>
          <w:rFonts w:cs="Courier New"/>
          <w:b/>
          <w:bCs/>
          <w:color w:val="000000" w:themeColor="text1"/>
          <w:lang w:val="es-ES"/>
        </w:rPr>
        <w:t>Objeto de la ley</w:t>
      </w:r>
      <w:r w:rsidRPr="00984ECD">
        <w:rPr>
          <w:rFonts w:cs="Courier New"/>
          <w:color w:val="000000" w:themeColor="text1"/>
          <w:lang w:val="es-ES"/>
        </w:rPr>
        <w:t xml:space="preserve">. La presente ley tiene por objetivo la creación de un sistema de subsidio </w:t>
      </w:r>
      <w:r w:rsidR="00977FBB">
        <w:rPr>
          <w:rFonts w:cs="Courier New"/>
          <w:color w:val="000000" w:themeColor="text1"/>
          <w:lang w:val="es-ES"/>
        </w:rPr>
        <w:t>unificado</w:t>
      </w:r>
      <w:r w:rsidRPr="00984ECD">
        <w:rPr>
          <w:rFonts w:cs="Courier New"/>
          <w:color w:val="000000" w:themeColor="text1"/>
          <w:lang w:val="es-ES"/>
        </w:rPr>
        <w:t xml:space="preserve"> </w:t>
      </w:r>
      <w:r w:rsidR="00977FBB">
        <w:rPr>
          <w:rFonts w:cs="Courier New"/>
          <w:color w:val="000000" w:themeColor="text1"/>
          <w:lang w:val="es-ES"/>
        </w:rPr>
        <w:t>de</w:t>
      </w:r>
      <w:r w:rsidRPr="00984ECD">
        <w:rPr>
          <w:rFonts w:cs="Courier New"/>
          <w:color w:val="000000" w:themeColor="text1"/>
          <w:lang w:val="es-ES"/>
        </w:rPr>
        <w:t xml:space="preserve"> empleo, de cargo fiscal y administrado por el Servicio Nacional de Capacitación y Empleo, que beneficiará a trabajadoras, trabajadores y emp</w:t>
      </w:r>
      <w:r w:rsidR="005D1BCB">
        <w:rPr>
          <w:rFonts w:cs="Courier New"/>
          <w:color w:val="000000" w:themeColor="text1"/>
          <w:lang w:val="es-ES"/>
        </w:rPr>
        <w:t>resas</w:t>
      </w:r>
      <w:r w:rsidRPr="00984ECD">
        <w:rPr>
          <w:rFonts w:cs="Courier New"/>
          <w:color w:val="000000" w:themeColor="text1"/>
          <w:lang w:val="es-ES"/>
        </w:rPr>
        <w:t xml:space="preserve"> del sector privado, de conformidad a lo dispuesto en la presente ley. </w:t>
      </w:r>
    </w:p>
    <w:p w14:paraId="0076F225" w14:textId="77777777" w:rsidR="00C841C3" w:rsidRDefault="00C841C3" w:rsidP="00C841C3">
      <w:pPr>
        <w:spacing w:before="0" w:after="0" w:line="276" w:lineRule="auto"/>
        <w:jc w:val="both"/>
        <w:rPr>
          <w:rFonts w:cs="Courier New"/>
          <w:color w:val="000000" w:themeColor="text1"/>
          <w:lang w:val="es-ES"/>
        </w:rPr>
      </w:pPr>
    </w:p>
    <w:p w14:paraId="00B02F24" w14:textId="6C0861DC" w:rsidR="002C4C3C" w:rsidRDefault="002C4C3C" w:rsidP="00C841C3">
      <w:pPr>
        <w:spacing w:before="0" w:after="0" w:line="276" w:lineRule="auto"/>
        <w:ind w:firstLine="1985"/>
        <w:jc w:val="both"/>
        <w:rPr>
          <w:rFonts w:cs="Courier New"/>
          <w:color w:val="000000" w:themeColor="text1"/>
        </w:rPr>
      </w:pPr>
      <w:r>
        <w:rPr>
          <w:rFonts w:cs="Courier New"/>
          <w:color w:val="000000" w:themeColor="text1"/>
          <w:lang w:val="es-ES"/>
        </w:rPr>
        <w:t>El Sistema se estructurará en un esquema</w:t>
      </w:r>
      <w:r w:rsidR="000A08D4">
        <w:rPr>
          <w:rFonts w:cs="Courier New"/>
          <w:color w:val="000000" w:themeColor="text1"/>
          <w:lang w:val="es-ES"/>
        </w:rPr>
        <w:t xml:space="preserve"> de</w:t>
      </w:r>
      <w:r>
        <w:rPr>
          <w:rFonts w:cs="Courier New"/>
          <w:color w:val="000000" w:themeColor="text1"/>
          <w:lang w:val="es-ES"/>
        </w:rPr>
        <w:t xml:space="preserve"> </w:t>
      </w:r>
      <w:r w:rsidRPr="00984ECD">
        <w:rPr>
          <w:rFonts w:cs="Courier New"/>
          <w:color w:val="000000" w:themeColor="text1"/>
        </w:rPr>
        <w:t xml:space="preserve">grupos prioritarios definidos por </w:t>
      </w:r>
      <w:r>
        <w:rPr>
          <w:rFonts w:cs="Courier New"/>
          <w:color w:val="000000" w:themeColor="text1"/>
        </w:rPr>
        <w:t>esta</w:t>
      </w:r>
      <w:r w:rsidRPr="00984ECD">
        <w:rPr>
          <w:rFonts w:cs="Courier New"/>
          <w:color w:val="000000" w:themeColor="text1"/>
        </w:rPr>
        <w:t xml:space="preserve"> ley, </w:t>
      </w:r>
      <w:r>
        <w:rPr>
          <w:rFonts w:cs="Courier New"/>
          <w:color w:val="000000" w:themeColor="text1"/>
        </w:rPr>
        <w:t>propiciando</w:t>
      </w:r>
      <w:r w:rsidRPr="00984ECD">
        <w:rPr>
          <w:rFonts w:cs="Courier New"/>
          <w:color w:val="000000" w:themeColor="text1"/>
        </w:rPr>
        <w:t xml:space="preserve"> </w:t>
      </w:r>
      <w:r>
        <w:rPr>
          <w:rFonts w:cs="Courier New"/>
          <w:color w:val="000000" w:themeColor="text1"/>
        </w:rPr>
        <w:t>su</w:t>
      </w:r>
      <w:r w:rsidRPr="00984ECD">
        <w:rPr>
          <w:rFonts w:cs="Courier New"/>
          <w:color w:val="000000" w:themeColor="text1"/>
        </w:rPr>
        <w:t xml:space="preserve"> reingreso, permanencia o incorporación por primera vez al trabajo</w:t>
      </w:r>
      <w:r>
        <w:rPr>
          <w:rFonts w:cs="Courier New"/>
          <w:color w:val="000000" w:themeColor="text1"/>
        </w:rPr>
        <w:t xml:space="preserve"> a través del otorgamiento de un subsidio</w:t>
      </w:r>
      <w:r w:rsidRPr="00984ECD">
        <w:rPr>
          <w:rFonts w:cs="Courier New"/>
          <w:color w:val="000000" w:themeColor="text1"/>
        </w:rPr>
        <w:t xml:space="preserve">. </w:t>
      </w:r>
    </w:p>
    <w:p w14:paraId="7B194043" w14:textId="77777777" w:rsidR="00C841C3" w:rsidRPr="00984ECD" w:rsidRDefault="00C841C3" w:rsidP="00C841C3">
      <w:pPr>
        <w:spacing w:before="0" w:after="0" w:line="276" w:lineRule="auto"/>
        <w:ind w:firstLine="1985"/>
        <w:jc w:val="both"/>
        <w:rPr>
          <w:rFonts w:cs="Courier New"/>
          <w:color w:val="000000" w:themeColor="text1"/>
        </w:rPr>
      </w:pPr>
    </w:p>
    <w:p w14:paraId="31E91191" w14:textId="0142B2C8" w:rsidR="00582C9C" w:rsidRDefault="00635F3A" w:rsidP="00C841C3">
      <w:pPr>
        <w:spacing w:before="0" w:after="0" w:line="276" w:lineRule="auto"/>
        <w:ind w:firstLine="1985"/>
        <w:jc w:val="both"/>
        <w:rPr>
          <w:rFonts w:cs="Courier New"/>
          <w:color w:val="000000" w:themeColor="text1"/>
        </w:rPr>
      </w:pPr>
      <w:r w:rsidRPr="00C841C3">
        <w:rPr>
          <w:rFonts w:cs="Courier New"/>
          <w:color w:val="000000" w:themeColor="text1"/>
          <w:lang w:val="es-ES"/>
        </w:rPr>
        <w:t>E</w:t>
      </w:r>
      <w:r w:rsidR="00C311C6" w:rsidRPr="00C841C3">
        <w:rPr>
          <w:rFonts w:cs="Courier New"/>
          <w:color w:val="000000" w:themeColor="text1"/>
          <w:lang w:val="es-ES"/>
        </w:rPr>
        <w:t>l</w:t>
      </w:r>
      <w:r w:rsidR="00C311C6" w:rsidRPr="00984ECD">
        <w:rPr>
          <w:rFonts w:cs="Courier New"/>
          <w:color w:val="000000" w:themeColor="text1"/>
        </w:rPr>
        <w:t xml:space="preserve"> subsidio</w:t>
      </w:r>
      <w:r w:rsidR="005A03CF" w:rsidRPr="00984ECD">
        <w:rPr>
          <w:rFonts w:cs="Courier New"/>
          <w:color w:val="000000" w:themeColor="text1"/>
        </w:rPr>
        <w:t xml:space="preserve">, </w:t>
      </w:r>
      <w:r w:rsidR="007026E8">
        <w:rPr>
          <w:rFonts w:cs="Courier New"/>
          <w:color w:val="000000" w:themeColor="text1"/>
        </w:rPr>
        <w:t>consistente en</w:t>
      </w:r>
      <w:r w:rsidR="005A03CF" w:rsidRPr="00984ECD">
        <w:rPr>
          <w:rFonts w:cs="Courier New"/>
          <w:color w:val="000000" w:themeColor="text1"/>
        </w:rPr>
        <w:t xml:space="preserve"> un beneficio monetario, </w:t>
      </w:r>
      <w:r w:rsidR="00C311C6" w:rsidRPr="00984ECD">
        <w:rPr>
          <w:rFonts w:cs="Courier New"/>
          <w:color w:val="000000" w:themeColor="text1"/>
        </w:rPr>
        <w:t>tiene</w:t>
      </w:r>
      <w:r w:rsidR="00DA131A" w:rsidRPr="00984ECD">
        <w:rPr>
          <w:rFonts w:cs="Courier New"/>
          <w:color w:val="000000" w:themeColor="text1"/>
        </w:rPr>
        <w:t xml:space="preserve"> por finalidad</w:t>
      </w:r>
      <w:r w:rsidR="004F51F6" w:rsidRPr="00984ECD">
        <w:rPr>
          <w:rFonts w:cs="Courier New"/>
          <w:color w:val="000000" w:themeColor="text1"/>
        </w:rPr>
        <w:t xml:space="preserve"> p</w:t>
      </w:r>
      <w:r w:rsidR="00A108C0" w:rsidRPr="00984ECD">
        <w:rPr>
          <w:rFonts w:cs="Courier New"/>
          <w:color w:val="000000" w:themeColor="text1"/>
        </w:rPr>
        <w:t>romover el</w:t>
      </w:r>
      <w:r w:rsidR="00FC3955" w:rsidRPr="00984ECD">
        <w:rPr>
          <w:rFonts w:cs="Courier New"/>
          <w:color w:val="000000" w:themeColor="text1"/>
        </w:rPr>
        <w:t xml:space="preserve"> </w:t>
      </w:r>
      <w:r w:rsidR="00C91F16">
        <w:rPr>
          <w:rFonts w:cs="Courier New"/>
          <w:color w:val="000000" w:themeColor="text1"/>
        </w:rPr>
        <w:t xml:space="preserve">trabajo decente y el </w:t>
      </w:r>
      <w:r w:rsidR="00FC3955" w:rsidRPr="00984ECD">
        <w:rPr>
          <w:rFonts w:cs="Courier New"/>
          <w:color w:val="000000" w:themeColor="text1"/>
        </w:rPr>
        <w:t xml:space="preserve">empleo formal, </w:t>
      </w:r>
      <w:r w:rsidR="00ED1AA7" w:rsidRPr="00984ECD">
        <w:rPr>
          <w:rFonts w:cs="Courier New"/>
          <w:color w:val="000000" w:themeColor="text1"/>
        </w:rPr>
        <w:t>establec</w:t>
      </w:r>
      <w:r w:rsidR="00DA3F88" w:rsidRPr="00984ECD">
        <w:rPr>
          <w:rFonts w:cs="Courier New"/>
          <w:color w:val="000000" w:themeColor="text1"/>
        </w:rPr>
        <w:t>iendo</w:t>
      </w:r>
      <w:r w:rsidR="00ED1AA7" w:rsidRPr="00984ECD">
        <w:rPr>
          <w:rFonts w:cs="Courier New"/>
          <w:color w:val="000000" w:themeColor="text1"/>
        </w:rPr>
        <w:t xml:space="preserve"> </w:t>
      </w:r>
      <w:r w:rsidR="00DA3F88" w:rsidRPr="00984ECD">
        <w:rPr>
          <w:rFonts w:cs="Courier New"/>
          <w:color w:val="000000" w:themeColor="text1"/>
        </w:rPr>
        <w:t>i</w:t>
      </w:r>
      <w:r w:rsidR="00ED1AA7" w:rsidRPr="00984ECD">
        <w:rPr>
          <w:rFonts w:cs="Courier New"/>
          <w:color w:val="000000" w:themeColor="text1"/>
        </w:rPr>
        <w:t>ncentivos a la</w:t>
      </w:r>
      <w:r w:rsidR="00444DCF" w:rsidRPr="00984ECD">
        <w:rPr>
          <w:rFonts w:cs="Courier New"/>
          <w:color w:val="000000" w:themeColor="text1"/>
        </w:rPr>
        <w:t xml:space="preserve"> participación y</w:t>
      </w:r>
      <w:r w:rsidR="00ED1AA7" w:rsidRPr="00984ECD">
        <w:rPr>
          <w:rFonts w:cs="Courier New"/>
          <w:color w:val="000000" w:themeColor="text1"/>
        </w:rPr>
        <w:t xml:space="preserve"> contratación</w:t>
      </w:r>
      <w:r w:rsidR="00444DCF" w:rsidRPr="00984ECD">
        <w:rPr>
          <w:rFonts w:cs="Courier New"/>
          <w:color w:val="000000" w:themeColor="text1"/>
        </w:rPr>
        <w:t xml:space="preserve"> en el mercado laboral</w:t>
      </w:r>
      <w:r w:rsidR="00965BFC">
        <w:rPr>
          <w:rFonts w:cs="Courier New"/>
          <w:color w:val="000000" w:themeColor="text1"/>
        </w:rPr>
        <w:t xml:space="preserve"> de personas beneficiarias </w:t>
      </w:r>
      <w:r w:rsidR="00EA2235">
        <w:rPr>
          <w:rFonts w:cs="Courier New"/>
          <w:color w:val="000000" w:themeColor="text1"/>
        </w:rPr>
        <w:t>a las que se encuentra destinado</w:t>
      </w:r>
      <w:r w:rsidR="00D9602D" w:rsidRPr="00984ECD">
        <w:rPr>
          <w:rFonts w:cs="Courier New"/>
          <w:color w:val="000000" w:themeColor="text1"/>
        </w:rPr>
        <w:t>.</w:t>
      </w:r>
      <w:r w:rsidR="00582C9C" w:rsidRPr="00984ECD">
        <w:rPr>
          <w:rFonts w:cs="Courier New"/>
          <w:color w:val="000000" w:themeColor="text1"/>
        </w:rPr>
        <w:t xml:space="preserve"> </w:t>
      </w:r>
    </w:p>
    <w:p w14:paraId="7B108807" w14:textId="77777777" w:rsidR="00C841C3" w:rsidRDefault="00C841C3" w:rsidP="00C841C3">
      <w:pPr>
        <w:spacing w:before="0" w:after="0" w:line="276" w:lineRule="auto"/>
        <w:jc w:val="both"/>
        <w:rPr>
          <w:rFonts w:cs="Courier New"/>
          <w:color w:val="000000" w:themeColor="text1"/>
          <w:lang w:val="es-ES"/>
        </w:rPr>
      </w:pPr>
    </w:p>
    <w:p w14:paraId="27C0DDDB" w14:textId="7AB4899F" w:rsidR="009F1CF6" w:rsidRDefault="009F1CF6" w:rsidP="00C841C3">
      <w:pPr>
        <w:spacing w:before="0" w:after="0" w:line="276" w:lineRule="auto"/>
        <w:ind w:firstLine="1985"/>
        <w:jc w:val="both"/>
        <w:rPr>
          <w:rFonts w:cs="Courier New"/>
          <w:color w:val="000000" w:themeColor="text1"/>
        </w:rPr>
      </w:pPr>
      <w:r w:rsidRPr="00C841C3">
        <w:rPr>
          <w:rFonts w:cs="Courier New"/>
          <w:color w:val="000000" w:themeColor="text1"/>
          <w:lang w:val="es-ES"/>
        </w:rPr>
        <w:t>Se</w:t>
      </w:r>
      <w:r w:rsidRPr="16C1009C">
        <w:rPr>
          <w:rFonts w:cs="Courier New"/>
          <w:color w:val="000000" w:themeColor="text1"/>
        </w:rPr>
        <w:t xml:space="preserve"> excluyen de la aplicación de la presente </w:t>
      </w:r>
      <w:r w:rsidR="00672009">
        <w:rPr>
          <w:rFonts w:cs="Courier New"/>
          <w:color w:val="000000" w:themeColor="text1"/>
        </w:rPr>
        <w:t>normativa</w:t>
      </w:r>
      <w:r w:rsidR="00672009" w:rsidRPr="16C1009C">
        <w:rPr>
          <w:rFonts w:cs="Courier New"/>
          <w:color w:val="000000" w:themeColor="text1"/>
        </w:rPr>
        <w:t xml:space="preserve"> </w:t>
      </w:r>
      <w:r w:rsidR="00635F3A">
        <w:rPr>
          <w:rFonts w:cs="Courier New"/>
          <w:color w:val="000000" w:themeColor="text1"/>
        </w:rPr>
        <w:t xml:space="preserve">las sociedades del Estado y </w:t>
      </w:r>
      <w:r w:rsidRPr="16C1009C">
        <w:rPr>
          <w:rFonts w:cs="Courier New"/>
          <w:color w:val="000000" w:themeColor="text1"/>
        </w:rPr>
        <w:t>las empresas públicas</w:t>
      </w:r>
      <w:r w:rsidR="00672009">
        <w:rPr>
          <w:rFonts w:cs="Courier New"/>
          <w:color w:val="000000" w:themeColor="text1"/>
        </w:rPr>
        <w:t xml:space="preserve"> creadas por ley</w:t>
      </w:r>
      <w:r w:rsidR="008C43A1" w:rsidRPr="16C1009C">
        <w:rPr>
          <w:rFonts w:cs="Courier New"/>
          <w:color w:val="000000" w:themeColor="text1"/>
        </w:rPr>
        <w:t xml:space="preserve">. </w:t>
      </w:r>
    </w:p>
    <w:p w14:paraId="5A64B0C9" w14:textId="77777777" w:rsidR="00C841C3" w:rsidRPr="00984ECD" w:rsidRDefault="00C841C3" w:rsidP="00C841C3">
      <w:pPr>
        <w:spacing w:before="0" w:after="0" w:line="276" w:lineRule="auto"/>
        <w:ind w:firstLine="1985"/>
        <w:jc w:val="both"/>
        <w:rPr>
          <w:rFonts w:cs="Courier New"/>
          <w:color w:val="000000" w:themeColor="text1"/>
        </w:rPr>
      </w:pPr>
    </w:p>
    <w:p w14:paraId="3203CD1B" w14:textId="48FD427A" w:rsidR="00C76BF0" w:rsidRDefault="000B5DDC" w:rsidP="00C841C3">
      <w:pPr>
        <w:tabs>
          <w:tab w:val="left" w:pos="1985"/>
        </w:tabs>
        <w:spacing w:before="0" w:after="0" w:line="276" w:lineRule="auto"/>
        <w:jc w:val="both"/>
        <w:rPr>
          <w:rFonts w:cs="Courier New"/>
          <w:color w:val="000000" w:themeColor="text1"/>
        </w:rPr>
      </w:pPr>
      <w:r w:rsidRPr="00984ECD">
        <w:rPr>
          <w:rFonts w:cs="Courier New"/>
          <w:b/>
          <w:bCs/>
          <w:color w:val="000000" w:themeColor="text1"/>
        </w:rPr>
        <w:t xml:space="preserve">Artículo </w:t>
      </w:r>
      <w:r w:rsidR="00075E30" w:rsidRPr="00984ECD">
        <w:rPr>
          <w:rFonts w:cs="Courier New"/>
          <w:b/>
          <w:bCs/>
          <w:color w:val="000000" w:themeColor="text1"/>
        </w:rPr>
        <w:t>2</w:t>
      </w:r>
      <w:r w:rsidRPr="00984ECD">
        <w:rPr>
          <w:rFonts w:cs="Courier New"/>
          <w:b/>
          <w:bCs/>
          <w:color w:val="000000" w:themeColor="text1"/>
        </w:rPr>
        <w:t>.</w:t>
      </w:r>
      <w:r w:rsidR="004E099A" w:rsidRPr="00984ECD">
        <w:rPr>
          <w:rFonts w:cs="Courier New"/>
          <w:b/>
          <w:bCs/>
          <w:color w:val="000000" w:themeColor="text1"/>
        </w:rPr>
        <w:t>-</w:t>
      </w:r>
      <w:r w:rsidRPr="00984ECD">
        <w:rPr>
          <w:rFonts w:cs="Courier New"/>
          <w:color w:val="000000" w:themeColor="text1"/>
        </w:rPr>
        <w:t xml:space="preserve"> </w:t>
      </w:r>
      <w:r w:rsidR="00C6384C" w:rsidRPr="00984ECD">
        <w:rPr>
          <w:rFonts w:cs="Courier New"/>
          <w:b/>
          <w:bCs/>
          <w:color w:val="000000" w:themeColor="text1"/>
        </w:rPr>
        <w:t>Principios</w:t>
      </w:r>
      <w:r w:rsidR="00C6384C" w:rsidRPr="00984ECD">
        <w:rPr>
          <w:rFonts w:cs="Courier New"/>
          <w:color w:val="000000" w:themeColor="text1"/>
        </w:rPr>
        <w:t xml:space="preserve">. </w:t>
      </w:r>
      <w:r w:rsidR="00A34D06" w:rsidRPr="00984ECD">
        <w:rPr>
          <w:rFonts w:cs="Courier New"/>
          <w:color w:val="000000" w:themeColor="text1"/>
        </w:rPr>
        <w:t xml:space="preserve">Son principios rectores de </w:t>
      </w:r>
      <w:r w:rsidR="00CC5D0F" w:rsidRPr="00984ECD">
        <w:rPr>
          <w:rFonts w:cs="Courier New"/>
          <w:color w:val="000000" w:themeColor="text1"/>
        </w:rPr>
        <w:t xml:space="preserve">esta ley </w:t>
      </w:r>
      <w:r w:rsidR="00D525A8" w:rsidRPr="00984ECD">
        <w:rPr>
          <w:rFonts w:cs="Courier New"/>
          <w:color w:val="000000" w:themeColor="text1"/>
        </w:rPr>
        <w:t>y de las</w:t>
      </w:r>
      <w:r w:rsidR="00A34D06" w:rsidRPr="00984ECD">
        <w:rPr>
          <w:rFonts w:cs="Courier New"/>
          <w:color w:val="000000" w:themeColor="text1"/>
        </w:rPr>
        <w:t xml:space="preserve"> acciones de promoción</w:t>
      </w:r>
      <w:r w:rsidR="009D6134" w:rsidRPr="00984ECD">
        <w:rPr>
          <w:rFonts w:cs="Courier New"/>
          <w:color w:val="000000" w:themeColor="text1"/>
        </w:rPr>
        <w:t xml:space="preserve"> y coordinación </w:t>
      </w:r>
      <w:r w:rsidR="00C43E97" w:rsidRPr="00984ECD">
        <w:rPr>
          <w:rFonts w:cs="Courier New"/>
          <w:color w:val="000000" w:themeColor="text1"/>
        </w:rPr>
        <w:t xml:space="preserve">destinadas </w:t>
      </w:r>
      <w:r w:rsidR="00D4325E" w:rsidRPr="00984ECD">
        <w:rPr>
          <w:rFonts w:cs="Courier New"/>
          <w:color w:val="000000" w:themeColor="text1"/>
        </w:rPr>
        <w:t xml:space="preserve">a su cumplimiento, </w:t>
      </w:r>
      <w:r w:rsidR="00022F87" w:rsidRPr="00984ECD">
        <w:rPr>
          <w:rFonts w:cs="Courier New"/>
          <w:color w:val="000000" w:themeColor="text1"/>
        </w:rPr>
        <w:t xml:space="preserve">los siguientes: </w:t>
      </w:r>
      <w:r w:rsidR="00F5150D" w:rsidRPr="00984ECD">
        <w:rPr>
          <w:rFonts w:cs="Courier New"/>
          <w:color w:val="000000" w:themeColor="text1"/>
        </w:rPr>
        <w:t xml:space="preserve"> </w:t>
      </w:r>
    </w:p>
    <w:p w14:paraId="7C71F817" w14:textId="77777777" w:rsidR="00C841C3" w:rsidRPr="00984ECD" w:rsidRDefault="00C841C3" w:rsidP="00C841C3">
      <w:pPr>
        <w:tabs>
          <w:tab w:val="left" w:pos="1985"/>
        </w:tabs>
        <w:spacing w:before="0" w:after="0" w:line="276" w:lineRule="auto"/>
        <w:jc w:val="both"/>
        <w:rPr>
          <w:rFonts w:cs="Courier New"/>
          <w:color w:val="000000" w:themeColor="text1"/>
        </w:rPr>
      </w:pPr>
    </w:p>
    <w:p w14:paraId="36096A80" w14:textId="42A00703" w:rsidR="00F518BF" w:rsidRDefault="66EAD0F5" w:rsidP="00C841C3">
      <w:pPr>
        <w:pStyle w:val="Prrafodelista"/>
        <w:numPr>
          <w:ilvl w:val="1"/>
          <w:numId w:val="27"/>
        </w:numPr>
        <w:tabs>
          <w:tab w:val="left" w:pos="2552"/>
        </w:tabs>
        <w:spacing w:before="0" w:after="0" w:line="276" w:lineRule="auto"/>
        <w:ind w:left="0" w:firstLine="1985"/>
        <w:jc w:val="both"/>
        <w:rPr>
          <w:rFonts w:cs="Courier New"/>
          <w:color w:val="000000" w:themeColor="text1"/>
          <w:lang w:val="es-ES"/>
        </w:rPr>
      </w:pPr>
      <w:r w:rsidRPr="00C841C3">
        <w:rPr>
          <w:rFonts w:cs="Courier New"/>
          <w:color w:val="000000" w:themeColor="text1"/>
          <w:lang w:val="es-ES"/>
        </w:rPr>
        <w:t>Inclusión proactiva en el mercado laboral. Las políticas tendientes a fomentar la participación en el mercado laboral deberán incorporar acciones que promuevan la diversidad y la equidad, con especial énfasis en grupos prioritarios, mejorando la calidad de sus empleos y avanzando hacia una economía con un enfoque social y colaborativo.</w:t>
      </w:r>
    </w:p>
    <w:p w14:paraId="6EB05A25" w14:textId="77777777" w:rsidR="00C841C3" w:rsidRPr="00C841C3" w:rsidRDefault="00C841C3" w:rsidP="00C841C3">
      <w:pPr>
        <w:pStyle w:val="Prrafodelista"/>
        <w:tabs>
          <w:tab w:val="left" w:pos="2552"/>
        </w:tabs>
        <w:spacing w:before="0" w:after="0" w:line="276" w:lineRule="auto"/>
        <w:ind w:left="1985"/>
        <w:jc w:val="both"/>
        <w:rPr>
          <w:rFonts w:cs="Courier New"/>
          <w:color w:val="000000" w:themeColor="text1"/>
          <w:lang w:val="es-ES"/>
        </w:rPr>
      </w:pPr>
    </w:p>
    <w:p w14:paraId="6EEBDD09" w14:textId="5FBCB387" w:rsidR="00C841C3" w:rsidRDefault="0034470E" w:rsidP="00C841C3">
      <w:pPr>
        <w:pStyle w:val="Prrafodelista"/>
        <w:numPr>
          <w:ilvl w:val="1"/>
          <w:numId w:val="27"/>
        </w:numPr>
        <w:tabs>
          <w:tab w:val="left" w:pos="2552"/>
        </w:tabs>
        <w:spacing w:before="0" w:after="0" w:line="276" w:lineRule="auto"/>
        <w:ind w:left="0" w:firstLine="1985"/>
        <w:jc w:val="both"/>
        <w:rPr>
          <w:rFonts w:cs="Courier New"/>
          <w:color w:val="000000" w:themeColor="text1"/>
        </w:rPr>
      </w:pPr>
      <w:r w:rsidRPr="00984ECD">
        <w:rPr>
          <w:rFonts w:cs="Courier New"/>
          <w:color w:val="000000" w:themeColor="text1"/>
        </w:rPr>
        <w:t>Acceso directo y simplificado</w:t>
      </w:r>
      <w:r w:rsidR="0056068E" w:rsidRPr="00984ECD">
        <w:rPr>
          <w:rFonts w:cs="Courier New"/>
          <w:color w:val="000000" w:themeColor="text1"/>
        </w:rPr>
        <w:t xml:space="preserve">. </w:t>
      </w:r>
      <w:r w:rsidR="00901C30" w:rsidRPr="00984ECD">
        <w:rPr>
          <w:rFonts w:cs="Courier New"/>
          <w:color w:val="000000" w:themeColor="text1"/>
        </w:rPr>
        <w:t>E</w:t>
      </w:r>
      <w:r w:rsidR="005C5DCC" w:rsidRPr="00984ECD">
        <w:rPr>
          <w:rFonts w:cs="Courier New"/>
          <w:color w:val="000000" w:themeColor="text1"/>
        </w:rPr>
        <w:t xml:space="preserve">l sistema de subsidio </w:t>
      </w:r>
      <w:r w:rsidR="00977FBB">
        <w:rPr>
          <w:rFonts w:cs="Courier New"/>
          <w:color w:val="000000" w:themeColor="text1"/>
        </w:rPr>
        <w:t>unificado</w:t>
      </w:r>
      <w:r w:rsidR="00AF7901" w:rsidRPr="00984ECD">
        <w:rPr>
          <w:rFonts w:cs="Courier New"/>
          <w:color w:val="000000" w:themeColor="text1"/>
        </w:rPr>
        <w:t xml:space="preserve"> </w:t>
      </w:r>
      <w:r w:rsidR="00977FBB">
        <w:rPr>
          <w:rFonts w:cs="Courier New"/>
          <w:color w:val="000000" w:themeColor="text1"/>
        </w:rPr>
        <w:t xml:space="preserve">de empleo </w:t>
      </w:r>
      <w:r w:rsidR="00AF7901" w:rsidRPr="00984ECD">
        <w:rPr>
          <w:rFonts w:cs="Courier New"/>
          <w:color w:val="000000" w:themeColor="text1"/>
        </w:rPr>
        <w:t xml:space="preserve">deberá propender a la eliminación de barreras </w:t>
      </w:r>
      <w:r w:rsidR="00917BAD" w:rsidRPr="00984ECD">
        <w:rPr>
          <w:rFonts w:cs="Courier New"/>
          <w:color w:val="000000" w:themeColor="text1"/>
        </w:rPr>
        <w:t xml:space="preserve">en su acceso, </w:t>
      </w:r>
      <w:r w:rsidR="00AF7901" w:rsidRPr="00984ECD">
        <w:rPr>
          <w:rFonts w:cs="Courier New"/>
          <w:color w:val="000000" w:themeColor="text1"/>
        </w:rPr>
        <w:t>simplificando</w:t>
      </w:r>
      <w:r w:rsidR="00917BAD" w:rsidRPr="00984ECD">
        <w:rPr>
          <w:rFonts w:cs="Courier New"/>
          <w:color w:val="000000" w:themeColor="text1"/>
        </w:rPr>
        <w:t xml:space="preserve"> los procesos y </w:t>
      </w:r>
      <w:r w:rsidR="00213794">
        <w:rPr>
          <w:rFonts w:cs="Courier New"/>
          <w:color w:val="000000" w:themeColor="text1"/>
        </w:rPr>
        <w:t>requerimientos</w:t>
      </w:r>
      <w:r w:rsidR="00917BAD" w:rsidRPr="00984ECD">
        <w:rPr>
          <w:rFonts w:cs="Courier New"/>
          <w:color w:val="000000" w:themeColor="text1"/>
        </w:rPr>
        <w:t xml:space="preserve"> administrativ</w:t>
      </w:r>
      <w:r w:rsidR="00213794">
        <w:rPr>
          <w:rFonts w:cs="Courier New"/>
          <w:color w:val="000000" w:themeColor="text1"/>
        </w:rPr>
        <w:t>o</w:t>
      </w:r>
      <w:r w:rsidR="00917BAD" w:rsidRPr="00984ECD">
        <w:rPr>
          <w:rFonts w:cs="Courier New"/>
          <w:color w:val="000000" w:themeColor="text1"/>
        </w:rPr>
        <w:t>s</w:t>
      </w:r>
      <w:r w:rsidR="00E15504" w:rsidRPr="00984ECD">
        <w:rPr>
          <w:rFonts w:cs="Courier New"/>
          <w:color w:val="000000" w:themeColor="text1"/>
        </w:rPr>
        <w:t xml:space="preserve"> </w:t>
      </w:r>
      <w:r w:rsidR="00213794">
        <w:rPr>
          <w:rFonts w:cs="Courier New"/>
          <w:color w:val="000000" w:themeColor="text1"/>
        </w:rPr>
        <w:t>para</w:t>
      </w:r>
      <w:r w:rsidR="00986B68" w:rsidRPr="00984ECD">
        <w:rPr>
          <w:rFonts w:cs="Courier New"/>
          <w:color w:val="000000" w:themeColor="text1"/>
        </w:rPr>
        <w:t xml:space="preserve"> favorecer la</w:t>
      </w:r>
      <w:r w:rsidR="00917BAD" w:rsidRPr="00984ECD">
        <w:rPr>
          <w:rFonts w:cs="Courier New"/>
          <w:color w:val="000000" w:themeColor="text1"/>
        </w:rPr>
        <w:t xml:space="preserve"> eficacia y eficiencia </w:t>
      </w:r>
      <w:r w:rsidR="00E15504" w:rsidRPr="00984ECD">
        <w:rPr>
          <w:rFonts w:cs="Courier New"/>
          <w:color w:val="000000" w:themeColor="text1"/>
        </w:rPr>
        <w:t xml:space="preserve">en su funcionamiento, </w:t>
      </w:r>
      <w:r w:rsidR="00CA5411" w:rsidRPr="00984ECD">
        <w:rPr>
          <w:rFonts w:cs="Courier New"/>
          <w:color w:val="000000" w:themeColor="text1"/>
        </w:rPr>
        <w:t xml:space="preserve">especialmente </w:t>
      </w:r>
      <w:r w:rsidR="002F5CB7" w:rsidRPr="00984ECD">
        <w:rPr>
          <w:rFonts w:cs="Courier New"/>
          <w:color w:val="000000" w:themeColor="text1"/>
        </w:rPr>
        <w:t xml:space="preserve">en las etapas de </w:t>
      </w:r>
      <w:r w:rsidR="00C22517" w:rsidRPr="00984ECD">
        <w:rPr>
          <w:rFonts w:cs="Courier New"/>
          <w:color w:val="000000" w:themeColor="text1"/>
        </w:rPr>
        <w:t>su solicitud, concesión y pago</w:t>
      </w:r>
      <w:r w:rsidR="00A9348D" w:rsidRPr="00984ECD">
        <w:rPr>
          <w:rFonts w:cs="Courier New"/>
          <w:color w:val="000000" w:themeColor="text1"/>
        </w:rPr>
        <w:t>.</w:t>
      </w:r>
    </w:p>
    <w:p w14:paraId="2054EB06" w14:textId="77777777" w:rsidR="00C841C3" w:rsidRPr="00C841C3" w:rsidRDefault="00C841C3" w:rsidP="00C841C3">
      <w:pPr>
        <w:pStyle w:val="Prrafodelista"/>
        <w:spacing w:before="0" w:after="0"/>
        <w:rPr>
          <w:rFonts w:cs="Courier New"/>
          <w:color w:val="000000" w:themeColor="text1"/>
        </w:rPr>
      </w:pPr>
    </w:p>
    <w:p w14:paraId="04648908" w14:textId="68F024B2" w:rsidR="004306BB" w:rsidRDefault="00B91B1B" w:rsidP="00C841C3">
      <w:pPr>
        <w:pStyle w:val="Prrafodelista"/>
        <w:numPr>
          <w:ilvl w:val="1"/>
          <w:numId w:val="27"/>
        </w:numPr>
        <w:tabs>
          <w:tab w:val="left" w:pos="2552"/>
        </w:tabs>
        <w:spacing w:before="0" w:after="0" w:line="276" w:lineRule="auto"/>
        <w:ind w:left="0" w:firstLine="1985"/>
        <w:jc w:val="both"/>
        <w:rPr>
          <w:rFonts w:cs="Courier New"/>
          <w:color w:val="000000" w:themeColor="text1"/>
        </w:rPr>
      </w:pPr>
      <w:r w:rsidRPr="00C841C3">
        <w:rPr>
          <w:rFonts w:cs="Courier New"/>
          <w:color w:val="000000" w:themeColor="text1"/>
          <w:lang w:val="es-ES"/>
        </w:rPr>
        <w:t>Promoción</w:t>
      </w:r>
      <w:r w:rsidRPr="7177B2E9">
        <w:rPr>
          <w:rFonts w:cs="Courier New"/>
          <w:color w:val="000000" w:themeColor="text1"/>
        </w:rPr>
        <w:t xml:space="preserve"> del trabajo</w:t>
      </w:r>
      <w:r w:rsidR="00542D3F" w:rsidRPr="7177B2E9">
        <w:rPr>
          <w:rFonts w:cs="Courier New"/>
          <w:color w:val="000000" w:themeColor="text1"/>
        </w:rPr>
        <w:t xml:space="preserve"> decente</w:t>
      </w:r>
      <w:r w:rsidR="00027A49" w:rsidRPr="7177B2E9">
        <w:rPr>
          <w:rFonts w:cs="Courier New"/>
          <w:color w:val="000000" w:themeColor="text1"/>
        </w:rPr>
        <w:t xml:space="preserve"> y de </w:t>
      </w:r>
      <w:r w:rsidR="00032D49" w:rsidRPr="7177B2E9">
        <w:rPr>
          <w:rFonts w:cs="Courier New"/>
          <w:color w:val="000000" w:themeColor="text1"/>
        </w:rPr>
        <w:t>la perspectiva de género.</w:t>
      </w:r>
      <w:r w:rsidR="00542D3F" w:rsidRPr="7177B2E9">
        <w:rPr>
          <w:rFonts w:cs="Courier New"/>
          <w:color w:val="000000" w:themeColor="text1"/>
        </w:rPr>
        <w:t xml:space="preserve"> </w:t>
      </w:r>
      <w:r w:rsidR="00BB75F8" w:rsidRPr="7177B2E9">
        <w:rPr>
          <w:rFonts w:cs="Courier New"/>
          <w:color w:val="000000" w:themeColor="text1"/>
        </w:rPr>
        <w:t>E</w:t>
      </w:r>
      <w:r w:rsidR="000A46B7" w:rsidRPr="7177B2E9">
        <w:rPr>
          <w:rFonts w:cs="Courier New"/>
          <w:color w:val="000000" w:themeColor="text1"/>
        </w:rPr>
        <w:t>l</w:t>
      </w:r>
      <w:r w:rsidR="00AF61A8" w:rsidRPr="7177B2E9">
        <w:rPr>
          <w:rFonts w:cs="Courier New"/>
          <w:color w:val="000000" w:themeColor="text1"/>
        </w:rPr>
        <w:t xml:space="preserve"> sistema de subsidio </w:t>
      </w:r>
      <w:r w:rsidR="00977FBB" w:rsidRPr="7177B2E9">
        <w:rPr>
          <w:rFonts w:cs="Courier New"/>
          <w:color w:val="000000" w:themeColor="text1"/>
        </w:rPr>
        <w:t>unificado de empleo</w:t>
      </w:r>
      <w:r w:rsidR="00AF61A8" w:rsidRPr="7177B2E9">
        <w:rPr>
          <w:rFonts w:cs="Courier New"/>
          <w:color w:val="000000" w:themeColor="text1"/>
        </w:rPr>
        <w:t xml:space="preserve">, a través de los distintos grupos prioritarios, </w:t>
      </w:r>
      <w:r w:rsidR="008E2FBC" w:rsidRPr="7177B2E9">
        <w:rPr>
          <w:rFonts w:cs="Courier New"/>
          <w:color w:val="000000" w:themeColor="text1"/>
        </w:rPr>
        <w:t>promoverá el</w:t>
      </w:r>
      <w:r w:rsidR="000A46B7" w:rsidRPr="7177B2E9">
        <w:rPr>
          <w:rFonts w:cs="Courier New"/>
          <w:color w:val="000000" w:themeColor="text1"/>
        </w:rPr>
        <w:t xml:space="preserve"> trabajo decente</w:t>
      </w:r>
      <w:r w:rsidR="002E3460" w:rsidRPr="7177B2E9">
        <w:rPr>
          <w:rFonts w:cs="Courier New"/>
          <w:color w:val="000000" w:themeColor="text1"/>
        </w:rPr>
        <w:t xml:space="preserve">, el que </w:t>
      </w:r>
      <w:r w:rsidR="00E87999" w:rsidRPr="7177B2E9">
        <w:rPr>
          <w:rFonts w:cs="Courier New"/>
          <w:color w:val="000000" w:themeColor="text1"/>
        </w:rPr>
        <w:t>i</w:t>
      </w:r>
      <w:r w:rsidR="002E3460" w:rsidRPr="7177B2E9">
        <w:rPr>
          <w:rFonts w:cs="Courier New"/>
          <w:color w:val="000000" w:themeColor="text1"/>
        </w:rPr>
        <w:t>mplica</w:t>
      </w:r>
      <w:r w:rsidR="00E87999" w:rsidRPr="7177B2E9">
        <w:rPr>
          <w:rFonts w:cs="Courier New"/>
          <w:color w:val="000000" w:themeColor="text1"/>
        </w:rPr>
        <w:t xml:space="preserve"> l</w:t>
      </w:r>
      <w:r w:rsidR="00CA09D0" w:rsidRPr="7177B2E9">
        <w:rPr>
          <w:rFonts w:cs="Courier New"/>
          <w:color w:val="000000" w:themeColor="text1"/>
        </w:rPr>
        <w:t xml:space="preserve">a creación </w:t>
      </w:r>
      <w:r w:rsidR="00EE4F9C" w:rsidRPr="7177B2E9">
        <w:rPr>
          <w:rFonts w:cs="Courier New"/>
          <w:color w:val="000000" w:themeColor="text1"/>
        </w:rPr>
        <w:t>y acceso a</w:t>
      </w:r>
      <w:r w:rsidR="00FA07B9" w:rsidRPr="7177B2E9">
        <w:rPr>
          <w:rFonts w:cs="Courier New"/>
          <w:color w:val="000000" w:themeColor="text1"/>
        </w:rPr>
        <w:t xml:space="preserve"> empleos</w:t>
      </w:r>
      <w:r w:rsidR="00DB6A7D" w:rsidRPr="7177B2E9">
        <w:rPr>
          <w:rFonts w:cs="Courier New"/>
          <w:color w:val="000000" w:themeColor="text1"/>
        </w:rPr>
        <w:t xml:space="preserve"> productivos y sostenibles</w:t>
      </w:r>
      <w:r w:rsidR="00EE4F9C" w:rsidRPr="7177B2E9">
        <w:rPr>
          <w:rFonts w:cs="Courier New"/>
          <w:color w:val="000000" w:themeColor="text1"/>
        </w:rPr>
        <w:t xml:space="preserve">, </w:t>
      </w:r>
      <w:r w:rsidR="00521488" w:rsidRPr="7177B2E9">
        <w:rPr>
          <w:rFonts w:cs="Courier New"/>
          <w:color w:val="000000" w:themeColor="text1"/>
        </w:rPr>
        <w:t>además</w:t>
      </w:r>
      <w:r w:rsidR="00412504" w:rsidRPr="7177B2E9">
        <w:rPr>
          <w:rFonts w:cs="Courier New"/>
          <w:color w:val="000000" w:themeColor="text1"/>
        </w:rPr>
        <w:t xml:space="preserve"> </w:t>
      </w:r>
      <w:r w:rsidR="001E6063" w:rsidRPr="7177B2E9">
        <w:rPr>
          <w:rFonts w:cs="Courier New"/>
          <w:color w:val="000000" w:themeColor="text1"/>
        </w:rPr>
        <w:t>d</w:t>
      </w:r>
      <w:r w:rsidR="006227AA" w:rsidRPr="7177B2E9">
        <w:rPr>
          <w:rFonts w:cs="Courier New"/>
          <w:color w:val="000000" w:themeColor="text1"/>
        </w:rPr>
        <w:t>el respeto pleno a</w:t>
      </w:r>
      <w:r w:rsidR="00991536" w:rsidRPr="7177B2E9">
        <w:rPr>
          <w:rFonts w:cs="Courier New"/>
          <w:color w:val="000000" w:themeColor="text1"/>
        </w:rPr>
        <w:t xml:space="preserve"> </w:t>
      </w:r>
      <w:r w:rsidR="002E3460" w:rsidRPr="7177B2E9">
        <w:rPr>
          <w:rFonts w:cs="Courier New"/>
          <w:color w:val="000000" w:themeColor="text1"/>
        </w:rPr>
        <w:t>los derechos fundamentales en el trabajo,</w:t>
      </w:r>
      <w:r w:rsidR="00F2562D" w:rsidRPr="7177B2E9">
        <w:rPr>
          <w:rFonts w:cs="Courier New"/>
          <w:color w:val="000000" w:themeColor="text1"/>
        </w:rPr>
        <w:t xml:space="preserve"> </w:t>
      </w:r>
      <w:r w:rsidR="008F0278" w:rsidRPr="7177B2E9">
        <w:rPr>
          <w:rFonts w:cs="Courier New"/>
          <w:color w:val="000000" w:themeColor="text1"/>
        </w:rPr>
        <w:t>la eliminación de</w:t>
      </w:r>
      <w:r w:rsidR="00F2562D" w:rsidRPr="7177B2E9">
        <w:rPr>
          <w:rFonts w:cs="Courier New"/>
          <w:color w:val="000000" w:themeColor="text1"/>
        </w:rPr>
        <w:t xml:space="preserve"> cualquier forma de discriminación,</w:t>
      </w:r>
      <w:r w:rsidR="002E3460" w:rsidRPr="7177B2E9">
        <w:rPr>
          <w:rFonts w:cs="Courier New"/>
          <w:color w:val="000000" w:themeColor="text1"/>
        </w:rPr>
        <w:t xml:space="preserve"> el acceso a </w:t>
      </w:r>
      <w:r w:rsidR="004306BB" w:rsidRPr="7177B2E9">
        <w:rPr>
          <w:rFonts w:cs="Courier New"/>
          <w:color w:val="000000" w:themeColor="text1"/>
        </w:rPr>
        <w:t>seguridad</w:t>
      </w:r>
      <w:r w:rsidR="002E3460" w:rsidRPr="7177B2E9">
        <w:rPr>
          <w:rFonts w:cs="Courier New"/>
          <w:color w:val="000000" w:themeColor="text1"/>
        </w:rPr>
        <w:t xml:space="preserve"> social y</w:t>
      </w:r>
      <w:r w:rsidR="008F0278" w:rsidRPr="7177B2E9">
        <w:rPr>
          <w:rFonts w:cs="Courier New"/>
          <w:color w:val="000000" w:themeColor="text1"/>
        </w:rPr>
        <w:t xml:space="preserve"> </w:t>
      </w:r>
      <w:r w:rsidR="00412504" w:rsidRPr="7177B2E9">
        <w:rPr>
          <w:rFonts w:cs="Courier New"/>
          <w:color w:val="000000" w:themeColor="text1"/>
        </w:rPr>
        <w:t>la participación y el diálogo social en el</w:t>
      </w:r>
      <w:r w:rsidR="004306BB" w:rsidRPr="7177B2E9">
        <w:rPr>
          <w:rFonts w:cs="Courier New"/>
          <w:color w:val="000000" w:themeColor="text1"/>
        </w:rPr>
        <w:t xml:space="preserve"> desarrollo de relaciones laborales</w:t>
      </w:r>
      <w:r w:rsidR="00F81E9C">
        <w:rPr>
          <w:rFonts w:cs="Courier New"/>
          <w:color w:val="000000" w:themeColor="text1"/>
        </w:rPr>
        <w:t xml:space="preserve"> libres de violencia</w:t>
      </w:r>
      <w:r w:rsidR="00412504" w:rsidRPr="7177B2E9">
        <w:rPr>
          <w:rFonts w:cs="Courier New"/>
          <w:color w:val="000000" w:themeColor="text1"/>
        </w:rPr>
        <w:t>.</w:t>
      </w:r>
    </w:p>
    <w:p w14:paraId="5B68851E" w14:textId="77777777" w:rsidR="00C841C3" w:rsidRPr="00C841C3" w:rsidRDefault="00C841C3" w:rsidP="00C841C3">
      <w:pPr>
        <w:tabs>
          <w:tab w:val="left" w:pos="2552"/>
        </w:tabs>
        <w:spacing w:before="0" w:after="0" w:line="276" w:lineRule="auto"/>
        <w:jc w:val="both"/>
        <w:rPr>
          <w:rFonts w:cs="Courier New"/>
          <w:color w:val="000000" w:themeColor="text1"/>
        </w:rPr>
      </w:pPr>
    </w:p>
    <w:p w14:paraId="2D454C56" w14:textId="0E0192F5" w:rsidR="00437F83" w:rsidRDefault="66EAD0F5" w:rsidP="00C841C3">
      <w:pPr>
        <w:spacing w:before="0" w:after="0" w:line="276" w:lineRule="auto"/>
        <w:ind w:firstLine="1985"/>
        <w:jc w:val="both"/>
        <w:rPr>
          <w:rFonts w:cs="Courier New"/>
          <w:color w:val="000000" w:themeColor="text1"/>
          <w:lang w:val="es-ES"/>
        </w:rPr>
      </w:pPr>
      <w:r w:rsidRPr="00984ECD">
        <w:rPr>
          <w:rFonts w:cs="Courier New"/>
          <w:color w:val="000000" w:themeColor="text1"/>
          <w:lang w:val="es-ES"/>
        </w:rPr>
        <w:t xml:space="preserve">Asimismo, la perspectiva de género implica integrar consideraciones relativas a las desigualdades y diferencias de género, cuya manifestación tiene múltiples causales </w:t>
      </w:r>
      <w:r w:rsidR="00A3430B">
        <w:rPr>
          <w:rFonts w:cs="Courier New"/>
          <w:color w:val="000000" w:themeColor="text1"/>
          <w:lang w:val="es-ES"/>
        </w:rPr>
        <w:t xml:space="preserve">que es </w:t>
      </w:r>
      <w:r w:rsidR="00C841C3">
        <w:rPr>
          <w:rFonts w:cs="Courier New"/>
          <w:color w:val="000000" w:themeColor="text1"/>
          <w:lang w:val="es-ES"/>
        </w:rPr>
        <w:t>necesario</w:t>
      </w:r>
      <w:r w:rsidR="00C841C3" w:rsidRPr="00984ECD">
        <w:rPr>
          <w:rFonts w:cs="Courier New"/>
          <w:color w:val="000000" w:themeColor="text1"/>
          <w:lang w:val="es-ES"/>
        </w:rPr>
        <w:t xml:space="preserve"> tener</w:t>
      </w:r>
      <w:r w:rsidR="00853A5B">
        <w:rPr>
          <w:rFonts w:cs="Courier New"/>
          <w:color w:val="000000" w:themeColor="text1"/>
          <w:lang w:val="es-ES"/>
        </w:rPr>
        <w:t xml:space="preserve"> presente</w:t>
      </w:r>
      <w:r w:rsidRPr="00984ECD">
        <w:rPr>
          <w:rFonts w:cs="Courier New"/>
          <w:color w:val="000000" w:themeColor="text1"/>
          <w:lang w:val="es-ES"/>
        </w:rPr>
        <w:t xml:space="preserve"> para asegurar el acceso equitativo al subsidio, favoreciendo su eficacia en el contexto de la promoción del trabajo decente. </w:t>
      </w:r>
    </w:p>
    <w:p w14:paraId="4CF1B85E" w14:textId="77777777" w:rsidR="00C841C3" w:rsidRPr="00984ECD" w:rsidRDefault="00C841C3" w:rsidP="00C841C3">
      <w:pPr>
        <w:spacing w:before="0" w:after="0" w:line="276" w:lineRule="auto"/>
        <w:ind w:firstLine="1985"/>
        <w:jc w:val="both"/>
        <w:rPr>
          <w:rFonts w:cs="Courier New"/>
          <w:color w:val="000000" w:themeColor="text1"/>
          <w:lang w:val="es-ES"/>
        </w:rPr>
      </w:pPr>
    </w:p>
    <w:p w14:paraId="2D4AEBC5" w14:textId="09F08E7E" w:rsidR="00C6384C" w:rsidRDefault="00C6384C" w:rsidP="00C841C3">
      <w:pPr>
        <w:spacing w:before="0" w:after="0" w:line="276" w:lineRule="auto"/>
        <w:jc w:val="both"/>
        <w:rPr>
          <w:rFonts w:cs="Courier New"/>
          <w:color w:val="000000" w:themeColor="text1"/>
        </w:rPr>
      </w:pPr>
      <w:r w:rsidRPr="00984ECD">
        <w:rPr>
          <w:rFonts w:cs="Courier New"/>
          <w:b/>
          <w:bCs/>
          <w:color w:val="000000" w:themeColor="text1"/>
        </w:rPr>
        <w:t>Artículo 3.</w:t>
      </w:r>
      <w:r w:rsidRPr="00984ECD">
        <w:rPr>
          <w:rFonts w:cs="Courier New"/>
          <w:color w:val="000000" w:themeColor="text1"/>
        </w:rPr>
        <w:t xml:space="preserve"> </w:t>
      </w:r>
      <w:r w:rsidRPr="00984ECD">
        <w:rPr>
          <w:rFonts w:cs="Courier New"/>
          <w:b/>
          <w:bCs/>
          <w:color w:val="000000" w:themeColor="text1"/>
        </w:rPr>
        <w:t>De los grupos prioritarios.</w:t>
      </w:r>
      <w:r w:rsidRPr="00984ECD">
        <w:rPr>
          <w:rFonts w:cs="Courier New"/>
          <w:color w:val="000000" w:themeColor="text1"/>
        </w:rPr>
        <w:t xml:space="preserve"> La presente ley </w:t>
      </w:r>
      <w:r w:rsidR="00F543D9">
        <w:rPr>
          <w:rFonts w:cs="Courier New"/>
          <w:color w:val="000000" w:themeColor="text1"/>
        </w:rPr>
        <w:t>beneficiará</w:t>
      </w:r>
      <w:r w:rsidR="00F543D9" w:rsidRPr="00984ECD">
        <w:rPr>
          <w:rFonts w:cs="Courier New"/>
          <w:color w:val="000000" w:themeColor="text1"/>
        </w:rPr>
        <w:t xml:space="preserve"> </w:t>
      </w:r>
      <w:r w:rsidR="00DA6554" w:rsidRPr="00984ECD">
        <w:rPr>
          <w:rFonts w:cs="Courier New"/>
          <w:color w:val="000000" w:themeColor="text1"/>
        </w:rPr>
        <w:t>a las personas trabajadoras perteneciente</w:t>
      </w:r>
      <w:r w:rsidR="00CD34FA">
        <w:rPr>
          <w:rFonts w:cs="Courier New"/>
          <w:color w:val="000000" w:themeColor="text1"/>
        </w:rPr>
        <w:t>s</w:t>
      </w:r>
      <w:r w:rsidR="00DA6554" w:rsidRPr="00984ECD">
        <w:rPr>
          <w:rFonts w:cs="Courier New"/>
          <w:color w:val="000000" w:themeColor="text1"/>
        </w:rPr>
        <w:t xml:space="preserve"> a grupos prioritarios, entendiéndose por tales los siguientes:</w:t>
      </w:r>
    </w:p>
    <w:p w14:paraId="18119DDD" w14:textId="77777777" w:rsidR="00C841C3" w:rsidRPr="00984ECD" w:rsidRDefault="00C841C3" w:rsidP="00C841C3">
      <w:pPr>
        <w:spacing w:before="0" w:after="0" w:line="276" w:lineRule="auto"/>
        <w:jc w:val="both"/>
        <w:rPr>
          <w:rFonts w:cs="Courier New"/>
          <w:color w:val="000000" w:themeColor="text1"/>
        </w:rPr>
      </w:pPr>
    </w:p>
    <w:p w14:paraId="70F9566C" w14:textId="77777777" w:rsidR="00EF67D9" w:rsidRDefault="66EAD0F5" w:rsidP="00C841C3">
      <w:pPr>
        <w:pStyle w:val="Prrafodelista"/>
        <w:numPr>
          <w:ilvl w:val="0"/>
          <w:numId w:val="16"/>
        </w:numPr>
        <w:tabs>
          <w:tab w:val="left" w:pos="2552"/>
        </w:tabs>
        <w:spacing w:before="0" w:after="0" w:line="276" w:lineRule="auto"/>
        <w:ind w:left="0" w:firstLine="1985"/>
        <w:jc w:val="both"/>
        <w:rPr>
          <w:rFonts w:cs="Courier New"/>
          <w:color w:val="000000" w:themeColor="text1"/>
          <w:lang w:val="es-ES"/>
        </w:rPr>
      </w:pPr>
      <w:r w:rsidRPr="00984ECD">
        <w:rPr>
          <w:rFonts w:cs="Courier New"/>
          <w:color w:val="000000" w:themeColor="text1"/>
          <w:lang w:val="es-ES"/>
        </w:rPr>
        <w:t>Personas jóvenes de entre 18 y 24 años, 11 meses y 30 días de edad.</w:t>
      </w:r>
    </w:p>
    <w:p w14:paraId="6F442156" w14:textId="77777777" w:rsidR="00C841C3" w:rsidRPr="00984ECD" w:rsidRDefault="00C841C3" w:rsidP="00C841C3">
      <w:pPr>
        <w:pStyle w:val="Prrafodelista"/>
        <w:spacing w:before="0" w:after="0" w:line="276" w:lineRule="auto"/>
        <w:ind w:left="1985"/>
        <w:jc w:val="both"/>
        <w:rPr>
          <w:rFonts w:cs="Courier New"/>
          <w:color w:val="000000" w:themeColor="text1"/>
          <w:lang w:val="es-ES"/>
        </w:rPr>
      </w:pPr>
    </w:p>
    <w:p w14:paraId="0FED6B60" w14:textId="0142F86E" w:rsidR="00C841C3" w:rsidRDefault="66EAD0F5" w:rsidP="00C841C3">
      <w:pPr>
        <w:pStyle w:val="Prrafodelista"/>
        <w:numPr>
          <w:ilvl w:val="0"/>
          <w:numId w:val="16"/>
        </w:numPr>
        <w:tabs>
          <w:tab w:val="left" w:pos="2552"/>
        </w:tabs>
        <w:spacing w:before="0" w:after="0" w:line="276" w:lineRule="auto"/>
        <w:ind w:left="0" w:firstLine="1985"/>
        <w:jc w:val="both"/>
        <w:rPr>
          <w:rFonts w:cs="Courier New"/>
          <w:color w:val="000000" w:themeColor="text1"/>
          <w:lang w:val="es-ES"/>
        </w:rPr>
      </w:pPr>
      <w:r w:rsidRPr="00984ECD">
        <w:rPr>
          <w:rFonts w:cs="Courier New"/>
          <w:color w:val="000000" w:themeColor="text1"/>
          <w:lang w:val="es-ES"/>
        </w:rPr>
        <w:t>Mujeres de entre 25 años y 54 años, 11 meses y 30 días de edad.</w:t>
      </w:r>
    </w:p>
    <w:p w14:paraId="1F8C4EFA" w14:textId="77777777" w:rsidR="00C841C3" w:rsidRPr="00C841C3" w:rsidRDefault="00C841C3" w:rsidP="00C841C3">
      <w:pPr>
        <w:pStyle w:val="Prrafodelista"/>
        <w:spacing w:before="0" w:after="0"/>
        <w:rPr>
          <w:rFonts w:cs="Courier New"/>
          <w:color w:val="000000" w:themeColor="text1"/>
          <w:lang w:val="es-ES"/>
        </w:rPr>
      </w:pPr>
    </w:p>
    <w:p w14:paraId="6C14F8D1" w14:textId="13E5A262" w:rsidR="00EF67D9" w:rsidRDefault="008E125F" w:rsidP="00C841C3">
      <w:pPr>
        <w:pStyle w:val="Prrafodelista"/>
        <w:numPr>
          <w:ilvl w:val="0"/>
          <w:numId w:val="16"/>
        </w:numPr>
        <w:tabs>
          <w:tab w:val="left" w:pos="2552"/>
        </w:tabs>
        <w:spacing w:before="0" w:after="0" w:line="276" w:lineRule="auto"/>
        <w:ind w:left="0" w:firstLine="1985"/>
        <w:jc w:val="both"/>
        <w:rPr>
          <w:rFonts w:cs="Courier New"/>
          <w:color w:val="000000" w:themeColor="text1"/>
        </w:rPr>
      </w:pPr>
      <w:r w:rsidRPr="689F6421">
        <w:rPr>
          <w:rFonts w:cs="Courier New"/>
          <w:color w:val="000000" w:themeColor="text1"/>
        </w:rPr>
        <w:t xml:space="preserve">Personas </w:t>
      </w:r>
      <w:r w:rsidR="00142D86" w:rsidRPr="689F6421">
        <w:rPr>
          <w:rFonts w:cs="Courier New"/>
          <w:color w:val="000000" w:themeColor="text1"/>
        </w:rPr>
        <w:t xml:space="preserve">mayores </w:t>
      </w:r>
      <w:r w:rsidRPr="689F6421">
        <w:rPr>
          <w:rFonts w:cs="Courier New"/>
          <w:color w:val="000000" w:themeColor="text1"/>
        </w:rPr>
        <w:t>en transición</w:t>
      </w:r>
      <w:r w:rsidR="00262AA0" w:rsidRPr="689F6421">
        <w:rPr>
          <w:rFonts w:cs="Courier New"/>
          <w:color w:val="000000" w:themeColor="text1"/>
        </w:rPr>
        <w:t xml:space="preserve"> </w:t>
      </w:r>
      <w:r w:rsidR="002F37F8" w:rsidRPr="689F6421">
        <w:rPr>
          <w:rFonts w:cs="Courier New"/>
          <w:color w:val="000000" w:themeColor="text1"/>
        </w:rPr>
        <w:t xml:space="preserve">a la vejez, </w:t>
      </w:r>
      <w:r w:rsidR="00DA6554" w:rsidRPr="689F6421">
        <w:rPr>
          <w:rFonts w:cs="Courier New"/>
          <w:color w:val="000000" w:themeColor="text1"/>
        </w:rPr>
        <w:t>de entre 55 y 64 años, 11 meses y 30 días de edad</w:t>
      </w:r>
      <w:r w:rsidR="00C95D7E" w:rsidRPr="689F6421">
        <w:rPr>
          <w:rFonts w:cs="Courier New"/>
          <w:color w:val="000000" w:themeColor="text1"/>
        </w:rPr>
        <w:t>.</w:t>
      </w:r>
    </w:p>
    <w:p w14:paraId="45B715FC" w14:textId="77777777" w:rsidR="00C841C3" w:rsidRPr="00C841C3" w:rsidRDefault="00C841C3" w:rsidP="00C841C3">
      <w:pPr>
        <w:pStyle w:val="Prrafodelista"/>
        <w:spacing w:before="0" w:after="0"/>
        <w:rPr>
          <w:rFonts w:cs="Courier New"/>
          <w:color w:val="000000" w:themeColor="text1"/>
        </w:rPr>
      </w:pPr>
    </w:p>
    <w:p w14:paraId="52340EF8" w14:textId="6B933582" w:rsidR="00DA6554" w:rsidRDefault="00DA6554" w:rsidP="00C841C3">
      <w:pPr>
        <w:pStyle w:val="Prrafodelista"/>
        <w:numPr>
          <w:ilvl w:val="0"/>
          <w:numId w:val="16"/>
        </w:numPr>
        <w:tabs>
          <w:tab w:val="left" w:pos="2552"/>
        </w:tabs>
        <w:spacing w:before="0" w:after="0" w:line="276" w:lineRule="auto"/>
        <w:ind w:left="0" w:firstLine="1985"/>
        <w:jc w:val="both"/>
        <w:rPr>
          <w:rFonts w:cs="Courier New"/>
          <w:color w:val="000000" w:themeColor="text1"/>
        </w:rPr>
      </w:pPr>
      <w:r w:rsidRPr="00984ECD">
        <w:rPr>
          <w:rFonts w:cs="Courier New"/>
          <w:color w:val="000000" w:themeColor="text1"/>
        </w:rPr>
        <w:t>Personas</w:t>
      </w:r>
      <w:r w:rsidR="00133284" w:rsidRPr="00984ECD">
        <w:rPr>
          <w:rFonts w:cs="Courier New"/>
          <w:color w:val="000000" w:themeColor="text1"/>
        </w:rPr>
        <w:t xml:space="preserve"> con discapacidad</w:t>
      </w:r>
      <w:r w:rsidRPr="00984ECD">
        <w:rPr>
          <w:rFonts w:cs="Courier New"/>
          <w:color w:val="000000" w:themeColor="text1"/>
        </w:rPr>
        <w:t xml:space="preserve"> inscritas en el Registro Nacional de la Discapacidad, de hasta 64 años, 11 meses y 30 días de edad.</w:t>
      </w:r>
    </w:p>
    <w:p w14:paraId="505DC4C3" w14:textId="77777777" w:rsidR="00C841C3" w:rsidRPr="00C841C3" w:rsidRDefault="00C841C3" w:rsidP="00C841C3">
      <w:pPr>
        <w:pStyle w:val="Prrafodelista"/>
        <w:rPr>
          <w:rFonts w:cs="Courier New"/>
          <w:color w:val="000000" w:themeColor="text1"/>
        </w:rPr>
      </w:pPr>
    </w:p>
    <w:p w14:paraId="2883BD01" w14:textId="290018E8" w:rsidR="00133284" w:rsidRDefault="00B4241D" w:rsidP="00C841C3">
      <w:pPr>
        <w:spacing w:before="0" w:after="0" w:line="276" w:lineRule="auto"/>
        <w:jc w:val="both"/>
        <w:rPr>
          <w:rFonts w:cs="Courier New"/>
          <w:color w:val="000000" w:themeColor="text1"/>
        </w:rPr>
      </w:pPr>
      <w:r>
        <w:rPr>
          <w:rFonts w:cs="Courier New"/>
          <w:color w:val="000000" w:themeColor="text1"/>
        </w:rPr>
        <w:t>Las empresas que empleen a</w:t>
      </w:r>
      <w:r w:rsidR="00F543D9">
        <w:rPr>
          <w:rFonts w:cs="Courier New"/>
          <w:color w:val="000000" w:themeColor="text1"/>
        </w:rPr>
        <w:t xml:space="preserve"> las personas trabajadoras antes mencionadas serán beneficiari</w:t>
      </w:r>
      <w:r>
        <w:rPr>
          <w:rFonts w:cs="Courier New"/>
          <w:color w:val="000000" w:themeColor="text1"/>
        </w:rPr>
        <w:t>a</w:t>
      </w:r>
      <w:r w:rsidR="00F543D9">
        <w:rPr>
          <w:rFonts w:cs="Courier New"/>
          <w:color w:val="000000" w:themeColor="text1"/>
        </w:rPr>
        <w:t xml:space="preserve">s del Sistema bajo las condiciones y requisitos establecidos en la presente ley. </w:t>
      </w:r>
    </w:p>
    <w:p w14:paraId="43701820" w14:textId="77777777" w:rsidR="00C841C3" w:rsidRPr="00984ECD" w:rsidRDefault="00C841C3" w:rsidP="00C841C3">
      <w:pPr>
        <w:spacing w:before="0" w:after="0" w:line="276" w:lineRule="auto"/>
        <w:jc w:val="both"/>
        <w:rPr>
          <w:rFonts w:cs="Courier New"/>
          <w:color w:val="000000" w:themeColor="text1"/>
        </w:rPr>
      </w:pPr>
    </w:p>
    <w:p w14:paraId="742DB9E4" w14:textId="7EC17268" w:rsidR="00042584" w:rsidRPr="00984ECD" w:rsidRDefault="00042584" w:rsidP="00C841C3">
      <w:pPr>
        <w:spacing w:before="0" w:after="0"/>
        <w:jc w:val="both"/>
      </w:pPr>
      <w:r w:rsidRPr="00984ECD">
        <w:rPr>
          <w:b/>
          <w:bCs/>
        </w:rPr>
        <w:t>Artículo 4.-</w:t>
      </w:r>
      <w:r w:rsidRPr="00984ECD">
        <w:t xml:space="preserve"> </w:t>
      </w:r>
      <w:r w:rsidRPr="00984ECD">
        <w:rPr>
          <w:b/>
          <w:bCs/>
        </w:rPr>
        <w:t>Definiciones.</w:t>
      </w:r>
      <w:r w:rsidRPr="00984ECD">
        <w:t xml:space="preserve"> Para los efectos de la presente ley, se entenderá por:</w:t>
      </w:r>
    </w:p>
    <w:p w14:paraId="08A52286" w14:textId="17C65322" w:rsidR="00B62752" w:rsidRDefault="00042584" w:rsidP="00C841C3">
      <w:pPr>
        <w:pStyle w:val="Prrafodelista"/>
        <w:numPr>
          <w:ilvl w:val="0"/>
          <w:numId w:val="10"/>
        </w:numPr>
        <w:spacing w:before="0" w:after="0" w:line="278" w:lineRule="auto"/>
        <w:ind w:left="0" w:firstLine="1985"/>
        <w:jc w:val="both"/>
      </w:pPr>
      <w:r w:rsidRPr="00984ECD">
        <w:rPr>
          <w:i/>
          <w:iCs/>
        </w:rPr>
        <w:t>Rentas</w:t>
      </w:r>
      <w:r w:rsidR="00F21F25">
        <w:rPr>
          <w:i/>
          <w:iCs/>
        </w:rPr>
        <w:t xml:space="preserve"> brutas</w:t>
      </w:r>
      <w:r w:rsidRPr="00984ECD">
        <w:rPr>
          <w:i/>
          <w:iCs/>
        </w:rPr>
        <w:t xml:space="preserve"> del trabajo:</w:t>
      </w:r>
      <w:r w:rsidRPr="00984ECD">
        <w:t xml:space="preserve"> </w:t>
      </w:r>
      <w:r w:rsidR="00FA3B54" w:rsidRPr="00984ECD">
        <w:t xml:space="preserve">La </w:t>
      </w:r>
      <w:r w:rsidR="00FB2297" w:rsidRPr="00984ECD">
        <w:t>remuneración</w:t>
      </w:r>
      <w:r w:rsidR="00EC6685">
        <w:t xml:space="preserve"> mensual</w:t>
      </w:r>
      <w:r w:rsidR="00FB2297" w:rsidRPr="00984ECD">
        <w:t xml:space="preserve"> </w:t>
      </w:r>
      <w:r w:rsidR="00FA3B54" w:rsidRPr="00984ECD">
        <w:t>establecida en el inciso primero del</w:t>
      </w:r>
      <w:r w:rsidRPr="00984ECD">
        <w:t xml:space="preserve"> artículo 41 del Código del Trabajo y aquellos ingresos señalados en el artículo 42 </w:t>
      </w:r>
      <w:r w:rsidR="00667192" w:rsidRPr="00984ECD">
        <w:t xml:space="preserve">N°2 </w:t>
      </w:r>
      <w:r w:rsidRPr="00984ECD">
        <w:t>de la Ley sobre Impuesto a la Renta</w:t>
      </w:r>
      <w:r w:rsidR="00EC6685">
        <w:t xml:space="preserve"> en un respectivo mes</w:t>
      </w:r>
      <w:r w:rsidRPr="00984ECD">
        <w:t xml:space="preserve">. </w:t>
      </w:r>
    </w:p>
    <w:p w14:paraId="38BA6DD6" w14:textId="77777777" w:rsidR="00C841C3" w:rsidRDefault="00C841C3" w:rsidP="00C841C3">
      <w:pPr>
        <w:pStyle w:val="Prrafodelista"/>
        <w:spacing w:before="0" w:after="0" w:line="278" w:lineRule="auto"/>
        <w:ind w:left="0"/>
        <w:jc w:val="both"/>
      </w:pPr>
    </w:p>
    <w:p w14:paraId="5B0DEE3E" w14:textId="3B79FB5E" w:rsidR="00E76996" w:rsidRDefault="00E76996" w:rsidP="00C841C3">
      <w:pPr>
        <w:pStyle w:val="Prrafodelista"/>
        <w:numPr>
          <w:ilvl w:val="0"/>
          <w:numId w:val="10"/>
        </w:numPr>
        <w:spacing w:before="0" w:after="0" w:line="278" w:lineRule="auto"/>
        <w:ind w:left="0" w:firstLine="1985"/>
        <w:jc w:val="both"/>
      </w:pPr>
      <w:r w:rsidRPr="00984ECD">
        <w:rPr>
          <w:i/>
          <w:iCs/>
        </w:rPr>
        <w:t>Remuneración bruta:</w:t>
      </w:r>
      <w:r w:rsidRPr="00984ECD">
        <w:t xml:space="preserve"> </w:t>
      </w:r>
      <w:r w:rsidR="00FB2297" w:rsidRPr="00984ECD">
        <w:t xml:space="preserve">La remuneración </w:t>
      </w:r>
      <w:r w:rsidR="00EC6685">
        <w:t xml:space="preserve">mensual </w:t>
      </w:r>
      <w:r w:rsidR="00FB2297" w:rsidRPr="00984ECD">
        <w:t xml:space="preserve">establecida en el inciso primero del artículo 41 del Código del Trabajo, </w:t>
      </w:r>
      <w:r w:rsidR="0025322E">
        <w:t xml:space="preserve">recibida mensualmente </w:t>
      </w:r>
      <w:r w:rsidR="00FB2297" w:rsidRPr="00984ECD">
        <w:t>sin deducción alguna</w:t>
      </w:r>
      <w:r w:rsidR="00BB310F" w:rsidRPr="00984ECD">
        <w:t xml:space="preserve"> por parte de</w:t>
      </w:r>
      <w:r w:rsidR="005D1BCB">
        <w:t xml:space="preserve"> </w:t>
      </w:r>
      <w:r w:rsidR="00BB310F" w:rsidRPr="00984ECD">
        <w:t>l</w:t>
      </w:r>
      <w:r w:rsidR="005D1BCB">
        <w:t>as</w:t>
      </w:r>
      <w:r w:rsidR="00BB310F" w:rsidRPr="00984ECD">
        <w:t xml:space="preserve"> emp</w:t>
      </w:r>
      <w:r w:rsidR="005D1BCB">
        <w:t>resas</w:t>
      </w:r>
      <w:r w:rsidR="00BB310F" w:rsidRPr="00984ECD">
        <w:t>, a consecuencia del cumplimiento de obligaciones previsionales o legales.</w:t>
      </w:r>
    </w:p>
    <w:p w14:paraId="2CBB8B71" w14:textId="77777777" w:rsidR="00C841C3" w:rsidRDefault="00C841C3" w:rsidP="00C841C3">
      <w:pPr>
        <w:pStyle w:val="Prrafodelista"/>
      </w:pPr>
    </w:p>
    <w:p w14:paraId="12A6A7B4" w14:textId="33241E11" w:rsidR="00FF1ECB" w:rsidRPr="00984ECD" w:rsidRDefault="00FF1ECB" w:rsidP="00C841C3">
      <w:pPr>
        <w:pStyle w:val="Prrafodelista"/>
        <w:numPr>
          <w:ilvl w:val="0"/>
          <w:numId w:val="10"/>
        </w:numPr>
        <w:spacing w:before="0" w:after="0" w:line="278" w:lineRule="auto"/>
        <w:ind w:left="0" w:firstLine="1985"/>
        <w:jc w:val="both"/>
      </w:pPr>
      <w:r w:rsidRPr="689F6421">
        <w:rPr>
          <w:i/>
          <w:iCs/>
        </w:rPr>
        <w:t>Ingreso mínimo mensual:</w:t>
      </w:r>
      <w:r>
        <w:t xml:space="preserve"> </w:t>
      </w:r>
      <w:r w:rsidRPr="00FE3580">
        <w:t xml:space="preserve">Para efectos de </w:t>
      </w:r>
      <w:r w:rsidR="002B31A6" w:rsidRPr="00FE3580">
        <w:t xml:space="preserve">esta </w:t>
      </w:r>
      <w:r w:rsidRPr="00FE3580">
        <w:t>ley corresponde a</w:t>
      </w:r>
      <w:r w:rsidR="00B72E47" w:rsidRPr="00FE3580">
        <w:t xml:space="preserve"> $</w:t>
      </w:r>
      <w:r w:rsidR="006E4524">
        <w:t>529.000</w:t>
      </w:r>
      <w:r w:rsidR="00DB2634">
        <w:t>.</w:t>
      </w:r>
    </w:p>
    <w:p w14:paraId="74340849" w14:textId="77777777" w:rsidR="00043946" w:rsidRPr="00984ECD" w:rsidRDefault="00043946" w:rsidP="00C841C3">
      <w:pPr>
        <w:pStyle w:val="Prrafodelista"/>
        <w:spacing w:before="0" w:after="0" w:line="278" w:lineRule="auto"/>
        <w:ind w:left="0"/>
        <w:jc w:val="both"/>
      </w:pPr>
    </w:p>
    <w:p w14:paraId="77B26DCE" w14:textId="6378E5FD" w:rsidR="007E230B" w:rsidRPr="00984ECD" w:rsidRDefault="003311D9" w:rsidP="00C841C3">
      <w:pPr>
        <w:spacing w:before="0" w:after="0" w:line="276" w:lineRule="auto"/>
        <w:jc w:val="center"/>
        <w:rPr>
          <w:rFonts w:cs="Courier New"/>
          <w:b/>
          <w:bCs/>
          <w:color w:val="000000" w:themeColor="text1"/>
        </w:rPr>
      </w:pPr>
      <w:r w:rsidRPr="00984ECD">
        <w:rPr>
          <w:rFonts w:cs="Courier New"/>
          <w:b/>
          <w:bCs/>
          <w:color w:val="000000" w:themeColor="text1"/>
        </w:rPr>
        <w:t>TÍTULO II</w:t>
      </w:r>
    </w:p>
    <w:p w14:paraId="4DE328F4" w14:textId="3314719F" w:rsidR="0014279B" w:rsidRPr="00984ECD" w:rsidRDefault="3B91B901" w:rsidP="00C841C3">
      <w:pPr>
        <w:spacing w:before="0" w:after="0" w:line="276" w:lineRule="auto"/>
        <w:jc w:val="center"/>
        <w:rPr>
          <w:rFonts w:cs="Courier New"/>
          <w:b/>
          <w:bCs/>
          <w:color w:val="000000" w:themeColor="text1"/>
        </w:rPr>
      </w:pPr>
      <w:r w:rsidRPr="4C7091EB">
        <w:rPr>
          <w:rFonts w:cs="Courier New"/>
          <w:b/>
          <w:bCs/>
          <w:color w:val="000000" w:themeColor="text1"/>
        </w:rPr>
        <w:t>DE</w:t>
      </w:r>
      <w:r w:rsidR="23690F18" w:rsidRPr="4C7091EB">
        <w:rPr>
          <w:rFonts w:cs="Courier New"/>
          <w:b/>
          <w:bCs/>
          <w:color w:val="000000" w:themeColor="text1"/>
        </w:rPr>
        <w:t>L</w:t>
      </w:r>
      <w:r w:rsidR="5C687CAE" w:rsidRPr="4C7091EB">
        <w:rPr>
          <w:rFonts w:cs="Courier New"/>
          <w:b/>
          <w:bCs/>
          <w:color w:val="000000" w:themeColor="text1"/>
        </w:rPr>
        <w:t xml:space="preserve"> SISTEMA DE</w:t>
      </w:r>
      <w:r w:rsidR="23690F18" w:rsidRPr="4C7091EB">
        <w:rPr>
          <w:rFonts w:cs="Courier New"/>
          <w:b/>
          <w:bCs/>
          <w:color w:val="000000" w:themeColor="text1"/>
        </w:rPr>
        <w:t xml:space="preserve"> </w:t>
      </w:r>
      <w:r w:rsidR="6562DB6B" w:rsidRPr="4C7091EB">
        <w:rPr>
          <w:rFonts w:cs="Courier New"/>
          <w:b/>
          <w:bCs/>
          <w:color w:val="000000" w:themeColor="text1"/>
        </w:rPr>
        <w:t>SUBSIDIO</w:t>
      </w:r>
      <w:r w:rsidR="23690F18" w:rsidRPr="4C7091EB">
        <w:rPr>
          <w:rFonts w:cs="Courier New"/>
          <w:b/>
          <w:bCs/>
          <w:color w:val="000000" w:themeColor="text1"/>
        </w:rPr>
        <w:t xml:space="preserve"> </w:t>
      </w:r>
      <w:r w:rsidR="00977FBB">
        <w:rPr>
          <w:rFonts w:cs="Courier New"/>
          <w:b/>
          <w:bCs/>
          <w:color w:val="000000" w:themeColor="text1"/>
        </w:rPr>
        <w:t>UNIFICADO</w:t>
      </w:r>
      <w:r w:rsidR="23690F18" w:rsidRPr="4C7091EB">
        <w:rPr>
          <w:rFonts w:cs="Courier New"/>
          <w:b/>
          <w:bCs/>
          <w:color w:val="000000" w:themeColor="text1"/>
        </w:rPr>
        <w:t xml:space="preserve"> </w:t>
      </w:r>
      <w:r w:rsidR="00977FBB">
        <w:rPr>
          <w:rFonts w:cs="Courier New"/>
          <w:b/>
          <w:bCs/>
          <w:color w:val="000000" w:themeColor="text1"/>
        </w:rPr>
        <w:t>DE</w:t>
      </w:r>
      <w:r w:rsidR="23690F18" w:rsidRPr="4C7091EB">
        <w:rPr>
          <w:rFonts w:cs="Courier New"/>
          <w:b/>
          <w:bCs/>
          <w:color w:val="000000" w:themeColor="text1"/>
        </w:rPr>
        <w:t xml:space="preserve"> EMPLEO</w:t>
      </w:r>
    </w:p>
    <w:p w14:paraId="774EA60F" w14:textId="1F45955F" w:rsidR="00C841C3" w:rsidRDefault="00C245FC" w:rsidP="00C841C3">
      <w:pPr>
        <w:pStyle w:val="Prrafodelista"/>
        <w:spacing w:before="0" w:after="0" w:line="276" w:lineRule="auto"/>
        <w:ind w:left="0"/>
        <w:jc w:val="center"/>
        <w:rPr>
          <w:rFonts w:cs="Courier New"/>
          <w:b/>
          <w:bCs/>
        </w:rPr>
      </w:pPr>
      <w:r>
        <w:rPr>
          <w:rFonts w:cs="Courier New"/>
          <w:b/>
          <w:bCs/>
        </w:rPr>
        <w:t>Párrafo I</w:t>
      </w:r>
    </w:p>
    <w:p w14:paraId="3F9F0663" w14:textId="020541F7" w:rsidR="0014279B" w:rsidRDefault="00F7155F" w:rsidP="00B409C7">
      <w:pPr>
        <w:pStyle w:val="Prrafodelista"/>
        <w:spacing w:before="0" w:after="0" w:line="276" w:lineRule="auto"/>
        <w:ind w:left="0"/>
        <w:jc w:val="center"/>
        <w:rPr>
          <w:rFonts w:cs="Courier New"/>
          <w:b/>
          <w:bCs/>
        </w:rPr>
      </w:pPr>
      <w:r>
        <w:rPr>
          <w:rFonts w:cs="Courier New"/>
          <w:b/>
          <w:bCs/>
        </w:rPr>
        <w:t>Reglas generales d</w:t>
      </w:r>
      <w:r w:rsidR="00B46EDC" w:rsidRPr="00984ECD">
        <w:rPr>
          <w:rFonts w:cs="Courier New"/>
          <w:b/>
          <w:bCs/>
        </w:rPr>
        <w:t xml:space="preserve">el </w:t>
      </w:r>
      <w:r w:rsidR="00007769" w:rsidRPr="00984ECD">
        <w:rPr>
          <w:rFonts w:cs="Courier New"/>
          <w:b/>
          <w:bCs/>
        </w:rPr>
        <w:t xml:space="preserve">sistema de </w:t>
      </w:r>
      <w:r w:rsidR="00B46EDC" w:rsidRPr="00984ECD">
        <w:rPr>
          <w:rFonts w:cs="Courier New"/>
          <w:b/>
          <w:bCs/>
        </w:rPr>
        <w:t xml:space="preserve">subsidio </w:t>
      </w:r>
      <w:r w:rsidR="00977FBB">
        <w:rPr>
          <w:rFonts w:cs="Courier New"/>
          <w:b/>
          <w:bCs/>
        </w:rPr>
        <w:t>unificado</w:t>
      </w:r>
      <w:r w:rsidR="00B46EDC" w:rsidRPr="00984ECD">
        <w:rPr>
          <w:rFonts w:cs="Courier New"/>
          <w:b/>
          <w:bCs/>
        </w:rPr>
        <w:t xml:space="preserve"> </w:t>
      </w:r>
      <w:r w:rsidR="00977FBB">
        <w:rPr>
          <w:rFonts w:cs="Courier New"/>
          <w:b/>
          <w:bCs/>
        </w:rPr>
        <w:t>de</w:t>
      </w:r>
      <w:r w:rsidR="00B46EDC" w:rsidRPr="00984ECD">
        <w:rPr>
          <w:rFonts w:cs="Courier New"/>
          <w:b/>
          <w:bCs/>
        </w:rPr>
        <w:t xml:space="preserve"> empleo.</w:t>
      </w:r>
    </w:p>
    <w:p w14:paraId="0DF86A7A" w14:textId="77777777" w:rsidR="00C841C3" w:rsidRPr="00984ECD" w:rsidRDefault="00C841C3" w:rsidP="00C841C3">
      <w:pPr>
        <w:pStyle w:val="Prrafodelista"/>
        <w:spacing w:before="0" w:after="0" w:line="276" w:lineRule="auto"/>
        <w:ind w:left="0"/>
        <w:rPr>
          <w:rFonts w:cs="Courier New"/>
          <w:b/>
          <w:bCs/>
        </w:rPr>
      </w:pPr>
    </w:p>
    <w:p w14:paraId="1678B6AD" w14:textId="102A595C" w:rsidR="0073049C" w:rsidRDefault="66EAD0F5" w:rsidP="00C841C3">
      <w:pPr>
        <w:spacing w:before="0" w:after="0" w:line="276" w:lineRule="auto"/>
        <w:jc w:val="both"/>
        <w:rPr>
          <w:rFonts w:cs="Courier New"/>
          <w:lang w:val="es-ES"/>
        </w:rPr>
      </w:pPr>
      <w:r w:rsidRPr="00984ECD">
        <w:rPr>
          <w:rFonts w:cs="Courier New"/>
          <w:b/>
          <w:bCs/>
          <w:lang w:val="es-ES"/>
        </w:rPr>
        <w:t>Artículo 5.-</w:t>
      </w:r>
      <w:r w:rsidRPr="00984ECD">
        <w:rPr>
          <w:rFonts w:cs="Courier New"/>
          <w:lang w:val="es-ES"/>
        </w:rPr>
        <w:t xml:space="preserve"> </w:t>
      </w:r>
      <w:r w:rsidRPr="00984ECD">
        <w:rPr>
          <w:rFonts w:cs="Courier New"/>
          <w:b/>
          <w:bCs/>
          <w:lang w:val="es-ES"/>
        </w:rPr>
        <w:t xml:space="preserve">Del subsidio </w:t>
      </w:r>
      <w:r w:rsidR="00977FBB">
        <w:rPr>
          <w:rFonts w:cs="Courier New"/>
          <w:b/>
          <w:bCs/>
          <w:lang w:val="es-ES"/>
        </w:rPr>
        <w:t>unificado</w:t>
      </w:r>
      <w:r w:rsidRPr="00984ECD">
        <w:rPr>
          <w:rFonts w:cs="Courier New"/>
          <w:b/>
          <w:bCs/>
          <w:lang w:val="es-ES"/>
        </w:rPr>
        <w:t xml:space="preserve"> </w:t>
      </w:r>
      <w:r w:rsidR="00977FBB">
        <w:rPr>
          <w:rFonts w:cs="Courier New"/>
          <w:b/>
          <w:bCs/>
          <w:lang w:val="es-ES"/>
        </w:rPr>
        <w:t>de</w:t>
      </w:r>
      <w:r w:rsidRPr="00984ECD">
        <w:rPr>
          <w:rFonts w:cs="Courier New"/>
          <w:b/>
          <w:bCs/>
          <w:lang w:val="es-ES"/>
        </w:rPr>
        <w:t xml:space="preserve"> empleo</w:t>
      </w:r>
      <w:r w:rsidR="00F81E9C">
        <w:rPr>
          <w:rFonts w:cs="Courier New"/>
          <w:b/>
          <w:bCs/>
          <w:lang w:val="es-ES"/>
        </w:rPr>
        <w:t xml:space="preserve"> y sus beneficiarios</w:t>
      </w:r>
      <w:r w:rsidRPr="00984ECD">
        <w:rPr>
          <w:rFonts w:cs="Courier New"/>
          <w:b/>
          <w:bCs/>
          <w:lang w:val="es-ES"/>
        </w:rPr>
        <w:t>.</w:t>
      </w:r>
      <w:r w:rsidRPr="00984ECD">
        <w:rPr>
          <w:rFonts w:cs="Courier New"/>
          <w:lang w:val="es-ES"/>
        </w:rPr>
        <w:t xml:space="preserve"> El sistema de subsidio </w:t>
      </w:r>
      <w:r w:rsidR="00977FBB">
        <w:rPr>
          <w:rFonts w:cs="Courier New"/>
          <w:lang w:val="es-ES"/>
        </w:rPr>
        <w:t>unificado</w:t>
      </w:r>
      <w:r w:rsidRPr="00984ECD">
        <w:rPr>
          <w:rFonts w:cs="Courier New"/>
          <w:lang w:val="es-ES"/>
        </w:rPr>
        <w:t xml:space="preserve"> </w:t>
      </w:r>
      <w:r w:rsidR="00977FBB">
        <w:rPr>
          <w:rFonts w:cs="Courier New"/>
          <w:lang w:val="es-ES"/>
        </w:rPr>
        <w:t>de</w:t>
      </w:r>
      <w:r w:rsidRPr="00984ECD">
        <w:rPr>
          <w:rFonts w:cs="Courier New"/>
          <w:lang w:val="es-ES"/>
        </w:rPr>
        <w:t xml:space="preserve"> empleo beneficiará a l</w:t>
      </w:r>
      <w:r w:rsidR="003F47C6">
        <w:rPr>
          <w:rFonts w:cs="Courier New"/>
          <w:lang w:val="es-ES"/>
        </w:rPr>
        <w:t xml:space="preserve">as personas trabajadoras </w:t>
      </w:r>
      <w:r w:rsidR="0040629D">
        <w:rPr>
          <w:rFonts w:cs="Courier New"/>
          <w:lang w:val="es-ES"/>
        </w:rPr>
        <w:t xml:space="preserve">dependientes </w:t>
      </w:r>
      <w:r w:rsidR="003F47C6">
        <w:rPr>
          <w:rFonts w:cs="Courier New"/>
          <w:lang w:val="es-ES"/>
        </w:rPr>
        <w:t>de los</w:t>
      </w:r>
      <w:r w:rsidRPr="00984ECD">
        <w:rPr>
          <w:rFonts w:cs="Courier New"/>
          <w:lang w:val="es-ES"/>
        </w:rPr>
        <w:t xml:space="preserve"> distintos grupos prioritarios</w:t>
      </w:r>
      <w:r w:rsidR="003F47C6">
        <w:rPr>
          <w:rFonts w:cs="Courier New"/>
          <w:lang w:val="es-ES"/>
        </w:rPr>
        <w:t xml:space="preserve"> y las empresas</w:t>
      </w:r>
      <w:r w:rsidRPr="00984ECD">
        <w:rPr>
          <w:rFonts w:cs="Courier New"/>
          <w:lang w:val="es-ES"/>
        </w:rPr>
        <w:t xml:space="preserve"> mediante un aporte monetario de hasta el </w:t>
      </w:r>
      <w:r w:rsidR="00AF583F">
        <w:rPr>
          <w:rFonts w:cs="Courier New"/>
          <w:lang w:val="es-ES"/>
        </w:rPr>
        <w:t>2</w:t>
      </w:r>
      <w:r w:rsidR="004F51F6" w:rsidRPr="00984ECD">
        <w:rPr>
          <w:rFonts w:cs="Courier New"/>
          <w:lang w:val="es-ES"/>
        </w:rPr>
        <w:t>0</w:t>
      </w:r>
      <w:r w:rsidRPr="00984ECD">
        <w:rPr>
          <w:rFonts w:cs="Courier New"/>
          <w:lang w:val="es-ES"/>
        </w:rPr>
        <w:t xml:space="preserve">% de la remuneración bruta mensual </w:t>
      </w:r>
      <w:r w:rsidR="004D11D6">
        <w:rPr>
          <w:rFonts w:cs="Courier New"/>
          <w:lang w:val="es-ES"/>
        </w:rPr>
        <w:t>que paguen a</w:t>
      </w:r>
      <w:r w:rsidRPr="00984ECD">
        <w:rPr>
          <w:rFonts w:cs="Courier New"/>
          <w:lang w:val="es-ES"/>
        </w:rPr>
        <w:t xml:space="preserve"> las trabajadoras y los trabajadores</w:t>
      </w:r>
      <w:r w:rsidR="004D11D6">
        <w:rPr>
          <w:rFonts w:cs="Courier New"/>
          <w:lang w:val="es-ES"/>
        </w:rPr>
        <w:t xml:space="preserve"> respectivos</w:t>
      </w:r>
      <w:r w:rsidR="0073049C">
        <w:rPr>
          <w:rFonts w:cs="Courier New"/>
          <w:lang w:val="es-ES"/>
        </w:rPr>
        <w:t>.</w:t>
      </w:r>
    </w:p>
    <w:p w14:paraId="05CA6C74" w14:textId="77777777" w:rsidR="00C841C3" w:rsidRDefault="00C841C3" w:rsidP="00C841C3">
      <w:pPr>
        <w:spacing w:before="0" w:after="0" w:line="276" w:lineRule="auto"/>
        <w:jc w:val="both"/>
        <w:rPr>
          <w:rFonts w:cs="Courier New"/>
          <w:lang w:val="es-ES"/>
        </w:rPr>
      </w:pPr>
    </w:p>
    <w:p w14:paraId="3F1C3A6B" w14:textId="0CD51AB0" w:rsidR="00C8306B" w:rsidRDefault="006A32D3" w:rsidP="00C841C3">
      <w:pPr>
        <w:spacing w:before="0" w:after="0" w:line="276" w:lineRule="auto"/>
        <w:ind w:firstLine="1985"/>
        <w:jc w:val="both"/>
        <w:rPr>
          <w:rFonts w:cs="Courier New"/>
        </w:rPr>
      </w:pPr>
      <w:r>
        <w:rPr>
          <w:rFonts w:cs="Courier New"/>
          <w:lang w:val="es-ES"/>
        </w:rPr>
        <w:t xml:space="preserve">Los </w:t>
      </w:r>
      <w:r w:rsidR="00C8306B">
        <w:rPr>
          <w:rFonts w:cs="Courier New"/>
          <w:lang w:val="es-ES"/>
        </w:rPr>
        <w:t>porcentaje</w:t>
      </w:r>
      <w:r>
        <w:rPr>
          <w:rFonts w:cs="Courier New"/>
          <w:lang w:val="es-ES"/>
        </w:rPr>
        <w:t>s</w:t>
      </w:r>
      <w:r w:rsidR="00C8306B">
        <w:rPr>
          <w:rFonts w:cs="Courier New"/>
          <w:lang w:val="es-ES"/>
        </w:rPr>
        <w:t xml:space="preserve"> efectivo</w:t>
      </w:r>
      <w:r>
        <w:rPr>
          <w:rFonts w:cs="Courier New"/>
          <w:lang w:val="es-ES"/>
        </w:rPr>
        <w:t>s</w:t>
      </w:r>
      <w:r w:rsidR="00C8306B">
        <w:rPr>
          <w:rFonts w:cs="Courier New"/>
          <w:lang w:val="es-ES"/>
        </w:rPr>
        <w:t xml:space="preserve"> de remuneración bruta mensual al que corresponderá el aporte monetario respecto de las personas trabajadoras y </w:t>
      </w:r>
      <w:r>
        <w:rPr>
          <w:rFonts w:cs="Courier New"/>
          <w:lang w:val="es-ES"/>
        </w:rPr>
        <w:t xml:space="preserve">respecto de las </w:t>
      </w:r>
      <w:r w:rsidR="00C8306B">
        <w:rPr>
          <w:rFonts w:cs="Courier New"/>
          <w:lang w:val="es-ES"/>
        </w:rPr>
        <w:t>empresas en los distintos grupos prioritarios, se establecerán en conformidad a lo dispuesto en el artículo 8 de la presente ley.</w:t>
      </w:r>
      <w:r w:rsidR="00C8306B">
        <w:rPr>
          <w:rFonts w:cs="Courier New"/>
        </w:rPr>
        <w:t xml:space="preserve"> Con todo, </w:t>
      </w:r>
      <w:r w:rsidR="001E7782">
        <w:rPr>
          <w:rFonts w:cs="Courier New"/>
        </w:rPr>
        <w:t>no</w:t>
      </w:r>
      <w:r w:rsidR="00C8306B">
        <w:rPr>
          <w:rFonts w:cs="Courier New"/>
        </w:rPr>
        <w:t xml:space="preserve"> podrá fijarse un porcentaje menor al 10% ni superior al 20% de las remuneraciones brutas mensuales para </w:t>
      </w:r>
      <w:r w:rsidR="001E7782">
        <w:rPr>
          <w:rFonts w:cs="Courier New"/>
        </w:rPr>
        <w:t>empresas y personas trabajadoras</w:t>
      </w:r>
      <w:r w:rsidR="00C8306B">
        <w:rPr>
          <w:rFonts w:cs="Courier New"/>
        </w:rPr>
        <w:t xml:space="preserve">, </w:t>
      </w:r>
      <w:r w:rsidR="000F3630">
        <w:rPr>
          <w:rFonts w:cs="Courier New"/>
        </w:rPr>
        <w:t>d</w:t>
      </w:r>
      <w:r w:rsidR="00B206FF">
        <w:rPr>
          <w:rFonts w:cs="Courier New"/>
        </w:rPr>
        <w:t>ebiendo conjuntamente alcanzar un</w:t>
      </w:r>
      <w:r w:rsidR="00CC0C74">
        <w:rPr>
          <w:rFonts w:cs="Courier New"/>
        </w:rPr>
        <w:t>a suma del</w:t>
      </w:r>
      <w:r w:rsidR="00B206FF">
        <w:rPr>
          <w:rFonts w:cs="Courier New"/>
        </w:rPr>
        <w:t xml:space="preserve"> 30% de estas para el respectivo</w:t>
      </w:r>
      <w:r w:rsidR="001E7782">
        <w:rPr>
          <w:rFonts w:cs="Courier New"/>
        </w:rPr>
        <w:t xml:space="preserve"> grupo prioritario</w:t>
      </w:r>
      <w:r w:rsidR="00C8306B">
        <w:rPr>
          <w:rFonts w:cs="Courier New"/>
        </w:rPr>
        <w:t>.</w:t>
      </w:r>
    </w:p>
    <w:p w14:paraId="42B6C4FD" w14:textId="77777777" w:rsidR="00C841C3" w:rsidRDefault="00C841C3" w:rsidP="00C841C3">
      <w:pPr>
        <w:spacing w:before="0" w:after="0" w:line="276" w:lineRule="auto"/>
        <w:ind w:firstLine="1985"/>
        <w:jc w:val="both"/>
        <w:rPr>
          <w:rFonts w:cs="Courier New"/>
          <w:lang w:val="es-ES"/>
        </w:rPr>
      </w:pPr>
    </w:p>
    <w:p w14:paraId="3BA5B27D" w14:textId="5D2578B8" w:rsidR="00B336F9" w:rsidRDefault="66EAD0F5" w:rsidP="00C841C3">
      <w:pPr>
        <w:spacing w:before="0" w:after="0" w:line="276" w:lineRule="auto"/>
        <w:ind w:firstLine="1985"/>
        <w:jc w:val="both"/>
        <w:rPr>
          <w:rFonts w:cs="Courier New"/>
          <w:lang w:val="es-ES"/>
        </w:rPr>
      </w:pPr>
      <w:r w:rsidRPr="00984ECD">
        <w:rPr>
          <w:rFonts w:cs="Courier New"/>
          <w:lang w:val="es-ES"/>
        </w:rPr>
        <w:t xml:space="preserve">El subsidio podrá ser solicitado directamente por las personas trabajadoras o las empresas, </w:t>
      </w:r>
      <w:r w:rsidR="000919E3">
        <w:rPr>
          <w:rFonts w:cs="Courier New"/>
          <w:lang w:val="es-ES"/>
        </w:rPr>
        <w:t>y</w:t>
      </w:r>
      <w:r w:rsidRPr="00984ECD">
        <w:rPr>
          <w:rFonts w:cs="Courier New"/>
          <w:lang w:val="es-ES"/>
        </w:rPr>
        <w:t xml:space="preserve"> se concederá </w:t>
      </w:r>
      <w:r w:rsidR="000B24D2">
        <w:rPr>
          <w:rFonts w:cs="Courier New"/>
          <w:lang w:val="es-ES"/>
        </w:rPr>
        <w:t xml:space="preserve">a quienes cumplan </w:t>
      </w:r>
      <w:r w:rsidRPr="00984ECD">
        <w:rPr>
          <w:rFonts w:cs="Courier New"/>
          <w:lang w:val="es-ES"/>
        </w:rPr>
        <w:t>los requisitos</w:t>
      </w:r>
      <w:r w:rsidR="00605FD5">
        <w:rPr>
          <w:rFonts w:cs="Courier New"/>
          <w:lang w:val="es-ES"/>
        </w:rPr>
        <w:t xml:space="preserve"> de esta ley</w:t>
      </w:r>
      <w:r w:rsidR="00DF26D1">
        <w:rPr>
          <w:rFonts w:cs="Courier New"/>
          <w:lang w:val="es-ES"/>
        </w:rPr>
        <w:t>, de acuerdo a los</w:t>
      </w:r>
      <w:r w:rsidR="00416495">
        <w:rPr>
          <w:rFonts w:cs="Courier New"/>
          <w:lang w:val="es-ES"/>
        </w:rPr>
        <w:t xml:space="preserve"> parámetros </w:t>
      </w:r>
      <w:r w:rsidR="008A7C7F">
        <w:rPr>
          <w:rFonts w:cs="Courier New"/>
          <w:lang w:val="es-ES"/>
        </w:rPr>
        <w:t>v</w:t>
      </w:r>
      <w:r w:rsidR="00B5349A">
        <w:rPr>
          <w:rFonts w:cs="Courier New"/>
          <w:lang w:val="es-ES"/>
        </w:rPr>
        <w:t>igentes al momento de la postulación</w:t>
      </w:r>
      <w:r w:rsidR="00864D5A">
        <w:rPr>
          <w:rFonts w:cs="Courier New"/>
          <w:lang w:val="es-ES"/>
        </w:rPr>
        <w:t xml:space="preserve"> </w:t>
      </w:r>
      <w:r w:rsidR="00A31F1B">
        <w:rPr>
          <w:rFonts w:cs="Courier New"/>
          <w:lang w:val="es-ES"/>
        </w:rPr>
        <w:t>de conformidad a lo dispuesto en el</w:t>
      </w:r>
      <w:r w:rsidR="00EF1FF0">
        <w:rPr>
          <w:rFonts w:cs="Courier New"/>
          <w:lang w:val="es-ES"/>
        </w:rPr>
        <w:t xml:space="preserve"> artículo 8 de </w:t>
      </w:r>
      <w:r w:rsidR="00C8306B">
        <w:rPr>
          <w:rFonts w:cs="Courier New"/>
          <w:lang w:val="es-ES"/>
        </w:rPr>
        <w:t>esta</w:t>
      </w:r>
      <w:r w:rsidR="000D12B1">
        <w:rPr>
          <w:rFonts w:cs="Courier New"/>
          <w:lang w:val="es-ES"/>
        </w:rPr>
        <w:t xml:space="preserve"> ley.</w:t>
      </w:r>
    </w:p>
    <w:p w14:paraId="47FC53FD" w14:textId="77777777" w:rsidR="00C841C3" w:rsidRDefault="00C841C3" w:rsidP="00C841C3">
      <w:pPr>
        <w:spacing w:before="0" w:after="0" w:line="276" w:lineRule="auto"/>
        <w:ind w:firstLine="1985"/>
        <w:jc w:val="both"/>
        <w:rPr>
          <w:rFonts w:cs="Courier New"/>
          <w:lang w:val="es-ES"/>
        </w:rPr>
      </w:pPr>
    </w:p>
    <w:p w14:paraId="34B36F38" w14:textId="75B0413A" w:rsidR="00B35F5B" w:rsidRDefault="66EAD0F5" w:rsidP="00C841C3">
      <w:pPr>
        <w:spacing w:before="0" w:after="0" w:line="276" w:lineRule="auto"/>
        <w:jc w:val="both"/>
        <w:rPr>
          <w:rFonts w:cs="Courier New"/>
          <w:lang w:val="es-ES"/>
        </w:rPr>
      </w:pPr>
      <w:r w:rsidRPr="00984ECD">
        <w:rPr>
          <w:rFonts w:cs="Courier New"/>
          <w:b/>
          <w:bCs/>
          <w:lang w:val="es-ES"/>
        </w:rPr>
        <w:t>Artículo 6.-</w:t>
      </w:r>
      <w:r w:rsidRPr="00984ECD">
        <w:rPr>
          <w:rFonts w:cs="Courier New"/>
          <w:lang w:val="es-ES"/>
        </w:rPr>
        <w:t xml:space="preserve"> </w:t>
      </w:r>
      <w:r w:rsidRPr="00984ECD">
        <w:rPr>
          <w:rFonts w:cs="Courier New"/>
          <w:b/>
          <w:bCs/>
          <w:lang w:val="es-ES"/>
        </w:rPr>
        <w:t xml:space="preserve">Requisitos </w:t>
      </w:r>
      <w:r w:rsidRPr="23DD7852">
        <w:rPr>
          <w:rFonts w:cs="Courier New"/>
          <w:b/>
          <w:bCs/>
          <w:lang w:val="es-ES"/>
        </w:rPr>
        <w:t>general</w:t>
      </w:r>
      <w:r w:rsidR="289FA533" w:rsidRPr="23DD7852">
        <w:rPr>
          <w:rFonts w:cs="Courier New"/>
          <w:b/>
          <w:bCs/>
          <w:lang w:val="es-ES"/>
        </w:rPr>
        <w:t>es</w:t>
      </w:r>
      <w:r w:rsidRPr="00984ECD">
        <w:rPr>
          <w:rFonts w:cs="Courier New"/>
          <w:b/>
          <w:bCs/>
          <w:lang w:val="es-ES"/>
        </w:rPr>
        <w:t xml:space="preserve"> de</w:t>
      </w:r>
      <w:r w:rsidR="00B663A1">
        <w:rPr>
          <w:rFonts w:cs="Courier New"/>
          <w:b/>
          <w:bCs/>
          <w:lang w:val="es-ES"/>
        </w:rPr>
        <w:t xml:space="preserve"> acceso a</w:t>
      </w:r>
      <w:r w:rsidRPr="00984ECD">
        <w:rPr>
          <w:rFonts w:cs="Courier New"/>
          <w:b/>
          <w:bCs/>
          <w:lang w:val="es-ES"/>
        </w:rPr>
        <w:t xml:space="preserve">l Subsidio </w:t>
      </w:r>
      <w:r w:rsidR="00977FBB">
        <w:rPr>
          <w:rFonts w:cs="Courier New"/>
          <w:b/>
          <w:bCs/>
          <w:lang w:val="es-ES"/>
        </w:rPr>
        <w:t>unificado</w:t>
      </w:r>
      <w:r w:rsidRPr="00984ECD">
        <w:rPr>
          <w:rFonts w:cs="Courier New"/>
          <w:b/>
          <w:bCs/>
          <w:lang w:val="es-ES"/>
        </w:rPr>
        <w:t xml:space="preserve"> </w:t>
      </w:r>
      <w:r w:rsidR="00977FBB">
        <w:rPr>
          <w:rFonts w:cs="Courier New"/>
          <w:b/>
          <w:bCs/>
          <w:lang w:val="es-ES"/>
        </w:rPr>
        <w:t>de</w:t>
      </w:r>
      <w:r w:rsidRPr="00984ECD">
        <w:rPr>
          <w:rFonts w:cs="Courier New"/>
          <w:b/>
          <w:bCs/>
          <w:lang w:val="es-ES"/>
        </w:rPr>
        <w:t xml:space="preserve"> empleo</w:t>
      </w:r>
      <w:r w:rsidRPr="00984ECD">
        <w:rPr>
          <w:rFonts w:cs="Courier New"/>
          <w:lang w:val="es-ES"/>
        </w:rPr>
        <w:t xml:space="preserve">. Para ser beneficiario del sistema de subsidio </w:t>
      </w:r>
      <w:r w:rsidR="00977FBB">
        <w:rPr>
          <w:rFonts w:cs="Courier New"/>
          <w:lang w:val="es-ES"/>
        </w:rPr>
        <w:t>unificado</w:t>
      </w:r>
      <w:r w:rsidRPr="00984ECD">
        <w:rPr>
          <w:rFonts w:cs="Courier New"/>
          <w:lang w:val="es-ES"/>
        </w:rPr>
        <w:t xml:space="preserve"> deberá acreditarse que el trabajador o trabajadora </w:t>
      </w:r>
      <w:r w:rsidR="000919E3">
        <w:rPr>
          <w:rFonts w:cs="Courier New"/>
          <w:lang w:val="es-ES"/>
        </w:rPr>
        <w:t>respectiv</w:t>
      </w:r>
      <w:r w:rsidR="00C9661F">
        <w:rPr>
          <w:rFonts w:cs="Courier New"/>
          <w:lang w:val="es-ES"/>
        </w:rPr>
        <w:t>a</w:t>
      </w:r>
      <w:r w:rsidR="000919E3">
        <w:rPr>
          <w:rFonts w:cs="Courier New"/>
          <w:lang w:val="es-ES"/>
        </w:rPr>
        <w:t xml:space="preserve"> </w:t>
      </w:r>
      <w:r w:rsidRPr="00984ECD">
        <w:rPr>
          <w:rFonts w:cs="Courier New"/>
          <w:lang w:val="es-ES"/>
        </w:rPr>
        <w:t xml:space="preserve">mantiene una renta </w:t>
      </w:r>
      <w:r w:rsidR="009142E1">
        <w:rPr>
          <w:rFonts w:cs="Courier New"/>
          <w:lang w:val="es-ES"/>
        </w:rPr>
        <w:t xml:space="preserve">bruta </w:t>
      </w:r>
      <w:r w:rsidR="00A33434">
        <w:rPr>
          <w:rFonts w:cs="Courier New"/>
          <w:lang w:val="es-ES"/>
        </w:rPr>
        <w:t xml:space="preserve">del trabajo </w:t>
      </w:r>
      <w:r w:rsidRPr="00984ECD">
        <w:rPr>
          <w:rFonts w:cs="Courier New"/>
          <w:lang w:val="es-ES"/>
        </w:rPr>
        <w:t>mensual igual o inferior a 2,25 ingresos mínimos mensuales</w:t>
      </w:r>
      <w:r w:rsidR="00342EC7">
        <w:rPr>
          <w:rFonts w:cs="Courier New"/>
          <w:lang w:val="es-ES"/>
        </w:rPr>
        <w:t xml:space="preserve"> a que refiere el artículo 4</w:t>
      </w:r>
      <w:r w:rsidRPr="00984ECD">
        <w:rPr>
          <w:rFonts w:cs="Courier New"/>
          <w:lang w:val="es-ES"/>
        </w:rPr>
        <w:t xml:space="preserve">, y pertenece a </w:t>
      </w:r>
      <w:r w:rsidR="00900EE3">
        <w:rPr>
          <w:rFonts w:cs="Courier New"/>
          <w:lang w:val="es-ES"/>
        </w:rPr>
        <w:t xml:space="preserve">alguno de </w:t>
      </w:r>
      <w:r w:rsidRPr="00984ECD">
        <w:rPr>
          <w:rFonts w:cs="Courier New"/>
          <w:lang w:val="es-ES"/>
        </w:rPr>
        <w:t xml:space="preserve">los grupos prioritarios </w:t>
      </w:r>
      <w:r w:rsidR="00342EC7">
        <w:rPr>
          <w:rFonts w:cs="Courier New"/>
          <w:lang w:val="es-ES"/>
        </w:rPr>
        <w:t>d</w:t>
      </w:r>
      <w:r w:rsidRPr="00984ECD">
        <w:rPr>
          <w:rFonts w:cs="Courier New"/>
          <w:lang w:val="es-ES"/>
        </w:rPr>
        <w:t>el artículo 3 de la presente ley.</w:t>
      </w:r>
    </w:p>
    <w:p w14:paraId="11D75164" w14:textId="77777777" w:rsidR="00C841C3" w:rsidRPr="00984ECD" w:rsidRDefault="00C841C3" w:rsidP="00C841C3">
      <w:pPr>
        <w:spacing w:before="0" w:after="0" w:line="276" w:lineRule="auto"/>
        <w:jc w:val="both"/>
        <w:rPr>
          <w:rFonts w:cs="Courier New"/>
          <w:lang w:val="es-ES"/>
        </w:rPr>
      </w:pPr>
    </w:p>
    <w:p w14:paraId="4478FC07" w14:textId="64076D2A" w:rsidR="008A7DF3" w:rsidRDefault="00962EB8" w:rsidP="00C841C3">
      <w:pPr>
        <w:spacing w:before="0" w:after="0" w:line="276" w:lineRule="auto"/>
        <w:ind w:firstLine="1985"/>
        <w:jc w:val="both"/>
        <w:rPr>
          <w:rFonts w:cs="Courier New"/>
          <w:color w:val="000000" w:themeColor="text1"/>
          <w:lang w:val="es-ES"/>
        </w:rPr>
      </w:pPr>
      <w:r w:rsidRPr="7AF3A110">
        <w:rPr>
          <w:rFonts w:cs="Courier New"/>
          <w:color w:val="000000" w:themeColor="text1"/>
          <w:lang w:val="es-ES"/>
        </w:rPr>
        <w:t>R</w:t>
      </w:r>
      <w:r w:rsidR="007B4740" w:rsidRPr="7AF3A110">
        <w:rPr>
          <w:rFonts w:cs="Courier New"/>
          <w:color w:val="000000" w:themeColor="text1"/>
          <w:lang w:val="es-ES"/>
        </w:rPr>
        <w:t>especto de la persona trabajadora</w:t>
      </w:r>
      <w:r w:rsidR="00822386" w:rsidRPr="7AF3A110">
        <w:rPr>
          <w:rFonts w:cs="Courier New"/>
          <w:color w:val="000000" w:themeColor="text1"/>
          <w:lang w:val="es-ES"/>
        </w:rPr>
        <w:t xml:space="preserve"> que </w:t>
      </w:r>
      <w:r w:rsidR="009C09EE" w:rsidRPr="7AF3A110">
        <w:rPr>
          <w:rFonts w:cs="Courier New"/>
          <w:color w:val="000000" w:themeColor="text1"/>
          <w:lang w:val="es-ES"/>
        </w:rPr>
        <w:t>postula al subsidio</w:t>
      </w:r>
      <w:r w:rsidR="00822386" w:rsidRPr="7AF3A110">
        <w:rPr>
          <w:rFonts w:cs="Courier New"/>
          <w:color w:val="000000" w:themeColor="text1"/>
          <w:lang w:val="es-ES"/>
        </w:rPr>
        <w:t xml:space="preserve"> o</w:t>
      </w:r>
      <w:r w:rsidR="00544EF0" w:rsidRPr="7AF3A110">
        <w:rPr>
          <w:rFonts w:cs="Courier New"/>
          <w:color w:val="000000" w:themeColor="text1"/>
          <w:lang w:val="es-ES"/>
        </w:rPr>
        <w:t xml:space="preserve"> por la </w:t>
      </w:r>
      <w:r w:rsidR="00374A06" w:rsidRPr="7AF3A110">
        <w:rPr>
          <w:rFonts w:cs="Courier New"/>
          <w:color w:val="000000" w:themeColor="text1"/>
          <w:lang w:val="es-ES"/>
        </w:rPr>
        <w:t>cual una empresa formula</w:t>
      </w:r>
      <w:r w:rsidR="009C09EE" w:rsidRPr="7AF3A110">
        <w:rPr>
          <w:rFonts w:cs="Courier New"/>
          <w:color w:val="000000" w:themeColor="text1"/>
          <w:lang w:val="es-ES"/>
        </w:rPr>
        <w:t xml:space="preserve"> una solicitud</w:t>
      </w:r>
      <w:r w:rsidR="00374A06" w:rsidRPr="7AF3A110">
        <w:rPr>
          <w:rFonts w:cs="Courier New"/>
          <w:color w:val="000000" w:themeColor="text1"/>
          <w:lang w:val="es-ES"/>
        </w:rPr>
        <w:t>,</w:t>
      </w:r>
      <w:r w:rsidR="009C09EE" w:rsidRPr="7AF3A110">
        <w:rPr>
          <w:rFonts w:cs="Courier New"/>
          <w:color w:val="000000" w:themeColor="text1"/>
          <w:lang w:val="es-ES"/>
        </w:rPr>
        <w:t xml:space="preserve"> deberá acreditar que, </w:t>
      </w:r>
      <w:r w:rsidR="004F51F6" w:rsidRPr="7AF3A110">
        <w:rPr>
          <w:rFonts w:cs="Courier New"/>
          <w:color w:val="000000" w:themeColor="text1"/>
          <w:lang w:val="es-ES"/>
        </w:rPr>
        <w:t xml:space="preserve">en el </w:t>
      </w:r>
      <w:r w:rsidR="004F51F6" w:rsidRPr="00C841C3">
        <w:rPr>
          <w:rFonts w:cs="Courier New"/>
          <w:lang w:val="es-ES"/>
        </w:rPr>
        <w:t>plazo</w:t>
      </w:r>
      <w:r w:rsidR="004F51F6" w:rsidRPr="7AF3A110">
        <w:rPr>
          <w:rFonts w:cs="Courier New"/>
          <w:color w:val="000000" w:themeColor="text1"/>
          <w:lang w:val="es-ES"/>
        </w:rPr>
        <w:t xml:space="preserve"> de los dieciocho meses anteriores a </w:t>
      </w:r>
      <w:r w:rsidR="00FE460D" w:rsidRPr="7AF3A110">
        <w:rPr>
          <w:rFonts w:cs="Courier New"/>
          <w:color w:val="000000" w:themeColor="text1"/>
          <w:lang w:val="es-ES"/>
        </w:rPr>
        <w:t xml:space="preserve">su postulación, registra </w:t>
      </w:r>
      <w:r w:rsidR="002457AA">
        <w:rPr>
          <w:rFonts w:cs="Courier New"/>
          <w:color w:val="000000" w:themeColor="text1"/>
          <w:lang w:val="es-ES"/>
        </w:rPr>
        <w:t xml:space="preserve">a lo menos </w:t>
      </w:r>
      <w:r w:rsidR="00FE460D" w:rsidRPr="7AF3A110">
        <w:rPr>
          <w:rFonts w:cs="Courier New"/>
          <w:color w:val="000000" w:themeColor="text1"/>
          <w:lang w:val="es-ES"/>
        </w:rPr>
        <w:t>seis</w:t>
      </w:r>
      <w:r w:rsidR="004F51F6" w:rsidRPr="7AF3A110">
        <w:rPr>
          <w:rFonts w:cs="Courier New"/>
          <w:color w:val="000000" w:themeColor="text1"/>
          <w:lang w:val="es-ES"/>
        </w:rPr>
        <w:t xml:space="preserve"> meses de desempleo continuos </w:t>
      </w:r>
      <w:r w:rsidR="24F40926" w:rsidRPr="7AF3A110">
        <w:rPr>
          <w:rFonts w:cs="Courier New"/>
          <w:color w:val="000000" w:themeColor="text1"/>
          <w:lang w:val="es-ES"/>
        </w:rPr>
        <w:t>u</w:t>
      </w:r>
      <w:r w:rsidR="004F51F6" w:rsidRPr="7AF3A110">
        <w:rPr>
          <w:rFonts w:cs="Courier New"/>
          <w:color w:val="000000" w:themeColor="text1"/>
          <w:lang w:val="es-ES"/>
        </w:rPr>
        <w:t xml:space="preserve"> </w:t>
      </w:r>
      <w:r w:rsidR="00FE460D" w:rsidRPr="7AF3A110">
        <w:rPr>
          <w:rFonts w:cs="Courier New"/>
          <w:color w:val="000000" w:themeColor="text1"/>
          <w:lang w:val="es-ES"/>
        </w:rPr>
        <w:t>ocho</w:t>
      </w:r>
      <w:r w:rsidR="004F51F6" w:rsidRPr="7AF3A110">
        <w:rPr>
          <w:rFonts w:cs="Courier New"/>
          <w:color w:val="000000" w:themeColor="text1"/>
          <w:lang w:val="es-ES"/>
        </w:rPr>
        <w:t xml:space="preserve"> discontinuos, considerando para estos efectos </w:t>
      </w:r>
      <w:r w:rsidR="008C27B2" w:rsidRPr="7AF3A110">
        <w:rPr>
          <w:rFonts w:cs="Courier New"/>
          <w:color w:val="000000" w:themeColor="text1"/>
          <w:lang w:val="es-ES"/>
        </w:rPr>
        <w:t>la información de</w:t>
      </w:r>
      <w:r w:rsidR="004F51F6" w:rsidRPr="7AF3A110">
        <w:rPr>
          <w:rFonts w:cs="Courier New"/>
          <w:color w:val="000000" w:themeColor="text1"/>
          <w:lang w:val="es-ES"/>
        </w:rPr>
        <w:t xml:space="preserve"> la Sociedad Administradora del Seguro de Cesantía, en conformidad a lo dispuesto en el artículo 5 de la Ley N°19.728.</w:t>
      </w:r>
      <w:r w:rsidR="008A7DF3" w:rsidRPr="7AF3A110">
        <w:rPr>
          <w:rFonts w:cs="Courier New"/>
          <w:color w:val="000000" w:themeColor="text1"/>
          <w:lang w:val="es-ES"/>
        </w:rPr>
        <w:t xml:space="preserve"> </w:t>
      </w:r>
    </w:p>
    <w:p w14:paraId="53559621" w14:textId="09936D86" w:rsidR="0014291A" w:rsidRDefault="0014291A" w:rsidP="00C841C3">
      <w:pPr>
        <w:spacing w:before="0" w:after="0" w:line="276" w:lineRule="auto"/>
        <w:jc w:val="both"/>
        <w:rPr>
          <w:rFonts w:cs="Courier New"/>
          <w:color w:val="000000" w:themeColor="text1"/>
          <w:lang w:val="es-ES"/>
        </w:rPr>
      </w:pPr>
      <w:r w:rsidRPr="4590851F">
        <w:rPr>
          <w:rFonts w:cs="Courier New"/>
          <w:color w:val="000000" w:themeColor="text1"/>
          <w:lang w:val="es-ES"/>
        </w:rPr>
        <w:t xml:space="preserve">En el caso que la persona </w:t>
      </w:r>
      <w:r w:rsidR="00DF1114" w:rsidRPr="4590851F">
        <w:rPr>
          <w:rFonts w:cs="Courier New"/>
          <w:color w:val="000000" w:themeColor="text1"/>
          <w:lang w:val="es-ES"/>
        </w:rPr>
        <w:t xml:space="preserve">referida precedentemente </w:t>
      </w:r>
      <w:r w:rsidR="00AB3CF6" w:rsidRPr="4590851F">
        <w:rPr>
          <w:rFonts w:cs="Courier New"/>
          <w:color w:val="000000" w:themeColor="text1"/>
          <w:lang w:val="es-ES"/>
        </w:rPr>
        <w:t>hubiere desempeñado</w:t>
      </w:r>
      <w:r w:rsidR="00264E00">
        <w:rPr>
          <w:rFonts w:cs="Courier New"/>
          <w:color w:val="000000" w:themeColor="text1"/>
          <w:lang w:val="es-ES"/>
        </w:rPr>
        <w:t xml:space="preserve"> funciones en el sector público</w:t>
      </w:r>
      <w:r w:rsidR="00974858" w:rsidRPr="4590851F">
        <w:rPr>
          <w:rFonts w:cs="Courier New"/>
          <w:color w:val="000000" w:themeColor="text1"/>
          <w:lang w:val="es-ES"/>
        </w:rPr>
        <w:t xml:space="preserve"> dentro de los dieciocho meses anteriores</w:t>
      </w:r>
      <w:r w:rsidR="00222B12">
        <w:rPr>
          <w:rFonts w:cs="Courier New"/>
          <w:color w:val="000000" w:themeColor="text1"/>
          <w:lang w:val="es-ES"/>
        </w:rPr>
        <w:t xml:space="preserve"> a la solicitud del subsidio,</w:t>
      </w:r>
      <w:r w:rsidR="00A5460C">
        <w:rPr>
          <w:rFonts w:cs="Courier New"/>
          <w:color w:val="000000" w:themeColor="text1"/>
          <w:lang w:val="es-ES"/>
        </w:rPr>
        <w:t xml:space="preserve"> se re</w:t>
      </w:r>
      <w:r w:rsidR="001C232D">
        <w:rPr>
          <w:rFonts w:cs="Courier New"/>
          <w:color w:val="000000" w:themeColor="text1"/>
          <w:lang w:val="es-ES"/>
        </w:rPr>
        <w:t xml:space="preserve">visará adicionalmente el registro de cotizaciones </w:t>
      </w:r>
      <w:r w:rsidR="00A30EA6" w:rsidRPr="4590851F">
        <w:rPr>
          <w:rFonts w:cs="Courier New"/>
          <w:color w:val="000000" w:themeColor="text1"/>
          <w:lang w:val="es-ES"/>
        </w:rPr>
        <w:t xml:space="preserve">previsionales </w:t>
      </w:r>
      <w:r w:rsidR="00386632" w:rsidRPr="4590851F">
        <w:rPr>
          <w:rFonts w:cs="Courier New"/>
          <w:color w:val="000000" w:themeColor="text1"/>
          <w:lang w:val="es-ES"/>
        </w:rPr>
        <w:t>previas</w:t>
      </w:r>
      <w:r w:rsidR="001C232D">
        <w:rPr>
          <w:rFonts w:cs="Courier New"/>
          <w:color w:val="000000" w:themeColor="text1"/>
          <w:lang w:val="es-ES"/>
        </w:rPr>
        <w:t xml:space="preserve"> a la postulación</w:t>
      </w:r>
      <w:r w:rsidR="00386632" w:rsidRPr="4590851F">
        <w:rPr>
          <w:rFonts w:cs="Courier New"/>
          <w:color w:val="000000" w:themeColor="text1"/>
          <w:lang w:val="es-ES"/>
        </w:rPr>
        <w:t xml:space="preserve"> para determinar el cumplimiento del requisito anterior</w:t>
      </w:r>
      <w:r w:rsidR="005D1620" w:rsidRPr="4590851F">
        <w:rPr>
          <w:rFonts w:cs="Courier New"/>
          <w:color w:val="000000" w:themeColor="text1"/>
          <w:lang w:val="es-ES"/>
        </w:rPr>
        <w:t>.</w:t>
      </w:r>
      <w:r w:rsidR="00532060" w:rsidRPr="4590851F">
        <w:rPr>
          <w:rFonts w:cs="Courier New"/>
          <w:color w:val="000000" w:themeColor="text1"/>
          <w:lang w:val="es-ES"/>
        </w:rPr>
        <w:t xml:space="preserve"> </w:t>
      </w:r>
    </w:p>
    <w:p w14:paraId="72368301" w14:textId="75C99703" w:rsidR="00A0084A" w:rsidRDefault="000006C9" w:rsidP="00C841C3">
      <w:pPr>
        <w:spacing w:before="0" w:after="0" w:line="276" w:lineRule="auto"/>
        <w:ind w:firstLine="1985"/>
        <w:jc w:val="both"/>
        <w:rPr>
          <w:rFonts w:cs="Courier New"/>
          <w:color w:val="000000" w:themeColor="text1"/>
          <w:lang w:val="es-ES"/>
        </w:rPr>
      </w:pPr>
      <w:r w:rsidRPr="56AD60B6">
        <w:rPr>
          <w:rFonts w:cs="Courier New"/>
          <w:color w:val="000000" w:themeColor="text1"/>
          <w:lang w:val="es-ES"/>
        </w:rPr>
        <w:t xml:space="preserve">El reglamento a que </w:t>
      </w:r>
      <w:r w:rsidR="002218A9">
        <w:rPr>
          <w:rFonts w:cs="Courier New"/>
          <w:color w:val="000000" w:themeColor="text1"/>
          <w:lang w:val="es-ES"/>
        </w:rPr>
        <w:t xml:space="preserve">se </w:t>
      </w:r>
      <w:r w:rsidRPr="56AD60B6">
        <w:rPr>
          <w:rFonts w:cs="Courier New"/>
          <w:color w:val="000000" w:themeColor="text1"/>
          <w:lang w:val="es-ES"/>
        </w:rPr>
        <w:t xml:space="preserve">refiere el artículo </w:t>
      </w:r>
      <w:r w:rsidR="005843BD" w:rsidRPr="56AD60B6">
        <w:rPr>
          <w:rFonts w:cs="Courier New"/>
          <w:color w:val="000000" w:themeColor="text1"/>
          <w:lang w:val="es-ES"/>
        </w:rPr>
        <w:t>9</w:t>
      </w:r>
      <w:r w:rsidR="00517F26">
        <w:rPr>
          <w:rFonts w:cs="Courier New"/>
          <w:color w:val="000000" w:themeColor="text1"/>
          <w:lang w:val="es-ES"/>
        </w:rPr>
        <w:t xml:space="preserve"> de la presente ley,</w:t>
      </w:r>
      <w:r w:rsidRPr="56AD60B6">
        <w:rPr>
          <w:rFonts w:cs="Courier New"/>
          <w:color w:val="000000" w:themeColor="text1"/>
          <w:lang w:val="es-ES"/>
        </w:rPr>
        <w:t xml:space="preserve"> fijar</w:t>
      </w:r>
      <w:r w:rsidR="009C2216">
        <w:rPr>
          <w:rFonts w:cs="Courier New"/>
          <w:color w:val="000000" w:themeColor="text1"/>
          <w:lang w:val="es-ES"/>
        </w:rPr>
        <w:t>á los</w:t>
      </w:r>
      <w:r w:rsidRPr="56AD60B6">
        <w:rPr>
          <w:rFonts w:cs="Courier New"/>
          <w:color w:val="000000" w:themeColor="text1"/>
          <w:lang w:val="es-ES"/>
        </w:rPr>
        <w:t xml:space="preserve"> </w:t>
      </w:r>
      <w:r w:rsidR="003254FA" w:rsidRPr="56AD60B6">
        <w:rPr>
          <w:rFonts w:cs="Courier New"/>
          <w:color w:val="000000" w:themeColor="text1"/>
          <w:lang w:val="es-ES"/>
        </w:rPr>
        <w:t xml:space="preserve">mecanismos </w:t>
      </w:r>
      <w:r w:rsidR="009C2216">
        <w:rPr>
          <w:rFonts w:cs="Courier New"/>
          <w:color w:val="000000" w:themeColor="text1"/>
          <w:lang w:val="es-ES"/>
        </w:rPr>
        <w:t xml:space="preserve">y procedimientos </w:t>
      </w:r>
      <w:r w:rsidR="003254FA" w:rsidRPr="56AD60B6">
        <w:rPr>
          <w:rFonts w:cs="Courier New"/>
          <w:color w:val="000000" w:themeColor="text1"/>
          <w:lang w:val="es-ES"/>
        </w:rPr>
        <w:t xml:space="preserve">para acreditar el </w:t>
      </w:r>
      <w:r w:rsidR="003254FA" w:rsidRPr="00C841C3">
        <w:rPr>
          <w:rFonts w:cs="Courier New"/>
          <w:lang w:val="es-ES"/>
        </w:rPr>
        <w:t>cumplimiento</w:t>
      </w:r>
      <w:r w:rsidR="003254FA" w:rsidRPr="56AD60B6">
        <w:rPr>
          <w:rFonts w:cs="Courier New"/>
          <w:color w:val="000000" w:themeColor="text1"/>
          <w:lang w:val="es-ES"/>
        </w:rPr>
        <w:t xml:space="preserve"> de los requisito</w:t>
      </w:r>
      <w:r w:rsidR="00120580" w:rsidRPr="56AD60B6">
        <w:rPr>
          <w:rFonts w:cs="Courier New"/>
          <w:color w:val="000000" w:themeColor="text1"/>
          <w:lang w:val="es-ES"/>
        </w:rPr>
        <w:t>s</w:t>
      </w:r>
      <w:r w:rsidR="00A0084A" w:rsidRPr="56AD60B6">
        <w:rPr>
          <w:rFonts w:cs="Courier New"/>
          <w:color w:val="000000" w:themeColor="text1"/>
          <w:lang w:val="es-ES"/>
        </w:rPr>
        <w:t xml:space="preserve"> y su </w:t>
      </w:r>
      <w:r w:rsidR="001947CC">
        <w:rPr>
          <w:rFonts w:cs="Courier New"/>
          <w:color w:val="000000" w:themeColor="text1"/>
          <w:lang w:val="es-ES"/>
        </w:rPr>
        <w:t>verificación</w:t>
      </w:r>
      <w:r w:rsidR="00563C21">
        <w:rPr>
          <w:rFonts w:cs="Courier New"/>
          <w:color w:val="000000" w:themeColor="text1"/>
          <w:lang w:val="es-ES"/>
        </w:rPr>
        <w:t>, incorporando además</w:t>
      </w:r>
      <w:r w:rsidR="00A0084A" w:rsidRPr="56AD60B6">
        <w:rPr>
          <w:rFonts w:cs="Courier New"/>
          <w:color w:val="000000" w:themeColor="text1"/>
          <w:lang w:val="es-ES"/>
        </w:rPr>
        <w:t xml:space="preserve"> el caso de l</w:t>
      </w:r>
      <w:r w:rsidR="00FA4DA9">
        <w:rPr>
          <w:rFonts w:cs="Courier New"/>
          <w:color w:val="000000" w:themeColor="text1"/>
          <w:lang w:val="es-ES"/>
        </w:rPr>
        <w:t>as personas</w:t>
      </w:r>
      <w:r w:rsidR="00A0084A" w:rsidRPr="56AD60B6">
        <w:rPr>
          <w:rFonts w:cs="Courier New"/>
          <w:color w:val="000000" w:themeColor="text1"/>
          <w:lang w:val="es-ES"/>
        </w:rPr>
        <w:t xml:space="preserve"> trabajador</w:t>
      </w:r>
      <w:r w:rsidR="00FA4DA9">
        <w:rPr>
          <w:rFonts w:cs="Courier New"/>
          <w:color w:val="000000" w:themeColor="text1"/>
          <w:lang w:val="es-ES"/>
        </w:rPr>
        <w:t>a</w:t>
      </w:r>
      <w:r w:rsidR="00A0084A" w:rsidRPr="56AD60B6">
        <w:rPr>
          <w:rFonts w:cs="Courier New"/>
          <w:color w:val="000000" w:themeColor="text1"/>
          <w:lang w:val="es-ES"/>
        </w:rPr>
        <w:t xml:space="preserve">s independientes </w:t>
      </w:r>
      <w:r w:rsidR="00264E00" w:rsidRPr="56AD60B6">
        <w:rPr>
          <w:rFonts w:cs="Courier New"/>
          <w:color w:val="000000" w:themeColor="text1"/>
          <w:lang w:val="es-ES"/>
        </w:rPr>
        <w:t xml:space="preserve">o dependientes </w:t>
      </w:r>
      <w:r w:rsidR="001947CC">
        <w:rPr>
          <w:rFonts w:cs="Courier New"/>
          <w:color w:val="000000" w:themeColor="text1"/>
          <w:lang w:val="es-ES"/>
        </w:rPr>
        <w:t xml:space="preserve">que </w:t>
      </w:r>
      <w:r w:rsidR="00264E00" w:rsidRPr="56AD60B6">
        <w:rPr>
          <w:rFonts w:cs="Courier New"/>
          <w:color w:val="000000" w:themeColor="text1"/>
          <w:lang w:val="es-ES"/>
        </w:rPr>
        <w:t>recib</w:t>
      </w:r>
      <w:r w:rsidR="00A124FF" w:rsidRPr="56AD60B6">
        <w:rPr>
          <w:rFonts w:cs="Courier New"/>
          <w:color w:val="000000" w:themeColor="text1"/>
          <w:lang w:val="es-ES"/>
        </w:rPr>
        <w:t>an otras rentas</w:t>
      </w:r>
      <w:r w:rsidR="0059780F" w:rsidRPr="56AD60B6">
        <w:rPr>
          <w:rFonts w:cs="Courier New"/>
          <w:color w:val="000000" w:themeColor="text1"/>
          <w:lang w:val="es-ES"/>
        </w:rPr>
        <w:t xml:space="preserve"> del trabajo</w:t>
      </w:r>
      <w:r w:rsidR="008C5599" w:rsidRPr="56AD60B6">
        <w:rPr>
          <w:rFonts w:cs="Courier New"/>
          <w:color w:val="000000" w:themeColor="text1"/>
          <w:lang w:val="es-ES"/>
        </w:rPr>
        <w:t xml:space="preserve"> distinta</w:t>
      </w:r>
      <w:r w:rsidR="00517F26">
        <w:rPr>
          <w:rFonts w:cs="Courier New"/>
          <w:color w:val="000000" w:themeColor="text1"/>
          <w:lang w:val="es-ES"/>
        </w:rPr>
        <w:t>s</w:t>
      </w:r>
      <w:r w:rsidR="008C5599" w:rsidRPr="56AD60B6">
        <w:rPr>
          <w:rFonts w:cs="Courier New"/>
          <w:color w:val="000000" w:themeColor="text1"/>
          <w:lang w:val="es-ES"/>
        </w:rPr>
        <w:t xml:space="preserve"> a la remuneración</w:t>
      </w:r>
      <w:r w:rsidR="00264E00" w:rsidRPr="56AD60B6">
        <w:rPr>
          <w:rFonts w:cs="Courier New"/>
          <w:color w:val="000000" w:themeColor="text1"/>
          <w:lang w:val="es-ES"/>
        </w:rPr>
        <w:t xml:space="preserve">, conforme a lo </w:t>
      </w:r>
      <w:r w:rsidR="00A0084A" w:rsidRPr="56AD60B6">
        <w:rPr>
          <w:rFonts w:cs="Courier New"/>
          <w:color w:val="000000" w:themeColor="text1"/>
          <w:lang w:val="es-ES"/>
        </w:rPr>
        <w:t>establecido en el artículo</w:t>
      </w:r>
      <w:r w:rsidR="009865EE" w:rsidRPr="56AD60B6">
        <w:rPr>
          <w:rFonts w:cs="Courier New"/>
          <w:color w:val="000000" w:themeColor="text1"/>
          <w:lang w:val="es-ES"/>
        </w:rPr>
        <w:t xml:space="preserve"> </w:t>
      </w:r>
      <w:r w:rsidR="00A33434" w:rsidRPr="56AD60B6">
        <w:rPr>
          <w:rFonts w:cs="Courier New"/>
          <w:color w:val="000000" w:themeColor="text1"/>
          <w:lang w:val="es-ES"/>
        </w:rPr>
        <w:t>22</w:t>
      </w:r>
      <w:r w:rsidR="009865EE" w:rsidRPr="56AD60B6">
        <w:rPr>
          <w:rFonts w:cs="Courier New"/>
          <w:color w:val="000000" w:themeColor="text1"/>
          <w:lang w:val="es-ES"/>
        </w:rPr>
        <w:t xml:space="preserve"> de la presente ley.</w:t>
      </w:r>
    </w:p>
    <w:p w14:paraId="4D9B7FA7" w14:textId="77777777" w:rsidR="000D24A9" w:rsidRPr="00984ECD" w:rsidRDefault="000D24A9" w:rsidP="00C841C3">
      <w:pPr>
        <w:spacing w:before="0" w:after="0" w:line="276" w:lineRule="auto"/>
        <w:jc w:val="both"/>
        <w:rPr>
          <w:rFonts w:cs="Courier New"/>
          <w:color w:val="000000" w:themeColor="text1"/>
        </w:rPr>
      </w:pPr>
    </w:p>
    <w:p w14:paraId="28790070" w14:textId="6E5149A7" w:rsidR="002A3CDB" w:rsidRDefault="006C00ED" w:rsidP="00C841C3">
      <w:pPr>
        <w:spacing w:before="0" w:after="0" w:line="276" w:lineRule="auto"/>
        <w:jc w:val="both"/>
        <w:rPr>
          <w:rFonts w:cs="Courier New"/>
          <w:color w:val="000000" w:themeColor="text1"/>
          <w:lang w:val="es-ES"/>
        </w:rPr>
      </w:pPr>
      <w:r w:rsidRPr="4590851F">
        <w:rPr>
          <w:rFonts w:cs="Courier New"/>
          <w:b/>
          <w:bCs/>
          <w:lang w:val="es-ES"/>
        </w:rPr>
        <w:t>Artículo 7.</w:t>
      </w:r>
      <w:r w:rsidRPr="4590851F">
        <w:rPr>
          <w:rFonts w:cs="Courier New"/>
          <w:lang w:val="es-ES"/>
        </w:rPr>
        <w:t xml:space="preserve"> </w:t>
      </w:r>
      <w:r w:rsidRPr="4590851F">
        <w:rPr>
          <w:rFonts w:cs="Courier New"/>
          <w:b/>
          <w:bCs/>
          <w:lang w:val="es-ES"/>
        </w:rPr>
        <w:t>Condiciones de elegibilidad de l</w:t>
      </w:r>
      <w:r w:rsidR="005D1BCB">
        <w:rPr>
          <w:rFonts w:cs="Courier New"/>
          <w:b/>
          <w:bCs/>
          <w:lang w:val="es-ES"/>
        </w:rPr>
        <w:t>a</w:t>
      </w:r>
      <w:r w:rsidRPr="4590851F">
        <w:rPr>
          <w:rFonts w:cs="Courier New"/>
          <w:b/>
          <w:bCs/>
          <w:lang w:val="es-ES"/>
        </w:rPr>
        <w:t xml:space="preserve">s </w:t>
      </w:r>
      <w:r w:rsidR="005D1BCB" w:rsidRPr="4590851F">
        <w:rPr>
          <w:rFonts w:cs="Courier New"/>
          <w:b/>
          <w:bCs/>
          <w:lang w:val="es-ES"/>
        </w:rPr>
        <w:t>e</w:t>
      </w:r>
      <w:r w:rsidR="005D1BCB">
        <w:rPr>
          <w:rFonts w:cs="Courier New"/>
          <w:b/>
          <w:bCs/>
          <w:lang w:val="es-ES"/>
        </w:rPr>
        <w:t>mpresas</w:t>
      </w:r>
      <w:r w:rsidR="005D1BCB" w:rsidRPr="4590851F">
        <w:rPr>
          <w:rFonts w:cs="Courier New"/>
          <w:b/>
          <w:bCs/>
          <w:lang w:val="es-ES"/>
        </w:rPr>
        <w:t xml:space="preserve"> </w:t>
      </w:r>
      <w:r w:rsidRPr="4590851F">
        <w:rPr>
          <w:rFonts w:cs="Courier New"/>
          <w:b/>
          <w:bCs/>
          <w:lang w:val="es-ES"/>
        </w:rPr>
        <w:t xml:space="preserve">y </w:t>
      </w:r>
      <w:r w:rsidR="0037540C">
        <w:rPr>
          <w:rFonts w:cs="Courier New"/>
          <w:b/>
          <w:bCs/>
          <w:lang w:val="es-ES"/>
        </w:rPr>
        <w:t xml:space="preserve">las personas </w:t>
      </w:r>
      <w:r w:rsidRPr="4590851F">
        <w:rPr>
          <w:rFonts w:cs="Courier New"/>
          <w:b/>
          <w:bCs/>
          <w:lang w:val="es-ES"/>
        </w:rPr>
        <w:t>trabajador</w:t>
      </w:r>
      <w:r w:rsidR="0037540C">
        <w:rPr>
          <w:rFonts w:cs="Courier New"/>
          <w:b/>
          <w:bCs/>
          <w:lang w:val="es-ES"/>
        </w:rPr>
        <w:t>a</w:t>
      </w:r>
      <w:r w:rsidRPr="4590851F">
        <w:rPr>
          <w:rFonts w:cs="Courier New"/>
          <w:b/>
          <w:bCs/>
          <w:lang w:val="es-ES"/>
        </w:rPr>
        <w:t>s beneficiarios</w:t>
      </w:r>
      <w:r w:rsidR="000619A0" w:rsidRPr="4590851F">
        <w:rPr>
          <w:rFonts w:cs="Courier New"/>
          <w:b/>
          <w:bCs/>
          <w:lang w:val="es-ES"/>
        </w:rPr>
        <w:t xml:space="preserve"> de grupos prioritarios</w:t>
      </w:r>
      <w:r w:rsidRPr="4590851F">
        <w:rPr>
          <w:rFonts w:cs="Courier New"/>
          <w:b/>
          <w:bCs/>
          <w:lang w:val="es-ES"/>
        </w:rPr>
        <w:t>.</w:t>
      </w:r>
      <w:r w:rsidR="004608B2" w:rsidRPr="4590851F">
        <w:rPr>
          <w:rFonts w:cs="Courier New"/>
          <w:b/>
          <w:bCs/>
          <w:color w:val="000000" w:themeColor="text1"/>
          <w:lang w:val="es-ES"/>
        </w:rPr>
        <w:t xml:space="preserve"> </w:t>
      </w:r>
      <w:r w:rsidR="004608B2" w:rsidRPr="4590851F">
        <w:rPr>
          <w:rFonts w:cs="Courier New"/>
          <w:color w:val="000000" w:themeColor="text1"/>
          <w:lang w:val="es-ES"/>
        </w:rPr>
        <w:t>Sin perjuicio de los</w:t>
      </w:r>
      <w:r w:rsidR="00EE7A3C" w:rsidRPr="4590851F">
        <w:rPr>
          <w:rFonts w:cs="Courier New"/>
          <w:color w:val="000000" w:themeColor="text1"/>
          <w:lang w:val="es-ES"/>
        </w:rPr>
        <w:t xml:space="preserve"> demás</w:t>
      </w:r>
      <w:r w:rsidR="004608B2" w:rsidRPr="4590851F">
        <w:rPr>
          <w:rFonts w:cs="Courier New"/>
          <w:color w:val="000000" w:themeColor="text1"/>
          <w:lang w:val="es-ES"/>
        </w:rPr>
        <w:t xml:space="preserve"> requisitos establecidos en la presente ley, </w:t>
      </w:r>
      <w:r w:rsidR="002457AA">
        <w:rPr>
          <w:rFonts w:cs="Courier New"/>
          <w:color w:val="000000" w:themeColor="text1"/>
          <w:lang w:val="es-ES"/>
        </w:rPr>
        <w:t>para ser beneficiarias del subsidio, las personas pertenecientes</w:t>
      </w:r>
      <w:r w:rsidR="004608B2" w:rsidRPr="4590851F">
        <w:rPr>
          <w:rFonts w:cs="Courier New"/>
          <w:color w:val="000000" w:themeColor="text1"/>
          <w:lang w:val="es-ES"/>
        </w:rPr>
        <w:t xml:space="preserve"> </w:t>
      </w:r>
      <w:r w:rsidR="1C14CBA6" w:rsidRPr="6728E4AE">
        <w:rPr>
          <w:rFonts w:cs="Courier New"/>
          <w:color w:val="000000" w:themeColor="text1"/>
          <w:lang w:val="es-ES"/>
        </w:rPr>
        <w:t xml:space="preserve">a </w:t>
      </w:r>
      <w:r w:rsidR="004608B2" w:rsidRPr="6728E4AE">
        <w:rPr>
          <w:rFonts w:cs="Courier New"/>
          <w:color w:val="000000" w:themeColor="text1"/>
          <w:lang w:val="es-ES"/>
        </w:rPr>
        <w:t>los</w:t>
      </w:r>
      <w:r w:rsidR="004608B2" w:rsidRPr="4590851F">
        <w:rPr>
          <w:rFonts w:cs="Courier New"/>
          <w:color w:val="000000" w:themeColor="text1"/>
          <w:lang w:val="es-ES"/>
        </w:rPr>
        <w:t xml:space="preserve"> grupos establecidos en el artículo 3 </w:t>
      </w:r>
      <w:r w:rsidR="002F20EF" w:rsidRPr="4590851F">
        <w:rPr>
          <w:rFonts w:cs="Courier New"/>
          <w:color w:val="000000" w:themeColor="text1"/>
          <w:lang w:val="es-ES"/>
        </w:rPr>
        <w:t xml:space="preserve">deberán cumplir con </w:t>
      </w:r>
      <w:r w:rsidR="00132AE9">
        <w:rPr>
          <w:rFonts w:cs="Courier New"/>
          <w:color w:val="000000" w:themeColor="text1"/>
          <w:lang w:val="es-ES"/>
        </w:rPr>
        <w:t xml:space="preserve">el nivel de vulnerabilidad socioeconómica vigente </w:t>
      </w:r>
      <w:r w:rsidR="002A3CDB">
        <w:rPr>
          <w:rFonts w:cs="Courier New"/>
          <w:color w:val="000000" w:themeColor="text1"/>
          <w:lang w:val="es-ES"/>
        </w:rPr>
        <w:t>al momento de la postulación</w:t>
      </w:r>
      <w:r w:rsidR="0052409A">
        <w:rPr>
          <w:rFonts w:cs="Courier New"/>
          <w:color w:val="000000" w:themeColor="text1"/>
          <w:lang w:val="es-ES"/>
        </w:rPr>
        <w:t xml:space="preserve">, conforme al registro </w:t>
      </w:r>
      <w:r w:rsidR="008F7D27" w:rsidRPr="7E31F52F">
        <w:rPr>
          <w:rFonts w:cs="Courier New"/>
          <w:color w:val="000000" w:themeColor="text1"/>
          <w:lang w:val="es-ES"/>
        </w:rPr>
        <w:t>dispuesto en el artículo 10 del Decreto Supremo Nº22 del Ministerio de Desarrollo Social y Familia, que aprueba el reglamento del artículo 5º de la ley Nº20.379 y del artículo 3º de la ley Nº20.530, o aquel que lo reemplace</w:t>
      </w:r>
      <w:r w:rsidR="002A3CDB">
        <w:rPr>
          <w:rFonts w:cs="Courier New"/>
          <w:color w:val="000000" w:themeColor="text1"/>
          <w:lang w:val="es-ES"/>
        </w:rPr>
        <w:t>.</w:t>
      </w:r>
    </w:p>
    <w:p w14:paraId="78D353B6" w14:textId="77777777" w:rsidR="00C841C3" w:rsidRDefault="00C841C3" w:rsidP="00C841C3">
      <w:pPr>
        <w:spacing w:before="0" w:after="0" w:line="276" w:lineRule="auto"/>
        <w:jc w:val="both"/>
        <w:rPr>
          <w:rFonts w:cs="Courier New"/>
          <w:color w:val="000000" w:themeColor="text1"/>
          <w:lang w:val="es-ES"/>
        </w:rPr>
      </w:pPr>
    </w:p>
    <w:p w14:paraId="49E545FC" w14:textId="7A60B475" w:rsidR="00A80B67" w:rsidRDefault="001514D9" w:rsidP="00C841C3">
      <w:pPr>
        <w:spacing w:before="0" w:after="0" w:line="276" w:lineRule="auto"/>
        <w:ind w:firstLine="1985"/>
        <w:jc w:val="both"/>
        <w:rPr>
          <w:rFonts w:cs="Courier New"/>
          <w:lang w:val="es-ES"/>
        </w:rPr>
      </w:pPr>
      <w:r w:rsidRPr="00C841C3">
        <w:rPr>
          <w:rFonts w:cs="Courier New"/>
          <w:color w:val="000000" w:themeColor="text1"/>
          <w:lang w:val="es-ES"/>
        </w:rPr>
        <w:t>Considerando</w:t>
      </w:r>
      <w:r w:rsidRPr="689F6421">
        <w:rPr>
          <w:rFonts w:cs="Courier New"/>
          <w:lang w:val="es-ES"/>
        </w:rPr>
        <w:t xml:space="preserve"> la realidad del mercado laboral regional y nacional</w:t>
      </w:r>
      <w:r w:rsidR="000269EA">
        <w:rPr>
          <w:rFonts w:cs="Courier New"/>
          <w:lang w:val="es-ES"/>
        </w:rPr>
        <w:t xml:space="preserve"> y en forma fundada</w:t>
      </w:r>
      <w:r w:rsidRPr="689F6421">
        <w:rPr>
          <w:rFonts w:cs="Courier New"/>
          <w:lang w:val="es-ES"/>
        </w:rPr>
        <w:t xml:space="preserve">, </w:t>
      </w:r>
      <w:r w:rsidR="009C3575">
        <w:rPr>
          <w:rFonts w:cs="Courier New"/>
          <w:lang w:val="es-ES"/>
        </w:rPr>
        <w:t>un decreto del Ministerio del Trabajo y Previsión Social, suscrito por el Ministerio de Hacienda</w:t>
      </w:r>
      <w:r w:rsidR="005C469B">
        <w:rPr>
          <w:rFonts w:cs="Courier New"/>
          <w:lang w:val="es-ES"/>
        </w:rPr>
        <w:t>,</w:t>
      </w:r>
      <w:r w:rsidR="009C3575">
        <w:rPr>
          <w:rFonts w:cs="Courier New"/>
          <w:lang w:val="es-ES"/>
        </w:rPr>
        <w:t xml:space="preserve"> fijará el rango d</w:t>
      </w:r>
      <w:r w:rsidRPr="689F6421">
        <w:rPr>
          <w:rFonts w:cs="Courier New"/>
          <w:lang w:val="es-ES"/>
        </w:rPr>
        <w:t>e</w:t>
      </w:r>
      <w:r w:rsidR="00A80B67" w:rsidRPr="689F6421">
        <w:rPr>
          <w:rFonts w:cs="Courier New"/>
          <w:lang w:val="es-ES"/>
        </w:rPr>
        <w:t xml:space="preserve">l </w:t>
      </w:r>
      <w:r w:rsidR="007E3D62">
        <w:rPr>
          <w:rFonts w:cs="Courier New"/>
          <w:lang w:val="es-ES"/>
        </w:rPr>
        <w:t>nivel de vulnerabilidad</w:t>
      </w:r>
      <w:r w:rsidR="007E3D62" w:rsidRPr="689F6421">
        <w:rPr>
          <w:rFonts w:cs="Courier New"/>
          <w:lang w:val="es-ES"/>
        </w:rPr>
        <w:t xml:space="preserve"> </w:t>
      </w:r>
      <w:r w:rsidR="007E3D62">
        <w:rPr>
          <w:rFonts w:cs="Courier New"/>
          <w:lang w:val="es-ES"/>
        </w:rPr>
        <w:t>socioeconómica</w:t>
      </w:r>
      <w:r w:rsidR="00610E66">
        <w:rPr>
          <w:rFonts w:cs="Courier New"/>
          <w:lang w:val="es-ES"/>
        </w:rPr>
        <w:t xml:space="preserve"> </w:t>
      </w:r>
      <w:r w:rsidR="009C3575">
        <w:rPr>
          <w:rFonts w:cs="Courier New"/>
          <w:lang w:val="es-ES"/>
        </w:rPr>
        <w:t xml:space="preserve">en que deberán encontrarse calificadas las personas para dar cumplimiento al requisito establecido en el inciso anterior. Dicho rango </w:t>
      </w:r>
      <w:r w:rsidR="005A0503">
        <w:rPr>
          <w:rFonts w:cs="Courier New"/>
          <w:lang w:val="es-ES"/>
        </w:rPr>
        <w:t>estará comprendido</w:t>
      </w:r>
      <w:r w:rsidR="00743C56">
        <w:rPr>
          <w:rFonts w:cs="Courier New"/>
          <w:lang w:val="es-ES"/>
        </w:rPr>
        <w:t xml:space="preserve"> </w:t>
      </w:r>
      <w:r w:rsidR="00743C56" w:rsidRPr="689F6421">
        <w:rPr>
          <w:rFonts w:cs="Courier New"/>
          <w:lang w:val="es-ES"/>
        </w:rPr>
        <w:t xml:space="preserve">dentro del 40% y </w:t>
      </w:r>
      <w:r w:rsidR="009C3575">
        <w:rPr>
          <w:rFonts w:cs="Courier New"/>
          <w:lang w:val="es-ES"/>
        </w:rPr>
        <w:t xml:space="preserve">hasta </w:t>
      </w:r>
      <w:r w:rsidR="00743C56" w:rsidRPr="689F6421">
        <w:rPr>
          <w:rFonts w:cs="Courier New"/>
          <w:lang w:val="es-ES"/>
        </w:rPr>
        <w:t>el 60%</w:t>
      </w:r>
      <w:r w:rsidR="00921C51">
        <w:rPr>
          <w:rFonts w:cs="Courier New"/>
          <w:lang w:val="es-ES"/>
        </w:rPr>
        <w:t xml:space="preserve"> </w:t>
      </w:r>
      <w:r w:rsidR="006769C3">
        <w:rPr>
          <w:rFonts w:cs="Courier New"/>
          <w:lang w:val="es-ES"/>
        </w:rPr>
        <w:t xml:space="preserve">del </w:t>
      </w:r>
      <w:r w:rsidR="00AE54D4">
        <w:rPr>
          <w:rFonts w:cs="Courier New"/>
          <w:lang w:val="es-ES"/>
        </w:rPr>
        <w:t xml:space="preserve">nivel de vulnerabilidad social </w:t>
      </w:r>
      <w:r w:rsidR="00921C51">
        <w:rPr>
          <w:rFonts w:cs="Courier New"/>
          <w:lang w:val="es-ES"/>
        </w:rPr>
        <w:t>para los distintos grupos prioritarios</w:t>
      </w:r>
      <w:r w:rsidR="00921C51">
        <w:rPr>
          <w:rFonts w:cs="Courier New"/>
          <w:color w:val="000000" w:themeColor="text1"/>
          <w:lang w:val="es-ES"/>
        </w:rPr>
        <w:t xml:space="preserve">. El </w:t>
      </w:r>
      <w:r w:rsidR="007E3D62">
        <w:rPr>
          <w:rFonts w:cs="Courier New"/>
          <w:color w:val="000000" w:themeColor="text1"/>
          <w:lang w:val="es-ES"/>
        </w:rPr>
        <w:t xml:space="preserve">nivel de vulnerabilidad socioeconómica </w:t>
      </w:r>
      <w:r w:rsidR="00921C51">
        <w:rPr>
          <w:rFonts w:cs="Courier New"/>
          <w:color w:val="000000" w:themeColor="text1"/>
          <w:lang w:val="es-ES"/>
        </w:rPr>
        <w:t xml:space="preserve">podrá ser </w:t>
      </w:r>
      <w:r w:rsidR="2F76D8E3" w:rsidRPr="689F6421">
        <w:rPr>
          <w:rFonts w:cs="Courier New"/>
          <w:lang w:val="es-ES"/>
        </w:rPr>
        <w:t>diferente</w:t>
      </w:r>
      <w:r w:rsidR="009865EE" w:rsidRPr="689F6421">
        <w:rPr>
          <w:rFonts w:cs="Courier New"/>
          <w:lang w:val="es-ES"/>
        </w:rPr>
        <w:t xml:space="preserve"> entre </w:t>
      </w:r>
      <w:r w:rsidRPr="689F6421">
        <w:rPr>
          <w:rFonts w:cs="Courier New"/>
          <w:lang w:val="es-ES"/>
        </w:rPr>
        <w:t>grupos prioritarios</w:t>
      </w:r>
      <w:r w:rsidR="000269EA">
        <w:rPr>
          <w:rFonts w:cs="Courier New"/>
          <w:lang w:val="es-ES"/>
        </w:rPr>
        <w:t xml:space="preserve"> y</w:t>
      </w:r>
      <w:r w:rsidRPr="689F6421">
        <w:rPr>
          <w:rFonts w:cs="Courier New"/>
          <w:lang w:val="es-ES"/>
        </w:rPr>
        <w:t xml:space="preserve"> podrá</w:t>
      </w:r>
      <w:r w:rsidR="00990DCE" w:rsidRPr="689F6421">
        <w:rPr>
          <w:rFonts w:cs="Courier New"/>
          <w:lang w:val="es-ES"/>
        </w:rPr>
        <w:t xml:space="preserve"> </w:t>
      </w:r>
      <w:r w:rsidR="000269EA">
        <w:rPr>
          <w:rFonts w:cs="Courier New"/>
          <w:lang w:val="es-ES"/>
        </w:rPr>
        <w:t>considerar particularidades</w:t>
      </w:r>
      <w:r w:rsidR="00990DCE" w:rsidRPr="689F6421">
        <w:rPr>
          <w:rFonts w:cs="Courier New"/>
          <w:lang w:val="es-ES"/>
        </w:rPr>
        <w:t xml:space="preserve"> a nivel regional</w:t>
      </w:r>
      <w:r w:rsidR="00BF4B70">
        <w:rPr>
          <w:rFonts w:cs="Courier New"/>
          <w:lang w:val="es-ES"/>
        </w:rPr>
        <w:t xml:space="preserve"> y nacional</w:t>
      </w:r>
      <w:r w:rsidR="0074124A" w:rsidRPr="689F6421">
        <w:rPr>
          <w:rFonts w:cs="Courier New"/>
          <w:lang w:val="es-ES"/>
        </w:rPr>
        <w:t xml:space="preserve">. </w:t>
      </w:r>
    </w:p>
    <w:p w14:paraId="41D65695" w14:textId="77777777" w:rsidR="00C841C3" w:rsidRPr="00717487" w:rsidRDefault="00C841C3" w:rsidP="00C841C3">
      <w:pPr>
        <w:spacing w:before="0" w:after="0" w:line="276" w:lineRule="auto"/>
        <w:ind w:firstLine="1985"/>
        <w:jc w:val="both"/>
        <w:rPr>
          <w:rFonts w:cs="Courier New"/>
          <w:color w:val="000000" w:themeColor="text1"/>
          <w:lang w:val="es-ES"/>
        </w:rPr>
      </w:pPr>
    </w:p>
    <w:p w14:paraId="212E7152" w14:textId="4EC92B59" w:rsidR="004608B2" w:rsidRDefault="00487F07" w:rsidP="00C841C3">
      <w:pPr>
        <w:spacing w:before="0" w:after="0" w:line="276" w:lineRule="auto"/>
        <w:ind w:firstLine="1985"/>
        <w:jc w:val="both"/>
        <w:rPr>
          <w:rFonts w:cs="Courier New"/>
          <w:color w:val="000000" w:themeColor="text1"/>
          <w:lang w:val="es-ES"/>
        </w:rPr>
      </w:pPr>
      <w:r w:rsidRPr="0663B74E">
        <w:rPr>
          <w:rFonts w:cs="Courier New"/>
          <w:color w:val="000000" w:themeColor="text1"/>
          <w:lang w:val="es-ES"/>
        </w:rPr>
        <w:t>Respecto</w:t>
      </w:r>
      <w:r w:rsidR="004608B2" w:rsidRPr="0663B74E">
        <w:rPr>
          <w:rFonts w:cs="Courier New"/>
          <w:color w:val="000000" w:themeColor="text1"/>
          <w:lang w:val="es-ES"/>
        </w:rPr>
        <w:t xml:space="preserve"> de las personas </w:t>
      </w:r>
      <w:r w:rsidR="00AA5198" w:rsidRPr="0663B74E">
        <w:rPr>
          <w:rFonts w:cs="Courier New"/>
          <w:color w:val="000000" w:themeColor="text1"/>
          <w:lang w:val="es-ES"/>
        </w:rPr>
        <w:t xml:space="preserve">a que refiere el literal d) del artículo </w:t>
      </w:r>
      <w:r w:rsidR="00597BD5" w:rsidRPr="0663B74E">
        <w:rPr>
          <w:rFonts w:cs="Courier New"/>
          <w:color w:val="000000" w:themeColor="text1"/>
          <w:lang w:val="es-ES"/>
        </w:rPr>
        <w:t xml:space="preserve">3 </w:t>
      </w:r>
      <w:r w:rsidR="00AA5198" w:rsidRPr="0663B74E">
        <w:rPr>
          <w:rFonts w:cs="Courier New"/>
          <w:color w:val="000000" w:themeColor="text1"/>
          <w:lang w:val="es-ES"/>
        </w:rPr>
        <w:t xml:space="preserve">no les resultará aplicable </w:t>
      </w:r>
      <w:r w:rsidR="004608B2" w:rsidRPr="0663B74E">
        <w:rPr>
          <w:rFonts w:cs="Courier New"/>
          <w:color w:val="000000" w:themeColor="text1"/>
          <w:lang w:val="es-ES"/>
        </w:rPr>
        <w:t xml:space="preserve">como requisito </w:t>
      </w:r>
      <w:r w:rsidR="00C143EC" w:rsidRPr="0663B74E">
        <w:rPr>
          <w:rFonts w:cs="Courier New"/>
          <w:color w:val="000000" w:themeColor="text1"/>
          <w:lang w:val="es-ES"/>
        </w:rPr>
        <w:t xml:space="preserve">encontrarse en un nivel de porcentaje de vulnerabilidad socioeconómica al momento de la postulación. </w:t>
      </w:r>
    </w:p>
    <w:p w14:paraId="464CB356" w14:textId="77777777" w:rsidR="00C841C3" w:rsidRDefault="00C841C3" w:rsidP="00C841C3">
      <w:pPr>
        <w:spacing w:before="0" w:after="0" w:line="276" w:lineRule="auto"/>
        <w:ind w:firstLine="1985"/>
        <w:jc w:val="both"/>
        <w:rPr>
          <w:rFonts w:cs="Courier New"/>
          <w:color w:val="000000" w:themeColor="text1"/>
          <w:lang w:val="es-ES"/>
        </w:rPr>
      </w:pPr>
    </w:p>
    <w:p w14:paraId="19AAF27A" w14:textId="232CED02" w:rsidR="00415E61" w:rsidRDefault="00415E61" w:rsidP="00C841C3">
      <w:pPr>
        <w:spacing w:before="0" w:after="0" w:line="276" w:lineRule="auto"/>
        <w:jc w:val="both"/>
        <w:rPr>
          <w:rFonts w:cs="Courier New"/>
          <w:lang w:val="es-ES"/>
        </w:rPr>
      </w:pPr>
      <w:r w:rsidRPr="7AF3A110">
        <w:rPr>
          <w:rFonts w:cs="Courier New"/>
          <w:b/>
          <w:bCs/>
          <w:lang w:val="es-ES"/>
        </w:rPr>
        <w:t>Artículo 8.- De</w:t>
      </w:r>
      <w:r w:rsidR="00D6083B" w:rsidRPr="7AF3A110">
        <w:rPr>
          <w:rFonts w:cs="Courier New"/>
          <w:b/>
          <w:bCs/>
          <w:lang w:val="es-ES"/>
        </w:rPr>
        <w:t xml:space="preserve">l establecimiento </w:t>
      </w:r>
      <w:r w:rsidRPr="7AF3A110">
        <w:rPr>
          <w:rFonts w:cs="Courier New"/>
          <w:b/>
          <w:bCs/>
          <w:lang w:val="es-ES"/>
        </w:rPr>
        <w:t xml:space="preserve">de los </w:t>
      </w:r>
      <w:r w:rsidR="00D6083B" w:rsidRPr="7AF3A110">
        <w:rPr>
          <w:rFonts w:cs="Courier New"/>
          <w:b/>
          <w:bCs/>
          <w:lang w:val="es-ES"/>
        </w:rPr>
        <w:t xml:space="preserve">parámetros </w:t>
      </w:r>
      <w:r w:rsidRPr="7AF3A110">
        <w:rPr>
          <w:rFonts w:cs="Courier New"/>
          <w:b/>
          <w:bCs/>
          <w:lang w:val="es-ES"/>
        </w:rPr>
        <w:t>de</w:t>
      </w:r>
      <w:r w:rsidR="00BF4B70">
        <w:rPr>
          <w:rFonts w:cs="Courier New"/>
          <w:b/>
          <w:bCs/>
          <w:lang w:val="es-ES"/>
        </w:rPr>
        <w:t xml:space="preserve"> elegibilidad y del porcentaje de aporte de</w:t>
      </w:r>
      <w:r w:rsidRPr="7AF3A110">
        <w:rPr>
          <w:rFonts w:cs="Courier New"/>
          <w:b/>
          <w:bCs/>
          <w:lang w:val="es-ES"/>
        </w:rPr>
        <w:t xml:space="preserve">l </w:t>
      </w:r>
      <w:r w:rsidR="006811AE" w:rsidRPr="7AF3A110">
        <w:rPr>
          <w:rFonts w:cs="Courier New"/>
          <w:b/>
          <w:bCs/>
          <w:lang w:val="es-ES"/>
        </w:rPr>
        <w:t xml:space="preserve">subsidio </w:t>
      </w:r>
      <w:r w:rsidR="00977FBB">
        <w:rPr>
          <w:rFonts w:cs="Courier New"/>
          <w:b/>
          <w:bCs/>
          <w:lang w:val="es-ES"/>
        </w:rPr>
        <w:t>unificado</w:t>
      </w:r>
      <w:r w:rsidR="006811AE" w:rsidRPr="7AF3A110">
        <w:rPr>
          <w:rFonts w:cs="Courier New"/>
          <w:b/>
          <w:bCs/>
          <w:lang w:val="es-ES"/>
        </w:rPr>
        <w:t xml:space="preserve"> </w:t>
      </w:r>
      <w:r w:rsidR="00977FBB">
        <w:rPr>
          <w:rFonts w:cs="Courier New"/>
          <w:b/>
          <w:bCs/>
          <w:lang w:val="es-ES"/>
        </w:rPr>
        <w:t>de</w:t>
      </w:r>
      <w:r w:rsidR="006811AE" w:rsidRPr="7AF3A110">
        <w:rPr>
          <w:rFonts w:cs="Courier New"/>
          <w:b/>
          <w:bCs/>
          <w:lang w:val="es-ES"/>
        </w:rPr>
        <w:t xml:space="preserve"> empleo</w:t>
      </w:r>
      <w:r w:rsidR="00D6083B" w:rsidRPr="7AF3A110">
        <w:rPr>
          <w:rFonts w:cs="Courier New"/>
          <w:b/>
          <w:bCs/>
          <w:lang w:val="es-ES"/>
        </w:rPr>
        <w:t>.</w:t>
      </w:r>
      <w:r w:rsidRPr="7AF3A110">
        <w:rPr>
          <w:rFonts w:cs="Courier New"/>
          <w:b/>
          <w:bCs/>
          <w:lang w:val="es-ES"/>
        </w:rPr>
        <w:t xml:space="preserve"> </w:t>
      </w:r>
      <w:r w:rsidRPr="7AF3A110">
        <w:rPr>
          <w:rFonts w:cs="Courier New"/>
        </w:rPr>
        <w:t>Previo informe</w:t>
      </w:r>
      <w:r w:rsidR="00AA5198">
        <w:rPr>
          <w:rFonts w:cs="Courier New"/>
        </w:rPr>
        <w:t xml:space="preserve">s </w:t>
      </w:r>
      <w:r w:rsidRPr="7AF3A110">
        <w:rPr>
          <w:rFonts w:cs="Courier New"/>
        </w:rPr>
        <w:t xml:space="preserve">del Ministerio del Trabajo y Previsión Social respecto al funcionamiento e impactos del Sistema de subsidio </w:t>
      </w:r>
      <w:r w:rsidR="00977FBB">
        <w:rPr>
          <w:rFonts w:cs="Courier New"/>
        </w:rPr>
        <w:t>unificado</w:t>
      </w:r>
      <w:r w:rsidRPr="7AF3A110">
        <w:rPr>
          <w:rFonts w:cs="Courier New"/>
        </w:rPr>
        <w:t xml:space="preserve"> </w:t>
      </w:r>
      <w:r w:rsidR="00977FBB">
        <w:rPr>
          <w:rFonts w:cs="Courier New"/>
        </w:rPr>
        <w:t>de</w:t>
      </w:r>
      <w:r w:rsidRPr="7AF3A110">
        <w:rPr>
          <w:rFonts w:cs="Courier New"/>
        </w:rPr>
        <w:t xml:space="preserve"> empleo, y de la Dirección de Presupuestos</w:t>
      </w:r>
      <w:r w:rsidR="002B0CEC">
        <w:rPr>
          <w:rFonts w:cs="Courier New"/>
        </w:rPr>
        <w:t xml:space="preserve"> sobre </w:t>
      </w:r>
      <w:r w:rsidR="00B27437">
        <w:rPr>
          <w:rFonts w:cs="Courier New"/>
        </w:rPr>
        <w:t>conformidad</w:t>
      </w:r>
      <w:r w:rsidR="00FD15F2">
        <w:rPr>
          <w:rFonts w:cs="Courier New"/>
        </w:rPr>
        <w:t xml:space="preserve"> presupuestaria</w:t>
      </w:r>
      <w:r w:rsidRPr="7AF3A110">
        <w:rPr>
          <w:rFonts w:cs="Courier New"/>
        </w:rPr>
        <w:t xml:space="preserve">, </w:t>
      </w:r>
      <w:r w:rsidR="00787297">
        <w:rPr>
          <w:rFonts w:cs="Courier New"/>
        </w:rPr>
        <w:t>dicho</w:t>
      </w:r>
      <w:r w:rsidR="00787297" w:rsidRPr="7AF3A110">
        <w:rPr>
          <w:rFonts w:cs="Courier New"/>
        </w:rPr>
        <w:t xml:space="preserve"> </w:t>
      </w:r>
      <w:r w:rsidRPr="7AF3A110">
        <w:rPr>
          <w:rFonts w:cs="Courier New"/>
        </w:rPr>
        <w:t>Ministerio, en conjunto con el Ministerio de Hacienda</w:t>
      </w:r>
      <w:r w:rsidR="00131ED1">
        <w:rPr>
          <w:rFonts w:cs="Courier New"/>
        </w:rPr>
        <w:t>,</w:t>
      </w:r>
      <w:r w:rsidRPr="7AF3A110">
        <w:rPr>
          <w:rFonts w:cs="Courier New"/>
        </w:rPr>
        <w:t xml:space="preserve"> </w:t>
      </w:r>
      <w:r w:rsidR="00164109" w:rsidRPr="7AF3A110">
        <w:rPr>
          <w:rFonts w:cs="Courier New"/>
        </w:rPr>
        <w:t>fijará</w:t>
      </w:r>
      <w:r w:rsidR="00745362">
        <w:rPr>
          <w:rFonts w:cs="Courier New"/>
        </w:rPr>
        <w:t>n</w:t>
      </w:r>
      <w:r w:rsidR="00164109" w:rsidRPr="7AF3A110">
        <w:rPr>
          <w:rFonts w:cs="Courier New"/>
        </w:rPr>
        <w:t xml:space="preserve"> </w:t>
      </w:r>
      <w:r w:rsidR="00950DC4">
        <w:rPr>
          <w:rFonts w:cs="Courier New"/>
        </w:rPr>
        <w:t xml:space="preserve">anualmente </w:t>
      </w:r>
      <w:r w:rsidR="00FF6EB1" w:rsidRPr="7AF3A110">
        <w:rPr>
          <w:rFonts w:cs="Courier New"/>
        </w:rPr>
        <w:t xml:space="preserve">los parámetros </w:t>
      </w:r>
      <w:r w:rsidR="00764048" w:rsidRPr="7AF3A110">
        <w:rPr>
          <w:rFonts w:cs="Courier New"/>
        </w:rPr>
        <w:t>de elegibilidad de</w:t>
      </w:r>
      <w:r w:rsidRPr="7AF3A110">
        <w:rPr>
          <w:rFonts w:cs="Courier New"/>
          <w:lang w:val="es-ES"/>
        </w:rPr>
        <w:t xml:space="preserve"> los distintos grupos prioritarios</w:t>
      </w:r>
      <w:r w:rsidR="008A019B">
        <w:rPr>
          <w:rFonts w:cs="Courier New"/>
          <w:lang w:val="es-ES"/>
        </w:rPr>
        <w:t>, conforme al artículo 7,</w:t>
      </w:r>
      <w:r w:rsidRPr="7AF3A110">
        <w:rPr>
          <w:rFonts w:cs="Courier New"/>
          <w:lang w:val="es-ES"/>
        </w:rPr>
        <w:t xml:space="preserve"> y </w:t>
      </w:r>
      <w:r w:rsidR="002B1053" w:rsidRPr="7AF3A110">
        <w:rPr>
          <w:rFonts w:cs="Courier New"/>
          <w:lang w:val="es-ES"/>
        </w:rPr>
        <w:t>los porcentajes</w:t>
      </w:r>
      <w:r w:rsidRPr="7AF3A110">
        <w:rPr>
          <w:rFonts w:cs="Courier New"/>
          <w:lang w:val="es-ES"/>
        </w:rPr>
        <w:t xml:space="preserve"> </w:t>
      </w:r>
      <w:r w:rsidR="07BB1DCC" w:rsidRPr="7AF3A110">
        <w:rPr>
          <w:rFonts w:cs="Courier New"/>
          <w:lang w:val="es-ES"/>
        </w:rPr>
        <w:t xml:space="preserve">de </w:t>
      </w:r>
      <w:r w:rsidRPr="7AF3A110">
        <w:rPr>
          <w:rFonts w:cs="Courier New"/>
          <w:lang w:val="es-ES"/>
        </w:rPr>
        <w:t xml:space="preserve">distribución del </w:t>
      </w:r>
      <w:r w:rsidR="00545512">
        <w:rPr>
          <w:rFonts w:cs="Courier New"/>
          <w:lang w:val="es-ES"/>
        </w:rPr>
        <w:t>aporte monetario</w:t>
      </w:r>
      <w:r w:rsidR="008954F1">
        <w:rPr>
          <w:rFonts w:cs="Courier New"/>
          <w:lang w:val="es-ES"/>
        </w:rPr>
        <w:t xml:space="preserve"> de</w:t>
      </w:r>
      <w:r w:rsidR="00545512">
        <w:rPr>
          <w:rFonts w:cs="Courier New"/>
          <w:lang w:val="es-ES"/>
        </w:rPr>
        <w:t>l</w:t>
      </w:r>
      <w:r w:rsidR="008954F1">
        <w:rPr>
          <w:rFonts w:cs="Courier New"/>
          <w:lang w:val="es-ES"/>
        </w:rPr>
        <w:t xml:space="preserve"> </w:t>
      </w:r>
      <w:r w:rsidRPr="7AF3A110">
        <w:rPr>
          <w:rFonts w:cs="Courier New"/>
          <w:lang w:val="es-ES"/>
        </w:rPr>
        <w:t>subsidio</w:t>
      </w:r>
      <w:r w:rsidR="008A019B">
        <w:rPr>
          <w:rFonts w:cs="Courier New"/>
          <w:lang w:val="es-ES"/>
        </w:rPr>
        <w:t>, de acuerdo a lo establecido en el artículo 5</w:t>
      </w:r>
      <w:r w:rsidR="003E2DFC">
        <w:rPr>
          <w:rFonts w:cs="Courier New"/>
          <w:lang w:val="es-ES"/>
        </w:rPr>
        <w:t>.</w:t>
      </w:r>
    </w:p>
    <w:p w14:paraId="272190EC" w14:textId="77777777" w:rsidR="00C841C3" w:rsidRDefault="00C841C3" w:rsidP="00C841C3">
      <w:pPr>
        <w:spacing w:before="0" w:after="0" w:line="276" w:lineRule="auto"/>
        <w:jc w:val="both"/>
        <w:rPr>
          <w:rFonts w:cs="Courier New"/>
          <w:lang w:val="es-ES"/>
        </w:rPr>
      </w:pPr>
    </w:p>
    <w:p w14:paraId="61F4CD93" w14:textId="3033B6DC" w:rsidR="00276AB2" w:rsidRDefault="00276AB2" w:rsidP="00C841C3">
      <w:pPr>
        <w:spacing w:before="0" w:after="0" w:line="276" w:lineRule="auto"/>
        <w:ind w:firstLine="1985"/>
        <w:jc w:val="both"/>
      </w:pPr>
      <w:r>
        <w:rPr>
          <w:rFonts w:cs="Courier New"/>
          <w:lang w:val="es-ES"/>
        </w:rPr>
        <w:t xml:space="preserve">Los informes referidos </w:t>
      </w:r>
      <w:r w:rsidR="0018719B">
        <w:rPr>
          <w:rFonts w:cs="Courier New"/>
          <w:lang w:val="es-ES"/>
        </w:rPr>
        <w:t xml:space="preserve">en el inciso anterior </w:t>
      </w:r>
      <w:r>
        <w:rPr>
          <w:rFonts w:cs="Courier New"/>
          <w:lang w:val="es-ES"/>
        </w:rPr>
        <w:t xml:space="preserve">se </w:t>
      </w:r>
      <w:r w:rsidR="00131ED1">
        <w:rPr>
          <w:rFonts w:cs="Courier New"/>
          <w:lang w:val="es-ES"/>
        </w:rPr>
        <w:t>pondrán a disposición de</w:t>
      </w:r>
      <w:r>
        <w:rPr>
          <w:rFonts w:cs="Courier New"/>
          <w:lang w:val="es-ES"/>
        </w:rPr>
        <w:t xml:space="preserve"> los </w:t>
      </w:r>
      <w:r w:rsidR="00043EE8">
        <w:rPr>
          <w:rFonts w:cs="Courier New"/>
          <w:lang w:val="es-ES"/>
        </w:rPr>
        <w:t xml:space="preserve">Ministerios </w:t>
      </w:r>
      <w:r w:rsidR="00ED78E3">
        <w:rPr>
          <w:rFonts w:cs="Courier New"/>
          <w:lang w:val="es-ES"/>
        </w:rPr>
        <w:t xml:space="preserve">del Trabajo y Previsión Social y Hacienda </w:t>
      </w:r>
      <w:r w:rsidR="00131ED1">
        <w:rPr>
          <w:rFonts w:cs="Courier New"/>
          <w:lang w:val="es-ES"/>
        </w:rPr>
        <w:t>en enero de cada año</w:t>
      </w:r>
      <w:r w:rsidR="00043EE8">
        <w:rPr>
          <w:rFonts w:cs="Courier New"/>
          <w:lang w:val="es-ES"/>
        </w:rPr>
        <w:t xml:space="preserve">. </w:t>
      </w:r>
      <w:r w:rsidR="00FE1420">
        <w:rPr>
          <w:rFonts w:cs="Courier New"/>
        </w:rPr>
        <w:t>Antes del mes de</w:t>
      </w:r>
      <w:r w:rsidRPr="7AF3A110">
        <w:rPr>
          <w:rFonts w:cs="Courier New"/>
        </w:rPr>
        <w:t xml:space="preserve"> abril de cada </w:t>
      </w:r>
      <w:r w:rsidR="004442C8">
        <w:rPr>
          <w:rFonts w:cs="Courier New"/>
        </w:rPr>
        <w:t>anualidad</w:t>
      </w:r>
      <w:r w:rsidR="00F16CBB">
        <w:rPr>
          <w:rFonts w:cs="Courier New"/>
        </w:rPr>
        <w:t>, y dando cumplimiento</w:t>
      </w:r>
      <w:r w:rsidR="00F16CBB" w:rsidRPr="00E10D99">
        <w:t xml:space="preserve"> a lo establecido en </w:t>
      </w:r>
      <w:r w:rsidR="00F16CBB">
        <w:rPr>
          <w:rFonts w:cs="Courier New"/>
        </w:rPr>
        <w:t>el presente artículo,</w:t>
      </w:r>
      <w:r w:rsidRPr="7AF3A110">
        <w:rPr>
          <w:rFonts w:cs="Courier New"/>
        </w:rPr>
        <w:t xml:space="preserve"> </w:t>
      </w:r>
      <w:r w:rsidR="00CA0B36">
        <w:rPr>
          <w:rFonts w:cs="Courier New"/>
        </w:rPr>
        <w:t xml:space="preserve">el Ministerio del Trabajo y Previsión Social </w:t>
      </w:r>
      <w:r w:rsidR="00CC0745">
        <w:rPr>
          <w:rFonts w:cs="Courier New"/>
        </w:rPr>
        <w:t xml:space="preserve">deberá </w:t>
      </w:r>
      <w:r w:rsidR="000F6A1C">
        <w:rPr>
          <w:rFonts w:cs="Courier New"/>
        </w:rPr>
        <w:t>dictar</w:t>
      </w:r>
      <w:r w:rsidR="00A7666A">
        <w:rPr>
          <w:rFonts w:cs="Courier New"/>
        </w:rPr>
        <w:t xml:space="preserve"> un </w:t>
      </w:r>
      <w:r w:rsidRPr="7AF3A110">
        <w:rPr>
          <w:rFonts w:cs="Courier New"/>
        </w:rPr>
        <w:t>decreto</w:t>
      </w:r>
      <w:r w:rsidR="00A7666A">
        <w:rPr>
          <w:rFonts w:cs="Courier New"/>
        </w:rPr>
        <w:t xml:space="preserve"> suscrito</w:t>
      </w:r>
      <w:r w:rsidRPr="7AF3A110">
        <w:rPr>
          <w:rFonts w:cs="Courier New"/>
        </w:rPr>
        <w:t xml:space="preserve"> </w:t>
      </w:r>
      <w:r w:rsidR="002D326A">
        <w:rPr>
          <w:rFonts w:cs="Courier New"/>
        </w:rPr>
        <w:t>por el Ministerio de Hacienda</w:t>
      </w:r>
      <w:r w:rsidR="000F6A1C">
        <w:rPr>
          <w:rFonts w:cs="Courier New"/>
        </w:rPr>
        <w:t>,</w:t>
      </w:r>
      <w:r w:rsidR="00AF6AC6">
        <w:rPr>
          <w:rFonts w:cs="Courier New"/>
        </w:rPr>
        <w:t xml:space="preserve"> </w:t>
      </w:r>
      <w:r w:rsidR="002D326A">
        <w:rPr>
          <w:rFonts w:cs="Courier New"/>
        </w:rPr>
        <w:t xml:space="preserve">estableciendo </w:t>
      </w:r>
      <w:r w:rsidR="00AF6AC6">
        <w:rPr>
          <w:rFonts w:cs="Courier New"/>
        </w:rPr>
        <w:t xml:space="preserve">fundadamente </w:t>
      </w:r>
      <w:r w:rsidR="000A0FFE">
        <w:rPr>
          <w:rFonts w:cs="Courier New"/>
        </w:rPr>
        <w:t xml:space="preserve">las condiciones </w:t>
      </w:r>
      <w:r w:rsidR="003E2DFC">
        <w:rPr>
          <w:rFonts w:cs="Courier New"/>
        </w:rPr>
        <w:t>a que refiere</w:t>
      </w:r>
      <w:r w:rsidR="002D326A">
        <w:rPr>
          <w:rFonts w:cs="Courier New"/>
        </w:rPr>
        <w:t>n los</w:t>
      </w:r>
      <w:r w:rsidR="003E2DFC">
        <w:rPr>
          <w:rFonts w:cs="Courier New"/>
        </w:rPr>
        <w:t xml:space="preserve"> artículo</w:t>
      </w:r>
      <w:r w:rsidR="002D326A">
        <w:rPr>
          <w:rFonts w:cs="Courier New"/>
        </w:rPr>
        <w:t>s</w:t>
      </w:r>
      <w:r w:rsidR="003E2DFC">
        <w:rPr>
          <w:rFonts w:cs="Courier New"/>
        </w:rPr>
        <w:t xml:space="preserve"> 5 y 7 de la presente ley</w:t>
      </w:r>
      <w:r w:rsidR="000F6A1C">
        <w:rPr>
          <w:rFonts w:cs="Courier New"/>
        </w:rPr>
        <w:t>, el que será publicado en el Diario Oficial</w:t>
      </w:r>
      <w:r w:rsidR="003E2DFC" w:rsidRPr="00E10D99">
        <w:t>.</w:t>
      </w:r>
    </w:p>
    <w:p w14:paraId="71A1BF74" w14:textId="77777777" w:rsidR="00C841C3" w:rsidRPr="00E10D99" w:rsidRDefault="00C841C3" w:rsidP="00C841C3">
      <w:pPr>
        <w:spacing w:before="0" w:after="0" w:line="276" w:lineRule="auto"/>
        <w:ind w:firstLine="1985"/>
        <w:jc w:val="both"/>
      </w:pPr>
    </w:p>
    <w:p w14:paraId="70A8AFE5" w14:textId="23863609" w:rsidR="004B7BD7" w:rsidRDefault="00CA0B36" w:rsidP="00C841C3">
      <w:pPr>
        <w:spacing w:before="0" w:after="0" w:line="276" w:lineRule="auto"/>
        <w:ind w:firstLine="1985"/>
        <w:jc w:val="both"/>
        <w:rPr>
          <w:rFonts w:cs="Courier New"/>
          <w:lang w:val="es-ES"/>
        </w:rPr>
      </w:pPr>
      <w:r>
        <w:rPr>
          <w:rFonts w:cs="Courier New"/>
          <w:lang w:val="es-ES"/>
        </w:rPr>
        <w:t>El Ministerio del Trabajo y Previsión Social</w:t>
      </w:r>
      <w:r w:rsidR="004B7BD7">
        <w:rPr>
          <w:rFonts w:cs="Courier New"/>
          <w:lang w:val="es-ES"/>
        </w:rPr>
        <w:t xml:space="preserve"> deberá dar cuenta</w:t>
      </w:r>
      <w:r>
        <w:rPr>
          <w:rFonts w:cs="Courier New"/>
          <w:lang w:val="es-ES"/>
        </w:rPr>
        <w:t xml:space="preserve"> en su informe</w:t>
      </w:r>
      <w:r w:rsidR="004B7BD7">
        <w:rPr>
          <w:rFonts w:cs="Courier New"/>
          <w:lang w:val="es-ES"/>
        </w:rPr>
        <w:t xml:space="preserve"> de </w:t>
      </w:r>
      <w:r w:rsidR="004B7BD7" w:rsidRPr="00984ECD">
        <w:rPr>
          <w:rFonts w:cs="Courier New"/>
          <w:lang w:val="es-ES"/>
        </w:rPr>
        <w:t>las cifras de emple</w:t>
      </w:r>
      <w:r w:rsidR="004B7BD7">
        <w:rPr>
          <w:rFonts w:cs="Courier New"/>
          <w:lang w:val="es-ES"/>
        </w:rPr>
        <w:t>o, el comportamiento</w:t>
      </w:r>
      <w:r w:rsidR="00150CC4">
        <w:rPr>
          <w:rFonts w:cs="Courier New"/>
          <w:lang w:val="es-ES"/>
        </w:rPr>
        <w:t xml:space="preserve"> laboral</w:t>
      </w:r>
      <w:r w:rsidR="004B7BD7">
        <w:rPr>
          <w:rFonts w:cs="Courier New"/>
          <w:lang w:val="es-ES"/>
        </w:rPr>
        <w:t xml:space="preserve"> de los grupos destinatarios del subsidio</w:t>
      </w:r>
      <w:r w:rsidR="004B7BD7" w:rsidRPr="00984ECD">
        <w:rPr>
          <w:rFonts w:cs="Courier New"/>
          <w:lang w:val="es-ES"/>
        </w:rPr>
        <w:t xml:space="preserve"> y la</w:t>
      </w:r>
      <w:r w:rsidR="004B7BD7">
        <w:rPr>
          <w:rFonts w:cs="Courier New"/>
          <w:lang w:val="es-ES"/>
        </w:rPr>
        <w:t xml:space="preserve"> eventual</w:t>
      </w:r>
      <w:r w:rsidR="004B7BD7" w:rsidRPr="00984ECD">
        <w:rPr>
          <w:rFonts w:cs="Courier New"/>
          <w:lang w:val="es-ES"/>
        </w:rPr>
        <w:t xml:space="preserve"> necesidad de fomentar una mayor participación</w:t>
      </w:r>
      <w:r w:rsidR="004B7BD7">
        <w:rPr>
          <w:rFonts w:cs="Courier New"/>
          <w:lang w:val="es-ES"/>
        </w:rPr>
        <w:t xml:space="preserve"> laboral</w:t>
      </w:r>
      <w:r w:rsidR="004B7BD7" w:rsidRPr="00984ECD">
        <w:rPr>
          <w:rFonts w:cs="Courier New"/>
          <w:lang w:val="es-ES"/>
        </w:rPr>
        <w:t xml:space="preserve"> </w:t>
      </w:r>
      <w:r w:rsidR="004B7BD7">
        <w:rPr>
          <w:rFonts w:cs="Courier New"/>
          <w:lang w:val="es-ES"/>
        </w:rPr>
        <w:t>o de promover la estabilidad en el empleo</w:t>
      </w:r>
      <w:r w:rsidR="004B7BD7" w:rsidRPr="00984ECD">
        <w:rPr>
          <w:rFonts w:cs="Courier New"/>
          <w:lang w:val="es-ES"/>
        </w:rPr>
        <w:t xml:space="preserve"> </w:t>
      </w:r>
      <w:r w:rsidR="004B7BD7">
        <w:rPr>
          <w:rFonts w:cs="Courier New"/>
          <w:lang w:val="es-ES"/>
        </w:rPr>
        <w:t xml:space="preserve">en alguno de ellos, distinguiendo a nivel nacional o regional, antecedentes que deberán servir de fundamento a los parámetros del subsidio establecidos en el Decreto. </w:t>
      </w:r>
      <w:r w:rsidR="00325532">
        <w:rPr>
          <w:rFonts w:cs="Courier New"/>
          <w:lang w:val="es-ES"/>
        </w:rPr>
        <w:t>Por su parte</w:t>
      </w:r>
      <w:r w:rsidR="004B7BD7">
        <w:rPr>
          <w:rFonts w:cs="Courier New"/>
          <w:lang w:val="es-ES"/>
        </w:rPr>
        <w:t>,</w:t>
      </w:r>
      <w:r w:rsidR="00325532">
        <w:rPr>
          <w:rFonts w:cs="Courier New"/>
          <w:lang w:val="es-ES"/>
        </w:rPr>
        <w:t xml:space="preserve"> el informe de</w:t>
      </w:r>
      <w:r w:rsidR="004B7BD7">
        <w:rPr>
          <w:rFonts w:cs="Courier New"/>
          <w:lang w:val="es-ES"/>
        </w:rPr>
        <w:t xml:space="preserve"> la Dirección de Presupuestos deberá </w:t>
      </w:r>
      <w:r w:rsidR="00F152B7">
        <w:rPr>
          <w:rFonts w:cs="Courier New"/>
          <w:lang w:val="es-ES"/>
        </w:rPr>
        <w:t>aprobar</w:t>
      </w:r>
      <w:r w:rsidR="004B7BD7">
        <w:rPr>
          <w:rFonts w:cs="Courier New"/>
          <w:lang w:val="es-ES"/>
        </w:rPr>
        <w:t xml:space="preserve"> la proyección de los costos </w:t>
      </w:r>
      <w:r w:rsidR="00325532">
        <w:rPr>
          <w:rFonts w:cs="Courier New"/>
          <w:lang w:val="es-ES"/>
        </w:rPr>
        <w:t>bajo diversas configuraciones de parámetros</w:t>
      </w:r>
      <w:r w:rsidR="00D864C3">
        <w:rPr>
          <w:rFonts w:cs="Courier New"/>
          <w:lang w:val="es-ES"/>
        </w:rPr>
        <w:t xml:space="preserve"> de elegibilidad y de distribución del porcentaje de subsidio</w:t>
      </w:r>
      <w:r w:rsidR="00107A91">
        <w:rPr>
          <w:rFonts w:cs="Courier New"/>
          <w:lang w:val="es-ES"/>
        </w:rPr>
        <w:t xml:space="preserve"> que </w:t>
      </w:r>
      <w:r w:rsidR="000F0220">
        <w:rPr>
          <w:rFonts w:cs="Courier New"/>
          <w:lang w:val="es-ES"/>
        </w:rPr>
        <w:t xml:space="preserve">evalúe </w:t>
      </w:r>
      <w:r w:rsidR="00943A30">
        <w:rPr>
          <w:rFonts w:cs="Courier New"/>
          <w:lang w:val="es-ES"/>
        </w:rPr>
        <w:t>el Ministerio del Trabajo y Previsión Social</w:t>
      </w:r>
      <w:r w:rsidR="00325532">
        <w:rPr>
          <w:rFonts w:cs="Courier New"/>
          <w:lang w:val="es-ES"/>
        </w:rPr>
        <w:t>.</w:t>
      </w:r>
    </w:p>
    <w:p w14:paraId="46009AC1" w14:textId="049E33A1" w:rsidR="003148BF" w:rsidRDefault="006706E7" w:rsidP="00C841C3">
      <w:pPr>
        <w:spacing w:before="0" w:after="0" w:line="276" w:lineRule="auto"/>
        <w:jc w:val="both"/>
        <w:rPr>
          <w:rFonts w:cs="Courier New"/>
        </w:rPr>
      </w:pPr>
      <w:r w:rsidRPr="7AF3A110">
        <w:rPr>
          <w:rFonts w:cs="Courier New"/>
          <w:lang w:val="es-ES"/>
        </w:rPr>
        <w:t>Los Ministerios</w:t>
      </w:r>
      <w:r w:rsidR="004C0EBD">
        <w:rPr>
          <w:rFonts w:cs="Courier New"/>
          <w:lang w:val="es-ES"/>
        </w:rPr>
        <w:t xml:space="preserve"> señalados precedentemente</w:t>
      </w:r>
      <w:r w:rsidRPr="7AF3A110">
        <w:rPr>
          <w:rFonts w:cs="Courier New"/>
          <w:lang w:val="es-ES"/>
        </w:rPr>
        <w:t xml:space="preserve">, con anterioridad a la dictación del decreto respectivo, deberán someter a opinión del Consejo Superior Laboral sus </w:t>
      </w:r>
      <w:r w:rsidR="00007761">
        <w:rPr>
          <w:rFonts w:cs="Courier New"/>
          <w:lang w:val="es-ES"/>
        </w:rPr>
        <w:t>propuestas</w:t>
      </w:r>
      <w:r w:rsidRPr="7AF3A110">
        <w:rPr>
          <w:rFonts w:cs="Courier New"/>
          <w:lang w:val="es-ES"/>
        </w:rPr>
        <w:t xml:space="preserve">, acompañando </w:t>
      </w:r>
      <w:r w:rsidR="001C63F9">
        <w:rPr>
          <w:rFonts w:cs="Courier New"/>
          <w:lang w:val="es-ES"/>
        </w:rPr>
        <w:t>los</w:t>
      </w:r>
      <w:r w:rsidR="001C63F9" w:rsidRPr="7AF3A110">
        <w:rPr>
          <w:rFonts w:cs="Courier New"/>
          <w:lang w:val="es-ES"/>
        </w:rPr>
        <w:t xml:space="preserve"> </w:t>
      </w:r>
      <w:r w:rsidRPr="7AF3A110">
        <w:rPr>
          <w:rFonts w:cs="Courier New"/>
          <w:lang w:val="es-ES"/>
        </w:rPr>
        <w:t>informe</w:t>
      </w:r>
      <w:r w:rsidR="001C63F9">
        <w:rPr>
          <w:rFonts w:cs="Courier New"/>
          <w:lang w:val="es-ES"/>
        </w:rPr>
        <w:t>s</w:t>
      </w:r>
      <w:r w:rsidRPr="7AF3A110">
        <w:rPr>
          <w:rFonts w:cs="Courier New"/>
          <w:lang w:val="es-ES"/>
        </w:rPr>
        <w:t xml:space="preserve"> </w:t>
      </w:r>
      <w:r w:rsidR="00CA0B36">
        <w:rPr>
          <w:rFonts w:cs="Courier New"/>
          <w:lang w:val="es-ES"/>
        </w:rPr>
        <w:t>referidos en el presente artículo</w:t>
      </w:r>
      <w:r w:rsidRPr="7AF3A110">
        <w:rPr>
          <w:rFonts w:cs="Courier New"/>
          <w:lang w:val="es-ES"/>
        </w:rPr>
        <w:t xml:space="preserve">, </w:t>
      </w:r>
      <w:r w:rsidR="0024617B">
        <w:rPr>
          <w:rFonts w:cs="Courier New"/>
          <w:lang w:val="es-ES"/>
        </w:rPr>
        <w:t>oportunidad</w:t>
      </w:r>
      <w:r w:rsidRPr="7AF3A110">
        <w:rPr>
          <w:rFonts w:cs="Courier New"/>
          <w:lang w:val="es-ES"/>
        </w:rPr>
        <w:t xml:space="preserve"> en que los consejeros podrán proponer ajustes y formular consultas y propuestas</w:t>
      </w:r>
      <w:r w:rsidR="002805C1">
        <w:rPr>
          <w:rFonts w:cs="Courier New"/>
          <w:lang w:val="es-ES"/>
        </w:rPr>
        <w:t>, las que se evaluarán y podrán considerarse total o parcialmente</w:t>
      </w:r>
      <w:r w:rsidR="00D864C3">
        <w:rPr>
          <w:rFonts w:cs="Courier New"/>
          <w:lang w:val="es-ES"/>
        </w:rPr>
        <w:t xml:space="preserve"> por los Ministerios</w:t>
      </w:r>
      <w:r w:rsidR="003148BF" w:rsidRPr="7AF3A110">
        <w:rPr>
          <w:rFonts w:cs="Courier New"/>
        </w:rPr>
        <w:t>.</w:t>
      </w:r>
    </w:p>
    <w:p w14:paraId="1094277A" w14:textId="77777777" w:rsidR="00B409C7" w:rsidRDefault="00B409C7" w:rsidP="00C841C3">
      <w:pPr>
        <w:spacing w:before="0" w:after="0" w:line="276" w:lineRule="auto"/>
        <w:jc w:val="both"/>
        <w:rPr>
          <w:rFonts w:cs="Courier New"/>
        </w:rPr>
      </w:pPr>
    </w:p>
    <w:p w14:paraId="09EA73B1" w14:textId="0A255AFF" w:rsidR="00785B0C" w:rsidRDefault="00785B0C" w:rsidP="00C841C3">
      <w:pPr>
        <w:spacing w:before="0" w:after="0" w:line="276" w:lineRule="auto"/>
        <w:ind w:firstLine="1985"/>
        <w:jc w:val="both"/>
        <w:rPr>
          <w:rFonts w:cs="Courier New"/>
          <w:lang w:val="es-ES"/>
        </w:rPr>
      </w:pPr>
      <w:r w:rsidRPr="00785B0C">
        <w:rPr>
          <w:rFonts w:cs="Courier New"/>
          <w:lang w:val="es-ES"/>
        </w:rPr>
        <w:t xml:space="preserve">Sin perjuicio de lo señalado, respecto del Ingreso Mínimo Mensual a que refiere el artículo 4 letra </w:t>
      </w:r>
      <w:r w:rsidR="00FE1420">
        <w:rPr>
          <w:rFonts w:cs="Courier New"/>
          <w:lang w:val="es-ES"/>
        </w:rPr>
        <w:t>c</w:t>
      </w:r>
      <w:r w:rsidRPr="00785B0C">
        <w:rPr>
          <w:rFonts w:cs="Courier New"/>
          <w:lang w:val="es-ES"/>
        </w:rPr>
        <w:t>) de la presente ley</w:t>
      </w:r>
      <w:r w:rsidR="00635F3A">
        <w:rPr>
          <w:rFonts w:cs="Courier New"/>
          <w:lang w:val="es-ES"/>
        </w:rPr>
        <w:t>, el 1 de enero de cada año,</w:t>
      </w:r>
      <w:r w:rsidRPr="00785B0C">
        <w:rPr>
          <w:rFonts w:cs="Courier New"/>
          <w:lang w:val="es-ES"/>
        </w:rPr>
        <w:t xml:space="preserve"> se reajustará </w:t>
      </w:r>
      <w:r w:rsidR="00635F3A">
        <w:rPr>
          <w:rFonts w:cs="Courier New"/>
          <w:lang w:val="es-ES"/>
        </w:rPr>
        <w:t>en el cien por ciento de la</w:t>
      </w:r>
      <w:r w:rsidRPr="00785B0C">
        <w:rPr>
          <w:rFonts w:cs="Courier New"/>
          <w:lang w:val="es-ES"/>
        </w:rPr>
        <w:t xml:space="preserve"> variación acumulada </w:t>
      </w:r>
      <w:r w:rsidR="00635F3A">
        <w:rPr>
          <w:rFonts w:cs="Courier New"/>
          <w:lang w:val="es-ES"/>
        </w:rPr>
        <w:t>que experimente, entre el mes de diciembre del año anteprecedente y noviembre del año anterior,</w:t>
      </w:r>
      <w:r w:rsidRPr="00785B0C">
        <w:rPr>
          <w:rFonts w:cs="Courier New"/>
          <w:lang w:val="es-ES"/>
        </w:rPr>
        <w:t xml:space="preserve"> el Índice de Precios al Consumidor, determinada e informada por el Instituto Nacional de Estadísticas. </w:t>
      </w:r>
      <w:r w:rsidR="00C420EC">
        <w:rPr>
          <w:rFonts w:cs="Courier New"/>
          <w:lang w:val="es-ES"/>
        </w:rPr>
        <w:t>Mediante decreto conjunto del Ministerio de Hacienda y el Ministerio del Trabajo</w:t>
      </w:r>
      <w:r w:rsidR="006F1AE6">
        <w:rPr>
          <w:rFonts w:cs="Courier New"/>
          <w:lang w:val="es-ES"/>
        </w:rPr>
        <w:t xml:space="preserve"> y Previsión Social,</w:t>
      </w:r>
      <w:r w:rsidRPr="00785B0C">
        <w:rPr>
          <w:rFonts w:cs="Courier New"/>
          <w:lang w:val="es-ES"/>
        </w:rPr>
        <w:t xml:space="preserve"> deberá establecer</w:t>
      </w:r>
      <w:r w:rsidR="00C420EC">
        <w:rPr>
          <w:rFonts w:cs="Courier New"/>
          <w:lang w:val="es-ES"/>
        </w:rPr>
        <w:t>se</w:t>
      </w:r>
      <w:r w:rsidRPr="00785B0C">
        <w:rPr>
          <w:rFonts w:cs="Courier New"/>
          <w:lang w:val="es-ES"/>
        </w:rPr>
        <w:t xml:space="preserve"> el valor resultante</w:t>
      </w:r>
      <w:r w:rsidR="00C420EC">
        <w:rPr>
          <w:rFonts w:cs="Courier New"/>
          <w:lang w:val="es-ES"/>
        </w:rPr>
        <w:t xml:space="preserve"> del referido reajuste</w:t>
      </w:r>
      <w:r w:rsidRPr="00785B0C">
        <w:rPr>
          <w:rFonts w:cs="Courier New"/>
          <w:lang w:val="es-ES"/>
        </w:rPr>
        <w:t>.</w:t>
      </w:r>
    </w:p>
    <w:p w14:paraId="162B26C3" w14:textId="77777777" w:rsidR="00C841C3" w:rsidRPr="00785B0C" w:rsidRDefault="00C841C3" w:rsidP="00C841C3">
      <w:pPr>
        <w:spacing w:before="0" w:after="0" w:line="276" w:lineRule="auto"/>
        <w:jc w:val="both"/>
        <w:rPr>
          <w:rFonts w:cs="Courier New"/>
          <w:lang w:val="es-ES"/>
        </w:rPr>
      </w:pPr>
    </w:p>
    <w:p w14:paraId="37685B08" w14:textId="247D85B3" w:rsidR="00785B0C" w:rsidRDefault="00785B0C" w:rsidP="00C841C3">
      <w:pPr>
        <w:spacing w:before="0" w:after="0" w:line="276" w:lineRule="auto"/>
        <w:ind w:firstLine="1985"/>
        <w:jc w:val="both"/>
        <w:rPr>
          <w:rFonts w:cs="Courier New"/>
          <w:lang w:val="es-ES"/>
        </w:rPr>
      </w:pPr>
      <w:r w:rsidRPr="00785B0C">
        <w:rPr>
          <w:rFonts w:cs="Courier New"/>
          <w:lang w:val="es-ES"/>
        </w:rPr>
        <w:t xml:space="preserve">Con todo, el Consejo Superior Laboral podrá proponer al Ministerio de Hacienda y </w:t>
      </w:r>
      <w:r w:rsidR="008F664C">
        <w:rPr>
          <w:rFonts w:cs="Courier New"/>
          <w:lang w:val="es-ES"/>
        </w:rPr>
        <w:t>a</w:t>
      </w:r>
      <w:r w:rsidRPr="00785B0C">
        <w:rPr>
          <w:rFonts w:cs="Courier New"/>
          <w:lang w:val="es-ES"/>
        </w:rPr>
        <w:t xml:space="preserve">l Ministerio del Trabajo y Previsión Social, un reajuste en conformidad a la variación que tenga el ingreso mínimo mensual a que refiere el artículo 42 letra a) del Código del Trabajo, propuesta que, en caso de acogerse, deberá incluirse en la formulación presupuestaria. En caso de aprobarse en la respectiva Ley de Presupuestos, un decreto del Ministerio de Hacienda, suscrito por el Ministerio del Trabajo y Previsión Social, establecerá el valor resultante del ingreso a que refiere el artículo 4 letra </w:t>
      </w:r>
      <w:r w:rsidR="00FE1420">
        <w:rPr>
          <w:rFonts w:cs="Courier New"/>
          <w:lang w:val="es-ES"/>
        </w:rPr>
        <w:t>c</w:t>
      </w:r>
      <w:r w:rsidRPr="00785B0C">
        <w:rPr>
          <w:rFonts w:cs="Courier New"/>
          <w:lang w:val="es-ES"/>
        </w:rPr>
        <w:t>) de esta ley</w:t>
      </w:r>
      <w:r w:rsidR="00E935A0">
        <w:rPr>
          <w:rFonts w:cs="Courier New"/>
          <w:lang w:val="es-ES"/>
        </w:rPr>
        <w:t>.</w:t>
      </w:r>
    </w:p>
    <w:p w14:paraId="097BA675" w14:textId="77777777" w:rsidR="00C841C3" w:rsidRDefault="00C841C3" w:rsidP="00C841C3">
      <w:pPr>
        <w:spacing w:before="0" w:after="0" w:line="276" w:lineRule="auto"/>
        <w:jc w:val="both"/>
        <w:rPr>
          <w:rFonts w:cs="Courier New"/>
          <w:lang w:val="es-ES"/>
        </w:rPr>
      </w:pPr>
    </w:p>
    <w:p w14:paraId="6338EE66" w14:textId="744FD387" w:rsidR="004100C5" w:rsidRDefault="004100C5" w:rsidP="00C841C3">
      <w:pPr>
        <w:spacing w:before="0" w:after="0" w:line="276" w:lineRule="auto"/>
        <w:ind w:firstLine="1985"/>
        <w:jc w:val="both"/>
        <w:rPr>
          <w:rFonts w:cs="Courier New"/>
          <w:lang w:val="es-ES"/>
        </w:rPr>
      </w:pPr>
      <w:r w:rsidRPr="00C841C3">
        <w:rPr>
          <w:rFonts w:cs="Courier New"/>
          <w:lang w:val="es-ES"/>
        </w:rPr>
        <w:t>Los</w:t>
      </w:r>
      <w:r w:rsidR="00D209BD" w:rsidRPr="00E10D99">
        <w:rPr>
          <w:lang w:val="es-ES"/>
        </w:rPr>
        <w:t xml:space="preserve"> decretos que fijen los</w:t>
      </w:r>
      <w:r w:rsidRPr="00E10D99">
        <w:rPr>
          <w:lang w:val="es-ES"/>
        </w:rPr>
        <w:t xml:space="preserve"> parámetros </w:t>
      </w:r>
      <w:r w:rsidR="000374AB">
        <w:rPr>
          <w:rFonts w:cs="Courier New"/>
          <w:lang w:val="es-ES"/>
        </w:rPr>
        <w:t>de elegibilidad</w:t>
      </w:r>
      <w:r w:rsidR="004C306C">
        <w:rPr>
          <w:rFonts w:cs="Courier New"/>
          <w:lang w:val="es-ES"/>
        </w:rPr>
        <w:t xml:space="preserve">, </w:t>
      </w:r>
      <w:r w:rsidR="000374AB">
        <w:rPr>
          <w:rFonts w:cs="Courier New"/>
          <w:lang w:val="es-ES"/>
        </w:rPr>
        <w:t xml:space="preserve">los porcentajes de aporte </w:t>
      </w:r>
      <w:r w:rsidR="004C306C">
        <w:rPr>
          <w:rFonts w:cs="Courier New"/>
          <w:lang w:val="es-ES"/>
        </w:rPr>
        <w:t xml:space="preserve">monetario o la actualización del ingreso mínimo </w:t>
      </w:r>
      <w:r w:rsidR="002A3921">
        <w:rPr>
          <w:rFonts w:cs="Courier New"/>
          <w:lang w:val="es-ES"/>
        </w:rPr>
        <w:t>vigente</w:t>
      </w:r>
      <w:r w:rsidR="00CF4287">
        <w:rPr>
          <w:rFonts w:cs="Courier New"/>
          <w:lang w:val="es-ES"/>
        </w:rPr>
        <w:t>,</w:t>
      </w:r>
      <w:r w:rsidR="004C306C">
        <w:rPr>
          <w:rFonts w:cs="Courier New"/>
          <w:lang w:val="es-ES"/>
        </w:rPr>
        <w:t xml:space="preserve"> </w:t>
      </w:r>
      <w:r w:rsidR="00666CED">
        <w:rPr>
          <w:rFonts w:cs="Courier New"/>
          <w:lang w:val="es-ES"/>
        </w:rPr>
        <w:t>se aplicarán exclusivamente a los subsidios a los que se haya postulado de</w:t>
      </w:r>
      <w:r w:rsidR="009D363B">
        <w:rPr>
          <w:rFonts w:cs="Courier New"/>
          <w:lang w:val="es-ES"/>
        </w:rPr>
        <w:t xml:space="preserve">sde la entrada en vigencia de dichos decretos, no alterándose las condiciones de </w:t>
      </w:r>
      <w:r w:rsidRPr="00E10D99">
        <w:rPr>
          <w:lang w:val="es-ES"/>
        </w:rPr>
        <w:t>los beneficios concedidos</w:t>
      </w:r>
      <w:r w:rsidR="003B0E9B" w:rsidRPr="1C8CEFD4">
        <w:rPr>
          <w:rFonts w:cs="Courier New"/>
          <w:lang w:val="es-ES"/>
        </w:rPr>
        <w:t xml:space="preserve"> con anterioridad </w:t>
      </w:r>
      <w:r w:rsidR="00272BF8">
        <w:rPr>
          <w:rFonts w:cs="Courier New"/>
          <w:lang w:val="es-ES"/>
        </w:rPr>
        <w:t>o a l</w:t>
      </w:r>
      <w:r w:rsidR="00C77205">
        <w:rPr>
          <w:rFonts w:cs="Courier New"/>
          <w:lang w:val="es-ES"/>
        </w:rPr>
        <w:t>os que se ha postulado en forma previa</w:t>
      </w:r>
      <w:r w:rsidR="003B0E9B" w:rsidRPr="1C8CEFD4">
        <w:rPr>
          <w:rFonts w:cs="Courier New"/>
          <w:lang w:val="es-ES"/>
        </w:rPr>
        <w:t xml:space="preserve"> a </w:t>
      </w:r>
      <w:r w:rsidR="00C77205">
        <w:rPr>
          <w:rFonts w:cs="Courier New"/>
          <w:lang w:val="es-ES"/>
        </w:rPr>
        <w:t>la</w:t>
      </w:r>
      <w:r w:rsidR="003B0E9B" w:rsidRPr="1C8CEFD4">
        <w:rPr>
          <w:rFonts w:cs="Courier New"/>
          <w:lang w:val="es-ES"/>
        </w:rPr>
        <w:t xml:space="preserve"> </w:t>
      </w:r>
      <w:r w:rsidR="00D04A42" w:rsidRPr="1C8CEFD4">
        <w:rPr>
          <w:rFonts w:cs="Courier New"/>
          <w:lang w:val="es-ES"/>
        </w:rPr>
        <w:t>entrada en vigencia</w:t>
      </w:r>
      <w:r w:rsidR="00CF4287">
        <w:rPr>
          <w:rFonts w:cs="Courier New"/>
          <w:lang w:val="es-ES"/>
        </w:rPr>
        <w:t xml:space="preserve"> </w:t>
      </w:r>
      <w:r w:rsidR="00C77205">
        <w:rPr>
          <w:rFonts w:cs="Courier New"/>
          <w:lang w:val="es-ES"/>
        </w:rPr>
        <w:t>de los cambios establecidos en el decreto respectivo</w:t>
      </w:r>
      <w:r w:rsidRPr="1C8CEFD4">
        <w:rPr>
          <w:rFonts w:cs="Courier New"/>
          <w:lang w:val="es-ES"/>
        </w:rPr>
        <w:t>.</w:t>
      </w:r>
    </w:p>
    <w:p w14:paraId="0A9B50F1" w14:textId="77777777" w:rsidR="00C841C3" w:rsidRPr="00E10D99" w:rsidRDefault="00C841C3" w:rsidP="00C841C3">
      <w:pPr>
        <w:spacing w:before="0" w:after="0" w:line="276" w:lineRule="auto"/>
        <w:jc w:val="both"/>
        <w:rPr>
          <w:lang w:val="es-ES"/>
        </w:rPr>
      </w:pPr>
    </w:p>
    <w:p w14:paraId="49C34149" w14:textId="41FCA203" w:rsidR="00415E61" w:rsidRDefault="00415E61" w:rsidP="00C841C3">
      <w:pPr>
        <w:spacing w:before="0" w:after="0" w:line="276" w:lineRule="auto"/>
        <w:ind w:firstLine="1985"/>
        <w:jc w:val="both"/>
        <w:rPr>
          <w:rFonts w:cs="Courier New"/>
        </w:rPr>
      </w:pPr>
      <w:r w:rsidRPr="00C841C3">
        <w:rPr>
          <w:rFonts w:cs="Courier New"/>
          <w:lang w:val="es-ES"/>
        </w:rPr>
        <w:t>Cuando</w:t>
      </w:r>
      <w:r w:rsidRPr="00984ECD">
        <w:rPr>
          <w:rFonts w:cs="Courier New"/>
        </w:rPr>
        <w:t xml:space="preserve"> se declare estado de excepción constitucional de catástrofe, por calamidad pública, según lo dispuesto en el artículo 41 de la Constitución Política de la República y en la ley N°18.415, orgánica constitucional de los Estados de Excepción, o una alerta sanitaria por parte del Ministerio de Salud, que tenga como consecuencia la paralización de actividades en todo o parte del territorio del país</w:t>
      </w:r>
      <w:r>
        <w:rPr>
          <w:rFonts w:cs="Courier New"/>
        </w:rPr>
        <w:t xml:space="preserve">, </w:t>
      </w:r>
      <w:r w:rsidR="004100C5">
        <w:rPr>
          <w:rFonts w:cs="Courier New"/>
        </w:rPr>
        <w:t xml:space="preserve">el Ministerio del Trabajo y Previsión Social, en conjunto con el Ministerio de Hacienda, </w:t>
      </w:r>
      <w:r>
        <w:rPr>
          <w:rFonts w:cs="Courier New"/>
        </w:rPr>
        <w:t>podrá</w:t>
      </w:r>
      <w:r w:rsidR="004100C5">
        <w:rPr>
          <w:rFonts w:cs="Courier New"/>
        </w:rPr>
        <w:t>n</w:t>
      </w:r>
      <w:r>
        <w:rPr>
          <w:rFonts w:cs="Courier New"/>
        </w:rPr>
        <w:t xml:space="preserve"> realizar</w:t>
      </w:r>
      <w:r w:rsidR="004100C5">
        <w:rPr>
          <w:rFonts w:cs="Courier New"/>
        </w:rPr>
        <w:t xml:space="preserve"> </w:t>
      </w:r>
      <w:r w:rsidR="00414F4C">
        <w:rPr>
          <w:rFonts w:cs="Courier New"/>
        </w:rPr>
        <w:t>a través de decretos</w:t>
      </w:r>
      <w:r w:rsidR="00FE1420">
        <w:rPr>
          <w:rFonts w:cs="Courier New"/>
        </w:rPr>
        <w:t xml:space="preserve"> fundados</w:t>
      </w:r>
      <w:r w:rsidR="00D04A42">
        <w:rPr>
          <w:rFonts w:cs="Courier New"/>
        </w:rPr>
        <w:t>,</w:t>
      </w:r>
      <w:r w:rsidR="00414F4C">
        <w:rPr>
          <w:rFonts w:cs="Courier New"/>
        </w:rPr>
        <w:t xml:space="preserve"> </w:t>
      </w:r>
      <w:r w:rsidR="004100C5">
        <w:rPr>
          <w:rFonts w:cs="Courier New"/>
        </w:rPr>
        <w:t xml:space="preserve">ajustes temporales </w:t>
      </w:r>
      <w:r w:rsidR="00414F4C">
        <w:rPr>
          <w:rFonts w:cs="Courier New"/>
        </w:rPr>
        <w:t>a los parámetros</w:t>
      </w:r>
      <w:r w:rsidR="00F01F1D">
        <w:rPr>
          <w:rFonts w:cs="Courier New"/>
        </w:rPr>
        <w:t xml:space="preserve"> de elegibilidad y el porcentaje de aporte del subsidio</w:t>
      </w:r>
      <w:r w:rsidR="00FE1420">
        <w:rPr>
          <w:rFonts w:cs="Courier New"/>
        </w:rPr>
        <w:t xml:space="preserve"> a que refiere la presente ley</w:t>
      </w:r>
      <w:r w:rsidR="00BE6B0C">
        <w:rPr>
          <w:rFonts w:cs="Courier New"/>
        </w:rPr>
        <w:t xml:space="preserve"> respecto de las zonas afectadas, siendo facultativa la consulta </w:t>
      </w:r>
      <w:r w:rsidR="00D04A42">
        <w:rPr>
          <w:rFonts w:cs="Courier New"/>
        </w:rPr>
        <w:t xml:space="preserve">al Consejo Superior Laboral </w:t>
      </w:r>
      <w:r w:rsidR="00BE6B0C">
        <w:rPr>
          <w:rFonts w:cs="Courier New"/>
        </w:rPr>
        <w:t xml:space="preserve">referida </w:t>
      </w:r>
      <w:r w:rsidR="0083679C">
        <w:rPr>
          <w:rFonts w:cs="Courier New"/>
        </w:rPr>
        <w:t>en</w:t>
      </w:r>
      <w:r w:rsidR="00FE617D">
        <w:rPr>
          <w:rFonts w:cs="Courier New"/>
        </w:rPr>
        <w:t xml:space="preserve"> el inciso cuarto</w:t>
      </w:r>
      <w:r w:rsidR="0083679C">
        <w:rPr>
          <w:rFonts w:cs="Courier New"/>
        </w:rPr>
        <w:t xml:space="preserve"> </w:t>
      </w:r>
      <w:r w:rsidR="00095A49">
        <w:rPr>
          <w:rFonts w:cs="Courier New"/>
        </w:rPr>
        <w:t>de</w:t>
      </w:r>
      <w:r w:rsidR="0083679C">
        <w:rPr>
          <w:rFonts w:cs="Courier New"/>
        </w:rPr>
        <w:t xml:space="preserve"> este artículo.</w:t>
      </w:r>
      <w:r w:rsidR="00BE6B0C">
        <w:rPr>
          <w:rFonts w:cs="Courier New"/>
        </w:rPr>
        <w:t xml:space="preserve"> </w:t>
      </w:r>
      <w:r>
        <w:rPr>
          <w:rFonts w:cs="Courier New"/>
        </w:rPr>
        <w:t xml:space="preserve"> </w:t>
      </w:r>
    </w:p>
    <w:p w14:paraId="7DCA9011" w14:textId="3572D429" w:rsidR="00C4174C" w:rsidRDefault="00452BA9" w:rsidP="00C841C3">
      <w:pPr>
        <w:spacing w:before="0" w:after="0" w:line="276" w:lineRule="auto"/>
        <w:jc w:val="both"/>
        <w:rPr>
          <w:rFonts w:cs="Courier New"/>
          <w:lang w:val="es-CL"/>
        </w:rPr>
      </w:pPr>
      <w:r w:rsidRPr="00984ECD">
        <w:rPr>
          <w:rFonts w:cs="Courier New"/>
          <w:b/>
          <w:bCs/>
        </w:rPr>
        <w:t xml:space="preserve">Artículo </w:t>
      </w:r>
      <w:r w:rsidR="00415E61">
        <w:rPr>
          <w:rFonts w:cs="Courier New"/>
          <w:b/>
          <w:bCs/>
        </w:rPr>
        <w:t>9</w:t>
      </w:r>
      <w:r w:rsidRPr="00984ECD">
        <w:rPr>
          <w:rFonts w:cs="Courier New"/>
          <w:b/>
          <w:bCs/>
        </w:rPr>
        <w:t>.-</w:t>
      </w:r>
      <w:r w:rsidRPr="00984ECD">
        <w:rPr>
          <w:rFonts w:cs="Courier New"/>
        </w:rPr>
        <w:t xml:space="preserve"> </w:t>
      </w:r>
      <w:r w:rsidRPr="00984ECD">
        <w:rPr>
          <w:rFonts w:cs="Courier New"/>
          <w:b/>
          <w:bCs/>
        </w:rPr>
        <w:t xml:space="preserve">Procedimiento </w:t>
      </w:r>
      <w:r w:rsidR="009C655B" w:rsidRPr="00984ECD">
        <w:rPr>
          <w:rFonts w:cs="Courier New"/>
          <w:b/>
          <w:bCs/>
        </w:rPr>
        <w:t xml:space="preserve">y regulación </w:t>
      </w:r>
      <w:r w:rsidRPr="00984ECD">
        <w:rPr>
          <w:rFonts w:cs="Courier New"/>
          <w:b/>
          <w:bCs/>
        </w:rPr>
        <w:t>administrativ</w:t>
      </w:r>
      <w:r w:rsidR="009C655B" w:rsidRPr="00984ECD">
        <w:rPr>
          <w:rFonts w:cs="Courier New"/>
          <w:b/>
          <w:bCs/>
        </w:rPr>
        <w:t xml:space="preserve">a del </w:t>
      </w:r>
      <w:r w:rsidR="002F09A0" w:rsidRPr="00984ECD">
        <w:rPr>
          <w:rFonts w:cs="Courier New"/>
          <w:b/>
          <w:bCs/>
        </w:rPr>
        <w:t xml:space="preserve">sistema de </w:t>
      </w:r>
      <w:r w:rsidR="009C655B" w:rsidRPr="00984ECD">
        <w:rPr>
          <w:rFonts w:cs="Courier New"/>
          <w:b/>
          <w:bCs/>
        </w:rPr>
        <w:t xml:space="preserve">subsidio </w:t>
      </w:r>
      <w:r w:rsidR="00977FBB">
        <w:rPr>
          <w:rFonts w:cs="Courier New"/>
          <w:b/>
          <w:bCs/>
        </w:rPr>
        <w:t>unificado</w:t>
      </w:r>
      <w:r w:rsidR="009C655B" w:rsidRPr="00984ECD">
        <w:rPr>
          <w:rFonts w:cs="Courier New"/>
          <w:b/>
          <w:bCs/>
        </w:rPr>
        <w:t xml:space="preserve"> </w:t>
      </w:r>
      <w:r w:rsidR="00977FBB">
        <w:rPr>
          <w:rFonts w:cs="Courier New"/>
          <w:b/>
          <w:bCs/>
        </w:rPr>
        <w:t>de</w:t>
      </w:r>
      <w:r w:rsidR="009C655B" w:rsidRPr="00984ECD">
        <w:rPr>
          <w:rFonts w:cs="Courier New"/>
          <w:b/>
          <w:bCs/>
        </w:rPr>
        <w:t xml:space="preserve"> empleo.</w:t>
      </w:r>
      <w:r w:rsidRPr="00984ECD">
        <w:rPr>
          <w:rFonts w:cs="Courier New"/>
        </w:rPr>
        <w:t xml:space="preserve"> </w:t>
      </w:r>
      <w:r w:rsidR="009C655B" w:rsidRPr="00984ECD">
        <w:rPr>
          <w:rFonts w:cs="Courier New"/>
          <w:lang w:val="es-CL"/>
        </w:rPr>
        <w:t>Sin perjuicio de lo dispuesto en la presente ley, u</w:t>
      </w:r>
      <w:r w:rsidRPr="00984ECD">
        <w:rPr>
          <w:rFonts w:cs="Courier New"/>
          <w:lang w:val="es-CL"/>
        </w:rPr>
        <w:t xml:space="preserve">n reglamento del Ministerio del Trabajo y Previsión Social, suscrito por el Ministro de Hacienda, regulará la forma de solicitar el subsidio, los procedimientos de tramitación de la solicitud, la determinación, </w:t>
      </w:r>
      <w:r w:rsidR="00D17322">
        <w:rPr>
          <w:rFonts w:cs="Courier New"/>
          <w:lang w:val="es-CL"/>
        </w:rPr>
        <w:t>asignación</w:t>
      </w:r>
      <w:r w:rsidR="00D17322" w:rsidRPr="00984ECD">
        <w:rPr>
          <w:rFonts w:cs="Courier New"/>
          <w:lang w:val="es-CL"/>
        </w:rPr>
        <w:t xml:space="preserve"> </w:t>
      </w:r>
      <w:r w:rsidRPr="00984ECD">
        <w:rPr>
          <w:rFonts w:cs="Courier New"/>
          <w:lang w:val="es-CL"/>
        </w:rPr>
        <w:t xml:space="preserve">y pago del mismo, época o épocas de pago del subsidio, los antecedentes que deberá acompañar </w:t>
      </w:r>
      <w:r w:rsidR="59992B65" w:rsidRPr="3E2637FF">
        <w:rPr>
          <w:rFonts w:cs="Courier New"/>
          <w:lang w:val="es-CL"/>
        </w:rPr>
        <w:t>la persona</w:t>
      </w:r>
      <w:r w:rsidRPr="00984ECD">
        <w:rPr>
          <w:rFonts w:cs="Courier New"/>
          <w:lang w:val="es-CL"/>
        </w:rPr>
        <w:t xml:space="preserve"> solicitante para acreditar el cumplimiento de los requisitos, causales de reliquidación del subsidio,</w:t>
      </w:r>
      <w:r w:rsidR="00FE1420">
        <w:rPr>
          <w:rFonts w:cs="Courier New"/>
          <w:lang w:val="es-CL"/>
        </w:rPr>
        <w:t xml:space="preserve"> reintegro de pagos indebidos</w:t>
      </w:r>
      <w:r w:rsidRPr="00984ECD">
        <w:rPr>
          <w:rFonts w:cs="Courier New"/>
          <w:lang w:val="es-CL"/>
        </w:rPr>
        <w:t xml:space="preserve"> y las demás normas necesarias para su aplicación y funcionamiento</w:t>
      </w:r>
      <w:r w:rsidR="005B5B81">
        <w:rPr>
          <w:rFonts w:cs="Courier New"/>
          <w:lang w:val="es-CL"/>
        </w:rPr>
        <w:t>, el que estará a cargo del Servicio Nacional de Capacitación y Empleo</w:t>
      </w:r>
      <w:r w:rsidRPr="00984ECD">
        <w:rPr>
          <w:rFonts w:cs="Courier New"/>
          <w:lang w:val="es-CL"/>
        </w:rPr>
        <w:t>.</w:t>
      </w:r>
      <w:r w:rsidR="00C03A0C" w:rsidRPr="00984ECD">
        <w:rPr>
          <w:rFonts w:cs="Courier New"/>
          <w:lang w:val="es-CL"/>
        </w:rPr>
        <w:t xml:space="preserve"> </w:t>
      </w:r>
    </w:p>
    <w:p w14:paraId="6F760138" w14:textId="77777777" w:rsidR="00C841C3" w:rsidRDefault="00C841C3" w:rsidP="00C841C3">
      <w:pPr>
        <w:spacing w:before="0" w:after="0" w:line="276" w:lineRule="auto"/>
        <w:jc w:val="both"/>
        <w:rPr>
          <w:rFonts w:cs="Courier New"/>
          <w:lang w:val="es-CL"/>
        </w:rPr>
      </w:pPr>
    </w:p>
    <w:p w14:paraId="6FCD6CFF" w14:textId="386D27B9" w:rsidR="004F583A" w:rsidRDefault="001B3B22" w:rsidP="0039607C">
      <w:pPr>
        <w:spacing w:before="0" w:after="0" w:line="276" w:lineRule="auto"/>
        <w:ind w:firstLine="1985"/>
        <w:jc w:val="both"/>
        <w:rPr>
          <w:rFonts w:cs="Courier New"/>
          <w:lang w:val="es-CL"/>
        </w:rPr>
      </w:pPr>
      <w:r>
        <w:rPr>
          <w:rFonts w:cs="Courier New"/>
          <w:lang w:val="es-CL"/>
        </w:rPr>
        <w:t xml:space="preserve">El </w:t>
      </w:r>
      <w:r w:rsidRPr="0039607C">
        <w:rPr>
          <w:rFonts w:cs="Courier New"/>
          <w:lang w:val="es-ES"/>
        </w:rPr>
        <w:t>canal</w:t>
      </w:r>
      <w:r>
        <w:rPr>
          <w:rFonts w:cs="Courier New"/>
          <w:lang w:val="es-CL"/>
        </w:rPr>
        <w:t xml:space="preserve"> de </w:t>
      </w:r>
      <w:r w:rsidR="004F583A" w:rsidRPr="00F97E90">
        <w:rPr>
          <w:rFonts w:cs="Courier New"/>
          <w:lang w:val="es-CL"/>
        </w:rPr>
        <w:t xml:space="preserve">información, difusión y postulación al Subsidio </w:t>
      </w:r>
      <w:r w:rsidR="004F583A">
        <w:rPr>
          <w:rFonts w:cs="Courier New"/>
          <w:lang w:val="es-CL"/>
        </w:rPr>
        <w:t>Unificado al Empleo</w:t>
      </w:r>
      <w:r w:rsidR="004F583A" w:rsidRPr="00F97E90">
        <w:rPr>
          <w:rFonts w:cs="Courier New"/>
          <w:lang w:val="es-CL"/>
        </w:rPr>
        <w:t xml:space="preserve"> </w:t>
      </w:r>
      <w:r>
        <w:rPr>
          <w:rFonts w:cs="Courier New"/>
          <w:lang w:val="es-CL"/>
        </w:rPr>
        <w:t>será</w:t>
      </w:r>
      <w:r w:rsidR="004F583A" w:rsidRPr="00F97E90">
        <w:rPr>
          <w:rFonts w:cs="Courier New"/>
          <w:lang w:val="es-CL"/>
        </w:rPr>
        <w:t xml:space="preserve"> la plataforma denominada Ventanilla Única Social, administrada por el Ministerio de Desarrollo Social y Familia, a través de la Subsecretaría de Evaluación Social, en la que se </w:t>
      </w:r>
      <w:r w:rsidR="004F583A">
        <w:rPr>
          <w:rFonts w:cs="Courier New"/>
          <w:lang w:val="es-CL"/>
        </w:rPr>
        <w:t>encuentra disponible</w:t>
      </w:r>
      <w:r w:rsidR="004F583A" w:rsidRPr="00F97E90">
        <w:rPr>
          <w:rFonts w:cs="Courier New"/>
          <w:lang w:val="es-CL"/>
        </w:rPr>
        <w:t xml:space="preserve"> la información contenida en el Registro del artículo 6 de la ley 19.949, la plataforma del instrumento del artículo 5° de la ley </w:t>
      </w:r>
      <w:r w:rsidR="004F583A">
        <w:rPr>
          <w:rFonts w:cs="Courier New"/>
          <w:lang w:val="es-CL"/>
        </w:rPr>
        <w:t>N°</w:t>
      </w:r>
      <w:r w:rsidR="004F583A" w:rsidRPr="00F97E90">
        <w:rPr>
          <w:rFonts w:cs="Courier New"/>
          <w:lang w:val="es-CL"/>
        </w:rPr>
        <w:t xml:space="preserve">20.379 y la letra f del artículo 3 de la ley </w:t>
      </w:r>
      <w:r w:rsidR="004F583A">
        <w:rPr>
          <w:rFonts w:cs="Courier New"/>
          <w:lang w:val="es-CL"/>
        </w:rPr>
        <w:t>N°</w:t>
      </w:r>
      <w:r w:rsidR="004F583A" w:rsidRPr="00F97E90">
        <w:rPr>
          <w:rFonts w:cs="Courier New"/>
          <w:lang w:val="es-CL"/>
        </w:rPr>
        <w:t>20.530</w:t>
      </w:r>
      <w:r w:rsidR="00EA152F">
        <w:rPr>
          <w:rFonts w:cs="Courier New"/>
          <w:lang w:val="es-CL"/>
        </w:rPr>
        <w:t>.</w:t>
      </w:r>
      <w:r w:rsidR="009D2488">
        <w:rPr>
          <w:rFonts w:cs="Courier New"/>
          <w:lang w:val="es-CL"/>
        </w:rPr>
        <w:t xml:space="preserve"> </w:t>
      </w:r>
      <w:r w:rsidR="009D2488" w:rsidRPr="006800D1">
        <w:rPr>
          <w:rFonts w:cs="Courier New"/>
          <w:lang w:val="es-CL"/>
        </w:rPr>
        <w:t>Asimismo, en dicha plataforma se encuentra alojada la Red Integral de Protección Social</w:t>
      </w:r>
      <w:r w:rsidR="00200E8C">
        <w:rPr>
          <w:rFonts w:cs="Courier New"/>
          <w:lang w:val="es-CL"/>
        </w:rPr>
        <w:t>,</w:t>
      </w:r>
      <w:r w:rsidR="009D2488" w:rsidRPr="006800D1">
        <w:rPr>
          <w:rFonts w:cs="Courier New"/>
          <w:lang w:val="es-CL"/>
        </w:rPr>
        <w:t xml:space="preserve"> de acuerdo con lo dispuesto en el artículo 12° de la ley 21.322. </w:t>
      </w:r>
      <w:r w:rsidR="009D2488">
        <w:rPr>
          <w:rFonts w:cs="Courier New"/>
          <w:lang w:val="es-CL"/>
        </w:rPr>
        <w:t>P</w:t>
      </w:r>
      <w:r w:rsidR="009D2488" w:rsidRPr="00736E46">
        <w:rPr>
          <w:rFonts w:cs="Courier New"/>
          <w:lang w:val="es-CL"/>
        </w:rPr>
        <w:t xml:space="preserve">odrán formar parte de la plataforma todos aquellos instrumentos, registros, </w:t>
      </w:r>
      <w:r w:rsidR="009D2488">
        <w:rPr>
          <w:rFonts w:cs="Courier New"/>
          <w:lang w:val="es-CL"/>
        </w:rPr>
        <w:t xml:space="preserve">trámites, </w:t>
      </w:r>
      <w:r w:rsidR="009D2488" w:rsidRPr="00736E46">
        <w:rPr>
          <w:rFonts w:cs="Courier New"/>
          <w:lang w:val="es-CL"/>
        </w:rPr>
        <w:t>redes o elementos que se requieran para garantizar la simplificación y eficiencia en la relación de la ciudadanía con el Estado</w:t>
      </w:r>
      <w:r w:rsidR="00D34AC6">
        <w:rPr>
          <w:rFonts w:cs="Courier New"/>
          <w:lang w:val="es-CL"/>
        </w:rPr>
        <w:t xml:space="preserve">, </w:t>
      </w:r>
      <w:r w:rsidR="00C010FD">
        <w:rPr>
          <w:rFonts w:cs="Courier New"/>
          <w:lang w:val="es-CL"/>
        </w:rPr>
        <w:t>diseñándose</w:t>
      </w:r>
      <w:r w:rsidR="00D34AC6">
        <w:rPr>
          <w:rFonts w:cs="Courier New"/>
          <w:lang w:val="es-CL"/>
        </w:rPr>
        <w:t xml:space="preserve"> p</w:t>
      </w:r>
      <w:r w:rsidR="00C010FD">
        <w:rPr>
          <w:rFonts w:cs="Courier New"/>
          <w:lang w:val="es-CL"/>
        </w:rPr>
        <w:t>ara dicho efecto una plataforma de gestión del sistema de su</w:t>
      </w:r>
      <w:r w:rsidR="00314EB1">
        <w:rPr>
          <w:rFonts w:cs="Courier New"/>
          <w:lang w:val="es-CL"/>
        </w:rPr>
        <w:t>bsidio unificado al empleo por parte del Servicio Nacional de Capacitación y Empleo.</w:t>
      </w:r>
    </w:p>
    <w:p w14:paraId="7E0681EA" w14:textId="77777777" w:rsidR="00C841C3" w:rsidRDefault="00C841C3" w:rsidP="00C841C3">
      <w:pPr>
        <w:spacing w:before="0" w:after="0" w:line="276" w:lineRule="auto"/>
        <w:jc w:val="both"/>
        <w:rPr>
          <w:rFonts w:cs="Courier New"/>
          <w:lang w:val="es-CL"/>
        </w:rPr>
      </w:pPr>
    </w:p>
    <w:p w14:paraId="4479C184" w14:textId="69CFD63F" w:rsidR="006C0121" w:rsidRDefault="0082028B" w:rsidP="0039607C">
      <w:pPr>
        <w:spacing w:before="0" w:after="0" w:line="276" w:lineRule="auto"/>
        <w:ind w:firstLine="1985"/>
        <w:jc w:val="both"/>
      </w:pPr>
      <w:r w:rsidRPr="00984ECD">
        <w:rPr>
          <w:rFonts w:cs="Courier New"/>
          <w:lang w:val="es-CL"/>
        </w:rPr>
        <w:t>C</w:t>
      </w:r>
      <w:r w:rsidR="000329ED" w:rsidRPr="00984ECD">
        <w:rPr>
          <w:rFonts w:cs="Courier New"/>
          <w:lang w:val="es-CL"/>
        </w:rPr>
        <w:t>ada</w:t>
      </w:r>
      <w:r w:rsidR="0003793C" w:rsidRPr="00984ECD">
        <w:t xml:space="preserve"> </w:t>
      </w:r>
      <w:r w:rsidR="0003793C" w:rsidRPr="0039607C">
        <w:rPr>
          <w:rFonts w:cs="Courier New"/>
          <w:lang w:val="es-ES"/>
        </w:rPr>
        <w:t>parte</w:t>
      </w:r>
      <w:r w:rsidR="0003793C" w:rsidRPr="00984ECD">
        <w:t xml:space="preserve"> de la relación laboral </w:t>
      </w:r>
      <w:r w:rsidR="007528F6" w:rsidRPr="00984ECD">
        <w:t>podrá</w:t>
      </w:r>
      <w:r w:rsidR="0003793C" w:rsidRPr="00984ECD">
        <w:t xml:space="preserve"> solicitar el subsidio ante el Servicio Nacional de Capacitación</w:t>
      </w:r>
      <w:r w:rsidR="00F83EAA" w:rsidRPr="00984ECD">
        <w:t xml:space="preserve"> y Empleo</w:t>
      </w:r>
      <w:r w:rsidR="00D01CD2">
        <w:t>.</w:t>
      </w:r>
      <w:r w:rsidR="0003793C" w:rsidRPr="00984ECD">
        <w:t xml:space="preserve"> </w:t>
      </w:r>
      <w:r w:rsidR="0010190D">
        <w:t>Con todo, cuando</w:t>
      </w:r>
      <w:r w:rsidR="0010190D" w:rsidRPr="00984ECD">
        <w:t xml:space="preserve"> </w:t>
      </w:r>
      <w:r w:rsidR="000329ED" w:rsidRPr="00984ECD">
        <w:t xml:space="preserve">dicha solicitud </w:t>
      </w:r>
      <w:r w:rsidR="0003793C" w:rsidRPr="00984ECD">
        <w:t>sea realizada por la</w:t>
      </w:r>
      <w:r w:rsidR="000329ED" w:rsidRPr="00984ECD">
        <w:t>s</w:t>
      </w:r>
      <w:r w:rsidR="0003793C" w:rsidRPr="00984ECD">
        <w:t xml:space="preserve"> empresa</w:t>
      </w:r>
      <w:r w:rsidR="000329ED" w:rsidRPr="00984ECD">
        <w:t>s</w:t>
      </w:r>
      <w:r w:rsidR="004D11D6">
        <w:t xml:space="preserve"> y le fuera </w:t>
      </w:r>
      <w:r w:rsidR="00D17322">
        <w:t>asignado</w:t>
      </w:r>
      <w:r w:rsidR="004D11D6">
        <w:t xml:space="preserve"> el subsidio,</w:t>
      </w:r>
      <w:r w:rsidR="0003793C" w:rsidRPr="00984ECD">
        <w:t xml:space="preserve"> se entenderá</w:t>
      </w:r>
      <w:r w:rsidR="00855E8E" w:rsidRPr="00984ECD">
        <w:t xml:space="preserve">, </w:t>
      </w:r>
      <w:r w:rsidR="00BE665F" w:rsidRPr="00984ECD">
        <w:t>por el solo efecto de la ley</w:t>
      </w:r>
      <w:r w:rsidR="00855E8E" w:rsidRPr="00984ECD">
        <w:t>,</w:t>
      </w:r>
      <w:r w:rsidR="00BE665F" w:rsidRPr="00984ECD">
        <w:t xml:space="preserve"> </w:t>
      </w:r>
      <w:r w:rsidR="00936ED0">
        <w:t xml:space="preserve">que </w:t>
      </w:r>
      <w:r w:rsidR="00B663A1">
        <w:t>esta</w:t>
      </w:r>
      <w:r w:rsidR="0010791A">
        <w:t xml:space="preserve"> también</w:t>
      </w:r>
      <w:r w:rsidR="00B663A1">
        <w:t xml:space="preserve"> se formula</w:t>
      </w:r>
      <w:r w:rsidR="0010791A">
        <w:t xml:space="preserve"> por la </w:t>
      </w:r>
      <w:r w:rsidR="005A2618" w:rsidRPr="00984ECD">
        <w:t>persona</w:t>
      </w:r>
      <w:r w:rsidR="0003793C" w:rsidRPr="00984ECD">
        <w:t xml:space="preserve"> trabajador</w:t>
      </w:r>
      <w:r w:rsidR="005A2618" w:rsidRPr="00984ECD">
        <w:t>a</w:t>
      </w:r>
      <w:r w:rsidR="0003793C" w:rsidRPr="00984ECD">
        <w:t xml:space="preserve"> causante del beneficio</w:t>
      </w:r>
      <w:r w:rsidR="004D11D6">
        <w:t>, asignándose a ambos el aporte monetario</w:t>
      </w:r>
      <w:r w:rsidR="0065036B">
        <w:t>, cuando corresponda</w:t>
      </w:r>
      <w:r w:rsidR="005A2618" w:rsidRPr="00984ECD">
        <w:t>.</w:t>
      </w:r>
      <w:r w:rsidR="00B663A1">
        <w:t xml:space="preserve"> </w:t>
      </w:r>
    </w:p>
    <w:p w14:paraId="1F82E742" w14:textId="77777777" w:rsidR="00C841C3" w:rsidRPr="00984ECD" w:rsidRDefault="00C841C3" w:rsidP="00C841C3">
      <w:pPr>
        <w:spacing w:before="0" w:after="0" w:line="276" w:lineRule="auto"/>
        <w:jc w:val="both"/>
      </w:pPr>
    </w:p>
    <w:p w14:paraId="58FA12F5" w14:textId="1EBB2959" w:rsidR="00B409C7" w:rsidRDefault="006C0121" w:rsidP="00B409C7">
      <w:pPr>
        <w:spacing w:before="0" w:after="0" w:line="276" w:lineRule="auto"/>
        <w:ind w:firstLine="1985"/>
        <w:jc w:val="both"/>
      </w:pPr>
      <w:r w:rsidRPr="00984ECD">
        <w:t>El</w:t>
      </w:r>
      <w:r w:rsidR="00641E9B" w:rsidRPr="00984ECD">
        <w:t xml:space="preserve"> </w:t>
      </w:r>
      <w:r w:rsidR="00641E9B" w:rsidRPr="0039607C">
        <w:rPr>
          <w:rFonts w:cs="Courier New"/>
          <w:lang w:val="es-ES"/>
        </w:rPr>
        <w:t>Servicio</w:t>
      </w:r>
      <w:r w:rsidR="00641E9B" w:rsidRPr="00984ECD">
        <w:t xml:space="preserve"> Nacional de Capacitación y </w:t>
      </w:r>
      <w:r w:rsidR="007E066A" w:rsidRPr="00984ECD">
        <w:t>Empleo, conforme</w:t>
      </w:r>
      <w:r w:rsidR="002F09A0" w:rsidRPr="00984ECD">
        <w:t xml:space="preserve"> lo establezca el reglamento, podrá incorporar </w:t>
      </w:r>
      <w:r w:rsidR="008A05CF" w:rsidRPr="00984ECD">
        <w:t xml:space="preserve">otros subsidios laborales en </w:t>
      </w:r>
      <w:r w:rsidR="005032EB">
        <w:t xml:space="preserve">la plataforma de gestión </w:t>
      </w:r>
      <w:r w:rsidR="00641E9B" w:rsidRPr="00984ECD">
        <w:t xml:space="preserve">del sistema de subsidio </w:t>
      </w:r>
      <w:r w:rsidR="00977FBB">
        <w:t>unificado</w:t>
      </w:r>
      <w:r w:rsidR="00641E9B" w:rsidRPr="00984ECD">
        <w:t xml:space="preserve"> </w:t>
      </w:r>
      <w:r w:rsidR="00977FBB">
        <w:t>de</w:t>
      </w:r>
      <w:r w:rsidR="00641E9B" w:rsidRPr="00984ECD">
        <w:t xml:space="preserve"> empleo</w:t>
      </w:r>
      <w:r w:rsidR="008A05CF" w:rsidRPr="00984ECD">
        <w:t xml:space="preserve"> a que refiere el presente artículo.</w:t>
      </w:r>
    </w:p>
    <w:p w14:paraId="45697184" w14:textId="77777777" w:rsidR="00B409C7" w:rsidRDefault="00B409C7" w:rsidP="00C841C3">
      <w:pPr>
        <w:spacing w:before="0" w:after="0" w:line="276" w:lineRule="auto"/>
        <w:jc w:val="both"/>
      </w:pPr>
    </w:p>
    <w:p w14:paraId="2C253AD0" w14:textId="2ED4CE6B" w:rsidR="00415E61" w:rsidRPr="00840FE8" w:rsidRDefault="003838DA" w:rsidP="00C841C3">
      <w:pPr>
        <w:spacing w:before="0" w:after="0" w:line="276" w:lineRule="auto"/>
        <w:jc w:val="center"/>
        <w:rPr>
          <w:b/>
          <w:bCs/>
        </w:rPr>
      </w:pPr>
      <w:r w:rsidRPr="00840FE8">
        <w:rPr>
          <w:b/>
          <w:bCs/>
        </w:rPr>
        <w:t>Párrafo II</w:t>
      </w:r>
    </w:p>
    <w:p w14:paraId="2C8AD33C" w14:textId="745F2B19" w:rsidR="00951523" w:rsidRDefault="0027100E" w:rsidP="00C841C3">
      <w:pPr>
        <w:pStyle w:val="Prrafodelista"/>
        <w:spacing w:before="0" w:after="0" w:line="276" w:lineRule="auto"/>
        <w:ind w:left="0"/>
        <w:jc w:val="center"/>
        <w:rPr>
          <w:b/>
          <w:color w:val="000000" w:themeColor="text1"/>
          <w:lang w:val="es-ES"/>
        </w:rPr>
      </w:pPr>
      <w:r w:rsidRPr="395C4846">
        <w:rPr>
          <w:rFonts w:cs="Courier New"/>
          <w:b/>
          <w:color w:val="000000" w:themeColor="text1"/>
          <w:lang w:val="es-ES"/>
        </w:rPr>
        <w:t>Disposiciones aplicables al subsidio</w:t>
      </w:r>
      <w:r w:rsidRPr="00E10D99">
        <w:rPr>
          <w:b/>
          <w:color w:val="000000" w:themeColor="text1"/>
          <w:lang w:val="es-ES"/>
        </w:rPr>
        <w:t xml:space="preserve"> </w:t>
      </w:r>
      <w:r w:rsidR="00327219" w:rsidRPr="00E10D99">
        <w:rPr>
          <w:b/>
          <w:color w:val="000000" w:themeColor="text1"/>
          <w:lang w:val="es-ES"/>
        </w:rPr>
        <w:t>para</w:t>
      </w:r>
      <w:r w:rsidR="00951523" w:rsidRPr="00E10D99">
        <w:rPr>
          <w:b/>
          <w:color w:val="000000" w:themeColor="text1"/>
          <w:lang w:val="es-ES"/>
        </w:rPr>
        <w:t xml:space="preserve"> </w:t>
      </w:r>
      <w:r w:rsidR="1D81155D" w:rsidRPr="3E2637FF">
        <w:rPr>
          <w:rFonts w:cs="Courier New"/>
          <w:b/>
          <w:bCs/>
          <w:color w:val="000000" w:themeColor="text1"/>
          <w:lang w:val="es-ES"/>
        </w:rPr>
        <w:t xml:space="preserve">las </w:t>
      </w:r>
      <w:r w:rsidR="005D1BCB">
        <w:rPr>
          <w:rFonts w:cs="Courier New"/>
          <w:b/>
          <w:bCs/>
          <w:color w:val="000000" w:themeColor="text1"/>
          <w:lang w:val="es-ES"/>
        </w:rPr>
        <w:t>empresas</w:t>
      </w:r>
    </w:p>
    <w:p w14:paraId="4A9D931C" w14:textId="77777777" w:rsidR="00C841C3" w:rsidRPr="00E10D99" w:rsidRDefault="00C841C3" w:rsidP="00C841C3">
      <w:pPr>
        <w:pStyle w:val="Prrafodelista"/>
        <w:spacing w:before="0" w:after="0" w:line="276" w:lineRule="auto"/>
        <w:ind w:left="0"/>
        <w:rPr>
          <w:b/>
          <w:color w:val="000000" w:themeColor="text1"/>
          <w:lang w:val="es-ES"/>
        </w:rPr>
      </w:pPr>
    </w:p>
    <w:p w14:paraId="5CDA5825" w14:textId="59619004" w:rsidR="008A535F" w:rsidRDefault="66EAD0F5" w:rsidP="00C841C3">
      <w:pPr>
        <w:spacing w:before="0" w:after="0" w:line="276" w:lineRule="auto"/>
        <w:jc w:val="both"/>
        <w:rPr>
          <w:rFonts w:cs="Courier New"/>
          <w:color w:val="000000" w:themeColor="text1"/>
          <w:lang w:val="es-ES"/>
        </w:rPr>
      </w:pPr>
      <w:r w:rsidRPr="00984ECD">
        <w:rPr>
          <w:rFonts w:cs="Courier New"/>
          <w:b/>
          <w:bCs/>
          <w:color w:val="000000" w:themeColor="text1"/>
          <w:lang w:val="es-ES"/>
        </w:rPr>
        <w:t>Artículo 10.-</w:t>
      </w:r>
      <w:r w:rsidRPr="00984ECD">
        <w:rPr>
          <w:rFonts w:cs="Courier New"/>
          <w:color w:val="000000" w:themeColor="text1"/>
          <w:lang w:val="es-ES"/>
        </w:rPr>
        <w:t xml:space="preserve"> </w:t>
      </w:r>
      <w:r w:rsidRPr="00984ECD">
        <w:rPr>
          <w:rFonts w:cs="Courier New"/>
          <w:b/>
          <w:bCs/>
          <w:color w:val="000000" w:themeColor="text1"/>
          <w:lang w:val="es-ES"/>
        </w:rPr>
        <w:t>Subsidio a</w:t>
      </w:r>
      <w:r w:rsidR="00770168">
        <w:rPr>
          <w:rFonts w:cs="Courier New"/>
          <w:b/>
          <w:bCs/>
          <w:color w:val="000000" w:themeColor="text1"/>
          <w:lang w:val="es-ES"/>
        </w:rPr>
        <w:t xml:space="preserve"> </w:t>
      </w:r>
      <w:r w:rsidRPr="00984ECD">
        <w:rPr>
          <w:rFonts w:cs="Courier New"/>
          <w:b/>
          <w:bCs/>
          <w:color w:val="000000" w:themeColor="text1"/>
          <w:lang w:val="es-ES"/>
        </w:rPr>
        <w:t>l</w:t>
      </w:r>
      <w:r w:rsidR="00770168">
        <w:rPr>
          <w:rFonts w:cs="Courier New"/>
          <w:b/>
          <w:bCs/>
          <w:color w:val="000000" w:themeColor="text1"/>
          <w:lang w:val="es-ES"/>
        </w:rPr>
        <w:t>as</w:t>
      </w:r>
      <w:r w:rsidRPr="00984ECD">
        <w:rPr>
          <w:rFonts w:cs="Courier New"/>
          <w:b/>
          <w:bCs/>
          <w:color w:val="000000" w:themeColor="text1"/>
          <w:lang w:val="es-ES"/>
        </w:rPr>
        <w:t xml:space="preserve"> emp</w:t>
      </w:r>
      <w:r w:rsidR="00770168">
        <w:rPr>
          <w:rFonts w:cs="Courier New"/>
          <w:b/>
          <w:bCs/>
          <w:color w:val="000000" w:themeColor="text1"/>
          <w:lang w:val="es-ES"/>
        </w:rPr>
        <w:t>resas</w:t>
      </w:r>
      <w:r w:rsidRPr="00984ECD">
        <w:rPr>
          <w:rFonts w:cs="Courier New"/>
          <w:color w:val="000000" w:themeColor="text1"/>
          <w:lang w:val="es-ES"/>
        </w:rPr>
        <w:t xml:space="preserve">. </w:t>
      </w:r>
      <w:r w:rsidR="095F5253" w:rsidRPr="3E2637FF">
        <w:rPr>
          <w:rFonts w:cs="Courier New"/>
          <w:color w:val="000000" w:themeColor="text1"/>
          <w:lang w:val="es-ES"/>
        </w:rPr>
        <w:t>L</w:t>
      </w:r>
      <w:r w:rsidR="2F4E9808" w:rsidRPr="3E2637FF">
        <w:rPr>
          <w:rFonts w:cs="Courier New"/>
          <w:color w:val="000000" w:themeColor="text1"/>
          <w:lang w:val="es-ES"/>
        </w:rPr>
        <w:t xml:space="preserve">as </w:t>
      </w:r>
      <w:r w:rsidR="00770168">
        <w:rPr>
          <w:rFonts w:cs="Courier New"/>
          <w:color w:val="000000" w:themeColor="text1"/>
          <w:lang w:val="es-ES"/>
        </w:rPr>
        <w:t>empresas</w:t>
      </w:r>
      <w:r w:rsidRPr="00984ECD">
        <w:rPr>
          <w:rFonts w:cs="Courier New"/>
          <w:color w:val="000000" w:themeColor="text1"/>
          <w:lang w:val="es-ES"/>
        </w:rPr>
        <w:t xml:space="preserve"> que contraten a personas trabajadoras que pertenezcan a los grupos establecidos en el artículo 3 de la presente ley, en aquellos casos que corresponda</w:t>
      </w:r>
      <w:r w:rsidR="004D11D6">
        <w:rPr>
          <w:rFonts w:cs="Courier New"/>
          <w:color w:val="000000" w:themeColor="text1"/>
          <w:lang w:val="es-ES"/>
        </w:rPr>
        <w:t>, por un plazo de 12 meses</w:t>
      </w:r>
      <w:r w:rsidRPr="00984ECD">
        <w:rPr>
          <w:rFonts w:cs="Courier New"/>
          <w:color w:val="000000" w:themeColor="text1"/>
          <w:lang w:val="es-ES"/>
        </w:rPr>
        <w:t xml:space="preserve"> y mientras se encuentre vigente la relación laboral, </w:t>
      </w:r>
      <w:r w:rsidRPr="008D57FF">
        <w:rPr>
          <w:rFonts w:cs="Courier New"/>
          <w:color w:val="000000" w:themeColor="text1"/>
          <w:lang w:val="es-ES"/>
        </w:rPr>
        <w:t xml:space="preserve">tendrán derecho a un subsidio consistente </w:t>
      </w:r>
      <w:r w:rsidR="3F996E11" w:rsidRPr="23DD7852">
        <w:rPr>
          <w:rFonts w:cs="Courier New"/>
          <w:color w:val="000000" w:themeColor="text1"/>
          <w:lang w:val="es-ES"/>
        </w:rPr>
        <w:t>en</w:t>
      </w:r>
      <w:r w:rsidR="00906D4B">
        <w:rPr>
          <w:rFonts w:cs="Courier New"/>
          <w:color w:val="000000" w:themeColor="text1"/>
          <w:lang w:val="es-ES"/>
        </w:rPr>
        <w:t xml:space="preserve"> </w:t>
      </w:r>
      <w:r w:rsidRPr="23DD7852">
        <w:rPr>
          <w:rFonts w:cs="Courier New"/>
          <w:color w:val="000000" w:themeColor="text1"/>
          <w:lang w:val="es-ES"/>
        </w:rPr>
        <w:t>un</w:t>
      </w:r>
      <w:r w:rsidRPr="008D57FF">
        <w:rPr>
          <w:rFonts w:cs="Courier New"/>
          <w:color w:val="000000" w:themeColor="text1"/>
          <w:lang w:val="es-ES"/>
        </w:rPr>
        <w:t xml:space="preserve"> aporte en dinero</w:t>
      </w:r>
      <w:r w:rsidR="00BF47AB" w:rsidRPr="008D57FF">
        <w:rPr>
          <w:rFonts w:cs="Courier New"/>
          <w:color w:val="000000" w:themeColor="text1"/>
          <w:lang w:val="es-ES"/>
        </w:rPr>
        <w:t xml:space="preserve"> </w:t>
      </w:r>
      <w:r w:rsidR="00685763">
        <w:rPr>
          <w:rFonts w:cs="Courier New"/>
          <w:color w:val="000000" w:themeColor="text1"/>
          <w:lang w:val="es-ES"/>
        </w:rPr>
        <w:t>por un porcentaje de la remuneración bruta de la persona</w:t>
      </w:r>
      <w:r w:rsidR="00FE1420">
        <w:rPr>
          <w:rFonts w:cs="Courier New"/>
          <w:color w:val="000000" w:themeColor="text1"/>
          <w:lang w:val="es-ES"/>
        </w:rPr>
        <w:t xml:space="preserve"> trabajadora</w:t>
      </w:r>
      <w:r w:rsidR="00C16924">
        <w:rPr>
          <w:rFonts w:cs="Courier New"/>
          <w:color w:val="000000" w:themeColor="text1"/>
          <w:lang w:val="es-ES"/>
        </w:rPr>
        <w:t xml:space="preserve"> no superior al 20%,</w:t>
      </w:r>
      <w:r w:rsidR="00161E1F">
        <w:rPr>
          <w:rFonts w:cs="Courier New"/>
          <w:color w:val="000000" w:themeColor="text1"/>
          <w:lang w:val="es-ES"/>
        </w:rPr>
        <w:t xml:space="preserve"> de</w:t>
      </w:r>
      <w:r w:rsidR="00C16924">
        <w:rPr>
          <w:rFonts w:cs="Courier New"/>
          <w:color w:val="000000" w:themeColor="text1"/>
          <w:lang w:val="es-ES"/>
        </w:rPr>
        <w:t xml:space="preserve"> </w:t>
      </w:r>
      <w:r w:rsidR="00161E1F">
        <w:rPr>
          <w:rFonts w:cs="Courier New"/>
          <w:color w:val="000000" w:themeColor="text1"/>
          <w:lang w:val="es-ES"/>
        </w:rPr>
        <w:t>conformidad al artículo 5 y</w:t>
      </w:r>
      <w:r w:rsidR="00161E1F" w:rsidRPr="005D4DBF">
        <w:rPr>
          <w:rFonts w:cs="Courier New"/>
          <w:color w:val="000000" w:themeColor="text1"/>
          <w:lang w:val="es-ES"/>
        </w:rPr>
        <w:t xml:space="preserve"> </w:t>
      </w:r>
      <w:r w:rsidR="00161E1F">
        <w:rPr>
          <w:rFonts w:cs="Courier New"/>
          <w:color w:val="000000" w:themeColor="text1"/>
          <w:lang w:val="es-ES"/>
        </w:rPr>
        <w:t xml:space="preserve">el decreto a que refiere el artículo 8 </w:t>
      </w:r>
      <w:r w:rsidR="00161E1F" w:rsidRPr="005D4DBF">
        <w:rPr>
          <w:rFonts w:cs="Courier New"/>
          <w:color w:val="000000" w:themeColor="text1"/>
          <w:lang w:val="es-ES"/>
        </w:rPr>
        <w:t>de la presente ley</w:t>
      </w:r>
      <w:r w:rsidRPr="008D57FF">
        <w:rPr>
          <w:rFonts w:cs="Courier New"/>
          <w:color w:val="000000" w:themeColor="text1"/>
          <w:lang w:val="es-ES"/>
        </w:rPr>
        <w:t>.</w:t>
      </w:r>
      <w:r w:rsidR="002B5B60">
        <w:rPr>
          <w:rFonts w:cs="Courier New"/>
          <w:color w:val="000000" w:themeColor="text1"/>
          <w:lang w:val="es-ES"/>
        </w:rPr>
        <w:t xml:space="preserve"> </w:t>
      </w:r>
      <w:r w:rsidRPr="00984ECD">
        <w:rPr>
          <w:rFonts w:cs="Courier New"/>
          <w:color w:val="000000" w:themeColor="text1"/>
          <w:lang w:val="es-ES"/>
        </w:rPr>
        <w:t>El subsidio se calculará en base a las siguientes reglas:</w:t>
      </w:r>
    </w:p>
    <w:p w14:paraId="110982F9" w14:textId="77777777" w:rsidR="00C841C3" w:rsidRPr="00984ECD" w:rsidRDefault="00C841C3" w:rsidP="00C841C3">
      <w:pPr>
        <w:spacing w:before="0" w:after="0" w:line="276" w:lineRule="auto"/>
        <w:jc w:val="both"/>
        <w:rPr>
          <w:rFonts w:cs="Courier New"/>
          <w:color w:val="000000" w:themeColor="text1"/>
          <w:lang w:val="es-ES"/>
        </w:rPr>
      </w:pPr>
    </w:p>
    <w:p w14:paraId="58CF69BE" w14:textId="57829E3D" w:rsidR="0007069E" w:rsidRDefault="66EAD0F5" w:rsidP="0039607C">
      <w:pPr>
        <w:pStyle w:val="Prrafodelista"/>
        <w:numPr>
          <w:ilvl w:val="0"/>
          <w:numId w:val="28"/>
        </w:numPr>
        <w:tabs>
          <w:tab w:val="left" w:pos="2552"/>
        </w:tabs>
        <w:spacing w:before="0" w:after="0" w:line="276" w:lineRule="auto"/>
        <w:ind w:left="0" w:firstLine="1985"/>
        <w:jc w:val="both"/>
        <w:rPr>
          <w:rFonts w:cs="Courier New"/>
          <w:color w:val="000000" w:themeColor="text1"/>
          <w:lang w:val="es-ES"/>
        </w:rPr>
      </w:pPr>
      <w:r w:rsidRPr="00C841C3">
        <w:rPr>
          <w:rFonts w:cs="Courier New"/>
          <w:color w:val="000000" w:themeColor="text1"/>
          <w:lang w:val="es-ES"/>
        </w:rPr>
        <w:t xml:space="preserve">Respecto a personas trabajadoras cuya remuneración bruta durante el mes sea </w:t>
      </w:r>
      <w:r w:rsidR="405E3A4F" w:rsidRPr="00C841C3">
        <w:rPr>
          <w:rFonts w:cs="Courier New"/>
          <w:color w:val="000000" w:themeColor="text1"/>
          <w:lang w:val="es-ES"/>
        </w:rPr>
        <w:t xml:space="preserve">igual o </w:t>
      </w:r>
      <w:r w:rsidRPr="00C841C3">
        <w:rPr>
          <w:rFonts w:cs="Courier New"/>
          <w:color w:val="000000" w:themeColor="text1"/>
          <w:lang w:val="es-ES"/>
        </w:rPr>
        <w:t xml:space="preserve">inferior a 1,25 ingresos mínimos mensuales, el subsidio que recibirá </w:t>
      </w:r>
      <w:r w:rsidR="00770168" w:rsidRPr="00C841C3">
        <w:rPr>
          <w:rFonts w:cs="Courier New"/>
          <w:color w:val="000000" w:themeColor="text1"/>
          <w:lang w:val="es-ES"/>
        </w:rPr>
        <w:t>la empresa</w:t>
      </w:r>
      <w:r w:rsidRPr="00C841C3">
        <w:rPr>
          <w:rFonts w:cs="Courier New"/>
          <w:color w:val="000000" w:themeColor="text1"/>
          <w:lang w:val="es-ES"/>
        </w:rPr>
        <w:t xml:space="preserve"> ascenderá a</w:t>
      </w:r>
      <w:r w:rsidR="00E62BA9" w:rsidRPr="00C841C3">
        <w:rPr>
          <w:rFonts w:cs="Courier New"/>
          <w:color w:val="000000" w:themeColor="text1"/>
          <w:lang w:val="es-ES"/>
        </w:rPr>
        <w:t xml:space="preserve">l porcentaje de remuneración </w:t>
      </w:r>
      <w:r w:rsidR="00B47F9F" w:rsidRPr="00C841C3">
        <w:rPr>
          <w:rFonts w:cs="Courier New"/>
          <w:color w:val="000000" w:themeColor="text1"/>
          <w:lang w:val="es-ES"/>
        </w:rPr>
        <w:t>que se encuentre vigente al momento de la postulación</w:t>
      </w:r>
      <w:r w:rsidR="009A0FA1" w:rsidRPr="00C841C3">
        <w:rPr>
          <w:rFonts w:cs="Courier New"/>
          <w:color w:val="000000" w:themeColor="text1"/>
          <w:lang w:val="es-ES"/>
        </w:rPr>
        <w:t xml:space="preserve">. </w:t>
      </w:r>
      <w:r w:rsidRPr="00C841C3">
        <w:rPr>
          <w:rFonts w:cs="Courier New"/>
          <w:color w:val="000000" w:themeColor="text1"/>
          <w:lang w:val="es-ES"/>
        </w:rPr>
        <w:t xml:space="preserve"> </w:t>
      </w:r>
    </w:p>
    <w:p w14:paraId="09569322" w14:textId="77777777" w:rsidR="0039607C" w:rsidRPr="00C841C3" w:rsidRDefault="0039607C" w:rsidP="0039607C">
      <w:pPr>
        <w:pStyle w:val="Prrafodelista"/>
        <w:spacing w:before="0" w:after="0" w:line="276" w:lineRule="auto"/>
        <w:ind w:left="1985"/>
        <w:jc w:val="both"/>
        <w:rPr>
          <w:rFonts w:cs="Courier New"/>
          <w:color w:val="000000" w:themeColor="text1"/>
          <w:lang w:val="es-ES"/>
        </w:rPr>
      </w:pPr>
    </w:p>
    <w:p w14:paraId="14C58DC5" w14:textId="10DA9500" w:rsidR="00D14A3B" w:rsidRDefault="53399225" w:rsidP="0039607C">
      <w:pPr>
        <w:pStyle w:val="Prrafodelista"/>
        <w:numPr>
          <w:ilvl w:val="0"/>
          <w:numId w:val="28"/>
        </w:numPr>
        <w:tabs>
          <w:tab w:val="left" w:pos="2552"/>
        </w:tabs>
        <w:spacing w:before="0" w:after="0" w:line="276" w:lineRule="auto"/>
        <w:ind w:left="0" w:firstLine="1985"/>
        <w:jc w:val="both"/>
        <w:rPr>
          <w:rFonts w:cs="Courier New"/>
          <w:color w:val="000000" w:themeColor="text1"/>
          <w:lang w:val="es-ES"/>
        </w:rPr>
      </w:pPr>
      <w:r w:rsidRPr="00C841C3">
        <w:rPr>
          <w:rFonts w:cs="Courier New"/>
          <w:color w:val="000000" w:themeColor="text1"/>
          <w:lang w:val="es-ES"/>
        </w:rPr>
        <w:t>Respecto a personas trabajadoras cuya remuneración bruta durante el mes sea superior a 1,25 ingresos mínimo</w:t>
      </w:r>
      <w:r w:rsidR="079D16D9" w:rsidRPr="00C841C3">
        <w:rPr>
          <w:rFonts w:cs="Courier New"/>
          <w:color w:val="000000" w:themeColor="text1"/>
          <w:lang w:val="es-ES"/>
        </w:rPr>
        <w:t>s</w:t>
      </w:r>
      <w:r w:rsidRPr="00C841C3">
        <w:rPr>
          <w:rFonts w:cs="Courier New"/>
          <w:color w:val="000000" w:themeColor="text1"/>
          <w:lang w:val="es-ES"/>
        </w:rPr>
        <w:t xml:space="preserve"> mensuales </w:t>
      </w:r>
      <w:r w:rsidR="52FB3FA9" w:rsidRPr="00C841C3">
        <w:rPr>
          <w:rFonts w:cs="Courier New"/>
          <w:color w:val="000000" w:themeColor="text1"/>
          <w:lang w:val="es-ES"/>
        </w:rPr>
        <w:t>e</w:t>
      </w:r>
      <w:r w:rsidRPr="00C841C3">
        <w:rPr>
          <w:rFonts w:cs="Courier New"/>
          <w:color w:val="000000" w:themeColor="text1"/>
          <w:lang w:val="es-ES"/>
        </w:rPr>
        <w:t xml:space="preserve"> iguales o menores a 2,25 ingresos mínimos mensuales, el subsidio que recibirá </w:t>
      </w:r>
      <w:r w:rsidR="00770168" w:rsidRPr="00C841C3">
        <w:rPr>
          <w:rFonts w:cs="Courier New"/>
          <w:color w:val="000000" w:themeColor="text1"/>
          <w:lang w:val="es-ES"/>
        </w:rPr>
        <w:t>la empresa</w:t>
      </w:r>
      <w:r w:rsidRPr="00C841C3">
        <w:rPr>
          <w:rFonts w:cs="Courier New"/>
          <w:color w:val="000000" w:themeColor="text1"/>
          <w:lang w:val="es-ES"/>
        </w:rPr>
        <w:t xml:space="preserve"> ascenderá </w:t>
      </w:r>
      <w:r w:rsidR="079D16D9" w:rsidRPr="00C841C3">
        <w:rPr>
          <w:rFonts w:cs="Courier New"/>
          <w:color w:val="000000" w:themeColor="text1"/>
          <w:lang w:val="es-ES"/>
        </w:rPr>
        <w:t xml:space="preserve">al porcentaje de remuneración </w:t>
      </w:r>
      <w:r w:rsidR="0908FD43" w:rsidRPr="00C841C3">
        <w:rPr>
          <w:rFonts w:cs="Courier New"/>
          <w:color w:val="000000" w:themeColor="text1"/>
          <w:lang w:val="es-ES"/>
        </w:rPr>
        <w:t>que se encuentre vigente al momento de la postulación</w:t>
      </w:r>
      <w:r w:rsidR="00161E1F" w:rsidRPr="00C841C3">
        <w:rPr>
          <w:rFonts w:cs="Courier New"/>
          <w:color w:val="000000" w:themeColor="text1"/>
          <w:lang w:val="es-ES"/>
        </w:rPr>
        <w:t xml:space="preserve"> </w:t>
      </w:r>
      <w:r w:rsidR="52FB3FA9" w:rsidRPr="00C841C3">
        <w:rPr>
          <w:rFonts w:cs="Courier New"/>
          <w:color w:val="000000" w:themeColor="text1"/>
          <w:lang w:val="es-ES"/>
        </w:rPr>
        <w:t>respecto de</w:t>
      </w:r>
      <w:r w:rsidR="47FF68B1" w:rsidRPr="00C841C3">
        <w:rPr>
          <w:rFonts w:cs="Courier New"/>
          <w:color w:val="000000" w:themeColor="text1"/>
          <w:lang w:val="es-ES"/>
        </w:rPr>
        <w:t xml:space="preserve"> 1,25 ingresos mínimos mensuales</w:t>
      </w:r>
      <w:r w:rsidR="7F6154DA" w:rsidRPr="00C841C3">
        <w:rPr>
          <w:rFonts w:cs="Courier New"/>
          <w:color w:val="000000" w:themeColor="text1"/>
          <w:lang w:val="es-ES"/>
        </w:rPr>
        <w:t>.</w:t>
      </w:r>
      <w:r w:rsidR="7F6154DA">
        <w:t xml:space="preserve"> </w:t>
      </w:r>
      <w:r w:rsidR="7F6154DA" w:rsidRPr="00C841C3">
        <w:rPr>
          <w:rFonts w:cs="Courier New"/>
          <w:color w:val="000000" w:themeColor="text1"/>
          <w:lang w:val="es-ES"/>
        </w:rPr>
        <w:t xml:space="preserve">A este valor se le restará la diferencia entre la remuneración bruta del trabajador o trabajadora </w:t>
      </w:r>
      <w:r w:rsidR="00B22F8C" w:rsidRPr="00C841C3">
        <w:rPr>
          <w:rFonts w:cs="Courier New"/>
          <w:color w:val="000000" w:themeColor="text1"/>
          <w:lang w:val="es-ES"/>
        </w:rPr>
        <w:t>respectiv</w:t>
      </w:r>
      <w:r w:rsidR="525BCDC3" w:rsidRPr="00C841C3">
        <w:rPr>
          <w:rFonts w:cs="Courier New"/>
          <w:color w:val="000000" w:themeColor="text1"/>
          <w:lang w:val="es-ES"/>
        </w:rPr>
        <w:t>a</w:t>
      </w:r>
      <w:r w:rsidR="7F6154DA" w:rsidRPr="00C841C3">
        <w:rPr>
          <w:rFonts w:cs="Courier New"/>
          <w:color w:val="000000" w:themeColor="text1"/>
          <w:lang w:val="es-ES"/>
        </w:rPr>
        <w:t xml:space="preserve"> y 1,25 ingresos mínimos mensuales, multiplicado por el</w:t>
      </w:r>
      <w:r w:rsidR="70BE743B" w:rsidRPr="00C841C3">
        <w:rPr>
          <w:rFonts w:cs="Courier New"/>
          <w:color w:val="000000" w:themeColor="text1"/>
          <w:lang w:val="es-ES"/>
        </w:rPr>
        <w:t xml:space="preserve"> producto </w:t>
      </w:r>
      <w:r w:rsidR="56DF9765" w:rsidRPr="00C841C3">
        <w:rPr>
          <w:rFonts w:cs="Courier New"/>
          <w:color w:val="000000" w:themeColor="text1"/>
          <w:lang w:val="es-ES"/>
        </w:rPr>
        <w:t>d</w:t>
      </w:r>
      <w:r w:rsidR="1133A11A" w:rsidRPr="00C841C3">
        <w:rPr>
          <w:rFonts w:cs="Courier New"/>
          <w:color w:val="000000" w:themeColor="text1"/>
          <w:lang w:val="es-ES"/>
        </w:rPr>
        <w:t>el</w:t>
      </w:r>
      <w:r w:rsidR="7F6154DA" w:rsidRPr="00C841C3">
        <w:rPr>
          <w:rFonts w:cs="Courier New"/>
          <w:color w:val="000000" w:themeColor="text1"/>
          <w:lang w:val="es-ES"/>
        </w:rPr>
        <w:t xml:space="preserve"> porcentaje de </w:t>
      </w:r>
      <w:r w:rsidR="5B7D034A" w:rsidRPr="00C841C3">
        <w:rPr>
          <w:rFonts w:cs="Courier New"/>
          <w:color w:val="000000" w:themeColor="text1"/>
          <w:lang w:val="es-ES"/>
        </w:rPr>
        <w:t xml:space="preserve">remuneración </w:t>
      </w:r>
      <w:r w:rsidR="00FF67B1" w:rsidRPr="00C841C3">
        <w:rPr>
          <w:rFonts w:cs="Courier New"/>
          <w:color w:val="000000" w:themeColor="text1"/>
          <w:lang w:val="es-ES"/>
        </w:rPr>
        <w:t>referido precedentemente</w:t>
      </w:r>
      <w:r w:rsidR="56DF9765" w:rsidRPr="00C841C3">
        <w:rPr>
          <w:rFonts w:cs="Courier New"/>
          <w:color w:val="000000" w:themeColor="text1"/>
          <w:lang w:val="es-ES"/>
        </w:rPr>
        <w:t xml:space="preserve"> </w:t>
      </w:r>
      <w:r w:rsidR="31E5855F" w:rsidRPr="00C841C3">
        <w:rPr>
          <w:rFonts w:cs="Courier New"/>
          <w:color w:val="000000" w:themeColor="text1"/>
          <w:lang w:val="es-ES"/>
        </w:rPr>
        <w:t>y 1,25</w:t>
      </w:r>
      <w:r w:rsidR="7F6154DA" w:rsidRPr="00C841C3">
        <w:rPr>
          <w:rFonts w:cs="Courier New"/>
          <w:color w:val="000000" w:themeColor="text1"/>
          <w:lang w:val="es-ES"/>
        </w:rPr>
        <w:t>.</w:t>
      </w:r>
    </w:p>
    <w:p w14:paraId="079359B0" w14:textId="77777777" w:rsidR="0039607C" w:rsidRPr="0039607C" w:rsidRDefault="0039607C" w:rsidP="0039607C">
      <w:pPr>
        <w:tabs>
          <w:tab w:val="left" w:pos="2552"/>
        </w:tabs>
        <w:spacing w:before="0" w:after="0" w:line="276" w:lineRule="auto"/>
        <w:jc w:val="both"/>
        <w:rPr>
          <w:rFonts w:cs="Courier New"/>
          <w:color w:val="000000" w:themeColor="text1"/>
          <w:lang w:val="es-ES"/>
        </w:rPr>
      </w:pPr>
    </w:p>
    <w:p w14:paraId="7AAA3754" w14:textId="503515F3" w:rsidR="00D0758D" w:rsidRDefault="00D0758D" w:rsidP="0039607C">
      <w:pPr>
        <w:spacing w:before="0" w:after="0" w:line="276" w:lineRule="auto"/>
        <w:ind w:firstLine="1985"/>
        <w:jc w:val="both"/>
        <w:rPr>
          <w:rFonts w:cs="Courier New"/>
          <w:color w:val="000000" w:themeColor="text1"/>
          <w:lang w:val="es-ES"/>
        </w:rPr>
      </w:pPr>
      <w:r w:rsidRPr="00984ECD">
        <w:rPr>
          <w:rFonts w:cs="Courier New"/>
          <w:color w:val="000000" w:themeColor="text1"/>
          <w:lang w:val="es-ES"/>
        </w:rPr>
        <w:t xml:space="preserve">Cuando </w:t>
      </w:r>
      <w:r w:rsidRPr="0039607C">
        <w:rPr>
          <w:rFonts w:cs="Courier New"/>
          <w:lang w:val="es-ES"/>
        </w:rPr>
        <w:t>dos</w:t>
      </w:r>
      <w:r w:rsidRPr="00984ECD">
        <w:rPr>
          <w:rFonts w:cs="Courier New"/>
          <w:color w:val="000000" w:themeColor="text1"/>
          <w:lang w:val="es-ES"/>
        </w:rPr>
        <w:t xml:space="preserve"> o más </w:t>
      </w:r>
      <w:r w:rsidR="00770168">
        <w:rPr>
          <w:rFonts w:cs="Courier New"/>
          <w:color w:val="000000" w:themeColor="text1"/>
          <w:lang w:val="es-ES"/>
        </w:rPr>
        <w:t>empresa</w:t>
      </w:r>
      <w:r w:rsidR="00770168" w:rsidRPr="00984ECD">
        <w:rPr>
          <w:rFonts w:cs="Courier New"/>
          <w:color w:val="000000" w:themeColor="text1"/>
          <w:lang w:val="es-ES"/>
        </w:rPr>
        <w:t xml:space="preserve">s </w:t>
      </w:r>
      <w:r w:rsidRPr="00984ECD">
        <w:rPr>
          <w:rFonts w:cs="Courier New"/>
          <w:color w:val="000000" w:themeColor="text1"/>
          <w:lang w:val="es-ES"/>
        </w:rPr>
        <w:t xml:space="preserve">sean beneficiarios del </w:t>
      </w:r>
      <w:r w:rsidR="0046636B">
        <w:rPr>
          <w:rFonts w:cs="Courier New"/>
          <w:color w:val="000000" w:themeColor="text1"/>
          <w:lang w:val="es-ES"/>
        </w:rPr>
        <w:t>s</w:t>
      </w:r>
      <w:r w:rsidRPr="00984ECD">
        <w:rPr>
          <w:rFonts w:cs="Courier New"/>
          <w:color w:val="000000" w:themeColor="text1"/>
          <w:lang w:val="es-ES"/>
        </w:rPr>
        <w:t>ubsidio respecto de una misma persona, recibirán el monto calculado sobre la base de la proporción de la remuneración bruta fijada por cada uno de ellos</w:t>
      </w:r>
      <w:r w:rsidR="00C21ADF">
        <w:rPr>
          <w:rFonts w:cs="Courier New"/>
          <w:color w:val="000000" w:themeColor="text1"/>
          <w:lang w:val="es-ES"/>
        </w:rPr>
        <w:t>, en caso</w:t>
      </w:r>
      <w:r w:rsidR="003838DA">
        <w:rPr>
          <w:rFonts w:cs="Courier New"/>
          <w:color w:val="000000" w:themeColor="text1"/>
          <w:lang w:val="es-ES"/>
        </w:rPr>
        <w:t xml:space="preserve"> de</w:t>
      </w:r>
      <w:r w:rsidR="00C21ADF">
        <w:rPr>
          <w:rFonts w:cs="Courier New"/>
          <w:color w:val="000000" w:themeColor="text1"/>
          <w:lang w:val="es-ES"/>
        </w:rPr>
        <w:t xml:space="preserve"> que el trabajador respectivo cumpla con las condiciones para ser beneficiario del presente subsidio.</w:t>
      </w:r>
      <w:r w:rsidR="0039607C">
        <w:rPr>
          <w:rFonts w:cs="Courier New"/>
          <w:color w:val="000000" w:themeColor="text1"/>
          <w:lang w:val="es-ES"/>
        </w:rPr>
        <w:t xml:space="preserve"> </w:t>
      </w:r>
    </w:p>
    <w:p w14:paraId="22F55940" w14:textId="77777777" w:rsidR="0039607C" w:rsidRPr="00977FBB" w:rsidRDefault="0039607C" w:rsidP="0039607C">
      <w:pPr>
        <w:spacing w:before="0" w:after="0" w:line="276" w:lineRule="auto"/>
        <w:ind w:firstLine="1985"/>
        <w:jc w:val="both"/>
        <w:rPr>
          <w:rFonts w:cs="Courier New"/>
          <w:color w:val="000000" w:themeColor="text1"/>
        </w:rPr>
      </w:pPr>
    </w:p>
    <w:p w14:paraId="6CE824D6" w14:textId="779C1E62" w:rsidR="003A57A2" w:rsidRDefault="003A57A2" w:rsidP="00C841C3">
      <w:pPr>
        <w:spacing w:before="0" w:after="0" w:line="276" w:lineRule="auto"/>
        <w:jc w:val="both"/>
        <w:rPr>
          <w:rFonts w:cs="Courier New"/>
          <w:color w:val="000000" w:themeColor="text1"/>
        </w:rPr>
      </w:pPr>
      <w:r w:rsidRPr="00984ECD">
        <w:rPr>
          <w:rFonts w:cs="Courier New"/>
          <w:b/>
          <w:bCs/>
          <w:color w:val="000000" w:themeColor="text1"/>
        </w:rPr>
        <w:t xml:space="preserve">Artículo </w:t>
      </w:r>
      <w:r w:rsidR="00F52FBF" w:rsidRPr="00984ECD">
        <w:rPr>
          <w:rFonts w:cs="Courier New"/>
          <w:b/>
          <w:bCs/>
          <w:color w:val="000000" w:themeColor="text1"/>
        </w:rPr>
        <w:t>11.</w:t>
      </w:r>
      <w:r w:rsidRPr="00984ECD">
        <w:rPr>
          <w:rFonts w:cs="Courier New"/>
          <w:b/>
          <w:bCs/>
          <w:color w:val="000000" w:themeColor="text1"/>
        </w:rPr>
        <w:t xml:space="preserve">- Requisitos </w:t>
      </w:r>
      <w:r w:rsidR="00CE47C4" w:rsidRPr="00984ECD">
        <w:rPr>
          <w:rFonts w:cs="Courier New"/>
          <w:b/>
          <w:bCs/>
          <w:color w:val="000000" w:themeColor="text1"/>
        </w:rPr>
        <w:t xml:space="preserve">específicos </w:t>
      </w:r>
      <w:r w:rsidR="004176E5" w:rsidRPr="00984ECD">
        <w:rPr>
          <w:rFonts w:cs="Courier New"/>
          <w:b/>
          <w:bCs/>
          <w:color w:val="000000" w:themeColor="text1"/>
        </w:rPr>
        <w:t>para acceder al subsidio</w:t>
      </w:r>
      <w:r w:rsidR="00CE47C4" w:rsidRPr="00984ECD">
        <w:rPr>
          <w:rFonts w:cs="Courier New"/>
          <w:b/>
          <w:bCs/>
          <w:color w:val="000000" w:themeColor="text1"/>
        </w:rPr>
        <w:t xml:space="preserve"> </w:t>
      </w:r>
      <w:r w:rsidR="002F1E0B" w:rsidRPr="00984ECD">
        <w:rPr>
          <w:rFonts w:cs="Courier New"/>
          <w:b/>
          <w:bCs/>
          <w:color w:val="000000" w:themeColor="text1"/>
        </w:rPr>
        <w:t>para las empresas</w:t>
      </w:r>
      <w:r w:rsidRPr="00984ECD">
        <w:rPr>
          <w:rFonts w:cs="Courier New"/>
          <w:b/>
          <w:bCs/>
          <w:color w:val="000000" w:themeColor="text1"/>
        </w:rPr>
        <w:t>.</w:t>
      </w:r>
      <w:r w:rsidRPr="00984ECD">
        <w:rPr>
          <w:rFonts w:cs="Courier New"/>
          <w:color w:val="000000" w:themeColor="text1"/>
        </w:rPr>
        <w:t xml:space="preserve"> </w:t>
      </w:r>
      <w:r w:rsidR="0052406D" w:rsidRPr="00984ECD">
        <w:rPr>
          <w:rFonts w:cs="Courier New"/>
          <w:color w:val="000000" w:themeColor="text1"/>
        </w:rPr>
        <w:t xml:space="preserve">Sin perjuicio de </w:t>
      </w:r>
      <w:r w:rsidR="00BC4552" w:rsidRPr="00984ECD">
        <w:rPr>
          <w:rFonts w:cs="Courier New"/>
          <w:color w:val="000000" w:themeColor="text1"/>
        </w:rPr>
        <w:t>los requisitos generales</w:t>
      </w:r>
      <w:r w:rsidR="0052406D" w:rsidRPr="00984ECD">
        <w:rPr>
          <w:rFonts w:cs="Courier New"/>
          <w:color w:val="000000" w:themeColor="text1"/>
        </w:rPr>
        <w:t xml:space="preserve"> establecidos en la presente ley, </w:t>
      </w:r>
      <w:r w:rsidR="0018621F">
        <w:rPr>
          <w:rFonts w:cs="Courier New"/>
          <w:color w:val="000000" w:themeColor="text1"/>
        </w:rPr>
        <w:t>las empresas</w:t>
      </w:r>
      <w:r w:rsidRPr="00984ECD">
        <w:rPr>
          <w:rFonts w:cs="Courier New"/>
          <w:color w:val="000000" w:themeColor="text1"/>
        </w:rPr>
        <w:t xml:space="preserve"> deberá</w:t>
      </w:r>
      <w:r w:rsidR="0018621F">
        <w:rPr>
          <w:rFonts w:cs="Courier New"/>
          <w:color w:val="000000" w:themeColor="text1"/>
        </w:rPr>
        <w:t>n</w:t>
      </w:r>
      <w:r w:rsidRPr="00984ECD">
        <w:rPr>
          <w:rFonts w:cs="Courier New"/>
          <w:color w:val="000000" w:themeColor="text1"/>
        </w:rPr>
        <w:t xml:space="preserve"> tener una relación laboral</w:t>
      </w:r>
      <w:r w:rsidR="00BC075F" w:rsidRPr="00984ECD">
        <w:rPr>
          <w:rFonts w:cs="Courier New"/>
          <w:color w:val="000000" w:themeColor="text1"/>
        </w:rPr>
        <w:t xml:space="preserve"> vigente</w:t>
      </w:r>
      <w:r w:rsidRPr="00984ECD">
        <w:rPr>
          <w:rFonts w:cs="Courier New"/>
          <w:color w:val="000000" w:themeColor="text1"/>
        </w:rPr>
        <w:t xml:space="preserve"> </w:t>
      </w:r>
      <w:r w:rsidR="00911503">
        <w:rPr>
          <w:rFonts w:cs="Courier New"/>
          <w:color w:val="000000" w:themeColor="text1"/>
        </w:rPr>
        <w:t xml:space="preserve">con </w:t>
      </w:r>
      <w:r w:rsidR="00BC075F" w:rsidRPr="00984ECD">
        <w:rPr>
          <w:rFonts w:cs="Courier New"/>
          <w:color w:val="000000" w:themeColor="text1"/>
        </w:rPr>
        <w:t xml:space="preserve">la persona trabajadora </w:t>
      </w:r>
      <w:r w:rsidR="0052406D" w:rsidRPr="00984ECD">
        <w:rPr>
          <w:rFonts w:cs="Courier New"/>
          <w:color w:val="000000" w:themeColor="text1"/>
        </w:rPr>
        <w:t xml:space="preserve">por la </w:t>
      </w:r>
      <w:r w:rsidR="00BC075F" w:rsidRPr="00984ECD">
        <w:rPr>
          <w:rFonts w:cs="Courier New"/>
          <w:color w:val="000000" w:themeColor="text1"/>
        </w:rPr>
        <w:t>que</w:t>
      </w:r>
      <w:r w:rsidR="00911503">
        <w:rPr>
          <w:rFonts w:cs="Courier New"/>
          <w:color w:val="000000" w:themeColor="text1"/>
        </w:rPr>
        <w:t xml:space="preserve"> se</w:t>
      </w:r>
      <w:r w:rsidR="00BC075F" w:rsidRPr="00984ECD">
        <w:rPr>
          <w:rFonts w:cs="Courier New"/>
          <w:color w:val="000000" w:themeColor="text1"/>
        </w:rPr>
        <w:t xml:space="preserve"> </w:t>
      </w:r>
      <w:r w:rsidR="000F41F4" w:rsidRPr="00984ECD">
        <w:rPr>
          <w:rFonts w:cs="Courier New"/>
          <w:color w:val="000000" w:themeColor="text1"/>
        </w:rPr>
        <w:t>solicita el subsidio</w:t>
      </w:r>
      <w:r w:rsidR="0052406D" w:rsidRPr="00984ECD">
        <w:rPr>
          <w:rFonts w:cs="Courier New"/>
          <w:color w:val="000000" w:themeColor="text1"/>
        </w:rPr>
        <w:t xml:space="preserve"> y </w:t>
      </w:r>
      <w:r w:rsidR="001E49D7" w:rsidRPr="00984ECD">
        <w:rPr>
          <w:rFonts w:cs="Courier New"/>
          <w:color w:val="000000" w:themeColor="text1"/>
        </w:rPr>
        <w:t xml:space="preserve">dar </w:t>
      </w:r>
      <w:r w:rsidR="00BC4552" w:rsidRPr="00984ECD">
        <w:rPr>
          <w:rFonts w:cs="Courier New"/>
          <w:color w:val="000000" w:themeColor="text1"/>
        </w:rPr>
        <w:t>cumpli</w:t>
      </w:r>
      <w:r w:rsidR="001E49D7" w:rsidRPr="00984ECD">
        <w:rPr>
          <w:rFonts w:cs="Courier New"/>
          <w:color w:val="000000" w:themeColor="text1"/>
        </w:rPr>
        <w:t>miento a</w:t>
      </w:r>
      <w:r w:rsidR="0052406D" w:rsidRPr="00984ECD">
        <w:rPr>
          <w:rFonts w:cs="Courier New"/>
          <w:color w:val="000000" w:themeColor="text1"/>
        </w:rPr>
        <w:t xml:space="preserve"> </w:t>
      </w:r>
      <w:r w:rsidR="000F41F4" w:rsidRPr="00984ECD">
        <w:rPr>
          <w:rFonts w:cs="Courier New"/>
          <w:color w:val="000000" w:themeColor="text1"/>
        </w:rPr>
        <w:t>l</w:t>
      </w:r>
      <w:r w:rsidR="001E49D7" w:rsidRPr="00984ECD">
        <w:rPr>
          <w:rFonts w:cs="Courier New"/>
          <w:color w:val="000000" w:themeColor="text1"/>
        </w:rPr>
        <w:t>as</w:t>
      </w:r>
      <w:r w:rsidR="000F41F4" w:rsidRPr="00984ECD">
        <w:rPr>
          <w:rFonts w:cs="Courier New"/>
          <w:color w:val="000000" w:themeColor="text1"/>
        </w:rPr>
        <w:t xml:space="preserve"> siguientes </w:t>
      </w:r>
      <w:r w:rsidR="001E49D7" w:rsidRPr="00984ECD">
        <w:rPr>
          <w:rFonts w:cs="Courier New"/>
          <w:color w:val="000000" w:themeColor="text1"/>
        </w:rPr>
        <w:t>condiciones</w:t>
      </w:r>
      <w:r w:rsidR="000F41F4" w:rsidRPr="00984ECD">
        <w:rPr>
          <w:rFonts w:cs="Courier New"/>
          <w:color w:val="000000" w:themeColor="text1"/>
        </w:rPr>
        <w:t xml:space="preserve">: </w:t>
      </w:r>
    </w:p>
    <w:p w14:paraId="3F8F5D7B" w14:textId="77777777" w:rsidR="0039607C" w:rsidRPr="00984ECD" w:rsidRDefault="0039607C" w:rsidP="00C841C3">
      <w:pPr>
        <w:spacing w:before="0" w:after="0" w:line="276" w:lineRule="auto"/>
        <w:jc w:val="both"/>
        <w:rPr>
          <w:rFonts w:cs="Courier New"/>
          <w:color w:val="000000" w:themeColor="text1"/>
        </w:rPr>
      </w:pPr>
    </w:p>
    <w:p w14:paraId="283C771B" w14:textId="78F53DF8" w:rsidR="00E51C12" w:rsidRPr="00984ECD" w:rsidRDefault="003A57A2" w:rsidP="0039607C">
      <w:pPr>
        <w:pStyle w:val="Prrafodelista"/>
        <w:numPr>
          <w:ilvl w:val="0"/>
          <w:numId w:val="11"/>
        </w:numPr>
        <w:tabs>
          <w:tab w:val="left" w:pos="2552"/>
        </w:tabs>
        <w:spacing w:before="0" w:after="0" w:line="276" w:lineRule="auto"/>
        <w:ind w:left="0" w:firstLine="1985"/>
        <w:jc w:val="both"/>
        <w:rPr>
          <w:rFonts w:cs="Courier New"/>
          <w:color w:val="000000" w:themeColor="text1"/>
        </w:rPr>
      </w:pPr>
      <w:r w:rsidRPr="00984ECD">
        <w:rPr>
          <w:rFonts w:cs="Courier New"/>
          <w:color w:val="000000" w:themeColor="text1"/>
        </w:rPr>
        <w:t>Ser contribuyente</w:t>
      </w:r>
      <w:r w:rsidRPr="0018621F">
        <w:rPr>
          <w:rFonts w:cs="Courier New"/>
          <w:color w:val="000000" w:themeColor="text1"/>
        </w:rPr>
        <w:t>s</w:t>
      </w:r>
      <w:r w:rsidRPr="00984ECD">
        <w:rPr>
          <w:rFonts w:cs="Courier New"/>
          <w:color w:val="000000" w:themeColor="text1"/>
        </w:rPr>
        <w:t xml:space="preserve"> de primera categoría</w:t>
      </w:r>
      <w:r w:rsidR="00E51C12" w:rsidRPr="00984ECD">
        <w:rPr>
          <w:rFonts w:cs="Courier New"/>
          <w:color w:val="000000" w:themeColor="text1"/>
        </w:rPr>
        <w:t>.</w:t>
      </w:r>
    </w:p>
    <w:p w14:paraId="55E7D524" w14:textId="77777777" w:rsidR="009A64D8" w:rsidRPr="00984ECD" w:rsidRDefault="009A64D8" w:rsidP="00C841C3">
      <w:pPr>
        <w:pStyle w:val="Prrafodelista"/>
        <w:spacing w:before="0" w:after="0" w:line="276" w:lineRule="auto"/>
        <w:ind w:left="0"/>
        <w:jc w:val="both"/>
        <w:rPr>
          <w:rFonts w:cs="Courier New"/>
          <w:color w:val="000000" w:themeColor="text1"/>
        </w:rPr>
      </w:pPr>
    </w:p>
    <w:p w14:paraId="4A3F377E" w14:textId="6C8EDF65" w:rsidR="00E51C12" w:rsidRPr="00984ECD" w:rsidRDefault="00E51C12" w:rsidP="0039607C">
      <w:pPr>
        <w:pStyle w:val="Prrafodelista"/>
        <w:numPr>
          <w:ilvl w:val="0"/>
          <w:numId w:val="11"/>
        </w:numPr>
        <w:tabs>
          <w:tab w:val="left" w:pos="2552"/>
        </w:tabs>
        <w:spacing w:before="0" w:after="0" w:line="276" w:lineRule="auto"/>
        <w:ind w:left="0" w:firstLine="1985"/>
        <w:jc w:val="both"/>
        <w:rPr>
          <w:rFonts w:cs="Courier New"/>
          <w:color w:val="000000" w:themeColor="text1"/>
          <w:lang w:val="es-ES"/>
        </w:rPr>
      </w:pPr>
      <w:r w:rsidRPr="785FD86C">
        <w:rPr>
          <w:rFonts w:cs="Courier New"/>
          <w:color w:val="000000" w:themeColor="text1"/>
          <w:lang w:val="es-ES"/>
        </w:rPr>
        <w:t xml:space="preserve">Tener </w:t>
      </w:r>
      <w:r w:rsidR="00B67A6C">
        <w:rPr>
          <w:rFonts w:cs="Courier New"/>
          <w:color w:val="000000" w:themeColor="text1"/>
          <w:lang w:val="es-ES"/>
        </w:rPr>
        <w:t xml:space="preserve">al día </w:t>
      </w:r>
      <w:r w:rsidRPr="785FD86C">
        <w:rPr>
          <w:rFonts w:cs="Courier New"/>
          <w:color w:val="000000" w:themeColor="text1"/>
          <w:lang w:val="es-ES"/>
        </w:rPr>
        <w:t>el pago de las obligaciones laborales y previsionales de l</w:t>
      </w:r>
      <w:r w:rsidR="007F31F2" w:rsidRPr="785FD86C">
        <w:rPr>
          <w:rFonts w:cs="Courier New"/>
          <w:color w:val="000000" w:themeColor="text1"/>
          <w:lang w:val="es-ES"/>
        </w:rPr>
        <w:t>a</w:t>
      </w:r>
      <w:r w:rsidRPr="785FD86C">
        <w:rPr>
          <w:rFonts w:cs="Courier New"/>
          <w:color w:val="000000" w:themeColor="text1"/>
          <w:lang w:val="es-ES"/>
        </w:rPr>
        <w:t>s</w:t>
      </w:r>
      <w:r w:rsidR="007F31F2" w:rsidRPr="785FD86C">
        <w:rPr>
          <w:rFonts w:cs="Courier New"/>
          <w:color w:val="000000" w:themeColor="text1"/>
          <w:lang w:val="es-ES"/>
        </w:rPr>
        <w:t xml:space="preserve"> </w:t>
      </w:r>
      <w:r w:rsidR="001E3FEE">
        <w:rPr>
          <w:rFonts w:cs="Courier New"/>
          <w:color w:val="000000" w:themeColor="text1"/>
          <w:lang w:val="es-ES"/>
        </w:rPr>
        <w:t>personas</w:t>
      </w:r>
      <w:r w:rsidRPr="785FD86C">
        <w:rPr>
          <w:rFonts w:cs="Courier New"/>
          <w:color w:val="000000" w:themeColor="text1"/>
          <w:lang w:val="es-ES"/>
        </w:rPr>
        <w:t xml:space="preserve"> trabajador</w:t>
      </w:r>
      <w:r w:rsidR="001E3FEE">
        <w:rPr>
          <w:rFonts w:cs="Courier New"/>
          <w:color w:val="000000" w:themeColor="text1"/>
          <w:lang w:val="es-ES"/>
        </w:rPr>
        <w:t>a</w:t>
      </w:r>
      <w:r w:rsidRPr="785FD86C">
        <w:rPr>
          <w:rFonts w:cs="Courier New"/>
          <w:color w:val="000000" w:themeColor="text1"/>
          <w:lang w:val="es-ES"/>
        </w:rPr>
        <w:t>s dependientes</w:t>
      </w:r>
      <w:r w:rsidR="007F31F2" w:rsidRPr="785FD86C">
        <w:rPr>
          <w:rFonts w:cs="Courier New"/>
          <w:color w:val="000000" w:themeColor="text1"/>
          <w:lang w:val="es-ES"/>
        </w:rPr>
        <w:t xml:space="preserve"> y de </w:t>
      </w:r>
      <w:r w:rsidR="001E3FEE">
        <w:rPr>
          <w:rFonts w:cs="Courier New"/>
          <w:color w:val="000000" w:themeColor="text1"/>
          <w:lang w:val="es-ES"/>
        </w:rPr>
        <w:t xml:space="preserve">aquellas </w:t>
      </w:r>
      <w:r w:rsidR="007F31F2" w:rsidRPr="785FD86C">
        <w:rPr>
          <w:rFonts w:cs="Courier New"/>
          <w:color w:val="000000" w:themeColor="text1"/>
          <w:lang w:val="es-ES"/>
        </w:rPr>
        <w:t xml:space="preserve">personas </w:t>
      </w:r>
      <w:r w:rsidR="001E3FEE">
        <w:rPr>
          <w:rFonts w:cs="Courier New"/>
          <w:color w:val="000000" w:themeColor="text1"/>
          <w:lang w:val="es-ES"/>
        </w:rPr>
        <w:t xml:space="preserve">que fueron </w:t>
      </w:r>
      <w:r w:rsidR="007F31F2" w:rsidRPr="785FD86C">
        <w:rPr>
          <w:rFonts w:cs="Courier New"/>
          <w:color w:val="000000" w:themeColor="text1"/>
          <w:lang w:val="es-ES"/>
        </w:rPr>
        <w:t>causantes del subsidio en caso de haberse extinguido el vínculo laboral.</w:t>
      </w:r>
      <w:r w:rsidRPr="785FD86C">
        <w:rPr>
          <w:rFonts w:cs="Courier New"/>
          <w:color w:val="000000" w:themeColor="text1"/>
          <w:lang w:val="es-ES"/>
        </w:rPr>
        <w:t xml:space="preserve"> </w:t>
      </w:r>
    </w:p>
    <w:p w14:paraId="2EE5960B" w14:textId="77777777" w:rsidR="009A64D8" w:rsidRPr="00790441" w:rsidRDefault="009A64D8" w:rsidP="00C841C3">
      <w:pPr>
        <w:pStyle w:val="Prrafodelista"/>
        <w:spacing w:before="0" w:after="0" w:line="276" w:lineRule="auto"/>
        <w:ind w:left="0"/>
        <w:jc w:val="both"/>
        <w:rPr>
          <w:rFonts w:cs="Courier New"/>
          <w:color w:val="000000" w:themeColor="text1"/>
          <w:lang w:val="es-ES"/>
        </w:rPr>
      </w:pPr>
    </w:p>
    <w:p w14:paraId="7C3F3B83" w14:textId="3F53AFC0" w:rsidR="00C35687" w:rsidRPr="00984ECD" w:rsidRDefault="00C35687" w:rsidP="0039607C">
      <w:pPr>
        <w:pStyle w:val="Prrafodelista"/>
        <w:numPr>
          <w:ilvl w:val="0"/>
          <w:numId w:val="11"/>
        </w:numPr>
        <w:tabs>
          <w:tab w:val="left" w:pos="2552"/>
        </w:tabs>
        <w:spacing w:before="0" w:after="0" w:line="276" w:lineRule="auto"/>
        <w:ind w:left="0" w:firstLine="1985"/>
        <w:jc w:val="both"/>
        <w:rPr>
          <w:rFonts w:cs="Courier New"/>
          <w:color w:val="000000" w:themeColor="text1"/>
          <w:lang w:val="es-ES"/>
        </w:rPr>
      </w:pPr>
      <w:r w:rsidRPr="613F767E">
        <w:rPr>
          <w:rFonts w:cs="Courier New"/>
          <w:color w:val="000000" w:themeColor="text1"/>
          <w:lang w:val="es-ES"/>
        </w:rPr>
        <w:t>Formular la solicitud del subsidio en un periodo no superior a los tres meses de iniciada la relación laboral respectiva</w:t>
      </w:r>
      <w:r w:rsidR="002575AD" w:rsidRPr="613F767E">
        <w:rPr>
          <w:rFonts w:cs="Courier New"/>
          <w:color w:val="000000" w:themeColor="text1"/>
          <w:lang w:val="es-ES"/>
        </w:rPr>
        <w:t xml:space="preserve"> y no haber mantenido una relación laboral con </w:t>
      </w:r>
      <w:r w:rsidR="3E2D5AD8" w:rsidRPr="613F767E">
        <w:rPr>
          <w:rFonts w:cs="Courier New"/>
          <w:color w:val="000000" w:themeColor="text1"/>
          <w:lang w:val="es-ES"/>
        </w:rPr>
        <w:t>la persona</w:t>
      </w:r>
      <w:r w:rsidR="388536CB" w:rsidRPr="613F767E">
        <w:rPr>
          <w:rFonts w:cs="Courier New"/>
          <w:color w:val="000000" w:themeColor="text1"/>
          <w:lang w:val="es-ES"/>
        </w:rPr>
        <w:t xml:space="preserve"> trabajador</w:t>
      </w:r>
      <w:r w:rsidR="2EB05B70" w:rsidRPr="613F767E">
        <w:rPr>
          <w:rFonts w:cs="Courier New"/>
          <w:color w:val="000000" w:themeColor="text1"/>
          <w:lang w:val="es-ES"/>
        </w:rPr>
        <w:t>a</w:t>
      </w:r>
      <w:r w:rsidR="388536CB" w:rsidRPr="613F767E">
        <w:rPr>
          <w:rFonts w:cs="Courier New"/>
          <w:color w:val="000000" w:themeColor="text1"/>
          <w:lang w:val="es-ES"/>
        </w:rPr>
        <w:t xml:space="preserve"> respectiv</w:t>
      </w:r>
      <w:r w:rsidR="4B2A3CFE" w:rsidRPr="613F767E">
        <w:rPr>
          <w:rFonts w:cs="Courier New"/>
          <w:color w:val="000000" w:themeColor="text1"/>
          <w:lang w:val="es-ES"/>
        </w:rPr>
        <w:t>a</w:t>
      </w:r>
      <w:r w:rsidR="002575AD" w:rsidRPr="613F767E">
        <w:rPr>
          <w:rFonts w:cs="Courier New"/>
          <w:color w:val="000000" w:themeColor="text1"/>
          <w:lang w:val="es-ES"/>
        </w:rPr>
        <w:t xml:space="preserve"> en los 12 meses</w:t>
      </w:r>
      <w:r w:rsidR="00547F65" w:rsidRPr="613F767E">
        <w:rPr>
          <w:rFonts w:cs="Courier New"/>
          <w:color w:val="000000" w:themeColor="text1"/>
          <w:lang w:val="es-ES"/>
        </w:rPr>
        <w:t xml:space="preserve"> anteriores</w:t>
      </w:r>
      <w:r w:rsidR="000019E1" w:rsidRPr="613F767E">
        <w:rPr>
          <w:rFonts w:cs="Courier New"/>
          <w:color w:val="000000" w:themeColor="text1"/>
          <w:lang w:val="es-ES"/>
        </w:rPr>
        <w:t xml:space="preserve"> a</w:t>
      </w:r>
      <w:r w:rsidR="00C371C0" w:rsidRPr="613F767E">
        <w:rPr>
          <w:rFonts w:cs="Courier New"/>
          <w:color w:val="000000" w:themeColor="text1"/>
          <w:lang w:val="es-ES"/>
        </w:rPr>
        <w:t xml:space="preserve">l </w:t>
      </w:r>
      <w:r w:rsidR="00F85824" w:rsidRPr="613F767E">
        <w:rPr>
          <w:rFonts w:cs="Courier New"/>
          <w:color w:val="000000" w:themeColor="text1"/>
          <w:lang w:val="es-ES"/>
        </w:rPr>
        <w:t>inicio</w:t>
      </w:r>
      <w:r w:rsidR="00CA6239" w:rsidRPr="613F767E">
        <w:rPr>
          <w:rFonts w:cs="Courier New"/>
          <w:color w:val="000000" w:themeColor="text1"/>
          <w:lang w:val="es-ES"/>
        </w:rPr>
        <w:t xml:space="preserve"> del nuevo v</w:t>
      </w:r>
      <w:r w:rsidR="00B67A6C">
        <w:rPr>
          <w:rFonts w:cs="Courier New"/>
          <w:color w:val="000000" w:themeColor="text1"/>
          <w:lang w:val="es-ES"/>
        </w:rPr>
        <w:t>í</w:t>
      </w:r>
      <w:r w:rsidR="00CA6239" w:rsidRPr="613F767E">
        <w:rPr>
          <w:rFonts w:cs="Courier New"/>
          <w:color w:val="000000" w:themeColor="text1"/>
          <w:lang w:val="es-ES"/>
        </w:rPr>
        <w:t>nculo laboral</w:t>
      </w:r>
      <w:r w:rsidR="002575AD" w:rsidRPr="613F767E">
        <w:rPr>
          <w:rFonts w:cs="Courier New"/>
          <w:color w:val="000000" w:themeColor="text1"/>
          <w:lang w:val="es-ES"/>
        </w:rPr>
        <w:t>.</w:t>
      </w:r>
    </w:p>
    <w:p w14:paraId="533BE8A0" w14:textId="77777777" w:rsidR="009A64D8" w:rsidRPr="00984ECD" w:rsidRDefault="009A64D8" w:rsidP="00C841C3">
      <w:pPr>
        <w:pStyle w:val="Prrafodelista"/>
        <w:spacing w:before="0" w:after="0" w:line="276" w:lineRule="auto"/>
        <w:ind w:left="0"/>
        <w:jc w:val="both"/>
        <w:rPr>
          <w:rFonts w:cs="Courier New"/>
          <w:color w:val="000000" w:themeColor="text1"/>
        </w:rPr>
      </w:pPr>
    </w:p>
    <w:p w14:paraId="58E41555" w14:textId="6D6F4B6E" w:rsidR="00E51C12" w:rsidRPr="00E10D99" w:rsidRDefault="00E51C12" w:rsidP="0039607C">
      <w:pPr>
        <w:pStyle w:val="Prrafodelista"/>
        <w:numPr>
          <w:ilvl w:val="0"/>
          <w:numId w:val="11"/>
        </w:numPr>
        <w:tabs>
          <w:tab w:val="left" w:pos="2552"/>
        </w:tabs>
        <w:spacing w:before="0" w:after="0" w:line="276" w:lineRule="auto"/>
        <w:ind w:left="0" w:firstLine="1985"/>
        <w:jc w:val="both"/>
        <w:rPr>
          <w:color w:val="000000" w:themeColor="text1"/>
          <w:lang w:val="es-ES"/>
        </w:rPr>
      </w:pPr>
      <w:r w:rsidRPr="00E10D99">
        <w:rPr>
          <w:color w:val="000000" w:themeColor="text1"/>
          <w:lang w:val="es-ES"/>
        </w:rPr>
        <w:t>No haber sido condenado</w:t>
      </w:r>
      <w:r w:rsidRPr="00E10D99">
        <w:rPr>
          <w:strike/>
          <w:color w:val="000000" w:themeColor="text1"/>
          <w:lang w:val="es-ES"/>
        </w:rPr>
        <w:t>s</w:t>
      </w:r>
      <w:r w:rsidRPr="00E10D99">
        <w:rPr>
          <w:color w:val="000000" w:themeColor="text1"/>
          <w:lang w:val="es-ES"/>
        </w:rPr>
        <w:t xml:space="preserve"> por prácticas antisindicales</w:t>
      </w:r>
      <w:r w:rsidR="000E041D" w:rsidRPr="00E10D99">
        <w:rPr>
          <w:color w:val="000000" w:themeColor="text1"/>
          <w:lang w:val="es-ES"/>
        </w:rPr>
        <w:t>,</w:t>
      </w:r>
      <w:r w:rsidRPr="00E10D99">
        <w:rPr>
          <w:color w:val="000000" w:themeColor="text1"/>
          <w:lang w:val="es-ES"/>
        </w:rPr>
        <w:t xml:space="preserve"> vulneración de derechos fundamentales del trabajador </w:t>
      </w:r>
      <w:r w:rsidR="41F191A5" w:rsidRPr="3E2637FF">
        <w:rPr>
          <w:rFonts w:cs="Courier New"/>
          <w:color w:val="000000" w:themeColor="text1"/>
          <w:lang w:val="es-ES"/>
        </w:rPr>
        <w:t>y trabajadora,</w:t>
      </w:r>
      <w:r w:rsidR="62C62E9A" w:rsidRPr="3E2637FF">
        <w:rPr>
          <w:rFonts w:cs="Courier New"/>
          <w:color w:val="000000" w:themeColor="text1"/>
          <w:lang w:val="es-ES"/>
        </w:rPr>
        <w:t xml:space="preserve"> </w:t>
      </w:r>
      <w:r w:rsidRPr="00E10D99">
        <w:rPr>
          <w:color w:val="000000" w:themeColor="text1"/>
          <w:lang w:val="es-ES"/>
        </w:rPr>
        <w:t>o por delitos concursales establecidos en el Código Penal, dentro de los dos años anteriores al momento de su postulación</w:t>
      </w:r>
      <w:r w:rsidR="00C63BA7" w:rsidRPr="3E2637FF">
        <w:rPr>
          <w:rFonts w:cs="Courier New"/>
          <w:color w:val="000000" w:themeColor="text1"/>
          <w:lang w:val="es-ES"/>
        </w:rPr>
        <w:t>.</w:t>
      </w:r>
    </w:p>
    <w:p w14:paraId="2C8E0FF2" w14:textId="1CF396E4" w:rsidR="009A64D8" w:rsidRPr="00984ECD" w:rsidRDefault="009A64D8" w:rsidP="00C841C3">
      <w:pPr>
        <w:pStyle w:val="Prrafodelista"/>
        <w:spacing w:before="0" w:after="0"/>
        <w:ind w:left="0"/>
        <w:rPr>
          <w:rFonts w:cs="Courier New"/>
          <w:color w:val="000000" w:themeColor="text1"/>
        </w:rPr>
      </w:pPr>
    </w:p>
    <w:p w14:paraId="16F0E842" w14:textId="401D20CD" w:rsidR="007153B2" w:rsidRPr="00984ECD" w:rsidRDefault="00E51C12" w:rsidP="0039607C">
      <w:pPr>
        <w:pStyle w:val="Prrafodelista"/>
        <w:numPr>
          <w:ilvl w:val="0"/>
          <w:numId w:val="11"/>
        </w:numPr>
        <w:tabs>
          <w:tab w:val="left" w:pos="2552"/>
        </w:tabs>
        <w:spacing w:before="0" w:after="0" w:line="276" w:lineRule="auto"/>
        <w:ind w:left="0" w:firstLine="1985"/>
        <w:jc w:val="both"/>
        <w:rPr>
          <w:rFonts w:cs="Courier New"/>
          <w:color w:val="000000" w:themeColor="text1"/>
        </w:rPr>
      </w:pPr>
      <w:r w:rsidRPr="00984ECD">
        <w:rPr>
          <w:rFonts w:cs="Courier New"/>
          <w:color w:val="000000" w:themeColor="text1"/>
        </w:rPr>
        <w:t>No s</w:t>
      </w:r>
      <w:r w:rsidR="00935C85" w:rsidRPr="00984ECD">
        <w:rPr>
          <w:rFonts w:cs="Courier New"/>
          <w:color w:val="000000" w:themeColor="text1"/>
        </w:rPr>
        <w:t xml:space="preserve">er reincidente </w:t>
      </w:r>
      <w:r w:rsidRPr="00984ECD">
        <w:rPr>
          <w:rFonts w:cs="Courier New"/>
          <w:color w:val="000000" w:themeColor="text1"/>
        </w:rPr>
        <w:t>en</w:t>
      </w:r>
      <w:r w:rsidR="00BF39CE" w:rsidRPr="00984ECD">
        <w:rPr>
          <w:rFonts w:cs="Courier New"/>
          <w:color w:val="000000" w:themeColor="text1"/>
        </w:rPr>
        <w:t xml:space="preserve"> incumplimiento de</w:t>
      </w:r>
      <w:r w:rsidR="00F0472D" w:rsidRPr="00984ECD">
        <w:rPr>
          <w:rFonts w:cs="Courier New"/>
          <w:color w:val="000000" w:themeColor="text1"/>
        </w:rPr>
        <w:t xml:space="preserve"> </w:t>
      </w:r>
      <w:r w:rsidRPr="00984ECD">
        <w:rPr>
          <w:rFonts w:cs="Courier New"/>
          <w:color w:val="000000" w:themeColor="text1"/>
        </w:rPr>
        <w:t>la normativa</w:t>
      </w:r>
      <w:r w:rsidR="00BF39CE" w:rsidRPr="00984ECD">
        <w:rPr>
          <w:rFonts w:cs="Courier New"/>
          <w:color w:val="000000" w:themeColor="text1"/>
        </w:rPr>
        <w:t xml:space="preserve"> </w:t>
      </w:r>
      <w:r w:rsidR="00E80F52" w:rsidRPr="00984ECD">
        <w:rPr>
          <w:rFonts w:cs="Courier New"/>
          <w:color w:val="000000" w:themeColor="text1"/>
        </w:rPr>
        <w:t>laboral, entendiéndose para estos efectos</w:t>
      </w:r>
      <w:r w:rsidR="00F0472D" w:rsidRPr="00984ECD">
        <w:rPr>
          <w:rFonts w:cs="Courier New"/>
          <w:color w:val="000000" w:themeColor="text1"/>
        </w:rPr>
        <w:t xml:space="preserve"> que la</w:t>
      </w:r>
      <w:r w:rsidR="002E32D2" w:rsidRPr="00984ECD">
        <w:rPr>
          <w:rFonts w:cs="Courier New"/>
          <w:color w:val="000000" w:themeColor="text1"/>
        </w:rPr>
        <w:t xml:space="preserve"> reincidencia</w:t>
      </w:r>
      <w:r w:rsidRPr="00984ECD">
        <w:rPr>
          <w:rFonts w:cs="Courier New"/>
          <w:color w:val="000000" w:themeColor="text1"/>
        </w:rPr>
        <w:t xml:space="preserve"> </w:t>
      </w:r>
      <w:r w:rsidR="007F58C4" w:rsidRPr="00984ECD">
        <w:rPr>
          <w:rFonts w:cs="Courier New"/>
          <w:color w:val="000000" w:themeColor="text1"/>
        </w:rPr>
        <w:t xml:space="preserve">se produce </w:t>
      </w:r>
      <w:r w:rsidRPr="00984ECD">
        <w:rPr>
          <w:rFonts w:cs="Courier New"/>
          <w:color w:val="000000" w:themeColor="text1"/>
        </w:rPr>
        <w:t xml:space="preserve">respecto de una determinada obligación </w:t>
      </w:r>
      <w:r w:rsidR="002E32D2" w:rsidRPr="00984ECD">
        <w:rPr>
          <w:rFonts w:cs="Courier New"/>
          <w:color w:val="000000" w:themeColor="text1"/>
        </w:rPr>
        <w:t>cuando la</w:t>
      </w:r>
      <w:r w:rsidR="00F0472D" w:rsidRPr="00984ECD">
        <w:rPr>
          <w:rFonts w:cs="Courier New"/>
          <w:color w:val="000000" w:themeColor="text1"/>
        </w:rPr>
        <w:t xml:space="preserve"> nueva infracción </w:t>
      </w:r>
      <w:r w:rsidR="002E32D2" w:rsidRPr="00984ECD">
        <w:rPr>
          <w:rFonts w:cs="Courier New"/>
          <w:color w:val="000000" w:themeColor="text1"/>
        </w:rPr>
        <w:t>ocurre</w:t>
      </w:r>
      <w:r w:rsidR="00F0472D" w:rsidRPr="00984ECD">
        <w:rPr>
          <w:rFonts w:cs="Courier New"/>
          <w:color w:val="000000" w:themeColor="text1"/>
        </w:rPr>
        <w:t xml:space="preserve"> dentro de los dos años siguiente</w:t>
      </w:r>
      <w:r w:rsidR="00EE408C" w:rsidRPr="00984ECD">
        <w:rPr>
          <w:rFonts w:cs="Courier New"/>
          <w:color w:val="000000" w:themeColor="text1"/>
        </w:rPr>
        <w:t xml:space="preserve">s. </w:t>
      </w:r>
      <w:r w:rsidR="00D700BF">
        <w:rPr>
          <w:rFonts w:cs="Courier New"/>
          <w:color w:val="000000" w:themeColor="text1"/>
        </w:rPr>
        <w:t>Con todo, s</w:t>
      </w:r>
      <w:r w:rsidR="00EE408C" w:rsidRPr="00984ECD">
        <w:rPr>
          <w:rFonts w:cs="Courier New"/>
          <w:color w:val="000000" w:themeColor="text1"/>
        </w:rPr>
        <w:t xml:space="preserve">e entenderá que deja de tener la calidad de reincidente cuando transcurre un año desde la </w:t>
      </w:r>
      <w:r w:rsidR="00A97D4F" w:rsidRPr="00984ECD">
        <w:rPr>
          <w:rFonts w:cs="Courier New"/>
          <w:color w:val="000000" w:themeColor="text1"/>
        </w:rPr>
        <w:t>aplicación de la</w:t>
      </w:r>
      <w:r w:rsidR="00EE408C" w:rsidRPr="00984ECD">
        <w:rPr>
          <w:rFonts w:cs="Courier New"/>
          <w:color w:val="000000" w:themeColor="text1"/>
        </w:rPr>
        <w:t xml:space="preserve"> </w:t>
      </w:r>
      <w:r w:rsidR="009A309D">
        <w:rPr>
          <w:rFonts w:cs="Courier New"/>
          <w:color w:val="000000" w:themeColor="text1"/>
        </w:rPr>
        <w:t>sanción</w:t>
      </w:r>
      <w:r w:rsidR="009A309D" w:rsidRPr="00984ECD">
        <w:rPr>
          <w:rFonts w:cs="Courier New"/>
          <w:color w:val="000000" w:themeColor="text1"/>
        </w:rPr>
        <w:t xml:space="preserve"> </w:t>
      </w:r>
      <w:r w:rsidR="00A97D4F" w:rsidRPr="00984ECD">
        <w:rPr>
          <w:rFonts w:cs="Courier New"/>
          <w:color w:val="000000" w:themeColor="text1"/>
        </w:rPr>
        <w:t>por resolución firme.</w:t>
      </w:r>
    </w:p>
    <w:p w14:paraId="5F3F83D0" w14:textId="77777777" w:rsidR="009A64D8" w:rsidRPr="00984ECD" w:rsidRDefault="009A64D8" w:rsidP="00C841C3">
      <w:pPr>
        <w:pStyle w:val="Prrafodelista"/>
        <w:spacing w:before="0" w:after="0"/>
        <w:ind w:left="0"/>
        <w:rPr>
          <w:rFonts w:cs="Courier New"/>
          <w:color w:val="000000" w:themeColor="text1"/>
        </w:rPr>
      </w:pPr>
    </w:p>
    <w:p w14:paraId="5941AF6F" w14:textId="5B5E9E2E" w:rsidR="004F51F6" w:rsidRPr="00984ECD" w:rsidRDefault="007153B2" w:rsidP="0039607C">
      <w:pPr>
        <w:pStyle w:val="Prrafodelista"/>
        <w:numPr>
          <w:ilvl w:val="0"/>
          <w:numId w:val="11"/>
        </w:numPr>
        <w:tabs>
          <w:tab w:val="left" w:pos="2552"/>
        </w:tabs>
        <w:spacing w:before="0" w:after="0" w:line="276" w:lineRule="auto"/>
        <w:ind w:left="0" w:firstLine="1985"/>
        <w:jc w:val="both"/>
        <w:rPr>
          <w:rFonts w:cs="Courier New"/>
          <w:color w:val="000000" w:themeColor="text1"/>
        </w:rPr>
      </w:pPr>
      <w:r w:rsidRPr="00984ECD">
        <w:rPr>
          <w:rFonts w:cs="Courier New"/>
          <w:color w:val="000000" w:themeColor="text1"/>
        </w:rPr>
        <w:t>N</w:t>
      </w:r>
      <w:r w:rsidR="00544098" w:rsidRPr="00984ECD">
        <w:rPr>
          <w:rFonts w:cs="Courier New"/>
          <w:color w:val="000000" w:themeColor="text1"/>
        </w:rPr>
        <w:t>o h</w:t>
      </w:r>
      <w:r w:rsidRPr="00984ECD">
        <w:rPr>
          <w:rFonts w:cs="Courier New"/>
          <w:color w:val="000000" w:themeColor="text1"/>
        </w:rPr>
        <w:t>aber sido condena</w:t>
      </w:r>
      <w:r w:rsidR="007466C9" w:rsidRPr="00984ECD">
        <w:rPr>
          <w:rFonts w:cs="Courier New"/>
          <w:color w:val="000000" w:themeColor="text1"/>
        </w:rPr>
        <w:t>d</w:t>
      </w:r>
      <w:r w:rsidR="008414D1" w:rsidRPr="00984ECD">
        <w:rPr>
          <w:rFonts w:cs="Courier New"/>
          <w:color w:val="000000" w:themeColor="text1"/>
        </w:rPr>
        <w:t xml:space="preserve">o </w:t>
      </w:r>
      <w:r w:rsidR="00544098" w:rsidRPr="00984ECD">
        <w:rPr>
          <w:rFonts w:cs="Courier New"/>
          <w:color w:val="000000" w:themeColor="text1"/>
        </w:rPr>
        <w:t>algún</w:t>
      </w:r>
      <w:r w:rsidR="008414D1" w:rsidRPr="00984ECD">
        <w:rPr>
          <w:rFonts w:cs="Courier New"/>
          <w:color w:val="000000" w:themeColor="text1"/>
        </w:rPr>
        <w:t xml:space="preserve"> </w:t>
      </w:r>
      <w:r w:rsidR="00544098" w:rsidRPr="00984ECD">
        <w:rPr>
          <w:rFonts w:cs="Courier New"/>
          <w:color w:val="000000" w:themeColor="text1"/>
        </w:rPr>
        <w:t>re</w:t>
      </w:r>
      <w:r w:rsidR="008414D1" w:rsidRPr="00984ECD">
        <w:rPr>
          <w:rFonts w:cs="Courier New"/>
          <w:color w:val="000000" w:themeColor="text1"/>
        </w:rPr>
        <w:t>presentante</w:t>
      </w:r>
      <w:r w:rsidR="00AF3774" w:rsidRPr="00984ECD">
        <w:rPr>
          <w:rFonts w:cs="Courier New"/>
          <w:color w:val="000000" w:themeColor="text1"/>
        </w:rPr>
        <w:t xml:space="preserve"> legal de la empresa</w:t>
      </w:r>
      <w:r w:rsidR="00DC5C84" w:rsidRPr="00984ECD">
        <w:rPr>
          <w:rFonts w:cs="Courier New"/>
          <w:color w:val="000000" w:themeColor="text1"/>
        </w:rPr>
        <w:t xml:space="preserve">, en el contexto de </w:t>
      </w:r>
      <w:r w:rsidR="00544098" w:rsidRPr="00984ECD">
        <w:rPr>
          <w:rFonts w:cs="Courier New"/>
          <w:color w:val="000000" w:themeColor="text1"/>
        </w:rPr>
        <w:t>actuaciones en</w:t>
      </w:r>
      <w:r w:rsidR="00AF3774" w:rsidRPr="00984ECD">
        <w:rPr>
          <w:rFonts w:cs="Courier New"/>
          <w:color w:val="000000" w:themeColor="text1"/>
        </w:rPr>
        <w:t xml:space="preserve"> su</w:t>
      </w:r>
      <w:r w:rsidR="00544098" w:rsidRPr="00984ECD">
        <w:rPr>
          <w:rFonts w:cs="Courier New"/>
          <w:color w:val="000000" w:themeColor="text1"/>
        </w:rPr>
        <w:t xml:space="preserve"> </w:t>
      </w:r>
      <w:r w:rsidR="00AF3774" w:rsidRPr="00984ECD">
        <w:rPr>
          <w:rFonts w:cs="Courier New"/>
          <w:color w:val="000000" w:themeColor="text1"/>
        </w:rPr>
        <w:t xml:space="preserve">representación, </w:t>
      </w:r>
      <w:r w:rsidR="00544098" w:rsidRPr="00984ECD">
        <w:rPr>
          <w:rFonts w:cs="Courier New"/>
          <w:color w:val="000000" w:themeColor="text1"/>
        </w:rPr>
        <w:t>por el uso indebido del</w:t>
      </w:r>
      <w:r w:rsidR="00CC3695" w:rsidRPr="00984ECD">
        <w:rPr>
          <w:rFonts w:cs="Courier New"/>
          <w:color w:val="000000" w:themeColor="text1"/>
        </w:rPr>
        <w:t xml:space="preserve"> </w:t>
      </w:r>
      <w:r w:rsidRPr="00984ECD">
        <w:rPr>
          <w:rFonts w:cs="Courier New"/>
          <w:color w:val="000000" w:themeColor="text1"/>
        </w:rPr>
        <w:t>subsidio</w:t>
      </w:r>
      <w:r w:rsidR="00544098" w:rsidRPr="00984ECD">
        <w:rPr>
          <w:rFonts w:cs="Courier New"/>
          <w:color w:val="000000" w:themeColor="text1"/>
        </w:rPr>
        <w:t xml:space="preserve"> </w:t>
      </w:r>
      <w:r w:rsidRPr="00984ECD">
        <w:rPr>
          <w:rFonts w:cs="Courier New"/>
          <w:color w:val="000000" w:themeColor="text1"/>
        </w:rPr>
        <w:t>en conformidad a lo dispuesto en el artículo 467 del Código Penal.</w:t>
      </w:r>
    </w:p>
    <w:p w14:paraId="32B061BB" w14:textId="77777777" w:rsidR="004F51F6" w:rsidRPr="00984ECD" w:rsidRDefault="004F51F6" w:rsidP="00C841C3">
      <w:pPr>
        <w:pStyle w:val="Prrafodelista"/>
        <w:spacing w:before="0" w:after="0"/>
        <w:ind w:left="0"/>
        <w:rPr>
          <w:rFonts w:cs="Courier New"/>
          <w:color w:val="000000" w:themeColor="text1"/>
        </w:rPr>
      </w:pPr>
    </w:p>
    <w:p w14:paraId="6AA40DC0" w14:textId="2A786001" w:rsidR="004F51F6" w:rsidRDefault="004F51F6" w:rsidP="0039607C">
      <w:pPr>
        <w:pStyle w:val="Prrafodelista"/>
        <w:spacing w:before="0" w:after="0" w:line="276" w:lineRule="auto"/>
        <w:ind w:left="0" w:firstLine="1985"/>
        <w:jc w:val="both"/>
        <w:rPr>
          <w:rFonts w:cs="Courier New"/>
          <w:color w:val="000000" w:themeColor="text1"/>
          <w:lang w:val="es-ES"/>
        </w:rPr>
      </w:pPr>
      <w:r w:rsidRPr="4590851F">
        <w:rPr>
          <w:rFonts w:cs="Courier New"/>
          <w:color w:val="000000" w:themeColor="text1"/>
          <w:lang w:val="es-ES"/>
        </w:rPr>
        <w:t xml:space="preserve">Para efectos de determinar el cumplimiento de los requisitos anteriores se estará a lo dispuesto en el reglamento a que refiere el artículo </w:t>
      </w:r>
      <w:r w:rsidR="005843BD" w:rsidRPr="4590851F">
        <w:rPr>
          <w:rFonts w:cs="Courier New"/>
          <w:color w:val="000000" w:themeColor="text1"/>
          <w:lang w:val="es-ES"/>
        </w:rPr>
        <w:t>9</w:t>
      </w:r>
      <w:r w:rsidRPr="4590851F">
        <w:rPr>
          <w:rFonts w:cs="Courier New"/>
          <w:color w:val="000000" w:themeColor="text1"/>
          <w:lang w:val="es-ES"/>
        </w:rPr>
        <w:t xml:space="preserve"> de la presente ley.</w:t>
      </w:r>
    </w:p>
    <w:p w14:paraId="369CDA63" w14:textId="77777777" w:rsidR="00C91F16" w:rsidRPr="00984ECD" w:rsidRDefault="00C91F16" w:rsidP="00C841C3">
      <w:pPr>
        <w:pStyle w:val="Prrafodelista"/>
        <w:spacing w:before="0" w:after="0" w:line="276" w:lineRule="auto"/>
        <w:ind w:left="0"/>
        <w:jc w:val="both"/>
        <w:rPr>
          <w:rFonts w:cs="Courier New"/>
          <w:color w:val="000000" w:themeColor="text1"/>
        </w:rPr>
      </w:pPr>
    </w:p>
    <w:p w14:paraId="16778C4E" w14:textId="625F3092" w:rsidR="003A57A2" w:rsidRDefault="003A57A2" w:rsidP="00C841C3">
      <w:pPr>
        <w:spacing w:before="0" w:after="0" w:line="276" w:lineRule="auto"/>
        <w:jc w:val="both"/>
        <w:rPr>
          <w:rFonts w:cs="Courier New"/>
          <w:color w:val="000000" w:themeColor="text1"/>
        </w:rPr>
      </w:pPr>
      <w:r w:rsidRPr="00984ECD">
        <w:rPr>
          <w:rFonts w:cs="Courier New"/>
          <w:b/>
          <w:bCs/>
          <w:color w:val="000000" w:themeColor="text1"/>
        </w:rPr>
        <w:t xml:space="preserve">Artículo </w:t>
      </w:r>
      <w:r w:rsidR="00DD3C30" w:rsidRPr="00984ECD">
        <w:rPr>
          <w:rFonts w:cs="Courier New"/>
          <w:b/>
          <w:bCs/>
          <w:color w:val="000000" w:themeColor="text1"/>
        </w:rPr>
        <w:t>1</w:t>
      </w:r>
      <w:r w:rsidR="00F52FBF" w:rsidRPr="00984ECD">
        <w:rPr>
          <w:rFonts w:cs="Courier New"/>
          <w:b/>
          <w:bCs/>
          <w:color w:val="000000" w:themeColor="text1"/>
        </w:rPr>
        <w:t>2</w:t>
      </w:r>
      <w:r w:rsidRPr="00984ECD">
        <w:rPr>
          <w:rFonts w:cs="Courier New"/>
          <w:b/>
          <w:bCs/>
          <w:color w:val="000000" w:themeColor="text1"/>
        </w:rPr>
        <w:t>.- Límite del subsidio</w:t>
      </w:r>
      <w:r w:rsidR="004F51F6" w:rsidRPr="00984ECD">
        <w:rPr>
          <w:rFonts w:cs="Courier New"/>
          <w:b/>
          <w:bCs/>
          <w:color w:val="000000" w:themeColor="text1"/>
        </w:rPr>
        <w:t xml:space="preserve"> a las empresas</w:t>
      </w:r>
      <w:r w:rsidRPr="00984ECD">
        <w:rPr>
          <w:rFonts w:cs="Courier New"/>
          <w:b/>
          <w:bCs/>
          <w:color w:val="000000" w:themeColor="text1"/>
        </w:rPr>
        <w:t xml:space="preserve"> por </w:t>
      </w:r>
      <w:r w:rsidR="00343D46" w:rsidRPr="00984ECD">
        <w:rPr>
          <w:rFonts w:cs="Courier New"/>
          <w:b/>
          <w:bCs/>
          <w:color w:val="000000" w:themeColor="text1"/>
        </w:rPr>
        <w:t xml:space="preserve">personas </w:t>
      </w:r>
      <w:r w:rsidRPr="00984ECD">
        <w:rPr>
          <w:rFonts w:cs="Courier New"/>
          <w:b/>
          <w:bCs/>
          <w:color w:val="000000" w:themeColor="text1"/>
        </w:rPr>
        <w:t>trabajador</w:t>
      </w:r>
      <w:r w:rsidR="00343D46" w:rsidRPr="00984ECD">
        <w:rPr>
          <w:rFonts w:cs="Courier New"/>
          <w:b/>
          <w:bCs/>
          <w:color w:val="000000" w:themeColor="text1"/>
        </w:rPr>
        <w:t>as</w:t>
      </w:r>
      <w:r w:rsidRPr="00984ECD">
        <w:rPr>
          <w:rFonts w:cs="Courier New"/>
          <w:b/>
          <w:bCs/>
          <w:color w:val="000000" w:themeColor="text1"/>
        </w:rPr>
        <w:t>.</w:t>
      </w:r>
      <w:r w:rsidRPr="00984ECD">
        <w:rPr>
          <w:rFonts w:cs="Courier New"/>
          <w:color w:val="000000" w:themeColor="text1"/>
        </w:rPr>
        <w:t xml:space="preserve"> </w:t>
      </w:r>
      <w:r w:rsidR="0018621F">
        <w:rPr>
          <w:rFonts w:cs="Courier New"/>
          <w:color w:val="000000" w:themeColor="text1"/>
        </w:rPr>
        <w:t>La empresa</w:t>
      </w:r>
      <w:r w:rsidRPr="00984ECD">
        <w:rPr>
          <w:rFonts w:cs="Courier New"/>
          <w:color w:val="000000" w:themeColor="text1"/>
        </w:rPr>
        <w:t xml:space="preserve"> podrá recibir </w:t>
      </w:r>
      <w:r w:rsidR="00BF1B4E" w:rsidRPr="00984ECD">
        <w:rPr>
          <w:rFonts w:cs="Courier New"/>
          <w:color w:val="000000" w:themeColor="text1"/>
        </w:rPr>
        <w:t xml:space="preserve">el subsidio </w:t>
      </w:r>
      <w:r w:rsidR="00977FBB">
        <w:rPr>
          <w:rFonts w:cs="Courier New"/>
          <w:color w:val="000000" w:themeColor="text1"/>
        </w:rPr>
        <w:t>unificado</w:t>
      </w:r>
      <w:r w:rsidR="00BF1B4E" w:rsidRPr="00984ECD">
        <w:rPr>
          <w:rFonts w:cs="Courier New"/>
          <w:color w:val="000000" w:themeColor="text1"/>
        </w:rPr>
        <w:t xml:space="preserve"> </w:t>
      </w:r>
      <w:r w:rsidR="00977FBB">
        <w:rPr>
          <w:rFonts w:cs="Courier New"/>
          <w:color w:val="000000" w:themeColor="text1"/>
        </w:rPr>
        <w:t>de</w:t>
      </w:r>
      <w:r w:rsidR="00BF1B4E" w:rsidRPr="00984ECD">
        <w:rPr>
          <w:rFonts w:cs="Courier New"/>
          <w:color w:val="000000" w:themeColor="text1"/>
        </w:rPr>
        <w:t xml:space="preserve"> empleo con </w:t>
      </w:r>
      <w:r w:rsidRPr="00984ECD">
        <w:rPr>
          <w:rFonts w:cs="Courier New"/>
          <w:color w:val="000000" w:themeColor="text1"/>
        </w:rPr>
        <w:t xml:space="preserve">un límite máximo correspondiente a </w:t>
      </w:r>
      <w:r w:rsidR="00234888" w:rsidRPr="00984ECD">
        <w:rPr>
          <w:rFonts w:cs="Courier New"/>
          <w:color w:val="000000" w:themeColor="text1"/>
        </w:rPr>
        <w:t>200</w:t>
      </w:r>
      <w:r w:rsidRPr="00984ECD">
        <w:rPr>
          <w:rFonts w:cs="Courier New"/>
          <w:color w:val="000000" w:themeColor="text1"/>
        </w:rPr>
        <w:t xml:space="preserve"> </w:t>
      </w:r>
      <w:r w:rsidR="00BF1B4E" w:rsidRPr="00984ECD">
        <w:rPr>
          <w:rFonts w:cs="Courier New"/>
          <w:color w:val="000000" w:themeColor="text1"/>
        </w:rPr>
        <w:t>personas</w:t>
      </w:r>
      <w:r w:rsidRPr="00984ECD">
        <w:rPr>
          <w:rFonts w:cs="Courier New"/>
          <w:color w:val="000000" w:themeColor="text1"/>
        </w:rPr>
        <w:t xml:space="preserve"> beneficiari</w:t>
      </w:r>
      <w:r w:rsidR="00BF1B4E" w:rsidRPr="00984ECD">
        <w:rPr>
          <w:rFonts w:cs="Courier New"/>
          <w:color w:val="000000" w:themeColor="text1"/>
        </w:rPr>
        <w:t>a</w:t>
      </w:r>
      <w:r w:rsidRPr="00984ECD">
        <w:rPr>
          <w:rFonts w:cs="Courier New"/>
          <w:color w:val="000000" w:themeColor="text1"/>
        </w:rPr>
        <w:t>s</w:t>
      </w:r>
      <w:r w:rsidR="00670702" w:rsidRPr="00984ECD">
        <w:rPr>
          <w:rFonts w:cs="Courier New"/>
          <w:color w:val="000000" w:themeColor="text1"/>
        </w:rPr>
        <w:t xml:space="preserve"> considerando los distintos grupos prioritarios del sistema</w:t>
      </w:r>
      <w:r w:rsidRPr="00984ECD">
        <w:rPr>
          <w:rFonts w:cs="Courier New"/>
          <w:color w:val="000000" w:themeColor="text1"/>
        </w:rPr>
        <w:t xml:space="preserve">. </w:t>
      </w:r>
    </w:p>
    <w:p w14:paraId="0C99636B" w14:textId="77777777" w:rsidR="0039607C" w:rsidRPr="00984ECD" w:rsidRDefault="0039607C" w:rsidP="00C841C3">
      <w:pPr>
        <w:spacing w:before="0" w:after="0" w:line="276" w:lineRule="auto"/>
        <w:jc w:val="both"/>
        <w:rPr>
          <w:rFonts w:cs="Courier New"/>
          <w:color w:val="000000" w:themeColor="text1"/>
        </w:rPr>
      </w:pPr>
    </w:p>
    <w:p w14:paraId="7876D137" w14:textId="1A127CC5" w:rsidR="001E49D7" w:rsidRDefault="66EAD0F5" w:rsidP="0039607C">
      <w:pPr>
        <w:pStyle w:val="Prrafodelista"/>
        <w:spacing w:before="0" w:after="0" w:line="276" w:lineRule="auto"/>
        <w:ind w:left="0" w:firstLine="1985"/>
        <w:jc w:val="both"/>
        <w:rPr>
          <w:rFonts w:cs="Courier New"/>
          <w:color w:val="000000" w:themeColor="text1"/>
          <w:lang w:val="es-ES"/>
        </w:rPr>
      </w:pPr>
      <w:r w:rsidRPr="689F6421">
        <w:rPr>
          <w:rFonts w:cs="Courier New"/>
          <w:color w:val="000000" w:themeColor="text1"/>
          <w:lang w:val="es-ES"/>
        </w:rPr>
        <w:t xml:space="preserve">En el caso de que </w:t>
      </w:r>
      <w:r w:rsidR="0018621F">
        <w:rPr>
          <w:rFonts w:cs="Courier New"/>
          <w:color w:val="000000" w:themeColor="text1"/>
          <w:lang w:val="es-ES"/>
        </w:rPr>
        <w:t>la empresa</w:t>
      </w:r>
      <w:r w:rsidRPr="689F6421">
        <w:rPr>
          <w:rFonts w:cs="Courier New"/>
          <w:color w:val="000000" w:themeColor="text1"/>
          <w:lang w:val="es-ES"/>
        </w:rPr>
        <w:t xml:space="preserve"> tenga más de 200 personas trabajadoras como potenciales beneficiarios, y que estos tengan disparidad en los montos de sus remuneraciones, se privilegiará a aquellas personas trabajadoras </w:t>
      </w:r>
      <w:r w:rsidR="009A309D">
        <w:rPr>
          <w:rFonts w:cs="Courier New"/>
          <w:color w:val="000000" w:themeColor="text1"/>
          <w:lang w:val="es-ES"/>
        </w:rPr>
        <w:t xml:space="preserve">a que refiere el literal d) del artículo </w:t>
      </w:r>
      <w:r w:rsidR="00890397">
        <w:rPr>
          <w:rFonts w:cs="Courier New"/>
          <w:color w:val="000000" w:themeColor="text1"/>
          <w:lang w:val="es-ES"/>
        </w:rPr>
        <w:t xml:space="preserve">3 de la presente ley, </w:t>
      </w:r>
      <w:r w:rsidRPr="689F6421">
        <w:rPr>
          <w:rFonts w:cs="Courier New"/>
          <w:color w:val="000000" w:themeColor="text1"/>
          <w:lang w:val="es-ES"/>
        </w:rPr>
        <w:t>y posteriormente a aquell</w:t>
      </w:r>
      <w:r w:rsidR="001E3FEE">
        <w:rPr>
          <w:rFonts w:cs="Courier New"/>
          <w:color w:val="000000" w:themeColor="text1"/>
          <w:lang w:val="es-ES"/>
        </w:rPr>
        <w:t>a</w:t>
      </w:r>
      <w:r w:rsidRPr="689F6421">
        <w:rPr>
          <w:rFonts w:cs="Courier New"/>
          <w:color w:val="000000" w:themeColor="text1"/>
          <w:lang w:val="es-ES"/>
        </w:rPr>
        <w:t xml:space="preserve">s respecto a los que </w:t>
      </w:r>
      <w:r w:rsidR="00770168">
        <w:rPr>
          <w:rFonts w:cs="Courier New"/>
          <w:color w:val="000000" w:themeColor="text1"/>
          <w:lang w:val="es-ES"/>
        </w:rPr>
        <w:t>la empresa</w:t>
      </w:r>
      <w:r w:rsidRPr="689F6421">
        <w:rPr>
          <w:rFonts w:cs="Courier New"/>
          <w:color w:val="000000" w:themeColor="text1"/>
          <w:lang w:val="es-ES"/>
        </w:rPr>
        <w:t xml:space="preserve"> mantenga remuneraciones brutas mensuales superiores, conforme lo disponga el reglamento a que refiere el artículo </w:t>
      </w:r>
      <w:r w:rsidR="005843BD" w:rsidRPr="689F6421">
        <w:rPr>
          <w:rFonts w:cs="Courier New"/>
          <w:color w:val="000000" w:themeColor="text1"/>
          <w:lang w:val="es-ES"/>
        </w:rPr>
        <w:t>9</w:t>
      </w:r>
      <w:r w:rsidRPr="689F6421">
        <w:rPr>
          <w:rFonts w:cs="Courier New"/>
          <w:color w:val="000000" w:themeColor="text1"/>
          <w:lang w:val="es-ES"/>
        </w:rPr>
        <w:t xml:space="preserve"> de la presente ley. </w:t>
      </w:r>
    </w:p>
    <w:p w14:paraId="62635398" w14:textId="77777777" w:rsidR="00C91F16" w:rsidRPr="00984ECD" w:rsidRDefault="00C91F16" w:rsidP="00C841C3">
      <w:pPr>
        <w:spacing w:before="0" w:after="0" w:line="276" w:lineRule="auto"/>
        <w:jc w:val="both"/>
        <w:rPr>
          <w:rFonts w:cs="Courier New"/>
          <w:color w:val="000000" w:themeColor="text1"/>
          <w:lang w:val="es-ES"/>
        </w:rPr>
      </w:pPr>
    </w:p>
    <w:p w14:paraId="3A3AD5C6" w14:textId="5F63C480" w:rsidR="003A57A2" w:rsidRDefault="004A3744" w:rsidP="00C841C3">
      <w:pPr>
        <w:spacing w:before="0" w:after="0" w:line="276" w:lineRule="auto"/>
        <w:jc w:val="both"/>
        <w:rPr>
          <w:color w:val="000000" w:themeColor="text1"/>
          <w:lang w:val="es-ES"/>
        </w:rPr>
      </w:pPr>
      <w:r w:rsidRPr="00E10D99">
        <w:rPr>
          <w:b/>
          <w:color w:val="000000" w:themeColor="text1"/>
          <w:lang w:val="es-ES"/>
        </w:rPr>
        <w:t>Artículo 1</w:t>
      </w:r>
      <w:r w:rsidR="004F51F6" w:rsidRPr="00E10D99">
        <w:rPr>
          <w:b/>
          <w:color w:val="000000" w:themeColor="text1"/>
          <w:lang w:val="es-ES"/>
        </w:rPr>
        <w:t>3</w:t>
      </w:r>
      <w:r w:rsidR="003A57A2" w:rsidRPr="00E10D99">
        <w:rPr>
          <w:color w:val="000000" w:themeColor="text1"/>
          <w:lang w:val="es-ES"/>
        </w:rPr>
        <w:t xml:space="preserve">.- </w:t>
      </w:r>
      <w:r w:rsidR="003A57A2" w:rsidRPr="00E10D99">
        <w:rPr>
          <w:b/>
          <w:color w:val="000000" w:themeColor="text1"/>
          <w:lang w:val="es-ES"/>
        </w:rPr>
        <w:t>Régimen de pago</w:t>
      </w:r>
      <w:r w:rsidR="008A5BF0" w:rsidRPr="00E10D99">
        <w:rPr>
          <w:b/>
          <w:color w:val="000000" w:themeColor="text1"/>
          <w:lang w:val="es-ES"/>
        </w:rPr>
        <w:t xml:space="preserve"> e incentivo </w:t>
      </w:r>
      <w:r w:rsidR="00935C38" w:rsidRPr="00E10D99">
        <w:rPr>
          <w:b/>
          <w:color w:val="000000" w:themeColor="text1"/>
          <w:lang w:val="es-ES"/>
        </w:rPr>
        <w:t>de continuidad laboral</w:t>
      </w:r>
      <w:r w:rsidR="003A57A2" w:rsidRPr="00E10D99">
        <w:rPr>
          <w:color w:val="000000" w:themeColor="text1"/>
          <w:lang w:val="es-ES"/>
        </w:rPr>
        <w:t xml:space="preserve">. </w:t>
      </w:r>
      <w:r w:rsidR="00570E69" w:rsidRPr="00E10D99">
        <w:rPr>
          <w:color w:val="000000" w:themeColor="text1"/>
          <w:lang w:val="es-ES"/>
        </w:rPr>
        <w:t xml:space="preserve">En conformidad </w:t>
      </w:r>
      <w:r w:rsidR="003A57A2" w:rsidRPr="00E10D99">
        <w:rPr>
          <w:color w:val="000000" w:themeColor="text1"/>
          <w:lang w:val="es-ES"/>
        </w:rPr>
        <w:t xml:space="preserve">al procedimiento establecido por el reglamento </w:t>
      </w:r>
      <w:r w:rsidR="00570E69" w:rsidRPr="00E10D99">
        <w:rPr>
          <w:color w:val="000000" w:themeColor="text1"/>
          <w:lang w:val="es-ES"/>
        </w:rPr>
        <w:t xml:space="preserve">a que hace referencia </w:t>
      </w:r>
      <w:r w:rsidR="003A57A2" w:rsidRPr="00E10D99">
        <w:rPr>
          <w:color w:val="000000" w:themeColor="text1"/>
          <w:lang w:val="es-ES"/>
        </w:rPr>
        <w:t>el art</w:t>
      </w:r>
      <w:r w:rsidR="00F105E1" w:rsidRPr="00E10D99">
        <w:rPr>
          <w:color w:val="000000" w:themeColor="text1"/>
          <w:lang w:val="es-ES"/>
        </w:rPr>
        <w:t>ículo</w:t>
      </w:r>
      <w:r w:rsidR="003A57A2" w:rsidRPr="00E10D99">
        <w:rPr>
          <w:color w:val="000000" w:themeColor="text1"/>
          <w:lang w:val="es-ES"/>
        </w:rPr>
        <w:t xml:space="preserve"> </w:t>
      </w:r>
      <w:r w:rsidR="005843BD" w:rsidRPr="00E10D99">
        <w:rPr>
          <w:color w:val="000000" w:themeColor="text1"/>
          <w:lang w:val="es-ES"/>
        </w:rPr>
        <w:t>9</w:t>
      </w:r>
      <w:r w:rsidR="003A57A2" w:rsidRPr="00E10D99">
        <w:rPr>
          <w:color w:val="000000" w:themeColor="text1"/>
          <w:lang w:val="es-ES"/>
        </w:rPr>
        <w:t xml:space="preserve">, </w:t>
      </w:r>
      <w:r w:rsidR="0018621F">
        <w:rPr>
          <w:rFonts w:cs="Courier New"/>
          <w:color w:val="000000" w:themeColor="text1"/>
          <w:lang w:val="es-ES"/>
        </w:rPr>
        <w:t>las empresas</w:t>
      </w:r>
      <w:r w:rsidR="00570E69" w:rsidRPr="00E10D99">
        <w:rPr>
          <w:color w:val="000000" w:themeColor="text1"/>
          <w:lang w:val="es-ES"/>
        </w:rPr>
        <w:t xml:space="preserve"> </w:t>
      </w:r>
      <w:r w:rsidR="003A57A2" w:rsidRPr="00E10D99">
        <w:rPr>
          <w:color w:val="000000" w:themeColor="text1"/>
          <w:lang w:val="es-ES"/>
        </w:rPr>
        <w:t xml:space="preserve">recibirán </w:t>
      </w:r>
      <w:r w:rsidR="00F105E1" w:rsidRPr="00E10D99">
        <w:rPr>
          <w:color w:val="000000" w:themeColor="text1"/>
          <w:lang w:val="es-ES"/>
        </w:rPr>
        <w:t>un</w:t>
      </w:r>
      <w:r w:rsidR="003A57A2" w:rsidRPr="00E10D99">
        <w:rPr>
          <w:color w:val="000000" w:themeColor="text1"/>
          <w:lang w:val="es-ES"/>
        </w:rPr>
        <w:t xml:space="preserve"> subsidio calculad</w:t>
      </w:r>
      <w:r w:rsidR="00F105E1" w:rsidRPr="00E10D99">
        <w:rPr>
          <w:color w:val="000000" w:themeColor="text1"/>
          <w:lang w:val="es-ES"/>
        </w:rPr>
        <w:t>o</w:t>
      </w:r>
      <w:r w:rsidR="003A57A2" w:rsidRPr="00E10D99">
        <w:rPr>
          <w:color w:val="000000" w:themeColor="text1"/>
          <w:lang w:val="es-ES"/>
        </w:rPr>
        <w:t xml:space="preserve"> mensualmente</w:t>
      </w:r>
      <w:r w:rsidR="00A141AB" w:rsidRPr="00E10D99">
        <w:rPr>
          <w:color w:val="000000" w:themeColor="text1"/>
          <w:lang w:val="es-ES"/>
        </w:rPr>
        <w:t xml:space="preserve"> </w:t>
      </w:r>
      <w:r w:rsidR="00A16A90" w:rsidRPr="00E10D99">
        <w:rPr>
          <w:color w:val="000000" w:themeColor="text1"/>
          <w:lang w:val="es-ES"/>
        </w:rPr>
        <w:t xml:space="preserve">y </w:t>
      </w:r>
      <w:r w:rsidR="00A141AB" w:rsidRPr="00E10D99">
        <w:rPr>
          <w:color w:val="000000" w:themeColor="text1"/>
          <w:lang w:val="es-ES"/>
        </w:rPr>
        <w:t>que se pagará</w:t>
      </w:r>
      <w:r w:rsidR="00A16A90" w:rsidRPr="00E10D99">
        <w:rPr>
          <w:color w:val="000000" w:themeColor="text1"/>
          <w:lang w:val="es-ES"/>
        </w:rPr>
        <w:t xml:space="preserve"> considerando </w:t>
      </w:r>
      <w:r w:rsidR="00570E69" w:rsidRPr="00E10D99">
        <w:rPr>
          <w:color w:val="000000" w:themeColor="text1"/>
          <w:lang w:val="es-ES"/>
        </w:rPr>
        <w:t>e</w:t>
      </w:r>
      <w:r w:rsidR="003A57A2" w:rsidRPr="00E10D99">
        <w:rPr>
          <w:color w:val="000000" w:themeColor="text1"/>
          <w:lang w:val="es-ES"/>
        </w:rPr>
        <w:t xml:space="preserve">l tamaño de </w:t>
      </w:r>
      <w:r w:rsidR="006057DB">
        <w:rPr>
          <w:rFonts w:cs="Courier New"/>
          <w:color w:val="000000" w:themeColor="text1"/>
          <w:lang w:val="es-ES"/>
        </w:rPr>
        <w:t>estas</w:t>
      </w:r>
      <w:r w:rsidR="004F51F6" w:rsidRPr="00E10D99">
        <w:rPr>
          <w:color w:val="000000" w:themeColor="text1"/>
          <w:lang w:val="es-ES"/>
        </w:rPr>
        <w:t xml:space="preserve"> al momento de cada postulación</w:t>
      </w:r>
      <w:r w:rsidR="003A57A2" w:rsidRPr="00E10D99">
        <w:rPr>
          <w:color w:val="000000" w:themeColor="text1"/>
          <w:lang w:val="es-ES"/>
        </w:rPr>
        <w:t xml:space="preserve">, </w:t>
      </w:r>
      <w:r w:rsidR="00A16A90" w:rsidRPr="00E10D99">
        <w:rPr>
          <w:color w:val="000000" w:themeColor="text1"/>
          <w:lang w:val="es-ES"/>
        </w:rPr>
        <w:t xml:space="preserve">en </w:t>
      </w:r>
      <w:r w:rsidR="00570E69" w:rsidRPr="00E10D99">
        <w:rPr>
          <w:color w:val="000000" w:themeColor="text1"/>
          <w:lang w:val="es-ES"/>
        </w:rPr>
        <w:t>conform</w:t>
      </w:r>
      <w:r w:rsidR="00A16A90" w:rsidRPr="00E10D99">
        <w:rPr>
          <w:color w:val="000000" w:themeColor="text1"/>
          <w:lang w:val="es-ES"/>
        </w:rPr>
        <w:t>idad</w:t>
      </w:r>
      <w:r w:rsidR="00570E69" w:rsidRPr="00E10D99">
        <w:rPr>
          <w:color w:val="000000" w:themeColor="text1"/>
          <w:lang w:val="es-ES"/>
        </w:rPr>
        <w:t xml:space="preserve"> </w:t>
      </w:r>
      <w:r w:rsidR="003A57A2" w:rsidRPr="00E10D99">
        <w:rPr>
          <w:color w:val="000000" w:themeColor="text1"/>
          <w:lang w:val="es-ES"/>
        </w:rPr>
        <w:t>a las siguientes re</w:t>
      </w:r>
      <w:r w:rsidR="00A141AB" w:rsidRPr="00E10D99">
        <w:rPr>
          <w:color w:val="000000" w:themeColor="text1"/>
          <w:lang w:val="es-ES"/>
        </w:rPr>
        <w:t>glas</w:t>
      </w:r>
      <w:r w:rsidR="003A57A2" w:rsidRPr="00E10D99">
        <w:rPr>
          <w:color w:val="000000" w:themeColor="text1"/>
          <w:lang w:val="es-ES"/>
        </w:rPr>
        <w:t>:</w:t>
      </w:r>
    </w:p>
    <w:p w14:paraId="79A750CA" w14:textId="77777777" w:rsidR="0039607C" w:rsidRPr="00E10D99" w:rsidRDefault="0039607C" w:rsidP="00C841C3">
      <w:pPr>
        <w:spacing w:before="0" w:after="0" w:line="276" w:lineRule="auto"/>
        <w:jc w:val="both"/>
        <w:rPr>
          <w:color w:val="000000" w:themeColor="text1"/>
          <w:lang w:val="es-ES"/>
        </w:rPr>
      </w:pPr>
    </w:p>
    <w:p w14:paraId="4CD765BF" w14:textId="4B834330" w:rsidR="003A57A2" w:rsidRPr="0039607C" w:rsidRDefault="003A57A2" w:rsidP="0039607C">
      <w:pPr>
        <w:pStyle w:val="Prrafodelista"/>
        <w:numPr>
          <w:ilvl w:val="0"/>
          <w:numId w:val="29"/>
        </w:numPr>
        <w:tabs>
          <w:tab w:val="left" w:pos="2552"/>
        </w:tabs>
        <w:spacing w:before="0" w:after="0" w:line="276" w:lineRule="auto"/>
        <w:ind w:left="0" w:firstLine="1985"/>
        <w:jc w:val="both"/>
        <w:rPr>
          <w:rFonts w:cs="Courier New"/>
          <w:color w:val="000000" w:themeColor="text1"/>
        </w:rPr>
      </w:pPr>
      <w:r w:rsidRPr="0039607C">
        <w:rPr>
          <w:rFonts w:cs="Courier New"/>
          <w:color w:val="000000" w:themeColor="text1"/>
        </w:rPr>
        <w:t>Empresas que tienen contratad</w:t>
      </w:r>
      <w:r w:rsidR="001E3FEE" w:rsidRPr="0039607C">
        <w:rPr>
          <w:rFonts w:cs="Courier New"/>
          <w:color w:val="000000" w:themeColor="text1"/>
        </w:rPr>
        <w:t>a</w:t>
      </w:r>
      <w:r w:rsidRPr="0039607C">
        <w:rPr>
          <w:rFonts w:cs="Courier New"/>
          <w:color w:val="000000" w:themeColor="text1"/>
        </w:rPr>
        <w:t xml:space="preserve">s de 1 a 199 </w:t>
      </w:r>
      <w:r w:rsidR="001E3FEE" w:rsidRPr="0039607C">
        <w:rPr>
          <w:rFonts w:cs="Courier New"/>
          <w:color w:val="000000" w:themeColor="text1"/>
        </w:rPr>
        <w:t xml:space="preserve">personas </w:t>
      </w:r>
      <w:r w:rsidRPr="0039607C">
        <w:rPr>
          <w:rFonts w:cs="Courier New"/>
          <w:color w:val="000000" w:themeColor="text1"/>
        </w:rPr>
        <w:t>trabajador</w:t>
      </w:r>
      <w:r w:rsidR="001E3FEE" w:rsidRPr="0039607C">
        <w:rPr>
          <w:rFonts w:cs="Courier New"/>
          <w:color w:val="000000" w:themeColor="text1"/>
        </w:rPr>
        <w:t>a</w:t>
      </w:r>
      <w:r w:rsidRPr="0039607C">
        <w:rPr>
          <w:rFonts w:cs="Courier New"/>
          <w:color w:val="000000" w:themeColor="text1"/>
        </w:rPr>
        <w:t>s</w:t>
      </w:r>
      <w:r w:rsidR="00570E69" w:rsidRPr="0039607C">
        <w:rPr>
          <w:rFonts w:cs="Courier New"/>
          <w:color w:val="000000" w:themeColor="text1"/>
        </w:rPr>
        <w:t xml:space="preserve">: </w:t>
      </w:r>
      <w:r w:rsidR="00872C49" w:rsidRPr="0039607C">
        <w:rPr>
          <w:rFonts w:cs="Courier New"/>
          <w:color w:val="000000" w:themeColor="text1"/>
        </w:rPr>
        <w:t>E</w:t>
      </w:r>
      <w:r w:rsidRPr="0039607C">
        <w:rPr>
          <w:rFonts w:cs="Courier New"/>
          <w:color w:val="000000" w:themeColor="text1"/>
        </w:rPr>
        <w:t>l primer mes recibirán</w:t>
      </w:r>
      <w:r w:rsidR="00872C49" w:rsidRPr="0039607C">
        <w:rPr>
          <w:rFonts w:cs="Courier New"/>
          <w:color w:val="000000" w:themeColor="text1"/>
        </w:rPr>
        <w:t xml:space="preserve"> el 50%</w:t>
      </w:r>
      <w:r w:rsidRPr="0039607C">
        <w:rPr>
          <w:rFonts w:cs="Courier New"/>
          <w:color w:val="000000" w:themeColor="text1"/>
        </w:rPr>
        <w:t xml:space="preserve"> de la cuota mensual</w:t>
      </w:r>
      <w:r w:rsidR="00A16A90" w:rsidRPr="0039607C">
        <w:rPr>
          <w:rFonts w:cs="Courier New"/>
          <w:color w:val="000000" w:themeColor="text1"/>
        </w:rPr>
        <w:t>; e</w:t>
      </w:r>
      <w:r w:rsidRPr="0039607C">
        <w:rPr>
          <w:rFonts w:cs="Courier New"/>
          <w:color w:val="000000" w:themeColor="text1"/>
        </w:rPr>
        <w:t xml:space="preserve">l segundo mes recibirán </w:t>
      </w:r>
      <w:r w:rsidR="00872C49" w:rsidRPr="0039607C">
        <w:rPr>
          <w:rFonts w:cs="Courier New"/>
          <w:color w:val="000000" w:themeColor="text1"/>
        </w:rPr>
        <w:t xml:space="preserve">el 75% </w:t>
      </w:r>
      <w:r w:rsidRPr="0039607C">
        <w:rPr>
          <w:rFonts w:cs="Courier New"/>
          <w:color w:val="000000" w:themeColor="text1"/>
        </w:rPr>
        <w:t>de la cuota mensual</w:t>
      </w:r>
      <w:r w:rsidR="00A16A90" w:rsidRPr="0039607C">
        <w:rPr>
          <w:rFonts w:cs="Courier New"/>
          <w:color w:val="000000" w:themeColor="text1"/>
        </w:rPr>
        <w:t>;</w:t>
      </w:r>
      <w:r w:rsidR="004C4FB2" w:rsidRPr="0039607C">
        <w:rPr>
          <w:rFonts w:cs="Courier New"/>
          <w:color w:val="000000" w:themeColor="text1"/>
        </w:rPr>
        <w:t xml:space="preserve"> e</w:t>
      </w:r>
      <w:r w:rsidRPr="0039607C">
        <w:rPr>
          <w:rFonts w:cs="Courier New"/>
          <w:color w:val="000000" w:themeColor="text1"/>
        </w:rPr>
        <w:t xml:space="preserve">l tercer mes recibirán el </w:t>
      </w:r>
      <w:r w:rsidR="00872C49" w:rsidRPr="0039607C">
        <w:rPr>
          <w:rFonts w:cs="Courier New"/>
          <w:color w:val="000000" w:themeColor="text1"/>
        </w:rPr>
        <w:t>100%</w:t>
      </w:r>
      <w:r w:rsidRPr="0039607C">
        <w:rPr>
          <w:rFonts w:cs="Courier New"/>
          <w:color w:val="000000" w:themeColor="text1"/>
        </w:rPr>
        <w:t xml:space="preserve"> la cuota mensual</w:t>
      </w:r>
      <w:r w:rsidR="00C73A3F" w:rsidRPr="0039607C">
        <w:rPr>
          <w:rFonts w:cs="Courier New"/>
          <w:color w:val="000000" w:themeColor="text1"/>
        </w:rPr>
        <w:t xml:space="preserve"> respectiva</w:t>
      </w:r>
      <w:r w:rsidR="004C4FB2" w:rsidRPr="0039607C">
        <w:rPr>
          <w:rFonts w:cs="Courier New"/>
          <w:color w:val="000000" w:themeColor="text1"/>
        </w:rPr>
        <w:t>; e</w:t>
      </w:r>
      <w:r w:rsidRPr="0039607C">
        <w:rPr>
          <w:rFonts w:cs="Courier New"/>
          <w:color w:val="000000" w:themeColor="text1"/>
        </w:rPr>
        <w:t>l cuarto mes recibirán el</w:t>
      </w:r>
      <w:r w:rsidR="004C4FB2" w:rsidRPr="0039607C">
        <w:rPr>
          <w:rFonts w:cs="Courier New"/>
          <w:color w:val="000000" w:themeColor="text1"/>
        </w:rPr>
        <w:t xml:space="preserve"> </w:t>
      </w:r>
      <w:r w:rsidR="00872C49" w:rsidRPr="0039607C">
        <w:rPr>
          <w:rFonts w:cs="Courier New"/>
          <w:color w:val="000000" w:themeColor="text1"/>
        </w:rPr>
        <w:t>100%</w:t>
      </w:r>
      <w:r w:rsidR="004C4FB2" w:rsidRPr="0039607C">
        <w:rPr>
          <w:rFonts w:cs="Courier New"/>
          <w:color w:val="000000" w:themeColor="text1"/>
        </w:rPr>
        <w:t xml:space="preserve"> de la cuota mensual </w:t>
      </w:r>
      <w:r w:rsidR="00F02FCE" w:rsidRPr="0039607C">
        <w:rPr>
          <w:rFonts w:cs="Courier New"/>
          <w:color w:val="000000" w:themeColor="text1"/>
        </w:rPr>
        <w:t xml:space="preserve">respectiva </w:t>
      </w:r>
      <w:r w:rsidR="00872C49" w:rsidRPr="0039607C">
        <w:rPr>
          <w:rFonts w:cs="Courier New"/>
          <w:color w:val="000000" w:themeColor="text1"/>
        </w:rPr>
        <w:t>más el</w:t>
      </w:r>
      <w:r w:rsidRPr="0039607C">
        <w:rPr>
          <w:rFonts w:cs="Courier New"/>
          <w:color w:val="000000" w:themeColor="text1"/>
        </w:rPr>
        <w:t xml:space="preserve"> saldo </w:t>
      </w:r>
      <w:r w:rsidR="004C4FB2" w:rsidRPr="0039607C">
        <w:rPr>
          <w:rFonts w:cs="Courier New"/>
          <w:color w:val="000000" w:themeColor="text1"/>
        </w:rPr>
        <w:t xml:space="preserve">remanente </w:t>
      </w:r>
      <w:r w:rsidRPr="0039607C">
        <w:rPr>
          <w:rFonts w:cs="Courier New"/>
          <w:color w:val="000000" w:themeColor="text1"/>
        </w:rPr>
        <w:t>del primer y segundo mes</w:t>
      </w:r>
      <w:r w:rsidR="00635F3A" w:rsidRPr="0039607C">
        <w:rPr>
          <w:rFonts w:cs="Courier New"/>
          <w:color w:val="000000" w:themeColor="text1"/>
        </w:rPr>
        <w:t xml:space="preserve"> bajo la condición de mantenerse vigente la relación laboral en dicho momento</w:t>
      </w:r>
      <w:r w:rsidR="00F02FCE" w:rsidRPr="0039607C">
        <w:rPr>
          <w:rFonts w:cs="Courier New"/>
          <w:color w:val="000000" w:themeColor="text1"/>
        </w:rPr>
        <w:t>. D</w:t>
      </w:r>
      <w:r w:rsidRPr="0039607C">
        <w:rPr>
          <w:rFonts w:cs="Courier New"/>
          <w:color w:val="000000" w:themeColor="text1"/>
        </w:rPr>
        <w:t>e</w:t>
      </w:r>
      <w:r w:rsidR="00872C49" w:rsidRPr="0039607C">
        <w:rPr>
          <w:rFonts w:cs="Courier New"/>
          <w:color w:val="000000" w:themeColor="text1"/>
        </w:rPr>
        <w:t xml:space="preserve">sde </w:t>
      </w:r>
      <w:r w:rsidR="00B67A6C" w:rsidRPr="0039607C">
        <w:rPr>
          <w:rFonts w:cs="Courier New"/>
          <w:color w:val="000000" w:themeColor="text1"/>
        </w:rPr>
        <w:t xml:space="preserve">el </w:t>
      </w:r>
      <w:r w:rsidRPr="0039607C">
        <w:rPr>
          <w:rFonts w:cs="Courier New"/>
          <w:color w:val="000000" w:themeColor="text1"/>
        </w:rPr>
        <w:t>quinto mes recibirán la</w:t>
      </w:r>
      <w:r w:rsidR="00F02FCE" w:rsidRPr="0039607C">
        <w:rPr>
          <w:rFonts w:cs="Courier New"/>
          <w:color w:val="000000" w:themeColor="text1"/>
        </w:rPr>
        <w:t xml:space="preserve"> totalidad de la</w:t>
      </w:r>
      <w:r w:rsidRPr="0039607C">
        <w:rPr>
          <w:rFonts w:cs="Courier New"/>
          <w:color w:val="000000" w:themeColor="text1"/>
        </w:rPr>
        <w:t xml:space="preserve"> cuota mensual</w:t>
      </w:r>
      <w:r w:rsidR="00F02FCE" w:rsidRPr="0039607C">
        <w:rPr>
          <w:rFonts w:cs="Courier New"/>
          <w:color w:val="000000" w:themeColor="text1"/>
        </w:rPr>
        <w:t xml:space="preserve"> </w:t>
      </w:r>
      <w:r w:rsidR="00C30033" w:rsidRPr="0039607C">
        <w:rPr>
          <w:rFonts w:cs="Courier New"/>
          <w:color w:val="000000" w:themeColor="text1"/>
        </w:rPr>
        <w:t>en forma sucesiva</w:t>
      </w:r>
      <w:r w:rsidR="0022073B" w:rsidRPr="0039607C">
        <w:rPr>
          <w:rFonts w:cs="Courier New"/>
          <w:color w:val="000000" w:themeColor="text1"/>
        </w:rPr>
        <w:t xml:space="preserve"> cada mes</w:t>
      </w:r>
      <w:r w:rsidR="00FA1C88" w:rsidRPr="0039607C">
        <w:rPr>
          <w:rFonts w:cs="Courier New"/>
          <w:color w:val="000000" w:themeColor="text1"/>
        </w:rPr>
        <w:t>.</w:t>
      </w:r>
    </w:p>
    <w:p w14:paraId="2BBA2B91" w14:textId="3E1C2C6A" w:rsidR="00DA14DB" w:rsidRPr="00984ECD" w:rsidRDefault="003A57A2" w:rsidP="0039607C">
      <w:pPr>
        <w:pStyle w:val="Prrafodelista"/>
        <w:numPr>
          <w:ilvl w:val="0"/>
          <w:numId w:val="29"/>
        </w:numPr>
        <w:tabs>
          <w:tab w:val="left" w:pos="2552"/>
        </w:tabs>
        <w:spacing w:before="0" w:after="0" w:line="276" w:lineRule="auto"/>
        <w:ind w:left="0" w:firstLine="1985"/>
        <w:jc w:val="both"/>
        <w:rPr>
          <w:rFonts w:cs="Courier New"/>
          <w:color w:val="000000" w:themeColor="text1"/>
          <w:lang w:val="es-ES"/>
        </w:rPr>
      </w:pPr>
      <w:r w:rsidRPr="0663B74E">
        <w:rPr>
          <w:rFonts w:cs="Courier New"/>
          <w:color w:val="000000" w:themeColor="text1"/>
          <w:lang w:val="es-ES"/>
        </w:rPr>
        <w:t>Empresas que tienen contratad</w:t>
      </w:r>
      <w:r w:rsidR="004721FE" w:rsidRPr="0663B74E">
        <w:rPr>
          <w:rFonts w:cs="Courier New"/>
          <w:color w:val="000000" w:themeColor="text1"/>
          <w:lang w:val="es-ES"/>
        </w:rPr>
        <w:t>a</w:t>
      </w:r>
      <w:r w:rsidRPr="0663B74E">
        <w:rPr>
          <w:rFonts w:cs="Courier New"/>
          <w:color w:val="000000" w:themeColor="text1"/>
          <w:lang w:val="es-ES"/>
        </w:rPr>
        <w:t xml:space="preserve">s a 200 </w:t>
      </w:r>
      <w:r w:rsidR="004721FE" w:rsidRPr="0663B74E">
        <w:rPr>
          <w:rFonts w:cs="Courier New"/>
          <w:color w:val="000000" w:themeColor="text1"/>
          <w:lang w:val="es-ES"/>
        </w:rPr>
        <w:t xml:space="preserve">personas </w:t>
      </w:r>
      <w:r w:rsidRPr="0663B74E">
        <w:rPr>
          <w:rFonts w:cs="Courier New"/>
          <w:color w:val="000000" w:themeColor="text1"/>
          <w:lang w:val="es-ES"/>
        </w:rPr>
        <w:t>trabajador</w:t>
      </w:r>
      <w:r w:rsidR="004721FE" w:rsidRPr="0663B74E">
        <w:rPr>
          <w:rFonts w:cs="Courier New"/>
          <w:color w:val="000000" w:themeColor="text1"/>
          <w:lang w:val="es-ES"/>
        </w:rPr>
        <w:t>a</w:t>
      </w:r>
      <w:r w:rsidRPr="0663B74E">
        <w:rPr>
          <w:rFonts w:cs="Courier New"/>
          <w:color w:val="000000" w:themeColor="text1"/>
          <w:lang w:val="es-ES"/>
        </w:rPr>
        <w:t>s o más</w:t>
      </w:r>
      <w:r w:rsidR="00243F72" w:rsidRPr="0663B74E">
        <w:rPr>
          <w:rFonts w:cs="Courier New"/>
          <w:color w:val="000000" w:themeColor="text1"/>
          <w:lang w:val="es-ES"/>
        </w:rPr>
        <w:t xml:space="preserve">: El cuarto mes recibirán </w:t>
      </w:r>
      <w:r w:rsidR="007F52B9" w:rsidRPr="0663B74E">
        <w:rPr>
          <w:rFonts w:cs="Courier New"/>
          <w:color w:val="000000" w:themeColor="text1"/>
          <w:lang w:val="es-ES"/>
        </w:rPr>
        <w:t>el pago total correspondiente al primer, segundo, tercer y cuarto mes</w:t>
      </w:r>
      <w:r w:rsidR="00635F3A" w:rsidRPr="0663B74E">
        <w:rPr>
          <w:rFonts w:cs="Courier New"/>
          <w:color w:val="000000" w:themeColor="text1"/>
          <w:lang w:val="es-ES"/>
        </w:rPr>
        <w:t>, bajo la condición de mantenerse vigente la relación laboral en dicho momento</w:t>
      </w:r>
      <w:r w:rsidR="007F52B9" w:rsidRPr="0663B74E">
        <w:rPr>
          <w:rFonts w:cs="Courier New"/>
          <w:color w:val="000000" w:themeColor="text1"/>
          <w:lang w:val="es-ES"/>
        </w:rPr>
        <w:t xml:space="preserve">. Desde </w:t>
      </w:r>
      <w:r w:rsidR="00F02FCE" w:rsidRPr="0663B74E">
        <w:rPr>
          <w:rFonts w:cs="Courier New"/>
          <w:color w:val="000000" w:themeColor="text1"/>
          <w:lang w:val="es-ES"/>
        </w:rPr>
        <w:t>el quinto mes</w:t>
      </w:r>
      <w:r w:rsidR="000D0F8A" w:rsidRPr="0663B74E">
        <w:rPr>
          <w:rFonts w:cs="Courier New"/>
          <w:color w:val="000000" w:themeColor="text1"/>
          <w:lang w:val="es-ES"/>
        </w:rPr>
        <w:t xml:space="preserve"> recibirán</w:t>
      </w:r>
      <w:r w:rsidR="00F02FCE" w:rsidRPr="0663B74E">
        <w:rPr>
          <w:rFonts w:cs="Courier New"/>
          <w:color w:val="000000" w:themeColor="text1"/>
          <w:lang w:val="es-ES"/>
        </w:rPr>
        <w:t xml:space="preserve"> </w:t>
      </w:r>
      <w:r w:rsidRPr="0663B74E">
        <w:rPr>
          <w:rFonts w:cs="Courier New"/>
          <w:color w:val="000000" w:themeColor="text1"/>
          <w:lang w:val="es-ES"/>
        </w:rPr>
        <w:t>la totalidad de la cuota mensual</w:t>
      </w:r>
      <w:r w:rsidR="00F02FCE" w:rsidRPr="0663B74E">
        <w:rPr>
          <w:rFonts w:cs="Courier New"/>
          <w:color w:val="000000" w:themeColor="text1"/>
          <w:lang w:val="es-ES"/>
        </w:rPr>
        <w:t xml:space="preserve"> </w:t>
      </w:r>
      <w:r w:rsidR="0022073B" w:rsidRPr="0663B74E">
        <w:rPr>
          <w:rFonts w:cs="Courier New"/>
          <w:color w:val="000000" w:themeColor="text1"/>
          <w:lang w:val="es-ES"/>
        </w:rPr>
        <w:t>en forma sucesiva durante cada mes</w:t>
      </w:r>
      <w:r w:rsidRPr="0663B74E">
        <w:rPr>
          <w:rFonts w:cs="Courier New"/>
          <w:color w:val="000000" w:themeColor="text1"/>
          <w:lang w:val="es-ES"/>
        </w:rPr>
        <w:t>.</w:t>
      </w:r>
      <w:r w:rsidR="00635F3A" w:rsidRPr="0663B74E">
        <w:rPr>
          <w:rFonts w:cs="Courier New"/>
          <w:color w:val="000000" w:themeColor="text1"/>
          <w:lang w:val="es-ES"/>
        </w:rPr>
        <w:t xml:space="preserve"> </w:t>
      </w:r>
    </w:p>
    <w:p w14:paraId="54BC05A6" w14:textId="77777777" w:rsidR="001E49D7" w:rsidRPr="00984ECD" w:rsidRDefault="001E49D7" w:rsidP="00C841C3">
      <w:pPr>
        <w:spacing w:before="0" w:after="0" w:line="276" w:lineRule="auto"/>
        <w:jc w:val="both"/>
        <w:rPr>
          <w:rFonts w:cs="Courier New"/>
          <w:color w:val="000000" w:themeColor="text1"/>
        </w:rPr>
      </w:pPr>
    </w:p>
    <w:p w14:paraId="00AE1AE4" w14:textId="1E74B1B5" w:rsidR="00C6434D" w:rsidRDefault="66EAD0F5" w:rsidP="00C841C3">
      <w:pPr>
        <w:spacing w:before="0" w:after="0" w:line="276" w:lineRule="auto"/>
        <w:jc w:val="both"/>
        <w:rPr>
          <w:rFonts w:cs="Courier New"/>
          <w:color w:val="000000" w:themeColor="text1"/>
          <w:lang w:val="es-ES"/>
        </w:rPr>
      </w:pPr>
      <w:r w:rsidRPr="00984ECD">
        <w:rPr>
          <w:rFonts w:cs="Courier New"/>
          <w:b/>
          <w:bCs/>
          <w:color w:val="000000" w:themeColor="text1"/>
          <w:lang w:val="es-ES"/>
        </w:rPr>
        <w:t>Artículo 1</w:t>
      </w:r>
      <w:r w:rsidR="004F51F6" w:rsidRPr="00984ECD">
        <w:rPr>
          <w:rFonts w:cs="Courier New"/>
          <w:b/>
          <w:bCs/>
          <w:color w:val="000000" w:themeColor="text1"/>
          <w:lang w:val="es-ES"/>
        </w:rPr>
        <w:t>4</w:t>
      </w:r>
      <w:r w:rsidRPr="00984ECD">
        <w:rPr>
          <w:rFonts w:cs="Courier New"/>
          <w:b/>
          <w:bCs/>
          <w:color w:val="000000" w:themeColor="text1"/>
          <w:lang w:val="es-ES"/>
        </w:rPr>
        <w:t>.- Suspensión del pago del subsidio</w:t>
      </w:r>
      <w:r w:rsidRPr="00984ECD">
        <w:rPr>
          <w:rFonts w:cs="Courier New"/>
          <w:color w:val="000000" w:themeColor="text1"/>
          <w:lang w:val="es-ES"/>
        </w:rPr>
        <w:t xml:space="preserve">. El subsidio </w:t>
      </w:r>
      <w:r w:rsidR="00E2635B">
        <w:rPr>
          <w:rFonts w:cs="Courier New"/>
          <w:color w:val="000000" w:themeColor="text1"/>
          <w:lang w:val="es-ES"/>
        </w:rPr>
        <w:t>y el plazo de devengamiento</w:t>
      </w:r>
      <w:r w:rsidRPr="00984ECD">
        <w:rPr>
          <w:rFonts w:cs="Courier New"/>
          <w:color w:val="000000" w:themeColor="text1"/>
          <w:lang w:val="es-ES"/>
        </w:rPr>
        <w:t xml:space="preserve"> se suspenderá </w:t>
      </w:r>
      <w:r w:rsidR="000040E5">
        <w:rPr>
          <w:rFonts w:cs="Courier New"/>
          <w:color w:val="000000" w:themeColor="text1"/>
          <w:lang w:val="es-ES"/>
        </w:rPr>
        <w:t xml:space="preserve">respecto </w:t>
      </w:r>
      <w:r w:rsidR="00770168">
        <w:rPr>
          <w:rFonts w:cs="Courier New"/>
          <w:color w:val="000000" w:themeColor="text1"/>
          <w:lang w:val="es-ES"/>
        </w:rPr>
        <w:t>de la empresa</w:t>
      </w:r>
      <w:r w:rsidR="000040E5">
        <w:rPr>
          <w:rFonts w:cs="Courier New"/>
          <w:color w:val="000000" w:themeColor="text1"/>
          <w:lang w:val="es-ES"/>
        </w:rPr>
        <w:t xml:space="preserve"> y la persona trabajadora </w:t>
      </w:r>
      <w:r w:rsidRPr="00984ECD">
        <w:rPr>
          <w:rFonts w:cs="Courier New"/>
          <w:color w:val="000000" w:themeColor="text1"/>
          <w:lang w:val="es-ES"/>
        </w:rPr>
        <w:t xml:space="preserve">mientras perciba los subsidios por enfermedad regulado en el </w:t>
      </w:r>
      <w:r w:rsidR="000D0F8A">
        <w:rPr>
          <w:rFonts w:cs="Courier New"/>
          <w:color w:val="000000" w:themeColor="text1"/>
          <w:lang w:val="es-ES"/>
        </w:rPr>
        <w:t>d</w:t>
      </w:r>
      <w:r w:rsidRPr="00984ECD">
        <w:rPr>
          <w:rFonts w:cs="Courier New"/>
          <w:color w:val="000000" w:themeColor="text1"/>
          <w:lang w:val="es-ES"/>
        </w:rPr>
        <w:t xml:space="preserve">ecreto con </w:t>
      </w:r>
      <w:r w:rsidR="000D0F8A">
        <w:rPr>
          <w:rFonts w:cs="Courier New"/>
          <w:color w:val="000000" w:themeColor="text1"/>
          <w:lang w:val="es-ES"/>
        </w:rPr>
        <w:t>f</w:t>
      </w:r>
      <w:r w:rsidRPr="00984ECD">
        <w:rPr>
          <w:rFonts w:cs="Courier New"/>
          <w:color w:val="000000" w:themeColor="text1"/>
          <w:lang w:val="es-ES"/>
        </w:rPr>
        <w:t xml:space="preserve">uerza de </w:t>
      </w:r>
      <w:r w:rsidR="000D0F8A">
        <w:rPr>
          <w:rFonts w:cs="Courier New"/>
          <w:color w:val="000000" w:themeColor="text1"/>
          <w:lang w:val="es-ES"/>
        </w:rPr>
        <w:t>l</w:t>
      </w:r>
      <w:r w:rsidRPr="00984ECD">
        <w:rPr>
          <w:rFonts w:cs="Courier New"/>
          <w:color w:val="000000" w:themeColor="text1"/>
          <w:lang w:val="es-ES"/>
        </w:rPr>
        <w:t xml:space="preserve">ey N°44, de 1978, del Ministerio del Trabajo y Previsión Social; por accidente del trabajo y enfermedades profesionales de la </w:t>
      </w:r>
      <w:r w:rsidR="000D0F8A">
        <w:rPr>
          <w:rFonts w:cs="Courier New"/>
          <w:color w:val="000000" w:themeColor="text1"/>
          <w:lang w:val="es-ES"/>
        </w:rPr>
        <w:t>l</w:t>
      </w:r>
      <w:r w:rsidRPr="00984ECD">
        <w:rPr>
          <w:rFonts w:cs="Courier New"/>
          <w:color w:val="000000" w:themeColor="text1"/>
          <w:lang w:val="es-ES"/>
        </w:rPr>
        <w:t xml:space="preserve">ey N°16.744; por maternidad; por enfermedad del niño menor </w:t>
      </w:r>
      <w:r w:rsidR="00D3138B">
        <w:rPr>
          <w:rFonts w:cs="Courier New"/>
          <w:color w:val="000000" w:themeColor="text1"/>
          <w:lang w:val="es-ES"/>
        </w:rPr>
        <w:t xml:space="preserve">de un año </w:t>
      </w:r>
      <w:r w:rsidRPr="00984ECD">
        <w:rPr>
          <w:rFonts w:cs="Courier New"/>
          <w:color w:val="000000" w:themeColor="text1"/>
          <w:lang w:val="es-ES"/>
        </w:rPr>
        <w:t>y de la ley N°21.063, que establece un permiso para el acompañamiento de niños y niñas bajo las condiciones que dicha ley indica.</w:t>
      </w:r>
    </w:p>
    <w:p w14:paraId="1DB9783F" w14:textId="77777777" w:rsidR="0039607C" w:rsidRPr="00984ECD" w:rsidRDefault="0039607C" w:rsidP="00C841C3">
      <w:pPr>
        <w:spacing w:before="0" w:after="0" w:line="276" w:lineRule="auto"/>
        <w:jc w:val="both"/>
        <w:rPr>
          <w:rFonts w:cs="Courier New"/>
          <w:color w:val="000000" w:themeColor="text1"/>
          <w:lang w:val="es-ES"/>
        </w:rPr>
      </w:pPr>
    </w:p>
    <w:p w14:paraId="324A4717" w14:textId="2F4DCE92" w:rsidR="00C6434D" w:rsidRPr="00984ECD" w:rsidRDefault="00770168" w:rsidP="0039607C">
      <w:pPr>
        <w:spacing w:before="0" w:after="0" w:line="276" w:lineRule="auto"/>
        <w:ind w:firstLine="1985"/>
        <w:jc w:val="both"/>
        <w:rPr>
          <w:rFonts w:cs="Courier New"/>
          <w:color w:val="000000" w:themeColor="text1"/>
          <w:lang w:val="es-ES"/>
        </w:rPr>
      </w:pPr>
      <w:r>
        <w:rPr>
          <w:rFonts w:cs="Courier New"/>
          <w:color w:val="000000" w:themeColor="text1"/>
          <w:lang w:val="es-ES"/>
        </w:rPr>
        <w:t>La empresa</w:t>
      </w:r>
      <w:r w:rsidR="66EAD0F5" w:rsidRPr="00984ECD">
        <w:rPr>
          <w:rFonts w:cs="Courier New"/>
          <w:color w:val="000000" w:themeColor="text1"/>
          <w:lang w:val="es-ES"/>
        </w:rPr>
        <w:t xml:space="preserve"> deberá informar que </w:t>
      </w:r>
      <w:r w:rsidR="64956A09" w:rsidRPr="3E2637FF">
        <w:rPr>
          <w:rFonts w:cs="Courier New"/>
          <w:color w:val="000000" w:themeColor="text1"/>
          <w:lang w:val="es-ES"/>
        </w:rPr>
        <w:t>la persona</w:t>
      </w:r>
      <w:r w:rsidR="095F5253" w:rsidRPr="3E2637FF">
        <w:rPr>
          <w:rFonts w:cs="Courier New"/>
          <w:color w:val="000000" w:themeColor="text1"/>
          <w:lang w:val="es-ES"/>
        </w:rPr>
        <w:t xml:space="preserve"> trabajador</w:t>
      </w:r>
      <w:r w:rsidR="4E7D40AA" w:rsidRPr="3E2637FF">
        <w:rPr>
          <w:rFonts w:cs="Courier New"/>
          <w:color w:val="000000" w:themeColor="text1"/>
          <w:lang w:val="es-ES"/>
        </w:rPr>
        <w:t>a</w:t>
      </w:r>
      <w:r w:rsidR="66EAD0F5" w:rsidRPr="00984ECD">
        <w:rPr>
          <w:rFonts w:cs="Courier New"/>
          <w:color w:val="000000" w:themeColor="text1"/>
          <w:lang w:val="es-ES"/>
        </w:rPr>
        <w:t xml:space="preserve"> se encuentra en alguno de los casos señalados en el inciso anterior y se abstendrá de cobrar el subsidio</w:t>
      </w:r>
      <w:r w:rsidR="00D6490D">
        <w:rPr>
          <w:rFonts w:cs="Courier New"/>
          <w:color w:val="000000" w:themeColor="text1"/>
          <w:lang w:val="es-ES"/>
        </w:rPr>
        <w:t>, en</w:t>
      </w:r>
      <w:r w:rsidR="66EAD0F5" w:rsidRPr="00984ECD">
        <w:rPr>
          <w:rFonts w:cs="Courier New"/>
          <w:color w:val="000000" w:themeColor="text1"/>
          <w:lang w:val="es-ES"/>
        </w:rPr>
        <w:t xml:space="preserve"> conform</w:t>
      </w:r>
      <w:r w:rsidR="00D6490D">
        <w:rPr>
          <w:rFonts w:cs="Courier New"/>
          <w:color w:val="000000" w:themeColor="text1"/>
          <w:lang w:val="es-ES"/>
        </w:rPr>
        <w:t>idad</w:t>
      </w:r>
      <w:r w:rsidR="66EAD0F5" w:rsidRPr="00984ECD">
        <w:rPr>
          <w:rFonts w:cs="Courier New"/>
          <w:color w:val="000000" w:themeColor="text1"/>
          <w:lang w:val="es-ES"/>
        </w:rPr>
        <w:t xml:space="preserve"> a lo establecido en el reglamento a que refiere el artículo </w:t>
      </w:r>
      <w:r w:rsidR="005843BD">
        <w:rPr>
          <w:rFonts w:cs="Courier New"/>
          <w:color w:val="000000" w:themeColor="text1"/>
          <w:lang w:val="es-ES"/>
        </w:rPr>
        <w:t>9</w:t>
      </w:r>
      <w:r w:rsidR="66EAD0F5" w:rsidRPr="00984ECD">
        <w:rPr>
          <w:rFonts w:cs="Courier New"/>
          <w:color w:val="000000" w:themeColor="text1"/>
          <w:lang w:val="es-ES"/>
        </w:rPr>
        <w:t>. En caso contrario, deberá reintegrar la parte percibida indebidamente con los reajustes e intereses establecidos en el artículo 25 de la presente ley.</w:t>
      </w:r>
    </w:p>
    <w:p w14:paraId="4301BA66" w14:textId="77777777" w:rsidR="00E04065" w:rsidRPr="00984ECD" w:rsidRDefault="00E04065" w:rsidP="00C841C3">
      <w:pPr>
        <w:spacing w:before="0" w:after="0" w:line="276" w:lineRule="auto"/>
        <w:jc w:val="both"/>
        <w:rPr>
          <w:rFonts w:cs="Courier New"/>
          <w:b/>
          <w:bCs/>
          <w:color w:val="000000" w:themeColor="text1"/>
        </w:rPr>
      </w:pPr>
    </w:p>
    <w:p w14:paraId="1B7E6A7A" w14:textId="336F34E7" w:rsidR="00F00D3C" w:rsidRDefault="00C83FCA" w:rsidP="00C841C3">
      <w:pPr>
        <w:spacing w:before="0" w:after="0" w:line="276" w:lineRule="auto"/>
        <w:jc w:val="both"/>
        <w:rPr>
          <w:rFonts w:cs="Courier New"/>
          <w:color w:val="000000" w:themeColor="text1"/>
          <w:lang w:val="es-ES"/>
        </w:rPr>
      </w:pPr>
      <w:r w:rsidRPr="00984ECD">
        <w:rPr>
          <w:rFonts w:cs="Courier New"/>
          <w:b/>
          <w:bCs/>
          <w:color w:val="000000" w:themeColor="text1"/>
        </w:rPr>
        <w:t>Artículo 1</w:t>
      </w:r>
      <w:r w:rsidR="004F51F6" w:rsidRPr="00984ECD">
        <w:rPr>
          <w:rFonts w:cs="Courier New"/>
          <w:b/>
          <w:bCs/>
          <w:color w:val="000000" w:themeColor="text1"/>
        </w:rPr>
        <w:t>5</w:t>
      </w:r>
      <w:r w:rsidRPr="00984ECD">
        <w:rPr>
          <w:rFonts w:cs="Courier New"/>
          <w:b/>
          <w:bCs/>
          <w:color w:val="000000" w:themeColor="text1"/>
        </w:rPr>
        <w:t xml:space="preserve">. </w:t>
      </w:r>
      <w:r w:rsidR="00C93276" w:rsidRPr="00984ECD">
        <w:rPr>
          <w:rFonts w:cs="Courier New"/>
          <w:b/>
          <w:bCs/>
          <w:color w:val="000000" w:themeColor="text1"/>
        </w:rPr>
        <w:t>P</w:t>
      </w:r>
      <w:r w:rsidR="009373ED">
        <w:rPr>
          <w:rFonts w:cs="Courier New"/>
          <w:b/>
          <w:bCs/>
          <w:color w:val="000000" w:themeColor="text1"/>
        </w:rPr>
        <w:t>é</w:t>
      </w:r>
      <w:r w:rsidR="00C93276" w:rsidRPr="00984ECD">
        <w:rPr>
          <w:rFonts w:cs="Courier New"/>
          <w:b/>
          <w:bCs/>
          <w:color w:val="000000" w:themeColor="text1"/>
        </w:rPr>
        <w:t>rdida del subsidio y r</w:t>
      </w:r>
      <w:r w:rsidRPr="00984ECD">
        <w:rPr>
          <w:rFonts w:cs="Courier New"/>
          <w:b/>
          <w:bCs/>
          <w:color w:val="000000" w:themeColor="text1"/>
        </w:rPr>
        <w:t>esguardo al empleo formal y el trabajo decente.</w:t>
      </w:r>
      <w:r w:rsidR="00A00750" w:rsidRPr="00984ECD">
        <w:rPr>
          <w:rFonts w:cs="Courier New"/>
          <w:b/>
          <w:bCs/>
          <w:color w:val="000000" w:themeColor="text1"/>
        </w:rPr>
        <w:t xml:space="preserve"> </w:t>
      </w:r>
      <w:r w:rsidR="00CA5EA7">
        <w:rPr>
          <w:rFonts w:cs="Courier New"/>
          <w:color w:val="000000" w:themeColor="text1"/>
        </w:rPr>
        <w:t>C</w:t>
      </w:r>
      <w:r w:rsidR="00A00750" w:rsidRPr="00984ECD">
        <w:rPr>
          <w:rFonts w:cs="Courier New"/>
          <w:color w:val="000000" w:themeColor="text1"/>
        </w:rPr>
        <w:t>uando</w:t>
      </w:r>
      <w:r w:rsidR="00CA5EA7">
        <w:rPr>
          <w:rFonts w:cs="Courier New"/>
          <w:color w:val="000000" w:themeColor="text1"/>
        </w:rPr>
        <w:t xml:space="preserve"> la empresa beneficiaria </w:t>
      </w:r>
      <w:r w:rsidRPr="00984ECD">
        <w:rPr>
          <w:rFonts w:cs="Courier New"/>
          <w:color w:val="000000" w:themeColor="text1"/>
        </w:rPr>
        <w:t>no</w:t>
      </w:r>
      <w:r w:rsidR="00DA2366" w:rsidRPr="00984ECD">
        <w:rPr>
          <w:rFonts w:cs="Courier New"/>
          <w:color w:val="000000" w:themeColor="text1"/>
        </w:rPr>
        <w:t xml:space="preserve"> se</w:t>
      </w:r>
      <w:r w:rsidRPr="00984ECD">
        <w:rPr>
          <w:rFonts w:cs="Courier New"/>
          <w:color w:val="000000" w:themeColor="text1"/>
        </w:rPr>
        <w:t xml:space="preserve"> encuentre al día respecto del pago de cotizaciones previsionales</w:t>
      </w:r>
      <w:r w:rsidR="0084740F">
        <w:rPr>
          <w:rFonts w:cs="Courier New"/>
          <w:color w:val="000000" w:themeColor="text1"/>
        </w:rPr>
        <w:t xml:space="preserve"> continuas</w:t>
      </w:r>
      <w:r w:rsidR="00A00750" w:rsidRPr="00984ECD">
        <w:rPr>
          <w:rFonts w:cs="Courier New"/>
          <w:color w:val="000000" w:themeColor="text1"/>
        </w:rPr>
        <w:t xml:space="preserve"> de un</w:t>
      </w:r>
      <w:r w:rsidR="0084740F">
        <w:rPr>
          <w:rFonts w:cs="Courier New"/>
          <w:color w:val="000000" w:themeColor="text1"/>
        </w:rPr>
        <w:t>a</w:t>
      </w:r>
      <w:r w:rsidR="00A00750" w:rsidRPr="00984ECD">
        <w:rPr>
          <w:rFonts w:cs="Courier New"/>
          <w:color w:val="000000" w:themeColor="text1"/>
        </w:rPr>
        <w:t xml:space="preserve"> o más </w:t>
      </w:r>
      <w:r w:rsidR="00DA2366" w:rsidRPr="00984ECD">
        <w:rPr>
          <w:rFonts w:cs="Courier New"/>
          <w:color w:val="000000" w:themeColor="text1"/>
        </w:rPr>
        <w:t xml:space="preserve">personas </w:t>
      </w:r>
      <w:r w:rsidR="00A00750" w:rsidRPr="00984ECD">
        <w:rPr>
          <w:rFonts w:cs="Courier New"/>
          <w:color w:val="000000" w:themeColor="text1"/>
        </w:rPr>
        <w:t>trabajador</w:t>
      </w:r>
      <w:r w:rsidR="00DA2366" w:rsidRPr="00984ECD">
        <w:rPr>
          <w:rFonts w:cs="Courier New"/>
          <w:color w:val="000000" w:themeColor="text1"/>
        </w:rPr>
        <w:t>a</w:t>
      </w:r>
      <w:r w:rsidR="00A00750" w:rsidRPr="00984ECD">
        <w:rPr>
          <w:rFonts w:cs="Courier New"/>
          <w:color w:val="000000" w:themeColor="text1"/>
        </w:rPr>
        <w:t>s</w:t>
      </w:r>
      <w:r w:rsidR="003A3772">
        <w:rPr>
          <w:rFonts w:cs="Courier New"/>
          <w:color w:val="000000" w:themeColor="text1"/>
        </w:rPr>
        <w:t xml:space="preserve">, se le suspenderá </w:t>
      </w:r>
      <w:r w:rsidR="00CA5EA7" w:rsidRPr="00984ECD">
        <w:rPr>
          <w:rFonts w:cs="Courier New"/>
          <w:color w:val="000000" w:themeColor="text1"/>
        </w:rPr>
        <w:t xml:space="preserve">el derecho a recibir el subsidio </w:t>
      </w:r>
      <w:r w:rsidR="001619C5">
        <w:rPr>
          <w:rFonts w:cs="Courier New"/>
          <w:color w:val="000000" w:themeColor="text1"/>
        </w:rPr>
        <w:t xml:space="preserve">mientras </w:t>
      </w:r>
      <w:r w:rsidR="005F51CA" w:rsidRPr="00984ECD">
        <w:rPr>
          <w:rFonts w:cs="Courier New"/>
          <w:color w:val="000000" w:themeColor="text1"/>
          <w:lang w:val="es-ES"/>
        </w:rPr>
        <w:t xml:space="preserve">no acredite </w:t>
      </w:r>
      <w:r w:rsidR="009264BB">
        <w:rPr>
          <w:rFonts w:cs="Courier New"/>
          <w:color w:val="000000" w:themeColor="text1"/>
          <w:lang w:val="es-ES"/>
        </w:rPr>
        <w:t xml:space="preserve">encontrarse al día en </w:t>
      </w:r>
      <w:r w:rsidR="005F51CA" w:rsidRPr="00984ECD">
        <w:rPr>
          <w:rFonts w:cs="Courier New"/>
          <w:color w:val="000000" w:themeColor="text1"/>
          <w:lang w:val="es-ES"/>
        </w:rPr>
        <w:t>el pago de</w:t>
      </w:r>
      <w:r w:rsidR="006C0C60">
        <w:rPr>
          <w:rFonts w:cs="Courier New"/>
          <w:color w:val="000000" w:themeColor="text1"/>
          <w:lang w:val="es-ES"/>
        </w:rPr>
        <w:t xml:space="preserve"> éstas</w:t>
      </w:r>
      <w:r w:rsidR="00A40A41">
        <w:rPr>
          <w:rFonts w:cs="Courier New"/>
          <w:color w:val="000000" w:themeColor="text1"/>
          <w:lang w:val="es-ES"/>
        </w:rPr>
        <w:t xml:space="preserve">. </w:t>
      </w:r>
      <w:r w:rsidR="005F5A51">
        <w:rPr>
          <w:rFonts w:cs="Courier New"/>
          <w:color w:val="000000" w:themeColor="text1"/>
          <w:lang w:val="es-ES"/>
        </w:rPr>
        <w:t>Con todo,</w:t>
      </w:r>
      <w:r w:rsidR="00FE7463">
        <w:rPr>
          <w:rFonts w:cs="Courier New"/>
          <w:color w:val="000000" w:themeColor="text1"/>
          <w:lang w:val="es-ES"/>
        </w:rPr>
        <w:t xml:space="preserve"> en caso de</w:t>
      </w:r>
      <w:r w:rsidR="005F5A51">
        <w:rPr>
          <w:rFonts w:cs="Courier New"/>
          <w:color w:val="000000" w:themeColor="text1"/>
          <w:lang w:val="es-ES"/>
        </w:rPr>
        <w:t xml:space="preserve"> verificarse dos meses </w:t>
      </w:r>
      <w:r w:rsidR="00D30119">
        <w:rPr>
          <w:rFonts w:cs="Courier New"/>
          <w:color w:val="000000" w:themeColor="text1"/>
          <w:lang w:val="es-ES"/>
        </w:rPr>
        <w:t xml:space="preserve">continuos o discontinuos </w:t>
      </w:r>
      <w:r w:rsidR="005F5A51">
        <w:rPr>
          <w:rFonts w:cs="Courier New"/>
          <w:color w:val="000000" w:themeColor="text1"/>
          <w:lang w:val="es-ES"/>
        </w:rPr>
        <w:t>de cotizaciones</w:t>
      </w:r>
      <w:r w:rsidR="00FE7463">
        <w:rPr>
          <w:rFonts w:cs="Courier New"/>
          <w:color w:val="000000" w:themeColor="text1"/>
          <w:lang w:val="es-ES"/>
        </w:rPr>
        <w:t xml:space="preserve"> impagas</w:t>
      </w:r>
      <w:r w:rsidR="005F5A51">
        <w:rPr>
          <w:rFonts w:cs="Courier New"/>
          <w:color w:val="000000" w:themeColor="text1"/>
          <w:lang w:val="es-ES"/>
        </w:rPr>
        <w:t xml:space="preserve"> </w:t>
      </w:r>
      <w:r w:rsidR="00200948">
        <w:rPr>
          <w:rFonts w:cs="Courier New"/>
          <w:color w:val="000000" w:themeColor="text1"/>
          <w:lang w:val="es-ES"/>
        </w:rPr>
        <w:t xml:space="preserve">se pondrá </w:t>
      </w:r>
      <w:r w:rsidR="19765497" w:rsidRPr="3E2637FF">
        <w:rPr>
          <w:rFonts w:cs="Courier New"/>
          <w:color w:val="000000" w:themeColor="text1"/>
          <w:lang w:val="es-ES"/>
        </w:rPr>
        <w:t>t</w:t>
      </w:r>
      <w:r w:rsidR="4BB3D7DC" w:rsidRPr="3E2637FF">
        <w:rPr>
          <w:rFonts w:cs="Courier New"/>
          <w:color w:val="000000" w:themeColor="text1"/>
          <w:lang w:val="es-ES"/>
        </w:rPr>
        <w:t>é</w:t>
      </w:r>
      <w:r w:rsidR="19765497" w:rsidRPr="3E2637FF">
        <w:rPr>
          <w:rFonts w:cs="Courier New"/>
          <w:color w:val="000000" w:themeColor="text1"/>
          <w:lang w:val="es-ES"/>
        </w:rPr>
        <w:t>rmino</w:t>
      </w:r>
      <w:r w:rsidR="00200948">
        <w:rPr>
          <w:rFonts w:cs="Courier New"/>
          <w:color w:val="000000" w:themeColor="text1"/>
          <w:lang w:val="es-ES"/>
        </w:rPr>
        <w:t xml:space="preserve"> al subsidio</w:t>
      </w:r>
      <w:r w:rsidR="00455961">
        <w:rPr>
          <w:rFonts w:cs="Courier New"/>
          <w:color w:val="000000" w:themeColor="text1"/>
          <w:lang w:val="es-ES"/>
        </w:rPr>
        <w:t xml:space="preserve"> </w:t>
      </w:r>
      <w:r w:rsidR="000D0F8A">
        <w:rPr>
          <w:rFonts w:cs="Courier New"/>
          <w:color w:val="000000" w:themeColor="text1"/>
          <w:lang w:val="es-ES"/>
        </w:rPr>
        <w:t>concedido</w:t>
      </w:r>
      <w:r w:rsidR="00455961">
        <w:rPr>
          <w:rFonts w:cs="Courier New"/>
          <w:color w:val="000000" w:themeColor="text1"/>
          <w:lang w:val="es-ES"/>
        </w:rPr>
        <w:t xml:space="preserve">. </w:t>
      </w:r>
    </w:p>
    <w:p w14:paraId="14960598" w14:textId="77777777" w:rsidR="0039607C" w:rsidRDefault="0039607C" w:rsidP="00C841C3">
      <w:pPr>
        <w:spacing w:before="0" w:after="0" w:line="276" w:lineRule="auto"/>
        <w:jc w:val="both"/>
        <w:rPr>
          <w:rFonts w:cs="Courier New"/>
          <w:color w:val="000000" w:themeColor="text1"/>
          <w:lang w:val="es-ES"/>
        </w:rPr>
      </w:pPr>
    </w:p>
    <w:p w14:paraId="57521561" w14:textId="5BC82E81" w:rsidR="00F52FBF" w:rsidRDefault="00CA5EA7" w:rsidP="0039607C">
      <w:pPr>
        <w:spacing w:before="0" w:after="0" w:line="276" w:lineRule="auto"/>
        <w:ind w:firstLine="1985"/>
        <w:jc w:val="both"/>
        <w:rPr>
          <w:rFonts w:cs="Courier New"/>
          <w:color w:val="000000" w:themeColor="text1"/>
          <w:lang w:val="es-ES"/>
        </w:rPr>
      </w:pPr>
      <w:r>
        <w:rPr>
          <w:rFonts w:cs="Courier New"/>
          <w:color w:val="000000" w:themeColor="text1"/>
          <w:lang w:val="es-ES"/>
        </w:rPr>
        <w:t xml:space="preserve">En caso que </w:t>
      </w:r>
      <w:r w:rsidR="00296240">
        <w:rPr>
          <w:rFonts w:cs="Courier New"/>
          <w:color w:val="000000" w:themeColor="text1"/>
          <w:lang w:val="es-ES"/>
        </w:rPr>
        <w:t>la empresa</w:t>
      </w:r>
      <w:r w:rsidR="66EAD0F5" w:rsidRPr="00984ECD">
        <w:rPr>
          <w:rFonts w:cs="Courier New"/>
          <w:color w:val="000000" w:themeColor="text1"/>
          <w:lang w:val="es-ES"/>
        </w:rPr>
        <w:t xml:space="preserve"> </w:t>
      </w:r>
      <w:r w:rsidR="00296240">
        <w:rPr>
          <w:rFonts w:cs="Courier New"/>
          <w:color w:val="000000" w:themeColor="text1"/>
          <w:lang w:val="es-ES"/>
        </w:rPr>
        <w:t xml:space="preserve">sea </w:t>
      </w:r>
      <w:r w:rsidR="66EAD0F5" w:rsidRPr="00984ECD">
        <w:rPr>
          <w:rFonts w:cs="Courier New"/>
          <w:color w:val="000000" w:themeColor="text1"/>
          <w:lang w:val="es-ES"/>
        </w:rPr>
        <w:t>sancionada administrativamente por in</w:t>
      </w:r>
      <w:r w:rsidR="002C1D69">
        <w:rPr>
          <w:rFonts w:cs="Courier New"/>
          <w:color w:val="000000" w:themeColor="text1"/>
          <w:lang w:val="es-ES"/>
        </w:rPr>
        <w:t xml:space="preserve">fracción de lo dispuesto en el inciso 2° del </w:t>
      </w:r>
      <w:r w:rsidR="66EAD0F5" w:rsidRPr="00984ECD">
        <w:rPr>
          <w:rFonts w:cs="Courier New"/>
          <w:color w:val="000000" w:themeColor="text1"/>
          <w:lang w:val="es-ES"/>
        </w:rPr>
        <w:t>artículo 9 del Código del Trabajo</w:t>
      </w:r>
      <w:r w:rsidR="00F658C4">
        <w:rPr>
          <w:rFonts w:cs="Courier New"/>
          <w:color w:val="000000" w:themeColor="text1"/>
          <w:lang w:val="es-ES"/>
        </w:rPr>
        <w:t xml:space="preserve">; </w:t>
      </w:r>
      <w:r w:rsidR="00296240">
        <w:rPr>
          <w:rFonts w:cs="Courier New"/>
          <w:color w:val="000000" w:themeColor="text1"/>
          <w:lang w:val="es-ES"/>
        </w:rPr>
        <w:t xml:space="preserve">quede en una situación de reincidencia </w:t>
      </w:r>
      <w:r w:rsidR="00F658C4" w:rsidRPr="00984ECD">
        <w:rPr>
          <w:rFonts w:cs="Courier New"/>
          <w:color w:val="000000" w:themeColor="text1"/>
        </w:rPr>
        <w:t>en el incumplimiento de una determinada obligación laboral, considerando para estos efectos el plazo dispuesto en el artículo 11 letra d) de la presente ley</w:t>
      </w:r>
      <w:r w:rsidR="00F658C4">
        <w:rPr>
          <w:rFonts w:cs="Courier New"/>
          <w:color w:val="000000" w:themeColor="text1"/>
        </w:rPr>
        <w:t>;</w:t>
      </w:r>
      <w:r w:rsidR="00F658C4">
        <w:rPr>
          <w:rFonts w:cs="Courier New"/>
          <w:color w:val="000000" w:themeColor="text1"/>
          <w:lang w:val="es-ES"/>
        </w:rPr>
        <w:t xml:space="preserve"> </w:t>
      </w:r>
      <w:r w:rsidR="00296240">
        <w:rPr>
          <w:rFonts w:cs="Courier New"/>
          <w:color w:val="000000" w:themeColor="text1"/>
          <w:lang w:val="es-ES"/>
        </w:rPr>
        <w:t xml:space="preserve">fuere </w:t>
      </w:r>
      <w:r w:rsidR="00B5169F" w:rsidRPr="00984ECD">
        <w:rPr>
          <w:rFonts w:cs="Courier New"/>
          <w:color w:val="000000" w:themeColor="text1"/>
        </w:rPr>
        <w:t>condenad</w:t>
      </w:r>
      <w:r w:rsidR="00296240">
        <w:rPr>
          <w:rFonts w:cs="Courier New"/>
          <w:color w:val="000000" w:themeColor="text1"/>
        </w:rPr>
        <w:t>a</w:t>
      </w:r>
      <w:r w:rsidR="00B5169F" w:rsidRPr="00984ECD">
        <w:rPr>
          <w:rFonts w:cs="Courier New"/>
          <w:color w:val="000000" w:themeColor="text1"/>
        </w:rPr>
        <w:t xml:space="preserve"> por prácticas antisindicales</w:t>
      </w:r>
      <w:r w:rsidR="00F36627" w:rsidRPr="00984ECD">
        <w:rPr>
          <w:rFonts w:cs="Courier New"/>
          <w:color w:val="000000" w:themeColor="text1"/>
        </w:rPr>
        <w:t xml:space="preserve">, </w:t>
      </w:r>
      <w:r w:rsidR="00B5169F" w:rsidRPr="00984ECD">
        <w:rPr>
          <w:rFonts w:cs="Courier New"/>
          <w:color w:val="000000" w:themeColor="text1"/>
        </w:rPr>
        <w:t xml:space="preserve">vulneración de derechos fundamentales </w:t>
      </w:r>
      <w:r w:rsidR="092230A3" w:rsidRPr="3E2637FF">
        <w:rPr>
          <w:rFonts w:cs="Courier New"/>
          <w:color w:val="000000" w:themeColor="text1"/>
        </w:rPr>
        <w:t>de</w:t>
      </w:r>
      <w:r w:rsidR="378E9375" w:rsidRPr="3E2637FF">
        <w:rPr>
          <w:rFonts w:cs="Courier New"/>
          <w:color w:val="000000" w:themeColor="text1"/>
        </w:rPr>
        <w:t xml:space="preserve"> </w:t>
      </w:r>
      <w:r w:rsidR="092230A3" w:rsidRPr="3E2637FF">
        <w:rPr>
          <w:rFonts w:cs="Courier New"/>
          <w:color w:val="000000" w:themeColor="text1"/>
        </w:rPr>
        <w:t>l</w:t>
      </w:r>
      <w:r w:rsidR="57293EE9" w:rsidRPr="3E2637FF">
        <w:rPr>
          <w:rFonts w:cs="Courier New"/>
          <w:color w:val="000000" w:themeColor="text1"/>
        </w:rPr>
        <w:t>a persona</w:t>
      </w:r>
      <w:r w:rsidR="092230A3" w:rsidRPr="3E2637FF">
        <w:rPr>
          <w:rFonts w:cs="Courier New"/>
          <w:color w:val="000000" w:themeColor="text1"/>
        </w:rPr>
        <w:t xml:space="preserve"> trabajador</w:t>
      </w:r>
      <w:r w:rsidR="2883C560" w:rsidRPr="3E2637FF">
        <w:rPr>
          <w:rFonts w:cs="Courier New"/>
          <w:color w:val="000000" w:themeColor="text1"/>
        </w:rPr>
        <w:t>a</w:t>
      </w:r>
      <w:r w:rsidR="00B5169F" w:rsidRPr="00984ECD">
        <w:rPr>
          <w:rFonts w:cs="Courier New"/>
          <w:color w:val="000000" w:themeColor="text1"/>
        </w:rPr>
        <w:t>, o por delitos concursales establecidos en el Código Penal</w:t>
      </w:r>
      <w:r w:rsidR="007B5DC7">
        <w:rPr>
          <w:rFonts w:cs="Courier New"/>
          <w:color w:val="000000" w:themeColor="text1"/>
        </w:rPr>
        <w:t xml:space="preserve">, se entenderá que existe </w:t>
      </w:r>
      <w:r w:rsidR="00296240">
        <w:rPr>
          <w:rFonts w:cs="Courier New"/>
          <w:color w:val="000000" w:themeColor="text1"/>
        </w:rPr>
        <w:t xml:space="preserve">un incumplimiento a las finalidades </w:t>
      </w:r>
      <w:r w:rsidR="00414644">
        <w:rPr>
          <w:rFonts w:cs="Courier New"/>
          <w:color w:val="000000" w:themeColor="text1"/>
        </w:rPr>
        <w:t>de la presente ley</w:t>
      </w:r>
      <w:r w:rsidR="00296240">
        <w:rPr>
          <w:rFonts w:cs="Courier New"/>
          <w:color w:val="000000" w:themeColor="text1"/>
        </w:rPr>
        <w:t xml:space="preserve">, en conformidad a lo dispuesto en el artículo 1, </w:t>
      </w:r>
      <w:r w:rsidR="00FE6A40">
        <w:rPr>
          <w:rFonts w:cs="Courier New"/>
          <w:color w:val="000000" w:themeColor="text1"/>
        </w:rPr>
        <w:t xml:space="preserve">y </w:t>
      </w:r>
      <w:r w:rsidR="00D047FC">
        <w:rPr>
          <w:rFonts w:cs="Courier New"/>
          <w:color w:val="000000" w:themeColor="text1"/>
          <w:lang w:val="es-ES"/>
        </w:rPr>
        <w:t xml:space="preserve">cesará </w:t>
      </w:r>
      <w:r w:rsidR="00352CC7">
        <w:rPr>
          <w:rFonts w:cs="Courier New"/>
          <w:color w:val="000000" w:themeColor="text1"/>
          <w:lang w:val="es-ES"/>
        </w:rPr>
        <w:t>el</w:t>
      </w:r>
      <w:r w:rsidR="00FE6A40">
        <w:rPr>
          <w:rFonts w:cs="Courier New"/>
          <w:color w:val="000000" w:themeColor="text1"/>
          <w:lang w:val="es-ES"/>
        </w:rPr>
        <w:t xml:space="preserve"> aporte monetario</w:t>
      </w:r>
      <w:r w:rsidR="00352CC7">
        <w:rPr>
          <w:rFonts w:cs="Courier New"/>
          <w:color w:val="000000" w:themeColor="text1"/>
          <w:lang w:val="es-ES"/>
        </w:rPr>
        <w:t xml:space="preserve"> que reciben las empresas por dicho concepto</w:t>
      </w:r>
      <w:r w:rsidR="00FE6A40">
        <w:rPr>
          <w:rFonts w:cs="Courier New"/>
          <w:color w:val="000000" w:themeColor="text1"/>
          <w:lang w:val="es-ES"/>
        </w:rPr>
        <w:t>.</w:t>
      </w:r>
    </w:p>
    <w:p w14:paraId="032E5001" w14:textId="77777777" w:rsidR="00204147" w:rsidRPr="00984ECD" w:rsidRDefault="00204147" w:rsidP="00C841C3">
      <w:pPr>
        <w:spacing w:before="0" w:after="0" w:line="276" w:lineRule="auto"/>
        <w:jc w:val="both"/>
        <w:rPr>
          <w:rFonts w:cs="Courier New"/>
          <w:color w:val="000000" w:themeColor="text1"/>
        </w:rPr>
      </w:pPr>
    </w:p>
    <w:p w14:paraId="07FB681E" w14:textId="6B3B2B2F" w:rsidR="00B740AB" w:rsidRDefault="66EAD0F5" w:rsidP="00C841C3">
      <w:pPr>
        <w:spacing w:before="0" w:after="0" w:line="276" w:lineRule="auto"/>
        <w:jc w:val="both"/>
        <w:rPr>
          <w:rFonts w:cs="Courier New"/>
          <w:color w:val="000000" w:themeColor="text1"/>
          <w:lang w:val="es-ES"/>
        </w:rPr>
      </w:pPr>
      <w:r w:rsidRPr="00984ECD">
        <w:rPr>
          <w:rFonts w:cs="Courier New"/>
          <w:b/>
          <w:bCs/>
          <w:color w:val="000000" w:themeColor="text1"/>
          <w:lang w:val="es-ES"/>
        </w:rPr>
        <w:t>Artículo 1</w:t>
      </w:r>
      <w:r w:rsidR="004F51F6" w:rsidRPr="00984ECD">
        <w:rPr>
          <w:rFonts w:cs="Courier New"/>
          <w:b/>
          <w:bCs/>
          <w:color w:val="000000" w:themeColor="text1"/>
          <w:lang w:val="es-ES"/>
        </w:rPr>
        <w:t>6</w:t>
      </w:r>
      <w:r w:rsidRPr="00984ECD">
        <w:rPr>
          <w:rFonts w:cs="Courier New"/>
          <w:b/>
          <w:bCs/>
          <w:color w:val="000000" w:themeColor="text1"/>
          <w:lang w:val="es-ES"/>
        </w:rPr>
        <w:t>.- Incompatibilidad.</w:t>
      </w:r>
      <w:r w:rsidRPr="00984ECD">
        <w:rPr>
          <w:rFonts w:cs="Courier New"/>
          <w:color w:val="000000" w:themeColor="text1"/>
          <w:lang w:val="es-ES"/>
        </w:rPr>
        <w:t xml:space="preserve"> El subsidio</w:t>
      </w:r>
      <w:r w:rsidR="000D0F8A">
        <w:rPr>
          <w:rFonts w:cs="Courier New"/>
          <w:color w:val="000000" w:themeColor="text1"/>
          <w:lang w:val="es-ES"/>
        </w:rPr>
        <w:t xml:space="preserve"> establecido en la presente ley</w:t>
      </w:r>
      <w:r w:rsidRPr="00984ECD">
        <w:rPr>
          <w:rFonts w:cs="Courier New"/>
          <w:color w:val="000000" w:themeColor="text1"/>
          <w:lang w:val="es-ES"/>
        </w:rPr>
        <w:t xml:space="preserve"> será incompatible</w:t>
      </w:r>
      <w:r w:rsidR="000D0F8A">
        <w:rPr>
          <w:rFonts w:cs="Courier New"/>
          <w:color w:val="000000" w:themeColor="text1"/>
          <w:lang w:val="es-ES"/>
        </w:rPr>
        <w:t>,</w:t>
      </w:r>
      <w:r w:rsidRPr="00984ECD">
        <w:rPr>
          <w:rFonts w:cs="Courier New"/>
          <w:color w:val="000000" w:themeColor="text1"/>
          <w:lang w:val="es-ES"/>
        </w:rPr>
        <w:t xml:space="preserve"> para </w:t>
      </w:r>
      <w:r w:rsidR="00770168">
        <w:rPr>
          <w:rFonts w:cs="Courier New"/>
          <w:color w:val="000000" w:themeColor="text1"/>
          <w:lang w:val="es-ES"/>
        </w:rPr>
        <w:t>la empresa</w:t>
      </w:r>
      <w:r w:rsidR="000D0F8A">
        <w:rPr>
          <w:rFonts w:cs="Courier New"/>
          <w:color w:val="000000" w:themeColor="text1"/>
          <w:lang w:val="es-ES"/>
        </w:rPr>
        <w:t>,</w:t>
      </w:r>
      <w:r w:rsidRPr="00984ECD">
        <w:rPr>
          <w:rFonts w:cs="Courier New"/>
          <w:color w:val="000000" w:themeColor="text1"/>
          <w:lang w:val="es-ES"/>
        </w:rPr>
        <w:t xml:space="preserve"> con otros beneficios destinados a la contratación de mano de obra o de naturaleza homologable que sean concedidos con cargo a programas establecidos en la Ley de Presupuestos del Sector Público. </w:t>
      </w:r>
    </w:p>
    <w:p w14:paraId="602C0E26" w14:textId="77777777" w:rsidR="0039607C" w:rsidRPr="00984ECD" w:rsidRDefault="0039607C" w:rsidP="00C841C3">
      <w:pPr>
        <w:spacing w:before="0" w:after="0" w:line="276" w:lineRule="auto"/>
        <w:jc w:val="both"/>
        <w:rPr>
          <w:rFonts w:cs="Courier New"/>
          <w:color w:val="000000" w:themeColor="text1"/>
          <w:lang w:val="es-ES"/>
        </w:rPr>
      </w:pPr>
    </w:p>
    <w:p w14:paraId="52D5EFA9" w14:textId="45A96E9C" w:rsidR="00B740AB" w:rsidRPr="00984ECD" w:rsidRDefault="66EAD0F5" w:rsidP="0039607C">
      <w:pPr>
        <w:spacing w:before="0" w:after="0" w:line="276" w:lineRule="auto"/>
        <w:ind w:firstLine="1985"/>
        <w:jc w:val="both"/>
        <w:rPr>
          <w:rFonts w:cs="Courier New"/>
          <w:color w:val="000000" w:themeColor="text1"/>
          <w:lang w:val="es-ES"/>
        </w:rPr>
      </w:pPr>
      <w:r w:rsidRPr="7024684A">
        <w:rPr>
          <w:rFonts w:cs="Courier New"/>
          <w:color w:val="000000" w:themeColor="text1"/>
          <w:lang w:val="es-ES"/>
        </w:rPr>
        <w:t xml:space="preserve">En los casos referidos anteriormente, </w:t>
      </w:r>
      <w:r w:rsidR="00327982">
        <w:rPr>
          <w:rFonts w:cs="Courier New"/>
          <w:color w:val="000000" w:themeColor="text1"/>
          <w:lang w:val="es-ES"/>
        </w:rPr>
        <w:t>l</w:t>
      </w:r>
      <w:r w:rsidR="00770168">
        <w:rPr>
          <w:rFonts w:cs="Courier New"/>
          <w:color w:val="000000" w:themeColor="text1"/>
          <w:lang w:val="es-ES"/>
        </w:rPr>
        <w:t xml:space="preserve">a empresa </w:t>
      </w:r>
      <w:r w:rsidRPr="7024684A">
        <w:rPr>
          <w:rFonts w:cs="Courier New"/>
          <w:color w:val="000000" w:themeColor="text1"/>
          <w:lang w:val="es-ES"/>
        </w:rPr>
        <w:t xml:space="preserve">deberá optar por el Sistema de subsidio </w:t>
      </w:r>
      <w:r w:rsidR="00977FBB" w:rsidRPr="7024684A">
        <w:rPr>
          <w:rFonts w:cs="Courier New"/>
          <w:color w:val="000000" w:themeColor="text1"/>
          <w:lang w:val="es-ES"/>
        </w:rPr>
        <w:t>unificado</w:t>
      </w:r>
      <w:r w:rsidRPr="7024684A">
        <w:rPr>
          <w:rFonts w:cs="Courier New"/>
          <w:color w:val="000000" w:themeColor="text1"/>
          <w:lang w:val="es-ES"/>
        </w:rPr>
        <w:t xml:space="preserve"> </w:t>
      </w:r>
      <w:r w:rsidR="002717FC" w:rsidRPr="7024684A">
        <w:rPr>
          <w:rFonts w:cs="Courier New"/>
          <w:color w:val="000000" w:themeColor="text1"/>
          <w:lang w:val="es-ES"/>
        </w:rPr>
        <w:t>de</w:t>
      </w:r>
      <w:r w:rsidRPr="7024684A">
        <w:rPr>
          <w:rFonts w:cs="Courier New"/>
          <w:color w:val="000000" w:themeColor="text1"/>
          <w:lang w:val="es-ES"/>
        </w:rPr>
        <w:t xml:space="preserve"> empleo o el beneficio o bonificaciones antes señaladas, de conformidad a lo que determine el reglamento. Con todo, encontrándose sujeto a otro beneficio se entenderá que opta por el Subsidio de la presente ley en caso </w:t>
      </w:r>
      <w:r w:rsidR="008523BD">
        <w:rPr>
          <w:rFonts w:cs="Courier New"/>
          <w:color w:val="000000" w:themeColor="text1"/>
          <w:lang w:val="es-ES"/>
        </w:rPr>
        <w:t>que</w:t>
      </w:r>
      <w:r w:rsidRPr="7024684A">
        <w:rPr>
          <w:rFonts w:cs="Courier New"/>
          <w:color w:val="000000" w:themeColor="text1"/>
          <w:lang w:val="es-ES"/>
        </w:rPr>
        <w:t xml:space="preserve"> </w:t>
      </w:r>
      <w:r w:rsidR="006E12AB">
        <w:rPr>
          <w:rFonts w:cs="Courier New"/>
          <w:color w:val="000000" w:themeColor="text1"/>
          <w:lang w:val="es-ES"/>
        </w:rPr>
        <w:t>lo solicite</w:t>
      </w:r>
      <w:r w:rsidRPr="7024684A">
        <w:rPr>
          <w:rFonts w:cs="Courier New"/>
          <w:color w:val="000000" w:themeColor="text1"/>
          <w:lang w:val="es-ES"/>
        </w:rPr>
        <w:t xml:space="preserve"> </w:t>
      </w:r>
      <w:r w:rsidR="0039607C" w:rsidRPr="7024684A">
        <w:rPr>
          <w:rFonts w:cs="Courier New"/>
          <w:color w:val="000000" w:themeColor="text1"/>
          <w:lang w:val="es-ES"/>
        </w:rPr>
        <w:t>y le</w:t>
      </w:r>
      <w:r w:rsidRPr="7024684A">
        <w:rPr>
          <w:rFonts w:cs="Courier New"/>
          <w:color w:val="000000" w:themeColor="text1"/>
          <w:lang w:val="es-ES"/>
        </w:rPr>
        <w:t xml:space="preserve"> sea concedido.</w:t>
      </w:r>
    </w:p>
    <w:p w14:paraId="52EAC18E" w14:textId="77777777" w:rsidR="002F1E0B" w:rsidRPr="00984ECD" w:rsidRDefault="002F1E0B" w:rsidP="00C841C3">
      <w:pPr>
        <w:spacing w:before="0" w:after="0" w:line="276" w:lineRule="auto"/>
        <w:jc w:val="both"/>
        <w:rPr>
          <w:rFonts w:cs="Courier New"/>
          <w:color w:val="000000" w:themeColor="text1"/>
        </w:rPr>
      </w:pPr>
    </w:p>
    <w:p w14:paraId="610FADA0" w14:textId="470A99A3" w:rsidR="00B740AB" w:rsidRDefault="52CA2063" w:rsidP="00C841C3">
      <w:pPr>
        <w:spacing w:before="0" w:after="0" w:line="276" w:lineRule="auto"/>
        <w:jc w:val="both"/>
        <w:rPr>
          <w:color w:val="000000" w:themeColor="text1"/>
          <w:lang w:val="es-ES"/>
        </w:rPr>
      </w:pPr>
      <w:r w:rsidRPr="00E10D99">
        <w:rPr>
          <w:b/>
          <w:color w:val="000000" w:themeColor="text1"/>
          <w:lang w:val="es-ES"/>
        </w:rPr>
        <w:t>Artículo 1</w:t>
      </w:r>
      <w:r w:rsidR="7139D506" w:rsidRPr="00E10D99">
        <w:rPr>
          <w:b/>
          <w:color w:val="000000" w:themeColor="text1"/>
          <w:lang w:val="es-ES"/>
        </w:rPr>
        <w:t>7</w:t>
      </w:r>
      <w:r w:rsidRPr="00E10D99">
        <w:rPr>
          <w:b/>
          <w:color w:val="000000" w:themeColor="text1"/>
          <w:lang w:val="es-ES"/>
        </w:rPr>
        <w:t xml:space="preserve">.- Transferencia monetaria no constitutiva de renta. </w:t>
      </w:r>
      <w:r w:rsidRPr="00E10D99">
        <w:rPr>
          <w:color w:val="000000" w:themeColor="text1"/>
          <w:lang w:val="es-ES"/>
        </w:rPr>
        <w:t xml:space="preserve">Para efectos tributarios, el </w:t>
      </w:r>
      <w:r w:rsidR="62EC2806" w:rsidRPr="00E10D99">
        <w:rPr>
          <w:color w:val="000000" w:themeColor="text1"/>
          <w:lang w:val="es-ES"/>
        </w:rPr>
        <w:t>s</w:t>
      </w:r>
      <w:r w:rsidR="00B740AB" w:rsidRPr="00E10D99">
        <w:rPr>
          <w:color w:val="000000" w:themeColor="text1"/>
          <w:lang w:val="es-ES"/>
        </w:rPr>
        <w:t>ubsidio</w:t>
      </w:r>
      <w:r w:rsidRPr="00E10D99">
        <w:rPr>
          <w:color w:val="000000" w:themeColor="text1"/>
          <w:lang w:val="es-ES"/>
        </w:rPr>
        <w:t xml:space="preserve"> </w:t>
      </w:r>
      <w:r w:rsidR="00977FBB" w:rsidRPr="00E10D99">
        <w:rPr>
          <w:color w:val="000000" w:themeColor="text1"/>
          <w:lang w:val="es-ES"/>
        </w:rPr>
        <w:t>unificado</w:t>
      </w:r>
      <w:r w:rsidRPr="00E10D99">
        <w:rPr>
          <w:color w:val="000000" w:themeColor="text1"/>
          <w:lang w:val="es-ES"/>
        </w:rPr>
        <w:t xml:space="preserve"> </w:t>
      </w:r>
      <w:r w:rsidR="002717FC" w:rsidRPr="00E10D99">
        <w:rPr>
          <w:color w:val="000000" w:themeColor="text1"/>
          <w:lang w:val="es-ES"/>
        </w:rPr>
        <w:t>de</w:t>
      </w:r>
      <w:r w:rsidRPr="00E10D99">
        <w:rPr>
          <w:color w:val="000000" w:themeColor="text1"/>
          <w:lang w:val="es-ES"/>
        </w:rPr>
        <w:t xml:space="preserve"> </w:t>
      </w:r>
      <w:r w:rsidR="002717FC" w:rsidRPr="00E10D99">
        <w:rPr>
          <w:color w:val="000000" w:themeColor="text1"/>
          <w:lang w:val="es-ES"/>
        </w:rPr>
        <w:t>e</w:t>
      </w:r>
      <w:r w:rsidRPr="00E10D99">
        <w:rPr>
          <w:color w:val="000000" w:themeColor="text1"/>
          <w:lang w:val="es-ES"/>
        </w:rPr>
        <w:t xml:space="preserve">mpleo que establece la presente ley no será constitutivo de renta. Con todo, el aporte monetario recibido </w:t>
      </w:r>
      <w:r w:rsidR="000E708E">
        <w:rPr>
          <w:color w:val="000000" w:themeColor="text1"/>
          <w:lang w:val="es-ES"/>
        </w:rPr>
        <w:t xml:space="preserve">por las empresas </w:t>
      </w:r>
      <w:r w:rsidRPr="00E10D99">
        <w:rPr>
          <w:color w:val="000000" w:themeColor="text1"/>
          <w:lang w:val="es-ES"/>
        </w:rPr>
        <w:t>a consecuencia del subsidio deberá descontarse de las remuneraciones que se imputen como gastos necesarios para producir renta.</w:t>
      </w:r>
    </w:p>
    <w:p w14:paraId="2C2C0BB8" w14:textId="77777777" w:rsidR="0039607C" w:rsidRDefault="0039607C" w:rsidP="00C841C3">
      <w:pPr>
        <w:spacing w:before="0" w:after="0" w:line="276" w:lineRule="auto"/>
        <w:jc w:val="both"/>
        <w:rPr>
          <w:color w:val="000000" w:themeColor="text1"/>
          <w:lang w:val="es-ES"/>
        </w:rPr>
      </w:pPr>
    </w:p>
    <w:p w14:paraId="0B1E8E9C" w14:textId="77777777" w:rsidR="00B409C7" w:rsidRPr="0039607C" w:rsidRDefault="00B409C7" w:rsidP="00C841C3">
      <w:pPr>
        <w:spacing w:before="0" w:after="0" w:line="276" w:lineRule="auto"/>
        <w:jc w:val="both"/>
        <w:rPr>
          <w:color w:val="000000" w:themeColor="text1"/>
          <w:lang w:val="es-ES"/>
        </w:rPr>
      </w:pPr>
    </w:p>
    <w:p w14:paraId="1FF58A37" w14:textId="14BAC463" w:rsidR="00EF28AE" w:rsidRPr="0039607C" w:rsidRDefault="00D1616A" w:rsidP="00C841C3">
      <w:pPr>
        <w:spacing w:before="0" w:after="0" w:line="276" w:lineRule="auto"/>
        <w:jc w:val="center"/>
        <w:rPr>
          <w:rFonts w:cs="Courier New"/>
          <w:b/>
          <w:bCs/>
          <w:color w:val="000000" w:themeColor="text1"/>
        </w:rPr>
      </w:pPr>
      <w:r w:rsidRPr="0039607C">
        <w:rPr>
          <w:rFonts w:cs="Courier New"/>
          <w:b/>
          <w:bCs/>
          <w:color w:val="000000" w:themeColor="text1"/>
        </w:rPr>
        <w:t>Párrafo III</w:t>
      </w:r>
    </w:p>
    <w:p w14:paraId="60AD984A" w14:textId="79349F5B" w:rsidR="000B06EC" w:rsidRDefault="00BE5705" w:rsidP="0039607C">
      <w:pPr>
        <w:pStyle w:val="Prrafodelista"/>
        <w:spacing w:before="0" w:after="0" w:line="276" w:lineRule="auto"/>
        <w:ind w:left="0"/>
        <w:jc w:val="center"/>
        <w:rPr>
          <w:rFonts w:cs="Courier New"/>
          <w:b/>
          <w:bCs/>
          <w:color w:val="000000" w:themeColor="text1"/>
        </w:rPr>
      </w:pPr>
      <w:r w:rsidRPr="0039607C">
        <w:rPr>
          <w:rFonts w:cs="Courier New"/>
          <w:b/>
          <w:bCs/>
          <w:color w:val="000000" w:themeColor="text1"/>
        </w:rPr>
        <w:t>Disposiciones aplicables</w:t>
      </w:r>
      <w:r>
        <w:rPr>
          <w:rFonts w:cs="Courier New"/>
          <w:b/>
          <w:bCs/>
          <w:color w:val="000000" w:themeColor="text1"/>
        </w:rPr>
        <w:t xml:space="preserve"> al s</w:t>
      </w:r>
      <w:r w:rsidR="2709FAB9" w:rsidRPr="4C7091EB">
        <w:rPr>
          <w:rFonts w:cs="Courier New"/>
          <w:b/>
          <w:bCs/>
          <w:color w:val="000000" w:themeColor="text1"/>
        </w:rPr>
        <w:t xml:space="preserve">ubsidio </w:t>
      </w:r>
      <w:r w:rsidR="38075508" w:rsidRPr="4C7091EB">
        <w:rPr>
          <w:rFonts w:cs="Courier New"/>
          <w:b/>
          <w:bCs/>
          <w:color w:val="000000" w:themeColor="text1"/>
        </w:rPr>
        <w:t>par</w:t>
      </w:r>
      <w:r w:rsidR="2709FAB9" w:rsidRPr="4C7091EB">
        <w:rPr>
          <w:rFonts w:cs="Courier New"/>
          <w:b/>
          <w:bCs/>
          <w:color w:val="000000" w:themeColor="text1"/>
        </w:rPr>
        <w:t>a personas trabajadoras</w:t>
      </w:r>
    </w:p>
    <w:p w14:paraId="5E13C6F4" w14:textId="77777777" w:rsidR="0039607C" w:rsidRPr="00984ECD" w:rsidRDefault="0039607C" w:rsidP="00C841C3">
      <w:pPr>
        <w:pStyle w:val="Prrafodelista"/>
        <w:spacing w:before="0" w:after="0" w:line="276" w:lineRule="auto"/>
        <w:ind w:left="0"/>
        <w:rPr>
          <w:rFonts w:cs="Courier New"/>
          <w:b/>
          <w:bCs/>
          <w:color w:val="000000" w:themeColor="text1"/>
        </w:rPr>
      </w:pPr>
    </w:p>
    <w:p w14:paraId="03734F41" w14:textId="28FC3CAA" w:rsidR="002D0E4B" w:rsidRDefault="00550788" w:rsidP="00C841C3">
      <w:pPr>
        <w:spacing w:before="0" w:after="0" w:line="276" w:lineRule="auto"/>
        <w:jc w:val="both"/>
        <w:rPr>
          <w:rFonts w:cs="Courier New"/>
          <w:color w:val="000000" w:themeColor="text1"/>
        </w:rPr>
      </w:pPr>
      <w:r w:rsidRPr="00984ECD">
        <w:rPr>
          <w:rFonts w:cs="Courier New"/>
          <w:b/>
          <w:bCs/>
          <w:color w:val="000000" w:themeColor="text1"/>
        </w:rPr>
        <w:t xml:space="preserve">Artículo </w:t>
      </w:r>
      <w:r w:rsidR="00F36492" w:rsidRPr="00984ECD">
        <w:rPr>
          <w:rFonts w:cs="Courier New"/>
          <w:b/>
          <w:bCs/>
          <w:color w:val="000000" w:themeColor="text1"/>
        </w:rPr>
        <w:t>1</w:t>
      </w:r>
      <w:r w:rsidR="004F51F6" w:rsidRPr="00984ECD">
        <w:rPr>
          <w:rFonts w:cs="Courier New"/>
          <w:b/>
          <w:bCs/>
          <w:color w:val="000000" w:themeColor="text1"/>
        </w:rPr>
        <w:t>8</w:t>
      </w:r>
      <w:r w:rsidRPr="00984ECD">
        <w:rPr>
          <w:rFonts w:cs="Courier New"/>
          <w:b/>
          <w:bCs/>
          <w:color w:val="000000" w:themeColor="text1"/>
        </w:rPr>
        <w:t>.</w:t>
      </w:r>
      <w:r w:rsidR="00B34FAE" w:rsidRPr="00984ECD">
        <w:rPr>
          <w:rFonts w:cs="Courier New"/>
          <w:b/>
          <w:bCs/>
          <w:color w:val="000000" w:themeColor="text1"/>
        </w:rPr>
        <w:t>-</w:t>
      </w:r>
      <w:r w:rsidRPr="00984ECD">
        <w:rPr>
          <w:rFonts w:cs="Courier New"/>
          <w:b/>
          <w:bCs/>
          <w:color w:val="000000" w:themeColor="text1"/>
        </w:rPr>
        <w:t xml:space="preserve"> </w:t>
      </w:r>
      <w:r w:rsidR="001F70AF" w:rsidRPr="00984ECD">
        <w:rPr>
          <w:rFonts w:cs="Courier New"/>
          <w:b/>
          <w:bCs/>
          <w:color w:val="000000" w:themeColor="text1"/>
        </w:rPr>
        <w:t>Del subsidio a l</w:t>
      </w:r>
      <w:r w:rsidR="00A05270" w:rsidRPr="00984ECD">
        <w:rPr>
          <w:rFonts w:cs="Courier New"/>
          <w:b/>
          <w:bCs/>
          <w:color w:val="000000" w:themeColor="text1"/>
        </w:rPr>
        <w:t xml:space="preserve">as </w:t>
      </w:r>
      <w:r w:rsidR="004721FE">
        <w:rPr>
          <w:rFonts w:cs="Courier New"/>
          <w:b/>
          <w:bCs/>
          <w:color w:val="000000" w:themeColor="text1"/>
        </w:rPr>
        <w:t>personas</w:t>
      </w:r>
      <w:r w:rsidR="00A05270" w:rsidRPr="00984ECD">
        <w:rPr>
          <w:rFonts w:cs="Courier New"/>
          <w:b/>
          <w:bCs/>
          <w:color w:val="000000" w:themeColor="text1"/>
        </w:rPr>
        <w:t xml:space="preserve"> trabajador</w:t>
      </w:r>
      <w:r w:rsidR="004721FE">
        <w:rPr>
          <w:rFonts w:cs="Courier New"/>
          <w:b/>
          <w:bCs/>
          <w:color w:val="000000" w:themeColor="text1"/>
        </w:rPr>
        <w:t>a</w:t>
      </w:r>
      <w:r w:rsidR="00A05270" w:rsidRPr="00984ECD">
        <w:rPr>
          <w:rFonts w:cs="Courier New"/>
          <w:b/>
          <w:bCs/>
          <w:color w:val="000000" w:themeColor="text1"/>
        </w:rPr>
        <w:t>s</w:t>
      </w:r>
      <w:r w:rsidR="002F1E0B" w:rsidRPr="00984ECD">
        <w:rPr>
          <w:rFonts w:cs="Courier New"/>
          <w:b/>
          <w:bCs/>
          <w:color w:val="000000" w:themeColor="text1"/>
        </w:rPr>
        <w:t xml:space="preserve"> y los requisitos específicos para acceder al subsidio</w:t>
      </w:r>
      <w:r w:rsidR="00A05270" w:rsidRPr="00984ECD">
        <w:rPr>
          <w:rFonts w:cs="Courier New"/>
          <w:b/>
          <w:bCs/>
          <w:color w:val="000000" w:themeColor="text1"/>
        </w:rPr>
        <w:t xml:space="preserve">. </w:t>
      </w:r>
      <w:r w:rsidR="00A05270" w:rsidRPr="00984ECD">
        <w:rPr>
          <w:rFonts w:cs="Courier New"/>
          <w:color w:val="000000" w:themeColor="text1"/>
        </w:rPr>
        <w:t>L</w:t>
      </w:r>
      <w:r w:rsidR="006755AC" w:rsidRPr="00984ECD">
        <w:rPr>
          <w:rFonts w:cs="Courier New"/>
          <w:color w:val="000000" w:themeColor="text1"/>
        </w:rPr>
        <w:t xml:space="preserve">as </w:t>
      </w:r>
      <w:r w:rsidR="001F0AFE" w:rsidRPr="00984ECD">
        <w:rPr>
          <w:rFonts w:cs="Courier New"/>
          <w:color w:val="000000" w:themeColor="text1"/>
        </w:rPr>
        <w:t>personas trabajadoras</w:t>
      </w:r>
      <w:r w:rsidR="00C76B44" w:rsidRPr="00984ECD">
        <w:rPr>
          <w:rFonts w:cs="Courier New"/>
          <w:color w:val="000000" w:themeColor="text1"/>
        </w:rPr>
        <w:t xml:space="preserve"> </w:t>
      </w:r>
      <w:r w:rsidR="00BD4F3E" w:rsidRPr="00984ECD">
        <w:rPr>
          <w:rFonts w:cs="Courier New"/>
          <w:color w:val="000000" w:themeColor="text1"/>
        </w:rPr>
        <w:t>dependientes regid</w:t>
      </w:r>
      <w:r w:rsidR="001F0AFE" w:rsidRPr="00984ECD">
        <w:rPr>
          <w:rFonts w:cs="Courier New"/>
          <w:color w:val="000000" w:themeColor="text1"/>
        </w:rPr>
        <w:t>a</w:t>
      </w:r>
      <w:r w:rsidR="00BD4F3E" w:rsidRPr="00984ECD">
        <w:rPr>
          <w:rFonts w:cs="Courier New"/>
          <w:color w:val="000000" w:themeColor="text1"/>
        </w:rPr>
        <w:t>s por el Código del Trabajo</w:t>
      </w:r>
      <w:r w:rsidR="00604430" w:rsidRPr="00984ECD">
        <w:rPr>
          <w:rFonts w:cs="Courier New"/>
          <w:color w:val="000000" w:themeColor="text1"/>
        </w:rPr>
        <w:t xml:space="preserve"> </w:t>
      </w:r>
      <w:r w:rsidR="00C86673" w:rsidRPr="00984ECD">
        <w:rPr>
          <w:rFonts w:cs="Courier New"/>
          <w:color w:val="000000" w:themeColor="text1"/>
        </w:rPr>
        <w:t>que pert</w:t>
      </w:r>
      <w:r w:rsidR="00A05270" w:rsidRPr="00984ECD">
        <w:rPr>
          <w:rFonts w:cs="Courier New"/>
          <w:color w:val="000000" w:themeColor="text1"/>
        </w:rPr>
        <w:t xml:space="preserve">enezcan a los grupos </w:t>
      </w:r>
      <w:r w:rsidR="00094814" w:rsidRPr="00984ECD">
        <w:rPr>
          <w:rFonts w:cs="Courier New"/>
          <w:color w:val="000000" w:themeColor="text1"/>
        </w:rPr>
        <w:t xml:space="preserve">prioritarios y cumplan los requisitos generales </w:t>
      </w:r>
      <w:r w:rsidR="00A05270" w:rsidRPr="00984ECD">
        <w:rPr>
          <w:rFonts w:cs="Courier New"/>
          <w:color w:val="000000" w:themeColor="text1"/>
        </w:rPr>
        <w:t xml:space="preserve">establecidos </w:t>
      </w:r>
      <w:r w:rsidR="00094814" w:rsidRPr="00984ECD">
        <w:rPr>
          <w:rFonts w:cs="Courier New"/>
          <w:color w:val="000000" w:themeColor="text1"/>
        </w:rPr>
        <w:t>en</w:t>
      </w:r>
      <w:r w:rsidR="00A05270" w:rsidRPr="00984ECD">
        <w:rPr>
          <w:rFonts w:cs="Courier New"/>
          <w:color w:val="000000" w:themeColor="text1"/>
        </w:rPr>
        <w:t xml:space="preserve"> la presente ley, </w:t>
      </w:r>
      <w:r w:rsidR="00B9205F" w:rsidRPr="00984ECD">
        <w:rPr>
          <w:rFonts w:cs="Courier New"/>
          <w:color w:val="000000" w:themeColor="text1"/>
        </w:rPr>
        <w:t>y mientras se encuentre vigente la relación laboral</w:t>
      </w:r>
      <w:r w:rsidR="00242799">
        <w:rPr>
          <w:rFonts w:cs="Courier New"/>
          <w:color w:val="000000" w:themeColor="text1"/>
        </w:rPr>
        <w:t xml:space="preserve">, </w:t>
      </w:r>
      <w:r w:rsidR="00242799" w:rsidRPr="005D4DBF">
        <w:rPr>
          <w:rFonts w:cs="Courier New"/>
          <w:color w:val="000000" w:themeColor="text1"/>
          <w:lang w:val="es-ES"/>
        </w:rPr>
        <w:t>por un plazo máximo de 12 meses</w:t>
      </w:r>
      <w:r w:rsidR="00C03D08" w:rsidRPr="00984ECD">
        <w:rPr>
          <w:rFonts w:cs="Courier New"/>
          <w:color w:val="000000" w:themeColor="text1"/>
        </w:rPr>
        <w:t xml:space="preserve">, </w:t>
      </w:r>
      <w:r w:rsidR="002B5B60" w:rsidRPr="005D4DBF">
        <w:rPr>
          <w:rFonts w:cs="Courier New"/>
          <w:color w:val="000000" w:themeColor="text1"/>
          <w:lang w:val="es-ES"/>
        </w:rPr>
        <w:t xml:space="preserve">tendrán derecho a un subsidio consistente a un aporte en dinero </w:t>
      </w:r>
      <w:r w:rsidR="00242799">
        <w:rPr>
          <w:rFonts w:cs="Courier New"/>
          <w:color w:val="000000" w:themeColor="text1"/>
          <w:lang w:val="es-ES"/>
        </w:rPr>
        <w:t xml:space="preserve">por un porcentaje no superior al </w:t>
      </w:r>
      <w:r w:rsidR="002B5B60" w:rsidRPr="005D4DBF">
        <w:rPr>
          <w:rFonts w:cs="Courier New"/>
          <w:color w:val="000000" w:themeColor="text1"/>
          <w:lang w:val="es-ES"/>
        </w:rPr>
        <w:t>20% de su remuneración bruta</w:t>
      </w:r>
      <w:r w:rsidR="00242799">
        <w:rPr>
          <w:rFonts w:cs="Courier New"/>
          <w:color w:val="000000" w:themeColor="text1"/>
          <w:lang w:val="es-ES"/>
        </w:rPr>
        <w:t>, de conformidad a</w:t>
      </w:r>
      <w:r w:rsidR="00161E1F">
        <w:rPr>
          <w:rFonts w:cs="Courier New"/>
          <w:color w:val="000000" w:themeColor="text1"/>
          <w:lang w:val="es-ES"/>
        </w:rPr>
        <w:t xml:space="preserve">l </w:t>
      </w:r>
      <w:r w:rsidR="00242799">
        <w:rPr>
          <w:rFonts w:cs="Courier New"/>
          <w:color w:val="000000" w:themeColor="text1"/>
          <w:lang w:val="es-ES"/>
        </w:rPr>
        <w:t>artículo 5 y</w:t>
      </w:r>
      <w:r w:rsidR="002B5B60" w:rsidRPr="005D4DBF">
        <w:rPr>
          <w:rFonts w:cs="Courier New"/>
          <w:color w:val="000000" w:themeColor="text1"/>
          <w:lang w:val="es-ES"/>
        </w:rPr>
        <w:t xml:space="preserve"> </w:t>
      </w:r>
      <w:r w:rsidR="00161E1F">
        <w:rPr>
          <w:rFonts w:cs="Courier New"/>
          <w:color w:val="000000" w:themeColor="text1"/>
          <w:lang w:val="es-ES"/>
        </w:rPr>
        <w:t xml:space="preserve">el decreto a que refiere el artículo 8 </w:t>
      </w:r>
      <w:r w:rsidR="002B5B60" w:rsidRPr="005D4DBF">
        <w:rPr>
          <w:rFonts w:cs="Courier New"/>
          <w:color w:val="000000" w:themeColor="text1"/>
          <w:lang w:val="es-ES"/>
        </w:rPr>
        <w:t>de la presente ley.</w:t>
      </w:r>
      <w:r w:rsidR="002D0E4B" w:rsidRPr="00984ECD">
        <w:rPr>
          <w:rFonts w:cs="Courier New"/>
          <w:color w:val="000000" w:themeColor="text1"/>
        </w:rPr>
        <w:t xml:space="preserve"> El subsidio se calculará en base a las siguientes reglas: </w:t>
      </w:r>
    </w:p>
    <w:p w14:paraId="6E26CBAF" w14:textId="77777777" w:rsidR="002B5B60" w:rsidRPr="002B5B60" w:rsidRDefault="002B5B60" w:rsidP="00C841C3">
      <w:pPr>
        <w:spacing w:before="0" w:after="0" w:line="276" w:lineRule="auto"/>
        <w:jc w:val="both"/>
        <w:rPr>
          <w:rFonts w:cs="Courier New"/>
          <w:color w:val="000000" w:themeColor="text1"/>
          <w:lang w:val="es-ES"/>
        </w:rPr>
      </w:pPr>
    </w:p>
    <w:p w14:paraId="0D61CF58" w14:textId="5A57ABBC" w:rsidR="00E87457" w:rsidRPr="00E87457" w:rsidRDefault="53399225" w:rsidP="0039607C">
      <w:pPr>
        <w:pStyle w:val="Prrafodelista"/>
        <w:numPr>
          <w:ilvl w:val="0"/>
          <w:numId w:val="15"/>
        </w:numPr>
        <w:tabs>
          <w:tab w:val="left" w:pos="2552"/>
        </w:tabs>
        <w:spacing w:before="0" w:after="0" w:line="278" w:lineRule="auto"/>
        <w:ind w:left="0" w:firstLine="1985"/>
        <w:jc w:val="both"/>
        <w:rPr>
          <w:lang w:val="es-ES"/>
        </w:rPr>
      </w:pPr>
      <w:r w:rsidRPr="4C7091EB">
        <w:rPr>
          <w:lang w:val="es-ES"/>
        </w:rPr>
        <w:t xml:space="preserve">Respecto a las personas trabajadoras cuyas rentas del trabajo brutas durante el mes sean inferiores a 1,25 ingreso mínimo mensual, el subsidio </w:t>
      </w:r>
      <w:r w:rsidR="2D798C48" w:rsidRPr="4C7091EB">
        <w:rPr>
          <w:rFonts w:cs="Courier New"/>
          <w:color w:val="000000" w:themeColor="text1"/>
          <w:lang w:val="es-ES"/>
        </w:rPr>
        <w:t>ascenderá al porcentaje que se encuentre vigente al momento de la postulación</w:t>
      </w:r>
      <w:r w:rsidR="007F31F2">
        <w:rPr>
          <w:rFonts w:cs="Courier New"/>
          <w:color w:val="000000" w:themeColor="text1"/>
          <w:lang w:val="es-ES"/>
        </w:rPr>
        <w:t xml:space="preserve"> respecto de </w:t>
      </w:r>
      <w:r w:rsidR="006C42E5">
        <w:rPr>
          <w:rFonts w:cs="Courier New"/>
          <w:color w:val="000000" w:themeColor="text1"/>
          <w:lang w:val="es-ES"/>
        </w:rPr>
        <w:t>la referida renta</w:t>
      </w:r>
      <w:r w:rsidR="007F31F2">
        <w:rPr>
          <w:rFonts w:cs="Courier New"/>
          <w:color w:val="000000" w:themeColor="text1"/>
          <w:lang w:val="es-ES"/>
        </w:rPr>
        <w:t xml:space="preserve"> </w:t>
      </w:r>
      <w:r w:rsidR="00161E1F">
        <w:rPr>
          <w:rFonts w:cs="Courier New"/>
          <w:color w:val="000000" w:themeColor="text1"/>
          <w:lang w:val="es-ES"/>
        </w:rPr>
        <w:t>con</w:t>
      </w:r>
      <w:r w:rsidR="007F31F2">
        <w:rPr>
          <w:rFonts w:cs="Courier New"/>
          <w:color w:val="000000" w:themeColor="text1"/>
          <w:lang w:val="es-ES"/>
        </w:rPr>
        <w:t xml:space="preserve"> </w:t>
      </w:r>
      <w:r w:rsidR="007F31F2" w:rsidRPr="4C7091EB">
        <w:rPr>
          <w:rFonts w:cs="Courier New"/>
          <w:color w:val="000000" w:themeColor="text1"/>
          <w:lang w:val="es-ES"/>
        </w:rPr>
        <w:t>un</w:t>
      </w:r>
      <w:r w:rsidR="007F31F2">
        <w:rPr>
          <w:rFonts w:cs="Courier New"/>
          <w:color w:val="000000" w:themeColor="text1"/>
          <w:lang w:val="es-ES"/>
        </w:rPr>
        <w:t xml:space="preserve"> máximo de un</w:t>
      </w:r>
      <w:r w:rsidR="007F31F2" w:rsidRPr="4C7091EB">
        <w:rPr>
          <w:rFonts w:cs="Courier New"/>
          <w:color w:val="000000" w:themeColor="text1"/>
          <w:lang w:val="es-ES"/>
        </w:rPr>
        <w:t xml:space="preserve"> ingreso mínimo mensual</w:t>
      </w:r>
      <w:r w:rsidR="2D798C48" w:rsidRPr="4C7091EB">
        <w:rPr>
          <w:rFonts w:cs="Courier New"/>
          <w:color w:val="000000" w:themeColor="text1"/>
          <w:lang w:val="es-ES"/>
        </w:rPr>
        <w:t xml:space="preserve">.  </w:t>
      </w:r>
    </w:p>
    <w:p w14:paraId="70C9EBA3" w14:textId="77777777" w:rsidR="00E87457" w:rsidRPr="00984ECD" w:rsidRDefault="00E87457" w:rsidP="00C841C3">
      <w:pPr>
        <w:pStyle w:val="Prrafodelista"/>
        <w:spacing w:before="0" w:after="0" w:line="278" w:lineRule="auto"/>
        <w:ind w:left="0"/>
        <w:jc w:val="both"/>
      </w:pPr>
    </w:p>
    <w:p w14:paraId="0C71E139" w14:textId="296C71B5" w:rsidR="002D0E4B" w:rsidRPr="0072184A" w:rsidRDefault="002D0E4B" w:rsidP="0039607C">
      <w:pPr>
        <w:pStyle w:val="Prrafodelista"/>
        <w:numPr>
          <w:ilvl w:val="0"/>
          <w:numId w:val="15"/>
        </w:numPr>
        <w:tabs>
          <w:tab w:val="left" w:pos="2552"/>
        </w:tabs>
        <w:spacing w:before="0" w:after="0" w:line="278" w:lineRule="auto"/>
        <w:ind w:left="0" w:firstLine="1985"/>
        <w:jc w:val="both"/>
        <w:rPr>
          <w:color w:val="000000" w:themeColor="text1"/>
          <w:lang w:val="es-ES"/>
        </w:rPr>
      </w:pPr>
      <w:r>
        <w:t xml:space="preserve">Respecto </w:t>
      </w:r>
      <w:r w:rsidR="003B50A4">
        <w:t xml:space="preserve">a las personas trabajadoras </w:t>
      </w:r>
      <w:r>
        <w:t xml:space="preserve">cuyas rentas del trabajo brutas durante el mes sean </w:t>
      </w:r>
      <w:r w:rsidR="00280C81">
        <w:t xml:space="preserve">superiores a </w:t>
      </w:r>
      <w:r w:rsidR="002F02F5">
        <w:t>1,25</w:t>
      </w:r>
      <w:r w:rsidR="00280C81">
        <w:t xml:space="preserve"> ingresos mínimos mensuales </w:t>
      </w:r>
      <w:r w:rsidR="2142D890">
        <w:t>e</w:t>
      </w:r>
      <w:r w:rsidR="004F51F6">
        <w:t xml:space="preserve"> iguales o menores a</w:t>
      </w:r>
      <w:r w:rsidR="00280C81">
        <w:t xml:space="preserve"> 2,</w:t>
      </w:r>
      <w:r>
        <w:t xml:space="preserve">25 </w:t>
      </w:r>
      <w:r w:rsidR="00280C81">
        <w:t xml:space="preserve">ingresos mínimos mensuales, </w:t>
      </w:r>
      <w:r>
        <w:t>e</w:t>
      </w:r>
      <w:r w:rsidR="00A03318">
        <w:t xml:space="preserve">l </w:t>
      </w:r>
      <w:r>
        <w:t>subsidio</w:t>
      </w:r>
      <w:r w:rsidR="00A03318">
        <w:t xml:space="preserve"> que recibirá</w:t>
      </w:r>
      <w:r w:rsidR="004F51F6">
        <w:t xml:space="preserve"> </w:t>
      </w:r>
      <w:r w:rsidR="00BC1273">
        <w:t>la persona trabajadora</w:t>
      </w:r>
      <w:r w:rsidR="00A03318">
        <w:t xml:space="preserve"> </w:t>
      </w:r>
      <w:r w:rsidR="00BC1273" w:rsidRPr="7AF3A110">
        <w:rPr>
          <w:rFonts w:cs="Courier New"/>
          <w:color w:val="000000" w:themeColor="text1"/>
          <w:lang w:val="es-ES"/>
        </w:rPr>
        <w:t xml:space="preserve">ascenderá </w:t>
      </w:r>
      <w:r w:rsidR="007F31F2" w:rsidRPr="4C7091EB">
        <w:rPr>
          <w:rFonts w:cs="Courier New"/>
          <w:color w:val="000000" w:themeColor="text1"/>
          <w:lang w:val="es-ES"/>
        </w:rPr>
        <w:t>al porcentaje que se encuentre vigente al momento de la postulación</w:t>
      </w:r>
      <w:r w:rsidR="007F31F2">
        <w:rPr>
          <w:rFonts w:cs="Courier New"/>
          <w:color w:val="000000" w:themeColor="text1"/>
          <w:lang w:val="es-ES"/>
        </w:rPr>
        <w:t xml:space="preserve"> respecto de </w:t>
      </w:r>
      <w:r w:rsidR="006C42E5">
        <w:rPr>
          <w:rFonts w:cs="Courier New"/>
          <w:color w:val="000000" w:themeColor="text1"/>
          <w:lang w:val="es-ES"/>
        </w:rPr>
        <w:t xml:space="preserve">la referida renta </w:t>
      </w:r>
      <w:r w:rsidR="00161E1F">
        <w:rPr>
          <w:rFonts w:cs="Courier New"/>
          <w:color w:val="000000" w:themeColor="text1"/>
          <w:lang w:val="es-ES"/>
        </w:rPr>
        <w:t xml:space="preserve">y con </w:t>
      </w:r>
      <w:r w:rsidR="00BC1273" w:rsidRPr="7AF3A110">
        <w:rPr>
          <w:rFonts w:cs="Courier New"/>
          <w:color w:val="000000" w:themeColor="text1"/>
          <w:lang w:val="es-ES"/>
        </w:rPr>
        <w:t>un</w:t>
      </w:r>
      <w:r w:rsidR="00161E1F">
        <w:rPr>
          <w:rFonts w:cs="Courier New"/>
          <w:color w:val="000000" w:themeColor="text1"/>
          <w:lang w:val="es-ES"/>
        </w:rPr>
        <w:t xml:space="preserve"> máximo de un</w:t>
      </w:r>
      <w:r w:rsidR="00BC1273" w:rsidRPr="7AF3A110">
        <w:rPr>
          <w:rFonts w:cs="Courier New"/>
          <w:color w:val="000000" w:themeColor="text1"/>
          <w:lang w:val="es-ES"/>
        </w:rPr>
        <w:t xml:space="preserve"> ingreso mínimo mensual.</w:t>
      </w:r>
      <w:r w:rsidR="00BC1273">
        <w:t xml:space="preserve"> </w:t>
      </w:r>
      <w:r w:rsidR="00BC1273" w:rsidRPr="7AF3A110">
        <w:rPr>
          <w:rFonts w:cs="Courier New"/>
          <w:color w:val="000000" w:themeColor="text1"/>
          <w:lang w:val="es-ES"/>
        </w:rPr>
        <w:t>A este valor se le restará la diferencia entre la remuneración bruta de la persona</w:t>
      </w:r>
      <w:r w:rsidR="00A50EDD" w:rsidRPr="7AF3A110">
        <w:rPr>
          <w:rFonts w:cs="Courier New"/>
          <w:color w:val="000000" w:themeColor="text1"/>
          <w:lang w:val="es-ES"/>
        </w:rPr>
        <w:t xml:space="preserve"> respectiva</w:t>
      </w:r>
      <w:r w:rsidR="00BC1273" w:rsidRPr="7AF3A110">
        <w:rPr>
          <w:rFonts w:cs="Courier New"/>
          <w:color w:val="000000" w:themeColor="text1"/>
          <w:lang w:val="es-ES"/>
        </w:rPr>
        <w:t xml:space="preserve"> y 1,25 ingresos mínimos mensuales, multiplicado por el porcentaje de remuneración referido precedentemente.</w:t>
      </w:r>
    </w:p>
    <w:p w14:paraId="51906532" w14:textId="77777777" w:rsidR="004F51F6" w:rsidRPr="00984ECD" w:rsidRDefault="004F51F6" w:rsidP="00C841C3">
      <w:pPr>
        <w:pStyle w:val="Prrafodelista"/>
        <w:spacing w:before="0" w:after="0"/>
        <w:ind w:left="0"/>
      </w:pPr>
    </w:p>
    <w:p w14:paraId="08E18198" w14:textId="42062C7C" w:rsidR="00E87457" w:rsidRDefault="004F51F6" w:rsidP="0039607C">
      <w:pPr>
        <w:spacing w:before="0" w:after="0" w:line="276" w:lineRule="auto"/>
        <w:ind w:firstLine="1985"/>
        <w:jc w:val="both"/>
      </w:pPr>
      <w:r w:rsidRPr="00984ECD">
        <w:t xml:space="preserve">Sin perjuicio de lo establecido en las reglas anteriores, el </w:t>
      </w:r>
      <w:r w:rsidRPr="0039607C">
        <w:rPr>
          <w:rFonts w:cs="Courier New"/>
          <w:color w:val="000000" w:themeColor="text1"/>
          <w:lang w:val="es-ES"/>
        </w:rPr>
        <w:t>subsidio</w:t>
      </w:r>
      <w:r w:rsidRPr="00984ECD">
        <w:t xml:space="preserve"> a que tiene derecho el trabajador o trabajadora nunca podrá ser menor a un 2,5% de</w:t>
      </w:r>
      <w:r w:rsidR="002A12E4">
        <w:t>l ingreso mínimo mensual a que refiere esta ley.</w:t>
      </w:r>
    </w:p>
    <w:p w14:paraId="47D45D87" w14:textId="77777777" w:rsidR="00B663A1" w:rsidRDefault="00B663A1" w:rsidP="00C841C3">
      <w:pPr>
        <w:pStyle w:val="Prrafodelista"/>
        <w:spacing w:before="0" w:after="0" w:line="278" w:lineRule="auto"/>
        <w:ind w:left="0"/>
        <w:jc w:val="both"/>
      </w:pPr>
    </w:p>
    <w:p w14:paraId="6CF5F1A4" w14:textId="065BF8CF" w:rsidR="00945824" w:rsidRDefault="00945824" w:rsidP="0039607C">
      <w:pPr>
        <w:spacing w:before="0" w:after="0" w:line="276" w:lineRule="auto"/>
        <w:ind w:firstLine="1985"/>
        <w:jc w:val="both"/>
      </w:pPr>
      <w:r>
        <w:t>Si dentro de los 12 meses de duración del subsidio la persona trabajadora supera una renta bruta del trabajo de 2,25 ingresos mínimos mensuales, se mantendrá adscrita al presente subsidio pero no recibirá aporte monetario en el respectivo mes, el que se computará igualmente a la duración total del beneficio.</w:t>
      </w:r>
    </w:p>
    <w:p w14:paraId="055214AB" w14:textId="77777777" w:rsidR="0039607C" w:rsidRDefault="0039607C" w:rsidP="0039607C">
      <w:pPr>
        <w:spacing w:before="0" w:after="0" w:line="276" w:lineRule="auto"/>
        <w:ind w:firstLine="1985"/>
        <w:jc w:val="both"/>
        <w:rPr>
          <w:rFonts w:cs="Courier New"/>
          <w:color w:val="000000" w:themeColor="text1"/>
          <w:lang w:val="es-ES"/>
        </w:rPr>
      </w:pPr>
    </w:p>
    <w:p w14:paraId="4F033302" w14:textId="1B6724DB" w:rsidR="00E75A25" w:rsidRPr="00984ECD" w:rsidRDefault="66EAD0F5" w:rsidP="0039607C">
      <w:pPr>
        <w:spacing w:before="0" w:after="0" w:line="276" w:lineRule="auto"/>
        <w:ind w:firstLine="1985"/>
        <w:jc w:val="both"/>
        <w:rPr>
          <w:rFonts w:cs="Courier New"/>
          <w:color w:val="000000" w:themeColor="text1"/>
          <w:lang w:val="es-ES"/>
        </w:rPr>
      </w:pPr>
      <w:r w:rsidRPr="0039607C">
        <w:t>S</w:t>
      </w:r>
      <w:r w:rsidR="00681AB0" w:rsidRPr="0039607C">
        <w:t>in</w:t>
      </w:r>
      <w:r w:rsidR="00681AB0">
        <w:rPr>
          <w:rFonts w:cs="Courier New"/>
          <w:color w:val="000000" w:themeColor="text1"/>
          <w:lang w:val="es-ES"/>
        </w:rPr>
        <w:t xml:space="preserve"> perjuicio de lo establecido </w:t>
      </w:r>
      <w:r w:rsidR="00D95C55">
        <w:rPr>
          <w:rFonts w:cs="Courier New"/>
          <w:color w:val="000000" w:themeColor="text1"/>
          <w:lang w:val="es-ES"/>
        </w:rPr>
        <w:t>en el presente artículo</w:t>
      </w:r>
      <w:r w:rsidRPr="00984ECD">
        <w:rPr>
          <w:rFonts w:cs="Courier New"/>
          <w:color w:val="000000" w:themeColor="text1"/>
          <w:lang w:val="es-ES"/>
        </w:rPr>
        <w:t>, no podrá</w:t>
      </w:r>
      <w:r w:rsidR="00941FE4">
        <w:rPr>
          <w:rFonts w:cs="Courier New"/>
          <w:color w:val="000000" w:themeColor="text1"/>
          <w:lang w:val="es-ES"/>
        </w:rPr>
        <w:t xml:space="preserve"> concederse </w:t>
      </w:r>
      <w:r w:rsidRPr="00984ECD">
        <w:rPr>
          <w:rFonts w:cs="Courier New"/>
          <w:color w:val="000000" w:themeColor="text1"/>
          <w:lang w:val="es-ES"/>
        </w:rPr>
        <w:t xml:space="preserve">el subsidio </w:t>
      </w:r>
      <w:r w:rsidR="00941FE4">
        <w:rPr>
          <w:rFonts w:cs="Courier New"/>
          <w:color w:val="000000" w:themeColor="text1"/>
          <w:lang w:val="es-ES"/>
        </w:rPr>
        <w:t xml:space="preserve">a </w:t>
      </w:r>
      <w:r w:rsidRPr="00984ECD">
        <w:rPr>
          <w:rFonts w:cs="Courier New"/>
          <w:color w:val="000000" w:themeColor="text1"/>
          <w:lang w:val="es-ES"/>
        </w:rPr>
        <w:t>las personas trabajadoras que fueren previamente condenadas por el uso indebido del subsidio en conformidad a lo dispuesto en el artículo 467 del Código Penal.</w:t>
      </w:r>
    </w:p>
    <w:p w14:paraId="3573E09A" w14:textId="77777777" w:rsidR="00E44FB6" w:rsidRPr="00984ECD" w:rsidRDefault="00E44FB6" w:rsidP="00C841C3">
      <w:pPr>
        <w:spacing w:before="0" w:after="0" w:line="276" w:lineRule="auto"/>
        <w:jc w:val="both"/>
        <w:rPr>
          <w:rFonts w:cs="Courier New"/>
          <w:color w:val="000000" w:themeColor="text1"/>
        </w:rPr>
      </w:pPr>
    </w:p>
    <w:p w14:paraId="2D548CDD" w14:textId="16CF8C50" w:rsidR="00107431" w:rsidRDefault="66EAD0F5" w:rsidP="00C841C3">
      <w:pPr>
        <w:spacing w:before="0" w:after="0" w:line="276" w:lineRule="auto"/>
        <w:jc w:val="both"/>
        <w:rPr>
          <w:rFonts w:cs="Courier New"/>
          <w:color w:val="000000" w:themeColor="text1"/>
          <w:lang w:val="es-ES"/>
        </w:rPr>
      </w:pPr>
      <w:r w:rsidRPr="7AF3A110">
        <w:rPr>
          <w:rFonts w:cs="Courier New"/>
          <w:b/>
          <w:bCs/>
          <w:color w:val="000000" w:themeColor="text1"/>
          <w:lang w:val="es-ES"/>
        </w:rPr>
        <w:t xml:space="preserve">Artículo </w:t>
      </w:r>
      <w:r w:rsidR="004F51F6" w:rsidRPr="7AF3A110">
        <w:rPr>
          <w:rFonts w:cs="Courier New"/>
          <w:b/>
          <w:bCs/>
          <w:color w:val="000000" w:themeColor="text1"/>
          <w:lang w:val="es-ES"/>
        </w:rPr>
        <w:t>19</w:t>
      </w:r>
      <w:r w:rsidRPr="7AF3A110">
        <w:rPr>
          <w:rFonts w:cs="Courier New"/>
          <w:b/>
          <w:bCs/>
          <w:color w:val="000000" w:themeColor="text1"/>
          <w:lang w:val="es-ES"/>
        </w:rPr>
        <w:t xml:space="preserve">.- </w:t>
      </w:r>
      <w:r w:rsidR="00107431">
        <w:rPr>
          <w:rFonts w:cs="Courier New"/>
          <w:b/>
          <w:bCs/>
          <w:color w:val="000000" w:themeColor="text1"/>
          <w:lang w:val="es-ES"/>
        </w:rPr>
        <w:t xml:space="preserve">Del Subsidio a las personas trabajadoras independientes. </w:t>
      </w:r>
      <w:r w:rsidR="00107431" w:rsidRPr="4C7091EB">
        <w:rPr>
          <w:rFonts w:cs="Courier New"/>
          <w:color w:val="000000" w:themeColor="text1"/>
          <w:lang w:val="es-ES"/>
        </w:rPr>
        <w:t xml:space="preserve">Podrán además acceder al presente subsidio, conforme a los parámetros </w:t>
      </w:r>
      <w:r w:rsidR="00B663A1">
        <w:rPr>
          <w:rFonts w:cs="Courier New"/>
          <w:color w:val="000000" w:themeColor="text1"/>
          <w:lang w:val="es-ES"/>
        </w:rPr>
        <w:t xml:space="preserve">y reglas </w:t>
      </w:r>
      <w:r w:rsidR="00107431">
        <w:rPr>
          <w:rFonts w:cs="Courier New"/>
          <w:color w:val="000000" w:themeColor="text1"/>
          <w:lang w:val="es-ES"/>
        </w:rPr>
        <w:t>del artículo anterior</w:t>
      </w:r>
      <w:r w:rsidR="00107431" w:rsidRPr="4C7091EB">
        <w:rPr>
          <w:rFonts w:cs="Courier New"/>
          <w:color w:val="000000" w:themeColor="text1"/>
          <w:lang w:val="es-ES"/>
        </w:rPr>
        <w:t xml:space="preserve">, las personas trabajadoras independientes que registren rentas según lo indicado en el artículo 42 N°2 de la Ley sobre Impuesto a la Renta. Para estos efectos deberán pertenecer a los grupos establecidos en el artículo 3 de la presente ley; acreditar tener una renta </w:t>
      </w:r>
      <w:r w:rsidR="00C72B47">
        <w:rPr>
          <w:rFonts w:cs="Courier New"/>
          <w:color w:val="000000" w:themeColor="text1"/>
          <w:lang w:val="es-ES"/>
        </w:rPr>
        <w:t>del trabajo</w:t>
      </w:r>
      <w:r w:rsidR="00107431" w:rsidRPr="4C7091EB">
        <w:rPr>
          <w:rFonts w:cs="Courier New"/>
          <w:color w:val="000000" w:themeColor="text1"/>
          <w:lang w:val="es-ES"/>
        </w:rPr>
        <w:t xml:space="preserve"> que no podrá superar los 2,25 ingresos mínimos mensuales en el año respectivo</w:t>
      </w:r>
      <w:r w:rsidR="00107431">
        <w:rPr>
          <w:rFonts w:cs="Courier New"/>
          <w:color w:val="000000" w:themeColor="text1"/>
          <w:lang w:val="es-ES"/>
        </w:rPr>
        <w:t xml:space="preserve"> y</w:t>
      </w:r>
      <w:r w:rsidR="00107431" w:rsidRPr="4C7091EB">
        <w:rPr>
          <w:rFonts w:cs="Courier New"/>
          <w:color w:val="000000" w:themeColor="text1"/>
          <w:lang w:val="es-ES"/>
        </w:rPr>
        <w:t xml:space="preserve"> cumplir con los requisitos legales y las condiciones establecidas en el reglamento a que refiere el artículo 9. </w:t>
      </w:r>
    </w:p>
    <w:p w14:paraId="345EE987" w14:textId="77777777" w:rsidR="0039607C" w:rsidRDefault="0039607C" w:rsidP="00C841C3">
      <w:pPr>
        <w:spacing w:before="0" w:after="0" w:line="276" w:lineRule="auto"/>
        <w:jc w:val="both"/>
        <w:rPr>
          <w:rFonts w:cs="Courier New"/>
          <w:color w:val="000000" w:themeColor="text1"/>
          <w:lang w:val="es-ES"/>
        </w:rPr>
      </w:pPr>
    </w:p>
    <w:p w14:paraId="1FACD5DA" w14:textId="40C003AB" w:rsidR="00107431" w:rsidRDefault="00107431" w:rsidP="0039607C">
      <w:pPr>
        <w:spacing w:before="0" w:after="0" w:line="276" w:lineRule="auto"/>
        <w:ind w:firstLine="1985"/>
        <w:jc w:val="both"/>
        <w:rPr>
          <w:rFonts w:cs="Courier New"/>
          <w:color w:val="000000" w:themeColor="text1"/>
          <w:lang w:val="es-ES"/>
        </w:rPr>
      </w:pPr>
      <w:r w:rsidRPr="0039607C">
        <w:t>Para</w:t>
      </w:r>
      <w:r w:rsidRPr="00EF6629">
        <w:rPr>
          <w:rFonts w:cs="Courier New"/>
          <w:color w:val="000000" w:themeColor="text1"/>
          <w:lang w:val="es-ES"/>
        </w:rPr>
        <w:t xml:space="preserve"> efectos del requisito</w:t>
      </w:r>
      <w:r w:rsidR="007C3B37">
        <w:rPr>
          <w:rFonts w:cs="Courier New"/>
          <w:color w:val="000000" w:themeColor="text1"/>
          <w:lang w:val="es-ES"/>
        </w:rPr>
        <w:t xml:space="preserve"> de</w:t>
      </w:r>
      <w:r w:rsidRPr="00EF6629">
        <w:rPr>
          <w:rFonts w:cs="Courier New"/>
          <w:color w:val="000000" w:themeColor="text1"/>
          <w:lang w:val="es-ES"/>
        </w:rPr>
        <w:t xml:space="preserve"> </w:t>
      </w:r>
      <w:r w:rsidR="00E23D21">
        <w:rPr>
          <w:rFonts w:cs="Courier New"/>
          <w:color w:val="000000" w:themeColor="text1"/>
          <w:lang w:val="es-ES"/>
        </w:rPr>
        <w:t xml:space="preserve">desempleo </w:t>
      </w:r>
      <w:r w:rsidRPr="00EF6629">
        <w:rPr>
          <w:rFonts w:cs="Courier New"/>
          <w:color w:val="000000" w:themeColor="text1"/>
          <w:lang w:val="es-ES"/>
        </w:rPr>
        <w:t xml:space="preserve">establecido en el artículo 6 de esta ley, respecto del trabajador independiente </w:t>
      </w:r>
      <w:r w:rsidR="00A94338">
        <w:rPr>
          <w:rFonts w:cs="Courier New"/>
          <w:color w:val="000000" w:themeColor="text1"/>
          <w:lang w:val="es-ES"/>
        </w:rPr>
        <w:t xml:space="preserve">se considerará que </w:t>
      </w:r>
      <w:r w:rsidRPr="00EF6629">
        <w:rPr>
          <w:rFonts w:cs="Courier New"/>
          <w:color w:val="000000" w:themeColor="text1"/>
          <w:lang w:val="es-ES"/>
        </w:rPr>
        <w:t xml:space="preserve">deberá tener como máximo un año desde el inicio de actividades ante el Servicio de Impuestos Internos o acreditar que no tuvo </w:t>
      </w:r>
      <w:r w:rsidR="004D6755">
        <w:rPr>
          <w:rFonts w:cs="Courier New"/>
          <w:color w:val="000000" w:themeColor="text1"/>
          <w:lang w:val="es-ES"/>
        </w:rPr>
        <w:t>ingresos constitutivos de renta del artículo 42 N°2 de la ley de impuesto a la renta</w:t>
      </w:r>
      <w:r w:rsidRPr="00EF6629">
        <w:rPr>
          <w:rFonts w:cs="Courier New"/>
          <w:color w:val="000000" w:themeColor="text1"/>
          <w:lang w:val="es-ES"/>
        </w:rPr>
        <w:t xml:space="preserve"> en los últimos 12 meses, </w:t>
      </w:r>
      <w:r w:rsidR="00A94338">
        <w:rPr>
          <w:rFonts w:cs="Courier New"/>
          <w:color w:val="000000" w:themeColor="text1"/>
          <w:lang w:val="es-ES"/>
        </w:rPr>
        <w:t xml:space="preserve">lo que deberá acreditarse </w:t>
      </w:r>
      <w:r w:rsidRPr="00EF6629">
        <w:rPr>
          <w:rFonts w:cs="Courier New"/>
          <w:color w:val="000000" w:themeColor="text1"/>
          <w:lang w:val="es-ES"/>
        </w:rPr>
        <w:t>en conform</w:t>
      </w:r>
      <w:r w:rsidR="007E5F42">
        <w:rPr>
          <w:rFonts w:cs="Courier New"/>
          <w:color w:val="000000" w:themeColor="text1"/>
          <w:lang w:val="es-ES"/>
        </w:rPr>
        <w:t>idad al</w:t>
      </w:r>
      <w:r w:rsidRPr="00EF6629">
        <w:rPr>
          <w:rFonts w:cs="Courier New"/>
          <w:color w:val="000000" w:themeColor="text1"/>
          <w:lang w:val="es-ES"/>
        </w:rPr>
        <w:t xml:space="preserve"> reglamento del artículo 9 de esta ley.</w:t>
      </w:r>
    </w:p>
    <w:p w14:paraId="6478DE82" w14:textId="77777777" w:rsidR="0039607C" w:rsidRDefault="0039607C" w:rsidP="00C841C3">
      <w:pPr>
        <w:spacing w:before="0" w:after="0" w:line="276" w:lineRule="auto"/>
        <w:jc w:val="both"/>
        <w:rPr>
          <w:rFonts w:cs="Courier New"/>
          <w:color w:val="000000" w:themeColor="text1"/>
          <w:lang w:val="es-ES"/>
        </w:rPr>
      </w:pPr>
    </w:p>
    <w:p w14:paraId="00B9BD37" w14:textId="3FAA4088" w:rsidR="001903AC" w:rsidRDefault="001903AC" w:rsidP="00C841C3">
      <w:pPr>
        <w:spacing w:before="0" w:after="0" w:line="276" w:lineRule="auto"/>
        <w:jc w:val="both"/>
        <w:rPr>
          <w:lang w:val="es-ES"/>
        </w:rPr>
      </w:pPr>
      <w:r w:rsidRPr="4590851F">
        <w:rPr>
          <w:rFonts w:cs="Courier New"/>
          <w:b/>
          <w:bCs/>
          <w:color w:val="000000" w:themeColor="text1"/>
          <w:lang w:val="es-ES"/>
        </w:rPr>
        <w:t>Artículo 2</w:t>
      </w:r>
      <w:r>
        <w:rPr>
          <w:rFonts w:cs="Courier New"/>
          <w:b/>
          <w:bCs/>
          <w:color w:val="000000" w:themeColor="text1"/>
          <w:lang w:val="es-ES"/>
        </w:rPr>
        <w:t>0</w:t>
      </w:r>
      <w:r w:rsidRPr="4590851F">
        <w:rPr>
          <w:rFonts w:cs="Courier New"/>
          <w:b/>
          <w:bCs/>
          <w:color w:val="000000" w:themeColor="text1"/>
          <w:lang w:val="es-ES"/>
        </w:rPr>
        <w:t xml:space="preserve">. Régimen de pago, reliquidación y suspensión. </w:t>
      </w:r>
      <w:r w:rsidR="00FC7E9F">
        <w:rPr>
          <w:lang w:val="es-ES"/>
        </w:rPr>
        <w:t>Las</w:t>
      </w:r>
      <w:r w:rsidRPr="4590851F">
        <w:rPr>
          <w:lang w:val="es-ES"/>
        </w:rPr>
        <w:t xml:space="preserve"> personas trabajadoras dependientes </w:t>
      </w:r>
      <w:r w:rsidRPr="23DD7852">
        <w:rPr>
          <w:lang w:val="es-ES"/>
        </w:rPr>
        <w:t>recibirán</w:t>
      </w:r>
      <w:r w:rsidRPr="4590851F">
        <w:rPr>
          <w:lang w:val="es-ES"/>
        </w:rPr>
        <w:t xml:space="preserve"> el pago del subsidio directamente y en forma mensual desde el mes de la concesión del beneficio y, en el caso de l</w:t>
      </w:r>
      <w:r w:rsidR="00FC7E9F">
        <w:rPr>
          <w:lang w:val="es-ES"/>
        </w:rPr>
        <w:t>as personas</w:t>
      </w:r>
      <w:r w:rsidRPr="4590851F">
        <w:rPr>
          <w:lang w:val="es-ES"/>
        </w:rPr>
        <w:t xml:space="preserve"> trabajador</w:t>
      </w:r>
      <w:r w:rsidR="00FC7E9F">
        <w:rPr>
          <w:lang w:val="es-ES"/>
        </w:rPr>
        <w:t>a</w:t>
      </w:r>
      <w:r w:rsidRPr="4590851F">
        <w:rPr>
          <w:lang w:val="es-ES"/>
        </w:rPr>
        <w:t>s independientes y aquell</w:t>
      </w:r>
      <w:r w:rsidR="00FC7E9F">
        <w:rPr>
          <w:lang w:val="es-ES"/>
        </w:rPr>
        <w:t>a</w:t>
      </w:r>
      <w:r w:rsidRPr="4590851F">
        <w:rPr>
          <w:lang w:val="es-ES"/>
        </w:rPr>
        <w:t xml:space="preserve">s que revisten la calidad de dependientes e independientes, se realizará un pago anual </w:t>
      </w:r>
      <w:r>
        <w:rPr>
          <w:lang w:val="es-ES"/>
        </w:rPr>
        <w:t>único</w:t>
      </w:r>
      <w:r w:rsidRPr="4590851F">
        <w:rPr>
          <w:lang w:val="es-ES"/>
        </w:rPr>
        <w:t xml:space="preserve"> </w:t>
      </w:r>
      <w:r w:rsidR="00F627A9">
        <w:rPr>
          <w:lang w:val="es-ES"/>
        </w:rPr>
        <w:t>en el mes de agosto</w:t>
      </w:r>
      <w:r w:rsidRPr="4590851F">
        <w:rPr>
          <w:lang w:val="es-ES"/>
        </w:rPr>
        <w:t xml:space="preserve"> </w:t>
      </w:r>
      <w:r w:rsidR="00F627A9">
        <w:rPr>
          <w:lang w:val="es-ES"/>
        </w:rPr>
        <w:t xml:space="preserve">inmediatamente </w:t>
      </w:r>
      <w:r w:rsidRPr="4590851F">
        <w:rPr>
          <w:lang w:val="es-ES"/>
        </w:rPr>
        <w:t>siguiente</w:t>
      </w:r>
      <w:r w:rsidR="00F627A9">
        <w:rPr>
          <w:lang w:val="es-ES"/>
        </w:rPr>
        <w:t xml:space="preserve"> de completarse </w:t>
      </w:r>
      <w:r w:rsidRPr="4590851F">
        <w:rPr>
          <w:lang w:val="es-ES"/>
        </w:rPr>
        <w:t>el tiempo total de duración del subsidio.</w:t>
      </w:r>
    </w:p>
    <w:p w14:paraId="3CAA29D0" w14:textId="77777777" w:rsidR="0039607C" w:rsidRPr="00C86746" w:rsidRDefault="0039607C" w:rsidP="00C841C3">
      <w:pPr>
        <w:spacing w:before="0" w:after="0" w:line="276" w:lineRule="auto"/>
        <w:jc w:val="both"/>
        <w:rPr>
          <w:lang w:val="es-ES"/>
        </w:rPr>
      </w:pPr>
    </w:p>
    <w:p w14:paraId="709C991B" w14:textId="5335CD4A" w:rsidR="001903AC" w:rsidRDefault="001903AC" w:rsidP="0039607C">
      <w:pPr>
        <w:spacing w:before="0" w:after="0" w:line="276" w:lineRule="auto"/>
        <w:ind w:firstLine="1985"/>
        <w:jc w:val="both"/>
        <w:rPr>
          <w:rFonts w:cs="Courier New"/>
          <w:lang w:val="es-ES"/>
        </w:rPr>
      </w:pPr>
      <w:r w:rsidRPr="0039607C">
        <w:rPr>
          <w:lang w:val="es-ES"/>
        </w:rPr>
        <w:t>Cuando</w:t>
      </w:r>
      <w:r w:rsidRPr="00C86746">
        <w:rPr>
          <w:rFonts w:cs="Courier New"/>
          <w:lang w:val="es-ES"/>
        </w:rPr>
        <w:t xml:space="preserve"> una persona trabajadora dependiente sea beneficiaria del subsidio </w:t>
      </w:r>
      <w:r>
        <w:rPr>
          <w:rFonts w:cs="Courier New"/>
          <w:lang w:val="es-ES"/>
        </w:rPr>
        <w:t>unificado</w:t>
      </w:r>
      <w:r w:rsidRPr="00C86746">
        <w:rPr>
          <w:rFonts w:cs="Courier New"/>
          <w:lang w:val="es-ES"/>
        </w:rPr>
        <w:t xml:space="preserve"> al empleo y reciba una renta a que refiere el artículo 42 N°2 de la Ley de </w:t>
      </w:r>
      <w:r w:rsidR="00FC7E9F">
        <w:rPr>
          <w:rFonts w:cs="Courier New"/>
          <w:lang w:val="es-ES"/>
        </w:rPr>
        <w:t>I</w:t>
      </w:r>
      <w:r w:rsidRPr="00C86746">
        <w:rPr>
          <w:rFonts w:cs="Courier New"/>
          <w:lang w:val="es-ES"/>
        </w:rPr>
        <w:t xml:space="preserve">mpuesto a la </w:t>
      </w:r>
      <w:r w:rsidR="00FC7E9F">
        <w:rPr>
          <w:rFonts w:cs="Courier New"/>
          <w:lang w:val="es-ES"/>
        </w:rPr>
        <w:t>R</w:t>
      </w:r>
      <w:r w:rsidRPr="00C86746">
        <w:rPr>
          <w:rFonts w:cs="Courier New"/>
          <w:lang w:val="es-ES"/>
        </w:rPr>
        <w:t>enta en calidad de independiente, se suspenderá el pago mensual y el periodo restante se pagará en forma anual dentro de la periodicidad referida precedentemente.</w:t>
      </w:r>
    </w:p>
    <w:p w14:paraId="54C1BB1F" w14:textId="77777777" w:rsidR="0039607C" w:rsidRPr="00C86746" w:rsidRDefault="0039607C" w:rsidP="00C841C3">
      <w:pPr>
        <w:spacing w:before="0" w:after="0" w:line="276" w:lineRule="auto"/>
        <w:jc w:val="both"/>
        <w:rPr>
          <w:rFonts w:cs="Courier New"/>
          <w:color w:val="000000" w:themeColor="text1"/>
          <w:lang w:val="es-ES"/>
        </w:rPr>
      </w:pPr>
    </w:p>
    <w:p w14:paraId="33F84ACD" w14:textId="6C1BF8D4" w:rsidR="00346329" w:rsidRDefault="00346329" w:rsidP="0039607C">
      <w:pPr>
        <w:spacing w:before="0" w:after="0" w:line="276" w:lineRule="auto"/>
        <w:ind w:firstLine="1985"/>
        <w:jc w:val="both"/>
        <w:rPr>
          <w:lang w:val="es-ES"/>
        </w:rPr>
      </w:pPr>
      <w:r w:rsidRPr="4590851F">
        <w:rPr>
          <w:lang w:val="es-ES"/>
        </w:rPr>
        <w:t>En el caso de los pagos mensuales del subsidio a que tienen derecho las personas trabajadoras dependientes, est</w:t>
      </w:r>
      <w:r w:rsidR="00FE5587">
        <w:rPr>
          <w:lang w:val="es-ES"/>
        </w:rPr>
        <w:t>o</w:t>
      </w:r>
      <w:r w:rsidRPr="4590851F">
        <w:rPr>
          <w:lang w:val="es-ES"/>
        </w:rPr>
        <w:t>s tendrán el carácter de pagos provisionales y ascenderán al 90% del monto que le corresponda</w:t>
      </w:r>
      <w:r>
        <w:rPr>
          <w:lang w:val="es-ES"/>
        </w:rPr>
        <w:t xml:space="preserve"> de su remuneración</w:t>
      </w:r>
      <w:r w:rsidRPr="4590851F">
        <w:rPr>
          <w:lang w:val="es-ES"/>
        </w:rPr>
        <w:t xml:space="preserve"> en el mes respectivo por aplicación de lo establecido en el artículo 18 de la presente ley. El porcentaje restante del subsidio deberá completarse a través del respectivo procedimiento de reliquidación.</w:t>
      </w:r>
    </w:p>
    <w:p w14:paraId="575A69BF" w14:textId="77777777" w:rsidR="00346329" w:rsidRDefault="00346329" w:rsidP="0039607C">
      <w:pPr>
        <w:spacing w:before="0" w:after="0" w:line="276" w:lineRule="auto"/>
        <w:ind w:firstLine="1985"/>
        <w:jc w:val="both"/>
        <w:rPr>
          <w:lang w:val="es-ES"/>
        </w:rPr>
      </w:pPr>
      <w:r w:rsidRPr="4590851F">
        <w:rPr>
          <w:lang w:val="es-ES"/>
        </w:rPr>
        <w:t xml:space="preserve">La reliquidación del monto del beneficio corresponderá a la diferencia resultante entre el monto de los meses de subsidio a que tiene derecho la persona trabajadora, conforme al artículo 18 de esta ley, y la suma de los pagos previsionales mensuales efectivamente recibidos durante el año calendario anterior. </w:t>
      </w:r>
    </w:p>
    <w:p w14:paraId="1A2F2383" w14:textId="77777777" w:rsidR="0039607C" w:rsidRPr="00C86746" w:rsidRDefault="0039607C" w:rsidP="0039607C">
      <w:pPr>
        <w:spacing w:before="0" w:after="0" w:line="276" w:lineRule="auto"/>
        <w:ind w:firstLine="1985"/>
        <w:jc w:val="both"/>
      </w:pPr>
    </w:p>
    <w:p w14:paraId="7F5EA8AC" w14:textId="77777777" w:rsidR="0039607C" w:rsidRDefault="00346329" w:rsidP="0039607C">
      <w:pPr>
        <w:spacing w:before="0" w:after="0" w:line="276" w:lineRule="auto"/>
        <w:ind w:firstLine="1985"/>
        <w:jc w:val="both"/>
        <w:rPr>
          <w:lang w:val="es-ES"/>
        </w:rPr>
      </w:pPr>
      <w:r w:rsidRPr="0039607C">
        <w:t>Efectuado el procedimiento anterior, el saldo que resultare a favor</w:t>
      </w:r>
      <w:r w:rsidRPr="4590851F">
        <w:rPr>
          <w:lang w:val="es-ES"/>
        </w:rPr>
        <w:t xml:space="preserve"> de la persona trabajadora le será pagado dentro del plazo de tres meses.</w:t>
      </w:r>
      <w:r>
        <w:rPr>
          <w:lang w:val="es-ES"/>
        </w:rPr>
        <w:t xml:space="preserve"> </w:t>
      </w:r>
      <w:r w:rsidRPr="4590851F">
        <w:rPr>
          <w:lang w:val="es-ES"/>
        </w:rPr>
        <w:t>En caso que esta percibiera una cantidad mayor a la que correspondía por concepto de subsidio, deberá reintegrar la parte percibida en exceso</w:t>
      </w:r>
      <w:r w:rsidR="00D61D48">
        <w:rPr>
          <w:lang w:val="es-ES"/>
        </w:rPr>
        <w:t xml:space="preserve"> ante el Servicio Nacional de Capacitación y Empleo</w:t>
      </w:r>
      <w:r w:rsidRPr="4590851F">
        <w:rPr>
          <w:lang w:val="es-ES"/>
        </w:rPr>
        <w:t>, debidamente reajustada según la variación experimentada por el índice de precios al consumidor en el periodo comprendido entre el mes anterior a la reliquidación y el último día del mes anterior a la devolución de las sumas pagadas en exceso.</w:t>
      </w:r>
    </w:p>
    <w:p w14:paraId="4297A4F8" w14:textId="0D07CD61" w:rsidR="00346329" w:rsidRPr="00E10D99" w:rsidRDefault="00346329" w:rsidP="0039607C">
      <w:pPr>
        <w:spacing w:before="0" w:after="0" w:line="276" w:lineRule="auto"/>
        <w:ind w:firstLine="1985"/>
        <w:jc w:val="both"/>
        <w:rPr>
          <w:lang w:val="es-ES"/>
        </w:rPr>
      </w:pPr>
      <w:r w:rsidRPr="4590851F">
        <w:rPr>
          <w:lang w:val="es-ES"/>
        </w:rPr>
        <w:t xml:space="preserve"> </w:t>
      </w:r>
    </w:p>
    <w:p w14:paraId="4EA09D1A" w14:textId="77777777" w:rsidR="00346329" w:rsidRDefault="00346329" w:rsidP="0039607C">
      <w:pPr>
        <w:spacing w:before="0" w:after="0" w:line="276" w:lineRule="auto"/>
        <w:ind w:firstLine="1985"/>
        <w:jc w:val="both"/>
        <w:rPr>
          <w:lang w:val="es-ES"/>
        </w:rPr>
      </w:pPr>
      <w:r w:rsidRPr="4590851F">
        <w:rPr>
          <w:lang w:val="es-ES"/>
        </w:rPr>
        <w:t xml:space="preserve">En caso que la persona trabajadora no hubiere reintegrado las cantidades de subsidios percibidas en exceso, no podrá </w:t>
      </w:r>
      <w:r w:rsidRPr="23DD7852">
        <w:rPr>
          <w:lang w:val="es-ES"/>
        </w:rPr>
        <w:t>volver a</w:t>
      </w:r>
      <w:r w:rsidRPr="4590851F">
        <w:rPr>
          <w:lang w:val="es-ES"/>
        </w:rPr>
        <w:t xml:space="preserve"> ser beneficiario del subsidio </w:t>
      </w:r>
      <w:r>
        <w:rPr>
          <w:lang w:val="es-ES"/>
        </w:rPr>
        <w:t>unificado</w:t>
      </w:r>
      <w:r w:rsidRPr="4590851F">
        <w:rPr>
          <w:lang w:val="es-ES"/>
        </w:rPr>
        <w:t xml:space="preserve"> </w:t>
      </w:r>
      <w:r>
        <w:rPr>
          <w:lang w:val="es-ES"/>
        </w:rPr>
        <w:t>de</w:t>
      </w:r>
      <w:r w:rsidRPr="4590851F">
        <w:rPr>
          <w:lang w:val="es-ES"/>
        </w:rPr>
        <w:t xml:space="preserve"> empleo en un plazo de cinco años o hasta saldar la totalidad de la deuda, lo que ocurra primero. </w:t>
      </w:r>
    </w:p>
    <w:p w14:paraId="76065B94" w14:textId="77777777" w:rsidR="0039607C" w:rsidRPr="009A60D4" w:rsidRDefault="0039607C" w:rsidP="0039607C">
      <w:pPr>
        <w:spacing w:before="0" w:after="0" w:line="276" w:lineRule="auto"/>
        <w:ind w:firstLine="1985"/>
        <w:jc w:val="both"/>
      </w:pPr>
    </w:p>
    <w:p w14:paraId="35026A4F" w14:textId="40B19518" w:rsidR="001903AC" w:rsidRPr="00726027" w:rsidRDefault="001903AC" w:rsidP="0039607C">
      <w:pPr>
        <w:spacing w:before="0" w:after="0" w:line="276" w:lineRule="auto"/>
        <w:ind w:firstLine="1985"/>
        <w:jc w:val="both"/>
        <w:rPr>
          <w:lang w:val="es-ES"/>
        </w:rPr>
      </w:pPr>
      <w:r w:rsidRPr="0039607C">
        <w:rPr>
          <w:lang w:val="es-ES"/>
        </w:rPr>
        <w:t>En</w:t>
      </w:r>
      <w:r w:rsidRPr="00C86746">
        <w:t xml:space="preserve"> caso de existir saldos insolutos</w:t>
      </w:r>
      <w:r w:rsidR="001C6FC2">
        <w:t xml:space="preserve"> informados por el Servicio Nacional de Capacitación y Empleo</w:t>
      </w:r>
      <w:r w:rsidRPr="00C86746">
        <w:t xml:space="preserve">, la Tesorería General de la República deberá retener de la devolución de impuesto a la renta, y de cualquier otra devolución o crédito fiscal a favor de la persona trabajadora, las sumas que se adeuden por concepto del subsidio </w:t>
      </w:r>
      <w:r>
        <w:t>unificado</w:t>
      </w:r>
      <w:r w:rsidRPr="00C86746">
        <w:t xml:space="preserve"> </w:t>
      </w:r>
      <w:r>
        <w:t>de</w:t>
      </w:r>
      <w:r w:rsidRPr="00C86746">
        <w:t xml:space="preserve"> empleo, obligación que deberá ejercer hasta que se encuentre reintegrada la totalidad del subsidio percibido en exceso. </w:t>
      </w:r>
    </w:p>
    <w:p w14:paraId="38B519AA" w14:textId="77777777" w:rsidR="001903AC" w:rsidRDefault="001903AC" w:rsidP="0039607C">
      <w:pPr>
        <w:spacing w:before="0" w:after="0" w:line="276" w:lineRule="auto"/>
        <w:ind w:firstLine="1985"/>
        <w:jc w:val="both"/>
        <w:rPr>
          <w:rFonts w:cs="Courier New"/>
          <w:color w:val="000000" w:themeColor="text1"/>
          <w:lang w:val="es-ES"/>
        </w:rPr>
      </w:pPr>
      <w:r w:rsidRPr="00C86746">
        <w:rPr>
          <w:rFonts w:cs="Courier New"/>
          <w:color w:val="000000" w:themeColor="text1"/>
          <w:lang w:val="es-ES"/>
        </w:rPr>
        <w:t>Se suspenderá el pago del beneficio a las personas trabajadoras que fueren</w:t>
      </w:r>
      <w:r w:rsidRPr="00984ECD">
        <w:rPr>
          <w:rFonts w:cs="Courier New"/>
          <w:color w:val="000000" w:themeColor="text1"/>
          <w:lang w:val="es-ES"/>
        </w:rPr>
        <w:t xml:space="preserve"> condenadas por el uso indebido del subsidio en conformidad a lo dispuesto en el artículo 467 del Código Penal, sin perjuicio de la restitución de las sumas de dinero indebidamente percibidas.</w:t>
      </w:r>
    </w:p>
    <w:p w14:paraId="16A654BE" w14:textId="77777777" w:rsidR="001903AC" w:rsidRDefault="001903AC" w:rsidP="00C841C3">
      <w:pPr>
        <w:spacing w:before="0" w:after="0" w:line="276" w:lineRule="auto"/>
        <w:jc w:val="both"/>
        <w:rPr>
          <w:rFonts w:cs="Courier New"/>
          <w:color w:val="000000" w:themeColor="text1"/>
          <w:lang w:val="es-ES"/>
        </w:rPr>
      </w:pPr>
    </w:p>
    <w:p w14:paraId="54AAC3B7" w14:textId="1D6D760C" w:rsidR="00D57CF8" w:rsidRDefault="009669B6" w:rsidP="00C841C3">
      <w:pPr>
        <w:spacing w:before="0" w:after="0" w:line="276" w:lineRule="auto"/>
        <w:jc w:val="both"/>
        <w:rPr>
          <w:rFonts w:cs="Courier New"/>
          <w:color w:val="000000" w:themeColor="text1"/>
          <w:lang w:val="es-ES"/>
        </w:rPr>
      </w:pPr>
      <w:r w:rsidRPr="00E10D99">
        <w:rPr>
          <w:b/>
          <w:color w:val="000000" w:themeColor="text1"/>
          <w:lang w:val="es-ES"/>
        </w:rPr>
        <w:t xml:space="preserve">Artículo </w:t>
      </w:r>
      <w:r w:rsidR="001903AC">
        <w:rPr>
          <w:rFonts w:cs="Courier New"/>
          <w:b/>
          <w:bCs/>
          <w:color w:val="000000" w:themeColor="text1"/>
          <w:lang w:val="es-ES"/>
        </w:rPr>
        <w:t>2</w:t>
      </w:r>
      <w:r w:rsidR="00F5343B">
        <w:rPr>
          <w:rFonts w:cs="Courier New"/>
          <w:b/>
          <w:bCs/>
          <w:color w:val="000000" w:themeColor="text1"/>
          <w:lang w:val="es-ES"/>
        </w:rPr>
        <w:t>1</w:t>
      </w:r>
      <w:r w:rsidR="009C0038">
        <w:rPr>
          <w:rFonts w:cs="Courier New"/>
          <w:b/>
          <w:bCs/>
          <w:color w:val="000000" w:themeColor="text1"/>
          <w:lang w:val="es-ES"/>
        </w:rPr>
        <w:t xml:space="preserve">.- </w:t>
      </w:r>
      <w:r w:rsidR="66EAD0F5" w:rsidRPr="7AF3A110">
        <w:rPr>
          <w:rFonts w:cs="Courier New"/>
          <w:b/>
          <w:bCs/>
          <w:color w:val="000000" w:themeColor="text1"/>
          <w:lang w:val="es-ES"/>
        </w:rPr>
        <w:t xml:space="preserve">Cálculo del subsidio </w:t>
      </w:r>
      <w:r w:rsidR="001903AC">
        <w:rPr>
          <w:rFonts w:cs="Courier New"/>
          <w:b/>
          <w:bCs/>
          <w:color w:val="000000" w:themeColor="text1"/>
          <w:lang w:val="es-ES"/>
        </w:rPr>
        <w:t>de</w:t>
      </w:r>
      <w:r w:rsidR="004721FE">
        <w:rPr>
          <w:rFonts w:cs="Courier New"/>
          <w:b/>
          <w:bCs/>
          <w:color w:val="000000" w:themeColor="text1"/>
          <w:lang w:val="es-ES"/>
        </w:rPr>
        <w:t xml:space="preserve"> las personas</w:t>
      </w:r>
      <w:r w:rsidR="001903AC">
        <w:rPr>
          <w:rFonts w:cs="Courier New"/>
          <w:b/>
          <w:bCs/>
          <w:color w:val="000000" w:themeColor="text1"/>
          <w:lang w:val="es-ES"/>
        </w:rPr>
        <w:t xml:space="preserve"> trabajador</w:t>
      </w:r>
      <w:r w:rsidR="004721FE">
        <w:rPr>
          <w:rFonts w:cs="Courier New"/>
          <w:b/>
          <w:bCs/>
          <w:color w:val="000000" w:themeColor="text1"/>
          <w:lang w:val="es-ES"/>
        </w:rPr>
        <w:t>a</w:t>
      </w:r>
      <w:r w:rsidR="001903AC">
        <w:rPr>
          <w:rFonts w:cs="Courier New"/>
          <w:b/>
          <w:bCs/>
          <w:color w:val="000000" w:themeColor="text1"/>
          <w:lang w:val="es-ES"/>
        </w:rPr>
        <w:t xml:space="preserve">s dependientes </w:t>
      </w:r>
      <w:r w:rsidR="66EAD0F5" w:rsidRPr="7AF3A110">
        <w:rPr>
          <w:rFonts w:cs="Courier New"/>
          <w:b/>
          <w:bCs/>
          <w:color w:val="000000" w:themeColor="text1"/>
          <w:lang w:val="es-ES"/>
        </w:rPr>
        <w:t>con dos o más remuneraciones</w:t>
      </w:r>
      <w:r w:rsidR="0089594B" w:rsidRPr="7AF3A110">
        <w:rPr>
          <w:rFonts w:cs="Courier New"/>
          <w:b/>
          <w:bCs/>
          <w:color w:val="000000" w:themeColor="text1"/>
          <w:lang w:val="es-ES"/>
        </w:rPr>
        <w:t xml:space="preserve"> y </w:t>
      </w:r>
      <w:r w:rsidR="00BD28EF" w:rsidRPr="7AF3A110">
        <w:rPr>
          <w:rFonts w:cs="Courier New"/>
          <w:b/>
          <w:bCs/>
          <w:color w:val="000000" w:themeColor="text1"/>
          <w:lang w:val="es-ES"/>
        </w:rPr>
        <w:t xml:space="preserve">con rentas del artículo 42 N°2 de la Ley de Impuesto a la </w:t>
      </w:r>
      <w:r w:rsidR="00FC7E9F">
        <w:rPr>
          <w:rFonts w:cs="Courier New"/>
          <w:b/>
          <w:bCs/>
          <w:color w:val="000000" w:themeColor="text1"/>
          <w:lang w:val="es-ES"/>
        </w:rPr>
        <w:t>R</w:t>
      </w:r>
      <w:r w:rsidR="00BD28EF" w:rsidRPr="7AF3A110">
        <w:rPr>
          <w:rFonts w:cs="Courier New"/>
          <w:b/>
          <w:bCs/>
          <w:color w:val="000000" w:themeColor="text1"/>
          <w:lang w:val="es-ES"/>
        </w:rPr>
        <w:t>enta</w:t>
      </w:r>
      <w:r w:rsidR="66EAD0F5" w:rsidRPr="7AF3A110">
        <w:rPr>
          <w:rFonts w:cs="Courier New"/>
          <w:color w:val="000000" w:themeColor="text1"/>
          <w:lang w:val="es-ES"/>
        </w:rPr>
        <w:t>. Si la</w:t>
      </w:r>
      <w:r w:rsidR="22B0D470" w:rsidRPr="3E2637FF">
        <w:rPr>
          <w:rFonts w:cs="Courier New"/>
          <w:color w:val="000000" w:themeColor="text1"/>
          <w:lang w:val="es-ES"/>
        </w:rPr>
        <w:t xml:space="preserve"> persona</w:t>
      </w:r>
      <w:r w:rsidR="66EAD0F5" w:rsidRPr="7AF3A110">
        <w:rPr>
          <w:rFonts w:cs="Courier New"/>
          <w:color w:val="000000" w:themeColor="text1"/>
          <w:lang w:val="es-ES"/>
        </w:rPr>
        <w:t xml:space="preserve"> trabajadora dependiente percibiere simultáneamente remuneraciones de dos o más empleadores, podrá postular a solo un subsidio al empleo, el cual se calculará en la base a la suma total de las remuneraciones que reciba. </w:t>
      </w:r>
    </w:p>
    <w:p w14:paraId="0951A066" w14:textId="77777777" w:rsidR="0039607C" w:rsidRPr="00984ECD" w:rsidRDefault="0039607C" w:rsidP="00C841C3">
      <w:pPr>
        <w:spacing w:before="0" w:after="0" w:line="276" w:lineRule="auto"/>
        <w:jc w:val="both"/>
        <w:rPr>
          <w:rFonts w:cs="Courier New"/>
          <w:color w:val="000000" w:themeColor="text1"/>
          <w:lang w:val="es-ES"/>
        </w:rPr>
      </w:pPr>
    </w:p>
    <w:p w14:paraId="140F5B56" w14:textId="66EFF584" w:rsidR="00162C22" w:rsidRDefault="000B0F38" w:rsidP="006B19FA">
      <w:pPr>
        <w:spacing w:before="0" w:line="276" w:lineRule="auto"/>
        <w:ind w:firstLine="1985"/>
        <w:jc w:val="both"/>
        <w:rPr>
          <w:rFonts w:cs="Courier New"/>
          <w:color w:val="000000" w:themeColor="text1"/>
          <w:lang w:val="es-ES"/>
        </w:rPr>
      </w:pPr>
      <w:r w:rsidRPr="0039607C">
        <w:rPr>
          <w:lang w:val="es-ES"/>
        </w:rPr>
        <w:t>Lo</w:t>
      </w:r>
      <w:r w:rsidRPr="3E2637FF">
        <w:rPr>
          <w:rFonts w:cs="Courier New"/>
          <w:color w:val="000000" w:themeColor="text1"/>
          <w:lang w:val="es-ES"/>
        </w:rPr>
        <w:t xml:space="preserve"> anterior </w:t>
      </w:r>
      <w:r w:rsidR="00162C22" w:rsidRPr="3E2637FF">
        <w:rPr>
          <w:rFonts w:cs="Courier New"/>
          <w:color w:val="000000" w:themeColor="text1"/>
          <w:lang w:val="es-ES"/>
        </w:rPr>
        <w:t xml:space="preserve">también aplicará para </w:t>
      </w:r>
      <w:r w:rsidR="200DF795" w:rsidRPr="3E2637FF">
        <w:rPr>
          <w:rFonts w:cs="Courier New"/>
          <w:color w:val="000000" w:themeColor="text1"/>
          <w:lang w:val="es-ES"/>
        </w:rPr>
        <w:t xml:space="preserve">personas </w:t>
      </w:r>
      <w:r w:rsidR="5EA4991D" w:rsidRPr="3E2637FF">
        <w:rPr>
          <w:rFonts w:cs="Courier New"/>
          <w:color w:val="000000" w:themeColor="text1"/>
          <w:lang w:val="es-ES"/>
        </w:rPr>
        <w:t>trabajador</w:t>
      </w:r>
      <w:r w:rsidR="53267E13" w:rsidRPr="3E2637FF">
        <w:rPr>
          <w:rFonts w:cs="Courier New"/>
          <w:color w:val="000000" w:themeColor="text1"/>
          <w:lang w:val="es-ES"/>
        </w:rPr>
        <w:t>a</w:t>
      </w:r>
      <w:r w:rsidR="5EA4991D" w:rsidRPr="3E2637FF">
        <w:rPr>
          <w:rFonts w:cs="Courier New"/>
          <w:color w:val="000000" w:themeColor="text1"/>
          <w:lang w:val="es-ES"/>
        </w:rPr>
        <w:t>s</w:t>
      </w:r>
      <w:r w:rsidR="00162C22" w:rsidRPr="3E2637FF">
        <w:rPr>
          <w:rFonts w:cs="Courier New"/>
          <w:color w:val="000000" w:themeColor="text1"/>
          <w:lang w:val="es-ES"/>
        </w:rPr>
        <w:t xml:space="preserve"> que reciben remuneraci</w:t>
      </w:r>
      <w:r w:rsidRPr="3E2637FF">
        <w:rPr>
          <w:rFonts w:cs="Courier New"/>
          <w:color w:val="000000" w:themeColor="text1"/>
          <w:lang w:val="es-ES"/>
        </w:rPr>
        <w:t xml:space="preserve">ones y tengan rentas del artículo 42 N°2 de la </w:t>
      </w:r>
      <w:r w:rsidR="00D579EB" w:rsidRPr="3E2637FF">
        <w:rPr>
          <w:rFonts w:cs="Courier New"/>
          <w:color w:val="000000" w:themeColor="text1"/>
          <w:lang w:val="es-ES"/>
        </w:rPr>
        <w:t>L</w:t>
      </w:r>
      <w:r w:rsidRPr="3E2637FF">
        <w:rPr>
          <w:rFonts w:cs="Courier New"/>
          <w:color w:val="000000" w:themeColor="text1"/>
          <w:lang w:val="es-ES"/>
        </w:rPr>
        <w:t xml:space="preserve">ey sobre </w:t>
      </w:r>
      <w:r w:rsidR="00FC7E9F">
        <w:rPr>
          <w:rFonts w:cs="Courier New"/>
          <w:color w:val="000000" w:themeColor="text1"/>
          <w:lang w:val="es-ES"/>
        </w:rPr>
        <w:t>I</w:t>
      </w:r>
      <w:r w:rsidRPr="3E2637FF">
        <w:rPr>
          <w:rFonts w:cs="Courier New"/>
          <w:color w:val="000000" w:themeColor="text1"/>
          <w:lang w:val="es-ES"/>
        </w:rPr>
        <w:t xml:space="preserve">mpuesto a la </w:t>
      </w:r>
      <w:r w:rsidR="00FC7E9F">
        <w:rPr>
          <w:rFonts w:cs="Courier New"/>
          <w:color w:val="000000" w:themeColor="text1"/>
          <w:lang w:val="es-ES"/>
        </w:rPr>
        <w:t>R</w:t>
      </w:r>
      <w:r w:rsidRPr="3E2637FF">
        <w:rPr>
          <w:rFonts w:cs="Courier New"/>
          <w:color w:val="000000" w:themeColor="text1"/>
          <w:lang w:val="es-ES"/>
        </w:rPr>
        <w:t>enta</w:t>
      </w:r>
      <w:r w:rsidR="00D57CF8" w:rsidRPr="3E2637FF">
        <w:rPr>
          <w:rFonts w:cs="Courier New"/>
          <w:color w:val="000000" w:themeColor="text1"/>
          <w:lang w:val="es-ES"/>
        </w:rPr>
        <w:t>, circunstancia en que se considerará</w:t>
      </w:r>
      <w:r w:rsidR="0093682E" w:rsidRPr="3E2637FF">
        <w:rPr>
          <w:rFonts w:cs="Courier New"/>
          <w:color w:val="000000" w:themeColor="text1"/>
          <w:lang w:val="es-ES"/>
        </w:rPr>
        <w:t>n</w:t>
      </w:r>
      <w:r w:rsidR="00D57CF8" w:rsidRPr="3E2637FF">
        <w:rPr>
          <w:rFonts w:cs="Courier New"/>
          <w:color w:val="000000" w:themeColor="text1"/>
          <w:lang w:val="es-ES"/>
        </w:rPr>
        <w:t xml:space="preserve"> l</w:t>
      </w:r>
      <w:r w:rsidR="000176C1" w:rsidRPr="3E2637FF">
        <w:rPr>
          <w:rFonts w:cs="Courier New"/>
          <w:color w:val="000000" w:themeColor="text1"/>
          <w:lang w:val="es-ES"/>
        </w:rPr>
        <w:t>os honorarios declarados en los meses respectivos</w:t>
      </w:r>
      <w:r w:rsidR="002E7FA2" w:rsidRPr="3E2637FF">
        <w:rPr>
          <w:rFonts w:cs="Courier New"/>
          <w:color w:val="000000" w:themeColor="text1"/>
          <w:lang w:val="es-ES"/>
        </w:rPr>
        <w:t>.</w:t>
      </w:r>
      <w:r w:rsidR="000176C1" w:rsidRPr="3E2637FF">
        <w:rPr>
          <w:rFonts w:cs="Courier New"/>
          <w:color w:val="000000" w:themeColor="text1"/>
          <w:lang w:val="es-ES"/>
        </w:rPr>
        <w:t xml:space="preserve"> </w:t>
      </w:r>
    </w:p>
    <w:p w14:paraId="08FDD943" w14:textId="7107BCA3" w:rsidR="005B74DE" w:rsidRPr="005B74DE" w:rsidRDefault="095F5253" w:rsidP="0039607C">
      <w:pPr>
        <w:spacing w:before="0" w:after="0" w:line="276" w:lineRule="auto"/>
        <w:ind w:firstLine="1985"/>
        <w:jc w:val="both"/>
        <w:rPr>
          <w:rFonts w:cs="Courier New"/>
          <w:lang w:val="es-CL"/>
        </w:rPr>
      </w:pPr>
      <w:r w:rsidRPr="0039607C">
        <w:rPr>
          <w:lang w:val="es-ES"/>
        </w:rPr>
        <w:t>L</w:t>
      </w:r>
      <w:r w:rsidR="087CC18F" w:rsidRPr="0039607C">
        <w:rPr>
          <w:lang w:val="es-ES"/>
        </w:rPr>
        <w:t>as</w:t>
      </w:r>
      <w:r w:rsidR="087CC18F" w:rsidRPr="3E2637FF">
        <w:rPr>
          <w:rFonts w:cs="Courier New"/>
          <w:color w:val="000000" w:themeColor="text1"/>
          <w:lang w:val="es-ES"/>
        </w:rPr>
        <w:t xml:space="preserve"> </w:t>
      </w:r>
      <w:r w:rsidR="007D5633">
        <w:rPr>
          <w:rFonts w:cs="Courier New"/>
          <w:color w:val="000000" w:themeColor="text1"/>
          <w:lang w:val="es-ES"/>
        </w:rPr>
        <w:t>personas</w:t>
      </w:r>
      <w:r w:rsidR="00EB5D1E">
        <w:rPr>
          <w:rFonts w:cs="Courier New"/>
          <w:color w:val="000000" w:themeColor="text1"/>
          <w:lang w:val="es-ES"/>
        </w:rPr>
        <w:t xml:space="preserve"> trabajador</w:t>
      </w:r>
      <w:r w:rsidR="007D5633">
        <w:rPr>
          <w:rFonts w:cs="Courier New"/>
          <w:color w:val="000000" w:themeColor="text1"/>
          <w:lang w:val="es-ES"/>
        </w:rPr>
        <w:t>a</w:t>
      </w:r>
      <w:r w:rsidR="00EB5D1E">
        <w:rPr>
          <w:rFonts w:cs="Courier New"/>
          <w:color w:val="000000" w:themeColor="text1"/>
          <w:lang w:val="es-ES"/>
        </w:rPr>
        <w:t>s independientes</w:t>
      </w:r>
      <w:r w:rsidR="005A367D">
        <w:rPr>
          <w:rFonts w:cs="Courier New"/>
          <w:color w:val="000000" w:themeColor="text1"/>
          <w:lang w:val="es-ES"/>
        </w:rPr>
        <w:t>,</w:t>
      </w:r>
      <w:r w:rsidR="00EB5D1E">
        <w:rPr>
          <w:rFonts w:cs="Courier New"/>
          <w:color w:val="000000" w:themeColor="text1"/>
          <w:lang w:val="es-ES"/>
        </w:rPr>
        <w:t xml:space="preserve"> de acuerdo al artículo 42 N°2 de la Ley de Impuesto a la </w:t>
      </w:r>
      <w:r w:rsidR="00FC7E9F">
        <w:rPr>
          <w:rFonts w:cs="Courier New"/>
          <w:color w:val="000000" w:themeColor="text1"/>
          <w:lang w:val="es-ES"/>
        </w:rPr>
        <w:t>R</w:t>
      </w:r>
      <w:r w:rsidR="00EB5D1E">
        <w:rPr>
          <w:rFonts w:cs="Courier New"/>
          <w:color w:val="000000" w:themeColor="text1"/>
          <w:lang w:val="es-ES"/>
        </w:rPr>
        <w:t>enta</w:t>
      </w:r>
      <w:r w:rsidR="005A367D">
        <w:rPr>
          <w:rFonts w:cs="Courier New"/>
          <w:color w:val="000000" w:themeColor="text1"/>
          <w:lang w:val="es-ES"/>
        </w:rPr>
        <w:t>,</w:t>
      </w:r>
      <w:r w:rsidR="00EB5D1E">
        <w:rPr>
          <w:rFonts w:cs="Courier New"/>
          <w:color w:val="000000" w:themeColor="text1"/>
          <w:lang w:val="es-ES"/>
        </w:rPr>
        <w:t xml:space="preserve"> y l</w:t>
      </w:r>
      <w:r w:rsidR="66EAD0F5" w:rsidRPr="00984ECD">
        <w:rPr>
          <w:rFonts w:cs="Courier New"/>
          <w:color w:val="000000" w:themeColor="text1"/>
          <w:lang w:val="es-ES"/>
        </w:rPr>
        <w:t xml:space="preserve">as  </w:t>
      </w:r>
      <w:r w:rsidR="007D5633">
        <w:rPr>
          <w:rFonts w:cs="Courier New"/>
          <w:color w:val="000000" w:themeColor="text1"/>
          <w:lang w:val="es-ES"/>
        </w:rPr>
        <w:t>personas</w:t>
      </w:r>
      <w:r w:rsidR="66EAD0F5" w:rsidRPr="00984ECD">
        <w:rPr>
          <w:rFonts w:cs="Courier New"/>
          <w:color w:val="000000" w:themeColor="text1"/>
          <w:lang w:val="es-ES"/>
        </w:rPr>
        <w:t xml:space="preserve"> trabajador</w:t>
      </w:r>
      <w:r w:rsidR="007D5633">
        <w:rPr>
          <w:rFonts w:cs="Courier New"/>
          <w:color w:val="000000" w:themeColor="text1"/>
          <w:lang w:val="es-ES"/>
        </w:rPr>
        <w:t>a</w:t>
      </w:r>
      <w:r w:rsidR="66EAD0F5" w:rsidRPr="00984ECD">
        <w:rPr>
          <w:rFonts w:cs="Courier New"/>
          <w:color w:val="000000" w:themeColor="text1"/>
          <w:lang w:val="es-ES"/>
        </w:rPr>
        <w:t xml:space="preserve">s </w:t>
      </w:r>
      <w:r w:rsidR="00DA663A">
        <w:rPr>
          <w:rFonts w:cs="Courier New"/>
          <w:color w:val="000000" w:themeColor="text1"/>
          <w:lang w:val="es-ES"/>
        </w:rPr>
        <w:t xml:space="preserve">dependientes que </w:t>
      </w:r>
      <w:r w:rsidR="00DA663A" w:rsidRPr="00C86746">
        <w:rPr>
          <w:rFonts w:cs="Courier New"/>
          <w:color w:val="000000" w:themeColor="text1"/>
          <w:lang w:val="es-ES"/>
        </w:rPr>
        <w:t>revistan a la vez la calidad de independiente</w:t>
      </w:r>
      <w:r w:rsidR="007D5633">
        <w:rPr>
          <w:rFonts w:cs="Courier New"/>
          <w:color w:val="000000" w:themeColor="text1"/>
          <w:lang w:val="es-ES"/>
        </w:rPr>
        <w:t>s</w:t>
      </w:r>
      <w:r w:rsidR="00746391" w:rsidRPr="00C86746">
        <w:rPr>
          <w:rFonts w:cs="Courier New"/>
          <w:color w:val="000000" w:themeColor="text1"/>
          <w:lang w:val="es-ES"/>
        </w:rPr>
        <w:t xml:space="preserve">, solo podrán optar al pago anual del subsidio, </w:t>
      </w:r>
      <w:r w:rsidR="00C85EED" w:rsidRPr="00C86746">
        <w:rPr>
          <w:rFonts w:cs="Courier New"/>
          <w:color w:val="000000" w:themeColor="text1"/>
          <w:lang w:val="es-ES"/>
        </w:rPr>
        <w:t xml:space="preserve">debiendo </w:t>
      </w:r>
      <w:r w:rsidR="00576EB6" w:rsidRPr="00C86746">
        <w:rPr>
          <w:rFonts w:cs="Courier New"/>
          <w:color w:val="000000" w:themeColor="text1"/>
          <w:lang w:val="es-ES"/>
        </w:rPr>
        <w:t xml:space="preserve">considerar como base </w:t>
      </w:r>
      <w:r w:rsidR="00C85EED" w:rsidRPr="00C86746">
        <w:rPr>
          <w:rFonts w:cs="Courier New"/>
          <w:color w:val="000000" w:themeColor="text1"/>
          <w:lang w:val="es-ES"/>
        </w:rPr>
        <w:t xml:space="preserve">para </w:t>
      </w:r>
      <w:r w:rsidR="00576EB6" w:rsidRPr="00C86746">
        <w:rPr>
          <w:rFonts w:cs="Courier New"/>
          <w:color w:val="000000" w:themeColor="text1"/>
          <w:lang w:val="es-ES"/>
        </w:rPr>
        <w:t>el</w:t>
      </w:r>
      <w:r w:rsidR="005A367D" w:rsidRPr="00C86746">
        <w:rPr>
          <w:rFonts w:cs="Courier New"/>
          <w:color w:val="000000" w:themeColor="text1"/>
          <w:lang w:val="es-ES"/>
        </w:rPr>
        <w:t xml:space="preserve"> cálculo </w:t>
      </w:r>
      <w:r w:rsidR="00576EB6" w:rsidRPr="00C86746">
        <w:rPr>
          <w:rFonts w:cs="Courier New"/>
          <w:color w:val="000000" w:themeColor="text1"/>
          <w:lang w:val="es-ES"/>
        </w:rPr>
        <w:t>del beneficio</w:t>
      </w:r>
      <w:r w:rsidR="005A367D" w:rsidRPr="00C86746">
        <w:rPr>
          <w:rFonts w:cs="Courier New"/>
          <w:color w:val="000000" w:themeColor="text1"/>
          <w:lang w:val="es-ES"/>
        </w:rPr>
        <w:t xml:space="preserve"> </w:t>
      </w:r>
      <w:r w:rsidR="00C85EED" w:rsidRPr="00C86746">
        <w:rPr>
          <w:rFonts w:cs="Courier New"/>
          <w:color w:val="000000" w:themeColor="text1"/>
          <w:lang w:val="es-ES"/>
        </w:rPr>
        <w:t>la</w:t>
      </w:r>
      <w:r w:rsidR="00912430" w:rsidRPr="00C86746">
        <w:rPr>
          <w:rFonts w:cs="Courier New"/>
          <w:color w:val="000000" w:themeColor="text1"/>
          <w:lang w:val="es-ES"/>
        </w:rPr>
        <w:t xml:space="preserve"> totalidad de </w:t>
      </w:r>
      <w:r w:rsidR="00576EB6" w:rsidRPr="00C86746">
        <w:rPr>
          <w:rFonts w:cs="Courier New"/>
          <w:color w:val="000000" w:themeColor="text1"/>
          <w:lang w:val="es-ES"/>
        </w:rPr>
        <w:t>las</w:t>
      </w:r>
      <w:r w:rsidR="00912430" w:rsidRPr="00C86746">
        <w:rPr>
          <w:rFonts w:cs="Courier New"/>
          <w:color w:val="000000" w:themeColor="text1"/>
          <w:lang w:val="es-ES"/>
        </w:rPr>
        <w:t xml:space="preserve"> rentas </w:t>
      </w:r>
      <w:r w:rsidR="0049197F">
        <w:rPr>
          <w:rFonts w:cs="Courier New"/>
          <w:color w:val="000000" w:themeColor="text1"/>
          <w:lang w:val="es-ES"/>
        </w:rPr>
        <w:t xml:space="preserve">brutas </w:t>
      </w:r>
      <w:r w:rsidR="00912430" w:rsidRPr="00C86746">
        <w:rPr>
          <w:rFonts w:cs="Courier New"/>
          <w:color w:val="000000" w:themeColor="text1"/>
          <w:lang w:val="es-ES"/>
        </w:rPr>
        <w:t xml:space="preserve">del trabajo </w:t>
      </w:r>
      <w:r w:rsidR="00E6076D" w:rsidRPr="00C86746">
        <w:rPr>
          <w:rFonts w:cs="Courier New"/>
          <w:color w:val="000000" w:themeColor="text1"/>
          <w:lang w:val="es-ES"/>
        </w:rPr>
        <w:t xml:space="preserve">de los doce meses </w:t>
      </w:r>
      <w:r w:rsidR="00DA663A" w:rsidRPr="00C86746">
        <w:rPr>
          <w:rFonts w:cs="Courier New"/>
          <w:color w:val="000000" w:themeColor="text1"/>
          <w:lang w:val="es-ES"/>
        </w:rPr>
        <w:t xml:space="preserve">siguientes a la </w:t>
      </w:r>
      <w:r w:rsidR="00AB32C7">
        <w:rPr>
          <w:rFonts w:cs="Courier New"/>
          <w:color w:val="000000" w:themeColor="text1"/>
          <w:lang w:val="es-ES"/>
        </w:rPr>
        <w:t>asignación</w:t>
      </w:r>
      <w:r w:rsidR="00DA663A" w:rsidRPr="00C86746">
        <w:rPr>
          <w:rFonts w:cs="Courier New"/>
          <w:color w:val="000000" w:themeColor="text1"/>
          <w:lang w:val="es-ES"/>
        </w:rPr>
        <w:t xml:space="preserve"> d</w:t>
      </w:r>
      <w:r w:rsidR="00E6076D" w:rsidRPr="00C86746">
        <w:rPr>
          <w:rFonts w:cs="Courier New"/>
          <w:color w:val="000000" w:themeColor="text1"/>
          <w:lang w:val="es-ES"/>
        </w:rPr>
        <w:t>el subsidio</w:t>
      </w:r>
      <w:r w:rsidR="00DA663A" w:rsidRPr="00C86746">
        <w:rPr>
          <w:rFonts w:cs="Courier New"/>
          <w:color w:val="000000" w:themeColor="text1"/>
          <w:lang w:val="es-ES"/>
        </w:rPr>
        <w:t xml:space="preserve"> </w:t>
      </w:r>
      <w:r w:rsidR="00977FBB">
        <w:rPr>
          <w:rFonts w:cs="Courier New"/>
          <w:color w:val="000000" w:themeColor="text1"/>
          <w:lang w:val="es-ES"/>
        </w:rPr>
        <w:t>unificado</w:t>
      </w:r>
      <w:r w:rsidR="00C85EED" w:rsidRPr="00C86746">
        <w:rPr>
          <w:rFonts w:cs="Courier New"/>
          <w:color w:val="000000" w:themeColor="text1"/>
          <w:lang w:val="es-ES"/>
        </w:rPr>
        <w:t xml:space="preserve"> y accediendo </w:t>
      </w:r>
      <w:r w:rsidR="00576EB6" w:rsidRPr="00C86746">
        <w:rPr>
          <w:rFonts w:cs="Courier New"/>
          <w:color w:val="000000" w:themeColor="text1"/>
          <w:lang w:val="es-ES"/>
        </w:rPr>
        <w:t xml:space="preserve">al subsidio </w:t>
      </w:r>
      <w:r w:rsidR="00C85EED" w:rsidRPr="00C86746">
        <w:rPr>
          <w:rFonts w:cs="Courier New"/>
          <w:color w:val="000000" w:themeColor="text1"/>
          <w:lang w:val="es-ES"/>
        </w:rPr>
        <w:t xml:space="preserve">solo en caso </w:t>
      </w:r>
      <w:r w:rsidR="00123A4B" w:rsidRPr="00C86746">
        <w:rPr>
          <w:rFonts w:cs="Courier New"/>
          <w:color w:val="000000" w:themeColor="text1"/>
          <w:lang w:val="es-ES"/>
        </w:rPr>
        <w:t>que</w:t>
      </w:r>
      <w:r w:rsidR="004F26D6" w:rsidRPr="00C86746">
        <w:rPr>
          <w:rFonts w:cs="Courier New"/>
          <w:color w:val="000000" w:themeColor="text1"/>
          <w:lang w:val="es-ES"/>
        </w:rPr>
        <w:t xml:space="preserve"> el</w:t>
      </w:r>
      <w:r w:rsidR="00560BC0" w:rsidRPr="00C86746">
        <w:rPr>
          <w:rFonts w:cs="Courier New"/>
          <w:color w:val="000000" w:themeColor="text1"/>
          <w:lang w:val="es-ES"/>
        </w:rPr>
        <w:t xml:space="preserve"> promedi</w:t>
      </w:r>
      <w:r w:rsidR="004F26D6" w:rsidRPr="00C86746">
        <w:rPr>
          <w:rFonts w:cs="Courier New"/>
          <w:color w:val="000000" w:themeColor="text1"/>
          <w:lang w:val="es-ES"/>
        </w:rPr>
        <w:t>o de</w:t>
      </w:r>
      <w:r w:rsidR="00D94385" w:rsidRPr="00C86746">
        <w:rPr>
          <w:rFonts w:cs="Courier New"/>
          <w:color w:val="000000" w:themeColor="text1"/>
          <w:lang w:val="es-ES"/>
        </w:rPr>
        <w:t xml:space="preserve"> </w:t>
      </w:r>
      <w:r w:rsidR="00627693">
        <w:rPr>
          <w:rFonts w:cs="Courier New"/>
          <w:lang w:val="es-ES"/>
        </w:rPr>
        <w:t>estas</w:t>
      </w:r>
      <w:r w:rsidR="00784783" w:rsidRPr="00C86746">
        <w:rPr>
          <w:rFonts w:cs="Courier New"/>
          <w:lang w:val="es-ES"/>
        </w:rPr>
        <w:t xml:space="preserve"> </w:t>
      </w:r>
      <w:r w:rsidR="00560BC0" w:rsidRPr="00C86746">
        <w:rPr>
          <w:rFonts w:cs="Courier New"/>
          <w:lang w:val="es-ES"/>
        </w:rPr>
        <w:t>s</w:t>
      </w:r>
      <w:r w:rsidR="00C85EED" w:rsidRPr="00C86746">
        <w:rPr>
          <w:rFonts w:cs="Courier New"/>
          <w:lang w:val="es-ES"/>
        </w:rPr>
        <w:t>ea igual o inferior a</w:t>
      </w:r>
      <w:r w:rsidR="00D94385" w:rsidRPr="00C86746">
        <w:rPr>
          <w:rFonts w:cs="Courier New"/>
          <w:lang w:val="es-ES"/>
        </w:rPr>
        <w:t xml:space="preserve"> los</w:t>
      </w:r>
      <w:r w:rsidR="00784783" w:rsidRPr="00C86746">
        <w:rPr>
          <w:rFonts w:cs="Courier New"/>
          <w:lang w:val="es-ES"/>
        </w:rPr>
        <w:t xml:space="preserve"> 2,25 ingresos mínimos mensuale</w:t>
      </w:r>
      <w:r w:rsidR="005B74DE" w:rsidRPr="005B74DE">
        <w:rPr>
          <w:rFonts w:cs="Courier New"/>
          <w:lang w:val="es-ES"/>
        </w:rPr>
        <w:t xml:space="preserve">s. </w:t>
      </w:r>
    </w:p>
    <w:p w14:paraId="7B14F453" w14:textId="1A62D540" w:rsidR="00543697" w:rsidRPr="00C86746" w:rsidRDefault="00543697" w:rsidP="00C841C3">
      <w:pPr>
        <w:spacing w:before="0" w:after="0" w:line="276" w:lineRule="auto"/>
        <w:jc w:val="both"/>
        <w:rPr>
          <w:rFonts w:cs="Courier New"/>
          <w:lang w:val="es-ES"/>
        </w:rPr>
      </w:pPr>
    </w:p>
    <w:p w14:paraId="227A4602" w14:textId="3B1BE51D" w:rsidR="008B6D4C" w:rsidRDefault="00C85EED" w:rsidP="0039607C">
      <w:pPr>
        <w:spacing w:before="0" w:after="0" w:line="276" w:lineRule="auto"/>
        <w:ind w:firstLine="1985"/>
        <w:jc w:val="both"/>
        <w:rPr>
          <w:rFonts w:cs="Courier New"/>
          <w:lang w:val="es-ES"/>
        </w:rPr>
      </w:pPr>
      <w:r w:rsidRPr="00C86746">
        <w:rPr>
          <w:rFonts w:cs="Courier New"/>
          <w:lang w:val="es-ES"/>
        </w:rPr>
        <w:t xml:space="preserve">En caso de verificarse </w:t>
      </w:r>
      <w:r w:rsidR="00543697" w:rsidRPr="00C86746">
        <w:rPr>
          <w:rFonts w:cs="Courier New"/>
          <w:lang w:val="es-ES"/>
        </w:rPr>
        <w:t>la circunstancia anterior, las personas trabajador</w:t>
      </w:r>
      <w:r w:rsidR="00AB4A2F" w:rsidRPr="00C86746">
        <w:rPr>
          <w:rFonts w:cs="Courier New"/>
          <w:lang w:val="es-ES"/>
        </w:rPr>
        <w:t>a</w:t>
      </w:r>
      <w:r w:rsidR="00543697" w:rsidRPr="00C86746">
        <w:rPr>
          <w:rFonts w:cs="Courier New"/>
          <w:lang w:val="es-ES"/>
        </w:rPr>
        <w:t xml:space="preserve">s independientes y aquellas que detenten la calidad de dependiente e independiente, </w:t>
      </w:r>
      <w:r w:rsidR="0091086E" w:rsidRPr="00C86746">
        <w:rPr>
          <w:rFonts w:cs="Courier New"/>
          <w:lang w:val="es-ES"/>
        </w:rPr>
        <w:t>tendrán derecho al pago respecto de cada mensualidad en que</w:t>
      </w:r>
      <w:r w:rsidR="00635F3A">
        <w:rPr>
          <w:rFonts w:cs="Courier New"/>
          <w:lang w:val="es-ES"/>
        </w:rPr>
        <w:t xml:space="preserve"> registren</w:t>
      </w:r>
      <w:r w:rsidR="0091086E" w:rsidRPr="00C86746">
        <w:rPr>
          <w:rFonts w:cs="Courier New"/>
          <w:lang w:val="es-ES"/>
        </w:rPr>
        <w:t xml:space="preserve"> efectivamente</w:t>
      </w:r>
      <w:r w:rsidR="00D87CE3" w:rsidRPr="00C86746">
        <w:rPr>
          <w:rFonts w:cs="Courier New"/>
          <w:lang w:val="es-ES"/>
        </w:rPr>
        <w:t xml:space="preserve"> rentas</w:t>
      </w:r>
      <w:r w:rsidR="0050162E">
        <w:rPr>
          <w:rFonts w:cs="Courier New"/>
          <w:lang w:val="es-ES"/>
        </w:rPr>
        <w:t xml:space="preserve"> brutas</w:t>
      </w:r>
      <w:r w:rsidR="00D87CE3" w:rsidRPr="00C86746">
        <w:rPr>
          <w:rFonts w:cs="Courier New"/>
          <w:lang w:val="es-ES"/>
        </w:rPr>
        <w:t xml:space="preserve"> del trabajo</w:t>
      </w:r>
      <w:r w:rsidR="0091086E" w:rsidRPr="00C86746">
        <w:rPr>
          <w:rFonts w:cs="Courier New"/>
          <w:lang w:val="es-ES"/>
        </w:rPr>
        <w:t xml:space="preserve"> declaradas</w:t>
      </w:r>
      <w:r w:rsidR="00D87CE3" w:rsidRPr="00C86746">
        <w:rPr>
          <w:rFonts w:cs="Courier New"/>
          <w:lang w:val="es-ES"/>
        </w:rPr>
        <w:t xml:space="preserve"> </w:t>
      </w:r>
      <w:r w:rsidR="00635F3A">
        <w:rPr>
          <w:rFonts w:cs="Courier New"/>
          <w:lang w:val="es-ES"/>
        </w:rPr>
        <w:t xml:space="preserve">y estas </w:t>
      </w:r>
      <w:r w:rsidR="00D87CE3" w:rsidRPr="00C86746">
        <w:rPr>
          <w:rFonts w:cs="Courier New"/>
          <w:lang w:val="es-ES"/>
        </w:rPr>
        <w:t>fuer</w:t>
      </w:r>
      <w:r w:rsidR="00635F3A">
        <w:rPr>
          <w:rFonts w:cs="Courier New"/>
          <w:lang w:val="es-ES"/>
        </w:rPr>
        <w:t>a</w:t>
      </w:r>
      <w:r w:rsidR="00D87CE3" w:rsidRPr="00C86746">
        <w:rPr>
          <w:rFonts w:cs="Courier New"/>
          <w:lang w:val="es-ES"/>
        </w:rPr>
        <w:t xml:space="preserve">n </w:t>
      </w:r>
      <w:r w:rsidR="000135CB" w:rsidRPr="00C86746">
        <w:rPr>
          <w:rFonts w:cs="Courier New"/>
          <w:lang w:val="es-ES"/>
        </w:rPr>
        <w:t>i</w:t>
      </w:r>
      <w:r w:rsidR="008B6D4C" w:rsidRPr="00C86746">
        <w:rPr>
          <w:rFonts w:cs="Courier New"/>
          <w:lang w:val="es-ES"/>
        </w:rPr>
        <w:t>gual</w:t>
      </w:r>
      <w:r w:rsidR="000135CB" w:rsidRPr="00C86746">
        <w:rPr>
          <w:rFonts w:cs="Courier New"/>
          <w:lang w:val="es-ES"/>
        </w:rPr>
        <w:t>es</w:t>
      </w:r>
      <w:r w:rsidR="008B6D4C" w:rsidRPr="00C86746">
        <w:rPr>
          <w:rFonts w:cs="Courier New"/>
          <w:lang w:val="es-ES"/>
        </w:rPr>
        <w:t xml:space="preserve"> o inferior</w:t>
      </w:r>
      <w:r w:rsidR="000135CB" w:rsidRPr="00C86746">
        <w:rPr>
          <w:rFonts w:cs="Courier New"/>
          <w:lang w:val="es-ES"/>
        </w:rPr>
        <w:t>es</w:t>
      </w:r>
      <w:r w:rsidR="008B6D4C" w:rsidRPr="00C86746">
        <w:rPr>
          <w:rFonts w:cs="Courier New"/>
          <w:lang w:val="es-ES"/>
        </w:rPr>
        <w:t xml:space="preserve"> a 2,25 ingresos mínimos mensuales</w:t>
      </w:r>
      <w:r w:rsidR="003F57B1" w:rsidRPr="00C86746">
        <w:rPr>
          <w:rFonts w:cs="Courier New"/>
          <w:lang w:val="es-ES"/>
        </w:rPr>
        <w:t xml:space="preserve">, </w:t>
      </w:r>
      <w:r w:rsidR="00576EB6" w:rsidRPr="00C86746">
        <w:rPr>
          <w:rFonts w:cs="Courier New"/>
          <w:lang w:val="es-ES"/>
        </w:rPr>
        <w:t xml:space="preserve">calculándose </w:t>
      </w:r>
      <w:r w:rsidR="00D4790E" w:rsidRPr="00C86746">
        <w:rPr>
          <w:rFonts w:cs="Courier New"/>
          <w:lang w:val="es-ES"/>
        </w:rPr>
        <w:t xml:space="preserve">respecto de </w:t>
      </w:r>
      <w:r w:rsidR="00576EB6" w:rsidRPr="00C86746">
        <w:rPr>
          <w:rFonts w:cs="Courier New"/>
          <w:lang w:val="es-ES"/>
        </w:rPr>
        <w:t xml:space="preserve">cada una de ellas </w:t>
      </w:r>
      <w:r w:rsidR="003F57B1" w:rsidRPr="00C86746">
        <w:rPr>
          <w:rFonts w:cs="Courier New"/>
          <w:lang w:val="es-ES"/>
        </w:rPr>
        <w:t xml:space="preserve">el monto del beneficio </w:t>
      </w:r>
      <w:r w:rsidR="00D4790E" w:rsidRPr="00C86746">
        <w:rPr>
          <w:rFonts w:cs="Courier New"/>
          <w:lang w:val="es-ES"/>
        </w:rPr>
        <w:t>conforme</w:t>
      </w:r>
      <w:r w:rsidR="003F57B1" w:rsidRPr="00C86746">
        <w:rPr>
          <w:rFonts w:cs="Courier New"/>
          <w:lang w:val="es-ES"/>
        </w:rPr>
        <w:t xml:space="preserve"> a lo dispuesto en el artículo 18.</w:t>
      </w:r>
    </w:p>
    <w:p w14:paraId="5FA572B7" w14:textId="77777777" w:rsidR="0039607C" w:rsidRDefault="0039607C" w:rsidP="0039607C">
      <w:pPr>
        <w:spacing w:before="0" w:after="0" w:line="276" w:lineRule="auto"/>
        <w:ind w:firstLine="1985"/>
        <w:jc w:val="both"/>
        <w:rPr>
          <w:rFonts w:cs="Courier New"/>
          <w:lang w:val="es-ES"/>
        </w:rPr>
      </w:pPr>
    </w:p>
    <w:p w14:paraId="6DEAA1CD" w14:textId="4360C38A" w:rsidR="00221559" w:rsidRDefault="00221559" w:rsidP="0039607C">
      <w:pPr>
        <w:spacing w:before="0" w:after="0" w:line="276" w:lineRule="auto"/>
        <w:ind w:firstLine="1985"/>
        <w:jc w:val="both"/>
        <w:rPr>
          <w:rFonts w:cs="Courier New"/>
          <w:lang w:val="es-ES"/>
        </w:rPr>
      </w:pPr>
      <w:r>
        <w:rPr>
          <w:rFonts w:cs="Courier New"/>
          <w:lang w:val="es-ES"/>
        </w:rPr>
        <w:t>El reglamento a que refiere el artículo 9 podrá fijar los procedimientos, directrices y mecanismos necesarios para la aplicación de lo establecido precedentemente.</w:t>
      </w:r>
    </w:p>
    <w:p w14:paraId="43CC764F" w14:textId="77777777" w:rsidR="0039607C" w:rsidRDefault="0039607C" w:rsidP="0039607C">
      <w:pPr>
        <w:spacing w:before="0" w:after="0" w:line="276" w:lineRule="auto"/>
        <w:ind w:firstLine="1985"/>
        <w:jc w:val="both"/>
        <w:rPr>
          <w:rFonts w:cs="Courier New"/>
          <w:lang w:val="es-ES"/>
        </w:rPr>
      </w:pPr>
    </w:p>
    <w:p w14:paraId="42DBCCED" w14:textId="38315E81" w:rsidR="009E3AE8" w:rsidRDefault="0EA2EE0D" w:rsidP="00C841C3">
      <w:pPr>
        <w:spacing w:before="0" w:after="0" w:line="276" w:lineRule="auto"/>
        <w:jc w:val="both"/>
        <w:rPr>
          <w:rFonts w:cs="Courier New"/>
          <w:color w:val="000000" w:themeColor="text1"/>
        </w:rPr>
      </w:pPr>
      <w:r w:rsidRPr="4C7091EB">
        <w:rPr>
          <w:rFonts w:cs="Courier New"/>
          <w:b/>
          <w:bCs/>
          <w:color w:val="000000" w:themeColor="text1"/>
        </w:rPr>
        <w:t>Artículo 2</w:t>
      </w:r>
      <w:r w:rsidR="00F5343B">
        <w:rPr>
          <w:rFonts w:cs="Courier New"/>
          <w:b/>
          <w:bCs/>
          <w:color w:val="000000" w:themeColor="text1"/>
        </w:rPr>
        <w:t>2</w:t>
      </w:r>
      <w:r w:rsidRPr="4C7091EB">
        <w:rPr>
          <w:rFonts w:cs="Courier New"/>
          <w:b/>
          <w:bCs/>
          <w:color w:val="000000" w:themeColor="text1"/>
        </w:rPr>
        <w:t xml:space="preserve">.- </w:t>
      </w:r>
      <w:r w:rsidR="347B1386" w:rsidRPr="4C7091EB">
        <w:rPr>
          <w:rFonts w:cs="Courier New"/>
          <w:b/>
          <w:bCs/>
          <w:color w:val="000000" w:themeColor="text1"/>
        </w:rPr>
        <w:t xml:space="preserve">Transferencia monetaria no constitutiva de renta. </w:t>
      </w:r>
      <w:r w:rsidR="347B1386" w:rsidRPr="4C7091EB">
        <w:rPr>
          <w:rFonts w:cs="Courier New"/>
          <w:color w:val="000000" w:themeColor="text1"/>
        </w:rPr>
        <w:t>Para efectos tributarios, el Subsidio al empleo que establece la presente ley no será constitutivo de renta. Asimismo, no se considerará remuneración para ningún efecto</w:t>
      </w:r>
      <w:r w:rsidR="04D561D5" w:rsidRPr="4C7091EB">
        <w:rPr>
          <w:rFonts w:cs="Courier New"/>
          <w:color w:val="000000" w:themeColor="text1"/>
        </w:rPr>
        <w:t xml:space="preserve"> legal</w:t>
      </w:r>
      <w:r w:rsidR="347B1386" w:rsidRPr="4C7091EB">
        <w:rPr>
          <w:rFonts w:cs="Courier New"/>
          <w:color w:val="000000" w:themeColor="text1"/>
        </w:rPr>
        <w:t>,</w:t>
      </w:r>
      <w:r w:rsidR="239C7872" w:rsidRPr="4C7091EB">
        <w:rPr>
          <w:rFonts w:cs="Courier New"/>
          <w:color w:val="000000" w:themeColor="text1"/>
        </w:rPr>
        <w:t xml:space="preserve"> será inembargable y no podrá estar sujeto a descuento alguno. </w:t>
      </w:r>
    </w:p>
    <w:p w14:paraId="54F1808A" w14:textId="77777777" w:rsidR="0039607C" w:rsidRPr="00984ECD" w:rsidRDefault="0039607C" w:rsidP="00C841C3">
      <w:pPr>
        <w:spacing w:before="0" w:after="0" w:line="276" w:lineRule="auto"/>
        <w:jc w:val="both"/>
        <w:rPr>
          <w:rFonts w:cs="Courier New"/>
          <w:color w:val="000000" w:themeColor="text1"/>
        </w:rPr>
      </w:pPr>
    </w:p>
    <w:p w14:paraId="6BC85DD7" w14:textId="08DBE80C" w:rsidR="003E3D8C" w:rsidRPr="00984ECD" w:rsidRDefault="003E3D8C" w:rsidP="00C841C3">
      <w:pPr>
        <w:spacing w:before="0" w:after="0" w:line="276" w:lineRule="auto"/>
        <w:jc w:val="center"/>
        <w:rPr>
          <w:rFonts w:cs="Courier New"/>
          <w:b/>
          <w:bCs/>
        </w:rPr>
      </w:pPr>
      <w:r w:rsidRPr="00984ECD">
        <w:rPr>
          <w:rFonts w:cs="Courier New"/>
          <w:b/>
          <w:bCs/>
        </w:rPr>
        <w:t>TÍTULO I</w:t>
      </w:r>
      <w:r w:rsidR="0061737D" w:rsidRPr="00984ECD">
        <w:rPr>
          <w:rFonts w:cs="Courier New"/>
          <w:b/>
          <w:bCs/>
        </w:rPr>
        <w:t>II</w:t>
      </w:r>
    </w:p>
    <w:p w14:paraId="3973DDB9" w14:textId="07D05E36" w:rsidR="003E3D8C" w:rsidRDefault="003E3D8C" w:rsidP="00C841C3">
      <w:pPr>
        <w:spacing w:before="0" w:after="0" w:line="276" w:lineRule="auto"/>
        <w:jc w:val="center"/>
        <w:rPr>
          <w:rFonts w:cs="Courier New"/>
          <w:b/>
          <w:bCs/>
        </w:rPr>
      </w:pPr>
      <w:r w:rsidRPr="00984ECD">
        <w:rPr>
          <w:rFonts w:cs="Courier New"/>
          <w:b/>
          <w:bCs/>
        </w:rPr>
        <w:t>DE LA</w:t>
      </w:r>
      <w:r w:rsidR="00EA7AD8" w:rsidRPr="00984ECD">
        <w:rPr>
          <w:rFonts w:cs="Courier New"/>
          <w:b/>
          <w:bCs/>
        </w:rPr>
        <w:t xml:space="preserve"> ADMINISTRACIÓN </w:t>
      </w:r>
      <w:r w:rsidRPr="00984ECD">
        <w:rPr>
          <w:rFonts w:cs="Courier New"/>
          <w:b/>
          <w:bCs/>
        </w:rPr>
        <w:t>DEL SUBSIDIO</w:t>
      </w:r>
      <w:r w:rsidR="00EA7AD8" w:rsidRPr="00984ECD">
        <w:rPr>
          <w:rFonts w:cs="Courier New"/>
          <w:b/>
          <w:bCs/>
        </w:rPr>
        <w:t xml:space="preserve"> </w:t>
      </w:r>
      <w:r w:rsidR="00977FBB">
        <w:rPr>
          <w:rFonts w:cs="Courier New"/>
          <w:b/>
          <w:bCs/>
        </w:rPr>
        <w:t>UNIFICADO</w:t>
      </w:r>
      <w:r w:rsidR="00EA7AD8" w:rsidRPr="00984ECD">
        <w:rPr>
          <w:rFonts w:cs="Courier New"/>
          <w:b/>
          <w:bCs/>
        </w:rPr>
        <w:t xml:space="preserve"> </w:t>
      </w:r>
      <w:r w:rsidR="002717FC">
        <w:rPr>
          <w:rFonts w:cs="Courier New"/>
          <w:b/>
          <w:bCs/>
        </w:rPr>
        <w:t>DE</w:t>
      </w:r>
      <w:r w:rsidR="00EA7AD8" w:rsidRPr="00984ECD">
        <w:rPr>
          <w:rFonts w:cs="Courier New"/>
          <w:b/>
          <w:bCs/>
        </w:rPr>
        <w:t xml:space="preserve"> EMPLEO</w:t>
      </w:r>
    </w:p>
    <w:p w14:paraId="6CFAD377" w14:textId="77777777" w:rsidR="0039607C" w:rsidRPr="00984ECD" w:rsidRDefault="0039607C" w:rsidP="00C841C3">
      <w:pPr>
        <w:spacing w:before="0" w:after="0" w:line="276" w:lineRule="auto"/>
        <w:jc w:val="center"/>
        <w:rPr>
          <w:rFonts w:cs="Courier New"/>
          <w:b/>
          <w:bCs/>
        </w:rPr>
      </w:pPr>
    </w:p>
    <w:p w14:paraId="32707238" w14:textId="590353F4" w:rsidR="00533ADC" w:rsidRDefault="66EAD0F5" w:rsidP="00C841C3">
      <w:pPr>
        <w:spacing w:before="0" w:after="0" w:line="276" w:lineRule="auto"/>
        <w:jc w:val="both"/>
        <w:rPr>
          <w:rFonts w:cs="Courier New"/>
          <w:lang w:val="es-ES"/>
        </w:rPr>
      </w:pPr>
      <w:r w:rsidRPr="00984ECD">
        <w:rPr>
          <w:rFonts w:cs="Courier New"/>
          <w:b/>
          <w:bCs/>
          <w:lang w:val="es-ES"/>
        </w:rPr>
        <w:t>Artículo 2</w:t>
      </w:r>
      <w:r w:rsidR="00F5343B">
        <w:rPr>
          <w:rFonts w:cs="Courier New"/>
          <w:b/>
          <w:bCs/>
          <w:lang w:val="es-ES"/>
        </w:rPr>
        <w:t>3</w:t>
      </w:r>
      <w:r w:rsidRPr="00984ECD">
        <w:rPr>
          <w:rFonts w:cs="Courier New"/>
          <w:b/>
          <w:bCs/>
          <w:lang w:val="es-ES"/>
        </w:rPr>
        <w:t xml:space="preserve">.- Administración del sistema de subsidio </w:t>
      </w:r>
      <w:r w:rsidR="00977FBB">
        <w:rPr>
          <w:rFonts w:cs="Courier New"/>
          <w:b/>
          <w:bCs/>
          <w:lang w:val="es-ES"/>
        </w:rPr>
        <w:t>unificado</w:t>
      </w:r>
      <w:r w:rsidRPr="00984ECD">
        <w:rPr>
          <w:rFonts w:cs="Courier New"/>
          <w:lang w:val="es-ES"/>
        </w:rPr>
        <w:t xml:space="preserve">. El Servicio Nacional de Capacitación y Empleo administrará y fiscalizará el funcionamiento del </w:t>
      </w:r>
      <w:r w:rsidR="7CAE75EA" w:rsidRPr="23DD7852">
        <w:rPr>
          <w:rFonts w:cs="Courier New"/>
          <w:lang w:val="es-ES"/>
        </w:rPr>
        <w:t>s</w:t>
      </w:r>
      <w:r w:rsidRPr="23DD7852">
        <w:rPr>
          <w:rFonts w:cs="Courier New"/>
          <w:lang w:val="es-ES"/>
        </w:rPr>
        <w:t>ubsidio</w:t>
      </w:r>
      <w:r w:rsidRPr="00984ECD">
        <w:rPr>
          <w:rFonts w:cs="Courier New"/>
          <w:lang w:val="es-ES"/>
        </w:rPr>
        <w:t xml:space="preserve"> </w:t>
      </w:r>
      <w:r w:rsidR="00977FBB">
        <w:rPr>
          <w:rFonts w:cs="Courier New"/>
          <w:lang w:val="es-ES"/>
        </w:rPr>
        <w:t>unificado</w:t>
      </w:r>
      <w:r w:rsidRPr="00984ECD">
        <w:rPr>
          <w:rFonts w:cs="Courier New"/>
          <w:lang w:val="es-ES"/>
        </w:rPr>
        <w:t xml:space="preserve"> al empleo, correspondiéndole especialmente su concesión, suspensión, extinción</w:t>
      </w:r>
      <w:r w:rsidR="00F5343B">
        <w:rPr>
          <w:rFonts w:cs="Courier New"/>
          <w:lang w:val="es-ES"/>
        </w:rPr>
        <w:t>, renuncia</w:t>
      </w:r>
      <w:r w:rsidRPr="00984ECD">
        <w:rPr>
          <w:rFonts w:cs="Courier New"/>
          <w:lang w:val="es-ES"/>
        </w:rPr>
        <w:t xml:space="preserve"> o cese por aplicación de sanción, en aquellos casos que corresponda. Además, se encontrará facultado a realizar la modificación del cálculo de pago </w:t>
      </w:r>
      <w:r w:rsidR="00062EBA">
        <w:rPr>
          <w:rFonts w:cs="Courier New"/>
          <w:lang w:val="es-ES"/>
        </w:rPr>
        <w:t xml:space="preserve">conforme a lo dispuesto en </w:t>
      </w:r>
      <w:r w:rsidR="00D91484">
        <w:rPr>
          <w:rFonts w:cs="Courier New"/>
          <w:lang w:val="es-ES"/>
        </w:rPr>
        <w:t xml:space="preserve">la presente ley </w:t>
      </w:r>
      <w:r w:rsidR="00A404B0">
        <w:rPr>
          <w:rFonts w:cs="Courier New"/>
          <w:lang w:val="es-ES"/>
        </w:rPr>
        <w:t xml:space="preserve">con el objetivo de garantizar </w:t>
      </w:r>
      <w:r w:rsidR="00D91484">
        <w:rPr>
          <w:rFonts w:cs="Courier New"/>
          <w:lang w:val="es-ES"/>
        </w:rPr>
        <w:t>el c</w:t>
      </w:r>
      <w:r w:rsidR="00062EBA">
        <w:rPr>
          <w:rFonts w:cs="Courier New"/>
          <w:lang w:val="es-ES"/>
        </w:rPr>
        <w:t>orrecto funcionamiento</w:t>
      </w:r>
      <w:r w:rsidR="00D91484">
        <w:rPr>
          <w:rFonts w:cs="Courier New"/>
          <w:lang w:val="es-ES"/>
        </w:rPr>
        <w:t xml:space="preserve"> del subsidio</w:t>
      </w:r>
      <w:r w:rsidR="00062EBA">
        <w:rPr>
          <w:rFonts w:cs="Courier New"/>
          <w:lang w:val="es-ES"/>
        </w:rPr>
        <w:t>.</w:t>
      </w:r>
      <w:r w:rsidRPr="00984ECD">
        <w:rPr>
          <w:rFonts w:cs="Courier New"/>
          <w:lang w:val="es-ES"/>
        </w:rPr>
        <w:t xml:space="preserve">  </w:t>
      </w:r>
    </w:p>
    <w:p w14:paraId="30589187" w14:textId="77777777" w:rsidR="0039607C" w:rsidRPr="00984ECD" w:rsidRDefault="0039607C" w:rsidP="00C841C3">
      <w:pPr>
        <w:spacing w:before="0" w:after="0" w:line="276" w:lineRule="auto"/>
        <w:jc w:val="both"/>
        <w:rPr>
          <w:rFonts w:cs="Courier New"/>
          <w:lang w:val="es-ES"/>
        </w:rPr>
      </w:pPr>
    </w:p>
    <w:p w14:paraId="34BA1537" w14:textId="49711EC6" w:rsidR="009200F0" w:rsidRPr="00984ECD" w:rsidRDefault="009200F0" w:rsidP="0039607C">
      <w:pPr>
        <w:spacing w:before="0" w:after="0" w:line="276" w:lineRule="auto"/>
        <w:ind w:firstLine="1985"/>
        <w:jc w:val="both"/>
        <w:rPr>
          <w:rFonts w:cs="Courier New"/>
        </w:rPr>
      </w:pPr>
      <w:r w:rsidRPr="00984ECD">
        <w:rPr>
          <w:rFonts w:cs="Courier New"/>
          <w:lang w:val="es-CL"/>
        </w:rPr>
        <w:t>Asimismo, conocerá y resolverá los reclamos relacionados al subsidio que establece la presente ley de conformidad a lo establecido en la ley N°19.880, y de acuerdo</w:t>
      </w:r>
      <w:r w:rsidR="0004323D" w:rsidRPr="00984ECD">
        <w:rPr>
          <w:rFonts w:cs="Courier New"/>
          <w:lang w:val="es-CL"/>
        </w:rPr>
        <w:t xml:space="preserve"> con</w:t>
      </w:r>
      <w:r w:rsidRPr="00984ECD">
        <w:rPr>
          <w:rFonts w:cs="Courier New"/>
          <w:lang w:val="es-CL"/>
        </w:rPr>
        <w:t xml:space="preserve"> las normas que imparta la Superintendencia de Seguridad Social</w:t>
      </w:r>
      <w:r w:rsidR="00A03921" w:rsidRPr="00984ECD">
        <w:rPr>
          <w:rFonts w:cs="Courier New"/>
          <w:lang w:val="es-CL"/>
        </w:rPr>
        <w:t xml:space="preserve"> en virtud de lo dispuesto en el artículo </w:t>
      </w:r>
      <w:r w:rsidR="00A03921" w:rsidRPr="23DD7852">
        <w:rPr>
          <w:rFonts w:cs="Courier New"/>
          <w:lang w:val="es-CL"/>
        </w:rPr>
        <w:t>2</w:t>
      </w:r>
      <w:r w:rsidR="002717FC">
        <w:rPr>
          <w:rFonts w:cs="Courier New"/>
          <w:lang w:val="es-CL"/>
        </w:rPr>
        <w:t>5</w:t>
      </w:r>
      <w:r w:rsidR="1EA2490F" w:rsidRPr="23DD7852">
        <w:rPr>
          <w:rFonts w:cs="Courier New"/>
          <w:lang w:val="es-CL"/>
        </w:rPr>
        <w:t xml:space="preserve"> de la presente ley</w:t>
      </w:r>
      <w:r w:rsidR="00A03921" w:rsidRPr="00984ECD">
        <w:rPr>
          <w:rFonts w:cs="Courier New"/>
          <w:lang w:val="es-CL"/>
        </w:rPr>
        <w:t>.</w:t>
      </w:r>
    </w:p>
    <w:p w14:paraId="4C07F18B" w14:textId="1253F009" w:rsidR="00312643" w:rsidRPr="00984ECD" w:rsidRDefault="66EAD0F5" w:rsidP="00C841C3">
      <w:pPr>
        <w:spacing w:before="0" w:after="0" w:line="276" w:lineRule="auto"/>
        <w:jc w:val="both"/>
        <w:rPr>
          <w:rFonts w:cs="Courier New"/>
          <w:lang w:val="es-ES"/>
        </w:rPr>
      </w:pPr>
      <w:r w:rsidRPr="00984ECD">
        <w:rPr>
          <w:rFonts w:cs="Courier New"/>
          <w:lang w:val="es-ES"/>
        </w:rPr>
        <w:t xml:space="preserve">El Servicio Nacional de Capacitación y Empleo deberá pagar el referido subsidio, sea directamente o por medio de las instituciones públicas o privadas con las cuales celebre convenios para ello. </w:t>
      </w:r>
    </w:p>
    <w:p w14:paraId="165CDCDC" w14:textId="42DA7301" w:rsidR="00F06541" w:rsidRDefault="00E02130" w:rsidP="0039607C">
      <w:pPr>
        <w:spacing w:before="0" w:after="0" w:line="276" w:lineRule="auto"/>
        <w:ind w:firstLine="1985"/>
        <w:jc w:val="both"/>
        <w:rPr>
          <w:rFonts w:cs="Courier New"/>
        </w:rPr>
      </w:pPr>
      <w:r>
        <w:rPr>
          <w:rFonts w:cs="Courier New"/>
        </w:rPr>
        <w:t>Dicho Servicio,</w:t>
      </w:r>
      <w:r w:rsidR="00F06541" w:rsidRPr="00984ECD">
        <w:rPr>
          <w:rFonts w:cs="Courier New"/>
        </w:rPr>
        <w:t xml:space="preserve"> deberá remitir semestralmente un informe de funcionamiento del sistema de subsidio </w:t>
      </w:r>
      <w:r w:rsidR="00977FBB">
        <w:rPr>
          <w:rFonts w:cs="Courier New"/>
        </w:rPr>
        <w:t>unificado</w:t>
      </w:r>
      <w:r w:rsidR="00F06541" w:rsidRPr="00984ECD">
        <w:rPr>
          <w:rFonts w:cs="Courier New"/>
        </w:rPr>
        <w:t xml:space="preserve"> al empleo a</w:t>
      </w:r>
      <w:r w:rsidR="00943A30">
        <w:rPr>
          <w:rFonts w:cs="Courier New"/>
        </w:rPr>
        <w:t>l</w:t>
      </w:r>
      <w:r w:rsidR="00F06541" w:rsidRPr="00984ECD">
        <w:rPr>
          <w:rFonts w:cs="Courier New"/>
        </w:rPr>
        <w:t xml:space="preserve"> Ministerio del Trabajo</w:t>
      </w:r>
      <w:r w:rsidR="00055788" w:rsidRPr="00984ECD">
        <w:rPr>
          <w:rFonts w:cs="Courier New"/>
        </w:rPr>
        <w:t xml:space="preserve"> </w:t>
      </w:r>
      <w:r w:rsidR="00AD24E1">
        <w:rPr>
          <w:rFonts w:cs="Courier New"/>
        </w:rPr>
        <w:t>y</w:t>
      </w:r>
      <w:r w:rsidR="00055788" w:rsidRPr="00984ECD">
        <w:rPr>
          <w:rFonts w:cs="Courier New"/>
        </w:rPr>
        <w:t xml:space="preserve"> Previsión Social</w:t>
      </w:r>
      <w:r w:rsidR="00F06541" w:rsidRPr="00984ECD">
        <w:rPr>
          <w:rFonts w:cs="Courier New"/>
        </w:rPr>
        <w:t xml:space="preserve">, </w:t>
      </w:r>
      <w:r w:rsidR="00943A30">
        <w:rPr>
          <w:rFonts w:cs="Courier New"/>
        </w:rPr>
        <w:t xml:space="preserve">quien </w:t>
      </w:r>
      <w:r w:rsidR="00F06541" w:rsidRPr="00984ECD">
        <w:rPr>
          <w:rFonts w:cs="Courier New"/>
        </w:rPr>
        <w:t xml:space="preserve">podrá </w:t>
      </w:r>
      <w:r w:rsidR="00C90AE0">
        <w:rPr>
          <w:rFonts w:cs="Courier New"/>
        </w:rPr>
        <w:t xml:space="preserve">adicionalmente </w:t>
      </w:r>
      <w:r w:rsidR="00F06541" w:rsidRPr="00984ECD">
        <w:rPr>
          <w:rFonts w:cs="Courier New"/>
        </w:rPr>
        <w:t xml:space="preserve">requerir información estadística </w:t>
      </w:r>
      <w:r w:rsidR="003109DD">
        <w:rPr>
          <w:rFonts w:cs="Courier New"/>
        </w:rPr>
        <w:t>para analizar el funcionamiento del subsidio.</w:t>
      </w:r>
    </w:p>
    <w:p w14:paraId="392C85DA" w14:textId="77777777" w:rsidR="0039607C" w:rsidRPr="00984ECD" w:rsidRDefault="0039607C" w:rsidP="0039607C">
      <w:pPr>
        <w:spacing w:before="0" w:after="0" w:line="276" w:lineRule="auto"/>
        <w:ind w:firstLine="1985"/>
        <w:jc w:val="both"/>
        <w:rPr>
          <w:rFonts w:cs="Courier New"/>
        </w:rPr>
      </w:pPr>
    </w:p>
    <w:p w14:paraId="0CDCFB2F" w14:textId="3773F72F" w:rsidR="00AF3774" w:rsidRDefault="00312643" w:rsidP="0039607C">
      <w:pPr>
        <w:spacing w:before="0" w:after="0" w:line="276" w:lineRule="auto"/>
        <w:ind w:firstLine="1985"/>
        <w:jc w:val="both"/>
        <w:rPr>
          <w:rFonts w:cs="Courier New"/>
        </w:rPr>
      </w:pPr>
      <w:r w:rsidRPr="00984ECD">
        <w:rPr>
          <w:rFonts w:cs="Courier New"/>
        </w:rPr>
        <w:t>E</w:t>
      </w:r>
      <w:r w:rsidR="00AF3774" w:rsidRPr="00984ECD">
        <w:rPr>
          <w:rFonts w:cs="Courier New"/>
        </w:rPr>
        <w:t xml:space="preserve">l </w:t>
      </w:r>
      <w:r w:rsidR="002717FC">
        <w:rPr>
          <w:rFonts w:cs="Courier New"/>
        </w:rPr>
        <w:t>r</w:t>
      </w:r>
      <w:r w:rsidR="00AF3774" w:rsidRPr="00984ECD">
        <w:rPr>
          <w:rFonts w:cs="Courier New"/>
        </w:rPr>
        <w:t xml:space="preserve">eglamento a que refiere el artículo </w:t>
      </w:r>
      <w:r w:rsidR="005843BD">
        <w:rPr>
          <w:rFonts w:cs="Courier New"/>
        </w:rPr>
        <w:t>9</w:t>
      </w:r>
      <w:r w:rsidR="00AF3774" w:rsidRPr="00984ECD">
        <w:rPr>
          <w:rFonts w:cs="Courier New"/>
        </w:rPr>
        <w:t xml:space="preserve"> establecerá las normas necesarias para el cumplimiento de la labor del Servicio</w:t>
      </w:r>
      <w:r w:rsidR="003000C0">
        <w:rPr>
          <w:rFonts w:cs="Courier New"/>
        </w:rPr>
        <w:t xml:space="preserve"> Nacional de Empleo y Capacitación</w:t>
      </w:r>
      <w:r w:rsidR="00C43E54" w:rsidRPr="00984ECD">
        <w:rPr>
          <w:rFonts w:cs="Courier New"/>
        </w:rPr>
        <w:t>.</w:t>
      </w:r>
      <w:r w:rsidR="00B36362" w:rsidRPr="00984ECD">
        <w:rPr>
          <w:rFonts w:cs="Courier New"/>
        </w:rPr>
        <w:t xml:space="preserve"> </w:t>
      </w:r>
    </w:p>
    <w:p w14:paraId="389D92E6" w14:textId="77777777" w:rsidR="0039607C" w:rsidRPr="00984ECD" w:rsidRDefault="0039607C" w:rsidP="0039607C">
      <w:pPr>
        <w:spacing w:before="0" w:after="0" w:line="276" w:lineRule="auto"/>
        <w:ind w:firstLine="1985"/>
        <w:jc w:val="both"/>
        <w:rPr>
          <w:rFonts w:cs="Courier New"/>
        </w:rPr>
      </w:pPr>
    </w:p>
    <w:p w14:paraId="1D0EA0DC" w14:textId="315B57D5" w:rsidR="00641DA3" w:rsidRDefault="00B462CE" w:rsidP="00C841C3">
      <w:pPr>
        <w:spacing w:before="0" w:after="0" w:line="276" w:lineRule="auto"/>
        <w:jc w:val="both"/>
        <w:rPr>
          <w:rFonts w:cs="Courier New"/>
        </w:rPr>
      </w:pPr>
      <w:r w:rsidRPr="00984ECD">
        <w:rPr>
          <w:rFonts w:cs="Courier New"/>
          <w:b/>
          <w:bCs/>
        </w:rPr>
        <w:t xml:space="preserve">Artículo </w:t>
      </w:r>
      <w:r w:rsidR="00750B11" w:rsidRPr="00984ECD">
        <w:rPr>
          <w:rFonts w:cs="Courier New"/>
          <w:b/>
          <w:bCs/>
        </w:rPr>
        <w:t>2</w:t>
      </w:r>
      <w:r w:rsidR="00FC7E9F">
        <w:rPr>
          <w:rFonts w:cs="Courier New"/>
          <w:b/>
          <w:bCs/>
        </w:rPr>
        <w:t>4</w:t>
      </w:r>
      <w:r w:rsidRPr="00984ECD">
        <w:rPr>
          <w:rFonts w:cs="Courier New"/>
          <w:b/>
          <w:bCs/>
        </w:rPr>
        <w:t>.</w:t>
      </w:r>
      <w:r w:rsidR="004E099A" w:rsidRPr="00984ECD">
        <w:rPr>
          <w:rFonts w:cs="Courier New"/>
          <w:b/>
          <w:bCs/>
        </w:rPr>
        <w:t>-</w:t>
      </w:r>
      <w:r w:rsidRPr="00984ECD">
        <w:rPr>
          <w:rFonts w:cs="Courier New"/>
          <w:b/>
          <w:bCs/>
        </w:rPr>
        <w:t xml:space="preserve"> </w:t>
      </w:r>
      <w:r w:rsidR="00DB1FEA" w:rsidRPr="00984ECD">
        <w:rPr>
          <w:rFonts w:cs="Courier New"/>
          <w:b/>
          <w:bCs/>
        </w:rPr>
        <w:t>Información necesaria para la concesión</w:t>
      </w:r>
      <w:r w:rsidR="00750B11" w:rsidRPr="00984ECD">
        <w:rPr>
          <w:rFonts w:cs="Courier New"/>
          <w:b/>
          <w:bCs/>
        </w:rPr>
        <w:t xml:space="preserve"> </w:t>
      </w:r>
      <w:r w:rsidR="00C23CB9">
        <w:rPr>
          <w:rFonts w:cs="Courier New"/>
          <w:b/>
          <w:bCs/>
        </w:rPr>
        <w:t xml:space="preserve">y funcionamiento </w:t>
      </w:r>
      <w:r w:rsidR="00750B11" w:rsidRPr="00984ECD">
        <w:rPr>
          <w:rFonts w:cs="Courier New"/>
          <w:b/>
          <w:bCs/>
        </w:rPr>
        <w:t xml:space="preserve">del </w:t>
      </w:r>
      <w:r w:rsidR="464C61EF" w:rsidRPr="23DD7852">
        <w:rPr>
          <w:rFonts w:cs="Courier New"/>
          <w:b/>
          <w:bCs/>
        </w:rPr>
        <w:t>s</w:t>
      </w:r>
      <w:r w:rsidR="00750B11" w:rsidRPr="23DD7852">
        <w:rPr>
          <w:rFonts w:cs="Courier New"/>
          <w:b/>
          <w:bCs/>
        </w:rPr>
        <w:t>ubsidio</w:t>
      </w:r>
      <w:r w:rsidR="00750B11" w:rsidRPr="00984ECD">
        <w:rPr>
          <w:rFonts w:cs="Courier New"/>
          <w:b/>
          <w:bCs/>
        </w:rPr>
        <w:t>.</w:t>
      </w:r>
      <w:r w:rsidR="00750B11" w:rsidRPr="00984ECD">
        <w:rPr>
          <w:rFonts w:cs="Courier New"/>
        </w:rPr>
        <w:t xml:space="preserve"> </w:t>
      </w:r>
      <w:r w:rsidR="00DB1FEA" w:rsidRPr="00984ECD">
        <w:rPr>
          <w:rFonts w:cs="Courier New"/>
        </w:rPr>
        <w:t>S</w:t>
      </w:r>
      <w:r w:rsidR="003417A7" w:rsidRPr="00984ECD">
        <w:rPr>
          <w:rFonts w:cs="Courier New"/>
        </w:rPr>
        <w:t xml:space="preserve">in perjuicio de </w:t>
      </w:r>
      <w:r w:rsidR="00DB1FEA" w:rsidRPr="00984ECD">
        <w:rPr>
          <w:rFonts w:cs="Courier New"/>
        </w:rPr>
        <w:t>l</w:t>
      </w:r>
      <w:r w:rsidR="00C256A1" w:rsidRPr="00984ECD">
        <w:rPr>
          <w:rFonts w:cs="Courier New"/>
        </w:rPr>
        <w:t xml:space="preserve">os antecedentes que deben acompañar </w:t>
      </w:r>
      <w:r w:rsidR="6D444DB0" w:rsidRPr="3E2637FF">
        <w:rPr>
          <w:rFonts w:cs="Courier New"/>
        </w:rPr>
        <w:t xml:space="preserve">las y </w:t>
      </w:r>
      <w:r w:rsidR="00C256A1" w:rsidRPr="00984ECD">
        <w:rPr>
          <w:rFonts w:cs="Courier New"/>
        </w:rPr>
        <w:t xml:space="preserve">los interesados conforme a lo que disponga </w:t>
      </w:r>
      <w:r w:rsidR="00DB1FEA" w:rsidRPr="00984ECD">
        <w:rPr>
          <w:rFonts w:cs="Courier New"/>
        </w:rPr>
        <w:t>el reglamento</w:t>
      </w:r>
      <w:r w:rsidR="00C256A1" w:rsidRPr="00984ECD">
        <w:rPr>
          <w:rFonts w:cs="Courier New"/>
        </w:rPr>
        <w:t xml:space="preserve"> a que refiere </w:t>
      </w:r>
      <w:r w:rsidR="00F72DD1" w:rsidRPr="00984ECD">
        <w:rPr>
          <w:rFonts w:cs="Courier New"/>
        </w:rPr>
        <w:t xml:space="preserve">el artículo </w:t>
      </w:r>
      <w:r w:rsidR="005843BD">
        <w:rPr>
          <w:rFonts w:cs="Courier New"/>
        </w:rPr>
        <w:t>9</w:t>
      </w:r>
      <w:r w:rsidR="00C256A1" w:rsidRPr="00984ECD">
        <w:rPr>
          <w:rFonts w:cs="Courier New"/>
        </w:rPr>
        <w:t>, e</w:t>
      </w:r>
      <w:r w:rsidR="00E705A1" w:rsidRPr="00984ECD">
        <w:rPr>
          <w:rFonts w:cs="Courier New"/>
        </w:rPr>
        <w:t xml:space="preserve">l </w:t>
      </w:r>
      <w:r w:rsidR="00EB5B88" w:rsidRPr="00984ECD">
        <w:rPr>
          <w:rFonts w:cs="Courier New"/>
          <w:lang w:val="es-CL"/>
        </w:rPr>
        <w:t>Servicio Nacional de Capacitación y Empleo</w:t>
      </w:r>
      <w:r w:rsidR="00E705A1" w:rsidRPr="00984ECD">
        <w:rPr>
          <w:rFonts w:cs="Courier New"/>
        </w:rPr>
        <w:t xml:space="preserve"> verificará el cumplimiento de los requisitos para acceder al subsidio con todos los antecedentes que disponga</w:t>
      </w:r>
      <w:r w:rsidR="00AA25EE" w:rsidRPr="00984ECD">
        <w:rPr>
          <w:rFonts w:cs="Courier New"/>
        </w:rPr>
        <w:t>,</w:t>
      </w:r>
      <w:r w:rsidR="00C43E54" w:rsidRPr="00984ECD">
        <w:rPr>
          <w:rFonts w:cs="Courier New"/>
        </w:rPr>
        <w:t xml:space="preserve"> encontrándose facultado para</w:t>
      </w:r>
      <w:r w:rsidR="00AA25EE" w:rsidRPr="00984ECD">
        <w:rPr>
          <w:rFonts w:cs="Courier New"/>
        </w:rPr>
        <w:t xml:space="preserve"> requerir información a la Superintendencia de Pensione</w:t>
      </w:r>
      <w:r w:rsidR="00486279" w:rsidRPr="00984ECD">
        <w:rPr>
          <w:rFonts w:cs="Courier New"/>
        </w:rPr>
        <w:t>s, Superintendencia de Seguridad Social</w:t>
      </w:r>
      <w:r w:rsidR="00D35130">
        <w:rPr>
          <w:rFonts w:cs="Courier New"/>
        </w:rPr>
        <w:t>, el Servicio de Impuestos Internos</w:t>
      </w:r>
      <w:r w:rsidR="00273F4B">
        <w:rPr>
          <w:rFonts w:cs="Courier New"/>
        </w:rPr>
        <w:t>, el Ministerio de Desarrollo Social</w:t>
      </w:r>
      <w:r w:rsidR="00EA0D80">
        <w:rPr>
          <w:rFonts w:cs="Courier New"/>
        </w:rPr>
        <w:t xml:space="preserve"> y Familia</w:t>
      </w:r>
      <w:r w:rsidR="00486279" w:rsidRPr="00984ECD">
        <w:rPr>
          <w:rFonts w:cs="Courier New"/>
        </w:rPr>
        <w:t xml:space="preserve"> y la Dirección del Trabajo</w:t>
      </w:r>
      <w:r w:rsidR="00BD1AB6">
        <w:rPr>
          <w:rFonts w:cs="Courier New"/>
        </w:rPr>
        <w:t xml:space="preserve"> para dicho objetivo</w:t>
      </w:r>
      <w:r w:rsidR="00641DA3" w:rsidRPr="00984ECD">
        <w:rPr>
          <w:rFonts w:cs="Courier New"/>
        </w:rPr>
        <w:t>, encontrándose</w:t>
      </w:r>
      <w:r w:rsidR="00C05956" w:rsidRPr="00984ECD">
        <w:rPr>
          <w:rFonts w:cs="Courier New"/>
        </w:rPr>
        <w:t xml:space="preserve"> dichos organismos</w:t>
      </w:r>
      <w:r w:rsidR="00641DA3" w:rsidRPr="00984ECD">
        <w:rPr>
          <w:rFonts w:cs="Courier New"/>
        </w:rPr>
        <w:t xml:space="preserve"> obligad</w:t>
      </w:r>
      <w:r w:rsidR="00C05956" w:rsidRPr="00984ECD">
        <w:rPr>
          <w:rFonts w:cs="Courier New"/>
        </w:rPr>
        <w:t>o</w:t>
      </w:r>
      <w:r w:rsidR="00641DA3" w:rsidRPr="00984ECD">
        <w:rPr>
          <w:rFonts w:cs="Courier New"/>
        </w:rPr>
        <w:t>s a proporcionar</w:t>
      </w:r>
      <w:r w:rsidR="00C43E54" w:rsidRPr="00984ECD">
        <w:rPr>
          <w:rFonts w:cs="Courier New"/>
        </w:rPr>
        <w:t xml:space="preserve"> los antecedentes </w:t>
      </w:r>
      <w:r w:rsidR="5B56763E" w:rsidRPr="3E2637FF">
        <w:rPr>
          <w:rFonts w:cs="Courier New"/>
        </w:rPr>
        <w:t>solicitados</w:t>
      </w:r>
      <w:r w:rsidR="00641DA3" w:rsidRPr="00984ECD">
        <w:rPr>
          <w:rFonts w:cs="Courier New"/>
        </w:rPr>
        <w:t>. Las referidas Superintendencias podrán</w:t>
      </w:r>
      <w:r w:rsidR="00DB7C22">
        <w:rPr>
          <w:rFonts w:cs="Courier New"/>
        </w:rPr>
        <w:t xml:space="preserve"> además</w:t>
      </w:r>
      <w:r w:rsidR="00641DA3" w:rsidRPr="00984ECD">
        <w:rPr>
          <w:rFonts w:cs="Courier New"/>
        </w:rPr>
        <w:t xml:space="preserve"> dictar</w:t>
      </w:r>
      <w:r w:rsidR="00C05956" w:rsidRPr="00984ECD">
        <w:rPr>
          <w:rFonts w:cs="Courier New"/>
        </w:rPr>
        <w:t xml:space="preserve"> </w:t>
      </w:r>
      <w:r w:rsidR="00641DA3" w:rsidRPr="00984ECD">
        <w:rPr>
          <w:rFonts w:cs="Courier New"/>
        </w:rPr>
        <w:t>normas de carácter general para el cumplimiento del presente mandato</w:t>
      </w:r>
      <w:r w:rsidR="00DB5B1E">
        <w:rPr>
          <w:rFonts w:cs="Courier New"/>
        </w:rPr>
        <w:t xml:space="preserve"> respecto de las instituciones sujetas a su fiscalización</w:t>
      </w:r>
      <w:r w:rsidR="00641DA3" w:rsidRPr="00984ECD">
        <w:rPr>
          <w:rFonts w:cs="Courier New"/>
        </w:rPr>
        <w:t>.</w:t>
      </w:r>
    </w:p>
    <w:p w14:paraId="39553209" w14:textId="77777777" w:rsidR="0039607C" w:rsidRPr="00984ECD" w:rsidRDefault="0039607C" w:rsidP="00C841C3">
      <w:pPr>
        <w:spacing w:before="0" w:after="0" w:line="276" w:lineRule="auto"/>
        <w:jc w:val="both"/>
        <w:rPr>
          <w:rFonts w:cs="Courier New"/>
        </w:rPr>
      </w:pPr>
    </w:p>
    <w:p w14:paraId="276C437F" w14:textId="6384044A" w:rsidR="00C23CB9" w:rsidRDefault="00641DA3" w:rsidP="0039607C">
      <w:pPr>
        <w:spacing w:before="0" w:after="0" w:line="276" w:lineRule="auto"/>
        <w:ind w:firstLine="1985"/>
        <w:jc w:val="both"/>
        <w:rPr>
          <w:rFonts w:cs="Courier New"/>
          <w:lang w:val="es-CL"/>
        </w:rPr>
      </w:pPr>
      <w:r>
        <w:rPr>
          <w:rFonts w:cs="Courier New"/>
          <w:lang w:val="es-CL"/>
        </w:rPr>
        <w:t>Asimismo,</w:t>
      </w:r>
      <w:r w:rsidR="00E705A1">
        <w:rPr>
          <w:rFonts w:cs="Courier New"/>
          <w:lang w:val="es-CL"/>
        </w:rPr>
        <w:t xml:space="preserve"> </w:t>
      </w:r>
      <w:r w:rsidR="00444F4A">
        <w:rPr>
          <w:rFonts w:cs="Courier New"/>
          <w:lang w:val="es-CL"/>
        </w:rPr>
        <w:t xml:space="preserve">para efectos de la revisión de las condiciones </w:t>
      </w:r>
      <w:r w:rsidR="005B629E">
        <w:rPr>
          <w:rFonts w:cs="Courier New"/>
          <w:lang w:val="es-CL"/>
        </w:rPr>
        <w:t>de mantención del</w:t>
      </w:r>
      <w:r w:rsidR="00D60E09">
        <w:rPr>
          <w:rFonts w:cs="Courier New"/>
          <w:lang w:val="es-CL"/>
        </w:rPr>
        <w:t xml:space="preserve"> subsidio </w:t>
      </w:r>
      <w:r w:rsidR="00977FBB">
        <w:rPr>
          <w:rFonts w:cs="Courier New"/>
          <w:lang w:val="es-CL"/>
        </w:rPr>
        <w:t>unificado</w:t>
      </w:r>
      <w:r w:rsidR="00D60E09">
        <w:rPr>
          <w:rFonts w:cs="Courier New"/>
          <w:lang w:val="es-CL"/>
        </w:rPr>
        <w:t>,</w:t>
      </w:r>
      <w:r w:rsidR="00D117A4">
        <w:rPr>
          <w:rFonts w:cs="Courier New"/>
          <w:lang w:val="es-CL"/>
        </w:rPr>
        <w:t xml:space="preserve"> </w:t>
      </w:r>
      <w:r w:rsidR="00EB5B88">
        <w:rPr>
          <w:rFonts w:cs="Courier New"/>
          <w:lang w:val="es-CL"/>
        </w:rPr>
        <w:t xml:space="preserve">el </w:t>
      </w:r>
      <w:r w:rsidR="00EB5B88" w:rsidRPr="00984ECD">
        <w:rPr>
          <w:rFonts w:cs="Courier New"/>
          <w:lang w:val="es-CL"/>
        </w:rPr>
        <w:t>Servicio Nacional de Capacitación y Empleo</w:t>
      </w:r>
      <w:r w:rsidR="00EB5B88">
        <w:rPr>
          <w:rFonts w:cs="Courier New"/>
          <w:lang w:val="es-CL"/>
        </w:rPr>
        <w:t xml:space="preserve"> </w:t>
      </w:r>
      <w:r w:rsidR="00D117A4">
        <w:rPr>
          <w:rFonts w:cs="Courier New"/>
          <w:lang w:val="es-CL"/>
        </w:rPr>
        <w:t>podrá solicitar información necesaria a las instituciones referidas. Con todo, l</w:t>
      </w:r>
      <w:r w:rsidR="00C23CB9" w:rsidRPr="00984ECD">
        <w:rPr>
          <w:rFonts w:cs="Courier New"/>
          <w:lang w:val="es-CL"/>
        </w:rPr>
        <w:t xml:space="preserve">a Dirección del Trabajo deberá informar irregularidades que observe en el ejercicio de sus funciones respecto de los contratos de trabajo que digan relación con </w:t>
      </w:r>
      <w:r w:rsidR="000F77FD">
        <w:rPr>
          <w:rFonts w:cs="Courier New"/>
          <w:lang w:val="es-CL"/>
        </w:rPr>
        <w:t>la percepción indebida</w:t>
      </w:r>
      <w:r w:rsidR="00C23CB9" w:rsidRPr="00984ECD">
        <w:rPr>
          <w:rFonts w:cs="Courier New"/>
          <w:lang w:val="es-CL"/>
        </w:rPr>
        <w:t xml:space="preserve"> del subsidio de la presente ley</w:t>
      </w:r>
      <w:r w:rsidR="00D063BD">
        <w:rPr>
          <w:rFonts w:cs="Courier New"/>
          <w:lang w:val="es-CL"/>
        </w:rPr>
        <w:t>.</w:t>
      </w:r>
    </w:p>
    <w:p w14:paraId="4043E7BE" w14:textId="77777777" w:rsidR="0039607C" w:rsidRPr="00984ECD" w:rsidRDefault="0039607C" w:rsidP="0039607C">
      <w:pPr>
        <w:spacing w:before="0" w:after="0" w:line="276" w:lineRule="auto"/>
        <w:ind w:firstLine="1985"/>
        <w:jc w:val="both"/>
        <w:rPr>
          <w:rFonts w:cs="Courier New"/>
          <w:lang w:val="es-CL"/>
        </w:rPr>
      </w:pPr>
    </w:p>
    <w:p w14:paraId="12CF16D9" w14:textId="658B0F0D" w:rsidR="00967379" w:rsidRPr="00984ECD" w:rsidRDefault="00D063BD" w:rsidP="0039607C">
      <w:pPr>
        <w:spacing w:before="0" w:after="0" w:line="276" w:lineRule="auto"/>
        <w:ind w:firstLine="1985"/>
        <w:jc w:val="both"/>
        <w:rPr>
          <w:rFonts w:cs="Courier New"/>
        </w:rPr>
      </w:pPr>
      <w:r>
        <w:rPr>
          <w:rFonts w:cs="Courier New"/>
          <w:lang w:val="es-CL"/>
        </w:rPr>
        <w:t xml:space="preserve">El </w:t>
      </w:r>
      <w:r w:rsidR="00EB5B88" w:rsidRPr="00984ECD">
        <w:rPr>
          <w:rFonts w:cs="Courier New"/>
          <w:lang w:val="es-CL"/>
        </w:rPr>
        <w:t>Servicio Nacional de Capacitación y Empleo</w:t>
      </w:r>
      <w:r w:rsidR="00EB5B88" w:rsidRPr="00984ECD">
        <w:rPr>
          <w:rFonts w:cs="Courier New"/>
        </w:rPr>
        <w:t xml:space="preserve"> </w:t>
      </w:r>
      <w:r w:rsidR="00D9047B" w:rsidRPr="00984ECD">
        <w:rPr>
          <w:rFonts w:cs="Courier New"/>
        </w:rPr>
        <w:t xml:space="preserve">se encontrará facultado para solicitar </w:t>
      </w:r>
      <w:r w:rsidR="00967379" w:rsidRPr="00984ECD">
        <w:rPr>
          <w:rFonts w:cs="Courier New"/>
        </w:rPr>
        <w:t xml:space="preserve">información </w:t>
      </w:r>
      <w:r w:rsidR="00D9047B" w:rsidRPr="00984ECD">
        <w:rPr>
          <w:rFonts w:cs="Courier New"/>
        </w:rPr>
        <w:t xml:space="preserve">al </w:t>
      </w:r>
      <w:r w:rsidR="00E705A1" w:rsidRPr="00984ECD">
        <w:rPr>
          <w:rFonts w:cs="Courier New"/>
        </w:rPr>
        <w:t>Instituto de Previsión Social</w:t>
      </w:r>
      <w:r w:rsidR="00967379" w:rsidRPr="00984ECD">
        <w:rPr>
          <w:rFonts w:cs="Courier New"/>
        </w:rPr>
        <w:t>,</w:t>
      </w:r>
      <w:r w:rsidR="00063E03">
        <w:rPr>
          <w:rFonts w:cs="Courier New"/>
        </w:rPr>
        <w:t xml:space="preserve"> quien además de encontrarse obligado a proporcionarla, dispondrá del </w:t>
      </w:r>
      <w:r w:rsidR="00D9047B" w:rsidRPr="00984ECD">
        <w:rPr>
          <w:rFonts w:cs="Courier New"/>
        </w:rPr>
        <w:t>acceso</w:t>
      </w:r>
      <w:r w:rsidR="0063189D">
        <w:rPr>
          <w:rFonts w:cs="Courier New"/>
        </w:rPr>
        <w:t xml:space="preserve"> del Servicio</w:t>
      </w:r>
      <w:r w:rsidR="00D9047B" w:rsidRPr="00984ECD">
        <w:rPr>
          <w:rFonts w:cs="Courier New"/>
        </w:rPr>
        <w:t xml:space="preserve"> a</w:t>
      </w:r>
      <w:r w:rsidR="00E705A1" w:rsidRPr="00984ECD">
        <w:rPr>
          <w:rFonts w:cs="Courier New"/>
        </w:rPr>
        <w:t>l</w:t>
      </w:r>
      <w:r w:rsidR="00641DA3" w:rsidRPr="00984ECD">
        <w:rPr>
          <w:rFonts w:cs="Courier New"/>
        </w:rPr>
        <w:t xml:space="preserve"> Sistema de Información del artículo 56 de la ley N°20.255</w:t>
      </w:r>
      <w:r w:rsidR="00967379" w:rsidRPr="00984ECD">
        <w:rPr>
          <w:rFonts w:cs="Courier New"/>
        </w:rPr>
        <w:t>.</w:t>
      </w:r>
    </w:p>
    <w:p w14:paraId="6945DA47" w14:textId="7B0F943A" w:rsidR="003417A7" w:rsidRDefault="003417A7" w:rsidP="00C841C3">
      <w:pPr>
        <w:spacing w:before="0" w:after="0" w:line="276" w:lineRule="auto"/>
        <w:jc w:val="both"/>
        <w:rPr>
          <w:rFonts w:cs="Courier New"/>
        </w:rPr>
      </w:pPr>
      <w:r w:rsidRPr="00984ECD">
        <w:rPr>
          <w:rFonts w:cs="Courier New"/>
        </w:rPr>
        <w:t>En el cumplimiento de sus funciones</w:t>
      </w:r>
      <w:r w:rsidR="00EB5B88" w:rsidRPr="00984ECD">
        <w:rPr>
          <w:rFonts w:cs="Courier New"/>
        </w:rPr>
        <w:t xml:space="preserve"> el </w:t>
      </w:r>
      <w:r w:rsidR="00EB5B88" w:rsidRPr="00984ECD">
        <w:rPr>
          <w:rFonts w:cs="Courier New"/>
          <w:lang w:val="es-CL"/>
        </w:rPr>
        <w:t>Servicio Nacional de Capacitación y Empleo</w:t>
      </w:r>
      <w:r w:rsidR="00EB5B88" w:rsidRPr="00984ECD">
        <w:rPr>
          <w:rFonts w:cs="Courier New"/>
        </w:rPr>
        <w:t xml:space="preserve"> </w:t>
      </w:r>
      <w:r w:rsidRPr="00984ECD">
        <w:rPr>
          <w:rFonts w:cs="Courier New"/>
        </w:rPr>
        <w:t xml:space="preserve">deberá resguardar los datos personales de las personas </w:t>
      </w:r>
      <w:r w:rsidR="002F711B" w:rsidRPr="00984ECD">
        <w:rPr>
          <w:rFonts w:cs="Courier New"/>
        </w:rPr>
        <w:t>trabajadoras, debiendo ajustarse a la finalidad de la presente ley el tratamiento de dicha información.</w:t>
      </w:r>
    </w:p>
    <w:p w14:paraId="0D20C2FA" w14:textId="77777777" w:rsidR="0039607C" w:rsidRPr="00984ECD" w:rsidRDefault="0039607C" w:rsidP="00C841C3">
      <w:pPr>
        <w:spacing w:before="0" w:after="0" w:line="276" w:lineRule="auto"/>
        <w:jc w:val="both"/>
        <w:rPr>
          <w:rFonts w:cs="Courier New"/>
        </w:rPr>
      </w:pPr>
    </w:p>
    <w:p w14:paraId="675CD4D5" w14:textId="37F95C7C" w:rsidR="00A156D6" w:rsidRDefault="00E01CFB" w:rsidP="00C841C3">
      <w:pPr>
        <w:spacing w:before="0" w:after="0" w:line="276" w:lineRule="auto"/>
        <w:jc w:val="both"/>
        <w:rPr>
          <w:rFonts w:cs="Courier New"/>
          <w:lang w:val="es-CL"/>
        </w:rPr>
      </w:pPr>
      <w:r w:rsidRPr="00984ECD">
        <w:rPr>
          <w:rFonts w:cs="Courier New"/>
          <w:b/>
          <w:bCs/>
        </w:rPr>
        <w:t xml:space="preserve">Artículo </w:t>
      </w:r>
      <w:r w:rsidR="00926924" w:rsidRPr="00984ECD">
        <w:rPr>
          <w:rFonts w:cs="Courier New"/>
          <w:b/>
          <w:bCs/>
        </w:rPr>
        <w:t>2</w:t>
      </w:r>
      <w:r w:rsidR="00FC7E9F">
        <w:rPr>
          <w:rFonts w:cs="Courier New"/>
          <w:b/>
          <w:bCs/>
        </w:rPr>
        <w:t>5</w:t>
      </w:r>
      <w:r w:rsidRPr="00984ECD">
        <w:rPr>
          <w:rFonts w:cs="Courier New"/>
        </w:rPr>
        <w:t>.-</w:t>
      </w:r>
      <w:r w:rsidR="00C256A1" w:rsidRPr="00984ECD">
        <w:rPr>
          <w:rFonts w:cs="Courier New"/>
        </w:rPr>
        <w:t xml:space="preserve"> </w:t>
      </w:r>
      <w:r w:rsidRPr="00984ECD">
        <w:rPr>
          <w:rFonts w:cs="Courier New"/>
          <w:b/>
          <w:bCs/>
        </w:rPr>
        <w:t xml:space="preserve">Supervigilancia y control del </w:t>
      </w:r>
      <w:r w:rsidR="00B36362" w:rsidRPr="00984ECD">
        <w:rPr>
          <w:rFonts w:cs="Courier New"/>
          <w:b/>
          <w:bCs/>
        </w:rPr>
        <w:t xml:space="preserve">sistema de </w:t>
      </w:r>
      <w:r w:rsidRPr="00984ECD">
        <w:rPr>
          <w:rFonts w:cs="Courier New"/>
          <w:b/>
          <w:bCs/>
        </w:rPr>
        <w:t>subsidio</w:t>
      </w:r>
      <w:r w:rsidR="00B36362" w:rsidRPr="00984ECD">
        <w:rPr>
          <w:rFonts w:cs="Courier New"/>
          <w:b/>
          <w:bCs/>
        </w:rPr>
        <w:t xml:space="preserve"> </w:t>
      </w:r>
      <w:r w:rsidR="004F6447">
        <w:rPr>
          <w:rFonts w:cs="Courier New"/>
          <w:b/>
          <w:bCs/>
        </w:rPr>
        <w:t>u</w:t>
      </w:r>
      <w:r w:rsidR="00B24A88">
        <w:rPr>
          <w:rFonts w:cs="Courier New"/>
          <w:b/>
          <w:bCs/>
        </w:rPr>
        <w:t>nificado</w:t>
      </w:r>
      <w:r w:rsidRPr="00984ECD">
        <w:rPr>
          <w:rFonts w:cs="Courier New"/>
        </w:rPr>
        <w:t xml:space="preserve">. </w:t>
      </w:r>
      <w:r w:rsidR="002F0BE6" w:rsidRPr="00984ECD">
        <w:rPr>
          <w:rFonts w:cs="Courier New"/>
          <w:lang w:val="es-CL"/>
        </w:rPr>
        <w:t>Corresponderá a la Superintendencia de Seguridad Social, la supervigilancia y fiscalización del Servicio Nacional de Capacitación y Empleo</w:t>
      </w:r>
      <w:r w:rsidR="00B36362" w:rsidRPr="00984ECD">
        <w:rPr>
          <w:rFonts w:cs="Courier New"/>
          <w:lang w:val="es-CL"/>
        </w:rPr>
        <w:t xml:space="preserve"> en relación con el funcionamiento del sistema de subsidio </w:t>
      </w:r>
      <w:r w:rsidR="00977FBB">
        <w:rPr>
          <w:rFonts w:cs="Courier New"/>
          <w:lang w:val="es-CL"/>
        </w:rPr>
        <w:t>unificado</w:t>
      </w:r>
      <w:r w:rsidR="002F0BE6" w:rsidRPr="00984ECD">
        <w:rPr>
          <w:rFonts w:cs="Courier New"/>
          <w:lang w:val="es-CL"/>
        </w:rPr>
        <w:t xml:space="preserve">. </w:t>
      </w:r>
    </w:p>
    <w:p w14:paraId="28ED5B63" w14:textId="77777777" w:rsidR="0039607C" w:rsidRDefault="0039607C" w:rsidP="00C841C3">
      <w:pPr>
        <w:spacing w:before="0" w:after="0" w:line="276" w:lineRule="auto"/>
        <w:jc w:val="both"/>
        <w:rPr>
          <w:rFonts w:cs="Courier New"/>
          <w:lang w:val="es-CL"/>
        </w:rPr>
      </w:pPr>
    </w:p>
    <w:p w14:paraId="26DB02C8" w14:textId="7EF47C70" w:rsidR="002F0BE6" w:rsidRPr="00984ECD" w:rsidRDefault="002F0BE6" w:rsidP="0039607C">
      <w:pPr>
        <w:spacing w:before="0" w:after="0" w:line="276" w:lineRule="auto"/>
        <w:ind w:firstLine="1985"/>
        <w:jc w:val="both"/>
        <w:rPr>
          <w:rFonts w:cs="Courier New"/>
          <w:lang w:val="es-CL"/>
        </w:rPr>
      </w:pPr>
      <w:r w:rsidRPr="00984ECD">
        <w:rPr>
          <w:rFonts w:cs="Courier New"/>
          <w:lang w:val="es-CL"/>
        </w:rPr>
        <w:t>La Superintendencia</w:t>
      </w:r>
      <w:r w:rsidR="00A156D6">
        <w:rPr>
          <w:rFonts w:cs="Courier New"/>
          <w:lang w:val="es-CL"/>
        </w:rPr>
        <w:t xml:space="preserve"> de Seguridad</w:t>
      </w:r>
      <w:r w:rsidR="00EE4DAC">
        <w:rPr>
          <w:rFonts w:cs="Courier New"/>
          <w:lang w:val="es-CL"/>
        </w:rPr>
        <w:t xml:space="preserve"> Social</w:t>
      </w:r>
      <w:r w:rsidR="004A7166">
        <w:rPr>
          <w:rFonts w:cs="Courier New"/>
          <w:lang w:val="es-CL"/>
        </w:rPr>
        <w:t>,</w:t>
      </w:r>
      <w:r w:rsidR="00A156D6">
        <w:rPr>
          <w:rFonts w:cs="Courier New"/>
          <w:lang w:val="es-CL"/>
        </w:rPr>
        <w:t xml:space="preserve"> </w:t>
      </w:r>
      <w:r w:rsidR="004A7166">
        <w:rPr>
          <w:rFonts w:cs="Courier New"/>
          <w:lang w:val="es-CL"/>
        </w:rPr>
        <w:t>para efectos del cumplimiento de su mandato legal y la fiscalización del sistema,</w:t>
      </w:r>
      <w:r w:rsidR="004A7166" w:rsidRPr="00984ECD">
        <w:rPr>
          <w:rFonts w:cs="Courier New"/>
          <w:lang w:val="es-CL"/>
        </w:rPr>
        <w:t xml:space="preserve"> </w:t>
      </w:r>
      <w:r w:rsidR="00C621EF">
        <w:rPr>
          <w:rFonts w:cs="Courier New"/>
          <w:lang w:val="es-CL"/>
        </w:rPr>
        <w:t>podrá requerir</w:t>
      </w:r>
      <w:r w:rsidR="00B84C97">
        <w:rPr>
          <w:rFonts w:cs="Courier New"/>
          <w:lang w:val="es-CL"/>
        </w:rPr>
        <w:t xml:space="preserve"> </w:t>
      </w:r>
      <w:r w:rsidR="004A7166">
        <w:rPr>
          <w:rFonts w:cs="Courier New"/>
          <w:lang w:val="es-CL"/>
        </w:rPr>
        <w:t>al</w:t>
      </w:r>
      <w:r w:rsidR="001678C7">
        <w:rPr>
          <w:rFonts w:cs="Courier New"/>
          <w:lang w:val="es-CL"/>
        </w:rPr>
        <w:t xml:space="preserve"> Servicio Nacional de Capacitación y Empleo</w:t>
      </w:r>
      <w:r w:rsidR="00B84C97">
        <w:rPr>
          <w:rFonts w:cs="Courier New"/>
          <w:lang w:val="es-CL"/>
        </w:rPr>
        <w:t xml:space="preserve"> </w:t>
      </w:r>
      <w:r w:rsidR="000454FB">
        <w:rPr>
          <w:rFonts w:cs="Courier New"/>
          <w:lang w:val="es-CL"/>
        </w:rPr>
        <w:t>la</w:t>
      </w:r>
      <w:r w:rsidR="00C621EF">
        <w:rPr>
          <w:rFonts w:cs="Courier New"/>
          <w:lang w:val="es-CL"/>
        </w:rPr>
        <w:t xml:space="preserve"> información</w:t>
      </w:r>
      <w:r w:rsidR="004A7166">
        <w:rPr>
          <w:rFonts w:cs="Courier New"/>
          <w:lang w:val="es-CL"/>
        </w:rPr>
        <w:t xml:space="preserve"> obtenida conforme al</w:t>
      </w:r>
      <w:r w:rsidR="001678C7">
        <w:rPr>
          <w:rFonts w:cs="Courier New"/>
          <w:lang w:val="es-CL"/>
        </w:rPr>
        <w:t xml:space="preserve"> artículo precedente</w:t>
      </w:r>
      <w:r w:rsidR="004736C9">
        <w:rPr>
          <w:rFonts w:cs="Courier New"/>
          <w:lang w:val="es-CL"/>
        </w:rPr>
        <w:t>.</w:t>
      </w:r>
    </w:p>
    <w:p w14:paraId="7BFB2ADD" w14:textId="393FF105" w:rsidR="00337515" w:rsidRDefault="00337515" w:rsidP="00C841C3">
      <w:pPr>
        <w:spacing w:before="0" w:after="0" w:line="276" w:lineRule="auto"/>
        <w:jc w:val="both"/>
        <w:rPr>
          <w:rFonts w:cs="Courier New"/>
          <w:lang w:val="es-CL"/>
        </w:rPr>
      </w:pPr>
      <w:r>
        <w:rPr>
          <w:rFonts w:cs="Courier New"/>
          <w:lang w:val="es-CL"/>
        </w:rPr>
        <w:t>Asimismo, para el correcto funcionamiento del subsidio y de la labor del Servicio Nacional de Capacitación y Empleo</w:t>
      </w:r>
      <w:r w:rsidR="004736C9">
        <w:rPr>
          <w:rFonts w:cs="Courier New"/>
          <w:lang w:val="es-CL"/>
        </w:rPr>
        <w:t>, la Superintendencia de Seguridad Social</w:t>
      </w:r>
      <w:r>
        <w:rPr>
          <w:rFonts w:cs="Courier New"/>
          <w:lang w:val="es-CL"/>
        </w:rPr>
        <w:t xml:space="preserve"> podrá dictar normas de carácter general </w:t>
      </w:r>
      <w:r w:rsidR="004E4036">
        <w:rPr>
          <w:rFonts w:cs="Courier New"/>
          <w:lang w:val="es-CL"/>
        </w:rPr>
        <w:t>para dicho objetivo.</w:t>
      </w:r>
    </w:p>
    <w:p w14:paraId="53E7F4B2" w14:textId="77777777" w:rsidR="0039607C" w:rsidRPr="00984ECD" w:rsidRDefault="0039607C" w:rsidP="00C841C3">
      <w:pPr>
        <w:spacing w:before="0" w:after="0" w:line="276" w:lineRule="auto"/>
        <w:jc w:val="both"/>
        <w:rPr>
          <w:rFonts w:cs="Courier New"/>
          <w:lang w:val="es-CL"/>
        </w:rPr>
      </w:pPr>
    </w:p>
    <w:p w14:paraId="40DA102A" w14:textId="745DC24E" w:rsidR="00E01CFB" w:rsidRDefault="66EAD0F5" w:rsidP="00C841C3">
      <w:pPr>
        <w:spacing w:before="0" w:after="0" w:line="276" w:lineRule="auto"/>
        <w:jc w:val="both"/>
        <w:rPr>
          <w:rFonts w:cs="Courier New"/>
          <w:lang w:val="es-ES"/>
        </w:rPr>
      </w:pPr>
      <w:r w:rsidRPr="00984ECD">
        <w:rPr>
          <w:rFonts w:cs="Courier New"/>
          <w:b/>
          <w:bCs/>
          <w:lang w:val="es-ES"/>
        </w:rPr>
        <w:t>Artículo 2</w:t>
      </w:r>
      <w:r w:rsidR="00FC7E9F">
        <w:rPr>
          <w:rFonts w:cs="Courier New"/>
          <w:b/>
          <w:bCs/>
          <w:lang w:val="es-ES"/>
        </w:rPr>
        <w:t>6</w:t>
      </w:r>
      <w:r w:rsidRPr="00984ECD">
        <w:rPr>
          <w:rFonts w:cs="Courier New"/>
          <w:b/>
          <w:bCs/>
          <w:lang w:val="es-ES"/>
        </w:rPr>
        <w:t>.</w:t>
      </w:r>
      <w:r w:rsidRPr="00984ECD">
        <w:rPr>
          <w:rFonts w:cs="Courier New"/>
          <w:lang w:val="es-ES"/>
        </w:rPr>
        <w:t xml:space="preserve">- </w:t>
      </w:r>
      <w:r w:rsidRPr="00984ECD">
        <w:rPr>
          <w:rFonts w:cs="Courier New"/>
          <w:b/>
          <w:bCs/>
          <w:lang w:val="es-ES"/>
        </w:rPr>
        <w:t>Delito penal por irregularidades en la percepción del subsidio.</w:t>
      </w:r>
      <w:r w:rsidRPr="00984ECD">
        <w:rPr>
          <w:rFonts w:cs="Courier New"/>
          <w:lang w:val="es-ES"/>
        </w:rPr>
        <w:t xml:space="preserve"> Todo aquel que, con el objeto de percibir indebidamente el subsidio </w:t>
      </w:r>
      <w:r w:rsidR="00977FBB">
        <w:rPr>
          <w:rFonts w:cs="Courier New"/>
          <w:lang w:val="es-ES"/>
        </w:rPr>
        <w:t>unificado</w:t>
      </w:r>
      <w:r w:rsidRPr="00984ECD">
        <w:rPr>
          <w:rFonts w:cs="Courier New"/>
          <w:lang w:val="es-ES"/>
        </w:rPr>
        <w:t xml:space="preserve"> al empleo para sí o para terceros, proporcione, declare o entregue a sabiendas datos o antecedentes falsos, incompletos o erróneos, será sancionado con las penas del artículo 467 del Código Penal. </w:t>
      </w:r>
    </w:p>
    <w:p w14:paraId="056B4877" w14:textId="77777777" w:rsidR="0039607C" w:rsidRPr="00984ECD" w:rsidRDefault="0039607C" w:rsidP="00C841C3">
      <w:pPr>
        <w:spacing w:before="0" w:after="0" w:line="276" w:lineRule="auto"/>
        <w:jc w:val="both"/>
        <w:rPr>
          <w:rFonts w:cs="Courier New"/>
          <w:lang w:val="es-ES"/>
        </w:rPr>
      </w:pPr>
    </w:p>
    <w:p w14:paraId="08AAF660" w14:textId="7244541D" w:rsidR="00E01CFB" w:rsidRDefault="66EAD0F5" w:rsidP="0039607C">
      <w:pPr>
        <w:spacing w:before="0" w:after="0" w:line="276" w:lineRule="auto"/>
        <w:ind w:firstLine="1985"/>
        <w:jc w:val="both"/>
        <w:rPr>
          <w:rFonts w:cs="Courier New"/>
          <w:lang w:val="es-ES"/>
        </w:rPr>
      </w:pPr>
      <w:r w:rsidRPr="00984ECD">
        <w:rPr>
          <w:rFonts w:cs="Courier New"/>
          <w:lang w:val="es-ES"/>
        </w:rPr>
        <w:t>La misma pena será aplicable al empleador</w:t>
      </w:r>
      <w:r w:rsidR="00664FDD">
        <w:rPr>
          <w:rFonts w:cs="Courier New"/>
          <w:lang w:val="es-ES"/>
        </w:rPr>
        <w:t xml:space="preserve"> de aquellas empresas</w:t>
      </w:r>
      <w:r w:rsidRPr="00984ECD">
        <w:rPr>
          <w:rFonts w:cs="Courier New"/>
          <w:lang w:val="es-ES"/>
        </w:rPr>
        <w:t xml:space="preserve"> que, con igual propósito, incluya en sus planillas a </w:t>
      </w:r>
      <w:r w:rsidR="00664FDD">
        <w:rPr>
          <w:rFonts w:cs="Courier New"/>
          <w:lang w:val="es-ES"/>
        </w:rPr>
        <w:t xml:space="preserve">personas </w:t>
      </w:r>
      <w:r w:rsidRPr="00984ECD">
        <w:rPr>
          <w:rFonts w:cs="Courier New"/>
          <w:lang w:val="es-ES"/>
        </w:rPr>
        <w:t>trabajador</w:t>
      </w:r>
      <w:r w:rsidR="00664FDD">
        <w:rPr>
          <w:rFonts w:cs="Courier New"/>
          <w:lang w:val="es-ES"/>
        </w:rPr>
        <w:t>a</w:t>
      </w:r>
      <w:r w:rsidRPr="00984ECD">
        <w:rPr>
          <w:rFonts w:cs="Courier New"/>
          <w:lang w:val="es-ES"/>
        </w:rPr>
        <w:t xml:space="preserve">s inexistentes o que no presten servicios efectivos, así como también a los empleadores </w:t>
      </w:r>
      <w:r w:rsidR="00D72E5C">
        <w:rPr>
          <w:rFonts w:cs="Courier New"/>
          <w:lang w:val="es-ES"/>
        </w:rPr>
        <w:t xml:space="preserve">de aquellas empresas </w:t>
      </w:r>
      <w:r w:rsidRPr="00984ECD">
        <w:rPr>
          <w:rFonts w:cs="Courier New"/>
          <w:lang w:val="es-ES"/>
        </w:rPr>
        <w:t>que informen remuneraciones distintas a las efectivamente pagadas e imponibles por la empresa. Serán solidariamente responsables de las obligaciones civiles que generen las conductas anteriores tanto el gerente general o el autor material o intelectual del hecho, como el contador que certifique la planilla respectiva.</w:t>
      </w:r>
    </w:p>
    <w:p w14:paraId="2CD28A68" w14:textId="77777777" w:rsidR="0039607C" w:rsidRPr="00984ECD" w:rsidRDefault="0039607C" w:rsidP="00C841C3">
      <w:pPr>
        <w:spacing w:before="0" w:after="0" w:line="276" w:lineRule="auto"/>
        <w:jc w:val="both"/>
        <w:rPr>
          <w:rFonts w:cs="Courier New"/>
          <w:lang w:val="es-ES"/>
        </w:rPr>
      </w:pPr>
    </w:p>
    <w:p w14:paraId="21BA6F8F" w14:textId="19B895CB" w:rsidR="00E01CFB" w:rsidRDefault="00375AB5" w:rsidP="0039607C">
      <w:pPr>
        <w:spacing w:before="0" w:after="0" w:line="276" w:lineRule="auto"/>
        <w:ind w:firstLine="1985"/>
        <w:jc w:val="both"/>
        <w:rPr>
          <w:rFonts w:cs="Courier New"/>
        </w:rPr>
      </w:pPr>
      <w:r w:rsidRPr="0039607C">
        <w:rPr>
          <w:rFonts w:cs="Courier New"/>
          <w:lang w:val="es-CL"/>
        </w:rPr>
        <w:t>S</w:t>
      </w:r>
      <w:r w:rsidR="00E01CFB" w:rsidRPr="0039607C">
        <w:rPr>
          <w:rFonts w:cs="Courier New"/>
          <w:lang w:val="es-CL"/>
        </w:rPr>
        <w:t>in</w:t>
      </w:r>
      <w:r w:rsidR="00E01CFB" w:rsidRPr="00984ECD">
        <w:rPr>
          <w:rFonts w:cs="Courier New"/>
        </w:rPr>
        <w:t xml:space="preserve"> perjuicio</w:t>
      </w:r>
      <w:r w:rsidRPr="00984ECD">
        <w:rPr>
          <w:rFonts w:cs="Courier New"/>
        </w:rPr>
        <w:t xml:space="preserve"> de lo anterior, </w:t>
      </w:r>
      <w:r w:rsidR="00E01CFB" w:rsidRPr="00984ECD">
        <w:rPr>
          <w:rFonts w:cs="Courier New"/>
        </w:rPr>
        <w:t>el infractor deberá restituir al Servicio Nacional de Capacitación y Empleo las sumas indebidamente percibidas, reajustadas en conformidad a la variación que experimente el índice de precios al consumidor determinado por el Instituto Nacional de Estadísticas o el organismo que lo reemplace, entre el mes anterior a aquél en que se percibieron y el que antecede a la restitución. Las cantidades así reajustadas devengarán además el interés penal mensual establecido en el artículo 53 del Código Tributario.</w:t>
      </w:r>
      <w:r w:rsidR="009D3B07">
        <w:rPr>
          <w:rFonts w:cs="Courier New"/>
        </w:rPr>
        <w:t xml:space="preserve"> Los dineros restituidos ingresarán a las rentas generales de la nación.</w:t>
      </w:r>
    </w:p>
    <w:p w14:paraId="3F70E328" w14:textId="77777777" w:rsidR="006B19FA" w:rsidRDefault="006B19FA" w:rsidP="0039607C">
      <w:pPr>
        <w:spacing w:before="0" w:after="0" w:line="276" w:lineRule="auto"/>
        <w:ind w:firstLine="1985"/>
        <w:jc w:val="both"/>
        <w:rPr>
          <w:rFonts w:cs="Courier New"/>
        </w:rPr>
      </w:pPr>
    </w:p>
    <w:p w14:paraId="59D6EE73" w14:textId="4A9909B2" w:rsidR="00E01CFB" w:rsidRDefault="66EAD0F5" w:rsidP="0039607C">
      <w:pPr>
        <w:spacing w:before="0" w:after="0" w:line="276" w:lineRule="auto"/>
        <w:ind w:firstLine="1985"/>
        <w:jc w:val="both"/>
        <w:rPr>
          <w:rFonts w:cs="Courier New"/>
          <w:lang w:val="es-ES"/>
        </w:rPr>
      </w:pPr>
      <w:r w:rsidRPr="0039607C">
        <w:rPr>
          <w:rFonts w:cs="Courier New"/>
          <w:lang w:val="es-CL"/>
        </w:rPr>
        <w:t>Las</w:t>
      </w:r>
      <w:r w:rsidRPr="00984ECD">
        <w:rPr>
          <w:rFonts w:cs="Courier New"/>
          <w:lang w:val="es-ES"/>
        </w:rPr>
        <w:t xml:space="preserve"> investigaciones de hechos constitutivos de delitos podrán ser iniciadas por denuncia o querella del Servicio Nacional de Capacitación y Empleo o la Superintendencia de Seguridad Social cuando tome conocimiento en el marco del ejercicio de sus funciones. Con todo, la querella podrá también ser presentada por el Consejo de Defensa del Estado.</w:t>
      </w:r>
    </w:p>
    <w:p w14:paraId="361FFDEB" w14:textId="77777777" w:rsidR="0039607C" w:rsidRPr="00984ECD" w:rsidRDefault="0039607C" w:rsidP="00C841C3">
      <w:pPr>
        <w:spacing w:before="0" w:after="0" w:line="276" w:lineRule="auto"/>
        <w:jc w:val="both"/>
        <w:rPr>
          <w:rFonts w:cs="Courier New"/>
          <w:lang w:val="es-ES"/>
        </w:rPr>
      </w:pPr>
    </w:p>
    <w:p w14:paraId="50FB5DFA" w14:textId="6C49EB24" w:rsidR="008A76D4" w:rsidRDefault="66EAD0F5" w:rsidP="0039607C">
      <w:pPr>
        <w:spacing w:before="0" w:after="0" w:line="276" w:lineRule="auto"/>
        <w:ind w:firstLine="1985"/>
        <w:jc w:val="both"/>
        <w:rPr>
          <w:rFonts w:cs="Courier New"/>
          <w:lang w:val="es-ES"/>
        </w:rPr>
      </w:pPr>
      <w:r w:rsidRPr="00984ECD">
        <w:rPr>
          <w:rFonts w:cs="Courier New"/>
          <w:lang w:val="es-ES"/>
        </w:rPr>
        <w:t>Corresponderá al Servicio de Tesorerías ejercer la cobranza judicial o administrativa de las cantidades pagadas en exceso o percibidas indebidamente del subsidio al empleo, de conformidad a las normas que regulan a dicho servicio.</w:t>
      </w:r>
    </w:p>
    <w:p w14:paraId="7D3FC390" w14:textId="77777777" w:rsidR="0039607C" w:rsidRPr="00984ECD" w:rsidRDefault="0039607C" w:rsidP="00C841C3">
      <w:pPr>
        <w:spacing w:before="0" w:after="0" w:line="276" w:lineRule="auto"/>
        <w:jc w:val="both"/>
        <w:rPr>
          <w:rFonts w:cs="Courier New"/>
          <w:lang w:val="es-ES"/>
        </w:rPr>
      </w:pPr>
    </w:p>
    <w:p w14:paraId="676A3073" w14:textId="17442F20" w:rsidR="00F541AA" w:rsidRDefault="00EC075A" w:rsidP="00C841C3">
      <w:pPr>
        <w:spacing w:before="0" w:after="0" w:line="276" w:lineRule="auto"/>
        <w:jc w:val="center"/>
        <w:rPr>
          <w:rFonts w:cs="Courier New"/>
          <w:b/>
          <w:bCs/>
        </w:rPr>
      </w:pPr>
      <w:r>
        <w:rPr>
          <w:rFonts w:cs="Courier New"/>
          <w:b/>
          <w:bCs/>
        </w:rPr>
        <w:t>Artículos Transitorios</w:t>
      </w:r>
    </w:p>
    <w:p w14:paraId="7EE641C0" w14:textId="77777777" w:rsidR="0039607C" w:rsidRDefault="0039607C" w:rsidP="00C841C3">
      <w:pPr>
        <w:spacing w:before="0" w:after="0" w:line="276" w:lineRule="auto"/>
        <w:jc w:val="center"/>
        <w:rPr>
          <w:rFonts w:cs="Courier New"/>
          <w:b/>
          <w:bCs/>
        </w:rPr>
      </w:pPr>
    </w:p>
    <w:p w14:paraId="38B1E1EA" w14:textId="5C25B58B" w:rsidR="003A7481" w:rsidRDefault="003A7481" w:rsidP="00C841C3">
      <w:pPr>
        <w:pStyle w:val="Prrafodelista"/>
        <w:tabs>
          <w:tab w:val="left" w:pos="4425"/>
          <w:tab w:val="center" w:pos="4749"/>
        </w:tabs>
        <w:spacing w:before="0" w:after="0" w:line="276" w:lineRule="auto"/>
        <w:ind w:left="0"/>
        <w:jc w:val="both"/>
        <w:rPr>
          <w:lang w:val="es-ES"/>
        </w:rPr>
      </w:pPr>
      <w:r w:rsidRPr="00E10D99">
        <w:rPr>
          <w:b/>
          <w:lang w:val="es-ES"/>
        </w:rPr>
        <w:t xml:space="preserve">Artículo </w:t>
      </w:r>
      <w:r w:rsidRPr="00984ECD">
        <w:rPr>
          <w:b/>
          <w:bCs/>
          <w:lang w:val="es-ES"/>
        </w:rPr>
        <w:t>primer</w:t>
      </w:r>
      <w:r>
        <w:rPr>
          <w:b/>
          <w:bCs/>
          <w:lang w:val="es-ES"/>
        </w:rPr>
        <w:t>o</w:t>
      </w:r>
      <w:r w:rsidRPr="00984ECD">
        <w:rPr>
          <w:b/>
          <w:bCs/>
          <w:lang w:val="es-ES"/>
        </w:rPr>
        <w:t xml:space="preserve">. </w:t>
      </w:r>
      <w:r w:rsidRPr="00984ECD">
        <w:rPr>
          <w:lang w:val="es-ES"/>
        </w:rPr>
        <w:t xml:space="preserve">Las disposiciones de la presente ley entrarán en vigencia el primer día del </w:t>
      </w:r>
      <w:r w:rsidRPr="00840FE8">
        <w:rPr>
          <w:lang w:val="es-ES"/>
        </w:rPr>
        <w:t>s</w:t>
      </w:r>
      <w:r w:rsidR="001A6BF8" w:rsidRPr="00840FE8">
        <w:rPr>
          <w:lang w:val="es-ES"/>
        </w:rPr>
        <w:t>éptimo</w:t>
      </w:r>
      <w:r w:rsidRPr="00984ECD">
        <w:rPr>
          <w:lang w:val="es-ES"/>
        </w:rPr>
        <w:t xml:space="preserve"> mes a su publicación en el Diario Oficial</w:t>
      </w:r>
      <w:r>
        <w:rPr>
          <w:lang w:val="es-ES"/>
        </w:rPr>
        <w:t>, con excepción de lo</w:t>
      </w:r>
      <w:r w:rsidR="00D6341B">
        <w:rPr>
          <w:lang w:val="es-ES"/>
        </w:rPr>
        <w:t xml:space="preserve"> </w:t>
      </w:r>
      <w:r>
        <w:rPr>
          <w:lang w:val="es-ES"/>
        </w:rPr>
        <w:t xml:space="preserve">dispuesto en el artículo </w:t>
      </w:r>
      <w:r w:rsidR="00D6341B">
        <w:rPr>
          <w:lang w:val="es-ES"/>
        </w:rPr>
        <w:t>tercero transitorio</w:t>
      </w:r>
      <w:r>
        <w:rPr>
          <w:lang w:val="es-ES"/>
        </w:rPr>
        <w:t xml:space="preserve">. </w:t>
      </w:r>
      <w:r w:rsidRPr="00984ECD">
        <w:rPr>
          <w:lang w:val="es-ES"/>
        </w:rPr>
        <w:t xml:space="preserve"> </w:t>
      </w:r>
    </w:p>
    <w:p w14:paraId="1B34A47A" w14:textId="77777777" w:rsidR="003A7481" w:rsidRDefault="003A7481" w:rsidP="00C841C3">
      <w:pPr>
        <w:pStyle w:val="Prrafodelista"/>
        <w:tabs>
          <w:tab w:val="left" w:pos="4425"/>
          <w:tab w:val="center" w:pos="4749"/>
        </w:tabs>
        <w:spacing w:before="0" w:after="0" w:line="276" w:lineRule="auto"/>
        <w:ind w:left="0"/>
        <w:jc w:val="both"/>
        <w:rPr>
          <w:lang w:val="es-ES"/>
        </w:rPr>
      </w:pPr>
    </w:p>
    <w:p w14:paraId="4D96A753" w14:textId="685D9DD6" w:rsidR="003A7481" w:rsidRPr="00B24A88" w:rsidRDefault="00DD714A" w:rsidP="0039607C">
      <w:pPr>
        <w:spacing w:before="0" w:after="0" w:line="276" w:lineRule="auto"/>
        <w:ind w:firstLine="1985"/>
        <w:jc w:val="both"/>
        <w:rPr>
          <w:lang w:val="es-ES"/>
        </w:rPr>
      </w:pPr>
      <w:r w:rsidRPr="0039607C">
        <w:rPr>
          <w:rFonts w:cs="Courier New"/>
          <w:lang w:val="es-CL"/>
        </w:rPr>
        <w:t>Antes</w:t>
      </w:r>
      <w:r>
        <w:rPr>
          <w:lang w:val="es-ES"/>
        </w:rPr>
        <w:t xml:space="preserve"> de la entrada en vigencia de la ley </w:t>
      </w:r>
      <w:r w:rsidR="003A7481">
        <w:rPr>
          <w:lang w:val="es-ES"/>
        </w:rPr>
        <w:t xml:space="preserve">deberá dictarse el decreto establecido en el artículo </w:t>
      </w:r>
      <w:r w:rsidR="005C0459">
        <w:rPr>
          <w:lang w:val="es-ES"/>
        </w:rPr>
        <w:t>8</w:t>
      </w:r>
      <w:r w:rsidR="003A7481">
        <w:rPr>
          <w:lang w:val="es-ES"/>
        </w:rPr>
        <w:t xml:space="preserve"> de la presente ley, conforme a </w:t>
      </w:r>
      <w:r w:rsidR="003A7481" w:rsidRPr="00E10D99">
        <w:rPr>
          <w:lang w:val="es-ES"/>
        </w:rPr>
        <w:t>l</w:t>
      </w:r>
      <w:r w:rsidR="00D6341B" w:rsidRPr="00E10D99">
        <w:rPr>
          <w:lang w:val="es-ES"/>
        </w:rPr>
        <w:t xml:space="preserve">os </w:t>
      </w:r>
      <w:r w:rsidR="00D6341B">
        <w:rPr>
          <w:lang w:val="es-ES"/>
        </w:rPr>
        <w:t xml:space="preserve">criterios consagrados en el artículo </w:t>
      </w:r>
      <w:r>
        <w:rPr>
          <w:lang w:val="es-ES"/>
        </w:rPr>
        <w:t>siguiente</w:t>
      </w:r>
      <w:r w:rsidR="005C0459">
        <w:rPr>
          <w:lang w:val="es-ES"/>
        </w:rPr>
        <w:t xml:space="preserve">. </w:t>
      </w:r>
      <w:r w:rsidR="0039607C">
        <w:rPr>
          <w:lang w:val="es-ES"/>
        </w:rPr>
        <w:t>Asimismo, el</w:t>
      </w:r>
      <w:r w:rsidRPr="00984ECD">
        <w:t xml:space="preserve"> Servicio Nacional de Capacitación y Empleo </w:t>
      </w:r>
      <w:r>
        <w:t>deberá implementar e</w:t>
      </w:r>
      <w:r w:rsidR="005C0459">
        <w:t>n dicho periodo</w:t>
      </w:r>
      <w:r w:rsidR="006B235E">
        <w:t xml:space="preserve">, en coordinación con el Ministerio de Desarrollo Social y Familia, </w:t>
      </w:r>
      <w:r w:rsidR="005C0459">
        <w:t>e</w:t>
      </w:r>
      <w:r w:rsidRPr="00984ECD">
        <w:t>l canal necesario para las consultas y trámites asociados al Sistema</w:t>
      </w:r>
      <w:r w:rsidR="00D83C2F">
        <w:t xml:space="preserve"> de Subsidio</w:t>
      </w:r>
      <w:r w:rsidRPr="00984ECD">
        <w:t xml:space="preserve"> </w:t>
      </w:r>
      <w:r>
        <w:t>Unificado de Empleo</w:t>
      </w:r>
      <w:r w:rsidR="00221584">
        <w:t xml:space="preserve"> </w:t>
      </w:r>
      <w:r w:rsidR="00221584" w:rsidRPr="00221584">
        <w:t>a través de la Ventanilla Única Social del artículo 9, inciso segundo, de la presente ley.</w:t>
      </w:r>
    </w:p>
    <w:p w14:paraId="279DEE2D" w14:textId="77777777" w:rsidR="003A7481" w:rsidRPr="00E10D99" w:rsidRDefault="003A7481" w:rsidP="00C841C3">
      <w:pPr>
        <w:pStyle w:val="Prrafodelista"/>
        <w:tabs>
          <w:tab w:val="left" w:pos="4425"/>
          <w:tab w:val="center" w:pos="4749"/>
        </w:tabs>
        <w:spacing w:before="0" w:after="0" w:line="276" w:lineRule="auto"/>
        <w:ind w:left="0"/>
        <w:jc w:val="both"/>
        <w:rPr>
          <w:lang w:val="es-ES"/>
        </w:rPr>
      </w:pPr>
    </w:p>
    <w:p w14:paraId="2CE2F243" w14:textId="6466A171" w:rsidR="003A7481" w:rsidRPr="00984ECD" w:rsidRDefault="003A7481" w:rsidP="0039607C">
      <w:pPr>
        <w:spacing w:before="0" w:after="0" w:line="276" w:lineRule="auto"/>
        <w:ind w:firstLine="1985"/>
        <w:jc w:val="both"/>
      </w:pPr>
      <w:r w:rsidRPr="0039607C">
        <w:rPr>
          <w:rFonts w:cs="Courier New"/>
          <w:lang w:val="es-CL"/>
        </w:rPr>
        <w:t>Antes</w:t>
      </w:r>
      <w:r w:rsidRPr="00984ECD">
        <w:t xml:space="preserve"> del primer día del</w:t>
      </w:r>
      <w:r>
        <w:t xml:space="preserve"> cuarto mes siguiente a la publicación en el Diario Oficial</w:t>
      </w:r>
      <w:r w:rsidRPr="00984ECD">
        <w:t xml:space="preserve"> deberá dictarse el reglamento a</w:t>
      </w:r>
      <w:r w:rsidRPr="00E10D99">
        <w:t xml:space="preserve"> que </w:t>
      </w:r>
      <w:r w:rsidRPr="00984ECD">
        <w:t xml:space="preserve">refiere el artículo </w:t>
      </w:r>
      <w:r>
        <w:t>9</w:t>
      </w:r>
      <w:r w:rsidRPr="00984ECD">
        <w:t xml:space="preserve"> de la presente ley</w:t>
      </w:r>
      <w:r>
        <w:t>.</w:t>
      </w:r>
    </w:p>
    <w:p w14:paraId="5794803B" w14:textId="77777777" w:rsidR="0039607C" w:rsidRDefault="0039607C" w:rsidP="00C841C3">
      <w:pPr>
        <w:pStyle w:val="Prrafodelista"/>
        <w:tabs>
          <w:tab w:val="left" w:pos="4425"/>
          <w:tab w:val="center" w:pos="4749"/>
        </w:tabs>
        <w:spacing w:before="0" w:after="0" w:line="276" w:lineRule="auto"/>
        <w:ind w:left="0"/>
        <w:jc w:val="both"/>
      </w:pPr>
    </w:p>
    <w:p w14:paraId="6D914AD2" w14:textId="46670532" w:rsidR="00DD714A" w:rsidRDefault="00DD714A" w:rsidP="00C841C3">
      <w:pPr>
        <w:pStyle w:val="Prrafodelista"/>
        <w:tabs>
          <w:tab w:val="left" w:pos="4425"/>
          <w:tab w:val="center" w:pos="4749"/>
        </w:tabs>
        <w:spacing w:before="0" w:after="0" w:line="276" w:lineRule="auto"/>
        <w:ind w:left="0"/>
        <w:jc w:val="both"/>
      </w:pPr>
      <w:r w:rsidRPr="0663B74E">
        <w:rPr>
          <w:b/>
          <w:lang w:val="es-ES"/>
        </w:rPr>
        <w:t xml:space="preserve">Artículo segundo. </w:t>
      </w:r>
      <w:r w:rsidRPr="0663B74E">
        <w:rPr>
          <w:lang w:val="es-ES"/>
        </w:rPr>
        <w:t xml:space="preserve">Durante </w:t>
      </w:r>
      <w:r w:rsidR="003E1662" w:rsidRPr="0663B74E">
        <w:rPr>
          <w:lang w:val="es-ES"/>
        </w:rPr>
        <w:t>el</w:t>
      </w:r>
      <w:r w:rsidRPr="0663B74E">
        <w:rPr>
          <w:lang w:val="es-ES"/>
        </w:rPr>
        <w:t xml:space="preserve"> primer año de vigencia de la presente ley, los criterios y parámetros del subsidio a que refiere el artículo 8 serán los siguientes:</w:t>
      </w:r>
    </w:p>
    <w:p w14:paraId="79F0564B" w14:textId="77777777" w:rsidR="00DD714A" w:rsidRDefault="00DD714A" w:rsidP="00C841C3">
      <w:pPr>
        <w:pStyle w:val="Prrafodelista"/>
        <w:tabs>
          <w:tab w:val="left" w:pos="4425"/>
          <w:tab w:val="center" w:pos="4749"/>
        </w:tabs>
        <w:spacing w:before="0" w:after="0" w:line="276" w:lineRule="auto"/>
        <w:ind w:left="0"/>
        <w:jc w:val="both"/>
      </w:pPr>
    </w:p>
    <w:p w14:paraId="142B6CC4" w14:textId="7CA453BC" w:rsidR="00DD714A" w:rsidRPr="0039607C" w:rsidRDefault="00DD714A" w:rsidP="0039607C">
      <w:pPr>
        <w:pStyle w:val="Prrafodelista"/>
        <w:numPr>
          <w:ilvl w:val="2"/>
          <w:numId w:val="9"/>
        </w:numPr>
        <w:tabs>
          <w:tab w:val="left" w:pos="2127"/>
          <w:tab w:val="left" w:pos="4425"/>
          <w:tab w:val="center" w:pos="4749"/>
        </w:tabs>
        <w:spacing w:before="0" w:after="0" w:line="276" w:lineRule="auto"/>
        <w:ind w:left="0" w:firstLine="1985"/>
        <w:jc w:val="both"/>
      </w:pPr>
      <w:r>
        <w:t xml:space="preserve">Respecto a los grupos prioritarios establecidos en los literales a), b) y c) del artículo 3, deberán pertenecer al </w:t>
      </w:r>
      <w:r w:rsidR="009525DA">
        <w:t>4</w:t>
      </w:r>
      <w:r>
        <w:t>0% de</w:t>
      </w:r>
      <w:r w:rsidR="00943A30">
        <w:t xml:space="preserve"> vulnerabilidad socioeconómica del </w:t>
      </w:r>
      <w:r w:rsidR="00943A30" w:rsidRPr="7E31F52F">
        <w:rPr>
          <w:rFonts w:cs="Courier New"/>
          <w:color w:val="000000" w:themeColor="text1"/>
          <w:lang w:val="es-ES"/>
        </w:rPr>
        <w:t>registro dispuesto en el artículo 10 del Decreto Supremo Nº22 del Ministerio de Desarrollo Social y Familia, que aprueba el reglamento del artículo 5º de la ley Nº20.379 y del artículo 3º de la ley Nº20.530, o aquel que lo reemplace</w:t>
      </w:r>
      <w:r w:rsidR="00943A30">
        <w:rPr>
          <w:rFonts w:cs="Courier New"/>
          <w:color w:val="000000" w:themeColor="text1"/>
          <w:lang w:val="es-ES"/>
        </w:rPr>
        <w:t>.</w:t>
      </w:r>
    </w:p>
    <w:p w14:paraId="2D99B933" w14:textId="77777777" w:rsidR="0039607C" w:rsidRPr="0039607C" w:rsidRDefault="0039607C" w:rsidP="0039607C">
      <w:pPr>
        <w:pStyle w:val="Prrafodelista"/>
        <w:tabs>
          <w:tab w:val="left" w:pos="2127"/>
          <w:tab w:val="left" w:pos="4425"/>
          <w:tab w:val="center" w:pos="4749"/>
        </w:tabs>
        <w:spacing w:before="0" w:after="0" w:line="276" w:lineRule="auto"/>
        <w:ind w:left="1985"/>
        <w:jc w:val="both"/>
      </w:pPr>
    </w:p>
    <w:p w14:paraId="60F855DF" w14:textId="6443A60D" w:rsidR="00DD714A" w:rsidRDefault="00DD714A" w:rsidP="0039607C">
      <w:pPr>
        <w:pStyle w:val="Prrafodelista"/>
        <w:numPr>
          <w:ilvl w:val="2"/>
          <w:numId w:val="9"/>
        </w:numPr>
        <w:tabs>
          <w:tab w:val="left" w:pos="2127"/>
          <w:tab w:val="left" w:pos="4425"/>
          <w:tab w:val="center" w:pos="4749"/>
        </w:tabs>
        <w:spacing w:before="0" w:after="0" w:line="276" w:lineRule="auto"/>
        <w:ind w:left="0" w:firstLine="1985"/>
        <w:jc w:val="both"/>
        <w:rPr>
          <w:lang w:val="es-ES"/>
        </w:rPr>
      </w:pPr>
      <w:r w:rsidRPr="4590851F">
        <w:rPr>
          <w:lang w:val="es-ES"/>
        </w:rPr>
        <w:t xml:space="preserve">El porcentaje de remuneración </w:t>
      </w:r>
      <w:r>
        <w:rPr>
          <w:lang w:val="es-ES"/>
        </w:rPr>
        <w:t>al que equivaldrá el monto del subsidio,</w:t>
      </w:r>
      <w:r w:rsidRPr="4590851F">
        <w:rPr>
          <w:lang w:val="es-ES"/>
        </w:rPr>
        <w:t xml:space="preserve"> en el caso de </w:t>
      </w:r>
      <w:r w:rsidR="00D72E5C">
        <w:rPr>
          <w:lang w:val="es-ES"/>
        </w:rPr>
        <w:t>las empresas</w:t>
      </w:r>
      <w:r w:rsidRPr="4590851F">
        <w:rPr>
          <w:lang w:val="es-ES"/>
        </w:rPr>
        <w:t xml:space="preserve"> y personas trabajadoras ascenderá al 20% y 10% de la remuneración bruta, respectivamente, los que se aplicarán en conformidad a lo dispuesto en la presente ley.</w:t>
      </w:r>
    </w:p>
    <w:p w14:paraId="1621CE6E" w14:textId="77777777" w:rsidR="0039607C" w:rsidRPr="0039607C" w:rsidRDefault="0039607C" w:rsidP="0039607C">
      <w:pPr>
        <w:tabs>
          <w:tab w:val="left" w:pos="2127"/>
          <w:tab w:val="left" w:pos="4425"/>
          <w:tab w:val="center" w:pos="4749"/>
        </w:tabs>
        <w:spacing w:before="0" w:after="0" w:line="276" w:lineRule="auto"/>
        <w:jc w:val="both"/>
        <w:rPr>
          <w:lang w:val="es-ES"/>
        </w:rPr>
      </w:pPr>
    </w:p>
    <w:p w14:paraId="32032E78" w14:textId="77777777" w:rsidR="00DD714A" w:rsidRDefault="00DD714A" w:rsidP="0039607C">
      <w:pPr>
        <w:spacing w:before="0" w:after="0" w:line="276" w:lineRule="auto"/>
        <w:ind w:firstLine="1985"/>
        <w:jc w:val="both"/>
        <w:rPr>
          <w:rFonts w:cs="Courier New"/>
          <w:lang w:val="es-ES"/>
        </w:rPr>
      </w:pPr>
      <w:r w:rsidRPr="56AD60B6">
        <w:rPr>
          <w:lang w:val="es-ES"/>
        </w:rPr>
        <w:t>Durante este periodo será aplicable lo establecido en el inciso final del artículo 8 de la presente ley</w:t>
      </w:r>
      <w:r w:rsidRPr="56AD60B6">
        <w:rPr>
          <w:rFonts w:cs="Courier New"/>
          <w:lang w:val="es-ES"/>
        </w:rPr>
        <w:t>, lo que se materializará mediante la dictación del decreto de la o el Ministro de Hacienda, suscrito por la o el Ministro del Trabajo y Previsión Social, el que deberá publicarse en el Diario Oficial.</w:t>
      </w:r>
    </w:p>
    <w:p w14:paraId="159F16EC" w14:textId="77777777" w:rsidR="0039607C" w:rsidRDefault="0039607C" w:rsidP="0039607C">
      <w:pPr>
        <w:spacing w:before="0" w:after="0" w:line="276" w:lineRule="auto"/>
        <w:ind w:firstLine="1985"/>
        <w:jc w:val="both"/>
        <w:rPr>
          <w:rFonts w:cs="Courier New"/>
          <w:lang w:val="es-ES"/>
        </w:rPr>
      </w:pPr>
    </w:p>
    <w:p w14:paraId="3CB12B83" w14:textId="4119FC68" w:rsidR="005E38C0" w:rsidRDefault="005E38C0" w:rsidP="0039607C">
      <w:pPr>
        <w:spacing w:before="0" w:after="0" w:line="276" w:lineRule="auto"/>
        <w:ind w:firstLine="1985"/>
        <w:jc w:val="both"/>
        <w:rPr>
          <w:rFonts w:cs="Courier New"/>
          <w:lang w:val="es-ES"/>
        </w:rPr>
      </w:pPr>
      <w:r>
        <w:rPr>
          <w:rFonts w:cs="Courier New"/>
          <w:lang w:val="es-ES"/>
        </w:rPr>
        <w:t>E</w:t>
      </w:r>
      <w:r w:rsidR="00E3337E">
        <w:rPr>
          <w:rFonts w:cs="Courier New"/>
          <w:lang w:val="es-ES"/>
        </w:rPr>
        <w:t xml:space="preserve">l reajuste en el valor del ingreso mínimo mensual a que refiere el artículo 4 letra c) de la presente ley, se </w:t>
      </w:r>
      <w:r w:rsidR="00C420EC">
        <w:rPr>
          <w:rFonts w:cs="Courier New"/>
          <w:lang w:val="es-ES"/>
        </w:rPr>
        <w:t>realizará en enero de 2027, conforme a lo establecido en el artículo 8.</w:t>
      </w:r>
    </w:p>
    <w:p w14:paraId="4ECB76A5" w14:textId="77777777" w:rsidR="0039607C" w:rsidRPr="006018BB" w:rsidRDefault="0039607C" w:rsidP="0039607C">
      <w:pPr>
        <w:spacing w:before="0" w:after="0" w:line="276" w:lineRule="auto"/>
        <w:ind w:firstLine="1985"/>
        <w:jc w:val="both"/>
      </w:pPr>
    </w:p>
    <w:p w14:paraId="1BB86DA7" w14:textId="1491BA37" w:rsidR="00CB5A73" w:rsidRPr="00984ECD" w:rsidRDefault="00CB5A73" w:rsidP="00C841C3">
      <w:pPr>
        <w:pStyle w:val="Prrafodelista"/>
        <w:tabs>
          <w:tab w:val="left" w:pos="4425"/>
          <w:tab w:val="center" w:pos="4749"/>
        </w:tabs>
        <w:spacing w:before="0" w:after="0" w:line="276" w:lineRule="auto"/>
        <w:ind w:left="0"/>
        <w:jc w:val="both"/>
        <w:rPr>
          <w:lang w:val="es-ES"/>
        </w:rPr>
      </w:pPr>
      <w:r w:rsidRPr="00984ECD">
        <w:rPr>
          <w:b/>
          <w:bCs/>
          <w:lang w:val="es-ES"/>
        </w:rPr>
        <w:t xml:space="preserve">Artículo </w:t>
      </w:r>
      <w:r w:rsidR="008D25D9">
        <w:rPr>
          <w:b/>
          <w:bCs/>
          <w:lang w:val="es-ES"/>
        </w:rPr>
        <w:t>tercer</w:t>
      </w:r>
      <w:r>
        <w:rPr>
          <w:b/>
          <w:bCs/>
          <w:lang w:val="es-ES"/>
        </w:rPr>
        <w:t>o</w:t>
      </w:r>
      <w:r w:rsidRPr="00984ECD">
        <w:rPr>
          <w:b/>
          <w:bCs/>
          <w:lang w:val="es-ES"/>
        </w:rPr>
        <w:t xml:space="preserve">. </w:t>
      </w:r>
      <w:r w:rsidRPr="00984ECD">
        <w:rPr>
          <w:lang w:val="es-ES"/>
        </w:rPr>
        <w:t xml:space="preserve">Para efectos del cumplimiento de los plazos establecidos en esta ley, en relación con los requisitos generales y específicos del subsidio </w:t>
      </w:r>
      <w:r>
        <w:rPr>
          <w:lang w:val="es-ES"/>
        </w:rPr>
        <w:t>unificado</w:t>
      </w:r>
      <w:r w:rsidRPr="00984ECD">
        <w:rPr>
          <w:lang w:val="es-ES"/>
        </w:rPr>
        <w:t xml:space="preserve"> </w:t>
      </w:r>
      <w:r>
        <w:rPr>
          <w:lang w:val="es-ES"/>
        </w:rPr>
        <w:t>de</w:t>
      </w:r>
      <w:r w:rsidRPr="00984ECD">
        <w:rPr>
          <w:lang w:val="es-ES"/>
        </w:rPr>
        <w:t xml:space="preserve"> empleo, podrán considerarse los meses inmediatamente anteriores a su entrada en vigencia, los cuales se sumarán a los meses transcurridos desde dicha oportunidad. Esta regla dejará de aplicarse respecto de cada plazo cuando este sea posible de cumplirse exclusiva</w:t>
      </w:r>
      <w:r w:rsidR="00F93ECB">
        <w:rPr>
          <w:lang w:val="es-ES"/>
        </w:rPr>
        <w:t>mente</w:t>
      </w:r>
      <w:r w:rsidRPr="00984ECD">
        <w:rPr>
          <w:lang w:val="es-ES"/>
        </w:rPr>
        <w:t xml:space="preserve"> con el tiempo transcurrido con posterioridad a la entrada en vigencia de la ley. </w:t>
      </w:r>
    </w:p>
    <w:p w14:paraId="0D537264" w14:textId="61175709" w:rsidR="00CB5A73" w:rsidRPr="00984ECD" w:rsidRDefault="00CB5A73" w:rsidP="00C841C3">
      <w:pPr>
        <w:pStyle w:val="Prrafodelista"/>
        <w:tabs>
          <w:tab w:val="left" w:pos="4425"/>
          <w:tab w:val="center" w:pos="4749"/>
        </w:tabs>
        <w:spacing w:before="0" w:after="0" w:line="276" w:lineRule="auto"/>
        <w:ind w:left="0"/>
        <w:jc w:val="both"/>
      </w:pPr>
    </w:p>
    <w:p w14:paraId="55582E2F" w14:textId="712F9595" w:rsidR="00CB5A73" w:rsidRDefault="00CB5A73" w:rsidP="0039607C">
      <w:pPr>
        <w:spacing w:before="0" w:after="0" w:line="276" w:lineRule="auto"/>
        <w:ind w:firstLine="1985"/>
        <w:jc w:val="both"/>
        <w:rPr>
          <w:lang w:val="es-ES"/>
        </w:rPr>
      </w:pPr>
      <w:r w:rsidRPr="4590851F">
        <w:rPr>
          <w:lang w:val="es-ES"/>
        </w:rPr>
        <w:t>Asimismo, respecto de las personas</w:t>
      </w:r>
      <w:r w:rsidR="0026227D">
        <w:rPr>
          <w:lang w:val="es-ES"/>
        </w:rPr>
        <w:t xml:space="preserve"> trabajadoras</w:t>
      </w:r>
      <w:r w:rsidRPr="4590851F">
        <w:rPr>
          <w:lang w:val="es-ES"/>
        </w:rPr>
        <w:t xml:space="preserve"> a que refiere el artículo </w:t>
      </w:r>
      <w:r w:rsidR="00EA5CA0">
        <w:rPr>
          <w:lang w:val="es-ES"/>
        </w:rPr>
        <w:t>cuarto transitorio</w:t>
      </w:r>
      <w:r w:rsidRPr="4590851F">
        <w:rPr>
          <w:lang w:val="es-ES"/>
        </w:rPr>
        <w:t xml:space="preserve">, </w:t>
      </w:r>
      <w:r w:rsidR="007472F8">
        <w:rPr>
          <w:lang w:val="es-ES"/>
        </w:rPr>
        <w:t>cuando</w:t>
      </w:r>
      <w:r w:rsidR="007472F8" w:rsidRPr="4590851F">
        <w:rPr>
          <w:lang w:val="es-ES"/>
        </w:rPr>
        <w:t xml:space="preserve"> </w:t>
      </w:r>
      <w:r w:rsidR="007472F8">
        <w:rPr>
          <w:lang w:val="es-ES"/>
        </w:rPr>
        <w:t>cumplan</w:t>
      </w:r>
      <w:r w:rsidRPr="4590851F">
        <w:rPr>
          <w:lang w:val="es-ES"/>
        </w:rPr>
        <w:t xml:space="preserve"> las condiciones establecidas en el artículo 6 de la presente ley</w:t>
      </w:r>
      <w:r w:rsidR="007472F8">
        <w:rPr>
          <w:lang w:val="es-ES"/>
        </w:rPr>
        <w:t xml:space="preserve"> y </w:t>
      </w:r>
      <w:r w:rsidR="004D689A">
        <w:rPr>
          <w:lang w:val="es-ES"/>
        </w:rPr>
        <w:t>completen</w:t>
      </w:r>
      <w:r w:rsidR="007472F8">
        <w:rPr>
          <w:lang w:val="es-ES"/>
        </w:rPr>
        <w:t xml:space="preserve"> l</w:t>
      </w:r>
      <w:r w:rsidR="00ED7517">
        <w:rPr>
          <w:lang w:val="es-ES"/>
        </w:rPr>
        <w:t>os meses de</w:t>
      </w:r>
      <w:r w:rsidR="007472F8">
        <w:rPr>
          <w:lang w:val="es-ES"/>
        </w:rPr>
        <w:t xml:space="preserve"> duración máxima señalad</w:t>
      </w:r>
      <w:r w:rsidR="00ED7517">
        <w:rPr>
          <w:lang w:val="es-ES"/>
        </w:rPr>
        <w:t>os</w:t>
      </w:r>
      <w:r w:rsidR="007472F8">
        <w:rPr>
          <w:lang w:val="es-ES"/>
        </w:rPr>
        <w:t xml:space="preserve"> en dicho artículo transitorio </w:t>
      </w:r>
      <w:r w:rsidR="00CF5AB8">
        <w:rPr>
          <w:lang w:val="es-ES"/>
        </w:rPr>
        <w:t>al</w:t>
      </w:r>
      <w:r w:rsidR="007472F8">
        <w:rPr>
          <w:lang w:val="es-ES"/>
        </w:rPr>
        <w:t xml:space="preserve"> momento de entrada en vigencia de la presente ley</w:t>
      </w:r>
      <w:r w:rsidRPr="4590851F">
        <w:rPr>
          <w:lang w:val="es-ES"/>
        </w:rPr>
        <w:t xml:space="preserve">, postularán en forma automática al subsidio </w:t>
      </w:r>
      <w:r>
        <w:rPr>
          <w:lang w:val="es-ES"/>
        </w:rPr>
        <w:t>unificado</w:t>
      </w:r>
      <w:r w:rsidRPr="4590851F">
        <w:rPr>
          <w:lang w:val="es-ES"/>
        </w:rPr>
        <w:t xml:space="preserve"> al empleo</w:t>
      </w:r>
      <w:r w:rsidR="006C42E5">
        <w:rPr>
          <w:lang w:val="es-ES"/>
        </w:rPr>
        <w:t xml:space="preserve"> </w:t>
      </w:r>
      <w:r w:rsidR="00BE2F7A">
        <w:rPr>
          <w:lang w:val="es-ES"/>
        </w:rPr>
        <w:t xml:space="preserve">terminada la referida temporalidad </w:t>
      </w:r>
      <w:r w:rsidR="007472F8" w:rsidRPr="000A547E">
        <w:rPr>
          <w:lang w:val="es-ES"/>
        </w:rPr>
        <w:t>y</w:t>
      </w:r>
      <w:r w:rsidR="006C42E5" w:rsidRPr="000A547E">
        <w:rPr>
          <w:lang w:val="es-ES"/>
        </w:rPr>
        <w:t xml:space="preserve"> su concesión </w:t>
      </w:r>
      <w:r w:rsidR="001A6BF8" w:rsidRPr="000A547E">
        <w:rPr>
          <w:lang w:val="es-ES"/>
        </w:rPr>
        <w:t xml:space="preserve">y pago </w:t>
      </w:r>
      <w:r w:rsidR="007472F8" w:rsidRPr="000A547E">
        <w:rPr>
          <w:lang w:val="es-ES"/>
        </w:rPr>
        <w:t xml:space="preserve">se realizará </w:t>
      </w:r>
      <w:r w:rsidR="006C42E5" w:rsidRPr="000A547E">
        <w:rPr>
          <w:lang w:val="es-ES"/>
        </w:rPr>
        <w:t>en la mensualidad</w:t>
      </w:r>
      <w:r w:rsidR="007472F8" w:rsidRPr="000A547E">
        <w:rPr>
          <w:lang w:val="es-ES"/>
        </w:rPr>
        <w:t xml:space="preserve"> siguiente </w:t>
      </w:r>
      <w:r w:rsidR="00BE2F7A" w:rsidRPr="000A547E">
        <w:rPr>
          <w:lang w:val="es-ES"/>
        </w:rPr>
        <w:t>a</w:t>
      </w:r>
      <w:r w:rsidR="00ED7517" w:rsidRPr="000A547E">
        <w:rPr>
          <w:lang w:val="es-ES"/>
        </w:rPr>
        <w:t xml:space="preserve"> </w:t>
      </w:r>
      <w:r w:rsidR="00BE2F7A" w:rsidRPr="000A547E">
        <w:rPr>
          <w:lang w:val="es-ES"/>
        </w:rPr>
        <w:t>l</w:t>
      </w:r>
      <w:r w:rsidR="00ED7517" w:rsidRPr="000A547E">
        <w:rPr>
          <w:lang w:val="es-ES"/>
        </w:rPr>
        <w:t>a postulación</w:t>
      </w:r>
      <w:r w:rsidR="0026227D" w:rsidRPr="000A547E">
        <w:rPr>
          <w:lang w:val="es-ES"/>
        </w:rPr>
        <w:t>.</w:t>
      </w:r>
    </w:p>
    <w:p w14:paraId="2D595773" w14:textId="3F1A7EFF" w:rsidR="003A7481" w:rsidRPr="00E11BEE" w:rsidRDefault="003A7481" w:rsidP="00C841C3">
      <w:pPr>
        <w:pStyle w:val="Prrafodelista"/>
        <w:tabs>
          <w:tab w:val="left" w:pos="4425"/>
          <w:tab w:val="center" w:pos="4749"/>
        </w:tabs>
        <w:spacing w:before="0" w:after="0" w:line="276" w:lineRule="auto"/>
        <w:ind w:left="0"/>
        <w:jc w:val="both"/>
        <w:rPr>
          <w:lang w:val="es-ES"/>
        </w:rPr>
      </w:pPr>
    </w:p>
    <w:p w14:paraId="60899195" w14:textId="3C5D5548" w:rsidR="003B1255" w:rsidRDefault="00DF50B6" w:rsidP="00C841C3">
      <w:pPr>
        <w:tabs>
          <w:tab w:val="left" w:pos="4425"/>
          <w:tab w:val="center" w:pos="4749"/>
        </w:tabs>
        <w:spacing w:before="0" w:after="0" w:line="276" w:lineRule="auto"/>
        <w:jc w:val="both"/>
      </w:pPr>
      <w:r w:rsidRPr="00984ECD">
        <w:rPr>
          <w:rFonts w:cs="Courier New"/>
          <w:b/>
          <w:bCs/>
        </w:rPr>
        <w:t xml:space="preserve">Artículo </w:t>
      </w:r>
      <w:r w:rsidR="0026227D">
        <w:rPr>
          <w:rFonts w:cs="Courier New"/>
          <w:b/>
          <w:bCs/>
        </w:rPr>
        <w:t>cuarto</w:t>
      </w:r>
      <w:r w:rsidR="000756C4" w:rsidRPr="00984ECD">
        <w:rPr>
          <w:rFonts w:cs="Courier New"/>
          <w:b/>
          <w:bCs/>
        </w:rPr>
        <w:t>.</w:t>
      </w:r>
      <w:r w:rsidR="000756C4" w:rsidRPr="00984ECD">
        <w:rPr>
          <w:rFonts w:cs="Courier New"/>
        </w:rPr>
        <w:t xml:space="preserve"> </w:t>
      </w:r>
      <w:r w:rsidR="00B30ABD">
        <w:rPr>
          <w:rFonts w:cs="Courier New"/>
        </w:rPr>
        <w:t>L</w:t>
      </w:r>
      <w:r w:rsidR="001B3B90" w:rsidRPr="00984ECD">
        <w:t>os subsidios</w:t>
      </w:r>
      <w:r w:rsidR="00E55415" w:rsidRPr="00984ECD">
        <w:t xml:space="preserve"> </w:t>
      </w:r>
      <w:r w:rsidR="005E10C3">
        <w:t xml:space="preserve">al empleo </w:t>
      </w:r>
      <w:r w:rsidR="005E66A5" w:rsidRPr="00984ECD">
        <w:t>regulados en</w:t>
      </w:r>
      <w:r w:rsidR="007F3C51">
        <w:t xml:space="preserve"> la </w:t>
      </w:r>
      <w:r w:rsidR="006F7EBE">
        <w:t>l</w:t>
      </w:r>
      <w:r w:rsidR="007F3C51">
        <w:t>ey</w:t>
      </w:r>
      <w:r w:rsidR="00137BA0" w:rsidRPr="00984ECD">
        <w:t xml:space="preserve"> </w:t>
      </w:r>
      <w:r w:rsidR="00AE0F58" w:rsidRPr="00984ECD">
        <w:t>N°</w:t>
      </w:r>
      <w:r w:rsidR="00345506" w:rsidRPr="00984ECD">
        <w:t>20.338</w:t>
      </w:r>
      <w:r w:rsidR="000C2FF5" w:rsidRPr="00984ECD">
        <w:t xml:space="preserve"> </w:t>
      </w:r>
      <w:r w:rsidR="008E2D44" w:rsidRPr="00984ECD">
        <w:t>que crea el subsidio al empleo</w:t>
      </w:r>
      <w:r w:rsidR="0053149D" w:rsidRPr="00984ECD">
        <w:t xml:space="preserve"> </w:t>
      </w:r>
      <w:r w:rsidR="00DF7974">
        <w:t xml:space="preserve">joven, el subsidio al empleo de la mujer del artículo 21 de la </w:t>
      </w:r>
      <w:r w:rsidR="007F3C51">
        <w:t xml:space="preserve">ley </w:t>
      </w:r>
      <w:r w:rsidR="008E2D44" w:rsidRPr="00984ECD">
        <w:t>N°</w:t>
      </w:r>
      <w:r w:rsidR="00C46774" w:rsidRPr="00984ECD">
        <w:t>20.595 que crea el ingreso ético familiar que establece bonos y transferencias condicionadas para las familias de pobreza extrema</w:t>
      </w:r>
      <w:r w:rsidR="00B246BE">
        <w:t>,</w:t>
      </w:r>
      <w:r w:rsidR="003C5783">
        <w:t xml:space="preserve"> y </w:t>
      </w:r>
      <w:r w:rsidR="008648F6">
        <w:t xml:space="preserve">el subsidio previsional a los trabajadores jóvenes </w:t>
      </w:r>
      <w:r w:rsidR="00F74FDC">
        <w:t xml:space="preserve">establecido en </w:t>
      </w:r>
      <w:r w:rsidR="00010D86">
        <w:t xml:space="preserve">el artículo 82 y siguientes de </w:t>
      </w:r>
      <w:r w:rsidR="00F74FDC">
        <w:t xml:space="preserve">la ley </w:t>
      </w:r>
      <w:r w:rsidR="003C5783" w:rsidRPr="00984ECD">
        <w:t>N°20.255 que establece reforma previsional</w:t>
      </w:r>
      <w:r w:rsidR="00F70BD8">
        <w:t xml:space="preserve">, </w:t>
      </w:r>
      <w:r w:rsidR="005F67DB">
        <w:t xml:space="preserve">respecto de las personas beneficiadas </w:t>
      </w:r>
      <w:r w:rsidR="008E477F">
        <w:t xml:space="preserve">con ellos </w:t>
      </w:r>
      <w:r w:rsidR="005F67DB">
        <w:t xml:space="preserve">mantendrán </w:t>
      </w:r>
      <w:r w:rsidR="00080BB1">
        <w:t>su</w:t>
      </w:r>
      <w:r w:rsidR="00B12983">
        <w:t xml:space="preserve">s condiciones de pago </w:t>
      </w:r>
      <w:r w:rsidR="00D35F9B" w:rsidRPr="00984ECD">
        <w:t xml:space="preserve">por el tiempo que </w:t>
      </w:r>
      <w:r w:rsidR="00D217FD">
        <w:t xml:space="preserve">corresponda </w:t>
      </w:r>
      <w:r w:rsidR="005F67DB">
        <w:t>conforme</w:t>
      </w:r>
      <w:r w:rsidR="00D217FD">
        <w:t xml:space="preserve"> </w:t>
      </w:r>
      <w:r w:rsidR="00D35F9B" w:rsidRPr="00984ECD">
        <w:t>a lo establecido en la normativa</w:t>
      </w:r>
      <w:r w:rsidR="00B51B50">
        <w:t xml:space="preserve"> respectiva</w:t>
      </w:r>
      <w:r w:rsidR="00080BB1">
        <w:t xml:space="preserve"> </w:t>
      </w:r>
      <w:r w:rsidR="00620871">
        <w:t xml:space="preserve">y hasta </w:t>
      </w:r>
      <w:r w:rsidR="003B757F" w:rsidRPr="00C26C49">
        <w:t>seis meses desde</w:t>
      </w:r>
      <w:r w:rsidR="003B757F">
        <w:t xml:space="preserve"> la publicación </w:t>
      </w:r>
      <w:r w:rsidR="00E46CF5">
        <w:t xml:space="preserve">en el Diario Oficial </w:t>
      </w:r>
      <w:r w:rsidR="003B757F">
        <w:t>de la presente ley,</w:t>
      </w:r>
      <w:r w:rsidR="005E5F7B">
        <w:t xml:space="preserve"> </w:t>
      </w:r>
      <w:r w:rsidR="00620871">
        <w:t xml:space="preserve">lo que ocurra primero. </w:t>
      </w:r>
      <w:r w:rsidR="00FB4457">
        <w:t xml:space="preserve"> </w:t>
      </w:r>
    </w:p>
    <w:p w14:paraId="749441FA" w14:textId="77777777" w:rsidR="00B409C7" w:rsidRDefault="00B409C7" w:rsidP="00C841C3">
      <w:pPr>
        <w:tabs>
          <w:tab w:val="left" w:pos="4425"/>
          <w:tab w:val="center" w:pos="4749"/>
        </w:tabs>
        <w:spacing w:before="0" w:after="0" w:line="276" w:lineRule="auto"/>
        <w:jc w:val="both"/>
      </w:pPr>
    </w:p>
    <w:p w14:paraId="1B27477A" w14:textId="5D23CBC5" w:rsidR="004E5AAD" w:rsidRDefault="4420DB4C" w:rsidP="00B409C7">
      <w:pPr>
        <w:spacing w:before="0" w:after="0" w:line="276" w:lineRule="auto"/>
        <w:ind w:firstLine="1985"/>
        <w:jc w:val="both"/>
        <w:rPr>
          <w:lang w:val="es-ES"/>
        </w:rPr>
      </w:pPr>
      <w:r w:rsidRPr="4C7091EB">
        <w:rPr>
          <w:lang w:val="es-ES"/>
        </w:rPr>
        <w:t>E</w:t>
      </w:r>
      <w:r w:rsidR="05039ED2" w:rsidRPr="4C7091EB">
        <w:rPr>
          <w:lang w:val="es-ES"/>
        </w:rPr>
        <w:t>n el caso de los subsidios al empleo</w:t>
      </w:r>
      <w:r w:rsidR="4053731F" w:rsidRPr="4C7091EB">
        <w:rPr>
          <w:lang w:val="es-ES"/>
        </w:rPr>
        <w:t xml:space="preserve"> de la Ley N°20.338 y</w:t>
      </w:r>
      <w:r w:rsidR="43449073" w:rsidRPr="4C7091EB">
        <w:rPr>
          <w:lang w:val="es-ES"/>
        </w:rPr>
        <w:t xml:space="preserve"> 20.595,</w:t>
      </w:r>
      <w:r w:rsidR="05039ED2" w:rsidRPr="4C7091EB">
        <w:rPr>
          <w:lang w:val="es-ES"/>
        </w:rPr>
        <w:t xml:space="preserve"> los </w:t>
      </w:r>
      <w:r w:rsidR="73216FD3" w:rsidRPr="4C7091EB">
        <w:rPr>
          <w:lang w:val="es-ES"/>
        </w:rPr>
        <w:t>beneficio</w:t>
      </w:r>
      <w:r w:rsidR="05039ED2" w:rsidRPr="4C7091EB">
        <w:rPr>
          <w:lang w:val="es-ES"/>
        </w:rPr>
        <w:t>s</w:t>
      </w:r>
      <w:r w:rsidR="00420C56">
        <w:rPr>
          <w:lang w:val="es-ES"/>
        </w:rPr>
        <w:t xml:space="preserve"> durante el tiempo referido </w:t>
      </w:r>
      <w:r w:rsidR="7CF22D3D" w:rsidRPr="4C7091EB">
        <w:rPr>
          <w:lang w:val="es-ES"/>
        </w:rPr>
        <w:t>se mantendrá</w:t>
      </w:r>
      <w:r w:rsidR="05039ED2" w:rsidRPr="4C7091EB">
        <w:rPr>
          <w:lang w:val="es-ES"/>
        </w:rPr>
        <w:t>n</w:t>
      </w:r>
      <w:r w:rsidR="7CF22D3D" w:rsidRPr="4C7091EB">
        <w:rPr>
          <w:lang w:val="es-ES"/>
        </w:rPr>
        <w:t xml:space="preserve"> bajo pago anual</w:t>
      </w:r>
      <w:r w:rsidR="67FD4FAE" w:rsidRPr="4C7091EB">
        <w:rPr>
          <w:lang w:val="es-ES"/>
        </w:rPr>
        <w:t>,</w:t>
      </w:r>
      <w:r w:rsidR="23E30F01" w:rsidRPr="4C7091EB">
        <w:rPr>
          <w:lang w:val="es-ES"/>
        </w:rPr>
        <w:t xml:space="preserve"> oportunidad en que deberá </w:t>
      </w:r>
      <w:r w:rsidR="53792C07" w:rsidRPr="4C7091EB">
        <w:rPr>
          <w:lang w:val="es-ES"/>
        </w:rPr>
        <w:t>efectuarse l</w:t>
      </w:r>
      <w:r w:rsidR="65B8ADA7" w:rsidRPr="4C7091EB">
        <w:rPr>
          <w:lang w:val="es-ES"/>
        </w:rPr>
        <w:t>a respectiva reliquidación</w:t>
      </w:r>
      <w:r w:rsidR="00B56662" w:rsidRPr="41FA6F69">
        <w:rPr>
          <w:lang w:val="es-ES"/>
        </w:rPr>
        <w:t xml:space="preserve"> </w:t>
      </w:r>
      <w:r w:rsidR="00D96A7B" w:rsidRPr="41FA6F69">
        <w:rPr>
          <w:lang w:val="es-ES"/>
        </w:rPr>
        <w:t>y</w:t>
      </w:r>
      <w:r w:rsidR="00B56662" w:rsidRPr="41FA6F69">
        <w:rPr>
          <w:lang w:val="es-ES"/>
        </w:rPr>
        <w:t xml:space="preserve"> el cálculo anual del subsidio</w:t>
      </w:r>
      <w:r w:rsidR="004E5AAD" w:rsidRPr="41FA6F69">
        <w:rPr>
          <w:lang w:val="es-ES"/>
        </w:rPr>
        <w:t>, según co</w:t>
      </w:r>
      <w:r w:rsidR="00834B7D" w:rsidRPr="41FA6F69">
        <w:rPr>
          <w:lang w:val="es-ES"/>
        </w:rPr>
        <w:t>rresponda.</w:t>
      </w:r>
      <w:r w:rsidR="5CD9CAEC" w:rsidRPr="4C7091EB">
        <w:rPr>
          <w:lang w:val="es-ES"/>
        </w:rPr>
        <w:t xml:space="preserve"> </w:t>
      </w:r>
      <w:r w:rsidR="1A75C7C1" w:rsidRPr="4C7091EB">
        <w:rPr>
          <w:lang w:val="es-ES"/>
        </w:rPr>
        <w:t>El Servicio Nacional de Capacitación y Empleo</w:t>
      </w:r>
      <w:r w:rsidR="68850181" w:rsidRPr="4C7091EB">
        <w:rPr>
          <w:lang w:val="es-ES"/>
        </w:rPr>
        <w:t xml:space="preserve"> </w:t>
      </w:r>
      <w:r w:rsidR="71ABCD8A" w:rsidRPr="4C7091EB">
        <w:rPr>
          <w:lang w:val="es-ES"/>
        </w:rPr>
        <w:t xml:space="preserve">deberá revisar </w:t>
      </w:r>
      <w:r w:rsidR="731EAE55" w:rsidRPr="4C7091EB">
        <w:rPr>
          <w:lang w:val="es-ES"/>
        </w:rPr>
        <w:t xml:space="preserve">mensualmente </w:t>
      </w:r>
      <w:r w:rsidR="796078A4" w:rsidRPr="4C7091EB">
        <w:rPr>
          <w:lang w:val="es-ES"/>
        </w:rPr>
        <w:t xml:space="preserve">el cumplimiento </w:t>
      </w:r>
      <w:r w:rsidR="0773EEB5" w:rsidRPr="4C7091EB">
        <w:rPr>
          <w:lang w:val="es-ES"/>
        </w:rPr>
        <w:t>de</w:t>
      </w:r>
      <w:r w:rsidR="2EB3C091" w:rsidRPr="4C7091EB">
        <w:rPr>
          <w:lang w:val="es-ES"/>
        </w:rPr>
        <w:t xml:space="preserve"> </w:t>
      </w:r>
      <w:r w:rsidR="0773EEB5" w:rsidRPr="4C7091EB">
        <w:rPr>
          <w:lang w:val="es-ES"/>
        </w:rPr>
        <w:t xml:space="preserve">los requisitos </w:t>
      </w:r>
      <w:r w:rsidR="40C33213" w:rsidRPr="4C7091EB">
        <w:rPr>
          <w:lang w:val="es-ES"/>
        </w:rPr>
        <w:t>establecidos en</w:t>
      </w:r>
      <w:r w:rsidR="10734882" w:rsidRPr="4C7091EB">
        <w:rPr>
          <w:lang w:val="es-ES"/>
        </w:rPr>
        <w:t xml:space="preserve"> las leyes</w:t>
      </w:r>
      <w:r w:rsidR="3E4C3D24" w:rsidRPr="4C7091EB">
        <w:rPr>
          <w:lang w:val="es-ES"/>
        </w:rPr>
        <w:t xml:space="preserve"> </w:t>
      </w:r>
      <w:r w:rsidR="43449073" w:rsidRPr="4C7091EB">
        <w:rPr>
          <w:lang w:val="es-ES"/>
        </w:rPr>
        <w:t xml:space="preserve">referidas y </w:t>
      </w:r>
      <w:r w:rsidR="58397E3A" w:rsidRPr="4C7091EB">
        <w:rPr>
          <w:lang w:val="es-ES"/>
        </w:rPr>
        <w:t>resolv</w:t>
      </w:r>
      <w:r w:rsidR="43449073" w:rsidRPr="4C7091EB">
        <w:rPr>
          <w:lang w:val="es-ES"/>
        </w:rPr>
        <w:t xml:space="preserve">erá </w:t>
      </w:r>
      <w:r w:rsidR="58397E3A" w:rsidRPr="4C7091EB">
        <w:rPr>
          <w:lang w:val="es-ES"/>
        </w:rPr>
        <w:t xml:space="preserve">el cese </w:t>
      </w:r>
      <w:r w:rsidR="42F18044" w:rsidRPr="4C7091EB">
        <w:rPr>
          <w:lang w:val="es-ES"/>
        </w:rPr>
        <w:t>de</w:t>
      </w:r>
      <w:r w:rsidR="13FB9828" w:rsidRPr="4C7091EB">
        <w:rPr>
          <w:lang w:val="es-ES"/>
        </w:rPr>
        <w:t xml:space="preserve">l </w:t>
      </w:r>
      <w:r w:rsidR="0EE66200" w:rsidRPr="4C7091EB">
        <w:rPr>
          <w:lang w:val="es-ES"/>
        </w:rPr>
        <w:t xml:space="preserve">beneficio </w:t>
      </w:r>
      <w:r w:rsidR="00AA1D93">
        <w:rPr>
          <w:lang w:val="es-ES"/>
        </w:rPr>
        <w:t>desde el mes en que</w:t>
      </w:r>
      <w:r w:rsidR="42F18044" w:rsidRPr="4C7091EB">
        <w:rPr>
          <w:lang w:val="es-ES"/>
        </w:rPr>
        <w:t xml:space="preserve"> no se </w:t>
      </w:r>
      <w:r w:rsidR="68DCE0C5" w:rsidRPr="4C7091EB">
        <w:rPr>
          <w:lang w:val="es-ES"/>
        </w:rPr>
        <w:t>verifique</w:t>
      </w:r>
      <w:r w:rsidR="6E56FE26" w:rsidRPr="4C7091EB">
        <w:rPr>
          <w:lang w:val="es-ES"/>
        </w:rPr>
        <w:t xml:space="preserve"> </w:t>
      </w:r>
      <w:r w:rsidR="0BD5EF95" w:rsidRPr="4C7091EB">
        <w:rPr>
          <w:lang w:val="es-ES"/>
        </w:rPr>
        <w:t xml:space="preserve">los requisitos </w:t>
      </w:r>
      <w:r w:rsidR="56C37054" w:rsidRPr="4C7091EB">
        <w:rPr>
          <w:lang w:val="es-ES"/>
        </w:rPr>
        <w:t>de concesión</w:t>
      </w:r>
      <w:r w:rsidR="6E56FE26" w:rsidRPr="4C7091EB">
        <w:rPr>
          <w:lang w:val="es-ES"/>
        </w:rPr>
        <w:t xml:space="preserve">, </w:t>
      </w:r>
      <w:r w:rsidR="60551708" w:rsidRPr="4C7091EB">
        <w:rPr>
          <w:lang w:val="es-ES"/>
        </w:rPr>
        <w:t xml:space="preserve">circunstancia en que se pagará solo </w:t>
      </w:r>
      <w:r w:rsidR="1872D98B" w:rsidRPr="4C7091EB">
        <w:rPr>
          <w:lang w:val="es-ES"/>
        </w:rPr>
        <w:t xml:space="preserve">el periodo </w:t>
      </w:r>
      <w:r w:rsidR="60551708" w:rsidRPr="4C7091EB">
        <w:rPr>
          <w:lang w:val="es-ES"/>
        </w:rPr>
        <w:t xml:space="preserve">a </w:t>
      </w:r>
      <w:r w:rsidR="1872D98B" w:rsidRPr="4C7091EB">
        <w:rPr>
          <w:lang w:val="es-ES"/>
        </w:rPr>
        <w:t>que</w:t>
      </w:r>
      <w:r w:rsidR="60551708" w:rsidRPr="4C7091EB">
        <w:rPr>
          <w:lang w:val="es-ES"/>
        </w:rPr>
        <w:t xml:space="preserve"> tuvo derecho</w:t>
      </w:r>
      <w:r w:rsidR="58397E3A" w:rsidRPr="4C7091EB">
        <w:rPr>
          <w:lang w:val="es-ES"/>
        </w:rPr>
        <w:t>.</w:t>
      </w:r>
    </w:p>
    <w:p w14:paraId="50E84562" w14:textId="77777777" w:rsidR="00B409C7" w:rsidRDefault="00B409C7" w:rsidP="00B409C7">
      <w:pPr>
        <w:spacing w:before="0" w:after="0" w:line="276" w:lineRule="auto"/>
        <w:ind w:firstLine="1985"/>
        <w:jc w:val="both"/>
        <w:rPr>
          <w:lang w:val="es-ES"/>
        </w:rPr>
      </w:pPr>
    </w:p>
    <w:p w14:paraId="14B3A2E1" w14:textId="395CF13F" w:rsidR="00623695" w:rsidRDefault="141C587E" w:rsidP="00B409C7">
      <w:pPr>
        <w:spacing w:before="0" w:after="0" w:line="276" w:lineRule="auto"/>
        <w:ind w:firstLine="1985"/>
        <w:jc w:val="both"/>
        <w:rPr>
          <w:lang w:val="es-ES"/>
        </w:rPr>
      </w:pPr>
      <w:r w:rsidRPr="4C7091EB">
        <w:rPr>
          <w:lang w:val="es-ES"/>
        </w:rPr>
        <w:t xml:space="preserve">Para efectos de la respectiva reliquidación y calculo anual </w:t>
      </w:r>
      <w:r w:rsidR="6CE9C937" w:rsidRPr="4C7091EB">
        <w:rPr>
          <w:lang w:val="es-ES"/>
        </w:rPr>
        <w:t xml:space="preserve">deberá considerarse como base la totalidad de </w:t>
      </w:r>
      <w:r w:rsidRPr="4C7091EB">
        <w:rPr>
          <w:lang w:val="es-ES"/>
        </w:rPr>
        <w:t>las rentas</w:t>
      </w:r>
      <w:r w:rsidR="008D25D9">
        <w:rPr>
          <w:lang w:val="es-ES"/>
        </w:rPr>
        <w:t xml:space="preserve"> brutas</w:t>
      </w:r>
      <w:r w:rsidRPr="4C7091EB">
        <w:rPr>
          <w:lang w:val="es-ES"/>
        </w:rPr>
        <w:t xml:space="preserve"> del trabajo</w:t>
      </w:r>
      <w:r w:rsidR="008D6B64">
        <w:rPr>
          <w:lang w:val="es-ES"/>
        </w:rPr>
        <w:t xml:space="preserve"> para el año correspondiente,</w:t>
      </w:r>
      <w:r w:rsidRPr="4C7091EB">
        <w:rPr>
          <w:lang w:val="es-ES"/>
        </w:rPr>
        <w:t xml:space="preserve"> </w:t>
      </w:r>
      <w:r w:rsidR="27DFC741" w:rsidRPr="4C7091EB">
        <w:rPr>
          <w:lang w:val="es-ES"/>
        </w:rPr>
        <w:t>y</w:t>
      </w:r>
      <w:r w:rsidR="6CE9C937" w:rsidRPr="4C7091EB">
        <w:rPr>
          <w:lang w:val="es-ES"/>
        </w:rPr>
        <w:t xml:space="preserve"> </w:t>
      </w:r>
      <w:r w:rsidR="27DFC741" w:rsidRPr="4C7091EB">
        <w:rPr>
          <w:lang w:val="es-ES"/>
        </w:rPr>
        <w:t xml:space="preserve">tendrá derecho </w:t>
      </w:r>
      <w:r w:rsidRPr="4C7091EB">
        <w:rPr>
          <w:lang w:val="es-ES"/>
        </w:rPr>
        <w:t>al</w:t>
      </w:r>
      <w:r w:rsidR="0CB5CEF7" w:rsidRPr="4C7091EB">
        <w:rPr>
          <w:lang w:val="es-ES"/>
        </w:rPr>
        <w:t xml:space="preserve"> pago del</w:t>
      </w:r>
      <w:r w:rsidRPr="4C7091EB">
        <w:rPr>
          <w:lang w:val="es-ES"/>
        </w:rPr>
        <w:t xml:space="preserve"> subsidio </w:t>
      </w:r>
      <w:r w:rsidR="01B47EFD" w:rsidRPr="4C7091EB">
        <w:rPr>
          <w:lang w:val="es-ES"/>
        </w:rPr>
        <w:t>en</w:t>
      </w:r>
      <w:r w:rsidR="0CB5CEF7" w:rsidRPr="4C7091EB">
        <w:rPr>
          <w:lang w:val="es-ES"/>
        </w:rPr>
        <w:t xml:space="preserve"> aquellos</w:t>
      </w:r>
      <w:r w:rsidR="7DD58814" w:rsidRPr="4C7091EB">
        <w:rPr>
          <w:lang w:val="es-ES"/>
        </w:rPr>
        <w:t xml:space="preserve"> </w:t>
      </w:r>
      <w:r w:rsidR="0CB5CEF7" w:rsidRPr="4C7091EB">
        <w:rPr>
          <w:lang w:val="es-ES"/>
        </w:rPr>
        <w:t xml:space="preserve">meses en que </w:t>
      </w:r>
      <w:r w:rsidR="1AED2952" w:rsidRPr="4C7091EB">
        <w:rPr>
          <w:lang w:val="es-ES"/>
        </w:rPr>
        <w:t>se encuentre bajo</w:t>
      </w:r>
      <w:r w:rsidR="22F7C503" w:rsidRPr="4C7091EB">
        <w:rPr>
          <w:lang w:val="es-ES"/>
        </w:rPr>
        <w:t xml:space="preserve"> el</w:t>
      </w:r>
      <w:r w:rsidR="7DD58814" w:rsidRPr="4C7091EB">
        <w:rPr>
          <w:lang w:val="es-ES"/>
        </w:rPr>
        <w:t xml:space="preserve"> umbral máximo</w:t>
      </w:r>
      <w:r w:rsidR="003156EC">
        <w:rPr>
          <w:lang w:val="es-ES"/>
        </w:rPr>
        <w:t xml:space="preserve"> mensual</w:t>
      </w:r>
      <w:r w:rsidR="7DD58814" w:rsidRPr="4C7091EB">
        <w:rPr>
          <w:lang w:val="es-ES"/>
        </w:rPr>
        <w:t xml:space="preserve"> de ingresos</w:t>
      </w:r>
      <w:r w:rsidR="1AED2952" w:rsidRPr="4C7091EB">
        <w:rPr>
          <w:lang w:val="es-ES"/>
        </w:rPr>
        <w:t xml:space="preserve"> </w:t>
      </w:r>
      <w:r w:rsidR="27DFC741" w:rsidRPr="4C7091EB">
        <w:rPr>
          <w:lang w:val="es-ES"/>
        </w:rPr>
        <w:t>establecidos por la normativa</w:t>
      </w:r>
      <w:r w:rsidR="000A0A98">
        <w:rPr>
          <w:lang w:val="es-ES"/>
        </w:rPr>
        <w:t xml:space="preserve">, </w:t>
      </w:r>
      <w:r w:rsidR="00D15DE0">
        <w:rPr>
          <w:lang w:val="es-ES"/>
        </w:rPr>
        <w:t xml:space="preserve">aplicándose a dichos meses </w:t>
      </w:r>
      <w:r w:rsidR="000A0A98">
        <w:rPr>
          <w:lang w:val="es-ES"/>
        </w:rPr>
        <w:t xml:space="preserve">la fórmula de </w:t>
      </w:r>
      <w:r w:rsidR="00D15DE0">
        <w:rPr>
          <w:lang w:val="es-ES"/>
        </w:rPr>
        <w:t xml:space="preserve">cálculo y </w:t>
      </w:r>
      <w:r w:rsidR="000A0A98">
        <w:rPr>
          <w:lang w:val="es-ES"/>
        </w:rPr>
        <w:t>pago mensual</w:t>
      </w:r>
      <w:r w:rsidR="00ED2E35">
        <w:rPr>
          <w:lang w:val="es-ES"/>
        </w:rPr>
        <w:t xml:space="preserve"> fijados en </w:t>
      </w:r>
      <w:r w:rsidR="00C42411">
        <w:rPr>
          <w:lang w:val="es-ES"/>
        </w:rPr>
        <w:t>la ley</w:t>
      </w:r>
      <w:r w:rsidR="27DFC741" w:rsidRPr="4C7091EB">
        <w:rPr>
          <w:lang w:val="es-ES"/>
        </w:rPr>
        <w:t>. Para estos efectos</w:t>
      </w:r>
      <w:r w:rsidR="00C42411">
        <w:rPr>
          <w:lang w:val="es-ES"/>
        </w:rPr>
        <w:t xml:space="preserve">, </w:t>
      </w:r>
      <w:r w:rsidR="27DFC741" w:rsidRPr="4C7091EB">
        <w:rPr>
          <w:lang w:val="es-ES"/>
        </w:rPr>
        <w:t xml:space="preserve">el Servicio Nacional de Capacitación y Empleo podrá </w:t>
      </w:r>
      <w:r w:rsidR="46EB0F4A" w:rsidRPr="4C7091EB">
        <w:rPr>
          <w:lang w:val="es-ES"/>
        </w:rPr>
        <w:t>requerir información al Servicio de Impuestos Internos</w:t>
      </w:r>
      <w:r w:rsidR="56C37054" w:rsidRPr="4C7091EB">
        <w:rPr>
          <w:lang w:val="es-ES"/>
        </w:rPr>
        <w:t>, entidad que estará obligada a proporcionar</w:t>
      </w:r>
      <w:r w:rsidR="27DFC741" w:rsidRPr="4C7091EB">
        <w:rPr>
          <w:lang w:val="es-ES"/>
        </w:rPr>
        <w:t xml:space="preserve"> mensualmente </w:t>
      </w:r>
      <w:r w:rsidR="06B67272" w:rsidRPr="4C7091EB">
        <w:rPr>
          <w:lang w:val="es-ES"/>
        </w:rPr>
        <w:t>los antecedentes requeridos</w:t>
      </w:r>
      <w:r w:rsidR="2D7AEB0C" w:rsidRPr="4C7091EB">
        <w:rPr>
          <w:lang w:val="es-ES"/>
        </w:rPr>
        <w:t>.</w:t>
      </w:r>
    </w:p>
    <w:p w14:paraId="0819C356" w14:textId="77777777" w:rsidR="00B409C7" w:rsidRDefault="00B409C7" w:rsidP="00B409C7">
      <w:pPr>
        <w:spacing w:before="0" w:after="0" w:line="276" w:lineRule="auto"/>
        <w:ind w:firstLine="1985"/>
        <w:jc w:val="both"/>
        <w:rPr>
          <w:lang w:val="es-ES"/>
        </w:rPr>
      </w:pPr>
    </w:p>
    <w:p w14:paraId="32995C47" w14:textId="0F8C2D4C" w:rsidR="00A308CB" w:rsidRDefault="00623695" w:rsidP="00B409C7">
      <w:pPr>
        <w:spacing w:before="0" w:after="0" w:line="276" w:lineRule="auto"/>
        <w:ind w:firstLine="1985"/>
        <w:jc w:val="both"/>
      </w:pPr>
      <w:r w:rsidRPr="00B409C7">
        <w:rPr>
          <w:lang w:val="es-ES"/>
        </w:rPr>
        <w:t>Para</w:t>
      </w:r>
      <w:r>
        <w:t xml:space="preserve"> efectos de l</w:t>
      </w:r>
      <w:r w:rsidR="00D217FD">
        <w:t xml:space="preserve">a reliquidación y cálculo del pago se </w:t>
      </w:r>
      <w:r>
        <w:t>aplicará</w:t>
      </w:r>
      <w:r w:rsidR="008B17C1">
        <w:t>n</w:t>
      </w:r>
      <w:r>
        <w:t xml:space="preserve"> </w:t>
      </w:r>
      <w:r w:rsidR="00D217FD">
        <w:t>las leyes</w:t>
      </w:r>
      <w:r w:rsidR="00F13101">
        <w:t xml:space="preserve"> N°</w:t>
      </w:r>
      <w:r w:rsidR="00F13101" w:rsidRPr="00984ECD">
        <w:t>20.338 y N°20.595</w:t>
      </w:r>
      <w:r w:rsidR="00713B28">
        <w:t xml:space="preserve"> y sus reglamentos,</w:t>
      </w:r>
      <w:r w:rsidR="00F13101">
        <w:t xml:space="preserve"> </w:t>
      </w:r>
      <w:r>
        <w:t xml:space="preserve">en todo aquello en que no resulte </w:t>
      </w:r>
      <w:r w:rsidR="00F13101">
        <w:t>in</w:t>
      </w:r>
      <w:r>
        <w:t>compatible con lo establecido e</w:t>
      </w:r>
      <w:r w:rsidR="008B17C1">
        <w:t>n el presente artículo.</w:t>
      </w:r>
      <w:r w:rsidR="00BE469F">
        <w:t xml:space="preserve"> </w:t>
      </w:r>
    </w:p>
    <w:p w14:paraId="1F19AFCF" w14:textId="77777777" w:rsidR="00B409C7" w:rsidRDefault="00B409C7" w:rsidP="00B409C7">
      <w:pPr>
        <w:spacing w:before="0" w:after="0" w:line="276" w:lineRule="auto"/>
        <w:ind w:firstLine="1985"/>
        <w:jc w:val="both"/>
      </w:pPr>
    </w:p>
    <w:p w14:paraId="089220BC" w14:textId="3EE17B7E" w:rsidR="002858B4" w:rsidRDefault="002858B4" w:rsidP="00B409C7">
      <w:pPr>
        <w:spacing w:before="0" w:after="0" w:line="276" w:lineRule="auto"/>
        <w:ind w:firstLine="1985"/>
        <w:jc w:val="both"/>
        <w:rPr>
          <w:lang w:val="es-ES"/>
        </w:rPr>
      </w:pPr>
      <w:r>
        <w:rPr>
          <w:lang w:val="es-ES"/>
        </w:rPr>
        <w:t>Desde</w:t>
      </w:r>
      <w:r w:rsidRPr="00984ECD">
        <w:rPr>
          <w:lang w:val="es-ES"/>
        </w:rPr>
        <w:t xml:space="preserve"> la </w:t>
      </w:r>
      <w:r>
        <w:rPr>
          <w:lang w:val="es-ES"/>
        </w:rPr>
        <w:t>publicación de</w:t>
      </w:r>
      <w:r w:rsidRPr="00984ECD">
        <w:rPr>
          <w:lang w:val="es-ES"/>
        </w:rPr>
        <w:t xml:space="preserve"> la presente ley</w:t>
      </w:r>
      <w:r>
        <w:rPr>
          <w:lang w:val="es-ES"/>
        </w:rPr>
        <w:t xml:space="preserve"> en el diario oficial</w:t>
      </w:r>
      <w:r w:rsidRPr="00984ECD">
        <w:rPr>
          <w:lang w:val="es-ES"/>
        </w:rPr>
        <w:t xml:space="preserve"> no procederán nuevas concesiones de subsidios a que refiere el presente artículo. </w:t>
      </w:r>
    </w:p>
    <w:p w14:paraId="6D2B55AF" w14:textId="77777777" w:rsidR="00B409C7" w:rsidRDefault="00B409C7" w:rsidP="00B409C7">
      <w:pPr>
        <w:spacing w:before="0" w:after="0" w:line="276" w:lineRule="auto"/>
        <w:ind w:firstLine="1985"/>
        <w:jc w:val="both"/>
        <w:rPr>
          <w:lang w:val="es-ES"/>
        </w:rPr>
      </w:pPr>
    </w:p>
    <w:p w14:paraId="71CAF678" w14:textId="3D7A35DE" w:rsidR="002F683B" w:rsidRDefault="002F683B" w:rsidP="00B409C7">
      <w:pPr>
        <w:spacing w:before="0" w:after="0" w:line="276" w:lineRule="auto"/>
        <w:ind w:firstLine="1985"/>
        <w:jc w:val="both"/>
        <w:rPr>
          <w:lang w:val="es-ES"/>
        </w:rPr>
      </w:pPr>
      <w:r w:rsidRPr="002F683B">
        <w:rPr>
          <w:lang w:val="es-ES"/>
        </w:rPr>
        <w:t xml:space="preserve">De proceder la interposición de </w:t>
      </w:r>
      <w:r>
        <w:rPr>
          <w:lang w:val="es-ES"/>
        </w:rPr>
        <w:t>recursos administrativos</w:t>
      </w:r>
      <w:r w:rsidRPr="002F683B">
        <w:rPr>
          <w:lang w:val="es-ES"/>
        </w:rPr>
        <w:t xml:space="preserve"> en contra de la resolución que concede </w:t>
      </w:r>
      <w:r>
        <w:rPr>
          <w:lang w:val="es-ES"/>
        </w:rPr>
        <w:t xml:space="preserve">o deniega </w:t>
      </w:r>
      <w:r w:rsidRPr="002F683B">
        <w:rPr>
          <w:lang w:val="es-ES"/>
        </w:rPr>
        <w:t xml:space="preserve">el pago de los subsidios </w:t>
      </w:r>
      <w:r>
        <w:rPr>
          <w:lang w:val="es-ES"/>
        </w:rPr>
        <w:t>referidos en este</w:t>
      </w:r>
      <w:r w:rsidRPr="002F683B">
        <w:rPr>
          <w:lang w:val="es-ES"/>
        </w:rPr>
        <w:t xml:space="preserve"> artículo, </w:t>
      </w:r>
      <w:r>
        <w:rPr>
          <w:lang w:val="es-ES"/>
        </w:rPr>
        <w:t>e</w:t>
      </w:r>
      <w:r w:rsidRPr="002F683B">
        <w:rPr>
          <w:lang w:val="es-ES"/>
        </w:rPr>
        <w:t>st</w:t>
      </w:r>
      <w:r>
        <w:rPr>
          <w:lang w:val="es-ES"/>
        </w:rPr>
        <w:t>os</w:t>
      </w:r>
      <w:r w:rsidRPr="002F683B">
        <w:rPr>
          <w:lang w:val="es-ES"/>
        </w:rPr>
        <w:t xml:space="preserve"> se regirán por </w:t>
      </w:r>
      <w:r w:rsidR="00DE7819">
        <w:rPr>
          <w:lang w:val="es-ES"/>
        </w:rPr>
        <w:t xml:space="preserve">lo </w:t>
      </w:r>
      <w:r w:rsidRPr="002F683B">
        <w:rPr>
          <w:lang w:val="es-ES"/>
        </w:rPr>
        <w:t xml:space="preserve">dispuesto en la </w:t>
      </w:r>
      <w:r w:rsidR="00DE7819">
        <w:rPr>
          <w:lang w:val="es-ES"/>
        </w:rPr>
        <w:t>l</w:t>
      </w:r>
      <w:r w:rsidRPr="002F683B">
        <w:rPr>
          <w:lang w:val="es-ES"/>
        </w:rPr>
        <w:t>ey N°19.880. Con todo, el Servicio Nacional de Capacitación y Empleo, tendrá como plazo máximo para resolverlos el 30 de noviembre de 2027.</w:t>
      </w:r>
    </w:p>
    <w:p w14:paraId="6A175C81" w14:textId="77777777" w:rsidR="00B409C7" w:rsidRDefault="00B409C7" w:rsidP="00B409C7">
      <w:pPr>
        <w:spacing w:before="0" w:after="0" w:line="276" w:lineRule="auto"/>
        <w:ind w:firstLine="1985"/>
        <w:jc w:val="both"/>
        <w:rPr>
          <w:lang w:val="es-ES"/>
        </w:rPr>
      </w:pPr>
    </w:p>
    <w:p w14:paraId="3E08BC5D" w14:textId="77777777" w:rsidR="001304DC" w:rsidRDefault="00C26C49" w:rsidP="00C841C3">
      <w:pPr>
        <w:tabs>
          <w:tab w:val="left" w:pos="4425"/>
          <w:tab w:val="center" w:pos="4749"/>
        </w:tabs>
        <w:spacing w:before="0" w:after="0" w:line="276" w:lineRule="auto"/>
        <w:jc w:val="both"/>
        <w:rPr>
          <w:lang w:val="es-ES"/>
        </w:rPr>
      </w:pPr>
      <w:r>
        <w:rPr>
          <w:b/>
          <w:bCs/>
          <w:lang w:val="es-ES"/>
        </w:rPr>
        <w:t xml:space="preserve">Artículo quinto. </w:t>
      </w:r>
      <w:r w:rsidRPr="00C26C49">
        <w:rPr>
          <w:lang w:val="es-ES"/>
        </w:rPr>
        <w:t xml:space="preserve">El mayor gasto fiscal que represente la aplicación de la presente ley durante el primer año presupuestario de su entrada en vigencia se financiará con cargo a los recursos de la partida presupuestaria Ministerio del Trabajo y Previsión Social. </w:t>
      </w:r>
    </w:p>
    <w:p w14:paraId="57B3FFF0" w14:textId="77777777" w:rsidR="001304DC" w:rsidRDefault="001304DC" w:rsidP="00C841C3">
      <w:pPr>
        <w:tabs>
          <w:tab w:val="left" w:pos="4425"/>
          <w:tab w:val="center" w:pos="4749"/>
        </w:tabs>
        <w:spacing w:before="0" w:after="0" w:line="276" w:lineRule="auto"/>
        <w:jc w:val="both"/>
        <w:rPr>
          <w:lang w:val="es-ES"/>
        </w:rPr>
      </w:pPr>
    </w:p>
    <w:p w14:paraId="0012F5FD" w14:textId="702F0A88" w:rsidR="003D1788" w:rsidRDefault="00C26C49" w:rsidP="001304DC">
      <w:pPr>
        <w:spacing w:before="0" w:after="0" w:line="276" w:lineRule="auto"/>
        <w:ind w:firstLine="1985"/>
        <w:jc w:val="both"/>
        <w:rPr>
          <w:lang w:val="es-ES"/>
        </w:rPr>
        <w:sectPr w:rsidR="003D1788" w:rsidSect="00B409C7">
          <w:headerReference w:type="even" r:id="rId11"/>
          <w:headerReference w:type="default" r:id="rId12"/>
          <w:headerReference w:type="first" r:id="rId13"/>
          <w:endnotePr>
            <w:numFmt w:val="decimal"/>
          </w:endnotePr>
          <w:pgSz w:w="12242" w:h="18722" w:code="281"/>
          <w:pgMar w:top="1985" w:right="1327" w:bottom="1843" w:left="1559" w:header="709" w:footer="3362" w:gutter="0"/>
          <w:paperSrc w:first="4" w:other="4"/>
          <w:pgNumType w:start="1"/>
          <w:cols w:space="720"/>
          <w:noEndnote/>
          <w:titlePg/>
          <w:docGrid w:linePitch="326"/>
        </w:sectPr>
      </w:pPr>
      <w:r w:rsidRPr="00C26C49">
        <w:rPr>
          <w:lang w:val="es-ES"/>
        </w:rPr>
        <w:t>No obstante lo anterior, el Ministerio de Hacienda, con cargo a la partida presupuestaria Tesoro Público, podrá suplementar dicho presupuesto en lo que faltare. Para los años posteriores el gasto se financiará con cargo a los recursos que se contemplen en las respectivas leyes de Presupuestos del Sector Público</w:t>
      </w:r>
      <w:r w:rsidR="00B409C7">
        <w:rPr>
          <w:lang w:val="es-ES"/>
        </w:rPr>
        <w:t>.”.</w:t>
      </w:r>
    </w:p>
    <w:p w14:paraId="0D789C9E" w14:textId="36FEFF4E" w:rsidR="00FA0465" w:rsidRDefault="00FA0465" w:rsidP="00C841C3">
      <w:pPr>
        <w:spacing w:before="0" w:after="0" w:line="276" w:lineRule="auto"/>
        <w:jc w:val="center"/>
        <w:outlineLvl w:val="0"/>
        <w:rPr>
          <w:spacing w:val="-3"/>
          <w:lang w:val="es-CL"/>
        </w:rPr>
      </w:pPr>
      <w:r w:rsidRPr="00984ECD">
        <w:rPr>
          <w:spacing w:val="-3"/>
          <w:lang w:val="es-CL"/>
        </w:rPr>
        <w:t>Dios guarde a V.E.,</w:t>
      </w:r>
    </w:p>
    <w:p w14:paraId="7EC97C19" w14:textId="7F4AD4D2" w:rsidR="00B409C7" w:rsidRPr="00B409C7" w:rsidRDefault="00B409C7" w:rsidP="00B409C7">
      <w:pPr>
        <w:spacing w:before="0" w:after="160" w:line="278" w:lineRule="auto"/>
        <w:jc w:val="both"/>
        <w:rPr>
          <w:rFonts w:ascii="Aptos" w:eastAsia="Aptos" w:hAnsi="Aptos" w:cs="Arial"/>
          <w:kern w:val="2"/>
          <w:szCs w:val="24"/>
          <w:lang w:val="es-CL" w:eastAsia="en-US"/>
          <w14:ligatures w14:val="standardContextual"/>
        </w:rPr>
      </w:pPr>
    </w:p>
    <w:p w14:paraId="12AACEA9" w14:textId="6C75C8E9" w:rsidR="00B409C7" w:rsidRPr="00B409C7" w:rsidRDefault="00B409C7" w:rsidP="00B409C7">
      <w:pPr>
        <w:spacing w:before="0" w:after="160" w:line="278" w:lineRule="auto"/>
        <w:jc w:val="both"/>
        <w:rPr>
          <w:rFonts w:ascii="Aptos" w:eastAsia="Aptos" w:hAnsi="Aptos" w:cs="Arial"/>
          <w:kern w:val="2"/>
          <w:szCs w:val="24"/>
          <w:lang w:val="es-CL" w:eastAsia="en-US"/>
          <w14:ligatures w14:val="standardContextual"/>
        </w:rPr>
      </w:pPr>
    </w:p>
    <w:p w14:paraId="3DC6DB5F" w14:textId="7BC2731F" w:rsidR="00B409C7" w:rsidRPr="00B409C7" w:rsidRDefault="00B409C7" w:rsidP="00B409C7">
      <w:pPr>
        <w:spacing w:before="0" w:after="160" w:line="278" w:lineRule="auto"/>
        <w:jc w:val="both"/>
        <w:rPr>
          <w:rFonts w:ascii="Aptos" w:eastAsia="Aptos" w:hAnsi="Aptos" w:cs="Arial"/>
          <w:kern w:val="2"/>
          <w:szCs w:val="24"/>
          <w:lang w:val="es-CL" w:eastAsia="en-US"/>
          <w14:ligatures w14:val="standardContextual"/>
        </w:rPr>
      </w:pPr>
    </w:p>
    <w:p w14:paraId="10DAAB46" w14:textId="08A61E60" w:rsidR="00B409C7" w:rsidRPr="00B409C7" w:rsidRDefault="00B409C7" w:rsidP="00B409C7">
      <w:pPr>
        <w:spacing w:before="0" w:after="160" w:line="278" w:lineRule="auto"/>
        <w:jc w:val="both"/>
        <w:rPr>
          <w:rFonts w:ascii="Aptos" w:eastAsia="Aptos" w:hAnsi="Aptos" w:cs="Arial"/>
          <w:kern w:val="2"/>
          <w:szCs w:val="24"/>
          <w:lang w:val="es-CL" w:eastAsia="en-US"/>
          <w14:ligatures w14:val="standardContextual"/>
        </w:rPr>
      </w:pPr>
    </w:p>
    <w:p w14:paraId="2FE95527" w14:textId="4BF42FF0" w:rsidR="00B409C7" w:rsidRPr="00B409C7" w:rsidRDefault="00B409C7" w:rsidP="00B409C7">
      <w:pPr>
        <w:spacing w:before="0" w:after="160" w:line="278" w:lineRule="auto"/>
        <w:jc w:val="both"/>
        <w:rPr>
          <w:rFonts w:ascii="Aptos" w:eastAsia="Aptos" w:hAnsi="Aptos" w:cs="Arial"/>
          <w:kern w:val="2"/>
          <w:szCs w:val="24"/>
          <w:lang w:val="es-CL" w:eastAsia="en-US"/>
          <w14:ligatures w14:val="standardContextual"/>
        </w:rPr>
      </w:pPr>
    </w:p>
    <w:p w14:paraId="25747FE7" w14:textId="668CE3BE" w:rsidR="00B409C7" w:rsidRPr="00B409C7" w:rsidRDefault="00B409C7" w:rsidP="00B409C7">
      <w:pPr>
        <w:spacing w:before="0" w:after="160" w:line="278" w:lineRule="auto"/>
        <w:jc w:val="both"/>
        <w:rPr>
          <w:rFonts w:ascii="Aptos" w:eastAsia="Aptos" w:hAnsi="Aptos" w:cs="Arial"/>
          <w:kern w:val="2"/>
          <w:szCs w:val="24"/>
          <w:lang w:val="es-CL" w:eastAsia="en-US"/>
          <w14:ligatures w14:val="standardContextual"/>
        </w:rPr>
      </w:pPr>
    </w:p>
    <w:p w14:paraId="015B8661" w14:textId="083128EF" w:rsidR="00B409C7" w:rsidRPr="00B409C7" w:rsidRDefault="00B409C7" w:rsidP="00B409C7">
      <w:pPr>
        <w:tabs>
          <w:tab w:val="center" w:pos="6237"/>
        </w:tabs>
        <w:spacing w:before="0" w:after="0"/>
        <w:rPr>
          <w:rFonts w:eastAsia="Aptos" w:cs="Courier New"/>
          <w:b/>
          <w:spacing w:val="-3"/>
          <w:kern w:val="2"/>
          <w:szCs w:val="24"/>
          <w:lang w:val="es-CL" w:eastAsia="en-US"/>
          <w14:ligatures w14:val="standardContextual"/>
        </w:rPr>
      </w:pPr>
      <w:r w:rsidRPr="00B409C7">
        <w:rPr>
          <w:rFonts w:eastAsia="Aptos" w:cs="Courier New"/>
          <w:b/>
          <w:spacing w:val="-3"/>
          <w:kern w:val="2"/>
          <w:szCs w:val="24"/>
          <w:lang w:val="es-CL" w:eastAsia="en-US"/>
          <w14:ligatures w14:val="standardContextual"/>
        </w:rPr>
        <w:tab/>
        <w:t>GABRIEL BORIC FONT</w:t>
      </w:r>
    </w:p>
    <w:p w14:paraId="2F3EF954" w14:textId="77777777" w:rsidR="00B409C7" w:rsidRPr="00B409C7" w:rsidRDefault="00B409C7" w:rsidP="00B409C7">
      <w:pPr>
        <w:tabs>
          <w:tab w:val="center" w:pos="6237"/>
        </w:tabs>
        <w:spacing w:before="0" w:after="0"/>
        <w:rPr>
          <w:rFonts w:eastAsia="Aptos" w:cs="Courier New"/>
          <w:spacing w:val="-3"/>
          <w:kern w:val="2"/>
          <w:szCs w:val="24"/>
          <w:lang w:val="es-CL" w:eastAsia="en-US"/>
          <w14:ligatures w14:val="standardContextual"/>
        </w:rPr>
      </w:pPr>
      <w:r w:rsidRPr="00B409C7">
        <w:rPr>
          <w:rFonts w:eastAsia="Aptos" w:cs="Courier New"/>
          <w:spacing w:val="-3"/>
          <w:kern w:val="2"/>
          <w:szCs w:val="24"/>
          <w:lang w:val="es-CL" w:eastAsia="en-US"/>
          <w14:ligatures w14:val="standardContextual"/>
        </w:rPr>
        <w:tab/>
        <w:t>Presidente de la República</w:t>
      </w:r>
    </w:p>
    <w:p w14:paraId="1DEFC6F0"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12AFA5BE"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77761CDC"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093E1A46"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2E82B258"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6700954F"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1C6CF282"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1AA033E7"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0EF3F41F" w14:textId="77777777" w:rsidR="00B409C7" w:rsidRPr="00B409C7" w:rsidRDefault="00B409C7" w:rsidP="00B409C7">
      <w:pPr>
        <w:tabs>
          <w:tab w:val="center" w:pos="1985"/>
          <w:tab w:val="center" w:pos="6237"/>
        </w:tabs>
        <w:spacing w:before="0" w:after="0"/>
        <w:rPr>
          <w:rFonts w:eastAsia="Aptos" w:cs="Courier New"/>
          <w:b/>
          <w:spacing w:val="-3"/>
          <w:kern w:val="2"/>
          <w:szCs w:val="24"/>
          <w:lang w:val="es-CL" w:eastAsia="en-US"/>
          <w14:ligatures w14:val="standardContextual"/>
        </w:rPr>
      </w:pPr>
      <w:r w:rsidRPr="00B409C7">
        <w:rPr>
          <w:rFonts w:eastAsia="Aptos" w:cs="Courier New"/>
          <w:b/>
          <w:spacing w:val="-3"/>
          <w:kern w:val="2"/>
          <w:szCs w:val="24"/>
          <w:lang w:val="es-CL" w:eastAsia="en-US"/>
          <w14:ligatures w14:val="standardContextual"/>
        </w:rPr>
        <w:tab/>
        <w:t>MARIO MARCEL CULLELL</w:t>
      </w:r>
    </w:p>
    <w:p w14:paraId="3FE8FC83" w14:textId="77777777" w:rsidR="00B409C7" w:rsidRPr="00B409C7" w:rsidRDefault="00B409C7" w:rsidP="00B409C7">
      <w:pPr>
        <w:tabs>
          <w:tab w:val="center" w:pos="1985"/>
          <w:tab w:val="center" w:pos="6237"/>
        </w:tabs>
        <w:spacing w:before="0" w:after="0"/>
        <w:rPr>
          <w:rFonts w:eastAsia="Aptos" w:cs="Courier New"/>
          <w:spacing w:val="-3"/>
          <w:kern w:val="2"/>
          <w:szCs w:val="24"/>
          <w:lang w:val="es-CL" w:eastAsia="en-US"/>
          <w14:ligatures w14:val="standardContextual"/>
        </w:rPr>
      </w:pPr>
      <w:r w:rsidRPr="00B409C7">
        <w:rPr>
          <w:rFonts w:eastAsia="Aptos" w:cs="Courier New"/>
          <w:spacing w:val="-3"/>
          <w:kern w:val="2"/>
          <w:szCs w:val="24"/>
          <w:lang w:val="es-CL" w:eastAsia="en-US"/>
          <w14:ligatures w14:val="standardContextual"/>
        </w:rPr>
        <w:tab/>
        <w:t>Ministro de Hacienda</w:t>
      </w:r>
    </w:p>
    <w:p w14:paraId="682C10B8"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7D8A4898"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3D0FE2AF"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257829F8"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0DEED322"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1E267022"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43A88558"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33105544" w14:textId="77777777" w:rsidR="00B409C7" w:rsidRPr="00B409C7" w:rsidRDefault="00B409C7" w:rsidP="00B409C7">
      <w:pPr>
        <w:spacing w:before="0" w:after="0"/>
        <w:jc w:val="both"/>
        <w:rPr>
          <w:rFonts w:eastAsia="Aptos" w:cs="Courier New"/>
          <w:kern w:val="2"/>
          <w:szCs w:val="24"/>
          <w:lang w:val="es-CL" w:eastAsia="en-US"/>
          <w14:ligatures w14:val="standardContextual"/>
        </w:rPr>
      </w:pPr>
    </w:p>
    <w:p w14:paraId="14A3D272" w14:textId="77777777" w:rsidR="00B409C7" w:rsidRPr="00B409C7" w:rsidRDefault="00B409C7" w:rsidP="001304DC">
      <w:pPr>
        <w:tabs>
          <w:tab w:val="center" w:pos="6237"/>
        </w:tabs>
        <w:spacing w:before="0" w:after="0"/>
        <w:rPr>
          <w:rFonts w:eastAsia="Aptos" w:cs="Courier New"/>
          <w:b/>
          <w:bCs/>
          <w:spacing w:val="-3"/>
          <w:kern w:val="2"/>
          <w:szCs w:val="24"/>
          <w:lang w:val="it-IT" w:eastAsia="en-US"/>
          <w14:ligatures w14:val="standardContextual"/>
        </w:rPr>
      </w:pPr>
      <w:r w:rsidRPr="00B409C7">
        <w:rPr>
          <w:rFonts w:eastAsia="Aptos" w:cs="Courier New"/>
          <w:b/>
          <w:bCs/>
          <w:spacing w:val="-3"/>
          <w:kern w:val="2"/>
          <w:szCs w:val="24"/>
          <w:lang w:val="es-CL" w:eastAsia="en-US"/>
          <w14:ligatures w14:val="standardContextual"/>
        </w:rPr>
        <w:tab/>
      </w:r>
      <w:r w:rsidRPr="00B409C7">
        <w:rPr>
          <w:rFonts w:eastAsia="Aptos" w:cs="Courier New"/>
          <w:b/>
          <w:bCs/>
          <w:spacing w:val="-3"/>
          <w:kern w:val="2"/>
          <w:szCs w:val="24"/>
          <w:lang w:val="it-IT" w:eastAsia="en-US"/>
          <w14:ligatures w14:val="standardContextual"/>
        </w:rPr>
        <w:t>GIORGIO BOCCARDO BOSONI</w:t>
      </w:r>
    </w:p>
    <w:p w14:paraId="6BCD107D" w14:textId="77777777" w:rsidR="00B409C7" w:rsidRPr="00B409C7" w:rsidRDefault="00B409C7" w:rsidP="001304DC">
      <w:pPr>
        <w:tabs>
          <w:tab w:val="center" w:pos="6237"/>
        </w:tabs>
        <w:spacing w:before="0" w:after="0"/>
        <w:rPr>
          <w:rFonts w:eastAsia="Aptos" w:cs="Courier New"/>
          <w:spacing w:val="-3"/>
          <w:kern w:val="2"/>
          <w:szCs w:val="24"/>
          <w:lang w:val="it-IT" w:eastAsia="en-US"/>
          <w14:ligatures w14:val="standardContextual"/>
        </w:rPr>
      </w:pPr>
      <w:r w:rsidRPr="00B409C7">
        <w:rPr>
          <w:rFonts w:eastAsia="Aptos" w:cs="Courier New"/>
          <w:spacing w:val="-3"/>
          <w:kern w:val="2"/>
          <w:szCs w:val="24"/>
          <w:lang w:val="it-IT" w:eastAsia="en-US"/>
          <w14:ligatures w14:val="standardContextual"/>
        </w:rPr>
        <w:tab/>
        <w:t xml:space="preserve">Ministro del Trabajo </w:t>
      </w:r>
    </w:p>
    <w:p w14:paraId="34FE8AA4" w14:textId="77777777" w:rsidR="00B409C7" w:rsidRPr="00B409C7" w:rsidRDefault="00B409C7" w:rsidP="001304DC">
      <w:pPr>
        <w:tabs>
          <w:tab w:val="center" w:pos="6237"/>
        </w:tabs>
        <w:spacing w:before="0" w:after="0"/>
        <w:rPr>
          <w:rFonts w:eastAsia="Aptos" w:cs="Courier New"/>
          <w:spacing w:val="-3"/>
          <w:kern w:val="2"/>
          <w:szCs w:val="24"/>
          <w:lang w:val="es-CL" w:eastAsia="en-US"/>
          <w14:ligatures w14:val="standardContextual"/>
        </w:rPr>
      </w:pPr>
      <w:r w:rsidRPr="00B409C7">
        <w:rPr>
          <w:rFonts w:eastAsia="Aptos" w:cs="Courier New"/>
          <w:spacing w:val="-3"/>
          <w:kern w:val="2"/>
          <w:szCs w:val="24"/>
          <w:lang w:val="it-IT" w:eastAsia="en-US"/>
          <w14:ligatures w14:val="standardContextual"/>
        </w:rPr>
        <w:tab/>
      </w:r>
      <w:r w:rsidRPr="00B409C7">
        <w:rPr>
          <w:rFonts w:eastAsia="Aptos" w:cs="Courier New"/>
          <w:spacing w:val="-3"/>
          <w:kern w:val="2"/>
          <w:szCs w:val="24"/>
          <w:lang w:val="es-CL" w:eastAsia="en-US"/>
          <w14:ligatures w14:val="standardContextual"/>
        </w:rPr>
        <w:t>y Previsión Social</w:t>
      </w:r>
    </w:p>
    <w:p w14:paraId="2419798A" w14:textId="77777777" w:rsidR="00B409C7" w:rsidRPr="00B409C7" w:rsidRDefault="00B409C7" w:rsidP="001304DC">
      <w:pPr>
        <w:tabs>
          <w:tab w:val="center" w:pos="6237"/>
        </w:tabs>
        <w:spacing w:before="0" w:after="0"/>
        <w:jc w:val="both"/>
        <w:rPr>
          <w:rFonts w:eastAsia="Aptos" w:cs="Courier New"/>
          <w:kern w:val="2"/>
          <w:szCs w:val="24"/>
          <w:lang w:val="es-CL" w:eastAsia="en-US"/>
          <w14:ligatures w14:val="standardContextual"/>
        </w:rPr>
      </w:pPr>
    </w:p>
    <w:p w14:paraId="20E1C155" w14:textId="77777777" w:rsidR="00A07771" w:rsidRPr="00FA0465" w:rsidRDefault="00A07771" w:rsidP="00C841C3">
      <w:pPr>
        <w:spacing w:before="0" w:after="0" w:line="276" w:lineRule="auto"/>
        <w:jc w:val="both"/>
        <w:rPr>
          <w:lang w:val="es-CL"/>
        </w:rPr>
      </w:pPr>
    </w:p>
    <w:sectPr w:rsidR="00A07771" w:rsidRPr="00FA0465" w:rsidSect="00B409C7">
      <w:endnotePr>
        <w:numFmt w:val="decimal"/>
      </w:endnotePr>
      <w:pgSz w:w="12242" w:h="18722" w:code="281"/>
      <w:pgMar w:top="1985" w:right="1327" w:bottom="1843" w:left="1559" w:header="709" w:footer="3362" w:gutter="0"/>
      <w:paperSrc w:first="4" w:other="4"/>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18A3" w14:textId="77777777" w:rsidR="009B77D0" w:rsidRDefault="009B77D0" w:rsidP="00FA0465">
      <w:pPr>
        <w:spacing w:before="0" w:after="0"/>
      </w:pPr>
      <w:r>
        <w:separator/>
      </w:r>
    </w:p>
  </w:endnote>
  <w:endnote w:type="continuationSeparator" w:id="0">
    <w:p w14:paraId="17B74154" w14:textId="77777777" w:rsidR="009B77D0" w:rsidRDefault="009B77D0" w:rsidP="00FA0465">
      <w:pPr>
        <w:spacing w:before="0" w:after="0"/>
      </w:pPr>
      <w:r>
        <w:continuationSeparator/>
      </w:r>
    </w:p>
  </w:endnote>
  <w:endnote w:type="continuationNotice" w:id="1">
    <w:p w14:paraId="1EEEDABD" w14:textId="77777777" w:rsidR="009B77D0" w:rsidRDefault="009B77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9076" w14:textId="77777777" w:rsidR="009B77D0" w:rsidRDefault="009B77D0" w:rsidP="00FA0465">
      <w:pPr>
        <w:spacing w:before="0" w:after="0"/>
      </w:pPr>
      <w:r>
        <w:separator/>
      </w:r>
    </w:p>
  </w:footnote>
  <w:footnote w:type="continuationSeparator" w:id="0">
    <w:p w14:paraId="45FC1039" w14:textId="77777777" w:rsidR="009B77D0" w:rsidRDefault="009B77D0" w:rsidP="00FA0465">
      <w:pPr>
        <w:spacing w:before="0" w:after="0"/>
      </w:pPr>
      <w:r>
        <w:continuationSeparator/>
      </w:r>
    </w:p>
  </w:footnote>
  <w:footnote w:type="continuationNotice" w:id="1">
    <w:p w14:paraId="1AB3E24F" w14:textId="77777777" w:rsidR="009B77D0" w:rsidRDefault="009B77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8A95" w14:textId="0CA0DC26" w:rsidR="00396F45" w:rsidRDefault="0058138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7E99">
      <w:rPr>
        <w:rStyle w:val="Nmerodepgina"/>
        <w:noProof/>
      </w:rPr>
      <w:t>1</w:t>
    </w:r>
    <w:r>
      <w:rPr>
        <w:rStyle w:val="Nmerodepgina"/>
      </w:rPr>
      <w:fldChar w:fldCharType="end"/>
    </w:r>
  </w:p>
  <w:p w14:paraId="777A628C" w14:textId="77777777" w:rsidR="00396F45" w:rsidRDefault="00396F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86C4" w14:textId="77777777" w:rsidR="00A67E99" w:rsidRDefault="00A67E99" w:rsidP="00A67E99">
    <w:pPr>
      <w:pStyle w:val="Encabezado"/>
      <w:framePr w:h="811" w:hRule="exact" w:wrap="around" w:vAnchor="text" w:hAnchor="page" w:x="10876" w:y="237"/>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37E13640" w14:textId="7B3D31E5" w:rsidR="00A67E99" w:rsidRPr="00A67E99" w:rsidRDefault="00A67E99" w:rsidP="00A67E99">
    <w:pPr>
      <w:tabs>
        <w:tab w:val="center" w:pos="567"/>
      </w:tabs>
      <w:spacing w:before="0" w:after="0"/>
      <w:ind w:left="-1134"/>
      <w:jc w:val="both"/>
      <w:rPr>
        <w:rFonts w:ascii="Calibri" w:eastAsia="Calibri" w:hAnsi="Calibri"/>
        <w:sz w:val="20"/>
        <w:lang w:val="es-CL" w:eastAsia="en-US"/>
      </w:rPr>
    </w:pPr>
    <w:r>
      <w:rPr>
        <w:rFonts w:ascii="Calibri" w:eastAsia="Calibri" w:hAnsi="Calibri"/>
        <w:sz w:val="20"/>
        <w:lang w:val="es-CL" w:eastAsia="en-US"/>
      </w:rPr>
      <w:tab/>
    </w:r>
    <w:r w:rsidRPr="00A67E99">
      <w:rPr>
        <w:rFonts w:ascii="Calibri" w:eastAsia="Calibri" w:hAnsi="Calibri"/>
        <w:sz w:val="20"/>
        <w:lang w:val="es-CL" w:eastAsia="en-US"/>
      </w:rPr>
      <w:t>REPÚBLICA DE CHILE</w:t>
    </w:r>
  </w:p>
  <w:p w14:paraId="55EB06B2" w14:textId="77777777" w:rsidR="00A67E99" w:rsidRPr="00A67E99" w:rsidRDefault="00A67E99" w:rsidP="00A67E99">
    <w:pPr>
      <w:tabs>
        <w:tab w:val="center" w:pos="567"/>
      </w:tabs>
      <w:spacing w:before="0" w:after="0"/>
      <w:ind w:left="-1134"/>
      <w:jc w:val="both"/>
      <w:rPr>
        <w:rFonts w:ascii="Calibri" w:eastAsia="Calibri" w:hAnsi="Calibri"/>
        <w:sz w:val="18"/>
        <w:szCs w:val="18"/>
        <w:lang w:val="es-CL" w:eastAsia="en-US"/>
      </w:rPr>
    </w:pPr>
    <w:r w:rsidRPr="00A67E99">
      <w:rPr>
        <w:rFonts w:ascii="Calibri" w:eastAsia="Calibri" w:hAnsi="Calibri"/>
        <w:sz w:val="18"/>
        <w:szCs w:val="18"/>
        <w:lang w:val="es-CL" w:eastAsia="en-US"/>
      </w:rPr>
      <w:tab/>
      <w:t>MINISTERIO</w:t>
    </w:r>
  </w:p>
  <w:p w14:paraId="346CC583" w14:textId="77777777" w:rsidR="00A67E99" w:rsidRPr="00A67E99" w:rsidRDefault="00A67E99" w:rsidP="00A67E99">
    <w:pPr>
      <w:tabs>
        <w:tab w:val="center" w:pos="567"/>
      </w:tabs>
      <w:spacing w:before="0" w:after="0"/>
      <w:ind w:left="-1134"/>
      <w:jc w:val="both"/>
      <w:rPr>
        <w:rFonts w:ascii="Calibri" w:eastAsia="Calibri" w:hAnsi="Calibri"/>
        <w:sz w:val="18"/>
        <w:szCs w:val="18"/>
        <w:lang w:val="es-CL" w:eastAsia="en-US"/>
      </w:rPr>
    </w:pPr>
    <w:r w:rsidRPr="00A67E99">
      <w:rPr>
        <w:rFonts w:ascii="Calibri" w:eastAsia="Calibri" w:hAnsi="Calibri"/>
        <w:sz w:val="18"/>
        <w:szCs w:val="18"/>
        <w:lang w:val="es-CL" w:eastAsia="en-US"/>
      </w:rPr>
      <w:tab/>
      <w:t>SECRETARÍA GENERAL DE LA PRESIDENCIA</w:t>
    </w:r>
  </w:p>
  <w:p w14:paraId="63A9877D" w14:textId="5B53E0AC" w:rsidR="00396F45" w:rsidRDefault="00A67E99" w:rsidP="00A67E99">
    <w:pPr>
      <w:tabs>
        <w:tab w:val="left" w:pos="8175"/>
      </w:tabs>
      <w:jc w:val="both"/>
    </w:pPr>
    <w:r>
      <w:tab/>
    </w:r>
  </w:p>
  <w:p w14:paraId="79BFBDC5" w14:textId="77777777" w:rsidR="00396F45" w:rsidRDefault="00396F45">
    <w:pPr>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5071" w14:textId="52DCAC9B" w:rsidR="00A67E99" w:rsidRPr="00A67E99" w:rsidRDefault="00A67E99" w:rsidP="00A67E99">
    <w:pPr>
      <w:tabs>
        <w:tab w:val="center" w:pos="567"/>
      </w:tabs>
      <w:spacing w:before="0" w:after="0"/>
      <w:ind w:left="-1134"/>
      <w:jc w:val="both"/>
      <w:rPr>
        <w:rFonts w:ascii="Calibri" w:eastAsia="Calibri" w:hAnsi="Calibri"/>
        <w:sz w:val="20"/>
        <w:lang w:val="es-CL" w:eastAsia="en-US"/>
      </w:rPr>
    </w:pPr>
    <w:r>
      <w:rPr>
        <w:rFonts w:ascii="Calibri" w:eastAsia="Calibri" w:hAnsi="Calibri"/>
        <w:sz w:val="20"/>
        <w:lang w:val="es-CL" w:eastAsia="en-US"/>
      </w:rPr>
      <w:tab/>
    </w:r>
    <w:r w:rsidRPr="00A67E99">
      <w:rPr>
        <w:rFonts w:ascii="Calibri" w:eastAsia="Calibri" w:hAnsi="Calibri"/>
        <w:sz w:val="20"/>
        <w:lang w:val="es-CL" w:eastAsia="en-US"/>
      </w:rPr>
      <w:t>REPÚBLICA DE CHILE</w:t>
    </w:r>
  </w:p>
  <w:p w14:paraId="1240DA17" w14:textId="77777777" w:rsidR="00A67E99" w:rsidRPr="00A67E99" w:rsidRDefault="00A67E99" w:rsidP="00A67E99">
    <w:pPr>
      <w:tabs>
        <w:tab w:val="center" w:pos="567"/>
      </w:tabs>
      <w:spacing w:before="0" w:after="0"/>
      <w:ind w:left="-1134"/>
      <w:jc w:val="both"/>
      <w:rPr>
        <w:rFonts w:ascii="Calibri" w:eastAsia="Calibri" w:hAnsi="Calibri"/>
        <w:sz w:val="18"/>
        <w:szCs w:val="18"/>
        <w:lang w:val="es-CL" w:eastAsia="en-US"/>
      </w:rPr>
    </w:pPr>
    <w:r w:rsidRPr="00A67E99">
      <w:rPr>
        <w:rFonts w:ascii="Calibri" w:eastAsia="Calibri" w:hAnsi="Calibri"/>
        <w:sz w:val="18"/>
        <w:szCs w:val="18"/>
        <w:lang w:val="es-CL" w:eastAsia="en-US"/>
      </w:rPr>
      <w:tab/>
      <w:t>MINISTERIO</w:t>
    </w:r>
  </w:p>
  <w:p w14:paraId="5CFB726E" w14:textId="77777777" w:rsidR="00A67E99" w:rsidRPr="00A67E99" w:rsidRDefault="00A67E99" w:rsidP="00A67E99">
    <w:pPr>
      <w:tabs>
        <w:tab w:val="center" w:pos="567"/>
      </w:tabs>
      <w:spacing w:before="0" w:after="0"/>
      <w:ind w:left="-1134"/>
      <w:jc w:val="both"/>
      <w:rPr>
        <w:rFonts w:ascii="Calibri" w:eastAsia="Calibri" w:hAnsi="Calibri"/>
        <w:sz w:val="18"/>
        <w:szCs w:val="18"/>
        <w:lang w:val="es-CL" w:eastAsia="en-US"/>
      </w:rPr>
    </w:pPr>
    <w:r w:rsidRPr="00A67E99">
      <w:rPr>
        <w:rFonts w:ascii="Calibri" w:eastAsia="Calibri" w:hAnsi="Calibri"/>
        <w:sz w:val="18"/>
        <w:szCs w:val="18"/>
        <w:lang w:val="es-CL" w:eastAsia="en-US"/>
      </w:rPr>
      <w:tab/>
      <w:t>SECRETARÍA GENERAL DE LA PRESIDENCIA</w:t>
    </w:r>
  </w:p>
  <w:p w14:paraId="0A9B8095" w14:textId="77777777" w:rsidR="00A67E99" w:rsidRDefault="00A67E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840"/>
    <w:multiLevelType w:val="hybridMultilevel"/>
    <w:tmpl w:val="E8326A1C"/>
    <w:lvl w:ilvl="0" w:tplc="004229E0">
      <w:start w:val="1"/>
      <w:numFmt w:val="decimal"/>
      <w:lvlText w:val="%1)"/>
      <w:lvlJc w:val="left"/>
      <w:pPr>
        <w:ind w:left="3129" w:hanging="435"/>
      </w:pPr>
      <w:rPr>
        <w:rFonts w:hint="default"/>
      </w:rPr>
    </w:lvl>
    <w:lvl w:ilvl="1" w:tplc="340A0019" w:tentative="1">
      <w:start w:val="1"/>
      <w:numFmt w:val="lowerLetter"/>
      <w:lvlText w:val="%2."/>
      <w:lvlJc w:val="left"/>
      <w:pPr>
        <w:ind w:left="3774" w:hanging="360"/>
      </w:pPr>
    </w:lvl>
    <w:lvl w:ilvl="2" w:tplc="340A001B" w:tentative="1">
      <w:start w:val="1"/>
      <w:numFmt w:val="lowerRoman"/>
      <w:lvlText w:val="%3."/>
      <w:lvlJc w:val="right"/>
      <w:pPr>
        <w:ind w:left="4494" w:hanging="180"/>
      </w:pPr>
    </w:lvl>
    <w:lvl w:ilvl="3" w:tplc="340A000F" w:tentative="1">
      <w:start w:val="1"/>
      <w:numFmt w:val="decimal"/>
      <w:lvlText w:val="%4."/>
      <w:lvlJc w:val="left"/>
      <w:pPr>
        <w:ind w:left="5214" w:hanging="360"/>
      </w:pPr>
    </w:lvl>
    <w:lvl w:ilvl="4" w:tplc="340A0019" w:tentative="1">
      <w:start w:val="1"/>
      <w:numFmt w:val="lowerLetter"/>
      <w:lvlText w:val="%5."/>
      <w:lvlJc w:val="left"/>
      <w:pPr>
        <w:ind w:left="5934" w:hanging="360"/>
      </w:pPr>
    </w:lvl>
    <w:lvl w:ilvl="5" w:tplc="340A001B" w:tentative="1">
      <w:start w:val="1"/>
      <w:numFmt w:val="lowerRoman"/>
      <w:lvlText w:val="%6."/>
      <w:lvlJc w:val="right"/>
      <w:pPr>
        <w:ind w:left="6654" w:hanging="180"/>
      </w:pPr>
    </w:lvl>
    <w:lvl w:ilvl="6" w:tplc="340A000F" w:tentative="1">
      <w:start w:val="1"/>
      <w:numFmt w:val="decimal"/>
      <w:lvlText w:val="%7."/>
      <w:lvlJc w:val="left"/>
      <w:pPr>
        <w:ind w:left="7374" w:hanging="360"/>
      </w:pPr>
    </w:lvl>
    <w:lvl w:ilvl="7" w:tplc="340A0019" w:tentative="1">
      <w:start w:val="1"/>
      <w:numFmt w:val="lowerLetter"/>
      <w:lvlText w:val="%8."/>
      <w:lvlJc w:val="left"/>
      <w:pPr>
        <w:ind w:left="8094" w:hanging="360"/>
      </w:pPr>
    </w:lvl>
    <w:lvl w:ilvl="8" w:tplc="340A001B" w:tentative="1">
      <w:start w:val="1"/>
      <w:numFmt w:val="lowerRoman"/>
      <w:lvlText w:val="%9."/>
      <w:lvlJc w:val="right"/>
      <w:pPr>
        <w:ind w:left="8814" w:hanging="180"/>
      </w:pPr>
    </w:lvl>
  </w:abstractNum>
  <w:abstractNum w:abstractNumId="1" w15:restartNumberingAfterBreak="0">
    <w:nsid w:val="086D5FA4"/>
    <w:multiLevelType w:val="hybridMultilevel"/>
    <w:tmpl w:val="F0245C84"/>
    <w:lvl w:ilvl="0" w:tplc="BD54B2E8">
      <w:start w:val="1"/>
      <w:numFmt w:val="decimal"/>
      <w:lvlText w:val="%1."/>
      <w:lvlJc w:val="left"/>
      <w:pPr>
        <w:ind w:left="3195" w:hanging="360"/>
      </w:pPr>
      <w:rPr>
        <w:rFonts w:hint="default"/>
        <w:b/>
        <w:bCs w:val="0"/>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09B46B0B"/>
    <w:multiLevelType w:val="hybridMultilevel"/>
    <w:tmpl w:val="13589D34"/>
    <w:lvl w:ilvl="0" w:tplc="48D692CC">
      <w:start w:val="2"/>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062407B"/>
    <w:multiLevelType w:val="hybridMultilevel"/>
    <w:tmpl w:val="BA888E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6335106"/>
    <w:multiLevelType w:val="hybridMultilevel"/>
    <w:tmpl w:val="0EDC778A"/>
    <w:lvl w:ilvl="0" w:tplc="7BDE62B4">
      <w:start w:val="1"/>
      <w:numFmt w:val="lowerLetter"/>
      <w:lvlText w:val="%1)"/>
      <w:lvlJc w:val="left"/>
      <w:pPr>
        <w:ind w:left="825" w:hanging="46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236AEA"/>
    <w:multiLevelType w:val="hybridMultilevel"/>
    <w:tmpl w:val="B9522630"/>
    <w:lvl w:ilvl="0" w:tplc="0CCC2C6E">
      <w:start w:val="1"/>
      <w:numFmt w:val="upperRoman"/>
      <w:lvlText w:val="%1."/>
      <w:lvlJc w:val="left"/>
      <w:pPr>
        <w:ind w:left="4830" w:hanging="720"/>
      </w:pPr>
      <w:rPr>
        <w:rFonts w:hint="default"/>
      </w:rPr>
    </w:lvl>
    <w:lvl w:ilvl="1" w:tplc="4ACA83E4">
      <w:start w:val="1"/>
      <w:numFmt w:val="decimal"/>
      <w:lvlText w:val="%2)"/>
      <w:lvlJc w:val="left"/>
      <w:pPr>
        <w:ind w:left="3066" w:hanging="570"/>
      </w:pPr>
      <w:rPr>
        <w:rFonts w:hint="default"/>
      </w:rPr>
    </w:lvl>
    <w:lvl w:ilvl="2" w:tplc="340A001B" w:tentative="1">
      <w:start w:val="1"/>
      <w:numFmt w:val="lowerRoman"/>
      <w:lvlText w:val="%3."/>
      <w:lvlJc w:val="right"/>
      <w:pPr>
        <w:ind w:left="3576" w:hanging="180"/>
      </w:pPr>
    </w:lvl>
    <w:lvl w:ilvl="3" w:tplc="340A000F" w:tentative="1">
      <w:start w:val="1"/>
      <w:numFmt w:val="decimal"/>
      <w:lvlText w:val="%4."/>
      <w:lvlJc w:val="left"/>
      <w:pPr>
        <w:ind w:left="4296" w:hanging="360"/>
      </w:pPr>
    </w:lvl>
    <w:lvl w:ilvl="4" w:tplc="340A0019" w:tentative="1">
      <w:start w:val="1"/>
      <w:numFmt w:val="lowerLetter"/>
      <w:lvlText w:val="%5."/>
      <w:lvlJc w:val="left"/>
      <w:pPr>
        <w:ind w:left="5016" w:hanging="360"/>
      </w:pPr>
    </w:lvl>
    <w:lvl w:ilvl="5" w:tplc="340A001B" w:tentative="1">
      <w:start w:val="1"/>
      <w:numFmt w:val="lowerRoman"/>
      <w:lvlText w:val="%6."/>
      <w:lvlJc w:val="right"/>
      <w:pPr>
        <w:ind w:left="5736" w:hanging="180"/>
      </w:pPr>
    </w:lvl>
    <w:lvl w:ilvl="6" w:tplc="340A000F" w:tentative="1">
      <w:start w:val="1"/>
      <w:numFmt w:val="decimal"/>
      <w:lvlText w:val="%7."/>
      <w:lvlJc w:val="left"/>
      <w:pPr>
        <w:ind w:left="6456" w:hanging="360"/>
      </w:pPr>
    </w:lvl>
    <w:lvl w:ilvl="7" w:tplc="340A0019" w:tentative="1">
      <w:start w:val="1"/>
      <w:numFmt w:val="lowerLetter"/>
      <w:lvlText w:val="%8."/>
      <w:lvlJc w:val="left"/>
      <w:pPr>
        <w:ind w:left="7176" w:hanging="360"/>
      </w:pPr>
    </w:lvl>
    <w:lvl w:ilvl="8" w:tplc="340A001B" w:tentative="1">
      <w:start w:val="1"/>
      <w:numFmt w:val="lowerRoman"/>
      <w:lvlText w:val="%9."/>
      <w:lvlJc w:val="right"/>
      <w:pPr>
        <w:ind w:left="7896" w:hanging="180"/>
      </w:pPr>
    </w:lvl>
  </w:abstractNum>
  <w:abstractNum w:abstractNumId="6" w15:restartNumberingAfterBreak="0">
    <w:nsid w:val="1CB802E8"/>
    <w:multiLevelType w:val="hybridMultilevel"/>
    <w:tmpl w:val="4D204122"/>
    <w:lvl w:ilvl="0" w:tplc="04FED3F2">
      <w:start w:val="1"/>
      <w:numFmt w:val="lowerLetter"/>
      <w:lvlText w:val="%1)"/>
      <w:lvlJc w:val="left"/>
      <w:pPr>
        <w:ind w:left="1020" w:hanging="360"/>
      </w:pPr>
    </w:lvl>
    <w:lvl w:ilvl="1" w:tplc="8B2ED690">
      <w:start w:val="1"/>
      <w:numFmt w:val="lowerLetter"/>
      <w:lvlText w:val="%2)"/>
      <w:lvlJc w:val="left"/>
      <w:pPr>
        <w:ind w:left="1020" w:hanging="360"/>
      </w:pPr>
    </w:lvl>
    <w:lvl w:ilvl="2" w:tplc="E174C046">
      <w:start w:val="1"/>
      <w:numFmt w:val="lowerLetter"/>
      <w:lvlText w:val="%3)"/>
      <w:lvlJc w:val="left"/>
      <w:pPr>
        <w:ind w:left="1020" w:hanging="360"/>
      </w:pPr>
    </w:lvl>
    <w:lvl w:ilvl="3" w:tplc="D63E8BDA">
      <w:start w:val="1"/>
      <w:numFmt w:val="lowerLetter"/>
      <w:lvlText w:val="%4)"/>
      <w:lvlJc w:val="left"/>
      <w:pPr>
        <w:ind w:left="1020" w:hanging="360"/>
      </w:pPr>
    </w:lvl>
    <w:lvl w:ilvl="4" w:tplc="BA6AF714">
      <w:start w:val="1"/>
      <w:numFmt w:val="lowerLetter"/>
      <w:lvlText w:val="%5)"/>
      <w:lvlJc w:val="left"/>
      <w:pPr>
        <w:ind w:left="1020" w:hanging="360"/>
      </w:pPr>
    </w:lvl>
    <w:lvl w:ilvl="5" w:tplc="66400512">
      <w:start w:val="1"/>
      <w:numFmt w:val="lowerLetter"/>
      <w:lvlText w:val="%6)"/>
      <w:lvlJc w:val="left"/>
      <w:pPr>
        <w:ind w:left="1020" w:hanging="360"/>
      </w:pPr>
    </w:lvl>
    <w:lvl w:ilvl="6" w:tplc="FD3EDEC4">
      <w:start w:val="1"/>
      <w:numFmt w:val="lowerLetter"/>
      <w:lvlText w:val="%7)"/>
      <w:lvlJc w:val="left"/>
      <w:pPr>
        <w:ind w:left="1020" w:hanging="360"/>
      </w:pPr>
    </w:lvl>
    <w:lvl w:ilvl="7" w:tplc="C68EB820">
      <w:start w:val="1"/>
      <w:numFmt w:val="lowerLetter"/>
      <w:lvlText w:val="%8)"/>
      <w:lvlJc w:val="left"/>
      <w:pPr>
        <w:ind w:left="1020" w:hanging="360"/>
      </w:pPr>
    </w:lvl>
    <w:lvl w:ilvl="8" w:tplc="26AE3D2C">
      <w:start w:val="1"/>
      <w:numFmt w:val="lowerLetter"/>
      <w:lvlText w:val="%9)"/>
      <w:lvlJc w:val="left"/>
      <w:pPr>
        <w:ind w:left="1020" w:hanging="360"/>
      </w:pPr>
    </w:lvl>
  </w:abstractNum>
  <w:abstractNum w:abstractNumId="7" w15:restartNumberingAfterBreak="0">
    <w:nsid w:val="2CAB50B0"/>
    <w:multiLevelType w:val="hybridMultilevel"/>
    <w:tmpl w:val="17A20032"/>
    <w:lvl w:ilvl="0" w:tplc="B950E3D6">
      <w:start w:val="1"/>
      <w:numFmt w:val="lowerLetter"/>
      <w:lvlText w:val="%1)"/>
      <w:lvlJc w:val="left"/>
      <w:pPr>
        <w:ind w:left="1440" w:hanging="360"/>
      </w:pPr>
      <w:rPr>
        <w:b/>
        <w:bCs/>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2E507212"/>
    <w:multiLevelType w:val="hybridMultilevel"/>
    <w:tmpl w:val="7D9AE8DA"/>
    <w:lvl w:ilvl="0" w:tplc="D00E3CEC">
      <w:start w:val="15"/>
      <w:numFmt w:val="bullet"/>
      <w:lvlText w:val=""/>
      <w:lvlJc w:val="left"/>
      <w:pPr>
        <w:ind w:left="3414" w:hanging="360"/>
      </w:pPr>
      <w:rPr>
        <w:rFonts w:ascii="Symbol" w:eastAsia="Times New Roman" w:hAnsi="Symbol" w:cs="Times New Roman" w:hint="default"/>
      </w:rPr>
    </w:lvl>
    <w:lvl w:ilvl="1" w:tplc="340A0003" w:tentative="1">
      <w:start w:val="1"/>
      <w:numFmt w:val="bullet"/>
      <w:lvlText w:val="o"/>
      <w:lvlJc w:val="left"/>
      <w:pPr>
        <w:ind w:left="4134" w:hanging="360"/>
      </w:pPr>
      <w:rPr>
        <w:rFonts w:ascii="Courier New" w:hAnsi="Courier New" w:cs="Courier New" w:hint="default"/>
      </w:rPr>
    </w:lvl>
    <w:lvl w:ilvl="2" w:tplc="340A0005" w:tentative="1">
      <w:start w:val="1"/>
      <w:numFmt w:val="bullet"/>
      <w:lvlText w:val=""/>
      <w:lvlJc w:val="left"/>
      <w:pPr>
        <w:ind w:left="4854" w:hanging="360"/>
      </w:pPr>
      <w:rPr>
        <w:rFonts w:ascii="Wingdings" w:hAnsi="Wingdings" w:hint="default"/>
      </w:rPr>
    </w:lvl>
    <w:lvl w:ilvl="3" w:tplc="340A0001" w:tentative="1">
      <w:start w:val="1"/>
      <w:numFmt w:val="bullet"/>
      <w:lvlText w:val=""/>
      <w:lvlJc w:val="left"/>
      <w:pPr>
        <w:ind w:left="5574" w:hanging="360"/>
      </w:pPr>
      <w:rPr>
        <w:rFonts w:ascii="Symbol" w:hAnsi="Symbol" w:hint="default"/>
      </w:rPr>
    </w:lvl>
    <w:lvl w:ilvl="4" w:tplc="340A0003" w:tentative="1">
      <w:start w:val="1"/>
      <w:numFmt w:val="bullet"/>
      <w:lvlText w:val="o"/>
      <w:lvlJc w:val="left"/>
      <w:pPr>
        <w:ind w:left="6294" w:hanging="360"/>
      </w:pPr>
      <w:rPr>
        <w:rFonts w:ascii="Courier New" w:hAnsi="Courier New" w:cs="Courier New" w:hint="default"/>
      </w:rPr>
    </w:lvl>
    <w:lvl w:ilvl="5" w:tplc="340A0005" w:tentative="1">
      <w:start w:val="1"/>
      <w:numFmt w:val="bullet"/>
      <w:lvlText w:val=""/>
      <w:lvlJc w:val="left"/>
      <w:pPr>
        <w:ind w:left="7014" w:hanging="360"/>
      </w:pPr>
      <w:rPr>
        <w:rFonts w:ascii="Wingdings" w:hAnsi="Wingdings" w:hint="default"/>
      </w:rPr>
    </w:lvl>
    <w:lvl w:ilvl="6" w:tplc="340A0001" w:tentative="1">
      <w:start w:val="1"/>
      <w:numFmt w:val="bullet"/>
      <w:lvlText w:val=""/>
      <w:lvlJc w:val="left"/>
      <w:pPr>
        <w:ind w:left="7734" w:hanging="360"/>
      </w:pPr>
      <w:rPr>
        <w:rFonts w:ascii="Symbol" w:hAnsi="Symbol" w:hint="default"/>
      </w:rPr>
    </w:lvl>
    <w:lvl w:ilvl="7" w:tplc="340A0003" w:tentative="1">
      <w:start w:val="1"/>
      <w:numFmt w:val="bullet"/>
      <w:lvlText w:val="o"/>
      <w:lvlJc w:val="left"/>
      <w:pPr>
        <w:ind w:left="8454" w:hanging="360"/>
      </w:pPr>
      <w:rPr>
        <w:rFonts w:ascii="Courier New" w:hAnsi="Courier New" w:cs="Courier New" w:hint="default"/>
      </w:rPr>
    </w:lvl>
    <w:lvl w:ilvl="8" w:tplc="340A0005" w:tentative="1">
      <w:start w:val="1"/>
      <w:numFmt w:val="bullet"/>
      <w:lvlText w:val=""/>
      <w:lvlJc w:val="left"/>
      <w:pPr>
        <w:ind w:left="9174" w:hanging="360"/>
      </w:pPr>
      <w:rPr>
        <w:rFonts w:ascii="Wingdings" w:hAnsi="Wingdings" w:hint="default"/>
      </w:rPr>
    </w:lvl>
  </w:abstractNum>
  <w:abstractNum w:abstractNumId="9" w15:restartNumberingAfterBreak="0">
    <w:nsid w:val="2EB218CD"/>
    <w:multiLevelType w:val="hybridMultilevel"/>
    <w:tmpl w:val="698EFD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8E1E7B"/>
    <w:multiLevelType w:val="hybridMultilevel"/>
    <w:tmpl w:val="2272C198"/>
    <w:lvl w:ilvl="0" w:tplc="340A0011">
      <w:start w:val="1"/>
      <w:numFmt w:val="decimal"/>
      <w:lvlText w:val="%1)"/>
      <w:lvlJc w:val="left"/>
      <w:pPr>
        <w:ind w:left="720" w:hanging="360"/>
      </w:pPr>
    </w:lvl>
    <w:lvl w:ilvl="1" w:tplc="7794DB4C">
      <w:start w:val="1"/>
      <w:numFmt w:val="decimal"/>
      <w:lvlText w:val="%2)"/>
      <w:lvlJc w:val="left"/>
      <w:pPr>
        <w:ind w:left="1440" w:hanging="360"/>
      </w:pPr>
      <w:rPr>
        <w:b w:val="0"/>
        <w:bCs w:val="0"/>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3EC05C5"/>
    <w:multiLevelType w:val="hybridMultilevel"/>
    <w:tmpl w:val="6AFCB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C23C0D"/>
    <w:multiLevelType w:val="hybridMultilevel"/>
    <w:tmpl w:val="58DC562C"/>
    <w:lvl w:ilvl="0" w:tplc="340A000F">
      <w:start w:val="1"/>
      <w:numFmt w:val="decimal"/>
      <w:lvlText w:val="%1."/>
      <w:lvlJc w:val="left"/>
      <w:pPr>
        <w:ind w:left="5180" w:hanging="360"/>
      </w:pPr>
    </w:lvl>
    <w:lvl w:ilvl="1" w:tplc="FFFFFFFF" w:tentative="1">
      <w:start w:val="1"/>
      <w:numFmt w:val="lowerLetter"/>
      <w:lvlText w:val="%2."/>
      <w:lvlJc w:val="left"/>
      <w:pPr>
        <w:ind w:left="4983" w:hanging="360"/>
      </w:pPr>
    </w:lvl>
    <w:lvl w:ilvl="2" w:tplc="FFFFFFFF" w:tentative="1">
      <w:start w:val="1"/>
      <w:numFmt w:val="lowerRoman"/>
      <w:lvlText w:val="%3."/>
      <w:lvlJc w:val="right"/>
      <w:pPr>
        <w:ind w:left="5703" w:hanging="180"/>
      </w:pPr>
    </w:lvl>
    <w:lvl w:ilvl="3" w:tplc="FFFFFFFF" w:tentative="1">
      <w:start w:val="1"/>
      <w:numFmt w:val="decimal"/>
      <w:lvlText w:val="%4."/>
      <w:lvlJc w:val="left"/>
      <w:pPr>
        <w:ind w:left="6423" w:hanging="360"/>
      </w:pPr>
    </w:lvl>
    <w:lvl w:ilvl="4" w:tplc="FFFFFFFF" w:tentative="1">
      <w:start w:val="1"/>
      <w:numFmt w:val="lowerLetter"/>
      <w:lvlText w:val="%5."/>
      <w:lvlJc w:val="left"/>
      <w:pPr>
        <w:ind w:left="7143" w:hanging="360"/>
      </w:pPr>
    </w:lvl>
    <w:lvl w:ilvl="5" w:tplc="FFFFFFFF" w:tentative="1">
      <w:start w:val="1"/>
      <w:numFmt w:val="lowerRoman"/>
      <w:lvlText w:val="%6."/>
      <w:lvlJc w:val="right"/>
      <w:pPr>
        <w:ind w:left="7863" w:hanging="180"/>
      </w:pPr>
    </w:lvl>
    <w:lvl w:ilvl="6" w:tplc="FFFFFFFF" w:tentative="1">
      <w:start w:val="1"/>
      <w:numFmt w:val="decimal"/>
      <w:lvlText w:val="%7."/>
      <w:lvlJc w:val="left"/>
      <w:pPr>
        <w:ind w:left="8583" w:hanging="360"/>
      </w:pPr>
    </w:lvl>
    <w:lvl w:ilvl="7" w:tplc="FFFFFFFF" w:tentative="1">
      <w:start w:val="1"/>
      <w:numFmt w:val="lowerLetter"/>
      <w:lvlText w:val="%8."/>
      <w:lvlJc w:val="left"/>
      <w:pPr>
        <w:ind w:left="9303" w:hanging="360"/>
      </w:pPr>
    </w:lvl>
    <w:lvl w:ilvl="8" w:tplc="FFFFFFFF" w:tentative="1">
      <w:start w:val="1"/>
      <w:numFmt w:val="lowerRoman"/>
      <w:lvlText w:val="%9."/>
      <w:lvlJc w:val="right"/>
      <w:pPr>
        <w:ind w:left="10023" w:hanging="180"/>
      </w:pPr>
    </w:lvl>
  </w:abstractNum>
  <w:abstractNum w:abstractNumId="13" w15:restartNumberingAfterBreak="0">
    <w:nsid w:val="57257F9F"/>
    <w:multiLevelType w:val="hybridMultilevel"/>
    <w:tmpl w:val="1834C0D0"/>
    <w:lvl w:ilvl="0" w:tplc="337EC0CE">
      <w:start w:val="1"/>
      <w:numFmt w:val="lowerLetter"/>
      <w:lvlText w:val="%1)"/>
      <w:lvlJc w:val="left"/>
      <w:pPr>
        <w:ind w:left="840" w:hanging="48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83F2850"/>
    <w:multiLevelType w:val="hybridMultilevel"/>
    <w:tmpl w:val="6AFCB00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ED97812"/>
    <w:multiLevelType w:val="hybridMultilevel"/>
    <w:tmpl w:val="24A2A51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F3A7DF8"/>
    <w:multiLevelType w:val="hybridMultilevel"/>
    <w:tmpl w:val="E11A2BA8"/>
    <w:lvl w:ilvl="0" w:tplc="02FA9CC6">
      <w:start w:val="1"/>
      <w:numFmt w:val="lowerLetter"/>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FAF7524"/>
    <w:multiLevelType w:val="hybridMultilevel"/>
    <w:tmpl w:val="3DFAFF9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06668D0"/>
    <w:multiLevelType w:val="hybridMultilevel"/>
    <w:tmpl w:val="201ADF2E"/>
    <w:lvl w:ilvl="0" w:tplc="4064CAD6">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19" w15:restartNumberingAfterBreak="0">
    <w:nsid w:val="661624DF"/>
    <w:multiLevelType w:val="hybridMultilevel"/>
    <w:tmpl w:val="62723A9A"/>
    <w:lvl w:ilvl="0" w:tplc="AA7CF92E">
      <w:start w:val="1"/>
      <w:numFmt w:val="decimal"/>
      <w:lvlText w:val="%1."/>
      <w:lvlJc w:val="left"/>
      <w:pPr>
        <w:ind w:left="1440" w:hanging="360"/>
      </w:pPr>
    </w:lvl>
    <w:lvl w:ilvl="1" w:tplc="116E1946">
      <w:start w:val="1"/>
      <w:numFmt w:val="decimal"/>
      <w:lvlText w:val="%2."/>
      <w:lvlJc w:val="left"/>
      <w:pPr>
        <w:ind w:left="1440" w:hanging="360"/>
      </w:pPr>
    </w:lvl>
    <w:lvl w:ilvl="2" w:tplc="F3E64114">
      <w:start w:val="1"/>
      <w:numFmt w:val="decimal"/>
      <w:lvlText w:val="%3."/>
      <w:lvlJc w:val="left"/>
      <w:pPr>
        <w:ind w:left="1440" w:hanging="360"/>
      </w:pPr>
    </w:lvl>
    <w:lvl w:ilvl="3" w:tplc="E6FA84D2">
      <w:start w:val="1"/>
      <w:numFmt w:val="decimal"/>
      <w:lvlText w:val="%4."/>
      <w:lvlJc w:val="left"/>
      <w:pPr>
        <w:ind w:left="1440" w:hanging="360"/>
      </w:pPr>
    </w:lvl>
    <w:lvl w:ilvl="4" w:tplc="DDD27AB6">
      <w:start w:val="1"/>
      <w:numFmt w:val="decimal"/>
      <w:lvlText w:val="%5."/>
      <w:lvlJc w:val="left"/>
      <w:pPr>
        <w:ind w:left="1440" w:hanging="360"/>
      </w:pPr>
    </w:lvl>
    <w:lvl w:ilvl="5" w:tplc="F58479BA">
      <w:start w:val="1"/>
      <w:numFmt w:val="decimal"/>
      <w:lvlText w:val="%6."/>
      <w:lvlJc w:val="left"/>
      <w:pPr>
        <w:ind w:left="1440" w:hanging="360"/>
      </w:pPr>
    </w:lvl>
    <w:lvl w:ilvl="6" w:tplc="5ED0C284">
      <w:start w:val="1"/>
      <w:numFmt w:val="decimal"/>
      <w:lvlText w:val="%7."/>
      <w:lvlJc w:val="left"/>
      <w:pPr>
        <w:ind w:left="1440" w:hanging="360"/>
      </w:pPr>
    </w:lvl>
    <w:lvl w:ilvl="7" w:tplc="B6E883E0">
      <w:start w:val="1"/>
      <w:numFmt w:val="decimal"/>
      <w:lvlText w:val="%8."/>
      <w:lvlJc w:val="left"/>
      <w:pPr>
        <w:ind w:left="1440" w:hanging="360"/>
      </w:pPr>
    </w:lvl>
    <w:lvl w:ilvl="8" w:tplc="9CCCC9D8">
      <w:start w:val="1"/>
      <w:numFmt w:val="decimal"/>
      <w:lvlText w:val="%9."/>
      <w:lvlJc w:val="left"/>
      <w:pPr>
        <w:ind w:left="1440" w:hanging="360"/>
      </w:pPr>
    </w:lvl>
  </w:abstractNum>
  <w:abstractNum w:abstractNumId="20" w15:restartNumberingAfterBreak="0">
    <w:nsid w:val="6D621D24"/>
    <w:multiLevelType w:val="hybridMultilevel"/>
    <w:tmpl w:val="3224F3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F374E70"/>
    <w:multiLevelType w:val="hybridMultilevel"/>
    <w:tmpl w:val="AFF4CAA2"/>
    <w:lvl w:ilvl="0" w:tplc="A15AA6A6">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0A375C1"/>
    <w:multiLevelType w:val="hybridMultilevel"/>
    <w:tmpl w:val="1750D190"/>
    <w:lvl w:ilvl="0" w:tplc="E0466C4C">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3957636"/>
    <w:multiLevelType w:val="hybridMultilevel"/>
    <w:tmpl w:val="97FC49BC"/>
    <w:lvl w:ilvl="0" w:tplc="4072B1DA">
      <w:start w:val="1"/>
      <w:numFmt w:val="lowerLetter"/>
      <w:lvlText w:val="%1)"/>
      <w:lvlJc w:val="left"/>
      <w:pPr>
        <w:ind w:left="3993" w:hanging="450"/>
      </w:pPr>
      <w:rPr>
        <w:rFonts w:hint="default"/>
      </w:rPr>
    </w:lvl>
    <w:lvl w:ilvl="1" w:tplc="340A0019" w:tentative="1">
      <w:start w:val="1"/>
      <w:numFmt w:val="lowerLetter"/>
      <w:lvlText w:val="%2."/>
      <w:lvlJc w:val="left"/>
      <w:pPr>
        <w:ind w:left="4623" w:hanging="360"/>
      </w:pPr>
    </w:lvl>
    <w:lvl w:ilvl="2" w:tplc="340A001B" w:tentative="1">
      <w:start w:val="1"/>
      <w:numFmt w:val="lowerRoman"/>
      <w:lvlText w:val="%3."/>
      <w:lvlJc w:val="right"/>
      <w:pPr>
        <w:ind w:left="5343" w:hanging="180"/>
      </w:pPr>
    </w:lvl>
    <w:lvl w:ilvl="3" w:tplc="340A000F" w:tentative="1">
      <w:start w:val="1"/>
      <w:numFmt w:val="decimal"/>
      <w:lvlText w:val="%4."/>
      <w:lvlJc w:val="left"/>
      <w:pPr>
        <w:ind w:left="6063" w:hanging="360"/>
      </w:pPr>
    </w:lvl>
    <w:lvl w:ilvl="4" w:tplc="340A0019" w:tentative="1">
      <w:start w:val="1"/>
      <w:numFmt w:val="lowerLetter"/>
      <w:lvlText w:val="%5."/>
      <w:lvlJc w:val="left"/>
      <w:pPr>
        <w:ind w:left="6783" w:hanging="360"/>
      </w:pPr>
    </w:lvl>
    <w:lvl w:ilvl="5" w:tplc="340A001B" w:tentative="1">
      <w:start w:val="1"/>
      <w:numFmt w:val="lowerRoman"/>
      <w:lvlText w:val="%6."/>
      <w:lvlJc w:val="right"/>
      <w:pPr>
        <w:ind w:left="7503" w:hanging="180"/>
      </w:pPr>
    </w:lvl>
    <w:lvl w:ilvl="6" w:tplc="340A000F" w:tentative="1">
      <w:start w:val="1"/>
      <w:numFmt w:val="decimal"/>
      <w:lvlText w:val="%7."/>
      <w:lvlJc w:val="left"/>
      <w:pPr>
        <w:ind w:left="8223" w:hanging="360"/>
      </w:pPr>
    </w:lvl>
    <w:lvl w:ilvl="7" w:tplc="340A0019" w:tentative="1">
      <w:start w:val="1"/>
      <w:numFmt w:val="lowerLetter"/>
      <w:lvlText w:val="%8."/>
      <w:lvlJc w:val="left"/>
      <w:pPr>
        <w:ind w:left="8943" w:hanging="360"/>
      </w:pPr>
    </w:lvl>
    <w:lvl w:ilvl="8" w:tplc="340A001B" w:tentative="1">
      <w:start w:val="1"/>
      <w:numFmt w:val="lowerRoman"/>
      <w:lvlText w:val="%9."/>
      <w:lvlJc w:val="right"/>
      <w:pPr>
        <w:ind w:left="9663" w:hanging="180"/>
      </w:pPr>
    </w:lvl>
  </w:abstractNum>
  <w:abstractNum w:abstractNumId="24" w15:restartNumberingAfterBreak="0">
    <w:nsid w:val="74872EBA"/>
    <w:multiLevelType w:val="hybridMultilevel"/>
    <w:tmpl w:val="0E226E70"/>
    <w:lvl w:ilvl="0" w:tplc="2B688828">
      <w:start w:val="15"/>
      <w:numFmt w:val="bullet"/>
      <w:lvlText w:val="-"/>
      <w:lvlJc w:val="left"/>
      <w:pPr>
        <w:ind w:left="3054" w:hanging="360"/>
      </w:pPr>
      <w:rPr>
        <w:rFonts w:ascii="Courier New" w:eastAsia="Times New Roman" w:hAnsi="Courier New" w:cs="Courier New" w:hint="default"/>
      </w:rPr>
    </w:lvl>
    <w:lvl w:ilvl="1" w:tplc="340A0003" w:tentative="1">
      <w:start w:val="1"/>
      <w:numFmt w:val="bullet"/>
      <w:lvlText w:val="o"/>
      <w:lvlJc w:val="left"/>
      <w:pPr>
        <w:ind w:left="3774" w:hanging="360"/>
      </w:pPr>
      <w:rPr>
        <w:rFonts w:ascii="Courier New" w:hAnsi="Courier New" w:cs="Courier New" w:hint="default"/>
      </w:rPr>
    </w:lvl>
    <w:lvl w:ilvl="2" w:tplc="340A0005" w:tentative="1">
      <w:start w:val="1"/>
      <w:numFmt w:val="bullet"/>
      <w:lvlText w:val=""/>
      <w:lvlJc w:val="left"/>
      <w:pPr>
        <w:ind w:left="4494" w:hanging="360"/>
      </w:pPr>
      <w:rPr>
        <w:rFonts w:ascii="Wingdings" w:hAnsi="Wingdings" w:hint="default"/>
      </w:rPr>
    </w:lvl>
    <w:lvl w:ilvl="3" w:tplc="340A0001" w:tentative="1">
      <w:start w:val="1"/>
      <w:numFmt w:val="bullet"/>
      <w:lvlText w:val=""/>
      <w:lvlJc w:val="left"/>
      <w:pPr>
        <w:ind w:left="5214" w:hanging="360"/>
      </w:pPr>
      <w:rPr>
        <w:rFonts w:ascii="Symbol" w:hAnsi="Symbol" w:hint="default"/>
      </w:rPr>
    </w:lvl>
    <w:lvl w:ilvl="4" w:tplc="340A0003" w:tentative="1">
      <w:start w:val="1"/>
      <w:numFmt w:val="bullet"/>
      <w:lvlText w:val="o"/>
      <w:lvlJc w:val="left"/>
      <w:pPr>
        <w:ind w:left="5934" w:hanging="360"/>
      </w:pPr>
      <w:rPr>
        <w:rFonts w:ascii="Courier New" w:hAnsi="Courier New" w:cs="Courier New" w:hint="default"/>
      </w:rPr>
    </w:lvl>
    <w:lvl w:ilvl="5" w:tplc="340A0005" w:tentative="1">
      <w:start w:val="1"/>
      <w:numFmt w:val="bullet"/>
      <w:lvlText w:val=""/>
      <w:lvlJc w:val="left"/>
      <w:pPr>
        <w:ind w:left="6654" w:hanging="360"/>
      </w:pPr>
      <w:rPr>
        <w:rFonts w:ascii="Wingdings" w:hAnsi="Wingdings" w:hint="default"/>
      </w:rPr>
    </w:lvl>
    <w:lvl w:ilvl="6" w:tplc="340A0001" w:tentative="1">
      <w:start w:val="1"/>
      <w:numFmt w:val="bullet"/>
      <w:lvlText w:val=""/>
      <w:lvlJc w:val="left"/>
      <w:pPr>
        <w:ind w:left="7374" w:hanging="360"/>
      </w:pPr>
      <w:rPr>
        <w:rFonts w:ascii="Symbol" w:hAnsi="Symbol" w:hint="default"/>
      </w:rPr>
    </w:lvl>
    <w:lvl w:ilvl="7" w:tplc="340A0003" w:tentative="1">
      <w:start w:val="1"/>
      <w:numFmt w:val="bullet"/>
      <w:lvlText w:val="o"/>
      <w:lvlJc w:val="left"/>
      <w:pPr>
        <w:ind w:left="8094" w:hanging="360"/>
      </w:pPr>
      <w:rPr>
        <w:rFonts w:ascii="Courier New" w:hAnsi="Courier New" w:cs="Courier New" w:hint="default"/>
      </w:rPr>
    </w:lvl>
    <w:lvl w:ilvl="8" w:tplc="340A0005" w:tentative="1">
      <w:start w:val="1"/>
      <w:numFmt w:val="bullet"/>
      <w:lvlText w:val=""/>
      <w:lvlJc w:val="left"/>
      <w:pPr>
        <w:ind w:left="8814" w:hanging="360"/>
      </w:pPr>
      <w:rPr>
        <w:rFonts w:ascii="Wingdings" w:hAnsi="Wingdings" w:hint="default"/>
      </w:rPr>
    </w:lvl>
  </w:abstractNum>
  <w:abstractNum w:abstractNumId="25" w15:restartNumberingAfterBreak="0">
    <w:nsid w:val="76420C13"/>
    <w:multiLevelType w:val="hybridMultilevel"/>
    <w:tmpl w:val="17E63BEA"/>
    <w:lvl w:ilvl="0" w:tplc="F982B714">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7AF3CC7"/>
    <w:multiLevelType w:val="hybridMultilevel"/>
    <w:tmpl w:val="58C84486"/>
    <w:lvl w:ilvl="0" w:tplc="20E8D6C8">
      <w:start w:val="1"/>
      <w:numFmt w:val="lowerLetter"/>
      <w:lvlText w:val="%1)"/>
      <w:lvlJc w:val="left"/>
      <w:pPr>
        <w:ind w:left="3375" w:hanging="54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7" w15:restartNumberingAfterBreak="0">
    <w:nsid w:val="792C6936"/>
    <w:multiLevelType w:val="hybridMultilevel"/>
    <w:tmpl w:val="3E361802"/>
    <w:lvl w:ilvl="0" w:tplc="79A2BE9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98410AB"/>
    <w:multiLevelType w:val="hybridMultilevel"/>
    <w:tmpl w:val="31643BA4"/>
    <w:lvl w:ilvl="0" w:tplc="7F80AFC8">
      <w:start w:val="1"/>
      <w:numFmt w:val="decimal"/>
      <w:lvlText w:val="%1."/>
      <w:lvlJc w:val="left"/>
      <w:pPr>
        <w:ind w:left="3414" w:hanging="360"/>
      </w:pPr>
      <w:rPr>
        <w:rFonts w:ascii="Courier New" w:hAnsi="Courier New" w:hint="default"/>
        <w:b/>
        <w:bCs w:val="0"/>
        <w:sz w:val="24"/>
      </w:rPr>
    </w:lvl>
    <w:lvl w:ilvl="1" w:tplc="340A0019" w:tentative="1">
      <w:start w:val="1"/>
      <w:numFmt w:val="lowerLetter"/>
      <w:lvlText w:val="%2."/>
      <w:lvlJc w:val="left"/>
      <w:pPr>
        <w:ind w:left="4134" w:hanging="360"/>
      </w:pPr>
    </w:lvl>
    <w:lvl w:ilvl="2" w:tplc="340A001B" w:tentative="1">
      <w:start w:val="1"/>
      <w:numFmt w:val="lowerRoman"/>
      <w:lvlText w:val="%3."/>
      <w:lvlJc w:val="right"/>
      <w:pPr>
        <w:ind w:left="4854" w:hanging="180"/>
      </w:pPr>
    </w:lvl>
    <w:lvl w:ilvl="3" w:tplc="340A000F" w:tentative="1">
      <w:start w:val="1"/>
      <w:numFmt w:val="decimal"/>
      <w:lvlText w:val="%4."/>
      <w:lvlJc w:val="left"/>
      <w:pPr>
        <w:ind w:left="5574" w:hanging="360"/>
      </w:pPr>
    </w:lvl>
    <w:lvl w:ilvl="4" w:tplc="340A0019" w:tentative="1">
      <w:start w:val="1"/>
      <w:numFmt w:val="lowerLetter"/>
      <w:lvlText w:val="%5."/>
      <w:lvlJc w:val="left"/>
      <w:pPr>
        <w:ind w:left="6294" w:hanging="360"/>
      </w:pPr>
    </w:lvl>
    <w:lvl w:ilvl="5" w:tplc="340A001B" w:tentative="1">
      <w:start w:val="1"/>
      <w:numFmt w:val="lowerRoman"/>
      <w:lvlText w:val="%6."/>
      <w:lvlJc w:val="right"/>
      <w:pPr>
        <w:ind w:left="7014" w:hanging="180"/>
      </w:pPr>
    </w:lvl>
    <w:lvl w:ilvl="6" w:tplc="340A000F" w:tentative="1">
      <w:start w:val="1"/>
      <w:numFmt w:val="decimal"/>
      <w:lvlText w:val="%7."/>
      <w:lvlJc w:val="left"/>
      <w:pPr>
        <w:ind w:left="7734" w:hanging="360"/>
      </w:pPr>
    </w:lvl>
    <w:lvl w:ilvl="7" w:tplc="340A0019" w:tentative="1">
      <w:start w:val="1"/>
      <w:numFmt w:val="lowerLetter"/>
      <w:lvlText w:val="%8."/>
      <w:lvlJc w:val="left"/>
      <w:pPr>
        <w:ind w:left="8454" w:hanging="360"/>
      </w:pPr>
    </w:lvl>
    <w:lvl w:ilvl="8" w:tplc="340A001B" w:tentative="1">
      <w:start w:val="1"/>
      <w:numFmt w:val="lowerRoman"/>
      <w:lvlText w:val="%9."/>
      <w:lvlJc w:val="right"/>
      <w:pPr>
        <w:ind w:left="9174" w:hanging="180"/>
      </w:pPr>
    </w:lvl>
  </w:abstractNum>
  <w:num w:numId="1" w16cid:durableId="1857426512">
    <w:abstractNumId w:val="5"/>
  </w:num>
  <w:num w:numId="2" w16cid:durableId="2060084826">
    <w:abstractNumId w:val="20"/>
  </w:num>
  <w:num w:numId="3" w16cid:durableId="1299801561">
    <w:abstractNumId w:val="7"/>
  </w:num>
  <w:num w:numId="4" w16cid:durableId="231473731">
    <w:abstractNumId w:val="12"/>
  </w:num>
  <w:num w:numId="5" w16cid:durableId="1875531642">
    <w:abstractNumId w:val="23"/>
  </w:num>
  <w:num w:numId="6" w16cid:durableId="507183961">
    <w:abstractNumId w:val="1"/>
  </w:num>
  <w:num w:numId="7" w16cid:durableId="913785497">
    <w:abstractNumId w:val="18"/>
  </w:num>
  <w:num w:numId="8" w16cid:durableId="2051411970">
    <w:abstractNumId w:val="27"/>
  </w:num>
  <w:num w:numId="9" w16cid:durableId="1484467608">
    <w:abstractNumId w:val="21"/>
  </w:num>
  <w:num w:numId="10" w16cid:durableId="1589533969">
    <w:abstractNumId w:val="17"/>
  </w:num>
  <w:num w:numId="11" w16cid:durableId="1511288367">
    <w:abstractNumId w:val="14"/>
  </w:num>
  <w:num w:numId="12" w16cid:durableId="1984579034">
    <w:abstractNumId w:val="25"/>
  </w:num>
  <w:num w:numId="13" w16cid:durableId="1583878677">
    <w:abstractNumId w:val="15"/>
  </w:num>
  <w:num w:numId="14" w16cid:durableId="1214317584">
    <w:abstractNumId w:val="13"/>
  </w:num>
  <w:num w:numId="15" w16cid:durableId="1529680430">
    <w:abstractNumId w:val="9"/>
  </w:num>
  <w:num w:numId="16" w16cid:durableId="2098092021">
    <w:abstractNumId w:val="3"/>
  </w:num>
  <w:num w:numId="17" w16cid:durableId="411509549">
    <w:abstractNumId w:val="4"/>
  </w:num>
  <w:num w:numId="18" w16cid:durableId="376197125">
    <w:abstractNumId w:val="11"/>
  </w:num>
  <w:num w:numId="19" w16cid:durableId="1652326012">
    <w:abstractNumId w:val="2"/>
  </w:num>
  <w:num w:numId="20" w16cid:durableId="621694528">
    <w:abstractNumId w:val="6"/>
  </w:num>
  <w:num w:numId="21" w16cid:durableId="205068145">
    <w:abstractNumId w:val="26"/>
  </w:num>
  <w:num w:numId="22" w16cid:durableId="392510341">
    <w:abstractNumId w:val="24"/>
  </w:num>
  <w:num w:numId="23" w16cid:durableId="1365868178">
    <w:abstractNumId w:val="8"/>
  </w:num>
  <w:num w:numId="24" w16cid:durableId="55781359">
    <w:abstractNumId w:val="19"/>
  </w:num>
  <w:num w:numId="25" w16cid:durableId="99300875">
    <w:abstractNumId w:val="28"/>
  </w:num>
  <w:num w:numId="26" w16cid:durableId="818154212">
    <w:abstractNumId w:val="0"/>
  </w:num>
  <w:num w:numId="27" w16cid:durableId="1708525962">
    <w:abstractNumId w:val="10"/>
  </w:num>
  <w:num w:numId="28" w16cid:durableId="553127589">
    <w:abstractNumId w:val="22"/>
  </w:num>
  <w:num w:numId="29" w16cid:durableId="18023821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65"/>
    <w:rsid w:val="000006C9"/>
    <w:rsid w:val="00000999"/>
    <w:rsid w:val="000019E1"/>
    <w:rsid w:val="00001A4E"/>
    <w:rsid w:val="0000256A"/>
    <w:rsid w:val="00003AC3"/>
    <w:rsid w:val="00003BAC"/>
    <w:rsid w:val="00003C4F"/>
    <w:rsid w:val="000040E5"/>
    <w:rsid w:val="0000412C"/>
    <w:rsid w:val="0000442C"/>
    <w:rsid w:val="00004529"/>
    <w:rsid w:val="00004C26"/>
    <w:rsid w:val="00004C9F"/>
    <w:rsid w:val="00005923"/>
    <w:rsid w:val="00005E06"/>
    <w:rsid w:val="00006293"/>
    <w:rsid w:val="0000652A"/>
    <w:rsid w:val="000066C7"/>
    <w:rsid w:val="00007761"/>
    <w:rsid w:val="00007769"/>
    <w:rsid w:val="000106F4"/>
    <w:rsid w:val="000107C1"/>
    <w:rsid w:val="00010D86"/>
    <w:rsid w:val="00011159"/>
    <w:rsid w:val="000113D5"/>
    <w:rsid w:val="00011DFF"/>
    <w:rsid w:val="00011FB6"/>
    <w:rsid w:val="00012AA6"/>
    <w:rsid w:val="000135CB"/>
    <w:rsid w:val="00013EF6"/>
    <w:rsid w:val="00014935"/>
    <w:rsid w:val="00014C39"/>
    <w:rsid w:val="00014D70"/>
    <w:rsid w:val="00014D82"/>
    <w:rsid w:val="000157A1"/>
    <w:rsid w:val="00016117"/>
    <w:rsid w:val="000162BB"/>
    <w:rsid w:val="0001724D"/>
    <w:rsid w:val="000176C1"/>
    <w:rsid w:val="00017E44"/>
    <w:rsid w:val="00020696"/>
    <w:rsid w:val="000215CC"/>
    <w:rsid w:val="00022499"/>
    <w:rsid w:val="00022C25"/>
    <w:rsid w:val="00022E87"/>
    <w:rsid w:val="00022F87"/>
    <w:rsid w:val="00024243"/>
    <w:rsid w:val="00024369"/>
    <w:rsid w:val="00024D0A"/>
    <w:rsid w:val="00026334"/>
    <w:rsid w:val="00026605"/>
    <w:rsid w:val="00026846"/>
    <w:rsid w:val="000269EA"/>
    <w:rsid w:val="0002750A"/>
    <w:rsid w:val="000278CD"/>
    <w:rsid w:val="00027A49"/>
    <w:rsid w:val="00027EC5"/>
    <w:rsid w:val="0003052D"/>
    <w:rsid w:val="0003112A"/>
    <w:rsid w:val="000329ED"/>
    <w:rsid w:val="00032AD4"/>
    <w:rsid w:val="00032CB7"/>
    <w:rsid w:val="00032D49"/>
    <w:rsid w:val="00033093"/>
    <w:rsid w:val="00033253"/>
    <w:rsid w:val="000337A4"/>
    <w:rsid w:val="00033919"/>
    <w:rsid w:val="00033B7A"/>
    <w:rsid w:val="0003485B"/>
    <w:rsid w:val="000352AD"/>
    <w:rsid w:val="00035B60"/>
    <w:rsid w:val="0003657F"/>
    <w:rsid w:val="00037447"/>
    <w:rsid w:val="000374AB"/>
    <w:rsid w:val="00037632"/>
    <w:rsid w:val="0003786E"/>
    <w:rsid w:val="0003793C"/>
    <w:rsid w:val="00040081"/>
    <w:rsid w:val="00040D40"/>
    <w:rsid w:val="00040E27"/>
    <w:rsid w:val="00040EFD"/>
    <w:rsid w:val="000412C2"/>
    <w:rsid w:val="00042584"/>
    <w:rsid w:val="00042874"/>
    <w:rsid w:val="00042909"/>
    <w:rsid w:val="0004323D"/>
    <w:rsid w:val="000434BB"/>
    <w:rsid w:val="000437DA"/>
    <w:rsid w:val="00043946"/>
    <w:rsid w:val="00043DAF"/>
    <w:rsid w:val="00043EE8"/>
    <w:rsid w:val="000441A7"/>
    <w:rsid w:val="00044433"/>
    <w:rsid w:val="000447CB"/>
    <w:rsid w:val="000447D2"/>
    <w:rsid w:val="00044AE6"/>
    <w:rsid w:val="0004509A"/>
    <w:rsid w:val="000454FB"/>
    <w:rsid w:val="000455F7"/>
    <w:rsid w:val="00046901"/>
    <w:rsid w:val="00047C02"/>
    <w:rsid w:val="00047FD8"/>
    <w:rsid w:val="0005053A"/>
    <w:rsid w:val="0005071E"/>
    <w:rsid w:val="00051396"/>
    <w:rsid w:val="000513B1"/>
    <w:rsid w:val="00051E6F"/>
    <w:rsid w:val="00051E9D"/>
    <w:rsid w:val="000529AE"/>
    <w:rsid w:val="0005331C"/>
    <w:rsid w:val="0005342B"/>
    <w:rsid w:val="00053BE3"/>
    <w:rsid w:val="00053E8C"/>
    <w:rsid w:val="00053FFD"/>
    <w:rsid w:val="0005462D"/>
    <w:rsid w:val="00054900"/>
    <w:rsid w:val="000550CA"/>
    <w:rsid w:val="00055294"/>
    <w:rsid w:val="00055413"/>
    <w:rsid w:val="00055788"/>
    <w:rsid w:val="000560F2"/>
    <w:rsid w:val="00056B55"/>
    <w:rsid w:val="0005749E"/>
    <w:rsid w:val="00057621"/>
    <w:rsid w:val="00057C2D"/>
    <w:rsid w:val="000602A4"/>
    <w:rsid w:val="000610F5"/>
    <w:rsid w:val="000613C3"/>
    <w:rsid w:val="0006167F"/>
    <w:rsid w:val="000619A0"/>
    <w:rsid w:val="00062EBA"/>
    <w:rsid w:val="00063715"/>
    <w:rsid w:val="00063E03"/>
    <w:rsid w:val="00064B28"/>
    <w:rsid w:val="00064DAD"/>
    <w:rsid w:val="00065084"/>
    <w:rsid w:val="000651D8"/>
    <w:rsid w:val="000652B0"/>
    <w:rsid w:val="00065934"/>
    <w:rsid w:val="0006727F"/>
    <w:rsid w:val="00067450"/>
    <w:rsid w:val="000700CB"/>
    <w:rsid w:val="00070168"/>
    <w:rsid w:val="000705A2"/>
    <w:rsid w:val="0007069E"/>
    <w:rsid w:val="00070FC0"/>
    <w:rsid w:val="00071E77"/>
    <w:rsid w:val="00072775"/>
    <w:rsid w:val="0007322F"/>
    <w:rsid w:val="00073C14"/>
    <w:rsid w:val="0007479B"/>
    <w:rsid w:val="00074926"/>
    <w:rsid w:val="00074F01"/>
    <w:rsid w:val="000756C4"/>
    <w:rsid w:val="00075E30"/>
    <w:rsid w:val="000764D0"/>
    <w:rsid w:val="0007681B"/>
    <w:rsid w:val="0007685A"/>
    <w:rsid w:val="00076C5C"/>
    <w:rsid w:val="00076F7F"/>
    <w:rsid w:val="000775CA"/>
    <w:rsid w:val="00077E41"/>
    <w:rsid w:val="00077F70"/>
    <w:rsid w:val="00080BB1"/>
    <w:rsid w:val="00080BB2"/>
    <w:rsid w:val="00080BD1"/>
    <w:rsid w:val="00080D49"/>
    <w:rsid w:val="0008184C"/>
    <w:rsid w:val="000819FD"/>
    <w:rsid w:val="00081B98"/>
    <w:rsid w:val="00082578"/>
    <w:rsid w:val="00083FE1"/>
    <w:rsid w:val="000846F7"/>
    <w:rsid w:val="00084CD3"/>
    <w:rsid w:val="0008526D"/>
    <w:rsid w:val="00085656"/>
    <w:rsid w:val="000860B2"/>
    <w:rsid w:val="000862EB"/>
    <w:rsid w:val="000870F0"/>
    <w:rsid w:val="00087B19"/>
    <w:rsid w:val="00087BB2"/>
    <w:rsid w:val="00087BD2"/>
    <w:rsid w:val="000906C0"/>
    <w:rsid w:val="000913D5"/>
    <w:rsid w:val="0009185A"/>
    <w:rsid w:val="000919E3"/>
    <w:rsid w:val="00092883"/>
    <w:rsid w:val="00093690"/>
    <w:rsid w:val="00093A7A"/>
    <w:rsid w:val="00093CA8"/>
    <w:rsid w:val="00094814"/>
    <w:rsid w:val="00094E4C"/>
    <w:rsid w:val="00095026"/>
    <w:rsid w:val="000952A8"/>
    <w:rsid w:val="000956E3"/>
    <w:rsid w:val="00095A49"/>
    <w:rsid w:val="0009603E"/>
    <w:rsid w:val="000965E6"/>
    <w:rsid w:val="00097F14"/>
    <w:rsid w:val="000A08D4"/>
    <w:rsid w:val="000A09B6"/>
    <w:rsid w:val="000A0A98"/>
    <w:rsid w:val="000A0FFE"/>
    <w:rsid w:val="000A3C7D"/>
    <w:rsid w:val="000A46B7"/>
    <w:rsid w:val="000A4E9F"/>
    <w:rsid w:val="000A547E"/>
    <w:rsid w:val="000A5539"/>
    <w:rsid w:val="000A5B5C"/>
    <w:rsid w:val="000A5E37"/>
    <w:rsid w:val="000A6B1F"/>
    <w:rsid w:val="000A7454"/>
    <w:rsid w:val="000A77C4"/>
    <w:rsid w:val="000B02FA"/>
    <w:rsid w:val="000B06EC"/>
    <w:rsid w:val="000B0BC2"/>
    <w:rsid w:val="000B0F38"/>
    <w:rsid w:val="000B1505"/>
    <w:rsid w:val="000B192B"/>
    <w:rsid w:val="000B24D2"/>
    <w:rsid w:val="000B29AC"/>
    <w:rsid w:val="000B2D1C"/>
    <w:rsid w:val="000B2FD1"/>
    <w:rsid w:val="000B31C2"/>
    <w:rsid w:val="000B3689"/>
    <w:rsid w:val="000B387C"/>
    <w:rsid w:val="000B3D6F"/>
    <w:rsid w:val="000B553F"/>
    <w:rsid w:val="000B5DDC"/>
    <w:rsid w:val="000B667A"/>
    <w:rsid w:val="000B6B8C"/>
    <w:rsid w:val="000B6C7C"/>
    <w:rsid w:val="000B726B"/>
    <w:rsid w:val="000B7760"/>
    <w:rsid w:val="000B7930"/>
    <w:rsid w:val="000C0F1B"/>
    <w:rsid w:val="000C11AC"/>
    <w:rsid w:val="000C120E"/>
    <w:rsid w:val="000C1DA3"/>
    <w:rsid w:val="000C29E7"/>
    <w:rsid w:val="000C2FF5"/>
    <w:rsid w:val="000C3973"/>
    <w:rsid w:val="000C3CF5"/>
    <w:rsid w:val="000C441D"/>
    <w:rsid w:val="000C4F60"/>
    <w:rsid w:val="000C5390"/>
    <w:rsid w:val="000C5758"/>
    <w:rsid w:val="000C575B"/>
    <w:rsid w:val="000C5DF1"/>
    <w:rsid w:val="000C61DA"/>
    <w:rsid w:val="000C655B"/>
    <w:rsid w:val="000C7076"/>
    <w:rsid w:val="000C70A5"/>
    <w:rsid w:val="000C710F"/>
    <w:rsid w:val="000C720D"/>
    <w:rsid w:val="000C7506"/>
    <w:rsid w:val="000C76F0"/>
    <w:rsid w:val="000D0373"/>
    <w:rsid w:val="000D058A"/>
    <w:rsid w:val="000D080E"/>
    <w:rsid w:val="000D0F8A"/>
    <w:rsid w:val="000D12B1"/>
    <w:rsid w:val="000D24A9"/>
    <w:rsid w:val="000D26CF"/>
    <w:rsid w:val="000D2B34"/>
    <w:rsid w:val="000D3053"/>
    <w:rsid w:val="000D3719"/>
    <w:rsid w:val="000D3CCD"/>
    <w:rsid w:val="000D441B"/>
    <w:rsid w:val="000D5E07"/>
    <w:rsid w:val="000D6506"/>
    <w:rsid w:val="000D6C21"/>
    <w:rsid w:val="000D6EBB"/>
    <w:rsid w:val="000D709B"/>
    <w:rsid w:val="000D7568"/>
    <w:rsid w:val="000D769D"/>
    <w:rsid w:val="000D79EF"/>
    <w:rsid w:val="000E041D"/>
    <w:rsid w:val="000E18B3"/>
    <w:rsid w:val="000E1EEB"/>
    <w:rsid w:val="000E2FEE"/>
    <w:rsid w:val="000E4605"/>
    <w:rsid w:val="000E5790"/>
    <w:rsid w:val="000E59E1"/>
    <w:rsid w:val="000E5FEE"/>
    <w:rsid w:val="000E6050"/>
    <w:rsid w:val="000E684D"/>
    <w:rsid w:val="000E6C16"/>
    <w:rsid w:val="000E708E"/>
    <w:rsid w:val="000E71EC"/>
    <w:rsid w:val="000E7CB4"/>
    <w:rsid w:val="000E7FCD"/>
    <w:rsid w:val="000F0220"/>
    <w:rsid w:val="000F032F"/>
    <w:rsid w:val="000F03F1"/>
    <w:rsid w:val="000F048C"/>
    <w:rsid w:val="000F0BE3"/>
    <w:rsid w:val="000F141F"/>
    <w:rsid w:val="000F187C"/>
    <w:rsid w:val="000F3630"/>
    <w:rsid w:val="000F3700"/>
    <w:rsid w:val="000F388F"/>
    <w:rsid w:val="000F3926"/>
    <w:rsid w:val="000F3A31"/>
    <w:rsid w:val="000F41F4"/>
    <w:rsid w:val="000F5B63"/>
    <w:rsid w:val="000F5E3D"/>
    <w:rsid w:val="000F656D"/>
    <w:rsid w:val="000F6A1C"/>
    <w:rsid w:val="000F6D41"/>
    <w:rsid w:val="000F72BF"/>
    <w:rsid w:val="000F77FD"/>
    <w:rsid w:val="000F7DFB"/>
    <w:rsid w:val="00100600"/>
    <w:rsid w:val="00100765"/>
    <w:rsid w:val="00100CAB"/>
    <w:rsid w:val="001014C6"/>
    <w:rsid w:val="00101756"/>
    <w:rsid w:val="0010190D"/>
    <w:rsid w:val="0010193A"/>
    <w:rsid w:val="00102179"/>
    <w:rsid w:val="001043CD"/>
    <w:rsid w:val="00104E20"/>
    <w:rsid w:val="0010514F"/>
    <w:rsid w:val="001052FE"/>
    <w:rsid w:val="0010537E"/>
    <w:rsid w:val="0010545F"/>
    <w:rsid w:val="00105486"/>
    <w:rsid w:val="001056BC"/>
    <w:rsid w:val="00105ABA"/>
    <w:rsid w:val="001069B3"/>
    <w:rsid w:val="00106D4B"/>
    <w:rsid w:val="001070E9"/>
    <w:rsid w:val="00107431"/>
    <w:rsid w:val="0010791A"/>
    <w:rsid w:val="00107A91"/>
    <w:rsid w:val="00107B45"/>
    <w:rsid w:val="00107C80"/>
    <w:rsid w:val="00107CC7"/>
    <w:rsid w:val="00110A9E"/>
    <w:rsid w:val="00110ABE"/>
    <w:rsid w:val="001114AD"/>
    <w:rsid w:val="00112533"/>
    <w:rsid w:val="00112C60"/>
    <w:rsid w:val="001139E5"/>
    <w:rsid w:val="001141AF"/>
    <w:rsid w:val="0011538F"/>
    <w:rsid w:val="001156B6"/>
    <w:rsid w:val="00116264"/>
    <w:rsid w:val="00116B9E"/>
    <w:rsid w:val="00116F4A"/>
    <w:rsid w:val="0011710D"/>
    <w:rsid w:val="00120580"/>
    <w:rsid w:val="001219D2"/>
    <w:rsid w:val="00121A30"/>
    <w:rsid w:val="001227A3"/>
    <w:rsid w:val="00122A5A"/>
    <w:rsid w:val="00123503"/>
    <w:rsid w:val="00123614"/>
    <w:rsid w:val="00123949"/>
    <w:rsid w:val="00123A4B"/>
    <w:rsid w:val="00123B2C"/>
    <w:rsid w:val="00124107"/>
    <w:rsid w:val="001259F1"/>
    <w:rsid w:val="001265EC"/>
    <w:rsid w:val="00126794"/>
    <w:rsid w:val="00126B0A"/>
    <w:rsid w:val="00126B66"/>
    <w:rsid w:val="00126D36"/>
    <w:rsid w:val="001274D7"/>
    <w:rsid w:val="00127987"/>
    <w:rsid w:val="001279D1"/>
    <w:rsid w:val="0013007A"/>
    <w:rsid w:val="00130469"/>
    <w:rsid w:val="001304DC"/>
    <w:rsid w:val="0013062E"/>
    <w:rsid w:val="001308BA"/>
    <w:rsid w:val="001308F8"/>
    <w:rsid w:val="00130E51"/>
    <w:rsid w:val="00131007"/>
    <w:rsid w:val="00131B0E"/>
    <w:rsid w:val="00131ED1"/>
    <w:rsid w:val="001328BE"/>
    <w:rsid w:val="00132AE9"/>
    <w:rsid w:val="00132DB2"/>
    <w:rsid w:val="00132F6E"/>
    <w:rsid w:val="00133284"/>
    <w:rsid w:val="00133328"/>
    <w:rsid w:val="00135629"/>
    <w:rsid w:val="00135676"/>
    <w:rsid w:val="00135B81"/>
    <w:rsid w:val="0013605D"/>
    <w:rsid w:val="00136281"/>
    <w:rsid w:val="001363B9"/>
    <w:rsid w:val="00136BC2"/>
    <w:rsid w:val="00136EF1"/>
    <w:rsid w:val="001373B0"/>
    <w:rsid w:val="00137B19"/>
    <w:rsid w:val="00137BA0"/>
    <w:rsid w:val="001401AC"/>
    <w:rsid w:val="001403CA"/>
    <w:rsid w:val="00141FC5"/>
    <w:rsid w:val="0014279B"/>
    <w:rsid w:val="0014291A"/>
    <w:rsid w:val="00142D86"/>
    <w:rsid w:val="001436F4"/>
    <w:rsid w:val="00143EA4"/>
    <w:rsid w:val="00144187"/>
    <w:rsid w:val="001441EC"/>
    <w:rsid w:val="0014505E"/>
    <w:rsid w:val="001452DF"/>
    <w:rsid w:val="001454D1"/>
    <w:rsid w:val="00146B4D"/>
    <w:rsid w:val="0014717E"/>
    <w:rsid w:val="00147C52"/>
    <w:rsid w:val="001500AB"/>
    <w:rsid w:val="00150303"/>
    <w:rsid w:val="00150CC4"/>
    <w:rsid w:val="001514D9"/>
    <w:rsid w:val="001514E1"/>
    <w:rsid w:val="00151729"/>
    <w:rsid w:val="00151B75"/>
    <w:rsid w:val="00151DF8"/>
    <w:rsid w:val="00152CEC"/>
    <w:rsid w:val="0015409B"/>
    <w:rsid w:val="0015411D"/>
    <w:rsid w:val="00154431"/>
    <w:rsid w:val="00154F54"/>
    <w:rsid w:val="00155263"/>
    <w:rsid w:val="001556DD"/>
    <w:rsid w:val="00155E8E"/>
    <w:rsid w:val="00156158"/>
    <w:rsid w:val="00156A1F"/>
    <w:rsid w:val="00160281"/>
    <w:rsid w:val="00160600"/>
    <w:rsid w:val="00160749"/>
    <w:rsid w:val="001619C5"/>
    <w:rsid w:val="00161E1F"/>
    <w:rsid w:val="001623DF"/>
    <w:rsid w:val="00162C22"/>
    <w:rsid w:val="00162EAF"/>
    <w:rsid w:val="00163338"/>
    <w:rsid w:val="00163B21"/>
    <w:rsid w:val="00163BDD"/>
    <w:rsid w:val="00164109"/>
    <w:rsid w:val="001644F8"/>
    <w:rsid w:val="00164AB8"/>
    <w:rsid w:val="00164CFC"/>
    <w:rsid w:val="00165004"/>
    <w:rsid w:val="0016541F"/>
    <w:rsid w:val="001669C2"/>
    <w:rsid w:val="001678C7"/>
    <w:rsid w:val="0016792B"/>
    <w:rsid w:val="00170336"/>
    <w:rsid w:val="001703DE"/>
    <w:rsid w:val="00170D30"/>
    <w:rsid w:val="001710AC"/>
    <w:rsid w:val="00171119"/>
    <w:rsid w:val="00171911"/>
    <w:rsid w:val="001719C4"/>
    <w:rsid w:val="00171D22"/>
    <w:rsid w:val="00172239"/>
    <w:rsid w:val="0017258D"/>
    <w:rsid w:val="0017318E"/>
    <w:rsid w:val="00174A33"/>
    <w:rsid w:val="001750B5"/>
    <w:rsid w:val="00175D57"/>
    <w:rsid w:val="001771BF"/>
    <w:rsid w:val="001773AB"/>
    <w:rsid w:val="00180B25"/>
    <w:rsid w:val="00180DA5"/>
    <w:rsid w:val="0018146E"/>
    <w:rsid w:val="00181D39"/>
    <w:rsid w:val="001824B1"/>
    <w:rsid w:val="0018250E"/>
    <w:rsid w:val="001827DB"/>
    <w:rsid w:val="00182E7D"/>
    <w:rsid w:val="00183268"/>
    <w:rsid w:val="001835B4"/>
    <w:rsid w:val="00183B28"/>
    <w:rsid w:val="001846D1"/>
    <w:rsid w:val="0018534E"/>
    <w:rsid w:val="00185F54"/>
    <w:rsid w:val="00185FC5"/>
    <w:rsid w:val="0018621F"/>
    <w:rsid w:val="001865D8"/>
    <w:rsid w:val="00186D95"/>
    <w:rsid w:val="0018719B"/>
    <w:rsid w:val="001871D3"/>
    <w:rsid w:val="001879D9"/>
    <w:rsid w:val="00187A50"/>
    <w:rsid w:val="001903AC"/>
    <w:rsid w:val="001921C5"/>
    <w:rsid w:val="00192B77"/>
    <w:rsid w:val="00192DA4"/>
    <w:rsid w:val="0019304B"/>
    <w:rsid w:val="001932FB"/>
    <w:rsid w:val="0019385A"/>
    <w:rsid w:val="00193C40"/>
    <w:rsid w:val="0019431D"/>
    <w:rsid w:val="001947CC"/>
    <w:rsid w:val="00194A25"/>
    <w:rsid w:val="00194A28"/>
    <w:rsid w:val="00195132"/>
    <w:rsid w:val="001953D3"/>
    <w:rsid w:val="00195502"/>
    <w:rsid w:val="00195784"/>
    <w:rsid w:val="00195F41"/>
    <w:rsid w:val="001961F9"/>
    <w:rsid w:val="0019645A"/>
    <w:rsid w:val="00196618"/>
    <w:rsid w:val="00197C5B"/>
    <w:rsid w:val="001A06E9"/>
    <w:rsid w:val="001A0AD5"/>
    <w:rsid w:val="001A10ED"/>
    <w:rsid w:val="001A17B6"/>
    <w:rsid w:val="001A181A"/>
    <w:rsid w:val="001A1EEF"/>
    <w:rsid w:val="001A2697"/>
    <w:rsid w:val="001A2FCE"/>
    <w:rsid w:val="001A32E5"/>
    <w:rsid w:val="001A34BB"/>
    <w:rsid w:val="001A4A18"/>
    <w:rsid w:val="001A4BC8"/>
    <w:rsid w:val="001A5759"/>
    <w:rsid w:val="001A5AFE"/>
    <w:rsid w:val="001A5F3C"/>
    <w:rsid w:val="001A6153"/>
    <w:rsid w:val="001A673C"/>
    <w:rsid w:val="001A6AD2"/>
    <w:rsid w:val="001A6BF8"/>
    <w:rsid w:val="001A6F41"/>
    <w:rsid w:val="001A7891"/>
    <w:rsid w:val="001B20DB"/>
    <w:rsid w:val="001B243A"/>
    <w:rsid w:val="001B3301"/>
    <w:rsid w:val="001B3B22"/>
    <w:rsid w:val="001B3B6B"/>
    <w:rsid w:val="001B3B90"/>
    <w:rsid w:val="001B3D3F"/>
    <w:rsid w:val="001B442D"/>
    <w:rsid w:val="001B4B62"/>
    <w:rsid w:val="001B4BE9"/>
    <w:rsid w:val="001B540F"/>
    <w:rsid w:val="001B5E9C"/>
    <w:rsid w:val="001B7874"/>
    <w:rsid w:val="001B798D"/>
    <w:rsid w:val="001C0CA4"/>
    <w:rsid w:val="001C0ED1"/>
    <w:rsid w:val="001C170A"/>
    <w:rsid w:val="001C20D3"/>
    <w:rsid w:val="001C232D"/>
    <w:rsid w:val="001C30FD"/>
    <w:rsid w:val="001C5719"/>
    <w:rsid w:val="001C63F4"/>
    <w:rsid w:val="001C63F9"/>
    <w:rsid w:val="001C6E6E"/>
    <w:rsid w:val="001C6FBA"/>
    <w:rsid w:val="001C6FC2"/>
    <w:rsid w:val="001C77F4"/>
    <w:rsid w:val="001C7D96"/>
    <w:rsid w:val="001D01D9"/>
    <w:rsid w:val="001D0F9B"/>
    <w:rsid w:val="001D2E99"/>
    <w:rsid w:val="001D472D"/>
    <w:rsid w:val="001D4887"/>
    <w:rsid w:val="001D4AEA"/>
    <w:rsid w:val="001D6610"/>
    <w:rsid w:val="001D693C"/>
    <w:rsid w:val="001D7112"/>
    <w:rsid w:val="001D7304"/>
    <w:rsid w:val="001D7A9A"/>
    <w:rsid w:val="001E088B"/>
    <w:rsid w:val="001E0C72"/>
    <w:rsid w:val="001E0F57"/>
    <w:rsid w:val="001E1A16"/>
    <w:rsid w:val="001E1BC3"/>
    <w:rsid w:val="001E1E04"/>
    <w:rsid w:val="001E27D8"/>
    <w:rsid w:val="001E3751"/>
    <w:rsid w:val="001E3EBB"/>
    <w:rsid w:val="001E3FEE"/>
    <w:rsid w:val="001E419C"/>
    <w:rsid w:val="001E46E4"/>
    <w:rsid w:val="001E49D7"/>
    <w:rsid w:val="001E5672"/>
    <w:rsid w:val="001E6063"/>
    <w:rsid w:val="001E6A8E"/>
    <w:rsid w:val="001E70E9"/>
    <w:rsid w:val="001E7139"/>
    <w:rsid w:val="001E7782"/>
    <w:rsid w:val="001E7D24"/>
    <w:rsid w:val="001F00FE"/>
    <w:rsid w:val="001F0AFE"/>
    <w:rsid w:val="001F2DA7"/>
    <w:rsid w:val="001F30CE"/>
    <w:rsid w:val="001F351A"/>
    <w:rsid w:val="001F39AB"/>
    <w:rsid w:val="001F4142"/>
    <w:rsid w:val="001F47B9"/>
    <w:rsid w:val="001F4A36"/>
    <w:rsid w:val="001F54AC"/>
    <w:rsid w:val="001F594E"/>
    <w:rsid w:val="001F5FE9"/>
    <w:rsid w:val="001F61CB"/>
    <w:rsid w:val="001F62F1"/>
    <w:rsid w:val="001F6576"/>
    <w:rsid w:val="001F6C89"/>
    <w:rsid w:val="001F70AF"/>
    <w:rsid w:val="001F7578"/>
    <w:rsid w:val="001F7681"/>
    <w:rsid w:val="001F76EB"/>
    <w:rsid w:val="00200146"/>
    <w:rsid w:val="00200948"/>
    <w:rsid w:val="00200E8C"/>
    <w:rsid w:val="0020163D"/>
    <w:rsid w:val="002022DC"/>
    <w:rsid w:val="00202661"/>
    <w:rsid w:val="00202914"/>
    <w:rsid w:val="00202E65"/>
    <w:rsid w:val="00202FFF"/>
    <w:rsid w:val="00203E6F"/>
    <w:rsid w:val="00204147"/>
    <w:rsid w:val="002041CA"/>
    <w:rsid w:val="00204C2D"/>
    <w:rsid w:val="00204EE7"/>
    <w:rsid w:val="00205163"/>
    <w:rsid w:val="0020552B"/>
    <w:rsid w:val="00205C31"/>
    <w:rsid w:val="00205ECF"/>
    <w:rsid w:val="00205F04"/>
    <w:rsid w:val="002071E6"/>
    <w:rsid w:val="002077F1"/>
    <w:rsid w:val="0020792B"/>
    <w:rsid w:val="0021029D"/>
    <w:rsid w:val="002104C2"/>
    <w:rsid w:val="002117CB"/>
    <w:rsid w:val="00212871"/>
    <w:rsid w:val="0021330E"/>
    <w:rsid w:val="002133F7"/>
    <w:rsid w:val="00213794"/>
    <w:rsid w:val="00213A5A"/>
    <w:rsid w:val="002144E6"/>
    <w:rsid w:val="00214B82"/>
    <w:rsid w:val="002165E7"/>
    <w:rsid w:val="00216896"/>
    <w:rsid w:val="00216C44"/>
    <w:rsid w:val="00216D18"/>
    <w:rsid w:val="00217379"/>
    <w:rsid w:val="00217A1C"/>
    <w:rsid w:val="00220314"/>
    <w:rsid w:val="00220534"/>
    <w:rsid w:val="0022073B"/>
    <w:rsid w:val="00221559"/>
    <w:rsid w:val="00221584"/>
    <w:rsid w:val="002218A9"/>
    <w:rsid w:val="00221E6E"/>
    <w:rsid w:val="002226C4"/>
    <w:rsid w:val="00222B12"/>
    <w:rsid w:val="00223355"/>
    <w:rsid w:val="002233ED"/>
    <w:rsid w:val="00223687"/>
    <w:rsid w:val="00223848"/>
    <w:rsid w:val="0022385E"/>
    <w:rsid w:val="002239D3"/>
    <w:rsid w:val="00223B89"/>
    <w:rsid w:val="00223C7A"/>
    <w:rsid w:val="00223C86"/>
    <w:rsid w:val="00223EBD"/>
    <w:rsid w:val="00224046"/>
    <w:rsid w:val="0022460E"/>
    <w:rsid w:val="00224CE2"/>
    <w:rsid w:val="002251AB"/>
    <w:rsid w:val="0022539B"/>
    <w:rsid w:val="00225EA9"/>
    <w:rsid w:val="00226367"/>
    <w:rsid w:val="002269AC"/>
    <w:rsid w:val="00226CC6"/>
    <w:rsid w:val="002273D5"/>
    <w:rsid w:val="002300CB"/>
    <w:rsid w:val="002307C7"/>
    <w:rsid w:val="00230DB7"/>
    <w:rsid w:val="002310BA"/>
    <w:rsid w:val="00232498"/>
    <w:rsid w:val="00233042"/>
    <w:rsid w:val="00233716"/>
    <w:rsid w:val="002344A3"/>
    <w:rsid w:val="00234589"/>
    <w:rsid w:val="00234888"/>
    <w:rsid w:val="0023642C"/>
    <w:rsid w:val="0023682D"/>
    <w:rsid w:val="00236A0D"/>
    <w:rsid w:val="00237C7F"/>
    <w:rsid w:val="00240762"/>
    <w:rsid w:val="00240A8C"/>
    <w:rsid w:val="00240BFA"/>
    <w:rsid w:val="00240ED5"/>
    <w:rsid w:val="0024138B"/>
    <w:rsid w:val="00241890"/>
    <w:rsid w:val="00241964"/>
    <w:rsid w:val="00241F6A"/>
    <w:rsid w:val="0024277C"/>
    <w:rsid w:val="00242799"/>
    <w:rsid w:val="0024368A"/>
    <w:rsid w:val="00243DCB"/>
    <w:rsid w:val="00243F72"/>
    <w:rsid w:val="00244544"/>
    <w:rsid w:val="00244895"/>
    <w:rsid w:val="002449C5"/>
    <w:rsid w:val="002457AA"/>
    <w:rsid w:val="0024617B"/>
    <w:rsid w:val="00246DF5"/>
    <w:rsid w:val="00247C9F"/>
    <w:rsid w:val="00247D5A"/>
    <w:rsid w:val="00251212"/>
    <w:rsid w:val="0025166A"/>
    <w:rsid w:val="00251B72"/>
    <w:rsid w:val="0025247A"/>
    <w:rsid w:val="002526B9"/>
    <w:rsid w:val="00253201"/>
    <w:rsid w:val="0025322E"/>
    <w:rsid w:val="00253872"/>
    <w:rsid w:val="00254440"/>
    <w:rsid w:val="00254925"/>
    <w:rsid w:val="00254D15"/>
    <w:rsid w:val="00255977"/>
    <w:rsid w:val="0025693B"/>
    <w:rsid w:val="002575AD"/>
    <w:rsid w:val="00257E4A"/>
    <w:rsid w:val="00261E4E"/>
    <w:rsid w:val="00262115"/>
    <w:rsid w:val="0026227D"/>
    <w:rsid w:val="002628AF"/>
    <w:rsid w:val="00262AA0"/>
    <w:rsid w:val="00263784"/>
    <w:rsid w:val="00263E1F"/>
    <w:rsid w:val="002649B5"/>
    <w:rsid w:val="00264D30"/>
    <w:rsid w:val="00264E00"/>
    <w:rsid w:val="00265EB7"/>
    <w:rsid w:val="00266678"/>
    <w:rsid w:val="002678DF"/>
    <w:rsid w:val="00267F12"/>
    <w:rsid w:val="00270D55"/>
    <w:rsid w:val="0027100E"/>
    <w:rsid w:val="002717FC"/>
    <w:rsid w:val="00271A7A"/>
    <w:rsid w:val="00271B3B"/>
    <w:rsid w:val="00272146"/>
    <w:rsid w:val="00272B49"/>
    <w:rsid w:val="00272BF8"/>
    <w:rsid w:val="0027332B"/>
    <w:rsid w:val="002735C4"/>
    <w:rsid w:val="00273F4B"/>
    <w:rsid w:val="00274763"/>
    <w:rsid w:val="00274C20"/>
    <w:rsid w:val="00275069"/>
    <w:rsid w:val="0027589E"/>
    <w:rsid w:val="00275C7E"/>
    <w:rsid w:val="00276AB2"/>
    <w:rsid w:val="002770D5"/>
    <w:rsid w:val="00277104"/>
    <w:rsid w:val="002778DE"/>
    <w:rsid w:val="002805C1"/>
    <w:rsid w:val="00280616"/>
    <w:rsid w:val="00280BAA"/>
    <w:rsid w:val="00280C81"/>
    <w:rsid w:val="00281634"/>
    <w:rsid w:val="00282060"/>
    <w:rsid w:val="00282DF3"/>
    <w:rsid w:val="0028323F"/>
    <w:rsid w:val="00283C81"/>
    <w:rsid w:val="002842B3"/>
    <w:rsid w:val="002857CE"/>
    <w:rsid w:val="002858B4"/>
    <w:rsid w:val="00285A34"/>
    <w:rsid w:val="00285CB9"/>
    <w:rsid w:val="00285FC4"/>
    <w:rsid w:val="00285FE6"/>
    <w:rsid w:val="00286819"/>
    <w:rsid w:val="002870DA"/>
    <w:rsid w:val="00291AA1"/>
    <w:rsid w:val="00291B58"/>
    <w:rsid w:val="0029284D"/>
    <w:rsid w:val="00292F47"/>
    <w:rsid w:val="002936FA"/>
    <w:rsid w:val="00294C11"/>
    <w:rsid w:val="002950C9"/>
    <w:rsid w:val="00295469"/>
    <w:rsid w:val="00295805"/>
    <w:rsid w:val="00295F4F"/>
    <w:rsid w:val="00296240"/>
    <w:rsid w:val="00296526"/>
    <w:rsid w:val="00296547"/>
    <w:rsid w:val="002A0FA5"/>
    <w:rsid w:val="002A12E4"/>
    <w:rsid w:val="002A1737"/>
    <w:rsid w:val="002A1CEB"/>
    <w:rsid w:val="002A2200"/>
    <w:rsid w:val="002A2DD5"/>
    <w:rsid w:val="002A36DF"/>
    <w:rsid w:val="002A3921"/>
    <w:rsid w:val="002A3CDB"/>
    <w:rsid w:val="002A4256"/>
    <w:rsid w:val="002A47BA"/>
    <w:rsid w:val="002A4D24"/>
    <w:rsid w:val="002A4D84"/>
    <w:rsid w:val="002A4DDE"/>
    <w:rsid w:val="002A5C9C"/>
    <w:rsid w:val="002A6F4C"/>
    <w:rsid w:val="002A770F"/>
    <w:rsid w:val="002A7C30"/>
    <w:rsid w:val="002A7D0F"/>
    <w:rsid w:val="002B0275"/>
    <w:rsid w:val="002B09EB"/>
    <w:rsid w:val="002B0CEC"/>
    <w:rsid w:val="002B1053"/>
    <w:rsid w:val="002B1728"/>
    <w:rsid w:val="002B1CE1"/>
    <w:rsid w:val="002B1FFE"/>
    <w:rsid w:val="002B212B"/>
    <w:rsid w:val="002B2956"/>
    <w:rsid w:val="002B2CDD"/>
    <w:rsid w:val="002B3003"/>
    <w:rsid w:val="002B31A6"/>
    <w:rsid w:val="002B33D0"/>
    <w:rsid w:val="002B34BA"/>
    <w:rsid w:val="002B3CD7"/>
    <w:rsid w:val="002B54A2"/>
    <w:rsid w:val="002B5A0A"/>
    <w:rsid w:val="002B5B60"/>
    <w:rsid w:val="002B602D"/>
    <w:rsid w:val="002B6891"/>
    <w:rsid w:val="002C0584"/>
    <w:rsid w:val="002C1D69"/>
    <w:rsid w:val="002C209C"/>
    <w:rsid w:val="002C278E"/>
    <w:rsid w:val="002C299E"/>
    <w:rsid w:val="002C2AE4"/>
    <w:rsid w:val="002C3815"/>
    <w:rsid w:val="002C3B72"/>
    <w:rsid w:val="002C3D54"/>
    <w:rsid w:val="002C3E5B"/>
    <w:rsid w:val="002C43EB"/>
    <w:rsid w:val="002C4795"/>
    <w:rsid w:val="002C4A38"/>
    <w:rsid w:val="002C4C3C"/>
    <w:rsid w:val="002C55E8"/>
    <w:rsid w:val="002C6CE8"/>
    <w:rsid w:val="002C7071"/>
    <w:rsid w:val="002C7470"/>
    <w:rsid w:val="002C79BF"/>
    <w:rsid w:val="002C7C13"/>
    <w:rsid w:val="002D07A9"/>
    <w:rsid w:val="002D0E4B"/>
    <w:rsid w:val="002D1AF0"/>
    <w:rsid w:val="002D2213"/>
    <w:rsid w:val="002D2298"/>
    <w:rsid w:val="002D22E1"/>
    <w:rsid w:val="002D326A"/>
    <w:rsid w:val="002D37B8"/>
    <w:rsid w:val="002D41E9"/>
    <w:rsid w:val="002D4D81"/>
    <w:rsid w:val="002D4EAA"/>
    <w:rsid w:val="002D5A46"/>
    <w:rsid w:val="002D6061"/>
    <w:rsid w:val="002D6716"/>
    <w:rsid w:val="002D67DB"/>
    <w:rsid w:val="002D6C6C"/>
    <w:rsid w:val="002D7AD2"/>
    <w:rsid w:val="002D7E41"/>
    <w:rsid w:val="002E086A"/>
    <w:rsid w:val="002E10DC"/>
    <w:rsid w:val="002E1244"/>
    <w:rsid w:val="002E1425"/>
    <w:rsid w:val="002E1578"/>
    <w:rsid w:val="002E32D2"/>
    <w:rsid w:val="002E3460"/>
    <w:rsid w:val="002E3B14"/>
    <w:rsid w:val="002E3F42"/>
    <w:rsid w:val="002E46DF"/>
    <w:rsid w:val="002E4D74"/>
    <w:rsid w:val="002E4DAE"/>
    <w:rsid w:val="002E50A9"/>
    <w:rsid w:val="002E5295"/>
    <w:rsid w:val="002E6B8C"/>
    <w:rsid w:val="002E6E12"/>
    <w:rsid w:val="002E7654"/>
    <w:rsid w:val="002E7FA2"/>
    <w:rsid w:val="002F02F5"/>
    <w:rsid w:val="002F09A0"/>
    <w:rsid w:val="002F0BE6"/>
    <w:rsid w:val="002F173B"/>
    <w:rsid w:val="002F1DC9"/>
    <w:rsid w:val="002F1E0B"/>
    <w:rsid w:val="002F20EF"/>
    <w:rsid w:val="002F28A8"/>
    <w:rsid w:val="002F311A"/>
    <w:rsid w:val="002F37F8"/>
    <w:rsid w:val="002F3B13"/>
    <w:rsid w:val="002F3DD9"/>
    <w:rsid w:val="002F437B"/>
    <w:rsid w:val="002F48D3"/>
    <w:rsid w:val="002F49A2"/>
    <w:rsid w:val="002F522B"/>
    <w:rsid w:val="002F5CB7"/>
    <w:rsid w:val="002F5D1E"/>
    <w:rsid w:val="002F5F60"/>
    <w:rsid w:val="002F602C"/>
    <w:rsid w:val="002F6061"/>
    <w:rsid w:val="002F64CF"/>
    <w:rsid w:val="002F683B"/>
    <w:rsid w:val="002F711B"/>
    <w:rsid w:val="002F71A1"/>
    <w:rsid w:val="002F7443"/>
    <w:rsid w:val="002F751E"/>
    <w:rsid w:val="002F7C4A"/>
    <w:rsid w:val="002F7F3E"/>
    <w:rsid w:val="003000C0"/>
    <w:rsid w:val="00300333"/>
    <w:rsid w:val="00300493"/>
    <w:rsid w:val="003008D6"/>
    <w:rsid w:val="00300C03"/>
    <w:rsid w:val="00300E50"/>
    <w:rsid w:val="0030297D"/>
    <w:rsid w:val="00302AFE"/>
    <w:rsid w:val="0030375E"/>
    <w:rsid w:val="003039A7"/>
    <w:rsid w:val="00303DF4"/>
    <w:rsid w:val="0030403E"/>
    <w:rsid w:val="00304446"/>
    <w:rsid w:val="00304520"/>
    <w:rsid w:val="00304A6D"/>
    <w:rsid w:val="00304B01"/>
    <w:rsid w:val="00304B10"/>
    <w:rsid w:val="00304C4A"/>
    <w:rsid w:val="00304DF9"/>
    <w:rsid w:val="00305082"/>
    <w:rsid w:val="003054E6"/>
    <w:rsid w:val="003057B6"/>
    <w:rsid w:val="00306487"/>
    <w:rsid w:val="00306794"/>
    <w:rsid w:val="00306EF1"/>
    <w:rsid w:val="00307BB4"/>
    <w:rsid w:val="00307D46"/>
    <w:rsid w:val="003109DD"/>
    <w:rsid w:val="00310A76"/>
    <w:rsid w:val="00311BDE"/>
    <w:rsid w:val="00311E34"/>
    <w:rsid w:val="00312643"/>
    <w:rsid w:val="00312DA0"/>
    <w:rsid w:val="00312F29"/>
    <w:rsid w:val="00314075"/>
    <w:rsid w:val="003145EE"/>
    <w:rsid w:val="00314881"/>
    <w:rsid w:val="003148BF"/>
    <w:rsid w:val="00314B3F"/>
    <w:rsid w:val="00314B9E"/>
    <w:rsid w:val="00314EB1"/>
    <w:rsid w:val="003156EC"/>
    <w:rsid w:val="00315B15"/>
    <w:rsid w:val="00315F85"/>
    <w:rsid w:val="00315FFA"/>
    <w:rsid w:val="00316497"/>
    <w:rsid w:val="00316567"/>
    <w:rsid w:val="00316943"/>
    <w:rsid w:val="00316BB7"/>
    <w:rsid w:val="00316C80"/>
    <w:rsid w:val="00316F17"/>
    <w:rsid w:val="00317152"/>
    <w:rsid w:val="0031746F"/>
    <w:rsid w:val="00317986"/>
    <w:rsid w:val="00320499"/>
    <w:rsid w:val="0032049D"/>
    <w:rsid w:val="00320A3F"/>
    <w:rsid w:val="00324233"/>
    <w:rsid w:val="003252FB"/>
    <w:rsid w:val="003254FA"/>
    <w:rsid w:val="00325532"/>
    <w:rsid w:val="00325AB4"/>
    <w:rsid w:val="00325F30"/>
    <w:rsid w:val="0032635F"/>
    <w:rsid w:val="00326520"/>
    <w:rsid w:val="00326C74"/>
    <w:rsid w:val="00326E24"/>
    <w:rsid w:val="00326E35"/>
    <w:rsid w:val="00326E5A"/>
    <w:rsid w:val="00327219"/>
    <w:rsid w:val="003276FD"/>
    <w:rsid w:val="00327954"/>
    <w:rsid w:val="00327982"/>
    <w:rsid w:val="00327A76"/>
    <w:rsid w:val="00327B48"/>
    <w:rsid w:val="0033015A"/>
    <w:rsid w:val="00330228"/>
    <w:rsid w:val="00330837"/>
    <w:rsid w:val="00330FCE"/>
    <w:rsid w:val="003311D9"/>
    <w:rsid w:val="00331B87"/>
    <w:rsid w:val="0033240F"/>
    <w:rsid w:val="00333152"/>
    <w:rsid w:val="00333B22"/>
    <w:rsid w:val="00333CA3"/>
    <w:rsid w:val="00333E01"/>
    <w:rsid w:val="003351FF"/>
    <w:rsid w:val="00335F5C"/>
    <w:rsid w:val="00337515"/>
    <w:rsid w:val="0034019A"/>
    <w:rsid w:val="00340EA2"/>
    <w:rsid w:val="00341093"/>
    <w:rsid w:val="003417A7"/>
    <w:rsid w:val="00341DE0"/>
    <w:rsid w:val="00342333"/>
    <w:rsid w:val="003423EB"/>
    <w:rsid w:val="0034289D"/>
    <w:rsid w:val="003428D5"/>
    <w:rsid w:val="00342EC7"/>
    <w:rsid w:val="00342F40"/>
    <w:rsid w:val="00343393"/>
    <w:rsid w:val="0034386B"/>
    <w:rsid w:val="00343D46"/>
    <w:rsid w:val="0034415A"/>
    <w:rsid w:val="003446B3"/>
    <w:rsid w:val="0034470E"/>
    <w:rsid w:val="00344727"/>
    <w:rsid w:val="003448BD"/>
    <w:rsid w:val="00345283"/>
    <w:rsid w:val="00345506"/>
    <w:rsid w:val="003456AE"/>
    <w:rsid w:val="00345B2E"/>
    <w:rsid w:val="00346329"/>
    <w:rsid w:val="00346642"/>
    <w:rsid w:val="003466B9"/>
    <w:rsid w:val="00346712"/>
    <w:rsid w:val="00346A5B"/>
    <w:rsid w:val="003479FF"/>
    <w:rsid w:val="00347E00"/>
    <w:rsid w:val="00347F10"/>
    <w:rsid w:val="00351084"/>
    <w:rsid w:val="00351237"/>
    <w:rsid w:val="003514AA"/>
    <w:rsid w:val="00352CC7"/>
    <w:rsid w:val="00352D10"/>
    <w:rsid w:val="00353734"/>
    <w:rsid w:val="00353E22"/>
    <w:rsid w:val="00354DAC"/>
    <w:rsid w:val="00354E28"/>
    <w:rsid w:val="00355086"/>
    <w:rsid w:val="00355274"/>
    <w:rsid w:val="0035541C"/>
    <w:rsid w:val="003556F4"/>
    <w:rsid w:val="003563C1"/>
    <w:rsid w:val="00356A3F"/>
    <w:rsid w:val="00357B3B"/>
    <w:rsid w:val="00357EAF"/>
    <w:rsid w:val="00360B27"/>
    <w:rsid w:val="003615CA"/>
    <w:rsid w:val="00361BF3"/>
    <w:rsid w:val="00361D7A"/>
    <w:rsid w:val="003621A8"/>
    <w:rsid w:val="003621AE"/>
    <w:rsid w:val="003622F3"/>
    <w:rsid w:val="00362B82"/>
    <w:rsid w:val="00363EDD"/>
    <w:rsid w:val="00364BF0"/>
    <w:rsid w:val="00365D3B"/>
    <w:rsid w:val="003660CF"/>
    <w:rsid w:val="00366867"/>
    <w:rsid w:val="003670C6"/>
    <w:rsid w:val="003673B4"/>
    <w:rsid w:val="0037046D"/>
    <w:rsid w:val="0037059D"/>
    <w:rsid w:val="00370988"/>
    <w:rsid w:val="0037118E"/>
    <w:rsid w:val="0037174E"/>
    <w:rsid w:val="0037194E"/>
    <w:rsid w:val="00371B86"/>
    <w:rsid w:val="0037218A"/>
    <w:rsid w:val="00372CB7"/>
    <w:rsid w:val="00372FC9"/>
    <w:rsid w:val="00374A06"/>
    <w:rsid w:val="00374F38"/>
    <w:rsid w:val="0037540C"/>
    <w:rsid w:val="003756F3"/>
    <w:rsid w:val="00375879"/>
    <w:rsid w:val="00375AB5"/>
    <w:rsid w:val="003761CA"/>
    <w:rsid w:val="0037668B"/>
    <w:rsid w:val="00376811"/>
    <w:rsid w:val="00377BE5"/>
    <w:rsid w:val="00380CF4"/>
    <w:rsid w:val="0038170A"/>
    <w:rsid w:val="00381747"/>
    <w:rsid w:val="00381DF3"/>
    <w:rsid w:val="003827E3"/>
    <w:rsid w:val="003828B6"/>
    <w:rsid w:val="00382AB3"/>
    <w:rsid w:val="00383605"/>
    <w:rsid w:val="003838DA"/>
    <w:rsid w:val="00383C51"/>
    <w:rsid w:val="003848CE"/>
    <w:rsid w:val="00384982"/>
    <w:rsid w:val="00384A8A"/>
    <w:rsid w:val="00384AF5"/>
    <w:rsid w:val="0038553B"/>
    <w:rsid w:val="00385FAC"/>
    <w:rsid w:val="003864D1"/>
    <w:rsid w:val="00386632"/>
    <w:rsid w:val="00386819"/>
    <w:rsid w:val="00387A3A"/>
    <w:rsid w:val="00387EFA"/>
    <w:rsid w:val="00390190"/>
    <w:rsid w:val="00391496"/>
    <w:rsid w:val="0039156F"/>
    <w:rsid w:val="00391755"/>
    <w:rsid w:val="00392126"/>
    <w:rsid w:val="003921A0"/>
    <w:rsid w:val="00393063"/>
    <w:rsid w:val="00393E70"/>
    <w:rsid w:val="00393EC9"/>
    <w:rsid w:val="00394C64"/>
    <w:rsid w:val="003950DA"/>
    <w:rsid w:val="0039547A"/>
    <w:rsid w:val="00395C40"/>
    <w:rsid w:val="0039607C"/>
    <w:rsid w:val="00396474"/>
    <w:rsid w:val="00396F45"/>
    <w:rsid w:val="00397CCF"/>
    <w:rsid w:val="003A0958"/>
    <w:rsid w:val="003A198C"/>
    <w:rsid w:val="003A3772"/>
    <w:rsid w:val="003A38B6"/>
    <w:rsid w:val="003A3F20"/>
    <w:rsid w:val="003A4270"/>
    <w:rsid w:val="003A4E12"/>
    <w:rsid w:val="003A5798"/>
    <w:rsid w:val="003A57A2"/>
    <w:rsid w:val="003A6169"/>
    <w:rsid w:val="003A7481"/>
    <w:rsid w:val="003A7F7E"/>
    <w:rsid w:val="003B0E9B"/>
    <w:rsid w:val="003B1255"/>
    <w:rsid w:val="003B1503"/>
    <w:rsid w:val="003B1A87"/>
    <w:rsid w:val="003B1B28"/>
    <w:rsid w:val="003B1D8E"/>
    <w:rsid w:val="003B26E6"/>
    <w:rsid w:val="003B2710"/>
    <w:rsid w:val="003B2756"/>
    <w:rsid w:val="003B2A84"/>
    <w:rsid w:val="003B35E5"/>
    <w:rsid w:val="003B38E2"/>
    <w:rsid w:val="003B3D97"/>
    <w:rsid w:val="003B47F8"/>
    <w:rsid w:val="003B50A4"/>
    <w:rsid w:val="003B58F7"/>
    <w:rsid w:val="003B59CF"/>
    <w:rsid w:val="003B5ED1"/>
    <w:rsid w:val="003B608E"/>
    <w:rsid w:val="003B61B1"/>
    <w:rsid w:val="003B6FE7"/>
    <w:rsid w:val="003B73F9"/>
    <w:rsid w:val="003B757F"/>
    <w:rsid w:val="003B7F32"/>
    <w:rsid w:val="003C017E"/>
    <w:rsid w:val="003C0400"/>
    <w:rsid w:val="003C0DD4"/>
    <w:rsid w:val="003C2FE7"/>
    <w:rsid w:val="003C30F9"/>
    <w:rsid w:val="003C37B9"/>
    <w:rsid w:val="003C3CDB"/>
    <w:rsid w:val="003C4011"/>
    <w:rsid w:val="003C4785"/>
    <w:rsid w:val="003C4C8D"/>
    <w:rsid w:val="003C555D"/>
    <w:rsid w:val="003C5783"/>
    <w:rsid w:val="003C6030"/>
    <w:rsid w:val="003C63F8"/>
    <w:rsid w:val="003C6BD0"/>
    <w:rsid w:val="003C6E68"/>
    <w:rsid w:val="003C768F"/>
    <w:rsid w:val="003D05D1"/>
    <w:rsid w:val="003D09E8"/>
    <w:rsid w:val="003D1788"/>
    <w:rsid w:val="003D1D7A"/>
    <w:rsid w:val="003D1E48"/>
    <w:rsid w:val="003D2ABA"/>
    <w:rsid w:val="003D2FEF"/>
    <w:rsid w:val="003D38D9"/>
    <w:rsid w:val="003D3ABA"/>
    <w:rsid w:val="003D4C22"/>
    <w:rsid w:val="003D4C50"/>
    <w:rsid w:val="003D71C8"/>
    <w:rsid w:val="003D7AD0"/>
    <w:rsid w:val="003D7E9A"/>
    <w:rsid w:val="003E02FC"/>
    <w:rsid w:val="003E095C"/>
    <w:rsid w:val="003E1396"/>
    <w:rsid w:val="003E13F2"/>
    <w:rsid w:val="003E1662"/>
    <w:rsid w:val="003E1CFC"/>
    <w:rsid w:val="003E2DFC"/>
    <w:rsid w:val="003E3209"/>
    <w:rsid w:val="003E3AAA"/>
    <w:rsid w:val="003E3D8C"/>
    <w:rsid w:val="003E4DA1"/>
    <w:rsid w:val="003E525D"/>
    <w:rsid w:val="003E5AC3"/>
    <w:rsid w:val="003E61FD"/>
    <w:rsid w:val="003F01B7"/>
    <w:rsid w:val="003F03E8"/>
    <w:rsid w:val="003F04F7"/>
    <w:rsid w:val="003F0E2F"/>
    <w:rsid w:val="003F0EA5"/>
    <w:rsid w:val="003F1467"/>
    <w:rsid w:val="003F1682"/>
    <w:rsid w:val="003F2720"/>
    <w:rsid w:val="003F363C"/>
    <w:rsid w:val="003F3A6C"/>
    <w:rsid w:val="003F3C9C"/>
    <w:rsid w:val="003F47C6"/>
    <w:rsid w:val="003F4F17"/>
    <w:rsid w:val="003F57B1"/>
    <w:rsid w:val="003F57D1"/>
    <w:rsid w:val="003F5A47"/>
    <w:rsid w:val="003F5D11"/>
    <w:rsid w:val="003F5DD5"/>
    <w:rsid w:val="003F61D9"/>
    <w:rsid w:val="003F7541"/>
    <w:rsid w:val="004006DE"/>
    <w:rsid w:val="00400B94"/>
    <w:rsid w:val="00401B34"/>
    <w:rsid w:val="00401F08"/>
    <w:rsid w:val="00402041"/>
    <w:rsid w:val="004038DA"/>
    <w:rsid w:val="00403DB1"/>
    <w:rsid w:val="00403F96"/>
    <w:rsid w:val="0040629D"/>
    <w:rsid w:val="00407314"/>
    <w:rsid w:val="004100C5"/>
    <w:rsid w:val="004101B5"/>
    <w:rsid w:val="004106F5"/>
    <w:rsid w:val="00410B2B"/>
    <w:rsid w:val="00410B55"/>
    <w:rsid w:val="00410B68"/>
    <w:rsid w:val="00410CD7"/>
    <w:rsid w:val="00412504"/>
    <w:rsid w:val="00412AFC"/>
    <w:rsid w:val="00412E0F"/>
    <w:rsid w:val="00413026"/>
    <w:rsid w:val="00414298"/>
    <w:rsid w:val="00414644"/>
    <w:rsid w:val="00414B53"/>
    <w:rsid w:val="00414CE6"/>
    <w:rsid w:val="00414F4C"/>
    <w:rsid w:val="00415185"/>
    <w:rsid w:val="004158D8"/>
    <w:rsid w:val="00415C1C"/>
    <w:rsid w:val="00415E61"/>
    <w:rsid w:val="00416495"/>
    <w:rsid w:val="00416812"/>
    <w:rsid w:val="004169F3"/>
    <w:rsid w:val="00416C26"/>
    <w:rsid w:val="00416E90"/>
    <w:rsid w:val="0041746E"/>
    <w:rsid w:val="004176E5"/>
    <w:rsid w:val="004200D9"/>
    <w:rsid w:val="00420C56"/>
    <w:rsid w:val="00421116"/>
    <w:rsid w:val="00421542"/>
    <w:rsid w:val="004219D8"/>
    <w:rsid w:val="00421A4C"/>
    <w:rsid w:val="00421DD4"/>
    <w:rsid w:val="004229EE"/>
    <w:rsid w:val="00422B79"/>
    <w:rsid w:val="004241DF"/>
    <w:rsid w:val="00424CD8"/>
    <w:rsid w:val="004257C8"/>
    <w:rsid w:val="0042632B"/>
    <w:rsid w:val="0042756D"/>
    <w:rsid w:val="004275F0"/>
    <w:rsid w:val="00427785"/>
    <w:rsid w:val="00427D11"/>
    <w:rsid w:val="004306BB"/>
    <w:rsid w:val="004310D7"/>
    <w:rsid w:val="00431644"/>
    <w:rsid w:val="00432400"/>
    <w:rsid w:val="00435378"/>
    <w:rsid w:val="00436093"/>
    <w:rsid w:val="004360CF"/>
    <w:rsid w:val="004365E5"/>
    <w:rsid w:val="004369E7"/>
    <w:rsid w:val="00437690"/>
    <w:rsid w:val="00437E29"/>
    <w:rsid w:val="00437F83"/>
    <w:rsid w:val="00440389"/>
    <w:rsid w:val="004429C9"/>
    <w:rsid w:val="004432CD"/>
    <w:rsid w:val="004433D7"/>
    <w:rsid w:val="00443699"/>
    <w:rsid w:val="0044417D"/>
    <w:rsid w:val="004442C8"/>
    <w:rsid w:val="004444C3"/>
    <w:rsid w:val="00444CAE"/>
    <w:rsid w:val="00444DCF"/>
    <w:rsid w:val="00444F4A"/>
    <w:rsid w:val="004470C5"/>
    <w:rsid w:val="0045059D"/>
    <w:rsid w:val="00450B4A"/>
    <w:rsid w:val="0045135A"/>
    <w:rsid w:val="004513E4"/>
    <w:rsid w:val="00451BBD"/>
    <w:rsid w:val="004520C1"/>
    <w:rsid w:val="00452BA9"/>
    <w:rsid w:val="00453D2A"/>
    <w:rsid w:val="00453F14"/>
    <w:rsid w:val="004548E5"/>
    <w:rsid w:val="00455831"/>
    <w:rsid w:val="00455961"/>
    <w:rsid w:val="004559D3"/>
    <w:rsid w:val="00455A71"/>
    <w:rsid w:val="00455C85"/>
    <w:rsid w:val="00455F09"/>
    <w:rsid w:val="00456250"/>
    <w:rsid w:val="004568F6"/>
    <w:rsid w:val="00457246"/>
    <w:rsid w:val="00457BA5"/>
    <w:rsid w:val="00457F2E"/>
    <w:rsid w:val="004602CB"/>
    <w:rsid w:val="004605AE"/>
    <w:rsid w:val="0046086A"/>
    <w:rsid w:val="004608B2"/>
    <w:rsid w:val="004609F5"/>
    <w:rsid w:val="004611B7"/>
    <w:rsid w:val="00461673"/>
    <w:rsid w:val="00461768"/>
    <w:rsid w:val="00461E7D"/>
    <w:rsid w:val="00462309"/>
    <w:rsid w:val="00462E18"/>
    <w:rsid w:val="004636F5"/>
    <w:rsid w:val="00463881"/>
    <w:rsid w:val="00464819"/>
    <w:rsid w:val="00465258"/>
    <w:rsid w:val="00465960"/>
    <w:rsid w:val="00465BB4"/>
    <w:rsid w:val="00465E47"/>
    <w:rsid w:val="00466024"/>
    <w:rsid w:val="0046636B"/>
    <w:rsid w:val="004666F5"/>
    <w:rsid w:val="00466FEB"/>
    <w:rsid w:val="00467C14"/>
    <w:rsid w:val="00467D02"/>
    <w:rsid w:val="00467E41"/>
    <w:rsid w:val="00470F96"/>
    <w:rsid w:val="00471909"/>
    <w:rsid w:val="00471EBD"/>
    <w:rsid w:val="004720EF"/>
    <w:rsid w:val="00472151"/>
    <w:rsid w:val="004721FE"/>
    <w:rsid w:val="004736C9"/>
    <w:rsid w:val="00473A31"/>
    <w:rsid w:val="00474704"/>
    <w:rsid w:val="00474D2B"/>
    <w:rsid w:val="004753E5"/>
    <w:rsid w:val="00475DE4"/>
    <w:rsid w:val="00476F87"/>
    <w:rsid w:val="00477065"/>
    <w:rsid w:val="0047789B"/>
    <w:rsid w:val="00477A29"/>
    <w:rsid w:val="004805E9"/>
    <w:rsid w:val="00481E38"/>
    <w:rsid w:val="00481EB1"/>
    <w:rsid w:val="00482A1D"/>
    <w:rsid w:val="00484074"/>
    <w:rsid w:val="00485940"/>
    <w:rsid w:val="00486279"/>
    <w:rsid w:val="0048692F"/>
    <w:rsid w:val="0048795F"/>
    <w:rsid w:val="00487B74"/>
    <w:rsid w:val="00487F07"/>
    <w:rsid w:val="004904BC"/>
    <w:rsid w:val="00490E94"/>
    <w:rsid w:val="004916F4"/>
    <w:rsid w:val="0049197F"/>
    <w:rsid w:val="00491C70"/>
    <w:rsid w:val="00492423"/>
    <w:rsid w:val="00493304"/>
    <w:rsid w:val="00493F09"/>
    <w:rsid w:val="00494578"/>
    <w:rsid w:val="004947A3"/>
    <w:rsid w:val="00494A0A"/>
    <w:rsid w:val="00494F02"/>
    <w:rsid w:val="00495795"/>
    <w:rsid w:val="0049592C"/>
    <w:rsid w:val="0049743B"/>
    <w:rsid w:val="004974D3"/>
    <w:rsid w:val="004A04A6"/>
    <w:rsid w:val="004A0AE2"/>
    <w:rsid w:val="004A119C"/>
    <w:rsid w:val="004A11F8"/>
    <w:rsid w:val="004A2417"/>
    <w:rsid w:val="004A2508"/>
    <w:rsid w:val="004A272C"/>
    <w:rsid w:val="004A2A3E"/>
    <w:rsid w:val="004A3056"/>
    <w:rsid w:val="004A34B4"/>
    <w:rsid w:val="004A3744"/>
    <w:rsid w:val="004A3A82"/>
    <w:rsid w:val="004A53D6"/>
    <w:rsid w:val="004A56BD"/>
    <w:rsid w:val="004A6EBE"/>
    <w:rsid w:val="004A7166"/>
    <w:rsid w:val="004B0201"/>
    <w:rsid w:val="004B0C44"/>
    <w:rsid w:val="004B0F5E"/>
    <w:rsid w:val="004B1437"/>
    <w:rsid w:val="004B19A4"/>
    <w:rsid w:val="004B1E09"/>
    <w:rsid w:val="004B1F8E"/>
    <w:rsid w:val="004B2126"/>
    <w:rsid w:val="004B2293"/>
    <w:rsid w:val="004B3842"/>
    <w:rsid w:val="004B53E2"/>
    <w:rsid w:val="004B5833"/>
    <w:rsid w:val="004B5EB6"/>
    <w:rsid w:val="004B5FE8"/>
    <w:rsid w:val="004B61FE"/>
    <w:rsid w:val="004B7BD7"/>
    <w:rsid w:val="004B7E43"/>
    <w:rsid w:val="004B7F05"/>
    <w:rsid w:val="004B7F3F"/>
    <w:rsid w:val="004B7F9C"/>
    <w:rsid w:val="004BEF9D"/>
    <w:rsid w:val="004C0EBD"/>
    <w:rsid w:val="004C12CE"/>
    <w:rsid w:val="004C13D2"/>
    <w:rsid w:val="004C2A58"/>
    <w:rsid w:val="004C306C"/>
    <w:rsid w:val="004C306E"/>
    <w:rsid w:val="004C3093"/>
    <w:rsid w:val="004C331F"/>
    <w:rsid w:val="004C3B0A"/>
    <w:rsid w:val="004C3F50"/>
    <w:rsid w:val="004C4C3B"/>
    <w:rsid w:val="004C4FB2"/>
    <w:rsid w:val="004C564A"/>
    <w:rsid w:val="004C5C99"/>
    <w:rsid w:val="004C5E5E"/>
    <w:rsid w:val="004C7439"/>
    <w:rsid w:val="004C75D0"/>
    <w:rsid w:val="004C7744"/>
    <w:rsid w:val="004D0F9D"/>
    <w:rsid w:val="004D11D6"/>
    <w:rsid w:val="004D1262"/>
    <w:rsid w:val="004D1746"/>
    <w:rsid w:val="004D1EEE"/>
    <w:rsid w:val="004D2BEB"/>
    <w:rsid w:val="004D3229"/>
    <w:rsid w:val="004D40B6"/>
    <w:rsid w:val="004D4A7C"/>
    <w:rsid w:val="004D4D50"/>
    <w:rsid w:val="004D59EF"/>
    <w:rsid w:val="004D5D2A"/>
    <w:rsid w:val="004D5E66"/>
    <w:rsid w:val="004D6755"/>
    <w:rsid w:val="004D689A"/>
    <w:rsid w:val="004D7377"/>
    <w:rsid w:val="004E077A"/>
    <w:rsid w:val="004E099A"/>
    <w:rsid w:val="004E1357"/>
    <w:rsid w:val="004E16A2"/>
    <w:rsid w:val="004E19B6"/>
    <w:rsid w:val="004E1F4D"/>
    <w:rsid w:val="004E2098"/>
    <w:rsid w:val="004E2F37"/>
    <w:rsid w:val="004E319E"/>
    <w:rsid w:val="004E32EF"/>
    <w:rsid w:val="004E39F7"/>
    <w:rsid w:val="004E4036"/>
    <w:rsid w:val="004E41ED"/>
    <w:rsid w:val="004E5AAD"/>
    <w:rsid w:val="004E5CDA"/>
    <w:rsid w:val="004F06E3"/>
    <w:rsid w:val="004F15C8"/>
    <w:rsid w:val="004F23BF"/>
    <w:rsid w:val="004F26D6"/>
    <w:rsid w:val="004F43A7"/>
    <w:rsid w:val="004F4BCF"/>
    <w:rsid w:val="004F51F6"/>
    <w:rsid w:val="004F583A"/>
    <w:rsid w:val="004F6447"/>
    <w:rsid w:val="004F695A"/>
    <w:rsid w:val="004F696F"/>
    <w:rsid w:val="004F7976"/>
    <w:rsid w:val="004F7D1E"/>
    <w:rsid w:val="00500680"/>
    <w:rsid w:val="0050128B"/>
    <w:rsid w:val="005015E5"/>
    <w:rsid w:val="00501600"/>
    <w:rsid w:val="0050162E"/>
    <w:rsid w:val="00501ADF"/>
    <w:rsid w:val="005032EB"/>
    <w:rsid w:val="00503BD8"/>
    <w:rsid w:val="00505FDD"/>
    <w:rsid w:val="00506157"/>
    <w:rsid w:val="0050640A"/>
    <w:rsid w:val="00506A11"/>
    <w:rsid w:val="00506CA5"/>
    <w:rsid w:val="00506CC5"/>
    <w:rsid w:val="00512479"/>
    <w:rsid w:val="0051253B"/>
    <w:rsid w:val="00512DE5"/>
    <w:rsid w:val="00512EF1"/>
    <w:rsid w:val="0051306C"/>
    <w:rsid w:val="00513214"/>
    <w:rsid w:val="00513E6F"/>
    <w:rsid w:val="00514334"/>
    <w:rsid w:val="005144F3"/>
    <w:rsid w:val="00514BE2"/>
    <w:rsid w:val="00515634"/>
    <w:rsid w:val="005156B9"/>
    <w:rsid w:val="0051592A"/>
    <w:rsid w:val="00515B80"/>
    <w:rsid w:val="0051693A"/>
    <w:rsid w:val="00517F26"/>
    <w:rsid w:val="005206EC"/>
    <w:rsid w:val="00520999"/>
    <w:rsid w:val="005212C6"/>
    <w:rsid w:val="00521488"/>
    <w:rsid w:val="0052219F"/>
    <w:rsid w:val="00523169"/>
    <w:rsid w:val="00523909"/>
    <w:rsid w:val="00523CD6"/>
    <w:rsid w:val="0052406D"/>
    <w:rsid w:val="0052409A"/>
    <w:rsid w:val="005242D8"/>
    <w:rsid w:val="00524F82"/>
    <w:rsid w:val="00525329"/>
    <w:rsid w:val="00525334"/>
    <w:rsid w:val="00525649"/>
    <w:rsid w:val="00526123"/>
    <w:rsid w:val="005267F1"/>
    <w:rsid w:val="00526D4D"/>
    <w:rsid w:val="00526D53"/>
    <w:rsid w:val="00526E5A"/>
    <w:rsid w:val="00530A44"/>
    <w:rsid w:val="00530AE3"/>
    <w:rsid w:val="00530CE1"/>
    <w:rsid w:val="0053149D"/>
    <w:rsid w:val="005317A0"/>
    <w:rsid w:val="00532060"/>
    <w:rsid w:val="00532B80"/>
    <w:rsid w:val="00533ADC"/>
    <w:rsid w:val="005344D4"/>
    <w:rsid w:val="0053454A"/>
    <w:rsid w:val="005349CF"/>
    <w:rsid w:val="00534EE5"/>
    <w:rsid w:val="005353A9"/>
    <w:rsid w:val="00535533"/>
    <w:rsid w:val="005356AE"/>
    <w:rsid w:val="005359E4"/>
    <w:rsid w:val="00535B2A"/>
    <w:rsid w:val="00535D6C"/>
    <w:rsid w:val="00535E77"/>
    <w:rsid w:val="0053714F"/>
    <w:rsid w:val="00540A24"/>
    <w:rsid w:val="00540AEB"/>
    <w:rsid w:val="00541095"/>
    <w:rsid w:val="00542D3F"/>
    <w:rsid w:val="005432B3"/>
    <w:rsid w:val="005432EB"/>
    <w:rsid w:val="00543697"/>
    <w:rsid w:val="00544098"/>
    <w:rsid w:val="00544E51"/>
    <w:rsid w:val="00544EF0"/>
    <w:rsid w:val="00545512"/>
    <w:rsid w:val="00545592"/>
    <w:rsid w:val="00546817"/>
    <w:rsid w:val="0054781E"/>
    <w:rsid w:val="00547F65"/>
    <w:rsid w:val="005504CA"/>
    <w:rsid w:val="00550788"/>
    <w:rsid w:val="00550B23"/>
    <w:rsid w:val="00550DA7"/>
    <w:rsid w:val="00550E28"/>
    <w:rsid w:val="0055116A"/>
    <w:rsid w:val="00551A9A"/>
    <w:rsid w:val="00551D90"/>
    <w:rsid w:val="00551E65"/>
    <w:rsid w:val="005529FD"/>
    <w:rsid w:val="005535C5"/>
    <w:rsid w:val="00553BBE"/>
    <w:rsid w:val="00554192"/>
    <w:rsid w:val="00554A41"/>
    <w:rsid w:val="00555522"/>
    <w:rsid w:val="00555568"/>
    <w:rsid w:val="00555958"/>
    <w:rsid w:val="00556315"/>
    <w:rsid w:val="00556635"/>
    <w:rsid w:val="005568C7"/>
    <w:rsid w:val="0056068E"/>
    <w:rsid w:val="005609BB"/>
    <w:rsid w:val="00560BC0"/>
    <w:rsid w:val="00560FA4"/>
    <w:rsid w:val="00561089"/>
    <w:rsid w:val="00561310"/>
    <w:rsid w:val="0056240A"/>
    <w:rsid w:val="005624C9"/>
    <w:rsid w:val="00562820"/>
    <w:rsid w:val="00562F81"/>
    <w:rsid w:val="00563AFF"/>
    <w:rsid w:val="00563C21"/>
    <w:rsid w:val="00564D8D"/>
    <w:rsid w:val="00564E19"/>
    <w:rsid w:val="00565020"/>
    <w:rsid w:val="00565269"/>
    <w:rsid w:val="0056570F"/>
    <w:rsid w:val="00566116"/>
    <w:rsid w:val="005668DD"/>
    <w:rsid w:val="00567552"/>
    <w:rsid w:val="005677F3"/>
    <w:rsid w:val="00570E69"/>
    <w:rsid w:val="005714B5"/>
    <w:rsid w:val="00571559"/>
    <w:rsid w:val="005715AB"/>
    <w:rsid w:val="005716B9"/>
    <w:rsid w:val="00571949"/>
    <w:rsid w:val="005737C5"/>
    <w:rsid w:val="00573D81"/>
    <w:rsid w:val="00574447"/>
    <w:rsid w:val="00575ECD"/>
    <w:rsid w:val="00576EB6"/>
    <w:rsid w:val="005778F0"/>
    <w:rsid w:val="00577EF0"/>
    <w:rsid w:val="005803CF"/>
    <w:rsid w:val="00580793"/>
    <w:rsid w:val="0058138D"/>
    <w:rsid w:val="005827FF"/>
    <w:rsid w:val="00582A1F"/>
    <w:rsid w:val="00582C9C"/>
    <w:rsid w:val="005836A1"/>
    <w:rsid w:val="00583D9E"/>
    <w:rsid w:val="005843BD"/>
    <w:rsid w:val="00585076"/>
    <w:rsid w:val="00585104"/>
    <w:rsid w:val="0058641B"/>
    <w:rsid w:val="00586CE5"/>
    <w:rsid w:val="00587BD2"/>
    <w:rsid w:val="00587BF2"/>
    <w:rsid w:val="0059010A"/>
    <w:rsid w:val="005901BA"/>
    <w:rsid w:val="0059223A"/>
    <w:rsid w:val="00592A1F"/>
    <w:rsid w:val="00593147"/>
    <w:rsid w:val="0059316D"/>
    <w:rsid w:val="00593EE1"/>
    <w:rsid w:val="005941A2"/>
    <w:rsid w:val="00594820"/>
    <w:rsid w:val="00594BF2"/>
    <w:rsid w:val="00595202"/>
    <w:rsid w:val="00595B8C"/>
    <w:rsid w:val="00595F6C"/>
    <w:rsid w:val="0059661B"/>
    <w:rsid w:val="00596933"/>
    <w:rsid w:val="005977E2"/>
    <w:rsid w:val="0059780F"/>
    <w:rsid w:val="00597BD5"/>
    <w:rsid w:val="005A03CF"/>
    <w:rsid w:val="005A0503"/>
    <w:rsid w:val="005A0951"/>
    <w:rsid w:val="005A1DF3"/>
    <w:rsid w:val="005A21F6"/>
    <w:rsid w:val="005A2618"/>
    <w:rsid w:val="005A2BB9"/>
    <w:rsid w:val="005A30F3"/>
    <w:rsid w:val="005A367D"/>
    <w:rsid w:val="005A4DBD"/>
    <w:rsid w:val="005A4F63"/>
    <w:rsid w:val="005A5228"/>
    <w:rsid w:val="005A61C7"/>
    <w:rsid w:val="005A61FE"/>
    <w:rsid w:val="005A6FB9"/>
    <w:rsid w:val="005B0110"/>
    <w:rsid w:val="005B0800"/>
    <w:rsid w:val="005B164B"/>
    <w:rsid w:val="005B1747"/>
    <w:rsid w:val="005B1D71"/>
    <w:rsid w:val="005B1FBC"/>
    <w:rsid w:val="005B230F"/>
    <w:rsid w:val="005B25DB"/>
    <w:rsid w:val="005B2E0D"/>
    <w:rsid w:val="005B2EC2"/>
    <w:rsid w:val="005B34AA"/>
    <w:rsid w:val="005B35E1"/>
    <w:rsid w:val="005B4EB6"/>
    <w:rsid w:val="005B5B81"/>
    <w:rsid w:val="005B629E"/>
    <w:rsid w:val="005B63F1"/>
    <w:rsid w:val="005B6E45"/>
    <w:rsid w:val="005B74DE"/>
    <w:rsid w:val="005B75AC"/>
    <w:rsid w:val="005B76FC"/>
    <w:rsid w:val="005B783B"/>
    <w:rsid w:val="005C0459"/>
    <w:rsid w:val="005C1225"/>
    <w:rsid w:val="005C178C"/>
    <w:rsid w:val="005C1CCD"/>
    <w:rsid w:val="005C2021"/>
    <w:rsid w:val="005C22C6"/>
    <w:rsid w:val="005C2B9F"/>
    <w:rsid w:val="005C2D35"/>
    <w:rsid w:val="005C322E"/>
    <w:rsid w:val="005C3D54"/>
    <w:rsid w:val="005C3D96"/>
    <w:rsid w:val="005C469B"/>
    <w:rsid w:val="005C48F0"/>
    <w:rsid w:val="005C5DCC"/>
    <w:rsid w:val="005C60C7"/>
    <w:rsid w:val="005C6185"/>
    <w:rsid w:val="005C6BB6"/>
    <w:rsid w:val="005C6D94"/>
    <w:rsid w:val="005D1620"/>
    <w:rsid w:val="005D1B53"/>
    <w:rsid w:val="005D1BCB"/>
    <w:rsid w:val="005D1CDF"/>
    <w:rsid w:val="005D2D48"/>
    <w:rsid w:val="005D2E98"/>
    <w:rsid w:val="005D36D1"/>
    <w:rsid w:val="005D3A53"/>
    <w:rsid w:val="005D3E90"/>
    <w:rsid w:val="005D3F1F"/>
    <w:rsid w:val="005D3F31"/>
    <w:rsid w:val="005D4DBF"/>
    <w:rsid w:val="005D5728"/>
    <w:rsid w:val="005D578F"/>
    <w:rsid w:val="005D6DDE"/>
    <w:rsid w:val="005D7DBF"/>
    <w:rsid w:val="005E0155"/>
    <w:rsid w:val="005E0F6C"/>
    <w:rsid w:val="005E10C3"/>
    <w:rsid w:val="005E12E3"/>
    <w:rsid w:val="005E1718"/>
    <w:rsid w:val="005E1978"/>
    <w:rsid w:val="005E37A1"/>
    <w:rsid w:val="005E38C0"/>
    <w:rsid w:val="005E45C7"/>
    <w:rsid w:val="005E4623"/>
    <w:rsid w:val="005E49F9"/>
    <w:rsid w:val="005E4CE1"/>
    <w:rsid w:val="005E4DF5"/>
    <w:rsid w:val="005E5892"/>
    <w:rsid w:val="005E5DB7"/>
    <w:rsid w:val="005E5F7B"/>
    <w:rsid w:val="005E614A"/>
    <w:rsid w:val="005E66A5"/>
    <w:rsid w:val="005E679E"/>
    <w:rsid w:val="005E6DBC"/>
    <w:rsid w:val="005F049A"/>
    <w:rsid w:val="005F0FD3"/>
    <w:rsid w:val="005F42B4"/>
    <w:rsid w:val="005F51CA"/>
    <w:rsid w:val="005F5892"/>
    <w:rsid w:val="005F5A51"/>
    <w:rsid w:val="005F5D44"/>
    <w:rsid w:val="005F6463"/>
    <w:rsid w:val="005F67DB"/>
    <w:rsid w:val="005F69BC"/>
    <w:rsid w:val="005F7645"/>
    <w:rsid w:val="005F7CE7"/>
    <w:rsid w:val="00600394"/>
    <w:rsid w:val="006016AD"/>
    <w:rsid w:val="006018BB"/>
    <w:rsid w:val="006026CF"/>
    <w:rsid w:val="00602E4E"/>
    <w:rsid w:val="00604177"/>
    <w:rsid w:val="00604430"/>
    <w:rsid w:val="006055A7"/>
    <w:rsid w:val="006057DB"/>
    <w:rsid w:val="00605E1B"/>
    <w:rsid w:val="00605FD5"/>
    <w:rsid w:val="0060639A"/>
    <w:rsid w:val="00606748"/>
    <w:rsid w:val="00606AF2"/>
    <w:rsid w:val="006071A3"/>
    <w:rsid w:val="00607659"/>
    <w:rsid w:val="00610A1C"/>
    <w:rsid w:val="00610A23"/>
    <w:rsid w:val="00610E66"/>
    <w:rsid w:val="00611B87"/>
    <w:rsid w:val="00611BE0"/>
    <w:rsid w:val="00612A0E"/>
    <w:rsid w:val="006130F1"/>
    <w:rsid w:val="0061373E"/>
    <w:rsid w:val="00613ADA"/>
    <w:rsid w:val="00613DF8"/>
    <w:rsid w:val="006147FB"/>
    <w:rsid w:val="006163B0"/>
    <w:rsid w:val="0061737D"/>
    <w:rsid w:val="006173F8"/>
    <w:rsid w:val="00617660"/>
    <w:rsid w:val="00617A40"/>
    <w:rsid w:val="006205AA"/>
    <w:rsid w:val="00620871"/>
    <w:rsid w:val="00620AE5"/>
    <w:rsid w:val="00621818"/>
    <w:rsid w:val="006220F6"/>
    <w:rsid w:val="0062264D"/>
    <w:rsid w:val="006227AA"/>
    <w:rsid w:val="00622801"/>
    <w:rsid w:val="00623695"/>
    <w:rsid w:val="0062429B"/>
    <w:rsid w:val="006245E9"/>
    <w:rsid w:val="00624B3B"/>
    <w:rsid w:val="00625817"/>
    <w:rsid w:val="006264C2"/>
    <w:rsid w:val="00626D7E"/>
    <w:rsid w:val="00627693"/>
    <w:rsid w:val="00630488"/>
    <w:rsid w:val="0063093F"/>
    <w:rsid w:val="006309A5"/>
    <w:rsid w:val="00630B03"/>
    <w:rsid w:val="00630E05"/>
    <w:rsid w:val="00631725"/>
    <w:rsid w:val="0063189D"/>
    <w:rsid w:val="006323B9"/>
    <w:rsid w:val="0063253B"/>
    <w:rsid w:val="00632A33"/>
    <w:rsid w:val="00632B5B"/>
    <w:rsid w:val="00632C27"/>
    <w:rsid w:val="006333F6"/>
    <w:rsid w:val="00633691"/>
    <w:rsid w:val="0063411D"/>
    <w:rsid w:val="006347D5"/>
    <w:rsid w:val="00634A47"/>
    <w:rsid w:val="00634E90"/>
    <w:rsid w:val="0063514D"/>
    <w:rsid w:val="006357C0"/>
    <w:rsid w:val="0063589D"/>
    <w:rsid w:val="00635F3A"/>
    <w:rsid w:val="00637A94"/>
    <w:rsid w:val="00640071"/>
    <w:rsid w:val="006403D7"/>
    <w:rsid w:val="00640F58"/>
    <w:rsid w:val="006413BE"/>
    <w:rsid w:val="00641C85"/>
    <w:rsid w:val="00641D24"/>
    <w:rsid w:val="00641DA3"/>
    <w:rsid w:val="00641E9B"/>
    <w:rsid w:val="006432DF"/>
    <w:rsid w:val="00643329"/>
    <w:rsid w:val="00643A3A"/>
    <w:rsid w:val="00643CE0"/>
    <w:rsid w:val="00643FC8"/>
    <w:rsid w:val="00644493"/>
    <w:rsid w:val="0064554E"/>
    <w:rsid w:val="006455B0"/>
    <w:rsid w:val="0064608E"/>
    <w:rsid w:val="00646161"/>
    <w:rsid w:val="006469A4"/>
    <w:rsid w:val="00646ABE"/>
    <w:rsid w:val="00646C82"/>
    <w:rsid w:val="006475CC"/>
    <w:rsid w:val="00647613"/>
    <w:rsid w:val="00647FEC"/>
    <w:rsid w:val="0065036B"/>
    <w:rsid w:val="0065066A"/>
    <w:rsid w:val="00650D98"/>
    <w:rsid w:val="00650F8D"/>
    <w:rsid w:val="0065173F"/>
    <w:rsid w:val="006518E3"/>
    <w:rsid w:val="00651A85"/>
    <w:rsid w:val="00651F08"/>
    <w:rsid w:val="00652D4E"/>
    <w:rsid w:val="00652E94"/>
    <w:rsid w:val="0065337D"/>
    <w:rsid w:val="00653779"/>
    <w:rsid w:val="00653855"/>
    <w:rsid w:val="00653922"/>
    <w:rsid w:val="006540FA"/>
    <w:rsid w:val="00654982"/>
    <w:rsid w:val="006559B2"/>
    <w:rsid w:val="00655F42"/>
    <w:rsid w:val="00657A3C"/>
    <w:rsid w:val="00657E8A"/>
    <w:rsid w:val="00660442"/>
    <w:rsid w:val="00660750"/>
    <w:rsid w:val="006617B1"/>
    <w:rsid w:val="00661AD2"/>
    <w:rsid w:val="00661EE7"/>
    <w:rsid w:val="00662D5B"/>
    <w:rsid w:val="006630E6"/>
    <w:rsid w:val="00663805"/>
    <w:rsid w:val="00663818"/>
    <w:rsid w:val="0066385D"/>
    <w:rsid w:val="00663ED5"/>
    <w:rsid w:val="00664309"/>
    <w:rsid w:val="006647F7"/>
    <w:rsid w:val="00664FDD"/>
    <w:rsid w:val="006655ED"/>
    <w:rsid w:val="00665DCD"/>
    <w:rsid w:val="00666569"/>
    <w:rsid w:val="00666608"/>
    <w:rsid w:val="006668D8"/>
    <w:rsid w:val="00666CED"/>
    <w:rsid w:val="00667192"/>
    <w:rsid w:val="006679B3"/>
    <w:rsid w:val="006706E7"/>
    <w:rsid w:val="00670702"/>
    <w:rsid w:val="00670796"/>
    <w:rsid w:val="006708E1"/>
    <w:rsid w:val="00670B80"/>
    <w:rsid w:val="00671608"/>
    <w:rsid w:val="00671BBC"/>
    <w:rsid w:val="00671F58"/>
    <w:rsid w:val="00672009"/>
    <w:rsid w:val="00672899"/>
    <w:rsid w:val="006742A3"/>
    <w:rsid w:val="006742C1"/>
    <w:rsid w:val="00674724"/>
    <w:rsid w:val="006754C5"/>
    <w:rsid w:val="006755AC"/>
    <w:rsid w:val="00675B96"/>
    <w:rsid w:val="0067691B"/>
    <w:rsid w:val="006769C3"/>
    <w:rsid w:val="006769FD"/>
    <w:rsid w:val="00676E79"/>
    <w:rsid w:val="00680121"/>
    <w:rsid w:val="00680C3F"/>
    <w:rsid w:val="00680D89"/>
    <w:rsid w:val="006811AE"/>
    <w:rsid w:val="00681AB0"/>
    <w:rsid w:val="00682231"/>
    <w:rsid w:val="00682A9C"/>
    <w:rsid w:val="00682AB4"/>
    <w:rsid w:val="00682F00"/>
    <w:rsid w:val="00683461"/>
    <w:rsid w:val="0068452B"/>
    <w:rsid w:val="00684C9D"/>
    <w:rsid w:val="00684D18"/>
    <w:rsid w:val="00685763"/>
    <w:rsid w:val="0068604F"/>
    <w:rsid w:val="00686508"/>
    <w:rsid w:val="0069120E"/>
    <w:rsid w:val="00691F76"/>
    <w:rsid w:val="00692568"/>
    <w:rsid w:val="00692CA0"/>
    <w:rsid w:val="00693679"/>
    <w:rsid w:val="0069435E"/>
    <w:rsid w:val="006950B4"/>
    <w:rsid w:val="006958C5"/>
    <w:rsid w:val="00696919"/>
    <w:rsid w:val="00697E82"/>
    <w:rsid w:val="006A2BB8"/>
    <w:rsid w:val="006A32D3"/>
    <w:rsid w:val="006A45E8"/>
    <w:rsid w:val="006A5220"/>
    <w:rsid w:val="006A5628"/>
    <w:rsid w:val="006A5ED0"/>
    <w:rsid w:val="006A76B2"/>
    <w:rsid w:val="006A7C90"/>
    <w:rsid w:val="006B01D9"/>
    <w:rsid w:val="006B031B"/>
    <w:rsid w:val="006B06CA"/>
    <w:rsid w:val="006B080A"/>
    <w:rsid w:val="006B0F55"/>
    <w:rsid w:val="006B19FA"/>
    <w:rsid w:val="006B1AD2"/>
    <w:rsid w:val="006B1B1F"/>
    <w:rsid w:val="006B1CC2"/>
    <w:rsid w:val="006B235E"/>
    <w:rsid w:val="006B29F5"/>
    <w:rsid w:val="006B2C9B"/>
    <w:rsid w:val="006B2F69"/>
    <w:rsid w:val="006B3DC6"/>
    <w:rsid w:val="006B40E1"/>
    <w:rsid w:val="006B4A17"/>
    <w:rsid w:val="006B517E"/>
    <w:rsid w:val="006B5262"/>
    <w:rsid w:val="006B5B2D"/>
    <w:rsid w:val="006B646D"/>
    <w:rsid w:val="006B6776"/>
    <w:rsid w:val="006B6B71"/>
    <w:rsid w:val="006B6E1C"/>
    <w:rsid w:val="006C00ED"/>
    <w:rsid w:val="006C0121"/>
    <w:rsid w:val="006C02DC"/>
    <w:rsid w:val="006C0C60"/>
    <w:rsid w:val="006C0D84"/>
    <w:rsid w:val="006C18C1"/>
    <w:rsid w:val="006C2B25"/>
    <w:rsid w:val="006C31D5"/>
    <w:rsid w:val="006C3978"/>
    <w:rsid w:val="006C3CE6"/>
    <w:rsid w:val="006C3D32"/>
    <w:rsid w:val="006C42E5"/>
    <w:rsid w:val="006C4505"/>
    <w:rsid w:val="006C56F3"/>
    <w:rsid w:val="006C577D"/>
    <w:rsid w:val="006C5B20"/>
    <w:rsid w:val="006C60A6"/>
    <w:rsid w:val="006C75C6"/>
    <w:rsid w:val="006C7E8A"/>
    <w:rsid w:val="006D04C9"/>
    <w:rsid w:val="006D04F8"/>
    <w:rsid w:val="006D3B7B"/>
    <w:rsid w:val="006D3C07"/>
    <w:rsid w:val="006D470B"/>
    <w:rsid w:val="006D4CCD"/>
    <w:rsid w:val="006D56A6"/>
    <w:rsid w:val="006D5C31"/>
    <w:rsid w:val="006D5EB1"/>
    <w:rsid w:val="006D5F8F"/>
    <w:rsid w:val="006D624A"/>
    <w:rsid w:val="006D65E2"/>
    <w:rsid w:val="006D7630"/>
    <w:rsid w:val="006D7901"/>
    <w:rsid w:val="006D7BFF"/>
    <w:rsid w:val="006D7E70"/>
    <w:rsid w:val="006E06B2"/>
    <w:rsid w:val="006E0911"/>
    <w:rsid w:val="006E0B53"/>
    <w:rsid w:val="006E12AB"/>
    <w:rsid w:val="006E352D"/>
    <w:rsid w:val="006E3AB0"/>
    <w:rsid w:val="006E4524"/>
    <w:rsid w:val="006E4ADB"/>
    <w:rsid w:val="006E4B64"/>
    <w:rsid w:val="006E7CAE"/>
    <w:rsid w:val="006F05C7"/>
    <w:rsid w:val="006F1836"/>
    <w:rsid w:val="006F1AE6"/>
    <w:rsid w:val="006F1E51"/>
    <w:rsid w:val="006F31DA"/>
    <w:rsid w:val="006F38E5"/>
    <w:rsid w:val="006F39AE"/>
    <w:rsid w:val="006F46C4"/>
    <w:rsid w:val="006F46DD"/>
    <w:rsid w:val="006F4729"/>
    <w:rsid w:val="006F48AF"/>
    <w:rsid w:val="006F4EE3"/>
    <w:rsid w:val="006F5449"/>
    <w:rsid w:val="006F571C"/>
    <w:rsid w:val="006F6EBC"/>
    <w:rsid w:val="006F7677"/>
    <w:rsid w:val="006F782A"/>
    <w:rsid w:val="006F7E0E"/>
    <w:rsid w:val="006F7EBE"/>
    <w:rsid w:val="00701FCD"/>
    <w:rsid w:val="007022F8"/>
    <w:rsid w:val="0070230B"/>
    <w:rsid w:val="007026E8"/>
    <w:rsid w:val="00702B16"/>
    <w:rsid w:val="00702D7B"/>
    <w:rsid w:val="00702E14"/>
    <w:rsid w:val="00703097"/>
    <w:rsid w:val="00705441"/>
    <w:rsid w:val="00705474"/>
    <w:rsid w:val="007054E4"/>
    <w:rsid w:val="007055A6"/>
    <w:rsid w:val="00707123"/>
    <w:rsid w:val="00710F8F"/>
    <w:rsid w:val="00711B4E"/>
    <w:rsid w:val="007123BE"/>
    <w:rsid w:val="0071248B"/>
    <w:rsid w:val="007126B6"/>
    <w:rsid w:val="00713047"/>
    <w:rsid w:val="0071342A"/>
    <w:rsid w:val="00713B28"/>
    <w:rsid w:val="00713D00"/>
    <w:rsid w:val="00713ED7"/>
    <w:rsid w:val="00714058"/>
    <w:rsid w:val="00714410"/>
    <w:rsid w:val="0071462B"/>
    <w:rsid w:val="00714750"/>
    <w:rsid w:val="0071503A"/>
    <w:rsid w:val="00715160"/>
    <w:rsid w:val="007153B2"/>
    <w:rsid w:val="00715560"/>
    <w:rsid w:val="007159A4"/>
    <w:rsid w:val="007162A6"/>
    <w:rsid w:val="00716CDD"/>
    <w:rsid w:val="00717487"/>
    <w:rsid w:val="007203C9"/>
    <w:rsid w:val="00720EA2"/>
    <w:rsid w:val="00720EEB"/>
    <w:rsid w:val="00721595"/>
    <w:rsid w:val="0072184A"/>
    <w:rsid w:val="0072193A"/>
    <w:rsid w:val="007223FD"/>
    <w:rsid w:val="007224D7"/>
    <w:rsid w:val="00722EAE"/>
    <w:rsid w:val="00723CDA"/>
    <w:rsid w:val="007242A3"/>
    <w:rsid w:val="0072441E"/>
    <w:rsid w:val="0072447D"/>
    <w:rsid w:val="00725170"/>
    <w:rsid w:val="00726027"/>
    <w:rsid w:val="00726ADE"/>
    <w:rsid w:val="0073034F"/>
    <w:rsid w:val="0073049C"/>
    <w:rsid w:val="00730734"/>
    <w:rsid w:val="00730DA6"/>
    <w:rsid w:val="007315B9"/>
    <w:rsid w:val="0073174B"/>
    <w:rsid w:val="007317E6"/>
    <w:rsid w:val="007321DB"/>
    <w:rsid w:val="00732C1F"/>
    <w:rsid w:val="00732CDA"/>
    <w:rsid w:val="007340AF"/>
    <w:rsid w:val="0073420E"/>
    <w:rsid w:val="00734664"/>
    <w:rsid w:val="0073560F"/>
    <w:rsid w:val="00735AAD"/>
    <w:rsid w:val="007368C2"/>
    <w:rsid w:val="007369C2"/>
    <w:rsid w:val="0073748F"/>
    <w:rsid w:val="00737555"/>
    <w:rsid w:val="007402C2"/>
    <w:rsid w:val="00740B97"/>
    <w:rsid w:val="00740DE3"/>
    <w:rsid w:val="0074124A"/>
    <w:rsid w:val="00741BEE"/>
    <w:rsid w:val="00742AC0"/>
    <w:rsid w:val="00742CDE"/>
    <w:rsid w:val="00742DF1"/>
    <w:rsid w:val="00743608"/>
    <w:rsid w:val="00743C56"/>
    <w:rsid w:val="007449AE"/>
    <w:rsid w:val="0074505C"/>
    <w:rsid w:val="00745362"/>
    <w:rsid w:val="007455E0"/>
    <w:rsid w:val="007457A6"/>
    <w:rsid w:val="0074604F"/>
    <w:rsid w:val="00746391"/>
    <w:rsid w:val="00746559"/>
    <w:rsid w:val="007466C9"/>
    <w:rsid w:val="007472F8"/>
    <w:rsid w:val="00747327"/>
    <w:rsid w:val="007478A4"/>
    <w:rsid w:val="00747DE4"/>
    <w:rsid w:val="00747FC3"/>
    <w:rsid w:val="00750B04"/>
    <w:rsid w:val="00750B11"/>
    <w:rsid w:val="00750C1A"/>
    <w:rsid w:val="007510F9"/>
    <w:rsid w:val="0075210B"/>
    <w:rsid w:val="00752476"/>
    <w:rsid w:val="007528F6"/>
    <w:rsid w:val="00752A95"/>
    <w:rsid w:val="00752F0E"/>
    <w:rsid w:val="00753CEF"/>
    <w:rsid w:val="00753E5D"/>
    <w:rsid w:val="00754386"/>
    <w:rsid w:val="00754815"/>
    <w:rsid w:val="00754B33"/>
    <w:rsid w:val="00754C18"/>
    <w:rsid w:val="00755051"/>
    <w:rsid w:val="007552FF"/>
    <w:rsid w:val="00756169"/>
    <w:rsid w:val="007565BA"/>
    <w:rsid w:val="00757233"/>
    <w:rsid w:val="0075732F"/>
    <w:rsid w:val="0076165B"/>
    <w:rsid w:val="0076198A"/>
    <w:rsid w:val="00762935"/>
    <w:rsid w:val="00763301"/>
    <w:rsid w:val="007634A2"/>
    <w:rsid w:val="00764048"/>
    <w:rsid w:val="007640FA"/>
    <w:rsid w:val="0076472B"/>
    <w:rsid w:val="00764753"/>
    <w:rsid w:val="00767925"/>
    <w:rsid w:val="007700BB"/>
    <w:rsid w:val="00770113"/>
    <w:rsid w:val="00770168"/>
    <w:rsid w:val="007703EF"/>
    <w:rsid w:val="00770600"/>
    <w:rsid w:val="00771171"/>
    <w:rsid w:val="0077222C"/>
    <w:rsid w:val="00772791"/>
    <w:rsid w:val="0077421C"/>
    <w:rsid w:val="00775645"/>
    <w:rsid w:val="00775E7E"/>
    <w:rsid w:val="00776191"/>
    <w:rsid w:val="0077620D"/>
    <w:rsid w:val="00776A94"/>
    <w:rsid w:val="007773C6"/>
    <w:rsid w:val="00777AD2"/>
    <w:rsid w:val="00780B9A"/>
    <w:rsid w:val="00780C59"/>
    <w:rsid w:val="00780CEB"/>
    <w:rsid w:val="0078133A"/>
    <w:rsid w:val="007813B2"/>
    <w:rsid w:val="007816E2"/>
    <w:rsid w:val="0078310F"/>
    <w:rsid w:val="007846E2"/>
    <w:rsid w:val="00784783"/>
    <w:rsid w:val="00785343"/>
    <w:rsid w:val="007855E9"/>
    <w:rsid w:val="00785B0C"/>
    <w:rsid w:val="0078649A"/>
    <w:rsid w:val="00786B5D"/>
    <w:rsid w:val="00787297"/>
    <w:rsid w:val="00787603"/>
    <w:rsid w:val="0078767F"/>
    <w:rsid w:val="007878FD"/>
    <w:rsid w:val="00787EA8"/>
    <w:rsid w:val="0079005D"/>
    <w:rsid w:val="00790441"/>
    <w:rsid w:val="0079069B"/>
    <w:rsid w:val="00790954"/>
    <w:rsid w:val="00790A63"/>
    <w:rsid w:val="00790AB1"/>
    <w:rsid w:val="0079107E"/>
    <w:rsid w:val="0079134D"/>
    <w:rsid w:val="00791469"/>
    <w:rsid w:val="00792576"/>
    <w:rsid w:val="0079411F"/>
    <w:rsid w:val="007949AC"/>
    <w:rsid w:val="00794C4F"/>
    <w:rsid w:val="00794FA0"/>
    <w:rsid w:val="007953A0"/>
    <w:rsid w:val="00795766"/>
    <w:rsid w:val="0079619E"/>
    <w:rsid w:val="00796DA8"/>
    <w:rsid w:val="00797249"/>
    <w:rsid w:val="007A024A"/>
    <w:rsid w:val="007A0960"/>
    <w:rsid w:val="007A22C9"/>
    <w:rsid w:val="007A289B"/>
    <w:rsid w:val="007A29FE"/>
    <w:rsid w:val="007A33AF"/>
    <w:rsid w:val="007A3967"/>
    <w:rsid w:val="007A5132"/>
    <w:rsid w:val="007A51A2"/>
    <w:rsid w:val="007A6361"/>
    <w:rsid w:val="007A6CAC"/>
    <w:rsid w:val="007A6FBF"/>
    <w:rsid w:val="007A7365"/>
    <w:rsid w:val="007A749F"/>
    <w:rsid w:val="007A7F43"/>
    <w:rsid w:val="007B0138"/>
    <w:rsid w:val="007B148E"/>
    <w:rsid w:val="007B1673"/>
    <w:rsid w:val="007B267B"/>
    <w:rsid w:val="007B2AD8"/>
    <w:rsid w:val="007B3450"/>
    <w:rsid w:val="007B3982"/>
    <w:rsid w:val="007B4740"/>
    <w:rsid w:val="007B5075"/>
    <w:rsid w:val="007B5DC7"/>
    <w:rsid w:val="007B5F35"/>
    <w:rsid w:val="007B737A"/>
    <w:rsid w:val="007B7BB7"/>
    <w:rsid w:val="007B7C43"/>
    <w:rsid w:val="007B7C69"/>
    <w:rsid w:val="007C06DC"/>
    <w:rsid w:val="007C0A43"/>
    <w:rsid w:val="007C1027"/>
    <w:rsid w:val="007C1414"/>
    <w:rsid w:val="007C15EB"/>
    <w:rsid w:val="007C1FA6"/>
    <w:rsid w:val="007C25C5"/>
    <w:rsid w:val="007C282B"/>
    <w:rsid w:val="007C2A8D"/>
    <w:rsid w:val="007C3B37"/>
    <w:rsid w:val="007C3E38"/>
    <w:rsid w:val="007C47E4"/>
    <w:rsid w:val="007C4C5E"/>
    <w:rsid w:val="007C5780"/>
    <w:rsid w:val="007C66B0"/>
    <w:rsid w:val="007C699C"/>
    <w:rsid w:val="007C7996"/>
    <w:rsid w:val="007C7A5E"/>
    <w:rsid w:val="007D2030"/>
    <w:rsid w:val="007D2B23"/>
    <w:rsid w:val="007D2F03"/>
    <w:rsid w:val="007D32C4"/>
    <w:rsid w:val="007D36F4"/>
    <w:rsid w:val="007D37F8"/>
    <w:rsid w:val="007D458C"/>
    <w:rsid w:val="007D50A2"/>
    <w:rsid w:val="007D5633"/>
    <w:rsid w:val="007D5C02"/>
    <w:rsid w:val="007D6338"/>
    <w:rsid w:val="007D6535"/>
    <w:rsid w:val="007D65BF"/>
    <w:rsid w:val="007D717E"/>
    <w:rsid w:val="007D719D"/>
    <w:rsid w:val="007D7355"/>
    <w:rsid w:val="007D7C04"/>
    <w:rsid w:val="007E0643"/>
    <w:rsid w:val="007E066A"/>
    <w:rsid w:val="007E143E"/>
    <w:rsid w:val="007E1B25"/>
    <w:rsid w:val="007E230B"/>
    <w:rsid w:val="007E2371"/>
    <w:rsid w:val="007E256F"/>
    <w:rsid w:val="007E2F3B"/>
    <w:rsid w:val="007E357C"/>
    <w:rsid w:val="007E395D"/>
    <w:rsid w:val="007E3968"/>
    <w:rsid w:val="007E39C3"/>
    <w:rsid w:val="007E39E9"/>
    <w:rsid w:val="007E3B47"/>
    <w:rsid w:val="007E3D62"/>
    <w:rsid w:val="007E4392"/>
    <w:rsid w:val="007E43AF"/>
    <w:rsid w:val="007E4F7C"/>
    <w:rsid w:val="007E4F7D"/>
    <w:rsid w:val="007E5F42"/>
    <w:rsid w:val="007E6368"/>
    <w:rsid w:val="007E6B98"/>
    <w:rsid w:val="007E6F47"/>
    <w:rsid w:val="007E7DFE"/>
    <w:rsid w:val="007F0892"/>
    <w:rsid w:val="007F146B"/>
    <w:rsid w:val="007F14B3"/>
    <w:rsid w:val="007F17AA"/>
    <w:rsid w:val="007F1BF6"/>
    <w:rsid w:val="007F23D8"/>
    <w:rsid w:val="007F31F2"/>
    <w:rsid w:val="007F329F"/>
    <w:rsid w:val="007F39EB"/>
    <w:rsid w:val="007F3C51"/>
    <w:rsid w:val="007F4233"/>
    <w:rsid w:val="007F5225"/>
    <w:rsid w:val="007F52B9"/>
    <w:rsid w:val="007F5450"/>
    <w:rsid w:val="007F58C4"/>
    <w:rsid w:val="007F645E"/>
    <w:rsid w:val="007F6F51"/>
    <w:rsid w:val="007F75DC"/>
    <w:rsid w:val="007F7BA8"/>
    <w:rsid w:val="008003B3"/>
    <w:rsid w:val="00800E15"/>
    <w:rsid w:val="008013EE"/>
    <w:rsid w:val="00801660"/>
    <w:rsid w:val="00801775"/>
    <w:rsid w:val="00801E7F"/>
    <w:rsid w:val="00801F9F"/>
    <w:rsid w:val="00802448"/>
    <w:rsid w:val="008029A3"/>
    <w:rsid w:val="00803589"/>
    <w:rsid w:val="00803D32"/>
    <w:rsid w:val="00803E04"/>
    <w:rsid w:val="00804494"/>
    <w:rsid w:val="00804DC1"/>
    <w:rsid w:val="0080518D"/>
    <w:rsid w:val="00805B79"/>
    <w:rsid w:val="00805F4B"/>
    <w:rsid w:val="00806DBB"/>
    <w:rsid w:val="00807363"/>
    <w:rsid w:val="00807A34"/>
    <w:rsid w:val="00807DBC"/>
    <w:rsid w:val="00807FD6"/>
    <w:rsid w:val="008101E3"/>
    <w:rsid w:val="00810595"/>
    <w:rsid w:val="00810607"/>
    <w:rsid w:val="00810754"/>
    <w:rsid w:val="00810921"/>
    <w:rsid w:val="00810BD5"/>
    <w:rsid w:val="00812333"/>
    <w:rsid w:val="008126D6"/>
    <w:rsid w:val="00812AA7"/>
    <w:rsid w:val="00812B13"/>
    <w:rsid w:val="00812D8A"/>
    <w:rsid w:val="008131DB"/>
    <w:rsid w:val="0081324C"/>
    <w:rsid w:val="008134AC"/>
    <w:rsid w:val="008137F0"/>
    <w:rsid w:val="00814512"/>
    <w:rsid w:val="008146D0"/>
    <w:rsid w:val="00815AE1"/>
    <w:rsid w:val="00815F4A"/>
    <w:rsid w:val="00817660"/>
    <w:rsid w:val="008176CE"/>
    <w:rsid w:val="00817CB3"/>
    <w:rsid w:val="00817D7A"/>
    <w:rsid w:val="0081D51A"/>
    <w:rsid w:val="0082028B"/>
    <w:rsid w:val="00820547"/>
    <w:rsid w:val="00820E3E"/>
    <w:rsid w:val="008215B2"/>
    <w:rsid w:val="00821764"/>
    <w:rsid w:val="00821FD4"/>
    <w:rsid w:val="00822386"/>
    <w:rsid w:val="00822B85"/>
    <w:rsid w:val="00823B4F"/>
    <w:rsid w:val="00823E16"/>
    <w:rsid w:val="008240F6"/>
    <w:rsid w:val="00824921"/>
    <w:rsid w:val="00824B3E"/>
    <w:rsid w:val="008256F9"/>
    <w:rsid w:val="00826070"/>
    <w:rsid w:val="00827153"/>
    <w:rsid w:val="00827242"/>
    <w:rsid w:val="00827DAC"/>
    <w:rsid w:val="008302DF"/>
    <w:rsid w:val="0083089E"/>
    <w:rsid w:val="00830C8C"/>
    <w:rsid w:val="008313F8"/>
    <w:rsid w:val="00831B4A"/>
    <w:rsid w:val="00831D47"/>
    <w:rsid w:val="00831F59"/>
    <w:rsid w:val="008322F9"/>
    <w:rsid w:val="00832540"/>
    <w:rsid w:val="00832770"/>
    <w:rsid w:val="00832C4F"/>
    <w:rsid w:val="00833335"/>
    <w:rsid w:val="00833658"/>
    <w:rsid w:val="008341AC"/>
    <w:rsid w:val="008344D0"/>
    <w:rsid w:val="00834A6D"/>
    <w:rsid w:val="00834B7D"/>
    <w:rsid w:val="00835E0E"/>
    <w:rsid w:val="00835E21"/>
    <w:rsid w:val="008366AF"/>
    <w:rsid w:val="0083679C"/>
    <w:rsid w:val="00840ED1"/>
    <w:rsid w:val="00840F58"/>
    <w:rsid w:val="00840FE8"/>
    <w:rsid w:val="00841200"/>
    <w:rsid w:val="008414D1"/>
    <w:rsid w:val="00841AF0"/>
    <w:rsid w:val="00841B4C"/>
    <w:rsid w:val="00841F79"/>
    <w:rsid w:val="0084270E"/>
    <w:rsid w:val="008441B2"/>
    <w:rsid w:val="008445B9"/>
    <w:rsid w:val="00844625"/>
    <w:rsid w:val="008449BB"/>
    <w:rsid w:val="008451A7"/>
    <w:rsid w:val="00846244"/>
    <w:rsid w:val="0084627C"/>
    <w:rsid w:val="0084665F"/>
    <w:rsid w:val="00846DE9"/>
    <w:rsid w:val="00847044"/>
    <w:rsid w:val="008470C6"/>
    <w:rsid w:val="0084740F"/>
    <w:rsid w:val="00847599"/>
    <w:rsid w:val="008475B3"/>
    <w:rsid w:val="00850760"/>
    <w:rsid w:val="00850B97"/>
    <w:rsid w:val="00851289"/>
    <w:rsid w:val="00851AC1"/>
    <w:rsid w:val="008523BD"/>
    <w:rsid w:val="00852CF7"/>
    <w:rsid w:val="00853029"/>
    <w:rsid w:val="00853983"/>
    <w:rsid w:val="00853A5B"/>
    <w:rsid w:val="008543DF"/>
    <w:rsid w:val="00854DF2"/>
    <w:rsid w:val="008554D0"/>
    <w:rsid w:val="0085589E"/>
    <w:rsid w:val="00855CF8"/>
    <w:rsid w:val="00855E8E"/>
    <w:rsid w:val="0085615E"/>
    <w:rsid w:val="008579B0"/>
    <w:rsid w:val="00860244"/>
    <w:rsid w:val="008602AD"/>
    <w:rsid w:val="00860A4B"/>
    <w:rsid w:val="00861426"/>
    <w:rsid w:val="008616A2"/>
    <w:rsid w:val="00862583"/>
    <w:rsid w:val="0086317D"/>
    <w:rsid w:val="0086345A"/>
    <w:rsid w:val="00863C09"/>
    <w:rsid w:val="008643D5"/>
    <w:rsid w:val="008648F6"/>
    <w:rsid w:val="00864AFB"/>
    <w:rsid w:val="00864D5A"/>
    <w:rsid w:val="00865462"/>
    <w:rsid w:val="008658A3"/>
    <w:rsid w:val="00865DDE"/>
    <w:rsid w:val="008663A4"/>
    <w:rsid w:val="00866435"/>
    <w:rsid w:val="00866FCB"/>
    <w:rsid w:val="00867B88"/>
    <w:rsid w:val="008706EF"/>
    <w:rsid w:val="00870808"/>
    <w:rsid w:val="008718D3"/>
    <w:rsid w:val="0087197F"/>
    <w:rsid w:val="00871E75"/>
    <w:rsid w:val="00871E87"/>
    <w:rsid w:val="00872B41"/>
    <w:rsid w:val="00872C49"/>
    <w:rsid w:val="00872D56"/>
    <w:rsid w:val="0087371C"/>
    <w:rsid w:val="00873C31"/>
    <w:rsid w:val="00873CF5"/>
    <w:rsid w:val="00873EB5"/>
    <w:rsid w:val="00874167"/>
    <w:rsid w:val="008741C6"/>
    <w:rsid w:val="008742BB"/>
    <w:rsid w:val="00874CAE"/>
    <w:rsid w:val="0087519B"/>
    <w:rsid w:val="008758FE"/>
    <w:rsid w:val="00876B71"/>
    <w:rsid w:val="00877453"/>
    <w:rsid w:val="00877E45"/>
    <w:rsid w:val="008801EC"/>
    <w:rsid w:val="008814B0"/>
    <w:rsid w:val="00881B30"/>
    <w:rsid w:val="008826CD"/>
    <w:rsid w:val="008827A2"/>
    <w:rsid w:val="00882C77"/>
    <w:rsid w:val="008830FC"/>
    <w:rsid w:val="00883F5C"/>
    <w:rsid w:val="00884E02"/>
    <w:rsid w:val="00885801"/>
    <w:rsid w:val="00886988"/>
    <w:rsid w:val="0088736D"/>
    <w:rsid w:val="00890397"/>
    <w:rsid w:val="008907CF"/>
    <w:rsid w:val="008912EC"/>
    <w:rsid w:val="00891DD5"/>
    <w:rsid w:val="0089229B"/>
    <w:rsid w:val="00892710"/>
    <w:rsid w:val="00892CBE"/>
    <w:rsid w:val="00892FC9"/>
    <w:rsid w:val="00892FE3"/>
    <w:rsid w:val="00893FA8"/>
    <w:rsid w:val="00894A25"/>
    <w:rsid w:val="00894DF2"/>
    <w:rsid w:val="0089514B"/>
    <w:rsid w:val="0089545A"/>
    <w:rsid w:val="008954F1"/>
    <w:rsid w:val="0089565C"/>
    <w:rsid w:val="0089594B"/>
    <w:rsid w:val="00896212"/>
    <w:rsid w:val="00896594"/>
    <w:rsid w:val="00896B1D"/>
    <w:rsid w:val="00897118"/>
    <w:rsid w:val="008A019B"/>
    <w:rsid w:val="008A05CF"/>
    <w:rsid w:val="008A0907"/>
    <w:rsid w:val="008A09A9"/>
    <w:rsid w:val="008A16A9"/>
    <w:rsid w:val="008A2B21"/>
    <w:rsid w:val="008A33CD"/>
    <w:rsid w:val="008A3768"/>
    <w:rsid w:val="008A37E8"/>
    <w:rsid w:val="008A3DC5"/>
    <w:rsid w:val="008A4079"/>
    <w:rsid w:val="008A46D3"/>
    <w:rsid w:val="008A4703"/>
    <w:rsid w:val="008A485C"/>
    <w:rsid w:val="008A49B2"/>
    <w:rsid w:val="008A4CAA"/>
    <w:rsid w:val="008A5359"/>
    <w:rsid w:val="008A535F"/>
    <w:rsid w:val="008A586F"/>
    <w:rsid w:val="008A5BF0"/>
    <w:rsid w:val="008A61DA"/>
    <w:rsid w:val="008A62F2"/>
    <w:rsid w:val="008A6387"/>
    <w:rsid w:val="008A6EEA"/>
    <w:rsid w:val="008A76D4"/>
    <w:rsid w:val="008A7C7F"/>
    <w:rsid w:val="008A7D02"/>
    <w:rsid w:val="008A7DF3"/>
    <w:rsid w:val="008B0062"/>
    <w:rsid w:val="008B00B6"/>
    <w:rsid w:val="008B0A21"/>
    <w:rsid w:val="008B17C1"/>
    <w:rsid w:val="008B2E48"/>
    <w:rsid w:val="008B4C24"/>
    <w:rsid w:val="008B4CCB"/>
    <w:rsid w:val="008B6D4C"/>
    <w:rsid w:val="008B771A"/>
    <w:rsid w:val="008B7F7F"/>
    <w:rsid w:val="008C0373"/>
    <w:rsid w:val="008C0AE5"/>
    <w:rsid w:val="008C15B2"/>
    <w:rsid w:val="008C183C"/>
    <w:rsid w:val="008C198D"/>
    <w:rsid w:val="008C19B8"/>
    <w:rsid w:val="008C1AD0"/>
    <w:rsid w:val="008C219E"/>
    <w:rsid w:val="008C27B2"/>
    <w:rsid w:val="008C2E41"/>
    <w:rsid w:val="008C31D1"/>
    <w:rsid w:val="008C34B0"/>
    <w:rsid w:val="008C365A"/>
    <w:rsid w:val="008C43A1"/>
    <w:rsid w:val="008C493A"/>
    <w:rsid w:val="008C51EA"/>
    <w:rsid w:val="008C5599"/>
    <w:rsid w:val="008C5F65"/>
    <w:rsid w:val="008C5FBD"/>
    <w:rsid w:val="008C6319"/>
    <w:rsid w:val="008C6A28"/>
    <w:rsid w:val="008C728F"/>
    <w:rsid w:val="008C773E"/>
    <w:rsid w:val="008C7DF2"/>
    <w:rsid w:val="008C7E39"/>
    <w:rsid w:val="008D01E2"/>
    <w:rsid w:val="008D0F91"/>
    <w:rsid w:val="008D18D4"/>
    <w:rsid w:val="008D1E14"/>
    <w:rsid w:val="008D25D9"/>
    <w:rsid w:val="008D2A12"/>
    <w:rsid w:val="008D2E58"/>
    <w:rsid w:val="008D304E"/>
    <w:rsid w:val="008D57FF"/>
    <w:rsid w:val="008D5CF6"/>
    <w:rsid w:val="008D5D54"/>
    <w:rsid w:val="008D6B64"/>
    <w:rsid w:val="008D6F57"/>
    <w:rsid w:val="008D750F"/>
    <w:rsid w:val="008D7834"/>
    <w:rsid w:val="008E0FBC"/>
    <w:rsid w:val="008E125F"/>
    <w:rsid w:val="008E1A25"/>
    <w:rsid w:val="008E1AEC"/>
    <w:rsid w:val="008E1AF4"/>
    <w:rsid w:val="008E2C9B"/>
    <w:rsid w:val="008E2D44"/>
    <w:rsid w:val="008E2E86"/>
    <w:rsid w:val="008E2FBC"/>
    <w:rsid w:val="008E31FC"/>
    <w:rsid w:val="008E3248"/>
    <w:rsid w:val="008E3602"/>
    <w:rsid w:val="008E477F"/>
    <w:rsid w:val="008E4ACB"/>
    <w:rsid w:val="008E65AA"/>
    <w:rsid w:val="008E677D"/>
    <w:rsid w:val="008E7A92"/>
    <w:rsid w:val="008F0278"/>
    <w:rsid w:val="008F209A"/>
    <w:rsid w:val="008F2A0E"/>
    <w:rsid w:val="008F2DCE"/>
    <w:rsid w:val="008F303E"/>
    <w:rsid w:val="008F39B8"/>
    <w:rsid w:val="008F4FE6"/>
    <w:rsid w:val="008F5DCD"/>
    <w:rsid w:val="008F63A0"/>
    <w:rsid w:val="008F664C"/>
    <w:rsid w:val="008F679C"/>
    <w:rsid w:val="008F712C"/>
    <w:rsid w:val="008F76A9"/>
    <w:rsid w:val="008F76AB"/>
    <w:rsid w:val="008F794B"/>
    <w:rsid w:val="008F79AA"/>
    <w:rsid w:val="008F7D27"/>
    <w:rsid w:val="0090052C"/>
    <w:rsid w:val="00900B3C"/>
    <w:rsid w:val="00900EE0"/>
    <w:rsid w:val="00900EE3"/>
    <w:rsid w:val="00901805"/>
    <w:rsid w:val="00901C30"/>
    <w:rsid w:val="00902B49"/>
    <w:rsid w:val="00903417"/>
    <w:rsid w:val="00903D85"/>
    <w:rsid w:val="00903F9F"/>
    <w:rsid w:val="00903FAD"/>
    <w:rsid w:val="00905260"/>
    <w:rsid w:val="0090618A"/>
    <w:rsid w:val="00906B79"/>
    <w:rsid w:val="00906D4B"/>
    <w:rsid w:val="0091086E"/>
    <w:rsid w:val="00910932"/>
    <w:rsid w:val="00910CBC"/>
    <w:rsid w:val="00911503"/>
    <w:rsid w:val="0091161D"/>
    <w:rsid w:val="00911AFC"/>
    <w:rsid w:val="00911E6B"/>
    <w:rsid w:val="0091216D"/>
    <w:rsid w:val="009123F5"/>
    <w:rsid w:val="00912430"/>
    <w:rsid w:val="00912A06"/>
    <w:rsid w:val="00912B26"/>
    <w:rsid w:val="009132C9"/>
    <w:rsid w:val="00913BAC"/>
    <w:rsid w:val="009142E1"/>
    <w:rsid w:val="00915174"/>
    <w:rsid w:val="0091655C"/>
    <w:rsid w:val="00916804"/>
    <w:rsid w:val="00917BAD"/>
    <w:rsid w:val="009200F0"/>
    <w:rsid w:val="009202C6"/>
    <w:rsid w:val="009209C1"/>
    <w:rsid w:val="00921C51"/>
    <w:rsid w:val="00924339"/>
    <w:rsid w:val="009246EF"/>
    <w:rsid w:val="0092510C"/>
    <w:rsid w:val="0092513D"/>
    <w:rsid w:val="009255B0"/>
    <w:rsid w:val="00925773"/>
    <w:rsid w:val="00925B4F"/>
    <w:rsid w:val="009264BB"/>
    <w:rsid w:val="00926924"/>
    <w:rsid w:val="00926983"/>
    <w:rsid w:val="00926DBA"/>
    <w:rsid w:val="009274A0"/>
    <w:rsid w:val="00927BB8"/>
    <w:rsid w:val="00930474"/>
    <w:rsid w:val="00930D32"/>
    <w:rsid w:val="0093164F"/>
    <w:rsid w:val="00931B8E"/>
    <w:rsid w:val="00932E0A"/>
    <w:rsid w:val="00933640"/>
    <w:rsid w:val="009339F7"/>
    <w:rsid w:val="00933B74"/>
    <w:rsid w:val="00934419"/>
    <w:rsid w:val="009344BF"/>
    <w:rsid w:val="00935C38"/>
    <w:rsid w:val="00935C85"/>
    <w:rsid w:val="0093629D"/>
    <w:rsid w:val="009366F4"/>
    <w:rsid w:val="0093682E"/>
    <w:rsid w:val="00936ED0"/>
    <w:rsid w:val="00936FB1"/>
    <w:rsid w:val="009373ED"/>
    <w:rsid w:val="00940015"/>
    <w:rsid w:val="00941FE4"/>
    <w:rsid w:val="00943052"/>
    <w:rsid w:val="009435C3"/>
    <w:rsid w:val="00943A30"/>
    <w:rsid w:val="00943D3C"/>
    <w:rsid w:val="00943ED1"/>
    <w:rsid w:val="009440DE"/>
    <w:rsid w:val="00944D89"/>
    <w:rsid w:val="00945664"/>
    <w:rsid w:val="00945824"/>
    <w:rsid w:val="00947182"/>
    <w:rsid w:val="00947474"/>
    <w:rsid w:val="009477D6"/>
    <w:rsid w:val="00950DC4"/>
    <w:rsid w:val="00951427"/>
    <w:rsid w:val="00951523"/>
    <w:rsid w:val="00951B49"/>
    <w:rsid w:val="00951B80"/>
    <w:rsid w:val="00951EE6"/>
    <w:rsid w:val="009525DA"/>
    <w:rsid w:val="00953A45"/>
    <w:rsid w:val="00953B95"/>
    <w:rsid w:val="0095428C"/>
    <w:rsid w:val="00954539"/>
    <w:rsid w:val="0095463A"/>
    <w:rsid w:val="00955157"/>
    <w:rsid w:val="009551A1"/>
    <w:rsid w:val="00955B21"/>
    <w:rsid w:val="009566CF"/>
    <w:rsid w:val="00956868"/>
    <w:rsid w:val="00956BFB"/>
    <w:rsid w:val="009572E0"/>
    <w:rsid w:val="00960378"/>
    <w:rsid w:val="0096106B"/>
    <w:rsid w:val="00961B00"/>
    <w:rsid w:val="00962314"/>
    <w:rsid w:val="009628F5"/>
    <w:rsid w:val="0096292A"/>
    <w:rsid w:val="00962EB8"/>
    <w:rsid w:val="00963B13"/>
    <w:rsid w:val="00963CCA"/>
    <w:rsid w:val="00964164"/>
    <w:rsid w:val="00964E16"/>
    <w:rsid w:val="00964F1F"/>
    <w:rsid w:val="00965BFC"/>
    <w:rsid w:val="00965E83"/>
    <w:rsid w:val="009669B6"/>
    <w:rsid w:val="00967379"/>
    <w:rsid w:val="00967C8E"/>
    <w:rsid w:val="00970115"/>
    <w:rsid w:val="00970F44"/>
    <w:rsid w:val="00971364"/>
    <w:rsid w:val="009715D2"/>
    <w:rsid w:val="00971C6C"/>
    <w:rsid w:val="00971E7B"/>
    <w:rsid w:val="00972CB6"/>
    <w:rsid w:val="0097432A"/>
    <w:rsid w:val="00974858"/>
    <w:rsid w:val="00974902"/>
    <w:rsid w:val="00974968"/>
    <w:rsid w:val="009759D2"/>
    <w:rsid w:val="00975BBD"/>
    <w:rsid w:val="00976051"/>
    <w:rsid w:val="00976634"/>
    <w:rsid w:val="00976CBC"/>
    <w:rsid w:val="00977FBB"/>
    <w:rsid w:val="009803E7"/>
    <w:rsid w:val="009804E5"/>
    <w:rsid w:val="00980674"/>
    <w:rsid w:val="009807EA"/>
    <w:rsid w:val="00980863"/>
    <w:rsid w:val="00981A6A"/>
    <w:rsid w:val="00982EAE"/>
    <w:rsid w:val="00982FC7"/>
    <w:rsid w:val="0098338E"/>
    <w:rsid w:val="00984A8B"/>
    <w:rsid w:val="00984C55"/>
    <w:rsid w:val="00984ECD"/>
    <w:rsid w:val="00985821"/>
    <w:rsid w:val="00986060"/>
    <w:rsid w:val="009865EE"/>
    <w:rsid w:val="00986681"/>
    <w:rsid w:val="00986A8A"/>
    <w:rsid w:val="00986B68"/>
    <w:rsid w:val="00986EFE"/>
    <w:rsid w:val="009878FA"/>
    <w:rsid w:val="0099033D"/>
    <w:rsid w:val="009903F3"/>
    <w:rsid w:val="009909CD"/>
    <w:rsid w:val="00990AAF"/>
    <w:rsid w:val="00990DCE"/>
    <w:rsid w:val="00991536"/>
    <w:rsid w:val="00991C1A"/>
    <w:rsid w:val="00991E29"/>
    <w:rsid w:val="00992482"/>
    <w:rsid w:val="009935CD"/>
    <w:rsid w:val="00993ABF"/>
    <w:rsid w:val="00994D74"/>
    <w:rsid w:val="00995DCB"/>
    <w:rsid w:val="009967C6"/>
    <w:rsid w:val="00997815"/>
    <w:rsid w:val="009A00F2"/>
    <w:rsid w:val="009A0C6A"/>
    <w:rsid w:val="009A0FA1"/>
    <w:rsid w:val="009A2176"/>
    <w:rsid w:val="009A309D"/>
    <w:rsid w:val="009A30DE"/>
    <w:rsid w:val="009A5C41"/>
    <w:rsid w:val="009A60D4"/>
    <w:rsid w:val="009A64D8"/>
    <w:rsid w:val="009A6689"/>
    <w:rsid w:val="009A6A28"/>
    <w:rsid w:val="009A733D"/>
    <w:rsid w:val="009A7B67"/>
    <w:rsid w:val="009A7D8B"/>
    <w:rsid w:val="009B0A92"/>
    <w:rsid w:val="009B10CE"/>
    <w:rsid w:val="009B1541"/>
    <w:rsid w:val="009B1FCD"/>
    <w:rsid w:val="009B26D2"/>
    <w:rsid w:val="009B2765"/>
    <w:rsid w:val="009B29B3"/>
    <w:rsid w:val="009B2CE8"/>
    <w:rsid w:val="009B336C"/>
    <w:rsid w:val="009B439B"/>
    <w:rsid w:val="009B4513"/>
    <w:rsid w:val="009B4DEE"/>
    <w:rsid w:val="009B5411"/>
    <w:rsid w:val="009B54CD"/>
    <w:rsid w:val="009B6C81"/>
    <w:rsid w:val="009B6F5C"/>
    <w:rsid w:val="009B768A"/>
    <w:rsid w:val="009B76EA"/>
    <w:rsid w:val="009B77D0"/>
    <w:rsid w:val="009B7E48"/>
    <w:rsid w:val="009C0038"/>
    <w:rsid w:val="009C0097"/>
    <w:rsid w:val="009C059E"/>
    <w:rsid w:val="009C0962"/>
    <w:rsid w:val="009C09EE"/>
    <w:rsid w:val="009C0A1C"/>
    <w:rsid w:val="009C1661"/>
    <w:rsid w:val="009C2174"/>
    <w:rsid w:val="009C2216"/>
    <w:rsid w:val="009C2BC2"/>
    <w:rsid w:val="009C3575"/>
    <w:rsid w:val="009C3929"/>
    <w:rsid w:val="009C3C9B"/>
    <w:rsid w:val="009C418B"/>
    <w:rsid w:val="009C446D"/>
    <w:rsid w:val="009C4D7E"/>
    <w:rsid w:val="009C5AF8"/>
    <w:rsid w:val="009C5E02"/>
    <w:rsid w:val="009C655B"/>
    <w:rsid w:val="009C6CA4"/>
    <w:rsid w:val="009C7872"/>
    <w:rsid w:val="009D0133"/>
    <w:rsid w:val="009D0A18"/>
    <w:rsid w:val="009D0C44"/>
    <w:rsid w:val="009D1923"/>
    <w:rsid w:val="009D1BA9"/>
    <w:rsid w:val="009D1C56"/>
    <w:rsid w:val="009D1DE8"/>
    <w:rsid w:val="009D2488"/>
    <w:rsid w:val="009D2765"/>
    <w:rsid w:val="009D363B"/>
    <w:rsid w:val="009D3B07"/>
    <w:rsid w:val="009D3E7B"/>
    <w:rsid w:val="009D4146"/>
    <w:rsid w:val="009D48C4"/>
    <w:rsid w:val="009D490D"/>
    <w:rsid w:val="009D4A6E"/>
    <w:rsid w:val="009D4B95"/>
    <w:rsid w:val="009D55BA"/>
    <w:rsid w:val="009D56FE"/>
    <w:rsid w:val="009D6134"/>
    <w:rsid w:val="009D6274"/>
    <w:rsid w:val="009D6AA4"/>
    <w:rsid w:val="009D73B5"/>
    <w:rsid w:val="009D7A7A"/>
    <w:rsid w:val="009E023A"/>
    <w:rsid w:val="009E0818"/>
    <w:rsid w:val="009E1190"/>
    <w:rsid w:val="009E13C9"/>
    <w:rsid w:val="009E186A"/>
    <w:rsid w:val="009E2A9D"/>
    <w:rsid w:val="009E34B1"/>
    <w:rsid w:val="009E3926"/>
    <w:rsid w:val="009E3AE8"/>
    <w:rsid w:val="009E3F37"/>
    <w:rsid w:val="009E430F"/>
    <w:rsid w:val="009E47D3"/>
    <w:rsid w:val="009E51E4"/>
    <w:rsid w:val="009E54DD"/>
    <w:rsid w:val="009E5734"/>
    <w:rsid w:val="009E5E5A"/>
    <w:rsid w:val="009E69DA"/>
    <w:rsid w:val="009E74DB"/>
    <w:rsid w:val="009E7BE7"/>
    <w:rsid w:val="009F1CF6"/>
    <w:rsid w:val="009F2B8F"/>
    <w:rsid w:val="009F32C2"/>
    <w:rsid w:val="009F3460"/>
    <w:rsid w:val="009F3524"/>
    <w:rsid w:val="009F3FE8"/>
    <w:rsid w:val="009F55C3"/>
    <w:rsid w:val="009F5736"/>
    <w:rsid w:val="009F613F"/>
    <w:rsid w:val="009F6384"/>
    <w:rsid w:val="009F65A9"/>
    <w:rsid w:val="009F66A6"/>
    <w:rsid w:val="009F670F"/>
    <w:rsid w:val="009F69D6"/>
    <w:rsid w:val="009F7E72"/>
    <w:rsid w:val="00A00265"/>
    <w:rsid w:val="00A004C5"/>
    <w:rsid w:val="00A00750"/>
    <w:rsid w:val="00A0084A"/>
    <w:rsid w:val="00A00F3C"/>
    <w:rsid w:val="00A031AB"/>
    <w:rsid w:val="00A03318"/>
    <w:rsid w:val="00A0351B"/>
    <w:rsid w:val="00A03921"/>
    <w:rsid w:val="00A03F45"/>
    <w:rsid w:val="00A044AD"/>
    <w:rsid w:val="00A04FCF"/>
    <w:rsid w:val="00A05270"/>
    <w:rsid w:val="00A05AF7"/>
    <w:rsid w:val="00A05C46"/>
    <w:rsid w:val="00A06C70"/>
    <w:rsid w:val="00A07771"/>
    <w:rsid w:val="00A108C0"/>
    <w:rsid w:val="00A1099B"/>
    <w:rsid w:val="00A10F89"/>
    <w:rsid w:val="00A124FF"/>
    <w:rsid w:val="00A12B7A"/>
    <w:rsid w:val="00A13280"/>
    <w:rsid w:val="00A13A6D"/>
    <w:rsid w:val="00A13A7B"/>
    <w:rsid w:val="00A13D71"/>
    <w:rsid w:val="00A14099"/>
    <w:rsid w:val="00A141AB"/>
    <w:rsid w:val="00A1425B"/>
    <w:rsid w:val="00A142AE"/>
    <w:rsid w:val="00A15234"/>
    <w:rsid w:val="00A156D6"/>
    <w:rsid w:val="00A15AF6"/>
    <w:rsid w:val="00A1604E"/>
    <w:rsid w:val="00A161B0"/>
    <w:rsid w:val="00A16A90"/>
    <w:rsid w:val="00A17222"/>
    <w:rsid w:val="00A1790E"/>
    <w:rsid w:val="00A17BA7"/>
    <w:rsid w:val="00A20B51"/>
    <w:rsid w:val="00A2171B"/>
    <w:rsid w:val="00A219BB"/>
    <w:rsid w:val="00A21F4B"/>
    <w:rsid w:val="00A223AB"/>
    <w:rsid w:val="00A223AD"/>
    <w:rsid w:val="00A2296A"/>
    <w:rsid w:val="00A2364F"/>
    <w:rsid w:val="00A24A28"/>
    <w:rsid w:val="00A25CD7"/>
    <w:rsid w:val="00A26836"/>
    <w:rsid w:val="00A26DC1"/>
    <w:rsid w:val="00A2773E"/>
    <w:rsid w:val="00A27EE5"/>
    <w:rsid w:val="00A3033B"/>
    <w:rsid w:val="00A308CB"/>
    <w:rsid w:val="00A30EA6"/>
    <w:rsid w:val="00A3168F"/>
    <w:rsid w:val="00A31A2E"/>
    <w:rsid w:val="00A31B2B"/>
    <w:rsid w:val="00A31F1B"/>
    <w:rsid w:val="00A32F3F"/>
    <w:rsid w:val="00A33434"/>
    <w:rsid w:val="00A33DEC"/>
    <w:rsid w:val="00A3430B"/>
    <w:rsid w:val="00A34D06"/>
    <w:rsid w:val="00A34F26"/>
    <w:rsid w:val="00A3505B"/>
    <w:rsid w:val="00A35174"/>
    <w:rsid w:val="00A35BC1"/>
    <w:rsid w:val="00A35C87"/>
    <w:rsid w:val="00A363B2"/>
    <w:rsid w:val="00A36CFE"/>
    <w:rsid w:val="00A3716E"/>
    <w:rsid w:val="00A404B0"/>
    <w:rsid w:val="00A40A41"/>
    <w:rsid w:val="00A40FC4"/>
    <w:rsid w:val="00A412D7"/>
    <w:rsid w:val="00A4175E"/>
    <w:rsid w:val="00A41FF9"/>
    <w:rsid w:val="00A434BA"/>
    <w:rsid w:val="00A4440F"/>
    <w:rsid w:val="00A44461"/>
    <w:rsid w:val="00A44940"/>
    <w:rsid w:val="00A44AF1"/>
    <w:rsid w:val="00A44B0B"/>
    <w:rsid w:val="00A45748"/>
    <w:rsid w:val="00A4584D"/>
    <w:rsid w:val="00A46416"/>
    <w:rsid w:val="00A46894"/>
    <w:rsid w:val="00A468D3"/>
    <w:rsid w:val="00A46E1B"/>
    <w:rsid w:val="00A4793E"/>
    <w:rsid w:val="00A50EDD"/>
    <w:rsid w:val="00A50FE3"/>
    <w:rsid w:val="00A5229E"/>
    <w:rsid w:val="00A528FB"/>
    <w:rsid w:val="00A5308B"/>
    <w:rsid w:val="00A536DA"/>
    <w:rsid w:val="00A53DE0"/>
    <w:rsid w:val="00A53EB4"/>
    <w:rsid w:val="00A54049"/>
    <w:rsid w:val="00A540B7"/>
    <w:rsid w:val="00A5460C"/>
    <w:rsid w:val="00A56648"/>
    <w:rsid w:val="00A56C72"/>
    <w:rsid w:val="00A56E66"/>
    <w:rsid w:val="00A57060"/>
    <w:rsid w:val="00A570CC"/>
    <w:rsid w:val="00A6129B"/>
    <w:rsid w:val="00A6160A"/>
    <w:rsid w:val="00A62D9A"/>
    <w:rsid w:val="00A63CC8"/>
    <w:rsid w:val="00A646D5"/>
    <w:rsid w:val="00A64AFF"/>
    <w:rsid w:val="00A64F0B"/>
    <w:rsid w:val="00A64F52"/>
    <w:rsid w:val="00A659EC"/>
    <w:rsid w:val="00A66F54"/>
    <w:rsid w:val="00A66FB8"/>
    <w:rsid w:val="00A67058"/>
    <w:rsid w:val="00A67644"/>
    <w:rsid w:val="00A67E99"/>
    <w:rsid w:val="00A71060"/>
    <w:rsid w:val="00A710C9"/>
    <w:rsid w:val="00A7134E"/>
    <w:rsid w:val="00A7156C"/>
    <w:rsid w:val="00A7182C"/>
    <w:rsid w:val="00A7206A"/>
    <w:rsid w:val="00A723F2"/>
    <w:rsid w:val="00A72732"/>
    <w:rsid w:val="00A73782"/>
    <w:rsid w:val="00A73850"/>
    <w:rsid w:val="00A7391C"/>
    <w:rsid w:val="00A739A0"/>
    <w:rsid w:val="00A73E3F"/>
    <w:rsid w:val="00A742C8"/>
    <w:rsid w:val="00A757A5"/>
    <w:rsid w:val="00A76142"/>
    <w:rsid w:val="00A7666A"/>
    <w:rsid w:val="00A76763"/>
    <w:rsid w:val="00A76D0C"/>
    <w:rsid w:val="00A7740D"/>
    <w:rsid w:val="00A80166"/>
    <w:rsid w:val="00A80539"/>
    <w:rsid w:val="00A80B67"/>
    <w:rsid w:val="00A82B9E"/>
    <w:rsid w:val="00A82C3E"/>
    <w:rsid w:val="00A82D10"/>
    <w:rsid w:val="00A834CE"/>
    <w:rsid w:val="00A84B00"/>
    <w:rsid w:val="00A856C9"/>
    <w:rsid w:val="00A86FFF"/>
    <w:rsid w:val="00A90C76"/>
    <w:rsid w:val="00A91F2C"/>
    <w:rsid w:val="00A92FB4"/>
    <w:rsid w:val="00A931AE"/>
    <w:rsid w:val="00A9348D"/>
    <w:rsid w:val="00A94158"/>
    <w:rsid w:val="00A941EB"/>
    <w:rsid w:val="00A94338"/>
    <w:rsid w:val="00A95296"/>
    <w:rsid w:val="00A95620"/>
    <w:rsid w:val="00A956BF"/>
    <w:rsid w:val="00A963C3"/>
    <w:rsid w:val="00A9647C"/>
    <w:rsid w:val="00A966C8"/>
    <w:rsid w:val="00A96FBD"/>
    <w:rsid w:val="00A976A3"/>
    <w:rsid w:val="00A97B4C"/>
    <w:rsid w:val="00A97D4F"/>
    <w:rsid w:val="00AA0D81"/>
    <w:rsid w:val="00AA182A"/>
    <w:rsid w:val="00AA1B72"/>
    <w:rsid w:val="00AA1D93"/>
    <w:rsid w:val="00AA1E22"/>
    <w:rsid w:val="00AA25EE"/>
    <w:rsid w:val="00AA40B7"/>
    <w:rsid w:val="00AA4788"/>
    <w:rsid w:val="00AA48BA"/>
    <w:rsid w:val="00AA50E5"/>
    <w:rsid w:val="00AA5198"/>
    <w:rsid w:val="00AA5C46"/>
    <w:rsid w:val="00AA6198"/>
    <w:rsid w:val="00AA62FC"/>
    <w:rsid w:val="00AA6839"/>
    <w:rsid w:val="00AA7DB4"/>
    <w:rsid w:val="00AA7E09"/>
    <w:rsid w:val="00AB021B"/>
    <w:rsid w:val="00AB0CF9"/>
    <w:rsid w:val="00AB11D5"/>
    <w:rsid w:val="00AB1980"/>
    <w:rsid w:val="00AB1A9E"/>
    <w:rsid w:val="00AB227A"/>
    <w:rsid w:val="00AB2CB1"/>
    <w:rsid w:val="00AB32C7"/>
    <w:rsid w:val="00AB32CA"/>
    <w:rsid w:val="00AB32EB"/>
    <w:rsid w:val="00AB3CF6"/>
    <w:rsid w:val="00AB40FB"/>
    <w:rsid w:val="00AB45C4"/>
    <w:rsid w:val="00AB46F3"/>
    <w:rsid w:val="00AB4A2F"/>
    <w:rsid w:val="00AB4AD9"/>
    <w:rsid w:val="00AB54F2"/>
    <w:rsid w:val="00AB5CC4"/>
    <w:rsid w:val="00AB6260"/>
    <w:rsid w:val="00AB793B"/>
    <w:rsid w:val="00ABBEB4"/>
    <w:rsid w:val="00AC0BB7"/>
    <w:rsid w:val="00AC1748"/>
    <w:rsid w:val="00AC187B"/>
    <w:rsid w:val="00AC237C"/>
    <w:rsid w:val="00AC2B43"/>
    <w:rsid w:val="00AC2C0C"/>
    <w:rsid w:val="00AC32ED"/>
    <w:rsid w:val="00AC3EA0"/>
    <w:rsid w:val="00AC3F7D"/>
    <w:rsid w:val="00AC4AA8"/>
    <w:rsid w:val="00AC4AD8"/>
    <w:rsid w:val="00AC5624"/>
    <w:rsid w:val="00AC68F1"/>
    <w:rsid w:val="00AC7C0D"/>
    <w:rsid w:val="00AC7CEF"/>
    <w:rsid w:val="00AC7F3E"/>
    <w:rsid w:val="00AD0063"/>
    <w:rsid w:val="00AD07B0"/>
    <w:rsid w:val="00AD0DCC"/>
    <w:rsid w:val="00AD0E29"/>
    <w:rsid w:val="00AD1E26"/>
    <w:rsid w:val="00AD21F4"/>
    <w:rsid w:val="00AD24E1"/>
    <w:rsid w:val="00AD3119"/>
    <w:rsid w:val="00AD3440"/>
    <w:rsid w:val="00AD4791"/>
    <w:rsid w:val="00AD47D7"/>
    <w:rsid w:val="00AD571F"/>
    <w:rsid w:val="00AD67EA"/>
    <w:rsid w:val="00AD69B2"/>
    <w:rsid w:val="00AD72E0"/>
    <w:rsid w:val="00AD7C0C"/>
    <w:rsid w:val="00ADB39E"/>
    <w:rsid w:val="00AE054B"/>
    <w:rsid w:val="00AE0BCD"/>
    <w:rsid w:val="00AE0C55"/>
    <w:rsid w:val="00AE0D59"/>
    <w:rsid w:val="00AE0F58"/>
    <w:rsid w:val="00AE1051"/>
    <w:rsid w:val="00AE10C3"/>
    <w:rsid w:val="00AE2868"/>
    <w:rsid w:val="00AE296D"/>
    <w:rsid w:val="00AE338F"/>
    <w:rsid w:val="00AE4A5D"/>
    <w:rsid w:val="00AE4E65"/>
    <w:rsid w:val="00AE54D4"/>
    <w:rsid w:val="00AE5AE1"/>
    <w:rsid w:val="00AE5DF9"/>
    <w:rsid w:val="00AE624A"/>
    <w:rsid w:val="00AE6AF3"/>
    <w:rsid w:val="00AE6F96"/>
    <w:rsid w:val="00AE71EC"/>
    <w:rsid w:val="00AE7E59"/>
    <w:rsid w:val="00AF1E23"/>
    <w:rsid w:val="00AF28AE"/>
    <w:rsid w:val="00AF36B3"/>
    <w:rsid w:val="00AF3774"/>
    <w:rsid w:val="00AF3BBC"/>
    <w:rsid w:val="00AF583F"/>
    <w:rsid w:val="00AF5AE6"/>
    <w:rsid w:val="00AF61A8"/>
    <w:rsid w:val="00AF61BE"/>
    <w:rsid w:val="00AF63AA"/>
    <w:rsid w:val="00AF6AC6"/>
    <w:rsid w:val="00AF7901"/>
    <w:rsid w:val="00B00278"/>
    <w:rsid w:val="00B01044"/>
    <w:rsid w:val="00B014A9"/>
    <w:rsid w:val="00B01F52"/>
    <w:rsid w:val="00B01F6C"/>
    <w:rsid w:val="00B0276B"/>
    <w:rsid w:val="00B0301B"/>
    <w:rsid w:val="00B035E3"/>
    <w:rsid w:val="00B0559B"/>
    <w:rsid w:val="00B072FC"/>
    <w:rsid w:val="00B07416"/>
    <w:rsid w:val="00B07F75"/>
    <w:rsid w:val="00B10213"/>
    <w:rsid w:val="00B103B3"/>
    <w:rsid w:val="00B11885"/>
    <w:rsid w:val="00B11AEF"/>
    <w:rsid w:val="00B11B2F"/>
    <w:rsid w:val="00B11DB2"/>
    <w:rsid w:val="00B11DC8"/>
    <w:rsid w:val="00B1225B"/>
    <w:rsid w:val="00B12983"/>
    <w:rsid w:val="00B12D45"/>
    <w:rsid w:val="00B135FC"/>
    <w:rsid w:val="00B13CE1"/>
    <w:rsid w:val="00B13F6A"/>
    <w:rsid w:val="00B140FE"/>
    <w:rsid w:val="00B14581"/>
    <w:rsid w:val="00B145D8"/>
    <w:rsid w:val="00B1465C"/>
    <w:rsid w:val="00B15021"/>
    <w:rsid w:val="00B15D18"/>
    <w:rsid w:val="00B16164"/>
    <w:rsid w:val="00B16A77"/>
    <w:rsid w:val="00B16C09"/>
    <w:rsid w:val="00B16CC6"/>
    <w:rsid w:val="00B17447"/>
    <w:rsid w:val="00B17751"/>
    <w:rsid w:val="00B179BA"/>
    <w:rsid w:val="00B206FF"/>
    <w:rsid w:val="00B208C4"/>
    <w:rsid w:val="00B20C92"/>
    <w:rsid w:val="00B2130A"/>
    <w:rsid w:val="00B22F4C"/>
    <w:rsid w:val="00B22F8C"/>
    <w:rsid w:val="00B23BBB"/>
    <w:rsid w:val="00B2449F"/>
    <w:rsid w:val="00B246BE"/>
    <w:rsid w:val="00B24757"/>
    <w:rsid w:val="00B24A88"/>
    <w:rsid w:val="00B24CD1"/>
    <w:rsid w:val="00B24E1F"/>
    <w:rsid w:val="00B253A5"/>
    <w:rsid w:val="00B25454"/>
    <w:rsid w:val="00B25FF1"/>
    <w:rsid w:val="00B26E85"/>
    <w:rsid w:val="00B27437"/>
    <w:rsid w:val="00B303AE"/>
    <w:rsid w:val="00B30ABD"/>
    <w:rsid w:val="00B30E74"/>
    <w:rsid w:val="00B313F4"/>
    <w:rsid w:val="00B31677"/>
    <w:rsid w:val="00B31841"/>
    <w:rsid w:val="00B327AA"/>
    <w:rsid w:val="00B32EB0"/>
    <w:rsid w:val="00B33447"/>
    <w:rsid w:val="00B334C3"/>
    <w:rsid w:val="00B336F9"/>
    <w:rsid w:val="00B338F9"/>
    <w:rsid w:val="00B34341"/>
    <w:rsid w:val="00B34D0D"/>
    <w:rsid w:val="00B34F85"/>
    <w:rsid w:val="00B34FAE"/>
    <w:rsid w:val="00B35F5B"/>
    <w:rsid w:val="00B3622A"/>
    <w:rsid w:val="00B36362"/>
    <w:rsid w:val="00B365D2"/>
    <w:rsid w:val="00B36DFA"/>
    <w:rsid w:val="00B3741B"/>
    <w:rsid w:val="00B375C6"/>
    <w:rsid w:val="00B375DD"/>
    <w:rsid w:val="00B37B97"/>
    <w:rsid w:val="00B37E05"/>
    <w:rsid w:val="00B4078B"/>
    <w:rsid w:val="00B4081B"/>
    <w:rsid w:val="00B409C7"/>
    <w:rsid w:val="00B40A14"/>
    <w:rsid w:val="00B40DD1"/>
    <w:rsid w:val="00B412D7"/>
    <w:rsid w:val="00B41AD2"/>
    <w:rsid w:val="00B41B8E"/>
    <w:rsid w:val="00B4241D"/>
    <w:rsid w:val="00B425CE"/>
    <w:rsid w:val="00B427F0"/>
    <w:rsid w:val="00B42DC6"/>
    <w:rsid w:val="00B42E28"/>
    <w:rsid w:val="00B439F5"/>
    <w:rsid w:val="00B43D5D"/>
    <w:rsid w:val="00B43E20"/>
    <w:rsid w:val="00B44255"/>
    <w:rsid w:val="00B4454B"/>
    <w:rsid w:val="00B44CED"/>
    <w:rsid w:val="00B44D00"/>
    <w:rsid w:val="00B45399"/>
    <w:rsid w:val="00B45631"/>
    <w:rsid w:val="00B45712"/>
    <w:rsid w:val="00B45A71"/>
    <w:rsid w:val="00B462CE"/>
    <w:rsid w:val="00B463B9"/>
    <w:rsid w:val="00B46D22"/>
    <w:rsid w:val="00B46EDC"/>
    <w:rsid w:val="00B47F9F"/>
    <w:rsid w:val="00B512FF"/>
    <w:rsid w:val="00B5169F"/>
    <w:rsid w:val="00B51B50"/>
    <w:rsid w:val="00B51D79"/>
    <w:rsid w:val="00B524E2"/>
    <w:rsid w:val="00B52ED7"/>
    <w:rsid w:val="00B52F8C"/>
    <w:rsid w:val="00B5349A"/>
    <w:rsid w:val="00B535A4"/>
    <w:rsid w:val="00B53785"/>
    <w:rsid w:val="00B53B01"/>
    <w:rsid w:val="00B53DF9"/>
    <w:rsid w:val="00B5404D"/>
    <w:rsid w:val="00B54428"/>
    <w:rsid w:val="00B546CC"/>
    <w:rsid w:val="00B54811"/>
    <w:rsid w:val="00B5505C"/>
    <w:rsid w:val="00B5546F"/>
    <w:rsid w:val="00B56662"/>
    <w:rsid w:val="00B569ED"/>
    <w:rsid w:val="00B56A2F"/>
    <w:rsid w:val="00B56B7B"/>
    <w:rsid w:val="00B5761F"/>
    <w:rsid w:val="00B57BE5"/>
    <w:rsid w:val="00B60425"/>
    <w:rsid w:val="00B6059C"/>
    <w:rsid w:val="00B60C50"/>
    <w:rsid w:val="00B60FDE"/>
    <w:rsid w:val="00B610E9"/>
    <w:rsid w:val="00B61756"/>
    <w:rsid w:val="00B618FC"/>
    <w:rsid w:val="00B61A35"/>
    <w:rsid w:val="00B61D3C"/>
    <w:rsid w:val="00B6217C"/>
    <w:rsid w:val="00B6249D"/>
    <w:rsid w:val="00B62752"/>
    <w:rsid w:val="00B62C34"/>
    <w:rsid w:val="00B63413"/>
    <w:rsid w:val="00B639CE"/>
    <w:rsid w:val="00B63EE7"/>
    <w:rsid w:val="00B640A6"/>
    <w:rsid w:val="00B64D08"/>
    <w:rsid w:val="00B64EB8"/>
    <w:rsid w:val="00B6552E"/>
    <w:rsid w:val="00B656B5"/>
    <w:rsid w:val="00B65823"/>
    <w:rsid w:val="00B65A7E"/>
    <w:rsid w:val="00B663A1"/>
    <w:rsid w:val="00B677C4"/>
    <w:rsid w:val="00B67A6C"/>
    <w:rsid w:val="00B67E57"/>
    <w:rsid w:val="00B70440"/>
    <w:rsid w:val="00B7067C"/>
    <w:rsid w:val="00B70788"/>
    <w:rsid w:val="00B70906"/>
    <w:rsid w:val="00B70C5E"/>
    <w:rsid w:val="00B70FCB"/>
    <w:rsid w:val="00B714E1"/>
    <w:rsid w:val="00B71523"/>
    <w:rsid w:val="00B720A9"/>
    <w:rsid w:val="00B729E7"/>
    <w:rsid w:val="00B72E3B"/>
    <w:rsid w:val="00B72E47"/>
    <w:rsid w:val="00B73AC4"/>
    <w:rsid w:val="00B740AB"/>
    <w:rsid w:val="00B74724"/>
    <w:rsid w:val="00B749EE"/>
    <w:rsid w:val="00B7510E"/>
    <w:rsid w:val="00B7657D"/>
    <w:rsid w:val="00B76737"/>
    <w:rsid w:val="00B76888"/>
    <w:rsid w:val="00B768D1"/>
    <w:rsid w:val="00B77C8A"/>
    <w:rsid w:val="00B800DE"/>
    <w:rsid w:val="00B8066B"/>
    <w:rsid w:val="00B80A3A"/>
    <w:rsid w:val="00B81069"/>
    <w:rsid w:val="00B82483"/>
    <w:rsid w:val="00B82647"/>
    <w:rsid w:val="00B826D2"/>
    <w:rsid w:val="00B82C6F"/>
    <w:rsid w:val="00B8480C"/>
    <w:rsid w:val="00B84C97"/>
    <w:rsid w:val="00B85ED9"/>
    <w:rsid w:val="00B86E1F"/>
    <w:rsid w:val="00B87498"/>
    <w:rsid w:val="00B87560"/>
    <w:rsid w:val="00B90301"/>
    <w:rsid w:val="00B91096"/>
    <w:rsid w:val="00B91593"/>
    <w:rsid w:val="00B916C8"/>
    <w:rsid w:val="00B91B1B"/>
    <w:rsid w:val="00B91CB9"/>
    <w:rsid w:val="00B9205F"/>
    <w:rsid w:val="00B92664"/>
    <w:rsid w:val="00B9298A"/>
    <w:rsid w:val="00B94412"/>
    <w:rsid w:val="00B944EE"/>
    <w:rsid w:val="00B94936"/>
    <w:rsid w:val="00B94B36"/>
    <w:rsid w:val="00B94BF0"/>
    <w:rsid w:val="00B9512F"/>
    <w:rsid w:val="00B96B63"/>
    <w:rsid w:val="00B9719E"/>
    <w:rsid w:val="00B9727E"/>
    <w:rsid w:val="00B972E3"/>
    <w:rsid w:val="00BA24B3"/>
    <w:rsid w:val="00BA2AB3"/>
    <w:rsid w:val="00BA33D9"/>
    <w:rsid w:val="00BA3B0A"/>
    <w:rsid w:val="00BA4245"/>
    <w:rsid w:val="00BA4371"/>
    <w:rsid w:val="00BA502C"/>
    <w:rsid w:val="00BA512E"/>
    <w:rsid w:val="00BA5C1F"/>
    <w:rsid w:val="00BA6102"/>
    <w:rsid w:val="00BA6BB0"/>
    <w:rsid w:val="00BA7A84"/>
    <w:rsid w:val="00BB0CFE"/>
    <w:rsid w:val="00BB137D"/>
    <w:rsid w:val="00BB198A"/>
    <w:rsid w:val="00BB2699"/>
    <w:rsid w:val="00BB28BF"/>
    <w:rsid w:val="00BB28E7"/>
    <w:rsid w:val="00BB310F"/>
    <w:rsid w:val="00BB3DCC"/>
    <w:rsid w:val="00BB3F89"/>
    <w:rsid w:val="00BB4A53"/>
    <w:rsid w:val="00BB5461"/>
    <w:rsid w:val="00BB5626"/>
    <w:rsid w:val="00BB629D"/>
    <w:rsid w:val="00BB6D32"/>
    <w:rsid w:val="00BB6F0B"/>
    <w:rsid w:val="00BB73F8"/>
    <w:rsid w:val="00BB75F8"/>
    <w:rsid w:val="00BB780B"/>
    <w:rsid w:val="00BB7C35"/>
    <w:rsid w:val="00BC0236"/>
    <w:rsid w:val="00BC075F"/>
    <w:rsid w:val="00BC0AF6"/>
    <w:rsid w:val="00BC0C3B"/>
    <w:rsid w:val="00BC11F1"/>
    <w:rsid w:val="00BC1273"/>
    <w:rsid w:val="00BC199E"/>
    <w:rsid w:val="00BC2227"/>
    <w:rsid w:val="00BC22C6"/>
    <w:rsid w:val="00BC2A95"/>
    <w:rsid w:val="00BC2E34"/>
    <w:rsid w:val="00BC3D13"/>
    <w:rsid w:val="00BC3E40"/>
    <w:rsid w:val="00BC4376"/>
    <w:rsid w:val="00BC43B6"/>
    <w:rsid w:val="00BC453B"/>
    <w:rsid w:val="00BC4552"/>
    <w:rsid w:val="00BC499E"/>
    <w:rsid w:val="00BC5946"/>
    <w:rsid w:val="00BC61BD"/>
    <w:rsid w:val="00BC6300"/>
    <w:rsid w:val="00BD09BD"/>
    <w:rsid w:val="00BD0DAE"/>
    <w:rsid w:val="00BD13F4"/>
    <w:rsid w:val="00BD182C"/>
    <w:rsid w:val="00BD1891"/>
    <w:rsid w:val="00BD1AB6"/>
    <w:rsid w:val="00BD1E51"/>
    <w:rsid w:val="00BD20C2"/>
    <w:rsid w:val="00BD28EF"/>
    <w:rsid w:val="00BD2D44"/>
    <w:rsid w:val="00BD3008"/>
    <w:rsid w:val="00BD41CA"/>
    <w:rsid w:val="00BD4CB4"/>
    <w:rsid w:val="00BD4F3E"/>
    <w:rsid w:val="00BD546E"/>
    <w:rsid w:val="00BD54D4"/>
    <w:rsid w:val="00BD67C5"/>
    <w:rsid w:val="00BD6CB2"/>
    <w:rsid w:val="00BD79B0"/>
    <w:rsid w:val="00BD7BDA"/>
    <w:rsid w:val="00BD7F2D"/>
    <w:rsid w:val="00BE1220"/>
    <w:rsid w:val="00BE25DE"/>
    <w:rsid w:val="00BE2F7A"/>
    <w:rsid w:val="00BE37A3"/>
    <w:rsid w:val="00BE3F9B"/>
    <w:rsid w:val="00BE469F"/>
    <w:rsid w:val="00BE5038"/>
    <w:rsid w:val="00BE5063"/>
    <w:rsid w:val="00BE547F"/>
    <w:rsid w:val="00BE5705"/>
    <w:rsid w:val="00BE5F91"/>
    <w:rsid w:val="00BE665F"/>
    <w:rsid w:val="00BE6B0C"/>
    <w:rsid w:val="00BE6C4A"/>
    <w:rsid w:val="00BE7591"/>
    <w:rsid w:val="00BF11E4"/>
    <w:rsid w:val="00BF1AFE"/>
    <w:rsid w:val="00BF1B4E"/>
    <w:rsid w:val="00BF1CFD"/>
    <w:rsid w:val="00BF1E3E"/>
    <w:rsid w:val="00BF1F7C"/>
    <w:rsid w:val="00BF25F3"/>
    <w:rsid w:val="00BF29F4"/>
    <w:rsid w:val="00BF39CE"/>
    <w:rsid w:val="00BF47AB"/>
    <w:rsid w:val="00BF4899"/>
    <w:rsid w:val="00BF4B70"/>
    <w:rsid w:val="00BF5250"/>
    <w:rsid w:val="00BF5345"/>
    <w:rsid w:val="00BF53C2"/>
    <w:rsid w:val="00BF5A83"/>
    <w:rsid w:val="00BF5C17"/>
    <w:rsid w:val="00BF6B3D"/>
    <w:rsid w:val="00BF6BA2"/>
    <w:rsid w:val="00C0066C"/>
    <w:rsid w:val="00C00770"/>
    <w:rsid w:val="00C00F6F"/>
    <w:rsid w:val="00C010FD"/>
    <w:rsid w:val="00C022F3"/>
    <w:rsid w:val="00C0293C"/>
    <w:rsid w:val="00C02BBF"/>
    <w:rsid w:val="00C02F6F"/>
    <w:rsid w:val="00C03A0C"/>
    <w:rsid w:val="00C03D08"/>
    <w:rsid w:val="00C03D95"/>
    <w:rsid w:val="00C046A1"/>
    <w:rsid w:val="00C0498B"/>
    <w:rsid w:val="00C04F44"/>
    <w:rsid w:val="00C05956"/>
    <w:rsid w:val="00C05986"/>
    <w:rsid w:val="00C05F9C"/>
    <w:rsid w:val="00C06695"/>
    <w:rsid w:val="00C068D4"/>
    <w:rsid w:val="00C0694D"/>
    <w:rsid w:val="00C1005C"/>
    <w:rsid w:val="00C11453"/>
    <w:rsid w:val="00C11575"/>
    <w:rsid w:val="00C117DA"/>
    <w:rsid w:val="00C119A5"/>
    <w:rsid w:val="00C12E09"/>
    <w:rsid w:val="00C143EC"/>
    <w:rsid w:val="00C148AD"/>
    <w:rsid w:val="00C14CCF"/>
    <w:rsid w:val="00C152D8"/>
    <w:rsid w:val="00C15827"/>
    <w:rsid w:val="00C15B37"/>
    <w:rsid w:val="00C15E01"/>
    <w:rsid w:val="00C16423"/>
    <w:rsid w:val="00C16498"/>
    <w:rsid w:val="00C16924"/>
    <w:rsid w:val="00C17492"/>
    <w:rsid w:val="00C17874"/>
    <w:rsid w:val="00C17B6E"/>
    <w:rsid w:val="00C2044B"/>
    <w:rsid w:val="00C20987"/>
    <w:rsid w:val="00C21ADF"/>
    <w:rsid w:val="00C224E3"/>
    <w:rsid w:val="00C22517"/>
    <w:rsid w:val="00C22E12"/>
    <w:rsid w:val="00C23CB9"/>
    <w:rsid w:val="00C23ED3"/>
    <w:rsid w:val="00C2421B"/>
    <w:rsid w:val="00C245FC"/>
    <w:rsid w:val="00C246CD"/>
    <w:rsid w:val="00C24EAF"/>
    <w:rsid w:val="00C256A1"/>
    <w:rsid w:val="00C25B42"/>
    <w:rsid w:val="00C2625D"/>
    <w:rsid w:val="00C2653A"/>
    <w:rsid w:val="00C26C49"/>
    <w:rsid w:val="00C26CF4"/>
    <w:rsid w:val="00C279DD"/>
    <w:rsid w:val="00C30033"/>
    <w:rsid w:val="00C3034F"/>
    <w:rsid w:val="00C30BE1"/>
    <w:rsid w:val="00C30EEE"/>
    <w:rsid w:val="00C311C6"/>
    <w:rsid w:val="00C31EBA"/>
    <w:rsid w:val="00C32039"/>
    <w:rsid w:val="00C32466"/>
    <w:rsid w:val="00C32782"/>
    <w:rsid w:val="00C32946"/>
    <w:rsid w:val="00C32A5A"/>
    <w:rsid w:val="00C32DBB"/>
    <w:rsid w:val="00C33A61"/>
    <w:rsid w:val="00C33AA1"/>
    <w:rsid w:val="00C33E28"/>
    <w:rsid w:val="00C34182"/>
    <w:rsid w:val="00C35059"/>
    <w:rsid w:val="00C3518F"/>
    <w:rsid w:val="00C3559F"/>
    <w:rsid w:val="00C35687"/>
    <w:rsid w:val="00C35A12"/>
    <w:rsid w:val="00C36E8B"/>
    <w:rsid w:val="00C371C0"/>
    <w:rsid w:val="00C37B57"/>
    <w:rsid w:val="00C405BA"/>
    <w:rsid w:val="00C4066A"/>
    <w:rsid w:val="00C40959"/>
    <w:rsid w:val="00C40CCE"/>
    <w:rsid w:val="00C40E9D"/>
    <w:rsid w:val="00C41129"/>
    <w:rsid w:val="00C41358"/>
    <w:rsid w:val="00C41413"/>
    <w:rsid w:val="00C41596"/>
    <w:rsid w:val="00C4174C"/>
    <w:rsid w:val="00C419E1"/>
    <w:rsid w:val="00C420EC"/>
    <w:rsid w:val="00C422DD"/>
    <w:rsid w:val="00C42411"/>
    <w:rsid w:val="00C424FB"/>
    <w:rsid w:val="00C428D1"/>
    <w:rsid w:val="00C433F8"/>
    <w:rsid w:val="00C43647"/>
    <w:rsid w:val="00C43E54"/>
    <w:rsid w:val="00C43E97"/>
    <w:rsid w:val="00C4424F"/>
    <w:rsid w:val="00C444C7"/>
    <w:rsid w:val="00C44B2D"/>
    <w:rsid w:val="00C452C4"/>
    <w:rsid w:val="00C45556"/>
    <w:rsid w:val="00C455F1"/>
    <w:rsid w:val="00C46325"/>
    <w:rsid w:val="00C46774"/>
    <w:rsid w:val="00C46C9D"/>
    <w:rsid w:val="00C47861"/>
    <w:rsid w:val="00C50392"/>
    <w:rsid w:val="00C50571"/>
    <w:rsid w:val="00C505FE"/>
    <w:rsid w:val="00C5086B"/>
    <w:rsid w:val="00C50E44"/>
    <w:rsid w:val="00C51B04"/>
    <w:rsid w:val="00C51FBD"/>
    <w:rsid w:val="00C5225D"/>
    <w:rsid w:val="00C5259B"/>
    <w:rsid w:val="00C5271F"/>
    <w:rsid w:val="00C52796"/>
    <w:rsid w:val="00C52DDF"/>
    <w:rsid w:val="00C535E5"/>
    <w:rsid w:val="00C53F93"/>
    <w:rsid w:val="00C5596D"/>
    <w:rsid w:val="00C560D3"/>
    <w:rsid w:val="00C56DCA"/>
    <w:rsid w:val="00C578D6"/>
    <w:rsid w:val="00C57D8A"/>
    <w:rsid w:val="00C60814"/>
    <w:rsid w:val="00C60D55"/>
    <w:rsid w:val="00C6111F"/>
    <w:rsid w:val="00C621EF"/>
    <w:rsid w:val="00C62632"/>
    <w:rsid w:val="00C62C96"/>
    <w:rsid w:val="00C631F7"/>
    <w:rsid w:val="00C6347D"/>
    <w:rsid w:val="00C6365F"/>
    <w:rsid w:val="00C6384C"/>
    <w:rsid w:val="00C63BA7"/>
    <w:rsid w:val="00C6434D"/>
    <w:rsid w:val="00C646F9"/>
    <w:rsid w:val="00C64B54"/>
    <w:rsid w:val="00C65002"/>
    <w:rsid w:val="00C6540B"/>
    <w:rsid w:val="00C65477"/>
    <w:rsid w:val="00C65645"/>
    <w:rsid w:val="00C65BE3"/>
    <w:rsid w:val="00C66171"/>
    <w:rsid w:val="00C66CE4"/>
    <w:rsid w:val="00C675BB"/>
    <w:rsid w:val="00C67765"/>
    <w:rsid w:val="00C71683"/>
    <w:rsid w:val="00C72AEE"/>
    <w:rsid w:val="00C72B47"/>
    <w:rsid w:val="00C73743"/>
    <w:rsid w:val="00C73757"/>
    <w:rsid w:val="00C737B0"/>
    <w:rsid w:val="00C73A3F"/>
    <w:rsid w:val="00C73EC7"/>
    <w:rsid w:val="00C75A91"/>
    <w:rsid w:val="00C760D4"/>
    <w:rsid w:val="00C76141"/>
    <w:rsid w:val="00C76B44"/>
    <w:rsid w:val="00C76B97"/>
    <w:rsid w:val="00C76BF0"/>
    <w:rsid w:val="00C77205"/>
    <w:rsid w:val="00C82923"/>
    <w:rsid w:val="00C8306B"/>
    <w:rsid w:val="00C838BE"/>
    <w:rsid w:val="00C83BB6"/>
    <w:rsid w:val="00C83FCA"/>
    <w:rsid w:val="00C841C3"/>
    <w:rsid w:val="00C8440D"/>
    <w:rsid w:val="00C854A1"/>
    <w:rsid w:val="00C85B4F"/>
    <w:rsid w:val="00C85EED"/>
    <w:rsid w:val="00C86118"/>
    <w:rsid w:val="00C86299"/>
    <w:rsid w:val="00C86673"/>
    <w:rsid w:val="00C86746"/>
    <w:rsid w:val="00C86FC0"/>
    <w:rsid w:val="00C87437"/>
    <w:rsid w:val="00C87F4C"/>
    <w:rsid w:val="00C9053A"/>
    <w:rsid w:val="00C90AE0"/>
    <w:rsid w:val="00C90F02"/>
    <w:rsid w:val="00C910EF"/>
    <w:rsid w:val="00C917A1"/>
    <w:rsid w:val="00C91A1C"/>
    <w:rsid w:val="00C91F16"/>
    <w:rsid w:val="00C91F53"/>
    <w:rsid w:val="00C91F9E"/>
    <w:rsid w:val="00C93276"/>
    <w:rsid w:val="00C9354D"/>
    <w:rsid w:val="00C935A7"/>
    <w:rsid w:val="00C936B6"/>
    <w:rsid w:val="00C93E22"/>
    <w:rsid w:val="00C9508E"/>
    <w:rsid w:val="00C95337"/>
    <w:rsid w:val="00C953BB"/>
    <w:rsid w:val="00C95D7E"/>
    <w:rsid w:val="00C9661F"/>
    <w:rsid w:val="00C96F0E"/>
    <w:rsid w:val="00C97D6F"/>
    <w:rsid w:val="00CA010E"/>
    <w:rsid w:val="00CA09D0"/>
    <w:rsid w:val="00CA0AA8"/>
    <w:rsid w:val="00CA0B36"/>
    <w:rsid w:val="00CA2359"/>
    <w:rsid w:val="00CA25E2"/>
    <w:rsid w:val="00CA2CDC"/>
    <w:rsid w:val="00CA404E"/>
    <w:rsid w:val="00CA4161"/>
    <w:rsid w:val="00CA4269"/>
    <w:rsid w:val="00CA4289"/>
    <w:rsid w:val="00CA433C"/>
    <w:rsid w:val="00CA47A1"/>
    <w:rsid w:val="00CA4E58"/>
    <w:rsid w:val="00CA5411"/>
    <w:rsid w:val="00CA585B"/>
    <w:rsid w:val="00CA5CFA"/>
    <w:rsid w:val="00CA5EA7"/>
    <w:rsid w:val="00CA61A9"/>
    <w:rsid w:val="00CA6221"/>
    <w:rsid w:val="00CA6239"/>
    <w:rsid w:val="00CA75DC"/>
    <w:rsid w:val="00CA7B69"/>
    <w:rsid w:val="00CB00DF"/>
    <w:rsid w:val="00CB11F5"/>
    <w:rsid w:val="00CB221B"/>
    <w:rsid w:val="00CB2473"/>
    <w:rsid w:val="00CB2B3C"/>
    <w:rsid w:val="00CB2EB4"/>
    <w:rsid w:val="00CB40A3"/>
    <w:rsid w:val="00CB5A73"/>
    <w:rsid w:val="00CB5B41"/>
    <w:rsid w:val="00CB5C17"/>
    <w:rsid w:val="00CB5CC6"/>
    <w:rsid w:val="00CB61EC"/>
    <w:rsid w:val="00CB6E6A"/>
    <w:rsid w:val="00CC0745"/>
    <w:rsid w:val="00CC0A89"/>
    <w:rsid w:val="00CC0C74"/>
    <w:rsid w:val="00CC0E73"/>
    <w:rsid w:val="00CC1E95"/>
    <w:rsid w:val="00CC213C"/>
    <w:rsid w:val="00CC2445"/>
    <w:rsid w:val="00CC2AB8"/>
    <w:rsid w:val="00CC3587"/>
    <w:rsid w:val="00CC3695"/>
    <w:rsid w:val="00CC36CF"/>
    <w:rsid w:val="00CC5110"/>
    <w:rsid w:val="00CC5652"/>
    <w:rsid w:val="00CC5CD1"/>
    <w:rsid w:val="00CC5D0F"/>
    <w:rsid w:val="00CC5F83"/>
    <w:rsid w:val="00CC64DC"/>
    <w:rsid w:val="00CC7989"/>
    <w:rsid w:val="00CC7EFB"/>
    <w:rsid w:val="00CC7FA8"/>
    <w:rsid w:val="00CD07DB"/>
    <w:rsid w:val="00CD0EE3"/>
    <w:rsid w:val="00CD1484"/>
    <w:rsid w:val="00CD2EC3"/>
    <w:rsid w:val="00CD32E3"/>
    <w:rsid w:val="00CD34FA"/>
    <w:rsid w:val="00CD35E3"/>
    <w:rsid w:val="00CD39B9"/>
    <w:rsid w:val="00CD3DA7"/>
    <w:rsid w:val="00CD3DEE"/>
    <w:rsid w:val="00CD463B"/>
    <w:rsid w:val="00CD49A7"/>
    <w:rsid w:val="00CD4C3A"/>
    <w:rsid w:val="00CD4C43"/>
    <w:rsid w:val="00CD5498"/>
    <w:rsid w:val="00CD54D3"/>
    <w:rsid w:val="00CD6634"/>
    <w:rsid w:val="00CD6754"/>
    <w:rsid w:val="00CD6783"/>
    <w:rsid w:val="00CD6A81"/>
    <w:rsid w:val="00CE0782"/>
    <w:rsid w:val="00CE0E0A"/>
    <w:rsid w:val="00CE14B6"/>
    <w:rsid w:val="00CE1BD5"/>
    <w:rsid w:val="00CE2DE3"/>
    <w:rsid w:val="00CE42DC"/>
    <w:rsid w:val="00CE42F2"/>
    <w:rsid w:val="00CE47C4"/>
    <w:rsid w:val="00CE4858"/>
    <w:rsid w:val="00CE4879"/>
    <w:rsid w:val="00CE4886"/>
    <w:rsid w:val="00CE4D70"/>
    <w:rsid w:val="00CE5522"/>
    <w:rsid w:val="00CE643C"/>
    <w:rsid w:val="00CE6AFA"/>
    <w:rsid w:val="00CE6CE4"/>
    <w:rsid w:val="00CE7188"/>
    <w:rsid w:val="00CE71C0"/>
    <w:rsid w:val="00CF0AC8"/>
    <w:rsid w:val="00CF0D9A"/>
    <w:rsid w:val="00CF0EA6"/>
    <w:rsid w:val="00CF1373"/>
    <w:rsid w:val="00CF1590"/>
    <w:rsid w:val="00CF1A4F"/>
    <w:rsid w:val="00CF1A82"/>
    <w:rsid w:val="00CF300B"/>
    <w:rsid w:val="00CF3724"/>
    <w:rsid w:val="00CF4287"/>
    <w:rsid w:val="00CF463C"/>
    <w:rsid w:val="00CF4BA8"/>
    <w:rsid w:val="00CF5AB8"/>
    <w:rsid w:val="00CF5BE1"/>
    <w:rsid w:val="00CF67DB"/>
    <w:rsid w:val="00CF707D"/>
    <w:rsid w:val="00CF747C"/>
    <w:rsid w:val="00CF76F5"/>
    <w:rsid w:val="00CF7E1C"/>
    <w:rsid w:val="00D01CD2"/>
    <w:rsid w:val="00D021D3"/>
    <w:rsid w:val="00D02522"/>
    <w:rsid w:val="00D02BFA"/>
    <w:rsid w:val="00D02EB9"/>
    <w:rsid w:val="00D038B2"/>
    <w:rsid w:val="00D047FC"/>
    <w:rsid w:val="00D04A42"/>
    <w:rsid w:val="00D04DF9"/>
    <w:rsid w:val="00D05326"/>
    <w:rsid w:val="00D05435"/>
    <w:rsid w:val="00D05E7C"/>
    <w:rsid w:val="00D063BD"/>
    <w:rsid w:val="00D06E95"/>
    <w:rsid w:val="00D0758D"/>
    <w:rsid w:val="00D07A60"/>
    <w:rsid w:val="00D07FD9"/>
    <w:rsid w:val="00D10A6F"/>
    <w:rsid w:val="00D11687"/>
    <w:rsid w:val="00D117A4"/>
    <w:rsid w:val="00D12012"/>
    <w:rsid w:val="00D1221B"/>
    <w:rsid w:val="00D12671"/>
    <w:rsid w:val="00D132E2"/>
    <w:rsid w:val="00D143EF"/>
    <w:rsid w:val="00D149DD"/>
    <w:rsid w:val="00D14A3B"/>
    <w:rsid w:val="00D15654"/>
    <w:rsid w:val="00D156F9"/>
    <w:rsid w:val="00D15862"/>
    <w:rsid w:val="00D15DE0"/>
    <w:rsid w:val="00D1616A"/>
    <w:rsid w:val="00D16932"/>
    <w:rsid w:val="00D170E4"/>
    <w:rsid w:val="00D17322"/>
    <w:rsid w:val="00D17978"/>
    <w:rsid w:val="00D2014F"/>
    <w:rsid w:val="00D20604"/>
    <w:rsid w:val="00D209BD"/>
    <w:rsid w:val="00D20F81"/>
    <w:rsid w:val="00D217FD"/>
    <w:rsid w:val="00D22CF9"/>
    <w:rsid w:val="00D23B94"/>
    <w:rsid w:val="00D24609"/>
    <w:rsid w:val="00D2472A"/>
    <w:rsid w:val="00D24CAB"/>
    <w:rsid w:val="00D25391"/>
    <w:rsid w:val="00D25BE4"/>
    <w:rsid w:val="00D25C0F"/>
    <w:rsid w:val="00D26083"/>
    <w:rsid w:val="00D26C29"/>
    <w:rsid w:val="00D2738F"/>
    <w:rsid w:val="00D277EB"/>
    <w:rsid w:val="00D27C3F"/>
    <w:rsid w:val="00D30119"/>
    <w:rsid w:val="00D30542"/>
    <w:rsid w:val="00D3081C"/>
    <w:rsid w:val="00D30F08"/>
    <w:rsid w:val="00D3138B"/>
    <w:rsid w:val="00D315E4"/>
    <w:rsid w:val="00D32849"/>
    <w:rsid w:val="00D33A08"/>
    <w:rsid w:val="00D34AC6"/>
    <w:rsid w:val="00D34BEE"/>
    <w:rsid w:val="00D35026"/>
    <w:rsid w:val="00D35130"/>
    <w:rsid w:val="00D35C7F"/>
    <w:rsid w:val="00D35F9B"/>
    <w:rsid w:val="00D36673"/>
    <w:rsid w:val="00D36CCB"/>
    <w:rsid w:val="00D37011"/>
    <w:rsid w:val="00D37088"/>
    <w:rsid w:val="00D37BCF"/>
    <w:rsid w:val="00D42125"/>
    <w:rsid w:val="00D425CB"/>
    <w:rsid w:val="00D426F7"/>
    <w:rsid w:val="00D4325E"/>
    <w:rsid w:val="00D439B4"/>
    <w:rsid w:val="00D43F10"/>
    <w:rsid w:val="00D4437F"/>
    <w:rsid w:val="00D45BE0"/>
    <w:rsid w:val="00D45D1F"/>
    <w:rsid w:val="00D45F6F"/>
    <w:rsid w:val="00D4765C"/>
    <w:rsid w:val="00D4790E"/>
    <w:rsid w:val="00D4793C"/>
    <w:rsid w:val="00D50B48"/>
    <w:rsid w:val="00D50D74"/>
    <w:rsid w:val="00D50D94"/>
    <w:rsid w:val="00D50FCB"/>
    <w:rsid w:val="00D5165E"/>
    <w:rsid w:val="00D5167F"/>
    <w:rsid w:val="00D51BC1"/>
    <w:rsid w:val="00D522F9"/>
    <w:rsid w:val="00D525A8"/>
    <w:rsid w:val="00D525E3"/>
    <w:rsid w:val="00D52881"/>
    <w:rsid w:val="00D52DC7"/>
    <w:rsid w:val="00D543E3"/>
    <w:rsid w:val="00D54435"/>
    <w:rsid w:val="00D54A40"/>
    <w:rsid w:val="00D55114"/>
    <w:rsid w:val="00D55822"/>
    <w:rsid w:val="00D559C0"/>
    <w:rsid w:val="00D5728D"/>
    <w:rsid w:val="00D5748C"/>
    <w:rsid w:val="00D579EB"/>
    <w:rsid w:val="00D57CF8"/>
    <w:rsid w:val="00D57E88"/>
    <w:rsid w:val="00D6083B"/>
    <w:rsid w:val="00D60E09"/>
    <w:rsid w:val="00D60F2D"/>
    <w:rsid w:val="00D61A98"/>
    <w:rsid w:val="00D61C31"/>
    <w:rsid w:val="00D61D48"/>
    <w:rsid w:val="00D62318"/>
    <w:rsid w:val="00D62379"/>
    <w:rsid w:val="00D62C22"/>
    <w:rsid w:val="00D62E0D"/>
    <w:rsid w:val="00D62EF3"/>
    <w:rsid w:val="00D6303C"/>
    <w:rsid w:val="00D6341B"/>
    <w:rsid w:val="00D63B89"/>
    <w:rsid w:val="00D6436C"/>
    <w:rsid w:val="00D643D9"/>
    <w:rsid w:val="00D6482B"/>
    <w:rsid w:val="00D6490D"/>
    <w:rsid w:val="00D64D0A"/>
    <w:rsid w:val="00D64D46"/>
    <w:rsid w:val="00D65437"/>
    <w:rsid w:val="00D65F7D"/>
    <w:rsid w:val="00D660B3"/>
    <w:rsid w:val="00D67735"/>
    <w:rsid w:val="00D67AD8"/>
    <w:rsid w:val="00D700BF"/>
    <w:rsid w:val="00D704FF"/>
    <w:rsid w:val="00D709DD"/>
    <w:rsid w:val="00D7140B"/>
    <w:rsid w:val="00D72931"/>
    <w:rsid w:val="00D729C2"/>
    <w:rsid w:val="00D72E5C"/>
    <w:rsid w:val="00D73B34"/>
    <w:rsid w:val="00D73C73"/>
    <w:rsid w:val="00D740A1"/>
    <w:rsid w:val="00D74787"/>
    <w:rsid w:val="00D752BE"/>
    <w:rsid w:val="00D7613F"/>
    <w:rsid w:val="00D764F3"/>
    <w:rsid w:val="00D76669"/>
    <w:rsid w:val="00D766EE"/>
    <w:rsid w:val="00D769D0"/>
    <w:rsid w:val="00D80764"/>
    <w:rsid w:val="00D81580"/>
    <w:rsid w:val="00D820D1"/>
    <w:rsid w:val="00D821BF"/>
    <w:rsid w:val="00D827F2"/>
    <w:rsid w:val="00D828D4"/>
    <w:rsid w:val="00D83722"/>
    <w:rsid w:val="00D83C2F"/>
    <w:rsid w:val="00D85588"/>
    <w:rsid w:val="00D8647E"/>
    <w:rsid w:val="00D864C3"/>
    <w:rsid w:val="00D865C4"/>
    <w:rsid w:val="00D87298"/>
    <w:rsid w:val="00D8779E"/>
    <w:rsid w:val="00D87A20"/>
    <w:rsid w:val="00D87CE3"/>
    <w:rsid w:val="00D9000B"/>
    <w:rsid w:val="00D90074"/>
    <w:rsid w:val="00D9047B"/>
    <w:rsid w:val="00D90E4E"/>
    <w:rsid w:val="00D91484"/>
    <w:rsid w:val="00D91DAA"/>
    <w:rsid w:val="00D928C9"/>
    <w:rsid w:val="00D92F84"/>
    <w:rsid w:val="00D93F1D"/>
    <w:rsid w:val="00D94385"/>
    <w:rsid w:val="00D95223"/>
    <w:rsid w:val="00D95B4D"/>
    <w:rsid w:val="00D95C55"/>
    <w:rsid w:val="00D9602D"/>
    <w:rsid w:val="00D96A7B"/>
    <w:rsid w:val="00D96F0B"/>
    <w:rsid w:val="00D97001"/>
    <w:rsid w:val="00D97498"/>
    <w:rsid w:val="00D97DB2"/>
    <w:rsid w:val="00DA0860"/>
    <w:rsid w:val="00DA0EE8"/>
    <w:rsid w:val="00DA131A"/>
    <w:rsid w:val="00DA14DB"/>
    <w:rsid w:val="00DA1902"/>
    <w:rsid w:val="00DA1976"/>
    <w:rsid w:val="00DA21F0"/>
    <w:rsid w:val="00DA2366"/>
    <w:rsid w:val="00DA2399"/>
    <w:rsid w:val="00DA2CFE"/>
    <w:rsid w:val="00DA3268"/>
    <w:rsid w:val="00DA3449"/>
    <w:rsid w:val="00DA36BD"/>
    <w:rsid w:val="00DA3F88"/>
    <w:rsid w:val="00DA45A1"/>
    <w:rsid w:val="00DA498E"/>
    <w:rsid w:val="00DA5021"/>
    <w:rsid w:val="00DA51F9"/>
    <w:rsid w:val="00DA6554"/>
    <w:rsid w:val="00DA663A"/>
    <w:rsid w:val="00DB1FEA"/>
    <w:rsid w:val="00DB2634"/>
    <w:rsid w:val="00DB2CD4"/>
    <w:rsid w:val="00DB2D0A"/>
    <w:rsid w:val="00DB3E20"/>
    <w:rsid w:val="00DB541D"/>
    <w:rsid w:val="00DB57B4"/>
    <w:rsid w:val="00DB5B1E"/>
    <w:rsid w:val="00DB63E1"/>
    <w:rsid w:val="00DB693C"/>
    <w:rsid w:val="00DB6A2C"/>
    <w:rsid w:val="00DB6A7D"/>
    <w:rsid w:val="00DB79FF"/>
    <w:rsid w:val="00DB7C22"/>
    <w:rsid w:val="00DB7DA2"/>
    <w:rsid w:val="00DC0785"/>
    <w:rsid w:val="00DC09D0"/>
    <w:rsid w:val="00DC1687"/>
    <w:rsid w:val="00DC1F74"/>
    <w:rsid w:val="00DC24C7"/>
    <w:rsid w:val="00DC2892"/>
    <w:rsid w:val="00DC2BCB"/>
    <w:rsid w:val="00DC310D"/>
    <w:rsid w:val="00DC431A"/>
    <w:rsid w:val="00DC4879"/>
    <w:rsid w:val="00DC52F6"/>
    <w:rsid w:val="00DC5823"/>
    <w:rsid w:val="00DC5C84"/>
    <w:rsid w:val="00DC6B01"/>
    <w:rsid w:val="00DD01BF"/>
    <w:rsid w:val="00DD0BA5"/>
    <w:rsid w:val="00DD17CD"/>
    <w:rsid w:val="00DD1A10"/>
    <w:rsid w:val="00DD220A"/>
    <w:rsid w:val="00DD232A"/>
    <w:rsid w:val="00DD2618"/>
    <w:rsid w:val="00DD302B"/>
    <w:rsid w:val="00DD33B2"/>
    <w:rsid w:val="00DD3897"/>
    <w:rsid w:val="00DD3C30"/>
    <w:rsid w:val="00DD4248"/>
    <w:rsid w:val="00DD4FDA"/>
    <w:rsid w:val="00DD5F73"/>
    <w:rsid w:val="00DD631C"/>
    <w:rsid w:val="00DD6C71"/>
    <w:rsid w:val="00DD6F23"/>
    <w:rsid w:val="00DD714A"/>
    <w:rsid w:val="00DD7731"/>
    <w:rsid w:val="00DD7B1C"/>
    <w:rsid w:val="00DE01D2"/>
    <w:rsid w:val="00DE0E01"/>
    <w:rsid w:val="00DE18B9"/>
    <w:rsid w:val="00DE2339"/>
    <w:rsid w:val="00DE2D37"/>
    <w:rsid w:val="00DE2F20"/>
    <w:rsid w:val="00DE31D4"/>
    <w:rsid w:val="00DE336F"/>
    <w:rsid w:val="00DE3D92"/>
    <w:rsid w:val="00DE3F11"/>
    <w:rsid w:val="00DE40D0"/>
    <w:rsid w:val="00DE4B49"/>
    <w:rsid w:val="00DE4D0D"/>
    <w:rsid w:val="00DE54AC"/>
    <w:rsid w:val="00DE5FDE"/>
    <w:rsid w:val="00DE6273"/>
    <w:rsid w:val="00DE6432"/>
    <w:rsid w:val="00DE7819"/>
    <w:rsid w:val="00DE78C7"/>
    <w:rsid w:val="00DF00A9"/>
    <w:rsid w:val="00DF0594"/>
    <w:rsid w:val="00DF1114"/>
    <w:rsid w:val="00DF170E"/>
    <w:rsid w:val="00DF18FB"/>
    <w:rsid w:val="00DF254D"/>
    <w:rsid w:val="00DF26D1"/>
    <w:rsid w:val="00DF432D"/>
    <w:rsid w:val="00DF43C3"/>
    <w:rsid w:val="00DF50B6"/>
    <w:rsid w:val="00DF5B3D"/>
    <w:rsid w:val="00DF6AF7"/>
    <w:rsid w:val="00DF6CB5"/>
    <w:rsid w:val="00DF72C3"/>
    <w:rsid w:val="00DF75AF"/>
    <w:rsid w:val="00DF7974"/>
    <w:rsid w:val="00DF7B77"/>
    <w:rsid w:val="00E00D94"/>
    <w:rsid w:val="00E00E1F"/>
    <w:rsid w:val="00E0109A"/>
    <w:rsid w:val="00E0151E"/>
    <w:rsid w:val="00E01CFB"/>
    <w:rsid w:val="00E01E5E"/>
    <w:rsid w:val="00E02130"/>
    <w:rsid w:val="00E027A4"/>
    <w:rsid w:val="00E02ED2"/>
    <w:rsid w:val="00E035C9"/>
    <w:rsid w:val="00E0382F"/>
    <w:rsid w:val="00E03E11"/>
    <w:rsid w:val="00E04065"/>
    <w:rsid w:val="00E04808"/>
    <w:rsid w:val="00E04DE1"/>
    <w:rsid w:val="00E052EB"/>
    <w:rsid w:val="00E064ED"/>
    <w:rsid w:val="00E10549"/>
    <w:rsid w:val="00E107E1"/>
    <w:rsid w:val="00E10D99"/>
    <w:rsid w:val="00E11BAC"/>
    <w:rsid w:val="00E11BEE"/>
    <w:rsid w:val="00E1238E"/>
    <w:rsid w:val="00E12893"/>
    <w:rsid w:val="00E1329A"/>
    <w:rsid w:val="00E1337D"/>
    <w:rsid w:val="00E14383"/>
    <w:rsid w:val="00E1483F"/>
    <w:rsid w:val="00E15504"/>
    <w:rsid w:val="00E16007"/>
    <w:rsid w:val="00E16AA0"/>
    <w:rsid w:val="00E16D3D"/>
    <w:rsid w:val="00E176A8"/>
    <w:rsid w:val="00E179F8"/>
    <w:rsid w:val="00E17A30"/>
    <w:rsid w:val="00E200CB"/>
    <w:rsid w:val="00E21C73"/>
    <w:rsid w:val="00E22968"/>
    <w:rsid w:val="00E22E32"/>
    <w:rsid w:val="00E22FD7"/>
    <w:rsid w:val="00E235EC"/>
    <w:rsid w:val="00E23ACC"/>
    <w:rsid w:val="00E23D21"/>
    <w:rsid w:val="00E243AF"/>
    <w:rsid w:val="00E24416"/>
    <w:rsid w:val="00E24ADB"/>
    <w:rsid w:val="00E24C30"/>
    <w:rsid w:val="00E24C71"/>
    <w:rsid w:val="00E25A39"/>
    <w:rsid w:val="00E2635B"/>
    <w:rsid w:val="00E275C4"/>
    <w:rsid w:val="00E27614"/>
    <w:rsid w:val="00E27804"/>
    <w:rsid w:val="00E308ED"/>
    <w:rsid w:val="00E308EE"/>
    <w:rsid w:val="00E30D8B"/>
    <w:rsid w:val="00E30DF8"/>
    <w:rsid w:val="00E32615"/>
    <w:rsid w:val="00E3337E"/>
    <w:rsid w:val="00E3392D"/>
    <w:rsid w:val="00E34ADF"/>
    <w:rsid w:val="00E34EDD"/>
    <w:rsid w:val="00E356AD"/>
    <w:rsid w:val="00E35A36"/>
    <w:rsid w:val="00E35FDF"/>
    <w:rsid w:val="00E364BF"/>
    <w:rsid w:val="00E367C8"/>
    <w:rsid w:val="00E36B77"/>
    <w:rsid w:val="00E371B5"/>
    <w:rsid w:val="00E401B0"/>
    <w:rsid w:val="00E40BE3"/>
    <w:rsid w:val="00E41230"/>
    <w:rsid w:val="00E41B36"/>
    <w:rsid w:val="00E42C93"/>
    <w:rsid w:val="00E43281"/>
    <w:rsid w:val="00E43EB4"/>
    <w:rsid w:val="00E44624"/>
    <w:rsid w:val="00E44A03"/>
    <w:rsid w:val="00E44FB6"/>
    <w:rsid w:val="00E4575B"/>
    <w:rsid w:val="00E45C38"/>
    <w:rsid w:val="00E4641E"/>
    <w:rsid w:val="00E46716"/>
    <w:rsid w:val="00E46CF5"/>
    <w:rsid w:val="00E47856"/>
    <w:rsid w:val="00E47E8F"/>
    <w:rsid w:val="00E50352"/>
    <w:rsid w:val="00E5055D"/>
    <w:rsid w:val="00E50673"/>
    <w:rsid w:val="00E5101D"/>
    <w:rsid w:val="00E517B1"/>
    <w:rsid w:val="00E51810"/>
    <w:rsid w:val="00E51941"/>
    <w:rsid w:val="00E51C12"/>
    <w:rsid w:val="00E524E1"/>
    <w:rsid w:val="00E5344B"/>
    <w:rsid w:val="00E534CC"/>
    <w:rsid w:val="00E536B5"/>
    <w:rsid w:val="00E549D2"/>
    <w:rsid w:val="00E55415"/>
    <w:rsid w:val="00E56F1C"/>
    <w:rsid w:val="00E60323"/>
    <w:rsid w:val="00E6076D"/>
    <w:rsid w:val="00E609B8"/>
    <w:rsid w:val="00E61687"/>
    <w:rsid w:val="00E61E41"/>
    <w:rsid w:val="00E62BA9"/>
    <w:rsid w:val="00E62DC6"/>
    <w:rsid w:val="00E63169"/>
    <w:rsid w:val="00E635D0"/>
    <w:rsid w:val="00E637DE"/>
    <w:rsid w:val="00E64A18"/>
    <w:rsid w:val="00E6505E"/>
    <w:rsid w:val="00E655B2"/>
    <w:rsid w:val="00E65741"/>
    <w:rsid w:val="00E657F3"/>
    <w:rsid w:val="00E65AE1"/>
    <w:rsid w:val="00E67E9E"/>
    <w:rsid w:val="00E705A1"/>
    <w:rsid w:val="00E70D4C"/>
    <w:rsid w:val="00E712A7"/>
    <w:rsid w:val="00E726AB"/>
    <w:rsid w:val="00E72AE3"/>
    <w:rsid w:val="00E733D3"/>
    <w:rsid w:val="00E73569"/>
    <w:rsid w:val="00E73779"/>
    <w:rsid w:val="00E73E58"/>
    <w:rsid w:val="00E74812"/>
    <w:rsid w:val="00E748A9"/>
    <w:rsid w:val="00E7493D"/>
    <w:rsid w:val="00E74985"/>
    <w:rsid w:val="00E7530B"/>
    <w:rsid w:val="00E75A25"/>
    <w:rsid w:val="00E75C9A"/>
    <w:rsid w:val="00E76996"/>
    <w:rsid w:val="00E801B5"/>
    <w:rsid w:val="00E80370"/>
    <w:rsid w:val="00E8083F"/>
    <w:rsid w:val="00E80F52"/>
    <w:rsid w:val="00E81276"/>
    <w:rsid w:val="00E81C62"/>
    <w:rsid w:val="00E81CC2"/>
    <w:rsid w:val="00E83D5E"/>
    <w:rsid w:val="00E8499A"/>
    <w:rsid w:val="00E84A07"/>
    <w:rsid w:val="00E86646"/>
    <w:rsid w:val="00E866F7"/>
    <w:rsid w:val="00E86DE3"/>
    <w:rsid w:val="00E87457"/>
    <w:rsid w:val="00E87999"/>
    <w:rsid w:val="00E90BB3"/>
    <w:rsid w:val="00E91006"/>
    <w:rsid w:val="00E911F1"/>
    <w:rsid w:val="00E922BF"/>
    <w:rsid w:val="00E924F7"/>
    <w:rsid w:val="00E928DD"/>
    <w:rsid w:val="00E92E65"/>
    <w:rsid w:val="00E933B3"/>
    <w:rsid w:val="00E934F7"/>
    <w:rsid w:val="00E935A0"/>
    <w:rsid w:val="00E94A46"/>
    <w:rsid w:val="00E952E5"/>
    <w:rsid w:val="00E96C38"/>
    <w:rsid w:val="00E96C7E"/>
    <w:rsid w:val="00E974D6"/>
    <w:rsid w:val="00E97728"/>
    <w:rsid w:val="00E97CF6"/>
    <w:rsid w:val="00EA00B9"/>
    <w:rsid w:val="00EA0126"/>
    <w:rsid w:val="00EA0D80"/>
    <w:rsid w:val="00EA152F"/>
    <w:rsid w:val="00EA2235"/>
    <w:rsid w:val="00EA3949"/>
    <w:rsid w:val="00EA3DE1"/>
    <w:rsid w:val="00EA3F60"/>
    <w:rsid w:val="00EA4B5D"/>
    <w:rsid w:val="00EA5694"/>
    <w:rsid w:val="00EA5CA0"/>
    <w:rsid w:val="00EA65B3"/>
    <w:rsid w:val="00EA7AD8"/>
    <w:rsid w:val="00EB00A6"/>
    <w:rsid w:val="00EB07DB"/>
    <w:rsid w:val="00EB234D"/>
    <w:rsid w:val="00EB3428"/>
    <w:rsid w:val="00EB3B82"/>
    <w:rsid w:val="00EB4B5A"/>
    <w:rsid w:val="00EB5B88"/>
    <w:rsid w:val="00EB5D1E"/>
    <w:rsid w:val="00EB6947"/>
    <w:rsid w:val="00EB6D7D"/>
    <w:rsid w:val="00EB6F30"/>
    <w:rsid w:val="00EB782C"/>
    <w:rsid w:val="00EB7E87"/>
    <w:rsid w:val="00EC075A"/>
    <w:rsid w:val="00EC1D19"/>
    <w:rsid w:val="00EC207A"/>
    <w:rsid w:val="00EC255E"/>
    <w:rsid w:val="00EC2DAC"/>
    <w:rsid w:val="00EC3461"/>
    <w:rsid w:val="00EC3522"/>
    <w:rsid w:val="00EC47CC"/>
    <w:rsid w:val="00EC47DA"/>
    <w:rsid w:val="00EC483B"/>
    <w:rsid w:val="00EC50B7"/>
    <w:rsid w:val="00EC5C2A"/>
    <w:rsid w:val="00EC6685"/>
    <w:rsid w:val="00EC748E"/>
    <w:rsid w:val="00EC7765"/>
    <w:rsid w:val="00EC77BA"/>
    <w:rsid w:val="00ED08C5"/>
    <w:rsid w:val="00ED19C3"/>
    <w:rsid w:val="00ED1AA7"/>
    <w:rsid w:val="00ED2E35"/>
    <w:rsid w:val="00ED2F85"/>
    <w:rsid w:val="00ED355B"/>
    <w:rsid w:val="00ED3ED1"/>
    <w:rsid w:val="00ED5927"/>
    <w:rsid w:val="00ED5965"/>
    <w:rsid w:val="00ED60E7"/>
    <w:rsid w:val="00ED6784"/>
    <w:rsid w:val="00ED6C09"/>
    <w:rsid w:val="00ED7154"/>
    <w:rsid w:val="00ED7393"/>
    <w:rsid w:val="00ED7517"/>
    <w:rsid w:val="00ED78E3"/>
    <w:rsid w:val="00ED7FA6"/>
    <w:rsid w:val="00EE0A22"/>
    <w:rsid w:val="00EE0FCF"/>
    <w:rsid w:val="00EE1572"/>
    <w:rsid w:val="00EE16FB"/>
    <w:rsid w:val="00EE17B0"/>
    <w:rsid w:val="00EE21FD"/>
    <w:rsid w:val="00EE22FE"/>
    <w:rsid w:val="00EE2E4E"/>
    <w:rsid w:val="00EE408C"/>
    <w:rsid w:val="00EE4D97"/>
    <w:rsid w:val="00EE4DAC"/>
    <w:rsid w:val="00EE4F9C"/>
    <w:rsid w:val="00EE5124"/>
    <w:rsid w:val="00EE5862"/>
    <w:rsid w:val="00EE6454"/>
    <w:rsid w:val="00EE6455"/>
    <w:rsid w:val="00EE72A6"/>
    <w:rsid w:val="00EE75A8"/>
    <w:rsid w:val="00EE75E2"/>
    <w:rsid w:val="00EE7A15"/>
    <w:rsid w:val="00EE7A3C"/>
    <w:rsid w:val="00EF006C"/>
    <w:rsid w:val="00EF03BF"/>
    <w:rsid w:val="00EF0A5F"/>
    <w:rsid w:val="00EF0BD9"/>
    <w:rsid w:val="00EF0ECB"/>
    <w:rsid w:val="00EF13C6"/>
    <w:rsid w:val="00EF19F9"/>
    <w:rsid w:val="00EF1A5A"/>
    <w:rsid w:val="00EF1FF0"/>
    <w:rsid w:val="00EF28AE"/>
    <w:rsid w:val="00EF35DF"/>
    <w:rsid w:val="00EF3827"/>
    <w:rsid w:val="00EF46DC"/>
    <w:rsid w:val="00EF486A"/>
    <w:rsid w:val="00EF4C20"/>
    <w:rsid w:val="00EF5013"/>
    <w:rsid w:val="00EF56D3"/>
    <w:rsid w:val="00EF590C"/>
    <w:rsid w:val="00EF60F6"/>
    <w:rsid w:val="00EF6106"/>
    <w:rsid w:val="00EF6629"/>
    <w:rsid w:val="00EF678F"/>
    <w:rsid w:val="00EF67D9"/>
    <w:rsid w:val="00EF6C01"/>
    <w:rsid w:val="00EF6C62"/>
    <w:rsid w:val="00EF754F"/>
    <w:rsid w:val="00EF7AE2"/>
    <w:rsid w:val="00F00D3C"/>
    <w:rsid w:val="00F01AF6"/>
    <w:rsid w:val="00F01F1D"/>
    <w:rsid w:val="00F02FCE"/>
    <w:rsid w:val="00F03063"/>
    <w:rsid w:val="00F031CF"/>
    <w:rsid w:val="00F03202"/>
    <w:rsid w:val="00F034F0"/>
    <w:rsid w:val="00F03FE2"/>
    <w:rsid w:val="00F0457B"/>
    <w:rsid w:val="00F0472D"/>
    <w:rsid w:val="00F047B1"/>
    <w:rsid w:val="00F04874"/>
    <w:rsid w:val="00F04FB6"/>
    <w:rsid w:val="00F05293"/>
    <w:rsid w:val="00F05868"/>
    <w:rsid w:val="00F05A57"/>
    <w:rsid w:val="00F05B51"/>
    <w:rsid w:val="00F05CC2"/>
    <w:rsid w:val="00F06016"/>
    <w:rsid w:val="00F060BD"/>
    <w:rsid w:val="00F06403"/>
    <w:rsid w:val="00F06541"/>
    <w:rsid w:val="00F0659A"/>
    <w:rsid w:val="00F06604"/>
    <w:rsid w:val="00F06C27"/>
    <w:rsid w:val="00F07713"/>
    <w:rsid w:val="00F1013E"/>
    <w:rsid w:val="00F105E1"/>
    <w:rsid w:val="00F1076B"/>
    <w:rsid w:val="00F10A2E"/>
    <w:rsid w:val="00F10B6B"/>
    <w:rsid w:val="00F10B9D"/>
    <w:rsid w:val="00F10C4F"/>
    <w:rsid w:val="00F110EE"/>
    <w:rsid w:val="00F11307"/>
    <w:rsid w:val="00F12061"/>
    <w:rsid w:val="00F12612"/>
    <w:rsid w:val="00F12E8B"/>
    <w:rsid w:val="00F13101"/>
    <w:rsid w:val="00F13A6D"/>
    <w:rsid w:val="00F13B59"/>
    <w:rsid w:val="00F13E5C"/>
    <w:rsid w:val="00F148FC"/>
    <w:rsid w:val="00F149ED"/>
    <w:rsid w:val="00F152B7"/>
    <w:rsid w:val="00F15735"/>
    <w:rsid w:val="00F16CBB"/>
    <w:rsid w:val="00F17AAD"/>
    <w:rsid w:val="00F200E4"/>
    <w:rsid w:val="00F20959"/>
    <w:rsid w:val="00F20B99"/>
    <w:rsid w:val="00F20C0F"/>
    <w:rsid w:val="00F20E49"/>
    <w:rsid w:val="00F2118C"/>
    <w:rsid w:val="00F21F25"/>
    <w:rsid w:val="00F22968"/>
    <w:rsid w:val="00F22A31"/>
    <w:rsid w:val="00F23294"/>
    <w:rsid w:val="00F238CC"/>
    <w:rsid w:val="00F23CE0"/>
    <w:rsid w:val="00F24492"/>
    <w:rsid w:val="00F2562D"/>
    <w:rsid w:val="00F256AF"/>
    <w:rsid w:val="00F258BC"/>
    <w:rsid w:val="00F25B5B"/>
    <w:rsid w:val="00F25C52"/>
    <w:rsid w:val="00F261B9"/>
    <w:rsid w:val="00F26572"/>
    <w:rsid w:val="00F27A07"/>
    <w:rsid w:val="00F31F28"/>
    <w:rsid w:val="00F31F8A"/>
    <w:rsid w:val="00F327A9"/>
    <w:rsid w:val="00F32FAB"/>
    <w:rsid w:val="00F332AA"/>
    <w:rsid w:val="00F34881"/>
    <w:rsid w:val="00F35053"/>
    <w:rsid w:val="00F35A9C"/>
    <w:rsid w:val="00F35BB3"/>
    <w:rsid w:val="00F35EEA"/>
    <w:rsid w:val="00F36492"/>
    <w:rsid w:val="00F36627"/>
    <w:rsid w:val="00F36D0C"/>
    <w:rsid w:val="00F40066"/>
    <w:rsid w:val="00F406F7"/>
    <w:rsid w:val="00F4289D"/>
    <w:rsid w:val="00F42B09"/>
    <w:rsid w:val="00F43312"/>
    <w:rsid w:val="00F43966"/>
    <w:rsid w:val="00F43B21"/>
    <w:rsid w:val="00F43DF5"/>
    <w:rsid w:val="00F43E1F"/>
    <w:rsid w:val="00F44643"/>
    <w:rsid w:val="00F45C6B"/>
    <w:rsid w:val="00F45FDF"/>
    <w:rsid w:val="00F46538"/>
    <w:rsid w:val="00F46F37"/>
    <w:rsid w:val="00F47397"/>
    <w:rsid w:val="00F477E3"/>
    <w:rsid w:val="00F501AB"/>
    <w:rsid w:val="00F50E00"/>
    <w:rsid w:val="00F50E10"/>
    <w:rsid w:val="00F5150D"/>
    <w:rsid w:val="00F51522"/>
    <w:rsid w:val="00F518BF"/>
    <w:rsid w:val="00F51B81"/>
    <w:rsid w:val="00F51D23"/>
    <w:rsid w:val="00F51D7F"/>
    <w:rsid w:val="00F5232B"/>
    <w:rsid w:val="00F52FBF"/>
    <w:rsid w:val="00F5343B"/>
    <w:rsid w:val="00F5351E"/>
    <w:rsid w:val="00F541AA"/>
    <w:rsid w:val="00F543D9"/>
    <w:rsid w:val="00F54B13"/>
    <w:rsid w:val="00F55966"/>
    <w:rsid w:val="00F55A9A"/>
    <w:rsid w:val="00F55CF5"/>
    <w:rsid w:val="00F560DF"/>
    <w:rsid w:val="00F562DD"/>
    <w:rsid w:val="00F56789"/>
    <w:rsid w:val="00F56D46"/>
    <w:rsid w:val="00F57259"/>
    <w:rsid w:val="00F572EC"/>
    <w:rsid w:val="00F57E33"/>
    <w:rsid w:val="00F60321"/>
    <w:rsid w:val="00F6062F"/>
    <w:rsid w:val="00F6084A"/>
    <w:rsid w:val="00F60F41"/>
    <w:rsid w:val="00F627A9"/>
    <w:rsid w:val="00F63E15"/>
    <w:rsid w:val="00F642A2"/>
    <w:rsid w:val="00F644F4"/>
    <w:rsid w:val="00F64E92"/>
    <w:rsid w:val="00F64F9C"/>
    <w:rsid w:val="00F65420"/>
    <w:rsid w:val="00F65780"/>
    <w:rsid w:val="00F658C4"/>
    <w:rsid w:val="00F660D1"/>
    <w:rsid w:val="00F66205"/>
    <w:rsid w:val="00F6670C"/>
    <w:rsid w:val="00F66C56"/>
    <w:rsid w:val="00F66D96"/>
    <w:rsid w:val="00F67E6F"/>
    <w:rsid w:val="00F70B0C"/>
    <w:rsid w:val="00F70BD8"/>
    <w:rsid w:val="00F7155F"/>
    <w:rsid w:val="00F715C6"/>
    <w:rsid w:val="00F719CA"/>
    <w:rsid w:val="00F71A4A"/>
    <w:rsid w:val="00F7299F"/>
    <w:rsid w:val="00F72A78"/>
    <w:rsid w:val="00F72D15"/>
    <w:rsid w:val="00F72DD1"/>
    <w:rsid w:val="00F73649"/>
    <w:rsid w:val="00F73D20"/>
    <w:rsid w:val="00F74FDC"/>
    <w:rsid w:val="00F752EB"/>
    <w:rsid w:val="00F75B70"/>
    <w:rsid w:val="00F75CE5"/>
    <w:rsid w:val="00F75E88"/>
    <w:rsid w:val="00F778E5"/>
    <w:rsid w:val="00F77AA9"/>
    <w:rsid w:val="00F77CF3"/>
    <w:rsid w:val="00F800DE"/>
    <w:rsid w:val="00F80EC3"/>
    <w:rsid w:val="00F81E9C"/>
    <w:rsid w:val="00F821D6"/>
    <w:rsid w:val="00F83353"/>
    <w:rsid w:val="00F83EAA"/>
    <w:rsid w:val="00F85824"/>
    <w:rsid w:val="00F85F15"/>
    <w:rsid w:val="00F86A26"/>
    <w:rsid w:val="00F86D5A"/>
    <w:rsid w:val="00F8706E"/>
    <w:rsid w:val="00F87871"/>
    <w:rsid w:val="00F87AEC"/>
    <w:rsid w:val="00F90E13"/>
    <w:rsid w:val="00F9223D"/>
    <w:rsid w:val="00F9254F"/>
    <w:rsid w:val="00F92794"/>
    <w:rsid w:val="00F92D5C"/>
    <w:rsid w:val="00F92F07"/>
    <w:rsid w:val="00F931C0"/>
    <w:rsid w:val="00F9398B"/>
    <w:rsid w:val="00F939ED"/>
    <w:rsid w:val="00F93ECB"/>
    <w:rsid w:val="00F93F51"/>
    <w:rsid w:val="00F94846"/>
    <w:rsid w:val="00F94B36"/>
    <w:rsid w:val="00F950D8"/>
    <w:rsid w:val="00F955CE"/>
    <w:rsid w:val="00F95670"/>
    <w:rsid w:val="00F9577E"/>
    <w:rsid w:val="00F9656B"/>
    <w:rsid w:val="00F9695D"/>
    <w:rsid w:val="00F96F1A"/>
    <w:rsid w:val="00FA02DD"/>
    <w:rsid w:val="00FA0465"/>
    <w:rsid w:val="00FA07B9"/>
    <w:rsid w:val="00FA07F3"/>
    <w:rsid w:val="00FA08B8"/>
    <w:rsid w:val="00FA1C7C"/>
    <w:rsid w:val="00FA1C88"/>
    <w:rsid w:val="00FA2409"/>
    <w:rsid w:val="00FA2B61"/>
    <w:rsid w:val="00FA3B54"/>
    <w:rsid w:val="00FA42AA"/>
    <w:rsid w:val="00FA4DA9"/>
    <w:rsid w:val="00FA51A3"/>
    <w:rsid w:val="00FA5C45"/>
    <w:rsid w:val="00FA7B05"/>
    <w:rsid w:val="00FB00AB"/>
    <w:rsid w:val="00FB08A3"/>
    <w:rsid w:val="00FB0C3F"/>
    <w:rsid w:val="00FB11EC"/>
    <w:rsid w:val="00FB19F1"/>
    <w:rsid w:val="00FB1E78"/>
    <w:rsid w:val="00FB1F15"/>
    <w:rsid w:val="00FB1FE0"/>
    <w:rsid w:val="00FB2297"/>
    <w:rsid w:val="00FB26E6"/>
    <w:rsid w:val="00FB28BC"/>
    <w:rsid w:val="00FB2CD1"/>
    <w:rsid w:val="00FB4457"/>
    <w:rsid w:val="00FB50A4"/>
    <w:rsid w:val="00FB5B23"/>
    <w:rsid w:val="00FB6C2F"/>
    <w:rsid w:val="00FB6CAF"/>
    <w:rsid w:val="00FB6D0A"/>
    <w:rsid w:val="00FB7737"/>
    <w:rsid w:val="00FC0ABD"/>
    <w:rsid w:val="00FC18F7"/>
    <w:rsid w:val="00FC1923"/>
    <w:rsid w:val="00FC1BD4"/>
    <w:rsid w:val="00FC1DEF"/>
    <w:rsid w:val="00FC285D"/>
    <w:rsid w:val="00FC2A88"/>
    <w:rsid w:val="00FC3864"/>
    <w:rsid w:val="00FC38CA"/>
    <w:rsid w:val="00FC3949"/>
    <w:rsid w:val="00FC3955"/>
    <w:rsid w:val="00FC3A5F"/>
    <w:rsid w:val="00FC492C"/>
    <w:rsid w:val="00FC4D65"/>
    <w:rsid w:val="00FC59DD"/>
    <w:rsid w:val="00FC6074"/>
    <w:rsid w:val="00FC6CC2"/>
    <w:rsid w:val="00FC7E9F"/>
    <w:rsid w:val="00FD07C7"/>
    <w:rsid w:val="00FD0E7F"/>
    <w:rsid w:val="00FD15F2"/>
    <w:rsid w:val="00FD182F"/>
    <w:rsid w:val="00FD188B"/>
    <w:rsid w:val="00FD2133"/>
    <w:rsid w:val="00FD293D"/>
    <w:rsid w:val="00FD2B32"/>
    <w:rsid w:val="00FD4C09"/>
    <w:rsid w:val="00FD59C3"/>
    <w:rsid w:val="00FD5AE4"/>
    <w:rsid w:val="00FD5D58"/>
    <w:rsid w:val="00FD68FE"/>
    <w:rsid w:val="00FD790A"/>
    <w:rsid w:val="00FD7FF6"/>
    <w:rsid w:val="00FE051E"/>
    <w:rsid w:val="00FE1420"/>
    <w:rsid w:val="00FE2259"/>
    <w:rsid w:val="00FE26B5"/>
    <w:rsid w:val="00FE2E7B"/>
    <w:rsid w:val="00FE3580"/>
    <w:rsid w:val="00FE3AE4"/>
    <w:rsid w:val="00FE3B9C"/>
    <w:rsid w:val="00FE3BB6"/>
    <w:rsid w:val="00FE3D22"/>
    <w:rsid w:val="00FE3F7B"/>
    <w:rsid w:val="00FE455D"/>
    <w:rsid w:val="00FE460D"/>
    <w:rsid w:val="00FE50E4"/>
    <w:rsid w:val="00FE5213"/>
    <w:rsid w:val="00FE5587"/>
    <w:rsid w:val="00FE617D"/>
    <w:rsid w:val="00FE6881"/>
    <w:rsid w:val="00FE6A40"/>
    <w:rsid w:val="00FE7463"/>
    <w:rsid w:val="00FF02B3"/>
    <w:rsid w:val="00FF0C6B"/>
    <w:rsid w:val="00FF1156"/>
    <w:rsid w:val="00FF15D2"/>
    <w:rsid w:val="00FF1ECB"/>
    <w:rsid w:val="00FF36A8"/>
    <w:rsid w:val="00FF3BA4"/>
    <w:rsid w:val="00FF3D6B"/>
    <w:rsid w:val="00FF4E0E"/>
    <w:rsid w:val="00FF4E91"/>
    <w:rsid w:val="00FF586A"/>
    <w:rsid w:val="00FF58FD"/>
    <w:rsid w:val="00FF5D28"/>
    <w:rsid w:val="00FF67B1"/>
    <w:rsid w:val="00FF68E2"/>
    <w:rsid w:val="00FF6BA6"/>
    <w:rsid w:val="00FF6EB1"/>
    <w:rsid w:val="00FF6F97"/>
    <w:rsid w:val="00FF7171"/>
    <w:rsid w:val="00FF7D5D"/>
    <w:rsid w:val="00FF7DAB"/>
    <w:rsid w:val="00FF7FAA"/>
    <w:rsid w:val="00FF7FE6"/>
    <w:rsid w:val="01164414"/>
    <w:rsid w:val="016B70AB"/>
    <w:rsid w:val="01B47EFD"/>
    <w:rsid w:val="01BADA2B"/>
    <w:rsid w:val="01F082D1"/>
    <w:rsid w:val="020521D8"/>
    <w:rsid w:val="02706497"/>
    <w:rsid w:val="02DE2F91"/>
    <w:rsid w:val="0347893F"/>
    <w:rsid w:val="03A6F4BE"/>
    <w:rsid w:val="03DA68BD"/>
    <w:rsid w:val="03F977EA"/>
    <w:rsid w:val="0457F518"/>
    <w:rsid w:val="045A1633"/>
    <w:rsid w:val="04921228"/>
    <w:rsid w:val="04BA863B"/>
    <w:rsid w:val="04D1A7D1"/>
    <w:rsid w:val="04D561D5"/>
    <w:rsid w:val="04D748EA"/>
    <w:rsid w:val="05023ADB"/>
    <w:rsid w:val="05039ED2"/>
    <w:rsid w:val="050B9BC3"/>
    <w:rsid w:val="05179BD0"/>
    <w:rsid w:val="051D6C66"/>
    <w:rsid w:val="054F9C9D"/>
    <w:rsid w:val="0563E7E2"/>
    <w:rsid w:val="056579C6"/>
    <w:rsid w:val="05777E3A"/>
    <w:rsid w:val="0583EB30"/>
    <w:rsid w:val="05B52190"/>
    <w:rsid w:val="05BAF366"/>
    <w:rsid w:val="05CC1662"/>
    <w:rsid w:val="060F475B"/>
    <w:rsid w:val="062B2C6B"/>
    <w:rsid w:val="063A4267"/>
    <w:rsid w:val="0663B74E"/>
    <w:rsid w:val="0671BCD1"/>
    <w:rsid w:val="0678E4AE"/>
    <w:rsid w:val="06B67272"/>
    <w:rsid w:val="06E3EA99"/>
    <w:rsid w:val="06EE7894"/>
    <w:rsid w:val="0728AAB2"/>
    <w:rsid w:val="073F2BB4"/>
    <w:rsid w:val="074F4DC6"/>
    <w:rsid w:val="075BAB24"/>
    <w:rsid w:val="0773EEB5"/>
    <w:rsid w:val="0781B429"/>
    <w:rsid w:val="078478B6"/>
    <w:rsid w:val="07954F60"/>
    <w:rsid w:val="079D16D9"/>
    <w:rsid w:val="07B0878E"/>
    <w:rsid w:val="07BB1DCC"/>
    <w:rsid w:val="07DA7687"/>
    <w:rsid w:val="07DB2529"/>
    <w:rsid w:val="08021B32"/>
    <w:rsid w:val="0852D9D9"/>
    <w:rsid w:val="08687C96"/>
    <w:rsid w:val="087566A9"/>
    <w:rsid w:val="087CC18F"/>
    <w:rsid w:val="0888A919"/>
    <w:rsid w:val="08CE297F"/>
    <w:rsid w:val="08DAFC15"/>
    <w:rsid w:val="0908FD43"/>
    <w:rsid w:val="092230A3"/>
    <w:rsid w:val="09575B10"/>
    <w:rsid w:val="09593B2F"/>
    <w:rsid w:val="095F5253"/>
    <w:rsid w:val="0977CCB3"/>
    <w:rsid w:val="097E505F"/>
    <w:rsid w:val="09BA6BED"/>
    <w:rsid w:val="0A345C21"/>
    <w:rsid w:val="0A375A47"/>
    <w:rsid w:val="0A4F972E"/>
    <w:rsid w:val="0A5E6429"/>
    <w:rsid w:val="0A604F51"/>
    <w:rsid w:val="0A740928"/>
    <w:rsid w:val="0A755395"/>
    <w:rsid w:val="0A916AC9"/>
    <w:rsid w:val="0A995CBE"/>
    <w:rsid w:val="0AA23068"/>
    <w:rsid w:val="0AB26888"/>
    <w:rsid w:val="0AE95F89"/>
    <w:rsid w:val="0B8C710A"/>
    <w:rsid w:val="0BBF2FF1"/>
    <w:rsid w:val="0BC049DB"/>
    <w:rsid w:val="0BD5EF95"/>
    <w:rsid w:val="0BEBF665"/>
    <w:rsid w:val="0C1CAA9A"/>
    <w:rsid w:val="0C5DBAD1"/>
    <w:rsid w:val="0C8BAAFF"/>
    <w:rsid w:val="0CB4CCDA"/>
    <w:rsid w:val="0CB5CEF7"/>
    <w:rsid w:val="0CDBE123"/>
    <w:rsid w:val="0CDC45E6"/>
    <w:rsid w:val="0D02A5C3"/>
    <w:rsid w:val="0D20F7CC"/>
    <w:rsid w:val="0D318996"/>
    <w:rsid w:val="0D402ED0"/>
    <w:rsid w:val="0D4B30D8"/>
    <w:rsid w:val="0D78DA9A"/>
    <w:rsid w:val="0D8D9933"/>
    <w:rsid w:val="0D98559B"/>
    <w:rsid w:val="0E0ADA99"/>
    <w:rsid w:val="0E1B7988"/>
    <w:rsid w:val="0E7BB175"/>
    <w:rsid w:val="0EA2EE0D"/>
    <w:rsid w:val="0EC7DA71"/>
    <w:rsid w:val="0ED02017"/>
    <w:rsid w:val="0EE66200"/>
    <w:rsid w:val="0F495CC1"/>
    <w:rsid w:val="0F4F4E00"/>
    <w:rsid w:val="0F516EC5"/>
    <w:rsid w:val="0F60FF47"/>
    <w:rsid w:val="0F618B9D"/>
    <w:rsid w:val="0F86B64F"/>
    <w:rsid w:val="0FAF45EE"/>
    <w:rsid w:val="1026679E"/>
    <w:rsid w:val="102DCF50"/>
    <w:rsid w:val="10304ED7"/>
    <w:rsid w:val="106443E8"/>
    <w:rsid w:val="10734882"/>
    <w:rsid w:val="10993FB0"/>
    <w:rsid w:val="10C91C30"/>
    <w:rsid w:val="10E55B7E"/>
    <w:rsid w:val="111374D8"/>
    <w:rsid w:val="11235A17"/>
    <w:rsid w:val="112DC83F"/>
    <w:rsid w:val="1133A11A"/>
    <w:rsid w:val="115D1C52"/>
    <w:rsid w:val="11812C45"/>
    <w:rsid w:val="118610B5"/>
    <w:rsid w:val="1194E0BC"/>
    <w:rsid w:val="11A1EFD4"/>
    <w:rsid w:val="11FB82A0"/>
    <w:rsid w:val="123C9C73"/>
    <w:rsid w:val="12A4103D"/>
    <w:rsid w:val="12CF4637"/>
    <w:rsid w:val="12D7927D"/>
    <w:rsid w:val="134B3ECA"/>
    <w:rsid w:val="134CB50B"/>
    <w:rsid w:val="137FC527"/>
    <w:rsid w:val="13FB9828"/>
    <w:rsid w:val="14067A3A"/>
    <w:rsid w:val="141C587E"/>
    <w:rsid w:val="14306C6B"/>
    <w:rsid w:val="143AEA9F"/>
    <w:rsid w:val="1485C6A6"/>
    <w:rsid w:val="1490FBAD"/>
    <w:rsid w:val="153D57BB"/>
    <w:rsid w:val="1550BCA2"/>
    <w:rsid w:val="159285BA"/>
    <w:rsid w:val="15B6C354"/>
    <w:rsid w:val="15B7A755"/>
    <w:rsid w:val="15CDAD11"/>
    <w:rsid w:val="15CF9F56"/>
    <w:rsid w:val="15FBA120"/>
    <w:rsid w:val="1619E404"/>
    <w:rsid w:val="161A61AC"/>
    <w:rsid w:val="161E9E5A"/>
    <w:rsid w:val="16526D85"/>
    <w:rsid w:val="16C1009C"/>
    <w:rsid w:val="16CD2E45"/>
    <w:rsid w:val="1703911B"/>
    <w:rsid w:val="17227CCC"/>
    <w:rsid w:val="174FC73F"/>
    <w:rsid w:val="17A25A57"/>
    <w:rsid w:val="17DAD17F"/>
    <w:rsid w:val="17E08078"/>
    <w:rsid w:val="18197EBB"/>
    <w:rsid w:val="1820262E"/>
    <w:rsid w:val="184AF00A"/>
    <w:rsid w:val="185C25AB"/>
    <w:rsid w:val="18665555"/>
    <w:rsid w:val="1872D98B"/>
    <w:rsid w:val="18860414"/>
    <w:rsid w:val="18AB43C1"/>
    <w:rsid w:val="18CEBA7C"/>
    <w:rsid w:val="18D72DB4"/>
    <w:rsid w:val="190882B9"/>
    <w:rsid w:val="191C45E2"/>
    <w:rsid w:val="1948817C"/>
    <w:rsid w:val="19765497"/>
    <w:rsid w:val="197D3F41"/>
    <w:rsid w:val="198EBF81"/>
    <w:rsid w:val="19BB1487"/>
    <w:rsid w:val="1A082212"/>
    <w:rsid w:val="1A08F028"/>
    <w:rsid w:val="1A2E3C76"/>
    <w:rsid w:val="1A750973"/>
    <w:rsid w:val="1A75C7C1"/>
    <w:rsid w:val="1AAFA702"/>
    <w:rsid w:val="1AD81C7B"/>
    <w:rsid w:val="1AED2952"/>
    <w:rsid w:val="1AF78489"/>
    <w:rsid w:val="1B216968"/>
    <w:rsid w:val="1B4CB9CE"/>
    <w:rsid w:val="1BDE5B2B"/>
    <w:rsid w:val="1BFEA7BF"/>
    <w:rsid w:val="1C14CBA6"/>
    <w:rsid w:val="1C50F635"/>
    <w:rsid w:val="1C8CEFD4"/>
    <w:rsid w:val="1CB90933"/>
    <w:rsid w:val="1CCDEF8E"/>
    <w:rsid w:val="1CD24500"/>
    <w:rsid w:val="1CFAFB86"/>
    <w:rsid w:val="1D092A32"/>
    <w:rsid w:val="1D0EE1AB"/>
    <w:rsid w:val="1D31C138"/>
    <w:rsid w:val="1D4E954A"/>
    <w:rsid w:val="1D7094FE"/>
    <w:rsid w:val="1D81155D"/>
    <w:rsid w:val="1D95AF3E"/>
    <w:rsid w:val="1DA03F39"/>
    <w:rsid w:val="1DA90D5E"/>
    <w:rsid w:val="1DFDD485"/>
    <w:rsid w:val="1E1F12BF"/>
    <w:rsid w:val="1E3191D7"/>
    <w:rsid w:val="1E57E81F"/>
    <w:rsid w:val="1E67EC3E"/>
    <w:rsid w:val="1E6E1A09"/>
    <w:rsid w:val="1E70EC9E"/>
    <w:rsid w:val="1E92D518"/>
    <w:rsid w:val="1EA2490F"/>
    <w:rsid w:val="1EA9991C"/>
    <w:rsid w:val="1EAC893D"/>
    <w:rsid w:val="1EE0E630"/>
    <w:rsid w:val="1EF843F6"/>
    <w:rsid w:val="1F1B809F"/>
    <w:rsid w:val="1F33BB8E"/>
    <w:rsid w:val="1F366F8E"/>
    <w:rsid w:val="1F66021B"/>
    <w:rsid w:val="1F73D89F"/>
    <w:rsid w:val="1F85AFD9"/>
    <w:rsid w:val="1F8C48B7"/>
    <w:rsid w:val="1FBCB16D"/>
    <w:rsid w:val="1FD030C5"/>
    <w:rsid w:val="1FD0D63E"/>
    <w:rsid w:val="1FDA22A6"/>
    <w:rsid w:val="200DF795"/>
    <w:rsid w:val="2011547C"/>
    <w:rsid w:val="202B9B24"/>
    <w:rsid w:val="207E5167"/>
    <w:rsid w:val="20B40958"/>
    <w:rsid w:val="20B9344B"/>
    <w:rsid w:val="20CFDCF6"/>
    <w:rsid w:val="210543E6"/>
    <w:rsid w:val="2115E0DA"/>
    <w:rsid w:val="21329A3C"/>
    <w:rsid w:val="2138C6BC"/>
    <w:rsid w:val="2142D890"/>
    <w:rsid w:val="2156B381"/>
    <w:rsid w:val="217A4760"/>
    <w:rsid w:val="21A372E4"/>
    <w:rsid w:val="21BB4449"/>
    <w:rsid w:val="22534735"/>
    <w:rsid w:val="2255404E"/>
    <w:rsid w:val="227A98E0"/>
    <w:rsid w:val="22B0D470"/>
    <w:rsid w:val="22F7C503"/>
    <w:rsid w:val="232C1D79"/>
    <w:rsid w:val="232DF7B5"/>
    <w:rsid w:val="233B1E04"/>
    <w:rsid w:val="236646EE"/>
    <w:rsid w:val="23690F18"/>
    <w:rsid w:val="23786D21"/>
    <w:rsid w:val="239B9EA9"/>
    <w:rsid w:val="239C7872"/>
    <w:rsid w:val="23C37DD7"/>
    <w:rsid w:val="23DD7852"/>
    <w:rsid w:val="23E30F01"/>
    <w:rsid w:val="24240527"/>
    <w:rsid w:val="24387A36"/>
    <w:rsid w:val="2446E54F"/>
    <w:rsid w:val="2451A63B"/>
    <w:rsid w:val="249FDC62"/>
    <w:rsid w:val="24B7F169"/>
    <w:rsid w:val="24F15EC7"/>
    <w:rsid w:val="24F40926"/>
    <w:rsid w:val="255D8A51"/>
    <w:rsid w:val="2572A27F"/>
    <w:rsid w:val="257BB350"/>
    <w:rsid w:val="257E0BFC"/>
    <w:rsid w:val="2580DD78"/>
    <w:rsid w:val="25B8AA76"/>
    <w:rsid w:val="25D0D56F"/>
    <w:rsid w:val="25E7F0DC"/>
    <w:rsid w:val="25EFA6D6"/>
    <w:rsid w:val="26296BD1"/>
    <w:rsid w:val="2635B87C"/>
    <w:rsid w:val="26618D2B"/>
    <w:rsid w:val="269BE029"/>
    <w:rsid w:val="26FB045D"/>
    <w:rsid w:val="2707B67B"/>
    <w:rsid w:val="2709FAB9"/>
    <w:rsid w:val="27269284"/>
    <w:rsid w:val="274DCD8F"/>
    <w:rsid w:val="27593B18"/>
    <w:rsid w:val="27A1877E"/>
    <w:rsid w:val="27A5C1E3"/>
    <w:rsid w:val="27DFC741"/>
    <w:rsid w:val="27EB803C"/>
    <w:rsid w:val="2826CCE3"/>
    <w:rsid w:val="285D9315"/>
    <w:rsid w:val="286C475D"/>
    <w:rsid w:val="28758C37"/>
    <w:rsid w:val="2883C560"/>
    <w:rsid w:val="289077C0"/>
    <w:rsid w:val="289FA533"/>
    <w:rsid w:val="289FAA31"/>
    <w:rsid w:val="28AB5969"/>
    <w:rsid w:val="28DCE872"/>
    <w:rsid w:val="28E3AE1E"/>
    <w:rsid w:val="28F0DFFA"/>
    <w:rsid w:val="28FB5545"/>
    <w:rsid w:val="290E5453"/>
    <w:rsid w:val="29178F0B"/>
    <w:rsid w:val="291D9E84"/>
    <w:rsid w:val="291EB1E0"/>
    <w:rsid w:val="292A8F77"/>
    <w:rsid w:val="29336E7B"/>
    <w:rsid w:val="294B7203"/>
    <w:rsid w:val="29763D03"/>
    <w:rsid w:val="298EDD9C"/>
    <w:rsid w:val="29CFFA4E"/>
    <w:rsid w:val="29D29C3A"/>
    <w:rsid w:val="29D44654"/>
    <w:rsid w:val="2A04E877"/>
    <w:rsid w:val="2A4E05F3"/>
    <w:rsid w:val="2A4F1A00"/>
    <w:rsid w:val="2A5E3346"/>
    <w:rsid w:val="2B088D79"/>
    <w:rsid w:val="2B87FBBB"/>
    <w:rsid w:val="2BA392BA"/>
    <w:rsid w:val="2BC5D362"/>
    <w:rsid w:val="2C0D496C"/>
    <w:rsid w:val="2C3ECA43"/>
    <w:rsid w:val="2C6E72F5"/>
    <w:rsid w:val="2CA83F82"/>
    <w:rsid w:val="2CBF39D3"/>
    <w:rsid w:val="2D26168D"/>
    <w:rsid w:val="2D798C48"/>
    <w:rsid w:val="2D7AEB0C"/>
    <w:rsid w:val="2DB81507"/>
    <w:rsid w:val="2DC3B07C"/>
    <w:rsid w:val="2DE78685"/>
    <w:rsid w:val="2E3E6BB3"/>
    <w:rsid w:val="2E7A3BD6"/>
    <w:rsid w:val="2E7B2C63"/>
    <w:rsid w:val="2EB05B70"/>
    <w:rsid w:val="2EB3C091"/>
    <w:rsid w:val="2EBE03A6"/>
    <w:rsid w:val="2EC1E6EE"/>
    <w:rsid w:val="2EC6B879"/>
    <w:rsid w:val="2EEFCE9E"/>
    <w:rsid w:val="2F098202"/>
    <w:rsid w:val="2F461539"/>
    <w:rsid w:val="2F4E9808"/>
    <w:rsid w:val="2F5511B2"/>
    <w:rsid w:val="2F76D8E3"/>
    <w:rsid w:val="2FB54C2B"/>
    <w:rsid w:val="2FD5F032"/>
    <w:rsid w:val="2FE6335F"/>
    <w:rsid w:val="301B0712"/>
    <w:rsid w:val="301B9A18"/>
    <w:rsid w:val="30248BF2"/>
    <w:rsid w:val="302CC314"/>
    <w:rsid w:val="30311D13"/>
    <w:rsid w:val="303CEA4F"/>
    <w:rsid w:val="303FD38B"/>
    <w:rsid w:val="306386A4"/>
    <w:rsid w:val="306A2C0E"/>
    <w:rsid w:val="30A9122B"/>
    <w:rsid w:val="30CBDCCC"/>
    <w:rsid w:val="30DBE4A0"/>
    <w:rsid w:val="30F2D613"/>
    <w:rsid w:val="30F7F21E"/>
    <w:rsid w:val="316A23E1"/>
    <w:rsid w:val="318BD102"/>
    <w:rsid w:val="31A9B499"/>
    <w:rsid w:val="31C3C750"/>
    <w:rsid w:val="31E5855F"/>
    <w:rsid w:val="31EA5A1F"/>
    <w:rsid w:val="3244C482"/>
    <w:rsid w:val="32650FED"/>
    <w:rsid w:val="328F9389"/>
    <w:rsid w:val="32AA8FC2"/>
    <w:rsid w:val="331771C8"/>
    <w:rsid w:val="333F4D4C"/>
    <w:rsid w:val="336364A4"/>
    <w:rsid w:val="337DE560"/>
    <w:rsid w:val="33AE28C5"/>
    <w:rsid w:val="33C03FDC"/>
    <w:rsid w:val="33C66FA2"/>
    <w:rsid w:val="33E8213B"/>
    <w:rsid w:val="34039F47"/>
    <w:rsid w:val="343872CC"/>
    <w:rsid w:val="345A04A8"/>
    <w:rsid w:val="345DD09E"/>
    <w:rsid w:val="347623D1"/>
    <w:rsid w:val="347AAB70"/>
    <w:rsid w:val="347B1386"/>
    <w:rsid w:val="349231FF"/>
    <w:rsid w:val="34A4766A"/>
    <w:rsid w:val="3538F619"/>
    <w:rsid w:val="354C8277"/>
    <w:rsid w:val="354EB393"/>
    <w:rsid w:val="35B08E8C"/>
    <w:rsid w:val="35CB858F"/>
    <w:rsid w:val="35D9F6F2"/>
    <w:rsid w:val="35E74989"/>
    <w:rsid w:val="361BB74C"/>
    <w:rsid w:val="36214A77"/>
    <w:rsid w:val="362B057D"/>
    <w:rsid w:val="3641B00A"/>
    <w:rsid w:val="365D09E5"/>
    <w:rsid w:val="366BDCB5"/>
    <w:rsid w:val="366FEB61"/>
    <w:rsid w:val="36836EA5"/>
    <w:rsid w:val="369DA0D0"/>
    <w:rsid w:val="36C4AF76"/>
    <w:rsid w:val="370497AA"/>
    <w:rsid w:val="37688B0A"/>
    <w:rsid w:val="378E9375"/>
    <w:rsid w:val="37C0500E"/>
    <w:rsid w:val="37E40655"/>
    <w:rsid w:val="3802376E"/>
    <w:rsid w:val="38075508"/>
    <w:rsid w:val="381C273D"/>
    <w:rsid w:val="381FABE5"/>
    <w:rsid w:val="382FF244"/>
    <w:rsid w:val="388536CB"/>
    <w:rsid w:val="39125BDD"/>
    <w:rsid w:val="395C4846"/>
    <w:rsid w:val="39800444"/>
    <w:rsid w:val="39958FA1"/>
    <w:rsid w:val="39A7691D"/>
    <w:rsid w:val="39F8CCD0"/>
    <w:rsid w:val="3A347BB3"/>
    <w:rsid w:val="3A535094"/>
    <w:rsid w:val="3A5C5E29"/>
    <w:rsid w:val="3A618961"/>
    <w:rsid w:val="3A86C141"/>
    <w:rsid w:val="3A9A45DC"/>
    <w:rsid w:val="3AAF7B77"/>
    <w:rsid w:val="3B2010F6"/>
    <w:rsid w:val="3B52B6FB"/>
    <w:rsid w:val="3B760933"/>
    <w:rsid w:val="3B91B901"/>
    <w:rsid w:val="3BD0227A"/>
    <w:rsid w:val="3BFD5E6E"/>
    <w:rsid w:val="3C7B493E"/>
    <w:rsid w:val="3CA34D4E"/>
    <w:rsid w:val="3CAA09CB"/>
    <w:rsid w:val="3D2113C3"/>
    <w:rsid w:val="3D796125"/>
    <w:rsid w:val="3DDA9A22"/>
    <w:rsid w:val="3DE57912"/>
    <w:rsid w:val="3DF3705D"/>
    <w:rsid w:val="3DF94CD5"/>
    <w:rsid w:val="3DFF96A3"/>
    <w:rsid w:val="3E022998"/>
    <w:rsid w:val="3E2637FF"/>
    <w:rsid w:val="3E2D5AD8"/>
    <w:rsid w:val="3E4C3D24"/>
    <w:rsid w:val="3E9FF548"/>
    <w:rsid w:val="3EAAA996"/>
    <w:rsid w:val="3ED375E2"/>
    <w:rsid w:val="3F3B7699"/>
    <w:rsid w:val="3F3E55A3"/>
    <w:rsid w:val="3F62CAF6"/>
    <w:rsid w:val="3F951D36"/>
    <w:rsid w:val="3F996E11"/>
    <w:rsid w:val="3FCF150D"/>
    <w:rsid w:val="3FE5E30D"/>
    <w:rsid w:val="3FF51976"/>
    <w:rsid w:val="4022AC53"/>
    <w:rsid w:val="404D04B5"/>
    <w:rsid w:val="404FC4B9"/>
    <w:rsid w:val="4053731F"/>
    <w:rsid w:val="405E3A4F"/>
    <w:rsid w:val="40638BA5"/>
    <w:rsid w:val="4067CA46"/>
    <w:rsid w:val="406F4643"/>
    <w:rsid w:val="4083D73F"/>
    <w:rsid w:val="4091DFB9"/>
    <w:rsid w:val="40AE4234"/>
    <w:rsid w:val="40C33213"/>
    <w:rsid w:val="40EC283F"/>
    <w:rsid w:val="41186EA4"/>
    <w:rsid w:val="41406E86"/>
    <w:rsid w:val="415681FE"/>
    <w:rsid w:val="41881031"/>
    <w:rsid w:val="41BF474A"/>
    <w:rsid w:val="41C94708"/>
    <w:rsid w:val="41F191A5"/>
    <w:rsid w:val="41F26790"/>
    <w:rsid w:val="41FA6F69"/>
    <w:rsid w:val="420F3617"/>
    <w:rsid w:val="421A9D59"/>
    <w:rsid w:val="42698750"/>
    <w:rsid w:val="428ABD44"/>
    <w:rsid w:val="42932FA8"/>
    <w:rsid w:val="42BA12A4"/>
    <w:rsid w:val="42C58D3E"/>
    <w:rsid w:val="42D0953A"/>
    <w:rsid w:val="42E9874E"/>
    <w:rsid w:val="42F18044"/>
    <w:rsid w:val="43449073"/>
    <w:rsid w:val="437DB2C1"/>
    <w:rsid w:val="4387F001"/>
    <w:rsid w:val="43DDCB96"/>
    <w:rsid w:val="4420DB4C"/>
    <w:rsid w:val="4452FD51"/>
    <w:rsid w:val="44C03D6F"/>
    <w:rsid w:val="44C27D3C"/>
    <w:rsid w:val="44CCE911"/>
    <w:rsid w:val="44F5D3EC"/>
    <w:rsid w:val="45078459"/>
    <w:rsid w:val="452A4622"/>
    <w:rsid w:val="4531C3B2"/>
    <w:rsid w:val="45490E07"/>
    <w:rsid w:val="4590851F"/>
    <w:rsid w:val="45A8F139"/>
    <w:rsid w:val="45DA861C"/>
    <w:rsid w:val="46134E37"/>
    <w:rsid w:val="4623D75C"/>
    <w:rsid w:val="462B280B"/>
    <w:rsid w:val="46433DEA"/>
    <w:rsid w:val="464C61EF"/>
    <w:rsid w:val="46A66DA5"/>
    <w:rsid w:val="46C6EF24"/>
    <w:rsid w:val="46EB0F4A"/>
    <w:rsid w:val="47178D4E"/>
    <w:rsid w:val="47A94947"/>
    <w:rsid w:val="47FF68B1"/>
    <w:rsid w:val="483713B6"/>
    <w:rsid w:val="48387565"/>
    <w:rsid w:val="4845DAF8"/>
    <w:rsid w:val="487497FF"/>
    <w:rsid w:val="48940FB4"/>
    <w:rsid w:val="4898B64D"/>
    <w:rsid w:val="48AE9829"/>
    <w:rsid w:val="48FBA6E8"/>
    <w:rsid w:val="48FD5D48"/>
    <w:rsid w:val="494519A8"/>
    <w:rsid w:val="494E85C5"/>
    <w:rsid w:val="49752392"/>
    <w:rsid w:val="49808452"/>
    <w:rsid w:val="49BEDE0A"/>
    <w:rsid w:val="49E8D088"/>
    <w:rsid w:val="49FA249B"/>
    <w:rsid w:val="4A38939F"/>
    <w:rsid w:val="4A9546FD"/>
    <w:rsid w:val="4ACC447E"/>
    <w:rsid w:val="4ADDA960"/>
    <w:rsid w:val="4AE17287"/>
    <w:rsid w:val="4B1574A3"/>
    <w:rsid w:val="4B2A3CFE"/>
    <w:rsid w:val="4BA45CAD"/>
    <w:rsid w:val="4BB3D7DC"/>
    <w:rsid w:val="4BC3C1CC"/>
    <w:rsid w:val="4BCBC134"/>
    <w:rsid w:val="4C073303"/>
    <w:rsid w:val="4C7091EB"/>
    <w:rsid w:val="4CC45270"/>
    <w:rsid w:val="4CED7FA6"/>
    <w:rsid w:val="4D7EF119"/>
    <w:rsid w:val="4DCE88DE"/>
    <w:rsid w:val="4DECDD9D"/>
    <w:rsid w:val="4DFD4AE3"/>
    <w:rsid w:val="4DFF626E"/>
    <w:rsid w:val="4E3D929F"/>
    <w:rsid w:val="4E6BDAB0"/>
    <w:rsid w:val="4E7D40AA"/>
    <w:rsid w:val="4F1503FA"/>
    <w:rsid w:val="4F2CCF5E"/>
    <w:rsid w:val="4F3CA3D8"/>
    <w:rsid w:val="4F7AA03E"/>
    <w:rsid w:val="4FACEAF9"/>
    <w:rsid w:val="4FAFBB84"/>
    <w:rsid w:val="4FFB090A"/>
    <w:rsid w:val="509DA590"/>
    <w:rsid w:val="50C45044"/>
    <w:rsid w:val="50D6350C"/>
    <w:rsid w:val="50F730F2"/>
    <w:rsid w:val="5100CCC2"/>
    <w:rsid w:val="510D9C77"/>
    <w:rsid w:val="51236E7F"/>
    <w:rsid w:val="5129CB87"/>
    <w:rsid w:val="513B2A87"/>
    <w:rsid w:val="5179EE93"/>
    <w:rsid w:val="51985FFD"/>
    <w:rsid w:val="51AA5A5B"/>
    <w:rsid w:val="51E6FE24"/>
    <w:rsid w:val="51EF633C"/>
    <w:rsid w:val="520ADD3C"/>
    <w:rsid w:val="5228A507"/>
    <w:rsid w:val="523016B5"/>
    <w:rsid w:val="525BCDC3"/>
    <w:rsid w:val="52742750"/>
    <w:rsid w:val="527CE32F"/>
    <w:rsid w:val="527E5024"/>
    <w:rsid w:val="527FAC31"/>
    <w:rsid w:val="52BF21D0"/>
    <w:rsid w:val="52C1CAFB"/>
    <w:rsid w:val="52C5AD95"/>
    <w:rsid w:val="52CA13B7"/>
    <w:rsid w:val="52CA2063"/>
    <w:rsid w:val="52FB3FA9"/>
    <w:rsid w:val="52FD0AA2"/>
    <w:rsid w:val="531194F0"/>
    <w:rsid w:val="53267E13"/>
    <w:rsid w:val="53399225"/>
    <w:rsid w:val="535E9EF2"/>
    <w:rsid w:val="53792C07"/>
    <w:rsid w:val="537D5CD9"/>
    <w:rsid w:val="5394E2CE"/>
    <w:rsid w:val="53A77F16"/>
    <w:rsid w:val="53CF41DF"/>
    <w:rsid w:val="54312C43"/>
    <w:rsid w:val="543DF503"/>
    <w:rsid w:val="5472FFB3"/>
    <w:rsid w:val="548D209C"/>
    <w:rsid w:val="54F0589C"/>
    <w:rsid w:val="55406953"/>
    <w:rsid w:val="555E6F2E"/>
    <w:rsid w:val="55F090EA"/>
    <w:rsid w:val="56002482"/>
    <w:rsid w:val="56308ED9"/>
    <w:rsid w:val="5662F5E0"/>
    <w:rsid w:val="567FE6AF"/>
    <w:rsid w:val="56AD60B6"/>
    <w:rsid w:val="56C37054"/>
    <w:rsid w:val="56DF9765"/>
    <w:rsid w:val="57293EE9"/>
    <w:rsid w:val="5749500A"/>
    <w:rsid w:val="578B7128"/>
    <w:rsid w:val="580A6EE2"/>
    <w:rsid w:val="583693E8"/>
    <w:rsid w:val="58397E3A"/>
    <w:rsid w:val="58476359"/>
    <w:rsid w:val="585E168E"/>
    <w:rsid w:val="5860B82B"/>
    <w:rsid w:val="58710869"/>
    <w:rsid w:val="5898CADF"/>
    <w:rsid w:val="58AAF45C"/>
    <w:rsid w:val="58C06B27"/>
    <w:rsid w:val="58D62DDB"/>
    <w:rsid w:val="590D0363"/>
    <w:rsid w:val="59608ADA"/>
    <w:rsid w:val="59992B65"/>
    <w:rsid w:val="59B65171"/>
    <w:rsid w:val="59BFAFBC"/>
    <w:rsid w:val="5A691695"/>
    <w:rsid w:val="5A6C5CC2"/>
    <w:rsid w:val="5AA1FDD8"/>
    <w:rsid w:val="5ABA036F"/>
    <w:rsid w:val="5ABCA70B"/>
    <w:rsid w:val="5AE1BC97"/>
    <w:rsid w:val="5B3500E3"/>
    <w:rsid w:val="5B52DCF8"/>
    <w:rsid w:val="5B56763E"/>
    <w:rsid w:val="5B7D034A"/>
    <w:rsid w:val="5B80A327"/>
    <w:rsid w:val="5BA081A0"/>
    <w:rsid w:val="5BABF731"/>
    <w:rsid w:val="5BB5AA8D"/>
    <w:rsid w:val="5BED633E"/>
    <w:rsid w:val="5BFB8AD2"/>
    <w:rsid w:val="5C0AF2F1"/>
    <w:rsid w:val="5C19D6A3"/>
    <w:rsid w:val="5C28514A"/>
    <w:rsid w:val="5C34E721"/>
    <w:rsid w:val="5C54BC24"/>
    <w:rsid w:val="5C687CAE"/>
    <w:rsid w:val="5CC35C0D"/>
    <w:rsid w:val="5CD9CAEC"/>
    <w:rsid w:val="5D14B137"/>
    <w:rsid w:val="5D4D877E"/>
    <w:rsid w:val="5D950B6E"/>
    <w:rsid w:val="5D967442"/>
    <w:rsid w:val="5DA46A58"/>
    <w:rsid w:val="5DE1BA8A"/>
    <w:rsid w:val="5E0BEFA2"/>
    <w:rsid w:val="5E225A34"/>
    <w:rsid w:val="5E697535"/>
    <w:rsid w:val="5EA4991D"/>
    <w:rsid w:val="5ECC989E"/>
    <w:rsid w:val="5F6890AA"/>
    <w:rsid w:val="604EC104"/>
    <w:rsid w:val="60551708"/>
    <w:rsid w:val="61293D30"/>
    <w:rsid w:val="613F767E"/>
    <w:rsid w:val="61620978"/>
    <w:rsid w:val="61783508"/>
    <w:rsid w:val="61883374"/>
    <w:rsid w:val="62007AF2"/>
    <w:rsid w:val="62256C3D"/>
    <w:rsid w:val="6295EB9E"/>
    <w:rsid w:val="62C62E9A"/>
    <w:rsid w:val="62EC2806"/>
    <w:rsid w:val="630EEE8D"/>
    <w:rsid w:val="63175A56"/>
    <w:rsid w:val="63271109"/>
    <w:rsid w:val="63C1A2B9"/>
    <w:rsid w:val="643534BB"/>
    <w:rsid w:val="645E0E5B"/>
    <w:rsid w:val="64956A09"/>
    <w:rsid w:val="64AFA206"/>
    <w:rsid w:val="64C43C28"/>
    <w:rsid w:val="6511F705"/>
    <w:rsid w:val="6560E411"/>
    <w:rsid w:val="6562DB6B"/>
    <w:rsid w:val="65706CA2"/>
    <w:rsid w:val="65B8ADA7"/>
    <w:rsid w:val="65F513F5"/>
    <w:rsid w:val="6607C4CA"/>
    <w:rsid w:val="6656757C"/>
    <w:rsid w:val="668FCBA8"/>
    <w:rsid w:val="66AC920D"/>
    <w:rsid w:val="66EAD0F5"/>
    <w:rsid w:val="6728E4AE"/>
    <w:rsid w:val="673F90D4"/>
    <w:rsid w:val="6763E7E1"/>
    <w:rsid w:val="676B6CD7"/>
    <w:rsid w:val="678E5186"/>
    <w:rsid w:val="679FF210"/>
    <w:rsid w:val="67B899D3"/>
    <w:rsid w:val="67D2A411"/>
    <w:rsid w:val="67F7BC11"/>
    <w:rsid w:val="67FD4FAE"/>
    <w:rsid w:val="68189590"/>
    <w:rsid w:val="6835BEA1"/>
    <w:rsid w:val="68406548"/>
    <w:rsid w:val="68787080"/>
    <w:rsid w:val="68850181"/>
    <w:rsid w:val="689F6421"/>
    <w:rsid w:val="68DCE0C5"/>
    <w:rsid w:val="68DF935F"/>
    <w:rsid w:val="6956D26E"/>
    <w:rsid w:val="69A7FFD0"/>
    <w:rsid w:val="69F77A1E"/>
    <w:rsid w:val="6A4150E2"/>
    <w:rsid w:val="6A469131"/>
    <w:rsid w:val="6A4FEFEB"/>
    <w:rsid w:val="6A679DDB"/>
    <w:rsid w:val="6A941C9A"/>
    <w:rsid w:val="6ADB8B47"/>
    <w:rsid w:val="6B01A221"/>
    <w:rsid w:val="6B777740"/>
    <w:rsid w:val="6B913757"/>
    <w:rsid w:val="6B929ED1"/>
    <w:rsid w:val="6C4A89F2"/>
    <w:rsid w:val="6C834C79"/>
    <w:rsid w:val="6C90FE66"/>
    <w:rsid w:val="6CE9C937"/>
    <w:rsid w:val="6CF25970"/>
    <w:rsid w:val="6D00DC71"/>
    <w:rsid w:val="6D0A07BC"/>
    <w:rsid w:val="6D444DB0"/>
    <w:rsid w:val="6DC34295"/>
    <w:rsid w:val="6DC5E279"/>
    <w:rsid w:val="6DE2EDE6"/>
    <w:rsid w:val="6DE44356"/>
    <w:rsid w:val="6DF32705"/>
    <w:rsid w:val="6E2F81D7"/>
    <w:rsid w:val="6E4C1029"/>
    <w:rsid w:val="6E56FE26"/>
    <w:rsid w:val="6E5DF9C1"/>
    <w:rsid w:val="6E652CAE"/>
    <w:rsid w:val="6EDCF7E2"/>
    <w:rsid w:val="6EE08648"/>
    <w:rsid w:val="6EEF2EFE"/>
    <w:rsid w:val="6F113F42"/>
    <w:rsid w:val="6F421ACA"/>
    <w:rsid w:val="6F6D6EAF"/>
    <w:rsid w:val="6F85A60B"/>
    <w:rsid w:val="6F932DF1"/>
    <w:rsid w:val="6FDDE905"/>
    <w:rsid w:val="6FE11FC7"/>
    <w:rsid w:val="70004B98"/>
    <w:rsid w:val="700746BD"/>
    <w:rsid w:val="7024684A"/>
    <w:rsid w:val="705D48EB"/>
    <w:rsid w:val="70669716"/>
    <w:rsid w:val="706F0F5F"/>
    <w:rsid w:val="707CC2BF"/>
    <w:rsid w:val="708F1604"/>
    <w:rsid w:val="70AD2643"/>
    <w:rsid w:val="70BE743B"/>
    <w:rsid w:val="70E4D3E6"/>
    <w:rsid w:val="7122CD57"/>
    <w:rsid w:val="7139D506"/>
    <w:rsid w:val="7177B2E9"/>
    <w:rsid w:val="71ABCD8A"/>
    <w:rsid w:val="71C524BF"/>
    <w:rsid w:val="71C699A9"/>
    <w:rsid w:val="71EC9873"/>
    <w:rsid w:val="720843E5"/>
    <w:rsid w:val="72175317"/>
    <w:rsid w:val="722C0873"/>
    <w:rsid w:val="7274B801"/>
    <w:rsid w:val="72B81B09"/>
    <w:rsid w:val="72D8B85A"/>
    <w:rsid w:val="731EAE55"/>
    <w:rsid w:val="73216FD3"/>
    <w:rsid w:val="735EC597"/>
    <w:rsid w:val="736DEF6A"/>
    <w:rsid w:val="736FDF68"/>
    <w:rsid w:val="737098F3"/>
    <w:rsid w:val="7387B415"/>
    <w:rsid w:val="73C97665"/>
    <w:rsid w:val="73D72C6B"/>
    <w:rsid w:val="73E84085"/>
    <w:rsid w:val="73F88A3F"/>
    <w:rsid w:val="7412B6A6"/>
    <w:rsid w:val="741DF001"/>
    <w:rsid w:val="742311CA"/>
    <w:rsid w:val="74264FB1"/>
    <w:rsid w:val="7445CC7A"/>
    <w:rsid w:val="7465CEA8"/>
    <w:rsid w:val="74C94FC2"/>
    <w:rsid w:val="74D6BB16"/>
    <w:rsid w:val="751BE54E"/>
    <w:rsid w:val="7534A29D"/>
    <w:rsid w:val="7555F9B5"/>
    <w:rsid w:val="7564B236"/>
    <w:rsid w:val="757AD728"/>
    <w:rsid w:val="75854A02"/>
    <w:rsid w:val="7660CDA6"/>
    <w:rsid w:val="768381DC"/>
    <w:rsid w:val="770D9F65"/>
    <w:rsid w:val="77473493"/>
    <w:rsid w:val="775B0D76"/>
    <w:rsid w:val="77C1FEF9"/>
    <w:rsid w:val="78449058"/>
    <w:rsid w:val="785FD86C"/>
    <w:rsid w:val="787EE36B"/>
    <w:rsid w:val="78AD5113"/>
    <w:rsid w:val="78C2E304"/>
    <w:rsid w:val="78D90C45"/>
    <w:rsid w:val="78EF9B95"/>
    <w:rsid w:val="79048F54"/>
    <w:rsid w:val="79318093"/>
    <w:rsid w:val="796078A4"/>
    <w:rsid w:val="79BE9406"/>
    <w:rsid w:val="79E55938"/>
    <w:rsid w:val="7A13CA74"/>
    <w:rsid w:val="7A85988C"/>
    <w:rsid w:val="7A929793"/>
    <w:rsid w:val="7A96937A"/>
    <w:rsid w:val="7AB600B4"/>
    <w:rsid w:val="7AC52315"/>
    <w:rsid w:val="7AC94A24"/>
    <w:rsid w:val="7AF3A110"/>
    <w:rsid w:val="7B242B59"/>
    <w:rsid w:val="7B2E5C3E"/>
    <w:rsid w:val="7B7787C4"/>
    <w:rsid w:val="7B81B5E5"/>
    <w:rsid w:val="7BA7D1F5"/>
    <w:rsid w:val="7BE4557E"/>
    <w:rsid w:val="7BFC885A"/>
    <w:rsid w:val="7C9CC154"/>
    <w:rsid w:val="7CAE75EA"/>
    <w:rsid w:val="7CECD756"/>
    <w:rsid w:val="7CF22D3D"/>
    <w:rsid w:val="7D25485F"/>
    <w:rsid w:val="7D36F65B"/>
    <w:rsid w:val="7D3B8808"/>
    <w:rsid w:val="7D3D5D12"/>
    <w:rsid w:val="7D7B129A"/>
    <w:rsid w:val="7D888587"/>
    <w:rsid w:val="7D9925EF"/>
    <w:rsid w:val="7DBAEED5"/>
    <w:rsid w:val="7DD58814"/>
    <w:rsid w:val="7E5E4558"/>
    <w:rsid w:val="7EB133C8"/>
    <w:rsid w:val="7EC9B6C4"/>
    <w:rsid w:val="7EEA215F"/>
    <w:rsid w:val="7F3150FD"/>
    <w:rsid w:val="7F6154DA"/>
    <w:rsid w:val="7F67A4AB"/>
    <w:rsid w:val="7FD0F5EB"/>
    <w:rsid w:val="7FF88A5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C49B"/>
  <w15:chartTrackingRefBased/>
  <w15:docId w15:val="{5FB3B952-C2B6-4CE0-9083-7EE91A46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65"/>
    <w:pPr>
      <w:spacing w:before="120" w:after="120" w:line="240" w:lineRule="auto"/>
    </w:pPr>
    <w:rPr>
      <w:rFonts w:ascii="Courier New" w:eastAsia="Times New Roman" w:hAnsi="Courier New"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o1">
    <w:name w:val="Documento 1"/>
    <w:rsid w:val="00FA0465"/>
    <w:pPr>
      <w:keepNext/>
      <w:keepLines/>
      <w:tabs>
        <w:tab w:val="left" w:pos="-720"/>
      </w:tabs>
      <w:suppressAutoHyphens/>
      <w:spacing w:after="0" w:line="240" w:lineRule="auto"/>
    </w:pPr>
    <w:rPr>
      <w:rFonts w:ascii="Courier" w:eastAsia="Times New Roman" w:hAnsi="Courier" w:cs="Times New Roman"/>
      <w:sz w:val="24"/>
      <w:szCs w:val="20"/>
      <w:lang w:val="en-US" w:eastAsia="es-ES"/>
    </w:rPr>
  </w:style>
  <w:style w:type="paragraph" w:styleId="Encabezado">
    <w:name w:val="header"/>
    <w:basedOn w:val="Normal"/>
    <w:link w:val="EncabezadoCar"/>
    <w:rsid w:val="00FA0465"/>
    <w:pPr>
      <w:tabs>
        <w:tab w:val="center" w:pos="4252"/>
        <w:tab w:val="right" w:pos="8504"/>
      </w:tabs>
    </w:pPr>
  </w:style>
  <w:style w:type="character" w:customStyle="1" w:styleId="EncabezadoCar">
    <w:name w:val="Encabezado Car"/>
    <w:basedOn w:val="Fuentedeprrafopredeter"/>
    <w:link w:val="Encabezado"/>
    <w:rsid w:val="00FA0465"/>
    <w:rPr>
      <w:rFonts w:ascii="Courier New" w:eastAsia="Times New Roman" w:hAnsi="Courier New" w:cs="Times New Roman"/>
      <w:sz w:val="24"/>
      <w:szCs w:val="20"/>
      <w:lang w:val="es-ES_tradnl" w:eastAsia="es-ES"/>
    </w:rPr>
  </w:style>
  <w:style w:type="character" w:styleId="Nmerodepgina">
    <w:name w:val="page number"/>
    <w:basedOn w:val="Fuentedeprrafopredeter"/>
    <w:rsid w:val="00FA0465"/>
  </w:style>
  <w:style w:type="paragraph" w:styleId="Textonotapie">
    <w:name w:val="footnote text"/>
    <w:basedOn w:val="Normal"/>
    <w:link w:val="TextonotapieCar"/>
    <w:semiHidden/>
    <w:rsid w:val="00FA0465"/>
    <w:rPr>
      <w:rFonts w:ascii="Times New Roman" w:hAnsi="Times New Roman"/>
      <w:sz w:val="20"/>
      <w:lang w:val="es-ES"/>
    </w:rPr>
  </w:style>
  <w:style w:type="character" w:customStyle="1" w:styleId="TextonotapieCar">
    <w:name w:val="Texto nota pie Car"/>
    <w:basedOn w:val="Fuentedeprrafopredeter"/>
    <w:link w:val="Textonotapie"/>
    <w:semiHidden/>
    <w:rsid w:val="00FA0465"/>
    <w:rPr>
      <w:rFonts w:ascii="Times New Roman" w:eastAsia="Times New Roman" w:hAnsi="Times New Roman" w:cs="Times New Roman"/>
      <w:sz w:val="20"/>
      <w:szCs w:val="20"/>
      <w:lang w:val="es-ES" w:eastAsia="es-ES"/>
    </w:rPr>
  </w:style>
  <w:style w:type="character" w:styleId="Refdenotaalpie">
    <w:name w:val="footnote reference"/>
    <w:semiHidden/>
    <w:rsid w:val="00FA0465"/>
    <w:rPr>
      <w:vertAlign w:val="superscript"/>
    </w:rPr>
  </w:style>
  <w:style w:type="paragraph" w:styleId="NormalWeb">
    <w:name w:val="Normal (Web)"/>
    <w:basedOn w:val="Normal"/>
    <w:uiPriority w:val="99"/>
    <w:rsid w:val="00FA0465"/>
    <w:pPr>
      <w:spacing w:before="100" w:beforeAutospacing="1" w:after="100" w:afterAutospacing="1"/>
    </w:pPr>
    <w:rPr>
      <w:rFonts w:ascii="Arial Unicode MS" w:eastAsia="Arial Unicode MS" w:hAnsi="Arial Unicode MS" w:cs="Arial Unicode MS"/>
      <w:color w:val="4A4A4A"/>
      <w:szCs w:val="24"/>
      <w:lang w:val="es-ES"/>
    </w:rPr>
  </w:style>
  <w:style w:type="character" w:styleId="Hipervnculo">
    <w:name w:val="Hyperlink"/>
    <w:rsid w:val="00FA0465"/>
    <w:rPr>
      <w:color w:val="0563C1"/>
      <w:u w:val="single"/>
    </w:rPr>
  </w:style>
  <w:style w:type="paragraph" w:styleId="Prrafodelista">
    <w:name w:val="List Paragraph"/>
    <w:basedOn w:val="Normal"/>
    <w:uiPriority w:val="34"/>
    <w:qFormat/>
    <w:rsid w:val="00D65F7D"/>
    <w:pPr>
      <w:ind w:left="720"/>
      <w:contextualSpacing/>
    </w:pPr>
  </w:style>
  <w:style w:type="paragraph" w:styleId="Revisin">
    <w:name w:val="Revision"/>
    <w:hidden/>
    <w:uiPriority w:val="99"/>
    <w:semiHidden/>
    <w:rsid w:val="00004C26"/>
    <w:pPr>
      <w:spacing w:after="0" w:line="240" w:lineRule="auto"/>
    </w:pPr>
    <w:rPr>
      <w:rFonts w:ascii="Courier New" w:eastAsia="Times New Roman" w:hAnsi="Courier New" w:cs="Times New Roman"/>
      <w:sz w:val="24"/>
      <w:szCs w:val="20"/>
      <w:lang w:val="es-ES_tradnl" w:eastAsia="es-ES"/>
    </w:rPr>
  </w:style>
  <w:style w:type="character" w:styleId="Refdecomentario">
    <w:name w:val="annotation reference"/>
    <w:basedOn w:val="Fuentedeprrafopredeter"/>
    <w:uiPriority w:val="99"/>
    <w:semiHidden/>
    <w:unhideWhenUsed/>
    <w:rsid w:val="002C79BF"/>
    <w:rPr>
      <w:sz w:val="16"/>
      <w:szCs w:val="16"/>
    </w:rPr>
  </w:style>
  <w:style w:type="paragraph" w:styleId="Textocomentario">
    <w:name w:val="annotation text"/>
    <w:basedOn w:val="Normal"/>
    <w:link w:val="TextocomentarioCar"/>
    <w:uiPriority w:val="99"/>
    <w:unhideWhenUsed/>
    <w:rsid w:val="002C79BF"/>
    <w:rPr>
      <w:sz w:val="20"/>
    </w:rPr>
  </w:style>
  <w:style w:type="character" w:customStyle="1" w:styleId="TextocomentarioCar">
    <w:name w:val="Texto comentario Car"/>
    <w:basedOn w:val="Fuentedeprrafopredeter"/>
    <w:link w:val="Textocomentario"/>
    <w:uiPriority w:val="99"/>
    <w:rsid w:val="002C79BF"/>
    <w:rPr>
      <w:rFonts w:ascii="Courier New" w:eastAsia="Times New Roman" w:hAnsi="Courier New"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C79BF"/>
    <w:rPr>
      <w:b/>
      <w:bCs/>
    </w:rPr>
  </w:style>
  <w:style w:type="character" w:customStyle="1" w:styleId="AsuntodelcomentarioCar">
    <w:name w:val="Asunto del comentario Car"/>
    <w:basedOn w:val="TextocomentarioCar"/>
    <w:link w:val="Asuntodelcomentario"/>
    <w:uiPriority w:val="99"/>
    <w:semiHidden/>
    <w:rsid w:val="002C79BF"/>
    <w:rPr>
      <w:rFonts w:ascii="Courier New" w:eastAsia="Times New Roman" w:hAnsi="Courier New" w:cs="Times New Roman"/>
      <w:b/>
      <w:bCs/>
      <w:sz w:val="20"/>
      <w:szCs w:val="20"/>
      <w:lang w:val="es-ES_tradnl" w:eastAsia="es-ES"/>
    </w:rPr>
  </w:style>
  <w:style w:type="paragraph" w:styleId="Piedepgina">
    <w:name w:val="footer"/>
    <w:basedOn w:val="Normal"/>
    <w:link w:val="PiedepginaCar"/>
    <w:uiPriority w:val="99"/>
    <w:unhideWhenUsed/>
    <w:rsid w:val="00D559C0"/>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C5624"/>
    <w:rPr>
      <w:rFonts w:ascii="Courier New" w:eastAsia="Times New Roman" w:hAnsi="Courier New" w:cs="Times New Roman"/>
      <w:sz w:val="24"/>
      <w:szCs w:val="20"/>
      <w:lang w:val="es-ES_tradnl" w:eastAsia="es-ES"/>
    </w:rPr>
  </w:style>
  <w:style w:type="table" w:styleId="Tablaconcuadrcula">
    <w:name w:val="Table Grid"/>
    <w:basedOn w:val="Tablanormal"/>
    <w:uiPriority w:val="39"/>
    <w:rsid w:val="007369C2"/>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4C30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1553">
      <w:bodyDiv w:val="1"/>
      <w:marLeft w:val="0"/>
      <w:marRight w:val="0"/>
      <w:marTop w:val="0"/>
      <w:marBottom w:val="0"/>
      <w:divBdr>
        <w:top w:val="none" w:sz="0" w:space="0" w:color="auto"/>
        <w:left w:val="none" w:sz="0" w:space="0" w:color="auto"/>
        <w:bottom w:val="none" w:sz="0" w:space="0" w:color="auto"/>
        <w:right w:val="none" w:sz="0" w:space="0" w:color="auto"/>
      </w:divBdr>
      <w:divsChild>
        <w:div w:id="53967455">
          <w:marLeft w:val="0"/>
          <w:marRight w:val="-3000"/>
          <w:marTop w:val="15"/>
          <w:marBottom w:val="0"/>
          <w:divBdr>
            <w:top w:val="single" w:sz="6" w:space="2" w:color="CCCCCC"/>
            <w:left w:val="single" w:sz="6" w:space="8" w:color="CCCCCC"/>
            <w:bottom w:val="single" w:sz="6" w:space="2" w:color="CCCCCC"/>
            <w:right w:val="single" w:sz="6" w:space="8" w:color="CCCCCC"/>
          </w:divBdr>
        </w:div>
        <w:div w:id="775557922">
          <w:marLeft w:val="0"/>
          <w:marRight w:val="-3000"/>
          <w:marTop w:val="15"/>
          <w:marBottom w:val="0"/>
          <w:divBdr>
            <w:top w:val="single" w:sz="6" w:space="2" w:color="CCCCCC"/>
            <w:left w:val="single" w:sz="6" w:space="8" w:color="CCCCCC"/>
            <w:bottom w:val="single" w:sz="6" w:space="2" w:color="CCCCCC"/>
            <w:right w:val="single" w:sz="6" w:space="8" w:color="CCCCCC"/>
          </w:divBdr>
        </w:div>
      </w:divsChild>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416368966">
      <w:bodyDiv w:val="1"/>
      <w:marLeft w:val="0"/>
      <w:marRight w:val="0"/>
      <w:marTop w:val="0"/>
      <w:marBottom w:val="0"/>
      <w:divBdr>
        <w:top w:val="none" w:sz="0" w:space="0" w:color="auto"/>
        <w:left w:val="none" w:sz="0" w:space="0" w:color="auto"/>
        <w:bottom w:val="none" w:sz="0" w:space="0" w:color="auto"/>
        <w:right w:val="none" w:sz="0" w:space="0" w:color="auto"/>
      </w:divBdr>
    </w:div>
    <w:div w:id="511263902">
      <w:bodyDiv w:val="1"/>
      <w:marLeft w:val="0"/>
      <w:marRight w:val="0"/>
      <w:marTop w:val="0"/>
      <w:marBottom w:val="0"/>
      <w:divBdr>
        <w:top w:val="none" w:sz="0" w:space="0" w:color="auto"/>
        <w:left w:val="none" w:sz="0" w:space="0" w:color="auto"/>
        <w:bottom w:val="none" w:sz="0" w:space="0" w:color="auto"/>
        <w:right w:val="none" w:sz="0" w:space="0" w:color="auto"/>
      </w:divBdr>
    </w:div>
    <w:div w:id="545725737">
      <w:bodyDiv w:val="1"/>
      <w:marLeft w:val="0"/>
      <w:marRight w:val="0"/>
      <w:marTop w:val="0"/>
      <w:marBottom w:val="0"/>
      <w:divBdr>
        <w:top w:val="none" w:sz="0" w:space="0" w:color="auto"/>
        <w:left w:val="none" w:sz="0" w:space="0" w:color="auto"/>
        <w:bottom w:val="none" w:sz="0" w:space="0" w:color="auto"/>
        <w:right w:val="none" w:sz="0" w:space="0" w:color="auto"/>
      </w:divBdr>
    </w:div>
    <w:div w:id="577445946">
      <w:bodyDiv w:val="1"/>
      <w:marLeft w:val="0"/>
      <w:marRight w:val="0"/>
      <w:marTop w:val="0"/>
      <w:marBottom w:val="0"/>
      <w:divBdr>
        <w:top w:val="none" w:sz="0" w:space="0" w:color="auto"/>
        <w:left w:val="none" w:sz="0" w:space="0" w:color="auto"/>
        <w:bottom w:val="none" w:sz="0" w:space="0" w:color="auto"/>
        <w:right w:val="none" w:sz="0" w:space="0" w:color="auto"/>
      </w:divBdr>
    </w:div>
    <w:div w:id="581455724">
      <w:bodyDiv w:val="1"/>
      <w:marLeft w:val="0"/>
      <w:marRight w:val="0"/>
      <w:marTop w:val="0"/>
      <w:marBottom w:val="0"/>
      <w:divBdr>
        <w:top w:val="none" w:sz="0" w:space="0" w:color="auto"/>
        <w:left w:val="none" w:sz="0" w:space="0" w:color="auto"/>
        <w:bottom w:val="none" w:sz="0" w:space="0" w:color="auto"/>
        <w:right w:val="none" w:sz="0" w:space="0" w:color="auto"/>
      </w:divBdr>
    </w:div>
    <w:div w:id="675764888">
      <w:bodyDiv w:val="1"/>
      <w:marLeft w:val="0"/>
      <w:marRight w:val="0"/>
      <w:marTop w:val="0"/>
      <w:marBottom w:val="0"/>
      <w:divBdr>
        <w:top w:val="none" w:sz="0" w:space="0" w:color="auto"/>
        <w:left w:val="none" w:sz="0" w:space="0" w:color="auto"/>
        <w:bottom w:val="none" w:sz="0" w:space="0" w:color="auto"/>
        <w:right w:val="none" w:sz="0" w:space="0" w:color="auto"/>
      </w:divBdr>
    </w:div>
    <w:div w:id="764224927">
      <w:bodyDiv w:val="1"/>
      <w:marLeft w:val="0"/>
      <w:marRight w:val="0"/>
      <w:marTop w:val="0"/>
      <w:marBottom w:val="0"/>
      <w:divBdr>
        <w:top w:val="none" w:sz="0" w:space="0" w:color="auto"/>
        <w:left w:val="none" w:sz="0" w:space="0" w:color="auto"/>
        <w:bottom w:val="none" w:sz="0" w:space="0" w:color="auto"/>
        <w:right w:val="none" w:sz="0" w:space="0" w:color="auto"/>
      </w:divBdr>
    </w:div>
    <w:div w:id="797182925">
      <w:bodyDiv w:val="1"/>
      <w:marLeft w:val="0"/>
      <w:marRight w:val="0"/>
      <w:marTop w:val="0"/>
      <w:marBottom w:val="0"/>
      <w:divBdr>
        <w:top w:val="none" w:sz="0" w:space="0" w:color="auto"/>
        <w:left w:val="none" w:sz="0" w:space="0" w:color="auto"/>
        <w:bottom w:val="none" w:sz="0" w:space="0" w:color="auto"/>
        <w:right w:val="none" w:sz="0" w:space="0" w:color="auto"/>
      </w:divBdr>
    </w:div>
    <w:div w:id="1053892187">
      <w:bodyDiv w:val="1"/>
      <w:marLeft w:val="0"/>
      <w:marRight w:val="0"/>
      <w:marTop w:val="0"/>
      <w:marBottom w:val="0"/>
      <w:divBdr>
        <w:top w:val="none" w:sz="0" w:space="0" w:color="auto"/>
        <w:left w:val="none" w:sz="0" w:space="0" w:color="auto"/>
        <w:bottom w:val="none" w:sz="0" w:space="0" w:color="auto"/>
        <w:right w:val="none" w:sz="0" w:space="0" w:color="auto"/>
      </w:divBdr>
    </w:div>
    <w:div w:id="1275551129">
      <w:bodyDiv w:val="1"/>
      <w:marLeft w:val="0"/>
      <w:marRight w:val="0"/>
      <w:marTop w:val="0"/>
      <w:marBottom w:val="0"/>
      <w:divBdr>
        <w:top w:val="none" w:sz="0" w:space="0" w:color="auto"/>
        <w:left w:val="none" w:sz="0" w:space="0" w:color="auto"/>
        <w:bottom w:val="none" w:sz="0" w:space="0" w:color="auto"/>
        <w:right w:val="none" w:sz="0" w:space="0" w:color="auto"/>
      </w:divBdr>
    </w:div>
    <w:div w:id="1280991020">
      <w:bodyDiv w:val="1"/>
      <w:marLeft w:val="0"/>
      <w:marRight w:val="0"/>
      <w:marTop w:val="0"/>
      <w:marBottom w:val="0"/>
      <w:divBdr>
        <w:top w:val="none" w:sz="0" w:space="0" w:color="auto"/>
        <w:left w:val="none" w:sz="0" w:space="0" w:color="auto"/>
        <w:bottom w:val="none" w:sz="0" w:space="0" w:color="auto"/>
        <w:right w:val="none" w:sz="0" w:space="0" w:color="auto"/>
      </w:divBdr>
    </w:div>
    <w:div w:id="1334917214">
      <w:bodyDiv w:val="1"/>
      <w:marLeft w:val="0"/>
      <w:marRight w:val="0"/>
      <w:marTop w:val="0"/>
      <w:marBottom w:val="0"/>
      <w:divBdr>
        <w:top w:val="none" w:sz="0" w:space="0" w:color="auto"/>
        <w:left w:val="none" w:sz="0" w:space="0" w:color="auto"/>
        <w:bottom w:val="none" w:sz="0" w:space="0" w:color="auto"/>
        <w:right w:val="none" w:sz="0" w:space="0" w:color="auto"/>
      </w:divBdr>
    </w:div>
    <w:div w:id="1564026880">
      <w:bodyDiv w:val="1"/>
      <w:marLeft w:val="0"/>
      <w:marRight w:val="0"/>
      <w:marTop w:val="0"/>
      <w:marBottom w:val="0"/>
      <w:divBdr>
        <w:top w:val="none" w:sz="0" w:space="0" w:color="auto"/>
        <w:left w:val="none" w:sz="0" w:space="0" w:color="auto"/>
        <w:bottom w:val="none" w:sz="0" w:space="0" w:color="auto"/>
        <w:right w:val="none" w:sz="0" w:space="0" w:color="auto"/>
      </w:divBdr>
    </w:div>
    <w:div w:id="1594321119">
      <w:bodyDiv w:val="1"/>
      <w:marLeft w:val="0"/>
      <w:marRight w:val="0"/>
      <w:marTop w:val="0"/>
      <w:marBottom w:val="0"/>
      <w:divBdr>
        <w:top w:val="none" w:sz="0" w:space="0" w:color="auto"/>
        <w:left w:val="none" w:sz="0" w:space="0" w:color="auto"/>
        <w:bottom w:val="none" w:sz="0" w:space="0" w:color="auto"/>
        <w:right w:val="none" w:sz="0" w:space="0" w:color="auto"/>
      </w:divBdr>
    </w:div>
    <w:div w:id="1601911351">
      <w:bodyDiv w:val="1"/>
      <w:marLeft w:val="0"/>
      <w:marRight w:val="0"/>
      <w:marTop w:val="0"/>
      <w:marBottom w:val="0"/>
      <w:divBdr>
        <w:top w:val="none" w:sz="0" w:space="0" w:color="auto"/>
        <w:left w:val="none" w:sz="0" w:space="0" w:color="auto"/>
        <w:bottom w:val="none" w:sz="0" w:space="0" w:color="auto"/>
        <w:right w:val="none" w:sz="0" w:space="0" w:color="auto"/>
      </w:divBdr>
    </w:div>
    <w:div w:id="1863202460">
      <w:bodyDiv w:val="1"/>
      <w:marLeft w:val="0"/>
      <w:marRight w:val="0"/>
      <w:marTop w:val="0"/>
      <w:marBottom w:val="0"/>
      <w:divBdr>
        <w:top w:val="none" w:sz="0" w:space="0" w:color="auto"/>
        <w:left w:val="none" w:sz="0" w:space="0" w:color="auto"/>
        <w:bottom w:val="none" w:sz="0" w:space="0" w:color="auto"/>
        <w:right w:val="none" w:sz="0" w:space="0" w:color="auto"/>
      </w:divBdr>
    </w:div>
    <w:div w:id="1883521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703eea-690c-4fbb-b079-e024221e2421" xsi:nil="true"/>
    <lcf76f155ced4ddcb4097134ff3c332f xmlns="77ad8b08-c312-4b90-8ed5-37edc9c543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D71D9-EB45-4B38-AC61-DA81EC2DA8DB}">
  <ds:schemaRefs>
    <ds:schemaRef ds:uri="http://schemas.microsoft.com/office/2006/metadata/properties"/>
    <ds:schemaRef ds:uri="http://schemas.microsoft.com/office/infopath/2007/PartnerControls"/>
    <ds:schemaRef ds:uri="a7703eea-690c-4fbb-b079-e024221e2421"/>
    <ds:schemaRef ds:uri="77ad8b08-c312-4b90-8ed5-37edc9c54335"/>
  </ds:schemaRefs>
</ds:datastoreItem>
</file>

<file path=customXml/itemProps2.xml><?xml version="1.0" encoding="utf-8"?>
<ds:datastoreItem xmlns:ds="http://schemas.openxmlformats.org/officeDocument/2006/customXml" ds:itemID="{8BAEAE82-BEE9-FC4F-9016-920E13AA8BDE}">
  <ds:schemaRefs>
    <ds:schemaRef ds:uri="http://schemas.openxmlformats.org/officeDocument/2006/bibliography"/>
  </ds:schemaRefs>
</ds:datastoreItem>
</file>

<file path=customXml/itemProps3.xml><?xml version="1.0" encoding="utf-8"?>
<ds:datastoreItem xmlns:ds="http://schemas.openxmlformats.org/officeDocument/2006/customXml" ds:itemID="{40C1A7AA-1C06-42DE-986F-D550B7617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2EF62-90CC-4F2C-969B-2C6CDAFD2CD7}">
  <ds:schemaRefs>
    <ds:schemaRef ds:uri="http://schemas.microsoft.com/sharepoint/v3/contenttype/forms"/>
  </ds:schemaRefs>
</ds:datastoreItem>
</file>

<file path=docMetadata/LabelInfo.xml><?xml version="1.0" encoding="utf-8"?>
<clbl:labelList xmlns:clbl="http://schemas.microsoft.com/office/2020/mipLabelMetadata">
  <clbl:label id="{c20edf75-c5d6-4948-a2ec-8621c8de3dc4}" enabled="0" method="" siteId="{c20edf75-c5d6-4948-a2ec-8621c8de3dc4}"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9730</Words>
  <Characters>53520</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Maximiliano Gilabert Luco</dc:creator>
  <cp:keywords/>
  <dc:description/>
  <cp:lastModifiedBy>Guillermo Diaz Vallejos</cp:lastModifiedBy>
  <cp:revision>1</cp:revision>
  <cp:lastPrinted>2025-06-30T23:18:00Z</cp:lastPrinted>
  <dcterms:created xsi:type="dcterms:W3CDTF">2025-06-30T23:06:00Z</dcterms:created>
  <dcterms:modified xsi:type="dcterms:W3CDTF">2025-07-01T17:39:00Z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