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9AC91" w14:textId="3432129A" w:rsidR="001D169F" w:rsidRPr="00974906" w:rsidRDefault="00000000" w:rsidP="000F0D8A">
      <w:pPr>
        <w:spacing w:line="276" w:lineRule="auto"/>
        <w:ind w:firstLine="2268"/>
        <w:rPr>
          <w:rFonts w:ascii="Courier New" w:hAnsi="Courier New" w:cs="Courier New"/>
          <w:sz w:val="24"/>
          <w:szCs w:val="24"/>
          <w:lang w:val="es-CL"/>
        </w:rPr>
      </w:pPr>
      <w:r w:rsidRPr="00974906">
        <w:rPr>
          <w:rFonts w:ascii="Courier New" w:hAnsi="Courier New" w:cs="Courier New"/>
          <w:noProof/>
          <w:sz w:val="24"/>
          <w:szCs w:val="24"/>
          <w:lang w:val="es-CL"/>
        </w:rPr>
        <w:pict w14:anchorId="21194C7D">
          <v:shapetype id="_x0000_t202" coordsize="21600,21600" o:spt="202" path="m,l,21600r21600,l21600,xe">
            <v:stroke joinstyle="miter"/>
            <v:path gradientshapeok="t" o:connecttype="rect"/>
          </v:shapetype>
          <v:shape id="Text Box 3" o:spid="_x0000_s2053" type="#_x0000_t202" style="position:absolute;left:0;text-align:left;margin-left:-106.95pt;margin-top:-16.85pt;width:118.7pt;height:25.35pt;z-index: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lsg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" filled="f" stroked="f">
            <v:textbox style="mso-fit-shape-to-text:t">
              <w:txbxContent>
                <w:p w14:paraId="7EC95717" w14:textId="77CD769C" w:rsidR="002500FD" w:rsidRPr="005D2551" w:rsidRDefault="008424E9" w:rsidP="002500FD">
                  <w:pPr>
                    <w:jc w:val="center"/>
                    <w:rPr>
                      <w:rFonts w:ascii="Courier New" w:hAnsi="Courier New" w:cs="Courier New"/>
                      <w:sz w:val="16"/>
                      <w:szCs w:val="16"/>
                      <w:lang w:val="en-US"/>
                    </w:rPr>
                  </w:pPr>
                  <w:proofErr w:type="spellStart"/>
                  <w:r w:rsidRPr="005D2551">
                    <w:rPr>
                      <w:rFonts w:ascii="Courier New" w:hAnsi="Courier New" w:cs="Courier New"/>
                      <w:sz w:val="16"/>
                      <w:szCs w:val="16"/>
                      <w:lang w:val="en-US"/>
                    </w:rPr>
                    <w:t>rrp</w:t>
                  </w:r>
                  <w:proofErr w:type="spellEnd"/>
                  <w:r w:rsidR="002500FD" w:rsidRPr="005D2551">
                    <w:rPr>
                      <w:rFonts w:ascii="Courier New" w:hAnsi="Courier New" w:cs="Courier New"/>
                      <w:sz w:val="16"/>
                      <w:szCs w:val="16"/>
                      <w:lang w:val="en-US"/>
                    </w:rPr>
                    <w:t>/</w:t>
                  </w:r>
                  <w:proofErr w:type="spellStart"/>
                  <w:r w:rsidR="00627C58" w:rsidRPr="005D2551">
                    <w:rPr>
                      <w:rFonts w:ascii="Courier New" w:hAnsi="Courier New" w:cs="Courier New"/>
                      <w:sz w:val="16"/>
                      <w:szCs w:val="16"/>
                      <w:lang w:val="en-US"/>
                    </w:rPr>
                    <w:t>mrb</w:t>
                  </w:r>
                  <w:proofErr w:type="spellEnd"/>
                  <w:r w:rsidR="005D2551" w:rsidRPr="005D2551">
                    <w:rPr>
                      <w:rFonts w:ascii="Courier New" w:hAnsi="Courier New" w:cs="Courier New"/>
                      <w:sz w:val="16"/>
                      <w:szCs w:val="16"/>
                      <w:lang w:val="en-US"/>
                    </w:rPr>
                    <w:t>/</w:t>
                  </w:r>
                  <w:proofErr w:type="spellStart"/>
                  <w:r w:rsidR="005D2551" w:rsidRPr="005D2551">
                    <w:rPr>
                      <w:rFonts w:ascii="Courier New" w:hAnsi="Courier New" w:cs="Courier New"/>
                      <w:sz w:val="16"/>
                      <w:szCs w:val="16"/>
                      <w:lang w:val="en-US"/>
                    </w:rPr>
                    <w:t>fg</w:t>
                  </w:r>
                  <w:r w:rsidR="005D2551">
                    <w:rPr>
                      <w:rFonts w:ascii="Courier New" w:hAnsi="Courier New" w:cs="Courier New"/>
                      <w:sz w:val="16"/>
                      <w:szCs w:val="16"/>
                      <w:lang w:val="en-US"/>
                    </w:rPr>
                    <w:t>p</w:t>
                  </w:r>
                  <w:proofErr w:type="spellEnd"/>
                </w:p>
                <w:p w14:paraId="0D1F1C79" w14:textId="2496C83D" w:rsidR="00627C58" w:rsidRPr="005D2551" w:rsidRDefault="00CE426B" w:rsidP="002500FD">
                  <w:pPr>
                    <w:jc w:val="center"/>
                    <w:rPr>
                      <w:rFonts w:ascii="Courier New" w:hAnsi="Courier New" w:cs="Courier New"/>
                      <w:sz w:val="16"/>
                      <w:szCs w:val="16"/>
                      <w:lang w:val="en-US"/>
                    </w:rPr>
                  </w:pPr>
                  <w:r w:rsidRPr="005D2551">
                    <w:rPr>
                      <w:rFonts w:ascii="Courier New" w:hAnsi="Courier New" w:cs="Courier New"/>
                      <w:sz w:val="16"/>
                      <w:szCs w:val="16"/>
                      <w:lang w:val="en-US"/>
                    </w:rPr>
                    <w:t>S.</w:t>
                  </w:r>
                  <w:r w:rsidR="00715AC3" w:rsidRPr="005D2551">
                    <w:rPr>
                      <w:rFonts w:ascii="Courier New" w:hAnsi="Courier New" w:cs="Courier New"/>
                      <w:sz w:val="16"/>
                      <w:szCs w:val="16"/>
                      <w:lang w:val="en-US"/>
                    </w:rPr>
                    <w:t>4</w:t>
                  </w:r>
                  <w:r w:rsidR="005D13F0" w:rsidRPr="005D2551">
                    <w:rPr>
                      <w:rFonts w:ascii="Courier New" w:hAnsi="Courier New" w:cs="Courier New"/>
                      <w:sz w:val="16"/>
                      <w:szCs w:val="16"/>
                      <w:lang w:val="en-US"/>
                    </w:rPr>
                    <w:t>2</w:t>
                  </w:r>
                  <w:r w:rsidR="003602BC" w:rsidRPr="005D2551">
                    <w:rPr>
                      <w:rFonts w:ascii="Courier New" w:hAnsi="Courier New" w:cs="Courier New"/>
                      <w:sz w:val="16"/>
                      <w:szCs w:val="16"/>
                      <w:vertAlign w:val="superscript"/>
                      <w:lang w:val="en-US"/>
                    </w:rPr>
                    <w:t>a</w:t>
                  </w:r>
                  <w:r w:rsidR="00B70615" w:rsidRPr="005D2551">
                    <w:rPr>
                      <w:rFonts w:ascii="Courier New" w:hAnsi="Courier New" w:cs="Courier New"/>
                      <w:sz w:val="16"/>
                      <w:szCs w:val="16"/>
                      <w:lang w:val="en-US"/>
                    </w:rPr>
                    <w:t>/37</w:t>
                  </w:r>
                  <w:r w:rsidR="00C47AF0" w:rsidRPr="005D2551">
                    <w:rPr>
                      <w:rFonts w:ascii="Courier New" w:hAnsi="Courier New" w:cs="Courier New"/>
                      <w:sz w:val="16"/>
                      <w:szCs w:val="16"/>
                      <w:lang w:val="en-US"/>
                    </w:rPr>
                    <w:t>3</w:t>
                  </w:r>
                  <w:r w:rsidR="003602BC" w:rsidRPr="005D2551">
                    <w:rPr>
                      <w:rFonts w:ascii="Courier New" w:hAnsi="Courier New" w:cs="Courier New"/>
                      <w:sz w:val="16"/>
                      <w:szCs w:val="16"/>
                      <w:vertAlign w:val="superscript"/>
                      <w:lang w:val="en-US"/>
                    </w:rPr>
                    <w:t>a</w:t>
                  </w:r>
                </w:p>
              </w:txbxContent>
            </v:textbox>
          </v:shape>
        </w:pict>
      </w:r>
      <w:r w:rsidR="00C23ED3" w:rsidRPr="00974906">
        <w:rPr>
          <w:rFonts w:ascii="Courier New" w:hAnsi="Courier New" w:cs="Courier New"/>
          <w:sz w:val="24"/>
          <w:szCs w:val="24"/>
          <w:lang w:val="es-CL"/>
        </w:rPr>
        <w:t xml:space="preserve">Oficio </w:t>
      </w:r>
      <w:r w:rsidR="00C23ED3" w:rsidRPr="00974906">
        <w:rPr>
          <w:rFonts w:ascii="Courier New" w:hAnsi="Courier New" w:cs="Courier New"/>
          <w:color w:val="000000"/>
          <w:sz w:val="24"/>
          <w:szCs w:val="24"/>
          <w:lang w:val="es-CL"/>
        </w:rPr>
        <w:t xml:space="preserve">N° </w:t>
      </w:r>
      <w:r w:rsidR="00C36865" w:rsidRPr="00974906">
        <w:rPr>
          <w:rFonts w:ascii="Courier New" w:hAnsi="Courier New" w:cs="Courier New"/>
          <w:color w:val="000000"/>
          <w:sz w:val="24"/>
          <w:szCs w:val="24"/>
          <w:lang w:val="es-CL"/>
        </w:rPr>
        <w:t>20</w:t>
      </w:r>
      <w:r w:rsidR="00FA1FAF" w:rsidRPr="00974906">
        <w:rPr>
          <w:rFonts w:ascii="Courier New" w:hAnsi="Courier New" w:cs="Courier New"/>
          <w:color w:val="000000"/>
          <w:sz w:val="24"/>
          <w:szCs w:val="24"/>
          <w:lang w:val="es-CL"/>
        </w:rPr>
        <w:t>.</w:t>
      </w:r>
      <w:r w:rsidR="00543CBA" w:rsidRPr="00974906">
        <w:rPr>
          <w:rFonts w:ascii="Courier New" w:hAnsi="Courier New" w:cs="Courier New"/>
          <w:color w:val="000000"/>
          <w:sz w:val="24"/>
          <w:szCs w:val="24"/>
          <w:lang w:val="es-CL"/>
        </w:rPr>
        <w:t>595</w:t>
      </w:r>
    </w:p>
    <w:p w14:paraId="553E1C47" w14:textId="3EEFE81C" w:rsidR="00AB7881" w:rsidRPr="00974906" w:rsidRDefault="00AB7881" w:rsidP="000F0D8A">
      <w:pPr>
        <w:tabs>
          <w:tab w:val="left" w:pos="2552"/>
        </w:tabs>
        <w:spacing w:line="276" w:lineRule="auto"/>
        <w:ind w:firstLine="2268"/>
        <w:jc w:val="both"/>
        <w:rPr>
          <w:rFonts w:ascii="Courier New" w:eastAsia="Times New Roman" w:hAnsi="Courier New" w:cs="Courier New"/>
          <w:sz w:val="24"/>
          <w:szCs w:val="24"/>
          <w:lang w:val="es-CL" w:eastAsia="es-ES"/>
        </w:rPr>
      </w:pPr>
    </w:p>
    <w:p w14:paraId="56176657" w14:textId="77777777" w:rsidR="00C47AF0" w:rsidRPr="00974906" w:rsidRDefault="00C47AF0" w:rsidP="000F0D8A">
      <w:pPr>
        <w:tabs>
          <w:tab w:val="left" w:pos="2552"/>
        </w:tabs>
        <w:spacing w:line="276" w:lineRule="auto"/>
        <w:ind w:firstLine="2268"/>
        <w:jc w:val="both"/>
        <w:rPr>
          <w:rFonts w:ascii="Courier New" w:eastAsia="Times New Roman" w:hAnsi="Courier New" w:cs="Courier New"/>
          <w:strike/>
          <w:sz w:val="24"/>
          <w:szCs w:val="24"/>
          <w:lang w:val="es-CL" w:eastAsia="es-ES"/>
        </w:rPr>
      </w:pPr>
    </w:p>
    <w:p w14:paraId="73C8FB65" w14:textId="47907A27" w:rsidR="00AB7881" w:rsidRPr="00974906" w:rsidRDefault="007F1E6F" w:rsidP="00044CAD">
      <w:pPr>
        <w:spacing w:line="276" w:lineRule="auto"/>
        <w:ind w:firstLine="2268"/>
        <w:rPr>
          <w:rFonts w:ascii="Courier New" w:eastAsia="Times New Roman" w:hAnsi="Courier New" w:cs="Courier New"/>
          <w:sz w:val="24"/>
          <w:szCs w:val="24"/>
          <w:lang w:val="es-CL" w:eastAsia="es-ES"/>
        </w:rPr>
      </w:pPr>
      <w:r w:rsidRPr="00974906">
        <w:rPr>
          <w:rFonts w:ascii="Courier New" w:hAnsi="Courier New" w:cs="Courier New"/>
          <w:sz w:val="24"/>
          <w:szCs w:val="24"/>
          <w:lang w:val="es-CL"/>
        </w:rPr>
        <w:t>V</w:t>
      </w:r>
      <w:r w:rsidR="00902AB7" w:rsidRPr="00974906">
        <w:rPr>
          <w:rFonts w:ascii="Courier New" w:hAnsi="Courier New" w:cs="Courier New"/>
          <w:sz w:val="24"/>
          <w:szCs w:val="24"/>
          <w:lang w:val="es-CL"/>
        </w:rPr>
        <w:t xml:space="preserve">ALPARAÍSO, </w:t>
      </w:r>
      <w:r w:rsidR="005D13F0" w:rsidRPr="00974906">
        <w:rPr>
          <w:rFonts w:ascii="Courier New" w:hAnsi="Courier New" w:cs="Courier New"/>
          <w:sz w:val="24"/>
          <w:szCs w:val="24"/>
          <w:lang w:val="es-CL"/>
        </w:rPr>
        <w:t>30</w:t>
      </w:r>
      <w:r w:rsidR="00E45029" w:rsidRPr="00974906">
        <w:rPr>
          <w:rFonts w:ascii="Courier New" w:hAnsi="Courier New" w:cs="Courier New"/>
          <w:sz w:val="24"/>
          <w:szCs w:val="24"/>
          <w:lang w:val="es-CL"/>
        </w:rPr>
        <w:t xml:space="preserve"> de </w:t>
      </w:r>
      <w:r w:rsidR="0002373F" w:rsidRPr="00974906">
        <w:rPr>
          <w:rFonts w:ascii="Courier New" w:hAnsi="Courier New" w:cs="Courier New"/>
          <w:sz w:val="24"/>
          <w:szCs w:val="24"/>
          <w:lang w:val="es-CL"/>
        </w:rPr>
        <w:t>junio</w:t>
      </w:r>
      <w:r w:rsidR="00E45029" w:rsidRPr="00974906">
        <w:rPr>
          <w:rFonts w:ascii="Courier New" w:hAnsi="Courier New" w:cs="Courier New"/>
          <w:sz w:val="24"/>
          <w:szCs w:val="24"/>
          <w:lang w:val="es-CL"/>
        </w:rPr>
        <w:t xml:space="preserve"> de 2025</w:t>
      </w:r>
    </w:p>
    <w:p w14:paraId="0E52B552" w14:textId="77777777" w:rsidR="007C3CC6" w:rsidRPr="00974906" w:rsidRDefault="007C3CC6" w:rsidP="000F0D8A">
      <w:pPr>
        <w:tabs>
          <w:tab w:val="left" w:pos="2552"/>
        </w:tabs>
        <w:spacing w:line="276" w:lineRule="auto"/>
        <w:ind w:firstLine="2268"/>
        <w:jc w:val="both"/>
        <w:rPr>
          <w:rFonts w:ascii="Courier New" w:eastAsia="Times New Roman" w:hAnsi="Courier New" w:cs="Courier New"/>
          <w:sz w:val="24"/>
          <w:szCs w:val="24"/>
          <w:lang w:val="es-CL" w:eastAsia="es-ES"/>
        </w:rPr>
      </w:pPr>
    </w:p>
    <w:p w14:paraId="456882A0" w14:textId="77777777" w:rsidR="00C47AF0" w:rsidRPr="00974906" w:rsidRDefault="00C47AF0" w:rsidP="000F0D8A">
      <w:pPr>
        <w:tabs>
          <w:tab w:val="left" w:pos="2552"/>
        </w:tabs>
        <w:spacing w:line="276" w:lineRule="auto"/>
        <w:ind w:firstLine="2268"/>
        <w:jc w:val="both"/>
        <w:rPr>
          <w:rFonts w:ascii="Courier New" w:eastAsia="Times New Roman" w:hAnsi="Courier New" w:cs="Courier New"/>
          <w:sz w:val="24"/>
          <w:szCs w:val="24"/>
          <w:lang w:val="es-CL" w:eastAsia="es-ES"/>
        </w:rPr>
      </w:pPr>
    </w:p>
    <w:p w14:paraId="6DC03108" w14:textId="421B5F73" w:rsidR="00B63CBF" w:rsidRPr="00974906" w:rsidRDefault="00000000" w:rsidP="000F0D8A">
      <w:pPr>
        <w:tabs>
          <w:tab w:val="left" w:pos="2552"/>
        </w:tabs>
        <w:spacing w:line="276" w:lineRule="auto"/>
        <w:ind w:firstLine="2268"/>
        <w:jc w:val="both"/>
        <w:rPr>
          <w:rFonts w:ascii="Courier New" w:eastAsia="Times New Roman" w:hAnsi="Courier New" w:cs="Courier New"/>
          <w:sz w:val="24"/>
          <w:szCs w:val="24"/>
          <w:lang w:val="es-CL" w:eastAsia="es-ES"/>
        </w:rPr>
      </w:pPr>
      <w:r w:rsidRPr="00974906">
        <w:rPr>
          <w:rFonts w:ascii="Courier New" w:hAnsi="Courier New" w:cs="Courier New"/>
          <w:noProof/>
          <w:sz w:val="24"/>
          <w:szCs w:val="24"/>
          <w:lang w:val="es-CL"/>
        </w:rPr>
        <w:pict w14:anchorId="62981CF1">
          <v:shape id="Text Box 2" o:spid="_x0000_s2052" type="#_x0000_t202" style="position:absolute;left:0;text-align:left;margin-left:-126.8pt;margin-top:15.55pt;width:118.7pt;height:69.75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" filled="f" stroked="f">
            <v:textbox style="mso-fit-shape-to-text:t">
              <w:txbxContent>
                <w:p w14:paraId="31ABD523" w14:textId="77777777" w:rsidR="00E51927" w:rsidRDefault="002500FD" w:rsidP="00AD26FA">
                  <w:pPr>
                    <w:spacing w:line="276" w:lineRule="auto"/>
                    <w:jc w:val="center"/>
                    <w:rPr>
                      <w:rFonts w:ascii="Courier New" w:hAnsi="Courier New" w:cs="Courier New"/>
                      <w:sz w:val="24"/>
                      <w:szCs w:val="24"/>
                    </w:rPr>
                  </w:pPr>
                  <w:r w:rsidRPr="002500FD">
                    <w:rPr>
                      <w:rFonts w:ascii="Courier New" w:hAnsi="Courier New" w:cs="Courier New"/>
                      <w:sz w:val="24"/>
                      <w:szCs w:val="24"/>
                    </w:rPr>
                    <w:t>A S.E.</w:t>
                  </w:r>
                  <w:r w:rsidR="00CE426B">
                    <w:rPr>
                      <w:rFonts w:ascii="Courier New" w:hAnsi="Courier New" w:cs="Courier New"/>
                      <w:sz w:val="24"/>
                      <w:szCs w:val="24"/>
                    </w:rPr>
                    <w:t xml:space="preserve"> </w:t>
                  </w:r>
                  <w:r w:rsidR="008424E9">
                    <w:rPr>
                      <w:rFonts w:ascii="Courier New" w:hAnsi="Courier New" w:cs="Courier New"/>
                      <w:sz w:val="24"/>
                      <w:szCs w:val="24"/>
                    </w:rPr>
                    <w:t>EL</w:t>
                  </w:r>
                </w:p>
                <w:p w14:paraId="281C63AD" w14:textId="77777777" w:rsidR="00E51927" w:rsidRDefault="008424E9" w:rsidP="00AD26FA">
                  <w:pPr>
                    <w:spacing w:line="276" w:lineRule="auto"/>
                    <w:jc w:val="center"/>
                    <w:rPr>
                      <w:rFonts w:ascii="Courier New" w:hAnsi="Courier New" w:cs="Courier New"/>
                      <w:sz w:val="24"/>
                      <w:szCs w:val="24"/>
                    </w:rPr>
                  </w:pPr>
                  <w:r>
                    <w:rPr>
                      <w:rFonts w:ascii="Courier New" w:hAnsi="Courier New" w:cs="Courier New"/>
                      <w:sz w:val="24"/>
                      <w:szCs w:val="24"/>
                    </w:rPr>
                    <w:t>PRESIDENTE</w:t>
                  </w:r>
                  <w:r w:rsidR="002500FD" w:rsidRPr="002500FD">
                    <w:rPr>
                      <w:rFonts w:ascii="Courier New" w:hAnsi="Courier New" w:cs="Courier New"/>
                      <w:sz w:val="24"/>
                      <w:szCs w:val="24"/>
                    </w:rPr>
                    <w:t xml:space="preserve"> </w:t>
                  </w:r>
                </w:p>
                <w:p w14:paraId="6428B405" w14:textId="77777777" w:rsidR="002500FD" w:rsidRPr="002500FD" w:rsidRDefault="002500FD" w:rsidP="00AD26FA">
                  <w:pPr>
                    <w:spacing w:line="276" w:lineRule="auto"/>
                    <w:jc w:val="center"/>
                    <w:rPr>
                      <w:rFonts w:ascii="Courier New" w:hAnsi="Courier New" w:cs="Courier New"/>
                      <w:sz w:val="24"/>
                      <w:szCs w:val="24"/>
                    </w:rPr>
                  </w:pPr>
                  <w:r>
                    <w:rPr>
                      <w:rFonts w:ascii="Courier New" w:hAnsi="Courier New" w:cs="Courier New"/>
                      <w:sz w:val="24"/>
                      <w:szCs w:val="24"/>
                    </w:rPr>
                    <w:t>D</w:t>
                  </w:r>
                  <w:r w:rsidRPr="002500FD">
                    <w:rPr>
                      <w:rFonts w:ascii="Courier New" w:hAnsi="Courier New" w:cs="Courier New"/>
                      <w:sz w:val="24"/>
                      <w:szCs w:val="24"/>
                    </w:rPr>
                    <w:t>EL</w:t>
                  </w:r>
                </w:p>
                <w:p w14:paraId="088F0B4C" w14:textId="77777777" w:rsidR="002500FD" w:rsidRPr="002500FD" w:rsidRDefault="002500FD" w:rsidP="00AD26FA">
                  <w:pPr>
                    <w:spacing w:line="276" w:lineRule="auto"/>
                    <w:jc w:val="center"/>
                    <w:rPr>
                      <w:rFonts w:ascii="Courier New" w:hAnsi="Courier New" w:cs="Courier New"/>
                      <w:sz w:val="24"/>
                      <w:szCs w:val="24"/>
                    </w:rPr>
                  </w:pPr>
                  <w:r w:rsidRPr="002500FD">
                    <w:rPr>
                      <w:rFonts w:ascii="Courier New" w:hAnsi="Courier New" w:cs="Courier New"/>
                      <w:sz w:val="24"/>
                      <w:szCs w:val="24"/>
                    </w:rPr>
                    <w:t>H. SENADO</w:t>
                  </w:r>
                </w:p>
              </w:txbxContent>
            </v:textbox>
          </v:shape>
        </w:pict>
      </w:r>
      <w:r w:rsidR="00515FFC" w:rsidRPr="00974906">
        <w:rPr>
          <w:rFonts w:ascii="Courier New" w:eastAsia="Times New Roman" w:hAnsi="Courier New" w:cs="Courier New"/>
          <w:sz w:val="24"/>
          <w:szCs w:val="24"/>
          <w:lang w:val="es-CL" w:eastAsia="es-ES"/>
        </w:rPr>
        <w:t>La Cámara de Diputados, en sesión de esta fecha, ha dado su aprobación al proyecto de ley de ese H. Senado</w:t>
      </w:r>
      <w:r w:rsidR="0083376E" w:rsidRPr="00974906">
        <w:rPr>
          <w:rFonts w:ascii="Courier New" w:eastAsia="Times New Roman" w:hAnsi="Courier New" w:cs="Courier New"/>
          <w:sz w:val="24"/>
          <w:szCs w:val="24"/>
          <w:lang w:val="es-CL" w:eastAsia="es-ES"/>
        </w:rPr>
        <w:t>,</w:t>
      </w:r>
      <w:r w:rsidR="00B73087" w:rsidRPr="00974906">
        <w:rPr>
          <w:rFonts w:ascii="Courier New" w:eastAsia="Times New Roman" w:hAnsi="Courier New" w:cs="Courier New"/>
          <w:sz w:val="24"/>
          <w:szCs w:val="24"/>
          <w:lang w:val="es-CL" w:eastAsia="es-ES"/>
        </w:rPr>
        <w:t xml:space="preserve"> </w:t>
      </w:r>
      <w:r w:rsidR="00156237" w:rsidRPr="00974906">
        <w:rPr>
          <w:rFonts w:ascii="Courier New" w:eastAsia="Times New Roman" w:hAnsi="Courier New" w:cs="Courier New"/>
          <w:sz w:val="24"/>
          <w:szCs w:val="24"/>
          <w:lang w:val="es-CL" w:eastAsia="es-ES"/>
        </w:rPr>
        <w:t>para promover el envejecimiento positivo, el cuidado integral de las personas mayores y el fortalecimiento de la institucionalidad del adulto mayor, correspondiente a los boletines N</w:t>
      </w:r>
      <w:r w:rsidR="00156237" w:rsidRPr="00974906">
        <w:rPr>
          <w:rFonts w:ascii="Courier New" w:eastAsia="Times New Roman" w:hAnsi="Courier New" w:cs="Courier New"/>
          <w:sz w:val="24"/>
          <w:szCs w:val="24"/>
          <w:vertAlign w:val="superscript"/>
          <w:lang w:val="es-CL" w:eastAsia="es-ES"/>
        </w:rPr>
        <w:t>os</w:t>
      </w:r>
      <w:r w:rsidR="00156237" w:rsidRPr="00974906">
        <w:rPr>
          <w:rFonts w:ascii="Courier New" w:eastAsia="Times New Roman" w:hAnsi="Courier New" w:cs="Courier New"/>
          <w:sz w:val="24"/>
          <w:szCs w:val="24"/>
          <w:lang w:val="es-CL" w:eastAsia="es-ES"/>
        </w:rPr>
        <w:t xml:space="preserve"> 12.451-13</w:t>
      </w:r>
      <w:r w:rsidR="008D69B5" w:rsidRPr="00974906">
        <w:rPr>
          <w:rFonts w:ascii="Courier New" w:eastAsia="Times New Roman" w:hAnsi="Courier New" w:cs="Courier New"/>
          <w:sz w:val="24"/>
          <w:szCs w:val="24"/>
          <w:lang w:val="es-CL" w:eastAsia="es-ES"/>
        </w:rPr>
        <w:t xml:space="preserve">, </w:t>
      </w:r>
      <w:r w:rsidR="00156237" w:rsidRPr="00974906">
        <w:rPr>
          <w:rFonts w:ascii="Courier New" w:eastAsia="Times New Roman" w:hAnsi="Courier New" w:cs="Courier New"/>
          <w:sz w:val="24"/>
          <w:szCs w:val="24"/>
          <w:lang w:val="es-CL" w:eastAsia="es-ES"/>
        </w:rPr>
        <w:t>12.452-13</w:t>
      </w:r>
      <w:r w:rsidR="008D69B5" w:rsidRPr="00974906">
        <w:rPr>
          <w:rFonts w:ascii="Courier New" w:eastAsia="Times New Roman" w:hAnsi="Courier New" w:cs="Courier New"/>
          <w:sz w:val="24"/>
          <w:szCs w:val="24"/>
          <w:lang w:val="es-CL" w:eastAsia="es-ES"/>
        </w:rPr>
        <w:t xml:space="preserve"> y 13.822-07</w:t>
      </w:r>
      <w:r w:rsidR="00156237" w:rsidRPr="00974906">
        <w:rPr>
          <w:rFonts w:ascii="Courier New" w:eastAsia="Times New Roman" w:hAnsi="Courier New" w:cs="Courier New"/>
          <w:sz w:val="24"/>
          <w:szCs w:val="24"/>
          <w:lang w:val="es-CL" w:eastAsia="es-ES"/>
        </w:rPr>
        <w:t>, refundidos</w:t>
      </w:r>
      <w:r w:rsidR="00ED27B2" w:rsidRPr="00974906">
        <w:rPr>
          <w:rFonts w:ascii="Courier New" w:eastAsia="Times New Roman" w:hAnsi="Courier New" w:cs="Courier New"/>
          <w:sz w:val="24"/>
          <w:szCs w:val="24"/>
          <w:lang w:val="es-CL" w:eastAsia="es-ES"/>
        </w:rPr>
        <w:t>, con la</w:t>
      </w:r>
      <w:r w:rsidR="00B12FEE" w:rsidRPr="00974906">
        <w:rPr>
          <w:rFonts w:ascii="Courier New" w:eastAsia="Times New Roman" w:hAnsi="Courier New" w:cs="Courier New"/>
          <w:sz w:val="24"/>
          <w:szCs w:val="24"/>
          <w:lang w:val="es-CL" w:eastAsia="es-ES"/>
        </w:rPr>
        <w:t>s</w:t>
      </w:r>
      <w:r w:rsidR="00ED27B2" w:rsidRPr="00974906">
        <w:rPr>
          <w:rFonts w:ascii="Courier New" w:eastAsia="Times New Roman" w:hAnsi="Courier New" w:cs="Courier New"/>
          <w:sz w:val="24"/>
          <w:szCs w:val="24"/>
          <w:lang w:val="es-CL" w:eastAsia="es-ES"/>
        </w:rPr>
        <w:t xml:space="preserve"> siguiente</w:t>
      </w:r>
      <w:r w:rsidR="00B12FEE" w:rsidRPr="00974906">
        <w:rPr>
          <w:rFonts w:ascii="Courier New" w:eastAsia="Times New Roman" w:hAnsi="Courier New" w:cs="Courier New"/>
          <w:sz w:val="24"/>
          <w:szCs w:val="24"/>
          <w:lang w:val="es-CL" w:eastAsia="es-ES"/>
        </w:rPr>
        <w:t>s</w:t>
      </w:r>
      <w:r w:rsidR="00ED27B2" w:rsidRPr="00974906">
        <w:rPr>
          <w:rFonts w:ascii="Courier New" w:eastAsia="Times New Roman" w:hAnsi="Courier New" w:cs="Courier New"/>
          <w:sz w:val="24"/>
          <w:szCs w:val="24"/>
          <w:lang w:val="es-CL" w:eastAsia="es-ES"/>
        </w:rPr>
        <w:t xml:space="preserve"> enmienda</w:t>
      </w:r>
      <w:r w:rsidR="00B12FEE" w:rsidRPr="00974906">
        <w:rPr>
          <w:rFonts w:ascii="Courier New" w:eastAsia="Times New Roman" w:hAnsi="Courier New" w:cs="Courier New"/>
          <w:sz w:val="24"/>
          <w:szCs w:val="24"/>
          <w:lang w:val="es-CL" w:eastAsia="es-ES"/>
        </w:rPr>
        <w:t>s</w:t>
      </w:r>
      <w:r w:rsidR="00ED27B2" w:rsidRPr="00974906">
        <w:rPr>
          <w:rFonts w:ascii="Courier New" w:eastAsia="Times New Roman" w:hAnsi="Courier New" w:cs="Courier New"/>
          <w:sz w:val="24"/>
          <w:szCs w:val="24"/>
          <w:lang w:val="es-CL" w:eastAsia="es-ES"/>
        </w:rPr>
        <w:t>:</w:t>
      </w:r>
    </w:p>
    <w:p w14:paraId="0125EDFB" w14:textId="77777777" w:rsidR="00B63CBF" w:rsidRPr="00974906" w:rsidRDefault="00B63CBF" w:rsidP="00F7016C">
      <w:pPr>
        <w:spacing w:line="276" w:lineRule="auto"/>
        <w:jc w:val="center"/>
        <w:rPr>
          <w:rFonts w:ascii="Courier New" w:eastAsia="Times New Roman" w:hAnsi="Courier New" w:cs="Courier New"/>
          <w:sz w:val="24"/>
          <w:szCs w:val="24"/>
          <w:lang w:val="es-CL" w:eastAsia="es-ES"/>
        </w:rPr>
      </w:pPr>
    </w:p>
    <w:p w14:paraId="7876B748" w14:textId="77777777" w:rsidR="001D19BA" w:rsidRPr="00974906" w:rsidRDefault="001D19BA" w:rsidP="00F7016C">
      <w:pPr>
        <w:spacing w:line="276" w:lineRule="auto"/>
        <w:jc w:val="center"/>
        <w:rPr>
          <w:rFonts w:ascii="Courier New" w:eastAsia="Times New Roman" w:hAnsi="Courier New" w:cs="Courier New"/>
          <w:sz w:val="24"/>
          <w:szCs w:val="24"/>
          <w:lang w:val="es-CL" w:eastAsia="es-ES"/>
        </w:rPr>
      </w:pPr>
    </w:p>
    <w:p w14:paraId="2EAAD35A" w14:textId="0B16A0E9" w:rsidR="007A2F07" w:rsidRPr="00974906" w:rsidRDefault="007A2F07" w:rsidP="00F7016C">
      <w:pPr>
        <w:spacing w:line="276" w:lineRule="auto"/>
        <w:jc w:val="center"/>
        <w:rPr>
          <w:rFonts w:ascii="Courier New" w:eastAsia="Times New Roman" w:hAnsi="Courier New" w:cs="Courier New"/>
          <w:b/>
          <w:bCs/>
          <w:sz w:val="24"/>
          <w:szCs w:val="24"/>
          <w:u w:val="single"/>
          <w:lang w:val="es-CL" w:eastAsia="es-ES"/>
        </w:rPr>
      </w:pPr>
      <w:r w:rsidRPr="00974906">
        <w:rPr>
          <w:rFonts w:ascii="Courier New" w:eastAsia="Times New Roman" w:hAnsi="Courier New" w:cs="Courier New"/>
          <w:b/>
          <w:bCs/>
          <w:sz w:val="24"/>
          <w:szCs w:val="24"/>
          <w:u w:val="single"/>
          <w:lang w:val="es-CL" w:eastAsia="es-ES"/>
        </w:rPr>
        <w:t>Título</w:t>
      </w:r>
      <w:r w:rsidR="00AD1D99" w:rsidRPr="00974906">
        <w:rPr>
          <w:rFonts w:ascii="Courier New" w:eastAsia="Times New Roman" w:hAnsi="Courier New" w:cs="Courier New"/>
          <w:b/>
          <w:bCs/>
          <w:sz w:val="24"/>
          <w:szCs w:val="24"/>
          <w:u w:val="single"/>
          <w:lang w:val="es-CL" w:eastAsia="es-ES"/>
        </w:rPr>
        <w:t xml:space="preserve"> preliminar</w:t>
      </w:r>
    </w:p>
    <w:p w14:paraId="2C23DDE4" w14:textId="77777777" w:rsidR="007A2F07" w:rsidRPr="00974906" w:rsidRDefault="007A2F07" w:rsidP="00F7016C">
      <w:pPr>
        <w:spacing w:line="276" w:lineRule="auto"/>
        <w:jc w:val="center"/>
        <w:rPr>
          <w:rFonts w:ascii="Courier New" w:eastAsia="Times New Roman" w:hAnsi="Courier New" w:cs="Courier New"/>
          <w:b/>
          <w:bCs/>
          <w:sz w:val="24"/>
          <w:szCs w:val="24"/>
          <w:u w:val="single"/>
          <w:lang w:val="es-CL" w:eastAsia="es-ES"/>
        </w:rPr>
      </w:pPr>
    </w:p>
    <w:p w14:paraId="78CBA5D2" w14:textId="77777777" w:rsidR="007A2F07" w:rsidRPr="00974906" w:rsidRDefault="007A2F07" w:rsidP="00F7016C">
      <w:pPr>
        <w:spacing w:line="276" w:lineRule="auto"/>
        <w:jc w:val="center"/>
        <w:rPr>
          <w:rFonts w:ascii="Courier New" w:eastAsia="Times New Roman" w:hAnsi="Courier New" w:cs="Courier New"/>
          <w:b/>
          <w:bCs/>
          <w:sz w:val="24"/>
          <w:szCs w:val="24"/>
          <w:u w:val="single"/>
          <w:lang w:val="es-CL" w:eastAsia="es-ES"/>
        </w:rPr>
      </w:pPr>
    </w:p>
    <w:p w14:paraId="1580B03E" w14:textId="4390FC17" w:rsidR="00F7016C" w:rsidRPr="00974906" w:rsidRDefault="00177054" w:rsidP="00F7016C">
      <w:pPr>
        <w:spacing w:line="276" w:lineRule="auto"/>
        <w:jc w:val="center"/>
        <w:rPr>
          <w:rFonts w:ascii="Courier New" w:eastAsia="Times New Roman" w:hAnsi="Courier New" w:cs="Courier New"/>
          <w:b/>
          <w:bCs/>
          <w:sz w:val="24"/>
          <w:szCs w:val="24"/>
          <w:u w:val="single"/>
          <w:lang w:val="es-CL" w:eastAsia="es-ES"/>
        </w:rPr>
      </w:pPr>
      <w:r w:rsidRPr="00974906">
        <w:rPr>
          <w:rFonts w:ascii="Courier New" w:eastAsia="Times New Roman" w:hAnsi="Courier New" w:cs="Courier New"/>
          <w:b/>
          <w:bCs/>
          <w:sz w:val="24"/>
          <w:szCs w:val="24"/>
          <w:u w:val="single"/>
          <w:lang w:val="es-CL" w:eastAsia="es-ES"/>
        </w:rPr>
        <w:t>Artículo 1</w:t>
      </w:r>
    </w:p>
    <w:p w14:paraId="09F86D81" w14:textId="77777777" w:rsidR="0063217B" w:rsidRPr="00974906" w:rsidRDefault="0063217B" w:rsidP="009672C6">
      <w:pPr>
        <w:spacing w:line="276" w:lineRule="auto"/>
        <w:ind w:firstLine="1134"/>
        <w:jc w:val="both"/>
        <w:rPr>
          <w:rFonts w:ascii="Courier New" w:eastAsia="Times New Roman" w:hAnsi="Courier New" w:cs="Courier New"/>
          <w:sz w:val="24"/>
          <w:szCs w:val="24"/>
          <w:lang w:val="es-CL" w:eastAsia="es-ES"/>
        </w:rPr>
      </w:pPr>
    </w:p>
    <w:p w14:paraId="2F17F237" w14:textId="578E524E" w:rsidR="001623D8" w:rsidRPr="00974906" w:rsidRDefault="009672C6" w:rsidP="009672C6">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Lo ha sustituido por el siguiente:</w:t>
      </w:r>
    </w:p>
    <w:p w14:paraId="1519270F" w14:textId="77777777" w:rsidR="009672C6" w:rsidRPr="00974906" w:rsidRDefault="009672C6" w:rsidP="009672C6">
      <w:pPr>
        <w:spacing w:line="276" w:lineRule="auto"/>
        <w:ind w:firstLine="1134"/>
        <w:jc w:val="both"/>
        <w:rPr>
          <w:rFonts w:ascii="Courier New" w:eastAsia="Times New Roman" w:hAnsi="Courier New" w:cs="Courier New"/>
          <w:sz w:val="24"/>
          <w:szCs w:val="24"/>
          <w:lang w:val="es-CL" w:eastAsia="es-ES"/>
        </w:rPr>
      </w:pPr>
    </w:p>
    <w:p w14:paraId="61A628D8" w14:textId="77777777" w:rsidR="003642F4" w:rsidRPr="00974906" w:rsidRDefault="003642F4" w:rsidP="003642F4">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“Artículo 1.- Objeto. El objeto de esta ley es promover, proteger y asegurar el reconocimiento y el pleno goce y ejercicio, en condiciones de igualdad, de todos los derechos humanos y libertades fundamentales de la persona mayor, a fin de contribuir a su plena inclusión, integración y participación en la sociedad.</w:t>
      </w:r>
    </w:p>
    <w:p w14:paraId="6D482C74" w14:textId="77777777" w:rsidR="00797C54" w:rsidRPr="00974906" w:rsidRDefault="00797C54" w:rsidP="003642F4">
      <w:pPr>
        <w:spacing w:line="276" w:lineRule="auto"/>
        <w:ind w:firstLine="1134"/>
        <w:jc w:val="both"/>
        <w:rPr>
          <w:rFonts w:ascii="Courier New" w:eastAsia="Times New Roman" w:hAnsi="Courier New" w:cs="Courier New"/>
          <w:sz w:val="24"/>
          <w:szCs w:val="24"/>
          <w:lang w:val="es-CL" w:eastAsia="es-ES"/>
        </w:rPr>
      </w:pPr>
    </w:p>
    <w:p w14:paraId="665F18E0" w14:textId="75798E90" w:rsidR="009672C6" w:rsidRPr="00974906" w:rsidRDefault="003642F4" w:rsidP="003642F4">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Ninguna de las disposiciones de esta ley podrá constituir o ser interpretada como una limitación al ejercicio de derechos que ya se encuentren garantizados por el derecho internacional o </w:t>
      </w:r>
      <w:r w:rsidR="00013701" w:rsidRPr="00974906">
        <w:rPr>
          <w:rFonts w:ascii="Courier New" w:eastAsia="Times New Roman" w:hAnsi="Courier New" w:cs="Courier New"/>
          <w:sz w:val="24"/>
          <w:szCs w:val="24"/>
          <w:lang w:val="es-CL" w:eastAsia="es-ES"/>
        </w:rPr>
        <w:t xml:space="preserve">por </w:t>
      </w:r>
      <w:r w:rsidRPr="00974906">
        <w:rPr>
          <w:rFonts w:ascii="Courier New" w:eastAsia="Times New Roman" w:hAnsi="Courier New" w:cs="Courier New"/>
          <w:sz w:val="24"/>
          <w:szCs w:val="24"/>
          <w:lang w:val="es-CL" w:eastAsia="es-ES"/>
        </w:rPr>
        <w:t>la legislación interna nacional</w:t>
      </w:r>
      <w:r w:rsidR="00797C54" w:rsidRPr="00974906">
        <w:rPr>
          <w:rFonts w:ascii="Courier New" w:eastAsia="Times New Roman" w:hAnsi="Courier New" w:cs="Courier New"/>
          <w:sz w:val="24"/>
          <w:szCs w:val="24"/>
          <w:lang w:val="es-CL" w:eastAsia="es-ES"/>
        </w:rPr>
        <w:t>.</w:t>
      </w:r>
      <w:r w:rsidRPr="00974906">
        <w:rPr>
          <w:rFonts w:ascii="Courier New" w:eastAsia="Times New Roman" w:hAnsi="Courier New" w:cs="Courier New"/>
          <w:sz w:val="24"/>
          <w:szCs w:val="24"/>
          <w:lang w:val="es-CL" w:eastAsia="es-ES"/>
        </w:rPr>
        <w:t>”.</w:t>
      </w:r>
    </w:p>
    <w:p w14:paraId="1BCC811A" w14:textId="77777777" w:rsidR="003642F4" w:rsidRPr="00974906" w:rsidRDefault="003642F4" w:rsidP="00CD13F2">
      <w:pPr>
        <w:spacing w:line="276" w:lineRule="auto"/>
        <w:jc w:val="both"/>
        <w:rPr>
          <w:rFonts w:ascii="Courier New" w:eastAsia="Times New Roman" w:hAnsi="Courier New" w:cs="Courier New"/>
          <w:sz w:val="24"/>
          <w:szCs w:val="24"/>
          <w:lang w:val="es-CL" w:eastAsia="es-ES"/>
        </w:rPr>
      </w:pPr>
    </w:p>
    <w:p w14:paraId="77BA97B2" w14:textId="77777777" w:rsidR="003642F4" w:rsidRPr="00974906" w:rsidRDefault="003642F4" w:rsidP="00CD13F2">
      <w:pPr>
        <w:spacing w:line="276" w:lineRule="auto"/>
        <w:jc w:val="both"/>
        <w:rPr>
          <w:rFonts w:ascii="Courier New" w:eastAsia="Times New Roman" w:hAnsi="Courier New" w:cs="Courier New"/>
          <w:sz w:val="24"/>
          <w:szCs w:val="24"/>
          <w:lang w:val="es-CL" w:eastAsia="es-ES"/>
        </w:rPr>
      </w:pPr>
    </w:p>
    <w:p w14:paraId="44092050" w14:textId="391338AD" w:rsidR="003642F4" w:rsidRPr="00974906" w:rsidRDefault="00906457" w:rsidP="008052DD">
      <w:pPr>
        <w:spacing w:line="276" w:lineRule="auto"/>
        <w:jc w:val="center"/>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p>
    <w:p w14:paraId="0AB0DB40" w14:textId="77777777" w:rsidR="00175813" w:rsidRPr="00974906" w:rsidRDefault="00175813" w:rsidP="00906457">
      <w:pPr>
        <w:spacing w:line="276" w:lineRule="auto"/>
        <w:jc w:val="both"/>
        <w:rPr>
          <w:rFonts w:ascii="Courier New" w:eastAsia="Times New Roman" w:hAnsi="Courier New" w:cs="Courier New"/>
          <w:sz w:val="24"/>
          <w:szCs w:val="24"/>
          <w:lang w:val="es-CL" w:eastAsia="es-ES"/>
        </w:rPr>
      </w:pPr>
    </w:p>
    <w:p w14:paraId="1CCE45FC" w14:textId="77777777" w:rsidR="00175813" w:rsidRPr="00974906" w:rsidRDefault="00175813" w:rsidP="00906457">
      <w:pPr>
        <w:spacing w:line="276" w:lineRule="auto"/>
        <w:jc w:val="both"/>
        <w:rPr>
          <w:rFonts w:ascii="Courier New" w:eastAsia="Times New Roman" w:hAnsi="Courier New" w:cs="Courier New"/>
          <w:sz w:val="24"/>
          <w:szCs w:val="24"/>
          <w:lang w:val="es-CL" w:eastAsia="es-ES"/>
        </w:rPr>
      </w:pPr>
    </w:p>
    <w:p w14:paraId="44FA4AFF" w14:textId="34C056C0" w:rsidR="003642F4" w:rsidRPr="00974906" w:rsidRDefault="00906457" w:rsidP="00906457">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Artículo 2, nuevo</w:t>
      </w:r>
    </w:p>
    <w:p w14:paraId="393A7818" w14:textId="2D6DFDE7" w:rsidR="003642F4" w:rsidRPr="00974906" w:rsidRDefault="00906457" w:rsidP="00906457">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Ha incorporado el siguiente artículo 2 nuevo, </w:t>
      </w:r>
      <w:r w:rsidR="007D1A96" w:rsidRPr="00974906">
        <w:rPr>
          <w:rFonts w:ascii="Courier New" w:eastAsia="Times New Roman" w:hAnsi="Courier New" w:cs="Courier New"/>
          <w:sz w:val="24"/>
          <w:szCs w:val="24"/>
          <w:lang w:val="es-CL" w:eastAsia="es-ES"/>
        </w:rPr>
        <w:t>pasando el actual artículo 2 a ser</w:t>
      </w:r>
      <w:r w:rsidR="00A06254" w:rsidRPr="00974906">
        <w:rPr>
          <w:rFonts w:ascii="Courier New" w:eastAsia="Times New Roman" w:hAnsi="Courier New" w:cs="Courier New"/>
          <w:sz w:val="24"/>
          <w:szCs w:val="24"/>
          <w:lang w:val="es-CL" w:eastAsia="es-ES"/>
        </w:rPr>
        <w:t xml:space="preserve"> artículo 3, y así sucesivamente:</w:t>
      </w:r>
    </w:p>
    <w:p w14:paraId="03231AA4" w14:textId="77777777" w:rsidR="003642F4" w:rsidRPr="00974906" w:rsidRDefault="003642F4" w:rsidP="00906457">
      <w:pPr>
        <w:spacing w:line="276" w:lineRule="auto"/>
        <w:jc w:val="both"/>
        <w:rPr>
          <w:rFonts w:ascii="Courier New" w:eastAsia="Times New Roman" w:hAnsi="Courier New" w:cs="Courier New"/>
          <w:sz w:val="24"/>
          <w:szCs w:val="24"/>
          <w:lang w:val="es-CL" w:eastAsia="es-ES"/>
        </w:rPr>
      </w:pPr>
    </w:p>
    <w:p w14:paraId="47F91358" w14:textId="24B6AFB0" w:rsidR="003642F4" w:rsidRPr="00974906" w:rsidRDefault="00730A93" w:rsidP="00730A93">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lastRenderedPageBreak/>
        <w:t>“Artículo 2.- Principales obligados por esta ley. El Estado, con participación de las comunidades, las familias y las personas mayores, tienen el deber de respetar, proteger y promover el ejercicio y goce de los derechos de las personas mayores, en igualdad de condiciones con el resto de la población. Deberán promover el envejecimiento digno, activo y saludable de todas las personas, y la integración activa, bienestar y participación en la comunidad de las personas mayores.</w:t>
      </w:r>
      <w:r w:rsidR="001C5856" w:rsidRPr="00974906">
        <w:rPr>
          <w:rFonts w:ascii="Courier New" w:eastAsia="Times New Roman" w:hAnsi="Courier New" w:cs="Courier New"/>
          <w:sz w:val="24"/>
          <w:szCs w:val="24"/>
          <w:lang w:val="es-CL" w:eastAsia="es-ES"/>
        </w:rPr>
        <w:t>”.</w:t>
      </w:r>
    </w:p>
    <w:p w14:paraId="65263481" w14:textId="77777777" w:rsidR="003642F4" w:rsidRPr="00974906" w:rsidRDefault="003642F4" w:rsidP="00906457">
      <w:pPr>
        <w:spacing w:line="276" w:lineRule="auto"/>
        <w:jc w:val="both"/>
        <w:rPr>
          <w:rFonts w:ascii="Courier New" w:eastAsia="Times New Roman" w:hAnsi="Courier New" w:cs="Courier New"/>
          <w:sz w:val="24"/>
          <w:szCs w:val="24"/>
          <w:lang w:val="es-CL" w:eastAsia="es-ES"/>
        </w:rPr>
      </w:pPr>
    </w:p>
    <w:p w14:paraId="2C482470" w14:textId="6D60FEC5" w:rsidR="003642F4" w:rsidRPr="00974906" w:rsidRDefault="000E7D35" w:rsidP="000E7D35">
      <w:pPr>
        <w:spacing w:line="276" w:lineRule="auto"/>
        <w:jc w:val="center"/>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p>
    <w:p w14:paraId="3BD9055B" w14:textId="77777777" w:rsidR="003642F4" w:rsidRPr="00974906" w:rsidRDefault="003642F4" w:rsidP="00906457">
      <w:pPr>
        <w:spacing w:line="276" w:lineRule="auto"/>
        <w:jc w:val="both"/>
        <w:rPr>
          <w:rFonts w:ascii="Courier New" w:eastAsia="Times New Roman" w:hAnsi="Courier New" w:cs="Courier New"/>
          <w:sz w:val="24"/>
          <w:szCs w:val="24"/>
          <w:lang w:val="es-CL" w:eastAsia="es-ES"/>
        </w:rPr>
      </w:pPr>
    </w:p>
    <w:p w14:paraId="53F8BA77" w14:textId="77777777" w:rsidR="003642F4" w:rsidRPr="00974906" w:rsidRDefault="003642F4" w:rsidP="00906457">
      <w:pPr>
        <w:spacing w:line="276" w:lineRule="auto"/>
        <w:jc w:val="both"/>
        <w:rPr>
          <w:rFonts w:ascii="Courier New" w:eastAsia="Times New Roman" w:hAnsi="Courier New" w:cs="Courier New"/>
          <w:sz w:val="24"/>
          <w:szCs w:val="24"/>
          <w:lang w:val="es-CL" w:eastAsia="es-ES"/>
        </w:rPr>
      </w:pPr>
    </w:p>
    <w:p w14:paraId="5BEA3D42" w14:textId="51CCDC2A" w:rsidR="003642F4" w:rsidRPr="00974906" w:rsidRDefault="00414156" w:rsidP="00414156">
      <w:pPr>
        <w:spacing w:line="276" w:lineRule="auto"/>
        <w:jc w:val="center"/>
        <w:rPr>
          <w:rFonts w:ascii="Courier New" w:eastAsia="Times New Roman" w:hAnsi="Courier New" w:cs="Courier New"/>
          <w:b/>
          <w:bCs/>
          <w:sz w:val="24"/>
          <w:szCs w:val="24"/>
          <w:u w:val="single"/>
          <w:lang w:val="es-CL" w:eastAsia="es-ES"/>
        </w:rPr>
      </w:pPr>
      <w:r w:rsidRPr="00974906">
        <w:rPr>
          <w:rFonts w:ascii="Courier New" w:eastAsia="Times New Roman" w:hAnsi="Courier New" w:cs="Courier New"/>
          <w:b/>
          <w:bCs/>
          <w:sz w:val="24"/>
          <w:szCs w:val="24"/>
          <w:u w:val="single"/>
          <w:lang w:val="es-CL" w:eastAsia="es-ES"/>
        </w:rPr>
        <w:t>Artículo</w:t>
      </w:r>
      <w:r w:rsidR="004E1632" w:rsidRPr="00974906">
        <w:rPr>
          <w:rFonts w:ascii="Courier New" w:eastAsia="Times New Roman" w:hAnsi="Courier New" w:cs="Courier New"/>
          <w:b/>
          <w:bCs/>
          <w:sz w:val="24"/>
          <w:szCs w:val="24"/>
          <w:u w:val="single"/>
          <w:lang w:val="es-CL" w:eastAsia="es-ES"/>
        </w:rPr>
        <w:t xml:space="preserve"> 2</w:t>
      </w:r>
    </w:p>
    <w:p w14:paraId="5A8C49B3" w14:textId="6840C64E" w:rsidR="00414156" w:rsidRPr="00974906" w:rsidRDefault="00D43979" w:rsidP="00D43979">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Ha pasado a ser artículo 3, con las siguientes enmiendas:</w:t>
      </w:r>
    </w:p>
    <w:p w14:paraId="5451B761" w14:textId="77777777" w:rsidR="00D43979" w:rsidRPr="00974906" w:rsidRDefault="00D43979" w:rsidP="00D43979">
      <w:pPr>
        <w:spacing w:line="276" w:lineRule="auto"/>
        <w:jc w:val="both"/>
        <w:rPr>
          <w:rFonts w:ascii="Courier New" w:eastAsia="Times New Roman" w:hAnsi="Courier New" w:cs="Courier New"/>
          <w:sz w:val="24"/>
          <w:szCs w:val="24"/>
          <w:lang w:val="es-CL" w:eastAsia="es-ES"/>
        </w:rPr>
      </w:pPr>
    </w:p>
    <w:p w14:paraId="19CCAAD7" w14:textId="2D4A52DA" w:rsidR="00D43979" w:rsidRPr="00974906" w:rsidRDefault="005222DF" w:rsidP="00D43979">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Inciso segundo</w:t>
      </w:r>
    </w:p>
    <w:p w14:paraId="04AE665F" w14:textId="77777777" w:rsidR="005222DF" w:rsidRPr="00974906" w:rsidRDefault="005222DF" w:rsidP="00D43979">
      <w:pPr>
        <w:spacing w:line="276" w:lineRule="auto"/>
        <w:jc w:val="center"/>
        <w:rPr>
          <w:rFonts w:ascii="Courier New" w:eastAsia="Times New Roman" w:hAnsi="Courier New" w:cs="Courier New"/>
          <w:b/>
          <w:bCs/>
          <w:sz w:val="24"/>
          <w:szCs w:val="24"/>
          <w:lang w:val="es-CL" w:eastAsia="es-ES"/>
        </w:rPr>
      </w:pPr>
    </w:p>
    <w:p w14:paraId="6E5AB621" w14:textId="510CADBC" w:rsidR="00FA22CA" w:rsidRPr="00974906" w:rsidRDefault="00FA22CA" w:rsidP="00D43979">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Literal d)</w:t>
      </w:r>
    </w:p>
    <w:p w14:paraId="01D6FCA8" w14:textId="113912C4" w:rsidR="00FA22CA" w:rsidRPr="00974906" w:rsidRDefault="00162A11" w:rsidP="009F16B4">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Ha intercalado, entre la palabra “</w:t>
      </w:r>
      <w:r w:rsidR="009F16B4" w:rsidRPr="00974906">
        <w:rPr>
          <w:rFonts w:ascii="Courier New" w:eastAsia="Times New Roman" w:hAnsi="Courier New" w:cs="Courier New"/>
          <w:sz w:val="24"/>
          <w:szCs w:val="24"/>
          <w:lang w:val="es-CL" w:eastAsia="es-ES"/>
        </w:rPr>
        <w:t>discriminación” y el punto y aparte</w:t>
      </w:r>
      <w:r w:rsidR="009F7322" w:rsidRPr="00974906">
        <w:rPr>
          <w:rFonts w:ascii="Courier New" w:eastAsia="Times New Roman" w:hAnsi="Courier New" w:cs="Courier New"/>
          <w:sz w:val="24"/>
          <w:szCs w:val="24"/>
          <w:lang w:val="es-CL" w:eastAsia="es-ES"/>
        </w:rPr>
        <w:t>,</w:t>
      </w:r>
      <w:r w:rsidR="009F16B4" w:rsidRPr="00974906">
        <w:rPr>
          <w:rFonts w:ascii="Courier New" w:eastAsia="Times New Roman" w:hAnsi="Courier New" w:cs="Courier New"/>
          <w:sz w:val="24"/>
          <w:szCs w:val="24"/>
          <w:lang w:val="es-CL" w:eastAsia="es-ES"/>
        </w:rPr>
        <w:t xml:space="preserve"> el vocablo “</w:t>
      </w:r>
      <w:r w:rsidR="00C4465F" w:rsidRPr="00974906">
        <w:rPr>
          <w:rFonts w:ascii="Courier New" w:eastAsia="Times New Roman" w:hAnsi="Courier New" w:cs="Courier New"/>
          <w:sz w:val="24"/>
          <w:szCs w:val="24"/>
          <w:lang w:val="es-CL" w:eastAsia="es-ES"/>
        </w:rPr>
        <w:t>arbitraria”.</w:t>
      </w:r>
    </w:p>
    <w:p w14:paraId="377D726F" w14:textId="77777777" w:rsidR="00C4465F" w:rsidRPr="00974906" w:rsidRDefault="00C4465F" w:rsidP="009F16B4">
      <w:pPr>
        <w:spacing w:line="276" w:lineRule="auto"/>
        <w:ind w:firstLine="1134"/>
        <w:jc w:val="both"/>
        <w:rPr>
          <w:rFonts w:ascii="Courier New" w:eastAsia="Times New Roman" w:hAnsi="Courier New" w:cs="Courier New"/>
          <w:sz w:val="24"/>
          <w:szCs w:val="24"/>
          <w:lang w:val="es-CL" w:eastAsia="es-ES"/>
        </w:rPr>
      </w:pPr>
    </w:p>
    <w:p w14:paraId="557C7D7F" w14:textId="4D425472" w:rsidR="005222DF" w:rsidRPr="00974906" w:rsidRDefault="005222DF" w:rsidP="00D43979">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Literal e)</w:t>
      </w:r>
    </w:p>
    <w:p w14:paraId="0C654782" w14:textId="2C06A1D0" w:rsidR="00414156" w:rsidRPr="00974906" w:rsidRDefault="00556989" w:rsidP="00415FB2">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Ha intercalado, entre las palabras </w:t>
      </w:r>
      <w:r w:rsidR="00062EC9" w:rsidRPr="00974906">
        <w:rPr>
          <w:rFonts w:ascii="Courier New" w:eastAsia="Times New Roman" w:hAnsi="Courier New" w:cs="Courier New"/>
          <w:sz w:val="24"/>
          <w:szCs w:val="24"/>
          <w:lang w:val="es-CL" w:eastAsia="es-ES"/>
        </w:rPr>
        <w:t xml:space="preserve">“inclusión” y “plena”, </w:t>
      </w:r>
      <w:r w:rsidR="00415FB2" w:rsidRPr="00974906">
        <w:rPr>
          <w:rFonts w:ascii="Courier New" w:eastAsia="Times New Roman" w:hAnsi="Courier New" w:cs="Courier New"/>
          <w:sz w:val="24"/>
          <w:szCs w:val="24"/>
          <w:lang w:val="es-CL" w:eastAsia="es-ES"/>
        </w:rPr>
        <w:t>el</w:t>
      </w:r>
      <w:r w:rsidR="00062EC9" w:rsidRPr="00974906">
        <w:rPr>
          <w:rFonts w:ascii="Courier New" w:eastAsia="Times New Roman" w:hAnsi="Courier New" w:cs="Courier New"/>
          <w:sz w:val="24"/>
          <w:szCs w:val="24"/>
          <w:lang w:val="es-CL" w:eastAsia="es-ES"/>
        </w:rPr>
        <w:t xml:space="preserve"> </w:t>
      </w:r>
      <w:r w:rsidR="00415FB2" w:rsidRPr="00974906">
        <w:rPr>
          <w:rFonts w:ascii="Courier New" w:eastAsia="Times New Roman" w:hAnsi="Courier New" w:cs="Courier New"/>
          <w:sz w:val="24"/>
          <w:szCs w:val="24"/>
          <w:lang w:val="es-CL" w:eastAsia="es-ES"/>
        </w:rPr>
        <w:t>vocablo</w:t>
      </w:r>
      <w:r w:rsidR="00062EC9" w:rsidRPr="00974906">
        <w:rPr>
          <w:rFonts w:ascii="Courier New" w:eastAsia="Times New Roman" w:hAnsi="Courier New" w:cs="Courier New"/>
          <w:sz w:val="24"/>
          <w:szCs w:val="24"/>
          <w:lang w:val="es-CL" w:eastAsia="es-ES"/>
        </w:rPr>
        <w:t xml:space="preserve"> “</w:t>
      </w:r>
      <w:r w:rsidR="00415FB2" w:rsidRPr="00974906">
        <w:rPr>
          <w:rFonts w:ascii="Courier New" w:eastAsia="Times New Roman" w:hAnsi="Courier New" w:cs="Courier New"/>
          <w:sz w:val="24"/>
          <w:szCs w:val="24"/>
          <w:lang w:val="es-CL" w:eastAsia="es-ES"/>
        </w:rPr>
        <w:t>intergeneracional”.</w:t>
      </w:r>
    </w:p>
    <w:p w14:paraId="37F3C09C" w14:textId="77777777" w:rsidR="00414156" w:rsidRPr="00974906" w:rsidRDefault="00414156" w:rsidP="00414156">
      <w:pPr>
        <w:spacing w:line="276" w:lineRule="auto"/>
        <w:rPr>
          <w:rFonts w:ascii="Courier New" w:eastAsia="Times New Roman" w:hAnsi="Courier New" w:cs="Courier New"/>
          <w:sz w:val="24"/>
          <w:szCs w:val="24"/>
          <w:lang w:val="es-CL" w:eastAsia="es-ES"/>
        </w:rPr>
      </w:pPr>
    </w:p>
    <w:p w14:paraId="79062C61" w14:textId="77777777" w:rsidR="00414156" w:rsidRPr="00974906" w:rsidRDefault="00414156" w:rsidP="00414156">
      <w:pPr>
        <w:spacing w:line="276" w:lineRule="auto"/>
        <w:rPr>
          <w:rFonts w:ascii="Courier New" w:eastAsia="Times New Roman" w:hAnsi="Courier New" w:cs="Courier New"/>
          <w:sz w:val="24"/>
          <w:szCs w:val="24"/>
          <w:lang w:val="es-CL" w:eastAsia="es-ES"/>
        </w:rPr>
      </w:pPr>
    </w:p>
    <w:p w14:paraId="743EC0FB" w14:textId="0EF8237E" w:rsidR="00414156" w:rsidRPr="00974906" w:rsidRDefault="004E6334" w:rsidP="00415FB2">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Literal i)</w:t>
      </w:r>
    </w:p>
    <w:p w14:paraId="5A022300" w14:textId="45937FDA" w:rsidR="00414156" w:rsidRPr="00974906" w:rsidRDefault="008E1E89" w:rsidP="000615D5">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Ha </w:t>
      </w:r>
      <w:r w:rsidR="00855A39" w:rsidRPr="00974906">
        <w:rPr>
          <w:rFonts w:ascii="Courier New" w:eastAsia="Times New Roman" w:hAnsi="Courier New" w:cs="Courier New"/>
          <w:sz w:val="24"/>
          <w:szCs w:val="24"/>
          <w:lang w:val="es-CL" w:eastAsia="es-ES"/>
        </w:rPr>
        <w:t>eliminado la</w:t>
      </w:r>
      <w:r w:rsidR="001C712B" w:rsidRPr="00974906">
        <w:rPr>
          <w:rFonts w:ascii="Courier New" w:eastAsia="Times New Roman" w:hAnsi="Courier New" w:cs="Courier New"/>
          <w:sz w:val="24"/>
          <w:szCs w:val="24"/>
          <w:lang w:val="es-CL" w:eastAsia="es-ES"/>
        </w:rPr>
        <w:t xml:space="preserve"> frase: </w:t>
      </w:r>
      <w:r w:rsidR="00CF7E9F" w:rsidRPr="00974906">
        <w:rPr>
          <w:rFonts w:ascii="Courier New" w:eastAsia="Times New Roman" w:hAnsi="Courier New" w:cs="Courier New"/>
          <w:sz w:val="24"/>
          <w:szCs w:val="24"/>
          <w:lang w:val="es-CL" w:eastAsia="es-ES"/>
        </w:rPr>
        <w:t>“y enfoque de curso de vida”.</w:t>
      </w:r>
    </w:p>
    <w:p w14:paraId="381305EB" w14:textId="77777777" w:rsidR="00414156" w:rsidRPr="00974906" w:rsidRDefault="00414156" w:rsidP="00414156">
      <w:pPr>
        <w:spacing w:line="276" w:lineRule="auto"/>
        <w:rPr>
          <w:rFonts w:ascii="Courier New" w:eastAsia="Times New Roman" w:hAnsi="Courier New" w:cs="Courier New"/>
          <w:sz w:val="24"/>
          <w:szCs w:val="24"/>
          <w:lang w:val="es-CL" w:eastAsia="es-ES"/>
        </w:rPr>
      </w:pPr>
    </w:p>
    <w:p w14:paraId="6A2FA91B" w14:textId="77777777" w:rsidR="00414156" w:rsidRPr="00974906" w:rsidRDefault="00414156" w:rsidP="00414156">
      <w:pPr>
        <w:spacing w:line="276" w:lineRule="auto"/>
        <w:rPr>
          <w:rFonts w:ascii="Courier New" w:eastAsia="Times New Roman" w:hAnsi="Courier New" w:cs="Courier New"/>
          <w:sz w:val="24"/>
          <w:szCs w:val="24"/>
          <w:lang w:val="es-CL" w:eastAsia="es-ES"/>
        </w:rPr>
      </w:pPr>
    </w:p>
    <w:p w14:paraId="0839D620" w14:textId="0DBB67BE" w:rsidR="00CE1C0B" w:rsidRPr="00974906" w:rsidRDefault="007E7DD6" w:rsidP="00CE1C0B">
      <w:pPr>
        <w:spacing w:line="276" w:lineRule="auto"/>
        <w:jc w:val="center"/>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p>
    <w:p w14:paraId="10088F7B" w14:textId="77777777" w:rsidR="007E7DD6" w:rsidRPr="00974906" w:rsidRDefault="007E7DD6" w:rsidP="00CE1C0B">
      <w:pPr>
        <w:spacing w:line="276" w:lineRule="auto"/>
        <w:jc w:val="center"/>
        <w:rPr>
          <w:rFonts w:ascii="Courier New" w:eastAsia="Times New Roman" w:hAnsi="Courier New" w:cs="Courier New"/>
          <w:sz w:val="24"/>
          <w:szCs w:val="24"/>
          <w:lang w:val="es-CL" w:eastAsia="es-ES"/>
        </w:rPr>
      </w:pPr>
    </w:p>
    <w:p w14:paraId="1D31BD88" w14:textId="3862382F" w:rsidR="00414156" w:rsidRPr="00974906" w:rsidRDefault="00CF7E9F" w:rsidP="00CF7E9F">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Literal j), nuevo</w:t>
      </w:r>
    </w:p>
    <w:p w14:paraId="0B254636" w14:textId="2E4AFFB2" w:rsidR="00414156" w:rsidRPr="00974906" w:rsidRDefault="00AD0650" w:rsidP="00AD0650">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Ha incorporado el siguiente literal </w:t>
      </w:r>
      <w:r w:rsidR="00215D61" w:rsidRPr="00974906">
        <w:rPr>
          <w:rFonts w:ascii="Courier New" w:eastAsia="Times New Roman" w:hAnsi="Courier New" w:cs="Courier New"/>
          <w:sz w:val="24"/>
          <w:szCs w:val="24"/>
          <w:lang w:val="es-CL" w:eastAsia="es-ES"/>
        </w:rPr>
        <w:t>j</w:t>
      </w:r>
      <w:r w:rsidRPr="00974906">
        <w:rPr>
          <w:rFonts w:ascii="Courier New" w:eastAsia="Times New Roman" w:hAnsi="Courier New" w:cs="Courier New"/>
          <w:sz w:val="24"/>
          <w:szCs w:val="24"/>
          <w:lang w:val="es-CL" w:eastAsia="es-ES"/>
        </w:rPr>
        <w:t>), nuevo:</w:t>
      </w:r>
    </w:p>
    <w:p w14:paraId="069E004D" w14:textId="77777777" w:rsidR="00414156" w:rsidRPr="00974906" w:rsidRDefault="00414156" w:rsidP="00AD0650">
      <w:pPr>
        <w:spacing w:line="276" w:lineRule="auto"/>
        <w:jc w:val="both"/>
        <w:rPr>
          <w:rFonts w:ascii="Courier New" w:eastAsia="Times New Roman" w:hAnsi="Courier New" w:cs="Courier New"/>
          <w:sz w:val="24"/>
          <w:szCs w:val="24"/>
          <w:lang w:val="es-CL" w:eastAsia="es-ES"/>
        </w:rPr>
      </w:pPr>
    </w:p>
    <w:p w14:paraId="6289E7A6" w14:textId="3525CB8E" w:rsidR="00414156" w:rsidRPr="00974906" w:rsidRDefault="00CE1C0B" w:rsidP="00AD0650">
      <w:pPr>
        <w:spacing w:line="276" w:lineRule="auto"/>
        <w:ind w:firstLine="1134"/>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“j) </w:t>
      </w:r>
      <w:r w:rsidR="00373DD6" w:rsidRPr="00974906">
        <w:rPr>
          <w:rFonts w:ascii="Courier New" w:eastAsia="Times New Roman" w:hAnsi="Courier New" w:cs="Courier New"/>
          <w:sz w:val="24"/>
          <w:szCs w:val="24"/>
          <w:lang w:val="es-CL" w:eastAsia="es-ES"/>
        </w:rPr>
        <w:t>El e</w:t>
      </w:r>
      <w:r w:rsidRPr="00974906">
        <w:rPr>
          <w:rFonts w:ascii="Courier New" w:eastAsia="Times New Roman" w:hAnsi="Courier New" w:cs="Courier New"/>
          <w:sz w:val="24"/>
          <w:szCs w:val="24"/>
          <w:lang w:val="es-CL" w:eastAsia="es-ES"/>
        </w:rPr>
        <w:t>nfoque de curso de vida.”.</w:t>
      </w:r>
    </w:p>
    <w:p w14:paraId="19CC7BC0" w14:textId="77777777" w:rsidR="00414156" w:rsidRPr="00974906" w:rsidRDefault="00414156" w:rsidP="00414156">
      <w:pPr>
        <w:spacing w:line="276" w:lineRule="auto"/>
        <w:rPr>
          <w:rFonts w:ascii="Courier New" w:eastAsia="Times New Roman" w:hAnsi="Courier New" w:cs="Courier New"/>
          <w:sz w:val="24"/>
          <w:szCs w:val="24"/>
          <w:lang w:val="es-CL" w:eastAsia="es-ES"/>
        </w:rPr>
      </w:pPr>
    </w:p>
    <w:p w14:paraId="22B0DA1E" w14:textId="408644AE" w:rsidR="00414156" w:rsidRPr="00974906" w:rsidRDefault="007E7DD6" w:rsidP="007E7DD6">
      <w:pPr>
        <w:spacing w:line="276" w:lineRule="auto"/>
        <w:jc w:val="center"/>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p>
    <w:p w14:paraId="750320F8" w14:textId="77777777" w:rsidR="00414156" w:rsidRPr="00974906" w:rsidRDefault="00414156" w:rsidP="00414156">
      <w:pPr>
        <w:spacing w:line="276" w:lineRule="auto"/>
        <w:rPr>
          <w:rFonts w:ascii="Courier New" w:eastAsia="Times New Roman" w:hAnsi="Courier New" w:cs="Courier New"/>
          <w:sz w:val="24"/>
          <w:szCs w:val="24"/>
          <w:lang w:val="es-CL" w:eastAsia="es-ES"/>
        </w:rPr>
      </w:pPr>
    </w:p>
    <w:p w14:paraId="7D4E0F98" w14:textId="77777777" w:rsidR="00414156" w:rsidRPr="00974906" w:rsidRDefault="00414156" w:rsidP="00414156">
      <w:pPr>
        <w:spacing w:line="276" w:lineRule="auto"/>
        <w:rPr>
          <w:rFonts w:ascii="Courier New" w:eastAsia="Times New Roman" w:hAnsi="Courier New" w:cs="Courier New"/>
          <w:sz w:val="24"/>
          <w:szCs w:val="24"/>
          <w:lang w:val="es-CL" w:eastAsia="es-ES"/>
        </w:rPr>
      </w:pPr>
    </w:p>
    <w:p w14:paraId="796DC54A" w14:textId="56886791" w:rsidR="00414156" w:rsidRPr="00974906" w:rsidRDefault="006A2497" w:rsidP="006A2497">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Literales j), k), l)</w:t>
      </w:r>
      <w:r w:rsidR="004F379C" w:rsidRPr="00974906">
        <w:rPr>
          <w:rFonts w:ascii="Courier New" w:eastAsia="Times New Roman" w:hAnsi="Courier New" w:cs="Courier New"/>
          <w:b/>
          <w:bCs/>
          <w:sz w:val="24"/>
          <w:szCs w:val="24"/>
          <w:lang w:val="es-CL" w:eastAsia="es-ES"/>
        </w:rPr>
        <w:t xml:space="preserve"> y</w:t>
      </w:r>
      <w:r w:rsidRPr="00974906">
        <w:rPr>
          <w:rFonts w:ascii="Courier New" w:eastAsia="Times New Roman" w:hAnsi="Courier New" w:cs="Courier New"/>
          <w:b/>
          <w:bCs/>
          <w:sz w:val="24"/>
          <w:szCs w:val="24"/>
          <w:lang w:val="es-CL" w:eastAsia="es-ES"/>
        </w:rPr>
        <w:t xml:space="preserve"> m)</w:t>
      </w:r>
    </w:p>
    <w:p w14:paraId="5FF8670D" w14:textId="7C2EA708" w:rsidR="00414156" w:rsidRPr="00974906" w:rsidRDefault="006A2497" w:rsidP="006A2497">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Han pasado a</w:t>
      </w:r>
      <w:r w:rsidR="0087328F" w:rsidRPr="00974906">
        <w:rPr>
          <w:rFonts w:ascii="Courier New" w:eastAsia="Times New Roman" w:hAnsi="Courier New" w:cs="Courier New"/>
          <w:sz w:val="24"/>
          <w:szCs w:val="24"/>
          <w:lang w:val="es-CL" w:eastAsia="es-ES"/>
        </w:rPr>
        <w:t xml:space="preserve"> ser, respectivamente, literales k), l), m)</w:t>
      </w:r>
      <w:r w:rsidR="0085061B" w:rsidRPr="00974906">
        <w:rPr>
          <w:rFonts w:ascii="Courier New" w:eastAsia="Times New Roman" w:hAnsi="Courier New" w:cs="Courier New"/>
          <w:sz w:val="24"/>
          <w:szCs w:val="24"/>
          <w:lang w:val="es-CL" w:eastAsia="es-ES"/>
        </w:rPr>
        <w:t xml:space="preserve"> y</w:t>
      </w:r>
      <w:r w:rsidR="0087328F" w:rsidRPr="00974906">
        <w:rPr>
          <w:rFonts w:ascii="Courier New" w:eastAsia="Times New Roman" w:hAnsi="Courier New" w:cs="Courier New"/>
          <w:sz w:val="24"/>
          <w:szCs w:val="24"/>
          <w:lang w:val="es-CL" w:eastAsia="es-ES"/>
        </w:rPr>
        <w:t xml:space="preserve"> n)</w:t>
      </w:r>
      <w:r w:rsidR="00553295" w:rsidRPr="00974906">
        <w:rPr>
          <w:rFonts w:ascii="Courier New" w:eastAsia="Times New Roman" w:hAnsi="Courier New" w:cs="Courier New"/>
          <w:sz w:val="24"/>
          <w:szCs w:val="24"/>
          <w:lang w:val="es-CL" w:eastAsia="es-ES"/>
        </w:rPr>
        <w:t>, sin modificaciones.</w:t>
      </w:r>
      <w:r w:rsidR="0087328F" w:rsidRPr="00974906">
        <w:rPr>
          <w:rFonts w:ascii="Courier New" w:eastAsia="Times New Roman" w:hAnsi="Courier New" w:cs="Courier New"/>
          <w:sz w:val="24"/>
          <w:szCs w:val="24"/>
          <w:lang w:val="es-CL" w:eastAsia="es-ES"/>
        </w:rPr>
        <w:t xml:space="preserve"> </w:t>
      </w:r>
    </w:p>
    <w:p w14:paraId="5F1F61E5" w14:textId="77777777" w:rsidR="006A2497" w:rsidRPr="00974906" w:rsidRDefault="006A2497" w:rsidP="00414156">
      <w:pPr>
        <w:spacing w:line="276" w:lineRule="auto"/>
        <w:rPr>
          <w:rFonts w:ascii="Courier New" w:eastAsia="Times New Roman" w:hAnsi="Courier New" w:cs="Courier New"/>
          <w:sz w:val="24"/>
          <w:szCs w:val="24"/>
          <w:lang w:val="es-CL" w:eastAsia="es-ES"/>
        </w:rPr>
      </w:pPr>
    </w:p>
    <w:p w14:paraId="5EBDAA91" w14:textId="77777777" w:rsidR="006A2497" w:rsidRPr="00974906" w:rsidRDefault="006A2497" w:rsidP="00414156">
      <w:pPr>
        <w:spacing w:line="276" w:lineRule="auto"/>
        <w:rPr>
          <w:rFonts w:ascii="Courier New" w:eastAsia="Times New Roman" w:hAnsi="Courier New" w:cs="Courier New"/>
          <w:sz w:val="24"/>
          <w:szCs w:val="24"/>
          <w:lang w:val="es-CL" w:eastAsia="es-ES"/>
        </w:rPr>
      </w:pPr>
    </w:p>
    <w:p w14:paraId="14A97614" w14:textId="3EB8DF08" w:rsidR="0085061B" w:rsidRPr="00974906" w:rsidRDefault="0085061B" w:rsidP="0085061B">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 xml:space="preserve">Literal </w:t>
      </w:r>
      <w:r w:rsidR="007A29F0" w:rsidRPr="00974906">
        <w:rPr>
          <w:rFonts w:ascii="Courier New" w:eastAsia="Times New Roman" w:hAnsi="Courier New" w:cs="Courier New"/>
          <w:b/>
          <w:bCs/>
          <w:sz w:val="24"/>
          <w:szCs w:val="24"/>
          <w:lang w:val="es-CL" w:eastAsia="es-ES"/>
        </w:rPr>
        <w:t>n)</w:t>
      </w:r>
    </w:p>
    <w:p w14:paraId="24FE68FB" w14:textId="155FDCAD" w:rsidR="0085061B" w:rsidRPr="00974906" w:rsidRDefault="007A29F0" w:rsidP="007A29F0">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Ha pasado a ser literal ñ), reemplazado por el siguiente:</w:t>
      </w:r>
    </w:p>
    <w:p w14:paraId="6F2F13D5" w14:textId="77777777" w:rsidR="007A29F0" w:rsidRPr="00974906" w:rsidRDefault="007A29F0" w:rsidP="007A29F0">
      <w:pPr>
        <w:spacing w:line="276" w:lineRule="auto"/>
        <w:ind w:firstLine="1134"/>
        <w:rPr>
          <w:rFonts w:ascii="Courier New" w:eastAsia="Times New Roman" w:hAnsi="Courier New" w:cs="Courier New"/>
          <w:sz w:val="24"/>
          <w:szCs w:val="24"/>
          <w:lang w:val="es-CL" w:eastAsia="es-ES"/>
        </w:rPr>
      </w:pPr>
    </w:p>
    <w:p w14:paraId="073BC26E" w14:textId="3CE4532C" w:rsidR="006959D6" w:rsidRPr="00974906" w:rsidRDefault="006959D6" w:rsidP="00D418D8">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r w:rsidR="00D418D8" w:rsidRPr="00974906">
        <w:rPr>
          <w:rFonts w:ascii="Courier New" w:eastAsia="Times New Roman" w:hAnsi="Courier New" w:cs="Courier New"/>
          <w:sz w:val="24"/>
          <w:szCs w:val="24"/>
          <w:lang w:val="es-CL" w:eastAsia="es-ES"/>
        </w:rPr>
        <w:t>ñ) El acceso igualitario y efectivo a la justicia y la protección judicial efectiva.</w:t>
      </w:r>
      <w:r w:rsidRPr="00974906">
        <w:rPr>
          <w:rFonts w:ascii="Courier New" w:eastAsia="Times New Roman" w:hAnsi="Courier New" w:cs="Courier New"/>
          <w:sz w:val="24"/>
          <w:szCs w:val="24"/>
          <w:lang w:val="es-CL" w:eastAsia="es-ES"/>
        </w:rPr>
        <w:t>”.</w:t>
      </w:r>
    </w:p>
    <w:p w14:paraId="5AD2C3CF" w14:textId="77777777" w:rsidR="007A29F0" w:rsidRPr="00974906" w:rsidRDefault="007A29F0" w:rsidP="006959D6">
      <w:pPr>
        <w:spacing w:line="276" w:lineRule="auto"/>
        <w:rPr>
          <w:rFonts w:ascii="Courier New" w:eastAsia="Times New Roman" w:hAnsi="Courier New" w:cs="Courier New"/>
          <w:sz w:val="24"/>
          <w:szCs w:val="24"/>
          <w:lang w:val="es-CL" w:eastAsia="es-ES"/>
        </w:rPr>
      </w:pPr>
    </w:p>
    <w:p w14:paraId="427F2AFE" w14:textId="77777777" w:rsidR="006959D6" w:rsidRPr="00974906" w:rsidRDefault="006959D6" w:rsidP="006959D6">
      <w:pPr>
        <w:spacing w:line="276" w:lineRule="auto"/>
        <w:rPr>
          <w:rFonts w:ascii="Courier New" w:eastAsia="Times New Roman" w:hAnsi="Courier New" w:cs="Courier New"/>
          <w:sz w:val="24"/>
          <w:szCs w:val="24"/>
          <w:lang w:val="es-CL" w:eastAsia="es-ES"/>
        </w:rPr>
      </w:pPr>
    </w:p>
    <w:p w14:paraId="04D29543" w14:textId="18186F3B" w:rsidR="006959D6" w:rsidRPr="00974906" w:rsidRDefault="006959D6" w:rsidP="006959D6">
      <w:pPr>
        <w:spacing w:line="276" w:lineRule="auto"/>
        <w:jc w:val="center"/>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p>
    <w:p w14:paraId="6A3989F8" w14:textId="77777777" w:rsidR="006959D6" w:rsidRPr="00974906" w:rsidRDefault="006959D6" w:rsidP="0076197A">
      <w:pPr>
        <w:spacing w:line="276" w:lineRule="auto"/>
        <w:jc w:val="center"/>
        <w:rPr>
          <w:rFonts w:ascii="Courier New" w:eastAsia="Times New Roman" w:hAnsi="Courier New" w:cs="Courier New"/>
          <w:b/>
          <w:bCs/>
          <w:sz w:val="24"/>
          <w:szCs w:val="24"/>
          <w:lang w:val="es-CL" w:eastAsia="es-ES"/>
        </w:rPr>
      </w:pPr>
    </w:p>
    <w:p w14:paraId="1B7682DD" w14:textId="7C6FDB35" w:rsidR="006A2497" w:rsidRPr="00974906" w:rsidRDefault="0076197A" w:rsidP="0076197A">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Literales o), p) y q), nuevos</w:t>
      </w:r>
    </w:p>
    <w:p w14:paraId="55FA5111" w14:textId="443CA819" w:rsidR="006A2497" w:rsidRPr="00974906" w:rsidRDefault="0076197A" w:rsidP="00E558A9">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Ha añadido los siguientes literales </w:t>
      </w:r>
      <w:r w:rsidR="006E1A83" w:rsidRPr="00974906">
        <w:rPr>
          <w:rFonts w:ascii="Courier New" w:eastAsia="Times New Roman" w:hAnsi="Courier New" w:cs="Courier New"/>
          <w:sz w:val="24"/>
          <w:szCs w:val="24"/>
          <w:lang w:val="es-CL" w:eastAsia="es-ES"/>
        </w:rPr>
        <w:t>o), p) y q):</w:t>
      </w:r>
    </w:p>
    <w:p w14:paraId="17C8EDEE" w14:textId="77777777" w:rsidR="006E1A83" w:rsidRPr="00974906" w:rsidRDefault="006E1A83" w:rsidP="0076197A">
      <w:pPr>
        <w:spacing w:line="276" w:lineRule="auto"/>
        <w:ind w:firstLine="1134"/>
        <w:rPr>
          <w:rFonts w:ascii="Courier New" w:eastAsia="Times New Roman" w:hAnsi="Courier New" w:cs="Courier New"/>
          <w:sz w:val="24"/>
          <w:szCs w:val="24"/>
          <w:lang w:val="es-CL" w:eastAsia="es-ES"/>
        </w:rPr>
      </w:pPr>
    </w:p>
    <w:p w14:paraId="6FD6188D" w14:textId="1A501277" w:rsidR="001F5BDA" w:rsidRPr="00974906" w:rsidRDefault="001F5BDA" w:rsidP="001F5BDA">
      <w:pPr>
        <w:spacing w:line="276" w:lineRule="auto"/>
        <w:ind w:firstLine="1134"/>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“o) La pertenencia territorial.</w:t>
      </w:r>
    </w:p>
    <w:p w14:paraId="559F70F3" w14:textId="77777777" w:rsidR="001F5BDA" w:rsidRPr="00974906" w:rsidRDefault="001F5BDA" w:rsidP="001F5BDA">
      <w:pPr>
        <w:spacing w:line="276" w:lineRule="auto"/>
        <w:ind w:firstLine="1134"/>
        <w:rPr>
          <w:rFonts w:ascii="Courier New" w:eastAsia="Times New Roman" w:hAnsi="Courier New" w:cs="Courier New"/>
          <w:sz w:val="24"/>
          <w:szCs w:val="24"/>
          <w:lang w:val="es-CL" w:eastAsia="es-ES"/>
        </w:rPr>
      </w:pPr>
    </w:p>
    <w:p w14:paraId="0378C007" w14:textId="65FE1A63" w:rsidR="001F5BDA" w:rsidRPr="00974906" w:rsidRDefault="001F5BDA" w:rsidP="001F5BDA">
      <w:pPr>
        <w:spacing w:line="276" w:lineRule="auto"/>
        <w:ind w:firstLine="1134"/>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p) El acceso a la educación.</w:t>
      </w:r>
    </w:p>
    <w:p w14:paraId="4EA59546" w14:textId="77777777" w:rsidR="001F5BDA" w:rsidRPr="00974906" w:rsidRDefault="001F5BDA" w:rsidP="001F5BDA">
      <w:pPr>
        <w:spacing w:line="276" w:lineRule="auto"/>
        <w:ind w:firstLine="1134"/>
        <w:rPr>
          <w:rFonts w:ascii="Courier New" w:eastAsia="Times New Roman" w:hAnsi="Courier New" w:cs="Courier New"/>
          <w:sz w:val="24"/>
          <w:szCs w:val="24"/>
          <w:lang w:val="es-CL" w:eastAsia="es-ES"/>
        </w:rPr>
      </w:pPr>
    </w:p>
    <w:p w14:paraId="06101199" w14:textId="604746E4" w:rsidR="006959D6" w:rsidRPr="00974906" w:rsidRDefault="001F5BDA" w:rsidP="00E558A9">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q) La progresividad y la no regresión de los derechos.”.</w:t>
      </w:r>
    </w:p>
    <w:p w14:paraId="7B1104BA" w14:textId="77777777" w:rsidR="006A2497" w:rsidRPr="00974906" w:rsidRDefault="006A2497" w:rsidP="00414156">
      <w:pPr>
        <w:spacing w:line="276" w:lineRule="auto"/>
        <w:rPr>
          <w:rFonts w:ascii="Courier New" w:eastAsia="Times New Roman" w:hAnsi="Courier New" w:cs="Courier New"/>
          <w:sz w:val="24"/>
          <w:szCs w:val="24"/>
          <w:lang w:val="es-CL" w:eastAsia="es-ES"/>
        </w:rPr>
      </w:pPr>
    </w:p>
    <w:p w14:paraId="381151CC" w14:textId="2A8418BB" w:rsidR="006A2497" w:rsidRPr="00974906" w:rsidRDefault="008F62AA" w:rsidP="008F62AA">
      <w:pPr>
        <w:spacing w:line="276" w:lineRule="auto"/>
        <w:jc w:val="center"/>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p>
    <w:p w14:paraId="264AB5F7" w14:textId="77777777" w:rsidR="006A2497" w:rsidRPr="00974906" w:rsidRDefault="006A2497" w:rsidP="00414156">
      <w:pPr>
        <w:spacing w:line="276" w:lineRule="auto"/>
        <w:rPr>
          <w:rFonts w:ascii="Courier New" w:eastAsia="Times New Roman" w:hAnsi="Courier New" w:cs="Courier New"/>
          <w:sz w:val="24"/>
          <w:szCs w:val="24"/>
          <w:lang w:val="es-CL" w:eastAsia="es-ES"/>
        </w:rPr>
      </w:pPr>
    </w:p>
    <w:p w14:paraId="21F8EB05" w14:textId="77777777" w:rsidR="006A2497" w:rsidRPr="00974906" w:rsidRDefault="006A2497" w:rsidP="00414156">
      <w:pPr>
        <w:spacing w:line="276" w:lineRule="auto"/>
        <w:rPr>
          <w:rFonts w:ascii="Courier New" w:eastAsia="Times New Roman" w:hAnsi="Courier New" w:cs="Courier New"/>
          <w:sz w:val="24"/>
          <w:szCs w:val="24"/>
          <w:lang w:val="es-CL" w:eastAsia="es-ES"/>
        </w:rPr>
      </w:pPr>
    </w:p>
    <w:p w14:paraId="39718594" w14:textId="66737AAC" w:rsidR="006A2497" w:rsidRPr="00974906" w:rsidRDefault="00096F05" w:rsidP="00847D26">
      <w:pPr>
        <w:spacing w:line="276" w:lineRule="auto"/>
        <w:jc w:val="center"/>
        <w:rPr>
          <w:rFonts w:ascii="Courier New" w:eastAsia="Times New Roman" w:hAnsi="Courier New" w:cs="Courier New"/>
          <w:b/>
          <w:bCs/>
          <w:sz w:val="24"/>
          <w:szCs w:val="24"/>
          <w:u w:val="single"/>
          <w:lang w:val="es-CL" w:eastAsia="es-ES"/>
        </w:rPr>
      </w:pPr>
      <w:r w:rsidRPr="00974906">
        <w:rPr>
          <w:rFonts w:ascii="Courier New" w:eastAsia="Times New Roman" w:hAnsi="Courier New" w:cs="Courier New"/>
          <w:b/>
          <w:bCs/>
          <w:sz w:val="24"/>
          <w:szCs w:val="24"/>
          <w:u w:val="single"/>
          <w:lang w:val="es-CL" w:eastAsia="es-ES"/>
        </w:rPr>
        <w:t>Artículo 3</w:t>
      </w:r>
    </w:p>
    <w:p w14:paraId="4A714F90" w14:textId="6848D655" w:rsidR="006A2497" w:rsidRPr="00974906" w:rsidRDefault="00096F05" w:rsidP="00847D26">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Ha pasado a ser artículo</w:t>
      </w:r>
      <w:r w:rsidR="00847D26" w:rsidRPr="00974906">
        <w:rPr>
          <w:rFonts w:ascii="Courier New" w:eastAsia="Times New Roman" w:hAnsi="Courier New" w:cs="Courier New"/>
          <w:sz w:val="24"/>
          <w:szCs w:val="24"/>
          <w:lang w:val="es-CL" w:eastAsia="es-ES"/>
        </w:rPr>
        <w:t xml:space="preserve"> 4, enmendado de la siguiente manera:</w:t>
      </w:r>
    </w:p>
    <w:p w14:paraId="1F497A4C" w14:textId="77777777" w:rsidR="006A2497" w:rsidRPr="00974906" w:rsidRDefault="006A2497" w:rsidP="00414156">
      <w:pPr>
        <w:spacing w:line="276" w:lineRule="auto"/>
        <w:rPr>
          <w:rFonts w:ascii="Courier New" w:eastAsia="Times New Roman" w:hAnsi="Courier New" w:cs="Courier New"/>
          <w:sz w:val="24"/>
          <w:szCs w:val="24"/>
          <w:lang w:val="es-CL" w:eastAsia="es-ES"/>
        </w:rPr>
      </w:pPr>
    </w:p>
    <w:p w14:paraId="5F449CE6" w14:textId="77777777" w:rsidR="006A2497" w:rsidRPr="00974906" w:rsidRDefault="006A2497" w:rsidP="00414156">
      <w:pPr>
        <w:spacing w:line="276" w:lineRule="auto"/>
        <w:rPr>
          <w:rFonts w:ascii="Courier New" w:eastAsia="Times New Roman" w:hAnsi="Courier New" w:cs="Courier New"/>
          <w:sz w:val="24"/>
          <w:szCs w:val="24"/>
          <w:lang w:val="es-CL" w:eastAsia="es-ES"/>
        </w:rPr>
      </w:pPr>
    </w:p>
    <w:p w14:paraId="5CEEF43C" w14:textId="441C4552" w:rsidR="006A2497" w:rsidRPr="00974906" w:rsidRDefault="00D34DDC" w:rsidP="00D34DDC">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Literal a)</w:t>
      </w:r>
    </w:p>
    <w:p w14:paraId="2282B70E" w14:textId="34BE6E54" w:rsidR="006A2497" w:rsidRPr="00974906" w:rsidRDefault="00D34DDC" w:rsidP="00D34DDC">
      <w:pPr>
        <w:spacing w:line="276" w:lineRule="auto"/>
        <w:ind w:firstLine="1134"/>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Lo ha sustituido por el siguiente:</w:t>
      </w:r>
    </w:p>
    <w:p w14:paraId="4DE8F4C3" w14:textId="77777777" w:rsidR="00D34DDC" w:rsidRPr="00974906" w:rsidRDefault="00D34DDC" w:rsidP="00D34DDC">
      <w:pPr>
        <w:spacing w:line="276" w:lineRule="auto"/>
        <w:ind w:firstLine="1134"/>
        <w:rPr>
          <w:rFonts w:ascii="Courier New" w:eastAsia="Times New Roman" w:hAnsi="Courier New" w:cs="Courier New"/>
          <w:sz w:val="24"/>
          <w:szCs w:val="24"/>
          <w:lang w:val="es-CL" w:eastAsia="es-ES"/>
        </w:rPr>
      </w:pPr>
    </w:p>
    <w:p w14:paraId="6E602946" w14:textId="18E3A78F" w:rsidR="00D34DDC" w:rsidRPr="00974906" w:rsidRDefault="004902AE" w:rsidP="004902AE">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“a) Persona mayor: toda persona con sesenta años y más, en conformidad con lo establecido en el artículo 1° de la ley N° 19.828, que crea el Servicio Nacional del Adulto Mayor, y en la Convención Interamericana sobre la Protección de los Derechos Humanos de las Personas Mayores. Este concepto incluye el de adulto mayor y el de adulto mayor </w:t>
      </w:r>
      <w:r w:rsidR="00252D5B" w:rsidRPr="00974906">
        <w:rPr>
          <w:rFonts w:ascii="Courier New" w:eastAsia="Times New Roman" w:hAnsi="Courier New" w:cs="Courier New"/>
          <w:sz w:val="24"/>
          <w:szCs w:val="24"/>
          <w:lang w:val="es-CL" w:eastAsia="es-ES"/>
        </w:rPr>
        <w:t>de</w:t>
      </w:r>
      <w:r w:rsidRPr="00974906">
        <w:rPr>
          <w:rFonts w:ascii="Courier New" w:eastAsia="Times New Roman" w:hAnsi="Courier New" w:cs="Courier New"/>
          <w:sz w:val="24"/>
          <w:szCs w:val="24"/>
          <w:lang w:val="es-CL" w:eastAsia="es-ES"/>
        </w:rPr>
        <w:t xml:space="preserve"> la cuarta edad, que corresponde a las personas con </w:t>
      </w:r>
      <w:r w:rsidRPr="00974906">
        <w:rPr>
          <w:rFonts w:ascii="Courier New" w:eastAsia="Times New Roman" w:hAnsi="Courier New" w:cs="Courier New"/>
          <w:sz w:val="24"/>
          <w:szCs w:val="24"/>
          <w:lang w:val="es-CL" w:eastAsia="es-ES"/>
        </w:rPr>
        <w:lastRenderedPageBreak/>
        <w:t>ochenta años y más. Toda referencia en leyes, reglamentos y demás normativa vigente a estas expresiones deberá entenderse efectuada a persona mayor.”.</w:t>
      </w:r>
    </w:p>
    <w:p w14:paraId="4710D3C2" w14:textId="77777777" w:rsidR="006A2497" w:rsidRPr="00974906" w:rsidRDefault="006A2497" w:rsidP="00414156">
      <w:pPr>
        <w:spacing w:line="276" w:lineRule="auto"/>
        <w:rPr>
          <w:rFonts w:ascii="Courier New" w:eastAsia="Times New Roman" w:hAnsi="Courier New" w:cs="Courier New"/>
          <w:sz w:val="24"/>
          <w:szCs w:val="24"/>
          <w:lang w:val="es-CL" w:eastAsia="es-ES"/>
        </w:rPr>
      </w:pPr>
    </w:p>
    <w:p w14:paraId="55AEEF3D" w14:textId="77777777" w:rsidR="006A2497" w:rsidRPr="00974906" w:rsidRDefault="006A2497" w:rsidP="00414156">
      <w:pPr>
        <w:spacing w:line="276" w:lineRule="auto"/>
        <w:rPr>
          <w:rFonts w:ascii="Courier New" w:eastAsia="Times New Roman" w:hAnsi="Courier New" w:cs="Courier New"/>
          <w:sz w:val="24"/>
          <w:szCs w:val="24"/>
          <w:lang w:val="es-CL" w:eastAsia="es-ES"/>
        </w:rPr>
      </w:pPr>
    </w:p>
    <w:p w14:paraId="72E9C5E9" w14:textId="4BE4A5E2" w:rsidR="006A2497" w:rsidRPr="00974906" w:rsidRDefault="0089303E" w:rsidP="0089303E">
      <w:pPr>
        <w:spacing w:line="276" w:lineRule="auto"/>
        <w:jc w:val="center"/>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p>
    <w:p w14:paraId="6353C551" w14:textId="77777777" w:rsidR="006A2497" w:rsidRPr="00974906" w:rsidRDefault="006A2497" w:rsidP="00414156">
      <w:pPr>
        <w:spacing w:line="276" w:lineRule="auto"/>
        <w:rPr>
          <w:rFonts w:ascii="Courier New" w:eastAsia="Times New Roman" w:hAnsi="Courier New" w:cs="Courier New"/>
          <w:sz w:val="24"/>
          <w:szCs w:val="24"/>
          <w:lang w:val="es-CL" w:eastAsia="es-ES"/>
        </w:rPr>
      </w:pPr>
    </w:p>
    <w:p w14:paraId="6A2591A9" w14:textId="768EF4F9" w:rsidR="0089303E" w:rsidRPr="00974906" w:rsidRDefault="0089303E" w:rsidP="0089303E">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Literales b) y c), nuevos</w:t>
      </w:r>
    </w:p>
    <w:p w14:paraId="7E6D3922" w14:textId="45E9539F" w:rsidR="006A2497" w:rsidRPr="00974906" w:rsidRDefault="00B80CB7" w:rsidP="0089303E">
      <w:pPr>
        <w:spacing w:line="276" w:lineRule="auto"/>
        <w:ind w:firstLine="1134"/>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Ha incorporado los siguientes literales b) y c), nuevos:</w:t>
      </w:r>
    </w:p>
    <w:p w14:paraId="7E19588B" w14:textId="77777777" w:rsidR="00B80CB7" w:rsidRPr="00974906" w:rsidRDefault="00B80CB7" w:rsidP="0089303E">
      <w:pPr>
        <w:spacing w:line="276" w:lineRule="auto"/>
        <w:ind w:firstLine="1134"/>
        <w:rPr>
          <w:rFonts w:ascii="Courier New" w:eastAsia="Times New Roman" w:hAnsi="Courier New" w:cs="Courier New"/>
          <w:sz w:val="24"/>
          <w:szCs w:val="24"/>
          <w:lang w:val="es-CL" w:eastAsia="es-ES"/>
        </w:rPr>
      </w:pPr>
    </w:p>
    <w:p w14:paraId="1E5B3185" w14:textId="402E0C96" w:rsidR="00570BCF" w:rsidRPr="00974906" w:rsidRDefault="00570BCF" w:rsidP="00570BCF">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“b) Envejecimiento: proceso gradual que se desarrolla durante el curso de vida y que supone cambios biológicos, fisiológicos, psicosociales y funcionales de variadas consecuencias, que están asociados con interacciones dinámicas y constantes entre el individuo y su entorno.</w:t>
      </w:r>
    </w:p>
    <w:p w14:paraId="784C073D" w14:textId="77777777" w:rsidR="00570BCF" w:rsidRPr="00974906" w:rsidRDefault="00570BCF" w:rsidP="00570BCF">
      <w:pPr>
        <w:spacing w:line="276" w:lineRule="auto"/>
        <w:ind w:firstLine="1134"/>
        <w:jc w:val="both"/>
        <w:rPr>
          <w:rFonts w:ascii="Courier New" w:eastAsia="Times New Roman" w:hAnsi="Courier New" w:cs="Courier New"/>
          <w:sz w:val="24"/>
          <w:szCs w:val="24"/>
          <w:lang w:val="es-CL" w:eastAsia="es-ES"/>
        </w:rPr>
      </w:pPr>
    </w:p>
    <w:p w14:paraId="5AAE0D72" w14:textId="31E194F6" w:rsidR="00B80CB7" w:rsidRPr="00974906" w:rsidRDefault="00570BCF" w:rsidP="00570BCF">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c) Vejez: última etapa del curso de vida del ser humano.”.</w:t>
      </w:r>
    </w:p>
    <w:p w14:paraId="0AFF563C" w14:textId="77777777" w:rsidR="006A2497" w:rsidRPr="00974906" w:rsidRDefault="006A2497" w:rsidP="00570BCF">
      <w:pPr>
        <w:spacing w:line="276" w:lineRule="auto"/>
        <w:jc w:val="both"/>
        <w:rPr>
          <w:rFonts w:ascii="Courier New" w:eastAsia="Times New Roman" w:hAnsi="Courier New" w:cs="Courier New"/>
          <w:sz w:val="24"/>
          <w:szCs w:val="24"/>
          <w:lang w:val="es-CL" w:eastAsia="es-ES"/>
        </w:rPr>
      </w:pPr>
    </w:p>
    <w:p w14:paraId="79D53AFC" w14:textId="59CF746F" w:rsidR="006A2497" w:rsidRPr="00974906" w:rsidRDefault="00510A86" w:rsidP="00510A86">
      <w:pPr>
        <w:spacing w:line="276" w:lineRule="auto"/>
        <w:jc w:val="center"/>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p>
    <w:p w14:paraId="603EDEA8" w14:textId="77777777" w:rsidR="006A2497" w:rsidRPr="00974906" w:rsidRDefault="006A2497" w:rsidP="00414156">
      <w:pPr>
        <w:spacing w:line="276" w:lineRule="auto"/>
        <w:rPr>
          <w:rFonts w:ascii="Courier New" w:eastAsia="Times New Roman" w:hAnsi="Courier New" w:cs="Courier New"/>
          <w:sz w:val="24"/>
          <w:szCs w:val="24"/>
          <w:lang w:val="es-CL" w:eastAsia="es-ES"/>
        </w:rPr>
      </w:pPr>
    </w:p>
    <w:p w14:paraId="3D57F3D4" w14:textId="77777777" w:rsidR="006A2497" w:rsidRPr="00974906" w:rsidRDefault="006A2497" w:rsidP="00414156">
      <w:pPr>
        <w:spacing w:line="276" w:lineRule="auto"/>
        <w:rPr>
          <w:rFonts w:ascii="Courier New" w:eastAsia="Times New Roman" w:hAnsi="Courier New" w:cs="Courier New"/>
          <w:sz w:val="24"/>
          <w:szCs w:val="24"/>
          <w:lang w:val="es-CL" w:eastAsia="es-ES"/>
        </w:rPr>
      </w:pPr>
    </w:p>
    <w:p w14:paraId="7BB11DBE" w14:textId="4754BF4E" w:rsidR="006A2497" w:rsidRPr="00974906" w:rsidRDefault="0016782A" w:rsidP="00510A86">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 xml:space="preserve">Literal </w:t>
      </w:r>
      <w:r w:rsidR="00E457D7" w:rsidRPr="00974906">
        <w:rPr>
          <w:rFonts w:ascii="Courier New" w:eastAsia="Times New Roman" w:hAnsi="Courier New" w:cs="Courier New"/>
          <w:b/>
          <w:bCs/>
          <w:sz w:val="24"/>
          <w:szCs w:val="24"/>
          <w:lang w:val="es-CL" w:eastAsia="es-ES"/>
        </w:rPr>
        <w:t>b</w:t>
      </w:r>
      <w:r w:rsidRPr="00974906">
        <w:rPr>
          <w:rFonts w:ascii="Courier New" w:eastAsia="Times New Roman" w:hAnsi="Courier New" w:cs="Courier New"/>
          <w:b/>
          <w:bCs/>
          <w:sz w:val="24"/>
          <w:szCs w:val="24"/>
          <w:lang w:val="es-CL" w:eastAsia="es-ES"/>
        </w:rPr>
        <w:t>)</w:t>
      </w:r>
    </w:p>
    <w:p w14:paraId="218D1FBD" w14:textId="2ABECC41" w:rsidR="006A2497" w:rsidRPr="00974906" w:rsidRDefault="0016782A" w:rsidP="0016782A">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Ha pasado a ser literal </w:t>
      </w:r>
      <w:r w:rsidR="00E457D7" w:rsidRPr="00974906">
        <w:rPr>
          <w:rFonts w:ascii="Courier New" w:eastAsia="Times New Roman" w:hAnsi="Courier New" w:cs="Courier New"/>
          <w:sz w:val="24"/>
          <w:szCs w:val="24"/>
          <w:lang w:val="es-CL" w:eastAsia="es-ES"/>
        </w:rPr>
        <w:t>d</w:t>
      </w:r>
      <w:r w:rsidRPr="00974906">
        <w:rPr>
          <w:rFonts w:ascii="Courier New" w:eastAsia="Times New Roman" w:hAnsi="Courier New" w:cs="Courier New"/>
          <w:sz w:val="24"/>
          <w:szCs w:val="24"/>
          <w:lang w:val="es-CL" w:eastAsia="es-ES"/>
        </w:rPr>
        <w:t>), con las siguientes modificaciones:</w:t>
      </w:r>
    </w:p>
    <w:p w14:paraId="0840A43B" w14:textId="77777777" w:rsidR="0016782A" w:rsidRPr="00974906" w:rsidRDefault="0016782A" w:rsidP="0016782A">
      <w:pPr>
        <w:spacing w:line="276" w:lineRule="auto"/>
        <w:ind w:firstLine="1134"/>
        <w:rPr>
          <w:rFonts w:ascii="Courier New" w:eastAsia="Times New Roman" w:hAnsi="Courier New" w:cs="Courier New"/>
          <w:sz w:val="24"/>
          <w:szCs w:val="24"/>
          <w:lang w:val="es-CL" w:eastAsia="es-ES"/>
        </w:rPr>
      </w:pPr>
    </w:p>
    <w:p w14:paraId="70AF8EF7" w14:textId="71551914" w:rsidR="0016782A" w:rsidRPr="00974906" w:rsidRDefault="0016782A" w:rsidP="00015129">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1. </w:t>
      </w:r>
      <w:r w:rsidR="00CB0927" w:rsidRPr="00974906">
        <w:rPr>
          <w:rFonts w:ascii="Courier New" w:eastAsia="Times New Roman" w:hAnsi="Courier New" w:cs="Courier New"/>
          <w:sz w:val="24"/>
          <w:szCs w:val="24"/>
          <w:lang w:val="es-CL" w:eastAsia="es-ES"/>
        </w:rPr>
        <w:t xml:space="preserve">Ha intercalado entre las palabras </w:t>
      </w:r>
      <w:r w:rsidR="00835045" w:rsidRPr="00974906">
        <w:rPr>
          <w:rFonts w:ascii="Courier New" w:eastAsia="Times New Roman" w:hAnsi="Courier New" w:cs="Courier New"/>
          <w:sz w:val="24"/>
          <w:szCs w:val="24"/>
          <w:lang w:val="es-CL" w:eastAsia="es-ES"/>
        </w:rPr>
        <w:t xml:space="preserve">“Envejecimiento” y “activo”, </w:t>
      </w:r>
      <w:r w:rsidR="001B567D" w:rsidRPr="00974906">
        <w:rPr>
          <w:rFonts w:ascii="Courier New" w:eastAsia="Times New Roman" w:hAnsi="Courier New" w:cs="Courier New"/>
          <w:sz w:val="24"/>
          <w:szCs w:val="24"/>
          <w:lang w:val="es-CL" w:eastAsia="es-ES"/>
        </w:rPr>
        <w:t>la</w:t>
      </w:r>
      <w:r w:rsidR="00C74EFA" w:rsidRPr="00974906">
        <w:rPr>
          <w:rFonts w:ascii="Courier New" w:eastAsia="Times New Roman" w:hAnsi="Courier New" w:cs="Courier New"/>
          <w:sz w:val="24"/>
          <w:szCs w:val="24"/>
          <w:lang w:val="es-CL" w:eastAsia="es-ES"/>
        </w:rPr>
        <w:t xml:space="preserve"> primera vez que aparecen, </w:t>
      </w:r>
      <w:r w:rsidR="00835045" w:rsidRPr="00974906">
        <w:rPr>
          <w:rFonts w:ascii="Courier New" w:eastAsia="Times New Roman" w:hAnsi="Courier New" w:cs="Courier New"/>
          <w:sz w:val="24"/>
          <w:szCs w:val="24"/>
          <w:lang w:val="es-CL" w:eastAsia="es-ES"/>
        </w:rPr>
        <w:t xml:space="preserve">la expresión </w:t>
      </w:r>
      <w:r w:rsidR="00015129" w:rsidRPr="00974906">
        <w:rPr>
          <w:rFonts w:ascii="Courier New" w:eastAsia="Times New Roman" w:hAnsi="Courier New" w:cs="Courier New"/>
          <w:sz w:val="24"/>
          <w:szCs w:val="24"/>
          <w:lang w:val="es-CL" w:eastAsia="es-ES"/>
        </w:rPr>
        <w:t>“digno,”.</w:t>
      </w:r>
    </w:p>
    <w:p w14:paraId="398D69E1" w14:textId="77777777" w:rsidR="006A2497" w:rsidRPr="00974906" w:rsidRDefault="006A2497" w:rsidP="00414156">
      <w:pPr>
        <w:spacing w:line="276" w:lineRule="auto"/>
        <w:rPr>
          <w:rFonts w:ascii="Courier New" w:eastAsia="Times New Roman" w:hAnsi="Courier New" w:cs="Courier New"/>
          <w:sz w:val="24"/>
          <w:szCs w:val="24"/>
          <w:lang w:val="es-CL" w:eastAsia="es-ES"/>
        </w:rPr>
      </w:pPr>
    </w:p>
    <w:p w14:paraId="4ED5E354" w14:textId="69D80E86" w:rsidR="006A2497" w:rsidRPr="00974906" w:rsidRDefault="00A90FA3" w:rsidP="00F54158">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2. Ha </w:t>
      </w:r>
      <w:r w:rsidR="00BE755D" w:rsidRPr="00974906">
        <w:rPr>
          <w:rFonts w:ascii="Courier New" w:eastAsia="Times New Roman" w:hAnsi="Courier New" w:cs="Courier New"/>
          <w:sz w:val="24"/>
          <w:szCs w:val="24"/>
          <w:lang w:val="es-CL" w:eastAsia="es-ES"/>
        </w:rPr>
        <w:t xml:space="preserve">intercalado, entre </w:t>
      </w:r>
      <w:r w:rsidR="00574F19" w:rsidRPr="00974906">
        <w:rPr>
          <w:rFonts w:ascii="Courier New" w:eastAsia="Times New Roman" w:hAnsi="Courier New" w:cs="Courier New"/>
          <w:sz w:val="24"/>
          <w:szCs w:val="24"/>
          <w:lang w:val="es-CL" w:eastAsia="es-ES"/>
        </w:rPr>
        <w:t>la</w:t>
      </w:r>
      <w:r w:rsidR="005643B5" w:rsidRPr="00974906">
        <w:rPr>
          <w:rFonts w:ascii="Courier New" w:eastAsia="Times New Roman" w:hAnsi="Courier New" w:cs="Courier New"/>
          <w:sz w:val="24"/>
          <w:szCs w:val="24"/>
          <w:lang w:val="es-CL" w:eastAsia="es-ES"/>
        </w:rPr>
        <w:t>s</w:t>
      </w:r>
      <w:r w:rsidR="00574F19" w:rsidRPr="00974906">
        <w:rPr>
          <w:rFonts w:ascii="Courier New" w:eastAsia="Times New Roman" w:hAnsi="Courier New" w:cs="Courier New"/>
          <w:sz w:val="24"/>
          <w:szCs w:val="24"/>
          <w:lang w:val="es-CL" w:eastAsia="es-ES"/>
        </w:rPr>
        <w:t xml:space="preserve"> frase</w:t>
      </w:r>
      <w:r w:rsidR="005643B5" w:rsidRPr="00974906">
        <w:rPr>
          <w:rFonts w:ascii="Courier New" w:eastAsia="Times New Roman" w:hAnsi="Courier New" w:cs="Courier New"/>
          <w:sz w:val="24"/>
          <w:szCs w:val="24"/>
          <w:lang w:val="es-CL" w:eastAsia="es-ES"/>
        </w:rPr>
        <w:t>s</w:t>
      </w:r>
      <w:r w:rsidR="00574F19" w:rsidRPr="00974906">
        <w:rPr>
          <w:rFonts w:ascii="Courier New" w:eastAsia="Times New Roman" w:hAnsi="Courier New" w:cs="Courier New"/>
          <w:sz w:val="24"/>
          <w:szCs w:val="24"/>
          <w:lang w:val="es-CL" w:eastAsia="es-ES"/>
        </w:rPr>
        <w:t xml:space="preserve"> </w:t>
      </w:r>
      <w:r w:rsidR="005643B5" w:rsidRPr="00974906">
        <w:rPr>
          <w:rFonts w:ascii="Courier New" w:eastAsia="Times New Roman" w:hAnsi="Courier New" w:cs="Courier New"/>
          <w:sz w:val="24"/>
          <w:szCs w:val="24"/>
          <w:lang w:val="es-CL" w:eastAsia="es-ES"/>
        </w:rPr>
        <w:t>“con el fin de” y “ampliar la esperanza de vida”</w:t>
      </w:r>
      <w:r w:rsidR="00992951" w:rsidRPr="00974906">
        <w:rPr>
          <w:rFonts w:ascii="Courier New" w:eastAsia="Times New Roman" w:hAnsi="Courier New" w:cs="Courier New"/>
          <w:sz w:val="24"/>
          <w:szCs w:val="24"/>
          <w:lang w:val="es-CL" w:eastAsia="es-ES"/>
        </w:rPr>
        <w:t xml:space="preserve">, la siguiente: </w:t>
      </w:r>
      <w:r w:rsidR="00F54158" w:rsidRPr="00974906">
        <w:rPr>
          <w:rFonts w:ascii="Courier New" w:eastAsia="Times New Roman" w:hAnsi="Courier New" w:cs="Courier New"/>
          <w:sz w:val="24"/>
          <w:szCs w:val="24"/>
          <w:lang w:val="es-CL" w:eastAsia="es-ES"/>
        </w:rPr>
        <w:t>“promover la dignidad y autonomía en la vejez,”.</w:t>
      </w:r>
    </w:p>
    <w:p w14:paraId="6827AC8B" w14:textId="77777777" w:rsidR="006A2497" w:rsidRPr="00974906" w:rsidRDefault="006A2497" w:rsidP="00414156">
      <w:pPr>
        <w:spacing w:line="276" w:lineRule="auto"/>
        <w:rPr>
          <w:rFonts w:ascii="Courier New" w:eastAsia="Times New Roman" w:hAnsi="Courier New" w:cs="Courier New"/>
          <w:sz w:val="24"/>
          <w:szCs w:val="24"/>
          <w:lang w:val="es-CL" w:eastAsia="es-ES"/>
        </w:rPr>
      </w:pPr>
    </w:p>
    <w:p w14:paraId="5D2361B4" w14:textId="0F5B7ECE" w:rsidR="006A2497" w:rsidRPr="00974906" w:rsidRDefault="00056EB2" w:rsidP="00056EB2">
      <w:pPr>
        <w:spacing w:line="276" w:lineRule="auto"/>
        <w:ind w:firstLine="1134"/>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3. Ha suprimido la frase</w:t>
      </w:r>
      <w:r w:rsidR="00825EB6" w:rsidRPr="00974906">
        <w:rPr>
          <w:rFonts w:ascii="Courier New" w:eastAsia="Times New Roman" w:hAnsi="Courier New" w:cs="Courier New"/>
          <w:sz w:val="24"/>
          <w:szCs w:val="24"/>
          <w:lang w:val="es-CL" w:eastAsia="es-ES"/>
        </w:rPr>
        <w:t xml:space="preserve"> “</w:t>
      </w:r>
      <w:r w:rsidR="006C4308" w:rsidRPr="00974906">
        <w:rPr>
          <w:rFonts w:ascii="Courier New" w:eastAsia="Times New Roman" w:hAnsi="Courier New" w:cs="Courier New"/>
          <w:sz w:val="24"/>
          <w:szCs w:val="24"/>
          <w:lang w:val="es-CL" w:eastAsia="es-ES"/>
        </w:rPr>
        <w:t>en la vejez”.</w:t>
      </w:r>
    </w:p>
    <w:p w14:paraId="0265A08A" w14:textId="77777777" w:rsidR="006A2497" w:rsidRPr="00974906" w:rsidRDefault="006A2497" w:rsidP="00414156">
      <w:pPr>
        <w:spacing w:line="276" w:lineRule="auto"/>
        <w:rPr>
          <w:rFonts w:ascii="Courier New" w:eastAsia="Times New Roman" w:hAnsi="Courier New" w:cs="Courier New"/>
          <w:sz w:val="24"/>
          <w:szCs w:val="24"/>
          <w:lang w:val="es-CL" w:eastAsia="es-ES"/>
        </w:rPr>
      </w:pPr>
    </w:p>
    <w:p w14:paraId="31282B48" w14:textId="5AF894D7" w:rsidR="006A2497" w:rsidRPr="00974906" w:rsidRDefault="006C4308" w:rsidP="00785729">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4. Ha </w:t>
      </w:r>
      <w:r w:rsidR="007D2273" w:rsidRPr="00974906">
        <w:rPr>
          <w:rFonts w:ascii="Courier New" w:eastAsia="Times New Roman" w:hAnsi="Courier New" w:cs="Courier New"/>
          <w:sz w:val="24"/>
          <w:szCs w:val="24"/>
          <w:lang w:val="es-CL" w:eastAsia="es-ES"/>
        </w:rPr>
        <w:t>reemplazado</w:t>
      </w:r>
      <w:r w:rsidRPr="00974906">
        <w:rPr>
          <w:rFonts w:ascii="Courier New" w:eastAsia="Times New Roman" w:hAnsi="Courier New" w:cs="Courier New"/>
          <w:sz w:val="24"/>
          <w:szCs w:val="24"/>
          <w:lang w:val="es-CL" w:eastAsia="es-ES"/>
        </w:rPr>
        <w:t xml:space="preserve"> la </w:t>
      </w:r>
      <w:r w:rsidR="0063603A" w:rsidRPr="00974906">
        <w:rPr>
          <w:rFonts w:ascii="Courier New" w:eastAsia="Times New Roman" w:hAnsi="Courier New" w:cs="Courier New"/>
          <w:sz w:val="24"/>
          <w:szCs w:val="24"/>
          <w:lang w:val="es-CL" w:eastAsia="es-ES"/>
        </w:rPr>
        <w:t>frase</w:t>
      </w:r>
      <w:r w:rsidRPr="00974906">
        <w:rPr>
          <w:rFonts w:ascii="Courier New" w:eastAsia="Times New Roman" w:hAnsi="Courier New" w:cs="Courier New"/>
          <w:sz w:val="24"/>
          <w:szCs w:val="24"/>
          <w:lang w:val="es-CL" w:eastAsia="es-ES"/>
        </w:rPr>
        <w:t xml:space="preserve"> </w:t>
      </w:r>
      <w:r w:rsidR="00785729" w:rsidRPr="00974906">
        <w:rPr>
          <w:rFonts w:ascii="Courier New" w:eastAsia="Times New Roman" w:hAnsi="Courier New" w:cs="Courier New"/>
          <w:sz w:val="24"/>
          <w:szCs w:val="24"/>
          <w:lang w:val="es-CL" w:eastAsia="es-ES"/>
        </w:rPr>
        <w:t>“</w:t>
      </w:r>
      <w:r w:rsidR="00E503F9" w:rsidRPr="00974906">
        <w:rPr>
          <w:rFonts w:ascii="Courier New" w:eastAsia="Times New Roman" w:hAnsi="Courier New" w:cs="Courier New"/>
          <w:sz w:val="24"/>
          <w:szCs w:val="24"/>
          <w:lang w:val="es-CL" w:eastAsia="es-ES"/>
        </w:rPr>
        <w:t>El concepto de envejecimiento activo y saludable</w:t>
      </w:r>
      <w:r w:rsidR="00785729" w:rsidRPr="00974906">
        <w:rPr>
          <w:rFonts w:ascii="Courier New" w:eastAsia="Times New Roman" w:hAnsi="Courier New" w:cs="Courier New"/>
          <w:sz w:val="24"/>
          <w:szCs w:val="24"/>
          <w:lang w:val="es-CL" w:eastAsia="es-ES"/>
        </w:rPr>
        <w:t>”</w:t>
      </w:r>
      <w:r w:rsidR="00E503F9" w:rsidRPr="00974906">
        <w:rPr>
          <w:rFonts w:ascii="Courier New" w:eastAsia="Times New Roman" w:hAnsi="Courier New" w:cs="Courier New"/>
          <w:sz w:val="24"/>
          <w:szCs w:val="24"/>
          <w:lang w:val="es-CL" w:eastAsia="es-ES"/>
        </w:rPr>
        <w:t xml:space="preserve"> por </w:t>
      </w:r>
      <w:r w:rsidR="00C532E4" w:rsidRPr="00974906">
        <w:rPr>
          <w:rFonts w:ascii="Courier New" w:eastAsia="Times New Roman" w:hAnsi="Courier New" w:cs="Courier New"/>
          <w:sz w:val="24"/>
          <w:szCs w:val="24"/>
          <w:lang w:val="es-CL" w:eastAsia="es-ES"/>
        </w:rPr>
        <w:t xml:space="preserve">los vocablos </w:t>
      </w:r>
      <w:r w:rsidR="006565A1" w:rsidRPr="00974906">
        <w:rPr>
          <w:rFonts w:ascii="Courier New" w:eastAsia="Times New Roman" w:hAnsi="Courier New" w:cs="Courier New"/>
          <w:sz w:val="24"/>
          <w:szCs w:val="24"/>
          <w:lang w:val="es-CL" w:eastAsia="es-ES"/>
        </w:rPr>
        <w:t>“</w:t>
      </w:r>
      <w:r w:rsidR="00C532E4" w:rsidRPr="00974906">
        <w:rPr>
          <w:rFonts w:ascii="Courier New" w:eastAsia="Times New Roman" w:hAnsi="Courier New" w:cs="Courier New"/>
          <w:sz w:val="24"/>
          <w:szCs w:val="24"/>
          <w:lang w:val="es-CL" w:eastAsia="es-ES"/>
        </w:rPr>
        <w:t>Este concepto”</w:t>
      </w:r>
      <w:r w:rsidR="00785729" w:rsidRPr="00974906">
        <w:rPr>
          <w:rFonts w:ascii="Courier New" w:eastAsia="Times New Roman" w:hAnsi="Courier New" w:cs="Courier New"/>
          <w:sz w:val="24"/>
          <w:szCs w:val="24"/>
          <w:lang w:val="es-CL" w:eastAsia="es-ES"/>
        </w:rPr>
        <w:t>.</w:t>
      </w:r>
    </w:p>
    <w:p w14:paraId="49107025" w14:textId="77777777" w:rsidR="006A2497" w:rsidRPr="00974906" w:rsidRDefault="006A2497" w:rsidP="00785729">
      <w:pPr>
        <w:spacing w:line="276" w:lineRule="auto"/>
        <w:jc w:val="both"/>
        <w:rPr>
          <w:rFonts w:ascii="Courier New" w:eastAsia="Times New Roman" w:hAnsi="Courier New" w:cs="Courier New"/>
          <w:sz w:val="24"/>
          <w:szCs w:val="24"/>
          <w:lang w:val="es-CL" w:eastAsia="es-ES"/>
        </w:rPr>
      </w:pPr>
    </w:p>
    <w:p w14:paraId="3F251CC1" w14:textId="77777777" w:rsidR="006A2497" w:rsidRPr="00974906" w:rsidRDefault="006A2497" w:rsidP="00414156">
      <w:pPr>
        <w:spacing w:line="276" w:lineRule="auto"/>
        <w:rPr>
          <w:rFonts w:ascii="Courier New" w:eastAsia="Times New Roman" w:hAnsi="Courier New" w:cs="Courier New"/>
          <w:sz w:val="24"/>
          <w:szCs w:val="24"/>
          <w:lang w:val="es-CL" w:eastAsia="es-ES"/>
        </w:rPr>
      </w:pPr>
    </w:p>
    <w:p w14:paraId="0C6A984C" w14:textId="420EA133" w:rsidR="006A2497" w:rsidRPr="00974906" w:rsidRDefault="00F66475" w:rsidP="00C532E4">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Literal c)</w:t>
      </w:r>
    </w:p>
    <w:p w14:paraId="44D97F7C" w14:textId="61EC4367" w:rsidR="00F66475" w:rsidRPr="00974906" w:rsidRDefault="00F66475" w:rsidP="00F66475">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lastRenderedPageBreak/>
        <w:t>Ha pasado a ser literal e), sin modificaciones.</w:t>
      </w:r>
    </w:p>
    <w:p w14:paraId="5F605975" w14:textId="77777777" w:rsidR="006A2497" w:rsidRPr="00974906" w:rsidRDefault="006A2497" w:rsidP="00414156">
      <w:pPr>
        <w:spacing w:line="276" w:lineRule="auto"/>
        <w:rPr>
          <w:rFonts w:ascii="Courier New" w:eastAsia="Times New Roman" w:hAnsi="Courier New" w:cs="Courier New"/>
          <w:sz w:val="24"/>
          <w:szCs w:val="24"/>
          <w:lang w:val="es-CL" w:eastAsia="es-ES"/>
        </w:rPr>
      </w:pPr>
    </w:p>
    <w:p w14:paraId="64BF68FB" w14:textId="77777777" w:rsidR="006A2497" w:rsidRPr="00974906" w:rsidRDefault="006A2497" w:rsidP="004B3BDC">
      <w:pPr>
        <w:spacing w:line="276" w:lineRule="auto"/>
        <w:jc w:val="both"/>
        <w:rPr>
          <w:rFonts w:ascii="Courier New" w:eastAsia="Times New Roman" w:hAnsi="Courier New" w:cs="Courier New"/>
          <w:sz w:val="24"/>
          <w:szCs w:val="24"/>
          <w:lang w:val="es-CL" w:eastAsia="es-ES"/>
        </w:rPr>
      </w:pPr>
    </w:p>
    <w:p w14:paraId="7FE92F23" w14:textId="12D196F5" w:rsidR="006A2497" w:rsidRPr="00974906" w:rsidRDefault="00ED76FF" w:rsidP="004B3BDC">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Literal d)</w:t>
      </w:r>
    </w:p>
    <w:p w14:paraId="4AF60B54" w14:textId="30A5189F" w:rsidR="006A2497" w:rsidRPr="00974906" w:rsidRDefault="004B3BDC" w:rsidP="004B3BDC">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Ha pasado a ser literal f), reemplazado por el siguiente:</w:t>
      </w:r>
    </w:p>
    <w:p w14:paraId="63892F9C" w14:textId="77777777" w:rsidR="004B3BDC" w:rsidRPr="00974906" w:rsidRDefault="004B3BDC" w:rsidP="004B3BDC">
      <w:pPr>
        <w:spacing w:line="276" w:lineRule="auto"/>
        <w:ind w:firstLine="1134"/>
        <w:jc w:val="both"/>
        <w:rPr>
          <w:rFonts w:ascii="Courier New" w:eastAsia="Times New Roman" w:hAnsi="Courier New" w:cs="Courier New"/>
          <w:sz w:val="24"/>
          <w:szCs w:val="24"/>
          <w:lang w:val="es-CL" w:eastAsia="es-ES"/>
        </w:rPr>
      </w:pPr>
    </w:p>
    <w:p w14:paraId="5B56EBE8" w14:textId="58D41F2A" w:rsidR="004B3BDC" w:rsidRPr="00974906" w:rsidRDefault="0058457D" w:rsidP="0058457D">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r w:rsidR="00FF73B9" w:rsidRPr="00974906">
        <w:rPr>
          <w:rFonts w:ascii="Courier New" w:eastAsia="Times New Roman" w:hAnsi="Courier New" w:cs="Courier New"/>
          <w:sz w:val="24"/>
          <w:szCs w:val="24"/>
          <w:lang w:val="es-CL" w:eastAsia="es-ES"/>
        </w:rPr>
        <w:t>f) Persona mayor con dependencia: aquella que, por razones derivadas de una o más condiciones de salud de origen física, mental o sensorial, requiere de cuidados de otra u otras personas para realizar actividades básicas de la vida diaria y participar de la sociedad.</w:t>
      </w:r>
      <w:r w:rsidRPr="00974906">
        <w:rPr>
          <w:rFonts w:ascii="Courier New" w:eastAsia="Times New Roman" w:hAnsi="Courier New" w:cs="Courier New"/>
          <w:sz w:val="24"/>
          <w:szCs w:val="24"/>
          <w:lang w:val="es-CL" w:eastAsia="es-ES"/>
        </w:rPr>
        <w:t>”.</w:t>
      </w:r>
    </w:p>
    <w:p w14:paraId="6F0C75D3" w14:textId="77777777" w:rsidR="006A2497" w:rsidRPr="00974906" w:rsidRDefault="006A2497" w:rsidP="00414156">
      <w:pPr>
        <w:spacing w:line="276" w:lineRule="auto"/>
        <w:rPr>
          <w:rFonts w:ascii="Courier New" w:eastAsia="Times New Roman" w:hAnsi="Courier New" w:cs="Courier New"/>
          <w:sz w:val="24"/>
          <w:szCs w:val="24"/>
          <w:lang w:val="es-CL" w:eastAsia="es-ES"/>
        </w:rPr>
      </w:pPr>
    </w:p>
    <w:p w14:paraId="46425A47" w14:textId="77777777" w:rsidR="006A2497" w:rsidRPr="00974906" w:rsidRDefault="006A2497" w:rsidP="00414156">
      <w:pPr>
        <w:spacing w:line="276" w:lineRule="auto"/>
        <w:rPr>
          <w:rFonts w:ascii="Courier New" w:eastAsia="Times New Roman" w:hAnsi="Courier New" w:cs="Courier New"/>
          <w:sz w:val="24"/>
          <w:szCs w:val="24"/>
          <w:lang w:val="es-CL" w:eastAsia="es-ES"/>
        </w:rPr>
      </w:pPr>
    </w:p>
    <w:p w14:paraId="39B26373" w14:textId="7DBA01DF" w:rsidR="006A2497" w:rsidRPr="00974906" w:rsidRDefault="003C4134" w:rsidP="003C4134">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Literal e)</w:t>
      </w:r>
    </w:p>
    <w:p w14:paraId="488DA41F" w14:textId="47067056" w:rsidR="006A2497" w:rsidRPr="00974906" w:rsidRDefault="00323E0A" w:rsidP="00323E0A">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Ha pasado a ser literal g), con las siguientes modificaciones:</w:t>
      </w:r>
    </w:p>
    <w:p w14:paraId="717AFC7D" w14:textId="77777777" w:rsidR="006A2497" w:rsidRPr="00974906" w:rsidRDefault="006A2497" w:rsidP="00414156">
      <w:pPr>
        <w:spacing w:line="276" w:lineRule="auto"/>
        <w:rPr>
          <w:rFonts w:ascii="Courier New" w:eastAsia="Times New Roman" w:hAnsi="Courier New" w:cs="Courier New"/>
          <w:sz w:val="24"/>
          <w:szCs w:val="24"/>
          <w:lang w:val="es-CL" w:eastAsia="es-ES"/>
        </w:rPr>
      </w:pPr>
    </w:p>
    <w:p w14:paraId="15651FA5" w14:textId="566ED48B" w:rsidR="006A2497" w:rsidRPr="00974906" w:rsidRDefault="0063162A" w:rsidP="008676E0">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1. </w:t>
      </w:r>
      <w:r w:rsidR="00E159DE" w:rsidRPr="00974906">
        <w:rPr>
          <w:rFonts w:ascii="Courier New" w:eastAsia="Times New Roman" w:hAnsi="Courier New" w:cs="Courier New"/>
          <w:sz w:val="24"/>
          <w:szCs w:val="24"/>
          <w:lang w:val="es-CL" w:eastAsia="es-ES"/>
        </w:rPr>
        <w:t xml:space="preserve">Ha intercalado entre las palabras </w:t>
      </w:r>
      <w:r w:rsidRPr="00974906">
        <w:rPr>
          <w:rFonts w:ascii="Courier New" w:eastAsia="Times New Roman" w:hAnsi="Courier New" w:cs="Courier New"/>
          <w:sz w:val="24"/>
          <w:szCs w:val="24"/>
          <w:lang w:val="es-CL" w:eastAsia="es-ES"/>
        </w:rPr>
        <w:t>“restricción” y “basada”, el vocablo “</w:t>
      </w:r>
      <w:r w:rsidR="008676E0" w:rsidRPr="00974906">
        <w:rPr>
          <w:rFonts w:ascii="Courier New" w:eastAsia="Times New Roman" w:hAnsi="Courier New" w:cs="Courier New"/>
          <w:sz w:val="24"/>
          <w:szCs w:val="24"/>
          <w:lang w:val="es-CL" w:eastAsia="es-ES"/>
        </w:rPr>
        <w:t>arbitraria”.</w:t>
      </w:r>
    </w:p>
    <w:p w14:paraId="34F866A4" w14:textId="77777777" w:rsidR="00122ECD" w:rsidRPr="00974906" w:rsidRDefault="00122ECD" w:rsidP="008676E0">
      <w:pPr>
        <w:spacing w:line="276" w:lineRule="auto"/>
        <w:ind w:firstLine="1134"/>
        <w:jc w:val="both"/>
        <w:rPr>
          <w:rFonts w:ascii="Courier New" w:eastAsia="Times New Roman" w:hAnsi="Courier New" w:cs="Courier New"/>
          <w:sz w:val="24"/>
          <w:szCs w:val="24"/>
          <w:lang w:val="es-CL" w:eastAsia="es-ES"/>
        </w:rPr>
      </w:pPr>
    </w:p>
    <w:p w14:paraId="64B3495C" w14:textId="2191438C" w:rsidR="00122ECD" w:rsidRPr="00974906" w:rsidRDefault="00122ECD" w:rsidP="008676E0">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2. </w:t>
      </w:r>
      <w:r w:rsidR="003D212A" w:rsidRPr="00974906">
        <w:rPr>
          <w:rFonts w:ascii="Courier New" w:eastAsia="Times New Roman" w:hAnsi="Courier New" w:cs="Courier New"/>
          <w:sz w:val="24"/>
          <w:szCs w:val="24"/>
          <w:lang w:val="es-CL" w:eastAsia="es-ES"/>
        </w:rPr>
        <w:t xml:space="preserve">Ha sustituido la expresión “anular o restringir” por </w:t>
      </w:r>
      <w:r w:rsidR="007B645A" w:rsidRPr="00974906">
        <w:rPr>
          <w:rFonts w:ascii="Courier New" w:eastAsia="Times New Roman" w:hAnsi="Courier New" w:cs="Courier New"/>
          <w:sz w:val="24"/>
          <w:szCs w:val="24"/>
          <w:lang w:val="es-CL" w:eastAsia="es-ES"/>
        </w:rPr>
        <w:t>“anular, restringir o desconocer”.</w:t>
      </w:r>
    </w:p>
    <w:p w14:paraId="1F61BA0C" w14:textId="77777777" w:rsidR="006A2497" w:rsidRPr="00974906" w:rsidRDefault="006A2497" w:rsidP="00414156">
      <w:pPr>
        <w:spacing w:line="276" w:lineRule="auto"/>
        <w:rPr>
          <w:rFonts w:ascii="Courier New" w:eastAsia="Times New Roman" w:hAnsi="Courier New" w:cs="Courier New"/>
          <w:sz w:val="24"/>
          <w:szCs w:val="24"/>
          <w:lang w:val="es-CL" w:eastAsia="es-ES"/>
        </w:rPr>
      </w:pPr>
    </w:p>
    <w:p w14:paraId="2A65C1BB" w14:textId="17FDCB4D" w:rsidR="006A2497" w:rsidRPr="00974906" w:rsidRDefault="00122ECD" w:rsidP="004A23D7">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3</w:t>
      </w:r>
      <w:r w:rsidR="00AD05BE" w:rsidRPr="00974906">
        <w:rPr>
          <w:rFonts w:ascii="Courier New" w:eastAsia="Times New Roman" w:hAnsi="Courier New" w:cs="Courier New"/>
          <w:sz w:val="24"/>
          <w:szCs w:val="24"/>
          <w:lang w:val="es-CL" w:eastAsia="es-ES"/>
        </w:rPr>
        <w:t xml:space="preserve">. Ha intercalado entre </w:t>
      </w:r>
      <w:r w:rsidR="00F3016F" w:rsidRPr="00974906">
        <w:rPr>
          <w:rFonts w:ascii="Courier New" w:eastAsia="Times New Roman" w:hAnsi="Courier New" w:cs="Courier New"/>
          <w:sz w:val="24"/>
          <w:szCs w:val="24"/>
          <w:lang w:val="es-CL" w:eastAsia="es-ES"/>
        </w:rPr>
        <w:t xml:space="preserve">la expresión “social,” y el vocablo “cultural”, </w:t>
      </w:r>
      <w:r w:rsidR="00CE25BA" w:rsidRPr="00974906">
        <w:rPr>
          <w:rFonts w:ascii="Courier New" w:eastAsia="Times New Roman" w:hAnsi="Courier New" w:cs="Courier New"/>
          <w:sz w:val="24"/>
          <w:szCs w:val="24"/>
          <w:lang w:val="es-CL" w:eastAsia="es-ES"/>
        </w:rPr>
        <w:t>lo siguiente</w:t>
      </w:r>
      <w:r w:rsidR="004C478C" w:rsidRPr="00974906">
        <w:rPr>
          <w:rFonts w:ascii="Courier New" w:eastAsia="Times New Roman" w:hAnsi="Courier New" w:cs="Courier New"/>
          <w:sz w:val="24"/>
          <w:szCs w:val="24"/>
          <w:lang w:val="es-CL" w:eastAsia="es-ES"/>
        </w:rPr>
        <w:t>:</w:t>
      </w:r>
      <w:r w:rsidR="00F3016F" w:rsidRPr="00974906">
        <w:rPr>
          <w:rFonts w:ascii="Courier New" w:eastAsia="Times New Roman" w:hAnsi="Courier New" w:cs="Courier New"/>
          <w:sz w:val="24"/>
          <w:szCs w:val="24"/>
          <w:lang w:val="es-CL" w:eastAsia="es-ES"/>
        </w:rPr>
        <w:t xml:space="preserve"> “</w:t>
      </w:r>
      <w:r w:rsidR="004A23D7" w:rsidRPr="00974906">
        <w:rPr>
          <w:rFonts w:ascii="Courier New" w:eastAsia="Times New Roman" w:hAnsi="Courier New" w:cs="Courier New"/>
          <w:sz w:val="24"/>
          <w:szCs w:val="24"/>
          <w:lang w:val="es-CL" w:eastAsia="es-ES"/>
        </w:rPr>
        <w:t>económica</w:t>
      </w:r>
      <w:r w:rsidR="004C478C" w:rsidRPr="00974906">
        <w:rPr>
          <w:rFonts w:ascii="Courier New" w:eastAsia="Times New Roman" w:hAnsi="Courier New" w:cs="Courier New"/>
          <w:sz w:val="24"/>
          <w:szCs w:val="24"/>
          <w:lang w:val="es-CL" w:eastAsia="es-ES"/>
        </w:rPr>
        <w:t>,</w:t>
      </w:r>
      <w:r w:rsidR="004A23D7" w:rsidRPr="00974906">
        <w:rPr>
          <w:rFonts w:ascii="Courier New" w:eastAsia="Times New Roman" w:hAnsi="Courier New" w:cs="Courier New"/>
          <w:sz w:val="24"/>
          <w:szCs w:val="24"/>
          <w:lang w:val="es-CL" w:eastAsia="es-ES"/>
        </w:rPr>
        <w:t>”.</w:t>
      </w:r>
    </w:p>
    <w:p w14:paraId="6DF2F4FB" w14:textId="77777777" w:rsidR="006A2497" w:rsidRPr="00974906" w:rsidRDefault="006A2497" w:rsidP="00414156">
      <w:pPr>
        <w:spacing w:line="276" w:lineRule="auto"/>
        <w:rPr>
          <w:rFonts w:ascii="Courier New" w:eastAsia="Times New Roman" w:hAnsi="Courier New" w:cs="Courier New"/>
          <w:sz w:val="24"/>
          <w:szCs w:val="24"/>
          <w:lang w:val="es-CL" w:eastAsia="es-ES"/>
        </w:rPr>
      </w:pPr>
    </w:p>
    <w:p w14:paraId="396DF5DB" w14:textId="77777777" w:rsidR="006A2497" w:rsidRPr="00974906" w:rsidRDefault="006A2497" w:rsidP="00414156">
      <w:pPr>
        <w:spacing w:line="276" w:lineRule="auto"/>
        <w:rPr>
          <w:rFonts w:ascii="Courier New" w:eastAsia="Times New Roman" w:hAnsi="Courier New" w:cs="Courier New"/>
          <w:sz w:val="24"/>
          <w:szCs w:val="24"/>
          <w:lang w:val="es-CL" w:eastAsia="es-ES"/>
        </w:rPr>
      </w:pPr>
    </w:p>
    <w:p w14:paraId="523D375F" w14:textId="3F963F9B" w:rsidR="006A2497" w:rsidRPr="00974906" w:rsidRDefault="004C478C" w:rsidP="004C478C">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Literal f)</w:t>
      </w:r>
    </w:p>
    <w:p w14:paraId="48E5B894" w14:textId="10BE6CA8" w:rsidR="006A2497" w:rsidRPr="00974906" w:rsidRDefault="004C478C" w:rsidP="004C478C">
      <w:pPr>
        <w:spacing w:line="276" w:lineRule="auto"/>
        <w:ind w:firstLine="1134"/>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Ha pasado a ser literal h), sin enmiendas.</w:t>
      </w:r>
    </w:p>
    <w:p w14:paraId="47A428E7" w14:textId="77777777" w:rsidR="006A2497" w:rsidRPr="00974906" w:rsidRDefault="006A2497" w:rsidP="00414156">
      <w:pPr>
        <w:spacing w:line="276" w:lineRule="auto"/>
        <w:rPr>
          <w:rFonts w:ascii="Courier New" w:eastAsia="Times New Roman" w:hAnsi="Courier New" w:cs="Courier New"/>
          <w:sz w:val="24"/>
          <w:szCs w:val="24"/>
          <w:lang w:val="es-CL" w:eastAsia="es-ES"/>
        </w:rPr>
      </w:pPr>
    </w:p>
    <w:p w14:paraId="50246B28" w14:textId="77777777" w:rsidR="006A2497" w:rsidRPr="00974906" w:rsidRDefault="006A2497" w:rsidP="00414156">
      <w:pPr>
        <w:spacing w:line="276" w:lineRule="auto"/>
        <w:rPr>
          <w:rFonts w:ascii="Courier New" w:eastAsia="Times New Roman" w:hAnsi="Courier New" w:cs="Courier New"/>
          <w:sz w:val="24"/>
          <w:szCs w:val="24"/>
          <w:lang w:val="es-CL" w:eastAsia="es-ES"/>
        </w:rPr>
      </w:pPr>
    </w:p>
    <w:p w14:paraId="37FAB164" w14:textId="7255CDB8" w:rsidR="002878E7" w:rsidRPr="00974906" w:rsidRDefault="002878E7" w:rsidP="002878E7">
      <w:pPr>
        <w:spacing w:line="276" w:lineRule="auto"/>
        <w:jc w:val="center"/>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p>
    <w:p w14:paraId="4B23A78C" w14:textId="77777777" w:rsidR="002878E7" w:rsidRPr="00974906" w:rsidRDefault="002878E7" w:rsidP="00414156">
      <w:pPr>
        <w:spacing w:line="276" w:lineRule="auto"/>
        <w:rPr>
          <w:rFonts w:ascii="Courier New" w:eastAsia="Times New Roman" w:hAnsi="Courier New" w:cs="Courier New"/>
          <w:sz w:val="24"/>
          <w:szCs w:val="24"/>
          <w:lang w:val="es-CL" w:eastAsia="es-ES"/>
        </w:rPr>
      </w:pPr>
    </w:p>
    <w:p w14:paraId="11F4E698" w14:textId="40E07EE3" w:rsidR="002878E7" w:rsidRPr="00974906" w:rsidRDefault="002878E7" w:rsidP="00862741">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Literales i) y j), nuevos</w:t>
      </w:r>
    </w:p>
    <w:p w14:paraId="3C7403E1" w14:textId="4E6ABD32" w:rsidR="002878E7" w:rsidRPr="00974906" w:rsidRDefault="002878E7" w:rsidP="00862741">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Ha agregado los siguientes literales i) y j):</w:t>
      </w:r>
    </w:p>
    <w:p w14:paraId="3E964ACD" w14:textId="77777777" w:rsidR="002878E7" w:rsidRPr="00974906" w:rsidRDefault="002878E7" w:rsidP="00414156">
      <w:pPr>
        <w:spacing w:line="276" w:lineRule="auto"/>
        <w:rPr>
          <w:rFonts w:ascii="Courier New" w:eastAsia="Times New Roman" w:hAnsi="Courier New" w:cs="Courier New"/>
          <w:sz w:val="24"/>
          <w:szCs w:val="24"/>
          <w:lang w:val="es-CL" w:eastAsia="es-ES"/>
        </w:rPr>
      </w:pPr>
    </w:p>
    <w:p w14:paraId="392874D0" w14:textId="7AA4E94F" w:rsidR="004C69A8" w:rsidRPr="00974906" w:rsidRDefault="00862741" w:rsidP="004C69A8">
      <w:pPr>
        <w:spacing w:line="276" w:lineRule="auto"/>
        <w:ind w:firstLine="993"/>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r w:rsidR="004C69A8" w:rsidRPr="00974906">
        <w:rPr>
          <w:rFonts w:ascii="Courier New" w:eastAsia="Times New Roman" w:hAnsi="Courier New" w:cs="Courier New"/>
          <w:sz w:val="24"/>
          <w:szCs w:val="24"/>
          <w:lang w:val="es-CL" w:eastAsia="es-ES"/>
        </w:rPr>
        <w:t>i) Enfoque de curso de vida: se entenderá como el continuo de la vida de la persona, desde el inicio de su existencia hasta su última etapa, que, condicionad</w:t>
      </w:r>
      <w:r w:rsidR="009F7DB9" w:rsidRPr="00974906">
        <w:rPr>
          <w:rFonts w:ascii="Courier New" w:eastAsia="Times New Roman" w:hAnsi="Courier New" w:cs="Courier New"/>
          <w:sz w:val="24"/>
          <w:szCs w:val="24"/>
          <w:lang w:val="es-CL" w:eastAsia="es-ES"/>
        </w:rPr>
        <w:t>o</w:t>
      </w:r>
      <w:r w:rsidR="004C69A8" w:rsidRPr="00974906">
        <w:rPr>
          <w:rFonts w:ascii="Courier New" w:eastAsia="Times New Roman" w:hAnsi="Courier New" w:cs="Courier New"/>
          <w:sz w:val="24"/>
          <w:szCs w:val="24"/>
          <w:lang w:val="es-CL" w:eastAsia="es-ES"/>
        </w:rPr>
        <w:t xml:space="preserve"> por factores, tales como el familiar, social, económico, ambiental y/o cultural, configuran su situación vital</w:t>
      </w:r>
      <w:r w:rsidR="00F46C75" w:rsidRPr="00974906">
        <w:rPr>
          <w:rFonts w:ascii="Courier New" w:eastAsia="Times New Roman" w:hAnsi="Courier New" w:cs="Courier New"/>
          <w:sz w:val="24"/>
          <w:szCs w:val="24"/>
          <w:lang w:val="es-CL" w:eastAsia="es-ES"/>
        </w:rPr>
        <w:t>. E</w:t>
      </w:r>
      <w:r w:rsidR="004C69A8" w:rsidRPr="00974906">
        <w:rPr>
          <w:rFonts w:ascii="Courier New" w:eastAsia="Times New Roman" w:hAnsi="Courier New" w:cs="Courier New"/>
          <w:sz w:val="24"/>
          <w:szCs w:val="24"/>
          <w:lang w:val="es-CL" w:eastAsia="es-ES"/>
        </w:rPr>
        <w:t xml:space="preserve">l Estado </w:t>
      </w:r>
      <w:r w:rsidR="00F46C75" w:rsidRPr="00974906">
        <w:rPr>
          <w:rFonts w:ascii="Courier New" w:eastAsia="Times New Roman" w:hAnsi="Courier New" w:cs="Courier New"/>
          <w:sz w:val="24"/>
          <w:szCs w:val="24"/>
          <w:lang w:val="es-CL" w:eastAsia="es-ES"/>
        </w:rPr>
        <w:t xml:space="preserve">será </w:t>
      </w:r>
      <w:r w:rsidR="004C69A8" w:rsidRPr="00974906">
        <w:rPr>
          <w:rFonts w:ascii="Courier New" w:eastAsia="Times New Roman" w:hAnsi="Courier New" w:cs="Courier New"/>
          <w:sz w:val="24"/>
          <w:szCs w:val="24"/>
          <w:lang w:val="es-CL" w:eastAsia="es-ES"/>
        </w:rPr>
        <w:t xml:space="preserve">el encargado de </w:t>
      </w:r>
      <w:r w:rsidR="004C69A8" w:rsidRPr="00974906">
        <w:rPr>
          <w:rFonts w:ascii="Courier New" w:eastAsia="Times New Roman" w:hAnsi="Courier New" w:cs="Courier New"/>
          <w:sz w:val="24"/>
          <w:szCs w:val="24"/>
          <w:lang w:val="es-CL" w:eastAsia="es-ES"/>
        </w:rPr>
        <w:lastRenderedPageBreak/>
        <w:t xml:space="preserve">desarrollarlo en sus políticas públicas, planes y programas, </w:t>
      </w:r>
      <w:r w:rsidR="008C05BF" w:rsidRPr="00974906">
        <w:rPr>
          <w:rFonts w:ascii="Courier New" w:eastAsia="Times New Roman" w:hAnsi="Courier New" w:cs="Courier New"/>
          <w:sz w:val="24"/>
          <w:szCs w:val="24"/>
          <w:lang w:val="es-CL" w:eastAsia="es-ES"/>
        </w:rPr>
        <w:t xml:space="preserve">con énfasis </w:t>
      </w:r>
      <w:r w:rsidR="004C69A8" w:rsidRPr="00974906">
        <w:rPr>
          <w:rFonts w:ascii="Courier New" w:eastAsia="Times New Roman" w:hAnsi="Courier New" w:cs="Courier New"/>
          <w:sz w:val="24"/>
          <w:szCs w:val="24"/>
          <w:lang w:val="es-CL" w:eastAsia="es-ES"/>
        </w:rPr>
        <w:t>en el bienestar de la vejez.</w:t>
      </w:r>
    </w:p>
    <w:p w14:paraId="4566D29C" w14:textId="77777777" w:rsidR="004C69A8" w:rsidRPr="00974906" w:rsidRDefault="004C69A8" w:rsidP="004C69A8">
      <w:pPr>
        <w:spacing w:line="276" w:lineRule="auto"/>
        <w:ind w:firstLine="993"/>
        <w:jc w:val="both"/>
        <w:rPr>
          <w:rFonts w:ascii="Courier New" w:eastAsia="Times New Roman" w:hAnsi="Courier New" w:cs="Courier New"/>
          <w:sz w:val="24"/>
          <w:szCs w:val="24"/>
          <w:lang w:val="es-CL" w:eastAsia="es-ES"/>
        </w:rPr>
      </w:pPr>
    </w:p>
    <w:p w14:paraId="3EF90138" w14:textId="56EB2EAC" w:rsidR="002878E7" w:rsidRPr="00974906" w:rsidRDefault="004C69A8" w:rsidP="004C69A8">
      <w:pPr>
        <w:spacing w:line="276" w:lineRule="auto"/>
        <w:ind w:firstLine="993"/>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j) Personas mayores en situación de desventaja: aquell</w:t>
      </w:r>
      <w:r w:rsidR="0028400D" w:rsidRPr="00974906">
        <w:rPr>
          <w:rFonts w:ascii="Courier New" w:eastAsia="Times New Roman" w:hAnsi="Courier New" w:cs="Courier New"/>
          <w:sz w:val="24"/>
          <w:szCs w:val="24"/>
          <w:lang w:val="es-CL" w:eastAsia="es-ES"/>
        </w:rPr>
        <w:t>a</w:t>
      </w:r>
      <w:r w:rsidRPr="00974906">
        <w:rPr>
          <w:rFonts w:ascii="Courier New" w:eastAsia="Times New Roman" w:hAnsi="Courier New" w:cs="Courier New"/>
          <w:sz w:val="24"/>
          <w:szCs w:val="24"/>
          <w:lang w:val="es-CL" w:eastAsia="es-ES"/>
        </w:rPr>
        <w:t xml:space="preserve">s que, debido a diversos factores relacionados con su entorno o situación, como la falta de acceso a la tecnología, la conectividad, la seguridad personal o su ubicación geográfica, requieren el acompañamiento, ayuda o asistencia de otra persona para llevar a cabo determinadas actividades en resguardo de sus necesidades y para el adecuado desarrollo de su dimensión social. Además, para los aspectos no contemplados en esta normativa, se aplicará lo establecido en el </w:t>
      </w:r>
      <w:r w:rsidR="00E71373" w:rsidRPr="00974906">
        <w:rPr>
          <w:rFonts w:ascii="Courier New" w:eastAsia="Times New Roman" w:hAnsi="Courier New" w:cs="Courier New"/>
          <w:sz w:val="24"/>
          <w:szCs w:val="24"/>
          <w:lang w:val="es-CL" w:eastAsia="es-ES"/>
        </w:rPr>
        <w:t>numeral 3</w:t>
      </w:r>
      <w:r w:rsidR="001E28AE" w:rsidRPr="00974906">
        <w:rPr>
          <w:rFonts w:ascii="Courier New" w:eastAsia="Times New Roman" w:hAnsi="Courier New" w:cs="Courier New"/>
          <w:sz w:val="24"/>
          <w:szCs w:val="24"/>
          <w:lang w:val="es-CL" w:eastAsia="es-ES"/>
        </w:rPr>
        <w:t>)</w:t>
      </w:r>
      <w:r w:rsidR="00E71373" w:rsidRPr="00974906">
        <w:rPr>
          <w:rFonts w:ascii="Courier New" w:eastAsia="Times New Roman" w:hAnsi="Courier New" w:cs="Courier New"/>
          <w:sz w:val="24"/>
          <w:szCs w:val="24"/>
          <w:lang w:val="es-CL" w:eastAsia="es-ES"/>
        </w:rPr>
        <w:t xml:space="preserve"> </w:t>
      </w:r>
      <w:r w:rsidR="00252211" w:rsidRPr="00974906">
        <w:rPr>
          <w:rFonts w:ascii="Courier New" w:eastAsia="Times New Roman" w:hAnsi="Courier New" w:cs="Courier New"/>
          <w:sz w:val="24"/>
          <w:szCs w:val="24"/>
          <w:lang w:val="es-CL" w:eastAsia="es-ES"/>
        </w:rPr>
        <w:t xml:space="preserve">del </w:t>
      </w:r>
      <w:r w:rsidR="00E71373" w:rsidRPr="00974906">
        <w:rPr>
          <w:rFonts w:ascii="Courier New" w:eastAsia="Times New Roman" w:hAnsi="Courier New" w:cs="Courier New"/>
          <w:sz w:val="24"/>
          <w:szCs w:val="24"/>
          <w:lang w:val="es-CL" w:eastAsia="es-ES"/>
        </w:rPr>
        <w:t>artículo 2</w:t>
      </w:r>
      <w:r w:rsidR="00CF664D" w:rsidRPr="00974906">
        <w:rPr>
          <w:rFonts w:ascii="Courier New" w:eastAsia="Times New Roman" w:hAnsi="Courier New" w:cs="Courier New"/>
          <w:sz w:val="24"/>
          <w:szCs w:val="24"/>
          <w:lang w:val="es-CL" w:eastAsia="es-ES"/>
        </w:rPr>
        <w:t>°</w:t>
      </w:r>
      <w:r w:rsidR="00252211" w:rsidRPr="00974906">
        <w:rPr>
          <w:rFonts w:ascii="Courier New" w:eastAsia="Times New Roman" w:hAnsi="Courier New" w:cs="Courier New"/>
          <w:sz w:val="24"/>
          <w:szCs w:val="24"/>
          <w:lang w:val="es-CL" w:eastAsia="es-ES"/>
        </w:rPr>
        <w:t xml:space="preserve"> </w:t>
      </w:r>
      <w:r w:rsidRPr="00974906">
        <w:rPr>
          <w:rFonts w:ascii="Courier New" w:eastAsia="Times New Roman" w:hAnsi="Courier New" w:cs="Courier New"/>
          <w:sz w:val="24"/>
          <w:szCs w:val="24"/>
          <w:lang w:val="es-CL" w:eastAsia="es-ES"/>
        </w:rPr>
        <w:t xml:space="preserve">de la </w:t>
      </w:r>
      <w:r w:rsidR="00CF664D" w:rsidRPr="00974906">
        <w:rPr>
          <w:rFonts w:ascii="Courier New" w:eastAsia="Times New Roman" w:hAnsi="Courier New" w:cs="Courier New"/>
          <w:sz w:val="24"/>
          <w:szCs w:val="24"/>
          <w:lang w:val="es-CL" w:eastAsia="es-ES"/>
        </w:rPr>
        <w:t>l</w:t>
      </w:r>
      <w:r w:rsidRPr="00974906">
        <w:rPr>
          <w:rFonts w:ascii="Courier New" w:eastAsia="Times New Roman" w:hAnsi="Courier New" w:cs="Courier New"/>
          <w:sz w:val="24"/>
          <w:szCs w:val="24"/>
          <w:lang w:val="es-CL" w:eastAsia="es-ES"/>
        </w:rPr>
        <w:t>ey N° 20.530, que crea el Ministerio de Desarrollo Social y Familia</w:t>
      </w:r>
      <w:r w:rsidR="001E28AE" w:rsidRPr="00974906">
        <w:t xml:space="preserve"> </w:t>
      </w:r>
      <w:r w:rsidR="001E28AE" w:rsidRPr="00974906">
        <w:rPr>
          <w:rFonts w:ascii="Courier New" w:eastAsia="Times New Roman" w:hAnsi="Courier New" w:cs="Courier New"/>
          <w:sz w:val="24"/>
          <w:szCs w:val="24"/>
          <w:lang w:val="es-CL" w:eastAsia="es-ES"/>
        </w:rPr>
        <w:t>y modifica cuerpos legales que indica</w:t>
      </w:r>
      <w:r w:rsidRPr="00974906">
        <w:rPr>
          <w:rFonts w:ascii="Courier New" w:eastAsia="Times New Roman" w:hAnsi="Courier New" w:cs="Courier New"/>
          <w:sz w:val="24"/>
          <w:szCs w:val="24"/>
          <w:lang w:val="es-CL" w:eastAsia="es-ES"/>
        </w:rPr>
        <w:t>, en relación con personas o grupos en situación de desventaja.”.</w:t>
      </w:r>
    </w:p>
    <w:p w14:paraId="1F5AEA75" w14:textId="77777777" w:rsidR="002878E7" w:rsidRPr="00974906" w:rsidRDefault="002878E7" w:rsidP="00414156">
      <w:pPr>
        <w:spacing w:line="276" w:lineRule="auto"/>
        <w:rPr>
          <w:rFonts w:ascii="Courier New" w:eastAsia="Times New Roman" w:hAnsi="Courier New" w:cs="Courier New"/>
          <w:sz w:val="24"/>
          <w:szCs w:val="24"/>
          <w:lang w:val="es-CL" w:eastAsia="es-ES"/>
        </w:rPr>
      </w:pPr>
    </w:p>
    <w:p w14:paraId="44951D8C" w14:textId="34EBE39A" w:rsidR="002878E7" w:rsidRPr="00974906" w:rsidRDefault="00FF5313" w:rsidP="00FF5313">
      <w:pPr>
        <w:spacing w:line="276" w:lineRule="auto"/>
        <w:jc w:val="center"/>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p>
    <w:p w14:paraId="0CC88053" w14:textId="77777777" w:rsidR="002878E7" w:rsidRPr="00974906" w:rsidRDefault="002878E7" w:rsidP="00414156">
      <w:pPr>
        <w:spacing w:line="276" w:lineRule="auto"/>
        <w:rPr>
          <w:rFonts w:ascii="Courier New" w:eastAsia="Times New Roman" w:hAnsi="Courier New" w:cs="Courier New"/>
          <w:sz w:val="24"/>
          <w:szCs w:val="24"/>
          <w:lang w:val="es-CL" w:eastAsia="es-ES"/>
        </w:rPr>
      </w:pPr>
    </w:p>
    <w:p w14:paraId="4D633D05" w14:textId="77777777" w:rsidR="00251C53" w:rsidRPr="00974906" w:rsidRDefault="00251C53" w:rsidP="00414156">
      <w:pPr>
        <w:spacing w:line="276" w:lineRule="auto"/>
        <w:rPr>
          <w:rFonts w:ascii="Courier New" w:eastAsia="Times New Roman" w:hAnsi="Courier New" w:cs="Courier New"/>
          <w:sz w:val="24"/>
          <w:szCs w:val="24"/>
          <w:lang w:val="es-CL" w:eastAsia="es-ES"/>
        </w:rPr>
      </w:pPr>
    </w:p>
    <w:p w14:paraId="4105CAE6" w14:textId="20F2556C" w:rsidR="002878E7" w:rsidRPr="00974906" w:rsidRDefault="0033428F" w:rsidP="00FF5313">
      <w:pPr>
        <w:spacing w:line="276" w:lineRule="auto"/>
        <w:jc w:val="center"/>
        <w:rPr>
          <w:rFonts w:ascii="Courier New" w:eastAsia="Times New Roman" w:hAnsi="Courier New" w:cs="Courier New"/>
          <w:b/>
          <w:bCs/>
          <w:sz w:val="24"/>
          <w:szCs w:val="24"/>
          <w:u w:val="single"/>
          <w:lang w:val="es-CL" w:eastAsia="es-ES"/>
        </w:rPr>
      </w:pPr>
      <w:r w:rsidRPr="00974906">
        <w:rPr>
          <w:rFonts w:ascii="Courier New" w:eastAsia="Times New Roman" w:hAnsi="Courier New" w:cs="Courier New"/>
          <w:b/>
          <w:bCs/>
          <w:sz w:val="24"/>
          <w:szCs w:val="24"/>
          <w:u w:val="single"/>
          <w:lang w:val="es-CL" w:eastAsia="es-ES"/>
        </w:rPr>
        <w:t>T</w:t>
      </w:r>
      <w:r w:rsidR="00A51834" w:rsidRPr="00974906">
        <w:rPr>
          <w:rFonts w:ascii="Courier New" w:eastAsia="Times New Roman" w:hAnsi="Courier New" w:cs="Courier New"/>
          <w:b/>
          <w:bCs/>
          <w:sz w:val="24"/>
          <w:szCs w:val="24"/>
          <w:u w:val="single"/>
          <w:lang w:val="es-CL" w:eastAsia="es-ES"/>
        </w:rPr>
        <w:t>ítulo</w:t>
      </w:r>
      <w:r w:rsidRPr="00974906">
        <w:rPr>
          <w:rFonts w:ascii="Courier New" w:eastAsia="Times New Roman" w:hAnsi="Courier New" w:cs="Courier New"/>
          <w:b/>
          <w:bCs/>
          <w:sz w:val="24"/>
          <w:szCs w:val="24"/>
          <w:u w:val="single"/>
          <w:lang w:val="es-CL" w:eastAsia="es-ES"/>
        </w:rPr>
        <w:t xml:space="preserve"> I</w:t>
      </w:r>
    </w:p>
    <w:p w14:paraId="0A259C33" w14:textId="77777777" w:rsidR="002878E7" w:rsidRPr="00974906" w:rsidRDefault="002878E7" w:rsidP="00414156">
      <w:pPr>
        <w:spacing w:line="276" w:lineRule="auto"/>
        <w:rPr>
          <w:rFonts w:ascii="Courier New" w:eastAsia="Times New Roman" w:hAnsi="Courier New" w:cs="Courier New"/>
          <w:sz w:val="24"/>
          <w:szCs w:val="24"/>
          <w:lang w:val="es-CL" w:eastAsia="es-ES"/>
        </w:rPr>
      </w:pPr>
    </w:p>
    <w:p w14:paraId="68440242" w14:textId="00FB6FCE" w:rsidR="0033428F" w:rsidRPr="00974906" w:rsidRDefault="0033428F" w:rsidP="0033428F">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Epígrafe</w:t>
      </w:r>
    </w:p>
    <w:p w14:paraId="6616DF2B" w14:textId="053C0118" w:rsidR="0033428F" w:rsidRPr="00974906" w:rsidRDefault="00424AAF" w:rsidP="001B41AD">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Ha agregado, a continuación de la expresión “</w:t>
      </w:r>
      <w:r w:rsidR="00CD788C" w:rsidRPr="00974906">
        <w:rPr>
          <w:rFonts w:ascii="Courier New" w:eastAsia="Times New Roman" w:hAnsi="Courier New" w:cs="Courier New"/>
          <w:sz w:val="24"/>
          <w:szCs w:val="24"/>
          <w:lang w:val="es-CL" w:eastAsia="es-ES"/>
        </w:rPr>
        <w:t xml:space="preserve">PERSONAS MAYORES”, la frase </w:t>
      </w:r>
      <w:r w:rsidR="001B41AD" w:rsidRPr="00974906">
        <w:rPr>
          <w:rFonts w:ascii="Courier New" w:eastAsia="Times New Roman" w:hAnsi="Courier New" w:cs="Courier New"/>
          <w:sz w:val="24"/>
          <w:szCs w:val="24"/>
          <w:lang w:val="es-CL" w:eastAsia="es-ES"/>
        </w:rPr>
        <w:t>“Y ACCIONES DEL ESTADO”.</w:t>
      </w:r>
    </w:p>
    <w:p w14:paraId="3EF0FBF4" w14:textId="77777777" w:rsidR="0033428F" w:rsidRPr="00974906" w:rsidRDefault="0033428F" w:rsidP="00414156">
      <w:pPr>
        <w:spacing w:line="276" w:lineRule="auto"/>
        <w:rPr>
          <w:rFonts w:ascii="Courier New" w:eastAsia="Times New Roman" w:hAnsi="Courier New" w:cs="Courier New"/>
          <w:sz w:val="24"/>
          <w:szCs w:val="24"/>
          <w:lang w:val="es-CL" w:eastAsia="es-ES"/>
        </w:rPr>
      </w:pPr>
    </w:p>
    <w:p w14:paraId="6D32DFC1" w14:textId="77777777" w:rsidR="0033428F" w:rsidRPr="00974906" w:rsidRDefault="0033428F" w:rsidP="00414156">
      <w:pPr>
        <w:spacing w:line="276" w:lineRule="auto"/>
        <w:rPr>
          <w:rFonts w:ascii="Courier New" w:eastAsia="Times New Roman" w:hAnsi="Courier New" w:cs="Courier New"/>
          <w:sz w:val="24"/>
          <w:szCs w:val="24"/>
          <w:lang w:val="es-CL" w:eastAsia="es-ES"/>
        </w:rPr>
      </w:pPr>
    </w:p>
    <w:p w14:paraId="5F37A4DD" w14:textId="609657BD" w:rsidR="0033428F" w:rsidRPr="00974906" w:rsidRDefault="007F03F9" w:rsidP="007F03F9">
      <w:pPr>
        <w:spacing w:line="276" w:lineRule="auto"/>
        <w:jc w:val="center"/>
        <w:rPr>
          <w:rFonts w:ascii="Courier New" w:eastAsia="Times New Roman" w:hAnsi="Courier New" w:cs="Courier New"/>
          <w:b/>
          <w:bCs/>
          <w:sz w:val="24"/>
          <w:szCs w:val="24"/>
          <w:u w:val="single"/>
          <w:lang w:val="es-CL" w:eastAsia="es-ES"/>
        </w:rPr>
      </w:pPr>
      <w:r w:rsidRPr="00974906">
        <w:rPr>
          <w:rFonts w:ascii="Courier New" w:eastAsia="Times New Roman" w:hAnsi="Courier New" w:cs="Courier New"/>
          <w:b/>
          <w:bCs/>
          <w:sz w:val="24"/>
          <w:szCs w:val="24"/>
          <w:u w:val="single"/>
          <w:lang w:val="es-CL" w:eastAsia="es-ES"/>
        </w:rPr>
        <w:t>Artículo 4</w:t>
      </w:r>
    </w:p>
    <w:p w14:paraId="02160541" w14:textId="411EC3D5" w:rsidR="0033428F" w:rsidRPr="00974906" w:rsidRDefault="007F03F9" w:rsidP="002A3511">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Ha pasado a</w:t>
      </w:r>
      <w:r w:rsidR="002A3511" w:rsidRPr="00974906">
        <w:rPr>
          <w:rFonts w:ascii="Courier New" w:eastAsia="Times New Roman" w:hAnsi="Courier New" w:cs="Courier New"/>
          <w:sz w:val="24"/>
          <w:szCs w:val="24"/>
          <w:lang w:val="es-CL" w:eastAsia="es-ES"/>
        </w:rPr>
        <w:t xml:space="preserve"> </w:t>
      </w:r>
      <w:r w:rsidRPr="00974906">
        <w:rPr>
          <w:rFonts w:ascii="Courier New" w:eastAsia="Times New Roman" w:hAnsi="Courier New" w:cs="Courier New"/>
          <w:sz w:val="24"/>
          <w:szCs w:val="24"/>
          <w:lang w:val="es-CL" w:eastAsia="es-ES"/>
        </w:rPr>
        <w:t>ser artículo</w:t>
      </w:r>
      <w:r w:rsidR="002A3511" w:rsidRPr="00974906">
        <w:rPr>
          <w:rFonts w:ascii="Courier New" w:eastAsia="Times New Roman" w:hAnsi="Courier New" w:cs="Courier New"/>
          <w:sz w:val="24"/>
          <w:szCs w:val="24"/>
          <w:lang w:val="es-CL" w:eastAsia="es-ES"/>
        </w:rPr>
        <w:t xml:space="preserve"> 5, con las siguientes enmiendas:</w:t>
      </w:r>
    </w:p>
    <w:p w14:paraId="6C25006B" w14:textId="77777777" w:rsidR="002A3511" w:rsidRPr="00974906" w:rsidRDefault="002A3511" w:rsidP="00C72517">
      <w:pPr>
        <w:spacing w:line="276" w:lineRule="auto"/>
        <w:rPr>
          <w:rFonts w:ascii="Courier New" w:eastAsia="Times New Roman" w:hAnsi="Courier New" w:cs="Courier New"/>
          <w:sz w:val="24"/>
          <w:szCs w:val="24"/>
          <w:lang w:val="es-CL" w:eastAsia="es-ES"/>
        </w:rPr>
      </w:pPr>
    </w:p>
    <w:p w14:paraId="2CE8F2E8" w14:textId="77777777" w:rsidR="00C72517" w:rsidRPr="00974906" w:rsidRDefault="00C72517" w:rsidP="00C72517">
      <w:pPr>
        <w:spacing w:line="276" w:lineRule="auto"/>
        <w:rPr>
          <w:rFonts w:ascii="Courier New" w:eastAsia="Times New Roman" w:hAnsi="Courier New" w:cs="Courier New"/>
          <w:sz w:val="24"/>
          <w:szCs w:val="24"/>
          <w:lang w:val="es-CL" w:eastAsia="es-ES"/>
        </w:rPr>
      </w:pPr>
    </w:p>
    <w:p w14:paraId="55C6FCF0" w14:textId="2DC7129E" w:rsidR="00C72517" w:rsidRPr="00974906" w:rsidRDefault="00C72517" w:rsidP="00C72517">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Inciso primero</w:t>
      </w:r>
    </w:p>
    <w:p w14:paraId="7F992CE7" w14:textId="77777777" w:rsidR="00C72517" w:rsidRPr="00974906" w:rsidRDefault="00C72517" w:rsidP="00C72517">
      <w:pPr>
        <w:spacing w:line="276" w:lineRule="auto"/>
        <w:rPr>
          <w:rFonts w:ascii="Courier New" w:eastAsia="Times New Roman" w:hAnsi="Courier New" w:cs="Courier New"/>
          <w:sz w:val="24"/>
          <w:szCs w:val="24"/>
          <w:lang w:val="es-CL" w:eastAsia="es-ES"/>
        </w:rPr>
      </w:pPr>
    </w:p>
    <w:p w14:paraId="23EDBBE4" w14:textId="429427C7" w:rsidR="00C72517" w:rsidRPr="00974906" w:rsidRDefault="00B35DD3" w:rsidP="00240FD0">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1. Ha intercalad</w:t>
      </w:r>
      <w:r w:rsidR="00240FD0" w:rsidRPr="00974906">
        <w:rPr>
          <w:rFonts w:ascii="Courier New" w:eastAsia="Times New Roman" w:hAnsi="Courier New" w:cs="Courier New"/>
          <w:sz w:val="24"/>
          <w:szCs w:val="24"/>
          <w:lang w:val="es-CL" w:eastAsia="es-ES"/>
        </w:rPr>
        <w:t>o</w:t>
      </w:r>
      <w:r w:rsidRPr="00974906">
        <w:rPr>
          <w:rFonts w:ascii="Courier New" w:eastAsia="Times New Roman" w:hAnsi="Courier New" w:cs="Courier New"/>
          <w:sz w:val="24"/>
          <w:szCs w:val="24"/>
          <w:lang w:val="es-CL" w:eastAsia="es-ES"/>
        </w:rPr>
        <w:t>, entre las expresiones “no discriminación” y “por razones de edad”, el vocablo “</w:t>
      </w:r>
      <w:r w:rsidR="00240FD0" w:rsidRPr="00974906">
        <w:rPr>
          <w:rFonts w:ascii="Courier New" w:eastAsia="Times New Roman" w:hAnsi="Courier New" w:cs="Courier New"/>
          <w:sz w:val="24"/>
          <w:szCs w:val="24"/>
          <w:lang w:val="es-CL" w:eastAsia="es-ES"/>
        </w:rPr>
        <w:t>arbitraria”.</w:t>
      </w:r>
    </w:p>
    <w:p w14:paraId="32B2227E" w14:textId="77777777" w:rsidR="00C72517" w:rsidRPr="00974906" w:rsidRDefault="00C72517" w:rsidP="00C72517">
      <w:pPr>
        <w:spacing w:line="276" w:lineRule="auto"/>
        <w:rPr>
          <w:rFonts w:ascii="Courier New" w:eastAsia="Times New Roman" w:hAnsi="Courier New" w:cs="Courier New"/>
          <w:sz w:val="24"/>
          <w:szCs w:val="24"/>
          <w:lang w:val="es-CL" w:eastAsia="es-ES"/>
        </w:rPr>
      </w:pPr>
    </w:p>
    <w:p w14:paraId="5AA8F69A" w14:textId="3A3AF807" w:rsidR="00C72517" w:rsidRPr="00974906" w:rsidRDefault="00F02EAA" w:rsidP="00F02EAA">
      <w:pPr>
        <w:spacing w:line="276" w:lineRule="auto"/>
        <w:ind w:firstLine="1134"/>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2. Ha eliminado la frase </w:t>
      </w:r>
      <w:r w:rsidR="00E0653F" w:rsidRPr="00974906">
        <w:rPr>
          <w:rFonts w:ascii="Courier New" w:eastAsia="Times New Roman" w:hAnsi="Courier New" w:cs="Courier New"/>
          <w:sz w:val="24"/>
          <w:szCs w:val="24"/>
          <w:lang w:val="es-CL" w:eastAsia="es-ES"/>
        </w:rPr>
        <w:t>“que las demás”.</w:t>
      </w:r>
    </w:p>
    <w:p w14:paraId="44D9B381" w14:textId="77777777" w:rsidR="00E0653F" w:rsidRPr="00974906" w:rsidRDefault="00E0653F" w:rsidP="00E0653F">
      <w:pPr>
        <w:spacing w:line="276" w:lineRule="auto"/>
        <w:rPr>
          <w:rFonts w:ascii="Courier New" w:eastAsia="Times New Roman" w:hAnsi="Courier New" w:cs="Courier New"/>
          <w:sz w:val="24"/>
          <w:szCs w:val="24"/>
          <w:lang w:val="es-CL" w:eastAsia="es-ES"/>
        </w:rPr>
      </w:pPr>
    </w:p>
    <w:p w14:paraId="102EB52D" w14:textId="77777777" w:rsidR="00E0653F" w:rsidRPr="00974906" w:rsidRDefault="00E0653F" w:rsidP="00E0653F">
      <w:pPr>
        <w:spacing w:line="276" w:lineRule="auto"/>
        <w:rPr>
          <w:rFonts w:ascii="Courier New" w:eastAsia="Times New Roman" w:hAnsi="Courier New" w:cs="Courier New"/>
          <w:b/>
          <w:bCs/>
          <w:sz w:val="24"/>
          <w:szCs w:val="24"/>
          <w:lang w:val="es-CL" w:eastAsia="es-ES"/>
        </w:rPr>
      </w:pPr>
    </w:p>
    <w:p w14:paraId="22BD03F4" w14:textId="4FA5094E" w:rsidR="00144498" w:rsidRPr="00974906" w:rsidRDefault="00144498" w:rsidP="00144498">
      <w:pPr>
        <w:spacing w:line="276" w:lineRule="auto"/>
        <w:jc w:val="center"/>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p>
    <w:p w14:paraId="6016E13C" w14:textId="77777777" w:rsidR="00144498" w:rsidRPr="00974906" w:rsidRDefault="00144498" w:rsidP="00E0653F">
      <w:pPr>
        <w:spacing w:line="276" w:lineRule="auto"/>
        <w:rPr>
          <w:rFonts w:ascii="Courier New" w:eastAsia="Times New Roman" w:hAnsi="Courier New" w:cs="Courier New"/>
          <w:b/>
          <w:bCs/>
          <w:sz w:val="24"/>
          <w:szCs w:val="24"/>
          <w:lang w:val="es-CL" w:eastAsia="es-ES"/>
        </w:rPr>
      </w:pPr>
    </w:p>
    <w:p w14:paraId="450E9446" w14:textId="58238E0F" w:rsidR="00C72517" w:rsidRPr="00974906" w:rsidRDefault="007B1E9A" w:rsidP="007B1E9A">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Inciso segundo, nuevo</w:t>
      </w:r>
    </w:p>
    <w:p w14:paraId="526E2983" w14:textId="7A45859B" w:rsidR="00C72517" w:rsidRPr="00974906" w:rsidRDefault="007B1E9A" w:rsidP="00020D08">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lastRenderedPageBreak/>
        <w:t>Ha incorporado el siguiente inciso segundo, nuevo:</w:t>
      </w:r>
    </w:p>
    <w:p w14:paraId="6CEC2240" w14:textId="77777777" w:rsidR="00C72517" w:rsidRPr="00974906" w:rsidRDefault="00C72517" w:rsidP="00C72517">
      <w:pPr>
        <w:spacing w:line="276" w:lineRule="auto"/>
        <w:rPr>
          <w:rFonts w:ascii="Courier New" w:eastAsia="Times New Roman" w:hAnsi="Courier New" w:cs="Courier New"/>
          <w:sz w:val="24"/>
          <w:szCs w:val="24"/>
          <w:lang w:val="es-CL" w:eastAsia="es-ES"/>
        </w:rPr>
      </w:pPr>
    </w:p>
    <w:p w14:paraId="02919FAC" w14:textId="1B0C90BB" w:rsidR="00C72517" w:rsidRPr="00974906" w:rsidRDefault="00144498" w:rsidP="00144498">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“El Estado y sus organismos promoverán la erradicación de la discriminación arbitraria por edad en la vejez, especialmente, en el ámbito de la salud, la educación, la seguridad social, laboral, comunicacional, digital, financiero, del acceso a la justicia, la vivienda, cultural, del deporte y </w:t>
      </w:r>
      <w:r w:rsidR="00383A19" w:rsidRPr="00974906">
        <w:rPr>
          <w:rFonts w:ascii="Courier New" w:eastAsia="Times New Roman" w:hAnsi="Courier New" w:cs="Courier New"/>
          <w:sz w:val="24"/>
          <w:szCs w:val="24"/>
          <w:lang w:val="es-CL" w:eastAsia="es-ES"/>
        </w:rPr>
        <w:t>d</w:t>
      </w:r>
      <w:r w:rsidRPr="00974906">
        <w:rPr>
          <w:rFonts w:ascii="Courier New" w:eastAsia="Times New Roman" w:hAnsi="Courier New" w:cs="Courier New"/>
          <w:sz w:val="24"/>
          <w:szCs w:val="24"/>
          <w:lang w:val="es-CL" w:eastAsia="es-ES"/>
        </w:rPr>
        <w:t>el esparcimiento.”.</w:t>
      </w:r>
    </w:p>
    <w:p w14:paraId="54566C80" w14:textId="77777777" w:rsidR="00C72517" w:rsidRPr="00974906" w:rsidRDefault="00C72517" w:rsidP="00C72517">
      <w:pPr>
        <w:spacing w:line="276" w:lineRule="auto"/>
        <w:rPr>
          <w:rFonts w:ascii="Courier New" w:eastAsia="Times New Roman" w:hAnsi="Courier New" w:cs="Courier New"/>
          <w:sz w:val="24"/>
          <w:szCs w:val="24"/>
          <w:lang w:val="es-CL" w:eastAsia="es-ES"/>
        </w:rPr>
      </w:pPr>
    </w:p>
    <w:p w14:paraId="5107C954" w14:textId="735B08FC" w:rsidR="00C72517" w:rsidRPr="00974906" w:rsidRDefault="00144498" w:rsidP="00144498">
      <w:pPr>
        <w:spacing w:line="276" w:lineRule="auto"/>
        <w:jc w:val="center"/>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p>
    <w:p w14:paraId="0FBEF2A1" w14:textId="77777777" w:rsidR="00C72517" w:rsidRPr="00974906" w:rsidRDefault="00C72517" w:rsidP="00C72517">
      <w:pPr>
        <w:spacing w:line="276" w:lineRule="auto"/>
        <w:rPr>
          <w:rFonts w:ascii="Courier New" w:eastAsia="Times New Roman" w:hAnsi="Courier New" w:cs="Courier New"/>
          <w:sz w:val="24"/>
          <w:szCs w:val="24"/>
          <w:lang w:val="es-CL" w:eastAsia="es-ES"/>
        </w:rPr>
      </w:pPr>
    </w:p>
    <w:p w14:paraId="54D6233E" w14:textId="77777777" w:rsidR="00C72517" w:rsidRPr="00974906" w:rsidRDefault="00C72517" w:rsidP="00C72517">
      <w:pPr>
        <w:spacing w:line="276" w:lineRule="auto"/>
        <w:rPr>
          <w:rFonts w:ascii="Courier New" w:eastAsia="Times New Roman" w:hAnsi="Courier New" w:cs="Courier New"/>
          <w:sz w:val="24"/>
          <w:szCs w:val="24"/>
          <w:lang w:val="es-CL" w:eastAsia="es-ES"/>
        </w:rPr>
      </w:pPr>
    </w:p>
    <w:p w14:paraId="0EEEB402" w14:textId="6CF1D62C" w:rsidR="00C72517" w:rsidRPr="00974906" w:rsidRDefault="00972E42" w:rsidP="00972E42">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Inciso segundo</w:t>
      </w:r>
    </w:p>
    <w:p w14:paraId="1F281907" w14:textId="789819D5" w:rsidR="00C72517" w:rsidRPr="00974906" w:rsidRDefault="006449EF" w:rsidP="006449EF">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Ha pasado a ser inciso tercero, modificado del modo siguiente:</w:t>
      </w:r>
    </w:p>
    <w:p w14:paraId="47033CC5" w14:textId="77777777" w:rsidR="006449EF" w:rsidRPr="00974906" w:rsidRDefault="006449EF" w:rsidP="00972E42">
      <w:pPr>
        <w:spacing w:line="276" w:lineRule="auto"/>
        <w:ind w:firstLine="1134"/>
        <w:rPr>
          <w:rFonts w:ascii="Courier New" w:eastAsia="Times New Roman" w:hAnsi="Courier New" w:cs="Courier New"/>
          <w:sz w:val="24"/>
          <w:szCs w:val="24"/>
          <w:lang w:val="es-CL" w:eastAsia="es-ES"/>
        </w:rPr>
      </w:pPr>
    </w:p>
    <w:p w14:paraId="0167CEF3" w14:textId="7481E6A6" w:rsidR="006449EF" w:rsidRPr="00974906" w:rsidRDefault="006449EF" w:rsidP="00543892">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1. </w:t>
      </w:r>
      <w:r w:rsidR="008253DA" w:rsidRPr="00974906">
        <w:rPr>
          <w:rFonts w:ascii="Courier New" w:eastAsia="Times New Roman" w:hAnsi="Courier New" w:cs="Courier New"/>
          <w:sz w:val="24"/>
          <w:szCs w:val="24"/>
          <w:lang w:val="es-CL" w:eastAsia="es-ES"/>
        </w:rPr>
        <w:t>Ha sustit</w:t>
      </w:r>
      <w:r w:rsidR="00130994" w:rsidRPr="00974906">
        <w:rPr>
          <w:rFonts w:ascii="Courier New" w:eastAsia="Times New Roman" w:hAnsi="Courier New" w:cs="Courier New"/>
          <w:sz w:val="24"/>
          <w:szCs w:val="24"/>
          <w:lang w:val="es-CL" w:eastAsia="es-ES"/>
        </w:rPr>
        <w:t xml:space="preserve">uido </w:t>
      </w:r>
      <w:r w:rsidR="004E1988" w:rsidRPr="00974906">
        <w:rPr>
          <w:rFonts w:ascii="Courier New" w:eastAsia="Times New Roman" w:hAnsi="Courier New" w:cs="Courier New"/>
          <w:sz w:val="24"/>
          <w:szCs w:val="24"/>
          <w:lang w:val="es-CL" w:eastAsia="es-ES"/>
        </w:rPr>
        <w:t>la expresión</w:t>
      </w:r>
      <w:r w:rsidR="00C0039D" w:rsidRPr="00974906">
        <w:rPr>
          <w:rFonts w:ascii="Courier New" w:eastAsia="Times New Roman" w:hAnsi="Courier New" w:cs="Courier New"/>
          <w:sz w:val="24"/>
          <w:szCs w:val="24"/>
          <w:lang w:val="es-CL" w:eastAsia="es-ES"/>
        </w:rPr>
        <w:t xml:space="preserve"> </w:t>
      </w:r>
      <w:r w:rsidR="002B7B3C" w:rsidRPr="00974906">
        <w:rPr>
          <w:rFonts w:ascii="Courier New" w:eastAsia="Times New Roman" w:hAnsi="Courier New" w:cs="Courier New"/>
          <w:sz w:val="24"/>
          <w:szCs w:val="24"/>
          <w:lang w:val="es-CL" w:eastAsia="es-ES"/>
        </w:rPr>
        <w:t xml:space="preserve">“múltiple” por </w:t>
      </w:r>
      <w:r w:rsidR="00543892" w:rsidRPr="00974906">
        <w:rPr>
          <w:rFonts w:ascii="Courier New" w:eastAsia="Times New Roman" w:hAnsi="Courier New" w:cs="Courier New"/>
          <w:sz w:val="24"/>
          <w:szCs w:val="24"/>
          <w:lang w:val="es-CL" w:eastAsia="es-ES"/>
        </w:rPr>
        <w:t>“arbitraria”.</w:t>
      </w:r>
    </w:p>
    <w:p w14:paraId="3400D585" w14:textId="77777777" w:rsidR="00C72517" w:rsidRPr="00974906" w:rsidRDefault="00C72517" w:rsidP="00C72517">
      <w:pPr>
        <w:spacing w:line="276" w:lineRule="auto"/>
        <w:rPr>
          <w:rFonts w:ascii="Courier New" w:eastAsia="Times New Roman" w:hAnsi="Courier New" w:cs="Courier New"/>
          <w:sz w:val="24"/>
          <w:szCs w:val="24"/>
          <w:lang w:val="es-CL" w:eastAsia="es-ES"/>
        </w:rPr>
      </w:pPr>
    </w:p>
    <w:p w14:paraId="30267A1E" w14:textId="69368E8A" w:rsidR="00C72517" w:rsidRPr="00974906" w:rsidRDefault="00543892" w:rsidP="00374A5E">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2. Ha eliminado el siguiente texto: </w:t>
      </w:r>
      <w:r w:rsidR="00374A5E" w:rsidRPr="00974906">
        <w:rPr>
          <w:rFonts w:ascii="Courier New" w:eastAsia="Times New Roman" w:hAnsi="Courier New" w:cs="Courier New"/>
          <w:sz w:val="24"/>
          <w:szCs w:val="24"/>
          <w:lang w:val="es-CL" w:eastAsia="es-ES"/>
        </w:rPr>
        <w:t>“, tales como, mujeres, personas con diversas orientaciones sexuales e identidades de género, personas con discapacidad, personas migrantes, personas en situación de pobreza o marginación social, personas pertenecientes a pueblos indígenas y las personas privadas de libertad”.</w:t>
      </w:r>
    </w:p>
    <w:p w14:paraId="403561AD" w14:textId="77777777" w:rsidR="00C72517" w:rsidRPr="00974906" w:rsidRDefault="00C72517" w:rsidP="00C72517">
      <w:pPr>
        <w:spacing w:line="276" w:lineRule="auto"/>
        <w:rPr>
          <w:rFonts w:ascii="Courier New" w:eastAsia="Times New Roman" w:hAnsi="Courier New" w:cs="Courier New"/>
          <w:sz w:val="24"/>
          <w:szCs w:val="24"/>
          <w:lang w:val="es-CL" w:eastAsia="es-ES"/>
        </w:rPr>
      </w:pPr>
    </w:p>
    <w:p w14:paraId="6BD98097" w14:textId="77777777" w:rsidR="00C72517" w:rsidRPr="00974906" w:rsidRDefault="00C72517" w:rsidP="00C72517">
      <w:pPr>
        <w:spacing w:line="276" w:lineRule="auto"/>
        <w:rPr>
          <w:rFonts w:ascii="Courier New" w:eastAsia="Times New Roman" w:hAnsi="Courier New" w:cs="Courier New"/>
          <w:sz w:val="24"/>
          <w:szCs w:val="24"/>
          <w:lang w:val="es-CL" w:eastAsia="es-ES"/>
        </w:rPr>
      </w:pPr>
    </w:p>
    <w:p w14:paraId="32C184A5" w14:textId="685296AB" w:rsidR="00596DFE" w:rsidRPr="00974906" w:rsidRDefault="00596DFE" w:rsidP="00596DFE">
      <w:pPr>
        <w:spacing w:line="276" w:lineRule="auto"/>
        <w:jc w:val="center"/>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p>
    <w:p w14:paraId="40E52B5F" w14:textId="77777777" w:rsidR="00596DFE" w:rsidRPr="00974906" w:rsidRDefault="00596DFE" w:rsidP="00C72517">
      <w:pPr>
        <w:spacing w:line="276" w:lineRule="auto"/>
        <w:rPr>
          <w:rFonts w:ascii="Courier New" w:eastAsia="Times New Roman" w:hAnsi="Courier New" w:cs="Courier New"/>
          <w:sz w:val="24"/>
          <w:szCs w:val="24"/>
          <w:lang w:val="es-CL" w:eastAsia="es-ES"/>
        </w:rPr>
      </w:pPr>
    </w:p>
    <w:p w14:paraId="71354C3D" w14:textId="77777777" w:rsidR="000A4F62" w:rsidRPr="00974906" w:rsidRDefault="000A4F62" w:rsidP="00C72517">
      <w:pPr>
        <w:spacing w:line="276" w:lineRule="auto"/>
        <w:rPr>
          <w:rFonts w:ascii="Courier New" w:eastAsia="Times New Roman" w:hAnsi="Courier New" w:cs="Courier New"/>
          <w:sz w:val="24"/>
          <w:szCs w:val="24"/>
          <w:lang w:val="es-CL" w:eastAsia="es-ES"/>
        </w:rPr>
      </w:pPr>
    </w:p>
    <w:p w14:paraId="169F9197" w14:textId="77777777" w:rsidR="000A4F62" w:rsidRPr="00974906" w:rsidRDefault="000A4F62" w:rsidP="000A4F62">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Inciso tercero</w:t>
      </w:r>
    </w:p>
    <w:p w14:paraId="381221AF" w14:textId="77777777" w:rsidR="000A4F62" w:rsidRPr="00974906" w:rsidRDefault="000A4F62" w:rsidP="000A4F62">
      <w:pPr>
        <w:spacing w:line="276" w:lineRule="auto"/>
        <w:ind w:firstLine="1134"/>
        <w:jc w:val="both"/>
        <w:rPr>
          <w:rFonts w:ascii="Courier New" w:eastAsia="Times New Roman" w:hAnsi="Courier New" w:cs="Courier New"/>
          <w:sz w:val="24"/>
          <w:szCs w:val="24"/>
          <w:lang w:val="es-CL" w:eastAsia="es-ES"/>
        </w:rPr>
      </w:pPr>
    </w:p>
    <w:p w14:paraId="02A0F8CB" w14:textId="0785EE42" w:rsidR="000A4F62" w:rsidRPr="00974906" w:rsidRDefault="000A4F62" w:rsidP="000A4F62">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Lo ha eliminado.</w:t>
      </w:r>
    </w:p>
    <w:p w14:paraId="0A22B59E" w14:textId="77777777" w:rsidR="000A4F62" w:rsidRPr="00974906" w:rsidRDefault="000A4F62" w:rsidP="000A4F62">
      <w:pPr>
        <w:spacing w:line="276" w:lineRule="auto"/>
        <w:ind w:firstLine="1134"/>
        <w:jc w:val="both"/>
        <w:rPr>
          <w:rFonts w:ascii="Courier New" w:eastAsia="Times New Roman" w:hAnsi="Courier New" w:cs="Courier New"/>
          <w:sz w:val="24"/>
          <w:szCs w:val="24"/>
          <w:lang w:val="es-CL" w:eastAsia="es-ES"/>
        </w:rPr>
      </w:pPr>
    </w:p>
    <w:p w14:paraId="0DAB4248" w14:textId="77777777" w:rsidR="000A4F62" w:rsidRPr="00974906" w:rsidRDefault="000A4F62" w:rsidP="000A4F62">
      <w:pPr>
        <w:spacing w:line="276" w:lineRule="auto"/>
        <w:jc w:val="center"/>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p>
    <w:p w14:paraId="7CA62A22" w14:textId="77777777" w:rsidR="000A4F62" w:rsidRPr="00974906" w:rsidRDefault="000A4F62" w:rsidP="000A4F62">
      <w:pPr>
        <w:spacing w:line="276" w:lineRule="auto"/>
        <w:ind w:firstLine="1134"/>
        <w:jc w:val="both"/>
        <w:rPr>
          <w:rFonts w:ascii="Courier New" w:eastAsia="Times New Roman" w:hAnsi="Courier New" w:cs="Courier New"/>
          <w:sz w:val="24"/>
          <w:szCs w:val="24"/>
          <w:lang w:val="es-CL" w:eastAsia="es-ES"/>
        </w:rPr>
      </w:pPr>
    </w:p>
    <w:p w14:paraId="28170821" w14:textId="77777777" w:rsidR="000A4F62" w:rsidRPr="00974906" w:rsidRDefault="000A4F62" w:rsidP="00C72517">
      <w:pPr>
        <w:spacing w:line="276" w:lineRule="auto"/>
        <w:rPr>
          <w:rFonts w:ascii="Courier New" w:eastAsia="Times New Roman" w:hAnsi="Courier New" w:cs="Courier New"/>
          <w:sz w:val="24"/>
          <w:szCs w:val="24"/>
          <w:lang w:val="es-CL" w:eastAsia="es-ES"/>
        </w:rPr>
      </w:pPr>
    </w:p>
    <w:p w14:paraId="7E4F3AAE" w14:textId="402CAA1E" w:rsidR="00C72517" w:rsidRPr="00974906" w:rsidRDefault="00C30140" w:rsidP="00C30140">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Inciso cuarto, nuevo</w:t>
      </w:r>
    </w:p>
    <w:p w14:paraId="35DC3D2F" w14:textId="5AAF3837" w:rsidR="00C72517" w:rsidRPr="00974906" w:rsidRDefault="00C30140" w:rsidP="00F30D59">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Ha incorporado el siguiente inciso </w:t>
      </w:r>
      <w:r w:rsidR="00F30D59" w:rsidRPr="00974906">
        <w:rPr>
          <w:rFonts w:ascii="Courier New" w:eastAsia="Times New Roman" w:hAnsi="Courier New" w:cs="Courier New"/>
          <w:sz w:val="24"/>
          <w:szCs w:val="24"/>
          <w:lang w:val="es-CL" w:eastAsia="es-ES"/>
        </w:rPr>
        <w:t>cuarto</w:t>
      </w:r>
      <w:r w:rsidRPr="00974906">
        <w:rPr>
          <w:rFonts w:ascii="Courier New" w:eastAsia="Times New Roman" w:hAnsi="Courier New" w:cs="Courier New"/>
          <w:sz w:val="24"/>
          <w:szCs w:val="24"/>
          <w:lang w:val="es-CL" w:eastAsia="es-ES"/>
        </w:rPr>
        <w:t>, nuevo</w:t>
      </w:r>
      <w:r w:rsidR="00F30D59" w:rsidRPr="00974906">
        <w:rPr>
          <w:rFonts w:ascii="Courier New" w:eastAsia="Times New Roman" w:hAnsi="Courier New" w:cs="Courier New"/>
          <w:sz w:val="24"/>
          <w:szCs w:val="24"/>
          <w:lang w:val="es-CL" w:eastAsia="es-ES"/>
        </w:rPr>
        <w:t>:</w:t>
      </w:r>
    </w:p>
    <w:p w14:paraId="48D2573A" w14:textId="77777777" w:rsidR="00C72517" w:rsidRPr="00974906" w:rsidRDefault="00C72517" w:rsidP="00C72517">
      <w:pPr>
        <w:spacing w:line="276" w:lineRule="auto"/>
        <w:rPr>
          <w:rFonts w:ascii="Courier New" w:eastAsia="Times New Roman" w:hAnsi="Courier New" w:cs="Courier New"/>
          <w:sz w:val="24"/>
          <w:szCs w:val="24"/>
          <w:lang w:val="es-CL" w:eastAsia="es-ES"/>
        </w:rPr>
      </w:pPr>
    </w:p>
    <w:p w14:paraId="041F95FC" w14:textId="53C25FCD" w:rsidR="00C72517" w:rsidRPr="00974906" w:rsidRDefault="005B3813" w:rsidP="00DF2D3C">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r w:rsidR="006D5B44" w:rsidRPr="00974906">
        <w:rPr>
          <w:rFonts w:ascii="Courier New" w:eastAsia="Times New Roman" w:hAnsi="Courier New" w:cs="Courier New"/>
          <w:sz w:val="24"/>
          <w:szCs w:val="24"/>
          <w:lang w:val="es-CL" w:eastAsia="es-ES"/>
        </w:rPr>
        <w:t xml:space="preserve">Todo acto de discriminación arbitraria por edad contra las personas mayores en la vejez, podrá </w:t>
      </w:r>
      <w:r w:rsidR="006D5B44" w:rsidRPr="00974906">
        <w:rPr>
          <w:rFonts w:ascii="Courier New" w:eastAsia="Times New Roman" w:hAnsi="Courier New" w:cs="Courier New"/>
          <w:sz w:val="24"/>
          <w:szCs w:val="24"/>
          <w:lang w:val="es-CL" w:eastAsia="es-ES"/>
        </w:rPr>
        <w:lastRenderedPageBreak/>
        <w:t>ser denunciado y será sustanciado de conformidad a las reglas contenidas en el Título II de la ley N° 20.609, que establece medidas contra la discriminación.</w:t>
      </w:r>
      <w:r w:rsidRPr="00974906">
        <w:rPr>
          <w:rFonts w:ascii="Courier New" w:eastAsia="Times New Roman" w:hAnsi="Courier New" w:cs="Courier New"/>
          <w:sz w:val="24"/>
          <w:szCs w:val="24"/>
          <w:lang w:val="es-CL" w:eastAsia="es-ES"/>
        </w:rPr>
        <w:t>”.</w:t>
      </w:r>
    </w:p>
    <w:p w14:paraId="33EB0391" w14:textId="77777777" w:rsidR="00C72517" w:rsidRPr="00974906" w:rsidRDefault="00C72517" w:rsidP="00C72517">
      <w:pPr>
        <w:spacing w:line="276" w:lineRule="auto"/>
        <w:rPr>
          <w:rFonts w:ascii="Courier New" w:eastAsia="Times New Roman" w:hAnsi="Courier New" w:cs="Courier New"/>
          <w:sz w:val="24"/>
          <w:szCs w:val="24"/>
          <w:lang w:val="es-CL" w:eastAsia="es-ES"/>
        </w:rPr>
      </w:pPr>
    </w:p>
    <w:p w14:paraId="1925A6FC" w14:textId="48CD1BD5" w:rsidR="00C72517" w:rsidRPr="00974906" w:rsidRDefault="00596DFE" w:rsidP="00596DFE">
      <w:pPr>
        <w:spacing w:line="276" w:lineRule="auto"/>
        <w:jc w:val="center"/>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r w:rsidR="00A105C6" w:rsidRPr="00974906">
        <w:rPr>
          <w:rFonts w:ascii="Courier New" w:eastAsia="Times New Roman" w:hAnsi="Courier New" w:cs="Courier New"/>
          <w:sz w:val="24"/>
          <w:szCs w:val="24"/>
          <w:lang w:val="es-CL" w:eastAsia="es-ES"/>
        </w:rPr>
        <w:t>****</w:t>
      </w:r>
    </w:p>
    <w:p w14:paraId="545B2438" w14:textId="77777777" w:rsidR="00C72517" w:rsidRPr="00974906" w:rsidRDefault="00C72517" w:rsidP="00C72517">
      <w:pPr>
        <w:spacing w:line="276" w:lineRule="auto"/>
        <w:rPr>
          <w:rFonts w:ascii="Courier New" w:eastAsia="Times New Roman" w:hAnsi="Courier New" w:cs="Courier New"/>
          <w:sz w:val="24"/>
          <w:szCs w:val="24"/>
          <w:lang w:val="es-CL" w:eastAsia="es-ES"/>
        </w:rPr>
      </w:pPr>
    </w:p>
    <w:p w14:paraId="68F0C928" w14:textId="77777777" w:rsidR="00224B11" w:rsidRPr="00974906" w:rsidRDefault="00224B11" w:rsidP="00F1239A">
      <w:pPr>
        <w:spacing w:line="276" w:lineRule="auto"/>
        <w:rPr>
          <w:rFonts w:ascii="Courier New" w:eastAsia="Times New Roman" w:hAnsi="Courier New" w:cs="Courier New"/>
          <w:sz w:val="24"/>
          <w:szCs w:val="24"/>
          <w:u w:val="single"/>
          <w:lang w:val="es-CL" w:eastAsia="es-ES"/>
        </w:rPr>
      </w:pPr>
    </w:p>
    <w:p w14:paraId="79BE0B45" w14:textId="3C218702" w:rsidR="00C72517" w:rsidRPr="00974906" w:rsidRDefault="00CB088C" w:rsidP="00CB088C">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Artículos</w:t>
      </w:r>
      <w:r w:rsidR="00075E90" w:rsidRPr="00974906">
        <w:rPr>
          <w:rFonts w:ascii="Courier New" w:eastAsia="Times New Roman" w:hAnsi="Courier New" w:cs="Courier New"/>
          <w:b/>
          <w:bCs/>
          <w:sz w:val="24"/>
          <w:szCs w:val="24"/>
          <w:lang w:val="es-CL" w:eastAsia="es-ES"/>
        </w:rPr>
        <w:t xml:space="preserve"> </w:t>
      </w:r>
      <w:r w:rsidR="00E34EBD" w:rsidRPr="00974906">
        <w:rPr>
          <w:rFonts w:ascii="Courier New" w:eastAsia="Times New Roman" w:hAnsi="Courier New" w:cs="Courier New"/>
          <w:b/>
          <w:bCs/>
          <w:sz w:val="24"/>
          <w:szCs w:val="24"/>
          <w:lang w:val="es-CL" w:eastAsia="es-ES"/>
        </w:rPr>
        <w:t>6</w:t>
      </w:r>
      <w:r w:rsidR="00E723B0" w:rsidRPr="00974906">
        <w:rPr>
          <w:rFonts w:ascii="Courier New" w:eastAsia="Times New Roman" w:hAnsi="Courier New" w:cs="Courier New"/>
          <w:b/>
          <w:bCs/>
          <w:sz w:val="24"/>
          <w:szCs w:val="24"/>
          <w:lang w:val="es-CL" w:eastAsia="es-ES"/>
        </w:rPr>
        <w:t xml:space="preserve">, </w:t>
      </w:r>
      <w:r w:rsidR="00075E90" w:rsidRPr="00974906">
        <w:rPr>
          <w:rFonts w:ascii="Courier New" w:eastAsia="Times New Roman" w:hAnsi="Courier New" w:cs="Courier New"/>
          <w:b/>
          <w:bCs/>
          <w:sz w:val="24"/>
          <w:szCs w:val="24"/>
          <w:lang w:val="es-CL" w:eastAsia="es-ES"/>
        </w:rPr>
        <w:t>7</w:t>
      </w:r>
      <w:r w:rsidR="00E723B0" w:rsidRPr="00974906">
        <w:rPr>
          <w:rFonts w:ascii="Courier New" w:eastAsia="Times New Roman" w:hAnsi="Courier New" w:cs="Courier New"/>
          <w:b/>
          <w:bCs/>
          <w:sz w:val="24"/>
          <w:szCs w:val="24"/>
          <w:lang w:val="es-CL" w:eastAsia="es-ES"/>
        </w:rPr>
        <w:t xml:space="preserve"> </w:t>
      </w:r>
      <w:r w:rsidR="00A74283" w:rsidRPr="00974906">
        <w:rPr>
          <w:rFonts w:ascii="Courier New" w:eastAsia="Times New Roman" w:hAnsi="Courier New" w:cs="Courier New"/>
          <w:b/>
          <w:bCs/>
          <w:sz w:val="24"/>
          <w:szCs w:val="24"/>
          <w:lang w:val="es-CL" w:eastAsia="es-ES"/>
        </w:rPr>
        <w:t>y</w:t>
      </w:r>
      <w:r w:rsidR="00E723B0" w:rsidRPr="00974906">
        <w:rPr>
          <w:rFonts w:ascii="Courier New" w:eastAsia="Times New Roman" w:hAnsi="Courier New" w:cs="Courier New"/>
          <w:b/>
          <w:bCs/>
          <w:sz w:val="24"/>
          <w:szCs w:val="24"/>
          <w:lang w:val="es-CL" w:eastAsia="es-ES"/>
        </w:rPr>
        <w:t xml:space="preserve"> 8</w:t>
      </w:r>
      <w:r w:rsidR="00075E90" w:rsidRPr="00974906">
        <w:rPr>
          <w:rFonts w:ascii="Courier New" w:eastAsia="Times New Roman" w:hAnsi="Courier New" w:cs="Courier New"/>
          <w:b/>
          <w:bCs/>
          <w:sz w:val="24"/>
          <w:szCs w:val="24"/>
          <w:lang w:val="es-CL" w:eastAsia="es-ES"/>
        </w:rPr>
        <w:t xml:space="preserve">, </w:t>
      </w:r>
      <w:r w:rsidR="000B70CF" w:rsidRPr="00974906">
        <w:rPr>
          <w:rFonts w:ascii="Courier New" w:eastAsia="Times New Roman" w:hAnsi="Courier New" w:cs="Courier New"/>
          <w:b/>
          <w:bCs/>
          <w:sz w:val="24"/>
          <w:szCs w:val="24"/>
          <w:lang w:val="es-CL" w:eastAsia="es-ES"/>
        </w:rPr>
        <w:t>nuevos</w:t>
      </w:r>
    </w:p>
    <w:p w14:paraId="6F87A055" w14:textId="4176D9ED" w:rsidR="002A3511" w:rsidRPr="00974906" w:rsidRDefault="00B93D6F" w:rsidP="008D773A">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Ha incorporado los siguientes artículos 6 y 7</w:t>
      </w:r>
      <w:r w:rsidR="008D773A" w:rsidRPr="00974906">
        <w:rPr>
          <w:rFonts w:ascii="Courier New" w:eastAsia="Times New Roman" w:hAnsi="Courier New" w:cs="Courier New"/>
          <w:sz w:val="24"/>
          <w:szCs w:val="24"/>
          <w:lang w:val="es-CL" w:eastAsia="es-ES"/>
        </w:rPr>
        <w:t>, nuevos:</w:t>
      </w:r>
    </w:p>
    <w:p w14:paraId="1B49C8B2" w14:textId="77777777" w:rsidR="000B70CF" w:rsidRPr="00974906" w:rsidRDefault="000B70CF" w:rsidP="00C72517">
      <w:pPr>
        <w:spacing w:line="276" w:lineRule="auto"/>
        <w:rPr>
          <w:rFonts w:ascii="Courier New" w:eastAsia="Times New Roman" w:hAnsi="Courier New" w:cs="Courier New"/>
          <w:sz w:val="24"/>
          <w:szCs w:val="24"/>
          <w:lang w:val="es-CL" w:eastAsia="es-ES"/>
        </w:rPr>
      </w:pPr>
    </w:p>
    <w:p w14:paraId="078EF52A" w14:textId="3B265DCB" w:rsidR="00FD6AD5" w:rsidRPr="00974906" w:rsidRDefault="008D773A" w:rsidP="00FD6AD5">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r w:rsidR="00FD6AD5" w:rsidRPr="00974906">
        <w:rPr>
          <w:rFonts w:ascii="Courier New" w:eastAsia="Times New Roman" w:hAnsi="Courier New" w:cs="Courier New"/>
          <w:sz w:val="24"/>
          <w:szCs w:val="24"/>
          <w:lang w:val="es-CL" w:eastAsia="es-ES"/>
        </w:rPr>
        <w:t xml:space="preserve">Artículo 6.- Derecho a un trato digno y respetuoso y a la atención preferente. Las personas mayores tienen derecho a recibir un trato digno y respetuoso en todas las áreas de su vida. </w:t>
      </w:r>
    </w:p>
    <w:p w14:paraId="276A8254" w14:textId="77777777" w:rsidR="00B2556F" w:rsidRPr="00974906" w:rsidRDefault="00B2556F" w:rsidP="00FD6AD5">
      <w:pPr>
        <w:spacing w:line="276" w:lineRule="auto"/>
        <w:ind w:firstLine="1134"/>
        <w:jc w:val="both"/>
        <w:rPr>
          <w:rFonts w:ascii="Courier New" w:eastAsia="Times New Roman" w:hAnsi="Courier New" w:cs="Courier New"/>
          <w:sz w:val="24"/>
          <w:szCs w:val="24"/>
          <w:lang w:val="es-CL" w:eastAsia="es-ES"/>
        </w:rPr>
      </w:pPr>
    </w:p>
    <w:p w14:paraId="125FF938" w14:textId="6A9BBF63" w:rsidR="00FD6AD5" w:rsidRPr="00974906" w:rsidRDefault="00FD6AD5" w:rsidP="00FD6AD5">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Los órganos del Estado y el sector privado deberán propender al establecimiento de canales de atención preferente y oportunos para las personas mayores en sus establecimientos, oficinas de atención al público, así como en sus plataformas digitales de atención. Asimismo, deberán velar por el uso de lenguaje claro, simple y adecuado en el trato a las personas mayores. </w:t>
      </w:r>
    </w:p>
    <w:p w14:paraId="4A870E44" w14:textId="77777777" w:rsidR="00B2556F" w:rsidRPr="00974906" w:rsidRDefault="00B2556F" w:rsidP="00FD6AD5">
      <w:pPr>
        <w:spacing w:line="276" w:lineRule="auto"/>
        <w:ind w:firstLine="1134"/>
        <w:jc w:val="both"/>
        <w:rPr>
          <w:rFonts w:ascii="Courier New" w:eastAsia="Times New Roman" w:hAnsi="Courier New" w:cs="Courier New"/>
          <w:sz w:val="24"/>
          <w:szCs w:val="24"/>
          <w:lang w:val="es-CL" w:eastAsia="es-ES"/>
        </w:rPr>
      </w:pPr>
    </w:p>
    <w:p w14:paraId="06E88C39" w14:textId="1077B2B4" w:rsidR="00FD6AD5" w:rsidRPr="00974906" w:rsidRDefault="00FD6AD5" w:rsidP="00FD6AD5">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En </w:t>
      </w:r>
      <w:r w:rsidR="000260B2" w:rsidRPr="00974906">
        <w:rPr>
          <w:rFonts w:ascii="Courier New" w:eastAsia="Times New Roman" w:hAnsi="Courier New" w:cs="Courier New"/>
          <w:sz w:val="24"/>
          <w:szCs w:val="24"/>
          <w:lang w:val="es-CL" w:eastAsia="es-ES"/>
        </w:rPr>
        <w:t xml:space="preserve">el </w:t>
      </w:r>
      <w:r w:rsidRPr="00974906">
        <w:rPr>
          <w:rFonts w:ascii="Courier New" w:eastAsia="Times New Roman" w:hAnsi="Courier New" w:cs="Courier New"/>
          <w:sz w:val="24"/>
          <w:szCs w:val="24"/>
          <w:lang w:val="es-CL" w:eastAsia="es-ES"/>
        </w:rPr>
        <w:t xml:space="preserve">caso de que un proveedor, de acuerdo con la definición proporcionada por la ley </w:t>
      </w:r>
      <w:proofErr w:type="spellStart"/>
      <w:r w:rsidRPr="00974906">
        <w:rPr>
          <w:rFonts w:ascii="Courier New" w:eastAsia="Times New Roman" w:hAnsi="Courier New" w:cs="Courier New"/>
          <w:sz w:val="24"/>
          <w:szCs w:val="24"/>
          <w:lang w:val="es-CL" w:eastAsia="es-ES"/>
        </w:rPr>
        <w:t>Nº</w:t>
      </w:r>
      <w:proofErr w:type="spellEnd"/>
      <w:r w:rsidRPr="00974906">
        <w:rPr>
          <w:rFonts w:ascii="Courier New" w:eastAsia="Times New Roman" w:hAnsi="Courier New" w:cs="Courier New"/>
          <w:sz w:val="24"/>
          <w:szCs w:val="24"/>
          <w:lang w:val="es-CL" w:eastAsia="es-ES"/>
        </w:rPr>
        <w:t xml:space="preserve"> 19.496, que </w:t>
      </w:r>
      <w:r w:rsidR="00520D1B" w:rsidRPr="00974906">
        <w:rPr>
          <w:rFonts w:ascii="Courier New" w:eastAsia="Times New Roman" w:hAnsi="Courier New" w:cs="Courier New"/>
          <w:sz w:val="24"/>
          <w:szCs w:val="24"/>
          <w:lang w:val="es-CL" w:eastAsia="es-ES"/>
        </w:rPr>
        <w:t>E</w:t>
      </w:r>
      <w:r w:rsidRPr="00974906">
        <w:rPr>
          <w:rFonts w:ascii="Courier New" w:eastAsia="Times New Roman" w:hAnsi="Courier New" w:cs="Courier New"/>
          <w:sz w:val="24"/>
          <w:szCs w:val="24"/>
          <w:lang w:val="es-CL" w:eastAsia="es-ES"/>
        </w:rPr>
        <w:t xml:space="preserve">stablece normas sobre protección de los derechos de los consumidores, cometa una infracción a lo </w:t>
      </w:r>
      <w:r w:rsidR="002E2862" w:rsidRPr="00974906">
        <w:rPr>
          <w:rFonts w:ascii="Courier New" w:eastAsia="Times New Roman" w:hAnsi="Courier New" w:cs="Courier New"/>
          <w:sz w:val="24"/>
          <w:szCs w:val="24"/>
          <w:lang w:val="es-CL" w:eastAsia="es-ES"/>
        </w:rPr>
        <w:t xml:space="preserve">dispuesto </w:t>
      </w:r>
      <w:r w:rsidRPr="00974906">
        <w:rPr>
          <w:rFonts w:ascii="Courier New" w:eastAsia="Times New Roman" w:hAnsi="Courier New" w:cs="Courier New"/>
          <w:sz w:val="24"/>
          <w:szCs w:val="24"/>
          <w:lang w:val="es-CL" w:eastAsia="es-ES"/>
        </w:rPr>
        <w:t xml:space="preserve">anteriormente, se considerará una violación específica del derecho a la no discriminación arbitraria, según lo establecido en </w:t>
      </w:r>
      <w:r w:rsidR="00056774" w:rsidRPr="00974906">
        <w:rPr>
          <w:rFonts w:ascii="Courier New" w:eastAsia="Times New Roman" w:hAnsi="Courier New" w:cs="Courier New"/>
          <w:sz w:val="24"/>
          <w:szCs w:val="24"/>
          <w:lang w:val="es-CL" w:eastAsia="es-ES"/>
        </w:rPr>
        <w:t>la letra c) del artículo 3° de dicha ley</w:t>
      </w:r>
      <w:r w:rsidRPr="00974906">
        <w:rPr>
          <w:rFonts w:ascii="Courier New" w:eastAsia="Times New Roman" w:hAnsi="Courier New" w:cs="Courier New"/>
          <w:sz w:val="24"/>
          <w:szCs w:val="24"/>
          <w:lang w:val="es-CL" w:eastAsia="es-ES"/>
        </w:rPr>
        <w:t xml:space="preserve">. </w:t>
      </w:r>
      <w:r w:rsidR="00370761" w:rsidRPr="00974906">
        <w:rPr>
          <w:rFonts w:ascii="Courier New" w:eastAsia="Times New Roman" w:hAnsi="Courier New" w:cs="Courier New"/>
          <w:sz w:val="24"/>
          <w:szCs w:val="24"/>
          <w:lang w:val="es-CL" w:eastAsia="es-ES"/>
        </w:rPr>
        <w:t>Lo ante</w:t>
      </w:r>
      <w:r w:rsidR="00191B3C" w:rsidRPr="00974906">
        <w:rPr>
          <w:rFonts w:ascii="Courier New" w:eastAsia="Times New Roman" w:hAnsi="Courier New" w:cs="Courier New"/>
          <w:sz w:val="24"/>
          <w:szCs w:val="24"/>
          <w:lang w:val="es-CL" w:eastAsia="es-ES"/>
        </w:rPr>
        <w:t>r</w:t>
      </w:r>
      <w:r w:rsidR="00370761" w:rsidRPr="00974906">
        <w:rPr>
          <w:rFonts w:ascii="Courier New" w:eastAsia="Times New Roman" w:hAnsi="Courier New" w:cs="Courier New"/>
          <w:sz w:val="24"/>
          <w:szCs w:val="24"/>
          <w:lang w:val="es-CL" w:eastAsia="es-ES"/>
        </w:rPr>
        <w:t>ior</w:t>
      </w:r>
      <w:r w:rsidRPr="00974906">
        <w:rPr>
          <w:rFonts w:ascii="Courier New" w:eastAsia="Times New Roman" w:hAnsi="Courier New" w:cs="Courier New"/>
          <w:sz w:val="24"/>
          <w:szCs w:val="24"/>
          <w:lang w:val="es-CL" w:eastAsia="es-ES"/>
        </w:rPr>
        <w:t xml:space="preserve">, sin perjuicio de </w:t>
      </w:r>
      <w:r w:rsidR="00560DDC" w:rsidRPr="00974906">
        <w:rPr>
          <w:rFonts w:ascii="Courier New" w:eastAsia="Times New Roman" w:hAnsi="Courier New" w:cs="Courier New"/>
          <w:sz w:val="24"/>
          <w:szCs w:val="24"/>
          <w:lang w:val="es-CL" w:eastAsia="es-ES"/>
        </w:rPr>
        <w:t>los</w:t>
      </w:r>
      <w:r w:rsidRPr="00974906">
        <w:rPr>
          <w:rFonts w:ascii="Courier New" w:eastAsia="Times New Roman" w:hAnsi="Courier New" w:cs="Courier New"/>
          <w:sz w:val="24"/>
          <w:szCs w:val="24"/>
          <w:lang w:val="es-CL" w:eastAsia="es-ES"/>
        </w:rPr>
        <w:t xml:space="preserve"> derechos que asisten a las personas mayores en calidad de consumidores.</w:t>
      </w:r>
    </w:p>
    <w:p w14:paraId="576E3653" w14:textId="77777777" w:rsidR="00370761" w:rsidRPr="00974906" w:rsidRDefault="00370761" w:rsidP="00FD6AD5">
      <w:pPr>
        <w:spacing w:line="276" w:lineRule="auto"/>
        <w:ind w:firstLine="1134"/>
        <w:jc w:val="both"/>
        <w:rPr>
          <w:rFonts w:ascii="Courier New" w:eastAsia="Times New Roman" w:hAnsi="Courier New" w:cs="Courier New"/>
          <w:sz w:val="24"/>
          <w:szCs w:val="24"/>
          <w:lang w:val="es-CL" w:eastAsia="es-ES"/>
        </w:rPr>
      </w:pPr>
    </w:p>
    <w:p w14:paraId="08787B51" w14:textId="77777777" w:rsidR="00BD73F6" w:rsidRPr="00974906" w:rsidRDefault="00BD73F6" w:rsidP="00FD6AD5">
      <w:pPr>
        <w:spacing w:line="276" w:lineRule="auto"/>
        <w:ind w:firstLine="1134"/>
        <w:jc w:val="both"/>
        <w:rPr>
          <w:rFonts w:ascii="Courier New" w:eastAsia="Times New Roman" w:hAnsi="Courier New" w:cs="Courier New"/>
          <w:sz w:val="24"/>
          <w:szCs w:val="24"/>
          <w:lang w:val="es-CL" w:eastAsia="es-ES"/>
        </w:rPr>
      </w:pPr>
    </w:p>
    <w:p w14:paraId="225826FF" w14:textId="0CAB1398" w:rsidR="00FD6AD5" w:rsidRPr="00974906" w:rsidRDefault="00FD6AD5" w:rsidP="00FD6AD5">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Artículo 7.- Acceso a la justicia. Para resguardar el ejercicio de los derechos de las personas mayores que intervengan como parte, testigo o perito en un procedimiento judicial, y especialmente su derecho de acceso a la justicia, los tribunales deberán propender </w:t>
      </w:r>
      <w:r w:rsidR="009C4A29" w:rsidRPr="00974906">
        <w:rPr>
          <w:rFonts w:ascii="Courier New" w:eastAsia="Times New Roman" w:hAnsi="Courier New" w:cs="Courier New"/>
          <w:sz w:val="24"/>
          <w:szCs w:val="24"/>
          <w:lang w:val="es-CL" w:eastAsia="es-ES"/>
        </w:rPr>
        <w:t xml:space="preserve">al cumplimiento </w:t>
      </w:r>
      <w:r w:rsidRPr="00974906">
        <w:rPr>
          <w:rFonts w:ascii="Courier New" w:eastAsia="Times New Roman" w:hAnsi="Courier New" w:cs="Courier New"/>
          <w:sz w:val="24"/>
          <w:szCs w:val="24"/>
          <w:lang w:val="es-CL" w:eastAsia="es-ES"/>
        </w:rPr>
        <w:t xml:space="preserve">de las siguientes medidas: </w:t>
      </w:r>
    </w:p>
    <w:p w14:paraId="2ADCD8A2" w14:textId="47F065E0" w:rsidR="00FD6AD5" w:rsidRPr="00974906" w:rsidRDefault="00FD6AD5" w:rsidP="0097260A">
      <w:pPr>
        <w:spacing w:line="276" w:lineRule="auto"/>
        <w:ind w:firstLine="2268"/>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lastRenderedPageBreak/>
        <w:t>1.</w:t>
      </w:r>
      <w:r w:rsidR="009C4A29" w:rsidRPr="00974906">
        <w:rPr>
          <w:rFonts w:ascii="Courier New" w:eastAsia="Times New Roman" w:hAnsi="Courier New" w:cs="Courier New"/>
          <w:sz w:val="24"/>
          <w:szCs w:val="24"/>
          <w:lang w:val="es-CL" w:eastAsia="es-ES"/>
        </w:rPr>
        <w:t xml:space="preserve"> </w:t>
      </w:r>
      <w:r w:rsidRPr="00974906">
        <w:rPr>
          <w:rFonts w:ascii="Courier New" w:eastAsia="Times New Roman" w:hAnsi="Courier New" w:cs="Courier New"/>
          <w:sz w:val="24"/>
          <w:szCs w:val="24"/>
          <w:lang w:val="es-CL" w:eastAsia="es-ES"/>
        </w:rPr>
        <w:t xml:space="preserve">Velar porque se respete el principio de igualdad y no discriminación arbitraria por razones de edad en la tramitación de los procesos judiciales en los que intervengan personas mayores en las calidades señaladas en el </w:t>
      </w:r>
      <w:r w:rsidR="009E3A79" w:rsidRPr="00974906">
        <w:rPr>
          <w:rFonts w:ascii="Courier New" w:eastAsia="Times New Roman" w:hAnsi="Courier New" w:cs="Courier New"/>
          <w:sz w:val="24"/>
          <w:szCs w:val="24"/>
          <w:lang w:val="es-CL" w:eastAsia="es-ES"/>
        </w:rPr>
        <w:t>encabezamiento</w:t>
      </w:r>
      <w:r w:rsidRPr="00974906">
        <w:rPr>
          <w:rFonts w:ascii="Courier New" w:eastAsia="Times New Roman" w:hAnsi="Courier New" w:cs="Courier New"/>
          <w:sz w:val="24"/>
          <w:szCs w:val="24"/>
          <w:lang w:val="es-CL" w:eastAsia="es-ES"/>
        </w:rPr>
        <w:t xml:space="preserve">. </w:t>
      </w:r>
    </w:p>
    <w:p w14:paraId="756F8A14" w14:textId="021C3114" w:rsidR="00FD6AD5" w:rsidRPr="00974906" w:rsidRDefault="00FD6AD5" w:rsidP="002F2F55">
      <w:pPr>
        <w:spacing w:line="276" w:lineRule="auto"/>
        <w:ind w:firstLine="2268"/>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2.</w:t>
      </w:r>
      <w:r w:rsidR="009C4A29" w:rsidRPr="00974906">
        <w:rPr>
          <w:rFonts w:ascii="Courier New" w:eastAsia="Times New Roman" w:hAnsi="Courier New" w:cs="Courier New"/>
          <w:sz w:val="24"/>
          <w:szCs w:val="24"/>
          <w:lang w:val="es-CL" w:eastAsia="es-ES"/>
        </w:rPr>
        <w:t xml:space="preserve"> </w:t>
      </w:r>
      <w:r w:rsidRPr="00974906">
        <w:rPr>
          <w:rFonts w:ascii="Courier New" w:eastAsia="Times New Roman" w:hAnsi="Courier New" w:cs="Courier New"/>
          <w:sz w:val="24"/>
          <w:szCs w:val="24"/>
          <w:lang w:val="es-CL" w:eastAsia="es-ES"/>
        </w:rPr>
        <w:t xml:space="preserve">Resguardar en las decisiones judiciales el derecho a la vida y a la dignidad en la vejez de las personas mayores, </w:t>
      </w:r>
      <w:r w:rsidR="00823F53" w:rsidRPr="00974906">
        <w:rPr>
          <w:rFonts w:ascii="Courier New" w:eastAsia="Times New Roman" w:hAnsi="Courier New" w:cs="Courier New"/>
          <w:sz w:val="24"/>
          <w:szCs w:val="24"/>
          <w:lang w:val="es-CL" w:eastAsia="es-ES"/>
        </w:rPr>
        <w:t xml:space="preserve">y </w:t>
      </w:r>
      <w:r w:rsidRPr="00974906">
        <w:rPr>
          <w:rFonts w:ascii="Courier New" w:eastAsia="Times New Roman" w:hAnsi="Courier New" w:cs="Courier New"/>
          <w:sz w:val="24"/>
          <w:szCs w:val="24"/>
          <w:lang w:val="es-CL" w:eastAsia="es-ES"/>
        </w:rPr>
        <w:t xml:space="preserve">su derecho a la seguridad, a una vida libre de violencia y maltrato, a recibir un trato digno, y a ser respetado y valorado sin ningún tipo de discriminación. </w:t>
      </w:r>
    </w:p>
    <w:p w14:paraId="4F9A743E" w14:textId="0A943ED8" w:rsidR="00FD6AD5" w:rsidRPr="00974906" w:rsidRDefault="00FD6AD5" w:rsidP="00586DC8">
      <w:pPr>
        <w:spacing w:line="276" w:lineRule="auto"/>
        <w:ind w:firstLine="2268"/>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3.</w:t>
      </w:r>
      <w:r w:rsidR="009C4A29" w:rsidRPr="00974906">
        <w:rPr>
          <w:rFonts w:ascii="Courier New" w:eastAsia="Times New Roman" w:hAnsi="Courier New" w:cs="Courier New"/>
          <w:sz w:val="24"/>
          <w:szCs w:val="24"/>
          <w:lang w:val="es-CL" w:eastAsia="es-ES"/>
        </w:rPr>
        <w:t xml:space="preserve"> </w:t>
      </w:r>
      <w:r w:rsidR="00586DC8" w:rsidRPr="00974906">
        <w:rPr>
          <w:rFonts w:ascii="Courier New" w:eastAsia="Times New Roman" w:hAnsi="Courier New" w:cs="Courier New"/>
          <w:sz w:val="24"/>
          <w:szCs w:val="24"/>
          <w:lang w:val="es-CL" w:eastAsia="es-ES"/>
        </w:rPr>
        <w:t xml:space="preserve">Promover y garantizar la debida diligencia y una atención preferente y prioritaria en todos los procesos judiciales en los que intervengan personas mayores en las calidades señaladas en el </w:t>
      </w:r>
      <w:r w:rsidR="00187149" w:rsidRPr="00974906">
        <w:rPr>
          <w:rFonts w:ascii="Courier New" w:eastAsia="Times New Roman" w:hAnsi="Courier New" w:cs="Courier New"/>
          <w:sz w:val="24"/>
          <w:szCs w:val="24"/>
          <w:lang w:val="es-CL" w:eastAsia="es-ES"/>
        </w:rPr>
        <w:t>encabezamiento</w:t>
      </w:r>
      <w:r w:rsidR="00586DC8" w:rsidRPr="00974906">
        <w:rPr>
          <w:rFonts w:ascii="Courier New" w:eastAsia="Times New Roman" w:hAnsi="Courier New" w:cs="Courier New"/>
          <w:sz w:val="24"/>
          <w:szCs w:val="24"/>
          <w:lang w:val="es-CL" w:eastAsia="es-ES"/>
        </w:rPr>
        <w:t xml:space="preserve">, </w:t>
      </w:r>
      <w:r w:rsidR="0065579B" w:rsidRPr="00974906">
        <w:rPr>
          <w:rFonts w:ascii="Courier New" w:eastAsia="Times New Roman" w:hAnsi="Courier New" w:cs="Courier New"/>
          <w:sz w:val="24"/>
          <w:szCs w:val="24"/>
          <w:lang w:val="es-CL" w:eastAsia="es-ES"/>
        </w:rPr>
        <w:t xml:space="preserve">y asegurar </w:t>
      </w:r>
      <w:r w:rsidR="00586DC8" w:rsidRPr="00974906">
        <w:rPr>
          <w:rFonts w:ascii="Courier New" w:eastAsia="Times New Roman" w:hAnsi="Courier New" w:cs="Courier New"/>
          <w:sz w:val="24"/>
          <w:szCs w:val="24"/>
          <w:lang w:val="es-CL" w:eastAsia="es-ES"/>
        </w:rPr>
        <w:t xml:space="preserve">siempre el respeto a las garantías del debido proceso. En los casos en que se encuentre en riesgo la salud o la vida de la persona mayor, cuando </w:t>
      </w:r>
      <w:r w:rsidR="00BB4D6A" w:rsidRPr="00974906">
        <w:rPr>
          <w:rFonts w:ascii="Courier New" w:eastAsia="Times New Roman" w:hAnsi="Courier New" w:cs="Courier New"/>
          <w:sz w:val="24"/>
          <w:szCs w:val="24"/>
          <w:lang w:val="es-CL" w:eastAsia="es-ES"/>
        </w:rPr>
        <w:t>é</w:t>
      </w:r>
      <w:r w:rsidR="00586DC8" w:rsidRPr="00974906">
        <w:rPr>
          <w:rFonts w:ascii="Courier New" w:eastAsia="Times New Roman" w:hAnsi="Courier New" w:cs="Courier New"/>
          <w:sz w:val="24"/>
          <w:szCs w:val="24"/>
          <w:lang w:val="es-CL" w:eastAsia="es-ES"/>
        </w:rPr>
        <w:t xml:space="preserve">sta sea interviniente en las mismas calidades referidas previamente, se propenderá a la priorización de la atención y agilización del procedimiento </w:t>
      </w:r>
      <w:r w:rsidR="006C5717" w:rsidRPr="00974906">
        <w:rPr>
          <w:rFonts w:ascii="Courier New" w:eastAsia="Times New Roman" w:hAnsi="Courier New" w:cs="Courier New"/>
          <w:sz w:val="24"/>
          <w:szCs w:val="24"/>
          <w:lang w:val="es-CL" w:eastAsia="es-ES"/>
        </w:rPr>
        <w:t xml:space="preserve">si se trata </w:t>
      </w:r>
      <w:r w:rsidR="00586DC8" w:rsidRPr="00974906">
        <w:rPr>
          <w:rFonts w:ascii="Courier New" w:eastAsia="Times New Roman" w:hAnsi="Courier New" w:cs="Courier New"/>
          <w:sz w:val="24"/>
          <w:szCs w:val="24"/>
          <w:lang w:val="es-CL" w:eastAsia="es-ES"/>
        </w:rPr>
        <w:t>de las actuaciones efectuadas ante los tribunales de justicia</w:t>
      </w:r>
      <w:r w:rsidRPr="00974906">
        <w:rPr>
          <w:rFonts w:ascii="Courier New" w:eastAsia="Times New Roman" w:hAnsi="Courier New" w:cs="Courier New"/>
          <w:sz w:val="24"/>
          <w:szCs w:val="24"/>
          <w:lang w:val="es-CL" w:eastAsia="es-ES"/>
        </w:rPr>
        <w:t>.</w:t>
      </w:r>
    </w:p>
    <w:p w14:paraId="252EB002" w14:textId="77777777" w:rsidR="00380D36" w:rsidRPr="00974906" w:rsidRDefault="00380D36" w:rsidP="00FD6AD5">
      <w:pPr>
        <w:spacing w:line="276" w:lineRule="auto"/>
        <w:ind w:firstLine="1134"/>
        <w:jc w:val="both"/>
        <w:rPr>
          <w:rFonts w:ascii="Courier New" w:eastAsia="Times New Roman" w:hAnsi="Courier New" w:cs="Courier New"/>
          <w:sz w:val="24"/>
          <w:szCs w:val="24"/>
          <w:lang w:val="es-CL" w:eastAsia="es-ES"/>
        </w:rPr>
      </w:pPr>
    </w:p>
    <w:p w14:paraId="247FF2FB" w14:textId="62E98D5B" w:rsidR="000B70CF" w:rsidRPr="00974906" w:rsidRDefault="00FD6AD5" w:rsidP="00FD6AD5">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Lo dispuesto en los numerales anteriores también será aplicable a los auxiliares de la administración de justicia, en lo que corresponda a sus funciones dentro de un procedimiento.</w:t>
      </w:r>
    </w:p>
    <w:p w14:paraId="1DE8E069" w14:textId="77777777" w:rsidR="000B70CF" w:rsidRPr="00974906" w:rsidRDefault="000B70CF" w:rsidP="00C72517">
      <w:pPr>
        <w:spacing w:line="276" w:lineRule="auto"/>
        <w:rPr>
          <w:rFonts w:ascii="Courier New" w:eastAsia="Times New Roman" w:hAnsi="Courier New" w:cs="Courier New"/>
          <w:sz w:val="24"/>
          <w:szCs w:val="24"/>
          <w:lang w:val="es-CL" w:eastAsia="es-ES"/>
        </w:rPr>
      </w:pPr>
    </w:p>
    <w:p w14:paraId="7B22F760" w14:textId="14F79F96" w:rsidR="00075E90" w:rsidRPr="00974906" w:rsidRDefault="00075E90" w:rsidP="00C72517">
      <w:pPr>
        <w:spacing w:line="276" w:lineRule="auto"/>
        <w:rPr>
          <w:rFonts w:ascii="Courier New" w:eastAsia="Times New Roman" w:hAnsi="Courier New" w:cs="Courier New"/>
          <w:sz w:val="24"/>
          <w:szCs w:val="24"/>
          <w:lang w:val="es-CL" w:eastAsia="es-ES"/>
        </w:rPr>
      </w:pPr>
    </w:p>
    <w:p w14:paraId="1D473FD0" w14:textId="77777777" w:rsidR="00F579F4" w:rsidRPr="00974906" w:rsidRDefault="00F579F4" w:rsidP="00F579F4">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Artículo 8.- Promoción y protección de derechos humanos de las personas mayores. La promoción y protección de los derechos humanos de las personas mayores corresponde al Instituto Nacional de Derechos Humanos, de acuerdo con lo dispuesto en la ley N° 20.405, del Instituto Nacional de Derechos Humanos.</w:t>
      </w:r>
    </w:p>
    <w:p w14:paraId="0F359FC3" w14:textId="77777777" w:rsidR="00A74283" w:rsidRPr="00974906" w:rsidRDefault="00A74283" w:rsidP="00F579F4">
      <w:pPr>
        <w:spacing w:line="276" w:lineRule="auto"/>
        <w:ind w:firstLine="1134"/>
        <w:jc w:val="both"/>
        <w:rPr>
          <w:rFonts w:ascii="Courier New" w:eastAsia="Times New Roman" w:hAnsi="Courier New" w:cs="Courier New"/>
          <w:sz w:val="24"/>
          <w:szCs w:val="24"/>
          <w:lang w:val="es-CL" w:eastAsia="es-ES"/>
        </w:rPr>
      </w:pPr>
    </w:p>
    <w:p w14:paraId="70C41118" w14:textId="5167DA17" w:rsidR="00E723B0" w:rsidRPr="00974906" w:rsidRDefault="00F579F4" w:rsidP="00A74283">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En el ejercicio de esta función, el Instituto Nacional de Derechos Humanos deberá difundir, especialmente, el conocimiento sobre derechos humanos de las personas mayores y las diversas formas de vulneración que pueden constituir violación a estos derechos. Asimismo, deberá destinar personal a la interposición de acciones legales y/o constitucionales en los casos en que las personas </w:t>
      </w:r>
      <w:r w:rsidRPr="00974906">
        <w:rPr>
          <w:rFonts w:ascii="Courier New" w:eastAsia="Times New Roman" w:hAnsi="Courier New" w:cs="Courier New"/>
          <w:sz w:val="24"/>
          <w:szCs w:val="24"/>
          <w:lang w:val="es-CL" w:eastAsia="es-ES"/>
        </w:rPr>
        <w:lastRenderedPageBreak/>
        <w:t>mayores sean víctimas de violaciones a los derechos humanos y al monitoreo permanente de la situación de los derechos humanos de las personas mayores, especialmente de las que se encuentren en establecimientos de larga estadía para adultos mayores.”.</w:t>
      </w:r>
    </w:p>
    <w:p w14:paraId="5C23F012" w14:textId="77777777" w:rsidR="00E723B0" w:rsidRPr="00974906" w:rsidRDefault="00E723B0" w:rsidP="00C72517">
      <w:pPr>
        <w:spacing w:line="276" w:lineRule="auto"/>
        <w:rPr>
          <w:rFonts w:ascii="Courier New" w:eastAsia="Times New Roman" w:hAnsi="Courier New" w:cs="Courier New"/>
          <w:sz w:val="24"/>
          <w:szCs w:val="24"/>
          <w:lang w:val="es-CL" w:eastAsia="es-ES"/>
        </w:rPr>
      </w:pPr>
    </w:p>
    <w:p w14:paraId="32F8987C" w14:textId="77777777" w:rsidR="00E723B0" w:rsidRPr="00974906" w:rsidRDefault="00E723B0" w:rsidP="00C72517">
      <w:pPr>
        <w:spacing w:line="276" w:lineRule="auto"/>
        <w:rPr>
          <w:rFonts w:ascii="Courier New" w:eastAsia="Times New Roman" w:hAnsi="Courier New" w:cs="Courier New"/>
          <w:sz w:val="24"/>
          <w:szCs w:val="24"/>
          <w:lang w:val="es-CL" w:eastAsia="es-ES"/>
        </w:rPr>
      </w:pPr>
    </w:p>
    <w:p w14:paraId="3969930F" w14:textId="428D44F0" w:rsidR="000B70CF" w:rsidRPr="00974906" w:rsidRDefault="00224B11" w:rsidP="00224B11">
      <w:pPr>
        <w:spacing w:line="276" w:lineRule="auto"/>
        <w:jc w:val="center"/>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p>
    <w:p w14:paraId="5F620C4E" w14:textId="77777777" w:rsidR="000B70CF" w:rsidRPr="00974906" w:rsidRDefault="000B70CF" w:rsidP="00C72517">
      <w:pPr>
        <w:spacing w:line="276" w:lineRule="auto"/>
        <w:rPr>
          <w:rFonts w:ascii="Courier New" w:eastAsia="Times New Roman" w:hAnsi="Courier New" w:cs="Courier New"/>
          <w:sz w:val="24"/>
          <w:szCs w:val="24"/>
          <w:lang w:val="es-CL" w:eastAsia="es-ES"/>
        </w:rPr>
      </w:pPr>
    </w:p>
    <w:p w14:paraId="52E9772A" w14:textId="77777777" w:rsidR="000B70CF" w:rsidRPr="00974906" w:rsidRDefault="000B70CF" w:rsidP="00C72517">
      <w:pPr>
        <w:spacing w:line="276" w:lineRule="auto"/>
        <w:rPr>
          <w:rFonts w:ascii="Courier New" w:eastAsia="Times New Roman" w:hAnsi="Courier New" w:cs="Courier New"/>
          <w:sz w:val="24"/>
          <w:szCs w:val="24"/>
          <w:lang w:val="es-CL" w:eastAsia="es-ES"/>
        </w:rPr>
      </w:pPr>
    </w:p>
    <w:p w14:paraId="095E7D3B" w14:textId="68BFBE34" w:rsidR="000B70CF" w:rsidRPr="00974906" w:rsidRDefault="000C011E" w:rsidP="000C011E">
      <w:pPr>
        <w:spacing w:line="276" w:lineRule="auto"/>
        <w:jc w:val="center"/>
        <w:rPr>
          <w:rFonts w:ascii="Courier New" w:eastAsia="Times New Roman" w:hAnsi="Courier New" w:cs="Courier New"/>
          <w:b/>
          <w:bCs/>
          <w:sz w:val="24"/>
          <w:szCs w:val="24"/>
          <w:u w:val="single"/>
          <w:lang w:val="es-CL" w:eastAsia="es-ES"/>
        </w:rPr>
      </w:pPr>
      <w:r w:rsidRPr="00974906">
        <w:rPr>
          <w:rFonts w:ascii="Courier New" w:eastAsia="Times New Roman" w:hAnsi="Courier New" w:cs="Courier New"/>
          <w:b/>
          <w:bCs/>
          <w:sz w:val="24"/>
          <w:szCs w:val="24"/>
          <w:u w:val="single"/>
          <w:lang w:val="es-CL" w:eastAsia="es-ES"/>
        </w:rPr>
        <w:t>Artículo 5</w:t>
      </w:r>
    </w:p>
    <w:p w14:paraId="03A1F2B6" w14:textId="0819F256" w:rsidR="000B70CF" w:rsidRPr="00974906" w:rsidRDefault="005A194F" w:rsidP="00915E78">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Ha pasado a ser artículo </w:t>
      </w:r>
      <w:r w:rsidR="00D13500" w:rsidRPr="00974906">
        <w:rPr>
          <w:rFonts w:ascii="Courier New" w:eastAsia="Times New Roman" w:hAnsi="Courier New" w:cs="Courier New"/>
          <w:sz w:val="24"/>
          <w:szCs w:val="24"/>
          <w:lang w:val="es-CL" w:eastAsia="es-ES"/>
        </w:rPr>
        <w:t>9</w:t>
      </w:r>
      <w:r w:rsidRPr="00974906">
        <w:rPr>
          <w:rFonts w:ascii="Courier New" w:eastAsia="Times New Roman" w:hAnsi="Courier New" w:cs="Courier New"/>
          <w:sz w:val="24"/>
          <w:szCs w:val="24"/>
          <w:lang w:val="es-CL" w:eastAsia="es-ES"/>
        </w:rPr>
        <w:t xml:space="preserve">, </w:t>
      </w:r>
      <w:r w:rsidR="00915E78" w:rsidRPr="00974906">
        <w:rPr>
          <w:rFonts w:ascii="Courier New" w:eastAsia="Times New Roman" w:hAnsi="Courier New" w:cs="Courier New"/>
          <w:sz w:val="24"/>
          <w:szCs w:val="24"/>
          <w:lang w:val="es-CL" w:eastAsia="es-ES"/>
        </w:rPr>
        <w:t>agregándose el siguiente inciso final, nuevo:</w:t>
      </w:r>
    </w:p>
    <w:p w14:paraId="5E1FBF05" w14:textId="77777777" w:rsidR="000B70CF" w:rsidRPr="00974906" w:rsidRDefault="000B70CF" w:rsidP="00C72517">
      <w:pPr>
        <w:spacing w:line="276" w:lineRule="auto"/>
        <w:rPr>
          <w:rFonts w:ascii="Courier New" w:eastAsia="Times New Roman" w:hAnsi="Courier New" w:cs="Courier New"/>
          <w:sz w:val="24"/>
          <w:szCs w:val="24"/>
          <w:lang w:val="es-CL" w:eastAsia="es-ES"/>
        </w:rPr>
      </w:pPr>
    </w:p>
    <w:p w14:paraId="4EF2A5B7" w14:textId="6588E8A6" w:rsidR="000B70CF" w:rsidRPr="00974906" w:rsidRDefault="002A5FA8" w:rsidP="002A5FA8">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“Asimismo, el Estado promoverá el envejecimiento de las personas en sus propios hogares y barrios, </w:t>
      </w:r>
      <w:r w:rsidR="00F75638" w:rsidRPr="00974906">
        <w:rPr>
          <w:rFonts w:ascii="Courier New" w:eastAsia="Times New Roman" w:hAnsi="Courier New" w:cs="Courier New"/>
          <w:sz w:val="24"/>
          <w:szCs w:val="24"/>
          <w:lang w:val="es-CL" w:eastAsia="es-ES"/>
        </w:rPr>
        <w:t xml:space="preserve">y garantizará </w:t>
      </w:r>
      <w:r w:rsidRPr="00974906">
        <w:rPr>
          <w:rFonts w:ascii="Courier New" w:eastAsia="Times New Roman" w:hAnsi="Courier New" w:cs="Courier New"/>
          <w:sz w:val="24"/>
          <w:szCs w:val="24"/>
          <w:lang w:val="es-CL" w:eastAsia="es-ES"/>
        </w:rPr>
        <w:t>su autonomía y la integración de las personas mayores en sus círculos sociales.”.</w:t>
      </w:r>
    </w:p>
    <w:p w14:paraId="2FFA1BE0" w14:textId="77777777" w:rsidR="000B70CF" w:rsidRPr="00974906" w:rsidRDefault="000B70CF" w:rsidP="00C72517">
      <w:pPr>
        <w:spacing w:line="276" w:lineRule="auto"/>
        <w:rPr>
          <w:rFonts w:ascii="Courier New" w:eastAsia="Times New Roman" w:hAnsi="Courier New" w:cs="Courier New"/>
          <w:sz w:val="24"/>
          <w:szCs w:val="24"/>
          <w:lang w:val="es-CL" w:eastAsia="es-ES"/>
        </w:rPr>
      </w:pPr>
    </w:p>
    <w:p w14:paraId="55F3F836" w14:textId="77777777" w:rsidR="000B70CF" w:rsidRPr="00974906" w:rsidRDefault="000B70CF" w:rsidP="00C72517">
      <w:pPr>
        <w:spacing w:line="276" w:lineRule="auto"/>
        <w:rPr>
          <w:rFonts w:ascii="Courier New" w:eastAsia="Times New Roman" w:hAnsi="Courier New" w:cs="Courier New"/>
          <w:sz w:val="24"/>
          <w:szCs w:val="24"/>
          <w:lang w:val="es-CL" w:eastAsia="es-ES"/>
        </w:rPr>
      </w:pPr>
    </w:p>
    <w:p w14:paraId="30FD357A" w14:textId="45E8F318" w:rsidR="000B70CF" w:rsidRPr="00974906" w:rsidRDefault="002D202D" w:rsidP="00C02D2F">
      <w:pPr>
        <w:spacing w:line="276" w:lineRule="auto"/>
        <w:jc w:val="center"/>
        <w:rPr>
          <w:rFonts w:ascii="Courier New" w:eastAsia="Times New Roman" w:hAnsi="Courier New" w:cs="Courier New"/>
          <w:b/>
          <w:bCs/>
          <w:sz w:val="24"/>
          <w:szCs w:val="24"/>
          <w:u w:val="single"/>
          <w:lang w:val="es-CL" w:eastAsia="es-ES"/>
        </w:rPr>
      </w:pPr>
      <w:r w:rsidRPr="00974906">
        <w:rPr>
          <w:rFonts w:ascii="Courier New" w:eastAsia="Times New Roman" w:hAnsi="Courier New" w:cs="Courier New"/>
          <w:b/>
          <w:bCs/>
          <w:sz w:val="24"/>
          <w:szCs w:val="24"/>
          <w:u w:val="single"/>
          <w:lang w:val="es-CL" w:eastAsia="es-ES"/>
        </w:rPr>
        <w:t>Art</w:t>
      </w:r>
      <w:r w:rsidR="0002643B" w:rsidRPr="00974906">
        <w:rPr>
          <w:rFonts w:ascii="Courier New" w:eastAsia="Times New Roman" w:hAnsi="Courier New" w:cs="Courier New"/>
          <w:b/>
          <w:bCs/>
          <w:sz w:val="24"/>
          <w:szCs w:val="24"/>
          <w:u w:val="single"/>
          <w:lang w:val="es-CL" w:eastAsia="es-ES"/>
        </w:rPr>
        <w:t>í</w:t>
      </w:r>
      <w:r w:rsidRPr="00974906">
        <w:rPr>
          <w:rFonts w:ascii="Courier New" w:eastAsia="Times New Roman" w:hAnsi="Courier New" w:cs="Courier New"/>
          <w:b/>
          <w:bCs/>
          <w:sz w:val="24"/>
          <w:szCs w:val="24"/>
          <w:u w:val="single"/>
          <w:lang w:val="es-CL" w:eastAsia="es-ES"/>
        </w:rPr>
        <w:t>culo 6</w:t>
      </w:r>
    </w:p>
    <w:p w14:paraId="05F95219" w14:textId="4A732AD9" w:rsidR="000B70CF" w:rsidRPr="00974906" w:rsidRDefault="002D202D" w:rsidP="00360DE1">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Ha pasado a ser artículo </w:t>
      </w:r>
      <w:r w:rsidR="00D13500" w:rsidRPr="00974906">
        <w:rPr>
          <w:rFonts w:ascii="Courier New" w:eastAsia="Times New Roman" w:hAnsi="Courier New" w:cs="Courier New"/>
          <w:sz w:val="24"/>
          <w:szCs w:val="24"/>
          <w:lang w:val="es-CL" w:eastAsia="es-ES"/>
        </w:rPr>
        <w:t>10</w:t>
      </w:r>
      <w:r w:rsidRPr="00974906">
        <w:rPr>
          <w:rFonts w:ascii="Courier New" w:eastAsia="Times New Roman" w:hAnsi="Courier New" w:cs="Courier New"/>
          <w:sz w:val="24"/>
          <w:szCs w:val="24"/>
          <w:lang w:val="es-CL" w:eastAsia="es-ES"/>
        </w:rPr>
        <w:t>, reemplazado por el siguiente:</w:t>
      </w:r>
    </w:p>
    <w:p w14:paraId="5AFA8FA1" w14:textId="77777777" w:rsidR="00360DE1" w:rsidRPr="00974906" w:rsidRDefault="00360DE1" w:rsidP="002D202D">
      <w:pPr>
        <w:spacing w:line="276" w:lineRule="auto"/>
        <w:ind w:firstLine="1134"/>
        <w:rPr>
          <w:rFonts w:ascii="Courier New" w:eastAsia="Times New Roman" w:hAnsi="Courier New" w:cs="Courier New"/>
          <w:sz w:val="24"/>
          <w:szCs w:val="24"/>
          <w:lang w:val="es-CL" w:eastAsia="es-ES"/>
        </w:rPr>
      </w:pPr>
    </w:p>
    <w:p w14:paraId="7C63E6A8" w14:textId="6C16B442" w:rsidR="007A4C2D" w:rsidRPr="00974906" w:rsidRDefault="007A4C2D" w:rsidP="007A4C2D">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“Artículo</w:t>
      </w:r>
      <w:r w:rsidR="00117C65" w:rsidRPr="00974906">
        <w:rPr>
          <w:rFonts w:ascii="Courier New" w:eastAsia="Times New Roman" w:hAnsi="Courier New" w:cs="Courier New"/>
          <w:sz w:val="24"/>
          <w:szCs w:val="24"/>
          <w:lang w:val="es-CL" w:eastAsia="es-ES"/>
        </w:rPr>
        <w:t xml:space="preserve"> 10</w:t>
      </w:r>
      <w:r w:rsidRPr="00974906">
        <w:rPr>
          <w:rFonts w:ascii="Courier New" w:eastAsia="Times New Roman" w:hAnsi="Courier New" w:cs="Courier New"/>
          <w:sz w:val="24"/>
          <w:szCs w:val="24"/>
          <w:lang w:val="es-CL" w:eastAsia="es-ES"/>
        </w:rPr>
        <w:t>.- Derecho a una vida libre de violencia. Las personas mayores tienen derecho a una vida libre de violencia.</w:t>
      </w:r>
    </w:p>
    <w:p w14:paraId="5A250FFC" w14:textId="77777777" w:rsidR="00EF5443" w:rsidRPr="00974906" w:rsidRDefault="00EF5443" w:rsidP="007A4C2D">
      <w:pPr>
        <w:spacing w:line="276" w:lineRule="auto"/>
        <w:ind w:firstLine="1134"/>
        <w:jc w:val="both"/>
        <w:rPr>
          <w:rFonts w:ascii="Courier New" w:eastAsia="Times New Roman" w:hAnsi="Courier New" w:cs="Courier New"/>
          <w:sz w:val="24"/>
          <w:szCs w:val="24"/>
          <w:lang w:val="es-CL" w:eastAsia="es-ES"/>
        </w:rPr>
      </w:pPr>
    </w:p>
    <w:p w14:paraId="1F94B731" w14:textId="1902F538" w:rsidR="007A4C2D" w:rsidRPr="00974906" w:rsidRDefault="007A4C2D" w:rsidP="007A4C2D">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Es deber del Estado promover la prevención de la violencia en contra de las personas mayores, en cualquiera de sus manifestaciones, especialmente</w:t>
      </w:r>
      <w:r w:rsidRPr="00974906">
        <w:rPr>
          <w:rFonts w:ascii="Courier New" w:eastAsia="Times New Roman" w:hAnsi="Courier New" w:cs="Courier New"/>
          <w:strike/>
          <w:sz w:val="24"/>
          <w:szCs w:val="24"/>
          <w:lang w:val="es-CL" w:eastAsia="es-ES"/>
        </w:rPr>
        <w:t xml:space="preserve"> </w:t>
      </w:r>
      <w:r w:rsidRPr="00974906">
        <w:rPr>
          <w:rFonts w:ascii="Courier New" w:eastAsia="Times New Roman" w:hAnsi="Courier New" w:cs="Courier New"/>
          <w:sz w:val="24"/>
          <w:szCs w:val="24"/>
          <w:lang w:val="es-CL" w:eastAsia="es-ES"/>
        </w:rPr>
        <w:t>dentro de la familia, en los lugares donde reciben servicios de cuidado a largo plazo y en la sociedad, para la efectiva protección de sus derechos. Asimismo, es deber del Estado promover dentro del ámbito judicial y administrativo procedimientos y mecanismos adecuados para la atención de casos de violencia</w:t>
      </w:r>
      <w:r w:rsidR="00485411" w:rsidRPr="00974906">
        <w:rPr>
          <w:rFonts w:ascii="Courier New" w:eastAsia="Times New Roman" w:hAnsi="Courier New" w:cs="Courier New"/>
          <w:sz w:val="24"/>
          <w:szCs w:val="24"/>
          <w:lang w:val="es-CL" w:eastAsia="es-ES"/>
        </w:rPr>
        <w:t xml:space="preserve"> en contra de las personas mayores</w:t>
      </w:r>
      <w:r w:rsidRPr="00974906">
        <w:rPr>
          <w:rFonts w:ascii="Courier New" w:eastAsia="Times New Roman" w:hAnsi="Courier New" w:cs="Courier New"/>
          <w:sz w:val="24"/>
          <w:szCs w:val="24"/>
          <w:lang w:val="es-CL" w:eastAsia="es-ES"/>
        </w:rPr>
        <w:t>.</w:t>
      </w:r>
    </w:p>
    <w:p w14:paraId="6A72076E" w14:textId="77777777" w:rsidR="00EF5443" w:rsidRPr="00974906" w:rsidRDefault="00EF5443" w:rsidP="007A4C2D">
      <w:pPr>
        <w:spacing w:line="276" w:lineRule="auto"/>
        <w:ind w:firstLine="1134"/>
        <w:jc w:val="both"/>
        <w:rPr>
          <w:rFonts w:ascii="Courier New" w:eastAsia="Times New Roman" w:hAnsi="Courier New" w:cs="Courier New"/>
          <w:sz w:val="24"/>
          <w:szCs w:val="24"/>
          <w:lang w:val="es-CL" w:eastAsia="es-ES"/>
        </w:rPr>
      </w:pPr>
    </w:p>
    <w:p w14:paraId="27448587" w14:textId="31111AD9" w:rsidR="007A4C2D" w:rsidRPr="00974906" w:rsidRDefault="007A4C2D" w:rsidP="007A4C2D">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El concepto de violencia contra la persona mayor comprende distintos tipos de abuso, </w:t>
      </w:r>
      <w:r w:rsidR="00EA2789" w:rsidRPr="00974906">
        <w:rPr>
          <w:rFonts w:ascii="Courier New" w:eastAsia="Times New Roman" w:hAnsi="Courier New" w:cs="Courier New"/>
          <w:sz w:val="24"/>
          <w:szCs w:val="24"/>
          <w:lang w:val="es-CL" w:eastAsia="es-ES"/>
        </w:rPr>
        <w:t xml:space="preserve">incluido </w:t>
      </w:r>
      <w:r w:rsidRPr="00974906">
        <w:rPr>
          <w:rFonts w:ascii="Courier New" w:eastAsia="Times New Roman" w:hAnsi="Courier New" w:cs="Courier New"/>
          <w:sz w:val="24"/>
          <w:szCs w:val="24"/>
          <w:lang w:val="es-CL" w:eastAsia="es-ES"/>
        </w:rPr>
        <w:t xml:space="preserve">el maltrato físico, sexual, psicológico, laboral, patrimonial y financiero, </w:t>
      </w:r>
      <w:r w:rsidR="007B66F7" w:rsidRPr="00974906">
        <w:rPr>
          <w:rFonts w:ascii="Courier New" w:eastAsia="Times New Roman" w:hAnsi="Courier New" w:cs="Courier New"/>
          <w:sz w:val="24"/>
          <w:szCs w:val="24"/>
          <w:lang w:val="es-CL" w:eastAsia="es-ES"/>
        </w:rPr>
        <w:t xml:space="preserve">y </w:t>
      </w:r>
      <w:r w:rsidRPr="00974906">
        <w:rPr>
          <w:rFonts w:ascii="Courier New" w:eastAsia="Times New Roman" w:hAnsi="Courier New" w:cs="Courier New"/>
          <w:sz w:val="24"/>
          <w:szCs w:val="24"/>
          <w:lang w:val="es-CL" w:eastAsia="es-ES"/>
        </w:rPr>
        <w:t xml:space="preserve">el abandono social. </w:t>
      </w:r>
    </w:p>
    <w:p w14:paraId="29FA6E38" w14:textId="77777777" w:rsidR="00EF5443" w:rsidRPr="00974906" w:rsidRDefault="00EF5443" w:rsidP="007A4C2D">
      <w:pPr>
        <w:spacing w:line="276" w:lineRule="auto"/>
        <w:ind w:firstLine="1134"/>
        <w:jc w:val="both"/>
        <w:rPr>
          <w:rFonts w:ascii="Courier New" w:eastAsia="Times New Roman" w:hAnsi="Courier New" w:cs="Courier New"/>
          <w:sz w:val="24"/>
          <w:szCs w:val="24"/>
          <w:lang w:val="es-CL" w:eastAsia="es-ES"/>
        </w:rPr>
      </w:pPr>
    </w:p>
    <w:p w14:paraId="0AC364C3" w14:textId="070D9BAD" w:rsidR="007A4C2D" w:rsidRPr="00974906" w:rsidRDefault="007A4C2D" w:rsidP="007A4C2D">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lastRenderedPageBreak/>
        <w:t xml:space="preserve">Para los efectos de esta ley, se entenderá por abuso patrimonial el mal uso, explotación o apropiación de los bienes de una persona mayor, </w:t>
      </w:r>
      <w:r w:rsidR="001C03A7" w:rsidRPr="00974906">
        <w:rPr>
          <w:rFonts w:ascii="Courier New" w:eastAsia="Times New Roman" w:hAnsi="Courier New" w:cs="Courier New"/>
          <w:sz w:val="24"/>
          <w:szCs w:val="24"/>
          <w:lang w:val="es-CL" w:eastAsia="es-ES"/>
        </w:rPr>
        <w:t>que resulte en su perjuicio patrimonial</w:t>
      </w:r>
      <w:r w:rsidR="0006697D" w:rsidRPr="00974906">
        <w:rPr>
          <w:rFonts w:ascii="Courier New" w:eastAsia="Times New Roman" w:hAnsi="Courier New" w:cs="Courier New"/>
          <w:sz w:val="24"/>
          <w:szCs w:val="24"/>
          <w:lang w:val="es-CL" w:eastAsia="es-ES"/>
        </w:rPr>
        <w:t xml:space="preserve">, </w:t>
      </w:r>
      <w:r w:rsidRPr="00974906">
        <w:rPr>
          <w:rFonts w:ascii="Courier New" w:eastAsia="Times New Roman" w:hAnsi="Courier New" w:cs="Courier New"/>
          <w:sz w:val="24"/>
          <w:szCs w:val="24"/>
          <w:lang w:val="es-CL" w:eastAsia="es-ES"/>
        </w:rPr>
        <w:t xml:space="preserve">realizado sin su consentimiento o con consentimiento viciado, fraude o engaño, por parte de terceros. El abuso patrimonial se denominará abuso económico cuando el perjuicio provenga de un proveedor y se haya generado con ocasión de una infracción a la ley </w:t>
      </w:r>
      <w:proofErr w:type="spellStart"/>
      <w:r w:rsidRPr="00974906">
        <w:rPr>
          <w:rFonts w:ascii="Courier New" w:eastAsia="Times New Roman" w:hAnsi="Courier New" w:cs="Courier New"/>
          <w:sz w:val="24"/>
          <w:szCs w:val="24"/>
          <w:lang w:val="es-CL" w:eastAsia="es-ES"/>
        </w:rPr>
        <w:t>Nº</w:t>
      </w:r>
      <w:proofErr w:type="spellEnd"/>
      <w:r w:rsidRPr="00974906">
        <w:rPr>
          <w:rFonts w:ascii="Courier New" w:eastAsia="Times New Roman" w:hAnsi="Courier New" w:cs="Courier New"/>
          <w:sz w:val="24"/>
          <w:szCs w:val="24"/>
          <w:lang w:val="es-CL" w:eastAsia="es-ES"/>
        </w:rPr>
        <w:t xml:space="preserve"> 19.496</w:t>
      </w:r>
      <w:r w:rsidR="003A008A" w:rsidRPr="00974906">
        <w:rPr>
          <w:rFonts w:ascii="Courier New" w:eastAsia="Times New Roman" w:hAnsi="Courier New" w:cs="Courier New"/>
          <w:sz w:val="24"/>
          <w:szCs w:val="24"/>
          <w:lang w:val="es-CL" w:eastAsia="es-ES"/>
        </w:rPr>
        <w:t>,</w:t>
      </w:r>
      <w:r w:rsidRPr="00974906">
        <w:rPr>
          <w:rFonts w:ascii="Courier New" w:eastAsia="Times New Roman" w:hAnsi="Courier New" w:cs="Courier New"/>
          <w:sz w:val="24"/>
          <w:szCs w:val="24"/>
          <w:lang w:val="es-CL" w:eastAsia="es-ES"/>
        </w:rPr>
        <w:t xml:space="preserve"> que </w:t>
      </w:r>
      <w:r w:rsidR="007E5D8C" w:rsidRPr="00974906">
        <w:rPr>
          <w:rFonts w:ascii="Courier New" w:eastAsia="Times New Roman" w:hAnsi="Courier New" w:cs="Courier New"/>
          <w:sz w:val="24"/>
          <w:szCs w:val="24"/>
          <w:lang w:val="es-CL" w:eastAsia="es-ES"/>
        </w:rPr>
        <w:t>e</w:t>
      </w:r>
      <w:r w:rsidRPr="00974906">
        <w:rPr>
          <w:rFonts w:ascii="Courier New" w:eastAsia="Times New Roman" w:hAnsi="Courier New" w:cs="Courier New"/>
          <w:sz w:val="24"/>
          <w:szCs w:val="24"/>
          <w:lang w:val="es-CL" w:eastAsia="es-ES"/>
        </w:rPr>
        <w:t xml:space="preserve">stablece normas sobre protección de los derechos de los consumidores. Este abuso económico se considerará una agravante para efectos de la determinación de las sanciones establecidas en el artículo 24 de la </w:t>
      </w:r>
      <w:r w:rsidR="000A267F" w:rsidRPr="00974906">
        <w:rPr>
          <w:rFonts w:ascii="Courier New" w:eastAsia="Times New Roman" w:hAnsi="Courier New" w:cs="Courier New"/>
          <w:sz w:val="24"/>
          <w:szCs w:val="24"/>
          <w:lang w:val="es-CL" w:eastAsia="es-ES"/>
        </w:rPr>
        <w:t xml:space="preserve">señalada </w:t>
      </w:r>
      <w:r w:rsidRPr="00974906">
        <w:rPr>
          <w:rFonts w:ascii="Courier New" w:eastAsia="Times New Roman" w:hAnsi="Courier New" w:cs="Courier New"/>
          <w:sz w:val="24"/>
          <w:szCs w:val="24"/>
          <w:lang w:val="es-CL" w:eastAsia="es-ES"/>
        </w:rPr>
        <w:t>ley.</w:t>
      </w:r>
    </w:p>
    <w:p w14:paraId="5015D13A" w14:textId="77777777" w:rsidR="00EF5443" w:rsidRPr="00974906" w:rsidRDefault="00EF5443" w:rsidP="007A4C2D">
      <w:pPr>
        <w:spacing w:line="276" w:lineRule="auto"/>
        <w:ind w:firstLine="1134"/>
        <w:jc w:val="both"/>
        <w:rPr>
          <w:rFonts w:ascii="Courier New" w:eastAsia="Times New Roman" w:hAnsi="Courier New" w:cs="Courier New"/>
          <w:sz w:val="24"/>
          <w:szCs w:val="24"/>
          <w:lang w:val="es-CL" w:eastAsia="es-ES"/>
        </w:rPr>
      </w:pPr>
    </w:p>
    <w:p w14:paraId="1210C8BF" w14:textId="032C2861" w:rsidR="00360DE1" w:rsidRPr="00974906" w:rsidRDefault="007A4C2D" w:rsidP="007A4C2D">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Los órganos del Estado, en el ámbito de sus competencias, son responsables de informar a la sociedad en su conjunto sobre las diversas formas de violencia contra la persona mayor y la manera de identificarlas y prevenirlas.”.</w:t>
      </w:r>
    </w:p>
    <w:p w14:paraId="4FE31C2D" w14:textId="77777777" w:rsidR="000B70CF" w:rsidRPr="00974906" w:rsidRDefault="000B70CF" w:rsidP="00C72517">
      <w:pPr>
        <w:spacing w:line="276" w:lineRule="auto"/>
        <w:rPr>
          <w:rFonts w:ascii="Courier New" w:eastAsia="Times New Roman" w:hAnsi="Courier New" w:cs="Courier New"/>
          <w:sz w:val="24"/>
          <w:szCs w:val="24"/>
          <w:lang w:val="es-CL" w:eastAsia="es-ES"/>
        </w:rPr>
      </w:pPr>
    </w:p>
    <w:p w14:paraId="213E0871" w14:textId="77777777" w:rsidR="000B70CF" w:rsidRPr="00974906" w:rsidRDefault="000B70CF" w:rsidP="00C72517">
      <w:pPr>
        <w:spacing w:line="276" w:lineRule="auto"/>
        <w:rPr>
          <w:rFonts w:ascii="Courier New" w:eastAsia="Times New Roman" w:hAnsi="Courier New" w:cs="Courier New"/>
          <w:sz w:val="24"/>
          <w:szCs w:val="24"/>
          <w:lang w:val="es-CL" w:eastAsia="es-ES"/>
        </w:rPr>
      </w:pPr>
    </w:p>
    <w:p w14:paraId="3AC0955E" w14:textId="4783DAC0" w:rsidR="000B70CF" w:rsidRPr="00974906" w:rsidRDefault="005E3008" w:rsidP="005E3008">
      <w:pPr>
        <w:spacing w:line="276" w:lineRule="auto"/>
        <w:jc w:val="center"/>
        <w:rPr>
          <w:rFonts w:ascii="Courier New" w:eastAsia="Times New Roman" w:hAnsi="Courier New" w:cs="Courier New"/>
          <w:b/>
          <w:bCs/>
          <w:sz w:val="24"/>
          <w:szCs w:val="24"/>
          <w:u w:val="single"/>
          <w:lang w:val="es-CL" w:eastAsia="es-ES"/>
        </w:rPr>
      </w:pPr>
      <w:r w:rsidRPr="00974906">
        <w:rPr>
          <w:rFonts w:ascii="Courier New" w:eastAsia="Times New Roman" w:hAnsi="Courier New" w:cs="Courier New"/>
          <w:b/>
          <w:bCs/>
          <w:sz w:val="24"/>
          <w:szCs w:val="24"/>
          <w:u w:val="single"/>
          <w:lang w:val="es-CL" w:eastAsia="es-ES"/>
        </w:rPr>
        <w:t>Artículo 7</w:t>
      </w:r>
    </w:p>
    <w:p w14:paraId="6D49CFFA" w14:textId="04EA3058" w:rsidR="000B70CF" w:rsidRPr="00974906" w:rsidRDefault="005E3008" w:rsidP="00FC6371">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Ha </w:t>
      </w:r>
      <w:r w:rsidR="00FC6371" w:rsidRPr="00974906">
        <w:rPr>
          <w:rFonts w:ascii="Courier New" w:eastAsia="Times New Roman" w:hAnsi="Courier New" w:cs="Courier New"/>
          <w:sz w:val="24"/>
          <w:szCs w:val="24"/>
          <w:lang w:val="es-CL" w:eastAsia="es-ES"/>
        </w:rPr>
        <w:t>pasado a ser artículo 1</w:t>
      </w:r>
      <w:r w:rsidR="00D13500" w:rsidRPr="00974906">
        <w:rPr>
          <w:rFonts w:ascii="Courier New" w:eastAsia="Times New Roman" w:hAnsi="Courier New" w:cs="Courier New"/>
          <w:sz w:val="24"/>
          <w:szCs w:val="24"/>
          <w:lang w:val="es-CL" w:eastAsia="es-ES"/>
        </w:rPr>
        <w:t>1</w:t>
      </w:r>
      <w:r w:rsidR="00FC6371" w:rsidRPr="00974906">
        <w:rPr>
          <w:rFonts w:ascii="Courier New" w:eastAsia="Times New Roman" w:hAnsi="Courier New" w:cs="Courier New"/>
          <w:sz w:val="24"/>
          <w:szCs w:val="24"/>
          <w:lang w:val="es-CL" w:eastAsia="es-ES"/>
        </w:rPr>
        <w:t>, sustituido por el siguiente:</w:t>
      </w:r>
    </w:p>
    <w:p w14:paraId="35C291B9" w14:textId="77777777" w:rsidR="000B70CF" w:rsidRPr="00974906" w:rsidRDefault="000B70CF" w:rsidP="00C72517">
      <w:pPr>
        <w:spacing w:line="276" w:lineRule="auto"/>
        <w:rPr>
          <w:rFonts w:ascii="Courier New" w:eastAsia="Times New Roman" w:hAnsi="Courier New" w:cs="Courier New"/>
          <w:sz w:val="24"/>
          <w:szCs w:val="24"/>
          <w:lang w:val="es-CL" w:eastAsia="es-ES"/>
        </w:rPr>
      </w:pPr>
    </w:p>
    <w:p w14:paraId="6343F3EA" w14:textId="3344D29F" w:rsidR="00C156F5" w:rsidRPr="00974906" w:rsidRDefault="00C156F5" w:rsidP="00C156F5">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“Artículo 1</w:t>
      </w:r>
      <w:r w:rsidR="00156BB4" w:rsidRPr="00974906">
        <w:rPr>
          <w:rFonts w:ascii="Courier New" w:eastAsia="Times New Roman" w:hAnsi="Courier New" w:cs="Courier New"/>
          <w:sz w:val="24"/>
          <w:szCs w:val="24"/>
          <w:lang w:val="es-CL" w:eastAsia="es-ES"/>
        </w:rPr>
        <w:t>1</w:t>
      </w:r>
      <w:r w:rsidRPr="00974906">
        <w:rPr>
          <w:rFonts w:ascii="Courier New" w:eastAsia="Times New Roman" w:hAnsi="Courier New" w:cs="Courier New"/>
          <w:sz w:val="24"/>
          <w:szCs w:val="24"/>
          <w:lang w:val="es-CL" w:eastAsia="es-ES"/>
        </w:rPr>
        <w:t xml:space="preserve">.- Derecho al acceso, participación y movilidad personal. Las personas mayores tienen derecho a acceder y participar en el entorno físico, social, económico </w:t>
      </w:r>
      <w:r w:rsidR="0092656A" w:rsidRPr="00974906">
        <w:rPr>
          <w:rFonts w:ascii="Courier New" w:eastAsia="Times New Roman" w:hAnsi="Courier New" w:cs="Courier New"/>
          <w:sz w:val="24"/>
          <w:szCs w:val="24"/>
          <w:lang w:val="es-CL" w:eastAsia="es-ES"/>
        </w:rPr>
        <w:t xml:space="preserve">y </w:t>
      </w:r>
      <w:r w:rsidRPr="00974906">
        <w:rPr>
          <w:rFonts w:ascii="Courier New" w:eastAsia="Times New Roman" w:hAnsi="Courier New" w:cs="Courier New"/>
          <w:sz w:val="24"/>
          <w:szCs w:val="24"/>
          <w:lang w:val="es-CL" w:eastAsia="es-ES"/>
        </w:rPr>
        <w:t>cultural, y a movilizarse en los diferentes modos de transporte.</w:t>
      </w:r>
    </w:p>
    <w:p w14:paraId="456A0AE0" w14:textId="77777777" w:rsidR="0092656A" w:rsidRPr="00974906" w:rsidRDefault="0092656A" w:rsidP="00C156F5">
      <w:pPr>
        <w:spacing w:line="276" w:lineRule="auto"/>
        <w:ind w:firstLine="1134"/>
        <w:jc w:val="both"/>
        <w:rPr>
          <w:rFonts w:ascii="Courier New" w:eastAsia="Times New Roman" w:hAnsi="Courier New" w:cs="Courier New"/>
          <w:sz w:val="24"/>
          <w:szCs w:val="24"/>
          <w:lang w:val="es-CL" w:eastAsia="es-ES"/>
        </w:rPr>
      </w:pPr>
    </w:p>
    <w:p w14:paraId="40F13332" w14:textId="68B84FD9" w:rsidR="00C156F5" w:rsidRPr="00974906" w:rsidRDefault="00C156F5" w:rsidP="00C156F5">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A fin de garantizar el acceso, la participación y movilidad de la persona mayor en igualdad de condiciones con las demás personas, en forma independiente, segura y plena, el Estado establecerá, de manera progresiva, las medidas pertinentes en el entorno físico, </w:t>
      </w:r>
      <w:r w:rsidR="00215B63" w:rsidRPr="00974906">
        <w:rPr>
          <w:rFonts w:ascii="Courier New" w:eastAsia="Times New Roman" w:hAnsi="Courier New" w:cs="Courier New"/>
          <w:sz w:val="24"/>
          <w:szCs w:val="24"/>
          <w:lang w:val="es-CL" w:eastAsia="es-ES"/>
        </w:rPr>
        <w:t xml:space="preserve">en </w:t>
      </w:r>
      <w:r w:rsidRPr="00974906">
        <w:rPr>
          <w:rFonts w:ascii="Courier New" w:eastAsia="Times New Roman" w:hAnsi="Courier New" w:cs="Courier New"/>
          <w:sz w:val="24"/>
          <w:szCs w:val="24"/>
          <w:lang w:val="es-CL" w:eastAsia="es-ES"/>
        </w:rPr>
        <w:t xml:space="preserve">el transporte y </w:t>
      </w:r>
      <w:r w:rsidR="00215B63" w:rsidRPr="00974906">
        <w:rPr>
          <w:rFonts w:ascii="Courier New" w:eastAsia="Times New Roman" w:hAnsi="Courier New" w:cs="Courier New"/>
          <w:sz w:val="24"/>
          <w:szCs w:val="24"/>
          <w:lang w:val="es-CL" w:eastAsia="es-ES"/>
        </w:rPr>
        <w:t xml:space="preserve">en </w:t>
      </w:r>
      <w:r w:rsidRPr="00974906">
        <w:rPr>
          <w:rFonts w:ascii="Courier New" w:eastAsia="Times New Roman" w:hAnsi="Courier New" w:cs="Courier New"/>
          <w:sz w:val="24"/>
          <w:szCs w:val="24"/>
          <w:lang w:val="es-CL" w:eastAsia="es-ES"/>
        </w:rPr>
        <w:t xml:space="preserve">otros servicios e instalaciones abiertos al público o de uso público, tanto en zonas urbanas como rurales; sin perjuicio de lo establecido en la ley N° 20.422, que </w:t>
      </w:r>
      <w:r w:rsidR="009E42C5" w:rsidRPr="00974906">
        <w:rPr>
          <w:rFonts w:ascii="Courier New" w:eastAsia="Times New Roman" w:hAnsi="Courier New" w:cs="Courier New"/>
          <w:sz w:val="24"/>
          <w:szCs w:val="24"/>
          <w:lang w:val="es-CL" w:eastAsia="es-ES"/>
        </w:rPr>
        <w:t>e</w:t>
      </w:r>
      <w:r w:rsidRPr="00974906">
        <w:rPr>
          <w:rFonts w:ascii="Courier New" w:eastAsia="Times New Roman" w:hAnsi="Courier New" w:cs="Courier New"/>
          <w:sz w:val="24"/>
          <w:szCs w:val="24"/>
          <w:lang w:val="es-CL" w:eastAsia="es-ES"/>
        </w:rPr>
        <w:t>stablece normas sobre igualdad de oportunidades e inclusión social de personas con discapacidad.</w:t>
      </w:r>
    </w:p>
    <w:p w14:paraId="52CD3FE7" w14:textId="77777777" w:rsidR="0092656A" w:rsidRPr="00974906" w:rsidRDefault="0092656A" w:rsidP="00C156F5">
      <w:pPr>
        <w:spacing w:line="276" w:lineRule="auto"/>
        <w:ind w:firstLine="1134"/>
        <w:jc w:val="both"/>
        <w:rPr>
          <w:rFonts w:ascii="Courier New" w:eastAsia="Times New Roman" w:hAnsi="Courier New" w:cs="Courier New"/>
          <w:sz w:val="24"/>
          <w:szCs w:val="24"/>
          <w:lang w:val="es-CL" w:eastAsia="es-ES"/>
        </w:rPr>
      </w:pPr>
    </w:p>
    <w:p w14:paraId="0045E12E" w14:textId="6CB66FA7" w:rsidR="00C156F5" w:rsidRPr="00974906" w:rsidRDefault="00C156F5" w:rsidP="00C156F5">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lastRenderedPageBreak/>
        <w:t xml:space="preserve">Para dicho efecto, los </w:t>
      </w:r>
      <w:r w:rsidR="00B8098D" w:rsidRPr="00974906">
        <w:rPr>
          <w:rFonts w:ascii="Courier New" w:eastAsia="Times New Roman" w:hAnsi="Courier New" w:cs="Courier New"/>
          <w:sz w:val="24"/>
          <w:szCs w:val="24"/>
          <w:lang w:val="es-CL" w:eastAsia="es-ES"/>
        </w:rPr>
        <w:t>m</w:t>
      </w:r>
      <w:r w:rsidRPr="00974906">
        <w:rPr>
          <w:rFonts w:ascii="Courier New" w:eastAsia="Times New Roman" w:hAnsi="Courier New" w:cs="Courier New"/>
          <w:sz w:val="24"/>
          <w:szCs w:val="24"/>
          <w:lang w:val="es-CL" w:eastAsia="es-ES"/>
        </w:rPr>
        <w:t>inisterios de Vivienda y Urbanismo, y de Transporte</w:t>
      </w:r>
      <w:r w:rsidR="00EC389F" w:rsidRPr="00974906">
        <w:rPr>
          <w:rFonts w:ascii="Courier New" w:eastAsia="Times New Roman" w:hAnsi="Courier New" w:cs="Courier New"/>
          <w:sz w:val="24"/>
          <w:szCs w:val="24"/>
          <w:lang w:val="es-CL" w:eastAsia="es-ES"/>
        </w:rPr>
        <w:t>s</w:t>
      </w:r>
      <w:r w:rsidRPr="00974906">
        <w:rPr>
          <w:rFonts w:ascii="Courier New" w:eastAsia="Times New Roman" w:hAnsi="Courier New" w:cs="Courier New"/>
          <w:sz w:val="24"/>
          <w:szCs w:val="24"/>
          <w:lang w:val="es-CL" w:eastAsia="es-ES"/>
        </w:rPr>
        <w:t xml:space="preserve"> y Telecomunicaciones </w:t>
      </w:r>
      <w:r w:rsidR="00D05146" w:rsidRPr="00974906">
        <w:rPr>
          <w:rFonts w:ascii="Courier New" w:eastAsia="Times New Roman" w:hAnsi="Courier New" w:cs="Courier New"/>
          <w:sz w:val="24"/>
          <w:szCs w:val="24"/>
          <w:lang w:val="es-CL" w:eastAsia="es-ES"/>
        </w:rPr>
        <w:t xml:space="preserve">procurarán </w:t>
      </w:r>
      <w:r w:rsidRPr="00974906">
        <w:rPr>
          <w:rFonts w:ascii="Courier New" w:eastAsia="Times New Roman" w:hAnsi="Courier New" w:cs="Courier New"/>
          <w:sz w:val="24"/>
          <w:szCs w:val="24"/>
          <w:lang w:val="es-CL" w:eastAsia="es-ES"/>
        </w:rPr>
        <w:t>adoptar medidas que consideren la accesibilidad universal y la eliminación de barreras en la definición, diseño e implementación de sus políticas, planes y programas sectoriales, y en los reglamentos que correspondan, que promuevan y faciliten el acceso, participación y movilidad de las personas mayores.</w:t>
      </w:r>
    </w:p>
    <w:p w14:paraId="551C835E" w14:textId="77777777" w:rsidR="0092656A" w:rsidRPr="00974906" w:rsidRDefault="0092656A" w:rsidP="00C156F5">
      <w:pPr>
        <w:spacing w:line="276" w:lineRule="auto"/>
        <w:ind w:firstLine="1134"/>
        <w:jc w:val="both"/>
        <w:rPr>
          <w:rFonts w:ascii="Courier New" w:eastAsia="Times New Roman" w:hAnsi="Courier New" w:cs="Courier New"/>
          <w:sz w:val="24"/>
          <w:szCs w:val="24"/>
          <w:lang w:val="es-CL" w:eastAsia="es-ES"/>
        </w:rPr>
      </w:pPr>
    </w:p>
    <w:p w14:paraId="13DC574A" w14:textId="132031A0" w:rsidR="00C156F5" w:rsidRPr="00974906" w:rsidRDefault="00C156F5" w:rsidP="00C156F5">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Igualmente, el Ministerio de Desarrollo Social y Familia coordinará la elaboración de un plan intersectorial con el objeto de establecer medidas de acción en el entorno físico, en los servicios e instalaciones abiertos al público y en el transporte señaladas en los incisos anteriores, tanto en zonas urbanas como rurales, donde la necesidad de accesibilidad y movilidad de las personas mayores se considere prioritaria.</w:t>
      </w:r>
    </w:p>
    <w:p w14:paraId="06529856" w14:textId="77777777" w:rsidR="0092656A" w:rsidRPr="00974906" w:rsidRDefault="0092656A" w:rsidP="00C156F5">
      <w:pPr>
        <w:spacing w:line="276" w:lineRule="auto"/>
        <w:ind w:firstLine="1134"/>
        <w:jc w:val="both"/>
        <w:rPr>
          <w:rFonts w:ascii="Courier New" w:eastAsia="Times New Roman" w:hAnsi="Courier New" w:cs="Courier New"/>
          <w:sz w:val="24"/>
          <w:szCs w:val="24"/>
          <w:lang w:val="es-CL" w:eastAsia="es-ES"/>
        </w:rPr>
      </w:pPr>
    </w:p>
    <w:p w14:paraId="0810024D" w14:textId="6F4AF4E0" w:rsidR="000B70CF" w:rsidRPr="00974906" w:rsidRDefault="00C156F5" w:rsidP="00C156F5">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Para la elaboración </w:t>
      </w:r>
      <w:r w:rsidR="00E74CC2" w:rsidRPr="00974906">
        <w:rPr>
          <w:rFonts w:ascii="Courier New" w:eastAsia="Times New Roman" w:hAnsi="Courier New" w:cs="Courier New"/>
          <w:sz w:val="24"/>
          <w:szCs w:val="24"/>
          <w:lang w:val="es-CL" w:eastAsia="es-ES"/>
        </w:rPr>
        <w:t>del plan señalado en el inciso anterior</w:t>
      </w:r>
      <w:r w:rsidRPr="00974906">
        <w:rPr>
          <w:rFonts w:ascii="Courier New" w:eastAsia="Times New Roman" w:hAnsi="Courier New" w:cs="Courier New"/>
          <w:sz w:val="24"/>
          <w:szCs w:val="24"/>
          <w:lang w:val="es-CL" w:eastAsia="es-ES"/>
        </w:rPr>
        <w:t xml:space="preserve">, el Ministerio de Desarrollo Social y Familia convocará a los </w:t>
      </w:r>
      <w:r w:rsidR="00E74CC2" w:rsidRPr="00974906">
        <w:rPr>
          <w:rFonts w:ascii="Courier New" w:eastAsia="Times New Roman" w:hAnsi="Courier New" w:cs="Courier New"/>
          <w:sz w:val="24"/>
          <w:szCs w:val="24"/>
          <w:lang w:val="es-CL" w:eastAsia="es-ES"/>
        </w:rPr>
        <w:t>m</w:t>
      </w:r>
      <w:r w:rsidRPr="00974906">
        <w:rPr>
          <w:rFonts w:ascii="Courier New" w:eastAsia="Times New Roman" w:hAnsi="Courier New" w:cs="Courier New"/>
          <w:sz w:val="24"/>
          <w:szCs w:val="24"/>
          <w:lang w:val="es-CL" w:eastAsia="es-ES"/>
        </w:rPr>
        <w:t xml:space="preserve">inisterios de Transportes y Telecomunicaciones, </w:t>
      </w:r>
      <w:r w:rsidR="007231E4" w:rsidRPr="00974906">
        <w:rPr>
          <w:rFonts w:ascii="Courier New" w:eastAsia="Times New Roman" w:hAnsi="Courier New" w:cs="Courier New"/>
          <w:sz w:val="24"/>
          <w:szCs w:val="24"/>
          <w:lang w:val="es-CL" w:eastAsia="es-ES"/>
        </w:rPr>
        <w:t xml:space="preserve">de </w:t>
      </w:r>
      <w:r w:rsidRPr="00974906">
        <w:rPr>
          <w:rFonts w:ascii="Courier New" w:eastAsia="Times New Roman" w:hAnsi="Courier New" w:cs="Courier New"/>
          <w:sz w:val="24"/>
          <w:szCs w:val="24"/>
          <w:lang w:val="es-CL" w:eastAsia="es-ES"/>
        </w:rPr>
        <w:t xml:space="preserve">Vivienda y Urbanismo, </w:t>
      </w:r>
      <w:r w:rsidR="007231E4" w:rsidRPr="00974906">
        <w:rPr>
          <w:rFonts w:ascii="Courier New" w:eastAsia="Times New Roman" w:hAnsi="Courier New" w:cs="Courier New"/>
          <w:sz w:val="24"/>
          <w:szCs w:val="24"/>
          <w:lang w:val="es-CL" w:eastAsia="es-ES"/>
        </w:rPr>
        <w:t xml:space="preserve">de </w:t>
      </w:r>
      <w:r w:rsidRPr="00974906">
        <w:rPr>
          <w:rFonts w:ascii="Courier New" w:eastAsia="Times New Roman" w:hAnsi="Courier New" w:cs="Courier New"/>
          <w:sz w:val="24"/>
          <w:szCs w:val="24"/>
          <w:lang w:val="es-CL" w:eastAsia="es-ES"/>
        </w:rPr>
        <w:t xml:space="preserve">Hacienda y </w:t>
      </w:r>
      <w:r w:rsidR="007231E4" w:rsidRPr="00974906">
        <w:rPr>
          <w:rFonts w:ascii="Courier New" w:eastAsia="Times New Roman" w:hAnsi="Courier New" w:cs="Courier New"/>
          <w:sz w:val="24"/>
          <w:szCs w:val="24"/>
          <w:lang w:val="es-CL" w:eastAsia="es-ES"/>
        </w:rPr>
        <w:t xml:space="preserve">a </w:t>
      </w:r>
      <w:r w:rsidRPr="00974906">
        <w:rPr>
          <w:rFonts w:ascii="Courier New" w:eastAsia="Times New Roman" w:hAnsi="Courier New" w:cs="Courier New"/>
          <w:sz w:val="24"/>
          <w:szCs w:val="24"/>
          <w:lang w:val="es-CL" w:eastAsia="es-ES"/>
        </w:rPr>
        <w:t>otros organismos de la administración del Estado que considere necesarios, incluidas las municipalidades.”.</w:t>
      </w:r>
    </w:p>
    <w:p w14:paraId="33168525" w14:textId="77777777" w:rsidR="000B70CF" w:rsidRPr="00974906" w:rsidRDefault="000B70CF" w:rsidP="00C72517">
      <w:pPr>
        <w:spacing w:line="276" w:lineRule="auto"/>
        <w:rPr>
          <w:rFonts w:ascii="Courier New" w:eastAsia="Times New Roman" w:hAnsi="Courier New" w:cs="Courier New"/>
          <w:sz w:val="24"/>
          <w:szCs w:val="24"/>
          <w:lang w:val="es-CL" w:eastAsia="es-ES"/>
        </w:rPr>
      </w:pPr>
    </w:p>
    <w:p w14:paraId="21B27034" w14:textId="77777777" w:rsidR="000B70CF" w:rsidRPr="00974906" w:rsidRDefault="000B70CF" w:rsidP="00C72517">
      <w:pPr>
        <w:spacing w:line="276" w:lineRule="auto"/>
        <w:rPr>
          <w:rFonts w:ascii="Courier New" w:eastAsia="Times New Roman" w:hAnsi="Courier New" w:cs="Courier New"/>
          <w:sz w:val="24"/>
          <w:szCs w:val="24"/>
          <w:lang w:val="es-CL" w:eastAsia="es-ES"/>
        </w:rPr>
      </w:pPr>
    </w:p>
    <w:p w14:paraId="4154EEEE" w14:textId="19760E52" w:rsidR="000B70CF" w:rsidRPr="00974906" w:rsidRDefault="0074165A" w:rsidP="0074165A">
      <w:pPr>
        <w:spacing w:line="276" w:lineRule="auto"/>
        <w:jc w:val="center"/>
        <w:rPr>
          <w:rFonts w:ascii="Courier New" w:eastAsia="Times New Roman" w:hAnsi="Courier New" w:cs="Courier New"/>
          <w:b/>
          <w:bCs/>
          <w:sz w:val="24"/>
          <w:szCs w:val="24"/>
          <w:u w:val="single"/>
          <w:lang w:val="es-CL" w:eastAsia="es-ES"/>
        </w:rPr>
      </w:pPr>
      <w:r w:rsidRPr="00974906">
        <w:rPr>
          <w:rFonts w:ascii="Courier New" w:eastAsia="Times New Roman" w:hAnsi="Courier New" w:cs="Courier New"/>
          <w:b/>
          <w:bCs/>
          <w:sz w:val="24"/>
          <w:szCs w:val="24"/>
          <w:u w:val="single"/>
          <w:lang w:val="es-CL" w:eastAsia="es-ES"/>
        </w:rPr>
        <w:t>Artículo 8</w:t>
      </w:r>
    </w:p>
    <w:p w14:paraId="424D5B48" w14:textId="5CF7290A" w:rsidR="000B70CF" w:rsidRPr="00974906" w:rsidRDefault="007F08C2" w:rsidP="001F37E0">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Ha pasado a ser artículo 1</w:t>
      </w:r>
      <w:r w:rsidR="00D13500" w:rsidRPr="00974906">
        <w:rPr>
          <w:rFonts w:ascii="Courier New" w:eastAsia="Times New Roman" w:hAnsi="Courier New" w:cs="Courier New"/>
          <w:sz w:val="24"/>
          <w:szCs w:val="24"/>
          <w:lang w:val="es-CL" w:eastAsia="es-ES"/>
        </w:rPr>
        <w:t>2</w:t>
      </w:r>
      <w:r w:rsidRPr="00974906">
        <w:rPr>
          <w:rFonts w:ascii="Courier New" w:eastAsia="Times New Roman" w:hAnsi="Courier New" w:cs="Courier New"/>
          <w:sz w:val="24"/>
          <w:szCs w:val="24"/>
          <w:lang w:val="es-CL" w:eastAsia="es-ES"/>
        </w:rPr>
        <w:t xml:space="preserve">, </w:t>
      </w:r>
      <w:r w:rsidR="001F37E0" w:rsidRPr="00974906">
        <w:rPr>
          <w:rFonts w:ascii="Courier New" w:eastAsia="Times New Roman" w:hAnsi="Courier New" w:cs="Courier New"/>
          <w:sz w:val="24"/>
          <w:szCs w:val="24"/>
          <w:lang w:val="es-CL" w:eastAsia="es-ES"/>
        </w:rPr>
        <w:t>enmendado de la siguiente manera:</w:t>
      </w:r>
    </w:p>
    <w:p w14:paraId="0D716EFB" w14:textId="77777777" w:rsidR="001F37E0" w:rsidRPr="00974906" w:rsidRDefault="001F37E0" w:rsidP="001F77C9">
      <w:pPr>
        <w:spacing w:line="276" w:lineRule="auto"/>
        <w:rPr>
          <w:rFonts w:ascii="Courier New" w:eastAsia="Times New Roman" w:hAnsi="Courier New" w:cs="Courier New"/>
          <w:sz w:val="24"/>
          <w:szCs w:val="24"/>
          <w:lang w:val="es-CL" w:eastAsia="es-ES"/>
        </w:rPr>
      </w:pPr>
    </w:p>
    <w:p w14:paraId="5316CD1E" w14:textId="77777777" w:rsidR="001F37E0" w:rsidRPr="00974906" w:rsidRDefault="001F37E0" w:rsidP="001F77C9">
      <w:pPr>
        <w:spacing w:line="276" w:lineRule="auto"/>
        <w:rPr>
          <w:rFonts w:ascii="Courier New" w:eastAsia="Times New Roman" w:hAnsi="Courier New" w:cs="Courier New"/>
          <w:sz w:val="24"/>
          <w:szCs w:val="24"/>
          <w:lang w:val="es-CL" w:eastAsia="es-ES"/>
        </w:rPr>
      </w:pPr>
    </w:p>
    <w:p w14:paraId="035FC3E7" w14:textId="0180D054" w:rsidR="000B70CF" w:rsidRPr="00974906" w:rsidRDefault="001F77C9" w:rsidP="001F77C9">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Inciso segundo</w:t>
      </w:r>
    </w:p>
    <w:p w14:paraId="68EC6786" w14:textId="6C72ACB7" w:rsidR="0033428F" w:rsidRPr="00974906" w:rsidRDefault="00843EFD" w:rsidP="001F0EEC">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Ha intercalado, entre la expresión </w:t>
      </w:r>
      <w:r w:rsidR="00102E87" w:rsidRPr="00974906">
        <w:rPr>
          <w:rFonts w:ascii="Courier New" w:eastAsia="Times New Roman" w:hAnsi="Courier New" w:cs="Courier New"/>
          <w:sz w:val="24"/>
          <w:szCs w:val="24"/>
          <w:lang w:val="es-CL" w:eastAsia="es-ES"/>
        </w:rPr>
        <w:t>“El Estado” y la f</w:t>
      </w:r>
      <w:r w:rsidR="001F0EEC" w:rsidRPr="00974906">
        <w:rPr>
          <w:rFonts w:ascii="Courier New" w:eastAsia="Times New Roman" w:hAnsi="Courier New" w:cs="Courier New"/>
          <w:sz w:val="24"/>
          <w:szCs w:val="24"/>
          <w:lang w:val="es-CL" w:eastAsia="es-ES"/>
        </w:rPr>
        <w:t>ra</w:t>
      </w:r>
      <w:r w:rsidR="00102E87" w:rsidRPr="00974906">
        <w:rPr>
          <w:rFonts w:ascii="Courier New" w:eastAsia="Times New Roman" w:hAnsi="Courier New" w:cs="Courier New"/>
          <w:sz w:val="24"/>
          <w:szCs w:val="24"/>
          <w:lang w:val="es-CL" w:eastAsia="es-ES"/>
        </w:rPr>
        <w:t xml:space="preserve">se “deberá adoptar medidas”, </w:t>
      </w:r>
      <w:r w:rsidR="00E10824" w:rsidRPr="00974906">
        <w:rPr>
          <w:rFonts w:ascii="Courier New" w:eastAsia="Times New Roman" w:hAnsi="Courier New" w:cs="Courier New"/>
          <w:sz w:val="24"/>
          <w:szCs w:val="24"/>
          <w:lang w:val="es-CL" w:eastAsia="es-ES"/>
        </w:rPr>
        <w:t>la expresión “</w:t>
      </w:r>
      <w:r w:rsidR="001F0EEC" w:rsidRPr="00974906">
        <w:rPr>
          <w:rFonts w:ascii="Courier New" w:eastAsia="Times New Roman" w:hAnsi="Courier New" w:cs="Courier New"/>
          <w:sz w:val="24"/>
          <w:szCs w:val="24"/>
          <w:lang w:val="es-CL" w:eastAsia="es-ES"/>
        </w:rPr>
        <w:t>promoverá y”.</w:t>
      </w:r>
    </w:p>
    <w:p w14:paraId="1D8097B5" w14:textId="77777777" w:rsidR="00843EFD" w:rsidRPr="00974906" w:rsidRDefault="00843EFD" w:rsidP="001F0EEC">
      <w:pPr>
        <w:spacing w:line="276" w:lineRule="auto"/>
        <w:jc w:val="both"/>
        <w:rPr>
          <w:rFonts w:ascii="Courier New" w:eastAsia="Times New Roman" w:hAnsi="Courier New" w:cs="Courier New"/>
          <w:sz w:val="24"/>
          <w:szCs w:val="24"/>
          <w:lang w:val="es-CL" w:eastAsia="es-ES"/>
        </w:rPr>
      </w:pPr>
    </w:p>
    <w:p w14:paraId="27DD363E" w14:textId="77777777" w:rsidR="00843EFD" w:rsidRPr="00974906" w:rsidRDefault="00843EFD" w:rsidP="00414156">
      <w:pPr>
        <w:spacing w:line="276" w:lineRule="auto"/>
        <w:rPr>
          <w:rFonts w:ascii="Courier New" w:eastAsia="Times New Roman" w:hAnsi="Courier New" w:cs="Courier New"/>
          <w:sz w:val="24"/>
          <w:szCs w:val="24"/>
          <w:lang w:val="es-CL" w:eastAsia="es-ES"/>
        </w:rPr>
      </w:pPr>
    </w:p>
    <w:p w14:paraId="1D8ABAD4" w14:textId="0ABD1D68" w:rsidR="00843EFD" w:rsidRPr="00974906" w:rsidRDefault="00297D80" w:rsidP="00FB6797">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Inciso tercero</w:t>
      </w:r>
    </w:p>
    <w:p w14:paraId="7AED2C0F" w14:textId="10778D11" w:rsidR="00843EFD" w:rsidRPr="00974906" w:rsidRDefault="00297D80" w:rsidP="00297D80">
      <w:pPr>
        <w:spacing w:line="276" w:lineRule="auto"/>
        <w:ind w:firstLine="1134"/>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Lo ha reemplazado por el siguiente:</w:t>
      </w:r>
    </w:p>
    <w:p w14:paraId="17598C55" w14:textId="77777777" w:rsidR="00297D80" w:rsidRPr="00974906" w:rsidRDefault="00297D80" w:rsidP="00297D80">
      <w:pPr>
        <w:spacing w:line="276" w:lineRule="auto"/>
        <w:ind w:firstLine="1134"/>
        <w:rPr>
          <w:rFonts w:ascii="Courier New" w:eastAsia="Times New Roman" w:hAnsi="Courier New" w:cs="Courier New"/>
          <w:sz w:val="24"/>
          <w:szCs w:val="24"/>
          <w:lang w:val="es-CL" w:eastAsia="es-ES"/>
        </w:rPr>
      </w:pPr>
    </w:p>
    <w:p w14:paraId="236BC526" w14:textId="6A06DC17" w:rsidR="00297D80" w:rsidRPr="00974906" w:rsidRDefault="00AA6C5F" w:rsidP="00AA6C5F">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“Para la protección de este derecho, el Estado deberá establecer los mecanismos de participación en los organismos pertinentes. El </w:t>
      </w:r>
      <w:r w:rsidRPr="00974906">
        <w:rPr>
          <w:rFonts w:ascii="Courier New" w:eastAsia="Times New Roman" w:hAnsi="Courier New" w:cs="Courier New"/>
          <w:sz w:val="24"/>
          <w:szCs w:val="24"/>
          <w:lang w:val="es-CL" w:eastAsia="es-ES"/>
        </w:rPr>
        <w:lastRenderedPageBreak/>
        <w:t xml:space="preserve">Estado promoverá el derecho a la participación, mediante cuotas de acceso garantizado y beneficios al costo de ingreso en actividades de carácter </w:t>
      </w:r>
      <w:r w:rsidR="00E27643" w:rsidRPr="00974906">
        <w:rPr>
          <w:rFonts w:ascii="Courier New" w:eastAsia="Times New Roman" w:hAnsi="Courier New" w:cs="Courier New"/>
          <w:sz w:val="24"/>
          <w:szCs w:val="24"/>
          <w:lang w:val="es-CL" w:eastAsia="es-ES"/>
        </w:rPr>
        <w:t>recreativo</w:t>
      </w:r>
      <w:r w:rsidRPr="00974906">
        <w:rPr>
          <w:rFonts w:ascii="Courier New" w:eastAsia="Times New Roman" w:hAnsi="Courier New" w:cs="Courier New"/>
          <w:sz w:val="24"/>
          <w:szCs w:val="24"/>
          <w:lang w:val="es-CL" w:eastAsia="es-ES"/>
        </w:rPr>
        <w:t xml:space="preserve">, cultural, artístico y deportivo, </w:t>
      </w:r>
      <w:r w:rsidR="002D1078" w:rsidRPr="00974906">
        <w:rPr>
          <w:rFonts w:ascii="Courier New" w:eastAsia="Times New Roman" w:hAnsi="Courier New" w:cs="Courier New"/>
          <w:sz w:val="24"/>
          <w:szCs w:val="24"/>
          <w:lang w:val="es-CL" w:eastAsia="es-ES"/>
        </w:rPr>
        <w:t xml:space="preserve">para lo cual adoptará </w:t>
      </w:r>
      <w:r w:rsidRPr="00974906">
        <w:rPr>
          <w:rFonts w:ascii="Courier New" w:eastAsia="Times New Roman" w:hAnsi="Courier New" w:cs="Courier New"/>
          <w:sz w:val="24"/>
          <w:szCs w:val="24"/>
          <w:lang w:val="es-CL" w:eastAsia="es-ES"/>
        </w:rPr>
        <w:t>las medidas legales y administrativas necesarias.”.</w:t>
      </w:r>
    </w:p>
    <w:p w14:paraId="2289E0C4" w14:textId="77777777" w:rsidR="00843EFD" w:rsidRPr="00974906" w:rsidRDefault="00843EFD" w:rsidP="00414156">
      <w:pPr>
        <w:spacing w:line="276" w:lineRule="auto"/>
        <w:rPr>
          <w:rFonts w:ascii="Courier New" w:eastAsia="Times New Roman" w:hAnsi="Courier New" w:cs="Courier New"/>
          <w:sz w:val="24"/>
          <w:szCs w:val="24"/>
          <w:lang w:val="es-CL" w:eastAsia="es-ES"/>
        </w:rPr>
      </w:pPr>
    </w:p>
    <w:p w14:paraId="4209BFE2" w14:textId="77777777" w:rsidR="00843EFD" w:rsidRPr="00974906" w:rsidRDefault="00843EFD" w:rsidP="00414156">
      <w:pPr>
        <w:spacing w:line="276" w:lineRule="auto"/>
        <w:rPr>
          <w:rFonts w:ascii="Courier New" w:eastAsia="Times New Roman" w:hAnsi="Courier New" w:cs="Courier New"/>
          <w:sz w:val="24"/>
          <w:szCs w:val="24"/>
          <w:lang w:val="es-CL" w:eastAsia="es-ES"/>
        </w:rPr>
      </w:pPr>
    </w:p>
    <w:p w14:paraId="0F07A88B" w14:textId="6FBC2DE4" w:rsidR="000970EA" w:rsidRPr="00974906" w:rsidRDefault="000970EA" w:rsidP="000970EA">
      <w:pPr>
        <w:spacing w:line="276" w:lineRule="auto"/>
        <w:jc w:val="center"/>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p>
    <w:p w14:paraId="3CEAEFD4" w14:textId="77777777" w:rsidR="000970EA" w:rsidRPr="00974906" w:rsidRDefault="000970EA" w:rsidP="00414156">
      <w:pPr>
        <w:spacing w:line="276" w:lineRule="auto"/>
        <w:rPr>
          <w:rFonts w:ascii="Courier New" w:eastAsia="Times New Roman" w:hAnsi="Courier New" w:cs="Courier New"/>
          <w:sz w:val="24"/>
          <w:szCs w:val="24"/>
          <w:lang w:val="es-CL" w:eastAsia="es-ES"/>
        </w:rPr>
      </w:pPr>
    </w:p>
    <w:p w14:paraId="7445C084" w14:textId="40F71BCC" w:rsidR="00843EFD" w:rsidRPr="00974906" w:rsidRDefault="000970EA" w:rsidP="000970EA">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Inciso cuarto, nuevo</w:t>
      </w:r>
    </w:p>
    <w:p w14:paraId="5D183950" w14:textId="44530BC3" w:rsidR="00843EFD" w:rsidRPr="00974906" w:rsidRDefault="000970EA" w:rsidP="000970EA">
      <w:pPr>
        <w:spacing w:line="276" w:lineRule="auto"/>
        <w:ind w:firstLine="1134"/>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Ha agregado el siguiente inciso cuarto:</w:t>
      </w:r>
    </w:p>
    <w:p w14:paraId="243E0CA7" w14:textId="77777777" w:rsidR="00843EFD" w:rsidRPr="00974906" w:rsidRDefault="00843EFD" w:rsidP="00414156">
      <w:pPr>
        <w:spacing w:line="276" w:lineRule="auto"/>
        <w:rPr>
          <w:rFonts w:ascii="Courier New" w:eastAsia="Times New Roman" w:hAnsi="Courier New" w:cs="Courier New"/>
          <w:sz w:val="24"/>
          <w:szCs w:val="24"/>
          <w:lang w:val="es-CL" w:eastAsia="es-ES"/>
        </w:rPr>
      </w:pPr>
    </w:p>
    <w:p w14:paraId="4B212227" w14:textId="18636706" w:rsidR="00843EFD" w:rsidRPr="00974906" w:rsidRDefault="00194306" w:rsidP="00194306">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“Las personas mayores y las organizaciones que las representen participarán en el Comité Consultivo del Servicio Nacional del Adulto Mayor y </w:t>
      </w:r>
      <w:r w:rsidR="00CE6B57" w:rsidRPr="00974906">
        <w:rPr>
          <w:rFonts w:ascii="Courier New" w:eastAsia="Times New Roman" w:hAnsi="Courier New" w:cs="Courier New"/>
          <w:sz w:val="24"/>
          <w:szCs w:val="24"/>
          <w:lang w:val="es-CL" w:eastAsia="es-ES"/>
        </w:rPr>
        <w:t xml:space="preserve">en </w:t>
      </w:r>
      <w:r w:rsidRPr="00974906">
        <w:rPr>
          <w:rFonts w:ascii="Courier New" w:eastAsia="Times New Roman" w:hAnsi="Courier New" w:cs="Courier New"/>
          <w:sz w:val="24"/>
          <w:szCs w:val="24"/>
          <w:lang w:val="es-CL" w:eastAsia="es-ES"/>
        </w:rPr>
        <w:t xml:space="preserve">los Consejos Asesores Regionales de Personas Mayores, en conformidad </w:t>
      </w:r>
      <w:r w:rsidR="009668EA" w:rsidRPr="00974906">
        <w:rPr>
          <w:rFonts w:ascii="Courier New" w:eastAsia="Times New Roman" w:hAnsi="Courier New" w:cs="Courier New"/>
          <w:sz w:val="24"/>
          <w:szCs w:val="24"/>
          <w:lang w:val="es-CL" w:eastAsia="es-ES"/>
        </w:rPr>
        <w:t>con</w:t>
      </w:r>
      <w:r w:rsidRPr="00974906">
        <w:rPr>
          <w:rFonts w:ascii="Courier New" w:eastAsia="Times New Roman" w:hAnsi="Courier New" w:cs="Courier New"/>
          <w:sz w:val="24"/>
          <w:szCs w:val="24"/>
          <w:lang w:val="es-CL" w:eastAsia="es-ES"/>
        </w:rPr>
        <w:t xml:space="preserve"> la ley N° 19.828, que </w:t>
      </w:r>
      <w:r w:rsidR="004151C2" w:rsidRPr="00974906">
        <w:rPr>
          <w:rFonts w:ascii="Courier New" w:eastAsia="Times New Roman" w:hAnsi="Courier New" w:cs="Courier New"/>
          <w:sz w:val="24"/>
          <w:szCs w:val="24"/>
          <w:lang w:val="es-CL" w:eastAsia="es-ES"/>
        </w:rPr>
        <w:t>c</w:t>
      </w:r>
      <w:r w:rsidRPr="00974906">
        <w:rPr>
          <w:rFonts w:ascii="Courier New" w:eastAsia="Times New Roman" w:hAnsi="Courier New" w:cs="Courier New"/>
          <w:sz w:val="24"/>
          <w:szCs w:val="24"/>
          <w:lang w:val="es-CL" w:eastAsia="es-ES"/>
        </w:rPr>
        <w:t xml:space="preserve">rea el Servicio Nacional del Adulto Mayor. Estos últimos tendrán el carácter de Consejos de la Sociedad Civil, de acuerdo con el artículo 74 </w:t>
      </w:r>
      <w:r w:rsidR="002A3C11" w:rsidRPr="00974906">
        <w:rPr>
          <w:rFonts w:ascii="Courier New" w:eastAsia="Times New Roman" w:hAnsi="Courier New" w:cs="Courier New"/>
          <w:sz w:val="24"/>
          <w:szCs w:val="24"/>
          <w:lang w:val="es-CL" w:eastAsia="es-ES"/>
        </w:rPr>
        <w:t>d</w:t>
      </w:r>
      <w:r w:rsidR="009323CC" w:rsidRPr="00974906">
        <w:rPr>
          <w:rFonts w:ascii="Courier New" w:eastAsia="Times New Roman" w:hAnsi="Courier New" w:cs="Courier New"/>
          <w:sz w:val="24"/>
          <w:szCs w:val="24"/>
          <w:lang w:val="es-CL" w:eastAsia="es-ES"/>
        </w:rPr>
        <w:t xml:space="preserve">e la ley N° 18.575, orgánica constitucional de </w:t>
      </w:r>
      <w:r w:rsidR="00E460C4" w:rsidRPr="00974906">
        <w:rPr>
          <w:rFonts w:ascii="Courier New" w:eastAsia="Times New Roman" w:hAnsi="Courier New" w:cs="Courier New"/>
          <w:sz w:val="24"/>
          <w:szCs w:val="24"/>
          <w:lang w:val="es-CL" w:eastAsia="es-ES"/>
        </w:rPr>
        <w:t>B</w:t>
      </w:r>
      <w:r w:rsidR="009323CC" w:rsidRPr="00974906">
        <w:rPr>
          <w:rFonts w:ascii="Courier New" w:eastAsia="Times New Roman" w:hAnsi="Courier New" w:cs="Courier New"/>
          <w:sz w:val="24"/>
          <w:szCs w:val="24"/>
          <w:lang w:val="es-CL" w:eastAsia="es-ES"/>
        </w:rPr>
        <w:t xml:space="preserve">ases </w:t>
      </w:r>
      <w:r w:rsidR="00E460C4" w:rsidRPr="00974906">
        <w:rPr>
          <w:rFonts w:ascii="Courier New" w:eastAsia="Times New Roman" w:hAnsi="Courier New" w:cs="Courier New"/>
          <w:sz w:val="24"/>
          <w:szCs w:val="24"/>
          <w:lang w:val="es-CL" w:eastAsia="es-ES"/>
        </w:rPr>
        <w:t>G</w:t>
      </w:r>
      <w:r w:rsidR="009323CC" w:rsidRPr="00974906">
        <w:rPr>
          <w:rFonts w:ascii="Courier New" w:eastAsia="Times New Roman" w:hAnsi="Courier New" w:cs="Courier New"/>
          <w:sz w:val="24"/>
          <w:szCs w:val="24"/>
          <w:lang w:val="es-CL" w:eastAsia="es-ES"/>
        </w:rPr>
        <w:t xml:space="preserve">enerales de la </w:t>
      </w:r>
      <w:r w:rsidR="00E460C4" w:rsidRPr="00974906">
        <w:rPr>
          <w:rFonts w:ascii="Courier New" w:eastAsia="Times New Roman" w:hAnsi="Courier New" w:cs="Courier New"/>
          <w:sz w:val="24"/>
          <w:szCs w:val="24"/>
          <w:lang w:val="es-CL" w:eastAsia="es-ES"/>
        </w:rPr>
        <w:t>A</w:t>
      </w:r>
      <w:r w:rsidR="009323CC" w:rsidRPr="00974906">
        <w:rPr>
          <w:rFonts w:ascii="Courier New" w:eastAsia="Times New Roman" w:hAnsi="Courier New" w:cs="Courier New"/>
          <w:sz w:val="24"/>
          <w:szCs w:val="24"/>
          <w:lang w:val="es-CL" w:eastAsia="es-ES"/>
        </w:rPr>
        <w:t>dministración del Estado</w:t>
      </w:r>
      <w:r w:rsidR="00E460C4" w:rsidRPr="00974906">
        <w:rPr>
          <w:rFonts w:ascii="Courier New" w:eastAsia="Times New Roman" w:hAnsi="Courier New" w:cs="Courier New"/>
          <w:sz w:val="24"/>
          <w:szCs w:val="24"/>
          <w:lang w:val="es-CL" w:eastAsia="es-ES"/>
        </w:rPr>
        <w:t>, cuyo texto refundido, coordinado y sistematizado</w:t>
      </w:r>
      <w:r w:rsidR="00830F19" w:rsidRPr="00974906">
        <w:rPr>
          <w:rFonts w:ascii="Courier New" w:eastAsia="Times New Roman" w:hAnsi="Courier New" w:cs="Courier New"/>
          <w:sz w:val="24"/>
          <w:szCs w:val="24"/>
          <w:lang w:val="es-CL" w:eastAsia="es-ES"/>
        </w:rPr>
        <w:t xml:space="preserve"> fija el decreto con fuerza de ley N° 1, del año 2000, del Ministerio Secretaría General de la Presidencia.</w:t>
      </w:r>
      <w:r w:rsidRPr="00974906">
        <w:rPr>
          <w:rFonts w:ascii="Courier New" w:eastAsia="Times New Roman" w:hAnsi="Courier New" w:cs="Courier New"/>
          <w:sz w:val="24"/>
          <w:szCs w:val="24"/>
          <w:lang w:val="es-CL" w:eastAsia="es-ES"/>
        </w:rPr>
        <w:t>”.</w:t>
      </w:r>
    </w:p>
    <w:p w14:paraId="09DCE955" w14:textId="77777777" w:rsidR="00843EFD" w:rsidRPr="00974906" w:rsidRDefault="00843EFD" w:rsidP="00414156">
      <w:pPr>
        <w:spacing w:line="276" w:lineRule="auto"/>
        <w:rPr>
          <w:rFonts w:ascii="Courier New" w:eastAsia="Times New Roman" w:hAnsi="Courier New" w:cs="Courier New"/>
          <w:sz w:val="24"/>
          <w:szCs w:val="24"/>
          <w:lang w:val="es-CL" w:eastAsia="es-ES"/>
        </w:rPr>
      </w:pPr>
    </w:p>
    <w:p w14:paraId="66566267" w14:textId="4B080ED1" w:rsidR="00843EFD" w:rsidRPr="00974906" w:rsidRDefault="007B05FD" w:rsidP="007B05FD">
      <w:pPr>
        <w:spacing w:line="276" w:lineRule="auto"/>
        <w:jc w:val="center"/>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p>
    <w:p w14:paraId="68570A81" w14:textId="77777777" w:rsidR="00843EFD" w:rsidRPr="00974906" w:rsidRDefault="00843EFD" w:rsidP="00414156">
      <w:pPr>
        <w:spacing w:line="276" w:lineRule="auto"/>
        <w:rPr>
          <w:rFonts w:ascii="Courier New" w:eastAsia="Times New Roman" w:hAnsi="Courier New" w:cs="Courier New"/>
          <w:sz w:val="24"/>
          <w:szCs w:val="24"/>
          <w:lang w:val="es-CL" w:eastAsia="es-ES"/>
        </w:rPr>
      </w:pPr>
    </w:p>
    <w:p w14:paraId="6502F16B" w14:textId="77777777" w:rsidR="00843EFD" w:rsidRPr="00974906" w:rsidRDefault="00843EFD" w:rsidP="00414156">
      <w:pPr>
        <w:spacing w:line="276" w:lineRule="auto"/>
        <w:rPr>
          <w:rFonts w:ascii="Courier New" w:eastAsia="Times New Roman" w:hAnsi="Courier New" w:cs="Courier New"/>
          <w:sz w:val="24"/>
          <w:szCs w:val="24"/>
          <w:lang w:val="es-CL" w:eastAsia="es-ES"/>
        </w:rPr>
      </w:pPr>
    </w:p>
    <w:p w14:paraId="0AB8D069" w14:textId="1E488AC1" w:rsidR="00843EFD" w:rsidRPr="00974906" w:rsidRDefault="00E11726" w:rsidP="00E11726">
      <w:pPr>
        <w:spacing w:line="276" w:lineRule="auto"/>
        <w:jc w:val="center"/>
        <w:rPr>
          <w:rFonts w:ascii="Courier New" w:eastAsia="Times New Roman" w:hAnsi="Courier New" w:cs="Courier New"/>
          <w:b/>
          <w:bCs/>
          <w:sz w:val="24"/>
          <w:szCs w:val="24"/>
          <w:u w:val="single"/>
          <w:lang w:val="es-CL" w:eastAsia="es-ES"/>
        </w:rPr>
      </w:pPr>
      <w:r w:rsidRPr="00974906">
        <w:rPr>
          <w:rFonts w:ascii="Courier New" w:eastAsia="Times New Roman" w:hAnsi="Courier New" w:cs="Courier New"/>
          <w:b/>
          <w:bCs/>
          <w:sz w:val="24"/>
          <w:szCs w:val="24"/>
          <w:u w:val="single"/>
          <w:lang w:val="es-CL" w:eastAsia="es-ES"/>
        </w:rPr>
        <w:t>Artículo 9</w:t>
      </w:r>
    </w:p>
    <w:p w14:paraId="7AD24BC1" w14:textId="77777777" w:rsidR="009004CD" w:rsidRPr="00974906" w:rsidRDefault="009004CD" w:rsidP="009C5FAE">
      <w:pPr>
        <w:spacing w:line="276" w:lineRule="auto"/>
        <w:ind w:firstLine="1134"/>
        <w:jc w:val="both"/>
        <w:rPr>
          <w:rFonts w:ascii="Courier New" w:eastAsia="Times New Roman" w:hAnsi="Courier New" w:cs="Courier New"/>
          <w:sz w:val="24"/>
          <w:szCs w:val="24"/>
          <w:lang w:val="es-CL" w:eastAsia="es-ES"/>
        </w:rPr>
      </w:pPr>
    </w:p>
    <w:p w14:paraId="3A0B8385" w14:textId="237724BD" w:rsidR="00843EFD" w:rsidRPr="00974906" w:rsidRDefault="00E11726" w:rsidP="009C5FAE">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Ha pasado a ser artículo </w:t>
      </w:r>
      <w:r w:rsidR="009C5FAE" w:rsidRPr="00974906">
        <w:rPr>
          <w:rFonts w:ascii="Courier New" w:eastAsia="Times New Roman" w:hAnsi="Courier New" w:cs="Courier New"/>
          <w:sz w:val="24"/>
          <w:szCs w:val="24"/>
          <w:lang w:val="es-CL" w:eastAsia="es-ES"/>
        </w:rPr>
        <w:t>1</w:t>
      </w:r>
      <w:r w:rsidR="00D13500" w:rsidRPr="00974906">
        <w:rPr>
          <w:rFonts w:ascii="Courier New" w:eastAsia="Times New Roman" w:hAnsi="Courier New" w:cs="Courier New"/>
          <w:sz w:val="24"/>
          <w:szCs w:val="24"/>
          <w:lang w:val="es-CL" w:eastAsia="es-ES"/>
        </w:rPr>
        <w:t>3</w:t>
      </w:r>
      <w:r w:rsidR="009C5FAE" w:rsidRPr="00974906">
        <w:rPr>
          <w:rFonts w:ascii="Courier New" w:eastAsia="Times New Roman" w:hAnsi="Courier New" w:cs="Courier New"/>
          <w:sz w:val="24"/>
          <w:szCs w:val="24"/>
          <w:lang w:val="es-CL" w:eastAsia="es-ES"/>
        </w:rPr>
        <w:t>, sustituido por el que sigue:</w:t>
      </w:r>
    </w:p>
    <w:p w14:paraId="22E2596A" w14:textId="77777777" w:rsidR="00843EFD" w:rsidRPr="00974906" w:rsidRDefault="00843EFD" w:rsidP="009C5FAE">
      <w:pPr>
        <w:spacing w:line="276" w:lineRule="auto"/>
        <w:jc w:val="both"/>
        <w:rPr>
          <w:rFonts w:ascii="Courier New" w:eastAsia="Times New Roman" w:hAnsi="Courier New" w:cs="Courier New"/>
          <w:sz w:val="24"/>
          <w:szCs w:val="24"/>
          <w:lang w:val="es-CL" w:eastAsia="es-ES"/>
        </w:rPr>
      </w:pPr>
    </w:p>
    <w:p w14:paraId="1EDBE41C" w14:textId="0E6C1319" w:rsidR="00BF1586" w:rsidRPr="00974906" w:rsidRDefault="00BF1586" w:rsidP="00BF1586">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“Artículo </w:t>
      </w:r>
      <w:r w:rsidR="00156BB4" w:rsidRPr="00974906">
        <w:rPr>
          <w:rFonts w:ascii="Courier New" w:eastAsia="Times New Roman" w:hAnsi="Courier New" w:cs="Courier New"/>
          <w:sz w:val="24"/>
          <w:szCs w:val="24"/>
          <w:lang w:val="es-CL" w:eastAsia="es-ES"/>
        </w:rPr>
        <w:t>13</w:t>
      </w:r>
      <w:r w:rsidRPr="00974906">
        <w:rPr>
          <w:rFonts w:ascii="Courier New" w:eastAsia="Times New Roman" w:hAnsi="Courier New" w:cs="Courier New"/>
          <w:sz w:val="24"/>
          <w:szCs w:val="24"/>
          <w:lang w:val="es-CL" w:eastAsia="es-ES"/>
        </w:rPr>
        <w:t xml:space="preserve">.- Derecho a la salud y a manifestar su consentimiento libre e informado. Las personas mayores tienen derecho a la protección de su salud física, mental y sexual, y a acceder al sistema de salud sin ningún tipo de discriminación. </w:t>
      </w:r>
    </w:p>
    <w:p w14:paraId="429CCAA0" w14:textId="77777777" w:rsidR="00BF1586" w:rsidRPr="00974906" w:rsidRDefault="00BF1586" w:rsidP="00BF1586">
      <w:pPr>
        <w:spacing w:line="276" w:lineRule="auto"/>
        <w:ind w:firstLine="1134"/>
        <w:jc w:val="both"/>
        <w:rPr>
          <w:rFonts w:ascii="Courier New" w:eastAsia="Times New Roman" w:hAnsi="Courier New" w:cs="Courier New"/>
          <w:sz w:val="24"/>
          <w:szCs w:val="24"/>
          <w:lang w:val="es-CL" w:eastAsia="es-ES"/>
        </w:rPr>
      </w:pPr>
    </w:p>
    <w:p w14:paraId="74CACE7A" w14:textId="70B11D60" w:rsidR="00BF1586" w:rsidRPr="00974906" w:rsidRDefault="00BF1586" w:rsidP="00BF1586">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El Ministerio de Salud elaborará una Política Nacional de Salud de las Personas Mayores, la que considerará los lineamientos establecidos en la Política Nacional de Envejecimiento, y deberá contemplar un plan de acción, en el que se consideren </w:t>
      </w:r>
      <w:r w:rsidRPr="00974906">
        <w:rPr>
          <w:rFonts w:ascii="Courier New" w:eastAsia="Times New Roman" w:hAnsi="Courier New" w:cs="Courier New"/>
          <w:sz w:val="24"/>
          <w:szCs w:val="24"/>
          <w:lang w:val="es-CL" w:eastAsia="es-ES"/>
        </w:rPr>
        <w:lastRenderedPageBreak/>
        <w:t>acciones y programas de atención de salud temprana, preventiva y mental de las personas mayores.</w:t>
      </w:r>
    </w:p>
    <w:p w14:paraId="4E1B95E1" w14:textId="77777777" w:rsidR="00BF1586" w:rsidRPr="00974906" w:rsidRDefault="00BF1586" w:rsidP="00BF1586">
      <w:pPr>
        <w:spacing w:line="276" w:lineRule="auto"/>
        <w:ind w:firstLine="1134"/>
        <w:jc w:val="both"/>
        <w:rPr>
          <w:rFonts w:ascii="Courier New" w:eastAsia="Times New Roman" w:hAnsi="Courier New" w:cs="Courier New"/>
          <w:sz w:val="24"/>
          <w:szCs w:val="24"/>
          <w:lang w:val="es-CL" w:eastAsia="es-ES"/>
        </w:rPr>
      </w:pPr>
    </w:p>
    <w:p w14:paraId="23600307" w14:textId="6D3E0437" w:rsidR="00BF1586" w:rsidRPr="00974906" w:rsidRDefault="00BF1586" w:rsidP="00BF1586">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Las personas mayores gozarán de los derechos consagrados en la ley N° 20.584, que </w:t>
      </w:r>
      <w:r w:rsidR="00970A5F" w:rsidRPr="00974906">
        <w:rPr>
          <w:rFonts w:ascii="Courier New" w:eastAsia="Times New Roman" w:hAnsi="Courier New" w:cs="Courier New"/>
          <w:sz w:val="24"/>
          <w:szCs w:val="24"/>
          <w:lang w:val="es-CL" w:eastAsia="es-ES"/>
        </w:rPr>
        <w:t>r</w:t>
      </w:r>
      <w:r w:rsidRPr="00974906">
        <w:rPr>
          <w:rFonts w:ascii="Courier New" w:eastAsia="Times New Roman" w:hAnsi="Courier New" w:cs="Courier New"/>
          <w:sz w:val="24"/>
          <w:szCs w:val="24"/>
          <w:lang w:val="es-CL" w:eastAsia="es-ES"/>
        </w:rPr>
        <w:t xml:space="preserve">egula los derechos y deberes que tienen las personas en relación con acciones vinculadas a su atención de salud, especialmente su derecho a manifestar su consentimiento libre e informado, sin perjuicio de lo dispuesto en los artículos 13 y siguientes de la ley N° 21.331, del </w:t>
      </w:r>
      <w:r w:rsidR="00970A5F" w:rsidRPr="00974906">
        <w:rPr>
          <w:rFonts w:ascii="Courier New" w:eastAsia="Times New Roman" w:hAnsi="Courier New" w:cs="Courier New"/>
          <w:sz w:val="24"/>
          <w:szCs w:val="24"/>
          <w:lang w:val="es-CL" w:eastAsia="es-ES"/>
        </w:rPr>
        <w:t>r</w:t>
      </w:r>
      <w:r w:rsidRPr="00974906">
        <w:rPr>
          <w:rFonts w:ascii="Courier New" w:eastAsia="Times New Roman" w:hAnsi="Courier New" w:cs="Courier New"/>
          <w:sz w:val="24"/>
          <w:szCs w:val="24"/>
          <w:lang w:val="es-CL" w:eastAsia="es-ES"/>
        </w:rPr>
        <w:t xml:space="preserve">econocimiento y protección de los derechos de las personas en la atención de salud mental. </w:t>
      </w:r>
    </w:p>
    <w:p w14:paraId="2582E558" w14:textId="77777777" w:rsidR="00BF1586" w:rsidRPr="00974906" w:rsidRDefault="00BF1586" w:rsidP="00BF1586">
      <w:pPr>
        <w:spacing w:line="276" w:lineRule="auto"/>
        <w:ind w:firstLine="1134"/>
        <w:jc w:val="both"/>
        <w:rPr>
          <w:rFonts w:ascii="Courier New" w:eastAsia="Times New Roman" w:hAnsi="Courier New" w:cs="Courier New"/>
          <w:sz w:val="24"/>
          <w:szCs w:val="24"/>
          <w:lang w:val="es-CL" w:eastAsia="es-ES"/>
        </w:rPr>
      </w:pPr>
    </w:p>
    <w:p w14:paraId="3560DBD1" w14:textId="412C4391" w:rsidR="00BF1586" w:rsidRPr="00974906" w:rsidRDefault="00BF1586" w:rsidP="00BF1586">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Las personas mayores tienen derecho a ser atendidas preferente y oportunamente en las instituciones del sistema de salud y a que se les brinde la información completa en lenguaje claro, simple y adecuado</w:t>
      </w:r>
      <w:r w:rsidR="00534D9C" w:rsidRPr="00974906">
        <w:rPr>
          <w:rFonts w:ascii="Courier New" w:eastAsia="Times New Roman" w:hAnsi="Courier New" w:cs="Courier New"/>
          <w:sz w:val="24"/>
          <w:szCs w:val="24"/>
          <w:lang w:val="es-CL" w:eastAsia="es-ES"/>
        </w:rPr>
        <w:t>. E</w:t>
      </w:r>
      <w:r w:rsidRPr="00974906">
        <w:rPr>
          <w:rFonts w:ascii="Courier New" w:eastAsia="Times New Roman" w:hAnsi="Courier New" w:cs="Courier New"/>
          <w:sz w:val="24"/>
          <w:szCs w:val="24"/>
          <w:lang w:val="es-CL" w:eastAsia="es-ES"/>
        </w:rPr>
        <w:t>l Estado velar</w:t>
      </w:r>
      <w:r w:rsidR="00100C8E" w:rsidRPr="00974906">
        <w:rPr>
          <w:rFonts w:ascii="Courier New" w:eastAsia="Times New Roman" w:hAnsi="Courier New" w:cs="Courier New"/>
          <w:sz w:val="24"/>
          <w:szCs w:val="24"/>
          <w:lang w:val="es-CL" w:eastAsia="es-ES"/>
        </w:rPr>
        <w:t>á</w:t>
      </w:r>
      <w:r w:rsidRPr="00974906">
        <w:rPr>
          <w:rFonts w:ascii="Courier New" w:eastAsia="Times New Roman" w:hAnsi="Courier New" w:cs="Courier New"/>
          <w:sz w:val="24"/>
          <w:szCs w:val="24"/>
          <w:lang w:val="es-CL" w:eastAsia="es-ES"/>
        </w:rPr>
        <w:t xml:space="preserve"> por que se adopten actitudes que se ajusten a las normas de cortesía y amabilidad generalmente aceptadas. </w:t>
      </w:r>
    </w:p>
    <w:p w14:paraId="2C26C6AC" w14:textId="77777777" w:rsidR="00BF1586" w:rsidRPr="00974906" w:rsidRDefault="00BF1586" w:rsidP="00BF1586">
      <w:pPr>
        <w:spacing w:line="276" w:lineRule="auto"/>
        <w:ind w:firstLine="1134"/>
        <w:jc w:val="both"/>
        <w:rPr>
          <w:rFonts w:ascii="Courier New" w:eastAsia="Times New Roman" w:hAnsi="Courier New" w:cs="Courier New"/>
          <w:sz w:val="24"/>
          <w:szCs w:val="24"/>
          <w:lang w:val="es-CL" w:eastAsia="es-ES"/>
        </w:rPr>
      </w:pPr>
    </w:p>
    <w:p w14:paraId="19F44DA7" w14:textId="3EDFD623" w:rsidR="00843EFD" w:rsidRPr="00974906" w:rsidRDefault="00BF1586" w:rsidP="00BF1586">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El Estado deberá realizar los ajustes razonables para obtener el consentimiento informado de la persona mayor.”.</w:t>
      </w:r>
    </w:p>
    <w:p w14:paraId="4245E187" w14:textId="77777777" w:rsidR="00843EFD" w:rsidRPr="00974906" w:rsidRDefault="00843EFD" w:rsidP="00414156">
      <w:pPr>
        <w:spacing w:line="276" w:lineRule="auto"/>
        <w:rPr>
          <w:rFonts w:ascii="Courier New" w:eastAsia="Times New Roman" w:hAnsi="Courier New" w:cs="Courier New"/>
          <w:sz w:val="24"/>
          <w:szCs w:val="24"/>
          <w:lang w:val="es-CL" w:eastAsia="es-ES"/>
        </w:rPr>
      </w:pPr>
    </w:p>
    <w:p w14:paraId="5D39E760" w14:textId="77777777" w:rsidR="00843EFD" w:rsidRPr="00974906" w:rsidRDefault="00843EFD" w:rsidP="00414156">
      <w:pPr>
        <w:spacing w:line="276" w:lineRule="auto"/>
        <w:rPr>
          <w:rFonts w:ascii="Courier New" w:eastAsia="Times New Roman" w:hAnsi="Courier New" w:cs="Courier New"/>
          <w:sz w:val="24"/>
          <w:szCs w:val="24"/>
          <w:lang w:val="es-CL" w:eastAsia="es-ES"/>
        </w:rPr>
      </w:pPr>
    </w:p>
    <w:p w14:paraId="0592CC14" w14:textId="21A32B32" w:rsidR="00606360" w:rsidRPr="00974906" w:rsidRDefault="00606360" w:rsidP="00606360">
      <w:pPr>
        <w:spacing w:line="276" w:lineRule="auto"/>
        <w:jc w:val="center"/>
        <w:rPr>
          <w:rFonts w:ascii="Courier New" w:eastAsia="Times New Roman" w:hAnsi="Courier New" w:cs="Courier New"/>
          <w:b/>
          <w:bCs/>
          <w:sz w:val="24"/>
          <w:szCs w:val="24"/>
          <w:u w:val="single"/>
          <w:lang w:val="es-CL" w:eastAsia="es-ES"/>
        </w:rPr>
      </w:pPr>
      <w:r w:rsidRPr="00974906">
        <w:rPr>
          <w:rFonts w:ascii="Courier New" w:eastAsia="Times New Roman" w:hAnsi="Courier New" w:cs="Courier New"/>
          <w:b/>
          <w:bCs/>
          <w:sz w:val="24"/>
          <w:szCs w:val="24"/>
          <w:u w:val="single"/>
          <w:lang w:val="es-CL" w:eastAsia="es-ES"/>
        </w:rPr>
        <w:t>Artículo 10</w:t>
      </w:r>
    </w:p>
    <w:p w14:paraId="6BABD449" w14:textId="3A4A1EE5" w:rsidR="00606360" w:rsidRPr="00974906" w:rsidRDefault="00606360" w:rsidP="00606360">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Ha pasado a ser artículo 1</w:t>
      </w:r>
      <w:r w:rsidR="00D13500" w:rsidRPr="00974906">
        <w:rPr>
          <w:rFonts w:ascii="Courier New" w:eastAsia="Times New Roman" w:hAnsi="Courier New" w:cs="Courier New"/>
          <w:sz w:val="24"/>
          <w:szCs w:val="24"/>
          <w:lang w:val="es-CL" w:eastAsia="es-ES"/>
        </w:rPr>
        <w:t>4</w:t>
      </w:r>
      <w:r w:rsidRPr="00974906">
        <w:rPr>
          <w:rFonts w:ascii="Courier New" w:eastAsia="Times New Roman" w:hAnsi="Courier New" w:cs="Courier New"/>
          <w:sz w:val="24"/>
          <w:szCs w:val="24"/>
          <w:lang w:val="es-CL" w:eastAsia="es-ES"/>
        </w:rPr>
        <w:t>, reemplazado por el siguiente:</w:t>
      </w:r>
    </w:p>
    <w:p w14:paraId="39FBD720" w14:textId="77777777" w:rsidR="00606360" w:rsidRPr="00974906" w:rsidRDefault="00606360" w:rsidP="00606360">
      <w:pPr>
        <w:spacing w:line="276" w:lineRule="auto"/>
        <w:jc w:val="both"/>
        <w:rPr>
          <w:rFonts w:ascii="Courier New" w:eastAsia="Times New Roman" w:hAnsi="Courier New" w:cs="Courier New"/>
          <w:sz w:val="24"/>
          <w:szCs w:val="24"/>
          <w:lang w:val="es-CL" w:eastAsia="es-ES"/>
        </w:rPr>
      </w:pPr>
    </w:p>
    <w:p w14:paraId="0B902EC4" w14:textId="433B861E" w:rsidR="006624B0" w:rsidRPr="00974906" w:rsidRDefault="0025284B" w:rsidP="006624B0">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r w:rsidR="006624B0" w:rsidRPr="00974906">
        <w:rPr>
          <w:rFonts w:ascii="Courier New" w:eastAsia="Times New Roman" w:hAnsi="Courier New" w:cs="Courier New"/>
          <w:sz w:val="24"/>
          <w:szCs w:val="24"/>
          <w:lang w:val="es-CL" w:eastAsia="es-ES"/>
        </w:rPr>
        <w:t xml:space="preserve">Artículo </w:t>
      </w:r>
      <w:r w:rsidR="00274CF0" w:rsidRPr="00974906">
        <w:rPr>
          <w:rFonts w:ascii="Courier New" w:eastAsia="Times New Roman" w:hAnsi="Courier New" w:cs="Courier New"/>
          <w:sz w:val="24"/>
          <w:szCs w:val="24"/>
          <w:lang w:val="es-CL" w:eastAsia="es-ES"/>
        </w:rPr>
        <w:t>1</w:t>
      </w:r>
      <w:r w:rsidR="00117C65" w:rsidRPr="00974906">
        <w:rPr>
          <w:rFonts w:ascii="Courier New" w:eastAsia="Times New Roman" w:hAnsi="Courier New" w:cs="Courier New"/>
          <w:sz w:val="24"/>
          <w:szCs w:val="24"/>
          <w:lang w:val="es-CL" w:eastAsia="es-ES"/>
        </w:rPr>
        <w:t>4</w:t>
      </w:r>
      <w:r w:rsidR="006624B0" w:rsidRPr="00974906">
        <w:rPr>
          <w:rFonts w:ascii="Courier New" w:eastAsia="Times New Roman" w:hAnsi="Courier New" w:cs="Courier New"/>
          <w:sz w:val="24"/>
          <w:szCs w:val="24"/>
          <w:lang w:val="es-CL" w:eastAsia="es-ES"/>
        </w:rPr>
        <w:t xml:space="preserve">.- Derecho a la educación. Las personas mayores tienen derecho a la educación, cuya finalidad es que éstas alcancen su desarrollo espiritual, ético, moral, afectivo, intelectual, artístico, sexual y físico, durante las distintas etapas de la vida de las personas. </w:t>
      </w:r>
    </w:p>
    <w:p w14:paraId="7C1588C2" w14:textId="77777777" w:rsidR="006624B0" w:rsidRPr="00974906" w:rsidRDefault="006624B0" w:rsidP="006624B0">
      <w:pPr>
        <w:spacing w:line="276" w:lineRule="auto"/>
        <w:ind w:firstLine="1134"/>
        <w:jc w:val="both"/>
        <w:rPr>
          <w:rFonts w:ascii="Courier New" w:eastAsia="Times New Roman" w:hAnsi="Courier New" w:cs="Courier New"/>
          <w:sz w:val="24"/>
          <w:szCs w:val="24"/>
          <w:lang w:val="es-CL" w:eastAsia="es-ES"/>
        </w:rPr>
      </w:pPr>
    </w:p>
    <w:p w14:paraId="355EBB58" w14:textId="2345FA26" w:rsidR="006624B0" w:rsidRPr="00974906" w:rsidRDefault="006624B0" w:rsidP="006624B0">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En virtud de lo anterior, </w:t>
      </w:r>
      <w:r w:rsidR="00F65BF5" w:rsidRPr="00974906">
        <w:rPr>
          <w:rFonts w:ascii="Courier New" w:eastAsia="Times New Roman" w:hAnsi="Courier New" w:cs="Courier New"/>
          <w:sz w:val="24"/>
          <w:szCs w:val="24"/>
          <w:lang w:val="es-CL" w:eastAsia="es-ES"/>
        </w:rPr>
        <w:t xml:space="preserve">las personas mayores </w:t>
      </w:r>
      <w:r w:rsidRPr="00974906">
        <w:rPr>
          <w:rFonts w:ascii="Courier New" w:eastAsia="Times New Roman" w:hAnsi="Courier New" w:cs="Courier New"/>
          <w:sz w:val="24"/>
          <w:szCs w:val="24"/>
          <w:lang w:val="es-CL" w:eastAsia="es-ES"/>
        </w:rPr>
        <w:t xml:space="preserve">podrán participar en los programas educativos disponibles, sea a través de la educación de adultos en los niveles de educación básica y media, o de la educación superior, </w:t>
      </w:r>
      <w:r w:rsidR="006C736C" w:rsidRPr="00974906">
        <w:rPr>
          <w:rFonts w:ascii="Courier New" w:eastAsia="Times New Roman" w:hAnsi="Courier New" w:cs="Courier New"/>
          <w:sz w:val="24"/>
          <w:szCs w:val="24"/>
          <w:lang w:val="es-CL" w:eastAsia="es-ES"/>
        </w:rPr>
        <w:t xml:space="preserve">y </w:t>
      </w:r>
      <w:r w:rsidRPr="00974906">
        <w:rPr>
          <w:rFonts w:ascii="Courier New" w:eastAsia="Times New Roman" w:hAnsi="Courier New" w:cs="Courier New"/>
          <w:sz w:val="24"/>
          <w:szCs w:val="24"/>
          <w:lang w:val="es-CL" w:eastAsia="es-ES"/>
        </w:rPr>
        <w:t xml:space="preserve">en las actividades de capacitación de oficios, ocupaciones y desarrollo de habilidades en el uso de nuevas tecnologías de la información, que permitan su inserción laboral, en la </w:t>
      </w:r>
      <w:r w:rsidRPr="00974906">
        <w:rPr>
          <w:rFonts w:ascii="Courier New" w:eastAsia="Times New Roman" w:hAnsi="Courier New" w:cs="Courier New"/>
          <w:sz w:val="24"/>
          <w:szCs w:val="24"/>
          <w:lang w:val="es-CL" w:eastAsia="es-ES"/>
        </w:rPr>
        <w:lastRenderedPageBreak/>
        <w:t>medida en que exista oferta disponible para cada uno de los niveles educativos señalados.</w:t>
      </w:r>
    </w:p>
    <w:p w14:paraId="723B3DE5" w14:textId="77777777" w:rsidR="006624B0" w:rsidRPr="00974906" w:rsidRDefault="006624B0" w:rsidP="006624B0">
      <w:pPr>
        <w:spacing w:line="276" w:lineRule="auto"/>
        <w:ind w:firstLine="1134"/>
        <w:jc w:val="both"/>
        <w:rPr>
          <w:rFonts w:ascii="Courier New" w:eastAsia="Times New Roman" w:hAnsi="Courier New" w:cs="Courier New"/>
          <w:sz w:val="24"/>
          <w:szCs w:val="24"/>
          <w:lang w:val="es-CL" w:eastAsia="es-ES"/>
        </w:rPr>
      </w:pPr>
    </w:p>
    <w:p w14:paraId="0E45E3E8" w14:textId="00D47939" w:rsidR="006624B0" w:rsidRPr="00974906" w:rsidRDefault="006624B0" w:rsidP="006624B0">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Asimismo, las personas mayores tienen derecho a compartir sus conocimientos y experiencias con todas las generaciones, en consideración a su diversidad cultural.</w:t>
      </w:r>
    </w:p>
    <w:p w14:paraId="0E6D4C79" w14:textId="77777777" w:rsidR="006624B0" w:rsidRPr="00974906" w:rsidRDefault="006624B0" w:rsidP="006624B0">
      <w:pPr>
        <w:spacing w:line="276" w:lineRule="auto"/>
        <w:ind w:firstLine="1134"/>
        <w:jc w:val="both"/>
        <w:rPr>
          <w:rFonts w:ascii="Courier New" w:eastAsia="Times New Roman" w:hAnsi="Courier New" w:cs="Courier New"/>
          <w:sz w:val="24"/>
          <w:szCs w:val="24"/>
          <w:lang w:val="es-CL" w:eastAsia="es-ES"/>
        </w:rPr>
      </w:pPr>
    </w:p>
    <w:p w14:paraId="4E8B3463" w14:textId="7B9F010E" w:rsidR="00843EFD" w:rsidRPr="00974906" w:rsidRDefault="006624B0" w:rsidP="006624B0">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El Estado, a través de los </w:t>
      </w:r>
      <w:r w:rsidR="002B37D9" w:rsidRPr="00974906">
        <w:rPr>
          <w:rFonts w:ascii="Courier New" w:eastAsia="Times New Roman" w:hAnsi="Courier New" w:cs="Courier New"/>
          <w:sz w:val="24"/>
          <w:szCs w:val="24"/>
          <w:lang w:val="es-CL" w:eastAsia="es-ES"/>
        </w:rPr>
        <w:t>m</w:t>
      </w:r>
      <w:r w:rsidRPr="00974906">
        <w:rPr>
          <w:rFonts w:ascii="Courier New" w:eastAsia="Times New Roman" w:hAnsi="Courier New" w:cs="Courier New"/>
          <w:sz w:val="24"/>
          <w:szCs w:val="24"/>
          <w:lang w:val="es-CL" w:eastAsia="es-ES"/>
        </w:rPr>
        <w:t xml:space="preserve">inisterios de Educación, </w:t>
      </w:r>
      <w:r w:rsidR="000A0F22" w:rsidRPr="00974906">
        <w:rPr>
          <w:rFonts w:ascii="Courier New" w:eastAsia="Times New Roman" w:hAnsi="Courier New" w:cs="Courier New"/>
          <w:sz w:val="24"/>
          <w:szCs w:val="24"/>
          <w:lang w:val="es-CL" w:eastAsia="es-ES"/>
        </w:rPr>
        <w:t>de</w:t>
      </w:r>
      <w:r w:rsidR="00D479C1" w:rsidRPr="00974906">
        <w:rPr>
          <w:rFonts w:ascii="Courier New" w:eastAsia="Times New Roman" w:hAnsi="Courier New" w:cs="Courier New"/>
          <w:sz w:val="24"/>
          <w:szCs w:val="24"/>
          <w:lang w:val="es-CL" w:eastAsia="es-ES"/>
        </w:rPr>
        <w:t>l</w:t>
      </w:r>
      <w:r w:rsidR="000A0F22" w:rsidRPr="00974906">
        <w:rPr>
          <w:rFonts w:ascii="Courier New" w:eastAsia="Times New Roman" w:hAnsi="Courier New" w:cs="Courier New"/>
          <w:sz w:val="24"/>
          <w:szCs w:val="24"/>
          <w:lang w:val="es-CL" w:eastAsia="es-ES"/>
        </w:rPr>
        <w:t xml:space="preserve"> </w:t>
      </w:r>
      <w:r w:rsidRPr="00974906">
        <w:rPr>
          <w:rFonts w:ascii="Courier New" w:eastAsia="Times New Roman" w:hAnsi="Courier New" w:cs="Courier New"/>
          <w:sz w:val="24"/>
          <w:szCs w:val="24"/>
          <w:lang w:val="es-CL" w:eastAsia="es-ES"/>
        </w:rPr>
        <w:t xml:space="preserve">Trabajo y Previsión Social, y </w:t>
      </w:r>
      <w:r w:rsidR="000A0F22" w:rsidRPr="00974906">
        <w:rPr>
          <w:rFonts w:ascii="Courier New" w:eastAsia="Times New Roman" w:hAnsi="Courier New" w:cs="Courier New"/>
          <w:sz w:val="24"/>
          <w:szCs w:val="24"/>
          <w:lang w:val="es-CL" w:eastAsia="es-ES"/>
        </w:rPr>
        <w:t xml:space="preserve">de </w:t>
      </w:r>
      <w:r w:rsidRPr="00974906">
        <w:rPr>
          <w:rFonts w:ascii="Courier New" w:eastAsia="Times New Roman" w:hAnsi="Courier New" w:cs="Courier New"/>
          <w:sz w:val="24"/>
          <w:szCs w:val="24"/>
          <w:lang w:val="es-CL" w:eastAsia="es-ES"/>
        </w:rPr>
        <w:t xml:space="preserve">Economía, Fomento y Turismo, y de los demás órganos que corresponda, en el ámbito de sus competencias, deberá promover el desarrollo de programas, materiales y formatos educativos adecuados y accesibles a las personas mayores, </w:t>
      </w:r>
      <w:r w:rsidR="00625009" w:rsidRPr="00974906">
        <w:rPr>
          <w:rFonts w:ascii="Courier New" w:eastAsia="Times New Roman" w:hAnsi="Courier New" w:cs="Courier New"/>
          <w:sz w:val="24"/>
          <w:szCs w:val="24"/>
          <w:lang w:val="es-CL" w:eastAsia="es-ES"/>
        </w:rPr>
        <w:t xml:space="preserve">en atención </w:t>
      </w:r>
      <w:r w:rsidR="00B977A2" w:rsidRPr="00974906">
        <w:rPr>
          <w:rFonts w:ascii="Courier New" w:eastAsia="Times New Roman" w:hAnsi="Courier New" w:cs="Courier New"/>
          <w:sz w:val="24"/>
          <w:szCs w:val="24"/>
          <w:lang w:val="es-CL" w:eastAsia="es-ES"/>
        </w:rPr>
        <w:t xml:space="preserve">a </w:t>
      </w:r>
      <w:r w:rsidRPr="00974906">
        <w:rPr>
          <w:rFonts w:ascii="Courier New" w:eastAsia="Times New Roman" w:hAnsi="Courier New" w:cs="Courier New"/>
          <w:sz w:val="24"/>
          <w:szCs w:val="24"/>
          <w:lang w:val="es-CL" w:eastAsia="es-ES"/>
        </w:rPr>
        <w:t xml:space="preserve">su identidad y necesidades, </w:t>
      </w:r>
      <w:r w:rsidR="00B977A2" w:rsidRPr="00974906">
        <w:rPr>
          <w:rFonts w:ascii="Courier New" w:eastAsia="Times New Roman" w:hAnsi="Courier New" w:cs="Courier New"/>
          <w:sz w:val="24"/>
          <w:szCs w:val="24"/>
          <w:lang w:val="es-CL" w:eastAsia="es-ES"/>
        </w:rPr>
        <w:t>y deberá</w:t>
      </w:r>
      <w:r w:rsidRPr="00974906">
        <w:rPr>
          <w:rFonts w:ascii="Courier New" w:eastAsia="Times New Roman" w:hAnsi="Courier New" w:cs="Courier New"/>
          <w:sz w:val="24"/>
          <w:szCs w:val="24"/>
          <w:lang w:val="es-CL" w:eastAsia="es-ES"/>
        </w:rPr>
        <w:t>, además, promover los contenidos de un envejecimiento digno, activo y saludable.”.</w:t>
      </w:r>
    </w:p>
    <w:p w14:paraId="4DCFCCE7" w14:textId="77777777" w:rsidR="00843EFD" w:rsidRPr="00974906" w:rsidRDefault="00843EFD" w:rsidP="00414156">
      <w:pPr>
        <w:spacing w:line="276" w:lineRule="auto"/>
        <w:rPr>
          <w:rFonts w:ascii="Courier New" w:eastAsia="Times New Roman" w:hAnsi="Courier New" w:cs="Courier New"/>
          <w:sz w:val="24"/>
          <w:szCs w:val="24"/>
          <w:lang w:val="es-CL" w:eastAsia="es-ES"/>
        </w:rPr>
      </w:pPr>
    </w:p>
    <w:p w14:paraId="3DDDBF40" w14:textId="77777777" w:rsidR="00843EFD" w:rsidRPr="00974906" w:rsidRDefault="00843EFD" w:rsidP="00414156">
      <w:pPr>
        <w:spacing w:line="276" w:lineRule="auto"/>
        <w:rPr>
          <w:rFonts w:ascii="Courier New" w:eastAsia="Times New Roman" w:hAnsi="Courier New" w:cs="Courier New"/>
          <w:sz w:val="24"/>
          <w:szCs w:val="24"/>
          <w:lang w:val="es-CL" w:eastAsia="es-ES"/>
        </w:rPr>
      </w:pPr>
    </w:p>
    <w:p w14:paraId="2E1D093B" w14:textId="78CE7C94" w:rsidR="007F7733" w:rsidRPr="00974906" w:rsidRDefault="007F7733" w:rsidP="007F7733">
      <w:pPr>
        <w:spacing w:line="276" w:lineRule="auto"/>
        <w:jc w:val="center"/>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p>
    <w:p w14:paraId="2B407B63" w14:textId="77777777" w:rsidR="007F7733" w:rsidRPr="00974906" w:rsidRDefault="007F7733" w:rsidP="00414156">
      <w:pPr>
        <w:spacing w:line="276" w:lineRule="auto"/>
        <w:rPr>
          <w:rFonts w:ascii="Courier New" w:eastAsia="Times New Roman" w:hAnsi="Courier New" w:cs="Courier New"/>
          <w:sz w:val="24"/>
          <w:szCs w:val="24"/>
          <w:lang w:val="es-CL" w:eastAsia="es-ES"/>
        </w:rPr>
      </w:pPr>
    </w:p>
    <w:p w14:paraId="11B6810C" w14:textId="4FE0BFA6" w:rsidR="00843EFD" w:rsidRPr="00974906" w:rsidRDefault="007F7733" w:rsidP="00E84287">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Artículo 1</w:t>
      </w:r>
      <w:r w:rsidR="00CA62F0" w:rsidRPr="00974906">
        <w:rPr>
          <w:rFonts w:ascii="Courier New" w:eastAsia="Times New Roman" w:hAnsi="Courier New" w:cs="Courier New"/>
          <w:b/>
          <w:bCs/>
          <w:sz w:val="24"/>
          <w:szCs w:val="24"/>
          <w:lang w:val="es-CL" w:eastAsia="es-ES"/>
        </w:rPr>
        <w:t>5</w:t>
      </w:r>
      <w:r w:rsidRPr="00974906">
        <w:rPr>
          <w:rFonts w:ascii="Courier New" w:eastAsia="Times New Roman" w:hAnsi="Courier New" w:cs="Courier New"/>
          <w:b/>
          <w:bCs/>
          <w:sz w:val="24"/>
          <w:szCs w:val="24"/>
          <w:lang w:val="es-CL" w:eastAsia="es-ES"/>
        </w:rPr>
        <w:t>, nuevo</w:t>
      </w:r>
    </w:p>
    <w:p w14:paraId="7BE742FF" w14:textId="62FDE3BC" w:rsidR="00843EFD" w:rsidRPr="00974906" w:rsidRDefault="007F7733" w:rsidP="007F7733">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Ha incorporado el siguiente artículo 1</w:t>
      </w:r>
      <w:r w:rsidR="00CA62F0" w:rsidRPr="00974906">
        <w:rPr>
          <w:rFonts w:ascii="Courier New" w:eastAsia="Times New Roman" w:hAnsi="Courier New" w:cs="Courier New"/>
          <w:sz w:val="24"/>
          <w:szCs w:val="24"/>
          <w:lang w:val="es-CL" w:eastAsia="es-ES"/>
        </w:rPr>
        <w:t>5</w:t>
      </w:r>
      <w:r w:rsidRPr="00974906">
        <w:rPr>
          <w:rFonts w:ascii="Courier New" w:eastAsia="Times New Roman" w:hAnsi="Courier New" w:cs="Courier New"/>
          <w:sz w:val="24"/>
          <w:szCs w:val="24"/>
          <w:lang w:val="es-CL" w:eastAsia="es-ES"/>
        </w:rPr>
        <w:t>, nuevo:</w:t>
      </w:r>
    </w:p>
    <w:p w14:paraId="573B4F52" w14:textId="77777777" w:rsidR="00843EFD" w:rsidRPr="00974906" w:rsidRDefault="00843EFD" w:rsidP="00414156">
      <w:pPr>
        <w:spacing w:line="276" w:lineRule="auto"/>
        <w:rPr>
          <w:rFonts w:ascii="Courier New" w:eastAsia="Times New Roman" w:hAnsi="Courier New" w:cs="Courier New"/>
          <w:sz w:val="24"/>
          <w:szCs w:val="24"/>
          <w:lang w:val="es-CL" w:eastAsia="es-ES"/>
        </w:rPr>
      </w:pPr>
    </w:p>
    <w:p w14:paraId="47DE2ADD" w14:textId="35019B74" w:rsidR="00A90C0C" w:rsidRPr="00974906" w:rsidRDefault="00BB391A" w:rsidP="00A90C0C">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r w:rsidR="00A90C0C" w:rsidRPr="00974906">
        <w:rPr>
          <w:rFonts w:ascii="Courier New" w:eastAsia="Times New Roman" w:hAnsi="Courier New" w:cs="Courier New"/>
          <w:sz w:val="24"/>
          <w:szCs w:val="24"/>
          <w:lang w:val="es-CL" w:eastAsia="es-ES"/>
        </w:rPr>
        <w:t>Artículo 1</w:t>
      </w:r>
      <w:r w:rsidR="00CA62F0" w:rsidRPr="00974906">
        <w:rPr>
          <w:rFonts w:ascii="Courier New" w:eastAsia="Times New Roman" w:hAnsi="Courier New" w:cs="Courier New"/>
          <w:sz w:val="24"/>
          <w:szCs w:val="24"/>
          <w:lang w:val="es-CL" w:eastAsia="es-ES"/>
        </w:rPr>
        <w:t>5</w:t>
      </w:r>
      <w:r w:rsidR="00A90C0C" w:rsidRPr="00974906">
        <w:rPr>
          <w:rFonts w:ascii="Courier New" w:eastAsia="Times New Roman" w:hAnsi="Courier New" w:cs="Courier New"/>
          <w:sz w:val="24"/>
          <w:szCs w:val="24"/>
          <w:lang w:val="es-CL" w:eastAsia="es-ES"/>
        </w:rPr>
        <w:t>.- Ocio, deporte, vida activa y turismo. El Estado promoverá el bienestar, desarrollo personal y social de las personas mayores, a través del ocio, deporte, turismo y otras instancias que permitan su vida activa.</w:t>
      </w:r>
    </w:p>
    <w:p w14:paraId="311F37E1" w14:textId="77777777" w:rsidR="00A90C0C" w:rsidRPr="00974906" w:rsidRDefault="00A90C0C" w:rsidP="00A90C0C">
      <w:pPr>
        <w:spacing w:line="276" w:lineRule="auto"/>
        <w:ind w:firstLine="1134"/>
        <w:jc w:val="both"/>
        <w:rPr>
          <w:rFonts w:ascii="Courier New" w:eastAsia="Times New Roman" w:hAnsi="Courier New" w:cs="Courier New"/>
          <w:sz w:val="24"/>
          <w:szCs w:val="24"/>
          <w:lang w:val="es-CL" w:eastAsia="es-ES"/>
        </w:rPr>
      </w:pPr>
    </w:p>
    <w:p w14:paraId="1D411395" w14:textId="77777777" w:rsidR="00A90C0C" w:rsidRPr="00974906" w:rsidRDefault="00A90C0C" w:rsidP="00A90C0C">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El Estado, a través del Ministerio del Deporte, y los demás órganos que correspondan, con la asistencia técnica del Servicio Nacional del Adulto Mayor, cuando corresponda, desarrollará programas al efecto, los que podrán ser implementados por instituciones públicas o privadas, y por organizaciones de personas mayores, las que deberán ser parte del registro establecido en la letra g) del artículo 3° de la ley N° 19.828, que crea el Servicio Nacional del Adulto Mayor.</w:t>
      </w:r>
    </w:p>
    <w:p w14:paraId="5A45BF22" w14:textId="77777777" w:rsidR="00A90C0C" w:rsidRPr="00974906" w:rsidRDefault="00A90C0C" w:rsidP="00A90C0C">
      <w:pPr>
        <w:spacing w:line="276" w:lineRule="auto"/>
        <w:ind w:firstLine="1134"/>
        <w:jc w:val="both"/>
        <w:rPr>
          <w:rFonts w:ascii="Courier New" w:eastAsia="Times New Roman" w:hAnsi="Courier New" w:cs="Courier New"/>
          <w:sz w:val="24"/>
          <w:szCs w:val="24"/>
          <w:lang w:val="es-CL" w:eastAsia="es-ES"/>
        </w:rPr>
      </w:pPr>
    </w:p>
    <w:p w14:paraId="1156EFE4" w14:textId="55B349F6" w:rsidR="007F7733" w:rsidRPr="00974906" w:rsidRDefault="00345A70" w:rsidP="00A90C0C">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Respecto </w:t>
      </w:r>
      <w:r w:rsidR="005619C0" w:rsidRPr="00974906">
        <w:rPr>
          <w:rFonts w:ascii="Courier New" w:eastAsia="Times New Roman" w:hAnsi="Courier New" w:cs="Courier New"/>
          <w:sz w:val="24"/>
          <w:szCs w:val="24"/>
          <w:lang w:val="es-CL" w:eastAsia="es-ES"/>
        </w:rPr>
        <w:t xml:space="preserve">del </w:t>
      </w:r>
      <w:r w:rsidRPr="00974906">
        <w:rPr>
          <w:rFonts w:ascii="Courier New" w:eastAsia="Times New Roman" w:hAnsi="Courier New" w:cs="Courier New"/>
          <w:sz w:val="24"/>
          <w:szCs w:val="24"/>
          <w:lang w:val="es-CL" w:eastAsia="es-ES"/>
        </w:rPr>
        <w:t xml:space="preserve">turismo, el Estado, a través del Servicio Nacional de Turismo o del Servicio Nacional del Adulto Mayor, cuando corresponda, propenderá al </w:t>
      </w:r>
      <w:r w:rsidRPr="00974906">
        <w:rPr>
          <w:rFonts w:ascii="Courier New" w:eastAsia="Times New Roman" w:hAnsi="Courier New" w:cs="Courier New"/>
          <w:sz w:val="24"/>
          <w:szCs w:val="24"/>
          <w:lang w:val="es-CL" w:eastAsia="es-ES"/>
        </w:rPr>
        <w:lastRenderedPageBreak/>
        <w:t xml:space="preserve">desarrollo de programas que permitan a las personas mayores la realización de viajes dentro del país con fines de esparcimiento, </w:t>
      </w:r>
      <w:r w:rsidR="00F35DD6" w:rsidRPr="00974906">
        <w:rPr>
          <w:rFonts w:ascii="Courier New" w:eastAsia="Times New Roman" w:hAnsi="Courier New" w:cs="Courier New"/>
          <w:sz w:val="24"/>
          <w:szCs w:val="24"/>
          <w:lang w:val="es-CL" w:eastAsia="es-ES"/>
        </w:rPr>
        <w:t xml:space="preserve">de </w:t>
      </w:r>
      <w:r w:rsidRPr="00974906">
        <w:rPr>
          <w:rFonts w:ascii="Courier New" w:eastAsia="Times New Roman" w:hAnsi="Courier New" w:cs="Courier New"/>
          <w:sz w:val="24"/>
          <w:szCs w:val="24"/>
          <w:lang w:val="es-CL" w:eastAsia="es-ES"/>
        </w:rPr>
        <w:t xml:space="preserve">conocimiento, </w:t>
      </w:r>
      <w:r w:rsidR="00F35DD6" w:rsidRPr="00974906">
        <w:rPr>
          <w:rFonts w:ascii="Courier New" w:eastAsia="Times New Roman" w:hAnsi="Courier New" w:cs="Courier New"/>
          <w:sz w:val="24"/>
          <w:szCs w:val="24"/>
          <w:lang w:val="es-CL" w:eastAsia="es-ES"/>
        </w:rPr>
        <w:t>recreativos y culturales</w:t>
      </w:r>
      <w:r w:rsidRPr="00974906">
        <w:rPr>
          <w:rFonts w:ascii="Courier New" w:eastAsia="Times New Roman" w:hAnsi="Courier New" w:cs="Courier New"/>
          <w:sz w:val="24"/>
          <w:szCs w:val="24"/>
          <w:lang w:val="es-CL" w:eastAsia="es-ES"/>
        </w:rPr>
        <w:t>.</w:t>
      </w:r>
      <w:r w:rsidR="00BB391A" w:rsidRPr="00974906">
        <w:rPr>
          <w:rFonts w:ascii="Courier New" w:eastAsia="Times New Roman" w:hAnsi="Courier New" w:cs="Courier New"/>
          <w:sz w:val="24"/>
          <w:szCs w:val="24"/>
          <w:lang w:val="es-CL" w:eastAsia="es-ES"/>
        </w:rPr>
        <w:t>”.</w:t>
      </w:r>
    </w:p>
    <w:p w14:paraId="0C0FD74A" w14:textId="77777777" w:rsidR="007F7733" w:rsidRPr="00974906" w:rsidRDefault="007F7733" w:rsidP="00BB391A">
      <w:pPr>
        <w:spacing w:line="276" w:lineRule="auto"/>
        <w:jc w:val="both"/>
        <w:rPr>
          <w:rFonts w:ascii="Courier New" w:eastAsia="Times New Roman" w:hAnsi="Courier New" w:cs="Courier New"/>
          <w:sz w:val="24"/>
          <w:szCs w:val="24"/>
          <w:lang w:val="es-CL" w:eastAsia="es-ES"/>
        </w:rPr>
      </w:pPr>
    </w:p>
    <w:p w14:paraId="0D1C9526" w14:textId="10B20F04" w:rsidR="007F7733" w:rsidRPr="00974906" w:rsidRDefault="00FD3D02" w:rsidP="00FD3D02">
      <w:pPr>
        <w:spacing w:line="276" w:lineRule="auto"/>
        <w:jc w:val="center"/>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p>
    <w:p w14:paraId="3F21A834" w14:textId="77777777" w:rsidR="007F7733" w:rsidRPr="00974906" w:rsidRDefault="007F7733" w:rsidP="00414156">
      <w:pPr>
        <w:spacing w:line="276" w:lineRule="auto"/>
        <w:rPr>
          <w:rFonts w:ascii="Courier New" w:eastAsia="Times New Roman" w:hAnsi="Courier New" w:cs="Courier New"/>
          <w:sz w:val="24"/>
          <w:szCs w:val="24"/>
          <w:lang w:val="es-CL" w:eastAsia="es-ES"/>
        </w:rPr>
      </w:pPr>
    </w:p>
    <w:p w14:paraId="44CB8FBA" w14:textId="77777777" w:rsidR="007F7733" w:rsidRPr="00974906" w:rsidRDefault="007F7733" w:rsidP="00414156">
      <w:pPr>
        <w:spacing w:line="276" w:lineRule="auto"/>
        <w:rPr>
          <w:rFonts w:ascii="Courier New" w:eastAsia="Times New Roman" w:hAnsi="Courier New" w:cs="Courier New"/>
          <w:sz w:val="24"/>
          <w:szCs w:val="24"/>
          <w:lang w:val="es-CL" w:eastAsia="es-ES"/>
        </w:rPr>
      </w:pPr>
    </w:p>
    <w:p w14:paraId="006B1957" w14:textId="508EC6B0" w:rsidR="007F7733" w:rsidRPr="00974906" w:rsidRDefault="00E74891" w:rsidP="00FD3D02">
      <w:pPr>
        <w:spacing w:line="276" w:lineRule="auto"/>
        <w:jc w:val="center"/>
        <w:rPr>
          <w:rFonts w:ascii="Courier New" w:eastAsia="Times New Roman" w:hAnsi="Courier New" w:cs="Courier New"/>
          <w:b/>
          <w:bCs/>
          <w:sz w:val="24"/>
          <w:szCs w:val="24"/>
          <w:u w:val="single"/>
          <w:lang w:val="es-CL" w:eastAsia="es-ES"/>
        </w:rPr>
      </w:pPr>
      <w:r w:rsidRPr="00974906">
        <w:rPr>
          <w:rFonts w:ascii="Courier New" w:eastAsia="Times New Roman" w:hAnsi="Courier New" w:cs="Courier New"/>
          <w:b/>
          <w:bCs/>
          <w:sz w:val="24"/>
          <w:szCs w:val="24"/>
          <w:u w:val="single"/>
          <w:lang w:val="es-CL" w:eastAsia="es-ES"/>
        </w:rPr>
        <w:t>Artículo 11</w:t>
      </w:r>
    </w:p>
    <w:p w14:paraId="51510952" w14:textId="785E5261" w:rsidR="007F7733" w:rsidRPr="00974906" w:rsidRDefault="00890632" w:rsidP="006A1037">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Ha pasado a ser artículo 1</w:t>
      </w:r>
      <w:r w:rsidR="009E39A4" w:rsidRPr="00974906">
        <w:rPr>
          <w:rFonts w:ascii="Courier New" w:eastAsia="Times New Roman" w:hAnsi="Courier New" w:cs="Courier New"/>
          <w:sz w:val="24"/>
          <w:szCs w:val="24"/>
          <w:lang w:val="es-CL" w:eastAsia="es-ES"/>
        </w:rPr>
        <w:t>6</w:t>
      </w:r>
      <w:r w:rsidR="006A1037" w:rsidRPr="00974906">
        <w:rPr>
          <w:rFonts w:ascii="Courier New" w:eastAsia="Times New Roman" w:hAnsi="Courier New" w:cs="Courier New"/>
          <w:sz w:val="24"/>
          <w:szCs w:val="24"/>
          <w:lang w:val="es-CL" w:eastAsia="es-ES"/>
        </w:rPr>
        <w:t>, añadiéndose los siguientes incisos segundo, tercero, cuarto y quinto:</w:t>
      </w:r>
    </w:p>
    <w:p w14:paraId="11718DA1" w14:textId="77777777" w:rsidR="007F7733" w:rsidRPr="00974906" w:rsidRDefault="007F7733" w:rsidP="00414156">
      <w:pPr>
        <w:spacing w:line="276" w:lineRule="auto"/>
        <w:rPr>
          <w:rFonts w:ascii="Courier New" w:eastAsia="Times New Roman" w:hAnsi="Courier New" w:cs="Courier New"/>
          <w:sz w:val="24"/>
          <w:szCs w:val="24"/>
          <w:lang w:val="es-CL" w:eastAsia="es-ES"/>
        </w:rPr>
      </w:pPr>
    </w:p>
    <w:p w14:paraId="45278032" w14:textId="44CDBD47" w:rsidR="0024120B" w:rsidRPr="00974906" w:rsidRDefault="0024120B" w:rsidP="0024120B">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“El Estado tiene el deber de dar protección al ejercicio del derecho al trabajo de la persona mayor y erradicar las conductas discriminatorias por motivos de edad.</w:t>
      </w:r>
    </w:p>
    <w:p w14:paraId="5B48524A" w14:textId="77777777" w:rsidR="0024120B" w:rsidRPr="00974906" w:rsidRDefault="0024120B" w:rsidP="0024120B">
      <w:pPr>
        <w:spacing w:line="276" w:lineRule="auto"/>
        <w:ind w:firstLine="1134"/>
        <w:jc w:val="both"/>
        <w:rPr>
          <w:rFonts w:ascii="Courier New" w:eastAsia="Times New Roman" w:hAnsi="Courier New" w:cs="Courier New"/>
          <w:sz w:val="24"/>
          <w:szCs w:val="24"/>
          <w:lang w:val="es-CL" w:eastAsia="es-ES"/>
        </w:rPr>
      </w:pPr>
    </w:p>
    <w:p w14:paraId="176DE797" w14:textId="6D871652" w:rsidR="0024120B" w:rsidRPr="00974906" w:rsidRDefault="0024120B" w:rsidP="0024120B">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El Estado, a través del Ministerio del Trabajo y Previsión Social, fomentará que las </w:t>
      </w:r>
      <w:r w:rsidR="004E71BF" w:rsidRPr="00974906">
        <w:rPr>
          <w:rFonts w:ascii="Courier New" w:eastAsia="Times New Roman" w:hAnsi="Courier New" w:cs="Courier New"/>
          <w:sz w:val="24"/>
          <w:szCs w:val="24"/>
          <w:lang w:val="es-CL" w:eastAsia="es-ES"/>
        </w:rPr>
        <w:t xml:space="preserve">empleadoras </w:t>
      </w:r>
      <w:r w:rsidRPr="00974906">
        <w:rPr>
          <w:rFonts w:ascii="Courier New" w:eastAsia="Times New Roman" w:hAnsi="Courier New" w:cs="Courier New"/>
          <w:sz w:val="24"/>
          <w:szCs w:val="24"/>
          <w:lang w:val="es-CL" w:eastAsia="es-ES"/>
        </w:rPr>
        <w:t>y los empleadores adopten políticas y/o estrategias específicas de manejo y gestión de personal</w:t>
      </w:r>
      <w:r w:rsidR="003C1016" w:rsidRPr="00974906">
        <w:rPr>
          <w:rFonts w:ascii="Courier New" w:eastAsia="Times New Roman" w:hAnsi="Courier New" w:cs="Courier New"/>
          <w:sz w:val="24"/>
          <w:szCs w:val="24"/>
          <w:lang w:val="es-CL" w:eastAsia="es-ES"/>
        </w:rPr>
        <w:t>,</w:t>
      </w:r>
      <w:r w:rsidRPr="00974906">
        <w:rPr>
          <w:rFonts w:ascii="Courier New" w:eastAsia="Times New Roman" w:hAnsi="Courier New" w:cs="Courier New"/>
          <w:sz w:val="24"/>
          <w:szCs w:val="24"/>
          <w:lang w:val="es-CL" w:eastAsia="es-ES"/>
        </w:rPr>
        <w:t xml:space="preserve"> que consideren el desarrollo de las personas a lo largo de su vida laboral, con enfoque de ciclo de vida, cooperación intergeneracional y de transición a la jubilación. Estas políticas y/o estrategias deberán considerar el reclutamiento, desarrollo profesional, las condiciones laborales, la capacitación y perfeccionamiento, y la transferencia de conocimiento en las distintas etapas de la vida de las trabajadoras</w:t>
      </w:r>
      <w:r w:rsidR="004A0164" w:rsidRPr="00974906">
        <w:rPr>
          <w:rFonts w:ascii="Courier New" w:eastAsia="Times New Roman" w:hAnsi="Courier New" w:cs="Courier New"/>
          <w:sz w:val="24"/>
          <w:szCs w:val="24"/>
          <w:lang w:val="es-CL" w:eastAsia="es-ES"/>
        </w:rPr>
        <w:t xml:space="preserve"> y los t</w:t>
      </w:r>
      <w:r w:rsidR="00B707F7" w:rsidRPr="00974906">
        <w:rPr>
          <w:rFonts w:ascii="Courier New" w:eastAsia="Times New Roman" w:hAnsi="Courier New" w:cs="Courier New"/>
          <w:sz w:val="24"/>
          <w:szCs w:val="24"/>
          <w:lang w:val="es-CL" w:eastAsia="es-ES"/>
        </w:rPr>
        <w:t>r</w:t>
      </w:r>
      <w:r w:rsidR="004A0164" w:rsidRPr="00974906">
        <w:rPr>
          <w:rFonts w:ascii="Courier New" w:eastAsia="Times New Roman" w:hAnsi="Courier New" w:cs="Courier New"/>
          <w:sz w:val="24"/>
          <w:szCs w:val="24"/>
          <w:lang w:val="es-CL" w:eastAsia="es-ES"/>
        </w:rPr>
        <w:t>abajadores</w:t>
      </w:r>
      <w:r w:rsidRPr="00974906">
        <w:rPr>
          <w:rFonts w:ascii="Courier New" w:eastAsia="Times New Roman" w:hAnsi="Courier New" w:cs="Courier New"/>
          <w:sz w:val="24"/>
          <w:szCs w:val="24"/>
          <w:lang w:val="es-CL" w:eastAsia="es-ES"/>
        </w:rPr>
        <w:t>.</w:t>
      </w:r>
    </w:p>
    <w:p w14:paraId="7E6D69F8" w14:textId="77777777" w:rsidR="0024120B" w:rsidRPr="00974906" w:rsidRDefault="0024120B" w:rsidP="0024120B">
      <w:pPr>
        <w:spacing w:line="276" w:lineRule="auto"/>
        <w:ind w:firstLine="1134"/>
        <w:jc w:val="both"/>
        <w:rPr>
          <w:rFonts w:ascii="Courier New" w:eastAsia="Times New Roman" w:hAnsi="Courier New" w:cs="Courier New"/>
          <w:sz w:val="24"/>
          <w:szCs w:val="24"/>
          <w:lang w:val="es-CL" w:eastAsia="es-ES"/>
        </w:rPr>
      </w:pPr>
    </w:p>
    <w:p w14:paraId="6E5A5522" w14:textId="2A04A639" w:rsidR="0024120B" w:rsidRPr="00974906" w:rsidRDefault="0024120B" w:rsidP="0024120B">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De la misma manera, el Servicio Civil incorporará en las orientaciones técnicas de políticas de gestión de personas, lineamientos que consideren el desarrollo de las personas a lo largo de su vida laboral, con enfoque de ciclo de vida, cooperación intergeneracional y transición a la jubilación.</w:t>
      </w:r>
    </w:p>
    <w:p w14:paraId="646F3C7A" w14:textId="77777777" w:rsidR="0024120B" w:rsidRPr="00974906" w:rsidRDefault="0024120B" w:rsidP="0024120B">
      <w:pPr>
        <w:spacing w:line="276" w:lineRule="auto"/>
        <w:ind w:firstLine="1134"/>
        <w:jc w:val="both"/>
        <w:rPr>
          <w:rFonts w:ascii="Courier New" w:eastAsia="Times New Roman" w:hAnsi="Courier New" w:cs="Courier New"/>
          <w:sz w:val="24"/>
          <w:szCs w:val="24"/>
          <w:lang w:val="es-CL" w:eastAsia="es-ES"/>
        </w:rPr>
      </w:pPr>
    </w:p>
    <w:p w14:paraId="28B7F652" w14:textId="27D17010" w:rsidR="007F7733" w:rsidRPr="00974906" w:rsidRDefault="0024120B" w:rsidP="0024120B">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Asimismo, </w:t>
      </w:r>
      <w:r w:rsidR="004B30A9" w:rsidRPr="00974906">
        <w:rPr>
          <w:rFonts w:ascii="Courier New" w:eastAsia="Times New Roman" w:hAnsi="Courier New" w:cs="Courier New"/>
          <w:sz w:val="24"/>
          <w:szCs w:val="24"/>
          <w:lang w:val="es-CL" w:eastAsia="es-ES"/>
        </w:rPr>
        <w:t xml:space="preserve">las personas mayores </w:t>
      </w:r>
      <w:r w:rsidRPr="00974906">
        <w:rPr>
          <w:rFonts w:ascii="Courier New" w:eastAsia="Times New Roman" w:hAnsi="Courier New" w:cs="Courier New"/>
          <w:sz w:val="24"/>
          <w:szCs w:val="24"/>
          <w:lang w:val="es-CL" w:eastAsia="es-ES"/>
        </w:rPr>
        <w:t xml:space="preserve">tienen derecho al reconocimiento de su trayectoria laboral como fuente de conocimiento y </w:t>
      </w:r>
      <w:r w:rsidR="00450E76" w:rsidRPr="00974906">
        <w:rPr>
          <w:rFonts w:ascii="Courier New" w:eastAsia="Times New Roman" w:hAnsi="Courier New" w:cs="Courier New"/>
          <w:sz w:val="24"/>
          <w:szCs w:val="24"/>
          <w:lang w:val="es-CL" w:eastAsia="es-ES"/>
        </w:rPr>
        <w:t xml:space="preserve">a </w:t>
      </w:r>
      <w:r w:rsidRPr="00974906">
        <w:rPr>
          <w:rFonts w:ascii="Courier New" w:eastAsia="Times New Roman" w:hAnsi="Courier New" w:cs="Courier New"/>
          <w:sz w:val="24"/>
          <w:szCs w:val="24"/>
          <w:lang w:val="es-CL" w:eastAsia="es-ES"/>
        </w:rPr>
        <w:t xml:space="preserve">la valorización positiva de sus conocimientos adquiridos en cursos que han sido certificados por el Servicio Nacional de Capacitación y Empleo, el Servicio de Cooperación </w:t>
      </w:r>
      <w:r w:rsidRPr="00974906">
        <w:rPr>
          <w:rFonts w:ascii="Courier New" w:eastAsia="Times New Roman" w:hAnsi="Courier New" w:cs="Courier New"/>
          <w:sz w:val="24"/>
          <w:szCs w:val="24"/>
          <w:lang w:val="es-CL" w:eastAsia="es-ES"/>
        </w:rPr>
        <w:lastRenderedPageBreak/>
        <w:t xml:space="preserve">Técnica u otro organismo afín, estudios técnicos y superiores, sean </w:t>
      </w:r>
      <w:r w:rsidR="003110CA" w:rsidRPr="00974906">
        <w:rPr>
          <w:rFonts w:ascii="Courier New" w:eastAsia="Times New Roman" w:hAnsi="Courier New" w:cs="Courier New"/>
          <w:sz w:val="24"/>
          <w:szCs w:val="24"/>
          <w:lang w:val="es-CL" w:eastAsia="es-ES"/>
        </w:rPr>
        <w:t>é</w:t>
      </w:r>
      <w:r w:rsidRPr="00974906">
        <w:rPr>
          <w:rFonts w:ascii="Courier New" w:eastAsia="Times New Roman" w:hAnsi="Courier New" w:cs="Courier New"/>
          <w:sz w:val="24"/>
          <w:szCs w:val="24"/>
          <w:lang w:val="es-CL" w:eastAsia="es-ES"/>
        </w:rPr>
        <w:t>stos de pregrado o postgrado.”.</w:t>
      </w:r>
    </w:p>
    <w:p w14:paraId="7C2E8CB7" w14:textId="77777777" w:rsidR="007F7733" w:rsidRPr="00974906" w:rsidRDefault="007F7733" w:rsidP="00414156">
      <w:pPr>
        <w:spacing w:line="276" w:lineRule="auto"/>
        <w:rPr>
          <w:rFonts w:ascii="Courier New" w:eastAsia="Times New Roman" w:hAnsi="Courier New" w:cs="Courier New"/>
          <w:sz w:val="24"/>
          <w:szCs w:val="24"/>
          <w:lang w:val="es-CL" w:eastAsia="es-ES"/>
        </w:rPr>
      </w:pPr>
    </w:p>
    <w:p w14:paraId="4B786B4D" w14:textId="77777777" w:rsidR="007F7733" w:rsidRPr="00974906" w:rsidRDefault="007F7733" w:rsidP="00414156">
      <w:pPr>
        <w:spacing w:line="276" w:lineRule="auto"/>
        <w:rPr>
          <w:rFonts w:ascii="Courier New" w:eastAsia="Times New Roman" w:hAnsi="Courier New" w:cs="Courier New"/>
          <w:sz w:val="24"/>
          <w:szCs w:val="24"/>
          <w:lang w:val="es-CL" w:eastAsia="es-ES"/>
        </w:rPr>
      </w:pPr>
    </w:p>
    <w:p w14:paraId="1233357C" w14:textId="5EC6D669" w:rsidR="007F7733" w:rsidRPr="00974906" w:rsidRDefault="00C14EFE" w:rsidP="00C14EFE">
      <w:pPr>
        <w:spacing w:line="276" w:lineRule="auto"/>
        <w:jc w:val="center"/>
        <w:rPr>
          <w:rFonts w:ascii="Courier New" w:eastAsia="Times New Roman" w:hAnsi="Courier New" w:cs="Courier New"/>
          <w:b/>
          <w:bCs/>
          <w:sz w:val="24"/>
          <w:szCs w:val="24"/>
          <w:u w:val="single"/>
          <w:lang w:val="es-CL" w:eastAsia="es-ES"/>
        </w:rPr>
      </w:pPr>
      <w:r w:rsidRPr="00974906">
        <w:rPr>
          <w:rFonts w:ascii="Courier New" w:eastAsia="Times New Roman" w:hAnsi="Courier New" w:cs="Courier New"/>
          <w:b/>
          <w:bCs/>
          <w:sz w:val="24"/>
          <w:szCs w:val="24"/>
          <w:u w:val="single"/>
          <w:lang w:val="es-CL" w:eastAsia="es-ES"/>
        </w:rPr>
        <w:t>Artículo 12</w:t>
      </w:r>
    </w:p>
    <w:p w14:paraId="3D3BCE96" w14:textId="5A132A24" w:rsidR="007F7733" w:rsidRPr="00974906" w:rsidRDefault="0097769E" w:rsidP="005A3997">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Ha pasado a ser artículo 1</w:t>
      </w:r>
      <w:r w:rsidR="009E39A4" w:rsidRPr="00974906">
        <w:rPr>
          <w:rFonts w:ascii="Courier New" w:eastAsia="Times New Roman" w:hAnsi="Courier New" w:cs="Courier New"/>
          <w:sz w:val="24"/>
          <w:szCs w:val="24"/>
          <w:lang w:val="es-CL" w:eastAsia="es-ES"/>
        </w:rPr>
        <w:t>7</w:t>
      </w:r>
      <w:r w:rsidRPr="00974906">
        <w:rPr>
          <w:rFonts w:ascii="Courier New" w:eastAsia="Times New Roman" w:hAnsi="Courier New" w:cs="Courier New"/>
          <w:sz w:val="24"/>
          <w:szCs w:val="24"/>
          <w:lang w:val="es-CL" w:eastAsia="es-ES"/>
        </w:rPr>
        <w:t xml:space="preserve">, </w:t>
      </w:r>
      <w:r w:rsidR="00B8626B" w:rsidRPr="00974906">
        <w:rPr>
          <w:rFonts w:ascii="Courier New" w:eastAsia="Times New Roman" w:hAnsi="Courier New" w:cs="Courier New"/>
          <w:sz w:val="24"/>
          <w:szCs w:val="24"/>
          <w:lang w:val="es-CL" w:eastAsia="es-ES"/>
        </w:rPr>
        <w:t xml:space="preserve">intercalándose en el inciso segundo, </w:t>
      </w:r>
      <w:r w:rsidR="001B13A9" w:rsidRPr="00974906">
        <w:rPr>
          <w:rFonts w:ascii="Courier New" w:eastAsia="Times New Roman" w:hAnsi="Courier New" w:cs="Courier New"/>
          <w:sz w:val="24"/>
          <w:szCs w:val="24"/>
          <w:lang w:val="es-CL" w:eastAsia="es-ES"/>
        </w:rPr>
        <w:t>entre las frases “en lenguaje claro” y “en toda actuación o procedimiento”, l</w:t>
      </w:r>
      <w:r w:rsidR="005A3997" w:rsidRPr="00974906">
        <w:rPr>
          <w:rFonts w:ascii="Courier New" w:eastAsia="Times New Roman" w:hAnsi="Courier New" w:cs="Courier New"/>
          <w:sz w:val="24"/>
          <w:szCs w:val="24"/>
          <w:lang w:val="es-CL" w:eastAsia="es-ES"/>
        </w:rPr>
        <w:t>o</w:t>
      </w:r>
      <w:r w:rsidR="001B13A9" w:rsidRPr="00974906">
        <w:rPr>
          <w:rFonts w:ascii="Courier New" w:eastAsia="Times New Roman" w:hAnsi="Courier New" w:cs="Courier New"/>
          <w:sz w:val="24"/>
          <w:szCs w:val="24"/>
          <w:lang w:val="es-CL" w:eastAsia="es-ES"/>
        </w:rPr>
        <w:t xml:space="preserve"> siguiente: “</w:t>
      </w:r>
      <w:r w:rsidR="005A3997" w:rsidRPr="00974906">
        <w:rPr>
          <w:rFonts w:ascii="Courier New" w:eastAsia="Times New Roman" w:hAnsi="Courier New" w:cs="Courier New"/>
          <w:sz w:val="24"/>
          <w:szCs w:val="24"/>
          <w:lang w:val="es-CL" w:eastAsia="es-ES"/>
        </w:rPr>
        <w:t>, simple y adecuado”.</w:t>
      </w:r>
    </w:p>
    <w:p w14:paraId="5C0EA237" w14:textId="77777777" w:rsidR="0097769E" w:rsidRPr="00974906" w:rsidRDefault="0097769E" w:rsidP="005A3997">
      <w:pPr>
        <w:spacing w:line="276" w:lineRule="auto"/>
        <w:rPr>
          <w:rFonts w:ascii="Courier New" w:eastAsia="Times New Roman" w:hAnsi="Courier New" w:cs="Courier New"/>
          <w:sz w:val="24"/>
          <w:szCs w:val="24"/>
          <w:lang w:val="es-CL" w:eastAsia="es-ES"/>
        </w:rPr>
      </w:pPr>
    </w:p>
    <w:p w14:paraId="7AF8CB37" w14:textId="77777777" w:rsidR="0097769E" w:rsidRPr="00974906" w:rsidRDefault="0097769E" w:rsidP="005A3997">
      <w:pPr>
        <w:spacing w:line="276" w:lineRule="auto"/>
        <w:rPr>
          <w:rFonts w:ascii="Courier New" w:eastAsia="Times New Roman" w:hAnsi="Courier New" w:cs="Courier New"/>
          <w:sz w:val="24"/>
          <w:szCs w:val="24"/>
          <w:lang w:val="es-CL" w:eastAsia="es-ES"/>
        </w:rPr>
      </w:pPr>
    </w:p>
    <w:p w14:paraId="3378EE96" w14:textId="600AAC17" w:rsidR="005A3997" w:rsidRPr="00974906" w:rsidRDefault="00127A27" w:rsidP="005A3997">
      <w:pPr>
        <w:spacing w:line="276" w:lineRule="auto"/>
        <w:jc w:val="center"/>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p>
    <w:p w14:paraId="5715C9C4" w14:textId="77777777" w:rsidR="005A3997" w:rsidRPr="00974906" w:rsidRDefault="005A3997" w:rsidP="005A3997">
      <w:pPr>
        <w:spacing w:line="276" w:lineRule="auto"/>
        <w:rPr>
          <w:rFonts w:ascii="Courier New" w:eastAsia="Times New Roman" w:hAnsi="Courier New" w:cs="Courier New"/>
          <w:sz w:val="24"/>
          <w:szCs w:val="24"/>
          <w:lang w:val="es-CL" w:eastAsia="es-ES"/>
        </w:rPr>
      </w:pPr>
    </w:p>
    <w:p w14:paraId="2091C627" w14:textId="5FC6F2DB" w:rsidR="007F7733" w:rsidRPr="00974906" w:rsidRDefault="005A3997" w:rsidP="005A3997">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Artículo 1</w:t>
      </w:r>
      <w:r w:rsidR="009E39A4" w:rsidRPr="00974906">
        <w:rPr>
          <w:rFonts w:ascii="Courier New" w:eastAsia="Times New Roman" w:hAnsi="Courier New" w:cs="Courier New"/>
          <w:b/>
          <w:bCs/>
          <w:sz w:val="24"/>
          <w:szCs w:val="24"/>
          <w:lang w:val="es-CL" w:eastAsia="es-ES"/>
        </w:rPr>
        <w:t>8</w:t>
      </w:r>
      <w:r w:rsidRPr="00974906">
        <w:rPr>
          <w:rFonts w:ascii="Courier New" w:eastAsia="Times New Roman" w:hAnsi="Courier New" w:cs="Courier New"/>
          <w:b/>
          <w:bCs/>
          <w:sz w:val="24"/>
          <w:szCs w:val="24"/>
          <w:lang w:val="es-CL" w:eastAsia="es-ES"/>
        </w:rPr>
        <w:t>, nuevo</w:t>
      </w:r>
    </w:p>
    <w:p w14:paraId="1CBC2567" w14:textId="63D39D26" w:rsidR="007F7733" w:rsidRPr="00974906" w:rsidRDefault="0051255B" w:rsidP="0051255B">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Ha incorporado el siguiente artículo 1</w:t>
      </w:r>
      <w:r w:rsidR="009E39A4" w:rsidRPr="00974906">
        <w:rPr>
          <w:rFonts w:ascii="Courier New" w:eastAsia="Times New Roman" w:hAnsi="Courier New" w:cs="Courier New"/>
          <w:sz w:val="24"/>
          <w:szCs w:val="24"/>
          <w:lang w:val="es-CL" w:eastAsia="es-ES"/>
        </w:rPr>
        <w:t>8</w:t>
      </w:r>
      <w:r w:rsidRPr="00974906">
        <w:rPr>
          <w:rFonts w:ascii="Courier New" w:eastAsia="Times New Roman" w:hAnsi="Courier New" w:cs="Courier New"/>
          <w:sz w:val="24"/>
          <w:szCs w:val="24"/>
          <w:lang w:val="es-CL" w:eastAsia="es-ES"/>
        </w:rPr>
        <w:t>, nuevo:</w:t>
      </w:r>
    </w:p>
    <w:p w14:paraId="4A012976" w14:textId="77777777" w:rsidR="0051255B" w:rsidRPr="00974906" w:rsidRDefault="0051255B" w:rsidP="008044F7">
      <w:pPr>
        <w:spacing w:line="276" w:lineRule="auto"/>
        <w:ind w:firstLine="1134"/>
        <w:jc w:val="both"/>
        <w:rPr>
          <w:rFonts w:ascii="Courier New" w:eastAsia="Times New Roman" w:hAnsi="Courier New" w:cs="Courier New"/>
          <w:sz w:val="24"/>
          <w:szCs w:val="24"/>
          <w:lang w:val="es-CL" w:eastAsia="es-ES"/>
        </w:rPr>
      </w:pPr>
    </w:p>
    <w:p w14:paraId="00F0253B" w14:textId="7190443B" w:rsidR="008044F7" w:rsidRPr="00974906" w:rsidRDefault="008044F7" w:rsidP="008044F7">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“Artículo 1</w:t>
      </w:r>
      <w:r w:rsidR="009E39A4" w:rsidRPr="00974906">
        <w:rPr>
          <w:rFonts w:ascii="Courier New" w:eastAsia="Times New Roman" w:hAnsi="Courier New" w:cs="Courier New"/>
          <w:sz w:val="24"/>
          <w:szCs w:val="24"/>
          <w:lang w:val="es-CL" w:eastAsia="es-ES"/>
        </w:rPr>
        <w:t>8</w:t>
      </w:r>
      <w:r w:rsidRPr="00974906">
        <w:rPr>
          <w:rFonts w:ascii="Courier New" w:eastAsia="Times New Roman" w:hAnsi="Courier New" w:cs="Courier New"/>
          <w:sz w:val="24"/>
          <w:szCs w:val="24"/>
          <w:lang w:val="es-CL" w:eastAsia="es-ES"/>
        </w:rPr>
        <w:t>.- Derecho a la libertad de expresión y de opinión. La persona mayor tiene derecho a la libertad de expresión y opinión en igualdad de condiciones con otros sectores de la población y por los medios de su elección.</w:t>
      </w:r>
    </w:p>
    <w:p w14:paraId="4658ED57" w14:textId="77777777" w:rsidR="008044F7" w:rsidRPr="00974906" w:rsidRDefault="008044F7" w:rsidP="008044F7">
      <w:pPr>
        <w:spacing w:line="276" w:lineRule="auto"/>
        <w:ind w:firstLine="1134"/>
        <w:jc w:val="both"/>
        <w:rPr>
          <w:rFonts w:ascii="Courier New" w:eastAsia="Times New Roman" w:hAnsi="Courier New" w:cs="Courier New"/>
          <w:sz w:val="24"/>
          <w:szCs w:val="24"/>
          <w:lang w:val="es-CL" w:eastAsia="es-ES"/>
        </w:rPr>
      </w:pPr>
    </w:p>
    <w:p w14:paraId="63360739" w14:textId="7DF8A182" w:rsidR="0051255B" w:rsidRPr="00974906" w:rsidRDefault="008044F7" w:rsidP="008044F7">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El Estado podrá adoptar medidas destinadas a garantizar a la persona mayor el ejercicio efectivo de dichos derechos.”.</w:t>
      </w:r>
    </w:p>
    <w:p w14:paraId="3346EC52" w14:textId="77777777" w:rsidR="007F7733" w:rsidRPr="00974906" w:rsidRDefault="007F7733" w:rsidP="00414156">
      <w:pPr>
        <w:spacing w:line="276" w:lineRule="auto"/>
        <w:rPr>
          <w:rFonts w:ascii="Courier New" w:eastAsia="Times New Roman" w:hAnsi="Courier New" w:cs="Courier New"/>
          <w:sz w:val="24"/>
          <w:szCs w:val="24"/>
          <w:lang w:val="es-CL" w:eastAsia="es-ES"/>
        </w:rPr>
      </w:pPr>
    </w:p>
    <w:p w14:paraId="6191F317" w14:textId="0A7F3C2D" w:rsidR="007F7733" w:rsidRPr="00974906" w:rsidRDefault="000E03A4" w:rsidP="000E03A4">
      <w:pPr>
        <w:spacing w:line="276" w:lineRule="auto"/>
        <w:jc w:val="center"/>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p>
    <w:p w14:paraId="05D364FE" w14:textId="77777777" w:rsidR="007F7733" w:rsidRPr="00974906" w:rsidRDefault="007F7733" w:rsidP="00414156">
      <w:pPr>
        <w:spacing w:line="276" w:lineRule="auto"/>
        <w:rPr>
          <w:rFonts w:ascii="Courier New" w:eastAsia="Times New Roman" w:hAnsi="Courier New" w:cs="Courier New"/>
          <w:sz w:val="24"/>
          <w:szCs w:val="24"/>
          <w:lang w:val="es-CL" w:eastAsia="es-ES"/>
        </w:rPr>
      </w:pPr>
    </w:p>
    <w:p w14:paraId="65E77B5D" w14:textId="4EFF9433" w:rsidR="000E03A4" w:rsidRPr="00974906" w:rsidRDefault="000E03A4" w:rsidP="000E03A4">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 xml:space="preserve">Artículo </w:t>
      </w:r>
      <w:r w:rsidR="00E9224A" w:rsidRPr="00974906">
        <w:rPr>
          <w:rFonts w:ascii="Courier New" w:eastAsia="Times New Roman" w:hAnsi="Courier New" w:cs="Courier New"/>
          <w:b/>
          <w:bCs/>
          <w:sz w:val="24"/>
          <w:szCs w:val="24"/>
          <w:lang w:val="es-CL" w:eastAsia="es-ES"/>
        </w:rPr>
        <w:t>19</w:t>
      </w:r>
      <w:r w:rsidRPr="00974906">
        <w:rPr>
          <w:rFonts w:ascii="Courier New" w:eastAsia="Times New Roman" w:hAnsi="Courier New" w:cs="Courier New"/>
          <w:b/>
          <w:bCs/>
          <w:sz w:val="24"/>
          <w:szCs w:val="24"/>
          <w:lang w:val="es-CL" w:eastAsia="es-ES"/>
        </w:rPr>
        <w:t>, nuevo</w:t>
      </w:r>
    </w:p>
    <w:p w14:paraId="7C747A45" w14:textId="4DEFE392" w:rsidR="000E03A4" w:rsidRPr="00974906" w:rsidRDefault="000E03A4" w:rsidP="000E03A4">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Ha introducido el siguiente artículo 1</w:t>
      </w:r>
      <w:r w:rsidR="008F57F4" w:rsidRPr="00974906">
        <w:rPr>
          <w:rFonts w:ascii="Courier New" w:eastAsia="Times New Roman" w:hAnsi="Courier New" w:cs="Courier New"/>
          <w:sz w:val="24"/>
          <w:szCs w:val="24"/>
          <w:lang w:val="es-CL" w:eastAsia="es-ES"/>
        </w:rPr>
        <w:t>9</w:t>
      </w:r>
      <w:r w:rsidRPr="00974906">
        <w:rPr>
          <w:rFonts w:ascii="Courier New" w:eastAsia="Times New Roman" w:hAnsi="Courier New" w:cs="Courier New"/>
          <w:sz w:val="24"/>
          <w:szCs w:val="24"/>
          <w:lang w:val="es-CL" w:eastAsia="es-ES"/>
        </w:rPr>
        <w:t>, nuevo:</w:t>
      </w:r>
    </w:p>
    <w:p w14:paraId="1B83A0F4" w14:textId="77777777" w:rsidR="000E03A4" w:rsidRPr="00974906" w:rsidRDefault="000E03A4" w:rsidP="000E03A4">
      <w:pPr>
        <w:spacing w:line="276" w:lineRule="auto"/>
        <w:ind w:firstLine="1134"/>
        <w:jc w:val="both"/>
        <w:rPr>
          <w:rFonts w:ascii="Courier New" w:eastAsia="Times New Roman" w:hAnsi="Courier New" w:cs="Courier New"/>
          <w:sz w:val="24"/>
          <w:szCs w:val="24"/>
          <w:lang w:val="es-CL" w:eastAsia="es-ES"/>
        </w:rPr>
      </w:pPr>
    </w:p>
    <w:p w14:paraId="759BC4B1" w14:textId="208AA33B" w:rsidR="004C4DED" w:rsidRPr="00974906" w:rsidRDefault="001F58F6" w:rsidP="004C4DED">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r w:rsidR="004C4DED" w:rsidRPr="00974906">
        <w:rPr>
          <w:rFonts w:ascii="Courier New" w:eastAsia="Times New Roman" w:hAnsi="Courier New" w:cs="Courier New"/>
          <w:sz w:val="24"/>
          <w:szCs w:val="24"/>
          <w:lang w:val="es-CL" w:eastAsia="es-ES"/>
        </w:rPr>
        <w:t xml:space="preserve">Artículo </w:t>
      </w:r>
      <w:r w:rsidRPr="00974906">
        <w:rPr>
          <w:rFonts w:ascii="Courier New" w:eastAsia="Times New Roman" w:hAnsi="Courier New" w:cs="Courier New"/>
          <w:sz w:val="24"/>
          <w:szCs w:val="24"/>
          <w:lang w:val="es-CL" w:eastAsia="es-ES"/>
        </w:rPr>
        <w:t>1</w:t>
      </w:r>
      <w:r w:rsidR="00E9224A" w:rsidRPr="00974906">
        <w:rPr>
          <w:rFonts w:ascii="Courier New" w:eastAsia="Times New Roman" w:hAnsi="Courier New" w:cs="Courier New"/>
          <w:sz w:val="24"/>
          <w:szCs w:val="24"/>
          <w:lang w:val="es-CL" w:eastAsia="es-ES"/>
        </w:rPr>
        <w:t>9</w:t>
      </w:r>
      <w:r w:rsidR="004C4DED" w:rsidRPr="00974906">
        <w:rPr>
          <w:rFonts w:ascii="Courier New" w:eastAsia="Times New Roman" w:hAnsi="Courier New" w:cs="Courier New"/>
          <w:sz w:val="24"/>
          <w:szCs w:val="24"/>
          <w:lang w:val="es-CL" w:eastAsia="es-ES"/>
        </w:rPr>
        <w:t>.- Derecho a la conectividad. Las personas mayores tienen derecho a acceder y manejar medios digitales, los cuales deberán ser desarrollados de manera intuitiva.</w:t>
      </w:r>
    </w:p>
    <w:p w14:paraId="5699BD4D" w14:textId="77777777" w:rsidR="001C2C47" w:rsidRPr="00974906" w:rsidRDefault="001C2C47" w:rsidP="004C4DED">
      <w:pPr>
        <w:spacing w:line="276" w:lineRule="auto"/>
        <w:ind w:firstLine="1134"/>
        <w:jc w:val="both"/>
        <w:rPr>
          <w:rFonts w:ascii="Courier New" w:eastAsia="Times New Roman" w:hAnsi="Courier New" w:cs="Courier New"/>
          <w:sz w:val="24"/>
          <w:szCs w:val="24"/>
          <w:lang w:val="es-CL" w:eastAsia="es-ES"/>
        </w:rPr>
      </w:pPr>
    </w:p>
    <w:p w14:paraId="7BA37BB7" w14:textId="4AA27CC7" w:rsidR="004C4DED" w:rsidRPr="00974906" w:rsidRDefault="004C4DED" w:rsidP="004C4DED">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El Estado promoverá la alfabetización digital de las personas mayores, así como también el desarrollo de las páginas web y otros medios digitales de fácil acceso.”.</w:t>
      </w:r>
    </w:p>
    <w:p w14:paraId="464B678F" w14:textId="77777777" w:rsidR="007F7733" w:rsidRPr="00974906" w:rsidRDefault="007F7733" w:rsidP="004C4DED">
      <w:pPr>
        <w:spacing w:line="276" w:lineRule="auto"/>
        <w:rPr>
          <w:rFonts w:ascii="Courier New" w:eastAsia="Times New Roman" w:hAnsi="Courier New" w:cs="Courier New"/>
          <w:sz w:val="24"/>
          <w:szCs w:val="24"/>
          <w:lang w:val="es-CL" w:eastAsia="es-ES"/>
        </w:rPr>
      </w:pPr>
    </w:p>
    <w:p w14:paraId="42340362" w14:textId="776E0998" w:rsidR="007F7733" w:rsidRPr="00974906" w:rsidRDefault="008909E3" w:rsidP="008909E3">
      <w:pPr>
        <w:spacing w:line="276" w:lineRule="auto"/>
        <w:jc w:val="center"/>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p>
    <w:p w14:paraId="280EE5E6" w14:textId="77777777" w:rsidR="007F7733" w:rsidRPr="00974906" w:rsidRDefault="007F7733" w:rsidP="00414156">
      <w:pPr>
        <w:spacing w:line="276" w:lineRule="auto"/>
        <w:rPr>
          <w:rFonts w:ascii="Courier New" w:eastAsia="Times New Roman" w:hAnsi="Courier New" w:cs="Courier New"/>
          <w:sz w:val="24"/>
          <w:szCs w:val="24"/>
          <w:lang w:val="es-CL" w:eastAsia="es-ES"/>
        </w:rPr>
      </w:pPr>
    </w:p>
    <w:p w14:paraId="537316FC" w14:textId="2490E346" w:rsidR="008909E3" w:rsidRPr="00974906" w:rsidRDefault="008909E3" w:rsidP="008909E3">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 xml:space="preserve">Artículo </w:t>
      </w:r>
      <w:r w:rsidR="00E9224A" w:rsidRPr="00974906">
        <w:rPr>
          <w:rFonts w:ascii="Courier New" w:eastAsia="Times New Roman" w:hAnsi="Courier New" w:cs="Courier New"/>
          <w:b/>
          <w:bCs/>
          <w:sz w:val="24"/>
          <w:szCs w:val="24"/>
          <w:lang w:val="es-CL" w:eastAsia="es-ES"/>
        </w:rPr>
        <w:t>20</w:t>
      </w:r>
      <w:r w:rsidRPr="00974906">
        <w:rPr>
          <w:rFonts w:ascii="Courier New" w:eastAsia="Times New Roman" w:hAnsi="Courier New" w:cs="Courier New"/>
          <w:b/>
          <w:bCs/>
          <w:sz w:val="24"/>
          <w:szCs w:val="24"/>
          <w:lang w:val="es-CL" w:eastAsia="es-ES"/>
        </w:rPr>
        <w:t>, nuevo</w:t>
      </w:r>
    </w:p>
    <w:p w14:paraId="0145AAAD" w14:textId="6D9AF59C" w:rsidR="008909E3" w:rsidRPr="00974906" w:rsidRDefault="008909E3" w:rsidP="008909E3">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lastRenderedPageBreak/>
        <w:t xml:space="preserve">Ha introducido el siguiente artículo </w:t>
      </w:r>
      <w:r w:rsidR="008F57F4" w:rsidRPr="00974906">
        <w:rPr>
          <w:rFonts w:ascii="Courier New" w:eastAsia="Times New Roman" w:hAnsi="Courier New" w:cs="Courier New"/>
          <w:sz w:val="24"/>
          <w:szCs w:val="24"/>
          <w:lang w:val="es-CL" w:eastAsia="es-ES"/>
        </w:rPr>
        <w:t>20</w:t>
      </w:r>
      <w:r w:rsidRPr="00974906">
        <w:rPr>
          <w:rFonts w:ascii="Courier New" w:eastAsia="Times New Roman" w:hAnsi="Courier New" w:cs="Courier New"/>
          <w:sz w:val="24"/>
          <w:szCs w:val="24"/>
          <w:lang w:val="es-CL" w:eastAsia="es-ES"/>
        </w:rPr>
        <w:t>, nuevo:</w:t>
      </w:r>
    </w:p>
    <w:p w14:paraId="68B15C41" w14:textId="77777777" w:rsidR="008909E3" w:rsidRPr="00974906" w:rsidRDefault="008909E3" w:rsidP="008909E3">
      <w:pPr>
        <w:spacing w:line="276" w:lineRule="auto"/>
        <w:ind w:firstLine="1134"/>
        <w:jc w:val="both"/>
        <w:rPr>
          <w:rFonts w:ascii="Courier New" w:eastAsia="Times New Roman" w:hAnsi="Courier New" w:cs="Courier New"/>
          <w:sz w:val="24"/>
          <w:szCs w:val="24"/>
          <w:lang w:val="es-CL" w:eastAsia="es-ES"/>
        </w:rPr>
      </w:pPr>
    </w:p>
    <w:p w14:paraId="41C7E98D" w14:textId="5FE0626C" w:rsidR="00EA0A97" w:rsidRPr="00974906" w:rsidRDefault="00EA0A97" w:rsidP="00EA0A97">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“Artículo </w:t>
      </w:r>
      <w:r w:rsidR="00E9224A" w:rsidRPr="00974906">
        <w:rPr>
          <w:rFonts w:ascii="Courier New" w:eastAsia="Times New Roman" w:hAnsi="Courier New" w:cs="Courier New"/>
          <w:sz w:val="24"/>
          <w:szCs w:val="24"/>
          <w:lang w:val="es-CL" w:eastAsia="es-ES"/>
        </w:rPr>
        <w:t>20</w:t>
      </w:r>
      <w:r w:rsidRPr="00974906">
        <w:rPr>
          <w:rFonts w:ascii="Courier New" w:eastAsia="Times New Roman" w:hAnsi="Courier New" w:cs="Courier New"/>
          <w:sz w:val="24"/>
          <w:szCs w:val="24"/>
          <w:lang w:val="es-CL" w:eastAsia="es-ES"/>
        </w:rPr>
        <w:t>.- Derecho a la privacidad y a la intimidad. La persona mayor tiene derecho a la privacidad y a la intimidad y a no ser objeto de injerencias arbitrarias o ilegales en su vida privada, familia</w:t>
      </w:r>
      <w:r w:rsidR="003F5362" w:rsidRPr="00974906">
        <w:rPr>
          <w:rFonts w:ascii="Courier New" w:eastAsia="Times New Roman" w:hAnsi="Courier New" w:cs="Courier New"/>
          <w:sz w:val="24"/>
          <w:szCs w:val="24"/>
          <w:lang w:val="es-CL" w:eastAsia="es-ES"/>
        </w:rPr>
        <w:t>r</w:t>
      </w:r>
      <w:r w:rsidRPr="00974906">
        <w:rPr>
          <w:rFonts w:ascii="Courier New" w:eastAsia="Times New Roman" w:hAnsi="Courier New" w:cs="Courier New"/>
          <w:sz w:val="24"/>
          <w:szCs w:val="24"/>
          <w:lang w:val="es-CL" w:eastAsia="es-ES"/>
        </w:rPr>
        <w:t xml:space="preserve">, </w:t>
      </w:r>
      <w:r w:rsidR="003F5362" w:rsidRPr="00974906">
        <w:rPr>
          <w:rFonts w:ascii="Courier New" w:eastAsia="Times New Roman" w:hAnsi="Courier New" w:cs="Courier New"/>
          <w:sz w:val="24"/>
          <w:szCs w:val="24"/>
          <w:lang w:val="es-CL" w:eastAsia="es-ES"/>
        </w:rPr>
        <w:t xml:space="preserve">en su </w:t>
      </w:r>
      <w:r w:rsidRPr="00974906">
        <w:rPr>
          <w:rFonts w:ascii="Courier New" w:eastAsia="Times New Roman" w:hAnsi="Courier New" w:cs="Courier New"/>
          <w:sz w:val="24"/>
          <w:szCs w:val="24"/>
          <w:lang w:val="es-CL" w:eastAsia="es-ES"/>
        </w:rPr>
        <w:t xml:space="preserve">hogar o unidad doméstica, o </w:t>
      </w:r>
      <w:r w:rsidR="00306437" w:rsidRPr="00974906">
        <w:rPr>
          <w:rFonts w:ascii="Courier New" w:eastAsia="Times New Roman" w:hAnsi="Courier New" w:cs="Courier New"/>
          <w:sz w:val="24"/>
          <w:szCs w:val="24"/>
          <w:lang w:val="es-CL" w:eastAsia="es-ES"/>
        </w:rPr>
        <w:t xml:space="preserve">en </w:t>
      </w:r>
      <w:r w:rsidRPr="00974906">
        <w:rPr>
          <w:rFonts w:ascii="Courier New" w:eastAsia="Times New Roman" w:hAnsi="Courier New" w:cs="Courier New"/>
          <w:sz w:val="24"/>
          <w:szCs w:val="24"/>
          <w:lang w:val="es-CL" w:eastAsia="es-ES"/>
        </w:rPr>
        <w:t>cualquier ámbito en el que se desenvuelva, así como en su correspondencia o cualquier otro tipo de comunicación.</w:t>
      </w:r>
    </w:p>
    <w:p w14:paraId="2DAA5320" w14:textId="77777777" w:rsidR="00EA0A97" w:rsidRPr="00974906" w:rsidRDefault="00EA0A97" w:rsidP="00EA0A97">
      <w:pPr>
        <w:spacing w:line="276" w:lineRule="auto"/>
        <w:ind w:firstLine="1134"/>
        <w:jc w:val="both"/>
        <w:rPr>
          <w:rFonts w:ascii="Courier New" w:eastAsia="Times New Roman" w:hAnsi="Courier New" w:cs="Courier New"/>
          <w:sz w:val="24"/>
          <w:szCs w:val="24"/>
          <w:lang w:val="es-CL" w:eastAsia="es-ES"/>
        </w:rPr>
      </w:pPr>
    </w:p>
    <w:p w14:paraId="2D579A38" w14:textId="56EF194C" w:rsidR="00EA0A97" w:rsidRPr="00974906" w:rsidRDefault="00EA0A97" w:rsidP="00EA0A97">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La persona mayor tiene derecho a no ser objeto de agresiones contra su dignidad, honor y reputación, y a la privacidad en los actos de higiene o en las actividades que desarrolle, independientemente del ámbito en el que se desenvuelva.</w:t>
      </w:r>
    </w:p>
    <w:p w14:paraId="7B1B35A5" w14:textId="77777777" w:rsidR="00EA0A97" w:rsidRPr="00974906" w:rsidRDefault="00EA0A97" w:rsidP="00EA0A97">
      <w:pPr>
        <w:spacing w:line="276" w:lineRule="auto"/>
        <w:ind w:firstLine="1134"/>
        <w:jc w:val="both"/>
        <w:rPr>
          <w:rFonts w:ascii="Courier New" w:eastAsia="Times New Roman" w:hAnsi="Courier New" w:cs="Courier New"/>
          <w:sz w:val="24"/>
          <w:szCs w:val="24"/>
          <w:lang w:val="es-CL" w:eastAsia="es-ES"/>
        </w:rPr>
      </w:pPr>
    </w:p>
    <w:p w14:paraId="3D8C6C69" w14:textId="416281D2" w:rsidR="008909E3" w:rsidRPr="00974906" w:rsidRDefault="00EA0A97" w:rsidP="00EA0A97">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El Estado podrá adoptar las medidas necesarias para garantizar estos derechos, particularmente a la persona mayor que recibe servicios de cuidado a largo plazo.”.</w:t>
      </w:r>
    </w:p>
    <w:p w14:paraId="215ED4E0" w14:textId="77777777" w:rsidR="008909E3" w:rsidRPr="00974906" w:rsidRDefault="008909E3" w:rsidP="008909E3">
      <w:pPr>
        <w:spacing w:line="276" w:lineRule="auto"/>
        <w:rPr>
          <w:rFonts w:ascii="Courier New" w:eastAsia="Times New Roman" w:hAnsi="Courier New" w:cs="Courier New"/>
          <w:sz w:val="24"/>
          <w:szCs w:val="24"/>
          <w:lang w:val="es-CL" w:eastAsia="es-ES"/>
        </w:rPr>
      </w:pPr>
    </w:p>
    <w:p w14:paraId="4CC28328" w14:textId="4C5D76E5" w:rsidR="008909E3" w:rsidRPr="00974906" w:rsidRDefault="00C46B89" w:rsidP="00C46B89">
      <w:pPr>
        <w:spacing w:line="276" w:lineRule="auto"/>
        <w:jc w:val="center"/>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p>
    <w:p w14:paraId="1F74CDFE" w14:textId="77777777" w:rsidR="008909E3" w:rsidRPr="00974906" w:rsidRDefault="008909E3" w:rsidP="00414156">
      <w:pPr>
        <w:spacing w:line="276" w:lineRule="auto"/>
        <w:rPr>
          <w:rFonts w:ascii="Courier New" w:eastAsia="Times New Roman" w:hAnsi="Courier New" w:cs="Courier New"/>
          <w:sz w:val="24"/>
          <w:szCs w:val="24"/>
          <w:lang w:val="es-CL" w:eastAsia="es-ES"/>
        </w:rPr>
      </w:pPr>
    </w:p>
    <w:p w14:paraId="692CA5CE" w14:textId="77777777" w:rsidR="008909E3" w:rsidRPr="00974906" w:rsidRDefault="008909E3" w:rsidP="00414156">
      <w:pPr>
        <w:spacing w:line="276" w:lineRule="auto"/>
        <w:rPr>
          <w:rFonts w:ascii="Courier New" w:eastAsia="Times New Roman" w:hAnsi="Courier New" w:cs="Courier New"/>
          <w:sz w:val="24"/>
          <w:szCs w:val="24"/>
          <w:lang w:val="es-CL" w:eastAsia="es-ES"/>
        </w:rPr>
      </w:pPr>
    </w:p>
    <w:p w14:paraId="5D10EC33" w14:textId="25A73D1D" w:rsidR="008909E3" w:rsidRPr="00974906" w:rsidRDefault="00D57B77" w:rsidP="00D57B77">
      <w:pPr>
        <w:spacing w:line="276" w:lineRule="auto"/>
        <w:jc w:val="center"/>
        <w:rPr>
          <w:rFonts w:ascii="Courier New" w:eastAsia="Times New Roman" w:hAnsi="Courier New" w:cs="Courier New"/>
          <w:b/>
          <w:bCs/>
          <w:sz w:val="24"/>
          <w:szCs w:val="24"/>
          <w:u w:val="single"/>
          <w:lang w:val="es-CL" w:eastAsia="es-ES"/>
        </w:rPr>
      </w:pPr>
      <w:r w:rsidRPr="00974906">
        <w:rPr>
          <w:rFonts w:ascii="Courier New" w:eastAsia="Times New Roman" w:hAnsi="Courier New" w:cs="Courier New"/>
          <w:b/>
          <w:bCs/>
          <w:sz w:val="24"/>
          <w:szCs w:val="24"/>
          <w:u w:val="single"/>
          <w:lang w:val="es-CL" w:eastAsia="es-ES"/>
        </w:rPr>
        <w:t>T</w:t>
      </w:r>
      <w:r w:rsidR="00D669F6" w:rsidRPr="00974906">
        <w:rPr>
          <w:rFonts w:ascii="Courier New" w:eastAsia="Times New Roman" w:hAnsi="Courier New" w:cs="Courier New"/>
          <w:b/>
          <w:bCs/>
          <w:sz w:val="24"/>
          <w:szCs w:val="24"/>
          <w:u w:val="single"/>
          <w:lang w:val="es-CL" w:eastAsia="es-ES"/>
        </w:rPr>
        <w:t>ítulo</w:t>
      </w:r>
      <w:r w:rsidRPr="00974906">
        <w:rPr>
          <w:rFonts w:ascii="Courier New" w:eastAsia="Times New Roman" w:hAnsi="Courier New" w:cs="Courier New"/>
          <w:b/>
          <w:bCs/>
          <w:sz w:val="24"/>
          <w:szCs w:val="24"/>
          <w:u w:val="single"/>
          <w:lang w:val="es-CL" w:eastAsia="es-ES"/>
        </w:rPr>
        <w:t xml:space="preserve"> II</w:t>
      </w:r>
    </w:p>
    <w:p w14:paraId="224168C0" w14:textId="77777777" w:rsidR="008909E3" w:rsidRPr="00974906" w:rsidRDefault="008909E3" w:rsidP="00414156">
      <w:pPr>
        <w:spacing w:line="276" w:lineRule="auto"/>
        <w:rPr>
          <w:rFonts w:ascii="Courier New" w:eastAsia="Times New Roman" w:hAnsi="Courier New" w:cs="Courier New"/>
          <w:sz w:val="24"/>
          <w:szCs w:val="24"/>
          <w:lang w:val="es-CL" w:eastAsia="es-ES"/>
        </w:rPr>
      </w:pPr>
    </w:p>
    <w:p w14:paraId="6CEAE9F1" w14:textId="24907B7A" w:rsidR="008909E3" w:rsidRPr="00974906" w:rsidRDefault="00D57B77" w:rsidP="00D57B77">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Epígrafe</w:t>
      </w:r>
    </w:p>
    <w:p w14:paraId="0BC0262A" w14:textId="4334FDBA" w:rsidR="008909E3" w:rsidRPr="00974906" w:rsidRDefault="00D57B77" w:rsidP="003F67E6">
      <w:pPr>
        <w:spacing w:line="276" w:lineRule="auto"/>
        <w:ind w:firstLine="1134"/>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Lo ha reemplazado por el siguiente:</w:t>
      </w:r>
    </w:p>
    <w:p w14:paraId="308A12AC" w14:textId="77777777" w:rsidR="008909E3" w:rsidRPr="00974906" w:rsidRDefault="008909E3" w:rsidP="00D57B77">
      <w:pPr>
        <w:spacing w:line="276" w:lineRule="auto"/>
        <w:rPr>
          <w:rFonts w:ascii="Courier New" w:eastAsia="Times New Roman" w:hAnsi="Courier New" w:cs="Courier New"/>
          <w:sz w:val="24"/>
          <w:szCs w:val="24"/>
          <w:lang w:val="es-CL" w:eastAsia="es-ES"/>
        </w:rPr>
      </w:pPr>
    </w:p>
    <w:p w14:paraId="2ABC448C" w14:textId="16DE8693" w:rsidR="008909E3" w:rsidRPr="00974906" w:rsidRDefault="00FB57DE" w:rsidP="003F67E6">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“POLÍTICA NACIONAL DE ENVEJECIMIENTO”.</w:t>
      </w:r>
    </w:p>
    <w:p w14:paraId="3F23A3EC" w14:textId="77777777" w:rsidR="008909E3" w:rsidRPr="00974906" w:rsidRDefault="008909E3" w:rsidP="00414156">
      <w:pPr>
        <w:spacing w:line="276" w:lineRule="auto"/>
        <w:rPr>
          <w:rFonts w:ascii="Courier New" w:eastAsia="Times New Roman" w:hAnsi="Courier New" w:cs="Courier New"/>
          <w:sz w:val="24"/>
          <w:szCs w:val="24"/>
          <w:lang w:val="es-CL" w:eastAsia="es-ES"/>
        </w:rPr>
      </w:pPr>
    </w:p>
    <w:p w14:paraId="2250F884" w14:textId="77777777" w:rsidR="008909E3" w:rsidRPr="00974906" w:rsidRDefault="008909E3" w:rsidP="00414156">
      <w:pPr>
        <w:spacing w:line="276" w:lineRule="auto"/>
        <w:rPr>
          <w:rFonts w:ascii="Courier New" w:eastAsia="Times New Roman" w:hAnsi="Courier New" w:cs="Courier New"/>
          <w:sz w:val="24"/>
          <w:szCs w:val="24"/>
          <w:lang w:val="es-CL" w:eastAsia="es-ES"/>
        </w:rPr>
      </w:pPr>
    </w:p>
    <w:p w14:paraId="0D9C5DAC" w14:textId="28B9F3E0" w:rsidR="008909E3" w:rsidRPr="00974906" w:rsidRDefault="00354ED8" w:rsidP="00354ED8">
      <w:pPr>
        <w:spacing w:line="276" w:lineRule="auto"/>
        <w:jc w:val="center"/>
        <w:rPr>
          <w:rFonts w:ascii="Courier New" w:eastAsia="Times New Roman" w:hAnsi="Courier New" w:cs="Courier New"/>
          <w:b/>
          <w:bCs/>
          <w:sz w:val="24"/>
          <w:szCs w:val="24"/>
          <w:u w:val="single"/>
          <w:lang w:val="es-CL" w:eastAsia="es-ES"/>
        </w:rPr>
      </w:pPr>
      <w:r w:rsidRPr="00974906">
        <w:rPr>
          <w:rFonts w:ascii="Courier New" w:eastAsia="Times New Roman" w:hAnsi="Courier New" w:cs="Courier New"/>
          <w:b/>
          <w:bCs/>
          <w:sz w:val="24"/>
          <w:szCs w:val="24"/>
          <w:u w:val="single"/>
          <w:lang w:val="es-CL" w:eastAsia="es-ES"/>
        </w:rPr>
        <w:t>Artículo 13</w:t>
      </w:r>
    </w:p>
    <w:p w14:paraId="337B32ED" w14:textId="3CC1C2FD" w:rsidR="008909E3" w:rsidRPr="00974906" w:rsidRDefault="00354ED8" w:rsidP="00354ED8">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Ha pasado a ser artículo </w:t>
      </w:r>
      <w:r w:rsidR="00E9224A" w:rsidRPr="00974906">
        <w:rPr>
          <w:rFonts w:ascii="Courier New" w:eastAsia="Times New Roman" w:hAnsi="Courier New" w:cs="Courier New"/>
          <w:sz w:val="24"/>
          <w:szCs w:val="24"/>
          <w:lang w:val="es-CL" w:eastAsia="es-ES"/>
        </w:rPr>
        <w:t>21</w:t>
      </w:r>
      <w:r w:rsidRPr="00974906">
        <w:rPr>
          <w:rFonts w:ascii="Courier New" w:eastAsia="Times New Roman" w:hAnsi="Courier New" w:cs="Courier New"/>
          <w:sz w:val="24"/>
          <w:szCs w:val="24"/>
          <w:lang w:val="es-CL" w:eastAsia="es-ES"/>
        </w:rPr>
        <w:t>, sin modificaciones</w:t>
      </w:r>
      <w:r w:rsidR="00CE1509" w:rsidRPr="00974906">
        <w:rPr>
          <w:rFonts w:ascii="Courier New" w:eastAsia="Times New Roman" w:hAnsi="Courier New" w:cs="Courier New"/>
          <w:sz w:val="24"/>
          <w:szCs w:val="24"/>
          <w:lang w:val="es-CL" w:eastAsia="es-ES"/>
        </w:rPr>
        <w:t>.</w:t>
      </w:r>
    </w:p>
    <w:p w14:paraId="55044D14" w14:textId="77777777" w:rsidR="008909E3" w:rsidRPr="00974906" w:rsidRDefault="008909E3" w:rsidP="00414156">
      <w:pPr>
        <w:spacing w:line="276" w:lineRule="auto"/>
        <w:rPr>
          <w:rFonts w:ascii="Courier New" w:eastAsia="Times New Roman" w:hAnsi="Courier New" w:cs="Courier New"/>
          <w:sz w:val="24"/>
          <w:szCs w:val="24"/>
          <w:lang w:val="es-CL" w:eastAsia="es-ES"/>
        </w:rPr>
      </w:pPr>
    </w:p>
    <w:p w14:paraId="29E34BC0" w14:textId="77777777" w:rsidR="008909E3" w:rsidRPr="00974906" w:rsidRDefault="008909E3" w:rsidP="00414156">
      <w:pPr>
        <w:spacing w:line="276" w:lineRule="auto"/>
        <w:rPr>
          <w:rFonts w:ascii="Courier New" w:eastAsia="Times New Roman" w:hAnsi="Courier New" w:cs="Courier New"/>
          <w:sz w:val="24"/>
          <w:szCs w:val="24"/>
          <w:lang w:val="es-CL" w:eastAsia="es-ES"/>
        </w:rPr>
      </w:pPr>
    </w:p>
    <w:p w14:paraId="19F27A2C" w14:textId="7892F31B" w:rsidR="00CA56A2" w:rsidRPr="00974906" w:rsidRDefault="00CA56A2" w:rsidP="00CA56A2">
      <w:pPr>
        <w:spacing w:line="276" w:lineRule="auto"/>
        <w:jc w:val="center"/>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p>
    <w:p w14:paraId="3B59DFA3" w14:textId="77777777" w:rsidR="00CA56A2" w:rsidRPr="00974906" w:rsidRDefault="00CA56A2" w:rsidP="00414156">
      <w:pPr>
        <w:spacing w:line="276" w:lineRule="auto"/>
        <w:rPr>
          <w:rFonts w:ascii="Courier New" w:eastAsia="Times New Roman" w:hAnsi="Courier New" w:cs="Courier New"/>
          <w:sz w:val="24"/>
          <w:szCs w:val="24"/>
          <w:lang w:val="es-CL" w:eastAsia="es-ES"/>
        </w:rPr>
      </w:pPr>
    </w:p>
    <w:p w14:paraId="4B021770" w14:textId="0052C9AE" w:rsidR="008909E3" w:rsidRPr="00974906" w:rsidRDefault="00185264" w:rsidP="00185264">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Artículo 2</w:t>
      </w:r>
      <w:r w:rsidR="00E9224A" w:rsidRPr="00974906">
        <w:rPr>
          <w:rFonts w:ascii="Courier New" w:eastAsia="Times New Roman" w:hAnsi="Courier New" w:cs="Courier New"/>
          <w:b/>
          <w:bCs/>
          <w:sz w:val="24"/>
          <w:szCs w:val="24"/>
          <w:lang w:val="es-CL" w:eastAsia="es-ES"/>
        </w:rPr>
        <w:t>2</w:t>
      </w:r>
      <w:r w:rsidRPr="00974906">
        <w:rPr>
          <w:rFonts w:ascii="Courier New" w:eastAsia="Times New Roman" w:hAnsi="Courier New" w:cs="Courier New"/>
          <w:b/>
          <w:bCs/>
          <w:sz w:val="24"/>
          <w:szCs w:val="24"/>
          <w:lang w:val="es-CL" w:eastAsia="es-ES"/>
        </w:rPr>
        <w:t>, nuevo</w:t>
      </w:r>
    </w:p>
    <w:p w14:paraId="630C5400" w14:textId="11815F8B" w:rsidR="00255802" w:rsidRPr="00974906" w:rsidRDefault="00C06791" w:rsidP="00CA56A2">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Ha considerado </w:t>
      </w:r>
      <w:r w:rsidR="00CA56A2" w:rsidRPr="00974906">
        <w:rPr>
          <w:rFonts w:ascii="Courier New" w:eastAsia="Times New Roman" w:hAnsi="Courier New" w:cs="Courier New"/>
          <w:sz w:val="24"/>
          <w:szCs w:val="24"/>
          <w:lang w:val="es-CL" w:eastAsia="es-ES"/>
        </w:rPr>
        <w:t>como</w:t>
      </w:r>
      <w:r w:rsidRPr="00974906">
        <w:rPr>
          <w:rFonts w:ascii="Courier New" w:eastAsia="Times New Roman" w:hAnsi="Courier New" w:cs="Courier New"/>
          <w:sz w:val="24"/>
          <w:szCs w:val="24"/>
          <w:lang w:val="es-CL" w:eastAsia="es-ES"/>
        </w:rPr>
        <w:t xml:space="preserve"> artículo 2</w:t>
      </w:r>
      <w:r w:rsidR="00E9224A" w:rsidRPr="00974906">
        <w:rPr>
          <w:rFonts w:ascii="Courier New" w:eastAsia="Times New Roman" w:hAnsi="Courier New" w:cs="Courier New"/>
          <w:sz w:val="24"/>
          <w:szCs w:val="24"/>
          <w:lang w:val="es-CL" w:eastAsia="es-ES"/>
        </w:rPr>
        <w:t>2</w:t>
      </w:r>
      <w:r w:rsidRPr="00974906">
        <w:rPr>
          <w:rFonts w:ascii="Courier New" w:eastAsia="Times New Roman" w:hAnsi="Courier New" w:cs="Courier New"/>
          <w:sz w:val="24"/>
          <w:szCs w:val="24"/>
          <w:lang w:val="es-CL" w:eastAsia="es-ES"/>
        </w:rPr>
        <w:t>, nuevo</w:t>
      </w:r>
      <w:r w:rsidR="00CA56A2" w:rsidRPr="00974906">
        <w:rPr>
          <w:rFonts w:ascii="Courier New" w:eastAsia="Times New Roman" w:hAnsi="Courier New" w:cs="Courier New"/>
          <w:sz w:val="24"/>
          <w:szCs w:val="24"/>
          <w:lang w:val="es-CL" w:eastAsia="es-ES"/>
        </w:rPr>
        <w:t>, el artículo 15 propuesto por el Senado, con la siguiente redacción:</w:t>
      </w:r>
    </w:p>
    <w:p w14:paraId="52E84EEB" w14:textId="77777777" w:rsidR="00CA56A2" w:rsidRPr="00974906" w:rsidRDefault="00CA56A2" w:rsidP="00C06791">
      <w:pPr>
        <w:spacing w:line="276" w:lineRule="auto"/>
        <w:ind w:firstLine="1134"/>
        <w:rPr>
          <w:rFonts w:ascii="Courier New" w:eastAsia="Times New Roman" w:hAnsi="Courier New" w:cs="Courier New"/>
          <w:sz w:val="24"/>
          <w:szCs w:val="24"/>
          <w:lang w:val="es-CL" w:eastAsia="es-ES"/>
        </w:rPr>
      </w:pPr>
    </w:p>
    <w:p w14:paraId="1A2FAFD0" w14:textId="142E84FF" w:rsidR="00596D02" w:rsidRPr="00974906" w:rsidRDefault="00596D02" w:rsidP="00596D02">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“Artículo 2</w:t>
      </w:r>
      <w:r w:rsidR="00E9224A" w:rsidRPr="00974906">
        <w:rPr>
          <w:rFonts w:ascii="Courier New" w:eastAsia="Times New Roman" w:hAnsi="Courier New" w:cs="Courier New"/>
          <w:sz w:val="24"/>
          <w:szCs w:val="24"/>
          <w:lang w:val="es-CL" w:eastAsia="es-ES"/>
        </w:rPr>
        <w:t>2</w:t>
      </w:r>
      <w:r w:rsidRPr="00974906">
        <w:rPr>
          <w:rFonts w:ascii="Courier New" w:eastAsia="Times New Roman" w:hAnsi="Courier New" w:cs="Courier New"/>
          <w:sz w:val="24"/>
          <w:szCs w:val="24"/>
          <w:lang w:val="es-CL" w:eastAsia="es-ES"/>
        </w:rPr>
        <w:t xml:space="preserve">.- Política Nacional de Envejecimiento. Existirá una </w:t>
      </w:r>
      <w:bookmarkStart w:id="0" w:name="_Hlk174978706"/>
      <w:r w:rsidRPr="00974906">
        <w:rPr>
          <w:rFonts w:ascii="Courier New" w:eastAsia="Times New Roman" w:hAnsi="Courier New" w:cs="Courier New"/>
          <w:sz w:val="24"/>
          <w:szCs w:val="24"/>
          <w:lang w:val="es-CL" w:eastAsia="es-ES"/>
        </w:rPr>
        <w:t>Política Nacional de Envejecimiento</w:t>
      </w:r>
      <w:bookmarkEnd w:id="0"/>
      <w:r w:rsidRPr="00974906">
        <w:rPr>
          <w:rFonts w:ascii="Courier New" w:eastAsia="Times New Roman" w:hAnsi="Courier New" w:cs="Courier New"/>
          <w:sz w:val="24"/>
          <w:szCs w:val="24"/>
          <w:lang w:val="es-CL" w:eastAsia="es-ES"/>
        </w:rPr>
        <w:t xml:space="preserve"> que tendrá como principal propósito promover un envejecimiento digno, activo y saludable para toda la población y la protección de los derechos y libertades fundamentales de las personas mayores consagrados en esta ley y en los tratados internacionales de derechos humanos ratificados por Chile y que se encuentren vigentes.</w:t>
      </w:r>
    </w:p>
    <w:p w14:paraId="72968AFB" w14:textId="77777777" w:rsidR="00596D02" w:rsidRPr="00974906" w:rsidRDefault="00596D02" w:rsidP="00596D02">
      <w:pPr>
        <w:spacing w:line="276" w:lineRule="auto"/>
        <w:ind w:firstLine="1134"/>
        <w:jc w:val="both"/>
        <w:rPr>
          <w:rFonts w:ascii="Courier New" w:eastAsia="Times New Roman" w:hAnsi="Courier New" w:cs="Courier New"/>
          <w:sz w:val="24"/>
          <w:szCs w:val="24"/>
          <w:lang w:val="es-CL" w:eastAsia="es-ES"/>
        </w:rPr>
      </w:pPr>
    </w:p>
    <w:p w14:paraId="32787F9A" w14:textId="18CA12AC" w:rsidR="00596D02" w:rsidRPr="00974906" w:rsidRDefault="000023D4" w:rsidP="00596D02">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La Política Nacional de Envejecimiento </w:t>
      </w:r>
      <w:r w:rsidR="00596D02" w:rsidRPr="00974906">
        <w:rPr>
          <w:rFonts w:ascii="Courier New" w:eastAsia="Times New Roman" w:hAnsi="Courier New" w:cs="Courier New"/>
          <w:sz w:val="24"/>
          <w:szCs w:val="24"/>
          <w:lang w:val="es-CL" w:eastAsia="es-ES"/>
        </w:rPr>
        <w:t xml:space="preserve">deberá contener, al menos, las acciones que contribuyan al envejecimiento digno, activo y saludable en el ámbito de la salud, laboral, educativo, de participación ciudadana, de acceso y desplazamiento personal en el entorno físico, de acceso a las tecnologías de la información y a las manifestaciones culturales, al deporte y a la actividad física. </w:t>
      </w:r>
      <w:r w:rsidR="00E22967" w:rsidRPr="00974906">
        <w:rPr>
          <w:rFonts w:ascii="Courier New" w:eastAsia="Times New Roman" w:hAnsi="Courier New" w:cs="Courier New"/>
          <w:sz w:val="24"/>
          <w:szCs w:val="24"/>
          <w:lang w:val="es-CL" w:eastAsia="es-ES"/>
        </w:rPr>
        <w:t xml:space="preserve">Lo anterior, </w:t>
      </w:r>
      <w:r w:rsidR="00AC5D97" w:rsidRPr="00974906">
        <w:rPr>
          <w:rFonts w:ascii="Courier New" w:eastAsia="Times New Roman" w:hAnsi="Courier New" w:cs="Courier New"/>
          <w:sz w:val="24"/>
          <w:szCs w:val="24"/>
          <w:lang w:val="es-CL" w:eastAsia="es-ES"/>
        </w:rPr>
        <w:t>atendidos</w:t>
      </w:r>
      <w:r w:rsidR="000B6EC5" w:rsidRPr="00974906">
        <w:rPr>
          <w:rFonts w:ascii="Courier New" w:eastAsia="Times New Roman" w:hAnsi="Courier New" w:cs="Courier New"/>
          <w:sz w:val="24"/>
          <w:szCs w:val="24"/>
          <w:lang w:val="es-CL" w:eastAsia="es-ES"/>
        </w:rPr>
        <w:t xml:space="preserve"> </w:t>
      </w:r>
      <w:r w:rsidR="00596D02" w:rsidRPr="00974906">
        <w:rPr>
          <w:rFonts w:ascii="Courier New" w:eastAsia="Times New Roman" w:hAnsi="Courier New" w:cs="Courier New"/>
          <w:sz w:val="24"/>
          <w:szCs w:val="24"/>
          <w:lang w:val="es-CL" w:eastAsia="es-ES"/>
        </w:rPr>
        <w:t xml:space="preserve">los principios generales de la presente ley, establecidos en el artículo 3. </w:t>
      </w:r>
    </w:p>
    <w:p w14:paraId="3F5C182B" w14:textId="77777777" w:rsidR="00596D02" w:rsidRPr="00974906" w:rsidRDefault="00596D02" w:rsidP="00596D02">
      <w:pPr>
        <w:spacing w:line="276" w:lineRule="auto"/>
        <w:ind w:firstLine="1134"/>
        <w:jc w:val="both"/>
        <w:rPr>
          <w:rFonts w:ascii="Courier New" w:eastAsia="Times New Roman" w:hAnsi="Courier New" w:cs="Courier New"/>
          <w:sz w:val="24"/>
          <w:szCs w:val="24"/>
          <w:lang w:val="es-CL" w:eastAsia="es-ES"/>
        </w:rPr>
      </w:pPr>
    </w:p>
    <w:p w14:paraId="53C403E5" w14:textId="704AEC9B" w:rsidR="00596D02" w:rsidRPr="00974906" w:rsidRDefault="00596D02" w:rsidP="00596D02">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La </w:t>
      </w:r>
      <w:r w:rsidR="000023D4" w:rsidRPr="00974906">
        <w:rPr>
          <w:rFonts w:ascii="Courier New" w:eastAsia="Times New Roman" w:hAnsi="Courier New" w:cs="Courier New"/>
          <w:sz w:val="24"/>
          <w:szCs w:val="24"/>
          <w:lang w:val="es-CL" w:eastAsia="es-ES"/>
        </w:rPr>
        <w:t>P</w:t>
      </w:r>
      <w:r w:rsidRPr="00974906">
        <w:rPr>
          <w:rFonts w:ascii="Courier New" w:eastAsia="Times New Roman" w:hAnsi="Courier New" w:cs="Courier New"/>
          <w:sz w:val="24"/>
          <w:szCs w:val="24"/>
          <w:lang w:val="es-CL" w:eastAsia="es-ES"/>
        </w:rPr>
        <w:t xml:space="preserve">olítica </w:t>
      </w:r>
      <w:r w:rsidR="000023D4" w:rsidRPr="00974906">
        <w:rPr>
          <w:rFonts w:ascii="Courier New" w:eastAsia="Times New Roman" w:hAnsi="Courier New" w:cs="Courier New"/>
          <w:sz w:val="24"/>
          <w:szCs w:val="24"/>
          <w:lang w:val="es-CL" w:eastAsia="es-ES"/>
        </w:rPr>
        <w:t xml:space="preserve">Nacional de Envejecimiento </w:t>
      </w:r>
      <w:r w:rsidRPr="00974906">
        <w:rPr>
          <w:rFonts w:ascii="Courier New" w:eastAsia="Times New Roman" w:hAnsi="Courier New" w:cs="Courier New"/>
          <w:sz w:val="24"/>
          <w:szCs w:val="24"/>
          <w:lang w:val="es-CL" w:eastAsia="es-ES"/>
        </w:rPr>
        <w:t xml:space="preserve">será propuesta al Presidente de la República por el Comité Interministerial de Desarrollo Social y Familia, y se aprobará por decreto supremo expedido por el Presidente de la República, a través del Ministerio de Desarrollo Social y Familia. La elaboración de la propuesta de la política será realizada por el Servicio Nacional del Adulto Mayor, y contemplará instancias de participación ciudadana incidente, a través de encuentros y diálogos con la sociedad civil, </w:t>
      </w:r>
      <w:r w:rsidR="00725B89" w:rsidRPr="00974906">
        <w:rPr>
          <w:rFonts w:ascii="Courier New" w:eastAsia="Times New Roman" w:hAnsi="Courier New" w:cs="Courier New"/>
          <w:sz w:val="24"/>
          <w:szCs w:val="24"/>
          <w:lang w:val="es-CL" w:eastAsia="es-ES"/>
        </w:rPr>
        <w:t xml:space="preserve">incluida </w:t>
      </w:r>
      <w:r w:rsidRPr="00974906">
        <w:rPr>
          <w:rFonts w:ascii="Courier New" w:eastAsia="Times New Roman" w:hAnsi="Courier New" w:cs="Courier New"/>
          <w:sz w:val="24"/>
          <w:szCs w:val="24"/>
          <w:lang w:val="es-CL" w:eastAsia="es-ES"/>
        </w:rPr>
        <w:t>la participación de los Consejos Asesores Regionales de Personas Mayores. Los gobiernos regionales y las municipalidades podrán definir instancias de participación para presentar propuestas durante este proceso de elaboración.</w:t>
      </w:r>
    </w:p>
    <w:p w14:paraId="5798C386" w14:textId="77777777" w:rsidR="00596D02" w:rsidRPr="00974906" w:rsidRDefault="00596D02" w:rsidP="00596D02">
      <w:pPr>
        <w:spacing w:line="276" w:lineRule="auto"/>
        <w:ind w:firstLine="1134"/>
        <w:jc w:val="both"/>
        <w:rPr>
          <w:rFonts w:ascii="Courier New" w:eastAsia="Times New Roman" w:hAnsi="Courier New" w:cs="Courier New"/>
          <w:sz w:val="24"/>
          <w:szCs w:val="24"/>
          <w:lang w:val="es-CL" w:eastAsia="es-ES"/>
        </w:rPr>
      </w:pPr>
    </w:p>
    <w:p w14:paraId="6B066909" w14:textId="66AFD470" w:rsidR="00CA56A2" w:rsidRPr="00974906" w:rsidRDefault="00596D02" w:rsidP="00596D02">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El Servicio Nacional del Adulto Mayor deberá realizar una evaluación periódica e integral del cumplimiento de los objetivos y metas establecid</w:t>
      </w:r>
      <w:r w:rsidR="00FD036B" w:rsidRPr="00974906">
        <w:rPr>
          <w:rFonts w:ascii="Courier New" w:eastAsia="Times New Roman" w:hAnsi="Courier New" w:cs="Courier New"/>
          <w:sz w:val="24"/>
          <w:szCs w:val="24"/>
          <w:lang w:val="es-CL" w:eastAsia="es-ES"/>
        </w:rPr>
        <w:t>o</w:t>
      </w:r>
      <w:r w:rsidRPr="00974906">
        <w:rPr>
          <w:rFonts w:ascii="Courier New" w:eastAsia="Times New Roman" w:hAnsi="Courier New" w:cs="Courier New"/>
          <w:sz w:val="24"/>
          <w:szCs w:val="24"/>
          <w:lang w:val="es-CL" w:eastAsia="es-ES"/>
        </w:rPr>
        <w:t xml:space="preserve">s en la Política Nacional de Envejecimiento. Esta evaluación deberá revisarse, al menos, cada cinco años. La duración de la </w:t>
      </w:r>
      <w:r w:rsidR="00DF5095" w:rsidRPr="00974906">
        <w:rPr>
          <w:rFonts w:ascii="Courier New" w:eastAsia="Times New Roman" w:hAnsi="Courier New" w:cs="Courier New"/>
          <w:sz w:val="24"/>
          <w:szCs w:val="24"/>
          <w:lang w:val="es-CL" w:eastAsia="es-ES"/>
        </w:rPr>
        <w:t xml:space="preserve">Política Nacional de Envejecimiento </w:t>
      </w:r>
      <w:r w:rsidRPr="00974906">
        <w:rPr>
          <w:rFonts w:ascii="Courier New" w:eastAsia="Times New Roman" w:hAnsi="Courier New" w:cs="Courier New"/>
          <w:sz w:val="24"/>
          <w:szCs w:val="24"/>
          <w:lang w:val="es-CL" w:eastAsia="es-ES"/>
        </w:rPr>
        <w:t xml:space="preserve">no podrá exceder los diez años, </w:t>
      </w:r>
      <w:r w:rsidR="00686D81" w:rsidRPr="00974906">
        <w:rPr>
          <w:rFonts w:ascii="Courier New" w:eastAsia="Times New Roman" w:hAnsi="Courier New" w:cs="Courier New"/>
          <w:sz w:val="24"/>
          <w:szCs w:val="24"/>
          <w:lang w:val="es-CL" w:eastAsia="es-ES"/>
        </w:rPr>
        <w:t xml:space="preserve">y </w:t>
      </w:r>
      <w:r w:rsidR="00686D81" w:rsidRPr="00974906">
        <w:rPr>
          <w:rFonts w:ascii="Courier New" w:eastAsia="Times New Roman" w:hAnsi="Courier New" w:cs="Courier New"/>
          <w:sz w:val="24"/>
          <w:szCs w:val="24"/>
          <w:lang w:val="es-CL" w:eastAsia="es-ES"/>
        </w:rPr>
        <w:lastRenderedPageBreak/>
        <w:t xml:space="preserve">deberá </w:t>
      </w:r>
      <w:r w:rsidRPr="00974906">
        <w:rPr>
          <w:rFonts w:ascii="Courier New" w:eastAsia="Times New Roman" w:hAnsi="Courier New" w:cs="Courier New"/>
          <w:sz w:val="24"/>
          <w:szCs w:val="24"/>
          <w:lang w:val="es-CL" w:eastAsia="es-ES"/>
        </w:rPr>
        <w:t>dictarse nuevamente al término de dicho período en la forma señalada en este artículo.”.</w:t>
      </w:r>
    </w:p>
    <w:p w14:paraId="6232CD9A" w14:textId="77777777" w:rsidR="00255802" w:rsidRPr="00974906" w:rsidRDefault="00255802" w:rsidP="00414156">
      <w:pPr>
        <w:spacing w:line="276" w:lineRule="auto"/>
        <w:rPr>
          <w:rFonts w:ascii="Courier New" w:eastAsia="Times New Roman" w:hAnsi="Courier New" w:cs="Courier New"/>
          <w:sz w:val="24"/>
          <w:szCs w:val="24"/>
          <w:lang w:val="es-CL" w:eastAsia="es-ES"/>
        </w:rPr>
      </w:pPr>
    </w:p>
    <w:p w14:paraId="5EA150A6" w14:textId="77777777" w:rsidR="00255802" w:rsidRPr="00974906" w:rsidRDefault="00255802" w:rsidP="00414156">
      <w:pPr>
        <w:spacing w:line="276" w:lineRule="auto"/>
        <w:rPr>
          <w:rFonts w:ascii="Courier New" w:eastAsia="Times New Roman" w:hAnsi="Courier New" w:cs="Courier New"/>
          <w:sz w:val="24"/>
          <w:szCs w:val="24"/>
          <w:lang w:val="es-CL" w:eastAsia="es-ES"/>
        </w:rPr>
      </w:pPr>
    </w:p>
    <w:p w14:paraId="7A00828A" w14:textId="4D84D6BD" w:rsidR="00B23419" w:rsidRPr="00974906" w:rsidRDefault="00B23419" w:rsidP="00B23419">
      <w:pPr>
        <w:spacing w:line="276" w:lineRule="auto"/>
        <w:jc w:val="center"/>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p>
    <w:p w14:paraId="5BB15A4B" w14:textId="77777777" w:rsidR="00B23419" w:rsidRPr="00974906" w:rsidRDefault="00B23419" w:rsidP="00414156">
      <w:pPr>
        <w:spacing w:line="276" w:lineRule="auto"/>
        <w:rPr>
          <w:rFonts w:ascii="Courier New" w:eastAsia="Times New Roman" w:hAnsi="Courier New" w:cs="Courier New"/>
          <w:sz w:val="24"/>
          <w:szCs w:val="24"/>
          <w:lang w:val="es-CL" w:eastAsia="es-ES"/>
        </w:rPr>
      </w:pPr>
    </w:p>
    <w:p w14:paraId="2D269659" w14:textId="77777777" w:rsidR="00B23419" w:rsidRPr="00974906" w:rsidRDefault="00B23419" w:rsidP="00414156">
      <w:pPr>
        <w:spacing w:line="276" w:lineRule="auto"/>
        <w:rPr>
          <w:rFonts w:ascii="Courier New" w:eastAsia="Times New Roman" w:hAnsi="Courier New" w:cs="Courier New"/>
          <w:sz w:val="24"/>
          <w:szCs w:val="24"/>
          <w:lang w:val="es-CL" w:eastAsia="es-ES"/>
        </w:rPr>
      </w:pPr>
    </w:p>
    <w:p w14:paraId="2A64CDB6" w14:textId="7A9165A4" w:rsidR="00255802" w:rsidRPr="00974906" w:rsidRDefault="00B23419" w:rsidP="00B23419">
      <w:pPr>
        <w:spacing w:line="276" w:lineRule="auto"/>
        <w:jc w:val="center"/>
        <w:rPr>
          <w:rFonts w:ascii="Courier New" w:eastAsia="Times New Roman" w:hAnsi="Courier New" w:cs="Courier New"/>
          <w:b/>
          <w:bCs/>
          <w:sz w:val="24"/>
          <w:szCs w:val="24"/>
          <w:u w:val="single"/>
          <w:lang w:val="es-CL" w:eastAsia="es-ES"/>
        </w:rPr>
      </w:pPr>
      <w:r w:rsidRPr="00974906">
        <w:rPr>
          <w:rFonts w:ascii="Courier New" w:eastAsia="Times New Roman" w:hAnsi="Courier New" w:cs="Courier New"/>
          <w:b/>
          <w:bCs/>
          <w:sz w:val="24"/>
          <w:szCs w:val="24"/>
          <w:u w:val="single"/>
          <w:lang w:val="es-CL" w:eastAsia="es-ES"/>
        </w:rPr>
        <w:t>Artículo 14</w:t>
      </w:r>
    </w:p>
    <w:p w14:paraId="1497C3C8" w14:textId="3B15B44D" w:rsidR="00255802" w:rsidRPr="00974906" w:rsidRDefault="005B544B" w:rsidP="00BC35AF">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Ha pasado a</w:t>
      </w:r>
      <w:r w:rsidR="00BC35AF" w:rsidRPr="00974906">
        <w:rPr>
          <w:rFonts w:ascii="Courier New" w:eastAsia="Times New Roman" w:hAnsi="Courier New" w:cs="Courier New"/>
          <w:sz w:val="24"/>
          <w:szCs w:val="24"/>
          <w:lang w:val="es-CL" w:eastAsia="es-ES"/>
        </w:rPr>
        <w:t xml:space="preserve"> </w:t>
      </w:r>
      <w:r w:rsidRPr="00974906">
        <w:rPr>
          <w:rFonts w:ascii="Courier New" w:eastAsia="Times New Roman" w:hAnsi="Courier New" w:cs="Courier New"/>
          <w:sz w:val="24"/>
          <w:szCs w:val="24"/>
          <w:lang w:val="es-CL" w:eastAsia="es-ES"/>
        </w:rPr>
        <w:t>ser artículo 2</w:t>
      </w:r>
      <w:r w:rsidR="00E9224A" w:rsidRPr="00974906">
        <w:rPr>
          <w:rFonts w:ascii="Courier New" w:eastAsia="Times New Roman" w:hAnsi="Courier New" w:cs="Courier New"/>
          <w:sz w:val="24"/>
          <w:szCs w:val="24"/>
          <w:lang w:val="es-CL" w:eastAsia="es-ES"/>
        </w:rPr>
        <w:t>3</w:t>
      </w:r>
      <w:r w:rsidR="00BC35AF" w:rsidRPr="00974906">
        <w:rPr>
          <w:rFonts w:ascii="Courier New" w:eastAsia="Times New Roman" w:hAnsi="Courier New" w:cs="Courier New"/>
          <w:sz w:val="24"/>
          <w:szCs w:val="24"/>
          <w:lang w:val="es-CL" w:eastAsia="es-ES"/>
        </w:rPr>
        <w:t xml:space="preserve">, </w:t>
      </w:r>
      <w:r w:rsidR="0071502F" w:rsidRPr="00974906">
        <w:rPr>
          <w:rFonts w:ascii="Courier New" w:eastAsia="Times New Roman" w:hAnsi="Courier New" w:cs="Courier New"/>
          <w:sz w:val="24"/>
          <w:szCs w:val="24"/>
          <w:lang w:val="es-CL" w:eastAsia="es-ES"/>
        </w:rPr>
        <w:t>modificado de la manera</w:t>
      </w:r>
      <w:r w:rsidR="00BC35AF" w:rsidRPr="00974906">
        <w:rPr>
          <w:rFonts w:ascii="Courier New" w:eastAsia="Times New Roman" w:hAnsi="Courier New" w:cs="Courier New"/>
          <w:sz w:val="24"/>
          <w:szCs w:val="24"/>
          <w:lang w:val="es-CL" w:eastAsia="es-ES"/>
        </w:rPr>
        <w:t xml:space="preserve"> siguiente:</w:t>
      </w:r>
    </w:p>
    <w:p w14:paraId="51A1C5F4" w14:textId="77777777" w:rsidR="0050019C" w:rsidRPr="00974906" w:rsidRDefault="0050019C" w:rsidP="00BC35AF">
      <w:pPr>
        <w:spacing w:line="276" w:lineRule="auto"/>
        <w:ind w:firstLine="1134"/>
        <w:jc w:val="both"/>
        <w:rPr>
          <w:rFonts w:ascii="Courier New" w:eastAsia="Times New Roman" w:hAnsi="Courier New" w:cs="Courier New"/>
          <w:sz w:val="24"/>
          <w:szCs w:val="24"/>
          <w:lang w:val="es-CL" w:eastAsia="es-ES"/>
        </w:rPr>
      </w:pPr>
    </w:p>
    <w:p w14:paraId="54DE7CDC" w14:textId="77777777" w:rsidR="0050019C" w:rsidRPr="00974906" w:rsidRDefault="0050019C" w:rsidP="00BC35AF">
      <w:pPr>
        <w:spacing w:line="276" w:lineRule="auto"/>
        <w:ind w:firstLine="1134"/>
        <w:jc w:val="both"/>
        <w:rPr>
          <w:rFonts w:ascii="Courier New" w:eastAsia="Times New Roman" w:hAnsi="Courier New" w:cs="Courier New"/>
          <w:sz w:val="24"/>
          <w:szCs w:val="24"/>
          <w:lang w:val="es-CL" w:eastAsia="es-ES"/>
        </w:rPr>
      </w:pPr>
    </w:p>
    <w:p w14:paraId="0580DB44" w14:textId="6FCE6472" w:rsidR="00255802" w:rsidRPr="00974906" w:rsidRDefault="0050019C" w:rsidP="0050019C">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Inciso primero</w:t>
      </w:r>
    </w:p>
    <w:p w14:paraId="33AB0A00" w14:textId="77777777" w:rsidR="0050019C" w:rsidRPr="00974906" w:rsidRDefault="0050019C" w:rsidP="0050019C">
      <w:pPr>
        <w:spacing w:line="276" w:lineRule="auto"/>
        <w:jc w:val="center"/>
        <w:rPr>
          <w:rFonts w:ascii="Courier New" w:eastAsia="Times New Roman" w:hAnsi="Courier New" w:cs="Courier New"/>
          <w:sz w:val="24"/>
          <w:szCs w:val="24"/>
          <w:lang w:val="es-CL" w:eastAsia="es-ES"/>
        </w:rPr>
      </w:pPr>
    </w:p>
    <w:p w14:paraId="305B8C38" w14:textId="74D13BCC" w:rsidR="0050019C" w:rsidRPr="00974906" w:rsidRDefault="0050019C" w:rsidP="0050019C">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Encabeza</w:t>
      </w:r>
      <w:r w:rsidR="0052503D" w:rsidRPr="00974906">
        <w:rPr>
          <w:rFonts w:ascii="Courier New" w:eastAsia="Times New Roman" w:hAnsi="Courier New" w:cs="Courier New"/>
          <w:b/>
          <w:bCs/>
          <w:sz w:val="24"/>
          <w:szCs w:val="24"/>
          <w:lang w:val="es-CL" w:eastAsia="es-ES"/>
        </w:rPr>
        <w:t>miento</w:t>
      </w:r>
    </w:p>
    <w:p w14:paraId="1B396A70" w14:textId="0143F4D9" w:rsidR="0050019C" w:rsidRPr="00974906" w:rsidRDefault="0050019C" w:rsidP="0050019C">
      <w:pPr>
        <w:spacing w:line="276" w:lineRule="auto"/>
        <w:ind w:firstLine="1134"/>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Lo ha sustituido por el siguiente:</w:t>
      </w:r>
    </w:p>
    <w:p w14:paraId="4A60619D" w14:textId="77777777" w:rsidR="0050019C" w:rsidRPr="00974906" w:rsidRDefault="0050019C" w:rsidP="00073A50">
      <w:pPr>
        <w:spacing w:line="276" w:lineRule="auto"/>
        <w:ind w:firstLine="1134"/>
        <w:jc w:val="both"/>
        <w:rPr>
          <w:rFonts w:ascii="Courier New" w:eastAsia="Times New Roman" w:hAnsi="Courier New" w:cs="Courier New"/>
          <w:sz w:val="24"/>
          <w:szCs w:val="24"/>
          <w:lang w:val="es-CL" w:eastAsia="es-ES"/>
        </w:rPr>
      </w:pPr>
    </w:p>
    <w:p w14:paraId="6ADFC63B" w14:textId="754532E4" w:rsidR="00073A50" w:rsidRPr="00974906" w:rsidRDefault="00073A50" w:rsidP="00073A50">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“Artículo </w:t>
      </w:r>
      <w:r w:rsidR="0034004E" w:rsidRPr="00974906">
        <w:rPr>
          <w:rFonts w:ascii="Courier New" w:eastAsia="Times New Roman" w:hAnsi="Courier New" w:cs="Courier New"/>
          <w:sz w:val="24"/>
          <w:szCs w:val="24"/>
          <w:lang w:val="es-CL" w:eastAsia="es-ES"/>
        </w:rPr>
        <w:t>23</w:t>
      </w:r>
      <w:r w:rsidRPr="00974906">
        <w:rPr>
          <w:rFonts w:ascii="Courier New" w:eastAsia="Times New Roman" w:hAnsi="Courier New" w:cs="Courier New"/>
          <w:sz w:val="24"/>
          <w:szCs w:val="24"/>
          <w:lang w:val="es-CL" w:eastAsia="es-ES"/>
        </w:rPr>
        <w:t>.- Líneas de acción. El Estado, a través de sus ministerios competentes y, especialmente, del Servicio Nacional del Adulto Mayor, directamente o en coordinación con otros órganos del Estado, deberá propender a la realización de las líneas de acción contempladas en el presente artículo. Para efectos de esta ley, se entienden como líneas de acción las distintas modalidades de atención que el Estado realiza respecto de las personas mayores que contribuyen a mejorar su calidad de vida, y al ejercicio efectivo y pleno de sus derechos y libertades</w:t>
      </w:r>
      <w:r w:rsidR="000A27DA" w:rsidRPr="00974906">
        <w:rPr>
          <w:rFonts w:ascii="Courier New" w:eastAsia="Times New Roman" w:hAnsi="Courier New" w:cs="Courier New"/>
          <w:sz w:val="24"/>
          <w:szCs w:val="24"/>
          <w:lang w:val="es-CL" w:eastAsia="es-ES"/>
        </w:rPr>
        <w:t xml:space="preserve">. </w:t>
      </w:r>
      <w:r w:rsidR="00D4785F" w:rsidRPr="00974906">
        <w:rPr>
          <w:rFonts w:ascii="Courier New" w:eastAsia="Times New Roman" w:hAnsi="Courier New" w:cs="Courier New"/>
          <w:sz w:val="24"/>
          <w:szCs w:val="24"/>
          <w:lang w:val="es-CL" w:eastAsia="es-ES"/>
        </w:rPr>
        <w:t xml:space="preserve">Se contemplan </w:t>
      </w:r>
      <w:r w:rsidR="00225EB1" w:rsidRPr="00974906">
        <w:rPr>
          <w:rFonts w:ascii="Courier New" w:eastAsia="Times New Roman" w:hAnsi="Courier New" w:cs="Courier New"/>
          <w:sz w:val="24"/>
          <w:szCs w:val="24"/>
          <w:lang w:val="es-CL" w:eastAsia="es-ES"/>
        </w:rPr>
        <w:t>las siguientes</w:t>
      </w:r>
      <w:r w:rsidRPr="00974906">
        <w:rPr>
          <w:rFonts w:ascii="Courier New" w:eastAsia="Times New Roman" w:hAnsi="Courier New" w:cs="Courier New"/>
          <w:sz w:val="24"/>
          <w:szCs w:val="24"/>
          <w:lang w:val="es-CL" w:eastAsia="es-ES"/>
        </w:rPr>
        <w:t>:</w:t>
      </w:r>
      <w:r w:rsidR="00693534" w:rsidRPr="00974906">
        <w:rPr>
          <w:rFonts w:ascii="Courier New" w:eastAsia="Times New Roman" w:hAnsi="Courier New" w:cs="Courier New"/>
          <w:sz w:val="24"/>
          <w:szCs w:val="24"/>
          <w:lang w:val="es-CL" w:eastAsia="es-ES"/>
        </w:rPr>
        <w:t>”</w:t>
      </w:r>
      <w:r w:rsidR="00E11FB3" w:rsidRPr="00974906">
        <w:rPr>
          <w:rFonts w:ascii="Courier New" w:eastAsia="Times New Roman" w:hAnsi="Courier New" w:cs="Courier New"/>
          <w:sz w:val="24"/>
          <w:szCs w:val="24"/>
          <w:lang w:val="es-CL" w:eastAsia="es-ES"/>
        </w:rPr>
        <w:t>.</w:t>
      </w:r>
    </w:p>
    <w:p w14:paraId="19F78236" w14:textId="77777777" w:rsidR="00947589" w:rsidRPr="00974906" w:rsidRDefault="00947589" w:rsidP="00581B4F">
      <w:pPr>
        <w:spacing w:line="276" w:lineRule="auto"/>
        <w:jc w:val="both"/>
        <w:rPr>
          <w:rFonts w:ascii="Courier New" w:eastAsia="Times New Roman" w:hAnsi="Courier New" w:cs="Courier New"/>
          <w:sz w:val="24"/>
          <w:szCs w:val="24"/>
          <w:lang w:val="es-CL" w:eastAsia="es-ES"/>
        </w:rPr>
      </w:pPr>
    </w:p>
    <w:p w14:paraId="12C3E1C4" w14:textId="77777777" w:rsidR="00794799" w:rsidRPr="00974906" w:rsidRDefault="00794799" w:rsidP="00581B4F">
      <w:pPr>
        <w:spacing w:line="276" w:lineRule="auto"/>
        <w:jc w:val="both"/>
        <w:rPr>
          <w:rFonts w:ascii="Courier New" w:eastAsia="Times New Roman" w:hAnsi="Courier New" w:cs="Courier New"/>
          <w:sz w:val="24"/>
          <w:szCs w:val="24"/>
          <w:lang w:val="es-CL" w:eastAsia="es-ES"/>
        </w:rPr>
      </w:pPr>
    </w:p>
    <w:p w14:paraId="26BE3C7C" w14:textId="538D9B65" w:rsidR="00947589" w:rsidRPr="00974906" w:rsidRDefault="00947589" w:rsidP="00947589">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Literal a)</w:t>
      </w:r>
    </w:p>
    <w:p w14:paraId="3DA5F588" w14:textId="485F74AD" w:rsidR="00947589" w:rsidRPr="00974906" w:rsidRDefault="00947589" w:rsidP="00073A50">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Ha </w:t>
      </w:r>
      <w:r w:rsidR="00F413B3" w:rsidRPr="00974906">
        <w:rPr>
          <w:rFonts w:ascii="Courier New" w:eastAsia="Times New Roman" w:hAnsi="Courier New" w:cs="Courier New"/>
          <w:sz w:val="24"/>
          <w:szCs w:val="24"/>
          <w:lang w:val="es-CL" w:eastAsia="es-ES"/>
        </w:rPr>
        <w:t xml:space="preserve">eliminado </w:t>
      </w:r>
      <w:r w:rsidRPr="00974906">
        <w:rPr>
          <w:rFonts w:ascii="Courier New" w:eastAsia="Times New Roman" w:hAnsi="Courier New" w:cs="Courier New"/>
          <w:sz w:val="24"/>
          <w:szCs w:val="24"/>
          <w:lang w:val="es-CL" w:eastAsia="es-ES"/>
        </w:rPr>
        <w:t>el siguiente texto: “</w:t>
      </w:r>
      <w:r w:rsidR="00794799" w:rsidRPr="00974906">
        <w:rPr>
          <w:rFonts w:ascii="Courier New" w:eastAsia="Times New Roman" w:hAnsi="Courier New" w:cs="Courier New"/>
          <w:sz w:val="24"/>
          <w:szCs w:val="24"/>
          <w:lang w:val="es-CL" w:eastAsia="es-ES"/>
        </w:rPr>
        <w:t>, buscando mejorar su calidad de vida y el resguardo de su autonomía, dignidad e independencia, considerando los recursos financieros disponibles”.</w:t>
      </w:r>
    </w:p>
    <w:p w14:paraId="1B58A2BC" w14:textId="77777777" w:rsidR="00947589" w:rsidRPr="00974906" w:rsidRDefault="00947589" w:rsidP="00BB392F">
      <w:pPr>
        <w:spacing w:line="276" w:lineRule="auto"/>
        <w:jc w:val="both"/>
        <w:rPr>
          <w:rFonts w:ascii="Courier New" w:eastAsia="Times New Roman" w:hAnsi="Courier New" w:cs="Courier New"/>
          <w:sz w:val="24"/>
          <w:szCs w:val="24"/>
          <w:lang w:val="es-CL" w:eastAsia="es-ES"/>
        </w:rPr>
      </w:pPr>
    </w:p>
    <w:p w14:paraId="1B76CB73" w14:textId="77777777" w:rsidR="00BB392F" w:rsidRPr="00974906" w:rsidRDefault="00BB392F" w:rsidP="006037A4">
      <w:pPr>
        <w:spacing w:line="276" w:lineRule="auto"/>
        <w:jc w:val="right"/>
        <w:rPr>
          <w:rFonts w:ascii="Courier New" w:eastAsia="Times New Roman" w:hAnsi="Courier New" w:cs="Courier New"/>
          <w:sz w:val="24"/>
          <w:szCs w:val="24"/>
          <w:lang w:val="es-CL" w:eastAsia="es-ES"/>
        </w:rPr>
      </w:pPr>
    </w:p>
    <w:p w14:paraId="636FD2C5" w14:textId="159C58AF" w:rsidR="00E572E4" w:rsidRPr="00974906" w:rsidRDefault="00E572E4" w:rsidP="00E572E4">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Literal b)</w:t>
      </w:r>
    </w:p>
    <w:p w14:paraId="21E7CA84" w14:textId="31FD2967" w:rsidR="00BB392F" w:rsidRPr="00974906" w:rsidRDefault="00E572E4" w:rsidP="00CF1028">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Ha eliminado </w:t>
      </w:r>
      <w:r w:rsidR="00CF1028" w:rsidRPr="00974906">
        <w:rPr>
          <w:rFonts w:ascii="Courier New" w:eastAsia="Times New Roman" w:hAnsi="Courier New" w:cs="Courier New"/>
          <w:sz w:val="24"/>
          <w:szCs w:val="24"/>
          <w:lang w:val="es-CL" w:eastAsia="es-ES"/>
        </w:rPr>
        <w:t>lo</w:t>
      </w:r>
      <w:r w:rsidRPr="00974906">
        <w:rPr>
          <w:rFonts w:ascii="Courier New" w:eastAsia="Times New Roman" w:hAnsi="Courier New" w:cs="Courier New"/>
          <w:sz w:val="24"/>
          <w:szCs w:val="24"/>
          <w:lang w:val="es-CL" w:eastAsia="es-ES"/>
        </w:rPr>
        <w:t xml:space="preserve"> siguiente:</w:t>
      </w:r>
      <w:r w:rsidR="00CF1028" w:rsidRPr="00974906">
        <w:rPr>
          <w:rFonts w:ascii="Courier New" w:eastAsia="Times New Roman" w:hAnsi="Courier New" w:cs="Courier New"/>
          <w:sz w:val="24"/>
          <w:szCs w:val="24"/>
          <w:lang w:val="es-CL" w:eastAsia="es-ES"/>
        </w:rPr>
        <w:t xml:space="preserve"> “, que contribuyan a mantener su funcionalidad, vinculación social y conexión con su entorno familiar y social”.</w:t>
      </w:r>
    </w:p>
    <w:p w14:paraId="3048A42A" w14:textId="77777777" w:rsidR="00255802" w:rsidRPr="00974906" w:rsidRDefault="00255802" w:rsidP="00CF1028">
      <w:pPr>
        <w:spacing w:line="276" w:lineRule="auto"/>
        <w:jc w:val="both"/>
        <w:rPr>
          <w:rFonts w:ascii="Courier New" w:eastAsia="Times New Roman" w:hAnsi="Courier New" w:cs="Courier New"/>
          <w:sz w:val="24"/>
          <w:szCs w:val="24"/>
          <w:lang w:val="es-CL" w:eastAsia="es-ES"/>
        </w:rPr>
      </w:pPr>
    </w:p>
    <w:p w14:paraId="6095D5A7" w14:textId="77777777" w:rsidR="00BB392F" w:rsidRPr="00974906" w:rsidRDefault="00BB392F" w:rsidP="00414156">
      <w:pPr>
        <w:spacing w:line="276" w:lineRule="auto"/>
        <w:rPr>
          <w:rFonts w:ascii="Courier New" w:eastAsia="Times New Roman" w:hAnsi="Courier New" w:cs="Courier New"/>
          <w:sz w:val="24"/>
          <w:szCs w:val="24"/>
          <w:lang w:val="es-CL" w:eastAsia="es-ES"/>
        </w:rPr>
      </w:pPr>
    </w:p>
    <w:p w14:paraId="2B69AABE" w14:textId="0B5618B2" w:rsidR="00255802" w:rsidRPr="00974906" w:rsidRDefault="00983433" w:rsidP="00983433">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Literal f)</w:t>
      </w:r>
    </w:p>
    <w:p w14:paraId="4C4964D3" w14:textId="44B086A0" w:rsidR="00983433" w:rsidRPr="00974906" w:rsidRDefault="00983433" w:rsidP="00983433">
      <w:pPr>
        <w:spacing w:line="276" w:lineRule="auto"/>
        <w:ind w:firstLine="1134"/>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lastRenderedPageBreak/>
        <w:t>L</w:t>
      </w:r>
      <w:r w:rsidR="00BE5453" w:rsidRPr="00974906">
        <w:rPr>
          <w:rFonts w:ascii="Courier New" w:eastAsia="Times New Roman" w:hAnsi="Courier New" w:cs="Courier New"/>
          <w:sz w:val="24"/>
          <w:szCs w:val="24"/>
          <w:lang w:val="es-CL" w:eastAsia="es-ES"/>
        </w:rPr>
        <w:t>o</w:t>
      </w:r>
      <w:r w:rsidRPr="00974906">
        <w:rPr>
          <w:rFonts w:ascii="Courier New" w:eastAsia="Times New Roman" w:hAnsi="Courier New" w:cs="Courier New"/>
          <w:sz w:val="24"/>
          <w:szCs w:val="24"/>
          <w:lang w:val="es-CL" w:eastAsia="es-ES"/>
        </w:rPr>
        <w:t xml:space="preserve"> ha susti</w:t>
      </w:r>
      <w:r w:rsidR="00486630" w:rsidRPr="00974906">
        <w:rPr>
          <w:rFonts w:ascii="Courier New" w:eastAsia="Times New Roman" w:hAnsi="Courier New" w:cs="Courier New"/>
          <w:sz w:val="24"/>
          <w:szCs w:val="24"/>
          <w:lang w:val="es-CL" w:eastAsia="es-ES"/>
        </w:rPr>
        <w:t>tuido por el siguiente:</w:t>
      </w:r>
    </w:p>
    <w:p w14:paraId="1A3B8A0A" w14:textId="77777777" w:rsidR="00486630" w:rsidRPr="00974906" w:rsidRDefault="00486630" w:rsidP="00983433">
      <w:pPr>
        <w:spacing w:line="276" w:lineRule="auto"/>
        <w:ind w:firstLine="1134"/>
        <w:rPr>
          <w:rFonts w:ascii="Courier New" w:eastAsia="Times New Roman" w:hAnsi="Courier New" w:cs="Courier New"/>
          <w:sz w:val="24"/>
          <w:szCs w:val="24"/>
          <w:lang w:val="es-CL" w:eastAsia="es-ES"/>
        </w:rPr>
      </w:pPr>
    </w:p>
    <w:p w14:paraId="12CDF269" w14:textId="5801F159" w:rsidR="00486630" w:rsidRPr="00974906" w:rsidRDefault="00BE5453" w:rsidP="00BE5453">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“f) Programas de promoción de medidas para el acceso de las personas mayores, en igualdad de condiciones con las demás personas, al entorno físico</w:t>
      </w:r>
      <w:r w:rsidR="0020267B" w:rsidRPr="00974906">
        <w:rPr>
          <w:rFonts w:ascii="Courier New" w:eastAsia="Times New Roman" w:hAnsi="Courier New" w:cs="Courier New"/>
          <w:sz w:val="24"/>
          <w:szCs w:val="24"/>
          <w:lang w:val="es-CL" w:eastAsia="es-ES"/>
        </w:rPr>
        <w:t>,</w:t>
      </w:r>
      <w:r w:rsidRPr="00974906">
        <w:rPr>
          <w:rFonts w:ascii="Courier New" w:eastAsia="Times New Roman" w:hAnsi="Courier New" w:cs="Courier New"/>
          <w:sz w:val="24"/>
          <w:szCs w:val="24"/>
          <w:lang w:val="es-CL" w:eastAsia="es-ES"/>
        </w:rPr>
        <w:t xml:space="preserve"> incluida la vivienda, los espacios y edificios públicos y el transporte público urbano y rural, a través de la accesibilidad universal y la eliminación de barreras arquitectónicas; así como el acceso a la participación cívica y social para su inclusión social, el empleo, la comunicación e información, y a los servicios de salud </w:t>
      </w:r>
      <w:r w:rsidR="001B19A2" w:rsidRPr="00974906">
        <w:rPr>
          <w:rFonts w:ascii="Courier New" w:eastAsia="Times New Roman" w:hAnsi="Courier New" w:cs="Courier New"/>
          <w:sz w:val="24"/>
          <w:szCs w:val="24"/>
          <w:lang w:val="es-CL" w:eastAsia="es-ES"/>
        </w:rPr>
        <w:t xml:space="preserve">y </w:t>
      </w:r>
      <w:r w:rsidRPr="00974906">
        <w:rPr>
          <w:rFonts w:ascii="Courier New" w:eastAsia="Times New Roman" w:hAnsi="Courier New" w:cs="Courier New"/>
          <w:sz w:val="24"/>
          <w:szCs w:val="24"/>
          <w:lang w:val="es-CL" w:eastAsia="es-ES"/>
        </w:rPr>
        <w:t>apoyo comunitario, entre otros.”.</w:t>
      </w:r>
    </w:p>
    <w:p w14:paraId="4500AA25" w14:textId="77777777" w:rsidR="00983433" w:rsidRPr="00974906" w:rsidRDefault="00983433" w:rsidP="00414156">
      <w:pPr>
        <w:spacing w:line="276" w:lineRule="auto"/>
        <w:rPr>
          <w:rFonts w:ascii="Courier New" w:eastAsia="Times New Roman" w:hAnsi="Courier New" w:cs="Courier New"/>
          <w:sz w:val="24"/>
          <w:szCs w:val="24"/>
          <w:lang w:val="es-CL" w:eastAsia="es-ES"/>
        </w:rPr>
      </w:pPr>
    </w:p>
    <w:p w14:paraId="2A678260" w14:textId="77777777" w:rsidR="00983433" w:rsidRPr="00974906" w:rsidRDefault="00983433" w:rsidP="00414156">
      <w:pPr>
        <w:spacing w:line="276" w:lineRule="auto"/>
        <w:rPr>
          <w:rFonts w:ascii="Courier New" w:eastAsia="Times New Roman" w:hAnsi="Courier New" w:cs="Courier New"/>
          <w:sz w:val="24"/>
          <w:szCs w:val="24"/>
          <w:lang w:val="es-CL" w:eastAsia="es-ES"/>
        </w:rPr>
      </w:pPr>
    </w:p>
    <w:p w14:paraId="0FA47710" w14:textId="4CDBD6CE" w:rsidR="00D6644C" w:rsidRPr="00974906" w:rsidRDefault="00D6644C" w:rsidP="00D6644C">
      <w:pPr>
        <w:spacing w:line="276" w:lineRule="auto"/>
        <w:jc w:val="center"/>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p>
    <w:p w14:paraId="295AB729" w14:textId="77777777" w:rsidR="00D6644C" w:rsidRPr="00974906" w:rsidRDefault="00D6644C" w:rsidP="00414156">
      <w:pPr>
        <w:spacing w:line="276" w:lineRule="auto"/>
        <w:rPr>
          <w:rFonts w:ascii="Courier New" w:eastAsia="Times New Roman" w:hAnsi="Courier New" w:cs="Courier New"/>
          <w:sz w:val="24"/>
          <w:szCs w:val="24"/>
          <w:lang w:val="es-CL" w:eastAsia="es-ES"/>
        </w:rPr>
      </w:pPr>
    </w:p>
    <w:p w14:paraId="01867DF0" w14:textId="751D42E8" w:rsidR="00792413" w:rsidRPr="00974906" w:rsidRDefault="00792413" w:rsidP="00792413">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Literal g), nuevo</w:t>
      </w:r>
    </w:p>
    <w:p w14:paraId="71C3B707" w14:textId="04848D39" w:rsidR="00792413" w:rsidRPr="00974906" w:rsidRDefault="00792413" w:rsidP="00792413">
      <w:pPr>
        <w:spacing w:line="276" w:lineRule="auto"/>
        <w:ind w:firstLine="1134"/>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Ha agregado el siguiente literal g):</w:t>
      </w:r>
    </w:p>
    <w:p w14:paraId="5D0700B9" w14:textId="77777777" w:rsidR="00792413" w:rsidRPr="00974906" w:rsidRDefault="00792413" w:rsidP="00414156">
      <w:pPr>
        <w:spacing w:line="276" w:lineRule="auto"/>
        <w:rPr>
          <w:rFonts w:ascii="Courier New" w:eastAsia="Times New Roman" w:hAnsi="Courier New" w:cs="Courier New"/>
          <w:sz w:val="24"/>
          <w:szCs w:val="24"/>
          <w:lang w:val="es-CL" w:eastAsia="es-ES"/>
        </w:rPr>
      </w:pPr>
    </w:p>
    <w:p w14:paraId="355936CE" w14:textId="422A0ABB" w:rsidR="00792413" w:rsidRPr="00974906" w:rsidRDefault="00C16C32" w:rsidP="00885A52">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“g) Programas que tengan por objeto contribuir a mejorar la calidad de vida de las personas mayores, </w:t>
      </w:r>
      <w:r w:rsidR="00EA3223" w:rsidRPr="00974906">
        <w:rPr>
          <w:rFonts w:ascii="Courier New" w:eastAsia="Times New Roman" w:hAnsi="Courier New" w:cs="Courier New"/>
          <w:sz w:val="24"/>
          <w:szCs w:val="24"/>
          <w:lang w:val="es-CL" w:eastAsia="es-ES"/>
        </w:rPr>
        <w:t>con respeto de</w:t>
      </w:r>
      <w:r w:rsidRPr="00974906">
        <w:rPr>
          <w:rFonts w:ascii="Courier New" w:eastAsia="Times New Roman" w:hAnsi="Courier New" w:cs="Courier New"/>
          <w:sz w:val="24"/>
          <w:szCs w:val="24"/>
          <w:lang w:val="es-CL" w:eastAsia="es-ES"/>
        </w:rPr>
        <w:t xml:space="preserve"> su autonomía y sus derechos.”.</w:t>
      </w:r>
    </w:p>
    <w:p w14:paraId="42C4A05C" w14:textId="77777777" w:rsidR="00C16C32" w:rsidRPr="00974906" w:rsidRDefault="00C16C32" w:rsidP="00C16C32">
      <w:pPr>
        <w:spacing w:line="276" w:lineRule="auto"/>
        <w:rPr>
          <w:rFonts w:ascii="Courier New" w:eastAsia="Times New Roman" w:hAnsi="Courier New" w:cs="Courier New"/>
          <w:sz w:val="24"/>
          <w:szCs w:val="24"/>
          <w:lang w:val="es-CL" w:eastAsia="es-ES"/>
        </w:rPr>
      </w:pPr>
    </w:p>
    <w:p w14:paraId="327384D1" w14:textId="5988AD33" w:rsidR="00983433" w:rsidRPr="00974906" w:rsidRDefault="00D6644C" w:rsidP="00D6644C">
      <w:pPr>
        <w:spacing w:line="276" w:lineRule="auto"/>
        <w:jc w:val="center"/>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p>
    <w:p w14:paraId="42B9C949" w14:textId="77777777" w:rsidR="00D6644C" w:rsidRPr="00974906" w:rsidRDefault="00D6644C" w:rsidP="00073A50">
      <w:pPr>
        <w:spacing w:line="276" w:lineRule="auto"/>
        <w:jc w:val="center"/>
        <w:rPr>
          <w:rFonts w:ascii="Courier New" w:eastAsia="Times New Roman" w:hAnsi="Courier New" w:cs="Courier New"/>
          <w:b/>
          <w:bCs/>
          <w:sz w:val="24"/>
          <w:szCs w:val="24"/>
          <w:u w:val="single"/>
          <w:lang w:val="es-CL" w:eastAsia="es-ES"/>
        </w:rPr>
      </w:pPr>
    </w:p>
    <w:p w14:paraId="010FB64D" w14:textId="77777777" w:rsidR="00D6644C" w:rsidRPr="00974906" w:rsidRDefault="00D6644C" w:rsidP="00073A50">
      <w:pPr>
        <w:spacing w:line="276" w:lineRule="auto"/>
        <w:jc w:val="center"/>
        <w:rPr>
          <w:rFonts w:ascii="Courier New" w:eastAsia="Times New Roman" w:hAnsi="Courier New" w:cs="Courier New"/>
          <w:b/>
          <w:bCs/>
          <w:sz w:val="24"/>
          <w:szCs w:val="24"/>
          <w:u w:val="single"/>
          <w:lang w:val="es-CL" w:eastAsia="es-ES"/>
        </w:rPr>
      </w:pPr>
    </w:p>
    <w:p w14:paraId="082BC71A" w14:textId="6C6BDD25" w:rsidR="00255802" w:rsidRPr="00974906" w:rsidRDefault="00073A50" w:rsidP="00073A50">
      <w:pPr>
        <w:spacing w:line="276" w:lineRule="auto"/>
        <w:jc w:val="center"/>
        <w:rPr>
          <w:rFonts w:ascii="Courier New" w:eastAsia="Times New Roman" w:hAnsi="Courier New" w:cs="Courier New"/>
          <w:b/>
          <w:bCs/>
          <w:sz w:val="24"/>
          <w:szCs w:val="24"/>
          <w:u w:val="single"/>
          <w:lang w:val="es-CL" w:eastAsia="es-ES"/>
        </w:rPr>
      </w:pPr>
      <w:r w:rsidRPr="00974906">
        <w:rPr>
          <w:rFonts w:ascii="Courier New" w:eastAsia="Times New Roman" w:hAnsi="Courier New" w:cs="Courier New"/>
          <w:b/>
          <w:bCs/>
          <w:sz w:val="24"/>
          <w:szCs w:val="24"/>
          <w:u w:val="single"/>
          <w:lang w:val="es-CL" w:eastAsia="es-ES"/>
        </w:rPr>
        <w:t>Artículo 15</w:t>
      </w:r>
    </w:p>
    <w:p w14:paraId="1B6AEDE9" w14:textId="295E6C9B" w:rsidR="00255802" w:rsidRPr="00974906" w:rsidRDefault="00992374" w:rsidP="00686A1C">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Como se </w:t>
      </w:r>
      <w:r w:rsidR="008F0004" w:rsidRPr="00974906">
        <w:rPr>
          <w:rFonts w:ascii="Courier New" w:eastAsia="Times New Roman" w:hAnsi="Courier New" w:cs="Courier New"/>
          <w:sz w:val="24"/>
          <w:szCs w:val="24"/>
          <w:lang w:val="es-CL" w:eastAsia="es-ES"/>
        </w:rPr>
        <w:t>indicó</w:t>
      </w:r>
      <w:r w:rsidRPr="00974906">
        <w:rPr>
          <w:rFonts w:ascii="Courier New" w:eastAsia="Times New Roman" w:hAnsi="Courier New" w:cs="Courier New"/>
          <w:sz w:val="24"/>
          <w:szCs w:val="24"/>
          <w:lang w:val="es-CL" w:eastAsia="es-ES"/>
        </w:rPr>
        <w:t xml:space="preserve"> </w:t>
      </w:r>
      <w:r w:rsidR="00A73D31" w:rsidRPr="00974906">
        <w:rPr>
          <w:rFonts w:ascii="Courier New" w:eastAsia="Times New Roman" w:hAnsi="Courier New" w:cs="Courier New"/>
          <w:sz w:val="24"/>
          <w:szCs w:val="24"/>
          <w:lang w:val="es-CL" w:eastAsia="es-ES"/>
        </w:rPr>
        <w:t>anteriormente</w:t>
      </w:r>
      <w:r w:rsidR="008F0004" w:rsidRPr="00974906">
        <w:rPr>
          <w:rFonts w:ascii="Courier New" w:eastAsia="Times New Roman" w:hAnsi="Courier New" w:cs="Courier New"/>
          <w:sz w:val="24"/>
          <w:szCs w:val="24"/>
          <w:lang w:val="es-CL" w:eastAsia="es-ES"/>
        </w:rPr>
        <w:t>, h</w:t>
      </w:r>
      <w:r w:rsidR="00073A50" w:rsidRPr="00974906">
        <w:rPr>
          <w:rFonts w:ascii="Courier New" w:eastAsia="Times New Roman" w:hAnsi="Courier New" w:cs="Courier New"/>
          <w:sz w:val="24"/>
          <w:szCs w:val="24"/>
          <w:lang w:val="es-CL" w:eastAsia="es-ES"/>
        </w:rPr>
        <w:t>a pasado a</w:t>
      </w:r>
      <w:r w:rsidR="00686A1C" w:rsidRPr="00974906">
        <w:rPr>
          <w:rFonts w:ascii="Courier New" w:eastAsia="Times New Roman" w:hAnsi="Courier New" w:cs="Courier New"/>
          <w:sz w:val="24"/>
          <w:szCs w:val="24"/>
          <w:lang w:val="es-CL" w:eastAsia="es-ES"/>
        </w:rPr>
        <w:t xml:space="preserve"> </w:t>
      </w:r>
      <w:r w:rsidR="00073A50" w:rsidRPr="00974906">
        <w:rPr>
          <w:rFonts w:ascii="Courier New" w:eastAsia="Times New Roman" w:hAnsi="Courier New" w:cs="Courier New"/>
          <w:sz w:val="24"/>
          <w:szCs w:val="24"/>
          <w:lang w:val="es-CL" w:eastAsia="es-ES"/>
        </w:rPr>
        <w:t>ser artículo 2</w:t>
      </w:r>
      <w:r w:rsidR="00CE1EB2" w:rsidRPr="00974906">
        <w:rPr>
          <w:rFonts w:ascii="Courier New" w:eastAsia="Times New Roman" w:hAnsi="Courier New" w:cs="Courier New"/>
          <w:sz w:val="24"/>
          <w:szCs w:val="24"/>
          <w:lang w:val="es-CL" w:eastAsia="es-ES"/>
        </w:rPr>
        <w:t>2</w:t>
      </w:r>
      <w:r w:rsidR="00073A50" w:rsidRPr="00974906">
        <w:rPr>
          <w:rFonts w:ascii="Courier New" w:eastAsia="Times New Roman" w:hAnsi="Courier New" w:cs="Courier New"/>
          <w:sz w:val="24"/>
          <w:szCs w:val="24"/>
          <w:lang w:val="es-CL" w:eastAsia="es-ES"/>
        </w:rPr>
        <w:t>, nuevo, con la redacción</w:t>
      </w:r>
      <w:r w:rsidR="00686A1C" w:rsidRPr="00974906">
        <w:rPr>
          <w:rFonts w:ascii="Courier New" w:eastAsia="Times New Roman" w:hAnsi="Courier New" w:cs="Courier New"/>
          <w:sz w:val="24"/>
          <w:szCs w:val="24"/>
          <w:lang w:val="es-CL" w:eastAsia="es-ES"/>
        </w:rPr>
        <w:t xml:space="preserve"> </w:t>
      </w:r>
      <w:r w:rsidR="00F43609" w:rsidRPr="00974906">
        <w:rPr>
          <w:rFonts w:ascii="Courier New" w:eastAsia="Times New Roman" w:hAnsi="Courier New" w:cs="Courier New"/>
          <w:sz w:val="24"/>
          <w:szCs w:val="24"/>
          <w:lang w:val="es-CL" w:eastAsia="es-ES"/>
        </w:rPr>
        <w:t xml:space="preserve">que se señaló </w:t>
      </w:r>
      <w:r w:rsidR="00B51875" w:rsidRPr="00974906">
        <w:rPr>
          <w:rFonts w:ascii="Courier New" w:eastAsia="Times New Roman" w:hAnsi="Courier New" w:cs="Courier New"/>
          <w:sz w:val="24"/>
          <w:szCs w:val="24"/>
          <w:lang w:val="es-CL" w:eastAsia="es-ES"/>
        </w:rPr>
        <w:t>en esa oportunidad</w:t>
      </w:r>
      <w:r w:rsidR="00686A1C" w:rsidRPr="00974906">
        <w:rPr>
          <w:rFonts w:ascii="Courier New" w:eastAsia="Times New Roman" w:hAnsi="Courier New" w:cs="Courier New"/>
          <w:sz w:val="24"/>
          <w:szCs w:val="24"/>
          <w:lang w:val="es-CL" w:eastAsia="es-ES"/>
        </w:rPr>
        <w:t>.</w:t>
      </w:r>
    </w:p>
    <w:p w14:paraId="5900E373" w14:textId="77777777" w:rsidR="00255802" w:rsidRPr="00974906" w:rsidRDefault="00255802" w:rsidP="00414156">
      <w:pPr>
        <w:spacing w:line="276" w:lineRule="auto"/>
        <w:rPr>
          <w:rFonts w:ascii="Courier New" w:eastAsia="Times New Roman" w:hAnsi="Courier New" w:cs="Courier New"/>
          <w:sz w:val="24"/>
          <w:szCs w:val="24"/>
          <w:lang w:val="es-CL" w:eastAsia="es-ES"/>
        </w:rPr>
      </w:pPr>
    </w:p>
    <w:p w14:paraId="523FDDA8" w14:textId="77777777" w:rsidR="00255802" w:rsidRPr="00974906" w:rsidRDefault="00255802" w:rsidP="00414156">
      <w:pPr>
        <w:spacing w:line="276" w:lineRule="auto"/>
        <w:rPr>
          <w:rFonts w:ascii="Courier New" w:eastAsia="Times New Roman" w:hAnsi="Courier New" w:cs="Courier New"/>
          <w:sz w:val="24"/>
          <w:szCs w:val="24"/>
          <w:lang w:val="es-CL" w:eastAsia="es-ES"/>
        </w:rPr>
      </w:pPr>
    </w:p>
    <w:p w14:paraId="2F844BE4" w14:textId="625CDD32" w:rsidR="00D6644C" w:rsidRPr="00974906" w:rsidRDefault="009243B0" w:rsidP="009243B0">
      <w:pPr>
        <w:spacing w:line="276" w:lineRule="auto"/>
        <w:jc w:val="center"/>
        <w:rPr>
          <w:rFonts w:ascii="Courier New" w:eastAsia="Times New Roman" w:hAnsi="Courier New" w:cs="Courier New"/>
          <w:b/>
          <w:bCs/>
          <w:sz w:val="24"/>
          <w:szCs w:val="24"/>
          <w:u w:val="single"/>
          <w:lang w:val="es-CL" w:eastAsia="es-ES"/>
        </w:rPr>
      </w:pPr>
      <w:r w:rsidRPr="00974906">
        <w:rPr>
          <w:rFonts w:ascii="Courier New" w:eastAsia="Times New Roman" w:hAnsi="Courier New" w:cs="Courier New"/>
          <w:b/>
          <w:bCs/>
          <w:sz w:val="24"/>
          <w:szCs w:val="24"/>
          <w:u w:val="single"/>
          <w:lang w:val="es-CL" w:eastAsia="es-ES"/>
        </w:rPr>
        <w:t>T</w:t>
      </w:r>
      <w:r w:rsidR="00D669F6" w:rsidRPr="00974906">
        <w:rPr>
          <w:rFonts w:ascii="Courier New" w:eastAsia="Times New Roman" w:hAnsi="Courier New" w:cs="Courier New"/>
          <w:b/>
          <w:bCs/>
          <w:sz w:val="24"/>
          <w:szCs w:val="24"/>
          <w:u w:val="single"/>
          <w:lang w:val="es-CL" w:eastAsia="es-ES"/>
        </w:rPr>
        <w:t xml:space="preserve">ítulo </w:t>
      </w:r>
      <w:r w:rsidRPr="00974906">
        <w:rPr>
          <w:rFonts w:ascii="Courier New" w:eastAsia="Times New Roman" w:hAnsi="Courier New" w:cs="Courier New"/>
          <w:b/>
          <w:bCs/>
          <w:sz w:val="24"/>
          <w:szCs w:val="24"/>
          <w:u w:val="single"/>
          <w:lang w:val="es-CL" w:eastAsia="es-ES"/>
        </w:rPr>
        <w:t>III</w:t>
      </w:r>
    </w:p>
    <w:p w14:paraId="64CBCBE5" w14:textId="41AD84A8" w:rsidR="00D6644C" w:rsidRPr="00974906" w:rsidRDefault="009B04C0" w:rsidP="00664503">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L</w:t>
      </w:r>
      <w:r w:rsidR="000D241A" w:rsidRPr="00974906">
        <w:rPr>
          <w:rFonts w:ascii="Courier New" w:eastAsia="Times New Roman" w:hAnsi="Courier New" w:cs="Courier New"/>
          <w:sz w:val="24"/>
          <w:szCs w:val="24"/>
          <w:lang w:val="es-CL" w:eastAsia="es-ES"/>
        </w:rPr>
        <w:t>o</w:t>
      </w:r>
      <w:r w:rsidRPr="00974906">
        <w:rPr>
          <w:rFonts w:ascii="Courier New" w:eastAsia="Times New Roman" w:hAnsi="Courier New" w:cs="Courier New"/>
          <w:sz w:val="24"/>
          <w:szCs w:val="24"/>
          <w:lang w:val="es-CL" w:eastAsia="es-ES"/>
        </w:rPr>
        <w:t xml:space="preserve"> ha </w:t>
      </w:r>
      <w:r w:rsidR="000D241A" w:rsidRPr="00974906">
        <w:rPr>
          <w:rFonts w:ascii="Courier New" w:eastAsia="Times New Roman" w:hAnsi="Courier New" w:cs="Courier New"/>
          <w:sz w:val="24"/>
          <w:szCs w:val="24"/>
          <w:lang w:val="es-CL" w:eastAsia="es-ES"/>
        </w:rPr>
        <w:t xml:space="preserve">suprimido, </w:t>
      </w:r>
      <w:r w:rsidR="00664503" w:rsidRPr="00974906">
        <w:rPr>
          <w:rFonts w:ascii="Courier New" w:eastAsia="Times New Roman" w:hAnsi="Courier New" w:cs="Courier New"/>
          <w:sz w:val="24"/>
          <w:szCs w:val="24"/>
          <w:lang w:val="es-CL" w:eastAsia="es-ES"/>
        </w:rPr>
        <w:t>incluido el</w:t>
      </w:r>
      <w:r w:rsidR="000D241A" w:rsidRPr="00974906">
        <w:rPr>
          <w:rFonts w:ascii="Courier New" w:eastAsia="Times New Roman" w:hAnsi="Courier New" w:cs="Courier New"/>
          <w:sz w:val="24"/>
          <w:szCs w:val="24"/>
          <w:lang w:val="es-CL" w:eastAsia="es-ES"/>
        </w:rPr>
        <w:t xml:space="preserve"> artículo 16 </w:t>
      </w:r>
      <w:r w:rsidR="00664503" w:rsidRPr="00974906">
        <w:rPr>
          <w:rFonts w:ascii="Courier New" w:eastAsia="Times New Roman" w:hAnsi="Courier New" w:cs="Courier New"/>
          <w:sz w:val="24"/>
          <w:szCs w:val="24"/>
          <w:lang w:val="es-CL" w:eastAsia="es-ES"/>
        </w:rPr>
        <w:t>que</w:t>
      </w:r>
      <w:r w:rsidR="000D241A" w:rsidRPr="00974906">
        <w:rPr>
          <w:rFonts w:ascii="Courier New" w:eastAsia="Times New Roman" w:hAnsi="Courier New" w:cs="Courier New"/>
          <w:sz w:val="24"/>
          <w:szCs w:val="24"/>
          <w:lang w:val="es-CL" w:eastAsia="es-ES"/>
        </w:rPr>
        <w:t xml:space="preserve"> cont</w:t>
      </w:r>
      <w:r w:rsidR="007D0B4F" w:rsidRPr="00974906">
        <w:rPr>
          <w:rFonts w:ascii="Courier New" w:eastAsia="Times New Roman" w:hAnsi="Courier New" w:cs="Courier New"/>
          <w:sz w:val="24"/>
          <w:szCs w:val="24"/>
          <w:lang w:val="es-CL" w:eastAsia="es-ES"/>
        </w:rPr>
        <w:t>enía</w:t>
      </w:r>
      <w:r w:rsidR="000D241A" w:rsidRPr="00974906">
        <w:rPr>
          <w:rFonts w:ascii="Courier New" w:eastAsia="Times New Roman" w:hAnsi="Courier New" w:cs="Courier New"/>
          <w:sz w:val="24"/>
          <w:szCs w:val="24"/>
          <w:lang w:val="es-CL" w:eastAsia="es-ES"/>
        </w:rPr>
        <w:t>.</w:t>
      </w:r>
    </w:p>
    <w:p w14:paraId="08096BFA" w14:textId="77777777" w:rsidR="009B04C0" w:rsidRPr="00974906" w:rsidRDefault="009B04C0" w:rsidP="009B04C0">
      <w:pPr>
        <w:spacing w:line="276" w:lineRule="auto"/>
        <w:rPr>
          <w:rFonts w:ascii="Courier New" w:eastAsia="Times New Roman" w:hAnsi="Courier New" w:cs="Courier New"/>
          <w:sz w:val="24"/>
          <w:szCs w:val="24"/>
          <w:lang w:val="es-CL" w:eastAsia="es-ES"/>
        </w:rPr>
      </w:pPr>
    </w:p>
    <w:p w14:paraId="0CB5AC8B" w14:textId="77777777" w:rsidR="00D6644C" w:rsidRPr="00974906" w:rsidRDefault="00D6644C" w:rsidP="00414156">
      <w:pPr>
        <w:spacing w:line="276" w:lineRule="auto"/>
        <w:rPr>
          <w:rFonts w:ascii="Courier New" w:eastAsia="Times New Roman" w:hAnsi="Courier New" w:cs="Courier New"/>
          <w:sz w:val="24"/>
          <w:szCs w:val="24"/>
          <w:lang w:val="es-CL" w:eastAsia="es-ES"/>
        </w:rPr>
      </w:pPr>
    </w:p>
    <w:p w14:paraId="5CE811B3" w14:textId="61056FCA" w:rsidR="00D6644C" w:rsidRPr="00974906" w:rsidRDefault="00E34BD1" w:rsidP="00603224">
      <w:pPr>
        <w:spacing w:line="276" w:lineRule="auto"/>
        <w:jc w:val="center"/>
        <w:rPr>
          <w:rFonts w:ascii="Courier New" w:eastAsia="Times New Roman" w:hAnsi="Courier New" w:cs="Courier New"/>
          <w:b/>
          <w:bCs/>
          <w:sz w:val="24"/>
          <w:szCs w:val="24"/>
          <w:u w:val="single"/>
          <w:lang w:val="es-CL" w:eastAsia="es-ES"/>
        </w:rPr>
      </w:pPr>
      <w:r w:rsidRPr="00974906">
        <w:rPr>
          <w:rFonts w:ascii="Courier New" w:eastAsia="Times New Roman" w:hAnsi="Courier New" w:cs="Courier New"/>
          <w:b/>
          <w:bCs/>
          <w:sz w:val="24"/>
          <w:szCs w:val="24"/>
          <w:u w:val="single"/>
          <w:lang w:val="es-CL" w:eastAsia="es-ES"/>
        </w:rPr>
        <w:t>T</w:t>
      </w:r>
      <w:r w:rsidR="00D669F6" w:rsidRPr="00974906">
        <w:rPr>
          <w:rFonts w:ascii="Courier New" w:eastAsia="Times New Roman" w:hAnsi="Courier New" w:cs="Courier New"/>
          <w:b/>
          <w:bCs/>
          <w:sz w:val="24"/>
          <w:szCs w:val="24"/>
          <w:u w:val="single"/>
          <w:lang w:val="es-CL" w:eastAsia="es-ES"/>
        </w:rPr>
        <w:t>ítulo</w:t>
      </w:r>
      <w:r w:rsidRPr="00974906">
        <w:rPr>
          <w:rFonts w:ascii="Courier New" w:eastAsia="Times New Roman" w:hAnsi="Courier New" w:cs="Courier New"/>
          <w:b/>
          <w:bCs/>
          <w:sz w:val="24"/>
          <w:szCs w:val="24"/>
          <w:u w:val="single"/>
          <w:lang w:val="es-CL" w:eastAsia="es-ES"/>
        </w:rPr>
        <w:t xml:space="preserve"> IV</w:t>
      </w:r>
    </w:p>
    <w:p w14:paraId="542C50F0" w14:textId="287EC0B3" w:rsidR="00D6644C" w:rsidRPr="00974906" w:rsidRDefault="00E34BD1" w:rsidP="00E34BD1">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Ha pasado a ser Título III, con las siguientes modificaciones:</w:t>
      </w:r>
    </w:p>
    <w:p w14:paraId="77F1DA05" w14:textId="77777777" w:rsidR="00E34BD1" w:rsidRPr="00974906" w:rsidRDefault="00E34BD1" w:rsidP="00E34BD1">
      <w:pPr>
        <w:spacing w:line="276" w:lineRule="auto"/>
        <w:rPr>
          <w:rFonts w:ascii="Courier New" w:eastAsia="Times New Roman" w:hAnsi="Courier New" w:cs="Courier New"/>
          <w:sz w:val="24"/>
          <w:szCs w:val="24"/>
          <w:lang w:val="es-CL" w:eastAsia="es-ES"/>
        </w:rPr>
      </w:pPr>
    </w:p>
    <w:p w14:paraId="3917D64D" w14:textId="77777777" w:rsidR="00D6644C" w:rsidRPr="00974906" w:rsidRDefault="00D6644C" w:rsidP="00414156">
      <w:pPr>
        <w:spacing w:line="276" w:lineRule="auto"/>
        <w:rPr>
          <w:rFonts w:ascii="Courier New" w:eastAsia="Times New Roman" w:hAnsi="Courier New" w:cs="Courier New"/>
          <w:sz w:val="24"/>
          <w:szCs w:val="24"/>
          <w:lang w:val="es-CL" w:eastAsia="es-ES"/>
        </w:rPr>
      </w:pPr>
    </w:p>
    <w:p w14:paraId="27E50072" w14:textId="55142BA3" w:rsidR="00D6644C" w:rsidRPr="00974906" w:rsidRDefault="009A1246" w:rsidP="00841FC0">
      <w:pPr>
        <w:spacing w:line="276" w:lineRule="auto"/>
        <w:jc w:val="center"/>
        <w:rPr>
          <w:rFonts w:ascii="Courier New" w:eastAsia="Times New Roman" w:hAnsi="Courier New" w:cs="Courier New"/>
          <w:b/>
          <w:bCs/>
          <w:sz w:val="24"/>
          <w:szCs w:val="24"/>
          <w:u w:val="single"/>
          <w:lang w:val="es-CL" w:eastAsia="es-ES"/>
        </w:rPr>
      </w:pPr>
      <w:r w:rsidRPr="00974906">
        <w:rPr>
          <w:rFonts w:ascii="Courier New" w:eastAsia="Times New Roman" w:hAnsi="Courier New" w:cs="Courier New"/>
          <w:b/>
          <w:bCs/>
          <w:sz w:val="24"/>
          <w:szCs w:val="24"/>
          <w:u w:val="single"/>
          <w:lang w:val="es-CL" w:eastAsia="es-ES"/>
        </w:rPr>
        <w:t>Artículo 17</w:t>
      </w:r>
    </w:p>
    <w:p w14:paraId="45525AEE" w14:textId="309EF667" w:rsidR="00D6644C" w:rsidRPr="00974906" w:rsidRDefault="00FA0047" w:rsidP="00841FC0">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lastRenderedPageBreak/>
        <w:t xml:space="preserve">Ha pasado a ser artículo </w:t>
      </w:r>
      <w:r w:rsidR="00C55890" w:rsidRPr="00974906">
        <w:rPr>
          <w:rFonts w:ascii="Courier New" w:eastAsia="Times New Roman" w:hAnsi="Courier New" w:cs="Courier New"/>
          <w:sz w:val="24"/>
          <w:szCs w:val="24"/>
          <w:lang w:val="es-CL" w:eastAsia="es-ES"/>
        </w:rPr>
        <w:t>24</w:t>
      </w:r>
      <w:r w:rsidR="00841FC0" w:rsidRPr="00974906">
        <w:rPr>
          <w:rFonts w:ascii="Courier New" w:eastAsia="Times New Roman" w:hAnsi="Courier New" w:cs="Courier New"/>
          <w:sz w:val="24"/>
          <w:szCs w:val="24"/>
          <w:lang w:val="es-CL" w:eastAsia="es-ES"/>
        </w:rPr>
        <w:t>, reemplazado por el siguiente:</w:t>
      </w:r>
    </w:p>
    <w:p w14:paraId="5C7BA6CD" w14:textId="77777777" w:rsidR="00841FC0" w:rsidRPr="00974906" w:rsidRDefault="00841FC0" w:rsidP="009A1246">
      <w:pPr>
        <w:spacing w:line="276" w:lineRule="auto"/>
        <w:ind w:firstLine="1134"/>
        <w:rPr>
          <w:rFonts w:ascii="Courier New" w:eastAsia="Times New Roman" w:hAnsi="Courier New" w:cs="Courier New"/>
          <w:sz w:val="24"/>
          <w:szCs w:val="24"/>
          <w:lang w:val="es-CL" w:eastAsia="es-ES"/>
        </w:rPr>
      </w:pPr>
    </w:p>
    <w:p w14:paraId="6F9527FB" w14:textId="3BA4C84F" w:rsidR="00242120" w:rsidRPr="00974906" w:rsidRDefault="00242120" w:rsidP="00242120">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“Artículo </w:t>
      </w:r>
      <w:r w:rsidR="00C55890" w:rsidRPr="00974906">
        <w:rPr>
          <w:rFonts w:ascii="Courier New" w:eastAsia="Times New Roman" w:hAnsi="Courier New" w:cs="Courier New"/>
          <w:sz w:val="24"/>
          <w:szCs w:val="24"/>
          <w:lang w:val="es-CL" w:eastAsia="es-ES"/>
        </w:rPr>
        <w:t>24</w:t>
      </w:r>
      <w:r w:rsidRPr="00974906">
        <w:rPr>
          <w:rFonts w:ascii="Courier New" w:eastAsia="Times New Roman" w:hAnsi="Courier New" w:cs="Courier New"/>
          <w:sz w:val="24"/>
          <w:szCs w:val="24"/>
          <w:lang w:val="es-CL" w:eastAsia="es-ES"/>
        </w:rPr>
        <w:t>.- Del abandono social de la persona mayor. Se entenderá por abandono social la vulneración grave de los derechos de la persona mayor con dependencia, que ponga en peligro su vida, integridad física o psíquica, en los casos que dicha vulneración haga suponer la falta de redes de apoyo familiar o social.</w:t>
      </w:r>
    </w:p>
    <w:p w14:paraId="7AD63119" w14:textId="77777777" w:rsidR="00242120" w:rsidRPr="00974906" w:rsidRDefault="00242120" w:rsidP="00242120">
      <w:pPr>
        <w:spacing w:line="276" w:lineRule="auto"/>
        <w:ind w:firstLine="1134"/>
        <w:jc w:val="both"/>
        <w:rPr>
          <w:rFonts w:ascii="Courier New" w:eastAsia="Times New Roman" w:hAnsi="Courier New" w:cs="Courier New"/>
          <w:sz w:val="24"/>
          <w:szCs w:val="24"/>
          <w:lang w:val="es-CL" w:eastAsia="es-ES"/>
        </w:rPr>
      </w:pPr>
    </w:p>
    <w:p w14:paraId="4EC2741B" w14:textId="1DB8D42F" w:rsidR="00242120" w:rsidRPr="00974906" w:rsidRDefault="00227AC4" w:rsidP="00242120">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Si </w:t>
      </w:r>
      <w:r w:rsidR="00242120" w:rsidRPr="00974906">
        <w:rPr>
          <w:rFonts w:ascii="Courier New" w:eastAsia="Times New Roman" w:hAnsi="Courier New" w:cs="Courier New"/>
          <w:sz w:val="24"/>
          <w:szCs w:val="24"/>
          <w:lang w:val="es-CL" w:eastAsia="es-ES"/>
        </w:rPr>
        <w:t xml:space="preserve">las personas mayores </w:t>
      </w:r>
      <w:r w:rsidRPr="00974906">
        <w:rPr>
          <w:rFonts w:ascii="Courier New" w:eastAsia="Times New Roman" w:hAnsi="Courier New" w:cs="Courier New"/>
          <w:sz w:val="24"/>
          <w:szCs w:val="24"/>
          <w:lang w:val="es-CL" w:eastAsia="es-ES"/>
        </w:rPr>
        <w:t xml:space="preserve">han </w:t>
      </w:r>
      <w:r w:rsidR="00242120" w:rsidRPr="00974906">
        <w:rPr>
          <w:rFonts w:ascii="Courier New" w:eastAsia="Times New Roman" w:hAnsi="Courier New" w:cs="Courier New"/>
          <w:sz w:val="24"/>
          <w:szCs w:val="24"/>
          <w:lang w:val="es-CL" w:eastAsia="es-ES"/>
        </w:rPr>
        <w:t xml:space="preserve">sido víctimas de abandono social u otro tipo de abandono que no permite configurar los requisitos del abandono social, podrán recurrir a los programas especializados con los que cuenta el Servicio Nacional del Adulto Mayor para procurar el restablecimiento de sus derechos. </w:t>
      </w:r>
    </w:p>
    <w:p w14:paraId="222DF49D" w14:textId="77777777" w:rsidR="00242120" w:rsidRPr="00974906" w:rsidRDefault="00242120" w:rsidP="00242120">
      <w:pPr>
        <w:spacing w:line="276" w:lineRule="auto"/>
        <w:ind w:firstLine="1134"/>
        <w:jc w:val="both"/>
        <w:rPr>
          <w:rFonts w:ascii="Courier New" w:eastAsia="Times New Roman" w:hAnsi="Courier New" w:cs="Courier New"/>
          <w:sz w:val="24"/>
          <w:szCs w:val="24"/>
          <w:lang w:val="es-CL" w:eastAsia="es-ES"/>
        </w:rPr>
      </w:pPr>
    </w:p>
    <w:p w14:paraId="33FC9A90" w14:textId="2A38EE8B" w:rsidR="00841FC0" w:rsidRPr="00974906" w:rsidRDefault="00242120" w:rsidP="00242120">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Las personas mayores víctimas de abandono social también podrán concurrir ante el tribunal con competencia en asuntos de familia dentro del territorio jurisdiccional de su residencia o domicilio para que adopte las medidas necesarias para resguardar sus derechos. Dicho procedimiento judicial se substanciará de acuerdo con las normas establecidas en el Párrafo quinto del Título IV de la ley N° 19.968, que </w:t>
      </w:r>
      <w:r w:rsidR="00950150" w:rsidRPr="00974906">
        <w:rPr>
          <w:rFonts w:ascii="Courier New" w:eastAsia="Times New Roman" w:hAnsi="Courier New" w:cs="Courier New"/>
          <w:sz w:val="24"/>
          <w:szCs w:val="24"/>
          <w:lang w:val="es-CL" w:eastAsia="es-ES"/>
        </w:rPr>
        <w:t>c</w:t>
      </w:r>
      <w:r w:rsidRPr="00974906">
        <w:rPr>
          <w:rFonts w:ascii="Courier New" w:eastAsia="Times New Roman" w:hAnsi="Courier New" w:cs="Courier New"/>
          <w:sz w:val="24"/>
          <w:szCs w:val="24"/>
          <w:lang w:val="es-CL" w:eastAsia="es-ES"/>
        </w:rPr>
        <w:t xml:space="preserve">rea los Tribunales de Familia, y en lo no previsto en ellas, por las disposiciones </w:t>
      </w:r>
      <w:r w:rsidR="00435C3E" w:rsidRPr="00974906">
        <w:rPr>
          <w:rFonts w:ascii="Courier New" w:eastAsia="Times New Roman" w:hAnsi="Courier New" w:cs="Courier New"/>
          <w:sz w:val="24"/>
          <w:szCs w:val="24"/>
          <w:lang w:val="es-CL" w:eastAsia="es-ES"/>
        </w:rPr>
        <w:t xml:space="preserve">de su </w:t>
      </w:r>
      <w:r w:rsidRPr="00974906">
        <w:rPr>
          <w:rFonts w:ascii="Courier New" w:eastAsia="Times New Roman" w:hAnsi="Courier New" w:cs="Courier New"/>
          <w:sz w:val="24"/>
          <w:szCs w:val="24"/>
          <w:lang w:val="es-CL" w:eastAsia="es-ES"/>
        </w:rPr>
        <w:t>Título III.”.</w:t>
      </w:r>
    </w:p>
    <w:p w14:paraId="719EAC16" w14:textId="77777777" w:rsidR="008909E3" w:rsidRPr="00974906" w:rsidRDefault="008909E3" w:rsidP="00414156">
      <w:pPr>
        <w:spacing w:line="276" w:lineRule="auto"/>
        <w:rPr>
          <w:rFonts w:ascii="Courier New" w:eastAsia="Times New Roman" w:hAnsi="Courier New" w:cs="Courier New"/>
          <w:sz w:val="24"/>
          <w:szCs w:val="24"/>
          <w:lang w:val="es-CL" w:eastAsia="es-ES"/>
        </w:rPr>
      </w:pPr>
    </w:p>
    <w:p w14:paraId="4900C1A0" w14:textId="77777777" w:rsidR="009A1246" w:rsidRPr="00974906" w:rsidRDefault="009A1246" w:rsidP="00414156">
      <w:pPr>
        <w:spacing w:line="276" w:lineRule="auto"/>
        <w:rPr>
          <w:rFonts w:ascii="Courier New" w:eastAsia="Times New Roman" w:hAnsi="Courier New" w:cs="Courier New"/>
          <w:sz w:val="24"/>
          <w:szCs w:val="24"/>
          <w:lang w:val="es-CL" w:eastAsia="es-ES"/>
        </w:rPr>
      </w:pPr>
    </w:p>
    <w:p w14:paraId="5026AC50" w14:textId="31A49DB3" w:rsidR="009A1246" w:rsidRPr="00974906" w:rsidRDefault="0092293C" w:rsidP="0092293C">
      <w:pPr>
        <w:spacing w:line="276" w:lineRule="auto"/>
        <w:jc w:val="center"/>
        <w:rPr>
          <w:rFonts w:ascii="Courier New" w:eastAsia="Times New Roman" w:hAnsi="Courier New" w:cs="Courier New"/>
          <w:b/>
          <w:bCs/>
          <w:sz w:val="24"/>
          <w:szCs w:val="24"/>
          <w:u w:val="single"/>
          <w:lang w:val="es-CL" w:eastAsia="es-ES"/>
        </w:rPr>
      </w:pPr>
      <w:r w:rsidRPr="00974906">
        <w:rPr>
          <w:rFonts w:ascii="Courier New" w:eastAsia="Times New Roman" w:hAnsi="Courier New" w:cs="Courier New"/>
          <w:b/>
          <w:bCs/>
          <w:sz w:val="24"/>
          <w:szCs w:val="24"/>
          <w:u w:val="single"/>
          <w:lang w:val="es-CL" w:eastAsia="es-ES"/>
        </w:rPr>
        <w:t>Artículo 18</w:t>
      </w:r>
    </w:p>
    <w:p w14:paraId="732CAFC2" w14:textId="36452560" w:rsidR="009A1246" w:rsidRPr="00974906" w:rsidRDefault="0092293C" w:rsidP="0092293C">
      <w:pPr>
        <w:spacing w:line="276" w:lineRule="auto"/>
        <w:ind w:firstLine="1134"/>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Lo ha eliminado.</w:t>
      </w:r>
    </w:p>
    <w:p w14:paraId="3366E157" w14:textId="77777777" w:rsidR="009A1246" w:rsidRPr="00974906" w:rsidRDefault="009A1246" w:rsidP="00414156">
      <w:pPr>
        <w:spacing w:line="276" w:lineRule="auto"/>
        <w:rPr>
          <w:rFonts w:ascii="Courier New" w:eastAsia="Times New Roman" w:hAnsi="Courier New" w:cs="Courier New"/>
          <w:sz w:val="24"/>
          <w:szCs w:val="24"/>
          <w:lang w:val="es-CL" w:eastAsia="es-ES"/>
        </w:rPr>
      </w:pPr>
    </w:p>
    <w:p w14:paraId="77F0400B" w14:textId="77777777" w:rsidR="009A1246" w:rsidRPr="00974906" w:rsidRDefault="009A1246" w:rsidP="00414156">
      <w:pPr>
        <w:spacing w:line="276" w:lineRule="auto"/>
        <w:rPr>
          <w:rFonts w:ascii="Courier New" w:eastAsia="Times New Roman" w:hAnsi="Courier New" w:cs="Courier New"/>
          <w:sz w:val="24"/>
          <w:szCs w:val="24"/>
          <w:lang w:val="es-CL" w:eastAsia="es-ES"/>
        </w:rPr>
      </w:pPr>
    </w:p>
    <w:p w14:paraId="6551F6B1" w14:textId="39C967EE" w:rsidR="009A1246" w:rsidRPr="00974906" w:rsidRDefault="00DA3987" w:rsidP="00DA3987">
      <w:pPr>
        <w:spacing w:line="276" w:lineRule="auto"/>
        <w:jc w:val="center"/>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p>
    <w:p w14:paraId="6C9AC599" w14:textId="77777777" w:rsidR="009A1246" w:rsidRPr="00974906" w:rsidRDefault="009A1246" w:rsidP="00414156">
      <w:pPr>
        <w:spacing w:line="276" w:lineRule="auto"/>
        <w:rPr>
          <w:rFonts w:ascii="Courier New" w:eastAsia="Times New Roman" w:hAnsi="Courier New" w:cs="Courier New"/>
          <w:sz w:val="24"/>
          <w:szCs w:val="24"/>
          <w:lang w:val="es-CL" w:eastAsia="es-ES"/>
        </w:rPr>
      </w:pPr>
    </w:p>
    <w:p w14:paraId="4EFA2699" w14:textId="4DB588EE" w:rsidR="009A1246" w:rsidRPr="00974906" w:rsidRDefault="00147524" w:rsidP="00DA3987">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T</w:t>
      </w:r>
      <w:r w:rsidR="00D669F6" w:rsidRPr="00974906">
        <w:rPr>
          <w:rFonts w:ascii="Courier New" w:eastAsia="Times New Roman" w:hAnsi="Courier New" w:cs="Courier New"/>
          <w:b/>
          <w:bCs/>
          <w:sz w:val="24"/>
          <w:szCs w:val="24"/>
          <w:lang w:val="es-CL" w:eastAsia="es-ES"/>
        </w:rPr>
        <w:t>ítulo IV, nuevo</w:t>
      </w:r>
    </w:p>
    <w:p w14:paraId="52443496" w14:textId="22D0D50F" w:rsidR="009A1246" w:rsidRPr="00974906" w:rsidRDefault="003B09F6" w:rsidP="00D64E20">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Ha incorporado</w:t>
      </w:r>
      <w:r w:rsidR="00825770" w:rsidRPr="00974906">
        <w:rPr>
          <w:rFonts w:ascii="Courier New" w:eastAsia="Times New Roman" w:hAnsi="Courier New" w:cs="Courier New"/>
          <w:sz w:val="24"/>
          <w:szCs w:val="24"/>
          <w:lang w:val="es-CL" w:eastAsia="es-ES"/>
        </w:rPr>
        <w:t xml:space="preserve"> el siguiente Título IV, nuevo</w:t>
      </w:r>
      <w:r w:rsidR="00D64E20" w:rsidRPr="00974906">
        <w:rPr>
          <w:rFonts w:ascii="Courier New" w:eastAsia="Times New Roman" w:hAnsi="Courier New" w:cs="Courier New"/>
          <w:sz w:val="24"/>
          <w:szCs w:val="24"/>
          <w:lang w:val="es-CL" w:eastAsia="es-ES"/>
        </w:rPr>
        <w:t>,</w:t>
      </w:r>
      <w:r w:rsidR="00825770" w:rsidRPr="00974906">
        <w:rPr>
          <w:rFonts w:ascii="Courier New" w:eastAsia="Times New Roman" w:hAnsi="Courier New" w:cs="Courier New"/>
          <w:sz w:val="24"/>
          <w:szCs w:val="24"/>
          <w:lang w:val="es-CL" w:eastAsia="es-ES"/>
        </w:rPr>
        <w:t xml:space="preserve"> y los artículos</w:t>
      </w:r>
      <w:r w:rsidR="00377C64" w:rsidRPr="00974906">
        <w:rPr>
          <w:rFonts w:ascii="Courier New" w:eastAsia="Times New Roman" w:hAnsi="Courier New" w:cs="Courier New"/>
          <w:sz w:val="24"/>
          <w:szCs w:val="24"/>
          <w:lang w:val="es-CL" w:eastAsia="es-ES"/>
        </w:rPr>
        <w:t xml:space="preserve"> </w:t>
      </w:r>
      <w:r w:rsidR="003B63BD" w:rsidRPr="00974906">
        <w:rPr>
          <w:rFonts w:ascii="Courier New" w:eastAsia="Times New Roman" w:hAnsi="Courier New" w:cs="Courier New"/>
          <w:sz w:val="24"/>
          <w:szCs w:val="24"/>
          <w:lang w:val="es-CL" w:eastAsia="es-ES"/>
        </w:rPr>
        <w:t>2</w:t>
      </w:r>
      <w:r w:rsidR="00210215" w:rsidRPr="00974906">
        <w:rPr>
          <w:rFonts w:ascii="Courier New" w:eastAsia="Times New Roman" w:hAnsi="Courier New" w:cs="Courier New"/>
          <w:sz w:val="24"/>
          <w:szCs w:val="24"/>
          <w:lang w:val="es-CL" w:eastAsia="es-ES"/>
        </w:rPr>
        <w:t>5</w:t>
      </w:r>
      <w:r w:rsidR="00324E1F" w:rsidRPr="00974906">
        <w:rPr>
          <w:rFonts w:ascii="Courier New" w:eastAsia="Times New Roman" w:hAnsi="Courier New" w:cs="Courier New"/>
          <w:sz w:val="24"/>
          <w:szCs w:val="24"/>
          <w:lang w:val="es-CL" w:eastAsia="es-ES"/>
        </w:rPr>
        <w:t>,</w:t>
      </w:r>
      <w:r w:rsidR="003B63BD" w:rsidRPr="00974906">
        <w:rPr>
          <w:rFonts w:ascii="Courier New" w:eastAsia="Times New Roman" w:hAnsi="Courier New" w:cs="Courier New"/>
          <w:sz w:val="24"/>
          <w:szCs w:val="24"/>
          <w:lang w:val="es-CL" w:eastAsia="es-ES"/>
        </w:rPr>
        <w:t xml:space="preserve"> 2</w:t>
      </w:r>
      <w:r w:rsidR="00210215" w:rsidRPr="00974906">
        <w:rPr>
          <w:rFonts w:ascii="Courier New" w:eastAsia="Times New Roman" w:hAnsi="Courier New" w:cs="Courier New"/>
          <w:sz w:val="24"/>
          <w:szCs w:val="24"/>
          <w:lang w:val="es-CL" w:eastAsia="es-ES"/>
        </w:rPr>
        <w:t>6</w:t>
      </w:r>
      <w:r w:rsidR="00C55890" w:rsidRPr="00974906">
        <w:rPr>
          <w:rFonts w:ascii="Courier New" w:eastAsia="Times New Roman" w:hAnsi="Courier New" w:cs="Courier New"/>
          <w:sz w:val="24"/>
          <w:szCs w:val="24"/>
          <w:lang w:val="es-CL" w:eastAsia="es-ES"/>
        </w:rPr>
        <w:t>,</w:t>
      </w:r>
      <w:r w:rsidR="003B63BD" w:rsidRPr="00974906">
        <w:rPr>
          <w:rFonts w:ascii="Courier New" w:eastAsia="Times New Roman" w:hAnsi="Courier New" w:cs="Courier New"/>
          <w:sz w:val="24"/>
          <w:szCs w:val="24"/>
          <w:lang w:val="es-CL" w:eastAsia="es-ES"/>
        </w:rPr>
        <w:t xml:space="preserve"> 2</w:t>
      </w:r>
      <w:r w:rsidR="00210215" w:rsidRPr="00974906">
        <w:rPr>
          <w:rFonts w:ascii="Courier New" w:eastAsia="Times New Roman" w:hAnsi="Courier New" w:cs="Courier New"/>
          <w:sz w:val="24"/>
          <w:szCs w:val="24"/>
          <w:lang w:val="es-CL" w:eastAsia="es-ES"/>
        </w:rPr>
        <w:t>7</w:t>
      </w:r>
      <w:r w:rsidR="00C55890" w:rsidRPr="00974906">
        <w:rPr>
          <w:rFonts w:ascii="Courier New" w:eastAsia="Times New Roman" w:hAnsi="Courier New" w:cs="Courier New"/>
          <w:sz w:val="24"/>
          <w:szCs w:val="24"/>
          <w:lang w:val="es-CL" w:eastAsia="es-ES"/>
        </w:rPr>
        <w:t xml:space="preserve"> y 28</w:t>
      </w:r>
      <w:r w:rsidR="007B5936" w:rsidRPr="00974906">
        <w:rPr>
          <w:rFonts w:ascii="Courier New" w:eastAsia="Times New Roman" w:hAnsi="Courier New" w:cs="Courier New"/>
          <w:sz w:val="24"/>
          <w:szCs w:val="24"/>
          <w:lang w:val="es-CL" w:eastAsia="es-ES"/>
        </w:rPr>
        <w:t>, nuevos,</w:t>
      </w:r>
      <w:r w:rsidR="003B63BD" w:rsidRPr="00974906">
        <w:rPr>
          <w:rFonts w:ascii="Courier New" w:eastAsia="Times New Roman" w:hAnsi="Courier New" w:cs="Courier New"/>
          <w:sz w:val="24"/>
          <w:szCs w:val="24"/>
          <w:lang w:val="es-CL" w:eastAsia="es-ES"/>
        </w:rPr>
        <w:t xml:space="preserve"> que </w:t>
      </w:r>
      <w:r w:rsidR="00210215" w:rsidRPr="00974906">
        <w:rPr>
          <w:rFonts w:ascii="Courier New" w:eastAsia="Times New Roman" w:hAnsi="Courier New" w:cs="Courier New"/>
          <w:sz w:val="24"/>
          <w:szCs w:val="24"/>
          <w:lang w:val="es-CL" w:eastAsia="es-ES"/>
        </w:rPr>
        <w:t>lo componen</w:t>
      </w:r>
      <w:r w:rsidR="003B63BD" w:rsidRPr="00974906">
        <w:rPr>
          <w:rFonts w:ascii="Courier New" w:eastAsia="Times New Roman" w:hAnsi="Courier New" w:cs="Courier New"/>
          <w:sz w:val="24"/>
          <w:szCs w:val="24"/>
          <w:lang w:val="es-CL" w:eastAsia="es-ES"/>
        </w:rPr>
        <w:t>:</w:t>
      </w:r>
    </w:p>
    <w:p w14:paraId="72EAAB76" w14:textId="77777777" w:rsidR="009A1246" w:rsidRPr="00974906" w:rsidRDefault="009A1246" w:rsidP="00D64E20">
      <w:pPr>
        <w:spacing w:line="276" w:lineRule="auto"/>
        <w:jc w:val="both"/>
        <w:rPr>
          <w:rFonts w:ascii="Courier New" w:eastAsia="Times New Roman" w:hAnsi="Courier New" w:cs="Courier New"/>
          <w:sz w:val="24"/>
          <w:szCs w:val="24"/>
          <w:lang w:val="es-CL" w:eastAsia="es-ES"/>
        </w:rPr>
      </w:pPr>
    </w:p>
    <w:p w14:paraId="3C42C04E" w14:textId="5C15A2C2" w:rsidR="00450722" w:rsidRPr="00974906" w:rsidRDefault="00450722" w:rsidP="00450722">
      <w:pPr>
        <w:spacing w:line="276" w:lineRule="auto"/>
        <w:jc w:val="center"/>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“TÍTULO </w:t>
      </w:r>
      <w:r w:rsidR="00B818DC" w:rsidRPr="00974906">
        <w:rPr>
          <w:rFonts w:ascii="Courier New" w:eastAsia="Times New Roman" w:hAnsi="Courier New" w:cs="Courier New"/>
          <w:sz w:val="24"/>
          <w:szCs w:val="24"/>
          <w:lang w:val="es-CL" w:eastAsia="es-ES"/>
        </w:rPr>
        <w:t>I</w:t>
      </w:r>
      <w:r w:rsidRPr="00974906">
        <w:rPr>
          <w:rFonts w:ascii="Courier New" w:eastAsia="Times New Roman" w:hAnsi="Courier New" w:cs="Courier New"/>
          <w:sz w:val="24"/>
          <w:szCs w:val="24"/>
          <w:lang w:val="es-CL" w:eastAsia="es-ES"/>
        </w:rPr>
        <w:t>V</w:t>
      </w:r>
    </w:p>
    <w:p w14:paraId="67D844DA" w14:textId="77777777" w:rsidR="00450722" w:rsidRPr="00974906" w:rsidRDefault="00450722" w:rsidP="00450722">
      <w:pPr>
        <w:spacing w:line="276" w:lineRule="auto"/>
        <w:jc w:val="center"/>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DEL FOMENTO DEL ACCESO Y PARTICIPACIÓN EN ACTIVIDADES DE CARÁCTER CULTURAL, ARTÍSTICO O DEPORTIVO</w:t>
      </w:r>
    </w:p>
    <w:p w14:paraId="30A6CDD2" w14:textId="77777777" w:rsidR="00450722" w:rsidRPr="00974906" w:rsidRDefault="00450722" w:rsidP="00450722">
      <w:pPr>
        <w:spacing w:line="276" w:lineRule="auto"/>
        <w:jc w:val="center"/>
        <w:rPr>
          <w:rFonts w:ascii="Courier New" w:eastAsia="Times New Roman" w:hAnsi="Courier New" w:cs="Courier New"/>
          <w:sz w:val="24"/>
          <w:szCs w:val="24"/>
          <w:lang w:val="es-CL" w:eastAsia="es-ES"/>
        </w:rPr>
      </w:pPr>
    </w:p>
    <w:p w14:paraId="6ED65B33" w14:textId="2B0052F2" w:rsidR="00450722" w:rsidRPr="00974906" w:rsidRDefault="00450722" w:rsidP="007B5936">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Artículo </w:t>
      </w:r>
      <w:r w:rsidR="0057644C" w:rsidRPr="00974906">
        <w:rPr>
          <w:rFonts w:ascii="Courier New" w:eastAsia="Times New Roman" w:hAnsi="Courier New" w:cs="Courier New"/>
          <w:sz w:val="24"/>
          <w:szCs w:val="24"/>
          <w:lang w:val="es-CL" w:eastAsia="es-ES"/>
        </w:rPr>
        <w:t>25</w:t>
      </w:r>
      <w:r w:rsidRPr="00974906">
        <w:rPr>
          <w:rFonts w:ascii="Courier New" w:eastAsia="Times New Roman" w:hAnsi="Courier New" w:cs="Courier New"/>
          <w:sz w:val="24"/>
          <w:szCs w:val="24"/>
          <w:lang w:val="es-CL" w:eastAsia="es-ES"/>
        </w:rPr>
        <w:t xml:space="preserve">.- Cuota de acceso para personas mayores. Toda persona natural o jurídica de carácter privado que organice un espectáculo </w:t>
      </w:r>
      <w:r w:rsidR="001B0055" w:rsidRPr="00974906">
        <w:rPr>
          <w:rFonts w:ascii="Courier New" w:eastAsia="Times New Roman" w:hAnsi="Courier New" w:cs="Courier New"/>
          <w:sz w:val="24"/>
          <w:szCs w:val="24"/>
          <w:lang w:val="es-CL" w:eastAsia="es-ES"/>
        </w:rPr>
        <w:t xml:space="preserve">o lugar abierto al público </w:t>
      </w:r>
      <w:r w:rsidRPr="00974906">
        <w:rPr>
          <w:rFonts w:ascii="Courier New" w:eastAsia="Times New Roman" w:hAnsi="Courier New" w:cs="Courier New"/>
          <w:sz w:val="24"/>
          <w:szCs w:val="24"/>
          <w:lang w:val="es-CL" w:eastAsia="es-ES"/>
        </w:rPr>
        <w:t>de carácter cultural, artístico o deportivo, deberá establecer una cuota de</w:t>
      </w:r>
      <w:r w:rsidR="00ED4BD8" w:rsidRPr="00974906">
        <w:rPr>
          <w:rFonts w:ascii="Courier New" w:eastAsia="Times New Roman" w:hAnsi="Courier New" w:cs="Courier New"/>
          <w:sz w:val="24"/>
          <w:szCs w:val="24"/>
          <w:lang w:val="es-CL" w:eastAsia="es-ES"/>
        </w:rPr>
        <w:t>,</w:t>
      </w:r>
      <w:r w:rsidRPr="00974906">
        <w:rPr>
          <w:rFonts w:ascii="Courier New" w:eastAsia="Times New Roman" w:hAnsi="Courier New" w:cs="Courier New"/>
          <w:sz w:val="24"/>
          <w:szCs w:val="24"/>
          <w:lang w:val="es-CL" w:eastAsia="es-ES"/>
        </w:rPr>
        <w:t xml:space="preserve"> al menos</w:t>
      </w:r>
      <w:r w:rsidR="00ED4BD8" w:rsidRPr="00974906">
        <w:rPr>
          <w:rFonts w:ascii="Courier New" w:eastAsia="Times New Roman" w:hAnsi="Courier New" w:cs="Courier New"/>
          <w:sz w:val="24"/>
          <w:szCs w:val="24"/>
          <w:lang w:val="es-CL" w:eastAsia="es-ES"/>
        </w:rPr>
        <w:t>,</w:t>
      </w:r>
      <w:r w:rsidRPr="00974906">
        <w:rPr>
          <w:rFonts w:ascii="Courier New" w:eastAsia="Times New Roman" w:hAnsi="Courier New" w:cs="Courier New"/>
          <w:sz w:val="24"/>
          <w:szCs w:val="24"/>
          <w:lang w:val="es-CL" w:eastAsia="es-ES"/>
        </w:rPr>
        <w:t xml:space="preserve"> </w:t>
      </w:r>
      <w:r w:rsidR="005F53FE" w:rsidRPr="00974906">
        <w:rPr>
          <w:rFonts w:ascii="Courier New" w:eastAsia="Times New Roman" w:hAnsi="Courier New" w:cs="Courier New"/>
          <w:sz w:val="24"/>
          <w:szCs w:val="24"/>
          <w:lang w:val="es-CL" w:eastAsia="es-ES"/>
        </w:rPr>
        <w:t xml:space="preserve">el </w:t>
      </w:r>
      <w:r w:rsidRPr="00974906">
        <w:rPr>
          <w:rFonts w:ascii="Courier New" w:eastAsia="Times New Roman" w:hAnsi="Courier New" w:cs="Courier New"/>
          <w:sz w:val="24"/>
          <w:szCs w:val="24"/>
          <w:lang w:val="es-CL" w:eastAsia="es-ES"/>
        </w:rPr>
        <w:t xml:space="preserve">cinco por ciento de </w:t>
      </w:r>
      <w:r w:rsidR="005C5D82" w:rsidRPr="00974906">
        <w:rPr>
          <w:rFonts w:ascii="Courier New" w:eastAsia="Times New Roman" w:hAnsi="Courier New" w:cs="Courier New"/>
          <w:sz w:val="24"/>
          <w:szCs w:val="24"/>
          <w:lang w:val="es-CL" w:eastAsia="es-ES"/>
        </w:rPr>
        <w:t xml:space="preserve">la </w:t>
      </w:r>
      <w:r w:rsidRPr="00974906">
        <w:rPr>
          <w:rFonts w:ascii="Courier New" w:eastAsia="Times New Roman" w:hAnsi="Courier New" w:cs="Courier New"/>
          <w:sz w:val="24"/>
          <w:szCs w:val="24"/>
          <w:lang w:val="es-CL" w:eastAsia="es-ES"/>
        </w:rPr>
        <w:t>venta exclusiva de entradas a público</w:t>
      </w:r>
      <w:r w:rsidR="0016440C" w:rsidRPr="00974906">
        <w:rPr>
          <w:rFonts w:ascii="Courier New" w:eastAsia="Times New Roman" w:hAnsi="Courier New" w:cs="Courier New"/>
          <w:sz w:val="24"/>
          <w:szCs w:val="24"/>
          <w:lang w:val="es-CL" w:eastAsia="es-ES"/>
        </w:rPr>
        <w:t>,</w:t>
      </w:r>
      <w:r w:rsidRPr="00974906">
        <w:rPr>
          <w:rFonts w:ascii="Courier New" w:eastAsia="Times New Roman" w:hAnsi="Courier New" w:cs="Courier New"/>
          <w:sz w:val="24"/>
          <w:szCs w:val="24"/>
          <w:lang w:val="es-CL" w:eastAsia="es-ES"/>
        </w:rPr>
        <w:t xml:space="preserve"> para personas mayores</w:t>
      </w:r>
      <w:r w:rsidR="00D1456A" w:rsidRPr="00974906">
        <w:rPr>
          <w:rFonts w:ascii="Courier New" w:eastAsia="Times New Roman" w:hAnsi="Courier New" w:cs="Courier New"/>
          <w:sz w:val="24"/>
          <w:szCs w:val="24"/>
          <w:lang w:val="es-CL" w:eastAsia="es-ES"/>
        </w:rPr>
        <w:t xml:space="preserve">. La cuota </w:t>
      </w:r>
      <w:r w:rsidRPr="00974906">
        <w:rPr>
          <w:rFonts w:ascii="Courier New" w:eastAsia="Times New Roman" w:hAnsi="Courier New" w:cs="Courier New"/>
          <w:sz w:val="24"/>
          <w:szCs w:val="24"/>
          <w:lang w:val="es-CL" w:eastAsia="es-ES"/>
        </w:rPr>
        <w:t xml:space="preserve">deberá estar disponible durante </w:t>
      </w:r>
      <w:r w:rsidR="00976E1C" w:rsidRPr="00974906">
        <w:rPr>
          <w:rFonts w:ascii="Courier New" w:eastAsia="Times New Roman" w:hAnsi="Courier New" w:cs="Courier New"/>
          <w:sz w:val="24"/>
          <w:szCs w:val="24"/>
          <w:lang w:val="es-CL" w:eastAsia="es-ES"/>
        </w:rPr>
        <w:t xml:space="preserve">el </w:t>
      </w:r>
      <w:r w:rsidRPr="00974906">
        <w:rPr>
          <w:rFonts w:ascii="Courier New" w:eastAsia="Times New Roman" w:hAnsi="Courier New" w:cs="Courier New"/>
          <w:sz w:val="24"/>
          <w:szCs w:val="24"/>
          <w:lang w:val="es-CL" w:eastAsia="es-ES"/>
        </w:rPr>
        <w:t>plazo de</w:t>
      </w:r>
      <w:r w:rsidR="00976E1C" w:rsidRPr="00974906">
        <w:rPr>
          <w:rFonts w:ascii="Courier New" w:eastAsia="Times New Roman" w:hAnsi="Courier New" w:cs="Courier New"/>
          <w:sz w:val="24"/>
          <w:szCs w:val="24"/>
          <w:lang w:val="es-CL" w:eastAsia="es-ES"/>
        </w:rPr>
        <w:t>,</w:t>
      </w:r>
      <w:r w:rsidRPr="00974906">
        <w:rPr>
          <w:rFonts w:ascii="Courier New" w:eastAsia="Times New Roman" w:hAnsi="Courier New" w:cs="Courier New"/>
          <w:sz w:val="24"/>
          <w:szCs w:val="24"/>
          <w:lang w:val="es-CL" w:eastAsia="es-ES"/>
        </w:rPr>
        <w:t xml:space="preserve"> al menos</w:t>
      </w:r>
      <w:r w:rsidR="00976E1C" w:rsidRPr="00974906">
        <w:rPr>
          <w:rFonts w:ascii="Courier New" w:eastAsia="Times New Roman" w:hAnsi="Courier New" w:cs="Courier New"/>
          <w:sz w:val="24"/>
          <w:szCs w:val="24"/>
          <w:lang w:val="es-CL" w:eastAsia="es-ES"/>
        </w:rPr>
        <w:t>,</w:t>
      </w:r>
      <w:r w:rsidRPr="00974906">
        <w:rPr>
          <w:rFonts w:ascii="Courier New" w:eastAsia="Times New Roman" w:hAnsi="Courier New" w:cs="Courier New"/>
          <w:sz w:val="24"/>
          <w:szCs w:val="24"/>
          <w:lang w:val="es-CL" w:eastAsia="es-ES"/>
        </w:rPr>
        <w:t xml:space="preserve"> </w:t>
      </w:r>
      <w:r w:rsidR="00976E1C" w:rsidRPr="00974906">
        <w:rPr>
          <w:rFonts w:ascii="Courier New" w:eastAsia="Times New Roman" w:hAnsi="Courier New" w:cs="Courier New"/>
          <w:sz w:val="24"/>
          <w:szCs w:val="24"/>
          <w:lang w:val="es-CL" w:eastAsia="es-ES"/>
        </w:rPr>
        <w:t xml:space="preserve">cuarenta y ocho </w:t>
      </w:r>
      <w:r w:rsidRPr="00974906">
        <w:rPr>
          <w:rFonts w:ascii="Courier New" w:eastAsia="Times New Roman" w:hAnsi="Courier New" w:cs="Courier New"/>
          <w:sz w:val="24"/>
          <w:szCs w:val="24"/>
          <w:lang w:val="es-CL" w:eastAsia="es-ES"/>
        </w:rPr>
        <w:t>horas desde el inicio de la venta de entradas. Una vez transcurrido dicho plazo, los organizadores podrán realizar la venta de dichas entradas a todo público.</w:t>
      </w:r>
    </w:p>
    <w:p w14:paraId="0F41984D" w14:textId="77777777" w:rsidR="007B5936" w:rsidRPr="00974906" w:rsidRDefault="007B5936" w:rsidP="007B5936">
      <w:pPr>
        <w:spacing w:line="276" w:lineRule="auto"/>
        <w:ind w:firstLine="1134"/>
        <w:jc w:val="both"/>
        <w:rPr>
          <w:rFonts w:ascii="Courier New" w:eastAsia="Times New Roman" w:hAnsi="Courier New" w:cs="Courier New"/>
          <w:sz w:val="24"/>
          <w:szCs w:val="24"/>
          <w:lang w:val="es-CL" w:eastAsia="es-ES"/>
        </w:rPr>
      </w:pPr>
    </w:p>
    <w:p w14:paraId="2E006221" w14:textId="77777777" w:rsidR="00C72945" w:rsidRPr="00974906" w:rsidRDefault="00C72945" w:rsidP="007B5936">
      <w:pPr>
        <w:spacing w:line="276" w:lineRule="auto"/>
        <w:ind w:firstLine="1134"/>
        <w:jc w:val="both"/>
        <w:rPr>
          <w:rFonts w:ascii="Courier New" w:eastAsia="Times New Roman" w:hAnsi="Courier New" w:cs="Courier New"/>
          <w:sz w:val="24"/>
          <w:szCs w:val="24"/>
          <w:lang w:val="es-CL" w:eastAsia="es-ES"/>
        </w:rPr>
      </w:pPr>
    </w:p>
    <w:p w14:paraId="3075A4F8" w14:textId="73870F61" w:rsidR="00450722" w:rsidRPr="00974906" w:rsidRDefault="00450722" w:rsidP="007B5936">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Artículo </w:t>
      </w:r>
      <w:r w:rsidR="00DA662A" w:rsidRPr="00974906">
        <w:rPr>
          <w:rFonts w:ascii="Courier New" w:eastAsia="Times New Roman" w:hAnsi="Courier New" w:cs="Courier New"/>
          <w:sz w:val="24"/>
          <w:szCs w:val="24"/>
          <w:lang w:val="es-CL" w:eastAsia="es-ES"/>
        </w:rPr>
        <w:t>2</w:t>
      </w:r>
      <w:r w:rsidR="0057644C" w:rsidRPr="00974906">
        <w:rPr>
          <w:rFonts w:ascii="Courier New" w:eastAsia="Times New Roman" w:hAnsi="Courier New" w:cs="Courier New"/>
          <w:sz w:val="24"/>
          <w:szCs w:val="24"/>
          <w:lang w:val="es-CL" w:eastAsia="es-ES"/>
        </w:rPr>
        <w:t>6</w:t>
      </w:r>
      <w:r w:rsidRPr="00974906">
        <w:rPr>
          <w:rFonts w:ascii="Courier New" w:eastAsia="Times New Roman" w:hAnsi="Courier New" w:cs="Courier New"/>
          <w:sz w:val="24"/>
          <w:szCs w:val="24"/>
          <w:lang w:val="es-CL" w:eastAsia="es-ES"/>
        </w:rPr>
        <w:t>.- Tarifa rebajada para personas mayores. Las personas mayores que accedan al porcentaje de venta exclusiva establecido en el artículo anterior tendrán derecho a una rebaja de</w:t>
      </w:r>
      <w:r w:rsidR="00327837" w:rsidRPr="00974906">
        <w:rPr>
          <w:rFonts w:ascii="Courier New" w:eastAsia="Times New Roman" w:hAnsi="Courier New" w:cs="Courier New"/>
          <w:sz w:val="24"/>
          <w:szCs w:val="24"/>
          <w:lang w:val="es-CL" w:eastAsia="es-ES"/>
        </w:rPr>
        <w:t>,</w:t>
      </w:r>
      <w:r w:rsidR="00D74902" w:rsidRPr="00974906">
        <w:rPr>
          <w:rFonts w:ascii="Courier New" w:eastAsia="Times New Roman" w:hAnsi="Courier New" w:cs="Courier New"/>
          <w:sz w:val="24"/>
          <w:szCs w:val="24"/>
          <w:lang w:val="es-CL" w:eastAsia="es-ES"/>
        </w:rPr>
        <w:t xml:space="preserve"> </w:t>
      </w:r>
      <w:r w:rsidRPr="00974906">
        <w:rPr>
          <w:rFonts w:ascii="Courier New" w:eastAsia="Times New Roman" w:hAnsi="Courier New" w:cs="Courier New"/>
          <w:sz w:val="24"/>
          <w:szCs w:val="24"/>
          <w:lang w:val="es-CL" w:eastAsia="es-ES"/>
        </w:rPr>
        <w:t>a lo menos</w:t>
      </w:r>
      <w:r w:rsidR="009D37DF" w:rsidRPr="00974906">
        <w:rPr>
          <w:rFonts w:ascii="Courier New" w:eastAsia="Times New Roman" w:hAnsi="Courier New" w:cs="Courier New"/>
          <w:sz w:val="24"/>
          <w:szCs w:val="24"/>
          <w:lang w:val="es-CL" w:eastAsia="es-ES"/>
        </w:rPr>
        <w:t>,</w:t>
      </w:r>
      <w:r w:rsidRPr="00974906">
        <w:rPr>
          <w:rFonts w:ascii="Courier New" w:eastAsia="Times New Roman" w:hAnsi="Courier New" w:cs="Courier New"/>
          <w:sz w:val="24"/>
          <w:szCs w:val="24"/>
          <w:lang w:val="es-CL" w:eastAsia="es-ES"/>
        </w:rPr>
        <w:t xml:space="preserve"> el cincuenta por ciento del costo de ingreso a los espectáculos o lugares abiertos al público, cuando éstos sean organizados por una persona natural o jurídica de carácter privado.</w:t>
      </w:r>
    </w:p>
    <w:p w14:paraId="6C52EFF5" w14:textId="77777777" w:rsidR="007B5936" w:rsidRPr="00974906" w:rsidRDefault="007B5936" w:rsidP="007B5936">
      <w:pPr>
        <w:spacing w:line="276" w:lineRule="auto"/>
        <w:ind w:firstLine="1134"/>
        <w:jc w:val="both"/>
        <w:rPr>
          <w:rFonts w:ascii="Courier New" w:eastAsia="Times New Roman" w:hAnsi="Courier New" w:cs="Courier New"/>
          <w:sz w:val="24"/>
          <w:szCs w:val="24"/>
          <w:lang w:val="es-CL" w:eastAsia="es-ES"/>
        </w:rPr>
      </w:pPr>
    </w:p>
    <w:p w14:paraId="2C46983C" w14:textId="55DD5AA7" w:rsidR="00450722" w:rsidRPr="00974906" w:rsidRDefault="00450722" w:rsidP="00337F4E">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Para el goce de este beneficio bastará la sola exhibición de la cédula de identidad al momento de la compra de la entrada al espectáculo </w:t>
      </w:r>
      <w:r w:rsidR="00804C80" w:rsidRPr="00974906">
        <w:rPr>
          <w:rFonts w:ascii="Courier New" w:eastAsia="Times New Roman" w:hAnsi="Courier New" w:cs="Courier New"/>
          <w:sz w:val="24"/>
          <w:szCs w:val="24"/>
          <w:lang w:val="es-CL" w:eastAsia="es-ES"/>
        </w:rPr>
        <w:t>de que se trate</w:t>
      </w:r>
      <w:r w:rsidRPr="00974906">
        <w:rPr>
          <w:rFonts w:ascii="Courier New" w:eastAsia="Times New Roman" w:hAnsi="Courier New" w:cs="Courier New"/>
          <w:sz w:val="24"/>
          <w:szCs w:val="24"/>
          <w:lang w:val="es-CL" w:eastAsia="es-ES"/>
        </w:rPr>
        <w:t xml:space="preserve">. Los organizadores de estos espectáculos dispondrán de un mecanismo para que este beneficio pueda hacerse efectivo también al momento de comprar entradas a través de medios electrónicos. </w:t>
      </w:r>
    </w:p>
    <w:p w14:paraId="6151622E" w14:textId="77777777" w:rsidR="007B5936" w:rsidRPr="00974906" w:rsidRDefault="007B5936" w:rsidP="00337F4E">
      <w:pPr>
        <w:spacing w:line="276" w:lineRule="auto"/>
        <w:jc w:val="both"/>
        <w:rPr>
          <w:rFonts w:ascii="Courier New" w:eastAsia="Times New Roman" w:hAnsi="Courier New" w:cs="Courier New"/>
          <w:sz w:val="24"/>
          <w:szCs w:val="24"/>
          <w:lang w:val="es-CL" w:eastAsia="es-ES"/>
        </w:rPr>
      </w:pPr>
    </w:p>
    <w:p w14:paraId="2B4AFCFB" w14:textId="43E2102E" w:rsidR="00450722" w:rsidRPr="00974906" w:rsidRDefault="00450722" w:rsidP="00337F4E">
      <w:pPr>
        <w:spacing w:line="276" w:lineRule="auto"/>
        <w:ind w:firstLine="993"/>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Las entradas que sean adquiridas </w:t>
      </w:r>
      <w:r w:rsidR="00A735A7" w:rsidRPr="00974906">
        <w:rPr>
          <w:rFonts w:ascii="Courier New" w:eastAsia="Times New Roman" w:hAnsi="Courier New" w:cs="Courier New"/>
          <w:sz w:val="24"/>
          <w:szCs w:val="24"/>
          <w:lang w:val="es-CL" w:eastAsia="es-ES"/>
        </w:rPr>
        <w:t xml:space="preserve">mediante el </w:t>
      </w:r>
      <w:r w:rsidRPr="00974906">
        <w:rPr>
          <w:rFonts w:ascii="Courier New" w:eastAsia="Times New Roman" w:hAnsi="Courier New" w:cs="Courier New"/>
          <w:sz w:val="24"/>
          <w:szCs w:val="24"/>
          <w:lang w:val="es-CL" w:eastAsia="es-ES"/>
        </w:rPr>
        <w:t>uso de este beneficio serán de carácter personal e intransferible</w:t>
      </w:r>
      <w:r w:rsidR="00B31CB7" w:rsidRPr="00974906">
        <w:rPr>
          <w:rFonts w:ascii="Courier New" w:eastAsia="Times New Roman" w:hAnsi="Courier New" w:cs="Courier New"/>
          <w:sz w:val="24"/>
          <w:szCs w:val="24"/>
          <w:lang w:val="es-CL" w:eastAsia="es-ES"/>
        </w:rPr>
        <w:t>.</w:t>
      </w:r>
      <w:r w:rsidRPr="00974906">
        <w:rPr>
          <w:rFonts w:ascii="Courier New" w:eastAsia="Times New Roman" w:hAnsi="Courier New" w:cs="Courier New"/>
          <w:sz w:val="24"/>
          <w:szCs w:val="24"/>
          <w:lang w:val="es-CL" w:eastAsia="es-ES"/>
        </w:rPr>
        <w:t xml:space="preserve"> </w:t>
      </w:r>
      <w:r w:rsidR="005E2AFF" w:rsidRPr="00974906">
        <w:rPr>
          <w:rFonts w:ascii="Courier New" w:eastAsia="Times New Roman" w:hAnsi="Courier New" w:cs="Courier New"/>
          <w:sz w:val="24"/>
          <w:szCs w:val="24"/>
          <w:lang w:val="es-CL" w:eastAsia="es-ES"/>
        </w:rPr>
        <w:t xml:space="preserve">Los organizadores podrán exigir que se acredite </w:t>
      </w:r>
      <w:r w:rsidRPr="00974906">
        <w:rPr>
          <w:rFonts w:ascii="Courier New" w:eastAsia="Times New Roman" w:hAnsi="Courier New" w:cs="Courier New"/>
          <w:sz w:val="24"/>
          <w:szCs w:val="24"/>
          <w:lang w:val="es-CL" w:eastAsia="es-ES"/>
        </w:rPr>
        <w:t xml:space="preserve">el cumplimiento del requisito de sesenta </w:t>
      </w:r>
      <w:proofErr w:type="gramStart"/>
      <w:r w:rsidRPr="00974906">
        <w:rPr>
          <w:rFonts w:ascii="Courier New" w:eastAsia="Times New Roman" w:hAnsi="Courier New" w:cs="Courier New"/>
          <w:sz w:val="24"/>
          <w:szCs w:val="24"/>
          <w:lang w:val="es-CL" w:eastAsia="es-ES"/>
        </w:rPr>
        <w:t>años de edad</w:t>
      </w:r>
      <w:proofErr w:type="gramEnd"/>
      <w:r w:rsidRPr="00974906">
        <w:rPr>
          <w:rFonts w:ascii="Courier New" w:eastAsia="Times New Roman" w:hAnsi="Courier New" w:cs="Courier New"/>
          <w:sz w:val="24"/>
          <w:szCs w:val="24"/>
          <w:lang w:val="es-CL" w:eastAsia="es-ES"/>
        </w:rPr>
        <w:t xml:space="preserve"> al momento de hacer uso </w:t>
      </w:r>
      <w:r w:rsidR="003F39C7" w:rsidRPr="00974906">
        <w:rPr>
          <w:rFonts w:ascii="Courier New" w:eastAsia="Times New Roman" w:hAnsi="Courier New" w:cs="Courier New"/>
          <w:sz w:val="24"/>
          <w:szCs w:val="24"/>
          <w:lang w:val="es-CL" w:eastAsia="es-ES"/>
        </w:rPr>
        <w:t>del beneficio</w:t>
      </w:r>
      <w:r w:rsidRPr="00974906">
        <w:rPr>
          <w:rFonts w:ascii="Courier New" w:eastAsia="Times New Roman" w:hAnsi="Courier New" w:cs="Courier New"/>
          <w:sz w:val="24"/>
          <w:szCs w:val="24"/>
          <w:lang w:val="es-CL" w:eastAsia="es-ES"/>
        </w:rPr>
        <w:t xml:space="preserve">, de conformidad con el inciso anterior. </w:t>
      </w:r>
    </w:p>
    <w:p w14:paraId="25E92CD9" w14:textId="1BA4DA78" w:rsidR="007B5936" w:rsidRPr="00974906" w:rsidRDefault="007B5936" w:rsidP="00337F4E">
      <w:pPr>
        <w:spacing w:line="276" w:lineRule="auto"/>
        <w:jc w:val="both"/>
        <w:rPr>
          <w:rFonts w:ascii="Courier New" w:eastAsia="Times New Roman" w:hAnsi="Courier New" w:cs="Courier New"/>
          <w:sz w:val="24"/>
          <w:szCs w:val="24"/>
          <w:lang w:val="es-CL" w:eastAsia="es-ES"/>
        </w:rPr>
      </w:pPr>
    </w:p>
    <w:p w14:paraId="13D3F375" w14:textId="77777777" w:rsidR="00B31CB7" w:rsidRPr="00974906" w:rsidRDefault="00B31CB7" w:rsidP="00337F4E">
      <w:pPr>
        <w:spacing w:line="276" w:lineRule="auto"/>
        <w:jc w:val="both"/>
        <w:rPr>
          <w:rFonts w:ascii="Courier New" w:eastAsia="Times New Roman" w:hAnsi="Courier New" w:cs="Courier New"/>
          <w:sz w:val="24"/>
          <w:szCs w:val="24"/>
          <w:lang w:val="es-CL" w:eastAsia="es-ES"/>
        </w:rPr>
      </w:pPr>
    </w:p>
    <w:p w14:paraId="76D7F216" w14:textId="3C850230" w:rsidR="00450722" w:rsidRPr="00974906" w:rsidRDefault="00450722" w:rsidP="00337F4E">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Artículo </w:t>
      </w:r>
      <w:r w:rsidR="0057644C" w:rsidRPr="00974906">
        <w:rPr>
          <w:rFonts w:ascii="Courier New" w:eastAsia="Times New Roman" w:hAnsi="Courier New" w:cs="Courier New"/>
          <w:sz w:val="24"/>
          <w:szCs w:val="24"/>
          <w:lang w:val="es-CL" w:eastAsia="es-ES"/>
        </w:rPr>
        <w:t>27</w:t>
      </w:r>
      <w:r w:rsidRPr="00974906">
        <w:rPr>
          <w:rFonts w:ascii="Courier New" w:eastAsia="Times New Roman" w:hAnsi="Courier New" w:cs="Courier New"/>
          <w:sz w:val="24"/>
          <w:szCs w:val="24"/>
          <w:lang w:val="es-CL" w:eastAsia="es-ES"/>
        </w:rPr>
        <w:t>.- Deber de publicidad. Las personas naturales o jurídicas a las que resulte aplicable esta ley deberán publicitar el número de entradas disponibles exclusivamente para personas mayores en sus canales de venta al público, dentro del plazo reservado para tales efectos.</w:t>
      </w:r>
    </w:p>
    <w:p w14:paraId="169B12A8" w14:textId="77777777" w:rsidR="00337F4E" w:rsidRPr="00974906" w:rsidRDefault="00337F4E" w:rsidP="00337F4E">
      <w:pPr>
        <w:spacing w:line="276" w:lineRule="auto"/>
        <w:jc w:val="both"/>
        <w:rPr>
          <w:rFonts w:ascii="Courier New" w:eastAsia="Times New Roman" w:hAnsi="Courier New" w:cs="Courier New"/>
          <w:sz w:val="24"/>
          <w:szCs w:val="24"/>
          <w:lang w:val="es-CL" w:eastAsia="es-ES"/>
        </w:rPr>
      </w:pPr>
    </w:p>
    <w:p w14:paraId="4E6F7E70" w14:textId="77777777" w:rsidR="00B31CB7" w:rsidRPr="00974906" w:rsidRDefault="00B31CB7" w:rsidP="00337F4E">
      <w:pPr>
        <w:spacing w:line="276" w:lineRule="auto"/>
        <w:jc w:val="both"/>
        <w:rPr>
          <w:rFonts w:ascii="Courier New" w:eastAsia="Times New Roman" w:hAnsi="Courier New" w:cs="Courier New"/>
          <w:sz w:val="24"/>
          <w:szCs w:val="24"/>
          <w:lang w:val="es-CL" w:eastAsia="es-ES"/>
        </w:rPr>
      </w:pPr>
    </w:p>
    <w:p w14:paraId="2F404328" w14:textId="3991D61F" w:rsidR="00D669F6" w:rsidRPr="00974906" w:rsidRDefault="00450722" w:rsidP="00337F4E">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Artículo </w:t>
      </w:r>
      <w:r w:rsidR="0057644C" w:rsidRPr="00974906">
        <w:rPr>
          <w:rFonts w:ascii="Courier New" w:eastAsia="Times New Roman" w:hAnsi="Courier New" w:cs="Courier New"/>
          <w:sz w:val="24"/>
          <w:szCs w:val="24"/>
          <w:lang w:val="es-CL" w:eastAsia="es-ES"/>
        </w:rPr>
        <w:t>28</w:t>
      </w:r>
      <w:r w:rsidRPr="00974906">
        <w:rPr>
          <w:rFonts w:ascii="Courier New" w:eastAsia="Times New Roman" w:hAnsi="Courier New" w:cs="Courier New"/>
          <w:sz w:val="24"/>
          <w:szCs w:val="24"/>
          <w:lang w:val="es-CL" w:eastAsia="es-ES"/>
        </w:rPr>
        <w:t xml:space="preserve">.- Sanción por contravención. Las infracciones a lo dispuesto en este </w:t>
      </w:r>
      <w:r w:rsidR="004B68F7" w:rsidRPr="00974906">
        <w:rPr>
          <w:rFonts w:ascii="Courier New" w:eastAsia="Times New Roman" w:hAnsi="Courier New" w:cs="Courier New"/>
          <w:sz w:val="24"/>
          <w:szCs w:val="24"/>
          <w:lang w:val="es-CL" w:eastAsia="es-ES"/>
        </w:rPr>
        <w:t>T</w:t>
      </w:r>
      <w:r w:rsidRPr="00974906">
        <w:rPr>
          <w:rFonts w:ascii="Courier New" w:eastAsia="Times New Roman" w:hAnsi="Courier New" w:cs="Courier New"/>
          <w:sz w:val="24"/>
          <w:szCs w:val="24"/>
          <w:lang w:val="es-CL" w:eastAsia="es-ES"/>
        </w:rPr>
        <w:t xml:space="preserve">ítulo se entenderán como </w:t>
      </w:r>
      <w:r w:rsidR="00297185" w:rsidRPr="00974906">
        <w:rPr>
          <w:rFonts w:ascii="Courier New" w:eastAsia="Times New Roman" w:hAnsi="Courier New" w:cs="Courier New"/>
          <w:sz w:val="24"/>
          <w:szCs w:val="24"/>
          <w:lang w:val="es-CL" w:eastAsia="es-ES"/>
        </w:rPr>
        <w:t xml:space="preserve">contravenciones </w:t>
      </w:r>
      <w:r w:rsidRPr="00974906">
        <w:rPr>
          <w:rFonts w:ascii="Courier New" w:eastAsia="Times New Roman" w:hAnsi="Courier New" w:cs="Courier New"/>
          <w:sz w:val="24"/>
          <w:szCs w:val="24"/>
          <w:lang w:val="es-CL" w:eastAsia="es-ES"/>
        </w:rPr>
        <w:t xml:space="preserve">al derecho a la no discriminación arbitraria que establece </w:t>
      </w:r>
      <w:r w:rsidR="00C904CD" w:rsidRPr="00974906">
        <w:rPr>
          <w:rFonts w:ascii="Courier New" w:eastAsia="Times New Roman" w:hAnsi="Courier New" w:cs="Courier New"/>
          <w:sz w:val="24"/>
          <w:szCs w:val="24"/>
          <w:lang w:val="es-CL" w:eastAsia="es-ES"/>
        </w:rPr>
        <w:t xml:space="preserve">el literal c) del artículo 3° </w:t>
      </w:r>
      <w:r w:rsidRPr="00974906">
        <w:rPr>
          <w:rFonts w:ascii="Courier New" w:eastAsia="Times New Roman" w:hAnsi="Courier New" w:cs="Courier New"/>
          <w:sz w:val="24"/>
          <w:szCs w:val="24"/>
          <w:lang w:val="es-CL" w:eastAsia="es-ES"/>
        </w:rPr>
        <w:t xml:space="preserve">de la </w:t>
      </w:r>
      <w:r w:rsidR="007D637F" w:rsidRPr="00974906">
        <w:rPr>
          <w:rFonts w:ascii="Courier New" w:eastAsia="Times New Roman" w:hAnsi="Courier New" w:cs="Courier New"/>
          <w:sz w:val="24"/>
          <w:szCs w:val="24"/>
          <w:lang w:val="es-CL" w:eastAsia="es-ES"/>
        </w:rPr>
        <w:t>l</w:t>
      </w:r>
      <w:r w:rsidRPr="00974906">
        <w:rPr>
          <w:rFonts w:ascii="Courier New" w:eastAsia="Times New Roman" w:hAnsi="Courier New" w:cs="Courier New"/>
          <w:sz w:val="24"/>
          <w:szCs w:val="24"/>
          <w:lang w:val="es-CL" w:eastAsia="es-ES"/>
        </w:rPr>
        <w:t>ey N°</w:t>
      </w:r>
      <w:r w:rsidR="00C904CD" w:rsidRPr="00974906">
        <w:rPr>
          <w:rFonts w:ascii="Courier New" w:eastAsia="Times New Roman" w:hAnsi="Courier New" w:cs="Courier New"/>
          <w:sz w:val="24"/>
          <w:szCs w:val="24"/>
          <w:lang w:val="es-CL" w:eastAsia="es-ES"/>
        </w:rPr>
        <w:t xml:space="preserve"> </w:t>
      </w:r>
      <w:r w:rsidRPr="00974906">
        <w:rPr>
          <w:rFonts w:ascii="Courier New" w:eastAsia="Times New Roman" w:hAnsi="Courier New" w:cs="Courier New"/>
          <w:sz w:val="24"/>
          <w:szCs w:val="24"/>
          <w:lang w:val="es-CL" w:eastAsia="es-ES"/>
        </w:rPr>
        <w:t>19.496, sin perjuicio de los demás derechos que asistan a las personas mayores en calidad de consumidores.</w:t>
      </w:r>
      <w:r w:rsidR="0008321C" w:rsidRPr="00974906">
        <w:rPr>
          <w:rFonts w:ascii="Courier New" w:eastAsia="Times New Roman" w:hAnsi="Courier New" w:cs="Courier New"/>
          <w:sz w:val="24"/>
          <w:szCs w:val="24"/>
          <w:lang w:val="es-CL" w:eastAsia="es-ES"/>
        </w:rPr>
        <w:t>”.</w:t>
      </w:r>
    </w:p>
    <w:p w14:paraId="42571F0F" w14:textId="77777777" w:rsidR="00D669F6" w:rsidRPr="00974906" w:rsidRDefault="00D669F6" w:rsidP="00414156">
      <w:pPr>
        <w:spacing w:line="276" w:lineRule="auto"/>
        <w:rPr>
          <w:rFonts w:ascii="Courier New" w:eastAsia="Times New Roman" w:hAnsi="Courier New" w:cs="Courier New"/>
          <w:sz w:val="24"/>
          <w:szCs w:val="24"/>
          <w:lang w:val="es-CL" w:eastAsia="es-ES"/>
        </w:rPr>
      </w:pPr>
    </w:p>
    <w:p w14:paraId="3572019E" w14:textId="77777777" w:rsidR="00D669F6" w:rsidRPr="00974906" w:rsidRDefault="00D669F6" w:rsidP="00414156">
      <w:pPr>
        <w:spacing w:line="276" w:lineRule="auto"/>
        <w:rPr>
          <w:rFonts w:ascii="Courier New" w:eastAsia="Times New Roman" w:hAnsi="Courier New" w:cs="Courier New"/>
          <w:sz w:val="24"/>
          <w:szCs w:val="24"/>
          <w:lang w:val="es-CL" w:eastAsia="es-ES"/>
        </w:rPr>
      </w:pPr>
    </w:p>
    <w:p w14:paraId="42B63491" w14:textId="767AFB97" w:rsidR="00D669F6" w:rsidRPr="00974906" w:rsidRDefault="00E92411" w:rsidP="00E92411">
      <w:pPr>
        <w:spacing w:line="276" w:lineRule="auto"/>
        <w:jc w:val="center"/>
        <w:rPr>
          <w:rFonts w:ascii="Courier New" w:eastAsia="Times New Roman" w:hAnsi="Courier New" w:cs="Courier New"/>
          <w:b/>
          <w:bCs/>
          <w:sz w:val="24"/>
          <w:szCs w:val="24"/>
          <w:u w:val="single"/>
          <w:lang w:val="es-CL" w:eastAsia="es-ES"/>
        </w:rPr>
      </w:pPr>
      <w:r w:rsidRPr="00974906">
        <w:rPr>
          <w:rFonts w:ascii="Courier New" w:eastAsia="Times New Roman" w:hAnsi="Courier New" w:cs="Courier New"/>
          <w:b/>
          <w:bCs/>
          <w:sz w:val="24"/>
          <w:szCs w:val="24"/>
          <w:u w:val="single"/>
          <w:lang w:val="es-CL" w:eastAsia="es-ES"/>
        </w:rPr>
        <w:t>Título V</w:t>
      </w:r>
    </w:p>
    <w:p w14:paraId="499137D5" w14:textId="77777777" w:rsidR="00D669F6" w:rsidRPr="00974906" w:rsidRDefault="00D669F6" w:rsidP="00414156">
      <w:pPr>
        <w:spacing w:line="276" w:lineRule="auto"/>
        <w:rPr>
          <w:rFonts w:ascii="Courier New" w:eastAsia="Times New Roman" w:hAnsi="Courier New" w:cs="Courier New"/>
          <w:b/>
          <w:bCs/>
          <w:sz w:val="24"/>
          <w:szCs w:val="24"/>
          <w:u w:val="single"/>
          <w:lang w:val="es-CL" w:eastAsia="es-ES"/>
        </w:rPr>
      </w:pPr>
    </w:p>
    <w:p w14:paraId="220AAC73" w14:textId="544DCAA0" w:rsidR="00D669F6" w:rsidRPr="00974906" w:rsidRDefault="00261D72" w:rsidP="00261D72">
      <w:pPr>
        <w:spacing w:line="276" w:lineRule="auto"/>
        <w:jc w:val="center"/>
        <w:rPr>
          <w:rFonts w:ascii="Courier New" w:eastAsia="Times New Roman" w:hAnsi="Courier New" w:cs="Courier New"/>
          <w:b/>
          <w:bCs/>
          <w:sz w:val="24"/>
          <w:szCs w:val="24"/>
          <w:u w:val="single"/>
          <w:lang w:val="es-CL" w:eastAsia="es-ES"/>
        </w:rPr>
      </w:pPr>
      <w:r w:rsidRPr="00974906">
        <w:rPr>
          <w:rFonts w:ascii="Courier New" w:eastAsia="Times New Roman" w:hAnsi="Courier New" w:cs="Courier New"/>
          <w:b/>
          <w:bCs/>
          <w:sz w:val="24"/>
          <w:szCs w:val="24"/>
          <w:u w:val="single"/>
          <w:lang w:val="es-CL" w:eastAsia="es-ES"/>
        </w:rPr>
        <w:t>Párrafo I</w:t>
      </w:r>
    </w:p>
    <w:p w14:paraId="5606EBB3" w14:textId="77777777" w:rsidR="00D669F6" w:rsidRPr="00974906" w:rsidRDefault="00D669F6" w:rsidP="00261D72">
      <w:pPr>
        <w:spacing w:line="276" w:lineRule="auto"/>
        <w:jc w:val="center"/>
        <w:rPr>
          <w:rFonts w:ascii="Courier New" w:eastAsia="Times New Roman" w:hAnsi="Courier New" w:cs="Courier New"/>
          <w:b/>
          <w:bCs/>
          <w:sz w:val="24"/>
          <w:szCs w:val="24"/>
          <w:u w:val="single"/>
          <w:lang w:val="es-CL" w:eastAsia="es-ES"/>
        </w:rPr>
      </w:pPr>
    </w:p>
    <w:p w14:paraId="43ACDB51" w14:textId="1C94D61A" w:rsidR="00261D72" w:rsidRPr="00974906" w:rsidRDefault="00261D72" w:rsidP="00261D72">
      <w:pPr>
        <w:spacing w:line="276" w:lineRule="auto"/>
        <w:jc w:val="center"/>
        <w:rPr>
          <w:rFonts w:ascii="Courier New" w:eastAsia="Times New Roman" w:hAnsi="Courier New" w:cs="Courier New"/>
          <w:b/>
          <w:bCs/>
          <w:sz w:val="24"/>
          <w:szCs w:val="24"/>
          <w:u w:val="single"/>
          <w:lang w:val="es-CL" w:eastAsia="es-ES"/>
        </w:rPr>
      </w:pPr>
      <w:r w:rsidRPr="00974906">
        <w:rPr>
          <w:rFonts w:ascii="Courier New" w:eastAsia="Times New Roman" w:hAnsi="Courier New" w:cs="Courier New"/>
          <w:b/>
          <w:bCs/>
          <w:sz w:val="24"/>
          <w:szCs w:val="24"/>
          <w:u w:val="single"/>
          <w:lang w:val="es-CL" w:eastAsia="es-ES"/>
        </w:rPr>
        <w:t>A</w:t>
      </w:r>
      <w:r w:rsidR="00A034E0" w:rsidRPr="00974906">
        <w:rPr>
          <w:rFonts w:ascii="Courier New" w:eastAsia="Times New Roman" w:hAnsi="Courier New" w:cs="Courier New"/>
          <w:b/>
          <w:bCs/>
          <w:sz w:val="24"/>
          <w:szCs w:val="24"/>
          <w:u w:val="single"/>
          <w:lang w:val="es-CL" w:eastAsia="es-ES"/>
        </w:rPr>
        <w:t>rtículo 19</w:t>
      </w:r>
    </w:p>
    <w:p w14:paraId="57215FED" w14:textId="33FF3A93" w:rsidR="00D669F6" w:rsidRPr="00974906" w:rsidRDefault="00A034E0" w:rsidP="00F111D5">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Ha pasado a</w:t>
      </w:r>
      <w:r w:rsidR="00F111D5" w:rsidRPr="00974906">
        <w:rPr>
          <w:rFonts w:ascii="Courier New" w:eastAsia="Times New Roman" w:hAnsi="Courier New" w:cs="Courier New"/>
          <w:sz w:val="24"/>
          <w:szCs w:val="24"/>
          <w:lang w:val="es-CL" w:eastAsia="es-ES"/>
        </w:rPr>
        <w:t xml:space="preserve"> </w:t>
      </w:r>
      <w:r w:rsidRPr="00974906">
        <w:rPr>
          <w:rFonts w:ascii="Courier New" w:eastAsia="Times New Roman" w:hAnsi="Courier New" w:cs="Courier New"/>
          <w:sz w:val="24"/>
          <w:szCs w:val="24"/>
          <w:lang w:val="es-CL" w:eastAsia="es-ES"/>
        </w:rPr>
        <w:t xml:space="preserve">ser artículo </w:t>
      </w:r>
      <w:r w:rsidR="0057644C" w:rsidRPr="00974906">
        <w:rPr>
          <w:rFonts w:ascii="Courier New" w:eastAsia="Times New Roman" w:hAnsi="Courier New" w:cs="Courier New"/>
          <w:sz w:val="24"/>
          <w:szCs w:val="24"/>
          <w:lang w:val="es-CL" w:eastAsia="es-ES"/>
        </w:rPr>
        <w:t>29</w:t>
      </w:r>
      <w:r w:rsidRPr="00974906">
        <w:rPr>
          <w:rFonts w:ascii="Courier New" w:eastAsia="Times New Roman" w:hAnsi="Courier New" w:cs="Courier New"/>
          <w:sz w:val="24"/>
          <w:szCs w:val="24"/>
          <w:lang w:val="es-CL" w:eastAsia="es-ES"/>
        </w:rPr>
        <w:t>, sustituido por el siguiente:</w:t>
      </w:r>
    </w:p>
    <w:p w14:paraId="15BC3650" w14:textId="77777777" w:rsidR="00D669F6" w:rsidRPr="00974906" w:rsidRDefault="00D669F6" w:rsidP="00414156">
      <w:pPr>
        <w:spacing w:line="276" w:lineRule="auto"/>
        <w:rPr>
          <w:rFonts w:ascii="Courier New" w:eastAsia="Times New Roman" w:hAnsi="Courier New" w:cs="Courier New"/>
          <w:sz w:val="24"/>
          <w:szCs w:val="24"/>
          <w:lang w:val="es-CL" w:eastAsia="es-ES"/>
        </w:rPr>
      </w:pPr>
    </w:p>
    <w:p w14:paraId="58C1A2D2" w14:textId="2902BE5B" w:rsidR="00EA47D4" w:rsidRPr="00974906" w:rsidRDefault="00EA47D4" w:rsidP="00C71599">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“Artículo </w:t>
      </w:r>
      <w:r w:rsidR="001C2217" w:rsidRPr="00974906">
        <w:rPr>
          <w:rFonts w:ascii="Courier New" w:eastAsia="Times New Roman" w:hAnsi="Courier New" w:cs="Courier New"/>
          <w:sz w:val="24"/>
          <w:szCs w:val="24"/>
          <w:lang w:val="es-CL" w:eastAsia="es-ES"/>
        </w:rPr>
        <w:t>2</w:t>
      </w:r>
      <w:r w:rsidR="0057644C" w:rsidRPr="00974906">
        <w:rPr>
          <w:rFonts w:ascii="Courier New" w:eastAsia="Times New Roman" w:hAnsi="Courier New" w:cs="Courier New"/>
          <w:sz w:val="24"/>
          <w:szCs w:val="24"/>
          <w:lang w:val="es-CL" w:eastAsia="es-ES"/>
        </w:rPr>
        <w:t>9</w:t>
      </w:r>
      <w:r w:rsidRPr="00974906">
        <w:rPr>
          <w:rFonts w:ascii="Courier New" w:eastAsia="Times New Roman" w:hAnsi="Courier New" w:cs="Courier New"/>
          <w:sz w:val="24"/>
          <w:szCs w:val="24"/>
          <w:lang w:val="es-CL" w:eastAsia="es-ES"/>
        </w:rPr>
        <w:t xml:space="preserve">.- </w:t>
      </w:r>
      <w:proofErr w:type="spellStart"/>
      <w:r w:rsidR="00805575" w:rsidRPr="00974906">
        <w:rPr>
          <w:rFonts w:ascii="Courier New" w:eastAsia="Times New Roman" w:hAnsi="Courier New" w:cs="Courier New"/>
          <w:sz w:val="24"/>
          <w:szCs w:val="24"/>
          <w:lang w:val="es-CL" w:eastAsia="es-ES"/>
        </w:rPr>
        <w:t>Introdúcense</w:t>
      </w:r>
      <w:proofErr w:type="spellEnd"/>
      <w:r w:rsidR="00805575" w:rsidRPr="00974906">
        <w:rPr>
          <w:rFonts w:ascii="Courier New" w:eastAsia="Times New Roman" w:hAnsi="Courier New" w:cs="Courier New"/>
          <w:sz w:val="24"/>
          <w:szCs w:val="24"/>
          <w:lang w:val="es-CL" w:eastAsia="es-ES"/>
        </w:rPr>
        <w:t xml:space="preserve"> las siguientes modificaciones en la ley </w:t>
      </w:r>
      <w:r w:rsidRPr="00974906">
        <w:rPr>
          <w:rFonts w:ascii="Courier New" w:eastAsia="Times New Roman" w:hAnsi="Courier New" w:cs="Courier New"/>
          <w:sz w:val="24"/>
          <w:szCs w:val="24"/>
          <w:lang w:val="es-CL" w:eastAsia="es-ES"/>
        </w:rPr>
        <w:t xml:space="preserve">N° 19.968, que </w:t>
      </w:r>
      <w:r w:rsidR="00805575" w:rsidRPr="00974906">
        <w:rPr>
          <w:rFonts w:ascii="Courier New" w:eastAsia="Times New Roman" w:hAnsi="Courier New" w:cs="Courier New"/>
          <w:sz w:val="24"/>
          <w:szCs w:val="24"/>
          <w:lang w:val="es-CL" w:eastAsia="es-ES"/>
        </w:rPr>
        <w:t>C</w:t>
      </w:r>
      <w:r w:rsidRPr="00974906">
        <w:rPr>
          <w:rFonts w:ascii="Courier New" w:eastAsia="Times New Roman" w:hAnsi="Courier New" w:cs="Courier New"/>
          <w:sz w:val="24"/>
          <w:szCs w:val="24"/>
          <w:lang w:val="es-CL" w:eastAsia="es-ES"/>
        </w:rPr>
        <w:t>rea los Tribunales de Familia:</w:t>
      </w:r>
    </w:p>
    <w:p w14:paraId="6FDCFDA5" w14:textId="77777777" w:rsidR="00BC47D6" w:rsidRPr="00974906" w:rsidRDefault="00BC47D6" w:rsidP="00C71599">
      <w:pPr>
        <w:spacing w:line="276" w:lineRule="auto"/>
        <w:ind w:firstLine="1134"/>
        <w:jc w:val="both"/>
        <w:rPr>
          <w:rFonts w:ascii="Courier New" w:eastAsia="Times New Roman" w:hAnsi="Courier New" w:cs="Courier New"/>
          <w:sz w:val="24"/>
          <w:szCs w:val="24"/>
          <w:lang w:val="es-CL" w:eastAsia="es-ES"/>
        </w:rPr>
      </w:pPr>
    </w:p>
    <w:p w14:paraId="17904622" w14:textId="32653632" w:rsidR="00EA47D4" w:rsidRPr="00974906" w:rsidRDefault="00EA47D4" w:rsidP="00C71599">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1</w:t>
      </w:r>
      <w:r w:rsidR="00043048" w:rsidRPr="00974906">
        <w:rPr>
          <w:rFonts w:ascii="Courier New" w:eastAsia="Times New Roman" w:hAnsi="Courier New" w:cs="Courier New"/>
          <w:sz w:val="24"/>
          <w:szCs w:val="24"/>
          <w:lang w:val="es-CL" w:eastAsia="es-ES"/>
        </w:rPr>
        <w:t>.</w:t>
      </w:r>
      <w:r w:rsidRPr="00974906">
        <w:rPr>
          <w:rFonts w:ascii="Courier New" w:eastAsia="Times New Roman" w:hAnsi="Courier New" w:cs="Courier New"/>
          <w:sz w:val="24"/>
          <w:szCs w:val="24"/>
          <w:lang w:val="es-CL" w:eastAsia="es-ES"/>
        </w:rPr>
        <w:t xml:space="preserve"> </w:t>
      </w:r>
      <w:proofErr w:type="spellStart"/>
      <w:r w:rsidR="00502932" w:rsidRPr="00974906">
        <w:rPr>
          <w:rFonts w:ascii="Courier New" w:eastAsia="Times New Roman" w:hAnsi="Courier New" w:cs="Courier New"/>
          <w:sz w:val="24"/>
          <w:szCs w:val="24"/>
          <w:lang w:val="es-CL" w:eastAsia="es-ES"/>
        </w:rPr>
        <w:t>Incorpórase</w:t>
      </w:r>
      <w:proofErr w:type="spellEnd"/>
      <w:r w:rsidR="00502932" w:rsidRPr="00974906">
        <w:rPr>
          <w:rFonts w:ascii="Courier New" w:eastAsia="Times New Roman" w:hAnsi="Courier New" w:cs="Courier New"/>
          <w:sz w:val="24"/>
          <w:szCs w:val="24"/>
          <w:lang w:val="es-CL" w:eastAsia="es-ES"/>
        </w:rPr>
        <w:t xml:space="preserve"> </w:t>
      </w:r>
      <w:r w:rsidR="008049F6" w:rsidRPr="00974906">
        <w:rPr>
          <w:rFonts w:ascii="Courier New" w:eastAsia="Times New Roman" w:hAnsi="Courier New" w:cs="Courier New"/>
          <w:sz w:val="24"/>
          <w:szCs w:val="24"/>
          <w:lang w:val="es-CL" w:eastAsia="es-ES"/>
        </w:rPr>
        <w:t xml:space="preserve">en el </w:t>
      </w:r>
      <w:r w:rsidRPr="00974906">
        <w:rPr>
          <w:rFonts w:ascii="Courier New" w:eastAsia="Times New Roman" w:hAnsi="Courier New" w:cs="Courier New"/>
          <w:sz w:val="24"/>
          <w:szCs w:val="24"/>
          <w:lang w:val="es-CL" w:eastAsia="es-ES"/>
        </w:rPr>
        <w:t>artículo 8° el siguiente numeral 17), nuevo, pasando el actual numeral 17) a ser 18):</w:t>
      </w:r>
    </w:p>
    <w:p w14:paraId="3CE82ED9" w14:textId="77777777" w:rsidR="00043048" w:rsidRPr="00974906" w:rsidRDefault="00043048" w:rsidP="00C71599">
      <w:pPr>
        <w:spacing w:line="276" w:lineRule="auto"/>
        <w:ind w:firstLine="1134"/>
        <w:jc w:val="both"/>
        <w:rPr>
          <w:rFonts w:ascii="Courier New" w:eastAsia="Times New Roman" w:hAnsi="Courier New" w:cs="Courier New"/>
          <w:sz w:val="24"/>
          <w:szCs w:val="24"/>
          <w:lang w:val="es-CL" w:eastAsia="es-ES"/>
        </w:rPr>
      </w:pPr>
    </w:p>
    <w:p w14:paraId="14DF32C9" w14:textId="6260F6C8" w:rsidR="00EA47D4" w:rsidRPr="00974906" w:rsidRDefault="00EA47D4" w:rsidP="00C71599">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“17) Los asuntos relativos a las personas mayores respecto de los cuales sea necesario adoptar alguna de las medidas a que se refiere el Párrafo quinto del Título IV.”.</w:t>
      </w:r>
    </w:p>
    <w:p w14:paraId="67A55D5B" w14:textId="77777777" w:rsidR="00CD6542" w:rsidRPr="00974906" w:rsidRDefault="00CD6542" w:rsidP="00C71599">
      <w:pPr>
        <w:spacing w:line="276" w:lineRule="auto"/>
        <w:ind w:firstLine="1134"/>
        <w:jc w:val="both"/>
        <w:rPr>
          <w:rFonts w:ascii="Courier New" w:eastAsia="Times New Roman" w:hAnsi="Courier New" w:cs="Courier New"/>
          <w:sz w:val="24"/>
          <w:szCs w:val="24"/>
          <w:lang w:val="es-CL" w:eastAsia="es-ES"/>
        </w:rPr>
      </w:pPr>
    </w:p>
    <w:p w14:paraId="00CC50E2" w14:textId="77777777" w:rsidR="00E631E5" w:rsidRPr="00974906" w:rsidRDefault="00E631E5" w:rsidP="00C71599">
      <w:pPr>
        <w:spacing w:line="276" w:lineRule="auto"/>
        <w:ind w:firstLine="1134"/>
        <w:jc w:val="both"/>
        <w:rPr>
          <w:rFonts w:ascii="Courier New" w:eastAsia="Times New Roman" w:hAnsi="Courier New" w:cs="Courier New"/>
          <w:sz w:val="24"/>
          <w:szCs w:val="24"/>
          <w:lang w:val="es-CL" w:eastAsia="es-ES"/>
        </w:rPr>
      </w:pPr>
    </w:p>
    <w:p w14:paraId="51AC17D8" w14:textId="594173EA" w:rsidR="00EA47D4" w:rsidRPr="00974906" w:rsidRDefault="00EA47D4" w:rsidP="00C71599">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2</w:t>
      </w:r>
      <w:r w:rsidR="0045112C" w:rsidRPr="00974906">
        <w:rPr>
          <w:rFonts w:ascii="Courier New" w:eastAsia="Times New Roman" w:hAnsi="Courier New" w:cs="Courier New"/>
          <w:sz w:val="24"/>
          <w:szCs w:val="24"/>
          <w:lang w:val="es-CL" w:eastAsia="es-ES"/>
        </w:rPr>
        <w:t>.</w:t>
      </w:r>
      <w:r w:rsidRPr="00974906">
        <w:rPr>
          <w:rFonts w:ascii="Courier New" w:eastAsia="Times New Roman" w:hAnsi="Courier New" w:cs="Courier New"/>
          <w:sz w:val="24"/>
          <w:szCs w:val="24"/>
          <w:lang w:val="es-CL" w:eastAsia="es-ES"/>
        </w:rPr>
        <w:t xml:space="preserve"> </w:t>
      </w:r>
      <w:r w:rsidR="0045112C" w:rsidRPr="00974906">
        <w:rPr>
          <w:rFonts w:ascii="Courier New" w:eastAsia="Times New Roman" w:hAnsi="Courier New" w:cs="Courier New"/>
          <w:sz w:val="24"/>
          <w:szCs w:val="24"/>
          <w:lang w:val="es-CL" w:eastAsia="es-ES"/>
        </w:rPr>
        <w:t>En</w:t>
      </w:r>
      <w:r w:rsidRPr="00974906">
        <w:rPr>
          <w:rFonts w:ascii="Courier New" w:eastAsia="Times New Roman" w:hAnsi="Courier New" w:cs="Courier New"/>
          <w:sz w:val="24"/>
          <w:szCs w:val="24"/>
          <w:lang w:val="es-CL" w:eastAsia="es-ES"/>
        </w:rPr>
        <w:t xml:space="preserve"> el artículo 92</w:t>
      </w:r>
      <w:r w:rsidR="0045112C" w:rsidRPr="00974906">
        <w:rPr>
          <w:rFonts w:ascii="Courier New" w:eastAsia="Times New Roman" w:hAnsi="Courier New" w:cs="Courier New"/>
          <w:sz w:val="24"/>
          <w:szCs w:val="24"/>
          <w:lang w:val="es-CL" w:eastAsia="es-ES"/>
        </w:rPr>
        <w:t>:</w:t>
      </w:r>
    </w:p>
    <w:p w14:paraId="4D702E6C" w14:textId="77777777" w:rsidR="0045112C" w:rsidRPr="00974906" w:rsidRDefault="0045112C" w:rsidP="00CD46DA">
      <w:pPr>
        <w:spacing w:line="276" w:lineRule="auto"/>
        <w:ind w:firstLine="1701"/>
        <w:jc w:val="both"/>
        <w:rPr>
          <w:rFonts w:ascii="Courier New" w:eastAsia="Times New Roman" w:hAnsi="Courier New" w:cs="Courier New"/>
          <w:sz w:val="24"/>
          <w:szCs w:val="24"/>
          <w:lang w:val="es-CL" w:eastAsia="es-ES"/>
        </w:rPr>
      </w:pPr>
    </w:p>
    <w:p w14:paraId="521B969B" w14:textId="05D15EF4" w:rsidR="00EA47D4" w:rsidRPr="00974906" w:rsidRDefault="00EA47D4" w:rsidP="00CD46DA">
      <w:pPr>
        <w:spacing w:line="276" w:lineRule="auto"/>
        <w:ind w:firstLine="1701"/>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a) </w:t>
      </w:r>
      <w:proofErr w:type="spellStart"/>
      <w:r w:rsidRPr="00974906">
        <w:rPr>
          <w:rFonts w:ascii="Courier New" w:eastAsia="Times New Roman" w:hAnsi="Courier New" w:cs="Courier New"/>
          <w:sz w:val="24"/>
          <w:szCs w:val="24"/>
          <w:lang w:val="es-CL" w:eastAsia="es-ES"/>
        </w:rPr>
        <w:t>Reemplázase</w:t>
      </w:r>
      <w:proofErr w:type="spellEnd"/>
      <w:r w:rsidRPr="00974906">
        <w:rPr>
          <w:rFonts w:ascii="Courier New" w:eastAsia="Times New Roman" w:hAnsi="Courier New" w:cs="Courier New"/>
          <w:sz w:val="24"/>
          <w:szCs w:val="24"/>
          <w:lang w:val="es-CL" w:eastAsia="es-ES"/>
        </w:rPr>
        <w:t xml:space="preserve"> el numeral 8 del inciso primero por el siguiente: </w:t>
      </w:r>
    </w:p>
    <w:p w14:paraId="076D89AF" w14:textId="14200F9E" w:rsidR="00EA47D4" w:rsidRPr="00974906" w:rsidRDefault="00EA47D4" w:rsidP="00CD46DA">
      <w:pPr>
        <w:spacing w:line="276" w:lineRule="auto"/>
        <w:ind w:firstLine="1701"/>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“8. Establecer medidas de protección para personas mayores, personas con discapacidad o personas afectadas por alguna incapacidad.”.</w:t>
      </w:r>
    </w:p>
    <w:p w14:paraId="75C7996D" w14:textId="77777777" w:rsidR="0045112C" w:rsidRPr="00974906" w:rsidRDefault="0045112C" w:rsidP="00CD46DA">
      <w:pPr>
        <w:spacing w:line="276" w:lineRule="auto"/>
        <w:ind w:firstLine="1701"/>
        <w:jc w:val="both"/>
        <w:rPr>
          <w:rFonts w:ascii="Courier New" w:eastAsia="Times New Roman" w:hAnsi="Courier New" w:cs="Courier New"/>
          <w:sz w:val="24"/>
          <w:szCs w:val="24"/>
          <w:lang w:val="es-CL" w:eastAsia="es-ES"/>
        </w:rPr>
      </w:pPr>
    </w:p>
    <w:p w14:paraId="1047BC18" w14:textId="19BFA260" w:rsidR="00EA47D4" w:rsidRPr="00974906" w:rsidRDefault="00EA47D4" w:rsidP="00CD46DA">
      <w:pPr>
        <w:spacing w:line="276" w:lineRule="auto"/>
        <w:ind w:firstLine="1701"/>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b) </w:t>
      </w:r>
      <w:proofErr w:type="spellStart"/>
      <w:r w:rsidR="001A3B2F" w:rsidRPr="00974906">
        <w:rPr>
          <w:rFonts w:ascii="Courier New" w:eastAsia="Times New Roman" w:hAnsi="Courier New" w:cs="Courier New"/>
          <w:sz w:val="24"/>
          <w:szCs w:val="24"/>
          <w:lang w:val="es-CL" w:eastAsia="es-ES"/>
        </w:rPr>
        <w:t>Sustitúyese</w:t>
      </w:r>
      <w:proofErr w:type="spellEnd"/>
      <w:r w:rsidRPr="00974906">
        <w:rPr>
          <w:rFonts w:ascii="Courier New" w:eastAsia="Times New Roman" w:hAnsi="Courier New" w:cs="Courier New"/>
          <w:sz w:val="24"/>
          <w:szCs w:val="24"/>
          <w:lang w:val="es-CL" w:eastAsia="es-ES"/>
        </w:rPr>
        <w:t xml:space="preserve"> el inciso cuarto por el siguiente:</w:t>
      </w:r>
    </w:p>
    <w:p w14:paraId="2B079D11" w14:textId="1F547EF8" w:rsidR="00EA47D4" w:rsidRPr="00974906" w:rsidRDefault="00EA47D4" w:rsidP="00CD46DA">
      <w:pPr>
        <w:spacing w:line="276" w:lineRule="auto"/>
        <w:ind w:firstLine="1701"/>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“El juez, para dar protección a personas mayores, podrá ordenar</w:t>
      </w:r>
      <w:r w:rsidR="00AB50CF" w:rsidRPr="00974906">
        <w:rPr>
          <w:rFonts w:ascii="Courier New" w:eastAsia="Times New Roman" w:hAnsi="Courier New" w:cs="Courier New"/>
          <w:sz w:val="24"/>
          <w:szCs w:val="24"/>
          <w:lang w:val="es-CL" w:eastAsia="es-ES"/>
        </w:rPr>
        <w:t>,</w:t>
      </w:r>
      <w:r w:rsidRPr="00974906">
        <w:rPr>
          <w:rFonts w:ascii="Courier New" w:eastAsia="Times New Roman" w:hAnsi="Courier New" w:cs="Courier New"/>
          <w:sz w:val="24"/>
          <w:szCs w:val="24"/>
          <w:lang w:val="es-CL" w:eastAsia="es-ES"/>
        </w:rPr>
        <w:t xml:space="preserve"> además</w:t>
      </w:r>
      <w:r w:rsidR="00AB50CF" w:rsidRPr="00974906">
        <w:rPr>
          <w:rFonts w:ascii="Courier New" w:eastAsia="Times New Roman" w:hAnsi="Courier New" w:cs="Courier New"/>
          <w:sz w:val="24"/>
          <w:szCs w:val="24"/>
          <w:lang w:val="es-CL" w:eastAsia="es-ES"/>
        </w:rPr>
        <w:t>,</w:t>
      </w:r>
      <w:r w:rsidRPr="00974906">
        <w:rPr>
          <w:rFonts w:ascii="Courier New" w:eastAsia="Times New Roman" w:hAnsi="Courier New" w:cs="Courier New"/>
          <w:sz w:val="24"/>
          <w:szCs w:val="24"/>
          <w:lang w:val="es-CL" w:eastAsia="es-ES"/>
        </w:rPr>
        <w:t xml:space="preserve"> las medidas </w:t>
      </w:r>
      <w:r w:rsidRPr="00974906">
        <w:rPr>
          <w:rFonts w:ascii="Courier New" w:eastAsia="Times New Roman" w:hAnsi="Courier New" w:cs="Courier New"/>
          <w:sz w:val="24"/>
          <w:szCs w:val="24"/>
          <w:lang w:val="es-CL" w:eastAsia="es-ES"/>
        </w:rPr>
        <w:lastRenderedPageBreak/>
        <w:t>cautelares establecidas en el Párrafo quinto del Título IV.”.</w:t>
      </w:r>
    </w:p>
    <w:p w14:paraId="2C351074" w14:textId="77777777" w:rsidR="0045112C" w:rsidRPr="00974906" w:rsidRDefault="0045112C" w:rsidP="00CD46DA">
      <w:pPr>
        <w:spacing w:line="276" w:lineRule="auto"/>
        <w:ind w:firstLine="1701"/>
        <w:jc w:val="both"/>
        <w:rPr>
          <w:rFonts w:ascii="Courier New" w:eastAsia="Times New Roman" w:hAnsi="Courier New" w:cs="Courier New"/>
          <w:sz w:val="24"/>
          <w:szCs w:val="24"/>
          <w:lang w:val="es-CL" w:eastAsia="es-ES"/>
        </w:rPr>
      </w:pPr>
    </w:p>
    <w:p w14:paraId="5E215F6E" w14:textId="63D63827" w:rsidR="00EA47D4" w:rsidRPr="00974906" w:rsidRDefault="00EA47D4" w:rsidP="00CD46DA">
      <w:pPr>
        <w:spacing w:line="276" w:lineRule="auto"/>
        <w:ind w:firstLine="1701"/>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c) </w:t>
      </w:r>
      <w:proofErr w:type="spellStart"/>
      <w:r w:rsidRPr="00974906">
        <w:rPr>
          <w:rFonts w:ascii="Courier New" w:eastAsia="Times New Roman" w:hAnsi="Courier New" w:cs="Courier New"/>
          <w:sz w:val="24"/>
          <w:szCs w:val="24"/>
          <w:lang w:val="es-CL" w:eastAsia="es-ES"/>
        </w:rPr>
        <w:t>Elimínase</w:t>
      </w:r>
      <w:proofErr w:type="spellEnd"/>
      <w:r w:rsidRPr="00974906">
        <w:rPr>
          <w:rFonts w:ascii="Courier New" w:eastAsia="Times New Roman" w:hAnsi="Courier New" w:cs="Courier New"/>
          <w:sz w:val="24"/>
          <w:szCs w:val="24"/>
          <w:lang w:val="es-CL" w:eastAsia="es-ES"/>
        </w:rPr>
        <w:t xml:space="preserve"> el inciso quinto.</w:t>
      </w:r>
    </w:p>
    <w:p w14:paraId="4102750B" w14:textId="77777777" w:rsidR="0045112C" w:rsidRPr="00974906" w:rsidRDefault="0045112C" w:rsidP="00CD46DA">
      <w:pPr>
        <w:spacing w:line="276" w:lineRule="auto"/>
        <w:ind w:firstLine="1701"/>
        <w:jc w:val="both"/>
        <w:rPr>
          <w:rFonts w:ascii="Courier New" w:eastAsia="Times New Roman" w:hAnsi="Courier New" w:cs="Courier New"/>
          <w:sz w:val="24"/>
          <w:szCs w:val="24"/>
          <w:lang w:val="es-CL" w:eastAsia="es-ES"/>
        </w:rPr>
      </w:pPr>
    </w:p>
    <w:p w14:paraId="39C2E945" w14:textId="77777777" w:rsidR="000E45C5" w:rsidRPr="00974906" w:rsidRDefault="000E45C5" w:rsidP="00CD46DA">
      <w:pPr>
        <w:spacing w:line="276" w:lineRule="auto"/>
        <w:ind w:firstLine="1701"/>
        <w:jc w:val="both"/>
        <w:rPr>
          <w:rFonts w:ascii="Courier New" w:eastAsia="Times New Roman" w:hAnsi="Courier New" w:cs="Courier New"/>
          <w:sz w:val="24"/>
          <w:szCs w:val="24"/>
          <w:lang w:val="es-CL" w:eastAsia="es-ES"/>
        </w:rPr>
      </w:pPr>
    </w:p>
    <w:p w14:paraId="4156D906" w14:textId="1AC3C63C" w:rsidR="00EA47D4" w:rsidRPr="00974906" w:rsidRDefault="00EA47D4" w:rsidP="00C71599">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3</w:t>
      </w:r>
      <w:r w:rsidR="0045112C" w:rsidRPr="00974906">
        <w:rPr>
          <w:rFonts w:ascii="Courier New" w:eastAsia="Times New Roman" w:hAnsi="Courier New" w:cs="Courier New"/>
          <w:sz w:val="24"/>
          <w:szCs w:val="24"/>
          <w:lang w:val="es-CL" w:eastAsia="es-ES"/>
        </w:rPr>
        <w:t>.</w:t>
      </w:r>
      <w:r w:rsidRPr="00974906">
        <w:rPr>
          <w:rFonts w:ascii="Courier New" w:eastAsia="Times New Roman" w:hAnsi="Courier New" w:cs="Courier New"/>
          <w:sz w:val="24"/>
          <w:szCs w:val="24"/>
          <w:lang w:val="es-CL" w:eastAsia="es-ES"/>
        </w:rPr>
        <w:t xml:space="preserve"> </w:t>
      </w:r>
      <w:proofErr w:type="spellStart"/>
      <w:r w:rsidR="00FD2D4F" w:rsidRPr="00974906">
        <w:rPr>
          <w:rFonts w:ascii="Courier New" w:eastAsia="Times New Roman" w:hAnsi="Courier New" w:cs="Courier New"/>
          <w:sz w:val="24"/>
          <w:szCs w:val="24"/>
          <w:lang w:val="es-CL" w:eastAsia="es-ES"/>
        </w:rPr>
        <w:t>Incorpóra</w:t>
      </w:r>
      <w:r w:rsidR="00705CC3" w:rsidRPr="00974906">
        <w:rPr>
          <w:rFonts w:ascii="Courier New" w:eastAsia="Times New Roman" w:hAnsi="Courier New" w:cs="Courier New"/>
          <w:sz w:val="24"/>
          <w:szCs w:val="24"/>
          <w:lang w:val="es-CL" w:eastAsia="es-ES"/>
        </w:rPr>
        <w:t>n</w:t>
      </w:r>
      <w:r w:rsidR="00FD2D4F" w:rsidRPr="00974906">
        <w:rPr>
          <w:rFonts w:ascii="Courier New" w:eastAsia="Times New Roman" w:hAnsi="Courier New" w:cs="Courier New"/>
          <w:sz w:val="24"/>
          <w:szCs w:val="24"/>
          <w:lang w:val="es-CL" w:eastAsia="es-ES"/>
        </w:rPr>
        <w:t>se</w:t>
      </w:r>
      <w:proofErr w:type="spellEnd"/>
      <w:r w:rsidR="00FD2D4F" w:rsidRPr="00974906">
        <w:rPr>
          <w:rFonts w:ascii="Courier New" w:eastAsia="Times New Roman" w:hAnsi="Courier New" w:cs="Courier New"/>
          <w:sz w:val="24"/>
          <w:szCs w:val="24"/>
          <w:lang w:val="es-CL" w:eastAsia="es-ES"/>
        </w:rPr>
        <w:t xml:space="preserve"> el siguiente Párrafo quinto</w:t>
      </w:r>
      <w:r w:rsidR="005D36A8" w:rsidRPr="00974906">
        <w:rPr>
          <w:rFonts w:ascii="Courier New" w:eastAsia="Times New Roman" w:hAnsi="Courier New" w:cs="Courier New"/>
          <w:sz w:val="24"/>
          <w:szCs w:val="24"/>
          <w:lang w:val="es-CL" w:eastAsia="es-ES"/>
        </w:rPr>
        <w:t xml:space="preserve"> en el Título IV, y los artículos 102 Ñ</w:t>
      </w:r>
      <w:r w:rsidR="00B05DE4" w:rsidRPr="00974906">
        <w:rPr>
          <w:rFonts w:ascii="Courier New" w:eastAsia="Times New Roman" w:hAnsi="Courier New" w:cs="Courier New"/>
          <w:sz w:val="24"/>
          <w:szCs w:val="24"/>
          <w:lang w:val="es-CL" w:eastAsia="es-ES"/>
        </w:rPr>
        <w:t>, 102 O, 102 P, 102 Q</w:t>
      </w:r>
      <w:r w:rsidR="002C6BF1" w:rsidRPr="00974906">
        <w:rPr>
          <w:rFonts w:ascii="Courier New" w:eastAsia="Times New Roman" w:hAnsi="Courier New" w:cs="Courier New"/>
          <w:sz w:val="24"/>
          <w:szCs w:val="24"/>
          <w:lang w:val="es-CL" w:eastAsia="es-ES"/>
        </w:rPr>
        <w:t xml:space="preserve">, </w:t>
      </w:r>
      <w:r w:rsidR="007845E0" w:rsidRPr="00974906">
        <w:rPr>
          <w:rFonts w:ascii="Courier New" w:eastAsia="Times New Roman" w:hAnsi="Courier New" w:cs="Courier New"/>
          <w:sz w:val="24"/>
          <w:szCs w:val="24"/>
          <w:lang w:val="es-CL" w:eastAsia="es-ES"/>
        </w:rPr>
        <w:t xml:space="preserve">102 R, </w:t>
      </w:r>
      <w:r w:rsidR="002C6BF1" w:rsidRPr="00974906">
        <w:rPr>
          <w:rFonts w:ascii="Courier New" w:eastAsia="Times New Roman" w:hAnsi="Courier New" w:cs="Courier New"/>
          <w:sz w:val="24"/>
          <w:szCs w:val="24"/>
          <w:lang w:val="es-CL" w:eastAsia="es-ES"/>
        </w:rPr>
        <w:t xml:space="preserve">102 S, 102 T, 102 </w:t>
      </w:r>
      <w:r w:rsidR="00B57B3E" w:rsidRPr="00974906">
        <w:rPr>
          <w:rFonts w:ascii="Courier New" w:eastAsia="Times New Roman" w:hAnsi="Courier New" w:cs="Courier New"/>
          <w:sz w:val="24"/>
          <w:szCs w:val="24"/>
          <w:lang w:val="es-CL" w:eastAsia="es-ES"/>
        </w:rPr>
        <w:t>U</w:t>
      </w:r>
      <w:r w:rsidR="002C6BF1" w:rsidRPr="00974906">
        <w:rPr>
          <w:rFonts w:ascii="Courier New" w:eastAsia="Times New Roman" w:hAnsi="Courier New" w:cs="Courier New"/>
          <w:sz w:val="24"/>
          <w:szCs w:val="24"/>
          <w:lang w:val="es-CL" w:eastAsia="es-ES"/>
        </w:rPr>
        <w:t xml:space="preserve"> y 102 V</w:t>
      </w:r>
      <w:r w:rsidR="00550E67" w:rsidRPr="00974906">
        <w:rPr>
          <w:rFonts w:ascii="Courier New" w:eastAsia="Times New Roman" w:hAnsi="Courier New" w:cs="Courier New"/>
          <w:sz w:val="24"/>
          <w:szCs w:val="24"/>
          <w:lang w:val="es-CL" w:eastAsia="es-ES"/>
        </w:rPr>
        <w:t xml:space="preserve"> que </w:t>
      </w:r>
      <w:r w:rsidR="007478C0" w:rsidRPr="00974906">
        <w:rPr>
          <w:rFonts w:ascii="Courier New" w:eastAsia="Times New Roman" w:hAnsi="Courier New" w:cs="Courier New"/>
          <w:sz w:val="24"/>
          <w:szCs w:val="24"/>
          <w:lang w:val="es-CL" w:eastAsia="es-ES"/>
        </w:rPr>
        <w:t>lo componen</w:t>
      </w:r>
      <w:r w:rsidR="00550E67" w:rsidRPr="00974906">
        <w:rPr>
          <w:rFonts w:ascii="Courier New" w:eastAsia="Times New Roman" w:hAnsi="Courier New" w:cs="Courier New"/>
          <w:sz w:val="24"/>
          <w:szCs w:val="24"/>
          <w:lang w:val="es-CL" w:eastAsia="es-ES"/>
        </w:rPr>
        <w:t>:</w:t>
      </w:r>
    </w:p>
    <w:p w14:paraId="63BEF24B" w14:textId="77777777" w:rsidR="0045112C" w:rsidRPr="00974906" w:rsidRDefault="0045112C" w:rsidP="00C71599">
      <w:pPr>
        <w:spacing w:line="276" w:lineRule="auto"/>
        <w:ind w:firstLine="1134"/>
        <w:jc w:val="both"/>
        <w:rPr>
          <w:rFonts w:ascii="Courier New" w:eastAsia="Times New Roman" w:hAnsi="Courier New" w:cs="Courier New"/>
          <w:sz w:val="24"/>
          <w:szCs w:val="24"/>
          <w:lang w:val="es-CL" w:eastAsia="es-ES"/>
        </w:rPr>
      </w:pPr>
    </w:p>
    <w:p w14:paraId="3BD0A1C2" w14:textId="62A4B4F4" w:rsidR="00EA47D4" w:rsidRPr="00974906" w:rsidRDefault="00EA47D4" w:rsidP="00B57B3E">
      <w:pPr>
        <w:spacing w:line="276" w:lineRule="auto"/>
        <w:jc w:val="center"/>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“Párrafo quinto</w:t>
      </w:r>
    </w:p>
    <w:p w14:paraId="4DDA5C81" w14:textId="77777777" w:rsidR="00EA47D4" w:rsidRPr="00974906" w:rsidRDefault="00EA47D4" w:rsidP="00B57B3E">
      <w:pPr>
        <w:spacing w:line="276" w:lineRule="auto"/>
        <w:jc w:val="center"/>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Del procedimiento judicial para la aplicación de medidas de protección en favor de las personas mayores</w:t>
      </w:r>
    </w:p>
    <w:p w14:paraId="6154322F" w14:textId="77777777" w:rsidR="0045112C" w:rsidRPr="00974906" w:rsidRDefault="0045112C" w:rsidP="00C71599">
      <w:pPr>
        <w:spacing w:line="276" w:lineRule="auto"/>
        <w:ind w:firstLine="1134"/>
        <w:jc w:val="both"/>
        <w:rPr>
          <w:rFonts w:ascii="Courier New" w:eastAsia="Times New Roman" w:hAnsi="Courier New" w:cs="Courier New"/>
          <w:sz w:val="24"/>
          <w:szCs w:val="24"/>
          <w:lang w:val="es-CL" w:eastAsia="es-ES"/>
        </w:rPr>
      </w:pPr>
    </w:p>
    <w:p w14:paraId="4D1B9036" w14:textId="4960807F" w:rsidR="00EA47D4" w:rsidRPr="00974906" w:rsidRDefault="00EA47D4" w:rsidP="00C71599">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Artículo 102 Ñ.- Objetivos del procedimiento. Este procedimiento tiene por objeto decretar medidas de protección en favor de personas mayores cuando la vulneración que les afecta sea constitutiva de abandono social. </w:t>
      </w:r>
    </w:p>
    <w:p w14:paraId="55C6CB58" w14:textId="77777777" w:rsidR="0045112C" w:rsidRPr="00974906" w:rsidRDefault="0045112C" w:rsidP="00C71599">
      <w:pPr>
        <w:spacing w:line="276" w:lineRule="auto"/>
        <w:ind w:firstLine="1134"/>
        <w:jc w:val="both"/>
        <w:rPr>
          <w:rFonts w:ascii="Courier New" w:eastAsia="Times New Roman" w:hAnsi="Courier New" w:cs="Courier New"/>
          <w:sz w:val="24"/>
          <w:szCs w:val="24"/>
          <w:lang w:val="es-CL" w:eastAsia="es-ES"/>
        </w:rPr>
      </w:pPr>
    </w:p>
    <w:p w14:paraId="35784F2B" w14:textId="3F6F73DF" w:rsidR="00EA47D4" w:rsidRPr="00974906" w:rsidRDefault="00EA47D4" w:rsidP="00C71599">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Para los efectos de este procedimiento, se entenderá </w:t>
      </w:r>
      <w:r w:rsidR="00F06395" w:rsidRPr="00974906">
        <w:rPr>
          <w:rFonts w:ascii="Courier New" w:eastAsia="Times New Roman" w:hAnsi="Courier New" w:cs="Courier New"/>
          <w:sz w:val="24"/>
          <w:szCs w:val="24"/>
          <w:lang w:val="es-CL" w:eastAsia="es-ES"/>
        </w:rPr>
        <w:t xml:space="preserve">por </w:t>
      </w:r>
      <w:r w:rsidRPr="00974906">
        <w:rPr>
          <w:rFonts w:ascii="Courier New" w:eastAsia="Times New Roman" w:hAnsi="Courier New" w:cs="Courier New"/>
          <w:sz w:val="24"/>
          <w:szCs w:val="24"/>
          <w:lang w:val="es-CL" w:eastAsia="es-ES"/>
        </w:rPr>
        <w:t>abandono social la definición señalada en el artículo 2</w:t>
      </w:r>
      <w:r w:rsidR="00B641DB" w:rsidRPr="00974906">
        <w:rPr>
          <w:rFonts w:ascii="Courier New" w:eastAsia="Times New Roman" w:hAnsi="Courier New" w:cs="Courier New"/>
          <w:sz w:val="24"/>
          <w:szCs w:val="24"/>
          <w:lang w:val="es-CL" w:eastAsia="es-ES"/>
        </w:rPr>
        <w:t>4</w:t>
      </w:r>
      <w:r w:rsidRPr="00974906">
        <w:rPr>
          <w:rFonts w:ascii="Courier New" w:eastAsia="Times New Roman" w:hAnsi="Courier New" w:cs="Courier New"/>
          <w:sz w:val="24"/>
          <w:szCs w:val="24"/>
          <w:lang w:val="es-CL" w:eastAsia="es-ES"/>
        </w:rPr>
        <w:t xml:space="preserve"> de la ley integral de las personas mayores y de promoción del envejecimiento digno, activo y saludable, </w:t>
      </w:r>
      <w:r w:rsidR="0064628B" w:rsidRPr="00974906">
        <w:rPr>
          <w:rFonts w:ascii="Courier New" w:eastAsia="Times New Roman" w:hAnsi="Courier New" w:cs="Courier New"/>
          <w:sz w:val="24"/>
          <w:szCs w:val="24"/>
          <w:lang w:val="es-CL" w:eastAsia="es-ES"/>
        </w:rPr>
        <w:t xml:space="preserve">y se configurará </w:t>
      </w:r>
      <w:r w:rsidRPr="00974906">
        <w:rPr>
          <w:rFonts w:ascii="Courier New" w:eastAsia="Times New Roman" w:hAnsi="Courier New" w:cs="Courier New"/>
          <w:sz w:val="24"/>
          <w:szCs w:val="24"/>
          <w:lang w:val="es-CL" w:eastAsia="es-ES"/>
        </w:rPr>
        <w:t>cuando:</w:t>
      </w:r>
    </w:p>
    <w:p w14:paraId="6381FF82" w14:textId="11A4DD99" w:rsidR="00EA47D4" w:rsidRPr="00974906" w:rsidRDefault="00EA47D4" w:rsidP="00455AE6">
      <w:pPr>
        <w:spacing w:line="276" w:lineRule="auto"/>
        <w:ind w:firstLine="2268"/>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a) </w:t>
      </w:r>
      <w:r w:rsidR="00576DAD" w:rsidRPr="00974906">
        <w:rPr>
          <w:rFonts w:ascii="Courier New" w:eastAsia="Times New Roman" w:hAnsi="Courier New" w:cs="Courier New"/>
          <w:sz w:val="24"/>
          <w:szCs w:val="24"/>
          <w:lang w:val="es-CL" w:eastAsia="es-ES"/>
        </w:rPr>
        <w:t>l</w:t>
      </w:r>
      <w:r w:rsidRPr="00974906">
        <w:rPr>
          <w:rFonts w:ascii="Courier New" w:eastAsia="Times New Roman" w:hAnsi="Courier New" w:cs="Courier New"/>
          <w:sz w:val="24"/>
          <w:szCs w:val="24"/>
          <w:lang w:val="es-CL" w:eastAsia="es-ES"/>
        </w:rPr>
        <w:t>a víctima sea una persona mayor con dependencia que sufra una vulneración grave de sus derechos</w:t>
      </w:r>
      <w:r w:rsidR="00455AE6" w:rsidRPr="00974906">
        <w:rPr>
          <w:rFonts w:ascii="Courier New" w:eastAsia="Times New Roman" w:hAnsi="Courier New" w:cs="Courier New"/>
          <w:sz w:val="24"/>
          <w:szCs w:val="24"/>
          <w:lang w:val="es-CL" w:eastAsia="es-ES"/>
        </w:rPr>
        <w:t>.</w:t>
      </w:r>
    </w:p>
    <w:p w14:paraId="0D3404BB" w14:textId="23577E5A" w:rsidR="00EA47D4" w:rsidRPr="00974906" w:rsidRDefault="00EA47D4" w:rsidP="00455AE6">
      <w:pPr>
        <w:spacing w:line="276" w:lineRule="auto"/>
        <w:ind w:firstLine="2268"/>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b) </w:t>
      </w:r>
      <w:r w:rsidR="00576DAD" w:rsidRPr="00974906">
        <w:rPr>
          <w:rFonts w:ascii="Courier New" w:eastAsia="Times New Roman" w:hAnsi="Courier New" w:cs="Courier New"/>
          <w:sz w:val="24"/>
          <w:szCs w:val="24"/>
          <w:lang w:val="es-CL" w:eastAsia="es-ES"/>
        </w:rPr>
        <w:t>d</w:t>
      </w:r>
      <w:r w:rsidRPr="00974906">
        <w:rPr>
          <w:rFonts w:ascii="Courier New" w:eastAsia="Times New Roman" w:hAnsi="Courier New" w:cs="Courier New"/>
          <w:sz w:val="24"/>
          <w:szCs w:val="24"/>
          <w:lang w:val="es-CL" w:eastAsia="es-ES"/>
        </w:rPr>
        <w:t>icha vulneración grave de los derechos ponga en peligro la vida o integridad física o psíquica de la víctima</w:t>
      </w:r>
      <w:r w:rsidR="00455AE6" w:rsidRPr="00974906">
        <w:rPr>
          <w:rFonts w:ascii="Courier New" w:eastAsia="Times New Roman" w:hAnsi="Courier New" w:cs="Courier New"/>
          <w:sz w:val="24"/>
          <w:szCs w:val="24"/>
          <w:lang w:val="es-CL" w:eastAsia="es-ES"/>
        </w:rPr>
        <w:t>.</w:t>
      </w:r>
    </w:p>
    <w:p w14:paraId="1FA63FFE" w14:textId="41CF0976" w:rsidR="00EA47D4" w:rsidRPr="00974906" w:rsidRDefault="00EA47D4" w:rsidP="00455AE6">
      <w:pPr>
        <w:spacing w:line="276" w:lineRule="auto"/>
        <w:ind w:firstLine="2268"/>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c) </w:t>
      </w:r>
      <w:r w:rsidR="00576DAD" w:rsidRPr="00974906">
        <w:rPr>
          <w:rFonts w:ascii="Courier New" w:eastAsia="Times New Roman" w:hAnsi="Courier New" w:cs="Courier New"/>
          <w:sz w:val="24"/>
          <w:szCs w:val="24"/>
          <w:lang w:val="es-CL" w:eastAsia="es-ES"/>
        </w:rPr>
        <w:t>d</w:t>
      </w:r>
      <w:r w:rsidRPr="00974906">
        <w:rPr>
          <w:rFonts w:ascii="Courier New" w:eastAsia="Times New Roman" w:hAnsi="Courier New" w:cs="Courier New"/>
          <w:sz w:val="24"/>
          <w:szCs w:val="24"/>
          <w:lang w:val="es-CL" w:eastAsia="es-ES"/>
        </w:rPr>
        <w:t>icha vulneración grave, además, haga suponer la falta de redes de apoyo familiar o social.</w:t>
      </w:r>
    </w:p>
    <w:p w14:paraId="1009DCDB" w14:textId="77777777" w:rsidR="009F403F" w:rsidRPr="00974906" w:rsidRDefault="009F403F" w:rsidP="00C71599">
      <w:pPr>
        <w:spacing w:line="276" w:lineRule="auto"/>
        <w:ind w:firstLine="1134"/>
        <w:jc w:val="both"/>
        <w:rPr>
          <w:rFonts w:ascii="Courier New" w:eastAsia="Times New Roman" w:hAnsi="Courier New" w:cs="Courier New"/>
          <w:sz w:val="24"/>
          <w:szCs w:val="24"/>
          <w:lang w:val="es-CL" w:eastAsia="es-ES"/>
        </w:rPr>
      </w:pPr>
    </w:p>
    <w:p w14:paraId="21624E34" w14:textId="733FDDFC" w:rsidR="00EA47D4" w:rsidRPr="00974906" w:rsidRDefault="00EA47D4" w:rsidP="00C71599">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En lo no previsto por este </w:t>
      </w:r>
      <w:r w:rsidR="00475CD4" w:rsidRPr="00974906">
        <w:rPr>
          <w:rFonts w:ascii="Courier New" w:eastAsia="Times New Roman" w:hAnsi="Courier New" w:cs="Courier New"/>
          <w:sz w:val="24"/>
          <w:szCs w:val="24"/>
          <w:lang w:val="es-CL" w:eastAsia="es-ES"/>
        </w:rPr>
        <w:t>P</w:t>
      </w:r>
      <w:r w:rsidRPr="00974906">
        <w:rPr>
          <w:rFonts w:ascii="Courier New" w:eastAsia="Times New Roman" w:hAnsi="Courier New" w:cs="Courier New"/>
          <w:sz w:val="24"/>
          <w:szCs w:val="24"/>
          <w:lang w:val="es-CL" w:eastAsia="es-ES"/>
        </w:rPr>
        <w:t>árrafo, se aplicarán a este procedimiento las normas del Título III.</w:t>
      </w:r>
    </w:p>
    <w:p w14:paraId="09BA268A" w14:textId="77777777" w:rsidR="009F403F" w:rsidRPr="00974906" w:rsidRDefault="009F403F" w:rsidP="00C71599">
      <w:pPr>
        <w:spacing w:line="276" w:lineRule="auto"/>
        <w:ind w:firstLine="1134"/>
        <w:jc w:val="both"/>
        <w:rPr>
          <w:rFonts w:ascii="Courier New" w:eastAsia="Times New Roman" w:hAnsi="Courier New" w:cs="Courier New"/>
          <w:sz w:val="24"/>
          <w:szCs w:val="24"/>
          <w:lang w:val="es-CL" w:eastAsia="es-ES"/>
        </w:rPr>
      </w:pPr>
    </w:p>
    <w:p w14:paraId="019A09D4" w14:textId="77777777" w:rsidR="004B11CF" w:rsidRPr="00974906" w:rsidRDefault="004B11CF" w:rsidP="00C71599">
      <w:pPr>
        <w:spacing w:line="276" w:lineRule="auto"/>
        <w:ind w:firstLine="1134"/>
        <w:jc w:val="both"/>
        <w:rPr>
          <w:rFonts w:ascii="Courier New" w:eastAsia="Times New Roman" w:hAnsi="Courier New" w:cs="Courier New"/>
          <w:sz w:val="24"/>
          <w:szCs w:val="24"/>
          <w:lang w:val="es-CL" w:eastAsia="es-ES"/>
        </w:rPr>
      </w:pPr>
    </w:p>
    <w:p w14:paraId="535ED8F0" w14:textId="07A0CEDF" w:rsidR="00EA47D4" w:rsidRPr="00974906" w:rsidRDefault="00EA47D4" w:rsidP="00C71599">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Artículo 102 O.- Representación judicial. El tribunal velará porque los intereses de la persona mayor víctima de abandono social se encuentren debidamente representados, </w:t>
      </w:r>
      <w:r w:rsidR="00837005" w:rsidRPr="00974906">
        <w:rPr>
          <w:rFonts w:ascii="Courier New" w:eastAsia="Times New Roman" w:hAnsi="Courier New" w:cs="Courier New"/>
          <w:sz w:val="24"/>
          <w:szCs w:val="24"/>
          <w:lang w:val="es-CL" w:eastAsia="es-ES"/>
        </w:rPr>
        <w:t xml:space="preserve">y podrá </w:t>
      </w:r>
      <w:r w:rsidRPr="00974906">
        <w:rPr>
          <w:rFonts w:ascii="Courier New" w:eastAsia="Times New Roman" w:hAnsi="Courier New" w:cs="Courier New"/>
          <w:sz w:val="24"/>
          <w:szCs w:val="24"/>
          <w:lang w:val="es-CL" w:eastAsia="es-ES"/>
        </w:rPr>
        <w:t xml:space="preserve">designar </w:t>
      </w:r>
      <w:r w:rsidR="00752E98" w:rsidRPr="00974906">
        <w:rPr>
          <w:rFonts w:ascii="Courier New" w:eastAsia="Times New Roman" w:hAnsi="Courier New" w:cs="Courier New"/>
          <w:sz w:val="24"/>
          <w:szCs w:val="24"/>
          <w:lang w:val="es-CL" w:eastAsia="es-ES"/>
        </w:rPr>
        <w:t xml:space="preserve">como su </w:t>
      </w:r>
      <w:r w:rsidR="00752E98" w:rsidRPr="00974906">
        <w:rPr>
          <w:rFonts w:ascii="Courier New" w:eastAsia="Times New Roman" w:hAnsi="Courier New" w:cs="Courier New"/>
          <w:sz w:val="24"/>
          <w:szCs w:val="24"/>
          <w:lang w:val="es-CL" w:eastAsia="es-ES"/>
        </w:rPr>
        <w:lastRenderedPageBreak/>
        <w:t xml:space="preserve">representante </w:t>
      </w:r>
      <w:r w:rsidRPr="00974906">
        <w:rPr>
          <w:rFonts w:ascii="Courier New" w:eastAsia="Times New Roman" w:hAnsi="Courier New" w:cs="Courier New"/>
          <w:sz w:val="24"/>
          <w:szCs w:val="24"/>
          <w:lang w:val="es-CL" w:eastAsia="es-ES"/>
        </w:rPr>
        <w:t xml:space="preserve">a un abogado perteneciente a la respectiva Corporación de Asistencia Judicial o a cualquier institución pública o privada que se dedique a la defensa, promoción o protección de sus derechos, en los casos en que la víctima carezca de representante </w:t>
      </w:r>
      <w:r w:rsidR="00A24A3A" w:rsidRPr="00974906">
        <w:rPr>
          <w:rFonts w:ascii="Courier New" w:eastAsia="Times New Roman" w:hAnsi="Courier New" w:cs="Courier New"/>
          <w:sz w:val="24"/>
          <w:szCs w:val="24"/>
          <w:lang w:val="es-CL" w:eastAsia="es-ES"/>
        </w:rPr>
        <w:t>judicial</w:t>
      </w:r>
      <w:r w:rsidRPr="00974906">
        <w:rPr>
          <w:rFonts w:ascii="Courier New" w:eastAsia="Times New Roman" w:hAnsi="Courier New" w:cs="Courier New"/>
          <w:sz w:val="24"/>
          <w:szCs w:val="24"/>
          <w:lang w:val="es-CL" w:eastAsia="es-ES"/>
        </w:rPr>
        <w:t xml:space="preserve"> y/o existan indicios de que no puede procurarse debidamente dicha representación por sus propios medios. </w:t>
      </w:r>
    </w:p>
    <w:p w14:paraId="58854B31" w14:textId="77777777" w:rsidR="009F403F" w:rsidRPr="00974906" w:rsidRDefault="009F403F" w:rsidP="00C71599">
      <w:pPr>
        <w:spacing w:line="276" w:lineRule="auto"/>
        <w:ind w:firstLine="1134"/>
        <w:jc w:val="both"/>
        <w:rPr>
          <w:rFonts w:ascii="Courier New" w:eastAsia="Times New Roman" w:hAnsi="Courier New" w:cs="Courier New"/>
          <w:sz w:val="24"/>
          <w:szCs w:val="24"/>
          <w:lang w:val="es-CL" w:eastAsia="es-ES"/>
        </w:rPr>
      </w:pPr>
    </w:p>
    <w:p w14:paraId="78B543EE" w14:textId="6AAF0CA7" w:rsidR="00EA47D4" w:rsidRPr="00974906" w:rsidRDefault="00EA47D4" w:rsidP="00C71599">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El tribunal realizará esta designación en la primera resolución que se dicte en este procedimiento.</w:t>
      </w:r>
    </w:p>
    <w:p w14:paraId="79A46D3D" w14:textId="77777777" w:rsidR="009F403F" w:rsidRPr="00974906" w:rsidRDefault="009F403F" w:rsidP="00C71599">
      <w:pPr>
        <w:spacing w:line="276" w:lineRule="auto"/>
        <w:ind w:firstLine="1134"/>
        <w:jc w:val="both"/>
        <w:rPr>
          <w:rFonts w:ascii="Courier New" w:eastAsia="Times New Roman" w:hAnsi="Courier New" w:cs="Courier New"/>
          <w:sz w:val="24"/>
          <w:szCs w:val="24"/>
          <w:lang w:val="es-CL" w:eastAsia="es-ES"/>
        </w:rPr>
      </w:pPr>
    </w:p>
    <w:p w14:paraId="6C489C11" w14:textId="77777777" w:rsidR="00A07BD6" w:rsidRPr="00974906" w:rsidRDefault="00A07BD6" w:rsidP="00C71599">
      <w:pPr>
        <w:spacing w:line="276" w:lineRule="auto"/>
        <w:ind w:firstLine="1134"/>
        <w:jc w:val="both"/>
        <w:rPr>
          <w:rFonts w:ascii="Courier New" w:eastAsia="Times New Roman" w:hAnsi="Courier New" w:cs="Courier New"/>
          <w:sz w:val="24"/>
          <w:szCs w:val="24"/>
          <w:lang w:val="es-CL" w:eastAsia="es-ES"/>
        </w:rPr>
      </w:pPr>
    </w:p>
    <w:p w14:paraId="5CFBEC02" w14:textId="0D3AFB2B" w:rsidR="00EA47D4" w:rsidRPr="00974906" w:rsidRDefault="00EA47D4" w:rsidP="00C71599">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Artículo 102 P.- Inicio del procedimiento. El procedimiento se podrá iniciar de oficio por el tribunal o por denuncia efectuada por la persona mayor, </w:t>
      </w:r>
      <w:r w:rsidR="00FE2302" w:rsidRPr="00974906">
        <w:rPr>
          <w:rFonts w:ascii="Courier New" w:eastAsia="Times New Roman" w:hAnsi="Courier New" w:cs="Courier New"/>
          <w:sz w:val="24"/>
          <w:szCs w:val="24"/>
          <w:lang w:val="es-CL" w:eastAsia="es-ES"/>
        </w:rPr>
        <w:t xml:space="preserve">por </w:t>
      </w:r>
      <w:r w:rsidRPr="00974906">
        <w:rPr>
          <w:rFonts w:ascii="Courier New" w:eastAsia="Times New Roman" w:hAnsi="Courier New" w:cs="Courier New"/>
          <w:sz w:val="24"/>
          <w:szCs w:val="24"/>
          <w:lang w:val="es-CL" w:eastAsia="es-ES"/>
        </w:rPr>
        <w:t xml:space="preserve">el Servicio Nacional del Adulto Mayor o </w:t>
      </w:r>
      <w:r w:rsidR="00FE2302" w:rsidRPr="00974906">
        <w:rPr>
          <w:rFonts w:ascii="Courier New" w:eastAsia="Times New Roman" w:hAnsi="Courier New" w:cs="Courier New"/>
          <w:sz w:val="24"/>
          <w:szCs w:val="24"/>
          <w:lang w:val="es-CL" w:eastAsia="es-ES"/>
        </w:rPr>
        <w:t xml:space="preserve">por </w:t>
      </w:r>
      <w:r w:rsidRPr="00974906">
        <w:rPr>
          <w:rFonts w:ascii="Courier New" w:eastAsia="Times New Roman" w:hAnsi="Courier New" w:cs="Courier New"/>
          <w:sz w:val="24"/>
          <w:szCs w:val="24"/>
          <w:lang w:val="es-CL" w:eastAsia="es-ES"/>
        </w:rPr>
        <w:t xml:space="preserve">cualquier persona que tenga conocimiento directo de los hechos que la motiven, sin necesidad de formalidad alguna. </w:t>
      </w:r>
    </w:p>
    <w:p w14:paraId="14D7E728" w14:textId="77777777" w:rsidR="009F403F" w:rsidRPr="00974906" w:rsidRDefault="009F403F" w:rsidP="00C71599">
      <w:pPr>
        <w:spacing w:line="276" w:lineRule="auto"/>
        <w:ind w:firstLine="1134"/>
        <w:jc w:val="both"/>
        <w:rPr>
          <w:rFonts w:ascii="Courier New" w:eastAsia="Times New Roman" w:hAnsi="Courier New" w:cs="Courier New"/>
          <w:sz w:val="24"/>
          <w:szCs w:val="24"/>
          <w:lang w:val="es-CL" w:eastAsia="es-ES"/>
        </w:rPr>
      </w:pPr>
    </w:p>
    <w:p w14:paraId="4799EDF4" w14:textId="7283E72E" w:rsidR="00EA47D4" w:rsidRPr="00974906" w:rsidRDefault="00EA47D4" w:rsidP="00C71599">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Los denunciantes deberán acompañar los antecedentes que sean pertinentes para acreditar el abandono social de la víctima. En caso de no contar con dichos antecedentes, los denunciantes podrán solicitar al tribunal oficiar al Servicio de Salud y/o a cualquier otra institución pública pertinente, para requerir los antecedentes que permitan acreditar que la persona mayor se encuentra en situación de abandono social. Dicha solicitud también podrá ser realizada de oficio por el tribunal.</w:t>
      </w:r>
    </w:p>
    <w:p w14:paraId="7335728E" w14:textId="77777777" w:rsidR="009F403F" w:rsidRPr="00974906" w:rsidRDefault="009F403F" w:rsidP="00C71599">
      <w:pPr>
        <w:spacing w:line="276" w:lineRule="auto"/>
        <w:ind w:firstLine="1134"/>
        <w:jc w:val="both"/>
        <w:rPr>
          <w:rFonts w:ascii="Courier New" w:eastAsia="Times New Roman" w:hAnsi="Courier New" w:cs="Courier New"/>
          <w:sz w:val="24"/>
          <w:szCs w:val="24"/>
          <w:lang w:val="es-CL" w:eastAsia="es-ES"/>
        </w:rPr>
      </w:pPr>
    </w:p>
    <w:p w14:paraId="63955251" w14:textId="77777777" w:rsidR="007F2B90" w:rsidRPr="00974906" w:rsidRDefault="007F2B90" w:rsidP="00C71599">
      <w:pPr>
        <w:spacing w:line="276" w:lineRule="auto"/>
        <w:ind w:firstLine="1134"/>
        <w:jc w:val="both"/>
        <w:rPr>
          <w:rFonts w:ascii="Courier New" w:eastAsia="Times New Roman" w:hAnsi="Courier New" w:cs="Courier New"/>
          <w:sz w:val="24"/>
          <w:szCs w:val="24"/>
          <w:lang w:val="es-CL" w:eastAsia="es-ES"/>
        </w:rPr>
      </w:pPr>
    </w:p>
    <w:p w14:paraId="774A92B0" w14:textId="7076B64E" w:rsidR="00EA47D4" w:rsidRPr="00974906" w:rsidRDefault="00EA47D4" w:rsidP="00C71599">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Artículo 102 Q.- Medidas cautelares. En cualquier momento del procedimiento o antes de su inicio, de oficio o a solicitud de las personas o instituciones indicadas en el artículo precedente, el tribunal podrá adoptar las siguientes medidas cautelares, sin perjuicio de otras medidas que estime pertinente, por </w:t>
      </w:r>
      <w:r w:rsidR="004B40D2" w:rsidRPr="00974906">
        <w:rPr>
          <w:rFonts w:ascii="Courier New" w:eastAsia="Times New Roman" w:hAnsi="Courier New" w:cs="Courier New"/>
          <w:sz w:val="24"/>
          <w:szCs w:val="24"/>
          <w:lang w:val="es-CL" w:eastAsia="es-ES"/>
        </w:rPr>
        <w:t xml:space="preserve">el </w:t>
      </w:r>
      <w:r w:rsidRPr="00974906">
        <w:rPr>
          <w:rFonts w:ascii="Courier New" w:eastAsia="Times New Roman" w:hAnsi="Courier New" w:cs="Courier New"/>
          <w:sz w:val="24"/>
          <w:szCs w:val="24"/>
          <w:lang w:val="es-CL" w:eastAsia="es-ES"/>
        </w:rPr>
        <w:t xml:space="preserve">máximo de noventa días, en el caso que sea necesario para proteger los derechos de las personas mayores: </w:t>
      </w:r>
    </w:p>
    <w:p w14:paraId="02EA5D1B" w14:textId="0238A784" w:rsidR="00EA47D4" w:rsidRPr="00974906" w:rsidRDefault="00EA47D4" w:rsidP="00370726">
      <w:pPr>
        <w:spacing w:line="276" w:lineRule="auto"/>
        <w:ind w:firstLine="2268"/>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a) Prohibir o limitar la entrada o presencia de ciertas personas en el hogar de la persona mayor. De adoptar esta medida, el tribunal </w:t>
      </w:r>
      <w:r w:rsidRPr="00974906">
        <w:rPr>
          <w:rFonts w:ascii="Courier New" w:eastAsia="Times New Roman" w:hAnsi="Courier New" w:cs="Courier New"/>
          <w:sz w:val="24"/>
          <w:szCs w:val="24"/>
          <w:lang w:val="es-CL" w:eastAsia="es-ES"/>
        </w:rPr>
        <w:lastRenderedPageBreak/>
        <w:t xml:space="preserve">deberá velar por el correcto resguardo de derechos y el bienestar de la persona mayor. </w:t>
      </w:r>
    </w:p>
    <w:p w14:paraId="74028F53" w14:textId="7117D0F9" w:rsidR="00EA47D4" w:rsidRPr="00974906" w:rsidRDefault="00EA47D4" w:rsidP="00370726">
      <w:pPr>
        <w:spacing w:line="276" w:lineRule="auto"/>
        <w:ind w:firstLine="2268"/>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b) Autorizar el traslado de la persona mayor desde un establecimiento hospitalario, psiquiátrico o de tratamiento especializado a su domicilio, residencia o a un establecimiento de larga estadía, cuando así lo aconseje su médico tratante. </w:t>
      </w:r>
    </w:p>
    <w:p w14:paraId="21415E0A" w14:textId="009BB2AB" w:rsidR="00EA47D4" w:rsidRPr="00974906" w:rsidRDefault="00EA47D4" w:rsidP="00370726">
      <w:pPr>
        <w:spacing w:line="276" w:lineRule="auto"/>
        <w:ind w:firstLine="2268"/>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c) Autorizar el ingreso a un establecimiento hospitalario, psiquiátrico o de tratamiento especializado, según corresponda, y sea indispensable para proteger la integridad física o psíquica de la persona mayor.</w:t>
      </w:r>
    </w:p>
    <w:p w14:paraId="2A2071B8" w14:textId="77777777" w:rsidR="009F403F" w:rsidRPr="00974906" w:rsidRDefault="009F403F" w:rsidP="00C71599">
      <w:pPr>
        <w:spacing w:line="276" w:lineRule="auto"/>
        <w:ind w:firstLine="1134"/>
        <w:jc w:val="both"/>
        <w:rPr>
          <w:rFonts w:ascii="Courier New" w:eastAsia="Times New Roman" w:hAnsi="Courier New" w:cs="Courier New"/>
          <w:sz w:val="24"/>
          <w:szCs w:val="24"/>
          <w:lang w:val="es-CL" w:eastAsia="es-ES"/>
        </w:rPr>
      </w:pPr>
    </w:p>
    <w:p w14:paraId="63C16BFD" w14:textId="4A6BF19A" w:rsidR="00EA47D4" w:rsidRPr="00974906" w:rsidRDefault="00EA47D4" w:rsidP="00C71599">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La resolución que imponga una o más medidas cautelares deberá fundarse en antecedentes suficientes que consten en el expediente de la causa, de los que se dejará expresa constancia en la misma resolución.</w:t>
      </w:r>
    </w:p>
    <w:p w14:paraId="4DAA4CEB" w14:textId="77777777" w:rsidR="009F403F" w:rsidRPr="00974906" w:rsidRDefault="009F403F" w:rsidP="00C71599">
      <w:pPr>
        <w:spacing w:line="276" w:lineRule="auto"/>
        <w:ind w:firstLine="1134"/>
        <w:jc w:val="both"/>
        <w:rPr>
          <w:rFonts w:ascii="Courier New" w:eastAsia="Times New Roman" w:hAnsi="Courier New" w:cs="Courier New"/>
          <w:sz w:val="24"/>
          <w:szCs w:val="24"/>
          <w:lang w:val="es-CL" w:eastAsia="es-ES"/>
        </w:rPr>
      </w:pPr>
    </w:p>
    <w:p w14:paraId="0E58B842" w14:textId="0858C4B9" w:rsidR="00EA47D4" w:rsidRPr="00974906" w:rsidRDefault="00EA47D4" w:rsidP="00C71599">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Para </w:t>
      </w:r>
      <w:r w:rsidR="004C7B58" w:rsidRPr="00974906">
        <w:rPr>
          <w:rFonts w:ascii="Courier New" w:eastAsia="Times New Roman" w:hAnsi="Courier New" w:cs="Courier New"/>
          <w:sz w:val="24"/>
          <w:szCs w:val="24"/>
          <w:lang w:val="es-CL" w:eastAsia="es-ES"/>
        </w:rPr>
        <w:t>lo ant</w:t>
      </w:r>
      <w:r w:rsidR="00830880" w:rsidRPr="00974906">
        <w:rPr>
          <w:rFonts w:ascii="Courier New" w:eastAsia="Times New Roman" w:hAnsi="Courier New" w:cs="Courier New"/>
          <w:sz w:val="24"/>
          <w:szCs w:val="24"/>
          <w:lang w:val="es-CL" w:eastAsia="es-ES"/>
        </w:rPr>
        <w:t>erior</w:t>
      </w:r>
      <w:r w:rsidRPr="00974906">
        <w:rPr>
          <w:rFonts w:ascii="Courier New" w:eastAsia="Times New Roman" w:hAnsi="Courier New" w:cs="Courier New"/>
          <w:sz w:val="24"/>
          <w:szCs w:val="24"/>
          <w:lang w:val="es-CL" w:eastAsia="es-ES"/>
        </w:rPr>
        <w:t xml:space="preserve">, el tribunal podrá ordenar la realización de evaluaciones médicas, psicológicas, sociales o las demás que considere necesarias. En la realización de estas evaluaciones deberán resguardarse siempre los derechos consagrados en la ley N° 20.584, que </w:t>
      </w:r>
      <w:r w:rsidR="00802697" w:rsidRPr="00974906">
        <w:rPr>
          <w:rFonts w:ascii="Courier New" w:eastAsia="Times New Roman" w:hAnsi="Courier New" w:cs="Courier New"/>
          <w:sz w:val="24"/>
          <w:szCs w:val="24"/>
          <w:lang w:val="es-CL" w:eastAsia="es-ES"/>
        </w:rPr>
        <w:t>r</w:t>
      </w:r>
      <w:r w:rsidRPr="00974906">
        <w:rPr>
          <w:rFonts w:ascii="Courier New" w:eastAsia="Times New Roman" w:hAnsi="Courier New" w:cs="Courier New"/>
          <w:sz w:val="24"/>
          <w:szCs w:val="24"/>
          <w:lang w:val="es-CL" w:eastAsia="es-ES"/>
        </w:rPr>
        <w:t>egula los derechos y deberes que tienen las personas en relación con acciones vinculadas a su atención de salud</w:t>
      </w:r>
      <w:r w:rsidR="004B4AC3" w:rsidRPr="00974906">
        <w:rPr>
          <w:rFonts w:ascii="Courier New" w:eastAsia="Times New Roman" w:hAnsi="Courier New" w:cs="Courier New"/>
          <w:sz w:val="24"/>
          <w:szCs w:val="24"/>
          <w:lang w:val="es-CL" w:eastAsia="es-ES"/>
        </w:rPr>
        <w:t>,</w:t>
      </w:r>
      <w:r w:rsidRPr="00974906">
        <w:rPr>
          <w:rFonts w:ascii="Courier New" w:eastAsia="Times New Roman" w:hAnsi="Courier New" w:cs="Courier New"/>
          <w:sz w:val="24"/>
          <w:szCs w:val="24"/>
          <w:lang w:val="es-CL" w:eastAsia="es-ES"/>
        </w:rPr>
        <w:t xml:space="preserve"> y las reglas establecidas en el Título III de la ley N° 21.331, del </w:t>
      </w:r>
      <w:r w:rsidR="004705A1" w:rsidRPr="00974906">
        <w:rPr>
          <w:rFonts w:ascii="Courier New" w:eastAsia="Times New Roman" w:hAnsi="Courier New" w:cs="Courier New"/>
          <w:sz w:val="24"/>
          <w:szCs w:val="24"/>
          <w:lang w:val="es-CL" w:eastAsia="es-ES"/>
        </w:rPr>
        <w:t>r</w:t>
      </w:r>
      <w:r w:rsidRPr="00974906">
        <w:rPr>
          <w:rFonts w:ascii="Courier New" w:eastAsia="Times New Roman" w:hAnsi="Courier New" w:cs="Courier New"/>
          <w:sz w:val="24"/>
          <w:szCs w:val="24"/>
          <w:lang w:val="es-CL" w:eastAsia="es-ES"/>
        </w:rPr>
        <w:t>econocimiento y protección de los derechos de las personas en la atención de salud mental.</w:t>
      </w:r>
    </w:p>
    <w:p w14:paraId="5709F75F" w14:textId="77777777" w:rsidR="009F403F" w:rsidRPr="00974906" w:rsidRDefault="009F403F" w:rsidP="00C71599">
      <w:pPr>
        <w:spacing w:line="276" w:lineRule="auto"/>
        <w:ind w:firstLine="1134"/>
        <w:jc w:val="both"/>
        <w:rPr>
          <w:rFonts w:ascii="Courier New" w:eastAsia="Times New Roman" w:hAnsi="Courier New" w:cs="Courier New"/>
          <w:sz w:val="24"/>
          <w:szCs w:val="24"/>
          <w:lang w:val="es-CL" w:eastAsia="es-ES"/>
        </w:rPr>
      </w:pPr>
    </w:p>
    <w:p w14:paraId="1827777A" w14:textId="30E46FEE" w:rsidR="000622CF" w:rsidRPr="00974906" w:rsidRDefault="005D256D" w:rsidP="00C71599">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Las medidas cautelares establecidas en los literales b) y c) del presente artículo serán dictadas por el tribunal </w:t>
      </w:r>
      <w:r w:rsidR="000F7189" w:rsidRPr="00974906">
        <w:rPr>
          <w:rFonts w:ascii="Courier New" w:eastAsia="Times New Roman" w:hAnsi="Courier New" w:cs="Courier New"/>
          <w:sz w:val="24"/>
          <w:szCs w:val="24"/>
          <w:lang w:val="es-CL" w:eastAsia="es-ES"/>
        </w:rPr>
        <w:t xml:space="preserve">con resguardo </w:t>
      </w:r>
      <w:r w:rsidRPr="00974906">
        <w:rPr>
          <w:rFonts w:ascii="Courier New" w:eastAsia="Times New Roman" w:hAnsi="Courier New" w:cs="Courier New"/>
          <w:sz w:val="24"/>
          <w:szCs w:val="24"/>
          <w:lang w:val="es-CL" w:eastAsia="es-ES"/>
        </w:rPr>
        <w:t xml:space="preserve">siempre </w:t>
      </w:r>
      <w:r w:rsidR="00065B87" w:rsidRPr="00974906">
        <w:rPr>
          <w:rFonts w:ascii="Courier New" w:eastAsia="Times New Roman" w:hAnsi="Courier New" w:cs="Courier New"/>
          <w:sz w:val="24"/>
          <w:szCs w:val="24"/>
          <w:lang w:val="es-CL" w:eastAsia="es-ES"/>
        </w:rPr>
        <w:t xml:space="preserve">de </w:t>
      </w:r>
      <w:r w:rsidRPr="00974906">
        <w:rPr>
          <w:rFonts w:ascii="Courier New" w:eastAsia="Times New Roman" w:hAnsi="Courier New" w:cs="Courier New"/>
          <w:sz w:val="24"/>
          <w:szCs w:val="24"/>
          <w:lang w:val="es-CL" w:eastAsia="es-ES"/>
        </w:rPr>
        <w:t xml:space="preserve">los derechos de las personas mayores establecidos en la presente ley, especialmente </w:t>
      </w:r>
      <w:r w:rsidR="00996F0A" w:rsidRPr="00974906">
        <w:rPr>
          <w:rFonts w:ascii="Courier New" w:eastAsia="Times New Roman" w:hAnsi="Courier New" w:cs="Courier New"/>
          <w:sz w:val="24"/>
          <w:szCs w:val="24"/>
          <w:lang w:val="es-CL" w:eastAsia="es-ES"/>
        </w:rPr>
        <w:t>d</w:t>
      </w:r>
      <w:r w:rsidRPr="00974906">
        <w:rPr>
          <w:rFonts w:ascii="Courier New" w:eastAsia="Times New Roman" w:hAnsi="Courier New" w:cs="Courier New"/>
          <w:sz w:val="24"/>
          <w:szCs w:val="24"/>
          <w:lang w:val="es-CL" w:eastAsia="es-ES"/>
        </w:rPr>
        <w:t xml:space="preserve">el derecho a la independencia y autonomía consagrado en el artículo 9, así como los demás derechos establecidos en los tratados internacionales ratificados por Chile, </w:t>
      </w:r>
      <w:r w:rsidR="00996F0A" w:rsidRPr="00974906">
        <w:rPr>
          <w:rFonts w:ascii="Courier New" w:eastAsia="Times New Roman" w:hAnsi="Courier New" w:cs="Courier New"/>
          <w:sz w:val="24"/>
          <w:szCs w:val="24"/>
          <w:lang w:val="es-CL" w:eastAsia="es-ES"/>
        </w:rPr>
        <w:t xml:space="preserve">en </w:t>
      </w:r>
      <w:r w:rsidRPr="00974906">
        <w:rPr>
          <w:rFonts w:ascii="Courier New" w:eastAsia="Times New Roman" w:hAnsi="Courier New" w:cs="Courier New"/>
          <w:sz w:val="24"/>
          <w:szCs w:val="24"/>
          <w:lang w:val="es-CL" w:eastAsia="es-ES"/>
        </w:rPr>
        <w:t xml:space="preserve">la Constitución Política de la República y </w:t>
      </w:r>
      <w:r w:rsidR="00996F0A" w:rsidRPr="00974906">
        <w:rPr>
          <w:rFonts w:ascii="Courier New" w:eastAsia="Times New Roman" w:hAnsi="Courier New" w:cs="Courier New"/>
          <w:sz w:val="24"/>
          <w:szCs w:val="24"/>
          <w:lang w:val="es-CL" w:eastAsia="es-ES"/>
        </w:rPr>
        <w:t xml:space="preserve">en </w:t>
      </w:r>
      <w:r w:rsidRPr="00974906">
        <w:rPr>
          <w:rFonts w:ascii="Courier New" w:eastAsia="Times New Roman" w:hAnsi="Courier New" w:cs="Courier New"/>
          <w:sz w:val="24"/>
          <w:szCs w:val="24"/>
          <w:lang w:val="es-CL" w:eastAsia="es-ES"/>
        </w:rPr>
        <w:t>las demás leyes.</w:t>
      </w:r>
    </w:p>
    <w:p w14:paraId="32CB567A" w14:textId="77777777" w:rsidR="00776877" w:rsidRPr="00974906" w:rsidRDefault="00776877" w:rsidP="00C71599">
      <w:pPr>
        <w:spacing w:line="276" w:lineRule="auto"/>
        <w:ind w:firstLine="1134"/>
        <w:jc w:val="both"/>
        <w:rPr>
          <w:rFonts w:ascii="Courier New" w:eastAsia="Times New Roman" w:hAnsi="Courier New" w:cs="Courier New"/>
          <w:sz w:val="24"/>
          <w:szCs w:val="24"/>
          <w:lang w:val="es-CL" w:eastAsia="es-ES"/>
        </w:rPr>
      </w:pPr>
    </w:p>
    <w:p w14:paraId="3EC0D47F" w14:textId="77777777" w:rsidR="00776877" w:rsidRPr="00974906" w:rsidRDefault="00776877" w:rsidP="00C71599">
      <w:pPr>
        <w:spacing w:line="276" w:lineRule="auto"/>
        <w:ind w:firstLine="1134"/>
        <w:jc w:val="both"/>
        <w:rPr>
          <w:rFonts w:ascii="Courier New" w:eastAsia="Times New Roman" w:hAnsi="Courier New" w:cs="Courier New"/>
          <w:sz w:val="24"/>
          <w:szCs w:val="24"/>
          <w:lang w:val="es-CL" w:eastAsia="es-ES"/>
        </w:rPr>
      </w:pPr>
    </w:p>
    <w:p w14:paraId="7CA16C4D" w14:textId="25C71539" w:rsidR="00EA47D4" w:rsidRPr="00974906" w:rsidRDefault="00B60E49" w:rsidP="00C71599">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Artículo 102 R.- Audiencia preparatoria. El tribunal fijará la audiencia preparatoria dentro de los diez días siguientes a la presentación de la </w:t>
      </w:r>
      <w:r w:rsidRPr="00974906">
        <w:rPr>
          <w:rFonts w:ascii="Courier New" w:eastAsia="Times New Roman" w:hAnsi="Courier New" w:cs="Courier New"/>
          <w:sz w:val="24"/>
          <w:szCs w:val="24"/>
          <w:lang w:val="es-CL" w:eastAsia="es-ES"/>
        </w:rPr>
        <w:lastRenderedPageBreak/>
        <w:t>denuncia. A ella se citará a la persona mayor, a las personas a cuyo cuidado ésta se encuentre y a todos quienes puedan aportar antecedentes para una acertada resolución del asunto y/o verse afectados por la dictación de una o más medidas de protección ordenadas en favor de la persona mayor.</w:t>
      </w:r>
    </w:p>
    <w:p w14:paraId="5035FD33" w14:textId="77777777" w:rsidR="009F403F" w:rsidRPr="00974906" w:rsidRDefault="009F403F" w:rsidP="00C71599">
      <w:pPr>
        <w:spacing w:line="276" w:lineRule="auto"/>
        <w:ind w:firstLine="1134"/>
        <w:jc w:val="both"/>
        <w:rPr>
          <w:rFonts w:ascii="Courier New" w:eastAsia="Times New Roman" w:hAnsi="Courier New" w:cs="Courier New"/>
          <w:sz w:val="24"/>
          <w:szCs w:val="24"/>
          <w:lang w:val="es-CL" w:eastAsia="es-ES"/>
        </w:rPr>
      </w:pPr>
    </w:p>
    <w:p w14:paraId="57C4CC3E" w14:textId="4FC0D9C8" w:rsidR="00EA47D4" w:rsidRPr="00974906" w:rsidRDefault="00EA47D4" w:rsidP="00C71599">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En esta audiencia el tribunal podrá ordenar la realización de evaluaciones médicas, psicológicas, sociales o las demás que considere necesarias, de acuerdo con lo establecido en el inciso final del artículo 102 Q.</w:t>
      </w:r>
    </w:p>
    <w:p w14:paraId="48BD7136" w14:textId="77777777" w:rsidR="009F403F" w:rsidRPr="00974906" w:rsidRDefault="009F403F" w:rsidP="00C71599">
      <w:pPr>
        <w:spacing w:line="276" w:lineRule="auto"/>
        <w:ind w:firstLine="1134"/>
        <w:jc w:val="both"/>
        <w:rPr>
          <w:rFonts w:ascii="Courier New" w:eastAsia="Times New Roman" w:hAnsi="Courier New" w:cs="Courier New"/>
          <w:sz w:val="24"/>
          <w:szCs w:val="24"/>
          <w:lang w:val="es-CL" w:eastAsia="es-ES"/>
        </w:rPr>
      </w:pPr>
    </w:p>
    <w:p w14:paraId="33DC538C" w14:textId="36A9E68B" w:rsidR="00EA47D4" w:rsidRPr="00974906" w:rsidRDefault="00EA47D4" w:rsidP="00C71599">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Sin perjuicio de lo anterior, una vez oídas las personas citadas, el tribunal, si </w:t>
      </w:r>
      <w:r w:rsidR="00D63572" w:rsidRPr="00974906">
        <w:rPr>
          <w:rFonts w:ascii="Courier New" w:eastAsia="Times New Roman" w:hAnsi="Courier New" w:cs="Courier New"/>
          <w:sz w:val="24"/>
          <w:szCs w:val="24"/>
          <w:lang w:val="es-CL" w:eastAsia="es-ES"/>
        </w:rPr>
        <w:t xml:space="preserve">cuenta </w:t>
      </w:r>
      <w:r w:rsidRPr="00974906">
        <w:rPr>
          <w:rFonts w:ascii="Courier New" w:eastAsia="Times New Roman" w:hAnsi="Courier New" w:cs="Courier New"/>
          <w:sz w:val="24"/>
          <w:szCs w:val="24"/>
          <w:lang w:val="es-CL" w:eastAsia="es-ES"/>
        </w:rPr>
        <w:t xml:space="preserve">con los elementos probatorios suficientes, podrá dictar sentencia definitiva en la misma audiencia. De lo contrario, examinados los antecedentes incorporados en la causa, fijará los puntos de prueba y citará a audiencia de juicio, la que deberá celebrarse dentro </w:t>
      </w:r>
      <w:r w:rsidR="00340635" w:rsidRPr="00974906">
        <w:rPr>
          <w:rFonts w:ascii="Courier New" w:eastAsia="Times New Roman" w:hAnsi="Courier New" w:cs="Courier New"/>
          <w:sz w:val="24"/>
          <w:szCs w:val="24"/>
          <w:lang w:val="es-CL" w:eastAsia="es-ES"/>
        </w:rPr>
        <w:t xml:space="preserve">del </w:t>
      </w:r>
      <w:r w:rsidRPr="00974906">
        <w:rPr>
          <w:rFonts w:ascii="Courier New" w:eastAsia="Times New Roman" w:hAnsi="Courier New" w:cs="Courier New"/>
          <w:sz w:val="24"/>
          <w:szCs w:val="24"/>
          <w:lang w:val="es-CL" w:eastAsia="es-ES"/>
        </w:rPr>
        <w:t xml:space="preserve">plazo máximo de </w:t>
      </w:r>
      <w:r w:rsidR="00340635" w:rsidRPr="00974906">
        <w:rPr>
          <w:rFonts w:ascii="Courier New" w:eastAsia="Times New Roman" w:hAnsi="Courier New" w:cs="Courier New"/>
          <w:sz w:val="24"/>
          <w:szCs w:val="24"/>
          <w:lang w:val="es-CL" w:eastAsia="es-ES"/>
        </w:rPr>
        <w:t xml:space="preserve">diez </w:t>
      </w:r>
      <w:r w:rsidRPr="00974906">
        <w:rPr>
          <w:rFonts w:ascii="Courier New" w:eastAsia="Times New Roman" w:hAnsi="Courier New" w:cs="Courier New"/>
          <w:sz w:val="24"/>
          <w:szCs w:val="24"/>
          <w:lang w:val="es-CL" w:eastAsia="es-ES"/>
        </w:rPr>
        <w:t>días contado desde la celebración de la audiencia preparatoria o desde la recepción de las evaluaciones solicitadas, de conformidad a lo señalado en el inciso segundo de este artículo.</w:t>
      </w:r>
    </w:p>
    <w:p w14:paraId="40EDD9AD" w14:textId="77777777" w:rsidR="009F403F" w:rsidRPr="00974906" w:rsidRDefault="009F403F" w:rsidP="00C71599">
      <w:pPr>
        <w:spacing w:line="276" w:lineRule="auto"/>
        <w:ind w:firstLine="1134"/>
        <w:jc w:val="both"/>
        <w:rPr>
          <w:rFonts w:ascii="Courier New" w:eastAsia="Times New Roman" w:hAnsi="Courier New" w:cs="Courier New"/>
          <w:sz w:val="24"/>
          <w:szCs w:val="24"/>
          <w:lang w:val="es-CL" w:eastAsia="es-ES"/>
        </w:rPr>
      </w:pPr>
    </w:p>
    <w:p w14:paraId="5C3732B8" w14:textId="77777777" w:rsidR="00182DC6" w:rsidRPr="00974906" w:rsidRDefault="00182DC6" w:rsidP="00C71599">
      <w:pPr>
        <w:spacing w:line="276" w:lineRule="auto"/>
        <w:ind w:firstLine="1134"/>
        <w:jc w:val="both"/>
        <w:rPr>
          <w:rFonts w:ascii="Courier New" w:eastAsia="Times New Roman" w:hAnsi="Courier New" w:cs="Courier New"/>
          <w:sz w:val="24"/>
          <w:szCs w:val="24"/>
          <w:lang w:val="es-CL" w:eastAsia="es-ES"/>
        </w:rPr>
      </w:pPr>
    </w:p>
    <w:p w14:paraId="267DE05A" w14:textId="0C48B43D" w:rsidR="00EA47D4" w:rsidRPr="00974906" w:rsidRDefault="00EA47D4" w:rsidP="00C71599">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Artículo 102 S.- Audiencia de juicio. Esta audiencia tendrá por objeto recibir la prueba faltante, en base a los puntos de prueba fijados en la audiencia preparatoria</w:t>
      </w:r>
      <w:r w:rsidR="00872C3B" w:rsidRPr="00974906">
        <w:rPr>
          <w:rFonts w:ascii="Courier New" w:eastAsia="Times New Roman" w:hAnsi="Courier New" w:cs="Courier New"/>
          <w:sz w:val="24"/>
          <w:szCs w:val="24"/>
          <w:lang w:val="es-CL" w:eastAsia="es-ES"/>
        </w:rPr>
        <w:t>,</w:t>
      </w:r>
      <w:r w:rsidRPr="00974906">
        <w:rPr>
          <w:rFonts w:ascii="Courier New" w:eastAsia="Times New Roman" w:hAnsi="Courier New" w:cs="Courier New"/>
          <w:sz w:val="24"/>
          <w:szCs w:val="24"/>
          <w:lang w:val="es-CL" w:eastAsia="es-ES"/>
        </w:rPr>
        <w:t xml:space="preserve"> y decidir el asunto sometido a conocimiento del tribunal. </w:t>
      </w:r>
    </w:p>
    <w:p w14:paraId="21B0E811" w14:textId="77777777" w:rsidR="009F403F" w:rsidRPr="00974906" w:rsidRDefault="009F403F" w:rsidP="00C71599">
      <w:pPr>
        <w:spacing w:line="276" w:lineRule="auto"/>
        <w:ind w:firstLine="1134"/>
        <w:jc w:val="both"/>
        <w:rPr>
          <w:rFonts w:ascii="Courier New" w:eastAsia="Times New Roman" w:hAnsi="Courier New" w:cs="Courier New"/>
          <w:sz w:val="24"/>
          <w:szCs w:val="24"/>
          <w:lang w:val="es-CL" w:eastAsia="es-ES"/>
        </w:rPr>
      </w:pPr>
    </w:p>
    <w:p w14:paraId="4614A2E7" w14:textId="42DA1785" w:rsidR="00EA47D4" w:rsidRPr="00974906" w:rsidRDefault="008D7EA0" w:rsidP="00C71599">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El tribunal citará a las personas cuya comparecencia se requiera de conformidad a lo dispuesto en el artículo 102 R.</w:t>
      </w:r>
    </w:p>
    <w:p w14:paraId="77B90412" w14:textId="77777777" w:rsidR="009F403F" w:rsidRPr="00974906" w:rsidRDefault="009F403F" w:rsidP="00C71599">
      <w:pPr>
        <w:spacing w:line="276" w:lineRule="auto"/>
        <w:ind w:firstLine="1134"/>
        <w:jc w:val="both"/>
        <w:rPr>
          <w:rFonts w:ascii="Courier New" w:eastAsia="Times New Roman" w:hAnsi="Courier New" w:cs="Courier New"/>
          <w:sz w:val="24"/>
          <w:szCs w:val="24"/>
          <w:lang w:val="es-CL" w:eastAsia="es-ES"/>
        </w:rPr>
      </w:pPr>
    </w:p>
    <w:p w14:paraId="6D93B9BE" w14:textId="77777777" w:rsidR="00811C42" w:rsidRPr="00974906" w:rsidRDefault="00811C42" w:rsidP="00C71599">
      <w:pPr>
        <w:spacing w:line="276" w:lineRule="auto"/>
        <w:ind w:firstLine="1134"/>
        <w:jc w:val="both"/>
        <w:rPr>
          <w:rFonts w:ascii="Courier New" w:eastAsia="Times New Roman" w:hAnsi="Courier New" w:cs="Courier New"/>
          <w:sz w:val="24"/>
          <w:szCs w:val="24"/>
          <w:lang w:val="es-CL" w:eastAsia="es-ES"/>
        </w:rPr>
      </w:pPr>
    </w:p>
    <w:p w14:paraId="20BA5954" w14:textId="5113543E" w:rsidR="00EA47D4" w:rsidRPr="00974906" w:rsidRDefault="00EA47D4" w:rsidP="00C71599">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Artículo 102 T.- Sentencia definitiva. La sentencia definitiva se pronunciará sobre las medidas de protección a favor de la persona mayor, y podrá ordenar:</w:t>
      </w:r>
    </w:p>
    <w:p w14:paraId="76311C6A" w14:textId="189A1CC1" w:rsidR="00EA47D4" w:rsidRPr="00974906" w:rsidRDefault="00911AA5" w:rsidP="00A744E5">
      <w:pPr>
        <w:spacing w:line="276" w:lineRule="auto"/>
        <w:ind w:firstLine="2268"/>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a</w:t>
      </w:r>
      <w:r w:rsidR="00EA47D4" w:rsidRPr="00974906">
        <w:rPr>
          <w:rFonts w:ascii="Courier New" w:eastAsia="Times New Roman" w:hAnsi="Courier New" w:cs="Courier New"/>
          <w:sz w:val="24"/>
          <w:szCs w:val="24"/>
          <w:lang w:val="es-CL" w:eastAsia="es-ES"/>
        </w:rPr>
        <w:t xml:space="preserve">) La restitución material de bienes muebles o inmuebles a la persona mayor, en aquellos casos en que </w:t>
      </w:r>
      <w:r w:rsidR="002F0C2B" w:rsidRPr="00974906">
        <w:rPr>
          <w:rFonts w:ascii="Courier New" w:eastAsia="Times New Roman" w:hAnsi="Courier New" w:cs="Courier New"/>
          <w:sz w:val="24"/>
          <w:szCs w:val="24"/>
          <w:lang w:val="es-CL" w:eastAsia="es-ES"/>
        </w:rPr>
        <w:t>é</w:t>
      </w:r>
      <w:r w:rsidR="00EA47D4" w:rsidRPr="00974906">
        <w:rPr>
          <w:rFonts w:ascii="Courier New" w:eastAsia="Times New Roman" w:hAnsi="Courier New" w:cs="Courier New"/>
          <w:sz w:val="24"/>
          <w:szCs w:val="24"/>
          <w:lang w:val="es-CL" w:eastAsia="es-ES"/>
        </w:rPr>
        <w:t xml:space="preserve">sta pueda acreditar la plena propiedad o el usufructo sobre dichos bienes, y los requeridos </w:t>
      </w:r>
      <w:r w:rsidR="00EA47D4" w:rsidRPr="00974906">
        <w:rPr>
          <w:rFonts w:ascii="Courier New" w:eastAsia="Times New Roman" w:hAnsi="Courier New" w:cs="Courier New"/>
          <w:sz w:val="24"/>
          <w:szCs w:val="24"/>
          <w:lang w:val="es-CL" w:eastAsia="es-ES"/>
        </w:rPr>
        <w:lastRenderedPageBreak/>
        <w:t xml:space="preserve">no tengan la tenencia o posesión legitima sobre </w:t>
      </w:r>
      <w:r w:rsidR="00681AF7" w:rsidRPr="00974906">
        <w:rPr>
          <w:rFonts w:ascii="Courier New" w:eastAsia="Times New Roman" w:hAnsi="Courier New" w:cs="Courier New"/>
          <w:sz w:val="24"/>
          <w:szCs w:val="24"/>
          <w:lang w:val="es-CL" w:eastAsia="es-ES"/>
        </w:rPr>
        <w:t>ellos</w:t>
      </w:r>
      <w:r w:rsidR="00EA47D4" w:rsidRPr="00974906">
        <w:rPr>
          <w:rFonts w:ascii="Courier New" w:eastAsia="Times New Roman" w:hAnsi="Courier New" w:cs="Courier New"/>
          <w:sz w:val="24"/>
          <w:szCs w:val="24"/>
          <w:lang w:val="es-CL" w:eastAsia="es-ES"/>
        </w:rPr>
        <w:t>.</w:t>
      </w:r>
    </w:p>
    <w:p w14:paraId="551C1707" w14:textId="2559B112" w:rsidR="00EA47D4" w:rsidRPr="00974906" w:rsidRDefault="00911AA5" w:rsidP="00A744E5">
      <w:pPr>
        <w:spacing w:line="276" w:lineRule="auto"/>
        <w:ind w:firstLine="2268"/>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b</w:t>
      </w:r>
      <w:r w:rsidR="00EA47D4" w:rsidRPr="00974906">
        <w:rPr>
          <w:rFonts w:ascii="Courier New" w:eastAsia="Times New Roman" w:hAnsi="Courier New" w:cs="Courier New"/>
          <w:sz w:val="24"/>
          <w:szCs w:val="24"/>
          <w:lang w:val="es-CL" w:eastAsia="es-ES"/>
        </w:rPr>
        <w:t>) El ingreso de la persona mayor en establecimientos que desarrollen programas especializados para personas mayores.</w:t>
      </w:r>
    </w:p>
    <w:p w14:paraId="31AC3F96" w14:textId="530AB050" w:rsidR="00EA47D4" w:rsidRPr="00974906" w:rsidRDefault="00911AA5" w:rsidP="00A744E5">
      <w:pPr>
        <w:spacing w:line="276" w:lineRule="auto"/>
        <w:ind w:firstLine="2268"/>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c</w:t>
      </w:r>
      <w:r w:rsidR="00EA47D4" w:rsidRPr="00974906">
        <w:rPr>
          <w:rFonts w:ascii="Courier New" w:eastAsia="Times New Roman" w:hAnsi="Courier New" w:cs="Courier New"/>
          <w:sz w:val="24"/>
          <w:szCs w:val="24"/>
          <w:lang w:val="es-CL" w:eastAsia="es-ES"/>
        </w:rPr>
        <w:t>) La derivación a programas públicos dirigidos a personas mayores.</w:t>
      </w:r>
    </w:p>
    <w:p w14:paraId="38102161" w14:textId="0D163D85" w:rsidR="00EA47D4" w:rsidRPr="00974906" w:rsidRDefault="00911AA5" w:rsidP="00A744E5">
      <w:pPr>
        <w:spacing w:line="276" w:lineRule="auto"/>
        <w:ind w:firstLine="2268"/>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d</w:t>
      </w:r>
      <w:r w:rsidR="00EA47D4" w:rsidRPr="00974906">
        <w:rPr>
          <w:rFonts w:ascii="Courier New" w:eastAsia="Times New Roman" w:hAnsi="Courier New" w:cs="Courier New"/>
          <w:sz w:val="24"/>
          <w:szCs w:val="24"/>
          <w:lang w:val="es-CL" w:eastAsia="es-ES"/>
        </w:rPr>
        <w:t>) Otras medidas que cautelen la vida y la integridad física y psíquica de la persona mayor.</w:t>
      </w:r>
    </w:p>
    <w:p w14:paraId="1F19F967" w14:textId="77777777" w:rsidR="00A967DC" w:rsidRPr="00974906" w:rsidRDefault="00A967DC" w:rsidP="00C71599">
      <w:pPr>
        <w:spacing w:line="276" w:lineRule="auto"/>
        <w:ind w:firstLine="1134"/>
        <w:jc w:val="both"/>
        <w:rPr>
          <w:rFonts w:ascii="Courier New" w:eastAsia="Times New Roman" w:hAnsi="Courier New" w:cs="Courier New"/>
          <w:sz w:val="24"/>
          <w:szCs w:val="24"/>
          <w:lang w:val="es-CL" w:eastAsia="es-ES"/>
        </w:rPr>
      </w:pPr>
    </w:p>
    <w:p w14:paraId="40D84ED4" w14:textId="00ADD248" w:rsidR="007C57B0" w:rsidRPr="00974906" w:rsidRDefault="00E61E0A" w:rsidP="00C71599">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Las medidas de protección contenidas en el presente artículo serán dictadas por el tribunal </w:t>
      </w:r>
      <w:r w:rsidR="00291C8D" w:rsidRPr="00974906">
        <w:rPr>
          <w:rFonts w:ascii="Courier New" w:eastAsia="Times New Roman" w:hAnsi="Courier New" w:cs="Courier New"/>
          <w:sz w:val="24"/>
          <w:szCs w:val="24"/>
          <w:lang w:val="es-CL" w:eastAsia="es-ES"/>
        </w:rPr>
        <w:t xml:space="preserve">con resguardo </w:t>
      </w:r>
      <w:r w:rsidRPr="00974906">
        <w:rPr>
          <w:rFonts w:ascii="Courier New" w:eastAsia="Times New Roman" w:hAnsi="Courier New" w:cs="Courier New"/>
          <w:sz w:val="24"/>
          <w:szCs w:val="24"/>
          <w:lang w:val="es-CL" w:eastAsia="es-ES"/>
        </w:rPr>
        <w:t xml:space="preserve">siempre </w:t>
      </w:r>
      <w:r w:rsidR="00291C8D" w:rsidRPr="00974906">
        <w:rPr>
          <w:rFonts w:ascii="Courier New" w:eastAsia="Times New Roman" w:hAnsi="Courier New" w:cs="Courier New"/>
          <w:sz w:val="24"/>
          <w:szCs w:val="24"/>
          <w:lang w:val="es-CL" w:eastAsia="es-ES"/>
        </w:rPr>
        <w:t xml:space="preserve">de </w:t>
      </w:r>
      <w:r w:rsidRPr="00974906">
        <w:rPr>
          <w:rFonts w:ascii="Courier New" w:eastAsia="Times New Roman" w:hAnsi="Courier New" w:cs="Courier New"/>
          <w:sz w:val="24"/>
          <w:szCs w:val="24"/>
          <w:lang w:val="es-CL" w:eastAsia="es-ES"/>
        </w:rPr>
        <w:t xml:space="preserve">los derechos de las personas mayores establecidos en la presente ley, especialmente </w:t>
      </w:r>
      <w:r w:rsidR="006046C3" w:rsidRPr="00974906">
        <w:rPr>
          <w:rFonts w:ascii="Courier New" w:eastAsia="Times New Roman" w:hAnsi="Courier New" w:cs="Courier New"/>
          <w:sz w:val="24"/>
          <w:szCs w:val="24"/>
          <w:lang w:val="es-CL" w:eastAsia="es-ES"/>
        </w:rPr>
        <w:t>d</w:t>
      </w:r>
      <w:r w:rsidRPr="00974906">
        <w:rPr>
          <w:rFonts w:ascii="Courier New" w:eastAsia="Times New Roman" w:hAnsi="Courier New" w:cs="Courier New"/>
          <w:sz w:val="24"/>
          <w:szCs w:val="24"/>
          <w:lang w:val="es-CL" w:eastAsia="es-ES"/>
        </w:rPr>
        <w:t xml:space="preserve">el derecho a la independencia y autonomía consagrado en el artículo 9, así como los demás derechos establecidos en los tratados internacionales ratificados por Chile, </w:t>
      </w:r>
      <w:r w:rsidR="006046C3" w:rsidRPr="00974906">
        <w:rPr>
          <w:rFonts w:ascii="Courier New" w:eastAsia="Times New Roman" w:hAnsi="Courier New" w:cs="Courier New"/>
          <w:sz w:val="24"/>
          <w:szCs w:val="24"/>
          <w:lang w:val="es-CL" w:eastAsia="es-ES"/>
        </w:rPr>
        <w:t xml:space="preserve">en </w:t>
      </w:r>
      <w:r w:rsidRPr="00974906">
        <w:rPr>
          <w:rFonts w:ascii="Courier New" w:eastAsia="Times New Roman" w:hAnsi="Courier New" w:cs="Courier New"/>
          <w:sz w:val="24"/>
          <w:szCs w:val="24"/>
          <w:lang w:val="es-CL" w:eastAsia="es-ES"/>
        </w:rPr>
        <w:t xml:space="preserve">la Constitución Política de la República y </w:t>
      </w:r>
      <w:r w:rsidR="006046C3" w:rsidRPr="00974906">
        <w:rPr>
          <w:rFonts w:ascii="Courier New" w:eastAsia="Times New Roman" w:hAnsi="Courier New" w:cs="Courier New"/>
          <w:sz w:val="24"/>
          <w:szCs w:val="24"/>
          <w:lang w:val="es-CL" w:eastAsia="es-ES"/>
        </w:rPr>
        <w:t xml:space="preserve">en </w:t>
      </w:r>
      <w:r w:rsidRPr="00974906">
        <w:rPr>
          <w:rFonts w:ascii="Courier New" w:eastAsia="Times New Roman" w:hAnsi="Courier New" w:cs="Courier New"/>
          <w:sz w:val="24"/>
          <w:szCs w:val="24"/>
          <w:lang w:val="es-CL" w:eastAsia="es-ES"/>
        </w:rPr>
        <w:t>las demás leyes.</w:t>
      </w:r>
    </w:p>
    <w:p w14:paraId="071E82B8" w14:textId="77777777" w:rsidR="007C57B0" w:rsidRPr="00974906" w:rsidRDefault="007C57B0" w:rsidP="00C71599">
      <w:pPr>
        <w:spacing w:line="276" w:lineRule="auto"/>
        <w:ind w:firstLine="1134"/>
        <w:jc w:val="both"/>
        <w:rPr>
          <w:rFonts w:ascii="Courier New" w:eastAsia="Times New Roman" w:hAnsi="Courier New" w:cs="Courier New"/>
          <w:sz w:val="24"/>
          <w:szCs w:val="24"/>
          <w:lang w:val="es-CL" w:eastAsia="es-ES"/>
        </w:rPr>
      </w:pPr>
    </w:p>
    <w:p w14:paraId="5DDD4F71" w14:textId="6EAA876B" w:rsidR="00EA47D4" w:rsidRPr="00974906" w:rsidRDefault="00EA47D4" w:rsidP="00C71599">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Para dictar sentencia, el tribunal podrá ordenar la realización de evaluaciones médicas, psicológicas, sociales o las demás que considere necesarias, de acuerdo con lo establecido en el inciso tercero del artículo 102 Q.</w:t>
      </w:r>
    </w:p>
    <w:p w14:paraId="2233280E" w14:textId="77777777" w:rsidR="00A967DC" w:rsidRPr="00974906" w:rsidRDefault="00A967DC" w:rsidP="00C71599">
      <w:pPr>
        <w:spacing w:line="276" w:lineRule="auto"/>
        <w:ind w:firstLine="1134"/>
        <w:jc w:val="both"/>
        <w:rPr>
          <w:rFonts w:ascii="Courier New" w:eastAsia="Times New Roman" w:hAnsi="Courier New" w:cs="Courier New"/>
          <w:sz w:val="24"/>
          <w:szCs w:val="24"/>
          <w:lang w:val="es-CL" w:eastAsia="es-ES"/>
        </w:rPr>
      </w:pPr>
    </w:p>
    <w:p w14:paraId="1BFC5EDC" w14:textId="77777777" w:rsidR="00647036" w:rsidRPr="00974906" w:rsidRDefault="00647036" w:rsidP="00C71599">
      <w:pPr>
        <w:spacing w:line="276" w:lineRule="auto"/>
        <w:ind w:firstLine="1134"/>
        <w:jc w:val="both"/>
        <w:rPr>
          <w:rFonts w:ascii="Courier New" w:eastAsia="Times New Roman" w:hAnsi="Courier New" w:cs="Courier New"/>
          <w:sz w:val="24"/>
          <w:szCs w:val="24"/>
          <w:lang w:val="es-CL" w:eastAsia="es-ES"/>
        </w:rPr>
      </w:pPr>
    </w:p>
    <w:p w14:paraId="0E3D8DA7" w14:textId="192E59AE" w:rsidR="00EA47D4" w:rsidRPr="00974906" w:rsidRDefault="00EA47D4" w:rsidP="00C71599">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Artículo 102 U.- Revisión de las medidas de protección. Mientras se encuentre en ejecución la medida de protección, haya sido ésta dictada de manera cautelar o en sentencia definitiva, y a solicitud de cualquiera de las partes del procedimiento, el tribunal podrá revisar la medida de protección dictada en este procedimiento. </w:t>
      </w:r>
    </w:p>
    <w:p w14:paraId="6A1EA064" w14:textId="77777777" w:rsidR="00A967DC" w:rsidRPr="00974906" w:rsidRDefault="00A967DC" w:rsidP="00C71599">
      <w:pPr>
        <w:spacing w:line="276" w:lineRule="auto"/>
        <w:ind w:firstLine="1134"/>
        <w:jc w:val="both"/>
        <w:rPr>
          <w:rFonts w:ascii="Courier New" w:eastAsia="Times New Roman" w:hAnsi="Courier New" w:cs="Courier New"/>
          <w:sz w:val="24"/>
          <w:szCs w:val="24"/>
          <w:lang w:val="es-CL" w:eastAsia="es-ES"/>
        </w:rPr>
      </w:pPr>
    </w:p>
    <w:p w14:paraId="6A6FECD9" w14:textId="56FACF95" w:rsidR="00EA47D4" w:rsidRPr="00974906" w:rsidRDefault="00EA47D4" w:rsidP="00C71599">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Para ello, la parte interesada deberá presentar nuevos antecedentes que justifiquen su petición. El tribunal deberá citar a audiencia en la que se discutirá la petición, la que se llevará a cabo dentro de </w:t>
      </w:r>
      <w:r w:rsidR="00D05753" w:rsidRPr="00974906">
        <w:rPr>
          <w:rFonts w:ascii="Courier New" w:eastAsia="Times New Roman" w:hAnsi="Courier New" w:cs="Courier New"/>
          <w:sz w:val="24"/>
          <w:szCs w:val="24"/>
          <w:lang w:val="es-CL" w:eastAsia="es-ES"/>
        </w:rPr>
        <w:t xml:space="preserve">diez </w:t>
      </w:r>
      <w:r w:rsidRPr="00974906">
        <w:rPr>
          <w:rFonts w:ascii="Courier New" w:eastAsia="Times New Roman" w:hAnsi="Courier New" w:cs="Courier New"/>
          <w:sz w:val="24"/>
          <w:szCs w:val="24"/>
          <w:lang w:val="es-CL" w:eastAsia="es-ES"/>
        </w:rPr>
        <w:t xml:space="preserve">días desde presentada la solicitud. A esta audiencia deberá citarse al peticionario, a la persona mayor y/o </w:t>
      </w:r>
      <w:r w:rsidR="005E6E40" w:rsidRPr="00974906">
        <w:rPr>
          <w:rFonts w:ascii="Courier New" w:eastAsia="Times New Roman" w:hAnsi="Courier New" w:cs="Courier New"/>
          <w:sz w:val="24"/>
          <w:szCs w:val="24"/>
          <w:lang w:val="es-CL" w:eastAsia="es-ES"/>
        </w:rPr>
        <w:t xml:space="preserve">a </w:t>
      </w:r>
      <w:r w:rsidRPr="00974906">
        <w:rPr>
          <w:rFonts w:ascii="Courier New" w:eastAsia="Times New Roman" w:hAnsi="Courier New" w:cs="Courier New"/>
          <w:sz w:val="24"/>
          <w:szCs w:val="24"/>
          <w:lang w:val="es-CL" w:eastAsia="es-ES"/>
        </w:rPr>
        <w:t>su representante legal y a cualquier otro interesado en la revisión de la medida de protección.</w:t>
      </w:r>
    </w:p>
    <w:p w14:paraId="33DBD259" w14:textId="77777777" w:rsidR="00A967DC" w:rsidRPr="00974906" w:rsidRDefault="00A967DC" w:rsidP="00C71599">
      <w:pPr>
        <w:spacing w:line="276" w:lineRule="auto"/>
        <w:ind w:firstLine="1134"/>
        <w:jc w:val="both"/>
        <w:rPr>
          <w:rFonts w:ascii="Courier New" w:eastAsia="Times New Roman" w:hAnsi="Courier New" w:cs="Courier New"/>
          <w:sz w:val="24"/>
          <w:szCs w:val="24"/>
          <w:lang w:val="es-CL" w:eastAsia="es-ES"/>
        </w:rPr>
      </w:pPr>
    </w:p>
    <w:p w14:paraId="62DE2EFA" w14:textId="6EFA6696" w:rsidR="00EA47D4" w:rsidRPr="00974906" w:rsidRDefault="00EA47D4" w:rsidP="00C71599">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El tribunal podrá modificar, ampliar, restringir y/o dejar sin efecto la medida de protección. Para ello, deberá ponderar los antecedentes que se presenten en la petición y/o en la referida audiencia, </w:t>
      </w:r>
      <w:r w:rsidR="00C143B0" w:rsidRPr="00974906">
        <w:rPr>
          <w:rFonts w:ascii="Courier New" w:eastAsia="Times New Roman" w:hAnsi="Courier New" w:cs="Courier New"/>
          <w:sz w:val="24"/>
          <w:szCs w:val="24"/>
          <w:lang w:val="es-CL" w:eastAsia="es-ES"/>
        </w:rPr>
        <w:t xml:space="preserve">y deberá </w:t>
      </w:r>
      <w:r w:rsidRPr="00974906">
        <w:rPr>
          <w:rFonts w:ascii="Courier New" w:eastAsia="Times New Roman" w:hAnsi="Courier New" w:cs="Courier New"/>
          <w:sz w:val="24"/>
          <w:szCs w:val="24"/>
          <w:lang w:val="es-CL" w:eastAsia="es-ES"/>
        </w:rPr>
        <w:t>determinar si éstos permiten acreditar que se ha extinguido o modificado la necesidad de protección de la persona mayor que justificó la interposición de la medida.</w:t>
      </w:r>
    </w:p>
    <w:p w14:paraId="0A5574C4" w14:textId="77777777" w:rsidR="00A967DC" w:rsidRPr="00974906" w:rsidRDefault="00A967DC" w:rsidP="00C71599">
      <w:pPr>
        <w:spacing w:line="276" w:lineRule="auto"/>
        <w:ind w:firstLine="1134"/>
        <w:jc w:val="both"/>
        <w:rPr>
          <w:rFonts w:ascii="Courier New" w:eastAsia="Times New Roman" w:hAnsi="Courier New" w:cs="Courier New"/>
          <w:sz w:val="24"/>
          <w:szCs w:val="24"/>
          <w:lang w:val="es-CL" w:eastAsia="es-ES"/>
        </w:rPr>
      </w:pPr>
    </w:p>
    <w:p w14:paraId="51AACD77" w14:textId="77777777" w:rsidR="00647036" w:rsidRPr="00974906" w:rsidRDefault="00647036" w:rsidP="00C71599">
      <w:pPr>
        <w:spacing w:line="276" w:lineRule="auto"/>
        <w:ind w:firstLine="1134"/>
        <w:jc w:val="both"/>
        <w:rPr>
          <w:rFonts w:ascii="Courier New" w:eastAsia="Times New Roman" w:hAnsi="Courier New" w:cs="Courier New"/>
          <w:sz w:val="24"/>
          <w:szCs w:val="24"/>
          <w:lang w:val="es-CL" w:eastAsia="es-ES"/>
        </w:rPr>
      </w:pPr>
    </w:p>
    <w:p w14:paraId="6CC98B33" w14:textId="10C61980" w:rsidR="00D669F6" w:rsidRPr="00974906" w:rsidRDefault="00F84984" w:rsidP="00C71599">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Artículo 102 V.- Entrega de información sobre oferta programática del Servicio Nacional del Adulto Mayor. Con el objeto de que el tribunal pueda contar con antecedentes suficientes y actualizados para dictar las medidas de protección que se disponen en este Párrafo, el Servicio Nacional del Adulto Mayor deberá informar en los términos dispuestos en el literal e) del artículo 5 bis de la ley N° 19.828</w:t>
      </w:r>
      <w:r w:rsidR="005423B8" w:rsidRPr="00974906">
        <w:rPr>
          <w:rFonts w:ascii="Courier New" w:eastAsia="Times New Roman" w:hAnsi="Courier New" w:cs="Courier New"/>
          <w:sz w:val="24"/>
          <w:szCs w:val="24"/>
          <w:lang w:val="es-CL" w:eastAsia="es-ES"/>
        </w:rPr>
        <w:t>,</w:t>
      </w:r>
      <w:r w:rsidRPr="00974906">
        <w:rPr>
          <w:rFonts w:ascii="Courier New" w:eastAsia="Times New Roman" w:hAnsi="Courier New" w:cs="Courier New"/>
          <w:sz w:val="24"/>
          <w:szCs w:val="24"/>
          <w:lang w:val="es-CL" w:eastAsia="es-ES"/>
        </w:rPr>
        <w:t xml:space="preserve"> que crea el Servicio Nacional del Adulto Mayor.</w:t>
      </w:r>
      <w:r w:rsidR="00EA47D4" w:rsidRPr="00974906">
        <w:rPr>
          <w:rFonts w:ascii="Courier New" w:eastAsia="Times New Roman" w:hAnsi="Courier New" w:cs="Courier New"/>
          <w:sz w:val="24"/>
          <w:szCs w:val="24"/>
          <w:lang w:val="es-CL" w:eastAsia="es-ES"/>
        </w:rPr>
        <w:t>”.</w:t>
      </w:r>
      <w:r w:rsidR="00282BCE" w:rsidRPr="00974906">
        <w:rPr>
          <w:rFonts w:ascii="Courier New" w:eastAsia="Times New Roman" w:hAnsi="Courier New" w:cs="Courier New"/>
          <w:sz w:val="24"/>
          <w:szCs w:val="24"/>
          <w:lang w:val="es-CL" w:eastAsia="es-ES"/>
        </w:rPr>
        <w:t>”.</w:t>
      </w:r>
    </w:p>
    <w:p w14:paraId="5FEBDE66" w14:textId="77777777" w:rsidR="00F111D5" w:rsidRPr="00974906" w:rsidRDefault="00F111D5" w:rsidP="00414156">
      <w:pPr>
        <w:spacing w:line="276" w:lineRule="auto"/>
        <w:rPr>
          <w:rFonts w:ascii="Courier New" w:eastAsia="Times New Roman" w:hAnsi="Courier New" w:cs="Courier New"/>
          <w:sz w:val="24"/>
          <w:szCs w:val="24"/>
          <w:lang w:val="es-CL" w:eastAsia="es-ES"/>
        </w:rPr>
      </w:pPr>
    </w:p>
    <w:p w14:paraId="3B9B308A" w14:textId="77777777" w:rsidR="00F111D5" w:rsidRPr="00974906" w:rsidRDefault="00F111D5" w:rsidP="00414156">
      <w:pPr>
        <w:spacing w:line="276" w:lineRule="auto"/>
        <w:rPr>
          <w:rFonts w:ascii="Courier New" w:eastAsia="Times New Roman" w:hAnsi="Courier New" w:cs="Courier New"/>
          <w:sz w:val="24"/>
          <w:szCs w:val="24"/>
          <w:lang w:val="es-CL" w:eastAsia="es-ES"/>
        </w:rPr>
      </w:pPr>
    </w:p>
    <w:p w14:paraId="1D123B65" w14:textId="476DEFAE" w:rsidR="00F111D5" w:rsidRPr="00974906" w:rsidRDefault="005B724E" w:rsidP="005B724E">
      <w:pPr>
        <w:spacing w:line="276" w:lineRule="auto"/>
        <w:jc w:val="center"/>
        <w:rPr>
          <w:rFonts w:ascii="Courier New" w:eastAsia="Times New Roman" w:hAnsi="Courier New" w:cs="Courier New"/>
          <w:b/>
          <w:bCs/>
          <w:sz w:val="24"/>
          <w:szCs w:val="24"/>
          <w:u w:val="single"/>
          <w:lang w:val="es-CL" w:eastAsia="es-ES"/>
        </w:rPr>
      </w:pPr>
      <w:r w:rsidRPr="00974906">
        <w:rPr>
          <w:rFonts w:ascii="Courier New" w:eastAsia="Times New Roman" w:hAnsi="Courier New" w:cs="Courier New"/>
          <w:b/>
          <w:bCs/>
          <w:sz w:val="24"/>
          <w:szCs w:val="24"/>
          <w:u w:val="single"/>
          <w:lang w:val="es-CL" w:eastAsia="es-ES"/>
        </w:rPr>
        <w:t>Párrafo II</w:t>
      </w:r>
    </w:p>
    <w:p w14:paraId="648B4C04" w14:textId="77777777" w:rsidR="00F111D5" w:rsidRPr="00974906" w:rsidRDefault="00F111D5" w:rsidP="000E4BBB">
      <w:pPr>
        <w:spacing w:line="276" w:lineRule="auto"/>
        <w:rPr>
          <w:rFonts w:ascii="Courier New" w:eastAsia="Times New Roman" w:hAnsi="Courier New" w:cs="Courier New"/>
          <w:sz w:val="24"/>
          <w:szCs w:val="24"/>
          <w:lang w:val="es-CL" w:eastAsia="es-ES"/>
        </w:rPr>
      </w:pPr>
    </w:p>
    <w:p w14:paraId="6B2E3A6A" w14:textId="5E3BE8DB" w:rsidR="00F111D5" w:rsidRPr="00974906" w:rsidRDefault="000E4BBB" w:rsidP="000E4BBB">
      <w:pPr>
        <w:spacing w:line="276" w:lineRule="auto"/>
        <w:jc w:val="center"/>
        <w:rPr>
          <w:rFonts w:ascii="Courier New" w:eastAsia="Times New Roman" w:hAnsi="Courier New" w:cs="Courier New"/>
          <w:b/>
          <w:bCs/>
          <w:sz w:val="24"/>
          <w:szCs w:val="24"/>
          <w:u w:val="single"/>
          <w:lang w:val="es-CL" w:eastAsia="es-ES"/>
        </w:rPr>
      </w:pPr>
      <w:r w:rsidRPr="00974906">
        <w:rPr>
          <w:rFonts w:ascii="Courier New" w:eastAsia="Times New Roman" w:hAnsi="Courier New" w:cs="Courier New"/>
          <w:b/>
          <w:bCs/>
          <w:sz w:val="24"/>
          <w:szCs w:val="24"/>
          <w:u w:val="single"/>
          <w:lang w:val="es-CL" w:eastAsia="es-ES"/>
        </w:rPr>
        <w:t>Artículo 20</w:t>
      </w:r>
    </w:p>
    <w:p w14:paraId="3AAF61F4" w14:textId="7A094AF7" w:rsidR="00CD18B9" w:rsidRPr="00974906" w:rsidRDefault="00CD18B9" w:rsidP="00D82709">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Ha pasado a ser artículo 30, sin modificaciones.</w:t>
      </w:r>
    </w:p>
    <w:p w14:paraId="3E8F31D2" w14:textId="77777777" w:rsidR="00CD18B9" w:rsidRPr="00974906" w:rsidRDefault="00CD18B9" w:rsidP="00D82709">
      <w:pPr>
        <w:spacing w:line="276" w:lineRule="auto"/>
        <w:ind w:firstLine="1134"/>
        <w:jc w:val="both"/>
        <w:rPr>
          <w:rFonts w:ascii="Courier New" w:eastAsia="Times New Roman" w:hAnsi="Courier New" w:cs="Courier New"/>
          <w:sz w:val="24"/>
          <w:szCs w:val="24"/>
          <w:lang w:val="es-CL" w:eastAsia="es-ES"/>
        </w:rPr>
      </w:pPr>
    </w:p>
    <w:p w14:paraId="7502EEDC" w14:textId="77777777" w:rsidR="00CD18B9" w:rsidRPr="00974906" w:rsidRDefault="00CD18B9" w:rsidP="00D82709">
      <w:pPr>
        <w:spacing w:line="276" w:lineRule="auto"/>
        <w:ind w:firstLine="1134"/>
        <w:jc w:val="both"/>
        <w:rPr>
          <w:rFonts w:ascii="Courier New" w:eastAsia="Times New Roman" w:hAnsi="Courier New" w:cs="Courier New"/>
          <w:sz w:val="24"/>
          <w:szCs w:val="24"/>
          <w:lang w:val="es-CL" w:eastAsia="es-ES"/>
        </w:rPr>
      </w:pPr>
    </w:p>
    <w:p w14:paraId="0A8E2349" w14:textId="7EA14C11" w:rsidR="00B25E9F" w:rsidRPr="00974906" w:rsidRDefault="0082676A" w:rsidP="00030289">
      <w:pPr>
        <w:spacing w:line="276" w:lineRule="auto"/>
        <w:jc w:val="center"/>
        <w:rPr>
          <w:rFonts w:ascii="Courier New" w:eastAsia="Times New Roman" w:hAnsi="Courier New" w:cs="Courier New"/>
          <w:b/>
          <w:bCs/>
          <w:sz w:val="24"/>
          <w:szCs w:val="24"/>
          <w:u w:val="single"/>
          <w:lang w:val="es-CL" w:eastAsia="es-ES"/>
        </w:rPr>
      </w:pPr>
      <w:r w:rsidRPr="00974906">
        <w:rPr>
          <w:rFonts w:ascii="Courier New" w:eastAsia="Times New Roman" w:hAnsi="Courier New" w:cs="Courier New"/>
          <w:b/>
          <w:bCs/>
          <w:sz w:val="24"/>
          <w:szCs w:val="24"/>
          <w:u w:val="single"/>
          <w:lang w:val="es-CL" w:eastAsia="es-ES"/>
        </w:rPr>
        <w:t>Párrafo III</w:t>
      </w:r>
    </w:p>
    <w:p w14:paraId="4DA4B2B7" w14:textId="77777777" w:rsidR="00B25E9F" w:rsidRPr="00974906" w:rsidRDefault="00B25E9F" w:rsidP="00414156">
      <w:pPr>
        <w:spacing w:line="276" w:lineRule="auto"/>
        <w:rPr>
          <w:rFonts w:ascii="Courier New" w:eastAsia="Times New Roman" w:hAnsi="Courier New" w:cs="Courier New"/>
          <w:b/>
          <w:bCs/>
          <w:sz w:val="24"/>
          <w:szCs w:val="24"/>
          <w:u w:val="single"/>
          <w:lang w:val="es-CL" w:eastAsia="es-ES"/>
        </w:rPr>
      </w:pPr>
    </w:p>
    <w:p w14:paraId="77BB455B" w14:textId="48A1CEAD" w:rsidR="00B25E9F" w:rsidRPr="00974906" w:rsidRDefault="0082676A" w:rsidP="0082676A">
      <w:pPr>
        <w:spacing w:line="276" w:lineRule="auto"/>
        <w:jc w:val="center"/>
        <w:rPr>
          <w:rFonts w:ascii="Courier New" w:eastAsia="Times New Roman" w:hAnsi="Courier New" w:cs="Courier New"/>
          <w:b/>
          <w:bCs/>
          <w:sz w:val="24"/>
          <w:szCs w:val="24"/>
          <w:u w:val="single"/>
          <w:lang w:val="es-CL" w:eastAsia="es-ES"/>
        </w:rPr>
      </w:pPr>
      <w:r w:rsidRPr="00974906">
        <w:rPr>
          <w:rFonts w:ascii="Courier New" w:eastAsia="Times New Roman" w:hAnsi="Courier New" w:cs="Courier New"/>
          <w:b/>
          <w:bCs/>
          <w:sz w:val="24"/>
          <w:szCs w:val="24"/>
          <w:u w:val="single"/>
          <w:lang w:val="es-CL" w:eastAsia="es-ES"/>
        </w:rPr>
        <w:t>Artículo 21</w:t>
      </w:r>
    </w:p>
    <w:p w14:paraId="28602F89" w14:textId="5BBB6FB6" w:rsidR="00B25E9F" w:rsidRPr="00974906" w:rsidRDefault="00343B7A" w:rsidP="00343B7A">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Ha pasado a ser artículo 3</w:t>
      </w:r>
      <w:r w:rsidR="00226E6D" w:rsidRPr="00974906">
        <w:rPr>
          <w:rFonts w:ascii="Courier New" w:eastAsia="Times New Roman" w:hAnsi="Courier New" w:cs="Courier New"/>
          <w:sz w:val="24"/>
          <w:szCs w:val="24"/>
          <w:lang w:val="es-CL" w:eastAsia="es-ES"/>
        </w:rPr>
        <w:t>1</w:t>
      </w:r>
      <w:r w:rsidRPr="00974906">
        <w:rPr>
          <w:rFonts w:ascii="Courier New" w:eastAsia="Times New Roman" w:hAnsi="Courier New" w:cs="Courier New"/>
          <w:sz w:val="24"/>
          <w:szCs w:val="24"/>
          <w:lang w:val="es-CL" w:eastAsia="es-ES"/>
        </w:rPr>
        <w:t>, reemplazado por el siguiente:</w:t>
      </w:r>
    </w:p>
    <w:p w14:paraId="231F4C97" w14:textId="77777777" w:rsidR="00343B7A" w:rsidRPr="00974906" w:rsidRDefault="00343B7A" w:rsidP="00343B7A">
      <w:pPr>
        <w:spacing w:line="276" w:lineRule="auto"/>
        <w:ind w:firstLine="1134"/>
        <w:jc w:val="both"/>
        <w:rPr>
          <w:rFonts w:ascii="Courier New" w:eastAsia="Times New Roman" w:hAnsi="Courier New" w:cs="Courier New"/>
          <w:sz w:val="24"/>
          <w:szCs w:val="24"/>
          <w:lang w:val="es-CL" w:eastAsia="es-ES"/>
        </w:rPr>
      </w:pPr>
    </w:p>
    <w:p w14:paraId="05062566" w14:textId="4206B188" w:rsidR="00F63649" w:rsidRPr="00974906" w:rsidRDefault="00F63649" w:rsidP="00F63649">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“Artículo </w:t>
      </w:r>
      <w:r w:rsidR="00226E6D" w:rsidRPr="00974906">
        <w:rPr>
          <w:rFonts w:ascii="Courier New" w:eastAsia="Times New Roman" w:hAnsi="Courier New" w:cs="Courier New"/>
          <w:sz w:val="24"/>
          <w:szCs w:val="24"/>
          <w:lang w:val="es-CL" w:eastAsia="es-ES"/>
        </w:rPr>
        <w:t>31</w:t>
      </w:r>
      <w:r w:rsidRPr="00974906">
        <w:rPr>
          <w:rFonts w:ascii="Courier New" w:eastAsia="Times New Roman" w:hAnsi="Courier New" w:cs="Courier New"/>
          <w:sz w:val="24"/>
          <w:szCs w:val="24"/>
          <w:lang w:val="es-CL" w:eastAsia="es-ES"/>
        </w:rPr>
        <w:t xml:space="preserve">.- </w:t>
      </w:r>
      <w:proofErr w:type="spellStart"/>
      <w:r w:rsidR="004C1A2A" w:rsidRPr="00974906">
        <w:rPr>
          <w:rFonts w:ascii="Courier New" w:eastAsia="Times New Roman" w:hAnsi="Courier New" w:cs="Courier New"/>
          <w:sz w:val="24"/>
          <w:szCs w:val="24"/>
          <w:lang w:val="es-CL" w:eastAsia="es-ES"/>
        </w:rPr>
        <w:t>Añ</w:t>
      </w:r>
      <w:r w:rsidR="00DB1DDD" w:rsidRPr="00974906">
        <w:rPr>
          <w:rFonts w:ascii="Courier New" w:eastAsia="Times New Roman" w:hAnsi="Courier New" w:cs="Courier New"/>
          <w:sz w:val="24"/>
          <w:szCs w:val="24"/>
          <w:lang w:val="es-CL" w:eastAsia="es-ES"/>
        </w:rPr>
        <w:t>á</w:t>
      </w:r>
      <w:r w:rsidR="004C1A2A" w:rsidRPr="00974906">
        <w:rPr>
          <w:rFonts w:ascii="Courier New" w:eastAsia="Times New Roman" w:hAnsi="Courier New" w:cs="Courier New"/>
          <w:sz w:val="24"/>
          <w:szCs w:val="24"/>
          <w:lang w:val="es-CL" w:eastAsia="es-ES"/>
        </w:rPr>
        <w:t>dese</w:t>
      </w:r>
      <w:proofErr w:type="spellEnd"/>
      <w:r w:rsidR="004C1A2A" w:rsidRPr="00974906">
        <w:rPr>
          <w:rFonts w:ascii="Courier New" w:eastAsia="Times New Roman" w:hAnsi="Courier New" w:cs="Courier New"/>
          <w:sz w:val="24"/>
          <w:szCs w:val="24"/>
          <w:lang w:val="es-CL" w:eastAsia="es-ES"/>
        </w:rPr>
        <w:t xml:space="preserve"> el siguiente inciso segundo</w:t>
      </w:r>
      <w:r w:rsidRPr="00974906">
        <w:rPr>
          <w:rFonts w:ascii="Courier New" w:eastAsia="Times New Roman" w:hAnsi="Courier New" w:cs="Courier New"/>
          <w:sz w:val="24"/>
          <w:szCs w:val="24"/>
          <w:lang w:val="es-CL" w:eastAsia="es-ES"/>
        </w:rPr>
        <w:t xml:space="preserve"> en el artículo 15 de la ley N° 20.530, que </w:t>
      </w:r>
      <w:r w:rsidR="00916516" w:rsidRPr="00974906">
        <w:rPr>
          <w:rFonts w:ascii="Courier New" w:eastAsia="Times New Roman" w:hAnsi="Courier New" w:cs="Courier New"/>
          <w:sz w:val="24"/>
          <w:szCs w:val="24"/>
          <w:lang w:val="es-CL" w:eastAsia="es-ES"/>
        </w:rPr>
        <w:t>c</w:t>
      </w:r>
      <w:r w:rsidRPr="00974906">
        <w:rPr>
          <w:rFonts w:ascii="Courier New" w:eastAsia="Times New Roman" w:hAnsi="Courier New" w:cs="Courier New"/>
          <w:sz w:val="24"/>
          <w:szCs w:val="24"/>
          <w:lang w:val="es-CL" w:eastAsia="es-ES"/>
        </w:rPr>
        <w:t>rea el Ministerio de Desarrollo Social y Familia y modifica cuerpos legales que indica</w:t>
      </w:r>
      <w:r w:rsidR="004C1A2A" w:rsidRPr="00974906">
        <w:rPr>
          <w:rFonts w:ascii="Courier New" w:eastAsia="Times New Roman" w:hAnsi="Courier New" w:cs="Courier New"/>
          <w:sz w:val="24"/>
          <w:szCs w:val="24"/>
          <w:lang w:val="es-CL" w:eastAsia="es-ES"/>
        </w:rPr>
        <w:t>:</w:t>
      </w:r>
    </w:p>
    <w:p w14:paraId="089B3024" w14:textId="77777777" w:rsidR="0059004F" w:rsidRPr="00974906" w:rsidRDefault="0059004F" w:rsidP="00F63649">
      <w:pPr>
        <w:spacing w:line="276" w:lineRule="auto"/>
        <w:ind w:firstLine="1134"/>
        <w:jc w:val="both"/>
        <w:rPr>
          <w:rFonts w:ascii="Courier New" w:eastAsia="Times New Roman" w:hAnsi="Courier New" w:cs="Courier New"/>
          <w:sz w:val="24"/>
          <w:szCs w:val="24"/>
          <w:lang w:val="es-CL" w:eastAsia="es-ES"/>
        </w:rPr>
      </w:pPr>
    </w:p>
    <w:p w14:paraId="6F2BE717" w14:textId="64507B78" w:rsidR="00343B7A" w:rsidRPr="00974906" w:rsidRDefault="00F63649" w:rsidP="00F63649">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“El Comité Interministerial de Desarrollo Social y Familia deberá sesionar una vez al año, </w:t>
      </w:r>
      <w:r w:rsidR="008A675D" w:rsidRPr="00974906">
        <w:rPr>
          <w:rFonts w:ascii="Courier New" w:eastAsia="Times New Roman" w:hAnsi="Courier New" w:cs="Courier New"/>
          <w:sz w:val="24"/>
          <w:szCs w:val="24"/>
          <w:lang w:val="es-CL" w:eastAsia="es-ES"/>
        </w:rPr>
        <w:t xml:space="preserve">a lo menos, </w:t>
      </w:r>
      <w:r w:rsidRPr="00974906">
        <w:rPr>
          <w:rFonts w:ascii="Courier New" w:eastAsia="Times New Roman" w:hAnsi="Courier New" w:cs="Courier New"/>
          <w:sz w:val="24"/>
          <w:szCs w:val="24"/>
          <w:lang w:val="es-CL" w:eastAsia="es-ES"/>
        </w:rPr>
        <w:t xml:space="preserve">para conocer de las materias establecidas en el artículo 1°, relacionadas con personas mayores. </w:t>
      </w:r>
      <w:r w:rsidR="00365C58" w:rsidRPr="00974906">
        <w:rPr>
          <w:rFonts w:ascii="Courier New" w:eastAsia="Times New Roman" w:hAnsi="Courier New" w:cs="Courier New"/>
          <w:sz w:val="24"/>
          <w:szCs w:val="24"/>
          <w:lang w:val="es-CL" w:eastAsia="es-ES"/>
        </w:rPr>
        <w:t>D</w:t>
      </w:r>
      <w:r w:rsidRPr="00974906">
        <w:rPr>
          <w:rFonts w:ascii="Courier New" w:eastAsia="Times New Roman" w:hAnsi="Courier New" w:cs="Courier New"/>
          <w:sz w:val="24"/>
          <w:szCs w:val="24"/>
          <w:lang w:val="es-CL" w:eastAsia="es-ES"/>
        </w:rPr>
        <w:t>icha instancia</w:t>
      </w:r>
      <w:r w:rsidR="002A5130" w:rsidRPr="00974906">
        <w:rPr>
          <w:rFonts w:ascii="Courier New" w:eastAsia="Times New Roman" w:hAnsi="Courier New" w:cs="Courier New"/>
          <w:sz w:val="24"/>
          <w:szCs w:val="24"/>
          <w:lang w:val="es-CL" w:eastAsia="es-ES"/>
        </w:rPr>
        <w:t>, entre otros asuntos</w:t>
      </w:r>
      <w:r w:rsidR="00695687" w:rsidRPr="00974906">
        <w:rPr>
          <w:rFonts w:ascii="Courier New" w:eastAsia="Times New Roman" w:hAnsi="Courier New" w:cs="Courier New"/>
          <w:sz w:val="24"/>
          <w:szCs w:val="24"/>
          <w:lang w:val="es-CL" w:eastAsia="es-ES"/>
        </w:rPr>
        <w:t>,</w:t>
      </w:r>
      <w:r w:rsidRPr="00974906">
        <w:rPr>
          <w:rFonts w:ascii="Courier New" w:eastAsia="Times New Roman" w:hAnsi="Courier New" w:cs="Courier New"/>
          <w:sz w:val="24"/>
          <w:szCs w:val="24"/>
          <w:lang w:val="es-CL" w:eastAsia="es-ES"/>
        </w:rPr>
        <w:t xml:space="preserve"> deberá conocer de los informes anuales elaborados por el Servicio </w:t>
      </w:r>
      <w:r w:rsidRPr="00974906">
        <w:rPr>
          <w:rFonts w:ascii="Courier New" w:eastAsia="Times New Roman" w:hAnsi="Courier New" w:cs="Courier New"/>
          <w:sz w:val="24"/>
          <w:szCs w:val="24"/>
          <w:lang w:val="es-CL" w:eastAsia="es-ES"/>
        </w:rPr>
        <w:lastRenderedPageBreak/>
        <w:t>Nacional del Adulto Mayor sobre el estado general de la vejez y el envejecimiento a nivel nacional y regional</w:t>
      </w:r>
      <w:r w:rsidR="007E778D" w:rsidRPr="00974906">
        <w:rPr>
          <w:rFonts w:ascii="Courier New" w:eastAsia="Times New Roman" w:hAnsi="Courier New" w:cs="Courier New"/>
          <w:sz w:val="24"/>
          <w:szCs w:val="24"/>
          <w:lang w:val="es-CL" w:eastAsia="es-ES"/>
        </w:rPr>
        <w:t xml:space="preserve">; </w:t>
      </w:r>
      <w:r w:rsidRPr="00974906">
        <w:rPr>
          <w:rFonts w:ascii="Courier New" w:eastAsia="Times New Roman" w:hAnsi="Courier New" w:cs="Courier New"/>
          <w:sz w:val="24"/>
          <w:szCs w:val="24"/>
          <w:lang w:val="es-CL" w:eastAsia="es-ES"/>
        </w:rPr>
        <w:t>aprobar la propuesta de Política Nacional de Envejecimiento, cuando corresponda</w:t>
      </w:r>
      <w:r w:rsidR="00F56EC8" w:rsidRPr="00974906">
        <w:rPr>
          <w:rFonts w:ascii="Courier New" w:eastAsia="Times New Roman" w:hAnsi="Courier New" w:cs="Courier New"/>
          <w:sz w:val="24"/>
          <w:szCs w:val="24"/>
          <w:lang w:val="es-CL" w:eastAsia="es-ES"/>
        </w:rPr>
        <w:t xml:space="preserve">; </w:t>
      </w:r>
      <w:r w:rsidRPr="00974906">
        <w:rPr>
          <w:rFonts w:ascii="Courier New" w:eastAsia="Times New Roman" w:hAnsi="Courier New" w:cs="Courier New"/>
          <w:sz w:val="24"/>
          <w:szCs w:val="24"/>
          <w:lang w:val="es-CL" w:eastAsia="es-ES"/>
        </w:rPr>
        <w:t>y conocer del plan estratégico para las personas mayores y su estado de implementación.”.”.</w:t>
      </w:r>
    </w:p>
    <w:p w14:paraId="6AFFF729" w14:textId="77777777" w:rsidR="00343B7A" w:rsidRPr="00974906" w:rsidRDefault="00343B7A" w:rsidP="003A035E">
      <w:pPr>
        <w:spacing w:line="276" w:lineRule="auto"/>
        <w:jc w:val="both"/>
        <w:rPr>
          <w:rFonts w:ascii="Courier New" w:eastAsia="Times New Roman" w:hAnsi="Courier New" w:cs="Courier New"/>
          <w:sz w:val="24"/>
          <w:szCs w:val="24"/>
          <w:lang w:val="es-CL" w:eastAsia="es-ES"/>
        </w:rPr>
      </w:pPr>
    </w:p>
    <w:p w14:paraId="2E8C9CC1" w14:textId="77777777" w:rsidR="00B25E9F" w:rsidRPr="00974906" w:rsidRDefault="00B25E9F" w:rsidP="00414156">
      <w:pPr>
        <w:spacing w:line="276" w:lineRule="auto"/>
        <w:rPr>
          <w:rFonts w:ascii="Courier New" w:eastAsia="Times New Roman" w:hAnsi="Courier New" w:cs="Courier New"/>
          <w:sz w:val="24"/>
          <w:szCs w:val="24"/>
          <w:lang w:val="es-CL" w:eastAsia="es-ES"/>
        </w:rPr>
      </w:pPr>
    </w:p>
    <w:p w14:paraId="6B90566C" w14:textId="29BD1B2B" w:rsidR="00B25E9F" w:rsidRPr="00974906" w:rsidRDefault="00855BB9" w:rsidP="00855BB9">
      <w:pPr>
        <w:spacing w:line="276" w:lineRule="auto"/>
        <w:jc w:val="center"/>
        <w:rPr>
          <w:rFonts w:ascii="Courier New" w:eastAsia="Times New Roman" w:hAnsi="Courier New" w:cs="Courier New"/>
          <w:b/>
          <w:bCs/>
          <w:sz w:val="24"/>
          <w:szCs w:val="24"/>
          <w:u w:val="single"/>
          <w:lang w:val="es-CL" w:eastAsia="es-ES"/>
        </w:rPr>
      </w:pPr>
      <w:r w:rsidRPr="00974906">
        <w:rPr>
          <w:rFonts w:ascii="Courier New" w:eastAsia="Times New Roman" w:hAnsi="Courier New" w:cs="Courier New"/>
          <w:b/>
          <w:bCs/>
          <w:sz w:val="24"/>
          <w:szCs w:val="24"/>
          <w:u w:val="single"/>
          <w:lang w:val="es-CL" w:eastAsia="es-ES"/>
        </w:rPr>
        <w:t>Artículo 22</w:t>
      </w:r>
    </w:p>
    <w:p w14:paraId="76EADA5C" w14:textId="2866EC8E" w:rsidR="00B25E9F" w:rsidRPr="00974906" w:rsidRDefault="00A6597D" w:rsidP="00B33080">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Ha pasado a ser artículo 3</w:t>
      </w:r>
      <w:r w:rsidR="00A31EC0" w:rsidRPr="00974906">
        <w:rPr>
          <w:rFonts w:ascii="Courier New" w:eastAsia="Times New Roman" w:hAnsi="Courier New" w:cs="Courier New"/>
          <w:sz w:val="24"/>
          <w:szCs w:val="24"/>
          <w:lang w:val="es-CL" w:eastAsia="es-ES"/>
        </w:rPr>
        <w:t>2</w:t>
      </w:r>
      <w:r w:rsidRPr="00974906">
        <w:rPr>
          <w:rFonts w:ascii="Courier New" w:eastAsia="Times New Roman" w:hAnsi="Courier New" w:cs="Courier New"/>
          <w:sz w:val="24"/>
          <w:szCs w:val="24"/>
          <w:lang w:val="es-CL" w:eastAsia="es-ES"/>
        </w:rPr>
        <w:t>, con las siguientes enmiendas:</w:t>
      </w:r>
    </w:p>
    <w:p w14:paraId="5CD1AE6A" w14:textId="77777777" w:rsidR="00A6597D" w:rsidRPr="00974906" w:rsidRDefault="00A6597D" w:rsidP="00B33080">
      <w:pPr>
        <w:spacing w:line="276" w:lineRule="auto"/>
        <w:jc w:val="both"/>
        <w:rPr>
          <w:rFonts w:ascii="Courier New" w:eastAsia="Times New Roman" w:hAnsi="Courier New" w:cs="Courier New"/>
          <w:sz w:val="24"/>
          <w:szCs w:val="24"/>
          <w:lang w:val="es-CL" w:eastAsia="es-ES"/>
        </w:rPr>
      </w:pPr>
    </w:p>
    <w:p w14:paraId="1D59A719" w14:textId="00D88BBB" w:rsidR="00A6597D" w:rsidRPr="00974906" w:rsidRDefault="00A6597D" w:rsidP="00B33080">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Numeral 3</w:t>
      </w:r>
      <w:r w:rsidR="00AF3719" w:rsidRPr="00974906">
        <w:rPr>
          <w:rFonts w:ascii="Courier New" w:eastAsia="Times New Roman" w:hAnsi="Courier New" w:cs="Courier New"/>
          <w:b/>
          <w:bCs/>
          <w:sz w:val="24"/>
          <w:szCs w:val="24"/>
          <w:lang w:val="es-CL" w:eastAsia="es-ES"/>
        </w:rPr>
        <w:t>)</w:t>
      </w:r>
    </w:p>
    <w:p w14:paraId="554F17F9" w14:textId="77777777" w:rsidR="00B25E9F" w:rsidRPr="00974906" w:rsidRDefault="00B25E9F" w:rsidP="00B33080">
      <w:pPr>
        <w:spacing w:line="276" w:lineRule="auto"/>
        <w:jc w:val="center"/>
        <w:rPr>
          <w:rFonts w:ascii="Courier New" w:eastAsia="Times New Roman" w:hAnsi="Courier New" w:cs="Courier New"/>
          <w:b/>
          <w:bCs/>
          <w:sz w:val="24"/>
          <w:szCs w:val="24"/>
          <w:lang w:val="es-CL" w:eastAsia="es-ES"/>
        </w:rPr>
      </w:pPr>
    </w:p>
    <w:p w14:paraId="75F22E2B" w14:textId="637440D5" w:rsidR="00B25E9F" w:rsidRPr="00974906" w:rsidRDefault="00160167" w:rsidP="00B33080">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Encabezamiento</w:t>
      </w:r>
    </w:p>
    <w:p w14:paraId="0A7B19B8" w14:textId="5272408D" w:rsidR="00B25E9F" w:rsidRPr="00974906" w:rsidRDefault="00160167" w:rsidP="000C1E56">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Lo ha reemplazado por el siguiente:</w:t>
      </w:r>
    </w:p>
    <w:p w14:paraId="37903B12" w14:textId="77777777" w:rsidR="00B25E9F" w:rsidRPr="00974906" w:rsidRDefault="00B25E9F" w:rsidP="000C1E56">
      <w:pPr>
        <w:spacing w:line="276" w:lineRule="auto"/>
        <w:ind w:firstLine="1134"/>
        <w:jc w:val="both"/>
        <w:rPr>
          <w:rFonts w:ascii="Courier New" w:eastAsia="Times New Roman" w:hAnsi="Courier New" w:cs="Courier New"/>
          <w:sz w:val="24"/>
          <w:szCs w:val="24"/>
          <w:lang w:val="es-CL" w:eastAsia="es-ES"/>
        </w:rPr>
      </w:pPr>
    </w:p>
    <w:p w14:paraId="75656373" w14:textId="79010CBF" w:rsidR="00193D85" w:rsidRPr="00974906" w:rsidRDefault="00193D85" w:rsidP="000C1E56">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r w:rsidR="00154D2C" w:rsidRPr="00974906">
        <w:rPr>
          <w:rFonts w:ascii="Courier New" w:eastAsia="Times New Roman" w:hAnsi="Courier New" w:cs="Courier New"/>
          <w:sz w:val="24"/>
          <w:szCs w:val="24"/>
          <w:lang w:val="es-CL" w:eastAsia="es-ES"/>
        </w:rPr>
        <w:t xml:space="preserve">3) </w:t>
      </w:r>
      <w:proofErr w:type="spellStart"/>
      <w:r w:rsidRPr="00974906">
        <w:rPr>
          <w:rFonts w:ascii="Courier New" w:eastAsia="Times New Roman" w:hAnsi="Courier New" w:cs="Courier New"/>
          <w:sz w:val="24"/>
          <w:szCs w:val="24"/>
          <w:lang w:val="es-CL" w:eastAsia="es-ES"/>
        </w:rPr>
        <w:t>Agréganse</w:t>
      </w:r>
      <w:proofErr w:type="spellEnd"/>
      <w:r w:rsidRPr="00974906">
        <w:rPr>
          <w:rFonts w:ascii="Courier New" w:eastAsia="Times New Roman" w:hAnsi="Courier New" w:cs="Courier New"/>
          <w:sz w:val="24"/>
          <w:szCs w:val="24"/>
          <w:lang w:val="es-CL" w:eastAsia="es-ES"/>
        </w:rPr>
        <w:t xml:space="preserve"> en el </w:t>
      </w:r>
      <w:r w:rsidR="00263394" w:rsidRPr="00974906">
        <w:rPr>
          <w:rFonts w:ascii="Courier New" w:eastAsia="Times New Roman" w:hAnsi="Courier New" w:cs="Courier New"/>
          <w:sz w:val="24"/>
          <w:szCs w:val="24"/>
          <w:lang w:val="es-CL" w:eastAsia="es-ES"/>
        </w:rPr>
        <w:t>inciso</w:t>
      </w:r>
      <w:r w:rsidRPr="00974906">
        <w:rPr>
          <w:rFonts w:ascii="Courier New" w:eastAsia="Times New Roman" w:hAnsi="Courier New" w:cs="Courier New"/>
          <w:sz w:val="24"/>
          <w:szCs w:val="24"/>
          <w:lang w:val="es-CL" w:eastAsia="es-ES"/>
        </w:rPr>
        <w:t xml:space="preserve"> segundo del artículo 3°</w:t>
      </w:r>
      <w:r w:rsidR="00DA00D8" w:rsidRPr="00974906">
        <w:rPr>
          <w:rFonts w:ascii="Courier New" w:eastAsia="Times New Roman" w:hAnsi="Courier New" w:cs="Courier New"/>
          <w:sz w:val="24"/>
          <w:szCs w:val="24"/>
          <w:lang w:val="es-CL" w:eastAsia="es-ES"/>
        </w:rPr>
        <w:t xml:space="preserve"> las siguientes </w:t>
      </w:r>
      <w:r w:rsidR="00263394" w:rsidRPr="00974906">
        <w:rPr>
          <w:rFonts w:ascii="Courier New" w:eastAsia="Times New Roman" w:hAnsi="Courier New" w:cs="Courier New"/>
          <w:sz w:val="24"/>
          <w:szCs w:val="24"/>
          <w:lang w:val="es-CL" w:eastAsia="es-ES"/>
        </w:rPr>
        <w:t>letras m), n), o) y p):</w:t>
      </w:r>
    </w:p>
    <w:p w14:paraId="60845C54" w14:textId="77777777" w:rsidR="00B25E9F" w:rsidRPr="00974906" w:rsidRDefault="00B25E9F" w:rsidP="000C1E56">
      <w:pPr>
        <w:spacing w:line="276" w:lineRule="auto"/>
        <w:jc w:val="both"/>
        <w:rPr>
          <w:rFonts w:ascii="Courier New" w:eastAsia="Times New Roman" w:hAnsi="Courier New" w:cs="Courier New"/>
          <w:sz w:val="24"/>
          <w:szCs w:val="24"/>
          <w:lang w:val="es-CL" w:eastAsia="es-ES"/>
        </w:rPr>
      </w:pPr>
    </w:p>
    <w:p w14:paraId="69E85D8A" w14:textId="77777777" w:rsidR="00EB5E99" w:rsidRPr="00974906" w:rsidRDefault="00EB5E99" w:rsidP="00263394">
      <w:pPr>
        <w:spacing w:line="276" w:lineRule="auto"/>
        <w:jc w:val="both"/>
        <w:rPr>
          <w:rFonts w:ascii="Courier New" w:eastAsia="Times New Roman" w:hAnsi="Courier New" w:cs="Courier New"/>
          <w:sz w:val="24"/>
          <w:szCs w:val="24"/>
          <w:lang w:val="es-CL" w:eastAsia="es-ES"/>
        </w:rPr>
      </w:pPr>
    </w:p>
    <w:p w14:paraId="282C1266" w14:textId="652FF89F" w:rsidR="000C1E56" w:rsidRPr="00974906" w:rsidRDefault="000C1E56" w:rsidP="000C1E56">
      <w:pPr>
        <w:spacing w:line="276" w:lineRule="auto"/>
        <w:jc w:val="center"/>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p>
    <w:p w14:paraId="4929B5E7" w14:textId="77777777" w:rsidR="000C1E56" w:rsidRPr="00974906" w:rsidRDefault="000C1E56" w:rsidP="00263394">
      <w:pPr>
        <w:spacing w:line="276" w:lineRule="auto"/>
        <w:jc w:val="both"/>
        <w:rPr>
          <w:rFonts w:ascii="Courier New" w:eastAsia="Times New Roman" w:hAnsi="Courier New" w:cs="Courier New"/>
          <w:sz w:val="24"/>
          <w:szCs w:val="24"/>
          <w:lang w:val="es-CL" w:eastAsia="es-ES"/>
        </w:rPr>
      </w:pPr>
    </w:p>
    <w:p w14:paraId="61E3D1C9" w14:textId="3C648F65" w:rsidR="00B25E9F" w:rsidRPr="00974906" w:rsidRDefault="00EB5E99" w:rsidP="00EB5E99">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Letra m), nueva</w:t>
      </w:r>
    </w:p>
    <w:p w14:paraId="56BD5AFB" w14:textId="31173586" w:rsidR="00B25E9F" w:rsidRPr="00974906" w:rsidRDefault="00EB5E99" w:rsidP="00523165">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Ha incorporado la siguiente letra m), nueva</w:t>
      </w:r>
      <w:r w:rsidR="000C1E56" w:rsidRPr="00974906">
        <w:rPr>
          <w:rFonts w:ascii="Courier New" w:eastAsia="Times New Roman" w:hAnsi="Courier New" w:cs="Courier New"/>
          <w:sz w:val="24"/>
          <w:szCs w:val="24"/>
          <w:lang w:val="es-CL" w:eastAsia="es-ES"/>
        </w:rPr>
        <w:t xml:space="preserve">, </w:t>
      </w:r>
      <w:r w:rsidR="002955DD" w:rsidRPr="00974906">
        <w:rPr>
          <w:rFonts w:ascii="Courier New" w:eastAsia="Times New Roman" w:hAnsi="Courier New" w:cs="Courier New"/>
          <w:sz w:val="24"/>
          <w:szCs w:val="24"/>
          <w:lang w:val="es-CL" w:eastAsia="es-ES"/>
        </w:rPr>
        <w:t>pasando las actuales letras m)</w:t>
      </w:r>
      <w:r w:rsidR="00657BA4" w:rsidRPr="00974906">
        <w:rPr>
          <w:rFonts w:ascii="Courier New" w:eastAsia="Times New Roman" w:hAnsi="Courier New" w:cs="Courier New"/>
          <w:sz w:val="24"/>
          <w:szCs w:val="24"/>
          <w:lang w:val="es-CL" w:eastAsia="es-ES"/>
        </w:rPr>
        <w:t xml:space="preserve"> y</w:t>
      </w:r>
      <w:r w:rsidR="002955DD" w:rsidRPr="00974906">
        <w:rPr>
          <w:rFonts w:ascii="Courier New" w:eastAsia="Times New Roman" w:hAnsi="Courier New" w:cs="Courier New"/>
          <w:sz w:val="24"/>
          <w:szCs w:val="24"/>
          <w:lang w:val="es-CL" w:eastAsia="es-ES"/>
        </w:rPr>
        <w:t xml:space="preserve"> n)</w:t>
      </w:r>
      <w:r w:rsidR="00B51329" w:rsidRPr="00974906">
        <w:rPr>
          <w:rFonts w:ascii="Courier New" w:eastAsia="Times New Roman" w:hAnsi="Courier New" w:cs="Courier New"/>
          <w:sz w:val="24"/>
          <w:szCs w:val="24"/>
          <w:lang w:val="es-CL" w:eastAsia="es-ES"/>
        </w:rPr>
        <w:t>, propuestas, a ser, respectivamente, letras n)</w:t>
      </w:r>
      <w:r w:rsidR="00657BA4" w:rsidRPr="00974906">
        <w:rPr>
          <w:rFonts w:ascii="Courier New" w:eastAsia="Times New Roman" w:hAnsi="Courier New" w:cs="Courier New"/>
          <w:sz w:val="24"/>
          <w:szCs w:val="24"/>
          <w:lang w:val="es-CL" w:eastAsia="es-ES"/>
        </w:rPr>
        <w:t xml:space="preserve"> y</w:t>
      </w:r>
      <w:r w:rsidR="00B51329" w:rsidRPr="00974906">
        <w:rPr>
          <w:rFonts w:ascii="Courier New" w:eastAsia="Times New Roman" w:hAnsi="Courier New" w:cs="Courier New"/>
          <w:sz w:val="24"/>
          <w:szCs w:val="24"/>
          <w:lang w:val="es-CL" w:eastAsia="es-ES"/>
        </w:rPr>
        <w:t xml:space="preserve"> o</w:t>
      </w:r>
      <w:r w:rsidR="00523165" w:rsidRPr="00974906">
        <w:rPr>
          <w:rFonts w:ascii="Courier New" w:eastAsia="Times New Roman" w:hAnsi="Courier New" w:cs="Courier New"/>
          <w:sz w:val="24"/>
          <w:szCs w:val="24"/>
          <w:lang w:val="es-CL" w:eastAsia="es-ES"/>
        </w:rPr>
        <w:t>)</w:t>
      </w:r>
      <w:r w:rsidR="00970D62" w:rsidRPr="00974906">
        <w:rPr>
          <w:rFonts w:ascii="Courier New" w:eastAsia="Times New Roman" w:hAnsi="Courier New" w:cs="Courier New"/>
          <w:sz w:val="24"/>
          <w:szCs w:val="24"/>
          <w:lang w:val="es-CL" w:eastAsia="es-ES"/>
        </w:rPr>
        <w:t>, sin modificaciones</w:t>
      </w:r>
      <w:r w:rsidR="001456FC" w:rsidRPr="00974906">
        <w:rPr>
          <w:rFonts w:ascii="Courier New" w:eastAsia="Times New Roman" w:hAnsi="Courier New" w:cs="Courier New"/>
          <w:sz w:val="24"/>
          <w:szCs w:val="24"/>
          <w:lang w:val="es-CL" w:eastAsia="es-ES"/>
        </w:rPr>
        <w:t>:</w:t>
      </w:r>
    </w:p>
    <w:p w14:paraId="07F6882A" w14:textId="77777777" w:rsidR="00B25E9F" w:rsidRPr="00974906" w:rsidRDefault="00B25E9F" w:rsidP="00523165">
      <w:pPr>
        <w:spacing w:line="276" w:lineRule="auto"/>
        <w:jc w:val="both"/>
        <w:rPr>
          <w:rFonts w:ascii="Courier New" w:eastAsia="Times New Roman" w:hAnsi="Courier New" w:cs="Courier New"/>
          <w:sz w:val="24"/>
          <w:szCs w:val="24"/>
          <w:lang w:val="es-CL" w:eastAsia="es-ES"/>
        </w:rPr>
      </w:pPr>
    </w:p>
    <w:p w14:paraId="7C96D928" w14:textId="4A639AA3" w:rsidR="00B25E9F" w:rsidRPr="00974906" w:rsidRDefault="00024985" w:rsidP="00024985">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“m) Prestar asesoría y soporte técnico al Comité Interministerial de Desarrollo Social y Familia en las sesiones que conozca de materias relacionadas a personas mayores y envejecimiento.”.</w:t>
      </w:r>
    </w:p>
    <w:p w14:paraId="5A1828AA" w14:textId="77777777" w:rsidR="00B25E9F" w:rsidRPr="00974906" w:rsidRDefault="00B25E9F" w:rsidP="00414156">
      <w:pPr>
        <w:spacing w:line="276" w:lineRule="auto"/>
        <w:rPr>
          <w:rFonts w:ascii="Courier New" w:eastAsia="Times New Roman" w:hAnsi="Courier New" w:cs="Courier New"/>
          <w:sz w:val="24"/>
          <w:szCs w:val="24"/>
          <w:lang w:val="es-CL" w:eastAsia="es-ES"/>
        </w:rPr>
      </w:pPr>
    </w:p>
    <w:p w14:paraId="13E6E27D" w14:textId="49670A96" w:rsidR="00B25E9F" w:rsidRPr="00974906" w:rsidRDefault="00551A19" w:rsidP="00970D62">
      <w:pPr>
        <w:spacing w:line="276" w:lineRule="auto"/>
        <w:jc w:val="center"/>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p>
    <w:p w14:paraId="544B6FE9" w14:textId="77777777" w:rsidR="00B25E9F" w:rsidRPr="00974906" w:rsidRDefault="00B25E9F" w:rsidP="00414156">
      <w:pPr>
        <w:spacing w:line="276" w:lineRule="auto"/>
        <w:rPr>
          <w:rFonts w:ascii="Courier New" w:eastAsia="Times New Roman" w:hAnsi="Courier New" w:cs="Courier New"/>
          <w:sz w:val="24"/>
          <w:szCs w:val="24"/>
          <w:lang w:val="es-CL" w:eastAsia="es-ES"/>
        </w:rPr>
      </w:pPr>
    </w:p>
    <w:p w14:paraId="44BBB657" w14:textId="77777777" w:rsidR="00B25E9F" w:rsidRPr="00974906" w:rsidRDefault="00B25E9F" w:rsidP="00414156">
      <w:pPr>
        <w:spacing w:line="276" w:lineRule="auto"/>
        <w:rPr>
          <w:rFonts w:ascii="Courier New" w:eastAsia="Times New Roman" w:hAnsi="Courier New" w:cs="Courier New"/>
          <w:sz w:val="24"/>
          <w:szCs w:val="24"/>
          <w:lang w:val="es-CL" w:eastAsia="es-ES"/>
        </w:rPr>
      </w:pPr>
    </w:p>
    <w:p w14:paraId="0BA6F6C6" w14:textId="74420A12" w:rsidR="008E52FF" w:rsidRPr="00974906" w:rsidRDefault="00AF26E2" w:rsidP="001E275A">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Letra o)</w:t>
      </w:r>
    </w:p>
    <w:p w14:paraId="35B502F3" w14:textId="740DE2C6" w:rsidR="008E52FF" w:rsidRPr="00974906" w:rsidRDefault="00AF26E2" w:rsidP="0068084C">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Ha pasado a ser letra p), con la siguiente redacción:</w:t>
      </w:r>
    </w:p>
    <w:p w14:paraId="4790C980" w14:textId="77777777" w:rsidR="00AF26E2" w:rsidRPr="00974906" w:rsidRDefault="00AF26E2" w:rsidP="0068084C">
      <w:pPr>
        <w:spacing w:line="276" w:lineRule="auto"/>
        <w:ind w:firstLine="1134"/>
        <w:jc w:val="both"/>
        <w:rPr>
          <w:rFonts w:ascii="Courier New" w:eastAsia="Times New Roman" w:hAnsi="Courier New" w:cs="Courier New"/>
          <w:sz w:val="24"/>
          <w:szCs w:val="24"/>
          <w:lang w:val="es-CL" w:eastAsia="es-ES"/>
        </w:rPr>
      </w:pPr>
    </w:p>
    <w:p w14:paraId="442D66B3" w14:textId="763536A8" w:rsidR="00AF26E2" w:rsidRPr="00974906" w:rsidRDefault="00AF26E2" w:rsidP="0068084C">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r w:rsidR="008F2D37" w:rsidRPr="00974906">
        <w:rPr>
          <w:rFonts w:ascii="Courier New" w:eastAsia="Times New Roman" w:hAnsi="Courier New" w:cs="Courier New"/>
          <w:sz w:val="24"/>
          <w:szCs w:val="24"/>
          <w:lang w:val="es-CL" w:eastAsia="es-ES"/>
        </w:rPr>
        <w:t xml:space="preserve">p) Solicitar datos estadísticos relevantes en materia de personas mayores y envejecimiento a las distintas instituciones públicas, en el marco de esta ley. Estos datos podrán solicitarse desagregados de conformidad con las variables que el Servicio </w:t>
      </w:r>
      <w:r w:rsidR="008F2D37" w:rsidRPr="00974906">
        <w:rPr>
          <w:rFonts w:ascii="Courier New" w:eastAsia="Times New Roman" w:hAnsi="Courier New" w:cs="Courier New"/>
          <w:sz w:val="24"/>
          <w:szCs w:val="24"/>
          <w:lang w:val="es-CL" w:eastAsia="es-ES"/>
        </w:rPr>
        <w:lastRenderedPageBreak/>
        <w:t>considere pertinentes, tales como: tramos etarios, sexo, patologías, distinción entre zonas rurales o urbanas, diferencias por región, provincia o comuna, entre otras.</w:t>
      </w:r>
      <w:r w:rsidR="00DA63D4" w:rsidRPr="00974906">
        <w:rPr>
          <w:rFonts w:ascii="Courier New" w:eastAsia="Times New Roman" w:hAnsi="Courier New" w:cs="Courier New"/>
          <w:sz w:val="24"/>
          <w:szCs w:val="24"/>
          <w:lang w:val="es-CL" w:eastAsia="es-ES"/>
        </w:rPr>
        <w:t>”.</w:t>
      </w:r>
    </w:p>
    <w:p w14:paraId="01FA7492" w14:textId="77777777" w:rsidR="00DA63D4" w:rsidRPr="00974906" w:rsidRDefault="00DA63D4" w:rsidP="00AF26E2">
      <w:pPr>
        <w:spacing w:line="276" w:lineRule="auto"/>
        <w:ind w:firstLine="1134"/>
        <w:rPr>
          <w:rFonts w:ascii="Courier New" w:eastAsia="Times New Roman" w:hAnsi="Courier New" w:cs="Courier New"/>
          <w:sz w:val="24"/>
          <w:szCs w:val="24"/>
          <w:lang w:val="es-CL" w:eastAsia="es-ES"/>
        </w:rPr>
      </w:pPr>
    </w:p>
    <w:p w14:paraId="13EA61A4" w14:textId="77777777" w:rsidR="008E52FF" w:rsidRPr="00974906" w:rsidRDefault="008E52FF" w:rsidP="001E275A">
      <w:pPr>
        <w:spacing w:line="276" w:lineRule="auto"/>
        <w:jc w:val="center"/>
        <w:rPr>
          <w:rFonts w:ascii="Courier New" w:eastAsia="Times New Roman" w:hAnsi="Courier New" w:cs="Courier New"/>
          <w:b/>
          <w:bCs/>
          <w:sz w:val="24"/>
          <w:szCs w:val="24"/>
          <w:lang w:val="es-CL" w:eastAsia="es-ES"/>
        </w:rPr>
      </w:pPr>
    </w:p>
    <w:p w14:paraId="1F50E29C" w14:textId="7C3EE529" w:rsidR="00B25E9F" w:rsidRPr="00974906" w:rsidRDefault="006F74A6" w:rsidP="001E275A">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Numeral 4</w:t>
      </w:r>
      <w:r w:rsidR="00665FF1" w:rsidRPr="00974906">
        <w:rPr>
          <w:rFonts w:ascii="Courier New" w:eastAsia="Times New Roman" w:hAnsi="Courier New" w:cs="Courier New"/>
          <w:b/>
          <w:bCs/>
          <w:sz w:val="24"/>
          <w:szCs w:val="24"/>
          <w:lang w:val="es-CL" w:eastAsia="es-ES"/>
        </w:rPr>
        <w:t>)</w:t>
      </w:r>
    </w:p>
    <w:p w14:paraId="5B993148" w14:textId="39283383" w:rsidR="006F74A6" w:rsidRPr="00974906" w:rsidRDefault="00F134F4" w:rsidP="00395499">
      <w:pPr>
        <w:spacing w:line="276" w:lineRule="auto"/>
        <w:ind w:firstLine="1134"/>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Lo ha sustituido por el siguiente:</w:t>
      </w:r>
    </w:p>
    <w:p w14:paraId="026D19CE" w14:textId="77777777" w:rsidR="001A0E62" w:rsidRPr="00974906" w:rsidRDefault="001A0E62" w:rsidP="001A0E62">
      <w:pPr>
        <w:spacing w:line="276" w:lineRule="auto"/>
        <w:ind w:firstLine="1134"/>
        <w:jc w:val="center"/>
        <w:rPr>
          <w:rFonts w:ascii="Courier New" w:eastAsia="Times New Roman" w:hAnsi="Courier New" w:cs="Courier New"/>
          <w:sz w:val="24"/>
          <w:szCs w:val="24"/>
          <w:lang w:val="es-CL" w:eastAsia="es-ES"/>
        </w:rPr>
      </w:pPr>
    </w:p>
    <w:p w14:paraId="581006FB" w14:textId="35E3D9D3" w:rsidR="00E277FE" w:rsidRPr="00974906" w:rsidRDefault="00BF252D" w:rsidP="001A0E62">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r w:rsidR="00065220" w:rsidRPr="00974906">
        <w:rPr>
          <w:rFonts w:ascii="Courier New" w:eastAsia="Times New Roman" w:hAnsi="Courier New" w:cs="Courier New"/>
          <w:sz w:val="24"/>
          <w:szCs w:val="24"/>
          <w:lang w:val="es-CL" w:eastAsia="es-ES"/>
        </w:rPr>
        <w:t xml:space="preserve">4) </w:t>
      </w:r>
      <w:proofErr w:type="spellStart"/>
      <w:r w:rsidR="00065220" w:rsidRPr="00974906">
        <w:rPr>
          <w:rFonts w:ascii="Courier New" w:eastAsia="Times New Roman" w:hAnsi="Courier New" w:cs="Courier New"/>
          <w:sz w:val="24"/>
          <w:szCs w:val="24"/>
          <w:lang w:val="es-CL" w:eastAsia="es-ES"/>
        </w:rPr>
        <w:t>Agréganse</w:t>
      </w:r>
      <w:proofErr w:type="spellEnd"/>
      <w:r w:rsidR="00065220" w:rsidRPr="00974906">
        <w:rPr>
          <w:rFonts w:ascii="Courier New" w:eastAsia="Times New Roman" w:hAnsi="Courier New" w:cs="Courier New"/>
          <w:sz w:val="24"/>
          <w:szCs w:val="24"/>
          <w:lang w:val="es-CL" w:eastAsia="es-ES"/>
        </w:rPr>
        <w:t xml:space="preserve"> en el artículo 5° las siguientes letras g), h), i) y j)</w:t>
      </w:r>
      <w:r w:rsidR="008A65DA" w:rsidRPr="00974906">
        <w:rPr>
          <w:rFonts w:ascii="Courier New" w:eastAsia="Times New Roman" w:hAnsi="Courier New" w:cs="Courier New"/>
          <w:sz w:val="24"/>
          <w:szCs w:val="24"/>
          <w:lang w:val="es-CL" w:eastAsia="es-ES"/>
        </w:rPr>
        <w:t>:</w:t>
      </w:r>
    </w:p>
    <w:p w14:paraId="0A0362D6" w14:textId="77777777" w:rsidR="001A0E62" w:rsidRPr="00974906" w:rsidRDefault="001A0E62" w:rsidP="001A0E62">
      <w:pPr>
        <w:spacing w:line="276" w:lineRule="auto"/>
        <w:jc w:val="both"/>
        <w:rPr>
          <w:rFonts w:ascii="Courier New" w:eastAsia="Times New Roman" w:hAnsi="Courier New" w:cs="Courier New"/>
          <w:sz w:val="24"/>
          <w:szCs w:val="24"/>
          <w:lang w:val="es-CL" w:eastAsia="es-ES"/>
        </w:rPr>
      </w:pPr>
    </w:p>
    <w:p w14:paraId="140F0A8A" w14:textId="3F2A6275" w:rsidR="006F74A6" w:rsidRPr="00974906" w:rsidRDefault="006F74A6" w:rsidP="00E277FE">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“g) Elaborar la Política Nacional de Envejecimiento, la que deberá ser aprobada por el Comité Interministerial de Desarrollo Social y Familia y por el Presidente de la República.</w:t>
      </w:r>
    </w:p>
    <w:p w14:paraId="2013FDEB" w14:textId="128FF4D7" w:rsidR="006F74A6" w:rsidRPr="00974906" w:rsidRDefault="006F74A6" w:rsidP="00E277FE">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h) Elaborar el plan estratégico para las personas mayores, el </w:t>
      </w:r>
      <w:r w:rsidR="00B34759" w:rsidRPr="00974906">
        <w:rPr>
          <w:rFonts w:ascii="Courier New" w:eastAsia="Times New Roman" w:hAnsi="Courier New" w:cs="Courier New"/>
          <w:sz w:val="24"/>
          <w:szCs w:val="24"/>
          <w:lang w:val="es-CL" w:eastAsia="es-ES"/>
        </w:rPr>
        <w:t xml:space="preserve">que </w:t>
      </w:r>
      <w:r w:rsidRPr="00974906">
        <w:rPr>
          <w:rFonts w:ascii="Courier New" w:eastAsia="Times New Roman" w:hAnsi="Courier New" w:cs="Courier New"/>
          <w:sz w:val="24"/>
          <w:szCs w:val="24"/>
          <w:lang w:val="es-CL" w:eastAsia="es-ES"/>
        </w:rPr>
        <w:t>deberá ser informado al Comité Interministerial de Desarrollo Social y Familia</w:t>
      </w:r>
      <w:r w:rsidR="00B947CE" w:rsidRPr="00974906">
        <w:rPr>
          <w:rFonts w:ascii="Courier New" w:eastAsia="Times New Roman" w:hAnsi="Courier New" w:cs="Courier New"/>
          <w:sz w:val="24"/>
          <w:szCs w:val="24"/>
          <w:lang w:val="es-CL" w:eastAsia="es-ES"/>
        </w:rPr>
        <w:t>,</w:t>
      </w:r>
      <w:r w:rsidRPr="00974906">
        <w:rPr>
          <w:rFonts w:ascii="Courier New" w:eastAsia="Times New Roman" w:hAnsi="Courier New" w:cs="Courier New"/>
          <w:sz w:val="24"/>
          <w:szCs w:val="24"/>
          <w:lang w:val="es-CL" w:eastAsia="es-ES"/>
        </w:rPr>
        <w:t xml:space="preserve"> </w:t>
      </w:r>
      <w:r w:rsidR="002E314A" w:rsidRPr="00974906">
        <w:rPr>
          <w:rFonts w:ascii="Courier New" w:eastAsia="Times New Roman" w:hAnsi="Courier New" w:cs="Courier New"/>
          <w:sz w:val="24"/>
          <w:szCs w:val="24"/>
          <w:lang w:val="es-CL" w:eastAsia="es-ES"/>
        </w:rPr>
        <w:t xml:space="preserve">al igual que el </w:t>
      </w:r>
      <w:r w:rsidRPr="00974906">
        <w:rPr>
          <w:rFonts w:ascii="Courier New" w:eastAsia="Times New Roman" w:hAnsi="Courier New" w:cs="Courier New"/>
          <w:sz w:val="24"/>
          <w:szCs w:val="24"/>
          <w:lang w:val="es-CL" w:eastAsia="es-ES"/>
        </w:rPr>
        <w:t>estado de su implementación.</w:t>
      </w:r>
    </w:p>
    <w:p w14:paraId="3A00D32C" w14:textId="6AC2AAC7" w:rsidR="006F74A6" w:rsidRPr="00974906" w:rsidRDefault="006F74A6" w:rsidP="00E277FE">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i) Velar por el cumplimiento de los acuerdos e instrucciones en materia de vejez y envejecimiento que adopte el Comité Interministerial de Desarrollo Social y Familia.</w:t>
      </w:r>
    </w:p>
    <w:p w14:paraId="3F7B22B7" w14:textId="70E37CFC" w:rsidR="00B25E9F" w:rsidRPr="00974906" w:rsidRDefault="006F74A6" w:rsidP="00E277FE">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j) Informar anualmente al Comité Interministerial de Desarrollo Social y Familia acerca del cumplimiento de las decisiones adoptadas por éste.</w:t>
      </w:r>
      <w:r w:rsidR="00E277FE" w:rsidRPr="00974906">
        <w:rPr>
          <w:rFonts w:ascii="Courier New" w:eastAsia="Times New Roman" w:hAnsi="Courier New" w:cs="Courier New"/>
          <w:sz w:val="24"/>
          <w:szCs w:val="24"/>
          <w:lang w:val="es-CL" w:eastAsia="es-ES"/>
        </w:rPr>
        <w:t>”.”.</w:t>
      </w:r>
    </w:p>
    <w:p w14:paraId="1164B5C6" w14:textId="77777777" w:rsidR="00B25E9F" w:rsidRPr="00974906" w:rsidRDefault="00B25E9F" w:rsidP="00414156">
      <w:pPr>
        <w:spacing w:line="276" w:lineRule="auto"/>
        <w:rPr>
          <w:rFonts w:ascii="Courier New" w:eastAsia="Times New Roman" w:hAnsi="Courier New" w:cs="Courier New"/>
          <w:sz w:val="24"/>
          <w:szCs w:val="24"/>
          <w:lang w:val="es-CL" w:eastAsia="es-ES"/>
        </w:rPr>
      </w:pPr>
    </w:p>
    <w:p w14:paraId="51D4F5DD" w14:textId="77777777" w:rsidR="00B25E9F" w:rsidRPr="00974906" w:rsidRDefault="00B25E9F" w:rsidP="00414156">
      <w:pPr>
        <w:spacing w:line="276" w:lineRule="auto"/>
        <w:rPr>
          <w:rFonts w:ascii="Courier New" w:eastAsia="Times New Roman" w:hAnsi="Courier New" w:cs="Courier New"/>
          <w:sz w:val="24"/>
          <w:szCs w:val="24"/>
          <w:lang w:val="es-CL" w:eastAsia="es-ES"/>
        </w:rPr>
      </w:pPr>
    </w:p>
    <w:p w14:paraId="13D7B936" w14:textId="565E301D" w:rsidR="00B25E9F" w:rsidRPr="00974906" w:rsidRDefault="00A121A6" w:rsidP="00A121A6">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Numeral 5)</w:t>
      </w:r>
    </w:p>
    <w:p w14:paraId="678FE08F" w14:textId="77777777" w:rsidR="00B25E9F" w:rsidRPr="00974906" w:rsidRDefault="00B25E9F" w:rsidP="00414156">
      <w:pPr>
        <w:spacing w:line="276" w:lineRule="auto"/>
        <w:rPr>
          <w:rFonts w:ascii="Courier New" w:eastAsia="Times New Roman" w:hAnsi="Courier New" w:cs="Courier New"/>
          <w:b/>
          <w:bCs/>
          <w:sz w:val="24"/>
          <w:szCs w:val="24"/>
          <w:lang w:val="es-CL" w:eastAsia="es-ES"/>
        </w:rPr>
      </w:pPr>
    </w:p>
    <w:p w14:paraId="3A3CCB7B" w14:textId="633A3C1D" w:rsidR="00B25E9F" w:rsidRPr="00974906" w:rsidRDefault="009813A9" w:rsidP="00A121A6">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Artículo 5° bis, propuesto</w:t>
      </w:r>
    </w:p>
    <w:p w14:paraId="28CE881D" w14:textId="77777777" w:rsidR="00B25E9F" w:rsidRPr="00974906" w:rsidRDefault="00B25E9F" w:rsidP="00414156">
      <w:pPr>
        <w:spacing w:line="276" w:lineRule="auto"/>
        <w:rPr>
          <w:rFonts w:ascii="Courier New" w:eastAsia="Times New Roman" w:hAnsi="Courier New" w:cs="Courier New"/>
          <w:b/>
          <w:bCs/>
          <w:sz w:val="24"/>
          <w:szCs w:val="24"/>
          <w:lang w:val="es-CL" w:eastAsia="es-ES"/>
        </w:rPr>
      </w:pPr>
    </w:p>
    <w:p w14:paraId="2308A321" w14:textId="69E0609B" w:rsidR="00884C3B" w:rsidRPr="00974906" w:rsidRDefault="00884C3B" w:rsidP="00884C3B">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w:t>
      </w:r>
    </w:p>
    <w:p w14:paraId="12DBDC97" w14:textId="77777777" w:rsidR="00884C3B" w:rsidRPr="00974906" w:rsidRDefault="00884C3B" w:rsidP="00414156">
      <w:pPr>
        <w:spacing w:line="276" w:lineRule="auto"/>
        <w:rPr>
          <w:rFonts w:ascii="Courier New" w:eastAsia="Times New Roman" w:hAnsi="Courier New" w:cs="Courier New"/>
          <w:b/>
          <w:bCs/>
          <w:sz w:val="24"/>
          <w:szCs w:val="24"/>
          <w:lang w:val="es-CL" w:eastAsia="es-ES"/>
        </w:rPr>
      </w:pPr>
    </w:p>
    <w:p w14:paraId="79BBED87" w14:textId="433BF25E" w:rsidR="00B25E9F" w:rsidRPr="00974906" w:rsidRDefault="0092288C" w:rsidP="0092288C">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Letra c), nueva</w:t>
      </w:r>
    </w:p>
    <w:p w14:paraId="0567FD4A" w14:textId="41FA338C" w:rsidR="008F244C" w:rsidRPr="00974906" w:rsidRDefault="008F244C" w:rsidP="00BB0953">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Ha incorporado la siguiente letra c), nueva, pasando la actual letra c) a ser </w:t>
      </w:r>
      <w:r w:rsidR="003158A4" w:rsidRPr="00974906">
        <w:rPr>
          <w:rFonts w:ascii="Courier New" w:eastAsia="Times New Roman" w:hAnsi="Courier New" w:cs="Courier New"/>
          <w:sz w:val="24"/>
          <w:szCs w:val="24"/>
          <w:lang w:val="es-CL" w:eastAsia="es-ES"/>
        </w:rPr>
        <w:t>d):</w:t>
      </w:r>
    </w:p>
    <w:p w14:paraId="0CC0C230" w14:textId="77777777" w:rsidR="003158A4" w:rsidRPr="00974906" w:rsidRDefault="003158A4" w:rsidP="00BB0953">
      <w:pPr>
        <w:spacing w:line="276" w:lineRule="auto"/>
        <w:ind w:firstLine="1134"/>
        <w:jc w:val="both"/>
        <w:rPr>
          <w:rFonts w:ascii="Courier New" w:eastAsia="Times New Roman" w:hAnsi="Courier New" w:cs="Courier New"/>
          <w:sz w:val="24"/>
          <w:szCs w:val="24"/>
          <w:lang w:val="es-CL" w:eastAsia="es-ES"/>
        </w:rPr>
      </w:pPr>
    </w:p>
    <w:p w14:paraId="093A549B" w14:textId="7A57626E" w:rsidR="00B25E9F" w:rsidRPr="00974906" w:rsidRDefault="00BB0953" w:rsidP="00BB0953">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“c) Ejercer la secretaría ejecutiva del Comité Regional para el Adulto Mayor establecido en el artículo 12.”.</w:t>
      </w:r>
    </w:p>
    <w:p w14:paraId="45E5ACD3" w14:textId="77777777" w:rsidR="00B25E9F" w:rsidRPr="00974906" w:rsidRDefault="00B25E9F" w:rsidP="00414156">
      <w:pPr>
        <w:spacing w:line="276" w:lineRule="auto"/>
        <w:rPr>
          <w:rFonts w:ascii="Courier New" w:eastAsia="Times New Roman" w:hAnsi="Courier New" w:cs="Courier New"/>
          <w:sz w:val="24"/>
          <w:szCs w:val="24"/>
          <w:lang w:val="es-CL" w:eastAsia="es-ES"/>
        </w:rPr>
      </w:pPr>
    </w:p>
    <w:p w14:paraId="78B883D4" w14:textId="47939419" w:rsidR="001962A0" w:rsidRPr="00974906" w:rsidRDefault="00FB2E16" w:rsidP="00FB2E16">
      <w:pPr>
        <w:spacing w:line="276" w:lineRule="auto"/>
        <w:jc w:val="center"/>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p>
    <w:p w14:paraId="5A472EE4" w14:textId="77777777" w:rsidR="001962A0" w:rsidRPr="00974906" w:rsidRDefault="001962A0" w:rsidP="00414156">
      <w:pPr>
        <w:spacing w:line="276" w:lineRule="auto"/>
        <w:rPr>
          <w:rFonts w:ascii="Courier New" w:eastAsia="Times New Roman" w:hAnsi="Courier New" w:cs="Courier New"/>
          <w:sz w:val="24"/>
          <w:szCs w:val="24"/>
          <w:lang w:val="es-CL" w:eastAsia="es-ES"/>
        </w:rPr>
      </w:pPr>
    </w:p>
    <w:p w14:paraId="38301256" w14:textId="77777777" w:rsidR="001962A0" w:rsidRPr="00974906" w:rsidRDefault="001962A0" w:rsidP="00414156">
      <w:pPr>
        <w:spacing w:line="276" w:lineRule="auto"/>
        <w:rPr>
          <w:rFonts w:ascii="Courier New" w:eastAsia="Times New Roman" w:hAnsi="Courier New" w:cs="Courier New"/>
          <w:sz w:val="24"/>
          <w:szCs w:val="24"/>
          <w:lang w:val="es-CL" w:eastAsia="es-ES"/>
        </w:rPr>
      </w:pPr>
    </w:p>
    <w:p w14:paraId="4B8EA42F" w14:textId="4D56CA43" w:rsidR="001962A0" w:rsidRPr="00974906" w:rsidRDefault="002E08AA" w:rsidP="002E08AA">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Letra c)</w:t>
      </w:r>
    </w:p>
    <w:p w14:paraId="6417F1E2" w14:textId="38E0A39B" w:rsidR="001962A0" w:rsidRPr="00974906" w:rsidRDefault="002E08AA" w:rsidP="002E08AA">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Ha pasado a ser letra d), sin enmiendas.</w:t>
      </w:r>
    </w:p>
    <w:p w14:paraId="00FAB5F6" w14:textId="77777777" w:rsidR="001962A0" w:rsidRPr="00974906" w:rsidRDefault="001962A0" w:rsidP="00414156">
      <w:pPr>
        <w:spacing w:line="276" w:lineRule="auto"/>
        <w:rPr>
          <w:rFonts w:ascii="Courier New" w:eastAsia="Times New Roman" w:hAnsi="Courier New" w:cs="Courier New"/>
          <w:sz w:val="24"/>
          <w:szCs w:val="24"/>
          <w:lang w:val="es-CL" w:eastAsia="es-ES"/>
        </w:rPr>
      </w:pPr>
    </w:p>
    <w:p w14:paraId="41468347" w14:textId="77777777" w:rsidR="001962A0" w:rsidRPr="00974906" w:rsidRDefault="001962A0" w:rsidP="00414156">
      <w:pPr>
        <w:spacing w:line="276" w:lineRule="auto"/>
        <w:rPr>
          <w:rFonts w:ascii="Courier New" w:eastAsia="Times New Roman" w:hAnsi="Courier New" w:cs="Courier New"/>
          <w:sz w:val="24"/>
          <w:szCs w:val="24"/>
          <w:lang w:val="es-CL" w:eastAsia="es-ES"/>
        </w:rPr>
      </w:pPr>
    </w:p>
    <w:p w14:paraId="7A2E798E" w14:textId="687EC5A2" w:rsidR="001962A0" w:rsidRPr="00974906" w:rsidRDefault="00A50EF8" w:rsidP="00A50EF8">
      <w:pPr>
        <w:spacing w:line="276" w:lineRule="auto"/>
        <w:jc w:val="center"/>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p>
    <w:p w14:paraId="01E13DDD" w14:textId="77777777" w:rsidR="00A50EF8" w:rsidRPr="00974906" w:rsidRDefault="00A50EF8" w:rsidP="00414156">
      <w:pPr>
        <w:spacing w:line="276" w:lineRule="auto"/>
        <w:rPr>
          <w:rFonts w:ascii="Courier New" w:eastAsia="Times New Roman" w:hAnsi="Courier New" w:cs="Courier New"/>
          <w:sz w:val="24"/>
          <w:szCs w:val="24"/>
          <w:lang w:val="es-CL" w:eastAsia="es-ES"/>
        </w:rPr>
      </w:pPr>
    </w:p>
    <w:p w14:paraId="0F2CB737" w14:textId="097B5293" w:rsidR="00A50EF8" w:rsidRPr="00974906" w:rsidRDefault="00A50EF8" w:rsidP="00A50EF8">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 xml:space="preserve">Letra </w:t>
      </w:r>
      <w:r w:rsidR="00517740" w:rsidRPr="00974906">
        <w:rPr>
          <w:rFonts w:ascii="Courier New" w:eastAsia="Times New Roman" w:hAnsi="Courier New" w:cs="Courier New"/>
          <w:b/>
          <w:bCs/>
          <w:sz w:val="24"/>
          <w:szCs w:val="24"/>
          <w:lang w:val="es-CL" w:eastAsia="es-ES"/>
        </w:rPr>
        <w:t>e), nueva</w:t>
      </w:r>
    </w:p>
    <w:p w14:paraId="04C4CA06" w14:textId="37DBA5BC" w:rsidR="00A50EF8" w:rsidRPr="00974906" w:rsidRDefault="00517740" w:rsidP="00517740">
      <w:pPr>
        <w:spacing w:line="276" w:lineRule="auto"/>
        <w:ind w:firstLine="1134"/>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Ha incorporado la siguiente letra e), nueva</w:t>
      </w:r>
    </w:p>
    <w:p w14:paraId="30D034F2" w14:textId="77777777" w:rsidR="00A50EF8" w:rsidRPr="00974906" w:rsidRDefault="00A50EF8" w:rsidP="000C2688">
      <w:pPr>
        <w:spacing w:line="276" w:lineRule="auto"/>
        <w:jc w:val="both"/>
        <w:rPr>
          <w:rFonts w:ascii="Courier New" w:eastAsia="Times New Roman" w:hAnsi="Courier New" w:cs="Courier New"/>
          <w:sz w:val="24"/>
          <w:szCs w:val="24"/>
          <w:lang w:val="es-CL" w:eastAsia="es-ES"/>
        </w:rPr>
      </w:pPr>
    </w:p>
    <w:p w14:paraId="1C31DA87" w14:textId="20E361B4" w:rsidR="00A50EF8" w:rsidRPr="00974906" w:rsidRDefault="005D6006" w:rsidP="000C2688">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“e) Informar </w:t>
      </w:r>
      <w:r w:rsidR="00A72B34" w:rsidRPr="00974906">
        <w:rPr>
          <w:rFonts w:ascii="Courier New" w:eastAsia="Times New Roman" w:hAnsi="Courier New" w:cs="Courier New"/>
          <w:sz w:val="24"/>
          <w:szCs w:val="24"/>
          <w:lang w:val="es-CL" w:eastAsia="es-ES"/>
        </w:rPr>
        <w:t>cada cuatro meses</w:t>
      </w:r>
      <w:r w:rsidRPr="00974906">
        <w:rPr>
          <w:rFonts w:ascii="Courier New" w:eastAsia="Times New Roman" w:hAnsi="Courier New" w:cs="Courier New"/>
          <w:sz w:val="24"/>
          <w:szCs w:val="24"/>
          <w:lang w:val="es-CL" w:eastAsia="es-ES"/>
        </w:rPr>
        <w:t xml:space="preserve"> a la o </w:t>
      </w:r>
      <w:r w:rsidR="000C2688" w:rsidRPr="00974906">
        <w:rPr>
          <w:rFonts w:ascii="Courier New" w:eastAsia="Times New Roman" w:hAnsi="Courier New" w:cs="Courier New"/>
          <w:sz w:val="24"/>
          <w:szCs w:val="24"/>
          <w:lang w:val="es-CL" w:eastAsia="es-ES"/>
        </w:rPr>
        <w:t xml:space="preserve">a </w:t>
      </w:r>
      <w:r w:rsidRPr="00974906">
        <w:rPr>
          <w:rFonts w:ascii="Courier New" w:eastAsia="Times New Roman" w:hAnsi="Courier New" w:cs="Courier New"/>
          <w:sz w:val="24"/>
          <w:szCs w:val="24"/>
          <w:lang w:val="es-CL" w:eastAsia="es-ES"/>
        </w:rPr>
        <w:t xml:space="preserve">las Cortes de Apelaciones que corresponda la oferta de programas para personas mayores y los cupos disponibles en la región, </w:t>
      </w:r>
      <w:r w:rsidR="00F81EE9" w:rsidRPr="00974906">
        <w:rPr>
          <w:rFonts w:ascii="Courier New" w:eastAsia="Times New Roman" w:hAnsi="Courier New" w:cs="Courier New"/>
          <w:sz w:val="24"/>
          <w:szCs w:val="24"/>
          <w:lang w:val="es-CL" w:eastAsia="es-ES"/>
        </w:rPr>
        <w:t xml:space="preserve">y </w:t>
      </w:r>
      <w:r w:rsidR="00137CB2" w:rsidRPr="00974906">
        <w:rPr>
          <w:rFonts w:ascii="Courier New" w:eastAsia="Times New Roman" w:hAnsi="Courier New" w:cs="Courier New"/>
          <w:sz w:val="24"/>
          <w:szCs w:val="24"/>
          <w:lang w:val="es-CL" w:eastAsia="es-ES"/>
        </w:rPr>
        <w:t xml:space="preserve">sobre </w:t>
      </w:r>
      <w:r w:rsidRPr="00974906">
        <w:rPr>
          <w:rFonts w:ascii="Courier New" w:eastAsia="Times New Roman" w:hAnsi="Courier New" w:cs="Courier New"/>
          <w:sz w:val="24"/>
          <w:szCs w:val="24"/>
          <w:lang w:val="es-CL" w:eastAsia="es-ES"/>
        </w:rPr>
        <w:t xml:space="preserve">las instituciones públicas y privadas con las que haya celebrado convenios, de acuerdo con lo señalado en </w:t>
      </w:r>
      <w:r w:rsidR="00655F35" w:rsidRPr="00974906">
        <w:rPr>
          <w:rFonts w:ascii="Courier New" w:eastAsia="Times New Roman" w:hAnsi="Courier New" w:cs="Courier New"/>
          <w:sz w:val="24"/>
          <w:szCs w:val="24"/>
          <w:lang w:val="es-CL" w:eastAsia="es-ES"/>
        </w:rPr>
        <w:t>la letra o) del inciso segundo del artículo 3º</w:t>
      </w:r>
      <w:r w:rsidRPr="00974906">
        <w:rPr>
          <w:rFonts w:ascii="Courier New" w:eastAsia="Times New Roman" w:hAnsi="Courier New" w:cs="Courier New"/>
          <w:sz w:val="24"/>
          <w:szCs w:val="24"/>
          <w:lang w:val="es-CL" w:eastAsia="es-ES"/>
        </w:rPr>
        <w:t>.”.</w:t>
      </w:r>
    </w:p>
    <w:p w14:paraId="74F3ACC6" w14:textId="77777777" w:rsidR="00A50EF8" w:rsidRPr="00974906" w:rsidRDefault="00A50EF8" w:rsidP="00414156">
      <w:pPr>
        <w:spacing w:line="276" w:lineRule="auto"/>
        <w:rPr>
          <w:rFonts w:ascii="Courier New" w:eastAsia="Times New Roman" w:hAnsi="Courier New" w:cs="Courier New"/>
          <w:sz w:val="24"/>
          <w:szCs w:val="24"/>
          <w:lang w:val="es-CL" w:eastAsia="es-ES"/>
        </w:rPr>
      </w:pPr>
    </w:p>
    <w:p w14:paraId="593DD691" w14:textId="74241D63" w:rsidR="00A50EF8" w:rsidRPr="00974906" w:rsidRDefault="009A455E" w:rsidP="009A455E">
      <w:pPr>
        <w:spacing w:line="276" w:lineRule="auto"/>
        <w:jc w:val="center"/>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p>
    <w:p w14:paraId="7DDCA4F9" w14:textId="77777777" w:rsidR="00A50EF8" w:rsidRPr="00974906" w:rsidRDefault="00A50EF8" w:rsidP="00414156">
      <w:pPr>
        <w:spacing w:line="276" w:lineRule="auto"/>
        <w:rPr>
          <w:rFonts w:ascii="Courier New" w:eastAsia="Times New Roman" w:hAnsi="Courier New" w:cs="Courier New"/>
          <w:sz w:val="24"/>
          <w:szCs w:val="24"/>
          <w:lang w:val="es-CL" w:eastAsia="es-ES"/>
        </w:rPr>
      </w:pPr>
    </w:p>
    <w:p w14:paraId="04E93863" w14:textId="77777777" w:rsidR="00A50EF8" w:rsidRPr="00974906" w:rsidRDefault="00A50EF8" w:rsidP="00414156">
      <w:pPr>
        <w:spacing w:line="276" w:lineRule="auto"/>
        <w:rPr>
          <w:rFonts w:ascii="Courier New" w:eastAsia="Times New Roman" w:hAnsi="Courier New" w:cs="Courier New"/>
          <w:sz w:val="24"/>
          <w:szCs w:val="24"/>
          <w:lang w:val="es-CL" w:eastAsia="es-ES"/>
        </w:rPr>
      </w:pPr>
    </w:p>
    <w:p w14:paraId="10EEBADC" w14:textId="716C5655" w:rsidR="009A455E" w:rsidRPr="00974906" w:rsidRDefault="009D51A6" w:rsidP="009A455E">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Letra d)</w:t>
      </w:r>
    </w:p>
    <w:p w14:paraId="78DFC821" w14:textId="667DB316" w:rsidR="009D51A6" w:rsidRPr="00974906" w:rsidRDefault="00741FA8" w:rsidP="00741FA8">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Ha pasado a ser letra f), sin modificaciones.</w:t>
      </w:r>
    </w:p>
    <w:p w14:paraId="31EAEAF6" w14:textId="77777777" w:rsidR="009A455E" w:rsidRPr="00974906" w:rsidRDefault="009A455E" w:rsidP="00414156">
      <w:pPr>
        <w:spacing w:line="276" w:lineRule="auto"/>
        <w:rPr>
          <w:rFonts w:ascii="Courier New" w:eastAsia="Times New Roman" w:hAnsi="Courier New" w:cs="Courier New"/>
          <w:sz w:val="24"/>
          <w:szCs w:val="24"/>
          <w:lang w:val="es-CL" w:eastAsia="es-ES"/>
        </w:rPr>
      </w:pPr>
    </w:p>
    <w:p w14:paraId="5CFD1706" w14:textId="77777777" w:rsidR="009A455E" w:rsidRPr="00974906" w:rsidRDefault="009A455E" w:rsidP="00414156">
      <w:pPr>
        <w:spacing w:line="276" w:lineRule="auto"/>
        <w:rPr>
          <w:rFonts w:ascii="Courier New" w:eastAsia="Times New Roman" w:hAnsi="Courier New" w:cs="Courier New"/>
          <w:sz w:val="24"/>
          <w:szCs w:val="24"/>
          <w:lang w:val="es-CL" w:eastAsia="es-ES"/>
        </w:rPr>
      </w:pPr>
    </w:p>
    <w:p w14:paraId="43319000" w14:textId="7FA75DC4" w:rsidR="00741FA8" w:rsidRPr="00974906" w:rsidRDefault="00DB01D5" w:rsidP="00741FA8">
      <w:pPr>
        <w:spacing w:line="276" w:lineRule="auto"/>
        <w:jc w:val="center"/>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p>
    <w:p w14:paraId="1D98EDB0" w14:textId="77777777" w:rsidR="00741FA8" w:rsidRPr="00974906" w:rsidRDefault="00741FA8" w:rsidP="00414156">
      <w:pPr>
        <w:spacing w:line="276" w:lineRule="auto"/>
        <w:rPr>
          <w:rFonts w:ascii="Courier New" w:eastAsia="Times New Roman" w:hAnsi="Courier New" w:cs="Courier New"/>
          <w:sz w:val="24"/>
          <w:szCs w:val="24"/>
          <w:lang w:val="es-CL" w:eastAsia="es-ES"/>
        </w:rPr>
      </w:pPr>
    </w:p>
    <w:p w14:paraId="03717020" w14:textId="187E4B78" w:rsidR="009A455E" w:rsidRPr="00974906" w:rsidRDefault="00741FA8" w:rsidP="00741FA8">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Numeral 6</w:t>
      </w:r>
      <w:r w:rsidR="00C37AE9" w:rsidRPr="00974906">
        <w:rPr>
          <w:rFonts w:ascii="Courier New" w:eastAsia="Times New Roman" w:hAnsi="Courier New" w:cs="Courier New"/>
          <w:b/>
          <w:bCs/>
          <w:sz w:val="24"/>
          <w:szCs w:val="24"/>
          <w:lang w:val="es-CL" w:eastAsia="es-ES"/>
        </w:rPr>
        <w:t>)</w:t>
      </w:r>
      <w:r w:rsidRPr="00974906">
        <w:rPr>
          <w:rFonts w:ascii="Courier New" w:eastAsia="Times New Roman" w:hAnsi="Courier New" w:cs="Courier New"/>
          <w:b/>
          <w:bCs/>
          <w:sz w:val="24"/>
          <w:szCs w:val="24"/>
          <w:lang w:val="es-CL" w:eastAsia="es-ES"/>
        </w:rPr>
        <w:t>, nuevo</w:t>
      </w:r>
    </w:p>
    <w:p w14:paraId="0BF2D689" w14:textId="7894DE32" w:rsidR="009A455E" w:rsidRPr="00974906" w:rsidRDefault="00191F3A" w:rsidP="00186B32">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Ha incorporado el siguiente numeral 6)</w:t>
      </w:r>
      <w:r w:rsidR="00186B32" w:rsidRPr="00974906">
        <w:rPr>
          <w:rFonts w:ascii="Courier New" w:eastAsia="Times New Roman" w:hAnsi="Courier New" w:cs="Courier New"/>
          <w:sz w:val="24"/>
          <w:szCs w:val="24"/>
          <w:lang w:val="es-CL" w:eastAsia="es-ES"/>
        </w:rPr>
        <w:t>, nuevo:</w:t>
      </w:r>
    </w:p>
    <w:p w14:paraId="56DAD4CD" w14:textId="77777777" w:rsidR="00B25E9F" w:rsidRPr="00974906" w:rsidRDefault="00B25E9F" w:rsidP="00414156">
      <w:pPr>
        <w:spacing w:line="276" w:lineRule="auto"/>
        <w:rPr>
          <w:rFonts w:ascii="Courier New" w:eastAsia="Times New Roman" w:hAnsi="Courier New" w:cs="Courier New"/>
          <w:sz w:val="24"/>
          <w:szCs w:val="24"/>
          <w:lang w:val="es-CL" w:eastAsia="es-ES"/>
        </w:rPr>
      </w:pPr>
    </w:p>
    <w:p w14:paraId="028DBB60" w14:textId="17821097" w:rsidR="00412529" w:rsidRPr="00974906" w:rsidRDefault="00412529" w:rsidP="00643CA4">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“6) </w:t>
      </w:r>
      <w:proofErr w:type="spellStart"/>
      <w:r w:rsidR="00643CA4" w:rsidRPr="00974906">
        <w:rPr>
          <w:rFonts w:ascii="Courier New" w:eastAsia="Times New Roman" w:hAnsi="Courier New" w:cs="Courier New"/>
          <w:sz w:val="24"/>
          <w:szCs w:val="24"/>
          <w:lang w:val="es-CL" w:eastAsia="es-ES"/>
        </w:rPr>
        <w:t>Incorpórase</w:t>
      </w:r>
      <w:proofErr w:type="spellEnd"/>
      <w:r w:rsidR="00FE7CE7" w:rsidRPr="00974906">
        <w:rPr>
          <w:rFonts w:ascii="Courier New" w:eastAsia="Times New Roman" w:hAnsi="Courier New" w:cs="Courier New"/>
          <w:sz w:val="24"/>
          <w:szCs w:val="24"/>
          <w:lang w:val="es-CL" w:eastAsia="es-ES"/>
        </w:rPr>
        <w:t xml:space="preserve"> </w:t>
      </w:r>
      <w:r w:rsidRPr="00974906">
        <w:rPr>
          <w:rFonts w:ascii="Courier New" w:eastAsia="Times New Roman" w:hAnsi="Courier New" w:cs="Courier New"/>
          <w:sz w:val="24"/>
          <w:szCs w:val="24"/>
          <w:lang w:val="es-CL" w:eastAsia="es-ES"/>
        </w:rPr>
        <w:t>el siguiente artículo 5</w:t>
      </w:r>
      <w:r w:rsidR="00643CA4" w:rsidRPr="00974906">
        <w:rPr>
          <w:rFonts w:ascii="Courier New" w:eastAsia="Times New Roman" w:hAnsi="Courier New" w:cs="Courier New"/>
          <w:sz w:val="24"/>
          <w:szCs w:val="24"/>
          <w:lang w:val="es-CL" w:eastAsia="es-ES"/>
        </w:rPr>
        <w:t>º</w:t>
      </w:r>
      <w:r w:rsidRPr="00974906">
        <w:rPr>
          <w:rFonts w:ascii="Courier New" w:eastAsia="Times New Roman" w:hAnsi="Courier New" w:cs="Courier New"/>
          <w:sz w:val="24"/>
          <w:szCs w:val="24"/>
          <w:lang w:val="es-CL" w:eastAsia="es-ES"/>
        </w:rPr>
        <w:t xml:space="preserve"> ter: </w:t>
      </w:r>
    </w:p>
    <w:p w14:paraId="2D13C422" w14:textId="77777777" w:rsidR="00643CA4" w:rsidRPr="00974906" w:rsidRDefault="00643CA4" w:rsidP="00643CA4">
      <w:pPr>
        <w:spacing w:line="276" w:lineRule="auto"/>
        <w:ind w:firstLine="1134"/>
        <w:jc w:val="both"/>
        <w:rPr>
          <w:rFonts w:ascii="Courier New" w:eastAsia="Times New Roman" w:hAnsi="Courier New" w:cs="Courier New"/>
          <w:sz w:val="24"/>
          <w:szCs w:val="24"/>
          <w:lang w:val="es-CL" w:eastAsia="es-ES"/>
        </w:rPr>
      </w:pPr>
    </w:p>
    <w:p w14:paraId="125A0641" w14:textId="08C7671F" w:rsidR="00412529" w:rsidRPr="00974906" w:rsidRDefault="00412529" w:rsidP="00643CA4">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“Artículo 5 ter.- Consejos Asesores Regionales de Personas Mayores. Créanse los Consejos Asesores Regionales de Personas Mayores, en adelante, los </w:t>
      </w:r>
      <w:r w:rsidR="009A608C" w:rsidRPr="00974906">
        <w:rPr>
          <w:rFonts w:ascii="Courier New" w:eastAsia="Times New Roman" w:hAnsi="Courier New" w:cs="Courier New"/>
          <w:sz w:val="24"/>
          <w:szCs w:val="24"/>
          <w:lang w:val="es-CL" w:eastAsia="es-ES"/>
        </w:rPr>
        <w:t>“</w:t>
      </w:r>
      <w:r w:rsidRPr="00974906">
        <w:rPr>
          <w:rFonts w:ascii="Courier New" w:eastAsia="Times New Roman" w:hAnsi="Courier New" w:cs="Courier New"/>
          <w:sz w:val="24"/>
          <w:szCs w:val="24"/>
          <w:lang w:val="es-CL" w:eastAsia="es-ES"/>
        </w:rPr>
        <w:t>Consejos</w:t>
      </w:r>
      <w:r w:rsidR="009A608C" w:rsidRPr="00974906">
        <w:rPr>
          <w:rFonts w:ascii="Courier New" w:eastAsia="Times New Roman" w:hAnsi="Courier New" w:cs="Courier New"/>
          <w:sz w:val="24"/>
          <w:szCs w:val="24"/>
          <w:lang w:val="es-CL" w:eastAsia="es-ES"/>
        </w:rPr>
        <w:t>”</w:t>
      </w:r>
      <w:r w:rsidRPr="00974906">
        <w:rPr>
          <w:rFonts w:ascii="Courier New" w:eastAsia="Times New Roman" w:hAnsi="Courier New" w:cs="Courier New"/>
          <w:sz w:val="24"/>
          <w:szCs w:val="24"/>
          <w:lang w:val="es-CL" w:eastAsia="es-ES"/>
        </w:rPr>
        <w:t xml:space="preserve">, como organismos asesores del Servicio Nacional del Adulto Mayor, a través de las Direcciones Regionales. Existirá un Consejo en cada región, </w:t>
      </w:r>
      <w:r w:rsidR="00C14315" w:rsidRPr="00974906">
        <w:rPr>
          <w:rFonts w:ascii="Courier New" w:eastAsia="Times New Roman" w:hAnsi="Courier New" w:cs="Courier New"/>
          <w:sz w:val="24"/>
          <w:szCs w:val="24"/>
          <w:lang w:val="es-CL" w:eastAsia="es-ES"/>
        </w:rPr>
        <w:t>que velará por</w:t>
      </w:r>
      <w:r w:rsidR="004D3DDF" w:rsidRPr="00974906">
        <w:rPr>
          <w:rFonts w:ascii="Courier New" w:eastAsia="Times New Roman" w:hAnsi="Courier New" w:cs="Courier New"/>
          <w:sz w:val="24"/>
          <w:szCs w:val="24"/>
          <w:lang w:val="es-CL" w:eastAsia="es-ES"/>
        </w:rPr>
        <w:t xml:space="preserve"> </w:t>
      </w:r>
      <w:r w:rsidRPr="00974906">
        <w:rPr>
          <w:rFonts w:ascii="Courier New" w:eastAsia="Times New Roman" w:hAnsi="Courier New" w:cs="Courier New"/>
          <w:sz w:val="24"/>
          <w:szCs w:val="24"/>
          <w:lang w:val="es-CL" w:eastAsia="es-ES"/>
        </w:rPr>
        <w:t xml:space="preserve">la protección de sus derechos y el ejercicio de su ciudadanía activa, entre otras. </w:t>
      </w:r>
    </w:p>
    <w:p w14:paraId="4DD8AFDC" w14:textId="77777777" w:rsidR="00643CA4" w:rsidRPr="00974906" w:rsidRDefault="00643CA4" w:rsidP="00643CA4">
      <w:pPr>
        <w:spacing w:line="276" w:lineRule="auto"/>
        <w:ind w:firstLine="1134"/>
        <w:jc w:val="both"/>
        <w:rPr>
          <w:rFonts w:ascii="Courier New" w:eastAsia="Times New Roman" w:hAnsi="Courier New" w:cs="Courier New"/>
          <w:sz w:val="24"/>
          <w:szCs w:val="24"/>
          <w:lang w:val="es-CL" w:eastAsia="es-ES"/>
        </w:rPr>
      </w:pPr>
    </w:p>
    <w:p w14:paraId="22AE9DD2" w14:textId="7E93BE42" w:rsidR="00412529" w:rsidRPr="00974906" w:rsidRDefault="00412529" w:rsidP="00643CA4">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Un reglamento dictado por el Ministerio de Desarrollo Social y Familia determinará los requisitos para ser consejero</w:t>
      </w:r>
      <w:r w:rsidR="006A40B2" w:rsidRPr="00974906">
        <w:rPr>
          <w:rFonts w:ascii="Courier New" w:hAnsi="Courier New" w:cs="Courier New"/>
          <w:sz w:val="24"/>
          <w:szCs w:val="24"/>
        </w:rPr>
        <w:t xml:space="preserve"> de </w:t>
      </w:r>
      <w:r w:rsidR="006A40B2" w:rsidRPr="00974906">
        <w:rPr>
          <w:rFonts w:ascii="Courier New" w:eastAsia="Times New Roman" w:hAnsi="Courier New" w:cs="Courier New"/>
          <w:sz w:val="24"/>
          <w:szCs w:val="24"/>
          <w:lang w:val="es-CL" w:eastAsia="es-ES"/>
        </w:rPr>
        <w:t>los Consejos Asesores Regionales de Personas Mayores</w:t>
      </w:r>
      <w:r w:rsidRPr="00974906">
        <w:rPr>
          <w:rFonts w:ascii="Courier New" w:eastAsia="Times New Roman" w:hAnsi="Courier New" w:cs="Courier New"/>
          <w:sz w:val="24"/>
          <w:szCs w:val="24"/>
          <w:lang w:val="es-CL" w:eastAsia="es-ES"/>
        </w:rPr>
        <w:t xml:space="preserve">, la forma de </w:t>
      </w:r>
      <w:r w:rsidRPr="00974906">
        <w:rPr>
          <w:rFonts w:ascii="Courier New" w:eastAsia="Times New Roman" w:hAnsi="Courier New" w:cs="Courier New"/>
          <w:sz w:val="24"/>
          <w:szCs w:val="24"/>
          <w:lang w:val="es-CL" w:eastAsia="es-ES"/>
        </w:rPr>
        <w:lastRenderedPageBreak/>
        <w:t xml:space="preserve">elección de sus representantes y los criterios de participación de los diferentes tipos de organizaciones de cada región, </w:t>
      </w:r>
      <w:r w:rsidR="0033217C" w:rsidRPr="00974906">
        <w:rPr>
          <w:rFonts w:ascii="Courier New" w:eastAsia="Times New Roman" w:hAnsi="Courier New" w:cs="Courier New"/>
          <w:sz w:val="24"/>
          <w:szCs w:val="24"/>
          <w:lang w:val="es-CL" w:eastAsia="es-ES"/>
        </w:rPr>
        <w:t xml:space="preserve">con respeto </w:t>
      </w:r>
      <w:r w:rsidR="004847E6" w:rsidRPr="00974906">
        <w:rPr>
          <w:rFonts w:ascii="Courier New" w:eastAsia="Times New Roman" w:hAnsi="Courier New" w:cs="Courier New"/>
          <w:sz w:val="24"/>
          <w:szCs w:val="24"/>
          <w:lang w:val="es-CL" w:eastAsia="es-ES"/>
        </w:rPr>
        <w:t xml:space="preserve">al criterio </w:t>
      </w:r>
      <w:r w:rsidRPr="00974906">
        <w:rPr>
          <w:rFonts w:ascii="Courier New" w:eastAsia="Times New Roman" w:hAnsi="Courier New" w:cs="Courier New"/>
          <w:sz w:val="24"/>
          <w:szCs w:val="24"/>
          <w:lang w:val="es-CL" w:eastAsia="es-ES"/>
        </w:rPr>
        <w:t xml:space="preserve">de </w:t>
      </w:r>
      <w:r w:rsidR="001E4E97" w:rsidRPr="00974906">
        <w:rPr>
          <w:rFonts w:ascii="Courier New" w:eastAsia="Times New Roman" w:hAnsi="Courier New" w:cs="Courier New"/>
          <w:sz w:val="24"/>
          <w:szCs w:val="24"/>
          <w:lang w:val="es-CL" w:eastAsia="es-ES"/>
        </w:rPr>
        <w:t>participación en igualdad de condiciones</w:t>
      </w:r>
      <w:r w:rsidRPr="00974906">
        <w:rPr>
          <w:rFonts w:ascii="Courier New" w:eastAsia="Times New Roman" w:hAnsi="Courier New" w:cs="Courier New"/>
          <w:sz w:val="24"/>
          <w:szCs w:val="24"/>
          <w:lang w:val="es-CL" w:eastAsia="es-ES"/>
        </w:rPr>
        <w:t>. Asimismo, corresponderá al reglamento fijar las normas generales de funcionamiento de los Consejos y las causales de cesación en el cargo de los consejeros.</w:t>
      </w:r>
    </w:p>
    <w:p w14:paraId="7026AA26" w14:textId="77777777" w:rsidR="00643CA4" w:rsidRPr="00974906" w:rsidRDefault="00643CA4" w:rsidP="00643CA4">
      <w:pPr>
        <w:spacing w:line="276" w:lineRule="auto"/>
        <w:ind w:firstLine="1134"/>
        <w:jc w:val="both"/>
        <w:rPr>
          <w:rFonts w:ascii="Courier New" w:eastAsia="Times New Roman" w:hAnsi="Courier New" w:cs="Courier New"/>
          <w:sz w:val="24"/>
          <w:szCs w:val="24"/>
          <w:lang w:val="es-CL" w:eastAsia="es-ES"/>
        </w:rPr>
      </w:pPr>
    </w:p>
    <w:p w14:paraId="6FA37B6C" w14:textId="0CDF5E05" w:rsidR="00DB01D5" w:rsidRPr="00974906" w:rsidRDefault="00412529" w:rsidP="00643CA4">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Los Consejos no podrán estar formados por más de veinte ni por menos de diez representantes, de acuerdo con la población de personas mayores de cada región.”.”.</w:t>
      </w:r>
    </w:p>
    <w:p w14:paraId="6829DD04" w14:textId="77777777" w:rsidR="00DB01D5" w:rsidRPr="00974906" w:rsidRDefault="00DB01D5" w:rsidP="00414156">
      <w:pPr>
        <w:spacing w:line="276" w:lineRule="auto"/>
        <w:rPr>
          <w:rFonts w:ascii="Courier New" w:eastAsia="Times New Roman" w:hAnsi="Courier New" w:cs="Courier New"/>
          <w:sz w:val="24"/>
          <w:szCs w:val="24"/>
          <w:lang w:val="es-CL" w:eastAsia="es-ES"/>
        </w:rPr>
      </w:pPr>
    </w:p>
    <w:p w14:paraId="04AF3CEB" w14:textId="6999DC05" w:rsidR="00DB01D5" w:rsidRPr="00974906" w:rsidRDefault="002D04CC" w:rsidP="002D04CC">
      <w:pPr>
        <w:spacing w:line="276" w:lineRule="auto"/>
        <w:jc w:val="center"/>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p>
    <w:p w14:paraId="6995301B" w14:textId="77777777" w:rsidR="00DB01D5" w:rsidRPr="00974906" w:rsidRDefault="00DB01D5" w:rsidP="00414156">
      <w:pPr>
        <w:spacing w:line="276" w:lineRule="auto"/>
        <w:rPr>
          <w:rFonts w:ascii="Courier New" w:eastAsia="Times New Roman" w:hAnsi="Courier New" w:cs="Courier New"/>
          <w:sz w:val="24"/>
          <w:szCs w:val="24"/>
          <w:lang w:val="es-CL" w:eastAsia="es-ES"/>
        </w:rPr>
      </w:pPr>
    </w:p>
    <w:p w14:paraId="4EC7FCBB" w14:textId="77777777" w:rsidR="00DB01D5" w:rsidRPr="00974906" w:rsidRDefault="00DB01D5" w:rsidP="00414156">
      <w:pPr>
        <w:spacing w:line="276" w:lineRule="auto"/>
        <w:rPr>
          <w:rFonts w:ascii="Courier New" w:eastAsia="Times New Roman" w:hAnsi="Courier New" w:cs="Courier New"/>
          <w:sz w:val="24"/>
          <w:szCs w:val="24"/>
          <w:lang w:val="es-CL" w:eastAsia="es-ES"/>
        </w:rPr>
      </w:pPr>
    </w:p>
    <w:p w14:paraId="111F7AB9" w14:textId="67E4E854" w:rsidR="00DB01D5" w:rsidRPr="00974906" w:rsidRDefault="00C37AE9" w:rsidP="00E346C0">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Numeral 6)</w:t>
      </w:r>
    </w:p>
    <w:p w14:paraId="2CC11B98" w14:textId="4180B6A5" w:rsidR="00DB01D5" w:rsidRPr="00974906" w:rsidRDefault="00C37AE9" w:rsidP="008473C6">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Ha pasado a ser numeral 7), reemplazado por el siguiente:</w:t>
      </w:r>
    </w:p>
    <w:p w14:paraId="49D0DA2C" w14:textId="77777777" w:rsidR="00C37AE9" w:rsidRPr="00974906" w:rsidRDefault="00C37AE9" w:rsidP="008473C6">
      <w:pPr>
        <w:spacing w:line="276" w:lineRule="auto"/>
        <w:ind w:firstLine="1134"/>
        <w:jc w:val="both"/>
        <w:rPr>
          <w:rFonts w:ascii="Courier New" w:eastAsia="Times New Roman" w:hAnsi="Courier New" w:cs="Courier New"/>
          <w:sz w:val="24"/>
          <w:szCs w:val="24"/>
          <w:lang w:val="es-CL" w:eastAsia="es-ES"/>
        </w:rPr>
      </w:pPr>
    </w:p>
    <w:p w14:paraId="21F5270D" w14:textId="0E426374" w:rsidR="00C37AE9" w:rsidRPr="00974906" w:rsidRDefault="007B1DA3" w:rsidP="008473C6">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r w:rsidR="00F5394A" w:rsidRPr="00974906">
        <w:rPr>
          <w:rFonts w:ascii="Courier New" w:eastAsia="Times New Roman" w:hAnsi="Courier New" w:cs="Courier New"/>
          <w:sz w:val="24"/>
          <w:szCs w:val="24"/>
          <w:lang w:val="es-CL" w:eastAsia="es-ES"/>
        </w:rPr>
        <w:t>7</w:t>
      </w:r>
      <w:r w:rsidR="00FE492A" w:rsidRPr="00974906">
        <w:rPr>
          <w:rFonts w:ascii="Courier New" w:eastAsia="Times New Roman" w:hAnsi="Courier New" w:cs="Courier New"/>
          <w:sz w:val="24"/>
          <w:szCs w:val="24"/>
          <w:lang w:val="es-CL" w:eastAsia="es-ES"/>
        </w:rPr>
        <w:t xml:space="preserve">) </w:t>
      </w:r>
      <w:proofErr w:type="spellStart"/>
      <w:r w:rsidR="00FE492A" w:rsidRPr="00974906">
        <w:rPr>
          <w:rFonts w:ascii="Courier New" w:eastAsia="Times New Roman" w:hAnsi="Courier New" w:cs="Courier New"/>
          <w:sz w:val="24"/>
          <w:szCs w:val="24"/>
          <w:lang w:val="es-CL" w:eastAsia="es-ES"/>
        </w:rPr>
        <w:t>Reemplázase</w:t>
      </w:r>
      <w:proofErr w:type="spellEnd"/>
      <w:r w:rsidR="00FE492A" w:rsidRPr="00974906">
        <w:rPr>
          <w:rFonts w:ascii="Courier New" w:eastAsia="Times New Roman" w:hAnsi="Courier New" w:cs="Courier New"/>
          <w:sz w:val="24"/>
          <w:szCs w:val="24"/>
          <w:lang w:val="es-CL" w:eastAsia="es-ES"/>
        </w:rPr>
        <w:t xml:space="preserve"> en el inciso segundo del artículo 6°</w:t>
      </w:r>
      <w:r w:rsidR="00F5394A" w:rsidRPr="00974906">
        <w:rPr>
          <w:rFonts w:ascii="Courier New" w:eastAsia="Times New Roman" w:hAnsi="Courier New" w:cs="Courier New"/>
          <w:sz w:val="24"/>
          <w:szCs w:val="24"/>
          <w:lang w:val="es-CL" w:eastAsia="es-ES"/>
        </w:rPr>
        <w:t xml:space="preserve"> la frase </w:t>
      </w:r>
      <w:r w:rsidR="00637623" w:rsidRPr="00974906">
        <w:rPr>
          <w:rFonts w:ascii="Courier New" w:eastAsia="Times New Roman" w:hAnsi="Courier New" w:cs="Courier New"/>
          <w:sz w:val="24"/>
          <w:szCs w:val="24"/>
          <w:lang w:val="es-CL" w:eastAsia="es-ES"/>
        </w:rPr>
        <w:t>“al adulto mayor, y por cuatro” por “</w:t>
      </w:r>
      <w:r w:rsidR="00572221" w:rsidRPr="00974906">
        <w:rPr>
          <w:rFonts w:ascii="Courier New" w:eastAsia="Times New Roman" w:hAnsi="Courier New" w:cs="Courier New"/>
          <w:sz w:val="24"/>
          <w:szCs w:val="24"/>
          <w:lang w:val="es-CL" w:eastAsia="es-ES"/>
        </w:rPr>
        <w:t>a las personas mayores, y por siete”.</w:t>
      </w:r>
    </w:p>
    <w:p w14:paraId="4D00591C" w14:textId="77777777" w:rsidR="00E346C0" w:rsidRPr="00974906" w:rsidRDefault="00E346C0" w:rsidP="00414156">
      <w:pPr>
        <w:spacing w:line="276" w:lineRule="auto"/>
        <w:rPr>
          <w:rFonts w:ascii="Courier New" w:eastAsia="Times New Roman" w:hAnsi="Courier New" w:cs="Courier New"/>
          <w:sz w:val="24"/>
          <w:szCs w:val="24"/>
          <w:lang w:val="es-CL" w:eastAsia="es-ES"/>
        </w:rPr>
      </w:pPr>
    </w:p>
    <w:p w14:paraId="18D3014E" w14:textId="77777777" w:rsidR="00E346C0" w:rsidRPr="00974906" w:rsidRDefault="00E346C0" w:rsidP="00414156">
      <w:pPr>
        <w:spacing w:line="276" w:lineRule="auto"/>
        <w:rPr>
          <w:rFonts w:ascii="Courier New" w:eastAsia="Times New Roman" w:hAnsi="Courier New" w:cs="Courier New"/>
          <w:sz w:val="24"/>
          <w:szCs w:val="24"/>
          <w:lang w:val="es-CL" w:eastAsia="es-ES"/>
        </w:rPr>
      </w:pPr>
    </w:p>
    <w:p w14:paraId="16481B8E" w14:textId="453BF13E" w:rsidR="00E346C0" w:rsidRPr="00974906" w:rsidRDefault="005E56A8" w:rsidP="00B357BF">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Numerales 7) y 8)</w:t>
      </w:r>
    </w:p>
    <w:p w14:paraId="649F722B" w14:textId="20DD837A" w:rsidR="00E346C0" w:rsidRPr="00974906" w:rsidRDefault="00F6027D" w:rsidP="00F6027D">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Han pasado a ser numerales 8) y 9), respectivamente, sin modificaciones.</w:t>
      </w:r>
    </w:p>
    <w:p w14:paraId="1685EB8E" w14:textId="77777777" w:rsidR="00E346C0" w:rsidRPr="00974906" w:rsidRDefault="00E346C0" w:rsidP="00414156">
      <w:pPr>
        <w:spacing w:line="276" w:lineRule="auto"/>
        <w:rPr>
          <w:rFonts w:ascii="Courier New" w:eastAsia="Times New Roman" w:hAnsi="Courier New" w:cs="Courier New"/>
          <w:sz w:val="24"/>
          <w:szCs w:val="24"/>
          <w:lang w:val="es-CL" w:eastAsia="es-ES"/>
        </w:rPr>
      </w:pPr>
    </w:p>
    <w:p w14:paraId="687B395F" w14:textId="77777777" w:rsidR="00E346C0" w:rsidRPr="00974906" w:rsidRDefault="00E346C0" w:rsidP="00414156">
      <w:pPr>
        <w:spacing w:line="276" w:lineRule="auto"/>
        <w:rPr>
          <w:rFonts w:ascii="Courier New" w:eastAsia="Times New Roman" w:hAnsi="Courier New" w:cs="Courier New"/>
          <w:sz w:val="24"/>
          <w:szCs w:val="24"/>
          <w:lang w:val="es-CL" w:eastAsia="es-ES"/>
        </w:rPr>
      </w:pPr>
    </w:p>
    <w:p w14:paraId="18125C8A" w14:textId="3C127AE8" w:rsidR="00DB01D5" w:rsidRPr="00974906" w:rsidRDefault="00285771" w:rsidP="004569D4">
      <w:pPr>
        <w:spacing w:line="276" w:lineRule="auto"/>
        <w:jc w:val="center"/>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p>
    <w:p w14:paraId="0761B8E9" w14:textId="77777777" w:rsidR="00DB01D5" w:rsidRPr="00974906" w:rsidRDefault="00DB01D5" w:rsidP="00414156">
      <w:pPr>
        <w:spacing w:line="276" w:lineRule="auto"/>
        <w:rPr>
          <w:rFonts w:ascii="Courier New" w:eastAsia="Times New Roman" w:hAnsi="Courier New" w:cs="Courier New"/>
          <w:sz w:val="24"/>
          <w:szCs w:val="24"/>
          <w:lang w:val="es-CL" w:eastAsia="es-ES"/>
        </w:rPr>
      </w:pPr>
    </w:p>
    <w:p w14:paraId="45ED4EBA" w14:textId="2301E43F" w:rsidR="00DB01D5" w:rsidRPr="00974906" w:rsidRDefault="00285771" w:rsidP="00285771">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Numeral 10), nuevo</w:t>
      </w:r>
    </w:p>
    <w:p w14:paraId="61E1415F" w14:textId="55F26B43" w:rsidR="00285771" w:rsidRPr="00974906" w:rsidRDefault="00285771" w:rsidP="00285771">
      <w:pPr>
        <w:spacing w:line="276" w:lineRule="auto"/>
        <w:ind w:firstLine="1134"/>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Ha agregado el siguiente numeral 10):</w:t>
      </w:r>
    </w:p>
    <w:p w14:paraId="2BB3F1FE" w14:textId="77777777" w:rsidR="00285771" w:rsidRPr="00974906" w:rsidRDefault="00285771" w:rsidP="00045F7F">
      <w:pPr>
        <w:spacing w:line="276" w:lineRule="auto"/>
        <w:jc w:val="both"/>
        <w:rPr>
          <w:rFonts w:ascii="Courier New" w:eastAsia="Times New Roman" w:hAnsi="Courier New" w:cs="Courier New"/>
          <w:sz w:val="24"/>
          <w:szCs w:val="24"/>
          <w:lang w:val="es-CL" w:eastAsia="es-ES"/>
        </w:rPr>
      </w:pPr>
    </w:p>
    <w:p w14:paraId="2BF780D5" w14:textId="6A490B4A" w:rsidR="00E84ABA" w:rsidRPr="00974906" w:rsidRDefault="00E84ABA" w:rsidP="00045F7F">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“10) </w:t>
      </w:r>
      <w:proofErr w:type="spellStart"/>
      <w:r w:rsidRPr="00974906">
        <w:rPr>
          <w:rFonts w:ascii="Courier New" w:eastAsia="Times New Roman" w:hAnsi="Courier New" w:cs="Courier New"/>
          <w:sz w:val="24"/>
          <w:szCs w:val="24"/>
          <w:lang w:val="es-CL" w:eastAsia="es-ES"/>
        </w:rPr>
        <w:t>Reemplázase</w:t>
      </w:r>
      <w:proofErr w:type="spellEnd"/>
      <w:r w:rsidRPr="00974906">
        <w:rPr>
          <w:rFonts w:ascii="Courier New" w:eastAsia="Times New Roman" w:hAnsi="Courier New" w:cs="Courier New"/>
          <w:sz w:val="24"/>
          <w:szCs w:val="24"/>
          <w:lang w:val="es-CL" w:eastAsia="es-ES"/>
        </w:rPr>
        <w:t xml:space="preserve"> el artículo 12 por el siguiente: </w:t>
      </w:r>
    </w:p>
    <w:p w14:paraId="7B8ACCBE" w14:textId="77777777" w:rsidR="00045F7F" w:rsidRPr="00974906" w:rsidRDefault="00045F7F" w:rsidP="00045F7F">
      <w:pPr>
        <w:spacing w:line="276" w:lineRule="auto"/>
        <w:ind w:firstLine="1134"/>
        <w:jc w:val="both"/>
        <w:rPr>
          <w:rFonts w:ascii="Courier New" w:eastAsia="Times New Roman" w:hAnsi="Courier New" w:cs="Courier New"/>
          <w:sz w:val="24"/>
          <w:szCs w:val="24"/>
          <w:lang w:val="es-CL" w:eastAsia="es-ES"/>
        </w:rPr>
      </w:pPr>
    </w:p>
    <w:p w14:paraId="51162EBD" w14:textId="775F3F5E" w:rsidR="00E84ABA" w:rsidRPr="00974906" w:rsidRDefault="00E84ABA" w:rsidP="00045F7F">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“Artículo 12.- Créanse los Comités Regionales para el Adulto Mayor, en adelante los </w:t>
      </w:r>
      <w:r w:rsidR="00F74EAD" w:rsidRPr="00974906">
        <w:rPr>
          <w:rFonts w:ascii="Courier New" w:eastAsia="Times New Roman" w:hAnsi="Courier New" w:cs="Courier New"/>
          <w:sz w:val="24"/>
          <w:szCs w:val="24"/>
          <w:lang w:val="es-CL" w:eastAsia="es-ES"/>
        </w:rPr>
        <w:t>“</w:t>
      </w:r>
      <w:r w:rsidRPr="00974906">
        <w:rPr>
          <w:rFonts w:ascii="Courier New" w:eastAsia="Times New Roman" w:hAnsi="Courier New" w:cs="Courier New"/>
          <w:sz w:val="24"/>
          <w:szCs w:val="24"/>
          <w:lang w:val="es-CL" w:eastAsia="es-ES"/>
        </w:rPr>
        <w:t>Comités</w:t>
      </w:r>
      <w:r w:rsidR="00F74EAD" w:rsidRPr="00974906">
        <w:rPr>
          <w:rFonts w:ascii="Courier New" w:eastAsia="Times New Roman" w:hAnsi="Courier New" w:cs="Courier New"/>
          <w:sz w:val="24"/>
          <w:szCs w:val="24"/>
          <w:lang w:val="es-CL" w:eastAsia="es-ES"/>
        </w:rPr>
        <w:t>”</w:t>
      </w:r>
      <w:r w:rsidRPr="00974906">
        <w:rPr>
          <w:rFonts w:ascii="Courier New" w:eastAsia="Times New Roman" w:hAnsi="Courier New" w:cs="Courier New"/>
          <w:sz w:val="24"/>
          <w:szCs w:val="24"/>
          <w:lang w:val="es-CL" w:eastAsia="es-ES"/>
        </w:rPr>
        <w:t xml:space="preserve">, como órganos colaboradores del Servicio encargados de administrar, de acuerdo al </w:t>
      </w:r>
      <w:r w:rsidR="00161E47" w:rsidRPr="00974906">
        <w:rPr>
          <w:rFonts w:ascii="Courier New" w:eastAsia="Times New Roman" w:hAnsi="Courier New" w:cs="Courier New"/>
          <w:sz w:val="24"/>
          <w:szCs w:val="24"/>
          <w:lang w:val="es-CL" w:eastAsia="es-ES"/>
        </w:rPr>
        <w:t>r</w:t>
      </w:r>
      <w:r w:rsidRPr="00974906">
        <w:rPr>
          <w:rFonts w:ascii="Courier New" w:eastAsia="Times New Roman" w:hAnsi="Courier New" w:cs="Courier New"/>
          <w:sz w:val="24"/>
          <w:szCs w:val="24"/>
          <w:lang w:val="es-CL" w:eastAsia="es-ES"/>
        </w:rPr>
        <w:t xml:space="preserve">eglamento, el Fondo Concursable para el Adulto Mayor, y los demás recursos que le sean donados o legados para fines específicos, y asesorar al Gobernador Regional en la </w:t>
      </w:r>
      <w:r w:rsidRPr="00974906">
        <w:rPr>
          <w:rFonts w:ascii="Courier New" w:eastAsia="Times New Roman" w:hAnsi="Courier New" w:cs="Courier New"/>
          <w:sz w:val="24"/>
          <w:szCs w:val="24"/>
          <w:lang w:val="es-CL" w:eastAsia="es-ES"/>
        </w:rPr>
        <w:lastRenderedPageBreak/>
        <w:t xml:space="preserve">promoción y aplicación a nivel regional de los planes y programas relativos a </w:t>
      </w:r>
      <w:r w:rsidR="00F22740" w:rsidRPr="00974906">
        <w:rPr>
          <w:rFonts w:ascii="Courier New" w:eastAsia="Times New Roman" w:hAnsi="Courier New" w:cs="Courier New"/>
          <w:sz w:val="24"/>
          <w:szCs w:val="24"/>
          <w:lang w:val="es-CL" w:eastAsia="es-ES"/>
        </w:rPr>
        <w:t xml:space="preserve">las </w:t>
      </w:r>
      <w:r w:rsidRPr="00974906">
        <w:rPr>
          <w:rFonts w:ascii="Courier New" w:eastAsia="Times New Roman" w:hAnsi="Courier New" w:cs="Courier New"/>
          <w:sz w:val="24"/>
          <w:szCs w:val="24"/>
          <w:lang w:val="es-CL" w:eastAsia="es-ES"/>
        </w:rPr>
        <w:t xml:space="preserve">personas mayores, en conformidad con los lineamientos propuestos por la Política Nacional de Envejecimiento y los Consejos Regionales de las Personas Mayores. </w:t>
      </w:r>
    </w:p>
    <w:p w14:paraId="2A09670C" w14:textId="77777777" w:rsidR="00545C5A" w:rsidRPr="00974906" w:rsidRDefault="00545C5A" w:rsidP="00045F7F">
      <w:pPr>
        <w:spacing w:line="276" w:lineRule="auto"/>
        <w:ind w:firstLine="1134"/>
        <w:jc w:val="both"/>
        <w:rPr>
          <w:rFonts w:ascii="Courier New" w:eastAsia="Times New Roman" w:hAnsi="Courier New" w:cs="Courier New"/>
          <w:sz w:val="24"/>
          <w:szCs w:val="24"/>
          <w:lang w:val="es-CL" w:eastAsia="es-ES"/>
        </w:rPr>
      </w:pPr>
    </w:p>
    <w:p w14:paraId="5B0BEDD0" w14:textId="2BA0FB3F" w:rsidR="00E84ABA" w:rsidRPr="00974906" w:rsidRDefault="00E84ABA" w:rsidP="00045F7F">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Los Comités serán presididos por el Gobernador Regional, su secretaría ejecutiva radicará en el Director Regional del Servicio, y estará</w:t>
      </w:r>
      <w:r w:rsidR="00D70DE7" w:rsidRPr="00974906">
        <w:rPr>
          <w:rFonts w:ascii="Courier New" w:eastAsia="Times New Roman" w:hAnsi="Courier New" w:cs="Courier New"/>
          <w:sz w:val="24"/>
          <w:szCs w:val="24"/>
          <w:lang w:val="es-CL" w:eastAsia="es-ES"/>
        </w:rPr>
        <w:t>n</w:t>
      </w:r>
      <w:r w:rsidRPr="00974906">
        <w:rPr>
          <w:rFonts w:ascii="Courier New" w:eastAsia="Times New Roman" w:hAnsi="Courier New" w:cs="Courier New"/>
          <w:sz w:val="24"/>
          <w:szCs w:val="24"/>
          <w:lang w:val="es-CL" w:eastAsia="es-ES"/>
        </w:rPr>
        <w:t xml:space="preserve"> integrado</w:t>
      </w:r>
      <w:r w:rsidR="00D70DE7" w:rsidRPr="00974906">
        <w:rPr>
          <w:rFonts w:ascii="Courier New" w:eastAsia="Times New Roman" w:hAnsi="Courier New" w:cs="Courier New"/>
          <w:sz w:val="24"/>
          <w:szCs w:val="24"/>
          <w:lang w:val="es-CL" w:eastAsia="es-ES"/>
        </w:rPr>
        <w:t>s</w:t>
      </w:r>
      <w:r w:rsidRPr="00974906">
        <w:rPr>
          <w:rFonts w:ascii="Courier New" w:eastAsia="Times New Roman" w:hAnsi="Courier New" w:cs="Courier New"/>
          <w:sz w:val="24"/>
          <w:szCs w:val="24"/>
          <w:lang w:val="es-CL" w:eastAsia="es-ES"/>
        </w:rPr>
        <w:t xml:space="preserve"> por los secretarios regionales ministeriales de los ministerios que determinen el Secretario Regional Ministerial de Desarrollo Social y Familia y el Director Regional del Servicio. Asimismo, se integrarán representantes de las municipalidades y de las organizaciones civiles de la región que presten servicios o realicen trabajos directos con personas mayores. El mecanismo y porcentaje de representación serán determinados por el </w:t>
      </w:r>
      <w:proofErr w:type="gramStart"/>
      <w:r w:rsidR="00567FFA" w:rsidRPr="00974906">
        <w:rPr>
          <w:rFonts w:ascii="Courier New" w:eastAsia="Times New Roman" w:hAnsi="Courier New" w:cs="Courier New"/>
          <w:sz w:val="24"/>
          <w:szCs w:val="24"/>
          <w:lang w:val="es-CL" w:eastAsia="es-ES"/>
        </w:rPr>
        <w:t>S</w:t>
      </w:r>
      <w:r w:rsidRPr="00974906">
        <w:rPr>
          <w:rFonts w:ascii="Courier New" w:eastAsia="Times New Roman" w:hAnsi="Courier New" w:cs="Courier New"/>
          <w:sz w:val="24"/>
          <w:szCs w:val="24"/>
          <w:lang w:val="es-CL" w:eastAsia="es-ES"/>
        </w:rPr>
        <w:t xml:space="preserve">ecretario </w:t>
      </w:r>
      <w:r w:rsidR="00567FFA" w:rsidRPr="00974906">
        <w:rPr>
          <w:rFonts w:ascii="Courier New" w:eastAsia="Times New Roman" w:hAnsi="Courier New" w:cs="Courier New"/>
          <w:sz w:val="24"/>
          <w:szCs w:val="24"/>
          <w:lang w:val="es-CL" w:eastAsia="es-ES"/>
        </w:rPr>
        <w:t>R</w:t>
      </w:r>
      <w:r w:rsidRPr="00974906">
        <w:rPr>
          <w:rFonts w:ascii="Courier New" w:eastAsia="Times New Roman" w:hAnsi="Courier New" w:cs="Courier New"/>
          <w:sz w:val="24"/>
          <w:szCs w:val="24"/>
          <w:lang w:val="es-CL" w:eastAsia="es-ES"/>
        </w:rPr>
        <w:t>egional</w:t>
      </w:r>
      <w:proofErr w:type="gramEnd"/>
      <w:r w:rsidRPr="00974906">
        <w:rPr>
          <w:rFonts w:ascii="Courier New" w:eastAsia="Times New Roman" w:hAnsi="Courier New" w:cs="Courier New"/>
          <w:sz w:val="24"/>
          <w:szCs w:val="24"/>
          <w:lang w:val="es-CL" w:eastAsia="es-ES"/>
        </w:rPr>
        <w:t xml:space="preserve"> Ministerial de Desarrollo Social y Familia y </w:t>
      </w:r>
      <w:r w:rsidR="00F44B22" w:rsidRPr="00974906">
        <w:rPr>
          <w:rFonts w:ascii="Courier New" w:eastAsia="Times New Roman" w:hAnsi="Courier New" w:cs="Courier New"/>
          <w:sz w:val="24"/>
          <w:szCs w:val="24"/>
          <w:lang w:val="es-CL" w:eastAsia="es-ES"/>
        </w:rPr>
        <w:t xml:space="preserve">por </w:t>
      </w:r>
      <w:r w:rsidRPr="00974906">
        <w:rPr>
          <w:rFonts w:ascii="Courier New" w:eastAsia="Times New Roman" w:hAnsi="Courier New" w:cs="Courier New"/>
          <w:sz w:val="24"/>
          <w:szCs w:val="24"/>
          <w:lang w:val="es-CL" w:eastAsia="es-ES"/>
        </w:rPr>
        <w:t xml:space="preserve">el </w:t>
      </w:r>
      <w:proofErr w:type="gramStart"/>
      <w:r w:rsidRPr="00974906">
        <w:rPr>
          <w:rFonts w:ascii="Courier New" w:eastAsia="Times New Roman" w:hAnsi="Courier New" w:cs="Courier New"/>
          <w:sz w:val="24"/>
          <w:szCs w:val="24"/>
          <w:lang w:val="es-CL" w:eastAsia="es-ES"/>
        </w:rPr>
        <w:t>Director Regional</w:t>
      </w:r>
      <w:proofErr w:type="gramEnd"/>
      <w:r w:rsidRPr="00974906">
        <w:rPr>
          <w:rFonts w:ascii="Courier New" w:eastAsia="Times New Roman" w:hAnsi="Courier New" w:cs="Courier New"/>
          <w:sz w:val="24"/>
          <w:szCs w:val="24"/>
          <w:lang w:val="es-CL" w:eastAsia="es-ES"/>
        </w:rPr>
        <w:t xml:space="preserve"> del Servicio, </w:t>
      </w:r>
      <w:proofErr w:type="gramStart"/>
      <w:r w:rsidRPr="00974906">
        <w:rPr>
          <w:rFonts w:ascii="Courier New" w:eastAsia="Times New Roman" w:hAnsi="Courier New" w:cs="Courier New"/>
          <w:sz w:val="24"/>
          <w:szCs w:val="24"/>
          <w:lang w:val="es-CL" w:eastAsia="es-ES"/>
        </w:rPr>
        <w:t>de acuerdo a</w:t>
      </w:r>
      <w:proofErr w:type="gramEnd"/>
      <w:r w:rsidRPr="00974906">
        <w:rPr>
          <w:rFonts w:ascii="Courier New" w:eastAsia="Times New Roman" w:hAnsi="Courier New" w:cs="Courier New"/>
          <w:sz w:val="24"/>
          <w:szCs w:val="24"/>
          <w:lang w:val="es-CL" w:eastAsia="es-ES"/>
        </w:rPr>
        <w:t xml:space="preserve"> criterios objetivos.</w:t>
      </w:r>
    </w:p>
    <w:p w14:paraId="658C1950" w14:textId="77777777" w:rsidR="00545C5A" w:rsidRPr="00974906" w:rsidRDefault="00545C5A" w:rsidP="00045F7F">
      <w:pPr>
        <w:spacing w:line="276" w:lineRule="auto"/>
        <w:ind w:firstLine="1134"/>
        <w:jc w:val="both"/>
        <w:rPr>
          <w:rFonts w:ascii="Courier New" w:eastAsia="Times New Roman" w:hAnsi="Courier New" w:cs="Courier New"/>
          <w:sz w:val="24"/>
          <w:szCs w:val="24"/>
          <w:lang w:val="es-CL" w:eastAsia="es-ES"/>
        </w:rPr>
      </w:pPr>
    </w:p>
    <w:p w14:paraId="12C45020" w14:textId="6FEC89C1" w:rsidR="00285771" w:rsidRPr="00974906" w:rsidRDefault="00E84ABA" w:rsidP="00045F7F">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En todo lo demás, los Comités se regirán por el </w:t>
      </w:r>
      <w:r w:rsidR="007C4FEA" w:rsidRPr="00974906">
        <w:rPr>
          <w:rFonts w:ascii="Courier New" w:eastAsia="Times New Roman" w:hAnsi="Courier New" w:cs="Courier New"/>
          <w:sz w:val="24"/>
          <w:szCs w:val="24"/>
          <w:lang w:val="es-CL" w:eastAsia="es-ES"/>
        </w:rPr>
        <w:t>r</w:t>
      </w:r>
      <w:r w:rsidRPr="00974906">
        <w:rPr>
          <w:rFonts w:ascii="Courier New" w:eastAsia="Times New Roman" w:hAnsi="Courier New" w:cs="Courier New"/>
          <w:sz w:val="24"/>
          <w:szCs w:val="24"/>
          <w:lang w:val="es-CL" w:eastAsia="es-ES"/>
        </w:rPr>
        <w:t>eglamento.”.</w:t>
      </w:r>
      <w:r w:rsidR="00045F7F" w:rsidRPr="00974906">
        <w:rPr>
          <w:rFonts w:ascii="Courier New" w:eastAsia="Times New Roman" w:hAnsi="Courier New" w:cs="Courier New"/>
          <w:sz w:val="24"/>
          <w:szCs w:val="24"/>
          <w:lang w:val="es-CL" w:eastAsia="es-ES"/>
        </w:rPr>
        <w:t>”.</w:t>
      </w:r>
    </w:p>
    <w:p w14:paraId="650863A6" w14:textId="77777777" w:rsidR="00285771" w:rsidRPr="00974906" w:rsidRDefault="00285771" w:rsidP="00045F7F">
      <w:pPr>
        <w:spacing w:line="276" w:lineRule="auto"/>
        <w:jc w:val="both"/>
        <w:rPr>
          <w:rFonts w:ascii="Courier New" w:eastAsia="Times New Roman" w:hAnsi="Courier New" w:cs="Courier New"/>
          <w:sz w:val="24"/>
          <w:szCs w:val="24"/>
          <w:lang w:val="es-CL" w:eastAsia="es-ES"/>
        </w:rPr>
      </w:pPr>
    </w:p>
    <w:p w14:paraId="769C013E" w14:textId="3D4BDDDA" w:rsidR="00285771" w:rsidRPr="00974906" w:rsidRDefault="009F6A1F" w:rsidP="009F6A1F">
      <w:pPr>
        <w:spacing w:line="276" w:lineRule="auto"/>
        <w:jc w:val="center"/>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p>
    <w:p w14:paraId="17E1BA27" w14:textId="77777777" w:rsidR="009F6A1F" w:rsidRPr="00974906" w:rsidRDefault="009F6A1F" w:rsidP="00045F7F">
      <w:pPr>
        <w:spacing w:line="276" w:lineRule="auto"/>
        <w:jc w:val="both"/>
        <w:rPr>
          <w:rFonts w:ascii="Courier New" w:eastAsia="Times New Roman" w:hAnsi="Courier New" w:cs="Courier New"/>
          <w:sz w:val="24"/>
          <w:szCs w:val="24"/>
          <w:lang w:val="es-CL" w:eastAsia="es-ES"/>
        </w:rPr>
      </w:pPr>
    </w:p>
    <w:p w14:paraId="6083B86B" w14:textId="77777777" w:rsidR="009F6A1F" w:rsidRPr="00974906" w:rsidRDefault="009F6A1F" w:rsidP="00045F7F">
      <w:pPr>
        <w:spacing w:line="276" w:lineRule="auto"/>
        <w:jc w:val="both"/>
        <w:rPr>
          <w:rFonts w:ascii="Courier New" w:eastAsia="Times New Roman" w:hAnsi="Courier New" w:cs="Courier New"/>
          <w:sz w:val="24"/>
          <w:szCs w:val="24"/>
          <w:lang w:val="es-CL" w:eastAsia="es-ES"/>
        </w:rPr>
      </w:pPr>
    </w:p>
    <w:p w14:paraId="0FBD0407" w14:textId="74062EE4" w:rsidR="009F6A1F" w:rsidRPr="00974906" w:rsidRDefault="00550444" w:rsidP="00550444">
      <w:pPr>
        <w:spacing w:line="276" w:lineRule="auto"/>
        <w:jc w:val="center"/>
        <w:rPr>
          <w:rFonts w:ascii="Courier New" w:eastAsia="Times New Roman" w:hAnsi="Courier New" w:cs="Courier New"/>
          <w:b/>
          <w:bCs/>
          <w:sz w:val="24"/>
          <w:szCs w:val="24"/>
          <w:u w:val="single"/>
          <w:lang w:val="es-CL" w:eastAsia="es-ES"/>
        </w:rPr>
      </w:pPr>
      <w:r w:rsidRPr="00974906">
        <w:rPr>
          <w:rFonts w:ascii="Courier New" w:eastAsia="Times New Roman" w:hAnsi="Courier New" w:cs="Courier New"/>
          <w:b/>
          <w:bCs/>
          <w:sz w:val="24"/>
          <w:szCs w:val="24"/>
          <w:u w:val="single"/>
          <w:lang w:val="es-CL" w:eastAsia="es-ES"/>
        </w:rPr>
        <w:t>Artículo 23</w:t>
      </w:r>
    </w:p>
    <w:p w14:paraId="607A8C5C" w14:textId="210EB19E" w:rsidR="009F6A1F" w:rsidRPr="00974906" w:rsidRDefault="008B3413" w:rsidP="007E250C">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Lo ha suprimido.</w:t>
      </w:r>
    </w:p>
    <w:p w14:paraId="4F4ECBF0" w14:textId="77777777" w:rsidR="00DB01D5" w:rsidRPr="00974906" w:rsidRDefault="00DB01D5" w:rsidP="00045F7F">
      <w:pPr>
        <w:spacing w:line="276" w:lineRule="auto"/>
        <w:jc w:val="both"/>
        <w:rPr>
          <w:rFonts w:ascii="Courier New" w:eastAsia="Times New Roman" w:hAnsi="Courier New" w:cs="Courier New"/>
          <w:sz w:val="24"/>
          <w:szCs w:val="24"/>
          <w:lang w:val="es-CL" w:eastAsia="es-ES"/>
        </w:rPr>
      </w:pPr>
    </w:p>
    <w:p w14:paraId="69F8F984" w14:textId="77777777" w:rsidR="007E250C" w:rsidRPr="00974906" w:rsidRDefault="007E250C" w:rsidP="00045F7F">
      <w:pPr>
        <w:spacing w:line="276" w:lineRule="auto"/>
        <w:jc w:val="both"/>
        <w:rPr>
          <w:rFonts w:ascii="Courier New" w:eastAsia="Times New Roman" w:hAnsi="Courier New" w:cs="Courier New"/>
          <w:sz w:val="24"/>
          <w:szCs w:val="24"/>
          <w:lang w:val="es-CL" w:eastAsia="es-ES"/>
        </w:rPr>
      </w:pPr>
    </w:p>
    <w:p w14:paraId="1D38AD82" w14:textId="78A1D99E" w:rsidR="007E250C" w:rsidRPr="00974906" w:rsidRDefault="00D02D38" w:rsidP="00D02D38">
      <w:pPr>
        <w:spacing w:line="276" w:lineRule="auto"/>
        <w:jc w:val="center"/>
        <w:rPr>
          <w:rFonts w:ascii="Courier New" w:eastAsia="Times New Roman" w:hAnsi="Courier New" w:cs="Courier New"/>
          <w:b/>
          <w:bCs/>
          <w:sz w:val="24"/>
          <w:szCs w:val="24"/>
          <w:u w:val="single"/>
          <w:lang w:val="es-CL" w:eastAsia="es-ES"/>
        </w:rPr>
      </w:pPr>
      <w:r w:rsidRPr="00974906">
        <w:rPr>
          <w:rFonts w:ascii="Courier New" w:eastAsia="Times New Roman" w:hAnsi="Courier New" w:cs="Courier New"/>
          <w:b/>
          <w:bCs/>
          <w:sz w:val="24"/>
          <w:szCs w:val="24"/>
          <w:u w:val="single"/>
          <w:lang w:val="es-CL" w:eastAsia="es-ES"/>
        </w:rPr>
        <w:t>Disposiciones transitorias</w:t>
      </w:r>
    </w:p>
    <w:p w14:paraId="1DCD7D8D" w14:textId="77777777" w:rsidR="007E250C" w:rsidRPr="00974906" w:rsidRDefault="007E250C" w:rsidP="00045F7F">
      <w:pPr>
        <w:spacing w:line="276" w:lineRule="auto"/>
        <w:jc w:val="both"/>
        <w:rPr>
          <w:rFonts w:ascii="Courier New" w:eastAsia="Times New Roman" w:hAnsi="Courier New" w:cs="Courier New"/>
          <w:sz w:val="24"/>
          <w:szCs w:val="24"/>
          <w:lang w:val="es-CL" w:eastAsia="es-ES"/>
        </w:rPr>
      </w:pPr>
    </w:p>
    <w:p w14:paraId="5ACBEAB9" w14:textId="77777777" w:rsidR="007E250C" w:rsidRPr="00974906" w:rsidRDefault="007E250C" w:rsidP="00045F7F">
      <w:pPr>
        <w:spacing w:line="276" w:lineRule="auto"/>
        <w:jc w:val="both"/>
        <w:rPr>
          <w:rFonts w:ascii="Courier New" w:eastAsia="Times New Roman" w:hAnsi="Courier New" w:cs="Courier New"/>
          <w:sz w:val="24"/>
          <w:szCs w:val="24"/>
          <w:lang w:val="es-CL" w:eastAsia="es-ES"/>
        </w:rPr>
      </w:pPr>
    </w:p>
    <w:p w14:paraId="056CF41C" w14:textId="391A9F6C" w:rsidR="00D02D38" w:rsidRPr="00974906" w:rsidRDefault="003B4428" w:rsidP="00D02D38">
      <w:pPr>
        <w:spacing w:line="276" w:lineRule="auto"/>
        <w:jc w:val="center"/>
        <w:rPr>
          <w:rFonts w:ascii="Courier New" w:eastAsia="Times New Roman" w:hAnsi="Courier New" w:cs="Courier New"/>
          <w:b/>
          <w:bCs/>
          <w:sz w:val="24"/>
          <w:szCs w:val="24"/>
          <w:u w:val="single"/>
          <w:lang w:val="es-CL" w:eastAsia="es-ES"/>
        </w:rPr>
      </w:pPr>
      <w:r w:rsidRPr="00974906">
        <w:rPr>
          <w:rFonts w:ascii="Courier New" w:eastAsia="Times New Roman" w:hAnsi="Courier New" w:cs="Courier New"/>
          <w:b/>
          <w:bCs/>
          <w:sz w:val="24"/>
          <w:szCs w:val="24"/>
          <w:u w:val="single"/>
          <w:lang w:val="es-CL" w:eastAsia="es-ES"/>
        </w:rPr>
        <w:t>Artículo segundo</w:t>
      </w:r>
    </w:p>
    <w:p w14:paraId="336EDA87" w14:textId="1D7E39A1" w:rsidR="00D02D38" w:rsidRPr="00974906" w:rsidRDefault="003B4428" w:rsidP="003B4428">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Lo ha reemplazado por el siguiente:</w:t>
      </w:r>
    </w:p>
    <w:p w14:paraId="4DE07FBB" w14:textId="77777777" w:rsidR="003B4428" w:rsidRPr="00974906" w:rsidRDefault="003B4428" w:rsidP="003B4428">
      <w:pPr>
        <w:spacing w:line="276" w:lineRule="auto"/>
        <w:ind w:firstLine="1134"/>
        <w:jc w:val="both"/>
        <w:rPr>
          <w:rFonts w:ascii="Courier New" w:eastAsia="Times New Roman" w:hAnsi="Courier New" w:cs="Courier New"/>
          <w:sz w:val="24"/>
          <w:szCs w:val="24"/>
          <w:lang w:val="es-CL" w:eastAsia="es-ES"/>
        </w:rPr>
      </w:pPr>
    </w:p>
    <w:p w14:paraId="2DB13CC7" w14:textId="1C05D02A" w:rsidR="003B4428" w:rsidRPr="00974906" w:rsidRDefault="00575D6A" w:rsidP="003B4428">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“Artículo </w:t>
      </w:r>
      <w:r w:rsidR="00C42A5B" w:rsidRPr="00974906">
        <w:rPr>
          <w:rFonts w:ascii="Courier New" w:eastAsia="Times New Roman" w:hAnsi="Courier New" w:cs="Courier New"/>
          <w:sz w:val="24"/>
          <w:szCs w:val="24"/>
          <w:lang w:val="es-CL" w:eastAsia="es-ES"/>
        </w:rPr>
        <w:t>segundo.-</w:t>
      </w:r>
      <w:r w:rsidRPr="00974906">
        <w:rPr>
          <w:rFonts w:ascii="Courier New" w:eastAsia="Times New Roman" w:hAnsi="Courier New" w:cs="Courier New"/>
          <w:sz w:val="24"/>
          <w:szCs w:val="24"/>
          <w:lang w:val="es-CL" w:eastAsia="es-ES"/>
        </w:rPr>
        <w:t xml:space="preserve"> Los Consejos Asesores Regionales de las Personas Mayores a que hace referencia el artículo 5 ter de la ley N° 19.828, que </w:t>
      </w:r>
      <w:r w:rsidR="001866AF" w:rsidRPr="00974906">
        <w:rPr>
          <w:rFonts w:ascii="Courier New" w:eastAsia="Times New Roman" w:hAnsi="Courier New" w:cs="Courier New"/>
          <w:sz w:val="24"/>
          <w:szCs w:val="24"/>
          <w:lang w:val="es-CL" w:eastAsia="es-ES"/>
        </w:rPr>
        <w:t>c</w:t>
      </w:r>
      <w:r w:rsidRPr="00974906">
        <w:rPr>
          <w:rFonts w:ascii="Courier New" w:eastAsia="Times New Roman" w:hAnsi="Courier New" w:cs="Courier New"/>
          <w:sz w:val="24"/>
          <w:szCs w:val="24"/>
          <w:lang w:val="es-CL" w:eastAsia="es-ES"/>
        </w:rPr>
        <w:t xml:space="preserve">rea el Servicio Nacional del Adulto Mayor, incorporado a dicha norma por el numeral 6) del artículo </w:t>
      </w:r>
      <w:r w:rsidR="00F76D10" w:rsidRPr="00974906">
        <w:rPr>
          <w:rFonts w:ascii="Courier New" w:eastAsia="Times New Roman" w:hAnsi="Courier New" w:cs="Courier New"/>
          <w:sz w:val="24"/>
          <w:szCs w:val="24"/>
          <w:lang w:val="es-CL" w:eastAsia="es-ES"/>
        </w:rPr>
        <w:t>3</w:t>
      </w:r>
      <w:r w:rsidR="001866AF" w:rsidRPr="00974906">
        <w:rPr>
          <w:rFonts w:ascii="Courier New" w:eastAsia="Times New Roman" w:hAnsi="Courier New" w:cs="Courier New"/>
          <w:sz w:val="24"/>
          <w:szCs w:val="24"/>
          <w:lang w:val="es-CL" w:eastAsia="es-ES"/>
        </w:rPr>
        <w:t>2</w:t>
      </w:r>
      <w:r w:rsidR="00F76D10" w:rsidRPr="00974906">
        <w:rPr>
          <w:rFonts w:ascii="Courier New" w:eastAsia="Times New Roman" w:hAnsi="Courier New" w:cs="Courier New"/>
          <w:sz w:val="24"/>
          <w:szCs w:val="24"/>
          <w:lang w:val="es-CL" w:eastAsia="es-ES"/>
        </w:rPr>
        <w:t xml:space="preserve"> </w:t>
      </w:r>
      <w:r w:rsidRPr="00974906">
        <w:rPr>
          <w:rFonts w:ascii="Courier New" w:eastAsia="Times New Roman" w:hAnsi="Courier New" w:cs="Courier New"/>
          <w:sz w:val="24"/>
          <w:szCs w:val="24"/>
          <w:lang w:val="es-CL" w:eastAsia="es-ES"/>
        </w:rPr>
        <w:t>de la presente ley</w:t>
      </w:r>
      <w:r w:rsidR="00F07803" w:rsidRPr="00974906">
        <w:rPr>
          <w:rFonts w:ascii="Courier New" w:eastAsia="Times New Roman" w:hAnsi="Courier New" w:cs="Courier New"/>
          <w:sz w:val="24"/>
          <w:szCs w:val="24"/>
          <w:lang w:val="es-CL" w:eastAsia="es-ES"/>
        </w:rPr>
        <w:t>,</w:t>
      </w:r>
      <w:r w:rsidRPr="00974906">
        <w:rPr>
          <w:rFonts w:ascii="Courier New" w:eastAsia="Times New Roman" w:hAnsi="Courier New" w:cs="Courier New"/>
          <w:sz w:val="24"/>
          <w:szCs w:val="24"/>
          <w:lang w:val="es-CL" w:eastAsia="es-ES"/>
        </w:rPr>
        <w:t xml:space="preserve"> serán los continuadores legales de los Consejos Asesores Regionales de Personas Mayores creados mediante el </w:t>
      </w:r>
      <w:r w:rsidRPr="00974906">
        <w:rPr>
          <w:rFonts w:ascii="Courier New" w:eastAsia="Times New Roman" w:hAnsi="Courier New" w:cs="Courier New"/>
          <w:sz w:val="24"/>
          <w:szCs w:val="24"/>
          <w:lang w:val="es-CL" w:eastAsia="es-ES"/>
        </w:rPr>
        <w:lastRenderedPageBreak/>
        <w:t>decreto supremo N° 8, de 2008, del Ministerio Secretaría General de la Presidencia.”.</w:t>
      </w:r>
    </w:p>
    <w:p w14:paraId="3A718874" w14:textId="77777777" w:rsidR="00D02D38" w:rsidRPr="00974906" w:rsidRDefault="00D02D38" w:rsidP="00045F7F">
      <w:pPr>
        <w:spacing w:line="276" w:lineRule="auto"/>
        <w:jc w:val="both"/>
        <w:rPr>
          <w:rFonts w:ascii="Courier New" w:eastAsia="Times New Roman" w:hAnsi="Courier New" w:cs="Courier New"/>
          <w:sz w:val="24"/>
          <w:szCs w:val="24"/>
          <w:lang w:val="es-CL" w:eastAsia="es-ES"/>
        </w:rPr>
      </w:pPr>
    </w:p>
    <w:p w14:paraId="1B3FCB1B" w14:textId="77777777" w:rsidR="00D02D38" w:rsidRPr="00974906" w:rsidRDefault="00D02D38" w:rsidP="00045F7F">
      <w:pPr>
        <w:spacing w:line="276" w:lineRule="auto"/>
        <w:jc w:val="both"/>
        <w:rPr>
          <w:rFonts w:ascii="Courier New" w:eastAsia="Times New Roman" w:hAnsi="Courier New" w:cs="Courier New"/>
          <w:sz w:val="24"/>
          <w:szCs w:val="24"/>
          <w:lang w:val="es-CL" w:eastAsia="es-ES"/>
        </w:rPr>
      </w:pPr>
    </w:p>
    <w:p w14:paraId="5F0F4D1B" w14:textId="4FC75D76" w:rsidR="00D02D38" w:rsidRPr="00974906" w:rsidRDefault="002B109D" w:rsidP="002B109D">
      <w:pPr>
        <w:spacing w:line="276" w:lineRule="auto"/>
        <w:jc w:val="center"/>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p>
    <w:p w14:paraId="54A5F21E" w14:textId="77777777" w:rsidR="00401E37" w:rsidRPr="00974906" w:rsidRDefault="00401E37" w:rsidP="00045F7F">
      <w:pPr>
        <w:spacing w:line="276" w:lineRule="auto"/>
        <w:jc w:val="both"/>
        <w:rPr>
          <w:rFonts w:ascii="Courier New" w:eastAsia="Times New Roman" w:hAnsi="Courier New" w:cs="Courier New"/>
          <w:sz w:val="24"/>
          <w:szCs w:val="24"/>
          <w:lang w:val="es-CL" w:eastAsia="es-ES"/>
        </w:rPr>
      </w:pPr>
    </w:p>
    <w:p w14:paraId="376BF2B7" w14:textId="02DD30B5" w:rsidR="002B109D" w:rsidRPr="00974906" w:rsidRDefault="002B109D" w:rsidP="002B109D">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Artículo tercero</w:t>
      </w:r>
      <w:r w:rsidR="00683779" w:rsidRPr="00974906">
        <w:rPr>
          <w:rFonts w:ascii="Courier New" w:eastAsia="Times New Roman" w:hAnsi="Courier New" w:cs="Courier New"/>
          <w:b/>
          <w:bCs/>
          <w:sz w:val="24"/>
          <w:szCs w:val="24"/>
          <w:lang w:val="es-CL" w:eastAsia="es-ES"/>
        </w:rPr>
        <w:t>, nuevo</w:t>
      </w:r>
    </w:p>
    <w:p w14:paraId="34B220AC" w14:textId="61E3D074" w:rsidR="002B109D" w:rsidRPr="00974906" w:rsidRDefault="00683779" w:rsidP="00683779">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Ha incorporado el siguiente artículo tercero, nuevo, pasando el actual </w:t>
      </w:r>
      <w:r w:rsidR="00952D3D" w:rsidRPr="00974906">
        <w:rPr>
          <w:rFonts w:ascii="Courier New" w:eastAsia="Times New Roman" w:hAnsi="Courier New" w:cs="Courier New"/>
          <w:sz w:val="24"/>
          <w:szCs w:val="24"/>
          <w:lang w:val="es-CL" w:eastAsia="es-ES"/>
        </w:rPr>
        <w:t>artículo</w:t>
      </w:r>
      <w:r w:rsidR="007424A1" w:rsidRPr="00974906">
        <w:rPr>
          <w:rFonts w:ascii="Courier New" w:eastAsia="Times New Roman" w:hAnsi="Courier New" w:cs="Courier New"/>
          <w:sz w:val="24"/>
          <w:szCs w:val="24"/>
          <w:lang w:val="es-CL" w:eastAsia="es-ES"/>
        </w:rPr>
        <w:t xml:space="preserve"> tercero a ser cuarto, y así sucesivamente:</w:t>
      </w:r>
    </w:p>
    <w:p w14:paraId="7317DBF2" w14:textId="77777777" w:rsidR="002B109D" w:rsidRPr="00974906" w:rsidRDefault="002B109D" w:rsidP="00045F7F">
      <w:pPr>
        <w:spacing w:line="276" w:lineRule="auto"/>
        <w:jc w:val="both"/>
        <w:rPr>
          <w:rFonts w:ascii="Courier New" w:eastAsia="Times New Roman" w:hAnsi="Courier New" w:cs="Courier New"/>
          <w:sz w:val="24"/>
          <w:szCs w:val="24"/>
          <w:lang w:val="es-CL" w:eastAsia="es-ES"/>
        </w:rPr>
      </w:pPr>
    </w:p>
    <w:p w14:paraId="29AD0C57" w14:textId="65B0F7A3" w:rsidR="002B109D" w:rsidRPr="00974906" w:rsidRDefault="00CB6ED4" w:rsidP="007424A1">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“Artículo </w:t>
      </w:r>
      <w:proofErr w:type="gramStart"/>
      <w:r w:rsidRPr="00974906">
        <w:rPr>
          <w:rFonts w:ascii="Courier New" w:eastAsia="Times New Roman" w:hAnsi="Courier New" w:cs="Courier New"/>
          <w:sz w:val="24"/>
          <w:szCs w:val="24"/>
          <w:lang w:val="es-CL" w:eastAsia="es-ES"/>
        </w:rPr>
        <w:t>tercero.-</w:t>
      </w:r>
      <w:proofErr w:type="gramEnd"/>
      <w:r w:rsidRPr="00974906">
        <w:rPr>
          <w:rFonts w:ascii="Courier New" w:eastAsia="Times New Roman" w:hAnsi="Courier New" w:cs="Courier New"/>
          <w:sz w:val="24"/>
          <w:szCs w:val="24"/>
          <w:lang w:val="es-CL" w:eastAsia="es-ES"/>
        </w:rPr>
        <w:t xml:space="preserve"> El </w:t>
      </w:r>
      <w:r w:rsidR="00D1494F" w:rsidRPr="00974906">
        <w:rPr>
          <w:rFonts w:ascii="Courier New" w:eastAsia="Times New Roman" w:hAnsi="Courier New" w:cs="Courier New"/>
          <w:sz w:val="24"/>
          <w:szCs w:val="24"/>
          <w:lang w:val="es-CL" w:eastAsia="es-ES"/>
        </w:rPr>
        <w:t xml:space="preserve">Comité </w:t>
      </w:r>
      <w:r w:rsidRPr="00974906">
        <w:rPr>
          <w:rFonts w:ascii="Courier New" w:eastAsia="Times New Roman" w:hAnsi="Courier New" w:cs="Courier New"/>
          <w:sz w:val="24"/>
          <w:szCs w:val="24"/>
          <w:lang w:val="es-CL" w:eastAsia="es-ES"/>
        </w:rPr>
        <w:t xml:space="preserve">Interministerial de Desarrollo Social y Familia deberá sesionar para conocer de las materias establecidas en el artículo 1°, relacionadas con personas mayores, dentro de los treinta días desde la </w:t>
      </w:r>
      <w:proofErr w:type="gramStart"/>
      <w:r w:rsidRPr="00974906">
        <w:rPr>
          <w:rFonts w:ascii="Courier New" w:eastAsia="Times New Roman" w:hAnsi="Courier New" w:cs="Courier New"/>
          <w:sz w:val="24"/>
          <w:szCs w:val="24"/>
          <w:lang w:val="es-CL" w:eastAsia="es-ES"/>
        </w:rPr>
        <w:t>entrada en vigencia</w:t>
      </w:r>
      <w:proofErr w:type="gramEnd"/>
      <w:r w:rsidRPr="00974906">
        <w:rPr>
          <w:rFonts w:ascii="Courier New" w:eastAsia="Times New Roman" w:hAnsi="Courier New" w:cs="Courier New"/>
          <w:sz w:val="24"/>
          <w:szCs w:val="24"/>
          <w:lang w:val="es-CL" w:eastAsia="es-ES"/>
        </w:rPr>
        <w:t xml:space="preserve"> de esta ley, </w:t>
      </w:r>
      <w:proofErr w:type="gramStart"/>
      <w:r w:rsidRPr="00974906">
        <w:rPr>
          <w:rFonts w:ascii="Courier New" w:eastAsia="Times New Roman" w:hAnsi="Courier New" w:cs="Courier New"/>
          <w:sz w:val="24"/>
          <w:szCs w:val="24"/>
          <w:lang w:val="es-CL" w:eastAsia="es-ES"/>
        </w:rPr>
        <w:t>de acuerdo al</w:t>
      </w:r>
      <w:proofErr w:type="gramEnd"/>
      <w:r w:rsidRPr="00974906">
        <w:rPr>
          <w:rFonts w:ascii="Courier New" w:eastAsia="Times New Roman" w:hAnsi="Courier New" w:cs="Courier New"/>
          <w:sz w:val="24"/>
          <w:szCs w:val="24"/>
          <w:lang w:val="es-CL" w:eastAsia="es-ES"/>
        </w:rPr>
        <w:t xml:space="preserve"> artículo primero transitorio.”.</w:t>
      </w:r>
    </w:p>
    <w:p w14:paraId="3642F481" w14:textId="77777777" w:rsidR="002B109D" w:rsidRPr="00974906" w:rsidRDefault="002B109D" w:rsidP="00045F7F">
      <w:pPr>
        <w:spacing w:line="276" w:lineRule="auto"/>
        <w:jc w:val="both"/>
        <w:rPr>
          <w:rFonts w:ascii="Courier New" w:eastAsia="Times New Roman" w:hAnsi="Courier New" w:cs="Courier New"/>
          <w:sz w:val="24"/>
          <w:szCs w:val="24"/>
          <w:lang w:val="es-CL" w:eastAsia="es-ES"/>
        </w:rPr>
      </w:pPr>
    </w:p>
    <w:p w14:paraId="52AF860F" w14:textId="19E54B3C" w:rsidR="002B109D" w:rsidRPr="00974906" w:rsidRDefault="007609A9" w:rsidP="007609A9">
      <w:pPr>
        <w:spacing w:line="276" w:lineRule="auto"/>
        <w:jc w:val="center"/>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p>
    <w:p w14:paraId="53EB86CB" w14:textId="77777777" w:rsidR="002B109D" w:rsidRPr="00974906" w:rsidRDefault="002B109D" w:rsidP="00045F7F">
      <w:pPr>
        <w:spacing w:line="276" w:lineRule="auto"/>
        <w:jc w:val="both"/>
        <w:rPr>
          <w:rFonts w:ascii="Courier New" w:eastAsia="Times New Roman" w:hAnsi="Courier New" w:cs="Courier New"/>
          <w:sz w:val="24"/>
          <w:szCs w:val="24"/>
          <w:lang w:val="es-CL" w:eastAsia="es-ES"/>
        </w:rPr>
      </w:pPr>
    </w:p>
    <w:p w14:paraId="164C4E5E" w14:textId="77777777" w:rsidR="00582C9C" w:rsidRPr="00974906" w:rsidRDefault="00582C9C" w:rsidP="00045F7F">
      <w:pPr>
        <w:spacing w:line="276" w:lineRule="auto"/>
        <w:jc w:val="both"/>
        <w:rPr>
          <w:rFonts w:ascii="Courier New" w:eastAsia="Times New Roman" w:hAnsi="Courier New" w:cs="Courier New"/>
          <w:sz w:val="24"/>
          <w:szCs w:val="24"/>
          <w:lang w:val="es-CL" w:eastAsia="es-ES"/>
        </w:rPr>
      </w:pPr>
    </w:p>
    <w:p w14:paraId="25135D41" w14:textId="20142C2B" w:rsidR="002B109D" w:rsidRPr="00974906" w:rsidRDefault="00083613" w:rsidP="007609A9">
      <w:pPr>
        <w:spacing w:line="276" w:lineRule="auto"/>
        <w:jc w:val="center"/>
        <w:rPr>
          <w:rFonts w:ascii="Courier New" w:eastAsia="Times New Roman" w:hAnsi="Courier New" w:cs="Courier New"/>
          <w:b/>
          <w:bCs/>
          <w:sz w:val="24"/>
          <w:szCs w:val="24"/>
          <w:u w:val="single"/>
          <w:lang w:val="es-CL" w:eastAsia="es-ES"/>
        </w:rPr>
      </w:pPr>
      <w:r w:rsidRPr="00974906">
        <w:rPr>
          <w:rFonts w:ascii="Courier New" w:eastAsia="Times New Roman" w:hAnsi="Courier New" w:cs="Courier New"/>
          <w:b/>
          <w:bCs/>
          <w:sz w:val="24"/>
          <w:szCs w:val="24"/>
          <w:u w:val="single"/>
          <w:lang w:val="es-CL" w:eastAsia="es-ES"/>
        </w:rPr>
        <w:t>Artículo tercero</w:t>
      </w:r>
    </w:p>
    <w:p w14:paraId="13F6BDB8" w14:textId="2F05FFF5" w:rsidR="002B109D" w:rsidRPr="00974906" w:rsidRDefault="00083613" w:rsidP="00083613">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Ha pasado a ser artículo cuarto, sustituyéndose</w:t>
      </w:r>
      <w:r w:rsidR="000E50EF" w:rsidRPr="00974906">
        <w:rPr>
          <w:rFonts w:ascii="Courier New" w:eastAsia="Times New Roman" w:hAnsi="Courier New" w:cs="Courier New"/>
          <w:sz w:val="24"/>
          <w:szCs w:val="24"/>
          <w:lang w:val="es-CL" w:eastAsia="es-ES"/>
        </w:rPr>
        <w:t xml:space="preserve"> la</w:t>
      </w:r>
      <w:r w:rsidR="00B17B3F" w:rsidRPr="00974906">
        <w:rPr>
          <w:rFonts w:ascii="Courier New" w:eastAsia="Times New Roman" w:hAnsi="Courier New" w:cs="Courier New"/>
          <w:sz w:val="24"/>
          <w:szCs w:val="24"/>
          <w:lang w:val="es-CL" w:eastAsia="es-ES"/>
        </w:rPr>
        <w:t>s</w:t>
      </w:r>
      <w:r w:rsidR="000E50EF" w:rsidRPr="00974906">
        <w:rPr>
          <w:rFonts w:ascii="Courier New" w:eastAsia="Times New Roman" w:hAnsi="Courier New" w:cs="Courier New"/>
          <w:sz w:val="24"/>
          <w:szCs w:val="24"/>
          <w:lang w:val="es-CL" w:eastAsia="es-ES"/>
        </w:rPr>
        <w:t xml:space="preserve"> expresi</w:t>
      </w:r>
      <w:r w:rsidR="00B17B3F" w:rsidRPr="00974906">
        <w:rPr>
          <w:rFonts w:ascii="Courier New" w:eastAsia="Times New Roman" w:hAnsi="Courier New" w:cs="Courier New"/>
          <w:sz w:val="24"/>
          <w:szCs w:val="24"/>
          <w:lang w:val="es-CL" w:eastAsia="es-ES"/>
        </w:rPr>
        <w:t>ones</w:t>
      </w:r>
      <w:r w:rsidR="000E50EF" w:rsidRPr="00974906">
        <w:rPr>
          <w:rFonts w:ascii="Courier New" w:eastAsia="Times New Roman" w:hAnsi="Courier New" w:cs="Courier New"/>
          <w:sz w:val="24"/>
          <w:szCs w:val="24"/>
          <w:lang w:val="es-CL" w:eastAsia="es-ES"/>
        </w:rPr>
        <w:t xml:space="preserve"> </w:t>
      </w:r>
      <w:r w:rsidR="001E24EA" w:rsidRPr="00974906">
        <w:rPr>
          <w:rFonts w:ascii="Courier New" w:eastAsia="Times New Roman" w:hAnsi="Courier New" w:cs="Courier New"/>
          <w:sz w:val="24"/>
          <w:szCs w:val="24"/>
          <w:lang w:val="es-CL" w:eastAsia="es-ES"/>
        </w:rPr>
        <w:t>“artículo 15” por “artículo 22”</w:t>
      </w:r>
      <w:r w:rsidR="00B17B3F" w:rsidRPr="00974906">
        <w:rPr>
          <w:rFonts w:ascii="Courier New" w:eastAsia="Times New Roman" w:hAnsi="Courier New" w:cs="Courier New"/>
          <w:sz w:val="24"/>
          <w:szCs w:val="24"/>
          <w:lang w:val="es-CL" w:eastAsia="es-ES"/>
        </w:rPr>
        <w:t xml:space="preserve">, y </w:t>
      </w:r>
      <w:r w:rsidR="000E50EF" w:rsidRPr="00974906">
        <w:rPr>
          <w:rFonts w:ascii="Courier New" w:eastAsia="Times New Roman" w:hAnsi="Courier New" w:cs="Courier New"/>
          <w:sz w:val="24"/>
          <w:szCs w:val="24"/>
          <w:lang w:val="es-CL" w:eastAsia="es-ES"/>
        </w:rPr>
        <w:t>“de un año” por “</w:t>
      </w:r>
      <w:r w:rsidR="007C4554" w:rsidRPr="00974906">
        <w:rPr>
          <w:rFonts w:ascii="Courier New" w:eastAsia="Times New Roman" w:hAnsi="Courier New" w:cs="Courier New"/>
          <w:sz w:val="24"/>
          <w:szCs w:val="24"/>
          <w:lang w:val="es-CL" w:eastAsia="es-ES"/>
        </w:rPr>
        <w:t>de seis meses”.</w:t>
      </w:r>
    </w:p>
    <w:p w14:paraId="4B36FBE9" w14:textId="77777777" w:rsidR="002B109D" w:rsidRPr="00974906" w:rsidRDefault="002B109D" w:rsidP="00045F7F">
      <w:pPr>
        <w:spacing w:line="276" w:lineRule="auto"/>
        <w:jc w:val="both"/>
        <w:rPr>
          <w:rFonts w:ascii="Courier New" w:eastAsia="Times New Roman" w:hAnsi="Courier New" w:cs="Courier New"/>
          <w:sz w:val="24"/>
          <w:szCs w:val="24"/>
          <w:lang w:val="es-CL" w:eastAsia="es-ES"/>
        </w:rPr>
      </w:pPr>
    </w:p>
    <w:p w14:paraId="7E27C575" w14:textId="77777777" w:rsidR="00DE68B2" w:rsidRPr="00974906" w:rsidRDefault="00DE68B2" w:rsidP="00045F7F">
      <w:pPr>
        <w:spacing w:line="276" w:lineRule="auto"/>
        <w:jc w:val="both"/>
        <w:rPr>
          <w:rFonts w:ascii="Courier New" w:eastAsia="Times New Roman" w:hAnsi="Courier New" w:cs="Courier New"/>
          <w:sz w:val="24"/>
          <w:szCs w:val="24"/>
          <w:lang w:val="es-CL" w:eastAsia="es-ES"/>
        </w:rPr>
      </w:pPr>
    </w:p>
    <w:p w14:paraId="6261E331" w14:textId="7F22B77E" w:rsidR="00DE68B2" w:rsidRPr="00974906" w:rsidRDefault="00DE68B2" w:rsidP="00DE68B2">
      <w:pPr>
        <w:spacing w:line="276" w:lineRule="auto"/>
        <w:jc w:val="center"/>
        <w:rPr>
          <w:rFonts w:ascii="Courier New" w:eastAsia="Times New Roman" w:hAnsi="Courier New" w:cs="Courier New"/>
          <w:b/>
          <w:bCs/>
          <w:sz w:val="24"/>
          <w:szCs w:val="24"/>
          <w:u w:val="single"/>
          <w:lang w:val="es-CL" w:eastAsia="es-ES"/>
        </w:rPr>
      </w:pPr>
      <w:r w:rsidRPr="00974906">
        <w:rPr>
          <w:rFonts w:ascii="Courier New" w:eastAsia="Times New Roman" w:hAnsi="Courier New" w:cs="Courier New"/>
          <w:b/>
          <w:bCs/>
          <w:sz w:val="24"/>
          <w:szCs w:val="24"/>
          <w:u w:val="single"/>
          <w:lang w:val="es-CL" w:eastAsia="es-ES"/>
        </w:rPr>
        <w:t>Artículo cuarto</w:t>
      </w:r>
    </w:p>
    <w:p w14:paraId="52F0F934" w14:textId="47539CF6" w:rsidR="00DE68B2" w:rsidRPr="00974906" w:rsidRDefault="00DE68B2" w:rsidP="00035979">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Ha pasado a ser artículo quinto, </w:t>
      </w:r>
      <w:r w:rsidR="009F6428" w:rsidRPr="00974906">
        <w:rPr>
          <w:rFonts w:ascii="Courier New" w:eastAsia="Times New Roman" w:hAnsi="Courier New" w:cs="Courier New"/>
          <w:sz w:val="24"/>
          <w:szCs w:val="24"/>
          <w:lang w:val="es-CL" w:eastAsia="es-ES"/>
        </w:rPr>
        <w:t>modificado d</w:t>
      </w:r>
      <w:r w:rsidR="00D44FE0" w:rsidRPr="00974906">
        <w:rPr>
          <w:rFonts w:ascii="Courier New" w:eastAsia="Times New Roman" w:hAnsi="Courier New" w:cs="Courier New"/>
          <w:sz w:val="24"/>
          <w:szCs w:val="24"/>
          <w:lang w:val="es-CL" w:eastAsia="es-ES"/>
        </w:rPr>
        <w:t xml:space="preserve">e </w:t>
      </w:r>
      <w:r w:rsidR="009F6428" w:rsidRPr="00974906">
        <w:rPr>
          <w:rFonts w:ascii="Courier New" w:eastAsia="Times New Roman" w:hAnsi="Courier New" w:cs="Courier New"/>
          <w:sz w:val="24"/>
          <w:szCs w:val="24"/>
          <w:lang w:val="es-CL" w:eastAsia="es-ES"/>
        </w:rPr>
        <w:t>la siguiente manera</w:t>
      </w:r>
      <w:r w:rsidR="00D44FE0" w:rsidRPr="00974906">
        <w:rPr>
          <w:rFonts w:ascii="Courier New" w:eastAsia="Times New Roman" w:hAnsi="Courier New" w:cs="Courier New"/>
          <w:sz w:val="24"/>
          <w:szCs w:val="24"/>
          <w:lang w:val="es-CL" w:eastAsia="es-ES"/>
        </w:rPr>
        <w:t>:</w:t>
      </w:r>
    </w:p>
    <w:p w14:paraId="4BBD62D9" w14:textId="77777777" w:rsidR="00BB3674" w:rsidRPr="00974906" w:rsidRDefault="00BB3674" w:rsidP="00035979">
      <w:pPr>
        <w:spacing w:line="276" w:lineRule="auto"/>
        <w:jc w:val="both"/>
        <w:rPr>
          <w:rFonts w:ascii="Courier New" w:eastAsia="Times New Roman" w:hAnsi="Courier New" w:cs="Courier New"/>
          <w:sz w:val="24"/>
          <w:szCs w:val="24"/>
          <w:lang w:val="es-CL" w:eastAsia="es-ES"/>
        </w:rPr>
      </w:pPr>
    </w:p>
    <w:p w14:paraId="1ED54252" w14:textId="23C950D3" w:rsidR="00BB3674" w:rsidRPr="00974906" w:rsidRDefault="00BB3674" w:rsidP="00BB3674">
      <w:pPr>
        <w:spacing w:line="276" w:lineRule="auto"/>
        <w:jc w:val="center"/>
        <w:rPr>
          <w:rFonts w:ascii="Courier New" w:eastAsia="Times New Roman" w:hAnsi="Courier New" w:cs="Courier New"/>
          <w:b/>
          <w:bCs/>
          <w:sz w:val="24"/>
          <w:szCs w:val="24"/>
          <w:lang w:val="es-CL" w:eastAsia="es-ES"/>
        </w:rPr>
      </w:pPr>
      <w:r w:rsidRPr="00974906">
        <w:rPr>
          <w:rFonts w:ascii="Courier New" w:eastAsia="Times New Roman" w:hAnsi="Courier New" w:cs="Courier New"/>
          <w:b/>
          <w:bCs/>
          <w:sz w:val="24"/>
          <w:szCs w:val="24"/>
          <w:lang w:val="es-CL" w:eastAsia="es-ES"/>
        </w:rPr>
        <w:t>Inciso segundo</w:t>
      </w:r>
    </w:p>
    <w:p w14:paraId="51FA363B" w14:textId="5A0C6A99" w:rsidR="00DE68B2" w:rsidRPr="00974906" w:rsidRDefault="00B87CFE" w:rsidP="00035979">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Ha </w:t>
      </w:r>
      <w:r w:rsidR="0088203F" w:rsidRPr="00974906">
        <w:rPr>
          <w:rFonts w:ascii="Courier New" w:eastAsia="Times New Roman" w:hAnsi="Courier New" w:cs="Courier New"/>
          <w:sz w:val="24"/>
          <w:szCs w:val="24"/>
          <w:lang w:val="es-CL" w:eastAsia="es-ES"/>
        </w:rPr>
        <w:t>intercalado, entre la palabra “</w:t>
      </w:r>
      <w:r w:rsidRPr="00974906">
        <w:rPr>
          <w:rFonts w:ascii="Courier New" w:eastAsia="Times New Roman" w:hAnsi="Courier New" w:cs="Courier New"/>
          <w:sz w:val="24"/>
          <w:szCs w:val="24"/>
          <w:lang w:val="es-CL" w:eastAsia="es-ES"/>
        </w:rPr>
        <w:t>Comisiones</w:t>
      </w:r>
      <w:r w:rsidR="00B300A8" w:rsidRPr="00974906">
        <w:rPr>
          <w:rFonts w:ascii="Courier New" w:eastAsia="Times New Roman" w:hAnsi="Courier New" w:cs="Courier New"/>
          <w:sz w:val="24"/>
          <w:szCs w:val="24"/>
          <w:lang w:val="es-CL" w:eastAsia="es-ES"/>
        </w:rPr>
        <w:t>” y la preposición “de”</w:t>
      </w:r>
      <w:r w:rsidR="00F7460E" w:rsidRPr="00974906">
        <w:rPr>
          <w:rFonts w:ascii="Courier New" w:eastAsia="Times New Roman" w:hAnsi="Courier New" w:cs="Courier New"/>
          <w:sz w:val="24"/>
          <w:szCs w:val="24"/>
          <w:lang w:val="es-CL" w:eastAsia="es-ES"/>
        </w:rPr>
        <w:t>,</w:t>
      </w:r>
      <w:r w:rsidR="00B300A8" w:rsidRPr="00974906">
        <w:rPr>
          <w:rFonts w:ascii="Courier New" w:eastAsia="Times New Roman" w:hAnsi="Courier New" w:cs="Courier New"/>
          <w:sz w:val="24"/>
          <w:szCs w:val="24"/>
          <w:lang w:val="es-CL" w:eastAsia="es-ES"/>
        </w:rPr>
        <w:t xml:space="preserve"> que le sigue, la siguiente frase: </w:t>
      </w:r>
      <w:r w:rsidR="00F7460E" w:rsidRPr="00974906">
        <w:rPr>
          <w:rFonts w:ascii="Courier New" w:eastAsia="Times New Roman" w:hAnsi="Courier New" w:cs="Courier New"/>
          <w:sz w:val="24"/>
          <w:szCs w:val="24"/>
          <w:lang w:val="es-CL" w:eastAsia="es-ES"/>
        </w:rPr>
        <w:t>“</w:t>
      </w:r>
      <w:r w:rsidR="0050327B" w:rsidRPr="00974906">
        <w:rPr>
          <w:rFonts w:ascii="Courier New" w:eastAsia="Times New Roman" w:hAnsi="Courier New" w:cs="Courier New"/>
          <w:sz w:val="24"/>
          <w:szCs w:val="24"/>
          <w:lang w:val="es-CL" w:eastAsia="es-ES"/>
        </w:rPr>
        <w:t>de Personas Mayores y Discapacidad,</w:t>
      </w:r>
      <w:r w:rsidR="00F7460E" w:rsidRPr="00974906">
        <w:rPr>
          <w:rFonts w:ascii="Courier New" w:eastAsia="Times New Roman" w:hAnsi="Courier New" w:cs="Courier New"/>
          <w:sz w:val="24"/>
          <w:szCs w:val="24"/>
          <w:lang w:val="es-CL" w:eastAsia="es-ES"/>
        </w:rPr>
        <w:t>”.</w:t>
      </w:r>
    </w:p>
    <w:p w14:paraId="0DE412CC" w14:textId="77777777" w:rsidR="00DE68B2" w:rsidRPr="00974906" w:rsidRDefault="00DE68B2" w:rsidP="00B87CFE">
      <w:pPr>
        <w:spacing w:line="276" w:lineRule="auto"/>
        <w:jc w:val="both"/>
        <w:rPr>
          <w:rFonts w:ascii="Courier New" w:eastAsia="Times New Roman" w:hAnsi="Courier New" w:cs="Courier New"/>
          <w:sz w:val="24"/>
          <w:szCs w:val="24"/>
          <w:lang w:val="es-CL" w:eastAsia="es-ES"/>
        </w:rPr>
      </w:pPr>
    </w:p>
    <w:p w14:paraId="3E48EB04" w14:textId="77777777" w:rsidR="00137617" w:rsidRPr="00974906" w:rsidRDefault="00137617" w:rsidP="00045F7F">
      <w:pPr>
        <w:spacing w:line="276" w:lineRule="auto"/>
        <w:jc w:val="both"/>
        <w:rPr>
          <w:rFonts w:ascii="Courier New" w:eastAsia="Times New Roman" w:hAnsi="Courier New" w:cs="Courier New"/>
          <w:sz w:val="24"/>
          <w:szCs w:val="24"/>
          <w:lang w:val="es-CL" w:eastAsia="es-ES"/>
        </w:rPr>
      </w:pPr>
    </w:p>
    <w:p w14:paraId="7AD16EA4" w14:textId="1D18BF02" w:rsidR="00816788" w:rsidRPr="00974906" w:rsidRDefault="007E6930" w:rsidP="007E6930">
      <w:pPr>
        <w:spacing w:line="276" w:lineRule="auto"/>
        <w:jc w:val="center"/>
        <w:rPr>
          <w:rFonts w:ascii="Courier New" w:eastAsia="Times New Roman" w:hAnsi="Courier New" w:cs="Courier New"/>
          <w:b/>
          <w:bCs/>
          <w:sz w:val="24"/>
          <w:szCs w:val="24"/>
          <w:u w:val="single"/>
          <w:lang w:val="es-CL" w:eastAsia="es-ES"/>
        </w:rPr>
      </w:pPr>
      <w:proofErr w:type="gramStart"/>
      <w:r w:rsidRPr="00974906">
        <w:rPr>
          <w:rFonts w:ascii="Courier New" w:eastAsia="Times New Roman" w:hAnsi="Courier New" w:cs="Courier New"/>
          <w:b/>
          <w:bCs/>
          <w:sz w:val="24"/>
          <w:szCs w:val="24"/>
          <w:u w:val="single"/>
          <w:lang w:val="es-CL" w:eastAsia="es-ES"/>
        </w:rPr>
        <w:t>Artículo</w:t>
      </w:r>
      <w:r w:rsidR="00707FA3" w:rsidRPr="00974906">
        <w:rPr>
          <w:rFonts w:ascii="Courier New" w:eastAsia="Times New Roman" w:hAnsi="Courier New" w:cs="Courier New"/>
          <w:b/>
          <w:bCs/>
          <w:sz w:val="24"/>
          <w:szCs w:val="24"/>
          <w:u w:val="single"/>
          <w:lang w:val="es-CL" w:eastAsia="es-ES"/>
        </w:rPr>
        <w:t>s</w:t>
      </w:r>
      <w:r w:rsidR="0028551D" w:rsidRPr="00974906">
        <w:rPr>
          <w:rFonts w:ascii="Courier New" w:eastAsia="Times New Roman" w:hAnsi="Courier New" w:cs="Courier New"/>
          <w:b/>
          <w:bCs/>
          <w:sz w:val="24"/>
          <w:szCs w:val="24"/>
          <w:u w:val="single"/>
          <w:lang w:val="es-CL" w:eastAsia="es-ES"/>
        </w:rPr>
        <w:t xml:space="preserve"> quinto</w:t>
      </w:r>
      <w:proofErr w:type="gramEnd"/>
    </w:p>
    <w:p w14:paraId="3889BB75" w14:textId="77777777" w:rsidR="00EA137A" w:rsidRPr="00974906" w:rsidRDefault="00DF3AB2" w:rsidP="0052326D">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Ha pasado a ser artículo sexto</w:t>
      </w:r>
      <w:r w:rsidR="00EA137A" w:rsidRPr="00974906">
        <w:rPr>
          <w:rFonts w:ascii="Courier New" w:eastAsia="Times New Roman" w:hAnsi="Courier New" w:cs="Courier New"/>
          <w:sz w:val="24"/>
          <w:szCs w:val="24"/>
          <w:lang w:val="es-CL" w:eastAsia="es-ES"/>
        </w:rPr>
        <w:t>, con la siguiente redacción:</w:t>
      </w:r>
    </w:p>
    <w:p w14:paraId="10808788" w14:textId="77777777" w:rsidR="00EA137A" w:rsidRPr="00974906" w:rsidRDefault="00EA137A" w:rsidP="0052326D">
      <w:pPr>
        <w:spacing w:line="276" w:lineRule="auto"/>
        <w:ind w:firstLine="1134"/>
        <w:jc w:val="both"/>
        <w:rPr>
          <w:rFonts w:ascii="Courier New" w:eastAsia="Times New Roman" w:hAnsi="Courier New" w:cs="Courier New"/>
          <w:sz w:val="24"/>
          <w:szCs w:val="24"/>
          <w:lang w:val="es-CL" w:eastAsia="es-ES"/>
        </w:rPr>
      </w:pPr>
    </w:p>
    <w:p w14:paraId="3CC6A7EA" w14:textId="49EE546F" w:rsidR="007E49F5" w:rsidRPr="00974906" w:rsidRDefault="00EA137A" w:rsidP="007E49F5">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r w:rsidR="007E49F5" w:rsidRPr="00974906">
        <w:rPr>
          <w:rFonts w:ascii="Courier New" w:eastAsia="Times New Roman" w:hAnsi="Courier New" w:cs="Courier New"/>
          <w:sz w:val="24"/>
          <w:szCs w:val="24"/>
          <w:lang w:val="es-CL" w:eastAsia="es-ES"/>
        </w:rPr>
        <w:t xml:space="preserve">Artículo sexto.- El mayor gasto fiscal que signifique la aplicación de esta ley en su primer año presupuestario de vigencia se financiará con cargo al presupuesto vigente del Ministerio de Desarrollo </w:t>
      </w:r>
      <w:r w:rsidR="007E49F5" w:rsidRPr="00974906">
        <w:rPr>
          <w:rFonts w:ascii="Courier New" w:eastAsia="Times New Roman" w:hAnsi="Courier New" w:cs="Courier New"/>
          <w:sz w:val="24"/>
          <w:szCs w:val="24"/>
          <w:lang w:val="es-CL" w:eastAsia="es-ES"/>
        </w:rPr>
        <w:lastRenderedPageBreak/>
        <w:t>Social y Familia, del Ministerio de Justicia y Derechos Humanos, y del Instituto Nacional de Derechos Humanos, respectivamente, y en lo que faltare, con recursos provenientes de la partida presupuestaria Tesoro Público. Para los años posteriores, el gasto se financiará con cargo a los recursos que se contemplen en las respectivas leyes de presupuestos del Sector Público.”.</w:t>
      </w:r>
    </w:p>
    <w:p w14:paraId="2496FE43" w14:textId="2C247EFF" w:rsidR="00535295" w:rsidRPr="00974906" w:rsidRDefault="00535295" w:rsidP="0052326D">
      <w:pPr>
        <w:spacing w:line="276" w:lineRule="auto"/>
        <w:ind w:firstLine="1134"/>
        <w:jc w:val="both"/>
        <w:rPr>
          <w:rFonts w:ascii="Courier New" w:eastAsia="Times New Roman" w:hAnsi="Courier New" w:cs="Courier New"/>
          <w:sz w:val="24"/>
          <w:szCs w:val="24"/>
          <w:lang w:val="es-CL" w:eastAsia="es-ES"/>
        </w:rPr>
      </w:pPr>
    </w:p>
    <w:p w14:paraId="0C6A2E3E" w14:textId="77777777" w:rsidR="00535295" w:rsidRPr="00974906" w:rsidRDefault="00535295" w:rsidP="00A73FBF">
      <w:pPr>
        <w:spacing w:line="276" w:lineRule="auto"/>
        <w:jc w:val="center"/>
        <w:rPr>
          <w:rFonts w:ascii="Courier New" w:eastAsia="Times New Roman" w:hAnsi="Courier New" w:cs="Courier New"/>
          <w:sz w:val="24"/>
          <w:szCs w:val="24"/>
          <w:lang w:val="es-CL" w:eastAsia="es-ES"/>
        </w:rPr>
      </w:pPr>
    </w:p>
    <w:p w14:paraId="00CD834B" w14:textId="77777777" w:rsidR="00263FC4" w:rsidRPr="00974906" w:rsidRDefault="00263FC4" w:rsidP="00A73FBF">
      <w:pPr>
        <w:spacing w:line="276" w:lineRule="auto"/>
        <w:jc w:val="center"/>
        <w:rPr>
          <w:rFonts w:ascii="Courier New" w:eastAsia="Times New Roman" w:hAnsi="Courier New" w:cs="Courier New"/>
          <w:sz w:val="24"/>
          <w:szCs w:val="24"/>
          <w:lang w:val="es-CL" w:eastAsia="es-ES"/>
        </w:rPr>
      </w:pPr>
    </w:p>
    <w:p w14:paraId="68FADF72" w14:textId="45D01771" w:rsidR="00EA137A" w:rsidRPr="00974906" w:rsidRDefault="00EA137A" w:rsidP="00EA137A">
      <w:pPr>
        <w:spacing w:line="276" w:lineRule="auto"/>
        <w:jc w:val="center"/>
        <w:rPr>
          <w:rFonts w:ascii="Courier New" w:eastAsia="Times New Roman" w:hAnsi="Courier New" w:cs="Courier New"/>
          <w:b/>
          <w:bCs/>
          <w:sz w:val="24"/>
          <w:szCs w:val="24"/>
          <w:u w:val="single"/>
          <w:lang w:val="es-CL" w:eastAsia="es-ES"/>
        </w:rPr>
      </w:pPr>
      <w:proofErr w:type="gramStart"/>
      <w:r w:rsidRPr="00974906">
        <w:rPr>
          <w:rFonts w:ascii="Courier New" w:eastAsia="Times New Roman" w:hAnsi="Courier New" w:cs="Courier New"/>
          <w:b/>
          <w:bCs/>
          <w:sz w:val="24"/>
          <w:szCs w:val="24"/>
          <w:u w:val="single"/>
          <w:lang w:val="es-CL" w:eastAsia="es-ES"/>
        </w:rPr>
        <w:t>Artículos sexto</w:t>
      </w:r>
      <w:proofErr w:type="gramEnd"/>
    </w:p>
    <w:p w14:paraId="381B6EAD" w14:textId="167E6F31" w:rsidR="00FB4FC0" w:rsidRPr="00974906" w:rsidRDefault="00FB4FC0" w:rsidP="00FB4FC0">
      <w:pPr>
        <w:spacing w:line="276" w:lineRule="auto"/>
        <w:ind w:firstLine="1134"/>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Ha pasado a ser artículo séptimo, sin modificaciones.</w:t>
      </w:r>
    </w:p>
    <w:p w14:paraId="317C5399" w14:textId="77777777" w:rsidR="008B573D" w:rsidRPr="00974906" w:rsidRDefault="008B573D" w:rsidP="00F80FA1">
      <w:pPr>
        <w:spacing w:line="276" w:lineRule="auto"/>
        <w:jc w:val="center"/>
        <w:rPr>
          <w:rFonts w:ascii="Courier New" w:eastAsia="Times New Roman" w:hAnsi="Courier New" w:cs="Courier New"/>
          <w:sz w:val="24"/>
          <w:szCs w:val="24"/>
          <w:lang w:val="es-CL" w:eastAsia="es-ES"/>
        </w:rPr>
      </w:pPr>
    </w:p>
    <w:p w14:paraId="57371AA8" w14:textId="77777777" w:rsidR="008B573D" w:rsidRPr="00974906" w:rsidRDefault="008B573D" w:rsidP="00F80FA1">
      <w:pPr>
        <w:spacing w:line="276" w:lineRule="auto"/>
        <w:jc w:val="center"/>
        <w:rPr>
          <w:rFonts w:ascii="Courier New" w:eastAsia="Times New Roman" w:hAnsi="Courier New" w:cs="Courier New"/>
          <w:sz w:val="24"/>
          <w:szCs w:val="24"/>
          <w:lang w:val="es-CL" w:eastAsia="es-ES"/>
        </w:rPr>
      </w:pPr>
    </w:p>
    <w:p w14:paraId="0061D232" w14:textId="2160388A" w:rsidR="00137617" w:rsidRPr="00974906" w:rsidRDefault="006A6D71" w:rsidP="006A6D71">
      <w:pPr>
        <w:spacing w:line="276" w:lineRule="auto"/>
        <w:jc w:val="center"/>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w:t>
      </w:r>
    </w:p>
    <w:p w14:paraId="79DC5932" w14:textId="77777777" w:rsidR="006D779B" w:rsidRPr="00974906" w:rsidRDefault="006D779B" w:rsidP="006D779B">
      <w:pPr>
        <w:spacing w:line="276" w:lineRule="auto"/>
        <w:jc w:val="center"/>
        <w:rPr>
          <w:rFonts w:ascii="Courier New" w:eastAsia="Times New Roman" w:hAnsi="Courier New" w:cs="Courier New"/>
          <w:sz w:val="24"/>
          <w:szCs w:val="24"/>
          <w:lang w:val="es-CL" w:eastAsia="es-ES"/>
        </w:rPr>
      </w:pPr>
    </w:p>
    <w:p w14:paraId="171226F4" w14:textId="77777777" w:rsidR="00263FC4" w:rsidRPr="00974906" w:rsidRDefault="00263FC4" w:rsidP="006D779B">
      <w:pPr>
        <w:spacing w:line="276" w:lineRule="auto"/>
        <w:jc w:val="center"/>
        <w:rPr>
          <w:rFonts w:ascii="Courier New" w:eastAsia="Times New Roman" w:hAnsi="Courier New" w:cs="Courier New"/>
          <w:sz w:val="24"/>
          <w:szCs w:val="24"/>
          <w:lang w:val="es-CL" w:eastAsia="es-ES"/>
        </w:rPr>
      </w:pPr>
    </w:p>
    <w:p w14:paraId="3A489284" w14:textId="56D0F4FF" w:rsidR="001163EE" w:rsidRPr="00974906" w:rsidRDefault="001623D8" w:rsidP="005B6D31">
      <w:pPr>
        <w:spacing w:line="276" w:lineRule="auto"/>
        <w:ind w:firstLine="2552"/>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Hago presente a V</w:t>
      </w:r>
      <w:r w:rsidR="00B67430" w:rsidRPr="00974906">
        <w:rPr>
          <w:rFonts w:ascii="Courier New" w:eastAsia="Times New Roman" w:hAnsi="Courier New" w:cs="Courier New"/>
          <w:sz w:val="24"/>
          <w:szCs w:val="24"/>
          <w:lang w:val="es-CL" w:eastAsia="es-ES"/>
        </w:rPr>
        <w:t>uestra Excelencia</w:t>
      </w:r>
      <w:r w:rsidRPr="00974906">
        <w:rPr>
          <w:rFonts w:ascii="Courier New" w:eastAsia="Times New Roman" w:hAnsi="Courier New" w:cs="Courier New"/>
          <w:sz w:val="24"/>
          <w:szCs w:val="24"/>
          <w:lang w:val="es-CL" w:eastAsia="es-ES"/>
        </w:rPr>
        <w:t xml:space="preserve"> que </w:t>
      </w:r>
      <w:r w:rsidR="00C063D2" w:rsidRPr="00974906">
        <w:rPr>
          <w:rFonts w:ascii="Courier New" w:eastAsia="Times New Roman" w:hAnsi="Courier New" w:cs="Courier New"/>
          <w:sz w:val="24"/>
          <w:szCs w:val="24"/>
          <w:lang w:val="es-CL" w:eastAsia="es-ES"/>
        </w:rPr>
        <w:t xml:space="preserve">la última oración del inciso tercero del </w:t>
      </w:r>
      <w:r w:rsidRPr="00974906">
        <w:rPr>
          <w:rFonts w:ascii="Courier New" w:eastAsia="Times New Roman" w:hAnsi="Courier New" w:cs="Courier New"/>
          <w:sz w:val="24"/>
          <w:szCs w:val="24"/>
          <w:lang w:val="es-CL" w:eastAsia="es-ES"/>
        </w:rPr>
        <w:t xml:space="preserve">artículo </w:t>
      </w:r>
      <w:r w:rsidR="00634356" w:rsidRPr="00974906">
        <w:rPr>
          <w:rFonts w:ascii="Courier New" w:eastAsia="Times New Roman" w:hAnsi="Courier New" w:cs="Courier New"/>
          <w:sz w:val="24"/>
          <w:szCs w:val="24"/>
          <w:lang w:val="es-CL" w:eastAsia="es-ES"/>
        </w:rPr>
        <w:t>2</w:t>
      </w:r>
      <w:r w:rsidR="001C1F4B" w:rsidRPr="00974906">
        <w:rPr>
          <w:rFonts w:ascii="Courier New" w:eastAsia="Times New Roman" w:hAnsi="Courier New" w:cs="Courier New"/>
          <w:sz w:val="24"/>
          <w:szCs w:val="24"/>
          <w:lang w:val="es-CL" w:eastAsia="es-ES"/>
        </w:rPr>
        <w:t>2</w:t>
      </w:r>
      <w:r w:rsidR="007A2271" w:rsidRPr="00974906">
        <w:rPr>
          <w:rFonts w:ascii="Courier New" w:eastAsia="Times New Roman" w:hAnsi="Courier New" w:cs="Courier New"/>
          <w:sz w:val="24"/>
          <w:szCs w:val="24"/>
          <w:lang w:val="es-CL" w:eastAsia="es-ES"/>
        </w:rPr>
        <w:t>;</w:t>
      </w:r>
      <w:r w:rsidR="00634356" w:rsidRPr="00974906">
        <w:rPr>
          <w:rFonts w:ascii="Courier New" w:eastAsia="Times New Roman" w:hAnsi="Courier New" w:cs="Courier New"/>
          <w:sz w:val="24"/>
          <w:szCs w:val="24"/>
          <w:lang w:val="es-CL" w:eastAsia="es-ES"/>
        </w:rPr>
        <w:t xml:space="preserve"> </w:t>
      </w:r>
      <w:r w:rsidR="0024331B" w:rsidRPr="00974906">
        <w:rPr>
          <w:rFonts w:ascii="Courier New" w:eastAsia="Times New Roman" w:hAnsi="Courier New" w:cs="Courier New"/>
          <w:sz w:val="24"/>
          <w:szCs w:val="24"/>
          <w:lang w:val="es-CL" w:eastAsia="es-ES"/>
        </w:rPr>
        <w:t>el inciso tercero</w:t>
      </w:r>
      <w:r w:rsidR="00B43905" w:rsidRPr="00974906">
        <w:rPr>
          <w:rFonts w:ascii="Courier New" w:eastAsia="Times New Roman" w:hAnsi="Courier New" w:cs="Courier New"/>
          <w:sz w:val="24"/>
          <w:szCs w:val="24"/>
          <w:lang w:val="es-CL" w:eastAsia="es-ES"/>
        </w:rPr>
        <w:t xml:space="preserve"> del </w:t>
      </w:r>
      <w:r w:rsidR="00AF1C66" w:rsidRPr="00974906">
        <w:rPr>
          <w:rFonts w:ascii="Courier New" w:eastAsia="Times New Roman" w:hAnsi="Courier New" w:cs="Courier New"/>
          <w:sz w:val="24"/>
          <w:szCs w:val="24"/>
          <w:lang w:val="es-CL" w:eastAsia="es-ES"/>
        </w:rPr>
        <w:t xml:space="preserve">artículo </w:t>
      </w:r>
      <w:r w:rsidR="00D331D4" w:rsidRPr="00974906">
        <w:rPr>
          <w:rFonts w:ascii="Courier New" w:eastAsia="Times New Roman" w:hAnsi="Courier New" w:cs="Courier New"/>
          <w:sz w:val="24"/>
          <w:szCs w:val="24"/>
          <w:lang w:val="es-CL" w:eastAsia="es-ES"/>
        </w:rPr>
        <w:t>24</w:t>
      </w:r>
      <w:r w:rsidR="00A21430" w:rsidRPr="00974906">
        <w:rPr>
          <w:rFonts w:ascii="Courier New" w:eastAsia="Times New Roman" w:hAnsi="Courier New" w:cs="Courier New"/>
          <w:sz w:val="24"/>
          <w:szCs w:val="24"/>
          <w:lang w:val="es-CL" w:eastAsia="es-ES"/>
        </w:rPr>
        <w:t>;</w:t>
      </w:r>
      <w:r w:rsidR="001050EA" w:rsidRPr="00974906">
        <w:rPr>
          <w:rFonts w:ascii="Courier New" w:eastAsia="Times New Roman" w:hAnsi="Courier New" w:cs="Courier New"/>
          <w:sz w:val="24"/>
          <w:szCs w:val="24"/>
          <w:lang w:val="es-CL" w:eastAsia="es-ES"/>
        </w:rPr>
        <w:t xml:space="preserve"> </w:t>
      </w:r>
      <w:r w:rsidR="00B43905" w:rsidRPr="00974906">
        <w:rPr>
          <w:rFonts w:ascii="Courier New" w:eastAsia="Times New Roman" w:hAnsi="Courier New" w:cs="Courier New"/>
          <w:sz w:val="24"/>
          <w:szCs w:val="24"/>
          <w:lang w:val="es-CL" w:eastAsia="es-ES"/>
        </w:rPr>
        <w:t xml:space="preserve">el número 1 del artículo </w:t>
      </w:r>
      <w:r w:rsidR="000A6C52" w:rsidRPr="00974906">
        <w:rPr>
          <w:rFonts w:ascii="Courier New" w:eastAsia="Times New Roman" w:hAnsi="Courier New" w:cs="Courier New"/>
          <w:sz w:val="24"/>
          <w:szCs w:val="24"/>
          <w:lang w:val="es-CL" w:eastAsia="es-ES"/>
        </w:rPr>
        <w:t>2</w:t>
      </w:r>
      <w:r w:rsidR="002B08B2" w:rsidRPr="00974906">
        <w:rPr>
          <w:rFonts w:ascii="Courier New" w:eastAsia="Times New Roman" w:hAnsi="Courier New" w:cs="Courier New"/>
          <w:sz w:val="24"/>
          <w:szCs w:val="24"/>
          <w:lang w:val="es-CL" w:eastAsia="es-ES"/>
        </w:rPr>
        <w:t>9</w:t>
      </w:r>
      <w:r w:rsidR="00582B6B" w:rsidRPr="00974906">
        <w:rPr>
          <w:rFonts w:ascii="Courier New" w:eastAsia="Times New Roman" w:hAnsi="Courier New" w:cs="Courier New"/>
          <w:sz w:val="24"/>
          <w:szCs w:val="24"/>
          <w:lang w:val="es-CL" w:eastAsia="es-ES"/>
        </w:rPr>
        <w:t xml:space="preserve">; </w:t>
      </w:r>
      <w:r w:rsidR="00E00462" w:rsidRPr="00974906">
        <w:rPr>
          <w:rFonts w:ascii="Courier New" w:eastAsia="Times New Roman" w:hAnsi="Courier New" w:cs="Courier New"/>
          <w:sz w:val="24"/>
          <w:szCs w:val="24"/>
          <w:lang w:val="es-CL" w:eastAsia="es-ES"/>
        </w:rPr>
        <w:t>y</w:t>
      </w:r>
      <w:r w:rsidR="001050EA" w:rsidRPr="00974906">
        <w:rPr>
          <w:rFonts w:ascii="Courier New" w:eastAsia="Times New Roman" w:hAnsi="Courier New" w:cs="Courier New"/>
          <w:sz w:val="24"/>
          <w:szCs w:val="24"/>
          <w:lang w:val="es-CL" w:eastAsia="es-ES"/>
        </w:rPr>
        <w:t xml:space="preserve"> </w:t>
      </w:r>
      <w:r w:rsidR="00A4006F" w:rsidRPr="00974906">
        <w:rPr>
          <w:rFonts w:ascii="Courier New" w:eastAsia="Times New Roman" w:hAnsi="Courier New" w:cs="Courier New"/>
          <w:sz w:val="24"/>
          <w:szCs w:val="24"/>
          <w:lang w:val="es-CL" w:eastAsia="es-ES"/>
        </w:rPr>
        <w:t xml:space="preserve">el </w:t>
      </w:r>
      <w:r w:rsidR="00582B6B" w:rsidRPr="00974906">
        <w:rPr>
          <w:rFonts w:ascii="Courier New" w:eastAsia="Times New Roman" w:hAnsi="Courier New" w:cs="Courier New"/>
          <w:sz w:val="24"/>
          <w:szCs w:val="24"/>
          <w:lang w:val="es-CL" w:eastAsia="es-ES"/>
        </w:rPr>
        <w:t xml:space="preserve">número 10 del artículo </w:t>
      </w:r>
      <w:r w:rsidR="00C769B5" w:rsidRPr="00974906">
        <w:rPr>
          <w:rFonts w:ascii="Courier New" w:eastAsia="Times New Roman" w:hAnsi="Courier New" w:cs="Courier New"/>
          <w:sz w:val="24"/>
          <w:szCs w:val="24"/>
          <w:lang w:val="es-CL" w:eastAsia="es-ES"/>
        </w:rPr>
        <w:t>3</w:t>
      </w:r>
      <w:r w:rsidR="00D00DE2" w:rsidRPr="00974906">
        <w:rPr>
          <w:rFonts w:ascii="Courier New" w:eastAsia="Times New Roman" w:hAnsi="Courier New" w:cs="Courier New"/>
          <w:sz w:val="24"/>
          <w:szCs w:val="24"/>
          <w:lang w:val="es-CL" w:eastAsia="es-ES"/>
        </w:rPr>
        <w:t>2</w:t>
      </w:r>
      <w:r w:rsidR="0022136A" w:rsidRPr="00974906">
        <w:rPr>
          <w:rFonts w:ascii="Courier New" w:eastAsia="Times New Roman" w:hAnsi="Courier New" w:cs="Courier New"/>
          <w:sz w:val="24"/>
          <w:szCs w:val="24"/>
          <w:lang w:val="es-CL" w:eastAsia="es-ES"/>
        </w:rPr>
        <w:t xml:space="preserve">, </w:t>
      </w:r>
      <w:r w:rsidR="00B105B9" w:rsidRPr="00974906">
        <w:rPr>
          <w:rFonts w:ascii="Courier New" w:eastAsia="Times New Roman" w:hAnsi="Courier New" w:cs="Courier New"/>
          <w:sz w:val="24"/>
          <w:szCs w:val="24"/>
          <w:lang w:val="es-CL" w:eastAsia="es-ES"/>
        </w:rPr>
        <w:t>permanentes</w:t>
      </w:r>
      <w:r w:rsidR="000C627D" w:rsidRPr="00974906">
        <w:rPr>
          <w:rFonts w:ascii="Courier New" w:eastAsia="Times New Roman" w:hAnsi="Courier New" w:cs="Courier New"/>
          <w:sz w:val="24"/>
          <w:szCs w:val="24"/>
          <w:lang w:val="es-CL" w:eastAsia="es-ES"/>
        </w:rPr>
        <w:t>,</w:t>
      </w:r>
      <w:r w:rsidR="00B105B9" w:rsidRPr="00974906">
        <w:rPr>
          <w:rFonts w:ascii="Courier New" w:eastAsia="Times New Roman" w:hAnsi="Courier New" w:cs="Courier New"/>
          <w:sz w:val="24"/>
          <w:szCs w:val="24"/>
          <w:lang w:val="es-CL" w:eastAsia="es-ES"/>
        </w:rPr>
        <w:t xml:space="preserve"> </w:t>
      </w:r>
      <w:r w:rsidRPr="00974906">
        <w:rPr>
          <w:rFonts w:ascii="Courier New" w:eastAsia="Times New Roman" w:hAnsi="Courier New" w:cs="Courier New"/>
          <w:sz w:val="24"/>
          <w:szCs w:val="24"/>
          <w:lang w:val="es-CL" w:eastAsia="es-ES"/>
        </w:rPr>
        <w:t>del texto despachado por la Cámara de Diputados</w:t>
      </w:r>
      <w:r w:rsidR="00FD3F5D" w:rsidRPr="00974906">
        <w:rPr>
          <w:rFonts w:ascii="Courier New" w:eastAsia="Times New Roman" w:hAnsi="Courier New" w:cs="Courier New"/>
          <w:sz w:val="24"/>
          <w:szCs w:val="24"/>
          <w:lang w:val="es-CL" w:eastAsia="es-ES"/>
        </w:rPr>
        <w:t>,</w:t>
      </w:r>
      <w:r w:rsidRPr="00974906">
        <w:rPr>
          <w:rFonts w:ascii="Courier New" w:eastAsia="Times New Roman" w:hAnsi="Courier New" w:cs="Courier New"/>
          <w:sz w:val="24"/>
          <w:szCs w:val="24"/>
          <w:lang w:val="es-CL" w:eastAsia="es-ES"/>
        </w:rPr>
        <w:t xml:space="preserve"> fueron aprobados</w:t>
      </w:r>
      <w:r w:rsidR="00902200" w:rsidRPr="00974906">
        <w:rPr>
          <w:rFonts w:ascii="Courier New" w:eastAsia="Times New Roman" w:hAnsi="Courier New" w:cs="Courier New"/>
          <w:sz w:val="24"/>
          <w:szCs w:val="24"/>
          <w:lang w:val="es-CL" w:eastAsia="es-ES"/>
        </w:rPr>
        <w:t>,</w:t>
      </w:r>
      <w:r w:rsidRPr="00974906">
        <w:rPr>
          <w:rFonts w:ascii="Courier New" w:eastAsia="Times New Roman" w:hAnsi="Courier New" w:cs="Courier New"/>
          <w:sz w:val="24"/>
          <w:szCs w:val="24"/>
          <w:lang w:val="es-CL" w:eastAsia="es-ES"/>
        </w:rPr>
        <w:t xml:space="preserve"> en general </w:t>
      </w:r>
      <w:r w:rsidR="00902200" w:rsidRPr="00974906">
        <w:rPr>
          <w:rFonts w:ascii="Courier New" w:eastAsia="Times New Roman" w:hAnsi="Courier New" w:cs="Courier New"/>
          <w:sz w:val="24"/>
          <w:szCs w:val="24"/>
          <w:lang w:val="es-CL" w:eastAsia="es-ES"/>
        </w:rPr>
        <w:t xml:space="preserve">y en particular, </w:t>
      </w:r>
      <w:r w:rsidRPr="00974906">
        <w:rPr>
          <w:rFonts w:ascii="Courier New" w:eastAsia="Times New Roman" w:hAnsi="Courier New" w:cs="Courier New"/>
          <w:sz w:val="24"/>
          <w:szCs w:val="24"/>
          <w:lang w:val="es-CL" w:eastAsia="es-ES"/>
        </w:rPr>
        <w:t xml:space="preserve">por </w:t>
      </w:r>
      <w:r w:rsidR="0084685C" w:rsidRPr="00974906">
        <w:rPr>
          <w:rFonts w:ascii="Courier New" w:eastAsia="Times New Roman" w:hAnsi="Courier New" w:cs="Courier New"/>
          <w:sz w:val="24"/>
          <w:szCs w:val="24"/>
          <w:lang w:val="es-CL" w:eastAsia="es-ES"/>
        </w:rPr>
        <w:t>115</w:t>
      </w:r>
      <w:r w:rsidRPr="00974906">
        <w:rPr>
          <w:rFonts w:ascii="Courier New" w:eastAsia="Times New Roman" w:hAnsi="Courier New" w:cs="Courier New"/>
          <w:sz w:val="24"/>
          <w:szCs w:val="24"/>
          <w:lang w:val="es-CL" w:eastAsia="es-ES"/>
        </w:rPr>
        <w:t xml:space="preserve"> votos a favor</w:t>
      </w:r>
      <w:r w:rsidR="00A61A37" w:rsidRPr="00974906">
        <w:rPr>
          <w:rFonts w:ascii="Courier New" w:eastAsia="Times New Roman" w:hAnsi="Courier New" w:cs="Courier New"/>
          <w:sz w:val="24"/>
          <w:szCs w:val="24"/>
          <w:lang w:val="es-CL" w:eastAsia="es-ES"/>
        </w:rPr>
        <w:t>,</w:t>
      </w:r>
      <w:r w:rsidRPr="00974906">
        <w:rPr>
          <w:rFonts w:ascii="Courier New" w:eastAsia="Times New Roman" w:hAnsi="Courier New" w:cs="Courier New"/>
          <w:sz w:val="24"/>
          <w:szCs w:val="24"/>
          <w:lang w:val="es-CL" w:eastAsia="es-ES"/>
        </w:rPr>
        <w:t xml:space="preserve"> </w:t>
      </w:r>
      <w:r w:rsidR="00A61A37" w:rsidRPr="00974906">
        <w:rPr>
          <w:rFonts w:ascii="Courier New" w:eastAsia="Times New Roman" w:hAnsi="Courier New" w:cs="Courier New"/>
          <w:sz w:val="24"/>
          <w:szCs w:val="24"/>
          <w:lang w:val="es-CL" w:eastAsia="es-ES"/>
        </w:rPr>
        <w:t xml:space="preserve">respecto </w:t>
      </w:r>
      <w:r w:rsidRPr="00974906">
        <w:rPr>
          <w:rFonts w:ascii="Courier New" w:eastAsia="Times New Roman" w:hAnsi="Courier New" w:cs="Courier New"/>
          <w:sz w:val="24"/>
          <w:szCs w:val="24"/>
          <w:lang w:val="es-CL" w:eastAsia="es-ES"/>
        </w:rPr>
        <w:t>de un total de 15</w:t>
      </w:r>
      <w:r w:rsidR="00882A61" w:rsidRPr="00974906">
        <w:rPr>
          <w:rFonts w:ascii="Courier New" w:eastAsia="Times New Roman" w:hAnsi="Courier New" w:cs="Courier New"/>
          <w:sz w:val="24"/>
          <w:szCs w:val="24"/>
          <w:lang w:val="es-CL" w:eastAsia="es-ES"/>
        </w:rPr>
        <w:t>2</w:t>
      </w:r>
      <w:r w:rsidRPr="00974906">
        <w:rPr>
          <w:rFonts w:ascii="Courier New" w:eastAsia="Times New Roman" w:hAnsi="Courier New" w:cs="Courier New"/>
          <w:sz w:val="24"/>
          <w:szCs w:val="24"/>
          <w:lang w:val="es-CL" w:eastAsia="es-ES"/>
        </w:rPr>
        <w:t xml:space="preserve"> diputadas y diputados en ejercicio.</w:t>
      </w:r>
      <w:r w:rsidR="005B6D31" w:rsidRPr="00974906">
        <w:rPr>
          <w:rFonts w:ascii="Courier New" w:eastAsia="Times New Roman" w:hAnsi="Courier New" w:cs="Courier New"/>
          <w:sz w:val="24"/>
          <w:szCs w:val="24"/>
          <w:lang w:val="es-CL" w:eastAsia="es-ES"/>
        </w:rPr>
        <w:t xml:space="preserve"> Se dio así cumplimiento a lo dispuesto en el inciso segundo del artículo 66 de la Constitución Política de la República, por tratarse de disposiciones de rango orgánico constitucional.</w:t>
      </w:r>
    </w:p>
    <w:p w14:paraId="05ADF222" w14:textId="77777777" w:rsidR="005B6D31" w:rsidRPr="00974906" w:rsidRDefault="005B6D31" w:rsidP="001623D8">
      <w:pPr>
        <w:spacing w:line="276" w:lineRule="auto"/>
        <w:ind w:firstLine="2552"/>
        <w:jc w:val="both"/>
        <w:rPr>
          <w:rFonts w:ascii="Courier New" w:eastAsia="Times New Roman" w:hAnsi="Courier New" w:cs="Courier New"/>
          <w:sz w:val="24"/>
          <w:szCs w:val="24"/>
          <w:lang w:val="es-CL" w:eastAsia="es-ES"/>
        </w:rPr>
      </w:pPr>
    </w:p>
    <w:p w14:paraId="52C706C3" w14:textId="4E7CDCDD" w:rsidR="001623D8" w:rsidRPr="00974906" w:rsidRDefault="001623D8" w:rsidP="001623D8">
      <w:pPr>
        <w:spacing w:line="276" w:lineRule="auto"/>
        <w:ind w:firstLine="2552"/>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 xml:space="preserve">Lo que tengo a honra decir a V.E., en respuesta a vuestro oficio </w:t>
      </w:r>
      <w:proofErr w:type="spellStart"/>
      <w:r w:rsidRPr="00974906">
        <w:rPr>
          <w:rFonts w:ascii="Courier New" w:eastAsia="Times New Roman" w:hAnsi="Courier New" w:cs="Courier New"/>
          <w:sz w:val="24"/>
          <w:szCs w:val="24"/>
          <w:lang w:val="es-CL" w:eastAsia="es-ES"/>
        </w:rPr>
        <w:t>Nº</w:t>
      </w:r>
      <w:proofErr w:type="spellEnd"/>
      <w:r w:rsidRPr="00974906">
        <w:rPr>
          <w:rFonts w:ascii="Courier New" w:eastAsia="Times New Roman" w:hAnsi="Courier New" w:cs="Courier New"/>
          <w:sz w:val="24"/>
          <w:szCs w:val="24"/>
          <w:lang w:val="es-CL" w:eastAsia="es-ES"/>
        </w:rPr>
        <w:t xml:space="preserve"> </w:t>
      </w:r>
      <w:r w:rsidR="00B44585" w:rsidRPr="00974906">
        <w:rPr>
          <w:rFonts w:ascii="Courier New" w:eastAsia="Times New Roman" w:hAnsi="Courier New" w:cs="Courier New"/>
          <w:sz w:val="24"/>
          <w:szCs w:val="24"/>
          <w:lang w:val="es-CL" w:eastAsia="es-ES"/>
        </w:rPr>
        <w:t>25</w:t>
      </w:r>
      <w:r w:rsidRPr="00974906">
        <w:rPr>
          <w:rFonts w:ascii="Courier New" w:eastAsia="Times New Roman" w:hAnsi="Courier New" w:cs="Courier New"/>
          <w:sz w:val="24"/>
          <w:szCs w:val="24"/>
          <w:lang w:val="es-CL" w:eastAsia="es-ES"/>
        </w:rPr>
        <w:t>/SEC/2</w:t>
      </w:r>
      <w:r w:rsidR="00623B0C" w:rsidRPr="00974906">
        <w:rPr>
          <w:rFonts w:ascii="Courier New" w:eastAsia="Times New Roman" w:hAnsi="Courier New" w:cs="Courier New"/>
          <w:sz w:val="24"/>
          <w:szCs w:val="24"/>
          <w:lang w:val="es-CL" w:eastAsia="es-ES"/>
        </w:rPr>
        <w:t>3</w:t>
      </w:r>
      <w:r w:rsidRPr="00974906">
        <w:rPr>
          <w:rFonts w:ascii="Courier New" w:eastAsia="Times New Roman" w:hAnsi="Courier New" w:cs="Courier New"/>
          <w:sz w:val="24"/>
          <w:szCs w:val="24"/>
          <w:lang w:val="es-CL" w:eastAsia="es-ES"/>
        </w:rPr>
        <w:t xml:space="preserve">, de </w:t>
      </w:r>
      <w:r w:rsidR="00623B0C" w:rsidRPr="00974906">
        <w:rPr>
          <w:rFonts w:ascii="Courier New" w:eastAsia="Times New Roman" w:hAnsi="Courier New" w:cs="Courier New"/>
          <w:sz w:val="24"/>
          <w:szCs w:val="24"/>
          <w:lang w:val="es-CL" w:eastAsia="es-ES"/>
        </w:rPr>
        <w:t>17</w:t>
      </w:r>
      <w:r w:rsidRPr="00974906">
        <w:rPr>
          <w:rFonts w:ascii="Courier New" w:eastAsia="Times New Roman" w:hAnsi="Courier New" w:cs="Courier New"/>
          <w:sz w:val="24"/>
          <w:szCs w:val="24"/>
          <w:lang w:val="es-CL" w:eastAsia="es-ES"/>
        </w:rPr>
        <w:t xml:space="preserve"> de </w:t>
      </w:r>
      <w:r w:rsidR="00623B0C" w:rsidRPr="00974906">
        <w:rPr>
          <w:rFonts w:ascii="Courier New" w:eastAsia="Times New Roman" w:hAnsi="Courier New" w:cs="Courier New"/>
          <w:sz w:val="24"/>
          <w:szCs w:val="24"/>
          <w:lang w:val="es-CL" w:eastAsia="es-ES"/>
        </w:rPr>
        <w:t>enero</w:t>
      </w:r>
      <w:r w:rsidRPr="00974906">
        <w:rPr>
          <w:rFonts w:ascii="Courier New" w:eastAsia="Times New Roman" w:hAnsi="Courier New" w:cs="Courier New"/>
          <w:sz w:val="24"/>
          <w:szCs w:val="24"/>
          <w:lang w:val="es-CL" w:eastAsia="es-ES"/>
        </w:rPr>
        <w:t xml:space="preserve"> de 202</w:t>
      </w:r>
      <w:r w:rsidR="00623B0C" w:rsidRPr="00974906">
        <w:rPr>
          <w:rFonts w:ascii="Courier New" w:eastAsia="Times New Roman" w:hAnsi="Courier New" w:cs="Courier New"/>
          <w:sz w:val="24"/>
          <w:szCs w:val="24"/>
          <w:lang w:val="es-CL" w:eastAsia="es-ES"/>
        </w:rPr>
        <w:t>3</w:t>
      </w:r>
      <w:r w:rsidRPr="00974906">
        <w:rPr>
          <w:rFonts w:ascii="Courier New" w:eastAsia="Times New Roman" w:hAnsi="Courier New" w:cs="Courier New"/>
          <w:sz w:val="24"/>
          <w:szCs w:val="24"/>
          <w:lang w:val="es-CL" w:eastAsia="es-ES"/>
        </w:rPr>
        <w:t>.</w:t>
      </w:r>
    </w:p>
    <w:p w14:paraId="385B4C38" w14:textId="77777777" w:rsidR="001623D8" w:rsidRPr="00974906" w:rsidRDefault="001623D8" w:rsidP="001623D8">
      <w:pPr>
        <w:spacing w:line="276" w:lineRule="auto"/>
        <w:ind w:firstLine="2552"/>
        <w:jc w:val="both"/>
        <w:rPr>
          <w:rFonts w:ascii="Courier New" w:eastAsia="Times New Roman" w:hAnsi="Courier New" w:cs="Courier New"/>
          <w:sz w:val="24"/>
          <w:szCs w:val="24"/>
          <w:lang w:val="es-CL" w:eastAsia="es-ES"/>
        </w:rPr>
      </w:pPr>
    </w:p>
    <w:p w14:paraId="2187D0F8" w14:textId="77777777" w:rsidR="001623D8" w:rsidRPr="00974906" w:rsidRDefault="001623D8" w:rsidP="001623D8">
      <w:pPr>
        <w:spacing w:line="276" w:lineRule="auto"/>
        <w:ind w:firstLine="2552"/>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Acompaño la totalidad de los antecedentes.</w:t>
      </w:r>
    </w:p>
    <w:p w14:paraId="4A014540" w14:textId="77777777" w:rsidR="006A485F" w:rsidRPr="00974906" w:rsidRDefault="006A485F" w:rsidP="001623D8">
      <w:pPr>
        <w:spacing w:line="276" w:lineRule="auto"/>
        <w:ind w:firstLine="2552"/>
        <w:jc w:val="both"/>
        <w:rPr>
          <w:rFonts w:ascii="Courier New" w:eastAsia="Times New Roman" w:hAnsi="Courier New" w:cs="Courier New"/>
          <w:sz w:val="24"/>
          <w:szCs w:val="24"/>
          <w:lang w:val="es-CL" w:eastAsia="es-ES"/>
        </w:rPr>
      </w:pPr>
    </w:p>
    <w:p w14:paraId="43C612BE" w14:textId="102AE067" w:rsidR="00F7016C" w:rsidRPr="00974906" w:rsidRDefault="004207C6" w:rsidP="00F7016C">
      <w:pPr>
        <w:spacing w:line="276" w:lineRule="auto"/>
        <w:ind w:firstLine="2552"/>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br w:type="page"/>
      </w:r>
    </w:p>
    <w:p w14:paraId="20C9DB84" w14:textId="1905BA88" w:rsidR="00F7016C" w:rsidRPr="00974906" w:rsidRDefault="00190B58" w:rsidP="00F7016C">
      <w:pPr>
        <w:spacing w:line="276" w:lineRule="auto"/>
        <w:ind w:firstLine="2552"/>
        <w:jc w:val="both"/>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Lo que tengo a honra comunicar</w:t>
      </w:r>
      <w:r w:rsidR="00F7016C" w:rsidRPr="00974906">
        <w:rPr>
          <w:rFonts w:ascii="Courier New" w:eastAsia="Times New Roman" w:hAnsi="Courier New" w:cs="Courier New"/>
          <w:sz w:val="24"/>
          <w:szCs w:val="24"/>
          <w:lang w:val="es-CL" w:eastAsia="es-ES"/>
        </w:rPr>
        <w:t xml:space="preserve"> a V.E.</w:t>
      </w:r>
    </w:p>
    <w:p w14:paraId="7AF71E48" w14:textId="77777777" w:rsidR="00F7016C" w:rsidRPr="00974906" w:rsidRDefault="00F7016C" w:rsidP="004438A1">
      <w:pPr>
        <w:tabs>
          <w:tab w:val="left" w:pos="2592"/>
        </w:tabs>
        <w:rPr>
          <w:rFonts w:ascii="Courier New" w:eastAsia="Times New Roman" w:hAnsi="Courier New" w:cs="Courier New"/>
          <w:sz w:val="24"/>
          <w:szCs w:val="24"/>
          <w:lang w:val="es-CL" w:eastAsia="es-ES"/>
        </w:rPr>
      </w:pPr>
    </w:p>
    <w:p w14:paraId="7551AD5C" w14:textId="77777777" w:rsidR="00F7016C" w:rsidRPr="00974906" w:rsidRDefault="00F7016C" w:rsidP="004438A1">
      <w:pPr>
        <w:tabs>
          <w:tab w:val="left" w:pos="2127"/>
          <w:tab w:val="left" w:pos="2410"/>
        </w:tabs>
        <w:rPr>
          <w:rFonts w:ascii="Courier New" w:eastAsia="Times New Roman" w:hAnsi="Courier New" w:cs="Courier New"/>
          <w:sz w:val="24"/>
          <w:szCs w:val="24"/>
          <w:lang w:val="es-CL" w:eastAsia="es-ES"/>
        </w:rPr>
      </w:pPr>
    </w:p>
    <w:p w14:paraId="59749057" w14:textId="77777777" w:rsidR="00F7016C" w:rsidRPr="00974906" w:rsidRDefault="00F7016C" w:rsidP="004438A1">
      <w:pPr>
        <w:tabs>
          <w:tab w:val="left" w:pos="2410"/>
          <w:tab w:val="left" w:pos="2552"/>
        </w:tabs>
        <w:jc w:val="both"/>
        <w:rPr>
          <w:rFonts w:ascii="Courier New" w:eastAsia="Times New Roman" w:hAnsi="Courier New" w:cs="Courier New"/>
          <w:sz w:val="24"/>
          <w:szCs w:val="24"/>
          <w:lang w:val="es-CL" w:eastAsia="es-ES"/>
        </w:rPr>
      </w:pPr>
    </w:p>
    <w:p w14:paraId="67D2456D" w14:textId="77777777" w:rsidR="00F7016C" w:rsidRPr="00974906" w:rsidRDefault="00F7016C" w:rsidP="004438A1">
      <w:pPr>
        <w:tabs>
          <w:tab w:val="left" w:pos="2410"/>
          <w:tab w:val="left" w:pos="2552"/>
        </w:tabs>
        <w:jc w:val="both"/>
        <w:rPr>
          <w:rFonts w:ascii="Courier New" w:eastAsia="Times New Roman" w:hAnsi="Courier New" w:cs="Courier New"/>
          <w:sz w:val="24"/>
          <w:szCs w:val="24"/>
          <w:lang w:val="es-CL" w:eastAsia="es-ES"/>
        </w:rPr>
      </w:pPr>
    </w:p>
    <w:p w14:paraId="08BE4F0D" w14:textId="77777777" w:rsidR="00F7016C" w:rsidRPr="00974906" w:rsidRDefault="00F7016C" w:rsidP="004438A1">
      <w:pPr>
        <w:jc w:val="both"/>
        <w:rPr>
          <w:rFonts w:ascii="Courier New" w:eastAsia="Times New Roman" w:hAnsi="Courier New" w:cs="Courier New"/>
          <w:sz w:val="24"/>
          <w:szCs w:val="24"/>
          <w:lang w:val="es-CL" w:eastAsia="es-ES"/>
        </w:rPr>
      </w:pPr>
    </w:p>
    <w:p w14:paraId="07EB6125" w14:textId="77777777" w:rsidR="00F7016C" w:rsidRPr="00974906" w:rsidRDefault="00F7016C" w:rsidP="004438A1">
      <w:pPr>
        <w:jc w:val="both"/>
        <w:rPr>
          <w:rFonts w:ascii="Courier New" w:eastAsia="Times New Roman" w:hAnsi="Courier New" w:cs="Courier New"/>
          <w:sz w:val="24"/>
          <w:szCs w:val="24"/>
          <w:lang w:val="es-CL" w:eastAsia="es-ES"/>
        </w:rPr>
      </w:pPr>
    </w:p>
    <w:p w14:paraId="63895255" w14:textId="458FDD97" w:rsidR="00190B58" w:rsidRPr="00974906" w:rsidRDefault="00582A1D" w:rsidP="00190B58">
      <w:pPr>
        <w:ind w:left="1701"/>
        <w:jc w:val="center"/>
        <w:rPr>
          <w:rFonts w:ascii="Courier New" w:eastAsia="Times New Roman" w:hAnsi="Courier New" w:cs="Courier New"/>
          <w:sz w:val="24"/>
          <w:szCs w:val="20"/>
          <w:lang w:val="es-ES_tradnl" w:eastAsia="es-ES"/>
        </w:rPr>
      </w:pPr>
      <w:r w:rsidRPr="00974906">
        <w:rPr>
          <w:rFonts w:ascii="Courier New" w:eastAsia="Times New Roman" w:hAnsi="Courier New" w:cs="Courier New"/>
          <w:sz w:val="24"/>
          <w:szCs w:val="20"/>
          <w:lang w:val="es-ES_tradnl" w:eastAsia="es-ES"/>
        </w:rPr>
        <w:t>JOSÉ MIGUEL CASTRO BASCUÑÁN</w:t>
      </w:r>
    </w:p>
    <w:p w14:paraId="03AD1555" w14:textId="1A0887E7" w:rsidR="00F7016C" w:rsidRPr="00974906" w:rsidRDefault="00190B58" w:rsidP="00582A1D">
      <w:pPr>
        <w:ind w:left="1701" w:firstLine="142"/>
        <w:jc w:val="center"/>
        <w:rPr>
          <w:rFonts w:ascii="Courier New" w:eastAsia="Times New Roman" w:hAnsi="Courier New" w:cs="Courier New"/>
          <w:spacing w:val="-20"/>
          <w:sz w:val="24"/>
          <w:szCs w:val="24"/>
          <w:lang w:val="es-CL" w:eastAsia="es-ES"/>
        </w:rPr>
      </w:pPr>
      <w:r w:rsidRPr="00974906">
        <w:rPr>
          <w:rFonts w:ascii="Courier New" w:eastAsia="Times New Roman" w:hAnsi="Courier New" w:cs="Courier New"/>
          <w:sz w:val="24"/>
          <w:szCs w:val="20"/>
          <w:lang w:val="es-ES_tradnl" w:eastAsia="es-ES"/>
        </w:rPr>
        <w:t>President</w:t>
      </w:r>
      <w:r w:rsidR="009A2F95" w:rsidRPr="00974906">
        <w:rPr>
          <w:rFonts w:ascii="Courier New" w:eastAsia="Times New Roman" w:hAnsi="Courier New" w:cs="Courier New"/>
          <w:sz w:val="24"/>
          <w:szCs w:val="20"/>
          <w:lang w:val="es-ES_tradnl" w:eastAsia="es-ES"/>
        </w:rPr>
        <w:t>e</w:t>
      </w:r>
      <w:r w:rsidRPr="00974906">
        <w:rPr>
          <w:rFonts w:ascii="Courier New" w:eastAsia="Times New Roman" w:hAnsi="Courier New" w:cs="Courier New"/>
          <w:sz w:val="24"/>
          <w:szCs w:val="20"/>
          <w:lang w:val="es-ES_tradnl" w:eastAsia="es-ES"/>
        </w:rPr>
        <w:t xml:space="preserve"> de la Cámara de Diputados</w:t>
      </w:r>
    </w:p>
    <w:p w14:paraId="1EC6A7EC" w14:textId="77777777" w:rsidR="004438A1" w:rsidRPr="00974906" w:rsidRDefault="004438A1" w:rsidP="004438A1">
      <w:pPr>
        <w:tabs>
          <w:tab w:val="left" w:pos="2592"/>
        </w:tabs>
        <w:rPr>
          <w:rFonts w:ascii="Courier New" w:eastAsia="Times New Roman" w:hAnsi="Courier New" w:cs="Courier New"/>
          <w:sz w:val="24"/>
          <w:szCs w:val="24"/>
          <w:lang w:val="es-CL" w:eastAsia="es-ES"/>
        </w:rPr>
      </w:pPr>
    </w:p>
    <w:p w14:paraId="4624D1CA" w14:textId="77777777" w:rsidR="004438A1" w:rsidRPr="00974906" w:rsidRDefault="004438A1" w:rsidP="004438A1">
      <w:pPr>
        <w:tabs>
          <w:tab w:val="left" w:pos="2127"/>
          <w:tab w:val="left" w:pos="2410"/>
        </w:tabs>
        <w:rPr>
          <w:rFonts w:ascii="Courier New" w:eastAsia="Times New Roman" w:hAnsi="Courier New" w:cs="Courier New"/>
          <w:sz w:val="24"/>
          <w:szCs w:val="24"/>
          <w:lang w:val="es-CL" w:eastAsia="es-ES"/>
        </w:rPr>
      </w:pPr>
    </w:p>
    <w:p w14:paraId="0D91100C" w14:textId="77777777" w:rsidR="004438A1" w:rsidRPr="00974906" w:rsidRDefault="004438A1" w:rsidP="004438A1">
      <w:pPr>
        <w:tabs>
          <w:tab w:val="left" w:pos="2410"/>
          <w:tab w:val="left" w:pos="2552"/>
        </w:tabs>
        <w:jc w:val="both"/>
        <w:rPr>
          <w:rFonts w:ascii="Courier New" w:eastAsia="Times New Roman" w:hAnsi="Courier New" w:cs="Courier New"/>
          <w:sz w:val="24"/>
          <w:szCs w:val="24"/>
          <w:lang w:val="es-CL" w:eastAsia="es-ES"/>
        </w:rPr>
      </w:pPr>
    </w:p>
    <w:p w14:paraId="112151C9" w14:textId="77777777" w:rsidR="004438A1" w:rsidRPr="00974906" w:rsidRDefault="004438A1" w:rsidP="004438A1">
      <w:pPr>
        <w:tabs>
          <w:tab w:val="left" w:pos="2410"/>
          <w:tab w:val="left" w:pos="2552"/>
        </w:tabs>
        <w:jc w:val="both"/>
        <w:rPr>
          <w:rFonts w:ascii="Courier New" w:eastAsia="Times New Roman" w:hAnsi="Courier New" w:cs="Courier New"/>
          <w:sz w:val="24"/>
          <w:szCs w:val="24"/>
          <w:lang w:val="es-CL" w:eastAsia="es-ES"/>
        </w:rPr>
      </w:pPr>
    </w:p>
    <w:p w14:paraId="464B530D" w14:textId="77777777" w:rsidR="004438A1" w:rsidRPr="00974906" w:rsidRDefault="004438A1" w:rsidP="004438A1">
      <w:pPr>
        <w:jc w:val="both"/>
        <w:rPr>
          <w:rFonts w:ascii="Courier New" w:eastAsia="Times New Roman" w:hAnsi="Courier New" w:cs="Courier New"/>
          <w:sz w:val="24"/>
          <w:szCs w:val="24"/>
          <w:lang w:val="es-CL" w:eastAsia="es-ES"/>
        </w:rPr>
      </w:pPr>
    </w:p>
    <w:p w14:paraId="52BDFB0E" w14:textId="77777777" w:rsidR="004438A1" w:rsidRPr="00974906" w:rsidRDefault="004438A1" w:rsidP="004438A1">
      <w:pPr>
        <w:jc w:val="both"/>
        <w:rPr>
          <w:rFonts w:ascii="Courier New" w:eastAsia="Times New Roman" w:hAnsi="Courier New" w:cs="Courier New"/>
          <w:sz w:val="24"/>
          <w:szCs w:val="24"/>
          <w:lang w:val="es-CL" w:eastAsia="es-ES"/>
        </w:rPr>
      </w:pPr>
    </w:p>
    <w:p w14:paraId="33879521" w14:textId="77777777" w:rsidR="00F7016C" w:rsidRPr="00974906" w:rsidRDefault="00F7016C" w:rsidP="00F7016C">
      <w:pPr>
        <w:tabs>
          <w:tab w:val="left" w:pos="2268"/>
        </w:tabs>
        <w:ind w:right="1468"/>
        <w:jc w:val="center"/>
        <w:rPr>
          <w:rFonts w:ascii="Courier New" w:eastAsia="Times New Roman" w:hAnsi="Courier New" w:cs="Courier New"/>
          <w:sz w:val="24"/>
          <w:szCs w:val="24"/>
          <w:lang w:val="es-CL" w:eastAsia="es-ES"/>
        </w:rPr>
      </w:pPr>
      <w:r w:rsidRPr="00974906">
        <w:rPr>
          <w:rFonts w:ascii="Courier New" w:eastAsia="Times New Roman" w:hAnsi="Courier New" w:cs="Courier New"/>
          <w:sz w:val="24"/>
          <w:szCs w:val="24"/>
          <w:lang w:val="es-CL" w:eastAsia="es-ES"/>
        </w:rPr>
        <w:t>MIGUEL LANDEROS PERKIĆ</w:t>
      </w:r>
    </w:p>
    <w:p w14:paraId="5E3E8FA3" w14:textId="13F071AB" w:rsidR="00CF460D" w:rsidRPr="00BA0E65" w:rsidRDefault="00F7016C" w:rsidP="007960F3">
      <w:pPr>
        <w:tabs>
          <w:tab w:val="left" w:pos="2268"/>
        </w:tabs>
        <w:ind w:right="1468"/>
        <w:jc w:val="center"/>
        <w:rPr>
          <w:rFonts w:ascii="Courier New" w:eastAsia="Times New Roman" w:hAnsi="Courier New" w:cs="Courier New"/>
          <w:sz w:val="24"/>
          <w:szCs w:val="24"/>
          <w:lang w:val="es-CL" w:eastAsia="es-ES"/>
        </w:rPr>
      </w:pPr>
      <w:r w:rsidRPr="00974906">
        <w:rPr>
          <w:rFonts w:ascii="Courier New" w:eastAsia="Times New Roman" w:hAnsi="Courier New" w:cs="Courier New"/>
          <w:spacing w:val="-20"/>
          <w:sz w:val="24"/>
          <w:szCs w:val="24"/>
          <w:lang w:val="es-CL" w:eastAsia="es-ES"/>
        </w:rPr>
        <w:t>Secretario General de la Cámara de Diputados</w:t>
      </w:r>
    </w:p>
    <w:sectPr w:rsidR="00CF460D" w:rsidRPr="00BA0E65" w:rsidSect="00431A6B">
      <w:headerReference w:type="default" r:id="rId12"/>
      <w:headerReference w:type="first" r:id="rId13"/>
      <w:pgSz w:w="12242" w:h="18711" w:code="223"/>
      <w:pgMar w:top="2694" w:right="1701" w:bottom="1417" w:left="28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B75E8" w14:textId="77777777" w:rsidR="004013F1" w:rsidRDefault="004013F1" w:rsidP="000E5040">
      <w:r>
        <w:separator/>
      </w:r>
    </w:p>
  </w:endnote>
  <w:endnote w:type="continuationSeparator" w:id="0">
    <w:p w14:paraId="030FC42C" w14:textId="77777777" w:rsidR="004013F1" w:rsidRDefault="004013F1" w:rsidP="000E5040">
      <w:r>
        <w:continuationSeparator/>
      </w:r>
    </w:p>
  </w:endnote>
  <w:endnote w:type="continuationNotice" w:id="1">
    <w:p w14:paraId="150CE6E8" w14:textId="77777777" w:rsidR="004013F1" w:rsidRDefault="004013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D3B5E" w14:textId="77777777" w:rsidR="004013F1" w:rsidRDefault="004013F1" w:rsidP="000E5040">
      <w:r>
        <w:separator/>
      </w:r>
    </w:p>
  </w:footnote>
  <w:footnote w:type="continuationSeparator" w:id="0">
    <w:p w14:paraId="1C1FBF4D" w14:textId="77777777" w:rsidR="004013F1" w:rsidRDefault="004013F1" w:rsidP="000E5040">
      <w:r>
        <w:continuationSeparator/>
      </w:r>
    </w:p>
  </w:footnote>
  <w:footnote w:type="continuationNotice" w:id="1">
    <w:p w14:paraId="14936ECD" w14:textId="77777777" w:rsidR="004013F1" w:rsidRDefault="004013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72D42" w14:textId="77777777" w:rsidR="00431642" w:rsidRDefault="00431642">
    <w:pPr>
      <w:pStyle w:val="Encabezado"/>
      <w:jc w:val="right"/>
    </w:pPr>
    <w:r>
      <w:fldChar w:fldCharType="begin"/>
    </w:r>
    <w:r>
      <w:instrText>PAGE   \* MERGEFORMAT</w:instrText>
    </w:r>
    <w:r>
      <w:fldChar w:fldCharType="separate"/>
    </w:r>
    <w:r w:rsidR="00B70615">
      <w:rPr>
        <w:noProof/>
      </w:rPr>
      <w:t>1</w:t>
    </w:r>
    <w:r>
      <w:fldChar w:fldCharType="end"/>
    </w:r>
  </w:p>
  <w:p w14:paraId="5B000D39" w14:textId="77777777" w:rsidR="000E5040" w:rsidRDefault="00000000">
    <w:pPr>
      <w:pStyle w:val="Encabezado"/>
    </w:pPr>
    <w:r>
      <w:rPr>
        <w:noProof/>
        <w:lang w:val="es-CL" w:eastAsia="es-CL"/>
      </w:rPr>
      <w:pict w14:anchorId="231BDB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84.15pt;margin-top:-12.05pt;width:72.15pt;height:1in;z-index:1;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76D94" w14:textId="7A3AB5FC" w:rsidR="00796030" w:rsidRDefault="00000000">
    <w:pPr>
      <w:pStyle w:val="Encabezado"/>
    </w:pPr>
    <w:r>
      <w:rPr>
        <w:noProof/>
      </w:rPr>
      <w:pict w14:anchorId="231BDB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81.4pt;margin-top:6.05pt;width:72.15pt;height:1in;z-index:2;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9FA9432"/>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8CCBE9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D74AFC8"/>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266983"/>
    <w:multiLevelType w:val="hybridMultilevel"/>
    <w:tmpl w:val="51942918"/>
    <w:lvl w:ilvl="0" w:tplc="AB7C63A6">
      <w:numFmt w:val="bullet"/>
      <w:lvlText w:val="-"/>
      <w:lvlJc w:val="left"/>
      <w:pPr>
        <w:ind w:left="720" w:hanging="360"/>
      </w:pPr>
      <w:rPr>
        <w:rFonts w:ascii="Courier New" w:eastAsia="Times New Roman"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4F717E7"/>
    <w:multiLevelType w:val="hybridMultilevel"/>
    <w:tmpl w:val="95A2DBC2"/>
    <w:lvl w:ilvl="0" w:tplc="863871EA">
      <w:start w:val="1"/>
      <w:numFmt w:val="lowerLetter"/>
      <w:lvlText w:val="%1)"/>
      <w:lvlJc w:val="left"/>
      <w:pPr>
        <w:ind w:left="2124" w:hanging="492"/>
      </w:pPr>
      <w:rPr>
        <w:rFonts w:hint="default"/>
        <w:b/>
      </w:rPr>
    </w:lvl>
    <w:lvl w:ilvl="1" w:tplc="340A0019">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5" w15:restartNumberingAfterBreak="0">
    <w:nsid w:val="072D6DB4"/>
    <w:multiLevelType w:val="hybridMultilevel"/>
    <w:tmpl w:val="40765EB6"/>
    <w:lvl w:ilvl="0" w:tplc="1314523C">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6" w15:restartNumberingAfterBreak="0">
    <w:nsid w:val="0CF23F5B"/>
    <w:multiLevelType w:val="hybridMultilevel"/>
    <w:tmpl w:val="C8EECA52"/>
    <w:lvl w:ilvl="0" w:tplc="FA60C9A2">
      <w:start w:val="1"/>
      <w:numFmt w:val="lowerLetter"/>
      <w:lvlText w:val="%1)"/>
      <w:lvlJc w:val="left"/>
      <w:pPr>
        <w:ind w:left="2124" w:hanging="492"/>
      </w:pPr>
      <w:rPr>
        <w:rFonts w:hint="default"/>
      </w:rPr>
    </w:lvl>
    <w:lvl w:ilvl="1" w:tplc="340A0019">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7" w15:restartNumberingAfterBreak="0">
    <w:nsid w:val="1E3930B9"/>
    <w:multiLevelType w:val="hybridMultilevel"/>
    <w:tmpl w:val="95A2DBC2"/>
    <w:lvl w:ilvl="0" w:tplc="FFFFFFFF">
      <w:start w:val="1"/>
      <w:numFmt w:val="lowerLetter"/>
      <w:lvlText w:val="%1)"/>
      <w:lvlJc w:val="left"/>
      <w:pPr>
        <w:ind w:left="2124" w:hanging="492"/>
      </w:pPr>
      <w:rPr>
        <w:rFonts w:hint="default"/>
        <w:b/>
      </w:rPr>
    </w:lvl>
    <w:lvl w:ilvl="1" w:tplc="FFFFFFFF">
      <w:start w:val="1"/>
      <w:numFmt w:val="lowerLetter"/>
      <w:lvlText w:val="%2."/>
      <w:lvlJc w:val="left"/>
      <w:pPr>
        <w:ind w:left="2712" w:hanging="360"/>
      </w:pPr>
    </w:lvl>
    <w:lvl w:ilvl="2" w:tplc="FFFFFFFF" w:tentative="1">
      <w:start w:val="1"/>
      <w:numFmt w:val="lowerRoman"/>
      <w:lvlText w:val="%3."/>
      <w:lvlJc w:val="right"/>
      <w:pPr>
        <w:ind w:left="3432" w:hanging="180"/>
      </w:pPr>
    </w:lvl>
    <w:lvl w:ilvl="3" w:tplc="FFFFFFFF" w:tentative="1">
      <w:start w:val="1"/>
      <w:numFmt w:val="decimal"/>
      <w:lvlText w:val="%4."/>
      <w:lvlJc w:val="left"/>
      <w:pPr>
        <w:ind w:left="4152" w:hanging="360"/>
      </w:pPr>
    </w:lvl>
    <w:lvl w:ilvl="4" w:tplc="FFFFFFFF" w:tentative="1">
      <w:start w:val="1"/>
      <w:numFmt w:val="lowerLetter"/>
      <w:lvlText w:val="%5."/>
      <w:lvlJc w:val="left"/>
      <w:pPr>
        <w:ind w:left="4872" w:hanging="360"/>
      </w:pPr>
    </w:lvl>
    <w:lvl w:ilvl="5" w:tplc="FFFFFFFF" w:tentative="1">
      <w:start w:val="1"/>
      <w:numFmt w:val="lowerRoman"/>
      <w:lvlText w:val="%6."/>
      <w:lvlJc w:val="right"/>
      <w:pPr>
        <w:ind w:left="5592" w:hanging="180"/>
      </w:pPr>
    </w:lvl>
    <w:lvl w:ilvl="6" w:tplc="FFFFFFFF" w:tentative="1">
      <w:start w:val="1"/>
      <w:numFmt w:val="decimal"/>
      <w:lvlText w:val="%7."/>
      <w:lvlJc w:val="left"/>
      <w:pPr>
        <w:ind w:left="6312" w:hanging="360"/>
      </w:pPr>
    </w:lvl>
    <w:lvl w:ilvl="7" w:tplc="FFFFFFFF" w:tentative="1">
      <w:start w:val="1"/>
      <w:numFmt w:val="lowerLetter"/>
      <w:lvlText w:val="%8."/>
      <w:lvlJc w:val="left"/>
      <w:pPr>
        <w:ind w:left="7032" w:hanging="360"/>
      </w:pPr>
    </w:lvl>
    <w:lvl w:ilvl="8" w:tplc="FFFFFFFF" w:tentative="1">
      <w:start w:val="1"/>
      <w:numFmt w:val="lowerRoman"/>
      <w:lvlText w:val="%9."/>
      <w:lvlJc w:val="right"/>
      <w:pPr>
        <w:ind w:left="7752" w:hanging="180"/>
      </w:pPr>
    </w:lvl>
  </w:abstractNum>
  <w:abstractNum w:abstractNumId="8" w15:restartNumberingAfterBreak="0">
    <w:nsid w:val="22F70726"/>
    <w:multiLevelType w:val="hybridMultilevel"/>
    <w:tmpl w:val="67D28270"/>
    <w:lvl w:ilvl="0" w:tplc="B720BE92">
      <w:start w:val="2"/>
      <w:numFmt w:val="bullet"/>
      <w:lvlText w:val="-"/>
      <w:lvlJc w:val="left"/>
      <w:pPr>
        <w:ind w:left="720" w:hanging="360"/>
      </w:pPr>
      <w:rPr>
        <w:rFonts w:ascii="Courier New" w:eastAsia="Calibri"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3CB50FD"/>
    <w:multiLevelType w:val="hybridMultilevel"/>
    <w:tmpl w:val="C226B5AC"/>
    <w:lvl w:ilvl="0" w:tplc="D610A266">
      <w:start w:val="5"/>
      <w:numFmt w:val="bullet"/>
      <w:lvlText w:val="-"/>
      <w:lvlJc w:val="left"/>
      <w:pPr>
        <w:ind w:left="1801" w:hanging="360"/>
      </w:pPr>
      <w:rPr>
        <w:rFonts w:ascii="Arial" w:eastAsia="Arial MT" w:hAnsi="Arial" w:cs="Arial" w:hint="default"/>
      </w:rPr>
    </w:lvl>
    <w:lvl w:ilvl="1" w:tplc="340A0003" w:tentative="1">
      <w:start w:val="1"/>
      <w:numFmt w:val="bullet"/>
      <w:lvlText w:val="o"/>
      <w:lvlJc w:val="left"/>
      <w:pPr>
        <w:ind w:left="2521" w:hanging="360"/>
      </w:pPr>
      <w:rPr>
        <w:rFonts w:ascii="Courier New" w:hAnsi="Courier New" w:cs="Courier New" w:hint="default"/>
      </w:rPr>
    </w:lvl>
    <w:lvl w:ilvl="2" w:tplc="340A0005" w:tentative="1">
      <w:start w:val="1"/>
      <w:numFmt w:val="bullet"/>
      <w:lvlText w:val=""/>
      <w:lvlJc w:val="left"/>
      <w:pPr>
        <w:ind w:left="3241" w:hanging="360"/>
      </w:pPr>
      <w:rPr>
        <w:rFonts w:ascii="Wingdings" w:hAnsi="Wingdings" w:hint="default"/>
      </w:rPr>
    </w:lvl>
    <w:lvl w:ilvl="3" w:tplc="340A0001" w:tentative="1">
      <w:start w:val="1"/>
      <w:numFmt w:val="bullet"/>
      <w:lvlText w:val=""/>
      <w:lvlJc w:val="left"/>
      <w:pPr>
        <w:ind w:left="3961" w:hanging="360"/>
      </w:pPr>
      <w:rPr>
        <w:rFonts w:ascii="Symbol" w:hAnsi="Symbol" w:hint="default"/>
      </w:rPr>
    </w:lvl>
    <w:lvl w:ilvl="4" w:tplc="340A0003" w:tentative="1">
      <w:start w:val="1"/>
      <w:numFmt w:val="bullet"/>
      <w:lvlText w:val="o"/>
      <w:lvlJc w:val="left"/>
      <w:pPr>
        <w:ind w:left="4681" w:hanging="360"/>
      </w:pPr>
      <w:rPr>
        <w:rFonts w:ascii="Courier New" w:hAnsi="Courier New" w:cs="Courier New" w:hint="default"/>
      </w:rPr>
    </w:lvl>
    <w:lvl w:ilvl="5" w:tplc="340A0005" w:tentative="1">
      <w:start w:val="1"/>
      <w:numFmt w:val="bullet"/>
      <w:lvlText w:val=""/>
      <w:lvlJc w:val="left"/>
      <w:pPr>
        <w:ind w:left="5401" w:hanging="360"/>
      </w:pPr>
      <w:rPr>
        <w:rFonts w:ascii="Wingdings" w:hAnsi="Wingdings" w:hint="default"/>
      </w:rPr>
    </w:lvl>
    <w:lvl w:ilvl="6" w:tplc="340A0001" w:tentative="1">
      <w:start w:val="1"/>
      <w:numFmt w:val="bullet"/>
      <w:lvlText w:val=""/>
      <w:lvlJc w:val="left"/>
      <w:pPr>
        <w:ind w:left="6121" w:hanging="360"/>
      </w:pPr>
      <w:rPr>
        <w:rFonts w:ascii="Symbol" w:hAnsi="Symbol" w:hint="default"/>
      </w:rPr>
    </w:lvl>
    <w:lvl w:ilvl="7" w:tplc="340A0003" w:tentative="1">
      <w:start w:val="1"/>
      <w:numFmt w:val="bullet"/>
      <w:lvlText w:val="o"/>
      <w:lvlJc w:val="left"/>
      <w:pPr>
        <w:ind w:left="6841" w:hanging="360"/>
      </w:pPr>
      <w:rPr>
        <w:rFonts w:ascii="Courier New" w:hAnsi="Courier New" w:cs="Courier New" w:hint="default"/>
      </w:rPr>
    </w:lvl>
    <w:lvl w:ilvl="8" w:tplc="340A0005" w:tentative="1">
      <w:start w:val="1"/>
      <w:numFmt w:val="bullet"/>
      <w:lvlText w:val=""/>
      <w:lvlJc w:val="left"/>
      <w:pPr>
        <w:ind w:left="7561" w:hanging="360"/>
      </w:pPr>
      <w:rPr>
        <w:rFonts w:ascii="Wingdings" w:hAnsi="Wingdings" w:hint="default"/>
      </w:rPr>
    </w:lvl>
  </w:abstractNum>
  <w:abstractNum w:abstractNumId="10" w15:restartNumberingAfterBreak="0">
    <w:nsid w:val="252538E8"/>
    <w:multiLevelType w:val="hybridMultilevel"/>
    <w:tmpl w:val="CD0E3488"/>
    <w:lvl w:ilvl="0" w:tplc="997A79DE">
      <w:start w:val="5"/>
      <w:numFmt w:val="bullet"/>
      <w:lvlText w:val="-"/>
      <w:lvlJc w:val="left"/>
      <w:pPr>
        <w:ind w:left="1801" w:hanging="360"/>
      </w:pPr>
      <w:rPr>
        <w:rFonts w:ascii="Arial" w:eastAsia="Arial MT" w:hAnsi="Arial" w:cs="Arial" w:hint="default"/>
        <w:b/>
      </w:rPr>
    </w:lvl>
    <w:lvl w:ilvl="1" w:tplc="340A0003" w:tentative="1">
      <w:start w:val="1"/>
      <w:numFmt w:val="bullet"/>
      <w:lvlText w:val="o"/>
      <w:lvlJc w:val="left"/>
      <w:pPr>
        <w:ind w:left="2521" w:hanging="360"/>
      </w:pPr>
      <w:rPr>
        <w:rFonts w:ascii="Courier New" w:hAnsi="Courier New" w:cs="Courier New" w:hint="default"/>
      </w:rPr>
    </w:lvl>
    <w:lvl w:ilvl="2" w:tplc="340A0005" w:tentative="1">
      <w:start w:val="1"/>
      <w:numFmt w:val="bullet"/>
      <w:lvlText w:val=""/>
      <w:lvlJc w:val="left"/>
      <w:pPr>
        <w:ind w:left="3241" w:hanging="360"/>
      </w:pPr>
      <w:rPr>
        <w:rFonts w:ascii="Wingdings" w:hAnsi="Wingdings" w:hint="default"/>
      </w:rPr>
    </w:lvl>
    <w:lvl w:ilvl="3" w:tplc="340A0001" w:tentative="1">
      <w:start w:val="1"/>
      <w:numFmt w:val="bullet"/>
      <w:lvlText w:val=""/>
      <w:lvlJc w:val="left"/>
      <w:pPr>
        <w:ind w:left="3961" w:hanging="360"/>
      </w:pPr>
      <w:rPr>
        <w:rFonts w:ascii="Symbol" w:hAnsi="Symbol" w:hint="default"/>
      </w:rPr>
    </w:lvl>
    <w:lvl w:ilvl="4" w:tplc="340A0003" w:tentative="1">
      <w:start w:val="1"/>
      <w:numFmt w:val="bullet"/>
      <w:lvlText w:val="o"/>
      <w:lvlJc w:val="left"/>
      <w:pPr>
        <w:ind w:left="4681" w:hanging="360"/>
      </w:pPr>
      <w:rPr>
        <w:rFonts w:ascii="Courier New" w:hAnsi="Courier New" w:cs="Courier New" w:hint="default"/>
      </w:rPr>
    </w:lvl>
    <w:lvl w:ilvl="5" w:tplc="340A0005" w:tentative="1">
      <w:start w:val="1"/>
      <w:numFmt w:val="bullet"/>
      <w:lvlText w:val=""/>
      <w:lvlJc w:val="left"/>
      <w:pPr>
        <w:ind w:left="5401" w:hanging="360"/>
      </w:pPr>
      <w:rPr>
        <w:rFonts w:ascii="Wingdings" w:hAnsi="Wingdings" w:hint="default"/>
      </w:rPr>
    </w:lvl>
    <w:lvl w:ilvl="6" w:tplc="340A0001" w:tentative="1">
      <w:start w:val="1"/>
      <w:numFmt w:val="bullet"/>
      <w:lvlText w:val=""/>
      <w:lvlJc w:val="left"/>
      <w:pPr>
        <w:ind w:left="6121" w:hanging="360"/>
      </w:pPr>
      <w:rPr>
        <w:rFonts w:ascii="Symbol" w:hAnsi="Symbol" w:hint="default"/>
      </w:rPr>
    </w:lvl>
    <w:lvl w:ilvl="7" w:tplc="340A0003" w:tentative="1">
      <w:start w:val="1"/>
      <w:numFmt w:val="bullet"/>
      <w:lvlText w:val="o"/>
      <w:lvlJc w:val="left"/>
      <w:pPr>
        <w:ind w:left="6841" w:hanging="360"/>
      </w:pPr>
      <w:rPr>
        <w:rFonts w:ascii="Courier New" w:hAnsi="Courier New" w:cs="Courier New" w:hint="default"/>
      </w:rPr>
    </w:lvl>
    <w:lvl w:ilvl="8" w:tplc="340A0005" w:tentative="1">
      <w:start w:val="1"/>
      <w:numFmt w:val="bullet"/>
      <w:lvlText w:val=""/>
      <w:lvlJc w:val="left"/>
      <w:pPr>
        <w:ind w:left="7561" w:hanging="360"/>
      </w:pPr>
      <w:rPr>
        <w:rFonts w:ascii="Wingdings" w:hAnsi="Wingdings" w:hint="default"/>
      </w:rPr>
    </w:lvl>
  </w:abstractNum>
  <w:abstractNum w:abstractNumId="11" w15:restartNumberingAfterBreak="0">
    <w:nsid w:val="2CEA4F1D"/>
    <w:multiLevelType w:val="hybridMultilevel"/>
    <w:tmpl w:val="973EA366"/>
    <w:lvl w:ilvl="0" w:tplc="01985FEE">
      <w:start w:val="1"/>
      <w:numFmt w:val="lowerLetter"/>
      <w:lvlText w:val="%1)"/>
      <w:lvlJc w:val="left"/>
      <w:pPr>
        <w:ind w:left="1992" w:hanging="360"/>
      </w:pPr>
      <w:rPr>
        <w:rFonts w:hint="default"/>
      </w:rPr>
    </w:lvl>
    <w:lvl w:ilvl="1" w:tplc="340A0019" w:tentative="1">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12" w15:restartNumberingAfterBreak="0">
    <w:nsid w:val="3D7868A2"/>
    <w:multiLevelType w:val="hybridMultilevel"/>
    <w:tmpl w:val="525AAA5A"/>
    <w:lvl w:ilvl="0" w:tplc="F0F6AA14">
      <w:numFmt w:val="bullet"/>
      <w:lvlText w:val="-"/>
      <w:lvlJc w:val="left"/>
      <w:pPr>
        <w:ind w:left="720" w:hanging="360"/>
      </w:pPr>
      <w:rPr>
        <w:rFonts w:ascii="Courier New" w:eastAsia="Times New Roman"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7B7761D"/>
    <w:multiLevelType w:val="hybridMultilevel"/>
    <w:tmpl w:val="95A2DBC2"/>
    <w:lvl w:ilvl="0" w:tplc="FFFFFFFF">
      <w:start w:val="1"/>
      <w:numFmt w:val="lowerLetter"/>
      <w:lvlText w:val="%1)"/>
      <w:lvlJc w:val="left"/>
      <w:pPr>
        <w:ind w:left="2124" w:hanging="492"/>
      </w:pPr>
      <w:rPr>
        <w:rFonts w:hint="default"/>
        <w:b/>
      </w:rPr>
    </w:lvl>
    <w:lvl w:ilvl="1" w:tplc="FFFFFFFF">
      <w:start w:val="1"/>
      <w:numFmt w:val="lowerLetter"/>
      <w:lvlText w:val="%2."/>
      <w:lvlJc w:val="left"/>
      <w:pPr>
        <w:ind w:left="2712" w:hanging="360"/>
      </w:pPr>
    </w:lvl>
    <w:lvl w:ilvl="2" w:tplc="FFFFFFFF" w:tentative="1">
      <w:start w:val="1"/>
      <w:numFmt w:val="lowerRoman"/>
      <w:lvlText w:val="%3."/>
      <w:lvlJc w:val="right"/>
      <w:pPr>
        <w:ind w:left="3432" w:hanging="180"/>
      </w:pPr>
    </w:lvl>
    <w:lvl w:ilvl="3" w:tplc="FFFFFFFF" w:tentative="1">
      <w:start w:val="1"/>
      <w:numFmt w:val="decimal"/>
      <w:lvlText w:val="%4."/>
      <w:lvlJc w:val="left"/>
      <w:pPr>
        <w:ind w:left="4152" w:hanging="360"/>
      </w:pPr>
    </w:lvl>
    <w:lvl w:ilvl="4" w:tplc="FFFFFFFF" w:tentative="1">
      <w:start w:val="1"/>
      <w:numFmt w:val="lowerLetter"/>
      <w:lvlText w:val="%5."/>
      <w:lvlJc w:val="left"/>
      <w:pPr>
        <w:ind w:left="4872" w:hanging="360"/>
      </w:pPr>
    </w:lvl>
    <w:lvl w:ilvl="5" w:tplc="FFFFFFFF" w:tentative="1">
      <w:start w:val="1"/>
      <w:numFmt w:val="lowerRoman"/>
      <w:lvlText w:val="%6."/>
      <w:lvlJc w:val="right"/>
      <w:pPr>
        <w:ind w:left="5592" w:hanging="180"/>
      </w:pPr>
    </w:lvl>
    <w:lvl w:ilvl="6" w:tplc="FFFFFFFF" w:tentative="1">
      <w:start w:val="1"/>
      <w:numFmt w:val="decimal"/>
      <w:lvlText w:val="%7."/>
      <w:lvlJc w:val="left"/>
      <w:pPr>
        <w:ind w:left="6312" w:hanging="360"/>
      </w:pPr>
    </w:lvl>
    <w:lvl w:ilvl="7" w:tplc="FFFFFFFF" w:tentative="1">
      <w:start w:val="1"/>
      <w:numFmt w:val="lowerLetter"/>
      <w:lvlText w:val="%8."/>
      <w:lvlJc w:val="left"/>
      <w:pPr>
        <w:ind w:left="7032" w:hanging="360"/>
      </w:pPr>
    </w:lvl>
    <w:lvl w:ilvl="8" w:tplc="FFFFFFFF" w:tentative="1">
      <w:start w:val="1"/>
      <w:numFmt w:val="lowerRoman"/>
      <w:lvlText w:val="%9."/>
      <w:lvlJc w:val="right"/>
      <w:pPr>
        <w:ind w:left="7752" w:hanging="180"/>
      </w:pPr>
    </w:lvl>
  </w:abstractNum>
  <w:abstractNum w:abstractNumId="14" w15:restartNumberingAfterBreak="0">
    <w:nsid w:val="490D3E4F"/>
    <w:multiLevelType w:val="hybridMultilevel"/>
    <w:tmpl w:val="4E7C78C2"/>
    <w:lvl w:ilvl="0" w:tplc="F39E8B16">
      <w:start w:val="1"/>
      <w:numFmt w:val="lowerLetter"/>
      <w:lvlText w:val="%1)"/>
      <w:lvlJc w:val="left"/>
      <w:pPr>
        <w:ind w:left="3576" w:hanging="360"/>
      </w:pPr>
      <w:rPr>
        <w:rFonts w:hint="default"/>
      </w:rPr>
    </w:lvl>
    <w:lvl w:ilvl="1" w:tplc="340A0019" w:tentative="1">
      <w:start w:val="1"/>
      <w:numFmt w:val="lowerLetter"/>
      <w:lvlText w:val="%2."/>
      <w:lvlJc w:val="left"/>
      <w:pPr>
        <w:ind w:left="4296" w:hanging="360"/>
      </w:pPr>
    </w:lvl>
    <w:lvl w:ilvl="2" w:tplc="340A001B" w:tentative="1">
      <w:start w:val="1"/>
      <w:numFmt w:val="lowerRoman"/>
      <w:lvlText w:val="%3."/>
      <w:lvlJc w:val="right"/>
      <w:pPr>
        <w:ind w:left="5016" w:hanging="180"/>
      </w:pPr>
    </w:lvl>
    <w:lvl w:ilvl="3" w:tplc="340A000F" w:tentative="1">
      <w:start w:val="1"/>
      <w:numFmt w:val="decimal"/>
      <w:lvlText w:val="%4."/>
      <w:lvlJc w:val="left"/>
      <w:pPr>
        <w:ind w:left="5736" w:hanging="360"/>
      </w:pPr>
    </w:lvl>
    <w:lvl w:ilvl="4" w:tplc="340A0019" w:tentative="1">
      <w:start w:val="1"/>
      <w:numFmt w:val="lowerLetter"/>
      <w:lvlText w:val="%5."/>
      <w:lvlJc w:val="left"/>
      <w:pPr>
        <w:ind w:left="6456" w:hanging="360"/>
      </w:pPr>
    </w:lvl>
    <w:lvl w:ilvl="5" w:tplc="340A001B" w:tentative="1">
      <w:start w:val="1"/>
      <w:numFmt w:val="lowerRoman"/>
      <w:lvlText w:val="%6."/>
      <w:lvlJc w:val="right"/>
      <w:pPr>
        <w:ind w:left="7176" w:hanging="180"/>
      </w:pPr>
    </w:lvl>
    <w:lvl w:ilvl="6" w:tplc="340A000F" w:tentative="1">
      <w:start w:val="1"/>
      <w:numFmt w:val="decimal"/>
      <w:lvlText w:val="%7."/>
      <w:lvlJc w:val="left"/>
      <w:pPr>
        <w:ind w:left="7896" w:hanging="360"/>
      </w:pPr>
    </w:lvl>
    <w:lvl w:ilvl="7" w:tplc="340A0019" w:tentative="1">
      <w:start w:val="1"/>
      <w:numFmt w:val="lowerLetter"/>
      <w:lvlText w:val="%8."/>
      <w:lvlJc w:val="left"/>
      <w:pPr>
        <w:ind w:left="8616" w:hanging="360"/>
      </w:pPr>
    </w:lvl>
    <w:lvl w:ilvl="8" w:tplc="340A001B" w:tentative="1">
      <w:start w:val="1"/>
      <w:numFmt w:val="lowerRoman"/>
      <w:lvlText w:val="%9."/>
      <w:lvlJc w:val="right"/>
      <w:pPr>
        <w:ind w:left="9336" w:hanging="180"/>
      </w:pPr>
    </w:lvl>
  </w:abstractNum>
  <w:abstractNum w:abstractNumId="15" w15:restartNumberingAfterBreak="0">
    <w:nsid w:val="52147DEB"/>
    <w:multiLevelType w:val="hybridMultilevel"/>
    <w:tmpl w:val="57109D5A"/>
    <w:lvl w:ilvl="0" w:tplc="F4C25992">
      <w:start w:val="1"/>
      <w:numFmt w:val="decimal"/>
      <w:lvlText w:val="%1."/>
      <w:lvlJc w:val="left"/>
      <w:pPr>
        <w:ind w:left="720" w:hanging="360"/>
      </w:pPr>
      <w:rPr>
        <w:rFonts w:hint="default"/>
        <w:b/>
        <w:bCs/>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67E5B02"/>
    <w:multiLevelType w:val="hybridMultilevel"/>
    <w:tmpl w:val="0EB6B290"/>
    <w:lvl w:ilvl="0" w:tplc="6FBCEF82">
      <w:start w:val="1"/>
      <w:numFmt w:val="lowerLetter"/>
      <w:lvlText w:val="%1)"/>
      <w:lvlJc w:val="left"/>
      <w:pPr>
        <w:ind w:left="1992" w:hanging="360"/>
      </w:pPr>
      <w:rPr>
        <w:rFonts w:hint="default"/>
      </w:rPr>
    </w:lvl>
    <w:lvl w:ilvl="1" w:tplc="340A0019" w:tentative="1">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17" w15:restartNumberingAfterBreak="0">
    <w:nsid w:val="602825B7"/>
    <w:multiLevelType w:val="hybridMultilevel"/>
    <w:tmpl w:val="95D0EAC2"/>
    <w:lvl w:ilvl="0" w:tplc="BCC44822">
      <w:start w:val="1"/>
      <w:numFmt w:val="lowerLetter"/>
      <w:lvlText w:val="%1)"/>
      <w:lvlJc w:val="left"/>
      <w:pPr>
        <w:ind w:left="1992" w:hanging="360"/>
      </w:pPr>
      <w:rPr>
        <w:rFonts w:hint="default"/>
      </w:rPr>
    </w:lvl>
    <w:lvl w:ilvl="1" w:tplc="340A0019" w:tentative="1">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18" w15:restartNumberingAfterBreak="0">
    <w:nsid w:val="728411DE"/>
    <w:multiLevelType w:val="hybridMultilevel"/>
    <w:tmpl w:val="C0365A86"/>
    <w:lvl w:ilvl="0" w:tplc="1D080F3C">
      <w:start w:val="1"/>
      <w:numFmt w:val="lowerRoman"/>
      <w:lvlText w:val="%1)"/>
      <w:lvlJc w:val="left"/>
      <w:pPr>
        <w:ind w:left="2352" w:hanging="720"/>
      </w:pPr>
      <w:rPr>
        <w:rFonts w:hint="default"/>
      </w:rPr>
    </w:lvl>
    <w:lvl w:ilvl="1" w:tplc="340A0019" w:tentative="1">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19" w15:restartNumberingAfterBreak="0">
    <w:nsid w:val="774158ED"/>
    <w:multiLevelType w:val="hybridMultilevel"/>
    <w:tmpl w:val="98E89824"/>
    <w:lvl w:ilvl="0" w:tplc="3FFE4A66">
      <w:start w:val="1"/>
      <w:numFmt w:val="lowerLetter"/>
      <w:lvlText w:val="%1)"/>
      <w:lvlJc w:val="left"/>
      <w:pPr>
        <w:ind w:left="1211" w:hanging="36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num w:numId="1" w16cid:durableId="2067874486">
    <w:abstractNumId w:val="15"/>
  </w:num>
  <w:num w:numId="2" w16cid:durableId="146019691">
    <w:abstractNumId w:val="11"/>
  </w:num>
  <w:num w:numId="3" w16cid:durableId="1169103026">
    <w:abstractNumId w:val="18"/>
  </w:num>
  <w:num w:numId="4" w16cid:durableId="159586808">
    <w:abstractNumId w:val="6"/>
  </w:num>
  <w:num w:numId="5" w16cid:durableId="970785303">
    <w:abstractNumId w:val="2"/>
  </w:num>
  <w:num w:numId="6" w16cid:durableId="2126267776">
    <w:abstractNumId w:val="1"/>
  </w:num>
  <w:num w:numId="7" w16cid:durableId="1652710355">
    <w:abstractNumId w:val="0"/>
  </w:num>
  <w:num w:numId="8" w16cid:durableId="1208494200">
    <w:abstractNumId w:val="16"/>
  </w:num>
  <w:num w:numId="9" w16cid:durableId="737705671">
    <w:abstractNumId w:val="17"/>
  </w:num>
  <w:num w:numId="10" w16cid:durableId="184172697">
    <w:abstractNumId w:val="9"/>
  </w:num>
  <w:num w:numId="11" w16cid:durableId="621114310">
    <w:abstractNumId w:val="10"/>
  </w:num>
  <w:num w:numId="12" w16cid:durableId="36010646">
    <w:abstractNumId w:val="19"/>
  </w:num>
  <w:num w:numId="13" w16cid:durableId="1229851064">
    <w:abstractNumId w:val="14"/>
  </w:num>
  <w:num w:numId="14" w16cid:durableId="456335273">
    <w:abstractNumId w:val="4"/>
  </w:num>
  <w:num w:numId="15" w16cid:durableId="1966688761">
    <w:abstractNumId w:val="13"/>
  </w:num>
  <w:num w:numId="16" w16cid:durableId="1596816228">
    <w:abstractNumId w:val="7"/>
  </w:num>
  <w:num w:numId="17" w16cid:durableId="1217280632">
    <w:abstractNumId w:val="3"/>
  </w:num>
  <w:num w:numId="18" w16cid:durableId="1159075830">
    <w:abstractNumId w:val="12"/>
  </w:num>
  <w:num w:numId="19" w16cid:durableId="1477525033">
    <w:abstractNumId w:val="8"/>
  </w:num>
  <w:num w:numId="20" w16cid:durableId="12769826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4"/>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DAA"/>
    <w:rsid w:val="000003A4"/>
    <w:rsid w:val="0000236E"/>
    <w:rsid w:val="000023D4"/>
    <w:rsid w:val="00003562"/>
    <w:rsid w:val="00004162"/>
    <w:rsid w:val="000044DE"/>
    <w:rsid w:val="0000458C"/>
    <w:rsid w:val="0000518B"/>
    <w:rsid w:val="000067A7"/>
    <w:rsid w:val="00007522"/>
    <w:rsid w:val="00007C9F"/>
    <w:rsid w:val="00007EE1"/>
    <w:rsid w:val="00011D52"/>
    <w:rsid w:val="00013701"/>
    <w:rsid w:val="000138BF"/>
    <w:rsid w:val="00014477"/>
    <w:rsid w:val="00014DB0"/>
    <w:rsid w:val="00014F1F"/>
    <w:rsid w:val="00015129"/>
    <w:rsid w:val="00016393"/>
    <w:rsid w:val="00017247"/>
    <w:rsid w:val="000172E5"/>
    <w:rsid w:val="00017A50"/>
    <w:rsid w:val="000207C7"/>
    <w:rsid w:val="00020D08"/>
    <w:rsid w:val="00021D74"/>
    <w:rsid w:val="00023396"/>
    <w:rsid w:val="0002373F"/>
    <w:rsid w:val="00024985"/>
    <w:rsid w:val="00025568"/>
    <w:rsid w:val="000260B2"/>
    <w:rsid w:val="0002643B"/>
    <w:rsid w:val="000277D2"/>
    <w:rsid w:val="00030289"/>
    <w:rsid w:val="0003063B"/>
    <w:rsid w:val="00030DDD"/>
    <w:rsid w:val="00031A58"/>
    <w:rsid w:val="000346D0"/>
    <w:rsid w:val="00035979"/>
    <w:rsid w:val="00035DE1"/>
    <w:rsid w:val="00037A6C"/>
    <w:rsid w:val="00041AEE"/>
    <w:rsid w:val="00043048"/>
    <w:rsid w:val="0004304E"/>
    <w:rsid w:val="00043423"/>
    <w:rsid w:val="000438A1"/>
    <w:rsid w:val="00044CAD"/>
    <w:rsid w:val="00045F7F"/>
    <w:rsid w:val="00046B9D"/>
    <w:rsid w:val="00046BF5"/>
    <w:rsid w:val="00046E3E"/>
    <w:rsid w:val="00046E9C"/>
    <w:rsid w:val="00047195"/>
    <w:rsid w:val="00047969"/>
    <w:rsid w:val="00047AA2"/>
    <w:rsid w:val="00047CF4"/>
    <w:rsid w:val="00047F87"/>
    <w:rsid w:val="00052581"/>
    <w:rsid w:val="00052F33"/>
    <w:rsid w:val="000534FF"/>
    <w:rsid w:val="000538BC"/>
    <w:rsid w:val="00054FC9"/>
    <w:rsid w:val="00055BB9"/>
    <w:rsid w:val="00056774"/>
    <w:rsid w:val="00056AF0"/>
    <w:rsid w:val="00056B6D"/>
    <w:rsid w:val="00056DB3"/>
    <w:rsid w:val="00056EB2"/>
    <w:rsid w:val="000571A3"/>
    <w:rsid w:val="00057FC4"/>
    <w:rsid w:val="000604D3"/>
    <w:rsid w:val="000615D5"/>
    <w:rsid w:val="0006216F"/>
    <w:rsid w:val="000622CF"/>
    <w:rsid w:val="00062EC9"/>
    <w:rsid w:val="0006389E"/>
    <w:rsid w:val="00064B0A"/>
    <w:rsid w:val="00065220"/>
    <w:rsid w:val="00065B87"/>
    <w:rsid w:val="0006637E"/>
    <w:rsid w:val="0006697D"/>
    <w:rsid w:val="0006764E"/>
    <w:rsid w:val="0007076A"/>
    <w:rsid w:val="00070CFC"/>
    <w:rsid w:val="00070DD5"/>
    <w:rsid w:val="00072146"/>
    <w:rsid w:val="00073A50"/>
    <w:rsid w:val="00074B57"/>
    <w:rsid w:val="00075889"/>
    <w:rsid w:val="00075E90"/>
    <w:rsid w:val="00076229"/>
    <w:rsid w:val="000769C6"/>
    <w:rsid w:val="00077863"/>
    <w:rsid w:val="00077B03"/>
    <w:rsid w:val="00080C23"/>
    <w:rsid w:val="0008173C"/>
    <w:rsid w:val="00081B59"/>
    <w:rsid w:val="00082EF4"/>
    <w:rsid w:val="0008321C"/>
    <w:rsid w:val="000832F8"/>
    <w:rsid w:val="00083613"/>
    <w:rsid w:val="00083CBC"/>
    <w:rsid w:val="00085251"/>
    <w:rsid w:val="00085C96"/>
    <w:rsid w:val="000875D9"/>
    <w:rsid w:val="00087746"/>
    <w:rsid w:val="00087EC4"/>
    <w:rsid w:val="00091DFA"/>
    <w:rsid w:val="00091FDE"/>
    <w:rsid w:val="00092A12"/>
    <w:rsid w:val="000940AD"/>
    <w:rsid w:val="0009410F"/>
    <w:rsid w:val="00094B2A"/>
    <w:rsid w:val="0009512C"/>
    <w:rsid w:val="00095A58"/>
    <w:rsid w:val="00096D5D"/>
    <w:rsid w:val="00096ECE"/>
    <w:rsid w:val="00096F05"/>
    <w:rsid w:val="00096FB1"/>
    <w:rsid w:val="000970EA"/>
    <w:rsid w:val="00097D49"/>
    <w:rsid w:val="000A02E4"/>
    <w:rsid w:val="000A0F22"/>
    <w:rsid w:val="000A267F"/>
    <w:rsid w:val="000A27DA"/>
    <w:rsid w:val="000A3756"/>
    <w:rsid w:val="000A46F7"/>
    <w:rsid w:val="000A4C90"/>
    <w:rsid w:val="000A4F62"/>
    <w:rsid w:val="000A51EC"/>
    <w:rsid w:val="000A6C52"/>
    <w:rsid w:val="000A76C8"/>
    <w:rsid w:val="000A7E2E"/>
    <w:rsid w:val="000A7E4E"/>
    <w:rsid w:val="000B0975"/>
    <w:rsid w:val="000B0AAA"/>
    <w:rsid w:val="000B1166"/>
    <w:rsid w:val="000B37E6"/>
    <w:rsid w:val="000B4C43"/>
    <w:rsid w:val="000B533B"/>
    <w:rsid w:val="000B648A"/>
    <w:rsid w:val="000B6AF7"/>
    <w:rsid w:val="000B6EC5"/>
    <w:rsid w:val="000B70CF"/>
    <w:rsid w:val="000B71F8"/>
    <w:rsid w:val="000B751C"/>
    <w:rsid w:val="000B7CF0"/>
    <w:rsid w:val="000C011E"/>
    <w:rsid w:val="000C074B"/>
    <w:rsid w:val="000C1292"/>
    <w:rsid w:val="000C1E56"/>
    <w:rsid w:val="000C2688"/>
    <w:rsid w:val="000C2CF8"/>
    <w:rsid w:val="000C2DA4"/>
    <w:rsid w:val="000C397B"/>
    <w:rsid w:val="000C3A87"/>
    <w:rsid w:val="000C3A8F"/>
    <w:rsid w:val="000C627D"/>
    <w:rsid w:val="000C6AD9"/>
    <w:rsid w:val="000D241A"/>
    <w:rsid w:val="000D2B58"/>
    <w:rsid w:val="000D3B12"/>
    <w:rsid w:val="000D465E"/>
    <w:rsid w:val="000D58F8"/>
    <w:rsid w:val="000D5C3C"/>
    <w:rsid w:val="000D5E4E"/>
    <w:rsid w:val="000D665E"/>
    <w:rsid w:val="000D684B"/>
    <w:rsid w:val="000D6C84"/>
    <w:rsid w:val="000D711B"/>
    <w:rsid w:val="000E03A4"/>
    <w:rsid w:val="000E1156"/>
    <w:rsid w:val="000E1ACB"/>
    <w:rsid w:val="000E3E82"/>
    <w:rsid w:val="000E45C1"/>
    <w:rsid w:val="000E45C5"/>
    <w:rsid w:val="000E46E6"/>
    <w:rsid w:val="000E4B45"/>
    <w:rsid w:val="000E4BBB"/>
    <w:rsid w:val="000E5040"/>
    <w:rsid w:val="000E50EF"/>
    <w:rsid w:val="000E5B27"/>
    <w:rsid w:val="000E71CE"/>
    <w:rsid w:val="000E71E8"/>
    <w:rsid w:val="000E7D35"/>
    <w:rsid w:val="000F04FA"/>
    <w:rsid w:val="000F0A9C"/>
    <w:rsid w:val="000F0D8A"/>
    <w:rsid w:val="000F2AC3"/>
    <w:rsid w:val="000F2B81"/>
    <w:rsid w:val="000F3E74"/>
    <w:rsid w:val="000F51B6"/>
    <w:rsid w:val="000F53F1"/>
    <w:rsid w:val="000F713B"/>
    <w:rsid w:val="000F7189"/>
    <w:rsid w:val="0010074B"/>
    <w:rsid w:val="00100C8E"/>
    <w:rsid w:val="00101959"/>
    <w:rsid w:val="00102282"/>
    <w:rsid w:val="00102E87"/>
    <w:rsid w:val="001037B1"/>
    <w:rsid w:val="00104086"/>
    <w:rsid w:val="001044D2"/>
    <w:rsid w:val="001050EA"/>
    <w:rsid w:val="00105198"/>
    <w:rsid w:val="00110010"/>
    <w:rsid w:val="001105D1"/>
    <w:rsid w:val="00110AAE"/>
    <w:rsid w:val="0011294C"/>
    <w:rsid w:val="001133B6"/>
    <w:rsid w:val="00113712"/>
    <w:rsid w:val="00113EC0"/>
    <w:rsid w:val="00115561"/>
    <w:rsid w:val="001163EE"/>
    <w:rsid w:val="00116559"/>
    <w:rsid w:val="0011751D"/>
    <w:rsid w:val="00117C65"/>
    <w:rsid w:val="00117D1A"/>
    <w:rsid w:val="0012085D"/>
    <w:rsid w:val="00122ECD"/>
    <w:rsid w:val="00123E5B"/>
    <w:rsid w:val="00124B9D"/>
    <w:rsid w:val="00124CE5"/>
    <w:rsid w:val="00124DDE"/>
    <w:rsid w:val="0012529A"/>
    <w:rsid w:val="00125D62"/>
    <w:rsid w:val="0012705B"/>
    <w:rsid w:val="00127A27"/>
    <w:rsid w:val="00130994"/>
    <w:rsid w:val="001319E6"/>
    <w:rsid w:val="00131C94"/>
    <w:rsid w:val="00132BAD"/>
    <w:rsid w:val="00133013"/>
    <w:rsid w:val="0013304F"/>
    <w:rsid w:val="00134666"/>
    <w:rsid w:val="00136E1B"/>
    <w:rsid w:val="00136EDF"/>
    <w:rsid w:val="00137617"/>
    <w:rsid w:val="001379BE"/>
    <w:rsid w:val="00137CB2"/>
    <w:rsid w:val="001405F8"/>
    <w:rsid w:val="00140B66"/>
    <w:rsid w:val="0014232F"/>
    <w:rsid w:val="001423E0"/>
    <w:rsid w:val="00142632"/>
    <w:rsid w:val="00144498"/>
    <w:rsid w:val="00145510"/>
    <w:rsid w:val="001456FC"/>
    <w:rsid w:val="001466E0"/>
    <w:rsid w:val="0014743B"/>
    <w:rsid w:val="00147524"/>
    <w:rsid w:val="00147C63"/>
    <w:rsid w:val="0015087F"/>
    <w:rsid w:val="00152F43"/>
    <w:rsid w:val="0015339A"/>
    <w:rsid w:val="0015474B"/>
    <w:rsid w:val="00154D2C"/>
    <w:rsid w:val="00156237"/>
    <w:rsid w:val="00156BB4"/>
    <w:rsid w:val="00156E36"/>
    <w:rsid w:val="00157BC7"/>
    <w:rsid w:val="00160167"/>
    <w:rsid w:val="00161774"/>
    <w:rsid w:val="00161E47"/>
    <w:rsid w:val="001620B6"/>
    <w:rsid w:val="001623D8"/>
    <w:rsid w:val="00162A11"/>
    <w:rsid w:val="00162FD9"/>
    <w:rsid w:val="0016440C"/>
    <w:rsid w:val="001652B5"/>
    <w:rsid w:val="0016578C"/>
    <w:rsid w:val="0016782A"/>
    <w:rsid w:val="00167A26"/>
    <w:rsid w:val="00172B92"/>
    <w:rsid w:val="00172E6F"/>
    <w:rsid w:val="0017304C"/>
    <w:rsid w:val="0017356B"/>
    <w:rsid w:val="00174E8F"/>
    <w:rsid w:val="00175813"/>
    <w:rsid w:val="00177054"/>
    <w:rsid w:val="00177296"/>
    <w:rsid w:val="00177D55"/>
    <w:rsid w:val="0018082E"/>
    <w:rsid w:val="001810F7"/>
    <w:rsid w:val="0018184A"/>
    <w:rsid w:val="00182DC6"/>
    <w:rsid w:val="00185264"/>
    <w:rsid w:val="001859CA"/>
    <w:rsid w:val="001866AF"/>
    <w:rsid w:val="00186B32"/>
    <w:rsid w:val="00187149"/>
    <w:rsid w:val="00190B58"/>
    <w:rsid w:val="001912F9"/>
    <w:rsid w:val="001914C2"/>
    <w:rsid w:val="001916B9"/>
    <w:rsid w:val="00191B3C"/>
    <w:rsid w:val="00191F3A"/>
    <w:rsid w:val="00193D85"/>
    <w:rsid w:val="00194306"/>
    <w:rsid w:val="00194508"/>
    <w:rsid w:val="00194E5D"/>
    <w:rsid w:val="001961C3"/>
    <w:rsid w:val="001962A0"/>
    <w:rsid w:val="001A01AE"/>
    <w:rsid w:val="001A0575"/>
    <w:rsid w:val="001A0CF7"/>
    <w:rsid w:val="001A0E62"/>
    <w:rsid w:val="001A1648"/>
    <w:rsid w:val="001A2813"/>
    <w:rsid w:val="001A3699"/>
    <w:rsid w:val="001A3B2F"/>
    <w:rsid w:val="001A3BE2"/>
    <w:rsid w:val="001A486E"/>
    <w:rsid w:val="001A6417"/>
    <w:rsid w:val="001B0055"/>
    <w:rsid w:val="001B13A9"/>
    <w:rsid w:val="001B13D7"/>
    <w:rsid w:val="001B1582"/>
    <w:rsid w:val="001B19A2"/>
    <w:rsid w:val="001B1BB8"/>
    <w:rsid w:val="001B1E1C"/>
    <w:rsid w:val="001B2C54"/>
    <w:rsid w:val="001B41AD"/>
    <w:rsid w:val="001B4770"/>
    <w:rsid w:val="001B564F"/>
    <w:rsid w:val="001B567D"/>
    <w:rsid w:val="001B6D55"/>
    <w:rsid w:val="001C03A7"/>
    <w:rsid w:val="001C1E64"/>
    <w:rsid w:val="001C1F4B"/>
    <w:rsid w:val="001C1FD2"/>
    <w:rsid w:val="001C207A"/>
    <w:rsid w:val="001C2177"/>
    <w:rsid w:val="001C2217"/>
    <w:rsid w:val="001C2C47"/>
    <w:rsid w:val="001C2EA5"/>
    <w:rsid w:val="001C36E7"/>
    <w:rsid w:val="001C3AC8"/>
    <w:rsid w:val="001C432F"/>
    <w:rsid w:val="001C43BD"/>
    <w:rsid w:val="001C4CBF"/>
    <w:rsid w:val="001C5603"/>
    <w:rsid w:val="001C5856"/>
    <w:rsid w:val="001C5C8C"/>
    <w:rsid w:val="001C5EA4"/>
    <w:rsid w:val="001C5ECA"/>
    <w:rsid w:val="001C6333"/>
    <w:rsid w:val="001C6585"/>
    <w:rsid w:val="001C6B01"/>
    <w:rsid w:val="001C712B"/>
    <w:rsid w:val="001C72B0"/>
    <w:rsid w:val="001C74EC"/>
    <w:rsid w:val="001C77FF"/>
    <w:rsid w:val="001D0BF0"/>
    <w:rsid w:val="001D127C"/>
    <w:rsid w:val="001D1661"/>
    <w:rsid w:val="001D169F"/>
    <w:rsid w:val="001D19BA"/>
    <w:rsid w:val="001D1AEA"/>
    <w:rsid w:val="001D1C24"/>
    <w:rsid w:val="001D3640"/>
    <w:rsid w:val="001D512E"/>
    <w:rsid w:val="001D56AC"/>
    <w:rsid w:val="001D5998"/>
    <w:rsid w:val="001D6B79"/>
    <w:rsid w:val="001D73C3"/>
    <w:rsid w:val="001E0016"/>
    <w:rsid w:val="001E24EA"/>
    <w:rsid w:val="001E275A"/>
    <w:rsid w:val="001E28AE"/>
    <w:rsid w:val="001E2AF5"/>
    <w:rsid w:val="001E3C02"/>
    <w:rsid w:val="001E4DF5"/>
    <w:rsid w:val="001E4E97"/>
    <w:rsid w:val="001E52AB"/>
    <w:rsid w:val="001E5461"/>
    <w:rsid w:val="001E66B0"/>
    <w:rsid w:val="001E704F"/>
    <w:rsid w:val="001E7474"/>
    <w:rsid w:val="001E74A5"/>
    <w:rsid w:val="001F0874"/>
    <w:rsid w:val="001F08BD"/>
    <w:rsid w:val="001F0EEC"/>
    <w:rsid w:val="001F37E0"/>
    <w:rsid w:val="001F43B2"/>
    <w:rsid w:val="001F4CE5"/>
    <w:rsid w:val="001F58F6"/>
    <w:rsid w:val="001F5BDA"/>
    <w:rsid w:val="001F69CE"/>
    <w:rsid w:val="001F77C9"/>
    <w:rsid w:val="00201F91"/>
    <w:rsid w:val="0020267B"/>
    <w:rsid w:val="00204862"/>
    <w:rsid w:val="00205067"/>
    <w:rsid w:val="00205596"/>
    <w:rsid w:val="00206E5D"/>
    <w:rsid w:val="00210215"/>
    <w:rsid w:val="002124FD"/>
    <w:rsid w:val="00212902"/>
    <w:rsid w:val="00213435"/>
    <w:rsid w:val="002134D1"/>
    <w:rsid w:val="00214478"/>
    <w:rsid w:val="00215B63"/>
    <w:rsid w:val="00215D61"/>
    <w:rsid w:val="00220CDE"/>
    <w:rsid w:val="002211C6"/>
    <w:rsid w:val="0022136A"/>
    <w:rsid w:val="00222290"/>
    <w:rsid w:val="00222C2A"/>
    <w:rsid w:val="00223170"/>
    <w:rsid w:val="00223EB9"/>
    <w:rsid w:val="0022432B"/>
    <w:rsid w:val="00224B11"/>
    <w:rsid w:val="00225426"/>
    <w:rsid w:val="002257EE"/>
    <w:rsid w:val="00225EB1"/>
    <w:rsid w:val="00226979"/>
    <w:rsid w:val="00226E6D"/>
    <w:rsid w:val="00226FC1"/>
    <w:rsid w:val="00227AC4"/>
    <w:rsid w:val="002319D0"/>
    <w:rsid w:val="00231F6A"/>
    <w:rsid w:val="00232A04"/>
    <w:rsid w:val="002378B7"/>
    <w:rsid w:val="002379A7"/>
    <w:rsid w:val="00237DF9"/>
    <w:rsid w:val="00240D17"/>
    <w:rsid w:val="00240FD0"/>
    <w:rsid w:val="0024120B"/>
    <w:rsid w:val="00241A4B"/>
    <w:rsid w:val="00242120"/>
    <w:rsid w:val="002424A8"/>
    <w:rsid w:val="0024331B"/>
    <w:rsid w:val="00243983"/>
    <w:rsid w:val="00243AA7"/>
    <w:rsid w:val="00245871"/>
    <w:rsid w:val="00245CF6"/>
    <w:rsid w:val="00246F0A"/>
    <w:rsid w:val="002500FD"/>
    <w:rsid w:val="00251311"/>
    <w:rsid w:val="00251C53"/>
    <w:rsid w:val="00252211"/>
    <w:rsid w:val="002527EE"/>
    <w:rsid w:val="0025284B"/>
    <w:rsid w:val="00252907"/>
    <w:rsid w:val="00252D5B"/>
    <w:rsid w:val="00252D66"/>
    <w:rsid w:val="00253708"/>
    <w:rsid w:val="00254C6F"/>
    <w:rsid w:val="00255802"/>
    <w:rsid w:val="00256918"/>
    <w:rsid w:val="0026054C"/>
    <w:rsid w:val="002614DC"/>
    <w:rsid w:val="00261D72"/>
    <w:rsid w:val="00262E03"/>
    <w:rsid w:val="00263394"/>
    <w:rsid w:val="00263DEF"/>
    <w:rsid w:val="00263FC4"/>
    <w:rsid w:val="00264265"/>
    <w:rsid w:val="002648DF"/>
    <w:rsid w:val="002661C9"/>
    <w:rsid w:val="00267246"/>
    <w:rsid w:val="00267DF6"/>
    <w:rsid w:val="002703D4"/>
    <w:rsid w:val="002705E9"/>
    <w:rsid w:val="0027098E"/>
    <w:rsid w:val="00271A48"/>
    <w:rsid w:val="00271ABA"/>
    <w:rsid w:val="0027449F"/>
    <w:rsid w:val="00274CF0"/>
    <w:rsid w:val="00274E3D"/>
    <w:rsid w:val="00275A5B"/>
    <w:rsid w:val="00275C75"/>
    <w:rsid w:val="00276397"/>
    <w:rsid w:val="002807DC"/>
    <w:rsid w:val="00282BCE"/>
    <w:rsid w:val="00283897"/>
    <w:rsid w:val="0028400D"/>
    <w:rsid w:val="002848F0"/>
    <w:rsid w:val="0028551D"/>
    <w:rsid w:val="00285771"/>
    <w:rsid w:val="0028579E"/>
    <w:rsid w:val="002878E7"/>
    <w:rsid w:val="00290B7F"/>
    <w:rsid w:val="00290F54"/>
    <w:rsid w:val="00291BD5"/>
    <w:rsid w:val="00291C8D"/>
    <w:rsid w:val="00292FD7"/>
    <w:rsid w:val="002932ED"/>
    <w:rsid w:val="0029378D"/>
    <w:rsid w:val="00293F82"/>
    <w:rsid w:val="00294408"/>
    <w:rsid w:val="0029511D"/>
    <w:rsid w:val="002955C4"/>
    <w:rsid w:val="002955DD"/>
    <w:rsid w:val="00295695"/>
    <w:rsid w:val="00295904"/>
    <w:rsid w:val="00295DA5"/>
    <w:rsid w:val="002961F9"/>
    <w:rsid w:val="0029681F"/>
    <w:rsid w:val="0029696D"/>
    <w:rsid w:val="00297185"/>
    <w:rsid w:val="00297D80"/>
    <w:rsid w:val="002A0725"/>
    <w:rsid w:val="002A3511"/>
    <w:rsid w:val="002A3514"/>
    <w:rsid w:val="002A3C11"/>
    <w:rsid w:val="002A458A"/>
    <w:rsid w:val="002A4A8F"/>
    <w:rsid w:val="002A5130"/>
    <w:rsid w:val="002A5695"/>
    <w:rsid w:val="002A5FA8"/>
    <w:rsid w:val="002A73AA"/>
    <w:rsid w:val="002A7EB4"/>
    <w:rsid w:val="002B0048"/>
    <w:rsid w:val="002B08B2"/>
    <w:rsid w:val="002B0A37"/>
    <w:rsid w:val="002B109D"/>
    <w:rsid w:val="002B1E54"/>
    <w:rsid w:val="002B2726"/>
    <w:rsid w:val="002B28DB"/>
    <w:rsid w:val="002B2FB3"/>
    <w:rsid w:val="002B35F4"/>
    <w:rsid w:val="002B37D9"/>
    <w:rsid w:val="002B408B"/>
    <w:rsid w:val="002B567A"/>
    <w:rsid w:val="002B6958"/>
    <w:rsid w:val="002B7AD1"/>
    <w:rsid w:val="002B7B3C"/>
    <w:rsid w:val="002C167D"/>
    <w:rsid w:val="002C1828"/>
    <w:rsid w:val="002C1901"/>
    <w:rsid w:val="002C1D5D"/>
    <w:rsid w:val="002C1DF6"/>
    <w:rsid w:val="002C2DAA"/>
    <w:rsid w:val="002C477A"/>
    <w:rsid w:val="002C58E7"/>
    <w:rsid w:val="002C6BF1"/>
    <w:rsid w:val="002C6E16"/>
    <w:rsid w:val="002C7424"/>
    <w:rsid w:val="002D04CC"/>
    <w:rsid w:val="002D0B5F"/>
    <w:rsid w:val="002D1078"/>
    <w:rsid w:val="002D202D"/>
    <w:rsid w:val="002D2618"/>
    <w:rsid w:val="002D2925"/>
    <w:rsid w:val="002D2CF0"/>
    <w:rsid w:val="002D3622"/>
    <w:rsid w:val="002D5470"/>
    <w:rsid w:val="002D57D9"/>
    <w:rsid w:val="002D7BDB"/>
    <w:rsid w:val="002E08AA"/>
    <w:rsid w:val="002E08B9"/>
    <w:rsid w:val="002E2862"/>
    <w:rsid w:val="002E2D7C"/>
    <w:rsid w:val="002E314A"/>
    <w:rsid w:val="002E36D1"/>
    <w:rsid w:val="002E3DEF"/>
    <w:rsid w:val="002E4B0C"/>
    <w:rsid w:val="002E4E23"/>
    <w:rsid w:val="002E55FD"/>
    <w:rsid w:val="002E5AA4"/>
    <w:rsid w:val="002E63CC"/>
    <w:rsid w:val="002F0C2B"/>
    <w:rsid w:val="002F1B29"/>
    <w:rsid w:val="002F1DF0"/>
    <w:rsid w:val="002F2F55"/>
    <w:rsid w:val="002F65B9"/>
    <w:rsid w:val="003004EE"/>
    <w:rsid w:val="0030140D"/>
    <w:rsid w:val="00306306"/>
    <w:rsid w:val="00306437"/>
    <w:rsid w:val="003067F5"/>
    <w:rsid w:val="00306A49"/>
    <w:rsid w:val="00307159"/>
    <w:rsid w:val="00307A48"/>
    <w:rsid w:val="00307F01"/>
    <w:rsid w:val="003110CA"/>
    <w:rsid w:val="003111F0"/>
    <w:rsid w:val="003112B1"/>
    <w:rsid w:val="003113B4"/>
    <w:rsid w:val="00311B64"/>
    <w:rsid w:val="003121A8"/>
    <w:rsid w:val="003127C4"/>
    <w:rsid w:val="00313DA7"/>
    <w:rsid w:val="003158A4"/>
    <w:rsid w:val="00316412"/>
    <w:rsid w:val="00316C34"/>
    <w:rsid w:val="00317DD7"/>
    <w:rsid w:val="00320227"/>
    <w:rsid w:val="00320A74"/>
    <w:rsid w:val="003210A8"/>
    <w:rsid w:val="00321FBF"/>
    <w:rsid w:val="00322029"/>
    <w:rsid w:val="00322657"/>
    <w:rsid w:val="00323E0A"/>
    <w:rsid w:val="00324BA8"/>
    <w:rsid w:val="00324E1F"/>
    <w:rsid w:val="00327150"/>
    <w:rsid w:val="003274C8"/>
    <w:rsid w:val="00327837"/>
    <w:rsid w:val="00330CB2"/>
    <w:rsid w:val="003310CC"/>
    <w:rsid w:val="00332040"/>
    <w:rsid w:val="0033217C"/>
    <w:rsid w:val="00332AF6"/>
    <w:rsid w:val="00333F32"/>
    <w:rsid w:val="0033428F"/>
    <w:rsid w:val="00335958"/>
    <w:rsid w:val="003359C2"/>
    <w:rsid w:val="00337F4E"/>
    <w:rsid w:val="0034004E"/>
    <w:rsid w:val="00340635"/>
    <w:rsid w:val="0034063A"/>
    <w:rsid w:val="00341460"/>
    <w:rsid w:val="00342684"/>
    <w:rsid w:val="00342C8B"/>
    <w:rsid w:val="00343B7A"/>
    <w:rsid w:val="00344295"/>
    <w:rsid w:val="003445D3"/>
    <w:rsid w:val="00344D25"/>
    <w:rsid w:val="003451EE"/>
    <w:rsid w:val="00345391"/>
    <w:rsid w:val="00345A70"/>
    <w:rsid w:val="0034677C"/>
    <w:rsid w:val="0035065A"/>
    <w:rsid w:val="003523D1"/>
    <w:rsid w:val="003527F7"/>
    <w:rsid w:val="0035311E"/>
    <w:rsid w:val="00353428"/>
    <w:rsid w:val="00354042"/>
    <w:rsid w:val="0035489D"/>
    <w:rsid w:val="00354ED8"/>
    <w:rsid w:val="0035620A"/>
    <w:rsid w:val="00356FB7"/>
    <w:rsid w:val="00357304"/>
    <w:rsid w:val="003602BC"/>
    <w:rsid w:val="00360386"/>
    <w:rsid w:val="00360DE1"/>
    <w:rsid w:val="00362D5D"/>
    <w:rsid w:val="00363F72"/>
    <w:rsid w:val="003642F4"/>
    <w:rsid w:val="00364332"/>
    <w:rsid w:val="00365B8B"/>
    <w:rsid w:val="00365C58"/>
    <w:rsid w:val="003673D8"/>
    <w:rsid w:val="00370726"/>
    <w:rsid w:val="00370761"/>
    <w:rsid w:val="003712DD"/>
    <w:rsid w:val="00371563"/>
    <w:rsid w:val="00371D81"/>
    <w:rsid w:val="003724EC"/>
    <w:rsid w:val="00372E39"/>
    <w:rsid w:val="003734BF"/>
    <w:rsid w:val="00373DD6"/>
    <w:rsid w:val="00373DF9"/>
    <w:rsid w:val="0037477E"/>
    <w:rsid w:val="00374A5E"/>
    <w:rsid w:val="00374D58"/>
    <w:rsid w:val="0037521E"/>
    <w:rsid w:val="00375796"/>
    <w:rsid w:val="003765AA"/>
    <w:rsid w:val="00376A86"/>
    <w:rsid w:val="00376BD3"/>
    <w:rsid w:val="00377B94"/>
    <w:rsid w:val="00377C64"/>
    <w:rsid w:val="00380D36"/>
    <w:rsid w:val="00383A19"/>
    <w:rsid w:val="00384BCA"/>
    <w:rsid w:val="00385CBC"/>
    <w:rsid w:val="00386C88"/>
    <w:rsid w:val="00387425"/>
    <w:rsid w:val="003901D5"/>
    <w:rsid w:val="0039199D"/>
    <w:rsid w:val="00392BEE"/>
    <w:rsid w:val="00392D63"/>
    <w:rsid w:val="003938BF"/>
    <w:rsid w:val="00395022"/>
    <w:rsid w:val="00395499"/>
    <w:rsid w:val="00397C14"/>
    <w:rsid w:val="003A008A"/>
    <w:rsid w:val="003A0300"/>
    <w:rsid w:val="003A035E"/>
    <w:rsid w:val="003A08E8"/>
    <w:rsid w:val="003A0F66"/>
    <w:rsid w:val="003A1EF4"/>
    <w:rsid w:val="003A2EB7"/>
    <w:rsid w:val="003A4795"/>
    <w:rsid w:val="003A53F8"/>
    <w:rsid w:val="003A6636"/>
    <w:rsid w:val="003A66DE"/>
    <w:rsid w:val="003A6F46"/>
    <w:rsid w:val="003B0154"/>
    <w:rsid w:val="003B019D"/>
    <w:rsid w:val="003B09F6"/>
    <w:rsid w:val="003B0F5B"/>
    <w:rsid w:val="003B1016"/>
    <w:rsid w:val="003B168A"/>
    <w:rsid w:val="003B1C99"/>
    <w:rsid w:val="003B252F"/>
    <w:rsid w:val="003B353D"/>
    <w:rsid w:val="003B3C3E"/>
    <w:rsid w:val="003B4428"/>
    <w:rsid w:val="003B44C7"/>
    <w:rsid w:val="003B537D"/>
    <w:rsid w:val="003B5B26"/>
    <w:rsid w:val="003B5D17"/>
    <w:rsid w:val="003B61E1"/>
    <w:rsid w:val="003B63BD"/>
    <w:rsid w:val="003B6F38"/>
    <w:rsid w:val="003B70FB"/>
    <w:rsid w:val="003B78F7"/>
    <w:rsid w:val="003C0795"/>
    <w:rsid w:val="003C0CD0"/>
    <w:rsid w:val="003C1016"/>
    <w:rsid w:val="003C2573"/>
    <w:rsid w:val="003C331F"/>
    <w:rsid w:val="003C3708"/>
    <w:rsid w:val="003C3CBE"/>
    <w:rsid w:val="003C3F8E"/>
    <w:rsid w:val="003C4134"/>
    <w:rsid w:val="003C6093"/>
    <w:rsid w:val="003C6E18"/>
    <w:rsid w:val="003C704A"/>
    <w:rsid w:val="003D0089"/>
    <w:rsid w:val="003D0D6E"/>
    <w:rsid w:val="003D212A"/>
    <w:rsid w:val="003D26B0"/>
    <w:rsid w:val="003D2B6A"/>
    <w:rsid w:val="003D3242"/>
    <w:rsid w:val="003D3D07"/>
    <w:rsid w:val="003D4452"/>
    <w:rsid w:val="003D5563"/>
    <w:rsid w:val="003D5B96"/>
    <w:rsid w:val="003D62D8"/>
    <w:rsid w:val="003E2020"/>
    <w:rsid w:val="003E31F9"/>
    <w:rsid w:val="003E563D"/>
    <w:rsid w:val="003E6B2C"/>
    <w:rsid w:val="003E6BC6"/>
    <w:rsid w:val="003E7213"/>
    <w:rsid w:val="003E7260"/>
    <w:rsid w:val="003F0CFB"/>
    <w:rsid w:val="003F3761"/>
    <w:rsid w:val="003F39C7"/>
    <w:rsid w:val="003F4166"/>
    <w:rsid w:val="003F4208"/>
    <w:rsid w:val="003F5362"/>
    <w:rsid w:val="003F548D"/>
    <w:rsid w:val="003F6369"/>
    <w:rsid w:val="003F67E6"/>
    <w:rsid w:val="004013F1"/>
    <w:rsid w:val="00401AEF"/>
    <w:rsid w:val="00401E37"/>
    <w:rsid w:val="004039EF"/>
    <w:rsid w:val="00403E97"/>
    <w:rsid w:val="00404E29"/>
    <w:rsid w:val="0040745B"/>
    <w:rsid w:val="004079CE"/>
    <w:rsid w:val="00410880"/>
    <w:rsid w:val="004109A6"/>
    <w:rsid w:val="00410C22"/>
    <w:rsid w:val="00412529"/>
    <w:rsid w:val="00412630"/>
    <w:rsid w:val="00412735"/>
    <w:rsid w:val="00413C13"/>
    <w:rsid w:val="00413C26"/>
    <w:rsid w:val="00414156"/>
    <w:rsid w:val="00414D5E"/>
    <w:rsid w:val="004151C2"/>
    <w:rsid w:val="00415FB2"/>
    <w:rsid w:val="00416A6F"/>
    <w:rsid w:val="00417801"/>
    <w:rsid w:val="004207C6"/>
    <w:rsid w:val="00422253"/>
    <w:rsid w:val="00422702"/>
    <w:rsid w:val="00422CB1"/>
    <w:rsid w:val="00422CBC"/>
    <w:rsid w:val="00423908"/>
    <w:rsid w:val="00424422"/>
    <w:rsid w:val="004249E2"/>
    <w:rsid w:val="00424AAF"/>
    <w:rsid w:val="00425640"/>
    <w:rsid w:val="00426D7E"/>
    <w:rsid w:val="0042774F"/>
    <w:rsid w:val="00427F6C"/>
    <w:rsid w:val="00430EDF"/>
    <w:rsid w:val="0043110E"/>
    <w:rsid w:val="00431642"/>
    <w:rsid w:val="00431A6B"/>
    <w:rsid w:val="00432A86"/>
    <w:rsid w:val="00433795"/>
    <w:rsid w:val="00433A16"/>
    <w:rsid w:val="00433A56"/>
    <w:rsid w:val="00433C97"/>
    <w:rsid w:val="00433D61"/>
    <w:rsid w:val="00434030"/>
    <w:rsid w:val="00434681"/>
    <w:rsid w:val="00434C65"/>
    <w:rsid w:val="00435434"/>
    <w:rsid w:val="004359C5"/>
    <w:rsid w:val="00435C3E"/>
    <w:rsid w:val="004375B1"/>
    <w:rsid w:val="004403B2"/>
    <w:rsid w:val="00440746"/>
    <w:rsid w:val="0044082E"/>
    <w:rsid w:val="00441C4B"/>
    <w:rsid w:val="00441D3D"/>
    <w:rsid w:val="004438A1"/>
    <w:rsid w:val="004441B8"/>
    <w:rsid w:val="00445CF2"/>
    <w:rsid w:val="00447B78"/>
    <w:rsid w:val="0045046B"/>
    <w:rsid w:val="00450722"/>
    <w:rsid w:val="00450E76"/>
    <w:rsid w:val="0045112C"/>
    <w:rsid w:val="004530F3"/>
    <w:rsid w:val="004534D2"/>
    <w:rsid w:val="00453676"/>
    <w:rsid w:val="00453FF5"/>
    <w:rsid w:val="004547E2"/>
    <w:rsid w:val="004557C8"/>
    <w:rsid w:val="00455AE6"/>
    <w:rsid w:val="00455F29"/>
    <w:rsid w:val="00456170"/>
    <w:rsid w:val="004562C1"/>
    <w:rsid w:val="004569D4"/>
    <w:rsid w:val="00456DD7"/>
    <w:rsid w:val="00457844"/>
    <w:rsid w:val="00457B63"/>
    <w:rsid w:val="00457C7B"/>
    <w:rsid w:val="00461260"/>
    <w:rsid w:val="00461EF2"/>
    <w:rsid w:val="00465C2E"/>
    <w:rsid w:val="00465DF7"/>
    <w:rsid w:val="004672AB"/>
    <w:rsid w:val="00467688"/>
    <w:rsid w:val="00467960"/>
    <w:rsid w:val="00467F91"/>
    <w:rsid w:val="004705A1"/>
    <w:rsid w:val="004706D6"/>
    <w:rsid w:val="00470FFB"/>
    <w:rsid w:val="00473592"/>
    <w:rsid w:val="00473B8B"/>
    <w:rsid w:val="00473D24"/>
    <w:rsid w:val="00474FCA"/>
    <w:rsid w:val="004753CA"/>
    <w:rsid w:val="00475CD4"/>
    <w:rsid w:val="00476A30"/>
    <w:rsid w:val="00476AD1"/>
    <w:rsid w:val="0047779F"/>
    <w:rsid w:val="00480CDD"/>
    <w:rsid w:val="00481B82"/>
    <w:rsid w:val="0048305A"/>
    <w:rsid w:val="004846CD"/>
    <w:rsid w:val="004847E6"/>
    <w:rsid w:val="00484BDD"/>
    <w:rsid w:val="004852D6"/>
    <w:rsid w:val="00485411"/>
    <w:rsid w:val="00485477"/>
    <w:rsid w:val="004859D7"/>
    <w:rsid w:val="00486630"/>
    <w:rsid w:val="00487AF4"/>
    <w:rsid w:val="00487DE0"/>
    <w:rsid w:val="004902AE"/>
    <w:rsid w:val="00490469"/>
    <w:rsid w:val="00490BF1"/>
    <w:rsid w:val="00490F85"/>
    <w:rsid w:val="00491409"/>
    <w:rsid w:val="004916BE"/>
    <w:rsid w:val="00492346"/>
    <w:rsid w:val="00492445"/>
    <w:rsid w:val="004959D1"/>
    <w:rsid w:val="00495F3B"/>
    <w:rsid w:val="00496555"/>
    <w:rsid w:val="00497410"/>
    <w:rsid w:val="004A0164"/>
    <w:rsid w:val="004A0204"/>
    <w:rsid w:val="004A0D9A"/>
    <w:rsid w:val="004A11C7"/>
    <w:rsid w:val="004A1BF9"/>
    <w:rsid w:val="004A23D7"/>
    <w:rsid w:val="004A2D5C"/>
    <w:rsid w:val="004A2EFF"/>
    <w:rsid w:val="004A30C5"/>
    <w:rsid w:val="004A5005"/>
    <w:rsid w:val="004A55ED"/>
    <w:rsid w:val="004A581E"/>
    <w:rsid w:val="004A7C26"/>
    <w:rsid w:val="004B078E"/>
    <w:rsid w:val="004B11CF"/>
    <w:rsid w:val="004B1C85"/>
    <w:rsid w:val="004B30A9"/>
    <w:rsid w:val="004B382A"/>
    <w:rsid w:val="004B3BDC"/>
    <w:rsid w:val="004B4045"/>
    <w:rsid w:val="004B40D2"/>
    <w:rsid w:val="004B41DF"/>
    <w:rsid w:val="004B44A8"/>
    <w:rsid w:val="004B4844"/>
    <w:rsid w:val="004B4AC3"/>
    <w:rsid w:val="004B593D"/>
    <w:rsid w:val="004B5ECE"/>
    <w:rsid w:val="004B68F7"/>
    <w:rsid w:val="004B7736"/>
    <w:rsid w:val="004C16DE"/>
    <w:rsid w:val="004C1A2A"/>
    <w:rsid w:val="004C1A65"/>
    <w:rsid w:val="004C1C6F"/>
    <w:rsid w:val="004C1CA8"/>
    <w:rsid w:val="004C1CFD"/>
    <w:rsid w:val="004C478C"/>
    <w:rsid w:val="004C4DED"/>
    <w:rsid w:val="004C6655"/>
    <w:rsid w:val="004C69A8"/>
    <w:rsid w:val="004C6C86"/>
    <w:rsid w:val="004C7111"/>
    <w:rsid w:val="004C7B58"/>
    <w:rsid w:val="004C7D59"/>
    <w:rsid w:val="004D2178"/>
    <w:rsid w:val="004D23D2"/>
    <w:rsid w:val="004D3C7A"/>
    <w:rsid w:val="004D3DDF"/>
    <w:rsid w:val="004D41CE"/>
    <w:rsid w:val="004D63A5"/>
    <w:rsid w:val="004D7BE0"/>
    <w:rsid w:val="004E0826"/>
    <w:rsid w:val="004E1632"/>
    <w:rsid w:val="004E1988"/>
    <w:rsid w:val="004E33F6"/>
    <w:rsid w:val="004E4005"/>
    <w:rsid w:val="004E433D"/>
    <w:rsid w:val="004E5801"/>
    <w:rsid w:val="004E6334"/>
    <w:rsid w:val="004E6C2B"/>
    <w:rsid w:val="004E7095"/>
    <w:rsid w:val="004E7139"/>
    <w:rsid w:val="004E71BF"/>
    <w:rsid w:val="004E7EDA"/>
    <w:rsid w:val="004F0F50"/>
    <w:rsid w:val="004F19A0"/>
    <w:rsid w:val="004F2394"/>
    <w:rsid w:val="004F2C92"/>
    <w:rsid w:val="004F2D71"/>
    <w:rsid w:val="004F345A"/>
    <w:rsid w:val="004F379C"/>
    <w:rsid w:val="004F50D0"/>
    <w:rsid w:val="004F5386"/>
    <w:rsid w:val="004F6103"/>
    <w:rsid w:val="004F6F24"/>
    <w:rsid w:val="004F70A9"/>
    <w:rsid w:val="004F7F16"/>
    <w:rsid w:val="0050019C"/>
    <w:rsid w:val="00502932"/>
    <w:rsid w:val="0050327B"/>
    <w:rsid w:val="005032DF"/>
    <w:rsid w:val="00505A04"/>
    <w:rsid w:val="0050683C"/>
    <w:rsid w:val="00507B46"/>
    <w:rsid w:val="00507BA5"/>
    <w:rsid w:val="00510329"/>
    <w:rsid w:val="00510453"/>
    <w:rsid w:val="00510A86"/>
    <w:rsid w:val="00510F88"/>
    <w:rsid w:val="0051175A"/>
    <w:rsid w:val="0051255B"/>
    <w:rsid w:val="005126E9"/>
    <w:rsid w:val="0051330D"/>
    <w:rsid w:val="00514D05"/>
    <w:rsid w:val="00514DA1"/>
    <w:rsid w:val="00515FFC"/>
    <w:rsid w:val="00517740"/>
    <w:rsid w:val="005179E3"/>
    <w:rsid w:val="005179F6"/>
    <w:rsid w:val="00517E91"/>
    <w:rsid w:val="0052074C"/>
    <w:rsid w:val="00520D1B"/>
    <w:rsid w:val="0052137C"/>
    <w:rsid w:val="005222DF"/>
    <w:rsid w:val="00522C9F"/>
    <w:rsid w:val="00523165"/>
    <w:rsid w:val="0052326D"/>
    <w:rsid w:val="00523489"/>
    <w:rsid w:val="0052503D"/>
    <w:rsid w:val="00525B76"/>
    <w:rsid w:val="0052737F"/>
    <w:rsid w:val="0052758A"/>
    <w:rsid w:val="00530DD0"/>
    <w:rsid w:val="00532AE2"/>
    <w:rsid w:val="00534D9C"/>
    <w:rsid w:val="00534E07"/>
    <w:rsid w:val="00535029"/>
    <w:rsid w:val="00535295"/>
    <w:rsid w:val="0053635D"/>
    <w:rsid w:val="00536B6C"/>
    <w:rsid w:val="00537382"/>
    <w:rsid w:val="0054077F"/>
    <w:rsid w:val="005423B8"/>
    <w:rsid w:val="005426A5"/>
    <w:rsid w:val="00543892"/>
    <w:rsid w:val="00543CBA"/>
    <w:rsid w:val="00544B30"/>
    <w:rsid w:val="00545324"/>
    <w:rsid w:val="00545C5A"/>
    <w:rsid w:val="00545DBB"/>
    <w:rsid w:val="00547013"/>
    <w:rsid w:val="00550444"/>
    <w:rsid w:val="00550E67"/>
    <w:rsid w:val="00551A19"/>
    <w:rsid w:val="00551DF4"/>
    <w:rsid w:val="005524FD"/>
    <w:rsid w:val="00553295"/>
    <w:rsid w:val="005537F7"/>
    <w:rsid w:val="00553DF0"/>
    <w:rsid w:val="00554013"/>
    <w:rsid w:val="00554B00"/>
    <w:rsid w:val="0055522A"/>
    <w:rsid w:val="00556211"/>
    <w:rsid w:val="00556989"/>
    <w:rsid w:val="005608BD"/>
    <w:rsid w:val="00560DDC"/>
    <w:rsid w:val="005612F8"/>
    <w:rsid w:val="00561510"/>
    <w:rsid w:val="00561648"/>
    <w:rsid w:val="00561885"/>
    <w:rsid w:val="005619C0"/>
    <w:rsid w:val="005620D1"/>
    <w:rsid w:val="00563034"/>
    <w:rsid w:val="0056350E"/>
    <w:rsid w:val="00563757"/>
    <w:rsid w:val="0056407F"/>
    <w:rsid w:val="005643B5"/>
    <w:rsid w:val="0056468D"/>
    <w:rsid w:val="005649B4"/>
    <w:rsid w:val="00566EC7"/>
    <w:rsid w:val="00567758"/>
    <w:rsid w:val="00567FFA"/>
    <w:rsid w:val="00570BCF"/>
    <w:rsid w:val="00572221"/>
    <w:rsid w:val="005725CD"/>
    <w:rsid w:val="00574E4E"/>
    <w:rsid w:val="00574F19"/>
    <w:rsid w:val="00575864"/>
    <w:rsid w:val="00575877"/>
    <w:rsid w:val="00575D6A"/>
    <w:rsid w:val="00575F88"/>
    <w:rsid w:val="0057644C"/>
    <w:rsid w:val="00576DAD"/>
    <w:rsid w:val="0057739B"/>
    <w:rsid w:val="00577D5F"/>
    <w:rsid w:val="00580187"/>
    <w:rsid w:val="00581B4F"/>
    <w:rsid w:val="005823BD"/>
    <w:rsid w:val="00582A1D"/>
    <w:rsid w:val="00582B6B"/>
    <w:rsid w:val="00582C9C"/>
    <w:rsid w:val="0058457D"/>
    <w:rsid w:val="00585BFE"/>
    <w:rsid w:val="00585D52"/>
    <w:rsid w:val="0058661C"/>
    <w:rsid w:val="005868C6"/>
    <w:rsid w:val="00586DC8"/>
    <w:rsid w:val="005879B6"/>
    <w:rsid w:val="0059004F"/>
    <w:rsid w:val="00591561"/>
    <w:rsid w:val="00592193"/>
    <w:rsid w:val="005936AC"/>
    <w:rsid w:val="005937D3"/>
    <w:rsid w:val="00593A5D"/>
    <w:rsid w:val="00594503"/>
    <w:rsid w:val="00596D02"/>
    <w:rsid w:val="00596DFE"/>
    <w:rsid w:val="005970D4"/>
    <w:rsid w:val="005970E6"/>
    <w:rsid w:val="005972A9"/>
    <w:rsid w:val="005977DD"/>
    <w:rsid w:val="005A019B"/>
    <w:rsid w:val="005A0C28"/>
    <w:rsid w:val="005A0FDC"/>
    <w:rsid w:val="005A194F"/>
    <w:rsid w:val="005A1DFB"/>
    <w:rsid w:val="005A2201"/>
    <w:rsid w:val="005A260A"/>
    <w:rsid w:val="005A2FAA"/>
    <w:rsid w:val="005A3997"/>
    <w:rsid w:val="005A7E8E"/>
    <w:rsid w:val="005B09C7"/>
    <w:rsid w:val="005B0AAA"/>
    <w:rsid w:val="005B3813"/>
    <w:rsid w:val="005B4036"/>
    <w:rsid w:val="005B42BA"/>
    <w:rsid w:val="005B46FD"/>
    <w:rsid w:val="005B488A"/>
    <w:rsid w:val="005B4D8C"/>
    <w:rsid w:val="005B544B"/>
    <w:rsid w:val="005B594D"/>
    <w:rsid w:val="005B5D80"/>
    <w:rsid w:val="005B6D31"/>
    <w:rsid w:val="005B6D39"/>
    <w:rsid w:val="005B724E"/>
    <w:rsid w:val="005B73B7"/>
    <w:rsid w:val="005B7F7E"/>
    <w:rsid w:val="005C175E"/>
    <w:rsid w:val="005C25C7"/>
    <w:rsid w:val="005C3A76"/>
    <w:rsid w:val="005C43F8"/>
    <w:rsid w:val="005C4913"/>
    <w:rsid w:val="005C4D02"/>
    <w:rsid w:val="005C5D82"/>
    <w:rsid w:val="005D023F"/>
    <w:rsid w:val="005D13F0"/>
    <w:rsid w:val="005D145E"/>
    <w:rsid w:val="005D2551"/>
    <w:rsid w:val="005D256D"/>
    <w:rsid w:val="005D36A8"/>
    <w:rsid w:val="005D3B6F"/>
    <w:rsid w:val="005D6006"/>
    <w:rsid w:val="005D6BAC"/>
    <w:rsid w:val="005E0737"/>
    <w:rsid w:val="005E129F"/>
    <w:rsid w:val="005E18B8"/>
    <w:rsid w:val="005E2AFF"/>
    <w:rsid w:val="005E3008"/>
    <w:rsid w:val="005E4602"/>
    <w:rsid w:val="005E56A8"/>
    <w:rsid w:val="005E5B68"/>
    <w:rsid w:val="005E6C46"/>
    <w:rsid w:val="005E6E40"/>
    <w:rsid w:val="005E713B"/>
    <w:rsid w:val="005F214E"/>
    <w:rsid w:val="005F309B"/>
    <w:rsid w:val="005F30CD"/>
    <w:rsid w:val="005F40E2"/>
    <w:rsid w:val="005F4D69"/>
    <w:rsid w:val="005F53FE"/>
    <w:rsid w:val="005F5C1B"/>
    <w:rsid w:val="005F6517"/>
    <w:rsid w:val="005F7A74"/>
    <w:rsid w:val="00600FDE"/>
    <w:rsid w:val="006013F5"/>
    <w:rsid w:val="00602A90"/>
    <w:rsid w:val="00602B4B"/>
    <w:rsid w:val="00602B7C"/>
    <w:rsid w:val="00602EBC"/>
    <w:rsid w:val="00603224"/>
    <w:rsid w:val="006037A4"/>
    <w:rsid w:val="00603B3C"/>
    <w:rsid w:val="006046C3"/>
    <w:rsid w:val="00606360"/>
    <w:rsid w:val="00607275"/>
    <w:rsid w:val="006100CE"/>
    <w:rsid w:val="006103BF"/>
    <w:rsid w:val="00611AC6"/>
    <w:rsid w:val="00612948"/>
    <w:rsid w:val="0061348A"/>
    <w:rsid w:val="006137C7"/>
    <w:rsid w:val="00613ADB"/>
    <w:rsid w:val="00613BBD"/>
    <w:rsid w:val="00614115"/>
    <w:rsid w:val="0061706F"/>
    <w:rsid w:val="0062093B"/>
    <w:rsid w:val="00620DF6"/>
    <w:rsid w:val="0062114B"/>
    <w:rsid w:val="0062196C"/>
    <w:rsid w:val="006219B7"/>
    <w:rsid w:val="00621BD7"/>
    <w:rsid w:val="00622CA4"/>
    <w:rsid w:val="00623139"/>
    <w:rsid w:val="00623B0C"/>
    <w:rsid w:val="00624915"/>
    <w:rsid w:val="00624B90"/>
    <w:rsid w:val="00624BA4"/>
    <w:rsid w:val="00624C5B"/>
    <w:rsid w:val="00625009"/>
    <w:rsid w:val="00625366"/>
    <w:rsid w:val="00626728"/>
    <w:rsid w:val="00626C29"/>
    <w:rsid w:val="00627768"/>
    <w:rsid w:val="00627C58"/>
    <w:rsid w:val="0063162A"/>
    <w:rsid w:val="00631D5D"/>
    <w:rsid w:val="0063217B"/>
    <w:rsid w:val="006328D4"/>
    <w:rsid w:val="006328EA"/>
    <w:rsid w:val="00633108"/>
    <w:rsid w:val="00634304"/>
    <w:rsid w:val="00634356"/>
    <w:rsid w:val="0063442B"/>
    <w:rsid w:val="006358B3"/>
    <w:rsid w:val="00635C31"/>
    <w:rsid w:val="00635D34"/>
    <w:rsid w:val="00635E56"/>
    <w:rsid w:val="0063603A"/>
    <w:rsid w:val="006365CA"/>
    <w:rsid w:val="00637623"/>
    <w:rsid w:val="00637A85"/>
    <w:rsid w:val="00640A74"/>
    <w:rsid w:val="00641DFB"/>
    <w:rsid w:val="00642C65"/>
    <w:rsid w:val="00643893"/>
    <w:rsid w:val="00643B79"/>
    <w:rsid w:val="00643CA4"/>
    <w:rsid w:val="006443CA"/>
    <w:rsid w:val="006449EF"/>
    <w:rsid w:val="00644A01"/>
    <w:rsid w:val="0064519C"/>
    <w:rsid w:val="00645389"/>
    <w:rsid w:val="0064556D"/>
    <w:rsid w:val="0064628B"/>
    <w:rsid w:val="00647036"/>
    <w:rsid w:val="006474D9"/>
    <w:rsid w:val="006512A3"/>
    <w:rsid w:val="00652719"/>
    <w:rsid w:val="006536BF"/>
    <w:rsid w:val="0065442A"/>
    <w:rsid w:val="00654ACB"/>
    <w:rsid w:val="0065541C"/>
    <w:rsid w:val="0065579B"/>
    <w:rsid w:val="00655F35"/>
    <w:rsid w:val="006563A4"/>
    <w:rsid w:val="006563E5"/>
    <w:rsid w:val="006565A1"/>
    <w:rsid w:val="006574DF"/>
    <w:rsid w:val="00657BA4"/>
    <w:rsid w:val="00657E1F"/>
    <w:rsid w:val="00657E83"/>
    <w:rsid w:val="00660670"/>
    <w:rsid w:val="006624B0"/>
    <w:rsid w:val="00663328"/>
    <w:rsid w:val="00663DD6"/>
    <w:rsid w:val="00664503"/>
    <w:rsid w:val="00664B96"/>
    <w:rsid w:val="00665FF1"/>
    <w:rsid w:val="00666758"/>
    <w:rsid w:val="006669D0"/>
    <w:rsid w:val="00667455"/>
    <w:rsid w:val="00670A3E"/>
    <w:rsid w:val="00671B24"/>
    <w:rsid w:val="006722A2"/>
    <w:rsid w:val="00673DF7"/>
    <w:rsid w:val="00675563"/>
    <w:rsid w:val="00676D02"/>
    <w:rsid w:val="0068084C"/>
    <w:rsid w:val="006808C0"/>
    <w:rsid w:val="00680B7A"/>
    <w:rsid w:val="00680C4A"/>
    <w:rsid w:val="00681575"/>
    <w:rsid w:val="00681AF7"/>
    <w:rsid w:val="00682757"/>
    <w:rsid w:val="0068300E"/>
    <w:rsid w:val="00683779"/>
    <w:rsid w:val="0068469B"/>
    <w:rsid w:val="006847EF"/>
    <w:rsid w:val="00684B25"/>
    <w:rsid w:val="00684D79"/>
    <w:rsid w:val="00685D91"/>
    <w:rsid w:val="00686A1C"/>
    <w:rsid w:val="00686D81"/>
    <w:rsid w:val="00687548"/>
    <w:rsid w:val="00687ADD"/>
    <w:rsid w:val="00690CCF"/>
    <w:rsid w:val="00691E7E"/>
    <w:rsid w:val="00693534"/>
    <w:rsid w:val="006935D4"/>
    <w:rsid w:val="00694D3C"/>
    <w:rsid w:val="00695334"/>
    <w:rsid w:val="00695687"/>
    <w:rsid w:val="006959D6"/>
    <w:rsid w:val="006968EC"/>
    <w:rsid w:val="006A0166"/>
    <w:rsid w:val="006A0AA8"/>
    <w:rsid w:val="006A1037"/>
    <w:rsid w:val="006A235A"/>
    <w:rsid w:val="006A23B8"/>
    <w:rsid w:val="006A2497"/>
    <w:rsid w:val="006A3753"/>
    <w:rsid w:val="006A3C61"/>
    <w:rsid w:val="006A40B2"/>
    <w:rsid w:val="006A485F"/>
    <w:rsid w:val="006A4F0C"/>
    <w:rsid w:val="006A590F"/>
    <w:rsid w:val="006A6D71"/>
    <w:rsid w:val="006A6D87"/>
    <w:rsid w:val="006A7006"/>
    <w:rsid w:val="006A7891"/>
    <w:rsid w:val="006B37A8"/>
    <w:rsid w:val="006B3F60"/>
    <w:rsid w:val="006B444F"/>
    <w:rsid w:val="006B4DAB"/>
    <w:rsid w:val="006B62BD"/>
    <w:rsid w:val="006C0DC5"/>
    <w:rsid w:val="006C1DC5"/>
    <w:rsid w:val="006C2890"/>
    <w:rsid w:val="006C2B1F"/>
    <w:rsid w:val="006C2E51"/>
    <w:rsid w:val="006C33EC"/>
    <w:rsid w:val="006C4308"/>
    <w:rsid w:val="006C521A"/>
    <w:rsid w:val="006C5717"/>
    <w:rsid w:val="006C736C"/>
    <w:rsid w:val="006C7399"/>
    <w:rsid w:val="006C750C"/>
    <w:rsid w:val="006C77A8"/>
    <w:rsid w:val="006D0341"/>
    <w:rsid w:val="006D05F3"/>
    <w:rsid w:val="006D0CB3"/>
    <w:rsid w:val="006D0FC5"/>
    <w:rsid w:val="006D2908"/>
    <w:rsid w:val="006D2BC2"/>
    <w:rsid w:val="006D308E"/>
    <w:rsid w:val="006D4937"/>
    <w:rsid w:val="006D5B44"/>
    <w:rsid w:val="006D5DC7"/>
    <w:rsid w:val="006D779B"/>
    <w:rsid w:val="006D7B22"/>
    <w:rsid w:val="006E0123"/>
    <w:rsid w:val="006E0226"/>
    <w:rsid w:val="006E0F9A"/>
    <w:rsid w:val="006E12B5"/>
    <w:rsid w:val="006E1A83"/>
    <w:rsid w:val="006E2F45"/>
    <w:rsid w:val="006E3A11"/>
    <w:rsid w:val="006E3FE7"/>
    <w:rsid w:val="006E4BC2"/>
    <w:rsid w:val="006E5D0A"/>
    <w:rsid w:val="006E6C42"/>
    <w:rsid w:val="006F268D"/>
    <w:rsid w:val="006F27DD"/>
    <w:rsid w:val="006F3284"/>
    <w:rsid w:val="006F3920"/>
    <w:rsid w:val="006F512F"/>
    <w:rsid w:val="006F5C96"/>
    <w:rsid w:val="006F615B"/>
    <w:rsid w:val="006F74A6"/>
    <w:rsid w:val="006F7B64"/>
    <w:rsid w:val="007002D8"/>
    <w:rsid w:val="00701377"/>
    <w:rsid w:val="0070139C"/>
    <w:rsid w:val="007014B2"/>
    <w:rsid w:val="00701850"/>
    <w:rsid w:val="00703623"/>
    <w:rsid w:val="00704196"/>
    <w:rsid w:val="007048B4"/>
    <w:rsid w:val="00705CC3"/>
    <w:rsid w:val="00707F4E"/>
    <w:rsid w:val="00707FA3"/>
    <w:rsid w:val="00711E9D"/>
    <w:rsid w:val="00712B90"/>
    <w:rsid w:val="00712DEA"/>
    <w:rsid w:val="00713B6C"/>
    <w:rsid w:val="0071502F"/>
    <w:rsid w:val="00715AC3"/>
    <w:rsid w:val="00715F77"/>
    <w:rsid w:val="0071764D"/>
    <w:rsid w:val="00717CE6"/>
    <w:rsid w:val="00720D4E"/>
    <w:rsid w:val="00721CEF"/>
    <w:rsid w:val="00722027"/>
    <w:rsid w:val="00722F34"/>
    <w:rsid w:val="007231E4"/>
    <w:rsid w:val="00723DDA"/>
    <w:rsid w:val="007242A6"/>
    <w:rsid w:val="007252D8"/>
    <w:rsid w:val="0072532F"/>
    <w:rsid w:val="00725B89"/>
    <w:rsid w:val="00726E5D"/>
    <w:rsid w:val="00727375"/>
    <w:rsid w:val="007273A7"/>
    <w:rsid w:val="00727978"/>
    <w:rsid w:val="0073007D"/>
    <w:rsid w:val="00730A93"/>
    <w:rsid w:val="00731D08"/>
    <w:rsid w:val="00732D40"/>
    <w:rsid w:val="00732DFA"/>
    <w:rsid w:val="00733DC9"/>
    <w:rsid w:val="0073740B"/>
    <w:rsid w:val="0074052D"/>
    <w:rsid w:val="00740567"/>
    <w:rsid w:val="00740DAC"/>
    <w:rsid w:val="0074165A"/>
    <w:rsid w:val="00741FA8"/>
    <w:rsid w:val="007423C3"/>
    <w:rsid w:val="007424A1"/>
    <w:rsid w:val="0074288F"/>
    <w:rsid w:val="00742F58"/>
    <w:rsid w:val="0074390D"/>
    <w:rsid w:val="0074439B"/>
    <w:rsid w:val="00744801"/>
    <w:rsid w:val="00744BEE"/>
    <w:rsid w:val="00744E9F"/>
    <w:rsid w:val="007472B2"/>
    <w:rsid w:val="007478C0"/>
    <w:rsid w:val="00747DED"/>
    <w:rsid w:val="00747FF4"/>
    <w:rsid w:val="0075040E"/>
    <w:rsid w:val="00750EF6"/>
    <w:rsid w:val="00752200"/>
    <w:rsid w:val="00752E98"/>
    <w:rsid w:val="00754264"/>
    <w:rsid w:val="0075495F"/>
    <w:rsid w:val="00754E94"/>
    <w:rsid w:val="007557E2"/>
    <w:rsid w:val="0075618A"/>
    <w:rsid w:val="00756F54"/>
    <w:rsid w:val="00757F70"/>
    <w:rsid w:val="007606B0"/>
    <w:rsid w:val="007609A9"/>
    <w:rsid w:val="00760BD9"/>
    <w:rsid w:val="0076197A"/>
    <w:rsid w:val="00762DE1"/>
    <w:rsid w:val="00762FFA"/>
    <w:rsid w:val="00763BD2"/>
    <w:rsid w:val="00765871"/>
    <w:rsid w:val="00766457"/>
    <w:rsid w:val="0076645A"/>
    <w:rsid w:val="00770271"/>
    <w:rsid w:val="00772786"/>
    <w:rsid w:val="00775426"/>
    <w:rsid w:val="007755C9"/>
    <w:rsid w:val="00776877"/>
    <w:rsid w:val="00776F36"/>
    <w:rsid w:val="007771E8"/>
    <w:rsid w:val="00777B3E"/>
    <w:rsid w:val="00781D48"/>
    <w:rsid w:val="007827B6"/>
    <w:rsid w:val="00783497"/>
    <w:rsid w:val="007841A9"/>
    <w:rsid w:val="007843A5"/>
    <w:rsid w:val="00784561"/>
    <w:rsid w:val="007845E0"/>
    <w:rsid w:val="00784913"/>
    <w:rsid w:val="00784F26"/>
    <w:rsid w:val="00785729"/>
    <w:rsid w:val="0078641B"/>
    <w:rsid w:val="007871B4"/>
    <w:rsid w:val="007876CC"/>
    <w:rsid w:val="00790CAE"/>
    <w:rsid w:val="00792413"/>
    <w:rsid w:val="00793A2D"/>
    <w:rsid w:val="00793B40"/>
    <w:rsid w:val="00794799"/>
    <w:rsid w:val="00795786"/>
    <w:rsid w:val="00795F8A"/>
    <w:rsid w:val="00796030"/>
    <w:rsid w:val="007960F3"/>
    <w:rsid w:val="007968AB"/>
    <w:rsid w:val="00797C54"/>
    <w:rsid w:val="007A0651"/>
    <w:rsid w:val="007A0813"/>
    <w:rsid w:val="007A0E05"/>
    <w:rsid w:val="007A2271"/>
    <w:rsid w:val="007A2587"/>
    <w:rsid w:val="007A29F0"/>
    <w:rsid w:val="007A2F07"/>
    <w:rsid w:val="007A3A79"/>
    <w:rsid w:val="007A4C2D"/>
    <w:rsid w:val="007A5A7D"/>
    <w:rsid w:val="007B03A9"/>
    <w:rsid w:val="007B05FD"/>
    <w:rsid w:val="007B1DA3"/>
    <w:rsid w:val="007B1E9A"/>
    <w:rsid w:val="007B20FE"/>
    <w:rsid w:val="007B277F"/>
    <w:rsid w:val="007B5936"/>
    <w:rsid w:val="007B645A"/>
    <w:rsid w:val="007B66F7"/>
    <w:rsid w:val="007B7716"/>
    <w:rsid w:val="007B7EED"/>
    <w:rsid w:val="007C03E5"/>
    <w:rsid w:val="007C03F7"/>
    <w:rsid w:val="007C1023"/>
    <w:rsid w:val="007C1DB7"/>
    <w:rsid w:val="007C3721"/>
    <w:rsid w:val="007C3CC6"/>
    <w:rsid w:val="007C43A7"/>
    <w:rsid w:val="007C4554"/>
    <w:rsid w:val="007C4FEA"/>
    <w:rsid w:val="007C57B0"/>
    <w:rsid w:val="007C5B0D"/>
    <w:rsid w:val="007C5C15"/>
    <w:rsid w:val="007C6114"/>
    <w:rsid w:val="007C624C"/>
    <w:rsid w:val="007C6B68"/>
    <w:rsid w:val="007C77E2"/>
    <w:rsid w:val="007C7E2C"/>
    <w:rsid w:val="007D0806"/>
    <w:rsid w:val="007D0B4F"/>
    <w:rsid w:val="007D117E"/>
    <w:rsid w:val="007D15E9"/>
    <w:rsid w:val="007D1A96"/>
    <w:rsid w:val="007D2273"/>
    <w:rsid w:val="007D4BC3"/>
    <w:rsid w:val="007D583B"/>
    <w:rsid w:val="007D637F"/>
    <w:rsid w:val="007E05B9"/>
    <w:rsid w:val="007E0A31"/>
    <w:rsid w:val="007E154F"/>
    <w:rsid w:val="007E250C"/>
    <w:rsid w:val="007E2CF6"/>
    <w:rsid w:val="007E3E6B"/>
    <w:rsid w:val="007E4207"/>
    <w:rsid w:val="007E49F5"/>
    <w:rsid w:val="007E4FF5"/>
    <w:rsid w:val="007E5D8C"/>
    <w:rsid w:val="007E6217"/>
    <w:rsid w:val="007E6930"/>
    <w:rsid w:val="007E778D"/>
    <w:rsid w:val="007E7DD6"/>
    <w:rsid w:val="007F03D5"/>
    <w:rsid w:val="007F03F9"/>
    <w:rsid w:val="007F08C2"/>
    <w:rsid w:val="007F0A3E"/>
    <w:rsid w:val="007F126E"/>
    <w:rsid w:val="007F16C8"/>
    <w:rsid w:val="007F1764"/>
    <w:rsid w:val="007F1E6F"/>
    <w:rsid w:val="007F1FFB"/>
    <w:rsid w:val="007F2B90"/>
    <w:rsid w:val="007F2D01"/>
    <w:rsid w:val="007F355C"/>
    <w:rsid w:val="007F3F7A"/>
    <w:rsid w:val="007F527A"/>
    <w:rsid w:val="007F70F9"/>
    <w:rsid w:val="007F7733"/>
    <w:rsid w:val="00800F41"/>
    <w:rsid w:val="00802697"/>
    <w:rsid w:val="00802E5F"/>
    <w:rsid w:val="008038BC"/>
    <w:rsid w:val="00804356"/>
    <w:rsid w:val="008044F7"/>
    <w:rsid w:val="008049F6"/>
    <w:rsid w:val="00804C80"/>
    <w:rsid w:val="008052DD"/>
    <w:rsid w:val="00805575"/>
    <w:rsid w:val="00805DA5"/>
    <w:rsid w:val="00805DE1"/>
    <w:rsid w:val="00806A19"/>
    <w:rsid w:val="00806EB7"/>
    <w:rsid w:val="00811C42"/>
    <w:rsid w:val="00812121"/>
    <w:rsid w:val="008125E8"/>
    <w:rsid w:val="00812C92"/>
    <w:rsid w:val="00815A48"/>
    <w:rsid w:val="00816788"/>
    <w:rsid w:val="00816946"/>
    <w:rsid w:val="0081748B"/>
    <w:rsid w:val="008215EF"/>
    <w:rsid w:val="00821A4F"/>
    <w:rsid w:val="00821C2B"/>
    <w:rsid w:val="00821C4E"/>
    <w:rsid w:val="00822AB4"/>
    <w:rsid w:val="00822F1C"/>
    <w:rsid w:val="00823F53"/>
    <w:rsid w:val="0082430F"/>
    <w:rsid w:val="008253DA"/>
    <w:rsid w:val="00825770"/>
    <w:rsid w:val="00825EB6"/>
    <w:rsid w:val="0082612F"/>
    <w:rsid w:val="0082676A"/>
    <w:rsid w:val="00826C05"/>
    <w:rsid w:val="00830880"/>
    <w:rsid w:val="00830F19"/>
    <w:rsid w:val="008315C9"/>
    <w:rsid w:val="0083376E"/>
    <w:rsid w:val="0083402C"/>
    <w:rsid w:val="00834C87"/>
    <w:rsid w:val="00835045"/>
    <w:rsid w:val="0083606D"/>
    <w:rsid w:val="00837005"/>
    <w:rsid w:val="0084059E"/>
    <w:rsid w:val="00840DA3"/>
    <w:rsid w:val="00841A6C"/>
    <w:rsid w:val="00841D49"/>
    <w:rsid w:val="00841FC0"/>
    <w:rsid w:val="008424E9"/>
    <w:rsid w:val="00843AED"/>
    <w:rsid w:val="00843DA5"/>
    <w:rsid w:val="00843EFD"/>
    <w:rsid w:val="00844981"/>
    <w:rsid w:val="0084685C"/>
    <w:rsid w:val="00846A31"/>
    <w:rsid w:val="008473C6"/>
    <w:rsid w:val="00847D26"/>
    <w:rsid w:val="008501D7"/>
    <w:rsid w:val="0085061B"/>
    <w:rsid w:val="008508E4"/>
    <w:rsid w:val="00850C56"/>
    <w:rsid w:val="00851596"/>
    <w:rsid w:val="00851AD6"/>
    <w:rsid w:val="00851C96"/>
    <w:rsid w:val="008520D0"/>
    <w:rsid w:val="008543B0"/>
    <w:rsid w:val="00854A7D"/>
    <w:rsid w:val="00854D01"/>
    <w:rsid w:val="00855A39"/>
    <w:rsid w:val="00855BB9"/>
    <w:rsid w:val="008566B5"/>
    <w:rsid w:val="00857080"/>
    <w:rsid w:val="00860B40"/>
    <w:rsid w:val="00860EF2"/>
    <w:rsid w:val="00861FBC"/>
    <w:rsid w:val="00862741"/>
    <w:rsid w:val="008634AF"/>
    <w:rsid w:val="0086401E"/>
    <w:rsid w:val="0086464B"/>
    <w:rsid w:val="00864742"/>
    <w:rsid w:val="00864E87"/>
    <w:rsid w:val="008676E0"/>
    <w:rsid w:val="0086794A"/>
    <w:rsid w:val="0087120E"/>
    <w:rsid w:val="00871F05"/>
    <w:rsid w:val="00872804"/>
    <w:rsid w:val="00872C3B"/>
    <w:rsid w:val="0087328F"/>
    <w:rsid w:val="0087335E"/>
    <w:rsid w:val="008735D8"/>
    <w:rsid w:val="00873EE8"/>
    <w:rsid w:val="0087617D"/>
    <w:rsid w:val="008768B3"/>
    <w:rsid w:val="008818F9"/>
    <w:rsid w:val="00881F22"/>
    <w:rsid w:val="0088203F"/>
    <w:rsid w:val="00882A61"/>
    <w:rsid w:val="00883474"/>
    <w:rsid w:val="00883754"/>
    <w:rsid w:val="00884C3B"/>
    <w:rsid w:val="00885A52"/>
    <w:rsid w:val="00886FB0"/>
    <w:rsid w:val="0088790F"/>
    <w:rsid w:val="00887F1C"/>
    <w:rsid w:val="00890130"/>
    <w:rsid w:val="00890632"/>
    <w:rsid w:val="008908ED"/>
    <w:rsid w:val="008909E3"/>
    <w:rsid w:val="0089227C"/>
    <w:rsid w:val="0089303E"/>
    <w:rsid w:val="008930A9"/>
    <w:rsid w:val="00894985"/>
    <w:rsid w:val="00895E8C"/>
    <w:rsid w:val="00896242"/>
    <w:rsid w:val="008978FD"/>
    <w:rsid w:val="00897B2D"/>
    <w:rsid w:val="00897C9C"/>
    <w:rsid w:val="008A0153"/>
    <w:rsid w:val="008A2462"/>
    <w:rsid w:val="008A408B"/>
    <w:rsid w:val="008A41FA"/>
    <w:rsid w:val="008A437A"/>
    <w:rsid w:val="008A5489"/>
    <w:rsid w:val="008A5C11"/>
    <w:rsid w:val="008A65BF"/>
    <w:rsid w:val="008A65DA"/>
    <w:rsid w:val="008A675D"/>
    <w:rsid w:val="008A7A71"/>
    <w:rsid w:val="008B0247"/>
    <w:rsid w:val="008B1A68"/>
    <w:rsid w:val="008B25BA"/>
    <w:rsid w:val="008B2951"/>
    <w:rsid w:val="008B3413"/>
    <w:rsid w:val="008B3CF7"/>
    <w:rsid w:val="008B40D2"/>
    <w:rsid w:val="008B47DB"/>
    <w:rsid w:val="008B573D"/>
    <w:rsid w:val="008B639E"/>
    <w:rsid w:val="008B7278"/>
    <w:rsid w:val="008B7B42"/>
    <w:rsid w:val="008C02E3"/>
    <w:rsid w:val="008C03D9"/>
    <w:rsid w:val="008C05BF"/>
    <w:rsid w:val="008C2EF6"/>
    <w:rsid w:val="008C4E73"/>
    <w:rsid w:val="008D0C07"/>
    <w:rsid w:val="008D16B4"/>
    <w:rsid w:val="008D237B"/>
    <w:rsid w:val="008D2BC0"/>
    <w:rsid w:val="008D62EF"/>
    <w:rsid w:val="008D6440"/>
    <w:rsid w:val="008D647D"/>
    <w:rsid w:val="008D69B5"/>
    <w:rsid w:val="008D6EFE"/>
    <w:rsid w:val="008D773A"/>
    <w:rsid w:val="008D7884"/>
    <w:rsid w:val="008D7EA0"/>
    <w:rsid w:val="008E1666"/>
    <w:rsid w:val="008E1D8F"/>
    <w:rsid w:val="008E1E89"/>
    <w:rsid w:val="008E1EE4"/>
    <w:rsid w:val="008E1FB2"/>
    <w:rsid w:val="008E2C11"/>
    <w:rsid w:val="008E363E"/>
    <w:rsid w:val="008E5191"/>
    <w:rsid w:val="008E52C6"/>
    <w:rsid w:val="008E52FF"/>
    <w:rsid w:val="008E6713"/>
    <w:rsid w:val="008E6CC6"/>
    <w:rsid w:val="008F0004"/>
    <w:rsid w:val="008F0AE0"/>
    <w:rsid w:val="008F1EA2"/>
    <w:rsid w:val="008F244C"/>
    <w:rsid w:val="008F2D37"/>
    <w:rsid w:val="008F2ECE"/>
    <w:rsid w:val="008F4963"/>
    <w:rsid w:val="008F4F42"/>
    <w:rsid w:val="008F51FC"/>
    <w:rsid w:val="008F57F4"/>
    <w:rsid w:val="008F5AC7"/>
    <w:rsid w:val="008F62AA"/>
    <w:rsid w:val="008F635E"/>
    <w:rsid w:val="008F710E"/>
    <w:rsid w:val="008F78EA"/>
    <w:rsid w:val="008F7D6C"/>
    <w:rsid w:val="00900316"/>
    <w:rsid w:val="009004CD"/>
    <w:rsid w:val="00900626"/>
    <w:rsid w:val="009009DC"/>
    <w:rsid w:val="00901772"/>
    <w:rsid w:val="00901919"/>
    <w:rsid w:val="00902200"/>
    <w:rsid w:val="00902AB7"/>
    <w:rsid w:val="00902C71"/>
    <w:rsid w:val="00903EBC"/>
    <w:rsid w:val="00905433"/>
    <w:rsid w:val="00905534"/>
    <w:rsid w:val="00906457"/>
    <w:rsid w:val="009103E6"/>
    <w:rsid w:val="009110CB"/>
    <w:rsid w:val="00911328"/>
    <w:rsid w:val="00911AA5"/>
    <w:rsid w:val="00911BFF"/>
    <w:rsid w:val="00911D0E"/>
    <w:rsid w:val="0091386F"/>
    <w:rsid w:val="00914B2C"/>
    <w:rsid w:val="00915E78"/>
    <w:rsid w:val="00916516"/>
    <w:rsid w:val="009205EF"/>
    <w:rsid w:val="0092288C"/>
    <w:rsid w:val="0092293C"/>
    <w:rsid w:val="009243B0"/>
    <w:rsid w:val="009247D0"/>
    <w:rsid w:val="0092579E"/>
    <w:rsid w:val="0092656A"/>
    <w:rsid w:val="0092657C"/>
    <w:rsid w:val="009268AF"/>
    <w:rsid w:val="00927654"/>
    <w:rsid w:val="009279AC"/>
    <w:rsid w:val="00927EB9"/>
    <w:rsid w:val="0093006C"/>
    <w:rsid w:val="009300C0"/>
    <w:rsid w:val="0093111F"/>
    <w:rsid w:val="009323CC"/>
    <w:rsid w:val="00934748"/>
    <w:rsid w:val="009349FA"/>
    <w:rsid w:val="00935523"/>
    <w:rsid w:val="00935EBB"/>
    <w:rsid w:val="00937257"/>
    <w:rsid w:val="009374AB"/>
    <w:rsid w:val="009414A1"/>
    <w:rsid w:val="00941FCC"/>
    <w:rsid w:val="00942720"/>
    <w:rsid w:val="00943BF4"/>
    <w:rsid w:val="00945275"/>
    <w:rsid w:val="0094672F"/>
    <w:rsid w:val="00947589"/>
    <w:rsid w:val="00950150"/>
    <w:rsid w:val="00950742"/>
    <w:rsid w:val="00952D3D"/>
    <w:rsid w:val="00952D45"/>
    <w:rsid w:val="00955365"/>
    <w:rsid w:val="00956855"/>
    <w:rsid w:val="00956FA1"/>
    <w:rsid w:val="00957C57"/>
    <w:rsid w:val="00957F46"/>
    <w:rsid w:val="0096062C"/>
    <w:rsid w:val="009608CD"/>
    <w:rsid w:val="0096217A"/>
    <w:rsid w:val="00963D80"/>
    <w:rsid w:val="00964263"/>
    <w:rsid w:val="00964273"/>
    <w:rsid w:val="00964CDA"/>
    <w:rsid w:val="00965341"/>
    <w:rsid w:val="00965440"/>
    <w:rsid w:val="00965E02"/>
    <w:rsid w:val="009668EA"/>
    <w:rsid w:val="00966D18"/>
    <w:rsid w:val="009672C6"/>
    <w:rsid w:val="00967F2B"/>
    <w:rsid w:val="0097008F"/>
    <w:rsid w:val="00970A5F"/>
    <w:rsid w:val="00970D62"/>
    <w:rsid w:val="0097203B"/>
    <w:rsid w:val="0097260A"/>
    <w:rsid w:val="00972E42"/>
    <w:rsid w:val="00973658"/>
    <w:rsid w:val="00973DF6"/>
    <w:rsid w:val="00974906"/>
    <w:rsid w:val="009762F4"/>
    <w:rsid w:val="00976883"/>
    <w:rsid w:val="00976E1C"/>
    <w:rsid w:val="0097769E"/>
    <w:rsid w:val="00977DCD"/>
    <w:rsid w:val="009813A9"/>
    <w:rsid w:val="0098146A"/>
    <w:rsid w:val="00983433"/>
    <w:rsid w:val="009835EE"/>
    <w:rsid w:val="009838DB"/>
    <w:rsid w:val="009847D0"/>
    <w:rsid w:val="009856BA"/>
    <w:rsid w:val="00986442"/>
    <w:rsid w:val="0099034B"/>
    <w:rsid w:val="009903BA"/>
    <w:rsid w:val="00992374"/>
    <w:rsid w:val="009927AD"/>
    <w:rsid w:val="00992951"/>
    <w:rsid w:val="00992FA1"/>
    <w:rsid w:val="00993059"/>
    <w:rsid w:val="009937FE"/>
    <w:rsid w:val="00996372"/>
    <w:rsid w:val="00996B80"/>
    <w:rsid w:val="00996F0A"/>
    <w:rsid w:val="00997664"/>
    <w:rsid w:val="009A04AE"/>
    <w:rsid w:val="009A1246"/>
    <w:rsid w:val="009A1388"/>
    <w:rsid w:val="009A1C7A"/>
    <w:rsid w:val="009A2F95"/>
    <w:rsid w:val="009A3002"/>
    <w:rsid w:val="009A3F3D"/>
    <w:rsid w:val="009A4315"/>
    <w:rsid w:val="009A455E"/>
    <w:rsid w:val="009A608C"/>
    <w:rsid w:val="009B04C0"/>
    <w:rsid w:val="009B0AB0"/>
    <w:rsid w:val="009B1E9E"/>
    <w:rsid w:val="009B1FD4"/>
    <w:rsid w:val="009B3E20"/>
    <w:rsid w:val="009B4067"/>
    <w:rsid w:val="009B4385"/>
    <w:rsid w:val="009B4F5F"/>
    <w:rsid w:val="009B694B"/>
    <w:rsid w:val="009B79FB"/>
    <w:rsid w:val="009C0ACA"/>
    <w:rsid w:val="009C13F3"/>
    <w:rsid w:val="009C1762"/>
    <w:rsid w:val="009C288A"/>
    <w:rsid w:val="009C3603"/>
    <w:rsid w:val="009C48B2"/>
    <w:rsid w:val="009C4A29"/>
    <w:rsid w:val="009C4B77"/>
    <w:rsid w:val="009C4B8C"/>
    <w:rsid w:val="009C538D"/>
    <w:rsid w:val="009C5FAE"/>
    <w:rsid w:val="009C69F1"/>
    <w:rsid w:val="009C6D4F"/>
    <w:rsid w:val="009C703D"/>
    <w:rsid w:val="009C76A5"/>
    <w:rsid w:val="009C7CF2"/>
    <w:rsid w:val="009C7DC3"/>
    <w:rsid w:val="009C7E7C"/>
    <w:rsid w:val="009C7FC4"/>
    <w:rsid w:val="009D0012"/>
    <w:rsid w:val="009D0CB1"/>
    <w:rsid w:val="009D0E29"/>
    <w:rsid w:val="009D158E"/>
    <w:rsid w:val="009D28D3"/>
    <w:rsid w:val="009D2E80"/>
    <w:rsid w:val="009D3154"/>
    <w:rsid w:val="009D37DF"/>
    <w:rsid w:val="009D4600"/>
    <w:rsid w:val="009D4755"/>
    <w:rsid w:val="009D51A6"/>
    <w:rsid w:val="009D7067"/>
    <w:rsid w:val="009E0872"/>
    <w:rsid w:val="009E2C3A"/>
    <w:rsid w:val="009E34DB"/>
    <w:rsid w:val="009E39A4"/>
    <w:rsid w:val="009E3A79"/>
    <w:rsid w:val="009E4199"/>
    <w:rsid w:val="009E42C5"/>
    <w:rsid w:val="009E56E8"/>
    <w:rsid w:val="009E5B1D"/>
    <w:rsid w:val="009E6832"/>
    <w:rsid w:val="009E6A1B"/>
    <w:rsid w:val="009E7C8E"/>
    <w:rsid w:val="009E7CD7"/>
    <w:rsid w:val="009F16B4"/>
    <w:rsid w:val="009F28E8"/>
    <w:rsid w:val="009F3B13"/>
    <w:rsid w:val="009F403F"/>
    <w:rsid w:val="009F488B"/>
    <w:rsid w:val="009F56F7"/>
    <w:rsid w:val="009F6428"/>
    <w:rsid w:val="009F6A1F"/>
    <w:rsid w:val="009F7310"/>
    <w:rsid w:val="009F7322"/>
    <w:rsid w:val="009F7DB9"/>
    <w:rsid w:val="009F7ED1"/>
    <w:rsid w:val="00A01AE6"/>
    <w:rsid w:val="00A021BA"/>
    <w:rsid w:val="00A034E0"/>
    <w:rsid w:val="00A03FE5"/>
    <w:rsid w:val="00A049E8"/>
    <w:rsid w:val="00A055BC"/>
    <w:rsid w:val="00A06254"/>
    <w:rsid w:val="00A070C7"/>
    <w:rsid w:val="00A07BD6"/>
    <w:rsid w:val="00A105C6"/>
    <w:rsid w:val="00A10BBA"/>
    <w:rsid w:val="00A11F89"/>
    <w:rsid w:val="00A121A6"/>
    <w:rsid w:val="00A129FD"/>
    <w:rsid w:val="00A12D98"/>
    <w:rsid w:val="00A12E05"/>
    <w:rsid w:val="00A140AA"/>
    <w:rsid w:val="00A14C0E"/>
    <w:rsid w:val="00A153FD"/>
    <w:rsid w:val="00A15538"/>
    <w:rsid w:val="00A16538"/>
    <w:rsid w:val="00A17731"/>
    <w:rsid w:val="00A178BD"/>
    <w:rsid w:val="00A21430"/>
    <w:rsid w:val="00A22420"/>
    <w:rsid w:val="00A224EF"/>
    <w:rsid w:val="00A22E23"/>
    <w:rsid w:val="00A23CEA"/>
    <w:rsid w:val="00A23F5B"/>
    <w:rsid w:val="00A24A3A"/>
    <w:rsid w:val="00A24F2A"/>
    <w:rsid w:val="00A26496"/>
    <w:rsid w:val="00A275BB"/>
    <w:rsid w:val="00A27D6A"/>
    <w:rsid w:val="00A313DD"/>
    <w:rsid w:val="00A31EC0"/>
    <w:rsid w:val="00A32B68"/>
    <w:rsid w:val="00A3541C"/>
    <w:rsid w:val="00A357DC"/>
    <w:rsid w:val="00A36352"/>
    <w:rsid w:val="00A368A2"/>
    <w:rsid w:val="00A4006F"/>
    <w:rsid w:val="00A40FA9"/>
    <w:rsid w:val="00A41FED"/>
    <w:rsid w:val="00A422A2"/>
    <w:rsid w:val="00A430E6"/>
    <w:rsid w:val="00A459C4"/>
    <w:rsid w:val="00A459D4"/>
    <w:rsid w:val="00A45DB2"/>
    <w:rsid w:val="00A4643D"/>
    <w:rsid w:val="00A46FB8"/>
    <w:rsid w:val="00A47223"/>
    <w:rsid w:val="00A47305"/>
    <w:rsid w:val="00A473B1"/>
    <w:rsid w:val="00A47C2C"/>
    <w:rsid w:val="00A47CF3"/>
    <w:rsid w:val="00A50EF8"/>
    <w:rsid w:val="00A51834"/>
    <w:rsid w:val="00A51D5C"/>
    <w:rsid w:val="00A52459"/>
    <w:rsid w:val="00A532C2"/>
    <w:rsid w:val="00A5336E"/>
    <w:rsid w:val="00A54527"/>
    <w:rsid w:val="00A55183"/>
    <w:rsid w:val="00A57861"/>
    <w:rsid w:val="00A57890"/>
    <w:rsid w:val="00A57BEB"/>
    <w:rsid w:val="00A61355"/>
    <w:rsid w:val="00A6151A"/>
    <w:rsid w:val="00A61A37"/>
    <w:rsid w:val="00A6261C"/>
    <w:rsid w:val="00A63C72"/>
    <w:rsid w:val="00A64280"/>
    <w:rsid w:val="00A64BE3"/>
    <w:rsid w:val="00A64D1C"/>
    <w:rsid w:val="00A6597D"/>
    <w:rsid w:val="00A66385"/>
    <w:rsid w:val="00A669CC"/>
    <w:rsid w:val="00A671DB"/>
    <w:rsid w:val="00A70EA2"/>
    <w:rsid w:val="00A713C0"/>
    <w:rsid w:val="00A71879"/>
    <w:rsid w:val="00A72A5A"/>
    <w:rsid w:val="00A72B34"/>
    <w:rsid w:val="00A735A7"/>
    <w:rsid w:val="00A73A81"/>
    <w:rsid w:val="00A73C1E"/>
    <w:rsid w:val="00A73D31"/>
    <w:rsid w:val="00A73FBF"/>
    <w:rsid w:val="00A74283"/>
    <w:rsid w:val="00A744E5"/>
    <w:rsid w:val="00A75C3C"/>
    <w:rsid w:val="00A76029"/>
    <w:rsid w:val="00A7669D"/>
    <w:rsid w:val="00A77286"/>
    <w:rsid w:val="00A77725"/>
    <w:rsid w:val="00A808C5"/>
    <w:rsid w:val="00A8139C"/>
    <w:rsid w:val="00A81AAA"/>
    <w:rsid w:val="00A82503"/>
    <w:rsid w:val="00A82565"/>
    <w:rsid w:val="00A82B7E"/>
    <w:rsid w:val="00A85C61"/>
    <w:rsid w:val="00A867E6"/>
    <w:rsid w:val="00A86C63"/>
    <w:rsid w:val="00A90C0C"/>
    <w:rsid w:val="00A90FA3"/>
    <w:rsid w:val="00A91485"/>
    <w:rsid w:val="00A918E8"/>
    <w:rsid w:val="00A92C27"/>
    <w:rsid w:val="00A92C28"/>
    <w:rsid w:val="00A9427B"/>
    <w:rsid w:val="00A94E2A"/>
    <w:rsid w:val="00A95BEA"/>
    <w:rsid w:val="00A967DC"/>
    <w:rsid w:val="00A979FF"/>
    <w:rsid w:val="00A97F38"/>
    <w:rsid w:val="00AA0043"/>
    <w:rsid w:val="00AA091A"/>
    <w:rsid w:val="00AA11A5"/>
    <w:rsid w:val="00AA1AA1"/>
    <w:rsid w:val="00AA208B"/>
    <w:rsid w:val="00AA48AB"/>
    <w:rsid w:val="00AA52C9"/>
    <w:rsid w:val="00AA5F7B"/>
    <w:rsid w:val="00AA6C5F"/>
    <w:rsid w:val="00AA754E"/>
    <w:rsid w:val="00AB0854"/>
    <w:rsid w:val="00AB1078"/>
    <w:rsid w:val="00AB2E5B"/>
    <w:rsid w:val="00AB37C7"/>
    <w:rsid w:val="00AB50CF"/>
    <w:rsid w:val="00AB5FBE"/>
    <w:rsid w:val="00AB648D"/>
    <w:rsid w:val="00AB64F8"/>
    <w:rsid w:val="00AB7345"/>
    <w:rsid w:val="00AB7881"/>
    <w:rsid w:val="00AB7907"/>
    <w:rsid w:val="00AC054D"/>
    <w:rsid w:val="00AC0629"/>
    <w:rsid w:val="00AC124D"/>
    <w:rsid w:val="00AC2669"/>
    <w:rsid w:val="00AC2C70"/>
    <w:rsid w:val="00AC31C8"/>
    <w:rsid w:val="00AC37AA"/>
    <w:rsid w:val="00AC3A07"/>
    <w:rsid w:val="00AC4193"/>
    <w:rsid w:val="00AC54E1"/>
    <w:rsid w:val="00AC55B6"/>
    <w:rsid w:val="00AC5D97"/>
    <w:rsid w:val="00AD05BE"/>
    <w:rsid w:val="00AD0650"/>
    <w:rsid w:val="00AD06FB"/>
    <w:rsid w:val="00AD1A66"/>
    <w:rsid w:val="00AD1D99"/>
    <w:rsid w:val="00AD26FA"/>
    <w:rsid w:val="00AD33A9"/>
    <w:rsid w:val="00AD56C5"/>
    <w:rsid w:val="00AD5EC1"/>
    <w:rsid w:val="00AD6DEF"/>
    <w:rsid w:val="00AD6F49"/>
    <w:rsid w:val="00AE0C5C"/>
    <w:rsid w:val="00AE15AB"/>
    <w:rsid w:val="00AE38CD"/>
    <w:rsid w:val="00AE58F2"/>
    <w:rsid w:val="00AE670C"/>
    <w:rsid w:val="00AE6899"/>
    <w:rsid w:val="00AE74F5"/>
    <w:rsid w:val="00AF1C66"/>
    <w:rsid w:val="00AF26E2"/>
    <w:rsid w:val="00AF2A53"/>
    <w:rsid w:val="00AF3300"/>
    <w:rsid w:val="00AF3719"/>
    <w:rsid w:val="00AF444A"/>
    <w:rsid w:val="00AF56B8"/>
    <w:rsid w:val="00AF69DA"/>
    <w:rsid w:val="00AF6ECC"/>
    <w:rsid w:val="00B0070E"/>
    <w:rsid w:val="00B0154B"/>
    <w:rsid w:val="00B0176F"/>
    <w:rsid w:val="00B021F3"/>
    <w:rsid w:val="00B033CE"/>
    <w:rsid w:val="00B03864"/>
    <w:rsid w:val="00B03F7B"/>
    <w:rsid w:val="00B04D9F"/>
    <w:rsid w:val="00B05DE4"/>
    <w:rsid w:val="00B06CC4"/>
    <w:rsid w:val="00B101F5"/>
    <w:rsid w:val="00B105B9"/>
    <w:rsid w:val="00B10C19"/>
    <w:rsid w:val="00B120E1"/>
    <w:rsid w:val="00B124E9"/>
    <w:rsid w:val="00B12FEE"/>
    <w:rsid w:val="00B1362B"/>
    <w:rsid w:val="00B139FA"/>
    <w:rsid w:val="00B146E2"/>
    <w:rsid w:val="00B15695"/>
    <w:rsid w:val="00B1584A"/>
    <w:rsid w:val="00B15A0E"/>
    <w:rsid w:val="00B1675A"/>
    <w:rsid w:val="00B174B5"/>
    <w:rsid w:val="00B17B3F"/>
    <w:rsid w:val="00B20319"/>
    <w:rsid w:val="00B20744"/>
    <w:rsid w:val="00B22F36"/>
    <w:rsid w:val="00B23419"/>
    <w:rsid w:val="00B23CFA"/>
    <w:rsid w:val="00B23D15"/>
    <w:rsid w:val="00B2556F"/>
    <w:rsid w:val="00B25B8C"/>
    <w:rsid w:val="00B25E9F"/>
    <w:rsid w:val="00B260AF"/>
    <w:rsid w:val="00B2632B"/>
    <w:rsid w:val="00B26872"/>
    <w:rsid w:val="00B278C3"/>
    <w:rsid w:val="00B300A8"/>
    <w:rsid w:val="00B31CB7"/>
    <w:rsid w:val="00B3229F"/>
    <w:rsid w:val="00B33080"/>
    <w:rsid w:val="00B34759"/>
    <w:rsid w:val="00B35391"/>
    <w:rsid w:val="00B354AB"/>
    <w:rsid w:val="00B357BF"/>
    <w:rsid w:val="00B35DD3"/>
    <w:rsid w:val="00B36CCD"/>
    <w:rsid w:val="00B36DC3"/>
    <w:rsid w:val="00B37770"/>
    <w:rsid w:val="00B41F93"/>
    <w:rsid w:val="00B43905"/>
    <w:rsid w:val="00B44585"/>
    <w:rsid w:val="00B44842"/>
    <w:rsid w:val="00B44965"/>
    <w:rsid w:val="00B44ABC"/>
    <w:rsid w:val="00B4548E"/>
    <w:rsid w:val="00B458B6"/>
    <w:rsid w:val="00B45E05"/>
    <w:rsid w:val="00B506DC"/>
    <w:rsid w:val="00B51329"/>
    <w:rsid w:val="00B51875"/>
    <w:rsid w:val="00B53ABF"/>
    <w:rsid w:val="00B547F6"/>
    <w:rsid w:val="00B56345"/>
    <w:rsid w:val="00B572CB"/>
    <w:rsid w:val="00B57366"/>
    <w:rsid w:val="00B57405"/>
    <w:rsid w:val="00B574F1"/>
    <w:rsid w:val="00B57B3E"/>
    <w:rsid w:val="00B60E49"/>
    <w:rsid w:val="00B6115F"/>
    <w:rsid w:val="00B6173B"/>
    <w:rsid w:val="00B625FE"/>
    <w:rsid w:val="00B639E5"/>
    <w:rsid w:val="00B63CBF"/>
    <w:rsid w:val="00B641DB"/>
    <w:rsid w:val="00B64776"/>
    <w:rsid w:val="00B6557F"/>
    <w:rsid w:val="00B65DCA"/>
    <w:rsid w:val="00B67430"/>
    <w:rsid w:val="00B67623"/>
    <w:rsid w:val="00B67D7E"/>
    <w:rsid w:val="00B67F90"/>
    <w:rsid w:val="00B705CE"/>
    <w:rsid w:val="00B70615"/>
    <w:rsid w:val="00B707F7"/>
    <w:rsid w:val="00B72D46"/>
    <w:rsid w:val="00B73087"/>
    <w:rsid w:val="00B739BD"/>
    <w:rsid w:val="00B740E9"/>
    <w:rsid w:val="00B75874"/>
    <w:rsid w:val="00B76D4A"/>
    <w:rsid w:val="00B77346"/>
    <w:rsid w:val="00B774DF"/>
    <w:rsid w:val="00B779F8"/>
    <w:rsid w:val="00B77FDD"/>
    <w:rsid w:val="00B8098D"/>
    <w:rsid w:val="00B80999"/>
    <w:rsid w:val="00B80CB7"/>
    <w:rsid w:val="00B814FC"/>
    <w:rsid w:val="00B818DC"/>
    <w:rsid w:val="00B82BED"/>
    <w:rsid w:val="00B8462A"/>
    <w:rsid w:val="00B85B69"/>
    <w:rsid w:val="00B85B6C"/>
    <w:rsid w:val="00B8626B"/>
    <w:rsid w:val="00B86DF2"/>
    <w:rsid w:val="00B87486"/>
    <w:rsid w:val="00B87992"/>
    <w:rsid w:val="00B87CFE"/>
    <w:rsid w:val="00B90DBF"/>
    <w:rsid w:val="00B92A76"/>
    <w:rsid w:val="00B92C9D"/>
    <w:rsid w:val="00B93D6F"/>
    <w:rsid w:val="00B947CE"/>
    <w:rsid w:val="00B94895"/>
    <w:rsid w:val="00B94C9F"/>
    <w:rsid w:val="00B96E61"/>
    <w:rsid w:val="00B97325"/>
    <w:rsid w:val="00B977A2"/>
    <w:rsid w:val="00BA03AB"/>
    <w:rsid w:val="00BA0E65"/>
    <w:rsid w:val="00BA1408"/>
    <w:rsid w:val="00BA1DAC"/>
    <w:rsid w:val="00BA3752"/>
    <w:rsid w:val="00BA3E9A"/>
    <w:rsid w:val="00BA5754"/>
    <w:rsid w:val="00BA5F12"/>
    <w:rsid w:val="00BA68BB"/>
    <w:rsid w:val="00BA7198"/>
    <w:rsid w:val="00BA7262"/>
    <w:rsid w:val="00BA7FE9"/>
    <w:rsid w:val="00BB0383"/>
    <w:rsid w:val="00BB0953"/>
    <w:rsid w:val="00BB0CB8"/>
    <w:rsid w:val="00BB271C"/>
    <w:rsid w:val="00BB2E80"/>
    <w:rsid w:val="00BB310B"/>
    <w:rsid w:val="00BB313F"/>
    <w:rsid w:val="00BB3674"/>
    <w:rsid w:val="00BB38EB"/>
    <w:rsid w:val="00BB391A"/>
    <w:rsid w:val="00BB392F"/>
    <w:rsid w:val="00BB4D6A"/>
    <w:rsid w:val="00BB59B4"/>
    <w:rsid w:val="00BB64F1"/>
    <w:rsid w:val="00BB73C5"/>
    <w:rsid w:val="00BC0D92"/>
    <w:rsid w:val="00BC1107"/>
    <w:rsid w:val="00BC1726"/>
    <w:rsid w:val="00BC2990"/>
    <w:rsid w:val="00BC34E7"/>
    <w:rsid w:val="00BC35AF"/>
    <w:rsid w:val="00BC3631"/>
    <w:rsid w:val="00BC47D6"/>
    <w:rsid w:val="00BC4A54"/>
    <w:rsid w:val="00BC4BC5"/>
    <w:rsid w:val="00BC680F"/>
    <w:rsid w:val="00BD2734"/>
    <w:rsid w:val="00BD2BDE"/>
    <w:rsid w:val="00BD4BF9"/>
    <w:rsid w:val="00BD69B9"/>
    <w:rsid w:val="00BD73F6"/>
    <w:rsid w:val="00BD76E3"/>
    <w:rsid w:val="00BD7A9A"/>
    <w:rsid w:val="00BE0065"/>
    <w:rsid w:val="00BE0529"/>
    <w:rsid w:val="00BE0ADC"/>
    <w:rsid w:val="00BE120E"/>
    <w:rsid w:val="00BE38D6"/>
    <w:rsid w:val="00BE3B3F"/>
    <w:rsid w:val="00BE5453"/>
    <w:rsid w:val="00BE5E2A"/>
    <w:rsid w:val="00BE62C8"/>
    <w:rsid w:val="00BE755D"/>
    <w:rsid w:val="00BF012D"/>
    <w:rsid w:val="00BF0CB5"/>
    <w:rsid w:val="00BF1586"/>
    <w:rsid w:val="00BF20DA"/>
    <w:rsid w:val="00BF252D"/>
    <w:rsid w:val="00BF2DFD"/>
    <w:rsid w:val="00BF4148"/>
    <w:rsid w:val="00BF63BE"/>
    <w:rsid w:val="00BF6EFF"/>
    <w:rsid w:val="00BF7607"/>
    <w:rsid w:val="00C0009B"/>
    <w:rsid w:val="00C0039D"/>
    <w:rsid w:val="00C0204A"/>
    <w:rsid w:val="00C02D2F"/>
    <w:rsid w:val="00C04C34"/>
    <w:rsid w:val="00C05D59"/>
    <w:rsid w:val="00C061A2"/>
    <w:rsid w:val="00C063D2"/>
    <w:rsid w:val="00C06791"/>
    <w:rsid w:val="00C06D2F"/>
    <w:rsid w:val="00C115D9"/>
    <w:rsid w:val="00C11A3F"/>
    <w:rsid w:val="00C13C4E"/>
    <w:rsid w:val="00C14315"/>
    <w:rsid w:val="00C143B0"/>
    <w:rsid w:val="00C14EFE"/>
    <w:rsid w:val="00C156F5"/>
    <w:rsid w:val="00C15B8B"/>
    <w:rsid w:val="00C16A96"/>
    <w:rsid w:val="00C16C32"/>
    <w:rsid w:val="00C1776F"/>
    <w:rsid w:val="00C203F2"/>
    <w:rsid w:val="00C208A6"/>
    <w:rsid w:val="00C2189B"/>
    <w:rsid w:val="00C23194"/>
    <w:rsid w:val="00C236DC"/>
    <w:rsid w:val="00C23DFD"/>
    <w:rsid w:val="00C23ED3"/>
    <w:rsid w:val="00C244DA"/>
    <w:rsid w:val="00C24B32"/>
    <w:rsid w:val="00C24C39"/>
    <w:rsid w:val="00C2581A"/>
    <w:rsid w:val="00C25AC4"/>
    <w:rsid w:val="00C25FE5"/>
    <w:rsid w:val="00C27BE6"/>
    <w:rsid w:val="00C30140"/>
    <w:rsid w:val="00C3097A"/>
    <w:rsid w:val="00C31448"/>
    <w:rsid w:val="00C31AC6"/>
    <w:rsid w:val="00C33545"/>
    <w:rsid w:val="00C3568B"/>
    <w:rsid w:val="00C36865"/>
    <w:rsid w:val="00C37235"/>
    <w:rsid w:val="00C37AE9"/>
    <w:rsid w:val="00C407E4"/>
    <w:rsid w:val="00C41BE2"/>
    <w:rsid w:val="00C42081"/>
    <w:rsid w:val="00C42A5B"/>
    <w:rsid w:val="00C43101"/>
    <w:rsid w:val="00C43E64"/>
    <w:rsid w:val="00C4465F"/>
    <w:rsid w:val="00C46B89"/>
    <w:rsid w:val="00C47AF0"/>
    <w:rsid w:val="00C47C2C"/>
    <w:rsid w:val="00C532E4"/>
    <w:rsid w:val="00C55890"/>
    <w:rsid w:val="00C56288"/>
    <w:rsid w:val="00C564C6"/>
    <w:rsid w:val="00C5767C"/>
    <w:rsid w:val="00C6017B"/>
    <w:rsid w:val="00C60482"/>
    <w:rsid w:val="00C61939"/>
    <w:rsid w:val="00C61FBC"/>
    <w:rsid w:val="00C6246E"/>
    <w:rsid w:val="00C65FE9"/>
    <w:rsid w:val="00C66288"/>
    <w:rsid w:val="00C71187"/>
    <w:rsid w:val="00C71599"/>
    <w:rsid w:val="00C71D51"/>
    <w:rsid w:val="00C7228C"/>
    <w:rsid w:val="00C72517"/>
    <w:rsid w:val="00C72945"/>
    <w:rsid w:val="00C7485C"/>
    <w:rsid w:val="00C74950"/>
    <w:rsid w:val="00C74EFA"/>
    <w:rsid w:val="00C74FCD"/>
    <w:rsid w:val="00C759C8"/>
    <w:rsid w:val="00C7649F"/>
    <w:rsid w:val="00C769B5"/>
    <w:rsid w:val="00C7724F"/>
    <w:rsid w:val="00C7766F"/>
    <w:rsid w:val="00C818A8"/>
    <w:rsid w:val="00C827F2"/>
    <w:rsid w:val="00C82AF9"/>
    <w:rsid w:val="00C82DC8"/>
    <w:rsid w:val="00C83EAE"/>
    <w:rsid w:val="00C841E5"/>
    <w:rsid w:val="00C8498C"/>
    <w:rsid w:val="00C84A2A"/>
    <w:rsid w:val="00C84C07"/>
    <w:rsid w:val="00C85C99"/>
    <w:rsid w:val="00C86CBA"/>
    <w:rsid w:val="00C904CD"/>
    <w:rsid w:val="00C91D0A"/>
    <w:rsid w:val="00C92B42"/>
    <w:rsid w:val="00C93187"/>
    <w:rsid w:val="00C948EA"/>
    <w:rsid w:val="00C95A49"/>
    <w:rsid w:val="00C9789F"/>
    <w:rsid w:val="00CA29D3"/>
    <w:rsid w:val="00CA3DB8"/>
    <w:rsid w:val="00CA3F77"/>
    <w:rsid w:val="00CA4ADC"/>
    <w:rsid w:val="00CA4EB8"/>
    <w:rsid w:val="00CA56A2"/>
    <w:rsid w:val="00CA5D07"/>
    <w:rsid w:val="00CA62F0"/>
    <w:rsid w:val="00CA68EB"/>
    <w:rsid w:val="00CB0486"/>
    <w:rsid w:val="00CB0619"/>
    <w:rsid w:val="00CB088C"/>
    <w:rsid w:val="00CB0927"/>
    <w:rsid w:val="00CB1ADE"/>
    <w:rsid w:val="00CB1B7B"/>
    <w:rsid w:val="00CB2C1F"/>
    <w:rsid w:val="00CB2C27"/>
    <w:rsid w:val="00CB3F3F"/>
    <w:rsid w:val="00CB3FF2"/>
    <w:rsid w:val="00CB437F"/>
    <w:rsid w:val="00CB4CAA"/>
    <w:rsid w:val="00CB4DB6"/>
    <w:rsid w:val="00CB5BCF"/>
    <w:rsid w:val="00CB6ED4"/>
    <w:rsid w:val="00CB788F"/>
    <w:rsid w:val="00CC274A"/>
    <w:rsid w:val="00CC33A8"/>
    <w:rsid w:val="00CC4B8A"/>
    <w:rsid w:val="00CC555C"/>
    <w:rsid w:val="00CC6F11"/>
    <w:rsid w:val="00CC7677"/>
    <w:rsid w:val="00CD0099"/>
    <w:rsid w:val="00CD10E6"/>
    <w:rsid w:val="00CD13F2"/>
    <w:rsid w:val="00CD18B9"/>
    <w:rsid w:val="00CD31A4"/>
    <w:rsid w:val="00CD40FC"/>
    <w:rsid w:val="00CD46DA"/>
    <w:rsid w:val="00CD5D22"/>
    <w:rsid w:val="00CD5FFC"/>
    <w:rsid w:val="00CD6542"/>
    <w:rsid w:val="00CD788C"/>
    <w:rsid w:val="00CD7F56"/>
    <w:rsid w:val="00CE06BF"/>
    <w:rsid w:val="00CE0BBD"/>
    <w:rsid w:val="00CE1509"/>
    <w:rsid w:val="00CE17F6"/>
    <w:rsid w:val="00CE1C0B"/>
    <w:rsid w:val="00CE1C30"/>
    <w:rsid w:val="00CE1EB2"/>
    <w:rsid w:val="00CE1F3C"/>
    <w:rsid w:val="00CE25BA"/>
    <w:rsid w:val="00CE2FFC"/>
    <w:rsid w:val="00CE3AEC"/>
    <w:rsid w:val="00CE3C61"/>
    <w:rsid w:val="00CE426B"/>
    <w:rsid w:val="00CE53E0"/>
    <w:rsid w:val="00CE5E6C"/>
    <w:rsid w:val="00CE6235"/>
    <w:rsid w:val="00CE6419"/>
    <w:rsid w:val="00CE6B57"/>
    <w:rsid w:val="00CE7307"/>
    <w:rsid w:val="00CE7CF6"/>
    <w:rsid w:val="00CF0760"/>
    <w:rsid w:val="00CF1028"/>
    <w:rsid w:val="00CF3163"/>
    <w:rsid w:val="00CF45B3"/>
    <w:rsid w:val="00CF460D"/>
    <w:rsid w:val="00CF5235"/>
    <w:rsid w:val="00CF6004"/>
    <w:rsid w:val="00CF6291"/>
    <w:rsid w:val="00CF664D"/>
    <w:rsid w:val="00CF6BF9"/>
    <w:rsid w:val="00CF6F1B"/>
    <w:rsid w:val="00CF7D4C"/>
    <w:rsid w:val="00CF7E9F"/>
    <w:rsid w:val="00D006D6"/>
    <w:rsid w:val="00D00AFB"/>
    <w:rsid w:val="00D00D17"/>
    <w:rsid w:val="00D00DE2"/>
    <w:rsid w:val="00D01AC4"/>
    <w:rsid w:val="00D0210C"/>
    <w:rsid w:val="00D029B8"/>
    <w:rsid w:val="00D02D38"/>
    <w:rsid w:val="00D05146"/>
    <w:rsid w:val="00D05753"/>
    <w:rsid w:val="00D06308"/>
    <w:rsid w:val="00D07D15"/>
    <w:rsid w:val="00D1095B"/>
    <w:rsid w:val="00D12132"/>
    <w:rsid w:val="00D13500"/>
    <w:rsid w:val="00D1456A"/>
    <w:rsid w:val="00D1494F"/>
    <w:rsid w:val="00D169A2"/>
    <w:rsid w:val="00D205B8"/>
    <w:rsid w:val="00D20948"/>
    <w:rsid w:val="00D21678"/>
    <w:rsid w:val="00D22542"/>
    <w:rsid w:val="00D235A9"/>
    <w:rsid w:val="00D235B0"/>
    <w:rsid w:val="00D23A57"/>
    <w:rsid w:val="00D25047"/>
    <w:rsid w:val="00D25598"/>
    <w:rsid w:val="00D25934"/>
    <w:rsid w:val="00D259B8"/>
    <w:rsid w:val="00D308D7"/>
    <w:rsid w:val="00D3126E"/>
    <w:rsid w:val="00D31A30"/>
    <w:rsid w:val="00D321A6"/>
    <w:rsid w:val="00D326B5"/>
    <w:rsid w:val="00D331D4"/>
    <w:rsid w:val="00D33CF3"/>
    <w:rsid w:val="00D33FAF"/>
    <w:rsid w:val="00D34AD8"/>
    <w:rsid w:val="00D34BAA"/>
    <w:rsid w:val="00D34DDC"/>
    <w:rsid w:val="00D35C99"/>
    <w:rsid w:val="00D37683"/>
    <w:rsid w:val="00D418D8"/>
    <w:rsid w:val="00D420F1"/>
    <w:rsid w:val="00D42FA2"/>
    <w:rsid w:val="00D43979"/>
    <w:rsid w:val="00D44677"/>
    <w:rsid w:val="00D44FE0"/>
    <w:rsid w:val="00D46D24"/>
    <w:rsid w:val="00D470E8"/>
    <w:rsid w:val="00D473CD"/>
    <w:rsid w:val="00D4785F"/>
    <w:rsid w:val="00D479C1"/>
    <w:rsid w:val="00D506A6"/>
    <w:rsid w:val="00D510FE"/>
    <w:rsid w:val="00D518B4"/>
    <w:rsid w:val="00D51ACD"/>
    <w:rsid w:val="00D520E3"/>
    <w:rsid w:val="00D5362B"/>
    <w:rsid w:val="00D545DC"/>
    <w:rsid w:val="00D54BAA"/>
    <w:rsid w:val="00D54D0B"/>
    <w:rsid w:val="00D5570D"/>
    <w:rsid w:val="00D55B3D"/>
    <w:rsid w:val="00D56A1B"/>
    <w:rsid w:val="00D57687"/>
    <w:rsid w:val="00D57B77"/>
    <w:rsid w:val="00D60639"/>
    <w:rsid w:val="00D62058"/>
    <w:rsid w:val="00D62B79"/>
    <w:rsid w:val="00D62CB9"/>
    <w:rsid w:val="00D63572"/>
    <w:rsid w:val="00D64E20"/>
    <w:rsid w:val="00D655BB"/>
    <w:rsid w:val="00D65E63"/>
    <w:rsid w:val="00D661B7"/>
    <w:rsid w:val="00D6644C"/>
    <w:rsid w:val="00D664FB"/>
    <w:rsid w:val="00D669F6"/>
    <w:rsid w:val="00D66A33"/>
    <w:rsid w:val="00D67DEE"/>
    <w:rsid w:val="00D70DE7"/>
    <w:rsid w:val="00D7154E"/>
    <w:rsid w:val="00D71DC8"/>
    <w:rsid w:val="00D720CE"/>
    <w:rsid w:val="00D731FB"/>
    <w:rsid w:val="00D74902"/>
    <w:rsid w:val="00D7780E"/>
    <w:rsid w:val="00D80A26"/>
    <w:rsid w:val="00D82047"/>
    <w:rsid w:val="00D82709"/>
    <w:rsid w:val="00D84C6F"/>
    <w:rsid w:val="00D85814"/>
    <w:rsid w:val="00D865F4"/>
    <w:rsid w:val="00D86DEE"/>
    <w:rsid w:val="00D87E88"/>
    <w:rsid w:val="00D9008B"/>
    <w:rsid w:val="00D90DFA"/>
    <w:rsid w:val="00D9171E"/>
    <w:rsid w:val="00D9264B"/>
    <w:rsid w:val="00D936CE"/>
    <w:rsid w:val="00D941E3"/>
    <w:rsid w:val="00D94279"/>
    <w:rsid w:val="00D95B0E"/>
    <w:rsid w:val="00D96DF5"/>
    <w:rsid w:val="00DA00D8"/>
    <w:rsid w:val="00DA0E39"/>
    <w:rsid w:val="00DA2707"/>
    <w:rsid w:val="00DA3875"/>
    <w:rsid w:val="00DA3987"/>
    <w:rsid w:val="00DA41A7"/>
    <w:rsid w:val="00DA58FE"/>
    <w:rsid w:val="00DA624C"/>
    <w:rsid w:val="00DA63D4"/>
    <w:rsid w:val="00DA662A"/>
    <w:rsid w:val="00DA76AA"/>
    <w:rsid w:val="00DB01D5"/>
    <w:rsid w:val="00DB13A0"/>
    <w:rsid w:val="00DB1DDD"/>
    <w:rsid w:val="00DB1FF1"/>
    <w:rsid w:val="00DB30D5"/>
    <w:rsid w:val="00DB335F"/>
    <w:rsid w:val="00DB4D62"/>
    <w:rsid w:val="00DB57D8"/>
    <w:rsid w:val="00DB5DAB"/>
    <w:rsid w:val="00DB654B"/>
    <w:rsid w:val="00DB6566"/>
    <w:rsid w:val="00DB6672"/>
    <w:rsid w:val="00DB775F"/>
    <w:rsid w:val="00DB77F5"/>
    <w:rsid w:val="00DB7900"/>
    <w:rsid w:val="00DB7CC2"/>
    <w:rsid w:val="00DC0846"/>
    <w:rsid w:val="00DC0D45"/>
    <w:rsid w:val="00DC103A"/>
    <w:rsid w:val="00DC37E3"/>
    <w:rsid w:val="00DC4615"/>
    <w:rsid w:val="00DC49E1"/>
    <w:rsid w:val="00DC4AF9"/>
    <w:rsid w:val="00DC5330"/>
    <w:rsid w:val="00DC6679"/>
    <w:rsid w:val="00DC6C8B"/>
    <w:rsid w:val="00DC6CE9"/>
    <w:rsid w:val="00DC7AFA"/>
    <w:rsid w:val="00DD14C6"/>
    <w:rsid w:val="00DD1FFF"/>
    <w:rsid w:val="00DD267D"/>
    <w:rsid w:val="00DD2CFF"/>
    <w:rsid w:val="00DD30E7"/>
    <w:rsid w:val="00DD3695"/>
    <w:rsid w:val="00DD4B9F"/>
    <w:rsid w:val="00DD6047"/>
    <w:rsid w:val="00DD61AA"/>
    <w:rsid w:val="00DD64DB"/>
    <w:rsid w:val="00DD6C0D"/>
    <w:rsid w:val="00DE138B"/>
    <w:rsid w:val="00DE301D"/>
    <w:rsid w:val="00DE4303"/>
    <w:rsid w:val="00DE4CD5"/>
    <w:rsid w:val="00DE4D9C"/>
    <w:rsid w:val="00DE5A84"/>
    <w:rsid w:val="00DE5AE4"/>
    <w:rsid w:val="00DE5F78"/>
    <w:rsid w:val="00DE68B2"/>
    <w:rsid w:val="00DE69F9"/>
    <w:rsid w:val="00DE7DCC"/>
    <w:rsid w:val="00DF142F"/>
    <w:rsid w:val="00DF185E"/>
    <w:rsid w:val="00DF1FF6"/>
    <w:rsid w:val="00DF25A4"/>
    <w:rsid w:val="00DF2D3C"/>
    <w:rsid w:val="00DF3AB2"/>
    <w:rsid w:val="00DF3C72"/>
    <w:rsid w:val="00DF4F4B"/>
    <w:rsid w:val="00DF5095"/>
    <w:rsid w:val="00DF51A5"/>
    <w:rsid w:val="00DF54CB"/>
    <w:rsid w:val="00DF5554"/>
    <w:rsid w:val="00DF5DF0"/>
    <w:rsid w:val="00DF7728"/>
    <w:rsid w:val="00E003FB"/>
    <w:rsid w:val="00E00462"/>
    <w:rsid w:val="00E00786"/>
    <w:rsid w:val="00E00F87"/>
    <w:rsid w:val="00E01B81"/>
    <w:rsid w:val="00E01D8C"/>
    <w:rsid w:val="00E02C16"/>
    <w:rsid w:val="00E03F69"/>
    <w:rsid w:val="00E053F2"/>
    <w:rsid w:val="00E06080"/>
    <w:rsid w:val="00E0653F"/>
    <w:rsid w:val="00E074AC"/>
    <w:rsid w:val="00E07A41"/>
    <w:rsid w:val="00E07BFB"/>
    <w:rsid w:val="00E1030D"/>
    <w:rsid w:val="00E10824"/>
    <w:rsid w:val="00E1099E"/>
    <w:rsid w:val="00E11726"/>
    <w:rsid w:val="00E11FB3"/>
    <w:rsid w:val="00E12985"/>
    <w:rsid w:val="00E14F54"/>
    <w:rsid w:val="00E15399"/>
    <w:rsid w:val="00E159DE"/>
    <w:rsid w:val="00E16285"/>
    <w:rsid w:val="00E17C6D"/>
    <w:rsid w:val="00E2082D"/>
    <w:rsid w:val="00E21695"/>
    <w:rsid w:val="00E21A0F"/>
    <w:rsid w:val="00E21D2A"/>
    <w:rsid w:val="00E21D38"/>
    <w:rsid w:val="00E22035"/>
    <w:rsid w:val="00E22967"/>
    <w:rsid w:val="00E239FD"/>
    <w:rsid w:val="00E23FFB"/>
    <w:rsid w:val="00E24DFF"/>
    <w:rsid w:val="00E2687B"/>
    <w:rsid w:val="00E27643"/>
    <w:rsid w:val="00E277FE"/>
    <w:rsid w:val="00E30D59"/>
    <w:rsid w:val="00E3158A"/>
    <w:rsid w:val="00E325EC"/>
    <w:rsid w:val="00E332E1"/>
    <w:rsid w:val="00E346C0"/>
    <w:rsid w:val="00E34BD1"/>
    <w:rsid w:val="00E34EBD"/>
    <w:rsid w:val="00E375EE"/>
    <w:rsid w:val="00E4044C"/>
    <w:rsid w:val="00E40627"/>
    <w:rsid w:val="00E4114D"/>
    <w:rsid w:val="00E41342"/>
    <w:rsid w:val="00E4197C"/>
    <w:rsid w:val="00E41E6D"/>
    <w:rsid w:val="00E42431"/>
    <w:rsid w:val="00E44023"/>
    <w:rsid w:val="00E44652"/>
    <w:rsid w:val="00E45029"/>
    <w:rsid w:val="00E4504C"/>
    <w:rsid w:val="00E457D7"/>
    <w:rsid w:val="00E45891"/>
    <w:rsid w:val="00E4600F"/>
    <w:rsid w:val="00E460C4"/>
    <w:rsid w:val="00E46A05"/>
    <w:rsid w:val="00E46C70"/>
    <w:rsid w:val="00E475FC"/>
    <w:rsid w:val="00E47872"/>
    <w:rsid w:val="00E503F9"/>
    <w:rsid w:val="00E504DF"/>
    <w:rsid w:val="00E51927"/>
    <w:rsid w:val="00E52166"/>
    <w:rsid w:val="00E5248C"/>
    <w:rsid w:val="00E527BE"/>
    <w:rsid w:val="00E52E56"/>
    <w:rsid w:val="00E5396D"/>
    <w:rsid w:val="00E549B5"/>
    <w:rsid w:val="00E558A9"/>
    <w:rsid w:val="00E5596C"/>
    <w:rsid w:val="00E56526"/>
    <w:rsid w:val="00E56DAA"/>
    <w:rsid w:val="00E572E4"/>
    <w:rsid w:val="00E57D7B"/>
    <w:rsid w:val="00E61895"/>
    <w:rsid w:val="00E61A38"/>
    <w:rsid w:val="00E61E0A"/>
    <w:rsid w:val="00E631E5"/>
    <w:rsid w:val="00E651C0"/>
    <w:rsid w:val="00E656A1"/>
    <w:rsid w:val="00E67B0C"/>
    <w:rsid w:val="00E7040F"/>
    <w:rsid w:val="00E71373"/>
    <w:rsid w:val="00E718F2"/>
    <w:rsid w:val="00E723B0"/>
    <w:rsid w:val="00E7299E"/>
    <w:rsid w:val="00E73372"/>
    <w:rsid w:val="00E7338A"/>
    <w:rsid w:val="00E74891"/>
    <w:rsid w:val="00E74AC5"/>
    <w:rsid w:val="00E74C42"/>
    <w:rsid w:val="00E74CC2"/>
    <w:rsid w:val="00E74F91"/>
    <w:rsid w:val="00E808B1"/>
    <w:rsid w:val="00E8167C"/>
    <w:rsid w:val="00E83155"/>
    <w:rsid w:val="00E8319B"/>
    <w:rsid w:val="00E83C1E"/>
    <w:rsid w:val="00E84287"/>
    <w:rsid w:val="00E844E9"/>
    <w:rsid w:val="00E84ABA"/>
    <w:rsid w:val="00E84DF0"/>
    <w:rsid w:val="00E85CF4"/>
    <w:rsid w:val="00E85EA3"/>
    <w:rsid w:val="00E861FA"/>
    <w:rsid w:val="00E863FA"/>
    <w:rsid w:val="00E869A0"/>
    <w:rsid w:val="00E91288"/>
    <w:rsid w:val="00E91541"/>
    <w:rsid w:val="00E919C3"/>
    <w:rsid w:val="00E91C75"/>
    <w:rsid w:val="00E9224A"/>
    <w:rsid w:val="00E92411"/>
    <w:rsid w:val="00E92B64"/>
    <w:rsid w:val="00E92C19"/>
    <w:rsid w:val="00E94E84"/>
    <w:rsid w:val="00E957AB"/>
    <w:rsid w:val="00EA0A97"/>
    <w:rsid w:val="00EA137A"/>
    <w:rsid w:val="00EA1647"/>
    <w:rsid w:val="00EA1BC6"/>
    <w:rsid w:val="00EA2789"/>
    <w:rsid w:val="00EA2D07"/>
    <w:rsid w:val="00EA3223"/>
    <w:rsid w:val="00EA34C9"/>
    <w:rsid w:val="00EA3B1B"/>
    <w:rsid w:val="00EA4193"/>
    <w:rsid w:val="00EA4394"/>
    <w:rsid w:val="00EA47D4"/>
    <w:rsid w:val="00EA598B"/>
    <w:rsid w:val="00EA6DAF"/>
    <w:rsid w:val="00EA7C81"/>
    <w:rsid w:val="00EA7DC6"/>
    <w:rsid w:val="00EB0D33"/>
    <w:rsid w:val="00EB3878"/>
    <w:rsid w:val="00EB4CA0"/>
    <w:rsid w:val="00EB4D64"/>
    <w:rsid w:val="00EB4F46"/>
    <w:rsid w:val="00EB54FE"/>
    <w:rsid w:val="00EB5A08"/>
    <w:rsid w:val="00EB5E5D"/>
    <w:rsid w:val="00EB5E99"/>
    <w:rsid w:val="00EC016A"/>
    <w:rsid w:val="00EC0DA3"/>
    <w:rsid w:val="00EC1BED"/>
    <w:rsid w:val="00EC1C60"/>
    <w:rsid w:val="00EC1F35"/>
    <w:rsid w:val="00EC298F"/>
    <w:rsid w:val="00EC389F"/>
    <w:rsid w:val="00EC43A4"/>
    <w:rsid w:val="00EC51E8"/>
    <w:rsid w:val="00EC550A"/>
    <w:rsid w:val="00EC6429"/>
    <w:rsid w:val="00EC721E"/>
    <w:rsid w:val="00ED233C"/>
    <w:rsid w:val="00ED27B2"/>
    <w:rsid w:val="00ED3B71"/>
    <w:rsid w:val="00ED42A1"/>
    <w:rsid w:val="00ED4BD8"/>
    <w:rsid w:val="00ED76FF"/>
    <w:rsid w:val="00EE1B32"/>
    <w:rsid w:val="00EE33ED"/>
    <w:rsid w:val="00EE5CB8"/>
    <w:rsid w:val="00EE6300"/>
    <w:rsid w:val="00EE6ABE"/>
    <w:rsid w:val="00EF06E0"/>
    <w:rsid w:val="00EF0AAA"/>
    <w:rsid w:val="00EF0B97"/>
    <w:rsid w:val="00EF0DA7"/>
    <w:rsid w:val="00EF2FE2"/>
    <w:rsid w:val="00EF3219"/>
    <w:rsid w:val="00EF3252"/>
    <w:rsid w:val="00EF3F3F"/>
    <w:rsid w:val="00EF4B77"/>
    <w:rsid w:val="00EF540A"/>
    <w:rsid w:val="00EF541B"/>
    <w:rsid w:val="00EF5443"/>
    <w:rsid w:val="00EF6003"/>
    <w:rsid w:val="00EF62C5"/>
    <w:rsid w:val="00EF6B69"/>
    <w:rsid w:val="00EF6C76"/>
    <w:rsid w:val="00EF7D71"/>
    <w:rsid w:val="00EF7F57"/>
    <w:rsid w:val="00F0040F"/>
    <w:rsid w:val="00F00941"/>
    <w:rsid w:val="00F02EAA"/>
    <w:rsid w:val="00F04A8B"/>
    <w:rsid w:val="00F04F9B"/>
    <w:rsid w:val="00F0502B"/>
    <w:rsid w:val="00F05705"/>
    <w:rsid w:val="00F05FEB"/>
    <w:rsid w:val="00F06395"/>
    <w:rsid w:val="00F06FF4"/>
    <w:rsid w:val="00F07450"/>
    <w:rsid w:val="00F07803"/>
    <w:rsid w:val="00F07C76"/>
    <w:rsid w:val="00F111D5"/>
    <w:rsid w:val="00F122A8"/>
    <w:rsid w:val="00F1239A"/>
    <w:rsid w:val="00F12674"/>
    <w:rsid w:val="00F12CEE"/>
    <w:rsid w:val="00F12FDC"/>
    <w:rsid w:val="00F13339"/>
    <w:rsid w:val="00F134F4"/>
    <w:rsid w:val="00F166C6"/>
    <w:rsid w:val="00F21B0B"/>
    <w:rsid w:val="00F21E63"/>
    <w:rsid w:val="00F22740"/>
    <w:rsid w:val="00F2316B"/>
    <w:rsid w:val="00F23339"/>
    <w:rsid w:val="00F235C1"/>
    <w:rsid w:val="00F241BD"/>
    <w:rsid w:val="00F24D7D"/>
    <w:rsid w:val="00F25908"/>
    <w:rsid w:val="00F265F1"/>
    <w:rsid w:val="00F274B0"/>
    <w:rsid w:val="00F3016F"/>
    <w:rsid w:val="00F30D59"/>
    <w:rsid w:val="00F31B87"/>
    <w:rsid w:val="00F339F2"/>
    <w:rsid w:val="00F33B5B"/>
    <w:rsid w:val="00F33D38"/>
    <w:rsid w:val="00F33F21"/>
    <w:rsid w:val="00F35DD6"/>
    <w:rsid w:val="00F35E02"/>
    <w:rsid w:val="00F36E71"/>
    <w:rsid w:val="00F37B8D"/>
    <w:rsid w:val="00F413B3"/>
    <w:rsid w:val="00F43609"/>
    <w:rsid w:val="00F44B22"/>
    <w:rsid w:val="00F45776"/>
    <w:rsid w:val="00F46C75"/>
    <w:rsid w:val="00F47052"/>
    <w:rsid w:val="00F4712C"/>
    <w:rsid w:val="00F4754A"/>
    <w:rsid w:val="00F5394A"/>
    <w:rsid w:val="00F54158"/>
    <w:rsid w:val="00F5471C"/>
    <w:rsid w:val="00F553E9"/>
    <w:rsid w:val="00F56851"/>
    <w:rsid w:val="00F568F4"/>
    <w:rsid w:val="00F56EC8"/>
    <w:rsid w:val="00F5715F"/>
    <w:rsid w:val="00F579F4"/>
    <w:rsid w:val="00F6027D"/>
    <w:rsid w:val="00F60D69"/>
    <w:rsid w:val="00F6144C"/>
    <w:rsid w:val="00F61531"/>
    <w:rsid w:val="00F62308"/>
    <w:rsid w:val="00F62736"/>
    <w:rsid w:val="00F63649"/>
    <w:rsid w:val="00F64172"/>
    <w:rsid w:val="00F648EC"/>
    <w:rsid w:val="00F64E07"/>
    <w:rsid w:val="00F651C7"/>
    <w:rsid w:val="00F65BF5"/>
    <w:rsid w:val="00F66475"/>
    <w:rsid w:val="00F67859"/>
    <w:rsid w:val="00F7016C"/>
    <w:rsid w:val="00F703DA"/>
    <w:rsid w:val="00F7051A"/>
    <w:rsid w:val="00F70C62"/>
    <w:rsid w:val="00F710D5"/>
    <w:rsid w:val="00F72943"/>
    <w:rsid w:val="00F72D72"/>
    <w:rsid w:val="00F7460E"/>
    <w:rsid w:val="00F74EAD"/>
    <w:rsid w:val="00F75530"/>
    <w:rsid w:val="00F75638"/>
    <w:rsid w:val="00F75E57"/>
    <w:rsid w:val="00F76D10"/>
    <w:rsid w:val="00F80C40"/>
    <w:rsid w:val="00F80FA1"/>
    <w:rsid w:val="00F81EE9"/>
    <w:rsid w:val="00F83E4D"/>
    <w:rsid w:val="00F84984"/>
    <w:rsid w:val="00F864CE"/>
    <w:rsid w:val="00F8684F"/>
    <w:rsid w:val="00F86997"/>
    <w:rsid w:val="00F914DE"/>
    <w:rsid w:val="00F92CC1"/>
    <w:rsid w:val="00F92D44"/>
    <w:rsid w:val="00F93CCA"/>
    <w:rsid w:val="00F93E70"/>
    <w:rsid w:val="00F93F1E"/>
    <w:rsid w:val="00F96381"/>
    <w:rsid w:val="00F964CF"/>
    <w:rsid w:val="00F96710"/>
    <w:rsid w:val="00F979B5"/>
    <w:rsid w:val="00F97D86"/>
    <w:rsid w:val="00FA0036"/>
    <w:rsid w:val="00FA0047"/>
    <w:rsid w:val="00FA0F19"/>
    <w:rsid w:val="00FA118D"/>
    <w:rsid w:val="00FA1FAF"/>
    <w:rsid w:val="00FA22CA"/>
    <w:rsid w:val="00FA2B62"/>
    <w:rsid w:val="00FA2C75"/>
    <w:rsid w:val="00FA4559"/>
    <w:rsid w:val="00FA4C2F"/>
    <w:rsid w:val="00FA567E"/>
    <w:rsid w:val="00FA6725"/>
    <w:rsid w:val="00FA68E8"/>
    <w:rsid w:val="00FA6B58"/>
    <w:rsid w:val="00FB0D61"/>
    <w:rsid w:val="00FB23C9"/>
    <w:rsid w:val="00FB2E16"/>
    <w:rsid w:val="00FB458E"/>
    <w:rsid w:val="00FB4D54"/>
    <w:rsid w:val="00FB4FC0"/>
    <w:rsid w:val="00FB5474"/>
    <w:rsid w:val="00FB57DE"/>
    <w:rsid w:val="00FB5DD2"/>
    <w:rsid w:val="00FB6797"/>
    <w:rsid w:val="00FB76FE"/>
    <w:rsid w:val="00FC00D5"/>
    <w:rsid w:val="00FC0E90"/>
    <w:rsid w:val="00FC1419"/>
    <w:rsid w:val="00FC2DB9"/>
    <w:rsid w:val="00FC2FA2"/>
    <w:rsid w:val="00FC3ED1"/>
    <w:rsid w:val="00FC43FB"/>
    <w:rsid w:val="00FC5A62"/>
    <w:rsid w:val="00FC6371"/>
    <w:rsid w:val="00FC7EFC"/>
    <w:rsid w:val="00FD036B"/>
    <w:rsid w:val="00FD0747"/>
    <w:rsid w:val="00FD22DC"/>
    <w:rsid w:val="00FD2D4F"/>
    <w:rsid w:val="00FD3D02"/>
    <w:rsid w:val="00FD3F5D"/>
    <w:rsid w:val="00FD4B63"/>
    <w:rsid w:val="00FD5138"/>
    <w:rsid w:val="00FD5A91"/>
    <w:rsid w:val="00FD6AD5"/>
    <w:rsid w:val="00FD7560"/>
    <w:rsid w:val="00FE0653"/>
    <w:rsid w:val="00FE0D18"/>
    <w:rsid w:val="00FE1E87"/>
    <w:rsid w:val="00FE2302"/>
    <w:rsid w:val="00FE2B93"/>
    <w:rsid w:val="00FE492A"/>
    <w:rsid w:val="00FE579C"/>
    <w:rsid w:val="00FE5C19"/>
    <w:rsid w:val="00FE6CED"/>
    <w:rsid w:val="00FE7409"/>
    <w:rsid w:val="00FE775A"/>
    <w:rsid w:val="00FE7CE7"/>
    <w:rsid w:val="00FF122E"/>
    <w:rsid w:val="00FF132B"/>
    <w:rsid w:val="00FF1859"/>
    <w:rsid w:val="00FF19AB"/>
    <w:rsid w:val="00FF1CED"/>
    <w:rsid w:val="00FF29CA"/>
    <w:rsid w:val="00FF2A4B"/>
    <w:rsid w:val="00FF3319"/>
    <w:rsid w:val="00FF341B"/>
    <w:rsid w:val="00FF3E1E"/>
    <w:rsid w:val="00FF508C"/>
    <w:rsid w:val="00FF51FB"/>
    <w:rsid w:val="00FF5313"/>
    <w:rsid w:val="00FF59A5"/>
    <w:rsid w:val="00FF5EE9"/>
    <w:rsid w:val="00FF6105"/>
    <w:rsid w:val="00FF6933"/>
    <w:rsid w:val="00FF73B9"/>
    <w:rsid w:val="00FF762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247BF9E2"/>
  <w15:docId w15:val="{98F16C98-AE81-4981-9CF7-3DD55E18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C16"/>
    <w:rPr>
      <w:sz w:val="22"/>
      <w:szCs w:val="22"/>
      <w:lang w:val="es-ES" w:eastAsia="en-US"/>
    </w:rPr>
  </w:style>
  <w:style w:type="paragraph" w:styleId="Ttulo1">
    <w:name w:val="heading 1"/>
    <w:basedOn w:val="Normal"/>
    <w:next w:val="Normal"/>
    <w:link w:val="Ttulo1Car"/>
    <w:uiPriority w:val="9"/>
    <w:qFormat/>
    <w:rsid w:val="001D19BA"/>
    <w:pPr>
      <w:keepNext/>
      <w:spacing w:before="240" w:after="60"/>
      <w:outlineLvl w:val="0"/>
    </w:pPr>
    <w:rPr>
      <w:rFonts w:ascii="Aptos Display" w:eastAsia="Times New Roman" w:hAnsi="Aptos Display"/>
      <w:b/>
      <w:bCs/>
      <w:kern w:val="32"/>
      <w:sz w:val="32"/>
      <w:szCs w:val="32"/>
      <w:lang w:eastAsia="es-ES"/>
    </w:rPr>
  </w:style>
  <w:style w:type="paragraph" w:styleId="Ttulo2">
    <w:name w:val="heading 2"/>
    <w:basedOn w:val="Normal"/>
    <w:next w:val="Normal"/>
    <w:link w:val="Ttulo2Car"/>
    <w:uiPriority w:val="9"/>
    <w:unhideWhenUsed/>
    <w:qFormat/>
    <w:rsid w:val="001D19BA"/>
    <w:pPr>
      <w:keepNext/>
      <w:spacing w:before="240" w:after="60"/>
      <w:outlineLvl w:val="1"/>
    </w:pPr>
    <w:rPr>
      <w:rFonts w:ascii="Aptos Display" w:eastAsia="Times New Roman" w:hAnsi="Aptos Display"/>
      <w:b/>
      <w:bCs/>
      <w:i/>
      <w:iCs/>
      <w:sz w:val="28"/>
      <w:szCs w:val="28"/>
      <w:lang w:eastAsia="es-ES"/>
    </w:rPr>
  </w:style>
  <w:style w:type="paragraph" w:styleId="Ttulo3">
    <w:name w:val="heading 3"/>
    <w:basedOn w:val="Normal"/>
    <w:next w:val="Normal"/>
    <w:link w:val="Ttulo3Car"/>
    <w:uiPriority w:val="9"/>
    <w:unhideWhenUsed/>
    <w:qFormat/>
    <w:rsid w:val="001D19BA"/>
    <w:pPr>
      <w:keepNext/>
      <w:spacing w:before="240" w:after="60"/>
      <w:outlineLvl w:val="2"/>
    </w:pPr>
    <w:rPr>
      <w:rFonts w:ascii="Aptos Display" w:eastAsia="Times New Roman" w:hAnsi="Aptos Display"/>
      <w:b/>
      <w:bCs/>
      <w:sz w:val="26"/>
      <w:szCs w:val="26"/>
      <w:lang w:eastAsia="es-ES"/>
    </w:rPr>
  </w:style>
  <w:style w:type="paragraph" w:styleId="Ttulo4">
    <w:name w:val="heading 4"/>
    <w:basedOn w:val="Normal"/>
    <w:next w:val="Normal"/>
    <w:link w:val="Ttulo4Car"/>
    <w:uiPriority w:val="9"/>
    <w:unhideWhenUsed/>
    <w:qFormat/>
    <w:rsid w:val="001D19BA"/>
    <w:pPr>
      <w:keepNext/>
      <w:spacing w:before="240" w:after="60"/>
      <w:outlineLvl w:val="3"/>
    </w:pPr>
    <w:rPr>
      <w:rFonts w:ascii="Aptos" w:eastAsia="Times New Roman" w:hAnsi="Aptos"/>
      <w:b/>
      <w:b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E5040"/>
    <w:rPr>
      <w:rFonts w:ascii="Tahoma" w:hAnsi="Tahoma" w:cs="Tahoma"/>
      <w:sz w:val="16"/>
      <w:szCs w:val="16"/>
    </w:rPr>
  </w:style>
  <w:style w:type="character" w:customStyle="1" w:styleId="TextodegloboCar">
    <w:name w:val="Texto de globo Car"/>
    <w:link w:val="Textodeglobo"/>
    <w:uiPriority w:val="99"/>
    <w:semiHidden/>
    <w:rsid w:val="000E5040"/>
    <w:rPr>
      <w:rFonts w:ascii="Tahoma" w:hAnsi="Tahoma" w:cs="Tahoma"/>
      <w:sz w:val="16"/>
      <w:szCs w:val="16"/>
    </w:rPr>
  </w:style>
  <w:style w:type="paragraph" w:styleId="Encabezado">
    <w:name w:val="header"/>
    <w:basedOn w:val="Normal"/>
    <w:link w:val="EncabezadoCar"/>
    <w:unhideWhenUsed/>
    <w:rsid w:val="000E5040"/>
    <w:pPr>
      <w:tabs>
        <w:tab w:val="center" w:pos="4252"/>
        <w:tab w:val="right" w:pos="8504"/>
      </w:tabs>
    </w:pPr>
  </w:style>
  <w:style w:type="character" w:customStyle="1" w:styleId="EncabezadoCar">
    <w:name w:val="Encabezado Car"/>
    <w:basedOn w:val="Fuentedeprrafopredeter"/>
    <w:link w:val="Encabezado"/>
    <w:rsid w:val="000E5040"/>
  </w:style>
  <w:style w:type="paragraph" w:styleId="Piedepgina">
    <w:name w:val="footer"/>
    <w:basedOn w:val="Normal"/>
    <w:link w:val="PiedepginaCar"/>
    <w:uiPriority w:val="99"/>
    <w:unhideWhenUsed/>
    <w:rsid w:val="000E5040"/>
    <w:pPr>
      <w:tabs>
        <w:tab w:val="center" w:pos="4252"/>
        <w:tab w:val="right" w:pos="8504"/>
      </w:tabs>
    </w:pPr>
  </w:style>
  <w:style w:type="character" w:customStyle="1" w:styleId="PiedepginaCar">
    <w:name w:val="Pie de página Car"/>
    <w:basedOn w:val="Fuentedeprrafopredeter"/>
    <w:link w:val="Piedepgina"/>
    <w:uiPriority w:val="99"/>
    <w:rsid w:val="000E5040"/>
  </w:style>
  <w:style w:type="character" w:customStyle="1" w:styleId="Ttulo1Car">
    <w:name w:val="Título 1 Car"/>
    <w:link w:val="Ttulo1"/>
    <w:uiPriority w:val="9"/>
    <w:rsid w:val="001D19BA"/>
    <w:rPr>
      <w:rFonts w:ascii="Aptos Display" w:eastAsia="Times New Roman" w:hAnsi="Aptos Display"/>
      <w:b/>
      <w:bCs/>
      <w:kern w:val="32"/>
      <w:sz w:val="32"/>
      <w:szCs w:val="32"/>
      <w:lang w:val="es-ES" w:eastAsia="es-ES"/>
    </w:rPr>
  </w:style>
  <w:style w:type="character" w:customStyle="1" w:styleId="Ttulo2Car">
    <w:name w:val="Título 2 Car"/>
    <w:link w:val="Ttulo2"/>
    <w:uiPriority w:val="9"/>
    <w:rsid w:val="001D19BA"/>
    <w:rPr>
      <w:rFonts w:ascii="Aptos Display" w:eastAsia="Times New Roman" w:hAnsi="Aptos Display"/>
      <w:b/>
      <w:bCs/>
      <w:i/>
      <w:iCs/>
      <w:sz w:val="28"/>
      <w:szCs w:val="28"/>
      <w:lang w:val="es-ES" w:eastAsia="es-ES"/>
    </w:rPr>
  </w:style>
  <w:style w:type="character" w:customStyle="1" w:styleId="Ttulo3Car">
    <w:name w:val="Título 3 Car"/>
    <w:link w:val="Ttulo3"/>
    <w:uiPriority w:val="9"/>
    <w:rsid w:val="001D19BA"/>
    <w:rPr>
      <w:rFonts w:ascii="Aptos Display" w:eastAsia="Times New Roman" w:hAnsi="Aptos Display"/>
      <w:b/>
      <w:bCs/>
      <w:sz w:val="26"/>
      <w:szCs w:val="26"/>
      <w:lang w:val="es-ES" w:eastAsia="es-ES"/>
    </w:rPr>
  </w:style>
  <w:style w:type="character" w:customStyle="1" w:styleId="Ttulo4Car">
    <w:name w:val="Título 4 Car"/>
    <w:link w:val="Ttulo4"/>
    <w:uiPriority w:val="9"/>
    <w:rsid w:val="001D19BA"/>
    <w:rPr>
      <w:rFonts w:ascii="Aptos" w:eastAsia="Times New Roman" w:hAnsi="Aptos"/>
      <w:b/>
      <w:bCs/>
      <w:sz w:val="28"/>
      <w:szCs w:val="28"/>
      <w:lang w:val="es-ES" w:eastAsia="es-ES"/>
    </w:rPr>
  </w:style>
  <w:style w:type="numbering" w:customStyle="1" w:styleId="Sinlista1">
    <w:name w:val="Sin lista1"/>
    <w:next w:val="Sinlista"/>
    <w:uiPriority w:val="99"/>
    <w:semiHidden/>
    <w:unhideWhenUsed/>
    <w:rsid w:val="001D19BA"/>
  </w:style>
  <w:style w:type="character" w:styleId="Nmerodepgina">
    <w:name w:val="page number"/>
    <w:basedOn w:val="Fuentedeprrafopredeter"/>
    <w:rsid w:val="001D19BA"/>
  </w:style>
  <w:style w:type="character" w:styleId="Hipervnculo">
    <w:name w:val="Hyperlink"/>
    <w:rsid w:val="001D19BA"/>
    <w:rPr>
      <w:color w:val="0000FF"/>
      <w:u w:val="single"/>
    </w:rPr>
  </w:style>
  <w:style w:type="paragraph" w:styleId="Sinespaciado">
    <w:name w:val="No Spacing"/>
    <w:uiPriority w:val="1"/>
    <w:qFormat/>
    <w:rsid w:val="001D19BA"/>
    <w:pPr>
      <w:widowControl w:val="0"/>
      <w:adjustRightInd w:val="0"/>
      <w:spacing w:line="360" w:lineRule="atLeast"/>
      <w:jc w:val="both"/>
      <w:textAlignment w:val="baseline"/>
    </w:pPr>
    <w:rPr>
      <w:rFonts w:ascii="Times New Roman" w:eastAsia="Times New Roman" w:hAnsi="Times New Roman"/>
      <w:lang w:eastAsia="es-ES"/>
    </w:rPr>
  </w:style>
  <w:style w:type="paragraph" w:customStyle="1" w:styleId="western">
    <w:name w:val="western"/>
    <w:basedOn w:val="Normal"/>
    <w:rsid w:val="001D19BA"/>
    <w:pPr>
      <w:spacing w:before="100" w:beforeAutospacing="1" w:after="119" w:line="350" w:lineRule="auto"/>
      <w:ind w:left="-6" w:hanging="11"/>
      <w:jc w:val="both"/>
    </w:pPr>
    <w:rPr>
      <w:rFonts w:ascii="Arial" w:eastAsia="Times New Roman" w:hAnsi="Arial" w:cs="Arial"/>
      <w:color w:val="000000"/>
      <w:sz w:val="24"/>
      <w:szCs w:val="24"/>
      <w:lang w:eastAsia="es-ES"/>
    </w:rPr>
  </w:style>
  <w:style w:type="paragraph" w:styleId="Prrafodelista">
    <w:name w:val="List Paragraph"/>
    <w:basedOn w:val="Normal"/>
    <w:uiPriority w:val="1"/>
    <w:qFormat/>
    <w:rsid w:val="001D19BA"/>
    <w:pPr>
      <w:spacing w:after="160" w:line="259" w:lineRule="auto"/>
      <w:ind w:left="720"/>
      <w:contextualSpacing/>
    </w:pPr>
    <w:rPr>
      <w:lang w:val="es-CL"/>
    </w:rPr>
  </w:style>
  <w:style w:type="paragraph" w:styleId="Textonotapie">
    <w:name w:val="footnote text"/>
    <w:basedOn w:val="Normal"/>
    <w:link w:val="TextonotapieCar"/>
    <w:uiPriority w:val="99"/>
    <w:rsid w:val="001D19BA"/>
    <w:rPr>
      <w:rFonts w:ascii="Times New Roman" w:eastAsia="Times New Roman" w:hAnsi="Times New Roman"/>
      <w:sz w:val="20"/>
      <w:szCs w:val="20"/>
      <w:lang w:eastAsia="es-ES"/>
    </w:rPr>
  </w:style>
  <w:style w:type="character" w:customStyle="1" w:styleId="TextonotapieCar">
    <w:name w:val="Texto nota pie Car"/>
    <w:link w:val="Textonotapie"/>
    <w:uiPriority w:val="99"/>
    <w:qFormat/>
    <w:rsid w:val="001D19BA"/>
    <w:rPr>
      <w:rFonts w:ascii="Times New Roman" w:eastAsia="Times New Roman" w:hAnsi="Times New Roman"/>
      <w:lang w:val="es-ES" w:eastAsia="es-ES"/>
    </w:rPr>
  </w:style>
  <w:style w:type="character" w:styleId="Refdenotaalpie">
    <w:name w:val="footnote reference"/>
    <w:semiHidden/>
    <w:rsid w:val="001D19BA"/>
    <w:rPr>
      <w:vertAlign w:val="superscript"/>
    </w:rPr>
  </w:style>
  <w:style w:type="paragraph" w:styleId="Sangradetextonormal">
    <w:name w:val="Body Text Indent"/>
    <w:basedOn w:val="Normal"/>
    <w:link w:val="SangradetextonormalCar"/>
    <w:uiPriority w:val="99"/>
    <w:unhideWhenUsed/>
    <w:rsid w:val="001D19BA"/>
    <w:pPr>
      <w:spacing w:after="120"/>
      <w:ind w:left="283"/>
    </w:pPr>
    <w:rPr>
      <w:rFonts w:ascii="Times New Roman" w:eastAsia="Times New Roman" w:hAnsi="Times New Roman"/>
      <w:sz w:val="24"/>
      <w:szCs w:val="24"/>
      <w:lang w:eastAsia="es-ES"/>
    </w:rPr>
  </w:style>
  <w:style w:type="character" w:customStyle="1" w:styleId="SangradetextonormalCar">
    <w:name w:val="Sangría de texto normal Car"/>
    <w:link w:val="Sangradetextonormal"/>
    <w:uiPriority w:val="99"/>
    <w:rsid w:val="001D19BA"/>
    <w:rPr>
      <w:rFonts w:ascii="Times New Roman" w:eastAsia="Times New Roman" w:hAnsi="Times New Roman"/>
      <w:sz w:val="24"/>
      <w:szCs w:val="24"/>
      <w:lang w:val="es-ES" w:eastAsia="es-ES"/>
    </w:rPr>
  </w:style>
  <w:style w:type="character" w:styleId="Hipervnculovisitado">
    <w:name w:val="FollowedHyperlink"/>
    <w:uiPriority w:val="99"/>
    <w:semiHidden/>
    <w:unhideWhenUsed/>
    <w:rsid w:val="001D19BA"/>
    <w:rPr>
      <w:color w:val="954F72"/>
      <w:u w:val="single"/>
    </w:rPr>
  </w:style>
  <w:style w:type="paragraph" w:customStyle="1" w:styleId="CharChar">
    <w:name w:val="Char Char"/>
    <w:basedOn w:val="Normal"/>
    <w:rsid w:val="001D19BA"/>
    <w:pPr>
      <w:spacing w:after="160" w:line="240" w:lineRule="exact"/>
      <w:ind w:left="500"/>
      <w:jc w:val="center"/>
    </w:pPr>
    <w:rPr>
      <w:rFonts w:ascii="Verdana" w:eastAsia="Times New Roman" w:hAnsi="Verdana" w:cs="Arial"/>
      <w:b/>
      <w:sz w:val="20"/>
      <w:szCs w:val="20"/>
      <w:lang w:val="es-VE"/>
    </w:rPr>
  </w:style>
  <w:style w:type="paragraph" w:styleId="Textosinformato">
    <w:name w:val="Plain Text"/>
    <w:basedOn w:val="Normal"/>
    <w:link w:val="TextosinformatoCar"/>
    <w:uiPriority w:val="99"/>
    <w:semiHidden/>
    <w:unhideWhenUsed/>
    <w:rsid w:val="001D19BA"/>
    <w:rPr>
      <w:szCs w:val="21"/>
      <w:lang w:val="es-CL"/>
    </w:rPr>
  </w:style>
  <w:style w:type="character" w:customStyle="1" w:styleId="TextosinformatoCar">
    <w:name w:val="Texto sin formato Car"/>
    <w:link w:val="Textosinformato"/>
    <w:uiPriority w:val="99"/>
    <w:semiHidden/>
    <w:rsid w:val="001D19BA"/>
    <w:rPr>
      <w:sz w:val="22"/>
      <w:szCs w:val="21"/>
      <w:lang w:eastAsia="en-US"/>
    </w:rPr>
  </w:style>
  <w:style w:type="character" w:styleId="Refdecomentario">
    <w:name w:val="annotation reference"/>
    <w:uiPriority w:val="99"/>
    <w:semiHidden/>
    <w:unhideWhenUsed/>
    <w:rsid w:val="001D19BA"/>
    <w:rPr>
      <w:sz w:val="16"/>
      <w:szCs w:val="16"/>
    </w:rPr>
  </w:style>
  <w:style w:type="paragraph" w:styleId="Textocomentario">
    <w:name w:val="annotation text"/>
    <w:basedOn w:val="Normal"/>
    <w:link w:val="TextocomentarioCar"/>
    <w:uiPriority w:val="99"/>
    <w:unhideWhenUsed/>
    <w:rsid w:val="001D19BA"/>
    <w:rPr>
      <w:rFonts w:ascii="Times New Roman" w:eastAsia="Times New Roman" w:hAnsi="Times New Roman"/>
      <w:sz w:val="20"/>
      <w:szCs w:val="20"/>
      <w:lang w:val="es-CL" w:eastAsia="es-ES"/>
    </w:rPr>
  </w:style>
  <w:style w:type="character" w:customStyle="1" w:styleId="TextocomentarioCar">
    <w:name w:val="Texto comentario Car"/>
    <w:link w:val="Textocomentario"/>
    <w:uiPriority w:val="99"/>
    <w:rsid w:val="001D19BA"/>
    <w:rPr>
      <w:rFonts w:ascii="Times New Roman" w:eastAsia="Times New Roman" w:hAnsi="Times New Roman"/>
      <w:lang w:eastAsia="es-ES"/>
    </w:rPr>
  </w:style>
  <w:style w:type="paragraph" w:styleId="Asuntodelcomentario">
    <w:name w:val="annotation subject"/>
    <w:basedOn w:val="Textocomentario"/>
    <w:next w:val="Textocomentario"/>
    <w:link w:val="AsuntodelcomentarioCar"/>
    <w:uiPriority w:val="99"/>
    <w:semiHidden/>
    <w:unhideWhenUsed/>
    <w:rsid w:val="001D19BA"/>
    <w:pPr>
      <w:spacing w:after="160"/>
    </w:pPr>
    <w:rPr>
      <w:rFonts w:ascii="Calibri" w:eastAsia="Calibri" w:hAnsi="Calibri"/>
      <w:b/>
      <w:bCs/>
      <w:lang w:eastAsia="en-US"/>
    </w:rPr>
  </w:style>
  <w:style w:type="character" w:customStyle="1" w:styleId="AsuntodelcomentarioCar">
    <w:name w:val="Asunto del comentario Car"/>
    <w:link w:val="Asuntodelcomentario"/>
    <w:uiPriority w:val="99"/>
    <w:semiHidden/>
    <w:rsid w:val="001D19BA"/>
    <w:rPr>
      <w:rFonts w:ascii="Times New Roman" w:eastAsia="Times New Roman" w:hAnsi="Times New Roman"/>
      <w:b/>
      <w:bCs/>
      <w:lang w:eastAsia="en-US"/>
    </w:rPr>
  </w:style>
  <w:style w:type="character" w:styleId="Mencinsinresolver">
    <w:name w:val="Unresolved Mention"/>
    <w:uiPriority w:val="99"/>
    <w:semiHidden/>
    <w:unhideWhenUsed/>
    <w:rsid w:val="001D19BA"/>
    <w:rPr>
      <w:color w:val="605E5C"/>
      <w:shd w:val="clear" w:color="auto" w:fill="E1DFDD"/>
    </w:rPr>
  </w:style>
  <w:style w:type="paragraph" w:styleId="Textoindependiente">
    <w:name w:val="Body Text"/>
    <w:basedOn w:val="Normal"/>
    <w:link w:val="TextoindependienteCar"/>
    <w:uiPriority w:val="99"/>
    <w:unhideWhenUsed/>
    <w:rsid w:val="001D19BA"/>
    <w:pPr>
      <w:spacing w:after="120"/>
    </w:pPr>
    <w:rPr>
      <w:rFonts w:ascii="Times New Roman" w:eastAsia="Times New Roman" w:hAnsi="Times New Roman"/>
      <w:sz w:val="24"/>
      <w:szCs w:val="24"/>
      <w:lang w:eastAsia="es-ES"/>
    </w:rPr>
  </w:style>
  <w:style w:type="character" w:customStyle="1" w:styleId="TextoindependienteCar">
    <w:name w:val="Texto independiente Car"/>
    <w:link w:val="Textoindependiente"/>
    <w:uiPriority w:val="99"/>
    <w:rsid w:val="001D19BA"/>
    <w:rPr>
      <w:rFonts w:ascii="Times New Roman" w:eastAsia="Times New Roman" w:hAnsi="Times New Roman"/>
      <w:sz w:val="24"/>
      <w:szCs w:val="24"/>
      <w:lang w:val="es-ES" w:eastAsia="es-ES"/>
    </w:rPr>
  </w:style>
  <w:style w:type="paragraph" w:customStyle="1" w:styleId="TableParagraph">
    <w:name w:val="Table Paragraph"/>
    <w:basedOn w:val="Normal"/>
    <w:uiPriority w:val="1"/>
    <w:qFormat/>
    <w:rsid w:val="001D19BA"/>
    <w:pPr>
      <w:widowControl w:val="0"/>
      <w:autoSpaceDE w:val="0"/>
      <w:autoSpaceDN w:val="0"/>
    </w:pPr>
    <w:rPr>
      <w:rFonts w:ascii="Arial MT" w:eastAsia="Arial MT" w:hAnsi="Arial MT" w:cs="Arial MT"/>
    </w:rPr>
  </w:style>
  <w:style w:type="character" w:customStyle="1" w:styleId="normaltextrun">
    <w:name w:val="normaltextrun"/>
    <w:basedOn w:val="Fuentedeprrafopredeter"/>
    <w:rsid w:val="001D19BA"/>
  </w:style>
  <w:style w:type="character" w:customStyle="1" w:styleId="eop">
    <w:name w:val="eop"/>
    <w:basedOn w:val="Fuentedeprrafopredeter"/>
    <w:rsid w:val="001D19BA"/>
  </w:style>
  <w:style w:type="paragraph" w:styleId="Lista">
    <w:name w:val="List"/>
    <w:basedOn w:val="Normal"/>
    <w:uiPriority w:val="99"/>
    <w:semiHidden/>
    <w:unhideWhenUsed/>
    <w:rsid w:val="001D19BA"/>
    <w:pPr>
      <w:ind w:left="283" w:hanging="283"/>
      <w:contextualSpacing/>
    </w:pPr>
    <w:rPr>
      <w:rFonts w:ascii="Times New Roman" w:eastAsia="Times New Roman" w:hAnsi="Times New Roman"/>
      <w:sz w:val="24"/>
      <w:szCs w:val="24"/>
      <w:lang w:eastAsia="es-ES"/>
    </w:rPr>
  </w:style>
  <w:style w:type="paragraph" w:styleId="Lista2">
    <w:name w:val="List 2"/>
    <w:basedOn w:val="Normal"/>
    <w:uiPriority w:val="99"/>
    <w:unhideWhenUsed/>
    <w:rsid w:val="001D19BA"/>
    <w:pPr>
      <w:ind w:left="566" w:hanging="283"/>
      <w:contextualSpacing/>
    </w:pPr>
    <w:rPr>
      <w:rFonts w:ascii="Times New Roman" w:eastAsia="Times New Roman" w:hAnsi="Times New Roman"/>
      <w:sz w:val="24"/>
      <w:szCs w:val="24"/>
      <w:lang w:eastAsia="es-ES"/>
    </w:rPr>
  </w:style>
  <w:style w:type="paragraph" w:styleId="Lista3">
    <w:name w:val="List 3"/>
    <w:basedOn w:val="Normal"/>
    <w:uiPriority w:val="99"/>
    <w:unhideWhenUsed/>
    <w:rsid w:val="001D19BA"/>
    <w:pPr>
      <w:ind w:left="849" w:hanging="283"/>
      <w:contextualSpacing/>
    </w:pPr>
    <w:rPr>
      <w:rFonts w:ascii="Times New Roman" w:eastAsia="Times New Roman" w:hAnsi="Times New Roman"/>
      <w:sz w:val="24"/>
      <w:szCs w:val="24"/>
      <w:lang w:eastAsia="es-ES"/>
    </w:rPr>
  </w:style>
  <w:style w:type="paragraph" w:styleId="Lista4">
    <w:name w:val="List 4"/>
    <w:basedOn w:val="Normal"/>
    <w:uiPriority w:val="99"/>
    <w:unhideWhenUsed/>
    <w:rsid w:val="001D19BA"/>
    <w:pPr>
      <w:ind w:left="1132" w:hanging="283"/>
      <w:contextualSpacing/>
    </w:pPr>
    <w:rPr>
      <w:rFonts w:ascii="Times New Roman" w:eastAsia="Times New Roman" w:hAnsi="Times New Roman"/>
      <w:sz w:val="24"/>
      <w:szCs w:val="24"/>
      <w:lang w:eastAsia="es-ES"/>
    </w:rPr>
  </w:style>
  <w:style w:type="paragraph" w:styleId="Lista5">
    <w:name w:val="List 5"/>
    <w:basedOn w:val="Normal"/>
    <w:uiPriority w:val="99"/>
    <w:semiHidden/>
    <w:unhideWhenUsed/>
    <w:rsid w:val="001D19BA"/>
    <w:pPr>
      <w:ind w:left="1415" w:hanging="283"/>
      <w:contextualSpacing/>
    </w:pPr>
    <w:rPr>
      <w:rFonts w:ascii="Times New Roman" w:eastAsia="Times New Roman" w:hAnsi="Times New Roman"/>
      <w:sz w:val="24"/>
      <w:szCs w:val="24"/>
      <w:lang w:eastAsia="es-ES"/>
    </w:rPr>
  </w:style>
  <w:style w:type="paragraph" w:styleId="Encabezadodemensaje">
    <w:name w:val="Message Header"/>
    <w:basedOn w:val="Normal"/>
    <w:link w:val="EncabezadodemensajeCar"/>
    <w:uiPriority w:val="99"/>
    <w:unhideWhenUsed/>
    <w:rsid w:val="001D19BA"/>
    <w:pPr>
      <w:pBdr>
        <w:top w:val="single" w:sz="6" w:space="1" w:color="auto"/>
        <w:left w:val="single" w:sz="6" w:space="1" w:color="auto"/>
        <w:bottom w:val="single" w:sz="6" w:space="1" w:color="auto"/>
        <w:right w:val="single" w:sz="6" w:space="1" w:color="auto"/>
      </w:pBdr>
      <w:shd w:val="pct20" w:color="auto" w:fill="auto"/>
      <w:ind w:left="1134" w:hanging="1134"/>
    </w:pPr>
    <w:rPr>
      <w:rFonts w:ascii="Aptos Display" w:eastAsia="Times New Roman" w:hAnsi="Aptos Display"/>
      <w:sz w:val="24"/>
      <w:szCs w:val="24"/>
      <w:lang w:eastAsia="es-ES"/>
    </w:rPr>
  </w:style>
  <w:style w:type="character" w:customStyle="1" w:styleId="EncabezadodemensajeCar">
    <w:name w:val="Encabezado de mensaje Car"/>
    <w:link w:val="Encabezadodemensaje"/>
    <w:uiPriority w:val="99"/>
    <w:rsid w:val="001D19BA"/>
    <w:rPr>
      <w:rFonts w:ascii="Aptos Display" w:eastAsia="Times New Roman" w:hAnsi="Aptos Display"/>
      <w:sz w:val="24"/>
      <w:szCs w:val="24"/>
      <w:shd w:val="pct20" w:color="auto" w:fill="auto"/>
      <w:lang w:val="es-ES" w:eastAsia="es-ES"/>
    </w:rPr>
  </w:style>
  <w:style w:type="paragraph" w:styleId="Saludo">
    <w:name w:val="Salutation"/>
    <w:basedOn w:val="Normal"/>
    <w:next w:val="Normal"/>
    <w:link w:val="SaludoCar"/>
    <w:uiPriority w:val="99"/>
    <w:unhideWhenUsed/>
    <w:rsid w:val="001D19BA"/>
    <w:rPr>
      <w:rFonts w:ascii="Times New Roman" w:eastAsia="Times New Roman" w:hAnsi="Times New Roman"/>
      <w:sz w:val="24"/>
      <w:szCs w:val="24"/>
      <w:lang w:eastAsia="es-ES"/>
    </w:rPr>
  </w:style>
  <w:style w:type="character" w:customStyle="1" w:styleId="SaludoCar">
    <w:name w:val="Saludo Car"/>
    <w:link w:val="Saludo"/>
    <w:uiPriority w:val="99"/>
    <w:rsid w:val="001D19BA"/>
    <w:rPr>
      <w:rFonts w:ascii="Times New Roman" w:eastAsia="Times New Roman" w:hAnsi="Times New Roman"/>
      <w:sz w:val="24"/>
      <w:szCs w:val="24"/>
      <w:lang w:val="es-ES" w:eastAsia="es-ES"/>
    </w:rPr>
  </w:style>
  <w:style w:type="paragraph" w:styleId="Cierre">
    <w:name w:val="Closing"/>
    <w:basedOn w:val="Normal"/>
    <w:link w:val="CierreCar"/>
    <w:uiPriority w:val="99"/>
    <w:semiHidden/>
    <w:unhideWhenUsed/>
    <w:rsid w:val="001D19BA"/>
    <w:pPr>
      <w:ind w:left="4252"/>
    </w:pPr>
    <w:rPr>
      <w:rFonts w:ascii="Times New Roman" w:eastAsia="Times New Roman" w:hAnsi="Times New Roman"/>
      <w:sz w:val="24"/>
      <w:szCs w:val="24"/>
      <w:lang w:eastAsia="es-ES"/>
    </w:rPr>
  </w:style>
  <w:style w:type="character" w:customStyle="1" w:styleId="CierreCar">
    <w:name w:val="Cierre Car"/>
    <w:link w:val="Cierre"/>
    <w:uiPriority w:val="99"/>
    <w:semiHidden/>
    <w:rsid w:val="001D19BA"/>
    <w:rPr>
      <w:rFonts w:ascii="Times New Roman" w:eastAsia="Times New Roman" w:hAnsi="Times New Roman"/>
      <w:sz w:val="24"/>
      <w:szCs w:val="24"/>
      <w:lang w:val="es-ES" w:eastAsia="es-ES"/>
    </w:rPr>
  </w:style>
  <w:style w:type="paragraph" w:styleId="Listaconvietas">
    <w:name w:val="List Bullet"/>
    <w:basedOn w:val="Normal"/>
    <w:uiPriority w:val="99"/>
    <w:unhideWhenUsed/>
    <w:rsid w:val="001D19BA"/>
    <w:pPr>
      <w:numPr>
        <w:numId w:val="5"/>
      </w:numPr>
      <w:contextualSpacing/>
    </w:pPr>
    <w:rPr>
      <w:rFonts w:ascii="Times New Roman" w:eastAsia="Times New Roman" w:hAnsi="Times New Roman"/>
      <w:sz w:val="24"/>
      <w:szCs w:val="24"/>
      <w:lang w:eastAsia="es-ES"/>
    </w:rPr>
  </w:style>
  <w:style w:type="paragraph" w:styleId="Listaconvietas2">
    <w:name w:val="List Bullet 2"/>
    <w:basedOn w:val="Normal"/>
    <w:uiPriority w:val="99"/>
    <w:unhideWhenUsed/>
    <w:rsid w:val="001D19BA"/>
    <w:pPr>
      <w:numPr>
        <w:numId w:val="6"/>
      </w:numPr>
      <w:contextualSpacing/>
    </w:pPr>
    <w:rPr>
      <w:rFonts w:ascii="Times New Roman" w:eastAsia="Times New Roman" w:hAnsi="Times New Roman"/>
      <w:sz w:val="24"/>
      <w:szCs w:val="24"/>
      <w:lang w:eastAsia="es-ES"/>
    </w:rPr>
  </w:style>
  <w:style w:type="paragraph" w:styleId="Listaconvietas3">
    <w:name w:val="List Bullet 3"/>
    <w:basedOn w:val="Normal"/>
    <w:uiPriority w:val="99"/>
    <w:unhideWhenUsed/>
    <w:rsid w:val="001D19BA"/>
    <w:pPr>
      <w:numPr>
        <w:numId w:val="7"/>
      </w:numPr>
      <w:contextualSpacing/>
    </w:pPr>
    <w:rPr>
      <w:rFonts w:ascii="Times New Roman" w:eastAsia="Times New Roman" w:hAnsi="Times New Roman"/>
      <w:sz w:val="24"/>
      <w:szCs w:val="24"/>
      <w:lang w:eastAsia="es-ES"/>
    </w:rPr>
  </w:style>
  <w:style w:type="paragraph" w:styleId="Continuarlista">
    <w:name w:val="List Continue"/>
    <w:basedOn w:val="Normal"/>
    <w:uiPriority w:val="99"/>
    <w:semiHidden/>
    <w:unhideWhenUsed/>
    <w:rsid w:val="001D19BA"/>
    <w:pPr>
      <w:spacing w:after="120"/>
      <w:ind w:left="283"/>
      <w:contextualSpacing/>
    </w:pPr>
    <w:rPr>
      <w:rFonts w:ascii="Times New Roman" w:eastAsia="Times New Roman" w:hAnsi="Times New Roman"/>
      <w:sz w:val="24"/>
      <w:szCs w:val="24"/>
      <w:lang w:eastAsia="es-ES"/>
    </w:rPr>
  </w:style>
  <w:style w:type="paragraph" w:styleId="Continuarlista2">
    <w:name w:val="List Continue 2"/>
    <w:basedOn w:val="Normal"/>
    <w:uiPriority w:val="99"/>
    <w:unhideWhenUsed/>
    <w:rsid w:val="001D19BA"/>
    <w:pPr>
      <w:spacing w:after="120"/>
      <w:ind w:left="566"/>
      <w:contextualSpacing/>
    </w:pPr>
    <w:rPr>
      <w:rFonts w:ascii="Times New Roman" w:eastAsia="Times New Roman" w:hAnsi="Times New Roman"/>
      <w:sz w:val="24"/>
      <w:szCs w:val="24"/>
      <w:lang w:eastAsia="es-ES"/>
    </w:rPr>
  </w:style>
  <w:style w:type="paragraph" w:styleId="Continuarlista4">
    <w:name w:val="List Continue 4"/>
    <w:basedOn w:val="Normal"/>
    <w:uiPriority w:val="99"/>
    <w:unhideWhenUsed/>
    <w:rsid w:val="001D19BA"/>
    <w:pPr>
      <w:spacing w:after="120"/>
      <w:ind w:left="1132"/>
      <w:contextualSpacing/>
    </w:pPr>
    <w:rPr>
      <w:rFonts w:ascii="Times New Roman" w:eastAsia="Times New Roman" w:hAnsi="Times New Roman"/>
      <w:sz w:val="24"/>
      <w:szCs w:val="24"/>
      <w:lang w:eastAsia="es-ES"/>
    </w:rPr>
  </w:style>
  <w:style w:type="paragraph" w:styleId="Textoindependienteprimerasangra">
    <w:name w:val="Body Text First Indent"/>
    <w:basedOn w:val="Textoindependiente"/>
    <w:link w:val="TextoindependienteprimerasangraCar"/>
    <w:uiPriority w:val="99"/>
    <w:unhideWhenUsed/>
    <w:rsid w:val="001D19BA"/>
    <w:pPr>
      <w:ind w:firstLine="210"/>
    </w:pPr>
  </w:style>
  <w:style w:type="character" w:customStyle="1" w:styleId="TextoindependienteprimerasangraCar">
    <w:name w:val="Texto independiente primera sangría Car"/>
    <w:link w:val="Textoindependienteprimerasangra"/>
    <w:uiPriority w:val="99"/>
    <w:rsid w:val="001D19BA"/>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1D19BA"/>
    <w:pPr>
      <w:ind w:firstLine="210"/>
    </w:pPr>
  </w:style>
  <w:style w:type="character" w:customStyle="1" w:styleId="Textoindependienteprimerasangra2Car">
    <w:name w:val="Texto independiente primera sangría 2 Car"/>
    <w:link w:val="Textoindependienteprimerasangra2"/>
    <w:uiPriority w:val="99"/>
    <w:rsid w:val="001D19BA"/>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65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mos\Documents\PLANTILLA%20CON%20LOGO%20PARA%20TELETRABAJ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7DFD665-8798-4214-8A2B-39544F4755D3}">
  <ds:schemaRefs>
    <ds:schemaRef ds:uri="http://schemas.microsoft.com/sharepoint/v3/contenttype/forms"/>
  </ds:schemaRefs>
</ds:datastoreItem>
</file>

<file path=customXml/itemProps2.xml><?xml version="1.0" encoding="utf-8"?>
<ds:datastoreItem xmlns:ds="http://schemas.openxmlformats.org/officeDocument/2006/customXml" ds:itemID="{5B679080-72FB-427F-995B-96A7E9D7446E}">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82DE518C-43C1-4E11-96A2-7804B21AD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BBF54B-05B3-41EB-B51C-0D21A84575CF}">
  <ds:schemaRefs>
    <ds:schemaRef ds:uri="http://schemas.openxmlformats.org/officeDocument/2006/bibliography"/>
  </ds:schemaRefs>
</ds:datastoreItem>
</file>

<file path=customXml/itemProps5.xml><?xml version="1.0" encoding="utf-8"?>
<ds:datastoreItem xmlns:ds="http://schemas.openxmlformats.org/officeDocument/2006/customXml" ds:itemID="{0380635A-5572-4A8C-A751-3D6C4CF5B57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PLANTILLA CON LOGO PARA TELETRABAJO</Template>
  <TotalTime>1732</TotalTime>
  <Pages>38</Pages>
  <Words>8140</Words>
  <Characters>44774</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Ramos</dc:creator>
  <cp:keywords/>
  <cp:lastModifiedBy>Maria Francisca Garcia Parraguez</cp:lastModifiedBy>
  <cp:revision>1219</cp:revision>
  <cp:lastPrinted>2024-07-02T12:25:00Z</cp:lastPrinted>
  <dcterms:created xsi:type="dcterms:W3CDTF">2024-08-16T20:38:00Z</dcterms:created>
  <dcterms:modified xsi:type="dcterms:W3CDTF">2025-07-03T14:07:00Z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8453800.00000000</vt:lpwstr>
  </property>
  <property fmtid="{D5CDD505-2E9C-101B-9397-08002B2CF9AE}" pid="3" name="ContentTypeId">
    <vt:lpwstr>0x010100938378B7A0932F4A834ADFBB96F89B57</vt:lpwstr>
  </property>
  <property fmtid="{D5CDD505-2E9C-101B-9397-08002B2CF9AE}" pid="4" name="MediaServiceImageTags">
    <vt:lpwstr/>
  </property>
</Properties>
</file>