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3440" w14:textId="002A26CD" w:rsidR="000133BD" w:rsidRPr="00C23ED3" w:rsidRDefault="000133BD" w:rsidP="000133BD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2AB84" wp14:editId="58F4DFDA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7B5BF" w14:textId="691FFF05" w:rsidR="000133BD" w:rsidRPr="00627C58" w:rsidRDefault="000133BD" w:rsidP="000133B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 w:rsidR="00584AE0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4EA447F0" w14:textId="33504CC7" w:rsidR="000133BD" w:rsidRPr="00627C58" w:rsidRDefault="000133BD" w:rsidP="000133B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5</w:t>
                            </w:r>
                            <w:r w:rsidR="004B5A4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2AB8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5E17B5BF" w14:textId="691FFF05" w:rsidR="000133BD" w:rsidRPr="00627C58" w:rsidRDefault="000133BD" w:rsidP="000133B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 w:rsidR="00584AE0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4EA447F0" w14:textId="33504CC7" w:rsidR="000133BD" w:rsidRPr="00627C58" w:rsidRDefault="000133BD" w:rsidP="000133BD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5</w:t>
                      </w:r>
                      <w:r w:rsidR="004B5A4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A42FC1">
        <w:rPr>
          <w:rFonts w:ascii="Courier New" w:hAnsi="Courier New" w:cs="Courier New"/>
          <w:sz w:val="24"/>
          <w:szCs w:val="24"/>
        </w:rPr>
        <w:t xml:space="preserve">Oficio </w:t>
      </w:r>
      <w:r w:rsidRPr="00CC426E">
        <w:rPr>
          <w:rFonts w:ascii="Courier New" w:hAnsi="Courier New" w:cs="Courier New"/>
          <w:sz w:val="24"/>
          <w:szCs w:val="24"/>
        </w:rPr>
        <w:t>N° 20.</w:t>
      </w:r>
      <w:r w:rsidR="005E798E">
        <w:rPr>
          <w:rFonts w:ascii="Courier New" w:hAnsi="Courier New" w:cs="Courier New"/>
          <w:sz w:val="24"/>
          <w:szCs w:val="24"/>
        </w:rPr>
        <w:t>671</w:t>
      </w:r>
    </w:p>
    <w:p w14:paraId="0A9856F7" w14:textId="77777777" w:rsidR="000133BD" w:rsidRDefault="000133BD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114D01CC" w14:textId="77777777" w:rsidR="000133BD" w:rsidRPr="00C23ED3" w:rsidRDefault="000133BD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524AAE33" w14:textId="77777777" w:rsidR="000133BD" w:rsidRPr="00CA4EB8" w:rsidRDefault="000133BD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1609B21F" w14:textId="5D05EF4E" w:rsidR="000133BD" w:rsidRPr="00C23ED3" w:rsidRDefault="000133BD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0F583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julio</w:t>
      </w:r>
      <w:r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2025</w:t>
      </w:r>
    </w:p>
    <w:p w14:paraId="0D030FB4" w14:textId="77777777" w:rsidR="000133BD" w:rsidRDefault="000133BD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59AD1BEB" w14:textId="77777777" w:rsidR="00663AC8" w:rsidRDefault="00663AC8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497E27F5" w14:textId="77777777" w:rsidR="000133BD" w:rsidRPr="00C23ED3" w:rsidRDefault="000133BD" w:rsidP="000133BD">
      <w:pPr>
        <w:spacing w:line="276" w:lineRule="auto"/>
        <w:ind w:firstLine="2835"/>
        <w:rPr>
          <w:rFonts w:ascii="Courier New" w:hAnsi="Courier New" w:cs="Courier New"/>
          <w:color w:val="444444"/>
          <w:sz w:val="24"/>
          <w:szCs w:val="24"/>
        </w:rPr>
      </w:pPr>
    </w:p>
    <w:p w14:paraId="07CFCB5B" w14:textId="075DA7A3" w:rsidR="000133BD" w:rsidRDefault="000133BD" w:rsidP="00D2111B">
      <w:pPr>
        <w:tabs>
          <w:tab w:val="left" w:pos="2268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A8D9E" wp14:editId="1A69EAEF">
                <wp:simplePos x="0" y="0"/>
                <wp:positionH relativeFrom="column">
                  <wp:posOffset>-1571625</wp:posOffset>
                </wp:positionH>
                <wp:positionV relativeFrom="paragraph">
                  <wp:posOffset>267335</wp:posOffset>
                </wp:positionV>
                <wp:extent cx="1392555" cy="8680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EC868" w14:textId="77777777" w:rsidR="000133BD" w:rsidRPr="002500FD" w:rsidRDefault="000133BD" w:rsidP="000133BD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3E3B03D7" w14:textId="77777777" w:rsidR="000133BD" w:rsidRPr="002500FD" w:rsidRDefault="000133BD" w:rsidP="000133BD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790F2293" w14:textId="77777777" w:rsidR="000133BD" w:rsidRPr="002500FD" w:rsidRDefault="000133BD" w:rsidP="000133BD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A8D9E" id="Cuadro de texto 2" o:spid="_x0000_s1027" type="#_x0000_t202" style="position:absolute;left:0;text-align:left;margin-left:-123.75pt;margin-top:21.05pt;width:109.65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" filled="f" stroked="f">
                <v:textbox style="mso-fit-shape-to-text:t">
                  <w:txbxContent>
                    <w:p w14:paraId="3B5EC868" w14:textId="77777777" w:rsidR="000133BD" w:rsidRPr="002500FD" w:rsidRDefault="000133BD" w:rsidP="000133BD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3E3B03D7" w14:textId="77777777" w:rsidR="000133BD" w:rsidRPr="002500FD" w:rsidRDefault="000133BD" w:rsidP="000133BD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790F2293" w14:textId="77777777" w:rsidR="000133BD" w:rsidRPr="002500FD" w:rsidRDefault="000133BD" w:rsidP="000133BD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ley </w:t>
      </w:r>
      <w:r w:rsidRPr="000C61B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establece un mecanismo para aumentar la </w:t>
      </w:r>
      <w:r w:rsidR="00584AE0">
        <w:rPr>
          <w:rFonts w:ascii="Courier New" w:eastAsia="Times New Roman" w:hAnsi="Courier New" w:cs="Courier New"/>
          <w:sz w:val="24"/>
          <w:szCs w:val="24"/>
          <w:lang w:val="es-CL" w:eastAsia="es-ES"/>
        </w:rPr>
        <w:t>participación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mujeres en los directorios de las sociedades anónimas abiertas y sociedades anónimas especiales, correspondiente al boletín N° 15.516-34.</w:t>
      </w:r>
    </w:p>
    <w:p w14:paraId="49B9245F" w14:textId="77777777" w:rsidR="000133BD" w:rsidRDefault="000133BD" w:rsidP="00D2111B">
      <w:pPr>
        <w:tabs>
          <w:tab w:val="left" w:pos="2268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11A836C" w14:textId="77777777" w:rsidR="000133BD" w:rsidRPr="00370A84" w:rsidRDefault="000133BD" w:rsidP="00D2111B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trike/>
          <w:sz w:val="24"/>
          <w:szCs w:val="24"/>
          <w:lang w:val="es-CL" w:eastAsia="es-ES"/>
        </w:rPr>
      </w:pPr>
    </w:p>
    <w:p w14:paraId="5130C097" w14:textId="36C9430A" w:rsidR="000133BD" w:rsidRPr="00DE213C" w:rsidRDefault="000133BD" w:rsidP="00D2111B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>Lo que tengo a bien decir a V.E., en respuesta a vuestro oficio Nº 2</w:t>
      </w:r>
      <w:r>
        <w:rPr>
          <w:rFonts w:ascii="Courier New" w:eastAsia="Times New Roman" w:hAnsi="Courier New" w:cs="Courier New"/>
          <w:sz w:val="24"/>
          <w:szCs w:val="24"/>
          <w:lang w:eastAsia="es-ES"/>
        </w:rPr>
        <w:t>33</w:t>
      </w:r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/SEC/25, de </w:t>
      </w:r>
      <w:r w:rsidR="00584AE0">
        <w:rPr>
          <w:rFonts w:ascii="Courier New" w:eastAsia="Times New Roman" w:hAnsi="Courier New" w:cs="Courier New"/>
          <w:sz w:val="24"/>
          <w:szCs w:val="24"/>
          <w:lang w:eastAsia="es-ES"/>
        </w:rPr>
        <w:t>8 de juli</w:t>
      </w:r>
      <w:r w:rsidRPr="38420565">
        <w:rPr>
          <w:rFonts w:ascii="Courier New" w:eastAsia="Times New Roman" w:hAnsi="Courier New" w:cs="Courier New"/>
          <w:sz w:val="24"/>
          <w:szCs w:val="24"/>
          <w:lang w:eastAsia="es-ES"/>
        </w:rPr>
        <w:t>o de 2025.</w:t>
      </w:r>
    </w:p>
    <w:p w14:paraId="56595272" w14:textId="77777777" w:rsidR="000133BD" w:rsidRDefault="000133BD" w:rsidP="000133B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BBCC757" w14:textId="77777777" w:rsidR="000133BD" w:rsidRDefault="000133BD" w:rsidP="000133BD">
      <w:pPr>
        <w:tabs>
          <w:tab w:val="left" w:pos="2552"/>
        </w:tabs>
        <w:spacing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4382BF9" w14:textId="77777777" w:rsidR="000133BD" w:rsidRPr="008879C3" w:rsidRDefault="000133BD" w:rsidP="000133BD">
      <w:pPr>
        <w:tabs>
          <w:tab w:val="left" w:pos="2552"/>
        </w:tabs>
        <w:spacing w:after="180" w:line="276" w:lineRule="auto"/>
        <w:ind w:left="142" w:firstLine="2693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9FBC15B" w14:textId="77777777" w:rsidR="000133BD" w:rsidRDefault="000133BD" w:rsidP="000133B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1A3587FE" w14:textId="77777777" w:rsidR="000133BD" w:rsidRDefault="000133BD" w:rsidP="000133B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12AEDD23" w14:textId="27A15613" w:rsidR="000133BD" w:rsidRDefault="000133BD">
      <w:pPr>
        <w:spacing w:after="160" w:line="259" w:lineRule="auto"/>
        <w:rPr>
          <w:rFonts w:ascii="Courier New" w:eastAsia="Aptos" w:hAnsi="Courier New" w:cs="Courier New"/>
          <w:sz w:val="24"/>
          <w:szCs w:val="24"/>
        </w:rPr>
      </w:pPr>
      <w:r>
        <w:rPr>
          <w:rFonts w:ascii="Courier New" w:eastAsia="Aptos" w:hAnsi="Courier New" w:cs="Courier New"/>
          <w:sz w:val="24"/>
          <w:szCs w:val="24"/>
        </w:rPr>
        <w:br w:type="page"/>
      </w:r>
    </w:p>
    <w:p w14:paraId="736FE9D8" w14:textId="77777777" w:rsidR="000133BD" w:rsidRPr="008708FF" w:rsidRDefault="000133BD" w:rsidP="000133BD">
      <w:pPr>
        <w:widowControl w:val="0"/>
        <w:tabs>
          <w:tab w:val="left" w:pos="709"/>
        </w:tabs>
        <w:spacing w:line="276" w:lineRule="auto"/>
        <w:ind w:firstLine="2835"/>
        <w:jc w:val="both"/>
        <w:rPr>
          <w:rFonts w:ascii="Courier New" w:eastAsia="Aptos" w:hAnsi="Courier New" w:cs="Courier New"/>
          <w:sz w:val="24"/>
          <w:szCs w:val="24"/>
        </w:rPr>
      </w:pPr>
    </w:p>
    <w:p w14:paraId="59665497" w14:textId="77777777" w:rsidR="000133BD" w:rsidRPr="008708FF" w:rsidRDefault="000133BD" w:rsidP="00584AE0">
      <w:pPr>
        <w:tabs>
          <w:tab w:val="left" w:pos="2835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072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 V.E.</w:t>
      </w:r>
    </w:p>
    <w:p w14:paraId="45C80CA2" w14:textId="77777777" w:rsidR="000133BD" w:rsidRPr="008708FF" w:rsidRDefault="000133BD" w:rsidP="000133B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996C48" w14:textId="77777777" w:rsidR="000133BD" w:rsidRPr="008708FF" w:rsidRDefault="000133BD" w:rsidP="000133BD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DBE04B" w14:textId="77777777" w:rsidR="000133BD" w:rsidRPr="008708FF" w:rsidRDefault="000133BD" w:rsidP="000133BD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C388ACB" w14:textId="77777777" w:rsidR="000133BD" w:rsidRPr="008708FF" w:rsidRDefault="000133BD" w:rsidP="000133B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03156A7" w14:textId="77777777" w:rsidR="000133BD" w:rsidRPr="008708FF" w:rsidRDefault="000133BD" w:rsidP="000133B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FD61464" w14:textId="77777777" w:rsidR="000133BD" w:rsidRPr="008708FF" w:rsidRDefault="000133BD" w:rsidP="000133B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D9245C" w14:textId="77777777" w:rsidR="000133BD" w:rsidRPr="0029787D" w:rsidRDefault="000133BD" w:rsidP="000133BD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2F54A3B5" w14:textId="77777777" w:rsidR="000133BD" w:rsidRPr="008708FF" w:rsidRDefault="000133BD" w:rsidP="000133BD">
      <w:pPr>
        <w:ind w:left="1701" w:hanging="14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2978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Presidente de la Cámara de Diputados</w:t>
      </w:r>
    </w:p>
    <w:p w14:paraId="5D1918C4" w14:textId="77777777" w:rsidR="000133BD" w:rsidRPr="008708FF" w:rsidRDefault="000133BD" w:rsidP="000133BD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7F205" w14:textId="77777777" w:rsidR="000133BD" w:rsidRPr="008708FF" w:rsidRDefault="000133BD" w:rsidP="000133BD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56C62FD" w14:textId="77777777" w:rsidR="000133BD" w:rsidRPr="008708FF" w:rsidRDefault="000133BD" w:rsidP="000133BD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4E16" w14:textId="77777777" w:rsidR="000133BD" w:rsidRPr="008708FF" w:rsidRDefault="000133BD" w:rsidP="000133B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69B74" w14:textId="77777777" w:rsidR="000133BD" w:rsidRPr="008708FF" w:rsidRDefault="000133BD" w:rsidP="000133B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A6757A" w14:textId="77777777" w:rsidR="000133BD" w:rsidRPr="008708FF" w:rsidRDefault="000133BD" w:rsidP="000133B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F595F9" w14:textId="77777777" w:rsidR="000133BD" w:rsidRPr="008708FF" w:rsidRDefault="000133BD" w:rsidP="000133BD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708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29874454" w14:textId="77777777" w:rsidR="000133BD" w:rsidRPr="002F142E" w:rsidRDefault="000133BD" w:rsidP="000133BD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708F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36935AC9" w14:textId="77777777" w:rsidR="007F4578" w:rsidRDefault="007F4578"/>
    <w:sectPr w:rsidR="007F4578" w:rsidSect="000133BD">
      <w:headerReference w:type="default" r:id="rId9"/>
      <w:headerReference w:type="first" r:id="rId10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1443D" w14:textId="77777777" w:rsidR="00663AC8" w:rsidRDefault="00663AC8">
      <w:r>
        <w:separator/>
      </w:r>
    </w:p>
  </w:endnote>
  <w:endnote w:type="continuationSeparator" w:id="0">
    <w:p w14:paraId="7925416E" w14:textId="77777777" w:rsidR="00663AC8" w:rsidRDefault="006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E3CE" w14:textId="77777777" w:rsidR="00663AC8" w:rsidRDefault="00663AC8">
      <w:r>
        <w:separator/>
      </w:r>
    </w:p>
  </w:footnote>
  <w:footnote w:type="continuationSeparator" w:id="0">
    <w:p w14:paraId="7D383541" w14:textId="77777777" w:rsidR="00663AC8" w:rsidRDefault="0066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4FB6" w14:textId="77777777" w:rsidR="00835E73" w:rsidRDefault="00663AC8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8FF13A" w14:textId="4BBF6F8C" w:rsidR="00835E73" w:rsidRDefault="000133B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5204F" wp14:editId="2244FD8B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045409756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BE32" w14:textId="3735704D" w:rsidR="00835E73" w:rsidRDefault="000133B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576D0BEF" wp14:editId="73C3BCF8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81354999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BD"/>
    <w:rsid w:val="000133BD"/>
    <w:rsid w:val="000F5831"/>
    <w:rsid w:val="004B5A4E"/>
    <w:rsid w:val="00584AE0"/>
    <w:rsid w:val="005E798E"/>
    <w:rsid w:val="00631C51"/>
    <w:rsid w:val="00651BA2"/>
    <w:rsid w:val="00663AC8"/>
    <w:rsid w:val="00781935"/>
    <w:rsid w:val="007F4578"/>
    <w:rsid w:val="00835E73"/>
    <w:rsid w:val="00976732"/>
    <w:rsid w:val="00D2111B"/>
    <w:rsid w:val="00F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53115"/>
  <w15:chartTrackingRefBased/>
  <w15:docId w15:val="{A86AB6EB-4422-47C6-8231-310CEF6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B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133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33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33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33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33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33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33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33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33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3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3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3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3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3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3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3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3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3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3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1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33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13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33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13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33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13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3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3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3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13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3BD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A5080-FD13-44FD-B28C-13F0A6E6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A655F-C840-4F5A-9265-DC89CC06773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5CA3B04D-5CDA-4220-A6B8-E537876C0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6</cp:revision>
  <dcterms:created xsi:type="dcterms:W3CDTF">2025-07-18T13:09:00Z</dcterms:created>
  <dcterms:modified xsi:type="dcterms:W3CDTF">2025-07-23T14:25:00Z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