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D3AF" w14:textId="79A67DBA" w:rsidR="000B582B" w:rsidRPr="00EF75B3" w:rsidRDefault="000B582B" w:rsidP="000B582B">
      <w:pPr>
        <w:pStyle w:val="Piedepgina"/>
        <w:tabs>
          <w:tab w:val="clear" w:pos="4252"/>
          <w:tab w:val="clear" w:pos="8504"/>
          <w:tab w:val="left" w:pos="2552"/>
        </w:tabs>
        <w:spacing w:line="48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97546" wp14:editId="3A34AF0F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B5103" w14:textId="77777777" w:rsidR="000B582B" w:rsidRPr="00A4699B" w:rsidRDefault="000B582B" w:rsidP="000B582B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181FBC08" w14:textId="6B23D58D" w:rsidR="000B582B" w:rsidRPr="00E9567C" w:rsidRDefault="000B582B" w:rsidP="000B582B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.6</w:t>
                            </w:r>
                            <w:r w:rsidR="00497DC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97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67BB5103" w14:textId="77777777" w:rsidR="000B582B" w:rsidRPr="00A4699B" w:rsidRDefault="000B582B" w:rsidP="000B582B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181FBC08" w14:textId="6B23D58D" w:rsidR="000B582B" w:rsidRPr="00E9567C" w:rsidRDefault="000B582B" w:rsidP="000B582B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.6</w:t>
                      </w:r>
                      <w:r w:rsidR="00497DC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</w:t>
      </w:r>
      <w:proofErr w:type="spellStart"/>
      <w:r w:rsidRPr="00EF75B3">
        <w:rPr>
          <w:rFonts w:ascii="Courier New" w:hAnsi="Courier New" w:cs="Courier New"/>
          <w:lang w:val="es-ES"/>
        </w:rPr>
        <w:t>Nº</w:t>
      </w:r>
      <w:proofErr w:type="spellEnd"/>
      <w:r w:rsidRPr="00EF75B3">
        <w:rPr>
          <w:rFonts w:ascii="Courier New" w:hAnsi="Courier New" w:cs="Courier New"/>
          <w:lang w:val="es-ES"/>
        </w:rPr>
        <w:t xml:space="preserve"> </w:t>
      </w:r>
      <w:r>
        <w:rPr>
          <w:rFonts w:ascii="Courier New" w:hAnsi="Courier New" w:cs="Courier New"/>
          <w:lang w:val="es-ES"/>
        </w:rPr>
        <w:t>20.</w:t>
      </w:r>
      <w:r w:rsidR="00195F55">
        <w:rPr>
          <w:rFonts w:ascii="Courier New" w:hAnsi="Courier New" w:cs="Courier New"/>
          <w:lang w:val="es-ES"/>
        </w:rPr>
        <w:t>763</w:t>
      </w:r>
    </w:p>
    <w:p w14:paraId="5E0FCF34" w14:textId="77777777" w:rsidR="0033005F" w:rsidRDefault="0033005F" w:rsidP="000B582B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4616A55" w14:textId="52E609B9" w:rsidR="000B582B" w:rsidRPr="00EF75B3" w:rsidRDefault="000B582B" w:rsidP="000B582B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497DC2">
        <w:rPr>
          <w:rFonts w:ascii="Courier New" w:hAnsi="Courier New" w:cs="Courier New"/>
          <w:szCs w:val="24"/>
        </w:rPr>
        <w:t>2</w:t>
      </w:r>
      <w:r>
        <w:rPr>
          <w:rFonts w:ascii="Courier New" w:hAnsi="Courier New" w:cs="Courier New"/>
          <w:szCs w:val="24"/>
        </w:rPr>
        <w:t xml:space="preserve"> de septiembre de 2025</w:t>
      </w:r>
    </w:p>
    <w:p w14:paraId="38392FB9" w14:textId="77777777" w:rsidR="000B582B" w:rsidRPr="00EF75B3" w:rsidRDefault="000B582B" w:rsidP="000B582B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04E894D1" w14:textId="77777777" w:rsidR="000B582B" w:rsidRPr="00EF75B3" w:rsidRDefault="000B582B" w:rsidP="000B582B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9A1C9C6" w14:textId="77777777" w:rsidR="000B582B" w:rsidRPr="00EF75B3" w:rsidRDefault="000B582B" w:rsidP="000B582B">
      <w:pPr>
        <w:framePr w:w="2101" w:h="3946" w:hSpace="141" w:wrap="auto" w:vAnchor="text" w:hAnchor="page" w:x="459" w:y="459"/>
        <w:tabs>
          <w:tab w:val="left" w:pos="2552"/>
        </w:tabs>
        <w:spacing w:line="480" w:lineRule="auto"/>
        <w:ind w:firstLine="2552"/>
        <w:rPr>
          <w:rFonts w:ascii="Courier New" w:hAnsi="Courier New" w:cs="Courier New"/>
          <w:szCs w:val="24"/>
        </w:rPr>
      </w:pPr>
    </w:p>
    <w:p w14:paraId="7EC6A571" w14:textId="77777777" w:rsidR="000B582B" w:rsidRDefault="000B582B" w:rsidP="000B582B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5C5CB33" w14:textId="451D71AC" w:rsidR="000B582B" w:rsidRPr="00EF75B3" w:rsidRDefault="000B582B" w:rsidP="000B582B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>
        <w:rPr>
          <w:rFonts w:ascii="Courier New" w:hAnsi="Courier New" w:cs="Courier New"/>
          <w:szCs w:val="24"/>
        </w:rPr>
        <w:t xml:space="preserve"> la moción</w:t>
      </w:r>
      <w:r w:rsidRPr="00EF75B3">
        <w:rPr>
          <w:rFonts w:ascii="Courier New" w:hAnsi="Courier New" w:cs="Courier New"/>
          <w:szCs w:val="24"/>
        </w:rPr>
        <w:t>, informe</w:t>
      </w:r>
      <w:r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 w:rsidRPr="006F7C91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que m</w:t>
      </w:r>
      <w:r w:rsidRPr="000B582B">
        <w:rPr>
          <w:rFonts w:ascii="Courier New" w:hAnsi="Courier New" w:cs="Courier New"/>
          <w:szCs w:val="24"/>
        </w:rPr>
        <w:t>odifica la ley N°18.700, orgánica constitucional de Votaciones Populares y Escrutinios, para sancionar el incumplimiento de la obligación de sufragar, con las excepciones que indica</w:t>
      </w:r>
      <w:r>
        <w:rPr>
          <w:rFonts w:ascii="Courier New" w:hAnsi="Courier New" w:cs="Courier New"/>
          <w:szCs w:val="24"/>
        </w:rPr>
        <w:t xml:space="preserve">, correspondiente al boletín </w:t>
      </w:r>
      <w:proofErr w:type="spellStart"/>
      <w:r>
        <w:rPr>
          <w:rFonts w:ascii="Courier New" w:hAnsi="Courier New" w:cs="Courier New"/>
          <w:szCs w:val="24"/>
        </w:rPr>
        <w:t>N°</w:t>
      </w:r>
      <w:proofErr w:type="spellEnd"/>
      <w:r>
        <w:rPr>
          <w:rFonts w:ascii="Courier New" w:hAnsi="Courier New" w:cs="Courier New"/>
          <w:szCs w:val="24"/>
        </w:rPr>
        <w:t xml:space="preserve"> 13.105-06:</w:t>
      </w:r>
    </w:p>
    <w:p w14:paraId="301133C7" w14:textId="77777777" w:rsidR="000B582B" w:rsidRDefault="000B582B" w:rsidP="000B582B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EFC2160" w14:textId="77777777" w:rsidR="000B582B" w:rsidRPr="00EF75B3" w:rsidRDefault="000B582B" w:rsidP="000B582B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9992FAC" w14:textId="77777777" w:rsidR="000B582B" w:rsidRDefault="000B582B" w:rsidP="000B582B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140A8367" w14:textId="77777777" w:rsidR="008153F6" w:rsidRDefault="008153F6" w:rsidP="000B582B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4E4B0C5A" w14:textId="35E62F16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  <w:r w:rsidRPr="00461DB5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461DB5">
        <w:rPr>
          <w:rFonts w:ascii="Courier New" w:hAnsi="Courier New" w:cs="Courier New"/>
          <w:lang w:val="es-MX"/>
        </w:rPr>
        <w:t>único.-</w:t>
      </w:r>
      <w:proofErr w:type="gramEnd"/>
      <w:r w:rsidRPr="00461DB5">
        <w:rPr>
          <w:rFonts w:ascii="Courier New" w:hAnsi="Courier New" w:cs="Courier New"/>
          <w:lang w:val="es-MX"/>
        </w:rPr>
        <w:t xml:space="preserve"> </w:t>
      </w:r>
      <w:proofErr w:type="spellStart"/>
      <w:r w:rsidR="0062507D" w:rsidRPr="00461DB5">
        <w:rPr>
          <w:rFonts w:ascii="Courier New" w:hAnsi="Courier New" w:cs="Courier New"/>
          <w:lang w:val="es-MX"/>
        </w:rPr>
        <w:t>Reemplázase</w:t>
      </w:r>
      <w:proofErr w:type="spellEnd"/>
      <w:r w:rsidR="0062507D" w:rsidRPr="00461DB5">
        <w:rPr>
          <w:rFonts w:ascii="Courier New" w:hAnsi="Courier New" w:cs="Courier New"/>
          <w:lang w:val="es-MX"/>
        </w:rPr>
        <w:t xml:space="preserve"> el artículo 48 </w:t>
      </w:r>
      <w:r w:rsidR="0062507D">
        <w:rPr>
          <w:rFonts w:ascii="Courier New" w:hAnsi="Courier New" w:cs="Courier New"/>
          <w:lang w:val="es-MX"/>
        </w:rPr>
        <w:t xml:space="preserve">de </w:t>
      </w:r>
      <w:r w:rsidR="00A24B75" w:rsidRPr="00461DB5">
        <w:rPr>
          <w:rFonts w:ascii="Courier New" w:hAnsi="Courier New" w:cs="Courier New"/>
          <w:lang w:val="es-MX"/>
        </w:rPr>
        <w:t>la ley N°18.700, orgánica constitucional sobre Votaciones Populares y Escrutinios</w:t>
      </w:r>
      <w:r w:rsidR="00A24B75">
        <w:rPr>
          <w:rFonts w:ascii="Courier New" w:hAnsi="Courier New" w:cs="Courier New"/>
          <w:lang w:val="es-MX"/>
        </w:rPr>
        <w:t xml:space="preserve">, cuyo </w:t>
      </w:r>
      <w:r w:rsidR="00A24B75" w:rsidRPr="00461DB5">
        <w:rPr>
          <w:rFonts w:ascii="Courier New" w:hAnsi="Courier New" w:cs="Courier New"/>
          <w:lang w:val="es-MX"/>
        </w:rPr>
        <w:t xml:space="preserve">texto refundido, coordinado y sistematizado </w:t>
      </w:r>
      <w:r w:rsidR="00A24B75">
        <w:rPr>
          <w:rFonts w:ascii="Courier New" w:hAnsi="Courier New" w:cs="Courier New"/>
          <w:lang w:val="es-MX"/>
        </w:rPr>
        <w:t xml:space="preserve">fue fijado por el </w:t>
      </w:r>
      <w:r w:rsidR="00A24B75" w:rsidRPr="0033005F">
        <w:rPr>
          <w:rFonts w:ascii="Courier New" w:hAnsi="Courier New" w:cs="Courier New"/>
          <w:lang w:val="es-MX"/>
        </w:rPr>
        <w:t>decreto con fuerza de ley</w:t>
      </w:r>
      <w:r w:rsidRPr="0033005F">
        <w:rPr>
          <w:rFonts w:ascii="Courier New" w:hAnsi="Courier New" w:cs="Courier New"/>
          <w:lang w:val="es-MX"/>
        </w:rPr>
        <w:t xml:space="preserve"> N°2, de 2017, del </w:t>
      </w:r>
      <w:r w:rsidR="0076786F" w:rsidRPr="0033005F">
        <w:rPr>
          <w:rFonts w:ascii="Courier New" w:hAnsi="Courier New" w:cs="Courier New"/>
          <w:lang w:val="es-MX"/>
        </w:rPr>
        <w:t>M</w:t>
      </w:r>
      <w:r w:rsidRPr="0033005F">
        <w:rPr>
          <w:rFonts w:ascii="Courier New" w:hAnsi="Courier New" w:cs="Courier New"/>
          <w:lang w:val="es-MX"/>
        </w:rPr>
        <w:t>inisterio</w:t>
      </w:r>
      <w:r w:rsidRPr="00461DB5">
        <w:rPr>
          <w:rFonts w:ascii="Courier New" w:hAnsi="Courier New" w:cs="Courier New"/>
          <w:lang w:val="es-MX"/>
        </w:rPr>
        <w:t xml:space="preserve"> Secretaría General de la Presidencia</w:t>
      </w:r>
      <w:r w:rsidR="0062507D">
        <w:rPr>
          <w:rFonts w:ascii="Courier New" w:hAnsi="Courier New" w:cs="Courier New"/>
          <w:lang w:val="es-MX"/>
        </w:rPr>
        <w:t>, por el siguiente</w:t>
      </w:r>
      <w:r w:rsidRPr="00461DB5">
        <w:rPr>
          <w:rFonts w:ascii="Courier New" w:hAnsi="Courier New" w:cs="Courier New"/>
          <w:lang w:val="es-MX"/>
        </w:rPr>
        <w:t>:</w:t>
      </w:r>
    </w:p>
    <w:p w14:paraId="3025A69F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5BB81AD3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40E9F009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  <w:r w:rsidRPr="00461DB5">
        <w:rPr>
          <w:rFonts w:ascii="Courier New" w:hAnsi="Courier New" w:cs="Courier New"/>
          <w:lang w:val="es-MX"/>
        </w:rPr>
        <w:t>“Artículo 48.- El secretario de la junta electoral informará al Servicio Electoral del resultado del sorteo de vocales de mesa realizado mediante el sistema computacional señalado en el inciso final del artículo 46.</w:t>
      </w:r>
    </w:p>
    <w:p w14:paraId="69AA6BDF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49F94BB6" w14:textId="2D5347F5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  <w:r w:rsidRPr="00461DB5">
        <w:rPr>
          <w:rFonts w:ascii="Courier New" w:hAnsi="Courier New" w:cs="Courier New"/>
          <w:lang w:val="es-MX"/>
        </w:rPr>
        <w:t xml:space="preserve">A partir del vigésimo segundo día anterior a la elección o plebiscito, el Servicio Electoral deberá publicar en el sistema de consulta disponible para los electores en su sitio </w:t>
      </w:r>
      <w:r w:rsidRPr="00363E23">
        <w:rPr>
          <w:rFonts w:ascii="Courier New" w:hAnsi="Courier New" w:cs="Courier New"/>
          <w:i/>
          <w:iCs/>
          <w:lang w:val="es-MX"/>
        </w:rPr>
        <w:t>web</w:t>
      </w:r>
      <w:r w:rsidRPr="00461DB5">
        <w:rPr>
          <w:rFonts w:ascii="Courier New" w:hAnsi="Courier New" w:cs="Courier New"/>
          <w:lang w:val="es-MX"/>
        </w:rPr>
        <w:t xml:space="preserve">, al que se refiere el inciso </w:t>
      </w:r>
      <w:r w:rsidRPr="00461DB5">
        <w:rPr>
          <w:rFonts w:ascii="Courier New" w:hAnsi="Courier New" w:cs="Courier New"/>
          <w:lang w:val="es-MX"/>
        </w:rPr>
        <w:lastRenderedPageBreak/>
        <w:t xml:space="preserve">segundo del artículo 7 de la ley N°18.556, </w:t>
      </w:r>
      <w:r w:rsidR="005B6CEE" w:rsidRPr="0033005F">
        <w:rPr>
          <w:rFonts w:ascii="Courier New" w:hAnsi="Courier New" w:cs="Courier New"/>
          <w:lang w:val="es-MX"/>
        </w:rPr>
        <w:t>orgánica constitucional sobre Sistema de Inscripciones Electorales y Servicio Electoral</w:t>
      </w:r>
      <w:r w:rsidR="005B6CEE">
        <w:rPr>
          <w:rFonts w:ascii="Courier New" w:hAnsi="Courier New" w:cs="Courier New"/>
          <w:lang w:val="es-MX"/>
        </w:rPr>
        <w:t>,</w:t>
      </w:r>
      <w:r w:rsidR="005B6CEE" w:rsidRPr="005B6CEE">
        <w:rPr>
          <w:rFonts w:ascii="Courier New" w:hAnsi="Courier New" w:cs="Courier New"/>
          <w:lang w:val="es-MX"/>
        </w:rPr>
        <w:t xml:space="preserve"> </w:t>
      </w:r>
      <w:r w:rsidRPr="00461DB5">
        <w:rPr>
          <w:rFonts w:ascii="Courier New" w:hAnsi="Courier New" w:cs="Courier New"/>
          <w:lang w:val="es-MX"/>
        </w:rPr>
        <w:t>la condición de haber sido el elector designado como vocal de mesa o miembro de un colegio escrutador.</w:t>
      </w:r>
    </w:p>
    <w:p w14:paraId="7BDA6F10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05E3B2E0" w14:textId="0FA38F7F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  <w:r w:rsidRPr="00461DB5">
        <w:rPr>
          <w:rFonts w:ascii="Courier New" w:hAnsi="Courier New" w:cs="Courier New"/>
          <w:lang w:val="es-MX"/>
        </w:rPr>
        <w:t xml:space="preserve">Dentro del mismo plazo, además, comunicará al domicilio digital único su nombramiento como vocal de mesa receptora de sufragio o miembro de un colegio escrutador, </w:t>
      </w:r>
      <w:r w:rsidR="005B6CEE" w:rsidRPr="0033005F">
        <w:rPr>
          <w:rFonts w:ascii="Courier New" w:hAnsi="Courier New" w:cs="Courier New"/>
          <w:lang w:val="es-MX"/>
        </w:rPr>
        <w:t xml:space="preserve">con indicación de </w:t>
      </w:r>
      <w:r w:rsidRPr="0033005F">
        <w:rPr>
          <w:rFonts w:ascii="Courier New" w:hAnsi="Courier New" w:cs="Courier New"/>
          <w:lang w:val="es-MX"/>
        </w:rPr>
        <w:t xml:space="preserve">la fecha, la hora y el lugar en que </w:t>
      </w:r>
      <w:r w:rsidR="005B6CEE" w:rsidRPr="0033005F">
        <w:rPr>
          <w:rFonts w:ascii="Courier New" w:hAnsi="Courier New" w:cs="Courier New"/>
          <w:lang w:val="es-MX"/>
        </w:rPr>
        <w:t>el</w:t>
      </w:r>
      <w:r w:rsidRPr="0033005F">
        <w:rPr>
          <w:rFonts w:ascii="Courier New" w:hAnsi="Courier New" w:cs="Courier New"/>
          <w:lang w:val="es-MX"/>
        </w:rPr>
        <w:t>la</w:t>
      </w:r>
      <w:r w:rsidRPr="00461DB5">
        <w:rPr>
          <w:rFonts w:ascii="Courier New" w:hAnsi="Courier New" w:cs="Courier New"/>
          <w:lang w:val="es-MX"/>
        </w:rPr>
        <w:t xml:space="preserve"> funcionará y si le corresponde concurrir a la capacitación obligatoria que se señala en el artículo 55.</w:t>
      </w:r>
    </w:p>
    <w:p w14:paraId="0B51EACF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60A9B9D9" w14:textId="77777777" w:rsidR="00461DB5" w:rsidRP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  <w:r w:rsidRPr="00461DB5">
        <w:rPr>
          <w:rFonts w:ascii="Courier New" w:hAnsi="Courier New" w:cs="Courier New"/>
          <w:lang w:val="es-MX"/>
        </w:rPr>
        <w:t xml:space="preserve">Adicionalmente, el Servicio Electoral publicará en su página </w:t>
      </w:r>
      <w:r w:rsidRPr="005B6CEE">
        <w:rPr>
          <w:rFonts w:ascii="Courier New" w:hAnsi="Courier New" w:cs="Courier New"/>
          <w:i/>
          <w:iCs/>
          <w:lang w:val="es-MX"/>
        </w:rPr>
        <w:t>web</w:t>
      </w:r>
      <w:r w:rsidRPr="00461DB5">
        <w:rPr>
          <w:rFonts w:ascii="Courier New" w:hAnsi="Courier New" w:cs="Courier New"/>
          <w:lang w:val="es-MX"/>
        </w:rPr>
        <w:t xml:space="preserve"> la nómina completa de los vocales de mesa receptora de sufragios y miembros de colegios escrutadores.”.</w:t>
      </w:r>
    </w:p>
    <w:p w14:paraId="6A4BB1F1" w14:textId="71F5A1B3" w:rsidR="00461DB5" w:rsidRDefault="00461DB5" w:rsidP="00461DB5">
      <w:pPr>
        <w:spacing w:line="360" w:lineRule="auto"/>
        <w:ind w:firstLine="1701"/>
        <w:jc w:val="both"/>
        <w:rPr>
          <w:rFonts w:ascii="Courier New" w:hAnsi="Courier New" w:cs="Courier New"/>
          <w:lang w:val="es-MX"/>
        </w:rPr>
      </w:pPr>
    </w:p>
    <w:p w14:paraId="7C025C86" w14:textId="77777777" w:rsidR="000B582B" w:rsidRDefault="000B582B" w:rsidP="000B582B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01A46E9B" w14:textId="77777777" w:rsidR="000B582B" w:rsidRDefault="000B582B" w:rsidP="000B582B">
      <w:pPr>
        <w:spacing w:line="360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*****</w:t>
      </w:r>
    </w:p>
    <w:p w14:paraId="1C33CF68" w14:textId="77777777" w:rsidR="000B582B" w:rsidRDefault="000B582B" w:rsidP="000B582B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0AA88ADF" w14:textId="56CD2D0A" w:rsidR="000B582B" w:rsidRDefault="000B582B" w:rsidP="000B582B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0B582B">
        <w:rPr>
          <w:rFonts w:ascii="Courier New" w:hAnsi="Courier New" w:cs="Courier New"/>
          <w:lang w:val="es-MX"/>
        </w:rPr>
        <w:t xml:space="preserve">Hago presente a V.E. que </w:t>
      </w:r>
      <w:r>
        <w:rPr>
          <w:rFonts w:ascii="Courier New" w:hAnsi="Courier New" w:cs="Courier New"/>
          <w:lang w:val="es-MX"/>
        </w:rPr>
        <w:t xml:space="preserve">el proyecto fue aprobado en general por </w:t>
      </w:r>
      <w:r w:rsidRPr="000B582B">
        <w:rPr>
          <w:rFonts w:ascii="Courier New" w:hAnsi="Courier New" w:cs="Courier New"/>
          <w:lang w:val="es-MX"/>
        </w:rPr>
        <w:t>85 votos a favor, respecto de un total de 151 diputadas y diputados</w:t>
      </w:r>
      <w:r>
        <w:rPr>
          <w:rFonts w:ascii="Courier New" w:hAnsi="Courier New" w:cs="Courier New"/>
          <w:lang w:val="es-MX"/>
        </w:rPr>
        <w:t xml:space="preserve"> </w:t>
      </w:r>
      <w:r w:rsidR="00FD3D16">
        <w:rPr>
          <w:rFonts w:ascii="Courier New" w:hAnsi="Courier New" w:cs="Courier New"/>
          <w:lang w:val="es-MX"/>
        </w:rPr>
        <w:t xml:space="preserve">en ejercicio </w:t>
      </w:r>
      <w:r>
        <w:rPr>
          <w:rFonts w:ascii="Courier New" w:hAnsi="Courier New" w:cs="Courier New"/>
          <w:lang w:val="es-MX"/>
        </w:rPr>
        <w:t xml:space="preserve">y en particular por </w:t>
      </w:r>
      <w:r w:rsidR="002310FF">
        <w:rPr>
          <w:rFonts w:ascii="Courier New" w:hAnsi="Courier New" w:cs="Courier New"/>
          <w:lang w:val="es-MX"/>
        </w:rPr>
        <w:t xml:space="preserve">78 votos a favor </w:t>
      </w:r>
      <w:r w:rsidR="00FD3D16">
        <w:rPr>
          <w:rFonts w:ascii="Courier New" w:hAnsi="Courier New" w:cs="Courier New"/>
          <w:lang w:val="es-MX"/>
        </w:rPr>
        <w:t xml:space="preserve">de un total de 152 diputadas y diputados en ejercicio. Se ha dado cumplimiento </w:t>
      </w:r>
      <w:r w:rsidRPr="000B582B">
        <w:rPr>
          <w:rFonts w:ascii="Courier New" w:hAnsi="Courier New" w:cs="Courier New"/>
          <w:lang w:val="es-MX"/>
        </w:rPr>
        <w:t>de esta manera a lo dispuesto en el inciso segundo del artículo 66 de la Constitución Política de la República, por tratarse de normas de rango orgánico constitucional.</w:t>
      </w:r>
    </w:p>
    <w:p w14:paraId="7EE453EE" w14:textId="77777777" w:rsidR="000B582B" w:rsidRDefault="000B582B" w:rsidP="000B582B">
      <w:pPr>
        <w:spacing w:after="160"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874BB86" w14:textId="77777777" w:rsidR="000B582B" w:rsidRPr="00EF75B3" w:rsidRDefault="000B582B" w:rsidP="000B582B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514ACEAF" w14:textId="77777777" w:rsidR="000B582B" w:rsidRPr="00EF75B3" w:rsidRDefault="000B582B" w:rsidP="000B582B">
      <w:pPr>
        <w:tabs>
          <w:tab w:val="left" w:pos="2592"/>
        </w:tabs>
        <w:rPr>
          <w:rFonts w:ascii="Courier New" w:hAnsi="Courier New" w:cs="Courier New"/>
        </w:rPr>
      </w:pPr>
    </w:p>
    <w:p w14:paraId="3DE7E298" w14:textId="77777777" w:rsidR="000B582B" w:rsidRPr="00EF75B3" w:rsidRDefault="000B582B" w:rsidP="000B582B">
      <w:pPr>
        <w:tabs>
          <w:tab w:val="left" w:pos="2592"/>
        </w:tabs>
        <w:rPr>
          <w:rFonts w:ascii="Courier New" w:hAnsi="Courier New" w:cs="Courier New"/>
        </w:rPr>
      </w:pPr>
    </w:p>
    <w:p w14:paraId="03ECC4F4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D4C6F0D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84D1837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A6F5A8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02B1BA7" w14:textId="77777777" w:rsidR="000B582B" w:rsidRPr="00EF75B3" w:rsidRDefault="000B582B" w:rsidP="000B582B">
      <w:pPr>
        <w:ind w:left="1701" w:hanging="127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JOSÉ MIGUEL CASTRO BASCUÑÁN</w:t>
      </w:r>
    </w:p>
    <w:p w14:paraId="20D0A59E" w14:textId="77777777" w:rsidR="000B582B" w:rsidRPr="00EF75B3" w:rsidRDefault="000B582B" w:rsidP="000B582B">
      <w:pPr>
        <w:ind w:firstLine="567"/>
        <w:jc w:val="center"/>
        <w:rPr>
          <w:lang w:val="es-MX"/>
        </w:rPr>
      </w:pPr>
      <w:r w:rsidRPr="00EF75B3">
        <w:rPr>
          <w:lang w:val="es-MX"/>
        </w:rPr>
        <w:t>President</w:t>
      </w:r>
      <w:r>
        <w:rPr>
          <w:lang w:val="es-MX"/>
        </w:rPr>
        <w:t xml:space="preserve">e </w:t>
      </w:r>
      <w:r w:rsidRPr="00EF75B3">
        <w:rPr>
          <w:lang w:val="es-MX"/>
        </w:rPr>
        <w:t>de la Cámara de Diputados</w:t>
      </w:r>
    </w:p>
    <w:p w14:paraId="7F6E70F7" w14:textId="77777777" w:rsidR="000B582B" w:rsidRPr="00EF75B3" w:rsidRDefault="000B582B" w:rsidP="000B582B">
      <w:pPr>
        <w:tabs>
          <w:tab w:val="left" w:pos="2592"/>
        </w:tabs>
        <w:rPr>
          <w:rFonts w:ascii="Courier New" w:hAnsi="Courier New" w:cs="Courier New"/>
        </w:rPr>
      </w:pPr>
    </w:p>
    <w:p w14:paraId="4AF0BA60" w14:textId="77777777" w:rsidR="000B582B" w:rsidRPr="00EF75B3" w:rsidRDefault="000B582B" w:rsidP="000B582B">
      <w:pPr>
        <w:tabs>
          <w:tab w:val="left" w:pos="2592"/>
        </w:tabs>
        <w:rPr>
          <w:rFonts w:ascii="Courier New" w:hAnsi="Courier New" w:cs="Courier New"/>
        </w:rPr>
      </w:pPr>
    </w:p>
    <w:p w14:paraId="102ADE74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7A4B8FE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559D298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1F107C1" w14:textId="77777777" w:rsidR="000B582B" w:rsidRPr="00EF75B3" w:rsidRDefault="000B582B" w:rsidP="000B582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6C35E97" w14:textId="77777777" w:rsidR="000B582B" w:rsidRPr="00EF75B3" w:rsidRDefault="000B582B" w:rsidP="000B582B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20109AC7" w14:textId="77777777" w:rsidR="000B582B" w:rsidRDefault="000B582B" w:rsidP="000B582B">
      <w:pPr>
        <w:tabs>
          <w:tab w:val="left" w:pos="2268"/>
        </w:tabs>
        <w:ind w:right="900"/>
        <w:jc w:val="center"/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380E888E" w14:textId="77777777" w:rsidR="000B582B" w:rsidRDefault="000B582B" w:rsidP="000B582B"/>
    <w:p w14:paraId="3D0D4E71" w14:textId="77777777" w:rsidR="007F4578" w:rsidRDefault="007F4578"/>
    <w:sectPr w:rsidR="007F4578" w:rsidSect="00C44324">
      <w:headerReference w:type="default" r:id="rId9"/>
      <w:headerReference w:type="first" r:id="rId10"/>
      <w:pgSz w:w="12240" w:h="20160" w:code="5"/>
      <w:pgMar w:top="2835" w:right="1750" w:bottom="2410" w:left="26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96E6" w14:textId="77777777" w:rsidR="00C31A06" w:rsidRDefault="00C31A06">
      <w:r>
        <w:separator/>
      </w:r>
    </w:p>
  </w:endnote>
  <w:endnote w:type="continuationSeparator" w:id="0">
    <w:p w14:paraId="6F3FFEC9" w14:textId="77777777" w:rsidR="00C31A06" w:rsidRDefault="00C3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4667" w14:textId="77777777" w:rsidR="00C31A06" w:rsidRDefault="00C31A06">
      <w:r>
        <w:separator/>
      </w:r>
    </w:p>
  </w:footnote>
  <w:footnote w:type="continuationSeparator" w:id="0">
    <w:p w14:paraId="20905F35" w14:textId="77777777" w:rsidR="00C31A06" w:rsidRDefault="00C3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A7DF" w14:textId="77777777" w:rsidR="000B582B" w:rsidRDefault="000B582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30CC2F" w14:textId="77777777" w:rsidR="000B582B" w:rsidRDefault="000B582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E0DED15" wp14:editId="074D1A58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75146276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6209" w14:textId="77777777" w:rsidR="000B582B" w:rsidRDefault="000B582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3284B03" wp14:editId="4BD298E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19794481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2B"/>
    <w:rsid w:val="00035EDF"/>
    <w:rsid w:val="00070A10"/>
    <w:rsid w:val="000B582B"/>
    <w:rsid w:val="00116C4B"/>
    <w:rsid w:val="00195F55"/>
    <w:rsid w:val="001F0A90"/>
    <w:rsid w:val="00203808"/>
    <w:rsid w:val="00204709"/>
    <w:rsid w:val="002155E7"/>
    <w:rsid w:val="002310FF"/>
    <w:rsid w:val="00271E34"/>
    <w:rsid w:val="00276878"/>
    <w:rsid w:val="002B5BD5"/>
    <w:rsid w:val="002F3A01"/>
    <w:rsid w:val="0033005F"/>
    <w:rsid w:val="00363E23"/>
    <w:rsid w:val="003C1862"/>
    <w:rsid w:val="00455058"/>
    <w:rsid w:val="00461DB5"/>
    <w:rsid w:val="00497DC2"/>
    <w:rsid w:val="004E40E8"/>
    <w:rsid w:val="005B6CEE"/>
    <w:rsid w:val="0062507D"/>
    <w:rsid w:val="00651BA2"/>
    <w:rsid w:val="0076786F"/>
    <w:rsid w:val="007A7FD5"/>
    <w:rsid w:val="007B12A8"/>
    <w:rsid w:val="007B14DB"/>
    <w:rsid w:val="007D5BEA"/>
    <w:rsid w:val="007F4578"/>
    <w:rsid w:val="008153F6"/>
    <w:rsid w:val="008D6734"/>
    <w:rsid w:val="00935DE8"/>
    <w:rsid w:val="00974964"/>
    <w:rsid w:val="009B119E"/>
    <w:rsid w:val="009F5333"/>
    <w:rsid w:val="00A1545C"/>
    <w:rsid w:val="00A24B75"/>
    <w:rsid w:val="00A24CE8"/>
    <w:rsid w:val="00A46388"/>
    <w:rsid w:val="00AB0DD3"/>
    <w:rsid w:val="00AB254A"/>
    <w:rsid w:val="00AC7514"/>
    <w:rsid w:val="00AF6F70"/>
    <w:rsid w:val="00B26EEC"/>
    <w:rsid w:val="00B27C6A"/>
    <w:rsid w:val="00B859B1"/>
    <w:rsid w:val="00B96960"/>
    <w:rsid w:val="00C31A06"/>
    <w:rsid w:val="00C44324"/>
    <w:rsid w:val="00D6792A"/>
    <w:rsid w:val="00E54005"/>
    <w:rsid w:val="00E61013"/>
    <w:rsid w:val="00F95C19"/>
    <w:rsid w:val="00FB7F18"/>
    <w:rsid w:val="00FD3D16"/>
    <w:rsid w:val="00FF6CFC"/>
    <w:rsid w:val="405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574E"/>
  <w15:chartTrackingRefBased/>
  <w15:docId w15:val="{817B00CE-C841-49C5-8234-32B1C81E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2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5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5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5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5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5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58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58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58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58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5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5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58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58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58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58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58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58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5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B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5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B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58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B58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5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B58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5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58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582B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0B58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582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B58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582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0B582B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3EE80-281E-4967-985F-859A135B0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9704A-D69C-4A17-9206-B2CC4DC2543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86821A31-520A-49FE-A7F1-DCC9FFFA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36</cp:revision>
  <dcterms:created xsi:type="dcterms:W3CDTF">2025-08-26T19:11:00Z</dcterms:created>
  <dcterms:modified xsi:type="dcterms:W3CDTF">2025-09-02T21:48:00Z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