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A0A5" w14:textId="19E64B48" w:rsidR="002A6976" w:rsidRPr="00EF75B3" w:rsidRDefault="002A6976" w:rsidP="002A6976">
      <w:pPr>
        <w:pStyle w:val="Piedepgina"/>
        <w:tabs>
          <w:tab w:val="clear" w:pos="4252"/>
          <w:tab w:val="clear" w:pos="8504"/>
          <w:tab w:val="left" w:pos="2552"/>
        </w:tabs>
        <w:spacing w:line="432" w:lineRule="auto"/>
        <w:ind w:firstLine="2552"/>
        <w:rPr>
          <w:rFonts w:ascii="Courier New" w:hAnsi="Courier New" w:cs="Courier New"/>
          <w:lang w:val="es-ES"/>
        </w:rPr>
      </w:pPr>
      <w:r w:rsidRPr="00E968BC"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93EB6" wp14:editId="13C2E58C">
                <wp:simplePos x="0" y="0"/>
                <wp:positionH relativeFrom="column">
                  <wp:posOffset>-1352550</wp:posOffset>
                </wp:positionH>
                <wp:positionV relativeFrom="paragraph">
                  <wp:posOffset>-295275</wp:posOffset>
                </wp:positionV>
                <wp:extent cx="1066800" cy="379730"/>
                <wp:effectExtent l="0" t="0" r="0" b="1270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F95C6" w14:textId="1364B20D" w:rsidR="002A6976" w:rsidRPr="00A4699B" w:rsidRDefault="00BD54C4" w:rsidP="002A6976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</w:t>
                            </w:r>
                            <w:r w:rsidR="001B1C0D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mrb</w:t>
                            </w:r>
                            <w:r w:rsidR="002A6976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r w:rsidR="00850833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cga</w:t>
                            </w:r>
                            <w:r w:rsidR="00E71B42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/com</w:t>
                            </w:r>
                          </w:p>
                          <w:p w14:paraId="51919383" w14:textId="5EDC2B97" w:rsidR="002A6976" w:rsidRPr="00E9567C" w:rsidRDefault="002A6976" w:rsidP="002A6976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BF1E2F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  <w:r w:rsidR="0001694B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 w:rsidR="00FB40AE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93EB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06.5pt;margin-top:-23.25pt;width:84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" filled="f" stroked="f">
                <v:textbox>
                  <w:txbxContent>
                    <w:p w14:paraId="192F95C6" w14:textId="1364B20D" w:rsidR="002A6976" w:rsidRPr="00A4699B" w:rsidRDefault="00BD54C4" w:rsidP="002A6976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 w:rsidR="001B1C0D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mrb</w:t>
                      </w:r>
                      <w:proofErr w:type="spellEnd"/>
                      <w:r w:rsidR="002A6976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 w:rsidR="00850833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cga</w:t>
                      </w:r>
                      <w:proofErr w:type="spellEnd"/>
                      <w:r w:rsidR="00E71B42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/com</w:t>
                      </w:r>
                    </w:p>
                    <w:p w14:paraId="51919383" w14:textId="5EDC2B97" w:rsidR="002A6976" w:rsidRPr="00E9567C" w:rsidRDefault="002A6976" w:rsidP="002A6976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BF1E2F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6</w:t>
                      </w:r>
                      <w:r w:rsidR="0001694B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8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 w:rsidR="00FB40AE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3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968BC">
        <w:rPr>
          <w:rFonts w:ascii="Courier New" w:hAnsi="Courier New" w:cs="Courier New"/>
          <w:lang w:val="es-ES"/>
        </w:rPr>
        <w:t>Oficio Nº 20.</w:t>
      </w:r>
      <w:r w:rsidR="00E968BC" w:rsidRPr="00E968BC">
        <w:rPr>
          <w:rFonts w:ascii="Courier New" w:hAnsi="Courier New" w:cs="Courier New"/>
          <w:lang w:val="es-ES"/>
        </w:rPr>
        <w:t>782</w:t>
      </w:r>
    </w:p>
    <w:p w14:paraId="3ABE8AB7" w14:textId="77777777" w:rsidR="00E71B42" w:rsidRPr="00E71B42" w:rsidRDefault="00E71B42" w:rsidP="002A6976">
      <w:pPr>
        <w:tabs>
          <w:tab w:val="left" w:pos="2552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DFE82C5" w14:textId="51295C16" w:rsidR="002A6976" w:rsidRPr="00EF75B3" w:rsidRDefault="002A6976" w:rsidP="002A6976">
      <w:pPr>
        <w:tabs>
          <w:tab w:val="left" w:pos="2552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 xml:space="preserve">VALPARAÍSO, </w:t>
      </w:r>
      <w:r w:rsidR="0001694B">
        <w:rPr>
          <w:rFonts w:ascii="Courier New" w:hAnsi="Courier New" w:cs="Courier New"/>
          <w:szCs w:val="24"/>
        </w:rPr>
        <w:t>9</w:t>
      </w:r>
      <w:r w:rsidR="00984BEF">
        <w:rPr>
          <w:rFonts w:ascii="Courier New" w:hAnsi="Courier New" w:cs="Courier New"/>
          <w:szCs w:val="24"/>
        </w:rPr>
        <w:t xml:space="preserve"> de </w:t>
      </w:r>
      <w:r w:rsidR="00506B44">
        <w:rPr>
          <w:rFonts w:ascii="Courier New" w:hAnsi="Courier New" w:cs="Courier New"/>
          <w:szCs w:val="24"/>
        </w:rPr>
        <w:t>septiembre</w:t>
      </w:r>
      <w:r>
        <w:rPr>
          <w:rFonts w:ascii="Courier New" w:hAnsi="Courier New" w:cs="Courier New"/>
          <w:szCs w:val="24"/>
        </w:rPr>
        <w:t xml:space="preserve"> de 2025</w:t>
      </w:r>
    </w:p>
    <w:p w14:paraId="07EBBA4D" w14:textId="77777777" w:rsidR="002A6976" w:rsidRPr="00EF75B3" w:rsidRDefault="002A6976" w:rsidP="00BA303C">
      <w:pPr>
        <w:tabs>
          <w:tab w:val="left" w:pos="2552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956E3AD" w14:textId="77777777" w:rsidR="002A6976" w:rsidRPr="00EF75B3" w:rsidRDefault="002A6976" w:rsidP="002A6976">
      <w:pPr>
        <w:framePr w:w="2101" w:h="3946" w:hSpace="141" w:wrap="auto" w:vAnchor="text" w:hAnchor="page" w:x="459" w:y="654"/>
        <w:tabs>
          <w:tab w:val="left" w:pos="2552"/>
        </w:tabs>
        <w:spacing w:line="432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F75B3">
        <w:rPr>
          <w:rFonts w:ascii="Courier New" w:hAnsi="Courier New" w:cs="Courier New"/>
          <w:caps/>
          <w:szCs w:val="24"/>
        </w:rPr>
        <w:t>AA S.E. EL PRESIDENTE DEL H. SENADO</w:t>
      </w:r>
    </w:p>
    <w:p w14:paraId="15695D89" w14:textId="77777777" w:rsidR="002A6976" w:rsidRPr="00EF75B3" w:rsidRDefault="002A6976" w:rsidP="002A6976">
      <w:pPr>
        <w:framePr w:w="2101" w:h="3946" w:hSpace="141" w:wrap="auto" w:vAnchor="text" w:hAnchor="page" w:x="459" w:y="654"/>
        <w:tabs>
          <w:tab w:val="left" w:pos="2552"/>
        </w:tabs>
        <w:spacing w:line="432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063603A6" w14:textId="77777777" w:rsidR="002A6976" w:rsidRPr="00EF75B3" w:rsidRDefault="002A6976" w:rsidP="002A6976">
      <w:pPr>
        <w:framePr w:w="2101" w:h="3946" w:hSpace="141" w:wrap="auto" w:vAnchor="text" w:hAnchor="page" w:x="459" w:y="654"/>
        <w:tabs>
          <w:tab w:val="left" w:pos="2552"/>
        </w:tabs>
        <w:spacing w:line="432" w:lineRule="auto"/>
        <w:ind w:firstLine="2552"/>
        <w:rPr>
          <w:rFonts w:ascii="Courier New" w:hAnsi="Courier New" w:cs="Courier New"/>
          <w:szCs w:val="24"/>
        </w:rPr>
      </w:pPr>
    </w:p>
    <w:p w14:paraId="6136B797" w14:textId="4356ABD7" w:rsidR="002A6976" w:rsidRPr="00EF75B3" w:rsidRDefault="002A6976" w:rsidP="002A6976">
      <w:pPr>
        <w:tabs>
          <w:tab w:val="left" w:pos="2835"/>
        </w:tabs>
        <w:spacing w:line="432" w:lineRule="auto"/>
        <w:ind w:firstLine="2552"/>
        <w:jc w:val="both"/>
        <w:rPr>
          <w:rFonts w:ascii="Courier New" w:hAnsi="Courier New" w:cs="Courier New"/>
          <w:szCs w:val="24"/>
          <w:lang w:val="es-ES"/>
        </w:rPr>
      </w:pPr>
      <w:r w:rsidRPr="00EF75B3">
        <w:rPr>
          <w:rFonts w:ascii="Courier New" w:hAnsi="Courier New" w:cs="Courier New"/>
          <w:szCs w:val="24"/>
        </w:rPr>
        <w:t>Tengo a honra comunicar a Vuestra Excelencia que, con motivo de</w:t>
      </w:r>
      <w:r>
        <w:rPr>
          <w:rFonts w:ascii="Courier New" w:hAnsi="Courier New" w:cs="Courier New"/>
          <w:szCs w:val="24"/>
        </w:rPr>
        <w:t xml:space="preserve"> la moción</w:t>
      </w:r>
      <w:r w:rsidRPr="00EF75B3">
        <w:rPr>
          <w:rFonts w:ascii="Courier New" w:hAnsi="Courier New" w:cs="Courier New"/>
          <w:szCs w:val="24"/>
        </w:rPr>
        <w:t>, informe y demás antecedentes que se adjuntan, la Cámara de Diputados ha aprobado el siguiente proyecto de ley</w:t>
      </w:r>
      <w:r w:rsidR="00984BEF" w:rsidRPr="001B1C0D">
        <w:rPr>
          <w:rFonts w:ascii="Courier New" w:hAnsi="Courier New" w:cs="Courier New"/>
          <w:szCs w:val="24"/>
        </w:rPr>
        <w:t>,</w:t>
      </w:r>
      <w:r w:rsidR="00DC5C9B" w:rsidRPr="00DC5C9B">
        <w:t xml:space="preserve"> </w:t>
      </w:r>
      <w:r w:rsidR="00DC5C9B">
        <w:t xml:space="preserve">que </w:t>
      </w:r>
      <w:r w:rsidR="00DC5C9B">
        <w:rPr>
          <w:rFonts w:ascii="Courier New" w:hAnsi="Courier New" w:cs="Courier New"/>
          <w:szCs w:val="24"/>
        </w:rPr>
        <w:t>d</w:t>
      </w:r>
      <w:r w:rsidR="00DC5C9B" w:rsidRPr="00DC5C9B">
        <w:rPr>
          <w:rFonts w:ascii="Courier New" w:hAnsi="Courier New" w:cs="Courier New"/>
          <w:szCs w:val="24"/>
        </w:rPr>
        <w:t>ispone la inscripción provisoria de vehículos motorizados importados al país, así como la cancelación de su inscripción definitiva y placa patente única en caso de pérdida total</w:t>
      </w:r>
      <w:r>
        <w:rPr>
          <w:rFonts w:ascii="Courier New" w:hAnsi="Courier New" w:cs="Courier New"/>
          <w:szCs w:val="24"/>
        </w:rPr>
        <w:t xml:space="preserve">, </w:t>
      </w:r>
      <w:r w:rsidR="00BC1553">
        <w:rPr>
          <w:rFonts w:ascii="Courier New" w:hAnsi="Courier New" w:cs="Courier New"/>
          <w:szCs w:val="24"/>
        </w:rPr>
        <w:t>que corresponde</w:t>
      </w:r>
      <w:r>
        <w:rPr>
          <w:rFonts w:ascii="Courier New" w:hAnsi="Courier New" w:cs="Courier New"/>
          <w:szCs w:val="24"/>
        </w:rPr>
        <w:t xml:space="preserve"> al boletín N°</w:t>
      </w:r>
      <w:r w:rsidR="004E3FBA">
        <w:rPr>
          <w:rFonts w:ascii="Courier New" w:hAnsi="Courier New" w:cs="Courier New"/>
          <w:szCs w:val="24"/>
        </w:rPr>
        <w:t xml:space="preserve"> 17.</w:t>
      </w:r>
      <w:r w:rsidR="00747C84">
        <w:rPr>
          <w:rFonts w:ascii="Courier New" w:hAnsi="Courier New" w:cs="Courier New"/>
          <w:szCs w:val="24"/>
        </w:rPr>
        <w:t>387-25</w:t>
      </w:r>
      <w:r w:rsidRPr="00EF75B3">
        <w:rPr>
          <w:rFonts w:ascii="Courier New" w:hAnsi="Courier New" w:cs="Courier New"/>
          <w:szCs w:val="24"/>
          <w:lang w:val="es-ES"/>
        </w:rPr>
        <w:t xml:space="preserve">: </w:t>
      </w:r>
    </w:p>
    <w:p w14:paraId="0B2E1638" w14:textId="77777777" w:rsidR="002A6976" w:rsidRDefault="002A6976" w:rsidP="002A6976">
      <w:pPr>
        <w:tabs>
          <w:tab w:val="left" w:pos="2835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2170736" w14:textId="77777777" w:rsidR="002A6976" w:rsidRPr="00EF75B3" w:rsidRDefault="002A6976" w:rsidP="002A6976">
      <w:pPr>
        <w:tabs>
          <w:tab w:val="left" w:pos="2835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87C642E" w14:textId="77777777" w:rsidR="002A6976" w:rsidRPr="00EF75B3" w:rsidRDefault="002A6976" w:rsidP="002A6976">
      <w:pPr>
        <w:tabs>
          <w:tab w:val="left" w:pos="2835"/>
        </w:tabs>
        <w:spacing w:line="432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PROYECTO DE LEY</w:t>
      </w:r>
    </w:p>
    <w:p w14:paraId="020E89C7" w14:textId="77777777" w:rsidR="00EC1CE7" w:rsidRDefault="00EC1CE7" w:rsidP="00EC1CE7">
      <w:pPr>
        <w:tabs>
          <w:tab w:val="left" w:pos="2835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2C8551D" w14:textId="77777777" w:rsidR="00EC1CE7" w:rsidRPr="00EF75B3" w:rsidRDefault="00EC1CE7" w:rsidP="00EC1CE7">
      <w:pPr>
        <w:tabs>
          <w:tab w:val="left" w:pos="2835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D6D6C0B" w14:textId="2F173D10" w:rsidR="006A487B" w:rsidRDefault="001164A8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757AF0">
        <w:rPr>
          <w:rFonts w:ascii="Courier New" w:hAnsi="Courier New" w:cs="Courier New"/>
          <w:lang w:val="es-MX"/>
        </w:rPr>
        <w:t>“Artículo</w:t>
      </w:r>
      <w:r w:rsidR="00EC1CE7" w:rsidRPr="00757AF0">
        <w:rPr>
          <w:rFonts w:ascii="Courier New" w:hAnsi="Courier New" w:cs="Courier New"/>
          <w:lang w:val="es-MX"/>
        </w:rPr>
        <w:t xml:space="preserve"> único</w:t>
      </w:r>
      <w:r w:rsidRPr="00757AF0">
        <w:rPr>
          <w:rFonts w:ascii="Courier New" w:hAnsi="Courier New" w:cs="Courier New"/>
          <w:lang w:val="es-MX"/>
        </w:rPr>
        <w:t xml:space="preserve">.- Introdúcense las siguientes modificaciones en </w:t>
      </w:r>
      <w:r w:rsidR="0031355E" w:rsidRPr="00757AF0">
        <w:rPr>
          <w:rFonts w:ascii="Courier New" w:hAnsi="Courier New" w:cs="Courier New"/>
          <w:lang w:val="es-MX"/>
        </w:rPr>
        <w:t>la ley N° 18.290, de Tránsito, cuyo texto refundido, coordinado y sistematizado fue fijado por el decreto con fuerza de ley N° 1, de 2007, de los Ministerios de Transportes y Telecomunicaciones y de Justicia</w:t>
      </w:r>
      <w:r w:rsidR="00421AC2" w:rsidRPr="00757AF0">
        <w:rPr>
          <w:rFonts w:ascii="Courier New" w:hAnsi="Courier New" w:cs="Courier New"/>
          <w:lang w:val="es-MX"/>
        </w:rPr>
        <w:t>:</w:t>
      </w:r>
    </w:p>
    <w:p w14:paraId="5485E08B" w14:textId="77777777" w:rsidR="00421AC2" w:rsidRDefault="00421AC2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822BC5F" w14:textId="00629C9B" w:rsidR="00421AC2" w:rsidRDefault="00421AC2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757AF0">
        <w:rPr>
          <w:rFonts w:ascii="Courier New" w:hAnsi="Courier New" w:cs="Courier New"/>
          <w:lang w:val="es-MX"/>
        </w:rPr>
        <w:t xml:space="preserve">1. </w:t>
      </w:r>
      <w:r w:rsidR="00571B92" w:rsidRPr="00757AF0">
        <w:rPr>
          <w:rFonts w:ascii="Courier New" w:hAnsi="Courier New" w:cs="Courier New"/>
          <w:lang w:val="es-MX"/>
        </w:rPr>
        <w:t xml:space="preserve">Agréganse </w:t>
      </w:r>
      <w:r w:rsidR="00DF07C5" w:rsidRPr="00757AF0">
        <w:rPr>
          <w:rFonts w:ascii="Courier New" w:hAnsi="Courier New" w:cs="Courier New"/>
          <w:lang w:val="es-MX"/>
        </w:rPr>
        <w:t xml:space="preserve">en el artículo 39 los siguientes incisos décimo, undécimo, </w:t>
      </w:r>
      <w:r w:rsidR="005931E0" w:rsidRPr="00757AF0">
        <w:rPr>
          <w:rFonts w:ascii="Courier New" w:hAnsi="Courier New" w:cs="Courier New"/>
          <w:lang w:val="es-MX"/>
        </w:rPr>
        <w:t>duodécimo</w:t>
      </w:r>
      <w:r w:rsidR="00DF07C5" w:rsidRPr="00757AF0">
        <w:rPr>
          <w:rFonts w:ascii="Courier New" w:hAnsi="Courier New" w:cs="Courier New"/>
          <w:lang w:val="es-MX"/>
        </w:rPr>
        <w:t xml:space="preserve"> y decimotercero</w:t>
      </w:r>
      <w:r w:rsidR="005931E0" w:rsidRPr="00757AF0">
        <w:rPr>
          <w:rFonts w:ascii="Courier New" w:hAnsi="Courier New" w:cs="Courier New"/>
          <w:lang w:val="es-MX"/>
        </w:rPr>
        <w:t>:</w:t>
      </w:r>
    </w:p>
    <w:p w14:paraId="33EE9BD5" w14:textId="77777777" w:rsidR="005931E0" w:rsidRPr="006A487B" w:rsidRDefault="005931E0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1AFF75F" w14:textId="5E205919" w:rsidR="006A487B" w:rsidRDefault="006A487B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6A487B">
        <w:rPr>
          <w:rFonts w:ascii="Courier New" w:hAnsi="Courier New" w:cs="Courier New"/>
          <w:lang w:val="es-MX"/>
        </w:rPr>
        <w:t xml:space="preserve">“En caso de la destrucción completa de un vehículo motorizado, sea </w:t>
      </w:r>
      <w:r w:rsidR="001B5AB5" w:rsidRPr="00757AF0">
        <w:rPr>
          <w:rFonts w:ascii="Courier New" w:hAnsi="Courier New" w:cs="Courier New"/>
          <w:lang w:val="es-MX"/>
        </w:rPr>
        <w:t>a consecuencias</w:t>
      </w:r>
      <w:r w:rsidR="001B5AB5">
        <w:rPr>
          <w:rFonts w:ascii="Courier New" w:hAnsi="Courier New" w:cs="Courier New"/>
          <w:lang w:val="es-MX"/>
        </w:rPr>
        <w:t xml:space="preserve"> </w:t>
      </w:r>
      <w:r w:rsidRPr="006A487B">
        <w:rPr>
          <w:rFonts w:ascii="Courier New" w:hAnsi="Courier New" w:cs="Courier New"/>
          <w:lang w:val="es-MX"/>
        </w:rPr>
        <w:t xml:space="preserve">de un hecho </w:t>
      </w:r>
      <w:r w:rsidRPr="006A487B">
        <w:rPr>
          <w:rFonts w:ascii="Courier New" w:hAnsi="Courier New" w:cs="Courier New"/>
          <w:lang w:val="es-MX"/>
        </w:rPr>
        <w:lastRenderedPageBreak/>
        <w:t xml:space="preserve">fortuito, </w:t>
      </w:r>
      <w:r w:rsidR="008219F3" w:rsidRPr="00757AF0">
        <w:rPr>
          <w:rFonts w:ascii="Courier New" w:hAnsi="Courier New" w:cs="Courier New"/>
          <w:lang w:val="es-MX"/>
        </w:rPr>
        <w:t>por su</w:t>
      </w:r>
      <w:r w:rsidR="008219F3">
        <w:rPr>
          <w:rFonts w:ascii="Courier New" w:hAnsi="Courier New" w:cs="Courier New"/>
          <w:lang w:val="es-MX"/>
        </w:rPr>
        <w:t xml:space="preserve"> </w:t>
      </w:r>
      <w:r w:rsidRPr="006A487B">
        <w:rPr>
          <w:rFonts w:ascii="Courier New" w:hAnsi="Courier New" w:cs="Courier New"/>
          <w:lang w:val="es-MX"/>
        </w:rPr>
        <w:t xml:space="preserve">desarmaduría total o </w:t>
      </w:r>
      <w:r w:rsidR="001B5AB5" w:rsidRPr="00757AF0">
        <w:rPr>
          <w:rFonts w:ascii="Courier New" w:hAnsi="Courier New" w:cs="Courier New"/>
          <w:lang w:val="es-MX"/>
        </w:rPr>
        <w:t>por</w:t>
      </w:r>
      <w:r w:rsidR="001B5AB5">
        <w:rPr>
          <w:rFonts w:ascii="Courier New" w:hAnsi="Courier New" w:cs="Courier New"/>
          <w:lang w:val="es-MX"/>
        </w:rPr>
        <w:t xml:space="preserve"> </w:t>
      </w:r>
      <w:r w:rsidRPr="006A487B">
        <w:rPr>
          <w:rFonts w:ascii="Courier New" w:hAnsi="Courier New" w:cs="Courier New"/>
          <w:lang w:val="es-MX"/>
        </w:rPr>
        <w:t xml:space="preserve">un accidente que lo haga irreparable e inutilizable para los fines </w:t>
      </w:r>
      <w:r w:rsidR="00E050DF" w:rsidRPr="00757AF0">
        <w:rPr>
          <w:rFonts w:ascii="Courier New" w:hAnsi="Courier New" w:cs="Courier New"/>
          <w:lang w:val="es-MX"/>
        </w:rPr>
        <w:t>para los</w:t>
      </w:r>
      <w:r w:rsidR="00E050DF">
        <w:rPr>
          <w:rFonts w:ascii="Courier New" w:hAnsi="Courier New" w:cs="Courier New"/>
          <w:lang w:val="es-MX"/>
        </w:rPr>
        <w:t xml:space="preserve"> </w:t>
      </w:r>
      <w:r w:rsidRPr="006A487B">
        <w:rPr>
          <w:rFonts w:ascii="Courier New" w:hAnsi="Courier New" w:cs="Courier New"/>
          <w:lang w:val="es-MX"/>
        </w:rPr>
        <w:t xml:space="preserve">que </w:t>
      </w:r>
      <w:r w:rsidR="00A320E7" w:rsidRPr="00757AF0">
        <w:rPr>
          <w:rFonts w:ascii="Courier New" w:hAnsi="Courier New" w:cs="Courier New"/>
          <w:lang w:val="es-MX"/>
        </w:rPr>
        <w:t>fue</w:t>
      </w:r>
      <w:r w:rsidR="00A320E7">
        <w:rPr>
          <w:rFonts w:ascii="Courier New" w:hAnsi="Courier New" w:cs="Courier New"/>
          <w:lang w:val="es-MX"/>
        </w:rPr>
        <w:t xml:space="preserve"> </w:t>
      </w:r>
      <w:r w:rsidRPr="006A487B">
        <w:rPr>
          <w:rFonts w:ascii="Courier New" w:hAnsi="Courier New" w:cs="Courier New"/>
          <w:lang w:val="es-MX"/>
        </w:rPr>
        <w:t xml:space="preserve">construido, el propietario o, en su caso, la compañía aseguradora, informará de este hecho al Servicio de </w:t>
      </w:r>
      <w:r w:rsidRPr="00164241">
        <w:rPr>
          <w:rFonts w:ascii="Courier New" w:hAnsi="Courier New" w:cs="Courier New"/>
          <w:lang w:val="es-MX"/>
        </w:rPr>
        <w:t xml:space="preserve">Registro Civil e Identificación en </w:t>
      </w:r>
      <w:r w:rsidR="00015638" w:rsidRPr="00164241">
        <w:rPr>
          <w:rFonts w:ascii="Courier New" w:hAnsi="Courier New" w:cs="Courier New"/>
          <w:lang w:val="es-MX"/>
        </w:rPr>
        <w:t xml:space="preserve">el </w:t>
      </w:r>
      <w:r w:rsidRPr="00164241">
        <w:rPr>
          <w:rFonts w:ascii="Courier New" w:hAnsi="Courier New" w:cs="Courier New"/>
          <w:lang w:val="es-MX"/>
        </w:rPr>
        <w:t xml:space="preserve">plazo de </w:t>
      </w:r>
      <w:r w:rsidR="00116B9E" w:rsidRPr="00164241">
        <w:rPr>
          <w:rFonts w:ascii="Courier New" w:hAnsi="Courier New" w:cs="Courier New"/>
          <w:lang w:val="es-MX"/>
        </w:rPr>
        <w:t xml:space="preserve">veinte </w:t>
      </w:r>
      <w:r w:rsidRPr="00164241">
        <w:rPr>
          <w:rFonts w:ascii="Courier New" w:hAnsi="Courier New" w:cs="Courier New"/>
          <w:lang w:val="es-MX"/>
        </w:rPr>
        <w:t>días hábiles</w:t>
      </w:r>
      <w:r w:rsidR="00810277" w:rsidRPr="00164241">
        <w:rPr>
          <w:rFonts w:ascii="Courier New" w:hAnsi="Courier New" w:cs="Courier New"/>
          <w:lang w:val="es-MX"/>
        </w:rPr>
        <w:t xml:space="preserve"> contado</w:t>
      </w:r>
      <w:r w:rsidRPr="00164241">
        <w:rPr>
          <w:rFonts w:ascii="Courier New" w:hAnsi="Courier New" w:cs="Courier New"/>
          <w:lang w:val="es-MX"/>
        </w:rPr>
        <w:t xml:space="preserve"> desde la ocurrencia del hecho, o</w:t>
      </w:r>
      <w:r w:rsidRPr="006A487B">
        <w:rPr>
          <w:rFonts w:ascii="Courier New" w:hAnsi="Courier New" w:cs="Courier New"/>
          <w:lang w:val="es-MX"/>
        </w:rPr>
        <w:t xml:space="preserve"> desde que tome conocimiento de </w:t>
      </w:r>
      <w:r w:rsidR="00164241" w:rsidRPr="0048691B">
        <w:rPr>
          <w:rFonts w:ascii="Courier New" w:hAnsi="Courier New" w:cs="Courier New"/>
          <w:lang w:val="es-MX"/>
        </w:rPr>
        <w:t>é</w:t>
      </w:r>
      <w:r w:rsidRPr="006A487B">
        <w:rPr>
          <w:rFonts w:ascii="Courier New" w:hAnsi="Courier New" w:cs="Courier New"/>
          <w:lang w:val="es-MX"/>
        </w:rPr>
        <w:t>ste.</w:t>
      </w:r>
    </w:p>
    <w:p w14:paraId="1AB217CB" w14:textId="77777777" w:rsidR="006A487B" w:rsidRPr="006A487B" w:rsidRDefault="006A487B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6B1F804" w14:textId="6CF3237D" w:rsidR="006A487B" w:rsidRDefault="006A487B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6A487B">
        <w:rPr>
          <w:rFonts w:ascii="Courier New" w:hAnsi="Courier New" w:cs="Courier New"/>
          <w:lang w:val="es-MX"/>
        </w:rPr>
        <w:t xml:space="preserve">Una vez recibida dicha información se procederá </w:t>
      </w:r>
      <w:r w:rsidRPr="002341D6">
        <w:rPr>
          <w:rFonts w:ascii="Courier New" w:hAnsi="Courier New" w:cs="Courier New"/>
          <w:lang w:val="es-MX"/>
        </w:rPr>
        <w:t xml:space="preserve">a </w:t>
      </w:r>
      <w:r w:rsidR="00DB0013" w:rsidRPr="002341D6">
        <w:rPr>
          <w:rFonts w:ascii="Courier New" w:hAnsi="Courier New" w:cs="Courier New"/>
          <w:lang w:val="es-MX"/>
        </w:rPr>
        <w:t xml:space="preserve">cancelar </w:t>
      </w:r>
      <w:r w:rsidRPr="002341D6">
        <w:rPr>
          <w:rFonts w:ascii="Courier New" w:hAnsi="Courier New" w:cs="Courier New"/>
          <w:lang w:val="es-MX"/>
        </w:rPr>
        <w:t xml:space="preserve">la inscripción del vehículo en el Registro de Vehículos Motorizados </w:t>
      </w:r>
      <w:r w:rsidR="00DB0013" w:rsidRPr="002341D6">
        <w:rPr>
          <w:rFonts w:ascii="Courier New" w:hAnsi="Courier New" w:cs="Courier New"/>
          <w:lang w:val="es-MX"/>
        </w:rPr>
        <w:t xml:space="preserve">y </w:t>
      </w:r>
      <w:r w:rsidR="002A169A" w:rsidRPr="002341D6">
        <w:rPr>
          <w:rFonts w:ascii="Courier New" w:hAnsi="Courier New" w:cs="Courier New"/>
          <w:lang w:val="es-MX"/>
        </w:rPr>
        <w:t xml:space="preserve">se </w:t>
      </w:r>
      <w:r w:rsidR="00102869" w:rsidRPr="002341D6">
        <w:rPr>
          <w:rFonts w:ascii="Courier New" w:hAnsi="Courier New" w:cs="Courier New"/>
          <w:lang w:val="es-MX"/>
        </w:rPr>
        <w:t>anotar</w:t>
      </w:r>
      <w:r w:rsidR="002341D6" w:rsidRPr="002341D6">
        <w:rPr>
          <w:rFonts w:ascii="Courier New" w:hAnsi="Courier New" w:cs="Courier New"/>
          <w:lang w:val="es-MX"/>
        </w:rPr>
        <w:t>á</w:t>
      </w:r>
      <w:r w:rsidR="00102869" w:rsidRPr="002341D6">
        <w:rPr>
          <w:rFonts w:ascii="Courier New" w:hAnsi="Courier New" w:cs="Courier New"/>
          <w:lang w:val="es-MX"/>
        </w:rPr>
        <w:t xml:space="preserve"> </w:t>
      </w:r>
      <w:r w:rsidRPr="002341D6">
        <w:rPr>
          <w:rFonts w:ascii="Courier New" w:hAnsi="Courier New" w:cs="Courier New"/>
          <w:lang w:val="es-MX"/>
        </w:rPr>
        <w:t>la condición de</w:t>
      </w:r>
      <w:r w:rsidRPr="006A487B">
        <w:rPr>
          <w:rFonts w:ascii="Courier New" w:hAnsi="Courier New" w:cs="Courier New"/>
          <w:lang w:val="es-MX"/>
        </w:rPr>
        <w:t xml:space="preserve"> </w:t>
      </w:r>
      <w:r w:rsidRPr="00E805B5">
        <w:rPr>
          <w:rFonts w:ascii="Courier New" w:hAnsi="Courier New" w:cs="Courier New"/>
          <w:lang w:val="es-MX"/>
        </w:rPr>
        <w:t xml:space="preserve">pérdida total en el sistema. Además, se </w:t>
      </w:r>
      <w:r w:rsidR="00102869" w:rsidRPr="00E805B5">
        <w:rPr>
          <w:rFonts w:ascii="Courier New" w:hAnsi="Courier New" w:cs="Courier New"/>
          <w:lang w:val="es-MX"/>
        </w:rPr>
        <w:t xml:space="preserve">procederá a retirar </w:t>
      </w:r>
      <w:r w:rsidRPr="00E805B5">
        <w:rPr>
          <w:rFonts w:ascii="Courier New" w:hAnsi="Courier New" w:cs="Courier New"/>
          <w:lang w:val="es-MX"/>
        </w:rPr>
        <w:t xml:space="preserve">las patentes únicas asignadas al vehículo y </w:t>
      </w:r>
      <w:r w:rsidR="004175D3" w:rsidRPr="00E805B5">
        <w:rPr>
          <w:rFonts w:ascii="Courier New" w:hAnsi="Courier New" w:cs="Courier New"/>
          <w:lang w:val="es-MX"/>
        </w:rPr>
        <w:t>a registrar</w:t>
      </w:r>
      <w:r w:rsidR="00D600C5" w:rsidRPr="0048691B">
        <w:rPr>
          <w:rFonts w:ascii="Courier New" w:hAnsi="Courier New" w:cs="Courier New"/>
          <w:lang w:val="es-MX"/>
        </w:rPr>
        <w:t>las</w:t>
      </w:r>
      <w:r w:rsidR="004175D3" w:rsidRPr="00E805B5">
        <w:rPr>
          <w:rFonts w:ascii="Courier New" w:hAnsi="Courier New" w:cs="Courier New"/>
          <w:lang w:val="es-MX"/>
        </w:rPr>
        <w:t xml:space="preserve"> </w:t>
      </w:r>
      <w:r w:rsidRPr="00E805B5">
        <w:rPr>
          <w:rFonts w:ascii="Courier New" w:hAnsi="Courier New" w:cs="Courier New"/>
          <w:lang w:val="es-MX"/>
        </w:rPr>
        <w:t>como canceladas. Todo lo anterior se</w:t>
      </w:r>
      <w:r w:rsidRPr="006A487B">
        <w:rPr>
          <w:rFonts w:ascii="Courier New" w:hAnsi="Courier New" w:cs="Courier New"/>
          <w:lang w:val="es-MX"/>
        </w:rPr>
        <w:t xml:space="preserve"> incorporará al sistema público de consulta del </w:t>
      </w:r>
      <w:r w:rsidRPr="0048691B">
        <w:rPr>
          <w:rFonts w:ascii="Courier New" w:hAnsi="Courier New" w:cs="Courier New"/>
          <w:lang w:val="es-MX"/>
        </w:rPr>
        <w:t>R</w:t>
      </w:r>
      <w:r w:rsidRPr="006A487B">
        <w:rPr>
          <w:rFonts w:ascii="Courier New" w:hAnsi="Courier New" w:cs="Courier New"/>
          <w:lang w:val="es-MX"/>
        </w:rPr>
        <w:t xml:space="preserve">egistro, </w:t>
      </w:r>
      <w:r w:rsidR="002861BD" w:rsidRPr="00750312">
        <w:rPr>
          <w:rFonts w:ascii="Courier New" w:hAnsi="Courier New" w:cs="Courier New"/>
          <w:lang w:val="es-MX"/>
        </w:rPr>
        <w:t xml:space="preserve">con la indicación de </w:t>
      </w:r>
      <w:r w:rsidRPr="0048691B">
        <w:rPr>
          <w:rFonts w:ascii="Courier New" w:hAnsi="Courier New" w:cs="Courier New"/>
          <w:lang w:val="es-MX"/>
        </w:rPr>
        <w:t xml:space="preserve">que </w:t>
      </w:r>
      <w:r w:rsidR="00067779" w:rsidRPr="0048691B">
        <w:rPr>
          <w:rFonts w:ascii="Courier New" w:hAnsi="Courier New" w:cs="Courier New"/>
          <w:lang w:val="es-MX"/>
        </w:rPr>
        <w:t>ha sido declarada la pérdida total</w:t>
      </w:r>
      <w:r w:rsidR="00F01569" w:rsidRPr="0048691B">
        <w:rPr>
          <w:rFonts w:ascii="Courier New" w:hAnsi="Courier New" w:cs="Courier New"/>
          <w:lang w:val="es-MX"/>
        </w:rPr>
        <w:t xml:space="preserve"> del vehículo</w:t>
      </w:r>
      <w:r w:rsidR="00F01569">
        <w:rPr>
          <w:rFonts w:ascii="Courier New" w:hAnsi="Courier New" w:cs="Courier New"/>
          <w:lang w:val="es-MX"/>
        </w:rPr>
        <w:t xml:space="preserve"> </w:t>
      </w:r>
      <w:r w:rsidRPr="006A487B">
        <w:rPr>
          <w:rFonts w:ascii="Courier New" w:hAnsi="Courier New" w:cs="Courier New"/>
          <w:lang w:val="es-MX"/>
        </w:rPr>
        <w:t xml:space="preserve">y </w:t>
      </w:r>
      <w:r w:rsidR="00F01569" w:rsidRPr="0048691B">
        <w:rPr>
          <w:rFonts w:ascii="Courier New" w:hAnsi="Courier New" w:cs="Courier New"/>
          <w:lang w:val="es-MX"/>
        </w:rPr>
        <w:t>que sus</w:t>
      </w:r>
      <w:r w:rsidR="00F01569">
        <w:rPr>
          <w:rFonts w:ascii="Courier New" w:hAnsi="Courier New" w:cs="Courier New"/>
          <w:lang w:val="es-MX"/>
        </w:rPr>
        <w:t xml:space="preserve"> </w:t>
      </w:r>
      <w:r w:rsidRPr="006A487B">
        <w:rPr>
          <w:rFonts w:ascii="Courier New" w:hAnsi="Courier New" w:cs="Courier New"/>
          <w:lang w:val="es-MX"/>
        </w:rPr>
        <w:t xml:space="preserve">placas patentes no </w:t>
      </w:r>
      <w:r w:rsidRPr="002F1C56">
        <w:rPr>
          <w:rFonts w:ascii="Courier New" w:hAnsi="Courier New" w:cs="Courier New"/>
          <w:lang w:val="es-MX"/>
        </w:rPr>
        <w:t xml:space="preserve">podrán ser utilizadas en ningún </w:t>
      </w:r>
      <w:r w:rsidR="00BD71F7" w:rsidRPr="002F1C56">
        <w:rPr>
          <w:rFonts w:ascii="Courier New" w:hAnsi="Courier New" w:cs="Courier New"/>
          <w:lang w:val="es-MX"/>
        </w:rPr>
        <w:t>otro</w:t>
      </w:r>
      <w:r w:rsidRPr="002F1C56">
        <w:rPr>
          <w:rFonts w:ascii="Courier New" w:hAnsi="Courier New" w:cs="Courier New"/>
          <w:lang w:val="es-MX"/>
        </w:rPr>
        <w:t>.</w:t>
      </w:r>
    </w:p>
    <w:p w14:paraId="7A598C2D" w14:textId="77777777" w:rsidR="006A487B" w:rsidRPr="006A487B" w:rsidRDefault="006A487B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48478B5" w14:textId="524D9840" w:rsidR="006A487B" w:rsidRDefault="006A487B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6A487B">
        <w:rPr>
          <w:rFonts w:ascii="Courier New" w:hAnsi="Courier New" w:cs="Courier New"/>
          <w:lang w:val="es-MX"/>
        </w:rPr>
        <w:t xml:space="preserve">El propietario o, en su caso, la compañía aseguradora deberá devolver las placas patentes únicas al Servicio en </w:t>
      </w:r>
      <w:r w:rsidR="00F56210" w:rsidRPr="0048691B">
        <w:rPr>
          <w:rFonts w:ascii="Courier New" w:hAnsi="Courier New" w:cs="Courier New"/>
          <w:lang w:val="es-MX"/>
        </w:rPr>
        <w:t>el</w:t>
      </w:r>
      <w:r w:rsidR="00F56210">
        <w:rPr>
          <w:rFonts w:ascii="Courier New" w:hAnsi="Courier New" w:cs="Courier New"/>
          <w:lang w:val="es-MX"/>
        </w:rPr>
        <w:t xml:space="preserve"> </w:t>
      </w:r>
      <w:r w:rsidRPr="006A487B">
        <w:rPr>
          <w:rFonts w:ascii="Courier New" w:hAnsi="Courier New" w:cs="Courier New"/>
          <w:lang w:val="es-MX"/>
        </w:rPr>
        <w:t xml:space="preserve">plazo máximo de </w:t>
      </w:r>
      <w:r w:rsidR="00BD71F7" w:rsidRPr="00DC3C00">
        <w:rPr>
          <w:rFonts w:ascii="Courier New" w:hAnsi="Courier New" w:cs="Courier New"/>
          <w:lang w:val="es-MX"/>
        </w:rPr>
        <w:t xml:space="preserve">diez </w:t>
      </w:r>
      <w:r w:rsidRPr="00DC3C00">
        <w:rPr>
          <w:rFonts w:ascii="Courier New" w:hAnsi="Courier New" w:cs="Courier New"/>
          <w:lang w:val="es-MX"/>
        </w:rPr>
        <w:t>días hábiles</w:t>
      </w:r>
      <w:r w:rsidRPr="006A487B">
        <w:rPr>
          <w:rFonts w:ascii="Courier New" w:hAnsi="Courier New" w:cs="Courier New"/>
          <w:lang w:val="es-MX"/>
        </w:rPr>
        <w:t xml:space="preserve"> tras la cancelación indicada en los incisos anteriores. Si las placas patentes </w:t>
      </w:r>
      <w:r w:rsidR="00534BBB" w:rsidRPr="0048691B">
        <w:rPr>
          <w:rFonts w:ascii="Courier New" w:hAnsi="Courier New" w:cs="Courier New"/>
          <w:lang w:val="es-MX"/>
        </w:rPr>
        <w:t xml:space="preserve">han desaparecido </w:t>
      </w:r>
      <w:r w:rsidR="00574F1A" w:rsidRPr="0048691B">
        <w:rPr>
          <w:rFonts w:ascii="Courier New" w:hAnsi="Courier New" w:cs="Courier New"/>
          <w:lang w:val="es-MX"/>
        </w:rPr>
        <w:t>o han sido destruidas totalmente</w:t>
      </w:r>
      <w:r w:rsidRPr="006A487B">
        <w:rPr>
          <w:rFonts w:ascii="Courier New" w:hAnsi="Courier New" w:cs="Courier New"/>
          <w:lang w:val="es-MX"/>
        </w:rPr>
        <w:t xml:space="preserve">, se informará </w:t>
      </w:r>
      <w:r w:rsidR="00EE660B" w:rsidRPr="0048691B">
        <w:rPr>
          <w:rFonts w:ascii="Courier New" w:hAnsi="Courier New" w:cs="Courier New"/>
          <w:lang w:val="es-MX"/>
        </w:rPr>
        <w:t>esta circunstancia</w:t>
      </w:r>
      <w:r w:rsidR="00EE660B">
        <w:rPr>
          <w:rFonts w:ascii="Courier New" w:hAnsi="Courier New" w:cs="Courier New"/>
          <w:lang w:val="es-MX"/>
        </w:rPr>
        <w:t xml:space="preserve"> </w:t>
      </w:r>
      <w:r w:rsidR="00FD7558" w:rsidRPr="00E5736E">
        <w:rPr>
          <w:rFonts w:ascii="Courier New" w:hAnsi="Courier New" w:cs="Courier New"/>
          <w:lang w:val="es-MX"/>
        </w:rPr>
        <w:t xml:space="preserve">al Registro Civil e identificación </w:t>
      </w:r>
      <w:r w:rsidRPr="00E5736E">
        <w:rPr>
          <w:rFonts w:ascii="Courier New" w:hAnsi="Courier New" w:cs="Courier New"/>
          <w:lang w:val="es-MX"/>
        </w:rPr>
        <w:t>en la</w:t>
      </w:r>
      <w:r w:rsidRPr="006A487B">
        <w:rPr>
          <w:rFonts w:ascii="Courier New" w:hAnsi="Courier New" w:cs="Courier New"/>
          <w:lang w:val="es-MX"/>
        </w:rPr>
        <w:t xml:space="preserve"> oportunidad indicada en el inciso décimo</w:t>
      </w:r>
      <w:r w:rsidR="00750312">
        <w:rPr>
          <w:rFonts w:ascii="Courier New" w:hAnsi="Courier New" w:cs="Courier New"/>
          <w:lang w:val="es-MX"/>
        </w:rPr>
        <w:t>.</w:t>
      </w:r>
    </w:p>
    <w:p w14:paraId="011B7A51" w14:textId="77777777" w:rsidR="006A487B" w:rsidRPr="006A487B" w:rsidRDefault="006A487B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917ADFE" w14:textId="38893130" w:rsidR="006A487B" w:rsidRDefault="006A487B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6A487B">
        <w:rPr>
          <w:rFonts w:ascii="Courier New" w:hAnsi="Courier New" w:cs="Courier New"/>
          <w:lang w:val="es-MX"/>
        </w:rPr>
        <w:lastRenderedPageBreak/>
        <w:t xml:space="preserve">El incumplimiento de estas obligaciones será sancionado con multa de 10 a 30 </w:t>
      </w:r>
      <w:r w:rsidR="00BD71F7" w:rsidRPr="007623B7">
        <w:rPr>
          <w:rFonts w:ascii="Courier New" w:hAnsi="Courier New" w:cs="Courier New"/>
          <w:lang w:val="es-MX"/>
        </w:rPr>
        <w:t>unidad</w:t>
      </w:r>
      <w:r w:rsidR="00056815" w:rsidRPr="007623B7">
        <w:rPr>
          <w:rFonts w:ascii="Courier New" w:hAnsi="Courier New" w:cs="Courier New"/>
          <w:lang w:val="es-MX"/>
        </w:rPr>
        <w:t>es</w:t>
      </w:r>
      <w:r w:rsidR="00BD71F7" w:rsidRPr="007623B7">
        <w:rPr>
          <w:rFonts w:ascii="Courier New" w:hAnsi="Courier New" w:cs="Courier New"/>
          <w:lang w:val="es-MX"/>
        </w:rPr>
        <w:t xml:space="preserve"> tributari</w:t>
      </w:r>
      <w:r w:rsidR="008C3767" w:rsidRPr="007623B7">
        <w:rPr>
          <w:rFonts w:ascii="Courier New" w:hAnsi="Courier New" w:cs="Courier New"/>
          <w:lang w:val="es-MX"/>
        </w:rPr>
        <w:t>as mensuales</w:t>
      </w:r>
      <w:r w:rsidRPr="006A487B">
        <w:rPr>
          <w:rFonts w:ascii="Courier New" w:hAnsi="Courier New" w:cs="Courier New"/>
          <w:lang w:val="es-MX"/>
        </w:rPr>
        <w:t>.”</w:t>
      </w:r>
      <w:r w:rsidR="00C43062">
        <w:rPr>
          <w:rFonts w:ascii="Courier New" w:hAnsi="Courier New" w:cs="Courier New"/>
          <w:lang w:val="es-MX"/>
        </w:rPr>
        <w:t>.</w:t>
      </w:r>
    </w:p>
    <w:p w14:paraId="4D5F3CF7" w14:textId="77777777" w:rsidR="006A487B" w:rsidRDefault="006A487B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456B704" w14:textId="77777777" w:rsidR="00C014D6" w:rsidRDefault="00C014D6" w:rsidP="0048691B">
      <w:pPr>
        <w:spacing w:line="432" w:lineRule="auto"/>
        <w:jc w:val="both"/>
        <w:rPr>
          <w:rFonts w:ascii="Courier New" w:hAnsi="Courier New" w:cs="Courier New"/>
          <w:highlight w:val="green"/>
          <w:lang w:val="es-MX"/>
        </w:rPr>
      </w:pPr>
    </w:p>
    <w:p w14:paraId="752F6F2D" w14:textId="3727FE62" w:rsidR="00C014D6" w:rsidRPr="0048691B" w:rsidRDefault="00C85ADD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48691B">
        <w:rPr>
          <w:rFonts w:ascii="Courier New" w:hAnsi="Courier New" w:cs="Courier New"/>
          <w:lang w:val="es-MX"/>
        </w:rPr>
        <w:t xml:space="preserve">2. </w:t>
      </w:r>
      <w:r w:rsidR="00C014D6" w:rsidRPr="0048691B">
        <w:rPr>
          <w:rFonts w:ascii="Courier New" w:hAnsi="Courier New" w:cs="Courier New"/>
          <w:lang w:val="es-MX"/>
        </w:rPr>
        <w:t>En el artículo 39 bis:</w:t>
      </w:r>
    </w:p>
    <w:p w14:paraId="3523BD75" w14:textId="77777777" w:rsidR="00C014D6" w:rsidRDefault="00C014D6" w:rsidP="006A487B">
      <w:pPr>
        <w:spacing w:line="432" w:lineRule="auto"/>
        <w:ind w:firstLine="1134"/>
        <w:jc w:val="both"/>
        <w:rPr>
          <w:rFonts w:ascii="Courier New" w:hAnsi="Courier New" w:cs="Courier New"/>
          <w:highlight w:val="green"/>
          <w:lang w:val="es-MX"/>
        </w:rPr>
      </w:pPr>
    </w:p>
    <w:p w14:paraId="01AAD115" w14:textId="2741B32F" w:rsidR="006A487B" w:rsidRDefault="00C014D6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48691B">
        <w:rPr>
          <w:rFonts w:ascii="Courier New" w:hAnsi="Courier New" w:cs="Courier New"/>
          <w:lang w:val="es-MX"/>
        </w:rPr>
        <w:t xml:space="preserve">a) </w:t>
      </w:r>
      <w:r w:rsidR="00C85ADD" w:rsidRPr="0048691B">
        <w:rPr>
          <w:rFonts w:ascii="Courier New" w:hAnsi="Courier New" w:cs="Courier New"/>
          <w:lang w:val="es-MX"/>
        </w:rPr>
        <w:t xml:space="preserve">Incorpóranse los siguientes incisos </w:t>
      </w:r>
      <w:r w:rsidR="001C5250" w:rsidRPr="0048691B">
        <w:rPr>
          <w:rFonts w:ascii="Courier New" w:hAnsi="Courier New" w:cs="Courier New"/>
          <w:lang w:val="es-MX"/>
        </w:rPr>
        <w:t xml:space="preserve">tercero, </w:t>
      </w:r>
      <w:r w:rsidR="001C5250" w:rsidRPr="002804EB">
        <w:rPr>
          <w:rFonts w:ascii="Courier New" w:hAnsi="Courier New" w:cs="Courier New"/>
          <w:lang w:val="es-MX"/>
        </w:rPr>
        <w:t>cuarto</w:t>
      </w:r>
      <w:r w:rsidR="00E645F3" w:rsidRPr="002804EB">
        <w:rPr>
          <w:rFonts w:ascii="Courier New" w:hAnsi="Courier New" w:cs="Courier New"/>
          <w:lang w:val="es-MX"/>
        </w:rPr>
        <w:t>,</w:t>
      </w:r>
      <w:r w:rsidR="001C5250" w:rsidRPr="002804EB">
        <w:rPr>
          <w:rFonts w:ascii="Courier New" w:hAnsi="Courier New" w:cs="Courier New"/>
          <w:lang w:val="es-MX"/>
        </w:rPr>
        <w:t xml:space="preserve"> quinto </w:t>
      </w:r>
      <w:r w:rsidR="00E645F3" w:rsidRPr="002804EB">
        <w:rPr>
          <w:rFonts w:ascii="Courier New" w:hAnsi="Courier New" w:cs="Courier New"/>
          <w:lang w:val="es-MX"/>
        </w:rPr>
        <w:t xml:space="preserve">y sexto, </w:t>
      </w:r>
      <w:r w:rsidR="001C5250" w:rsidRPr="002804EB">
        <w:rPr>
          <w:rFonts w:ascii="Courier New" w:hAnsi="Courier New" w:cs="Courier New"/>
          <w:lang w:val="es-MX"/>
        </w:rPr>
        <w:t xml:space="preserve">nuevos, </w:t>
      </w:r>
      <w:r w:rsidR="00AD0760" w:rsidRPr="002804EB">
        <w:rPr>
          <w:rFonts w:ascii="Courier New" w:hAnsi="Courier New" w:cs="Courier New"/>
          <w:lang w:val="es-MX"/>
        </w:rPr>
        <w:t>pasando el actual inciso tercero a ser inciso</w:t>
      </w:r>
      <w:r w:rsidR="00E645F3" w:rsidRPr="002804EB">
        <w:rPr>
          <w:rFonts w:ascii="Courier New" w:hAnsi="Courier New" w:cs="Courier New"/>
          <w:lang w:val="es-MX"/>
        </w:rPr>
        <w:t xml:space="preserve"> séptimo</w:t>
      </w:r>
      <w:r w:rsidR="00AD0760" w:rsidRPr="002804EB">
        <w:rPr>
          <w:rFonts w:ascii="Courier New" w:hAnsi="Courier New" w:cs="Courier New"/>
          <w:lang w:val="es-MX"/>
        </w:rPr>
        <w:t>, y así sucesivamente:</w:t>
      </w:r>
    </w:p>
    <w:p w14:paraId="2AC8655A" w14:textId="77777777" w:rsidR="00C85ADD" w:rsidRPr="006A487B" w:rsidRDefault="00C85ADD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A7F9985" w14:textId="5CA9212C" w:rsidR="006A487B" w:rsidRDefault="006A487B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6A487B">
        <w:rPr>
          <w:rFonts w:ascii="Courier New" w:hAnsi="Courier New" w:cs="Courier New"/>
          <w:lang w:val="es-MX"/>
        </w:rPr>
        <w:t xml:space="preserve">“Los importadores de vehículos motorizados, sean </w:t>
      </w:r>
      <w:r w:rsidR="00EF23D3" w:rsidRPr="0048691B">
        <w:rPr>
          <w:rFonts w:ascii="Courier New" w:hAnsi="Courier New" w:cs="Courier New"/>
          <w:lang w:val="es-MX"/>
        </w:rPr>
        <w:t>éstos</w:t>
      </w:r>
      <w:r w:rsidR="00EF23D3">
        <w:rPr>
          <w:rFonts w:ascii="Courier New" w:hAnsi="Courier New" w:cs="Courier New"/>
          <w:lang w:val="es-MX"/>
        </w:rPr>
        <w:t xml:space="preserve"> </w:t>
      </w:r>
      <w:r w:rsidRPr="006A487B">
        <w:rPr>
          <w:rFonts w:ascii="Courier New" w:hAnsi="Courier New" w:cs="Courier New"/>
          <w:lang w:val="es-MX"/>
        </w:rPr>
        <w:t xml:space="preserve">personas naturales o jurídicas, deberán informar al Servicio de Registro Civil e Identificación, dentro </w:t>
      </w:r>
      <w:r w:rsidR="008017D7" w:rsidRPr="0048691B">
        <w:rPr>
          <w:rFonts w:ascii="Courier New" w:hAnsi="Courier New" w:cs="Courier New"/>
          <w:lang w:val="es-MX"/>
        </w:rPr>
        <w:t>del</w:t>
      </w:r>
      <w:r w:rsidR="008017D7">
        <w:rPr>
          <w:rFonts w:ascii="Courier New" w:hAnsi="Courier New" w:cs="Courier New"/>
          <w:lang w:val="es-MX"/>
        </w:rPr>
        <w:t xml:space="preserve"> </w:t>
      </w:r>
      <w:r w:rsidRPr="006A487B">
        <w:rPr>
          <w:rFonts w:ascii="Courier New" w:hAnsi="Courier New" w:cs="Courier New"/>
          <w:lang w:val="es-MX"/>
        </w:rPr>
        <w:t xml:space="preserve">plazo máximo de </w:t>
      </w:r>
      <w:r w:rsidR="00295BE8" w:rsidRPr="008017D7">
        <w:rPr>
          <w:rFonts w:ascii="Courier New" w:hAnsi="Courier New" w:cs="Courier New"/>
          <w:lang w:val="es-MX"/>
        </w:rPr>
        <w:t>quince</w:t>
      </w:r>
      <w:r w:rsidR="00295BE8">
        <w:rPr>
          <w:rFonts w:ascii="Courier New" w:hAnsi="Courier New" w:cs="Courier New"/>
          <w:lang w:val="es-MX"/>
        </w:rPr>
        <w:t xml:space="preserve"> </w:t>
      </w:r>
      <w:r w:rsidRPr="006A487B">
        <w:rPr>
          <w:rFonts w:ascii="Courier New" w:hAnsi="Courier New" w:cs="Courier New"/>
          <w:lang w:val="es-MX"/>
        </w:rPr>
        <w:t xml:space="preserve">días </w:t>
      </w:r>
      <w:r w:rsidR="0074104E" w:rsidRPr="0048691B">
        <w:rPr>
          <w:rFonts w:ascii="Courier New" w:hAnsi="Courier New" w:cs="Courier New"/>
          <w:lang w:val="es-MX"/>
        </w:rPr>
        <w:t>contado</w:t>
      </w:r>
      <w:r w:rsidR="0074104E">
        <w:rPr>
          <w:rFonts w:ascii="Courier New" w:hAnsi="Courier New" w:cs="Courier New"/>
          <w:lang w:val="es-MX"/>
        </w:rPr>
        <w:t xml:space="preserve"> </w:t>
      </w:r>
      <w:r w:rsidRPr="006A487B">
        <w:rPr>
          <w:rFonts w:ascii="Courier New" w:hAnsi="Courier New" w:cs="Courier New"/>
          <w:lang w:val="es-MX"/>
        </w:rPr>
        <w:t xml:space="preserve">desde el ingreso del vehículo al país, </w:t>
      </w:r>
      <w:r w:rsidR="005437B4" w:rsidRPr="0048691B">
        <w:rPr>
          <w:rFonts w:ascii="Courier New" w:hAnsi="Courier New" w:cs="Courier New"/>
          <w:lang w:val="es-MX"/>
        </w:rPr>
        <w:t>sus</w:t>
      </w:r>
      <w:r w:rsidR="005437B4">
        <w:rPr>
          <w:rFonts w:ascii="Courier New" w:hAnsi="Courier New" w:cs="Courier New"/>
          <w:lang w:val="es-MX"/>
        </w:rPr>
        <w:t xml:space="preserve"> </w:t>
      </w:r>
      <w:r w:rsidRPr="006A487B">
        <w:rPr>
          <w:rFonts w:ascii="Courier New" w:hAnsi="Courier New" w:cs="Courier New"/>
          <w:lang w:val="es-MX"/>
        </w:rPr>
        <w:t xml:space="preserve">datos individualizadores, </w:t>
      </w:r>
      <w:r w:rsidR="005D6BC3" w:rsidRPr="0048691B">
        <w:rPr>
          <w:rFonts w:ascii="Courier New" w:hAnsi="Courier New" w:cs="Courier New"/>
          <w:lang w:val="es-MX"/>
        </w:rPr>
        <w:t>los</w:t>
      </w:r>
      <w:r w:rsidR="005D6BC3">
        <w:rPr>
          <w:rFonts w:ascii="Courier New" w:hAnsi="Courier New" w:cs="Courier New"/>
          <w:lang w:val="es-MX"/>
        </w:rPr>
        <w:t xml:space="preserve"> </w:t>
      </w:r>
      <w:r w:rsidRPr="006A487B">
        <w:rPr>
          <w:rFonts w:ascii="Courier New" w:hAnsi="Courier New" w:cs="Courier New"/>
          <w:lang w:val="es-MX"/>
        </w:rPr>
        <w:t>que incluirán:</w:t>
      </w:r>
    </w:p>
    <w:p w14:paraId="1C316434" w14:textId="07F4DEEB" w:rsidR="006A487B" w:rsidRPr="006A487B" w:rsidRDefault="006A487B" w:rsidP="00FC3593">
      <w:pPr>
        <w:spacing w:line="432" w:lineRule="auto"/>
        <w:ind w:firstLine="2268"/>
        <w:jc w:val="both"/>
        <w:rPr>
          <w:rFonts w:ascii="Courier New" w:hAnsi="Courier New" w:cs="Courier New"/>
          <w:lang w:val="es-MX"/>
        </w:rPr>
      </w:pPr>
      <w:r w:rsidRPr="006A487B">
        <w:rPr>
          <w:rFonts w:ascii="Courier New" w:hAnsi="Courier New" w:cs="Courier New"/>
          <w:lang w:val="es-MX"/>
        </w:rPr>
        <w:t>1.</w:t>
      </w:r>
      <w:r w:rsidR="00115CD3">
        <w:rPr>
          <w:rFonts w:ascii="Courier New" w:hAnsi="Courier New" w:cs="Courier New"/>
          <w:lang w:val="es-MX"/>
        </w:rPr>
        <w:t xml:space="preserve"> </w:t>
      </w:r>
      <w:r w:rsidRPr="006A487B">
        <w:rPr>
          <w:rFonts w:ascii="Courier New" w:hAnsi="Courier New" w:cs="Courier New"/>
          <w:lang w:val="es-MX"/>
        </w:rPr>
        <w:t>Número de chasis o VIN.</w:t>
      </w:r>
    </w:p>
    <w:p w14:paraId="2DDDCD0C" w14:textId="581889A7" w:rsidR="006A487B" w:rsidRPr="006A487B" w:rsidRDefault="006A487B" w:rsidP="00FC3593">
      <w:pPr>
        <w:spacing w:line="432" w:lineRule="auto"/>
        <w:ind w:firstLine="2268"/>
        <w:jc w:val="both"/>
        <w:rPr>
          <w:rFonts w:ascii="Courier New" w:hAnsi="Courier New" w:cs="Courier New"/>
          <w:lang w:val="es-MX"/>
        </w:rPr>
      </w:pPr>
      <w:r w:rsidRPr="006A487B">
        <w:rPr>
          <w:rFonts w:ascii="Courier New" w:hAnsi="Courier New" w:cs="Courier New"/>
          <w:lang w:val="es-MX"/>
        </w:rPr>
        <w:t>2.</w:t>
      </w:r>
      <w:r w:rsidR="00115CD3">
        <w:rPr>
          <w:rFonts w:ascii="Courier New" w:hAnsi="Courier New" w:cs="Courier New"/>
          <w:lang w:val="es-MX"/>
        </w:rPr>
        <w:t xml:space="preserve"> </w:t>
      </w:r>
      <w:r w:rsidRPr="006A487B">
        <w:rPr>
          <w:rFonts w:ascii="Courier New" w:hAnsi="Courier New" w:cs="Courier New"/>
          <w:lang w:val="es-MX"/>
        </w:rPr>
        <w:t>Número de motor.</w:t>
      </w:r>
    </w:p>
    <w:p w14:paraId="31101B01" w14:textId="524DBA2A" w:rsidR="006A487B" w:rsidRPr="006A487B" w:rsidRDefault="006A487B" w:rsidP="00FC3593">
      <w:pPr>
        <w:spacing w:line="432" w:lineRule="auto"/>
        <w:ind w:firstLine="2268"/>
        <w:jc w:val="both"/>
        <w:rPr>
          <w:rFonts w:ascii="Courier New" w:hAnsi="Courier New" w:cs="Courier New"/>
          <w:lang w:val="es-MX"/>
        </w:rPr>
      </w:pPr>
      <w:r w:rsidRPr="006A487B">
        <w:rPr>
          <w:rFonts w:ascii="Courier New" w:hAnsi="Courier New" w:cs="Courier New"/>
          <w:lang w:val="es-MX"/>
        </w:rPr>
        <w:t>3.</w:t>
      </w:r>
      <w:r w:rsidR="00115CD3">
        <w:rPr>
          <w:rFonts w:ascii="Courier New" w:hAnsi="Courier New" w:cs="Courier New"/>
          <w:lang w:val="es-MX"/>
        </w:rPr>
        <w:t xml:space="preserve"> </w:t>
      </w:r>
      <w:r w:rsidRPr="006A487B">
        <w:rPr>
          <w:rFonts w:ascii="Courier New" w:hAnsi="Courier New" w:cs="Courier New"/>
          <w:lang w:val="es-MX"/>
        </w:rPr>
        <w:t>Marca, modelo y año de fabricación.</w:t>
      </w:r>
    </w:p>
    <w:p w14:paraId="51E8C071" w14:textId="0FD92BE3" w:rsidR="006A487B" w:rsidRPr="006A487B" w:rsidRDefault="006A487B" w:rsidP="00FC3593">
      <w:pPr>
        <w:spacing w:line="432" w:lineRule="auto"/>
        <w:ind w:firstLine="2268"/>
        <w:jc w:val="both"/>
        <w:rPr>
          <w:rFonts w:ascii="Courier New" w:hAnsi="Courier New" w:cs="Courier New"/>
          <w:lang w:val="es-MX"/>
        </w:rPr>
      </w:pPr>
      <w:r w:rsidRPr="006A487B">
        <w:rPr>
          <w:rFonts w:ascii="Courier New" w:hAnsi="Courier New" w:cs="Courier New"/>
          <w:lang w:val="es-MX"/>
        </w:rPr>
        <w:t>4.</w:t>
      </w:r>
      <w:r w:rsidR="00115CD3">
        <w:rPr>
          <w:rFonts w:ascii="Courier New" w:hAnsi="Courier New" w:cs="Courier New"/>
          <w:lang w:val="es-MX"/>
        </w:rPr>
        <w:t xml:space="preserve"> </w:t>
      </w:r>
      <w:r w:rsidRPr="006A487B">
        <w:rPr>
          <w:rFonts w:ascii="Courier New" w:hAnsi="Courier New" w:cs="Courier New"/>
          <w:lang w:val="es-MX"/>
        </w:rPr>
        <w:t>País de origen.</w:t>
      </w:r>
    </w:p>
    <w:p w14:paraId="692B890A" w14:textId="4E40D366" w:rsidR="006A487B" w:rsidRPr="006A487B" w:rsidRDefault="006A487B" w:rsidP="00FC3593">
      <w:pPr>
        <w:spacing w:line="432" w:lineRule="auto"/>
        <w:ind w:firstLine="2268"/>
        <w:jc w:val="both"/>
        <w:rPr>
          <w:rFonts w:ascii="Courier New" w:hAnsi="Courier New" w:cs="Courier New"/>
          <w:lang w:val="es-MX"/>
        </w:rPr>
      </w:pPr>
      <w:r w:rsidRPr="006A487B">
        <w:rPr>
          <w:rFonts w:ascii="Courier New" w:hAnsi="Courier New" w:cs="Courier New"/>
          <w:lang w:val="es-MX"/>
        </w:rPr>
        <w:t>5.</w:t>
      </w:r>
      <w:r w:rsidR="005D6BC3">
        <w:rPr>
          <w:rFonts w:ascii="Courier New" w:hAnsi="Courier New" w:cs="Courier New"/>
          <w:lang w:val="es-MX"/>
        </w:rPr>
        <w:t xml:space="preserve"> </w:t>
      </w:r>
      <w:r w:rsidRPr="006A487B">
        <w:rPr>
          <w:rFonts w:ascii="Courier New" w:hAnsi="Courier New" w:cs="Courier New"/>
          <w:lang w:val="es-MX"/>
        </w:rPr>
        <w:t>Número de factura de compra o documento equivalente que acredite la importación.</w:t>
      </w:r>
    </w:p>
    <w:p w14:paraId="4635243E" w14:textId="4065B2EB" w:rsidR="006A487B" w:rsidRDefault="006A487B" w:rsidP="00FC3593">
      <w:pPr>
        <w:spacing w:line="432" w:lineRule="auto"/>
        <w:ind w:firstLine="2268"/>
        <w:jc w:val="both"/>
        <w:rPr>
          <w:rFonts w:ascii="Courier New" w:hAnsi="Courier New" w:cs="Courier New"/>
          <w:lang w:val="es-MX"/>
        </w:rPr>
      </w:pPr>
      <w:r w:rsidRPr="006A487B">
        <w:rPr>
          <w:rFonts w:ascii="Courier New" w:hAnsi="Courier New" w:cs="Courier New"/>
          <w:lang w:val="es-MX"/>
        </w:rPr>
        <w:t>6.</w:t>
      </w:r>
      <w:r w:rsidR="005D6BC3">
        <w:rPr>
          <w:rFonts w:ascii="Courier New" w:hAnsi="Courier New" w:cs="Courier New"/>
          <w:lang w:val="es-MX"/>
        </w:rPr>
        <w:t xml:space="preserve"> </w:t>
      </w:r>
      <w:r w:rsidRPr="006A487B">
        <w:rPr>
          <w:rFonts w:ascii="Courier New" w:hAnsi="Courier New" w:cs="Courier New"/>
          <w:lang w:val="es-MX"/>
        </w:rPr>
        <w:t xml:space="preserve">Fecha de ingreso al país, conforme a la información proporcionada por la Dirección Nacional </w:t>
      </w:r>
      <w:r w:rsidR="003B2B31" w:rsidRPr="0048691B">
        <w:rPr>
          <w:rFonts w:ascii="Courier New" w:hAnsi="Courier New" w:cs="Courier New"/>
          <w:lang w:val="es-MX"/>
        </w:rPr>
        <w:t>del Servicio Nacional</w:t>
      </w:r>
      <w:r w:rsidR="003B2B31">
        <w:rPr>
          <w:rFonts w:ascii="Courier New" w:hAnsi="Courier New" w:cs="Courier New"/>
          <w:lang w:val="es-MX"/>
        </w:rPr>
        <w:t xml:space="preserve"> </w:t>
      </w:r>
      <w:r w:rsidRPr="006A487B">
        <w:rPr>
          <w:rFonts w:ascii="Courier New" w:hAnsi="Courier New" w:cs="Courier New"/>
          <w:lang w:val="es-MX"/>
        </w:rPr>
        <w:t>de Aduanas.</w:t>
      </w:r>
    </w:p>
    <w:p w14:paraId="24514D09" w14:textId="77777777" w:rsidR="006A487B" w:rsidRPr="006A487B" w:rsidRDefault="006A487B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FBC2FAB" w14:textId="77630332" w:rsidR="006A487B" w:rsidRDefault="006A487B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6A487B">
        <w:rPr>
          <w:rFonts w:ascii="Courier New" w:hAnsi="Courier New" w:cs="Courier New"/>
          <w:lang w:val="es-MX"/>
        </w:rPr>
        <w:t xml:space="preserve">El Servicio de Registro Civil e Identificación deberá incorporar esta información en el Registro de </w:t>
      </w:r>
      <w:r w:rsidRPr="006A487B">
        <w:rPr>
          <w:rFonts w:ascii="Courier New" w:hAnsi="Courier New" w:cs="Courier New"/>
          <w:lang w:val="es-MX"/>
        </w:rPr>
        <w:lastRenderedPageBreak/>
        <w:t>Vehículos Motorizados como anotación previa, asociada al importador correspondiente, hasta que se efectúe la primera inscripción a nombre del adquirente final.</w:t>
      </w:r>
    </w:p>
    <w:p w14:paraId="06C4E7FF" w14:textId="77777777" w:rsidR="006A487B" w:rsidRPr="006A487B" w:rsidRDefault="006A487B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17DA875" w14:textId="2C7E80D6" w:rsidR="006A487B" w:rsidRDefault="006A487B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6A487B">
        <w:rPr>
          <w:rFonts w:ascii="Courier New" w:hAnsi="Courier New" w:cs="Courier New"/>
          <w:lang w:val="es-MX"/>
        </w:rPr>
        <w:t>La inscripción definitiva de un vehículo en el Registro de Vehículos Motorizados y la asignación de la patente única respectiva no podrán efectuarse si no se verifica previamente la existencia de los datos registrados por el importador.</w:t>
      </w:r>
    </w:p>
    <w:p w14:paraId="12093B60" w14:textId="77777777" w:rsidR="006A487B" w:rsidRPr="006A487B" w:rsidRDefault="006A487B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CB47BB9" w14:textId="4B0CBDBA" w:rsidR="006A487B" w:rsidRDefault="006A487B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6A487B">
        <w:rPr>
          <w:rFonts w:ascii="Courier New" w:hAnsi="Courier New" w:cs="Courier New"/>
          <w:lang w:val="es-MX"/>
        </w:rPr>
        <w:t>En caso de discrepancia, el Servicio deberá rechazar la inscripción hasta que se aclaren los antecedentes.”</w:t>
      </w:r>
      <w:r w:rsidR="00AB7E4B">
        <w:rPr>
          <w:rFonts w:ascii="Courier New" w:hAnsi="Courier New" w:cs="Courier New"/>
          <w:lang w:val="es-MX"/>
        </w:rPr>
        <w:t>.</w:t>
      </w:r>
    </w:p>
    <w:p w14:paraId="78DBF9F1" w14:textId="77777777" w:rsidR="00C34362" w:rsidRDefault="00C34362" w:rsidP="006F35AE">
      <w:pPr>
        <w:spacing w:line="432" w:lineRule="auto"/>
        <w:jc w:val="both"/>
        <w:rPr>
          <w:rFonts w:ascii="Courier New" w:hAnsi="Courier New" w:cs="Courier New"/>
          <w:lang w:val="es-MX"/>
        </w:rPr>
      </w:pPr>
    </w:p>
    <w:p w14:paraId="2B850C4F" w14:textId="6D3C5723" w:rsidR="000124AD" w:rsidRDefault="000124AD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48691B">
        <w:rPr>
          <w:rFonts w:ascii="Courier New" w:hAnsi="Courier New" w:cs="Courier New"/>
          <w:lang w:val="es-MX"/>
        </w:rPr>
        <w:t>b) Anádese el siguiente inciso final, nuevo:</w:t>
      </w:r>
    </w:p>
    <w:p w14:paraId="5EAB892F" w14:textId="77777777" w:rsidR="000124AD" w:rsidRPr="006A487B" w:rsidRDefault="000124AD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71C1014" w14:textId="0AD58197" w:rsidR="002A6976" w:rsidRDefault="006A487B" w:rsidP="006A487B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6A487B">
        <w:rPr>
          <w:rFonts w:ascii="Courier New" w:hAnsi="Courier New" w:cs="Courier New"/>
          <w:lang w:val="es-MX"/>
        </w:rPr>
        <w:t xml:space="preserve">“El incumplimiento de la obligación de informar al Servicio de Registro Civil e Identificación por parte de los importadores será sancionado con multa </w:t>
      </w:r>
      <w:r w:rsidRPr="00CB2DB5">
        <w:rPr>
          <w:rFonts w:ascii="Courier New" w:hAnsi="Courier New" w:cs="Courier New"/>
          <w:lang w:val="es-MX"/>
        </w:rPr>
        <w:t xml:space="preserve">de 10 a 50 </w:t>
      </w:r>
      <w:r w:rsidR="00CF60FA" w:rsidRPr="00CB2DB5">
        <w:rPr>
          <w:rFonts w:ascii="Courier New" w:hAnsi="Courier New" w:cs="Courier New"/>
          <w:lang w:val="es-MX"/>
        </w:rPr>
        <w:t>unidades tributarias mensuales</w:t>
      </w:r>
      <w:r w:rsidRPr="00CB2DB5">
        <w:rPr>
          <w:rFonts w:ascii="Courier New" w:hAnsi="Courier New" w:cs="Courier New"/>
          <w:lang w:val="es-MX"/>
        </w:rPr>
        <w:t>, sin</w:t>
      </w:r>
      <w:r w:rsidRPr="006A487B">
        <w:rPr>
          <w:rFonts w:ascii="Courier New" w:hAnsi="Courier New" w:cs="Courier New"/>
          <w:lang w:val="es-MX"/>
        </w:rPr>
        <w:t xml:space="preserve"> perjuicio de la responsabilidad penal que </w:t>
      </w:r>
      <w:r w:rsidR="003A1EBB" w:rsidRPr="007A73AF">
        <w:rPr>
          <w:rFonts w:ascii="Courier New" w:hAnsi="Courier New" w:cs="Courier New"/>
          <w:lang w:val="es-MX"/>
        </w:rPr>
        <w:t>pueda</w:t>
      </w:r>
      <w:r w:rsidRPr="007A73AF">
        <w:rPr>
          <w:rFonts w:ascii="Courier New" w:hAnsi="Courier New" w:cs="Courier New"/>
          <w:lang w:val="es-MX"/>
        </w:rPr>
        <w:t xml:space="preserve"> derivarse en caso de falsificación de documentos o </w:t>
      </w:r>
      <w:r w:rsidRPr="006A487B">
        <w:rPr>
          <w:rFonts w:ascii="Courier New" w:hAnsi="Courier New" w:cs="Courier New"/>
          <w:lang w:val="es-MX"/>
        </w:rPr>
        <w:t>declaraciones maliciosas.”</w:t>
      </w:r>
      <w:r w:rsidR="00FC1B3C">
        <w:rPr>
          <w:rFonts w:ascii="Courier New" w:hAnsi="Courier New" w:cs="Courier New"/>
          <w:lang w:val="es-MX"/>
        </w:rPr>
        <w:t>.</w:t>
      </w:r>
      <w:r w:rsidR="00FC1B3C" w:rsidRPr="0048691B">
        <w:rPr>
          <w:rFonts w:ascii="Courier New" w:hAnsi="Courier New" w:cs="Courier New"/>
          <w:lang w:val="es-MX"/>
        </w:rPr>
        <w:t>”.</w:t>
      </w:r>
    </w:p>
    <w:p w14:paraId="51B79342" w14:textId="77777777" w:rsidR="003503BF" w:rsidRDefault="003503BF" w:rsidP="003503BF">
      <w:pPr>
        <w:spacing w:line="432" w:lineRule="auto"/>
        <w:jc w:val="both"/>
        <w:rPr>
          <w:rFonts w:ascii="Courier New" w:hAnsi="Courier New" w:cs="Courier New"/>
          <w:lang w:val="es-MX"/>
        </w:rPr>
      </w:pPr>
    </w:p>
    <w:p w14:paraId="31A1A687" w14:textId="77777777" w:rsidR="003503BF" w:rsidRDefault="003503BF" w:rsidP="003503BF">
      <w:pPr>
        <w:spacing w:line="432" w:lineRule="auto"/>
        <w:jc w:val="both"/>
        <w:rPr>
          <w:rFonts w:ascii="Courier New" w:hAnsi="Courier New" w:cs="Courier New"/>
          <w:lang w:val="es-MX"/>
        </w:rPr>
      </w:pPr>
    </w:p>
    <w:p w14:paraId="078A9673" w14:textId="2EA4519B" w:rsidR="003503BF" w:rsidRDefault="003503BF" w:rsidP="003503BF">
      <w:pPr>
        <w:spacing w:line="432" w:lineRule="auto"/>
        <w:jc w:val="center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>*****</w:t>
      </w:r>
    </w:p>
    <w:p w14:paraId="34C109FA" w14:textId="77777777" w:rsidR="003503BF" w:rsidRDefault="003503BF" w:rsidP="003503BF">
      <w:pPr>
        <w:spacing w:line="432" w:lineRule="auto"/>
        <w:jc w:val="both"/>
        <w:rPr>
          <w:rFonts w:ascii="Courier New" w:hAnsi="Courier New" w:cs="Courier New"/>
          <w:lang w:val="es-MX"/>
        </w:rPr>
      </w:pPr>
    </w:p>
    <w:p w14:paraId="688CC7E6" w14:textId="77777777" w:rsidR="002A6976" w:rsidRDefault="002A6976" w:rsidP="002A6976">
      <w:pPr>
        <w:spacing w:after="160" w:line="432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7BDDBA5D" w14:textId="77777777" w:rsidR="002A6976" w:rsidRPr="00EF75B3" w:rsidRDefault="002A6976" w:rsidP="00F44F2E">
      <w:pPr>
        <w:tabs>
          <w:tab w:val="left" w:pos="2835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  <w:r w:rsidRPr="008712E2">
        <w:rPr>
          <w:rFonts w:ascii="Courier New" w:hAnsi="Courier New" w:cs="Courier New"/>
          <w:szCs w:val="24"/>
        </w:rPr>
        <w:lastRenderedPageBreak/>
        <w:t>Lo que tengo a honra comunicar a V.E.</w:t>
      </w:r>
    </w:p>
    <w:p w14:paraId="6BF8C223" w14:textId="77777777" w:rsidR="00857BD9" w:rsidRDefault="00857BD9" w:rsidP="00857BD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13CA596" w14:textId="77777777" w:rsidR="00857BD9" w:rsidRDefault="00857BD9" w:rsidP="00857BD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EA9427C" w14:textId="77777777" w:rsidR="00857BD9" w:rsidRPr="00EF75B3" w:rsidRDefault="00857BD9" w:rsidP="00857BD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E686477" w14:textId="77777777" w:rsidR="00857BD9" w:rsidRDefault="00857BD9" w:rsidP="00857BD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4AB2412" w14:textId="77777777" w:rsidR="00857BD9" w:rsidRPr="00EF75B3" w:rsidRDefault="00857BD9" w:rsidP="00857BD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5E305C5" w14:textId="77777777" w:rsidR="00857BD9" w:rsidRPr="00EF75B3" w:rsidRDefault="00857BD9" w:rsidP="00857BD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34D6E32" w14:textId="4776515E" w:rsidR="00B37420" w:rsidRPr="000E3BAD" w:rsidRDefault="000E3BAD" w:rsidP="00BB0EBA">
      <w:pPr>
        <w:ind w:left="567" w:right="-567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GASPAR RIVAS SÁNCHEZ</w:t>
      </w:r>
    </w:p>
    <w:p w14:paraId="6067157D" w14:textId="477C9A80" w:rsidR="002A6976" w:rsidRPr="00EF75B3" w:rsidRDefault="00B37420" w:rsidP="00BB0EBA">
      <w:pPr>
        <w:ind w:left="567" w:right="-567"/>
        <w:jc w:val="center"/>
        <w:rPr>
          <w:rFonts w:ascii="Courier New" w:hAnsi="Courier New" w:cs="Courier New"/>
          <w:szCs w:val="24"/>
        </w:rPr>
      </w:pPr>
      <w:r w:rsidRPr="00B37420">
        <w:rPr>
          <w:rFonts w:ascii="Courier New" w:hAnsi="Courier New" w:cs="Courier New"/>
          <w:szCs w:val="24"/>
        </w:rPr>
        <w:t xml:space="preserve">Presidente </w:t>
      </w:r>
      <w:r w:rsidR="00DF4B3E">
        <w:rPr>
          <w:rFonts w:ascii="Courier New" w:hAnsi="Courier New" w:cs="Courier New"/>
          <w:szCs w:val="24"/>
        </w:rPr>
        <w:t xml:space="preserve">Accidental </w:t>
      </w:r>
      <w:r w:rsidRPr="00B37420">
        <w:rPr>
          <w:rFonts w:ascii="Courier New" w:hAnsi="Courier New" w:cs="Courier New"/>
          <w:szCs w:val="24"/>
        </w:rPr>
        <w:t>de la Cámara de Diputados</w:t>
      </w:r>
    </w:p>
    <w:p w14:paraId="1F2BE3BF" w14:textId="77777777" w:rsidR="002A6976" w:rsidRPr="00EF75B3" w:rsidRDefault="002A6976" w:rsidP="002A6976">
      <w:pPr>
        <w:tabs>
          <w:tab w:val="left" w:pos="2592"/>
        </w:tabs>
        <w:rPr>
          <w:rFonts w:ascii="Courier New" w:hAnsi="Courier New" w:cs="Courier New"/>
        </w:rPr>
      </w:pPr>
    </w:p>
    <w:p w14:paraId="641AA4F4" w14:textId="77777777" w:rsidR="002A6976" w:rsidRDefault="002A6976" w:rsidP="002A697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D370106" w14:textId="77777777" w:rsidR="002A6976" w:rsidRDefault="002A6976" w:rsidP="002A697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22F41F5" w14:textId="77777777" w:rsidR="002A6976" w:rsidRPr="00EF75B3" w:rsidRDefault="002A6976" w:rsidP="002A697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A023ABC" w14:textId="77777777" w:rsidR="002A6976" w:rsidRPr="00EF75B3" w:rsidRDefault="002A6976" w:rsidP="002A697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293F2F8" w14:textId="77777777" w:rsidR="002A6976" w:rsidRPr="00EF75B3" w:rsidRDefault="002A6976" w:rsidP="002A697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0DD0888" w14:textId="309077F1" w:rsidR="002A6976" w:rsidRPr="00EF75B3" w:rsidRDefault="004E3659" w:rsidP="00CD6200">
      <w:pPr>
        <w:tabs>
          <w:tab w:val="left" w:pos="2268"/>
        </w:tabs>
        <w:ind w:left="-1134" w:right="1468" w:firstLine="426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LUIS ROJAS GALLARDO</w:t>
      </w:r>
    </w:p>
    <w:p w14:paraId="273E9E72" w14:textId="33BD6B3A" w:rsidR="002B5AB0" w:rsidRPr="00F44F2E" w:rsidRDefault="002A6976" w:rsidP="00CD6200">
      <w:pPr>
        <w:tabs>
          <w:tab w:val="left" w:pos="2268"/>
        </w:tabs>
        <w:ind w:left="-1134" w:right="902"/>
        <w:jc w:val="center"/>
        <w:rPr>
          <w:spacing w:val="-20"/>
        </w:rPr>
      </w:pPr>
      <w:r w:rsidRPr="00F44F2E">
        <w:rPr>
          <w:rFonts w:ascii="Courier New" w:hAnsi="Courier New" w:cs="Courier New"/>
          <w:spacing w:val="-20"/>
          <w:szCs w:val="24"/>
        </w:rPr>
        <w:t xml:space="preserve">Secretario General </w:t>
      </w:r>
      <w:r w:rsidR="004E3659">
        <w:rPr>
          <w:rFonts w:ascii="Courier New" w:hAnsi="Courier New" w:cs="Courier New"/>
          <w:spacing w:val="-20"/>
          <w:szCs w:val="24"/>
        </w:rPr>
        <w:t xml:space="preserve">Accidental </w:t>
      </w:r>
      <w:r w:rsidRPr="00F44F2E">
        <w:rPr>
          <w:rFonts w:ascii="Courier New" w:hAnsi="Courier New" w:cs="Courier New"/>
          <w:spacing w:val="-20"/>
          <w:szCs w:val="24"/>
        </w:rPr>
        <w:t>de la Cámara de Diputados</w:t>
      </w:r>
    </w:p>
    <w:sectPr w:rsidR="002B5AB0" w:rsidRPr="00F44F2E" w:rsidSect="002A6976">
      <w:headerReference w:type="default" r:id="rId9"/>
      <w:headerReference w:type="first" r:id="rId10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BB35F" w14:textId="77777777" w:rsidR="0043481B" w:rsidRDefault="0043481B">
      <w:r>
        <w:separator/>
      </w:r>
    </w:p>
  </w:endnote>
  <w:endnote w:type="continuationSeparator" w:id="0">
    <w:p w14:paraId="4FF7B405" w14:textId="77777777" w:rsidR="0043481B" w:rsidRDefault="0043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EE8F3" w14:textId="77777777" w:rsidR="0043481B" w:rsidRDefault="0043481B">
      <w:r>
        <w:separator/>
      </w:r>
    </w:p>
  </w:footnote>
  <w:footnote w:type="continuationSeparator" w:id="0">
    <w:p w14:paraId="5708C300" w14:textId="77777777" w:rsidR="0043481B" w:rsidRDefault="0043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F725" w14:textId="77777777" w:rsidR="00971596" w:rsidRDefault="00D117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48372C0B" w14:textId="77777777" w:rsidR="00971596" w:rsidRDefault="00D11722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40F6B669" wp14:editId="53C0BFF9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FE3D" w14:textId="77777777" w:rsidR="00971596" w:rsidRDefault="00D1172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24918787" wp14:editId="7E09183C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76"/>
    <w:rsid w:val="000124AD"/>
    <w:rsid w:val="00015638"/>
    <w:rsid w:val="0001694B"/>
    <w:rsid w:val="0003732E"/>
    <w:rsid w:val="00056815"/>
    <w:rsid w:val="00067779"/>
    <w:rsid w:val="000A5143"/>
    <w:rsid w:val="000E3BAD"/>
    <w:rsid w:val="00102869"/>
    <w:rsid w:val="001057A0"/>
    <w:rsid w:val="00115CD3"/>
    <w:rsid w:val="001164A8"/>
    <w:rsid w:val="00116B9E"/>
    <w:rsid w:val="00123550"/>
    <w:rsid w:val="00134323"/>
    <w:rsid w:val="00164241"/>
    <w:rsid w:val="00174913"/>
    <w:rsid w:val="001B1C0D"/>
    <w:rsid w:val="001B4E0A"/>
    <w:rsid w:val="001B5AB5"/>
    <w:rsid w:val="001C5250"/>
    <w:rsid w:val="001F66A2"/>
    <w:rsid w:val="002341D6"/>
    <w:rsid w:val="00234CFC"/>
    <w:rsid w:val="00236952"/>
    <w:rsid w:val="002418B6"/>
    <w:rsid w:val="00265DC8"/>
    <w:rsid w:val="002804EB"/>
    <w:rsid w:val="002861BD"/>
    <w:rsid w:val="00295BE8"/>
    <w:rsid w:val="002A169A"/>
    <w:rsid w:val="002A6976"/>
    <w:rsid w:val="002B5AB0"/>
    <w:rsid w:val="002D4100"/>
    <w:rsid w:val="002F1C56"/>
    <w:rsid w:val="0031355E"/>
    <w:rsid w:val="00337E62"/>
    <w:rsid w:val="003503BF"/>
    <w:rsid w:val="00351F79"/>
    <w:rsid w:val="003A1EBB"/>
    <w:rsid w:val="003B2B31"/>
    <w:rsid w:val="003F1F81"/>
    <w:rsid w:val="004069D5"/>
    <w:rsid w:val="004175D3"/>
    <w:rsid w:val="00421AC2"/>
    <w:rsid w:val="00430438"/>
    <w:rsid w:val="0043481B"/>
    <w:rsid w:val="00434FDE"/>
    <w:rsid w:val="004529A0"/>
    <w:rsid w:val="00453DF9"/>
    <w:rsid w:val="00470594"/>
    <w:rsid w:val="00480E36"/>
    <w:rsid w:val="0048691B"/>
    <w:rsid w:val="004A6A86"/>
    <w:rsid w:val="004D77E3"/>
    <w:rsid w:val="004E3659"/>
    <w:rsid w:val="004E3FBA"/>
    <w:rsid w:val="00506B44"/>
    <w:rsid w:val="00530454"/>
    <w:rsid w:val="00534BBB"/>
    <w:rsid w:val="005437B4"/>
    <w:rsid w:val="00552F93"/>
    <w:rsid w:val="00556ACA"/>
    <w:rsid w:val="00571B92"/>
    <w:rsid w:val="00574AAC"/>
    <w:rsid w:val="00574F1A"/>
    <w:rsid w:val="00575912"/>
    <w:rsid w:val="00585D71"/>
    <w:rsid w:val="005931E0"/>
    <w:rsid w:val="005A355C"/>
    <w:rsid w:val="005D6BC3"/>
    <w:rsid w:val="005E4497"/>
    <w:rsid w:val="00642689"/>
    <w:rsid w:val="00671C09"/>
    <w:rsid w:val="00681C0C"/>
    <w:rsid w:val="006A487B"/>
    <w:rsid w:val="006F35AE"/>
    <w:rsid w:val="006F59D3"/>
    <w:rsid w:val="006F73E0"/>
    <w:rsid w:val="0073430B"/>
    <w:rsid w:val="0074104E"/>
    <w:rsid w:val="00747C84"/>
    <w:rsid w:val="00750312"/>
    <w:rsid w:val="00757AF0"/>
    <w:rsid w:val="007623B7"/>
    <w:rsid w:val="007745B6"/>
    <w:rsid w:val="0079531E"/>
    <w:rsid w:val="007A0914"/>
    <w:rsid w:val="007A73AF"/>
    <w:rsid w:val="007D20F7"/>
    <w:rsid w:val="007D266A"/>
    <w:rsid w:val="007E0E37"/>
    <w:rsid w:val="008017D7"/>
    <w:rsid w:val="00806778"/>
    <w:rsid w:val="00810277"/>
    <w:rsid w:val="00813B54"/>
    <w:rsid w:val="00813F45"/>
    <w:rsid w:val="008219F3"/>
    <w:rsid w:val="00844981"/>
    <w:rsid w:val="00844ACD"/>
    <w:rsid w:val="00850833"/>
    <w:rsid w:val="00857BD9"/>
    <w:rsid w:val="008667D8"/>
    <w:rsid w:val="00875511"/>
    <w:rsid w:val="008A4428"/>
    <w:rsid w:val="008C057C"/>
    <w:rsid w:val="008C3767"/>
    <w:rsid w:val="008C628D"/>
    <w:rsid w:val="008C6430"/>
    <w:rsid w:val="009043FD"/>
    <w:rsid w:val="00933FD8"/>
    <w:rsid w:val="009659AA"/>
    <w:rsid w:val="00971596"/>
    <w:rsid w:val="00975D9D"/>
    <w:rsid w:val="00984BEF"/>
    <w:rsid w:val="009959EF"/>
    <w:rsid w:val="00996885"/>
    <w:rsid w:val="009A6FAD"/>
    <w:rsid w:val="009C35F4"/>
    <w:rsid w:val="009D7237"/>
    <w:rsid w:val="009E47F3"/>
    <w:rsid w:val="009E596A"/>
    <w:rsid w:val="009F20F6"/>
    <w:rsid w:val="009F230F"/>
    <w:rsid w:val="00A03538"/>
    <w:rsid w:val="00A15076"/>
    <w:rsid w:val="00A320E7"/>
    <w:rsid w:val="00A57032"/>
    <w:rsid w:val="00A91A8B"/>
    <w:rsid w:val="00AA4708"/>
    <w:rsid w:val="00AB124A"/>
    <w:rsid w:val="00AB74A1"/>
    <w:rsid w:val="00AB7E4B"/>
    <w:rsid w:val="00AC2672"/>
    <w:rsid w:val="00AC4B9B"/>
    <w:rsid w:val="00AD0760"/>
    <w:rsid w:val="00B04B71"/>
    <w:rsid w:val="00B1702F"/>
    <w:rsid w:val="00B37420"/>
    <w:rsid w:val="00B74B9C"/>
    <w:rsid w:val="00BA1824"/>
    <w:rsid w:val="00BA303C"/>
    <w:rsid w:val="00BA632B"/>
    <w:rsid w:val="00BB0EBA"/>
    <w:rsid w:val="00BB55F5"/>
    <w:rsid w:val="00BC1553"/>
    <w:rsid w:val="00BD54C4"/>
    <w:rsid w:val="00BD71F7"/>
    <w:rsid w:val="00BF1E2F"/>
    <w:rsid w:val="00BF4A43"/>
    <w:rsid w:val="00C014D6"/>
    <w:rsid w:val="00C07C50"/>
    <w:rsid w:val="00C22CEE"/>
    <w:rsid w:val="00C34362"/>
    <w:rsid w:val="00C43062"/>
    <w:rsid w:val="00C85ADD"/>
    <w:rsid w:val="00CB1AF2"/>
    <w:rsid w:val="00CB2DB5"/>
    <w:rsid w:val="00CD4D70"/>
    <w:rsid w:val="00CD5128"/>
    <w:rsid w:val="00CD6200"/>
    <w:rsid w:val="00CE55B3"/>
    <w:rsid w:val="00CF60FA"/>
    <w:rsid w:val="00D11722"/>
    <w:rsid w:val="00D151B9"/>
    <w:rsid w:val="00D20E50"/>
    <w:rsid w:val="00D30FAE"/>
    <w:rsid w:val="00D31B15"/>
    <w:rsid w:val="00D600C5"/>
    <w:rsid w:val="00D6188C"/>
    <w:rsid w:val="00D907FA"/>
    <w:rsid w:val="00D90B78"/>
    <w:rsid w:val="00D92772"/>
    <w:rsid w:val="00D93679"/>
    <w:rsid w:val="00D9611D"/>
    <w:rsid w:val="00DB0013"/>
    <w:rsid w:val="00DB5435"/>
    <w:rsid w:val="00DC3C00"/>
    <w:rsid w:val="00DC5C9B"/>
    <w:rsid w:val="00DD3A5C"/>
    <w:rsid w:val="00DF07C5"/>
    <w:rsid w:val="00DF4B3E"/>
    <w:rsid w:val="00E050DF"/>
    <w:rsid w:val="00E5736E"/>
    <w:rsid w:val="00E645F3"/>
    <w:rsid w:val="00E71B42"/>
    <w:rsid w:val="00E72412"/>
    <w:rsid w:val="00E76C9C"/>
    <w:rsid w:val="00E80281"/>
    <w:rsid w:val="00E805B5"/>
    <w:rsid w:val="00E8606C"/>
    <w:rsid w:val="00E968BC"/>
    <w:rsid w:val="00EC1CE7"/>
    <w:rsid w:val="00ED5B98"/>
    <w:rsid w:val="00EE02FE"/>
    <w:rsid w:val="00EE660B"/>
    <w:rsid w:val="00EE68A6"/>
    <w:rsid w:val="00EF23D3"/>
    <w:rsid w:val="00F01569"/>
    <w:rsid w:val="00F252FA"/>
    <w:rsid w:val="00F44F2E"/>
    <w:rsid w:val="00F56210"/>
    <w:rsid w:val="00F6118A"/>
    <w:rsid w:val="00F64E75"/>
    <w:rsid w:val="00FA7FDC"/>
    <w:rsid w:val="00FB186B"/>
    <w:rsid w:val="00FB40AE"/>
    <w:rsid w:val="00FC1B3C"/>
    <w:rsid w:val="00FC3593"/>
    <w:rsid w:val="00FD3A29"/>
    <w:rsid w:val="00FD7558"/>
    <w:rsid w:val="00FE09D4"/>
    <w:rsid w:val="00FE1CED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F7B3"/>
  <w15:chartTrackingRefBased/>
  <w15:docId w15:val="{D0C5CE42-1D33-439F-AD3A-9CA9F81A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76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A69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69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697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697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697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697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697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697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697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9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69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69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697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697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69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69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69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69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69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A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697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A6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697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A69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69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A697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69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697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6976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A69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A6976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A69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A6976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2A6976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06197-E556-4C8D-8B0A-1E5BD41E00F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456A1C69-ED88-4DEB-A9D8-940220A7B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E797A-2123-4F22-A7C7-6C195AFE4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 Moreno</cp:lastModifiedBy>
  <cp:revision>178</cp:revision>
  <dcterms:created xsi:type="dcterms:W3CDTF">2025-03-17T14:42:00Z</dcterms:created>
  <dcterms:modified xsi:type="dcterms:W3CDTF">2025-09-09T14:22:00Z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