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F504" w14:textId="77777777" w:rsidR="003B2599" w:rsidRPr="00765F2F" w:rsidRDefault="003B2599" w:rsidP="008C0743">
      <w:pPr>
        <w:spacing w:before="240" w:after="0" w:line="240" w:lineRule="auto"/>
        <w:jc w:val="center"/>
        <w:rPr>
          <w:rFonts w:ascii="Arial" w:eastAsia="Times New Roman" w:hAnsi="Arial" w:cs="Arial"/>
          <w:b/>
          <w:sz w:val="24"/>
          <w:szCs w:val="24"/>
          <w:lang w:val="es-ES_tradnl" w:eastAsia="es-ES"/>
        </w:rPr>
      </w:pPr>
      <w:r w:rsidRPr="00765F2F">
        <w:rPr>
          <w:rFonts w:ascii="Arial" w:eastAsia="Times New Roman" w:hAnsi="Arial" w:cs="Arial"/>
          <w:b/>
          <w:sz w:val="24"/>
          <w:szCs w:val="24"/>
          <w:lang w:val="es-ES_tradnl" w:eastAsia="es-ES"/>
        </w:rPr>
        <w:t>MINUTA DEL PROYECTO DE LEY</w:t>
      </w:r>
    </w:p>
    <w:p w14:paraId="52A496AF" w14:textId="6B617070" w:rsidR="003B2599" w:rsidRPr="00765F2F" w:rsidRDefault="003B2599" w:rsidP="008C0743">
      <w:pPr>
        <w:spacing w:after="0" w:line="240" w:lineRule="auto"/>
        <w:jc w:val="center"/>
        <w:rPr>
          <w:rFonts w:ascii="Arial" w:eastAsia="Times New Roman" w:hAnsi="Arial" w:cs="Arial"/>
          <w:b/>
          <w:sz w:val="24"/>
          <w:szCs w:val="24"/>
          <w:lang w:val="es-ES_tradnl" w:eastAsia="es-ES"/>
        </w:rPr>
      </w:pPr>
      <w:r w:rsidRPr="00765F2F">
        <w:rPr>
          <w:rFonts w:ascii="Arial" w:eastAsia="Times New Roman" w:hAnsi="Arial" w:cs="Arial"/>
          <w:b/>
          <w:sz w:val="24"/>
          <w:szCs w:val="24"/>
          <w:lang w:val="es-ES_tradnl" w:eastAsia="es-ES"/>
        </w:rPr>
        <w:t xml:space="preserve">BOLETÍN </w:t>
      </w:r>
      <w:proofErr w:type="spellStart"/>
      <w:r w:rsidRPr="00765F2F">
        <w:rPr>
          <w:rFonts w:ascii="Arial" w:eastAsia="Times New Roman" w:hAnsi="Arial" w:cs="Arial"/>
          <w:b/>
          <w:sz w:val="24"/>
          <w:szCs w:val="24"/>
          <w:lang w:val="es-ES_tradnl" w:eastAsia="es-ES"/>
        </w:rPr>
        <w:t>Nº</w:t>
      </w:r>
      <w:proofErr w:type="spellEnd"/>
      <w:r w:rsidRPr="00765F2F">
        <w:rPr>
          <w:rFonts w:ascii="Arial" w:eastAsia="Times New Roman" w:hAnsi="Arial" w:cs="Arial"/>
          <w:b/>
          <w:sz w:val="24"/>
          <w:szCs w:val="24"/>
          <w:lang w:val="es-ES_tradnl" w:eastAsia="es-ES"/>
        </w:rPr>
        <w:t xml:space="preserve"> 1</w:t>
      </w:r>
      <w:r w:rsidR="00AF6125">
        <w:rPr>
          <w:rFonts w:ascii="Arial" w:eastAsia="Times New Roman" w:hAnsi="Arial" w:cs="Arial"/>
          <w:b/>
          <w:sz w:val="24"/>
          <w:szCs w:val="24"/>
          <w:lang w:val="es-ES_tradnl" w:eastAsia="es-ES"/>
        </w:rPr>
        <w:t>3.</w:t>
      </w:r>
      <w:r w:rsidR="00CB438E">
        <w:rPr>
          <w:rFonts w:ascii="Arial" w:eastAsia="Times New Roman" w:hAnsi="Arial" w:cs="Arial"/>
          <w:b/>
          <w:sz w:val="24"/>
          <w:szCs w:val="24"/>
          <w:lang w:val="es-ES_tradnl" w:eastAsia="es-ES"/>
        </w:rPr>
        <w:t>828</w:t>
      </w:r>
      <w:r w:rsidR="0094215E">
        <w:rPr>
          <w:rFonts w:ascii="Arial" w:eastAsia="Times New Roman" w:hAnsi="Arial" w:cs="Arial"/>
          <w:b/>
          <w:sz w:val="24"/>
          <w:szCs w:val="24"/>
          <w:lang w:val="es-ES_tradnl" w:eastAsia="es-ES"/>
        </w:rPr>
        <w:t>-</w:t>
      </w:r>
      <w:r w:rsidR="00CB438E">
        <w:rPr>
          <w:rFonts w:ascii="Arial" w:eastAsia="Times New Roman" w:hAnsi="Arial" w:cs="Arial"/>
          <w:b/>
          <w:sz w:val="24"/>
          <w:szCs w:val="24"/>
          <w:lang w:val="es-ES_tradnl" w:eastAsia="es-ES"/>
        </w:rPr>
        <w:t>19</w:t>
      </w:r>
    </w:p>
    <w:p w14:paraId="0F3597B6" w14:textId="6A118E98" w:rsidR="003B2599" w:rsidRPr="00765F2F" w:rsidRDefault="003B2599" w:rsidP="008C0743">
      <w:pPr>
        <w:spacing w:before="360" w:after="0" w:line="240" w:lineRule="auto"/>
        <w:jc w:val="both"/>
        <w:rPr>
          <w:rFonts w:ascii="Arial" w:eastAsia="Times New Roman" w:hAnsi="Arial" w:cs="Arial"/>
          <w:sz w:val="24"/>
          <w:szCs w:val="24"/>
          <w:lang w:val="es-ES_tradnl" w:eastAsia="es-ES"/>
        </w:rPr>
      </w:pPr>
      <w:r w:rsidRPr="00765F2F">
        <w:rPr>
          <w:rFonts w:ascii="Arial" w:eastAsia="Times New Roman" w:hAnsi="Arial" w:cs="Arial"/>
          <w:b/>
          <w:sz w:val="24"/>
          <w:szCs w:val="24"/>
          <w:lang w:val="es-ES_tradnl" w:eastAsia="es-ES"/>
        </w:rPr>
        <w:t>MATERIA:</w:t>
      </w:r>
      <w:r w:rsidRPr="00765F2F">
        <w:rPr>
          <w:rFonts w:ascii="Arial" w:eastAsia="Times New Roman" w:hAnsi="Arial" w:cs="Arial"/>
          <w:sz w:val="24"/>
          <w:szCs w:val="24"/>
          <w:lang w:val="es-ES_tradnl" w:eastAsia="es-ES"/>
        </w:rPr>
        <w:t xml:space="preserve"> </w:t>
      </w:r>
      <w:r w:rsidRPr="00522ED0">
        <w:rPr>
          <w:rFonts w:ascii="Arial" w:eastAsia="Times New Roman" w:hAnsi="Arial" w:cs="Arial"/>
          <w:sz w:val="24"/>
          <w:szCs w:val="24"/>
          <w:lang w:val="es-ES_tradnl" w:eastAsia="es-ES"/>
        </w:rPr>
        <w:t xml:space="preserve">Proyecto de ley </w:t>
      </w:r>
      <w:r w:rsidR="00CB438E">
        <w:rPr>
          <w:rFonts w:ascii="Arial" w:eastAsia="Times New Roman" w:hAnsi="Arial" w:cs="Arial"/>
          <w:sz w:val="24"/>
          <w:szCs w:val="24"/>
          <w:lang w:val="es-ES_tradnl" w:eastAsia="es-ES"/>
        </w:rPr>
        <w:t xml:space="preserve">sobre protección de los </w:t>
      </w:r>
      <w:proofErr w:type="spellStart"/>
      <w:r w:rsidR="00CB438E">
        <w:rPr>
          <w:rFonts w:ascii="Arial" w:eastAsia="Times New Roman" w:hAnsi="Arial" w:cs="Arial"/>
          <w:sz w:val="24"/>
          <w:szCs w:val="24"/>
          <w:lang w:val="es-ES_tradnl" w:eastAsia="es-ES"/>
        </w:rPr>
        <w:t>neuroderechos</w:t>
      </w:r>
      <w:proofErr w:type="spellEnd"/>
      <w:r w:rsidR="00CB438E">
        <w:rPr>
          <w:rFonts w:ascii="Arial" w:eastAsia="Times New Roman" w:hAnsi="Arial" w:cs="Arial"/>
          <w:sz w:val="24"/>
          <w:szCs w:val="24"/>
          <w:lang w:val="es-ES_tradnl" w:eastAsia="es-ES"/>
        </w:rPr>
        <w:t xml:space="preserve"> y la integridad mental, el desarrollo de la investigación y las </w:t>
      </w:r>
      <w:proofErr w:type="spellStart"/>
      <w:r w:rsidR="00CB438E">
        <w:rPr>
          <w:rFonts w:ascii="Arial" w:eastAsia="Times New Roman" w:hAnsi="Arial" w:cs="Arial"/>
          <w:sz w:val="24"/>
          <w:szCs w:val="24"/>
          <w:lang w:val="es-ES_tradnl" w:eastAsia="es-ES"/>
        </w:rPr>
        <w:t>neuroteconologías</w:t>
      </w:r>
      <w:proofErr w:type="spellEnd"/>
      <w:r w:rsidR="00CB438E">
        <w:rPr>
          <w:rFonts w:ascii="Arial" w:eastAsia="Times New Roman" w:hAnsi="Arial" w:cs="Arial"/>
          <w:sz w:val="24"/>
          <w:szCs w:val="24"/>
          <w:lang w:val="es-ES_tradnl" w:eastAsia="es-ES"/>
        </w:rPr>
        <w:t>.</w:t>
      </w:r>
    </w:p>
    <w:p w14:paraId="1609D652" w14:textId="4C34778F" w:rsidR="003B2599" w:rsidRPr="00765F2F" w:rsidRDefault="003B2599" w:rsidP="008C0743">
      <w:pPr>
        <w:spacing w:before="240" w:after="0" w:line="240" w:lineRule="auto"/>
        <w:jc w:val="both"/>
        <w:rPr>
          <w:rFonts w:ascii="Arial" w:eastAsia="Times New Roman" w:hAnsi="Arial" w:cs="Arial"/>
          <w:sz w:val="24"/>
          <w:szCs w:val="24"/>
          <w:lang w:val="es-ES_tradnl" w:eastAsia="es-ES"/>
        </w:rPr>
      </w:pPr>
      <w:r w:rsidRPr="00765F2F">
        <w:rPr>
          <w:rFonts w:ascii="Arial" w:eastAsia="Times New Roman" w:hAnsi="Arial" w:cs="Arial"/>
          <w:b/>
          <w:smallCaps/>
          <w:sz w:val="24"/>
          <w:szCs w:val="24"/>
          <w:lang w:val="es-ES_tradnl" w:eastAsia="es-ES"/>
        </w:rPr>
        <w:t xml:space="preserve">INGRESO: </w:t>
      </w:r>
      <w:r w:rsidR="00CE39FC">
        <w:rPr>
          <w:rFonts w:ascii="Arial" w:eastAsia="Times New Roman" w:hAnsi="Arial" w:cs="Arial"/>
          <w:sz w:val="24"/>
          <w:szCs w:val="24"/>
          <w:lang w:val="es-ES_tradnl" w:eastAsia="es-ES"/>
        </w:rPr>
        <w:t>13</w:t>
      </w:r>
      <w:r w:rsidR="00AF6125">
        <w:rPr>
          <w:rFonts w:ascii="Arial" w:eastAsia="Times New Roman" w:hAnsi="Arial" w:cs="Arial"/>
          <w:sz w:val="24"/>
          <w:szCs w:val="24"/>
          <w:lang w:val="es-ES_tradnl" w:eastAsia="es-ES"/>
        </w:rPr>
        <w:t>/</w:t>
      </w:r>
      <w:r w:rsidR="00CB438E">
        <w:rPr>
          <w:rFonts w:ascii="Arial" w:eastAsia="Times New Roman" w:hAnsi="Arial" w:cs="Arial"/>
          <w:sz w:val="24"/>
          <w:szCs w:val="24"/>
          <w:lang w:val="es-ES_tradnl" w:eastAsia="es-ES"/>
        </w:rPr>
        <w:t>1</w:t>
      </w:r>
      <w:r w:rsidR="00CE39FC">
        <w:rPr>
          <w:rFonts w:ascii="Arial" w:eastAsia="Times New Roman" w:hAnsi="Arial" w:cs="Arial"/>
          <w:sz w:val="24"/>
          <w:szCs w:val="24"/>
          <w:lang w:val="es-ES_tradnl" w:eastAsia="es-ES"/>
        </w:rPr>
        <w:t>2</w:t>
      </w:r>
      <w:r w:rsidR="00AF6125">
        <w:rPr>
          <w:rFonts w:ascii="Arial" w:eastAsia="Times New Roman" w:hAnsi="Arial" w:cs="Arial"/>
          <w:sz w:val="24"/>
          <w:szCs w:val="24"/>
          <w:lang w:val="es-ES_tradnl" w:eastAsia="es-ES"/>
        </w:rPr>
        <w:t>/202</w:t>
      </w:r>
      <w:r w:rsidR="00CE39FC">
        <w:rPr>
          <w:rFonts w:ascii="Arial" w:eastAsia="Times New Roman" w:hAnsi="Arial" w:cs="Arial"/>
          <w:sz w:val="24"/>
          <w:szCs w:val="24"/>
          <w:lang w:val="es-ES_tradnl" w:eastAsia="es-ES"/>
        </w:rPr>
        <w:t>1</w:t>
      </w:r>
      <w:r w:rsidR="008C0743">
        <w:rPr>
          <w:rFonts w:ascii="Arial" w:eastAsia="Times New Roman" w:hAnsi="Arial" w:cs="Arial"/>
          <w:sz w:val="24"/>
          <w:szCs w:val="24"/>
          <w:lang w:val="es-ES_tradnl" w:eastAsia="es-ES"/>
        </w:rPr>
        <w:t>. Se dio c</w:t>
      </w:r>
      <w:r w:rsidRPr="00765F2F">
        <w:rPr>
          <w:rFonts w:ascii="Arial" w:eastAsia="Times New Roman" w:hAnsi="Arial" w:cs="Arial"/>
          <w:sz w:val="24"/>
          <w:szCs w:val="24"/>
          <w:lang w:val="es-ES_tradnl" w:eastAsia="es-ES"/>
        </w:rPr>
        <w:t xml:space="preserve">uenta del proyecto </w:t>
      </w:r>
      <w:r w:rsidR="008C0743">
        <w:rPr>
          <w:rFonts w:ascii="Arial" w:eastAsia="Times New Roman" w:hAnsi="Arial" w:cs="Arial"/>
          <w:sz w:val="24"/>
          <w:szCs w:val="24"/>
          <w:lang w:val="es-ES_tradnl" w:eastAsia="es-ES"/>
        </w:rPr>
        <w:t xml:space="preserve">ese mismo día y </w:t>
      </w:r>
      <w:r w:rsidRPr="00765F2F">
        <w:rPr>
          <w:rFonts w:ascii="Arial" w:eastAsia="Times New Roman" w:hAnsi="Arial" w:cs="Arial"/>
          <w:sz w:val="24"/>
          <w:szCs w:val="24"/>
          <w:lang w:val="es-ES_tradnl" w:eastAsia="es-ES"/>
        </w:rPr>
        <w:t>pas</w:t>
      </w:r>
      <w:r w:rsidR="008C0743">
        <w:rPr>
          <w:rFonts w:ascii="Arial" w:eastAsia="Times New Roman" w:hAnsi="Arial" w:cs="Arial"/>
          <w:sz w:val="24"/>
          <w:szCs w:val="24"/>
          <w:lang w:val="es-ES_tradnl" w:eastAsia="es-ES"/>
        </w:rPr>
        <w:t>ó</w:t>
      </w:r>
      <w:r w:rsidRPr="00765F2F">
        <w:rPr>
          <w:rFonts w:ascii="Arial" w:eastAsia="Times New Roman" w:hAnsi="Arial" w:cs="Arial"/>
          <w:sz w:val="24"/>
          <w:szCs w:val="24"/>
          <w:lang w:val="es-ES_tradnl" w:eastAsia="es-ES"/>
        </w:rPr>
        <w:t xml:space="preserve"> a la Comisión de </w:t>
      </w:r>
      <w:r w:rsidR="00CB438E">
        <w:rPr>
          <w:rFonts w:ascii="Arial" w:eastAsia="Times New Roman" w:hAnsi="Arial" w:cs="Arial"/>
          <w:sz w:val="24"/>
          <w:szCs w:val="24"/>
          <w:lang w:val="es-ES_tradnl" w:eastAsia="es-ES"/>
        </w:rPr>
        <w:t>Futuro, Ciencias, Tecnología</w:t>
      </w:r>
      <w:r w:rsidR="00CE39FC">
        <w:rPr>
          <w:rFonts w:ascii="Arial" w:eastAsia="Times New Roman" w:hAnsi="Arial" w:cs="Arial"/>
          <w:sz w:val="24"/>
          <w:szCs w:val="24"/>
          <w:lang w:val="es-ES_tradnl" w:eastAsia="es-ES"/>
        </w:rPr>
        <w:t>, Conocimiento</w:t>
      </w:r>
      <w:r w:rsidR="00CB438E">
        <w:rPr>
          <w:rFonts w:ascii="Arial" w:eastAsia="Times New Roman" w:hAnsi="Arial" w:cs="Arial"/>
          <w:sz w:val="24"/>
          <w:szCs w:val="24"/>
          <w:lang w:val="es-ES_tradnl" w:eastAsia="es-ES"/>
        </w:rPr>
        <w:t xml:space="preserve"> e Innovación</w:t>
      </w:r>
      <w:r w:rsidR="008C0743">
        <w:rPr>
          <w:rFonts w:ascii="Arial" w:eastAsia="Times New Roman" w:hAnsi="Arial" w:cs="Arial"/>
          <w:sz w:val="24"/>
          <w:szCs w:val="24"/>
          <w:lang w:val="es-ES_tradnl" w:eastAsia="es-ES"/>
        </w:rPr>
        <w:t>.</w:t>
      </w:r>
    </w:p>
    <w:p w14:paraId="126FB9EB" w14:textId="47ADCA60" w:rsidR="003B2599" w:rsidRPr="00765F2F" w:rsidRDefault="003B2599" w:rsidP="008C0743">
      <w:pPr>
        <w:spacing w:before="240" w:after="0" w:line="240" w:lineRule="auto"/>
        <w:jc w:val="both"/>
        <w:rPr>
          <w:rFonts w:ascii="Arial" w:eastAsia="Times New Roman" w:hAnsi="Arial" w:cs="Arial"/>
          <w:smallCaps/>
          <w:sz w:val="24"/>
          <w:szCs w:val="24"/>
          <w:lang w:val="es-ES_tradnl" w:eastAsia="es-ES"/>
        </w:rPr>
      </w:pPr>
      <w:r w:rsidRPr="00765F2F">
        <w:rPr>
          <w:rFonts w:ascii="Arial" w:eastAsia="Times New Roman" w:hAnsi="Arial" w:cs="Arial"/>
          <w:b/>
          <w:smallCaps/>
          <w:sz w:val="24"/>
          <w:szCs w:val="24"/>
          <w:lang w:val="es-ES_tradnl" w:eastAsia="es-ES"/>
        </w:rPr>
        <w:t xml:space="preserve">ORIGEN: </w:t>
      </w:r>
      <w:r w:rsidR="00CB438E">
        <w:rPr>
          <w:rFonts w:ascii="Arial" w:eastAsia="Times New Roman" w:hAnsi="Arial" w:cs="Arial"/>
          <w:smallCaps/>
          <w:sz w:val="24"/>
          <w:szCs w:val="24"/>
          <w:lang w:val="es-ES_tradnl" w:eastAsia="es-ES"/>
        </w:rPr>
        <w:t>Senado</w:t>
      </w:r>
      <w:r w:rsidRPr="00765F2F">
        <w:rPr>
          <w:rFonts w:ascii="Arial" w:eastAsia="Times New Roman" w:hAnsi="Arial" w:cs="Arial"/>
          <w:smallCaps/>
          <w:sz w:val="24"/>
          <w:szCs w:val="24"/>
          <w:lang w:val="es-ES_tradnl" w:eastAsia="es-ES"/>
        </w:rPr>
        <w:t>.</w:t>
      </w:r>
    </w:p>
    <w:p w14:paraId="28AAE027" w14:textId="08BD982F" w:rsidR="000C14A2" w:rsidRPr="00765F2F" w:rsidRDefault="003B2599" w:rsidP="008C0743">
      <w:pPr>
        <w:tabs>
          <w:tab w:val="left" w:pos="0"/>
        </w:tabs>
        <w:spacing w:before="240" w:after="0" w:line="240" w:lineRule="auto"/>
        <w:jc w:val="both"/>
        <w:rPr>
          <w:rFonts w:ascii="Arial" w:hAnsi="Arial" w:cs="Arial"/>
          <w:sz w:val="24"/>
          <w:szCs w:val="24"/>
          <w:lang w:val="es-CL"/>
        </w:rPr>
      </w:pPr>
      <w:r w:rsidRPr="00765F2F">
        <w:rPr>
          <w:rFonts w:ascii="Arial" w:eastAsia="Times New Roman" w:hAnsi="Arial" w:cs="Arial"/>
          <w:b/>
          <w:smallCaps/>
          <w:sz w:val="24"/>
          <w:szCs w:val="24"/>
          <w:lang w:val="es-ES_tradnl" w:eastAsia="es-ES"/>
        </w:rPr>
        <w:t xml:space="preserve">INICIATIVA: </w:t>
      </w:r>
      <w:r w:rsidRPr="00765F2F">
        <w:rPr>
          <w:rFonts w:ascii="Arial" w:hAnsi="Arial" w:cs="Arial"/>
          <w:sz w:val="24"/>
          <w:szCs w:val="24"/>
          <w:lang w:val="es-CL"/>
        </w:rPr>
        <w:t xml:space="preserve">Moción de </w:t>
      </w:r>
      <w:r w:rsidR="00CB438E">
        <w:rPr>
          <w:rFonts w:ascii="Arial" w:hAnsi="Arial" w:cs="Arial"/>
          <w:sz w:val="24"/>
          <w:szCs w:val="24"/>
          <w:lang w:val="es-CL"/>
        </w:rPr>
        <w:t xml:space="preserve">los senadores Francisco Chahuán, Juan Antonio Coloma, Alfonso De Urresti, </w:t>
      </w:r>
      <w:r w:rsidR="008C0743">
        <w:rPr>
          <w:rFonts w:ascii="Arial" w:hAnsi="Arial" w:cs="Arial"/>
          <w:sz w:val="24"/>
          <w:szCs w:val="24"/>
          <w:lang w:val="es-CL"/>
        </w:rPr>
        <w:t xml:space="preserve">del exsenador </w:t>
      </w:r>
      <w:r w:rsidR="00CB438E">
        <w:rPr>
          <w:rFonts w:ascii="Arial" w:hAnsi="Arial" w:cs="Arial"/>
          <w:sz w:val="24"/>
          <w:szCs w:val="24"/>
          <w:lang w:val="es-CL"/>
        </w:rPr>
        <w:t>Guido Girardi</w:t>
      </w:r>
      <w:r w:rsidR="008C0743">
        <w:rPr>
          <w:rFonts w:ascii="Arial" w:hAnsi="Arial" w:cs="Arial"/>
          <w:sz w:val="24"/>
          <w:szCs w:val="24"/>
          <w:lang w:val="es-CL"/>
        </w:rPr>
        <w:t xml:space="preserve"> (A) y de la ex</w:t>
      </w:r>
      <w:r w:rsidR="008C0743">
        <w:rPr>
          <w:rFonts w:ascii="Arial" w:hAnsi="Arial" w:cs="Arial"/>
          <w:sz w:val="24"/>
          <w:szCs w:val="24"/>
          <w:lang w:val="es-CL"/>
        </w:rPr>
        <w:t xml:space="preserve">senadora </w:t>
      </w:r>
      <w:r w:rsidR="00CB438E">
        <w:rPr>
          <w:rFonts w:ascii="Arial" w:hAnsi="Arial" w:cs="Arial"/>
          <w:sz w:val="24"/>
          <w:szCs w:val="24"/>
          <w:lang w:val="es-CL"/>
        </w:rPr>
        <w:t>Carolina Goic.</w:t>
      </w:r>
    </w:p>
    <w:p w14:paraId="34A80662" w14:textId="5311AC66" w:rsidR="000C14A2" w:rsidRPr="00F13F44" w:rsidRDefault="003B2599" w:rsidP="008C0743">
      <w:pPr>
        <w:spacing w:before="240" w:after="0" w:line="240" w:lineRule="auto"/>
        <w:jc w:val="both"/>
        <w:rPr>
          <w:rFonts w:ascii="Arial" w:eastAsia="Times New Roman" w:hAnsi="Arial" w:cs="Arial"/>
          <w:sz w:val="24"/>
          <w:szCs w:val="24"/>
        </w:rPr>
      </w:pPr>
      <w:r w:rsidRPr="00765F2F">
        <w:rPr>
          <w:rFonts w:ascii="Arial" w:eastAsia="Times New Roman" w:hAnsi="Arial" w:cs="Arial"/>
          <w:b/>
          <w:sz w:val="24"/>
          <w:szCs w:val="24"/>
          <w:lang w:val="es-ES_tradnl" w:eastAsia="es-ES"/>
        </w:rPr>
        <w:t>ANTECEDENTES DE HECHO</w:t>
      </w:r>
      <w:r w:rsidR="003F3C35">
        <w:rPr>
          <w:rFonts w:ascii="Arial" w:eastAsia="Times New Roman" w:hAnsi="Arial" w:cs="Arial"/>
          <w:b/>
          <w:sz w:val="24"/>
          <w:szCs w:val="24"/>
          <w:lang w:val="es-ES_tradnl" w:eastAsia="es-ES"/>
        </w:rPr>
        <w:t xml:space="preserve">: </w:t>
      </w:r>
      <w:r w:rsidR="000C14A2" w:rsidRPr="00F13F44">
        <w:rPr>
          <w:rStyle w:val="text"/>
          <w:rFonts w:ascii="Arial" w:hAnsi="Arial" w:cs="Arial"/>
          <w:bCs/>
          <w:sz w:val="24"/>
          <w:szCs w:val="26"/>
        </w:rPr>
        <w:t xml:space="preserve">El proyecto sostiene que </w:t>
      </w:r>
      <w:r w:rsidR="000C14A2" w:rsidRPr="00F13F44">
        <w:rPr>
          <w:rFonts w:ascii="Arial" w:eastAsia="Times New Roman" w:hAnsi="Arial" w:cs="Arial"/>
          <w:sz w:val="24"/>
          <w:szCs w:val="24"/>
        </w:rPr>
        <w:t>“</w:t>
      </w:r>
      <w:proofErr w:type="spellStart"/>
      <w:r w:rsidR="000C14A2" w:rsidRPr="00F13F44">
        <w:rPr>
          <w:rFonts w:ascii="Arial" w:eastAsia="Times New Roman" w:hAnsi="Arial" w:cs="Arial"/>
          <w:sz w:val="24"/>
          <w:szCs w:val="24"/>
        </w:rPr>
        <w:t>neuroderechos</w:t>
      </w:r>
      <w:proofErr w:type="spellEnd"/>
      <w:r w:rsidR="000C14A2" w:rsidRPr="00F13F44">
        <w:rPr>
          <w:rFonts w:ascii="Arial" w:eastAsia="Times New Roman" w:hAnsi="Arial" w:cs="Arial"/>
          <w:sz w:val="24"/>
          <w:szCs w:val="24"/>
        </w:rPr>
        <w:t xml:space="preserve">”, es un concepto que </w:t>
      </w:r>
      <w:r w:rsidR="000C14A2" w:rsidRPr="00F13F44">
        <w:rPr>
          <w:rFonts w:ascii="Arial" w:eastAsia="Times New Roman" w:hAnsi="Arial" w:cs="Arial"/>
          <w:iCs/>
          <w:sz w:val="24"/>
          <w:szCs w:val="24"/>
        </w:rPr>
        <w:t>se puede entender en dos aspectos: la privacidad mental, es decir, que por ejemplo los datos del cerebro de las personas se traten con una confidencialidad equiparable a la de los de los trasplantes de órganos. Y el segundo, el derecho a la identidad, manteniendo la individualidad de las personas.</w:t>
      </w:r>
      <w:r w:rsidR="000C14A2" w:rsidRPr="00F13F44">
        <w:rPr>
          <w:rFonts w:ascii="Arial" w:eastAsia="Times New Roman" w:hAnsi="Arial" w:cs="Arial"/>
          <w:sz w:val="24"/>
          <w:szCs w:val="24"/>
        </w:rPr>
        <w:t xml:space="preserve"> En efecto, los referidos derechos encuentran sus fundamentos en las investigaciones que han puesto el acento en la necesidad de desarrollar la ciencia en un marco regulatorio que reconozca cinco nuevos derechos humanos:</w:t>
      </w:r>
    </w:p>
    <w:p w14:paraId="2D09AC5A" w14:textId="1E86BAAF" w:rsidR="000C14A2" w:rsidRPr="00F13F44" w:rsidRDefault="000C14A2" w:rsidP="008C0743">
      <w:pPr>
        <w:tabs>
          <w:tab w:val="left" w:pos="993"/>
        </w:tabs>
        <w:spacing w:before="120" w:after="0" w:line="240" w:lineRule="auto"/>
        <w:ind w:firstLine="709"/>
        <w:jc w:val="both"/>
        <w:rPr>
          <w:rFonts w:ascii="Arial" w:eastAsia="Times New Roman" w:hAnsi="Arial" w:cs="Arial"/>
          <w:sz w:val="24"/>
          <w:szCs w:val="24"/>
        </w:rPr>
      </w:pPr>
      <w:r w:rsidRPr="00F13F44">
        <w:rPr>
          <w:rFonts w:ascii="Arial" w:eastAsia="Times New Roman" w:hAnsi="Arial" w:cs="Arial"/>
          <w:sz w:val="24"/>
          <w:szCs w:val="24"/>
        </w:rPr>
        <w:t>-</w:t>
      </w:r>
      <w:r w:rsidRPr="00F13F44">
        <w:rPr>
          <w:rFonts w:ascii="Arial" w:eastAsia="Times New Roman" w:hAnsi="Arial" w:cs="Arial"/>
          <w:sz w:val="24"/>
          <w:szCs w:val="24"/>
        </w:rPr>
        <w:tab/>
        <w:t>Derecho a la privacidad mental (los datos cerebrales de las personas)</w:t>
      </w:r>
      <w:r w:rsidR="008C0743">
        <w:rPr>
          <w:rFonts w:ascii="Arial" w:eastAsia="Times New Roman" w:hAnsi="Arial" w:cs="Arial"/>
          <w:sz w:val="24"/>
          <w:szCs w:val="24"/>
        </w:rPr>
        <w:t>.</w:t>
      </w:r>
    </w:p>
    <w:p w14:paraId="6725CEDC" w14:textId="6AB1A458" w:rsidR="000C14A2" w:rsidRPr="00F13F44" w:rsidRDefault="000C14A2" w:rsidP="008C0743">
      <w:pPr>
        <w:tabs>
          <w:tab w:val="left" w:pos="993"/>
        </w:tabs>
        <w:spacing w:before="120" w:after="0" w:line="240" w:lineRule="auto"/>
        <w:ind w:firstLine="709"/>
        <w:jc w:val="both"/>
        <w:rPr>
          <w:rFonts w:ascii="Arial" w:eastAsia="Times New Roman" w:hAnsi="Arial" w:cs="Arial"/>
          <w:sz w:val="24"/>
          <w:szCs w:val="24"/>
        </w:rPr>
      </w:pPr>
      <w:r w:rsidRPr="00F13F44">
        <w:rPr>
          <w:rFonts w:ascii="Arial" w:eastAsia="Times New Roman" w:hAnsi="Arial" w:cs="Arial"/>
          <w:sz w:val="24"/>
          <w:szCs w:val="24"/>
        </w:rPr>
        <w:t>-</w:t>
      </w:r>
      <w:r w:rsidRPr="00F13F44">
        <w:rPr>
          <w:rFonts w:ascii="Arial" w:eastAsia="Times New Roman" w:hAnsi="Arial" w:cs="Arial"/>
          <w:sz w:val="24"/>
          <w:szCs w:val="24"/>
        </w:rPr>
        <w:tab/>
        <w:t>Derecho a la identidad y autonomía personal</w:t>
      </w:r>
      <w:r w:rsidR="008C0743">
        <w:rPr>
          <w:rFonts w:ascii="Arial" w:eastAsia="Times New Roman" w:hAnsi="Arial" w:cs="Arial"/>
          <w:sz w:val="24"/>
          <w:szCs w:val="24"/>
        </w:rPr>
        <w:t>.</w:t>
      </w:r>
    </w:p>
    <w:p w14:paraId="307DC9C8" w14:textId="3BFAC5E5" w:rsidR="000C14A2" w:rsidRPr="00F13F44" w:rsidRDefault="000C14A2" w:rsidP="008C0743">
      <w:pPr>
        <w:tabs>
          <w:tab w:val="left" w:pos="993"/>
        </w:tabs>
        <w:spacing w:before="120" w:after="0" w:line="240" w:lineRule="auto"/>
        <w:ind w:firstLine="709"/>
        <w:jc w:val="both"/>
        <w:rPr>
          <w:rFonts w:ascii="Arial" w:eastAsia="Times New Roman" w:hAnsi="Arial" w:cs="Arial"/>
          <w:sz w:val="24"/>
          <w:szCs w:val="24"/>
        </w:rPr>
      </w:pPr>
      <w:r w:rsidRPr="00F13F44">
        <w:rPr>
          <w:rFonts w:ascii="Arial" w:eastAsia="Times New Roman" w:hAnsi="Arial" w:cs="Arial"/>
          <w:sz w:val="24"/>
          <w:szCs w:val="24"/>
        </w:rPr>
        <w:t>-</w:t>
      </w:r>
      <w:r w:rsidRPr="00F13F44">
        <w:rPr>
          <w:rFonts w:ascii="Arial" w:eastAsia="Times New Roman" w:hAnsi="Arial" w:cs="Arial"/>
          <w:sz w:val="24"/>
          <w:szCs w:val="24"/>
        </w:rPr>
        <w:tab/>
        <w:t>Derecho al libre albedrío y a la autodeterminación</w:t>
      </w:r>
      <w:r w:rsidR="008C0743">
        <w:rPr>
          <w:rFonts w:ascii="Arial" w:eastAsia="Times New Roman" w:hAnsi="Arial" w:cs="Arial"/>
          <w:sz w:val="24"/>
          <w:szCs w:val="24"/>
        </w:rPr>
        <w:t>.</w:t>
      </w:r>
    </w:p>
    <w:p w14:paraId="64B2BACC" w14:textId="31B492E8" w:rsidR="000C14A2" w:rsidRPr="00F13F44" w:rsidRDefault="000C14A2" w:rsidP="008C0743">
      <w:pPr>
        <w:tabs>
          <w:tab w:val="left" w:pos="993"/>
        </w:tabs>
        <w:spacing w:before="120" w:after="0" w:line="240" w:lineRule="auto"/>
        <w:ind w:firstLine="709"/>
        <w:jc w:val="both"/>
        <w:rPr>
          <w:rFonts w:ascii="Arial" w:eastAsia="Times New Roman" w:hAnsi="Arial" w:cs="Arial"/>
          <w:sz w:val="24"/>
          <w:szCs w:val="24"/>
        </w:rPr>
      </w:pPr>
      <w:r w:rsidRPr="00F13F44">
        <w:rPr>
          <w:rFonts w:ascii="Arial" w:eastAsia="Times New Roman" w:hAnsi="Arial" w:cs="Arial"/>
          <w:sz w:val="24"/>
          <w:szCs w:val="24"/>
        </w:rPr>
        <w:t>-</w:t>
      </w:r>
      <w:r w:rsidRPr="00F13F44">
        <w:rPr>
          <w:rFonts w:ascii="Arial" w:eastAsia="Times New Roman" w:hAnsi="Arial" w:cs="Arial"/>
          <w:sz w:val="24"/>
          <w:szCs w:val="24"/>
        </w:rPr>
        <w:tab/>
        <w:t>Derecho al acceso equitativo a la aumentación cognitiva (para evitar producir inequidades)</w:t>
      </w:r>
      <w:r w:rsidR="008C0743">
        <w:rPr>
          <w:rFonts w:ascii="Arial" w:eastAsia="Times New Roman" w:hAnsi="Arial" w:cs="Arial"/>
          <w:sz w:val="24"/>
          <w:szCs w:val="24"/>
        </w:rPr>
        <w:t>.</w:t>
      </w:r>
    </w:p>
    <w:p w14:paraId="37B50657" w14:textId="7774A51F" w:rsidR="000C14A2" w:rsidRPr="00F13F44" w:rsidRDefault="000C14A2" w:rsidP="008C0743">
      <w:pPr>
        <w:tabs>
          <w:tab w:val="left" w:pos="993"/>
        </w:tabs>
        <w:spacing w:before="120" w:after="0" w:line="240" w:lineRule="auto"/>
        <w:ind w:firstLine="709"/>
        <w:jc w:val="both"/>
        <w:rPr>
          <w:rFonts w:ascii="Arial" w:eastAsia="Times New Roman" w:hAnsi="Arial" w:cs="Arial"/>
          <w:sz w:val="24"/>
          <w:szCs w:val="24"/>
        </w:rPr>
      </w:pPr>
      <w:r w:rsidRPr="00F13F44">
        <w:rPr>
          <w:rFonts w:ascii="Arial" w:eastAsia="Times New Roman" w:hAnsi="Arial" w:cs="Arial"/>
          <w:sz w:val="24"/>
          <w:szCs w:val="24"/>
        </w:rPr>
        <w:t>-</w:t>
      </w:r>
      <w:r w:rsidRPr="00F13F44">
        <w:rPr>
          <w:rFonts w:ascii="Arial" w:eastAsia="Times New Roman" w:hAnsi="Arial" w:cs="Arial"/>
          <w:sz w:val="24"/>
          <w:szCs w:val="24"/>
        </w:rPr>
        <w:tab/>
        <w:t>Derecho a la protección de sesgos de algoritmos o procesos automatizados de toma de decisiones</w:t>
      </w:r>
      <w:r w:rsidR="008C0743">
        <w:rPr>
          <w:rFonts w:ascii="Arial" w:eastAsia="Times New Roman" w:hAnsi="Arial" w:cs="Arial"/>
          <w:sz w:val="24"/>
          <w:szCs w:val="24"/>
        </w:rPr>
        <w:t>.</w:t>
      </w:r>
    </w:p>
    <w:p w14:paraId="36C11677" w14:textId="6F8017BC" w:rsidR="000C14A2" w:rsidRPr="00F13F44" w:rsidRDefault="000C14A2" w:rsidP="008C0743">
      <w:pPr>
        <w:spacing w:before="120" w:after="0" w:line="240" w:lineRule="auto"/>
        <w:ind w:firstLine="709"/>
        <w:jc w:val="both"/>
        <w:rPr>
          <w:rFonts w:ascii="Arial" w:eastAsia="Times New Roman" w:hAnsi="Arial" w:cs="Arial"/>
          <w:sz w:val="24"/>
          <w:szCs w:val="24"/>
        </w:rPr>
      </w:pPr>
      <w:r w:rsidRPr="00F13F44">
        <w:rPr>
          <w:rFonts w:ascii="Arial" w:eastAsia="Times New Roman" w:hAnsi="Arial" w:cs="Arial"/>
          <w:sz w:val="24"/>
          <w:szCs w:val="24"/>
        </w:rPr>
        <w:t xml:space="preserve">En esta línea, </w:t>
      </w:r>
      <w:r w:rsidR="00F13F44" w:rsidRPr="00F13F44">
        <w:rPr>
          <w:rFonts w:ascii="Arial" w:eastAsia="Times New Roman" w:hAnsi="Arial" w:cs="Arial"/>
          <w:sz w:val="24"/>
          <w:szCs w:val="24"/>
        </w:rPr>
        <w:t xml:space="preserve">sostiene que se </w:t>
      </w:r>
      <w:r w:rsidRPr="00F13F44">
        <w:rPr>
          <w:rFonts w:ascii="Arial" w:eastAsia="Times New Roman" w:hAnsi="Arial" w:cs="Arial"/>
          <w:sz w:val="24"/>
          <w:szCs w:val="24"/>
        </w:rPr>
        <w:t>recomienda incorporar cláusulas que protejan estos denominados “</w:t>
      </w:r>
      <w:proofErr w:type="spellStart"/>
      <w:r w:rsidRPr="00F13F44">
        <w:rPr>
          <w:rFonts w:ascii="Arial" w:eastAsia="Times New Roman" w:hAnsi="Arial" w:cs="Arial"/>
          <w:sz w:val="24"/>
          <w:szCs w:val="24"/>
        </w:rPr>
        <w:t>neuroderechos</w:t>
      </w:r>
      <w:proofErr w:type="spellEnd"/>
      <w:r w:rsidRPr="00F13F44">
        <w:rPr>
          <w:rFonts w:ascii="Arial" w:eastAsia="Times New Roman" w:hAnsi="Arial" w:cs="Arial"/>
          <w:sz w:val="24"/>
          <w:szCs w:val="24"/>
        </w:rPr>
        <w:t xml:space="preserve">” en instrumentos internacionales del más alto nivel. Inclusive, se aboga por la necesidad de contar con una convención internacional que defina que acciones se considerarán prohibidas </w:t>
      </w:r>
      <w:proofErr w:type="gramStart"/>
      <w:r w:rsidRPr="00F13F44">
        <w:rPr>
          <w:rFonts w:ascii="Arial" w:eastAsia="Times New Roman" w:hAnsi="Arial" w:cs="Arial"/>
          <w:sz w:val="24"/>
          <w:szCs w:val="24"/>
        </w:rPr>
        <w:t>en relación a</w:t>
      </w:r>
      <w:proofErr w:type="gramEnd"/>
      <w:r w:rsidRPr="00F13F44">
        <w:rPr>
          <w:rFonts w:ascii="Arial" w:eastAsia="Times New Roman" w:hAnsi="Arial" w:cs="Arial"/>
          <w:sz w:val="24"/>
          <w:szCs w:val="24"/>
        </w:rPr>
        <w:t xml:space="preserve"> las </w:t>
      </w:r>
      <w:proofErr w:type="spellStart"/>
      <w:r w:rsidRPr="00F13F44">
        <w:rPr>
          <w:rFonts w:ascii="Arial" w:eastAsia="Times New Roman" w:hAnsi="Arial" w:cs="Arial"/>
          <w:sz w:val="24"/>
          <w:szCs w:val="24"/>
        </w:rPr>
        <w:t>neurotecnologías</w:t>
      </w:r>
      <w:proofErr w:type="spellEnd"/>
      <w:r w:rsidRPr="00F13F44">
        <w:rPr>
          <w:rFonts w:ascii="Arial" w:eastAsia="Times New Roman" w:hAnsi="Arial" w:cs="Arial"/>
          <w:sz w:val="24"/>
          <w:szCs w:val="24"/>
        </w:rPr>
        <w:t xml:space="preserve"> e inteligencia artificial. </w:t>
      </w:r>
    </w:p>
    <w:p w14:paraId="2887AB6C" w14:textId="51AAD919" w:rsidR="000C14A2" w:rsidRPr="00F13F44" w:rsidRDefault="000C14A2" w:rsidP="008C0743">
      <w:pPr>
        <w:spacing w:before="120" w:after="0" w:line="240" w:lineRule="auto"/>
        <w:ind w:firstLine="709"/>
        <w:jc w:val="both"/>
        <w:rPr>
          <w:rFonts w:ascii="Arial" w:eastAsia="Times New Roman" w:hAnsi="Arial" w:cs="Arial"/>
          <w:sz w:val="24"/>
          <w:szCs w:val="24"/>
        </w:rPr>
      </w:pPr>
      <w:r w:rsidRPr="00F13F44">
        <w:rPr>
          <w:rFonts w:ascii="Arial" w:eastAsia="Times New Roman" w:hAnsi="Arial" w:cs="Arial"/>
          <w:sz w:val="24"/>
          <w:szCs w:val="24"/>
        </w:rPr>
        <w:t xml:space="preserve">Añade que si bien, los avances en neurociencia significan </w:t>
      </w:r>
      <w:r w:rsidR="00F13F44" w:rsidRPr="00F13F44">
        <w:rPr>
          <w:rFonts w:ascii="Arial" w:eastAsia="Times New Roman" w:hAnsi="Arial" w:cs="Arial"/>
          <w:sz w:val="24"/>
          <w:szCs w:val="24"/>
        </w:rPr>
        <w:t>u</w:t>
      </w:r>
      <w:r w:rsidRPr="00F13F44">
        <w:rPr>
          <w:rFonts w:ascii="Arial" w:eastAsia="Times New Roman" w:hAnsi="Arial" w:cs="Arial"/>
          <w:sz w:val="24"/>
          <w:szCs w:val="24"/>
        </w:rPr>
        <w:t xml:space="preserve">n gran paso para la medicina y las capacidades humanas, sin embargo, supone un punto de inflexión en materia de privacidad. Así, y con el objeto de adelantarse a avances como este, un grupo de 24 científicos ligados a las neurociencias, hicieron un llamado a través de la revista </w:t>
      </w:r>
      <w:proofErr w:type="spellStart"/>
      <w:r w:rsidRPr="00F13F44">
        <w:rPr>
          <w:rFonts w:ascii="Arial" w:eastAsia="Times New Roman" w:hAnsi="Arial" w:cs="Arial"/>
          <w:i/>
          <w:iCs/>
          <w:sz w:val="24"/>
          <w:szCs w:val="24"/>
        </w:rPr>
        <w:t>Nature</w:t>
      </w:r>
      <w:proofErr w:type="spellEnd"/>
      <w:r w:rsidRPr="00F13F44">
        <w:rPr>
          <w:rFonts w:ascii="Arial" w:eastAsia="Times New Roman" w:hAnsi="Arial" w:cs="Arial"/>
          <w:sz w:val="24"/>
          <w:szCs w:val="24"/>
        </w:rPr>
        <w:t xml:space="preserve">, para formular una declaración de derechos humanos que visibilice los derechos neuronales, antes que la tecnología de escritura de cerebros se masifique. En su llamado, plantean que la información de los cerebros debe ser protegida como datos médicos, encontrándose libre de explotación con fines de lucro. </w:t>
      </w:r>
    </w:p>
    <w:p w14:paraId="172B3626" w14:textId="525997A0" w:rsidR="000C14A2" w:rsidRPr="00F13F44" w:rsidRDefault="00F13F44" w:rsidP="008C0743">
      <w:pPr>
        <w:spacing w:before="120" w:after="0" w:line="240" w:lineRule="auto"/>
        <w:ind w:firstLine="709"/>
        <w:jc w:val="both"/>
        <w:rPr>
          <w:rFonts w:ascii="Arial" w:eastAsia="Times New Roman" w:hAnsi="Arial" w:cs="Arial"/>
          <w:sz w:val="24"/>
          <w:szCs w:val="24"/>
        </w:rPr>
      </w:pPr>
      <w:r w:rsidRPr="00F13F44">
        <w:rPr>
          <w:rFonts w:ascii="Arial" w:eastAsia="Times New Roman" w:hAnsi="Arial" w:cs="Arial"/>
          <w:sz w:val="24"/>
          <w:szCs w:val="24"/>
        </w:rPr>
        <w:t>A su vez, explica que l</w:t>
      </w:r>
      <w:r w:rsidR="000C14A2" w:rsidRPr="00F13F44">
        <w:rPr>
          <w:rFonts w:ascii="Arial" w:eastAsia="Times New Roman" w:hAnsi="Arial" w:cs="Arial"/>
          <w:sz w:val="24"/>
          <w:szCs w:val="24"/>
        </w:rPr>
        <w:t xml:space="preserve">a </w:t>
      </w:r>
      <w:proofErr w:type="spellStart"/>
      <w:r w:rsidR="000C14A2" w:rsidRPr="00F13F44">
        <w:rPr>
          <w:rFonts w:ascii="Arial" w:eastAsia="Times New Roman" w:hAnsi="Arial" w:cs="Arial"/>
          <w:sz w:val="24"/>
          <w:szCs w:val="24"/>
        </w:rPr>
        <w:t>neurotecnología</w:t>
      </w:r>
      <w:proofErr w:type="spellEnd"/>
      <w:r w:rsidR="000C14A2" w:rsidRPr="00F13F44">
        <w:rPr>
          <w:rFonts w:ascii="Arial" w:eastAsia="Times New Roman" w:hAnsi="Arial" w:cs="Arial"/>
          <w:sz w:val="24"/>
          <w:szCs w:val="24"/>
        </w:rPr>
        <w:t xml:space="preserve"> es el conjunto de métodos e instrumentos que permiten una conexión directa de dispositivos técnicos con el sistema nervioso. Estos dispositivos van desde los implantes cocleares para la sordera, estimuladores de la médula espinal para tratar el Parkinson, hasta lectores </w:t>
      </w:r>
      <w:r w:rsidR="000C14A2" w:rsidRPr="00F13F44">
        <w:rPr>
          <w:rFonts w:ascii="Arial" w:eastAsia="Times New Roman" w:hAnsi="Arial" w:cs="Arial"/>
          <w:sz w:val="24"/>
          <w:szCs w:val="24"/>
        </w:rPr>
        <w:lastRenderedPageBreak/>
        <w:t xml:space="preserve">de ondas cerebrales para el uso educativo. En este sentido, los avances han mostrado desafíos éticos y regulatorios, donde se cuestiona la frontera que representa el cerebro en cuanto a la intimidad e integridad humana, cómo se debería regular el uso de la información cerebral para fines comerciales y la manera en que se debería regular el acceso a tecnologías que permitan </w:t>
      </w:r>
      <w:r w:rsidRPr="00F13F44">
        <w:rPr>
          <w:rFonts w:ascii="Arial" w:eastAsia="Times New Roman" w:hAnsi="Arial" w:cs="Arial"/>
          <w:sz w:val="24"/>
          <w:szCs w:val="24"/>
        </w:rPr>
        <w:t xml:space="preserve">el aumento </w:t>
      </w:r>
      <w:r w:rsidR="000C14A2" w:rsidRPr="00F13F44">
        <w:rPr>
          <w:rFonts w:ascii="Arial" w:eastAsia="Times New Roman" w:hAnsi="Arial" w:cs="Arial"/>
          <w:sz w:val="24"/>
          <w:szCs w:val="24"/>
        </w:rPr>
        <w:t xml:space="preserve">intelectual de las personas. </w:t>
      </w:r>
    </w:p>
    <w:p w14:paraId="0F8F5BD0" w14:textId="23C648ED" w:rsidR="000C14A2" w:rsidRPr="00F13F44" w:rsidRDefault="000C14A2" w:rsidP="008C0743">
      <w:pPr>
        <w:spacing w:before="120" w:after="0" w:line="240" w:lineRule="auto"/>
        <w:ind w:firstLine="709"/>
        <w:jc w:val="both"/>
        <w:rPr>
          <w:rFonts w:ascii="Arial" w:eastAsia="Times New Roman" w:hAnsi="Arial" w:cs="Arial"/>
          <w:sz w:val="24"/>
          <w:szCs w:val="24"/>
        </w:rPr>
      </w:pPr>
      <w:r w:rsidRPr="00F13F44">
        <w:rPr>
          <w:rFonts w:ascii="Arial" w:eastAsia="Times New Roman" w:hAnsi="Arial" w:cs="Arial"/>
          <w:sz w:val="24"/>
          <w:szCs w:val="24"/>
        </w:rPr>
        <w:t xml:space="preserve">Entre los países que cuentan con normas regulatorias, Francia fue uno de los que incorporó en su Código Civil una modificación en su legislación en bioética para regular el uso de información cerebral como pruebas periciales. En Latinoamérica el </w:t>
      </w:r>
      <w:proofErr w:type="spellStart"/>
      <w:r w:rsidRPr="00F13F44">
        <w:rPr>
          <w:rFonts w:ascii="Arial" w:eastAsia="Times New Roman" w:hAnsi="Arial" w:cs="Arial"/>
          <w:sz w:val="24"/>
          <w:szCs w:val="24"/>
        </w:rPr>
        <w:t>neuroderecho</w:t>
      </w:r>
      <w:proofErr w:type="spellEnd"/>
      <w:r w:rsidRPr="00F13F44">
        <w:rPr>
          <w:rFonts w:ascii="Arial" w:eastAsia="Times New Roman" w:hAnsi="Arial" w:cs="Arial"/>
          <w:sz w:val="24"/>
          <w:szCs w:val="24"/>
        </w:rPr>
        <w:t xml:space="preserve"> está aún en el ámbito académico, aunque existen ejemplos del uso de </w:t>
      </w:r>
      <w:proofErr w:type="spellStart"/>
      <w:r w:rsidRPr="00F13F44">
        <w:rPr>
          <w:rFonts w:ascii="Arial" w:eastAsia="Times New Roman" w:hAnsi="Arial" w:cs="Arial"/>
          <w:sz w:val="24"/>
          <w:szCs w:val="24"/>
        </w:rPr>
        <w:t>neurotecnologías</w:t>
      </w:r>
      <w:proofErr w:type="spellEnd"/>
      <w:r w:rsidRPr="00F13F44">
        <w:rPr>
          <w:rFonts w:ascii="Arial" w:eastAsia="Times New Roman" w:hAnsi="Arial" w:cs="Arial"/>
          <w:sz w:val="24"/>
          <w:szCs w:val="24"/>
        </w:rPr>
        <w:t xml:space="preserve"> como pruebas judiciales en países como México. </w:t>
      </w:r>
    </w:p>
    <w:p w14:paraId="09C1E8F2" w14:textId="1610331E" w:rsidR="000C14A2" w:rsidRPr="00F13F44" w:rsidRDefault="000C14A2" w:rsidP="008C0743">
      <w:pPr>
        <w:spacing w:before="120" w:after="0" w:line="240" w:lineRule="auto"/>
        <w:ind w:firstLine="709"/>
        <w:jc w:val="both"/>
        <w:rPr>
          <w:rFonts w:ascii="Arial" w:eastAsia="Times New Roman" w:hAnsi="Arial" w:cs="Arial"/>
          <w:sz w:val="24"/>
          <w:szCs w:val="24"/>
        </w:rPr>
      </w:pPr>
      <w:r w:rsidRPr="00F13F44">
        <w:rPr>
          <w:rFonts w:ascii="Arial" w:eastAsia="Times New Roman" w:hAnsi="Arial" w:cs="Arial"/>
          <w:sz w:val="24"/>
          <w:szCs w:val="24"/>
        </w:rPr>
        <w:t>No obstante,</w:t>
      </w:r>
      <w:r w:rsidR="00F13F44" w:rsidRPr="00F13F44">
        <w:rPr>
          <w:rFonts w:ascii="Arial" w:eastAsia="Times New Roman" w:hAnsi="Arial" w:cs="Arial"/>
          <w:sz w:val="24"/>
          <w:szCs w:val="24"/>
        </w:rPr>
        <w:t xml:space="preserve"> señala que</w:t>
      </w:r>
      <w:r w:rsidRPr="00F13F44">
        <w:rPr>
          <w:rFonts w:ascii="Arial" w:eastAsia="Times New Roman" w:hAnsi="Arial" w:cs="Arial"/>
          <w:sz w:val="24"/>
          <w:szCs w:val="24"/>
        </w:rPr>
        <w:t xml:space="preserve"> no se ha desarrollado todavía una regulación específica en el área, ni tampoco parámetros éticos para sus aplicaciones en otros contextos. Entre las propuestas más avanzadas y consensuadas en la materia, es la del </w:t>
      </w:r>
      <w:proofErr w:type="spellStart"/>
      <w:r w:rsidRPr="00F13F44">
        <w:rPr>
          <w:rFonts w:ascii="Arial" w:eastAsia="Times New Roman" w:hAnsi="Arial" w:cs="Arial"/>
          <w:i/>
          <w:iCs/>
          <w:sz w:val="24"/>
          <w:szCs w:val="24"/>
        </w:rPr>
        <w:t>Morningside</w:t>
      </w:r>
      <w:proofErr w:type="spellEnd"/>
      <w:r w:rsidRPr="00F13F44">
        <w:rPr>
          <w:rFonts w:ascii="Arial" w:eastAsia="Times New Roman" w:hAnsi="Arial" w:cs="Arial"/>
          <w:i/>
          <w:iCs/>
          <w:sz w:val="24"/>
          <w:szCs w:val="24"/>
        </w:rPr>
        <w:t xml:space="preserve"> </w:t>
      </w:r>
      <w:proofErr w:type="spellStart"/>
      <w:r w:rsidRPr="00F13F44">
        <w:rPr>
          <w:rFonts w:ascii="Arial" w:eastAsia="Times New Roman" w:hAnsi="Arial" w:cs="Arial"/>
          <w:i/>
          <w:iCs/>
          <w:sz w:val="24"/>
          <w:szCs w:val="24"/>
        </w:rPr>
        <w:t>Group</w:t>
      </w:r>
      <w:proofErr w:type="spellEnd"/>
      <w:r w:rsidRPr="00F13F44">
        <w:rPr>
          <w:rFonts w:ascii="Arial" w:eastAsia="Times New Roman" w:hAnsi="Arial" w:cs="Arial"/>
          <w:sz w:val="24"/>
          <w:szCs w:val="24"/>
        </w:rPr>
        <w:t>, que en 2017 propuso que las interfaces cerebro-computador y la inteligencia artificial deben respetar y preservar cuatro principio</w:t>
      </w:r>
      <w:r w:rsidR="00F13F44">
        <w:rPr>
          <w:rFonts w:ascii="Arial" w:eastAsia="Times New Roman" w:hAnsi="Arial" w:cs="Arial"/>
          <w:sz w:val="24"/>
          <w:szCs w:val="24"/>
        </w:rPr>
        <w:t>s</w:t>
      </w:r>
      <w:r w:rsidRPr="00F13F44">
        <w:rPr>
          <w:rFonts w:ascii="Arial" w:eastAsia="Times New Roman" w:hAnsi="Arial" w:cs="Arial"/>
          <w:sz w:val="24"/>
          <w:szCs w:val="24"/>
        </w:rPr>
        <w:t>:</w:t>
      </w:r>
    </w:p>
    <w:p w14:paraId="6F125019" w14:textId="7C06918F" w:rsidR="000C14A2" w:rsidRPr="008C0743" w:rsidRDefault="000C14A2" w:rsidP="008C0743">
      <w:pPr>
        <w:pStyle w:val="Prrafodelista"/>
        <w:numPr>
          <w:ilvl w:val="0"/>
          <w:numId w:val="5"/>
        </w:numPr>
        <w:tabs>
          <w:tab w:val="left" w:pos="993"/>
        </w:tabs>
        <w:spacing w:before="120" w:after="0" w:line="240" w:lineRule="auto"/>
        <w:ind w:left="0" w:firstLine="709"/>
        <w:jc w:val="both"/>
        <w:rPr>
          <w:rFonts w:ascii="Arial" w:eastAsia="Times New Roman" w:hAnsi="Arial" w:cs="Arial"/>
          <w:sz w:val="24"/>
          <w:szCs w:val="24"/>
        </w:rPr>
      </w:pPr>
      <w:r w:rsidRPr="008C0743">
        <w:rPr>
          <w:rFonts w:ascii="Arial" w:eastAsia="Times New Roman" w:hAnsi="Arial" w:cs="Arial"/>
          <w:sz w:val="24"/>
          <w:szCs w:val="24"/>
        </w:rPr>
        <w:t>Resguardar la privacidad y autonomía personal;</w:t>
      </w:r>
    </w:p>
    <w:p w14:paraId="2C97B429" w14:textId="136F79F1" w:rsidR="000C14A2" w:rsidRPr="008C0743" w:rsidRDefault="000C14A2" w:rsidP="008C0743">
      <w:pPr>
        <w:pStyle w:val="Prrafodelista"/>
        <w:numPr>
          <w:ilvl w:val="0"/>
          <w:numId w:val="5"/>
        </w:numPr>
        <w:tabs>
          <w:tab w:val="left" w:pos="993"/>
        </w:tabs>
        <w:spacing w:before="120" w:after="0" w:line="240" w:lineRule="auto"/>
        <w:ind w:left="0" w:firstLine="709"/>
        <w:jc w:val="both"/>
        <w:rPr>
          <w:rFonts w:ascii="Arial" w:eastAsia="Times New Roman" w:hAnsi="Arial" w:cs="Arial"/>
          <w:sz w:val="24"/>
          <w:szCs w:val="24"/>
        </w:rPr>
      </w:pPr>
      <w:r w:rsidRPr="008C0743">
        <w:rPr>
          <w:rFonts w:ascii="Arial" w:eastAsia="Times New Roman" w:hAnsi="Arial" w:cs="Arial"/>
          <w:sz w:val="24"/>
          <w:szCs w:val="24"/>
        </w:rPr>
        <w:t>Proteger la identidad y agencia (entendida esta última desde su acepción sociológica: habilidad de elegir nuestras acciones con libre albedrío);</w:t>
      </w:r>
    </w:p>
    <w:p w14:paraId="52E76415" w14:textId="52B9BD01" w:rsidR="000C14A2" w:rsidRPr="008C0743" w:rsidRDefault="000C14A2" w:rsidP="008C0743">
      <w:pPr>
        <w:pStyle w:val="Prrafodelista"/>
        <w:numPr>
          <w:ilvl w:val="0"/>
          <w:numId w:val="5"/>
        </w:numPr>
        <w:tabs>
          <w:tab w:val="left" w:pos="993"/>
        </w:tabs>
        <w:spacing w:before="120" w:after="0" w:line="240" w:lineRule="auto"/>
        <w:ind w:left="0" w:firstLine="709"/>
        <w:jc w:val="both"/>
        <w:rPr>
          <w:rFonts w:ascii="Arial" w:eastAsia="Times New Roman" w:hAnsi="Arial" w:cs="Arial"/>
          <w:sz w:val="24"/>
          <w:szCs w:val="24"/>
        </w:rPr>
      </w:pPr>
      <w:r w:rsidRPr="008C0743">
        <w:rPr>
          <w:rFonts w:ascii="Arial" w:eastAsia="Times New Roman" w:hAnsi="Arial" w:cs="Arial"/>
          <w:sz w:val="24"/>
          <w:szCs w:val="24"/>
        </w:rPr>
        <w:t>Regular la “aumentación artificial” de capacidades cerebrales (que podría producir inequidades);</w:t>
      </w:r>
    </w:p>
    <w:p w14:paraId="589D5084" w14:textId="770059A8" w:rsidR="000C14A2" w:rsidRPr="008C0743" w:rsidRDefault="000C14A2" w:rsidP="008C0743">
      <w:pPr>
        <w:pStyle w:val="Prrafodelista"/>
        <w:numPr>
          <w:ilvl w:val="0"/>
          <w:numId w:val="5"/>
        </w:numPr>
        <w:tabs>
          <w:tab w:val="left" w:pos="993"/>
        </w:tabs>
        <w:spacing w:before="120" w:after="0" w:line="240" w:lineRule="auto"/>
        <w:ind w:left="0" w:firstLine="709"/>
        <w:jc w:val="both"/>
        <w:rPr>
          <w:rFonts w:ascii="Arial" w:eastAsia="Times New Roman" w:hAnsi="Arial" w:cs="Arial"/>
          <w:sz w:val="24"/>
          <w:szCs w:val="24"/>
        </w:rPr>
      </w:pPr>
      <w:r w:rsidRPr="008C0743">
        <w:rPr>
          <w:rFonts w:ascii="Arial" w:eastAsia="Times New Roman" w:hAnsi="Arial" w:cs="Arial"/>
          <w:sz w:val="24"/>
          <w:szCs w:val="24"/>
        </w:rPr>
        <w:t xml:space="preserve">Controlar los posibles sesgos de algoritmos o procesos automatizados de toma de decisiones. </w:t>
      </w:r>
    </w:p>
    <w:p w14:paraId="2916F067" w14:textId="1F53FDF5" w:rsidR="00F13F44" w:rsidRPr="00F13F44" w:rsidRDefault="000C14A2" w:rsidP="008C0743">
      <w:pPr>
        <w:spacing w:before="120" w:after="0" w:line="240" w:lineRule="auto"/>
        <w:ind w:firstLine="709"/>
        <w:jc w:val="both"/>
        <w:rPr>
          <w:rFonts w:ascii="Arial" w:eastAsia="Times New Roman" w:hAnsi="Arial" w:cs="Arial"/>
          <w:sz w:val="24"/>
          <w:szCs w:val="24"/>
        </w:rPr>
      </w:pPr>
      <w:r w:rsidRPr="00F13F44">
        <w:rPr>
          <w:rFonts w:ascii="Arial" w:eastAsia="Times New Roman" w:hAnsi="Arial" w:cs="Arial"/>
          <w:sz w:val="24"/>
          <w:szCs w:val="24"/>
        </w:rPr>
        <w:t xml:space="preserve">Así las cosas, el derecho a la </w:t>
      </w:r>
      <w:proofErr w:type="spellStart"/>
      <w:r w:rsidRPr="00F13F44">
        <w:rPr>
          <w:rFonts w:ascii="Arial" w:eastAsia="Times New Roman" w:hAnsi="Arial" w:cs="Arial"/>
          <w:sz w:val="24"/>
          <w:szCs w:val="24"/>
        </w:rPr>
        <w:t>neuroprotección</w:t>
      </w:r>
      <w:proofErr w:type="spellEnd"/>
      <w:r w:rsidRPr="00F13F44">
        <w:rPr>
          <w:rFonts w:ascii="Arial" w:eastAsia="Times New Roman" w:hAnsi="Arial" w:cs="Arial"/>
          <w:sz w:val="24"/>
          <w:szCs w:val="24"/>
        </w:rPr>
        <w:t>, como manifestación de la dignidad humana concede a su titular un haz de prerrogativas que deben ser consagrados en modificaciones sectoriales que permitan concretar el contenido de este derecho fundamental, con el objeto de otorgar protección efectiva, y de forma sistémica en nuestro ordenamiento jurídico.</w:t>
      </w:r>
    </w:p>
    <w:p w14:paraId="358A5B57" w14:textId="2B7CF5C5" w:rsidR="009329F1" w:rsidRDefault="003B2599" w:rsidP="009329F1">
      <w:pPr>
        <w:tabs>
          <w:tab w:val="left" w:pos="1134"/>
        </w:tabs>
        <w:spacing w:before="240" w:after="0" w:line="240" w:lineRule="auto"/>
        <w:jc w:val="both"/>
        <w:rPr>
          <w:rFonts w:ascii="Arial" w:eastAsia="Times New Roman" w:hAnsi="Arial"/>
          <w:spacing w:val="-3"/>
          <w:sz w:val="24"/>
          <w:szCs w:val="24"/>
          <w:lang w:val="es-ES_tradnl" w:eastAsia="es-ES"/>
        </w:rPr>
      </w:pPr>
      <w:r w:rsidRPr="00765F2F">
        <w:rPr>
          <w:rFonts w:ascii="Arial" w:hAnsi="Arial" w:cs="Arial"/>
          <w:b/>
          <w:sz w:val="24"/>
          <w:szCs w:val="24"/>
          <w:lang w:val="es-CL"/>
        </w:rPr>
        <w:t>IDEA MATRIZ</w:t>
      </w:r>
      <w:r w:rsidR="003F3C35">
        <w:rPr>
          <w:rFonts w:ascii="Arial" w:hAnsi="Arial" w:cs="Arial"/>
          <w:b/>
          <w:sz w:val="24"/>
          <w:szCs w:val="24"/>
          <w:lang w:val="es-CL"/>
        </w:rPr>
        <w:t xml:space="preserve">: </w:t>
      </w:r>
      <w:r w:rsidRPr="00765F2F">
        <w:rPr>
          <w:rFonts w:ascii="Arial" w:hAnsi="Arial" w:cs="Arial"/>
          <w:sz w:val="24"/>
          <w:szCs w:val="24"/>
        </w:rPr>
        <w:t>El proyecto tiene por</w:t>
      </w:r>
      <w:r w:rsidR="00F13F44">
        <w:rPr>
          <w:rFonts w:ascii="Arial" w:hAnsi="Arial" w:cs="Arial"/>
          <w:sz w:val="24"/>
          <w:szCs w:val="24"/>
        </w:rPr>
        <w:t xml:space="preserve"> objeto</w:t>
      </w:r>
      <w:r w:rsidR="009329F1">
        <w:rPr>
          <w:rFonts w:ascii="Arial" w:hAnsi="Arial" w:cs="Arial"/>
          <w:sz w:val="24"/>
          <w:szCs w:val="24"/>
        </w:rPr>
        <w:t xml:space="preserve"> </w:t>
      </w:r>
      <w:r w:rsidR="009329F1">
        <w:rPr>
          <w:rFonts w:ascii="Arial" w:eastAsia="Times New Roman" w:hAnsi="Arial"/>
          <w:spacing w:val="-3"/>
          <w:sz w:val="24"/>
          <w:szCs w:val="24"/>
          <w:lang w:val="es-ES_tradnl" w:eastAsia="es-ES"/>
        </w:rPr>
        <w:t>r</w:t>
      </w:r>
      <w:r w:rsidR="009329F1" w:rsidRPr="00A32690">
        <w:rPr>
          <w:rFonts w:ascii="Arial" w:eastAsia="Times New Roman" w:hAnsi="Arial"/>
          <w:spacing w:val="-3"/>
          <w:sz w:val="24"/>
          <w:szCs w:val="24"/>
          <w:lang w:val="es-ES_tradnl" w:eastAsia="es-ES"/>
        </w:rPr>
        <w:t xml:space="preserve">egular </w:t>
      </w:r>
      <w:r w:rsidR="009329F1">
        <w:rPr>
          <w:rFonts w:ascii="Arial" w:eastAsia="Times New Roman" w:hAnsi="Arial"/>
          <w:spacing w:val="-3"/>
          <w:sz w:val="24"/>
          <w:szCs w:val="24"/>
          <w:lang w:val="es-ES_tradnl" w:eastAsia="es-ES"/>
        </w:rPr>
        <w:t xml:space="preserve">el contenido del derecho a </w:t>
      </w:r>
      <w:r w:rsidR="009329F1" w:rsidRPr="00A32690">
        <w:rPr>
          <w:rFonts w:ascii="Arial" w:eastAsia="Times New Roman" w:hAnsi="Arial"/>
          <w:spacing w:val="-3"/>
          <w:sz w:val="24"/>
          <w:szCs w:val="24"/>
          <w:lang w:val="es-ES_tradnl" w:eastAsia="es-ES"/>
        </w:rPr>
        <w:t xml:space="preserve">la integridad y la indemnidad mental </w:t>
      </w:r>
      <w:proofErr w:type="gramStart"/>
      <w:r w:rsidR="009329F1" w:rsidRPr="00A32690">
        <w:rPr>
          <w:rFonts w:ascii="Arial" w:eastAsia="Times New Roman" w:hAnsi="Arial"/>
          <w:spacing w:val="-3"/>
          <w:sz w:val="24"/>
          <w:szCs w:val="24"/>
          <w:lang w:val="es-ES_tradnl" w:eastAsia="es-ES"/>
        </w:rPr>
        <w:t>en relación al</w:t>
      </w:r>
      <w:proofErr w:type="gramEnd"/>
      <w:r w:rsidR="009329F1" w:rsidRPr="00A32690">
        <w:rPr>
          <w:rFonts w:ascii="Arial" w:eastAsia="Times New Roman" w:hAnsi="Arial"/>
          <w:spacing w:val="-3"/>
          <w:sz w:val="24"/>
          <w:szCs w:val="24"/>
          <w:lang w:val="es-ES_tradnl" w:eastAsia="es-ES"/>
        </w:rPr>
        <w:t xml:space="preserve"> avance de las </w:t>
      </w:r>
      <w:proofErr w:type="spellStart"/>
      <w:r w:rsidR="009329F1" w:rsidRPr="00A32690">
        <w:rPr>
          <w:rFonts w:ascii="Arial" w:eastAsia="Times New Roman" w:hAnsi="Arial"/>
          <w:spacing w:val="-3"/>
          <w:sz w:val="24"/>
          <w:szCs w:val="24"/>
          <w:lang w:val="es-ES_tradnl" w:eastAsia="es-ES"/>
        </w:rPr>
        <w:t>neurotecnologías</w:t>
      </w:r>
      <w:proofErr w:type="spellEnd"/>
      <w:r w:rsidR="009329F1">
        <w:rPr>
          <w:rFonts w:ascii="Arial" w:eastAsia="Times New Roman" w:hAnsi="Arial"/>
          <w:spacing w:val="-3"/>
          <w:sz w:val="24"/>
          <w:szCs w:val="24"/>
          <w:lang w:val="es-ES_tradnl" w:eastAsia="es-ES"/>
        </w:rPr>
        <w:t>,</w:t>
      </w:r>
      <w:r w:rsidR="009329F1" w:rsidRPr="00A32690">
        <w:rPr>
          <w:rFonts w:ascii="Arial" w:eastAsia="Times New Roman" w:hAnsi="Arial"/>
          <w:spacing w:val="-3"/>
          <w:sz w:val="24"/>
          <w:szCs w:val="24"/>
          <w:lang w:val="es-ES_tradnl" w:eastAsia="es-ES"/>
        </w:rPr>
        <w:t xml:space="preserve"> o </w:t>
      </w:r>
      <w:proofErr w:type="spellStart"/>
      <w:r w:rsidR="009329F1" w:rsidRPr="00A32690">
        <w:rPr>
          <w:rFonts w:ascii="Arial" w:eastAsia="Times New Roman" w:hAnsi="Arial"/>
          <w:spacing w:val="-3"/>
          <w:sz w:val="24"/>
          <w:szCs w:val="24"/>
          <w:lang w:val="es-ES_tradnl" w:eastAsia="es-ES"/>
        </w:rPr>
        <w:t>neuroderechos</w:t>
      </w:r>
      <w:proofErr w:type="spellEnd"/>
      <w:r w:rsidR="009329F1">
        <w:rPr>
          <w:rFonts w:ascii="Arial" w:eastAsia="Times New Roman" w:hAnsi="Arial"/>
          <w:spacing w:val="-3"/>
          <w:sz w:val="24"/>
          <w:szCs w:val="24"/>
          <w:lang w:val="es-ES_tradnl" w:eastAsia="es-ES"/>
        </w:rPr>
        <w:t>.</w:t>
      </w:r>
    </w:p>
    <w:p w14:paraId="16CA5D72" w14:textId="363F4DFC" w:rsidR="003B2599" w:rsidRDefault="003B2599" w:rsidP="008C0743">
      <w:pPr>
        <w:tabs>
          <w:tab w:val="left" w:pos="567"/>
        </w:tabs>
        <w:spacing w:before="240" w:after="0" w:line="240" w:lineRule="auto"/>
        <w:jc w:val="both"/>
        <w:rPr>
          <w:rFonts w:ascii="Arial" w:hAnsi="Arial" w:cs="Arial"/>
          <w:sz w:val="24"/>
          <w:szCs w:val="24"/>
          <w:lang w:val="es-CL"/>
        </w:rPr>
      </w:pPr>
      <w:r w:rsidRPr="00765F2F">
        <w:rPr>
          <w:rFonts w:ascii="Arial" w:hAnsi="Arial" w:cs="Arial"/>
          <w:b/>
          <w:sz w:val="24"/>
          <w:szCs w:val="24"/>
          <w:lang w:val="es-CL"/>
        </w:rPr>
        <w:t>CONTENIDO DEL PROYECTO</w:t>
      </w:r>
      <w:r w:rsidR="00A75331">
        <w:rPr>
          <w:rFonts w:ascii="Arial" w:hAnsi="Arial" w:cs="Arial"/>
          <w:b/>
          <w:sz w:val="24"/>
          <w:szCs w:val="24"/>
          <w:lang w:val="es-CL"/>
        </w:rPr>
        <w:t xml:space="preserve">: </w:t>
      </w:r>
      <w:r w:rsidR="00B44145">
        <w:rPr>
          <w:rFonts w:ascii="Arial" w:hAnsi="Arial" w:cs="Arial"/>
          <w:sz w:val="24"/>
          <w:szCs w:val="24"/>
          <w:lang w:val="es-CL"/>
        </w:rPr>
        <w:t xml:space="preserve">El </w:t>
      </w:r>
      <w:r w:rsidR="00504BE9">
        <w:rPr>
          <w:rFonts w:ascii="Arial" w:hAnsi="Arial" w:cs="Arial"/>
          <w:sz w:val="24"/>
          <w:szCs w:val="24"/>
          <w:lang w:val="es-CL"/>
        </w:rPr>
        <w:t xml:space="preserve">proyecto consta de </w:t>
      </w:r>
      <w:r w:rsidR="003C49B4">
        <w:rPr>
          <w:rFonts w:ascii="Arial" w:hAnsi="Arial" w:cs="Arial"/>
          <w:sz w:val="24"/>
          <w:szCs w:val="24"/>
          <w:lang w:val="es-CL"/>
        </w:rPr>
        <w:t>quince</w:t>
      </w:r>
      <w:r w:rsidR="00373377">
        <w:rPr>
          <w:rFonts w:ascii="Arial" w:hAnsi="Arial" w:cs="Arial"/>
          <w:sz w:val="24"/>
          <w:szCs w:val="24"/>
          <w:lang w:val="es-CL"/>
        </w:rPr>
        <w:t xml:space="preserve"> artículos</w:t>
      </w:r>
      <w:r w:rsidR="00131BEF">
        <w:rPr>
          <w:rFonts w:ascii="Arial" w:hAnsi="Arial" w:cs="Arial"/>
          <w:sz w:val="24"/>
          <w:szCs w:val="24"/>
          <w:lang w:val="es-CL"/>
        </w:rPr>
        <w:t xml:space="preserve"> permanentes y un artículo transitorio</w:t>
      </w:r>
      <w:r w:rsidRPr="00765F2F">
        <w:rPr>
          <w:rFonts w:ascii="Arial" w:hAnsi="Arial" w:cs="Arial"/>
          <w:sz w:val="24"/>
          <w:szCs w:val="24"/>
          <w:lang w:val="es-CL"/>
        </w:rPr>
        <w:t>:</w:t>
      </w:r>
    </w:p>
    <w:p w14:paraId="4489C802" w14:textId="174B1D13" w:rsidR="002B2AE5" w:rsidRDefault="00373377" w:rsidP="008C0743">
      <w:pPr>
        <w:tabs>
          <w:tab w:val="left" w:pos="567"/>
        </w:tabs>
        <w:spacing w:before="120" w:after="0" w:line="240" w:lineRule="auto"/>
        <w:ind w:firstLine="709"/>
        <w:jc w:val="both"/>
        <w:rPr>
          <w:rFonts w:ascii="Arial" w:hAnsi="Arial" w:cs="Arial"/>
          <w:sz w:val="24"/>
          <w:szCs w:val="24"/>
          <w:lang w:val="es-CL"/>
        </w:rPr>
      </w:pPr>
      <w:r>
        <w:rPr>
          <w:rFonts w:ascii="Arial" w:hAnsi="Arial" w:cs="Arial"/>
          <w:sz w:val="24"/>
          <w:szCs w:val="24"/>
          <w:lang w:val="es-CL"/>
        </w:rPr>
        <w:t xml:space="preserve">Por el artículo </w:t>
      </w:r>
      <w:r w:rsidR="009329F1">
        <w:rPr>
          <w:rFonts w:ascii="Arial" w:hAnsi="Arial" w:cs="Arial"/>
          <w:sz w:val="24"/>
          <w:szCs w:val="24"/>
          <w:lang w:val="es-CL"/>
        </w:rPr>
        <w:t>1</w:t>
      </w:r>
      <w:r>
        <w:rPr>
          <w:rFonts w:ascii="Arial" w:hAnsi="Arial" w:cs="Arial"/>
          <w:sz w:val="24"/>
          <w:szCs w:val="24"/>
          <w:lang w:val="es-CL"/>
        </w:rPr>
        <w:t xml:space="preserve"> se establece </w:t>
      </w:r>
      <w:r w:rsidR="002B2AE5">
        <w:rPr>
          <w:rFonts w:ascii="Arial" w:hAnsi="Arial" w:cs="Arial"/>
          <w:sz w:val="24"/>
          <w:szCs w:val="24"/>
          <w:lang w:val="es-CL"/>
        </w:rPr>
        <w:t xml:space="preserve">la finalidad de la ley y la aplicación subsidiaria de las normas contenidas en la ley </w:t>
      </w:r>
      <w:proofErr w:type="spellStart"/>
      <w:r w:rsidR="002B2AE5">
        <w:rPr>
          <w:rFonts w:ascii="Arial" w:hAnsi="Arial" w:cs="Arial"/>
          <w:sz w:val="24"/>
          <w:szCs w:val="24"/>
          <w:lang w:val="es-CL"/>
        </w:rPr>
        <w:t>N°</w:t>
      </w:r>
      <w:proofErr w:type="spellEnd"/>
      <w:r w:rsidR="002B2AE5">
        <w:rPr>
          <w:rFonts w:ascii="Arial" w:hAnsi="Arial" w:cs="Arial"/>
          <w:sz w:val="24"/>
          <w:szCs w:val="24"/>
          <w:lang w:val="es-CL"/>
        </w:rPr>
        <w:t xml:space="preserve"> 20.120 sobre la investigación científica en el ser humano, su genoma y prohíbe la clonación humana, y la ley </w:t>
      </w:r>
      <w:proofErr w:type="spellStart"/>
      <w:r w:rsidR="002B2AE5">
        <w:rPr>
          <w:rFonts w:ascii="Arial" w:hAnsi="Arial" w:cs="Arial"/>
          <w:sz w:val="24"/>
          <w:szCs w:val="24"/>
          <w:lang w:val="es-CL"/>
        </w:rPr>
        <w:t>N°</w:t>
      </w:r>
      <w:proofErr w:type="spellEnd"/>
      <w:r w:rsidR="002B2AE5">
        <w:rPr>
          <w:rFonts w:ascii="Arial" w:hAnsi="Arial" w:cs="Arial"/>
          <w:sz w:val="24"/>
          <w:szCs w:val="24"/>
          <w:lang w:val="es-CL"/>
        </w:rPr>
        <w:t xml:space="preserve"> 20.584 que regula derechos y deberes que tienen las personas en relación con las acciones vinculadas a su atención en salud; para todo aquello no regulado.</w:t>
      </w:r>
    </w:p>
    <w:p w14:paraId="13366C40" w14:textId="45D8CBB3" w:rsidR="003C49B4" w:rsidRDefault="009329F1" w:rsidP="008C0743">
      <w:pPr>
        <w:tabs>
          <w:tab w:val="left" w:pos="567"/>
        </w:tabs>
        <w:spacing w:before="120" w:after="0" w:line="240" w:lineRule="auto"/>
        <w:ind w:firstLine="709"/>
        <w:jc w:val="both"/>
        <w:rPr>
          <w:rFonts w:ascii="Arial" w:hAnsi="Arial" w:cs="Arial"/>
          <w:sz w:val="24"/>
          <w:szCs w:val="24"/>
          <w:lang w:val="es-CL"/>
        </w:rPr>
      </w:pPr>
      <w:r>
        <w:rPr>
          <w:rFonts w:ascii="Arial" w:hAnsi="Arial" w:cs="Arial"/>
          <w:sz w:val="24"/>
          <w:szCs w:val="24"/>
          <w:lang w:val="es-CL"/>
        </w:rPr>
        <w:t>El</w:t>
      </w:r>
      <w:r w:rsidR="00A418EB">
        <w:rPr>
          <w:rFonts w:ascii="Arial" w:hAnsi="Arial" w:cs="Arial"/>
          <w:sz w:val="24"/>
          <w:szCs w:val="24"/>
          <w:lang w:val="es-CL"/>
        </w:rPr>
        <w:t xml:space="preserve"> artículo </w:t>
      </w:r>
      <w:r>
        <w:rPr>
          <w:rFonts w:ascii="Arial" w:hAnsi="Arial" w:cs="Arial"/>
          <w:sz w:val="24"/>
          <w:szCs w:val="24"/>
          <w:lang w:val="es-CL"/>
        </w:rPr>
        <w:t>2 determina</w:t>
      </w:r>
      <w:r w:rsidR="00A418EB">
        <w:rPr>
          <w:rFonts w:ascii="Arial" w:hAnsi="Arial" w:cs="Arial"/>
          <w:sz w:val="24"/>
          <w:szCs w:val="24"/>
          <w:lang w:val="es-CL"/>
        </w:rPr>
        <w:t xml:space="preserve"> como límite de la </w:t>
      </w:r>
      <w:proofErr w:type="spellStart"/>
      <w:r w:rsidR="00A418EB">
        <w:rPr>
          <w:rFonts w:ascii="Arial" w:hAnsi="Arial" w:cs="Arial"/>
          <w:sz w:val="24"/>
          <w:szCs w:val="24"/>
          <w:lang w:val="es-CL"/>
        </w:rPr>
        <w:t>neurotecnología</w:t>
      </w:r>
      <w:proofErr w:type="spellEnd"/>
      <w:r w:rsidR="00A418EB">
        <w:rPr>
          <w:rFonts w:ascii="Arial" w:hAnsi="Arial" w:cs="Arial"/>
          <w:sz w:val="24"/>
          <w:szCs w:val="24"/>
          <w:lang w:val="es-CL"/>
        </w:rPr>
        <w:t xml:space="preserve"> el respeto a los derechos esenciales que emanan de la naturaleza humana</w:t>
      </w:r>
      <w:r w:rsidR="003C49B4">
        <w:rPr>
          <w:rFonts w:ascii="Arial" w:hAnsi="Arial" w:cs="Arial"/>
          <w:sz w:val="24"/>
          <w:szCs w:val="24"/>
          <w:lang w:val="es-CL"/>
        </w:rPr>
        <w:t xml:space="preserve"> y la obligación del Estado de velar por el desarrollo de estas tecnologías y el acceso a ellas.</w:t>
      </w:r>
    </w:p>
    <w:p w14:paraId="5E144C44" w14:textId="4AEDA0D8" w:rsidR="00B02310" w:rsidRDefault="003C49B4" w:rsidP="009329F1">
      <w:pPr>
        <w:tabs>
          <w:tab w:val="left" w:pos="567"/>
        </w:tabs>
        <w:spacing w:before="120" w:after="0" w:line="240" w:lineRule="auto"/>
        <w:ind w:firstLine="709"/>
        <w:jc w:val="both"/>
        <w:rPr>
          <w:rFonts w:ascii="Arial" w:hAnsi="Arial" w:cs="Arial"/>
          <w:sz w:val="24"/>
          <w:szCs w:val="24"/>
          <w:lang w:val="es-CL"/>
        </w:rPr>
      </w:pPr>
      <w:r w:rsidRPr="009329F1">
        <w:rPr>
          <w:rFonts w:ascii="Arial" w:hAnsi="Arial" w:cs="Arial"/>
          <w:sz w:val="24"/>
          <w:szCs w:val="24"/>
          <w:lang w:val="es-CL"/>
        </w:rPr>
        <w:t xml:space="preserve">Por el artículo </w:t>
      </w:r>
      <w:r w:rsidR="009329F1" w:rsidRPr="009329F1">
        <w:rPr>
          <w:rFonts w:ascii="Arial" w:hAnsi="Arial" w:cs="Arial"/>
          <w:sz w:val="24"/>
          <w:szCs w:val="24"/>
          <w:lang w:val="es-CL"/>
        </w:rPr>
        <w:t xml:space="preserve">3 </w:t>
      </w:r>
      <w:r w:rsidR="00B02310" w:rsidRPr="009329F1">
        <w:rPr>
          <w:rFonts w:ascii="Arial" w:hAnsi="Arial" w:cs="Arial"/>
          <w:sz w:val="24"/>
          <w:szCs w:val="24"/>
        </w:rPr>
        <w:t>se defin</w:t>
      </w:r>
      <w:r w:rsidR="009329F1" w:rsidRPr="009329F1">
        <w:rPr>
          <w:rFonts w:ascii="Arial" w:hAnsi="Arial" w:cs="Arial"/>
          <w:sz w:val="24"/>
          <w:szCs w:val="24"/>
        </w:rPr>
        <w:t>e</w:t>
      </w:r>
      <w:r w:rsidR="00CB7285">
        <w:rPr>
          <w:rFonts w:ascii="Arial" w:hAnsi="Arial" w:cs="Arial"/>
          <w:sz w:val="24"/>
          <w:szCs w:val="24"/>
        </w:rPr>
        <w:t>n</w:t>
      </w:r>
      <w:r w:rsidR="009329F1" w:rsidRPr="009329F1">
        <w:rPr>
          <w:rFonts w:ascii="Arial" w:hAnsi="Arial" w:cs="Arial"/>
          <w:sz w:val="24"/>
          <w:szCs w:val="24"/>
        </w:rPr>
        <w:t xml:space="preserve"> los conceptos de </w:t>
      </w:r>
      <w:r w:rsidR="009329F1" w:rsidRPr="009329F1">
        <w:rPr>
          <w:rFonts w:ascii="Arial" w:hAnsi="Arial" w:cs="Arial"/>
        </w:rPr>
        <w:t>d</w:t>
      </w:r>
      <w:r w:rsidR="009329F1" w:rsidRPr="009329F1">
        <w:rPr>
          <w:rFonts w:ascii="Arial" w:hAnsi="Arial" w:cs="Arial"/>
          <w:sz w:val="24"/>
          <w:szCs w:val="24"/>
        </w:rPr>
        <w:t>atos neuronales</w:t>
      </w:r>
      <w:r w:rsidR="009329F1">
        <w:rPr>
          <w:rFonts w:ascii="Arial" w:hAnsi="Arial" w:cs="Arial"/>
          <w:sz w:val="24"/>
          <w:szCs w:val="24"/>
        </w:rPr>
        <w:t xml:space="preserve"> y </w:t>
      </w:r>
      <w:proofErr w:type="spellStart"/>
      <w:r w:rsidR="009329F1">
        <w:rPr>
          <w:rFonts w:ascii="Arial" w:hAnsi="Arial" w:cs="Arial"/>
          <w:sz w:val="24"/>
          <w:szCs w:val="24"/>
        </w:rPr>
        <w:t>n</w:t>
      </w:r>
      <w:r w:rsidR="009329F1" w:rsidRPr="009329F1">
        <w:rPr>
          <w:rFonts w:ascii="Arial" w:hAnsi="Arial" w:cs="Arial"/>
          <w:sz w:val="24"/>
          <w:szCs w:val="24"/>
        </w:rPr>
        <w:t>eurotecnologías</w:t>
      </w:r>
      <w:proofErr w:type="spellEnd"/>
      <w:r w:rsidR="009329F1">
        <w:rPr>
          <w:rFonts w:ascii="Arial" w:hAnsi="Arial" w:cs="Arial"/>
          <w:sz w:val="24"/>
          <w:szCs w:val="24"/>
        </w:rPr>
        <w:t>,</w:t>
      </w:r>
      <w:r w:rsidR="00CF6023">
        <w:rPr>
          <w:rFonts w:ascii="Arial" w:hAnsi="Arial" w:cs="Arial"/>
          <w:sz w:val="24"/>
          <w:szCs w:val="24"/>
        </w:rPr>
        <w:t xml:space="preserve"> avanzando en un marco conceptual </w:t>
      </w:r>
      <w:r w:rsidR="009329F1">
        <w:rPr>
          <w:rFonts w:ascii="Arial" w:hAnsi="Arial" w:cs="Arial"/>
          <w:sz w:val="24"/>
          <w:szCs w:val="24"/>
        </w:rPr>
        <w:t xml:space="preserve">en esta </w:t>
      </w:r>
      <w:r w:rsidR="00CF6023">
        <w:rPr>
          <w:rFonts w:ascii="Arial" w:hAnsi="Arial" w:cs="Arial"/>
          <w:sz w:val="24"/>
          <w:szCs w:val="24"/>
        </w:rPr>
        <w:t>materia</w:t>
      </w:r>
      <w:r w:rsidR="00B02310" w:rsidRPr="00CF6023">
        <w:rPr>
          <w:rFonts w:ascii="Arial" w:hAnsi="Arial" w:cs="Arial"/>
          <w:sz w:val="24"/>
          <w:szCs w:val="24"/>
        </w:rPr>
        <w:t xml:space="preserve">. </w:t>
      </w:r>
    </w:p>
    <w:p w14:paraId="17D9772C" w14:textId="7088C8AC" w:rsidR="00A52A40" w:rsidRDefault="00A52A40" w:rsidP="008C0743">
      <w:pPr>
        <w:tabs>
          <w:tab w:val="left" w:pos="567"/>
        </w:tabs>
        <w:spacing w:before="120" w:after="0" w:line="240" w:lineRule="auto"/>
        <w:ind w:firstLine="709"/>
        <w:jc w:val="both"/>
        <w:rPr>
          <w:rFonts w:ascii="Arial" w:hAnsi="Arial" w:cs="Arial"/>
          <w:sz w:val="24"/>
          <w:szCs w:val="24"/>
          <w:lang w:val="es-CL"/>
        </w:rPr>
      </w:pPr>
      <w:r>
        <w:rPr>
          <w:rFonts w:ascii="Arial" w:hAnsi="Arial" w:cs="Arial"/>
          <w:sz w:val="24"/>
          <w:szCs w:val="24"/>
          <w:lang w:val="es-CL"/>
        </w:rPr>
        <w:t xml:space="preserve">Por </w:t>
      </w:r>
      <w:r w:rsidR="009329F1">
        <w:rPr>
          <w:rFonts w:ascii="Arial" w:hAnsi="Arial" w:cs="Arial"/>
          <w:sz w:val="24"/>
          <w:szCs w:val="24"/>
          <w:lang w:val="es-CL"/>
        </w:rPr>
        <w:t>el</w:t>
      </w:r>
      <w:r>
        <w:rPr>
          <w:rFonts w:ascii="Arial" w:hAnsi="Arial" w:cs="Arial"/>
          <w:sz w:val="24"/>
          <w:szCs w:val="24"/>
          <w:lang w:val="es-CL"/>
        </w:rPr>
        <w:t xml:space="preserve"> artículo </w:t>
      </w:r>
      <w:r w:rsidR="009329F1">
        <w:rPr>
          <w:rFonts w:ascii="Arial" w:hAnsi="Arial" w:cs="Arial"/>
          <w:sz w:val="24"/>
          <w:szCs w:val="24"/>
          <w:lang w:val="es-CL"/>
        </w:rPr>
        <w:t xml:space="preserve">4 </w:t>
      </w:r>
      <w:r>
        <w:rPr>
          <w:rFonts w:ascii="Arial" w:hAnsi="Arial" w:cs="Arial"/>
          <w:sz w:val="24"/>
          <w:szCs w:val="24"/>
          <w:lang w:val="es-CL"/>
        </w:rPr>
        <w:t xml:space="preserve">se consagra la libre utilización de </w:t>
      </w:r>
      <w:proofErr w:type="spellStart"/>
      <w:r>
        <w:rPr>
          <w:rFonts w:ascii="Arial" w:hAnsi="Arial" w:cs="Arial"/>
          <w:sz w:val="24"/>
          <w:szCs w:val="24"/>
          <w:lang w:val="es-CL"/>
        </w:rPr>
        <w:t>neurotecnologías</w:t>
      </w:r>
      <w:proofErr w:type="spellEnd"/>
      <w:r>
        <w:rPr>
          <w:rFonts w:ascii="Arial" w:hAnsi="Arial" w:cs="Arial"/>
          <w:sz w:val="24"/>
          <w:szCs w:val="24"/>
          <w:lang w:val="es-CL"/>
        </w:rPr>
        <w:t xml:space="preserve"> permitidas, y se establece la obligación de contar con consentimiento previo, libre e informado, cuando se intervenga a otras personas a través de estas tecnologías.</w:t>
      </w:r>
    </w:p>
    <w:p w14:paraId="40C1529D" w14:textId="0FDEAA86" w:rsidR="00A52A40" w:rsidRDefault="00CB7285" w:rsidP="008C0743">
      <w:pPr>
        <w:tabs>
          <w:tab w:val="left" w:pos="567"/>
        </w:tabs>
        <w:spacing w:before="120" w:after="0" w:line="240" w:lineRule="auto"/>
        <w:ind w:firstLine="709"/>
        <w:jc w:val="both"/>
        <w:rPr>
          <w:rFonts w:ascii="Arial" w:hAnsi="Arial" w:cs="Arial"/>
          <w:sz w:val="24"/>
          <w:szCs w:val="24"/>
          <w:lang w:val="es-CL"/>
        </w:rPr>
      </w:pPr>
      <w:r>
        <w:rPr>
          <w:rFonts w:ascii="Arial" w:hAnsi="Arial" w:cs="Arial"/>
          <w:sz w:val="24"/>
          <w:szCs w:val="24"/>
          <w:lang w:val="es-CL"/>
        </w:rPr>
        <w:lastRenderedPageBreak/>
        <w:t>E</w:t>
      </w:r>
      <w:r w:rsidR="00A52A40">
        <w:rPr>
          <w:rFonts w:ascii="Arial" w:hAnsi="Arial" w:cs="Arial"/>
          <w:sz w:val="24"/>
          <w:szCs w:val="24"/>
          <w:lang w:val="es-CL"/>
        </w:rPr>
        <w:t xml:space="preserve">l artículo quinto establece la obligación de informar en el formulario de consentimiento los efectos que genere la </w:t>
      </w:r>
      <w:proofErr w:type="spellStart"/>
      <w:r w:rsidR="00A52A40">
        <w:rPr>
          <w:rFonts w:ascii="Arial" w:hAnsi="Arial" w:cs="Arial"/>
          <w:sz w:val="24"/>
          <w:szCs w:val="24"/>
          <w:lang w:val="es-CL"/>
        </w:rPr>
        <w:t>neurotecnología</w:t>
      </w:r>
      <w:proofErr w:type="spellEnd"/>
      <w:r w:rsidR="00A52A40">
        <w:rPr>
          <w:rFonts w:ascii="Arial" w:hAnsi="Arial" w:cs="Arial"/>
          <w:sz w:val="24"/>
          <w:szCs w:val="24"/>
          <w:lang w:val="es-CL"/>
        </w:rPr>
        <w:t>, así como también la</w:t>
      </w:r>
      <w:r w:rsidR="00042CB8">
        <w:rPr>
          <w:rFonts w:ascii="Arial" w:hAnsi="Arial" w:cs="Arial"/>
          <w:sz w:val="24"/>
          <w:szCs w:val="24"/>
          <w:lang w:val="es-CL"/>
        </w:rPr>
        <w:t>s normas relativas a la privacidad de datos neuronales personales.</w:t>
      </w:r>
    </w:p>
    <w:p w14:paraId="7AD601FE" w14:textId="73F6A076" w:rsidR="00042CB8" w:rsidRDefault="00042CB8" w:rsidP="008C0743">
      <w:pPr>
        <w:tabs>
          <w:tab w:val="left" w:pos="567"/>
        </w:tabs>
        <w:spacing w:before="120" w:after="0" w:line="240" w:lineRule="auto"/>
        <w:ind w:firstLine="709"/>
        <w:jc w:val="both"/>
        <w:rPr>
          <w:rFonts w:ascii="Arial" w:hAnsi="Arial" w:cs="Arial"/>
          <w:sz w:val="24"/>
          <w:szCs w:val="24"/>
          <w:lang w:val="es-CL"/>
        </w:rPr>
      </w:pPr>
      <w:r>
        <w:rPr>
          <w:rFonts w:ascii="Arial" w:hAnsi="Arial" w:cs="Arial"/>
          <w:sz w:val="24"/>
          <w:szCs w:val="24"/>
          <w:lang w:val="es-CL"/>
        </w:rPr>
        <w:t xml:space="preserve">Por el artículo </w:t>
      </w:r>
      <w:r w:rsidR="00CB7285">
        <w:rPr>
          <w:rFonts w:ascii="Arial" w:hAnsi="Arial" w:cs="Arial"/>
          <w:sz w:val="24"/>
          <w:szCs w:val="24"/>
          <w:lang w:val="es-CL"/>
        </w:rPr>
        <w:t>6</w:t>
      </w:r>
      <w:r>
        <w:rPr>
          <w:rFonts w:ascii="Arial" w:hAnsi="Arial" w:cs="Arial"/>
          <w:sz w:val="24"/>
          <w:szCs w:val="24"/>
          <w:lang w:val="es-CL"/>
        </w:rPr>
        <w:t xml:space="preserve"> se</w:t>
      </w:r>
      <w:r w:rsidR="00CB7285">
        <w:rPr>
          <w:rFonts w:ascii="Arial" w:hAnsi="Arial" w:cs="Arial"/>
          <w:sz w:val="24"/>
          <w:szCs w:val="24"/>
          <w:lang w:val="es-CL"/>
        </w:rPr>
        <w:t xml:space="preserve"> dispone</w:t>
      </w:r>
      <w:r>
        <w:rPr>
          <w:rFonts w:ascii="Arial" w:hAnsi="Arial" w:cs="Arial"/>
          <w:sz w:val="24"/>
          <w:szCs w:val="24"/>
          <w:lang w:val="es-CL"/>
        </w:rPr>
        <w:t xml:space="preserve"> que la instalación de </w:t>
      </w:r>
      <w:proofErr w:type="spellStart"/>
      <w:r>
        <w:rPr>
          <w:rFonts w:ascii="Arial" w:hAnsi="Arial" w:cs="Arial"/>
          <w:sz w:val="24"/>
          <w:szCs w:val="24"/>
          <w:lang w:val="es-CL"/>
        </w:rPr>
        <w:t>neurotecnologías</w:t>
      </w:r>
      <w:proofErr w:type="spellEnd"/>
      <w:r>
        <w:rPr>
          <w:rFonts w:ascii="Arial" w:hAnsi="Arial" w:cs="Arial"/>
          <w:sz w:val="24"/>
          <w:szCs w:val="24"/>
          <w:lang w:val="es-CL"/>
        </w:rPr>
        <w:t xml:space="preserve"> deberá ser esencialmente reversible, </w:t>
      </w:r>
      <w:r w:rsidR="00546D0B">
        <w:rPr>
          <w:rFonts w:ascii="Arial" w:hAnsi="Arial" w:cs="Arial"/>
          <w:sz w:val="24"/>
          <w:szCs w:val="24"/>
          <w:lang w:val="es-CL"/>
        </w:rPr>
        <w:t xml:space="preserve">salvo </w:t>
      </w:r>
      <w:proofErr w:type="spellStart"/>
      <w:r w:rsidR="00546D0B">
        <w:rPr>
          <w:rFonts w:ascii="Arial" w:hAnsi="Arial" w:cs="Arial"/>
          <w:sz w:val="24"/>
          <w:szCs w:val="24"/>
          <w:lang w:val="es-CL"/>
        </w:rPr>
        <w:t>neurotecnologías</w:t>
      </w:r>
      <w:proofErr w:type="spellEnd"/>
      <w:r w:rsidR="00546D0B">
        <w:rPr>
          <w:rFonts w:ascii="Arial" w:hAnsi="Arial" w:cs="Arial"/>
          <w:sz w:val="24"/>
          <w:szCs w:val="24"/>
          <w:lang w:val="es-CL"/>
        </w:rPr>
        <w:t xml:space="preserve"> con uso terapéutico.</w:t>
      </w:r>
    </w:p>
    <w:p w14:paraId="77E3170D" w14:textId="0254EA1F" w:rsidR="00546D0B" w:rsidRDefault="00CB7285" w:rsidP="008C0743">
      <w:pPr>
        <w:tabs>
          <w:tab w:val="left" w:pos="567"/>
        </w:tabs>
        <w:spacing w:before="120" w:after="0" w:line="240" w:lineRule="auto"/>
        <w:ind w:firstLine="709"/>
        <w:jc w:val="both"/>
        <w:rPr>
          <w:rFonts w:ascii="Arial" w:hAnsi="Arial" w:cs="Arial"/>
          <w:sz w:val="24"/>
          <w:szCs w:val="24"/>
          <w:lang w:val="es-CL"/>
        </w:rPr>
      </w:pPr>
      <w:r>
        <w:rPr>
          <w:rFonts w:ascii="Arial" w:hAnsi="Arial" w:cs="Arial"/>
          <w:sz w:val="24"/>
          <w:szCs w:val="24"/>
          <w:lang w:val="es-CL"/>
        </w:rPr>
        <w:t>E</w:t>
      </w:r>
      <w:r w:rsidR="00546D0B">
        <w:rPr>
          <w:rFonts w:ascii="Arial" w:hAnsi="Arial" w:cs="Arial"/>
          <w:sz w:val="24"/>
          <w:szCs w:val="24"/>
          <w:lang w:val="es-CL"/>
        </w:rPr>
        <w:t xml:space="preserve">l artículo </w:t>
      </w:r>
      <w:r>
        <w:rPr>
          <w:rFonts w:ascii="Arial" w:hAnsi="Arial" w:cs="Arial"/>
          <w:sz w:val="24"/>
          <w:szCs w:val="24"/>
          <w:lang w:val="es-CL"/>
        </w:rPr>
        <w:t xml:space="preserve">7 mandata </w:t>
      </w:r>
      <w:r w:rsidR="00CA717D">
        <w:rPr>
          <w:rFonts w:ascii="Arial" w:hAnsi="Arial" w:cs="Arial"/>
          <w:sz w:val="24"/>
          <w:szCs w:val="24"/>
          <w:lang w:val="es-CL"/>
        </w:rPr>
        <w:t xml:space="preserve">que las </w:t>
      </w:r>
      <w:proofErr w:type="spellStart"/>
      <w:r w:rsidR="00CA717D">
        <w:rPr>
          <w:rFonts w:ascii="Arial" w:hAnsi="Arial" w:cs="Arial"/>
          <w:sz w:val="24"/>
          <w:szCs w:val="24"/>
          <w:lang w:val="es-CL"/>
        </w:rPr>
        <w:t>neurotecnologías</w:t>
      </w:r>
      <w:proofErr w:type="spellEnd"/>
      <w:r w:rsidR="00CA717D">
        <w:rPr>
          <w:rFonts w:ascii="Arial" w:hAnsi="Arial" w:cs="Arial"/>
          <w:sz w:val="24"/>
          <w:szCs w:val="24"/>
          <w:lang w:val="es-CL"/>
        </w:rPr>
        <w:t xml:space="preserve"> deb</w:t>
      </w:r>
      <w:r>
        <w:rPr>
          <w:rFonts w:ascii="Arial" w:hAnsi="Arial" w:cs="Arial"/>
          <w:sz w:val="24"/>
          <w:szCs w:val="24"/>
          <w:lang w:val="es-CL"/>
        </w:rPr>
        <w:t>a</w:t>
      </w:r>
      <w:r w:rsidR="00CA717D">
        <w:rPr>
          <w:rFonts w:ascii="Arial" w:hAnsi="Arial" w:cs="Arial"/>
          <w:sz w:val="24"/>
          <w:szCs w:val="24"/>
          <w:lang w:val="es-CL"/>
        </w:rPr>
        <w:t>n ser registradas por el ISP para su uso en las personas.</w:t>
      </w:r>
    </w:p>
    <w:p w14:paraId="577284B8" w14:textId="203AC763" w:rsidR="00CA717D" w:rsidRDefault="00CB7285" w:rsidP="008C0743">
      <w:pPr>
        <w:tabs>
          <w:tab w:val="left" w:pos="567"/>
        </w:tabs>
        <w:spacing w:before="120" w:after="0" w:line="240" w:lineRule="auto"/>
        <w:ind w:firstLine="709"/>
        <w:jc w:val="both"/>
        <w:rPr>
          <w:rFonts w:ascii="Arial" w:hAnsi="Arial" w:cs="Arial"/>
          <w:sz w:val="24"/>
          <w:szCs w:val="24"/>
          <w:lang w:val="es-CL"/>
        </w:rPr>
      </w:pPr>
      <w:r>
        <w:rPr>
          <w:rFonts w:ascii="Arial" w:hAnsi="Arial" w:cs="Arial"/>
          <w:sz w:val="24"/>
          <w:szCs w:val="24"/>
          <w:lang w:val="es-CL"/>
        </w:rPr>
        <w:t>E</w:t>
      </w:r>
      <w:r w:rsidR="00CA717D">
        <w:rPr>
          <w:rFonts w:ascii="Arial" w:hAnsi="Arial" w:cs="Arial"/>
          <w:sz w:val="24"/>
          <w:szCs w:val="24"/>
          <w:lang w:val="es-CL"/>
        </w:rPr>
        <w:t>l</w:t>
      </w:r>
      <w:r>
        <w:rPr>
          <w:rFonts w:ascii="Arial" w:hAnsi="Arial" w:cs="Arial"/>
          <w:sz w:val="24"/>
          <w:szCs w:val="24"/>
          <w:lang w:val="es-CL"/>
        </w:rPr>
        <w:t xml:space="preserve"> </w:t>
      </w:r>
      <w:r w:rsidR="00CA717D">
        <w:rPr>
          <w:rFonts w:ascii="Arial" w:hAnsi="Arial" w:cs="Arial"/>
          <w:sz w:val="24"/>
          <w:szCs w:val="24"/>
          <w:lang w:val="es-CL"/>
        </w:rPr>
        <w:t>artículo</w:t>
      </w:r>
      <w:r w:rsidR="00A809C3">
        <w:rPr>
          <w:rFonts w:ascii="Arial" w:hAnsi="Arial" w:cs="Arial"/>
          <w:sz w:val="24"/>
          <w:szCs w:val="24"/>
          <w:lang w:val="es-CL"/>
        </w:rPr>
        <w:t xml:space="preserve"> </w:t>
      </w:r>
      <w:r>
        <w:rPr>
          <w:rFonts w:ascii="Arial" w:hAnsi="Arial" w:cs="Arial"/>
          <w:sz w:val="24"/>
          <w:szCs w:val="24"/>
          <w:lang w:val="es-CL"/>
        </w:rPr>
        <w:t>8 determina</w:t>
      </w:r>
      <w:r w:rsidR="00CA717D">
        <w:rPr>
          <w:rFonts w:ascii="Arial" w:hAnsi="Arial" w:cs="Arial"/>
          <w:sz w:val="24"/>
          <w:szCs w:val="24"/>
          <w:lang w:val="es-CL"/>
        </w:rPr>
        <w:t xml:space="preserve"> la posibilidad de prohibir o restringir el uso de </w:t>
      </w:r>
      <w:proofErr w:type="spellStart"/>
      <w:r w:rsidR="00CA717D">
        <w:rPr>
          <w:rFonts w:ascii="Arial" w:hAnsi="Arial" w:cs="Arial"/>
          <w:sz w:val="24"/>
          <w:szCs w:val="24"/>
          <w:lang w:val="es-CL"/>
        </w:rPr>
        <w:t>neurotecnologías</w:t>
      </w:r>
      <w:proofErr w:type="spellEnd"/>
      <w:r w:rsidR="00CA717D">
        <w:rPr>
          <w:rFonts w:ascii="Arial" w:hAnsi="Arial" w:cs="Arial"/>
          <w:sz w:val="24"/>
          <w:szCs w:val="24"/>
          <w:lang w:val="es-CL"/>
        </w:rPr>
        <w:t xml:space="preserve"> cuando se </w:t>
      </w:r>
      <w:r w:rsidR="00A809C3">
        <w:rPr>
          <w:rFonts w:ascii="Arial" w:hAnsi="Arial" w:cs="Arial"/>
          <w:sz w:val="24"/>
          <w:szCs w:val="24"/>
          <w:lang w:val="es-CL"/>
        </w:rPr>
        <w:t>menoscaben derechos fundamentales.</w:t>
      </w:r>
    </w:p>
    <w:p w14:paraId="4D6A9F7C" w14:textId="7A5E5401" w:rsidR="00A809C3" w:rsidRDefault="00DC2B65" w:rsidP="008C0743">
      <w:pPr>
        <w:tabs>
          <w:tab w:val="left" w:pos="567"/>
        </w:tabs>
        <w:spacing w:before="120" w:after="0" w:line="240" w:lineRule="auto"/>
        <w:ind w:firstLine="709"/>
        <w:jc w:val="both"/>
        <w:rPr>
          <w:rFonts w:ascii="Arial" w:hAnsi="Arial" w:cs="Arial"/>
          <w:sz w:val="24"/>
          <w:szCs w:val="24"/>
          <w:lang w:val="es-CL"/>
        </w:rPr>
      </w:pPr>
      <w:r>
        <w:rPr>
          <w:rFonts w:ascii="Arial" w:hAnsi="Arial" w:cs="Arial"/>
          <w:sz w:val="24"/>
          <w:szCs w:val="24"/>
          <w:lang w:val="es-CL"/>
        </w:rPr>
        <w:t xml:space="preserve">Por el artículo </w:t>
      </w:r>
      <w:r w:rsidR="00CB7285">
        <w:rPr>
          <w:rFonts w:ascii="Arial" w:hAnsi="Arial" w:cs="Arial"/>
          <w:sz w:val="24"/>
          <w:szCs w:val="24"/>
          <w:lang w:val="es-CL"/>
        </w:rPr>
        <w:t xml:space="preserve">9 </w:t>
      </w:r>
      <w:r>
        <w:rPr>
          <w:rFonts w:ascii="Arial" w:hAnsi="Arial" w:cs="Arial"/>
          <w:sz w:val="24"/>
          <w:szCs w:val="24"/>
          <w:lang w:val="es-CL"/>
        </w:rPr>
        <w:t xml:space="preserve">se </w:t>
      </w:r>
      <w:r w:rsidR="00CB7285">
        <w:rPr>
          <w:rFonts w:ascii="Arial" w:hAnsi="Arial" w:cs="Arial"/>
          <w:sz w:val="24"/>
          <w:szCs w:val="24"/>
          <w:lang w:val="es-CL"/>
        </w:rPr>
        <w:t xml:space="preserve">consagra </w:t>
      </w:r>
      <w:r>
        <w:rPr>
          <w:rFonts w:ascii="Arial" w:hAnsi="Arial" w:cs="Arial"/>
          <w:sz w:val="24"/>
          <w:szCs w:val="24"/>
          <w:lang w:val="es-CL"/>
        </w:rPr>
        <w:t xml:space="preserve">un sistema de responsabilidad objetivo y solidario, para el proveedor y productor de la </w:t>
      </w:r>
      <w:proofErr w:type="spellStart"/>
      <w:r>
        <w:rPr>
          <w:rFonts w:ascii="Arial" w:hAnsi="Arial" w:cs="Arial"/>
          <w:sz w:val="24"/>
          <w:szCs w:val="24"/>
          <w:lang w:val="es-CL"/>
        </w:rPr>
        <w:t>neurotecnología</w:t>
      </w:r>
      <w:proofErr w:type="spellEnd"/>
      <w:r>
        <w:rPr>
          <w:rFonts w:ascii="Arial" w:hAnsi="Arial" w:cs="Arial"/>
          <w:sz w:val="24"/>
          <w:szCs w:val="24"/>
          <w:lang w:val="es-CL"/>
        </w:rPr>
        <w:t xml:space="preserve">, por los daños materiales y morales que ocasionen. A su vez, se </w:t>
      </w:r>
      <w:r w:rsidR="00CB7285">
        <w:rPr>
          <w:rFonts w:ascii="Arial" w:hAnsi="Arial" w:cs="Arial"/>
          <w:sz w:val="24"/>
          <w:szCs w:val="24"/>
          <w:lang w:val="es-CL"/>
        </w:rPr>
        <w:t>fijan</w:t>
      </w:r>
      <w:r>
        <w:rPr>
          <w:rFonts w:ascii="Arial" w:hAnsi="Arial" w:cs="Arial"/>
          <w:sz w:val="24"/>
          <w:szCs w:val="24"/>
          <w:lang w:val="es-CL"/>
        </w:rPr>
        <w:t xml:space="preserve"> </w:t>
      </w:r>
      <w:r w:rsidR="00CE60E9">
        <w:rPr>
          <w:rFonts w:ascii="Arial" w:hAnsi="Arial" w:cs="Arial"/>
          <w:sz w:val="24"/>
          <w:szCs w:val="24"/>
          <w:lang w:val="es-CL"/>
        </w:rPr>
        <w:t>ciertas eximentes</w:t>
      </w:r>
      <w:r>
        <w:rPr>
          <w:rFonts w:ascii="Arial" w:hAnsi="Arial" w:cs="Arial"/>
          <w:sz w:val="24"/>
          <w:szCs w:val="24"/>
          <w:lang w:val="es-CL"/>
        </w:rPr>
        <w:t xml:space="preserve"> de responsabilidad para el productor y proveedor.</w:t>
      </w:r>
    </w:p>
    <w:p w14:paraId="2D6D8ECB" w14:textId="61184DA1" w:rsidR="00CE60E9" w:rsidRDefault="00CE60E9" w:rsidP="008C0743">
      <w:pPr>
        <w:tabs>
          <w:tab w:val="left" w:pos="567"/>
        </w:tabs>
        <w:spacing w:before="120" w:after="0" w:line="240" w:lineRule="auto"/>
        <w:ind w:firstLine="709"/>
        <w:jc w:val="both"/>
        <w:rPr>
          <w:rFonts w:ascii="Arial" w:hAnsi="Arial" w:cs="Arial"/>
          <w:sz w:val="24"/>
          <w:szCs w:val="24"/>
          <w:lang w:val="es-CL"/>
        </w:rPr>
      </w:pPr>
      <w:r>
        <w:rPr>
          <w:rFonts w:ascii="Arial" w:hAnsi="Arial" w:cs="Arial"/>
          <w:sz w:val="24"/>
          <w:szCs w:val="24"/>
          <w:lang w:val="es-CL"/>
        </w:rPr>
        <w:t xml:space="preserve">Por el artículo </w:t>
      </w:r>
      <w:r w:rsidR="00CB7285">
        <w:rPr>
          <w:rFonts w:ascii="Arial" w:hAnsi="Arial" w:cs="Arial"/>
          <w:sz w:val="24"/>
          <w:szCs w:val="24"/>
          <w:lang w:val="es-CL"/>
        </w:rPr>
        <w:t xml:space="preserve">10 </w:t>
      </w:r>
      <w:r>
        <w:rPr>
          <w:rFonts w:ascii="Arial" w:hAnsi="Arial" w:cs="Arial"/>
          <w:sz w:val="24"/>
          <w:szCs w:val="24"/>
          <w:lang w:val="es-CL"/>
        </w:rPr>
        <w:t xml:space="preserve">se establecen delitos y sanciones para quienes hagan mal uso de la </w:t>
      </w:r>
      <w:proofErr w:type="spellStart"/>
      <w:r>
        <w:rPr>
          <w:rFonts w:ascii="Arial" w:hAnsi="Arial" w:cs="Arial"/>
          <w:sz w:val="24"/>
          <w:szCs w:val="24"/>
          <w:lang w:val="es-CL"/>
        </w:rPr>
        <w:t>neurotecnología</w:t>
      </w:r>
      <w:proofErr w:type="spellEnd"/>
      <w:r>
        <w:rPr>
          <w:rFonts w:ascii="Arial" w:hAnsi="Arial" w:cs="Arial"/>
          <w:sz w:val="24"/>
          <w:szCs w:val="24"/>
          <w:lang w:val="es-CL"/>
        </w:rPr>
        <w:t>, o bien causen lesiones o la muerte de una persona.</w:t>
      </w:r>
    </w:p>
    <w:p w14:paraId="72EE9349" w14:textId="003FF5D5" w:rsidR="00CE60E9" w:rsidRDefault="00CE60E9" w:rsidP="008C0743">
      <w:pPr>
        <w:tabs>
          <w:tab w:val="left" w:pos="567"/>
        </w:tabs>
        <w:spacing w:before="120" w:after="0" w:line="240" w:lineRule="auto"/>
        <w:ind w:firstLine="709"/>
        <w:jc w:val="both"/>
        <w:rPr>
          <w:rFonts w:ascii="Arial" w:hAnsi="Arial" w:cs="Arial"/>
          <w:sz w:val="24"/>
          <w:szCs w:val="24"/>
          <w:lang w:val="es-CL"/>
        </w:rPr>
      </w:pPr>
      <w:r>
        <w:rPr>
          <w:rFonts w:ascii="Arial" w:hAnsi="Arial" w:cs="Arial"/>
          <w:sz w:val="24"/>
          <w:szCs w:val="24"/>
          <w:lang w:val="es-CL"/>
        </w:rPr>
        <w:t xml:space="preserve">Por el artículo </w:t>
      </w:r>
      <w:r w:rsidR="00CB7285">
        <w:rPr>
          <w:rFonts w:ascii="Arial" w:hAnsi="Arial" w:cs="Arial"/>
          <w:sz w:val="24"/>
          <w:szCs w:val="24"/>
          <w:lang w:val="es-CL"/>
        </w:rPr>
        <w:t>11</w:t>
      </w:r>
      <w:r>
        <w:rPr>
          <w:rFonts w:ascii="Arial" w:hAnsi="Arial" w:cs="Arial"/>
          <w:sz w:val="24"/>
          <w:szCs w:val="24"/>
          <w:lang w:val="es-CL"/>
        </w:rPr>
        <w:t xml:space="preserve"> se dispone que los datos neuronales son reservados, y que su almacenamiento</w:t>
      </w:r>
      <w:r w:rsidR="00146D89">
        <w:rPr>
          <w:rFonts w:ascii="Arial" w:hAnsi="Arial" w:cs="Arial"/>
          <w:sz w:val="24"/>
          <w:szCs w:val="24"/>
          <w:lang w:val="es-CL"/>
        </w:rPr>
        <w:t xml:space="preserve">, recopilación y tratamiento sólo será para fines informados y consentidos. A su vez, se asimilan los datos neuronales a datos sensibles, en los términos de la ley </w:t>
      </w:r>
      <w:proofErr w:type="spellStart"/>
      <w:r w:rsidR="00146D89">
        <w:rPr>
          <w:rFonts w:ascii="Arial" w:hAnsi="Arial" w:cs="Arial"/>
          <w:sz w:val="24"/>
          <w:szCs w:val="24"/>
          <w:lang w:val="es-CL"/>
        </w:rPr>
        <w:t>N°</w:t>
      </w:r>
      <w:proofErr w:type="spellEnd"/>
      <w:r w:rsidR="00146D89">
        <w:rPr>
          <w:rFonts w:ascii="Arial" w:hAnsi="Arial" w:cs="Arial"/>
          <w:sz w:val="24"/>
          <w:szCs w:val="24"/>
          <w:lang w:val="es-CL"/>
        </w:rPr>
        <w:t xml:space="preserve"> 19.628 sobre protección de la vida privada.</w:t>
      </w:r>
    </w:p>
    <w:p w14:paraId="40AC43B7" w14:textId="5A52E7D1" w:rsidR="00E954C9" w:rsidRDefault="00E954C9" w:rsidP="008C0743">
      <w:pPr>
        <w:tabs>
          <w:tab w:val="left" w:pos="567"/>
        </w:tabs>
        <w:spacing w:before="120" w:after="0" w:line="240" w:lineRule="auto"/>
        <w:ind w:firstLine="709"/>
        <w:jc w:val="both"/>
        <w:rPr>
          <w:rFonts w:ascii="Arial" w:hAnsi="Arial" w:cs="Arial"/>
          <w:sz w:val="24"/>
          <w:szCs w:val="24"/>
          <w:lang w:val="es-CL"/>
        </w:rPr>
      </w:pPr>
      <w:r>
        <w:rPr>
          <w:rFonts w:ascii="Arial" w:hAnsi="Arial" w:cs="Arial"/>
          <w:sz w:val="24"/>
          <w:szCs w:val="24"/>
          <w:lang w:val="es-CL"/>
        </w:rPr>
        <w:t>Por el artículo</w:t>
      </w:r>
      <w:r w:rsidR="00CB7285">
        <w:rPr>
          <w:rFonts w:ascii="Arial" w:hAnsi="Arial" w:cs="Arial"/>
          <w:sz w:val="24"/>
          <w:szCs w:val="24"/>
          <w:lang w:val="es-CL"/>
        </w:rPr>
        <w:t>12</w:t>
      </w:r>
      <w:r>
        <w:rPr>
          <w:rFonts w:ascii="Arial" w:hAnsi="Arial" w:cs="Arial"/>
          <w:sz w:val="24"/>
          <w:szCs w:val="24"/>
          <w:lang w:val="es-CL"/>
        </w:rPr>
        <w:t xml:space="preserve"> se mandata a la autoridad sanitaria a dictar reglamento que complemente o desarrollen los contenidos de esta ley.</w:t>
      </w:r>
    </w:p>
    <w:p w14:paraId="281C86AD" w14:textId="48CACF3B" w:rsidR="00E954C9" w:rsidRDefault="00CB7285" w:rsidP="008C0743">
      <w:pPr>
        <w:tabs>
          <w:tab w:val="left" w:pos="567"/>
        </w:tabs>
        <w:spacing w:before="120" w:after="0" w:line="240" w:lineRule="auto"/>
        <w:ind w:firstLine="709"/>
        <w:jc w:val="both"/>
        <w:rPr>
          <w:rFonts w:ascii="Arial" w:hAnsi="Arial" w:cs="Arial"/>
          <w:sz w:val="24"/>
          <w:szCs w:val="24"/>
          <w:lang w:val="es-CL"/>
        </w:rPr>
      </w:pPr>
      <w:r>
        <w:rPr>
          <w:rFonts w:ascii="Arial" w:hAnsi="Arial" w:cs="Arial"/>
          <w:sz w:val="24"/>
          <w:szCs w:val="24"/>
          <w:lang w:val="es-CL"/>
        </w:rPr>
        <w:t>E</w:t>
      </w:r>
      <w:r w:rsidR="00E954C9">
        <w:rPr>
          <w:rFonts w:ascii="Arial" w:hAnsi="Arial" w:cs="Arial"/>
          <w:sz w:val="24"/>
          <w:szCs w:val="24"/>
          <w:lang w:val="es-CL"/>
        </w:rPr>
        <w:t>l</w:t>
      </w:r>
      <w:r>
        <w:rPr>
          <w:rFonts w:ascii="Arial" w:hAnsi="Arial" w:cs="Arial"/>
          <w:sz w:val="24"/>
          <w:szCs w:val="24"/>
          <w:lang w:val="es-CL"/>
        </w:rPr>
        <w:t xml:space="preserve"> </w:t>
      </w:r>
      <w:r w:rsidR="00E954C9">
        <w:rPr>
          <w:rFonts w:ascii="Arial" w:hAnsi="Arial" w:cs="Arial"/>
          <w:sz w:val="24"/>
          <w:szCs w:val="24"/>
          <w:lang w:val="es-CL"/>
        </w:rPr>
        <w:t xml:space="preserve">artículo </w:t>
      </w:r>
      <w:r>
        <w:rPr>
          <w:rFonts w:ascii="Arial" w:hAnsi="Arial" w:cs="Arial"/>
          <w:sz w:val="24"/>
          <w:szCs w:val="24"/>
          <w:lang w:val="es-CL"/>
        </w:rPr>
        <w:t>13</w:t>
      </w:r>
      <w:r w:rsidR="00E954C9">
        <w:rPr>
          <w:rFonts w:ascii="Arial" w:hAnsi="Arial" w:cs="Arial"/>
          <w:sz w:val="24"/>
          <w:szCs w:val="24"/>
          <w:lang w:val="es-CL"/>
        </w:rPr>
        <w:t xml:space="preserve"> introduce modificaciones </w:t>
      </w:r>
      <w:r>
        <w:rPr>
          <w:rFonts w:ascii="Arial" w:hAnsi="Arial" w:cs="Arial"/>
          <w:sz w:val="24"/>
          <w:szCs w:val="24"/>
          <w:lang w:val="es-CL"/>
        </w:rPr>
        <w:t>en</w:t>
      </w:r>
      <w:r w:rsidR="00E954C9">
        <w:rPr>
          <w:rFonts w:ascii="Arial" w:hAnsi="Arial" w:cs="Arial"/>
          <w:sz w:val="24"/>
          <w:szCs w:val="24"/>
          <w:lang w:val="es-CL"/>
        </w:rPr>
        <w:t xml:space="preserve"> la ley 20.120, sobre investigación científica en el ser humano, su genoma y prohíbe la clonación humana:</w:t>
      </w:r>
    </w:p>
    <w:p w14:paraId="25DC4DA9" w14:textId="7157640D" w:rsidR="00E954C9" w:rsidRDefault="00363F4C" w:rsidP="008C0743">
      <w:pPr>
        <w:pStyle w:val="Prrafodelista"/>
        <w:numPr>
          <w:ilvl w:val="0"/>
          <w:numId w:val="4"/>
        </w:numPr>
        <w:tabs>
          <w:tab w:val="left" w:pos="567"/>
          <w:tab w:val="left" w:pos="993"/>
        </w:tabs>
        <w:spacing w:before="120" w:after="0" w:line="240" w:lineRule="auto"/>
        <w:ind w:left="0" w:firstLine="709"/>
        <w:contextualSpacing w:val="0"/>
        <w:jc w:val="both"/>
        <w:rPr>
          <w:rFonts w:ascii="Arial" w:hAnsi="Arial" w:cs="Arial"/>
          <w:sz w:val="24"/>
          <w:szCs w:val="24"/>
          <w:lang w:val="es-CL"/>
        </w:rPr>
      </w:pPr>
      <w:r>
        <w:rPr>
          <w:rFonts w:ascii="Arial" w:hAnsi="Arial" w:cs="Arial"/>
          <w:sz w:val="24"/>
          <w:szCs w:val="24"/>
          <w:lang w:val="es-CL"/>
        </w:rPr>
        <w:t>En</w:t>
      </w:r>
      <w:r w:rsidR="00D15FEC">
        <w:rPr>
          <w:rFonts w:ascii="Arial" w:hAnsi="Arial" w:cs="Arial"/>
          <w:sz w:val="24"/>
          <w:szCs w:val="24"/>
          <w:lang w:val="es-CL"/>
        </w:rPr>
        <w:t xml:space="preserve"> </w:t>
      </w:r>
      <w:r>
        <w:rPr>
          <w:rFonts w:ascii="Arial" w:hAnsi="Arial" w:cs="Arial"/>
          <w:sz w:val="24"/>
          <w:szCs w:val="24"/>
          <w:lang w:val="es-CL"/>
        </w:rPr>
        <w:t>el artículo 1</w:t>
      </w:r>
      <w:r w:rsidR="00CB7285">
        <w:rPr>
          <w:rFonts w:ascii="Arial" w:hAnsi="Arial" w:cs="Arial"/>
          <w:sz w:val="24"/>
          <w:szCs w:val="24"/>
          <w:lang w:val="es-CL"/>
        </w:rPr>
        <w:t xml:space="preserve"> s</w:t>
      </w:r>
      <w:r>
        <w:rPr>
          <w:rFonts w:ascii="Arial" w:hAnsi="Arial" w:cs="Arial"/>
          <w:sz w:val="24"/>
          <w:szCs w:val="24"/>
          <w:lang w:val="es-CL"/>
        </w:rPr>
        <w:t xml:space="preserve">e incluye dentro de la finalidad de la ley la protección de la vida de los seres humanos y su integridad física y psíquica, </w:t>
      </w:r>
      <w:proofErr w:type="gramStart"/>
      <w:r>
        <w:rPr>
          <w:rFonts w:ascii="Arial" w:hAnsi="Arial" w:cs="Arial"/>
          <w:sz w:val="24"/>
          <w:szCs w:val="24"/>
          <w:lang w:val="es-CL"/>
        </w:rPr>
        <w:t>en relación a</w:t>
      </w:r>
      <w:proofErr w:type="gramEnd"/>
      <w:r>
        <w:rPr>
          <w:rFonts w:ascii="Arial" w:hAnsi="Arial" w:cs="Arial"/>
          <w:sz w:val="24"/>
          <w:szCs w:val="24"/>
          <w:lang w:val="es-CL"/>
        </w:rPr>
        <w:t xml:space="preserve"> la neurociencia.</w:t>
      </w:r>
    </w:p>
    <w:p w14:paraId="044F5C81" w14:textId="591DDFF4" w:rsidR="00363F4C" w:rsidRDefault="00363F4C" w:rsidP="008C0743">
      <w:pPr>
        <w:pStyle w:val="Prrafodelista"/>
        <w:numPr>
          <w:ilvl w:val="0"/>
          <w:numId w:val="4"/>
        </w:numPr>
        <w:tabs>
          <w:tab w:val="left" w:pos="567"/>
          <w:tab w:val="left" w:pos="993"/>
        </w:tabs>
        <w:spacing w:before="120" w:after="0" w:line="240" w:lineRule="auto"/>
        <w:ind w:left="0" w:firstLine="709"/>
        <w:contextualSpacing w:val="0"/>
        <w:jc w:val="both"/>
        <w:rPr>
          <w:rFonts w:ascii="Arial" w:hAnsi="Arial" w:cs="Arial"/>
          <w:sz w:val="24"/>
          <w:szCs w:val="24"/>
          <w:lang w:val="es-CL"/>
        </w:rPr>
      </w:pPr>
      <w:r>
        <w:rPr>
          <w:rFonts w:ascii="Arial" w:hAnsi="Arial" w:cs="Arial"/>
          <w:sz w:val="24"/>
          <w:szCs w:val="24"/>
          <w:lang w:val="es-CL"/>
        </w:rPr>
        <w:t>En el artículo 2</w:t>
      </w:r>
      <w:r w:rsidR="00CB7285">
        <w:rPr>
          <w:rFonts w:ascii="Arial" w:hAnsi="Arial" w:cs="Arial"/>
          <w:sz w:val="24"/>
          <w:szCs w:val="24"/>
          <w:lang w:val="es-CL"/>
        </w:rPr>
        <w:t xml:space="preserve"> s</w:t>
      </w:r>
      <w:r>
        <w:rPr>
          <w:rFonts w:ascii="Arial" w:hAnsi="Arial" w:cs="Arial"/>
          <w:sz w:val="24"/>
          <w:szCs w:val="24"/>
          <w:lang w:val="es-CL"/>
        </w:rPr>
        <w:t xml:space="preserve">e establece que la libertad de llevar a cabo actividades de investigación </w:t>
      </w:r>
      <w:proofErr w:type="gramStart"/>
      <w:r>
        <w:rPr>
          <w:rFonts w:ascii="Arial" w:hAnsi="Arial" w:cs="Arial"/>
          <w:sz w:val="24"/>
          <w:szCs w:val="24"/>
          <w:lang w:val="es-CL"/>
        </w:rPr>
        <w:t>neurocientífica,</w:t>
      </w:r>
      <w:proofErr w:type="gramEnd"/>
      <w:r>
        <w:rPr>
          <w:rFonts w:ascii="Arial" w:hAnsi="Arial" w:cs="Arial"/>
          <w:sz w:val="24"/>
          <w:szCs w:val="24"/>
          <w:lang w:val="es-CL"/>
        </w:rPr>
        <w:t xml:space="preserve"> tiene como respeto los derechos y libertades que emanan de la naturaleza humana.</w:t>
      </w:r>
    </w:p>
    <w:p w14:paraId="02B8534D" w14:textId="7FC20ACC" w:rsidR="00363F4C" w:rsidRDefault="00363F4C" w:rsidP="008C0743">
      <w:pPr>
        <w:pStyle w:val="Prrafodelista"/>
        <w:numPr>
          <w:ilvl w:val="0"/>
          <w:numId w:val="4"/>
        </w:numPr>
        <w:tabs>
          <w:tab w:val="left" w:pos="567"/>
          <w:tab w:val="left" w:pos="993"/>
        </w:tabs>
        <w:spacing w:before="120" w:after="0" w:line="240" w:lineRule="auto"/>
        <w:ind w:left="0" w:firstLine="709"/>
        <w:contextualSpacing w:val="0"/>
        <w:jc w:val="both"/>
        <w:rPr>
          <w:rFonts w:ascii="Arial" w:hAnsi="Arial" w:cs="Arial"/>
          <w:sz w:val="24"/>
          <w:szCs w:val="24"/>
          <w:lang w:val="es-CL"/>
        </w:rPr>
      </w:pPr>
      <w:r>
        <w:rPr>
          <w:rFonts w:ascii="Arial" w:hAnsi="Arial" w:cs="Arial"/>
          <w:sz w:val="24"/>
          <w:szCs w:val="24"/>
          <w:lang w:val="es-CL"/>
        </w:rPr>
        <w:t xml:space="preserve"> En el artículo 13</w:t>
      </w:r>
      <w:r w:rsidR="00CB7285">
        <w:rPr>
          <w:rFonts w:ascii="Arial" w:hAnsi="Arial" w:cs="Arial"/>
          <w:sz w:val="24"/>
          <w:szCs w:val="24"/>
          <w:lang w:val="es-CL"/>
        </w:rPr>
        <w:t xml:space="preserve"> s</w:t>
      </w:r>
      <w:r w:rsidR="00252B13">
        <w:rPr>
          <w:rFonts w:ascii="Arial" w:hAnsi="Arial" w:cs="Arial"/>
          <w:sz w:val="24"/>
          <w:szCs w:val="24"/>
          <w:lang w:val="es-CL"/>
        </w:rPr>
        <w:t xml:space="preserve">e </w:t>
      </w:r>
      <w:r w:rsidR="00CB7285">
        <w:rPr>
          <w:rFonts w:ascii="Arial" w:hAnsi="Arial" w:cs="Arial"/>
          <w:sz w:val="24"/>
          <w:szCs w:val="24"/>
          <w:lang w:val="es-CL"/>
        </w:rPr>
        <w:t xml:space="preserve">dispone </w:t>
      </w:r>
      <w:r w:rsidR="00252B13">
        <w:rPr>
          <w:rFonts w:ascii="Arial" w:hAnsi="Arial" w:cs="Arial"/>
          <w:sz w:val="24"/>
          <w:szCs w:val="24"/>
          <w:lang w:val="es-CL"/>
        </w:rPr>
        <w:t xml:space="preserve">que la recopilación de datos </w:t>
      </w:r>
      <w:proofErr w:type="gramStart"/>
      <w:r w:rsidR="00252B13">
        <w:rPr>
          <w:rFonts w:ascii="Arial" w:hAnsi="Arial" w:cs="Arial"/>
          <w:sz w:val="24"/>
          <w:szCs w:val="24"/>
          <w:lang w:val="es-CL"/>
        </w:rPr>
        <w:t>neuronales,</w:t>
      </w:r>
      <w:proofErr w:type="gramEnd"/>
      <w:r w:rsidR="00252B13">
        <w:rPr>
          <w:rFonts w:ascii="Arial" w:hAnsi="Arial" w:cs="Arial"/>
          <w:sz w:val="24"/>
          <w:szCs w:val="24"/>
          <w:lang w:val="es-CL"/>
        </w:rPr>
        <w:t xml:space="preserve"> se ajusta a las disposiciones de la ley </w:t>
      </w:r>
      <w:proofErr w:type="spellStart"/>
      <w:r w:rsidR="00CB7285">
        <w:rPr>
          <w:rFonts w:ascii="Arial" w:hAnsi="Arial" w:cs="Arial"/>
          <w:sz w:val="24"/>
          <w:szCs w:val="24"/>
          <w:lang w:val="es-CL"/>
        </w:rPr>
        <w:t>Nº</w:t>
      </w:r>
      <w:proofErr w:type="spellEnd"/>
      <w:r w:rsidR="00CB7285">
        <w:rPr>
          <w:rFonts w:ascii="Arial" w:hAnsi="Arial" w:cs="Arial"/>
          <w:sz w:val="24"/>
          <w:szCs w:val="24"/>
          <w:lang w:val="es-CL"/>
        </w:rPr>
        <w:t xml:space="preserve"> </w:t>
      </w:r>
      <w:r w:rsidR="00252B13">
        <w:rPr>
          <w:rFonts w:ascii="Arial" w:hAnsi="Arial" w:cs="Arial"/>
          <w:sz w:val="24"/>
          <w:szCs w:val="24"/>
          <w:lang w:val="es-CL"/>
        </w:rPr>
        <w:t xml:space="preserve">19.628 sobre protección de datos personales. A su vez, se </w:t>
      </w:r>
      <w:r w:rsidR="00CB7285">
        <w:rPr>
          <w:rFonts w:ascii="Arial" w:hAnsi="Arial" w:cs="Arial"/>
          <w:sz w:val="24"/>
          <w:szCs w:val="24"/>
          <w:lang w:val="es-CL"/>
        </w:rPr>
        <w:t xml:space="preserve">mandata </w:t>
      </w:r>
      <w:r w:rsidR="00252B13">
        <w:rPr>
          <w:rFonts w:ascii="Arial" w:hAnsi="Arial" w:cs="Arial"/>
          <w:sz w:val="24"/>
          <w:szCs w:val="24"/>
          <w:lang w:val="es-CL"/>
        </w:rPr>
        <w:t>que los datos neuronales que permitan identificar a una persona deb</w:t>
      </w:r>
      <w:r w:rsidR="00CB7285">
        <w:rPr>
          <w:rFonts w:ascii="Arial" w:hAnsi="Arial" w:cs="Arial"/>
          <w:sz w:val="24"/>
          <w:szCs w:val="24"/>
          <w:lang w:val="es-CL"/>
        </w:rPr>
        <w:t>a</w:t>
      </w:r>
      <w:r w:rsidR="00252B13">
        <w:rPr>
          <w:rFonts w:ascii="Arial" w:hAnsi="Arial" w:cs="Arial"/>
          <w:sz w:val="24"/>
          <w:szCs w:val="24"/>
          <w:lang w:val="es-CL"/>
        </w:rPr>
        <w:t>n ser encriptados en su almacenamiento y transmisión.</w:t>
      </w:r>
    </w:p>
    <w:p w14:paraId="4C9B2687" w14:textId="1465A160" w:rsidR="00252B13" w:rsidRDefault="00252B13" w:rsidP="008C0743">
      <w:pPr>
        <w:pStyle w:val="Prrafodelista"/>
        <w:numPr>
          <w:ilvl w:val="0"/>
          <w:numId w:val="4"/>
        </w:numPr>
        <w:tabs>
          <w:tab w:val="left" w:pos="567"/>
          <w:tab w:val="left" w:pos="993"/>
        </w:tabs>
        <w:spacing w:before="120" w:after="0" w:line="240" w:lineRule="auto"/>
        <w:ind w:left="0" w:firstLine="709"/>
        <w:contextualSpacing w:val="0"/>
        <w:jc w:val="both"/>
        <w:rPr>
          <w:rFonts w:ascii="Arial" w:hAnsi="Arial" w:cs="Arial"/>
          <w:sz w:val="24"/>
          <w:szCs w:val="24"/>
          <w:lang w:val="es-CL"/>
        </w:rPr>
      </w:pPr>
      <w:r>
        <w:rPr>
          <w:rFonts w:ascii="Arial" w:hAnsi="Arial" w:cs="Arial"/>
          <w:sz w:val="24"/>
          <w:szCs w:val="24"/>
          <w:lang w:val="es-CL"/>
        </w:rPr>
        <w:t>En su artículo 14</w:t>
      </w:r>
      <w:r w:rsidR="00CB7285">
        <w:rPr>
          <w:rFonts w:ascii="Arial" w:hAnsi="Arial" w:cs="Arial"/>
          <w:sz w:val="24"/>
          <w:szCs w:val="24"/>
          <w:lang w:val="es-CL"/>
        </w:rPr>
        <w:t xml:space="preserve"> s</w:t>
      </w:r>
      <w:r>
        <w:rPr>
          <w:rFonts w:ascii="Arial" w:hAnsi="Arial" w:cs="Arial"/>
          <w:sz w:val="24"/>
          <w:szCs w:val="24"/>
          <w:lang w:val="es-CL"/>
        </w:rPr>
        <w:t>e prohíbe solicitar, recibir, indagar, poseer y utilizar datos neuronales de una persona, salvo que ella lo autorice.</w:t>
      </w:r>
    </w:p>
    <w:p w14:paraId="23C51200" w14:textId="77A4D761" w:rsidR="00252B13" w:rsidRDefault="00585E1B" w:rsidP="008C0743">
      <w:pPr>
        <w:pStyle w:val="Prrafodelista"/>
        <w:numPr>
          <w:ilvl w:val="0"/>
          <w:numId w:val="4"/>
        </w:numPr>
        <w:tabs>
          <w:tab w:val="left" w:pos="567"/>
          <w:tab w:val="left" w:pos="993"/>
        </w:tabs>
        <w:spacing w:before="120" w:after="0" w:line="240" w:lineRule="auto"/>
        <w:ind w:left="0" w:firstLine="709"/>
        <w:contextualSpacing w:val="0"/>
        <w:jc w:val="both"/>
        <w:rPr>
          <w:rFonts w:ascii="Arial" w:hAnsi="Arial" w:cs="Arial"/>
          <w:sz w:val="24"/>
          <w:szCs w:val="24"/>
          <w:lang w:val="es-CL"/>
        </w:rPr>
      </w:pPr>
      <w:r>
        <w:rPr>
          <w:rFonts w:ascii="Arial" w:hAnsi="Arial" w:cs="Arial"/>
          <w:sz w:val="24"/>
          <w:szCs w:val="24"/>
          <w:lang w:val="es-CL"/>
        </w:rPr>
        <w:t>E</w:t>
      </w:r>
      <w:r w:rsidR="00CB7285">
        <w:rPr>
          <w:rFonts w:ascii="Arial" w:hAnsi="Arial" w:cs="Arial"/>
          <w:sz w:val="24"/>
          <w:szCs w:val="24"/>
          <w:lang w:val="es-CL"/>
        </w:rPr>
        <w:t>n el</w:t>
      </w:r>
      <w:r>
        <w:rPr>
          <w:rFonts w:ascii="Arial" w:hAnsi="Arial" w:cs="Arial"/>
          <w:sz w:val="24"/>
          <w:szCs w:val="24"/>
          <w:lang w:val="es-CL"/>
        </w:rPr>
        <w:t xml:space="preserve"> artículo 18</w:t>
      </w:r>
      <w:r w:rsidR="00CB7285">
        <w:rPr>
          <w:rFonts w:ascii="Arial" w:hAnsi="Arial" w:cs="Arial"/>
          <w:sz w:val="24"/>
          <w:szCs w:val="24"/>
          <w:lang w:val="es-CL"/>
        </w:rPr>
        <w:t xml:space="preserve"> se determina </w:t>
      </w:r>
      <w:r>
        <w:rPr>
          <w:rFonts w:ascii="Arial" w:hAnsi="Arial" w:cs="Arial"/>
          <w:sz w:val="24"/>
          <w:szCs w:val="24"/>
          <w:lang w:val="es-CL"/>
        </w:rPr>
        <w:t>que quien violare la reserva de información de datos neuronales, será sancionado conforme lo dispuesto en el artículo 247 del Código Penal.</w:t>
      </w:r>
    </w:p>
    <w:p w14:paraId="4B5D62E0" w14:textId="07DE4566" w:rsidR="00585E1B" w:rsidRDefault="00585E1B" w:rsidP="008C0743">
      <w:pPr>
        <w:pStyle w:val="Prrafodelista"/>
        <w:numPr>
          <w:ilvl w:val="0"/>
          <w:numId w:val="4"/>
        </w:numPr>
        <w:tabs>
          <w:tab w:val="left" w:pos="993"/>
        </w:tabs>
        <w:spacing w:before="120" w:after="0" w:line="240" w:lineRule="auto"/>
        <w:ind w:left="0" w:firstLine="709"/>
        <w:contextualSpacing w:val="0"/>
        <w:jc w:val="both"/>
        <w:rPr>
          <w:rFonts w:ascii="Arial" w:hAnsi="Arial" w:cs="Arial"/>
          <w:sz w:val="24"/>
          <w:szCs w:val="24"/>
          <w:lang w:val="es-CL"/>
        </w:rPr>
      </w:pPr>
      <w:r>
        <w:rPr>
          <w:rFonts w:ascii="Arial" w:hAnsi="Arial" w:cs="Arial"/>
          <w:sz w:val="24"/>
          <w:szCs w:val="24"/>
          <w:lang w:val="es-CL"/>
        </w:rPr>
        <w:t>En su artículo 20</w:t>
      </w:r>
      <w:r w:rsidR="00CB7285">
        <w:rPr>
          <w:rFonts w:ascii="Arial" w:hAnsi="Arial" w:cs="Arial"/>
          <w:sz w:val="24"/>
          <w:szCs w:val="24"/>
          <w:lang w:val="es-CL"/>
        </w:rPr>
        <w:t xml:space="preserve"> s</w:t>
      </w:r>
      <w:r>
        <w:rPr>
          <w:rFonts w:ascii="Arial" w:hAnsi="Arial" w:cs="Arial"/>
          <w:sz w:val="24"/>
          <w:szCs w:val="24"/>
          <w:lang w:val="es-CL"/>
        </w:rPr>
        <w:t>e establece que quien realice un proyecto de investigación</w:t>
      </w:r>
      <w:r w:rsidR="0001558A">
        <w:rPr>
          <w:rFonts w:ascii="Arial" w:hAnsi="Arial" w:cs="Arial"/>
          <w:sz w:val="24"/>
          <w:szCs w:val="24"/>
          <w:lang w:val="es-CL"/>
        </w:rPr>
        <w:t xml:space="preserve"> </w:t>
      </w:r>
      <w:r>
        <w:rPr>
          <w:rFonts w:ascii="Arial" w:hAnsi="Arial" w:cs="Arial"/>
          <w:sz w:val="24"/>
          <w:szCs w:val="24"/>
          <w:lang w:val="es-CL"/>
        </w:rPr>
        <w:t xml:space="preserve">en el genoma humano usando </w:t>
      </w:r>
      <w:proofErr w:type="spellStart"/>
      <w:r>
        <w:rPr>
          <w:rFonts w:ascii="Arial" w:hAnsi="Arial" w:cs="Arial"/>
          <w:sz w:val="24"/>
          <w:szCs w:val="24"/>
          <w:lang w:val="es-CL"/>
        </w:rPr>
        <w:t>neurotecnología</w:t>
      </w:r>
      <w:proofErr w:type="spellEnd"/>
      <w:r>
        <w:rPr>
          <w:rFonts w:ascii="Arial" w:hAnsi="Arial" w:cs="Arial"/>
          <w:sz w:val="24"/>
          <w:szCs w:val="24"/>
          <w:lang w:val="es-CL"/>
        </w:rPr>
        <w:t xml:space="preserve">, sin contar con autorización, será sancionado con </w:t>
      </w:r>
      <w:r w:rsidR="00BF46CD">
        <w:rPr>
          <w:rFonts w:ascii="Arial" w:hAnsi="Arial" w:cs="Arial"/>
          <w:sz w:val="24"/>
          <w:szCs w:val="24"/>
          <w:lang w:val="es-CL"/>
        </w:rPr>
        <w:t>la pena de inhabilitación especial temporal en cualquiera de sus grados para el ejercicio de la profesión.</w:t>
      </w:r>
    </w:p>
    <w:p w14:paraId="0064B36E" w14:textId="418BBF15" w:rsidR="00E954C9" w:rsidRDefault="00A96593" w:rsidP="008C0743">
      <w:pPr>
        <w:tabs>
          <w:tab w:val="left" w:pos="567"/>
        </w:tabs>
        <w:spacing w:before="120" w:after="0" w:line="240" w:lineRule="auto"/>
        <w:ind w:firstLine="709"/>
        <w:jc w:val="both"/>
        <w:rPr>
          <w:rFonts w:ascii="Arial" w:hAnsi="Arial" w:cs="Arial"/>
          <w:sz w:val="24"/>
          <w:szCs w:val="24"/>
          <w:lang w:val="es-CL"/>
        </w:rPr>
      </w:pPr>
      <w:r>
        <w:rPr>
          <w:rFonts w:ascii="Arial" w:hAnsi="Arial" w:cs="Arial"/>
          <w:sz w:val="24"/>
          <w:szCs w:val="24"/>
          <w:lang w:val="es-CL"/>
        </w:rPr>
        <w:t xml:space="preserve">Por el artículo </w:t>
      </w:r>
      <w:r w:rsidR="00CB7285">
        <w:rPr>
          <w:rFonts w:ascii="Arial" w:hAnsi="Arial" w:cs="Arial"/>
          <w:sz w:val="24"/>
          <w:szCs w:val="24"/>
          <w:lang w:val="es-CL"/>
        </w:rPr>
        <w:t xml:space="preserve">14 </w:t>
      </w:r>
      <w:r w:rsidR="00D4578B">
        <w:rPr>
          <w:rFonts w:ascii="Arial" w:hAnsi="Arial" w:cs="Arial"/>
          <w:sz w:val="24"/>
          <w:szCs w:val="24"/>
          <w:lang w:val="es-CL"/>
        </w:rPr>
        <w:t xml:space="preserve">se introduce una modificación al artículo </w:t>
      </w:r>
      <w:r w:rsidR="00CB7285">
        <w:rPr>
          <w:rFonts w:ascii="Arial" w:hAnsi="Arial" w:cs="Arial"/>
          <w:sz w:val="24"/>
          <w:szCs w:val="24"/>
          <w:lang w:val="es-CL"/>
        </w:rPr>
        <w:t>2</w:t>
      </w:r>
      <w:r w:rsidR="00D4578B">
        <w:rPr>
          <w:rFonts w:ascii="Arial" w:hAnsi="Arial" w:cs="Arial"/>
          <w:sz w:val="24"/>
          <w:szCs w:val="24"/>
          <w:lang w:val="es-CL"/>
        </w:rPr>
        <w:t xml:space="preserve">, literal g) de la ley </w:t>
      </w:r>
      <w:proofErr w:type="spellStart"/>
      <w:r w:rsidR="00D4578B">
        <w:rPr>
          <w:rFonts w:ascii="Arial" w:hAnsi="Arial" w:cs="Arial"/>
          <w:sz w:val="24"/>
          <w:szCs w:val="24"/>
          <w:lang w:val="es-CL"/>
        </w:rPr>
        <w:t>N°</w:t>
      </w:r>
      <w:proofErr w:type="spellEnd"/>
      <w:r w:rsidR="00D4578B">
        <w:rPr>
          <w:rFonts w:ascii="Arial" w:hAnsi="Arial" w:cs="Arial"/>
          <w:sz w:val="24"/>
          <w:szCs w:val="24"/>
          <w:lang w:val="es-CL"/>
        </w:rPr>
        <w:t xml:space="preserve"> 19.628 sobre protección de datos personales, estableciendo los datos neuronales como datos sensibles.</w:t>
      </w:r>
    </w:p>
    <w:p w14:paraId="7271D2F0" w14:textId="7BABFD40" w:rsidR="00D4578B" w:rsidRDefault="00D4578B" w:rsidP="008C0743">
      <w:pPr>
        <w:tabs>
          <w:tab w:val="left" w:pos="567"/>
        </w:tabs>
        <w:spacing w:before="120" w:after="0" w:line="240" w:lineRule="auto"/>
        <w:ind w:firstLine="709"/>
        <w:jc w:val="both"/>
        <w:rPr>
          <w:rFonts w:ascii="Arial" w:hAnsi="Arial" w:cs="Arial"/>
          <w:sz w:val="24"/>
          <w:szCs w:val="24"/>
          <w:lang w:val="es-CL"/>
        </w:rPr>
      </w:pPr>
      <w:r>
        <w:rPr>
          <w:rFonts w:ascii="Arial" w:hAnsi="Arial" w:cs="Arial"/>
          <w:sz w:val="24"/>
          <w:szCs w:val="24"/>
          <w:lang w:val="es-CL"/>
        </w:rPr>
        <w:lastRenderedPageBreak/>
        <w:t xml:space="preserve">Por el artículo </w:t>
      </w:r>
      <w:r w:rsidR="00CB7285">
        <w:rPr>
          <w:rFonts w:ascii="Arial" w:hAnsi="Arial" w:cs="Arial"/>
          <w:sz w:val="24"/>
          <w:szCs w:val="24"/>
          <w:lang w:val="es-CL"/>
        </w:rPr>
        <w:t xml:space="preserve">15 </w:t>
      </w:r>
      <w:r>
        <w:rPr>
          <w:rFonts w:ascii="Arial" w:hAnsi="Arial" w:cs="Arial"/>
          <w:sz w:val="24"/>
          <w:szCs w:val="24"/>
          <w:lang w:val="es-CL"/>
        </w:rPr>
        <w:t xml:space="preserve">se introduce un nuevo numeral 10, dentro del artículo 149, </w:t>
      </w:r>
      <w:r w:rsidR="00BF46CD">
        <w:rPr>
          <w:rFonts w:ascii="Arial" w:hAnsi="Arial" w:cs="Arial"/>
          <w:sz w:val="24"/>
          <w:szCs w:val="24"/>
          <w:lang w:val="es-CL"/>
        </w:rPr>
        <w:t xml:space="preserve">del DFL </w:t>
      </w:r>
      <w:proofErr w:type="spellStart"/>
      <w:r w:rsidR="00BF46CD">
        <w:rPr>
          <w:rFonts w:ascii="Arial" w:hAnsi="Arial" w:cs="Arial"/>
          <w:sz w:val="24"/>
          <w:szCs w:val="24"/>
          <w:lang w:val="es-CL"/>
        </w:rPr>
        <w:t>N°</w:t>
      </w:r>
      <w:proofErr w:type="spellEnd"/>
      <w:r w:rsidR="00BF46CD">
        <w:rPr>
          <w:rFonts w:ascii="Arial" w:hAnsi="Arial" w:cs="Arial"/>
          <w:sz w:val="24"/>
          <w:szCs w:val="24"/>
          <w:lang w:val="es-CL"/>
        </w:rPr>
        <w:t xml:space="preserve"> 2, que fija el texto refundido, coordinado y sistematizado de</w:t>
      </w:r>
      <w:r>
        <w:rPr>
          <w:rFonts w:ascii="Arial" w:hAnsi="Arial" w:cs="Arial"/>
          <w:sz w:val="24"/>
          <w:szCs w:val="24"/>
          <w:lang w:val="es-CL"/>
        </w:rPr>
        <w:t xml:space="preserve"> la ley </w:t>
      </w:r>
      <w:proofErr w:type="spellStart"/>
      <w:r>
        <w:rPr>
          <w:rFonts w:ascii="Arial" w:hAnsi="Arial" w:cs="Arial"/>
          <w:sz w:val="24"/>
          <w:szCs w:val="24"/>
          <w:lang w:val="es-CL"/>
        </w:rPr>
        <w:t>N°</w:t>
      </w:r>
      <w:proofErr w:type="spellEnd"/>
      <w:r>
        <w:rPr>
          <w:rFonts w:ascii="Arial" w:hAnsi="Arial" w:cs="Arial"/>
          <w:sz w:val="24"/>
          <w:szCs w:val="24"/>
          <w:lang w:val="es-CL"/>
        </w:rPr>
        <w:t xml:space="preserve"> 18.700 orgánica constitucional sobre votaciones populares y escrutinios, estableciendo </w:t>
      </w:r>
      <w:r w:rsidR="00CB7285">
        <w:rPr>
          <w:rFonts w:ascii="Arial" w:hAnsi="Arial" w:cs="Arial"/>
          <w:sz w:val="24"/>
          <w:szCs w:val="24"/>
          <w:lang w:val="es-CL"/>
        </w:rPr>
        <w:t xml:space="preserve">la </w:t>
      </w:r>
      <w:r w:rsidR="00820FA4">
        <w:rPr>
          <w:rFonts w:ascii="Arial" w:hAnsi="Arial" w:cs="Arial"/>
          <w:sz w:val="24"/>
          <w:szCs w:val="24"/>
          <w:lang w:val="es-CL"/>
        </w:rPr>
        <w:t xml:space="preserve">sanción de presidio menor en su grado medio a presidio mayor en su grado mínimo, y multa de tres unidades tributarias mensuales, a quien haga uso de </w:t>
      </w:r>
      <w:proofErr w:type="spellStart"/>
      <w:r w:rsidR="00820FA4">
        <w:rPr>
          <w:rFonts w:ascii="Arial" w:hAnsi="Arial" w:cs="Arial"/>
          <w:sz w:val="24"/>
          <w:szCs w:val="24"/>
          <w:lang w:val="es-CL"/>
        </w:rPr>
        <w:t>neurotecnología</w:t>
      </w:r>
      <w:proofErr w:type="spellEnd"/>
      <w:r w:rsidR="00820FA4">
        <w:rPr>
          <w:rFonts w:ascii="Arial" w:hAnsi="Arial" w:cs="Arial"/>
          <w:sz w:val="24"/>
          <w:szCs w:val="24"/>
          <w:lang w:val="es-CL"/>
        </w:rPr>
        <w:t xml:space="preserve"> e impida a un elector sufragar.</w:t>
      </w:r>
    </w:p>
    <w:p w14:paraId="71E1B2F5" w14:textId="3B2DC2B0" w:rsidR="00D51FA1" w:rsidRDefault="00820FA4" w:rsidP="008C0743">
      <w:pPr>
        <w:tabs>
          <w:tab w:val="left" w:pos="567"/>
        </w:tabs>
        <w:spacing w:before="120" w:after="0" w:line="240" w:lineRule="auto"/>
        <w:ind w:firstLine="709"/>
        <w:jc w:val="both"/>
        <w:rPr>
          <w:rFonts w:ascii="Arial" w:hAnsi="Arial" w:cs="Arial"/>
          <w:sz w:val="24"/>
          <w:szCs w:val="24"/>
          <w:lang w:val="es-CL"/>
        </w:rPr>
      </w:pPr>
      <w:r>
        <w:rPr>
          <w:rFonts w:ascii="Arial" w:hAnsi="Arial" w:cs="Arial"/>
          <w:sz w:val="24"/>
          <w:szCs w:val="24"/>
          <w:lang w:val="es-CL"/>
        </w:rPr>
        <w:t xml:space="preserve">Finalmente, </w:t>
      </w:r>
      <w:r w:rsidR="00CB7285">
        <w:rPr>
          <w:rFonts w:ascii="Arial" w:hAnsi="Arial" w:cs="Arial"/>
          <w:sz w:val="24"/>
          <w:szCs w:val="24"/>
          <w:lang w:val="es-CL"/>
        </w:rPr>
        <w:t>en la</w:t>
      </w:r>
      <w:r>
        <w:rPr>
          <w:rFonts w:ascii="Arial" w:hAnsi="Arial" w:cs="Arial"/>
          <w:sz w:val="24"/>
          <w:szCs w:val="24"/>
          <w:lang w:val="es-CL"/>
        </w:rPr>
        <w:t xml:space="preserve"> disposición transitoria </w:t>
      </w:r>
      <w:r w:rsidR="00CB7285">
        <w:rPr>
          <w:rFonts w:ascii="Arial" w:hAnsi="Arial" w:cs="Arial"/>
          <w:sz w:val="24"/>
          <w:szCs w:val="24"/>
          <w:lang w:val="es-CL"/>
        </w:rPr>
        <w:t>s</w:t>
      </w:r>
      <w:r>
        <w:rPr>
          <w:rFonts w:ascii="Arial" w:hAnsi="Arial" w:cs="Arial"/>
          <w:sz w:val="24"/>
          <w:szCs w:val="24"/>
          <w:lang w:val="es-CL"/>
        </w:rPr>
        <w:t xml:space="preserve">e </w:t>
      </w:r>
      <w:r w:rsidR="00CB7285">
        <w:rPr>
          <w:rFonts w:ascii="Arial" w:hAnsi="Arial" w:cs="Arial"/>
          <w:sz w:val="24"/>
          <w:szCs w:val="24"/>
          <w:lang w:val="es-CL"/>
        </w:rPr>
        <w:t xml:space="preserve">establece </w:t>
      </w:r>
      <w:r>
        <w:rPr>
          <w:rFonts w:ascii="Arial" w:hAnsi="Arial" w:cs="Arial"/>
          <w:sz w:val="24"/>
          <w:szCs w:val="24"/>
          <w:lang w:val="es-CL"/>
        </w:rPr>
        <w:t xml:space="preserve">que </w:t>
      </w:r>
      <w:r w:rsidR="00D51FA1">
        <w:rPr>
          <w:rFonts w:ascii="Arial" w:hAnsi="Arial" w:cs="Arial"/>
          <w:sz w:val="24"/>
          <w:szCs w:val="24"/>
          <w:lang w:val="es-CL"/>
        </w:rPr>
        <w:t xml:space="preserve">la ley </w:t>
      </w:r>
      <w:proofErr w:type="gramStart"/>
      <w:r w:rsidR="00D51FA1">
        <w:rPr>
          <w:rFonts w:ascii="Arial" w:hAnsi="Arial" w:cs="Arial"/>
          <w:sz w:val="24"/>
          <w:szCs w:val="24"/>
          <w:lang w:val="es-CL"/>
        </w:rPr>
        <w:t>entrará en vigencia</w:t>
      </w:r>
      <w:proofErr w:type="gramEnd"/>
      <w:r w:rsidR="00D51FA1">
        <w:rPr>
          <w:rFonts w:ascii="Arial" w:hAnsi="Arial" w:cs="Arial"/>
          <w:sz w:val="24"/>
          <w:szCs w:val="24"/>
          <w:lang w:val="es-CL"/>
        </w:rPr>
        <w:t xml:space="preserve"> luego de seis meses, contados desde su publicación en el </w:t>
      </w:r>
      <w:r w:rsidR="00CB7285">
        <w:rPr>
          <w:rFonts w:ascii="Arial" w:hAnsi="Arial" w:cs="Arial"/>
          <w:sz w:val="24"/>
          <w:szCs w:val="24"/>
          <w:lang w:val="es-CL"/>
        </w:rPr>
        <w:t>Diario Oficial</w:t>
      </w:r>
      <w:r w:rsidR="00D51FA1">
        <w:rPr>
          <w:rFonts w:ascii="Arial" w:hAnsi="Arial" w:cs="Arial"/>
          <w:sz w:val="24"/>
          <w:szCs w:val="24"/>
          <w:lang w:val="es-CL"/>
        </w:rPr>
        <w:t>.</w:t>
      </w:r>
    </w:p>
    <w:p w14:paraId="119B2E37" w14:textId="77777777" w:rsidR="001509DF" w:rsidRPr="00765F2F" w:rsidRDefault="001509DF" w:rsidP="008C0743">
      <w:pPr>
        <w:tabs>
          <w:tab w:val="left" w:pos="567"/>
        </w:tabs>
        <w:spacing w:before="240" w:after="0" w:line="240" w:lineRule="auto"/>
        <w:jc w:val="both"/>
        <w:rPr>
          <w:rFonts w:ascii="Arial" w:eastAsia="Times New Roman" w:hAnsi="Arial" w:cs="Arial"/>
          <w:sz w:val="24"/>
          <w:szCs w:val="24"/>
          <w:lang w:val="es-ES_tradnl" w:eastAsia="es-ES"/>
        </w:rPr>
      </w:pPr>
      <w:r w:rsidRPr="00765F2F">
        <w:rPr>
          <w:rFonts w:ascii="Arial" w:hAnsi="Arial" w:cs="Arial"/>
          <w:b/>
          <w:sz w:val="24"/>
          <w:szCs w:val="24"/>
          <w:lang w:val="es-CL"/>
        </w:rPr>
        <w:t>ARTÍCULOS QUE DEBEN SER CONOCIDOS POR LA COMISIÓN DE HACIENDA:</w:t>
      </w:r>
      <w:r>
        <w:rPr>
          <w:rFonts w:ascii="Arial" w:hAnsi="Arial" w:cs="Arial"/>
          <w:b/>
          <w:sz w:val="24"/>
          <w:szCs w:val="24"/>
          <w:lang w:val="es-CL"/>
        </w:rPr>
        <w:t xml:space="preserve"> </w:t>
      </w:r>
      <w:r w:rsidRPr="00765F2F">
        <w:rPr>
          <w:rFonts w:ascii="Arial" w:eastAsia="Times New Roman" w:hAnsi="Arial" w:cs="Arial"/>
          <w:sz w:val="24"/>
          <w:szCs w:val="24"/>
          <w:lang w:val="es-ES_tradnl" w:eastAsia="es-ES"/>
        </w:rPr>
        <w:t>El proyecto de ley no contempla normas que incidan en el presupuesto fiscal.</w:t>
      </w:r>
    </w:p>
    <w:p w14:paraId="10BAE8BB" w14:textId="161EC30D" w:rsidR="00411B30" w:rsidRPr="003A356F" w:rsidRDefault="001509DF" w:rsidP="008C0743">
      <w:pPr>
        <w:tabs>
          <w:tab w:val="left" w:pos="709"/>
          <w:tab w:val="left" w:pos="1134"/>
          <w:tab w:val="left" w:pos="1418"/>
        </w:tabs>
        <w:spacing w:before="240" w:after="0" w:line="240" w:lineRule="auto"/>
        <w:jc w:val="both"/>
        <w:rPr>
          <w:rFonts w:ascii="Arial" w:eastAsia="Times New Roman" w:hAnsi="Arial" w:cs="Arial"/>
          <w:sz w:val="24"/>
          <w:szCs w:val="24"/>
          <w:lang w:val="es-ES_tradnl" w:eastAsia="es-ES"/>
        </w:rPr>
      </w:pPr>
      <w:r w:rsidRPr="00765F2F">
        <w:rPr>
          <w:rFonts w:ascii="Arial" w:eastAsia="Times New Roman" w:hAnsi="Arial" w:cs="Arial"/>
          <w:b/>
          <w:sz w:val="24"/>
          <w:szCs w:val="24"/>
          <w:lang w:val="es-ES_tradnl" w:eastAsia="es-ES"/>
        </w:rPr>
        <w:t>NORMAS DE CARÁCTER ORGÁNICO-CONSTITUCIONAL O DE QUÓRUM CALIFICADO:</w:t>
      </w:r>
      <w:r>
        <w:rPr>
          <w:rFonts w:ascii="Arial" w:eastAsia="Times New Roman" w:hAnsi="Arial" w:cs="Arial"/>
          <w:sz w:val="24"/>
          <w:szCs w:val="24"/>
          <w:lang w:val="es-ES_tradnl" w:eastAsia="es-ES"/>
        </w:rPr>
        <w:t xml:space="preserve"> </w:t>
      </w:r>
      <w:r w:rsidR="00411B30" w:rsidRPr="00411B30">
        <w:rPr>
          <w:rFonts w:ascii="Arial" w:hAnsi="Arial" w:cs="Arial"/>
          <w:sz w:val="24"/>
          <w:szCs w:val="24"/>
        </w:rPr>
        <w:t xml:space="preserve">El artículo 15 del proyecto de ley tiene rango de ley orgánica constitucional, por cuanto </w:t>
      </w:r>
      <w:r w:rsidR="00411B30" w:rsidRPr="003A356F">
        <w:rPr>
          <w:rFonts w:ascii="Arial" w:hAnsi="Arial" w:cs="Arial"/>
          <w:sz w:val="24"/>
          <w:szCs w:val="24"/>
        </w:rPr>
        <w:t xml:space="preserve">modifica </w:t>
      </w:r>
      <w:r w:rsidR="003A356F" w:rsidRPr="003A356F">
        <w:rPr>
          <w:rFonts w:ascii="Arial" w:eastAsia="Arial" w:hAnsi="Arial" w:cs="Arial"/>
          <w:sz w:val="24"/>
          <w:szCs w:val="24"/>
        </w:rPr>
        <w:t xml:space="preserve">el artículo 149 del </w:t>
      </w:r>
      <w:r w:rsidR="009329F1" w:rsidRPr="009329F1">
        <w:rPr>
          <w:rFonts w:ascii="Arial" w:eastAsia="Arial" w:hAnsi="Arial" w:cs="Arial"/>
          <w:sz w:val="24"/>
          <w:szCs w:val="24"/>
        </w:rPr>
        <w:t>decreto con fuerza de ley</w:t>
      </w:r>
      <w:r w:rsidR="009329F1">
        <w:rPr>
          <w:rFonts w:ascii="Arial" w:eastAsia="Arial" w:hAnsi="Arial" w:cs="Arial"/>
          <w:sz w:val="24"/>
          <w:szCs w:val="24"/>
        </w:rPr>
        <w:t xml:space="preserve"> </w:t>
      </w:r>
      <w:proofErr w:type="spellStart"/>
      <w:r w:rsidR="009329F1">
        <w:rPr>
          <w:rFonts w:ascii="Arial" w:eastAsia="Arial" w:hAnsi="Arial" w:cs="Arial"/>
          <w:sz w:val="24"/>
          <w:szCs w:val="24"/>
        </w:rPr>
        <w:t>Nº</w:t>
      </w:r>
      <w:proofErr w:type="spellEnd"/>
      <w:r w:rsidR="009329F1">
        <w:rPr>
          <w:rFonts w:ascii="Arial" w:eastAsia="Arial" w:hAnsi="Arial" w:cs="Arial"/>
          <w:sz w:val="24"/>
          <w:szCs w:val="24"/>
        </w:rPr>
        <w:t xml:space="preserve"> </w:t>
      </w:r>
      <w:r w:rsidR="009329F1" w:rsidRPr="009329F1">
        <w:rPr>
          <w:rFonts w:ascii="Arial" w:eastAsia="Arial" w:hAnsi="Arial" w:cs="Arial"/>
          <w:sz w:val="24"/>
          <w:szCs w:val="24"/>
        </w:rPr>
        <w:t>2</w:t>
      </w:r>
      <w:r w:rsidR="009329F1">
        <w:rPr>
          <w:rFonts w:ascii="Arial" w:eastAsia="Arial" w:hAnsi="Arial" w:cs="Arial"/>
          <w:sz w:val="24"/>
          <w:szCs w:val="24"/>
        </w:rPr>
        <w:t xml:space="preserve">, de </w:t>
      </w:r>
      <w:r w:rsidR="009329F1" w:rsidRPr="009329F1">
        <w:rPr>
          <w:rFonts w:ascii="Arial" w:eastAsia="Arial" w:hAnsi="Arial" w:cs="Arial"/>
          <w:sz w:val="24"/>
          <w:szCs w:val="24"/>
        </w:rPr>
        <w:t>2017</w:t>
      </w:r>
      <w:r w:rsidR="009329F1">
        <w:rPr>
          <w:rFonts w:ascii="Arial" w:eastAsia="Arial" w:hAnsi="Arial" w:cs="Arial"/>
          <w:sz w:val="24"/>
          <w:szCs w:val="24"/>
        </w:rPr>
        <w:t xml:space="preserve">, </w:t>
      </w:r>
      <w:r w:rsidR="003A356F" w:rsidRPr="003A356F">
        <w:rPr>
          <w:rFonts w:ascii="Arial" w:eastAsia="Arial" w:hAnsi="Arial" w:cs="Arial"/>
          <w:sz w:val="24"/>
          <w:szCs w:val="24"/>
        </w:rPr>
        <w:t xml:space="preserve">que </w:t>
      </w:r>
      <w:r w:rsidR="00BF46CD">
        <w:rPr>
          <w:rFonts w:ascii="Arial" w:eastAsia="Arial" w:hAnsi="Arial" w:cs="Arial"/>
          <w:sz w:val="24"/>
          <w:szCs w:val="24"/>
        </w:rPr>
        <w:t>f</w:t>
      </w:r>
      <w:r w:rsidR="003A356F" w:rsidRPr="003A356F">
        <w:rPr>
          <w:rFonts w:ascii="Arial" w:eastAsia="Arial" w:hAnsi="Arial" w:cs="Arial"/>
          <w:sz w:val="24"/>
          <w:szCs w:val="24"/>
        </w:rPr>
        <w:t xml:space="preserve">ija el texto refundido, coordinado y sistematizado de la ley </w:t>
      </w:r>
      <w:proofErr w:type="spellStart"/>
      <w:r w:rsidR="003A356F" w:rsidRPr="003A356F">
        <w:rPr>
          <w:rFonts w:ascii="Arial" w:eastAsia="Arial" w:hAnsi="Arial" w:cs="Arial"/>
          <w:sz w:val="24"/>
          <w:szCs w:val="24"/>
        </w:rPr>
        <w:t>Nº</w:t>
      </w:r>
      <w:proofErr w:type="spellEnd"/>
      <w:r w:rsidR="008C0743">
        <w:rPr>
          <w:rFonts w:ascii="Arial" w:eastAsia="Arial" w:hAnsi="Arial" w:cs="Arial"/>
          <w:sz w:val="24"/>
          <w:szCs w:val="24"/>
        </w:rPr>
        <w:t xml:space="preserve"> </w:t>
      </w:r>
      <w:r w:rsidR="003A356F" w:rsidRPr="003A356F">
        <w:rPr>
          <w:rFonts w:ascii="Arial" w:eastAsia="Arial" w:hAnsi="Arial" w:cs="Arial"/>
          <w:sz w:val="24"/>
          <w:szCs w:val="24"/>
        </w:rPr>
        <w:t>18.700, orgánica constitucional sobre votaciones populares y escrutinios</w:t>
      </w:r>
      <w:r w:rsidR="008C0743">
        <w:rPr>
          <w:rFonts w:ascii="Arial" w:eastAsia="Arial" w:hAnsi="Arial" w:cs="Arial"/>
          <w:sz w:val="24"/>
          <w:szCs w:val="24"/>
        </w:rPr>
        <w:t>.</w:t>
      </w:r>
    </w:p>
    <w:sectPr w:rsidR="00411B30" w:rsidRPr="003A356F" w:rsidSect="00765F2F">
      <w:headerReference w:type="even" r:id="rId7"/>
      <w:headerReference w:type="default" r:id="rId8"/>
      <w:pgSz w:w="12240" w:h="20160" w:code="5"/>
      <w:pgMar w:top="2835" w:right="1701" w:bottom="2835" w:left="1701" w:header="1134" w:footer="1134"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A23C5" w14:textId="77777777" w:rsidR="00E00FC4" w:rsidRDefault="00E00FC4">
      <w:pPr>
        <w:spacing w:after="0" w:line="240" w:lineRule="auto"/>
      </w:pPr>
      <w:r>
        <w:separator/>
      </w:r>
    </w:p>
  </w:endnote>
  <w:endnote w:type="continuationSeparator" w:id="0">
    <w:p w14:paraId="3B315F3F" w14:textId="77777777" w:rsidR="00E00FC4" w:rsidRDefault="00E00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7B978" w14:textId="77777777" w:rsidR="00E00FC4" w:rsidRDefault="00E00FC4">
      <w:pPr>
        <w:spacing w:after="0" w:line="240" w:lineRule="auto"/>
      </w:pPr>
      <w:r>
        <w:separator/>
      </w:r>
    </w:p>
  </w:footnote>
  <w:footnote w:type="continuationSeparator" w:id="0">
    <w:p w14:paraId="6B2B2BAA" w14:textId="77777777" w:rsidR="00E00FC4" w:rsidRDefault="00E00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BBAEF" w14:textId="77777777" w:rsidR="00B77552" w:rsidRDefault="00F8739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3AF0631" w14:textId="77777777" w:rsidR="00B77552" w:rsidRDefault="00B7755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3F9D7" w14:textId="77777777" w:rsidR="00B77552" w:rsidRDefault="00F8739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56B8">
      <w:rPr>
        <w:rStyle w:val="Nmerodepgina"/>
        <w:noProof/>
      </w:rPr>
      <w:t>2</w:t>
    </w:r>
    <w:r>
      <w:rPr>
        <w:rStyle w:val="Nmerodepgina"/>
      </w:rPr>
      <w:fldChar w:fldCharType="end"/>
    </w:r>
  </w:p>
  <w:p w14:paraId="5A647782" w14:textId="77777777" w:rsidR="00B77552" w:rsidRDefault="00B77552">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E7F"/>
    <w:multiLevelType w:val="hybridMultilevel"/>
    <w:tmpl w:val="92287D3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B7A4428"/>
    <w:multiLevelType w:val="hybridMultilevel"/>
    <w:tmpl w:val="24680A54"/>
    <w:lvl w:ilvl="0" w:tplc="E974AC28">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 w15:restartNumberingAfterBreak="0">
    <w:nsid w:val="1DAB4FF1"/>
    <w:multiLevelType w:val="hybridMultilevel"/>
    <w:tmpl w:val="6FA80BE4"/>
    <w:lvl w:ilvl="0" w:tplc="2404253A">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F7C06C6"/>
    <w:multiLevelType w:val="multilevel"/>
    <w:tmpl w:val="301020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5DF0100"/>
    <w:multiLevelType w:val="hybridMultilevel"/>
    <w:tmpl w:val="B866A78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13838138">
    <w:abstractNumId w:val="3"/>
  </w:num>
  <w:num w:numId="2" w16cid:durableId="703019009">
    <w:abstractNumId w:val="2"/>
  </w:num>
  <w:num w:numId="3" w16cid:durableId="123813204">
    <w:abstractNumId w:val="0"/>
  </w:num>
  <w:num w:numId="4" w16cid:durableId="237176072">
    <w:abstractNumId w:val="4"/>
  </w:num>
  <w:num w:numId="5" w16cid:durableId="1184514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599"/>
    <w:rsid w:val="00010BB8"/>
    <w:rsid w:val="00013709"/>
    <w:rsid w:val="0001558A"/>
    <w:rsid w:val="00042CB8"/>
    <w:rsid w:val="000B6AD4"/>
    <w:rsid w:val="000C14A2"/>
    <w:rsid w:val="000E4767"/>
    <w:rsid w:val="00131BEF"/>
    <w:rsid w:val="00146D89"/>
    <w:rsid w:val="001509DF"/>
    <w:rsid w:val="001831A2"/>
    <w:rsid w:val="001D7B1D"/>
    <w:rsid w:val="0023050B"/>
    <w:rsid w:val="00252B13"/>
    <w:rsid w:val="002604DA"/>
    <w:rsid w:val="002B2AE5"/>
    <w:rsid w:val="002B3E24"/>
    <w:rsid w:val="002E1CCD"/>
    <w:rsid w:val="00321EA9"/>
    <w:rsid w:val="00333664"/>
    <w:rsid w:val="00341456"/>
    <w:rsid w:val="00363F4C"/>
    <w:rsid w:val="00373377"/>
    <w:rsid w:val="003A356F"/>
    <w:rsid w:val="003B2599"/>
    <w:rsid w:val="003C49B4"/>
    <w:rsid w:val="003E36B8"/>
    <w:rsid w:val="003F3C35"/>
    <w:rsid w:val="00404A00"/>
    <w:rsid w:val="00411B30"/>
    <w:rsid w:val="00434BFC"/>
    <w:rsid w:val="0046536B"/>
    <w:rsid w:val="00504BE9"/>
    <w:rsid w:val="00522ED0"/>
    <w:rsid w:val="005339E0"/>
    <w:rsid w:val="00546D0B"/>
    <w:rsid w:val="005735F9"/>
    <w:rsid w:val="00585E1B"/>
    <w:rsid w:val="005A1CBD"/>
    <w:rsid w:val="005D6C6E"/>
    <w:rsid w:val="00602044"/>
    <w:rsid w:val="006B7A8F"/>
    <w:rsid w:val="007213BD"/>
    <w:rsid w:val="00722F8B"/>
    <w:rsid w:val="00752D6E"/>
    <w:rsid w:val="00765F2F"/>
    <w:rsid w:val="007B56B8"/>
    <w:rsid w:val="00820FA4"/>
    <w:rsid w:val="008309DD"/>
    <w:rsid w:val="00860876"/>
    <w:rsid w:val="008B2021"/>
    <w:rsid w:val="008B3740"/>
    <w:rsid w:val="008C0743"/>
    <w:rsid w:val="008E27CE"/>
    <w:rsid w:val="009329F1"/>
    <w:rsid w:val="0094215E"/>
    <w:rsid w:val="00984E87"/>
    <w:rsid w:val="009913EC"/>
    <w:rsid w:val="009E4993"/>
    <w:rsid w:val="00A418EB"/>
    <w:rsid w:val="00A52A40"/>
    <w:rsid w:val="00A75331"/>
    <w:rsid w:val="00A809C3"/>
    <w:rsid w:val="00A824AD"/>
    <w:rsid w:val="00A96593"/>
    <w:rsid w:val="00AB6224"/>
    <w:rsid w:val="00AC5969"/>
    <w:rsid w:val="00AD0933"/>
    <w:rsid w:val="00AF6125"/>
    <w:rsid w:val="00B02310"/>
    <w:rsid w:val="00B13D5B"/>
    <w:rsid w:val="00B44145"/>
    <w:rsid w:val="00B65F1E"/>
    <w:rsid w:val="00B77552"/>
    <w:rsid w:val="00B94397"/>
    <w:rsid w:val="00B94C6E"/>
    <w:rsid w:val="00BE1242"/>
    <w:rsid w:val="00BF46CD"/>
    <w:rsid w:val="00C00D98"/>
    <w:rsid w:val="00C562EE"/>
    <w:rsid w:val="00C810AF"/>
    <w:rsid w:val="00CA717D"/>
    <w:rsid w:val="00CB438E"/>
    <w:rsid w:val="00CB7285"/>
    <w:rsid w:val="00CE0262"/>
    <w:rsid w:val="00CE39FC"/>
    <w:rsid w:val="00CE3E2D"/>
    <w:rsid w:val="00CE60E9"/>
    <w:rsid w:val="00CF6023"/>
    <w:rsid w:val="00D15FEC"/>
    <w:rsid w:val="00D20CB8"/>
    <w:rsid w:val="00D4578B"/>
    <w:rsid w:val="00D5006C"/>
    <w:rsid w:val="00D51FA1"/>
    <w:rsid w:val="00D67651"/>
    <w:rsid w:val="00DC2B65"/>
    <w:rsid w:val="00E00FC4"/>
    <w:rsid w:val="00E843A4"/>
    <w:rsid w:val="00E954C9"/>
    <w:rsid w:val="00EB6EC1"/>
    <w:rsid w:val="00EF7585"/>
    <w:rsid w:val="00F13F44"/>
    <w:rsid w:val="00F17538"/>
    <w:rsid w:val="00F769F4"/>
    <w:rsid w:val="00F8739E"/>
    <w:rsid w:val="00F93086"/>
    <w:rsid w:val="00FA2138"/>
    <w:rsid w:val="00FE600C"/>
    <w:rsid w:val="00FE69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8A42"/>
  <w15:chartTrackingRefBased/>
  <w15:docId w15:val="{CBB03749-11DE-44F2-AA28-85A7FECE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25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2599"/>
  </w:style>
  <w:style w:type="paragraph" w:styleId="Piedepgina">
    <w:name w:val="footer"/>
    <w:basedOn w:val="Normal"/>
    <w:link w:val="PiedepginaCar"/>
    <w:uiPriority w:val="99"/>
    <w:unhideWhenUsed/>
    <w:rsid w:val="003B2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2599"/>
  </w:style>
  <w:style w:type="character" w:styleId="Nmerodepgina">
    <w:name w:val="page number"/>
    <w:basedOn w:val="Fuentedeprrafopredeter"/>
    <w:semiHidden/>
    <w:rsid w:val="003B2599"/>
  </w:style>
  <w:style w:type="paragraph" w:customStyle="1" w:styleId="Default">
    <w:name w:val="Default"/>
    <w:rsid w:val="00F93086"/>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semiHidden/>
    <w:unhideWhenUsed/>
    <w:rsid w:val="000C14A2"/>
    <w:pPr>
      <w:spacing w:after="0" w:line="240" w:lineRule="auto"/>
    </w:pPr>
    <w:rPr>
      <w:rFonts w:ascii="Arial" w:eastAsia="Arial" w:hAnsi="Arial" w:cs="Arial"/>
      <w:sz w:val="20"/>
      <w:szCs w:val="20"/>
      <w:lang w:val="es" w:eastAsia="ja-JP"/>
    </w:rPr>
  </w:style>
  <w:style w:type="character" w:customStyle="1" w:styleId="TextonotapieCar">
    <w:name w:val="Texto nota pie Car"/>
    <w:basedOn w:val="Fuentedeprrafopredeter"/>
    <w:link w:val="Textonotapie"/>
    <w:uiPriority w:val="99"/>
    <w:semiHidden/>
    <w:rsid w:val="000C14A2"/>
    <w:rPr>
      <w:rFonts w:ascii="Arial" w:eastAsia="Arial" w:hAnsi="Arial" w:cs="Arial"/>
      <w:sz w:val="20"/>
      <w:szCs w:val="20"/>
      <w:lang w:val="es" w:eastAsia="ja-JP"/>
    </w:rPr>
  </w:style>
  <w:style w:type="character" w:styleId="Refdenotaalpie">
    <w:name w:val="footnote reference"/>
    <w:basedOn w:val="Fuentedeprrafopredeter"/>
    <w:uiPriority w:val="99"/>
    <w:semiHidden/>
    <w:unhideWhenUsed/>
    <w:rsid w:val="000C14A2"/>
    <w:rPr>
      <w:vertAlign w:val="superscript"/>
    </w:rPr>
  </w:style>
  <w:style w:type="character" w:customStyle="1" w:styleId="text">
    <w:name w:val="text"/>
    <w:basedOn w:val="Fuentedeprrafopredeter"/>
    <w:rsid w:val="000C14A2"/>
  </w:style>
  <w:style w:type="paragraph" w:styleId="Prrafodelista">
    <w:name w:val="List Paragraph"/>
    <w:basedOn w:val="Normal"/>
    <w:uiPriority w:val="34"/>
    <w:qFormat/>
    <w:rsid w:val="00CF6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50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4" ma:contentTypeDescription="Crear nuevo documento." ma:contentTypeScope="" ma:versionID="d989577caed7b7fc1ea0edfcbfbebb9c">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961650c6cd9fb33c8e2394f926fc9b1e"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e924b3-e870-46ea-9205-ab7b43d18ae0}"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xsi:nil="true"/>
  </documentManagement>
</p:properties>
</file>

<file path=customXml/itemProps1.xml><?xml version="1.0" encoding="utf-8"?>
<ds:datastoreItem xmlns:ds="http://schemas.openxmlformats.org/officeDocument/2006/customXml" ds:itemID="{0DB7C09F-9A46-4FC2-8815-8DB57261A187}"/>
</file>

<file path=customXml/itemProps2.xml><?xml version="1.0" encoding="utf-8"?>
<ds:datastoreItem xmlns:ds="http://schemas.openxmlformats.org/officeDocument/2006/customXml" ds:itemID="{52A5FD31-901C-46CC-B050-9851DE22FB61}"/>
</file>

<file path=customXml/itemProps3.xml><?xml version="1.0" encoding="utf-8"?>
<ds:datastoreItem xmlns:ds="http://schemas.openxmlformats.org/officeDocument/2006/customXml" ds:itemID="{6E56F020-EF84-4CCB-8AAC-6516C8B907A5}"/>
</file>

<file path=docProps/app.xml><?xml version="1.0" encoding="utf-8"?>
<Properties xmlns="http://schemas.openxmlformats.org/officeDocument/2006/extended-properties" xmlns:vt="http://schemas.openxmlformats.org/officeDocument/2006/docPropsVTypes">
  <Template>Normal</Template>
  <TotalTime>22</TotalTime>
  <Pages>4</Pages>
  <Words>1567</Words>
  <Characters>8623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Comisión.Educacion</dc:creator>
  <cp:keywords/>
  <dc:description/>
  <cp:lastModifiedBy>Maria Soledad Fredes Ruiz</cp:lastModifiedBy>
  <cp:revision>4</cp:revision>
  <dcterms:created xsi:type="dcterms:W3CDTF">2025-06-09T18:35:00Z</dcterms:created>
  <dcterms:modified xsi:type="dcterms:W3CDTF">2025-06-09T19:03:00Z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0x0101000E55C5C3B92FDF48AD6FAA422F2CCA7A</vt:lpwstr>
  </property>
</Properties>
</file>