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6F29C" w14:textId="77777777" w:rsidR="003B2599" w:rsidRPr="00360BED" w:rsidRDefault="003B2599" w:rsidP="00360BED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360BE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MINUTA DEL PROYECTO DE LEY</w:t>
      </w:r>
    </w:p>
    <w:p w14:paraId="5AA5FDB2" w14:textId="576EAC0C" w:rsidR="003B2599" w:rsidRPr="00360BED" w:rsidRDefault="003B2599" w:rsidP="00360B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360BE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BOLETÍN </w:t>
      </w:r>
      <w:proofErr w:type="spellStart"/>
      <w:r w:rsidRPr="00360BE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Nº</w:t>
      </w:r>
      <w:proofErr w:type="spellEnd"/>
      <w:r w:rsidRPr="00360BE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r w:rsidR="00FA6A7E" w:rsidRPr="00360BE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1</w:t>
      </w:r>
      <w:r w:rsidR="008644D6" w:rsidRPr="00360BE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7.112 </w:t>
      </w:r>
      <w:r w:rsidR="00FA6A7E" w:rsidRPr="00360BE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-19</w:t>
      </w:r>
    </w:p>
    <w:p w14:paraId="174C26B5" w14:textId="5A3CA943" w:rsidR="00DD18DB" w:rsidRPr="00360BED" w:rsidRDefault="003B2599" w:rsidP="00360BED">
      <w:pPr>
        <w:spacing w:before="360" w:after="0" w:line="240" w:lineRule="auto"/>
        <w:jc w:val="both"/>
        <w:rPr>
          <w:b/>
          <w:sz w:val="24"/>
          <w:szCs w:val="24"/>
          <w:lang w:val="es-MX"/>
        </w:rPr>
      </w:pPr>
      <w:r w:rsidRPr="00360BED">
        <w:rPr>
          <w:rFonts w:ascii="Arial" w:hAnsi="Arial" w:cs="Arial"/>
          <w:b/>
          <w:bCs/>
          <w:sz w:val="24"/>
          <w:szCs w:val="24"/>
        </w:rPr>
        <w:t xml:space="preserve">MATERIA: </w:t>
      </w:r>
      <w:bookmarkStart w:id="0" w:name="_Hlk11230881"/>
      <w:bookmarkStart w:id="1" w:name="_Hlk12876615"/>
      <w:r w:rsidR="00DD18DB" w:rsidRPr="00360BED">
        <w:rPr>
          <w:rFonts w:ascii="Arial" w:hAnsi="Arial" w:cs="Arial"/>
          <w:bCs/>
          <w:sz w:val="24"/>
          <w:szCs w:val="24"/>
          <w:lang w:val="es-MX"/>
        </w:rPr>
        <w:t>Proyecto de ley</w:t>
      </w:r>
      <w:bookmarkEnd w:id="0"/>
      <w:bookmarkEnd w:id="1"/>
      <w:r w:rsidR="0065262B" w:rsidRPr="00360BED">
        <w:rPr>
          <w:rFonts w:ascii="Arial" w:hAnsi="Arial" w:cs="Arial"/>
          <w:bCs/>
          <w:sz w:val="24"/>
          <w:szCs w:val="24"/>
          <w:lang w:val="es-MX"/>
        </w:rPr>
        <w:t xml:space="preserve"> que </w:t>
      </w:r>
      <w:r w:rsidR="008644D6" w:rsidRPr="00360BED">
        <w:rPr>
          <w:rFonts w:ascii="Arial" w:hAnsi="Arial" w:cs="Arial"/>
          <w:bCs/>
          <w:sz w:val="24"/>
          <w:szCs w:val="24"/>
          <w:lang w:val="es-MX"/>
        </w:rPr>
        <w:t>establece límites al desarrollo de la inteligencia artificial, en resguardo de los derechos humanos fundamentales</w:t>
      </w:r>
    </w:p>
    <w:p w14:paraId="557EAB5D" w14:textId="7E5F93C3" w:rsidR="003B2599" w:rsidRPr="00360BED" w:rsidRDefault="003B2599" w:rsidP="00360BED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360BED">
        <w:rPr>
          <w:rFonts w:ascii="Arial" w:eastAsia="Times New Roman" w:hAnsi="Arial" w:cs="Arial"/>
          <w:b/>
          <w:smallCaps/>
          <w:sz w:val="24"/>
          <w:szCs w:val="24"/>
          <w:lang w:val="es-ES_tradnl" w:eastAsia="es-ES"/>
        </w:rPr>
        <w:t xml:space="preserve">INGRESO: </w:t>
      </w:r>
      <w:r w:rsidR="00AA7D02" w:rsidRPr="00360BED">
        <w:rPr>
          <w:rFonts w:ascii="Arial" w:eastAsia="Times New Roman" w:hAnsi="Arial" w:cs="Arial"/>
          <w:smallCaps/>
          <w:sz w:val="24"/>
          <w:szCs w:val="24"/>
          <w:lang w:val="es-ES_tradnl" w:eastAsia="es-ES"/>
        </w:rPr>
        <w:t>0</w:t>
      </w:r>
      <w:r w:rsidR="008644D6" w:rsidRPr="00360BED">
        <w:rPr>
          <w:rFonts w:ascii="Arial" w:eastAsia="Times New Roman" w:hAnsi="Arial" w:cs="Arial"/>
          <w:smallCaps/>
          <w:sz w:val="24"/>
          <w:szCs w:val="24"/>
          <w:lang w:val="es-ES_tradnl" w:eastAsia="es-ES"/>
        </w:rPr>
        <w:t>3</w:t>
      </w:r>
      <w:r w:rsidR="00AA7D02" w:rsidRPr="00360BED">
        <w:rPr>
          <w:rFonts w:ascii="Arial" w:eastAsia="Times New Roman" w:hAnsi="Arial" w:cs="Arial"/>
          <w:smallCaps/>
          <w:sz w:val="24"/>
          <w:szCs w:val="24"/>
          <w:lang w:val="es-ES_tradnl" w:eastAsia="es-ES"/>
        </w:rPr>
        <w:t>/0</w:t>
      </w:r>
      <w:r w:rsidR="008644D6" w:rsidRPr="00360BED">
        <w:rPr>
          <w:rFonts w:ascii="Arial" w:eastAsia="Times New Roman" w:hAnsi="Arial" w:cs="Arial"/>
          <w:smallCaps/>
          <w:sz w:val="24"/>
          <w:szCs w:val="24"/>
          <w:lang w:val="es-ES_tradnl" w:eastAsia="es-ES"/>
        </w:rPr>
        <w:t>9</w:t>
      </w:r>
      <w:r w:rsidR="009E4993" w:rsidRPr="00360BED">
        <w:rPr>
          <w:rFonts w:ascii="Arial" w:eastAsia="Times New Roman" w:hAnsi="Arial" w:cs="Arial"/>
          <w:smallCaps/>
          <w:sz w:val="24"/>
          <w:szCs w:val="24"/>
          <w:lang w:val="es-ES_tradnl" w:eastAsia="es-ES"/>
        </w:rPr>
        <w:t>/</w:t>
      </w:r>
      <w:r w:rsidR="006A1753" w:rsidRPr="00360BED">
        <w:rPr>
          <w:rFonts w:ascii="Arial" w:eastAsia="Times New Roman" w:hAnsi="Arial" w:cs="Arial"/>
          <w:smallCaps/>
          <w:sz w:val="24"/>
          <w:szCs w:val="24"/>
          <w:lang w:val="es-ES_tradnl" w:eastAsia="es-ES"/>
        </w:rPr>
        <w:t>20</w:t>
      </w:r>
      <w:r w:rsidR="0062216A" w:rsidRPr="00360BED">
        <w:rPr>
          <w:rFonts w:ascii="Arial" w:eastAsia="Times New Roman" w:hAnsi="Arial" w:cs="Arial"/>
          <w:smallCaps/>
          <w:sz w:val="24"/>
          <w:szCs w:val="24"/>
          <w:lang w:val="es-ES_tradnl" w:eastAsia="es-ES"/>
        </w:rPr>
        <w:t>2</w:t>
      </w:r>
      <w:r w:rsidR="00AA7D02" w:rsidRPr="00360BED">
        <w:rPr>
          <w:rFonts w:ascii="Arial" w:eastAsia="Times New Roman" w:hAnsi="Arial" w:cs="Arial"/>
          <w:smallCaps/>
          <w:sz w:val="24"/>
          <w:szCs w:val="24"/>
          <w:lang w:val="es-ES_tradnl" w:eastAsia="es-ES"/>
        </w:rPr>
        <w:t>4</w:t>
      </w:r>
      <w:r w:rsidRPr="00360BED">
        <w:rPr>
          <w:rFonts w:ascii="Arial" w:eastAsia="Times New Roman" w:hAnsi="Arial" w:cs="Arial"/>
          <w:smallCaps/>
          <w:sz w:val="24"/>
          <w:szCs w:val="24"/>
          <w:lang w:val="es-ES_tradnl" w:eastAsia="es-ES"/>
        </w:rPr>
        <w:t>.</w:t>
      </w:r>
      <w:r w:rsidR="003F3C35" w:rsidRPr="00360BED">
        <w:rPr>
          <w:rFonts w:ascii="Arial" w:eastAsia="Times New Roman" w:hAnsi="Arial" w:cs="Arial"/>
          <w:smallCaps/>
          <w:sz w:val="24"/>
          <w:szCs w:val="24"/>
          <w:lang w:val="es-ES_tradnl" w:eastAsia="es-ES"/>
        </w:rPr>
        <w:t xml:space="preserve"> </w:t>
      </w:r>
      <w:r w:rsidRPr="00360BED">
        <w:rPr>
          <w:rFonts w:ascii="Arial" w:eastAsia="Times New Roman" w:hAnsi="Arial" w:cs="Arial"/>
          <w:sz w:val="24"/>
          <w:szCs w:val="24"/>
          <w:lang w:val="es-ES_tradnl" w:eastAsia="es-ES"/>
        </w:rPr>
        <w:t>Cuenta del proyecto</w:t>
      </w:r>
      <w:r w:rsidR="00360BED">
        <w:rPr>
          <w:rFonts w:ascii="Arial" w:eastAsia="Times New Roman" w:hAnsi="Arial" w:cs="Arial"/>
          <w:sz w:val="24"/>
          <w:szCs w:val="24"/>
          <w:lang w:val="es-ES_tradnl" w:eastAsia="es-ES"/>
        </w:rPr>
        <w:t>:</w:t>
      </w:r>
      <w:r w:rsidRPr="00360BE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360BED" w:rsidRPr="00360BED">
        <w:rPr>
          <w:rFonts w:ascii="Arial" w:eastAsia="Times New Roman" w:hAnsi="Arial" w:cs="Arial"/>
          <w:smallCaps/>
          <w:sz w:val="24"/>
          <w:szCs w:val="24"/>
          <w:lang w:val="es-ES_tradnl" w:eastAsia="es-ES"/>
        </w:rPr>
        <w:t>03</w:t>
      </w:r>
      <w:r w:rsidR="00360BED" w:rsidRPr="00360BED">
        <w:rPr>
          <w:rFonts w:ascii="Arial" w:eastAsia="Times New Roman" w:hAnsi="Arial" w:cs="Arial"/>
          <w:sz w:val="24"/>
          <w:szCs w:val="24"/>
          <w:lang w:val="es-ES_tradnl" w:eastAsia="es-ES"/>
        </w:rPr>
        <w:t>/09/2024</w:t>
      </w:r>
      <w:r w:rsidR="00360BED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  <w:r w:rsidR="00360BED" w:rsidRPr="00360BE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360BED" w:rsidRPr="00360BED">
        <w:rPr>
          <w:rFonts w:ascii="Arial" w:eastAsia="Times New Roman" w:hAnsi="Arial" w:cs="Arial"/>
          <w:sz w:val="24"/>
          <w:szCs w:val="24"/>
          <w:lang w:val="es-ES_tradnl" w:eastAsia="es-ES"/>
        </w:rPr>
        <w:t>P</w:t>
      </w:r>
      <w:r w:rsidRPr="00360BED">
        <w:rPr>
          <w:rFonts w:ascii="Arial" w:eastAsia="Times New Roman" w:hAnsi="Arial" w:cs="Arial"/>
          <w:sz w:val="24"/>
          <w:szCs w:val="24"/>
          <w:lang w:val="es-ES_tradnl" w:eastAsia="es-ES"/>
        </w:rPr>
        <w:t>asa</w:t>
      </w:r>
      <w:r w:rsidR="00360BE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360BE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 la Comisión de </w:t>
      </w:r>
      <w:r w:rsidR="00550CD5" w:rsidRPr="00360BED">
        <w:rPr>
          <w:rFonts w:ascii="Arial" w:eastAsia="Times New Roman" w:hAnsi="Arial" w:cs="Arial"/>
          <w:sz w:val="24"/>
          <w:szCs w:val="24"/>
          <w:lang w:val="es-ES_tradnl" w:eastAsia="es-ES"/>
        </w:rPr>
        <w:t>Futuro, Ciencias, Tecnología, Conocimiento e Innovación</w:t>
      </w:r>
      <w:r w:rsidRPr="00360BED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</w:p>
    <w:p w14:paraId="7781011F" w14:textId="02B9923C" w:rsidR="003B2599" w:rsidRPr="00360BED" w:rsidRDefault="003B2599" w:rsidP="00360BED">
      <w:pPr>
        <w:spacing w:before="240" w:after="0" w:line="240" w:lineRule="auto"/>
        <w:jc w:val="both"/>
        <w:rPr>
          <w:rFonts w:ascii="Arial" w:eastAsia="Times New Roman" w:hAnsi="Arial" w:cs="Arial"/>
          <w:smallCaps/>
          <w:sz w:val="24"/>
          <w:szCs w:val="24"/>
          <w:lang w:val="es-ES_tradnl" w:eastAsia="es-ES"/>
        </w:rPr>
      </w:pPr>
      <w:r w:rsidRPr="00360BED">
        <w:rPr>
          <w:rFonts w:ascii="Arial" w:eastAsia="Times New Roman" w:hAnsi="Arial" w:cs="Arial"/>
          <w:b/>
          <w:smallCaps/>
          <w:sz w:val="24"/>
          <w:szCs w:val="24"/>
          <w:lang w:val="es-ES_tradnl" w:eastAsia="es-ES"/>
        </w:rPr>
        <w:t xml:space="preserve">ORIGEN: </w:t>
      </w:r>
      <w:r w:rsidR="00550CD5" w:rsidRPr="00360BED">
        <w:rPr>
          <w:rFonts w:ascii="Arial" w:eastAsia="Times New Roman" w:hAnsi="Arial" w:cs="Arial"/>
          <w:smallCaps/>
          <w:sz w:val="24"/>
          <w:szCs w:val="24"/>
          <w:lang w:val="es-ES_tradnl" w:eastAsia="es-ES"/>
        </w:rPr>
        <w:t>Cámara de Diputados</w:t>
      </w:r>
      <w:r w:rsidRPr="00360BED">
        <w:rPr>
          <w:rFonts w:ascii="Arial" w:eastAsia="Times New Roman" w:hAnsi="Arial" w:cs="Arial"/>
          <w:smallCaps/>
          <w:sz w:val="24"/>
          <w:szCs w:val="24"/>
          <w:lang w:val="es-ES_tradnl" w:eastAsia="es-ES"/>
        </w:rPr>
        <w:t>.</w:t>
      </w:r>
    </w:p>
    <w:p w14:paraId="2B150982" w14:textId="3F4E4DDE" w:rsidR="009E4993" w:rsidRPr="00360BED" w:rsidRDefault="003B2599" w:rsidP="00360BED">
      <w:pPr>
        <w:tabs>
          <w:tab w:val="left" w:pos="0"/>
        </w:tabs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360BED">
        <w:rPr>
          <w:rFonts w:ascii="Arial" w:eastAsia="Times New Roman" w:hAnsi="Arial" w:cs="Arial"/>
          <w:b/>
          <w:smallCaps/>
          <w:sz w:val="24"/>
          <w:szCs w:val="24"/>
          <w:lang w:val="es-ES_tradnl" w:eastAsia="es-ES"/>
        </w:rPr>
        <w:t xml:space="preserve">INICIATIVA: </w:t>
      </w:r>
      <w:r w:rsidR="008644D6" w:rsidRPr="00360BED">
        <w:rPr>
          <w:rFonts w:ascii="Arial" w:hAnsi="Arial" w:cs="Arial"/>
          <w:sz w:val="24"/>
          <w:szCs w:val="24"/>
          <w:lang w:val="es-CL"/>
        </w:rPr>
        <w:t>Moción de los diputados Johannes Kaiser, Tomás Lagomarsino y Cristóbal Urruticoechea.</w:t>
      </w:r>
    </w:p>
    <w:p w14:paraId="07DEFD9F" w14:textId="1F3FBBC1" w:rsidR="00D87B47" w:rsidRPr="00360BED" w:rsidRDefault="003B2599" w:rsidP="00360BED">
      <w:pPr>
        <w:pStyle w:val="Sangra2detindependiente"/>
        <w:spacing w:before="240" w:after="0" w:line="240" w:lineRule="auto"/>
        <w:ind w:left="0"/>
        <w:jc w:val="both"/>
        <w:rPr>
          <w:rFonts w:ascii="Arial" w:hAnsi="Arial" w:cs="Arial"/>
          <w:sz w:val="24"/>
          <w:szCs w:val="24"/>
          <w:lang w:val="es-CL" w:eastAsia="es-CL"/>
        </w:rPr>
      </w:pPr>
      <w:r w:rsidRPr="00360BE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ANTECEDENTES DE HECHO</w:t>
      </w:r>
      <w:r w:rsidR="003F3C35" w:rsidRPr="00360BE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: </w:t>
      </w:r>
      <w:r w:rsidR="00290FE8" w:rsidRPr="00360BED">
        <w:rPr>
          <w:rFonts w:ascii="Arial" w:hAnsi="Arial" w:cs="Arial"/>
          <w:sz w:val="24"/>
          <w:szCs w:val="24"/>
        </w:rPr>
        <w:t>Señala</w:t>
      </w:r>
      <w:r w:rsidR="00AA7D02" w:rsidRPr="00360BED">
        <w:rPr>
          <w:rFonts w:ascii="Arial" w:hAnsi="Arial" w:cs="Arial"/>
          <w:sz w:val="24"/>
          <w:szCs w:val="24"/>
        </w:rPr>
        <w:t xml:space="preserve"> </w:t>
      </w:r>
      <w:r w:rsidR="00AE1BDC" w:rsidRPr="00360BED">
        <w:rPr>
          <w:rFonts w:ascii="Arial" w:hAnsi="Arial" w:cs="Arial"/>
          <w:sz w:val="24"/>
          <w:szCs w:val="24"/>
        </w:rPr>
        <w:t>la moción que l</w:t>
      </w:r>
      <w:r w:rsidR="00AE1BDC" w:rsidRPr="00360BED">
        <w:rPr>
          <w:rFonts w:ascii="Arial" w:hAnsi="Arial" w:cs="Arial"/>
          <w:sz w:val="24"/>
          <w:szCs w:val="24"/>
          <w:lang w:val="es-CL" w:eastAsia="es-CL"/>
        </w:rPr>
        <w:t>a ciencia, incluida la Inteligencia Artificial (IA), debe estar al servicio del ser humano, para su beneficio y no para su perjuicio. Por ello, el desarrollo y uso de la IA debe respetar los derechos humanos fundamentales, como la privacidad, la libertad de expresión y la no discriminación.</w:t>
      </w:r>
    </w:p>
    <w:p w14:paraId="460DA912" w14:textId="3AEC35CF" w:rsidR="003237C2" w:rsidRPr="00360BED" w:rsidRDefault="00D87B47" w:rsidP="00360BED">
      <w:pPr>
        <w:pStyle w:val="Sangra2detindependiente"/>
        <w:spacing w:before="120"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60BED">
        <w:rPr>
          <w:rFonts w:ascii="Arial" w:hAnsi="Arial" w:cs="Arial"/>
          <w:sz w:val="24"/>
          <w:szCs w:val="24"/>
          <w:lang w:val="es-CL" w:eastAsia="es-CL"/>
        </w:rPr>
        <w:t>Agrega la in</w:t>
      </w:r>
      <w:r w:rsidR="00360BED">
        <w:rPr>
          <w:rFonts w:ascii="Arial" w:hAnsi="Arial" w:cs="Arial"/>
          <w:sz w:val="24"/>
          <w:szCs w:val="24"/>
          <w:lang w:val="es-CL" w:eastAsia="es-CL"/>
        </w:rPr>
        <w:t>iciativa</w:t>
      </w:r>
      <w:r w:rsidRPr="00360BED">
        <w:rPr>
          <w:rFonts w:ascii="Arial" w:hAnsi="Arial" w:cs="Arial"/>
          <w:sz w:val="24"/>
          <w:szCs w:val="24"/>
          <w:lang w:val="es-CL" w:eastAsia="es-CL"/>
        </w:rPr>
        <w:t xml:space="preserve"> que </w:t>
      </w:r>
      <w:r w:rsidR="00AE1BDC" w:rsidRPr="00360BED">
        <w:rPr>
          <w:rFonts w:ascii="Arial" w:hAnsi="Arial" w:cs="Arial"/>
          <w:sz w:val="24"/>
          <w:szCs w:val="24"/>
          <w:lang w:val="es-CL" w:eastAsia="es-CL"/>
        </w:rPr>
        <w:t xml:space="preserve">en Chile no existe una legislación específica sobre IA, </w:t>
      </w:r>
      <w:r w:rsidR="00CF04EC" w:rsidRPr="00360BED">
        <w:rPr>
          <w:rFonts w:ascii="Arial" w:hAnsi="Arial" w:cs="Arial"/>
          <w:sz w:val="24"/>
          <w:szCs w:val="24"/>
          <w:lang w:val="es-CL" w:eastAsia="es-CL"/>
        </w:rPr>
        <w:t xml:space="preserve">y </w:t>
      </w:r>
      <w:proofErr w:type="gramStart"/>
      <w:r w:rsidR="00CF04EC" w:rsidRPr="00360BED">
        <w:rPr>
          <w:rFonts w:ascii="Arial" w:hAnsi="Arial" w:cs="Arial"/>
          <w:sz w:val="24"/>
          <w:szCs w:val="24"/>
          <w:lang w:val="es-CL" w:eastAsia="es-CL"/>
        </w:rPr>
        <w:t>que</w:t>
      </w:r>
      <w:proofErr w:type="gramEnd"/>
      <w:r w:rsidR="00CF04EC" w:rsidRPr="00360BED">
        <w:rPr>
          <w:rFonts w:ascii="Arial" w:hAnsi="Arial" w:cs="Arial"/>
          <w:sz w:val="24"/>
          <w:szCs w:val="24"/>
          <w:lang w:val="es-CL" w:eastAsia="es-CL"/>
        </w:rPr>
        <w:t xml:space="preserve"> si bien durante el año</w:t>
      </w:r>
      <w:r w:rsidR="00AE1BDC" w:rsidRPr="00360BED">
        <w:rPr>
          <w:rFonts w:ascii="Arial" w:hAnsi="Arial" w:cs="Arial"/>
          <w:sz w:val="24"/>
          <w:szCs w:val="24"/>
          <w:lang w:val="es-CL" w:eastAsia="es-CL"/>
        </w:rPr>
        <w:t xml:space="preserve"> 2023 se iniciaron debates legislativos en ambas </w:t>
      </w:r>
      <w:r w:rsidR="00360BED">
        <w:rPr>
          <w:rFonts w:ascii="Arial" w:hAnsi="Arial" w:cs="Arial"/>
          <w:sz w:val="24"/>
          <w:szCs w:val="24"/>
          <w:lang w:val="es-CL" w:eastAsia="es-CL"/>
        </w:rPr>
        <w:t>C</w:t>
      </w:r>
      <w:r w:rsidR="00AE1BDC" w:rsidRPr="00360BED">
        <w:rPr>
          <w:rFonts w:ascii="Arial" w:hAnsi="Arial" w:cs="Arial"/>
          <w:sz w:val="24"/>
          <w:szCs w:val="24"/>
          <w:lang w:val="es-CL" w:eastAsia="es-CL"/>
        </w:rPr>
        <w:t>ámaras del Congreso para regularla, incluyendo audiencias con expertos y la elaboración de informes técnicos</w:t>
      </w:r>
      <w:r w:rsidR="00CF04EC" w:rsidRPr="00360BED">
        <w:rPr>
          <w:rFonts w:ascii="Arial" w:hAnsi="Arial" w:cs="Arial"/>
          <w:sz w:val="24"/>
          <w:szCs w:val="24"/>
          <w:lang w:val="es-CL" w:eastAsia="es-CL"/>
        </w:rPr>
        <w:t xml:space="preserve">, desde ya debe plantearse </w:t>
      </w:r>
      <w:r w:rsidR="00CF04EC" w:rsidRPr="00360BED">
        <w:rPr>
          <w:rFonts w:ascii="Arial" w:hAnsi="Arial" w:cs="Arial"/>
          <w:sz w:val="24"/>
          <w:szCs w:val="24"/>
          <w:lang w:eastAsia="es-CL"/>
        </w:rPr>
        <w:t>la necesidad de que esta siempre considere a la persona humana como su eje de protección</w:t>
      </w:r>
      <w:r w:rsidR="00360BED">
        <w:rPr>
          <w:rFonts w:ascii="Arial" w:hAnsi="Arial" w:cs="Arial"/>
          <w:sz w:val="24"/>
          <w:szCs w:val="24"/>
          <w:lang w:eastAsia="es-CL"/>
        </w:rPr>
        <w:t>.</w:t>
      </w:r>
    </w:p>
    <w:p w14:paraId="314FC18F" w14:textId="4C3496EF" w:rsidR="00603AF0" w:rsidRPr="00360BED" w:rsidRDefault="003237C2" w:rsidP="00360BED">
      <w:pPr>
        <w:pStyle w:val="Sangra2detindependiente"/>
        <w:spacing w:before="120"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60BED">
        <w:rPr>
          <w:rFonts w:ascii="Arial" w:hAnsi="Arial" w:cs="Arial"/>
          <w:sz w:val="24"/>
          <w:szCs w:val="24"/>
        </w:rPr>
        <w:t>En este sentido, indica que es necesario</w:t>
      </w:r>
      <w:r w:rsidR="00AE1BDC" w:rsidRPr="00360BED">
        <w:rPr>
          <w:rFonts w:ascii="Arial" w:hAnsi="Arial" w:cs="Arial"/>
          <w:sz w:val="24"/>
          <w:szCs w:val="24"/>
          <w:lang w:val="es-CL" w:eastAsia="es-CL"/>
        </w:rPr>
        <w:t xml:space="preserve"> l</w:t>
      </w:r>
      <w:r w:rsidR="00CF04EC" w:rsidRPr="00360BED">
        <w:rPr>
          <w:rFonts w:ascii="Arial" w:hAnsi="Arial" w:cs="Arial"/>
          <w:sz w:val="24"/>
          <w:szCs w:val="24"/>
          <w:lang w:val="es-CL" w:eastAsia="es-CL"/>
        </w:rPr>
        <w:t>os sistemas de</w:t>
      </w:r>
      <w:r w:rsidR="00AE1BDC" w:rsidRPr="00360BED">
        <w:rPr>
          <w:rFonts w:ascii="Arial" w:hAnsi="Arial" w:cs="Arial"/>
          <w:sz w:val="24"/>
          <w:szCs w:val="24"/>
          <w:lang w:val="es-CL" w:eastAsia="es-CL"/>
        </w:rPr>
        <w:t xml:space="preserve"> IA sea</w:t>
      </w:r>
      <w:r w:rsidR="00CF04EC" w:rsidRPr="00360BED">
        <w:rPr>
          <w:rFonts w:ascii="Arial" w:hAnsi="Arial" w:cs="Arial"/>
          <w:sz w:val="24"/>
          <w:szCs w:val="24"/>
          <w:lang w:val="es-CL" w:eastAsia="es-CL"/>
        </w:rPr>
        <w:t>n</w:t>
      </w:r>
      <w:r w:rsidR="00AE1BDC" w:rsidRPr="00360BED">
        <w:rPr>
          <w:rFonts w:ascii="Arial" w:hAnsi="Arial" w:cs="Arial"/>
          <w:sz w:val="24"/>
          <w:szCs w:val="24"/>
          <w:lang w:val="es-CL" w:eastAsia="es-CL"/>
        </w:rPr>
        <w:t xml:space="preserve"> </w:t>
      </w:r>
      <w:r w:rsidR="00CF04EC" w:rsidRPr="00360BED">
        <w:rPr>
          <w:rFonts w:ascii="Arial" w:hAnsi="Arial" w:cs="Arial"/>
          <w:sz w:val="24"/>
          <w:szCs w:val="24"/>
          <w:lang w:val="es-CL" w:eastAsia="es-CL"/>
        </w:rPr>
        <w:t>transparentes y que haya mecanismos claros de responsabilidad. Además, las IA deben ser explicables y sus desarrolladores y operadores deben ser responsables de sus acciones</w:t>
      </w:r>
      <w:r w:rsidR="00AE1BDC" w:rsidRPr="00360BED">
        <w:rPr>
          <w:rFonts w:ascii="Arial" w:hAnsi="Arial" w:cs="Arial"/>
          <w:sz w:val="24"/>
          <w:szCs w:val="24"/>
          <w:lang w:val="es-CL" w:eastAsia="es-CL"/>
        </w:rPr>
        <w:t xml:space="preserve">. </w:t>
      </w:r>
      <w:r w:rsidR="00360BED" w:rsidRPr="00360BED">
        <w:rPr>
          <w:rFonts w:ascii="Arial" w:hAnsi="Arial" w:cs="Arial"/>
          <w:sz w:val="24"/>
          <w:szCs w:val="24"/>
          <w:lang w:eastAsia="es-CL"/>
        </w:rPr>
        <w:t>L</w:t>
      </w:r>
      <w:r w:rsidR="00603AF0" w:rsidRPr="00360BED">
        <w:rPr>
          <w:rFonts w:ascii="Arial" w:hAnsi="Arial" w:cs="Arial"/>
          <w:sz w:val="24"/>
          <w:szCs w:val="24"/>
          <w:lang w:eastAsia="es-CL"/>
        </w:rPr>
        <w:t>os</w:t>
      </w:r>
      <w:r w:rsidR="00360BED">
        <w:rPr>
          <w:rFonts w:ascii="Arial" w:hAnsi="Arial" w:cs="Arial"/>
          <w:sz w:val="24"/>
          <w:szCs w:val="24"/>
          <w:lang w:eastAsia="es-CL"/>
        </w:rPr>
        <w:t xml:space="preserve"> </w:t>
      </w:r>
      <w:r w:rsidR="00603AF0" w:rsidRPr="00360BED">
        <w:rPr>
          <w:rFonts w:ascii="Arial" w:hAnsi="Arial" w:cs="Arial"/>
          <w:sz w:val="24"/>
          <w:szCs w:val="24"/>
          <w:lang w:eastAsia="es-CL"/>
        </w:rPr>
        <w:t>seres humanos deben mantener el control sobre los sistemas de IA, especialmente en áreas críticas como la salud, la justicia, la defensa y la seguridad</w:t>
      </w:r>
      <w:r w:rsidR="00360BED">
        <w:rPr>
          <w:rFonts w:ascii="Arial" w:hAnsi="Arial" w:cs="Arial"/>
          <w:sz w:val="24"/>
          <w:szCs w:val="24"/>
          <w:lang w:eastAsia="es-CL"/>
        </w:rPr>
        <w:t xml:space="preserve">, en especial, </w:t>
      </w:r>
      <w:r w:rsidR="00603AF0" w:rsidRPr="00360BED">
        <w:rPr>
          <w:rFonts w:ascii="Arial" w:hAnsi="Arial" w:cs="Arial"/>
          <w:sz w:val="24"/>
          <w:szCs w:val="24"/>
          <w:lang w:eastAsia="es-CL"/>
        </w:rPr>
        <w:t>para prevenir que las decisiones importantes queden completamente en manos de máquinas, pues nadie asegura que las decisiones de estas siempre sean siempre acertadas.</w:t>
      </w:r>
    </w:p>
    <w:p w14:paraId="616EBE5E" w14:textId="3730AE52" w:rsidR="00603AF0" w:rsidRPr="00360BED" w:rsidRDefault="00603AF0" w:rsidP="00360BED">
      <w:pPr>
        <w:pStyle w:val="Sangra2detindependiente"/>
        <w:spacing w:before="120"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eastAsia="es-CL"/>
        </w:rPr>
      </w:pPr>
      <w:r w:rsidRPr="00360BED">
        <w:rPr>
          <w:rFonts w:ascii="Arial" w:hAnsi="Arial" w:cs="Arial"/>
          <w:sz w:val="24"/>
          <w:szCs w:val="24"/>
          <w:lang w:eastAsia="es-CL"/>
        </w:rPr>
        <w:t xml:space="preserve">En efecto, </w:t>
      </w:r>
      <w:r w:rsidR="00360BED">
        <w:rPr>
          <w:rFonts w:ascii="Arial" w:hAnsi="Arial" w:cs="Arial"/>
          <w:sz w:val="24"/>
          <w:szCs w:val="24"/>
          <w:lang w:eastAsia="es-CL"/>
        </w:rPr>
        <w:t xml:space="preserve">los autores </w:t>
      </w:r>
      <w:r w:rsidR="003237C2" w:rsidRPr="00360BED">
        <w:rPr>
          <w:rFonts w:ascii="Arial" w:hAnsi="Arial" w:cs="Arial"/>
          <w:sz w:val="24"/>
          <w:szCs w:val="24"/>
          <w:lang w:eastAsia="es-CL"/>
        </w:rPr>
        <w:t>afirman</w:t>
      </w:r>
      <w:r w:rsidR="00360BED">
        <w:rPr>
          <w:rFonts w:ascii="Arial" w:hAnsi="Arial" w:cs="Arial"/>
          <w:sz w:val="24"/>
          <w:szCs w:val="24"/>
          <w:lang w:eastAsia="es-CL"/>
        </w:rPr>
        <w:t xml:space="preserve"> que</w:t>
      </w:r>
      <w:r w:rsidR="003237C2" w:rsidRPr="00360BED">
        <w:rPr>
          <w:rFonts w:ascii="Arial" w:hAnsi="Arial" w:cs="Arial"/>
          <w:sz w:val="24"/>
          <w:szCs w:val="24"/>
          <w:lang w:eastAsia="es-CL"/>
        </w:rPr>
        <w:t xml:space="preserve"> es indispensable</w:t>
      </w:r>
      <w:r w:rsidRPr="00360BED">
        <w:rPr>
          <w:rFonts w:ascii="Arial" w:hAnsi="Arial" w:cs="Arial"/>
          <w:sz w:val="24"/>
          <w:szCs w:val="24"/>
          <w:lang w:eastAsia="es-CL"/>
        </w:rPr>
        <w:t xml:space="preserve"> considerar medidas de mitigación de riesgos, pues la IA tiene el potencial de causar daños significativos si no se gestiona adecuadamente, por lo que es crucial identificar y mitigar los riesgos asociados, como la creación de perfiles automáticos y la toma de decisiones sin supervisión humana.</w:t>
      </w:r>
    </w:p>
    <w:p w14:paraId="1737F251" w14:textId="619C4C24" w:rsidR="00603AF0" w:rsidRPr="00360BED" w:rsidRDefault="003237C2" w:rsidP="00360BED">
      <w:pPr>
        <w:pStyle w:val="Sangra2detindependiente"/>
        <w:spacing w:before="120"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eastAsia="es-CL"/>
        </w:rPr>
      </w:pPr>
      <w:r w:rsidRPr="00360BED">
        <w:rPr>
          <w:rFonts w:ascii="Arial" w:hAnsi="Arial" w:cs="Arial"/>
          <w:sz w:val="24"/>
          <w:szCs w:val="24"/>
          <w:lang w:eastAsia="es-CL"/>
        </w:rPr>
        <w:t>Añaden los mocionantes que</w:t>
      </w:r>
      <w:r w:rsidR="00603AF0" w:rsidRPr="00360BED">
        <w:rPr>
          <w:rFonts w:ascii="Arial" w:hAnsi="Arial" w:cs="Arial"/>
          <w:sz w:val="24"/>
          <w:szCs w:val="24"/>
          <w:lang w:eastAsia="es-CL"/>
        </w:rPr>
        <w:t xml:space="preserve"> los sistemas de IA deben diseñarse y utilizarse de manera que no perpetúen o amplifiquen desigualdades existentes, como tampoco generen nuevas. Esto incluye evitar sesgos en los algoritmos que puedan discriminar de manera absurda, injusta o sin racionabilidad alguna a ciertos grupos de personas.</w:t>
      </w:r>
    </w:p>
    <w:p w14:paraId="204466FA" w14:textId="02FCDA34" w:rsidR="00435F45" w:rsidRPr="00360BED" w:rsidRDefault="00AE1BDC" w:rsidP="00360BED">
      <w:pPr>
        <w:pStyle w:val="Sangra2detindependiente"/>
        <w:spacing w:before="120"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es-CL" w:eastAsia="es-CL"/>
        </w:rPr>
      </w:pPr>
      <w:r w:rsidRPr="00360BED">
        <w:rPr>
          <w:rFonts w:ascii="Arial" w:hAnsi="Arial" w:cs="Arial"/>
          <w:sz w:val="24"/>
          <w:szCs w:val="24"/>
          <w:lang w:val="es-CL" w:eastAsia="es-CL"/>
        </w:rPr>
        <w:t xml:space="preserve">Finalmente, </w:t>
      </w:r>
      <w:r w:rsidR="003237C2" w:rsidRPr="00360BED">
        <w:rPr>
          <w:rFonts w:ascii="Arial" w:hAnsi="Arial" w:cs="Arial"/>
          <w:sz w:val="24"/>
          <w:szCs w:val="24"/>
          <w:lang w:val="es-CL" w:eastAsia="es-CL"/>
        </w:rPr>
        <w:t>destaca</w:t>
      </w:r>
      <w:r w:rsidR="00360BED">
        <w:rPr>
          <w:rFonts w:ascii="Arial" w:hAnsi="Arial" w:cs="Arial"/>
          <w:sz w:val="24"/>
          <w:szCs w:val="24"/>
          <w:lang w:val="es-CL" w:eastAsia="es-CL"/>
        </w:rPr>
        <w:t xml:space="preserve"> el proyecto </w:t>
      </w:r>
      <w:r w:rsidRPr="00360BED">
        <w:rPr>
          <w:rFonts w:ascii="Arial" w:hAnsi="Arial" w:cs="Arial"/>
          <w:sz w:val="24"/>
          <w:szCs w:val="24"/>
          <w:lang w:val="es-CL" w:eastAsia="es-CL"/>
        </w:rPr>
        <w:t xml:space="preserve">que la IA debe </w:t>
      </w:r>
      <w:r w:rsidR="003237C2" w:rsidRPr="00360BED">
        <w:rPr>
          <w:rFonts w:ascii="Arial" w:hAnsi="Arial" w:cs="Arial"/>
          <w:sz w:val="24"/>
          <w:szCs w:val="24"/>
          <w:lang w:val="es-CL" w:eastAsia="es-CL"/>
        </w:rPr>
        <w:t>beneficiar a toda la sociedad</w:t>
      </w:r>
      <w:r w:rsidRPr="00360BED">
        <w:rPr>
          <w:rFonts w:ascii="Arial" w:hAnsi="Arial" w:cs="Arial"/>
          <w:sz w:val="24"/>
          <w:szCs w:val="24"/>
          <w:lang w:val="es-CL" w:eastAsia="es-CL"/>
        </w:rPr>
        <w:t xml:space="preserve"> y evitar concentrar beneficios en unos pocos, promoviendo una regulación ética y centrada en los derechos humanos, en línea con el pensamiento de figuras como el Papa Francisco y reflexiones como las de Isaac Asimov.</w:t>
      </w:r>
    </w:p>
    <w:p w14:paraId="2EED17CD" w14:textId="1EBD7AB8" w:rsidR="00AE1BDC" w:rsidRPr="00360BED" w:rsidRDefault="003B2599" w:rsidP="00360BED">
      <w:pPr>
        <w:pStyle w:val="Sangra2detindependiente"/>
        <w:spacing w:before="240" w:after="0" w:line="240" w:lineRule="auto"/>
        <w:ind w:left="0"/>
        <w:jc w:val="both"/>
        <w:rPr>
          <w:rFonts w:ascii="Arial" w:hAnsi="Arial" w:cs="Arial"/>
          <w:sz w:val="24"/>
          <w:szCs w:val="24"/>
          <w:lang w:val="es-CL" w:eastAsia="es-CL"/>
        </w:rPr>
      </w:pPr>
      <w:r w:rsidRPr="00360BED">
        <w:rPr>
          <w:rFonts w:ascii="Arial" w:hAnsi="Arial" w:cs="Arial"/>
          <w:b/>
          <w:sz w:val="24"/>
          <w:szCs w:val="24"/>
          <w:lang w:val="es-CL"/>
        </w:rPr>
        <w:t>IDEA MATRIZ</w:t>
      </w:r>
      <w:r w:rsidR="003F3C35" w:rsidRPr="00360BED">
        <w:rPr>
          <w:rFonts w:ascii="Arial" w:hAnsi="Arial" w:cs="Arial"/>
          <w:b/>
          <w:sz w:val="24"/>
          <w:szCs w:val="24"/>
          <w:lang w:val="es-CL"/>
        </w:rPr>
        <w:t xml:space="preserve">: </w:t>
      </w:r>
      <w:r w:rsidR="00360BED" w:rsidRPr="00360BED">
        <w:rPr>
          <w:rFonts w:ascii="Arial" w:hAnsi="Arial" w:cs="Arial"/>
          <w:bCs/>
          <w:sz w:val="24"/>
          <w:szCs w:val="24"/>
          <w:lang w:val="es-CL"/>
        </w:rPr>
        <w:t>La iniciativa tiene por objeto e</w:t>
      </w:r>
      <w:r w:rsidR="00AE1BDC" w:rsidRPr="00360BED">
        <w:rPr>
          <w:rFonts w:ascii="Arial" w:hAnsi="Arial" w:cs="Arial"/>
          <w:bCs/>
          <w:sz w:val="24"/>
          <w:szCs w:val="24"/>
          <w:lang w:val="es-CL"/>
        </w:rPr>
        <w:t>stablecer</w:t>
      </w:r>
      <w:r w:rsidR="00AE1BDC" w:rsidRPr="00360BED">
        <w:rPr>
          <w:rFonts w:ascii="Arial" w:hAnsi="Arial" w:cs="Arial"/>
          <w:sz w:val="24"/>
          <w:szCs w:val="24"/>
        </w:rPr>
        <w:t xml:space="preserve"> limitaciones a los desarrolladores y operadores de inteligencia artificial, para que el resultado de sus esfuerzos de creación, desarrollo, innovación e implementación de sistemas de inteligencia artificial, siempre tengan como objeto principal y efecto necesario, el bienestar de las personas y la sociedad.</w:t>
      </w:r>
    </w:p>
    <w:p w14:paraId="4B8AA731" w14:textId="0273BAF3" w:rsidR="008D18E8" w:rsidRPr="00360BED" w:rsidRDefault="003B2599" w:rsidP="00360BED">
      <w:pPr>
        <w:tabs>
          <w:tab w:val="left" w:pos="0"/>
          <w:tab w:val="left" w:pos="2835"/>
        </w:tabs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  <w:lang w:val="es-CL"/>
        </w:rPr>
      </w:pPr>
      <w:r w:rsidRPr="00360BED">
        <w:rPr>
          <w:rFonts w:ascii="Arial" w:hAnsi="Arial" w:cs="Arial"/>
          <w:b/>
          <w:sz w:val="24"/>
          <w:szCs w:val="24"/>
          <w:lang w:val="es-CL"/>
        </w:rPr>
        <w:t>CONTENIDO DEL PROYECTO</w:t>
      </w:r>
      <w:r w:rsidR="00A75331" w:rsidRPr="00360BED">
        <w:rPr>
          <w:rFonts w:ascii="Arial" w:hAnsi="Arial" w:cs="Arial"/>
          <w:b/>
          <w:sz w:val="24"/>
          <w:szCs w:val="24"/>
          <w:lang w:val="es-CL"/>
        </w:rPr>
        <w:t xml:space="preserve">: </w:t>
      </w:r>
      <w:bookmarkStart w:id="2" w:name="_Hlk107842055"/>
      <w:r w:rsidR="001A2392" w:rsidRPr="00360BED">
        <w:rPr>
          <w:rFonts w:ascii="Arial" w:eastAsia="Calibri" w:hAnsi="Arial" w:cs="Arial"/>
          <w:sz w:val="24"/>
          <w:szCs w:val="24"/>
          <w:lang w:val="es-CL"/>
        </w:rPr>
        <w:t>E</w:t>
      </w:r>
      <w:r w:rsidR="00360BED">
        <w:rPr>
          <w:rFonts w:ascii="Arial" w:eastAsia="Calibri" w:hAnsi="Arial" w:cs="Arial"/>
          <w:sz w:val="24"/>
          <w:szCs w:val="24"/>
          <w:lang w:val="es-CL"/>
        </w:rPr>
        <w:t>l</w:t>
      </w:r>
      <w:r w:rsidR="001A2392" w:rsidRPr="00360BED">
        <w:rPr>
          <w:rFonts w:ascii="Arial" w:eastAsia="Calibri" w:hAnsi="Arial" w:cs="Arial"/>
          <w:sz w:val="24"/>
          <w:szCs w:val="24"/>
          <w:lang w:val="es-CL"/>
        </w:rPr>
        <w:t xml:space="preserve"> proyecto </w:t>
      </w:r>
      <w:r w:rsidR="00360BED">
        <w:rPr>
          <w:rFonts w:ascii="Arial" w:eastAsia="Calibri" w:hAnsi="Arial" w:cs="Arial"/>
          <w:sz w:val="24"/>
          <w:szCs w:val="24"/>
          <w:lang w:val="es-CL"/>
        </w:rPr>
        <w:t xml:space="preserve">consta </w:t>
      </w:r>
      <w:r w:rsidR="001A2392" w:rsidRPr="00360BED">
        <w:rPr>
          <w:rFonts w:ascii="Arial" w:eastAsia="Calibri" w:hAnsi="Arial" w:cs="Arial"/>
          <w:sz w:val="24"/>
          <w:szCs w:val="24"/>
          <w:lang w:val="es-CL"/>
        </w:rPr>
        <w:t xml:space="preserve">de </w:t>
      </w:r>
      <w:r w:rsidR="0042648A" w:rsidRPr="00360BED">
        <w:rPr>
          <w:rFonts w:ascii="Arial" w:eastAsia="Calibri" w:hAnsi="Arial" w:cs="Arial"/>
          <w:sz w:val="24"/>
          <w:szCs w:val="24"/>
          <w:lang w:val="es-CL"/>
        </w:rPr>
        <w:t>seis artículos permanentes, cuyo contenido se detalla a continuación:</w:t>
      </w:r>
    </w:p>
    <w:p w14:paraId="6FF5776F" w14:textId="4D634602" w:rsidR="0042648A" w:rsidRPr="00360BED" w:rsidRDefault="00360BED" w:rsidP="00360BED">
      <w:pPr>
        <w:tabs>
          <w:tab w:val="left" w:pos="0"/>
          <w:tab w:val="left" w:pos="709"/>
          <w:tab w:val="left" w:pos="2835"/>
        </w:tabs>
        <w:spacing w:before="120" w:after="0" w:line="240" w:lineRule="auto"/>
        <w:jc w:val="both"/>
        <w:rPr>
          <w:rFonts w:ascii="Arial" w:eastAsia="Calibri" w:hAnsi="Arial" w:cs="Arial"/>
          <w:sz w:val="24"/>
          <w:szCs w:val="24"/>
          <w:lang w:val="es-CL"/>
        </w:rPr>
      </w:pPr>
      <w:r w:rsidRPr="00360BED">
        <w:rPr>
          <w:rFonts w:ascii="Arial" w:eastAsia="Calibri" w:hAnsi="Arial" w:cs="Arial"/>
          <w:sz w:val="24"/>
          <w:szCs w:val="24"/>
          <w:lang w:val="es-CL"/>
        </w:rPr>
        <w:tab/>
      </w:r>
      <w:r w:rsidR="00F878DF" w:rsidRPr="00F878DF">
        <w:rPr>
          <w:rFonts w:ascii="Arial" w:eastAsia="Calibri" w:hAnsi="Arial" w:cs="Arial"/>
          <w:b/>
          <w:bCs/>
          <w:sz w:val="24"/>
          <w:szCs w:val="24"/>
          <w:lang w:val="es-CL"/>
        </w:rPr>
        <w:t xml:space="preserve">1) </w:t>
      </w:r>
      <w:r w:rsidR="00F878DF" w:rsidRPr="00F878DF">
        <w:rPr>
          <w:rFonts w:ascii="Arial" w:hAnsi="Arial" w:cs="Arial"/>
          <w:b/>
          <w:bCs/>
        </w:rPr>
        <w:t>Objeto de la ley</w:t>
      </w:r>
      <w:r w:rsidR="00F878DF" w:rsidRPr="00F878DF">
        <w:rPr>
          <w:rFonts w:ascii="Arial" w:hAnsi="Arial" w:cs="Arial"/>
        </w:rPr>
        <w:t>.</w:t>
      </w:r>
      <w:r w:rsidR="00F878DF">
        <w:rPr>
          <w:rFonts w:ascii="Arial" w:hAnsi="Arial" w:cs="Arial"/>
        </w:rPr>
        <w:t xml:space="preserve"> Por e</w:t>
      </w:r>
      <w:r w:rsidR="0042648A" w:rsidRPr="00360BED">
        <w:rPr>
          <w:rFonts w:ascii="Arial" w:eastAsia="Calibri" w:hAnsi="Arial" w:cs="Arial"/>
          <w:sz w:val="24"/>
          <w:szCs w:val="24"/>
          <w:lang w:val="es-CL"/>
        </w:rPr>
        <w:t>l</w:t>
      </w:r>
      <w:r w:rsidR="00F878DF">
        <w:rPr>
          <w:rFonts w:ascii="Arial" w:eastAsia="Calibri" w:hAnsi="Arial" w:cs="Arial"/>
          <w:sz w:val="24"/>
          <w:szCs w:val="24"/>
          <w:lang w:val="es-CL"/>
        </w:rPr>
        <w:t xml:space="preserve"> </w:t>
      </w:r>
      <w:r w:rsidR="0042648A" w:rsidRPr="00360BED">
        <w:rPr>
          <w:rFonts w:ascii="Arial" w:eastAsia="Calibri" w:hAnsi="Arial" w:cs="Arial"/>
          <w:sz w:val="24"/>
          <w:szCs w:val="24"/>
          <w:lang w:val="es-CL"/>
        </w:rPr>
        <w:t>artículo 1 establece el objetivo de la ley, que es velar por el respeto de los derechos fundamentales, mediante el establecimiento de limitaciones indispensables para prevenir efectos dañinos o indeseados por parte de la IA.</w:t>
      </w:r>
    </w:p>
    <w:p w14:paraId="4DB3D53C" w14:textId="74819F21" w:rsidR="00FE7DB2" w:rsidRPr="00360BED" w:rsidRDefault="00360BED" w:rsidP="00360BED">
      <w:pPr>
        <w:tabs>
          <w:tab w:val="left" w:pos="0"/>
          <w:tab w:val="left" w:pos="709"/>
          <w:tab w:val="left" w:pos="2835"/>
        </w:tabs>
        <w:spacing w:before="120" w:after="0" w:line="240" w:lineRule="auto"/>
        <w:jc w:val="both"/>
        <w:rPr>
          <w:rFonts w:ascii="Arial" w:eastAsia="Calibri" w:hAnsi="Arial" w:cs="Arial"/>
          <w:sz w:val="24"/>
          <w:szCs w:val="24"/>
          <w:lang w:val="es-CL"/>
        </w:rPr>
      </w:pPr>
      <w:r>
        <w:rPr>
          <w:rFonts w:ascii="Arial" w:eastAsia="Calibri" w:hAnsi="Arial" w:cs="Arial"/>
          <w:sz w:val="24"/>
          <w:szCs w:val="24"/>
          <w:lang w:val="es-CL"/>
        </w:rPr>
        <w:tab/>
      </w:r>
      <w:r w:rsidR="00F878DF" w:rsidRPr="00F878DF">
        <w:rPr>
          <w:rFonts w:ascii="Arial" w:eastAsia="Calibri" w:hAnsi="Arial" w:cs="Arial"/>
          <w:b/>
          <w:bCs/>
          <w:sz w:val="24"/>
          <w:szCs w:val="24"/>
          <w:lang w:val="es-CL"/>
        </w:rPr>
        <w:t xml:space="preserve">2) </w:t>
      </w:r>
      <w:r w:rsidR="00F878DF" w:rsidRPr="00F878DF">
        <w:rPr>
          <w:rFonts w:ascii="Arial" w:hAnsi="Arial" w:cs="Arial"/>
          <w:b/>
          <w:bCs/>
        </w:rPr>
        <w:t>Derecho</w:t>
      </w:r>
      <w:r w:rsidR="00F878DF" w:rsidRPr="00F878DF">
        <w:rPr>
          <w:rFonts w:ascii="Arial" w:hAnsi="Arial" w:cs="Arial"/>
          <w:b/>
          <w:bCs/>
          <w:spacing w:val="-10"/>
        </w:rPr>
        <w:t xml:space="preserve"> </w:t>
      </w:r>
      <w:r w:rsidR="00F878DF" w:rsidRPr="00F878DF">
        <w:rPr>
          <w:rFonts w:ascii="Arial" w:hAnsi="Arial" w:cs="Arial"/>
          <w:b/>
          <w:bCs/>
        </w:rPr>
        <w:t>a</w:t>
      </w:r>
      <w:r w:rsidR="00F878DF" w:rsidRPr="00F878DF">
        <w:rPr>
          <w:rFonts w:ascii="Arial" w:hAnsi="Arial" w:cs="Arial"/>
          <w:b/>
          <w:bCs/>
          <w:spacing w:val="-8"/>
        </w:rPr>
        <w:t xml:space="preserve"> </w:t>
      </w:r>
      <w:r w:rsidR="00F878DF" w:rsidRPr="00F878DF">
        <w:rPr>
          <w:rFonts w:ascii="Arial" w:hAnsi="Arial" w:cs="Arial"/>
          <w:b/>
          <w:bCs/>
        </w:rPr>
        <w:t>la</w:t>
      </w:r>
      <w:r w:rsidR="00F878DF" w:rsidRPr="00F878DF">
        <w:rPr>
          <w:rFonts w:ascii="Arial" w:hAnsi="Arial" w:cs="Arial"/>
          <w:b/>
          <w:bCs/>
          <w:spacing w:val="-8"/>
        </w:rPr>
        <w:t xml:space="preserve"> </w:t>
      </w:r>
      <w:r w:rsidR="00F878DF" w:rsidRPr="00F878DF">
        <w:rPr>
          <w:rFonts w:ascii="Arial" w:hAnsi="Arial" w:cs="Arial"/>
          <w:b/>
          <w:bCs/>
        </w:rPr>
        <w:t>Autonomía</w:t>
      </w:r>
      <w:r w:rsidR="00F878DF">
        <w:rPr>
          <w:rFonts w:ascii="Arial" w:hAnsi="Arial" w:cs="Arial"/>
        </w:rPr>
        <w:t>.</w:t>
      </w:r>
      <w:r w:rsidR="00F878DF" w:rsidRPr="00360BED">
        <w:rPr>
          <w:rFonts w:ascii="Arial" w:eastAsia="Calibri" w:hAnsi="Arial" w:cs="Arial"/>
          <w:sz w:val="24"/>
          <w:szCs w:val="24"/>
          <w:lang w:val="es-CL"/>
        </w:rPr>
        <w:t xml:space="preserve"> </w:t>
      </w:r>
      <w:r w:rsidRPr="00360BED">
        <w:rPr>
          <w:rFonts w:ascii="Arial" w:eastAsia="Calibri" w:hAnsi="Arial" w:cs="Arial"/>
          <w:sz w:val="24"/>
          <w:szCs w:val="24"/>
          <w:lang w:val="es-CL"/>
        </w:rPr>
        <w:t>E</w:t>
      </w:r>
      <w:r w:rsidR="00FE7DB2" w:rsidRPr="00360BED">
        <w:rPr>
          <w:rFonts w:ascii="Arial" w:eastAsia="Calibri" w:hAnsi="Arial" w:cs="Arial"/>
          <w:sz w:val="24"/>
          <w:szCs w:val="24"/>
          <w:lang w:val="es-CL"/>
        </w:rPr>
        <w:t>l</w:t>
      </w:r>
      <w:r>
        <w:rPr>
          <w:rFonts w:ascii="Arial" w:eastAsia="Calibri" w:hAnsi="Arial" w:cs="Arial"/>
          <w:sz w:val="24"/>
          <w:szCs w:val="24"/>
          <w:lang w:val="es-CL"/>
        </w:rPr>
        <w:t xml:space="preserve"> </w:t>
      </w:r>
      <w:r w:rsidR="00FE7DB2" w:rsidRPr="00360BED">
        <w:rPr>
          <w:rFonts w:ascii="Arial" w:eastAsia="Calibri" w:hAnsi="Arial" w:cs="Arial"/>
          <w:sz w:val="24"/>
          <w:szCs w:val="24"/>
          <w:lang w:val="es-CL"/>
        </w:rPr>
        <w:t>artículo 2 consagra el derecho a la autonomía de l</w:t>
      </w:r>
      <w:r w:rsidR="00435F45" w:rsidRPr="00360BED">
        <w:rPr>
          <w:rFonts w:ascii="Arial" w:eastAsia="Calibri" w:hAnsi="Arial" w:cs="Arial"/>
          <w:sz w:val="24"/>
          <w:szCs w:val="24"/>
          <w:lang w:val="es-CL"/>
        </w:rPr>
        <w:t>os seres humanos</w:t>
      </w:r>
      <w:r w:rsidR="00FE7DB2" w:rsidRPr="00360BED">
        <w:rPr>
          <w:rFonts w:ascii="Arial" w:eastAsia="Calibri" w:hAnsi="Arial" w:cs="Arial"/>
          <w:sz w:val="24"/>
          <w:szCs w:val="24"/>
          <w:lang w:val="es-CL"/>
        </w:rPr>
        <w:t>, reconociendo que tienen derecho a toma</w:t>
      </w:r>
      <w:r>
        <w:rPr>
          <w:rFonts w:ascii="Arial" w:eastAsia="Calibri" w:hAnsi="Arial" w:cs="Arial"/>
          <w:sz w:val="24"/>
          <w:szCs w:val="24"/>
          <w:lang w:val="es-CL"/>
        </w:rPr>
        <w:t>r</w:t>
      </w:r>
      <w:r w:rsidR="00FE7DB2" w:rsidRPr="00360BED">
        <w:rPr>
          <w:rFonts w:ascii="Arial" w:eastAsia="Calibri" w:hAnsi="Arial" w:cs="Arial"/>
          <w:sz w:val="24"/>
          <w:szCs w:val="24"/>
          <w:lang w:val="es-CL"/>
        </w:rPr>
        <w:t xml:space="preserve"> decisiones libres de influencias indebidas de la IA.</w:t>
      </w:r>
    </w:p>
    <w:p w14:paraId="3F3B3B7C" w14:textId="11C3EEB9" w:rsidR="00FE7DB2" w:rsidRPr="00360BED" w:rsidRDefault="00360BED" w:rsidP="00360BED">
      <w:pPr>
        <w:tabs>
          <w:tab w:val="left" w:pos="0"/>
          <w:tab w:val="left" w:pos="709"/>
          <w:tab w:val="left" w:pos="2835"/>
        </w:tabs>
        <w:spacing w:before="120" w:after="0" w:line="240" w:lineRule="auto"/>
        <w:jc w:val="both"/>
        <w:rPr>
          <w:rFonts w:ascii="Arial" w:eastAsia="Calibri" w:hAnsi="Arial" w:cs="Arial"/>
          <w:sz w:val="24"/>
          <w:szCs w:val="24"/>
          <w:lang w:val="es-CL"/>
        </w:rPr>
      </w:pPr>
      <w:r>
        <w:rPr>
          <w:rFonts w:ascii="Arial" w:eastAsia="Calibri" w:hAnsi="Arial" w:cs="Arial"/>
          <w:sz w:val="24"/>
          <w:szCs w:val="24"/>
          <w:lang w:val="es-CL"/>
        </w:rPr>
        <w:tab/>
      </w:r>
      <w:r w:rsidR="00F878DF" w:rsidRPr="00F878DF">
        <w:rPr>
          <w:rFonts w:ascii="Arial" w:eastAsia="Calibri" w:hAnsi="Arial" w:cs="Arial"/>
          <w:b/>
          <w:bCs/>
          <w:sz w:val="24"/>
          <w:szCs w:val="24"/>
          <w:lang w:val="es-CL"/>
        </w:rPr>
        <w:t>3) D</w:t>
      </w:r>
      <w:r w:rsidR="00F878DF" w:rsidRPr="00F878DF">
        <w:rPr>
          <w:rFonts w:ascii="Arial" w:eastAsia="Calibri" w:hAnsi="Arial" w:cs="Arial"/>
          <w:b/>
          <w:bCs/>
          <w:sz w:val="24"/>
          <w:szCs w:val="24"/>
          <w:lang w:val="es-CL"/>
        </w:rPr>
        <w:t>erecho a la privacidad</w:t>
      </w:r>
      <w:r w:rsidR="00F878DF">
        <w:rPr>
          <w:rFonts w:ascii="Arial" w:eastAsia="Calibri" w:hAnsi="Arial" w:cs="Arial"/>
          <w:sz w:val="24"/>
          <w:szCs w:val="24"/>
          <w:lang w:val="es-CL"/>
        </w:rPr>
        <w:t>.</w:t>
      </w:r>
      <w:r w:rsidR="00F878DF" w:rsidRPr="00360BED">
        <w:rPr>
          <w:rFonts w:ascii="Arial" w:eastAsia="Calibri" w:hAnsi="Arial" w:cs="Arial"/>
          <w:sz w:val="24"/>
          <w:szCs w:val="24"/>
          <w:lang w:val="es-CL"/>
        </w:rPr>
        <w:t xml:space="preserve"> </w:t>
      </w:r>
      <w:r w:rsidR="00FE7DB2" w:rsidRPr="00360BED">
        <w:rPr>
          <w:rFonts w:ascii="Arial" w:eastAsia="Calibri" w:hAnsi="Arial" w:cs="Arial"/>
          <w:sz w:val="24"/>
          <w:szCs w:val="24"/>
          <w:lang w:val="es-CL"/>
        </w:rPr>
        <w:t xml:space="preserve">Por el artículo 3 se </w:t>
      </w:r>
      <w:r>
        <w:rPr>
          <w:rFonts w:ascii="Arial" w:eastAsia="Calibri" w:hAnsi="Arial" w:cs="Arial"/>
          <w:sz w:val="24"/>
          <w:szCs w:val="24"/>
          <w:lang w:val="es-CL"/>
        </w:rPr>
        <w:t>determina</w:t>
      </w:r>
      <w:r w:rsidR="00FE7DB2" w:rsidRPr="00360BED">
        <w:rPr>
          <w:rFonts w:ascii="Arial" w:eastAsia="Calibri" w:hAnsi="Arial" w:cs="Arial"/>
          <w:sz w:val="24"/>
          <w:szCs w:val="24"/>
          <w:lang w:val="es-CL"/>
        </w:rPr>
        <w:t xml:space="preserve"> el derecho a la privacidad de las personas, indicando que </w:t>
      </w:r>
      <w:r w:rsidR="00435F45" w:rsidRPr="00360BED">
        <w:rPr>
          <w:rFonts w:ascii="Arial" w:eastAsia="Calibri" w:hAnsi="Arial" w:cs="Arial"/>
          <w:sz w:val="24"/>
          <w:szCs w:val="24"/>
          <w:lang w:val="es-CL"/>
        </w:rPr>
        <w:t>los seres humanos</w:t>
      </w:r>
      <w:r w:rsidR="00FE7DB2" w:rsidRPr="00360BED">
        <w:rPr>
          <w:rFonts w:ascii="Arial" w:eastAsia="Calibri" w:hAnsi="Arial" w:cs="Arial"/>
          <w:sz w:val="24"/>
          <w:szCs w:val="24"/>
          <w:lang w:val="es-CL"/>
        </w:rPr>
        <w:t xml:space="preserve"> tienen el derecho a la protección de sus datos personales y a saber cómo se utilizan en el desarrollo y entrenamiento de sistemas de IA</w:t>
      </w:r>
      <w:r w:rsidR="005E59E4">
        <w:rPr>
          <w:rFonts w:ascii="Arial" w:eastAsia="Calibri" w:hAnsi="Arial" w:cs="Arial"/>
          <w:sz w:val="24"/>
          <w:szCs w:val="24"/>
          <w:lang w:val="es-CL"/>
        </w:rPr>
        <w:t>.</w:t>
      </w:r>
    </w:p>
    <w:p w14:paraId="3DF0F656" w14:textId="3BA149D1" w:rsidR="00FE7DB2" w:rsidRPr="00360BED" w:rsidRDefault="00BB6AAA" w:rsidP="00360BED">
      <w:pPr>
        <w:tabs>
          <w:tab w:val="left" w:pos="0"/>
          <w:tab w:val="left" w:pos="709"/>
          <w:tab w:val="left" w:pos="2835"/>
        </w:tabs>
        <w:spacing w:before="120" w:after="0" w:line="240" w:lineRule="auto"/>
        <w:jc w:val="both"/>
        <w:rPr>
          <w:rFonts w:ascii="Arial" w:eastAsia="Calibri" w:hAnsi="Arial" w:cs="Arial"/>
          <w:sz w:val="24"/>
          <w:szCs w:val="24"/>
          <w:lang w:val="es-CL"/>
        </w:rPr>
      </w:pPr>
      <w:r>
        <w:rPr>
          <w:rFonts w:ascii="Arial" w:eastAsia="Calibri" w:hAnsi="Arial" w:cs="Arial"/>
          <w:sz w:val="24"/>
          <w:szCs w:val="24"/>
          <w:lang w:val="es-CL"/>
        </w:rPr>
        <w:tab/>
      </w:r>
      <w:r w:rsidR="00F878DF" w:rsidRPr="00F878DF">
        <w:rPr>
          <w:rFonts w:ascii="Arial" w:eastAsia="Calibri" w:hAnsi="Arial" w:cs="Arial"/>
          <w:b/>
          <w:bCs/>
          <w:sz w:val="24"/>
          <w:szCs w:val="24"/>
          <w:lang w:val="es-CL"/>
        </w:rPr>
        <w:t>4) D</w:t>
      </w:r>
      <w:r w:rsidR="00F878DF" w:rsidRPr="00F878DF">
        <w:rPr>
          <w:rFonts w:ascii="Arial" w:eastAsia="Calibri" w:hAnsi="Arial" w:cs="Arial"/>
          <w:b/>
          <w:bCs/>
          <w:sz w:val="24"/>
          <w:szCs w:val="24"/>
          <w:lang w:val="es-CL"/>
        </w:rPr>
        <w:t>erecho a la</w:t>
      </w:r>
      <w:r w:rsidR="00F878DF" w:rsidRPr="00360BED">
        <w:rPr>
          <w:rFonts w:ascii="Arial" w:eastAsia="Calibri" w:hAnsi="Arial" w:cs="Arial"/>
          <w:sz w:val="24"/>
          <w:szCs w:val="24"/>
          <w:lang w:val="es-CL"/>
        </w:rPr>
        <w:t xml:space="preserve"> </w:t>
      </w:r>
      <w:r w:rsidR="00F878DF" w:rsidRPr="00F878DF">
        <w:rPr>
          <w:rFonts w:ascii="Arial" w:eastAsia="Calibri" w:hAnsi="Arial" w:cs="Arial"/>
          <w:b/>
          <w:bCs/>
          <w:sz w:val="24"/>
          <w:szCs w:val="24"/>
          <w:lang w:val="es-CL"/>
        </w:rPr>
        <w:t>transparencia</w:t>
      </w:r>
      <w:r w:rsidR="00F878DF">
        <w:rPr>
          <w:rFonts w:ascii="Arial" w:eastAsia="Calibri" w:hAnsi="Arial" w:cs="Arial"/>
          <w:sz w:val="24"/>
          <w:szCs w:val="24"/>
          <w:lang w:val="es-CL"/>
        </w:rPr>
        <w:t xml:space="preserve">. </w:t>
      </w:r>
      <w:r w:rsidRPr="00360BED">
        <w:rPr>
          <w:rFonts w:ascii="Arial" w:eastAsia="Calibri" w:hAnsi="Arial" w:cs="Arial"/>
          <w:sz w:val="24"/>
          <w:szCs w:val="24"/>
          <w:lang w:val="es-CL"/>
        </w:rPr>
        <w:t>E</w:t>
      </w:r>
      <w:r w:rsidR="00FE7DB2" w:rsidRPr="00360BED">
        <w:rPr>
          <w:rFonts w:ascii="Arial" w:eastAsia="Calibri" w:hAnsi="Arial" w:cs="Arial"/>
          <w:sz w:val="24"/>
          <w:szCs w:val="24"/>
          <w:lang w:val="es-CL"/>
        </w:rPr>
        <w:t>l</w:t>
      </w:r>
      <w:r>
        <w:rPr>
          <w:rFonts w:ascii="Arial" w:eastAsia="Calibri" w:hAnsi="Arial" w:cs="Arial"/>
          <w:sz w:val="24"/>
          <w:szCs w:val="24"/>
          <w:lang w:val="es-CL"/>
        </w:rPr>
        <w:t xml:space="preserve"> </w:t>
      </w:r>
      <w:r w:rsidR="00FE7DB2" w:rsidRPr="00360BED">
        <w:rPr>
          <w:rFonts w:ascii="Arial" w:eastAsia="Calibri" w:hAnsi="Arial" w:cs="Arial"/>
          <w:sz w:val="24"/>
          <w:szCs w:val="24"/>
          <w:lang w:val="es-CL"/>
        </w:rPr>
        <w:t>artículo 4</w:t>
      </w:r>
      <w:r>
        <w:rPr>
          <w:rFonts w:ascii="Arial" w:eastAsia="Calibri" w:hAnsi="Arial" w:cs="Arial"/>
          <w:sz w:val="24"/>
          <w:szCs w:val="24"/>
          <w:lang w:val="es-CL"/>
        </w:rPr>
        <w:t xml:space="preserve"> dispone</w:t>
      </w:r>
      <w:r w:rsidR="00FE7DB2" w:rsidRPr="00360BED">
        <w:rPr>
          <w:rFonts w:ascii="Arial" w:eastAsia="Calibri" w:hAnsi="Arial" w:cs="Arial"/>
          <w:sz w:val="24"/>
          <w:szCs w:val="24"/>
          <w:lang w:val="es-CL"/>
        </w:rPr>
        <w:t xml:space="preserve"> el derecho a la </w:t>
      </w:r>
      <w:r w:rsidR="00FE7DB2" w:rsidRPr="00F878DF">
        <w:rPr>
          <w:rFonts w:ascii="Arial" w:eastAsia="Calibri" w:hAnsi="Arial" w:cs="Arial"/>
          <w:b/>
          <w:bCs/>
          <w:sz w:val="24"/>
          <w:szCs w:val="24"/>
          <w:lang w:val="es-CL"/>
        </w:rPr>
        <w:t>transparencia</w:t>
      </w:r>
      <w:r w:rsidR="00FE7DB2" w:rsidRPr="00360BED">
        <w:rPr>
          <w:rFonts w:ascii="Arial" w:eastAsia="Calibri" w:hAnsi="Arial" w:cs="Arial"/>
          <w:sz w:val="24"/>
          <w:szCs w:val="24"/>
          <w:lang w:val="es-CL"/>
        </w:rPr>
        <w:t>, reconociendo que los seres humanos tienen derecho a saber cómo se toman las decisiones que les afectan, incluyendo las decisiones tomadas por sistemas de IA.</w:t>
      </w:r>
    </w:p>
    <w:p w14:paraId="1111B8AB" w14:textId="24F277C6" w:rsidR="005E59E4" w:rsidRPr="00360BED" w:rsidRDefault="00BB6AAA" w:rsidP="005E59E4">
      <w:pPr>
        <w:tabs>
          <w:tab w:val="left" w:pos="0"/>
          <w:tab w:val="left" w:pos="709"/>
          <w:tab w:val="left" w:pos="2835"/>
        </w:tabs>
        <w:spacing w:before="120" w:after="0" w:line="240" w:lineRule="auto"/>
        <w:jc w:val="both"/>
        <w:rPr>
          <w:rFonts w:ascii="Arial" w:eastAsia="Calibri" w:hAnsi="Arial" w:cs="Arial"/>
          <w:sz w:val="24"/>
          <w:szCs w:val="24"/>
          <w:lang w:val="es-CL"/>
        </w:rPr>
      </w:pPr>
      <w:r>
        <w:rPr>
          <w:rFonts w:ascii="Arial" w:eastAsia="Calibri" w:hAnsi="Arial" w:cs="Arial"/>
          <w:sz w:val="24"/>
          <w:szCs w:val="24"/>
          <w:lang w:val="es-CL"/>
        </w:rPr>
        <w:tab/>
      </w:r>
      <w:r w:rsidR="00F878DF" w:rsidRPr="00F878DF">
        <w:rPr>
          <w:rFonts w:ascii="Arial" w:eastAsia="Calibri" w:hAnsi="Arial" w:cs="Arial"/>
          <w:b/>
          <w:bCs/>
          <w:sz w:val="24"/>
          <w:szCs w:val="24"/>
          <w:lang w:val="es-CL"/>
        </w:rPr>
        <w:t>5) D</w:t>
      </w:r>
      <w:r w:rsidR="00F878DF" w:rsidRPr="00F878DF">
        <w:rPr>
          <w:rFonts w:ascii="Arial" w:eastAsia="Calibri" w:hAnsi="Arial" w:cs="Arial"/>
          <w:b/>
          <w:bCs/>
          <w:sz w:val="24"/>
          <w:szCs w:val="24"/>
          <w:lang w:val="es-CL"/>
        </w:rPr>
        <w:t>erecho a la</w:t>
      </w:r>
      <w:r w:rsidR="00F878DF" w:rsidRPr="00360BED">
        <w:rPr>
          <w:rFonts w:ascii="Arial" w:eastAsia="Calibri" w:hAnsi="Arial" w:cs="Arial"/>
          <w:sz w:val="24"/>
          <w:szCs w:val="24"/>
          <w:lang w:val="es-CL"/>
        </w:rPr>
        <w:t xml:space="preserve"> </w:t>
      </w:r>
      <w:r w:rsidR="00F878DF" w:rsidRPr="00F878DF">
        <w:rPr>
          <w:rFonts w:ascii="Arial" w:eastAsia="Calibri" w:hAnsi="Arial" w:cs="Arial"/>
          <w:b/>
          <w:bCs/>
          <w:sz w:val="24"/>
          <w:szCs w:val="24"/>
          <w:lang w:val="es-CL"/>
        </w:rPr>
        <w:t>seguridad</w:t>
      </w:r>
      <w:r w:rsidR="00F878DF">
        <w:rPr>
          <w:rFonts w:ascii="Arial" w:eastAsia="Calibri" w:hAnsi="Arial" w:cs="Arial"/>
          <w:sz w:val="24"/>
          <w:szCs w:val="24"/>
          <w:lang w:val="es-CL"/>
        </w:rPr>
        <w:t xml:space="preserve">. </w:t>
      </w:r>
      <w:r w:rsidR="00FE7DB2" w:rsidRPr="00360BED">
        <w:rPr>
          <w:rFonts w:ascii="Arial" w:eastAsia="Calibri" w:hAnsi="Arial" w:cs="Arial"/>
          <w:sz w:val="24"/>
          <w:szCs w:val="24"/>
          <w:lang w:val="es-CL"/>
        </w:rPr>
        <w:t>Por el artículo 5</w:t>
      </w:r>
      <w:r w:rsidR="00435F45" w:rsidRPr="00360BED">
        <w:rPr>
          <w:rFonts w:ascii="Arial" w:eastAsia="Calibri" w:hAnsi="Arial" w:cs="Arial"/>
          <w:sz w:val="24"/>
          <w:szCs w:val="24"/>
          <w:lang w:val="es-CL"/>
        </w:rPr>
        <w:t xml:space="preserve">, se consagra el derecho a la </w:t>
      </w:r>
      <w:r w:rsidR="00435F45" w:rsidRPr="00F878DF">
        <w:rPr>
          <w:rFonts w:ascii="Arial" w:eastAsia="Calibri" w:hAnsi="Arial" w:cs="Arial"/>
          <w:sz w:val="24"/>
          <w:szCs w:val="24"/>
          <w:lang w:val="es-CL"/>
        </w:rPr>
        <w:t>seguridad, reconociendo que los seres humanos tienen derecho a la protección</w:t>
      </w:r>
      <w:r w:rsidR="00435F45" w:rsidRPr="00360BED">
        <w:rPr>
          <w:rFonts w:ascii="Arial" w:eastAsia="Calibri" w:hAnsi="Arial" w:cs="Arial"/>
          <w:sz w:val="24"/>
          <w:szCs w:val="24"/>
          <w:lang w:val="es-CL"/>
        </w:rPr>
        <w:t xml:space="preserve"> contra los daños causados por sistemas de IA</w:t>
      </w:r>
      <w:r w:rsidR="005E59E4">
        <w:rPr>
          <w:rFonts w:ascii="Arial" w:eastAsia="Calibri" w:hAnsi="Arial" w:cs="Arial"/>
          <w:sz w:val="24"/>
          <w:szCs w:val="24"/>
          <w:lang w:val="es-CL"/>
        </w:rPr>
        <w:t>.</w:t>
      </w:r>
    </w:p>
    <w:p w14:paraId="23202B95" w14:textId="3E9819C5" w:rsidR="00435F45" w:rsidRPr="00360BED" w:rsidRDefault="00BB6AAA" w:rsidP="00360BED">
      <w:pPr>
        <w:tabs>
          <w:tab w:val="left" w:pos="0"/>
          <w:tab w:val="left" w:pos="709"/>
          <w:tab w:val="left" w:pos="2835"/>
        </w:tabs>
        <w:spacing w:before="120" w:after="0" w:line="240" w:lineRule="auto"/>
        <w:jc w:val="both"/>
        <w:rPr>
          <w:rFonts w:ascii="Arial" w:eastAsia="Calibri" w:hAnsi="Arial" w:cs="Arial"/>
          <w:sz w:val="24"/>
          <w:szCs w:val="24"/>
          <w:lang w:val="es-CL"/>
        </w:rPr>
      </w:pPr>
      <w:r>
        <w:rPr>
          <w:rFonts w:ascii="Arial" w:eastAsia="Calibri" w:hAnsi="Arial" w:cs="Arial"/>
          <w:sz w:val="24"/>
          <w:szCs w:val="24"/>
          <w:lang w:val="es-CL"/>
        </w:rPr>
        <w:tab/>
      </w:r>
      <w:r w:rsidR="00F878DF" w:rsidRPr="00F878DF">
        <w:rPr>
          <w:rFonts w:ascii="Arial" w:eastAsia="Calibri" w:hAnsi="Arial" w:cs="Arial"/>
          <w:b/>
          <w:bCs/>
          <w:sz w:val="24"/>
          <w:szCs w:val="24"/>
          <w:lang w:val="es-CL"/>
        </w:rPr>
        <w:t>6) R</w:t>
      </w:r>
      <w:r w:rsidR="00F878DF" w:rsidRPr="00F878DF">
        <w:rPr>
          <w:rFonts w:ascii="Arial" w:eastAsia="Calibri" w:hAnsi="Arial" w:cs="Arial"/>
          <w:b/>
          <w:bCs/>
          <w:sz w:val="24"/>
          <w:szCs w:val="24"/>
          <w:lang w:val="es-CL"/>
        </w:rPr>
        <w:t>esponsabilidad</w:t>
      </w:r>
      <w:r w:rsidR="00F878DF">
        <w:rPr>
          <w:rFonts w:ascii="Arial" w:eastAsia="Calibri" w:hAnsi="Arial" w:cs="Arial"/>
          <w:sz w:val="24"/>
          <w:szCs w:val="24"/>
          <w:lang w:val="es-CL"/>
        </w:rPr>
        <w:t xml:space="preserve">. </w:t>
      </w:r>
      <w:r w:rsidRPr="00360BED">
        <w:rPr>
          <w:rFonts w:ascii="Arial" w:eastAsia="Calibri" w:hAnsi="Arial" w:cs="Arial"/>
          <w:sz w:val="24"/>
          <w:szCs w:val="24"/>
          <w:lang w:val="es-CL"/>
        </w:rPr>
        <w:t>E</w:t>
      </w:r>
      <w:r w:rsidR="00435F45" w:rsidRPr="00360BED">
        <w:rPr>
          <w:rFonts w:ascii="Arial" w:eastAsia="Calibri" w:hAnsi="Arial" w:cs="Arial"/>
          <w:sz w:val="24"/>
          <w:szCs w:val="24"/>
          <w:lang w:val="es-CL"/>
        </w:rPr>
        <w:t>l</w:t>
      </w:r>
      <w:r>
        <w:rPr>
          <w:rFonts w:ascii="Arial" w:eastAsia="Calibri" w:hAnsi="Arial" w:cs="Arial"/>
          <w:sz w:val="24"/>
          <w:szCs w:val="24"/>
          <w:lang w:val="es-CL"/>
        </w:rPr>
        <w:t xml:space="preserve"> </w:t>
      </w:r>
      <w:r w:rsidR="00435F45" w:rsidRPr="00360BED">
        <w:rPr>
          <w:rFonts w:ascii="Arial" w:eastAsia="Calibri" w:hAnsi="Arial" w:cs="Arial"/>
          <w:sz w:val="24"/>
          <w:szCs w:val="24"/>
          <w:lang w:val="es-CL"/>
        </w:rPr>
        <w:t xml:space="preserve">artículo 6 </w:t>
      </w:r>
      <w:r>
        <w:rPr>
          <w:rFonts w:ascii="Arial" w:eastAsia="Calibri" w:hAnsi="Arial" w:cs="Arial"/>
          <w:sz w:val="24"/>
          <w:szCs w:val="24"/>
          <w:lang w:val="es-CL"/>
        </w:rPr>
        <w:t>establece</w:t>
      </w:r>
      <w:r w:rsidR="00435F45" w:rsidRPr="00360BED">
        <w:rPr>
          <w:rFonts w:ascii="Arial" w:eastAsia="Calibri" w:hAnsi="Arial" w:cs="Arial"/>
          <w:sz w:val="24"/>
          <w:szCs w:val="24"/>
          <w:lang w:val="es-CL"/>
        </w:rPr>
        <w:t xml:space="preserve"> </w:t>
      </w:r>
      <w:r w:rsidR="00435F45" w:rsidRPr="00F878DF">
        <w:rPr>
          <w:rFonts w:ascii="Arial" w:eastAsia="Calibri" w:hAnsi="Arial" w:cs="Arial"/>
          <w:b/>
          <w:bCs/>
          <w:sz w:val="24"/>
          <w:szCs w:val="24"/>
          <w:lang w:val="es-CL"/>
        </w:rPr>
        <w:t>la responsabilidad</w:t>
      </w:r>
      <w:r w:rsidR="00435F45" w:rsidRPr="00360BED">
        <w:rPr>
          <w:rFonts w:ascii="Arial" w:eastAsia="Calibri" w:hAnsi="Arial" w:cs="Arial"/>
          <w:sz w:val="24"/>
          <w:szCs w:val="24"/>
          <w:lang w:val="es-CL"/>
        </w:rPr>
        <w:t xml:space="preserve"> de los operadores y controladores de sistemas de IA, disponiendo que los seres humanos tienen derecho a la reparación de los daños causados por sistemas de IA, incluyendo aquellos imprevistos o no deseados.</w:t>
      </w:r>
    </w:p>
    <w:bookmarkEnd w:id="2"/>
    <w:p w14:paraId="5B94F88B" w14:textId="03536FEB" w:rsidR="008D4657" w:rsidRPr="00360BED" w:rsidRDefault="003B2599" w:rsidP="00360BED">
      <w:pPr>
        <w:tabs>
          <w:tab w:val="left" w:pos="0"/>
        </w:tabs>
        <w:spacing w:before="24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360BED">
        <w:rPr>
          <w:rFonts w:ascii="Arial" w:hAnsi="Arial" w:cs="Arial"/>
          <w:b/>
          <w:sz w:val="24"/>
          <w:szCs w:val="24"/>
          <w:lang w:val="es-CL"/>
        </w:rPr>
        <w:t>ARTÍCULOS QUE DEBEN SER CONOCIDOS POR LA COMISIÓN DE HACIENDA</w:t>
      </w:r>
      <w:r w:rsidR="008D4657" w:rsidRPr="00360BED">
        <w:rPr>
          <w:rFonts w:ascii="Arial" w:hAnsi="Arial" w:cs="Arial"/>
          <w:b/>
          <w:sz w:val="24"/>
          <w:szCs w:val="24"/>
          <w:lang w:val="es-CL"/>
        </w:rPr>
        <w:t xml:space="preserve">. </w:t>
      </w:r>
      <w:r w:rsidR="008D4657" w:rsidRPr="00360BED">
        <w:rPr>
          <w:rFonts w:ascii="Arial" w:hAnsi="Arial" w:cs="Arial"/>
          <w:bCs/>
          <w:sz w:val="24"/>
          <w:szCs w:val="24"/>
          <w:lang w:val="es-CL"/>
        </w:rPr>
        <w:t xml:space="preserve">El </w:t>
      </w:r>
      <w:r w:rsidR="0042648A" w:rsidRPr="00360BED">
        <w:rPr>
          <w:rFonts w:ascii="Arial" w:hAnsi="Arial" w:cs="Arial"/>
          <w:bCs/>
          <w:sz w:val="24"/>
          <w:szCs w:val="24"/>
          <w:lang w:val="es-CL"/>
        </w:rPr>
        <w:t xml:space="preserve">proyecto no tiene artículos que deban ser conocidos por la </w:t>
      </w:r>
      <w:r w:rsidR="00F878DF">
        <w:rPr>
          <w:rFonts w:ascii="Arial" w:hAnsi="Arial" w:cs="Arial"/>
          <w:bCs/>
          <w:sz w:val="24"/>
          <w:szCs w:val="24"/>
          <w:lang w:val="es-CL"/>
        </w:rPr>
        <w:t>C</w:t>
      </w:r>
      <w:r w:rsidR="0042648A" w:rsidRPr="00360BED">
        <w:rPr>
          <w:rFonts w:ascii="Arial" w:hAnsi="Arial" w:cs="Arial"/>
          <w:bCs/>
          <w:sz w:val="24"/>
          <w:szCs w:val="24"/>
          <w:lang w:val="es-CL"/>
        </w:rPr>
        <w:t xml:space="preserve">omisión de </w:t>
      </w:r>
      <w:r w:rsidR="00F878DF">
        <w:rPr>
          <w:rFonts w:ascii="Arial" w:hAnsi="Arial" w:cs="Arial"/>
          <w:bCs/>
          <w:sz w:val="24"/>
          <w:szCs w:val="24"/>
          <w:lang w:val="es-CL"/>
        </w:rPr>
        <w:t>H</w:t>
      </w:r>
      <w:r w:rsidR="0042648A" w:rsidRPr="00360BED">
        <w:rPr>
          <w:rFonts w:ascii="Arial" w:hAnsi="Arial" w:cs="Arial"/>
          <w:bCs/>
          <w:sz w:val="24"/>
          <w:szCs w:val="24"/>
          <w:lang w:val="es-CL"/>
        </w:rPr>
        <w:t>acienda.</w:t>
      </w:r>
    </w:p>
    <w:p w14:paraId="71399128" w14:textId="078CF6A7" w:rsidR="0092012E" w:rsidRPr="00360BED" w:rsidRDefault="003B2599" w:rsidP="00360BED">
      <w:pPr>
        <w:tabs>
          <w:tab w:val="left" w:pos="709"/>
          <w:tab w:val="left" w:pos="1134"/>
          <w:tab w:val="left" w:pos="1418"/>
        </w:tabs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360BE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NORMAS DE CARÁCTER ORGÁNICO-CONSTITUCIONAL O DE QUÓRUM CALIFICADO:</w:t>
      </w:r>
      <w:r w:rsidR="006304F1" w:rsidRPr="00360BE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42648A" w:rsidRPr="00360BED">
        <w:rPr>
          <w:rFonts w:ascii="Arial" w:eastAsia="Times New Roman" w:hAnsi="Arial" w:cs="Arial"/>
          <w:sz w:val="24"/>
          <w:szCs w:val="24"/>
          <w:lang w:val="es-ES_tradnl" w:eastAsia="es-ES"/>
        </w:rPr>
        <w:t>El proyecto no tiene nomas de este tipo.</w:t>
      </w:r>
    </w:p>
    <w:sectPr w:rsidR="0092012E" w:rsidRPr="00360BED" w:rsidSect="00360BED">
      <w:headerReference w:type="even" r:id="rId7"/>
      <w:headerReference w:type="default" r:id="rId8"/>
      <w:pgSz w:w="12240" w:h="20160" w:code="5"/>
      <w:pgMar w:top="2835" w:right="1701" w:bottom="2835" w:left="1701" w:header="1134" w:footer="1134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1ED09" w14:textId="77777777" w:rsidR="008E43D9" w:rsidRDefault="008E43D9">
      <w:pPr>
        <w:spacing w:after="0" w:line="240" w:lineRule="auto"/>
      </w:pPr>
      <w:r>
        <w:separator/>
      </w:r>
    </w:p>
  </w:endnote>
  <w:endnote w:type="continuationSeparator" w:id="0">
    <w:p w14:paraId="1053131A" w14:textId="77777777" w:rsidR="008E43D9" w:rsidRDefault="008E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1107F" w14:textId="77777777" w:rsidR="008E43D9" w:rsidRDefault="008E43D9">
      <w:pPr>
        <w:spacing w:after="0" w:line="240" w:lineRule="auto"/>
      </w:pPr>
      <w:r>
        <w:separator/>
      </w:r>
    </w:p>
  </w:footnote>
  <w:footnote w:type="continuationSeparator" w:id="0">
    <w:p w14:paraId="12E72251" w14:textId="77777777" w:rsidR="008E43D9" w:rsidRDefault="008E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682EE" w14:textId="77777777" w:rsidR="00CD5D8B" w:rsidRDefault="00F8739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F9AA99" w14:textId="77777777" w:rsidR="00CD5D8B" w:rsidRDefault="00CD5D8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60715" w14:textId="77777777" w:rsidR="00CD5D8B" w:rsidRDefault="00F8739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86BBD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7CAB5C7" w14:textId="77777777" w:rsidR="00CD5D8B" w:rsidRDefault="00CD5D8B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D35AE"/>
    <w:multiLevelType w:val="hybridMultilevel"/>
    <w:tmpl w:val="0B8690C8"/>
    <w:lvl w:ilvl="0" w:tplc="111A6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3247F"/>
    <w:multiLevelType w:val="hybridMultilevel"/>
    <w:tmpl w:val="895AC4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059D"/>
    <w:multiLevelType w:val="hybridMultilevel"/>
    <w:tmpl w:val="64685FA8"/>
    <w:lvl w:ilvl="0" w:tplc="71BA4DC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6D28E4"/>
    <w:multiLevelType w:val="hybridMultilevel"/>
    <w:tmpl w:val="34A050AC"/>
    <w:lvl w:ilvl="0" w:tplc="362EE31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7E72D8"/>
    <w:multiLevelType w:val="hybridMultilevel"/>
    <w:tmpl w:val="EC0665AA"/>
    <w:lvl w:ilvl="0" w:tplc="F510F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533C6"/>
    <w:multiLevelType w:val="hybridMultilevel"/>
    <w:tmpl w:val="6AC4449E"/>
    <w:lvl w:ilvl="0" w:tplc="56C89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36015"/>
    <w:multiLevelType w:val="hybridMultilevel"/>
    <w:tmpl w:val="D6C0FEAE"/>
    <w:lvl w:ilvl="0" w:tplc="23A6078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5262D"/>
    <w:multiLevelType w:val="hybridMultilevel"/>
    <w:tmpl w:val="2298816A"/>
    <w:lvl w:ilvl="0" w:tplc="AEC2FA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B1EE0"/>
    <w:multiLevelType w:val="hybridMultilevel"/>
    <w:tmpl w:val="15C0B956"/>
    <w:lvl w:ilvl="0" w:tplc="514C6AFE">
      <w:start w:val="1"/>
      <w:numFmt w:val="low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00211"/>
    <w:multiLevelType w:val="hybridMultilevel"/>
    <w:tmpl w:val="CEEE2226"/>
    <w:lvl w:ilvl="0" w:tplc="60D42DA2">
      <w:start w:val="1"/>
      <w:numFmt w:val="decimal"/>
      <w:lvlText w:val="%1)"/>
      <w:lvlJc w:val="left"/>
      <w:pPr>
        <w:ind w:left="3734" w:hanging="272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EA708BFC">
      <w:numFmt w:val="bullet"/>
      <w:lvlText w:val="•"/>
      <w:lvlJc w:val="left"/>
      <w:pPr>
        <w:ind w:left="4288" w:hanging="272"/>
      </w:pPr>
      <w:rPr>
        <w:lang w:val="es-ES" w:eastAsia="en-US" w:bidi="ar-SA"/>
      </w:rPr>
    </w:lvl>
    <w:lvl w:ilvl="2" w:tplc="AC301E9A">
      <w:numFmt w:val="bullet"/>
      <w:lvlText w:val="•"/>
      <w:lvlJc w:val="left"/>
      <w:pPr>
        <w:ind w:left="4836" w:hanging="272"/>
      </w:pPr>
      <w:rPr>
        <w:lang w:val="es-ES" w:eastAsia="en-US" w:bidi="ar-SA"/>
      </w:rPr>
    </w:lvl>
    <w:lvl w:ilvl="3" w:tplc="4E348006">
      <w:numFmt w:val="bullet"/>
      <w:lvlText w:val="•"/>
      <w:lvlJc w:val="left"/>
      <w:pPr>
        <w:ind w:left="5384" w:hanging="272"/>
      </w:pPr>
      <w:rPr>
        <w:lang w:val="es-ES" w:eastAsia="en-US" w:bidi="ar-SA"/>
      </w:rPr>
    </w:lvl>
    <w:lvl w:ilvl="4" w:tplc="CA247274">
      <w:numFmt w:val="bullet"/>
      <w:lvlText w:val="•"/>
      <w:lvlJc w:val="left"/>
      <w:pPr>
        <w:ind w:left="5932" w:hanging="272"/>
      </w:pPr>
      <w:rPr>
        <w:lang w:val="es-ES" w:eastAsia="en-US" w:bidi="ar-SA"/>
      </w:rPr>
    </w:lvl>
    <w:lvl w:ilvl="5" w:tplc="6C463768">
      <w:numFmt w:val="bullet"/>
      <w:lvlText w:val="•"/>
      <w:lvlJc w:val="left"/>
      <w:pPr>
        <w:ind w:left="6481" w:hanging="272"/>
      </w:pPr>
      <w:rPr>
        <w:lang w:val="es-ES" w:eastAsia="en-US" w:bidi="ar-SA"/>
      </w:rPr>
    </w:lvl>
    <w:lvl w:ilvl="6" w:tplc="F01C2A4C">
      <w:numFmt w:val="bullet"/>
      <w:lvlText w:val="•"/>
      <w:lvlJc w:val="left"/>
      <w:pPr>
        <w:ind w:left="7029" w:hanging="272"/>
      </w:pPr>
      <w:rPr>
        <w:lang w:val="es-ES" w:eastAsia="en-US" w:bidi="ar-SA"/>
      </w:rPr>
    </w:lvl>
    <w:lvl w:ilvl="7" w:tplc="154C7D08">
      <w:numFmt w:val="bullet"/>
      <w:lvlText w:val="•"/>
      <w:lvlJc w:val="left"/>
      <w:pPr>
        <w:ind w:left="7577" w:hanging="272"/>
      </w:pPr>
      <w:rPr>
        <w:lang w:val="es-ES" w:eastAsia="en-US" w:bidi="ar-SA"/>
      </w:rPr>
    </w:lvl>
    <w:lvl w:ilvl="8" w:tplc="101A2E0A">
      <w:numFmt w:val="bullet"/>
      <w:lvlText w:val="•"/>
      <w:lvlJc w:val="left"/>
      <w:pPr>
        <w:ind w:left="8125" w:hanging="272"/>
      </w:pPr>
      <w:rPr>
        <w:lang w:val="es-ES" w:eastAsia="en-US" w:bidi="ar-SA"/>
      </w:rPr>
    </w:lvl>
  </w:abstractNum>
  <w:abstractNum w:abstractNumId="10" w15:restartNumberingAfterBreak="0">
    <w:nsid w:val="745D599F"/>
    <w:multiLevelType w:val="hybridMultilevel"/>
    <w:tmpl w:val="9DAA099A"/>
    <w:lvl w:ilvl="0" w:tplc="A0A8E1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31645"/>
    <w:multiLevelType w:val="hybridMultilevel"/>
    <w:tmpl w:val="6D3E5420"/>
    <w:lvl w:ilvl="0" w:tplc="F410D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D34E7"/>
    <w:multiLevelType w:val="hybridMultilevel"/>
    <w:tmpl w:val="F0E659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B1C90"/>
    <w:multiLevelType w:val="hybridMultilevel"/>
    <w:tmpl w:val="DB1EA104"/>
    <w:lvl w:ilvl="0" w:tplc="8C8C613E">
      <w:start w:val="1"/>
      <w:numFmt w:val="decimal"/>
      <w:lvlText w:val="%1)"/>
      <w:lvlJc w:val="left"/>
      <w:pPr>
        <w:ind w:left="3837" w:hanging="375"/>
      </w:pPr>
      <w:rPr>
        <w:rFonts w:ascii="Arial" w:eastAsia="Arial" w:hAnsi="Arial" w:cs="Arial" w:hint="default"/>
        <w:spacing w:val="-6"/>
        <w:w w:val="99"/>
        <w:sz w:val="24"/>
        <w:szCs w:val="24"/>
        <w:lang w:val="es-ES" w:eastAsia="en-US" w:bidi="ar-SA"/>
      </w:rPr>
    </w:lvl>
    <w:lvl w:ilvl="1" w:tplc="EAD2318C">
      <w:numFmt w:val="bullet"/>
      <w:lvlText w:val="•"/>
      <w:lvlJc w:val="left"/>
      <w:pPr>
        <w:ind w:left="4378" w:hanging="375"/>
      </w:pPr>
      <w:rPr>
        <w:lang w:val="es-ES" w:eastAsia="en-US" w:bidi="ar-SA"/>
      </w:rPr>
    </w:lvl>
    <w:lvl w:ilvl="2" w:tplc="5064672C">
      <w:numFmt w:val="bullet"/>
      <w:lvlText w:val="•"/>
      <w:lvlJc w:val="left"/>
      <w:pPr>
        <w:ind w:left="4916" w:hanging="375"/>
      </w:pPr>
      <w:rPr>
        <w:lang w:val="es-ES" w:eastAsia="en-US" w:bidi="ar-SA"/>
      </w:rPr>
    </w:lvl>
    <w:lvl w:ilvl="3" w:tplc="77346128">
      <w:numFmt w:val="bullet"/>
      <w:lvlText w:val="•"/>
      <w:lvlJc w:val="left"/>
      <w:pPr>
        <w:ind w:left="5454" w:hanging="375"/>
      </w:pPr>
      <w:rPr>
        <w:lang w:val="es-ES" w:eastAsia="en-US" w:bidi="ar-SA"/>
      </w:rPr>
    </w:lvl>
    <w:lvl w:ilvl="4" w:tplc="C8EEF8E4">
      <w:numFmt w:val="bullet"/>
      <w:lvlText w:val="•"/>
      <w:lvlJc w:val="left"/>
      <w:pPr>
        <w:ind w:left="5992" w:hanging="375"/>
      </w:pPr>
      <w:rPr>
        <w:lang w:val="es-ES" w:eastAsia="en-US" w:bidi="ar-SA"/>
      </w:rPr>
    </w:lvl>
    <w:lvl w:ilvl="5" w:tplc="DDC099F0">
      <w:numFmt w:val="bullet"/>
      <w:lvlText w:val="•"/>
      <w:lvlJc w:val="left"/>
      <w:pPr>
        <w:ind w:left="6531" w:hanging="375"/>
      </w:pPr>
      <w:rPr>
        <w:lang w:val="es-ES" w:eastAsia="en-US" w:bidi="ar-SA"/>
      </w:rPr>
    </w:lvl>
    <w:lvl w:ilvl="6" w:tplc="0D6EACDE">
      <w:numFmt w:val="bullet"/>
      <w:lvlText w:val="•"/>
      <w:lvlJc w:val="left"/>
      <w:pPr>
        <w:ind w:left="7069" w:hanging="375"/>
      </w:pPr>
      <w:rPr>
        <w:lang w:val="es-ES" w:eastAsia="en-US" w:bidi="ar-SA"/>
      </w:rPr>
    </w:lvl>
    <w:lvl w:ilvl="7" w:tplc="3104F25C">
      <w:numFmt w:val="bullet"/>
      <w:lvlText w:val="•"/>
      <w:lvlJc w:val="left"/>
      <w:pPr>
        <w:ind w:left="7607" w:hanging="375"/>
      </w:pPr>
      <w:rPr>
        <w:lang w:val="es-ES" w:eastAsia="en-US" w:bidi="ar-SA"/>
      </w:rPr>
    </w:lvl>
    <w:lvl w:ilvl="8" w:tplc="4650CAE2">
      <w:numFmt w:val="bullet"/>
      <w:lvlText w:val="•"/>
      <w:lvlJc w:val="left"/>
      <w:pPr>
        <w:ind w:left="8145" w:hanging="375"/>
      </w:pPr>
      <w:rPr>
        <w:lang w:val="es-ES" w:eastAsia="en-US" w:bidi="ar-SA"/>
      </w:rPr>
    </w:lvl>
  </w:abstractNum>
  <w:abstractNum w:abstractNumId="14" w15:restartNumberingAfterBreak="0">
    <w:nsid w:val="7F4E3A4E"/>
    <w:multiLevelType w:val="hybridMultilevel"/>
    <w:tmpl w:val="165E8A34"/>
    <w:lvl w:ilvl="0" w:tplc="77C41038">
      <w:start w:val="1"/>
      <w:numFmt w:val="lowerLetter"/>
      <w:lvlText w:val="%1."/>
      <w:lvlJc w:val="left"/>
      <w:pPr>
        <w:ind w:left="628" w:hanging="30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9C4C9252">
      <w:numFmt w:val="bullet"/>
      <w:lvlText w:val="•"/>
      <w:lvlJc w:val="left"/>
      <w:pPr>
        <w:ind w:left="1480" w:hanging="303"/>
      </w:pPr>
      <w:rPr>
        <w:lang w:val="es-ES" w:eastAsia="en-US" w:bidi="ar-SA"/>
      </w:rPr>
    </w:lvl>
    <w:lvl w:ilvl="2" w:tplc="EEA281C0">
      <w:numFmt w:val="bullet"/>
      <w:lvlText w:val="•"/>
      <w:lvlJc w:val="left"/>
      <w:pPr>
        <w:ind w:left="2340" w:hanging="303"/>
      </w:pPr>
      <w:rPr>
        <w:lang w:val="es-ES" w:eastAsia="en-US" w:bidi="ar-SA"/>
      </w:rPr>
    </w:lvl>
    <w:lvl w:ilvl="3" w:tplc="476437A4">
      <w:numFmt w:val="bullet"/>
      <w:lvlText w:val="•"/>
      <w:lvlJc w:val="left"/>
      <w:pPr>
        <w:ind w:left="3200" w:hanging="303"/>
      </w:pPr>
      <w:rPr>
        <w:lang w:val="es-ES" w:eastAsia="en-US" w:bidi="ar-SA"/>
      </w:rPr>
    </w:lvl>
    <w:lvl w:ilvl="4" w:tplc="FA0ADFAC">
      <w:numFmt w:val="bullet"/>
      <w:lvlText w:val="•"/>
      <w:lvlJc w:val="left"/>
      <w:pPr>
        <w:ind w:left="4060" w:hanging="303"/>
      </w:pPr>
      <w:rPr>
        <w:lang w:val="es-ES" w:eastAsia="en-US" w:bidi="ar-SA"/>
      </w:rPr>
    </w:lvl>
    <w:lvl w:ilvl="5" w:tplc="661E2CB8">
      <w:numFmt w:val="bullet"/>
      <w:lvlText w:val="•"/>
      <w:lvlJc w:val="left"/>
      <w:pPr>
        <w:ind w:left="4921" w:hanging="303"/>
      </w:pPr>
      <w:rPr>
        <w:lang w:val="es-ES" w:eastAsia="en-US" w:bidi="ar-SA"/>
      </w:rPr>
    </w:lvl>
    <w:lvl w:ilvl="6" w:tplc="D9D68DF0">
      <w:numFmt w:val="bullet"/>
      <w:lvlText w:val="•"/>
      <w:lvlJc w:val="left"/>
      <w:pPr>
        <w:ind w:left="5781" w:hanging="303"/>
      </w:pPr>
      <w:rPr>
        <w:lang w:val="es-ES" w:eastAsia="en-US" w:bidi="ar-SA"/>
      </w:rPr>
    </w:lvl>
    <w:lvl w:ilvl="7" w:tplc="A9F8050E">
      <w:numFmt w:val="bullet"/>
      <w:lvlText w:val="•"/>
      <w:lvlJc w:val="left"/>
      <w:pPr>
        <w:ind w:left="6641" w:hanging="303"/>
      </w:pPr>
      <w:rPr>
        <w:lang w:val="es-ES" w:eastAsia="en-US" w:bidi="ar-SA"/>
      </w:rPr>
    </w:lvl>
    <w:lvl w:ilvl="8" w:tplc="506EF162">
      <w:numFmt w:val="bullet"/>
      <w:lvlText w:val="•"/>
      <w:lvlJc w:val="left"/>
      <w:pPr>
        <w:ind w:left="7501" w:hanging="303"/>
      </w:pPr>
      <w:rPr>
        <w:lang w:val="es-ES" w:eastAsia="en-US" w:bidi="ar-SA"/>
      </w:rPr>
    </w:lvl>
  </w:abstractNum>
  <w:num w:numId="1" w16cid:durableId="602421341">
    <w:abstractNumId w:val="11"/>
  </w:num>
  <w:num w:numId="2" w16cid:durableId="1167407157">
    <w:abstractNumId w:val="4"/>
  </w:num>
  <w:num w:numId="3" w16cid:durableId="110797089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094054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2383014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60704267">
    <w:abstractNumId w:val="0"/>
  </w:num>
  <w:num w:numId="7" w16cid:durableId="1702895873">
    <w:abstractNumId w:val="10"/>
  </w:num>
  <w:num w:numId="8" w16cid:durableId="1924601194">
    <w:abstractNumId w:val="2"/>
  </w:num>
  <w:num w:numId="9" w16cid:durableId="136844975">
    <w:abstractNumId w:val="6"/>
  </w:num>
  <w:num w:numId="10" w16cid:durableId="1139804238">
    <w:abstractNumId w:val="1"/>
  </w:num>
  <w:num w:numId="11" w16cid:durableId="1350183554">
    <w:abstractNumId w:val="12"/>
  </w:num>
  <w:num w:numId="12" w16cid:durableId="1187986806">
    <w:abstractNumId w:val="3"/>
  </w:num>
  <w:num w:numId="13" w16cid:durableId="193082408">
    <w:abstractNumId w:val="8"/>
  </w:num>
  <w:num w:numId="14" w16cid:durableId="543105847">
    <w:abstractNumId w:val="5"/>
  </w:num>
  <w:num w:numId="15" w16cid:durableId="20559583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599"/>
    <w:rsid w:val="00010BB8"/>
    <w:rsid w:val="00030D52"/>
    <w:rsid w:val="00063743"/>
    <w:rsid w:val="0009770A"/>
    <w:rsid w:val="000A57B0"/>
    <w:rsid w:val="000A66A7"/>
    <w:rsid w:val="000B2F61"/>
    <w:rsid w:val="000B4B7E"/>
    <w:rsid w:val="000C7280"/>
    <w:rsid w:val="00115DBF"/>
    <w:rsid w:val="00146313"/>
    <w:rsid w:val="00175429"/>
    <w:rsid w:val="00182641"/>
    <w:rsid w:val="001A2392"/>
    <w:rsid w:val="001A73AD"/>
    <w:rsid w:val="001C5555"/>
    <w:rsid w:val="001D7B1D"/>
    <w:rsid w:val="001E312D"/>
    <w:rsid w:val="002030F4"/>
    <w:rsid w:val="00213CEC"/>
    <w:rsid w:val="0023169B"/>
    <w:rsid w:val="002604DA"/>
    <w:rsid w:val="002615A3"/>
    <w:rsid w:val="00271954"/>
    <w:rsid w:val="00273C51"/>
    <w:rsid w:val="002854E3"/>
    <w:rsid w:val="00290FE8"/>
    <w:rsid w:val="002B3E24"/>
    <w:rsid w:val="002D6AC1"/>
    <w:rsid w:val="002E50F7"/>
    <w:rsid w:val="002E5C47"/>
    <w:rsid w:val="00303B5C"/>
    <w:rsid w:val="003237C2"/>
    <w:rsid w:val="00333664"/>
    <w:rsid w:val="00334592"/>
    <w:rsid w:val="00341456"/>
    <w:rsid w:val="00360BED"/>
    <w:rsid w:val="0037415C"/>
    <w:rsid w:val="00376288"/>
    <w:rsid w:val="00377420"/>
    <w:rsid w:val="003A19F3"/>
    <w:rsid w:val="003A64D0"/>
    <w:rsid w:val="003B2599"/>
    <w:rsid w:val="003C600B"/>
    <w:rsid w:val="003E36B8"/>
    <w:rsid w:val="003F0DD0"/>
    <w:rsid w:val="003F1BC4"/>
    <w:rsid w:val="003F3C35"/>
    <w:rsid w:val="003F72B5"/>
    <w:rsid w:val="003F7B6C"/>
    <w:rsid w:val="00404A00"/>
    <w:rsid w:val="00416D9E"/>
    <w:rsid w:val="00424651"/>
    <w:rsid w:val="00424C21"/>
    <w:rsid w:val="0042648A"/>
    <w:rsid w:val="00435F45"/>
    <w:rsid w:val="00447123"/>
    <w:rsid w:val="0046536B"/>
    <w:rsid w:val="00486BBD"/>
    <w:rsid w:val="004B4BAA"/>
    <w:rsid w:val="004E670C"/>
    <w:rsid w:val="00522ED0"/>
    <w:rsid w:val="005300AB"/>
    <w:rsid w:val="00550CD5"/>
    <w:rsid w:val="005735F9"/>
    <w:rsid w:val="005A1CBD"/>
    <w:rsid w:val="005A7793"/>
    <w:rsid w:val="005B227F"/>
    <w:rsid w:val="005B6CF6"/>
    <w:rsid w:val="005C2C1D"/>
    <w:rsid w:val="005D67DD"/>
    <w:rsid w:val="005E2BC6"/>
    <w:rsid w:val="005E59E4"/>
    <w:rsid w:val="00602044"/>
    <w:rsid w:val="00603AF0"/>
    <w:rsid w:val="00616BEC"/>
    <w:rsid w:val="0062216A"/>
    <w:rsid w:val="006304F1"/>
    <w:rsid w:val="0065262B"/>
    <w:rsid w:val="00653A7B"/>
    <w:rsid w:val="006604F6"/>
    <w:rsid w:val="00666EC2"/>
    <w:rsid w:val="00684FCE"/>
    <w:rsid w:val="006921AB"/>
    <w:rsid w:val="006A1753"/>
    <w:rsid w:val="006B281B"/>
    <w:rsid w:val="006B7A8F"/>
    <w:rsid w:val="006D0379"/>
    <w:rsid w:val="006D2698"/>
    <w:rsid w:val="00701FAC"/>
    <w:rsid w:val="00712A3C"/>
    <w:rsid w:val="0071649D"/>
    <w:rsid w:val="007213BD"/>
    <w:rsid w:val="00722F8B"/>
    <w:rsid w:val="007424F7"/>
    <w:rsid w:val="007549FB"/>
    <w:rsid w:val="00765F2F"/>
    <w:rsid w:val="00770F61"/>
    <w:rsid w:val="00783D11"/>
    <w:rsid w:val="007C2563"/>
    <w:rsid w:val="007D18CD"/>
    <w:rsid w:val="007D42EB"/>
    <w:rsid w:val="007D63F5"/>
    <w:rsid w:val="00815D25"/>
    <w:rsid w:val="00827350"/>
    <w:rsid w:val="008309DD"/>
    <w:rsid w:val="00835CE4"/>
    <w:rsid w:val="008644D6"/>
    <w:rsid w:val="00895F25"/>
    <w:rsid w:val="008B2021"/>
    <w:rsid w:val="008B3740"/>
    <w:rsid w:val="008C3DB4"/>
    <w:rsid w:val="008D18E8"/>
    <w:rsid w:val="008D4657"/>
    <w:rsid w:val="008E43D9"/>
    <w:rsid w:val="008F0821"/>
    <w:rsid w:val="008F11E6"/>
    <w:rsid w:val="008F4C45"/>
    <w:rsid w:val="0092012E"/>
    <w:rsid w:val="0094215E"/>
    <w:rsid w:val="00944D79"/>
    <w:rsid w:val="00945B74"/>
    <w:rsid w:val="0096716E"/>
    <w:rsid w:val="0097358F"/>
    <w:rsid w:val="00974095"/>
    <w:rsid w:val="00982D94"/>
    <w:rsid w:val="00984E87"/>
    <w:rsid w:val="00990017"/>
    <w:rsid w:val="009913EC"/>
    <w:rsid w:val="009B0A2A"/>
    <w:rsid w:val="009B44C2"/>
    <w:rsid w:val="009C150C"/>
    <w:rsid w:val="009D4D61"/>
    <w:rsid w:val="009E4993"/>
    <w:rsid w:val="00A16AC7"/>
    <w:rsid w:val="00A4014D"/>
    <w:rsid w:val="00A6642E"/>
    <w:rsid w:val="00A72EF9"/>
    <w:rsid w:val="00A75331"/>
    <w:rsid w:val="00A824AD"/>
    <w:rsid w:val="00A83FF9"/>
    <w:rsid w:val="00A93AA9"/>
    <w:rsid w:val="00AA7D02"/>
    <w:rsid w:val="00AC5969"/>
    <w:rsid w:val="00AD0D1F"/>
    <w:rsid w:val="00AE1BDC"/>
    <w:rsid w:val="00AF3786"/>
    <w:rsid w:val="00AF547B"/>
    <w:rsid w:val="00AF7399"/>
    <w:rsid w:val="00B04E63"/>
    <w:rsid w:val="00B0566A"/>
    <w:rsid w:val="00B17061"/>
    <w:rsid w:val="00B37557"/>
    <w:rsid w:val="00B42477"/>
    <w:rsid w:val="00B44145"/>
    <w:rsid w:val="00B45CAA"/>
    <w:rsid w:val="00B7588C"/>
    <w:rsid w:val="00B839C8"/>
    <w:rsid w:val="00B94397"/>
    <w:rsid w:val="00BB6AAA"/>
    <w:rsid w:val="00BE1242"/>
    <w:rsid w:val="00BE65A8"/>
    <w:rsid w:val="00BE777F"/>
    <w:rsid w:val="00BF0F59"/>
    <w:rsid w:val="00BF56C8"/>
    <w:rsid w:val="00C303CF"/>
    <w:rsid w:val="00C643EE"/>
    <w:rsid w:val="00C672B4"/>
    <w:rsid w:val="00C810AF"/>
    <w:rsid w:val="00C83553"/>
    <w:rsid w:val="00C871F8"/>
    <w:rsid w:val="00CA77C1"/>
    <w:rsid w:val="00CC3847"/>
    <w:rsid w:val="00CD5D8B"/>
    <w:rsid w:val="00CE0262"/>
    <w:rsid w:val="00CF04EC"/>
    <w:rsid w:val="00CF755E"/>
    <w:rsid w:val="00D20CB8"/>
    <w:rsid w:val="00D22447"/>
    <w:rsid w:val="00D67651"/>
    <w:rsid w:val="00D72597"/>
    <w:rsid w:val="00D80016"/>
    <w:rsid w:val="00D87B47"/>
    <w:rsid w:val="00DA3E3B"/>
    <w:rsid w:val="00DA5AFB"/>
    <w:rsid w:val="00DC3897"/>
    <w:rsid w:val="00DD18DB"/>
    <w:rsid w:val="00E00C8E"/>
    <w:rsid w:val="00E01C21"/>
    <w:rsid w:val="00E35660"/>
    <w:rsid w:val="00E4632B"/>
    <w:rsid w:val="00E6704A"/>
    <w:rsid w:val="00E8405F"/>
    <w:rsid w:val="00E843A4"/>
    <w:rsid w:val="00EA0E9E"/>
    <w:rsid w:val="00EA767C"/>
    <w:rsid w:val="00EB6EC1"/>
    <w:rsid w:val="00EC24E2"/>
    <w:rsid w:val="00ED2A05"/>
    <w:rsid w:val="00EE3080"/>
    <w:rsid w:val="00EF7585"/>
    <w:rsid w:val="00F029BF"/>
    <w:rsid w:val="00F17538"/>
    <w:rsid w:val="00F606F8"/>
    <w:rsid w:val="00F71972"/>
    <w:rsid w:val="00F769F4"/>
    <w:rsid w:val="00F8739E"/>
    <w:rsid w:val="00F878DF"/>
    <w:rsid w:val="00F93086"/>
    <w:rsid w:val="00F9398E"/>
    <w:rsid w:val="00FA6A7E"/>
    <w:rsid w:val="00FC7434"/>
    <w:rsid w:val="00FD768F"/>
    <w:rsid w:val="00FE600C"/>
    <w:rsid w:val="00FE6953"/>
    <w:rsid w:val="00FE7DB2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7E17"/>
  <w15:chartTrackingRefBased/>
  <w15:docId w15:val="{CBB03749-11DE-44F2-AA28-85A7FECE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32B"/>
  </w:style>
  <w:style w:type="paragraph" w:styleId="Ttulo1">
    <w:name w:val="heading 1"/>
    <w:basedOn w:val="Normal"/>
    <w:next w:val="Normal"/>
    <w:link w:val="Ttulo1Car"/>
    <w:uiPriority w:val="9"/>
    <w:qFormat/>
    <w:rsid w:val="00F719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6A17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2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599"/>
  </w:style>
  <w:style w:type="paragraph" w:styleId="Piedepgina">
    <w:name w:val="footer"/>
    <w:basedOn w:val="Normal"/>
    <w:link w:val="PiedepginaCar"/>
    <w:uiPriority w:val="99"/>
    <w:unhideWhenUsed/>
    <w:rsid w:val="003B2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599"/>
  </w:style>
  <w:style w:type="character" w:styleId="Nmerodepgina">
    <w:name w:val="page number"/>
    <w:basedOn w:val="Fuentedeprrafopredeter"/>
    <w:semiHidden/>
    <w:rsid w:val="003B2599"/>
  </w:style>
  <w:style w:type="paragraph" w:customStyle="1" w:styleId="Default">
    <w:name w:val="Default"/>
    <w:rsid w:val="00F930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C303CF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3F7B6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A1753"/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paragraph" w:styleId="Textosinformato">
    <w:name w:val="Plain Text"/>
    <w:basedOn w:val="Normal"/>
    <w:link w:val="TextosinformatoCar"/>
    <w:uiPriority w:val="99"/>
    <w:unhideWhenUsed/>
    <w:rsid w:val="002E5C47"/>
    <w:pPr>
      <w:spacing w:after="0" w:line="240" w:lineRule="auto"/>
      <w:jc w:val="both"/>
    </w:pPr>
    <w:rPr>
      <w:rFonts w:ascii="Consolas" w:eastAsia="Calibri" w:hAnsi="Consolas" w:cs="Times New Roman"/>
      <w:color w:val="000000"/>
      <w:sz w:val="21"/>
      <w:szCs w:val="21"/>
      <w:lang w:val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E5C47"/>
    <w:rPr>
      <w:rFonts w:ascii="Consolas" w:eastAsia="Calibri" w:hAnsi="Consolas" w:cs="Times New Roman"/>
      <w:color w:val="000000"/>
      <w:sz w:val="21"/>
      <w:szCs w:val="21"/>
      <w:lang w:val="es-CL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7D63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63F5"/>
    <w:rPr>
      <w:rFonts w:ascii="Arial" w:eastAsia="Arial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F719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notaalpie">
    <w:name w:val="footnote reference"/>
    <w:uiPriority w:val="99"/>
    <w:semiHidden/>
    <w:unhideWhenUsed/>
    <w:rsid w:val="003C600B"/>
    <w:rPr>
      <w:vertAlign w:val="superscript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90FE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9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55C5C3B92FDF48AD6FAA422F2CCA7A" ma:contentTypeVersion="14" ma:contentTypeDescription="Crear nuevo documento." ma:contentTypeScope="" ma:versionID="d989577caed7b7fc1ea0edfcbfbebb9c">
  <xsd:schema xmlns:xsd="http://www.w3.org/2001/XMLSchema" xmlns:xs="http://www.w3.org/2001/XMLSchema" xmlns:p="http://schemas.microsoft.com/office/2006/metadata/properties" xmlns:ns2="6c15a531-cec8-4a37-91c2-ebf1b8f5bb22" xmlns:ns3="2b154c7b-bb69-4207-ae4b-9ef3821552e1" targetNamespace="http://schemas.microsoft.com/office/2006/metadata/properties" ma:root="true" ma:fieldsID="961650c6cd9fb33c8e2394f926fc9b1e" ns2:_="" ns3:_="">
    <xsd:import namespace="6c15a531-cec8-4a37-91c2-ebf1b8f5bb22"/>
    <xsd:import namespace="2b154c7b-bb69-4207-ae4b-9ef382155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5a531-cec8-4a37-91c2-ebf1b8f5b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54c7b-bb69-4207-ae4b-9ef3821552e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e924b3-e870-46ea-9205-ab7b43d18ae0}" ma:internalName="TaxCatchAll" ma:showField="CatchAllData" ma:web="2b154c7b-bb69-4207-ae4b-9ef382155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15a531-cec8-4a37-91c2-ebf1b8f5bb22">
      <Terms xmlns="http://schemas.microsoft.com/office/infopath/2007/PartnerControls"/>
    </lcf76f155ced4ddcb4097134ff3c332f>
    <TaxCatchAll xmlns="2b154c7b-bb69-4207-ae4b-9ef3821552e1" xsi:nil="true"/>
  </documentManagement>
</p:properties>
</file>

<file path=customXml/itemProps1.xml><?xml version="1.0" encoding="utf-8"?>
<ds:datastoreItem xmlns:ds="http://schemas.openxmlformats.org/officeDocument/2006/customXml" ds:itemID="{4025A803-83F4-4BD2-982C-C58437ACB6B7}"/>
</file>

<file path=customXml/itemProps2.xml><?xml version="1.0" encoding="utf-8"?>
<ds:datastoreItem xmlns:ds="http://schemas.openxmlformats.org/officeDocument/2006/customXml" ds:itemID="{BC6C1CF1-1D85-4521-B735-1B549DDFCDF6}"/>
</file>

<file path=customXml/itemProps3.xml><?xml version="1.0" encoding="utf-8"?>
<ds:datastoreItem xmlns:ds="http://schemas.openxmlformats.org/officeDocument/2006/customXml" ds:itemID="{CA648BC7-89BD-4798-BDCB-F9BD8308B6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Comisión.Educacion</dc:creator>
  <cp:keywords/>
  <dc:description/>
  <cp:lastModifiedBy>Maria Soledad Fredes Ruiz</cp:lastModifiedBy>
  <cp:revision>6</cp:revision>
  <dcterms:created xsi:type="dcterms:W3CDTF">2025-06-09T22:26:00Z</dcterms:created>
  <dcterms:modified xsi:type="dcterms:W3CDTF">2025-06-10T14:58:00Z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0x0101000E55C5C3B92FDF48AD6FAA422F2CCA7A</vt:lpwstr>
  </property>
</Properties>
</file>